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B3616" w14:textId="77777777" w:rsidR="0040705F" w:rsidRPr="00667998" w:rsidRDefault="0040705F" w:rsidP="0040705F">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quince de junio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3DC6B85E" w14:textId="77777777" w:rsidR="0040705F" w:rsidRPr="00667998" w:rsidRDefault="0040705F" w:rsidP="0040705F">
      <w:pPr>
        <w:shd w:val="clear" w:color="auto" w:fill="FFFFFF"/>
        <w:spacing w:after="0" w:line="360" w:lineRule="auto"/>
        <w:jc w:val="both"/>
        <w:rPr>
          <w:rFonts w:ascii="Palatino Linotype" w:eastAsia="Times New Roman" w:hAnsi="Palatino Linotype" w:cs="Arial"/>
          <w:color w:val="000000"/>
          <w:sz w:val="2"/>
          <w:szCs w:val="24"/>
          <w:lang w:eastAsia="es-MX"/>
        </w:rPr>
      </w:pPr>
    </w:p>
    <w:p w14:paraId="0B9BC7D7" w14:textId="77777777" w:rsidR="0040705F" w:rsidRPr="00667998" w:rsidRDefault="0040705F" w:rsidP="0040705F">
      <w:pPr>
        <w:tabs>
          <w:tab w:val="left" w:pos="1701"/>
        </w:tabs>
        <w:spacing w:after="0" w:line="360" w:lineRule="auto"/>
        <w:jc w:val="both"/>
        <w:rPr>
          <w:rFonts w:ascii="Palatino Linotype" w:hAnsi="Palatino Linotype" w:cs="Arial"/>
          <w:b/>
          <w:sz w:val="24"/>
        </w:rPr>
      </w:pPr>
    </w:p>
    <w:p w14:paraId="724E46D7" w14:textId="5AC62ACA" w:rsidR="0040705F" w:rsidRPr="00667998" w:rsidRDefault="0040705F" w:rsidP="0040705F">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05235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interpuesto por</w:t>
      </w:r>
      <w:r>
        <w:rPr>
          <w:rFonts w:ascii="Palatino Linotype" w:hAnsi="Palatino Linotype" w:cs="Arial"/>
          <w:sz w:val="24"/>
          <w:szCs w:val="24"/>
        </w:rPr>
        <w:t xml:space="preserve"> </w:t>
      </w:r>
      <w:r w:rsidR="008614E6">
        <w:rPr>
          <w:rFonts w:ascii="Palatino Linotype" w:hAnsi="Palatino Linotype" w:cs="Arial"/>
          <w:b/>
          <w:sz w:val="24"/>
        </w:rPr>
        <w:t>XXXXXXXXXXXXXXXXXXX</w:t>
      </w:r>
      <w:r>
        <w:rPr>
          <w:rFonts w:ascii="Palatino Linotype" w:hAnsi="Palatino Linotype" w:cs="Arial"/>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 xml:space="preserve">la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sidRPr="0040705F">
        <w:rPr>
          <w:rFonts w:ascii="Palatino Linotype" w:hAnsi="Palatino Linotype" w:cs="Arial"/>
          <w:b/>
          <w:sz w:val="24"/>
          <w:szCs w:val="24"/>
        </w:rPr>
        <w:t>Ayuntamiento de Villa de Allende</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400087BD" w14:textId="77777777" w:rsidR="0040705F" w:rsidRPr="004A1460" w:rsidRDefault="0040705F" w:rsidP="0040705F">
      <w:pPr>
        <w:tabs>
          <w:tab w:val="left" w:pos="1701"/>
        </w:tabs>
        <w:spacing w:after="0" w:line="360" w:lineRule="auto"/>
        <w:jc w:val="both"/>
        <w:rPr>
          <w:rFonts w:ascii="Palatino Linotype" w:hAnsi="Palatino Linotype" w:cs="Arial"/>
          <w:sz w:val="24"/>
        </w:rPr>
      </w:pPr>
    </w:p>
    <w:p w14:paraId="6F642B35" w14:textId="77777777" w:rsidR="0040705F" w:rsidRPr="00667998" w:rsidRDefault="0040705F" w:rsidP="0040705F">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70DA9061" w14:textId="77777777" w:rsidR="0040705F" w:rsidRPr="00667998" w:rsidRDefault="0040705F" w:rsidP="0040705F">
      <w:pPr>
        <w:spacing w:after="0" w:line="360" w:lineRule="auto"/>
        <w:jc w:val="center"/>
        <w:rPr>
          <w:rFonts w:ascii="Palatino Linotype" w:hAnsi="Palatino Linotype"/>
          <w:b/>
          <w:sz w:val="24"/>
        </w:rPr>
      </w:pPr>
    </w:p>
    <w:p w14:paraId="0BE1CA75" w14:textId="77777777" w:rsidR="0040705F" w:rsidRPr="00667998" w:rsidRDefault="0040705F" w:rsidP="0040705F">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7020AFA9" w14:textId="7F4FA874" w:rsidR="0040705F" w:rsidRDefault="0040705F" w:rsidP="0040705F">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 xml:space="preserve">veintiocho </w:t>
      </w:r>
      <w:r w:rsidRPr="00667998">
        <w:rPr>
          <w:rFonts w:ascii="Palatino Linotype" w:hAnsi="Palatino Linotype" w:cs="Arial"/>
          <w:sz w:val="24"/>
        </w:rPr>
        <w:t xml:space="preserve">de </w:t>
      </w:r>
      <w:r>
        <w:rPr>
          <w:rFonts w:ascii="Palatino Linotype" w:hAnsi="Palatino Linotype" w:cs="Arial"/>
          <w:sz w:val="24"/>
        </w:rPr>
        <w:t>febrero</w:t>
      </w:r>
      <w:r w:rsidRPr="00667998">
        <w:rPr>
          <w:rFonts w:ascii="Palatino Linotype" w:hAnsi="Palatino Linotype" w:cs="Arial"/>
          <w:sz w:val="24"/>
        </w:rPr>
        <w:t xml:space="preserve"> 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b/>
          <w:sz w:val="24"/>
        </w:rPr>
        <w:t>la</w:t>
      </w:r>
      <w:r>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w:t>
      </w:r>
      <w:r w:rsidRPr="00717D41">
        <w:rPr>
          <w:rFonts w:ascii="Palatino Linotype" w:hAnsi="Palatino Linotype" w:cs="Arial"/>
          <w:sz w:val="24"/>
          <w:szCs w:val="24"/>
        </w:rPr>
        <w:t>a través del Sistema de Acce</w:t>
      </w:r>
      <w:r>
        <w:rPr>
          <w:rFonts w:ascii="Palatino Linotype" w:hAnsi="Palatino Linotype" w:cs="Arial"/>
          <w:sz w:val="24"/>
          <w:szCs w:val="24"/>
        </w:rPr>
        <w:t>so a la Información Mexiquense (</w:t>
      </w:r>
      <w:r w:rsidRPr="00717D41">
        <w:rPr>
          <w:rFonts w:ascii="Palatino Linotype" w:hAnsi="Palatino Linotype" w:cs="Arial"/>
          <w:b/>
          <w:sz w:val="24"/>
          <w:szCs w:val="24"/>
        </w:rPr>
        <w:t>SAIMEX</w:t>
      </w:r>
      <w:r>
        <w:rPr>
          <w:rFonts w:ascii="Palatino Linotype" w:hAnsi="Palatino Linotype" w:cs="Arial"/>
          <w:b/>
          <w:sz w:val="24"/>
          <w:szCs w:val="24"/>
        </w:rPr>
        <w:t xml:space="preserve">), </w:t>
      </w:r>
      <w:r w:rsidRPr="00667998">
        <w:rPr>
          <w:rFonts w:ascii="Palatino Linotype" w:hAnsi="Palatino Linotype" w:cs="Arial"/>
          <w:sz w:val="24"/>
        </w:rPr>
        <w:t xml:space="preserve">ante el </w:t>
      </w:r>
      <w:r w:rsidRPr="00667998">
        <w:rPr>
          <w:rFonts w:ascii="Palatino Linotype" w:hAnsi="Palatino Linotype" w:cs="Arial"/>
          <w:b/>
          <w:sz w:val="24"/>
        </w:rPr>
        <w:t>Sujeto Obligado</w:t>
      </w:r>
      <w:r w:rsidRPr="00667998">
        <w:rPr>
          <w:rFonts w:ascii="Palatino Linotype" w:hAnsi="Palatino Linotype" w:cs="Arial"/>
          <w:sz w:val="24"/>
        </w:rPr>
        <w:t xml:space="preserve">, </w:t>
      </w:r>
      <w:r>
        <w:rPr>
          <w:rFonts w:ascii="Palatino Linotype" w:hAnsi="Palatino Linotype" w:cs="Arial"/>
          <w:sz w:val="24"/>
        </w:rPr>
        <w:t xml:space="preserve">ingresó </w:t>
      </w:r>
      <w:r w:rsidRPr="00667998">
        <w:rPr>
          <w:rFonts w:ascii="Palatino Linotype" w:hAnsi="Palatino Linotype" w:cs="Arial"/>
          <w:sz w:val="24"/>
        </w:rPr>
        <w:t xml:space="preserve">la solicitud de acceso a la información pública, a la que se le asignó el número de expediente </w:t>
      </w:r>
      <w:r w:rsidR="000B5E38" w:rsidRPr="000B5E38">
        <w:rPr>
          <w:rFonts w:ascii="Palatino Linotype" w:hAnsi="Palatino Linotype" w:cs="Arial"/>
          <w:b/>
          <w:sz w:val="24"/>
        </w:rPr>
        <w:t>00033/VIALLEN/IP/2022</w:t>
      </w:r>
      <w:r w:rsidRPr="00667998">
        <w:rPr>
          <w:rFonts w:ascii="Palatino Linotype" w:hAnsi="Palatino Linotype" w:cs="Arial"/>
          <w:sz w:val="24"/>
        </w:rPr>
        <w:t>, mediante la cual solicitó lo siguiente:</w:t>
      </w:r>
    </w:p>
    <w:p w14:paraId="30FFD956" w14:textId="77777777" w:rsidR="0040705F" w:rsidRPr="00667998" w:rsidRDefault="0040705F" w:rsidP="0040705F">
      <w:pPr>
        <w:spacing w:after="0" w:line="360" w:lineRule="auto"/>
        <w:jc w:val="both"/>
        <w:rPr>
          <w:rFonts w:ascii="Palatino Linotype" w:hAnsi="Palatino Linotype" w:cs="Arial"/>
          <w:sz w:val="24"/>
        </w:rPr>
      </w:pPr>
    </w:p>
    <w:p w14:paraId="6241844B" w14:textId="56D59B99" w:rsidR="0040705F" w:rsidRDefault="0040705F" w:rsidP="0040705F">
      <w:pPr>
        <w:spacing w:line="360" w:lineRule="auto"/>
        <w:ind w:left="567"/>
        <w:jc w:val="both"/>
        <w:rPr>
          <w:rFonts w:ascii="Palatino Linotype" w:hAnsi="Palatino Linotype" w:cs="Arial"/>
          <w:i/>
          <w:sz w:val="24"/>
        </w:rPr>
      </w:pPr>
      <w:bookmarkStart w:id="0" w:name="_Hlk82038186"/>
      <w:r w:rsidRPr="00667998">
        <w:rPr>
          <w:rFonts w:ascii="Palatino Linotype" w:hAnsi="Palatino Linotype" w:cs="Arial"/>
          <w:i/>
          <w:sz w:val="24"/>
        </w:rPr>
        <w:t>“</w:t>
      </w:r>
      <w:r>
        <w:rPr>
          <w:rFonts w:ascii="Palatino Linotype" w:hAnsi="Palatino Linotype" w:cs="Arial"/>
          <w:i/>
          <w:sz w:val="24"/>
        </w:rPr>
        <w:t>b</w:t>
      </w:r>
      <w:r w:rsidRPr="0040705F">
        <w:rPr>
          <w:rFonts w:ascii="Palatino Linotype" w:hAnsi="Palatino Linotype" w:cs="Arial"/>
          <w:i/>
          <w:sz w:val="24"/>
        </w:rPr>
        <w:t>uenas tardes, solicito del ayuntamiento de Villa de Allende la siguiente información: 1.- Comités en que participa el presidente municipal. 2.- Copia de las actas de los comités donde participa el presidente municipal. 3.- Seguimiento a los acuerdos que se toman en dichos comités. 4.- ¿Que sucede si no se instala un comité que por ley debe instalarse?</w:t>
      </w:r>
      <w:r w:rsidRPr="00667998">
        <w:rPr>
          <w:rFonts w:ascii="Palatino Linotype" w:hAnsi="Palatino Linotype" w:cs="Arial"/>
          <w:i/>
          <w:sz w:val="24"/>
        </w:rPr>
        <w:t>” (Sic).</w:t>
      </w:r>
    </w:p>
    <w:bookmarkEnd w:id="0"/>
    <w:p w14:paraId="067D191A" w14:textId="77777777" w:rsidR="0040705F" w:rsidRDefault="0040705F" w:rsidP="0040705F">
      <w:pPr>
        <w:spacing w:after="0" w:line="360" w:lineRule="auto"/>
        <w:ind w:right="850"/>
        <w:jc w:val="both"/>
        <w:rPr>
          <w:rFonts w:ascii="Palatino Linotype" w:hAnsi="Palatino Linotype" w:cs="Arial"/>
          <w:b/>
          <w:sz w:val="2"/>
        </w:rPr>
      </w:pPr>
    </w:p>
    <w:p w14:paraId="0838A47C" w14:textId="77777777" w:rsidR="0040705F" w:rsidRDefault="0040705F" w:rsidP="0040705F">
      <w:pPr>
        <w:spacing w:after="0" w:line="360" w:lineRule="auto"/>
        <w:ind w:right="850"/>
        <w:jc w:val="both"/>
        <w:rPr>
          <w:rFonts w:ascii="Palatino Linotype" w:hAnsi="Palatino Linotype" w:cs="Arial"/>
          <w:b/>
          <w:sz w:val="2"/>
        </w:rPr>
      </w:pPr>
    </w:p>
    <w:p w14:paraId="000AD8B5" w14:textId="77777777" w:rsidR="0040705F" w:rsidRDefault="0040705F" w:rsidP="0040705F">
      <w:pPr>
        <w:spacing w:after="0" w:line="360" w:lineRule="auto"/>
        <w:ind w:right="850"/>
        <w:jc w:val="both"/>
        <w:rPr>
          <w:rFonts w:ascii="Palatino Linotype" w:hAnsi="Palatino Linotype" w:cs="Arial"/>
          <w:b/>
          <w:sz w:val="2"/>
        </w:rPr>
      </w:pPr>
    </w:p>
    <w:p w14:paraId="3B2838F3" w14:textId="77777777" w:rsidR="0040705F" w:rsidRDefault="0040705F" w:rsidP="0040705F">
      <w:pPr>
        <w:spacing w:after="0" w:line="360" w:lineRule="auto"/>
        <w:ind w:right="850"/>
        <w:jc w:val="both"/>
        <w:rPr>
          <w:rFonts w:ascii="Palatino Linotype" w:hAnsi="Palatino Linotype" w:cs="Arial"/>
          <w:b/>
          <w:sz w:val="2"/>
        </w:rPr>
      </w:pPr>
    </w:p>
    <w:p w14:paraId="111D87AA" w14:textId="77777777" w:rsidR="0040705F" w:rsidRDefault="0040705F" w:rsidP="0040705F">
      <w:pPr>
        <w:spacing w:after="0" w:line="360" w:lineRule="auto"/>
        <w:ind w:right="850"/>
        <w:jc w:val="both"/>
        <w:rPr>
          <w:rFonts w:ascii="Palatino Linotype" w:hAnsi="Palatino Linotype" w:cs="Arial"/>
          <w:b/>
          <w:sz w:val="2"/>
        </w:rPr>
      </w:pPr>
    </w:p>
    <w:p w14:paraId="34EA4D84" w14:textId="77777777" w:rsidR="0040705F" w:rsidRDefault="0040705F" w:rsidP="0040705F">
      <w:pPr>
        <w:spacing w:after="0" w:line="360" w:lineRule="auto"/>
        <w:ind w:right="850"/>
        <w:jc w:val="both"/>
        <w:rPr>
          <w:rFonts w:ascii="Palatino Linotype" w:hAnsi="Palatino Linotype" w:cs="Arial"/>
          <w:b/>
          <w:sz w:val="2"/>
        </w:rPr>
      </w:pPr>
    </w:p>
    <w:p w14:paraId="1BAC82BE" w14:textId="77777777" w:rsidR="0040705F" w:rsidRPr="00667998" w:rsidRDefault="0040705F" w:rsidP="0040705F">
      <w:pPr>
        <w:spacing w:after="0" w:line="360" w:lineRule="auto"/>
        <w:ind w:right="850"/>
        <w:jc w:val="both"/>
        <w:rPr>
          <w:rFonts w:ascii="Palatino Linotype" w:hAnsi="Palatino Linotype" w:cs="Arial"/>
          <w:b/>
          <w:sz w:val="2"/>
        </w:rPr>
      </w:pPr>
    </w:p>
    <w:p w14:paraId="442078EE" w14:textId="77777777" w:rsidR="0040705F" w:rsidRDefault="0040705F" w:rsidP="0040705F">
      <w:pPr>
        <w:spacing w:after="0" w:line="360" w:lineRule="auto"/>
        <w:jc w:val="both"/>
        <w:rPr>
          <w:rFonts w:ascii="Palatino Linotype" w:hAnsi="Palatino Linotype" w:cs="Arial"/>
          <w:b/>
          <w:sz w:val="24"/>
        </w:rPr>
      </w:pPr>
    </w:p>
    <w:p w14:paraId="2CCC2E5C" w14:textId="77777777" w:rsidR="0040705F" w:rsidRDefault="0040705F" w:rsidP="0040705F">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301B487A" w14:textId="77777777" w:rsidR="0040705F" w:rsidRDefault="0040705F" w:rsidP="0040705F">
      <w:pPr>
        <w:spacing w:after="0" w:line="360" w:lineRule="auto"/>
        <w:jc w:val="both"/>
        <w:rPr>
          <w:rFonts w:ascii="Palatino Linotype" w:hAnsi="Palatino Linotype" w:cs="Arial"/>
          <w:b/>
          <w:sz w:val="24"/>
        </w:rPr>
      </w:pPr>
    </w:p>
    <w:p w14:paraId="42FE7111" w14:textId="3BE4E464" w:rsidR="0040705F" w:rsidRDefault="0040705F" w:rsidP="0040705F">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 xml:space="preserve">De </w:t>
      </w:r>
      <w:r>
        <w:rPr>
          <w:rFonts w:ascii="Palatino Linotype" w:hAnsi="Palatino Linotype" w:cs="Arial"/>
          <w:b/>
          <w:sz w:val="28"/>
          <w:szCs w:val="20"/>
        </w:rPr>
        <w:t xml:space="preserve">la </w:t>
      </w:r>
      <w:r w:rsidRPr="00165D6E">
        <w:rPr>
          <w:rFonts w:ascii="Palatino Linotype" w:hAnsi="Palatino Linotype" w:cs="Arial"/>
          <w:b/>
          <w:sz w:val="28"/>
          <w:szCs w:val="20"/>
        </w:rPr>
        <w:t xml:space="preserve">respuesta </w:t>
      </w:r>
      <w:r>
        <w:rPr>
          <w:rFonts w:ascii="Palatino Linotype" w:hAnsi="Palatino Linotype" w:cs="Arial"/>
          <w:b/>
          <w:sz w:val="28"/>
          <w:szCs w:val="20"/>
        </w:rPr>
        <w:t>del Sujeto Obligado.</w:t>
      </w:r>
    </w:p>
    <w:p w14:paraId="3644769D" w14:textId="7E1C5348" w:rsidR="0040705F" w:rsidRDefault="0040705F" w:rsidP="0040705F">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rPr>
        <w:t>veinti</w:t>
      </w:r>
      <w:r w:rsidR="0041462A">
        <w:rPr>
          <w:rFonts w:ascii="Palatino Linotype" w:hAnsi="Palatino Linotype"/>
        </w:rPr>
        <w:t>trés</w:t>
      </w:r>
      <w:r>
        <w:rPr>
          <w:rFonts w:ascii="Palatino Linotype" w:hAnsi="Palatino Linotype"/>
        </w:rPr>
        <w:t xml:space="preserve"> de marzo</w:t>
      </w:r>
      <w:r w:rsidRPr="00D67FC4">
        <w:rPr>
          <w:rFonts w:ascii="Palatino Linotype" w:hAnsi="Palatino Linotype"/>
        </w:rPr>
        <w:t xml:space="preserve"> de dos mil ve</w:t>
      </w:r>
      <w:r>
        <w:rPr>
          <w:rFonts w:ascii="Palatino Linotype" w:hAnsi="Palatino Linotype"/>
        </w:rPr>
        <w:t>intidós</w:t>
      </w:r>
      <w:r w:rsidRPr="00D67FC4">
        <w:rPr>
          <w:rFonts w:ascii="Palatino Linotype" w:hAnsi="Palatino Linotype"/>
        </w:rPr>
        <w:t>, el Sujeto Obligado</w:t>
      </w:r>
      <w:r>
        <w:rPr>
          <w:rFonts w:ascii="Palatino Linotype" w:hAnsi="Palatino Linotype"/>
        </w:rPr>
        <w:t xml:space="preserve"> </w:t>
      </w:r>
      <w:r>
        <w:rPr>
          <w:rFonts w:ascii="Palatino Linotype" w:hAnsi="Palatino Linotype" w:cs="Arial"/>
        </w:rPr>
        <w:t xml:space="preserve">dio respuesta a la solicitud de información en los siguientes términos: </w:t>
      </w:r>
    </w:p>
    <w:p w14:paraId="7B872BEA" w14:textId="77777777" w:rsidR="0040705F" w:rsidRPr="00E818A5" w:rsidRDefault="0040705F" w:rsidP="0040705F">
      <w:pPr>
        <w:spacing w:after="0" w:line="360" w:lineRule="auto"/>
        <w:jc w:val="both"/>
        <w:rPr>
          <w:rFonts w:ascii="Palatino Linotype" w:hAnsi="Palatino Linotype" w:cs="Arial"/>
          <w:sz w:val="24"/>
        </w:rPr>
      </w:pPr>
    </w:p>
    <w:p w14:paraId="40BD0E63" w14:textId="3CFAFCDD" w:rsidR="0041462A" w:rsidRPr="0041462A" w:rsidRDefault="0041462A" w:rsidP="0041462A">
      <w:pPr>
        <w:spacing w:after="0" w:line="360" w:lineRule="auto"/>
        <w:ind w:left="567" w:right="567"/>
        <w:jc w:val="both"/>
        <w:rPr>
          <w:rFonts w:ascii="Palatino Linotype" w:hAnsi="Palatino Linotype" w:cs="Arial"/>
          <w:i/>
        </w:rPr>
      </w:pPr>
      <w:r>
        <w:rPr>
          <w:rFonts w:ascii="Palatino Linotype" w:hAnsi="Palatino Linotype" w:cs="Arial"/>
          <w:i/>
        </w:rPr>
        <w:t>“</w:t>
      </w:r>
      <w:r w:rsidRPr="0041462A">
        <w:rPr>
          <w:rFonts w:ascii="Palatino Linotype" w:hAnsi="Palatino Linotype" w:cs="Arial"/>
          <w:i/>
        </w:rPr>
        <w:t>Envío la información solicitada, y anexo las copias de las actas de cabildo</w:t>
      </w:r>
    </w:p>
    <w:p w14:paraId="2FDDC1AF" w14:textId="77777777" w:rsidR="0041462A" w:rsidRPr="0041462A" w:rsidRDefault="0041462A" w:rsidP="0041462A">
      <w:pPr>
        <w:spacing w:after="0" w:line="360" w:lineRule="auto"/>
        <w:ind w:left="567" w:right="567"/>
        <w:jc w:val="both"/>
        <w:rPr>
          <w:rFonts w:ascii="Palatino Linotype" w:hAnsi="Palatino Linotype" w:cs="Arial"/>
          <w:i/>
        </w:rPr>
      </w:pPr>
      <w:r w:rsidRPr="0041462A">
        <w:rPr>
          <w:rFonts w:ascii="Palatino Linotype" w:hAnsi="Palatino Linotype" w:cs="Arial"/>
          <w:i/>
        </w:rPr>
        <w:t>ATENTAMENTE</w:t>
      </w:r>
    </w:p>
    <w:p w14:paraId="115C551C" w14:textId="0F8F31A2" w:rsidR="0040705F" w:rsidRDefault="0041462A" w:rsidP="0041462A">
      <w:pPr>
        <w:spacing w:after="0" w:line="360" w:lineRule="auto"/>
        <w:ind w:left="567" w:right="567"/>
        <w:jc w:val="both"/>
        <w:rPr>
          <w:rFonts w:ascii="Palatino Linotype" w:hAnsi="Palatino Linotype" w:cs="Arial"/>
          <w:i/>
        </w:rPr>
      </w:pPr>
      <w:r w:rsidRPr="0041462A">
        <w:rPr>
          <w:rFonts w:ascii="Palatino Linotype" w:hAnsi="Palatino Linotype" w:cs="Arial"/>
          <w:i/>
        </w:rPr>
        <w:t xml:space="preserve">Lic. En P. Carolina Gutiérrez García </w:t>
      </w:r>
      <w:r w:rsidR="0040705F" w:rsidRPr="00667998">
        <w:rPr>
          <w:rFonts w:ascii="Palatino Linotype" w:hAnsi="Palatino Linotype" w:cs="Arial"/>
          <w:i/>
        </w:rPr>
        <w:t>“(Sic).</w:t>
      </w:r>
    </w:p>
    <w:p w14:paraId="1E39DB55" w14:textId="77777777" w:rsidR="0040705F" w:rsidRPr="00515DC5" w:rsidRDefault="0040705F" w:rsidP="0040705F">
      <w:pPr>
        <w:spacing w:after="0" w:line="240" w:lineRule="auto"/>
        <w:ind w:right="567"/>
        <w:jc w:val="both"/>
        <w:rPr>
          <w:rFonts w:ascii="Palatino Linotype" w:hAnsi="Palatino Linotype" w:cs="Arial"/>
          <w:i/>
          <w:sz w:val="24"/>
        </w:rPr>
      </w:pPr>
    </w:p>
    <w:p w14:paraId="2C9FFC49" w14:textId="2AFCBE42" w:rsidR="0040705F" w:rsidRDefault="0040705F" w:rsidP="0041462A">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r>
        <w:rPr>
          <w:rFonts w:ascii="Palatino Linotype" w:hAnsi="Palatino Linotype" w:cs="Arial"/>
          <w:sz w:val="24"/>
          <w:szCs w:val="24"/>
        </w:rPr>
        <w:t>l</w:t>
      </w:r>
      <w:r w:rsidR="0041462A">
        <w:rPr>
          <w:rFonts w:ascii="Palatino Linotype" w:hAnsi="Palatino Linotype" w:cs="Arial"/>
          <w:sz w:val="24"/>
          <w:szCs w:val="24"/>
        </w:rPr>
        <w:t>os</w:t>
      </w:r>
      <w:r w:rsidRPr="006F3258">
        <w:rPr>
          <w:rFonts w:ascii="Palatino Linotype" w:hAnsi="Palatino Linotype" w:cs="Arial"/>
          <w:sz w:val="24"/>
          <w:szCs w:val="24"/>
        </w:rPr>
        <w:t xml:space="preserve"> archivo</w:t>
      </w:r>
      <w:r w:rsidR="0041462A">
        <w:rPr>
          <w:rFonts w:ascii="Palatino Linotype" w:hAnsi="Palatino Linotype" w:cs="Arial"/>
          <w:sz w:val="24"/>
          <w:szCs w:val="24"/>
        </w:rPr>
        <w:t>s</w:t>
      </w:r>
      <w:r w:rsidRPr="006F3258">
        <w:rPr>
          <w:rFonts w:ascii="Palatino Linotype" w:hAnsi="Palatino Linotype" w:cs="Arial"/>
          <w:sz w:val="24"/>
          <w:szCs w:val="24"/>
        </w:rPr>
        <w:t xml:space="preserve"> </w:t>
      </w:r>
      <w:r>
        <w:rPr>
          <w:rFonts w:ascii="Palatino Linotype" w:hAnsi="Palatino Linotype" w:cs="Arial"/>
          <w:sz w:val="24"/>
          <w:szCs w:val="24"/>
        </w:rPr>
        <w:t>electrónico</w:t>
      </w:r>
      <w:r w:rsidR="0041462A">
        <w:rPr>
          <w:rFonts w:ascii="Palatino Linotype" w:hAnsi="Palatino Linotype" w:cs="Arial"/>
          <w:sz w:val="24"/>
          <w:szCs w:val="24"/>
        </w:rPr>
        <w:t>s</w:t>
      </w:r>
      <w:r>
        <w:rPr>
          <w:rFonts w:ascii="Palatino Linotype" w:hAnsi="Palatino Linotype" w:cs="Arial"/>
          <w:sz w:val="24"/>
          <w:szCs w:val="24"/>
        </w:rPr>
        <w:t xml:space="preserve"> </w:t>
      </w:r>
      <w:bookmarkStart w:id="1" w:name="_Hlk82038214"/>
      <w:r w:rsidRPr="006F3258">
        <w:rPr>
          <w:rFonts w:ascii="Palatino Linotype" w:hAnsi="Palatino Linotype" w:cs="Arial"/>
          <w:sz w:val="24"/>
          <w:szCs w:val="24"/>
        </w:rPr>
        <w:t>denominado</w:t>
      </w:r>
      <w:r w:rsidR="0041462A">
        <w:rPr>
          <w:rFonts w:ascii="Palatino Linotype" w:hAnsi="Palatino Linotype" w:cs="Arial"/>
          <w:sz w:val="24"/>
          <w:szCs w:val="24"/>
        </w:rPr>
        <w:t>s</w:t>
      </w:r>
      <w:r w:rsidRPr="006F3258">
        <w:rPr>
          <w:rFonts w:ascii="Palatino Linotype" w:hAnsi="Palatino Linotype" w:cs="Arial"/>
          <w:sz w:val="24"/>
          <w:szCs w:val="24"/>
        </w:rPr>
        <w:t xml:space="preserve"> </w:t>
      </w:r>
      <w:bookmarkEnd w:id="1"/>
      <w:r>
        <w:rPr>
          <w:rFonts w:ascii="Palatino Linotype" w:hAnsi="Palatino Linotype" w:cs="Arial"/>
          <w:sz w:val="24"/>
          <w:szCs w:val="24"/>
        </w:rPr>
        <w:t>“</w:t>
      </w:r>
      <w:r w:rsidR="0041462A" w:rsidRPr="0041462A">
        <w:rPr>
          <w:rFonts w:ascii="Palatino Linotype" w:hAnsi="Palatino Linotype" w:cs="Arial"/>
          <w:i/>
          <w:sz w:val="24"/>
          <w:szCs w:val="24"/>
        </w:rPr>
        <w:t>Respuesta a solicitud 00033.pdf</w:t>
      </w:r>
      <w:r w:rsidR="0041462A">
        <w:rPr>
          <w:rFonts w:ascii="Palatino Linotype" w:hAnsi="Palatino Linotype" w:cs="Arial"/>
          <w:i/>
          <w:sz w:val="24"/>
          <w:szCs w:val="24"/>
        </w:rPr>
        <w:t>”, “</w:t>
      </w:r>
      <w:r w:rsidR="0041462A" w:rsidRPr="0041462A">
        <w:rPr>
          <w:rFonts w:ascii="Palatino Linotype" w:hAnsi="Palatino Linotype" w:cs="Arial"/>
          <w:i/>
          <w:sz w:val="24"/>
          <w:szCs w:val="24"/>
        </w:rPr>
        <w:t>ACTA CAB 006.pdf</w:t>
      </w:r>
      <w:r w:rsidR="0041462A">
        <w:rPr>
          <w:rFonts w:ascii="Palatino Linotype" w:hAnsi="Palatino Linotype" w:cs="Arial"/>
          <w:i/>
          <w:sz w:val="24"/>
          <w:szCs w:val="24"/>
        </w:rPr>
        <w:t>”, “</w:t>
      </w:r>
      <w:r w:rsidR="0041462A" w:rsidRPr="0041462A">
        <w:rPr>
          <w:rFonts w:ascii="Palatino Linotype" w:hAnsi="Palatino Linotype" w:cs="Arial"/>
          <w:i/>
          <w:sz w:val="24"/>
          <w:szCs w:val="24"/>
        </w:rPr>
        <w:t>ACTA CAB 008.pdf</w:t>
      </w:r>
      <w:r w:rsidR="0041462A">
        <w:rPr>
          <w:rFonts w:ascii="Palatino Linotype" w:hAnsi="Palatino Linotype" w:cs="Arial"/>
          <w:i/>
          <w:sz w:val="24"/>
          <w:szCs w:val="24"/>
        </w:rPr>
        <w:t>”,</w:t>
      </w:r>
      <w:r w:rsidR="00656686">
        <w:rPr>
          <w:rFonts w:ascii="Palatino Linotype" w:hAnsi="Palatino Linotype" w:cs="Arial"/>
          <w:i/>
          <w:sz w:val="24"/>
          <w:szCs w:val="24"/>
        </w:rPr>
        <w:t xml:space="preserve"> “</w:t>
      </w:r>
      <w:r w:rsidR="0041462A" w:rsidRPr="0041462A">
        <w:rPr>
          <w:rFonts w:ascii="Palatino Linotype" w:hAnsi="Palatino Linotype" w:cs="Arial"/>
          <w:i/>
          <w:sz w:val="24"/>
          <w:szCs w:val="24"/>
        </w:rPr>
        <w:t>ACTA CAB 001.pdf</w:t>
      </w:r>
      <w:r w:rsidR="00656686">
        <w:rPr>
          <w:rFonts w:ascii="Palatino Linotype" w:hAnsi="Palatino Linotype" w:cs="Arial"/>
          <w:i/>
          <w:sz w:val="24"/>
          <w:szCs w:val="24"/>
        </w:rPr>
        <w:t>”, “</w:t>
      </w:r>
      <w:r w:rsidR="0041462A" w:rsidRPr="0041462A">
        <w:rPr>
          <w:rFonts w:ascii="Palatino Linotype" w:hAnsi="Palatino Linotype" w:cs="Arial"/>
          <w:i/>
          <w:sz w:val="24"/>
          <w:szCs w:val="24"/>
        </w:rPr>
        <w:t>ACTA CAB 005.pdf</w:t>
      </w:r>
      <w:r w:rsidR="00656686">
        <w:rPr>
          <w:rFonts w:ascii="Palatino Linotype" w:hAnsi="Palatino Linotype" w:cs="Arial"/>
          <w:i/>
          <w:sz w:val="24"/>
          <w:szCs w:val="24"/>
        </w:rPr>
        <w:t>”, “</w:t>
      </w:r>
      <w:r w:rsidR="0041462A" w:rsidRPr="0041462A">
        <w:rPr>
          <w:rFonts w:ascii="Palatino Linotype" w:hAnsi="Palatino Linotype" w:cs="Arial"/>
          <w:i/>
          <w:sz w:val="24"/>
          <w:szCs w:val="24"/>
        </w:rPr>
        <w:t>anexo 1 COMITÉS O COMISIONES.pdf</w:t>
      </w:r>
      <w:r w:rsidR="00656686">
        <w:rPr>
          <w:rFonts w:ascii="Palatino Linotype" w:hAnsi="Palatino Linotype" w:cs="Arial"/>
          <w:i/>
          <w:sz w:val="24"/>
          <w:szCs w:val="24"/>
        </w:rPr>
        <w:t>”, “</w:t>
      </w:r>
      <w:r w:rsidR="0041462A" w:rsidRPr="0041462A">
        <w:rPr>
          <w:rFonts w:ascii="Palatino Linotype" w:hAnsi="Palatino Linotype" w:cs="Arial"/>
          <w:i/>
          <w:sz w:val="24"/>
          <w:szCs w:val="24"/>
        </w:rPr>
        <w:t>ACTA CAB 003.pdf</w:t>
      </w:r>
      <w:r w:rsidR="00656686">
        <w:rPr>
          <w:rFonts w:ascii="Palatino Linotype" w:hAnsi="Palatino Linotype" w:cs="Arial"/>
          <w:i/>
          <w:sz w:val="24"/>
          <w:szCs w:val="24"/>
        </w:rPr>
        <w:t>” y “</w:t>
      </w:r>
      <w:r w:rsidR="0041462A" w:rsidRPr="0041462A">
        <w:rPr>
          <w:rFonts w:ascii="Palatino Linotype" w:hAnsi="Palatino Linotype" w:cs="Arial"/>
          <w:i/>
          <w:sz w:val="24"/>
          <w:szCs w:val="24"/>
        </w:rPr>
        <w:t>ACTA CAB 007.pdf</w:t>
      </w:r>
      <w:r w:rsidRPr="006F3258">
        <w:rPr>
          <w:rFonts w:ascii="Palatino Linotype" w:hAnsi="Palatino Linotype" w:cs="Arial"/>
          <w:i/>
          <w:sz w:val="24"/>
          <w:szCs w:val="24"/>
        </w:rPr>
        <w:t>”</w:t>
      </w:r>
      <w:r w:rsidRPr="006F3258">
        <w:rPr>
          <w:rFonts w:ascii="Palatino Linotype" w:hAnsi="Palatino Linotype" w:cs="Arial"/>
          <w:sz w:val="24"/>
          <w:szCs w:val="24"/>
        </w:rPr>
        <w:t>; mismo</w:t>
      </w:r>
      <w:r w:rsidR="00656686">
        <w:rPr>
          <w:rFonts w:ascii="Palatino Linotype" w:hAnsi="Palatino Linotype" w:cs="Arial"/>
          <w:sz w:val="24"/>
          <w:szCs w:val="24"/>
        </w:rPr>
        <w:t>s</w:t>
      </w:r>
      <w:r w:rsidRPr="006F3258">
        <w:rPr>
          <w:rFonts w:ascii="Palatino Linotype" w:hAnsi="Palatino Linotype" w:cs="Arial"/>
          <w:sz w:val="24"/>
          <w:szCs w:val="24"/>
        </w:rPr>
        <w:t xml:space="preserve"> que no se reproduce</w:t>
      </w:r>
      <w:r w:rsidR="00656686">
        <w:rPr>
          <w:rFonts w:ascii="Palatino Linotype" w:hAnsi="Palatino Linotype" w:cs="Arial"/>
          <w:sz w:val="24"/>
          <w:szCs w:val="24"/>
        </w:rPr>
        <w:t>n</w:t>
      </w:r>
      <w:r w:rsidRPr="006F3258">
        <w:rPr>
          <w:rFonts w:ascii="Palatino Linotype" w:hAnsi="Palatino Linotype" w:cs="Arial"/>
          <w:sz w:val="24"/>
          <w:szCs w:val="24"/>
        </w:rPr>
        <w:t xml:space="preserve"> por ser del conocimiento de las partes, sin embargo, será</w:t>
      </w:r>
      <w:r w:rsidR="00656686">
        <w:rPr>
          <w:rFonts w:ascii="Palatino Linotype" w:hAnsi="Palatino Linotype" w:cs="Arial"/>
          <w:sz w:val="24"/>
          <w:szCs w:val="24"/>
        </w:rPr>
        <w:t>n</w:t>
      </w:r>
      <w:r w:rsidRPr="006F3258">
        <w:rPr>
          <w:rFonts w:ascii="Palatino Linotype" w:hAnsi="Palatino Linotype" w:cs="Arial"/>
          <w:sz w:val="24"/>
          <w:szCs w:val="24"/>
        </w:rPr>
        <w:t xml:space="preserve">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109E3D09" w14:textId="77777777" w:rsidR="0040705F" w:rsidRPr="006F3258" w:rsidRDefault="0040705F" w:rsidP="0040705F">
      <w:pPr>
        <w:spacing w:after="0" w:line="360" w:lineRule="auto"/>
        <w:jc w:val="both"/>
        <w:rPr>
          <w:rFonts w:ascii="Palatino Linotype" w:hAnsi="Palatino Linotype" w:cs="Arial"/>
          <w:sz w:val="24"/>
          <w:szCs w:val="24"/>
        </w:rPr>
      </w:pPr>
    </w:p>
    <w:p w14:paraId="219844CF" w14:textId="3F0AA10D" w:rsidR="0040705F" w:rsidRPr="00667998" w:rsidRDefault="0040705F" w:rsidP="0040705F">
      <w:pPr>
        <w:spacing w:after="0" w:line="360" w:lineRule="auto"/>
        <w:jc w:val="both"/>
        <w:rPr>
          <w:rFonts w:ascii="Palatino Linotype" w:hAnsi="Palatino Linotype" w:cs="Arial"/>
          <w:b/>
          <w:sz w:val="28"/>
        </w:rPr>
      </w:pPr>
      <w:r>
        <w:rPr>
          <w:rFonts w:ascii="Palatino Linotype" w:hAnsi="Palatino Linotype" w:cs="Arial"/>
          <w:b/>
          <w:sz w:val="28"/>
        </w:rPr>
        <w:t>T</w:t>
      </w:r>
      <w:r w:rsidR="00656686">
        <w:rPr>
          <w:rFonts w:ascii="Palatino Linotype" w:hAnsi="Palatino Linotype" w:cs="Arial"/>
          <w:b/>
          <w:sz w:val="28"/>
        </w:rPr>
        <w: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14:paraId="69947810" w14:textId="493F84FF" w:rsidR="0040705F" w:rsidRDefault="0040705F" w:rsidP="0040705F">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l</w:t>
      </w:r>
      <w:r w:rsidR="00656686">
        <w:rPr>
          <w:rFonts w:ascii="Palatino Linotype" w:hAnsi="Palatino Linotype" w:cs="Arial"/>
          <w:sz w:val="24"/>
          <w:szCs w:val="24"/>
        </w:rPr>
        <w:t>a</w:t>
      </w:r>
      <w:r>
        <w:rPr>
          <w:rFonts w:ascii="Palatino Linotype" w:hAnsi="Palatino Linotype" w:cs="Arial"/>
          <w:sz w:val="24"/>
          <w:szCs w:val="24"/>
        </w:rPr>
        <w:t xml:space="preserve"> Recurrente</w:t>
      </w:r>
      <w:r w:rsidRPr="00667998">
        <w:rPr>
          <w:rFonts w:ascii="Palatino Linotype" w:hAnsi="Palatino Linotype" w:cs="Arial"/>
          <w:b/>
          <w:sz w:val="24"/>
          <w:szCs w:val="24"/>
        </w:rPr>
        <w:t xml:space="preserv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treinta de marzo</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656686">
        <w:rPr>
          <w:rFonts w:ascii="Palatino Linotype" w:hAnsi="Palatino Linotype" w:cs="Arial"/>
          <w:b/>
          <w:bCs/>
          <w:sz w:val="24"/>
          <w:szCs w:val="24"/>
          <w:lang w:eastAsia="es-MX"/>
        </w:rPr>
        <w:t>5235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7FCEE6DC" w14:textId="77777777" w:rsidR="0040705F" w:rsidRDefault="0040705F" w:rsidP="0040705F">
      <w:pPr>
        <w:spacing w:after="0" w:line="360" w:lineRule="auto"/>
        <w:jc w:val="both"/>
        <w:rPr>
          <w:rFonts w:ascii="Palatino Linotype" w:hAnsi="Palatino Linotype" w:cs="Arial"/>
          <w:sz w:val="24"/>
        </w:rPr>
      </w:pPr>
    </w:p>
    <w:p w14:paraId="3F7B7916" w14:textId="77777777" w:rsidR="0040705F" w:rsidRPr="00667998" w:rsidRDefault="0040705F" w:rsidP="0040705F">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7EE121DF" w14:textId="6BC4A601" w:rsidR="0040705F" w:rsidRPr="003D1B41" w:rsidRDefault="0040705F" w:rsidP="0040705F">
      <w:pPr>
        <w:tabs>
          <w:tab w:val="left" w:pos="8364"/>
        </w:tabs>
        <w:spacing w:after="0" w:line="360" w:lineRule="auto"/>
        <w:ind w:left="851" w:right="851"/>
        <w:jc w:val="both"/>
        <w:rPr>
          <w:rFonts w:ascii="Palatino Linotype" w:hAnsi="Palatino Linotype" w:cs="Arial"/>
          <w:i/>
        </w:rPr>
      </w:pPr>
      <w:r w:rsidRPr="003D1B41">
        <w:rPr>
          <w:rFonts w:ascii="Palatino Linotype" w:hAnsi="Palatino Linotype" w:cs="Arial"/>
          <w:i/>
        </w:rPr>
        <w:t>“</w:t>
      </w:r>
      <w:r w:rsidR="00656686" w:rsidRPr="00656686">
        <w:rPr>
          <w:rFonts w:ascii="Palatino Linotype" w:hAnsi="Palatino Linotype"/>
          <w:color w:val="000000"/>
        </w:rPr>
        <w:t>El ayuntamiento de Villa de Allende no entrego la totalidad de la información</w:t>
      </w:r>
      <w:r w:rsidRPr="003D1B41">
        <w:rPr>
          <w:rFonts w:ascii="Palatino Linotype" w:hAnsi="Palatino Linotype" w:cs="Arial"/>
          <w:i/>
        </w:rPr>
        <w:t>” [Sic].</w:t>
      </w:r>
    </w:p>
    <w:p w14:paraId="1DDD62E6" w14:textId="77777777" w:rsidR="0040705F" w:rsidRPr="00FD749E" w:rsidRDefault="0040705F" w:rsidP="0040705F">
      <w:pPr>
        <w:spacing w:after="0" w:line="240" w:lineRule="auto"/>
        <w:ind w:left="851" w:right="851"/>
        <w:jc w:val="both"/>
        <w:rPr>
          <w:rFonts w:ascii="Palatino Linotype" w:hAnsi="Palatino Linotype" w:cs="Arial"/>
          <w:i/>
          <w:sz w:val="24"/>
        </w:rPr>
      </w:pPr>
    </w:p>
    <w:p w14:paraId="5127C0D5" w14:textId="77777777" w:rsidR="0040705F" w:rsidRPr="00667998" w:rsidRDefault="0040705F" w:rsidP="0040705F">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7D1D9CD1" w14:textId="28032E2B" w:rsidR="0040705F" w:rsidRDefault="0040705F" w:rsidP="0040705F">
      <w:pPr>
        <w:pStyle w:val="Sinespaciado"/>
        <w:spacing w:line="360" w:lineRule="auto"/>
        <w:ind w:left="851" w:right="567"/>
        <w:jc w:val="both"/>
      </w:pPr>
      <w:r>
        <w:t>“</w:t>
      </w:r>
      <w:r w:rsidR="00656686" w:rsidRPr="00656686">
        <w:t xml:space="preserve">Se anexaron actas de cabildo y un documento "anexo 1 </w:t>
      </w:r>
      <w:proofErr w:type="spellStart"/>
      <w:r w:rsidR="00656686" w:rsidRPr="00656686">
        <w:t>comites</w:t>
      </w:r>
      <w:proofErr w:type="spellEnd"/>
      <w:r w:rsidR="00656686" w:rsidRPr="00656686">
        <w:t xml:space="preserve"> o </w:t>
      </w:r>
      <w:proofErr w:type="spellStart"/>
      <w:r w:rsidR="00656686" w:rsidRPr="00656686">
        <w:t>comisones</w:t>
      </w:r>
      <w:proofErr w:type="spellEnd"/>
      <w:r w:rsidR="00656686" w:rsidRPr="00656686">
        <w:t xml:space="preserve">" donde vienen la relación de los </w:t>
      </w:r>
      <w:proofErr w:type="gramStart"/>
      <w:r w:rsidR="00656686" w:rsidRPr="00656686">
        <w:t>comités</w:t>
      </w:r>
      <w:proofErr w:type="gramEnd"/>
      <w:r w:rsidR="00656686" w:rsidRPr="00656686">
        <w:t xml:space="preserve"> pero no anexan de todos ellos ninguna acta.</w:t>
      </w:r>
      <w:r w:rsidRPr="003D1B41">
        <w:rPr>
          <w:rFonts w:ascii="Palatino Linotype" w:hAnsi="Palatino Linotype" w:cs="Arial"/>
          <w:i/>
        </w:rPr>
        <w:t>” [Sic].</w:t>
      </w:r>
    </w:p>
    <w:p w14:paraId="7415FE46" w14:textId="77777777" w:rsidR="0040705F" w:rsidRDefault="0040705F" w:rsidP="0040705F">
      <w:pPr>
        <w:spacing w:after="0" w:line="360" w:lineRule="auto"/>
        <w:jc w:val="both"/>
        <w:rPr>
          <w:rFonts w:ascii="Palatino Linotype" w:hAnsi="Palatino Linotype" w:cs="Arial"/>
          <w:bCs/>
          <w:sz w:val="24"/>
        </w:rPr>
      </w:pPr>
    </w:p>
    <w:p w14:paraId="0AC8C97B" w14:textId="08EDBE0E" w:rsidR="0040705F" w:rsidRPr="00667998" w:rsidRDefault="00656686" w:rsidP="0040705F">
      <w:pPr>
        <w:spacing w:after="0" w:line="360" w:lineRule="auto"/>
        <w:jc w:val="both"/>
        <w:rPr>
          <w:rFonts w:ascii="Palatino Linotype" w:hAnsi="Palatino Linotype" w:cs="Arial"/>
          <w:b/>
          <w:sz w:val="24"/>
          <w:szCs w:val="24"/>
        </w:rPr>
      </w:pPr>
      <w:r>
        <w:rPr>
          <w:rFonts w:ascii="Palatino Linotype" w:hAnsi="Palatino Linotype" w:cs="Arial"/>
          <w:b/>
          <w:sz w:val="28"/>
        </w:rPr>
        <w:t>CUIAR</w:t>
      </w:r>
      <w:r w:rsidR="0040705F" w:rsidRPr="00667998">
        <w:rPr>
          <w:rFonts w:ascii="Palatino Linotype" w:hAnsi="Palatino Linotype" w:cs="Arial"/>
          <w:b/>
          <w:sz w:val="28"/>
        </w:rPr>
        <w:t>TO</w:t>
      </w:r>
      <w:r w:rsidR="0040705F" w:rsidRPr="00667998">
        <w:rPr>
          <w:rFonts w:ascii="Palatino Linotype" w:hAnsi="Palatino Linotype" w:cs="Arial"/>
          <w:b/>
          <w:sz w:val="24"/>
          <w:szCs w:val="24"/>
        </w:rPr>
        <w:t xml:space="preserve">. </w:t>
      </w:r>
      <w:r w:rsidR="0040705F" w:rsidRPr="00667998">
        <w:rPr>
          <w:rFonts w:ascii="Palatino Linotype" w:hAnsi="Palatino Linotype" w:cs="Arial"/>
          <w:b/>
          <w:sz w:val="28"/>
          <w:szCs w:val="28"/>
        </w:rPr>
        <w:t>Del turno del recurso de revisión.</w:t>
      </w:r>
    </w:p>
    <w:p w14:paraId="53E62583" w14:textId="77777777" w:rsidR="0040705F" w:rsidRPr="00667998" w:rsidRDefault="0040705F" w:rsidP="0040705F">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cinco</w:t>
      </w:r>
      <w:r w:rsidRPr="00141144">
        <w:rPr>
          <w:rFonts w:ascii="Palatino Linotype" w:hAnsi="Palatino Linotype" w:cs="Arial"/>
          <w:sz w:val="24"/>
          <w:szCs w:val="24"/>
        </w:rPr>
        <w:t xml:space="preserve"> de </w:t>
      </w:r>
      <w:r>
        <w:rPr>
          <w:rFonts w:ascii="Palatino Linotype" w:hAnsi="Palatino Linotype" w:cs="Arial"/>
          <w:sz w:val="24"/>
          <w:szCs w:val="24"/>
        </w:rPr>
        <w:t>abril</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3F39E469" w14:textId="77777777" w:rsidR="0040705F" w:rsidRPr="00667998" w:rsidRDefault="0040705F" w:rsidP="0040705F">
      <w:pPr>
        <w:spacing w:after="0" w:line="360" w:lineRule="auto"/>
        <w:jc w:val="both"/>
        <w:rPr>
          <w:rFonts w:ascii="Palatino Linotype" w:hAnsi="Palatino Linotype" w:cs="Arial"/>
          <w:sz w:val="24"/>
          <w:szCs w:val="24"/>
        </w:rPr>
      </w:pPr>
    </w:p>
    <w:p w14:paraId="2AFC7779" w14:textId="77777777" w:rsidR="0040705F" w:rsidRPr="00667998" w:rsidRDefault="0040705F" w:rsidP="0040705F">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14:paraId="328022F1" w14:textId="77777777" w:rsidR="0040705F" w:rsidRDefault="0040705F" w:rsidP="0040705F">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omitió rendir su informe justificado. 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parte recurrente no realizó manifestación alguna.</w:t>
      </w:r>
    </w:p>
    <w:p w14:paraId="78C9440D" w14:textId="093F3008" w:rsidR="0040705F" w:rsidRDefault="0040705F" w:rsidP="0040705F">
      <w:pPr>
        <w:tabs>
          <w:tab w:val="left" w:pos="8505"/>
        </w:tabs>
        <w:spacing w:after="0" w:line="360" w:lineRule="auto"/>
        <w:ind w:right="709"/>
        <w:rPr>
          <w:rFonts w:ascii="Palatino Linotype" w:hAnsi="Palatino Linotype"/>
          <w:noProof/>
          <w:sz w:val="24"/>
          <w:szCs w:val="24"/>
        </w:rPr>
      </w:pPr>
    </w:p>
    <w:p w14:paraId="5822601F" w14:textId="77777777" w:rsidR="00176E68" w:rsidRPr="00AE0592" w:rsidRDefault="00176E68" w:rsidP="0040705F">
      <w:pPr>
        <w:tabs>
          <w:tab w:val="left" w:pos="8505"/>
        </w:tabs>
        <w:spacing w:after="0" w:line="360" w:lineRule="auto"/>
        <w:ind w:right="709"/>
        <w:rPr>
          <w:rFonts w:ascii="Palatino Linotype" w:hAnsi="Palatino Linotype"/>
          <w:noProof/>
          <w:sz w:val="24"/>
          <w:szCs w:val="24"/>
        </w:rPr>
      </w:pPr>
    </w:p>
    <w:p w14:paraId="5C449205" w14:textId="77777777" w:rsidR="0040705F" w:rsidRPr="00C220D0" w:rsidRDefault="0040705F" w:rsidP="0040705F">
      <w:pPr>
        <w:spacing w:after="0" w:line="360" w:lineRule="auto"/>
        <w:jc w:val="both"/>
        <w:rPr>
          <w:rFonts w:ascii="Palatino Linotype" w:hAnsi="Palatino Linotype" w:cs="Arial"/>
          <w:b/>
          <w:sz w:val="28"/>
          <w:szCs w:val="28"/>
        </w:rPr>
      </w:pPr>
      <w:r>
        <w:rPr>
          <w:rFonts w:ascii="Palatino Linotype" w:hAnsi="Palatino Linotype" w:cs="Arial"/>
          <w:b/>
          <w:sz w:val="28"/>
        </w:rPr>
        <w:lastRenderedPageBreak/>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4DA2A7DA" w14:textId="77777777" w:rsidR="0040705F" w:rsidRDefault="0040705F" w:rsidP="0040705F">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Pr>
          <w:rFonts w:ascii="Palatino Linotype" w:hAnsi="Palatino Linotype" w:cs="Arial"/>
          <w:sz w:val="24"/>
          <w:szCs w:val="24"/>
        </w:rPr>
        <w:t>veintiocho de abril de dos mil veintidós</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740E2E75" w14:textId="77777777" w:rsidR="0040705F" w:rsidRDefault="0040705F" w:rsidP="0040705F">
      <w:pPr>
        <w:pStyle w:val="Sinespaciado"/>
        <w:spacing w:line="360" w:lineRule="auto"/>
        <w:jc w:val="both"/>
        <w:rPr>
          <w:rFonts w:ascii="Palatino Linotype" w:hAnsi="Palatino Linotype" w:cs="Arial"/>
          <w:b/>
          <w:sz w:val="28"/>
        </w:rPr>
      </w:pPr>
    </w:p>
    <w:p w14:paraId="5F193DA8" w14:textId="77777777" w:rsidR="0040705F" w:rsidRPr="00C220D0" w:rsidRDefault="0040705F" w:rsidP="0040705F">
      <w:pPr>
        <w:pStyle w:val="Sinespaciado"/>
        <w:spacing w:line="360" w:lineRule="auto"/>
        <w:jc w:val="both"/>
        <w:rPr>
          <w:rFonts w:ascii="Palatino Linotype" w:hAnsi="Palatino Linotype" w:cs="Arial"/>
          <w:b/>
          <w:sz w:val="28"/>
          <w:szCs w:val="28"/>
        </w:rPr>
      </w:pPr>
      <w:r>
        <w:rPr>
          <w:rFonts w:ascii="Palatino Linotype" w:hAnsi="Palatino Linotype" w:cs="Arial"/>
          <w:b/>
          <w:sz w:val="28"/>
        </w:rPr>
        <w:t>OCTAVO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665F394F" w14:textId="77777777" w:rsidR="0040705F" w:rsidRPr="00667998" w:rsidRDefault="0040705F" w:rsidP="0040705F">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Pr>
          <w:rFonts w:ascii="Palatino Linotype" w:hAnsi="Palatino Linotype" w:cs="Arial"/>
          <w:sz w:val="24"/>
          <w:szCs w:val="24"/>
        </w:rPr>
        <w:t>veinticinco de mayo</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6E267F63" w14:textId="77777777" w:rsidR="0040705F" w:rsidRDefault="0040705F" w:rsidP="0040705F">
      <w:pPr>
        <w:spacing w:after="0" w:line="360" w:lineRule="auto"/>
        <w:jc w:val="both"/>
        <w:rPr>
          <w:rFonts w:ascii="Palatino Linotype" w:hAnsi="Palatino Linotype" w:cs="Arial"/>
          <w:sz w:val="24"/>
          <w:szCs w:val="24"/>
        </w:rPr>
      </w:pPr>
    </w:p>
    <w:p w14:paraId="55F1E430" w14:textId="77777777" w:rsidR="0040705F" w:rsidRPr="00667998" w:rsidRDefault="0040705F" w:rsidP="0040705F">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3BCBDC94" w14:textId="77777777" w:rsidR="0040705F" w:rsidRPr="00C220D0" w:rsidRDefault="0040705F" w:rsidP="0040705F">
      <w:pPr>
        <w:pStyle w:val="Sinespaciado"/>
        <w:rPr>
          <w:rFonts w:ascii="Palatino Linotype" w:hAnsi="Palatino Linotype"/>
        </w:rPr>
      </w:pPr>
    </w:p>
    <w:p w14:paraId="16D9FD20" w14:textId="77777777" w:rsidR="0040705F" w:rsidRPr="00667998" w:rsidRDefault="0040705F" w:rsidP="0040705F">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43D0628E" w14:textId="77777777" w:rsidR="0040705F" w:rsidRPr="00667998" w:rsidRDefault="0040705F" w:rsidP="0040705F">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2C61C8B0" w14:textId="77777777" w:rsidR="0040705F" w:rsidRDefault="0040705F" w:rsidP="0040705F">
      <w:pPr>
        <w:pStyle w:val="Prrafodelista"/>
        <w:autoSpaceDE w:val="0"/>
        <w:autoSpaceDN w:val="0"/>
        <w:adjustRightInd w:val="0"/>
        <w:spacing w:line="360" w:lineRule="auto"/>
        <w:ind w:left="0"/>
        <w:jc w:val="both"/>
        <w:rPr>
          <w:rFonts w:ascii="Palatino Linotype" w:hAnsi="Palatino Linotype" w:cs="Arial"/>
          <w:b/>
        </w:rPr>
      </w:pPr>
    </w:p>
    <w:p w14:paraId="3E5CDF61" w14:textId="77777777" w:rsidR="0040705F" w:rsidRPr="00667998" w:rsidRDefault="0040705F" w:rsidP="0040705F">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0BF2651B" w14:textId="77777777" w:rsidR="0040705F" w:rsidRDefault="0040705F" w:rsidP="0040705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D1D809E" w14:textId="77777777" w:rsidR="0040705F" w:rsidRDefault="0040705F" w:rsidP="0040705F">
      <w:pPr>
        <w:pStyle w:val="Prrafodelista"/>
        <w:autoSpaceDE w:val="0"/>
        <w:autoSpaceDN w:val="0"/>
        <w:adjustRightInd w:val="0"/>
        <w:spacing w:line="360" w:lineRule="auto"/>
        <w:ind w:left="0"/>
        <w:jc w:val="both"/>
        <w:rPr>
          <w:rFonts w:ascii="Palatino Linotype" w:hAnsi="Palatino Linotype" w:cs="Arial"/>
          <w:b/>
          <w:sz w:val="28"/>
        </w:rPr>
      </w:pPr>
    </w:p>
    <w:p w14:paraId="1FDC1600" w14:textId="77777777" w:rsidR="0040705F" w:rsidRDefault="0040705F" w:rsidP="0040705F">
      <w:pPr>
        <w:pStyle w:val="Prrafodelista"/>
        <w:autoSpaceDE w:val="0"/>
        <w:autoSpaceDN w:val="0"/>
        <w:adjustRightInd w:val="0"/>
        <w:spacing w:line="360" w:lineRule="auto"/>
        <w:ind w:left="0"/>
        <w:jc w:val="both"/>
        <w:rPr>
          <w:rFonts w:ascii="Palatino Linotype" w:hAnsi="Palatino Linotype" w:cs="Arial"/>
          <w:b/>
          <w:sz w:val="28"/>
        </w:rPr>
      </w:pPr>
      <w:r w:rsidRPr="00B75999">
        <w:rPr>
          <w:rFonts w:ascii="Palatino Linotype" w:hAnsi="Palatino Linotype" w:cs="Arial"/>
          <w:b/>
          <w:sz w:val="28"/>
        </w:rPr>
        <w:t xml:space="preserve">TERCERO. </w:t>
      </w:r>
      <w:r>
        <w:rPr>
          <w:rFonts w:ascii="Palatino Linotype" w:hAnsi="Palatino Linotype" w:cs="Arial"/>
          <w:b/>
          <w:sz w:val="28"/>
        </w:rPr>
        <w:t>De las causas de improcedencia.</w:t>
      </w:r>
    </w:p>
    <w:p w14:paraId="5944C75B" w14:textId="77777777" w:rsidR="0040705F" w:rsidRPr="00667998" w:rsidRDefault="0040705F" w:rsidP="0040705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EA0C13B" w14:textId="77777777" w:rsidR="0040705F" w:rsidRPr="00667998" w:rsidRDefault="0040705F" w:rsidP="0040705F">
      <w:pPr>
        <w:pStyle w:val="Prrafodelista"/>
        <w:autoSpaceDE w:val="0"/>
        <w:autoSpaceDN w:val="0"/>
        <w:adjustRightInd w:val="0"/>
        <w:spacing w:line="360" w:lineRule="auto"/>
        <w:ind w:left="0"/>
        <w:jc w:val="both"/>
        <w:rPr>
          <w:rFonts w:ascii="Palatino Linotype" w:hAnsi="Palatino Linotype" w:cs="Arial"/>
        </w:rPr>
      </w:pPr>
    </w:p>
    <w:p w14:paraId="3821BFBD" w14:textId="77777777" w:rsidR="0040705F" w:rsidRDefault="0040705F" w:rsidP="0040705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667998">
        <w:rPr>
          <w:rFonts w:ascii="Palatino Linotype" w:hAnsi="Palatino Linotype" w:cs="Arial"/>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01C57E32" w14:textId="77777777" w:rsidR="0040705F" w:rsidRDefault="0040705F" w:rsidP="0040705F">
      <w:pPr>
        <w:pStyle w:val="Prrafodelista"/>
        <w:autoSpaceDE w:val="0"/>
        <w:autoSpaceDN w:val="0"/>
        <w:adjustRightInd w:val="0"/>
        <w:spacing w:line="360" w:lineRule="auto"/>
        <w:ind w:left="0"/>
        <w:jc w:val="both"/>
        <w:rPr>
          <w:rFonts w:ascii="Palatino Linotype" w:hAnsi="Palatino Linotype" w:cs="Arial"/>
        </w:rPr>
      </w:pPr>
    </w:p>
    <w:p w14:paraId="1086F10D" w14:textId="77777777" w:rsidR="0040705F" w:rsidRDefault="0040705F" w:rsidP="0040705F">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23DA2BA3" w14:textId="77777777" w:rsidR="0040705F" w:rsidRPr="00ED250C" w:rsidRDefault="0040705F" w:rsidP="0040705F">
      <w:pPr>
        <w:pStyle w:val="Prrafodelista"/>
        <w:autoSpaceDE w:val="0"/>
        <w:autoSpaceDN w:val="0"/>
        <w:adjustRightInd w:val="0"/>
        <w:spacing w:line="360" w:lineRule="auto"/>
        <w:ind w:left="0"/>
        <w:jc w:val="both"/>
        <w:rPr>
          <w:rFonts w:ascii="Palatino Linotype" w:hAnsi="Palatino Linotype" w:cs="Arial"/>
          <w:b/>
        </w:rPr>
      </w:pPr>
    </w:p>
    <w:p w14:paraId="03C8C145" w14:textId="77777777" w:rsidR="0040705F" w:rsidRDefault="0040705F" w:rsidP="0040705F">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w:t>
      </w:r>
      <w:r w:rsidRPr="00667998">
        <w:rPr>
          <w:rFonts w:ascii="Palatino Linotype" w:hAnsi="Palatino Linotype" w:cs="Arial"/>
          <w:b/>
          <w:sz w:val="28"/>
        </w:rPr>
        <w:t>O. Estudio y resolución del asunto.</w:t>
      </w:r>
    </w:p>
    <w:p w14:paraId="47AB1842" w14:textId="77777777" w:rsidR="0040705F" w:rsidRPr="00667998" w:rsidRDefault="0040705F" w:rsidP="0040705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bien, se procede al análisis del presente recurso, así como el contenido íntegro de las actuaciones que obran en el expediente electrónico, para así estar en posibilidad este </w:t>
      </w:r>
      <w:r w:rsidRPr="00667998">
        <w:rPr>
          <w:rFonts w:ascii="Palatino Linotype" w:hAnsi="Palatino Linotype" w:cs="Arial"/>
        </w:rPr>
        <w:lastRenderedPageBreak/>
        <w:t>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9CE6B8E" w14:textId="77777777" w:rsidR="0040705F" w:rsidRPr="00667998" w:rsidRDefault="0040705F" w:rsidP="0040705F">
      <w:pPr>
        <w:tabs>
          <w:tab w:val="left" w:pos="709"/>
        </w:tabs>
        <w:spacing w:after="0" w:line="360" w:lineRule="auto"/>
        <w:jc w:val="both"/>
        <w:rPr>
          <w:rFonts w:ascii="Palatino Linotype" w:hAnsi="Palatino Linotype" w:cs="Arial"/>
          <w:sz w:val="24"/>
          <w:szCs w:val="24"/>
        </w:rPr>
      </w:pPr>
    </w:p>
    <w:p w14:paraId="4F00D651" w14:textId="77777777" w:rsidR="0040705F" w:rsidRDefault="0040705F" w:rsidP="0040705F">
      <w:pPr>
        <w:spacing w:after="0" w:line="360" w:lineRule="auto"/>
        <w:jc w:val="both"/>
        <w:rPr>
          <w:rFonts w:ascii="Palatino Linotype" w:hAnsi="Palatino Linotype"/>
          <w:sz w:val="24"/>
          <w:szCs w:val="24"/>
        </w:rPr>
      </w:pPr>
      <w:r w:rsidRPr="00534799">
        <w:rPr>
          <w:rFonts w:ascii="Palatino Linotype" w:hAnsi="Palatino Linotype"/>
          <w:sz w:val="24"/>
          <w:szCs w:val="24"/>
        </w:rPr>
        <w:t>En este sentido nuestro estudio versará en determinar si la información remitida mediante respuesta colma el derecho de acceso a la información</w:t>
      </w:r>
      <w:r>
        <w:rPr>
          <w:rFonts w:ascii="Palatino Linotype" w:hAnsi="Palatino Linotype"/>
          <w:sz w:val="24"/>
          <w:szCs w:val="24"/>
        </w:rPr>
        <w:t>,</w:t>
      </w:r>
      <w:r w:rsidRPr="00534799">
        <w:rPr>
          <w:rFonts w:ascii="Palatino Linotype" w:hAnsi="Palatino Linotype"/>
          <w:sz w:val="24"/>
          <w:szCs w:val="24"/>
        </w:rPr>
        <w:t xml:space="preserve"> solicitado por </w:t>
      </w:r>
      <w:r>
        <w:rPr>
          <w:rFonts w:ascii="Palatino Linotype" w:hAnsi="Palatino Linotype"/>
          <w:sz w:val="24"/>
          <w:szCs w:val="24"/>
        </w:rPr>
        <w:t>la parte</w:t>
      </w:r>
      <w:r w:rsidRPr="00534799">
        <w:rPr>
          <w:rFonts w:ascii="Palatino Linotype" w:hAnsi="Palatino Linotype"/>
          <w:sz w:val="24"/>
          <w:szCs w:val="24"/>
        </w:rPr>
        <w:t xml:space="preserve"> Recurrente, para ello analizaremos lo solicitado y la información proporcionada.</w:t>
      </w:r>
    </w:p>
    <w:p w14:paraId="6E2AAFF3" w14:textId="77777777" w:rsidR="0040705F" w:rsidRDefault="0040705F" w:rsidP="0040705F">
      <w:pPr>
        <w:spacing w:after="0" w:line="360" w:lineRule="auto"/>
        <w:jc w:val="both"/>
        <w:rPr>
          <w:rFonts w:ascii="Palatino Linotype" w:hAnsi="Palatino Linotype"/>
          <w:sz w:val="24"/>
          <w:szCs w:val="24"/>
        </w:rPr>
      </w:pPr>
    </w:p>
    <w:p w14:paraId="76ACE4E6" w14:textId="77777777" w:rsidR="0040705F" w:rsidRDefault="0040705F" w:rsidP="0040705F">
      <w:pPr>
        <w:spacing w:after="0" w:line="360" w:lineRule="auto"/>
        <w:jc w:val="both"/>
        <w:rPr>
          <w:rFonts w:ascii="Palatino Linotype" w:hAnsi="Palatino Linotype"/>
          <w:sz w:val="24"/>
          <w:szCs w:val="24"/>
        </w:rPr>
      </w:pPr>
      <w:bookmarkStart w:id="2" w:name="_Hlk105271145"/>
      <w:r>
        <w:rPr>
          <w:rFonts w:ascii="Palatino Linotype" w:hAnsi="Palatino Linotype"/>
          <w:sz w:val="24"/>
          <w:szCs w:val="24"/>
        </w:rPr>
        <w:t>En primer término, es de señalar que el hoy Recurrente solicitó lo siguiente:</w:t>
      </w:r>
    </w:p>
    <w:p w14:paraId="61D653D9" w14:textId="77777777" w:rsidR="0040705F" w:rsidRDefault="0040705F" w:rsidP="0040705F">
      <w:pPr>
        <w:spacing w:after="0" w:line="360" w:lineRule="auto"/>
        <w:jc w:val="both"/>
        <w:rPr>
          <w:rFonts w:ascii="Palatino Linotype" w:hAnsi="Palatino Linotype"/>
          <w:sz w:val="24"/>
          <w:szCs w:val="24"/>
        </w:rPr>
      </w:pPr>
    </w:p>
    <w:p w14:paraId="0FD14C74" w14:textId="77777777" w:rsidR="00656686" w:rsidRDefault="00656686" w:rsidP="0040705F">
      <w:pPr>
        <w:pStyle w:val="Prrafodelista"/>
        <w:numPr>
          <w:ilvl w:val="0"/>
          <w:numId w:val="5"/>
        </w:numPr>
        <w:spacing w:line="360" w:lineRule="auto"/>
        <w:jc w:val="both"/>
        <w:rPr>
          <w:rFonts w:ascii="Palatino Linotype" w:hAnsi="Palatino Linotype"/>
        </w:rPr>
      </w:pPr>
      <w:bookmarkStart w:id="3" w:name="_Hlk105259350"/>
      <w:bookmarkStart w:id="4" w:name="_Hlk97247639"/>
      <w:bookmarkStart w:id="5" w:name="_Hlk82038749"/>
      <w:bookmarkStart w:id="6" w:name="_Hlk82011256"/>
      <w:r w:rsidRPr="00656686">
        <w:rPr>
          <w:rFonts w:ascii="Palatino Linotype" w:hAnsi="Palatino Linotype"/>
        </w:rPr>
        <w:t xml:space="preserve">Comités en que participa el presidente municipal. </w:t>
      </w:r>
    </w:p>
    <w:p w14:paraId="5D2A411B" w14:textId="77777777" w:rsidR="00656686" w:rsidRDefault="00656686" w:rsidP="0040705F">
      <w:pPr>
        <w:pStyle w:val="Prrafodelista"/>
        <w:numPr>
          <w:ilvl w:val="0"/>
          <w:numId w:val="5"/>
        </w:numPr>
        <w:spacing w:line="360" w:lineRule="auto"/>
        <w:jc w:val="both"/>
        <w:rPr>
          <w:rFonts w:ascii="Palatino Linotype" w:hAnsi="Palatino Linotype"/>
        </w:rPr>
      </w:pPr>
      <w:r w:rsidRPr="00656686">
        <w:rPr>
          <w:rFonts w:ascii="Palatino Linotype" w:hAnsi="Palatino Linotype"/>
        </w:rPr>
        <w:t xml:space="preserve"> Copia de las actas de los comités donde participa el presidente municipal. </w:t>
      </w:r>
    </w:p>
    <w:p w14:paraId="5019B6BF" w14:textId="77777777" w:rsidR="00656686" w:rsidRDefault="00656686" w:rsidP="0040705F">
      <w:pPr>
        <w:pStyle w:val="Prrafodelista"/>
        <w:numPr>
          <w:ilvl w:val="0"/>
          <w:numId w:val="5"/>
        </w:numPr>
        <w:spacing w:line="360" w:lineRule="auto"/>
        <w:jc w:val="both"/>
        <w:rPr>
          <w:rFonts w:ascii="Palatino Linotype" w:hAnsi="Palatino Linotype"/>
        </w:rPr>
      </w:pPr>
      <w:r w:rsidRPr="00656686">
        <w:rPr>
          <w:rFonts w:ascii="Palatino Linotype" w:hAnsi="Palatino Linotype"/>
        </w:rPr>
        <w:t xml:space="preserve"> Seguimiento a los acuerdos que se toman en dichos comités. </w:t>
      </w:r>
    </w:p>
    <w:p w14:paraId="0A81DABC" w14:textId="22C6B50A" w:rsidR="00656686" w:rsidRPr="00656686" w:rsidRDefault="00656686" w:rsidP="00614FC7">
      <w:pPr>
        <w:pStyle w:val="Prrafodelista"/>
        <w:numPr>
          <w:ilvl w:val="0"/>
          <w:numId w:val="5"/>
        </w:numPr>
        <w:spacing w:line="360" w:lineRule="auto"/>
        <w:jc w:val="both"/>
        <w:rPr>
          <w:rFonts w:ascii="Palatino Linotype" w:eastAsia="Arial Unicode MS" w:hAnsi="Palatino Linotype" w:cs="Arial"/>
        </w:rPr>
      </w:pPr>
      <w:r w:rsidRPr="00656686">
        <w:rPr>
          <w:rFonts w:ascii="Palatino Linotype" w:hAnsi="Palatino Linotype"/>
        </w:rPr>
        <w:t xml:space="preserve"> ¿</w:t>
      </w:r>
      <w:r w:rsidR="00176E68" w:rsidRPr="00656686">
        <w:rPr>
          <w:rFonts w:ascii="Palatino Linotype" w:hAnsi="Palatino Linotype"/>
        </w:rPr>
        <w:t>Qué</w:t>
      </w:r>
      <w:r w:rsidRPr="00656686">
        <w:rPr>
          <w:rFonts w:ascii="Palatino Linotype" w:hAnsi="Palatino Linotype"/>
        </w:rPr>
        <w:t xml:space="preserve"> sucede si no se instala un comité que por ley debe instalarse? </w:t>
      </w:r>
      <w:bookmarkEnd w:id="3"/>
    </w:p>
    <w:p w14:paraId="73B410A1" w14:textId="77777777" w:rsidR="00656686" w:rsidRPr="00656686" w:rsidRDefault="00656686" w:rsidP="00656686">
      <w:pPr>
        <w:pStyle w:val="Prrafodelista"/>
        <w:spacing w:line="360" w:lineRule="auto"/>
        <w:ind w:left="720"/>
        <w:jc w:val="both"/>
        <w:rPr>
          <w:rFonts w:ascii="Palatino Linotype" w:eastAsia="Arial Unicode MS" w:hAnsi="Palatino Linotype" w:cs="Arial"/>
        </w:rPr>
      </w:pPr>
    </w:p>
    <w:p w14:paraId="27D8A4E9" w14:textId="7C832CD2" w:rsidR="0040705F" w:rsidRPr="00DB7796" w:rsidRDefault="0040705F" w:rsidP="0040705F">
      <w:pPr>
        <w:spacing w:after="0" w:line="360" w:lineRule="auto"/>
        <w:jc w:val="both"/>
        <w:rPr>
          <w:rFonts w:ascii="Palatino Linotype" w:eastAsia="Arial Unicode MS" w:hAnsi="Palatino Linotype" w:cs="Arial"/>
          <w:sz w:val="24"/>
        </w:rPr>
      </w:pPr>
      <w:r w:rsidRPr="00DB7796">
        <w:rPr>
          <w:rFonts w:ascii="Palatino Linotype" w:eastAsia="Arial Unicode MS" w:hAnsi="Palatino Linotype" w:cs="Arial"/>
          <w:sz w:val="24"/>
        </w:rPr>
        <w:t xml:space="preserve">En atención al requerimiento de información planteado, </w:t>
      </w:r>
      <w:r w:rsidRPr="00DB7796">
        <w:rPr>
          <w:rFonts w:ascii="Palatino Linotype" w:eastAsia="Arial Unicode MS" w:hAnsi="Palatino Linotype" w:cs="Arial"/>
          <w:bCs/>
          <w:sz w:val="24"/>
        </w:rPr>
        <w:t xml:space="preserve">el Sujeto Obligado adjuntó </w:t>
      </w:r>
      <w:r>
        <w:rPr>
          <w:rFonts w:ascii="Palatino Linotype" w:eastAsia="Arial Unicode MS" w:hAnsi="Palatino Linotype" w:cs="Arial"/>
          <w:bCs/>
          <w:sz w:val="24"/>
        </w:rPr>
        <w:t>los</w:t>
      </w:r>
      <w:r w:rsidRPr="00DB7796">
        <w:rPr>
          <w:rFonts w:ascii="Palatino Linotype" w:eastAsia="Arial Unicode MS" w:hAnsi="Palatino Linotype" w:cs="Arial"/>
          <w:bCs/>
          <w:sz w:val="24"/>
        </w:rPr>
        <w:t xml:space="preserve"> archivo</w:t>
      </w:r>
      <w:r>
        <w:rPr>
          <w:rFonts w:ascii="Palatino Linotype" w:eastAsia="Arial Unicode MS" w:hAnsi="Palatino Linotype" w:cs="Arial"/>
          <w:bCs/>
          <w:sz w:val="24"/>
        </w:rPr>
        <w:t>s</w:t>
      </w:r>
      <w:r w:rsidRPr="00DB7796">
        <w:rPr>
          <w:rFonts w:ascii="Palatino Linotype" w:eastAsia="Arial Unicode MS" w:hAnsi="Palatino Linotype" w:cs="Arial"/>
          <w:bCs/>
          <w:sz w:val="24"/>
        </w:rPr>
        <w:t xml:space="preserve"> electrónico</w:t>
      </w:r>
      <w:r>
        <w:rPr>
          <w:rFonts w:ascii="Palatino Linotype" w:eastAsia="Arial Unicode MS" w:hAnsi="Palatino Linotype" w:cs="Arial"/>
          <w:bCs/>
          <w:sz w:val="24"/>
        </w:rPr>
        <w:t>s</w:t>
      </w:r>
      <w:r w:rsidRPr="00DB7796">
        <w:rPr>
          <w:rFonts w:ascii="Palatino Linotype" w:eastAsia="Arial Unicode MS" w:hAnsi="Palatino Linotype" w:cs="Arial"/>
          <w:bCs/>
          <w:sz w:val="24"/>
        </w:rPr>
        <w:t xml:space="preserve"> denominado</w:t>
      </w:r>
      <w:r>
        <w:rPr>
          <w:rFonts w:ascii="Palatino Linotype" w:eastAsia="Arial Unicode MS" w:hAnsi="Palatino Linotype" w:cs="Arial"/>
          <w:bCs/>
          <w:sz w:val="24"/>
        </w:rPr>
        <w:t>s</w:t>
      </w:r>
      <w:r w:rsidRPr="00DB7796">
        <w:rPr>
          <w:rFonts w:ascii="Palatino Linotype" w:eastAsia="Arial Unicode MS" w:hAnsi="Palatino Linotype" w:cs="Arial"/>
          <w:sz w:val="24"/>
        </w:rPr>
        <w:t xml:space="preserve"> </w:t>
      </w:r>
      <w:r w:rsidR="00744A90">
        <w:rPr>
          <w:rFonts w:ascii="Palatino Linotype" w:hAnsi="Palatino Linotype" w:cs="Arial"/>
          <w:sz w:val="24"/>
          <w:szCs w:val="24"/>
        </w:rPr>
        <w:t>“</w:t>
      </w:r>
      <w:r w:rsidR="00744A90" w:rsidRPr="0041462A">
        <w:rPr>
          <w:rFonts w:ascii="Palatino Linotype" w:hAnsi="Palatino Linotype" w:cs="Arial"/>
          <w:i/>
          <w:sz w:val="24"/>
          <w:szCs w:val="24"/>
        </w:rPr>
        <w:t>Respuesta a solicitud 00033.pdf</w:t>
      </w:r>
      <w:r w:rsidR="00744A90">
        <w:rPr>
          <w:rFonts w:ascii="Palatino Linotype" w:hAnsi="Palatino Linotype" w:cs="Arial"/>
          <w:i/>
          <w:sz w:val="24"/>
          <w:szCs w:val="24"/>
        </w:rPr>
        <w:t>”, “</w:t>
      </w:r>
      <w:r w:rsidR="00744A90" w:rsidRPr="0041462A">
        <w:rPr>
          <w:rFonts w:ascii="Palatino Linotype" w:hAnsi="Palatino Linotype" w:cs="Arial"/>
          <w:i/>
          <w:sz w:val="24"/>
          <w:szCs w:val="24"/>
        </w:rPr>
        <w:t>ACTA CAB 006.pdf</w:t>
      </w:r>
      <w:r w:rsidR="00744A90">
        <w:rPr>
          <w:rFonts w:ascii="Palatino Linotype" w:hAnsi="Palatino Linotype" w:cs="Arial"/>
          <w:i/>
          <w:sz w:val="24"/>
          <w:szCs w:val="24"/>
        </w:rPr>
        <w:t>”, “</w:t>
      </w:r>
      <w:r w:rsidR="00744A90" w:rsidRPr="0041462A">
        <w:rPr>
          <w:rFonts w:ascii="Palatino Linotype" w:hAnsi="Palatino Linotype" w:cs="Arial"/>
          <w:i/>
          <w:sz w:val="24"/>
          <w:szCs w:val="24"/>
        </w:rPr>
        <w:t>ACTA CAB 008.pdf</w:t>
      </w:r>
      <w:r w:rsidR="00744A90">
        <w:rPr>
          <w:rFonts w:ascii="Palatino Linotype" w:hAnsi="Palatino Linotype" w:cs="Arial"/>
          <w:i/>
          <w:sz w:val="24"/>
          <w:szCs w:val="24"/>
        </w:rPr>
        <w:t>”, “</w:t>
      </w:r>
      <w:r w:rsidR="00744A90" w:rsidRPr="0041462A">
        <w:rPr>
          <w:rFonts w:ascii="Palatino Linotype" w:hAnsi="Palatino Linotype" w:cs="Arial"/>
          <w:i/>
          <w:sz w:val="24"/>
          <w:szCs w:val="24"/>
        </w:rPr>
        <w:t>ACTA CAB 001.pdf</w:t>
      </w:r>
      <w:r w:rsidR="00744A90">
        <w:rPr>
          <w:rFonts w:ascii="Palatino Linotype" w:hAnsi="Palatino Linotype" w:cs="Arial"/>
          <w:i/>
          <w:sz w:val="24"/>
          <w:szCs w:val="24"/>
        </w:rPr>
        <w:t>”, “</w:t>
      </w:r>
      <w:r w:rsidR="00744A90" w:rsidRPr="0041462A">
        <w:rPr>
          <w:rFonts w:ascii="Palatino Linotype" w:hAnsi="Palatino Linotype" w:cs="Arial"/>
          <w:i/>
          <w:sz w:val="24"/>
          <w:szCs w:val="24"/>
        </w:rPr>
        <w:t>ACTA CAB 005.pdf</w:t>
      </w:r>
      <w:r w:rsidR="00744A90">
        <w:rPr>
          <w:rFonts w:ascii="Palatino Linotype" w:hAnsi="Palatino Linotype" w:cs="Arial"/>
          <w:i/>
          <w:sz w:val="24"/>
          <w:szCs w:val="24"/>
        </w:rPr>
        <w:t>”, “</w:t>
      </w:r>
      <w:r w:rsidR="00744A90" w:rsidRPr="0041462A">
        <w:rPr>
          <w:rFonts w:ascii="Palatino Linotype" w:hAnsi="Palatino Linotype" w:cs="Arial"/>
          <w:i/>
          <w:sz w:val="24"/>
          <w:szCs w:val="24"/>
        </w:rPr>
        <w:t>anexo 1 COMITÉS O COMISIONES.pdf</w:t>
      </w:r>
      <w:r w:rsidR="00744A90">
        <w:rPr>
          <w:rFonts w:ascii="Palatino Linotype" w:hAnsi="Palatino Linotype" w:cs="Arial"/>
          <w:i/>
          <w:sz w:val="24"/>
          <w:szCs w:val="24"/>
        </w:rPr>
        <w:t>”, “</w:t>
      </w:r>
      <w:r w:rsidR="00744A90" w:rsidRPr="0041462A">
        <w:rPr>
          <w:rFonts w:ascii="Palatino Linotype" w:hAnsi="Palatino Linotype" w:cs="Arial"/>
          <w:i/>
          <w:sz w:val="24"/>
          <w:szCs w:val="24"/>
        </w:rPr>
        <w:t>ACTA CAB 003.pdf</w:t>
      </w:r>
      <w:r w:rsidR="00744A90">
        <w:rPr>
          <w:rFonts w:ascii="Palatino Linotype" w:hAnsi="Palatino Linotype" w:cs="Arial"/>
          <w:i/>
          <w:sz w:val="24"/>
          <w:szCs w:val="24"/>
        </w:rPr>
        <w:t>” y “</w:t>
      </w:r>
      <w:r w:rsidR="00744A90" w:rsidRPr="0041462A">
        <w:rPr>
          <w:rFonts w:ascii="Palatino Linotype" w:hAnsi="Palatino Linotype" w:cs="Arial"/>
          <w:i/>
          <w:sz w:val="24"/>
          <w:szCs w:val="24"/>
        </w:rPr>
        <w:t>ACTA CAB 007.pdf</w:t>
      </w:r>
      <w:r w:rsidR="00744A90" w:rsidRPr="006F3258">
        <w:rPr>
          <w:rFonts w:ascii="Palatino Linotype" w:hAnsi="Palatino Linotype" w:cs="Arial"/>
          <w:i/>
          <w:sz w:val="24"/>
          <w:szCs w:val="24"/>
        </w:rPr>
        <w:t>”</w:t>
      </w:r>
      <w:r w:rsidR="00744A90" w:rsidRPr="006F3258">
        <w:rPr>
          <w:rFonts w:ascii="Palatino Linotype" w:hAnsi="Palatino Linotype" w:cs="Arial"/>
          <w:sz w:val="24"/>
          <w:szCs w:val="24"/>
        </w:rPr>
        <w:t>; mismo</w:t>
      </w:r>
      <w:r w:rsidR="00744A90">
        <w:rPr>
          <w:rFonts w:ascii="Palatino Linotype" w:hAnsi="Palatino Linotype" w:cs="Arial"/>
          <w:sz w:val="24"/>
          <w:szCs w:val="24"/>
        </w:rPr>
        <w:t>s</w:t>
      </w:r>
      <w:r w:rsidR="00744A90" w:rsidRPr="006F3258">
        <w:rPr>
          <w:rFonts w:ascii="Palatino Linotype" w:hAnsi="Palatino Linotype" w:cs="Arial"/>
          <w:sz w:val="24"/>
          <w:szCs w:val="24"/>
        </w:rPr>
        <w:t xml:space="preserve"> que</w:t>
      </w:r>
      <w:r w:rsidR="00744A90" w:rsidRPr="00DB7796">
        <w:rPr>
          <w:rFonts w:ascii="Palatino Linotype" w:eastAsia="Arial Unicode MS" w:hAnsi="Palatino Linotype" w:cs="Arial"/>
          <w:sz w:val="24"/>
        </w:rPr>
        <w:t xml:space="preserve"> </w:t>
      </w:r>
      <w:r w:rsidRPr="00DB7796">
        <w:rPr>
          <w:rFonts w:ascii="Palatino Linotype" w:eastAsia="Arial Unicode MS" w:hAnsi="Palatino Linotype" w:cs="Arial"/>
          <w:sz w:val="24"/>
        </w:rPr>
        <w:t>se describe</w:t>
      </w:r>
      <w:r w:rsidR="00744A90">
        <w:rPr>
          <w:rFonts w:ascii="Palatino Linotype" w:eastAsia="Arial Unicode MS" w:hAnsi="Palatino Linotype" w:cs="Arial"/>
          <w:sz w:val="24"/>
        </w:rPr>
        <w:t>n</w:t>
      </w:r>
      <w:r w:rsidRPr="00DB7796">
        <w:rPr>
          <w:rFonts w:ascii="Palatino Linotype" w:eastAsia="Arial Unicode MS" w:hAnsi="Palatino Linotype" w:cs="Arial"/>
          <w:sz w:val="24"/>
        </w:rPr>
        <w:t xml:space="preserve"> a continuación:</w:t>
      </w:r>
    </w:p>
    <w:p w14:paraId="3D3B3E56" w14:textId="77777777" w:rsidR="0040705F" w:rsidRDefault="0040705F" w:rsidP="0040705F">
      <w:pPr>
        <w:spacing w:after="0" w:line="360" w:lineRule="auto"/>
        <w:jc w:val="both"/>
        <w:rPr>
          <w:rFonts w:ascii="Palatino Linotype" w:eastAsia="Arial Unicode MS" w:hAnsi="Palatino Linotype" w:cs="Arial"/>
          <w:sz w:val="24"/>
          <w:szCs w:val="24"/>
        </w:rPr>
      </w:pPr>
    </w:p>
    <w:p w14:paraId="54463664" w14:textId="6D76020A" w:rsidR="0040705F" w:rsidRDefault="00744A90" w:rsidP="00744A90">
      <w:pPr>
        <w:pStyle w:val="Prrafodelista"/>
        <w:numPr>
          <w:ilvl w:val="0"/>
          <w:numId w:val="2"/>
        </w:numPr>
        <w:spacing w:line="360" w:lineRule="auto"/>
        <w:jc w:val="both"/>
        <w:rPr>
          <w:rFonts w:ascii="Palatino Linotype" w:eastAsia="Arial Unicode MS" w:hAnsi="Palatino Linotype" w:cs="Arial"/>
        </w:rPr>
      </w:pPr>
      <w:bookmarkStart w:id="7" w:name="_Hlk105259362"/>
      <w:bookmarkEnd w:id="4"/>
      <w:r w:rsidRPr="00744A90">
        <w:rPr>
          <w:rFonts w:ascii="Palatino Linotype" w:hAnsi="Palatino Linotype" w:cs="Arial"/>
          <w:b/>
        </w:rPr>
        <w:lastRenderedPageBreak/>
        <w:t>Respuesta a solicitud 00033.pdf</w:t>
      </w:r>
      <w:r w:rsidR="0040705F" w:rsidRPr="00515A26">
        <w:rPr>
          <w:rFonts w:ascii="Palatino Linotype" w:eastAsia="Arial Unicode MS" w:hAnsi="Palatino Linotype" w:cs="Arial"/>
          <w:b/>
        </w:rPr>
        <w:t>:</w:t>
      </w:r>
      <w:r w:rsidR="0040705F">
        <w:rPr>
          <w:rFonts w:ascii="Palatino Linotype" w:eastAsia="Arial Unicode MS" w:hAnsi="Palatino Linotype" w:cs="Arial"/>
        </w:rPr>
        <w:t xml:space="preserve"> </w:t>
      </w:r>
      <w:r w:rsidR="0040705F" w:rsidRPr="00661F3F">
        <w:rPr>
          <w:rFonts w:ascii="Palatino Linotype" w:eastAsia="Arial Unicode MS" w:hAnsi="Palatino Linotype" w:cs="Arial"/>
        </w:rPr>
        <w:t xml:space="preserve">Documento </w:t>
      </w:r>
      <w:r w:rsidR="0040705F">
        <w:rPr>
          <w:rFonts w:ascii="Palatino Linotype" w:eastAsia="Arial Unicode MS" w:hAnsi="Palatino Linotype" w:cs="Arial"/>
        </w:rPr>
        <w:t xml:space="preserve">constante de </w:t>
      </w:r>
      <w:r>
        <w:rPr>
          <w:rFonts w:ascii="Palatino Linotype" w:eastAsia="Arial Unicode MS" w:hAnsi="Palatino Linotype" w:cs="Arial"/>
        </w:rPr>
        <w:t>una</w:t>
      </w:r>
      <w:r w:rsidR="0040705F">
        <w:rPr>
          <w:rFonts w:ascii="Palatino Linotype" w:eastAsia="Arial Unicode MS" w:hAnsi="Palatino Linotype" w:cs="Arial"/>
        </w:rPr>
        <w:t xml:space="preserve"> </w:t>
      </w:r>
      <w:r w:rsidR="0040705F" w:rsidRPr="009A2939">
        <w:rPr>
          <w:rFonts w:ascii="Palatino Linotype" w:eastAsia="Arial Unicode MS" w:hAnsi="Palatino Linotype" w:cs="Arial"/>
        </w:rPr>
        <w:t>(</w:t>
      </w:r>
      <w:r>
        <w:rPr>
          <w:rFonts w:ascii="Palatino Linotype" w:eastAsia="Arial Unicode MS" w:hAnsi="Palatino Linotype" w:cs="Arial"/>
        </w:rPr>
        <w:t>1</w:t>
      </w:r>
      <w:r w:rsidR="0040705F" w:rsidRPr="009A2939">
        <w:rPr>
          <w:rFonts w:ascii="Palatino Linotype" w:eastAsia="Arial Unicode MS" w:hAnsi="Palatino Linotype" w:cs="Arial"/>
        </w:rPr>
        <w:t>) foja</w:t>
      </w:r>
      <w:r w:rsidR="0040705F">
        <w:rPr>
          <w:rFonts w:ascii="Palatino Linotype" w:eastAsia="Arial Unicode MS" w:hAnsi="Palatino Linotype" w:cs="Arial"/>
        </w:rPr>
        <w:t>,</w:t>
      </w:r>
      <w:r w:rsidR="0040705F" w:rsidRPr="009A2939">
        <w:rPr>
          <w:rFonts w:ascii="Palatino Linotype" w:eastAsia="Arial Unicode MS" w:hAnsi="Palatino Linotype" w:cs="Arial"/>
        </w:rPr>
        <w:t xml:space="preserve"> consistente en</w:t>
      </w:r>
      <w:r w:rsidR="0040705F">
        <w:rPr>
          <w:rFonts w:ascii="Palatino Linotype" w:eastAsia="Arial Unicode MS" w:hAnsi="Palatino Linotype" w:cs="Arial"/>
        </w:rPr>
        <w:t xml:space="preserve"> los siguientes </w:t>
      </w:r>
      <w:r>
        <w:rPr>
          <w:rFonts w:ascii="Palatino Linotype" w:eastAsia="Arial Unicode MS" w:hAnsi="Palatino Linotype" w:cs="Arial"/>
        </w:rPr>
        <w:t>en el o</w:t>
      </w:r>
      <w:r w:rsidR="0040705F" w:rsidRPr="00744A90">
        <w:rPr>
          <w:rFonts w:ascii="Palatino Linotype" w:hAnsi="Palatino Linotype" w:cs="Arial"/>
          <w:bCs/>
        </w:rPr>
        <w:t xml:space="preserve">ficio número </w:t>
      </w:r>
      <w:r>
        <w:rPr>
          <w:rFonts w:ascii="Palatino Linotype" w:hAnsi="Palatino Linotype" w:cs="Arial"/>
          <w:bCs/>
        </w:rPr>
        <w:t>PMVA</w:t>
      </w:r>
      <w:r w:rsidR="0040705F" w:rsidRPr="00744A90">
        <w:rPr>
          <w:rFonts w:ascii="Palatino Linotype" w:hAnsi="Palatino Linotype" w:cs="Arial"/>
          <w:bCs/>
        </w:rPr>
        <w:t>/0</w:t>
      </w:r>
      <w:r>
        <w:rPr>
          <w:rFonts w:ascii="Palatino Linotype" w:hAnsi="Palatino Linotype" w:cs="Arial"/>
          <w:bCs/>
        </w:rPr>
        <w:t>67/III</w:t>
      </w:r>
      <w:r w:rsidR="0040705F" w:rsidRPr="00744A90">
        <w:rPr>
          <w:rFonts w:ascii="Palatino Linotype" w:hAnsi="Palatino Linotype" w:cs="Arial"/>
          <w:bCs/>
        </w:rPr>
        <w:t>/2022, de</w:t>
      </w:r>
      <w:r w:rsidR="0040705F" w:rsidRPr="00744A90">
        <w:rPr>
          <w:rFonts w:ascii="Palatino Linotype" w:eastAsia="Arial Unicode MS" w:hAnsi="Palatino Linotype" w:cs="Arial"/>
        </w:rPr>
        <w:t xml:space="preserve"> fecha </w:t>
      </w:r>
      <w:r>
        <w:rPr>
          <w:rFonts w:ascii="Palatino Linotype" w:eastAsia="Arial Unicode MS" w:hAnsi="Palatino Linotype" w:cs="Arial"/>
        </w:rPr>
        <w:t>diecisiete</w:t>
      </w:r>
      <w:r w:rsidR="0040705F" w:rsidRPr="00744A90">
        <w:rPr>
          <w:rFonts w:ascii="Palatino Linotype" w:eastAsia="Arial Unicode MS" w:hAnsi="Palatino Linotype" w:cs="Arial"/>
        </w:rPr>
        <w:t xml:space="preserve"> de marzo de dos mil veintidós, a través del cual </w:t>
      </w:r>
      <w:r w:rsidR="004A1D4F">
        <w:rPr>
          <w:rFonts w:ascii="Palatino Linotype" w:eastAsia="Arial Unicode MS" w:hAnsi="Palatino Linotype" w:cs="Arial"/>
        </w:rPr>
        <w:t>el Secretario Técnico remitió al Titular de la Unidad de Transparencia la</w:t>
      </w:r>
      <w:r w:rsidR="0040705F" w:rsidRPr="00744A90">
        <w:rPr>
          <w:rFonts w:ascii="Palatino Linotype" w:eastAsia="Arial Unicode MS" w:hAnsi="Palatino Linotype" w:cs="Arial"/>
        </w:rPr>
        <w:t xml:space="preserve"> </w:t>
      </w:r>
      <w:r w:rsidR="004A1D4F">
        <w:rPr>
          <w:rFonts w:ascii="Palatino Linotype" w:eastAsia="Arial Unicode MS" w:hAnsi="Palatino Linotype" w:cs="Arial"/>
        </w:rPr>
        <w:t xml:space="preserve">información solicitada en medio electrónico, los Comités en los que participa el Presidente Municipal, copias de las actas de comités, asimismo señaló que no se ha tomado ningún acuerdo en los Comités </w:t>
      </w:r>
      <w:r w:rsidR="00BC1B60">
        <w:rPr>
          <w:rFonts w:ascii="Palatino Linotype" w:eastAsia="Arial Unicode MS" w:hAnsi="Palatino Linotype" w:cs="Arial"/>
        </w:rPr>
        <w:t>ya instalados.</w:t>
      </w:r>
    </w:p>
    <w:p w14:paraId="633922C2" w14:textId="77777777" w:rsidR="007B5446" w:rsidRDefault="007B5446" w:rsidP="007B5446">
      <w:pPr>
        <w:pStyle w:val="Prrafodelista"/>
        <w:spacing w:line="360" w:lineRule="auto"/>
        <w:ind w:left="720"/>
        <w:jc w:val="both"/>
        <w:rPr>
          <w:rFonts w:ascii="Palatino Linotype" w:eastAsia="Arial Unicode MS" w:hAnsi="Palatino Linotype" w:cs="Arial"/>
        </w:rPr>
      </w:pPr>
    </w:p>
    <w:p w14:paraId="69B96FF1" w14:textId="5912B102" w:rsidR="00BC1B60" w:rsidRPr="007B5446" w:rsidRDefault="00BC1B60" w:rsidP="00744A90">
      <w:pPr>
        <w:pStyle w:val="Prrafodelista"/>
        <w:numPr>
          <w:ilvl w:val="0"/>
          <w:numId w:val="2"/>
        </w:numPr>
        <w:spacing w:line="360" w:lineRule="auto"/>
        <w:jc w:val="both"/>
        <w:rPr>
          <w:rFonts w:ascii="Palatino Linotype" w:eastAsia="Arial Unicode MS" w:hAnsi="Palatino Linotype" w:cs="Arial"/>
          <w:iCs/>
        </w:rPr>
      </w:pPr>
      <w:r w:rsidRPr="00BC1B60">
        <w:rPr>
          <w:rFonts w:ascii="Palatino Linotype" w:hAnsi="Palatino Linotype" w:cs="Arial"/>
          <w:b/>
          <w:bCs/>
          <w:iCs/>
        </w:rPr>
        <w:t>ACTA CAB 006.pdf</w:t>
      </w:r>
      <w:r w:rsidRPr="00BC1B60">
        <w:rPr>
          <w:rFonts w:ascii="Palatino Linotype" w:hAnsi="Palatino Linotype" w:cs="Arial"/>
          <w:iCs/>
        </w:rPr>
        <w:t>:</w:t>
      </w:r>
      <w:r>
        <w:rPr>
          <w:rFonts w:ascii="Palatino Linotype" w:hAnsi="Palatino Linotype" w:cs="Arial"/>
          <w:iCs/>
        </w:rPr>
        <w:t xml:space="preserve"> </w:t>
      </w:r>
      <w:r w:rsidR="007B5446" w:rsidRPr="00661F3F">
        <w:rPr>
          <w:rFonts w:ascii="Palatino Linotype" w:eastAsia="Arial Unicode MS" w:hAnsi="Palatino Linotype" w:cs="Arial"/>
        </w:rPr>
        <w:t xml:space="preserve">Documento </w:t>
      </w:r>
      <w:r w:rsidR="007B5446">
        <w:rPr>
          <w:rFonts w:ascii="Palatino Linotype" w:eastAsia="Arial Unicode MS" w:hAnsi="Palatino Linotype" w:cs="Arial"/>
        </w:rPr>
        <w:t xml:space="preserve">constante de diez </w:t>
      </w:r>
      <w:r w:rsidR="007B5446" w:rsidRPr="009A2939">
        <w:rPr>
          <w:rFonts w:ascii="Palatino Linotype" w:eastAsia="Arial Unicode MS" w:hAnsi="Palatino Linotype" w:cs="Arial"/>
        </w:rPr>
        <w:t>(</w:t>
      </w:r>
      <w:r w:rsidR="007B5446">
        <w:rPr>
          <w:rFonts w:ascii="Palatino Linotype" w:eastAsia="Arial Unicode MS" w:hAnsi="Palatino Linotype" w:cs="Arial"/>
        </w:rPr>
        <w:t>10)</w:t>
      </w:r>
      <w:r w:rsidR="007B5446" w:rsidRPr="009A2939">
        <w:rPr>
          <w:rFonts w:ascii="Palatino Linotype" w:eastAsia="Arial Unicode MS" w:hAnsi="Palatino Linotype" w:cs="Arial"/>
        </w:rPr>
        <w:t xml:space="preserve"> foja</w:t>
      </w:r>
      <w:r w:rsidR="007B5446">
        <w:rPr>
          <w:rFonts w:ascii="Palatino Linotype" w:eastAsia="Arial Unicode MS" w:hAnsi="Palatino Linotype" w:cs="Arial"/>
        </w:rPr>
        <w:t>s,</w:t>
      </w:r>
      <w:r w:rsidR="007B5446" w:rsidRPr="009A2939">
        <w:rPr>
          <w:rFonts w:ascii="Palatino Linotype" w:eastAsia="Arial Unicode MS" w:hAnsi="Palatino Linotype" w:cs="Arial"/>
        </w:rPr>
        <w:t xml:space="preserve"> consistente</w:t>
      </w:r>
      <w:r w:rsidR="007B5446">
        <w:rPr>
          <w:rFonts w:ascii="Palatino Linotype" w:eastAsia="Arial Unicode MS" w:hAnsi="Palatino Linotype" w:cs="Arial"/>
        </w:rPr>
        <w:t xml:space="preserve"> al Acta de Cabildo correspondiente a la Sesión Ordinaria de Cabildo No. 006, 2022 – 2024, de fecha cuatro de febrero de dos mil veintidós, en la que se advierte la participación del Presidente Municipal.</w:t>
      </w:r>
    </w:p>
    <w:p w14:paraId="2D465A97" w14:textId="77777777" w:rsidR="007B5446" w:rsidRPr="007B5446" w:rsidRDefault="007B5446" w:rsidP="007B5446">
      <w:pPr>
        <w:pStyle w:val="Prrafodelista"/>
        <w:rPr>
          <w:rFonts w:ascii="Palatino Linotype" w:eastAsia="Arial Unicode MS" w:hAnsi="Palatino Linotype" w:cs="Arial"/>
          <w:iCs/>
        </w:rPr>
      </w:pPr>
    </w:p>
    <w:p w14:paraId="691D6E3F" w14:textId="6BB3662F" w:rsidR="00BC1B60" w:rsidRPr="007B5446" w:rsidRDefault="007B5446" w:rsidP="00BC1B60">
      <w:pPr>
        <w:pStyle w:val="Prrafodelista"/>
        <w:numPr>
          <w:ilvl w:val="0"/>
          <w:numId w:val="2"/>
        </w:numPr>
        <w:spacing w:line="360" w:lineRule="auto"/>
        <w:jc w:val="both"/>
        <w:rPr>
          <w:rFonts w:ascii="Palatino Linotype" w:eastAsia="Arial Unicode MS" w:hAnsi="Palatino Linotype" w:cs="Arial"/>
          <w:iCs/>
        </w:rPr>
      </w:pPr>
      <w:r w:rsidRPr="007B5446">
        <w:rPr>
          <w:rFonts w:ascii="Palatino Linotype" w:hAnsi="Palatino Linotype" w:cs="Arial"/>
          <w:b/>
          <w:bCs/>
          <w:iCs/>
        </w:rPr>
        <w:t>ACTA CAB 008.pdf</w:t>
      </w:r>
      <w:r w:rsidR="00BC1B60" w:rsidRPr="00BC1B60">
        <w:rPr>
          <w:rFonts w:ascii="Palatino Linotype" w:hAnsi="Palatino Linotype" w:cs="Arial"/>
          <w:iCs/>
        </w:rPr>
        <w:t>:</w:t>
      </w:r>
      <w:r w:rsidR="00BC1B60">
        <w:rPr>
          <w:rFonts w:ascii="Palatino Linotype" w:hAnsi="Palatino Linotype" w:cs="Arial"/>
          <w:iCs/>
        </w:rPr>
        <w:t xml:space="preserve"> </w:t>
      </w:r>
      <w:r w:rsidR="00BC1B60" w:rsidRPr="00661F3F">
        <w:rPr>
          <w:rFonts w:ascii="Palatino Linotype" w:eastAsia="Arial Unicode MS" w:hAnsi="Palatino Linotype" w:cs="Arial"/>
        </w:rPr>
        <w:t xml:space="preserve">Documento </w:t>
      </w:r>
      <w:r w:rsidR="00BC1B60">
        <w:rPr>
          <w:rFonts w:ascii="Palatino Linotype" w:eastAsia="Arial Unicode MS" w:hAnsi="Palatino Linotype" w:cs="Arial"/>
        </w:rPr>
        <w:t xml:space="preserve">constante de </w:t>
      </w:r>
      <w:r>
        <w:rPr>
          <w:rFonts w:ascii="Palatino Linotype" w:eastAsia="Arial Unicode MS" w:hAnsi="Palatino Linotype" w:cs="Arial"/>
        </w:rPr>
        <w:t>ocho</w:t>
      </w:r>
      <w:r w:rsidR="00BC1B60">
        <w:rPr>
          <w:rFonts w:ascii="Palatino Linotype" w:eastAsia="Arial Unicode MS" w:hAnsi="Palatino Linotype" w:cs="Arial"/>
        </w:rPr>
        <w:t xml:space="preserve"> </w:t>
      </w:r>
      <w:r w:rsidR="00BC1B60" w:rsidRPr="009A2939">
        <w:rPr>
          <w:rFonts w:ascii="Palatino Linotype" w:eastAsia="Arial Unicode MS" w:hAnsi="Palatino Linotype" w:cs="Arial"/>
        </w:rPr>
        <w:t>(</w:t>
      </w:r>
      <w:r>
        <w:rPr>
          <w:rFonts w:ascii="Palatino Linotype" w:eastAsia="Arial Unicode MS" w:hAnsi="Palatino Linotype" w:cs="Arial"/>
        </w:rPr>
        <w:t>8</w:t>
      </w:r>
      <w:r w:rsidR="00BC1B60">
        <w:rPr>
          <w:rFonts w:ascii="Palatino Linotype" w:eastAsia="Arial Unicode MS" w:hAnsi="Palatino Linotype" w:cs="Arial"/>
        </w:rPr>
        <w:t>)</w:t>
      </w:r>
      <w:r w:rsidR="00BC1B60" w:rsidRPr="009A2939">
        <w:rPr>
          <w:rFonts w:ascii="Palatino Linotype" w:eastAsia="Arial Unicode MS" w:hAnsi="Palatino Linotype" w:cs="Arial"/>
        </w:rPr>
        <w:t xml:space="preserve"> foja</w:t>
      </w:r>
      <w:r w:rsidR="00BC1B60">
        <w:rPr>
          <w:rFonts w:ascii="Palatino Linotype" w:eastAsia="Arial Unicode MS" w:hAnsi="Palatino Linotype" w:cs="Arial"/>
        </w:rPr>
        <w:t>s,</w:t>
      </w:r>
      <w:r w:rsidR="00BC1B60" w:rsidRPr="009A2939">
        <w:rPr>
          <w:rFonts w:ascii="Palatino Linotype" w:eastAsia="Arial Unicode MS" w:hAnsi="Palatino Linotype" w:cs="Arial"/>
        </w:rPr>
        <w:t xml:space="preserve"> consistente</w:t>
      </w:r>
      <w:r w:rsidR="00BC1B60">
        <w:rPr>
          <w:rFonts w:ascii="Palatino Linotype" w:eastAsia="Arial Unicode MS" w:hAnsi="Palatino Linotype" w:cs="Arial"/>
        </w:rPr>
        <w:t xml:space="preserve"> al Acta de Cabildo correspondiente a la Sesión Ordinaria de Cabildo No. 00</w:t>
      </w:r>
      <w:r>
        <w:rPr>
          <w:rFonts w:ascii="Palatino Linotype" w:eastAsia="Arial Unicode MS" w:hAnsi="Palatino Linotype" w:cs="Arial"/>
        </w:rPr>
        <w:t>8</w:t>
      </w:r>
      <w:r w:rsidR="00BC1B60">
        <w:rPr>
          <w:rFonts w:ascii="Palatino Linotype" w:eastAsia="Arial Unicode MS" w:hAnsi="Palatino Linotype" w:cs="Arial"/>
        </w:rPr>
        <w:t xml:space="preserve">, 2022 – 2024, de fecha </w:t>
      </w:r>
      <w:r>
        <w:rPr>
          <w:rFonts w:ascii="Palatino Linotype" w:eastAsia="Arial Unicode MS" w:hAnsi="Palatino Linotype" w:cs="Arial"/>
        </w:rPr>
        <w:t>dieciocho</w:t>
      </w:r>
      <w:r w:rsidR="00BC1B60">
        <w:rPr>
          <w:rFonts w:ascii="Palatino Linotype" w:eastAsia="Arial Unicode MS" w:hAnsi="Palatino Linotype" w:cs="Arial"/>
        </w:rPr>
        <w:t xml:space="preserve"> de febrero de dos mil veintidós, en la que se advierte la participación del Presidente Municipal.</w:t>
      </w:r>
    </w:p>
    <w:p w14:paraId="05AC3BD2" w14:textId="77777777" w:rsidR="007B5446" w:rsidRPr="007B5446" w:rsidRDefault="007B5446" w:rsidP="007B5446">
      <w:pPr>
        <w:pStyle w:val="Prrafodelista"/>
        <w:rPr>
          <w:rFonts w:ascii="Palatino Linotype" w:eastAsia="Arial Unicode MS" w:hAnsi="Palatino Linotype" w:cs="Arial"/>
          <w:iCs/>
        </w:rPr>
      </w:pPr>
    </w:p>
    <w:p w14:paraId="332E0F53" w14:textId="13E31A34" w:rsidR="00BC1B60" w:rsidRPr="007B5446" w:rsidRDefault="00294CC8" w:rsidP="00BC1B60">
      <w:pPr>
        <w:pStyle w:val="Prrafodelista"/>
        <w:numPr>
          <w:ilvl w:val="0"/>
          <w:numId w:val="2"/>
        </w:numPr>
        <w:spacing w:line="360" w:lineRule="auto"/>
        <w:jc w:val="both"/>
        <w:rPr>
          <w:rFonts w:ascii="Palatino Linotype" w:eastAsia="Arial Unicode MS" w:hAnsi="Palatino Linotype" w:cs="Arial"/>
          <w:iCs/>
        </w:rPr>
      </w:pPr>
      <w:r w:rsidRPr="00294CC8">
        <w:rPr>
          <w:rFonts w:ascii="Palatino Linotype" w:hAnsi="Palatino Linotype" w:cs="Arial"/>
          <w:b/>
          <w:bCs/>
          <w:iCs/>
        </w:rPr>
        <w:t>ACTA CAB 001.pdf</w:t>
      </w:r>
      <w:r w:rsidR="00BC1B60" w:rsidRPr="00BC1B60">
        <w:rPr>
          <w:rFonts w:ascii="Palatino Linotype" w:hAnsi="Palatino Linotype" w:cs="Arial"/>
          <w:iCs/>
        </w:rPr>
        <w:t>:</w:t>
      </w:r>
      <w:r w:rsidR="00BC1B60">
        <w:rPr>
          <w:rFonts w:ascii="Palatino Linotype" w:hAnsi="Palatino Linotype" w:cs="Arial"/>
          <w:iCs/>
        </w:rPr>
        <w:t xml:space="preserve"> </w:t>
      </w:r>
      <w:r w:rsidR="00BC1B60" w:rsidRPr="00661F3F">
        <w:rPr>
          <w:rFonts w:ascii="Palatino Linotype" w:eastAsia="Arial Unicode MS" w:hAnsi="Palatino Linotype" w:cs="Arial"/>
        </w:rPr>
        <w:t xml:space="preserve">Documento </w:t>
      </w:r>
      <w:r w:rsidR="00BC1B60">
        <w:rPr>
          <w:rFonts w:ascii="Palatino Linotype" w:eastAsia="Arial Unicode MS" w:hAnsi="Palatino Linotype" w:cs="Arial"/>
        </w:rPr>
        <w:t xml:space="preserve">constante de </w:t>
      </w:r>
      <w:r w:rsidR="007B5446">
        <w:rPr>
          <w:rFonts w:ascii="Palatino Linotype" w:eastAsia="Arial Unicode MS" w:hAnsi="Palatino Linotype" w:cs="Arial"/>
        </w:rPr>
        <w:t>quince</w:t>
      </w:r>
      <w:r w:rsidR="00BC1B60">
        <w:rPr>
          <w:rFonts w:ascii="Palatino Linotype" w:eastAsia="Arial Unicode MS" w:hAnsi="Palatino Linotype" w:cs="Arial"/>
        </w:rPr>
        <w:t xml:space="preserve"> </w:t>
      </w:r>
      <w:r w:rsidR="00BC1B60" w:rsidRPr="009A2939">
        <w:rPr>
          <w:rFonts w:ascii="Palatino Linotype" w:eastAsia="Arial Unicode MS" w:hAnsi="Palatino Linotype" w:cs="Arial"/>
        </w:rPr>
        <w:t>(</w:t>
      </w:r>
      <w:r w:rsidR="00BC1B60">
        <w:rPr>
          <w:rFonts w:ascii="Palatino Linotype" w:eastAsia="Arial Unicode MS" w:hAnsi="Palatino Linotype" w:cs="Arial"/>
        </w:rPr>
        <w:t>1</w:t>
      </w:r>
      <w:r w:rsidR="007B5446">
        <w:rPr>
          <w:rFonts w:ascii="Palatino Linotype" w:eastAsia="Arial Unicode MS" w:hAnsi="Palatino Linotype" w:cs="Arial"/>
        </w:rPr>
        <w:t>5</w:t>
      </w:r>
      <w:r w:rsidR="00BC1B60">
        <w:rPr>
          <w:rFonts w:ascii="Palatino Linotype" w:eastAsia="Arial Unicode MS" w:hAnsi="Palatino Linotype" w:cs="Arial"/>
        </w:rPr>
        <w:t>)</w:t>
      </w:r>
      <w:r w:rsidR="00BC1B60" w:rsidRPr="009A2939">
        <w:rPr>
          <w:rFonts w:ascii="Palatino Linotype" w:eastAsia="Arial Unicode MS" w:hAnsi="Palatino Linotype" w:cs="Arial"/>
        </w:rPr>
        <w:t xml:space="preserve"> foja</w:t>
      </w:r>
      <w:r w:rsidR="00BC1B60">
        <w:rPr>
          <w:rFonts w:ascii="Palatino Linotype" w:eastAsia="Arial Unicode MS" w:hAnsi="Palatino Linotype" w:cs="Arial"/>
        </w:rPr>
        <w:t>s,</w:t>
      </w:r>
      <w:r w:rsidR="00BC1B60" w:rsidRPr="009A2939">
        <w:rPr>
          <w:rFonts w:ascii="Palatino Linotype" w:eastAsia="Arial Unicode MS" w:hAnsi="Palatino Linotype" w:cs="Arial"/>
        </w:rPr>
        <w:t xml:space="preserve"> consistente</w:t>
      </w:r>
      <w:r w:rsidR="00BC1B60">
        <w:rPr>
          <w:rFonts w:ascii="Palatino Linotype" w:eastAsia="Arial Unicode MS" w:hAnsi="Palatino Linotype" w:cs="Arial"/>
        </w:rPr>
        <w:t xml:space="preserve"> al Acta de Cabildo correspondiente a la Sesión Ordinaria de Cabildo No. 00</w:t>
      </w:r>
      <w:r w:rsidR="007B5446">
        <w:rPr>
          <w:rFonts w:ascii="Palatino Linotype" w:eastAsia="Arial Unicode MS" w:hAnsi="Palatino Linotype" w:cs="Arial"/>
        </w:rPr>
        <w:t>1</w:t>
      </w:r>
      <w:r w:rsidR="00BC1B60">
        <w:rPr>
          <w:rFonts w:ascii="Palatino Linotype" w:eastAsia="Arial Unicode MS" w:hAnsi="Palatino Linotype" w:cs="Arial"/>
        </w:rPr>
        <w:t xml:space="preserve">, 2022 – 2024, de fecha </w:t>
      </w:r>
      <w:r w:rsidR="007B5446">
        <w:rPr>
          <w:rFonts w:ascii="Palatino Linotype" w:eastAsia="Arial Unicode MS" w:hAnsi="Palatino Linotype" w:cs="Arial"/>
        </w:rPr>
        <w:t>un</w:t>
      </w:r>
      <w:r w:rsidR="00CC7D7B">
        <w:rPr>
          <w:rFonts w:ascii="Palatino Linotype" w:eastAsia="Arial Unicode MS" w:hAnsi="Palatino Linotype" w:cs="Arial"/>
        </w:rPr>
        <w:t>o</w:t>
      </w:r>
      <w:r w:rsidR="00BC1B60">
        <w:rPr>
          <w:rFonts w:ascii="Palatino Linotype" w:eastAsia="Arial Unicode MS" w:hAnsi="Palatino Linotype" w:cs="Arial"/>
        </w:rPr>
        <w:t xml:space="preserve"> de e</w:t>
      </w:r>
      <w:r w:rsidR="007B5446">
        <w:rPr>
          <w:rFonts w:ascii="Palatino Linotype" w:eastAsia="Arial Unicode MS" w:hAnsi="Palatino Linotype" w:cs="Arial"/>
        </w:rPr>
        <w:t>ne</w:t>
      </w:r>
      <w:r w:rsidR="00BC1B60">
        <w:rPr>
          <w:rFonts w:ascii="Palatino Linotype" w:eastAsia="Arial Unicode MS" w:hAnsi="Palatino Linotype" w:cs="Arial"/>
        </w:rPr>
        <w:t>ro de dos mil veintidós, en la que se advierte la participación del Presidente Municipal.</w:t>
      </w:r>
    </w:p>
    <w:p w14:paraId="2A7CEF6A" w14:textId="77777777" w:rsidR="007B5446" w:rsidRPr="007B5446" w:rsidRDefault="007B5446" w:rsidP="007B5446">
      <w:pPr>
        <w:pStyle w:val="Prrafodelista"/>
        <w:rPr>
          <w:rFonts w:ascii="Palatino Linotype" w:eastAsia="Arial Unicode MS" w:hAnsi="Palatino Linotype" w:cs="Arial"/>
          <w:iCs/>
        </w:rPr>
      </w:pPr>
    </w:p>
    <w:p w14:paraId="41CFB437" w14:textId="72A9770A" w:rsidR="00CC7D7B" w:rsidRPr="00C31A59" w:rsidRDefault="002169C2" w:rsidP="00CC7D7B">
      <w:pPr>
        <w:pStyle w:val="Prrafodelista"/>
        <w:numPr>
          <w:ilvl w:val="0"/>
          <w:numId w:val="2"/>
        </w:numPr>
        <w:spacing w:line="360" w:lineRule="auto"/>
        <w:jc w:val="both"/>
        <w:rPr>
          <w:rFonts w:ascii="Palatino Linotype" w:eastAsia="Arial Unicode MS" w:hAnsi="Palatino Linotype" w:cs="Arial"/>
          <w:iCs/>
        </w:rPr>
      </w:pPr>
      <w:r w:rsidRPr="002169C2">
        <w:rPr>
          <w:rFonts w:ascii="Palatino Linotype" w:hAnsi="Palatino Linotype" w:cs="Arial"/>
          <w:b/>
          <w:bCs/>
          <w:iCs/>
        </w:rPr>
        <w:t>ACTA CAB 005.pdf</w:t>
      </w:r>
      <w:r w:rsidR="00CC7D7B" w:rsidRPr="00BC1B60">
        <w:rPr>
          <w:rFonts w:ascii="Palatino Linotype" w:hAnsi="Palatino Linotype" w:cs="Arial"/>
          <w:iCs/>
        </w:rPr>
        <w:t>:</w:t>
      </w:r>
      <w:r w:rsidR="00CC7D7B">
        <w:rPr>
          <w:rFonts w:ascii="Palatino Linotype" w:hAnsi="Palatino Linotype" w:cs="Arial"/>
          <w:iCs/>
        </w:rPr>
        <w:t xml:space="preserve"> </w:t>
      </w:r>
      <w:r w:rsidR="00CC7D7B" w:rsidRPr="00661F3F">
        <w:rPr>
          <w:rFonts w:ascii="Palatino Linotype" w:eastAsia="Arial Unicode MS" w:hAnsi="Palatino Linotype" w:cs="Arial"/>
        </w:rPr>
        <w:t xml:space="preserve">Documento </w:t>
      </w:r>
      <w:r w:rsidR="00CC7D7B">
        <w:rPr>
          <w:rFonts w:ascii="Palatino Linotype" w:eastAsia="Arial Unicode MS" w:hAnsi="Palatino Linotype" w:cs="Arial"/>
        </w:rPr>
        <w:t xml:space="preserve">constante de </w:t>
      </w:r>
      <w:r>
        <w:rPr>
          <w:rFonts w:ascii="Palatino Linotype" w:eastAsia="Arial Unicode MS" w:hAnsi="Palatino Linotype" w:cs="Arial"/>
        </w:rPr>
        <w:t>ciento treinta</w:t>
      </w:r>
      <w:r w:rsidR="00CC7D7B">
        <w:rPr>
          <w:rFonts w:ascii="Palatino Linotype" w:eastAsia="Arial Unicode MS" w:hAnsi="Palatino Linotype" w:cs="Arial"/>
        </w:rPr>
        <w:t xml:space="preserve"> </w:t>
      </w:r>
      <w:r w:rsidR="00CC7D7B" w:rsidRPr="009A2939">
        <w:rPr>
          <w:rFonts w:ascii="Palatino Linotype" w:eastAsia="Arial Unicode MS" w:hAnsi="Palatino Linotype" w:cs="Arial"/>
        </w:rPr>
        <w:t>(</w:t>
      </w:r>
      <w:r>
        <w:rPr>
          <w:rFonts w:ascii="Palatino Linotype" w:eastAsia="Arial Unicode MS" w:hAnsi="Palatino Linotype" w:cs="Arial"/>
        </w:rPr>
        <w:t>130</w:t>
      </w:r>
      <w:r w:rsidR="00CC7D7B">
        <w:rPr>
          <w:rFonts w:ascii="Palatino Linotype" w:eastAsia="Arial Unicode MS" w:hAnsi="Palatino Linotype" w:cs="Arial"/>
        </w:rPr>
        <w:t>)</w:t>
      </w:r>
      <w:r w:rsidR="00CC7D7B" w:rsidRPr="009A2939">
        <w:rPr>
          <w:rFonts w:ascii="Palatino Linotype" w:eastAsia="Arial Unicode MS" w:hAnsi="Palatino Linotype" w:cs="Arial"/>
        </w:rPr>
        <w:t xml:space="preserve"> foja</w:t>
      </w:r>
      <w:r w:rsidR="00CC7D7B">
        <w:rPr>
          <w:rFonts w:ascii="Palatino Linotype" w:eastAsia="Arial Unicode MS" w:hAnsi="Palatino Linotype" w:cs="Arial"/>
        </w:rPr>
        <w:t>s,</w:t>
      </w:r>
      <w:r w:rsidR="00CC7D7B" w:rsidRPr="009A2939">
        <w:rPr>
          <w:rFonts w:ascii="Palatino Linotype" w:eastAsia="Arial Unicode MS" w:hAnsi="Palatino Linotype" w:cs="Arial"/>
        </w:rPr>
        <w:t xml:space="preserve"> consistente</w:t>
      </w:r>
      <w:r w:rsidR="00CC7D7B">
        <w:rPr>
          <w:rFonts w:ascii="Palatino Linotype" w:eastAsia="Arial Unicode MS" w:hAnsi="Palatino Linotype" w:cs="Arial"/>
        </w:rPr>
        <w:t xml:space="preserve"> </w:t>
      </w:r>
      <w:r>
        <w:rPr>
          <w:rFonts w:ascii="Palatino Linotype" w:eastAsia="Arial Unicode MS" w:hAnsi="Palatino Linotype" w:cs="Arial"/>
        </w:rPr>
        <w:t>en el</w:t>
      </w:r>
      <w:r w:rsidR="00CC7D7B">
        <w:rPr>
          <w:rFonts w:ascii="Palatino Linotype" w:eastAsia="Arial Unicode MS" w:hAnsi="Palatino Linotype" w:cs="Arial"/>
        </w:rPr>
        <w:t xml:space="preserve"> Acta de Cabildo correspondiente a la Sesión Ordinaria de </w:t>
      </w:r>
      <w:r w:rsidR="00CC7D7B">
        <w:rPr>
          <w:rFonts w:ascii="Palatino Linotype" w:eastAsia="Arial Unicode MS" w:hAnsi="Palatino Linotype" w:cs="Arial"/>
        </w:rPr>
        <w:lastRenderedPageBreak/>
        <w:t>Cabildo No. 00</w:t>
      </w:r>
      <w:r>
        <w:rPr>
          <w:rFonts w:ascii="Palatino Linotype" w:eastAsia="Arial Unicode MS" w:hAnsi="Palatino Linotype" w:cs="Arial"/>
        </w:rPr>
        <w:t>5</w:t>
      </w:r>
      <w:r w:rsidR="00CC7D7B">
        <w:rPr>
          <w:rFonts w:ascii="Palatino Linotype" w:eastAsia="Arial Unicode MS" w:hAnsi="Palatino Linotype" w:cs="Arial"/>
        </w:rPr>
        <w:t xml:space="preserve">, 2022 – 2024, de fecha </w:t>
      </w:r>
      <w:r>
        <w:rPr>
          <w:rFonts w:ascii="Palatino Linotype" w:eastAsia="Arial Unicode MS" w:hAnsi="Palatino Linotype" w:cs="Arial"/>
        </w:rPr>
        <w:t>veinti</w:t>
      </w:r>
      <w:r w:rsidR="00CC7D7B">
        <w:rPr>
          <w:rFonts w:ascii="Palatino Linotype" w:eastAsia="Arial Unicode MS" w:hAnsi="Palatino Linotype" w:cs="Arial"/>
        </w:rPr>
        <w:t xml:space="preserve">ocho de </w:t>
      </w:r>
      <w:r>
        <w:rPr>
          <w:rFonts w:ascii="Palatino Linotype" w:eastAsia="Arial Unicode MS" w:hAnsi="Palatino Linotype" w:cs="Arial"/>
        </w:rPr>
        <w:t>en</w:t>
      </w:r>
      <w:r w:rsidR="00CC7D7B">
        <w:rPr>
          <w:rFonts w:ascii="Palatino Linotype" w:eastAsia="Arial Unicode MS" w:hAnsi="Palatino Linotype" w:cs="Arial"/>
        </w:rPr>
        <w:t>ero de dos mil veintidós, en la que se advierte la participación del Presidente Municipal</w:t>
      </w:r>
      <w:r>
        <w:rPr>
          <w:rFonts w:ascii="Palatino Linotype" w:eastAsia="Arial Unicode MS" w:hAnsi="Palatino Linotype" w:cs="Arial"/>
        </w:rPr>
        <w:t xml:space="preserve"> y como anexo el Bando de Gobierno 2022.</w:t>
      </w:r>
    </w:p>
    <w:p w14:paraId="01C765D8" w14:textId="77777777" w:rsidR="00C31A59" w:rsidRPr="00C31A59" w:rsidRDefault="00C31A59" w:rsidP="00C31A59">
      <w:pPr>
        <w:pStyle w:val="Prrafodelista"/>
        <w:rPr>
          <w:rFonts w:ascii="Palatino Linotype" w:eastAsia="Arial Unicode MS" w:hAnsi="Palatino Linotype" w:cs="Arial"/>
          <w:iCs/>
        </w:rPr>
      </w:pPr>
    </w:p>
    <w:p w14:paraId="604F0135" w14:textId="221AC180" w:rsidR="008F6E92" w:rsidRPr="00221679" w:rsidRDefault="008F6E92" w:rsidP="008F6E92">
      <w:pPr>
        <w:pStyle w:val="Prrafodelista"/>
        <w:numPr>
          <w:ilvl w:val="0"/>
          <w:numId w:val="2"/>
        </w:numPr>
        <w:spacing w:line="360" w:lineRule="auto"/>
        <w:jc w:val="both"/>
        <w:rPr>
          <w:rFonts w:ascii="Palatino Linotype" w:eastAsia="Arial Unicode MS" w:hAnsi="Palatino Linotype" w:cs="Arial"/>
          <w:iCs/>
        </w:rPr>
      </w:pPr>
      <w:r w:rsidRPr="008F6E92">
        <w:rPr>
          <w:rFonts w:ascii="Palatino Linotype" w:hAnsi="Palatino Linotype" w:cs="Arial"/>
          <w:b/>
          <w:bCs/>
          <w:iCs/>
        </w:rPr>
        <w:t>anexo 1 COMITÉS O COMISIONES.pdf</w:t>
      </w:r>
      <w:r w:rsidRPr="00BC1B60">
        <w:rPr>
          <w:rFonts w:ascii="Palatino Linotype" w:hAnsi="Palatino Linotype" w:cs="Arial"/>
          <w:iCs/>
        </w:rPr>
        <w:t>:</w:t>
      </w:r>
      <w:r>
        <w:rPr>
          <w:rFonts w:ascii="Palatino Linotype" w:hAnsi="Palatino Linotype" w:cs="Arial"/>
          <w:iCs/>
        </w:rPr>
        <w:t xml:space="preserve"> </w:t>
      </w:r>
      <w:r w:rsidRPr="00661F3F">
        <w:rPr>
          <w:rFonts w:ascii="Palatino Linotype" w:eastAsia="Arial Unicode MS" w:hAnsi="Palatino Linotype" w:cs="Arial"/>
        </w:rPr>
        <w:t xml:space="preserve">Documento </w:t>
      </w:r>
      <w:r>
        <w:rPr>
          <w:rFonts w:ascii="Palatino Linotype" w:eastAsia="Arial Unicode MS" w:hAnsi="Palatino Linotype" w:cs="Arial"/>
        </w:rPr>
        <w:t xml:space="preserve">constante de veinticinco </w:t>
      </w:r>
      <w:r w:rsidRPr="009A2939">
        <w:rPr>
          <w:rFonts w:ascii="Palatino Linotype" w:eastAsia="Arial Unicode MS" w:hAnsi="Palatino Linotype" w:cs="Arial"/>
        </w:rPr>
        <w:t>(</w:t>
      </w:r>
      <w:r>
        <w:rPr>
          <w:rFonts w:ascii="Palatino Linotype" w:eastAsia="Arial Unicode MS" w:hAnsi="Palatino Linotype" w:cs="Arial"/>
        </w:rPr>
        <w:t>25)</w:t>
      </w:r>
      <w:r w:rsidRPr="009A2939">
        <w:rPr>
          <w:rFonts w:ascii="Palatino Linotype" w:eastAsia="Arial Unicode MS" w:hAnsi="Palatino Linotype" w:cs="Arial"/>
        </w:rPr>
        <w:t xml:space="preserve"> foja</w:t>
      </w:r>
      <w:r>
        <w:rPr>
          <w:rFonts w:ascii="Palatino Linotype" w:eastAsia="Arial Unicode MS" w:hAnsi="Palatino Linotype" w:cs="Arial"/>
        </w:rPr>
        <w:t>s,</w:t>
      </w:r>
      <w:r w:rsidRPr="009A2939">
        <w:rPr>
          <w:rFonts w:ascii="Palatino Linotype" w:eastAsia="Arial Unicode MS" w:hAnsi="Palatino Linotype" w:cs="Arial"/>
        </w:rPr>
        <w:t xml:space="preserve"> consistente</w:t>
      </w:r>
      <w:r>
        <w:rPr>
          <w:rFonts w:ascii="Palatino Linotype" w:eastAsia="Arial Unicode MS" w:hAnsi="Palatino Linotype" w:cs="Arial"/>
        </w:rPr>
        <w:t xml:space="preserve"> en la relación de los Comités</w:t>
      </w:r>
      <w:r w:rsidR="009759FC">
        <w:rPr>
          <w:rFonts w:ascii="Palatino Linotype" w:eastAsia="Arial Unicode MS" w:hAnsi="Palatino Linotype" w:cs="Arial"/>
        </w:rPr>
        <w:t xml:space="preserve"> o Comisiones Edilicias</w:t>
      </w:r>
      <w:r>
        <w:rPr>
          <w:rFonts w:ascii="Palatino Linotype" w:eastAsia="Arial Unicode MS" w:hAnsi="Palatino Linotype" w:cs="Arial"/>
        </w:rPr>
        <w:t xml:space="preserve"> en los que participa el Presidente Municipal</w:t>
      </w:r>
      <w:r w:rsidR="009759FC">
        <w:rPr>
          <w:rFonts w:ascii="Palatino Linotype" w:eastAsia="Arial Unicode MS" w:hAnsi="Palatino Linotype" w:cs="Arial"/>
        </w:rPr>
        <w:t>, de los cuales se advierten Comisión Edilicia de Gobernación, Comisión Edilicia de Seguridad Pública, , Comisión Edilicia de Transito, Comisión Edilicia de Protección Civil, Comisión Edilicia de Planeación para el Desarrollo Municipal, Comisión Edilicia de Hacienda, Comisión Edilicia de Mercados, Centrales de Abasto y Rastros, Comisión Edilicia de Revisión y Actualización de la Reglamentación Municipal, Comisión Edilicia de Alumbrado Público, Comisión Edilicia de Obras Públicas y Desarrollo Urbano, Comisión Edilicia</w:t>
      </w:r>
      <w:r w:rsidR="00984A91">
        <w:rPr>
          <w:rFonts w:ascii="Palatino Linotype" w:eastAsia="Arial Unicode MS" w:hAnsi="Palatino Linotype" w:cs="Arial"/>
        </w:rPr>
        <w:t xml:space="preserve"> de Empleo, Comisión Edilicia de Preservación y Restauración del Medio Ambiente, Comisión Edilicia de Población, Comisión Edilicia de Asuntos Integrales, Comisión Edilicia</w:t>
      </w:r>
      <w:r w:rsidR="00C042A5">
        <w:rPr>
          <w:rFonts w:ascii="Palatino Linotype" w:eastAsia="Arial Unicode MS" w:hAnsi="Palatino Linotype" w:cs="Arial"/>
        </w:rPr>
        <w:t xml:space="preserve"> de Cumplimiento de la Agenda 2030, Comisión Edilicia de Parques, Jardines y Panteones, Comisión Edilicia de Turismo, Comisión Edilicia de Participación Ciudadana, Comisión Edilicia de Cultura, Educación Pública, Deporte y Recreación, Comisión Edilicia de Atención a la Violencia en contra de las Mujeres, Comisión Edilicia de Transparencia y Acceso a la Información Pública y Protección de Datos Personales, Comisión Edilicia de Evaluación y Reconocimiento del Servicio Público Municipal, Comisión Edilicia de Agua, Drenaje y Alcantarillado, Comisión Edilicia de Protección e Inclusión a personas con discapacidad, Comisión Edilicia de Salud Pública, Comisión Edilicia de Derechos Humanos, </w:t>
      </w:r>
      <w:r w:rsidR="00C042A5">
        <w:rPr>
          <w:rFonts w:ascii="Palatino Linotype" w:eastAsia="Arial Unicode MS" w:hAnsi="Palatino Linotype" w:cs="Arial"/>
        </w:rPr>
        <w:lastRenderedPageBreak/>
        <w:t xml:space="preserve">Comisión Edilicia de Fomento Agropecuario y Forestal, Comisión Edilicia de Asuntos Internacionales y Apoyo al Migrante, Comisión Edilicia de Prevención Social de Violencia y Delincuencia, Consejo de Gobierno del Instituto de Cultura Física y Deporte de Villa de Allende </w:t>
      </w:r>
      <w:r w:rsidR="004642BF">
        <w:rPr>
          <w:rFonts w:ascii="Palatino Linotype" w:eastAsia="Arial Unicode MS" w:hAnsi="Palatino Linotype" w:cs="Arial"/>
        </w:rPr>
        <w:t>(IMCUNFUDE), Comité de Obra Pública, Comité de Adquisiciones y Servicios, Comité de Bienes Muebles e Inmuebles, Sistema Municipal de Protección Integral de Niñas, Niños y Adolescentes, Consejo Municipal de Seguridad Pública del Municipio de Villa de Allende, Comisión Municipal de Prevención Social de la Violencia y Delincuencia del Municipio de Villa de Allende</w:t>
      </w:r>
      <w:r w:rsidR="00DA1217">
        <w:rPr>
          <w:rFonts w:ascii="Palatino Linotype" w:eastAsia="Arial Unicode MS" w:hAnsi="Palatino Linotype" w:cs="Arial"/>
        </w:rPr>
        <w:t>, Comisión Municipal de Planeación y Evaluación del Municipio de Villa de Allende, Comisión Estratégica de Seguridad Pública de Villa de Allende, Comisión de Honor y Justicia del Cuerpo de Seguridad Pública del Municipio de Villa de Allende</w:t>
      </w:r>
      <w:r w:rsidR="00A257E4">
        <w:rPr>
          <w:rFonts w:ascii="Palatino Linotype" w:eastAsia="Arial Unicode MS" w:hAnsi="Palatino Linotype" w:cs="Arial"/>
        </w:rPr>
        <w:t>, Comisión Municipal del Servicio Profesional de</w:t>
      </w:r>
      <w:r w:rsidR="006B5EC5">
        <w:rPr>
          <w:rFonts w:ascii="Palatino Linotype" w:eastAsia="Arial Unicode MS" w:hAnsi="Palatino Linotype" w:cs="Arial"/>
        </w:rPr>
        <w:t xml:space="preserve"> Carrera del Municipio de Villa de Allende, Comité Municipal de Salud, Comité Municipal para la Erradicación del</w:t>
      </w:r>
      <w:r w:rsidR="004240AF">
        <w:rPr>
          <w:rFonts w:ascii="Palatino Linotype" w:eastAsia="Arial Unicode MS" w:hAnsi="Palatino Linotype" w:cs="Arial"/>
        </w:rPr>
        <w:t xml:space="preserve"> Trabajo Infantil en el Municipio de Villa Guerrero, Comité Municipal contra las Adicciones y Comité Municipal contra Riesgos Sanitarios</w:t>
      </w:r>
      <w:r w:rsidR="004D5280">
        <w:rPr>
          <w:rFonts w:ascii="Palatino Linotype" w:eastAsia="Arial Unicode MS" w:hAnsi="Palatino Linotype" w:cs="Arial"/>
        </w:rPr>
        <w:t>.</w:t>
      </w:r>
    </w:p>
    <w:p w14:paraId="0A082E52" w14:textId="77777777" w:rsidR="00221679" w:rsidRPr="00BC1B60" w:rsidRDefault="00221679" w:rsidP="00221679">
      <w:pPr>
        <w:pStyle w:val="Prrafodelista"/>
        <w:spacing w:line="360" w:lineRule="auto"/>
        <w:ind w:left="720"/>
        <w:jc w:val="both"/>
        <w:rPr>
          <w:rFonts w:ascii="Palatino Linotype" w:eastAsia="Arial Unicode MS" w:hAnsi="Palatino Linotype" w:cs="Arial"/>
          <w:iCs/>
        </w:rPr>
      </w:pPr>
    </w:p>
    <w:p w14:paraId="76E5A879" w14:textId="51A7F128" w:rsidR="00221679" w:rsidRPr="00221679" w:rsidRDefault="00221679" w:rsidP="00221679">
      <w:pPr>
        <w:pStyle w:val="Prrafodelista"/>
        <w:numPr>
          <w:ilvl w:val="0"/>
          <w:numId w:val="2"/>
        </w:numPr>
        <w:spacing w:line="360" w:lineRule="auto"/>
        <w:jc w:val="both"/>
        <w:rPr>
          <w:rFonts w:ascii="Palatino Linotype" w:eastAsia="Arial Unicode MS" w:hAnsi="Palatino Linotype" w:cs="Arial"/>
          <w:iCs/>
        </w:rPr>
      </w:pPr>
      <w:r w:rsidRPr="00221679">
        <w:rPr>
          <w:rFonts w:ascii="Palatino Linotype" w:hAnsi="Palatino Linotype" w:cs="Arial"/>
          <w:b/>
          <w:bCs/>
          <w:iCs/>
        </w:rPr>
        <w:t>ACTA CAB 003.pdf</w:t>
      </w:r>
      <w:r w:rsidRPr="00221679">
        <w:rPr>
          <w:rFonts w:ascii="Palatino Linotype" w:hAnsi="Palatino Linotype" w:cs="Arial"/>
          <w:iCs/>
        </w:rPr>
        <w:t xml:space="preserve">: </w:t>
      </w:r>
      <w:r w:rsidRPr="00221679">
        <w:rPr>
          <w:rFonts w:ascii="Palatino Linotype" w:eastAsia="Arial Unicode MS" w:hAnsi="Palatino Linotype" w:cs="Arial"/>
        </w:rPr>
        <w:t>Documento constante de veintiocho (28) fojas, consistente al Acta de Cabildo correspondiente a la Sesión Ordinaria de Cabildo No. 003, 2022 – 2024, de fecha catorce de enero de dos mil veintidós, en la que se advierte la participación del Presidente Municipal.</w:t>
      </w:r>
    </w:p>
    <w:p w14:paraId="298FB3DC" w14:textId="77777777" w:rsidR="00221679" w:rsidRPr="00221679" w:rsidRDefault="00221679" w:rsidP="00221679">
      <w:pPr>
        <w:pStyle w:val="Prrafodelista"/>
        <w:rPr>
          <w:rFonts w:ascii="Palatino Linotype" w:eastAsia="Arial Unicode MS" w:hAnsi="Palatino Linotype" w:cs="Arial"/>
          <w:iCs/>
        </w:rPr>
      </w:pPr>
    </w:p>
    <w:p w14:paraId="5A3B1870" w14:textId="016558D6" w:rsidR="00221679" w:rsidRPr="00221679" w:rsidRDefault="00221679" w:rsidP="00221679">
      <w:pPr>
        <w:pStyle w:val="Prrafodelista"/>
        <w:numPr>
          <w:ilvl w:val="0"/>
          <w:numId w:val="2"/>
        </w:numPr>
        <w:spacing w:line="360" w:lineRule="auto"/>
        <w:jc w:val="both"/>
        <w:rPr>
          <w:rFonts w:ascii="Palatino Linotype" w:eastAsia="Arial Unicode MS" w:hAnsi="Palatino Linotype" w:cs="Arial"/>
          <w:iCs/>
        </w:rPr>
      </w:pPr>
      <w:r w:rsidRPr="00221679">
        <w:rPr>
          <w:rFonts w:ascii="Palatino Linotype" w:hAnsi="Palatino Linotype" w:cs="Arial"/>
          <w:b/>
          <w:bCs/>
          <w:iCs/>
        </w:rPr>
        <w:t>ACTA CAB 00</w:t>
      </w:r>
      <w:r>
        <w:rPr>
          <w:rFonts w:ascii="Palatino Linotype" w:hAnsi="Palatino Linotype" w:cs="Arial"/>
          <w:b/>
          <w:bCs/>
          <w:iCs/>
        </w:rPr>
        <w:t>7</w:t>
      </w:r>
      <w:r w:rsidRPr="00221679">
        <w:rPr>
          <w:rFonts w:ascii="Palatino Linotype" w:hAnsi="Palatino Linotype" w:cs="Arial"/>
          <w:b/>
          <w:bCs/>
          <w:iCs/>
        </w:rPr>
        <w:t>.pdf</w:t>
      </w:r>
      <w:r w:rsidRPr="00221679">
        <w:rPr>
          <w:rFonts w:ascii="Palatino Linotype" w:hAnsi="Palatino Linotype" w:cs="Arial"/>
          <w:iCs/>
        </w:rPr>
        <w:t xml:space="preserve">: </w:t>
      </w:r>
      <w:r w:rsidRPr="00221679">
        <w:rPr>
          <w:rFonts w:ascii="Palatino Linotype" w:eastAsia="Arial Unicode MS" w:hAnsi="Palatino Linotype" w:cs="Arial"/>
        </w:rPr>
        <w:t xml:space="preserve">Documento constante de </w:t>
      </w:r>
      <w:r>
        <w:rPr>
          <w:rFonts w:ascii="Palatino Linotype" w:eastAsia="Arial Unicode MS" w:hAnsi="Palatino Linotype" w:cs="Arial"/>
        </w:rPr>
        <w:t>diez</w:t>
      </w:r>
      <w:r w:rsidRPr="00221679">
        <w:rPr>
          <w:rFonts w:ascii="Palatino Linotype" w:eastAsia="Arial Unicode MS" w:hAnsi="Palatino Linotype" w:cs="Arial"/>
        </w:rPr>
        <w:t xml:space="preserve"> (</w:t>
      </w:r>
      <w:r>
        <w:rPr>
          <w:rFonts w:ascii="Palatino Linotype" w:eastAsia="Arial Unicode MS" w:hAnsi="Palatino Linotype" w:cs="Arial"/>
        </w:rPr>
        <w:t>10</w:t>
      </w:r>
      <w:r w:rsidRPr="00221679">
        <w:rPr>
          <w:rFonts w:ascii="Palatino Linotype" w:eastAsia="Arial Unicode MS" w:hAnsi="Palatino Linotype" w:cs="Arial"/>
        </w:rPr>
        <w:t>) fojas, consistente al Acta de Cabildo correspondiente a la Sesión Ordinaria de Cabildo No. 00</w:t>
      </w:r>
      <w:r>
        <w:rPr>
          <w:rFonts w:ascii="Palatino Linotype" w:eastAsia="Arial Unicode MS" w:hAnsi="Palatino Linotype" w:cs="Arial"/>
        </w:rPr>
        <w:t>7</w:t>
      </w:r>
      <w:r w:rsidRPr="00221679">
        <w:rPr>
          <w:rFonts w:ascii="Palatino Linotype" w:eastAsia="Arial Unicode MS" w:hAnsi="Palatino Linotype" w:cs="Arial"/>
        </w:rPr>
        <w:t xml:space="preserve">, 2022 – </w:t>
      </w:r>
      <w:r w:rsidRPr="00221679">
        <w:rPr>
          <w:rFonts w:ascii="Palatino Linotype" w:eastAsia="Arial Unicode MS" w:hAnsi="Palatino Linotype" w:cs="Arial"/>
        </w:rPr>
        <w:lastRenderedPageBreak/>
        <w:t xml:space="preserve">2024, de fecha </w:t>
      </w:r>
      <w:r>
        <w:rPr>
          <w:rFonts w:ascii="Palatino Linotype" w:eastAsia="Arial Unicode MS" w:hAnsi="Palatino Linotype" w:cs="Arial"/>
        </w:rPr>
        <w:t>on</w:t>
      </w:r>
      <w:r w:rsidRPr="00221679">
        <w:rPr>
          <w:rFonts w:ascii="Palatino Linotype" w:eastAsia="Arial Unicode MS" w:hAnsi="Palatino Linotype" w:cs="Arial"/>
        </w:rPr>
        <w:t xml:space="preserve">ce de </w:t>
      </w:r>
      <w:r>
        <w:rPr>
          <w:rFonts w:ascii="Palatino Linotype" w:eastAsia="Arial Unicode MS" w:hAnsi="Palatino Linotype" w:cs="Arial"/>
        </w:rPr>
        <w:t>febr</w:t>
      </w:r>
      <w:r w:rsidRPr="00221679">
        <w:rPr>
          <w:rFonts w:ascii="Palatino Linotype" w:eastAsia="Arial Unicode MS" w:hAnsi="Palatino Linotype" w:cs="Arial"/>
        </w:rPr>
        <w:t>ero de dos mil veintidós, en la que se advierte la participación del Presidente Municipal.</w:t>
      </w:r>
    </w:p>
    <w:bookmarkEnd w:id="2"/>
    <w:p w14:paraId="32DB7E79" w14:textId="77777777" w:rsidR="00221679" w:rsidRPr="00221679" w:rsidRDefault="00221679" w:rsidP="00221679">
      <w:pPr>
        <w:pStyle w:val="Prrafodelista"/>
        <w:spacing w:line="360" w:lineRule="auto"/>
        <w:ind w:left="720"/>
        <w:jc w:val="both"/>
        <w:rPr>
          <w:rFonts w:ascii="Palatino Linotype" w:eastAsia="Arial Unicode MS" w:hAnsi="Palatino Linotype" w:cs="Arial"/>
          <w:iCs/>
        </w:rPr>
      </w:pPr>
    </w:p>
    <w:bookmarkEnd w:id="7"/>
    <w:p w14:paraId="137CC2F8" w14:textId="77777777" w:rsidR="0040705F" w:rsidRDefault="0040705F" w:rsidP="0040705F">
      <w:pPr>
        <w:spacing w:after="0"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34506775" w14:textId="77777777" w:rsidR="0040705F" w:rsidRPr="00A845B2" w:rsidRDefault="0040705F" w:rsidP="0040705F">
      <w:pPr>
        <w:spacing w:after="0" w:line="360" w:lineRule="auto"/>
        <w:jc w:val="both"/>
        <w:rPr>
          <w:rFonts w:ascii="Palatino Linotype" w:hAnsi="Palatino Linotype" w:cs="Arial"/>
          <w:sz w:val="24"/>
        </w:rPr>
      </w:pPr>
    </w:p>
    <w:p w14:paraId="0B9DB24C" w14:textId="77777777" w:rsidR="0040705F" w:rsidRPr="009454DD" w:rsidRDefault="0040705F" w:rsidP="0040705F">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BCDC954" w14:textId="77777777" w:rsidR="0040705F" w:rsidRDefault="0040705F" w:rsidP="0040705F">
      <w:pPr>
        <w:pStyle w:val="Sinespaciado"/>
        <w:spacing w:line="360" w:lineRule="auto"/>
        <w:jc w:val="both"/>
        <w:rPr>
          <w:rFonts w:ascii="Palatino Linotype" w:hAnsi="Palatino Linotype"/>
        </w:rPr>
      </w:pPr>
    </w:p>
    <w:p w14:paraId="60B16C70" w14:textId="71E0E0FA" w:rsidR="0040705F" w:rsidRDefault="0040705F" w:rsidP="0040705F">
      <w:pPr>
        <w:spacing w:after="0" w:line="360" w:lineRule="auto"/>
        <w:jc w:val="both"/>
        <w:rPr>
          <w:rFonts w:ascii="Palatino Linotype" w:hAnsi="Palatino Linotype" w:cs="Arial"/>
          <w:sz w:val="24"/>
          <w:szCs w:val="24"/>
        </w:rPr>
      </w:pPr>
      <w:r>
        <w:rPr>
          <w:rFonts w:ascii="Palatino Linotype" w:hAnsi="Palatino Linotype" w:cs="Arial"/>
          <w:sz w:val="24"/>
          <w:szCs w:val="24"/>
        </w:rPr>
        <w:t>Por otra parte, se debe resaltar que e</w:t>
      </w:r>
      <w:r w:rsidR="003B41C8">
        <w:rPr>
          <w:rFonts w:ascii="Palatino Linotype" w:hAnsi="Palatino Linotype" w:cs="Arial"/>
          <w:sz w:val="24"/>
          <w:szCs w:val="24"/>
        </w:rPr>
        <w:t>l</w:t>
      </w:r>
      <w:r>
        <w:rPr>
          <w:rFonts w:ascii="Palatino Linotype" w:hAnsi="Palatino Linotype" w:cs="Arial"/>
          <w:sz w:val="24"/>
          <w:szCs w:val="24"/>
        </w:rPr>
        <w:t xml:space="preserve"> Recurrente, en sus motivos de inconformidad únicamente manifestó lo siguiente: </w:t>
      </w:r>
    </w:p>
    <w:p w14:paraId="1199E520" w14:textId="77777777" w:rsidR="0040705F" w:rsidRPr="00A845B2" w:rsidRDefault="0040705F" w:rsidP="0040705F">
      <w:pPr>
        <w:pStyle w:val="Sinespaciado"/>
        <w:spacing w:line="360" w:lineRule="auto"/>
        <w:rPr>
          <w:rFonts w:ascii="Palatino Linotype" w:eastAsiaTheme="minorHAnsi" w:hAnsi="Palatino Linotype"/>
          <w:lang w:eastAsia="en-US"/>
        </w:rPr>
      </w:pPr>
    </w:p>
    <w:p w14:paraId="57F7A755" w14:textId="5C776EAD" w:rsidR="0040705F" w:rsidRPr="002D6656" w:rsidRDefault="0040705F" w:rsidP="0040705F">
      <w:pPr>
        <w:spacing w:after="0" w:line="360" w:lineRule="auto"/>
        <w:ind w:left="567"/>
        <w:jc w:val="both"/>
        <w:rPr>
          <w:rFonts w:ascii="Palatino Linotype" w:hAnsi="Palatino Linotype" w:cs="Arial"/>
          <w:b/>
          <w:bCs/>
          <w:i/>
          <w:u w:val="single"/>
        </w:rPr>
      </w:pPr>
      <w:r w:rsidRPr="00D12C36">
        <w:rPr>
          <w:rFonts w:ascii="Palatino Linotype" w:hAnsi="Palatino Linotype" w:cs="Arial"/>
          <w:bCs/>
          <w:i/>
        </w:rPr>
        <w:lastRenderedPageBreak/>
        <w:t>“</w:t>
      </w:r>
      <w:r w:rsidR="00353046" w:rsidRPr="00353046">
        <w:rPr>
          <w:rFonts w:ascii="Palatino Linotype" w:hAnsi="Palatino Linotype" w:cs="Arial"/>
          <w:bCs/>
          <w:i/>
        </w:rPr>
        <w:t xml:space="preserve">Se anexaron actas de cabildo y un documento "anexo 1 </w:t>
      </w:r>
      <w:proofErr w:type="spellStart"/>
      <w:r w:rsidR="00353046" w:rsidRPr="00353046">
        <w:rPr>
          <w:rFonts w:ascii="Palatino Linotype" w:hAnsi="Palatino Linotype" w:cs="Arial"/>
          <w:bCs/>
          <w:i/>
        </w:rPr>
        <w:t>comites</w:t>
      </w:r>
      <w:proofErr w:type="spellEnd"/>
      <w:r w:rsidR="00353046" w:rsidRPr="00353046">
        <w:rPr>
          <w:rFonts w:ascii="Palatino Linotype" w:hAnsi="Palatino Linotype" w:cs="Arial"/>
          <w:bCs/>
          <w:i/>
        </w:rPr>
        <w:t xml:space="preserve"> o </w:t>
      </w:r>
      <w:proofErr w:type="spellStart"/>
      <w:r w:rsidR="00353046" w:rsidRPr="00353046">
        <w:rPr>
          <w:rFonts w:ascii="Palatino Linotype" w:hAnsi="Palatino Linotype" w:cs="Arial"/>
          <w:bCs/>
          <w:i/>
        </w:rPr>
        <w:t>comisones</w:t>
      </w:r>
      <w:proofErr w:type="spellEnd"/>
      <w:r w:rsidR="00353046" w:rsidRPr="00353046">
        <w:rPr>
          <w:rFonts w:ascii="Palatino Linotype" w:hAnsi="Palatino Linotype" w:cs="Arial"/>
          <w:bCs/>
          <w:i/>
        </w:rPr>
        <w:t xml:space="preserve">" donde vienen la relación de los </w:t>
      </w:r>
      <w:proofErr w:type="gramStart"/>
      <w:r w:rsidR="00353046" w:rsidRPr="00353046">
        <w:rPr>
          <w:rFonts w:ascii="Palatino Linotype" w:hAnsi="Palatino Linotype" w:cs="Arial"/>
          <w:bCs/>
          <w:i/>
        </w:rPr>
        <w:t>comités</w:t>
      </w:r>
      <w:proofErr w:type="gramEnd"/>
      <w:r w:rsidR="00353046" w:rsidRPr="00353046">
        <w:rPr>
          <w:rFonts w:ascii="Palatino Linotype" w:hAnsi="Palatino Linotype" w:cs="Arial"/>
          <w:bCs/>
          <w:i/>
        </w:rPr>
        <w:t xml:space="preserve"> pero no anexan de todos ellos ninguna acta.</w:t>
      </w:r>
      <w:r w:rsidRPr="002D17B8">
        <w:rPr>
          <w:rFonts w:ascii="Palatino Linotype" w:hAnsi="Palatino Linotype" w:cs="Arial"/>
          <w:bCs/>
          <w:i/>
        </w:rPr>
        <w:t>”</w:t>
      </w:r>
      <w:r w:rsidRPr="00D12C36">
        <w:rPr>
          <w:rFonts w:ascii="Palatino Linotype" w:hAnsi="Palatino Linotype" w:cs="Arial"/>
          <w:bCs/>
          <w:i/>
        </w:rPr>
        <w:t xml:space="preserve"> (Sic).</w:t>
      </w:r>
    </w:p>
    <w:p w14:paraId="52DB563F" w14:textId="78374ACC" w:rsidR="0040705F" w:rsidRDefault="0040705F" w:rsidP="0040705F">
      <w:pPr>
        <w:pStyle w:val="Sinespaciado"/>
        <w:spacing w:line="360" w:lineRule="auto"/>
        <w:jc w:val="both"/>
        <w:rPr>
          <w:rFonts w:ascii="Palatino Linotype" w:hAnsi="Palatino Linotype" w:cs="Arial"/>
        </w:rPr>
      </w:pPr>
    </w:p>
    <w:p w14:paraId="5DC08614" w14:textId="77777777" w:rsidR="003B41C8" w:rsidRPr="00507FE7" w:rsidRDefault="003B41C8" w:rsidP="003B41C8">
      <w:pPr>
        <w:pStyle w:val="Sinespaciado"/>
        <w:spacing w:line="360" w:lineRule="auto"/>
        <w:jc w:val="both"/>
        <w:rPr>
          <w:rFonts w:ascii="Palatino Linotype" w:hAnsi="Palatino Linotype"/>
        </w:rPr>
      </w:pPr>
      <w:r>
        <w:rPr>
          <w:rFonts w:ascii="Palatino Linotype" w:hAnsi="Palatino Linotype" w:cs="Arial"/>
        </w:rPr>
        <w:t>Por lo anterior, se debe entender</w:t>
      </w:r>
      <w:r w:rsidRPr="00507FE7">
        <w:rPr>
          <w:rFonts w:ascii="Palatino Linotype" w:hAnsi="Palatino Linotype" w:cs="Arial"/>
        </w:rPr>
        <w:t xml:space="preserve"> que </w:t>
      </w:r>
      <w:r>
        <w:rPr>
          <w:rFonts w:ascii="Palatino Linotype" w:hAnsi="Palatino Linotype" w:cs="Arial"/>
        </w:rPr>
        <w:t>la particular</w:t>
      </w:r>
      <w:r w:rsidRPr="00507FE7">
        <w:rPr>
          <w:rFonts w:ascii="Palatino Linotype" w:hAnsi="Palatino Linotype" w:cs="Arial"/>
        </w:rPr>
        <w:t xml:space="preserve"> consintió parcialmente la respuesta. </w:t>
      </w:r>
      <w:r w:rsidRPr="00507FE7">
        <w:rPr>
          <w:rFonts w:ascii="Palatino Linotype" w:hAnsi="Palatino Linotype"/>
        </w:rPr>
        <w:t xml:space="preserve">Lo anterior es así, debido a que cuando </w:t>
      </w:r>
      <w:r>
        <w:rPr>
          <w:rFonts w:ascii="Palatino Linotype" w:hAnsi="Palatino Linotype"/>
        </w:rPr>
        <w:t>un solicitante</w:t>
      </w:r>
      <w:r w:rsidRPr="00507FE7">
        <w:rPr>
          <w:rFonts w:ascii="Palatino Linotype" w:hAnsi="Palatino Linotype"/>
        </w:rPr>
        <w:t xml:space="preserv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DE4A2AE" w14:textId="77777777" w:rsidR="003B41C8" w:rsidRPr="00507FE7" w:rsidRDefault="003B41C8" w:rsidP="003B41C8">
      <w:pPr>
        <w:pStyle w:val="Sinespaciado"/>
        <w:spacing w:line="360" w:lineRule="auto"/>
        <w:jc w:val="both"/>
        <w:rPr>
          <w:rFonts w:ascii="Palatino Linotype" w:hAnsi="Palatino Linotype" w:cs="Arial"/>
        </w:rPr>
      </w:pPr>
    </w:p>
    <w:p w14:paraId="0741B8E4" w14:textId="77777777" w:rsidR="003B41C8" w:rsidRPr="00AA4C6E" w:rsidRDefault="003B41C8" w:rsidP="003B41C8">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F5EC7D5" w14:textId="77777777" w:rsidR="003B41C8" w:rsidRPr="00507FE7" w:rsidRDefault="003B41C8" w:rsidP="003B41C8">
      <w:pPr>
        <w:pStyle w:val="Sinespaciado"/>
        <w:spacing w:line="360" w:lineRule="auto"/>
        <w:jc w:val="both"/>
        <w:rPr>
          <w:rFonts w:ascii="Palatino Linotype" w:hAnsi="Palatino Linotype"/>
        </w:rPr>
      </w:pPr>
    </w:p>
    <w:p w14:paraId="722541BE" w14:textId="77777777" w:rsidR="003B41C8" w:rsidRPr="00507FE7" w:rsidRDefault="003B41C8" w:rsidP="003B41C8">
      <w:pPr>
        <w:pStyle w:val="Sinespaciado"/>
        <w:spacing w:line="360" w:lineRule="auto"/>
        <w:jc w:val="both"/>
        <w:rPr>
          <w:rFonts w:ascii="Palatino Linotype" w:hAnsi="Palatino Linotype"/>
        </w:rPr>
      </w:pPr>
      <w:r w:rsidRPr="00507FE7">
        <w:rPr>
          <w:rFonts w:ascii="Palatino Linotype" w:hAnsi="Palatino Linotype"/>
        </w:rPr>
        <w:t xml:space="preserve">Así, la parte de la solicitud sobre la que no se expresó inconformidad, debe declararse consentida por </w:t>
      </w:r>
      <w:r>
        <w:rPr>
          <w:rFonts w:ascii="Palatino Linotype" w:hAnsi="Palatino Linotype"/>
        </w:rPr>
        <w:t xml:space="preserve">el </w:t>
      </w:r>
      <w:r w:rsidRPr="00507FE7">
        <w:rPr>
          <w:rFonts w:ascii="Palatino Linotype" w:hAnsi="Palatino Linotype"/>
        </w:rPr>
        <w:t>hoy Recurrente, ya que no pueden producirse efectos jurídicos tendentes a revocar, confirmar o modificar la parte de la respuesta con relación a la parte de la solicitud que no fue motivo de disenso ya que se infiere un consentimiento de</w:t>
      </w:r>
      <w:r>
        <w:rPr>
          <w:rFonts w:ascii="Palatino Linotype" w:hAnsi="Palatino Linotype"/>
        </w:rPr>
        <w:t>l</w:t>
      </w:r>
      <w:r w:rsidRPr="00507FE7">
        <w:rPr>
          <w:rFonts w:ascii="Palatino Linotype" w:hAnsi="Palatino Linotype"/>
        </w:rPr>
        <w:t xml:space="preserve"> Recurrente ante la falta de impugnación eficaz. Sirve de sustento a lo anterior, por analogía, la tesis jurisprudencial número VI.3o.C. J/60, publicada en el Semanario </w:t>
      </w:r>
      <w:r w:rsidRPr="00507FE7">
        <w:rPr>
          <w:rFonts w:ascii="Palatino Linotype" w:hAnsi="Palatino Linotype"/>
        </w:rPr>
        <w:lastRenderedPageBreak/>
        <w:t>Judicial de la Federación y su Gaceta bajo el número de registro 176,608 que a la letra dice:</w:t>
      </w:r>
    </w:p>
    <w:p w14:paraId="1A581089" w14:textId="77777777" w:rsidR="003B41C8" w:rsidRPr="00507FE7" w:rsidRDefault="003B41C8" w:rsidP="003B41C8">
      <w:pPr>
        <w:pStyle w:val="Sinespaciado"/>
        <w:spacing w:line="360" w:lineRule="auto"/>
        <w:jc w:val="both"/>
        <w:rPr>
          <w:rFonts w:ascii="Palatino Linotype" w:hAnsi="Palatino Linotype"/>
        </w:rPr>
      </w:pPr>
    </w:p>
    <w:p w14:paraId="3F7F0AA5" w14:textId="77777777" w:rsidR="003B41C8" w:rsidRPr="0005026B" w:rsidRDefault="003B41C8" w:rsidP="003B41C8">
      <w:pPr>
        <w:pStyle w:val="Sinespaciado"/>
        <w:ind w:left="567" w:right="567"/>
        <w:jc w:val="both"/>
        <w:rPr>
          <w:rFonts w:ascii="Palatino Linotype" w:hAnsi="Palatino Linotype"/>
          <w:i/>
          <w:u w:val="single"/>
        </w:rPr>
      </w:pPr>
      <w:r w:rsidRPr="0005026B">
        <w:rPr>
          <w:rFonts w:ascii="Palatino Linotype" w:hAnsi="Palatino Linotype"/>
          <w:i/>
          <w:u w:val="single"/>
        </w:rPr>
        <w:t>“</w:t>
      </w:r>
      <w:r w:rsidRPr="0005026B">
        <w:rPr>
          <w:rFonts w:ascii="Palatino Linotype" w:hAnsi="Palatino Linotype"/>
          <w:b/>
          <w:i/>
          <w:u w:val="single"/>
        </w:rPr>
        <w:t>ACTOS CONSENTIDOS. SON LOS QUE NO SE IMPUGNAN MEDIANTE EL RECURSO IDÓNEO</w:t>
      </w:r>
      <w:r w:rsidRPr="0005026B">
        <w:rPr>
          <w:rFonts w:ascii="Palatino Linotype" w:hAnsi="Palatino Linotype"/>
          <w:i/>
          <w:u w:val="single"/>
        </w:rPr>
        <w:t xml:space="preserve">. Debe reputarse como consentido el acto que no se impugnó por el medio establecido por la ley, </w:t>
      </w:r>
      <w:proofErr w:type="gramStart"/>
      <w:r w:rsidRPr="0005026B">
        <w:rPr>
          <w:rFonts w:ascii="Palatino Linotype" w:hAnsi="Palatino Linotype"/>
          <w:i/>
          <w:u w:val="single"/>
        </w:rPr>
        <w:t>ya que</w:t>
      </w:r>
      <w:proofErr w:type="gramEnd"/>
      <w:r w:rsidRPr="0005026B">
        <w:rPr>
          <w:rFonts w:ascii="Palatino Linotype" w:hAnsi="Palatino Linotype"/>
          <w:i/>
          <w:u w:val="single"/>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7C84299" w14:textId="77777777" w:rsidR="003B41C8" w:rsidRDefault="003B41C8" w:rsidP="003B41C8">
      <w:pPr>
        <w:spacing w:after="0" w:line="360" w:lineRule="auto"/>
        <w:jc w:val="both"/>
        <w:rPr>
          <w:rFonts w:ascii="Palatino Linotype" w:hAnsi="Palatino Linotype" w:cs="Arial"/>
          <w:sz w:val="24"/>
          <w:szCs w:val="24"/>
        </w:rPr>
      </w:pPr>
    </w:p>
    <w:p w14:paraId="28AF9537" w14:textId="77777777" w:rsidR="003B41C8" w:rsidRDefault="003B41C8" w:rsidP="003B41C8">
      <w:pPr>
        <w:spacing w:after="0" w:line="360" w:lineRule="auto"/>
        <w:jc w:val="both"/>
        <w:rPr>
          <w:rFonts w:ascii="Palatino Linotype" w:hAnsi="Palatino Linotype" w:cs="Arial"/>
          <w:sz w:val="24"/>
          <w:szCs w:val="24"/>
        </w:rPr>
      </w:pPr>
      <w:r>
        <w:rPr>
          <w:rFonts w:ascii="Palatino Linotype" w:hAnsi="Palatino Linotype" w:cs="Arial"/>
          <w:sz w:val="24"/>
          <w:szCs w:val="24"/>
        </w:rPr>
        <w:t>Para mayor abundamiento, también resulta aplicable el criterio 01/20 emitido por el Instituto Nacional de Transparencia, Acceso a la Información Pública y Protección de Datos Personales, que a la letra estipula lo siguiente:</w:t>
      </w:r>
    </w:p>
    <w:p w14:paraId="72FC2A35" w14:textId="77777777" w:rsidR="003B41C8" w:rsidRDefault="003B41C8" w:rsidP="003B41C8">
      <w:pPr>
        <w:spacing w:after="0" w:line="360" w:lineRule="auto"/>
        <w:jc w:val="both"/>
        <w:rPr>
          <w:rFonts w:ascii="Palatino Linotype" w:hAnsi="Palatino Linotype" w:cs="Arial"/>
          <w:sz w:val="24"/>
          <w:szCs w:val="24"/>
        </w:rPr>
      </w:pPr>
    </w:p>
    <w:p w14:paraId="4EEC1B2E" w14:textId="77777777" w:rsidR="003B41C8" w:rsidRPr="006409C4" w:rsidRDefault="003B41C8" w:rsidP="003B41C8">
      <w:pPr>
        <w:spacing w:after="0" w:line="240" w:lineRule="auto"/>
        <w:ind w:left="567" w:right="567"/>
        <w:jc w:val="both"/>
        <w:rPr>
          <w:rFonts w:ascii="Palatino Linotype" w:hAnsi="Palatino Linotype" w:cs="Arial"/>
          <w:i/>
          <w:sz w:val="24"/>
          <w:szCs w:val="24"/>
          <w:u w:val="single"/>
        </w:rPr>
      </w:pPr>
      <w:r w:rsidRPr="006409C4">
        <w:rPr>
          <w:rFonts w:ascii="Palatino Linotype" w:hAnsi="Palatino Linotype" w:cs="Arial"/>
          <w:b/>
          <w:i/>
          <w:sz w:val="24"/>
          <w:szCs w:val="24"/>
          <w:u w:val="single"/>
        </w:rPr>
        <w:t>Actos consentidos tácitamente. Improcedencia de su análisis.</w:t>
      </w:r>
      <w:r w:rsidRPr="006409C4">
        <w:rPr>
          <w:rFonts w:ascii="Palatino Linotype" w:hAnsi="Palatino Linotype" w:cs="Arial"/>
          <w:i/>
          <w:sz w:val="24"/>
          <w:szCs w:val="24"/>
          <w:u w:val="single"/>
        </w:rPr>
        <w:t xml:space="preserve"> Si en su recurso de revisión, la persona recurrente no expresó inconformidad alguna con ciertas partes de la respuesta otorgada, se entienden tácitamente consentidas, por </w:t>
      </w:r>
      <w:proofErr w:type="gramStart"/>
      <w:r w:rsidRPr="006409C4">
        <w:rPr>
          <w:rFonts w:ascii="Palatino Linotype" w:hAnsi="Palatino Linotype" w:cs="Arial"/>
          <w:i/>
          <w:sz w:val="24"/>
          <w:szCs w:val="24"/>
          <w:u w:val="single"/>
        </w:rPr>
        <w:t>ende</w:t>
      </w:r>
      <w:proofErr w:type="gramEnd"/>
      <w:r w:rsidRPr="006409C4">
        <w:rPr>
          <w:rFonts w:ascii="Palatino Linotype" w:hAnsi="Palatino Linotype" w:cs="Arial"/>
          <w:i/>
          <w:sz w:val="24"/>
          <w:szCs w:val="24"/>
          <w:u w:val="single"/>
        </w:rPr>
        <w:t xml:space="preserve"> no deben formar parte del estudio de fondo de la resolución que emite el Instituto.</w:t>
      </w:r>
    </w:p>
    <w:p w14:paraId="52DB8B27" w14:textId="77777777" w:rsidR="003B41C8" w:rsidRDefault="003B41C8" w:rsidP="003B41C8">
      <w:pPr>
        <w:spacing w:after="0" w:line="360" w:lineRule="auto"/>
        <w:jc w:val="both"/>
        <w:rPr>
          <w:rFonts w:ascii="Palatino Linotype" w:hAnsi="Palatino Linotype" w:cs="Arial"/>
          <w:sz w:val="24"/>
          <w:szCs w:val="24"/>
        </w:rPr>
      </w:pPr>
    </w:p>
    <w:p w14:paraId="4B763008" w14:textId="77777777" w:rsidR="003B41C8" w:rsidRPr="000238A0" w:rsidRDefault="003B41C8" w:rsidP="003B41C8">
      <w:pPr>
        <w:spacing w:after="0" w:line="360" w:lineRule="auto"/>
        <w:jc w:val="both"/>
        <w:rPr>
          <w:rFonts w:ascii="Palatino Linotype" w:hAnsi="Palatino Linotype" w:cs="Arial"/>
          <w:sz w:val="24"/>
          <w:szCs w:val="24"/>
        </w:rPr>
      </w:pPr>
      <w:r w:rsidRPr="000238A0">
        <w:rPr>
          <w:rFonts w:ascii="Palatino Linotype" w:hAnsi="Palatino Linotype" w:cs="Arial"/>
          <w:sz w:val="24"/>
          <w:szCs w:val="24"/>
        </w:rPr>
        <w:t>Por lo señalado a</w:t>
      </w:r>
      <w:r>
        <w:rPr>
          <w:rFonts w:ascii="Palatino Linotype" w:hAnsi="Palatino Linotype" w:cs="Arial"/>
          <w:sz w:val="24"/>
          <w:szCs w:val="24"/>
        </w:rPr>
        <w:t xml:space="preserve">nteriormente, se considera que </w:t>
      </w:r>
      <w:r w:rsidRPr="000238A0">
        <w:rPr>
          <w:rFonts w:ascii="Palatino Linotype" w:hAnsi="Palatino Linotype" w:cs="Arial"/>
          <w:sz w:val="24"/>
          <w:szCs w:val="24"/>
        </w:rPr>
        <w:t>l</w:t>
      </w:r>
      <w:r>
        <w:rPr>
          <w:rFonts w:ascii="Palatino Linotype" w:hAnsi="Palatino Linotype" w:cs="Arial"/>
          <w:sz w:val="24"/>
          <w:szCs w:val="24"/>
        </w:rPr>
        <w:t>a parte</w:t>
      </w:r>
      <w:r w:rsidRPr="000238A0">
        <w:rPr>
          <w:rFonts w:ascii="Palatino Linotype" w:hAnsi="Palatino Linotype" w:cs="Arial"/>
          <w:sz w:val="24"/>
          <w:szCs w:val="24"/>
        </w:rPr>
        <w:t xml:space="preserve"> Recurrente está conforme con lo manifestado por el Sujeto Obligado respecto </w:t>
      </w:r>
      <w:r>
        <w:rPr>
          <w:rFonts w:ascii="Palatino Linotype" w:hAnsi="Palatino Linotype" w:cs="Arial"/>
          <w:sz w:val="24"/>
          <w:szCs w:val="24"/>
        </w:rPr>
        <w:t>al punto uno (1),</w:t>
      </w:r>
      <w:r w:rsidRPr="000238A0">
        <w:rPr>
          <w:rFonts w:ascii="Palatino Linotype" w:hAnsi="Palatino Linotype" w:cs="Arial"/>
          <w:sz w:val="24"/>
          <w:szCs w:val="24"/>
        </w:rPr>
        <w:t xml:space="preserve"> descrit</w:t>
      </w:r>
      <w:r>
        <w:rPr>
          <w:rFonts w:ascii="Palatino Linotype" w:hAnsi="Palatino Linotype" w:cs="Arial"/>
          <w:sz w:val="24"/>
          <w:szCs w:val="24"/>
        </w:rPr>
        <w:t>o</w:t>
      </w:r>
      <w:r w:rsidRPr="000238A0">
        <w:rPr>
          <w:rFonts w:ascii="Palatino Linotype" w:hAnsi="Palatino Linotype" w:cs="Arial"/>
          <w:sz w:val="24"/>
          <w:szCs w:val="24"/>
        </w:rPr>
        <w:t xml:space="preserve"> en la solicitud de información.</w:t>
      </w:r>
    </w:p>
    <w:p w14:paraId="7C3D7BBA" w14:textId="77777777" w:rsidR="003B41C8" w:rsidRDefault="003B41C8" w:rsidP="0040705F">
      <w:pPr>
        <w:pStyle w:val="Sinespaciado"/>
        <w:spacing w:line="360" w:lineRule="auto"/>
        <w:jc w:val="both"/>
        <w:rPr>
          <w:rFonts w:ascii="Palatino Linotype" w:hAnsi="Palatino Linotype" w:cs="Arial"/>
        </w:rPr>
      </w:pPr>
    </w:p>
    <w:p w14:paraId="43889E15" w14:textId="77777777" w:rsidR="0040705F" w:rsidRDefault="0040705F" w:rsidP="0040705F">
      <w:pPr>
        <w:pStyle w:val="Sinespaciado"/>
        <w:spacing w:line="360" w:lineRule="auto"/>
        <w:jc w:val="both"/>
        <w:rPr>
          <w:rFonts w:ascii="Palatino Linotype" w:hAnsi="Palatino Linotype" w:cs="Arial"/>
        </w:rPr>
      </w:pPr>
      <w:r>
        <w:rPr>
          <w:rFonts w:ascii="Palatino Linotype" w:hAnsi="Palatino Linotype"/>
          <w:color w:val="000000"/>
        </w:rPr>
        <w:t>En</w:t>
      </w:r>
      <w:r w:rsidRPr="00FA2034">
        <w:rPr>
          <w:rFonts w:ascii="Palatino Linotype" w:hAnsi="Palatino Linotype" w:cs="Arial"/>
        </w:rPr>
        <w:t xml:space="preserve"> ese orden de ideas es que se obvia el análisis de la competencia por parte del Sujeto Obligado, para generar, administrar o poseer la información </w:t>
      </w:r>
      <w:r>
        <w:rPr>
          <w:rFonts w:ascii="Palatino Linotype" w:hAnsi="Palatino Linotype" w:cs="Arial"/>
        </w:rPr>
        <w:t>requerida por la parte recurrente.</w:t>
      </w:r>
    </w:p>
    <w:p w14:paraId="6B255462" w14:textId="77777777" w:rsidR="0040705F" w:rsidRPr="00FA2034" w:rsidRDefault="0040705F" w:rsidP="0040705F">
      <w:pPr>
        <w:pStyle w:val="Sinespaciado"/>
        <w:spacing w:line="360" w:lineRule="auto"/>
        <w:jc w:val="both"/>
        <w:rPr>
          <w:rFonts w:ascii="Palatino Linotype" w:hAnsi="Palatino Linotype" w:cs="Arial"/>
        </w:rPr>
      </w:pPr>
    </w:p>
    <w:p w14:paraId="12231BC1" w14:textId="77777777" w:rsidR="0040705F" w:rsidRDefault="0040705F" w:rsidP="0040705F">
      <w:pPr>
        <w:spacing w:after="0" w:line="360" w:lineRule="auto"/>
        <w:jc w:val="both"/>
        <w:rPr>
          <w:rFonts w:ascii="Palatino Linotype" w:hAnsi="Palatino Linotype" w:cs="Arial"/>
          <w:sz w:val="24"/>
        </w:rPr>
      </w:pPr>
      <w:r w:rsidRPr="00FA2034">
        <w:rPr>
          <w:rFonts w:ascii="Palatino Linotype" w:hAnsi="Palatino Linotype" w:cs="Arial"/>
          <w:sz w:val="24"/>
        </w:rPr>
        <w:lastRenderedPageBreak/>
        <w:t xml:space="preserve">En efecto, el hecho de que </w:t>
      </w:r>
      <w:r>
        <w:rPr>
          <w:rFonts w:ascii="Palatino Linotype" w:hAnsi="Palatino Linotype" w:cs="Arial"/>
          <w:sz w:val="24"/>
        </w:rPr>
        <w:t>el S</w:t>
      </w:r>
      <w:r w:rsidRPr="00FA2034">
        <w:rPr>
          <w:rFonts w:ascii="Palatino Linotype" w:hAnsi="Palatino Linotype" w:cs="Arial"/>
          <w:sz w:val="24"/>
        </w:rPr>
        <w:t xml:space="preserve">ujeto </w:t>
      </w:r>
      <w:r>
        <w:rPr>
          <w:rFonts w:ascii="Palatino Linotype" w:hAnsi="Palatino Linotype" w:cs="Arial"/>
          <w:sz w:val="24"/>
        </w:rPr>
        <w:t>O</w:t>
      </w:r>
      <w:r w:rsidRPr="00FA2034">
        <w:rPr>
          <w:rFonts w:ascii="Palatino Linotype" w:hAnsi="Palatino Linotype" w:cs="Arial"/>
          <w:sz w:val="24"/>
        </w:rPr>
        <w:t xml:space="preserve">bligado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67EC812B" w14:textId="77777777" w:rsidR="0040705F" w:rsidRPr="00FA2034" w:rsidRDefault="0040705F" w:rsidP="0040705F">
      <w:pPr>
        <w:spacing w:after="0" w:line="360" w:lineRule="auto"/>
        <w:jc w:val="both"/>
        <w:rPr>
          <w:rFonts w:ascii="Palatino Linotype" w:hAnsi="Palatino Linotype" w:cs="Arial"/>
          <w:sz w:val="24"/>
        </w:rPr>
      </w:pPr>
    </w:p>
    <w:p w14:paraId="77244874" w14:textId="77777777" w:rsidR="0040705F" w:rsidRPr="0055761E" w:rsidRDefault="0040705F" w:rsidP="0040705F">
      <w:pPr>
        <w:tabs>
          <w:tab w:val="left" w:pos="851"/>
          <w:tab w:val="left" w:pos="8505"/>
        </w:tabs>
        <w:spacing w:after="0"/>
        <w:ind w:left="851" w:right="902"/>
        <w:jc w:val="both"/>
        <w:rPr>
          <w:rFonts w:ascii="Palatino Linotype" w:hAnsi="Palatino Linotype" w:cs="Arial"/>
          <w:i/>
        </w:rPr>
      </w:pPr>
      <w:r w:rsidRPr="0055761E">
        <w:rPr>
          <w:rFonts w:ascii="Palatino Linotype" w:hAnsi="Palatino Linotype" w:cs="Arial"/>
          <w:i/>
        </w:rPr>
        <w:t>“</w:t>
      </w:r>
      <w:r w:rsidRPr="0055761E">
        <w:rPr>
          <w:rFonts w:ascii="Palatino Linotype" w:hAnsi="Palatino Linotype" w:cs="Arial"/>
          <w:b/>
          <w:i/>
        </w:rPr>
        <w:t>Artículo 12.</w:t>
      </w:r>
      <w:r w:rsidRPr="0055761E">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45FC7151" w14:textId="77777777" w:rsidR="0040705F" w:rsidRDefault="0040705F" w:rsidP="0040705F">
      <w:pPr>
        <w:spacing w:after="0"/>
        <w:ind w:left="851" w:right="902"/>
        <w:jc w:val="both"/>
        <w:rPr>
          <w:rFonts w:ascii="Palatino Linotype" w:hAnsi="Palatino Linotype" w:cs="Arial"/>
          <w:i/>
        </w:rPr>
      </w:pPr>
      <w:r w:rsidRPr="0055761E">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0940EEA" w14:textId="77777777" w:rsidR="0040705F" w:rsidRDefault="0040705F" w:rsidP="0040705F">
      <w:pPr>
        <w:spacing w:after="0" w:line="360" w:lineRule="auto"/>
        <w:jc w:val="both"/>
        <w:rPr>
          <w:rFonts w:ascii="Palatino Linotype" w:hAnsi="Palatino Linotype" w:cs="Arial"/>
        </w:rPr>
      </w:pPr>
    </w:p>
    <w:p w14:paraId="4B0CDC5B" w14:textId="77777777" w:rsidR="0040705F" w:rsidRDefault="0040705F" w:rsidP="0040705F">
      <w:pPr>
        <w:spacing w:after="0" w:line="360" w:lineRule="auto"/>
        <w:jc w:val="both"/>
        <w:rPr>
          <w:rFonts w:ascii="Palatino Linotype" w:hAnsi="Palatino Linotype" w:cs="Arial"/>
          <w:sz w:val="24"/>
        </w:rPr>
      </w:pPr>
      <w:r w:rsidRPr="00FA2034">
        <w:rPr>
          <w:rFonts w:ascii="Palatino Linotype" w:hAnsi="Palatino Linotype" w:cs="Arial"/>
          <w:sz w:val="24"/>
        </w:rPr>
        <w:t xml:space="preserve">Así, el estudio de la naturaleza jurídica de la información pública solicitada, tiene por objeto determinar si ésta la genera, posee o administra </w:t>
      </w:r>
      <w:r>
        <w:rPr>
          <w:rFonts w:ascii="Palatino Linotype" w:hAnsi="Palatino Linotype" w:cs="Arial"/>
          <w:sz w:val="24"/>
        </w:rPr>
        <w:t>el S</w:t>
      </w:r>
      <w:r w:rsidRPr="00FA2034">
        <w:rPr>
          <w:rFonts w:ascii="Palatino Linotype" w:hAnsi="Palatino Linotype" w:cs="Arial"/>
          <w:sz w:val="24"/>
        </w:rPr>
        <w:t xml:space="preserve">ujeto </w:t>
      </w:r>
      <w:r>
        <w:rPr>
          <w:rFonts w:ascii="Palatino Linotype" w:hAnsi="Palatino Linotype" w:cs="Arial"/>
          <w:sz w:val="24"/>
        </w:rPr>
        <w:t>O</w:t>
      </w:r>
      <w:r w:rsidRPr="00FA2034">
        <w:rPr>
          <w:rFonts w:ascii="Palatino Linotype" w:hAnsi="Palatino Linotype" w:cs="Arial"/>
          <w:sz w:val="24"/>
        </w:rPr>
        <w:t>bligado;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476E757D" w14:textId="77777777" w:rsidR="0040705F" w:rsidRPr="00FA2034" w:rsidRDefault="0040705F" w:rsidP="0040705F">
      <w:pPr>
        <w:spacing w:after="0" w:line="360" w:lineRule="auto"/>
        <w:jc w:val="both"/>
        <w:rPr>
          <w:rFonts w:ascii="Palatino Linotype" w:hAnsi="Palatino Linotype" w:cs="Arial"/>
          <w:sz w:val="24"/>
        </w:rPr>
      </w:pPr>
    </w:p>
    <w:p w14:paraId="739E06F6" w14:textId="77777777" w:rsidR="0040705F" w:rsidRDefault="0040705F" w:rsidP="0040705F">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szCs w:val="24"/>
        </w:rPr>
        <w:t xml:space="preserve">Atento a lo anterior, </w:t>
      </w:r>
      <w:r w:rsidRPr="00917451">
        <w:rPr>
          <w:rFonts w:ascii="Palatino Linotype" w:hAnsi="Palatino Linotype" w:cs="Arial"/>
          <w:sz w:val="24"/>
        </w:rPr>
        <w:t>se a</w:t>
      </w:r>
      <w:r>
        <w:rPr>
          <w:rFonts w:ascii="Palatino Linotype" w:hAnsi="Palatino Linotype" w:cs="Arial"/>
          <w:sz w:val="24"/>
        </w:rPr>
        <w:t>nalizarán</w:t>
      </w:r>
      <w:r>
        <w:rPr>
          <w:rFonts w:ascii="Palatino Linotype" w:hAnsi="Palatino Linotype" w:cs="Arial"/>
          <w:sz w:val="24"/>
          <w:szCs w:val="24"/>
        </w:rPr>
        <w:t>, los requerimientos solicitados y la información proporcionada en respuesta, como</w:t>
      </w:r>
      <w:r>
        <w:rPr>
          <w:rFonts w:ascii="Palatino Linotype" w:hAnsi="Palatino Linotype" w:cs="Arial"/>
          <w:sz w:val="24"/>
        </w:rPr>
        <w:t xml:space="preserve"> se inserta a continuación:</w:t>
      </w:r>
    </w:p>
    <w:p w14:paraId="107E014F" w14:textId="5F07B139" w:rsidR="0040705F" w:rsidRDefault="0040705F" w:rsidP="0040705F">
      <w:pPr>
        <w:autoSpaceDE w:val="0"/>
        <w:autoSpaceDN w:val="0"/>
        <w:adjustRightInd w:val="0"/>
        <w:spacing w:after="0" w:line="360" w:lineRule="auto"/>
        <w:jc w:val="both"/>
        <w:rPr>
          <w:rFonts w:ascii="Palatino Linotype" w:hAnsi="Palatino Linotype" w:cs="Arial"/>
          <w:sz w:val="24"/>
          <w:szCs w:val="24"/>
        </w:rPr>
      </w:pPr>
    </w:p>
    <w:p w14:paraId="4526B704" w14:textId="77777777" w:rsidR="003B41C8" w:rsidRDefault="003B41C8" w:rsidP="0040705F">
      <w:pPr>
        <w:autoSpaceDE w:val="0"/>
        <w:autoSpaceDN w:val="0"/>
        <w:adjustRightInd w:val="0"/>
        <w:spacing w:after="0" w:line="360" w:lineRule="auto"/>
        <w:jc w:val="both"/>
        <w:rPr>
          <w:rFonts w:ascii="Palatino Linotype" w:hAnsi="Palatino Linotype" w:cs="Arial"/>
          <w:sz w:val="24"/>
          <w:szCs w:val="24"/>
        </w:rPr>
      </w:pPr>
    </w:p>
    <w:tbl>
      <w:tblPr>
        <w:tblStyle w:val="Tablaconcuadrcula"/>
        <w:tblW w:w="9067" w:type="dxa"/>
        <w:tblLayout w:type="fixed"/>
        <w:tblLook w:val="04A0" w:firstRow="1" w:lastRow="0" w:firstColumn="1" w:lastColumn="0" w:noHBand="0" w:noVBand="1"/>
      </w:tblPr>
      <w:tblGrid>
        <w:gridCol w:w="1980"/>
        <w:gridCol w:w="5386"/>
        <w:gridCol w:w="1701"/>
      </w:tblGrid>
      <w:tr w:rsidR="0040705F" w:rsidRPr="00917451" w14:paraId="4F9B813A" w14:textId="77777777" w:rsidTr="00D153A8">
        <w:tc>
          <w:tcPr>
            <w:tcW w:w="9067" w:type="dxa"/>
            <w:gridSpan w:val="3"/>
            <w:shd w:val="clear" w:color="auto" w:fill="D9D9D9" w:themeFill="background1" w:themeFillShade="D9"/>
            <w:vAlign w:val="center"/>
          </w:tcPr>
          <w:p w14:paraId="4D04E394" w14:textId="77777777" w:rsidR="0040705F" w:rsidRPr="00C36142" w:rsidRDefault="0040705F" w:rsidP="008325A0">
            <w:pPr>
              <w:spacing w:line="276" w:lineRule="auto"/>
              <w:jc w:val="both"/>
              <w:rPr>
                <w:rFonts w:ascii="Palatino Linotype" w:hAnsi="Palatino Linotype"/>
                <w:b/>
                <w:bCs/>
              </w:rPr>
            </w:pPr>
            <w:r w:rsidRPr="00B65AF8">
              <w:rPr>
                <w:rFonts w:ascii="Palatino Linotype" w:hAnsi="Palatino Linotype"/>
                <w:b/>
                <w:bCs/>
                <w:color w:val="000000"/>
              </w:rPr>
              <w:lastRenderedPageBreak/>
              <w:t>Del Titular de la Unidad de Transparencia</w:t>
            </w:r>
          </w:p>
        </w:tc>
      </w:tr>
      <w:tr w:rsidR="0040705F" w:rsidRPr="00917451" w14:paraId="3F147A28" w14:textId="77777777" w:rsidTr="00D153A8">
        <w:tc>
          <w:tcPr>
            <w:tcW w:w="1980" w:type="dxa"/>
            <w:shd w:val="clear" w:color="auto" w:fill="D9D9D9" w:themeFill="background1" w:themeFillShade="D9"/>
            <w:vAlign w:val="center"/>
          </w:tcPr>
          <w:p w14:paraId="1BB96D75" w14:textId="77777777" w:rsidR="0040705F" w:rsidRPr="00917451" w:rsidRDefault="0040705F" w:rsidP="008325A0">
            <w:pPr>
              <w:jc w:val="center"/>
              <w:rPr>
                <w:rFonts w:ascii="Palatino Linotype" w:hAnsi="Palatino Linotype"/>
                <w:b/>
              </w:rPr>
            </w:pPr>
            <w:bookmarkStart w:id="8" w:name="_Hlk102756972"/>
            <w:r w:rsidRPr="00917451">
              <w:rPr>
                <w:rFonts w:ascii="Palatino Linotype" w:hAnsi="Palatino Linotype"/>
                <w:b/>
              </w:rPr>
              <w:t>Solicitud de Información</w:t>
            </w:r>
          </w:p>
        </w:tc>
        <w:tc>
          <w:tcPr>
            <w:tcW w:w="5386" w:type="dxa"/>
            <w:shd w:val="clear" w:color="auto" w:fill="D9D9D9" w:themeFill="background1" w:themeFillShade="D9"/>
            <w:vAlign w:val="center"/>
          </w:tcPr>
          <w:p w14:paraId="33A8DDBF" w14:textId="77777777" w:rsidR="0040705F" w:rsidRPr="00917451" w:rsidRDefault="0040705F" w:rsidP="008325A0">
            <w:pPr>
              <w:spacing w:line="276" w:lineRule="auto"/>
              <w:jc w:val="center"/>
              <w:rPr>
                <w:rFonts w:ascii="Palatino Linotype" w:hAnsi="Palatino Linotype"/>
                <w:b/>
              </w:rPr>
            </w:pPr>
            <w:r w:rsidRPr="00917451">
              <w:rPr>
                <w:rFonts w:ascii="Palatino Linotype" w:hAnsi="Palatino Linotype"/>
                <w:b/>
              </w:rPr>
              <w:t>Respuesta</w:t>
            </w:r>
          </w:p>
        </w:tc>
        <w:tc>
          <w:tcPr>
            <w:tcW w:w="1701" w:type="dxa"/>
            <w:shd w:val="clear" w:color="auto" w:fill="D9D9D9" w:themeFill="background1" w:themeFillShade="D9"/>
            <w:vAlign w:val="center"/>
          </w:tcPr>
          <w:p w14:paraId="704FC3B9" w14:textId="77777777" w:rsidR="0040705F" w:rsidRPr="00917451" w:rsidRDefault="0040705F" w:rsidP="008325A0">
            <w:pPr>
              <w:spacing w:line="276" w:lineRule="auto"/>
              <w:jc w:val="center"/>
              <w:rPr>
                <w:rFonts w:ascii="Palatino Linotype" w:hAnsi="Palatino Linotype"/>
                <w:b/>
              </w:rPr>
            </w:pPr>
            <w:r w:rsidRPr="00917451">
              <w:rPr>
                <w:rFonts w:ascii="Palatino Linotype" w:hAnsi="Palatino Linotype"/>
                <w:b/>
              </w:rPr>
              <w:t>Cumplimiento</w:t>
            </w:r>
          </w:p>
        </w:tc>
      </w:tr>
      <w:tr w:rsidR="0040705F" w:rsidRPr="006E79DB" w14:paraId="3C6ED1BD" w14:textId="77777777" w:rsidTr="00D153A8">
        <w:tc>
          <w:tcPr>
            <w:tcW w:w="1980" w:type="dxa"/>
            <w:shd w:val="clear" w:color="auto" w:fill="auto"/>
            <w:vAlign w:val="center"/>
          </w:tcPr>
          <w:p w14:paraId="7E0D156A" w14:textId="23D19567" w:rsidR="003B41C8" w:rsidRPr="003B41C8" w:rsidRDefault="003B41C8" w:rsidP="008325A0">
            <w:pPr>
              <w:pStyle w:val="Prrafodelista"/>
              <w:numPr>
                <w:ilvl w:val="0"/>
                <w:numId w:val="9"/>
              </w:numPr>
              <w:ind w:left="306" w:hanging="284"/>
              <w:jc w:val="both"/>
              <w:rPr>
                <w:rFonts w:ascii="Palatino Linotype" w:hAnsi="Palatino Linotype"/>
                <w:color w:val="000000"/>
                <w:sz w:val="20"/>
                <w:szCs w:val="20"/>
              </w:rPr>
            </w:pPr>
            <w:r w:rsidRPr="003B41C8">
              <w:rPr>
                <w:rFonts w:ascii="Palatino Linotype" w:hAnsi="Palatino Linotype"/>
                <w:color w:val="000000"/>
                <w:sz w:val="20"/>
                <w:szCs w:val="20"/>
              </w:rPr>
              <w:t xml:space="preserve">Comités en que participa el presidente municipal. </w:t>
            </w:r>
          </w:p>
          <w:p w14:paraId="0F9F2461" w14:textId="34EA4CD9" w:rsidR="0040705F" w:rsidRPr="00B65AF8" w:rsidRDefault="0040705F" w:rsidP="008325A0">
            <w:pPr>
              <w:pStyle w:val="Prrafodelista"/>
              <w:tabs>
                <w:tab w:val="left" w:pos="709"/>
              </w:tabs>
              <w:ind w:left="720"/>
              <w:jc w:val="both"/>
              <w:rPr>
                <w:rFonts w:ascii="Palatino Linotype" w:hAnsi="Palatino Linotype"/>
                <w:b/>
                <w:sz w:val="20"/>
                <w:szCs w:val="20"/>
              </w:rPr>
            </w:pPr>
          </w:p>
        </w:tc>
        <w:tc>
          <w:tcPr>
            <w:tcW w:w="5386" w:type="dxa"/>
            <w:shd w:val="clear" w:color="auto" w:fill="auto"/>
            <w:vAlign w:val="center"/>
          </w:tcPr>
          <w:p w14:paraId="1DF4DD37" w14:textId="610CF8D5" w:rsidR="0040705F" w:rsidRPr="004C76EB" w:rsidRDefault="0040705F" w:rsidP="008325A0">
            <w:pPr>
              <w:spacing w:line="276" w:lineRule="auto"/>
              <w:jc w:val="both"/>
              <w:rPr>
                <w:rFonts w:ascii="Palatino Linotype" w:hAnsi="Palatino Linotype"/>
                <w:bCs/>
                <w:sz w:val="20"/>
                <w:szCs w:val="20"/>
                <w:lang w:val="es-ES"/>
              </w:rPr>
            </w:pPr>
            <w:r w:rsidRPr="004C76EB">
              <w:rPr>
                <w:rFonts w:ascii="Palatino Linotype" w:hAnsi="Palatino Linotype"/>
                <w:bCs/>
                <w:sz w:val="20"/>
                <w:szCs w:val="20"/>
              </w:rPr>
              <w:t xml:space="preserve">El Sujeto Obligado </w:t>
            </w:r>
            <w:r w:rsidRPr="00037BB4">
              <w:rPr>
                <w:rFonts w:ascii="Palatino Linotype" w:hAnsi="Palatino Linotype"/>
                <w:bCs/>
                <w:sz w:val="20"/>
                <w:szCs w:val="20"/>
              </w:rPr>
              <w:t xml:space="preserve">a través </w:t>
            </w:r>
            <w:r w:rsidRPr="00BA49AD">
              <w:rPr>
                <w:rFonts w:ascii="Palatino Linotype" w:hAnsi="Palatino Linotype"/>
                <w:bCs/>
                <w:sz w:val="20"/>
                <w:szCs w:val="20"/>
              </w:rPr>
              <w:t xml:space="preserve">del </w:t>
            </w:r>
            <w:r w:rsidR="003B41C8" w:rsidRPr="003B41C8">
              <w:rPr>
                <w:rFonts w:ascii="Palatino Linotype" w:hAnsi="Palatino Linotype"/>
                <w:bCs/>
                <w:sz w:val="20"/>
                <w:szCs w:val="20"/>
              </w:rPr>
              <w:t>Secretario Técnico remitió los Comités en los que participa el Presidente Municipal</w:t>
            </w:r>
            <w:r w:rsidR="003B41C8">
              <w:rPr>
                <w:rFonts w:ascii="Palatino Linotype" w:hAnsi="Palatino Linotype"/>
                <w:bCs/>
                <w:sz w:val="20"/>
                <w:szCs w:val="20"/>
              </w:rPr>
              <w:t>.</w:t>
            </w:r>
          </w:p>
        </w:tc>
        <w:tc>
          <w:tcPr>
            <w:tcW w:w="1701" w:type="dxa"/>
            <w:shd w:val="clear" w:color="auto" w:fill="auto"/>
            <w:vAlign w:val="center"/>
          </w:tcPr>
          <w:p w14:paraId="55D7373C" w14:textId="77777777" w:rsidR="0040705F" w:rsidRPr="004C76EB" w:rsidRDefault="0040705F" w:rsidP="008325A0">
            <w:pPr>
              <w:jc w:val="center"/>
              <w:rPr>
                <w:rFonts w:ascii="Palatino Linotype" w:hAnsi="Palatino Linotype"/>
                <w:b/>
                <w:sz w:val="20"/>
                <w:szCs w:val="20"/>
              </w:rPr>
            </w:pPr>
            <w:r>
              <w:rPr>
                <w:rFonts w:ascii="Palatino Linotype" w:hAnsi="Palatino Linotype"/>
                <w:b/>
                <w:sz w:val="20"/>
                <w:szCs w:val="20"/>
                <w:lang w:eastAsia="es-MX"/>
              </w:rPr>
              <w:t>Sí</w:t>
            </w:r>
          </w:p>
        </w:tc>
      </w:tr>
      <w:tr w:rsidR="0040705F" w:rsidRPr="00917451" w14:paraId="5F15FF53" w14:textId="77777777" w:rsidTr="00D153A8">
        <w:tc>
          <w:tcPr>
            <w:tcW w:w="1980" w:type="dxa"/>
            <w:shd w:val="clear" w:color="auto" w:fill="auto"/>
            <w:vAlign w:val="center"/>
          </w:tcPr>
          <w:p w14:paraId="02710A71" w14:textId="60973E47" w:rsidR="0040705F" w:rsidRPr="008325A0" w:rsidRDefault="003B41C8" w:rsidP="008325A0">
            <w:pPr>
              <w:pStyle w:val="Prrafodelista"/>
              <w:numPr>
                <w:ilvl w:val="0"/>
                <w:numId w:val="9"/>
              </w:numPr>
              <w:ind w:left="306" w:hanging="284"/>
              <w:jc w:val="both"/>
              <w:rPr>
                <w:rFonts w:ascii="Palatino Linotype" w:hAnsi="Palatino Linotype"/>
                <w:b/>
                <w:sz w:val="20"/>
                <w:szCs w:val="20"/>
              </w:rPr>
            </w:pPr>
            <w:r w:rsidRPr="008325A0">
              <w:rPr>
                <w:rFonts w:ascii="Palatino Linotype" w:hAnsi="Palatino Linotype"/>
                <w:color w:val="000000"/>
                <w:sz w:val="20"/>
                <w:szCs w:val="20"/>
              </w:rPr>
              <w:t>Copia de las actas de los comités donde participa el presidente municipal.</w:t>
            </w:r>
          </w:p>
        </w:tc>
        <w:tc>
          <w:tcPr>
            <w:tcW w:w="5386" w:type="dxa"/>
            <w:shd w:val="clear" w:color="auto" w:fill="auto"/>
            <w:vAlign w:val="center"/>
          </w:tcPr>
          <w:p w14:paraId="31ABEE5B" w14:textId="7A6A0092" w:rsidR="0040705F" w:rsidRPr="004C76EB" w:rsidRDefault="0040705F" w:rsidP="008325A0">
            <w:pPr>
              <w:spacing w:line="276" w:lineRule="auto"/>
              <w:jc w:val="both"/>
              <w:rPr>
                <w:rFonts w:ascii="Palatino Linotype" w:hAnsi="Palatino Linotype"/>
                <w:bCs/>
                <w:sz w:val="20"/>
                <w:szCs w:val="20"/>
                <w:lang w:val="es-ES"/>
              </w:rPr>
            </w:pPr>
            <w:r w:rsidRPr="004C76EB">
              <w:rPr>
                <w:rFonts w:ascii="Palatino Linotype" w:hAnsi="Palatino Linotype"/>
                <w:bCs/>
                <w:sz w:val="20"/>
                <w:szCs w:val="20"/>
              </w:rPr>
              <w:t xml:space="preserve">El Sujeto Obligado </w:t>
            </w:r>
            <w:r w:rsidR="00E647F2" w:rsidRPr="00037BB4">
              <w:rPr>
                <w:rFonts w:ascii="Palatino Linotype" w:hAnsi="Palatino Linotype"/>
                <w:bCs/>
                <w:sz w:val="20"/>
                <w:szCs w:val="20"/>
              </w:rPr>
              <w:t xml:space="preserve">a través </w:t>
            </w:r>
            <w:r w:rsidR="00E647F2" w:rsidRPr="00BA49AD">
              <w:rPr>
                <w:rFonts w:ascii="Palatino Linotype" w:hAnsi="Palatino Linotype"/>
                <w:bCs/>
                <w:sz w:val="20"/>
                <w:szCs w:val="20"/>
              </w:rPr>
              <w:t xml:space="preserve">del </w:t>
            </w:r>
            <w:r w:rsidR="00E647F2" w:rsidRPr="003B41C8">
              <w:rPr>
                <w:rFonts w:ascii="Palatino Linotype" w:hAnsi="Palatino Linotype"/>
                <w:bCs/>
                <w:sz w:val="20"/>
                <w:szCs w:val="20"/>
              </w:rPr>
              <w:t>Secretario Técnico remitió</w:t>
            </w:r>
            <w:r w:rsidR="00E647F2">
              <w:rPr>
                <w:rFonts w:ascii="Palatino Linotype" w:hAnsi="Palatino Linotype"/>
                <w:bCs/>
                <w:sz w:val="20"/>
                <w:szCs w:val="20"/>
              </w:rPr>
              <w:t xml:space="preserve"> cuatro (4)</w:t>
            </w:r>
            <w:r w:rsidR="00E647F2" w:rsidRPr="003B41C8">
              <w:rPr>
                <w:rFonts w:ascii="Palatino Linotype" w:hAnsi="Palatino Linotype"/>
                <w:bCs/>
                <w:sz w:val="20"/>
                <w:szCs w:val="20"/>
              </w:rPr>
              <w:t xml:space="preserve"> </w:t>
            </w:r>
            <w:r w:rsidR="00E647F2">
              <w:rPr>
                <w:rFonts w:ascii="Palatino Linotype" w:hAnsi="Palatino Linotype"/>
                <w:bCs/>
                <w:sz w:val="20"/>
                <w:szCs w:val="20"/>
              </w:rPr>
              <w:t>Actas</w:t>
            </w:r>
            <w:r w:rsidR="00E647F2" w:rsidRPr="00E647F2">
              <w:rPr>
                <w:rFonts w:ascii="Palatino Linotype" w:hAnsi="Palatino Linotype"/>
                <w:bCs/>
                <w:sz w:val="20"/>
                <w:szCs w:val="20"/>
              </w:rPr>
              <w:t xml:space="preserve"> de Cabildo correspondiente</w:t>
            </w:r>
            <w:r w:rsidR="00E647F2">
              <w:rPr>
                <w:rFonts w:ascii="Palatino Linotype" w:hAnsi="Palatino Linotype"/>
                <w:bCs/>
                <w:sz w:val="20"/>
                <w:szCs w:val="20"/>
              </w:rPr>
              <w:t>s</w:t>
            </w:r>
            <w:r w:rsidR="00E647F2" w:rsidRPr="00E647F2">
              <w:rPr>
                <w:rFonts w:ascii="Palatino Linotype" w:hAnsi="Palatino Linotype"/>
                <w:bCs/>
                <w:sz w:val="20"/>
                <w:szCs w:val="20"/>
              </w:rPr>
              <w:t xml:space="preserve"> a la</w:t>
            </w:r>
            <w:r w:rsidR="00E647F2">
              <w:rPr>
                <w:rFonts w:ascii="Palatino Linotype" w:hAnsi="Palatino Linotype"/>
                <w:bCs/>
                <w:sz w:val="20"/>
                <w:szCs w:val="20"/>
              </w:rPr>
              <w:t>s</w:t>
            </w:r>
            <w:r w:rsidR="00E647F2" w:rsidRPr="00E647F2">
              <w:rPr>
                <w:rFonts w:ascii="Palatino Linotype" w:hAnsi="Palatino Linotype"/>
                <w:bCs/>
                <w:sz w:val="20"/>
                <w:szCs w:val="20"/>
              </w:rPr>
              <w:t xml:space="preserve"> Sesion</w:t>
            </w:r>
            <w:r w:rsidR="00E647F2">
              <w:rPr>
                <w:rFonts w:ascii="Palatino Linotype" w:hAnsi="Palatino Linotype"/>
                <w:bCs/>
                <w:sz w:val="20"/>
                <w:szCs w:val="20"/>
              </w:rPr>
              <w:t>es</w:t>
            </w:r>
            <w:r w:rsidR="00E647F2" w:rsidRPr="00E647F2">
              <w:rPr>
                <w:rFonts w:ascii="Palatino Linotype" w:hAnsi="Palatino Linotype"/>
                <w:bCs/>
                <w:sz w:val="20"/>
                <w:szCs w:val="20"/>
              </w:rPr>
              <w:t xml:space="preserve"> Ordinaria</w:t>
            </w:r>
            <w:r w:rsidR="00E647F2">
              <w:rPr>
                <w:rFonts w:ascii="Palatino Linotype" w:hAnsi="Palatino Linotype"/>
                <w:bCs/>
                <w:sz w:val="20"/>
                <w:szCs w:val="20"/>
              </w:rPr>
              <w:t>s</w:t>
            </w:r>
            <w:r w:rsidR="00E647F2" w:rsidRPr="00E647F2">
              <w:rPr>
                <w:rFonts w:ascii="Palatino Linotype" w:hAnsi="Palatino Linotype"/>
                <w:bCs/>
                <w:sz w:val="20"/>
                <w:szCs w:val="20"/>
              </w:rPr>
              <w:t xml:space="preserve"> de Cabildo No. 00</w:t>
            </w:r>
            <w:r w:rsidR="00E647F2">
              <w:rPr>
                <w:rFonts w:ascii="Palatino Linotype" w:hAnsi="Palatino Linotype"/>
                <w:bCs/>
                <w:sz w:val="20"/>
                <w:szCs w:val="20"/>
              </w:rPr>
              <w:t>1, 003, 005. 006 y 007.</w:t>
            </w:r>
          </w:p>
        </w:tc>
        <w:tc>
          <w:tcPr>
            <w:tcW w:w="1701" w:type="dxa"/>
            <w:shd w:val="clear" w:color="auto" w:fill="auto"/>
            <w:vAlign w:val="center"/>
          </w:tcPr>
          <w:p w14:paraId="2BE3D959" w14:textId="04873634" w:rsidR="0040705F" w:rsidRPr="004C76EB" w:rsidRDefault="00FB2ED0" w:rsidP="008325A0">
            <w:pPr>
              <w:jc w:val="center"/>
              <w:rPr>
                <w:rFonts w:ascii="Palatino Linotype" w:hAnsi="Palatino Linotype"/>
                <w:b/>
                <w:sz w:val="20"/>
                <w:szCs w:val="20"/>
              </w:rPr>
            </w:pPr>
            <w:r>
              <w:rPr>
                <w:rFonts w:ascii="Palatino Linotype" w:hAnsi="Palatino Linotype"/>
                <w:b/>
                <w:sz w:val="20"/>
                <w:szCs w:val="20"/>
                <w:lang w:eastAsia="es-MX"/>
              </w:rPr>
              <w:t>No</w:t>
            </w:r>
          </w:p>
        </w:tc>
      </w:tr>
      <w:tr w:rsidR="0040705F" w:rsidRPr="00917451" w14:paraId="314AAC0A" w14:textId="77777777" w:rsidTr="00D153A8">
        <w:trPr>
          <w:trHeight w:val="1748"/>
        </w:trPr>
        <w:tc>
          <w:tcPr>
            <w:tcW w:w="1980" w:type="dxa"/>
            <w:shd w:val="clear" w:color="auto" w:fill="auto"/>
            <w:vAlign w:val="center"/>
          </w:tcPr>
          <w:p w14:paraId="69F104BE" w14:textId="3D9F3B9A" w:rsidR="0040705F" w:rsidRPr="008325A0" w:rsidRDefault="008325A0" w:rsidP="008325A0">
            <w:pPr>
              <w:pStyle w:val="Prrafodelista"/>
              <w:numPr>
                <w:ilvl w:val="0"/>
                <w:numId w:val="9"/>
              </w:numPr>
              <w:tabs>
                <w:tab w:val="left" w:pos="447"/>
              </w:tabs>
              <w:ind w:left="306" w:hanging="284"/>
              <w:jc w:val="both"/>
              <w:rPr>
                <w:rFonts w:ascii="Palatino Linotype" w:hAnsi="Palatino Linotype"/>
                <w:b/>
                <w:sz w:val="20"/>
                <w:szCs w:val="20"/>
              </w:rPr>
            </w:pPr>
            <w:r w:rsidRPr="008325A0">
              <w:rPr>
                <w:rFonts w:ascii="Palatino Linotype" w:hAnsi="Palatino Linotype"/>
                <w:color w:val="000000"/>
                <w:sz w:val="20"/>
                <w:szCs w:val="20"/>
              </w:rPr>
              <w:t>Seguimiento a los acuerdos que se toman en dichos comités.</w:t>
            </w:r>
          </w:p>
        </w:tc>
        <w:tc>
          <w:tcPr>
            <w:tcW w:w="5386" w:type="dxa"/>
            <w:shd w:val="clear" w:color="auto" w:fill="auto"/>
            <w:vAlign w:val="center"/>
          </w:tcPr>
          <w:p w14:paraId="5E4FD4F3" w14:textId="26D2EBB9" w:rsidR="0040705F" w:rsidRPr="00BA49AD" w:rsidRDefault="00FA43AF" w:rsidP="008325A0">
            <w:pPr>
              <w:spacing w:line="276" w:lineRule="auto"/>
              <w:jc w:val="both"/>
              <w:rPr>
                <w:rFonts w:ascii="Palatino Linotype" w:hAnsi="Palatino Linotype"/>
                <w:bCs/>
                <w:sz w:val="20"/>
                <w:szCs w:val="20"/>
                <w:lang w:val="es-ES"/>
              </w:rPr>
            </w:pPr>
            <w:r w:rsidRPr="004C76EB">
              <w:rPr>
                <w:rFonts w:ascii="Palatino Linotype" w:hAnsi="Palatino Linotype"/>
                <w:bCs/>
                <w:sz w:val="20"/>
                <w:szCs w:val="20"/>
              </w:rPr>
              <w:t xml:space="preserve">El Sujeto Obligado </w:t>
            </w:r>
            <w:r w:rsidRPr="00037BB4">
              <w:rPr>
                <w:rFonts w:ascii="Palatino Linotype" w:hAnsi="Palatino Linotype"/>
                <w:bCs/>
                <w:sz w:val="20"/>
                <w:szCs w:val="20"/>
              </w:rPr>
              <w:t xml:space="preserve">a través </w:t>
            </w:r>
            <w:r w:rsidRPr="00BA49AD">
              <w:rPr>
                <w:rFonts w:ascii="Palatino Linotype" w:hAnsi="Palatino Linotype"/>
                <w:bCs/>
                <w:sz w:val="20"/>
                <w:szCs w:val="20"/>
              </w:rPr>
              <w:t xml:space="preserve">del </w:t>
            </w:r>
            <w:r w:rsidRPr="003B41C8">
              <w:rPr>
                <w:rFonts w:ascii="Palatino Linotype" w:hAnsi="Palatino Linotype"/>
                <w:bCs/>
                <w:sz w:val="20"/>
                <w:szCs w:val="20"/>
              </w:rPr>
              <w:t>Secretario Técnico</w:t>
            </w:r>
            <w:r>
              <w:rPr>
                <w:rFonts w:ascii="Palatino Linotype" w:hAnsi="Palatino Linotype"/>
                <w:bCs/>
                <w:sz w:val="20"/>
                <w:szCs w:val="20"/>
              </w:rPr>
              <w:t xml:space="preserve">, en </w:t>
            </w:r>
            <w:r w:rsidRPr="00FA43AF">
              <w:rPr>
                <w:rFonts w:ascii="Palatino Linotype" w:hAnsi="Palatino Linotype"/>
                <w:bCs/>
                <w:sz w:val="20"/>
                <w:szCs w:val="20"/>
              </w:rPr>
              <w:t>el oficio número PMVA/067/III/2022, de fecha diecisiete de marzo de dos mil veintidós,</w:t>
            </w:r>
            <w:r w:rsidRPr="003B41C8">
              <w:rPr>
                <w:rFonts w:ascii="Palatino Linotype" w:hAnsi="Palatino Linotype"/>
                <w:bCs/>
                <w:sz w:val="20"/>
                <w:szCs w:val="20"/>
              </w:rPr>
              <w:t xml:space="preserve"> </w:t>
            </w:r>
            <w:r>
              <w:rPr>
                <w:rFonts w:ascii="Palatino Linotype" w:hAnsi="Palatino Linotype"/>
                <w:bCs/>
                <w:sz w:val="20"/>
                <w:szCs w:val="20"/>
              </w:rPr>
              <w:t>señal</w:t>
            </w:r>
            <w:r w:rsidRPr="003B41C8">
              <w:rPr>
                <w:rFonts w:ascii="Palatino Linotype" w:hAnsi="Palatino Linotype"/>
                <w:bCs/>
                <w:sz w:val="20"/>
                <w:szCs w:val="20"/>
              </w:rPr>
              <w:t>ó</w:t>
            </w:r>
            <w:r>
              <w:rPr>
                <w:rFonts w:ascii="Palatino Linotype" w:hAnsi="Palatino Linotype"/>
                <w:bCs/>
                <w:sz w:val="20"/>
                <w:szCs w:val="20"/>
              </w:rPr>
              <w:t xml:space="preserve"> </w:t>
            </w:r>
            <w:r w:rsidRPr="00FA43AF">
              <w:rPr>
                <w:rFonts w:ascii="Palatino Linotype" w:hAnsi="Palatino Linotype"/>
                <w:bCs/>
                <w:sz w:val="20"/>
                <w:szCs w:val="20"/>
              </w:rPr>
              <w:t>que no se ha tomado ningún acuerdo en los Comités ya instalados.</w:t>
            </w:r>
          </w:p>
          <w:p w14:paraId="37A945A5" w14:textId="77777777" w:rsidR="0040705F" w:rsidRPr="004C76EB" w:rsidRDefault="0040705F" w:rsidP="008325A0">
            <w:pPr>
              <w:spacing w:line="276" w:lineRule="auto"/>
              <w:jc w:val="both"/>
              <w:rPr>
                <w:rFonts w:ascii="Palatino Linotype" w:hAnsi="Palatino Linotype"/>
                <w:b/>
                <w:sz w:val="20"/>
                <w:szCs w:val="20"/>
                <w:lang w:val="es-ES"/>
              </w:rPr>
            </w:pPr>
          </w:p>
        </w:tc>
        <w:tc>
          <w:tcPr>
            <w:tcW w:w="1701" w:type="dxa"/>
            <w:shd w:val="clear" w:color="auto" w:fill="auto"/>
            <w:vAlign w:val="center"/>
          </w:tcPr>
          <w:p w14:paraId="73E19CD6" w14:textId="77777777" w:rsidR="0040705F" w:rsidRPr="004C76EB" w:rsidRDefault="0040705F" w:rsidP="008325A0">
            <w:pPr>
              <w:jc w:val="center"/>
              <w:rPr>
                <w:rFonts w:ascii="Palatino Linotype" w:hAnsi="Palatino Linotype"/>
                <w:b/>
                <w:sz w:val="20"/>
                <w:szCs w:val="20"/>
              </w:rPr>
            </w:pPr>
            <w:r>
              <w:rPr>
                <w:rFonts w:ascii="Palatino Linotype" w:hAnsi="Palatino Linotype"/>
                <w:b/>
                <w:sz w:val="20"/>
                <w:szCs w:val="20"/>
                <w:lang w:eastAsia="es-MX"/>
              </w:rPr>
              <w:t>Sí</w:t>
            </w:r>
          </w:p>
        </w:tc>
      </w:tr>
      <w:tr w:rsidR="0040705F" w:rsidRPr="00917451" w14:paraId="580F0F68" w14:textId="77777777" w:rsidTr="00D153A8">
        <w:trPr>
          <w:trHeight w:val="1748"/>
        </w:trPr>
        <w:tc>
          <w:tcPr>
            <w:tcW w:w="1980" w:type="dxa"/>
            <w:shd w:val="clear" w:color="auto" w:fill="auto"/>
            <w:vAlign w:val="center"/>
          </w:tcPr>
          <w:p w14:paraId="18B6BD7F" w14:textId="7B9AB4FF" w:rsidR="0040705F" w:rsidRPr="008325A0" w:rsidRDefault="008325A0" w:rsidP="008325A0">
            <w:pPr>
              <w:pStyle w:val="Prrafodelista"/>
              <w:numPr>
                <w:ilvl w:val="0"/>
                <w:numId w:val="9"/>
              </w:numPr>
              <w:tabs>
                <w:tab w:val="left" w:pos="360"/>
              </w:tabs>
              <w:ind w:left="306" w:hanging="284"/>
              <w:jc w:val="both"/>
              <w:rPr>
                <w:rFonts w:ascii="Palatino Linotype" w:hAnsi="Palatino Linotype"/>
                <w:color w:val="000000"/>
                <w:sz w:val="20"/>
                <w:szCs w:val="20"/>
              </w:rPr>
            </w:pPr>
            <w:r w:rsidRPr="008325A0">
              <w:rPr>
                <w:rFonts w:ascii="Palatino Linotype" w:hAnsi="Palatino Linotype"/>
                <w:color w:val="000000"/>
                <w:sz w:val="20"/>
                <w:szCs w:val="20"/>
              </w:rPr>
              <w:t>¿</w:t>
            </w:r>
            <w:proofErr w:type="spellStart"/>
            <w:r w:rsidRPr="008325A0">
              <w:rPr>
                <w:rFonts w:ascii="Palatino Linotype" w:hAnsi="Palatino Linotype"/>
                <w:color w:val="000000"/>
                <w:sz w:val="20"/>
                <w:szCs w:val="20"/>
              </w:rPr>
              <w:t>Que</w:t>
            </w:r>
            <w:proofErr w:type="spellEnd"/>
            <w:r w:rsidRPr="008325A0">
              <w:rPr>
                <w:rFonts w:ascii="Palatino Linotype" w:hAnsi="Palatino Linotype"/>
                <w:color w:val="000000"/>
                <w:sz w:val="20"/>
                <w:szCs w:val="20"/>
              </w:rPr>
              <w:t xml:space="preserve"> sucede si no se instala un comité que por ley debe instalarse?</w:t>
            </w:r>
          </w:p>
        </w:tc>
        <w:tc>
          <w:tcPr>
            <w:tcW w:w="5386" w:type="dxa"/>
            <w:shd w:val="clear" w:color="auto" w:fill="auto"/>
            <w:vAlign w:val="center"/>
          </w:tcPr>
          <w:p w14:paraId="35907E04" w14:textId="72551B14" w:rsidR="0040705F" w:rsidRPr="00BA49AD" w:rsidRDefault="0040705F" w:rsidP="008325A0">
            <w:pPr>
              <w:spacing w:line="276" w:lineRule="auto"/>
              <w:jc w:val="both"/>
              <w:rPr>
                <w:rFonts w:ascii="Palatino Linotype" w:hAnsi="Palatino Linotype"/>
                <w:bCs/>
                <w:sz w:val="20"/>
                <w:szCs w:val="20"/>
                <w:lang w:val="es-ES"/>
              </w:rPr>
            </w:pPr>
            <w:r w:rsidRPr="004C76EB">
              <w:rPr>
                <w:rFonts w:ascii="Palatino Linotype" w:hAnsi="Palatino Linotype"/>
                <w:bCs/>
                <w:sz w:val="20"/>
                <w:szCs w:val="20"/>
              </w:rPr>
              <w:t xml:space="preserve">El Sujeto Obligado </w:t>
            </w:r>
            <w:r w:rsidR="00FA43AF">
              <w:rPr>
                <w:rFonts w:ascii="Palatino Linotype" w:hAnsi="Palatino Linotype"/>
                <w:bCs/>
                <w:sz w:val="20"/>
                <w:szCs w:val="20"/>
              </w:rPr>
              <w:t>no se pronunció ante dicho requerimiento.</w:t>
            </w:r>
          </w:p>
          <w:p w14:paraId="033F20DF" w14:textId="77777777" w:rsidR="0040705F" w:rsidRPr="00C56E3E" w:rsidRDefault="0040705F" w:rsidP="008325A0">
            <w:pPr>
              <w:spacing w:line="276" w:lineRule="auto"/>
              <w:jc w:val="both"/>
              <w:rPr>
                <w:rFonts w:ascii="Palatino Linotype" w:hAnsi="Palatino Linotype"/>
                <w:bCs/>
                <w:sz w:val="20"/>
                <w:szCs w:val="20"/>
                <w:lang w:val="es-ES"/>
              </w:rPr>
            </w:pPr>
          </w:p>
        </w:tc>
        <w:tc>
          <w:tcPr>
            <w:tcW w:w="1701" w:type="dxa"/>
            <w:shd w:val="clear" w:color="auto" w:fill="auto"/>
            <w:vAlign w:val="center"/>
          </w:tcPr>
          <w:p w14:paraId="27DCAE14" w14:textId="16CE5F55" w:rsidR="0040705F" w:rsidRDefault="00FB2ED0" w:rsidP="008325A0">
            <w:pPr>
              <w:jc w:val="center"/>
              <w:rPr>
                <w:rFonts w:ascii="Palatino Linotype" w:hAnsi="Palatino Linotype"/>
                <w:b/>
                <w:sz w:val="20"/>
                <w:szCs w:val="20"/>
                <w:lang w:eastAsia="es-MX"/>
              </w:rPr>
            </w:pPr>
            <w:r>
              <w:rPr>
                <w:rFonts w:ascii="Palatino Linotype" w:hAnsi="Palatino Linotype"/>
                <w:b/>
                <w:sz w:val="20"/>
                <w:szCs w:val="20"/>
                <w:lang w:eastAsia="es-MX"/>
              </w:rPr>
              <w:t xml:space="preserve">Sí, (actos consentidos) </w:t>
            </w:r>
          </w:p>
        </w:tc>
      </w:tr>
      <w:bookmarkEnd w:id="8"/>
    </w:tbl>
    <w:p w14:paraId="54CEE6F7" w14:textId="77777777" w:rsidR="0040705F" w:rsidRPr="008B41E6" w:rsidRDefault="0040705F" w:rsidP="0040705F">
      <w:pPr>
        <w:rPr>
          <w:rFonts w:ascii="Palatino Linotype" w:hAnsi="Palatino Linotype" w:cs="Arial"/>
          <w:b/>
          <w:iCs/>
        </w:rPr>
      </w:pPr>
    </w:p>
    <w:p w14:paraId="207F77EF" w14:textId="77777777" w:rsidR="0040705F" w:rsidRDefault="0040705F" w:rsidP="0040705F">
      <w:pPr>
        <w:pStyle w:val="Sinespaciado"/>
        <w:spacing w:line="360" w:lineRule="auto"/>
        <w:jc w:val="both"/>
        <w:rPr>
          <w:rFonts w:ascii="Palatino Linotype" w:hAnsi="Palatino Linotype"/>
        </w:rPr>
      </w:pPr>
      <w:r w:rsidRPr="007838F2">
        <w:rPr>
          <w:rFonts w:ascii="Palatino Linotype" w:hAnsi="Palatino Linotype"/>
        </w:rPr>
        <w:t>Una vez señalado lo anterior, este Instituto estima que es necesario realizar un estudio a las actuaciones que obran en el expediente electrónico con el propósito de verificar si la respuesta del Sujeto Obligado colma la pretensión del Recurrente y calificar las razones o motivos de inconformidad de este último.</w:t>
      </w:r>
    </w:p>
    <w:p w14:paraId="5528DC5F" w14:textId="651970B1" w:rsidR="0040705F" w:rsidRDefault="0040705F" w:rsidP="0040705F">
      <w:pPr>
        <w:spacing w:after="0" w:line="360" w:lineRule="auto"/>
        <w:jc w:val="both"/>
        <w:rPr>
          <w:rFonts w:ascii="Palatino Linotype" w:hAnsi="Palatino Linotype" w:cs="Arial"/>
          <w:sz w:val="24"/>
          <w:szCs w:val="24"/>
          <w:lang w:val="es-ES"/>
        </w:rPr>
      </w:pPr>
    </w:p>
    <w:p w14:paraId="0985640A" w14:textId="55086601" w:rsidR="00A77514" w:rsidRDefault="00A77514" w:rsidP="00A77514">
      <w:pPr>
        <w:pStyle w:val="Prrafodelista"/>
        <w:spacing w:line="360" w:lineRule="auto"/>
        <w:ind w:left="0" w:right="49"/>
        <w:contextualSpacing/>
        <w:jc w:val="both"/>
        <w:rPr>
          <w:rFonts w:ascii="Palatino Linotype" w:hAnsi="Palatino Linotype"/>
        </w:rPr>
      </w:pPr>
      <w:r>
        <w:rPr>
          <w:rFonts w:ascii="Palatino Linotype" w:hAnsi="Palatino Linotype" w:cs="Arial"/>
        </w:rPr>
        <w:t xml:space="preserve">Hechas las precisiones anteriores </w:t>
      </w:r>
      <w:r>
        <w:rPr>
          <w:rFonts w:ascii="Palatino Linotype" w:hAnsi="Palatino Linotype"/>
        </w:rPr>
        <w:t xml:space="preserve">por cuanto hace a los requerimientos 1 </w:t>
      </w:r>
      <w:r w:rsidR="00EF1EA1">
        <w:rPr>
          <w:rFonts w:ascii="Palatino Linotype" w:hAnsi="Palatino Linotype"/>
        </w:rPr>
        <w:t>y</w:t>
      </w:r>
      <w:r>
        <w:rPr>
          <w:rFonts w:ascii="Palatino Linotype" w:hAnsi="Palatino Linotype"/>
        </w:rPr>
        <w:t xml:space="preserve"> 3, con base a los </w:t>
      </w:r>
      <w:r w:rsidRPr="00A77514">
        <w:rPr>
          <w:rFonts w:ascii="Palatino Linotype" w:hAnsi="Palatino Linotype"/>
        </w:rPr>
        <w:t xml:space="preserve">Comités en que participa el </w:t>
      </w:r>
      <w:r>
        <w:rPr>
          <w:rFonts w:ascii="Palatino Linotype" w:hAnsi="Palatino Linotype"/>
        </w:rPr>
        <w:t>P</w:t>
      </w:r>
      <w:r w:rsidRPr="00A77514">
        <w:rPr>
          <w:rFonts w:ascii="Palatino Linotype" w:hAnsi="Palatino Linotype"/>
        </w:rPr>
        <w:t xml:space="preserve">residente </w:t>
      </w:r>
      <w:r>
        <w:rPr>
          <w:rFonts w:ascii="Palatino Linotype" w:hAnsi="Palatino Linotype"/>
        </w:rPr>
        <w:t>M</w:t>
      </w:r>
      <w:r w:rsidRPr="00A77514">
        <w:rPr>
          <w:rFonts w:ascii="Palatino Linotype" w:hAnsi="Palatino Linotype"/>
        </w:rPr>
        <w:t>unicipal</w:t>
      </w:r>
      <w:r>
        <w:rPr>
          <w:rFonts w:ascii="Palatino Linotype" w:hAnsi="Palatino Linotype"/>
        </w:rPr>
        <w:t xml:space="preserve"> y s</w:t>
      </w:r>
      <w:r w:rsidRPr="00A77514">
        <w:rPr>
          <w:rFonts w:ascii="Palatino Linotype" w:hAnsi="Palatino Linotype"/>
        </w:rPr>
        <w:t>eguimiento a los acuerdos que se toman en dichos comités</w:t>
      </w:r>
      <w:r>
        <w:rPr>
          <w:rFonts w:ascii="Palatino Linotype" w:hAnsi="Palatino Linotype"/>
        </w:rPr>
        <w:t xml:space="preserve">, se tienen por colmados, en virtud de que fueron </w:t>
      </w:r>
      <w:r>
        <w:rPr>
          <w:rFonts w:ascii="Palatino Linotype" w:hAnsi="Palatino Linotype"/>
        </w:rPr>
        <w:lastRenderedPageBreak/>
        <w:t>atendidos por el</w:t>
      </w:r>
      <w:r>
        <w:rPr>
          <w:rFonts w:ascii="Palatino Linotype" w:hAnsi="Palatino Linotype"/>
          <w:b/>
          <w:bCs/>
        </w:rPr>
        <w:t xml:space="preserve"> </w:t>
      </w:r>
      <w:r w:rsidRPr="00530C4A">
        <w:rPr>
          <w:rFonts w:ascii="Palatino Linotype" w:hAnsi="Palatino Linotype"/>
        </w:rPr>
        <w:t>Sujeto Obligado,</w:t>
      </w:r>
      <w:r>
        <w:rPr>
          <w:rFonts w:ascii="Palatino Linotype" w:hAnsi="Palatino Linotype"/>
          <w:b/>
          <w:bCs/>
        </w:rPr>
        <w:t xml:space="preserve"> </w:t>
      </w:r>
      <w:r w:rsidR="00EF1EA1" w:rsidRPr="00EF1EA1">
        <w:rPr>
          <w:rFonts w:ascii="Palatino Linotype" w:hAnsi="Palatino Linotype"/>
          <w:bCs/>
        </w:rPr>
        <w:t>asimismo el requerimiento 4</w:t>
      </w:r>
      <w:r w:rsidR="00EF1EA1">
        <w:rPr>
          <w:rFonts w:ascii="Palatino Linotype" w:hAnsi="Palatino Linotype"/>
        </w:rPr>
        <w:t>, al haber sido</w:t>
      </w:r>
      <w:r>
        <w:rPr>
          <w:rFonts w:ascii="Palatino Linotype" w:hAnsi="Palatino Linotype"/>
        </w:rPr>
        <w:t xml:space="preserve"> consentido por el</w:t>
      </w:r>
      <w:r w:rsidRPr="00530C4A">
        <w:rPr>
          <w:rFonts w:ascii="Palatino Linotype" w:hAnsi="Palatino Linotype"/>
        </w:rPr>
        <w:t xml:space="preserve"> Recurrente</w:t>
      </w:r>
      <w:r w:rsidRPr="00D77C91">
        <w:rPr>
          <w:rFonts w:ascii="Palatino Linotype" w:hAnsi="Palatino Linotype"/>
          <w:b/>
          <w:bCs/>
        </w:rPr>
        <w:t>,</w:t>
      </w:r>
      <w:r>
        <w:rPr>
          <w:rFonts w:ascii="Palatino Linotype" w:hAnsi="Palatino Linotype"/>
        </w:rPr>
        <w:t xml:space="preserve"> al no formar parte de sus razones o motivos de inconformidad. </w:t>
      </w:r>
    </w:p>
    <w:p w14:paraId="1C0511B7" w14:textId="77777777" w:rsidR="00A77514" w:rsidRPr="00D46CEC" w:rsidRDefault="00A77514" w:rsidP="0040705F">
      <w:pPr>
        <w:spacing w:after="0" w:line="360" w:lineRule="auto"/>
        <w:jc w:val="both"/>
        <w:rPr>
          <w:rFonts w:ascii="Palatino Linotype" w:hAnsi="Palatino Linotype" w:cs="Arial"/>
          <w:sz w:val="24"/>
          <w:szCs w:val="24"/>
          <w:lang w:val="es-ES"/>
        </w:rPr>
      </w:pPr>
    </w:p>
    <w:p w14:paraId="6FEE29F6" w14:textId="2F874D90" w:rsidR="00602DB6" w:rsidRDefault="0040705F" w:rsidP="0040705F">
      <w:pPr>
        <w:spacing w:after="0" w:line="360" w:lineRule="auto"/>
        <w:jc w:val="both"/>
        <w:rPr>
          <w:rFonts w:ascii="Palatino Linotype" w:hAnsi="Palatino Linotype"/>
          <w:sz w:val="24"/>
        </w:rPr>
      </w:pPr>
      <w:r>
        <w:rPr>
          <w:rFonts w:ascii="Palatino Linotype" w:hAnsi="Palatino Linotype" w:cs="Arial"/>
          <w:sz w:val="24"/>
          <w:szCs w:val="24"/>
        </w:rPr>
        <w:t xml:space="preserve">Atento a lo anterior, cabe señalar </w:t>
      </w:r>
      <w:r w:rsidR="00A77514">
        <w:rPr>
          <w:rFonts w:ascii="Palatino Linotype" w:hAnsi="Palatino Linotype" w:cs="Arial"/>
          <w:sz w:val="24"/>
          <w:szCs w:val="24"/>
        </w:rPr>
        <w:t>en cuanto al requerimiento 2, consistente en copia de las actas de los Comités donde participa el Presidente Municipal, que</w:t>
      </w:r>
      <w:r>
        <w:rPr>
          <w:rFonts w:ascii="Palatino Linotype" w:hAnsi="Palatino Linotype" w:cs="Arial"/>
          <w:sz w:val="24"/>
          <w:szCs w:val="24"/>
        </w:rPr>
        <w:t xml:space="preserve"> si bien, el Sujeto Obligado remitió al Recurrente </w:t>
      </w:r>
      <w:r w:rsidR="009D3525">
        <w:rPr>
          <w:rFonts w:ascii="Palatino Linotype" w:hAnsi="Palatino Linotype" w:cs="Arial"/>
          <w:sz w:val="24"/>
          <w:szCs w:val="24"/>
        </w:rPr>
        <w:t xml:space="preserve">Actas de Sesiones de Cabildo en las que se advierte la participación del Presidente Municipal tal y como </w:t>
      </w:r>
      <w:r w:rsidR="00A77514">
        <w:rPr>
          <w:rFonts w:ascii="Palatino Linotype" w:hAnsi="Palatino Linotype" w:cs="Arial"/>
          <w:sz w:val="24"/>
          <w:szCs w:val="24"/>
        </w:rPr>
        <w:t>fue requerido por</w:t>
      </w:r>
      <w:r w:rsidR="009D3525">
        <w:rPr>
          <w:rFonts w:ascii="Palatino Linotype" w:hAnsi="Palatino Linotype" w:cs="Arial"/>
          <w:sz w:val="24"/>
          <w:szCs w:val="24"/>
        </w:rPr>
        <w:t xml:space="preserve"> el Particular</w:t>
      </w:r>
      <w:r w:rsidR="00A77514">
        <w:rPr>
          <w:rFonts w:ascii="Palatino Linotype" w:hAnsi="Palatino Linotype" w:cs="Arial"/>
          <w:sz w:val="24"/>
          <w:szCs w:val="24"/>
        </w:rPr>
        <w:t xml:space="preserve">, </w:t>
      </w:r>
      <w:r w:rsidR="009D3525">
        <w:rPr>
          <w:rFonts w:ascii="Palatino Linotype" w:hAnsi="Palatino Linotype" w:cs="Arial"/>
          <w:sz w:val="24"/>
          <w:szCs w:val="24"/>
        </w:rPr>
        <w:t>remit</w:t>
      </w:r>
      <w:r w:rsidR="00A77514">
        <w:rPr>
          <w:rFonts w:ascii="Palatino Linotype" w:hAnsi="Palatino Linotype" w:cs="Arial"/>
          <w:sz w:val="24"/>
          <w:szCs w:val="24"/>
        </w:rPr>
        <w:t>iendo asimismo</w:t>
      </w:r>
      <w:r w:rsidR="009D3525">
        <w:rPr>
          <w:rFonts w:ascii="Palatino Linotype" w:hAnsi="Palatino Linotype" w:cs="Arial"/>
          <w:sz w:val="24"/>
          <w:szCs w:val="24"/>
        </w:rPr>
        <w:t xml:space="preserve"> una relación de los Comités y Comisiones en las que se encuentra la participación del servidor público, sin embargo, </w:t>
      </w:r>
      <w:r w:rsidR="00A77514">
        <w:rPr>
          <w:rFonts w:ascii="Palatino Linotype" w:hAnsi="Palatino Linotype" w:cs="Arial"/>
          <w:sz w:val="24"/>
          <w:szCs w:val="24"/>
        </w:rPr>
        <w:t xml:space="preserve">de dichas documentales no se advierte que se haya anexado alguna acta al respecto, </w:t>
      </w:r>
      <w:r w:rsidRPr="00A050F6">
        <w:rPr>
          <w:rFonts w:ascii="Palatino Linotype" w:hAnsi="Palatino Linotype"/>
          <w:color w:val="000000"/>
          <w:sz w:val="24"/>
          <w:szCs w:val="24"/>
        </w:rPr>
        <w:t>por tanto y de acuerdo a sus motivos de inconformidad no se encuentra satisfecho el derecho de acceso de información del</w:t>
      </w:r>
      <w:r>
        <w:rPr>
          <w:rFonts w:ascii="Palatino Linotype" w:hAnsi="Palatino Linotype"/>
          <w:color w:val="000000"/>
          <w:sz w:val="24"/>
          <w:szCs w:val="24"/>
        </w:rPr>
        <w:t xml:space="preserve"> R</w:t>
      </w:r>
      <w:r w:rsidRPr="00A050F6">
        <w:rPr>
          <w:rFonts w:ascii="Palatino Linotype" w:hAnsi="Palatino Linotype"/>
          <w:color w:val="000000"/>
          <w:sz w:val="24"/>
          <w:szCs w:val="24"/>
        </w:rPr>
        <w:t>ecurrente.</w:t>
      </w:r>
      <w:r>
        <w:rPr>
          <w:rFonts w:ascii="Palatino Linotype" w:hAnsi="Palatino Linotype"/>
          <w:color w:val="000000"/>
          <w:sz w:val="24"/>
          <w:szCs w:val="24"/>
        </w:rPr>
        <w:t xml:space="preserve"> Por lo que resulta dable ordenar al Sujeto Obligado haga entrega al Recurrente </w:t>
      </w:r>
      <w:r w:rsidR="00602DB6">
        <w:rPr>
          <w:rFonts w:ascii="Palatino Linotype" w:hAnsi="Palatino Linotype"/>
          <w:color w:val="000000"/>
          <w:sz w:val="24"/>
          <w:szCs w:val="24"/>
        </w:rPr>
        <w:t>las Actas de Sesión que se hayan generado de dichos Comités o Comisiones anexadas en respuesta por el Secretario Técnico</w:t>
      </w:r>
      <w:r w:rsidRPr="00D46CEC">
        <w:rPr>
          <w:rFonts w:ascii="Palatino Linotype" w:hAnsi="Palatino Linotype"/>
          <w:sz w:val="24"/>
        </w:rPr>
        <w:t>, con la finalidad de dar cumplimiento a los principios de certeza jurídica, máxima publicidad y pro</w:t>
      </w:r>
      <w:r>
        <w:rPr>
          <w:rFonts w:ascii="Palatino Linotype" w:hAnsi="Palatino Linotype"/>
          <w:sz w:val="24"/>
        </w:rPr>
        <w:t xml:space="preserve"> </w:t>
      </w:r>
      <w:r w:rsidRPr="00D46CEC">
        <w:rPr>
          <w:rFonts w:ascii="Palatino Linotype" w:hAnsi="Palatino Linotype"/>
          <w:sz w:val="24"/>
        </w:rPr>
        <w:t>-</w:t>
      </w:r>
      <w:r>
        <w:rPr>
          <w:rFonts w:ascii="Palatino Linotype" w:hAnsi="Palatino Linotype"/>
          <w:sz w:val="24"/>
        </w:rPr>
        <w:t xml:space="preserve"> </w:t>
      </w:r>
      <w:r w:rsidRPr="00D46CEC">
        <w:rPr>
          <w:rFonts w:ascii="Palatino Linotype" w:hAnsi="Palatino Linotype"/>
          <w:sz w:val="24"/>
        </w:rPr>
        <w:t>persona que establecen los artículos 4 y 9 de la Ley de Transparencia y Acceso a la Información Pública del Estado de México y Municipios.</w:t>
      </w:r>
    </w:p>
    <w:p w14:paraId="7851ED11" w14:textId="54F39F36" w:rsidR="00602DB6" w:rsidRDefault="00602DB6" w:rsidP="0040705F">
      <w:pPr>
        <w:spacing w:after="0" w:line="360" w:lineRule="auto"/>
        <w:jc w:val="both"/>
        <w:rPr>
          <w:rFonts w:ascii="Palatino Linotype" w:hAnsi="Palatino Linotype"/>
          <w:sz w:val="24"/>
        </w:rPr>
      </w:pPr>
    </w:p>
    <w:p w14:paraId="212FC2D8" w14:textId="5E7B8F22" w:rsidR="0002550C" w:rsidRDefault="0002550C" w:rsidP="00A93D52">
      <w:pPr>
        <w:spacing w:after="0" w:line="360" w:lineRule="auto"/>
        <w:jc w:val="both"/>
        <w:rPr>
          <w:rFonts w:ascii="Palatino Linotype" w:hAnsi="Palatino Linotype"/>
          <w:sz w:val="24"/>
        </w:rPr>
      </w:pPr>
      <w:r>
        <w:rPr>
          <w:rFonts w:ascii="Palatino Linotype" w:hAnsi="Palatino Linotype"/>
          <w:sz w:val="24"/>
        </w:rPr>
        <w:t>Atento a lo anterior resulta necesario tra</w:t>
      </w:r>
      <w:r w:rsidR="00A93D52">
        <w:rPr>
          <w:rFonts w:ascii="Palatino Linotype" w:hAnsi="Palatino Linotype"/>
          <w:sz w:val="24"/>
        </w:rPr>
        <w:t>e</w:t>
      </w:r>
      <w:r>
        <w:rPr>
          <w:rFonts w:ascii="Palatino Linotype" w:hAnsi="Palatino Linotype"/>
          <w:sz w:val="24"/>
        </w:rPr>
        <w:t xml:space="preserve">r a colación </w:t>
      </w:r>
      <w:r w:rsidR="00A93D52">
        <w:rPr>
          <w:rFonts w:ascii="Palatino Linotype" w:hAnsi="Palatino Linotype"/>
          <w:sz w:val="24"/>
        </w:rPr>
        <w:t>la Ley Orgánica Municipal que establece lo siguiente:</w:t>
      </w:r>
    </w:p>
    <w:p w14:paraId="45760ED5" w14:textId="2E96C41A" w:rsidR="00A93D52" w:rsidRDefault="00A93D52" w:rsidP="0040705F">
      <w:pPr>
        <w:spacing w:after="0" w:line="360" w:lineRule="auto"/>
        <w:jc w:val="both"/>
        <w:rPr>
          <w:rFonts w:ascii="Palatino Linotype" w:hAnsi="Palatino Linotype"/>
          <w:sz w:val="24"/>
        </w:rPr>
      </w:pPr>
    </w:p>
    <w:p w14:paraId="4C831C9E" w14:textId="77777777" w:rsidR="00A93D52" w:rsidRPr="00963301" w:rsidRDefault="00A93D52" w:rsidP="00A93D52">
      <w:pPr>
        <w:tabs>
          <w:tab w:val="left" w:pos="7938"/>
        </w:tabs>
        <w:spacing w:after="0" w:line="360" w:lineRule="auto"/>
        <w:ind w:left="567" w:right="567"/>
        <w:jc w:val="both"/>
        <w:rPr>
          <w:rFonts w:ascii="Palatino Linotype" w:hAnsi="Palatino Linotype" w:cs="Arial"/>
          <w:i/>
          <w:sz w:val="24"/>
          <w:szCs w:val="24"/>
          <w:lang w:val="es-419"/>
        </w:rPr>
      </w:pPr>
      <w:r w:rsidRPr="00A93D52">
        <w:rPr>
          <w:rFonts w:ascii="Palatino Linotype" w:hAnsi="Palatino Linotype" w:cs="Arial"/>
          <w:b/>
          <w:i/>
          <w:sz w:val="24"/>
          <w:szCs w:val="24"/>
          <w:lang w:val="es-419"/>
        </w:rPr>
        <w:t>Artículo 31</w:t>
      </w:r>
      <w:r w:rsidRPr="00963301">
        <w:rPr>
          <w:rFonts w:ascii="Palatino Linotype" w:hAnsi="Palatino Linotype" w:cs="Arial"/>
          <w:i/>
          <w:sz w:val="24"/>
          <w:szCs w:val="24"/>
          <w:lang w:val="es-419"/>
        </w:rPr>
        <w:t>.- Son atribuciones de los ayuntamientos:</w:t>
      </w:r>
    </w:p>
    <w:p w14:paraId="5CEDA453" w14:textId="77777777" w:rsidR="00A93D52" w:rsidRPr="00963301" w:rsidRDefault="00A93D52" w:rsidP="00A93D52">
      <w:pPr>
        <w:tabs>
          <w:tab w:val="left" w:pos="7938"/>
        </w:tabs>
        <w:spacing w:after="0" w:line="360" w:lineRule="auto"/>
        <w:ind w:left="567" w:right="567"/>
        <w:jc w:val="both"/>
        <w:rPr>
          <w:rFonts w:ascii="Palatino Linotype" w:hAnsi="Palatino Linotype" w:cs="Arial"/>
          <w:i/>
          <w:sz w:val="24"/>
          <w:szCs w:val="24"/>
          <w:lang w:val="es-419"/>
        </w:rPr>
      </w:pPr>
      <w:r w:rsidRPr="00963301">
        <w:rPr>
          <w:rFonts w:ascii="Palatino Linotype" w:hAnsi="Palatino Linotype" w:cs="Arial"/>
          <w:i/>
          <w:sz w:val="24"/>
          <w:szCs w:val="24"/>
          <w:lang w:val="es-419"/>
        </w:rPr>
        <w:t>…</w:t>
      </w:r>
    </w:p>
    <w:p w14:paraId="23C5F692" w14:textId="77777777" w:rsidR="00A93D52" w:rsidRPr="00963301" w:rsidRDefault="00A93D52" w:rsidP="00A93D52">
      <w:pPr>
        <w:tabs>
          <w:tab w:val="left" w:pos="7938"/>
        </w:tabs>
        <w:spacing w:after="0" w:line="360" w:lineRule="auto"/>
        <w:ind w:left="567" w:right="567"/>
        <w:jc w:val="both"/>
        <w:rPr>
          <w:rFonts w:ascii="Palatino Linotype" w:hAnsi="Palatino Linotype" w:cs="Arial"/>
          <w:i/>
          <w:sz w:val="24"/>
          <w:szCs w:val="24"/>
          <w:lang w:val="es-419"/>
        </w:rPr>
      </w:pPr>
      <w:r w:rsidRPr="00963301">
        <w:rPr>
          <w:rFonts w:ascii="Palatino Linotype" w:hAnsi="Palatino Linotype" w:cs="Arial"/>
          <w:i/>
          <w:sz w:val="24"/>
          <w:szCs w:val="24"/>
          <w:lang w:val="es-419"/>
        </w:rPr>
        <w:lastRenderedPageBreak/>
        <w:t xml:space="preserve">XI. Designar de entre sus miembros </w:t>
      </w:r>
      <w:r w:rsidRPr="00963301">
        <w:rPr>
          <w:rFonts w:ascii="Palatino Linotype" w:hAnsi="Palatino Linotype" w:cs="Arial"/>
          <w:b/>
          <w:i/>
          <w:sz w:val="24"/>
          <w:szCs w:val="24"/>
          <w:u w:val="single"/>
          <w:lang w:val="es-419"/>
        </w:rPr>
        <w:t>a los integrantes de las comisiones del ayuntamiento</w:t>
      </w:r>
      <w:r w:rsidRPr="00963301">
        <w:rPr>
          <w:rFonts w:ascii="Palatino Linotype" w:hAnsi="Palatino Linotype" w:cs="Arial"/>
          <w:i/>
          <w:sz w:val="24"/>
          <w:szCs w:val="24"/>
          <w:lang w:val="es-419"/>
        </w:rPr>
        <w:t>; y de entre los habitantes del municipio, a los jefes de sector y de manzana;</w:t>
      </w:r>
    </w:p>
    <w:p w14:paraId="7C910086" w14:textId="77777777" w:rsidR="00A93D52" w:rsidRPr="00963301" w:rsidRDefault="00A93D52" w:rsidP="00A93D52">
      <w:pPr>
        <w:tabs>
          <w:tab w:val="left" w:pos="7938"/>
        </w:tabs>
        <w:spacing w:after="0" w:line="360" w:lineRule="auto"/>
        <w:ind w:left="567" w:right="567"/>
        <w:jc w:val="both"/>
        <w:rPr>
          <w:rFonts w:ascii="Palatino Linotype" w:hAnsi="Palatino Linotype" w:cs="Arial"/>
          <w:i/>
          <w:sz w:val="24"/>
          <w:szCs w:val="24"/>
          <w:lang w:val="es-419"/>
        </w:rPr>
      </w:pPr>
      <w:r w:rsidRPr="00963301">
        <w:rPr>
          <w:rFonts w:ascii="Palatino Linotype" w:hAnsi="Palatino Linotype" w:cs="Arial"/>
          <w:i/>
          <w:sz w:val="24"/>
          <w:szCs w:val="24"/>
          <w:lang w:val="es-419"/>
        </w:rPr>
        <w:t>…</w:t>
      </w:r>
    </w:p>
    <w:p w14:paraId="6ABAC58F" w14:textId="77777777" w:rsidR="00A93D52" w:rsidRPr="00963301" w:rsidRDefault="00A93D52" w:rsidP="00A93D52">
      <w:pPr>
        <w:tabs>
          <w:tab w:val="left" w:pos="7938"/>
        </w:tabs>
        <w:spacing w:after="0" w:line="360" w:lineRule="auto"/>
        <w:ind w:left="567" w:right="567"/>
        <w:jc w:val="center"/>
        <w:rPr>
          <w:rFonts w:ascii="Palatino Linotype" w:hAnsi="Palatino Linotype" w:cs="Arial"/>
          <w:b/>
          <w:i/>
          <w:sz w:val="24"/>
          <w:szCs w:val="24"/>
          <w:lang w:val="es-419"/>
        </w:rPr>
      </w:pPr>
      <w:r w:rsidRPr="00963301">
        <w:rPr>
          <w:rFonts w:ascii="Palatino Linotype" w:hAnsi="Palatino Linotype"/>
          <w:b/>
          <w:i/>
          <w:sz w:val="24"/>
          <w:szCs w:val="24"/>
        </w:rPr>
        <w:t>C</w:t>
      </w:r>
      <w:r w:rsidRPr="00963301">
        <w:rPr>
          <w:rFonts w:ascii="Palatino Linotype" w:hAnsi="Palatino Linotype" w:cs="Arial"/>
          <w:b/>
          <w:i/>
          <w:sz w:val="24"/>
          <w:szCs w:val="24"/>
          <w:lang w:val="es-419"/>
        </w:rPr>
        <w:t>APITULO QUINTO</w:t>
      </w:r>
    </w:p>
    <w:p w14:paraId="1A39E155" w14:textId="77777777" w:rsidR="00A93D52" w:rsidRPr="00963301" w:rsidRDefault="00A93D52" w:rsidP="00A93D52">
      <w:pPr>
        <w:tabs>
          <w:tab w:val="left" w:pos="7938"/>
        </w:tabs>
        <w:spacing w:after="0" w:line="360" w:lineRule="auto"/>
        <w:ind w:left="567" w:right="567"/>
        <w:jc w:val="center"/>
        <w:rPr>
          <w:rFonts w:ascii="Palatino Linotype" w:hAnsi="Palatino Linotype" w:cs="Arial"/>
          <w:b/>
          <w:i/>
          <w:sz w:val="24"/>
          <w:szCs w:val="24"/>
          <w:lang w:val="es-419"/>
        </w:rPr>
      </w:pPr>
      <w:r w:rsidRPr="00963301">
        <w:rPr>
          <w:rFonts w:ascii="Palatino Linotype" w:hAnsi="Palatino Linotype" w:cs="Arial"/>
          <w:b/>
          <w:i/>
          <w:sz w:val="24"/>
          <w:szCs w:val="24"/>
          <w:lang w:val="es-419"/>
        </w:rPr>
        <w:t>De las Comisiones, Consejos de</w:t>
      </w:r>
    </w:p>
    <w:p w14:paraId="39864050" w14:textId="77777777" w:rsidR="00A93D52" w:rsidRPr="00963301" w:rsidRDefault="00A93D52" w:rsidP="00A93D52">
      <w:pPr>
        <w:tabs>
          <w:tab w:val="left" w:pos="7938"/>
        </w:tabs>
        <w:spacing w:after="0" w:line="360" w:lineRule="auto"/>
        <w:ind w:left="567" w:right="567"/>
        <w:jc w:val="center"/>
        <w:rPr>
          <w:rFonts w:ascii="Palatino Linotype" w:hAnsi="Palatino Linotype" w:cs="Arial"/>
          <w:b/>
          <w:i/>
          <w:sz w:val="24"/>
          <w:szCs w:val="24"/>
          <w:lang w:val="es-419"/>
        </w:rPr>
      </w:pPr>
      <w:r w:rsidRPr="00963301">
        <w:rPr>
          <w:rFonts w:ascii="Palatino Linotype" w:hAnsi="Palatino Linotype" w:cs="Arial"/>
          <w:b/>
          <w:i/>
          <w:sz w:val="24"/>
          <w:szCs w:val="24"/>
          <w:lang w:val="es-419"/>
        </w:rPr>
        <w:t>Participación Ciudadana y Organizaciones Sociales</w:t>
      </w:r>
    </w:p>
    <w:p w14:paraId="6E5E0D02" w14:textId="77777777" w:rsidR="00A93D52" w:rsidRPr="00963301" w:rsidRDefault="00A93D52" w:rsidP="00A93D52">
      <w:pPr>
        <w:tabs>
          <w:tab w:val="left" w:pos="7938"/>
        </w:tabs>
        <w:spacing w:after="0" w:line="360" w:lineRule="auto"/>
        <w:ind w:left="567" w:right="567"/>
        <w:jc w:val="both"/>
        <w:rPr>
          <w:rFonts w:ascii="Palatino Linotype" w:hAnsi="Palatino Linotype" w:cs="Arial"/>
          <w:i/>
          <w:sz w:val="24"/>
          <w:szCs w:val="24"/>
          <w:lang w:val="es-419"/>
        </w:rPr>
      </w:pPr>
      <w:r w:rsidRPr="00A93D52">
        <w:rPr>
          <w:rFonts w:ascii="Palatino Linotype" w:hAnsi="Palatino Linotype" w:cs="Arial"/>
          <w:b/>
          <w:i/>
          <w:sz w:val="24"/>
          <w:szCs w:val="24"/>
          <w:lang w:val="es-419"/>
        </w:rPr>
        <w:t xml:space="preserve">Artículo 64.- </w:t>
      </w:r>
      <w:r w:rsidRPr="00963301">
        <w:rPr>
          <w:rFonts w:ascii="Palatino Linotype" w:hAnsi="Palatino Linotype" w:cs="Arial"/>
          <w:i/>
          <w:sz w:val="24"/>
          <w:szCs w:val="24"/>
          <w:lang w:val="es-419"/>
        </w:rPr>
        <w:t>Los ayuntamientos, para el eficaz desempeño de sus funciones públicas, podrán auxiliarse por:</w:t>
      </w:r>
    </w:p>
    <w:p w14:paraId="2925FEAA" w14:textId="77777777" w:rsidR="00A93D52" w:rsidRPr="00963301" w:rsidRDefault="00A93D52" w:rsidP="00A93D52">
      <w:pPr>
        <w:tabs>
          <w:tab w:val="left" w:pos="7938"/>
        </w:tabs>
        <w:spacing w:after="0" w:line="360" w:lineRule="auto"/>
        <w:ind w:left="567" w:right="567"/>
        <w:jc w:val="both"/>
        <w:rPr>
          <w:rFonts w:ascii="Palatino Linotype" w:hAnsi="Palatino Linotype" w:cs="Arial"/>
          <w:i/>
          <w:sz w:val="24"/>
          <w:szCs w:val="24"/>
          <w:lang w:val="es-419"/>
        </w:rPr>
      </w:pPr>
    </w:p>
    <w:p w14:paraId="31A779D4" w14:textId="77777777" w:rsidR="00A93D52" w:rsidRPr="00963301" w:rsidRDefault="00A93D52" w:rsidP="00A93D52">
      <w:pPr>
        <w:tabs>
          <w:tab w:val="left" w:pos="7938"/>
        </w:tabs>
        <w:spacing w:after="0" w:line="360" w:lineRule="auto"/>
        <w:ind w:left="567" w:right="567"/>
        <w:jc w:val="both"/>
        <w:rPr>
          <w:rFonts w:ascii="Palatino Linotype" w:hAnsi="Palatino Linotype" w:cs="Arial"/>
          <w:i/>
          <w:sz w:val="24"/>
          <w:szCs w:val="24"/>
          <w:lang w:val="es-419"/>
        </w:rPr>
      </w:pPr>
      <w:r w:rsidRPr="00963301">
        <w:rPr>
          <w:rFonts w:ascii="Palatino Linotype" w:hAnsi="Palatino Linotype" w:cs="Arial"/>
          <w:b/>
          <w:i/>
          <w:sz w:val="24"/>
          <w:szCs w:val="24"/>
          <w:lang w:val="es-419"/>
        </w:rPr>
        <w:t>I. Comisiones del ayuntamiento</w:t>
      </w:r>
      <w:r w:rsidRPr="00963301">
        <w:rPr>
          <w:rFonts w:ascii="Palatino Linotype" w:hAnsi="Palatino Linotype" w:cs="Arial"/>
          <w:i/>
          <w:sz w:val="24"/>
          <w:szCs w:val="24"/>
          <w:lang w:val="es-419"/>
        </w:rPr>
        <w:t>;</w:t>
      </w:r>
    </w:p>
    <w:p w14:paraId="00F98B18" w14:textId="77777777" w:rsidR="00A93D52" w:rsidRPr="00963301" w:rsidRDefault="00A93D52" w:rsidP="00A93D52">
      <w:pPr>
        <w:tabs>
          <w:tab w:val="left" w:pos="7938"/>
        </w:tabs>
        <w:spacing w:after="0" w:line="360" w:lineRule="auto"/>
        <w:ind w:left="567" w:right="567"/>
        <w:jc w:val="both"/>
        <w:rPr>
          <w:rFonts w:ascii="Palatino Linotype" w:hAnsi="Palatino Linotype" w:cs="Arial"/>
          <w:i/>
          <w:sz w:val="24"/>
          <w:szCs w:val="24"/>
          <w:lang w:val="es-419"/>
        </w:rPr>
      </w:pPr>
      <w:r>
        <w:rPr>
          <w:rFonts w:ascii="Palatino Linotype" w:hAnsi="Palatino Linotype" w:cs="Arial"/>
          <w:sz w:val="24"/>
          <w:szCs w:val="24"/>
          <w:lang w:val="es-419"/>
        </w:rPr>
        <w:t>…</w:t>
      </w:r>
    </w:p>
    <w:p w14:paraId="31A3F19B" w14:textId="77777777" w:rsidR="00A93D52" w:rsidRDefault="00A93D52" w:rsidP="00A93D52">
      <w:pPr>
        <w:spacing w:after="0" w:line="360" w:lineRule="auto"/>
        <w:ind w:left="567" w:right="567"/>
        <w:jc w:val="both"/>
        <w:rPr>
          <w:rFonts w:ascii="Palatino Linotype" w:hAnsi="Palatino Linotype"/>
          <w:i/>
        </w:rPr>
      </w:pPr>
      <w:r w:rsidRPr="00A93D52">
        <w:rPr>
          <w:rFonts w:ascii="Palatino Linotype" w:hAnsi="Palatino Linotype"/>
          <w:b/>
          <w:i/>
        </w:rPr>
        <w:t>Artículo 65.-</w:t>
      </w:r>
      <w:r w:rsidRPr="00A93D52">
        <w:rPr>
          <w:rFonts w:ascii="Palatino Linotype" w:hAnsi="Palatino Linotype"/>
          <w:i/>
        </w:rPr>
        <w:t xml:space="preserve"> Los integrantes de las comisiones del ayuntamiento serán nombrados por éste, de entre sus miembros, a propuesta del presidente municipal</w:t>
      </w:r>
      <w:r w:rsidRPr="00A93D52">
        <w:rPr>
          <w:rFonts w:ascii="Palatino Linotype" w:hAnsi="Palatino Linotype"/>
          <w:b/>
          <w:i/>
          <w:u w:val="single"/>
        </w:rPr>
        <w:t>, a más tardar en la tercera sesión ordinaria</w:t>
      </w:r>
      <w:r w:rsidRPr="00A93D52">
        <w:rPr>
          <w:rFonts w:ascii="Palatino Linotype" w:hAnsi="Palatino Linotype"/>
          <w:i/>
        </w:rPr>
        <w:t xml:space="preserve"> que celebren al inicio de su gestión. </w:t>
      </w:r>
    </w:p>
    <w:p w14:paraId="1C70A558" w14:textId="1271C51F" w:rsidR="00A93D52" w:rsidRDefault="00A93D52" w:rsidP="00A93D52">
      <w:pPr>
        <w:spacing w:after="0" w:line="360" w:lineRule="auto"/>
        <w:ind w:left="567" w:right="567"/>
        <w:jc w:val="both"/>
        <w:rPr>
          <w:rFonts w:ascii="Palatino Linotype" w:hAnsi="Palatino Linotype"/>
          <w:i/>
        </w:rPr>
      </w:pPr>
      <w:r w:rsidRPr="00A93D52">
        <w:rPr>
          <w:rFonts w:ascii="Palatino Linotype" w:hAnsi="Palatino Linotype"/>
          <w:i/>
        </w:rPr>
        <w:t>Las comisiones se conformarán de forma plural y proporcional, tomando en cuenta el número de sus integrantes y la importancia de los ramos encomendados a las mismas; en su integración se deberá tomar en consideración el conocimiento, profesión, vocación y experiencia de los integrantes del ayuntamiento, procurando la paridad de género en la designación de presidencias de las comisiones del ayuntamiento.</w:t>
      </w:r>
    </w:p>
    <w:p w14:paraId="68EDD469" w14:textId="3CFF7F7D" w:rsidR="00A93D52" w:rsidRDefault="00A93D52" w:rsidP="00A93D52">
      <w:pPr>
        <w:spacing w:after="0" w:line="360" w:lineRule="auto"/>
        <w:ind w:left="567" w:right="567"/>
        <w:jc w:val="both"/>
        <w:rPr>
          <w:rFonts w:ascii="Palatino Linotype" w:hAnsi="Palatino Linotype"/>
          <w:i/>
        </w:rPr>
      </w:pPr>
      <w:r w:rsidRPr="00A93D52">
        <w:rPr>
          <w:rFonts w:ascii="Palatino Linotype" w:hAnsi="Palatino Linotype"/>
          <w:i/>
        </w:rPr>
        <w:t xml:space="preserve">Una vez nombrados los integrantes de las comisiones, </w:t>
      </w:r>
      <w:r w:rsidRPr="00A93D52">
        <w:rPr>
          <w:rFonts w:ascii="Palatino Linotype" w:hAnsi="Palatino Linotype"/>
          <w:b/>
          <w:i/>
          <w:u w:val="single"/>
        </w:rPr>
        <w:t>los presidentes de cada una tendrán treinta días para convocar a sesión</w:t>
      </w:r>
      <w:r w:rsidRPr="00A93D52">
        <w:rPr>
          <w:rFonts w:ascii="Palatino Linotype" w:hAnsi="Palatino Linotype"/>
          <w:i/>
        </w:rPr>
        <w:t xml:space="preserve"> a efecto de llevar a cabo su instalación e inicio de los trabajos.</w:t>
      </w:r>
    </w:p>
    <w:p w14:paraId="30CAC537" w14:textId="77777777" w:rsidR="00A93D52" w:rsidRPr="00A93D52" w:rsidRDefault="00A93D52" w:rsidP="00A93D52">
      <w:pPr>
        <w:spacing w:after="0" w:line="360" w:lineRule="auto"/>
        <w:ind w:left="567" w:right="567"/>
        <w:jc w:val="both"/>
        <w:rPr>
          <w:rFonts w:ascii="Palatino Linotype" w:hAnsi="Palatino Linotype"/>
          <w:i/>
          <w:sz w:val="24"/>
        </w:rPr>
      </w:pPr>
    </w:p>
    <w:p w14:paraId="03CAC37B" w14:textId="77777777" w:rsidR="0083413E" w:rsidRDefault="0083413E" w:rsidP="0040705F">
      <w:pPr>
        <w:spacing w:after="0" w:line="360" w:lineRule="auto"/>
        <w:jc w:val="both"/>
        <w:rPr>
          <w:rFonts w:ascii="Palatino Linotype" w:eastAsia="Arial Unicode MS" w:hAnsi="Palatino Linotype" w:cs="Arial"/>
          <w:sz w:val="24"/>
          <w:szCs w:val="24"/>
          <w:lang w:val="es-419"/>
        </w:rPr>
      </w:pPr>
    </w:p>
    <w:p w14:paraId="4978145F" w14:textId="77777777" w:rsidR="0083413E" w:rsidRDefault="0083413E" w:rsidP="0040705F">
      <w:pPr>
        <w:spacing w:after="0" w:line="360" w:lineRule="auto"/>
        <w:jc w:val="both"/>
        <w:rPr>
          <w:rFonts w:ascii="Palatino Linotype" w:eastAsia="Arial Unicode MS" w:hAnsi="Palatino Linotype" w:cs="Arial"/>
          <w:sz w:val="24"/>
          <w:szCs w:val="24"/>
          <w:lang w:val="es-419"/>
        </w:rPr>
      </w:pPr>
    </w:p>
    <w:p w14:paraId="18A9CC74" w14:textId="76AF9871" w:rsidR="00A93D52" w:rsidRDefault="00A93D52" w:rsidP="0040705F">
      <w:pPr>
        <w:spacing w:after="0" w:line="360" w:lineRule="auto"/>
        <w:jc w:val="both"/>
        <w:rPr>
          <w:rFonts w:ascii="Palatino Linotype" w:eastAsia="Arial Unicode MS" w:hAnsi="Palatino Linotype" w:cs="Arial"/>
          <w:sz w:val="24"/>
          <w:szCs w:val="24"/>
          <w:lang w:val="es-419"/>
        </w:rPr>
      </w:pPr>
      <w:r>
        <w:rPr>
          <w:rFonts w:ascii="Palatino Linotype" w:eastAsia="Arial Unicode MS" w:hAnsi="Palatino Linotype" w:cs="Arial"/>
          <w:sz w:val="24"/>
          <w:szCs w:val="24"/>
          <w:lang w:val="es-419"/>
        </w:rPr>
        <w:t xml:space="preserve">Como podemos apreciar, la Ley Orgánica Municipal del Estado de México prevé en su artículo 65, advierte que las integrantes de las Comisiones deberán nombrarse a más tardar en la tercera sesión, tal y como se desprende de la documental remitida denominada </w:t>
      </w:r>
      <w:r w:rsidRPr="00A93D52">
        <w:rPr>
          <w:rFonts w:ascii="Palatino Linotype" w:eastAsia="Arial Unicode MS" w:hAnsi="Palatino Linotype" w:cs="Arial"/>
          <w:sz w:val="24"/>
          <w:szCs w:val="24"/>
          <w:lang w:val="es-419"/>
        </w:rPr>
        <w:t>ACTA CAB 003.pdf</w:t>
      </w:r>
      <w:r>
        <w:rPr>
          <w:rFonts w:ascii="Palatino Linotype" w:eastAsia="Arial Unicode MS" w:hAnsi="Palatino Linotype" w:cs="Arial"/>
          <w:sz w:val="24"/>
          <w:szCs w:val="24"/>
          <w:lang w:val="es-419"/>
        </w:rPr>
        <w:t>, a través de la cual se advierte</w:t>
      </w:r>
      <w:r w:rsidR="00480217">
        <w:rPr>
          <w:rFonts w:ascii="Palatino Linotype" w:eastAsia="Arial Unicode MS" w:hAnsi="Palatino Linotype" w:cs="Arial"/>
          <w:sz w:val="24"/>
          <w:szCs w:val="24"/>
          <w:lang w:val="es-419"/>
        </w:rPr>
        <w:t xml:space="preserve"> la integración de las Comisiones Edilicias</w:t>
      </w:r>
      <w:r w:rsidR="00A54D77">
        <w:rPr>
          <w:rFonts w:ascii="Palatino Linotype" w:eastAsia="Arial Unicode MS" w:hAnsi="Palatino Linotype" w:cs="Arial"/>
          <w:sz w:val="24"/>
          <w:szCs w:val="24"/>
          <w:lang w:val="es-419"/>
        </w:rPr>
        <w:t>, las cuales integradas en la Tercera Sesión Ordinaria de Cabildo, celebrada el catorce de enero del año dos mil veintidós, tal y como se a</w:t>
      </w:r>
      <w:r w:rsidR="008305AC">
        <w:rPr>
          <w:rFonts w:ascii="Palatino Linotype" w:eastAsia="Arial Unicode MS" w:hAnsi="Palatino Linotype" w:cs="Arial"/>
          <w:sz w:val="24"/>
          <w:szCs w:val="24"/>
          <w:lang w:val="es-419"/>
        </w:rPr>
        <w:t>dvierte</w:t>
      </w:r>
      <w:r w:rsidR="00A54D77">
        <w:rPr>
          <w:rFonts w:ascii="Palatino Linotype" w:eastAsia="Arial Unicode MS" w:hAnsi="Palatino Linotype" w:cs="Arial"/>
          <w:sz w:val="24"/>
          <w:szCs w:val="24"/>
          <w:lang w:val="es-419"/>
        </w:rPr>
        <w:t xml:space="preserve"> a continuación:</w:t>
      </w:r>
    </w:p>
    <w:p w14:paraId="34A49E5D" w14:textId="0B9BE723" w:rsidR="00A93D52" w:rsidRDefault="00A93D52" w:rsidP="00A93D52">
      <w:pPr>
        <w:spacing w:after="0" w:line="360" w:lineRule="auto"/>
        <w:jc w:val="center"/>
        <w:rPr>
          <w:rFonts w:ascii="Palatino Linotype" w:hAnsi="Palatino Linotype"/>
          <w:sz w:val="24"/>
        </w:rPr>
      </w:pPr>
      <w:r>
        <w:rPr>
          <w:noProof/>
          <w:lang w:eastAsia="es-MX"/>
        </w:rPr>
        <w:drawing>
          <wp:inline distT="0" distB="0" distL="0" distR="0" wp14:anchorId="036B4D3A" wp14:editId="4055CD5C">
            <wp:extent cx="3252560" cy="3830129"/>
            <wp:effectExtent l="95250" t="114300" r="100330" b="1136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574" t="17395" r="35295" b="11087"/>
                    <a:stretch/>
                  </pic:blipFill>
                  <pic:spPr bwMode="auto">
                    <a:xfrm>
                      <a:off x="0" y="0"/>
                      <a:ext cx="3273181" cy="385441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D9016E2" w14:textId="64EF6865" w:rsidR="008305AC" w:rsidRDefault="008305AC" w:rsidP="008305AC">
      <w:pPr>
        <w:spacing w:after="0" w:line="360" w:lineRule="auto"/>
        <w:jc w:val="both"/>
        <w:rPr>
          <w:rFonts w:ascii="Palatino Linotype" w:hAnsi="Palatino Linotype"/>
          <w:sz w:val="24"/>
        </w:rPr>
      </w:pPr>
      <w:r>
        <w:rPr>
          <w:rFonts w:ascii="Palatino Linotype" w:hAnsi="Palatino Linotype"/>
          <w:sz w:val="24"/>
        </w:rPr>
        <w:t xml:space="preserve">Cabe destacar </w:t>
      </w:r>
      <w:r w:rsidR="0083413E">
        <w:rPr>
          <w:rFonts w:ascii="Palatino Linotype" w:hAnsi="Palatino Linotype"/>
          <w:sz w:val="24"/>
        </w:rPr>
        <w:t>que,</w:t>
      </w:r>
      <w:r>
        <w:rPr>
          <w:rFonts w:ascii="Palatino Linotype" w:hAnsi="Palatino Linotype"/>
          <w:sz w:val="24"/>
        </w:rPr>
        <w:t xml:space="preserve"> en el precepto legal invocado en su párrafo tercero, se advierte que una vez integradas las comisiones, los presidentes de cada una tendrán treinta días para </w:t>
      </w:r>
      <w:r>
        <w:rPr>
          <w:rFonts w:ascii="Palatino Linotype" w:hAnsi="Palatino Linotype"/>
          <w:sz w:val="24"/>
        </w:rPr>
        <w:lastRenderedPageBreak/>
        <w:t>convocar a sesión ordinaria, por lo que el Sujeto Obligado deberá pronunciarse</w:t>
      </w:r>
      <w:r w:rsidRPr="008305AC">
        <w:rPr>
          <w:rFonts w:ascii="Palatino Linotype" w:hAnsi="Palatino Linotype"/>
          <w:sz w:val="24"/>
        </w:rPr>
        <w:t xml:space="preserve"> </w:t>
      </w:r>
      <w:r>
        <w:rPr>
          <w:rFonts w:ascii="Palatino Linotype" w:hAnsi="Palatino Linotype"/>
          <w:sz w:val="24"/>
        </w:rPr>
        <w:t>en ese sentido.</w:t>
      </w:r>
    </w:p>
    <w:p w14:paraId="0DB27753" w14:textId="77777777" w:rsidR="0083413E" w:rsidRDefault="0083413E" w:rsidP="0083413E">
      <w:pPr>
        <w:spacing w:after="0" w:line="360" w:lineRule="auto"/>
        <w:jc w:val="both"/>
        <w:rPr>
          <w:rFonts w:ascii="Palatino Linotype" w:eastAsia="Calibri" w:hAnsi="Palatino Linotype" w:cs="Tahoma"/>
          <w:bCs/>
          <w:iCs/>
          <w:sz w:val="24"/>
          <w:szCs w:val="24"/>
        </w:rPr>
      </w:pPr>
    </w:p>
    <w:p w14:paraId="62F44394" w14:textId="18D710F6" w:rsidR="00AF77F4" w:rsidRPr="00CC3BF6" w:rsidRDefault="00AF77F4" w:rsidP="0083413E">
      <w:pPr>
        <w:spacing w:after="0" w:line="360" w:lineRule="auto"/>
        <w:jc w:val="both"/>
        <w:rPr>
          <w:rFonts w:ascii="Palatino Linotype" w:eastAsia="Calibri" w:hAnsi="Palatino Linotype" w:cs="Tahoma"/>
          <w:bCs/>
          <w:iCs/>
          <w:sz w:val="24"/>
          <w:szCs w:val="24"/>
        </w:rPr>
      </w:pPr>
      <w:r w:rsidRPr="00CC3BF6">
        <w:rPr>
          <w:rFonts w:ascii="Palatino Linotype" w:eastAsia="Calibri" w:hAnsi="Palatino Linotype" w:cs="Tahoma"/>
          <w:bCs/>
          <w:iCs/>
          <w:sz w:val="24"/>
          <w:szCs w:val="24"/>
        </w:rPr>
        <w:t xml:space="preserve">No pasa desapercibido para este Órgano Garante que la información solicitada </w:t>
      </w:r>
      <w:r w:rsidRPr="00CC3BF6">
        <w:rPr>
          <w:rFonts w:ascii="Palatino Linotype" w:eastAsia="Calibri" w:hAnsi="Palatino Linotype" w:cs="Tahoma"/>
          <w:b/>
          <w:iCs/>
          <w:sz w:val="24"/>
          <w:szCs w:val="24"/>
        </w:rPr>
        <w:t>constituye una obligación de transparencia</w:t>
      </w:r>
      <w:r w:rsidRPr="00CC3BF6">
        <w:rPr>
          <w:rFonts w:ascii="Palatino Linotype" w:eastAsia="Calibri" w:hAnsi="Palatino Linotype" w:cs="Tahoma"/>
          <w:bCs/>
          <w:iCs/>
          <w:sz w:val="24"/>
          <w:szCs w:val="24"/>
        </w:rPr>
        <w:t xml:space="preserve">, esto de conformidad con el contenido del artículo 92 en su fracción L, el cual es de la literalidad siguiente: </w:t>
      </w:r>
    </w:p>
    <w:p w14:paraId="4FD171B6" w14:textId="77777777" w:rsidR="00AF77F4" w:rsidRPr="00CC3BF6" w:rsidRDefault="00AF77F4" w:rsidP="0083413E">
      <w:pPr>
        <w:spacing w:after="0" w:line="360" w:lineRule="auto"/>
        <w:ind w:left="567" w:right="567"/>
        <w:jc w:val="both"/>
        <w:rPr>
          <w:rFonts w:ascii="Palatino Linotype" w:eastAsia="Calibri" w:hAnsi="Palatino Linotype" w:cs="Tahoma"/>
          <w:bCs/>
          <w:i/>
          <w:iCs/>
        </w:rPr>
      </w:pPr>
      <w:r w:rsidRPr="00CC3BF6">
        <w:rPr>
          <w:rFonts w:ascii="Palatino Linotype" w:eastAsia="Calibri" w:hAnsi="Palatino Linotype" w:cs="Tahoma"/>
          <w:bCs/>
          <w:i/>
          <w:iCs/>
        </w:rPr>
        <w:t>“</w:t>
      </w:r>
      <w:r w:rsidRPr="00A93D52">
        <w:rPr>
          <w:rFonts w:ascii="Palatino Linotype" w:eastAsia="Calibri" w:hAnsi="Palatino Linotype" w:cs="Tahoma"/>
          <w:b/>
          <w:bCs/>
          <w:i/>
          <w:iCs/>
        </w:rPr>
        <w:t>Artículo 92.</w:t>
      </w:r>
      <w:r w:rsidRPr="00CC3BF6">
        <w:rPr>
          <w:rFonts w:ascii="Palatino Linotype" w:eastAsia="Calibri" w:hAnsi="Palatino Linotype" w:cs="Tahoma"/>
          <w:bCs/>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1043101" w14:textId="77777777" w:rsidR="00AF77F4" w:rsidRPr="00CC3BF6" w:rsidRDefault="00AF77F4" w:rsidP="0083413E">
      <w:pPr>
        <w:spacing w:after="0" w:line="360" w:lineRule="auto"/>
        <w:ind w:left="567" w:right="567"/>
        <w:jc w:val="both"/>
        <w:rPr>
          <w:rFonts w:ascii="Palatino Linotype" w:eastAsia="Calibri" w:hAnsi="Palatino Linotype" w:cs="Tahoma"/>
          <w:bCs/>
          <w:i/>
          <w:iCs/>
        </w:rPr>
      </w:pPr>
      <w:r w:rsidRPr="00CC3BF6">
        <w:rPr>
          <w:rFonts w:ascii="Palatino Linotype" w:eastAsia="Calibri" w:hAnsi="Palatino Linotype" w:cs="Tahoma"/>
          <w:bCs/>
          <w:i/>
          <w:iCs/>
        </w:rPr>
        <w:t>[…]</w:t>
      </w:r>
    </w:p>
    <w:p w14:paraId="08D8BDB2" w14:textId="77777777" w:rsidR="00AF77F4" w:rsidRPr="00CC3BF6" w:rsidRDefault="00AF77F4" w:rsidP="0083413E">
      <w:pPr>
        <w:spacing w:after="0" w:line="360" w:lineRule="auto"/>
        <w:ind w:left="567" w:right="567"/>
        <w:jc w:val="both"/>
        <w:rPr>
          <w:rFonts w:ascii="Palatino Linotype" w:eastAsia="Calibri" w:hAnsi="Palatino Linotype" w:cs="Tahoma"/>
          <w:b/>
          <w:bCs/>
          <w:i/>
          <w:iCs/>
          <w:u w:val="single"/>
        </w:rPr>
      </w:pPr>
      <w:r w:rsidRPr="00CC3BF6">
        <w:rPr>
          <w:rFonts w:ascii="Palatino Linotype" w:eastAsia="Calibri" w:hAnsi="Palatino Linotype" w:cs="Tahoma"/>
          <w:b/>
          <w:bCs/>
          <w:i/>
          <w:iCs/>
          <w:u w:val="single"/>
        </w:rPr>
        <w:t>L. Las actas de sesiones ordinarias y extraordinarias, así como las opiniones y recomendaciones de los consejos consultivos;</w:t>
      </w:r>
    </w:p>
    <w:p w14:paraId="7DF21054" w14:textId="77777777" w:rsidR="00AF77F4" w:rsidRPr="00CC3BF6" w:rsidRDefault="00AF77F4" w:rsidP="0083413E">
      <w:pPr>
        <w:spacing w:after="0" w:line="360" w:lineRule="auto"/>
        <w:ind w:left="567" w:right="567"/>
        <w:jc w:val="both"/>
        <w:rPr>
          <w:rFonts w:ascii="Palatino Linotype" w:eastAsia="Calibri" w:hAnsi="Palatino Linotype" w:cs="Tahoma"/>
          <w:bCs/>
          <w:i/>
          <w:iCs/>
        </w:rPr>
      </w:pPr>
      <w:r w:rsidRPr="00CC3BF6">
        <w:rPr>
          <w:rFonts w:ascii="Palatino Linotype" w:eastAsia="Calibri" w:hAnsi="Palatino Linotype" w:cs="Tahoma"/>
          <w:bCs/>
          <w:i/>
          <w:iCs/>
        </w:rPr>
        <w:t>…”</w:t>
      </w:r>
    </w:p>
    <w:p w14:paraId="4A696F56" w14:textId="77777777" w:rsidR="00AF77F4" w:rsidRPr="00CC3BF6" w:rsidRDefault="00AF77F4" w:rsidP="0083413E">
      <w:pPr>
        <w:spacing w:after="0" w:line="360" w:lineRule="auto"/>
        <w:ind w:left="567" w:right="567"/>
        <w:jc w:val="both"/>
        <w:rPr>
          <w:rFonts w:ascii="Palatino Linotype" w:eastAsia="Calibri" w:hAnsi="Palatino Linotype" w:cs="Tahoma"/>
          <w:bCs/>
          <w:i/>
          <w:iCs/>
        </w:rPr>
      </w:pPr>
      <w:r w:rsidRPr="00CC3BF6">
        <w:rPr>
          <w:rFonts w:ascii="Palatino Linotype" w:eastAsia="Calibri" w:hAnsi="Palatino Linotype" w:cs="Tahoma"/>
          <w:bCs/>
          <w:i/>
          <w:iCs/>
        </w:rPr>
        <w:t>(Énfasis añadido)</w:t>
      </w:r>
    </w:p>
    <w:p w14:paraId="49E103CB" w14:textId="77777777" w:rsidR="00AF77F4" w:rsidRPr="00CC3BF6" w:rsidRDefault="00AF77F4" w:rsidP="0083413E">
      <w:pPr>
        <w:spacing w:after="0" w:line="360" w:lineRule="auto"/>
        <w:jc w:val="both"/>
        <w:rPr>
          <w:rFonts w:ascii="Palatino Linotype" w:eastAsia="Calibri" w:hAnsi="Palatino Linotype" w:cs="Tahoma"/>
          <w:bCs/>
          <w:iCs/>
        </w:rPr>
      </w:pPr>
    </w:p>
    <w:p w14:paraId="585B5C82" w14:textId="77777777" w:rsidR="00AF77F4" w:rsidRDefault="00AF77F4" w:rsidP="00AF77F4">
      <w:pPr>
        <w:spacing w:after="0" w:line="360" w:lineRule="auto"/>
        <w:jc w:val="both"/>
        <w:rPr>
          <w:rFonts w:ascii="Palatino Linotype" w:eastAsia="Calibri" w:hAnsi="Palatino Linotype" w:cs="Tahoma"/>
          <w:bCs/>
          <w:iCs/>
          <w:sz w:val="24"/>
          <w:szCs w:val="24"/>
        </w:rPr>
      </w:pPr>
      <w:r w:rsidRPr="00CC3BF6">
        <w:rPr>
          <w:rFonts w:ascii="Palatino Linotype" w:eastAsia="Calibri" w:hAnsi="Palatino Linotype" w:cs="Tahoma"/>
          <w:bCs/>
          <w:iCs/>
          <w:sz w:val="24"/>
          <w:szCs w:val="24"/>
        </w:rPr>
        <w:t>De ahí que se estime que las actas generadas por las sesiones ordinarias y extraordinarias ya deben encontrarse publicadas en el portal de Información Pública de Oficio Mexiquense (IPOMEX), es decir, a disposición del público en medio electrónico.</w:t>
      </w:r>
      <w:r>
        <w:rPr>
          <w:rFonts w:ascii="Palatino Linotype" w:eastAsia="Calibri" w:hAnsi="Palatino Linotype" w:cs="Tahoma"/>
          <w:bCs/>
          <w:iCs/>
          <w:sz w:val="24"/>
          <w:szCs w:val="24"/>
        </w:rPr>
        <w:t xml:space="preserve"> </w:t>
      </w:r>
    </w:p>
    <w:p w14:paraId="43F8D84B" w14:textId="77777777" w:rsidR="00AF77F4" w:rsidRPr="005A3E5E" w:rsidRDefault="00AF77F4" w:rsidP="00AF77F4">
      <w:pPr>
        <w:spacing w:after="0" w:line="360" w:lineRule="auto"/>
        <w:jc w:val="both"/>
        <w:rPr>
          <w:rFonts w:ascii="Palatino Linotype" w:eastAsia="Calibri" w:hAnsi="Palatino Linotype" w:cs="Tahoma"/>
          <w:bCs/>
          <w:iCs/>
          <w:sz w:val="24"/>
          <w:szCs w:val="24"/>
        </w:rPr>
      </w:pPr>
    </w:p>
    <w:p w14:paraId="3C8E92C2" w14:textId="777E937E" w:rsidR="00AF77F4" w:rsidRDefault="00AF77F4" w:rsidP="00AF77F4">
      <w:pPr>
        <w:shd w:val="clear" w:color="auto" w:fill="FFFFFF"/>
        <w:tabs>
          <w:tab w:val="left" w:pos="6420"/>
        </w:tabs>
        <w:spacing w:after="0" w:line="360" w:lineRule="auto"/>
        <w:ind w:right="49"/>
        <w:jc w:val="both"/>
        <w:rPr>
          <w:rFonts w:ascii="Palatino Linotype" w:hAnsi="Palatino Linotype"/>
          <w:bCs/>
          <w:color w:val="000000"/>
          <w:sz w:val="24"/>
          <w:szCs w:val="24"/>
        </w:rPr>
      </w:pPr>
      <w:r w:rsidRPr="002C10D1">
        <w:rPr>
          <w:rFonts w:ascii="Palatino Linotype" w:hAnsi="Palatino Linotype"/>
          <w:bCs/>
          <w:color w:val="000000"/>
          <w:sz w:val="24"/>
          <w:szCs w:val="24"/>
        </w:rPr>
        <w:t xml:space="preserve">Consecuentemente resulta procedente ordenar al </w:t>
      </w:r>
      <w:r w:rsidRPr="002C10D1">
        <w:rPr>
          <w:rFonts w:ascii="Palatino Linotype" w:hAnsi="Palatino Linotype"/>
          <w:b/>
          <w:bCs/>
          <w:color w:val="000000"/>
          <w:sz w:val="24"/>
          <w:szCs w:val="24"/>
        </w:rPr>
        <w:t>Sujeto Obligado</w:t>
      </w:r>
      <w:r w:rsidRPr="002C10D1">
        <w:rPr>
          <w:rFonts w:ascii="Palatino Linotype" w:hAnsi="Palatino Linotype"/>
          <w:bCs/>
          <w:color w:val="000000"/>
          <w:sz w:val="24"/>
          <w:szCs w:val="24"/>
        </w:rPr>
        <w:t xml:space="preserve"> la entrega de las Actas de las Sesiones Ordinarias y Extraordinarias </w:t>
      </w:r>
      <w:r w:rsidR="00602DB6">
        <w:rPr>
          <w:rFonts w:ascii="Palatino Linotype" w:hAnsi="Palatino Linotype"/>
          <w:bCs/>
          <w:color w:val="000000"/>
          <w:sz w:val="24"/>
          <w:szCs w:val="24"/>
        </w:rPr>
        <w:t>que se hayan generado de los Comités o Comisiones señaladas por el Secretario Técnico del Sujeto Obligado.</w:t>
      </w:r>
    </w:p>
    <w:p w14:paraId="4C7FEEAD" w14:textId="2AEFAFA4" w:rsidR="00AF77F4" w:rsidRDefault="00AF77F4" w:rsidP="0040705F">
      <w:pPr>
        <w:spacing w:after="0" w:line="360" w:lineRule="auto"/>
        <w:jc w:val="both"/>
        <w:rPr>
          <w:rFonts w:ascii="Palatino Linotype" w:hAnsi="Palatino Linotype"/>
          <w:sz w:val="24"/>
        </w:rPr>
      </w:pPr>
    </w:p>
    <w:p w14:paraId="5F636F22" w14:textId="77777777" w:rsidR="0083413E" w:rsidRDefault="0083413E" w:rsidP="00DF54F6">
      <w:pPr>
        <w:pStyle w:val="Sinespaciado"/>
        <w:spacing w:line="360" w:lineRule="auto"/>
        <w:jc w:val="both"/>
        <w:rPr>
          <w:rFonts w:ascii="Palatino Linotype" w:hAnsi="Palatino Linotype" w:cs="Arial"/>
          <w:lang w:eastAsia="es-MX"/>
        </w:rPr>
      </w:pPr>
    </w:p>
    <w:p w14:paraId="418BD770" w14:textId="37269D0B" w:rsidR="00DF54F6" w:rsidRPr="00854A83" w:rsidRDefault="00DF54F6" w:rsidP="00DF54F6">
      <w:pPr>
        <w:pStyle w:val="Sinespaciado"/>
        <w:spacing w:line="360" w:lineRule="auto"/>
        <w:jc w:val="both"/>
        <w:rPr>
          <w:rFonts w:ascii="Palatino Linotype" w:hAnsi="Palatino Linotype"/>
        </w:rPr>
      </w:pPr>
      <w:r w:rsidRPr="00854A83">
        <w:rPr>
          <w:rFonts w:ascii="Palatino Linotype" w:hAnsi="Palatino Linotype" w:cs="Arial"/>
          <w:lang w:eastAsia="es-MX"/>
        </w:rPr>
        <w:t xml:space="preserve">Por otra parte, no debe pasar desapercibido que el </w:t>
      </w:r>
      <w:r w:rsidRPr="00DF54F6">
        <w:rPr>
          <w:rFonts w:ascii="Palatino Linotype" w:hAnsi="Palatino Linotype" w:cs="Arial"/>
          <w:bCs/>
          <w:lang w:eastAsia="es-MX"/>
        </w:rPr>
        <w:t>Recurrente</w:t>
      </w:r>
      <w:r w:rsidRPr="00854A83">
        <w:rPr>
          <w:rFonts w:ascii="Palatino Linotype" w:hAnsi="Palatino Linotype" w:cs="Arial"/>
          <w:lang w:eastAsia="es-MX"/>
        </w:rPr>
        <w:t xml:space="preserve"> eligió que la modalidad de entrega de la información a través del SAIMEX, sin embargo, dentro del texto de la solicitud</w:t>
      </w:r>
      <w:r>
        <w:rPr>
          <w:rFonts w:ascii="Palatino Linotype" w:hAnsi="Palatino Linotype" w:cs="Arial"/>
          <w:lang w:eastAsia="es-MX"/>
        </w:rPr>
        <w:t>, en el punto 2,</w:t>
      </w:r>
      <w:r w:rsidRPr="00854A83">
        <w:rPr>
          <w:rFonts w:ascii="Palatino Linotype" w:hAnsi="Palatino Linotype" w:cs="Arial"/>
          <w:lang w:eastAsia="es-MX"/>
        </w:rPr>
        <w:t xml:space="preserve"> precisó le fueran e</w:t>
      </w:r>
      <w:r>
        <w:rPr>
          <w:rFonts w:ascii="Palatino Linotype" w:hAnsi="Palatino Linotype" w:cs="Arial"/>
          <w:lang w:eastAsia="es-MX"/>
        </w:rPr>
        <w:t>xpedidas</w:t>
      </w:r>
      <w:r w:rsidRPr="00854A83">
        <w:rPr>
          <w:rFonts w:ascii="Palatino Linotype" w:hAnsi="Palatino Linotype" w:cs="Arial"/>
          <w:lang w:eastAsia="es-MX"/>
        </w:rPr>
        <w:t xml:space="preserve"> </w:t>
      </w:r>
      <w:r w:rsidRPr="00854A83">
        <w:rPr>
          <w:rFonts w:ascii="Palatino Linotype" w:hAnsi="Palatino Linotype"/>
          <w:b/>
        </w:rPr>
        <w:t xml:space="preserve">copias </w:t>
      </w:r>
      <w:r>
        <w:rPr>
          <w:rFonts w:ascii="Palatino Linotype" w:hAnsi="Palatino Linotype"/>
          <w:b/>
        </w:rPr>
        <w:t>de las Actas…,</w:t>
      </w:r>
      <w:r w:rsidRPr="00854A83">
        <w:rPr>
          <w:rFonts w:ascii="Palatino Linotype" w:hAnsi="Palatino Linotype"/>
        </w:rPr>
        <w:t xml:space="preserve"> por tanto, este Instituto considera que la entrega de la información vía Sistema de Acceso a la Información Mexiquense (SAIMEX) puede homologarse a la modalidad elegida por el </w:t>
      </w:r>
      <w:r w:rsidRPr="00854A83">
        <w:rPr>
          <w:rFonts w:ascii="Palatino Linotype" w:hAnsi="Palatino Linotype"/>
          <w:b/>
        </w:rPr>
        <w:t>recurrente</w:t>
      </w:r>
      <w:r w:rsidRPr="00854A83">
        <w:rPr>
          <w:rFonts w:ascii="Palatino Linotype" w:hAnsi="Palatino Linotype"/>
        </w:rPr>
        <w:t>.</w:t>
      </w:r>
    </w:p>
    <w:p w14:paraId="2CD4CD43" w14:textId="77777777" w:rsidR="00DF54F6" w:rsidRPr="00854A83" w:rsidRDefault="00DF54F6" w:rsidP="00DF54F6">
      <w:pPr>
        <w:pStyle w:val="Sinespaciado"/>
        <w:spacing w:line="360" w:lineRule="auto"/>
        <w:jc w:val="both"/>
        <w:rPr>
          <w:rFonts w:ascii="Palatino Linotype" w:hAnsi="Palatino Linotype"/>
        </w:rPr>
      </w:pPr>
    </w:p>
    <w:p w14:paraId="7AD35A8E" w14:textId="77777777" w:rsidR="00DF54F6" w:rsidRPr="00011FD7" w:rsidRDefault="00DF54F6" w:rsidP="00DF54F6">
      <w:pPr>
        <w:pStyle w:val="Sinespaciado"/>
        <w:spacing w:line="360" w:lineRule="auto"/>
        <w:jc w:val="both"/>
        <w:rPr>
          <w:rFonts w:ascii="Palatino Linotype" w:hAnsi="Palatino Linotype"/>
        </w:rPr>
      </w:pPr>
      <w:r w:rsidRPr="00854A83">
        <w:rPr>
          <w:rFonts w:ascii="Palatino Linotype" w:hAnsi="Palatino Linotype"/>
        </w:rPr>
        <w:t>Toda vez que la impresión del archivo digital que remita en cumplimiento de la resolución comparte la misma naturaleza de una copia simple, adicionalmente, la entrega de información vía SAIMEX otorga el beneficio de disponer inmediata y gratuitamente de la información solicitada; consecuentemente, se determina que en aras de privilegiar el derecho del particular y toda vez que el ejercicio de la acción fue a través del Sistema y preciso en el apartado respectivo la entrega a través del sistema referido, por lo que atendiendo a los principios de máxima publicidad y pro persona, es que se considera viable que la información se entregue a través del SAIMEX.</w:t>
      </w:r>
      <w:r w:rsidRPr="00011FD7">
        <w:rPr>
          <w:rFonts w:ascii="Palatino Linotype" w:hAnsi="Palatino Linotype"/>
        </w:rPr>
        <w:t xml:space="preserve"> </w:t>
      </w:r>
    </w:p>
    <w:p w14:paraId="48320237" w14:textId="77777777" w:rsidR="00DF54F6" w:rsidRDefault="00DF54F6" w:rsidP="0040705F">
      <w:pPr>
        <w:spacing w:after="0" w:line="360" w:lineRule="auto"/>
        <w:jc w:val="both"/>
        <w:rPr>
          <w:rFonts w:ascii="Palatino Linotype" w:hAnsi="Palatino Linotype"/>
          <w:sz w:val="24"/>
        </w:rPr>
      </w:pPr>
    </w:p>
    <w:p w14:paraId="1310C7A0" w14:textId="77777777" w:rsidR="0040705F" w:rsidRPr="00AE482A" w:rsidRDefault="0040705F" w:rsidP="0040705F">
      <w:pPr>
        <w:pStyle w:val="Sinespaciado"/>
        <w:numPr>
          <w:ilvl w:val="0"/>
          <w:numId w:val="3"/>
        </w:numPr>
        <w:spacing w:line="360" w:lineRule="auto"/>
        <w:jc w:val="both"/>
        <w:rPr>
          <w:rFonts w:ascii="Palatino Linotype" w:hAnsi="Palatino Linotype"/>
          <w:b/>
          <w:i/>
          <w:sz w:val="28"/>
          <w:u w:val="single"/>
        </w:rPr>
      </w:pPr>
      <w:r w:rsidRPr="00AE482A">
        <w:rPr>
          <w:rFonts w:ascii="Palatino Linotype" w:hAnsi="Palatino Linotype"/>
          <w:b/>
          <w:i/>
          <w:sz w:val="28"/>
          <w:u w:val="single"/>
        </w:rPr>
        <w:t>DE LA VERSIÓN PÚBLICA</w:t>
      </w:r>
    </w:p>
    <w:p w14:paraId="05C70F02" w14:textId="77777777" w:rsidR="0040705F" w:rsidRPr="00AE482A" w:rsidRDefault="0040705F" w:rsidP="0040705F">
      <w:pPr>
        <w:autoSpaceDE w:val="0"/>
        <w:autoSpaceDN w:val="0"/>
        <w:spacing w:after="0" w:line="360" w:lineRule="auto"/>
        <w:jc w:val="both"/>
        <w:rPr>
          <w:rFonts w:ascii="Palatino Linotype" w:hAnsi="Palatino Linotype" w:cs="Arial"/>
          <w:sz w:val="24"/>
          <w:szCs w:val="24"/>
        </w:rPr>
      </w:pPr>
      <w:r w:rsidRPr="00AE482A">
        <w:rPr>
          <w:rFonts w:ascii="Palatino Linotype" w:hAnsi="Palatino Linotype" w:cs="Arial"/>
          <w:sz w:val="24"/>
          <w:szCs w:val="24"/>
        </w:rPr>
        <w:t xml:space="preserve">Respecto a la información ordenada en versión pública, se pudiera desprender que entre los documentos que deben entregarse, existen algunos que contengan tanto información de interés público como información que debe ser clasificada, por lo cual se hará la entrega de los mismos, testando las secciones o datos que deban ser clasificados; por ende el sujeto obligado deberá proceder a testar los datos personales que se encuentre contenidos en los documentos a entregar por parte del Sujeto Obligado para satisfacer </w:t>
      </w:r>
      <w:r w:rsidRPr="00AE482A">
        <w:rPr>
          <w:rFonts w:ascii="Palatino Linotype" w:hAnsi="Palatino Linotype" w:cs="Arial"/>
          <w:sz w:val="24"/>
          <w:szCs w:val="24"/>
        </w:rPr>
        <w:lastRenderedPageBreak/>
        <w:t>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del Estado de México.</w:t>
      </w:r>
    </w:p>
    <w:p w14:paraId="409776F3"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p>
    <w:p w14:paraId="0DBB1D19"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r w:rsidRPr="00AE482A">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5E58133C"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p>
    <w:p w14:paraId="73E6C5C0"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r w:rsidRPr="00AE482A">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773D5899"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p>
    <w:p w14:paraId="64AB02D5" w14:textId="77777777" w:rsidR="0083413E" w:rsidRDefault="0083413E" w:rsidP="0040705F">
      <w:pPr>
        <w:tabs>
          <w:tab w:val="left" w:pos="8647"/>
        </w:tabs>
        <w:spacing w:after="0" w:line="360" w:lineRule="auto"/>
        <w:ind w:right="51"/>
        <w:jc w:val="both"/>
        <w:rPr>
          <w:rFonts w:ascii="Palatino Linotype" w:hAnsi="Palatino Linotype" w:cs="Arial"/>
          <w:sz w:val="24"/>
          <w:szCs w:val="24"/>
        </w:rPr>
      </w:pPr>
    </w:p>
    <w:p w14:paraId="077CDD8C" w14:textId="750BE708"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r w:rsidRPr="00AE482A">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C4BEFFE"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p>
    <w:p w14:paraId="6842BC96"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r w:rsidRPr="00AE482A">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 los datos personales de los particulares ajenos a los procedimientos de adquisición, así como, de manera enunciativa más no limitativa, el </w:t>
      </w:r>
      <w:r w:rsidRPr="00AE482A">
        <w:rPr>
          <w:rFonts w:ascii="Palatino Linotype" w:hAnsi="Palatino Linotype" w:cs="Arial"/>
          <w:b/>
          <w:sz w:val="24"/>
          <w:szCs w:val="24"/>
        </w:rPr>
        <w:t>Registro Federal de Contribuyentes</w:t>
      </w:r>
      <w:r w:rsidRPr="00AE482A">
        <w:rPr>
          <w:rFonts w:ascii="Palatino Linotype" w:hAnsi="Palatino Linotype" w:cs="Arial"/>
          <w:sz w:val="24"/>
          <w:szCs w:val="24"/>
        </w:rPr>
        <w:t xml:space="preserve"> (RFC) y la </w:t>
      </w:r>
      <w:r w:rsidRPr="00AE482A">
        <w:rPr>
          <w:rFonts w:ascii="Palatino Linotype" w:hAnsi="Palatino Linotype" w:cs="Arial"/>
          <w:b/>
          <w:sz w:val="24"/>
          <w:szCs w:val="24"/>
        </w:rPr>
        <w:t>Clave Única de Registro de Población</w:t>
      </w:r>
      <w:r w:rsidRPr="00AE482A">
        <w:rPr>
          <w:rFonts w:ascii="Palatino Linotype" w:hAnsi="Palatino Linotype" w:cs="Arial"/>
          <w:sz w:val="24"/>
          <w:szCs w:val="24"/>
        </w:rPr>
        <w:t xml:space="preserve"> (CURP).</w:t>
      </w:r>
    </w:p>
    <w:p w14:paraId="6349B41C"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p>
    <w:p w14:paraId="1D8F8C69"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r w:rsidRPr="00AE482A">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70A63C0"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p>
    <w:p w14:paraId="54A17ACA"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r w:rsidRPr="00AE482A">
        <w:rPr>
          <w:rFonts w:ascii="Palatino Linotype" w:hAnsi="Palatino Linotype" w:cs="Arial"/>
          <w:sz w:val="24"/>
          <w:szCs w:val="24"/>
        </w:rPr>
        <w:t>Lo anterior, es compartido por el entonces Instituto Federal de Acceso a la Información Protección de Datos (IFAI) a través del Criterio 19/17, el cual es del tenor siguiente:</w:t>
      </w:r>
    </w:p>
    <w:p w14:paraId="51F08082"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p>
    <w:p w14:paraId="127ECF00" w14:textId="77777777" w:rsidR="0040705F" w:rsidRPr="00AE482A" w:rsidRDefault="0040705F" w:rsidP="0040705F">
      <w:pPr>
        <w:tabs>
          <w:tab w:val="left" w:pos="8647"/>
        </w:tabs>
        <w:spacing w:after="0" w:line="240" w:lineRule="auto"/>
        <w:ind w:left="567" w:right="567"/>
        <w:jc w:val="both"/>
        <w:rPr>
          <w:rFonts w:ascii="Palatino Linotype" w:hAnsi="Palatino Linotype" w:cs="Arial"/>
          <w:b/>
          <w:bCs/>
          <w:i/>
        </w:rPr>
      </w:pPr>
      <w:r w:rsidRPr="00AE482A">
        <w:rPr>
          <w:rFonts w:ascii="Palatino Linotype" w:hAnsi="Palatino Linotype" w:cs="Arial"/>
          <w:b/>
          <w:bCs/>
          <w:i/>
        </w:rPr>
        <w:lastRenderedPageBreak/>
        <w:t xml:space="preserve">Registro Federal de Contribuyentes (RFC) de personas físicas. </w:t>
      </w:r>
      <w:r w:rsidRPr="00AE482A">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14:paraId="25D7E953" w14:textId="77777777" w:rsidR="0040705F" w:rsidRPr="00AE482A" w:rsidRDefault="0040705F" w:rsidP="0040705F">
      <w:pPr>
        <w:tabs>
          <w:tab w:val="left" w:pos="8647"/>
        </w:tabs>
        <w:spacing w:after="0" w:line="240" w:lineRule="auto"/>
        <w:ind w:left="567" w:right="567"/>
        <w:jc w:val="both"/>
        <w:rPr>
          <w:rFonts w:ascii="Palatino Linotype" w:hAnsi="Palatino Linotype" w:cs="Arial"/>
          <w:bCs/>
          <w:i/>
        </w:rPr>
      </w:pPr>
      <w:r w:rsidRPr="00AE482A">
        <w:rPr>
          <w:rFonts w:ascii="Palatino Linotype" w:hAnsi="Palatino Linotype" w:cs="Arial"/>
          <w:bCs/>
          <w:i/>
        </w:rPr>
        <w:t>Resoluciones:</w:t>
      </w:r>
    </w:p>
    <w:p w14:paraId="671EE313" w14:textId="77777777" w:rsidR="0040705F" w:rsidRPr="00AE482A" w:rsidRDefault="0040705F" w:rsidP="0040705F">
      <w:pPr>
        <w:tabs>
          <w:tab w:val="left" w:pos="8647"/>
        </w:tabs>
        <w:spacing w:after="0" w:line="240" w:lineRule="auto"/>
        <w:ind w:left="567" w:right="567"/>
        <w:jc w:val="both"/>
        <w:rPr>
          <w:rFonts w:ascii="Palatino Linotype" w:hAnsi="Palatino Linotype" w:cs="Arial"/>
          <w:bCs/>
          <w:i/>
        </w:rPr>
      </w:pPr>
      <w:r w:rsidRPr="00AE482A">
        <w:rPr>
          <w:rFonts w:ascii="Palatino Linotype" w:hAnsi="Palatino Linotype" w:cs="Arial"/>
          <w:bCs/>
          <w:i/>
        </w:rPr>
        <w:t>RRA 0189/17. Morena. 08 de febrero de 2017. Por unanimidad. Comisionado Ponente Joel Salas Suárez.</w:t>
      </w:r>
    </w:p>
    <w:p w14:paraId="26FA4C83" w14:textId="77777777" w:rsidR="0040705F" w:rsidRPr="00AE482A" w:rsidRDefault="0040705F" w:rsidP="0040705F">
      <w:pPr>
        <w:tabs>
          <w:tab w:val="left" w:pos="8647"/>
        </w:tabs>
        <w:spacing w:after="0" w:line="240" w:lineRule="auto"/>
        <w:ind w:left="567" w:right="567"/>
        <w:jc w:val="both"/>
        <w:rPr>
          <w:rFonts w:ascii="Palatino Linotype" w:hAnsi="Palatino Linotype" w:cs="Arial"/>
          <w:bCs/>
          <w:i/>
        </w:rPr>
      </w:pPr>
      <w:r w:rsidRPr="00AE482A">
        <w:rPr>
          <w:rFonts w:ascii="Palatino Linotype" w:hAnsi="Palatino Linotype" w:cs="Arial"/>
          <w:bCs/>
          <w:i/>
        </w:rPr>
        <w:t xml:space="preserve">RRA 0677/17. Universidad Nacional Autónoma de México. 08 de marzo de 2017. Por unanimidad. Comisionado Ponente </w:t>
      </w:r>
      <w:proofErr w:type="spellStart"/>
      <w:r w:rsidRPr="00AE482A">
        <w:rPr>
          <w:rFonts w:ascii="Palatino Linotype" w:hAnsi="Palatino Linotype" w:cs="Arial"/>
          <w:bCs/>
          <w:i/>
        </w:rPr>
        <w:t>Rosendoevgueni</w:t>
      </w:r>
      <w:proofErr w:type="spellEnd"/>
      <w:r w:rsidRPr="00AE482A">
        <w:rPr>
          <w:rFonts w:ascii="Palatino Linotype" w:hAnsi="Palatino Linotype" w:cs="Arial"/>
          <w:bCs/>
          <w:i/>
        </w:rPr>
        <w:t xml:space="preserve"> Monterrey </w:t>
      </w:r>
      <w:proofErr w:type="spellStart"/>
      <w:r w:rsidRPr="00AE482A">
        <w:rPr>
          <w:rFonts w:ascii="Palatino Linotype" w:hAnsi="Palatino Linotype" w:cs="Arial"/>
          <w:bCs/>
          <w:i/>
        </w:rPr>
        <w:t>Chepov</w:t>
      </w:r>
      <w:proofErr w:type="spellEnd"/>
      <w:r w:rsidRPr="00AE482A">
        <w:rPr>
          <w:rFonts w:ascii="Palatino Linotype" w:hAnsi="Palatino Linotype" w:cs="Arial"/>
          <w:bCs/>
          <w:i/>
        </w:rPr>
        <w:t xml:space="preserve">. </w:t>
      </w:r>
    </w:p>
    <w:p w14:paraId="6B55F3B0" w14:textId="77777777" w:rsidR="0040705F" w:rsidRPr="00AE482A" w:rsidRDefault="0040705F" w:rsidP="0040705F">
      <w:pPr>
        <w:tabs>
          <w:tab w:val="left" w:pos="8647"/>
        </w:tabs>
        <w:spacing w:after="0" w:line="240" w:lineRule="auto"/>
        <w:ind w:left="567" w:right="567"/>
        <w:jc w:val="both"/>
        <w:rPr>
          <w:rFonts w:ascii="Palatino Linotype" w:hAnsi="Palatino Linotype" w:cs="Arial"/>
          <w:bCs/>
          <w:i/>
        </w:rPr>
      </w:pPr>
      <w:r w:rsidRPr="00AE482A">
        <w:rPr>
          <w:rFonts w:ascii="Palatino Linotype" w:hAnsi="Palatino Linotype" w:cs="Arial"/>
          <w:bCs/>
          <w:i/>
        </w:rPr>
        <w:t>RRA 1564/17. Tribunal Electoral del Poder Judicial de la Federación. 26 de abril de 2017. Por unanimidad. Comisionado Ponente Oscar Mauricio Guerra Ford.</w:t>
      </w:r>
    </w:p>
    <w:p w14:paraId="5B728652" w14:textId="77777777" w:rsidR="0040705F" w:rsidRPr="00AE482A" w:rsidRDefault="0040705F" w:rsidP="0040705F">
      <w:pPr>
        <w:tabs>
          <w:tab w:val="left" w:pos="8647"/>
        </w:tabs>
        <w:spacing w:after="0" w:line="240" w:lineRule="auto"/>
        <w:ind w:left="567" w:right="567"/>
        <w:jc w:val="right"/>
        <w:rPr>
          <w:rFonts w:ascii="Palatino Linotype" w:hAnsi="Palatino Linotype" w:cs="Arial"/>
          <w:i/>
          <w:sz w:val="18"/>
        </w:rPr>
      </w:pPr>
      <w:r w:rsidRPr="00AE482A">
        <w:rPr>
          <w:rFonts w:ascii="Palatino Linotype" w:hAnsi="Palatino Linotype" w:cs="Arial"/>
          <w:i/>
          <w:sz w:val="18"/>
        </w:rPr>
        <w:t>(Énfasis añadido)</w:t>
      </w:r>
    </w:p>
    <w:p w14:paraId="5397DA78"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p>
    <w:p w14:paraId="03A50FE7"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r w:rsidRPr="00AE482A">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AE482A">
        <w:rPr>
          <w:rFonts w:ascii="Palatino Linotype" w:hAnsi="Palatino Linotype" w:cs="Arial"/>
          <w:sz w:val="24"/>
          <w:szCs w:val="24"/>
        </w:rPr>
        <w:t>homoclave</w:t>
      </w:r>
      <w:proofErr w:type="spellEnd"/>
      <w:r w:rsidRPr="00AE482A">
        <w:rPr>
          <w:rFonts w:ascii="Palatino Linotype" w:hAnsi="Palatino Linotype" w:cs="Arial"/>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E5FD061" w14:textId="77777777" w:rsidR="0040705F" w:rsidRPr="00AE482A" w:rsidRDefault="0040705F" w:rsidP="0040705F">
      <w:pPr>
        <w:pStyle w:val="Sinespaciado"/>
      </w:pPr>
    </w:p>
    <w:p w14:paraId="6CCA13AB"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r w:rsidRPr="00AE482A">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F617FD5" w14:textId="77777777" w:rsidR="0040705F" w:rsidRPr="00AE482A" w:rsidRDefault="0040705F" w:rsidP="0040705F">
      <w:pPr>
        <w:pStyle w:val="Sinespaciado"/>
      </w:pPr>
    </w:p>
    <w:p w14:paraId="7A71D9D4"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r w:rsidRPr="00AE482A">
        <w:rPr>
          <w:rFonts w:ascii="Palatino Linotype" w:hAnsi="Palatino Linotype" w:cs="Arial"/>
          <w:sz w:val="24"/>
          <w:szCs w:val="24"/>
        </w:rPr>
        <w:t xml:space="preserve">Argumento que es compartido por el entonces </w:t>
      </w:r>
      <w:r w:rsidRPr="00AE482A">
        <w:rPr>
          <w:rFonts w:ascii="Palatino Linotype" w:hAnsi="Palatino Linotype" w:cs="Arial"/>
          <w:b/>
          <w:bCs/>
          <w:sz w:val="24"/>
          <w:szCs w:val="24"/>
        </w:rPr>
        <w:t xml:space="preserve">Instituto Federal de Acceso a la Información y Protección de Datos (IFAI), conforme al </w:t>
      </w:r>
      <w:r w:rsidRPr="00AE482A">
        <w:rPr>
          <w:rFonts w:ascii="Palatino Linotype" w:hAnsi="Palatino Linotype" w:cs="Arial"/>
          <w:sz w:val="24"/>
          <w:szCs w:val="24"/>
        </w:rPr>
        <w:t xml:space="preserve">criterio número 18/17, el cual refiere: </w:t>
      </w:r>
    </w:p>
    <w:p w14:paraId="7CBE96D8" w14:textId="77777777" w:rsidR="0040705F" w:rsidRPr="00AE482A" w:rsidRDefault="0040705F" w:rsidP="0040705F">
      <w:pPr>
        <w:pStyle w:val="Sinespaciado"/>
      </w:pPr>
    </w:p>
    <w:p w14:paraId="2789EABE" w14:textId="77777777" w:rsidR="0083413E" w:rsidRDefault="0083413E" w:rsidP="00DF54F6">
      <w:pPr>
        <w:tabs>
          <w:tab w:val="left" w:pos="8222"/>
        </w:tabs>
        <w:spacing w:after="0" w:line="240" w:lineRule="auto"/>
        <w:ind w:left="567" w:right="567"/>
        <w:jc w:val="both"/>
        <w:rPr>
          <w:rFonts w:ascii="Palatino Linotype" w:hAnsi="Palatino Linotype" w:cs="Arial"/>
          <w:b/>
          <w:bCs/>
          <w:i/>
        </w:rPr>
      </w:pPr>
    </w:p>
    <w:p w14:paraId="17A422A4" w14:textId="77777777" w:rsidR="0083413E" w:rsidRDefault="0083413E" w:rsidP="00DF54F6">
      <w:pPr>
        <w:tabs>
          <w:tab w:val="left" w:pos="8222"/>
        </w:tabs>
        <w:spacing w:after="0" w:line="240" w:lineRule="auto"/>
        <w:ind w:left="567" w:right="567"/>
        <w:jc w:val="both"/>
        <w:rPr>
          <w:rFonts w:ascii="Palatino Linotype" w:hAnsi="Palatino Linotype" w:cs="Arial"/>
          <w:b/>
          <w:bCs/>
          <w:i/>
        </w:rPr>
      </w:pPr>
    </w:p>
    <w:p w14:paraId="36ADCDFC" w14:textId="03EF8A95" w:rsidR="0040705F" w:rsidRPr="00AE482A" w:rsidRDefault="0040705F" w:rsidP="00DF54F6">
      <w:pPr>
        <w:tabs>
          <w:tab w:val="left" w:pos="8222"/>
        </w:tabs>
        <w:spacing w:after="0" w:line="240" w:lineRule="auto"/>
        <w:ind w:left="567" w:right="567"/>
        <w:jc w:val="both"/>
        <w:rPr>
          <w:rFonts w:ascii="Palatino Linotype" w:hAnsi="Palatino Linotype" w:cs="Arial"/>
          <w:b/>
          <w:bCs/>
          <w:i/>
        </w:rPr>
      </w:pPr>
      <w:r w:rsidRPr="00AE482A">
        <w:rPr>
          <w:rFonts w:ascii="Palatino Linotype" w:hAnsi="Palatino Linotype" w:cs="Arial"/>
          <w:b/>
          <w:bCs/>
          <w:i/>
        </w:rPr>
        <w:t xml:space="preserve">“Clave Única de Registro de Población (CURP). </w:t>
      </w:r>
      <w:r w:rsidRPr="00AE482A">
        <w:rPr>
          <w:rFonts w:ascii="Palatino Linotype" w:hAnsi="Palatino Linotype" w:cs="Arial"/>
          <w:bCs/>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4C41D94" w14:textId="77777777" w:rsidR="0040705F" w:rsidRPr="00AE482A" w:rsidRDefault="0040705F" w:rsidP="00DF54F6">
      <w:pPr>
        <w:tabs>
          <w:tab w:val="left" w:pos="8222"/>
        </w:tabs>
        <w:spacing w:after="0" w:line="240" w:lineRule="auto"/>
        <w:ind w:left="567" w:right="567"/>
        <w:jc w:val="both"/>
        <w:rPr>
          <w:rFonts w:ascii="Palatino Linotype" w:hAnsi="Palatino Linotype" w:cs="Arial"/>
          <w:b/>
          <w:bCs/>
          <w:i/>
        </w:rPr>
      </w:pPr>
    </w:p>
    <w:p w14:paraId="32AF9939" w14:textId="77777777" w:rsidR="0040705F" w:rsidRPr="00AE482A" w:rsidRDefault="0040705F" w:rsidP="00DF54F6">
      <w:pPr>
        <w:tabs>
          <w:tab w:val="left" w:pos="8222"/>
        </w:tabs>
        <w:spacing w:after="0" w:line="240" w:lineRule="auto"/>
        <w:ind w:left="567" w:right="567"/>
        <w:jc w:val="both"/>
        <w:rPr>
          <w:rFonts w:ascii="Palatino Linotype" w:hAnsi="Palatino Linotype" w:cs="Arial"/>
          <w:bCs/>
          <w:i/>
        </w:rPr>
      </w:pPr>
      <w:r w:rsidRPr="00AE482A">
        <w:rPr>
          <w:rFonts w:ascii="Palatino Linotype" w:hAnsi="Palatino Linotype" w:cs="Arial"/>
          <w:bCs/>
          <w:i/>
        </w:rPr>
        <w:t>Resoluciones:</w:t>
      </w:r>
    </w:p>
    <w:p w14:paraId="1595ED1C" w14:textId="77777777" w:rsidR="0040705F" w:rsidRPr="00AE482A" w:rsidRDefault="0040705F" w:rsidP="00DF54F6">
      <w:pPr>
        <w:tabs>
          <w:tab w:val="left" w:pos="8222"/>
        </w:tabs>
        <w:spacing w:after="0" w:line="240" w:lineRule="auto"/>
        <w:ind w:left="567" w:right="567"/>
        <w:jc w:val="both"/>
        <w:rPr>
          <w:rFonts w:ascii="Palatino Linotype" w:hAnsi="Palatino Linotype" w:cs="Arial"/>
          <w:bCs/>
          <w:i/>
        </w:rPr>
      </w:pPr>
      <w:r w:rsidRPr="00AE482A">
        <w:rPr>
          <w:rFonts w:ascii="Palatino Linotype" w:hAnsi="Palatino Linotype" w:cs="Arial"/>
          <w:bCs/>
          <w:i/>
        </w:rPr>
        <w:t xml:space="preserve">RRA 3995/16. Secretaría de la Defensa Nacional. 1 de febrero de 2017. Por unanimidad. Comisionado Ponente </w:t>
      </w:r>
      <w:proofErr w:type="spellStart"/>
      <w:r w:rsidRPr="00AE482A">
        <w:rPr>
          <w:rFonts w:ascii="Palatino Linotype" w:hAnsi="Palatino Linotype" w:cs="Arial"/>
          <w:bCs/>
          <w:i/>
        </w:rPr>
        <w:t>Rosendoevgueni</w:t>
      </w:r>
      <w:proofErr w:type="spellEnd"/>
      <w:r w:rsidRPr="00AE482A">
        <w:rPr>
          <w:rFonts w:ascii="Palatino Linotype" w:hAnsi="Palatino Linotype" w:cs="Arial"/>
          <w:bCs/>
          <w:i/>
        </w:rPr>
        <w:t xml:space="preserve"> Monterrey </w:t>
      </w:r>
      <w:proofErr w:type="spellStart"/>
      <w:r w:rsidRPr="00AE482A">
        <w:rPr>
          <w:rFonts w:ascii="Palatino Linotype" w:hAnsi="Palatino Linotype" w:cs="Arial"/>
          <w:bCs/>
          <w:i/>
        </w:rPr>
        <w:t>Chepov</w:t>
      </w:r>
      <w:proofErr w:type="spellEnd"/>
      <w:r w:rsidRPr="00AE482A">
        <w:rPr>
          <w:rFonts w:ascii="Palatino Linotype" w:hAnsi="Palatino Linotype" w:cs="Arial"/>
          <w:bCs/>
          <w:i/>
        </w:rPr>
        <w:t>.</w:t>
      </w:r>
    </w:p>
    <w:p w14:paraId="33B61700" w14:textId="77777777" w:rsidR="0040705F" w:rsidRPr="00AE482A" w:rsidRDefault="0040705F" w:rsidP="00DF54F6">
      <w:pPr>
        <w:tabs>
          <w:tab w:val="left" w:pos="8222"/>
        </w:tabs>
        <w:spacing w:after="0" w:line="240" w:lineRule="auto"/>
        <w:ind w:left="567" w:right="567"/>
        <w:jc w:val="both"/>
        <w:rPr>
          <w:rFonts w:ascii="Palatino Linotype" w:hAnsi="Palatino Linotype" w:cs="Arial"/>
          <w:bCs/>
          <w:i/>
        </w:rPr>
      </w:pPr>
      <w:r w:rsidRPr="00AE482A">
        <w:rPr>
          <w:rFonts w:ascii="Palatino Linotype" w:hAnsi="Palatino Linotype" w:cs="Arial"/>
          <w:bCs/>
          <w:i/>
        </w:rPr>
        <w:t xml:space="preserve">RRA 0937/17. Senado de la República. 15 de marzo de 2017. Por unanimidad. Comisionada Ponente Ximena Puente de la Mora. </w:t>
      </w:r>
    </w:p>
    <w:p w14:paraId="6B9D2DF1" w14:textId="77777777" w:rsidR="0040705F" w:rsidRPr="00AE482A" w:rsidRDefault="0040705F" w:rsidP="00DF54F6">
      <w:pPr>
        <w:tabs>
          <w:tab w:val="left" w:pos="8222"/>
        </w:tabs>
        <w:spacing w:after="0" w:line="240" w:lineRule="auto"/>
        <w:ind w:left="567" w:right="567"/>
        <w:jc w:val="both"/>
        <w:rPr>
          <w:rFonts w:ascii="Palatino Linotype" w:hAnsi="Palatino Linotype" w:cs="Arial"/>
          <w:i/>
        </w:rPr>
      </w:pPr>
      <w:r w:rsidRPr="00AE482A">
        <w:rPr>
          <w:rFonts w:ascii="Palatino Linotype" w:hAnsi="Palatino Linotype" w:cs="Arial"/>
          <w:bCs/>
          <w:i/>
        </w:rPr>
        <w:t>RRA 0478/17. Secretaría de Relaciones Exteriores. 26 de abril de 2017. Por unanimidad. Comisionada Ponente Areli Cano Guadiana.</w:t>
      </w:r>
      <w:r w:rsidRPr="00AE482A">
        <w:rPr>
          <w:rFonts w:ascii="Palatino Linotype" w:hAnsi="Palatino Linotype" w:cs="Arial"/>
          <w:i/>
        </w:rPr>
        <w:t>” (Sic)</w:t>
      </w:r>
    </w:p>
    <w:p w14:paraId="07F879AE" w14:textId="77777777" w:rsidR="0040705F" w:rsidRPr="00AE482A" w:rsidRDefault="0040705F" w:rsidP="0040705F">
      <w:pPr>
        <w:pStyle w:val="Sinespaciado"/>
      </w:pPr>
    </w:p>
    <w:p w14:paraId="6260B6E4" w14:textId="77777777" w:rsidR="0040705F" w:rsidRPr="00AE482A" w:rsidRDefault="0040705F" w:rsidP="0040705F">
      <w:pPr>
        <w:pStyle w:val="Sinespaciado"/>
      </w:pPr>
    </w:p>
    <w:p w14:paraId="335528E3"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r w:rsidRPr="00AE482A">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650E610F" w14:textId="77777777" w:rsidR="0040705F" w:rsidRPr="00AE482A" w:rsidRDefault="0040705F" w:rsidP="0040705F">
      <w:pPr>
        <w:pStyle w:val="Sinespaciado"/>
      </w:pPr>
    </w:p>
    <w:p w14:paraId="73AE590F" w14:textId="77777777" w:rsidR="0040705F" w:rsidRPr="00AE482A" w:rsidRDefault="0040705F" w:rsidP="00DF54F6">
      <w:pPr>
        <w:tabs>
          <w:tab w:val="left" w:pos="8222"/>
        </w:tabs>
        <w:spacing w:after="0" w:line="240" w:lineRule="auto"/>
        <w:ind w:left="567" w:right="567"/>
        <w:jc w:val="both"/>
        <w:rPr>
          <w:rFonts w:ascii="Palatino Linotype" w:hAnsi="Palatino Linotype" w:cs="Arial"/>
          <w:bCs/>
          <w:i/>
        </w:rPr>
      </w:pPr>
      <w:r w:rsidRPr="00AE482A">
        <w:rPr>
          <w:rFonts w:ascii="Palatino Linotype" w:hAnsi="Palatino Linotype" w:cs="Arial"/>
          <w:bCs/>
          <w:i/>
        </w:rPr>
        <w:t>“</w:t>
      </w:r>
      <w:r w:rsidRPr="00AE482A">
        <w:rPr>
          <w:rFonts w:ascii="Palatino Linotype" w:hAnsi="Palatino Linotype" w:cs="Arial"/>
          <w:b/>
          <w:bCs/>
          <w:i/>
        </w:rPr>
        <w:t>Cuarto</w:t>
      </w:r>
      <w:r w:rsidRPr="00AE482A">
        <w:rPr>
          <w:rFonts w:ascii="Palatino Linotype" w:hAnsi="Palatino Linotype" w:cs="Arial"/>
          <w:bCs/>
          <w:i/>
        </w:rPr>
        <w:t xml:space="preserve">. </w:t>
      </w:r>
      <w:r w:rsidRPr="00AE482A">
        <w:rPr>
          <w:rFonts w:ascii="Palatino Linotype" w:hAnsi="Palatino Linotype" w:cs="Arial"/>
          <w:b/>
          <w:bCs/>
          <w:i/>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E482A">
        <w:rPr>
          <w:rFonts w:ascii="Palatino Linotype" w:hAnsi="Palatino Linotype" w:cs="Arial"/>
          <w:bCs/>
          <w:i/>
        </w:rPr>
        <w:t>, en tanto estas últimas no contravengan lo dispuesto en la Ley General.</w:t>
      </w:r>
    </w:p>
    <w:p w14:paraId="029B81C6" w14:textId="77777777" w:rsidR="0040705F" w:rsidRPr="00AE482A" w:rsidRDefault="0040705F" w:rsidP="00DF54F6">
      <w:pPr>
        <w:tabs>
          <w:tab w:val="left" w:pos="8222"/>
          <w:tab w:val="left" w:pos="8647"/>
        </w:tabs>
        <w:spacing w:after="0" w:line="240" w:lineRule="auto"/>
        <w:ind w:left="567" w:right="567"/>
        <w:jc w:val="both"/>
        <w:rPr>
          <w:rFonts w:ascii="Palatino Linotype" w:hAnsi="Palatino Linotype" w:cs="Arial"/>
          <w:bCs/>
          <w:i/>
        </w:rPr>
      </w:pPr>
      <w:r w:rsidRPr="00AE482A">
        <w:rPr>
          <w:rFonts w:ascii="Palatino Linotype" w:hAnsi="Palatino Linotype" w:cs="Arial"/>
          <w:bCs/>
          <w:i/>
        </w:rPr>
        <w:t>Los sujetos obligados deberán aplicar, de manera estricta, las excepciones al derecho de acceso a la información y sólo podrán invocarlas cuando acrediten su procedencia.</w:t>
      </w:r>
    </w:p>
    <w:p w14:paraId="22CE3D02" w14:textId="77777777" w:rsidR="0040705F" w:rsidRPr="00AE482A" w:rsidRDefault="0040705F" w:rsidP="00DF54F6">
      <w:pPr>
        <w:tabs>
          <w:tab w:val="left" w:pos="8222"/>
          <w:tab w:val="left" w:pos="8647"/>
        </w:tabs>
        <w:spacing w:after="0" w:line="240" w:lineRule="auto"/>
        <w:ind w:left="567" w:right="567"/>
        <w:jc w:val="both"/>
        <w:rPr>
          <w:rFonts w:ascii="Palatino Linotype" w:hAnsi="Palatino Linotype" w:cs="Arial"/>
          <w:bCs/>
          <w:i/>
        </w:rPr>
      </w:pPr>
      <w:r w:rsidRPr="00AE482A">
        <w:rPr>
          <w:rFonts w:ascii="Palatino Linotype" w:hAnsi="Palatino Linotype" w:cs="Arial"/>
          <w:bCs/>
          <w:i/>
        </w:rPr>
        <w:t>…</w:t>
      </w:r>
    </w:p>
    <w:p w14:paraId="5D07326B" w14:textId="77777777" w:rsidR="0040705F" w:rsidRPr="00AE482A" w:rsidRDefault="0040705F" w:rsidP="00DF54F6">
      <w:pPr>
        <w:tabs>
          <w:tab w:val="left" w:pos="8222"/>
          <w:tab w:val="left" w:pos="8647"/>
        </w:tabs>
        <w:spacing w:after="0" w:line="240" w:lineRule="auto"/>
        <w:ind w:left="567" w:right="567"/>
        <w:jc w:val="both"/>
        <w:rPr>
          <w:rFonts w:ascii="Palatino Linotype" w:hAnsi="Palatino Linotype" w:cs="Arial"/>
          <w:bCs/>
          <w:i/>
        </w:rPr>
      </w:pPr>
      <w:r w:rsidRPr="00AE482A">
        <w:rPr>
          <w:rFonts w:ascii="Palatino Linotype" w:hAnsi="Palatino Linotype" w:cs="Arial"/>
          <w:b/>
          <w:bCs/>
          <w:i/>
        </w:rPr>
        <w:t>Quinto</w:t>
      </w:r>
      <w:r w:rsidRPr="00AE482A">
        <w:rPr>
          <w:rFonts w:ascii="Palatino Linotype" w:hAnsi="Palatino Linotype" w:cs="Arial"/>
          <w:bCs/>
          <w:i/>
        </w:rPr>
        <w:t xml:space="preserve">. </w:t>
      </w:r>
      <w:r w:rsidRPr="00AE482A">
        <w:rPr>
          <w:rFonts w:ascii="Palatino Linotype" w:hAnsi="Palatino Linotype" w:cs="Arial"/>
          <w:b/>
          <w:bCs/>
          <w:i/>
        </w:rPr>
        <w:t xml:space="preserve">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AE482A">
        <w:rPr>
          <w:rFonts w:ascii="Palatino Linotype" w:hAnsi="Palatino Linotype" w:cs="Arial"/>
          <w:b/>
          <w:bCs/>
          <w:i/>
        </w:rPr>
        <w:lastRenderedPageBreak/>
        <w:t>públicas para dar cumplimiento a las obligaciones de transparencia</w:t>
      </w:r>
      <w:r w:rsidRPr="00AE482A">
        <w:rPr>
          <w:rFonts w:ascii="Palatino Linotype" w:hAnsi="Palatino Linotype" w:cs="Arial"/>
          <w:bCs/>
          <w:i/>
        </w:rPr>
        <w:t>, observando lo dispuesto en la Ley General y las demás disposiciones aplicables en la materia.</w:t>
      </w:r>
    </w:p>
    <w:p w14:paraId="6AF2A38C" w14:textId="77777777" w:rsidR="0040705F" w:rsidRPr="00AE482A" w:rsidRDefault="0040705F" w:rsidP="00DF54F6">
      <w:pPr>
        <w:tabs>
          <w:tab w:val="left" w:pos="8222"/>
          <w:tab w:val="left" w:pos="8647"/>
        </w:tabs>
        <w:spacing w:after="0" w:line="240" w:lineRule="auto"/>
        <w:ind w:left="567" w:right="567"/>
        <w:jc w:val="both"/>
        <w:rPr>
          <w:rFonts w:ascii="Palatino Linotype" w:hAnsi="Palatino Linotype" w:cs="Arial"/>
          <w:b/>
          <w:bCs/>
          <w:i/>
        </w:rPr>
      </w:pPr>
      <w:r w:rsidRPr="00AE482A">
        <w:rPr>
          <w:rFonts w:ascii="Palatino Linotype" w:hAnsi="Palatino Linotype" w:cs="Arial"/>
          <w:b/>
          <w:bCs/>
          <w:i/>
        </w:rPr>
        <w:t>Octavo</w:t>
      </w:r>
      <w:r w:rsidRPr="00AE482A">
        <w:rPr>
          <w:rFonts w:ascii="Palatino Linotype" w:hAnsi="Palatino Linotype" w:cs="Arial"/>
          <w:bCs/>
          <w:i/>
        </w:rPr>
        <w:t xml:space="preserve">. </w:t>
      </w:r>
      <w:r w:rsidRPr="00AE482A">
        <w:rPr>
          <w:rFonts w:ascii="Palatino Linotype" w:hAnsi="Palatino Linotype" w:cs="Arial"/>
          <w:b/>
          <w:bCs/>
          <w:i/>
        </w:rPr>
        <w:t>Para fundar la clasificación de la información se debe señalar el artículo, fracción, inciso, párrafo o numeral de la ley o tratado internacional suscrito por el Estado mexicano que expresamente le otorga el carácter de reservada o confidencial.</w:t>
      </w:r>
    </w:p>
    <w:p w14:paraId="79792F10" w14:textId="77777777" w:rsidR="0040705F" w:rsidRPr="00AE482A" w:rsidRDefault="0040705F" w:rsidP="00DF54F6">
      <w:pPr>
        <w:tabs>
          <w:tab w:val="left" w:pos="8222"/>
          <w:tab w:val="left" w:pos="8647"/>
        </w:tabs>
        <w:spacing w:after="0" w:line="240" w:lineRule="auto"/>
        <w:ind w:left="567" w:right="567"/>
        <w:jc w:val="both"/>
        <w:rPr>
          <w:rFonts w:ascii="Palatino Linotype" w:hAnsi="Palatino Linotype" w:cs="Arial"/>
          <w:b/>
          <w:bCs/>
          <w:i/>
        </w:rPr>
      </w:pPr>
      <w:r w:rsidRPr="00AE482A">
        <w:rPr>
          <w:rFonts w:ascii="Palatino Linotype" w:hAnsi="Palatino Linotype" w:cs="Arial"/>
          <w:b/>
          <w:bCs/>
          <w:i/>
        </w:rPr>
        <w:t>Para motivar la clasificación se deberán señalar las razones o circunstancias especiales que lo llevaron a concluir que el caso particular se ajusta al supuesto previsto por la norma legal invocada como fundamento.</w:t>
      </w:r>
    </w:p>
    <w:p w14:paraId="390F66BC" w14:textId="77777777" w:rsidR="0040705F" w:rsidRPr="00AE482A" w:rsidRDefault="0040705F" w:rsidP="00DF54F6">
      <w:pPr>
        <w:tabs>
          <w:tab w:val="left" w:pos="8222"/>
          <w:tab w:val="left" w:pos="8647"/>
        </w:tabs>
        <w:spacing w:after="0" w:line="240" w:lineRule="auto"/>
        <w:ind w:left="567" w:right="567"/>
        <w:jc w:val="both"/>
        <w:rPr>
          <w:rFonts w:ascii="Palatino Linotype" w:hAnsi="Palatino Linotype" w:cs="Arial"/>
          <w:bCs/>
          <w:i/>
        </w:rPr>
      </w:pPr>
      <w:r w:rsidRPr="00AE482A">
        <w:rPr>
          <w:rFonts w:ascii="Palatino Linotype" w:hAnsi="Palatino Linotype" w:cs="Arial"/>
          <w:bCs/>
          <w:i/>
        </w:rPr>
        <w:t>…</w:t>
      </w:r>
    </w:p>
    <w:p w14:paraId="1EE4FFC2" w14:textId="77777777" w:rsidR="0040705F" w:rsidRPr="00AE482A" w:rsidRDefault="0040705F" w:rsidP="00DF54F6">
      <w:pPr>
        <w:tabs>
          <w:tab w:val="left" w:pos="8222"/>
          <w:tab w:val="left" w:pos="8647"/>
        </w:tabs>
        <w:spacing w:after="0" w:line="240" w:lineRule="auto"/>
        <w:ind w:left="567" w:right="567"/>
        <w:jc w:val="both"/>
        <w:rPr>
          <w:rFonts w:ascii="Palatino Linotype" w:hAnsi="Palatino Linotype" w:cs="Arial"/>
          <w:bCs/>
          <w:i/>
        </w:rPr>
      </w:pPr>
    </w:p>
    <w:p w14:paraId="52347790" w14:textId="77777777" w:rsidR="0040705F" w:rsidRPr="00AE482A" w:rsidRDefault="0040705F" w:rsidP="00DF54F6">
      <w:pPr>
        <w:tabs>
          <w:tab w:val="left" w:pos="8222"/>
          <w:tab w:val="left" w:pos="8647"/>
        </w:tabs>
        <w:spacing w:after="0" w:line="240" w:lineRule="auto"/>
        <w:ind w:left="567" w:right="567"/>
        <w:jc w:val="both"/>
        <w:rPr>
          <w:rFonts w:ascii="Palatino Linotype" w:hAnsi="Palatino Linotype" w:cs="Arial"/>
          <w:bCs/>
          <w:i/>
        </w:rPr>
      </w:pPr>
      <w:r w:rsidRPr="00AE482A">
        <w:rPr>
          <w:rFonts w:ascii="Palatino Linotype" w:hAnsi="Palatino Linotype" w:cs="Arial"/>
          <w:bCs/>
          <w:i/>
        </w:rPr>
        <w:t>DE LA INFORMACIÓN CONFIDENCIAL</w:t>
      </w:r>
    </w:p>
    <w:p w14:paraId="41DBB118" w14:textId="77777777" w:rsidR="0040705F" w:rsidRPr="00AE482A" w:rsidRDefault="0040705F" w:rsidP="00DF54F6">
      <w:pPr>
        <w:tabs>
          <w:tab w:val="left" w:pos="8222"/>
          <w:tab w:val="left" w:pos="8647"/>
        </w:tabs>
        <w:spacing w:after="0" w:line="240" w:lineRule="auto"/>
        <w:ind w:left="567" w:right="567"/>
        <w:jc w:val="both"/>
        <w:rPr>
          <w:rFonts w:ascii="Palatino Linotype" w:hAnsi="Palatino Linotype" w:cs="Arial"/>
          <w:bCs/>
          <w:i/>
        </w:rPr>
      </w:pPr>
      <w:r w:rsidRPr="00AE482A">
        <w:rPr>
          <w:rFonts w:ascii="Palatino Linotype" w:hAnsi="Palatino Linotype" w:cs="Arial"/>
          <w:bCs/>
          <w:i/>
        </w:rPr>
        <w:t>Trigésimo octavo. Se considera información confidencial:</w:t>
      </w:r>
    </w:p>
    <w:p w14:paraId="2425C122" w14:textId="77777777" w:rsidR="0040705F" w:rsidRPr="00AE482A" w:rsidRDefault="0040705F" w:rsidP="00DF54F6">
      <w:pPr>
        <w:tabs>
          <w:tab w:val="left" w:pos="8222"/>
          <w:tab w:val="left" w:pos="8647"/>
        </w:tabs>
        <w:spacing w:after="0" w:line="240" w:lineRule="auto"/>
        <w:ind w:left="567" w:right="567"/>
        <w:jc w:val="both"/>
        <w:rPr>
          <w:rFonts w:ascii="Palatino Linotype" w:hAnsi="Palatino Linotype" w:cs="Arial"/>
          <w:b/>
          <w:bCs/>
          <w:i/>
        </w:rPr>
      </w:pPr>
      <w:r w:rsidRPr="00AE482A">
        <w:rPr>
          <w:rFonts w:ascii="Palatino Linotype" w:hAnsi="Palatino Linotype" w:cs="Arial"/>
          <w:bCs/>
          <w:i/>
        </w:rPr>
        <w:t xml:space="preserve">I. </w:t>
      </w:r>
      <w:r w:rsidRPr="00AE482A">
        <w:rPr>
          <w:rFonts w:ascii="Palatino Linotype" w:hAnsi="Palatino Linotype" w:cs="Arial"/>
          <w:b/>
          <w:bCs/>
          <w:i/>
        </w:rPr>
        <w:t>Los datos personales en los términos de la norma aplicable;</w:t>
      </w:r>
    </w:p>
    <w:p w14:paraId="576EFFE7" w14:textId="77777777" w:rsidR="0040705F" w:rsidRPr="00AE482A" w:rsidRDefault="0040705F" w:rsidP="00DF54F6">
      <w:pPr>
        <w:tabs>
          <w:tab w:val="left" w:pos="8222"/>
          <w:tab w:val="left" w:pos="8647"/>
        </w:tabs>
        <w:spacing w:after="0" w:line="240" w:lineRule="auto"/>
        <w:ind w:left="567" w:right="567"/>
        <w:jc w:val="both"/>
        <w:rPr>
          <w:rFonts w:ascii="Palatino Linotype" w:hAnsi="Palatino Linotype" w:cs="Arial"/>
          <w:bCs/>
          <w:i/>
        </w:rPr>
      </w:pPr>
      <w:r w:rsidRPr="00AE482A">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585C36DB" w14:textId="77777777" w:rsidR="0040705F" w:rsidRPr="00AE482A" w:rsidRDefault="0040705F" w:rsidP="00DF54F6">
      <w:pPr>
        <w:tabs>
          <w:tab w:val="left" w:pos="8222"/>
          <w:tab w:val="left" w:pos="8647"/>
        </w:tabs>
        <w:spacing w:after="0" w:line="240" w:lineRule="auto"/>
        <w:ind w:left="567" w:right="567"/>
        <w:jc w:val="both"/>
        <w:rPr>
          <w:rFonts w:ascii="Palatino Linotype" w:hAnsi="Palatino Linotype" w:cs="Arial"/>
          <w:bCs/>
          <w:i/>
        </w:rPr>
      </w:pPr>
      <w:r w:rsidRPr="00AE482A">
        <w:rPr>
          <w:rFonts w:ascii="Palatino Linotype" w:hAnsi="Palatino Linotype" w:cs="Arial"/>
          <w:bCs/>
          <w:i/>
        </w:rPr>
        <w:t>III …</w:t>
      </w:r>
    </w:p>
    <w:p w14:paraId="64B145A6" w14:textId="77777777" w:rsidR="0040705F" w:rsidRPr="00AE482A" w:rsidRDefault="0040705F" w:rsidP="00DF54F6">
      <w:pPr>
        <w:tabs>
          <w:tab w:val="left" w:pos="8222"/>
          <w:tab w:val="left" w:pos="8647"/>
        </w:tabs>
        <w:spacing w:after="0" w:line="240" w:lineRule="auto"/>
        <w:ind w:left="567" w:right="567"/>
        <w:jc w:val="both"/>
        <w:rPr>
          <w:rFonts w:ascii="Palatino Linotype" w:hAnsi="Palatino Linotype" w:cs="Arial"/>
          <w:bCs/>
          <w:i/>
        </w:rPr>
      </w:pPr>
      <w:r w:rsidRPr="00AE482A">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7FC9E630" w14:textId="77777777" w:rsidR="0040705F" w:rsidRPr="00AE482A" w:rsidRDefault="0040705F" w:rsidP="0040705F">
      <w:pPr>
        <w:tabs>
          <w:tab w:val="left" w:pos="8222"/>
          <w:tab w:val="left" w:pos="8647"/>
        </w:tabs>
        <w:spacing w:after="0" w:line="240" w:lineRule="auto"/>
        <w:ind w:left="567" w:right="567"/>
        <w:jc w:val="right"/>
        <w:rPr>
          <w:rFonts w:ascii="Palatino Linotype" w:hAnsi="Palatino Linotype" w:cs="Arial"/>
          <w:bCs/>
          <w:i/>
        </w:rPr>
      </w:pPr>
    </w:p>
    <w:p w14:paraId="7F90CD6C" w14:textId="77777777" w:rsidR="0040705F" w:rsidRPr="00AE482A" w:rsidRDefault="0040705F" w:rsidP="0040705F">
      <w:pPr>
        <w:pStyle w:val="Sinespaciado"/>
      </w:pPr>
    </w:p>
    <w:p w14:paraId="7125B087"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r w:rsidRPr="00AE482A">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4DF21477"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p>
    <w:p w14:paraId="5B0808F2"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r w:rsidRPr="00AE482A">
        <w:rPr>
          <w:rFonts w:ascii="Palatino Linotype" w:hAnsi="Palatino Linotype" w:cs="Arial"/>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w:t>
      </w:r>
      <w:r w:rsidRPr="00AE482A">
        <w:rPr>
          <w:rFonts w:ascii="Palatino Linotype" w:hAnsi="Palatino Linotype" w:cs="Arial"/>
          <w:sz w:val="24"/>
          <w:szCs w:val="24"/>
        </w:rPr>
        <w:lastRenderedPageBreak/>
        <w:t>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E4C2572" w14:textId="77777777" w:rsidR="0040705F" w:rsidRPr="00AE482A" w:rsidRDefault="0040705F" w:rsidP="0040705F">
      <w:pPr>
        <w:tabs>
          <w:tab w:val="left" w:pos="8647"/>
        </w:tabs>
        <w:spacing w:after="0" w:line="360" w:lineRule="auto"/>
        <w:ind w:right="51"/>
        <w:jc w:val="both"/>
        <w:rPr>
          <w:rFonts w:ascii="Palatino Linotype" w:hAnsi="Palatino Linotype" w:cs="Arial"/>
          <w:sz w:val="24"/>
          <w:szCs w:val="24"/>
        </w:rPr>
      </w:pPr>
    </w:p>
    <w:p w14:paraId="2A457815" w14:textId="77777777" w:rsidR="0040705F" w:rsidRPr="00AE482A" w:rsidRDefault="0040705F" w:rsidP="0040705F">
      <w:pPr>
        <w:pStyle w:val="Prrafodelista"/>
        <w:autoSpaceDE w:val="0"/>
        <w:autoSpaceDN w:val="0"/>
        <w:spacing w:line="360" w:lineRule="auto"/>
        <w:ind w:left="0"/>
        <w:contextualSpacing/>
        <w:jc w:val="both"/>
        <w:rPr>
          <w:rFonts w:ascii="Palatino Linotype" w:hAnsi="Palatino Linotype" w:cs="Arial"/>
          <w:i/>
          <w:iCs/>
        </w:rPr>
      </w:pPr>
      <w:r w:rsidRPr="00AE482A">
        <w:rPr>
          <w:rFonts w:ascii="Palatino Linotype" w:hAnsi="Palatino Linotype" w:cs="Arial"/>
        </w:rPr>
        <w:t xml:space="preserve">Entonces, el </w:t>
      </w:r>
      <w:r w:rsidRPr="00AE482A">
        <w:rPr>
          <w:rFonts w:ascii="Palatino Linotype" w:hAnsi="Palatino Linotype" w:cs="Arial"/>
          <w:b/>
        </w:rPr>
        <w:t>Sujeto Obligado</w:t>
      </w:r>
      <w:r w:rsidRPr="00AE482A">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AE482A">
        <w:rPr>
          <w:rFonts w:ascii="Palatino Linotype" w:hAnsi="Palatino Linotype" w:cs="Arial"/>
          <w:i/>
          <w:iCs/>
        </w:rPr>
        <w:t>.</w:t>
      </w:r>
    </w:p>
    <w:p w14:paraId="461C8629" w14:textId="77777777" w:rsidR="0040705F" w:rsidRDefault="0040705F" w:rsidP="0040705F">
      <w:pPr>
        <w:spacing w:after="0" w:line="360" w:lineRule="auto"/>
        <w:jc w:val="both"/>
        <w:rPr>
          <w:rFonts w:ascii="Palatino Linotype" w:hAnsi="Palatino Linotype" w:cs="Arial"/>
          <w:sz w:val="24"/>
          <w:szCs w:val="24"/>
          <w:lang w:eastAsia="es-MX"/>
        </w:rPr>
      </w:pPr>
    </w:p>
    <w:p w14:paraId="4F53A624" w14:textId="2A3D8EDA" w:rsidR="0040705F" w:rsidRPr="00EE1E88" w:rsidRDefault="0040705F" w:rsidP="0040705F">
      <w:pPr>
        <w:spacing w:after="0" w:line="360" w:lineRule="auto"/>
        <w:jc w:val="both"/>
        <w:rPr>
          <w:rFonts w:ascii="Palatino Linotype" w:hAnsi="Palatino Linotype"/>
          <w:sz w:val="24"/>
          <w:szCs w:val="24"/>
        </w:rPr>
      </w:pPr>
      <w:r w:rsidRPr="00EE1E88">
        <w:rPr>
          <w:rFonts w:ascii="Palatino Linotype" w:hAnsi="Palatino Linotype" w:cs="Arial"/>
          <w:sz w:val="24"/>
          <w:szCs w:val="24"/>
          <w:lang w:eastAsia="es-MX"/>
        </w:rPr>
        <w:t>Final</w:t>
      </w:r>
      <w:r w:rsidRPr="00EE1E88">
        <w:rPr>
          <w:rFonts w:ascii="Palatino Linotype" w:hAnsi="Palatino Linotype"/>
          <w:sz w:val="24"/>
          <w:szCs w:val="24"/>
        </w:rPr>
        <w:t>mente</w:t>
      </w:r>
      <w:r>
        <w:rPr>
          <w:rFonts w:ascii="Palatino Linotype" w:hAnsi="Palatino Linotype"/>
          <w:sz w:val="24"/>
          <w:szCs w:val="24"/>
        </w:rPr>
        <w:t>,</w:t>
      </w:r>
      <w:r w:rsidRPr="00EE1E88">
        <w:rPr>
          <w:rFonts w:ascii="Palatino Linotype" w:hAnsi="Palatino Linotype"/>
          <w:sz w:val="24"/>
          <w:szCs w:val="24"/>
        </w:rPr>
        <w:t xml:space="preserve"> y en mérito de lo expuesto en líneas anteriores, resultan fundados los motivos de inconformidad vertidos por </w:t>
      </w:r>
      <w:r w:rsidRPr="00645DD3">
        <w:rPr>
          <w:rFonts w:ascii="Palatino Linotype" w:hAnsi="Palatino Linotype"/>
          <w:b/>
          <w:sz w:val="24"/>
          <w:szCs w:val="24"/>
        </w:rPr>
        <w:t>e</w:t>
      </w:r>
      <w:r>
        <w:rPr>
          <w:rFonts w:ascii="Palatino Linotype" w:hAnsi="Palatino Linotype"/>
          <w:b/>
          <w:sz w:val="24"/>
          <w:szCs w:val="24"/>
        </w:rPr>
        <w:t>l</w:t>
      </w:r>
      <w:r w:rsidRPr="00EE1E88">
        <w:rPr>
          <w:rFonts w:ascii="Palatino Linotype" w:hAnsi="Palatino Linotype"/>
          <w:b/>
          <w:sz w:val="24"/>
          <w:szCs w:val="24"/>
        </w:rPr>
        <w:t xml:space="preserve"> Recurrente</w:t>
      </w:r>
      <w:r w:rsidRPr="00EE1E88">
        <w:rPr>
          <w:rFonts w:ascii="Palatino Linotype" w:hAnsi="Palatino Linotype"/>
          <w:sz w:val="24"/>
          <w:szCs w:val="24"/>
        </w:rPr>
        <w:t xml:space="preserve">, por ello con fundamento en la </w:t>
      </w:r>
      <w:r w:rsidRPr="00EE1E88">
        <w:rPr>
          <w:rFonts w:ascii="Palatino Linotype" w:hAnsi="Palatino Linotype"/>
          <w:i/>
          <w:sz w:val="24"/>
          <w:szCs w:val="24"/>
        </w:rPr>
        <w:t>primera hipótesis</w:t>
      </w:r>
      <w:r w:rsidRPr="00EE1E88">
        <w:rPr>
          <w:rFonts w:ascii="Palatino Linotype" w:hAnsi="Palatino Linotype"/>
          <w:sz w:val="24"/>
          <w:szCs w:val="24"/>
        </w:rPr>
        <w:t xml:space="preserve"> del artículo 186, fracción III, de la Ley de Transparencia y Acceso a la Información Pública del Estado de México y Municipios, se </w:t>
      </w:r>
      <w:r w:rsidRPr="00EE1E88">
        <w:rPr>
          <w:rFonts w:ascii="Palatino Linotype" w:hAnsi="Palatino Linotype"/>
          <w:b/>
          <w:bCs/>
          <w:sz w:val="24"/>
          <w:szCs w:val="24"/>
        </w:rPr>
        <w:t>MODIFI</w:t>
      </w:r>
      <w:r w:rsidRPr="00EE1E88">
        <w:rPr>
          <w:rFonts w:ascii="Palatino Linotype" w:hAnsi="Palatino Linotype"/>
          <w:b/>
          <w:sz w:val="24"/>
          <w:szCs w:val="24"/>
        </w:rPr>
        <w:t xml:space="preserve">CA </w:t>
      </w:r>
      <w:r w:rsidRPr="00EE1E88">
        <w:rPr>
          <w:rFonts w:ascii="Palatino Linotype" w:hAnsi="Palatino Linotype"/>
          <w:sz w:val="24"/>
          <w:szCs w:val="24"/>
        </w:rPr>
        <w:t xml:space="preserve">la respuesta a la solicitud de información </w:t>
      </w:r>
      <w:r w:rsidR="00F8403F" w:rsidRPr="00F8403F">
        <w:rPr>
          <w:rFonts w:ascii="Palatino Linotype" w:hAnsi="Palatino Linotype" w:cs="Arial"/>
          <w:b/>
          <w:sz w:val="24"/>
          <w:szCs w:val="24"/>
        </w:rPr>
        <w:t>00033/VIALLEN/IP/2022</w:t>
      </w:r>
      <w:r w:rsidRPr="006F07A3">
        <w:rPr>
          <w:rFonts w:ascii="Palatino Linotype" w:hAnsi="Palatino Linotype" w:cs="Arial"/>
          <w:b/>
          <w:sz w:val="24"/>
          <w:szCs w:val="24"/>
        </w:rPr>
        <w:t>,</w:t>
      </w:r>
      <w:r w:rsidRPr="00EE1E88">
        <w:rPr>
          <w:rFonts w:ascii="Palatino Linotype" w:hAnsi="Palatino Linotype" w:cs="Arial"/>
          <w:sz w:val="24"/>
          <w:szCs w:val="24"/>
        </w:rPr>
        <w:t xml:space="preserve"> </w:t>
      </w:r>
      <w:r w:rsidRPr="00EE1E88">
        <w:rPr>
          <w:rFonts w:ascii="Palatino Linotype" w:hAnsi="Palatino Linotype"/>
          <w:sz w:val="24"/>
          <w:szCs w:val="24"/>
        </w:rPr>
        <w:t>que ha sido materia del presente fallo.</w:t>
      </w:r>
    </w:p>
    <w:p w14:paraId="57198559" w14:textId="77777777" w:rsidR="0040705F" w:rsidRPr="00EE1E88" w:rsidRDefault="0040705F" w:rsidP="0040705F">
      <w:pPr>
        <w:spacing w:after="0" w:line="360" w:lineRule="auto"/>
        <w:jc w:val="both"/>
        <w:rPr>
          <w:rFonts w:ascii="Palatino Linotype" w:hAnsi="Palatino Linotype"/>
          <w:sz w:val="24"/>
          <w:szCs w:val="24"/>
        </w:rPr>
      </w:pPr>
    </w:p>
    <w:p w14:paraId="091D921C" w14:textId="77777777" w:rsidR="0040705F" w:rsidRPr="00EE1E88" w:rsidRDefault="0040705F" w:rsidP="0040705F">
      <w:pPr>
        <w:spacing w:after="0" w:line="360" w:lineRule="auto"/>
        <w:jc w:val="both"/>
        <w:rPr>
          <w:rFonts w:ascii="Palatino Linotype" w:hAnsi="Palatino Linotype"/>
          <w:sz w:val="24"/>
          <w:szCs w:val="24"/>
        </w:rPr>
      </w:pPr>
      <w:r w:rsidRPr="00EE1E88">
        <w:rPr>
          <w:rFonts w:ascii="Palatino Linotype" w:hAnsi="Palatino Linotype"/>
          <w:sz w:val="24"/>
          <w:szCs w:val="24"/>
        </w:rPr>
        <w:t xml:space="preserve">Por lo antes expuesto y fundado. </w:t>
      </w:r>
    </w:p>
    <w:p w14:paraId="4E7AE96E" w14:textId="1794664F" w:rsidR="0040705F" w:rsidRDefault="0040705F" w:rsidP="0040705F">
      <w:pPr>
        <w:spacing w:after="0" w:line="360" w:lineRule="auto"/>
        <w:jc w:val="both"/>
        <w:rPr>
          <w:rFonts w:ascii="Palatino Linotype" w:hAnsi="Palatino Linotype"/>
        </w:rPr>
      </w:pPr>
    </w:p>
    <w:p w14:paraId="3325A3F1" w14:textId="4072B4FD" w:rsidR="0083413E" w:rsidRDefault="0083413E" w:rsidP="0040705F">
      <w:pPr>
        <w:spacing w:after="0" w:line="360" w:lineRule="auto"/>
        <w:jc w:val="both"/>
        <w:rPr>
          <w:rFonts w:ascii="Palatino Linotype" w:hAnsi="Palatino Linotype"/>
        </w:rPr>
      </w:pPr>
    </w:p>
    <w:p w14:paraId="0B9628A7" w14:textId="4CA9E434" w:rsidR="0083413E" w:rsidRDefault="0083413E" w:rsidP="0040705F">
      <w:pPr>
        <w:spacing w:after="0" w:line="360" w:lineRule="auto"/>
        <w:jc w:val="both"/>
        <w:rPr>
          <w:rFonts w:ascii="Palatino Linotype" w:hAnsi="Palatino Linotype"/>
        </w:rPr>
      </w:pPr>
    </w:p>
    <w:p w14:paraId="2CA47C2E" w14:textId="77777777" w:rsidR="0083413E" w:rsidRPr="00071411" w:rsidRDefault="0083413E" w:rsidP="0040705F">
      <w:pPr>
        <w:spacing w:after="0" w:line="360" w:lineRule="auto"/>
        <w:jc w:val="both"/>
        <w:rPr>
          <w:rFonts w:ascii="Palatino Linotype" w:hAnsi="Palatino Linotype"/>
        </w:rPr>
      </w:pPr>
    </w:p>
    <w:p w14:paraId="5C59EFB6" w14:textId="77777777" w:rsidR="0040705F" w:rsidRDefault="0040705F" w:rsidP="0040705F">
      <w:pPr>
        <w:spacing w:after="0" w:line="360" w:lineRule="auto"/>
        <w:jc w:val="center"/>
        <w:rPr>
          <w:rFonts w:ascii="Palatino Linotype" w:hAnsi="Palatino Linotype"/>
          <w:b/>
          <w:bCs/>
          <w:spacing w:val="60"/>
          <w:sz w:val="28"/>
          <w:lang w:val="es-ES_tradnl"/>
        </w:rPr>
      </w:pPr>
      <w:r w:rsidRPr="00AE6704">
        <w:rPr>
          <w:rFonts w:ascii="Palatino Linotype" w:hAnsi="Palatino Linotype"/>
          <w:b/>
          <w:bCs/>
          <w:spacing w:val="60"/>
          <w:sz w:val="28"/>
          <w:lang w:val="es-ES_tradnl"/>
        </w:rPr>
        <w:t>SE    RESUELVE</w:t>
      </w:r>
    </w:p>
    <w:p w14:paraId="2C25DF17" w14:textId="77777777" w:rsidR="0083413E" w:rsidRDefault="0083413E" w:rsidP="0040705F">
      <w:pPr>
        <w:autoSpaceDE w:val="0"/>
        <w:autoSpaceDN w:val="0"/>
        <w:adjustRightInd w:val="0"/>
        <w:spacing w:after="0" w:line="360" w:lineRule="auto"/>
        <w:jc w:val="both"/>
        <w:rPr>
          <w:rFonts w:ascii="Palatino Linotype" w:hAnsi="Palatino Linotype" w:cs="Arial"/>
          <w:b/>
          <w:sz w:val="28"/>
          <w:szCs w:val="28"/>
          <w:lang w:val="es-ES_tradnl"/>
        </w:rPr>
      </w:pPr>
    </w:p>
    <w:p w14:paraId="25E19904" w14:textId="0DB081AC" w:rsidR="0040705F" w:rsidRPr="00B27D0F" w:rsidRDefault="0040705F" w:rsidP="0040705F">
      <w:pPr>
        <w:autoSpaceDE w:val="0"/>
        <w:autoSpaceDN w:val="0"/>
        <w:adjustRightInd w:val="0"/>
        <w:spacing w:after="0" w:line="360" w:lineRule="auto"/>
        <w:jc w:val="both"/>
        <w:rPr>
          <w:rFonts w:ascii="Palatino Linotype" w:hAnsi="Palatino Linotype" w:cs="Arial"/>
          <w:sz w:val="24"/>
          <w:szCs w:val="24"/>
        </w:rPr>
      </w:pPr>
      <w:r w:rsidRPr="00AE6704">
        <w:rPr>
          <w:rFonts w:ascii="Palatino Linotype" w:hAnsi="Palatino Linotype" w:cs="Arial"/>
          <w:b/>
          <w:sz w:val="28"/>
          <w:szCs w:val="28"/>
          <w:lang w:val="es-ES_tradnl"/>
        </w:rPr>
        <w:t>PRIMERO.</w:t>
      </w:r>
      <w:r w:rsidRPr="00AE6704">
        <w:rPr>
          <w:rFonts w:ascii="Palatino Linotype" w:hAnsi="Palatino Linotype" w:cs="Arial"/>
          <w:lang w:val="es-ES_tradnl"/>
        </w:rPr>
        <w:t xml:space="preserve"> </w:t>
      </w:r>
      <w:r w:rsidRPr="00B27D0F">
        <w:rPr>
          <w:rFonts w:ascii="Palatino Linotype" w:hAnsi="Palatino Linotype" w:cs="Arial"/>
          <w:sz w:val="24"/>
          <w:szCs w:val="24"/>
        </w:rPr>
        <w:t>Se</w:t>
      </w:r>
      <w:r w:rsidRPr="00B27D0F">
        <w:rPr>
          <w:rFonts w:ascii="Palatino Linotype" w:hAnsi="Palatino Linotype" w:cs="Arial"/>
          <w:b/>
          <w:sz w:val="24"/>
          <w:szCs w:val="24"/>
        </w:rPr>
        <w:t xml:space="preserve"> </w:t>
      </w:r>
      <w:r>
        <w:rPr>
          <w:rFonts w:ascii="Palatino Linotype" w:hAnsi="Palatino Linotype" w:cs="Arial"/>
          <w:b/>
          <w:sz w:val="24"/>
          <w:szCs w:val="24"/>
        </w:rPr>
        <w:t>MODIFI</w:t>
      </w:r>
      <w:r w:rsidRPr="00B27D0F">
        <w:rPr>
          <w:rFonts w:ascii="Palatino Linotype" w:hAnsi="Palatino Linotype" w:cs="Arial"/>
          <w:b/>
          <w:sz w:val="24"/>
          <w:szCs w:val="24"/>
        </w:rPr>
        <w:t xml:space="preserve">CA </w:t>
      </w:r>
      <w:r w:rsidRPr="00B27D0F">
        <w:rPr>
          <w:rFonts w:ascii="Palatino Linotype" w:eastAsia="Arial Unicode MS" w:hAnsi="Palatino Linotype" w:cs="Arial"/>
          <w:sz w:val="24"/>
          <w:szCs w:val="24"/>
        </w:rPr>
        <w:t xml:space="preserve">la respuesta entregada por </w:t>
      </w:r>
      <w:r w:rsidRPr="006F07A3">
        <w:rPr>
          <w:rFonts w:ascii="Palatino Linotype" w:eastAsia="Arial Unicode MS" w:hAnsi="Palatino Linotype" w:cs="Arial"/>
          <w:sz w:val="24"/>
          <w:szCs w:val="24"/>
        </w:rPr>
        <w:t>el</w:t>
      </w:r>
      <w:r w:rsidRPr="00B27D0F">
        <w:rPr>
          <w:rFonts w:ascii="Palatino Linotype" w:eastAsia="Arial Unicode MS" w:hAnsi="Palatino Linotype" w:cs="Arial"/>
          <w:b/>
          <w:sz w:val="24"/>
          <w:szCs w:val="24"/>
        </w:rPr>
        <w:t xml:space="preserve"> Sujeto Obligado </w:t>
      </w:r>
      <w:r w:rsidRPr="00B27D0F">
        <w:rPr>
          <w:rFonts w:ascii="Palatino Linotype" w:eastAsia="Arial Unicode MS" w:hAnsi="Palatino Linotype" w:cs="Arial"/>
          <w:sz w:val="24"/>
          <w:szCs w:val="24"/>
        </w:rPr>
        <w:t xml:space="preserve">a la solicitud de información número </w:t>
      </w:r>
      <w:r w:rsidR="00F8403F" w:rsidRPr="00F8403F">
        <w:rPr>
          <w:rFonts w:ascii="Palatino Linotype" w:hAnsi="Palatino Linotype" w:cs="Arial"/>
          <w:b/>
          <w:sz w:val="24"/>
          <w:szCs w:val="24"/>
        </w:rPr>
        <w:t>00033/VIALLEN/IP/2022</w:t>
      </w:r>
      <w:r w:rsidRPr="00B27D0F">
        <w:rPr>
          <w:rFonts w:ascii="Palatino Linotype" w:hAnsi="Palatino Linotype" w:cs="Arial"/>
          <w:sz w:val="24"/>
          <w:szCs w:val="24"/>
        </w:rPr>
        <w:t xml:space="preserve">, por resultar fundados los motivos de inconformidad vertidos por </w:t>
      </w:r>
      <w:r>
        <w:rPr>
          <w:rFonts w:ascii="Palatino Linotype" w:hAnsi="Palatino Linotype" w:cs="Arial"/>
          <w:sz w:val="24"/>
          <w:szCs w:val="24"/>
        </w:rPr>
        <w:t>el</w:t>
      </w:r>
      <w:r w:rsidRPr="00B27D0F">
        <w:rPr>
          <w:rFonts w:ascii="Palatino Linotype" w:hAnsi="Palatino Linotype" w:cs="Arial"/>
          <w:b/>
          <w:sz w:val="24"/>
          <w:szCs w:val="24"/>
        </w:rPr>
        <w:t xml:space="preserve"> Recurrente</w:t>
      </w:r>
      <w:r w:rsidRPr="00B27D0F">
        <w:rPr>
          <w:rFonts w:ascii="Palatino Linotype" w:hAnsi="Palatino Linotype" w:cs="Arial"/>
          <w:sz w:val="24"/>
          <w:szCs w:val="24"/>
        </w:rPr>
        <w:t xml:space="preserve">, en términos del Considerando </w:t>
      </w:r>
      <w:r>
        <w:rPr>
          <w:rFonts w:ascii="Palatino Linotype" w:hAnsi="Palatino Linotype" w:cs="Arial"/>
          <w:b/>
          <w:sz w:val="24"/>
          <w:szCs w:val="24"/>
        </w:rPr>
        <w:t>CUART</w:t>
      </w:r>
      <w:r w:rsidRPr="00B27D0F">
        <w:rPr>
          <w:rFonts w:ascii="Palatino Linotype" w:hAnsi="Palatino Linotype" w:cs="Arial"/>
          <w:b/>
          <w:sz w:val="24"/>
          <w:szCs w:val="24"/>
        </w:rPr>
        <w:t>O</w:t>
      </w:r>
      <w:r w:rsidRPr="00B27D0F">
        <w:rPr>
          <w:rFonts w:ascii="Palatino Linotype" w:hAnsi="Palatino Linotype" w:cs="Arial"/>
          <w:sz w:val="24"/>
          <w:szCs w:val="24"/>
        </w:rPr>
        <w:t xml:space="preserve"> de esta resolución.</w:t>
      </w:r>
    </w:p>
    <w:p w14:paraId="5AB7EB98" w14:textId="77777777" w:rsidR="0040705F" w:rsidRPr="00FC6F08" w:rsidRDefault="0040705F" w:rsidP="0040705F">
      <w:pPr>
        <w:autoSpaceDE w:val="0"/>
        <w:autoSpaceDN w:val="0"/>
        <w:adjustRightInd w:val="0"/>
        <w:spacing w:line="360" w:lineRule="auto"/>
        <w:ind w:right="49"/>
        <w:jc w:val="both"/>
        <w:rPr>
          <w:rFonts w:ascii="Palatino Linotype" w:hAnsi="Palatino Linotype" w:cs="Arial"/>
        </w:rPr>
      </w:pPr>
    </w:p>
    <w:p w14:paraId="5CD613F3" w14:textId="534406E7" w:rsidR="0040705F" w:rsidRDefault="0040705F" w:rsidP="0040705F">
      <w:pPr>
        <w:spacing w:after="0" w:line="360" w:lineRule="auto"/>
        <w:jc w:val="both"/>
        <w:rPr>
          <w:rFonts w:ascii="Palatino Linotype" w:hAnsi="Palatino Linotype" w:cs="Arial"/>
          <w:sz w:val="24"/>
          <w:szCs w:val="24"/>
        </w:rPr>
      </w:pPr>
      <w:r w:rsidRPr="00AE6704">
        <w:rPr>
          <w:rFonts w:ascii="Palatino Linotype" w:hAnsi="Palatino Linotype" w:cs="Arial"/>
          <w:b/>
          <w:sz w:val="28"/>
          <w:szCs w:val="28"/>
        </w:rPr>
        <w:t>SEGUNDO</w:t>
      </w:r>
      <w:r w:rsidRPr="00B27D0F">
        <w:rPr>
          <w:rFonts w:ascii="Palatino Linotype" w:hAnsi="Palatino Linotype" w:cs="Arial"/>
          <w:b/>
          <w:sz w:val="24"/>
          <w:szCs w:val="24"/>
        </w:rPr>
        <w:t>.</w:t>
      </w:r>
      <w:r w:rsidRPr="00B27D0F">
        <w:rPr>
          <w:rFonts w:ascii="Palatino Linotype" w:hAnsi="Palatino Linotype" w:cs="Arial"/>
          <w:sz w:val="24"/>
          <w:szCs w:val="24"/>
        </w:rPr>
        <w:t xml:space="preserve"> Se </w:t>
      </w:r>
      <w:r w:rsidRPr="00B27D0F">
        <w:rPr>
          <w:rFonts w:ascii="Palatino Linotype" w:hAnsi="Palatino Linotype" w:cs="Arial"/>
          <w:b/>
          <w:sz w:val="24"/>
          <w:szCs w:val="24"/>
        </w:rPr>
        <w:t>ORDENA</w:t>
      </w:r>
      <w:r w:rsidRPr="00B27D0F">
        <w:rPr>
          <w:rFonts w:ascii="Palatino Linotype" w:hAnsi="Palatino Linotype" w:cs="Arial"/>
          <w:sz w:val="24"/>
          <w:szCs w:val="24"/>
        </w:rPr>
        <w:t xml:space="preserve"> al </w:t>
      </w:r>
      <w:r w:rsidRPr="00B27D0F">
        <w:rPr>
          <w:rFonts w:ascii="Palatino Linotype" w:hAnsi="Palatino Linotype" w:cs="Arial"/>
          <w:b/>
          <w:sz w:val="24"/>
          <w:szCs w:val="24"/>
        </w:rPr>
        <w:t>Sujeto Obligado</w:t>
      </w:r>
      <w:r>
        <w:rPr>
          <w:rFonts w:ascii="Palatino Linotype" w:hAnsi="Palatino Linotype" w:cs="Arial"/>
          <w:b/>
          <w:sz w:val="24"/>
          <w:szCs w:val="24"/>
        </w:rPr>
        <w:t xml:space="preserve">, </w:t>
      </w:r>
      <w:r w:rsidRPr="00B27D0F">
        <w:rPr>
          <w:rFonts w:ascii="Palatino Linotype" w:hAnsi="Palatino Linotype" w:cs="Arial"/>
          <w:sz w:val="24"/>
          <w:szCs w:val="24"/>
        </w:rPr>
        <w:t>haga entrega a</w:t>
      </w:r>
      <w:r>
        <w:rPr>
          <w:rFonts w:ascii="Palatino Linotype" w:hAnsi="Palatino Linotype" w:cs="Arial"/>
          <w:sz w:val="24"/>
          <w:szCs w:val="24"/>
        </w:rPr>
        <w:t xml:space="preserve">l </w:t>
      </w:r>
      <w:r w:rsidRPr="00B27D0F">
        <w:rPr>
          <w:rFonts w:ascii="Palatino Linotype" w:hAnsi="Palatino Linotype" w:cs="Arial"/>
          <w:b/>
          <w:sz w:val="24"/>
          <w:szCs w:val="24"/>
        </w:rPr>
        <w:t xml:space="preserve">Recurrente </w:t>
      </w:r>
      <w:r w:rsidRPr="00B27D0F">
        <w:rPr>
          <w:rFonts w:ascii="Palatino Linotype" w:hAnsi="Palatino Linotype" w:cs="Arial"/>
          <w:sz w:val="24"/>
          <w:szCs w:val="24"/>
        </w:rPr>
        <w:t>en términos del Considerando</w:t>
      </w:r>
      <w:r>
        <w:rPr>
          <w:rFonts w:ascii="Palatino Linotype" w:hAnsi="Palatino Linotype" w:cs="Arial"/>
          <w:sz w:val="24"/>
          <w:szCs w:val="24"/>
        </w:rPr>
        <w:t xml:space="preserve"> </w:t>
      </w:r>
      <w:r>
        <w:rPr>
          <w:rFonts w:ascii="Palatino Linotype" w:hAnsi="Palatino Linotype" w:cs="Arial"/>
          <w:b/>
          <w:sz w:val="24"/>
          <w:szCs w:val="24"/>
        </w:rPr>
        <w:t>CUART</w:t>
      </w:r>
      <w:r w:rsidRPr="00B27D0F">
        <w:rPr>
          <w:rFonts w:ascii="Palatino Linotype" w:hAnsi="Palatino Linotype" w:cs="Arial"/>
          <w:b/>
          <w:sz w:val="24"/>
          <w:szCs w:val="24"/>
        </w:rPr>
        <w:t xml:space="preserve">O </w:t>
      </w:r>
      <w:r w:rsidRPr="00B27D0F">
        <w:rPr>
          <w:rFonts w:ascii="Palatino Linotype" w:hAnsi="Palatino Linotype" w:cs="Arial"/>
          <w:sz w:val="24"/>
          <w:szCs w:val="24"/>
        </w:rPr>
        <w:t>de esta resolución, a través del</w:t>
      </w:r>
      <w:r w:rsidRPr="00B27D0F">
        <w:rPr>
          <w:rFonts w:ascii="Palatino Linotype" w:hAnsi="Palatino Linotype" w:cs="Arial"/>
          <w:b/>
          <w:sz w:val="24"/>
          <w:szCs w:val="24"/>
        </w:rPr>
        <w:t xml:space="preserve"> </w:t>
      </w:r>
      <w:r w:rsidRPr="00B27D0F">
        <w:rPr>
          <w:rFonts w:ascii="Palatino Linotype" w:hAnsi="Palatino Linotype" w:cs="Arial"/>
          <w:sz w:val="24"/>
          <w:szCs w:val="24"/>
        </w:rPr>
        <w:t xml:space="preserve">Sistema de Acceso a la Información Mexiquense </w:t>
      </w:r>
      <w:r w:rsidRPr="00B27D0F">
        <w:rPr>
          <w:rFonts w:ascii="Palatino Linotype" w:hAnsi="Palatino Linotype" w:cs="Arial"/>
          <w:b/>
          <w:sz w:val="24"/>
          <w:szCs w:val="24"/>
        </w:rPr>
        <w:t>(SAIMEX)</w:t>
      </w:r>
      <w:r w:rsidRPr="00B27D0F">
        <w:rPr>
          <w:rFonts w:ascii="Palatino Linotype" w:hAnsi="Palatino Linotype" w:cs="Arial"/>
          <w:sz w:val="24"/>
          <w:szCs w:val="24"/>
        </w:rPr>
        <w:t xml:space="preserve">, </w:t>
      </w:r>
      <w:r w:rsidR="00F8403F">
        <w:rPr>
          <w:rFonts w:ascii="Palatino Linotype" w:hAnsi="Palatino Linotype" w:cs="Arial"/>
          <w:sz w:val="24"/>
          <w:szCs w:val="24"/>
        </w:rPr>
        <w:t xml:space="preserve">de ser procedente en versión pública, </w:t>
      </w:r>
      <w:r>
        <w:rPr>
          <w:rFonts w:ascii="Palatino Linotype" w:hAnsi="Palatino Linotype" w:cs="Arial"/>
          <w:sz w:val="24"/>
          <w:szCs w:val="24"/>
        </w:rPr>
        <w:t xml:space="preserve">del documento o documentos en los que conste, </w:t>
      </w:r>
      <w:r w:rsidRPr="00B27D0F">
        <w:rPr>
          <w:rFonts w:ascii="Palatino Linotype" w:hAnsi="Palatino Linotype" w:cs="Arial"/>
          <w:sz w:val="24"/>
          <w:szCs w:val="24"/>
        </w:rPr>
        <w:t>lo siguiente:</w:t>
      </w:r>
    </w:p>
    <w:p w14:paraId="1BC83ED3" w14:textId="77777777" w:rsidR="0040705F" w:rsidRDefault="0040705F" w:rsidP="0040705F">
      <w:pPr>
        <w:spacing w:after="0" w:line="360" w:lineRule="auto"/>
        <w:jc w:val="both"/>
        <w:rPr>
          <w:rFonts w:ascii="Palatino Linotype" w:hAnsi="Palatino Linotype" w:cs="Arial"/>
        </w:rPr>
      </w:pPr>
    </w:p>
    <w:p w14:paraId="6C1EED8E" w14:textId="3BF1CBAF" w:rsidR="0040705F" w:rsidRDefault="00F8403F" w:rsidP="0040705F">
      <w:pPr>
        <w:pStyle w:val="Prrafodelista"/>
        <w:numPr>
          <w:ilvl w:val="0"/>
          <w:numId w:val="4"/>
        </w:numPr>
        <w:spacing w:line="360" w:lineRule="auto"/>
        <w:ind w:left="924" w:hanging="357"/>
        <w:jc w:val="both"/>
        <w:rPr>
          <w:rFonts w:ascii="Palatino Linotype" w:hAnsi="Palatino Linotype"/>
        </w:rPr>
      </w:pPr>
      <w:r>
        <w:rPr>
          <w:rFonts w:ascii="Palatino Linotype" w:hAnsi="Palatino Linotype"/>
        </w:rPr>
        <w:t>Actas generadas en los Comités o Comisiones en las que participa el Presidente Municipal</w:t>
      </w:r>
      <w:r w:rsidR="00C02138">
        <w:rPr>
          <w:rFonts w:ascii="Palatino Linotype" w:hAnsi="Palatino Linotype"/>
        </w:rPr>
        <w:t>, del primero de enero de dos mil veintidós a la fecha de la solicitud de información</w:t>
      </w:r>
      <w:r>
        <w:rPr>
          <w:rFonts w:ascii="Palatino Linotype" w:hAnsi="Palatino Linotype"/>
        </w:rPr>
        <w:t>.</w:t>
      </w:r>
    </w:p>
    <w:p w14:paraId="7F4ACC62" w14:textId="77777777" w:rsidR="00F8403F" w:rsidRPr="00716647" w:rsidRDefault="00F8403F" w:rsidP="00F8403F">
      <w:pPr>
        <w:pStyle w:val="Prrafodelista"/>
        <w:spacing w:line="360" w:lineRule="auto"/>
        <w:ind w:left="924"/>
        <w:jc w:val="both"/>
        <w:rPr>
          <w:rFonts w:ascii="Palatino Linotype" w:hAnsi="Palatino Linotype"/>
        </w:rPr>
      </w:pPr>
    </w:p>
    <w:p w14:paraId="0EF6AF44" w14:textId="6D203FE0" w:rsidR="00F8403F" w:rsidRPr="00F8403F" w:rsidRDefault="00F8403F" w:rsidP="00F8403F">
      <w:pPr>
        <w:pStyle w:val="Prrafodelista"/>
        <w:tabs>
          <w:tab w:val="left" w:pos="720"/>
        </w:tabs>
        <w:ind w:left="720"/>
        <w:jc w:val="both"/>
        <w:rPr>
          <w:rFonts w:ascii="Palatino Linotype" w:hAnsi="Palatino Linotype"/>
          <w:i/>
        </w:rPr>
      </w:pPr>
      <w:r w:rsidRPr="00F8403F">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w:t>
      </w:r>
      <w:r w:rsidRPr="00F8403F">
        <w:rPr>
          <w:rFonts w:ascii="Palatino Linotype" w:hAnsi="Palatino Linotype"/>
          <w:b/>
          <w:i/>
        </w:rPr>
        <w:t>Recurrente</w:t>
      </w:r>
      <w:r w:rsidRPr="00F8403F">
        <w:rPr>
          <w:rFonts w:ascii="Palatino Linotype" w:hAnsi="Palatino Linotype"/>
          <w:i/>
        </w:rPr>
        <w:t>.</w:t>
      </w:r>
    </w:p>
    <w:p w14:paraId="28AE6E6A" w14:textId="77777777" w:rsidR="00F8403F" w:rsidRPr="00F8403F" w:rsidRDefault="00F8403F" w:rsidP="00F8403F">
      <w:pPr>
        <w:pStyle w:val="Prrafodelista"/>
        <w:tabs>
          <w:tab w:val="left" w:pos="720"/>
        </w:tabs>
        <w:ind w:left="720"/>
        <w:jc w:val="both"/>
        <w:rPr>
          <w:rFonts w:ascii="Palatino Linotype" w:hAnsi="Palatino Linotype"/>
          <w:i/>
        </w:rPr>
      </w:pPr>
    </w:p>
    <w:p w14:paraId="7484435F" w14:textId="77777777" w:rsidR="0083413E" w:rsidRDefault="0083413E" w:rsidP="0040705F">
      <w:pPr>
        <w:autoSpaceDE w:val="0"/>
        <w:autoSpaceDN w:val="0"/>
        <w:adjustRightInd w:val="0"/>
        <w:spacing w:after="0" w:line="360" w:lineRule="auto"/>
        <w:ind w:right="49"/>
        <w:jc w:val="both"/>
        <w:rPr>
          <w:rFonts w:ascii="Palatino Linotype" w:hAnsi="Palatino Linotype" w:cs="Arial"/>
          <w:b/>
          <w:sz w:val="28"/>
          <w:szCs w:val="28"/>
          <w:lang w:val="es-ES_tradnl"/>
        </w:rPr>
      </w:pPr>
    </w:p>
    <w:p w14:paraId="3E8F7784" w14:textId="77777777" w:rsidR="0083413E" w:rsidRDefault="0083413E" w:rsidP="0040705F">
      <w:pPr>
        <w:autoSpaceDE w:val="0"/>
        <w:autoSpaceDN w:val="0"/>
        <w:adjustRightInd w:val="0"/>
        <w:spacing w:after="0" w:line="360" w:lineRule="auto"/>
        <w:ind w:right="49"/>
        <w:jc w:val="both"/>
        <w:rPr>
          <w:rFonts w:ascii="Palatino Linotype" w:hAnsi="Palatino Linotype" w:cs="Arial"/>
          <w:b/>
          <w:sz w:val="28"/>
          <w:szCs w:val="28"/>
          <w:lang w:val="es-ES_tradnl"/>
        </w:rPr>
      </w:pPr>
    </w:p>
    <w:p w14:paraId="17E5E884" w14:textId="1B4198CC" w:rsidR="0040705F" w:rsidRDefault="0040705F" w:rsidP="0040705F">
      <w:pPr>
        <w:autoSpaceDE w:val="0"/>
        <w:autoSpaceDN w:val="0"/>
        <w:adjustRightInd w:val="0"/>
        <w:spacing w:after="0" w:line="360" w:lineRule="auto"/>
        <w:ind w:right="49"/>
        <w:jc w:val="both"/>
        <w:rPr>
          <w:rFonts w:ascii="Palatino Linotype" w:hAnsi="Palatino Linotype" w:cs="Arial"/>
          <w:sz w:val="24"/>
          <w:szCs w:val="32"/>
          <w:lang w:val="es-ES_tradnl"/>
        </w:rPr>
      </w:pPr>
      <w:r w:rsidRPr="00AE6704">
        <w:rPr>
          <w:rFonts w:ascii="Palatino Linotype" w:hAnsi="Palatino Linotype" w:cs="Arial"/>
          <w:b/>
          <w:sz w:val="28"/>
          <w:szCs w:val="28"/>
          <w:lang w:val="es-ES_tradnl"/>
        </w:rPr>
        <w:t xml:space="preserve">TERCERO. </w:t>
      </w:r>
      <w:r w:rsidRPr="00891EA4">
        <w:rPr>
          <w:rFonts w:ascii="Palatino Linotype" w:hAnsi="Palatino Linotype" w:cs="Arial"/>
          <w:b/>
          <w:sz w:val="24"/>
          <w:szCs w:val="32"/>
          <w:lang w:val="es-ES_tradnl"/>
        </w:rPr>
        <w:t>NOTIFÍQUESE</w:t>
      </w:r>
      <w:r w:rsidRPr="00891EA4">
        <w:rPr>
          <w:rFonts w:ascii="Palatino Linotype" w:hAnsi="Palatino Linotype" w:cs="Arial"/>
          <w:b/>
          <w:sz w:val="32"/>
          <w:szCs w:val="32"/>
          <w:lang w:val="es-ES_tradnl"/>
        </w:rPr>
        <w:t xml:space="preserve"> </w:t>
      </w:r>
      <w:r w:rsidRPr="00891EA4">
        <w:rPr>
          <w:rFonts w:ascii="Palatino Linotype" w:hAnsi="Palatino Linotype" w:cs="Arial"/>
          <w:sz w:val="24"/>
          <w:szCs w:val="32"/>
          <w:lang w:val="es-ES_tradnl"/>
        </w:rPr>
        <w:t>la presente resolución al Titular de la Unidad de Transparencia del Sujeto Obligado, a través del Sistema de Acceso a la Información Mexiquense (SAIMEX),</w:t>
      </w:r>
      <w:r>
        <w:rPr>
          <w:rFonts w:ascii="Palatino Linotype" w:hAnsi="Palatino Linotype" w:cs="Arial"/>
          <w:sz w:val="24"/>
          <w:szCs w:val="32"/>
          <w:lang w:val="es-ES_tradnl"/>
        </w:rPr>
        <w:t xml:space="preserve"> </w:t>
      </w:r>
      <w:r w:rsidRPr="00891EA4">
        <w:rPr>
          <w:rFonts w:ascii="Palatino Linotype" w:hAnsi="Palatino Linotype" w:cs="Arial"/>
          <w:sz w:val="24"/>
          <w:szCs w:val="32"/>
          <w:lang w:val="es-ES_tradnl"/>
        </w:rPr>
        <w:t>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6A15D64F" w14:textId="77777777" w:rsidR="0040705F" w:rsidRPr="00891EA4" w:rsidRDefault="0040705F" w:rsidP="0040705F">
      <w:pPr>
        <w:autoSpaceDE w:val="0"/>
        <w:autoSpaceDN w:val="0"/>
        <w:adjustRightInd w:val="0"/>
        <w:spacing w:after="0" w:line="360" w:lineRule="auto"/>
        <w:ind w:right="49"/>
        <w:jc w:val="both"/>
        <w:rPr>
          <w:rFonts w:ascii="Palatino Linotype" w:hAnsi="Palatino Linotype" w:cs="Arial"/>
          <w:sz w:val="24"/>
          <w:szCs w:val="32"/>
          <w:lang w:val="es-ES_tradnl"/>
        </w:rPr>
      </w:pPr>
    </w:p>
    <w:p w14:paraId="62CB840A" w14:textId="77777777" w:rsidR="0040705F" w:rsidRPr="00891EA4" w:rsidRDefault="0040705F" w:rsidP="0040705F">
      <w:pPr>
        <w:spacing w:after="0" w:line="360" w:lineRule="auto"/>
        <w:jc w:val="both"/>
        <w:rPr>
          <w:rFonts w:ascii="Palatino Linotype" w:hAnsi="Palatino Linotype" w:cs="Arial"/>
          <w:bCs/>
          <w:sz w:val="24"/>
          <w:szCs w:val="32"/>
        </w:rPr>
      </w:pPr>
      <w:r w:rsidRPr="00AE6704">
        <w:rPr>
          <w:rFonts w:ascii="Palatino Linotype" w:hAnsi="Palatino Linotype" w:cs="Arial"/>
          <w:b/>
          <w:bCs/>
          <w:sz w:val="28"/>
          <w:szCs w:val="28"/>
        </w:rPr>
        <w:t>CUARTO.</w:t>
      </w:r>
      <w:r w:rsidRPr="00AE6704">
        <w:rPr>
          <w:rFonts w:ascii="Palatino Linotype" w:hAnsi="Palatino Linotype" w:cs="Arial"/>
          <w:bCs/>
          <w:szCs w:val="28"/>
        </w:rPr>
        <w:t xml:space="preserve"> </w:t>
      </w:r>
      <w:r w:rsidRPr="00891EA4">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891EA4">
        <w:rPr>
          <w:rFonts w:ascii="Palatino Linotype" w:hAnsi="Palatino Linotype" w:cs="Arial"/>
          <w:b/>
          <w:bCs/>
          <w:sz w:val="24"/>
          <w:szCs w:val="32"/>
        </w:rPr>
        <w:t>Sujeto Obligado</w:t>
      </w:r>
      <w:r w:rsidRPr="00891EA4">
        <w:rPr>
          <w:rFonts w:ascii="Palatino Linotype" w:hAnsi="Palatino Linotype" w:cs="Arial"/>
          <w:bCs/>
          <w:sz w:val="24"/>
          <w:szCs w:val="32"/>
        </w:rPr>
        <w:t xml:space="preserve"> de manera fundada y motivada, podrá solicitar una ampliación de plazo para el cumplimiento de la presente resolución.</w:t>
      </w:r>
    </w:p>
    <w:p w14:paraId="349570B0" w14:textId="77777777" w:rsidR="0040705F" w:rsidRPr="00B1061D" w:rsidRDefault="0040705F" w:rsidP="0040705F">
      <w:pPr>
        <w:spacing w:after="0" w:line="360" w:lineRule="auto"/>
        <w:jc w:val="both"/>
        <w:rPr>
          <w:rFonts w:ascii="Palatino Linotype" w:hAnsi="Palatino Linotype" w:cs="Arial"/>
          <w:bCs/>
          <w:sz w:val="24"/>
          <w:szCs w:val="28"/>
        </w:rPr>
      </w:pPr>
    </w:p>
    <w:p w14:paraId="6410EFD8" w14:textId="77777777" w:rsidR="0040705F" w:rsidRDefault="0040705F" w:rsidP="0040705F">
      <w:pPr>
        <w:autoSpaceDE w:val="0"/>
        <w:autoSpaceDN w:val="0"/>
        <w:adjustRightInd w:val="0"/>
        <w:spacing w:after="0" w:line="360" w:lineRule="auto"/>
        <w:ind w:right="51"/>
        <w:jc w:val="both"/>
        <w:rPr>
          <w:rFonts w:ascii="Palatino Linotype" w:hAnsi="Palatino Linotype" w:cs="Arial"/>
          <w:sz w:val="24"/>
          <w:szCs w:val="24"/>
        </w:rPr>
      </w:pPr>
      <w:r w:rsidRPr="00AE6704">
        <w:rPr>
          <w:rFonts w:ascii="Palatino Linotype" w:hAnsi="Palatino Linotype" w:cs="Arial"/>
          <w:b/>
          <w:sz w:val="28"/>
          <w:szCs w:val="28"/>
        </w:rPr>
        <w:t>QUINTO.</w:t>
      </w:r>
      <w:r w:rsidRPr="00AE6704">
        <w:rPr>
          <w:rFonts w:ascii="Palatino Linotype" w:hAnsi="Palatino Linotype" w:cs="Arial"/>
          <w:b/>
        </w:rPr>
        <w:t xml:space="preserve"> </w:t>
      </w:r>
      <w:r w:rsidRPr="00891EA4">
        <w:rPr>
          <w:rFonts w:ascii="Palatino Linotype" w:hAnsi="Palatino Linotype" w:cs="Arial"/>
          <w:b/>
          <w:sz w:val="24"/>
          <w:szCs w:val="24"/>
        </w:rPr>
        <w:t>NOTIFÍQUESE</w:t>
      </w:r>
      <w:r w:rsidRPr="00891EA4">
        <w:rPr>
          <w:rFonts w:ascii="Palatino Linotype" w:hAnsi="Palatino Linotype" w:cs="Arial"/>
          <w:sz w:val="24"/>
          <w:szCs w:val="24"/>
        </w:rPr>
        <w:t xml:space="preserve"> al </w:t>
      </w:r>
      <w:r w:rsidRPr="00891EA4">
        <w:rPr>
          <w:rFonts w:ascii="Palatino Linotype" w:hAnsi="Palatino Linotype" w:cs="Arial"/>
          <w:b/>
          <w:sz w:val="24"/>
          <w:szCs w:val="24"/>
        </w:rPr>
        <w:t>Recurrente</w:t>
      </w:r>
      <w:r w:rsidRPr="00891EA4">
        <w:rPr>
          <w:rFonts w:ascii="Palatino Linotype" w:hAnsi="Palatino Linotype" w:cs="Arial"/>
          <w:sz w:val="24"/>
          <w:szCs w:val="24"/>
        </w:rPr>
        <w:t xml:space="preserve"> la presente resolución a través del Sistema de Acceso a la Información Mexiquense </w:t>
      </w:r>
      <w:r w:rsidRPr="00891EA4">
        <w:rPr>
          <w:rFonts w:ascii="Palatino Linotype" w:hAnsi="Palatino Linotype" w:cs="Arial"/>
          <w:b/>
          <w:sz w:val="24"/>
          <w:szCs w:val="24"/>
        </w:rPr>
        <w:t>(SAIMEX),</w:t>
      </w:r>
      <w:r w:rsidRPr="00891EA4">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bookmarkEnd w:id="5"/>
    <w:bookmarkEnd w:id="6"/>
    <w:p w14:paraId="16748644" w14:textId="77777777" w:rsidR="0040705F" w:rsidRDefault="0040705F" w:rsidP="0040705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AD265DC" w14:textId="77777777" w:rsidR="0083413E" w:rsidRDefault="0083413E" w:rsidP="0040705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9263EF1" w14:textId="77777777" w:rsidR="0083413E" w:rsidRDefault="0083413E" w:rsidP="0040705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D86802C" w14:textId="77777777" w:rsidR="0083413E" w:rsidRDefault="0083413E" w:rsidP="0040705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4A6D99B" w14:textId="77777777" w:rsidR="0083413E" w:rsidRDefault="0083413E" w:rsidP="0040705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59A2B73A" w14:textId="77777777" w:rsidR="0083413E" w:rsidRDefault="0040705F" w:rsidP="0083413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VIGÉSIMA SEGUNDA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 xml:space="preserve">QUINCE DE JUNIO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83413E">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83413E" w:rsidRPr="0083413E">
        <w:rPr>
          <w:rFonts w:ascii="Palatino Linotype" w:eastAsiaTheme="minorEastAsia" w:hAnsi="Palatino Linotype"/>
          <w:color w:val="000000" w:themeColor="text1"/>
          <w:sz w:val="24"/>
          <w:szCs w:val="24"/>
          <w:lang w:val="es-ES_tradnl" w:eastAsia="es-ES"/>
        </w:rPr>
        <w:t xml:space="preserve"> </w:t>
      </w:r>
      <w:r w:rsidR="0083413E">
        <w:rPr>
          <w:rFonts w:ascii="Palatino Linotype" w:eastAsiaTheme="minorEastAsia" w:hAnsi="Palatino Linotype"/>
          <w:color w:val="000000" w:themeColor="text1"/>
          <w:sz w:val="24"/>
          <w:szCs w:val="24"/>
          <w:lang w:val="es-ES_tradnl" w:eastAsia="es-ES"/>
        </w:rPr>
        <w:t>--------------------------------------------------------------------------------------------------------------------------------------------------------------------------------------------------------------------------------------------------------------------------------------------------------------------------------------------------------------------------------------------------------------------------------------------------------------------------------------------------------------------------------------------------------------------------------------------------------------------------------------------------------------------------------------------------------------------------------------------------------------------------------------------------------------------------------------------------------------------------------------------------------------------------------------------------------</w:t>
      </w:r>
    </w:p>
    <w:p w14:paraId="7D7C1FCA" w14:textId="77777777" w:rsidR="0040705F" w:rsidRDefault="0040705F" w:rsidP="0040705F">
      <w:pPr>
        <w:spacing w:after="0" w:line="240" w:lineRule="auto"/>
        <w:rPr>
          <w:rFonts w:ascii="Palatino Linotype" w:hAnsi="Palatino Linotype"/>
          <w:sz w:val="16"/>
          <w:szCs w:val="18"/>
        </w:rPr>
      </w:pPr>
    </w:p>
    <w:p w14:paraId="1DDC8571" w14:textId="77777777" w:rsidR="0040705F" w:rsidRPr="00EB66ED" w:rsidRDefault="0040705F" w:rsidP="0040705F">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2FF7F9AC" w14:textId="77777777" w:rsidR="0040705F" w:rsidRDefault="0040705F" w:rsidP="0040705F"/>
    <w:p w14:paraId="5732091C" w14:textId="77777777" w:rsidR="0040705F" w:rsidRDefault="0040705F" w:rsidP="0040705F"/>
    <w:p w14:paraId="359457E8" w14:textId="77777777" w:rsidR="0040705F" w:rsidRDefault="0040705F" w:rsidP="0040705F"/>
    <w:p w14:paraId="16FD25DE" w14:textId="77777777" w:rsidR="0040705F" w:rsidRDefault="0040705F" w:rsidP="0040705F"/>
    <w:p w14:paraId="08A26D2D" w14:textId="77777777" w:rsidR="0040705F" w:rsidRDefault="0040705F" w:rsidP="0040705F"/>
    <w:p w14:paraId="5A42FB50" w14:textId="77777777" w:rsidR="0040705F" w:rsidRDefault="0040705F" w:rsidP="0040705F"/>
    <w:p w14:paraId="56B00D18" w14:textId="77777777" w:rsidR="0040705F" w:rsidRDefault="0040705F" w:rsidP="0040705F"/>
    <w:p w14:paraId="3AF3342D" w14:textId="77777777" w:rsidR="0040705F" w:rsidRDefault="0040705F" w:rsidP="0040705F"/>
    <w:p w14:paraId="1F256FC0" w14:textId="77777777" w:rsidR="0040705F" w:rsidRDefault="0040705F" w:rsidP="0040705F"/>
    <w:p w14:paraId="7A3CE493" w14:textId="77777777" w:rsidR="0040705F" w:rsidRDefault="0040705F" w:rsidP="0040705F"/>
    <w:p w14:paraId="0D19D4B7" w14:textId="77777777" w:rsidR="0040705F" w:rsidRDefault="0040705F" w:rsidP="0040705F"/>
    <w:p w14:paraId="330226F4" w14:textId="77777777" w:rsidR="0040705F" w:rsidRDefault="0040705F" w:rsidP="0040705F"/>
    <w:p w14:paraId="749D3A80" w14:textId="77777777" w:rsidR="0040705F" w:rsidRDefault="0040705F" w:rsidP="0040705F"/>
    <w:p w14:paraId="4EDA34DD" w14:textId="77777777" w:rsidR="0040705F" w:rsidRDefault="0040705F" w:rsidP="0040705F"/>
    <w:p w14:paraId="242ADF93" w14:textId="77777777" w:rsidR="0040705F" w:rsidRDefault="0040705F" w:rsidP="0040705F"/>
    <w:p w14:paraId="1BCFC35A" w14:textId="77777777" w:rsidR="0040705F" w:rsidRDefault="0040705F" w:rsidP="0040705F"/>
    <w:p w14:paraId="0C8608F9" w14:textId="77777777" w:rsidR="0040705F" w:rsidRDefault="0040705F" w:rsidP="0040705F"/>
    <w:p w14:paraId="0D12F18E" w14:textId="77777777" w:rsidR="0040705F" w:rsidRDefault="0040705F" w:rsidP="0040705F"/>
    <w:p w14:paraId="2AC997CC" w14:textId="77777777" w:rsidR="0040705F" w:rsidRDefault="0040705F" w:rsidP="0040705F"/>
    <w:p w14:paraId="12D14454" w14:textId="77777777" w:rsidR="0040705F" w:rsidRDefault="0040705F" w:rsidP="0040705F"/>
    <w:p w14:paraId="01370E7B" w14:textId="77777777" w:rsidR="0040705F" w:rsidRDefault="0040705F"/>
    <w:sectPr w:rsidR="0040705F" w:rsidSect="00DB7796">
      <w:headerReference w:type="even" r:id="rId8"/>
      <w:headerReference w:type="default" r:id="rId9"/>
      <w:footerReference w:type="default" r:id="rId10"/>
      <w:headerReference w:type="first" r:id="rId11"/>
      <w:footerReference w:type="first" r:id="rId12"/>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59125" w14:textId="77777777" w:rsidR="003B7140" w:rsidRDefault="003B7140" w:rsidP="0040705F">
      <w:pPr>
        <w:spacing w:after="0" w:line="240" w:lineRule="auto"/>
      </w:pPr>
      <w:r>
        <w:separator/>
      </w:r>
    </w:p>
  </w:endnote>
  <w:endnote w:type="continuationSeparator" w:id="0">
    <w:p w14:paraId="2D06AE91" w14:textId="77777777" w:rsidR="003B7140" w:rsidRDefault="003B7140" w:rsidP="00407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EAC9" w14:textId="38F9FC8C" w:rsidR="00DB7796" w:rsidRPr="000B69FA" w:rsidRDefault="00DF54F6" w:rsidP="00DB779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3413E">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3413E">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8BA80" w14:textId="378506A6" w:rsidR="00DB7796" w:rsidRPr="000B69FA" w:rsidRDefault="00DF54F6" w:rsidP="00DB779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B2ED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B2ED0">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E0145" w14:textId="77777777" w:rsidR="003B7140" w:rsidRDefault="003B7140" w:rsidP="0040705F">
      <w:pPr>
        <w:spacing w:after="0" w:line="240" w:lineRule="auto"/>
      </w:pPr>
      <w:r>
        <w:separator/>
      </w:r>
    </w:p>
  </w:footnote>
  <w:footnote w:type="continuationSeparator" w:id="0">
    <w:p w14:paraId="0C4436B8" w14:textId="77777777" w:rsidR="003B7140" w:rsidRDefault="003B7140" w:rsidP="0040705F">
      <w:pPr>
        <w:spacing w:after="0" w:line="240" w:lineRule="auto"/>
      </w:pPr>
      <w:r>
        <w:continuationSeparator/>
      </w:r>
    </w:p>
  </w:footnote>
  <w:footnote w:id="1">
    <w:p w14:paraId="05FDF087" w14:textId="77777777" w:rsidR="0040705F" w:rsidRPr="00481AAF" w:rsidRDefault="0040705F" w:rsidP="0040705F">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7A01239C" w14:textId="77777777" w:rsidR="0040705F" w:rsidRPr="00946E1F" w:rsidRDefault="0040705F" w:rsidP="0040705F">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0C748" w14:textId="77777777" w:rsidR="00DB7796" w:rsidRDefault="003B7140">
    <w:pPr>
      <w:pStyle w:val="Encabezado"/>
    </w:pPr>
    <w:r>
      <w:rPr>
        <w:noProof/>
      </w:rPr>
      <w:pict w14:anchorId="034FC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6677D" w14:textId="77777777" w:rsidR="00DB7796" w:rsidRDefault="003B7140">
    <w:pPr>
      <w:pStyle w:val="Encabezado"/>
    </w:pPr>
    <w:r>
      <w:rPr>
        <w:noProof/>
      </w:rPr>
      <w:pict w14:anchorId="27B56C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DB7796" w14:paraId="4C7D4AAF" w14:textId="77777777" w:rsidTr="00DB7796">
      <w:trPr>
        <w:trHeight w:val="227"/>
      </w:trPr>
      <w:tc>
        <w:tcPr>
          <w:tcW w:w="5949" w:type="dxa"/>
          <w:hideMark/>
        </w:tcPr>
        <w:p w14:paraId="0BED17DB" w14:textId="77777777" w:rsidR="00DB7796" w:rsidRDefault="00DF54F6" w:rsidP="00DB779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21B8E030" w14:textId="1EA2F76D" w:rsidR="00DB7796" w:rsidRPr="00B4142F" w:rsidRDefault="00DF54F6" w:rsidP="00967E65">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0523</w:t>
          </w:r>
          <w:r w:rsidR="0040705F">
            <w:rPr>
              <w:rFonts w:ascii="Palatino Linotype" w:hAnsi="Palatino Linotype" w:cs="Arial"/>
              <w:bCs/>
              <w:sz w:val="24"/>
              <w:lang w:eastAsia="es-MX"/>
            </w:rPr>
            <w:t>5</w:t>
          </w:r>
          <w:r>
            <w:rPr>
              <w:rFonts w:ascii="Palatino Linotype" w:hAnsi="Palatino Linotype" w:cs="Arial"/>
              <w:bCs/>
              <w:sz w:val="24"/>
              <w:lang w:eastAsia="es-MX"/>
            </w:rPr>
            <w:t>/INFOEM/IP/RR/2022</w:t>
          </w:r>
        </w:p>
      </w:tc>
    </w:tr>
    <w:tr w:rsidR="00DB7796" w14:paraId="754883EE" w14:textId="77777777" w:rsidTr="00DB7796">
      <w:trPr>
        <w:trHeight w:val="242"/>
      </w:trPr>
      <w:tc>
        <w:tcPr>
          <w:tcW w:w="5949" w:type="dxa"/>
          <w:hideMark/>
        </w:tcPr>
        <w:p w14:paraId="7DA6ECB8" w14:textId="77777777" w:rsidR="00DB7796" w:rsidRDefault="00DF54F6" w:rsidP="00DB779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07D4442F" w14:textId="1AE38142" w:rsidR="00DB7796" w:rsidRPr="00F06FED" w:rsidRDefault="0040705F" w:rsidP="00967E65">
          <w:pPr>
            <w:spacing w:after="120" w:line="256" w:lineRule="auto"/>
            <w:ind w:right="214"/>
            <w:jc w:val="right"/>
            <w:rPr>
              <w:rFonts w:ascii="Palatino Linotype" w:hAnsi="Palatino Linotype" w:cs="Arial"/>
            </w:rPr>
          </w:pPr>
          <w:r w:rsidRPr="0040705F">
            <w:rPr>
              <w:rFonts w:ascii="Palatino Linotype" w:hAnsi="Palatino Linotype" w:cs="Arial"/>
              <w:szCs w:val="20"/>
            </w:rPr>
            <w:t>Ayuntamiento de Villa de Allende</w:t>
          </w:r>
        </w:p>
      </w:tc>
    </w:tr>
    <w:tr w:rsidR="00DB7796" w14:paraId="3D7B0F36" w14:textId="77777777" w:rsidTr="00DB7796">
      <w:trPr>
        <w:trHeight w:val="342"/>
      </w:trPr>
      <w:tc>
        <w:tcPr>
          <w:tcW w:w="5949" w:type="dxa"/>
          <w:hideMark/>
        </w:tcPr>
        <w:p w14:paraId="79FA3EE3" w14:textId="77777777" w:rsidR="00DB7796" w:rsidRDefault="00DF54F6" w:rsidP="00DB779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104B8D5E" w14:textId="77777777" w:rsidR="00DB7796" w:rsidRDefault="00DF54F6" w:rsidP="00DB7796">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35037012" w14:textId="77777777" w:rsidR="00DB7796" w:rsidRDefault="003B714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DB7796" w14:paraId="7B66A980" w14:textId="77777777" w:rsidTr="00DB7796">
      <w:trPr>
        <w:trHeight w:val="227"/>
      </w:trPr>
      <w:tc>
        <w:tcPr>
          <w:tcW w:w="6091" w:type="dxa"/>
          <w:hideMark/>
        </w:tcPr>
        <w:p w14:paraId="0A06CB7D" w14:textId="77777777" w:rsidR="00DB7796" w:rsidRDefault="00DF54F6" w:rsidP="00DB779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41B943B1" w14:textId="43CCE1C3" w:rsidR="00DB7796" w:rsidRPr="00B4142F" w:rsidRDefault="00DF54F6" w:rsidP="00967E65">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0523</w:t>
          </w:r>
          <w:r w:rsidR="0040705F">
            <w:rPr>
              <w:rFonts w:ascii="Palatino Linotype" w:hAnsi="Palatino Linotype" w:cs="Arial"/>
              <w:bCs/>
              <w:sz w:val="24"/>
              <w:lang w:eastAsia="es-MX"/>
            </w:rPr>
            <w:t>5</w:t>
          </w:r>
          <w:r>
            <w:rPr>
              <w:rFonts w:ascii="Palatino Linotype" w:hAnsi="Palatino Linotype" w:cs="Arial"/>
              <w:bCs/>
              <w:sz w:val="24"/>
              <w:lang w:eastAsia="es-MX"/>
            </w:rPr>
            <w:t>/INFOEM/IP/RR/2022</w:t>
          </w:r>
        </w:p>
      </w:tc>
    </w:tr>
    <w:tr w:rsidR="00DB7796" w14:paraId="48ADEA66" w14:textId="77777777" w:rsidTr="00DB7796">
      <w:trPr>
        <w:trHeight w:val="196"/>
      </w:trPr>
      <w:tc>
        <w:tcPr>
          <w:tcW w:w="6091" w:type="dxa"/>
          <w:hideMark/>
        </w:tcPr>
        <w:p w14:paraId="2C81894A" w14:textId="77777777" w:rsidR="00DB7796" w:rsidRDefault="00DF54F6" w:rsidP="00DB7796">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007CA40B" w14:textId="4EC523A9" w:rsidR="00DB7796" w:rsidRPr="00F06FED" w:rsidRDefault="008614E6" w:rsidP="00DB7796">
          <w:pPr>
            <w:spacing w:after="120" w:line="256" w:lineRule="auto"/>
            <w:ind w:right="214"/>
            <w:jc w:val="right"/>
            <w:rPr>
              <w:rFonts w:ascii="Palatino Linotype" w:hAnsi="Palatino Linotype" w:cs="Arial"/>
            </w:rPr>
          </w:pPr>
          <w:r>
            <w:rPr>
              <w:rFonts w:ascii="Palatino Linotype" w:hAnsi="Palatino Linotype" w:cs="Arial"/>
            </w:rPr>
            <w:t>XXXXXXXXXXXXXXXXXXXXX</w:t>
          </w:r>
        </w:p>
      </w:tc>
    </w:tr>
    <w:tr w:rsidR="00DB7796" w14:paraId="04535ADE" w14:textId="77777777" w:rsidTr="00DB7796">
      <w:trPr>
        <w:trHeight w:val="242"/>
      </w:trPr>
      <w:tc>
        <w:tcPr>
          <w:tcW w:w="6091" w:type="dxa"/>
          <w:hideMark/>
        </w:tcPr>
        <w:p w14:paraId="530631EE" w14:textId="77777777" w:rsidR="00DB7796" w:rsidRDefault="00DF54F6" w:rsidP="00DB779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2FB66BD3" w14:textId="1870D2FE" w:rsidR="00DB7796" w:rsidRDefault="0040705F" w:rsidP="00967E65">
          <w:pPr>
            <w:spacing w:after="120" w:line="256" w:lineRule="auto"/>
            <w:ind w:right="214"/>
            <w:jc w:val="right"/>
            <w:rPr>
              <w:rFonts w:ascii="Palatino Linotype" w:hAnsi="Palatino Linotype" w:cs="Arial"/>
              <w:szCs w:val="20"/>
            </w:rPr>
          </w:pPr>
          <w:r w:rsidRPr="0040705F">
            <w:rPr>
              <w:rFonts w:ascii="Palatino Linotype" w:hAnsi="Palatino Linotype" w:cs="Arial"/>
              <w:szCs w:val="20"/>
            </w:rPr>
            <w:t>Ayuntamiento de Villa de Allende</w:t>
          </w:r>
        </w:p>
      </w:tc>
    </w:tr>
    <w:tr w:rsidR="00DB7796" w14:paraId="216C7A30" w14:textId="77777777" w:rsidTr="00DB7796">
      <w:trPr>
        <w:trHeight w:val="342"/>
      </w:trPr>
      <w:tc>
        <w:tcPr>
          <w:tcW w:w="6091" w:type="dxa"/>
          <w:hideMark/>
        </w:tcPr>
        <w:p w14:paraId="0CD1A8A1" w14:textId="77777777" w:rsidR="00DB7796" w:rsidRDefault="00DF54F6" w:rsidP="00DB779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623EE1E2" w14:textId="77777777" w:rsidR="00DB7796" w:rsidRDefault="00DF54F6" w:rsidP="00DB7796">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59984A2B" w14:textId="77777777" w:rsidR="00DB7796" w:rsidRDefault="003B7140">
    <w:pPr>
      <w:pStyle w:val="Encabezado"/>
    </w:pPr>
    <w:r>
      <w:rPr>
        <w:noProof/>
      </w:rPr>
      <w:pict w14:anchorId="761E5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6.7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90461"/>
    <w:multiLevelType w:val="hybridMultilevel"/>
    <w:tmpl w:val="6C2663D8"/>
    <w:lvl w:ilvl="0" w:tplc="67687A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577F1D"/>
    <w:multiLevelType w:val="hybridMultilevel"/>
    <w:tmpl w:val="6BBED45A"/>
    <w:lvl w:ilvl="0" w:tplc="AA6A115C">
      <w:start w:val="2"/>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31FD7347"/>
    <w:multiLevelType w:val="hybridMultilevel"/>
    <w:tmpl w:val="CA3271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D3C40C8"/>
    <w:multiLevelType w:val="hybridMultilevel"/>
    <w:tmpl w:val="E7C2BB3C"/>
    <w:lvl w:ilvl="0" w:tplc="F3F20FE4">
      <w:start w:val="1"/>
      <w:numFmt w:val="decimal"/>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9043E6C"/>
    <w:multiLevelType w:val="hybridMultilevel"/>
    <w:tmpl w:val="4E0698CC"/>
    <w:lvl w:ilvl="0" w:tplc="0EECF5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ECA39B7"/>
    <w:multiLevelType w:val="hybridMultilevel"/>
    <w:tmpl w:val="44A4B15A"/>
    <w:lvl w:ilvl="0" w:tplc="FC4811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5B9446B"/>
    <w:multiLevelType w:val="hybridMultilevel"/>
    <w:tmpl w:val="D9CE7350"/>
    <w:lvl w:ilvl="0" w:tplc="C3644CEE">
      <w:start w:val="38"/>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9B75FED"/>
    <w:multiLevelType w:val="hybridMultilevel"/>
    <w:tmpl w:val="DFA2C712"/>
    <w:lvl w:ilvl="0" w:tplc="1E7E52C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0294341">
    <w:abstractNumId w:val="3"/>
  </w:num>
  <w:num w:numId="2" w16cid:durableId="245457235">
    <w:abstractNumId w:val="7"/>
  </w:num>
  <w:num w:numId="3" w16cid:durableId="786460818">
    <w:abstractNumId w:val="6"/>
  </w:num>
  <w:num w:numId="4" w16cid:durableId="1277759964">
    <w:abstractNumId w:val="2"/>
  </w:num>
  <w:num w:numId="5" w16cid:durableId="1861698725">
    <w:abstractNumId w:val="8"/>
  </w:num>
  <w:num w:numId="6" w16cid:durableId="1279532967">
    <w:abstractNumId w:val="1"/>
  </w:num>
  <w:num w:numId="7" w16cid:durableId="655647299">
    <w:abstractNumId w:val="4"/>
  </w:num>
  <w:num w:numId="8" w16cid:durableId="119226465">
    <w:abstractNumId w:val="5"/>
  </w:num>
  <w:num w:numId="9" w16cid:durableId="845830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05F"/>
    <w:rsid w:val="0002550C"/>
    <w:rsid w:val="000B5E38"/>
    <w:rsid w:val="000F7883"/>
    <w:rsid w:val="00176E68"/>
    <w:rsid w:val="002169C2"/>
    <w:rsid w:val="00221679"/>
    <w:rsid w:val="00286764"/>
    <w:rsid w:val="00294CC8"/>
    <w:rsid w:val="00297EBD"/>
    <w:rsid w:val="00353046"/>
    <w:rsid w:val="003B41C8"/>
    <w:rsid w:val="003B7140"/>
    <w:rsid w:val="0040705F"/>
    <w:rsid w:val="0041462A"/>
    <w:rsid w:val="004240AF"/>
    <w:rsid w:val="004642BF"/>
    <w:rsid w:val="00480217"/>
    <w:rsid w:val="004A1D4F"/>
    <w:rsid w:val="004D5280"/>
    <w:rsid w:val="005D2D7E"/>
    <w:rsid w:val="00602DB6"/>
    <w:rsid w:val="00656686"/>
    <w:rsid w:val="006841DA"/>
    <w:rsid w:val="006B5EC5"/>
    <w:rsid w:val="00723B54"/>
    <w:rsid w:val="00744A90"/>
    <w:rsid w:val="007B5446"/>
    <w:rsid w:val="008305AC"/>
    <w:rsid w:val="008325A0"/>
    <w:rsid w:val="0083413E"/>
    <w:rsid w:val="008614E6"/>
    <w:rsid w:val="008F6E92"/>
    <w:rsid w:val="009759FC"/>
    <w:rsid w:val="00984A91"/>
    <w:rsid w:val="009D3525"/>
    <w:rsid w:val="00A257E4"/>
    <w:rsid w:val="00A47704"/>
    <w:rsid w:val="00A54D77"/>
    <w:rsid w:val="00A77514"/>
    <w:rsid w:val="00A93D52"/>
    <w:rsid w:val="00AF77F4"/>
    <w:rsid w:val="00BC1B60"/>
    <w:rsid w:val="00C02138"/>
    <w:rsid w:val="00C042A5"/>
    <w:rsid w:val="00C31A59"/>
    <w:rsid w:val="00CA24AF"/>
    <w:rsid w:val="00CC7D7B"/>
    <w:rsid w:val="00DA1217"/>
    <w:rsid w:val="00DF54F6"/>
    <w:rsid w:val="00E647F2"/>
    <w:rsid w:val="00EE0AF6"/>
    <w:rsid w:val="00EF1EA1"/>
    <w:rsid w:val="00EF7411"/>
    <w:rsid w:val="00F8403F"/>
    <w:rsid w:val="00FA43AF"/>
    <w:rsid w:val="00FB2E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FAA14"/>
  <w15:chartTrackingRefBased/>
  <w15:docId w15:val="{58AE01DF-2D6E-452C-82F2-DBB19D555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05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05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0705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0705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0705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0705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0705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0705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0705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40705F"/>
    <w:rPr>
      <w:color w:val="0563C1" w:themeColor="hyperlink"/>
      <w:u w:val="single"/>
    </w:rPr>
  </w:style>
  <w:style w:type="paragraph" w:styleId="Sinespaciado">
    <w:name w:val="No Spacing"/>
    <w:aliases w:val="Francesa,INAI"/>
    <w:link w:val="SinespaciadoCar"/>
    <w:uiPriority w:val="1"/>
    <w:qFormat/>
    <w:rsid w:val="0040705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0705F"/>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40705F"/>
    <w:pPr>
      <w:spacing w:after="120"/>
    </w:pPr>
  </w:style>
  <w:style w:type="character" w:customStyle="1" w:styleId="TextoindependienteCar">
    <w:name w:val="Texto independiente Car"/>
    <w:basedOn w:val="Fuentedeprrafopredeter"/>
    <w:link w:val="Textoindependiente"/>
    <w:uiPriority w:val="99"/>
    <w:rsid w:val="0040705F"/>
  </w:style>
  <w:style w:type="table" w:styleId="Tablaconcuadrcula">
    <w:name w:val="Table Grid"/>
    <w:basedOn w:val="Tablanormal"/>
    <w:uiPriority w:val="59"/>
    <w:rsid w:val="00407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190402">
      <w:bodyDiv w:val="1"/>
      <w:marLeft w:val="0"/>
      <w:marRight w:val="0"/>
      <w:marTop w:val="0"/>
      <w:marBottom w:val="0"/>
      <w:divBdr>
        <w:top w:val="none" w:sz="0" w:space="0" w:color="auto"/>
        <w:left w:val="none" w:sz="0" w:space="0" w:color="auto"/>
        <w:bottom w:val="none" w:sz="0" w:space="0" w:color="auto"/>
        <w:right w:val="none" w:sz="0" w:space="0" w:color="auto"/>
      </w:divBdr>
    </w:div>
    <w:div w:id="1059749077">
      <w:bodyDiv w:val="1"/>
      <w:marLeft w:val="0"/>
      <w:marRight w:val="0"/>
      <w:marTop w:val="0"/>
      <w:marBottom w:val="0"/>
      <w:divBdr>
        <w:top w:val="none" w:sz="0" w:space="0" w:color="auto"/>
        <w:left w:val="none" w:sz="0" w:space="0" w:color="auto"/>
        <w:bottom w:val="none" w:sz="0" w:space="0" w:color="auto"/>
        <w:right w:val="none" w:sz="0" w:space="0" w:color="auto"/>
      </w:divBdr>
    </w:div>
    <w:div w:id="1072698472">
      <w:bodyDiv w:val="1"/>
      <w:marLeft w:val="0"/>
      <w:marRight w:val="0"/>
      <w:marTop w:val="0"/>
      <w:marBottom w:val="0"/>
      <w:divBdr>
        <w:top w:val="none" w:sz="0" w:space="0" w:color="auto"/>
        <w:left w:val="none" w:sz="0" w:space="0" w:color="auto"/>
        <w:bottom w:val="none" w:sz="0" w:space="0" w:color="auto"/>
        <w:right w:val="none" w:sz="0" w:space="0" w:color="auto"/>
      </w:divBdr>
    </w:div>
    <w:div w:id="198241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30</Pages>
  <Words>6903</Words>
  <Characters>37971</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Luis Arzate</cp:lastModifiedBy>
  <cp:revision>13</cp:revision>
  <dcterms:created xsi:type="dcterms:W3CDTF">2022-06-07T19:19:00Z</dcterms:created>
  <dcterms:modified xsi:type="dcterms:W3CDTF">2022-06-27T03:06:00Z</dcterms:modified>
</cp:coreProperties>
</file>