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27C45" w14:textId="68FF4437" w:rsidR="004B7910" w:rsidRPr="007C3942" w:rsidRDefault="004B7910" w:rsidP="00AE3B85">
      <w:pPr>
        <w:shd w:val="clear" w:color="auto" w:fill="FFFFFF"/>
        <w:spacing w:after="0" w:line="360" w:lineRule="auto"/>
        <w:jc w:val="both"/>
        <w:rPr>
          <w:rFonts w:ascii="Palatino Linotype" w:eastAsia="Times New Roman" w:hAnsi="Palatino Linotype" w:cs="Arial"/>
          <w:color w:val="000000"/>
          <w:sz w:val="24"/>
          <w:szCs w:val="24"/>
          <w:lang w:eastAsia="es-MX"/>
        </w:rPr>
      </w:pPr>
      <w:r w:rsidRPr="007C3942">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w:t>
      </w:r>
      <w:r w:rsidR="00F5199C">
        <w:rPr>
          <w:rFonts w:ascii="Palatino Linotype" w:eastAsia="Times New Roman" w:hAnsi="Palatino Linotype" w:cs="Arial"/>
          <w:color w:val="000000"/>
          <w:sz w:val="24"/>
          <w:szCs w:val="24"/>
          <w:lang w:eastAsia="es-MX"/>
        </w:rPr>
        <w:t xml:space="preserve"> </w:t>
      </w:r>
      <w:r w:rsidR="0006607F">
        <w:rPr>
          <w:rFonts w:ascii="Palatino Linotype" w:eastAsia="Times New Roman" w:hAnsi="Palatino Linotype" w:cs="Arial"/>
          <w:color w:val="000000"/>
          <w:sz w:val="24"/>
          <w:szCs w:val="24"/>
          <w:lang w:eastAsia="es-MX"/>
        </w:rPr>
        <w:t>dieciocho</w:t>
      </w:r>
      <w:r w:rsidR="00F5199C">
        <w:rPr>
          <w:rFonts w:ascii="Palatino Linotype" w:eastAsia="Times New Roman" w:hAnsi="Palatino Linotype" w:cs="Arial"/>
          <w:color w:val="000000"/>
          <w:sz w:val="24"/>
          <w:szCs w:val="24"/>
          <w:lang w:eastAsia="es-MX"/>
        </w:rPr>
        <w:t xml:space="preserve"> de mayo </w:t>
      </w:r>
      <w:r w:rsidRPr="007C3942">
        <w:rPr>
          <w:rFonts w:ascii="Palatino Linotype" w:eastAsia="Times New Roman" w:hAnsi="Palatino Linotype" w:cs="Arial"/>
          <w:color w:val="000000"/>
          <w:sz w:val="24"/>
          <w:szCs w:val="24"/>
          <w:lang w:eastAsia="es-MX"/>
        </w:rPr>
        <w:t>de dos mil veintidós.</w:t>
      </w:r>
    </w:p>
    <w:p w14:paraId="2AF63A96" w14:textId="77777777" w:rsidR="004B7910" w:rsidRPr="007C3942" w:rsidRDefault="004B7910" w:rsidP="00AE3B85">
      <w:pPr>
        <w:shd w:val="clear" w:color="auto" w:fill="FFFFFF"/>
        <w:spacing w:after="0" w:line="360" w:lineRule="auto"/>
        <w:jc w:val="both"/>
        <w:rPr>
          <w:rFonts w:ascii="Palatino Linotype" w:eastAsia="Times New Roman" w:hAnsi="Palatino Linotype" w:cs="Arial"/>
          <w:color w:val="000000"/>
          <w:sz w:val="24"/>
          <w:szCs w:val="24"/>
          <w:lang w:eastAsia="es-MX"/>
        </w:rPr>
      </w:pPr>
    </w:p>
    <w:p w14:paraId="433245F6" w14:textId="2CE8932A" w:rsidR="004B7910" w:rsidRPr="007C3942" w:rsidRDefault="004B7910" w:rsidP="00AE3B85">
      <w:pPr>
        <w:tabs>
          <w:tab w:val="left" w:pos="1701"/>
        </w:tabs>
        <w:spacing w:after="0" w:line="360" w:lineRule="auto"/>
        <w:jc w:val="both"/>
        <w:rPr>
          <w:rFonts w:ascii="Palatino Linotype" w:hAnsi="Palatino Linotype" w:cs="Arial"/>
          <w:b/>
          <w:sz w:val="24"/>
          <w:szCs w:val="24"/>
        </w:rPr>
      </w:pPr>
      <w:r w:rsidRPr="007C3942">
        <w:rPr>
          <w:rFonts w:ascii="Palatino Linotype" w:hAnsi="Palatino Linotype" w:cs="Arial"/>
          <w:b/>
          <w:sz w:val="24"/>
          <w:szCs w:val="24"/>
        </w:rPr>
        <w:t>VISTO</w:t>
      </w:r>
      <w:r w:rsidRPr="007C3942">
        <w:rPr>
          <w:rFonts w:ascii="Palatino Linotype" w:hAnsi="Palatino Linotype" w:cs="Arial"/>
          <w:sz w:val="24"/>
          <w:szCs w:val="24"/>
        </w:rPr>
        <w:t xml:space="preserve"> el expediente electrónico formado con motivo del recurso de revisión con número</w:t>
      </w:r>
      <w:r w:rsidRPr="007C3942">
        <w:rPr>
          <w:rFonts w:ascii="Palatino Linotype" w:hAnsi="Palatino Linotype" w:cs="Arial"/>
          <w:b/>
          <w:bCs/>
          <w:sz w:val="24"/>
          <w:szCs w:val="24"/>
          <w:lang w:eastAsia="es-MX"/>
        </w:rPr>
        <w:t xml:space="preserve"> </w:t>
      </w:r>
      <w:r w:rsidR="00284255" w:rsidRPr="00284255">
        <w:rPr>
          <w:rFonts w:ascii="Palatino Linotype" w:hAnsi="Palatino Linotype" w:cs="Arial"/>
          <w:b/>
          <w:bCs/>
          <w:sz w:val="24"/>
          <w:szCs w:val="24"/>
          <w:lang w:eastAsia="es-MX"/>
        </w:rPr>
        <w:t>02130/INFOEM/IP/RR/2022</w:t>
      </w:r>
      <w:r w:rsidRPr="007C3942">
        <w:rPr>
          <w:rFonts w:ascii="Palatino Linotype" w:hAnsi="Palatino Linotype" w:cs="Arial"/>
          <w:sz w:val="24"/>
          <w:szCs w:val="24"/>
        </w:rPr>
        <w:t xml:space="preserve">, interpuesto por un particular que al momento de ingresar la solicitud de información e interponer recurso de revisión no señalo nombre o seudónimo con el cual desee ser identificado, quien en lo sucesivo y para efectos prácticos se le denominara </w:t>
      </w:r>
      <w:r w:rsidRPr="007C3942">
        <w:rPr>
          <w:rFonts w:ascii="Palatino Linotype" w:hAnsi="Palatino Linotype" w:cs="Arial"/>
          <w:b/>
          <w:sz w:val="24"/>
          <w:szCs w:val="24"/>
        </w:rPr>
        <w:t>el Recurrente</w:t>
      </w:r>
      <w:r>
        <w:rPr>
          <w:rFonts w:ascii="Palatino Linotype" w:hAnsi="Palatino Linotype" w:cs="Arial"/>
          <w:sz w:val="24"/>
          <w:szCs w:val="24"/>
        </w:rPr>
        <w:t>, en contra de la</w:t>
      </w:r>
      <w:r w:rsidRPr="007C3942">
        <w:rPr>
          <w:rFonts w:ascii="Palatino Linotype" w:hAnsi="Palatino Linotype" w:cs="Arial"/>
          <w:sz w:val="24"/>
          <w:szCs w:val="24"/>
        </w:rPr>
        <w:t xml:space="preserve"> respuesta del </w:t>
      </w:r>
      <w:r w:rsidR="00284255" w:rsidRPr="00284255">
        <w:rPr>
          <w:rFonts w:ascii="Palatino Linotype" w:hAnsi="Palatino Linotype" w:cs="Arial"/>
          <w:b/>
          <w:sz w:val="24"/>
          <w:szCs w:val="24"/>
        </w:rPr>
        <w:t>Sistema Municipal Para el Desarrollo Integral de la Familia de Metepec</w:t>
      </w:r>
      <w:r w:rsidRPr="007C3942">
        <w:rPr>
          <w:rFonts w:ascii="Palatino Linotype" w:hAnsi="Palatino Linotype" w:cs="Arial"/>
          <w:b/>
          <w:sz w:val="24"/>
          <w:szCs w:val="24"/>
        </w:rPr>
        <w:t xml:space="preserve">, </w:t>
      </w:r>
      <w:r w:rsidRPr="007C3942">
        <w:rPr>
          <w:rFonts w:ascii="Palatino Linotype" w:hAnsi="Palatino Linotype" w:cs="Arial"/>
          <w:sz w:val="24"/>
          <w:szCs w:val="24"/>
        </w:rPr>
        <w:t>en lo subsecuente</w:t>
      </w:r>
      <w:r w:rsidRPr="007C3942">
        <w:rPr>
          <w:rFonts w:ascii="Palatino Linotype" w:hAnsi="Palatino Linotype" w:cs="Arial"/>
          <w:b/>
          <w:sz w:val="24"/>
          <w:szCs w:val="24"/>
        </w:rPr>
        <w:t xml:space="preserve"> el Sujeto Obligado, </w:t>
      </w:r>
      <w:r w:rsidRPr="007C3942">
        <w:rPr>
          <w:rFonts w:ascii="Palatino Linotype" w:hAnsi="Palatino Linotype" w:cs="Arial"/>
          <w:sz w:val="24"/>
          <w:szCs w:val="24"/>
        </w:rPr>
        <w:t>se procede a dictar la presente resolución.</w:t>
      </w:r>
    </w:p>
    <w:p w14:paraId="7AB2D46B" w14:textId="77777777" w:rsidR="004B7910" w:rsidRPr="007C3942" w:rsidRDefault="004B7910" w:rsidP="00AE3B85">
      <w:pPr>
        <w:tabs>
          <w:tab w:val="left" w:pos="6960"/>
        </w:tabs>
        <w:spacing w:after="0" w:line="360" w:lineRule="auto"/>
        <w:jc w:val="both"/>
        <w:rPr>
          <w:rFonts w:ascii="Palatino Linotype" w:hAnsi="Palatino Linotype" w:cs="Arial"/>
          <w:sz w:val="24"/>
          <w:szCs w:val="24"/>
        </w:rPr>
      </w:pPr>
    </w:p>
    <w:p w14:paraId="398BF5D9" w14:textId="77777777" w:rsidR="004B7910" w:rsidRPr="007C3942" w:rsidRDefault="004B7910" w:rsidP="00AE3B85">
      <w:pPr>
        <w:spacing w:after="0" w:line="360" w:lineRule="auto"/>
        <w:jc w:val="center"/>
        <w:rPr>
          <w:rFonts w:ascii="Palatino Linotype" w:hAnsi="Palatino Linotype" w:cs="Arial"/>
          <w:b/>
          <w:sz w:val="28"/>
          <w:szCs w:val="24"/>
        </w:rPr>
      </w:pPr>
      <w:r w:rsidRPr="007C3942">
        <w:rPr>
          <w:rFonts w:ascii="Palatino Linotype" w:hAnsi="Palatino Linotype" w:cs="Arial"/>
          <w:b/>
          <w:sz w:val="28"/>
          <w:szCs w:val="24"/>
        </w:rPr>
        <w:t>A N T E C E D E N T E S</w:t>
      </w:r>
    </w:p>
    <w:p w14:paraId="49634BBD" w14:textId="77777777" w:rsidR="004B7910" w:rsidRPr="007C3942" w:rsidRDefault="004B7910" w:rsidP="00AE3B85">
      <w:pPr>
        <w:spacing w:after="0" w:line="360" w:lineRule="auto"/>
        <w:rPr>
          <w:rFonts w:ascii="Palatino Linotype" w:hAnsi="Palatino Linotype" w:cs="Arial"/>
          <w:b/>
          <w:sz w:val="24"/>
          <w:szCs w:val="24"/>
        </w:rPr>
      </w:pPr>
    </w:p>
    <w:p w14:paraId="015D7D90" w14:textId="5A587392" w:rsidR="004B7910" w:rsidRPr="007C3942" w:rsidRDefault="004B7910" w:rsidP="00AE3B85">
      <w:pPr>
        <w:tabs>
          <w:tab w:val="left" w:pos="4962"/>
        </w:tabs>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PRIMERO. </w:t>
      </w:r>
      <w:r w:rsidRPr="007C3942">
        <w:rPr>
          <w:rFonts w:ascii="Palatino Linotype" w:hAnsi="Palatino Linotype" w:cs="Arial"/>
          <w:sz w:val="24"/>
          <w:szCs w:val="24"/>
        </w:rPr>
        <w:t xml:space="preserve">Con fecha </w:t>
      </w:r>
      <w:r>
        <w:rPr>
          <w:rFonts w:ascii="Palatino Linotype" w:hAnsi="Palatino Linotype" w:cs="Arial"/>
          <w:sz w:val="24"/>
          <w:szCs w:val="24"/>
        </w:rPr>
        <w:t>diez</w:t>
      </w:r>
      <w:r w:rsidRPr="007C3942">
        <w:rPr>
          <w:rFonts w:ascii="Palatino Linotype" w:hAnsi="Palatino Linotype" w:cs="Arial"/>
          <w:sz w:val="24"/>
          <w:szCs w:val="24"/>
        </w:rPr>
        <w:t xml:space="preserve"> de enero de dos mil veintidós, el</w:t>
      </w:r>
      <w:r w:rsidRPr="007C3942">
        <w:rPr>
          <w:rFonts w:ascii="Palatino Linotype" w:hAnsi="Palatino Linotype" w:cs="Arial"/>
          <w:b/>
          <w:sz w:val="24"/>
          <w:szCs w:val="24"/>
        </w:rPr>
        <w:t xml:space="preserve"> Recurrente</w:t>
      </w:r>
      <w:r w:rsidRPr="007C3942">
        <w:rPr>
          <w:rFonts w:ascii="Palatino Linotype" w:hAnsi="Palatino Linotype" w:cs="Arial"/>
          <w:sz w:val="24"/>
          <w:szCs w:val="24"/>
        </w:rPr>
        <w:t xml:space="preserve"> presentó a través del Sistema de Acceso a la Información Mexiquense, en lo posterior el </w:t>
      </w:r>
      <w:r w:rsidRPr="007C3942">
        <w:rPr>
          <w:rFonts w:ascii="Palatino Linotype" w:hAnsi="Palatino Linotype" w:cs="Arial"/>
          <w:b/>
          <w:sz w:val="24"/>
          <w:szCs w:val="24"/>
        </w:rPr>
        <w:t>SAIMEX</w:t>
      </w:r>
      <w:r w:rsidRPr="007C3942">
        <w:rPr>
          <w:rFonts w:ascii="Palatino Linotype" w:hAnsi="Palatino Linotype" w:cs="Arial"/>
          <w:sz w:val="24"/>
          <w:szCs w:val="24"/>
        </w:rPr>
        <w:t xml:space="preserve">, ante </w:t>
      </w:r>
      <w:r w:rsidRPr="007C3942">
        <w:rPr>
          <w:rFonts w:ascii="Palatino Linotype" w:hAnsi="Palatino Linotype" w:cs="Arial"/>
          <w:b/>
          <w:sz w:val="24"/>
          <w:szCs w:val="24"/>
        </w:rPr>
        <w:t>el Sujeto Obligado</w:t>
      </w:r>
      <w:r w:rsidRPr="007C3942">
        <w:rPr>
          <w:rFonts w:ascii="Palatino Linotype" w:hAnsi="Palatino Linotype" w:cs="Arial"/>
          <w:sz w:val="24"/>
          <w:szCs w:val="24"/>
        </w:rPr>
        <w:t>, solicitud de acceso a la información pública, registrada bajo el número de expediente</w:t>
      </w:r>
      <w:r w:rsidRPr="007C3942">
        <w:rPr>
          <w:rFonts w:ascii="Palatino Linotype" w:hAnsi="Palatino Linotype" w:cs="Arial"/>
          <w:b/>
          <w:sz w:val="24"/>
          <w:szCs w:val="24"/>
        </w:rPr>
        <w:t xml:space="preserve"> </w:t>
      </w:r>
      <w:r w:rsidR="00284255" w:rsidRPr="00284255">
        <w:rPr>
          <w:rFonts w:ascii="Palatino Linotype" w:hAnsi="Palatino Linotype" w:cs="Arial"/>
          <w:b/>
          <w:sz w:val="24"/>
          <w:szCs w:val="24"/>
        </w:rPr>
        <w:t>00040/DIFMETEPEC/IP/2022</w:t>
      </w:r>
      <w:r w:rsidRPr="007C3942">
        <w:rPr>
          <w:rFonts w:ascii="Palatino Linotype" w:hAnsi="Palatino Linotype" w:cs="Arial"/>
          <w:sz w:val="24"/>
          <w:szCs w:val="24"/>
          <w:lang w:eastAsia="es-MX"/>
        </w:rPr>
        <w:t>,</w:t>
      </w:r>
      <w:r w:rsidRPr="007C3942">
        <w:rPr>
          <w:rFonts w:ascii="Palatino Linotype" w:hAnsi="Palatino Linotype" w:cs="Arial"/>
          <w:b/>
          <w:sz w:val="24"/>
          <w:szCs w:val="24"/>
          <w:lang w:eastAsia="es-MX"/>
        </w:rPr>
        <w:t xml:space="preserve"> </w:t>
      </w:r>
      <w:r w:rsidRPr="007C3942">
        <w:rPr>
          <w:rFonts w:ascii="Palatino Linotype" w:hAnsi="Palatino Linotype" w:cs="Arial"/>
          <w:sz w:val="24"/>
          <w:szCs w:val="24"/>
        </w:rPr>
        <w:t>mediante la cual solicitó información en el tenor siguiente:</w:t>
      </w:r>
    </w:p>
    <w:p w14:paraId="7AA6A000" w14:textId="77777777" w:rsidR="004B7910" w:rsidRPr="007C3942" w:rsidRDefault="004B7910" w:rsidP="00AE3B85">
      <w:pPr>
        <w:spacing w:after="0" w:line="360" w:lineRule="auto"/>
        <w:jc w:val="both"/>
        <w:rPr>
          <w:rFonts w:ascii="Palatino Linotype" w:hAnsi="Palatino Linotype" w:cs="Arial"/>
          <w:sz w:val="24"/>
          <w:szCs w:val="24"/>
        </w:rPr>
      </w:pPr>
    </w:p>
    <w:p w14:paraId="65552406" w14:textId="2AAF9E0E" w:rsidR="004B7910" w:rsidRPr="007C3942" w:rsidRDefault="004B7910" w:rsidP="00AE3B85">
      <w:pPr>
        <w:tabs>
          <w:tab w:val="left" w:pos="5647"/>
        </w:tabs>
        <w:spacing w:after="0" w:line="240" w:lineRule="auto"/>
        <w:ind w:left="567" w:right="567"/>
        <w:jc w:val="both"/>
        <w:rPr>
          <w:rFonts w:ascii="Palatino Linotype" w:eastAsia="Times New Roman" w:hAnsi="Palatino Linotype" w:cs="Times New Roman"/>
          <w:szCs w:val="24"/>
          <w:lang w:val="es-ES_tradnl" w:eastAsia="es-ES"/>
        </w:rPr>
      </w:pPr>
      <w:r w:rsidRPr="007C3942">
        <w:rPr>
          <w:rFonts w:ascii="Palatino Linotype" w:eastAsia="Times New Roman" w:hAnsi="Palatino Linotype" w:cs="Times New Roman"/>
          <w:i/>
          <w:szCs w:val="24"/>
          <w:lang w:val="es-ES_tradnl" w:eastAsia="es-ES"/>
        </w:rPr>
        <w:t>“</w:t>
      </w:r>
      <w:r w:rsidR="00284255" w:rsidRPr="00284255">
        <w:rPr>
          <w:rFonts w:ascii="Palatino Linotype" w:eastAsia="Times New Roman" w:hAnsi="Palatino Linotype" w:cs="Times New Roman"/>
          <w:i/>
          <w:szCs w:val="24"/>
          <w:lang w:val="es-ES_tradnl" w:eastAsia="es-ES"/>
        </w:rPr>
        <w:t xml:space="preserve">Se solicita conocer </w:t>
      </w:r>
      <w:proofErr w:type="spellStart"/>
      <w:r w:rsidR="00284255" w:rsidRPr="00284255">
        <w:rPr>
          <w:rFonts w:ascii="Palatino Linotype" w:eastAsia="Times New Roman" w:hAnsi="Palatino Linotype" w:cs="Times New Roman"/>
          <w:i/>
          <w:szCs w:val="24"/>
          <w:lang w:val="es-ES_tradnl" w:eastAsia="es-ES"/>
        </w:rPr>
        <w:t>quien</w:t>
      </w:r>
      <w:proofErr w:type="spellEnd"/>
      <w:r w:rsidR="00284255" w:rsidRPr="00284255">
        <w:rPr>
          <w:rFonts w:ascii="Palatino Linotype" w:eastAsia="Times New Roman" w:hAnsi="Palatino Linotype" w:cs="Times New Roman"/>
          <w:i/>
          <w:szCs w:val="24"/>
          <w:lang w:val="es-ES_tradnl" w:eastAsia="es-ES"/>
        </w:rPr>
        <w:t xml:space="preserve"> es el responsable del cobro del estacionamiento en donde se encuentra el mercado de antojitos del calvario de </w:t>
      </w:r>
      <w:proofErr w:type="spellStart"/>
      <w:r w:rsidR="00284255" w:rsidRPr="00284255">
        <w:rPr>
          <w:rFonts w:ascii="Palatino Linotype" w:eastAsia="Times New Roman" w:hAnsi="Palatino Linotype" w:cs="Times New Roman"/>
          <w:i/>
          <w:szCs w:val="24"/>
          <w:lang w:val="es-ES_tradnl" w:eastAsia="es-ES"/>
        </w:rPr>
        <w:t>metepec</w:t>
      </w:r>
      <w:proofErr w:type="spellEnd"/>
      <w:r w:rsidR="00284255" w:rsidRPr="00284255">
        <w:rPr>
          <w:rFonts w:ascii="Palatino Linotype" w:eastAsia="Times New Roman" w:hAnsi="Palatino Linotype" w:cs="Times New Roman"/>
          <w:i/>
          <w:szCs w:val="24"/>
          <w:lang w:val="es-ES_tradnl" w:eastAsia="es-ES"/>
        </w:rPr>
        <w:t>. Como referencia se encuentra una oficina de la Secretaría del ayuntamiento y para la expedición de licencias de conducir. Lo anterior del ejercicio 2022.</w:t>
      </w:r>
      <w:r w:rsidRPr="007C3942">
        <w:rPr>
          <w:rFonts w:ascii="Palatino Linotype" w:eastAsia="Times New Roman" w:hAnsi="Palatino Linotype" w:cs="Times New Roman"/>
          <w:i/>
          <w:szCs w:val="24"/>
          <w:lang w:val="es-ES_tradnl" w:eastAsia="es-ES"/>
        </w:rPr>
        <w:t>”</w:t>
      </w:r>
      <w:r w:rsidRPr="007C3942">
        <w:rPr>
          <w:rFonts w:ascii="Palatino Linotype" w:eastAsia="Times New Roman" w:hAnsi="Palatino Linotype" w:cs="Times New Roman"/>
          <w:szCs w:val="24"/>
          <w:lang w:val="es-ES_tradnl" w:eastAsia="es-ES"/>
        </w:rPr>
        <w:t xml:space="preserve"> (sic)</w:t>
      </w:r>
    </w:p>
    <w:p w14:paraId="0E53E182" w14:textId="77777777" w:rsidR="004B7910" w:rsidRPr="007C3942" w:rsidRDefault="004B7910" w:rsidP="00AE3B85">
      <w:pPr>
        <w:tabs>
          <w:tab w:val="left" w:pos="5647"/>
        </w:tabs>
        <w:spacing w:after="0" w:line="360" w:lineRule="auto"/>
        <w:ind w:right="850"/>
        <w:jc w:val="both"/>
        <w:rPr>
          <w:rFonts w:ascii="Palatino Linotype" w:eastAsia="Times New Roman" w:hAnsi="Palatino Linotype" w:cs="Times New Roman"/>
          <w:sz w:val="24"/>
          <w:szCs w:val="24"/>
          <w:lang w:val="es-ES_tradnl" w:eastAsia="es-ES"/>
        </w:rPr>
      </w:pPr>
    </w:p>
    <w:p w14:paraId="42FEFE36" w14:textId="77777777" w:rsidR="004B7910" w:rsidRDefault="004B7910" w:rsidP="00AE3B85">
      <w:pPr>
        <w:tabs>
          <w:tab w:val="left" w:pos="5647"/>
        </w:tabs>
        <w:spacing w:after="0" w:line="360" w:lineRule="auto"/>
        <w:ind w:right="850"/>
        <w:jc w:val="both"/>
        <w:rPr>
          <w:rFonts w:ascii="Palatino Linotype" w:hAnsi="Palatino Linotype"/>
          <w:color w:val="000000"/>
          <w:sz w:val="24"/>
          <w:szCs w:val="24"/>
        </w:rPr>
      </w:pPr>
      <w:r w:rsidRPr="007C3942">
        <w:rPr>
          <w:rFonts w:ascii="Palatino Linotype" w:eastAsia="Times New Roman" w:hAnsi="Palatino Linotype" w:cs="Times New Roman"/>
          <w:sz w:val="24"/>
          <w:szCs w:val="24"/>
          <w:lang w:val="es-ES_tradnl" w:eastAsia="es-ES"/>
        </w:rPr>
        <w:lastRenderedPageBreak/>
        <w:t xml:space="preserve">Modalidad de entrega: </w:t>
      </w:r>
      <w:r w:rsidRPr="007C3942">
        <w:rPr>
          <w:rFonts w:ascii="Palatino Linotype" w:hAnsi="Palatino Linotype"/>
          <w:b/>
          <w:i/>
          <w:color w:val="000000"/>
          <w:sz w:val="24"/>
          <w:szCs w:val="24"/>
        </w:rPr>
        <w:t>A través del SAIMEX</w:t>
      </w:r>
    </w:p>
    <w:p w14:paraId="4B6B2A1E" w14:textId="77777777" w:rsidR="004B7910" w:rsidRPr="00174CB6" w:rsidRDefault="004B7910" w:rsidP="00AE3B85">
      <w:pPr>
        <w:tabs>
          <w:tab w:val="left" w:pos="5647"/>
        </w:tabs>
        <w:spacing w:after="0" w:line="360" w:lineRule="auto"/>
        <w:ind w:right="850"/>
        <w:jc w:val="both"/>
        <w:rPr>
          <w:rFonts w:ascii="Palatino Linotype" w:hAnsi="Palatino Linotype"/>
          <w:color w:val="000000"/>
          <w:sz w:val="24"/>
          <w:szCs w:val="24"/>
        </w:rPr>
      </w:pPr>
    </w:p>
    <w:p w14:paraId="693BAC32" w14:textId="49B6C915" w:rsidR="004B7910" w:rsidRPr="004B7910"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b/>
          <w:sz w:val="28"/>
          <w:szCs w:val="24"/>
        </w:rPr>
        <w:t>SEGUNDO</w:t>
      </w:r>
      <w:r w:rsidRPr="007C3942">
        <w:rPr>
          <w:rFonts w:ascii="Palatino Linotype" w:hAnsi="Palatino Linotype" w:cs="Arial"/>
          <w:b/>
          <w:sz w:val="24"/>
          <w:szCs w:val="24"/>
        </w:rPr>
        <w:t xml:space="preserve">. </w:t>
      </w:r>
      <w:r>
        <w:rPr>
          <w:rFonts w:ascii="Palatino Linotype" w:hAnsi="Palatino Linotype" w:cs="Arial"/>
          <w:sz w:val="24"/>
          <w:szCs w:val="24"/>
        </w:rPr>
        <w:t xml:space="preserve">De las constancias que integran el expediente virtual se observa que en fecha </w:t>
      </w:r>
      <w:r w:rsidR="00810E76">
        <w:rPr>
          <w:rFonts w:ascii="Palatino Linotype" w:hAnsi="Palatino Linotype" w:cs="Arial"/>
          <w:sz w:val="24"/>
          <w:szCs w:val="24"/>
        </w:rPr>
        <w:t>veintiocho</w:t>
      </w:r>
      <w:r>
        <w:rPr>
          <w:rFonts w:ascii="Palatino Linotype" w:hAnsi="Palatino Linotype" w:cs="Arial"/>
          <w:sz w:val="24"/>
          <w:szCs w:val="24"/>
        </w:rPr>
        <w:t xml:space="preserve"> de enero de dos mil veintidós, el </w:t>
      </w:r>
      <w:r>
        <w:rPr>
          <w:rFonts w:ascii="Palatino Linotype" w:hAnsi="Palatino Linotype" w:cs="Arial"/>
          <w:b/>
          <w:sz w:val="24"/>
          <w:szCs w:val="24"/>
        </w:rPr>
        <w:t>Sujeto Obligado</w:t>
      </w:r>
      <w:r>
        <w:rPr>
          <w:rFonts w:ascii="Palatino Linotype" w:hAnsi="Palatino Linotype" w:cs="Arial"/>
          <w:sz w:val="24"/>
          <w:szCs w:val="24"/>
        </w:rPr>
        <w:t xml:space="preserve"> notifico al </w:t>
      </w:r>
      <w:r>
        <w:rPr>
          <w:rFonts w:ascii="Palatino Linotype" w:hAnsi="Palatino Linotype" w:cs="Arial"/>
          <w:b/>
          <w:sz w:val="24"/>
          <w:szCs w:val="24"/>
        </w:rPr>
        <w:t>Recurrente</w:t>
      </w:r>
      <w:r>
        <w:rPr>
          <w:rFonts w:ascii="Palatino Linotype" w:hAnsi="Palatino Linotype" w:cs="Arial"/>
          <w:sz w:val="24"/>
          <w:szCs w:val="24"/>
        </w:rPr>
        <w:t xml:space="preserve"> que el término de 15 (quince) días hábiles para dar respuesta, había sido prorrogado por el plazo de 7 (siete) días más, atendiendo </w:t>
      </w:r>
      <w:r w:rsidR="00810E76" w:rsidRPr="00810E76">
        <w:rPr>
          <w:rFonts w:ascii="Palatino Linotype" w:hAnsi="Palatino Linotype" w:cs="Arial"/>
          <w:sz w:val="24"/>
          <w:szCs w:val="24"/>
        </w:rPr>
        <w:t xml:space="preserve">de que a la fecha </w:t>
      </w:r>
      <w:r w:rsidR="00810E76">
        <w:rPr>
          <w:rFonts w:ascii="Palatino Linotype" w:hAnsi="Palatino Linotype" w:cs="Arial"/>
          <w:sz w:val="24"/>
          <w:szCs w:val="24"/>
        </w:rPr>
        <w:t>había</w:t>
      </w:r>
      <w:r w:rsidR="00810E76" w:rsidRPr="00810E76">
        <w:rPr>
          <w:rFonts w:ascii="Palatino Linotype" w:hAnsi="Palatino Linotype" w:cs="Arial"/>
          <w:sz w:val="24"/>
          <w:szCs w:val="24"/>
        </w:rPr>
        <w:t xml:space="preserve"> sido instalado el </w:t>
      </w:r>
      <w:r w:rsidR="00810E76">
        <w:rPr>
          <w:rFonts w:ascii="Palatino Linotype" w:hAnsi="Palatino Linotype" w:cs="Arial"/>
          <w:sz w:val="24"/>
          <w:szCs w:val="24"/>
        </w:rPr>
        <w:t>C</w:t>
      </w:r>
      <w:r w:rsidR="00810E76" w:rsidRPr="00810E76">
        <w:rPr>
          <w:rFonts w:ascii="Palatino Linotype" w:hAnsi="Palatino Linotype" w:cs="Arial"/>
          <w:sz w:val="24"/>
          <w:szCs w:val="24"/>
        </w:rPr>
        <w:t xml:space="preserve">omité de </w:t>
      </w:r>
      <w:r w:rsidR="00810E76">
        <w:rPr>
          <w:rFonts w:ascii="Palatino Linotype" w:hAnsi="Palatino Linotype" w:cs="Arial"/>
          <w:sz w:val="24"/>
          <w:szCs w:val="24"/>
        </w:rPr>
        <w:t>T</w:t>
      </w:r>
      <w:r w:rsidR="00810E76" w:rsidRPr="00810E76">
        <w:rPr>
          <w:rFonts w:ascii="Palatino Linotype" w:hAnsi="Palatino Linotype" w:cs="Arial"/>
          <w:sz w:val="24"/>
          <w:szCs w:val="24"/>
        </w:rPr>
        <w:t>ransparencia del SMDIF Metepec, y no se cuenta con la versión publica aprobada del documento solicitado</w:t>
      </w:r>
      <w:r>
        <w:rPr>
          <w:rFonts w:ascii="Palatino Linotype" w:hAnsi="Palatino Linotype" w:cs="Arial"/>
          <w:sz w:val="24"/>
          <w:szCs w:val="24"/>
        </w:rPr>
        <w:t>.</w:t>
      </w:r>
    </w:p>
    <w:p w14:paraId="3149D833" w14:textId="77777777" w:rsidR="004B7910" w:rsidRDefault="004B7910" w:rsidP="00AE3B85">
      <w:pPr>
        <w:spacing w:after="0" w:line="360" w:lineRule="auto"/>
        <w:jc w:val="both"/>
        <w:rPr>
          <w:rFonts w:ascii="Palatino Linotype" w:hAnsi="Palatino Linotype" w:cs="Arial"/>
          <w:b/>
          <w:sz w:val="24"/>
          <w:szCs w:val="24"/>
        </w:rPr>
      </w:pPr>
    </w:p>
    <w:p w14:paraId="78F7F4CA" w14:textId="2436DD7A" w:rsidR="004B7910" w:rsidRPr="007C3942" w:rsidRDefault="004B7910" w:rsidP="00AE3B85">
      <w:pPr>
        <w:spacing w:after="0" w:line="360" w:lineRule="auto"/>
        <w:jc w:val="both"/>
        <w:rPr>
          <w:rFonts w:ascii="Palatino Linotype" w:hAnsi="Palatino Linotype" w:cs="Arial"/>
          <w:sz w:val="24"/>
          <w:szCs w:val="24"/>
        </w:rPr>
      </w:pPr>
      <w:r w:rsidRPr="004B7910">
        <w:rPr>
          <w:rFonts w:ascii="Palatino Linotype" w:hAnsi="Palatino Linotype" w:cs="Arial"/>
          <w:b/>
          <w:sz w:val="28"/>
          <w:szCs w:val="24"/>
        </w:rPr>
        <w:t>TERCERO</w:t>
      </w:r>
      <w:r>
        <w:rPr>
          <w:rFonts w:ascii="Palatino Linotype" w:hAnsi="Palatino Linotype" w:cs="Arial"/>
          <w:sz w:val="28"/>
          <w:szCs w:val="24"/>
        </w:rPr>
        <w:t xml:space="preserve">. </w:t>
      </w:r>
      <w:r w:rsidRPr="007C3942">
        <w:rPr>
          <w:rFonts w:ascii="Palatino Linotype" w:hAnsi="Palatino Linotype" w:cs="Arial"/>
          <w:sz w:val="24"/>
          <w:szCs w:val="24"/>
        </w:rPr>
        <w:t>Como se advierte de las constancias</w:t>
      </w:r>
      <w:r w:rsidR="008B1EBA">
        <w:rPr>
          <w:rFonts w:ascii="Palatino Linotype" w:hAnsi="Palatino Linotype" w:cs="Arial"/>
          <w:sz w:val="24"/>
          <w:szCs w:val="24"/>
        </w:rPr>
        <w:t xml:space="preserve"> que obran en el expediente electrónico</w:t>
      </w:r>
      <w:r w:rsidRPr="007C3942">
        <w:rPr>
          <w:rFonts w:ascii="Palatino Linotype" w:hAnsi="Palatino Linotype" w:cs="Arial"/>
          <w:sz w:val="24"/>
          <w:szCs w:val="24"/>
        </w:rPr>
        <w:t xml:space="preserve">, en fecha </w:t>
      </w:r>
      <w:r w:rsidR="00810E76">
        <w:rPr>
          <w:rFonts w:ascii="Palatino Linotype" w:hAnsi="Palatino Linotype" w:cs="Arial"/>
          <w:sz w:val="24"/>
          <w:szCs w:val="24"/>
        </w:rPr>
        <w:t>nueve</w:t>
      </w:r>
      <w:r w:rsidRPr="007C3942">
        <w:rPr>
          <w:rFonts w:ascii="Palatino Linotype" w:hAnsi="Palatino Linotype" w:cs="Arial"/>
          <w:sz w:val="24"/>
          <w:szCs w:val="24"/>
        </w:rPr>
        <w:t xml:space="preserve"> de febrero de dos mil veintidós, 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hizo entrega al </w:t>
      </w:r>
      <w:r w:rsidRPr="00956921">
        <w:rPr>
          <w:rFonts w:ascii="Palatino Linotype" w:hAnsi="Palatino Linotype" w:cs="Arial"/>
          <w:b/>
          <w:sz w:val="24"/>
          <w:szCs w:val="24"/>
        </w:rPr>
        <w:t>Recurrente</w:t>
      </w:r>
      <w:r w:rsidRPr="007C3942">
        <w:rPr>
          <w:rFonts w:ascii="Palatino Linotype" w:hAnsi="Palatino Linotype" w:cs="Arial"/>
          <w:sz w:val="24"/>
          <w:szCs w:val="24"/>
        </w:rPr>
        <w:t xml:space="preserve"> de la respuesta emitida a la solicitud de información, en los términos siguientes:</w:t>
      </w:r>
    </w:p>
    <w:p w14:paraId="5B76E889" w14:textId="77777777" w:rsidR="004B7910" w:rsidRPr="007C3942" w:rsidRDefault="004B7910" w:rsidP="00AE3B85">
      <w:pPr>
        <w:spacing w:after="0" w:line="360" w:lineRule="auto"/>
        <w:jc w:val="both"/>
        <w:rPr>
          <w:rFonts w:ascii="Palatino Linotype" w:hAnsi="Palatino Linotype" w:cs="Arial"/>
          <w:sz w:val="24"/>
          <w:szCs w:val="24"/>
        </w:rPr>
      </w:pPr>
    </w:p>
    <w:p w14:paraId="1B0C389C" w14:textId="77777777" w:rsidR="00810E76" w:rsidRPr="00810E76" w:rsidRDefault="004B7910" w:rsidP="00810E76">
      <w:pPr>
        <w:spacing w:after="0" w:line="240" w:lineRule="auto"/>
        <w:ind w:left="567" w:right="567"/>
        <w:jc w:val="right"/>
        <w:rPr>
          <w:rFonts w:ascii="Palatino Linotype" w:eastAsia="Times New Roman" w:hAnsi="Palatino Linotype" w:cs="Times New Roman"/>
          <w:b/>
          <w:bCs/>
          <w:i/>
          <w:szCs w:val="24"/>
          <w:lang w:val="es-ES_tradnl" w:eastAsia="es-ES"/>
        </w:rPr>
      </w:pPr>
      <w:r w:rsidRPr="007C3942">
        <w:rPr>
          <w:rFonts w:ascii="Palatino Linotype" w:eastAsia="Times New Roman" w:hAnsi="Palatino Linotype" w:cs="Times New Roman"/>
          <w:i/>
          <w:szCs w:val="24"/>
          <w:lang w:val="es-ES_tradnl" w:eastAsia="es-ES"/>
        </w:rPr>
        <w:t>“</w:t>
      </w:r>
      <w:r w:rsidR="00810E76" w:rsidRPr="00810E76">
        <w:rPr>
          <w:rFonts w:ascii="Palatino Linotype" w:eastAsia="Times New Roman" w:hAnsi="Palatino Linotype" w:cs="Times New Roman"/>
          <w:b/>
          <w:bCs/>
          <w:i/>
          <w:szCs w:val="24"/>
          <w:lang w:val="es-ES_tradnl" w:eastAsia="es-ES"/>
        </w:rPr>
        <w:t>Folio de la solicitud: 00040/DIFMETEPEC/IP/2022</w:t>
      </w:r>
    </w:p>
    <w:p w14:paraId="087C537F" w14:textId="77777777" w:rsidR="00810E76" w:rsidRDefault="00810E76" w:rsidP="00810E76">
      <w:pPr>
        <w:spacing w:after="0" w:line="240" w:lineRule="auto"/>
        <w:ind w:left="567" w:right="567"/>
        <w:jc w:val="both"/>
        <w:rPr>
          <w:rFonts w:ascii="Palatino Linotype" w:eastAsia="Times New Roman" w:hAnsi="Palatino Linotype" w:cs="Times New Roman"/>
          <w:i/>
          <w:szCs w:val="24"/>
          <w:lang w:val="es-ES_tradnl" w:eastAsia="es-ES"/>
        </w:rPr>
      </w:pPr>
    </w:p>
    <w:p w14:paraId="3EE46B19" w14:textId="249BF5CC" w:rsidR="00810E76" w:rsidRDefault="00810E76" w:rsidP="00810E76">
      <w:pPr>
        <w:spacing w:after="0" w:line="240" w:lineRule="auto"/>
        <w:ind w:left="567" w:right="567"/>
        <w:jc w:val="both"/>
        <w:rPr>
          <w:rFonts w:ascii="Palatino Linotype" w:eastAsia="Times New Roman" w:hAnsi="Palatino Linotype" w:cs="Times New Roman"/>
          <w:i/>
          <w:szCs w:val="24"/>
          <w:lang w:val="es-ES_tradnl" w:eastAsia="es-ES"/>
        </w:rPr>
      </w:pPr>
      <w:r w:rsidRPr="00810E76">
        <w:rPr>
          <w:rFonts w:ascii="Palatino Linotype" w:eastAsia="Times New Roman" w:hAnsi="Palatino Linotype" w:cs="Times New Roman"/>
          <w:i/>
          <w:szCs w:val="24"/>
          <w:lang w:val="es-ES_tradnl" w:eastAsia="es-ES"/>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E31519A" w14:textId="77777777" w:rsidR="00810E76" w:rsidRPr="00810E76" w:rsidRDefault="00810E76" w:rsidP="00810E76">
      <w:pPr>
        <w:spacing w:after="0" w:line="240" w:lineRule="auto"/>
        <w:ind w:left="567" w:right="567"/>
        <w:jc w:val="both"/>
        <w:rPr>
          <w:rFonts w:ascii="Palatino Linotype" w:eastAsia="Times New Roman" w:hAnsi="Palatino Linotype" w:cs="Times New Roman"/>
          <w:i/>
          <w:szCs w:val="24"/>
          <w:lang w:val="es-ES_tradnl" w:eastAsia="es-ES"/>
        </w:rPr>
      </w:pPr>
    </w:p>
    <w:p w14:paraId="5BED8149" w14:textId="77777777" w:rsidR="00810E76" w:rsidRPr="00810E76" w:rsidRDefault="00810E76" w:rsidP="00810E76">
      <w:pPr>
        <w:spacing w:after="0" w:line="240" w:lineRule="auto"/>
        <w:ind w:left="567" w:right="567"/>
        <w:jc w:val="both"/>
        <w:rPr>
          <w:rFonts w:ascii="Palatino Linotype" w:eastAsia="Times New Roman" w:hAnsi="Palatino Linotype" w:cs="Times New Roman"/>
          <w:b/>
          <w:bCs/>
          <w:i/>
          <w:szCs w:val="24"/>
          <w:lang w:val="es-ES_tradnl" w:eastAsia="es-ES"/>
        </w:rPr>
      </w:pPr>
      <w:r w:rsidRPr="00810E76">
        <w:rPr>
          <w:rFonts w:ascii="Palatino Linotype" w:eastAsia="Times New Roman" w:hAnsi="Palatino Linotype" w:cs="Times New Roman"/>
          <w:i/>
          <w:szCs w:val="24"/>
          <w:lang w:val="es-ES_tradnl" w:eastAsia="es-ES"/>
        </w:rPr>
        <w:t xml:space="preserve">Le informó a usted que: </w:t>
      </w:r>
      <w:r w:rsidRPr="00810E76">
        <w:rPr>
          <w:rFonts w:ascii="Palatino Linotype" w:eastAsia="Times New Roman" w:hAnsi="Palatino Linotype" w:cs="Times New Roman"/>
          <w:b/>
          <w:bCs/>
          <w:i/>
          <w:szCs w:val="24"/>
          <w:lang w:val="es-ES_tradnl" w:eastAsia="es-ES"/>
        </w:rPr>
        <w:t xml:space="preserve">el responsable del cobro del estacionamiento en donde se encuentra el mercado de antojitos del calvario de </w:t>
      </w:r>
      <w:proofErr w:type="spellStart"/>
      <w:r w:rsidRPr="00810E76">
        <w:rPr>
          <w:rFonts w:ascii="Palatino Linotype" w:eastAsia="Times New Roman" w:hAnsi="Palatino Linotype" w:cs="Times New Roman"/>
          <w:b/>
          <w:bCs/>
          <w:i/>
          <w:szCs w:val="24"/>
          <w:lang w:val="es-ES_tradnl" w:eastAsia="es-ES"/>
        </w:rPr>
        <w:t>metepec</w:t>
      </w:r>
      <w:proofErr w:type="spellEnd"/>
      <w:r w:rsidRPr="00810E76">
        <w:rPr>
          <w:rFonts w:ascii="Palatino Linotype" w:eastAsia="Times New Roman" w:hAnsi="Palatino Linotype" w:cs="Times New Roman"/>
          <w:b/>
          <w:bCs/>
          <w:i/>
          <w:szCs w:val="24"/>
          <w:lang w:val="es-ES_tradnl" w:eastAsia="es-ES"/>
        </w:rPr>
        <w:t xml:space="preserve">, es </w:t>
      </w:r>
      <w:proofErr w:type="spellStart"/>
      <w:r w:rsidRPr="00810E76">
        <w:rPr>
          <w:rFonts w:ascii="Palatino Linotype" w:eastAsia="Times New Roman" w:hAnsi="Palatino Linotype" w:cs="Times New Roman"/>
          <w:b/>
          <w:bCs/>
          <w:i/>
          <w:szCs w:val="24"/>
          <w:lang w:val="es-ES_tradnl" w:eastAsia="es-ES"/>
        </w:rPr>
        <w:t>lla</w:t>
      </w:r>
      <w:proofErr w:type="spellEnd"/>
      <w:r w:rsidRPr="00810E76">
        <w:rPr>
          <w:rFonts w:ascii="Palatino Linotype" w:eastAsia="Times New Roman" w:hAnsi="Palatino Linotype" w:cs="Times New Roman"/>
          <w:b/>
          <w:bCs/>
          <w:i/>
          <w:szCs w:val="24"/>
          <w:lang w:val="es-ES_tradnl" w:eastAsia="es-ES"/>
        </w:rPr>
        <w:t xml:space="preserve"> Dirección de Administración y Finanzas del SMDIF de Metepec</w:t>
      </w:r>
    </w:p>
    <w:p w14:paraId="4185BA3E" w14:textId="77777777" w:rsidR="00810E76" w:rsidRPr="00810E76" w:rsidRDefault="00810E76" w:rsidP="00810E76">
      <w:pPr>
        <w:spacing w:after="0" w:line="240" w:lineRule="auto"/>
        <w:ind w:left="567" w:right="567"/>
        <w:jc w:val="both"/>
        <w:rPr>
          <w:rFonts w:ascii="Palatino Linotype" w:eastAsia="Times New Roman" w:hAnsi="Palatino Linotype" w:cs="Times New Roman"/>
          <w:i/>
          <w:szCs w:val="24"/>
          <w:lang w:val="es-ES_tradnl" w:eastAsia="es-ES"/>
        </w:rPr>
      </w:pPr>
      <w:r w:rsidRPr="00810E76">
        <w:rPr>
          <w:rFonts w:ascii="Palatino Linotype" w:eastAsia="Times New Roman" w:hAnsi="Palatino Linotype" w:cs="Times New Roman"/>
          <w:i/>
          <w:szCs w:val="24"/>
          <w:lang w:val="es-ES_tradnl" w:eastAsia="es-ES"/>
        </w:rPr>
        <w:t>ATENTAMENTE</w:t>
      </w:r>
    </w:p>
    <w:p w14:paraId="54B90295" w14:textId="4246A581" w:rsidR="004B7910" w:rsidRPr="00810E76" w:rsidRDefault="00810E76" w:rsidP="00810E76">
      <w:pPr>
        <w:spacing w:after="0" w:line="240" w:lineRule="auto"/>
        <w:ind w:left="567" w:right="567"/>
        <w:jc w:val="both"/>
        <w:rPr>
          <w:rFonts w:ascii="Palatino Linotype" w:eastAsia="Times New Roman" w:hAnsi="Palatino Linotype" w:cs="Times New Roman"/>
          <w:szCs w:val="24"/>
          <w:lang w:val="es-ES_tradnl" w:eastAsia="es-ES"/>
        </w:rPr>
      </w:pPr>
      <w:r w:rsidRPr="00810E76">
        <w:rPr>
          <w:rFonts w:ascii="Palatino Linotype" w:eastAsia="Times New Roman" w:hAnsi="Palatino Linotype" w:cs="Times New Roman"/>
          <w:i/>
          <w:szCs w:val="24"/>
          <w:lang w:val="es-ES_tradnl" w:eastAsia="es-ES"/>
        </w:rPr>
        <w:t>Licenciado FERNANDO OSCAR ZAPATA NAVARRETE</w:t>
      </w:r>
      <w:r w:rsidR="004B7910" w:rsidRPr="00810E76">
        <w:rPr>
          <w:rFonts w:ascii="Palatino Linotype" w:eastAsia="Times New Roman" w:hAnsi="Palatino Linotype" w:cs="Times New Roman"/>
          <w:i/>
          <w:szCs w:val="24"/>
          <w:lang w:val="es-ES_tradnl" w:eastAsia="es-ES"/>
        </w:rPr>
        <w:t>”</w:t>
      </w:r>
    </w:p>
    <w:p w14:paraId="58A4E532" w14:textId="77777777" w:rsidR="004B7910" w:rsidRDefault="004B7910" w:rsidP="00AE3B85">
      <w:pPr>
        <w:spacing w:after="0" w:line="240" w:lineRule="auto"/>
        <w:ind w:left="567" w:right="567"/>
        <w:jc w:val="both"/>
        <w:rPr>
          <w:rFonts w:ascii="Palatino Linotype" w:eastAsia="Times New Roman" w:hAnsi="Palatino Linotype" w:cs="Times New Roman"/>
          <w:szCs w:val="24"/>
          <w:lang w:val="es-ES_tradnl" w:eastAsia="es-ES"/>
        </w:rPr>
      </w:pPr>
    </w:p>
    <w:p w14:paraId="48F98B8D" w14:textId="77777777" w:rsidR="004B7910" w:rsidRPr="00174CB6" w:rsidRDefault="004B7910" w:rsidP="00AE3B85">
      <w:pPr>
        <w:spacing w:after="0" w:line="240" w:lineRule="auto"/>
        <w:ind w:left="567" w:right="567"/>
        <w:jc w:val="right"/>
        <w:rPr>
          <w:rFonts w:ascii="Palatino Linotype" w:hAnsi="Palatino Linotype" w:cs="Arial"/>
          <w:sz w:val="24"/>
          <w:szCs w:val="28"/>
        </w:rPr>
      </w:pPr>
      <w:r>
        <w:rPr>
          <w:rFonts w:ascii="Palatino Linotype" w:eastAsia="Times New Roman" w:hAnsi="Palatino Linotype" w:cs="Times New Roman"/>
          <w:szCs w:val="24"/>
          <w:lang w:val="es-ES_tradnl" w:eastAsia="es-ES"/>
        </w:rPr>
        <w:t>(Énfasis añadido)</w:t>
      </w:r>
    </w:p>
    <w:p w14:paraId="1E0B5784" w14:textId="77777777" w:rsidR="004B7910" w:rsidRPr="007C3942" w:rsidRDefault="004B7910" w:rsidP="00AE3B85">
      <w:pPr>
        <w:spacing w:after="0" w:line="360" w:lineRule="auto"/>
        <w:jc w:val="both"/>
        <w:rPr>
          <w:rFonts w:ascii="Palatino Linotype" w:hAnsi="Palatino Linotype" w:cs="Arial"/>
          <w:sz w:val="24"/>
          <w:szCs w:val="28"/>
        </w:rPr>
      </w:pPr>
    </w:p>
    <w:p w14:paraId="34292A10" w14:textId="544225AC" w:rsidR="004B7910" w:rsidRPr="007C3942"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lastRenderedPageBreak/>
        <w:t>CUARTO</w:t>
      </w:r>
      <w:r w:rsidRPr="007C3942">
        <w:rPr>
          <w:rFonts w:ascii="Palatino Linotype" w:hAnsi="Palatino Linotype" w:cs="Arial"/>
          <w:sz w:val="24"/>
          <w:szCs w:val="24"/>
        </w:rPr>
        <w:t xml:space="preserve">. Inconforme ante la respuesta por parte del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el ahora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en fecha </w:t>
      </w:r>
      <w:r>
        <w:rPr>
          <w:rFonts w:ascii="Palatino Linotype" w:hAnsi="Palatino Linotype" w:cs="Arial"/>
          <w:sz w:val="24"/>
          <w:szCs w:val="24"/>
        </w:rPr>
        <w:t xml:space="preserve">veintiocho </w:t>
      </w:r>
      <w:r w:rsidRPr="007C3942">
        <w:rPr>
          <w:rFonts w:ascii="Palatino Linotype" w:hAnsi="Palatino Linotype" w:cs="Arial"/>
          <w:sz w:val="24"/>
          <w:szCs w:val="24"/>
        </w:rPr>
        <w:t>de febrero de dos mil veintidós, interpuso recurso de revisión, que fue registrado</w:t>
      </w:r>
      <w:r w:rsidRPr="007C3942">
        <w:rPr>
          <w:rFonts w:ascii="Palatino Linotype" w:hAnsi="Palatino Linotype" w:cs="Arial"/>
          <w:b/>
          <w:sz w:val="24"/>
          <w:szCs w:val="24"/>
        </w:rPr>
        <w:t xml:space="preserve"> </w:t>
      </w:r>
      <w:r w:rsidRPr="007C3942">
        <w:rPr>
          <w:rFonts w:ascii="Palatino Linotype" w:hAnsi="Palatino Linotype" w:cs="Arial"/>
          <w:sz w:val="24"/>
          <w:szCs w:val="24"/>
        </w:rPr>
        <w:t>en el sistema electrónico con número de expediente</w:t>
      </w:r>
      <w:r w:rsidRPr="007C3942">
        <w:rPr>
          <w:rFonts w:ascii="Palatino Linotype" w:hAnsi="Palatino Linotype" w:cs="Arial"/>
          <w:b/>
          <w:bCs/>
          <w:sz w:val="24"/>
          <w:szCs w:val="24"/>
          <w:lang w:eastAsia="es-MX"/>
        </w:rPr>
        <w:t xml:space="preserve"> </w:t>
      </w:r>
      <w:r w:rsidR="00810E76" w:rsidRPr="00810E76">
        <w:rPr>
          <w:rFonts w:ascii="Palatino Linotype" w:hAnsi="Palatino Linotype" w:cs="Arial"/>
          <w:b/>
          <w:bCs/>
          <w:sz w:val="24"/>
          <w:szCs w:val="24"/>
          <w:lang w:eastAsia="es-MX"/>
        </w:rPr>
        <w:t>02130/INFOEM/IP/RR/2022</w:t>
      </w:r>
      <w:r w:rsidRPr="007C3942">
        <w:rPr>
          <w:rFonts w:ascii="Palatino Linotype" w:hAnsi="Palatino Linotype" w:cs="Arial"/>
          <w:sz w:val="24"/>
          <w:szCs w:val="24"/>
        </w:rPr>
        <w:t>, aduciendo como acto impugnado y razones o motivos de inconformidad, los siguientes:</w:t>
      </w:r>
    </w:p>
    <w:p w14:paraId="2A3F69C0" w14:textId="77777777" w:rsidR="004B7910" w:rsidRPr="007C3942" w:rsidRDefault="004B7910" w:rsidP="00AE3B85">
      <w:pPr>
        <w:spacing w:after="0" w:line="360" w:lineRule="auto"/>
        <w:jc w:val="both"/>
        <w:rPr>
          <w:rFonts w:ascii="Palatino Linotype" w:hAnsi="Palatino Linotype" w:cs="Arial"/>
          <w:sz w:val="24"/>
          <w:szCs w:val="24"/>
        </w:rPr>
      </w:pPr>
    </w:p>
    <w:p w14:paraId="5DC8BE98" w14:textId="77777777" w:rsidR="004B7910" w:rsidRPr="007C3942" w:rsidRDefault="004B7910" w:rsidP="00AE3B85">
      <w:pPr>
        <w:pStyle w:val="Prrafodelista"/>
        <w:spacing w:line="360" w:lineRule="auto"/>
        <w:ind w:left="0"/>
        <w:jc w:val="both"/>
        <w:rPr>
          <w:rFonts w:ascii="Palatino Linotype" w:hAnsi="Palatino Linotype" w:cs="Arial"/>
        </w:rPr>
      </w:pPr>
      <w:r w:rsidRPr="007C3942">
        <w:rPr>
          <w:rFonts w:ascii="Palatino Linotype" w:hAnsi="Palatino Linotype" w:cs="Arial"/>
          <w:b/>
        </w:rPr>
        <w:t>Acto Impugnado:</w:t>
      </w:r>
    </w:p>
    <w:p w14:paraId="7944B0DF" w14:textId="77777777" w:rsidR="004B7910" w:rsidRPr="007C3942" w:rsidRDefault="004B7910" w:rsidP="00AE3B85">
      <w:pPr>
        <w:pStyle w:val="Prrafodelista"/>
        <w:spacing w:line="360" w:lineRule="auto"/>
        <w:ind w:left="0"/>
        <w:jc w:val="both"/>
        <w:rPr>
          <w:rFonts w:ascii="Palatino Linotype" w:hAnsi="Palatino Linotype" w:cs="Arial"/>
        </w:rPr>
      </w:pPr>
    </w:p>
    <w:p w14:paraId="5B424B2E" w14:textId="7E556314" w:rsidR="004B7910" w:rsidRPr="007C3942" w:rsidRDefault="004B7910" w:rsidP="00AE3B85">
      <w:pPr>
        <w:pStyle w:val="Prrafodelista"/>
        <w:ind w:left="567" w:right="567"/>
        <w:jc w:val="both"/>
        <w:rPr>
          <w:rFonts w:ascii="Palatino Linotype" w:hAnsi="Palatino Linotype" w:cs="Arial"/>
          <w:i/>
          <w:sz w:val="22"/>
        </w:rPr>
      </w:pPr>
      <w:r w:rsidRPr="007C3942">
        <w:rPr>
          <w:rFonts w:ascii="Palatino Linotype" w:hAnsi="Palatino Linotype" w:cs="Arial"/>
          <w:i/>
          <w:sz w:val="22"/>
        </w:rPr>
        <w:t>“</w:t>
      </w:r>
      <w:r w:rsidR="008B1EBA" w:rsidRPr="008B1EBA">
        <w:rPr>
          <w:rFonts w:ascii="Palatino Linotype" w:hAnsi="Palatino Linotype" w:cs="Arial"/>
          <w:i/>
          <w:sz w:val="22"/>
        </w:rPr>
        <w:t>La respuesta proporcionada por el Sujeto Obligado.</w:t>
      </w:r>
      <w:r w:rsidRPr="007C3942">
        <w:rPr>
          <w:rFonts w:ascii="Palatino Linotype" w:hAnsi="Palatino Linotype" w:cs="Arial"/>
          <w:i/>
          <w:sz w:val="22"/>
        </w:rPr>
        <w:t>”</w:t>
      </w:r>
    </w:p>
    <w:p w14:paraId="194AFA68" w14:textId="77777777" w:rsidR="004B7910" w:rsidRPr="007C3942" w:rsidRDefault="004B7910" w:rsidP="00AE3B85">
      <w:pPr>
        <w:pStyle w:val="Prrafodelista"/>
        <w:spacing w:line="360" w:lineRule="auto"/>
        <w:ind w:left="0"/>
        <w:jc w:val="both"/>
        <w:rPr>
          <w:rFonts w:ascii="Palatino Linotype" w:hAnsi="Palatino Linotype" w:cs="Arial"/>
          <w:b/>
        </w:rPr>
      </w:pPr>
    </w:p>
    <w:p w14:paraId="6C752153" w14:textId="77777777" w:rsidR="004B7910" w:rsidRPr="007C3942" w:rsidRDefault="004B7910" w:rsidP="00AE3B85">
      <w:pPr>
        <w:pStyle w:val="Prrafodelista"/>
        <w:spacing w:line="360" w:lineRule="auto"/>
        <w:ind w:left="0"/>
        <w:jc w:val="both"/>
        <w:rPr>
          <w:rFonts w:ascii="Palatino Linotype" w:hAnsi="Palatino Linotype" w:cs="Arial"/>
          <w:b/>
        </w:rPr>
      </w:pPr>
      <w:r w:rsidRPr="007C3942">
        <w:rPr>
          <w:rFonts w:ascii="Palatino Linotype" w:hAnsi="Palatino Linotype" w:cs="Arial"/>
          <w:b/>
        </w:rPr>
        <w:t>Razones o motivos de inconformidad:</w:t>
      </w:r>
    </w:p>
    <w:p w14:paraId="648C5A2C" w14:textId="77777777" w:rsidR="004B7910" w:rsidRPr="007C3942" w:rsidRDefault="004B7910" w:rsidP="00AE3B85">
      <w:pPr>
        <w:pStyle w:val="Prrafodelista"/>
        <w:spacing w:line="360" w:lineRule="auto"/>
        <w:ind w:left="0"/>
        <w:jc w:val="both"/>
        <w:rPr>
          <w:rFonts w:ascii="Palatino Linotype" w:hAnsi="Palatino Linotype" w:cs="Arial"/>
          <w:b/>
        </w:rPr>
      </w:pPr>
    </w:p>
    <w:p w14:paraId="776C2EE9" w14:textId="2BAE2547" w:rsidR="004B7910" w:rsidRPr="00810E76" w:rsidRDefault="004B7910" w:rsidP="00AE3B85">
      <w:pPr>
        <w:spacing w:after="0" w:line="240" w:lineRule="auto"/>
        <w:ind w:left="567" w:right="567"/>
        <w:jc w:val="both"/>
        <w:rPr>
          <w:rFonts w:ascii="Palatino Linotype" w:hAnsi="Palatino Linotype"/>
          <w:i/>
          <w:color w:val="000000"/>
        </w:rPr>
      </w:pPr>
      <w:r w:rsidRPr="007C3942">
        <w:rPr>
          <w:rFonts w:ascii="Palatino Linotype" w:hAnsi="Palatino Linotype" w:cs="Arial"/>
          <w:i/>
        </w:rPr>
        <w:t>“</w:t>
      </w:r>
      <w:r w:rsidR="00810E76" w:rsidRPr="00810E76">
        <w:rPr>
          <w:rFonts w:ascii="Palatino Linotype" w:hAnsi="Palatino Linotype"/>
          <w:i/>
          <w:color w:val="000000"/>
        </w:rPr>
        <w:t xml:space="preserve">La respuesta proporcionada por el sujeto obligado está repleta de deficiencias al incumplir con diversas disposiciones explícitamente señaladas por la Ley de Transparencia y Acceso a la Información Pública. De conformidad con el artículo 6º, Apartado A, fracción I, en la interpretación del derecho de acceso a la información pública deberá prevalecer el principio de máxima publicidad, es decir, que toda la información en posesión de los sujetos obligados será pública, completa, oportuna y accesible, sujeta a un claro régimen de excepciones que deberán estar definidas y ser además legítimas y estrictamente necesarias en una sociedad democrática. Por lo tanto, se arriba que el derecho de acceso a la información se garantiza mediante el manejo y la conservación del patrimonio documental para posteriormente facilitar el acceso a la información en posesión de sujetos obligados. En relación directa con ello, resultan relevantes los artículos 4, 12, 18, 19 y 24 último párrafo de la Ley de Transparencia y Acceso a la Información Pública del Estado de México y Municipios Por otra parte, se estima que el Sujeto Obligado no dio cabal cumplimiento al procedimiento para la atención a las solicitudes de acceso a la información, establecido en los artículos 151, 160, 162, 163, 164, 165 y 166, de la Ley de Transparencia y Acceso a la Información Pública del Estado de México y Municipios. Siendo a su vez, el sujeto obligado omiso en las formalidades de clasificación de información en los casos procedentes, en términos de los artículos 47, 48, 49, fracciones II, VIII, IX, XII, XVI, 50, fracción X, 58, fracción V, 122, 130, 131, 133, 134, 135, 137, 140, 143 y 149 de la Ley referida con antelación. En este sentido, el sujeto obligado se encuentra constreñido a entregar la información solicitada, en </w:t>
      </w:r>
      <w:r w:rsidR="00810E76" w:rsidRPr="00810E76">
        <w:rPr>
          <w:rFonts w:ascii="Palatino Linotype" w:hAnsi="Palatino Linotype"/>
          <w:i/>
          <w:color w:val="000000"/>
        </w:rPr>
        <w:lastRenderedPageBreak/>
        <w:t xml:space="preserve">los formatos que obren en sus archivos y por el medio de notificación seleccionado, siguiendo el procedimiento señalado en la propia Ley de Transparencia y Acceso a la Información Pública del Estado de México y Municipios. Por lo anteriormente expuesto se solicita al Pleno del Instituto de Transparencia, Acceso a la Información Pública y Protección de Datos Personales del Estado de México y Municipios tenga a bien ordenar al sujeto obligado de mérito la entrega de la información solicitada, en versión digital y pública, de ser el caso, en el formato en que se encuentre. Asimismo, de conformidad con el artículo 223 de la multicitada Ley de transparencia local, 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Ley, al considerar posibles causas de responsabilidad administrativa por el incumplimiento a lo anteriormente expuesto, aunado a los supuestos normativos aplicables, previstos por el artículo 222 del mismo ordenamiento jurídico. No omito mencionar que el sujeto obligado omitió en su respuesta informar a los interesados el derecho y plazo que tienen para promover recurso de revisión, </w:t>
      </w:r>
      <w:proofErr w:type="gramStart"/>
      <w:r w:rsidR="00810E76" w:rsidRPr="00810E76">
        <w:rPr>
          <w:rFonts w:ascii="Palatino Linotype" w:hAnsi="Palatino Linotype"/>
          <w:i/>
          <w:color w:val="000000"/>
        </w:rPr>
        <w:t>de acuerdo a</w:t>
      </w:r>
      <w:proofErr w:type="gramEnd"/>
      <w:r w:rsidR="00810E76" w:rsidRPr="00810E76">
        <w:rPr>
          <w:rFonts w:ascii="Palatino Linotype" w:hAnsi="Palatino Linotype"/>
          <w:i/>
          <w:color w:val="000000"/>
        </w:rPr>
        <w:t xml:space="preserve"> lo señalado por el artículo 177 de la ley en mención.</w:t>
      </w:r>
      <w:r w:rsidRPr="00810E76">
        <w:rPr>
          <w:rFonts w:ascii="Palatino Linotype" w:hAnsi="Palatino Linotype"/>
          <w:i/>
          <w:color w:val="000000"/>
        </w:rPr>
        <w:t>” (sic)</w:t>
      </w:r>
    </w:p>
    <w:p w14:paraId="0C509430" w14:textId="77777777" w:rsidR="004B7910" w:rsidRDefault="004B7910" w:rsidP="00AE3B85">
      <w:pPr>
        <w:spacing w:after="0" w:line="360" w:lineRule="auto"/>
        <w:ind w:right="49"/>
        <w:jc w:val="both"/>
        <w:rPr>
          <w:rFonts w:ascii="Palatino Linotype" w:eastAsia="Times New Roman" w:hAnsi="Palatino Linotype" w:cs="Arial"/>
          <w:sz w:val="24"/>
          <w:lang w:eastAsia="es-ES"/>
        </w:rPr>
      </w:pPr>
    </w:p>
    <w:p w14:paraId="0A51AC83" w14:textId="77777777" w:rsidR="004B7910" w:rsidRPr="007C3942" w:rsidRDefault="004B7910" w:rsidP="00AE3B85">
      <w:pPr>
        <w:spacing w:after="0" w:line="360" w:lineRule="auto"/>
        <w:ind w:right="49"/>
        <w:jc w:val="both"/>
        <w:rPr>
          <w:rFonts w:ascii="Palatino Linotype" w:eastAsia="Times New Roman" w:hAnsi="Palatino Linotype" w:cs="Arial"/>
          <w:sz w:val="24"/>
          <w:szCs w:val="24"/>
          <w:lang w:val="es-ES_tradnl" w:eastAsia="es-ES"/>
        </w:rPr>
      </w:pPr>
      <w:r w:rsidRPr="007C3942">
        <w:rPr>
          <w:rFonts w:ascii="Palatino Linotype" w:eastAsia="Times New Roman" w:hAnsi="Palatino Linotype" w:cs="Arial"/>
          <w:b/>
          <w:sz w:val="28"/>
          <w:lang w:eastAsia="es-ES"/>
        </w:rPr>
        <w:t xml:space="preserve">QUINTO. </w:t>
      </w:r>
      <w:r w:rsidRPr="007C3942">
        <w:rPr>
          <w:rFonts w:ascii="Palatino Linotype" w:eastAsia="Times New Roman" w:hAnsi="Palatino Linotype" w:cs="Arial"/>
          <w:sz w:val="24"/>
          <w:szCs w:val="24"/>
          <w:lang w:val="es-ES" w:eastAsia="es-ES"/>
        </w:rPr>
        <w:t xml:space="preserve">En fecha </w:t>
      </w:r>
      <w:r>
        <w:rPr>
          <w:rFonts w:ascii="Palatino Linotype" w:eastAsia="Times New Roman" w:hAnsi="Palatino Linotype" w:cs="Arial"/>
          <w:sz w:val="24"/>
          <w:szCs w:val="24"/>
          <w:lang w:val="es-ES" w:eastAsia="es-ES"/>
        </w:rPr>
        <w:t xml:space="preserve">veintiocho </w:t>
      </w:r>
      <w:r w:rsidRPr="007C3942">
        <w:rPr>
          <w:rFonts w:ascii="Palatino Linotype" w:eastAsia="Times New Roman" w:hAnsi="Palatino Linotype" w:cs="Arial"/>
          <w:sz w:val="24"/>
          <w:szCs w:val="24"/>
          <w:lang w:val="es-ES" w:eastAsia="es-ES"/>
        </w:rPr>
        <w:t xml:space="preserve">de febrero de dos mil veintidós, el </w:t>
      </w:r>
      <w:r w:rsidRPr="007C3942">
        <w:rPr>
          <w:rFonts w:ascii="Palatino Linotype" w:eastAsia="Times New Roman" w:hAnsi="Palatino Linotype" w:cs="Arial"/>
          <w:sz w:val="24"/>
          <w:szCs w:val="24"/>
          <w:lang w:val="es-ES_tradnl" w:eastAsia="es-ES"/>
        </w:rPr>
        <w:t>recurso de que</w:t>
      </w:r>
      <w:r w:rsidRPr="007C3942">
        <w:rPr>
          <w:rFonts w:ascii="Palatino Linotype" w:eastAsia="Times New Roman" w:hAnsi="Palatino Linotype" w:cs="Arial"/>
          <w:sz w:val="24"/>
          <w:szCs w:val="24"/>
          <w:lang w:val="es-ES" w:eastAsia="es-ES"/>
        </w:rPr>
        <w:t xml:space="preserve"> se trata</w:t>
      </w:r>
      <w:r w:rsidRPr="007C3942">
        <w:rPr>
          <w:rFonts w:ascii="Palatino Linotype" w:eastAsia="Times New Roman" w:hAnsi="Palatino Linotype" w:cs="Arial"/>
          <w:sz w:val="24"/>
          <w:szCs w:val="24"/>
          <w:lang w:val="es-ES_tradnl" w:eastAsia="es-ES"/>
        </w:rPr>
        <w:t xml:space="preserve"> se envió electrónicamente al Instituto de </w:t>
      </w:r>
      <w:r w:rsidRPr="007C3942">
        <w:rPr>
          <w:rFonts w:ascii="Palatino Linotype" w:eastAsia="Arial Unicode MS" w:hAnsi="Palatino Linotype" w:cs="Arial"/>
          <w:sz w:val="24"/>
          <w:szCs w:val="24"/>
          <w:lang w:val="es-ES" w:eastAsia="es-ES"/>
        </w:rPr>
        <w:t>Transparencia</w:t>
      </w:r>
      <w:r w:rsidRPr="007C3942">
        <w:rPr>
          <w:rFonts w:ascii="Palatino Linotype" w:eastAsia="Times New Roman" w:hAnsi="Palatino Linotype" w:cs="Arial"/>
          <w:sz w:val="24"/>
          <w:szCs w:val="24"/>
          <w:lang w:val="es-ES_tradnl" w:eastAsia="es-ES"/>
        </w:rPr>
        <w:t xml:space="preserve">, Acceso a la Información Pública y Protección de Datos Personales del Estado de México y Municipios y con fundamento en el artículo 185 fracción I de la </w:t>
      </w:r>
      <w:r w:rsidRPr="007C3942">
        <w:rPr>
          <w:rFonts w:ascii="Palatino Linotype" w:eastAsia="Times New Roman" w:hAnsi="Palatino Linotype" w:cs="Times New Roman"/>
          <w:sz w:val="24"/>
          <w:szCs w:val="24"/>
          <w:lang w:val="es-ES" w:eastAsia="es-ES"/>
        </w:rPr>
        <w:t>Ley de Transparencia y Acceso a la Información Pública del Estado de México y Municipios</w:t>
      </w:r>
      <w:r w:rsidRPr="007C3942">
        <w:rPr>
          <w:rFonts w:ascii="Palatino Linotype" w:eastAsia="Times New Roman" w:hAnsi="Palatino Linotype" w:cs="Arial"/>
          <w:sz w:val="24"/>
          <w:szCs w:val="24"/>
          <w:lang w:val="es-ES_tradnl" w:eastAsia="es-ES"/>
        </w:rPr>
        <w:t>, se turnó a través del</w:t>
      </w:r>
      <w:r w:rsidRPr="007C3942">
        <w:rPr>
          <w:rFonts w:ascii="Palatino Linotype" w:eastAsia="Arial Unicode MS" w:hAnsi="Palatino Linotype" w:cs="Arial"/>
          <w:sz w:val="24"/>
          <w:szCs w:val="24"/>
          <w:lang w:val="es-ES_tradnl" w:eastAsia="es-ES"/>
        </w:rPr>
        <w:t xml:space="preserve"> </w:t>
      </w:r>
      <w:r w:rsidRPr="007C3942">
        <w:rPr>
          <w:rFonts w:ascii="Palatino Linotype" w:eastAsia="Arial Unicode MS" w:hAnsi="Palatino Linotype" w:cs="Arial"/>
          <w:b/>
          <w:sz w:val="24"/>
          <w:szCs w:val="24"/>
          <w:lang w:val="es-ES_tradnl" w:eastAsia="es-ES"/>
        </w:rPr>
        <w:t>SAIMEX</w:t>
      </w:r>
      <w:r w:rsidRPr="007C3942">
        <w:rPr>
          <w:rFonts w:ascii="Palatino Linotype" w:eastAsia="Times New Roman" w:hAnsi="Palatino Linotype" w:cs="Times New Roman"/>
          <w:sz w:val="24"/>
          <w:szCs w:val="24"/>
          <w:lang w:val="es-ES" w:eastAsia="es-ES"/>
        </w:rPr>
        <w:t xml:space="preserve"> al </w:t>
      </w:r>
      <w:r w:rsidRPr="007C3942">
        <w:rPr>
          <w:rFonts w:ascii="Palatino Linotype" w:eastAsia="Times New Roman" w:hAnsi="Palatino Linotype" w:cs="Arial"/>
          <w:sz w:val="24"/>
          <w:szCs w:val="24"/>
          <w:lang w:val="es-ES_tradnl" w:eastAsia="es-ES"/>
        </w:rPr>
        <w:t>Comisionado</w:t>
      </w:r>
      <w:r w:rsidR="00F5199C">
        <w:rPr>
          <w:rFonts w:ascii="Palatino Linotype" w:eastAsia="Times New Roman" w:hAnsi="Palatino Linotype" w:cs="Arial"/>
          <w:sz w:val="24"/>
          <w:szCs w:val="24"/>
          <w:lang w:val="es-ES_tradnl" w:eastAsia="es-ES"/>
        </w:rPr>
        <w:t xml:space="preserve"> Presidente</w:t>
      </w:r>
      <w:r w:rsidRPr="007C3942">
        <w:rPr>
          <w:rFonts w:ascii="Palatino Linotype" w:eastAsia="Times New Roman" w:hAnsi="Palatino Linotype" w:cs="Arial"/>
          <w:sz w:val="24"/>
          <w:szCs w:val="24"/>
          <w:lang w:val="es-ES_tradnl" w:eastAsia="es-ES"/>
        </w:rPr>
        <w:t xml:space="preserve"> </w:t>
      </w:r>
      <w:r w:rsidRPr="007C3942">
        <w:rPr>
          <w:rFonts w:ascii="Palatino Linotype" w:eastAsia="Times New Roman" w:hAnsi="Palatino Linotype" w:cs="Arial"/>
          <w:b/>
          <w:sz w:val="24"/>
          <w:szCs w:val="24"/>
          <w:lang w:val="es-ES_tradnl" w:eastAsia="es-ES"/>
        </w:rPr>
        <w:t xml:space="preserve">JOSÉ MARTÍNEZ VILCHIS, </w:t>
      </w:r>
      <w:r w:rsidRPr="007C3942">
        <w:rPr>
          <w:rFonts w:ascii="Palatino Linotype" w:eastAsia="Times New Roman" w:hAnsi="Palatino Linotype" w:cs="Arial"/>
          <w:sz w:val="24"/>
          <w:szCs w:val="24"/>
          <w:lang w:val="es-ES_tradnl" w:eastAsia="es-ES"/>
        </w:rPr>
        <w:t xml:space="preserve">a efecto de que decretara su admisión o </w:t>
      </w:r>
      <w:proofErr w:type="spellStart"/>
      <w:r w:rsidRPr="007C3942">
        <w:rPr>
          <w:rFonts w:ascii="Palatino Linotype" w:eastAsia="Times New Roman" w:hAnsi="Palatino Linotype" w:cs="Arial"/>
          <w:sz w:val="24"/>
          <w:szCs w:val="24"/>
          <w:lang w:val="es-ES_tradnl" w:eastAsia="es-ES"/>
        </w:rPr>
        <w:t>desechamiento</w:t>
      </w:r>
      <w:proofErr w:type="spellEnd"/>
      <w:r w:rsidRPr="007C3942">
        <w:rPr>
          <w:rFonts w:ascii="Palatino Linotype" w:eastAsia="Times New Roman" w:hAnsi="Palatino Linotype" w:cs="Arial"/>
          <w:sz w:val="24"/>
          <w:szCs w:val="24"/>
          <w:lang w:val="es-ES_tradnl" w:eastAsia="es-ES"/>
        </w:rPr>
        <w:t>.</w:t>
      </w:r>
    </w:p>
    <w:p w14:paraId="7A53E478" w14:textId="77777777" w:rsidR="004B7910" w:rsidRPr="007C3942" w:rsidRDefault="004B7910" w:rsidP="00AE3B85">
      <w:pPr>
        <w:spacing w:after="0" w:line="360" w:lineRule="auto"/>
        <w:ind w:right="49"/>
        <w:jc w:val="both"/>
        <w:rPr>
          <w:rFonts w:ascii="Palatino Linotype" w:eastAsia="Times New Roman" w:hAnsi="Palatino Linotype" w:cs="Arial"/>
          <w:sz w:val="24"/>
          <w:szCs w:val="24"/>
          <w:lang w:val="es-ES_tradnl" w:eastAsia="es-ES"/>
        </w:rPr>
      </w:pPr>
    </w:p>
    <w:p w14:paraId="7F70C959" w14:textId="121F2B4C" w:rsidR="004B7910" w:rsidRPr="007C3942" w:rsidRDefault="004B7910" w:rsidP="00AE3B85">
      <w:pPr>
        <w:spacing w:after="0" w:line="360" w:lineRule="auto"/>
        <w:ind w:right="49"/>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b/>
          <w:sz w:val="28"/>
          <w:szCs w:val="28"/>
          <w:lang w:val="es-ES_tradnl" w:eastAsia="es-ES"/>
        </w:rPr>
        <w:t xml:space="preserve">SEXTO. </w:t>
      </w:r>
      <w:r w:rsidRPr="007C3942">
        <w:rPr>
          <w:rFonts w:ascii="Palatino Linotype" w:eastAsia="Times New Roman" w:hAnsi="Palatino Linotype" w:cs="Arial"/>
          <w:sz w:val="24"/>
          <w:szCs w:val="24"/>
          <w:lang w:val="es-ES_tradnl" w:eastAsia="es-ES"/>
        </w:rPr>
        <w:t>E</w:t>
      </w:r>
      <w:r w:rsidRPr="007C3942">
        <w:rPr>
          <w:rFonts w:ascii="Palatino Linotype" w:eastAsia="Times New Roman" w:hAnsi="Palatino Linotype" w:cs="Arial"/>
          <w:sz w:val="24"/>
          <w:szCs w:val="24"/>
          <w:lang w:val="es-ES" w:eastAsia="es-ES"/>
        </w:rPr>
        <w:t xml:space="preserve">n fecha </w:t>
      </w:r>
      <w:r w:rsidR="00810E76">
        <w:rPr>
          <w:rFonts w:ascii="Palatino Linotype" w:eastAsia="Times New Roman" w:hAnsi="Palatino Linotype" w:cs="Arial"/>
          <w:sz w:val="24"/>
          <w:szCs w:val="24"/>
          <w:lang w:val="es-ES" w:eastAsia="es-ES"/>
        </w:rPr>
        <w:t>siete</w:t>
      </w:r>
      <w:r>
        <w:rPr>
          <w:rFonts w:ascii="Palatino Linotype" w:eastAsia="Times New Roman" w:hAnsi="Palatino Linotype" w:cs="Arial"/>
          <w:sz w:val="24"/>
          <w:szCs w:val="24"/>
          <w:lang w:val="es-ES" w:eastAsia="es-ES"/>
        </w:rPr>
        <w:t xml:space="preserve"> de marzo </w:t>
      </w:r>
      <w:r w:rsidRPr="007C3942">
        <w:rPr>
          <w:rFonts w:ascii="Palatino Linotype" w:eastAsia="Times New Roman" w:hAnsi="Palatino Linotype" w:cs="Arial"/>
          <w:sz w:val="24"/>
          <w:szCs w:val="24"/>
          <w:lang w:val="es-ES" w:eastAsia="es-ES"/>
        </w:rPr>
        <w:t xml:space="preserve">de dos mil veintidós, atento a lo dispuesto en el </w:t>
      </w:r>
      <w:r w:rsidRPr="007C3942">
        <w:rPr>
          <w:rFonts w:ascii="Palatino Linotype" w:eastAsia="Times New Roman" w:hAnsi="Palatino Linotype" w:cs="Arial"/>
          <w:sz w:val="24"/>
          <w:szCs w:val="24"/>
          <w:lang w:val="es-ES_tradnl" w:eastAsia="es-ES"/>
        </w:rPr>
        <w:t>artículo</w:t>
      </w:r>
      <w:r w:rsidRPr="007C3942">
        <w:rPr>
          <w:rFonts w:ascii="Palatino Linotype" w:eastAsia="Times New Roman" w:hAnsi="Palatino Linotype" w:cs="Arial"/>
          <w:sz w:val="24"/>
          <w:szCs w:val="24"/>
          <w:lang w:val="es-ES" w:eastAsia="es-ES"/>
        </w:rPr>
        <w:t xml:space="preserve"> 185 fracciones I, II y IV </w:t>
      </w:r>
      <w:r w:rsidRPr="007C3942">
        <w:rPr>
          <w:rFonts w:ascii="Palatino Linotype" w:eastAsia="Times New Roman" w:hAnsi="Palatino Linotype" w:cs="Arial"/>
          <w:sz w:val="24"/>
          <w:szCs w:val="24"/>
          <w:lang w:val="es-ES_tradnl" w:eastAsia="es-ES"/>
        </w:rPr>
        <w:t xml:space="preserve">de la </w:t>
      </w:r>
      <w:r w:rsidRPr="007C3942">
        <w:rPr>
          <w:rFonts w:ascii="Palatino Linotype" w:eastAsia="Times New Roman" w:hAnsi="Palatino Linotype" w:cs="Times New Roman"/>
          <w:sz w:val="24"/>
          <w:szCs w:val="24"/>
          <w:lang w:val="es-ES" w:eastAsia="es-ES"/>
        </w:rPr>
        <w:t>Ley de Transparencia y Acceso a la Información Pública del Estado de México y Municipios, se a</w:t>
      </w:r>
      <w:r w:rsidRPr="007C3942">
        <w:rPr>
          <w:rFonts w:ascii="Palatino Linotype" w:eastAsia="Times New Roman" w:hAnsi="Palatino Linotype" w:cs="Arial"/>
          <w:sz w:val="24"/>
          <w:szCs w:val="24"/>
          <w:lang w:val="es-ES" w:eastAsia="es-ES"/>
        </w:rPr>
        <w:t xml:space="preserve">cordó la admisión a trámite del referido recurso de revisión, así como la integración del expediente, que se puso a disposición de las partes, para que en un plazo máximo de siete días hábiles, </w:t>
      </w:r>
      <w:r w:rsidRPr="007C3942">
        <w:rPr>
          <w:rFonts w:ascii="Palatino Linotype" w:eastAsia="Times New Roman" w:hAnsi="Palatino Linotype" w:cs="Arial"/>
          <w:sz w:val="24"/>
          <w:szCs w:val="24"/>
          <w:lang w:val="es-ES" w:eastAsia="es-ES"/>
        </w:rPr>
        <w:lastRenderedPageBreak/>
        <w:t>realizarán manifestaciones y ofrecieran las pruebas y alegatos que a su derecho conviniera o exhibieran el informe justificado, según fuera el caso.</w:t>
      </w:r>
    </w:p>
    <w:p w14:paraId="24E961FB" w14:textId="77777777" w:rsidR="004B7910" w:rsidRPr="007C3942" w:rsidRDefault="004B7910" w:rsidP="00AE3B85">
      <w:pPr>
        <w:spacing w:after="0" w:line="360" w:lineRule="auto"/>
        <w:ind w:right="49"/>
        <w:jc w:val="both"/>
        <w:rPr>
          <w:rFonts w:ascii="Palatino Linotype" w:eastAsia="Times New Roman" w:hAnsi="Palatino Linotype" w:cs="Arial"/>
          <w:sz w:val="24"/>
          <w:szCs w:val="24"/>
          <w:lang w:val="es-ES" w:eastAsia="es-ES"/>
        </w:rPr>
      </w:pPr>
    </w:p>
    <w:p w14:paraId="28609D65" w14:textId="77777777" w:rsidR="004B7910" w:rsidRPr="007C3942"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SÉPTIMO. </w:t>
      </w:r>
      <w:r w:rsidRPr="007C3942">
        <w:rPr>
          <w:rFonts w:ascii="Palatino Linotype" w:hAnsi="Palatino Linotype" w:cs="Arial"/>
          <w:sz w:val="24"/>
          <w:szCs w:val="24"/>
        </w:rPr>
        <w:t xml:space="preserve">Una vez abierta la etapa de instrucción, se advierte que, tanto el </w:t>
      </w:r>
      <w:r w:rsidRPr="007C3942">
        <w:rPr>
          <w:rFonts w:ascii="Palatino Linotype" w:hAnsi="Palatino Linotype" w:cs="Arial"/>
          <w:b/>
          <w:sz w:val="24"/>
          <w:szCs w:val="24"/>
        </w:rPr>
        <w:t>Sujeto Obligado</w:t>
      </w:r>
      <w:r w:rsidRPr="007C3942">
        <w:rPr>
          <w:rFonts w:ascii="Palatino Linotype" w:hAnsi="Palatino Linotype" w:cs="Arial"/>
          <w:sz w:val="24"/>
          <w:szCs w:val="24"/>
        </w:rPr>
        <w:t xml:space="preserve"> como el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fueron omisos en presentar informe justificado y manifestaciones, respectivamente, que a sus intereses convinieran. Así mismo se aprecia que no se llevaron a cabo audiencias durante la sustanciación del recurso de revisión, ni se ofrecieron pruebas por parte del hoy </w:t>
      </w:r>
      <w:r w:rsidRPr="007C3942">
        <w:rPr>
          <w:rFonts w:ascii="Palatino Linotype" w:hAnsi="Palatino Linotype" w:cs="Arial"/>
          <w:b/>
          <w:sz w:val="24"/>
          <w:szCs w:val="24"/>
        </w:rPr>
        <w:t>Recurrente</w:t>
      </w:r>
      <w:r w:rsidRPr="007C3942">
        <w:rPr>
          <w:rFonts w:ascii="Palatino Linotype" w:hAnsi="Palatino Linotype" w:cs="Arial"/>
          <w:sz w:val="24"/>
          <w:szCs w:val="24"/>
        </w:rPr>
        <w:t>; todo lo anterior en términos de los artículos 185 fracción IV y 195 de la Ley de Transparencia y Acceso a la Información Pública del Estado de México y Municipios.</w:t>
      </w:r>
    </w:p>
    <w:p w14:paraId="1D8302E9" w14:textId="77777777" w:rsidR="004B7910" w:rsidRPr="007C3942" w:rsidRDefault="004B7910" w:rsidP="00AE3B85">
      <w:pPr>
        <w:spacing w:after="0" w:line="360" w:lineRule="auto"/>
        <w:jc w:val="both"/>
        <w:rPr>
          <w:rFonts w:ascii="Palatino Linotype" w:hAnsi="Palatino Linotype" w:cs="Arial"/>
          <w:sz w:val="24"/>
          <w:szCs w:val="24"/>
        </w:rPr>
      </w:pPr>
    </w:p>
    <w:p w14:paraId="4613689B" w14:textId="6505E9B9" w:rsidR="004B7910" w:rsidRPr="007C3942"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OCTAVO. </w:t>
      </w:r>
      <w:r w:rsidRPr="007C3942">
        <w:rPr>
          <w:rFonts w:ascii="Palatino Linotype" w:hAnsi="Palatino Linotype" w:cs="Arial"/>
          <w:sz w:val="24"/>
          <w:szCs w:val="24"/>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cierre de instrucción en fecha </w:t>
      </w:r>
      <w:r w:rsidR="00E579C8">
        <w:rPr>
          <w:rFonts w:ascii="Palatino Linotype" w:hAnsi="Palatino Linotype" w:cs="Arial"/>
          <w:sz w:val="24"/>
          <w:szCs w:val="24"/>
        </w:rPr>
        <w:t>veintiocho de abril</w:t>
      </w:r>
      <w:r w:rsidRPr="007C3942">
        <w:rPr>
          <w:rFonts w:ascii="Palatino Linotype" w:hAnsi="Palatino Linotype" w:cs="Arial"/>
          <w:sz w:val="24"/>
          <w:szCs w:val="24"/>
        </w:rPr>
        <w:t xml:space="preserve"> de dos mil veintidós, en términos del artículo 185 fracción VI de la Ley de Transparencia y Acceso a la Información Pública del Estado de México y Municipios, ordenándose turnar los expedientes a la resolución que en derecho proceda.</w:t>
      </w:r>
    </w:p>
    <w:p w14:paraId="71A0D27B" w14:textId="77777777" w:rsidR="004B7910" w:rsidRPr="007C3942" w:rsidRDefault="004B7910" w:rsidP="00AE3B85">
      <w:pPr>
        <w:spacing w:after="0" w:line="360" w:lineRule="auto"/>
        <w:jc w:val="both"/>
        <w:rPr>
          <w:rFonts w:ascii="Palatino Linotype" w:hAnsi="Palatino Linotype" w:cs="Arial"/>
          <w:sz w:val="24"/>
          <w:szCs w:val="24"/>
        </w:rPr>
      </w:pPr>
    </w:p>
    <w:p w14:paraId="41B7A029" w14:textId="74CF9ED7" w:rsidR="004B7910" w:rsidRPr="007C3942"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b/>
          <w:sz w:val="28"/>
          <w:szCs w:val="28"/>
        </w:rPr>
        <w:t xml:space="preserve">NOVENA. </w:t>
      </w:r>
      <w:r w:rsidRPr="007C3942">
        <w:rPr>
          <w:rFonts w:ascii="Palatino Linotype" w:hAnsi="Palatino Linotype" w:cs="Arial"/>
          <w:sz w:val="24"/>
          <w:szCs w:val="24"/>
        </w:rPr>
        <w:t xml:space="preserve">De las constancias que integran el expediente virtual, se advierte que ha transcurrido el término de Ley, para la emisión de la resolución en el presente recurso de revisión, por lo que en fecha </w:t>
      </w:r>
      <w:r w:rsidR="00810E76">
        <w:rPr>
          <w:rFonts w:ascii="Palatino Linotype" w:hAnsi="Palatino Linotype" w:cs="Arial"/>
          <w:sz w:val="24"/>
          <w:szCs w:val="24"/>
        </w:rPr>
        <w:t>veintiocho</w:t>
      </w:r>
      <w:r>
        <w:rPr>
          <w:rFonts w:ascii="Palatino Linotype" w:hAnsi="Palatino Linotype" w:cs="Arial"/>
          <w:sz w:val="24"/>
          <w:szCs w:val="24"/>
        </w:rPr>
        <w:t xml:space="preserve"> </w:t>
      </w:r>
      <w:r w:rsidRPr="007C3942">
        <w:rPr>
          <w:rFonts w:ascii="Palatino Linotype" w:hAnsi="Palatino Linotype" w:cs="Arial"/>
          <w:sz w:val="24"/>
          <w:szCs w:val="24"/>
        </w:rPr>
        <w:t xml:space="preserve">de abril de dos mil veintidós, se notificó a las partes el acuerdo por el que se ordena ampliar el plazo para la emisión de la resolución, en términos del artículo 181 párrafo tercero de la Ley de Transparencia y </w:t>
      </w:r>
      <w:r w:rsidRPr="007C3942">
        <w:rPr>
          <w:rFonts w:ascii="Palatino Linotype" w:hAnsi="Palatino Linotype" w:cs="Arial"/>
          <w:sz w:val="24"/>
          <w:szCs w:val="24"/>
        </w:rPr>
        <w:lastRenderedPageBreak/>
        <w:t>Acceso a la Información Pública del Estado de México y Municipios, ordenándose turnar los expedientes a la resolución que en derecho proceda.</w:t>
      </w:r>
    </w:p>
    <w:p w14:paraId="3C8818E4" w14:textId="77777777" w:rsidR="004B7910" w:rsidRPr="007C3942" w:rsidRDefault="004B7910" w:rsidP="00AE3B85">
      <w:pPr>
        <w:spacing w:after="0" w:line="360" w:lineRule="auto"/>
        <w:jc w:val="both"/>
        <w:rPr>
          <w:rFonts w:ascii="Palatino Linotype" w:hAnsi="Palatino Linotype" w:cs="Arial"/>
          <w:sz w:val="24"/>
          <w:szCs w:val="24"/>
        </w:rPr>
      </w:pPr>
    </w:p>
    <w:p w14:paraId="4C2FAE0E" w14:textId="77777777" w:rsidR="004B7910" w:rsidRPr="007C3942" w:rsidRDefault="004B7910" w:rsidP="00AE3B85">
      <w:pPr>
        <w:spacing w:after="0" w:line="360" w:lineRule="auto"/>
        <w:jc w:val="center"/>
        <w:rPr>
          <w:rFonts w:ascii="Palatino Linotype" w:hAnsi="Palatino Linotype" w:cs="Arial"/>
          <w:sz w:val="24"/>
          <w:szCs w:val="24"/>
        </w:rPr>
      </w:pPr>
      <w:r w:rsidRPr="007C3942">
        <w:rPr>
          <w:rFonts w:ascii="Palatino Linotype" w:hAnsi="Palatino Linotype" w:cs="Arial"/>
          <w:b/>
          <w:sz w:val="28"/>
          <w:szCs w:val="24"/>
        </w:rPr>
        <w:t xml:space="preserve">C O N S I D E R A N D O </w:t>
      </w:r>
    </w:p>
    <w:p w14:paraId="5C353703" w14:textId="77777777" w:rsidR="004B7910" w:rsidRPr="007C3942" w:rsidRDefault="004B7910" w:rsidP="00AE3B85">
      <w:pPr>
        <w:spacing w:after="0" w:line="360" w:lineRule="auto"/>
        <w:jc w:val="center"/>
        <w:rPr>
          <w:rFonts w:ascii="Palatino Linotype" w:hAnsi="Palatino Linotype" w:cs="Arial"/>
          <w:sz w:val="24"/>
          <w:szCs w:val="24"/>
        </w:rPr>
      </w:pPr>
    </w:p>
    <w:p w14:paraId="008C4576" w14:textId="77777777" w:rsidR="004B7910" w:rsidRPr="007C3942" w:rsidRDefault="004B7910" w:rsidP="00AE3B85">
      <w:pPr>
        <w:spacing w:after="0" w:line="360" w:lineRule="auto"/>
        <w:jc w:val="both"/>
        <w:rPr>
          <w:rFonts w:ascii="Palatino Linotype" w:hAnsi="Palatino Linotype" w:cs="Arial"/>
          <w:sz w:val="28"/>
          <w:szCs w:val="28"/>
        </w:rPr>
      </w:pPr>
      <w:r w:rsidRPr="007C3942">
        <w:rPr>
          <w:rFonts w:ascii="Palatino Linotype" w:hAnsi="Palatino Linotype" w:cs="Arial"/>
          <w:b/>
          <w:sz w:val="28"/>
          <w:szCs w:val="28"/>
        </w:rPr>
        <w:t xml:space="preserve">PRIMERO. </w:t>
      </w:r>
      <w:r w:rsidRPr="007C3942">
        <w:rPr>
          <w:rFonts w:ascii="Palatino Linotype" w:hAnsi="Palatino Linotype" w:cs="Arial"/>
          <w:b/>
          <w:sz w:val="26"/>
          <w:szCs w:val="26"/>
        </w:rPr>
        <w:t>De la competencia</w:t>
      </w:r>
      <w:r w:rsidRPr="007C3942">
        <w:rPr>
          <w:rFonts w:ascii="Palatino Linotype" w:hAnsi="Palatino Linotype" w:cs="Arial"/>
          <w:sz w:val="26"/>
          <w:szCs w:val="26"/>
        </w:rPr>
        <w:t>.</w:t>
      </w:r>
    </w:p>
    <w:p w14:paraId="20516B67" w14:textId="77777777" w:rsidR="004B7910" w:rsidRPr="007C3942"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Este Instituto de Transparencia, Acceso a la Información Pública y Protección de Datos Personales del Estado de México y Municipios, es competente para conocer y resolver los presentes recursos de revisión interpuestos por el ahora </w:t>
      </w:r>
      <w:r w:rsidRPr="007C3942">
        <w:rPr>
          <w:rFonts w:ascii="Palatino Linotype" w:hAnsi="Palatino Linotype" w:cs="Arial"/>
          <w:b/>
          <w:sz w:val="24"/>
          <w:szCs w:val="24"/>
        </w:rPr>
        <w:t>Recurrente</w:t>
      </w:r>
      <w:r w:rsidRPr="007C3942">
        <w:rPr>
          <w:rFonts w:ascii="Palatino Linotype" w:hAnsi="Palatino Linotype" w:cs="Arial"/>
          <w:sz w:val="24"/>
          <w:szCs w:val="24"/>
        </w:rPr>
        <w:t>, conforme a lo dispuesto en los artículos 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10, 7, 9 fracciones I y XXIV, y 11 del Reglamento Interior del Instituto de Transparencia, Acceso a la Información Pública y Protección de Datos Personales del Estado de México y Municipios.</w:t>
      </w:r>
    </w:p>
    <w:p w14:paraId="6E921659" w14:textId="77777777" w:rsidR="004B7910" w:rsidRPr="007C3942" w:rsidRDefault="004B7910" w:rsidP="00AE3B85">
      <w:pPr>
        <w:spacing w:after="0" w:line="360" w:lineRule="auto"/>
        <w:jc w:val="both"/>
        <w:rPr>
          <w:rFonts w:ascii="Palatino Linotype" w:hAnsi="Palatino Linotype" w:cs="Arial"/>
          <w:sz w:val="24"/>
          <w:szCs w:val="24"/>
        </w:rPr>
      </w:pPr>
    </w:p>
    <w:p w14:paraId="7570480E" w14:textId="77777777" w:rsidR="004B7910" w:rsidRPr="007C3942" w:rsidRDefault="004B7910" w:rsidP="00AE3B85">
      <w:pPr>
        <w:spacing w:after="0" w:line="360" w:lineRule="auto"/>
        <w:jc w:val="both"/>
        <w:rPr>
          <w:rFonts w:ascii="Palatino Linotype" w:hAnsi="Palatino Linotype" w:cs="Arial"/>
          <w:sz w:val="24"/>
          <w:szCs w:val="24"/>
        </w:rPr>
      </w:pPr>
    </w:p>
    <w:p w14:paraId="6F894315" w14:textId="77777777" w:rsidR="004B7910" w:rsidRPr="007C3942" w:rsidRDefault="004B7910" w:rsidP="00AE3B85">
      <w:pPr>
        <w:autoSpaceDE w:val="0"/>
        <w:autoSpaceDN w:val="0"/>
        <w:adjustRightInd w:val="0"/>
        <w:spacing w:after="0" w:line="360" w:lineRule="auto"/>
        <w:jc w:val="both"/>
        <w:rPr>
          <w:rFonts w:ascii="Palatino Linotype" w:hAnsi="Palatino Linotype" w:cs="Arial"/>
          <w:bCs/>
          <w:sz w:val="24"/>
          <w:szCs w:val="24"/>
        </w:rPr>
      </w:pPr>
      <w:r w:rsidRPr="007C3942">
        <w:rPr>
          <w:rFonts w:ascii="Palatino Linotype" w:hAnsi="Palatino Linotype" w:cs="Arial"/>
          <w:b/>
          <w:sz w:val="28"/>
          <w:szCs w:val="28"/>
        </w:rPr>
        <w:t>SEGUNDO. Del alcance del recurso de revisión.</w:t>
      </w:r>
      <w:r w:rsidRPr="007C3942">
        <w:rPr>
          <w:rFonts w:ascii="Palatino Linotype" w:hAnsi="Palatino Linotype" w:cs="Arial"/>
          <w:bCs/>
          <w:sz w:val="28"/>
          <w:szCs w:val="28"/>
        </w:rPr>
        <w:t xml:space="preserve"> </w:t>
      </w:r>
    </w:p>
    <w:p w14:paraId="7FDF8286" w14:textId="77777777" w:rsidR="004B7910" w:rsidRPr="007C3942" w:rsidRDefault="004B7910" w:rsidP="00AE3B85">
      <w:pPr>
        <w:autoSpaceDE w:val="0"/>
        <w:autoSpaceDN w:val="0"/>
        <w:adjustRightInd w:val="0"/>
        <w:spacing w:after="0" w:line="360" w:lineRule="auto"/>
        <w:jc w:val="both"/>
        <w:rPr>
          <w:rFonts w:ascii="Palatino Linotype" w:hAnsi="Palatino Linotype" w:cs="Arial"/>
          <w:bCs/>
          <w:sz w:val="24"/>
          <w:szCs w:val="24"/>
        </w:rPr>
      </w:pPr>
      <w:r w:rsidRPr="007C3942">
        <w:rPr>
          <w:rFonts w:ascii="Palatino Linotype" w:hAnsi="Palatino Linotype" w:cs="Arial"/>
          <w:bCs/>
          <w:sz w:val="24"/>
          <w:szCs w:val="24"/>
        </w:rPr>
        <w:t xml:space="preserve">Aunado lo anterior, a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w:t>
      </w:r>
      <w:r w:rsidRPr="007C3942">
        <w:rPr>
          <w:rFonts w:ascii="Palatino Linotype" w:hAnsi="Palatino Linotype" w:cs="Arial"/>
          <w:bCs/>
          <w:sz w:val="24"/>
          <w:szCs w:val="24"/>
        </w:rPr>
        <w:lastRenderedPageBreak/>
        <w:t>nos enfrentamos se cuentan con las herramientas técnicas y tecnológicas necesarias que eviten mermar el ejercicio de los derechos correspondientes, sin que ello implique en poner en riesgo el diverso derecho de la salud de todos los partícipes en los procesos que conllevan.</w:t>
      </w:r>
    </w:p>
    <w:p w14:paraId="3C9F3F4C"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444C20C0" w14:textId="77777777" w:rsidR="004B7910"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Anterior a todo debe destacarse que el recurso de revisión tiene el fin y alcance que señalan los numerales 176, 179, 181,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37912CEF"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577595BA"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54FDF6A8"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2DEC6F10"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180</w:t>
      </w:r>
      <w:r w:rsidRPr="007C3942">
        <w:rPr>
          <w:rFonts w:ascii="Palatino Linotype" w:hAnsi="Palatino Linotype" w:cs="Arial"/>
          <w:i/>
          <w:szCs w:val="24"/>
        </w:rPr>
        <w:t xml:space="preserve">. El recurso de revisión contendrá: </w:t>
      </w:r>
    </w:p>
    <w:p w14:paraId="626D7F18"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xml:space="preserve">. El Sujeto Obligado ante la cual se presentó la solicitud; </w:t>
      </w:r>
    </w:p>
    <w:p w14:paraId="1DB1A419"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w:t>
      </w:r>
      <w:r w:rsidRPr="007C3942">
        <w:rPr>
          <w:rFonts w:ascii="Palatino Linotype" w:hAnsi="Palatino Linotype" w:cs="Arial"/>
          <w:i/>
          <w:szCs w:val="24"/>
        </w:rPr>
        <w:t xml:space="preserve">. </w:t>
      </w:r>
      <w:r w:rsidRPr="007C3942">
        <w:rPr>
          <w:rFonts w:ascii="Palatino Linotype" w:hAnsi="Palatino Linotype" w:cs="Arial"/>
          <w:i/>
          <w:szCs w:val="24"/>
          <w:u w:val="single"/>
        </w:rPr>
        <w:t>El nombre del solicitante</w:t>
      </w:r>
      <w:r w:rsidRPr="007C3942">
        <w:rPr>
          <w:rFonts w:ascii="Palatino Linotype" w:hAnsi="Palatino Linotype" w:cs="Arial"/>
          <w:i/>
          <w:szCs w:val="24"/>
        </w:rPr>
        <w:t xml:space="preserve"> que recurre o de su representante y, en su caso, del tercero interesado, así como la dirección o medio que señale para recibir notificaciones; </w:t>
      </w:r>
    </w:p>
    <w:p w14:paraId="42F10788"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III</w:t>
      </w:r>
      <w:r w:rsidRPr="007C3942">
        <w:rPr>
          <w:rFonts w:ascii="Palatino Linotype" w:hAnsi="Palatino Linotype" w:cs="Arial"/>
          <w:i/>
          <w:szCs w:val="24"/>
        </w:rPr>
        <w:t xml:space="preserve">. El número de folio de respuesta de la solicitud de acceso; </w:t>
      </w:r>
    </w:p>
    <w:p w14:paraId="33BACBF1"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IV</w:t>
      </w:r>
      <w:r w:rsidRPr="007C3942">
        <w:rPr>
          <w:rFonts w:ascii="Palatino Linotype" w:hAnsi="Palatino Linotype" w:cs="Arial"/>
          <w:i/>
          <w:szCs w:val="24"/>
        </w:rPr>
        <w:t xml:space="preserve">. La fecha en que fue notificada la respuesta al solicitante o tuvo conocimiento del acto reclamado, o de presentación de la solicitud, en caso de falta de respuesta; </w:t>
      </w:r>
    </w:p>
    <w:p w14:paraId="202EA6BB"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w:t>
      </w:r>
      <w:r w:rsidRPr="007C3942">
        <w:rPr>
          <w:rFonts w:ascii="Palatino Linotype" w:hAnsi="Palatino Linotype" w:cs="Arial"/>
          <w:i/>
          <w:szCs w:val="24"/>
        </w:rPr>
        <w:t xml:space="preserve">. El acto que se recurre; </w:t>
      </w:r>
    </w:p>
    <w:p w14:paraId="38BF2708"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w:t>
      </w:r>
      <w:r w:rsidRPr="007C3942">
        <w:rPr>
          <w:rFonts w:ascii="Palatino Linotype" w:hAnsi="Palatino Linotype" w:cs="Arial"/>
          <w:i/>
          <w:szCs w:val="24"/>
        </w:rPr>
        <w:t xml:space="preserve">. Las razones o motivos de inconformidad; </w:t>
      </w:r>
    </w:p>
    <w:p w14:paraId="1849223E"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lastRenderedPageBreak/>
        <w:t>VII</w:t>
      </w:r>
      <w:r w:rsidRPr="007C3942">
        <w:rPr>
          <w:rFonts w:ascii="Palatino Linotype" w:hAnsi="Palatino Linotype" w:cs="Arial"/>
          <w:i/>
          <w:szCs w:val="24"/>
        </w:rPr>
        <w:t xml:space="preserve">. La copia de la respuesta que se impugna y, en su caso, de la notificación correspondiente, en el caso de respuesta de la solicitud; y </w:t>
      </w:r>
    </w:p>
    <w:p w14:paraId="48B3712D"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VIII</w:t>
      </w:r>
      <w:r w:rsidRPr="007C3942">
        <w:rPr>
          <w:rFonts w:ascii="Palatino Linotype" w:hAnsi="Palatino Linotype" w:cs="Arial"/>
          <w:i/>
          <w:szCs w:val="24"/>
        </w:rPr>
        <w:t xml:space="preserve">. Firma del Recurrente, en su caso, cuando se presente por escrito, requisito sin el cual se dará trámite al recurso. </w:t>
      </w:r>
    </w:p>
    <w:p w14:paraId="27099E38"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 xml:space="preserve">Adicionalmente, se podrán anexar las pruebas y demás elementos que considere procedentes someter a juicio del Instituto. </w:t>
      </w:r>
    </w:p>
    <w:p w14:paraId="3707A023"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 xml:space="preserve">En ningún caso será necesario que el particular ratifique el recurso de revisión interpuesto. </w:t>
      </w:r>
    </w:p>
    <w:p w14:paraId="3A9737BB"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u w:val="single"/>
        </w:rPr>
      </w:pPr>
      <w:r w:rsidRPr="007C3942">
        <w:rPr>
          <w:rFonts w:ascii="Palatino Linotype" w:hAnsi="Palatino Linotype" w:cs="Arial"/>
          <w:i/>
          <w:szCs w:val="24"/>
          <w:u w:val="single"/>
        </w:rPr>
        <w:t>En caso de que el recurso se interponga de manera electrónica no será indispensable que contengan los requisitos establecidos en las fracciones II, IV, VII y VIII.”</w:t>
      </w:r>
    </w:p>
    <w:p w14:paraId="5641D2AE"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p>
    <w:p w14:paraId="363C3D92" w14:textId="77777777" w:rsidR="004B7910" w:rsidRPr="007C3942" w:rsidRDefault="004B7910" w:rsidP="00AE3B85">
      <w:pPr>
        <w:autoSpaceDE w:val="0"/>
        <w:autoSpaceDN w:val="0"/>
        <w:adjustRightInd w:val="0"/>
        <w:spacing w:after="0" w:line="240" w:lineRule="auto"/>
        <w:ind w:left="567" w:right="567"/>
        <w:jc w:val="right"/>
        <w:rPr>
          <w:rFonts w:ascii="Palatino Linotype" w:hAnsi="Palatino Linotype" w:cs="Arial"/>
          <w:szCs w:val="24"/>
        </w:rPr>
      </w:pPr>
      <w:r w:rsidRPr="007C3942">
        <w:rPr>
          <w:rFonts w:ascii="Palatino Linotype" w:hAnsi="Palatino Linotype" w:cs="Arial"/>
          <w:szCs w:val="24"/>
        </w:rPr>
        <w:t>(Énfasis añadido)</w:t>
      </w:r>
    </w:p>
    <w:p w14:paraId="4012D425"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2D615B92"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En principio, de una interpretación del artículo transcrito se observan los requisitos que deberán contener los recursos de revisión; sobre el particular, de la revisión del expediente electrónico del SAIMEX se desprende que el solicitante y ahora </w:t>
      </w:r>
      <w:r w:rsidRPr="007C3942">
        <w:rPr>
          <w:rFonts w:ascii="Palatino Linotype" w:hAnsi="Palatino Linotype" w:cs="Arial"/>
          <w:b/>
          <w:sz w:val="24"/>
          <w:szCs w:val="24"/>
        </w:rPr>
        <w:t>Recurrente</w:t>
      </w:r>
      <w:r w:rsidRPr="007C3942">
        <w:rPr>
          <w:rFonts w:ascii="Palatino Linotype" w:hAnsi="Palatino Linotype" w:cs="Arial"/>
          <w:sz w:val="24"/>
          <w:szCs w:val="24"/>
        </w:rPr>
        <w:t>, en ejercicio de su derecho de acceso a la información pública, no proporcionó un nombre para que sea identificado, ya que en el apartado de “DATOS DEL SOLICITANTE”, no señalo nombre o seudónimo con el cual desee identificarse, por lo que no tiene certeza sobre su identidad, lo que en estricto sentido, no se colmarían los requisitos establecidos en el citado artículo 180 de la Ley de Transparencia.</w:t>
      </w:r>
    </w:p>
    <w:p w14:paraId="0B02B880"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026CAC6B"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7C3942">
        <w:rPr>
          <w:rFonts w:ascii="Palatino Linotype" w:hAnsi="Palatino Linotype" w:cs="Arial"/>
          <w:i/>
          <w:sz w:val="24"/>
          <w:szCs w:val="24"/>
        </w:rPr>
        <w:t>sine qua non</w:t>
      </w:r>
      <w:r w:rsidRPr="007C3942">
        <w:rPr>
          <w:rFonts w:ascii="Palatino Linotype" w:hAnsi="Palatino Linotype" w:cs="Arial"/>
          <w:sz w:val="24"/>
          <w:szCs w:val="24"/>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1E1F34E7"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2E3D45F5"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Correlativo a ello, cabe mencionar que los artículos 6, Apartado A, fracciones I, III, V y VI de la Constitución Política de los Estados Unidos Mexicanos y 5, párrafos trigésimo, trigésimo primero y trigésimo segundo, 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FB18FC8" w14:textId="77777777" w:rsidR="004B7910" w:rsidRDefault="004B7910" w:rsidP="00AE3B85">
      <w:pPr>
        <w:autoSpaceDE w:val="0"/>
        <w:autoSpaceDN w:val="0"/>
        <w:adjustRightInd w:val="0"/>
        <w:spacing w:after="0" w:line="360" w:lineRule="auto"/>
        <w:jc w:val="both"/>
        <w:rPr>
          <w:rFonts w:ascii="Palatino Linotype" w:hAnsi="Palatino Linotype" w:cs="Arial"/>
          <w:sz w:val="24"/>
          <w:szCs w:val="24"/>
        </w:rPr>
      </w:pPr>
    </w:p>
    <w:p w14:paraId="59E5EC4F" w14:textId="77777777" w:rsidR="004B7910" w:rsidRPr="007C3942" w:rsidRDefault="004B7910" w:rsidP="00AE3B85">
      <w:pPr>
        <w:autoSpaceDE w:val="0"/>
        <w:autoSpaceDN w:val="0"/>
        <w:adjustRightInd w:val="0"/>
        <w:spacing w:after="0" w:line="240" w:lineRule="auto"/>
        <w:jc w:val="center"/>
        <w:rPr>
          <w:rFonts w:ascii="Palatino Linotype" w:hAnsi="Palatino Linotype" w:cs="Arial"/>
          <w:b/>
          <w:i/>
        </w:rPr>
      </w:pPr>
      <w:r w:rsidRPr="007C3942">
        <w:rPr>
          <w:rFonts w:ascii="Palatino Linotype" w:hAnsi="Palatino Linotype" w:cs="Arial"/>
          <w:b/>
          <w:i/>
        </w:rPr>
        <w:t>Constitución Política de los Estados Unidos Mexicanos</w:t>
      </w:r>
    </w:p>
    <w:p w14:paraId="64A767E4" w14:textId="77777777" w:rsidR="004B7910" w:rsidRPr="007C3942" w:rsidRDefault="004B7910" w:rsidP="00AE3B85">
      <w:pPr>
        <w:autoSpaceDE w:val="0"/>
        <w:autoSpaceDN w:val="0"/>
        <w:adjustRightInd w:val="0"/>
        <w:spacing w:after="0" w:line="240" w:lineRule="auto"/>
        <w:jc w:val="both"/>
        <w:rPr>
          <w:rFonts w:ascii="Palatino Linotype" w:hAnsi="Palatino Linotype" w:cs="Arial"/>
        </w:rPr>
      </w:pPr>
    </w:p>
    <w:p w14:paraId="054983D4"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rPr>
      </w:pPr>
      <w:r w:rsidRPr="007C3942">
        <w:rPr>
          <w:rFonts w:ascii="Palatino Linotype" w:hAnsi="Palatino Linotype" w:cs="Arial"/>
          <w:i/>
        </w:rPr>
        <w:t>“</w:t>
      </w:r>
      <w:r w:rsidRPr="007C3942">
        <w:rPr>
          <w:rFonts w:ascii="Palatino Linotype" w:hAnsi="Palatino Linotype" w:cs="Arial"/>
          <w:b/>
          <w:i/>
        </w:rPr>
        <w:t>Artículo 6o</w:t>
      </w:r>
      <w:r w:rsidRPr="007C3942">
        <w:rPr>
          <w:rFonts w:ascii="Palatino Linotype" w:hAnsi="Palatino Linotype" w:cs="Arial"/>
          <w:i/>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 </w:t>
      </w:r>
    </w:p>
    <w:p w14:paraId="70530200"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Toda persona tiene derecho al libre acceso a información plural y oportuna, así como a buscar, recibir y difundir información e ideas de toda índole por cualquier medio de expresión.</w:t>
      </w:r>
    </w:p>
    <w:p w14:paraId="3B80BDB9"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Para efectos de lo dispuesto en el presente artículo se observará lo siguiente:</w:t>
      </w:r>
    </w:p>
    <w:p w14:paraId="54FB48A2"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A</w:t>
      </w:r>
      <w:r w:rsidRPr="007C3942">
        <w:rPr>
          <w:rFonts w:ascii="Palatino Linotype" w:hAnsi="Palatino Linotype" w:cs="Arial"/>
          <w:i/>
          <w:szCs w:val="24"/>
        </w:rPr>
        <w:t>. Para el ejercicio del derecho de acceso a la información, la Federación, los Estados y el Distrito Federal, en el ámbito de sus respectivas competencias, se regirán por los siguientes principios y bases:</w:t>
      </w:r>
    </w:p>
    <w:p w14:paraId="471E544E"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0BED"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7DF769E5"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lastRenderedPageBreak/>
        <w:t>III.</w:t>
      </w:r>
      <w:r w:rsidRPr="007C3942">
        <w:rPr>
          <w:rFonts w:ascii="Palatino Linotype" w:hAnsi="Palatino Linotype" w:cs="Arial"/>
          <w:i/>
          <w:szCs w:val="24"/>
        </w:rPr>
        <w:t xml:space="preserve"> Toda persona, sin necesidad de acreditar interés alguno o justificar su utilización, tendrá acceso gratuito a la información pública, a sus datos personales o a la rectificación de éstos.</w:t>
      </w:r>
    </w:p>
    <w:p w14:paraId="17A67E7D"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694F4478"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w:t>
      </w:r>
      <w:r w:rsidRPr="007C3942">
        <w:rPr>
          <w:rFonts w:ascii="Palatino Linotype" w:hAnsi="Palatino Linotype" w:cs="Arial"/>
          <w:i/>
          <w:szCs w:val="24"/>
        </w:rPr>
        <w:t>.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21029F3D"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VI.</w:t>
      </w:r>
      <w:r w:rsidRPr="007C3942">
        <w:rPr>
          <w:rFonts w:ascii="Palatino Linotype" w:hAnsi="Palatino Linotype" w:cs="Arial"/>
          <w:i/>
          <w:szCs w:val="24"/>
        </w:rPr>
        <w:t xml:space="preserve"> Las leyes determinarán la manera en que los sujetos obligados deberán hacer pública la información relativa a los recursos públicos que entreguen a personas físicas o morales.”</w:t>
      </w:r>
    </w:p>
    <w:p w14:paraId="7CA3B35C"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2F24C636"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La ley establecerá aquella información que se considere reservada o confidencial.</w:t>
      </w:r>
    </w:p>
    <w:p w14:paraId="30D4CDC6"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p>
    <w:p w14:paraId="6EE6FBB2"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p>
    <w:p w14:paraId="2E52C28B" w14:textId="77777777" w:rsidR="004B7910" w:rsidRPr="007C3942" w:rsidRDefault="004B7910" w:rsidP="00AE3B85">
      <w:pPr>
        <w:autoSpaceDE w:val="0"/>
        <w:autoSpaceDN w:val="0"/>
        <w:adjustRightInd w:val="0"/>
        <w:spacing w:after="0" w:line="240" w:lineRule="auto"/>
        <w:ind w:left="567" w:right="567"/>
        <w:jc w:val="center"/>
        <w:rPr>
          <w:rFonts w:ascii="Palatino Linotype" w:hAnsi="Palatino Linotype" w:cs="Arial"/>
          <w:b/>
          <w:i/>
          <w:szCs w:val="24"/>
        </w:rPr>
      </w:pPr>
      <w:r w:rsidRPr="007C3942">
        <w:rPr>
          <w:rFonts w:ascii="Palatino Linotype" w:hAnsi="Palatino Linotype" w:cs="Arial"/>
          <w:b/>
          <w:i/>
          <w:szCs w:val="24"/>
        </w:rPr>
        <w:t>Constitución Política del Estado Libre y Soberano de México</w:t>
      </w:r>
    </w:p>
    <w:p w14:paraId="37FE111C"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p>
    <w:p w14:paraId="28E32502"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5</w:t>
      </w:r>
      <w:r w:rsidRPr="007C3942">
        <w:rPr>
          <w:rFonts w:ascii="Palatino Linotype" w:hAnsi="Palatino Linotype" w:cs="Arial"/>
          <w:i/>
          <w:szCs w:val="24"/>
        </w:rPr>
        <w:t xml:space="preserve">. … </w:t>
      </w:r>
    </w:p>
    <w:p w14:paraId="2D0F7C4B"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4620166C"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El derecho a la información será garantizado por el Estado. La ley establecerá las previsiones que permitan asegurar la protección, el respeto y la difusión de este derecho.</w:t>
      </w:r>
    </w:p>
    <w:p w14:paraId="58090A85"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DE56F9F"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Este derecho se regirá por los principios y bases siguientes:</w:t>
      </w:r>
    </w:p>
    <w:p w14:paraId="15F828C4"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t>I</w:t>
      </w:r>
      <w:r w:rsidRPr="007C3942">
        <w:rPr>
          <w:rFonts w:ascii="Palatino Linotype" w:hAnsi="Palatino Linotype" w:cs="Arial"/>
          <w:i/>
          <w:szCs w:val="24"/>
        </w:rPr>
        <w:t>.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6C40A05F"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p>
    <w:p w14:paraId="06554D0F"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b/>
          <w:i/>
          <w:szCs w:val="24"/>
        </w:rPr>
        <w:lastRenderedPageBreak/>
        <w:t>III</w:t>
      </w:r>
      <w:r w:rsidRPr="007C3942">
        <w:rPr>
          <w:rFonts w:ascii="Palatino Linotype" w:hAnsi="Palatino Linotype" w:cs="Arial"/>
          <w:i/>
          <w:szCs w:val="24"/>
        </w:rPr>
        <w:t>. Toda persona, sin necesidad de acreditar interés alguno o justificar su utilización, tendrá acceso gratuito a la información pública, a sus datos personales o a la rectificación de éstos.”</w:t>
      </w:r>
    </w:p>
    <w:p w14:paraId="1179E556" w14:textId="77777777" w:rsidR="004B7910" w:rsidRPr="007C3942" w:rsidRDefault="004B7910" w:rsidP="00AE3B85">
      <w:pPr>
        <w:autoSpaceDE w:val="0"/>
        <w:autoSpaceDN w:val="0"/>
        <w:adjustRightInd w:val="0"/>
        <w:spacing w:after="0" w:line="240" w:lineRule="auto"/>
        <w:ind w:left="567" w:right="567"/>
        <w:jc w:val="right"/>
        <w:rPr>
          <w:rFonts w:ascii="Palatino Linotype" w:hAnsi="Palatino Linotype" w:cs="Arial"/>
          <w:i/>
          <w:szCs w:val="24"/>
        </w:rPr>
      </w:pPr>
      <w:r w:rsidRPr="007C3942">
        <w:rPr>
          <w:rFonts w:ascii="Palatino Linotype" w:hAnsi="Palatino Linotype" w:cs="Arial"/>
          <w:i/>
          <w:szCs w:val="24"/>
        </w:rPr>
        <w:t>(Énfasis añadido)</w:t>
      </w:r>
    </w:p>
    <w:p w14:paraId="0C5FC027"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505B5C94"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otra parte, del contenido del artículo 1 de la Constitución Política de los Estados Unidos Mexicanos, se destaca lo siguiente:</w:t>
      </w:r>
    </w:p>
    <w:p w14:paraId="5BFB6D62"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57A03DB7"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Artículo 1o.</w:t>
      </w:r>
      <w:r w:rsidRPr="007C3942">
        <w:rPr>
          <w:rFonts w:ascii="Palatino Linotype" w:hAnsi="Palatino Linotype" w:cs="Arial"/>
          <w:i/>
          <w:szCs w:val="24"/>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396C6BA6"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Las normas relativas a los derechos humanos se interpretarán de conformidad con esta Constitución y con los tratados internacionales de la materia favoreciendo en todo tiempo a las personas la protección más amplia.</w:t>
      </w:r>
    </w:p>
    <w:p w14:paraId="0F6A94CD"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06DB399E"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233E1E45"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11BF591"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48A86D81" w14:textId="77777777" w:rsidR="004B7910"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lastRenderedPageBreak/>
        <w:t>Robustece lo anterior, el Criterio 6/2014 del entonces Instituto Federal de Acceso a la Información y Protección de Datos (IFAI) hoy Instituto Nacional de Transparencia, Acceso a la Información y Protección de Datos Personales (INAI), el cual se reproduce para una mayor referencia:</w:t>
      </w:r>
    </w:p>
    <w:p w14:paraId="007DBFB0" w14:textId="77777777" w:rsidR="00172689" w:rsidRPr="007C3942" w:rsidRDefault="00172689" w:rsidP="00AE3B85">
      <w:pPr>
        <w:autoSpaceDE w:val="0"/>
        <w:autoSpaceDN w:val="0"/>
        <w:adjustRightInd w:val="0"/>
        <w:spacing w:after="0" w:line="360" w:lineRule="auto"/>
        <w:jc w:val="both"/>
        <w:rPr>
          <w:rFonts w:ascii="Palatino Linotype" w:hAnsi="Palatino Linotype" w:cs="Arial"/>
          <w:sz w:val="24"/>
          <w:szCs w:val="24"/>
        </w:rPr>
      </w:pPr>
    </w:p>
    <w:p w14:paraId="732F83E6"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Cs w:val="24"/>
        </w:rPr>
      </w:pPr>
      <w:r w:rsidRPr="007C3942">
        <w:rPr>
          <w:rFonts w:ascii="Palatino Linotype" w:hAnsi="Palatino Linotype" w:cs="Arial"/>
          <w:i/>
          <w:szCs w:val="24"/>
        </w:rPr>
        <w:t>“</w:t>
      </w:r>
      <w:r w:rsidRPr="007C3942">
        <w:rPr>
          <w:rFonts w:ascii="Palatino Linotype" w:hAnsi="Palatino Linotype" w:cs="Arial"/>
          <w:b/>
          <w:i/>
          <w:szCs w:val="24"/>
        </w:rPr>
        <w:t>Acceso a información gubernamental. No debe condicionarse a que el solicitante acredite su personalidad, demuestre interés alguno o justifique su utilización.</w:t>
      </w:r>
      <w:r w:rsidRPr="007C3942">
        <w:rPr>
          <w:rFonts w:ascii="Palatino Linotype" w:hAnsi="Palatino Linotype" w:cs="Arial"/>
          <w:i/>
          <w:szCs w:val="24"/>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w:t>
      </w:r>
      <w:proofErr w:type="gramStart"/>
      <w:r w:rsidRPr="007C3942">
        <w:rPr>
          <w:rFonts w:ascii="Palatino Linotype" w:hAnsi="Palatino Linotype" w:cs="Arial"/>
          <w:i/>
          <w:szCs w:val="24"/>
        </w:rPr>
        <w:t>entidades,</w:t>
      </w:r>
      <w:proofErr w:type="gramEnd"/>
      <w:r w:rsidRPr="007C3942">
        <w:rPr>
          <w:rFonts w:ascii="Palatino Linotype" w:hAnsi="Palatino Linotype" w:cs="Arial"/>
          <w:i/>
          <w:szCs w:val="24"/>
        </w:rPr>
        <w:t xml:space="preserve"> sólo deberán asegurarse de que, en su caso, se haya cubierto el pago de reproducción y envío de la información, mediante la exhibición del recibo correspondiente.</w:t>
      </w:r>
    </w:p>
    <w:p w14:paraId="00E3FAE8"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Resoluciones</w:t>
      </w:r>
    </w:p>
    <w:p w14:paraId="451D47F5"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5275/13. Interpuesto en contra de la Secretaría de la Defensa Nacional. Comisionado Ponente Ángel Trinidad Zaldívar.</w:t>
      </w:r>
    </w:p>
    <w:p w14:paraId="0F5E6C42"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2937/13. Interpuesto en contra de LICONSA, S.A. de C.V. Comisionado. Ponente Gerardo Laveaga Rendón.</w:t>
      </w:r>
    </w:p>
    <w:p w14:paraId="346BCE49"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xml:space="preserve">• RDA 3609/12. Interpuesto en contra de la Secretaría de Educación Pública. Comisionada Ponente Sigrid </w:t>
      </w:r>
      <w:proofErr w:type="spellStart"/>
      <w:r w:rsidRPr="007C3942">
        <w:rPr>
          <w:rFonts w:ascii="Palatino Linotype" w:hAnsi="Palatino Linotype" w:cs="Arial"/>
          <w:i/>
          <w:sz w:val="20"/>
          <w:szCs w:val="24"/>
        </w:rPr>
        <w:t>Arzt</w:t>
      </w:r>
      <w:proofErr w:type="spellEnd"/>
      <w:r w:rsidRPr="007C3942">
        <w:rPr>
          <w:rFonts w:ascii="Palatino Linotype" w:hAnsi="Palatino Linotype" w:cs="Arial"/>
          <w:i/>
          <w:sz w:val="20"/>
          <w:szCs w:val="24"/>
        </w:rPr>
        <w:t xml:space="preserve"> Colunga.</w:t>
      </w:r>
    </w:p>
    <w:p w14:paraId="26D583BD"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RDA 3361/12. Interpuesto en contra del Servicio de Administración Tributaria. Comisionada Ponente María Elena Pérez-Jaén Zermeño.</w:t>
      </w:r>
    </w:p>
    <w:p w14:paraId="682BAC7E" w14:textId="77777777" w:rsidR="004B7910" w:rsidRPr="007C3942" w:rsidRDefault="004B7910" w:rsidP="00AE3B85">
      <w:pPr>
        <w:autoSpaceDE w:val="0"/>
        <w:autoSpaceDN w:val="0"/>
        <w:adjustRightInd w:val="0"/>
        <w:spacing w:after="0" w:line="240" w:lineRule="auto"/>
        <w:ind w:left="567" w:right="567"/>
        <w:jc w:val="both"/>
        <w:rPr>
          <w:rFonts w:ascii="Palatino Linotype" w:hAnsi="Palatino Linotype" w:cs="Arial"/>
          <w:i/>
          <w:sz w:val="20"/>
          <w:szCs w:val="24"/>
        </w:rPr>
      </w:pPr>
      <w:r w:rsidRPr="007C3942">
        <w:rPr>
          <w:rFonts w:ascii="Palatino Linotype" w:hAnsi="Palatino Linotype" w:cs="Arial"/>
          <w:i/>
          <w:sz w:val="20"/>
          <w:szCs w:val="24"/>
        </w:rPr>
        <w:t xml:space="preserve">• RDA 0563/12. Interpuesto en contra de la Secretaría de la Función Pública. Comisionada Ponente Jacqueline </w:t>
      </w:r>
      <w:proofErr w:type="spellStart"/>
      <w:r w:rsidRPr="007C3942">
        <w:rPr>
          <w:rFonts w:ascii="Palatino Linotype" w:hAnsi="Palatino Linotype" w:cs="Arial"/>
          <w:i/>
          <w:sz w:val="20"/>
          <w:szCs w:val="24"/>
        </w:rPr>
        <w:t>Peschard</w:t>
      </w:r>
      <w:proofErr w:type="spellEnd"/>
      <w:r w:rsidRPr="007C3942">
        <w:rPr>
          <w:rFonts w:ascii="Palatino Linotype" w:hAnsi="Palatino Linotype" w:cs="Arial"/>
          <w:i/>
          <w:sz w:val="20"/>
          <w:szCs w:val="24"/>
        </w:rPr>
        <w:t xml:space="preserve"> Mariscal.”</w:t>
      </w:r>
    </w:p>
    <w:p w14:paraId="6E855EDF"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0D958FF2"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7C3942">
        <w:rPr>
          <w:rFonts w:ascii="Palatino Linotype" w:hAnsi="Palatino Linotype" w:cs="Arial"/>
          <w:b/>
          <w:sz w:val="24"/>
          <w:szCs w:val="24"/>
        </w:rPr>
        <w:t>Recurrente</w:t>
      </w:r>
      <w:r w:rsidRPr="007C3942">
        <w:rPr>
          <w:rFonts w:ascii="Palatino Linotype" w:hAnsi="Palatino Linotype" w:cs="Arial"/>
          <w:sz w:val="24"/>
          <w:szCs w:val="24"/>
        </w:rPr>
        <w:t xml:space="preserve"> a través de dicho dato personal, en ciertos extremos se equipara a una exigencia acerca </w:t>
      </w:r>
      <w:r w:rsidRPr="007C3942">
        <w:rPr>
          <w:rFonts w:ascii="Palatino Linotype" w:hAnsi="Palatino Linotype" w:cs="Arial"/>
          <w:sz w:val="24"/>
          <w:szCs w:val="24"/>
        </w:rPr>
        <w:lastRenderedPageBreak/>
        <w:t>de su interés o justificación de su utilización, lo que materialmente haría nugatorio un derecho fundamental.</w:t>
      </w:r>
    </w:p>
    <w:p w14:paraId="3DBFDF00"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04DAE3A9" w14:textId="77777777" w:rsidR="004B7910"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Aunado a ello, para el estudio de la materia sobre la que se resuelven los recursos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5C5C8A02"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652750BB"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En consecuencia, dado lo expuesto y fundado con anterioridad, se estima que el requisito relativo al nombre del </w:t>
      </w:r>
      <w:r w:rsidRPr="00174CB6">
        <w:rPr>
          <w:rFonts w:ascii="Palatino Linotype" w:hAnsi="Palatino Linotype" w:cs="Arial"/>
          <w:b/>
          <w:sz w:val="24"/>
          <w:szCs w:val="24"/>
        </w:rPr>
        <w:t>Recurrente</w:t>
      </w:r>
      <w:r w:rsidRPr="007C3942">
        <w:rPr>
          <w:rFonts w:ascii="Palatino Linotype" w:hAnsi="Palatino Linotype" w:cs="Arial"/>
          <w:sz w:val="24"/>
          <w:szCs w:val="24"/>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el Recurrente, es la misma persona que realizó la solicitud de acceso a la información pública que ahora se impugna.</w:t>
      </w:r>
    </w:p>
    <w:p w14:paraId="30510641"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2F69A9CE"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De igual manera, el propio artículo 180 de la Ley de Transparencia local, en su último párrafo establece que cuando el recurso se interponga de manera electrónica, no será indispensable que contenga determinados requisitos, entre ellos, el nombre del Recurrente, por lo </w:t>
      </w:r>
      <w:proofErr w:type="gramStart"/>
      <w:r w:rsidRPr="007C3942">
        <w:rPr>
          <w:rFonts w:ascii="Palatino Linotype" w:hAnsi="Palatino Linotype" w:cs="Arial"/>
          <w:sz w:val="24"/>
          <w:szCs w:val="24"/>
        </w:rPr>
        <w:t>que</w:t>
      </w:r>
      <w:proofErr w:type="gramEnd"/>
      <w:r w:rsidRPr="007C3942">
        <w:rPr>
          <w:rFonts w:ascii="Palatino Linotype" w:hAnsi="Palatino Linotype" w:cs="Arial"/>
          <w:sz w:val="24"/>
          <w:szCs w:val="24"/>
        </w:rPr>
        <w:t xml:space="preserve"> en el presente caso, al haber sido presentado el recurso de revisión vía SAIMEX, dicho requisito resulta innecesario.</w:t>
      </w:r>
    </w:p>
    <w:p w14:paraId="03A4148A"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48B4974C"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531D1C0B" w14:textId="77777777" w:rsidR="004B7910" w:rsidRPr="007C3942" w:rsidRDefault="004B7910" w:rsidP="00AE3B85">
      <w:pPr>
        <w:autoSpaceDE w:val="0"/>
        <w:autoSpaceDN w:val="0"/>
        <w:adjustRightInd w:val="0"/>
        <w:spacing w:after="0" w:line="360" w:lineRule="auto"/>
        <w:jc w:val="both"/>
        <w:rPr>
          <w:rFonts w:ascii="Palatino Linotype" w:hAnsi="Palatino Linotype" w:cs="Arial"/>
          <w:b/>
          <w:sz w:val="28"/>
          <w:szCs w:val="28"/>
        </w:rPr>
      </w:pPr>
      <w:r w:rsidRPr="007C3942">
        <w:rPr>
          <w:rFonts w:ascii="Palatino Linotype" w:hAnsi="Palatino Linotype" w:cs="Arial"/>
          <w:b/>
          <w:sz w:val="28"/>
          <w:szCs w:val="28"/>
        </w:rPr>
        <w:t xml:space="preserve">TERCERO. Del estudio de las causas de improcedencia. </w:t>
      </w:r>
    </w:p>
    <w:p w14:paraId="1EC9BF3E" w14:textId="77777777" w:rsidR="004B7910"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p>
    <w:p w14:paraId="3CBA80EB"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59F09794" w14:textId="77777777" w:rsidR="004B7910" w:rsidRPr="007C3942" w:rsidRDefault="004B7910" w:rsidP="00AE3B85">
      <w:pPr>
        <w:spacing w:after="0" w:line="240" w:lineRule="auto"/>
        <w:ind w:left="567" w:right="567"/>
        <w:jc w:val="both"/>
        <w:rPr>
          <w:rFonts w:ascii="Palatino Linotype" w:hAnsi="Palatino Linotype" w:cs="Arial"/>
        </w:rPr>
      </w:pPr>
      <w:r w:rsidRPr="007C3942">
        <w:rPr>
          <w:rFonts w:ascii="Palatino Linotype" w:hAnsi="Palatino Linotype"/>
          <w:b/>
          <w:bCs/>
          <w:i/>
        </w:rPr>
        <w:t xml:space="preserve">IMPROCEDENCIA Y SOBRESEIMIENTO EN EL JUICIO DE AMPARO. LAS CAUSAS PREVISTAS EN LOS ARTÍCULOS 73 Y 74 DE LA LEY DE LA MATERIA, RESPECTIVAMENTE, NO SON INCOMPATIBLES CON EL ARTÍCULO 25.1 DE LA CONVENCIÓN AMERICANA SOBRE DERECHOS HUMANOS. </w:t>
      </w:r>
      <w:r w:rsidRPr="007C3942">
        <w:rPr>
          <w:rFonts w:ascii="Palatino Linotype" w:hAnsi="Palatino Linotype"/>
          <w:i/>
        </w:rPr>
        <w:t xml:space="preserve">Del examen de compatibilidad de los artículos </w:t>
      </w:r>
      <w:hyperlink r:id="rId7" w:history="1">
        <w:r w:rsidRPr="007C3942">
          <w:rPr>
            <w:rFonts w:ascii="Palatino Linotype" w:eastAsia="Calibri" w:hAnsi="Palatino Linotype"/>
            <w:i/>
            <w:color w:val="0563C1" w:themeColor="hyperlink"/>
            <w:u w:val="single"/>
          </w:rPr>
          <w:t>73 y 74 de la Ley de Amparo</w:t>
        </w:r>
      </w:hyperlink>
      <w:r w:rsidRPr="007C3942">
        <w:rPr>
          <w:rFonts w:ascii="Palatino Linotype" w:eastAsia="Calibri" w:hAnsi="Palatino Linotype"/>
          <w:i/>
          <w:color w:val="0563C1" w:themeColor="hyperlink"/>
          <w:u w:val="single"/>
        </w:rPr>
        <w:t xml:space="preserve"> </w:t>
      </w:r>
      <w:r w:rsidRPr="007C3942">
        <w:rPr>
          <w:rFonts w:ascii="Palatino Linotype" w:hAnsi="Palatino Linotype"/>
          <w:i/>
        </w:rPr>
        <w:t xml:space="preserve">con el artículo </w:t>
      </w:r>
      <w:hyperlink r:id="rId8" w:history="1">
        <w:r w:rsidRPr="007C3942">
          <w:rPr>
            <w:rFonts w:ascii="Palatino Linotype" w:eastAsia="Calibri" w:hAnsi="Palatino Linotype"/>
            <w:i/>
            <w:color w:val="0563C1" w:themeColor="hyperlink"/>
            <w:u w:val="single"/>
          </w:rPr>
          <w:t>25.1 de la Convención Americana sobre Derechos Humanos</w:t>
        </w:r>
      </w:hyperlink>
      <w:r w:rsidRPr="007C3942">
        <w:rPr>
          <w:rFonts w:ascii="Palatino Linotype" w:hAnsi="Palatino Linotype"/>
          <w:i/>
        </w:rPr>
        <w:t xml:space="preserve"> </w:t>
      </w:r>
      <w:r w:rsidRPr="007C3942">
        <w:rPr>
          <w:rFonts w:ascii="Palatino Linotype" w:hAnsi="Palatino Linotype"/>
          <w:b/>
          <w:i/>
          <w:u w:val="single"/>
        </w:rPr>
        <w:t xml:space="preserve">no se advierte que el derecho interno desatienda los estándares que pretenden proteger los </w:t>
      </w:r>
      <w:r w:rsidRPr="007C3942">
        <w:rPr>
          <w:rFonts w:ascii="Palatino Linotype" w:hAnsi="Palatino Linotype"/>
          <w:b/>
          <w:i/>
          <w:u w:val="single"/>
        </w:rPr>
        <w:lastRenderedPageBreak/>
        <w:t>derechos humanos en dicho tratado, por regular causas de improcedencia y sobreseimiento que impiden abordar el estudio de fondo del asunto en el juicio de amparo,</w:t>
      </w:r>
      <w:r w:rsidRPr="007C3942">
        <w:rPr>
          <w:rFonts w:ascii="Palatino Linotype" w:hAnsi="Palatino Linotype"/>
          <w:i/>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C3942">
        <w:rPr>
          <w:rFonts w:ascii="Palatino Linotype" w:hAnsi="Palatino Linotype"/>
          <w:i/>
        </w:rPr>
        <w:t>concesoria</w:t>
      </w:r>
      <w:proofErr w:type="spellEnd"/>
      <w:r w:rsidRPr="007C3942">
        <w:rPr>
          <w:rFonts w:ascii="Palatino Linotype" w:hAnsi="Palatino Linotype"/>
          <w:i/>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7DF3EB4B" w14:textId="77777777" w:rsidR="004B7910" w:rsidRPr="007C3942" w:rsidRDefault="004B7910" w:rsidP="00AE3B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119696FB" w14:textId="77777777" w:rsidR="004B7910"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Por lo que una vez que se analizó el expediente en estudio se cae en la cuenta de que no se actualiza ninguna de las casuales a continuación transcritas:</w:t>
      </w:r>
    </w:p>
    <w:p w14:paraId="592AE30A"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5D54D7E3" w14:textId="77777777" w:rsidR="004B7910" w:rsidRPr="007C3942" w:rsidRDefault="004B7910" w:rsidP="00AE3B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i/>
          <w:lang w:val="es-ES" w:eastAsia="es-ES"/>
        </w:rPr>
        <w:t>“</w:t>
      </w:r>
      <w:r w:rsidRPr="007C3942">
        <w:rPr>
          <w:rFonts w:ascii="Palatino Linotype" w:eastAsia="Times New Roman" w:hAnsi="Palatino Linotype" w:cs="Arial"/>
          <w:b/>
          <w:i/>
          <w:lang w:val="es-ES" w:eastAsia="es-ES"/>
        </w:rPr>
        <w:t>Artículo 191</w:t>
      </w:r>
      <w:r w:rsidRPr="007C3942">
        <w:rPr>
          <w:rFonts w:ascii="Palatino Linotype" w:eastAsia="Times New Roman" w:hAnsi="Palatino Linotype" w:cs="Arial"/>
          <w:i/>
          <w:lang w:val="es-ES" w:eastAsia="es-ES"/>
        </w:rPr>
        <w:t xml:space="preserve">. El recurso será desechado por improcedente cuando:  </w:t>
      </w:r>
    </w:p>
    <w:p w14:paraId="1AEB16D4" w14:textId="77777777" w:rsidR="004B7910" w:rsidRPr="007C3942" w:rsidRDefault="004B7910" w:rsidP="00AE3B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w:t>
      </w:r>
      <w:r w:rsidRPr="007C3942">
        <w:rPr>
          <w:rFonts w:ascii="Palatino Linotype" w:eastAsia="Times New Roman" w:hAnsi="Palatino Linotype" w:cs="Arial"/>
          <w:i/>
          <w:lang w:val="es-ES" w:eastAsia="es-ES"/>
        </w:rPr>
        <w:t xml:space="preserve">. Sea extemporáneo por haber transcurrido el plazo establecido en la presente Ley, a partir de la respuesta;  </w:t>
      </w:r>
    </w:p>
    <w:p w14:paraId="47D7840E" w14:textId="77777777" w:rsidR="004B7910" w:rsidRPr="007C3942" w:rsidRDefault="004B7910" w:rsidP="00AE3B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II</w:t>
      </w:r>
      <w:r w:rsidRPr="007C3942">
        <w:rPr>
          <w:rFonts w:ascii="Palatino Linotype" w:eastAsia="Times New Roman" w:hAnsi="Palatino Linotype" w:cs="Arial"/>
          <w:i/>
          <w:lang w:val="es-ES" w:eastAsia="es-ES"/>
        </w:rPr>
        <w:t xml:space="preserve">. Se esté tramitando ante el Poder Judicial de la Federación algún recurso o medio de defensa interpuesto por el recurrente;  </w:t>
      </w:r>
    </w:p>
    <w:p w14:paraId="31F1DA0A" w14:textId="77777777" w:rsidR="004B7910" w:rsidRPr="007C3942" w:rsidRDefault="004B7910" w:rsidP="00AE3B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III</w:t>
      </w:r>
      <w:r w:rsidRPr="007C3942">
        <w:rPr>
          <w:rFonts w:ascii="Palatino Linotype" w:eastAsia="Times New Roman" w:hAnsi="Palatino Linotype" w:cs="Arial"/>
          <w:i/>
          <w:lang w:val="es-ES" w:eastAsia="es-ES"/>
        </w:rPr>
        <w:t xml:space="preserve">. No actualice alguno de los supuestos previstos en la presente Ley;  </w:t>
      </w:r>
    </w:p>
    <w:p w14:paraId="26467A04" w14:textId="77777777" w:rsidR="004B7910" w:rsidRPr="007C3942" w:rsidRDefault="004B7910" w:rsidP="00AE3B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IV</w:t>
      </w:r>
      <w:r w:rsidRPr="007C3942">
        <w:rPr>
          <w:rFonts w:ascii="Palatino Linotype" w:eastAsia="Times New Roman" w:hAnsi="Palatino Linotype" w:cs="Arial"/>
          <w:i/>
          <w:lang w:val="es-ES" w:eastAsia="es-ES"/>
        </w:rPr>
        <w:t xml:space="preserve">. No se haya desahogado la prevención en los términos establecidos en la presente Ley;  </w:t>
      </w:r>
    </w:p>
    <w:p w14:paraId="78C3B0C2" w14:textId="77777777" w:rsidR="004B7910" w:rsidRPr="007C3942" w:rsidRDefault="004B7910" w:rsidP="00AE3B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w:t>
      </w:r>
      <w:r w:rsidRPr="007C3942">
        <w:rPr>
          <w:rFonts w:ascii="Palatino Linotype" w:eastAsia="Times New Roman" w:hAnsi="Palatino Linotype" w:cs="Arial"/>
          <w:i/>
          <w:lang w:val="es-ES" w:eastAsia="es-ES"/>
        </w:rPr>
        <w:t xml:space="preserve">. Se impugne la veracidad de la información proporcionada;  </w:t>
      </w:r>
    </w:p>
    <w:p w14:paraId="0661035B" w14:textId="77777777" w:rsidR="004B7910" w:rsidRPr="007C3942" w:rsidRDefault="004B7910" w:rsidP="00AE3B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VI</w:t>
      </w:r>
      <w:r w:rsidRPr="007C3942">
        <w:rPr>
          <w:rFonts w:ascii="Palatino Linotype" w:eastAsia="Times New Roman" w:hAnsi="Palatino Linotype" w:cs="Arial"/>
          <w:i/>
          <w:lang w:val="es-ES" w:eastAsia="es-ES"/>
        </w:rPr>
        <w:t xml:space="preserve">. Se trate de una consulta, o trámite en específico; y  </w:t>
      </w:r>
    </w:p>
    <w:p w14:paraId="52CA7DB8" w14:textId="77777777" w:rsidR="004B7910" w:rsidRPr="007C3942" w:rsidRDefault="004B7910" w:rsidP="00AE3B85">
      <w:pPr>
        <w:autoSpaceDE w:val="0"/>
        <w:autoSpaceDN w:val="0"/>
        <w:adjustRightInd w:val="0"/>
        <w:spacing w:after="0" w:line="240" w:lineRule="auto"/>
        <w:ind w:left="567" w:right="567"/>
        <w:jc w:val="both"/>
        <w:rPr>
          <w:rFonts w:ascii="Palatino Linotype" w:eastAsia="Times New Roman" w:hAnsi="Palatino Linotype" w:cs="Arial"/>
          <w:i/>
          <w:lang w:val="es-ES" w:eastAsia="es-ES"/>
        </w:rPr>
      </w:pPr>
      <w:r w:rsidRPr="007C3942">
        <w:rPr>
          <w:rFonts w:ascii="Palatino Linotype" w:eastAsia="Times New Roman" w:hAnsi="Palatino Linotype" w:cs="Arial"/>
          <w:b/>
          <w:i/>
          <w:lang w:val="es-ES" w:eastAsia="es-ES"/>
        </w:rPr>
        <w:t>VII</w:t>
      </w:r>
      <w:r w:rsidRPr="007C3942">
        <w:rPr>
          <w:rFonts w:ascii="Palatino Linotype" w:eastAsia="Times New Roman" w:hAnsi="Palatino Linotype" w:cs="Arial"/>
          <w:i/>
          <w:lang w:val="es-ES" w:eastAsia="es-ES"/>
        </w:rPr>
        <w:t>. El recurrente amplíe su solicitud en el recurso de revisión, únicamente respecto de los nuevos contenidos.”</w:t>
      </w:r>
    </w:p>
    <w:p w14:paraId="3D45D682"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p>
    <w:p w14:paraId="3B430AD3" w14:textId="77777777" w:rsidR="004B7910" w:rsidRPr="007C3942" w:rsidRDefault="004B7910" w:rsidP="00AE3B85">
      <w:pPr>
        <w:autoSpaceDE w:val="0"/>
        <w:autoSpaceDN w:val="0"/>
        <w:adjustRightInd w:val="0"/>
        <w:spacing w:after="0" w:line="360" w:lineRule="auto"/>
        <w:jc w:val="both"/>
        <w:rPr>
          <w:rFonts w:ascii="Palatino Linotype" w:hAnsi="Palatino Linotype" w:cs="Arial"/>
          <w:sz w:val="24"/>
          <w:szCs w:val="24"/>
        </w:rPr>
      </w:pPr>
      <w:r w:rsidRPr="007C3942">
        <w:rPr>
          <w:rFonts w:ascii="Palatino Linotype" w:hAnsi="Palatino Linotype" w:cs="Arial"/>
          <w:sz w:val="24"/>
          <w:szCs w:val="24"/>
        </w:rPr>
        <w:t xml:space="preserve">Ya que no fue interpuesto de forma extemporánea, no se está tramitando ante el Poder Judicial Federal, no es una consulta, o trámite en específico, ni tampoco se advierte que </w:t>
      </w:r>
      <w:r w:rsidRPr="007C3942">
        <w:rPr>
          <w:rFonts w:ascii="Palatino Linotype" w:hAnsi="Palatino Linotype" w:cs="Arial"/>
          <w:b/>
          <w:sz w:val="24"/>
          <w:szCs w:val="24"/>
        </w:rPr>
        <w:t>el recurrente</w:t>
      </w:r>
      <w:r w:rsidRPr="007C3942">
        <w:rPr>
          <w:rFonts w:ascii="Palatino Linotype" w:hAnsi="Palatino Linotype" w:cs="Arial"/>
          <w:sz w:val="24"/>
          <w:szCs w:val="24"/>
        </w:rPr>
        <w:t xml:space="preserve"> amplíe su solicitud en el recurso de revisión, por lo que al no existir </w:t>
      </w:r>
      <w:r w:rsidRPr="007C3942">
        <w:rPr>
          <w:rFonts w:ascii="Palatino Linotype" w:hAnsi="Palatino Linotype" w:cs="Arial"/>
          <w:sz w:val="24"/>
          <w:szCs w:val="24"/>
        </w:rPr>
        <w:lastRenderedPageBreak/>
        <w:t>causas de improcedencia invocadas por las partes ni advertidas de oficio, este Órgano Garante de la Transparencia se avoca al análisis del fondo del asunto que nos ocupa.</w:t>
      </w:r>
    </w:p>
    <w:p w14:paraId="16031314" w14:textId="77777777" w:rsidR="004B7910" w:rsidRPr="007C3942" w:rsidRDefault="004B7910" w:rsidP="00AE3B85">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0EFF9240" w14:textId="77777777" w:rsidR="004B7910" w:rsidRPr="007C3942" w:rsidRDefault="004B7910" w:rsidP="00AE3B85">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7D9A6CA0" w14:textId="77777777" w:rsidR="004B7910" w:rsidRPr="007C3942" w:rsidRDefault="004B7910" w:rsidP="00AE3B85">
      <w:pPr>
        <w:widowControl w:val="0"/>
        <w:autoSpaceDE w:val="0"/>
        <w:autoSpaceDN w:val="0"/>
        <w:adjustRightInd w:val="0"/>
        <w:spacing w:after="0" w:line="360" w:lineRule="auto"/>
        <w:jc w:val="both"/>
        <w:rPr>
          <w:rFonts w:ascii="Palatino Linotype" w:eastAsia="Times New Roman" w:hAnsi="Palatino Linotype" w:cs="Arial"/>
          <w:b/>
          <w:sz w:val="28"/>
          <w:szCs w:val="28"/>
          <w:lang w:val="es-ES" w:eastAsia="es-ES"/>
        </w:rPr>
      </w:pPr>
      <w:r w:rsidRPr="007C3942">
        <w:rPr>
          <w:rFonts w:ascii="Palatino Linotype" w:eastAsia="Times New Roman" w:hAnsi="Palatino Linotype" w:cs="Arial"/>
          <w:b/>
          <w:sz w:val="28"/>
          <w:szCs w:val="28"/>
          <w:lang w:val="es-ES" w:eastAsia="es-ES"/>
        </w:rPr>
        <w:t xml:space="preserve">CUARTO. </w:t>
      </w:r>
      <w:r w:rsidRPr="007C3942">
        <w:rPr>
          <w:rFonts w:ascii="Palatino Linotype" w:eastAsia="Times New Roman" w:hAnsi="Palatino Linotype" w:cs="Arial"/>
          <w:b/>
          <w:sz w:val="26"/>
          <w:szCs w:val="26"/>
          <w:lang w:val="es-ES" w:eastAsia="es-ES"/>
        </w:rPr>
        <w:t>Estudio y resolución de los recursos de revisión.</w:t>
      </w:r>
    </w:p>
    <w:p w14:paraId="28462BFD" w14:textId="77777777" w:rsidR="004B7910" w:rsidRDefault="004B7910" w:rsidP="00AE3B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sz w:val="24"/>
          <w:szCs w:val="24"/>
          <w:lang w:val="es-ES" w:eastAsia="es-ES"/>
        </w:rPr>
        <w:t>Se procede al análisis del presente recurso, así como al contenido íntegro de las actuaciones que obran en el expediente electrónico, para así estar en posibilidades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2712581C" w14:textId="77777777" w:rsidR="004B7910" w:rsidRPr="007C3942" w:rsidRDefault="004B7910" w:rsidP="00AE3B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5CB03CA" w14:textId="1AF17988" w:rsidR="004B7910" w:rsidRPr="007C3942" w:rsidRDefault="004B7910" w:rsidP="00AE3B85">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7C3942">
        <w:rPr>
          <w:rFonts w:ascii="Palatino Linotype" w:eastAsia="Times New Roman" w:hAnsi="Palatino Linotype" w:cs="Arial"/>
          <w:sz w:val="24"/>
          <w:szCs w:val="24"/>
          <w:lang w:val="es-ES" w:eastAsia="es-ES"/>
        </w:rPr>
        <w:t xml:space="preserve">Atentos a la redacción de la solicitud de información se puede apreciar que el </w:t>
      </w:r>
      <w:r w:rsidRPr="007C3942">
        <w:rPr>
          <w:rFonts w:ascii="Palatino Linotype" w:eastAsia="Times New Roman" w:hAnsi="Palatino Linotype" w:cs="Arial"/>
          <w:b/>
          <w:sz w:val="24"/>
          <w:szCs w:val="24"/>
          <w:lang w:val="es-ES" w:eastAsia="es-ES"/>
        </w:rPr>
        <w:t>Recurrente</w:t>
      </w:r>
      <w:r>
        <w:rPr>
          <w:rFonts w:ascii="Palatino Linotype" w:eastAsia="Times New Roman" w:hAnsi="Palatino Linotype" w:cs="Arial"/>
          <w:sz w:val="24"/>
          <w:szCs w:val="24"/>
          <w:lang w:val="es-ES" w:eastAsia="es-ES"/>
        </w:rPr>
        <w:t xml:space="preserve"> peticiona</w:t>
      </w:r>
      <w:r w:rsidR="00767610">
        <w:rPr>
          <w:rFonts w:ascii="Palatino Linotype" w:eastAsia="Times New Roman" w:hAnsi="Palatino Linotype" w:cs="Arial"/>
          <w:sz w:val="24"/>
          <w:szCs w:val="24"/>
          <w:lang w:val="es-ES" w:eastAsia="es-ES"/>
        </w:rPr>
        <w:t xml:space="preserve"> el documento en donde conste</w:t>
      </w:r>
      <w:r>
        <w:rPr>
          <w:rFonts w:ascii="Palatino Linotype" w:eastAsia="Times New Roman" w:hAnsi="Palatino Linotype" w:cs="Arial"/>
          <w:sz w:val="24"/>
          <w:szCs w:val="24"/>
          <w:lang w:val="es-ES" w:eastAsia="es-ES"/>
        </w:rPr>
        <w:t xml:space="preserve"> </w:t>
      </w:r>
      <w:r w:rsidRPr="007C3942">
        <w:rPr>
          <w:rFonts w:ascii="Palatino Linotype" w:eastAsia="Times New Roman" w:hAnsi="Palatino Linotype" w:cs="Arial"/>
          <w:sz w:val="24"/>
          <w:szCs w:val="24"/>
          <w:lang w:val="es-ES" w:eastAsia="es-ES"/>
        </w:rPr>
        <w:t>lo siguiente:</w:t>
      </w:r>
    </w:p>
    <w:p w14:paraId="585D1926" w14:textId="77777777" w:rsidR="004B7910" w:rsidRPr="007C3942" w:rsidRDefault="004B7910" w:rsidP="00AE3B85">
      <w:pPr>
        <w:spacing w:after="0" w:line="360" w:lineRule="auto"/>
        <w:jc w:val="both"/>
        <w:rPr>
          <w:rFonts w:ascii="Palatino Linotype" w:hAnsi="Palatino Linotype" w:cs="Arial"/>
          <w:sz w:val="24"/>
          <w:lang w:val="es-ES"/>
        </w:rPr>
      </w:pPr>
    </w:p>
    <w:p w14:paraId="76DAB70C" w14:textId="024FDE6A" w:rsidR="004B7910" w:rsidRDefault="00767610" w:rsidP="00E932AD">
      <w:pPr>
        <w:pStyle w:val="Prrafodelista"/>
        <w:numPr>
          <w:ilvl w:val="0"/>
          <w:numId w:val="1"/>
        </w:numPr>
        <w:spacing w:line="360" w:lineRule="auto"/>
        <w:jc w:val="both"/>
        <w:rPr>
          <w:rFonts w:ascii="Palatino Linotype" w:hAnsi="Palatino Linotype" w:cs="Arial"/>
        </w:rPr>
      </w:pPr>
      <w:r w:rsidRPr="00767610">
        <w:rPr>
          <w:rFonts w:ascii="Palatino Linotype" w:hAnsi="Palatino Linotype" w:cs="Arial"/>
        </w:rPr>
        <w:t>Responsable del cobro del estacionamiento en donde se encuentra el mercado de antojitos del Calvario de Metepec</w:t>
      </w:r>
      <w:r>
        <w:rPr>
          <w:rFonts w:ascii="Palatino Linotype" w:hAnsi="Palatino Linotype" w:cs="Arial"/>
        </w:rPr>
        <w:t xml:space="preserve"> del ejercicio 2022.</w:t>
      </w:r>
    </w:p>
    <w:p w14:paraId="4D1449D8" w14:textId="77777777" w:rsidR="00767610" w:rsidRPr="00767610" w:rsidRDefault="00767610" w:rsidP="00767610">
      <w:pPr>
        <w:pStyle w:val="Prrafodelista"/>
        <w:spacing w:line="360" w:lineRule="auto"/>
        <w:ind w:left="720"/>
        <w:jc w:val="both"/>
        <w:rPr>
          <w:rFonts w:ascii="Palatino Linotype" w:hAnsi="Palatino Linotype" w:cs="Arial"/>
        </w:rPr>
      </w:pPr>
    </w:p>
    <w:p w14:paraId="5714E0A8" w14:textId="227A0092" w:rsidR="00172689" w:rsidRPr="00172689" w:rsidRDefault="00172689" w:rsidP="00767610">
      <w:pPr>
        <w:spacing w:after="0" w:line="360" w:lineRule="auto"/>
        <w:jc w:val="both"/>
        <w:rPr>
          <w:rFonts w:ascii="Palatino Linotype" w:eastAsia="Calibri" w:hAnsi="Palatino Linotype" w:cs="Times New Roman"/>
          <w:i/>
          <w:szCs w:val="24"/>
          <w:lang w:val="es-ES_tradnl" w:eastAsia="es-ES"/>
        </w:rPr>
      </w:pPr>
      <w:r>
        <w:rPr>
          <w:rFonts w:ascii="Palatino Linotype" w:hAnsi="Palatino Linotype" w:cs="Arial"/>
          <w:sz w:val="24"/>
          <w:lang w:val="es-ES_tradnl"/>
        </w:rPr>
        <w:t>Derivado del ingreso de la solicitud de información, de conformidad c</w:t>
      </w:r>
      <w:r w:rsidR="004B7910">
        <w:rPr>
          <w:rFonts w:ascii="Palatino Linotype" w:hAnsi="Palatino Linotype" w:cs="Arial"/>
          <w:sz w:val="24"/>
          <w:lang w:val="es-ES_tradnl"/>
        </w:rPr>
        <w:t>on las constancias que obran en el expediente virtual se observa que e</w:t>
      </w:r>
      <w:r w:rsidR="004B7910" w:rsidRPr="007C3942">
        <w:rPr>
          <w:rFonts w:ascii="Palatino Linotype" w:hAnsi="Palatino Linotype" w:cs="Arial"/>
          <w:sz w:val="24"/>
        </w:rPr>
        <w:t xml:space="preserve">l </w:t>
      </w:r>
      <w:r w:rsidR="004B7910" w:rsidRPr="007C3942">
        <w:rPr>
          <w:rFonts w:ascii="Palatino Linotype" w:hAnsi="Palatino Linotype" w:cs="Arial"/>
          <w:b/>
          <w:sz w:val="24"/>
        </w:rPr>
        <w:t>Sujeto Obligado</w:t>
      </w:r>
      <w:r w:rsidR="004B7910" w:rsidRPr="007C3942">
        <w:rPr>
          <w:rFonts w:ascii="Palatino Linotype" w:hAnsi="Palatino Linotype" w:cs="Arial"/>
          <w:sz w:val="24"/>
        </w:rPr>
        <w:t xml:space="preserve"> dio respuesta</w:t>
      </w:r>
      <w:r w:rsidR="00767610">
        <w:rPr>
          <w:rFonts w:ascii="Palatino Linotype" w:hAnsi="Palatino Linotype" w:cs="Arial"/>
          <w:sz w:val="24"/>
        </w:rPr>
        <w:t xml:space="preserve"> en fecha nueve de febrero de dos mil veintidós, informando que,</w:t>
      </w:r>
      <w:r w:rsidR="00767610" w:rsidRPr="00767610">
        <w:t xml:space="preserve"> </w:t>
      </w:r>
      <w:r w:rsidR="00767610" w:rsidRPr="00767610">
        <w:rPr>
          <w:rFonts w:ascii="Palatino Linotype" w:hAnsi="Palatino Linotype" w:cs="Arial"/>
          <w:sz w:val="24"/>
        </w:rPr>
        <w:t xml:space="preserve">el responsable del cobro del estacionamiento en donde se encuentra el mercado de </w:t>
      </w:r>
      <w:r w:rsidR="00767610" w:rsidRPr="00767610">
        <w:rPr>
          <w:rFonts w:ascii="Palatino Linotype" w:hAnsi="Palatino Linotype" w:cs="Arial"/>
          <w:sz w:val="24"/>
        </w:rPr>
        <w:lastRenderedPageBreak/>
        <w:t xml:space="preserve">antojitos del </w:t>
      </w:r>
      <w:r w:rsidR="00767610">
        <w:rPr>
          <w:rFonts w:ascii="Palatino Linotype" w:hAnsi="Palatino Linotype" w:cs="Arial"/>
          <w:sz w:val="24"/>
        </w:rPr>
        <w:t>C</w:t>
      </w:r>
      <w:r w:rsidR="00767610" w:rsidRPr="00767610">
        <w:rPr>
          <w:rFonts w:ascii="Palatino Linotype" w:hAnsi="Palatino Linotype" w:cs="Arial"/>
          <w:sz w:val="24"/>
        </w:rPr>
        <w:t xml:space="preserve">alvario de </w:t>
      </w:r>
      <w:proofErr w:type="gramStart"/>
      <w:r w:rsidR="00767610">
        <w:rPr>
          <w:rFonts w:ascii="Palatino Linotype" w:hAnsi="Palatino Linotype" w:cs="Arial"/>
          <w:sz w:val="24"/>
        </w:rPr>
        <w:t>M</w:t>
      </w:r>
      <w:r w:rsidR="00767610" w:rsidRPr="00767610">
        <w:rPr>
          <w:rFonts w:ascii="Palatino Linotype" w:hAnsi="Palatino Linotype" w:cs="Arial"/>
          <w:sz w:val="24"/>
        </w:rPr>
        <w:t>etepec,</w:t>
      </w:r>
      <w:proofErr w:type="gramEnd"/>
      <w:r w:rsidR="00767610" w:rsidRPr="00767610">
        <w:rPr>
          <w:rFonts w:ascii="Palatino Linotype" w:hAnsi="Palatino Linotype" w:cs="Arial"/>
          <w:sz w:val="24"/>
        </w:rPr>
        <w:t xml:space="preserve"> es la Dirección de Administración y Finanzas del Sistema Municipal Para el Desarrollo Integral de la Familia de Metepec</w:t>
      </w:r>
      <w:r w:rsidR="00767610">
        <w:rPr>
          <w:rFonts w:ascii="Palatino Linotype" w:hAnsi="Palatino Linotype" w:cs="Arial"/>
          <w:sz w:val="24"/>
        </w:rPr>
        <w:t>.</w:t>
      </w:r>
    </w:p>
    <w:p w14:paraId="56FB807F" w14:textId="77777777" w:rsidR="00172689" w:rsidRDefault="00172689" w:rsidP="00AE3B85">
      <w:pPr>
        <w:spacing w:after="0" w:line="360" w:lineRule="auto"/>
        <w:jc w:val="both"/>
        <w:rPr>
          <w:rFonts w:ascii="Palatino Linotype" w:eastAsia="Calibri" w:hAnsi="Palatino Linotype" w:cs="Times New Roman"/>
          <w:sz w:val="24"/>
          <w:szCs w:val="24"/>
          <w:lang w:val="es-ES_tradnl" w:eastAsia="es-ES"/>
        </w:rPr>
      </w:pPr>
    </w:p>
    <w:p w14:paraId="097D5E75" w14:textId="252C0A74" w:rsidR="004B7910" w:rsidRPr="007C3942" w:rsidRDefault="004B7910" w:rsidP="00AE3B85">
      <w:pPr>
        <w:spacing w:after="0" w:line="360" w:lineRule="auto"/>
        <w:jc w:val="both"/>
        <w:rPr>
          <w:rFonts w:ascii="Palatino Linotype" w:eastAsia="Calibri" w:hAnsi="Palatino Linotype" w:cs="Times New Roman"/>
          <w:sz w:val="24"/>
          <w:szCs w:val="24"/>
          <w:lang w:val="es-ES_tradnl" w:eastAsia="es-ES"/>
        </w:rPr>
      </w:pPr>
      <w:r w:rsidRPr="007C3942">
        <w:rPr>
          <w:rFonts w:ascii="Palatino Linotype" w:eastAsia="Calibri" w:hAnsi="Palatino Linotype" w:cs="Times New Roman"/>
          <w:sz w:val="24"/>
          <w:szCs w:val="24"/>
          <w:lang w:val="es-ES_tradnl" w:eastAsia="es-ES"/>
        </w:rPr>
        <w:t>Del contenido de</w:t>
      </w:r>
      <w:r>
        <w:rPr>
          <w:rFonts w:ascii="Palatino Linotype" w:eastAsia="Calibri" w:hAnsi="Palatino Linotype" w:cs="Times New Roman"/>
          <w:sz w:val="24"/>
          <w:szCs w:val="24"/>
          <w:lang w:val="es-ES_tradnl" w:eastAsia="es-ES"/>
        </w:rPr>
        <w:t xml:space="preserve"> </w:t>
      </w:r>
      <w:r w:rsidRPr="007C3942">
        <w:rPr>
          <w:rFonts w:ascii="Palatino Linotype" w:eastAsia="Calibri" w:hAnsi="Palatino Linotype" w:cs="Times New Roman"/>
          <w:sz w:val="24"/>
          <w:szCs w:val="24"/>
          <w:lang w:val="es-ES_tradnl" w:eastAsia="es-ES"/>
        </w:rPr>
        <w:t>l</w:t>
      </w:r>
      <w:r>
        <w:rPr>
          <w:rFonts w:ascii="Palatino Linotype" w:eastAsia="Calibri" w:hAnsi="Palatino Linotype" w:cs="Times New Roman"/>
          <w:sz w:val="24"/>
          <w:szCs w:val="24"/>
          <w:lang w:val="es-ES_tradnl" w:eastAsia="es-ES"/>
        </w:rPr>
        <w:t>a</w:t>
      </w:r>
      <w:r w:rsidRPr="007C3942">
        <w:rPr>
          <w:rFonts w:ascii="Palatino Linotype" w:eastAsia="Calibri" w:hAnsi="Palatino Linotype" w:cs="Times New Roman"/>
          <w:sz w:val="24"/>
          <w:szCs w:val="24"/>
          <w:lang w:val="es-ES_tradnl" w:eastAsia="es-ES"/>
        </w:rPr>
        <w:t xml:space="preserve"> respuesta por el </w:t>
      </w:r>
      <w:r w:rsidRPr="007C3942">
        <w:rPr>
          <w:rFonts w:ascii="Palatino Linotype" w:eastAsia="Calibri" w:hAnsi="Palatino Linotype" w:cs="Times New Roman"/>
          <w:b/>
          <w:sz w:val="24"/>
          <w:szCs w:val="24"/>
          <w:lang w:val="es-ES_tradnl" w:eastAsia="es-ES"/>
        </w:rPr>
        <w:t>Sujeto Obligado</w:t>
      </w:r>
      <w:r w:rsidRPr="007C3942">
        <w:rPr>
          <w:rFonts w:ascii="Palatino Linotype" w:eastAsia="Calibri" w:hAnsi="Palatino Linotype" w:cs="Times New Roman"/>
          <w:sz w:val="24"/>
          <w:szCs w:val="24"/>
          <w:lang w:val="es-ES_tradnl" w:eastAsia="es-ES"/>
        </w:rPr>
        <w:t xml:space="preserve">, se puede acreditar que reconoce tener en sus archivos la información peticionada, al </w:t>
      </w:r>
      <w:r>
        <w:rPr>
          <w:rFonts w:ascii="Palatino Linotype" w:eastAsia="Calibri" w:hAnsi="Palatino Linotype" w:cs="Times New Roman"/>
          <w:sz w:val="24"/>
          <w:szCs w:val="24"/>
          <w:lang w:val="es-ES_tradnl" w:eastAsia="es-ES"/>
        </w:rPr>
        <w:t xml:space="preserve">proporcionar </w:t>
      </w:r>
      <w:r w:rsidR="00767610">
        <w:rPr>
          <w:rFonts w:ascii="Palatino Linotype" w:eastAsia="Calibri" w:hAnsi="Palatino Linotype" w:cs="Times New Roman"/>
          <w:sz w:val="24"/>
          <w:szCs w:val="24"/>
          <w:lang w:val="es-ES_tradnl" w:eastAsia="es-ES"/>
        </w:rPr>
        <w:t>la Unidad Administrativa encargada del cobro del estacionamiento referido en la solicitud de información</w:t>
      </w:r>
      <w:r>
        <w:rPr>
          <w:rFonts w:ascii="Palatino Linotype" w:eastAsia="Calibri" w:hAnsi="Palatino Linotype" w:cs="Times New Roman"/>
          <w:sz w:val="24"/>
          <w:szCs w:val="24"/>
          <w:lang w:val="es-ES_tradnl" w:eastAsia="es-ES"/>
        </w:rPr>
        <w:t>,</w:t>
      </w:r>
      <w:r w:rsidRPr="007C3942">
        <w:rPr>
          <w:rFonts w:ascii="Palatino Linotype" w:eastAsia="Calibri" w:hAnsi="Palatino Linotype" w:cs="Times New Roman"/>
          <w:sz w:val="24"/>
          <w:szCs w:val="24"/>
          <w:lang w:val="es-ES_tradnl" w:eastAsia="es-ES"/>
        </w:rPr>
        <w:t xml:space="preserve"> por lo tanto se obvia el estudio de la naturaleza de la información, toda vez que está aceptando contar con ella, de hecho el estudio de la fuente obligacional que constriñe al </w:t>
      </w:r>
      <w:r w:rsidRPr="007C3942">
        <w:rPr>
          <w:rFonts w:ascii="Palatino Linotype" w:eastAsia="Calibri" w:hAnsi="Palatino Linotype" w:cs="Times New Roman"/>
          <w:b/>
          <w:sz w:val="24"/>
          <w:szCs w:val="24"/>
          <w:lang w:val="es-ES_tradnl" w:eastAsia="es-ES"/>
        </w:rPr>
        <w:t>Sujeto Obligado</w:t>
      </w:r>
      <w:r w:rsidRPr="007C3942">
        <w:rPr>
          <w:rFonts w:ascii="Palatino Linotype" w:eastAsia="Calibri" w:hAnsi="Palatino Linotype" w:cs="Times New Roman"/>
          <w:sz w:val="24"/>
          <w:szCs w:val="24"/>
          <w:lang w:val="es-ES_tradnl" w:eastAsia="es-ES"/>
        </w:rPr>
        <w:t xml:space="preserve"> a contar con ella, se realiza con la finalidad de determinar si este se encuentra obligado a generarla, poseerla o administrarla, pero en los casos en que de la respuesta, acepta o bien otorga indicios de que cuenta con ella, seria ocioso delimitar las norma jurídica que determine si la dependencia, cuenta con ella o no. </w:t>
      </w:r>
    </w:p>
    <w:p w14:paraId="299D6B92" w14:textId="77777777" w:rsidR="004B7910" w:rsidRPr="007C3942" w:rsidRDefault="004B7910" w:rsidP="00AE3B85">
      <w:pPr>
        <w:spacing w:after="0" w:line="360" w:lineRule="auto"/>
        <w:jc w:val="both"/>
        <w:rPr>
          <w:rFonts w:ascii="Palatino Linotype" w:hAnsi="Palatino Linotype" w:cs="Arial"/>
          <w:sz w:val="24"/>
          <w:lang w:val="es-ES_tradnl"/>
        </w:rPr>
      </w:pPr>
    </w:p>
    <w:p w14:paraId="17349B4E" w14:textId="77777777" w:rsidR="004B7910" w:rsidRDefault="004B7910" w:rsidP="00AE3B85">
      <w:pPr>
        <w:spacing w:after="0" w:line="360" w:lineRule="auto"/>
        <w:jc w:val="both"/>
        <w:rPr>
          <w:rFonts w:ascii="Palatino Linotype" w:hAnsi="Palatino Linotype" w:cs="Arial"/>
          <w:sz w:val="24"/>
          <w:lang w:val="es-ES"/>
        </w:rPr>
      </w:pPr>
      <w:r w:rsidRPr="007C3942">
        <w:rPr>
          <w:rFonts w:ascii="Palatino Linotype" w:hAnsi="Palatino Linotype" w:cs="Arial"/>
          <w:sz w:val="24"/>
          <w:lang w:val="es-ES"/>
        </w:rPr>
        <w:t xml:space="preserve">Inconforme con la respuesta, el </w:t>
      </w:r>
      <w:r w:rsidRPr="007C3942">
        <w:rPr>
          <w:rFonts w:ascii="Palatino Linotype" w:hAnsi="Palatino Linotype" w:cs="Arial"/>
          <w:b/>
          <w:sz w:val="24"/>
          <w:lang w:val="es-ES"/>
        </w:rPr>
        <w:t>Recurrente</w:t>
      </w:r>
      <w:r w:rsidRPr="007C3942">
        <w:rPr>
          <w:rFonts w:ascii="Palatino Linotype" w:hAnsi="Palatino Linotype" w:cs="Arial"/>
          <w:sz w:val="24"/>
          <w:lang w:val="es-ES"/>
        </w:rPr>
        <w:t xml:space="preserve"> interpone recurso de revisión haciendo valer </w:t>
      </w:r>
      <w:r w:rsidRPr="00770EBE">
        <w:rPr>
          <w:rFonts w:ascii="Palatino Linotype" w:hAnsi="Palatino Linotype" w:cs="Arial"/>
          <w:i/>
          <w:sz w:val="24"/>
          <w:lang w:val="es-ES"/>
        </w:rPr>
        <w:t>“La respuesta proporcionada por el sujeto obligado está repleta de deficiencias al incumplir con diversas disposiciones</w:t>
      </w:r>
      <w:r>
        <w:rPr>
          <w:rFonts w:ascii="Palatino Linotype" w:hAnsi="Palatino Linotype" w:cs="Arial"/>
          <w:i/>
          <w:sz w:val="24"/>
          <w:lang w:val="es-ES"/>
        </w:rPr>
        <w:t>…</w:t>
      </w:r>
      <w:r w:rsidRPr="00770EBE">
        <w:rPr>
          <w:rFonts w:ascii="Palatino Linotype" w:hAnsi="Palatino Linotype" w:cs="Arial"/>
          <w:i/>
          <w:sz w:val="24"/>
          <w:lang w:val="es-ES"/>
        </w:rPr>
        <w:t>”,</w:t>
      </w:r>
      <w:r w:rsidRPr="007C3942">
        <w:rPr>
          <w:rFonts w:ascii="Palatino Linotype" w:hAnsi="Palatino Linotype" w:cs="Arial"/>
          <w:sz w:val="24"/>
          <w:lang w:val="es-ES"/>
        </w:rPr>
        <w:t xml:space="preserve"> razones o motivos de inconformidad que resultan fundados de conformidad con la fracción </w:t>
      </w:r>
      <w:r>
        <w:rPr>
          <w:rFonts w:ascii="Palatino Linotype" w:hAnsi="Palatino Linotype" w:cs="Arial"/>
          <w:sz w:val="24"/>
          <w:lang w:val="es-ES"/>
        </w:rPr>
        <w:t>XIII</w:t>
      </w:r>
      <w:r w:rsidRPr="007C3942">
        <w:rPr>
          <w:rFonts w:ascii="Palatino Linotype" w:hAnsi="Palatino Linotype" w:cs="Arial"/>
          <w:sz w:val="24"/>
          <w:lang w:val="es-ES"/>
        </w:rPr>
        <w:t xml:space="preserve"> del artículo 179 de la Ley de Transparencia local</w:t>
      </w:r>
      <w:r w:rsidRPr="007C3942">
        <w:rPr>
          <w:rStyle w:val="Refdenotaalpie"/>
          <w:rFonts w:ascii="Palatino Linotype" w:hAnsi="Palatino Linotype" w:cs="Arial"/>
          <w:sz w:val="24"/>
          <w:lang w:val="es-ES"/>
        </w:rPr>
        <w:footnoteReference w:id="1"/>
      </w:r>
      <w:r>
        <w:rPr>
          <w:rFonts w:ascii="Palatino Linotype" w:hAnsi="Palatino Linotype" w:cs="Arial"/>
          <w:sz w:val="24"/>
          <w:lang w:val="es-ES"/>
        </w:rPr>
        <w:t>, relativas a la falta, deficiencia o insuficiencia de la fundamentación y/o motivación de la respuesta.</w:t>
      </w:r>
    </w:p>
    <w:p w14:paraId="5836BBF4" w14:textId="77777777" w:rsidR="004B7910" w:rsidRPr="004F34E0" w:rsidRDefault="004B7910" w:rsidP="00AE3B85">
      <w:pPr>
        <w:spacing w:after="0" w:line="360" w:lineRule="auto"/>
        <w:jc w:val="both"/>
        <w:rPr>
          <w:rFonts w:ascii="Palatino Linotype" w:hAnsi="Palatino Linotype" w:cs="Arial"/>
          <w:sz w:val="24"/>
          <w:szCs w:val="24"/>
          <w:lang w:val="es-ES"/>
        </w:rPr>
      </w:pPr>
    </w:p>
    <w:p w14:paraId="46D55775" w14:textId="643D7006" w:rsidR="00AE3B85" w:rsidRDefault="004B7910" w:rsidP="00AE3B85">
      <w:pPr>
        <w:autoSpaceDE w:val="0"/>
        <w:autoSpaceDN w:val="0"/>
        <w:adjustRightInd w:val="0"/>
        <w:spacing w:after="0" w:line="360" w:lineRule="auto"/>
        <w:jc w:val="both"/>
        <w:rPr>
          <w:rFonts w:ascii="Palatino Linotype" w:hAnsi="Palatino Linotype" w:cs="Arial"/>
          <w:sz w:val="24"/>
          <w:szCs w:val="24"/>
          <w:lang w:val="es-ES"/>
        </w:rPr>
      </w:pPr>
      <w:r>
        <w:rPr>
          <w:rFonts w:ascii="Palatino Linotype" w:hAnsi="Palatino Linotype" w:cs="Arial"/>
          <w:sz w:val="24"/>
          <w:szCs w:val="24"/>
          <w:lang w:val="es-ES"/>
        </w:rPr>
        <w:lastRenderedPageBreak/>
        <w:t>Ahora bien, como quedó precisado e</w:t>
      </w:r>
      <w:r w:rsidR="00AE3B85">
        <w:rPr>
          <w:rFonts w:ascii="Palatino Linotype" w:hAnsi="Palatino Linotype" w:cs="Arial"/>
          <w:sz w:val="24"/>
          <w:szCs w:val="24"/>
          <w:lang w:val="es-ES"/>
        </w:rPr>
        <w:t>l R</w:t>
      </w:r>
      <w:r w:rsidR="00AE3B85">
        <w:rPr>
          <w:rFonts w:ascii="Palatino Linotype" w:hAnsi="Palatino Linotype" w:cs="Arial"/>
          <w:b/>
          <w:sz w:val="24"/>
          <w:szCs w:val="24"/>
          <w:lang w:val="es-ES"/>
        </w:rPr>
        <w:t xml:space="preserve">ecurrente </w:t>
      </w:r>
      <w:r w:rsidR="00AE3B85">
        <w:rPr>
          <w:rFonts w:ascii="Palatino Linotype" w:hAnsi="Palatino Linotype" w:cs="Arial"/>
          <w:sz w:val="24"/>
          <w:szCs w:val="24"/>
          <w:lang w:val="es-ES"/>
        </w:rPr>
        <w:t xml:space="preserve">no desea acceder a un documento de tipo específico, al peticionar únicamente le sea entregado </w:t>
      </w:r>
      <w:r w:rsidR="00767610">
        <w:rPr>
          <w:rFonts w:ascii="Palatino Linotype" w:hAnsi="Palatino Linotype" w:cs="Arial"/>
          <w:sz w:val="24"/>
          <w:szCs w:val="24"/>
          <w:lang w:val="es-ES"/>
        </w:rPr>
        <w:t>el documento que dé cuenta del r</w:t>
      </w:r>
      <w:r w:rsidR="00767610" w:rsidRPr="00767610">
        <w:rPr>
          <w:rFonts w:ascii="Palatino Linotype" w:hAnsi="Palatino Linotype" w:cs="Arial"/>
          <w:sz w:val="24"/>
          <w:szCs w:val="24"/>
          <w:lang w:val="es-ES"/>
        </w:rPr>
        <w:t xml:space="preserve">esponsable del cobro del estacionamiento </w:t>
      </w:r>
      <w:r w:rsidR="00767610">
        <w:rPr>
          <w:rFonts w:ascii="Palatino Linotype" w:hAnsi="Palatino Linotype" w:cs="Arial"/>
          <w:sz w:val="24"/>
          <w:szCs w:val="24"/>
          <w:lang w:val="es-ES"/>
        </w:rPr>
        <w:t>referido</w:t>
      </w:r>
      <w:r w:rsidR="009C4097">
        <w:rPr>
          <w:rFonts w:ascii="Palatino Linotype" w:hAnsi="Palatino Linotype" w:cs="Arial"/>
          <w:sz w:val="24"/>
          <w:szCs w:val="24"/>
          <w:lang w:val="es-ES"/>
        </w:rPr>
        <w:t xml:space="preserve"> en la solicitud de información</w:t>
      </w:r>
      <w:r w:rsidR="00AE3B85">
        <w:rPr>
          <w:rFonts w:ascii="Palatino Linotype" w:hAnsi="Palatino Linotype" w:cs="Arial"/>
          <w:sz w:val="24"/>
          <w:szCs w:val="24"/>
          <w:lang w:val="es-ES"/>
        </w:rPr>
        <w:t>,</w:t>
      </w:r>
      <w:r w:rsidR="009C4097">
        <w:rPr>
          <w:rFonts w:ascii="Palatino Linotype" w:hAnsi="Palatino Linotype" w:cs="Arial"/>
          <w:sz w:val="24"/>
          <w:szCs w:val="24"/>
          <w:lang w:val="es-ES"/>
        </w:rPr>
        <w:t xml:space="preserve"> ante ello, </w:t>
      </w:r>
      <w:r w:rsidR="00AE3B85">
        <w:rPr>
          <w:rFonts w:ascii="Palatino Linotype" w:hAnsi="Palatino Linotype" w:cs="Arial"/>
          <w:sz w:val="24"/>
          <w:szCs w:val="24"/>
          <w:lang w:val="es-ES"/>
        </w:rPr>
        <w:t xml:space="preserve">el Sujeto Obligado informó </w:t>
      </w:r>
      <w:r w:rsidR="00137322">
        <w:rPr>
          <w:rFonts w:ascii="Palatino Linotype" w:hAnsi="Palatino Linotype" w:cs="Arial"/>
          <w:sz w:val="24"/>
          <w:szCs w:val="24"/>
          <w:lang w:val="es-ES"/>
        </w:rPr>
        <w:t>la Unidad Administrativa</w:t>
      </w:r>
      <w:r w:rsidR="00137322" w:rsidRPr="00137322">
        <w:rPr>
          <w:rFonts w:ascii="Palatino Linotype" w:hAnsi="Palatino Linotype" w:cs="Arial"/>
          <w:sz w:val="24"/>
          <w:szCs w:val="24"/>
          <w:lang w:val="es-ES"/>
        </w:rPr>
        <w:t xml:space="preserve"> responsable del cobro </w:t>
      </w:r>
      <w:r w:rsidR="00137322">
        <w:rPr>
          <w:rFonts w:ascii="Palatino Linotype" w:hAnsi="Palatino Linotype" w:cs="Arial"/>
          <w:sz w:val="24"/>
          <w:szCs w:val="24"/>
          <w:lang w:val="es-ES"/>
        </w:rPr>
        <w:t>de dicho estacionamiento</w:t>
      </w:r>
      <w:r w:rsidR="00137322" w:rsidRPr="00137322">
        <w:rPr>
          <w:rFonts w:ascii="Palatino Linotype" w:hAnsi="Palatino Linotype" w:cs="Arial"/>
          <w:sz w:val="24"/>
          <w:szCs w:val="24"/>
          <w:lang w:val="es-ES"/>
        </w:rPr>
        <w:t xml:space="preserve">, </w:t>
      </w:r>
      <w:r w:rsidR="00137322">
        <w:rPr>
          <w:rFonts w:ascii="Palatino Linotype" w:hAnsi="Palatino Linotype" w:cs="Arial"/>
          <w:sz w:val="24"/>
          <w:szCs w:val="24"/>
          <w:lang w:val="es-ES"/>
        </w:rPr>
        <w:t>siendo esta</w:t>
      </w:r>
      <w:r w:rsidR="00137322" w:rsidRPr="00137322">
        <w:rPr>
          <w:rFonts w:ascii="Palatino Linotype" w:hAnsi="Palatino Linotype" w:cs="Arial"/>
          <w:sz w:val="24"/>
          <w:szCs w:val="24"/>
          <w:lang w:val="es-ES"/>
        </w:rPr>
        <w:t xml:space="preserve"> la Dirección de Administración y Finanzas del Sistema Municipal Para el Desarrollo Integral de la Familia de Metepec</w:t>
      </w:r>
      <w:r w:rsidR="009C4097">
        <w:rPr>
          <w:rFonts w:ascii="Palatino Linotype" w:hAnsi="Palatino Linotype" w:cs="Arial"/>
          <w:sz w:val="24"/>
          <w:szCs w:val="24"/>
          <w:lang w:val="es-ES"/>
        </w:rPr>
        <w:t>.</w:t>
      </w:r>
    </w:p>
    <w:p w14:paraId="0188F8DA" w14:textId="77777777" w:rsidR="00AE3B85" w:rsidRDefault="00AE3B85" w:rsidP="00AE3B85">
      <w:pPr>
        <w:autoSpaceDE w:val="0"/>
        <w:autoSpaceDN w:val="0"/>
        <w:adjustRightInd w:val="0"/>
        <w:spacing w:after="0" w:line="360" w:lineRule="auto"/>
        <w:jc w:val="both"/>
        <w:rPr>
          <w:rFonts w:ascii="Palatino Linotype" w:hAnsi="Palatino Linotype" w:cs="Arial"/>
          <w:sz w:val="24"/>
          <w:szCs w:val="24"/>
        </w:rPr>
      </w:pPr>
    </w:p>
    <w:p w14:paraId="7EBF7266" w14:textId="77777777" w:rsidR="00AE3B85" w:rsidRPr="00AE3B85" w:rsidRDefault="00AE3B85" w:rsidP="00AE3B85">
      <w:pPr>
        <w:autoSpaceDE w:val="0"/>
        <w:autoSpaceDN w:val="0"/>
        <w:adjustRightInd w:val="0"/>
        <w:spacing w:after="0" w:line="360" w:lineRule="auto"/>
        <w:jc w:val="both"/>
        <w:rPr>
          <w:rFonts w:ascii="Palatino Linotype" w:hAnsi="Palatino Linotype" w:cs="Arial"/>
          <w:color w:val="000000" w:themeColor="text1"/>
          <w:sz w:val="24"/>
          <w:szCs w:val="24"/>
        </w:rPr>
      </w:pPr>
      <w:r w:rsidRPr="00AE3B85">
        <w:rPr>
          <w:rFonts w:ascii="Palatino Linotype" w:hAnsi="Palatino Linotype" w:cs="Arial"/>
          <w:sz w:val="24"/>
          <w:szCs w:val="24"/>
        </w:rPr>
        <w:t xml:space="preserve">En este apartado, es necesario precisar que este Órgano Garante no cuenta con atribuciones para dudar de la veracidad </w:t>
      </w:r>
      <w:r w:rsidRPr="00AE3B85">
        <w:rPr>
          <w:rFonts w:ascii="Palatino Linotype" w:hAnsi="Palatino Linotype" w:cs="Arial"/>
          <w:color w:val="000000" w:themeColor="text1"/>
          <w:sz w:val="24"/>
          <w:szCs w:val="24"/>
        </w:rPr>
        <w:t>de la información remitida por los sujetos obligados, conforme al artículo 36 que otorga la Ley de la Materia. Sirve de sustento a lo anterior, el criterio 31/10 emitido por el entonces Instituto Federal de Acceso a la Información y Protección de Datos, ahora Instituto Nacional de Acceso a la Información y Protección de Datos, que enuncia lo siguiente:</w:t>
      </w:r>
    </w:p>
    <w:p w14:paraId="11949D88" w14:textId="77777777" w:rsidR="00AE3B85" w:rsidRPr="00AE3B85" w:rsidRDefault="00AE3B85" w:rsidP="00AE3B85">
      <w:pPr>
        <w:autoSpaceDE w:val="0"/>
        <w:autoSpaceDN w:val="0"/>
        <w:adjustRightInd w:val="0"/>
        <w:spacing w:after="0" w:line="360" w:lineRule="auto"/>
        <w:jc w:val="both"/>
        <w:rPr>
          <w:rFonts w:ascii="Palatino Linotype" w:hAnsi="Palatino Linotype" w:cs="Arial"/>
          <w:color w:val="000000" w:themeColor="text1"/>
          <w:sz w:val="24"/>
          <w:szCs w:val="24"/>
        </w:rPr>
      </w:pPr>
    </w:p>
    <w:p w14:paraId="0D6C2DC5" w14:textId="77777777" w:rsidR="00AE3B85" w:rsidRPr="00AE3B85" w:rsidRDefault="00AE3B85" w:rsidP="00AE3B85">
      <w:pPr>
        <w:autoSpaceDE w:val="0"/>
        <w:autoSpaceDN w:val="0"/>
        <w:adjustRightInd w:val="0"/>
        <w:spacing w:after="0" w:line="276" w:lineRule="auto"/>
        <w:ind w:left="567" w:right="567"/>
        <w:jc w:val="both"/>
        <w:rPr>
          <w:rFonts w:ascii="Palatino Linotype" w:hAnsi="Palatino Linotype" w:cs="Arial"/>
          <w:b/>
        </w:rPr>
      </w:pPr>
      <w:r w:rsidRPr="00AE3B85">
        <w:rPr>
          <w:rFonts w:ascii="Palatino Linotype" w:hAnsi="Palatino Linotype" w:cs="Arial"/>
          <w:b/>
          <w:i/>
          <w:color w:val="000000" w:themeColor="text1"/>
        </w:rPr>
        <w:t>“El Instituto Federal de Acceso a la Información y Protección de Datos no cuenta con facultades para pronunciarse respecto de la veracidad de los documentos proporcionados por los sujetos obligados.</w:t>
      </w:r>
      <w:r w:rsidRPr="00AE3B85">
        <w:rPr>
          <w:rFonts w:ascii="Palatino Linotype" w:hAnsi="Palatino Linotype" w:cs="Arial"/>
          <w:i/>
          <w:color w:val="000000" w:themeColor="text1"/>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w:t>
      </w:r>
      <w:r w:rsidRPr="00AE3B85">
        <w:rPr>
          <w:rFonts w:ascii="Palatino Linotype" w:hAnsi="Palatino Linotype" w:cs="Arial"/>
          <w:i/>
          <w:color w:val="000000" w:themeColor="text1"/>
        </w:rPr>
        <w:lastRenderedPageBreak/>
        <w:t xml:space="preserve">Educación de los Adultos - María </w:t>
      </w:r>
      <w:proofErr w:type="spellStart"/>
      <w:r w:rsidRPr="00AE3B85">
        <w:rPr>
          <w:rFonts w:ascii="Palatino Linotype" w:hAnsi="Palatino Linotype" w:cs="Arial"/>
          <w:i/>
          <w:color w:val="000000" w:themeColor="text1"/>
        </w:rPr>
        <w:t>Marván</w:t>
      </w:r>
      <w:proofErr w:type="spellEnd"/>
      <w:r w:rsidRPr="00AE3B85">
        <w:rPr>
          <w:rFonts w:ascii="Palatino Linotype" w:hAnsi="Palatino Linotype" w:cs="Arial"/>
          <w:i/>
          <w:color w:val="000000" w:themeColor="text1"/>
        </w:rPr>
        <w:t xml:space="preserve"> Laborde 2395/09 Secretaría de Economía - María </w:t>
      </w:r>
      <w:proofErr w:type="spellStart"/>
      <w:r w:rsidRPr="00AE3B85">
        <w:rPr>
          <w:rFonts w:ascii="Palatino Linotype" w:hAnsi="Palatino Linotype" w:cs="Arial"/>
          <w:i/>
          <w:color w:val="000000" w:themeColor="text1"/>
        </w:rPr>
        <w:t>Marván</w:t>
      </w:r>
      <w:proofErr w:type="spellEnd"/>
      <w:r w:rsidRPr="00AE3B85">
        <w:rPr>
          <w:rFonts w:ascii="Palatino Linotype" w:hAnsi="Palatino Linotype" w:cs="Arial"/>
          <w:i/>
          <w:color w:val="000000" w:themeColor="text1"/>
        </w:rPr>
        <w:t xml:space="preserve"> Laborde 0837/10 Administración Portuaria Integral de Veracruz, S.A. de C.V. – María </w:t>
      </w:r>
      <w:proofErr w:type="spellStart"/>
      <w:r w:rsidRPr="00AE3B85">
        <w:rPr>
          <w:rFonts w:ascii="Palatino Linotype" w:hAnsi="Palatino Linotype" w:cs="Arial"/>
          <w:i/>
          <w:color w:val="000000" w:themeColor="text1"/>
        </w:rPr>
        <w:t>Marván</w:t>
      </w:r>
      <w:proofErr w:type="spellEnd"/>
      <w:r w:rsidRPr="00AE3B85">
        <w:rPr>
          <w:rFonts w:ascii="Palatino Linotype" w:hAnsi="Palatino Linotype" w:cs="Arial"/>
          <w:i/>
          <w:color w:val="000000" w:themeColor="text1"/>
        </w:rPr>
        <w:t xml:space="preserve"> Laborde”</w:t>
      </w:r>
    </w:p>
    <w:p w14:paraId="0A249D5C" w14:textId="77777777" w:rsidR="00AE3B85" w:rsidRPr="00AE3B85" w:rsidRDefault="00AE3B85" w:rsidP="00AE3B85">
      <w:pPr>
        <w:spacing w:after="0" w:line="360" w:lineRule="auto"/>
        <w:jc w:val="both"/>
        <w:rPr>
          <w:rFonts w:ascii="Palatino Linotype" w:eastAsia="Times New Roman" w:hAnsi="Palatino Linotype" w:cs="Arial"/>
          <w:sz w:val="24"/>
          <w:szCs w:val="24"/>
          <w:lang w:val="es-ES_tradnl" w:eastAsia="es-ES"/>
        </w:rPr>
      </w:pPr>
    </w:p>
    <w:p w14:paraId="2A0B5EBF" w14:textId="77777777" w:rsidR="009C4097" w:rsidRPr="00311ED2" w:rsidRDefault="009C4097" w:rsidP="003451D5">
      <w:pPr>
        <w:spacing w:after="0" w:line="360" w:lineRule="auto"/>
        <w:jc w:val="both"/>
        <w:rPr>
          <w:rFonts w:ascii="Palatino Linotype" w:hAnsi="Palatino Linotype" w:cs="Arial"/>
          <w:color w:val="000000" w:themeColor="text1"/>
          <w:sz w:val="24"/>
        </w:rPr>
      </w:pPr>
      <w:r w:rsidRPr="00311ED2">
        <w:rPr>
          <w:rFonts w:ascii="Palatino Linotype" w:hAnsi="Palatino Linotype" w:cs="Arial"/>
          <w:color w:val="000000" w:themeColor="text1"/>
          <w:sz w:val="24"/>
        </w:rPr>
        <w:t xml:space="preserve">Finalmente, </w:t>
      </w:r>
      <w:r w:rsidRPr="00311ED2">
        <w:rPr>
          <w:rFonts w:ascii="Palatino Linotype" w:eastAsia="Calibri" w:hAnsi="Palatino Linotype" w:cs="Arial"/>
          <w:color w:val="000000" w:themeColor="text1"/>
          <w:sz w:val="24"/>
        </w:rPr>
        <w:t>respecto de las manifestaciones</w:t>
      </w:r>
      <w:r w:rsidRPr="00311ED2">
        <w:rPr>
          <w:rFonts w:ascii="Palatino Linotype" w:eastAsia="Arial Unicode MS" w:hAnsi="Palatino Linotype" w:cs="Arial"/>
          <w:color w:val="000000" w:themeColor="text1"/>
          <w:sz w:val="24"/>
        </w:rPr>
        <w:t xml:space="preserve"> realizadas por el</w:t>
      </w:r>
      <w:r w:rsidRPr="00311ED2">
        <w:rPr>
          <w:rFonts w:ascii="Palatino Linotype" w:eastAsia="Arial Unicode MS" w:hAnsi="Palatino Linotype" w:cs="Arial"/>
          <w:b/>
          <w:color w:val="000000" w:themeColor="text1"/>
          <w:sz w:val="24"/>
        </w:rPr>
        <w:t xml:space="preserve"> </w:t>
      </w:r>
      <w:r w:rsidRPr="00311ED2">
        <w:rPr>
          <w:rFonts w:ascii="Palatino Linotype" w:hAnsi="Palatino Linotype"/>
          <w:b/>
          <w:color w:val="000000" w:themeColor="text1"/>
          <w:sz w:val="24"/>
        </w:rPr>
        <w:t>Recurrente</w:t>
      </w:r>
      <w:r w:rsidRPr="00311ED2">
        <w:rPr>
          <w:rFonts w:ascii="Palatino Linotype" w:eastAsia="Arial Unicode MS" w:hAnsi="Palatino Linotype" w:cs="Arial"/>
          <w:b/>
          <w:color w:val="000000" w:themeColor="text1"/>
          <w:sz w:val="24"/>
        </w:rPr>
        <w:t xml:space="preserve"> </w:t>
      </w:r>
      <w:r w:rsidRPr="00311ED2">
        <w:rPr>
          <w:rFonts w:ascii="Palatino Linotype" w:eastAsia="Arial Unicode MS" w:hAnsi="Palatino Linotype" w:cs="Arial"/>
          <w:color w:val="000000" w:themeColor="text1"/>
          <w:sz w:val="24"/>
        </w:rPr>
        <w:t xml:space="preserve">como razones o motivos de </w:t>
      </w:r>
      <w:r w:rsidRPr="00311ED2">
        <w:rPr>
          <w:rFonts w:ascii="Palatino Linotype" w:hAnsi="Palatino Linotype" w:cs="Arial"/>
          <w:color w:val="000000" w:themeColor="text1"/>
          <w:sz w:val="24"/>
          <w:lang w:eastAsia="es-CO"/>
        </w:rPr>
        <w:t>inconformidad</w:t>
      </w:r>
      <w:r w:rsidRPr="00311ED2">
        <w:rPr>
          <w:rFonts w:ascii="Palatino Linotype" w:eastAsia="Arial Unicode MS" w:hAnsi="Palatino Linotype" w:cs="Arial"/>
          <w:color w:val="000000" w:themeColor="text1"/>
          <w:sz w:val="24"/>
        </w:rPr>
        <w:t xml:space="preserve">, consistentes en </w:t>
      </w:r>
      <w:r w:rsidRPr="00311ED2">
        <w:rPr>
          <w:rFonts w:ascii="Palatino Linotype" w:hAnsi="Palatino Linotype" w:cs="Arial"/>
          <w:i/>
          <w:color w:val="000000" w:themeColor="text1"/>
          <w:sz w:val="24"/>
          <w:lang w:eastAsia="es-MX"/>
        </w:rPr>
        <w:t xml:space="preserve">“…se solicita al Instituto dar vista a la Contraloría Interna y Órgano de Control y Vigilancia en términos de la Ley de Responsabilidades de los Servidores Públicos del Estado y Municipios, para que determine el grado de responsabilidad de quienes incumplan con las obligaciones de la presente Ley, al considerar posibles causas de responsabilidad administrativa por el incumplimiento a lo anteriormente expuesto, aunado a lo previsto por el artículo 222 fracciones I, III, XI y XXI del mismo ordenamiento jurídico…”; </w:t>
      </w:r>
      <w:r w:rsidRPr="00311ED2">
        <w:rPr>
          <w:rFonts w:ascii="Palatino Linotype" w:hAnsi="Palatino Linotype"/>
          <w:color w:val="000000" w:themeColor="text1"/>
          <w:sz w:val="24"/>
        </w:rPr>
        <w:t>y derivado que el Recurso de Revisión no es el medio para sancionar, este Órgano Garante</w:t>
      </w:r>
      <w:r w:rsidRPr="00311ED2">
        <w:rPr>
          <w:rFonts w:ascii="Palatino Linotype" w:hAnsi="Palatino Linotype" w:cs="Arial"/>
          <w:sz w:val="24"/>
        </w:rPr>
        <w:t xml:space="preserve"> sugiere al solicitante, interponer su queja o denuncia ante la autoridad competente</w:t>
      </w:r>
      <w:r w:rsidRPr="00311ED2">
        <w:rPr>
          <w:rFonts w:ascii="Palatino Linotype" w:hAnsi="Palatino Linotype" w:cs="Arial"/>
          <w:color w:val="000000" w:themeColor="text1"/>
          <w:sz w:val="24"/>
        </w:rPr>
        <w:t xml:space="preserve">. </w:t>
      </w:r>
    </w:p>
    <w:p w14:paraId="56E1A888" w14:textId="77777777" w:rsidR="009C4097" w:rsidRDefault="009C4097" w:rsidP="003451D5">
      <w:pPr>
        <w:spacing w:after="0" w:line="360" w:lineRule="auto"/>
        <w:jc w:val="both"/>
        <w:rPr>
          <w:rFonts w:ascii="Palatino Linotype" w:hAnsi="Palatino Linotype" w:cs="Arial"/>
          <w:sz w:val="24"/>
          <w:szCs w:val="24"/>
          <w:lang w:val="es-ES"/>
        </w:rPr>
      </w:pPr>
    </w:p>
    <w:p w14:paraId="39B58E24" w14:textId="4F5F34BE" w:rsidR="00AE3B85" w:rsidRPr="00AE3B85" w:rsidRDefault="00AE3B85" w:rsidP="00AE3B85">
      <w:pPr>
        <w:spacing w:line="360" w:lineRule="auto"/>
        <w:jc w:val="both"/>
        <w:rPr>
          <w:rFonts w:ascii="Palatino Linotype" w:eastAsia="Times New Roman" w:hAnsi="Palatino Linotype" w:cs="Times New Roman"/>
          <w:sz w:val="24"/>
          <w:szCs w:val="24"/>
          <w:lang w:val="es-ES" w:eastAsia="es-ES"/>
        </w:rPr>
      </w:pPr>
      <w:r>
        <w:rPr>
          <w:rFonts w:ascii="Palatino Linotype" w:hAnsi="Palatino Linotype" w:cs="Arial"/>
          <w:sz w:val="24"/>
          <w:szCs w:val="24"/>
          <w:lang w:val="es-ES"/>
        </w:rPr>
        <w:t xml:space="preserve">Es con base en lo anterior, que se tiene por acreditado que el </w:t>
      </w:r>
      <w:r w:rsidRPr="00AE3B85">
        <w:rPr>
          <w:rFonts w:ascii="Palatino Linotype" w:hAnsi="Palatino Linotype" w:cs="Arial"/>
          <w:b/>
          <w:sz w:val="24"/>
          <w:szCs w:val="24"/>
          <w:lang w:val="es-ES"/>
        </w:rPr>
        <w:t>Sujeto Obligado</w:t>
      </w:r>
      <w:r>
        <w:rPr>
          <w:rFonts w:ascii="Palatino Linotype" w:hAnsi="Palatino Linotype" w:cs="Arial"/>
          <w:sz w:val="24"/>
          <w:szCs w:val="24"/>
          <w:lang w:val="es-ES"/>
        </w:rPr>
        <w:t xml:space="preserve"> hizo entrega de la información peticionada, </w:t>
      </w:r>
      <w:r w:rsidRPr="00AE3B85">
        <w:rPr>
          <w:rFonts w:ascii="Palatino Linotype" w:eastAsia="Times New Roman" w:hAnsi="Palatino Linotype" w:cs="Times New Roman"/>
          <w:bCs/>
          <w:sz w:val="24"/>
          <w:szCs w:val="24"/>
          <w:lang w:val="es-ES" w:eastAsia="es-ES"/>
        </w:rPr>
        <w:t xml:space="preserve">por lo que, </w:t>
      </w:r>
      <w:r w:rsidRPr="00AE3B85">
        <w:rPr>
          <w:rFonts w:ascii="Palatino Linotype" w:eastAsia="Times New Roman" w:hAnsi="Palatino Linotype" w:cs="Arial"/>
          <w:b/>
          <w:sz w:val="24"/>
          <w:szCs w:val="24"/>
          <w:lang w:val="es-ES" w:eastAsia="es-ES"/>
        </w:rPr>
        <w:t xml:space="preserve">con fundamento en la fracción II del artículo 186, </w:t>
      </w:r>
      <w:r w:rsidRPr="00AE3B85">
        <w:rPr>
          <w:rFonts w:ascii="Palatino Linotype" w:eastAsia="Times New Roman" w:hAnsi="Palatino Linotype" w:cs="Arial"/>
          <w:sz w:val="24"/>
          <w:szCs w:val="24"/>
          <w:lang w:val="es-ES" w:eastAsia="es-ES"/>
        </w:rPr>
        <w:t xml:space="preserve">de la Ley de Transparencia y Acceso a la Información Pública del Estado de México y Municipios, se </w:t>
      </w:r>
      <w:r w:rsidRPr="00AE3B85">
        <w:rPr>
          <w:rFonts w:ascii="Palatino Linotype" w:eastAsia="Times New Roman" w:hAnsi="Palatino Linotype" w:cs="Arial"/>
          <w:b/>
          <w:sz w:val="24"/>
          <w:szCs w:val="24"/>
          <w:lang w:val="es-ES" w:eastAsia="es-ES"/>
        </w:rPr>
        <w:t xml:space="preserve">CONFIRMA </w:t>
      </w:r>
      <w:r w:rsidRPr="00AE3B85">
        <w:rPr>
          <w:rFonts w:ascii="Palatino Linotype" w:eastAsia="Times New Roman" w:hAnsi="Palatino Linotype" w:cs="Arial"/>
          <w:sz w:val="24"/>
          <w:szCs w:val="24"/>
          <w:lang w:val="es-ES" w:eastAsia="es-ES"/>
        </w:rPr>
        <w:t>la respuesta de la solicitud número</w:t>
      </w:r>
      <w:r w:rsidRPr="00AE3B85">
        <w:rPr>
          <w:rFonts w:ascii="Palatino Linotype" w:eastAsia="Times New Roman" w:hAnsi="Palatino Linotype" w:cs="Times New Roman"/>
          <w:b/>
          <w:sz w:val="24"/>
          <w:szCs w:val="24"/>
          <w:lang w:val="es-ES" w:eastAsia="es-ES"/>
        </w:rPr>
        <w:t xml:space="preserve"> </w:t>
      </w:r>
      <w:r w:rsidR="003451D5" w:rsidRPr="003451D5">
        <w:rPr>
          <w:rFonts w:ascii="Palatino Linotype" w:eastAsia="Times New Roman" w:hAnsi="Palatino Linotype" w:cs="Times New Roman"/>
          <w:b/>
          <w:sz w:val="24"/>
          <w:szCs w:val="24"/>
          <w:lang w:val="es-ES" w:eastAsia="es-ES"/>
        </w:rPr>
        <w:t>00040/DIFMETEPEC/IP/2022</w:t>
      </w:r>
      <w:r w:rsidR="009C4097" w:rsidRPr="009C4097">
        <w:rPr>
          <w:rFonts w:ascii="Palatino Linotype" w:eastAsia="Times New Roman" w:hAnsi="Palatino Linotype" w:cs="Times New Roman"/>
          <w:b/>
          <w:sz w:val="24"/>
          <w:szCs w:val="24"/>
          <w:lang w:val="es-ES" w:eastAsia="es-ES"/>
        </w:rPr>
        <w:t xml:space="preserve"> </w:t>
      </w:r>
      <w:r w:rsidRPr="00AE3B85">
        <w:rPr>
          <w:rFonts w:ascii="Palatino Linotype" w:eastAsia="Times New Roman" w:hAnsi="Palatino Linotype" w:cs="Times New Roman"/>
          <w:sz w:val="24"/>
          <w:szCs w:val="24"/>
          <w:lang w:val="es-ES" w:eastAsia="es-ES"/>
        </w:rPr>
        <w:t>que ha sido materia del presente fallo.</w:t>
      </w:r>
    </w:p>
    <w:p w14:paraId="051ACC01" w14:textId="77777777" w:rsidR="00AE3B85" w:rsidRPr="00AE3B85" w:rsidRDefault="00AE3B85" w:rsidP="00AE3B85">
      <w:pPr>
        <w:spacing w:after="0" w:line="360" w:lineRule="auto"/>
        <w:jc w:val="both"/>
        <w:rPr>
          <w:rFonts w:ascii="Palatino Linotype" w:eastAsia="Times New Roman" w:hAnsi="Palatino Linotype" w:cs="Times New Roman"/>
          <w:sz w:val="24"/>
          <w:szCs w:val="24"/>
          <w:lang w:val="es-ES" w:eastAsia="es-ES"/>
        </w:rPr>
      </w:pPr>
    </w:p>
    <w:p w14:paraId="7010FC6E" w14:textId="77777777" w:rsidR="00AE3B85" w:rsidRPr="00AE3B85" w:rsidRDefault="00AE3B85" w:rsidP="00AE3B85">
      <w:pPr>
        <w:spacing w:after="0" w:line="360" w:lineRule="auto"/>
        <w:jc w:val="both"/>
        <w:rPr>
          <w:rFonts w:ascii="Palatino Linotype" w:eastAsia="Times New Roman" w:hAnsi="Palatino Linotype" w:cs="Times New Roman"/>
          <w:sz w:val="24"/>
          <w:szCs w:val="24"/>
          <w:lang w:val="es-ES" w:eastAsia="es-ES"/>
        </w:rPr>
      </w:pPr>
      <w:r w:rsidRPr="00AE3B85">
        <w:rPr>
          <w:rFonts w:ascii="Palatino Linotype" w:eastAsia="Times New Roman" w:hAnsi="Palatino Linotype" w:cs="Times New Roman"/>
          <w:sz w:val="24"/>
          <w:szCs w:val="24"/>
          <w:lang w:val="es-ES" w:eastAsia="es-ES"/>
        </w:rPr>
        <w:t>Por lo antes expuesto y fundado es de resolverse y,</w:t>
      </w:r>
    </w:p>
    <w:p w14:paraId="56B0FF65" w14:textId="77777777" w:rsidR="00AE3B85" w:rsidRPr="00AE3B85" w:rsidRDefault="00AE3B85" w:rsidP="00AE3B85">
      <w:pPr>
        <w:spacing w:after="0" w:line="360" w:lineRule="auto"/>
        <w:jc w:val="both"/>
        <w:rPr>
          <w:rFonts w:ascii="Palatino Linotype" w:eastAsia="Times New Roman" w:hAnsi="Palatino Linotype" w:cs="Times New Roman"/>
          <w:sz w:val="24"/>
          <w:szCs w:val="24"/>
          <w:lang w:val="es-ES" w:eastAsia="es-ES"/>
        </w:rPr>
      </w:pPr>
    </w:p>
    <w:p w14:paraId="79270856" w14:textId="77777777" w:rsidR="0063332D" w:rsidRDefault="0063332D" w:rsidP="00AE3B85">
      <w:pPr>
        <w:spacing w:after="0" w:line="360" w:lineRule="auto"/>
        <w:jc w:val="center"/>
        <w:rPr>
          <w:rFonts w:ascii="Palatino Linotype" w:eastAsia="Times New Roman" w:hAnsi="Palatino Linotype" w:cs="Times New Roman"/>
          <w:b/>
          <w:bCs/>
          <w:spacing w:val="60"/>
          <w:sz w:val="28"/>
          <w:szCs w:val="24"/>
          <w:lang w:val="es-ES_tradnl" w:eastAsia="es-ES"/>
        </w:rPr>
      </w:pPr>
    </w:p>
    <w:p w14:paraId="6977CCA4" w14:textId="77777777" w:rsidR="0063332D" w:rsidRDefault="0063332D" w:rsidP="00AE3B85">
      <w:pPr>
        <w:spacing w:after="0" w:line="360" w:lineRule="auto"/>
        <w:jc w:val="center"/>
        <w:rPr>
          <w:rFonts w:ascii="Palatino Linotype" w:eastAsia="Times New Roman" w:hAnsi="Palatino Linotype" w:cs="Times New Roman"/>
          <w:b/>
          <w:bCs/>
          <w:spacing w:val="60"/>
          <w:sz w:val="28"/>
          <w:szCs w:val="24"/>
          <w:lang w:val="es-ES_tradnl" w:eastAsia="es-ES"/>
        </w:rPr>
      </w:pPr>
    </w:p>
    <w:p w14:paraId="5F42B436" w14:textId="77777777" w:rsidR="00AE3B85" w:rsidRPr="00AE3B85" w:rsidRDefault="00AE3B85" w:rsidP="00AE3B85">
      <w:pPr>
        <w:spacing w:after="0" w:line="360" w:lineRule="auto"/>
        <w:jc w:val="center"/>
        <w:rPr>
          <w:rFonts w:ascii="Palatino Linotype" w:eastAsia="Times New Roman" w:hAnsi="Palatino Linotype" w:cs="Times New Roman"/>
          <w:b/>
          <w:bCs/>
          <w:spacing w:val="60"/>
          <w:sz w:val="28"/>
          <w:szCs w:val="24"/>
          <w:lang w:val="es-ES_tradnl" w:eastAsia="es-ES"/>
        </w:rPr>
      </w:pPr>
      <w:r w:rsidRPr="00AE3B85">
        <w:rPr>
          <w:rFonts w:ascii="Palatino Linotype" w:eastAsia="Times New Roman" w:hAnsi="Palatino Linotype" w:cs="Times New Roman"/>
          <w:b/>
          <w:bCs/>
          <w:spacing w:val="60"/>
          <w:sz w:val="28"/>
          <w:szCs w:val="24"/>
          <w:lang w:val="es-ES_tradnl" w:eastAsia="es-ES"/>
        </w:rPr>
        <w:lastRenderedPageBreak/>
        <w:t>SE    RESUELVE</w:t>
      </w:r>
    </w:p>
    <w:p w14:paraId="1D085263" w14:textId="77777777" w:rsidR="00AE3B85" w:rsidRPr="00AE3B85" w:rsidRDefault="00AE3B85" w:rsidP="00AE3B85">
      <w:pPr>
        <w:spacing w:after="0" w:line="360" w:lineRule="auto"/>
        <w:jc w:val="both"/>
        <w:rPr>
          <w:rFonts w:ascii="Palatino Linotype" w:eastAsia="Times New Roman" w:hAnsi="Palatino Linotype" w:cs="Times New Roman"/>
          <w:b/>
          <w:bCs/>
          <w:spacing w:val="60"/>
          <w:sz w:val="24"/>
          <w:szCs w:val="24"/>
          <w:lang w:val="es-ES_tradnl" w:eastAsia="es-ES"/>
        </w:rPr>
      </w:pPr>
    </w:p>
    <w:p w14:paraId="634D607A" w14:textId="66DDE640" w:rsidR="00AE3B85" w:rsidRPr="00AE3B85" w:rsidRDefault="00AE3B85" w:rsidP="00AE3B85">
      <w:pPr>
        <w:tabs>
          <w:tab w:val="left" w:pos="8647"/>
        </w:tabs>
        <w:spacing w:after="0" w:line="360" w:lineRule="auto"/>
        <w:jc w:val="both"/>
        <w:rPr>
          <w:rFonts w:ascii="Palatino Linotype" w:eastAsia="Times New Roman" w:hAnsi="Palatino Linotype" w:cs="Arial"/>
          <w:sz w:val="24"/>
          <w:szCs w:val="24"/>
          <w:lang w:val="es-ES" w:eastAsia="es-ES"/>
        </w:rPr>
      </w:pPr>
      <w:r w:rsidRPr="00AE3B85">
        <w:rPr>
          <w:rFonts w:ascii="Palatino Linotype" w:eastAsia="Times New Roman" w:hAnsi="Palatino Linotype" w:cs="Arial"/>
          <w:b/>
          <w:sz w:val="28"/>
          <w:szCs w:val="24"/>
          <w:lang w:val="es-ES" w:eastAsia="es-ES"/>
        </w:rPr>
        <w:t>PRIMERO</w:t>
      </w:r>
      <w:r w:rsidRPr="00AE3B85">
        <w:rPr>
          <w:rFonts w:ascii="Palatino Linotype" w:eastAsia="Times New Roman" w:hAnsi="Palatino Linotype" w:cs="Arial"/>
          <w:b/>
          <w:sz w:val="24"/>
          <w:szCs w:val="24"/>
          <w:lang w:val="es-ES" w:eastAsia="es-ES"/>
        </w:rPr>
        <w:t xml:space="preserve">. </w:t>
      </w:r>
      <w:r w:rsidRPr="00AE3B85">
        <w:rPr>
          <w:rFonts w:ascii="Palatino Linotype" w:eastAsia="Times New Roman" w:hAnsi="Palatino Linotype" w:cs="Arial"/>
          <w:sz w:val="24"/>
          <w:szCs w:val="24"/>
          <w:lang w:val="es-ES" w:eastAsia="es-ES"/>
        </w:rPr>
        <w:t xml:space="preserve">Se </w:t>
      </w:r>
      <w:r w:rsidRPr="00AE3B85">
        <w:rPr>
          <w:rFonts w:ascii="Palatino Linotype" w:eastAsia="Times New Roman" w:hAnsi="Palatino Linotype" w:cs="Arial"/>
          <w:b/>
          <w:sz w:val="24"/>
          <w:szCs w:val="24"/>
          <w:lang w:val="es-ES" w:eastAsia="es-ES"/>
        </w:rPr>
        <w:t>CONFIRMA</w:t>
      </w:r>
      <w:r w:rsidRPr="00AE3B85">
        <w:rPr>
          <w:rFonts w:ascii="Palatino Linotype" w:eastAsia="Times New Roman" w:hAnsi="Palatino Linotype" w:cs="Arial"/>
          <w:sz w:val="24"/>
          <w:szCs w:val="24"/>
          <w:lang w:val="es-ES" w:eastAsia="es-ES"/>
        </w:rPr>
        <w:t xml:space="preserve"> la respuesta del </w:t>
      </w:r>
      <w:r w:rsidRPr="00AE3B85">
        <w:rPr>
          <w:rFonts w:ascii="Palatino Linotype" w:eastAsia="Times New Roman" w:hAnsi="Palatino Linotype" w:cs="Arial"/>
          <w:b/>
          <w:sz w:val="24"/>
          <w:szCs w:val="24"/>
          <w:lang w:val="es-ES" w:eastAsia="es-ES"/>
        </w:rPr>
        <w:t xml:space="preserve">sujeto obligado </w:t>
      </w:r>
      <w:r w:rsidRPr="00AE3B85">
        <w:rPr>
          <w:rFonts w:ascii="Palatino Linotype" w:eastAsia="Times New Roman" w:hAnsi="Palatino Linotype" w:cs="Arial"/>
          <w:sz w:val="24"/>
          <w:szCs w:val="24"/>
          <w:lang w:val="es-ES" w:eastAsia="es-ES"/>
        </w:rPr>
        <w:t xml:space="preserve">emitida a la solicitud de información </w:t>
      </w:r>
      <w:r w:rsidR="003451D5" w:rsidRPr="003451D5">
        <w:rPr>
          <w:rFonts w:ascii="Palatino Linotype" w:eastAsia="Times New Roman" w:hAnsi="Palatino Linotype" w:cs="Times New Roman"/>
          <w:b/>
          <w:bCs/>
          <w:sz w:val="24"/>
          <w:szCs w:val="24"/>
          <w:lang w:val="es-ES" w:eastAsia="es-ES"/>
        </w:rPr>
        <w:t>00040/DIFMETEPEC/IP/2022</w:t>
      </w:r>
      <w:r w:rsidRPr="00AE3B85">
        <w:rPr>
          <w:rFonts w:ascii="Palatino Linotype" w:eastAsia="Times New Roman" w:hAnsi="Palatino Linotype" w:cs="Arial"/>
          <w:sz w:val="24"/>
          <w:szCs w:val="24"/>
          <w:lang w:val="es-ES" w:eastAsia="es-ES"/>
        </w:rPr>
        <w:t>,</w:t>
      </w:r>
      <w:r w:rsidRPr="00AE3B85">
        <w:rPr>
          <w:rFonts w:ascii="Palatino Linotype" w:eastAsia="Times New Roman" w:hAnsi="Palatino Linotype" w:cs="Arial"/>
          <w:bCs/>
          <w:sz w:val="24"/>
          <w:szCs w:val="24"/>
          <w:lang w:val="es-ES" w:eastAsia="es-ES"/>
        </w:rPr>
        <w:t xml:space="preserve"> </w:t>
      </w:r>
      <w:r w:rsidRPr="00AE3B85">
        <w:rPr>
          <w:rFonts w:ascii="Palatino Linotype" w:eastAsia="Times New Roman" w:hAnsi="Palatino Linotype" w:cs="Arial"/>
          <w:sz w:val="24"/>
          <w:szCs w:val="24"/>
          <w:lang w:val="es-ES_tradnl" w:eastAsia="es-ES"/>
        </w:rPr>
        <w:t xml:space="preserve">por resultar </w:t>
      </w:r>
      <w:r w:rsidRPr="00AE3B85">
        <w:rPr>
          <w:rFonts w:ascii="Palatino Linotype" w:eastAsia="Times New Roman" w:hAnsi="Palatino Linotype" w:cs="Arial"/>
          <w:sz w:val="24"/>
          <w:szCs w:val="24"/>
          <w:lang w:val="es-ES" w:eastAsia="es-ES"/>
        </w:rPr>
        <w:t xml:space="preserve">fundadas pero inoperantes las razones o motivos de inconformidad hechos valer por el </w:t>
      </w:r>
      <w:r w:rsidRPr="00AE3B85">
        <w:rPr>
          <w:rFonts w:ascii="Palatino Linotype" w:eastAsia="Times New Roman" w:hAnsi="Palatino Linotype" w:cs="Arial"/>
          <w:b/>
          <w:sz w:val="24"/>
          <w:szCs w:val="24"/>
          <w:lang w:val="es-ES" w:eastAsia="es-ES"/>
        </w:rPr>
        <w:t>recurrente</w:t>
      </w:r>
      <w:r w:rsidRPr="00AE3B85">
        <w:rPr>
          <w:rFonts w:ascii="Palatino Linotype" w:eastAsia="Times New Roman" w:hAnsi="Palatino Linotype" w:cs="Arial"/>
          <w:sz w:val="24"/>
          <w:szCs w:val="24"/>
          <w:lang w:val="es-ES" w:eastAsia="es-ES"/>
        </w:rPr>
        <w:t xml:space="preserve">, en términos del Considerando </w:t>
      </w:r>
      <w:r w:rsidRPr="00AE3B85">
        <w:rPr>
          <w:rFonts w:ascii="Palatino Linotype" w:eastAsia="Times New Roman" w:hAnsi="Palatino Linotype" w:cs="Arial"/>
          <w:b/>
          <w:sz w:val="24"/>
          <w:szCs w:val="24"/>
          <w:lang w:val="es-ES" w:eastAsia="es-ES"/>
        </w:rPr>
        <w:t xml:space="preserve">CUARTO </w:t>
      </w:r>
      <w:r w:rsidRPr="00AE3B85">
        <w:rPr>
          <w:rFonts w:ascii="Palatino Linotype" w:eastAsia="Times New Roman" w:hAnsi="Palatino Linotype" w:cs="Arial"/>
          <w:sz w:val="24"/>
          <w:szCs w:val="24"/>
          <w:lang w:val="es-ES" w:eastAsia="es-ES"/>
        </w:rPr>
        <w:t>de esta resolución.</w:t>
      </w:r>
    </w:p>
    <w:p w14:paraId="2A7B1139" w14:textId="77777777" w:rsidR="00AE3B85" w:rsidRPr="00AE3B85" w:rsidRDefault="00AE3B85" w:rsidP="00AE3B85">
      <w:pPr>
        <w:tabs>
          <w:tab w:val="left" w:pos="8647"/>
        </w:tabs>
        <w:spacing w:after="0" w:line="360" w:lineRule="auto"/>
        <w:jc w:val="both"/>
        <w:rPr>
          <w:rFonts w:ascii="Palatino Linotype" w:eastAsia="Times New Roman" w:hAnsi="Palatino Linotype" w:cs="Arial"/>
          <w:sz w:val="24"/>
          <w:szCs w:val="24"/>
          <w:lang w:val="es-ES" w:eastAsia="es-ES"/>
        </w:rPr>
      </w:pPr>
    </w:p>
    <w:p w14:paraId="4E507692" w14:textId="4A413AEA" w:rsidR="00AE3B85" w:rsidRDefault="00AE3B85" w:rsidP="00F5199C">
      <w:pPr>
        <w:tabs>
          <w:tab w:val="left" w:pos="8647"/>
        </w:tabs>
        <w:spacing w:after="0" w:line="360" w:lineRule="auto"/>
        <w:jc w:val="both"/>
        <w:rPr>
          <w:rFonts w:ascii="Palatino Linotype" w:eastAsia="Times New Roman" w:hAnsi="Palatino Linotype" w:cs="Arial"/>
          <w:sz w:val="24"/>
          <w:szCs w:val="24"/>
          <w:lang w:val="es-ES" w:eastAsia="es-ES"/>
        </w:rPr>
      </w:pPr>
      <w:r w:rsidRPr="00AE3B85">
        <w:rPr>
          <w:rFonts w:ascii="Palatino Linotype" w:eastAsia="Times New Roman" w:hAnsi="Palatino Linotype" w:cs="Arial"/>
          <w:b/>
          <w:sz w:val="28"/>
          <w:szCs w:val="24"/>
          <w:lang w:val="es-ES" w:eastAsia="es-ES"/>
        </w:rPr>
        <w:t>SEGUNDO</w:t>
      </w:r>
      <w:r w:rsidRPr="00AE3B85">
        <w:rPr>
          <w:rFonts w:ascii="Palatino Linotype" w:eastAsia="Times New Roman" w:hAnsi="Palatino Linotype" w:cs="Arial"/>
          <w:b/>
          <w:sz w:val="24"/>
          <w:szCs w:val="24"/>
          <w:lang w:val="es-ES" w:eastAsia="es-ES"/>
        </w:rPr>
        <w:t>.</w:t>
      </w:r>
      <w:r w:rsidRPr="00AE3B85">
        <w:rPr>
          <w:rFonts w:ascii="Palatino Linotype" w:eastAsia="Times New Roman" w:hAnsi="Palatino Linotype" w:cs="Arial"/>
          <w:sz w:val="24"/>
          <w:szCs w:val="24"/>
          <w:lang w:val="es-ES" w:eastAsia="es-ES"/>
        </w:rPr>
        <w:t xml:space="preserve"> </w:t>
      </w:r>
      <w:r w:rsidRPr="00AE3B85">
        <w:rPr>
          <w:rFonts w:ascii="Palatino Linotype" w:eastAsia="Times New Roman" w:hAnsi="Palatino Linotype" w:cs="Arial"/>
          <w:b/>
          <w:sz w:val="24"/>
          <w:szCs w:val="24"/>
          <w:lang w:val="es-ES" w:eastAsia="es-ES"/>
        </w:rPr>
        <w:t>NOTIFÍQUESE</w:t>
      </w:r>
      <w:r w:rsidRPr="00AE3B85">
        <w:rPr>
          <w:rFonts w:ascii="Palatino Linotype" w:eastAsia="Times New Roman" w:hAnsi="Palatino Linotype" w:cs="Arial"/>
          <w:sz w:val="24"/>
          <w:szCs w:val="24"/>
          <w:lang w:val="es-ES" w:eastAsia="es-ES"/>
        </w:rPr>
        <w:t xml:space="preserve"> la presente resolución</w:t>
      </w:r>
      <w:r w:rsidRPr="00AE3B85">
        <w:rPr>
          <w:rFonts w:ascii="Palatino Linotype" w:eastAsia="Times New Roman" w:hAnsi="Palatino Linotype" w:cs="Arial"/>
          <w:bCs/>
          <w:sz w:val="24"/>
          <w:szCs w:val="24"/>
          <w:lang w:val="es-ES" w:eastAsia="es-MX"/>
        </w:rPr>
        <w:t xml:space="preserve"> vía</w:t>
      </w:r>
      <w:r w:rsidR="00F5199C">
        <w:rPr>
          <w:rFonts w:ascii="Palatino Linotype" w:eastAsia="Times New Roman" w:hAnsi="Palatino Linotype" w:cs="Arial"/>
          <w:bCs/>
          <w:sz w:val="24"/>
          <w:szCs w:val="24"/>
          <w:lang w:val="es-ES" w:eastAsia="es-MX"/>
        </w:rPr>
        <w:t xml:space="preserve"> </w:t>
      </w:r>
      <w:r w:rsidR="00F5199C" w:rsidRPr="00F5199C">
        <w:rPr>
          <w:rFonts w:ascii="Palatino Linotype" w:eastAsia="Times New Roman" w:hAnsi="Palatino Linotype" w:cs="Arial"/>
          <w:bCs/>
          <w:sz w:val="24"/>
          <w:szCs w:val="24"/>
          <w:lang w:val="es-ES" w:eastAsia="es-MX"/>
        </w:rPr>
        <w:t>Sistema de Acceso a la</w:t>
      </w:r>
      <w:r w:rsidR="00F5199C">
        <w:rPr>
          <w:rFonts w:ascii="Palatino Linotype" w:eastAsia="Times New Roman" w:hAnsi="Palatino Linotype" w:cs="Arial"/>
          <w:bCs/>
          <w:sz w:val="24"/>
          <w:szCs w:val="24"/>
          <w:lang w:val="es-ES" w:eastAsia="es-MX"/>
        </w:rPr>
        <w:t xml:space="preserve"> </w:t>
      </w:r>
      <w:r w:rsidR="00F5199C" w:rsidRPr="00F5199C">
        <w:rPr>
          <w:rFonts w:ascii="Palatino Linotype" w:eastAsia="Times New Roman" w:hAnsi="Palatino Linotype" w:cs="Arial"/>
          <w:bCs/>
          <w:sz w:val="24"/>
          <w:szCs w:val="24"/>
          <w:lang w:val="es-ES" w:eastAsia="es-MX"/>
        </w:rPr>
        <w:t>Información Mexiquense</w:t>
      </w:r>
      <w:r w:rsidR="00F5199C">
        <w:rPr>
          <w:rFonts w:ascii="Palatino Linotype" w:eastAsia="Times New Roman" w:hAnsi="Palatino Linotype" w:cs="Arial"/>
          <w:bCs/>
          <w:sz w:val="24"/>
          <w:szCs w:val="24"/>
          <w:lang w:val="es-ES" w:eastAsia="es-MX"/>
        </w:rPr>
        <w:t xml:space="preserve"> (</w:t>
      </w:r>
      <w:r w:rsidRPr="00AE3B85">
        <w:rPr>
          <w:rFonts w:ascii="Palatino Linotype" w:eastAsia="Times New Roman" w:hAnsi="Palatino Linotype" w:cs="Arial"/>
          <w:sz w:val="24"/>
          <w:szCs w:val="24"/>
          <w:lang w:val="es-ES" w:eastAsia="es-ES"/>
        </w:rPr>
        <w:t>SAIMEX</w:t>
      </w:r>
      <w:r w:rsidR="00F5199C">
        <w:rPr>
          <w:rFonts w:ascii="Palatino Linotype" w:eastAsia="Times New Roman" w:hAnsi="Palatino Linotype" w:cs="Arial"/>
          <w:sz w:val="24"/>
          <w:szCs w:val="24"/>
          <w:lang w:val="es-ES" w:eastAsia="es-ES"/>
        </w:rPr>
        <w:t>)</w:t>
      </w:r>
      <w:r w:rsidRPr="00AE3B85">
        <w:rPr>
          <w:rFonts w:ascii="Palatino Linotype" w:eastAsia="Times New Roman" w:hAnsi="Palatino Linotype" w:cs="Arial"/>
          <w:sz w:val="24"/>
          <w:szCs w:val="24"/>
          <w:lang w:val="es-ES" w:eastAsia="es-ES"/>
        </w:rPr>
        <w:t xml:space="preserve">, al Titular de la Unidad de Transparencia del </w:t>
      </w:r>
      <w:r w:rsidRPr="00AE3B85">
        <w:rPr>
          <w:rFonts w:ascii="Palatino Linotype" w:eastAsia="Times New Roman" w:hAnsi="Palatino Linotype" w:cs="Arial"/>
          <w:b/>
          <w:sz w:val="24"/>
          <w:szCs w:val="24"/>
          <w:lang w:val="es-ES" w:eastAsia="es-ES"/>
        </w:rPr>
        <w:t>Sujeto Obligado</w:t>
      </w:r>
      <w:r w:rsidRPr="00AE3B85">
        <w:rPr>
          <w:rFonts w:ascii="Palatino Linotype" w:eastAsia="Times New Roman" w:hAnsi="Palatino Linotype" w:cs="Arial"/>
          <w:sz w:val="24"/>
          <w:szCs w:val="24"/>
          <w:lang w:val="es-ES" w:eastAsia="es-ES"/>
        </w:rPr>
        <w:t>.</w:t>
      </w:r>
    </w:p>
    <w:p w14:paraId="437DF488" w14:textId="77777777" w:rsidR="009C4097" w:rsidRPr="00AE3B85" w:rsidRDefault="009C4097" w:rsidP="00F5199C">
      <w:pPr>
        <w:tabs>
          <w:tab w:val="left" w:pos="8647"/>
        </w:tabs>
        <w:spacing w:after="0" w:line="360" w:lineRule="auto"/>
        <w:jc w:val="both"/>
        <w:rPr>
          <w:rFonts w:ascii="Palatino Linotype" w:eastAsia="Times New Roman" w:hAnsi="Palatino Linotype" w:cs="Arial"/>
          <w:sz w:val="24"/>
          <w:szCs w:val="24"/>
          <w:lang w:val="es-ES" w:eastAsia="es-ES"/>
        </w:rPr>
      </w:pPr>
    </w:p>
    <w:p w14:paraId="7FE1A816" w14:textId="77777777" w:rsidR="00AE3B85" w:rsidRPr="00AE3B85" w:rsidRDefault="00AE3B85" w:rsidP="00AE3B85">
      <w:pPr>
        <w:autoSpaceDE w:val="0"/>
        <w:autoSpaceDN w:val="0"/>
        <w:adjustRightInd w:val="0"/>
        <w:spacing w:after="0" w:line="360" w:lineRule="auto"/>
        <w:ind w:right="49"/>
        <w:jc w:val="both"/>
        <w:rPr>
          <w:rFonts w:ascii="Palatino Linotype" w:eastAsia="Times New Roman" w:hAnsi="Palatino Linotype" w:cs="Arial"/>
          <w:sz w:val="24"/>
          <w:szCs w:val="24"/>
          <w:lang w:val="es-ES" w:eastAsia="es-ES"/>
        </w:rPr>
      </w:pPr>
      <w:r w:rsidRPr="00AE3B85">
        <w:rPr>
          <w:rFonts w:ascii="Palatino Linotype" w:eastAsia="Times New Roman" w:hAnsi="Palatino Linotype" w:cs="Arial"/>
          <w:b/>
          <w:sz w:val="28"/>
          <w:szCs w:val="24"/>
          <w:lang w:val="es-ES" w:eastAsia="es-ES"/>
        </w:rPr>
        <w:t>TERCERO</w:t>
      </w:r>
      <w:r w:rsidRPr="00AE3B85">
        <w:rPr>
          <w:rFonts w:ascii="Palatino Linotype" w:eastAsia="Times New Roman" w:hAnsi="Palatino Linotype" w:cs="Arial"/>
          <w:b/>
          <w:sz w:val="24"/>
          <w:szCs w:val="24"/>
          <w:lang w:val="es-ES" w:eastAsia="es-ES"/>
        </w:rPr>
        <w:t>. NOTIFÍQUESE</w:t>
      </w:r>
      <w:r w:rsidRPr="00AE3B85">
        <w:rPr>
          <w:rFonts w:ascii="Palatino Linotype" w:eastAsia="Times New Roman" w:hAnsi="Palatino Linotype" w:cs="Arial"/>
          <w:sz w:val="24"/>
          <w:szCs w:val="24"/>
          <w:lang w:val="es-ES" w:eastAsia="es-ES"/>
        </w:rPr>
        <w:t xml:space="preserve"> a través del </w:t>
      </w:r>
      <w:r w:rsidR="00F5199C" w:rsidRPr="00F5199C">
        <w:rPr>
          <w:rFonts w:ascii="Palatino Linotype" w:eastAsia="Times New Roman" w:hAnsi="Palatino Linotype" w:cs="Arial"/>
          <w:bCs/>
          <w:sz w:val="24"/>
          <w:szCs w:val="24"/>
          <w:lang w:val="es-ES" w:eastAsia="es-MX"/>
        </w:rPr>
        <w:t>Sistema de Acceso a la</w:t>
      </w:r>
      <w:r w:rsidR="00F5199C">
        <w:rPr>
          <w:rFonts w:ascii="Palatino Linotype" w:eastAsia="Times New Roman" w:hAnsi="Palatino Linotype" w:cs="Arial"/>
          <w:bCs/>
          <w:sz w:val="24"/>
          <w:szCs w:val="24"/>
          <w:lang w:val="es-ES" w:eastAsia="es-MX"/>
        </w:rPr>
        <w:t xml:space="preserve"> </w:t>
      </w:r>
      <w:r w:rsidR="00F5199C" w:rsidRPr="00F5199C">
        <w:rPr>
          <w:rFonts w:ascii="Palatino Linotype" w:eastAsia="Times New Roman" w:hAnsi="Palatino Linotype" w:cs="Arial"/>
          <w:bCs/>
          <w:sz w:val="24"/>
          <w:szCs w:val="24"/>
          <w:lang w:val="es-ES" w:eastAsia="es-MX"/>
        </w:rPr>
        <w:t>Información Mexiquense</w:t>
      </w:r>
      <w:r w:rsidR="00F5199C">
        <w:rPr>
          <w:rFonts w:ascii="Palatino Linotype" w:eastAsia="Times New Roman" w:hAnsi="Palatino Linotype" w:cs="Arial"/>
          <w:bCs/>
          <w:sz w:val="24"/>
          <w:szCs w:val="24"/>
          <w:lang w:val="es-ES" w:eastAsia="es-MX"/>
        </w:rPr>
        <w:t xml:space="preserve"> (</w:t>
      </w:r>
      <w:r w:rsidR="00F5199C" w:rsidRPr="00AE3B85">
        <w:rPr>
          <w:rFonts w:ascii="Palatino Linotype" w:eastAsia="Times New Roman" w:hAnsi="Palatino Linotype" w:cs="Arial"/>
          <w:sz w:val="24"/>
          <w:szCs w:val="24"/>
          <w:lang w:val="es-ES" w:eastAsia="es-ES"/>
        </w:rPr>
        <w:t>SAIMEX</w:t>
      </w:r>
      <w:r w:rsidR="00F5199C">
        <w:rPr>
          <w:rFonts w:ascii="Palatino Linotype" w:eastAsia="Times New Roman" w:hAnsi="Palatino Linotype" w:cs="Arial"/>
          <w:sz w:val="24"/>
          <w:szCs w:val="24"/>
          <w:lang w:val="es-ES" w:eastAsia="es-ES"/>
        </w:rPr>
        <w:t>)</w:t>
      </w:r>
      <w:r w:rsidR="00F5199C" w:rsidRPr="00AE3B85">
        <w:rPr>
          <w:rFonts w:ascii="Palatino Linotype" w:eastAsia="Times New Roman" w:hAnsi="Palatino Linotype" w:cs="Arial"/>
          <w:sz w:val="24"/>
          <w:szCs w:val="24"/>
          <w:lang w:val="es-ES" w:eastAsia="es-ES"/>
        </w:rPr>
        <w:t>,</w:t>
      </w:r>
      <w:r w:rsidRPr="00AE3B85">
        <w:rPr>
          <w:rFonts w:ascii="Palatino Linotype" w:eastAsia="Times New Roman" w:hAnsi="Palatino Linotype" w:cs="Arial"/>
          <w:sz w:val="24"/>
          <w:szCs w:val="24"/>
          <w:lang w:val="es-ES" w:eastAsia="es-ES"/>
        </w:rPr>
        <w:t xml:space="preserve"> al </w:t>
      </w:r>
      <w:r w:rsidRPr="00AE3B85">
        <w:rPr>
          <w:rFonts w:ascii="Palatino Linotype" w:eastAsia="Times New Roman" w:hAnsi="Palatino Linotype" w:cs="Arial"/>
          <w:b/>
          <w:sz w:val="24"/>
          <w:szCs w:val="24"/>
          <w:lang w:val="es-ES" w:eastAsia="es-ES"/>
        </w:rPr>
        <w:t>Recurrente</w:t>
      </w:r>
      <w:r w:rsidRPr="00AE3B85">
        <w:rPr>
          <w:rFonts w:ascii="Palatino Linotype" w:eastAsia="Times New Roman" w:hAnsi="Palatino Linotype" w:cs="Arial"/>
          <w:sz w:val="24"/>
          <w:szCs w:val="24"/>
          <w:lang w:val="es-ES" w:eastAsia="es-ES"/>
        </w:rPr>
        <w:t xml:space="preserve"> la presente resolución, así mismo de conformidad con lo establecido en el artículo 196 de la Ley de Transparencia y Acceso a la Información Pública del Estado de México y Municipios podrá promover el Juicio de Amparo en los términos de las leyes aplicables.</w:t>
      </w:r>
    </w:p>
    <w:p w14:paraId="0EFA4729" w14:textId="77777777" w:rsidR="004B7910" w:rsidRPr="007C3942" w:rsidRDefault="004B7910" w:rsidP="00AE3B85">
      <w:pPr>
        <w:spacing w:after="0" w:line="360" w:lineRule="auto"/>
        <w:jc w:val="both"/>
        <w:rPr>
          <w:rFonts w:ascii="Palatino Linotype" w:hAnsi="Palatino Linotype"/>
          <w:sz w:val="24"/>
          <w:szCs w:val="24"/>
          <w:lang w:eastAsia="es-ES_tradnl"/>
        </w:rPr>
      </w:pPr>
    </w:p>
    <w:p w14:paraId="3288AA6A" w14:textId="0FD6577E" w:rsidR="004B7910" w:rsidRPr="007C3942"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ASÍ LO RESUELVE, POR UNANIMIDAD DE VOTOS EL PLENO DEL</w:t>
      </w:r>
      <w:r w:rsidRPr="007C3942">
        <w:rPr>
          <w:rFonts w:ascii="Palatino Linotype" w:eastAsia="Arial Unicode MS" w:hAnsi="Palatino Linotype" w:cs="Arial"/>
          <w:sz w:val="24"/>
          <w:szCs w:val="24"/>
        </w:rPr>
        <w:t xml:space="preserve"> INSTITUTO DE TRANSPARENCIA, ACCESO A LA INFORMACIÓN PÚBLICA Y PROTECCIÓN DE DATOS PERSONALES DEL ESTADO DE MÉXICO Y MUNICIPIOS</w:t>
      </w:r>
      <w:r w:rsidRPr="007C3942">
        <w:rPr>
          <w:rFonts w:ascii="Palatino Linotype" w:hAnsi="Palatino Linotype" w:cs="Arial"/>
          <w:sz w:val="24"/>
          <w:szCs w:val="24"/>
        </w:rPr>
        <w:t xml:space="preserve">, CONFORMADO POR LOS COMISIONADOS JOSÉ MARTÍNEZ VILCHIS, MARÍA DEL ROSARIO MEJÍA AYALA, SHARON CRISTINA MORALES MARTÍNEZ, LUIS GUSTAVO PARRA NORIEGA Y GUADALUPE RAMÍREZ PEÑA, EN LA DÉCIMA </w:t>
      </w:r>
      <w:r w:rsidR="009C4097">
        <w:rPr>
          <w:rFonts w:ascii="Palatino Linotype" w:hAnsi="Palatino Linotype" w:cs="Arial"/>
          <w:sz w:val="24"/>
          <w:szCs w:val="24"/>
        </w:rPr>
        <w:t>OCTAVA</w:t>
      </w:r>
      <w:r w:rsidR="00F5199C">
        <w:rPr>
          <w:rFonts w:ascii="Palatino Linotype" w:hAnsi="Palatino Linotype" w:cs="Arial"/>
          <w:sz w:val="24"/>
          <w:szCs w:val="24"/>
        </w:rPr>
        <w:t xml:space="preserve"> </w:t>
      </w:r>
      <w:r w:rsidRPr="007C3942">
        <w:rPr>
          <w:rFonts w:ascii="Palatino Linotype" w:hAnsi="Palatino Linotype" w:cs="Arial"/>
          <w:sz w:val="24"/>
          <w:szCs w:val="24"/>
        </w:rPr>
        <w:t>SESIÓN ORDINARIA CELEBRADA EL</w:t>
      </w:r>
      <w:r w:rsidR="00F5199C">
        <w:rPr>
          <w:rFonts w:ascii="Palatino Linotype" w:hAnsi="Palatino Linotype" w:cs="Arial"/>
          <w:sz w:val="24"/>
          <w:szCs w:val="24"/>
        </w:rPr>
        <w:t xml:space="preserve"> </w:t>
      </w:r>
      <w:r w:rsidR="009C4097">
        <w:rPr>
          <w:rFonts w:ascii="Palatino Linotype" w:hAnsi="Palatino Linotype" w:cs="Arial"/>
          <w:sz w:val="24"/>
          <w:szCs w:val="24"/>
        </w:rPr>
        <w:t>DIECIOCHO</w:t>
      </w:r>
      <w:r w:rsidR="00F5199C">
        <w:rPr>
          <w:rFonts w:ascii="Palatino Linotype" w:hAnsi="Palatino Linotype" w:cs="Arial"/>
          <w:sz w:val="24"/>
          <w:szCs w:val="24"/>
        </w:rPr>
        <w:t xml:space="preserve"> DE MAYO </w:t>
      </w:r>
      <w:r w:rsidRPr="007C3942">
        <w:rPr>
          <w:rFonts w:ascii="Palatino Linotype" w:hAnsi="Palatino Linotype" w:cs="Arial"/>
          <w:sz w:val="24"/>
          <w:szCs w:val="24"/>
        </w:rPr>
        <w:t xml:space="preserve">DE DOS </w:t>
      </w:r>
      <w:r w:rsidRPr="007C3942">
        <w:rPr>
          <w:rFonts w:ascii="Palatino Linotype" w:hAnsi="Palatino Linotype" w:cs="Arial"/>
          <w:sz w:val="24"/>
          <w:szCs w:val="24"/>
        </w:rPr>
        <w:lastRenderedPageBreak/>
        <w:t>MIL VEINTIDÓS, ANTE EL ANTE EL SECRETARIO TÉCNICO DEL PLENO, ALEXIS TAPIA RAMÍREZ. ------------------------------------------</w:t>
      </w:r>
      <w:r w:rsidR="00F5199C">
        <w:rPr>
          <w:rFonts w:ascii="Palatino Linotype" w:hAnsi="Palatino Linotype" w:cs="Arial"/>
          <w:sz w:val="24"/>
          <w:szCs w:val="24"/>
        </w:rPr>
        <w:t>-------------</w:t>
      </w:r>
      <w:r w:rsidRPr="007C3942">
        <w:rPr>
          <w:rFonts w:ascii="Palatino Linotype" w:hAnsi="Palatino Linotype" w:cs="Arial"/>
          <w:sz w:val="24"/>
          <w:szCs w:val="24"/>
        </w:rPr>
        <w:t>---------------------------------</w:t>
      </w:r>
    </w:p>
    <w:p w14:paraId="3FFE7907" w14:textId="77777777" w:rsidR="004B7910" w:rsidRPr="007C3942"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2075D730" w14:textId="77777777" w:rsidR="004B7910" w:rsidRPr="007C3942"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63CD1784" w14:textId="77777777" w:rsidR="004B7910"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4E0BFCF1" w14:textId="77777777" w:rsidR="004B7910" w:rsidRPr="007C3942"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3CF38929" w14:textId="77777777" w:rsidR="004B7910" w:rsidRPr="007C3942" w:rsidRDefault="004B7910" w:rsidP="00AE3B85">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0AEF9784" w14:textId="071051C5" w:rsidR="009C4097" w:rsidRDefault="004B7910" w:rsidP="009C4097">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r w:rsidR="009C4097">
        <w:rPr>
          <w:rFonts w:ascii="Palatino Linotype" w:hAnsi="Palatino Linotype" w:cs="Arial"/>
          <w:sz w:val="24"/>
          <w:szCs w:val="24"/>
        </w:rPr>
        <w:t>--------------------</w:t>
      </w:r>
    </w:p>
    <w:p w14:paraId="24946B69" w14:textId="77777777" w:rsidR="009C4097" w:rsidRPr="007C3942" w:rsidRDefault="009C4097" w:rsidP="009C4097">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6CE9676B" w14:textId="77777777" w:rsidR="009C4097" w:rsidRPr="007C3942" w:rsidRDefault="009C4097" w:rsidP="009C4097">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513170A0" w14:textId="77777777" w:rsidR="009C4097" w:rsidRPr="007C3942" w:rsidRDefault="009C4097" w:rsidP="009C4097">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70BA9498" w14:textId="77777777" w:rsidR="009C4097" w:rsidRPr="007C3942" w:rsidRDefault="009C4097" w:rsidP="009C4097">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750C5888" w14:textId="77777777" w:rsidR="009C4097" w:rsidRPr="007C3942" w:rsidRDefault="009C4097" w:rsidP="009C4097">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75AD5470" w14:textId="77777777" w:rsidR="009C4097" w:rsidRPr="007C3942" w:rsidRDefault="009C4097" w:rsidP="009C4097">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158D306C" w14:textId="77777777" w:rsidR="009C4097" w:rsidRDefault="009C4097" w:rsidP="009C4097">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648749B8" w14:textId="77777777" w:rsidR="009C4097" w:rsidRPr="007C3942" w:rsidRDefault="009C4097" w:rsidP="009C4097">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3523F14F" w14:textId="33F2A418" w:rsidR="009C4097" w:rsidRPr="007C3942" w:rsidRDefault="009C4097" w:rsidP="009C4097">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r w:rsidR="0063332D">
        <w:rPr>
          <w:rFonts w:ascii="Palatino Linotype" w:hAnsi="Palatino Linotype" w:cs="Arial"/>
          <w:sz w:val="24"/>
          <w:szCs w:val="24"/>
        </w:rPr>
        <w:t>---------------------------------------------------------------------------------------------------------------------------------------------------------------------------------------------------------------------------------------------------------------------------------------------------------------------------------------------------</w:t>
      </w:r>
      <w:r w:rsidRPr="007C3942">
        <w:rPr>
          <w:rFonts w:ascii="Palatino Linotype" w:hAnsi="Palatino Linotype" w:cs="Arial"/>
          <w:sz w:val="24"/>
          <w:szCs w:val="24"/>
        </w:rPr>
        <w:t>--------------------------------------------------------------------------------</w:t>
      </w:r>
    </w:p>
    <w:p w14:paraId="2DAC70D3" w14:textId="46293DBB" w:rsidR="009C4097" w:rsidRPr="007C3942" w:rsidRDefault="009C4097" w:rsidP="009C4097">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r w:rsidR="003451D5">
        <w:rPr>
          <w:rFonts w:ascii="Palatino Linotype" w:hAnsi="Palatino Linotype" w:cs="Arial"/>
          <w:sz w:val="24"/>
          <w:szCs w:val="24"/>
        </w:rPr>
        <w:t>-------------------------------------------------------------------</w:t>
      </w:r>
    </w:p>
    <w:p w14:paraId="59E096C0" w14:textId="730B0053" w:rsidR="00F5199C" w:rsidRPr="007C3942" w:rsidRDefault="009C4097" w:rsidP="009C4097">
      <w:pPr>
        <w:spacing w:after="0" w:line="360" w:lineRule="auto"/>
        <w:jc w:val="both"/>
        <w:rPr>
          <w:rFonts w:ascii="Palatino Linotype" w:hAnsi="Palatino Linotype" w:cs="Arial"/>
          <w:sz w:val="24"/>
          <w:szCs w:val="24"/>
        </w:rPr>
      </w:pPr>
      <w:r w:rsidRPr="007C3942">
        <w:rPr>
          <w:rFonts w:ascii="Palatino Linotype" w:hAnsi="Palatino Linotype" w:cs="Arial"/>
          <w:sz w:val="24"/>
          <w:szCs w:val="24"/>
        </w:rPr>
        <w:t>-----------------------------------------------------------------------------------------------------------------</w:t>
      </w:r>
    </w:p>
    <w:p w14:paraId="18042862" w14:textId="27EE4EE5" w:rsidR="004B7910" w:rsidRPr="005323D1" w:rsidRDefault="004B7910" w:rsidP="00AE3B85">
      <w:pPr>
        <w:spacing w:after="0" w:line="360" w:lineRule="auto"/>
        <w:jc w:val="both"/>
        <w:rPr>
          <w:rFonts w:ascii="Palatino Linotype" w:hAnsi="Palatino Linotype" w:cs="Arial"/>
          <w:sz w:val="20"/>
        </w:rPr>
      </w:pPr>
      <w:r w:rsidRPr="007C3942">
        <w:rPr>
          <w:rFonts w:ascii="Palatino Linotype" w:hAnsi="Palatino Linotype" w:cs="Arial"/>
          <w:sz w:val="20"/>
        </w:rPr>
        <w:t>CCR/</w:t>
      </w:r>
      <w:r w:rsidR="009C4097">
        <w:rPr>
          <w:rFonts w:ascii="Palatino Linotype" w:hAnsi="Palatino Linotype" w:cs="Arial"/>
          <w:sz w:val="20"/>
        </w:rPr>
        <w:t>EJDG</w:t>
      </w:r>
    </w:p>
    <w:p w14:paraId="728DE8E7" w14:textId="77777777" w:rsidR="004B7910" w:rsidRDefault="004B7910" w:rsidP="00AE3B85">
      <w:pPr>
        <w:spacing w:after="0" w:line="360" w:lineRule="auto"/>
        <w:jc w:val="both"/>
        <w:rPr>
          <w:rFonts w:ascii="Palatino Linotype" w:hAnsi="Palatino Linotype" w:cs="Arial"/>
          <w:sz w:val="24"/>
          <w:szCs w:val="24"/>
        </w:rPr>
      </w:pPr>
    </w:p>
    <w:p w14:paraId="492CD3B0" w14:textId="77777777" w:rsidR="004B7910" w:rsidRDefault="004B7910" w:rsidP="00AE3B85">
      <w:pPr>
        <w:spacing w:after="0" w:line="360" w:lineRule="auto"/>
        <w:jc w:val="both"/>
        <w:rPr>
          <w:rFonts w:ascii="Palatino Linotype" w:hAnsi="Palatino Linotype" w:cs="Arial"/>
          <w:sz w:val="24"/>
          <w:szCs w:val="24"/>
        </w:rPr>
      </w:pPr>
    </w:p>
    <w:p w14:paraId="57C1E4D2" w14:textId="77777777" w:rsidR="004B7910" w:rsidRDefault="004B7910" w:rsidP="00AE3B85">
      <w:pPr>
        <w:spacing w:after="0" w:line="360" w:lineRule="auto"/>
        <w:jc w:val="both"/>
        <w:rPr>
          <w:rFonts w:ascii="Palatino Linotype" w:hAnsi="Palatino Linotype" w:cs="Arial"/>
          <w:sz w:val="24"/>
          <w:szCs w:val="24"/>
        </w:rPr>
      </w:pPr>
    </w:p>
    <w:p w14:paraId="44743CFB" w14:textId="77777777" w:rsidR="004B7910" w:rsidRDefault="004B7910" w:rsidP="00AE3B85">
      <w:pPr>
        <w:spacing w:after="0"/>
      </w:pPr>
    </w:p>
    <w:p w14:paraId="3A544A37" w14:textId="77777777" w:rsidR="004B7910" w:rsidRDefault="004B7910" w:rsidP="00AE3B85">
      <w:pPr>
        <w:spacing w:after="0"/>
      </w:pPr>
    </w:p>
    <w:p w14:paraId="4EB00270" w14:textId="77777777" w:rsidR="004B7910" w:rsidRDefault="004B7910" w:rsidP="00AE3B85">
      <w:pPr>
        <w:spacing w:after="0"/>
      </w:pPr>
    </w:p>
    <w:p w14:paraId="515A5016" w14:textId="77777777" w:rsidR="004B7910" w:rsidRDefault="004B7910" w:rsidP="00AE3B85">
      <w:pPr>
        <w:spacing w:after="0"/>
      </w:pPr>
    </w:p>
    <w:p w14:paraId="10BF4E30" w14:textId="77777777" w:rsidR="004B7910" w:rsidRDefault="004B7910" w:rsidP="00AE3B85">
      <w:pPr>
        <w:spacing w:after="0"/>
      </w:pPr>
    </w:p>
    <w:p w14:paraId="16273406" w14:textId="77777777" w:rsidR="004B7910" w:rsidRDefault="004B7910" w:rsidP="00AE3B85">
      <w:pPr>
        <w:spacing w:after="0"/>
      </w:pPr>
    </w:p>
    <w:p w14:paraId="79038093" w14:textId="77777777" w:rsidR="004B7910" w:rsidRDefault="004B7910" w:rsidP="00AE3B85">
      <w:pPr>
        <w:spacing w:after="0"/>
      </w:pPr>
    </w:p>
    <w:p w14:paraId="166882AA" w14:textId="77777777" w:rsidR="004B7910" w:rsidRDefault="004B7910" w:rsidP="00AE3B85">
      <w:pPr>
        <w:spacing w:after="0"/>
      </w:pPr>
    </w:p>
    <w:p w14:paraId="42695F97" w14:textId="77777777" w:rsidR="004B7910" w:rsidRDefault="004B7910" w:rsidP="00AE3B85">
      <w:pPr>
        <w:spacing w:after="0"/>
      </w:pPr>
    </w:p>
    <w:p w14:paraId="5F8507A9" w14:textId="77777777" w:rsidR="000C6134" w:rsidRDefault="008E2D2B" w:rsidP="00AE3B85">
      <w:pPr>
        <w:spacing w:after="0"/>
      </w:pPr>
    </w:p>
    <w:sectPr w:rsidR="000C6134" w:rsidSect="0094708A">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46B67A" w14:textId="77777777" w:rsidR="008E2D2B" w:rsidRDefault="008E2D2B" w:rsidP="004B7910">
      <w:pPr>
        <w:spacing w:after="0" w:line="240" w:lineRule="auto"/>
      </w:pPr>
      <w:r>
        <w:separator/>
      </w:r>
    </w:p>
  </w:endnote>
  <w:endnote w:type="continuationSeparator" w:id="0">
    <w:p w14:paraId="058DBF5D" w14:textId="77777777" w:rsidR="008E2D2B" w:rsidRDefault="008E2D2B" w:rsidP="004B79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7456943"/>
      <w:docPartObj>
        <w:docPartGallery w:val="Page Numbers (Bottom of Page)"/>
        <w:docPartUnique/>
      </w:docPartObj>
    </w:sdtPr>
    <w:sdtEndPr/>
    <w:sdtContent>
      <w:sdt>
        <w:sdtPr>
          <w:id w:val="-1769616900"/>
          <w:docPartObj>
            <w:docPartGallery w:val="Page Numbers (Top of Page)"/>
            <w:docPartUnique/>
          </w:docPartObj>
        </w:sdtPr>
        <w:sdtEndPr/>
        <w:sdtContent>
          <w:p w14:paraId="5D1E3E6B" w14:textId="77777777" w:rsidR="0094708A" w:rsidRPr="002D6DD8" w:rsidRDefault="00763843" w:rsidP="0094708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63332D">
              <w:rPr>
                <w:rFonts w:ascii="Palatino Linotype" w:hAnsi="Palatino Linotype"/>
                <w:bCs/>
                <w:noProof/>
                <w:sz w:val="20"/>
              </w:rPr>
              <w:t>20</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63332D">
              <w:rPr>
                <w:rFonts w:ascii="Palatino Linotype" w:hAnsi="Palatino Linotype"/>
                <w:bCs/>
                <w:noProof/>
                <w:sz w:val="20"/>
              </w:rPr>
              <w:t>22</w:t>
            </w:r>
            <w:r>
              <w:rPr>
                <w:rFonts w:ascii="Palatino Linotype" w:hAnsi="Palatino Linotype"/>
                <w:bCs/>
                <w:noProof/>
                <w:sz w:val="20"/>
              </w:rPr>
              <w:fldChar w:fldCharType="end"/>
            </w:r>
          </w:p>
        </w:sdtContent>
      </w:sdt>
    </w:sdtContent>
  </w:sdt>
  <w:p w14:paraId="6C4D730C" w14:textId="77777777" w:rsidR="0094708A" w:rsidRDefault="008E2D2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C1B3D" w14:textId="77777777" w:rsidR="0094708A" w:rsidRPr="000B69FA" w:rsidRDefault="00763843" w:rsidP="0094708A">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579C8">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Pr>
        <w:rFonts w:ascii="Palatino Linotype" w:hAnsi="Palatino Linotype"/>
        <w:bCs/>
        <w:noProof/>
        <w:sz w:val="20"/>
      </w:rPr>
      <w:fldChar w:fldCharType="begin"/>
    </w:r>
    <w:r>
      <w:rPr>
        <w:rFonts w:ascii="Palatino Linotype" w:hAnsi="Palatino Linotype"/>
        <w:bCs/>
        <w:noProof/>
        <w:sz w:val="20"/>
      </w:rPr>
      <w:instrText>NUMPAGES  \* Arabic  \* MERGEFORMAT</w:instrText>
    </w:r>
    <w:r>
      <w:rPr>
        <w:rFonts w:ascii="Palatino Linotype" w:hAnsi="Palatino Linotype"/>
        <w:bCs/>
        <w:noProof/>
        <w:sz w:val="20"/>
      </w:rPr>
      <w:fldChar w:fldCharType="separate"/>
    </w:r>
    <w:r w:rsidR="00E579C8">
      <w:rPr>
        <w:rFonts w:ascii="Palatino Linotype" w:hAnsi="Palatino Linotype"/>
        <w:bCs/>
        <w:noProof/>
        <w:sz w:val="20"/>
      </w:rPr>
      <w:t>22</w:t>
    </w:r>
    <w:r>
      <w:rPr>
        <w:rFonts w:ascii="Palatino Linotype" w:hAnsi="Palatino Linotype"/>
        <w:bCs/>
        <w:noProof/>
        <w:sz w:val="20"/>
      </w:rPr>
      <w:fldChar w:fldCharType="end"/>
    </w:r>
  </w:p>
  <w:p w14:paraId="752DB4A5" w14:textId="77777777" w:rsidR="0094708A" w:rsidRDefault="008E2D2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9715B" w14:textId="77777777" w:rsidR="008E2D2B" w:rsidRDefault="008E2D2B" w:rsidP="004B7910">
      <w:pPr>
        <w:spacing w:after="0" w:line="240" w:lineRule="auto"/>
      </w:pPr>
      <w:r>
        <w:separator/>
      </w:r>
    </w:p>
  </w:footnote>
  <w:footnote w:type="continuationSeparator" w:id="0">
    <w:p w14:paraId="03C8B4F9" w14:textId="77777777" w:rsidR="008E2D2B" w:rsidRDefault="008E2D2B" w:rsidP="004B7910">
      <w:pPr>
        <w:spacing w:after="0" w:line="240" w:lineRule="auto"/>
      </w:pPr>
      <w:r>
        <w:continuationSeparator/>
      </w:r>
    </w:p>
  </w:footnote>
  <w:footnote w:id="1">
    <w:p w14:paraId="5F5BF830" w14:textId="77777777" w:rsidR="004B7910" w:rsidRDefault="004B7910" w:rsidP="004B7910">
      <w:pPr>
        <w:pStyle w:val="Textonotapie"/>
        <w:jc w:val="both"/>
        <w:rPr>
          <w:rFonts w:ascii="Palatino Linotype" w:hAnsi="Palatino Linotype"/>
          <w:i/>
          <w:sz w:val="18"/>
        </w:rPr>
      </w:pPr>
      <w:r>
        <w:rPr>
          <w:rStyle w:val="Refdenotaalpie"/>
        </w:rPr>
        <w:footnoteRef/>
      </w:r>
      <w:r>
        <w:t xml:space="preserve"> </w:t>
      </w:r>
      <w:r w:rsidRPr="00432894">
        <w:rPr>
          <w:rFonts w:ascii="Palatino Linotype" w:hAnsi="Palatino Linotype"/>
          <w:b/>
          <w:i/>
          <w:sz w:val="18"/>
        </w:rPr>
        <w:t>Artículo 179.</w:t>
      </w:r>
      <w:r w:rsidRPr="00432894">
        <w:rPr>
          <w:rFonts w:ascii="Palatino Linotype" w:hAnsi="Palatino Linotype"/>
          <w:i/>
          <w:sz w:val="18"/>
        </w:rPr>
        <w:t xml:space="preserve"> El recurso de revisión es un medio de protección que la Ley otorga a los particulares, para hacer valer su derecho de acceso a la información pública, y procederá en contra de las siguientes causas:</w:t>
      </w:r>
    </w:p>
    <w:p w14:paraId="664D443E" w14:textId="77777777" w:rsidR="004B7910" w:rsidRPr="00432894" w:rsidRDefault="004B7910" w:rsidP="004B7910">
      <w:pPr>
        <w:pStyle w:val="Textonotapie"/>
        <w:jc w:val="both"/>
        <w:rPr>
          <w:rFonts w:ascii="Palatino Linotype" w:hAnsi="Palatino Linotype"/>
          <w:i/>
          <w:sz w:val="18"/>
        </w:rPr>
      </w:pPr>
      <w:r>
        <w:rPr>
          <w:rFonts w:ascii="Palatino Linotype" w:hAnsi="Palatino Linotype"/>
          <w:i/>
          <w:sz w:val="18"/>
        </w:rPr>
        <w:t>(…)</w:t>
      </w:r>
    </w:p>
    <w:p w14:paraId="3D3FF390" w14:textId="77777777" w:rsidR="004B7910" w:rsidRPr="00F25C5C" w:rsidRDefault="004B7910" w:rsidP="004B7910">
      <w:pPr>
        <w:pStyle w:val="Textonotapie"/>
        <w:jc w:val="both"/>
        <w:rPr>
          <w:lang w:val="es-MX"/>
        </w:rPr>
      </w:pPr>
      <w:r w:rsidRPr="00770EBE">
        <w:rPr>
          <w:rFonts w:ascii="Palatino Linotype" w:hAnsi="Palatino Linotype"/>
          <w:b/>
          <w:i/>
          <w:sz w:val="18"/>
        </w:rPr>
        <w:t xml:space="preserve">XIII. </w:t>
      </w:r>
      <w:r w:rsidRPr="00770EBE">
        <w:rPr>
          <w:rFonts w:ascii="Palatino Linotype" w:hAnsi="Palatino Linotype"/>
          <w:i/>
          <w:sz w:val="18"/>
        </w:rPr>
        <w:t>La falta, deficiencia o insuficiencia de la fundamentación y/o motivación en la respuesta; y</w:t>
      </w:r>
      <w:r w:rsidRPr="007810A6">
        <w:rPr>
          <w:rFonts w:ascii="Palatino Linotype" w:hAnsi="Palatino Linotype"/>
          <w:i/>
          <w:sz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CellMar>
        <w:left w:w="70" w:type="dxa"/>
        <w:right w:w="70" w:type="dxa"/>
      </w:tblCellMar>
      <w:tblLook w:val="04A0" w:firstRow="1" w:lastRow="0" w:firstColumn="1" w:lastColumn="0" w:noHBand="0" w:noVBand="1"/>
    </w:tblPr>
    <w:tblGrid>
      <w:gridCol w:w="5246"/>
      <w:gridCol w:w="4819"/>
    </w:tblGrid>
    <w:tr w:rsidR="0094708A" w14:paraId="6D8D1346" w14:textId="77777777" w:rsidTr="0094708A">
      <w:trPr>
        <w:trHeight w:val="227"/>
      </w:trPr>
      <w:tc>
        <w:tcPr>
          <w:tcW w:w="5246" w:type="dxa"/>
          <w:hideMark/>
        </w:tcPr>
        <w:p w14:paraId="38071FD2" w14:textId="77777777" w:rsidR="0094708A" w:rsidRPr="00641471" w:rsidRDefault="00763843" w:rsidP="0094708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045C8CAA" w14:textId="7C299A66" w:rsidR="0094708A" w:rsidRPr="00641471" w:rsidRDefault="00284255" w:rsidP="004B7910">
          <w:pPr>
            <w:spacing w:after="120" w:line="256" w:lineRule="auto"/>
            <w:ind w:left="-486" w:right="214" w:firstLine="1585"/>
            <w:jc w:val="right"/>
            <w:rPr>
              <w:rFonts w:ascii="Palatino Linotype" w:hAnsi="Palatino Linotype" w:cs="Arial"/>
              <w:b/>
              <w:szCs w:val="20"/>
            </w:rPr>
          </w:pPr>
          <w:r w:rsidRPr="00284255">
            <w:rPr>
              <w:rFonts w:ascii="Palatino Linotype" w:hAnsi="Palatino Linotype" w:cs="Arial"/>
              <w:b/>
              <w:bCs/>
              <w:sz w:val="24"/>
              <w:lang w:eastAsia="es-MX"/>
            </w:rPr>
            <w:t>02130/INFOEM/IP/RR/2022</w:t>
          </w:r>
        </w:p>
      </w:tc>
    </w:tr>
    <w:tr w:rsidR="0094708A" w14:paraId="4F8B44F1" w14:textId="77777777" w:rsidTr="0094708A">
      <w:trPr>
        <w:trHeight w:val="242"/>
      </w:trPr>
      <w:tc>
        <w:tcPr>
          <w:tcW w:w="5246" w:type="dxa"/>
          <w:hideMark/>
        </w:tcPr>
        <w:p w14:paraId="58294323" w14:textId="77777777" w:rsidR="0094708A" w:rsidRPr="00641471" w:rsidRDefault="00763843" w:rsidP="0094708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42018655" w14:textId="0B30F85B" w:rsidR="0094708A" w:rsidRPr="00641471" w:rsidRDefault="00284255" w:rsidP="00284255">
          <w:pPr>
            <w:spacing w:after="120" w:line="256" w:lineRule="auto"/>
            <w:ind w:left="-486" w:right="214" w:firstLine="411"/>
            <w:jc w:val="right"/>
            <w:rPr>
              <w:rFonts w:ascii="Palatino Linotype" w:hAnsi="Palatino Linotype" w:cs="Arial"/>
              <w:b/>
              <w:szCs w:val="20"/>
            </w:rPr>
          </w:pPr>
          <w:r w:rsidRPr="00284255">
            <w:rPr>
              <w:rFonts w:ascii="Palatino Linotype" w:hAnsi="Palatino Linotype" w:cs="Arial"/>
              <w:b/>
              <w:szCs w:val="20"/>
            </w:rPr>
            <w:t>Sistema Municipal Para el Desarrollo Integral de la Familia de Metepec</w:t>
          </w:r>
        </w:p>
      </w:tc>
    </w:tr>
    <w:tr w:rsidR="0094708A" w14:paraId="7F2243CC" w14:textId="77777777" w:rsidTr="0094708A">
      <w:trPr>
        <w:trHeight w:val="342"/>
      </w:trPr>
      <w:tc>
        <w:tcPr>
          <w:tcW w:w="5246" w:type="dxa"/>
          <w:hideMark/>
        </w:tcPr>
        <w:p w14:paraId="2CE0B821" w14:textId="77777777" w:rsidR="0094708A" w:rsidRPr="00641471" w:rsidRDefault="00763843" w:rsidP="0094708A">
          <w:pPr>
            <w:tabs>
              <w:tab w:val="left" w:pos="4892"/>
            </w:tabs>
            <w:spacing w:after="120" w:line="256" w:lineRule="auto"/>
            <w:ind w:right="204"/>
            <w:jc w:val="right"/>
            <w:rPr>
              <w:rFonts w:ascii="Palatino Linotype" w:hAnsi="Palatino Linotype" w:cs="Arial"/>
              <w:szCs w:val="20"/>
            </w:rPr>
          </w:pPr>
          <w:r w:rsidRPr="00641471">
            <w:rPr>
              <w:rFonts w:ascii="Palatino Linotype" w:hAnsi="Palatino Linotype" w:cs="Arial"/>
              <w:szCs w:val="20"/>
            </w:rPr>
            <w:t>Comisionad</w:t>
          </w:r>
          <w:r>
            <w:rPr>
              <w:rFonts w:ascii="Palatino Linotype" w:hAnsi="Palatino Linotype" w:cs="Arial"/>
              <w:szCs w:val="20"/>
            </w:rPr>
            <w:t>o</w:t>
          </w:r>
          <w:r w:rsidRPr="00641471">
            <w:rPr>
              <w:rFonts w:ascii="Palatino Linotype" w:hAnsi="Palatino Linotype" w:cs="Arial"/>
              <w:szCs w:val="20"/>
            </w:rPr>
            <w:t xml:space="preserve"> Ponente:</w:t>
          </w:r>
        </w:p>
      </w:tc>
      <w:tc>
        <w:tcPr>
          <w:tcW w:w="4819" w:type="dxa"/>
          <w:hideMark/>
        </w:tcPr>
        <w:p w14:paraId="44049704" w14:textId="77777777" w:rsidR="0094708A" w:rsidRPr="00641471" w:rsidRDefault="00763843" w:rsidP="0094708A">
          <w:pPr>
            <w:spacing w:after="120" w:line="256" w:lineRule="auto"/>
            <w:ind w:left="-486" w:right="214" w:firstLine="567"/>
            <w:jc w:val="right"/>
            <w:rPr>
              <w:rFonts w:ascii="Palatino Linotype" w:hAnsi="Palatino Linotype" w:cs="Arial"/>
              <w:b/>
              <w:szCs w:val="20"/>
            </w:rPr>
          </w:pPr>
          <w:r w:rsidRPr="00641471">
            <w:rPr>
              <w:rFonts w:ascii="Palatino Linotype" w:hAnsi="Palatino Linotype" w:cs="Arial"/>
              <w:b/>
              <w:szCs w:val="20"/>
            </w:rPr>
            <w:t>José Martínez Vilchis</w:t>
          </w:r>
        </w:p>
      </w:tc>
    </w:tr>
  </w:tbl>
  <w:p w14:paraId="608FF706" w14:textId="77777777" w:rsidR="0094708A" w:rsidRPr="00AE046A" w:rsidRDefault="00763843" w:rsidP="0094708A">
    <w:pPr>
      <w:pStyle w:val="Encabezado"/>
      <w:tabs>
        <w:tab w:val="clear" w:pos="4419"/>
        <w:tab w:val="clear" w:pos="8838"/>
        <w:tab w:val="left" w:pos="6005"/>
      </w:tabs>
      <w:rPr>
        <w:sz w:val="14"/>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2F5B4AA6" wp14:editId="5C4B8A89">
          <wp:simplePos x="0" y="0"/>
          <wp:positionH relativeFrom="page">
            <wp:align>left</wp:align>
          </wp:positionH>
          <wp:positionV relativeFrom="page">
            <wp:align>top</wp:align>
          </wp:positionV>
          <wp:extent cx="7705725" cy="10048875"/>
          <wp:effectExtent l="0" t="0" r="9525" b="9525"/>
          <wp:wrapNone/>
          <wp:docPr id="2" name="Imagen 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tblInd w:w="-851" w:type="dxa"/>
      <w:tblCellMar>
        <w:left w:w="70" w:type="dxa"/>
        <w:right w:w="70" w:type="dxa"/>
      </w:tblCellMar>
      <w:tblLook w:val="04A0" w:firstRow="1" w:lastRow="0" w:firstColumn="1" w:lastColumn="0" w:noHBand="0" w:noVBand="1"/>
    </w:tblPr>
    <w:tblGrid>
      <w:gridCol w:w="5104"/>
      <w:gridCol w:w="4819"/>
    </w:tblGrid>
    <w:tr w:rsidR="0094708A" w14:paraId="451EFE13" w14:textId="77777777" w:rsidTr="0094708A">
      <w:trPr>
        <w:trHeight w:val="227"/>
      </w:trPr>
      <w:tc>
        <w:tcPr>
          <w:tcW w:w="5104" w:type="dxa"/>
          <w:hideMark/>
        </w:tcPr>
        <w:p w14:paraId="24A936B0" w14:textId="77777777" w:rsidR="0094708A" w:rsidRPr="00641471" w:rsidRDefault="00763843" w:rsidP="0094708A">
          <w:pPr>
            <w:spacing w:after="120" w:line="256" w:lineRule="auto"/>
            <w:ind w:right="204"/>
            <w:jc w:val="right"/>
            <w:rPr>
              <w:rFonts w:ascii="Palatino Linotype" w:hAnsi="Palatino Linotype" w:cs="Arial"/>
              <w:szCs w:val="20"/>
            </w:rPr>
          </w:pPr>
          <w:r w:rsidRPr="00641471">
            <w:rPr>
              <w:rFonts w:ascii="Palatino Linotype" w:hAnsi="Palatino Linotype" w:cs="Arial"/>
              <w:szCs w:val="20"/>
            </w:rPr>
            <w:t xml:space="preserve">Recurso de Revisión </w:t>
          </w:r>
          <w:proofErr w:type="spellStart"/>
          <w:r w:rsidRPr="00641471">
            <w:rPr>
              <w:rFonts w:ascii="Palatino Linotype" w:hAnsi="Palatino Linotype" w:cs="Arial"/>
              <w:szCs w:val="20"/>
            </w:rPr>
            <w:t>N°</w:t>
          </w:r>
          <w:proofErr w:type="spellEnd"/>
          <w:r w:rsidRPr="00641471">
            <w:rPr>
              <w:rFonts w:ascii="Palatino Linotype" w:hAnsi="Palatino Linotype" w:cs="Arial"/>
              <w:szCs w:val="20"/>
            </w:rPr>
            <w:t>:</w:t>
          </w:r>
        </w:p>
      </w:tc>
      <w:tc>
        <w:tcPr>
          <w:tcW w:w="4819" w:type="dxa"/>
          <w:hideMark/>
        </w:tcPr>
        <w:p w14:paraId="0AA3B337" w14:textId="24B62CF2" w:rsidR="0094708A" w:rsidRPr="00641471" w:rsidRDefault="00284255" w:rsidP="004B7910">
          <w:pPr>
            <w:spacing w:after="120" w:line="256" w:lineRule="auto"/>
            <w:ind w:left="-486" w:right="214" w:firstLine="1585"/>
            <w:jc w:val="right"/>
            <w:rPr>
              <w:rFonts w:ascii="Palatino Linotype" w:hAnsi="Palatino Linotype" w:cs="Arial"/>
              <w:b/>
              <w:szCs w:val="20"/>
            </w:rPr>
          </w:pPr>
          <w:r w:rsidRPr="00284255">
            <w:rPr>
              <w:rFonts w:ascii="Palatino Linotype" w:hAnsi="Palatino Linotype" w:cs="Arial"/>
              <w:b/>
              <w:bCs/>
              <w:sz w:val="24"/>
              <w:lang w:eastAsia="es-MX"/>
            </w:rPr>
            <w:t>02130/INFOEM/IP/RR/2022</w:t>
          </w:r>
        </w:p>
      </w:tc>
    </w:tr>
    <w:tr w:rsidR="0094708A" w14:paraId="1DADFD18" w14:textId="77777777" w:rsidTr="0094708A">
      <w:trPr>
        <w:trHeight w:val="242"/>
      </w:trPr>
      <w:tc>
        <w:tcPr>
          <w:tcW w:w="5104" w:type="dxa"/>
          <w:hideMark/>
        </w:tcPr>
        <w:p w14:paraId="5106087A" w14:textId="77777777" w:rsidR="0094708A" w:rsidRPr="00641471" w:rsidRDefault="00763843" w:rsidP="0094708A">
          <w:pPr>
            <w:spacing w:after="120" w:line="256" w:lineRule="auto"/>
            <w:ind w:right="204"/>
            <w:jc w:val="right"/>
            <w:rPr>
              <w:rFonts w:ascii="Palatino Linotype" w:hAnsi="Palatino Linotype" w:cs="Arial"/>
              <w:szCs w:val="20"/>
            </w:rPr>
          </w:pPr>
          <w:r>
            <w:rPr>
              <w:rFonts w:ascii="Palatino Linotype" w:hAnsi="Palatino Linotype" w:cs="Arial"/>
              <w:szCs w:val="20"/>
            </w:rPr>
            <w:t>Sujeto Obligado</w:t>
          </w:r>
          <w:r w:rsidRPr="00641471">
            <w:rPr>
              <w:rFonts w:ascii="Palatino Linotype" w:hAnsi="Palatino Linotype" w:cs="Arial"/>
              <w:szCs w:val="20"/>
            </w:rPr>
            <w:t>:</w:t>
          </w:r>
        </w:p>
      </w:tc>
      <w:tc>
        <w:tcPr>
          <w:tcW w:w="4819" w:type="dxa"/>
          <w:hideMark/>
        </w:tcPr>
        <w:p w14:paraId="6F800789" w14:textId="563D739E" w:rsidR="0094708A" w:rsidRPr="00641471" w:rsidRDefault="00284255" w:rsidP="00284255">
          <w:pPr>
            <w:spacing w:after="120" w:line="256" w:lineRule="auto"/>
            <w:ind w:left="-486" w:right="214" w:firstLine="419"/>
            <w:jc w:val="right"/>
            <w:rPr>
              <w:rFonts w:ascii="Palatino Linotype" w:hAnsi="Palatino Linotype" w:cs="Arial"/>
              <w:b/>
              <w:szCs w:val="20"/>
            </w:rPr>
          </w:pPr>
          <w:r w:rsidRPr="00284255">
            <w:rPr>
              <w:rFonts w:ascii="Palatino Linotype" w:hAnsi="Palatino Linotype" w:cs="Arial"/>
              <w:b/>
              <w:szCs w:val="20"/>
            </w:rPr>
            <w:t>Sistema Municipal Para el Desarrollo Integral de la Familia de Metepec</w:t>
          </w:r>
        </w:p>
      </w:tc>
    </w:tr>
    <w:tr w:rsidR="0094708A" w14:paraId="63DC1125" w14:textId="77777777" w:rsidTr="0094708A">
      <w:trPr>
        <w:trHeight w:val="342"/>
      </w:trPr>
      <w:tc>
        <w:tcPr>
          <w:tcW w:w="5104" w:type="dxa"/>
        </w:tcPr>
        <w:p w14:paraId="36D351F8" w14:textId="77777777" w:rsidR="0094708A" w:rsidRPr="00641471" w:rsidRDefault="00763843" w:rsidP="0094708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Recurrente</w:t>
          </w:r>
          <w:r w:rsidRPr="00641471">
            <w:rPr>
              <w:rFonts w:ascii="Palatino Linotype" w:hAnsi="Palatino Linotype" w:cs="Arial"/>
              <w:szCs w:val="20"/>
            </w:rPr>
            <w:t>:</w:t>
          </w:r>
        </w:p>
      </w:tc>
      <w:tc>
        <w:tcPr>
          <w:tcW w:w="4819" w:type="dxa"/>
        </w:tcPr>
        <w:p w14:paraId="63FC5F2C" w14:textId="5254414C" w:rsidR="0094708A" w:rsidRPr="00641471" w:rsidRDefault="002804E3" w:rsidP="0094708A">
          <w:pPr>
            <w:spacing w:after="120" w:line="256" w:lineRule="auto"/>
            <w:ind w:left="-486" w:right="214" w:firstLine="567"/>
            <w:jc w:val="right"/>
            <w:rPr>
              <w:rFonts w:ascii="Palatino Linotype" w:hAnsi="Palatino Linotype" w:cs="Arial"/>
              <w:b/>
            </w:rPr>
          </w:pPr>
          <w:proofErr w:type="spellStart"/>
          <w:r>
            <w:rPr>
              <w:rFonts w:ascii="Palatino Linotype" w:hAnsi="Palatino Linotype" w:cs="Arial"/>
              <w:b/>
            </w:rPr>
            <w:t>xxxxxxxxxxxxxxxxxxxxx</w:t>
          </w:r>
          <w:proofErr w:type="spellEnd"/>
        </w:p>
      </w:tc>
    </w:tr>
    <w:tr w:rsidR="0094708A" w14:paraId="2D55485E" w14:textId="77777777" w:rsidTr="0094708A">
      <w:trPr>
        <w:trHeight w:val="342"/>
      </w:trPr>
      <w:tc>
        <w:tcPr>
          <w:tcW w:w="5104" w:type="dxa"/>
        </w:tcPr>
        <w:p w14:paraId="0C8AA371" w14:textId="77777777" w:rsidR="0094708A" w:rsidRPr="00641471" w:rsidRDefault="00763843" w:rsidP="0094708A">
          <w:pPr>
            <w:tabs>
              <w:tab w:val="left" w:pos="4892"/>
            </w:tabs>
            <w:spacing w:after="120" w:line="256" w:lineRule="auto"/>
            <w:ind w:right="204"/>
            <w:jc w:val="right"/>
            <w:rPr>
              <w:rFonts w:ascii="Palatino Linotype" w:hAnsi="Palatino Linotype" w:cs="Arial"/>
              <w:szCs w:val="20"/>
            </w:rPr>
          </w:pPr>
          <w:r>
            <w:rPr>
              <w:rFonts w:ascii="Palatino Linotype" w:hAnsi="Palatino Linotype" w:cs="Arial"/>
              <w:szCs w:val="20"/>
            </w:rPr>
            <w:t>Comisionado</w:t>
          </w:r>
          <w:r w:rsidRPr="00641471">
            <w:rPr>
              <w:rFonts w:ascii="Palatino Linotype" w:hAnsi="Palatino Linotype" w:cs="Arial"/>
              <w:szCs w:val="20"/>
            </w:rPr>
            <w:t xml:space="preserve"> Ponente:</w:t>
          </w:r>
        </w:p>
      </w:tc>
      <w:tc>
        <w:tcPr>
          <w:tcW w:w="4819" w:type="dxa"/>
        </w:tcPr>
        <w:p w14:paraId="3DACE837" w14:textId="77777777" w:rsidR="0094708A" w:rsidRPr="00641471" w:rsidRDefault="00763843" w:rsidP="0094708A">
          <w:pPr>
            <w:spacing w:after="120" w:line="256" w:lineRule="auto"/>
            <w:ind w:left="-486" w:right="214" w:firstLine="567"/>
            <w:jc w:val="right"/>
            <w:rPr>
              <w:rFonts w:ascii="Palatino Linotype" w:hAnsi="Palatino Linotype" w:cs="Arial"/>
              <w:b/>
              <w:szCs w:val="20"/>
            </w:rPr>
          </w:pPr>
          <w:r>
            <w:rPr>
              <w:rFonts w:ascii="Palatino Linotype" w:hAnsi="Palatino Linotype" w:cs="Arial"/>
              <w:b/>
              <w:szCs w:val="20"/>
            </w:rPr>
            <w:t>José Martínez Vilchis</w:t>
          </w:r>
        </w:p>
      </w:tc>
    </w:tr>
  </w:tbl>
  <w:p w14:paraId="3BC61571" w14:textId="77777777" w:rsidR="0094708A" w:rsidRPr="00C222C0" w:rsidRDefault="00763843">
    <w:pPr>
      <w:pStyle w:val="Encabezado"/>
      <w:rPr>
        <w:sz w:val="16"/>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590E8781" wp14:editId="1D71429F">
          <wp:simplePos x="0" y="0"/>
          <wp:positionH relativeFrom="page">
            <wp:align>left</wp:align>
          </wp:positionH>
          <wp:positionV relativeFrom="margin">
            <wp:posOffset>-1885950</wp:posOffset>
          </wp:positionV>
          <wp:extent cx="7705725" cy="10048875"/>
          <wp:effectExtent l="0" t="0" r="9525" b="9525"/>
          <wp:wrapNone/>
          <wp:docPr id="1" name="Imagen 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B967E8"/>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E0C32ED"/>
    <w:multiLevelType w:val="hybridMultilevel"/>
    <w:tmpl w:val="993866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760E4230"/>
    <w:multiLevelType w:val="hybridMultilevel"/>
    <w:tmpl w:val="FDC2C9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7686486C"/>
    <w:multiLevelType w:val="hybridMultilevel"/>
    <w:tmpl w:val="18DCEE3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49992939">
    <w:abstractNumId w:val="0"/>
  </w:num>
  <w:num w:numId="2" w16cid:durableId="1191652013">
    <w:abstractNumId w:val="3"/>
  </w:num>
  <w:num w:numId="3" w16cid:durableId="561526793">
    <w:abstractNumId w:val="2"/>
  </w:num>
  <w:num w:numId="4" w16cid:durableId="2970349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910"/>
    <w:rsid w:val="0005563F"/>
    <w:rsid w:val="0006607F"/>
    <w:rsid w:val="00137322"/>
    <w:rsid w:val="00172689"/>
    <w:rsid w:val="002804E3"/>
    <w:rsid w:val="00284255"/>
    <w:rsid w:val="003451D5"/>
    <w:rsid w:val="004B7910"/>
    <w:rsid w:val="0063332D"/>
    <w:rsid w:val="00763843"/>
    <w:rsid w:val="00767610"/>
    <w:rsid w:val="007B06A0"/>
    <w:rsid w:val="00810E76"/>
    <w:rsid w:val="008B1EBA"/>
    <w:rsid w:val="008C715F"/>
    <w:rsid w:val="008E2D2B"/>
    <w:rsid w:val="009C4097"/>
    <w:rsid w:val="00AE3B85"/>
    <w:rsid w:val="00BF18CD"/>
    <w:rsid w:val="00CD251B"/>
    <w:rsid w:val="00CF187D"/>
    <w:rsid w:val="00D53E93"/>
    <w:rsid w:val="00D73CFF"/>
    <w:rsid w:val="00E579C8"/>
    <w:rsid w:val="00F5199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51D705"/>
  <w15:chartTrackingRefBased/>
  <w15:docId w15:val="{3D0ED195-EBCE-431D-951E-9428A62FF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9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B791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4B791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4B791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4B791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B791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B7910"/>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4B7910"/>
    <w:rPr>
      <w:vertAlign w:val="superscript"/>
    </w:rPr>
  </w:style>
  <w:style w:type="paragraph" w:styleId="Textonotapie">
    <w:name w:val="footnote text"/>
    <w:basedOn w:val="Normal"/>
    <w:link w:val="TextonotapieCar"/>
    <w:uiPriority w:val="99"/>
    <w:semiHidden/>
    <w:unhideWhenUsed/>
    <w:rsid w:val="004B7910"/>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semiHidden/>
    <w:rsid w:val="004B7910"/>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16792">
      <w:bodyDiv w:val="1"/>
      <w:marLeft w:val="0"/>
      <w:marRight w:val="0"/>
      <w:marTop w:val="0"/>
      <w:marBottom w:val="0"/>
      <w:divBdr>
        <w:top w:val="none" w:sz="0" w:space="0" w:color="auto"/>
        <w:left w:val="none" w:sz="0" w:space="0" w:color="auto"/>
        <w:bottom w:val="none" w:sz="0" w:space="0" w:color="auto"/>
        <w:right w:val="none" w:sz="0" w:space="0" w:color="auto"/>
      </w:divBdr>
    </w:div>
    <w:div w:id="503984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AbrirModal(2)"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avascript:AbrirModal(1)"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22</Pages>
  <Words>6082</Words>
  <Characters>33453</Characters>
  <Application>Microsoft Office Word</Application>
  <DocSecurity>0</DocSecurity>
  <Lines>278</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dcterms:created xsi:type="dcterms:W3CDTF">2022-06-01T02:18:00Z</dcterms:created>
  <dcterms:modified xsi:type="dcterms:W3CDTF">2022-06-01T02:19:00Z</dcterms:modified>
</cp:coreProperties>
</file>