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5341F" w14:textId="1B978E7E" w:rsidR="00CE5CE3" w:rsidRDefault="00CE5CE3" w:rsidP="00CE5CE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w:t>
      </w:r>
      <w:r>
        <w:rPr>
          <w:rFonts w:ascii="Palatino Linotype" w:eastAsia="Palatino Linotype" w:hAnsi="Palatino Linotype" w:cs="Palatino Linotype"/>
          <w:color w:val="FF0000"/>
        </w:rPr>
        <w:t xml:space="preserve"> </w:t>
      </w:r>
      <w:r w:rsidR="0027711B">
        <w:rPr>
          <w:rFonts w:ascii="Palatino Linotype" w:eastAsia="Palatino Linotype" w:hAnsi="Palatino Linotype" w:cs="Palatino Linotype"/>
          <w:color w:val="000000" w:themeColor="text1"/>
        </w:rPr>
        <w:t>dieciocho</w:t>
      </w:r>
      <w:r w:rsidR="0027711B">
        <w:rPr>
          <w:rFonts w:ascii="Palatino Linotype" w:eastAsia="Palatino Linotype" w:hAnsi="Palatino Linotype" w:cs="Palatino Linotype"/>
        </w:rPr>
        <w:t xml:space="preserve"> de mayo</w:t>
      </w:r>
      <w:r>
        <w:rPr>
          <w:rFonts w:ascii="Palatino Linotype" w:eastAsia="Palatino Linotype" w:hAnsi="Palatino Linotype" w:cs="Palatino Linotype"/>
        </w:rPr>
        <w:t xml:space="preserve"> del dos mil veintidós.</w:t>
      </w:r>
    </w:p>
    <w:p w14:paraId="08AD613B" w14:textId="29AC77F2" w:rsidR="00CE5CE3" w:rsidRDefault="00CE5CE3" w:rsidP="00CE5CE3">
      <w:pPr>
        <w:spacing w:before="240" w:after="240" w:line="360" w:lineRule="auto"/>
        <w:jc w:val="both"/>
        <w:rPr>
          <w:rFonts w:ascii="Palatino Linotype" w:eastAsia="Palatino Linotype" w:hAnsi="Palatino Linotype" w:cs="Palatino Linotype"/>
        </w:rPr>
      </w:pPr>
      <w:bookmarkStart w:id="0" w:name="_heading=h.30j0zll" w:colFirst="0" w:colLast="0"/>
      <w:bookmarkEnd w:id="0"/>
      <w:r>
        <w:rPr>
          <w:rFonts w:ascii="Palatino Linotype" w:eastAsia="Palatino Linotype" w:hAnsi="Palatino Linotype" w:cs="Palatino Linotype"/>
          <w:b/>
        </w:rPr>
        <w:t xml:space="preserve">VISTO </w:t>
      </w:r>
      <w:r>
        <w:rPr>
          <w:rFonts w:ascii="Palatino Linotype" w:eastAsia="Palatino Linotype" w:hAnsi="Palatino Linotype" w:cs="Palatino Linotype"/>
        </w:rPr>
        <w:t xml:space="preserve">los expediente relativos a los recurso de revisión </w:t>
      </w:r>
      <w:r>
        <w:rPr>
          <w:rFonts w:ascii="Palatino Linotype" w:eastAsia="Palatino Linotype" w:hAnsi="Palatino Linotype" w:cs="Palatino Linotype"/>
          <w:b/>
        </w:rPr>
        <w:t>01689/INFOEM/IP/RR/2022, 01690/INFOEM/IP/RR/2022, 01691/INFOEM/IP/RR/2022,</w:t>
      </w:r>
      <w:r>
        <w:rPr>
          <w:rFonts w:ascii="Palatino Linotype" w:eastAsia="Palatino Linotype" w:hAnsi="Palatino Linotype" w:cs="Palatino Linotype"/>
        </w:rPr>
        <w:t xml:space="preserve"> </w:t>
      </w:r>
      <w:r>
        <w:rPr>
          <w:rFonts w:ascii="Palatino Linotype" w:eastAsia="Palatino Linotype" w:hAnsi="Palatino Linotype" w:cs="Palatino Linotype"/>
          <w:b/>
        </w:rPr>
        <w:t>01692/INFOEM/IP/RR/2022, 01693/INFOEM/IP/RR/2022</w:t>
      </w:r>
      <w:r>
        <w:rPr>
          <w:rFonts w:ascii="Palatino Linotype" w:eastAsia="Palatino Linotype" w:hAnsi="Palatino Linotype" w:cs="Palatino Linotype"/>
        </w:rPr>
        <w:t xml:space="preserve"> y </w:t>
      </w:r>
      <w:r>
        <w:rPr>
          <w:rFonts w:ascii="Palatino Linotype" w:eastAsia="Palatino Linotype" w:hAnsi="Palatino Linotype" w:cs="Palatino Linotype"/>
          <w:b/>
        </w:rPr>
        <w:t>01694/INFOEM/IP/RR/2022</w:t>
      </w:r>
      <w:r w:rsidR="00C74523">
        <w:rPr>
          <w:rFonts w:ascii="Palatino Linotype" w:eastAsia="Palatino Linotype" w:hAnsi="Palatino Linotype" w:cs="Palatino Linotype"/>
        </w:rPr>
        <w:t xml:space="preserve"> interpuestos por un particular que </w:t>
      </w:r>
      <w:r w:rsidR="0027711B">
        <w:rPr>
          <w:rFonts w:ascii="Palatino Linotype" w:eastAsia="Palatino Linotype" w:hAnsi="Palatino Linotype" w:cs="Palatino Linotype"/>
        </w:rPr>
        <w:t>de manera anónima</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falta de respuesta a las solicitudes de información con números de folio </w:t>
      </w:r>
      <w:r>
        <w:rPr>
          <w:rFonts w:ascii="Palatino Linotype" w:eastAsia="Palatino Linotype" w:hAnsi="Palatino Linotype" w:cs="Palatino Linotype"/>
          <w:b/>
        </w:rPr>
        <w:t xml:space="preserve">00107/DIFMETEPEC/IP/2022, </w:t>
      </w:r>
      <w:r w:rsidRPr="00CE5CE3">
        <w:rPr>
          <w:rFonts w:ascii="Palatino Linotype" w:eastAsia="Palatino Linotype" w:hAnsi="Palatino Linotype" w:cs="Palatino Linotype"/>
          <w:b/>
          <w:color w:val="000000"/>
        </w:rPr>
        <w:t>0010</w:t>
      </w:r>
      <w:r>
        <w:rPr>
          <w:rFonts w:ascii="Palatino Linotype" w:eastAsia="Palatino Linotype" w:hAnsi="Palatino Linotype" w:cs="Palatino Linotype"/>
          <w:b/>
          <w:color w:val="000000"/>
        </w:rPr>
        <w:t>6</w:t>
      </w:r>
      <w:r w:rsidRPr="00CE5CE3">
        <w:rPr>
          <w:rFonts w:ascii="Palatino Linotype" w:eastAsia="Palatino Linotype" w:hAnsi="Palatino Linotype" w:cs="Palatino Linotype"/>
          <w:b/>
          <w:color w:val="000000"/>
        </w:rPr>
        <w:t>/DIFMETEPEC/IP/2022</w:t>
      </w:r>
      <w:r w:rsidRPr="00CE5CE3">
        <w:rPr>
          <w:rFonts w:ascii="Palatino Linotype" w:eastAsia="Palatino Linotype" w:hAnsi="Palatino Linotype" w:cs="Palatino Linotype"/>
          <w:b/>
          <w:color w:val="000000"/>
        </w:rPr>
        <w:tab/>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00105/DIFMETEPEC/IP/2022</w:t>
      </w:r>
      <w:r>
        <w:rPr>
          <w:rFonts w:ascii="Palatino Linotype" w:eastAsia="Palatino Linotype" w:hAnsi="Palatino Linotype" w:cs="Palatino Linotype"/>
          <w:b/>
        </w:rPr>
        <w:t>,</w:t>
      </w:r>
      <w:r w:rsidRPr="00CE5CE3">
        <w:t xml:space="preserve"> </w:t>
      </w:r>
      <w:r w:rsidRPr="00CE5CE3">
        <w:rPr>
          <w:rFonts w:ascii="Palatino Linotype" w:eastAsia="Palatino Linotype" w:hAnsi="Palatino Linotype" w:cs="Palatino Linotype"/>
          <w:b/>
        </w:rPr>
        <w:t>0010</w:t>
      </w:r>
      <w:r>
        <w:rPr>
          <w:rFonts w:ascii="Palatino Linotype" w:eastAsia="Palatino Linotype" w:hAnsi="Palatino Linotype" w:cs="Palatino Linotype"/>
          <w:b/>
        </w:rPr>
        <w:t>4</w:t>
      </w:r>
      <w:r w:rsidRPr="00CE5CE3">
        <w:rPr>
          <w:rFonts w:ascii="Palatino Linotype" w:eastAsia="Palatino Linotype" w:hAnsi="Palatino Linotype" w:cs="Palatino Linotype"/>
          <w:b/>
        </w:rPr>
        <w:t>/DIFMETEPEC/IP/2022</w:t>
      </w:r>
      <w:r w:rsidRPr="00CE5CE3">
        <w:rPr>
          <w:rFonts w:ascii="Palatino Linotype" w:eastAsia="Palatino Linotype" w:hAnsi="Palatino Linotype" w:cs="Palatino Linotype"/>
          <w:b/>
        </w:rPr>
        <w:tab/>
      </w:r>
      <w:r>
        <w:rPr>
          <w:rFonts w:ascii="Palatino Linotype" w:eastAsia="Palatino Linotype" w:hAnsi="Palatino Linotype" w:cs="Palatino Linotype"/>
          <w:b/>
        </w:rPr>
        <w:t xml:space="preserve">, 00103DIFMETEPEC/IP/2022 </w:t>
      </w:r>
      <w:r w:rsidRPr="00CE5CE3">
        <w:rPr>
          <w:rFonts w:ascii="Palatino Linotype" w:eastAsia="Palatino Linotype" w:hAnsi="Palatino Linotype" w:cs="Palatino Linotype"/>
        </w:rPr>
        <w:t>y</w:t>
      </w:r>
      <w:r>
        <w:rPr>
          <w:rFonts w:ascii="Palatino Linotype" w:eastAsia="Palatino Linotype" w:hAnsi="Palatino Linotype" w:cs="Palatino Linotype"/>
          <w:b/>
        </w:rPr>
        <w:t xml:space="preserve"> </w:t>
      </w:r>
      <w:r w:rsidRPr="00CE5CE3">
        <w:rPr>
          <w:rFonts w:ascii="Palatino Linotype" w:eastAsia="Palatino Linotype" w:hAnsi="Palatino Linotype" w:cs="Palatino Linotype"/>
          <w:b/>
        </w:rPr>
        <w:t>0010</w:t>
      </w:r>
      <w:r w:rsidR="00270CAE">
        <w:rPr>
          <w:rFonts w:ascii="Palatino Linotype" w:eastAsia="Palatino Linotype" w:hAnsi="Palatino Linotype" w:cs="Palatino Linotype"/>
          <w:b/>
        </w:rPr>
        <w:t>2</w:t>
      </w:r>
      <w:r w:rsidRPr="00CE5CE3">
        <w:rPr>
          <w:rFonts w:ascii="Palatino Linotype" w:eastAsia="Palatino Linotype" w:hAnsi="Palatino Linotype" w:cs="Palatino Linotype"/>
          <w:b/>
        </w:rPr>
        <w:t>/DIFMETEPEC/IP/2022</w:t>
      </w:r>
      <w:r w:rsidRPr="00CE5CE3">
        <w:rPr>
          <w:rFonts w:ascii="Palatino Linotype" w:eastAsia="Palatino Linotype" w:hAnsi="Palatino Linotype" w:cs="Palatino Linotype"/>
          <w:b/>
        </w:rPr>
        <w:tab/>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 por parte del </w:t>
      </w:r>
      <w:r w:rsidRPr="00CE5CE3">
        <w:rPr>
          <w:rFonts w:ascii="Palatino Linotype" w:eastAsia="Palatino Linotype" w:hAnsi="Palatino Linotype" w:cs="Palatino Linotype"/>
          <w:b/>
        </w:rPr>
        <w:t>Sistema Municipal Para el Desarrollo Integral de la Familia de Metepec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w:t>
      </w:r>
      <w:r w:rsidR="0027711B">
        <w:rPr>
          <w:rFonts w:ascii="Palatino Linotype" w:eastAsia="Palatino Linotype" w:hAnsi="Palatino Linotype" w:cs="Palatino Linotype"/>
        </w:rPr>
        <w:t>s</w:t>
      </w:r>
      <w:r>
        <w:rPr>
          <w:rFonts w:ascii="Palatino Linotype" w:eastAsia="Palatino Linotype" w:hAnsi="Palatino Linotype" w:cs="Palatino Linotype"/>
        </w:rPr>
        <w:t xml:space="preserve"> siguiente</w:t>
      </w:r>
      <w:r w:rsidR="0027711B">
        <w:rPr>
          <w:rFonts w:ascii="Palatino Linotype" w:eastAsia="Palatino Linotype" w:hAnsi="Palatino Linotype" w:cs="Palatino Linotype"/>
        </w:rPr>
        <w:t>s</w:t>
      </w:r>
      <w:r>
        <w:rPr>
          <w:rFonts w:ascii="Palatino Linotype" w:eastAsia="Palatino Linotype" w:hAnsi="Palatino Linotype" w:cs="Palatino Linotype"/>
        </w:rPr>
        <w:t xml:space="preserve">. </w:t>
      </w:r>
    </w:p>
    <w:p w14:paraId="7E77D159" w14:textId="77777777" w:rsidR="00CE5CE3" w:rsidRDefault="00CE5CE3" w:rsidP="00CE5CE3">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AN T E C E D E N T E S </w:t>
      </w:r>
    </w:p>
    <w:p w14:paraId="55A73705" w14:textId="634F2AC6" w:rsidR="00CE5CE3" w:rsidRDefault="00CE5CE3" w:rsidP="00CE5CE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w:t>
      </w:r>
      <w:r>
        <w:rPr>
          <w:rFonts w:ascii="Palatino Linotype" w:eastAsia="Palatino Linotype" w:hAnsi="Palatino Linotype" w:cs="Palatino Linotype"/>
        </w:rPr>
        <w:t xml:space="preserve"> </w:t>
      </w:r>
      <w:r>
        <w:rPr>
          <w:rFonts w:ascii="Palatino Linotype" w:eastAsia="Palatino Linotype" w:hAnsi="Palatino Linotype" w:cs="Palatino Linotype"/>
          <w:b/>
        </w:rPr>
        <w:t>SOLICITUD</w:t>
      </w:r>
      <w:r w:rsidR="0027711B">
        <w:rPr>
          <w:rFonts w:ascii="Palatino Linotype" w:eastAsia="Palatino Linotype" w:hAnsi="Palatino Linotype" w:cs="Palatino Linotype"/>
          <w:b/>
        </w:rPr>
        <w:t>ES</w:t>
      </w:r>
      <w:r>
        <w:rPr>
          <w:rFonts w:ascii="Palatino Linotype" w:eastAsia="Palatino Linotype" w:hAnsi="Palatino Linotype" w:cs="Palatino Linotype"/>
          <w:b/>
        </w:rPr>
        <w:t>.</w:t>
      </w:r>
      <w:r>
        <w:rPr>
          <w:rFonts w:ascii="Palatino Linotype" w:eastAsia="Palatino Linotype" w:hAnsi="Palatino Linotype" w:cs="Palatino Linotype"/>
        </w:rPr>
        <w:t xml:space="preserve"> Con fecha trece de enero de dos mil veintidós,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las solicitudes de acceso a la información pública, registradas bajo los números de expediente </w:t>
      </w:r>
      <w:r>
        <w:rPr>
          <w:rFonts w:ascii="Verdana" w:eastAsia="Verdana" w:hAnsi="Verdana" w:cs="Verdana"/>
          <w:b/>
          <w:color w:val="FF0000"/>
        </w:rPr>
        <w:t> </w:t>
      </w:r>
      <w:r w:rsidRPr="00804FD9">
        <w:rPr>
          <w:rFonts w:ascii="Palatino Linotype" w:eastAsia="Palatino Linotype" w:hAnsi="Palatino Linotype" w:cs="Palatino Linotype"/>
          <w:b/>
        </w:rPr>
        <w:t>0</w:t>
      </w:r>
      <w:r w:rsidRPr="00CE5CE3">
        <w:rPr>
          <w:rFonts w:ascii="Palatino Linotype" w:eastAsia="Palatino Linotype" w:hAnsi="Palatino Linotype" w:cs="Palatino Linotype"/>
          <w:b/>
        </w:rPr>
        <w:t xml:space="preserve">00107/DIFMETEPEC/IP/2022, </w:t>
      </w:r>
      <w:r w:rsidR="002F0609">
        <w:rPr>
          <w:rFonts w:ascii="Palatino Linotype" w:eastAsia="Palatino Linotype" w:hAnsi="Palatino Linotype" w:cs="Palatino Linotype"/>
          <w:b/>
        </w:rPr>
        <w:t>00106/DIFMETEPEC/IP/2022</w:t>
      </w:r>
      <w:r w:rsidRPr="00CE5CE3">
        <w:rPr>
          <w:rFonts w:ascii="Palatino Linotype" w:eastAsia="Palatino Linotype" w:hAnsi="Palatino Linotype" w:cs="Palatino Linotype"/>
          <w:b/>
        </w:rPr>
        <w:t xml:space="preserve">, </w:t>
      </w:r>
      <w:r w:rsidRPr="00CE5CE3">
        <w:rPr>
          <w:rFonts w:ascii="Palatino Linotype" w:eastAsia="Palatino Linotype" w:hAnsi="Palatino Linotype" w:cs="Palatino Linotype"/>
          <w:b/>
        </w:rPr>
        <w:lastRenderedPageBreak/>
        <w:t>00105/DIFMETEPEC/IP</w:t>
      </w:r>
      <w:r w:rsidR="002F0609">
        <w:rPr>
          <w:rFonts w:ascii="Palatino Linotype" w:eastAsia="Palatino Linotype" w:hAnsi="Palatino Linotype" w:cs="Palatino Linotype"/>
          <w:b/>
        </w:rPr>
        <w:t>/2022, 00104/DIFMETEPEC/IP/2022</w:t>
      </w:r>
      <w:r w:rsidRPr="00CE5CE3">
        <w:rPr>
          <w:rFonts w:ascii="Palatino Linotype" w:eastAsia="Palatino Linotype" w:hAnsi="Palatino Linotype" w:cs="Palatino Linotype"/>
          <w:b/>
        </w:rPr>
        <w:t>, 00103DIFMETEPEC/IP/2022 y 0010</w:t>
      </w:r>
      <w:r w:rsidR="00270CAE">
        <w:rPr>
          <w:rFonts w:ascii="Palatino Linotype" w:eastAsia="Palatino Linotype" w:hAnsi="Palatino Linotype" w:cs="Palatino Linotype"/>
          <w:b/>
        </w:rPr>
        <w:t>2</w:t>
      </w:r>
      <w:r w:rsidRPr="00CE5CE3">
        <w:rPr>
          <w:rFonts w:ascii="Palatino Linotype" w:eastAsia="Palatino Linotype" w:hAnsi="Palatino Linotype" w:cs="Palatino Linotype"/>
          <w:b/>
        </w:rPr>
        <w:t>/DIFMETEPEC/IP/2022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las cuales solicitó </w:t>
      </w:r>
      <w:r w:rsidR="0027711B">
        <w:rPr>
          <w:rFonts w:ascii="Palatino Linotype" w:eastAsia="Palatino Linotype" w:hAnsi="Palatino Linotype" w:cs="Palatino Linotype"/>
        </w:rPr>
        <w:t xml:space="preserve">la siguiente </w:t>
      </w:r>
      <w:r>
        <w:rPr>
          <w:rFonts w:ascii="Palatino Linotype" w:eastAsia="Palatino Linotype" w:hAnsi="Palatino Linotype" w:cs="Palatino Linotype"/>
        </w:rPr>
        <w:t>información</w:t>
      </w:r>
      <w:r w:rsidR="0027711B">
        <w:rPr>
          <w:rFonts w:ascii="Palatino Linotype" w:eastAsia="Palatino Linotype" w:hAnsi="Palatino Linotype" w:cs="Palatino Linotype"/>
        </w:rPr>
        <w:t>:</w:t>
      </w:r>
    </w:p>
    <w:p w14:paraId="0AF6A60B" w14:textId="77777777" w:rsidR="00CE5CE3" w:rsidRDefault="00CE5CE3" w:rsidP="00CE5CE3">
      <w:pPr>
        <w:rPr>
          <w:rFonts w:ascii="Palatino Linotype" w:eastAsia="Palatino Linotype" w:hAnsi="Palatino Linotype" w:cs="Palatino Linotype"/>
          <w:b/>
        </w:rPr>
      </w:pPr>
      <w:r w:rsidRPr="00CE5CE3">
        <w:rPr>
          <w:rFonts w:ascii="Palatino Linotype" w:eastAsia="Palatino Linotype" w:hAnsi="Palatino Linotype" w:cs="Palatino Linotype"/>
          <w:b/>
        </w:rPr>
        <w:t>000107/DIFMETEPEC/IP/2022</w:t>
      </w:r>
      <w:r>
        <w:rPr>
          <w:rFonts w:ascii="Palatino Linotype" w:eastAsia="Palatino Linotype" w:hAnsi="Palatino Linotype" w:cs="Palatino Linotype"/>
          <w:b/>
        </w:rPr>
        <w:t>:</w:t>
      </w:r>
    </w:p>
    <w:p w14:paraId="334CA4B3" w14:textId="77777777" w:rsidR="00CE5CE3" w:rsidRPr="00EB38F9" w:rsidRDefault="00CE5CE3" w:rsidP="00CE5CE3">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CE5CE3">
        <w:rPr>
          <w:rFonts w:ascii="Palatino Linotype" w:eastAsia="Palatino Linotype" w:hAnsi="Palatino Linotype" w:cs="Palatino Linotype"/>
          <w:i/>
          <w:color w:val="000000"/>
        </w:rPr>
        <w:t xml:space="preserve">Solicito una copia en </w:t>
      </w:r>
      <w:proofErr w:type="spellStart"/>
      <w:r w:rsidRPr="00CE5CE3">
        <w:rPr>
          <w:rFonts w:ascii="Palatino Linotype" w:eastAsia="Palatino Linotype" w:hAnsi="Palatino Linotype" w:cs="Palatino Linotype"/>
          <w:i/>
          <w:color w:val="000000"/>
        </w:rPr>
        <w:t>pdf</w:t>
      </w:r>
      <w:proofErr w:type="spellEnd"/>
      <w:r w:rsidRPr="00CE5CE3">
        <w:rPr>
          <w:rFonts w:ascii="Palatino Linotype" w:eastAsia="Palatino Linotype" w:hAnsi="Palatino Linotype" w:cs="Palatino Linotype"/>
          <w:i/>
          <w:color w:val="000000"/>
        </w:rPr>
        <w:t xml:space="preserve"> del protocolo sanitario que se lleva a cabo en la unidad de </w:t>
      </w:r>
      <w:proofErr w:type="spellStart"/>
      <w:r w:rsidRPr="00CE5CE3">
        <w:rPr>
          <w:rFonts w:ascii="Palatino Linotype" w:eastAsia="Palatino Linotype" w:hAnsi="Palatino Linotype" w:cs="Palatino Linotype"/>
          <w:i/>
          <w:color w:val="000000"/>
        </w:rPr>
        <w:t>rehabilitacion</w:t>
      </w:r>
      <w:proofErr w:type="spellEnd"/>
      <w:r w:rsidRPr="00CE5CE3">
        <w:rPr>
          <w:rFonts w:ascii="Palatino Linotype" w:eastAsia="Palatino Linotype" w:hAnsi="Palatino Linotype" w:cs="Palatino Linotype"/>
          <w:i/>
          <w:color w:val="000000"/>
        </w:rPr>
        <w:t xml:space="preserve"> e </w:t>
      </w:r>
      <w:proofErr w:type="spellStart"/>
      <w:r w:rsidRPr="00CE5CE3">
        <w:rPr>
          <w:rFonts w:ascii="Palatino Linotype" w:eastAsia="Palatino Linotype" w:hAnsi="Palatino Linotype" w:cs="Palatino Linotype"/>
          <w:i/>
          <w:color w:val="000000"/>
        </w:rPr>
        <w:t>integracion</w:t>
      </w:r>
      <w:proofErr w:type="spellEnd"/>
      <w:r w:rsidRPr="00CE5CE3">
        <w:rPr>
          <w:rFonts w:ascii="Palatino Linotype" w:eastAsia="Palatino Linotype" w:hAnsi="Palatino Linotype" w:cs="Palatino Linotype"/>
          <w:i/>
          <w:color w:val="000000"/>
        </w:rPr>
        <w:t xml:space="preserve"> social de </w:t>
      </w:r>
      <w:proofErr w:type="spellStart"/>
      <w:r w:rsidRPr="00CE5CE3">
        <w:rPr>
          <w:rFonts w:ascii="Palatino Linotype" w:eastAsia="Palatino Linotype" w:hAnsi="Palatino Linotype" w:cs="Palatino Linotype"/>
          <w:i/>
          <w:color w:val="000000"/>
        </w:rPr>
        <w:t>metepec</w:t>
      </w:r>
      <w:proofErr w:type="spellEnd"/>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1E57436B" w14:textId="77777777" w:rsidR="00CE5CE3" w:rsidRDefault="00CE5CE3" w:rsidP="00CE5CE3">
      <w:pPr>
        <w:rPr>
          <w:rFonts w:ascii="Palatino Linotype" w:eastAsia="Palatino Linotype" w:hAnsi="Palatino Linotype" w:cs="Palatino Linotype"/>
          <w:b/>
        </w:rPr>
      </w:pPr>
    </w:p>
    <w:p w14:paraId="14C211ED" w14:textId="77777777" w:rsidR="00CE5CE3" w:rsidRDefault="00CE5CE3" w:rsidP="00CE5CE3">
      <w:pPr>
        <w:rPr>
          <w:rFonts w:ascii="Palatino Linotype" w:eastAsia="Palatino Linotype" w:hAnsi="Palatino Linotype" w:cs="Palatino Linotype"/>
          <w:b/>
          <w:color w:val="000000"/>
        </w:rPr>
      </w:pPr>
      <w:r w:rsidRPr="00CE5CE3">
        <w:rPr>
          <w:rFonts w:ascii="Palatino Linotype" w:eastAsia="Palatino Linotype" w:hAnsi="Palatino Linotype" w:cs="Palatino Linotype"/>
          <w:b/>
          <w:color w:val="000000"/>
        </w:rPr>
        <w:t>00106/DIFMETEPEC/IP/2022</w:t>
      </w:r>
      <w:r>
        <w:rPr>
          <w:rFonts w:ascii="Palatino Linotype" w:eastAsia="Palatino Linotype" w:hAnsi="Palatino Linotype" w:cs="Palatino Linotype"/>
          <w:b/>
          <w:color w:val="000000"/>
        </w:rPr>
        <w:t>:</w:t>
      </w:r>
    </w:p>
    <w:p w14:paraId="74367175" w14:textId="77777777" w:rsidR="00CE5CE3" w:rsidRPr="00EB38F9" w:rsidRDefault="00CE5CE3" w:rsidP="00CE5CE3">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CE5CE3">
        <w:rPr>
          <w:rFonts w:ascii="Palatino Linotype" w:eastAsia="Palatino Linotype" w:hAnsi="Palatino Linotype" w:cs="Palatino Linotype"/>
          <w:i/>
          <w:color w:val="000000"/>
        </w:rPr>
        <w:t xml:space="preserve">Solicito una copia en </w:t>
      </w:r>
      <w:proofErr w:type="spellStart"/>
      <w:r w:rsidRPr="00CE5CE3">
        <w:rPr>
          <w:rFonts w:ascii="Palatino Linotype" w:eastAsia="Palatino Linotype" w:hAnsi="Palatino Linotype" w:cs="Palatino Linotype"/>
          <w:i/>
          <w:color w:val="000000"/>
        </w:rPr>
        <w:t>pdf</w:t>
      </w:r>
      <w:proofErr w:type="spellEnd"/>
      <w:r w:rsidRPr="00CE5CE3">
        <w:rPr>
          <w:rFonts w:ascii="Palatino Linotype" w:eastAsia="Palatino Linotype" w:hAnsi="Palatino Linotype" w:cs="Palatino Linotype"/>
          <w:i/>
          <w:color w:val="000000"/>
        </w:rPr>
        <w:t xml:space="preserve"> del protocolo sanitario que se lleva a cabo en la coordinación de personas adultas mayores</w:t>
      </w:r>
      <w:r w:rsidRPr="00EF2167">
        <w:rPr>
          <w:rFonts w:ascii="Palatino Linotype" w:eastAsia="Palatino Linotype" w:hAnsi="Palatino Linotype" w:cs="Palatino Linotype"/>
          <w:i/>
          <w:color w:val="000000"/>
        </w:rPr>
        <w:t>.</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67AB96D4" w14:textId="77777777" w:rsidR="00CE5CE3" w:rsidRDefault="00CE5CE3" w:rsidP="00CE5CE3">
      <w:pPr>
        <w:rPr>
          <w:rFonts w:ascii="Palatino Linotype" w:eastAsia="Palatino Linotype" w:hAnsi="Palatino Linotype" w:cs="Palatino Linotype"/>
          <w:b/>
          <w:color w:val="000000"/>
        </w:rPr>
      </w:pPr>
    </w:p>
    <w:p w14:paraId="3CC630A3" w14:textId="77777777" w:rsidR="00CE5CE3" w:rsidRDefault="00A829CD" w:rsidP="00CE5CE3">
      <w:pPr>
        <w:rPr>
          <w:rFonts w:ascii="Palatino Linotype" w:eastAsia="Palatino Linotype" w:hAnsi="Palatino Linotype" w:cs="Palatino Linotype"/>
          <w:b/>
          <w:color w:val="000000"/>
        </w:rPr>
      </w:pPr>
      <w:r w:rsidRPr="00A829CD">
        <w:rPr>
          <w:rFonts w:ascii="Palatino Linotype" w:eastAsia="Palatino Linotype" w:hAnsi="Palatino Linotype" w:cs="Palatino Linotype"/>
          <w:b/>
          <w:color w:val="000000"/>
        </w:rPr>
        <w:t>00105/DIFMETEPEC/IP/2022</w:t>
      </w:r>
      <w:r w:rsidR="00CE5CE3">
        <w:rPr>
          <w:rFonts w:ascii="Palatino Linotype" w:eastAsia="Palatino Linotype" w:hAnsi="Palatino Linotype" w:cs="Palatino Linotype"/>
          <w:b/>
          <w:color w:val="000000"/>
        </w:rPr>
        <w:t>:</w:t>
      </w:r>
    </w:p>
    <w:p w14:paraId="1A44AD17" w14:textId="77777777" w:rsidR="00CE5CE3" w:rsidRPr="00EB38F9" w:rsidRDefault="00CE5CE3" w:rsidP="00CE5CE3">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A829CD" w:rsidRPr="00A829CD">
        <w:rPr>
          <w:rFonts w:ascii="Palatino Linotype" w:eastAsia="Palatino Linotype" w:hAnsi="Palatino Linotype" w:cs="Palatino Linotype"/>
          <w:i/>
          <w:color w:val="000000"/>
        </w:rPr>
        <w:t xml:space="preserve">Solicito una copia en </w:t>
      </w:r>
      <w:proofErr w:type="spellStart"/>
      <w:r w:rsidR="00A829CD" w:rsidRPr="00A829CD">
        <w:rPr>
          <w:rFonts w:ascii="Palatino Linotype" w:eastAsia="Palatino Linotype" w:hAnsi="Palatino Linotype" w:cs="Palatino Linotype"/>
          <w:i/>
          <w:color w:val="000000"/>
        </w:rPr>
        <w:t>pdf</w:t>
      </w:r>
      <w:proofErr w:type="spellEnd"/>
      <w:r w:rsidR="00A829CD" w:rsidRPr="00A829CD">
        <w:rPr>
          <w:rFonts w:ascii="Palatino Linotype" w:eastAsia="Palatino Linotype" w:hAnsi="Palatino Linotype" w:cs="Palatino Linotype"/>
          <w:i/>
          <w:color w:val="000000"/>
        </w:rPr>
        <w:t xml:space="preserve"> del protocolo sanitario que se lleva a cabo en el </w:t>
      </w:r>
      <w:proofErr w:type="spellStart"/>
      <w:r w:rsidR="00A829CD" w:rsidRPr="00A829CD">
        <w:rPr>
          <w:rFonts w:ascii="Palatino Linotype" w:eastAsia="Palatino Linotype" w:hAnsi="Palatino Linotype" w:cs="Palatino Linotype"/>
          <w:i/>
          <w:color w:val="000000"/>
        </w:rPr>
        <w:t>jardin</w:t>
      </w:r>
      <w:proofErr w:type="spellEnd"/>
      <w:r w:rsidR="00A829CD" w:rsidRPr="00A829CD">
        <w:rPr>
          <w:rFonts w:ascii="Palatino Linotype" w:eastAsia="Palatino Linotype" w:hAnsi="Palatino Linotype" w:cs="Palatino Linotype"/>
          <w:i/>
          <w:color w:val="000000"/>
        </w:rPr>
        <w:t xml:space="preserve"> de niños luisa </w:t>
      </w:r>
      <w:proofErr w:type="spellStart"/>
      <w:r w:rsidR="00A829CD" w:rsidRPr="00A829CD">
        <w:rPr>
          <w:rFonts w:ascii="Palatino Linotype" w:eastAsia="Palatino Linotype" w:hAnsi="Palatino Linotype" w:cs="Palatino Linotype"/>
          <w:i/>
          <w:color w:val="000000"/>
        </w:rPr>
        <w:t>isabel</w:t>
      </w:r>
      <w:proofErr w:type="spellEnd"/>
      <w:r w:rsidR="00A829CD" w:rsidRPr="00A829CD">
        <w:rPr>
          <w:rFonts w:ascii="Palatino Linotype" w:eastAsia="Palatino Linotype" w:hAnsi="Palatino Linotype" w:cs="Palatino Linotype"/>
          <w:i/>
          <w:color w:val="000000"/>
        </w:rPr>
        <w:t xml:space="preserve"> campos de </w:t>
      </w:r>
      <w:proofErr w:type="spellStart"/>
      <w:r w:rsidR="00A829CD" w:rsidRPr="00A829CD">
        <w:rPr>
          <w:rFonts w:ascii="Palatino Linotype" w:eastAsia="Palatino Linotype" w:hAnsi="Palatino Linotype" w:cs="Palatino Linotype"/>
          <w:i/>
          <w:color w:val="000000"/>
        </w:rPr>
        <w:t>jimenez</w:t>
      </w:r>
      <w:proofErr w:type="spellEnd"/>
      <w:r w:rsidR="00A829CD" w:rsidRPr="00A829CD">
        <w:rPr>
          <w:rFonts w:ascii="Palatino Linotype" w:eastAsia="Palatino Linotype" w:hAnsi="Palatino Linotype" w:cs="Palatino Linotype"/>
          <w:i/>
          <w:color w:val="000000"/>
        </w:rPr>
        <w:t xml:space="preserve"> </w:t>
      </w:r>
      <w:proofErr w:type="spellStart"/>
      <w:r w:rsidR="00A829CD" w:rsidRPr="00A829CD">
        <w:rPr>
          <w:rFonts w:ascii="Palatino Linotype" w:eastAsia="Palatino Linotype" w:hAnsi="Palatino Linotype" w:cs="Palatino Linotype"/>
          <w:i/>
          <w:color w:val="000000"/>
        </w:rPr>
        <w:t>cantu</w:t>
      </w:r>
      <w:proofErr w:type="spellEnd"/>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57B116F5" w14:textId="77777777" w:rsidR="00CE5CE3" w:rsidRDefault="00CE5CE3" w:rsidP="00CE5CE3"/>
    <w:p w14:paraId="3FCA9968" w14:textId="77777777" w:rsidR="00A829CD" w:rsidRPr="00BE3ADE" w:rsidRDefault="00A829CD" w:rsidP="00A829CD">
      <w:pPr>
        <w:rPr>
          <w:rFonts w:ascii="Palatino Linotype" w:eastAsia="Palatino Linotype" w:hAnsi="Palatino Linotype" w:cs="Palatino Linotype"/>
          <w:b/>
          <w:lang w:val="es-MX"/>
        </w:rPr>
      </w:pPr>
      <w:r w:rsidRPr="00BE3ADE">
        <w:rPr>
          <w:rFonts w:ascii="Palatino Linotype" w:eastAsia="Palatino Linotype" w:hAnsi="Palatino Linotype" w:cs="Palatino Linotype"/>
          <w:b/>
          <w:lang w:val="es-MX"/>
        </w:rPr>
        <w:t>000104/DIFMETEPEC/IP/2022:</w:t>
      </w:r>
    </w:p>
    <w:p w14:paraId="5A6C13E8" w14:textId="77777777" w:rsidR="00A829CD" w:rsidRPr="00A829CD" w:rsidRDefault="00A829CD" w:rsidP="00A829CD">
      <w:pPr>
        <w:ind w:left="566" w:right="629"/>
        <w:jc w:val="both"/>
        <w:rPr>
          <w:rFonts w:ascii="Palatino Linotype" w:eastAsia="Palatino Linotype" w:hAnsi="Palatino Linotype" w:cs="Palatino Linotype"/>
          <w:i/>
          <w:color w:val="000000"/>
          <w:lang w:val="es-MX"/>
        </w:rPr>
      </w:pPr>
      <w:r w:rsidRPr="00A829CD">
        <w:rPr>
          <w:rFonts w:ascii="Palatino Linotype" w:eastAsia="Palatino Linotype" w:hAnsi="Palatino Linotype" w:cs="Palatino Linotype"/>
          <w:i/>
          <w:color w:val="000000"/>
          <w:lang w:val="es-MX"/>
        </w:rPr>
        <w:t xml:space="preserve">“Solicito una copia en </w:t>
      </w:r>
      <w:proofErr w:type="spellStart"/>
      <w:r w:rsidRPr="00A829CD">
        <w:rPr>
          <w:rFonts w:ascii="Palatino Linotype" w:eastAsia="Palatino Linotype" w:hAnsi="Palatino Linotype" w:cs="Palatino Linotype"/>
          <w:i/>
          <w:color w:val="000000"/>
          <w:lang w:val="es-MX"/>
        </w:rPr>
        <w:t>pdf</w:t>
      </w:r>
      <w:proofErr w:type="spellEnd"/>
      <w:r w:rsidRPr="00A829CD">
        <w:rPr>
          <w:rFonts w:ascii="Palatino Linotype" w:eastAsia="Palatino Linotype" w:hAnsi="Palatino Linotype" w:cs="Palatino Linotype"/>
          <w:i/>
          <w:color w:val="000000"/>
          <w:lang w:val="es-MX"/>
        </w:rPr>
        <w:t xml:space="preserve"> del protocolo sanitario que se lleva a cabo en la estancia infantil san lucas” </w:t>
      </w:r>
      <w:r w:rsidRPr="00A829CD">
        <w:rPr>
          <w:rFonts w:ascii="Palatino Linotype" w:eastAsia="Palatino Linotype" w:hAnsi="Palatino Linotype" w:cs="Palatino Linotype"/>
          <w:i/>
          <w:lang w:val="es-MX"/>
        </w:rPr>
        <w:t>(Sic).</w:t>
      </w:r>
    </w:p>
    <w:p w14:paraId="7F447F0C" w14:textId="77777777" w:rsidR="00A829CD" w:rsidRPr="00A829CD" w:rsidRDefault="00A829CD" w:rsidP="00A829CD">
      <w:pPr>
        <w:rPr>
          <w:rFonts w:ascii="Palatino Linotype" w:eastAsia="Palatino Linotype" w:hAnsi="Palatino Linotype" w:cs="Palatino Linotype"/>
          <w:b/>
          <w:lang w:val="es-MX"/>
        </w:rPr>
      </w:pPr>
    </w:p>
    <w:p w14:paraId="01CAF26A" w14:textId="77777777" w:rsidR="00A829CD" w:rsidRPr="00BE3ADE" w:rsidRDefault="00A829CD" w:rsidP="00A829CD">
      <w:pPr>
        <w:rPr>
          <w:rFonts w:ascii="Palatino Linotype" w:eastAsia="Palatino Linotype" w:hAnsi="Palatino Linotype" w:cs="Palatino Linotype"/>
          <w:b/>
          <w:color w:val="000000"/>
          <w:lang w:val="es-MX"/>
        </w:rPr>
      </w:pPr>
      <w:r w:rsidRPr="00BE3ADE">
        <w:rPr>
          <w:rFonts w:ascii="Palatino Linotype" w:eastAsia="Palatino Linotype" w:hAnsi="Palatino Linotype" w:cs="Palatino Linotype"/>
          <w:b/>
          <w:color w:val="000000"/>
          <w:lang w:val="es-MX"/>
        </w:rPr>
        <w:t>00103/DIFMETEPEC/IP/2022:</w:t>
      </w:r>
    </w:p>
    <w:p w14:paraId="61C27425" w14:textId="77777777" w:rsidR="00A829CD" w:rsidRPr="00A829CD" w:rsidRDefault="00A829CD" w:rsidP="00A829CD">
      <w:pPr>
        <w:ind w:left="566" w:right="629"/>
        <w:jc w:val="both"/>
        <w:rPr>
          <w:rFonts w:ascii="Palatino Linotype" w:eastAsia="Palatino Linotype" w:hAnsi="Palatino Linotype" w:cs="Palatino Linotype"/>
          <w:i/>
          <w:color w:val="000000"/>
          <w:lang w:val="es-MX"/>
        </w:rPr>
      </w:pPr>
      <w:r w:rsidRPr="00A829CD">
        <w:rPr>
          <w:rFonts w:ascii="Palatino Linotype" w:eastAsia="Palatino Linotype" w:hAnsi="Palatino Linotype" w:cs="Palatino Linotype"/>
          <w:i/>
          <w:color w:val="000000"/>
          <w:lang w:val="es-MX"/>
        </w:rPr>
        <w:t xml:space="preserve">“Solicito una copia en </w:t>
      </w:r>
      <w:proofErr w:type="spellStart"/>
      <w:r w:rsidRPr="00A829CD">
        <w:rPr>
          <w:rFonts w:ascii="Palatino Linotype" w:eastAsia="Palatino Linotype" w:hAnsi="Palatino Linotype" w:cs="Palatino Linotype"/>
          <w:i/>
          <w:color w:val="000000"/>
          <w:lang w:val="es-MX"/>
        </w:rPr>
        <w:t>pdf</w:t>
      </w:r>
      <w:proofErr w:type="spellEnd"/>
      <w:r w:rsidRPr="00A829CD">
        <w:rPr>
          <w:rFonts w:ascii="Palatino Linotype" w:eastAsia="Palatino Linotype" w:hAnsi="Palatino Linotype" w:cs="Palatino Linotype"/>
          <w:i/>
          <w:color w:val="000000"/>
          <w:lang w:val="es-MX"/>
        </w:rPr>
        <w:t xml:space="preserve"> del protocolo sanitario que se lleva a cabo en la estancia infantil sor </w:t>
      </w:r>
      <w:proofErr w:type="spellStart"/>
      <w:r w:rsidRPr="00A829CD">
        <w:rPr>
          <w:rFonts w:ascii="Palatino Linotype" w:eastAsia="Palatino Linotype" w:hAnsi="Palatino Linotype" w:cs="Palatino Linotype"/>
          <w:i/>
          <w:color w:val="000000"/>
          <w:lang w:val="es-MX"/>
        </w:rPr>
        <w:t>juana</w:t>
      </w:r>
      <w:proofErr w:type="spellEnd"/>
      <w:r w:rsidRPr="00A829CD">
        <w:rPr>
          <w:rFonts w:ascii="Palatino Linotype" w:eastAsia="Palatino Linotype" w:hAnsi="Palatino Linotype" w:cs="Palatino Linotype"/>
          <w:i/>
          <w:color w:val="000000"/>
          <w:lang w:val="es-MX"/>
        </w:rPr>
        <w:t xml:space="preserve"> </w:t>
      </w:r>
      <w:proofErr w:type="spellStart"/>
      <w:r w:rsidRPr="00A829CD">
        <w:rPr>
          <w:rFonts w:ascii="Palatino Linotype" w:eastAsia="Palatino Linotype" w:hAnsi="Palatino Linotype" w:cs="Palatino Linotype"/>
          <w:i/>
          <w:color w:val="000000"/>
          <w:lang w:val="es-MX"/>
        </w:rPr>
        <w:t>ines</w:t>
      </w:r>
      <w:proofErr w:type="spellEnd"/>
      <w:r w:rsidRPr="00A829CD">
        <w:rPr>
          <w:rFonts w:ascii="Palatino Linotype" w:eastAsia="Palatino Linotype" w:hAnsi="Palatino Linotype" w:cs="Palatino Linotype"/>
          <w:i/>
          <w:color w:val="000000"/>
          <w:lang w:val="es-MX"/>
        </w:rPr>
        <w:t xml:space="preserve"> de la cruz” </w:t>
      </w:r>
      <w:r w:rsidRPr="00A829CD">
        <w:rPr>
          <w:rFonts w:ascii="Palatino Linotype" w:eastAsia="Palatino Linotype" w:hAnsi="Palatino Linotype" w:cs="Palatino Linotype"/>
          <w:i/>
          <w:lang w:val="es-MX"/>
        </w:rPr>
        <w:t>(Sic).</w:t>
      </w:r>
    </w:p>
    <w:p w14:paraId="7BEE8CA7" w14:textId="77777777" w:rsidR="00A829CD" w:rsidRPr="00A829CD" w:rsidRDefault="00A829CD" w:rsidP="00A829CD">
      <w:pPr>
        <w:rPr>
          <w:rFonts w:ascii="Palatino Linotype" w:eastAsia="Palatino Linotype" w:hAnsi="Palatino Linotype" w:cs="Palatino Linotype"/>
          <w:b/>
          <w:color w:val="000000"/>
          <w:lang w:val="es-MX"/>
        </w:rPr>
      </w:pPr>
    </w:p>
    <w:p w14:paraId="0996D204" w14:textId="77777777" w:rsidR="00A829CD" w:rsidRDefault="00A829CD" w:rsidP="00A829CD">
      <w:pPr>
        <w:rPr>
          <w:rFonts w:ascii="Palatino Linotype" w:eastAsia="Palatino Linotype" w:hAnsi="Palatino Linotype" w:cs="Palatino Linotype"/>
          <w:b/>
          <w:color w:val="000000"/>
        </w:rPr>
      </w:pPr>
      <w:r w:rsidRPr="00A829CD">
        <w:rPr>
          <w:rFonts w:ascii="Palatino Linotype" w:eastAsia="Palatino Linotype" w:hAnsi="Palatino Linotype" w:cs="Palatino Linotype"/>
          <w:b/>
          <w:color w:val="000000"/>
        </w:rPr>
        <w:t>0010</w:t>
      </w:r>
      <w:r>
        <w:rPr>
          <w:rFonts w:ascii="Palatino Linotype" w:eastAsia="Palatino Linotype" w:hAnsi="Palatino Linotype" w:cs="Palatino Linotype"/>
          <w:b/>
          <w:color w:val="000000"/>
        </w:rPr>
        <w:t>2</w:t>
      </w:r>
      <w:r w:rsidRPr="00A829CD">
        <w:rPr>
          <w:rFonts w:ascii="Palatino Linotype" w:eastAsia="Palatino Linotype" w:hAnsi="Palatino Linotype" w:cs="Palatino Linotype"/>
          <w:b/>
          <w:color w:val="000000"/>
        </w:rPr>
        <w:t>/DIFMETEPEC/IP/2022</w:t>
      </w:r>
      <w:r>
        <w:rPr>
          <w:rFonts w:ascii="Palatino Linotype" w:eastAsia="Palatino Linotype" w:hAnsi="Palatino Linotype" w:cs="Palatino Linotype"/>
          <w:b/>
          <w:color w:val="000000"/>
        </w:rPr>
        <w:t>:</w:t>
      </w:r>
    </w:p>
    <w:p w14:paraId="7A0393EE" w14:textId="77777777" w:rsidR="00A829CD" w:rsidRPr="00EB38F9" w:rsidRDefault="00A829CD" w:rsidP="00A829CD">
      <w:pPr>
        <w:ind w:left="566" w:right="629"/>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A829CD">
        <w:rPr>
          <w:rFonts w:ascii="Palatino Linotype" w:eastAsia="Palatino Linotype" w:hAnsi="Palatino Linotype" w:cs="Palatino Linotype"/>
          <w:i/>
          <w:color w:val="000000"/>
        </w:rPr>
        <w:t xml:space="preserve">Solicito una copia en </w:t>
      </w:r>
      <w:proofErr w:type="spellStart"/>
      <w:r w:rsidRPr="00A829CD">
        <w:rPr>
          <w:rFonts w:ascii="Palatino Linotype" w:eastAsia="Palatino Linotype" w:hAnsi="Palatino Linotype" w:cs="Palatino Linotype"/>
          <w:i/>
          <w:color w:val="000000"/>
        </w:rPr>
        <w:t>pdf</w:t>
      </w:r>
      <w:proofErr w:type="spellEnd"/>
      <w:r w:rsidRPr="00A829CD">
        <w:rPr>
          <w:rFonts w:ascii="Palatino Linotype" w:eastAsia="Palatino Linotype" w:hAnsi="Palatino Linotype" w:cs="Palatino Linotype"/>
          <w:i/>
          <w:color w:val="000000"/>
        </w:rPr>
        <w:t xml:space="preserve"> del protocolo sanitario que se lleva a cabo en el edificio central del </w:t>
      </w:r>
      <w:proofErr w:type="spellStart"/>
      <w:r w:rsidRPr="00A829CD">
        <w:rPr>
          <w:rFonts w:ascii="Palatino Linotype" w:eastAsia="Palatino Linotype" w:hAnsi="Palatino Linotype" w:cs="Palatino Linotype"/>
          <w:i/>
          <w:color w:val="000000"/>
        </w:rPr>
        <w:t>dif</w:t>
      </w:r>
      <w:proofErr w:type="spellEnd"/>
      <w:r w:rsidRPr="00A829CD">
        <w:rPr>
          <w:rFonts w:ascii="Palatino Linotype" w:eastAsia="Palatino Linotype" w:hAnsi="Palatino Linotype" w:cs="Palatino Linotype"/>
          <w:i/>
          <w:color w:val="000000"/>
        </w:rPr>
        <w:t xml:space="preserve"> </w:t>
      </w:r>
      <w:proofErr w:type="spellStart"/>
      <w:r w:rsidRPr="00A829CD">
        <w:rPr>
          <w:rFonts w:ascii="Palatino Linotype" w:eastAsia="Palatino Linotype" w:hAnsi="Palatino Linotype" w:cs="Palatino Linotype"/>
          <w:i/>
          <w:color w:val="000000"/>
        </w:rPr>
        <w:t>metepec</w:t>
      </w:r>
      <w:proofErr w:type="spellEnd"/>
      <w:r w:rsidRPr="00A829CD">
        <w:rPr>
          <w:rFonts w:ascii="Palatino Linotype" w:eastAsia="Palatino Linotype" w:hAnsi="Palatino Linotype" w:cs="Palatino Linotype"/>
          <w:i/>
          <w:color w:val="000000"/>
        </w:rPr>
        <w:t xml:space="preserve"> ubicado en </w:t>
      </w:r>
      <w:proofErr w:type="spellStart"/>
      <w:r w:rsidRPr="00A829CD">
        <w:rPr>
          <w:rFonts w:ascii="Palatino Linotype" w:eastAsia="Palatino Linotype" w:hAnsi="Palatino Linotype" w:cs="Palatino Linotype"/>
          <w:i/>
          <w:color w:val="000000"/>
        </w:rPr>
        <w:t>manuel</w:t>
      </w:r>
      <w:proofErr w:type="spellEnd"/>
      <w:r w:rsidRPr="00A829CD">
        <w:rPr>
          <w:rFonts w:ascii="Palatino Linotype" w:eastAsia="Palatino Linotype" w:hAnsi="Palatino Linotype" w:cs="Palatino Linotype"/>
          <w:i/>
          <w:color w:val="000000"/>
        </w:rPr>
        <w:t xml:space="preserve"> j </w:t>
      </w:r>
      <w:proofErr w:type="spellStart"/>
      <w:r w:rsidRPr="00A829CD">
        <w:rPr>
          <w:rFonts w:ascii="Palatino Linotype" w:eastAsia="Palatino Linotype" w:hAnsi="Palatino Linotype" w:cs="Palatino Linotype"/>
          <w:i/>
          <w:color w:val="000000"/>
        </w:rPr>
        <w:t>clouthier</w:t>
      </w:r>
      <w:proofErr w:type="spellEnd"/>
      <w:r w:rsidRPr="00A829CD">
        <w:rPr>
          <w:rFonts w:ascii="Palatino Linotype" w:eastAsia="Palatino Linotype" w:hAnsi="Palatino Linotype" w:cs="Palatino Linotype"/>
          <w:i/>
          <w:color w:val="000000"/>
        </w:rPr>
        <w:t xml:space="preserve"> </w:t>
      </w:r>
      <w:proofErr w:type="spellStart"/>
      <w:r w:rsidRPr="00A829CD">
        <w:rPr>
          <w:rFonts w:ascii="Palatino Linotype" w:eastAsia="Palatino Linotype" w:hAnsi="Palatino Linotype" w:cs="Palatino Linotype"/>
          <w:i/>
          <w:color w:val="000000"/>
        </w:rPr>
        <w:t>numero</w:t>
      </w:r>
      <w:proofErr w:type="spellEnd"/>
      <w:r w:rsidRPr="00A829CD">
        <w:rPr>
          <w:rFonts w:ascii="Palatino Linotype" w:eastAsia="Palatino Linotype" w:hAnsi="Palatino Linotype" w:cs="Palatino Linotype"/>
          <w:i/>
          <w:color w:val="000000"/>
        </w:rPr>
        <w:t xml:space="preserve"> 70</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764EFF4E" w14:textId="77777777" w:rsidR="00A829CD" w:rsidRDefault="00A829CD" w:rsidP="00A829CD"/>
    <w:p w14:paraId="4FA53844" w14:textId="77777777" w:rsidR="00A829CD" w:rsidRDefault="00A829CD" w:rsidP="00CE5CE3">
      <w:pPr>
        <w:spacing w:line="360" w:lineRule="auto"/>
        <w:jc w:val="both"/>
        <w:rPr>
          <w:rFonts w:ascii="Palatino Linotype" w:hAnsi="Palatino Linotype" w:cs="Calibri"/>
        </w:rPr>
      </w:pPr>
    </w:p>
    <w:p w14:paraId="106C55F5" w14:textId="77777777" w:rsidR="00CE5CE3" w:rsidRPr="00EF2167" w:rsidRDefault="00CE5CE3" w:rsidP="00CE5CE3">
      <w:pPr>
        <w:spacing w:line="360" w:lineRule="auto"/>
        <w:jc w:val="both"/>
        <w:rPr>
          <w:rFonts w:ascii="Palatino Linotype" w:hAnsi="Palatino Linotype" w:cs="Calibri"/>
        </w:rPr>
      </w:pPr>
      <w:r w:rsidRPr="00EF2167">
        <w:rPr>
          <w:rFonts w:ascii="Palatino Linotype" w:hAnsi="Palatino Linotype" w:cs="Calibri"/>
        </w:rPr>
        <w:t>Modalidad elegida por el solicitante para la entrega de la información: Vía SAIMEX.</w:t>
      </w:r>
    </w:p>
    <w:p w14:paraId="19904105" w14:textId="77777777" w:rsidR="0027711B" w:rsidRDefault="0027711B" w:rsidP="00270CAE">
      <w:pPr>
        <w:spacing w:before="120" w:after="120" w:line="360" w:lineRule="auto"/>
        <w:ind w:right="-234"/>
        <w:jc w:val="both"/>
        <w:rPr>
          <w:rFonts w:ascii="Palatino Linotype" w:eastAsia="Palatino Linotype" w:hAnsi="Palatino Linotype" w:cs="Palatino Linotype"/>
          <w:b/>
        </w:rPr>
      </w:pPr>
    </w:p>
    <w:p w14:paraId="02F03505" w14:textId="2F5F2FAA" w:rsidR="0027711B" w:rsidRDefault="0027711B" w:rsidP="0027711B">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2. DE LA PRÓRROGA</w:t>
      </w:r>
      <w:r>
        <w:rPr>
          <w:rFonts w:ascii="Palatino Linotype" w:eastAsia="Palatino Linotype" w:hAnsi="Palatino Linotype" w:cs="Palatino Linotype"/>
          <w:b/>
          <w:sz w:val="28"/>
          <w:szCs w:val="28"/>
        </w:rPr>
        <w:t>.</w:t>
      </w:r>
      <w:r>
        <w:rPr>
          <w:rFonts w:ascii="Palatino Linotype" w:eastAsia="Palatino Linotype" w:hAnsi="Palatino Linotype" w:cs="Palatino Linotype"/>
        </w:rPr>
        <w:t xml:space="preserve"> En fecha dos de febrero de dos mil veintidós,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solicitó una prórroga </w:t>
      </w:r>
      <w:r w:rsidR="004809BD">
        <w:rPr>
          <w:rFonts w:ascii="Palatino Linotype" w:eastAsia="Palatino Linotype" w:hAnsi="Palatino Linotype" w:cs="Palatino Linotype"/>
        </w:rPr>
        <w:t xml:space="preserve">en las </w:t>
      </w:r>
      <w:r w:rsidR="00DC4CA0">
        <w:rPr>
          <w:rFonts w:ascii="Palatino Linotype" w:eastAsia="Palatino Linotype" w:hAnsi="Palatino Linotype" w:cs="Palatino Linotype"/>
        </w:rPr>
        <w:t>todas</w:t>
      </w:r>
      <w:r>
        <w:rPr>
          <w:rFonts w:ascii="Palatino Linotype" w:eastAsia="Palatino Linotype" w:hAnsi="Palatino Linotype" w:cs="Palatino Linotype"/>
        </w:rPr>
        <w:t xml:space="preserve"> la</w:t>
      </w:r>
      <w:r w:rsidR="00DC4CA0">
        <w:rPr>
          <w:rFonts w:ascii="Palatino Linotype" w:eastAsia="Palatino Linotype" w:hAnsi="Palatino Linotype" w:cs="Palatino Linotype"/>
        </w:rPr>
        <w:t>s</w:t>
      </w:r>
      <w:r>
        <w:rPr>
          <w:rFonts w:ascii="Palatino Linotype" w:eastAsia="Palatino Linotype" w:hAnsi="Palatino Linotype" w:cs="Palatino Linotype"/>
        </w:rPr>
        <w:t xml:space="preserve"> entrega</w:t>
      </w:r>
      <w:r w:rsidR="00DC4CA0">
        <w:rPr>
          <w:rFonts w:ascii="Palatino Linotype" w:eastAsia="Palatino Linotype" w:hAnsi="Palatino Linotype" w:cs="Palatino Linotype"/>
        </w:rPr>
        <w:t>s</w:t>
      </w:r>
      <w:r>
        <w:rPr>
          <w:rFonts w:ascii="Palatino Linotype" w:eastAsia="Palatino Linotype" w:hAnsi="Palatino Linotype" w:cs="Palatino Linotype"/>
        </w:rPr>
        <w:t xml:space="preserve"> de la información en el siguiente tenor:</w:t>
      </w:r>
    </w:p>
    <w:p w14:paraId="440A075F" w14:textId="77777777" w:rsidR="0027711B" w:rsidRPr="0027711B" w:rsidRDefault="0027711B" w:rsidP="0027711B">
      <w:pPr>
        <w:spacing w:before="120" w:after="120" w:line="360" w:lineRule="auto"/>
        <w:ind w:left="851" w:right="900"/>
        <w:jc w:val="both"/>
        <w:rPr>
          <w:rFonts w:ascii="Palatino Linotype" w:eastAsia="Palatino Linotype" w:hAnsi="Palatino Linotype" w:cs="Palatino Linotype"/>
          <w:i/>
          <w:sz w:val="22"/>
        </w:rPr>
      </w:pPr>
      <w:r w:rsidRPr="0027711B">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FC9A3AC" w14:textId="77777777" w:rsidR="0027711B" w:rsidRPr="0027711B" w:rsidRDefault="0027711B" w:rsidP="0027711B">
      <w:pPr>
        <w:spacing w:before="120" w:after="120" w:line="360" w:lineRule="auto"/>
        <w:ind w:left="851" w:right="900"/>
        <w:jc w:val="both"/>
        <w:rPr>
          <w:rFonts w:ascii="Palatino Linotype" w:eastAsia="Palatino Linotype" w:hAnsi="Palatino Linotype" w:cs="Palatino Linotype"/>
          <w:i/>
          <w:sz w:val="22"/>
        </w:rPr>
      </w:pPr>
      <w:r w:rsidRPr="0027711B">
        <w:rPr>
          <w:rFonts w:ascii="Palatino Linotype" w:eastAsia="Palatino Linotype" w:hAnsi="Palatino Linotype" w:cs="Palatino Linotype"/>
          <w:i/>
          <w:sz w:val="22"/>
        </w:rPr>
        <w:t xml:space="preserve">Se aprueba prorroga en virtud de que a la fecha no ha sido instalado el </w:t>
      </w:r>
      <w:proofErr w:type="spellStart"/>
      <w:r w:rsidRPr="0027711B">
        <w:rPr>
          <w:rFonts w:ascii="Palatino Linotype" w:eastAsia="Palatino Linotype" w:hAnsi="Palatino Linotype" w:cs="Palatino Linotype"/>
          <w:i/>
          <w:sz w:val="22"/>
        </w:rPr>
        <w:t>comite</w:t>
      </w:r>
      <w:proofErr w:type="spellEnd"/>
      <w:r w:rsidRPr="0027711B">
        <w:rPr>
          <w:rFonts w:ascii="Palatino Linotype" w:eastAsia="Palatino Linotype" w:hAnsi="Palatino Linotype" w:cs="Palatino Linotype"/>
          <w:i/>
          <w:sz w:val="22"/>
        </w:rPr>
        <w:t xml:space="preserve"> de transparencia del SMDIF </w:t>
      </w:r>
      <w:proofErr w:type="spellStart"/>
      <w:r w:rsidRPr="0027711B">
        <w:rPr>
          <w:rFonts w:ascii="Palatino Linotype" w:eastAsia="Palatino Linotype" w:hAnsi="Palatino Linotype" w:cs="Palatino Linotype"/>
          <w:i/>
          <w:sz w:val="22"/>
        </w:rPr>
        <w:t>Meteoec</w:t>
      </w:r>
      <w:proofErr w:type="spellEnd"/>
      <w:r w:rsidRPr="0027711B">
        <w:rPr>
          <w:rFonts w:ascii="Palatino Linotype" w:eastAsia="Palatino Linotype" w:hAnsi="Palatino Linotype" w:cs="Palatino Linotype"/>
          <w:i/>
          <w:sz w:val="22"/>
        </w:rPr>
        <w:t xml:space="preserve">, y no se cuenta con la </w:t>
      </w:r>
      <w:proofErr w:type="spellStart"/>
      <w:r w:rsidRPr="0027711B">
        <w:rPr>
          <w:rFonts w:ascii="Palatino Linotype" w:eastAsia="Palatino Linotype" w:hAnsi="Palatino Linotype" w:cs="Palatino Linotype"/>
          <w:i/>
          <w:sz w:val="22"/>
        </w:rPr>
        <w:t>version</w:t>
      </w:r>
      <w:proofErr w:type="spellEnd"/>
      <w:r w:rsidRPr="0027711B">
        <w:rPr>
          <w:rFonts w:ascii="Palatino Linotype" w:eastAsia="Palatino Linotype" w:hAnsi="Palatino Linotype" w:cs="Palatino Linotype"/>
          <w:i/>
          <w:sz w:val="22"/>
        </w:rPr>
        <w:t xml:space="preserve"> publica aprobada del documento solicitado</w:t>
      </w:r>
    </w:p>
    <w:p w14:paraId="0598E75D" w14:textId="77777777" w:rsidR="0027711B" w:rsidRPr="0027711B" w:rsidRDefault="0027711B" w:rsidP="0027711B">
      <w:pPr>
        <w:spacing w:before="120" w:after="120" w:line="360" w:lineRule="auto"/>
        <w:ind w:left="851" w:right="900"/>
        <w:jc w:val="both"/>
        <w:rPr>
          <w:rFonts w:ascii="Palatino Linotype" w:eastAsia="Palatino Linotype" w:hAnsi="Palatino Linotype" w:cs="Palatino Linotype"/>
          <w:i/>
          <w:sz w:val="22"/>
        </w:rPr>
      </w:pPr>
      <w:r w:rsidRPr="0027711B">
        <w:rPr>
          <w:rFonts w:ascii="Palatino Linotype" w:eastAsia="Palatino Linotype" w:hAnsi="Palatino Linotype" w:cs="Palatino Linotype"/>
          <w:i/>
          <w:sz w:val="22"/>
        </w:rPr>
        <w:t>Licenciado FERNANDO OSCAR ZAPATA NAVARRETE</w:t>
      </w:r>
    </w:p>
    <w:p w14:paraId="4E1B2892" w14:textId="55F08126" w:rsidR="0027711B" w:rsidRPr="0027711B" w:rsidRDefault="0027711B" w:rsidP="0027711B">
      <w:pPr>
        <w:spacing w:before="120" w:after="120" w:line="360" w:lineRule="auto"/>
        <w:ind w:left="851" w:right="900"/>
        <w:jc w:val="both"/>
        <w:rPr>
          <w:rFonts w:ascii="Palatino Linotype" w:eastAsia="Palatino Linotype" w:hAnsi="Palatino Linotype" w:cs="Palatino Linotype"/>
          <w:i/>
          <w:sz w:val="22"/>
        </w:rPr>
      </w:pPr>
      <w:r w:rsidRPr="0027711B">
        <w:rPr>
          <w:rFonts w:ascii="Palatino Linotype" w:eastAsia="Palatino Linotype" w:hAnsi="Palatino Linotype" w:cs="Palatino Linotype"/>
          <w:i/>
          <w:sz w:val="22"/>
        </w:rPr>
        <w:t>Responsable de la Unidad de Transparencia</w:t>
      </w:r>
    </w:p>
    <w:p w14:paraId="272A55E6" w14:textId="1F6B4090" w:rsidR="00270CAE" w:rsidRDefault="0027711B" w:rsidP="00270CAE">
      <w:pPr>
        <w:spacing w:before="120" w:after="120" w:line="360" w:lineRule="auto"/>
        <w:ind w:right="-234"/>
        <w:jc w:val="both"/>
        <w:rPr>
          <w:rFonts w:ascii="Palatino Linotype" w:hAnsi="Palatino Linotype" w:cs="Arial"/>
        </w:rPr>
      </w:pPr>
      <w:r>
        <w:rPr>
          <w:rFonts w:ascii="Palatino Linotype" w:eastAsia="Palatino Linotype" w:hAnsi="Palatino Linotype" w:cs="Palatino Linotype"/>
          <w:b/>
        </w:rPr>
        <w:t>3</w:t>
      </w:r>
      <w:r w:rsidR="00270CAE" w:rsidRPr="00152FBF">
        <w:rPr>
          <w:rFonts w:ascii="Palatino Linotype" w:eastAsia="Palatino Linotype" w:hAnsi="Palatino Linotype" w:cs="Palatino Linotype"/>
          <w:b/>
        </w:rPr>
        <w:t>. RESPUESTA.</w:t>
      </w:r>
      <w:r w:rsidR="00270CAE">
        <w:rPr>
          <w:rFonts w:ascii="Palatino Linotype" w:eastAsia="Palatino Linotype" w:hAnsi="Palatino Linotype" w:cs="Palatino Linotype"/>
          <w:b/>
        </w:rPr>
        <w:t xml:space="preserve"> </w:t>
      </w:r>
      <w:r w:rsidR="00270CAE" w:rsidRPr="00BC168B">
        <w:rPr>
          <w:rFonts w:ascii="Palatino Linotype" w:hAnsi="Palatino Linotype" w:cs="Arial"/>
        </w:rPr>
        <w:t xml:space="preserve">Con fecha </w:t>
      </w:r>
      <w:r w:rsidR="00270CAE">
        <w:rPr>
          <w:rFonts w:ascii="Palatino Linotype" w:hAnsi="Palatino Linotype" w:cs="Arial"/>
        </w:rPr>
        <w:t xml:space="preserve">catorce </w:t>
      </w:r>
      <w:r w:rsidR="00270CAE" w:rsidRPr="00BC168B">
        <w:rPr>
          <w:rFonts w:ascii="Palatino Linotype" w:hAnsi="Palatino Linotype" w:cs="Arial"/>
        </w:rPr>
        <w:t xml:space="preserve">de </w:t>
      </w:r>
      <w:r w:rsidR="00270CAE">
        <w:rPr>
          <w:rFonts w:ascii="Palatino Linotype" w:hAnsi="Palatino Linotype" w:cs="Arial"/>
        </w:rPr>
        <w:t>febrero</w:t>
      </w:r>
      <w:r w:rsidR="00270CAE" w:rsidRPr="00BC168B">
        <w:rPr>
          <w:rFonts w:ascii="Palatino Linotype" w:hAnsi="Palatino Linotype" w:cs="Arial"/>
        </w:rPr>
        <w:t xml:space="preserve"> del dos mil veinti</w:t>
      </w:r>
      <w:r w:rsidR="00270CAE">
        <w:rPr>
          <w:rFonts w:ascii="Palatino Linotype" w:hAnsi="Palatino Linotype" w:cs="Arial"/>
        </w:rPr>
        <w:t>dós</w:t>
      </w:r>
      <w:r w:rsidR="00270CAE" w:rsidRPr="00BC168B">
        <w:rPr>
          <w:rFonts w:ascii="Palatino Linotype" w:hAnsi="Palatino Linotype" w:cs="Arial"/>
        </w:rPr>
        <w:t xml:space="preserve">, el </w:t>
      </w:r>
      <w:r w:rsidR="00270CAE" w:rsidRPr="00CD3BCE">
        <w:rPr>
          <w:rFonts w:ascii="Palatino Linotype" w:hAnsi="Palatino Linotype" w:cs="Arial"/>
          <w:b/>
        </w:rPr>
        <w:t>SUJETO OBLIGADO</w:t>
      </w:r>
      <w:r w:rsidR="00270CAE" w:rsidRPr="00BC168B">
        <w:rPr>
          <w:rFonts w:ascii="Palatino Linotype" w:hAnsi="Palatino Linotype" w:cs="Arial"/>
        </w:rPr>
        <w:t xml:space="preserve"> otorgó, a través del SAIMEX, respuesta</w:t>
      </w:r>
      <w:r w:rsidR="00270CAE">
        <w:rPr>
          <w:rFonts w:ascii="Palatino Linotype" w:hAnsi="Palatino Linotype" w:cs="Arial"/>
        </w:rPr>
        <w:t>s</w:t>
      </w:r>
      <w:r w:rsidR="00270CAE" w:rsidRPr="00BC168B">
        <w:rPr>
          <w:rFonts w:ascii="Palatino Linotype" w:hAnsi="Palatino Linotype" w:cs="Arial"/>
        </w:rPr>
        <w:t xml:space="preserve"> a las solicitudes de acceso a la información de la siguiente manera:</w:t>
      </w:r>
    </w:p>
    <w:p w14:paraId="1E2E0D62" w14:textId="77777777" w:rsidR="00270CAE" w:rsidRDefault="00270CAE" w:rsidP="00270CAE">
      <w:pPr>
        <w:spacing w:before="120" w:after="120" w:line="360" w:lineRule="auto"/>
        <w:ind w:right="900"/>
        <w:jc w:val="both"/>
        <w:rPr>
          <w:rFonts w:ascii="Palatino Linotype" w:hAnsi="Palatino Linotype" w:cs="Arial"/>
          <w:i/>
        </w:rPr>
      </w:pPr>
      <w:r w:rsidRPr="00CA378C">
        <w:rPr>
          <w:rFonts w:ascii="Palatino Linotype" w:hAnsi="Palatino Linotype"/>
          <w:b/>
          <w:bCs/>
          <w:color w:val="000000" w:themeColor="text1"/>
        </w:rPr>
        <w:t>Solicitud</w:t>
      </w:r>
      <w:r w:rsidR="000A7789">
        <w:rPr>
          <w:rFonts w:ascii="Palatino Linotype" w:hAnsi="Palatino Linotype"/>
          <w:b/>
          <w:bCs/>
          <w:color w:val="000000" w:themeColor="text1"/>
        </w:rPr>
        <w:t>es</w:t>
      </w:r>
      <w:r>
        <w:rPr>
          <w:rFonts w:ascii="Palatino Linotype" w:hAnsi="Palatino Linotype"/>
          <w:b/>
          <w:bCs/>
          <w:color w:val="000000" w:themeColor="text1"/>
        </w:rPr>
        <w:t xml:space="preserve"> de información </w:t>
      </w:r>
      <w:r w:rsidR="000A7789" w:rsidRPr="00A829CD">
        <w:rPr>
          <w:rFonts w:ascii="Palatino Linotype" w:eastAsia="Palatino Linotype" w:hAnsi="Palatino Linotype" w:cs="Palatino Linotype"/>
          <w:b/>
          <w:color w:val="000000"/>
        </w:rPr>
        <w:t>0010</w:t>
      </w:r>
      <w:r w:rsidR="000A7789">
        <w:rPr>
          <w:rFonts w:ascii="Palatino Linotype" w:eastAsia="Palatino Linotype" w:hAnsi="Palatino Linotype" w:cs="Palatino Linotype"/>
          <w:b/>
          <w:color w:val="000000"/>
        </w:rPr>
        <w:t>2</w:t>
      </w:r>
      <w:r w:rsidR="000A7789" w:rsidRPr="00A829CD">
        <w:rPr>
          <w:rFonts w:ascii="Palatino Linotype" w:eastAsia="Palatino Linotype" w:hAnsi="Palatino Linotype" w:cs="Palatino Linotype"/>
          <w:b/>
          <w:color w:val="000000"/>
        </w:rPr>
        <w:t>/DIFMETEPEC/IP/2022</w:t>
      </w:r>
      <w:r w:rsidR="000A7789">
        <w:rPr>
          <w:rFonts w:ascii="Palatino Linotype" w:eastAsia="Palatino Linotype" w:hAnsi="Palatino Linotype" w:cs="Palatino Linotype"/>
          <w:b/>
          <w:color w:val="000000"/>
        </w:rPr>
        <w:t xml:space="preserve">, </w:t>
      </w:r>
      <w:r w:rsidR="00ED77EB">
        <w:rPr>
          <w:rFonts w:ascii="Palatino Linotype" w:hAnsi="Palatino Linotype"/>
          <w:b/>
          <w:bCs/>
          <w:color w:val="000000" w:themeColor="text1"/>
        </w:rPr>
        <w:t>000107/DIFMETEPEC/IP/2022</w:t>
      </w:r>
      <w:r w:rsidR="000A7789">
        <w:rPr>
          <w:rFonts w:ascii="Palatino Linotype" w:hAnsi="Palatino Linotype"/>
          <w:b/>
          <w:bCs/>
          <w:color w:val="000000" w:themeColor="text1"/>
        </w:rPr>
        <w:t xml:space="preserve"> </w:t>
      </w:r>
      <w:r w:rsidR="000A7789" w:rsidRPr="000A7789">
        <w:rPr>
          <w:rFonts w:ascii="Palatino Linotype" w:hAnsi="Palatino Linotype"/>
          <w:bCs/>
          <w:color w:val="000000" w:themeColor="text1"/>
        </w:rPr>
        <w:t>y</w:t>
      </w:r>
      <w:r w:rsidR="000A7789">
        <w:rPr>
          <w:rFonts w:ascii="Palatino Linotype" w:hAnsi="Palatino Linotype"/>
          <w:b/>
          <w:bCs/>
          <w:color w:val="000000" w:themeColor="text1"/>
        </w:rPr>
        <w:t xml:space="preserve"> </w:t>
      </w:r>
      <w:r w:rsidR="00ED77EB" w:rsidRPr="00270CAE">
        <w:rPr>
          <w:rFonts w:ascii="Palatino Linotype" w:hAnsi="Palatino Linotype"/>
          <w:b/>
          <w:bCs/>
          <w:color w:val="000000" w:themeColor="text1"/>
        </w:rPr>
        <w:t>00010</w:t>
      </w:r>
      <w:r w:rsidR="00ED77EB">
        <w:rPr>
          <w:rFonts w:ascii="Palatino Linotype" w:hAnsi="Palatino Linotype"/>
          <w:b/>
          <w:bCs/>
          <w:color w:val="000000" w:themeColor="text1"/>
        </w:rPr>
        <w:t>6/DIFMETEPEC/IP/2022</w:t>
      </w:r>
      <w:r w:rsidR="000A7789">
        <w:rPr>
          <w:rFonts w:ascii="Palatino Linotype" w:hAnsi="Palatino Linotype"/>
          <w:b/>
          <w:bCs/>
          <w:color w:val="000000" w:themeColor="text1"/>
        </w:rPr>
        <w:t>:</w:t>
      </w:r>
    </w:p>
    <w:p w14:paraId="67C41E40" w14:textId="77777777" w:rsidR="00270CAE" w:rsidRPr="00270CAE" w:rsidRDefault="00270CAE" w:rsidP="00270CAE">
      <w:pPr>
        <w:spacing w:before="120" w:after="120" w:line="360" w:lineRule="auto"/>
        <w:ind w:left="851" w:right="900"/>
        <w:jc w:val="both"/>
        <w:rPr>
          <w:rFonts w:ascii="Palatino Linotype" w:hAnsi="Palatino Linotype" w:cs="Arial"/>
          <w:i/>
        </w:rPr>
      </w:pPr>
      <w:r w:rsidRPr="00270CA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C9592F" w14:textId="77777777" w:rsidR="00270CAE" w:rsidRPr="00270CAE" w:rsidRDefault="00270CAE" w:rsidP="00270CAE">
      <w:pPr>
        <w:spacing w:before="120" w:after="120" w:line="360" w:lineRule="auto"/>
        <w:ind w:left="851" w:right="900"/>
        <w:jc w:val="both"/>
        <w:rPr>
          <w:rFonts w:ascii="Palatino Linotype" w:hAnsi="Palatino Linotype" w:cs="Arial"/>
          <w:i/>
        </w:rPr>
      </w:pPr>
      <w:r w:rsidRPr="00270CAE">
        <w:rPr>
          <w:rFonts w:ascii="Palatino Linotype" w:hAnsi="Palatino Linotype" w:cs="Arial"/>
          <w:i/>
        </w:rPr>
        <w:lastRenderedPageBreak/>
        <w:t>Se anexa plan de contingencia Covid-19</w:t>
      </w:r>
    </w:p>
    <w:p w14:paraId="6C6F5B67" w14:textId="77777777" w:rsidR="00270CAE" w:rsidRPr="00270CAE" w:rsidRDefault="00270CAE" w:rsidP="00270CAE">
      <w:pPr>
        <w:spacing w:before="120" w:after="120" w:line="360" w:lineRule="auto"/>
        <w:ind w:left="851" w:right="900"/>
        <w:jc w:val="both"/>
        <w:rPr>
          <w:rFonts w:ascii="Palatino Linotype" w:hAnsi="Palatino Linotype" w:cs="Arial"/>
          <w:i/>
        </w:rPr>
      </w:pPr>
      <w:r w:rsidRPr="00270CAE">
        <w:rPr>
          <w:rFonts w:ascii="Palatino Linotype" w:hAnsi="Palatino Linotype" w:cs="Arial"/>
          <w:i/>
        </w:rPr>
        <w:t>ATENTAMENTE</w:t>
      </w:r>
    </w:p>
    <w:p w14:paraId="07127DE0" w14:textId="77777777" w:rsidR="00270CAE" w:rsidRDefault="00270CAE" w:rsidP="00270CAE">
      <w:pPr>
        <w:spacing w:before="120" w:after="120" w:line="360" w:lineRule="auto"/>
        <w:ind w:left="851" w:right="900"/>
        <w:jc w:val="both"/>
        <w:rPr>
          <w:rFonts w:ascii="Palatino Linotype" w:hAnsi="Palatino Linotype" w:cs="Arial"/>
          <w:i/>
        </w:rPr>
      </w:pPr>
      <w:r w:rsidRPr="00270CAE">
        <w:rPr>
          <w:rFonts w:ascii="Palatino Linotype" w:hAnsi="Palatino Linotype" w:cs="Arial"/>
          <w:i/>
        </w:rPr>
        <w:t>Licenciado FERNANDO OSCAR ZAPATA NAVARRETE</w:t>
      </w:r>
    </w:p>
    <w:p w14:paraId="6B73ACCD" w14:textId="77777777" w:rsidR="00270CAE" w:rsidRDefault="00270CAE" w:rsidP="00270CAE">
      <w:pPr>
        <w:spacing w:before="240" w:after="240" w:line="360" w:lineRule="auto"/>
        <w:jc w:val="both"/>
        <w:rPr>
          <w:rFonts w:ascii="Palatino Linotype" w:hAnsi="Palatino Linotype"/>
          <w:color w:val="000000"/>
        </w:rPr>
      </w:pPr>
      <w:r>
        <w:rPr>
          <w:rFonts w:ascii="Palatino Linotype" w:hAnsi="Palatino Linotype"/>
          <w:color w:val="000000"/>
        </w:rPr>
        <w:t xml:space="preserve">El </w:t>
      </w:r>
      <w:r w:rsidRPr="002240D9">
        <w:rPr>
          <w:rFonts w:ascii="Palatino Linotype" w:hAnsi="Palatino Linotype"/>
          <w:b/>
          <w:color w:val="000000"/>
        </w:rPr>
        <w:t>SUJETO OBLIGADO</w:t>
      </w:r>
      <w:r>
        <w:rPr>
          <w:rFonts w:ascii="Palatino Linotype" w:hAnsi="Palatino Linotype"/>
          <w:color w:val="000000"/>
        </w:rPr>
        <w:t xml:space="preserve"> adjuntó </w:t>
      </w:r>
      <w:r w:rsidRPr="00C56166">
        <w:rPr>
          <w:rFonts w:ascii="Palatino Linotype" w:hAnsi="Palatino Linotype"/>
          <w:color w:val="000000"/>
        </w:rPr>
        <w:t xml:space="preserve">para tal efecto </w:t>
      </w:r>
      <w:r>
        <w:rPr>
          <w:rFonts w:ascii="Palatino Linotype" w:hAnsi="Palatino Linotype"/>
          <w:color w:val="000000"/>
        </w:rPr>
        <w:t>el archivo</w:t>
      </w:r>
      <w:r w:rsidRPr="00C56166">
        <w:rPr>
          <w:rFonts w:ascii="Palatino Linotype" w:hAnsi="Palatino Linotype"/>
          <w:color w:val="000000"/>
        </w:rPr>
        <w:t xml:space="preserve"> electrónico</w:t>
      </w:r>
      <w:r>
        <w:rPr>
          <w:rFonts w:ascii="Palatino Linotype" w:hAnsi="Palatino Linotype"/>
          <w:color w:val="000000"/>
        </w:rPr>
        <w:t xml:space="preserve"> denominado:</w:t>
      </w:r>
    </w:p>
    <w:p w14:paraId="4FB917AD" w14:textId="77777777" w:rsidR="00287B60" w:rsidRDefault="00270CAE" w:rsidP="00270CAE">
      <w:pPr>
        <w:spacing w:line="360" w:lineRule="auto"/>
        <w:jc w:val="both"/>
        <w:rPr>
          <w:rFonts w:ascii="Palatino Linotype" w:hAnsi="Palatino Linotype"/>
        </w:rPr>
      </w:pPr>
      <w:r>
        <w:rPr>
          <w:rFonts w:ascii="Palatino Linotype" w:hAnsi="Palatino Linotype"/>
          <w:b/>
          <w:i/>
          <w:u w:val="single"/>
        </w:rPr>
        <w:t>“</w:t>
      </w:r>
      <w:r w:rsidRPr="00270CAE">
        <w:rPr>
          <w:rFonts w:ascii="Palatino Linotype" w:hAnsi="Palatino Linotype"/>
          <w:b/>
          <w:i/>
          <w:u w:val="single"/>
        </w:rPr>
        <w:t>PLAN DE CONTINGENCIA COVID 19.pdf</w:t>
      </w:r>
      <w:r>
        <w:rPr>
          <w:rFonts w:ascii="Palatino Linotype" w:hAnsi="Palatino Linotype"/>
          <w:b/>
          <w:i/>
          <w:u w:val="single"/>
        </w:rPr>
        <w:t xml:space="preserve">”: </w:t>
      </w:r>
      <w:r>
        <w:rPr>
          <w:rFonts w:ascii="Palatino Linotype" w:hAnsi="Palatino Linotype"/>
        </w:rPr>
        <w:t xml:space="preserve">El cual contiene </w:t>
      </w:r>
      <w:r w:rsidRPr="00270CAE">
        <w:rPr>
          <w:rFonts w:ascii="Palatino Linotype" w:hAnsi="Palatino Linotype"/>
        </w:rPr>
        <w:t xml:space="preserve">plan de contingencia ante </w:t>
      </w:r>
      <w:r>
        <w:rPr>
          <w:rFonts w:ascii="Palatino Linotype" w:hAnsi="Palatino Linotype"/>
        </w:rPr>
        <w:t>Có</w:t>
      </w:r>
      <w:r w:rsidRPr="00270CAE">
        <w:rPr>
          <w:rFonts w:ascii="Palatino Linotype" w:hAnsi="Palatino Linotype"/>
        </w:rPr>
        <w:t>vid</w:t>
      </w:r>
      <w:r>
        <w:rPr>
          <w:rFonts w:ascii="Palatino Linotype" w:hAnsi="Palatino Linotype"/>
        </w:rPr>
        <w:t>-</w:t>
      </w:r>
      <w:r w:rsidRPr="00270CAE">
        <w:rPr>
          <w:rFonts w:ascii="Palatino Linotype" w:hAnsi="Palatino Linotype"/>
        </w:rPr>
        <w:t>19 en las</w:t>
      </w:r>
      <w:r>
        <w:rPr>
          <w:rFonts w:ascii="Palatino Linotype" w:hAnsi="Palatino Linotype"/>
        </w:rPr>
        <w:t xml:space="preserve"> </w:t>
      </w:r>
      <w:r w:rsidRPr="00270CAE">
        <w:rPr>
          <w:rFonts w:ascii="Palatino Linotype" w:hAnsi="Palatino Linotype"/>
        </w:rPr>
        <w:t>dependenc</w:t>
      </w:r>
      <w:r>
        <w:rPr>
          <w:rFonts w:ascii="Palatino Linotype" w:hAnsi="Palatino Linotype"/>
        </w:rPr>
        <w:t xml:space="preserve">ias administrativas “la casa de </w:t>
      </w:r>
      <w:r w:rsidRPr="00270CAE">
        <w:rPr>
          <w:rFonts w:ascii="Palatino Linotype" w:hAnsi="Palatino Linotype"/>
        </w:rPr>
        <w:t xml:space="preserve">todos” del municipio de </w:t>
      </w:r>
      <w:r>
        <w:rPr>
          <w:rFonts w:ascii="Palatino Linotype" w:hAnsi="Palatino Linotype"/>
        </w:rPr>
        <w:t>M</w:t>
      </w:r>
      <w:r w:rsidRPr="00270CAE">
        <w:rPr>
          <w:rFonts w:ascii="Palatino Linotype" w:hAnsi="Palatino Linotype"/>
        </w:rPr>
        <w:t>etepec</w:t>
      </w:r>
      <w:r>
        <w:rPr>
          <w:rFonts w:ascii="Palatino Linotype" w:hAnsi="Palatino Linotype"/>
        </w:rPr>
        <w:t xml:space="preserve">: </w:t>
      </w:r>
    </w:p>
    <w:p w14:paraId="0ACE3492" w14:textId="77777777" w:rsidR="00270CAE" w:rsidRDefault="00270CAE" w:rsidP="009F5EB5">
      <w:pPr>
        <w:spacing w:line="360" w:lineRule="auto"/>
        <w:jc w:val="center"/>
        <w:rPr>
          <w:rFonts w:ascii="Palatino Linotype" w:hAnsi="Palatino Linotype"/>
        </w:rPr>
      </w:pPr>
      <w:r>
        <w:rPr>
          <w:noProof/>
          <w:lang w:val="es-MX" w:eastAsia="es-MX"/>
        </w:rPr>
        <w:drawing>
          <wp:inline distT="0" distB="0" distL="0" distR="0" wp14:anchorId="5F76DC84" wp14:editId="4C32418A">
            <wp:extent cx="5133975" cy="436984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206" t="19915" r="24304" b="24864"/>
                    <a:stretch/>
                  </pic:blipFill>
                  <pic:spPr bwMode="auto">
                    <a:xfrm>
                      <a:off x="0" y="0"/>
                      <a:ext cx="5184612" cy="4412947"/>
                    </a:xfrm>
                    <a:prstGeom prst="rect">
                      <a:avLst/>
                    </a:prstGeom>
                    <a:ln>
                      <a:noFill/>
                    </a:ln>
                    <a:extLst>
                      <a:ext uri="{53640926-AAD7-44D8-BBD7-CCE9431645EC}">
                        <a14:shadowObscured xmlns:a14="http://schemas.microsoft.com/office/drawing/2010/main"/>
                      </a:ext>
                    </a:extLst>
                  </pic:spPr>
                </pic:pic>
              </a:graphicData>
            </a:graphic>
          </wp:inline>
        </w:drawing>
      </w:r>
    </w:p>
    <w:p w14:paraId="23C38E05" w14:textId="77777777" w:rsidR="00ED77EB" w:rsidRPr="000A7789" w:rsidRDefault="00ED77EB" w:rsidP="000A7789">
      <w:pPr>
        <w:spacing w:line="360" w:lineRule="auto"/>
        <w:jc w:val="both"/>
        <w:rPr>
          <w:rFonts w:ascii="Palatino Linotype" w:hAnsi="Palatino Linotype"/>
          <w:sz w:val="22"/>
        </w:rPr>
      </w:pPr>
      <w:r w:rsidRPr="00CA378C">
        <w:rPr>
          <w:rFonts w:ascii="Palatino Linotype" w:hAnsi="Palatino Linotype"/>
          <w:b/>
          <w:bCs/>
          <w:color w:val="000000" w:themeColor="text1"/>
        </w:rPr>
        <w:lastRenderedPageBreak/>
        <w:t>Solicitud</w:t>
      </w:r>
      <w:r w:rsidR="000A7789">
        <w:rPr>
          <w:rFonts w:ascii="Palatino Linotype" w:hAnsi="Palatino Linotype"/>
          <w:b/>
          <w:bCs/>
          <w:color w:val="000000" w:themeColor="text1"/>
        </w:rPr>
        <w:t>es</w:t>
      </w:r>
      <w:r>
        <w:rPr>
          <w:rFonts w:ascii="Palatino Linotype" w:hAnsi="Palatino Linotype"/>
          <w:b/>
          <w:bCs/>
          <w:color w:val="000000" w:themeColor="text1"/>
        </w:rPr>
        <w:t xml:space="preserve"> de información</w:t>
      </w:r>
      <w:r w:rsidR="000A7789">
        <w:rPr>
          <w:rFonts w:ascii="Palatino Linotype" w:hAnsi="Palatino Linotype"/>
          <w:b/>
          <w:bCs/>
          <w:color w:val="000000" w:themeColor="text1"/>
        </w:rPr>
        <w:t>:</w:t>
      </w:r>
      <w:r>
        <w:rPr>
          <w:rFonts w:ascii="Palatino Linotype" w:hAnsi="Palatino Linotype"/>
          <w:b/>
          <w:bCs/>
          <w:color w:val="000000" w:themeColor="text1"/>
        </w:rPr>
        <w:t xml:space="preserve"> </w:t>
      </w:r>
      <w:r w:rsidR="000A7789" w:rsidRPr="00A829CD">
        <w:rPr>
          <w:rFonts w:ascii="Palatino Linotype" w:eastAsia="Palatino Linotype" w:hAnsi="Palatino Linotype" w:cs="Palatino Linotype"/>
          <w:b/>
          <w:color w:val="000000"/>
        </w:rPr>
        <w:t>0010</w:t>
      </w:r>
      <w:r w:rsidR="000A7789">
        <w:rPr>
          <w:rFonts w:ascii="Palatino Linotype" w:eastAsia="Palatino Linotype" w:hAnsi="Palatino Linotype" w:cs="Palatino Linotype"/>
          <w:b/>
          <w:color w:val="000000"/>
        </w:rPr>
        <w:t>3</w:t>
      </w:r>
      <w:r w:rsidR="000A7789" w:rsidRPr="00A829CD">
        <w:rPr>
          <w:rFonts w:ascii="Palatino Linotype" w:eastAsia="Palatino Linotype" w:hAnsi="Palatino Linotype" w:cs="Palatino Linotype"/>
          <w:b/>
          <w:color w:val="000000"/>
        </w:rPr>
        <w:t>/DIFMETEPEC/IP/2022</w:t>
      </w:r>
      <w:r w:rsidR="000A7789">
        <w:rPr>
          <w:rFonts w:ascii="Palatino Linotype" w:eastAsia="Palatino Linotype" w:hAnsi="Palatino Linotype" w:cs="Palatino Linotype"/>
          <w:b/>
          <w:color w:val="000000"/>
        </w:rPr>
        <w:t xml:space="preserve">, </w:t>
      </w:r>
      <w:r w:rsidRPr="00270CAE">
        <w:rPr>
          <w:rFonts w:ascii="Palatino Linotype" w:hAnsi="Palatino Linotype"/>
          <w:b/>
          <w:bCs/>
          <w:color w:val="000000" w:themeColor="text1"/>
        </w:rPr>
        <w:t>00010</w:t>
      </w:r>
      <w:r w:rsidR="000A7789">
        <w:rPr>
          <w:rFonts w:ascii="Palatino Linotype" w:hAnsi="Palatino Linotype"/>
          <w:b/>
          <w:bCs/>
          <w:color w:val="000000" w:themeColor="text1"/>
        </w:rPr>
        <w:t xml:space="preserve">4/DIFMETEPEC/IP/2022 </w:t>
      </w:r>
      <w:r w:rsidR="000A7789" w:rsidRPr="000A7789">
        <w:rPr>
          <w:rFonts w:ascii="Palatino Linotype" w:hAnsi="Palatino Linotype"/>
          <w:bCs/>
          <w:color w:val="000000" w:themeColor="text1"/>
        </w:rPr>
        <w:t>y</w:t>
      </w:r>
      <w:r w:rsidR="000A7789">
        <w:rPr>
          <w:rFonts w:ascii="Palatino Linotype" w:hAnsi="Palatino Linotype"/>
          <w:b/>
          <w:bCs/>
          <w:color w:val="000000" w:themeColor="text1"/>
        </w:rPr>
        <w:t xml:space="preserve"> </w:t>
      </w:r>
      <w:r w:rsidRPr="00A829CD">
        <w:rPr>
          <w:rFonts w:ascii="Palatino Linotype" w:eastAsia="Palatino Linotype" w:hAnsi="Palatino Linotype" w:cs="Palatino Linotype"/>
          <w:b/>
          <w:color w:val="000000"/>
        </w:rPr>
        <w:t>0010</w:t>
      </w:r>
      <w:r w:rsidR="000A7789">
        <w:rPr>
          <w:rFonts w:ascii="Palatino Linotype" w:eastAsia="Palatino Linotype" w:hAnsi="Palatino Linotype" w:cs="Palatino Linotype"/>
          <w:b/>
          <w:color w:val="000000"/>
        </w:rPr>
        <w:t>5</w:t>
      </w:r>
      <w:r w:rsidRPr="00A829CD">
        <w:rPr>
          <w:rFonts w:ascii="Palatino Linotype" w:eastAsia="Palatino Linotype" w:hAnsi="Palatino Linotype" w:cs="Palatino Linotype"/>
          <w:b/>
          <w:color w:val="000000"/>
        </w:rPr>
        <w:t>/DIFMETEPEC/IP/2022</w:t>
      </w:r>
      <w:r>
        <w:rPr>
          <w:rFonts w:ascii="Palatino Linotype" w:eastAsia="Palatino Linotype" w:hAnsi="Palatino Linotype" w:cs="Palatino Linotype"/>
          <w:b/>
          <w:color w:val="000000"/>
        </w:rPr>
        <w:t>:</w:t>
      </w:r>
    </w:p>
    <w:p w14:paraId="202C2C83" w14:textId="77777777" w:rsidR="00ED77EB" w:rsidRPr="00ED77EB" w:rsidRDefault="00ED77EB" w:rsidP="00ED77EB">
      <w:pPr>
        <w:spacing w:line="360" w:lineRule="auto"/>
        <w:ind w:left="851" w:right="900"/>
        <w:jc w:val="both"/>
        <w:rPr>
          <w:rFonts w:ascii="Palatino Linotype" w:hAnsi="Palatino Linotype"/>
          <w:i/>
          <w:sz w:val="22"/>
        </w:rPr>
      </w:pPr>
      <w:r w:rsidRPr="00ED77EB">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B45722" w14:textId="77777777" w:rsidR="00ED77EB" w:rsidRPr="00ED77EB" w:rsidRDefault="00ED77EB" w:rsidP="00ED77EB">
      <w:pPr>
        <w:spacing w:line="360" w:lineRule="auto"/>
        <w:ind w:left="851" w:right="900"/>
        <w:jc w:val="both"/>
        <w:rPr>
          <w:rFonts w:ascii="Palatino Linotype" w:hAnsi="Palatino Linotype"/>
          <w:i/>
          <w:sz w:val="22"/>
        </w:rPr>
      </w:pPr>
      <w:r>
        <w:rPr>
          <w:rFonts w:ascii="Palatino Linotype" w:hAnsi="Palatino Linotype"/>
          <w:i/>
          <w:sz w:val="22"/>
        </w:rPr>
        <w:t>https://coronavirus.gob.mx/wp</w:t>
      </w:r>
      <w:r w:rsidRPr="00ED77EB">
        <w:rPr>
          <w:rFonts w:ascii="Palatino Linotype" w:hAnsi="Palatino Linotype"/>
          <w:i/>
          <w:sz w:val="22"/>
        </w:rPr>
        <w:t>content/uploads/2020/04/Recomendaciones_Centros_De_Atencion_Infantil_COVID-19.pdf</w:t>
      </w:r>
    </w:p>
    <w:p w14:paraId="767FA05F" w14:textId="77777777" w:rsidR="00ED77EB" w:rsidRDefault="00ED77EB" w:rsidP="00ED77EB">
      <w:pPr>
        <w:spacing w:line="360" w:lineRule="auto"/>
        <w:ind w:left="851" w:right="900"/>
        <w:jc w:val="both"/>
        <w:rPr>
          <w:rFonts w:ascii="Palatino Linotype" w:hAnsi="Palatino Linotype"/>
          <w:i/>
          <w:sz w:val="22"/>
        </w:rPr>
      </w:pPr>
      <w:r w:rsidRPr="00ED77EB">
        <w:rPr>
          <w:rFonts w:ascii="Palatino Linotype" w:hAnsi="Palatino Linotype"/>
          <w:i/>
          <w:sz w:val="22"/>
        </w:rPr>
        <w:t>ATENTAMENTE</w:t>
      </w:r>
    </w:p>
    <w:p w14:paraId="1938415E" w14:textId="77777777" w:rsidR="00ED77EB" w:rsidRDefault="00ED77EB" w:rsidP="00ED77EB">
      <w:pPr>
        <w:rPr>
          <w:rFonts w:ascii="Palatino Linotype" w:hAnsi="Palatino Linotype"/>
          <w:sz w:val="22"/>
        </w:rPr>
      </w:pPr>
    </w:p>
    <w:p w14:paraId="1E171F1D" w14:textId="4B3F619F" w:rsidR="00FE2C46" w:rsidRPr="004E45DF" w:rsidRDefault="00FE2C46" w:rsidP="004E45DF">
      <w:pPr>
        <w:spacing w:line="360" w:lineRule="auto"/>
        <w:rPr>
          <w:rFonts w:ascii="Palatino Linotype" w:hAnsi="Palatino Linotype"/>
        </w:rPr>
      </w:pPr>
      <w:r w:rsidRPr="004E45DF">
        <w:rPr>
          <w:rFonts w:ascii="Palatino Linotype" w:hAnsi="Palatino Linotype"/>
        </w:rPr>
        <w:t>En la liga electrónica proporcionada se visualiza lo siguiente:</w:t>
      </w:r>
    </w:p>
    <w:p w14:paraId="0FD1950E" w14:textId="77777777" w:rsidR="00FE2C46" w:rsidRDefault="00FE2C46" w:rsidP="00ED77EB">
      <w:pPr>
        <w:rPr>
          <w:rFonts w:ascii="Palatino Linotype" w:hAnsi="Palatino Linotype"/>
          <w:sz w:val="22"/>
        </w:rPr>
      </w:pPr>
    </w:p>
    <w:p w14:paraId="3CD15A20" w14:textId="4553E251" w:rsidR="00FE2C46" w:rsidRDefault="00FE2C46" w:rsidP="00FE2C46">
      <w:pPr>
        <w:jc w:val="center"/>
        <w:rPr>
          <w:rFonts w:ascii="Palatino Linotype" w:hAnsi="Palatino Linotype"/>
          <w:sz w:val="22"/>
        </w:rPr>
      </w:pPr>
      <w:r>
        <w:rPr>
          <w:noProof/>
          <w:lang w:val="es-MX" w:eastAsia="es-MX"/>
        </w:rPr>
        <w:drawing>
          <wp:inline distT="0" distB="0" distL="0" distR="0" wp14:anchorId="3E1E12B2" wp14:editId="5F09058B">
            <wp:extent cx="3505200" cy="3743748"/>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563" t="12975" r="26001" b="9777"/>
                    <a:stretch/>
                  </pic:blipFill>
                  <pic:spPr bwMode="auto">
                    <a:xfrm>
                      <a:off x="0" y="0"/>
                      <a:ext cx="3574789" cy="3818073"/>
                    </a:xfrm>
                    <a:prstGeom prst="rect">
                      <a:avLst/>
                    </a:prstGeom>
                    <a:ln>
                      <a:noFill/>
                    </a:ln>
                    <a:extLst>
                      <a:ext uri="{53640926-AAD7-44D8-BBD7-CCE9431645EC}">
                        <a14:shadowObscured xmlns:a14="http://schemas.microsoft.com/office/drawing/2010/main"/>
                      </a:ext>
                    </a:extLst>
                  </pic:spPr>
                </pic:pic>
              </a:graphicData>
            </a:graphic>
          </wp:inline>
        </w:drawing>
      </w:r>
    </w:p>
    <w:p w14:paraId="1E307982" w14:textId="206F3238" w:rsidR="000A7789" w:rsidRDefault="004E45DF" w:rsidP="000A77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4</w:t>
      </w:r>
      <w:r w:rsidR="000A7789">
        <w:rPr>
          <w:rFonts w:ascii="Palatino Linotype" w:eastAsia="Palatino Linotype" w:hAnsi="Palatino Linotype" w:cs="Palatino Linotype"/>
          <w:b/>
        </w:rPr>
        <w:t xml:space="preserve">. </w:t>
      </w:r>
      <w:r w:rsidR="000A7789" w:rsidRPr="00CD1171">
        <w:rPr>
          <w:rFonts w:ascii="Palatino Linotype" w:eastAsia="Palatino Linotype" w:hAnsi="Palatino Linotype" w:cs="Palatino Linotype"/>
          <w:b/>
        </w:rPr>
        <w:t>INTERPOSICIÓN DE</w:t>
      </w:r>
      <w:r>
        <w:rPr>
          <w:rFonts w:ascii="Palatino Linotype" w:eastAsia="Palatino Linotype" w:hAnsi="Palatino Linotype" w:cs="Palatino Linotype"/>
          <w:b/>
        </w:rPr>
        <w:t xml:space="preserve"> </w:t>
      </w:r>
      <w:r w:rsidR="000A7789" w:rsidRPr="00CD1171">
        <w:rPr>
          <w:rFonts w:ascii="Palatino Linotype" w:eastAsia="Palatino Linotype" w:hAnsi="Palatino Linotype" w:cs="Palatino Linotype"/>
          <w:b/>
        </w:rPr>
        <w:t>L</w:t>
      </w:r>
      <w:r>
        <w:rPr>
          <w:rFonts w:ascii="Palatino Linotype" w:eastAsia="Palatino Linotype" w:hAnsi="Palatino Linotype" w:cs="Palatino Linotype"/>
          <w:b/>
        </w:rPr>
        <w:t>OS</w:t>
      </w:r>
      <w:r w:rsidR="000A7789" w:rsidRPr="00CD1171">
        <w:rPr>
          <w:rFonts w:ascii="Palatino Linotype" w:eastAsia="Palatino Linotype" w:hAnsi="Palatino Linotype" w:cs="Palatino Linotype"/>
          <w:b/>
        </w:rPr>
        <w:t xml:space="preserve"> RECURSO DE REVISIÓN. </w:t>
      </w:r>
      <w:r w:rsidR="000A7789" w:rsidRPr="00CD1171">
        <w:rPr>
          <w:rFonts w:ascii="Palatino Linotype" w:eastAsia="Palatino Linotype" w:hAnsi="Palatino Linotype" w:cs="Palatino Linotype"/>
        </w:rPr>
        <w:t>Inconforme con la</w:t>
      </w:r>
      <w:r>
        <w:rPr>
          <w:rFonts w:ascii="Palatino Linotype" w:eastAsia="Palatino Linotype" w:hAnsi="Palatino Linotype" w:cs="Palatino Linotype"/>
        </w:rPr>
        <w:t>s</w:t>
      </w:r>
      <w:r w:rsidR="000A7789" w:rsidRPr="00CD1171">
        <w:rPr>
          <w:rFonts w:ascii="Palatino Linotype" w:eastAsia="Palatino Linotype" w:hAnsi="Palatino Linotype" w:cs="Palatino Linotype"/>
        </w:rPr>
        <w:t xml:space="preserve"> </w:t>
      </w:r>
      <w:r>
        <w:rPr>
          <w:rFonts w:ascii="Palatino Linotype" w:eastAsia="Palatino Linotype" w:hAnsi="Palatino Linotype" w:cs="Palatino Linotype"/>
        </w:rPr>
        <w:t>r</w:t>
      </w:r>
      <w:r w:rsidR="000A7789" w:rsidRPr="00CD1171">
        <w:rPr>
          <w:rFonts w:ascii="Palatino Linotype" w:eastAsia="Palatino Linotype" w:hAnsi="Palatino Linotype" w:cs="Palatino Linotype"/>
        </w:rPr>
        <w:t xml:space="preserve">espuestas del </w:t>
      </w:r>
      <w:r w:rsidR="000A7789" w:rsidRPr="00CD1171">
        <w:rPr>
          <w:rFonts w:ascii="Palatino Linotype" w:eastAsia="Palatino Linotype" w:hAnsi="Palatino Linotype" w:cs="Palatino Linotype"/>
          <w:b/>
        </w:rPr>
        <w:t>SUJETO OBLIGADO</w:t>
      </w:r>
      <w:r w:rsidR="000A7789" w:rsidRPr="00CD1171">
        <w:rPr>
          <w:rFonts w:ascii="Palatino Linotype" w:eastAsia="Palatino Linotype" w:hAnsi="Palatino Linotype" w:cs="Palatino Linotype"/>
        </w:rPr>
        <w:t xml:space="preserve">, el ahora </w:t>
      </w:r>
      <w:r w:rsidR="000A7789" w:rsidRPr="00CD1171">
        <w:rPr>
          <w:rFonts w:ascii="Palatino Linotype" w:eastAsia="Palatino Linotype" w:hAnsi="Palatino Linotype" w:cs="Palatino Linotype"/>
          <w:b/>
        </w:rPr>
        <w:t xml:space="preserve">RECURRENTE </w:t>
      </w:r>
      <w:r w:rsidR="000A7789" w:rsidRPr="00CD1171">
        <w:rPr>
          <w:rFonts w:ascii="Palatino Linotype" w:eastAsia="Palatino Linotype" w:hAnsi="Palatino Linotype" w:cs="Palatino Linotype"/>
        </w:rPr>
        <w:t xml:space="preserve">interpuso recursos de revisión a través de SAIMEX en fecha </w:t>
      </w:r>
      <w:r w:rsidR="00F355E5">
        <w:rPr>
          <w:rFonts w:ascii="Palatino Linotype" w:eastAsia="Palatino Linotype" w:hAnsi="Palatino Linotype" w:cs="Palatino Linotype"/>
          <w:b/>
        </w:rPr>
        <w:t>veintitrés</w:t>
      </w:r>
      <w:r w:rsidR="000A7789" w:rsidRPr="00CD1171">
        <w:rPr>
          <w:rFonts w:ascii="Palatino Linotype" w:eastAsia="Palatino Linotype" w:hAnsi="Palatino Linotype" w:cs="Palatino Linotype"/>
          <w:b/>
        </w:rPr>
        <w:t xml:space="preserve"> de febrero de dos mil veintidós</w:t>
      </w:r>
      <w:r w:rsidR="000A7789" w:rsidRPr="00CD1171">
        <w:rPr>
          <w:rFonts w:ascii="Palatino Linotype" w:eastAsia="Palatino Linotype" w:hAnsi="Palatino Linotype" w:cs="Palatino Linotype"/>
        </w:rPr>
        <w:t xml:space="preserve">, expresando </w:t>
      </w:r>
      <w:r w:rsidR="00F355E5">
        <w:rPr>
          <w:rFonts w:ascii="Palatino Linotype" w:eastAsia="Palatino Linotype" w:hAnsi="Palatino Linotype" w:cs="Palatino Linotype"/>
        </w:rPr>
        <w:t xml:space="preserve">en </w:t>
      </w:r>
      <w:r>
        <w:rPr>
          <w:rFonts w:ascii="Palatino Linotype" w:eastAsia="Palatino Linotype" w:hAnsi="Palatino Linotype" w:cs="Palatino Linotype"/>
        </w:rPr>
        <w:t>todos</w:t>
      </w:r>
      <w:r w:rsidR="00F355E5">
        <w:rPr>
          <w:rFonts w:ascii="Palatino Linotype" w:eastAsia="Palatino Linotype" w:hAnsi="Palatino Linotype" w:cs="Palatino Linotype"/>
        </w:rPr>
        <w:t xml:space="preserve"> los recursos de revisión, </w:t>
      </w:r>
      <w:r w:rsidR="000A7789" w:rsidRPr="00CD1171">
        <w:rPr>
          <w:rFonts w:ascii="Palatino Linotype" w:eastAsia="Palatino Linotype" w:hAnsi="Palatino Linotype" w:cs="Palatino Linotype"/>
        </w:rPr>
        <w:t>lo siguiente:</w:t>
      </w:r>
    </w:p>
    <w:p w14:paraId="44B23935" w14:textId="77777777" w:rsidR="00F355E5" w:rsidRDefault="00F355E5" w:rsidP="00F355E5">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Acto Impugnado:</w:t>
      </w:r>
    </w:p>
    <w:p w14:paraId="04497CF3" w14:textId="77777777" w:rsidR="00F355E5" w:rsidRDefault="00F355E5" w:rsidP="00F355E5">
      <w:pPr>
        <w:spacing w:before="240" w:after="240" w:line="276" w:lineRule="auto"/>
        <w:ind w:left="851"/>
        <w:jc w:val="both"/>
        <w:rPr>
          <w:rFonts w:ascii="Palatino Linotype" w:eastAsia="Palatino Linotype" w:hAnsi="Palatino Linotype" w:cs="Palatino Linotype"/>
          <w:i/>
          <w:color w:val="000000"/>
        </w:rPr>
      </w:pPr>
      <w:r w:rsidRPr="00F355E5">
        <w:rPr>
          <w:rFonts w:ascii="Palatino Linotype" w:eastAsia="Palatino Linotype" w:hAnsi="Palatino Linotype" w:cs="Palatino Linotype"/>
        </w:rPr>
        <w:t>“</w:t>
      </w:r>
      <w:r w:rsidRPr="00F355E5">
        <w:rPr>
          <w:rFonts w:ascii="Palatino Linotype" w:eastAsia="Palatino Linotype" w:hAnsi="Palatino Linotype" w:cs="Palatino Linotype"/>
          <w:i/>
        </w:rPr>
        <w:t>La respuesta proporcionada por el Sujeto Obligado.</w:t>
      </w:r>
      <w:r>
        <w:rPr>
          <w:rFonts w:ascii="Palatino Linotype" w:eastAsia="Palatino Linotype" w:hAnsi="Palatino Linotype" w:cs="Palatino Linotype"/>
          <w:i/>
          <w:color w:val="000000"/>
        </w:rPr>
        <w:t>” [sic]</w:t>
      </w:r>
    </w:p>
    <w:p w14:paraId="124B2FD3" w14:textId="77777777" w:rsidR="00F355E5" w:rsidRDefault="00F355E5" w:rsidP="00F355E5">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Razones o Motivos de Inconformidad</w:t>
      </w:r>
      <w:r>
        <w:rPr>
          <w:rFonts w:ascii="Palatino Linotype" w:eastAsia="Palatino Linotype" w:hAnsi="Palatino Linotype" w:cs="Palatino Linotype"/>
          <w:color w:val="000000"/>
        </w:rPr>
        <w:t>:</w:t>
      </w:r>
    </w:p>
    <w:p w14:paraId="6976784F" w14:textId="77777777" w:rsidR="00F355E5" w:rsidRDefault="00F355E5" w:rsidP="00F355E5">
      <w:pPr>
        <w:spacing w:before="240" w:after="240" w:line="276" w:lineRule="auto"/>
        <w:ind w:left="851"/>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F355E5">
        <w:rPr>
          <w:rFonts w:ascii="Palatino Linotype" w:eastAsia="Palatino Linotype" w:hAnsi="Palatino Linotype" w:cs="Palatino Linotype"/>
          <w:i/>
          <w:color w:val="00000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w:t>
      </w:r>
      <w:r w:rsidRPr="00F355E5">
        <w:rPr>
          <w:rFonts w:ascii="Palatino Linotype" w:eastAsia="Palatino Linotype" w:hAnsi="Palatino Linotype" w:cs="Palatino Linotype"/>
          <w:i/>
          <w:color w:val="000000"/>
        </w:rPr>
        <w:lastRenderedPageBreak/>
        <w:t>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Pr>
          <w:rFonts w:ascii="Palatino Linotype" w:eastAsia="Palatino Linotype" w:hAnsi="Palatino Linotype" w:cs="Palatino Linotype"/>
          <w:i/>
          <w:color w:val="000000"/>
        </w:rPr>
        <w:t>” [sic]</w:t>
      </w:r>
    </w:p>
    <w:p w14:paraId="00F2538F" w14:textId="3D7B9076" w:rsidR="00F355E5" w:rsidRDefault="004E45DF" w:rsidP="00F355E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F355E5" w:rsidRPr="00847ECD">
        <w:rPr>
          <w:rFonts w:ascii="Palatino Linotype" w:eastAsia="Palatino Linotype" w:hAnsi="Palatino Linotype" w:cs="Palatino Linotype"/>
          <w:b/>
        </w:rPr>
        <w:t xml:space="preserve">. TURNO. </w:t>
      </w:r>
      <w:r w:rsidR="00F355E5" w:rsidRPr="00847ECD">
        <w:rPr>
          <w:rFonts w:ascii="Palatino Linotype" w:eastAsia="Palatino Linotype" w:hAnsi="Palatino Linotype" w:cs="Palatino Linotype"/>
        </w:rPr>
        <w:t xml:space="preserve">De conformidad con el artículo 185 Fracción I de la Ley Transparencia y Acceso a la Información Pública, </w:t>
      </w:r>
      <w:r>
        <w:rPr>
          <w:rFonts w:ascii="Palatino Linotype" w:eastAsia="Palatino Linotype" w:hAnsi="Palatino Linotype" w:cs="Palatino Linotype"/>
        </w:rPr>
        <w:t>los</w:t>
      </w:r>
      <w:r w:rsidR="00F355E5" w:rsidRPr="00847ECD">
        <w:rPr>
          <w:rFonts w:ascii="Palatino Linotype" w:eastAsia="Palatino Linotype" w:hAnsi="Palatino Linotype" w:cs="Palatino Linotype"/>
        </w:rPr>
        <w:t xml:space="preserve"> recurso</w:t>
      </w:r>
      <w:r>
        <w:rPr>
          <w:rFonts w:ascii="Palatino Linotype" w:eastAsia="Palatino Linotype" w:hAnsi="Palatino Linotype" w:cs="Palatino Linotype"/>
        </w:rPr>
        <w:t>s</w:t>
      </w:r>
      <w:r w:rsidR="00F355E5" w:rsidRPr="00847ECD">
        <w:rPr>
          <w:rFonts w:ascii="Palatino Linotype" w:eastAsia="Palatino Linotype" w:hAnsi="Palatino Linotype" w:cs="Palatino Linotype"/>
        </w:rPr>
        <w:t xml:space="preserve"> de revisión número</w:t>
      </w:r>
      <w:r>
        <w:rPr>
          <w:rFonts w:ascii="Palatino Linotype" w:eastAsia="Palatino Linotype" w:hAnsi="Palatino Linotype" w:cs="Palatino Linotype"/>
        </w:rPr>
        <w:t>s</w:t>
      </w:r>
      <w:r w:rsidR="00F355E5" w:rsidRPr="00847ECD">
        <w:rPr>
          <w:rFonts w:ascii="Palatino Linotype" w:eastAsia="Palatino Linotype" w:hAnsi="Palatino Linotype" w:cs="Palatino Linotype"/>
        </w:rPr>
        <w:t xml:space="preserve"> </w:t>
      </w:r>
      <w:r w:rsidR="00F355E5" w:rsidRPr="00847ECD">
        <w:rPr>
          <w:rFonts w:ascii="Palatino Linotype" w:eastAsia="Palatino Linotype" w:hAnsi="Palatino Linotype" w:cs="Palatino Linotype"/>
          <w:b/>
        </w:rPr>
        <w:t>0</w:t>
      </w:r>
      <w:r w:rsidR="00F355E5">
        <w:rPr>
          <w:rFonts w:ascii="Palatino Linotype" w:eastAsia="Palatino Linotype" w:hAnsi="Palatino Linotype" w:cs="Palatino Linotype"/>
          <w:b/>
        </w:rPr>
        <w:t>1689</w:t>
      </w:r>
      <w:r w:rsidR="00F355E5" w:rsidRPr="00847ECD">
        <w:rPr>
          <w:rFonts w:ascii="Palatino Linotype" w:eastAsia="Palatino Linotype" w:hAnsi="Palatino Linotype" w:cs="Palatino Linotype"/>
          <w:b/>
        </w:rPr>
        <w:t>/INFOEM/IP/RR/2022</w:t>
      </w:r>
      <w:r w:rsidR="00F355E5" w:rsidRPr="00847ECD">
        <w:rPr>
          <w:rFonts w:ascii="Palatino Linotype" w:eastAsia="Palatino Linotype" w:hAnsi="Palatino Linotype" w:cs="Palatino Linotype"/>
        </w:rPr>
        <w:t xml:space="preserve"> </w:t>
      </w:r>
      <w:r w:rsidR="00F355E5">
        <w:rPr>
          <w:rFonts w:ascii="Palatino Linotype" w:eastAsia="Palatino Linotype" w:hAnsi="Palatino Linotype" w:cs="Palatino Linotype"/>
        </w:rPr>
        <w:t xml:space="preserve">y </w:t>
      </w:r>
      <w:r w:rsidR="00F355E5" w:rsidRPr="00847ECD">
        <w:rPr>
          <w:rFonts w:ascii="Palatino Linotype" w:eastAsia="Palatino Linotype" w:hAnsi="Palatino Linotype" w:cs="Palatino Linotype"/>
          <w:b/>
        </w:rPr>
        <w:t>0</w:t>
      </w:r>
      <w:r w:rsidR="00F355E5">
        <w:rPr>
          <w:rFonts w:ascii="Palatino Linotype" w:eastAsia="Palatino Linotype" w:hAnsi="Palatino Linotype" w:cs="Palatino Linotype"/>
          <w:b/>
        </w:rPr>
        <w:t>1694</w:t>
      </w:r>
      <w:r w:rsidR="00F355E5" w:rsidRPr="00847ECD">
        <w:rPr>
          <w:rFonts w:ascii="Palatino Linotype" w:eastAsia="Palatino Linotype" w:hAnsi="Palatino Linotype" w:cs="Palatino Linotype"/>
          <w:b/>
        </w:rPr>
        <w:t>/INFOEM/IP/RR/2022</w:t>
      </w:r>
      <w:r w:rsidR="00F355E5">
        <w:rPr>
          <w:rFonts w:ascii="Palatino Linotype" w:eastAsia="Palatino Linotype" w:hAnsi="Palatino Linotype" w:cs="Palatino Linotype"/>
          <w:b/>
        </w:rPr>
        <w:t xml:space="preserve"> </w:t>
      </w:r>
      <w:r w:rsidR="00F355E5" w:rsidRPr="00847ECD">
        <w:rPr>
          <w:rFonts w:ascii="Palatino Linotype" w:eastAsia="Palatino Linotype" w:hAnsi="Palatino Linotype" w:cs="Palatino Linotype"/>
        </w:rPr>
        <w:t>fue</w:t>
      </w:r>
      <w:r>
        <w:rPr>
          <w:rFonts w:ascii="Palatino Linotype" w:eastAsia="Palatino Linotype" w:hAnsi="Palatino Linotype" w:cs="Palatino Linotype"/>
        </w:rPr>
        <w:t>ron</w:t>
      </w:r>
      <w:r w:rsidR="00F355E5" w:rsidRPr="00847ECD">
        <w:rPr>
          <w:rFonts w:ascii="Palatino Linotype" w:eastAsia="Palatino Linotype" w:hAnsi="Palatino Linotype" w:cs="Palatino Linotype"/>
        </w:rPr>
        <w:t xml:space="preserve"> turnado</w:t>
      </w:r>
      <w:r>
        <w:rPr>
          <w:rFonts w:ascii="Palatino Linotype" w:eastAsia="Palatino Linotype" w:hAnsi="Palatino Linotype" w:cs="Palatino Linotype"/>
        </w:rPr>
        <w:t>s</w:t>
      </w:r>
      <w:r w:rsidR="00F355E5" w:rsidRPr="00847ECD">
        <w:rPr>
          <w:rFonts w:ascii="Palatino Linotype" w:eastAsia="Palatino Linotype" w:hAnsi="Palatino Linotype" w:cs="Palatino Linotype"/>
        </w:rPr>
        <w:t xml:space="preserve"> a la Comisionada </w:t>
      </w:r>
      <w:r w:rsidR="00F355E5" w:rsidRPr="00847ECD">
        <w:rPr>
          <w:rFonts w:ascii="Palatino Linotype" w:eastAsia="Palatino Linotype" w:hAnsi="Palatino Linotype" w:cs="Palatino Linotype"/>
          <w:b/>
        </w:rPr>
        <w:t xml:space="preserve">Guadalupe Ramírez Peña, </w:t>
      </w:r>
      <w:r w:rsidR="00F355E5" w:rsidRPr="00847ECD">
        <w:rPr>
          <w:rFonts w:ascii="Palatino Linotype" w:eastAsia="Palatino Linotype" w:hAnsi="Palatino Linotype" w:cs="Palatino Linotype"/>
        </w:rPr>
        <w:t>el recurso</w:t>
      </w:r>
      <w:r w:rsidR="00F355E5" w:rsidRPr="00847ECD">
        <w:rPr>
          <w:rFonts w:ascii="Palatino Linotype" w:eastAsia="Palatino Linotype" w:hAnsi="Palatino Linotype" w:cs="Palatino Linotype"/>
          <w:b/>
        </w:rPr>
        <w:t xml:space="preserve"> 0</w:t>
      </w:r>
      <w:r w:rsidR="00F355E5">
        <w:rPr>
          <w:rFonts w:ascii="Palatino Linotype" w:eastAsia="Palatino Linotype" w:hAnsi="Palatino Linotype" w:cs="Palatino Linotype"/>
          <w:b/>
        </w:rPr>
        <w:t>1690</w:t>
      </w:r>
      <w:r w:rsidR="00F355E5" w:rsidRPr="00847ECD">
        <w:rPr>
          <w:rFonts w:ascii="Palatino Linotype" w:eastAsia="Palatino Linotype" w:hAnsi="Palatino Linotype" w:cs="Palatino Linotype"/>
          <w:b/>
        </w:rPr>
        <w:t xml:space="preserve">/INFOEM/IP/RR/2022 </w:t>
      </w:r>
      <w:r w:rsidR="00F355E5" w:rsidRPr="00847ECD">
        <w:rPr>
          <w:rFonts w:ascii="Palatino Linotype" w:eastAsia="Palatino Linotype" w:hAnsi="Palatino Linotype" w:cs="Palatino Linotype"/>
        </w:rPr>
        <w:t xml:space="preserve">al </w:t>
      </w:r>
      <w:r w:rsidR="00F355E5" w:rsidRPr="00847ECD">
        <w:rPr>
          <w:rFonts w:ascii="Palatino Linotype" w:eastAsia="Palatino Linotype" w:hAnsi="Palatino Linotype" w:cs="Palatino Linotype"/>
          <w:b/>
        </w:rPr>
        <w:t xml:space="preserve">Comisionado </w:t>
      </w:r>
      <w:r w:rsidR="00F355E5">
        <w:rPr>
          <w:rFonts w:ascii="Palatino Linotype" w:eastAsia="Palatino Linotype" w:hAnsi="Palatino Linotype" w:cs="Palatino Linotype"/>
          <w:b/>
        </w:rPr>
        <w:t>Presidente José Martínez Vilchis</w:t>
      </w:r>
      <w:r w:rsidR="00F355E5" w:rsidRPr="00847ECD">
        <w:rPr>
          <w:rFonts w:ascii="Palatino Linotype" w:eastAsia="Palatino Linotype" w:hAnsi="Palatino Linotype" w:cs="Palatino Linotype"/>
          <w:b/>
        </w:rPr>
        <w:t xml:space="preserve">, </w:t>
      </w:r>
      <w:r w:rsidR="00F355E5" w:rsidRPr="00847ECD">
        <w:rPr>
          <w:rFonts w:ascii="Palatino Linotype" w:eastAsia="Palatino Linotype" w:hAnsi="Palatino Linotype" w:cs="Palatino Linotype"/>
        </w:rPr>
        <w:t>el recurso</w:t>
      </w:r>
      <w:r w:rsidR="00F355E5" w:rsidRPr="00847ECD">
        <w:rPr>
          <w:rFonts w:ascii="Palatino Linotype" w:eastAsia="Palatino Linotype" w:hAnsi="Palatino Linotype" w:cs="Palatino Linotype"/>
          <w:b/>
        </w:rPr>
        <w:t xml:space="preserve"> </w:t>
      </w:r>
      <w:r w:rsidR="00F355E5" w:rsidRPr="00847ECD">
        <w:rPr>
          <w:rFonts w:ascii="Palatino Linotype" w:eastAsia="Palatino Linotype" w:hAnsi="Palatino Linotype" w:cs="Palatino Linotype"/>
          <w:b/>
        </w:rPr>
        <w:lastRenderedPageBreak/>
        <w:t>0</w:t>
      </w:r>
      <w:r w:rsidR="00F355E5">
        <w:rPr>
          <w:rFonts w:ascii="Palatino Linotype" w:eastAsia="Palatino Linotype" w:hAnsi="Palatino Linotype" w:cs="Palatino Linotype"/>
          <w:b/>
        </w:rPr>
        <w:t>1691</w:t>
      </w:r>
      <w:r w:rsidR="00F355E5" w:rsidRPr="00847ECD">
        <w:rPr>
          <w:rFonts w:ascii="Palatino Linotype" w:eastAsia="Palatino Linotype" w:hAnsi="Palatino Linotype" w:cs="Palatino Linotype"/>
          <w:b/>
        </w:rPr>
        <w:t xml:space="preserve">/INFOEM/IP/RR/2022 </w:t>
      </w:r>
      <w:r w:rsidR="00F355E5">
        <w:rPr>
          <w:rFonts w:ascii="Palatino Linotype" w:eastAsia="Palatino Linotype" w:hAnsi="Palatino Linotype" w:cs="Palatino Linotype"/>
          <w:b/>
        </w:rPr>
        <w:t xml:space="preserve">y </w:t>
      </w:r>
      <w:r w:rsidR="00F355E5" w:rsidRPr="00847ECD">
        <w:rPr>
          <w:rFonts w:ascii="Palatino Linotype" w:eastAsia="Palatino Linotype" w:hAnsi="Palatino Linotype" w:cs="Palatino Linotype"/>
          <w:b/>
        </w:rPr>
        <w:t>0</w:t>
      </w:r>
      <w:r w:rsidR="00F355E5">
        <w:rPr>
          <w:rFonts w:ascii="Palatino Linotype" w:eastAsia="Palatino Linotype" w:hAnsi="Palatino Linotype" w:cs="Palatino Linotype"/>
          <w:b/>
        </w:rPr>
        <w:t>1692</w:t>
      </w:r>
      <w:r w:rsidR="00F355E5" w:rsidRPr="00847ECD">
        <w:rPr>
          <w:rFonts w:ascii="Palatino Linotype" w:eastAsia="Palatino Linotype" w:hAnsi="Palatino Linotype" w:cs="Palatino Linotype"/>
          <w:b/>
        </w:rPr>
        <w:t>/INFOEM/IP/RR/2022</w:t>
      </w:r>
      <w:r w:rsidR="00F355E5">
        <w:rPr>
          <w:rFonts w:ascii="Palatino Linotype" w:eastAsia="Palatino Linotype" w:hAnsi="Palatino Linotype" w:cs="Palatino Linotype"/>
          <w:b/>
        </w:rPr>
        <w:t xml:space="preserve"> </w:t>
      </w:r>
      <w:r w:rsidR="00F355E5" w:rsidRPr="00847ECD">
        <w:rPr>
          <w:rFonts w:ascii="Palatino Linotype" w:eastAsia="Palatino Linotype" w:hAnsi="Palatino Linotype" w:cs="Palatino Linotype"/>
        </w:rPr>
        <w:t xml:space="preserve">al </w:t>
      </w:r>
      <w:r w:rsidR="00F355E5">
        <w:rPr>
          <w:rFonts w:ascii="Palatino Linotype" w:eastAsia="Palatino Linotype" w:hAnsi="Palatino Linotype" w:cs="Palatino Linotype"/>
        </w:rPr>
        <w:t>Comisionado Luis Gustavo Parra Noriega y</w:t>
      </w:r>
      <w:r w:rsidR="00F355E5" w:rsidRPr="00847ECD">
        <w:rPr>
          <w:rFonts w:ascii="Palatino Linotype" w:eastAsia="Palatino Linotype" w:hAnsi="Palatino Linotype" w:cs="Palatino Linotype"/>
        </w:rPr>
        <w:t xml:space="preserve"> el recurso </w:t>
      </w:r>
      <w:r w:rsidR="00F355E5" w:rsidRPr="00847ECD">
        <w:rPr>
          <w:rFonts w:ascii="Palatino Linotype" w:eastAsia="Palatino Linotype" w:hAnsi="Palatino Linotype" w:cs="Palatino Linotype"/>
          <w:b/>
        </w:rPr>
        <w:t>0</w:t>
      </w:r>
      <w:r w:rsidR="00F355E5">
        <w:rPr>
          <w:rFonts w:ascii="Palatino Linotype" w:eastAsia="Palatino Linotype" w:hAnsi="Palatino Linotype" w:cs="Palatino Linotype"/>
          <w:b/>
        </w:rPr>
        <w:t>1693</w:t>
      </w:r>
      <w:r w:rsidR="00F355E5" w:rsidRPr="00847ECD">
        <w:rPr>
          <w:rFonts w:ascii="Palatino Linotype" w:eastAsia="Palatino Linotype" w:hAnsi="Palatino Linotype" w:cs="Palatino Linotype"/>
          <w:b/>
        </w:rPr>
        <w:t xml:space="preserve">/INFOEM/IP/RR/2022 </w:t>
      </w:r>
      <w:r w:rsidR="00F355E5" w:rsidRPr="00847ECD">
        <w:rPr>
          <w:rFonts w:ascii="Palatino Linotype" w:eastAsia="Palatino Linotype" w:hAnsi="Palatino Linotype" w:cs="Palatino Linotype"/>
        </w:rPr>
        <w:t>a</w:t>
      </w:r>
      <w:r w:rsidR="00F355E5">
        <w:rPr>
          <w:rFonts w:ascii="Palatino Linotype" w:eastAsia="Palatino Linotype" w:hAnsi="Palatino Linotype" w:cs="Palatino Linotype"/>
        </w:rPr>
        <w:t xml:space="preserve"> </w:t>
      </w:r>
      <w:r w:rsidR="00F355E5" w:rsidRPr="00847ECD">
        <w:rPr>
          <w:rFonts w:ascii="Palatino Linotype" w:eastAsia="Palatino Linotype" w:hAnsi="Palatino Linotype" w:cs="Palatino Linotype"/>
        </w:rPr>
        <w:t>l</w:t>
      </w:r>
      <w:r w:rsidR="00F355E5">
        <w:rPr>
          <w:rFonts w:ascii="Palatino Linotype" w:eastAsia="Palatino Linotype" w:hAnsi="Palatino Linotype" w:cs="Palatino Linotype"/>
        </w:rPr>
        <w:t>a</w:t>
      </w:r>
      <w:r w:rsidR="00F355E5" w:rsidRPr="00847ECD">
        <w:rPr>
          <w:rFonts w:ascii="Palatino Linotype" w:eastAsia="Palatino Linotype" w:hAnsi="Palatino Linotype" w:cs="Palatino Linotype"/>
        </w:rPr>
        <w:t xml:space="preserve"> </w:t>
      </w:r>
      <w:r w:rsidR="00F355E5" w:rsidRPr="00847ECD">
        <w:rPr>
          <w:rFonts w:ascii="Palatino Linotype" w:eastAsia="Palatino Linotype" w:hAnsi="Palatino Linotype" w:cs="Palatino Linotype"/>
          <w:b/>
        </w:rPr>
        <w:t>Comisionad</w:t>
      </w:r>
      <w:r w:rsidR="00F355E5">
        <w:rPr>
          <w:rFonts w:ascii="Palatino Linotype" w:eastAsia="Palatino Linotype" w:hAnsi="Palatino Linotype" w:cs="Palatino Linotype"/>
          <w:b/>
        </w:rPr>
        <w:t>a</w:t>
      </w:r>
      <w:r w:rsidR="00F355E5" w:rsidRPr="00847ECD">
        <w:rPr>
          <w:rFonts w:ascii="Palatino Linotype" w:eastAsia="Palatino Linotype" w:hAnsi="Palatino Linotype" w:cs="Palatino Linotype"/>
          <w:b/>
        </w:rPr>
        <w:t xml:space="preserve"> </w:t>
      </w:r>
      <w:proofErr w:type="spellStart"/>
      <w:r w:rsidR="00F355E5">
        <w:rPr>
          <w:rFonts w:ascii="Palatino Linotype" w:eastAsia="Palatino Linotype" w:hAnsi="Palatino Linotype" w:cs="Palatino Linotype"/>
          <w:b/>
        </w:rPr>
        <w:t>Maria</w:t>
      </w:r>
      <w:proofErr w:type="spellEnd"/>
      <w:r w:rsidR="00F355E5">
        <w:rPr>
          <w:rFonts w:ascii="Palatino Linotype" w:eastAsia="Palatino Linotype" w:hAnsi="Palatino Linotype" w:cs="Palatino Linotype"/>
          <w:b/>
        </w:rPr>
        <w:t xml:space="preserve"> del Rosario Mejía Ayala</w:t>
      </w:r>
      <w:r w:rsidR="00F355E5" w:rsidRPr="00847ECD">
        <w:rPr>
          <w:rFonts w:ascii="Palatino Linotype" w:eastAsia="Palatino Linotype" w:hAnsi="Palatino Linotype" w:cs="Palatino Linotype"/>
        </w:rPr>
        <w:t>; a efecto de presentar al Pleno el proyecto de resolución correspondiente.</w:t>
      </w:r>
    </w:p>
    <w:p w14:paraId="6B7C34CB" w14:textId="006B8425" w:rsidR="001302D1" w:rsidRPr="00F25B4B" w:rsidRDefault="004E45DF" w:rsidP="001302D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6</w:t>
      </w:r>
      <w:r w:rsidR="001302D1" w:rsidRPr="00847ECD">
        <w:rPr>
          <w:rFonts w:ascii="Palatino Linotype" w:eastAsia="Palatino Linotype" w:hAnsi="Palatino Linotype" w:cs="Palatino Linotype"/>
          <w:b/>
        </w:rPr>
        <w:t xml:space="preserve">. ADMISIÓN. </w:t>
      </w:r>
      <w:r w:rsidR="001302D1" w:rsidRPr="00847ECD">
        <w:rPr>
          <w:rFonts w:ascii="Palatino Linotype" w:eastAsia="Palatino Linotype" w:hAnsi="Palatino Linotype" w:cs="Palatino Linotype"/>
        </w:rPr>
        <w:t xml:space="preserve">En fecha </w:t>
      </w:r>
      <w:r w:rsidR="001302D1">
        <w:rPr>
          <w:rFonts w:ascii="Palatino Linotype" w:eastAsia="Palatino Linotype" w:hAnsi="Palatino Linotype" w:cs="Palatino Linotype"/>
          <w:b/>
        </w:rPr>
        <w:t>primero</w:t>
      </w:r>
      <w:r w:rsidR="001302D1" w:rsidRPr="00847ECD">
        <w:rPr>
          <w:rFonts w:ascii="Palatino Linotype" w:eastAsia="Palatino Linotype" w:hAnsi="Palatino Linotype" w:cs="Palatino Linotype"/>
          <w:b/>
        </w:rPr>
        <w:t xml:space="preserve"> de </w:t>
      </w:r>
      <w:r w:rsidR="001302D1">
        <w:rPr>
          <w:rFonts w:ascii="Palatino Linotype" w:eastAsia="Palatino Linotype" w:hAnsi="Palatino Linotype" w:cs="Palatino Linotype"/>
          <w:b/>
        </w:rPr>
        <w:t>marz</w:t>
      </w:r>
      <w:r w:rsidR="001302D1" w:rsidRPr="00847ECD">
        <w:rPr>
          <w:rFonts w:ascii="Palatino Linotype" w:eastAsia="Palatino Linotype" w:hAnsi="Palatino Linotype" w:cs="Palatino Linotype"/>
          <w:b/>
        </w:rPr>
        <w:t>o de dos mil veintidós</w:t>
      </w:r>
      <w:r w:rsidR="001302D1" w:rsidRPr="00847ECD">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w:t>
      </w:r>
      <w:r w:rsidR="001302D1">
        <w:rPr>
          <w:rFonts w:ascii="Palatino Linotype" w:eastAsia="Palatino Linotype" w:hAnsi="Palatino Linotype" w:cs="Palatino Linotype"/>
        </w:rPr>
        <w:t>ieron</w:t>
      </w:r>
      <w:r w:rsidR="001302D1" w:rsidRPr="00847ECD">
        <w:rPr>
          <w:rFonts w:ascii="Palatino Linotype" w:eastAsia="Palatino Linotype" w:hAnsi="Palatino Linotype" w:cs="Palatino Linotype"/>
        </w:rPr>
        <w:t xml:space="preserve"> a trámite el recursos de revisión </w:t>
      </w:r>
      <w:r w:rsidR="001302D1" w:rsidRPr="00847ECD">
        <w:rPr>
          <w:rFonts w:ascii="Palatino Linotype" w:eastAsia="Palatino Linotype" w:hAnsi="Palatino Linotype" w:cs="Palatino Linotype"/>
          <w:b/>
        </w:rPr>
        <w:t>0</w:t>
      </w:r>
      <w:r w:rsidR="001302D1">
        <w:rPr>
          <w:rFonts w:ascii="Palatino Linotype" w:eastAsia="Palatino Linotype" w:hAnsi="Palatino Linotype" w:cs="Palatino Linotype"/>
          <w:b/>
        </w:rPr>
        <w:t xml:space="preserve">1689/INFOEM/IP/RR/2022, </w:t>
      </w:r>
      <w:r w:rsidR="001302D1" w:rsidRPr="00847ECD">
        <w:rPr>
          <w:rFonts w:ascii="Palatino Linotype" w:eastAsia="Palatino Linotype" w:hAnsi="Palatino Linotype" w:cs="Palatino Linotype"/>
          <w:b/>
        </w:rPr>
        <w:t>0</w:t>
      </w:r>
      <w:r w:rsidR="001302D1">
        <w:rPr>
          <w:rFonts w:ascii="Palatino Linotype" w:eastAsia="Palatino Linotype" w:hAnsi="Palatino Linotype" w:cs="Palatino Linotype"/>
          <w:b/>
        </w:rPr>
        <w:t xml:space="preserve">1690 </w:t>
      </w:r>
      <w:r w:rsidR="001302D1" w:rsidRPr="00847ECD">
        <w:rPr>
          <w:rFonts w:ascii="Palatino Linotype" w:eastAsia="Palatino Linotype" w:hAnsi="Palatino Linotype" w:cs="Palatino Linotype"/>
          <w:b/>
        </w:rPr>
        <w:t>/INFOEM/IP/RR/2022</w:t>
      </w:r>
      <w:r w:rsidR="001302D1">
        <w:rPr>
          <w:rFonts w:ascii="Palatino Linotype" w:eastAsia="Palatino Linotype" w:hAnsi="Palatino Linotype" w:cs="Palatino Linotype"/>
          <w:b/>
        </w:rPr>
        <w:t xml:space="preserve"> </w:t>
      </w:r>
      <w:r w:rsidR="001302D1" w:rsidRPr="00F25B4B">
        <w:rPr>
          <w:rFonts w:ascii="Palatino Linotype" w:eastAsia="Palatino Linotype" w:hAnsi="Palatino Linotype" w:cs="Palatino Linotype"/>
        </w:rPr>
        <w:t>y</w:t>
      </w:r>
      <w:r w:rsidR="001302D1">
        <w:rPr>
          <w:rFonts w:ascii="Palatino Linotype" w:eastAsia="Palatino Linotype" w:hAnsi="Palatino Linotype" w:cs="Palatino Linotype"/>
          <w:b/>
        </w:rPr>
        <w:t xml:space="preserve"> </w:t>
      </w:r>
      <w:r w:rsidR="001302D1" w:rsidRPr="00847ECD">
        <w:rPr>
          <w:rFonts w:ascii="Palatino Linotype" w:eastAsia="Palatino Linotype" w:hAnsi="Palatino Linotype" w:cs="Palatino Linotype"/>
          <w:b/>
        </w:rPr>
        <w:t>0</w:t>
      </w:r>
      <w:r w:rsidR="001302D1">
        <w:rPr>
          <w:rFonts w:ascii="Palatino Linotype" w:eastAsia="Palatino Linotype" w:hAnsi="Palatino Linotype" w:cs="Palatino Linotype"/>
          <w:b/>
        </w:rPr>
        <w:t>1694</w:t>
      </w:r>
      <w:r w:rsidR="001302D1" w:rsidRPr="00847ECD">
        <w:rPr>
          <w:rFonts w:ascii="Palatino Linotype" w:eastAsia="Palatino Linotype" w:hAnsi="Palatino Linotype" w:cs="Palatino Linotype"/>
          <w:b/>
        </w:rPr>
        <w:t>/INFOEM/IP/RR/2022</w:t>
      </w:r>
      <w:r w:rsidR="001302D1">
        <w:rPr>
          <w:rFonts w:ascii="Palatino Linotype" w:eastAsia="Palatino Linotype" w:hAnsi="Palatino Linotype" w:cs="Palatino Linotype"/>
          <w:b/>
        </w:rPr>
        <w:t xml:space="preserve">; </w:t>
      </w:r>
      <w:r w:rsidR="001302D1">
        <w:rPr>
          <w:rFonts w:ascii="Palatino Linotype" w:eastAsia="Palatino Linotype" w:hAnsi="Palatino Linotype" w:cs="Palatino Linotype"/>
        </w:rPr>
        <w:t xml:space="preserve">y </w:t>
      </w:r>
      <w:r>
        <w:rPr>
          <w:rFonts w:ascii="Palatino Linotype" w:eastAsia="Palatino Linotype" w:hAnsi="Palatino Linotype" w:cs="Palatino Linotype"/>
        </w:rPr>
        <w:t>los</w:t>
      </w:r>
      <w:r w:rsidR="001302D1" w:rsidRPr="00847ECD">
        <w:rPr>
          <w:rFonts w:ascii="Palatino Linotype" w:eastAsia="Palatino Linotype" w:hAnsi="Palatino Linotype" w:cs="Palatino Linotype"/>
        </w:rPr>
        <w:t xml:space="preserve"> recursos </w:t>
      </w:r>
      <w:r w:rsidR="001302D1" w:rsidRPr="00847ECD">
        <w:rPr>
          <w:rFonts w:ascii="Palatino Linotype" w:eastAsia="Palatino Linotype" w:hAnsi="Palatino Linotype" w:cs="Palatino Linotype"/>
          <w:b/>
        </w:rPr>
        <w:t>0</w:t>
      </w:r>
      <w:r w:rsidR="001302D1">
        <w:rPr>
          <w:rFonts w:ascii="Palatino Linotype" w:eastAsia="Palatino Linotype" w:hAnsi="Palatino Linotype" w:cs="Palatino Linotype"/>
          <w:b/>
        </w:rPr>
        <w:t>1691</w:t>
      </w:r>
      <w:r w:rsidR="001302D1" w:rsidRPr="00847ECD">
        <w:rPr>
          <w:rFonts w:ascii="Palatino Linotype" w:eastAsia="Palatino Linotype" w:hAnsi="Palatino Linotype" w:cs="Palatino Linotype"/>
          <w:b/>
        </w:rPr>
        <w:t>/INFOEM/IP/RR/2022</w:t>
      </w:r>
      <w:r w:rsidR="001302D1">
        <w:rPr>
          <w:rFonts w:ascii="Palatino Linotype" w:eastAsia="Palatino Linotype" w:hAnsi="Palatino Linotype" w:cs="Palatino Linotype"/>
          <w:b/>
        </w:rPr>
        <w:t xml:space="preserve">, </w:t>
      </w:r>
      <w:r w:rsidR="001302D1" w:rsidRPr="00847ECD">
        <w:rPr>
          <w:rFonts w:ascii="Palatino Linotype" w:eastAsia="Palatino Linotype" w:hAnsi="Palatino Linotype" w:cs="Palatino Linotype"/>
          <w:b/>
        </w:rPr>
        <w:t>0</w:t>
      </w:r>
      <w:r w:rsidR="001302D1">
        <w:rPr>
          <w:rFonts w:ascii="Palatino Linotype" w:eastAsia="Palatino Linotype" w:hAnsi="Palatino Linotype" w:cs="Palatino Linotype"/>
          <w:b/>
        </w:rPr>
        <w:t>1692</w:t>
      </w:r>
      <w:r w:rsidR="001302D1" w:rsidRPr="00847ECD">
        <w:rPr>
          <w:rFonts w:ascii="Palatino Linotype" w:eastAsia="Palatino Linotype" w:hAnsi="Palatino Linotype" w:cs="Palatino Linotype"/>
          <w:b/>
        </w:rPr>
        <w:t>/INFOEM/IP/RR/2022</w:t>
      </w:r>
      <w:r w:rsidR="001302D1">
        <w:rPr>
          <w:rFonts w:ascii="Palatino Linotype" w:eastAsia="Palatino Linotype" w:hAnsi="Palatino Linotype" w:cs="Palatino Linotype"/>
          <w:b/>
        </w:rPr>
        <w:t xml:space="preserve">, </w:t>
      </w:r>
      <w:r w:rsidR="001302D1" w:rsidRPr="00847ECD">
        <w:rPr>
          <w:rFonts w:ascii="Palatino Linotype" w:eastAsia="Palatino Linotype" w:hAnsi="Palatino Linotype" w:cs="Palatino Linotype"/>
          <w:b/>
        </w:rPr>
        <w:t>0</w:t>
      </w:r>
      <w:r w:rsidR="001302D1">
        <w:rPr>
          <w:rFonts w:ascii="Palatino Linotype" w:eastAsia="Palatino Linotype" w:hAnsi="Palatino Linotype" w:cs="Palatino Linotype"/>
          <w:b/>
        </w:rPr>
        <w:t>1693</w:t>
      </w:r>
      <w:r w:rsidR="001302D1" w:rsidRPr="00847ECD">
        <w:rPr>
          <w:rFonts w:ascii="Palatino Linotype" w:eastAsia="Palatino Linotype" w:hAnsi="Palatino Linotype" w:cs="Palatino Linotype"/>
          <w:b/>
        </w:rPr>
        <w:t>/INFOEM/IP/RR/2022</w:t>
      </w:r>
      <w:r w:rsidR="001302D1">
        <w:rPr>
          <w:rFonts w:ascii="Palatino Linotype" w:eastAsia="Palatino Linotype" w:hAnsi="Palatino Linotype" w:cs="Palatino Linotype"/>
        </w:rPr>
        <w:t xml:space="preserve">  </w:t>
      </w:r>
      <w:r w:rsidR="001302D1" w:rsidRPr="00847ECD">
        <w:rPr>
          <w:rFonts w:ascii="Palatino Linotype" w:eastAsia="Palatino Linotype" w:hAnsi="Palatino Linotype" w:cs="Palatino Linotype"/>
        </w:rPr>
        <w:t xml:space="preserve">en fecha </w:t>
      </w:r>
      <w:r w:rsidR="001302D1">
        <w:rPr>
          <w:rFonts w:ascii="Palatino Linotype" w:eastAsia="Palatino Linotype" w:hAnsi="Palatino Linotype" w:cs="Palatino Linotype"/>
        </w:rPr>
        <w:t>veintiocho</w:t>
      </w:r>
      <w:r w:rsidR="001302D1" w:rsidRPr="00847ECD">
        <w:rPr>
          <w:rFonts w:ascii="Palatino Linotype" w:eastAsia="Palatino Linotype" w:hAnsi="Palatino Linotype" w:cs="Palatino Linotype"/>
        </w:rPr>
        <w:t xml:space="preserve"> de febrero de dos mil veintidós.</w:t>
      </w:r>
    </w:p>
    <w:p w14:paraId="17023128" w14:textId="5830A40B" w:rsidR="001302D1" w:rsidRDefault="004E45DF" w:rsidP="001302D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001302D1">
        <w:rPr>
          <w:rFonts w:ascii="Palatino Linotype" w:eastAsia="Palatino Linotype" w:hAnsi="Palatino Linotype" w:cs="Palatino Linotype"/>
          <w:b/>
        </w:rPr>
        <w:t xml:space="preserve">. MANIFESTACIONES. </w:t>
      </w:r>
      <w:r w:rsidR="001302D1">
        <w:rPr>
          <w:rFonts w:ascii="Palatino Linotype" w:eastAsia="Palatino Linotype" w:hAnsi="Palatino Linotype" w:cs="Palatino Linotype"/>
        </w:rPr>
        <w:t xml:space="preserve">De las constancias que obran en los expedientes electrónicos del SAIMEX se desprende que el </w:t>
      </w:r>
      <w:r w:rsidR="001302D1">
        <w:rPr>
          <w:rFonts w:ascii="Palatino Linotype" w:eastAsia="Palatino Linotype" w:hAnsi="Palatino Linotype" w:cs="Palatino Linotype"/>
          <w:b/>
        </w:rPr>
        <w:t>SUJETO OBLIGADO</w:t>
      </w:r>
      <w:r w:rsidR="001302D1">
        <w:rPr>
          <w:rFonts w:ascii="Palatino Linotype" w:eastAsia="Palatino Linotype" w:hAnsi="Palatino Linotype" w:cs="Palatino Linotype"/>
        </w:rPr>
        <w:t xml:space="preserve"> no rindió sus informes justificados, del mismo modo el ahora </w:t>
      </w:r>
      <w:r w:rsidR="001302D1">
        <w:rPr>
          <w:rFonts w:ascii="Palatino Linotype" w:eastAsia="Palatino Linotype" w:hAnsi="Palatino Linotype" w:cs="Palatino Linotype"/>
          <w:b/>
        </w:rPr>
        <w:t>RECURRENTE</w:t>
      </w:r>
      <w:r w:rsidR="001302D1">
        <w:rPr>
          <w:rFonts w:ascii="Palatino Linotype" w:eastAsia="Palatino Linotype" w:hAnsi="Palatino Linotype" w:cs="Palatino Linotype"/>
        </w:rPr>
        <w:t xml:space="preserve"> omitió realizar manifestaciones, como se observa a continuación:</w:t>
      </w:r>
    </w:p>
    <w:p w14:paraId="4A248FA4" w14:textId="77777777" w:rsidR="001302D1" w:rsidRDefault="001302D1" w:rsidP="001302D1">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2B89FE4B" wp14:editId="61CF4C40">
            <wp:extent cx="5505450" cy="13785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71" t="25649" r="52478" b="55027"/>
                    <a:stretch/>
                  </pic:blipFill>
                  <pic:spPr bwMode="auto">
                    <a:xfrm>
                      <a:off x="0" y="0"/>
                      <a:ext cx="5535174" cy="1386028"/>
                    </a:xfrm>
                    <a:prstGeom prst="rect">
                      <a:avLst/>
                    </a:prstGeom>
                    <a:ln>
                      <a:noFill/>
                    </a:ln>
                    <a:extLst>
                      <a:ext uri="{53640926-AAD7-44D8-BBD7-CCE9431645EC}">
                        <a14:shadowObscured xmlns:a14="http://schemas.microsoft.com/office/drawing/2010/main"/>
                      </a:ext>
                    </a:extLst>
                  </pic:spPr>
                </pic:pic>
              </a:graphicData>
            </a:graphic>
          </wp:inline>
        </w:drawing>
      </w:r>
    </w:p>
    <w:p w14:paraId="77A764AF" w14:textId="77777777" w:rsidR="001302D1" w:rsidRPr="00847ECD" w:rsidRDefault="001302D1" w:rsidP="00F355E5">
      <w:pPr>
        <w:spacing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14759092" wp14:editId="7D37DC92">
            <wp:extent cx="5525135" cy="1447137"/>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31" t="25950" r="52449" b="54436"/>
                    <a:stretch/>
                  </pic:blipFill>
                  <pic:spPr bwMode="auto">
                    <a:xfrm>
                      <a:off x="0" y="0"/>
                      <a:ext cx="5547900" cy="1453100"/>
                    </a:xfrm>
                    <a:prstGeom prst="rect">
                      <a:avLst/>
                    </a:prstGeom>
                    <a:ln>
                      <a:noFill/>
                    </a:ln>
                    <a:extLst>
                      <a:ext uri="{53640926-AAD7-44D8-BBD7-CCE9431645EC}">
                        <a14:shadowObscured xmlns:a14="http://schemas.microsoft.com/office/drawing/2010/main"/>
                      </a:ext>
                    </a:extLst>
                  </pic:spPr>
                </pic:pic>
              </a:graphicData>
            </a:graphic>
          </wp:inline>
        </w:drawing>
      </w:r>
    </w:p>
    <w:p w14:paraId="6BCE932B" w14:textId="77777777" w:rsidR="00270CAE" w:rsidRDefault="001302D1" w:rsidP="00ED77EB">
      <w:pPr>
        <w:rPr>
          <w:rFonts w:ascii="Palatino Linotype" w:eastAsia="Palatino Linotype" w:hAnsi="Palatino Linotype" w:cs="Palatino Linotype"/>
          <w:b/>
          <w:color w:val="000000"/>
        </w:rPr>
      </w:pPr>
      <w:r>
        <w:rPr>
          <w:noProof/>
          <w:lang w:val="es-MX" w:eastAsia="es-MX"/>
        </w:rPr>
        <w:drawing>
          <wp:inline distT="0" distB="0" distL="0" distR="0" wp14:anchorId="6315BB55" wp14:editId="53C0941A">
            <wp:extent cx="5536328" cy="15240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40" t="25045" r="52750" b="54738"/>
                    <a:stretch/>
                  </pic:blipFill>
                  <pic:spPr bwMode="auto">
                    <a:xfrm>
                      <a:off x="0" y="0"/>
                      <a:ext cx="5603514" cy="1542494"/>
                    </a:xfrm>
                    <a:prstGeom prst="rect">
                      <a:avLst/>
                    </a:prstGeom>
                    <a:ln>
                      <a:noFill/>
                    </a:ln>
                    <a:extLst>
                      <a:ext uri="{53640926-AAD7-44D8-BBD7-CCE9431645EC}">
                        <a14:shadowObscured xmlns:a14="http://schemas.microsoft.com/office/drawing/2010/main"/>
                      </a:ext>
                    </a:extLst>
                  </pic:spPr>
                </pic:pic>
              </a:graphicData>
            </a:graphic>
          </wp:inline>
        </w:drawing>
      </w:r>
    </w:p>
    <w:p w14:paraId="6EF0D3BA" w14:textId="77777777" w:rsidR="001302D1" w:rsidRDefault="001302D1" w:rsidP="00ED77EB">
      <w:pPr>
        <w:rPr>
          <w:rFonts w:ascii="Palatino Linotype" w:eastAsia="Palatino Linotype" w:hAnsi="Palatino Linotype" w:cs="Palatino Linotype"/>
          <w:b/>
          <w:color w:val="000000"/>
        </w:rPr>
      </w:pPr>
      <w:r>
        <w:rPr>
          <w:noProof/>
          <w:lang w:val="es-MX" w:eastAsia="es-MX"/>
        </w:rPr>
        <w:drawing>
          <wp:inline distT="0" distB="0" distL="0" distR="0" wp14:anchorId="1DFE9CB0" wp14:editId="4BCDCD59">
            <wp:extent cx="5678027" cy="1466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01" t="25649" r="52522" b="55117"/>
                    <a:stretch/>
                  </pic:blipFill>
                  <pic:spPr bwMode="auto">
                    <a:xfrm>
                      <a:off x="0" y="0"/>
                      <a:ext cx="5749770" cy="1485384"/>
                    </a:xfrm>
                    <a:prstGeom prst="rect">
                      <a:avLst/>
                    </a:prstGeom>
                    <a:ln>
                      <a:noFill/>
                    </a:ln>
                    <a:extLst>
                      <a:ext uri="{53640926-AAD7-44D8-BBD7-CCE9431645EC}">
                        <a14:shadowObscured xmlns:a14="http://schemas.microsoft.com/office/drawing/2010/main"/>
                      </a:ext>
                    </a:extLst>
                  </pic:spPr>
                </pic:pic>
              </a:graphicData>
            </a:graphic>
          </wp:inline>
        </w:drawing>
      </w:r>
    </w:p>
    <w:p w14:paraId="27F77132" w14:textId="77777777" w:rsidR="001302D1" w:rsidRDefault="001302D1" w:rsidP="00ED77EB">
      <w:pPr>
        <w:rPr>
          <w:rFonts w:ascii="Palatino Linotype" w:eastAsia="Palatino Linotype" w:hAnsi="Palatino Linotype" w:cs="Palatino Linotype"/>
          <w:b/>
          <w:color w:val="000000"/>
        </w:rPr>
      </w:pPr>
      <w:r>
        <w:rPr>
          <w:noProof/>
          <w:lang w:val="es-MX" w:eastAsia="es-MX"/>
        </w:rPr>
        <w:drawing>
          <wp:inline distT="0" distB="0" distL="0" distR="0" wp14:anchorId="314BBF20" wp14:editId="41F008C4">
            <wp:extent cx="5582210" cy="1562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80" t="24442" r="52478" b="55039"/>
                    <a:stretch/>
                  </pic:blipFill>
                  <pic:spPr bwMode="auto">
                    <a:xfrm>
                      <a:off x="0" y="0"/>
                      <a:ext cx="5590577" cy="1564441"/>
                    </a:xfrm>
                    <a:prstGeom prst="rect">
                      <a:avLst/>
                    </a:prstGeom>
                    <a:ln>
                      <a:noFill/>
                    </a:ln>
                    <a:extLst>
                      <a:ext uri="{53640926-AAD7-44D8-BBD7-CCE9431645EC}">
                        <a14:shadowObscured xmlns:a14="http://schemas.microsoft.com/office/drawing/2010/main"/>
                      </a:ext>
                    </a:extLst>
                  </pic:spPr>
                </pic:pic>
              </a:graphicData>
            </a:graphic>
          </wp:inline>
        </w:drawing>
      </w:r>
    </w:p>
    <w:p w14:paraId="5ABE50EC" w14:textId="77777777" w:rsidR="004A6DFD" w:rsidRDefault="004A6DFD" w:rsidP="00ED77EB">
      <w:pPr>
        <w:rPr>
          <w:rFonts w:ascii="Palatino Linotype" w:eastAsia="Palatino Linotype" w:hAnsi="Palatino Linotype" w:cs="Palatino Linotype"/>
          <w:b/>
          <w:color w:val="000000"/>
        </w:rPr>
      </w:pPr>
      <w:r>
        <w:rPr>
          <w:noProof/>
          <w:lang w:val="es-MX" w:eastAsia="es-MX"/>
        </w:rPr>
        <w:lastRenderedPageBreak/>
        <w:drawing>
          <wp:inline distT="0" distB="0" distL="0" distR="0" wp14:anchorId="308D0E63" wp14:editId="2E6DB4DF">
            <wp:extent cx="5582210" cy="1543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71" t="25045" r="52478" b="54436"/>
                    <a:stretch/>
                  </pic:blipFill>
                  <pic:spPr bwMode="auto">
                    <a:xfrm>
                      <a:off x="0" y="0"/>
                      <a:ext cx="5600160" cy="1548012"/>
                    </a:xfrm>
                    <a:prstGeom prst="rect">
                      <a:avLst/>
                    </a:prstGeom>
                    <a:ln>
                      <a:noFill/>
                    </a:ln>
                    <a:extLst>
                      <a:ext uri="{53640926-AAD7-44D8-BBD7-CCE9431645EC}">
                        <a14:shadowObscured xmlns:a14="http://schemas.microsoft.com/office/drawing/2010/main"/>
                      </a:ext>
                    </a:extLst>
                  </pic:spPr>
                </pic:pic>
              </a:graphicData>
            </a:graphic>
          </wp:inline>
        </w:drawing>
      </w:r>
    </w:p>
    <w:p w14:paraId="48BC76B4" w14:textId="77777777" w:rsidR="004E45DF" w:rsidRDefault="004E45DF" w:rsidP="004E45DF">
      <w:pPr>
        <w:pBdr>
          <w:top w:val="nil"/>
          <w:left w:val="nil"/>
          <w:bottom w:val="nil"/>
          <w:right w:val="nil"/>
          <w:between w:val="nil"/>
        </w:pBdr>
        <w:spacing w:line="360" w:lineRule="auto"/>
        <w:contextualSpacing/>
        <w:jc w:val="both"/>
        <w:rPr>
          <w:rFonts w:ascii="Palatino Linotype" w:eastAsia="Palatino Linotype" w:hAnsi="Palatino Linotype" w:cs="Palatino Linotype"/>
          <w:b/>
          <w:color w:val="000000"/>
        </w:rPr>
      </w:pPr>
    </w:p>
    <w:p w14:paraId="6442F44D" w14:textId="77A32482" w:rsidR="004E45DF" w:rsidRDefault="004E45DF" w:rsidP="004E45DF">
      <w:pPr>
        <w:pBdr>
          <w:top w:val="nil"/>
          <w:left w:val="nil"/>
          <w:bottom w:val="nil"/>
          <w:right w:val="nil"/>
          <w:between w:val="nil"/>
        </w:pBd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color w:val="000000"/>
        </w:rPr>
        <w:t>8</w:t>
      </w:r>
      <w:r w:rsidR="004A6DFD" w:rsidRPr="00F25B4B">
        <w:rPr>
          <w:rFonts w:ascii="Palatino Linotype" w:eastAsia="Palatino Linotype" w:hAnsi="Palatino Linotype" w:cs="Palatino Linotype"/>
          <w:b/>
          <w:color w:val="000000"/>
        </w:rPr>
        <w:t xml:space="preserve">. DE LA ACUMULACIÓN. </w:t>
      </w:r>
      <w:r w:rsidR="004A6DFD" w:rsidRPr="00F25B4B">
        <w:rPr>
          <w:rFonts w:ascii="Palatino Linotype" w:eastAsia="Palatino Linotype" w:hAnsi="Palatino Linotype" w:cs="Palatino Linotype"/>
          <w:color w:val="000000"/>
        </w:rPr>
        <w:t xml:space="preserve">Posteriormente por acuerdo del Pleno del Instituto, en la </w:t>
      </w:r>
      <w:r w:rsidR="004A6DFD">
        <w:rPr>
          <w:rFonts w:ascii="Palatino Linotype" w:eastAsia="Palatino Linotype" w:hAnsi="Palatino Linotype" w:cs="Palatino Linotype"/>
          <w:color w:val="000000"/>
        </w:rPr>
        <w:t>Noven</w:t>
      </w:r>
      <w:r w:rsidR="004A6DFD" w:rsidRPr="00F25B4B">
        <w:rPr>
          <w:rFonts w:ascii="Palatino Linotype" w:eastAsia="Palatino Linotype" w:hAnsi="Palatino Linotype" w:cs="Palatino Linotype"/>
          <w:color w:val="000000"/>
        </w:rPr>
        <w:t xml:space="preserve">a Sesión Ordinaria, de fecha </w:t>
      </w:r>
      <w:r w:rsidR="004A6DFD">
        <w:rPr>
          <w:rFonts w:ascii="Palatino Linotype" w:eastAsia="Palatino Linotype" w:hAnsi="Palatino Linotype" w:cs="Palatino Linotype"/>
          <w:color w:val="000000"/>
        </w:rPr>
        <w:t>nueve</w:t>
      </w:r>
      <w:r w:rsidR="004A6DFD" w:rsidRPr="00F25B4B">
        <w:rPr>
          <w:rFonts w:ascii="Palatino Linotype" w:eastAsia="Palatino Linotype" w:hAnsi="Palatino Linotype" w:cs="Palatino Linotype"/>
          <w:color w:val="000000"/>
        </w:rPr>
        <w:t xml:space="preserve"> de marzo de dos mil veintidós, se determinó acumular los recursos de revisión en estudio, ya que existe identidad de la solicitante, del sujeto obligado y similitud </w:t>
      </w:r>
      <w:r>
        <w:rPr>
          <w:rFonts w:ascii="Palatino Linotype" w:eastAsia="Palatino Linotype" w:hAnsi="Palatino Linotype" w:cs="Palatino Linotype"/>
          <w:color w:val="000000"/>
        </w:rPr>
        <w:t>de causas y objeto de solicitud, s</w:t>
      </w:r>
      <w:r w:rsidRPr="00345122">
        <w:rPr>
          <w:rFonts w:ascii="Palatino Linotype" w:eastAsia="Palatino Linotype" w:hAnsi="Palatino Linotype" w:cs="Palatino Linotype"/>
          <w:color w:val="000000"/>
        </w:rPr>
        <w:t xml:space="preserve">e acordó la acumulación de los recursos antes señalados, acordando que fuera la </w:t>
      </w:r>
      <w:r w:rsidRPr="004E45DF">
        <w:rPr>
          <w:rFonts w:ascii="Palatino Linotype" w:eastAsia="Palatino Linotype" w:hAnsi="Palatino Linotype" w:cs="Palatino Linotype"/>
          <w:b/>
          <w:color w:val="000000"/>
        </w:rPr>
        <w:t>Comisionada Guadalupe Ramírez Peña</w:t>
      </w:r>
      <w:r w:rsidRPr="00345122">
        <w:rPr>
          <w:rFonts w:ascii="Palatino Linotype" w:eastAsia="Palatino Linotype" w:hAnsi="Palatino Linotype" w:cs="Palatino Linotype"/>
          <w:color w:val="000000"/>
        </w:rPr>
        <w:t>.</w:t>
      </w:r>
      <w:r>
        <w:rPr>
          <w:rFonts w:ascii="Palatino Linotype" w:eastAsia="Palatino Linotype" w:hAnsi="Palatino Linotype" w:cs="Palatino Linotype"/>
        </w:rPr>
        <w:t xml:space="preserve"> </w:t>
      </w:r>
    </w:p>
    <w:p w14:paraId="52334BB2" w14:textId="5DF03C37" w:rsidR="004A6DFD" w:rsidRPr="00F25B4B" w:rsidRDefault="004A6DFD" w:rsidP="004A6DF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4EBBCF7" w14:textId="77777777" w:rsidR="004A6DFD" w:rsidRPr="00F25B4B" w:rsidRDefault="004A6DFD" w:rsidP="004A6DFD">
      <w:pPr>
        <w:spacing w:line="360" w:lineRule="auto"/>
        <w:jc w:val="both"/>
        <w:rPr>
          <w:rFonts w:ascii="Palatino Linotype" w:eastAsia="Palatino Linotype" w:hAnsi="Palatino Linotype" w:cs="Palatino Linotype"/>
        </w:rPr>
      </w:pPr>
      <w:r w:rsidRPr="00F25B4B">
        <w:rPr>
          <w:rFonts w:ascii="Palatino Linotype" w:eastAsia="Palatino Linotype" w:hAnsi="Palatino Linotype" w:cs="Palatino Linotype"/>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2BD0648" w14:textId="77777777" w:rsidR="004A6DFD" w:rsidRPr="00DC4CA0" w:rsidRDefault="004A6DFD" w:rsidP="004A6DFD">
      <w:pPr>
        <w:spacing w:before="240" w:line="276" w:lineRule="auto"/>
        <w:ind w:left="851" w:right="851"/>
        <w:jc w:val="center"/>
        <w:rPr>
          <w:rFonts w:ascii="Palatino Linotype" w:eastAsia="Palatino Linotype" w:hAnsi="Palatino Linotype" w:cs="Palatino Linotype"/>
          <w:b/>
          <w:i/>
          <w:sz w:val="22"/>
        </w:rPr>
      </w:pPr>
      <w:r w:rsidRPr="00DC4CA0">
        <w:rPr>
          <w:rFonts w:ascii="Palatino Linotype" w:eastAsia="Palatino Linotype" w:hAnsi="Palatino Linotype" w:cs="Palatino Linotype"/>
          <w:b/>
          <w:i/>
          <w:sz w:val="22"/>
        </w:rPr>
        <w:t>Ley de Transparencia y Acceso a la Información Pública del Estado de México y Municipios</w:t>
      </w:r>
    </w:p>
    <w:p w14:paraId="18A6B4A0" w14:textId="77777777" w:rsidR="004A6DFD" w:rsidRPr="00DC4CA0" w:rsidRDefault="004A6DFD" w:rsidP="004A6DFD">
      <w:pPr>
        <w:spacing w:before="240" w:line="276" w:lineRule="auto"/>
        <w:ind w:left="851" w:right="851"/>
        <w:jc w:val="both"/>
        <w:rPr>
          <w:rFonts w:ascii="Palatino Linotype" w:eastAsia="Palatino Linotype" w:hAnsi="Palatino Linotype" w:cs="Palatino Linotype"/>
          <w:b/>
          <w:i/>
          <w:sz w:val="22"/>
        </w:rPr>
      </w:pPr>
      <w:r w:rsidRPr="00DC4CA0">
        <w:rPr>
          <w:rFonts w:ascii="Palatino Linotype" w:eastAsia="Palatino Linotype" w:hAnsi="Palatino Linotype" w:cs="Palatino Linotype"/>
          <w:i/>
          <w:sz w:val="22"/>
        </w:rPr>
        <w:t xml:space="preserve">“Artículo 195. En la tramitación del recurso de revisión se aplicarán supletoriamente las disposiciones contenidas en el </w:t>
      </w:r>
      <w:r w:rsidRPr="00DC4CA0">
        <w:rPr>
          <w:rFonts w:ascii="Palatino Linotype" w:eastAsia="Palatino Linotype" w:hAnsi="Palatino Linotype" w:cs="Palatino Linotype"/>
          <w:b/>
          <w:i/>
          <w:sz w:val="22"/>
          <w:u w:val="single"/>
        </w:rPr>
        <w:t>Código de Procedimientos Administrativos del Estado de México</w:t>
      </w:r>
      <w:r w:rsidRPr="00DC4CA0">
        <w:rPr>
          <w:rFonts w:ascii="Palatino Linotype" w:eastAsia="Palatino Linotype" w:hAnsi="Palatino Linotype" w:cs="Palatino Linotype"/>
          <w:i/>
          <w:sz w:val="22"/>
        </w:rPr>
        <w:t xml:space="preserve">.” </w:t>
      </w:r>
      <w:r w:rsidRPr="00DC4CA0">
        <w:rPr>
          <w:rFonts w:ascii="Palatino Linotype" w:eastAsia="Palatino Linotype" w:hAnsi="Palatino Linotype" w:cs="Palatino Linotype"/>
          <w:b/>
          <w:i/>
          <w:sz w:val="22"/>
        </w:rPr>
        <w:t>[Sic]</w:t>
      </w:r>
    </w:p>
    <w:p w14:paraId="4E6C2801" w14:textId="77777777" w:rsidR="004A6DFD" w:rsidRPr="00DC4CA0" w:rsidRDefault="004A6DFD" w:rsidP="004A6DFD">
      <w:pPr>
        <w:spacing w:before="240" w:line="276" w:lineRule="auto"/>
        <w:ind w:left="851" w:right="851"/>
        <w:jc w:val="center"/>
        <w:rPr>
          <w:rFonts w:ascii="Palatino Linotype" w:eastAsia="Palatino Linotype" w:hAnsi="Palatino Linotype" w:cs="Palatino Linotype"/>
          <w:b/>
          <w:i/>
          <w:sz w:val="22"/>
        </w:rPr>
      </w:pPr>
      <w:r w:rsidRPr="00DC4CA0">
        <w:rPr>
          <w:rFonts w:ascii="Palatino Linotype" w:eastAsia="Palatino Linotype" w:hAnsi="Palatino Linotype" w:cs="Palatino Linotype"/>
          <w:b/>
          <w:i/>
          <w:sz w:val="22"/>
        </w:rPr>
        <w:t>Código de Procedimientos Administrativos del Estado de México</w:t>
      </w:r>
    </w:p>
    <w:p w14:paraId="26478BF3" w14:textId="77777777" w:rsidR="004A6DFD" w:rsidRPr="00DC4CA0" w:rsidRDefault="004A6DFD" w:rsidP="004A6DFD">
      <w:pPr>
        <w:spacing w:before="240" w:line="276" w:lineRule="auto"/>
        <w:ind w:left="851" w:right="851"/>
        <w:jc w:val="both"/>
        <w:rPr>
          <w:rFonts w:ascii="Palatino Linotype" w:eastAsia="Palatino Linotype" w:hAnsi="Palatino Linotype" w:cs="Palatino Linotype"/>
          <w:b/>
          <w:i/>
          <w:sz w:val="22"/>
        </w:rPr>
      </w:pPr>
      <w:r w:rsidRPr="00DC4CA0">
        <w:rPr>
          <w:rFonts w:ascii="Palatino Linotype" w:eastAsia="Palatino Linotype" w:hAnsi="Palatino Linotype" w:cs="Palatino Linotype"/>
          <w:i/>
          <w:sz w:val="22"/>
        </w:rPr>
        <w:lastRenderedPageBreak/>
        <w:t xml:space="preserve">“Artículo 18.- </w:t>
      </w:r>
      <w:r w:rsidRPr="00DC4CA0">
        <w:rPr>
          <w:rFonts w:ascii="Palatino Linotype" w:eastAsia="Palatino Linotype" w:hAnsi="Palatino Linotype" w:cs="Palatino Linotype"/>
          <w:b/>
          <w:i/>
          <w:sz w:val="22"/>
          <w:u w:val="single"/>
        </w:rPr>
        <w:t>La autoridad administrativa</w:t>
      </w:r>
      <w:r w:rsidRPr="00DC4CA0">
        <w:rPr>
          <w:rFonts w:ascii="Palatino Linotype" w:eastAsia="Palatino Linotype" w:hAnsi="Palatino Linotype" w:cs="Palatino Linotype"/>
          <w:i/>
          <w:sz w:val="22"/>
        </w:rPr>
        <w:t xml:space="preserve"> o el Tribunal </w:t>
      </w:r>
      <w:r w:rsidRPr="00DC4CA0">
        <w:rPr>
          <w:rFonts w:ascii="Palatino Linotype" w:eastAsia="Palatino Linotype" w:hAnsi="Palatino Linotype" w:cs="Palatino Linotype"/>
          <w:b/>
          <w:i/>
          <w:sz w:val="22"/>
          <w:u w:val="single"/>
        </w:rPr>
        <w:t>acordarán la acumulación</w:t>
      </w:r>
      <w:r w:rsidRPr="00DC4CA0">
        <w:rPr>
          <w:rFonts w:ascii="Palatino Linotype" w:eastAsia="Palatino Linotype" w:hAnsi="Palatino Linotype" w:cs="Palatino Linotype"/>
          <w:i/>
          <w:sz w:val="22"/>
        </w:rPr>
        <w:t xml:space="preserve"> de los expedientes del procedimiento y proceso administrativo que ante ellos se sigan</w:t>
      </w:r>
      <w:r w:rsidRPr="00DC4CA0">
        <w:rPr>
          <w:rFonts w:ascii="Palatino Linotype" w:eastAsia="Palatino Linotype" w:hAnsi="Palatino Linotype" w:cs="Palatino Linotype"/>
          <w:b/>
          <w:i/>
          <w:sz w:val="22"/>
          <w:u w:val="single"/>
        </w:rPr>
        <w:t>, de oficio</w:t>
      </w:r>
      <w:r w:rsidRPr="00DC4CA0">
        <w:rPr>
          <w:rFonts w:ascii="Palatino Linotype" w:eastAsia="Palatino Linotype" w:hAnsi="Palatino Linotype" w:cs="Palatino Linotype"/>
          <w:i/>
          <w:sz w:val="22"/>
        </w:rPr>
        <w:t xml:space="preserve"> o a petición de parte, </w:t>
      </w:r>
      <w:r w:rsidRPr="00DC4CA0">
        <w:rPr>
          <w:rFonts w:ascii="Palatino Linotype" w:eastAsia="Palatino Linotype" w:hAnsi="Palatino Linotype" w:cs="Palatino Linotype"/>
          <w:b/>
          <w:i/>
          <w:sz w:val="22"/>
          <w:u w:val="single"/>
        </w:rPr>
        <w:t>cuando las partes o los actos administrativos sean iguales, se trate de actos conexos o resulte conveniente el trámite unificado de los asuntos</w:t>
      </w:r>
      <w:r w:rsidRPr="00DC4CA0">
        <w:rPr>
          <w:rFonts w:ascii="Palatino Linotype" w:eastAsia="Palatino Linotype" w:hAnsi="Palatino Linotype" w:cs="Palatino Linotype"/>
          <w:i/>
          <w:sz w:val="22"/>
        </w:rPr>
        <w:t xml:space="preserve">, para evitar la emisión de resoluciones contradictorias. La misma regla se aplicará, en lo conducente, para la separación de los expedientes.” </w:t>
      </w:r>
      <w:r w:rsidRPr="00DC4CA0">
        <w:rPr>
          <w:rFonts w:ascii="Palatino Linotype" w:eastAsia="Palatino Linotype" w:hAnsi="Palatino Linotype" w:cs="Palatino Linotype"/>
          <w:b/>
          <w:i/>
          <w:sz w:val="22"/>
        </w:rPr>
        <w:t>[Sic]</w:t>
      </w:r>
    </w:p>
    <w:p w14:paraId="21D0BE19" w14:textId="2A15C032" w:rsidR="004A6DFD" w:rsidRDefault="004E45DF" w:rsidP="004A6D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sidR="004A6DFD" w:rsidRPr="004A6DFD">
        <w:rPr>
          <w:rFonts w:ascii="Palatino Linotype" w:eastAsia="Palatino Linotype" w:hAnsi="Palatino Linotype" w:cs="Palatino Linotype"/>
          <w:b/>
        </w:rPr>
        <w:t>. CIERRE DE INSTRUCCIÓN.</w:t>
      </w:r>
      <w:r w:rsidR="004A6DFD" w:rsidRPr="00F25B4B">
        <w:rPr>
          <w:rFonts w:ascii="Palatino Linotype" w:eastAsia="Palatino Linotype" w:hAnsi="Palatino Linotype" w:cs="Palatino Linotype"/>
          <w:b/>
        </w:rPr>
        <w:t xml:space="preserve"> </w:t>
      </w:r>
      <w:r w:rsidR="004A6DFD" w:rsidRPr="00F25B4B">
        <w:rPr>
          <w:rFonts w:ascii="Palatino Linotype" w:eastAsia="Palatino Linotype" w:hAnsi="Palatino Linotype" w:cs="Palatino Linotype"/>
        </w:rPr>
        <w:t xml:space="preserve">En fecha </w:t>
      </w:r>
      <w:r w:rsidR="004A6DFD">
        <w:rPr>
          <w:rFonts w:ascii="Palatino Linotype" w:eastAsia="Palatino Linotype" w:hAnsi="Palatino Linotype" w:cs="Palatino Linotype"/>
          <w:b/>
        </w:rPr>
        <w:t>veintinueve</w:t>
      </w:r>
      <w:r w:rsidR="004A6DFD" w:rsidRPr="00F25B4B">
        <w:rPr>
          <w:rFonts w:ascii="Palatino Linotype" w:eastAsia="Palatino Linotype" w:hAnsi="Palatino Linotype" w:cs="Palatino Linotype"/>
          <w:b/>
        </w:rPr>
        <w:t xml:space="preserve"> de </w:t>
      </w:r>
      <w:r w:rsidR="004A6DFD">
        <w:rPr>
          <w:rFonts w:ascii="Palatino Linotype" w:eastAsia="Palatino Linotype" w:hAnsi="Palatino Linotype" w:cs="Palatino Linotype"/>
          <w:b/>
        </w:rPr>
        <w:t>abril</w:t>
      </w:r>
      <w:r w:rsidR="004A6DFD" w:rsidRPr="00F25B4B">
        <w:rPr>
          <w:rFonts w:ascii="Palatino Linotype" w:eastAsia="Palatino Linotype" w:hAnsi="Palatino Linotype" w:cs="Palatino Linotype"/>
          <w:b/>
        </w:rPr>
        <w:t xml:space="preserve"> de dos mil veintidós</w:t>
      </w:r>
      <w:r w:rsidR="004A6DFD" w:rsidRPr="00F25B4B">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los medios de impugnación se acordaron los cierres de instrucción y se procede a formular la resolución que en derecho corresponda.</w:t>
      </w:r>
    </w:p>
    <w:p w14:paraId="2EF68298" w14:textId="77777777" w:rsidR="00DC4CA0" w:rsidRDefault="004E45DF" w:rsidP="000504E9">
      <w:pPr>
        <w:spacing w:before="240" w:after="240" w:line="360" w:lineRule="auto"/>
        <w:jc w:val="both"/>
        <w:rPr>
          <w:rFonts w:ascii="Palatino Linotype" w:eastAsia="Palatino Linotype" w:hAnsi="Palatino Linotype" w:cs="Palatino Linotype"/>
          <w:color w:val="202124"/>
        </w:rPr>
      </w:pPr>
      <w:r>
        <w:rPr>
          <w:rFonts w:ascii="Palatino Linotype" w:eastAsia="Palatino Linotype" w:hAnsi="Palatino Linotype" w:cs="Palatino Linotype"/>
          <w:b/>
        </w:rPr>
        <w:t>10</w:t>
      </w:r>
      <w:r w:rsidR="0018405D">
        <w:rPr>
          <w:rFonts w:ascii="Palatino Linotype" w:eastAsia="Palatino Linotype" w:hAnsi="Palatino Linotype" w:cs="Palatino Linotype"/>
          <w:b/>
        </w:rPr>
        <w:t>. DE LA AMPLIACIÓN DE PLAZO.</w:t>
      </w:r>
      <w:r w:rsidR="0018405D">
        <w:rPr>
          <w:rFonts w:ascii="Palatino Linotype" w:eastAsia="Palatino Linotype" w:hAnsi="Palatino Linotype" w:cs="Palatino Linotype"/>
          <w:color w:val="202124"/>
          <w:highlight w:val="white"/>
        </w:rPr>
        <w:t xml:space="preserve"> En fecha </w:t>
      </w:r>
      <w:r w:rsidR="0018405D">
        <w:rPr>
          <w:rFonts w:ascii="Palatino Linotype" w:eastAsia="Palatino Linotype" w:hAnsi="Palatino Linotype" w:cs="Palatino Linotype"/>
          <w:color w:val="000000" w:themeColor="text1"/>
        </w:rPr>
        <w:t>once</w:t>
      </w:r>
      <w:r w:rsidR="0018405D" w:rsidRPr="008A6AB1">
        <w:rPr>
          <w:rFonts w:ascii="Palatino Linotype" w:eastAsia="Palatino Linotype" w:hAnsi="Palatino Linotype" w:cs="Palatino Linotype"/>
          <w:color w:val="000000" w:themeColor="text1"/>
        </w:rPr>
        <w:t xml:space="preserve"> de </w:t>
      </w:r>
      <w:r w:rsidR="0018405D">
        <w:rPr>
          <w:rFonts w:ascii="Palatino Linotype" w:eastAsia="Palatino Linotype" w:hAnsi="Palatino Linotype" w:cs="Palatino Linotype"/>
          <w:color w:val="000000" w:themeColor="text1"/>
        </w:rPr>
        <w:t>mayo</w:t>
      </w:r>
      <w:r w:rsidR="0018405D" w:rsidRPr="008A6AB1">
        <w:rPr>
          <w:rFonts w:ascii="Palatino Linotype" w:eastAsia="Palatino Linotype" w:hAnsi="Palatino Linotype" w:cs="Palatino Linotype"/>
          <w:color w:val="000000" w:themeColor="text1"/>
        </w:rPr>
        <w:t xml:space="preserve"> </w:t>
      </w:r>
      <w:r w:rsidR="0018405D">
        <w:rPr>
          <w:rFonts w:ascii="Palatino Linotype" w:eastAsia="Palatino Linotype" w:hAnsi="Palatino Linotype" w:cs="Palatino Linotype"/>
          <w:color w:val="202124"/>
          <w:highlight w:val="white"/>
        </w:rPr>
        <w:t>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1C7A7C7E" w14:textId="41FCD01E" w:rsidR="0018405D" w:rsidRPr="00DC4CA0" w:rsidRDefault="000504E9" w:rsidP="000504E9">
      <w:pPr>
        <w:spacing w:before="240" w:after="240" w:line="360" w:lineRule="auto"/>
        <w:jc w:val="both"/>
        <w:rPr>
          <w:rFonts w:ascii="Palatino Linotype" w:eastAsia="Palatino Linotype" w:hAnsi="Palatino Linotype" w:cs="Palatino Linotype"/>
          <w:color w:val="202124"/>
        </w:rPr>
      </w:pPr>
      <w:r w:rsidRPr="00B42794">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6019903C" w14:textId="77777777" w:rsidR="004A6DFD" w:rsidRPr="00F25B4B" w:rsidRDefault="004A6DFD" w:rsidP="004A6DFD">
      <w:pPr>
        <w:pBdr>
          <w:top w:val="nil"/>
          <w:left w:val="nil"/>
          <w:bottom w:val="nil"/>
          <w:right w:val="nil"/>
          <w:between w:val="nil"/>
        </w:pBdr>
        <w:spacing w:before="240" w:after="240" w:line="360" w:lineRule="auto"/>
        <w:ind w:left="1080"/>
        <w:jc w:val="center"/>
        <w:rPr>
          <w:rFonts w:ascii="Palatino Linotype" w:eastAsia="Palatino Linotype" w:hAnsi="Palatino Linotype" w:cs="Palatino Linotype"/>
          <w:b/>
          <w:color w:val="000000"/>
        </w:rPr>
      </w:pPr>
      <w:r w:rsidRPr="00F25B4B">
        <w:rPr>
          <w:rFonts w:ascii="Palatino Linotype" w:eastAsia="Palatino Linotype" w:hAnsi="Palatino Linotype" w:cs="Palatino Linotype"/>
          <w:b/>
          <w:color w:val="000000"/>
        </w:rPr>
        <w:t>C O N S I D E R A N D O S:</w:t>
      </w:r>
    </w:p>
    <w:p w14:paraId="4FBF2EC1" w14:textId="039F727F" w:rsidR="004A6DFD" w:rsidRPr="00F25B4B" w:rsidRDefault="004A6DFD" w:rsidP="004A6DFD">
      <w:pPr>
        <w:spacing w:before="240" w:after="240" w:line="360" w:lineRule="auto"/>
        <w:jc w:val="both"/>
        <w:rPr>
          <w:rFonts w:ascii="Palatino Linotype" w:eastAsia="Palatino Linotype" w:hAnsi="Palatino Linotype" w:cs="Palatino Linotype"/>
        </w:rPr>
      </w:pPr>
      <w:r w:rsidRPr="00F25B4B">
        <w:rPr>
          <w:rFonts w:ascii="Palatino Linotype" w:eastAsia="Palatino Linotype" w:hAnsi="Palatino Linotype" w:cs="Palatino Linotype"/>
          <w:b/>
        </w:rPr>
        <w:t>PRIMERO. COMPETENCIA.</w:t>
      </w:r>
      <w:r w:rsidRPr="00F25B4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w:t>
      </w:r>
      <w:r w:rsidR="000504E9">
        <w:rPr>
          <w:rFonts w:ascii="Palatino Linotype" w:eastAsia="Palatino Linotype" w:hAnsi="Palatino Linotype" w:cs="Palatino Linotype"/>
        </w:rPr>
        <w:t>los</w:t>
      </w:r>
      <w:r w:rsidRPr="00F25B4B">
        <w:rPr>
          <w:rFonts w:ascii="Palatino Linotype" w:eastAsia="Palatino Linotype" w:hAnsi="Palatino Linotype" w:cs="Palatino Linotype"/>
        </w:rPr>
        <w:t xml:space="preserve"> presente</w:t>
      </w:r>
      <w:r w:rsidR="000504E9">
        <w:rPr>
          <w:rFonts w:ascii="Palatino Linotype" w:eastAsia="Palatino Linotype" w:hAnsi="Palatino Linotype" w:cs="Palatino Linotype"/>
        </w:rPr>
        <w:t>s</w:t>
      </w:r>
      <w:r w:rsidRPr="00F25B4B">
        <w:rPr>
          <w:rFonts w:ascii="Palatino Linotype" w:eastAsia="Palatino Linotype" w:hAnsi="Palatino Linotype" w:cs="Palatino Linotype"/>
        </w:rPr>
        <w:t xml:space="preserve"> recurso</w:t>
      </w:r>
      <w:r w:rsidR="000504E9">
        <w:rPr>
          <w:rFonts w:ascii="Palatino Linotype" w:eastAsia="Palatino Linotype" w:hAnsi="Palatino Linotype" w:cs="Palatino Linotype"/>
        </w:rPr>
        <w:t>s</w:t>
      </w:r>
      <w:r w:rsidRPr="00F25B4B">
        <w:rPr>
          <w:rFonts w:ascii="Palatino Linotype" w:eastAsia="Palatino Linotype" w:hAnsi="Palatino Linotype" w:cs="Palatino Linotype"/>
        </w:rPr>
        <w:t xml:space="preserve"> de revisión interpuesto</w:t>
      </w:r>
      <w:r w:rsidR="000504E9">
        <w:rPr>
          <w:rFonts w:ascii="Palatino Linotype" w:eastAsia="Palatino Linotype" w:hAnsi="Palatino Linotype" w:cs="Palatino Linotype"/>
        </w:rPr>
        <w:t>s</w:t>
      </w:r>
      <w:r w:rsidRPr="00F25B4B">
        <w:rPr>
          <w:rFonts w:ascii="Palatino Linotype" w:eastAsia="Palatino Linotype" w:hAnsi="Palatino Linotype" w:cs="Palatino Linotype"/>
        </w:rPr>
        <w:t xml:space="preserve"> por la parte </w:t>
      </w:r>
      <w:r w:rsidRPr="00F25B4B">
        <w:rPr>
          <w:rFonts w:ascii="Palatino Linotype" w:eastAsia="Palatino Linotype" w:hAnsi="Palatino Linotype" w:cs="Palatino Linotype"/>
          <w:b/>
        </w:rPr>
        <w:t>RECURRENTE</w:t>
      </w:r>
      <w:r w:rsidRPr="00F25B4B">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4717D99" w14:textId="77777777" w:rsidR="004A6DFD" w:rsidRPr="00E02173" w:rsidRDefault="004A6DFD" w:rsidP="004A6DFD">
      <w:pPr>
        <w:spacing w:before="240" w:after="240" w:line="360" w:lineRule="auto"/>
        <w:jc w:val="both"/>
        <w:rPr>
          <w:rFonts w:ascii="Palatino Linotype" w:eastAsia="Palatino Linotype" w:hAnsi="Palatino Linotype" w:cs="Palatino Linotype"/>
        </w:rPr>
      </w:pPr>
      <w:r w:rsidRPr="00E02173">
        <w:rPr>
          <w:rFonts w:ascii="Palatino Linotype" w:eastAsia="Palatino Linotype" w:hAnsi="Palatino Linotype" w:cs="Palatino Linotype"/>
          <w:b/>
        </w:rPr>
        <w:t>SEGUNDO. OPORTUNIDAD Y PROCEDIBILIDAD DEL RECURSO DE REVISIÓN</w:t>
      </w:r>
      <w:r w:rsidRPr="00E02173">
        <w:rPr>
          <w:rFonts w:ascii="Palatino Linotype" w:eastAsia="Palatino Linotype" w:hAnsi="Palatino Linotype" w:cs="Palatino Linotype"/>
        </w:rPr>
        <w:t>.</w:t>
      </w:r>
      <w:r w:rsidRPr="008D3E85">
        <w:rPr>
          <w:rFonts w:ascii="Palatino Linotype" w:eastAsia="Palatino Linotype" w:hAnsi="Palatino Linotype" w:cs="Palatino Linotype"/>
        </w:rPr>
        <w:t xml:space="preserve"> </w:t>
      </w:r>
      <w:r w:rsidRPr="00E02173">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0EC4E78" w14:textId="6656E392" w:rsidR="004A6DFD" w:rsidRPr="00E02173" w:rsidRDefault="000504E9" w:rsidP="004A6DF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Los</w:t>
      </w:r>
      <w:r w:rsidR="004A6DFD" w:rsidRPr="00E02173">
        <w:rPr>
          <w:rFonts w:ascii="Palatino Linotype" w:eastAsia="Palatino Linotype" w:hAnsi="Palatino Linotype" w:cs="Palatino Linotype"/>
        </w:rPr>
        <w:t xml:space="preserve"> recurso</w:t>
      </w:r>
      <w:r>
        <w:rPr>
          <w:rFonts w:ascii="Palatino Linotype" w:eastAsia="Palatino Linotype" w:hAnsi="Palatino Linotype" w:cs="Palatino Linotype"/>
        </w:rPr>
        <w:t>s</w:t>
      </w:r>
      <w:r w:rsidR="004A6DFD" w:rsidRPr="00E02173">
        <w:rPr>
          <w:rFonts w:ascii="Palatino Linotype" w:eastAsia="Palatino Linotype" w:hAnsi="Palatino Linotype" w:cs="Palatino Linotype"/>
        </w:rPr>
        <w:t xml:space="preserve"> de revisión fue</w:t>
      </w:r>
      <w:r>
        <w:rPr>
          <w:rFonts w:ascii="Palatino Linotype" w:eastAsia="Palatino Linotype" w:hAnsi="Palatino Linotype" w:cs="Palatino Linotype"/>
        </w:rPr>
        <w:t>ron</w:t>
      </w:r>
      <w:r w:rsidR="004A6DFD" w:rsidRPr="00E02173">
        <w:rPr>
          <w:rFonts w:ascii="Palatino Linotype" w:eastAsia="Palatino Linotype" w:hAnsi="Palatino Linotype" w:cs="Palatino Linotype"/>
        </w:rPr>
        <w:t xml:space="preserve"> interpuesto</w:t>
      </w:r>
      <w:r>
        <w:rPr>
          <w:rFonts w:ascii="Palatino Linotype" w:eastAsia="Palatino Linotype" w:hAnsi="Palatino Linotype" w:cs="Palatino Linotype"/>
        </w:rPr>
        <w:t>s</w:t>
      </w:r>
      <w:r w:rsidR="004A6DFD" w:rsidRPr="00E02173">
        <w:rPr>
          <w:rFonts w:ascii="Palatino Linotype" w:eastAsia="Palatino Linotype" w:hAnsi="Palatino Linotype" w:cs="Palatino Linotype"/>
        </w:rPr>
        <w:t xml:space="preserve"> dentro del plazo de quince días hábiles, previsto en el artículo 178 de la Ley de Transparencia y Acceso a la Información Pública del Estado de México y Municipios, toda vez que el </w:t>
      </w:r>
      <w:r w:rsidR="004A6DFD" w:rsidRPr="00E02173">
        <w:rPr>
          <w:rFonts w:ascii="Palatino Linotype" w:eastAsia="Palatino Linotype" w:hAnsi="Palatino Linotype" w:cs="Palatino Linotype"/>
          <w:b/>
        </w:rPr>
        <w:t xml:space="preserve">SUJETO OBLIGADO </w:t>
      </w:r>
      <w:r w:rsidR="004A6DFD" w:rsidRPr="00E02173">
        <w:rPr>
          <w:rFonts w:ascii="Palatino Linotype" w:eastAsia="Palatino Linotype" w:hAnsi="Palatino Linotype" w:cs="Palatino Linotype"/>
        </w:rPr>
        <w:t>remitió la</w:t>
      </w:r>
      <w:r w:rsidR="004A6DFD">
        <w:rPr>
          <w:rFonts w:ascii="Palatino Linotype" w:eastAsia="Palatino Linotype" w:hAnsi="Palatino Linotype" w:cs="Palatino Linotype"/>
        </w:rPr>
        <w:t>s</w:t>
      </w:r>
      <w:r w:rsidR="004A6DFD" w:rsidRPr="00E02173">
        <w:rPr>
          <w:rFonts w:ascii="Palatino Linotype" w:eastAsia="Palatino Linotype" w:hAnsi="Palatino Linotype" w:cs="Palatino Linotype"/>
        </w:rPr>
        <w:t xml:space="preserve"> respuesta a la</w:t>
      </w:r>
      <w:r>
        <w:rPr>
          <w:rFonts w:ascii="Palatino Linotype" w:eastAsia="Palatino Linotype" w:hAnsi="Palatino Linotype" w:cs="Palatino Linotype"/>
        </w:rPr>
        <w:t>s</w:t>
      </w:r>
      <w:r w:rsidR="004A6DFD" w:rsidRPr="00E02173">
        <w:rPr>
          <w:rFonts w:ascii="Palatino Linotype" w:eastAsia="Palatino Linotype" w:hAnsi="Palatino Linotype" w:cs="Palatino Linotype"/>
        </w:rPr>
        <w:t xml:space="preserve"> solicitud</w:t>
      </w:r>
      <w:r w:rsidR="004A6DFD">
        <w:rPr>
          <w:rFonts w:ascii="Palatino Linotype" w:eastAsia="Palatino Linotype" w:hAnsi="Palatino Linotype" w:cs="Palatino Linotype"/>
        </w:rPr>
        <w:t>es</w:t>
      </w:r>
      <w:r w:rsidR="004A6DFD" w:rsidRPr="00E02173">
        <w:rPr>
          <w:rFonts w:ascii="Palatino Linotype" w:eastAsia="Palatino Linotype" w:hAnsi="Palatino Linotype" w:cs="Palatino Linotype"/>
        </w:rPr>
        <w:t xml:space="preserve"> de información el día </w:t>
      </w:r>
      <w:r w:rsidR="004A6DFD">
        <w:rPr>
          <w:rFonts w:ascii="Palatino Linotype" w:eastAsia="Palatino Linotype" w:hAnsi="Palatino Linotype" w:cs="Palatino Linotype"/>
          <w:b/>
        </w:rPr>
        <w:t xml:space="preserve">catorce </w:t>
      </w:r>
      <w:r w:rsidR="004A6DFD" w:rsidRPr="00E02173">
        <w:rPr>
          <w:rFonts w:ascii="Palatino Linotype" w:eastAsia="Palatino Linotype" w:hAnsi="Palatino Linotype" w:cs="Palatino Linotype"/>
          <w:b/>
        </w:rPr>
        <w:t xml:space="preserve">de febrero de dos mil veintidós, </w:t>
      </w:r>
      <w:r w:rsidR="004A6DFD" w:rsidRPr="00E02173">
        <w:rPr>
          <w:rFonts w:ascii="Palatino Linotype" w:eastAsia="Palatino Linotype" w:hAnsi="Palatino Linotype" w:cs="Palatino Linotype"/>
        </w:rPr>
        <w:t xml:space="preserve">mientras que </w:t>
      </w:r>
      <w:r>
        <w:rPr>
          <w:rFonts w:ascii="Palatino Linotype" w:eastAsia="Palatino Linotype" w:hAnsi="Palatino Linotype" w:cs="Palatino Linotype"/>
        </w:rPr>
        <w:t>los</w:t>
      </w:r>
      <w:r w:rsidR="004A6DFD" w:rsidRPr="00E02173">
        <w:rPr>
          <w:rFonts w:ascii="Palatino Linotype" w:eastAsia="Palatino Linotype" w:hAnsi="Palatino Linotype" w:cs="Palatino Linotype"/>
        </w:rPr>
        <w:t xml:space="preserve"> recurso</w:t>
      </w:r>
      <w:r>
        <w:rPr>
          <w:rFonts w:ascii="Palatino Linotype" w:eastAsia="Palatino Linotype" w:hAnsi="Palatino Linotype" w:cs="Palatino Linotype"/>
        </w:rPr>
        <w:t>s</w:t>
      </w:r>
      <w:r w:rsidR="004A6DFD" w:rsidRPr="00E02173">
        <w:rPr>
          <w:rFonts w:ascii="Palatino Linotype" w:eastAsia="Palatino Linotype" w:hAnsi="Palatino Linotype" w:cs="Palatino Linotype"/>
        </w:rPr>
        <w:t xml:space="preserve"> de revisión interpuesto</w:t>
      </w:r>
      <w:r>
        <w:rPr>
          <w:rFonts w:ascii="Palatino Linotype" w:eastAsia="Palatino Linotype" w:hAnsi="Palatino Linotype" w:cs="Palatino Linotype"/>
        </w:rPr>
        <w:t>s</w:t>
      </w:r>
      <w:r w:rsidR="004A6DFD" w:rsidRPr="00E02173">
        <w:rPr>
          <w:rFonts w:ascii="Palatino Linotype" w:eastAsia="Palatino Linotype" w:hAnsi="Palatino Linotype" w:cs="Palatino Linotype"/>
        </w:rPr>
        <w:t xml:space="preserve"> por la parte </w:t>
      </w:r>
      <w:r w:rsidR="004A6DFD" w:rsidRPr="00E02173">
        <w:rPr>
          <w:rFonts w:ascii="Palatino Linotype" w:eastAsia="Palatino Linotype" w:hAnsi="Palatino Linotype" w:cs="Palatino Linotype"/>
          <w:b/>
        </w:rPr>
        <w:t>RECURRENTE</w:t>
      </w:r>
      <w:r>
        <w:rPr>
          <w:rFonts w:ascii="Palatino Linotype" w:eastAsia="Palatino Linotype" w:hAnsi="Palatino Linotype" w:cs="Palatino Linotype"/>
        </w:rPr>
        <w:t>, se tuvieron</w:t>
      </w:r>
      <w:r w:rsidR="004A6DFD" w:rsidRPr="00E02173">
        <w:rPr>
          <w:rFonts w:ascii="Palatino Linotype" w:eastAsia="Palatino Linotype" w:hAnsi="Palatino Linotype" w:cs="Palatino Linotype"/>
        </w:rPr>
        <w:t xml:space="preserve"> por presentado</w:t>
      </w:r>
      <w:r>
        <w:rPr>
          <w:rFonts w:ascii="Palatino Linotype" w:eastAsia="Palatino Linotype" w:hAnsi="Palatino Linotype" w:cs="Palatino Linotype"/>
        </w:rPr>
        <w:t>s</w:t>
      </w:r>
      <w:r w:rsidR="004A6DFD" w:rsidRPr="00E02173">
        <w:rPr>
          <w:rFonts w:ascii="Palatino Linotype" w:eastAsia="Palatino Linotype" w:hAnsi="Palatino Linotype" w:cs="Palatino Linotype"/>
        </w:rPr>
        <w:t xml:space="preserve"> el día </w:t>
      </w:r>
      <w:r w:rsidR="004A6DFD">
        <w:rPr>
          <w:rFonts w:ascii="Palatino Linotype" w:eastAsia="Palatino Linotype" w:hAnsi="Palatino Linotype" w:cs="Palatino Linotype"/>
          <w:b/>
        </w:rPr>
        <w:t>veintitrés</w:t>
      </w:r>
      <w:r w:rsidR="004A6DFD" w:rsidRPr="00E02173">
        <w:rPr>
          <w:rFonts w:ascii="Palatino Linotype" w:eastAsia="Palatino Linotype" w:hAnsi="Palatino Linotype" w:cs="Palatino Linotype"/>
          <w:b/>
        </w:rPr>
        <w:t xml:space="preserve"> de febrero de dos mil veintidós</w:t>
      </w:r>
      <w:r w:rsidR="004A6DFD" w:rsidRPr="00E02173">
        <w:rPr>
          <w:rFonts w:ascii="Palatino Linotype" w:eastAsia="Palatino Linotype" w:hAnsi="Palatino Linotype" w:cs="Palatino Linotype"/>
        </w:rPr>
        <w:t xml:space="preserve">, esto es, al </w:t>
      </w:r>
      <w:r w:rsidR="004A6DFD">
        <w:rPr>
          <w:rFonts w:ascii="Palatino Linotype" w:eastAsia="Palatino Linotype" w:hAnsi="Palatino Linotype" w:cs="Palatino Linotype"/>
        </w:rPr>
        <w:t>sexto</w:t>
      </w:r>
      <w:r w:rsidR="004A6DFD" w:rsidRPr="00E02173">
        <w:rPr>
          <w:rFonts w:ascii="Palatino Linotype" w:eastAsia="Palatino Linotype" w:hAnsi="Palatino Linotype" w:cs="Palatino Linotype"/>
        </w:rPr>
        <w:t xml:space="preserve"> día hábil en que tuvo conocimiento de la</w:t>
      </w:r>
      <w:r>
        <w:rPr>
          <w:rFonts w:ascii="Palatino Linotype" w:eastAsia="Palatino Linotype" w:hAnsi="Palatino Linotype" w:cs="Palatino Linotype"/>
        </w:rPr>
        <w:t>s</w:t>
      </w:r>
      <w:r w:rsidR="004A6DFD" w:rsidRPr="00E02173">
        <w:rPr>
          <w:rFonts w:ascii="Palatino Linotype" w:eastAsia="Palatino Linotype" w:hAnsi="Palatino Linotype" w:cs="Palatino Linotype"/>
        </w:rPr>
        <w:t xml:space="preserve"> respuesta</w:t>
      </w:r>
      <w:r>
        <w:rPr>
          <w:rFonts w:ascii="Palatino Linotype" w:eastAsia="Palatino Linotype" w:hAnsi="Palatino Linotype" w:cs="Palatino Linotype"/>
        </w:rPr>
        <w:t>s</w:t>
      </w:r>
      <w:r w:rsidR="004A6DFD" w:rsidRPr="00E02173">
        <w:rPr>
          <w:rFonts w:ascii="Palatino Linotype" w:eastAsia="Palatino Linotype" w:hAnsi="Palatino Linotype" w:cs="Palatino Linotype"/>
        </w:rPr>
        <w:t xml:space="preserve"> impugnada</w:t>
      </w:r>
      <w:r>
        <w:rPr>
          <w:rFonts w:ascii="Palatino Linotype" w:eastAsia="Palatino Linotype" w:hAnsi="Palatino Linotype" w:cs="Palatino Linotype"/>
        </w:rPr>
        <w:t>s</w:t>
      </w:r>
      <w:r w:rsidR="004A6DFD" w:rsidRPr="00E02173">
        <w:rPr>
          <w:rFonts w:ascii="Palatino Linotype" w:eastAsia="Palatino Linotype" w:hAnsi="Palatino Linotype" w:cs="Palatino Linotype"/>
        </w:rPr>
        <w:t>.</w:t>
      </w:r>
    </w:p>
    <w:p w14:paraId="448B1D0C" w14:textId="55243963" w:rsidR="004A6DFD" w:rsidRPr="00E02173" w:rsidRDefault="004A6DFD" w:rsidP="004A6DFD">
      <w:pPr>
        <w:spacing w:before="240" w:after="240" w:line="360" w:lineRule="auto"/>
        <w:jc w:val="both"/>
        <w:rPr>
          <w:rFonts w:ascii="Palatino Linotype" w:eastAsia="Palatino Linotype" w:hAnsi="Palatino Linotype" w:cs="Palatino Linotype"/>
        </w:rPr>
      </w:pPr>
      <w:bookmarkStart w:id="1" w:name="_heading=h.3znysh7" w:colFirst="0" w:colLast="0"/>
      <w:bookmarkEnd w:id="1"/>
      <w:r w:rsidRPr="00E02173">
        <w:rPr>
          <w:rFonts w:ascii="Palatino Linotype" w:eastAsia="Palatino Linotype" w:hAnsi="Palatino Linotype" w:cs="Palatino Linotype"/>
        </w:rPr>
        <w:t>En este sentido, al considerar la</w:t>
      </w:r>
      <w:r w:rsidR="000504E9">
        <w:rPr>
          <w:rFonts w:ascii="Palatino Linotype" w:eastAsia="Palatino Linotype" w:hAnsi="Palatino Linotype" w:cs="Palatino Linotype"/>
        </w:rPr>
        <w:t>s</w:t>
      </w:r>
      <w:r w:rsidRPr="00E02173">
        <w:rPr>
          <w:rFonts w:ascii="Palatino Linotype" w:eastAsia="Palatino Linotype" w:hAnsi="Palatino Linotype" w:cs="Palatino Linotype"/>
        </w:rPr>
        <w:t xml:space="preserve"> fecha</w:t>
      </w:r>
      <w:r w:rsidR="000504E9">
        <w:rPr>
          <w:rFonts w:ascii="Palatino Linotype" w:eastAsia="Palatino Linotype" w:hAnsi="Palatino Linotype" w:cs="Palatino Linotype"/>
        </w:rPr>
        <w:t>s en que se formularon</w:t>
      </w:r>
      <w:r w:rsidRPr="00E02173">
        <w:rPr>
          <w:rFonts w:ascii="Palatino Linotype" w:eastAsia="Palatino Linotype" w:hAnsi="Palatino Linotype" w:cs="Palatino Linotype"/>
        </w:rPr>
        <w:t xml:space="preserve"> la</w:t>
      </w:r>
      <w:r w:rsidR="000504E9">
        <w:rPr>
          <w:rFonts w:ascii="Palatino Linotype" w:eastAsia="Palatino Linotype" w:hAnsi="Palatino Linotype" w:cs="Palatino Linotype"/>
        </w:rPr>
        <w:t>s</w:t>
      </w:r>
      <w:r w:rsidRPr="00E02173">
        <w:rPr>
          <w:rFonts w:ascii="Palatino Linotype" w:eastAsia="Palatino Linotype" w:hAnsi="Palatino Linotype" w:cs="Palatino Linotype"/>
        </w:rPr>
        <w:t xml:space="preserve"> solicitud</w:t>
      </w:r>
      <w:r w:rsidR="000504E9">
        <w:rPr>
          <w:rFonts w:ascii="Palatino Linotype" w:eastAsia="Palatino Linotype" w:hAnsi="Palatino Linotype" w:cs="Palatino Linotype"/>
        </w:rPr>
        <w:t>es</w:t>
      </w:r>
      <w:r w:rsidRPr="00E02173">
        <w:rPr>
          <w:rFonts w:ascii="Palatino Linotype" w:eastAsia="Palatino Linotype" w:hAnsi="Palatino Linotype" w:cs="Palatino Linotype"/>
        </w:rPr>
        <w:t xml:space="preserve"> y la</w:t>
      </w:r>
      <w:r w:rsidR="000504E9">
        <w:rPr>
          <w:rFonts w:ascii="Palatino Linotype" w:eastAsia="Palatino Linotype" w:hAnsi="Palatino Linotype" w:cs="Palatino Linotype"/>
        </w:rPr>
        <w:t>s</w:t>
      </w:r>
      <w:r w:rsidRPr="00E02173">
        <w:rPr>
          <w:rFonts w:ascii="Palatino Linotype" w:eastAsia="Palatino Linotype" w:hAnsi="Palatino Linotype" w:cs="Palatino Linotype"/>
        </w:rPr>
        <w:t xml:space="preserve"> fecha</w:t>
      </w:r>
      <w:r w:rsidR="000504E9">
        <w:rPr>
          <w:rFonts w:ascii="Palatino Linotype" w:eastAsia="Palatino Linotype" w:hAnsi="Palatino Linotype" w:cs="Palatino Linotype"/>
        </w:rPr>
        <w:t>s en que respondieron</w:t>
      </w:r>
      <w:r w:rsidRPr="00E02173">
        <w:rPr>
          <w:rFonts w:ascii="Palatino Linotype" w:eastAsia="Palatino Linotype" w:hAnsi="Palatino Linotype" w:cs="Palatino Linotype"/>
        </w:rPr>
        <w:t xml:space="preserve"> a ésta</w:t>
      </w:r>
      <w:r w:rsidR="000504E9">
        <w:rPr>
          <w:rFonts w:ascii="Palatino Linotype" w:eastAsia="Palatino Linotype" w:hAnsi="Palatino Linotype" w:cs="Palatino Linotype"/>
        </w:rPr>
        <w:t>s</w:t>
      </w:r>
      <w:r w:rsidRPr="00E02173">
        <w:rPr>
          <w:rFonts w:ascii="Palatino Linotype" w:eastAsia="Palatino Linotype" w:hAnsi="Palatino Linotype" w:cs="Palatino Linotype"/>
        </w:rPr>
        <w:t xml:space="preserve"> el </w:t>
      </w:r>
      <w:r w:rsidRPr="00E02173">
        <w:rPr>
          <w:rFonts w:ascii="Palatino Linotype" w:eastAsia="Palatino Linotype" w:hAnsi="Palatino Linotype" w:cs="Palatino Linotype"/>
          <w:b/>
        </w:rPr>
        <w:t>SUJETO OBLIGADO</w:t>
      </w:r>
      <w:r w:rsidRPr="00E02173">
        <w:rPr>
          <w:rFonts w:ascii="Palatino Linotype" w:eastAsia="Palatino Linotype" w:hAnsi="Palatino Linotype" w:cs="Palatino Linotype"/>
        </w:rPr>
        <w:t>; así como la</w:t>
      </w:r>
      <w:r w:rsidR="000504E9">
        <w:rPr>
          <w:rFonts w:ascii="Palatino Linotype" w:eastAsia="Palatino Linotype" w:hAnsi="Palatino Linotype" w:cs="Palatino Linotype"/>
        </w:rPr>
        <w:t>s</w:t>
      </w:r>
      <w:r w:rsidRPr="00E02173">
        <w:rPr>
          <w:rFonts w:ascii="Palatino Linotype" w:eastAsia="Palatino Linotype" w:hAnsi="Palatino Linotype" w:cs="Palatino Linotype"/>
        </w:rPr>
        <w:t xml:space="preserve"> fecha</w:t>
      </w:r>
      <w:r w:rsidR="000504E9">
        <w:rPr>
          <w:rFonts w:ascii="Palatino Linotype" w:eastAsia="Palatino Linotype" w:hAnsi="Palatino Linotype" w:cs="Palatino Linotype"/>
        </w:rPr>
        <w:t>s en que se interpusieron</w:t>
      </w:r>
      <w:r w:rsidRPr="00E02173">
        <w:rPr>
          <w:rFonts w:ascii="Palatino Linotype" w:eastAsia="Palatino Linotype" w:hAnsi="Palatino Linotype" w:cs="Palatino Linotype"/>
        </w:rPr>
        <w:t xml:space="preserve"> </w:t>
      </w:r>
      <w:r w:rsidR="000504E9">
        <w:rPr>
          <w:rFonts w:ascii="Palatino Linotype" w:eastAsia="Palatino Linotype" w:hAnsi="Palatino Linotype" w:cs="Palatino Linotype"/>
        </w:rPr>
        <w:t>los</w:t>
      </w:r>
      <w:r w:rsidRPr="00E02173">
        <w:rPr>
          <w:rFonts w:ascii="Palatino Linotype" w:eastAsia="Palatino Linotype" w:hAnsi="Palatino Linotype" w:cs="Palatino Linotype"/>
        </w:rPr>
        <w:t xml:space="preserve"> recurso</w:t>
      </w:r>
      <w:r w:rsidR="000504E9">
        <w:rPr>
          <w:rFonts w:ascii="Palatino Linotype" w:eastAsia="Palatino Linotype" w:hAnsi="Palatino Linotype" w:cs="Palatino Linotype"/>
        </w:rPr>
        <w:t>s</w:t>
      </w:r>
      <w:r w:rsidRPr="00E02173">
        <w:rPr>
          <w:rFonts w:ascii="Palatino Linotype" w:eastAsia="Palatino Linotype" w:hAnsi="Palatino Linotype" w:cs="Palatino Linotype"/>
        </w:rPr>
        <w:t xml:space="preserve"> de revisión, se concluye que </w:t>
      </w:r>
      <w:r w:rsidR="000504E9">
        <w:rPr>
          <w:rFonts w:ascii="Palatino Linotype" w:eastAsia="Palatino Linotype" w:hAnsi="Palatino Linotype" w:cs="Palatino Linotype"/>
        </w:rPr>
        <w:t>los</w:t>
      </w:r>
      <w:r w:rsidRPr="00E02173">
        <w:rPr>
          <w:rFonts w:ascii="Palatino Linotype" w:eastAsia="Palatino Linotype" w:hAnsi="Palatino Linotype" w:cs="Palatino Linotype"/>
        </w:rPr>
        <w:t xml:space="preserve"> presente</w:t>
      </w:r>
      <w:r w:rsidR="000504E9">
        <w:rPr>
          <w:rFonts w:ascii="Palatino Linotype" w:eastAsia="Palatino Linotype" w:hAnsi="Palatino Linotype" w:cs="Palatino Linotype"/>
        </w:rPr>
        <w:t>s</w:t>
      </w:r>
      <w:r w:rsidRPr="00E02173">
        <w:rPr>
          <w:rFonts w:ascii="Palatino Linotype" w:eastAsia="Palatino Linotype" w:hAnsi="Palatino Linotype" w:cs="Palatino Linotype"/>
        </w:rPr>
        <w:t xml:space="preserve"> recurso</w:t>
      </w:r>
      <w:r w:rsidR="000504E9">
        <w:rPr>
          <w:rFonts w:ascii="Palatino Linotype" w:eastAsia="Palatino Linotype" w:hAnsi="Palatino Linotype" w:cs="Palatino Linotype"/>
        </w:rPr>
        <w:t>s</w:t>
      </w:r>
      <w:r w:rsidRPr="00E02173">
        <w:rPr>
          <w:rFonts w:ascii="Palatino Linotype" w:eastAsia="Palatino Linotype" w:hAnsi="Palatino Linotype" w:cs="Palatino Linotype"/>
        </w:rPr>
        <w:t xml:space="preserve"> de revisión se encuentra</w:t>
      </w:r>
      <w:r w:rsidR="000504E9">
        <w:rPr>
          <w:rFonts w:ascii="Palatino Linotype" w:eastAsia="Palatino Linotype" w:hAnsi="Palatino Linotype" w:cs="Palatino Linotype"/>
        </w:rPr>
        <w:t>n</w:t>
      </w:r>
      <w:r w:rsidRPr="00E02173">
        <w:rPr>
          <w:rFonts w:ascii="Palatino Linotype" w:eastAsia="Palatino Linotype" w:hAnsi="Palatino Linotype" w:cs="Palatino Linotype"/>
        </w:rPr>
        <w:t xml:space="preserve"> dentro de los márgenes temporales previstos las disposiciones legales referidas.</w:t>
      </w:r>
    </w:p>
    <w:p w14:paraId="2B4DBE2F" w14:textId="77777777" w:rsidR="000504E9" w:rsidRDefault="000504E9" w:rsidP="000504E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por cuanto hace a la procedibilidad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085E6CA" w14:textId="77777777" w:rsidR="000504E9" w:rsidRPr="00DC4CA0" w:rsidRDefault="000504E9" w:rsidP="000504E9">
      <w:pPr>
        <w:spacing w:before="240" w:after="240" w:line="276" w:lineRule="auto"/>
        <w:ind w:left="851" w:right="902"/>
        <w:contextualSpacing/>
        <w:jc w:val="both"/>
        <w:rPr>
          <w:rFonts w:ascii="Palatino Linotype" w:eastAsia="Palatino Linotype" w:hAnsi="Palatino Linotype" w:cs="Palatino Linotype"/>
          <w:i/>
          <w:sz w:val="22"/>
        </w:rPr>
      </w:pPr>
      <w:r w:rsidRPr="00DC4CA0">
        <w:rPr>
          <w:rFonts w:ascii="Palatino Linotype" w:eastAsia="Palatino Linotype" w:hAnsi="Palatino Linotype" w:cs="Palatino Linotype"/>
          <w:i/>
          <w:sz w:val="22"/>
        </w:rPr>
        <w:lastRenderedPageBreak/>
        <w:t>"</w:t>
      </w:r>
      <w:r w:rsidRPr="00DC4CA0">
        <w:rPr>
          <w:rFonts w:ascii="Palatino Linotype" w:eastAsia="Palatino Linotype" w:hAnsi="Palatino Linotype" w:cs="Palatino Linotype"/>
          <w:b/>
          <w:i/>
          <w:sz w:val="22"/>
        </w:rPr>
        <w:t>Las solicitudes anónimas</w:t>
      </w:r>
      <w:r w:rsidRPr="00DC4CA0">
        <w:rPr>
          <w:rFonts w:ascii="Palatino Linotype" w:eastAsia="Palatino Linotype" w:hAnsi="Palatino Linotype" w:cs="Palatino Linotype"/>
          <w:i/>
          <w:sz w:val="22"/>
        </w:rPr>
        <w:t xml:space="preserve">, con nombre incompleto o seudónimo </w:t>
      </w:r>
      <w:r w:rsidRPr="00DC4CA0">
        <w:rPr>
          <w:rFonts w:ascii="Palatino Linotype" w:eastAsia="Palatino Linotype" w:hAnsi="Palatino Linotype" w:cs="Palatino Linotype"/>
          <w:b/>
          <w:i/>
          <w:sz w:val="22"/>
        </w:rPr>
        <w:t>serán procedentes para su trámite por parte del sujeto obligado ante quien se presente</w:t>
      </w:r>
      <w:r w:rsidRPr="00DC4CA0">
        <w:rPr>
          <w:rFonts w:ascii="Palatino Linotype" w:eastAsia="Palatino Linotype" w:hAnsi="Palatino Linotype" w:cs="Palatino Linotype"/>
          <w:i/>
          <w:sz w:val="22"/>
        </w:rPr>
        <w:t>. No podrá requerirse información adicional con motivo del nombre proporcionado por el solicitante."</w:t>
      </w:r>
    </w:p>
    <w:p w14:paraId="65DD92C8" w14:textId="77777777" w:rsidR="000504E9" w:rsidRDefault="000504E9" w:rsidP="004A6DFD">
      <w:pPr>
        <w:spacing w:before="240" w:after="240" w:line="360" w:lineRule="auto"/>
        <w:contextualSpacing/>
        <w:jc w:val="both"/>
        <w:rPr>
          <w:rFonts w:ascii="Palatino Linotype" w:eastAsia="Palatino Linotype" w:hAnsi="Palatino Linotype" w:cs="Palatino Linotype"/>
        </w:rPr>
      </w:pPr>
    </w:p>
    <w:p w14:paraId="27E62BD4" w14:textId="77777777" w:rsidR="004A6DFD" w:rsidRPr="00E02173" w:rsidRDefault="004A6DFD" w:rsidP="004A6DFD">
      <w:pPr>
        <w:spacing w:before="240" w:after="240" w:line="360" w:lineRule="auto"/>
        <w:contextualSpacing/>
        <w:jc w:val="both"/>
        <w:rPr>
          <w:rFonts w:ascii="Palatino Linotype" w:eastAsia="Palatino Linotype" w:hAnsi="Palatino Linotype" w:cs="Palatino Linotype"/>
        </w:rPr>
      </w:pPr>
      <w:r w:rsidRPr="00E02173">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42C2F05" w14:textId="77777777" w:rsidR="004A6DFD" w:rsidRPr="00E02173" w:rsidRDefault="004A6DFD" w:rsidP="004A6DFD">
      <w:pPr>
        <w:spacing w:before="240" w:after="240" w:line="360" w:lineRule="auto"/>
        <w:jc w:val="both"/>
        <w:rPr>
          <w:rFonts w:ascii="Palatino Linotype" w:eastAsia="Palatino Linotype" w:hAnsi="Palatino Linotype" w:cs="Palatino Linotype"/>
        </w:rPr>
      </w:pPr>
      <w:r w:rsidRPr="00E02173">
        <w:rPr>
          <w:rFonts w:ascii="Palatino Linotype" w:eastAsia="Palatino Linotype" w:hAnsi="Palatino Linotype" w:cs="Palatino Linotype"/>
        </w:rPr>
        <w:t xml:space="preserve">Finalmente, se advierte que resulta procedente la interposición del recurso, según lo manifestado por el recurrente en sus motivos de inconformidad, de acuerdo al artículo 179, fracción </w:t>
      </w:r>
      <w:r>
        <w:rPr>
          <w:rFonts w:ascii="Palatino Linotype" w:eastAsia="Palatino Linotype" w:hAnsi="Palatino Linotype" w:cs="Palatino Linotype"/>
        </w:rPr>
        <w:t>I</w:t>
      </w:r>
      <w:r w:rsidRPr="00E02173">
        <w:rPr>
          <w:rFonts w:ascii="Palatino Linotype" w:eastAsia="Palatino Linotype" w:hAnsi="Palatino Linotype" w:cs="Palatino Linotype"/>
        </w:rPr>
        <w:t xml:space="preserve"> del ordenamiento legal citado, que a la letra dice: </w:t>
      </w:r>
    </w:p>
    <w:p w14:paraId="6E14A5D6" w14:textId="77777777" w:rsidR="004A6DFD" w:rsidRPr="000504E9" w:rsidRDefault="004A6DFD" w:rsidP="004A6DFD">
      <w:pPr>
        <w:spacing w:before="120" w:after="120"/>
        <w:ind w:left="851" w:right="902"/>
        <w:jc w:val="both"/>
        <w:rPr>
          <w:rFonts w:ascii="Palatino Linotype" w:eastAsia="Palatino Linotype" w:hAnsi="Palatino Linotype" w:cs="Palatino Linotype"/>
          <w:i/>
          <w:sz w:val="22"/>
        </w:rPr>
      </w:pPr>
      <w:r w:rsidRPr="000504E9">
        <w:rPr>
          <w:rFonts w:ascii="Palatino Linotype" w:eastAsia="Palatino Linotype" w:hAnsi="Palatino Linotype" w:cs="Palatino Linotype"/>
          <w:i/>
          <w:sz w:val="22"/>
        </w:rPr>
        <w:t>“</w:t>
      </w:r>
      <w:r w:rsidRPr="000504E9">
        <w:rPr>
          <w:rFonts w:ascii="Palatino Linotype" w:eastAsia="Palatino Linotype" w:hAnsi="Palatino Linotype" w:cs="Palatino Linotype"/>
          <w:b/>
          <w:i/>
          <w:sz w:val="22"/>
        </w:rPr>
        <w:t>Artículo 179.</w:t>
      </w:r>
      <w:r w:rsidRPr="000504E9">
        <w:rPr>
          <w:rFonts w:ascii="Palatino Linotype" w:eastAsia="Palatino Linotype" w:hAnsi="Palatino Linotype" w:cs="Palatino Linotype"/>
          <w:i/>
          <w:sz w:val="22"/>
        </w:rPr>
        <w:t xml:space="preserve"> El recurso de revisión es un medio de protección que la Ley otorga a los particulares, para hacer valer su derecho de acceso a la información pública, y procederá en contra de las siguientes causas:</w:t>
      </w:r>
    </w:p>
    <w:p w14:paraId="292AE679" w14:textId="77777777" w:rsidR="004A6DFD" w:rsidRPr="000504E9" w:rsidRDefault="004A6DFD" w:rsidP="004A6DFD">
      <w:pPr>
        <w:spacing w:before="120" w:after="120"/>
        <w:ind w:left="993" w:right="902"/>
        <w:jc w:val="both"/>
        <w:rPr>
          <w:rFonts w:ascii="Palatino Linotype" w:eastAsia="Palatino Linotype" w:hAnsi="Palatino Linotype" w:cs="Palatino Linotype"/>
          <w:b/>
          <w:i/>
          <w:sz w:val="22"/>
        </w:rPr>
      </w:pPr>
      <w:r w:rsidRPr="000504E9">
        <w:rPr>
          <w:rFonts w:ascii="Palatino Linotype" w:eastAsia="Palatino Linotype" w:hAnsi="Palatino Linotype" w:cs="Palatino Linotype"/>
          <w:b/>
          <w:i/>
          <w:sz w:val="22"/>
        </w:rPr>
        <w:t>...</w:t>
      </w:r>
    </w:p>
    <w:p w14:paraId="6DD880CD" w14:textId="2A1F3A9E" w:rsidR="004A6DFD" w:rsidRPr="00DC4CA0" w:rsidRDefault="004A6DFD" w:rsidP="00DC4CA0">
      <w:pPr>
        <w:pStyle w:val="Prrafodelista"/>
        <w:numPr>
          <w:ilvl w:val="0"/>
          <w:numId w:val="2"/>
        </w:numPr>
        <w:spacing w:before="120" w:after="120"/>
        <w:ind w:right="902"/>
        <w:jc w:val="both"/>
        <w:rPr>
          <w:rFonts w:ascii="Palatino Linotype" w:eastAsia="Palatino Linotype" w:hAnsi="Palatino Linotype" w:cs="Palatino Linotype"/>
          <w:i/>
          <w:sz w:val="22"/>
        </w:rPr>
      </w:pPr>
      <w:r w:rsidRPr="00DC4CA0">
        <w:rPr>
          <w:rFonts w:ascii="Palatino Linotype" w:eastAsia="Palatino Linotype" w:hAnsi="Palatino Linotype" w:cs="Palatino Linotype"/>
          <w:b/>
          <w:i/>
          <w:sz w:val="22"/>
        </w:rPr>
        <w:t>La negativa a la información solicitada;</w:t>
      </w:r>
      <w:r w:rsidRPr="00DC4CA0">
        <w:rPr>
          <w:rFonts w:ascii="Palatino Linotype" w:eastAsia="Palatino Linotype" w:hAnsi="Palatino Linotype" w:cs="Palatino Linotype"/>
          <w:i/>
          <w:sz w:val="22"/>
        </w:rPr>
        <w:t>”</w:t>
      </w:r>
    </w:p>
    <w:p w14:paraId="1AC8F301" w14:textId="77777777" w:rsidR="00DC4CA0" w:rsidRPr="00DC4CA0" w:rsidRDefault="00DC4CA0" w:rsidP="00DC4CA0">
      <w:pPr>
        <w:pStyle w:val="Prrafodelista"/>
        <w:spacing w:before="120" w:after="120"/>
        <w:ind w:left="1713" w:right="902"/>
        <w:jc w:val="both"/>
        <w:rPr>
          <w:rFonts w:ascii="Palatino Linotype" w:eastAsia="Palatino Linotype" w:hAnsi="Palatino Linotype" w:cs="Palatino Linotype"/>
          <w:i/>
          <w:sz w:val="22"/>
        </w:rPr>
      </w:pPr>
    </w:p>
    <w:p w14:paraId="25D2384D" w14:textId="1D7322F9" w:rsidR="004A6DFD" w:rsidRDefault="004A6DFD" w:rsidP="004A6DFD">
      <w:pPr>
        <w:spacing w:line="360" w:lineRule="auto"/>
        <w:jc w:val="both"/>
        <w:rPr>
          <w:rFonts w:ascii="Palatino Linotype" w:hAnsi="Palatino Linotype"/>
        </w:rPr>
      </w:pPr>
      <w:r w:rsidRPr="008D670A">
        <w:rPr>
          <w:rFonts w:ascii="Palatino Linotype" w:hAnsi="Palatino Linotype"/>
          <w:b/>
        </w:rPr>
        <w:t xml:space="preserve">TERCERO. MATERIA DE LA REVISIÓN. </w:t>
      </w:r>
      <w:r w:rsidRPr="00E02173">
        <w:rPr>
          <w:rFonts w:ascii="Palatino Linotype" w:hAnsi="Palatino Linotype"/>
        </w:rPr>
        <w:t xml:space="preserve">De la revisión a las constancias y documentos que obran en </w:t>
      </w:r>
      <w:r w:rsidR="000504E9">
        <w:rPr>
          <w:rFonts w:ascii="Palatino Linotype" w:hAnsi="Palatino Linotype"/>
        </w:rPr>
        <w:t>los</w:t>
      </w:r>
      <w:r w:rsidRPr="00E02173">
        <w:rPr>
          <w:rFonts w:ascii="Palatino Linotype" w:hAnsi="Palatino Linotype"/>
        </w:rPr>
        <w:t xml:space="preserve"> expediente</w:t>
      </w:r>
      <w:r w:rsidR="000504E9">
        <w:rPr>
          <w:rFonts w:ascii="Palatino Linotype" w:hAnsi="Palatino Linotype"/>
        </w:rPr>
        <w:t>s</w:t>
      </w:r>
      <w:r w:rsidRPr="00E02173">
        <w:rPr>
          <w:rFonts w:ascii="Palatino Linotype" w:hAnsi="Palatino Linotype"/>
        </w:rPr>
        <w:t xml:space="preserve"> electrónico</w:t>
      </w:r>
      <w:r w:rsidR="000504E9">
        <w:rPr>
          <w:rFonts w:ascii="Palatino Linotype" w:hAnsi="Palatino Linotype"/>
        </w:rPr>
        <w:t>s</w:t>
      </w:r>
      <w:r w:rsidRPr="00E02173">
        <w:rPr>
          <w:rFonts w:ascii="Palatino Linotype" w:hAnsi="Palatino Linotype"/>
        </w:rPr>
        <w:t xml:space="preserve"> se advierte, que el tema sobre el que este Organismo Garante de Transparencia y Acceso a la Información se pronunciará será: verificar si la</w:t>
      </w:r>
      <w:r w:rsidR="000504E9">
        <w:rPr>
          <w:rFonts w:ascii="Palatino Linotype" w:hAnsi="Palatino Linotype"/>
        </w:rPr>
        <w:t>s</w:t>
      </w:r>
      <w:r w:rsidRPr="00E02173">
        <w:rPr>
          <w:rFonts w:ascii="Palatino Linotype" w:hAnsi="Palatino Linotype"/>
        </w:rPr>
        <w:t xml:space="preserve"> respuesta</w:t>
      </w:r>
      <w:r w:rsidR="000504E9">
        <w:rPr>
          <w:rFonts w:ascii="Palatino Linotype" w:hAnsi="Palatino Linotype"/>
        </w:rPr>
        <w:t>s</w:t>
      </w:r>
      <w:r w:rsidRPr="00E02173">
        <w:rPr>
          <w:rFonts w:ascii="Palatino Linotype" w:hAnsi="Palatino Linotype"/>
        </w:rPr>
        <w:t xml:space="preserve"> otorgada</w:t>
      </w:r>
      <w:r w:rsidR="000504E9">
        <w:rPr>
          <w:rFonts w:ascii="Palatino Linotype" w:hAnsi="Palatino Linotype"/>
        </w:rPr>
        <w:t>s</w:t>
      </w:r>
      <w:r w:rsidRPr="00E02173">
        <w:rPr>
          <w:rFonts w:ascii="Palatino Linotype" w:hAnsi="Palatino Linotype"/>
        </w:rPr>
        <w:t xml:space="preserve"> por el </w:t>
      </w:r>
      <w:r w:rsidRPr="00E02173">
        <w:rPr>
          <w:rFonts w:ascii="Palatino Linotype" w:hAnsi="Palatino Linotype"/>
          <w:b/>
        </w:rPr>
        <w:t>SUJETO OBLIGADO</w:t>
      </w:r>
      <w:r w:rsidRPr="00E02173">
        <w:rPr>
          <w:rFonts w:ascii="Palatino Linotype" w:hAnsi="Palatino Linotype"/>
        </w:rPr>
        <w:t xml:space="preserve"> </w:t>
      </w:r>
      <w:r w:rsidR="000504E9">
        <w:rPr>
          <w:rFonts w:ascii="Palatino Linotype" w:hAnsi="Palatino Linotype"/>
        </w:rPr>
        <w:t>son</w:t>
      </w:r>
      <w:r w:rsidRPr="00E02173">
        <w:rPr>
          <w:rFonts w:ascii="Palatino Linotype" w:hAnsi="Palatino Linotype"/>
        </w:rPr>
        <w:t xml:space="preserve"> adecuada</w:t>
      </w:r>
      <w:r w:rsidR="000504E9">
        <w:rPr>
          <w:rFonts w:ascii="Palatino Linotype" w:hAnsi="Palatino Linotype"/>
        </w:rPr>
        <w:t>s</w:t>
      </w:r>
      <w:r w:rsidRPr="00E02173">
        <w:rPr>
          <w:rFonts w:ascii="Palatino Linotype" w:hAnsi="Palatino Linotype"/>
        </w:rPr>
        <w:t xml:space="preserve"> y suficiente</w:t>
      </w:r>
      <w:r w:rsidR="000504E9">
        <w:rPr>
          <w:rFonts w:ascii="Palatino Linotype" w:hAnsi="Palatino Linotype"/>
        </w:rPr>
        <w:t>s</w:t>
      </w:r>
      <w:r w:rsidRPr="00E02173">
        <w:rPr>
          <w:rFonts w:ascii="Palatino Linotype" w:hAnsi="Palatino Linotype"/>
        </w:rPr>
        <w:t xml:space="preserve"> para satisfacer el derecho de acceso a la información </w:t>
      </w:r>
      <w:r w:rsidRPr="00E02173">
        <w:rPr>
          <w:rFonts w:ascii="Palatino Linotype" w:hAnsi="Palatino Linotype"/>
        </w:rPr>
        <w:lastRenderedPageBreak/>
        <w:t xml:space="preserve">pública de la parte </w:t>
      </w:r>
      <w:r w:rsidRPr="00E02173">
        <w:rPr>
          <w:rFonts w:ascii="Palatino Linotype" w:hAnsi="Palatino Linotype"/>
          <w:b/>
        </w:rPr>
        <w:t>RECURRENTE</w:t>
      </w:r>
      <w:r w:rsidRPr="00E02173">
        <w:rPr>
          <w:rFonts w:ascii="Palatino Linotype" w:hAnsi="Palatino Linotype"/>
        </w:rPr>
        <w:t>, o en su defecto, en caso de ser procedente, ordenar la entrega de información oportuna.</w:t>
      </w:r>
    </w:p>
    <w:p w14:paraId="0CC6B752" w14:textId="79B8F27D" w:rsidR="004A6DFD" w:rsidRPr="00416F21" w:rsidRDefault="000504E9" w:rsidP="004A6DFD">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szCs w:val="28"/>
        </w:rPr>
      </w:pPr>
      <w:r>
        <w:rPr>
          <w:rFonts w:ascii="Palatino Linotype" w:eastAsia="Palatino Linotype" w:hAnsi="Palatino Linotype" w:cs="Palatino Linotype"/>
          <w:b/>
          <w:color w:val="000000"/>
        </w:rPr>
        <w:t xml:space="preserve">CUARTO. ESTUDIO Y RESOLUCIÓN DEL ASUNTO. </w:t>
      </w:r>
      <w:r w:rsidR="004A6DFD" w:rsidRPr="006D585B">
        <w:rPr>
          <w:rFonts w:ascii="Palatino Linotype" w:eastAsia="Palatino Linotype" w:hAnsi="Palatino Linotype" w:cs="Palatino Linotype"/>
          <w:color w:val="000000"/>
          <w:szCs w:val="28"/>
        </w:rPr>
        <w:t>E</w:t>
      </w:r>
      <w:r w:rsidR="004A6DFD" w:rsidRPr="00416F21">
        <w:rPr>
          <w:rFonts w:ascii="Palatino Linotype" w:eastAsia="Palatino Linotype" w:hAnsi="Palatino Linotype" w:cs="Palatino Linotype"/>
        </w:rPr>
        <w:t>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3E7373FF" w14:textId="77777777" w:rsidR="004A6DFD" w:rsidRPr="000504E9" w:rsidRDefault="004A6DFD" w:rsidP="004A6DFD">
      <w:pPr>
        <w:ind w:left="851" w:right="900"/>
        <w:jc w:val="both"/>
        <w:rPr>
          <w:rFonts w:ascii="Palatino Linotype" w:eastAsia="Palatino Linotype" w:hAnsi="Palatino Linotype" w:cs="Palatino Linotype"/>
          <w:i/>
          <w:sz w:val="22"/>
        </w:rPr>
      </w:pPr>
      <w:r w:rsidRPr="000504E9">
        <w:rPr>
          <w:rFonts w:ascii="Palatino Linotype" w:eastAsia="Palatino Linotype" w:hAnsi="Palatino Linotype" w:cs="Palatino Linotype"/>
          <w:i/>
          <w:sz w:val="22"/>
        </w:rPr>
        <w:t xml:space="preserve"> “</w:t>
      </w:r>
      <w:r w:rsidRPr="000504E9">
        <w:rPr>
          <w:rFonts w:ascii="Palatino Linotype" w:eastAsia="Palatino Linotype" w:hAnsi="Palatino Linotype" w:cs="Palatino Linotype"/>
          <w:b/>
          <w:i/>
          <w:sz w:val="22"/>
        </w:rPr>
        <w:t>Artículo 4.</w:t>
      </w:r>
      <w:r w:rsidRPr="000504E9">
        <w:rPr>
          <w:rFonts w:ascii="Palatino Linotype" w:eastAsia="Palatino Linotype" w:hAnsi="Palatino Linotype" w:cs="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E35C1BE" w14:textId="77777777" w:rsidR="004A6DFD" w:rsidRPr="000504E9" w:rsidRDefault="004A6DFD" w:rsidP="004A6DFD">
      <w:pPr>
        <w:ind w:left="851" w:right="900"/>
        <w:jc w:val="both"/>
        <w:rPr>
          <w:rFonts w:ascii="Palatino Linotype" w:eastAsia="Palatino Linotype" w:hAnsi="Palatino Linotype" w:cs="Palatino Linotype"/>
          <w:sz w:val="22"/>
        </w:rPr>
      </w:pPr>
      <w:r w:rsidRPr="000504E9">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0504E9">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F569A80" w14:textId="77777777" w:rsidR="004A6DFD" w:rsidRPr="00416F21" w:rsidRDefault="004A6DFD" w:rsidP="004A6DFD">
      <w:pPr>
        <w:spacing w:before="240" w:line="360" w:lineRule="auto"/>
        <w:jc w:val="both"/>
        <w:rPr>
          <w:rFonts w:ascii="Palatino Linotype" w:eastAsia="Palatino Linotype" w:hAnsi="Palatino Linotype" w:cs="Palatino Linotype"/>
        </w:rPr>
      </w:pPr>
      <w:r w:rsidRPr="00416F21">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871D95F" w14:textId="77777777" w:rsidR="004A6DFD" w:rsidRPr="000504E9" w:rsidRDefault="004A6DFD" w:rsidP="004A6DFD">
      <w:pPr>
        <w:spacing w:before="240" w:after="240"/>
        <w:ind w:left="851" w:right="902"/>
        <w:jc w:val="both"/>
        <w:rPr>
          <w:rFonts w:ascii="Palatino Linotype" w:eastAsia="Palatino Linotype" w:hAnsi="Palatino Linotype" w:cs="Palatino Linotype"/>
          <w:i/>
          <w:sz w:val="22"/>
        </w:rPr>
      </w:pPr>
      <w:r w:rsidRPr="000504E9">
        <w:rPr>
          <w:rFonts w:ascii="Palatino Linotype" w:eastAsia="Palatino Linotype" w:hAnsi="Palatino Linotype" w:cs="Palatino Linotype"/>
          <w:b/>
          <w:i/>
          <w:sz w:val="22"/>
        </w:rPr>
        <w:lastRenderedPageBreak/>
        <w:t>“Artículo 12</w:t>
      </w:r>
      <w:r w:rsidRPr="000504E9">
        <w:rPr>
          <w:rFonts w:ascii="Palatino Linotype" w:eastAsia="Palatino Linotype" w:hAnsi="Palatino Linotype" w:cs="Palatino Linotype"/>
          <w:i/>
          <w:sz w:val="22"/>
        </w:rPr>
        <w:t xml:space="preserve">. Quienes generen, recopilen, administren, manejen, procesen, archiven o conserven información pública serán responsables de la misma en los términos de las disposiciones jurídicas aplicables. </w:t>
      </w:r>
    </w:p>
    <w:p w14:paraId="22ACE62F" w14:textId="77777777" w:rsidR="004A6DFD" w:rsidRPr="000504E9" w:rsidRDefault="004A6DFD" w:rsidP="004A6DFD">
      <w:pPr>
        <w:spacing w:before="240" w:after="240"/>
        <w:ind w:left="851" w:right="902"/>
        <w:jc w:val="both"/>
        <w:rPr>
          <w:rFonts w:ascii="Palatino Linotype" w:eastAsia="Palatino Linotype" w:hAnsi="Palatino Linotype" w:cs="Palatino Linotype"/>
          <w:i/>
          <w:sz w:val="22"/>
        </w:rPr>
      </w:pPr>
      <w:r w:rsidRPr="000504E9">
        <w:rPr>
          <w:rFonts w:ascii="Palatino Linotype" w:eastAsia="Palatino Linotype" w:hAnsi="Palatino Linotype" w:cs="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E07564A" w14:textId="77777777" w:rsidR="004A6DFD" w:rsidRPr="00416F21" w:rsidRDefault="004A6DFD" w:rsidP="004A6DFD">
      <w:pPr>
        <w:spacing w:before="240" w:after="240" w:line="360" w:lineRule="auto"/>
        <w:jc w:val="both"/>
        <w:rPr>
          <w:rFonts w:ascii="Palatino Linotype" w:eastAsia="Palatino Linotype" w:hAnsi="Palatino Linotype" w:cs="Palatino Linotype"/>
        </w:rPr>
      </w:pPr>
      <w:r w:rsidRPr="00416F21">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416F21">
        <w:rPr>
          <w:rFonts w:ascii="Palatino Linotype" w:eastAsia="Palatino Linotype" w:hAnsi="Palatino Linotype" w:cs="Palatino Linotype"/>
          <w:b/>
        </w:rPr>
        <w:t xml:space="preserve"> </w:t>
      </w:r>
      <w:r w:rsidRPr="00416F21">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416F21">
        <w:rPr>
          <w:rFonts w:ascii="Palatino Linotype" w:eastAsia="Palatino Linotype" w:hAnsi="Palatino Linotype" w:cs="Palatino Linotype"/>
          <w:i/>
        </w:rPr>
        <w:t>ad hoc</w:t>
      </w:r>
      <w:r w:rsidRPr="00416F21">
        <w:rPr>
          <w:rFonts w:ascii="Palatino Linotype" w:eastAsia="Palatino Linotype" w:hAnsi="Palatino Linotype" w:cs="Palatino Linotype"/>
        </w:rPr>
        <w:t>, para satisfacer el derecho de acceso a la información pública.</w:t>
      </w:r>
    </w:p>
    <w:p w14:paraId="5A863E15" w14:textId="77777777" w:rsidR="004A6DFD" w:rsidRPr="00416F21" w:rsidRDefault="004A6DFD" w:rsidP="004A6DFD">
      <w:pPr>
        <w:spacing w:before="240" w:after="240" w:line="360" w:lineRule="auto"/>
        <w:jc w:val="both"/>
        <w:rPr>
          <w:rFonts w:ascii="Palatino Linotype" w:eastAsia="Palatino Linotype" w:hAnsi="Palatino Linotype" w:cs="Palatino Linotype"/>
        </w:rPr>
      </w:pPr>
      <w:r w:rsidRPr="00416F21">
        <w:rPr>
          <w:rFonts w:ascii="Palatino Linotype" w:eastAsia="Palatino Linotype" w:hAnsi="Palatino Linotype" w:cs="Palatino Linotype"/>
        </w:rPr>
        <w:t>Aunado a ello el artículo 24 de la Ley de la materia</w:t>
      </w:r>
      <w:r w:rsidRPr="00416F21">
        <w:rPr>
          <w:rFonts w:ascii="Palatino Linotype" w:eastAsia="Palatino Linotype" w:hAnsi="Palatino Linotype" w:cs="Palatino Linotype"/>
          <w:vertAlign w:val="superscript"/>
        </w:rPr>
        <w:footnoteReference w:id="1"/>
      </w:r>
      <w:r w:rsidRPr="00416F21">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08865D" w14:textId="77777777" w:rsidR="004A6DFD" w:rsidRPr="00416F21" w:rsidRDefault="004A6DFD" w:rsidP="004A6DFD">
      <w:pPr>
        <w:spacing w:before="240" w:after="240" w:line="360" w:lineRule="auto"/>
        <w:jc w:val="both"/>
        <w:rPr>
          <w:rFonts w:ascii="Palatino Linotype" w:eastAsia="Palatino Linotype" w:hAnsi="Palatino Linotype" w:cs="Palatino Linotype"/>
        </w:rPr>
      </w:pPr>
      <w:r w:rsidRPr="00416F2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w:t>
      </w:r>
      <w:r w:rsidRPr="00416F21">
        <w:rPr>
          <w:rFonts w:ascii="Palatino Linotype" w:eastAsia="Palatino Linotype" w:hAnsi="Palatino Linotype" w:cs="Palatino Linotype"/>
        </w:rPr>
        <w:lastRenderedPageBreak/>
        <w:t xml:space="preserve">expedientes, reportes, estudios, actas, resoluciones, oficios, correspondencia, acuerdos, directivas, directrices, circulares, contratos, convenios, instructivos, notas, memorandos, estadísticas o bien, </w:t>
      </w:r>
      <w:r w:rsidRPr="00416F21">
        <w:rPr>
          <w:rFonts w:ascii="Palatino Linotype" w:eastAsia="Palatino Linotype" w:hAnsi="Palatino Linotype" w:cs="Palatino Linotype"/>
          <w:b/>
        </w:rPr>
        <w:t>cualquier otro registro que documente el ejercicio de las facultades, funciones y competencias de los Sujetos Obligados</w:t>
      </w:r>
      <w:r w:rsidRPr="00416F21">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41179CB7" w14:textId="77777777" w:rsidR="004A6DFD" w:rsidRPr="000504E9" w:rsidRDefault="004A6DFD" w:rsidP="004A6DFD">
      <w:pPr>
        <w:ind w:left="851" w:right="899"/>
        <w:jc w:val="both"/>
        <w:rPr>
          <w:rFonts w:ascii="Palatino Linotype" w:eastAsia="Palatino Linotype" w:hAnsi="Palatino Linotype" w:cs="Palatino Linotype"/>
          <w:i/>
          <w:sz w:val="22"/>
        </w:rPr>
      </w:pPr>
      <w:r w:rsidRPr="000504E9">
        <w:rPr>
          <w:rFonts w:ascii="Palatino Linotype" w:eastAsia="Palatino Linotype" w:hAnsi="Palatino Linotype" w:cs="Palatino Linotype"/>
          <w:i/>
          <w:sz w:val="22"/>
        </w:rPr>
        <w:t>“</w:t>
      </w:r>
      <w:r w:rsidRPr="000504E9">
        <w:rPr>
          <w:rFonts w:ascii="Palatino Linotype" w:eastAsia="Palatino Linotype" w:hAnsi="Palatino Linotype" w:cs="Palatino Linotype"/>
          <w:b/>
          <w:i/>
          <w:sz w:val="22"/>
        </w:rPr>
        <w:t xml:space="preserve">Artículo 3. </w:t>
      </w:r>
      <w:r w:rsidRPr="000504E9">
        <w:rPr>
          <w:rFonts w:ascii="Palatino Linotype" w:eastAsia="Palatino Linotype" w:hAnsi="Palatino Linotype" w:cs="Palatino Linotype"/>
          <w:i/>
          <w:sz w:val="22"/>
        </w:rPr>
        <w:t>Para los efectos de la presente Ley se entenderá por:</w:t>
      </w:r>
    </w:p>
    <w:p w14:paraId="41E3E6EE" w14:textId="77777777" w:rsidR="004A6DFD" w:rsidRPr="000504E9" w:rsidRDefault="004A6DFD" w:rsidP="004A6DFD">
      <w:pPr>
        <w:ind w:left="1134" w:right="899"/>
        <w:jc w:val="both"/>
        <w:rPr>
          <w:rFonts w:ascii="Palatino Linotype" w:eastAsia="Palatino Linotype" w:hAnsi="Palatino Linotype" w:cs="Palatino Linotype"/>
          <w:i/>
          <w:sz w:val="22"/>
        </w:rPr>
      </w:pPr>
      <w:r w:rsidRPr="000504E9">
        <w:rPr>
          <w:rFonts w:ascii="Palatino Linotype" w:eastAsia="Palatino Linotype" w:hAnsi="Palatino Linotype" w:cs="Palatino Linotype"/>
          <w:i/>
          <w:sz w:val="22"/>
        </w:rPr>
        <w:t>…</w:t>
      </w:r>
    </w:p>
    <w:p w14:paraId="5F1F191E" w14:textId="77777777" w:rsidR="004A6DFD" w:rsidRPr="000504E9" w:rsidRDefault="004A6DFD" w:rsidP="004A6DFD">
      <w:pPr>
        <w:ind w:left="1134" w:right="899"/>
        <w:jc w:val="both"/>
        <w:rPr>
          <w:rFonts w:ascii="Palatino Linotype" w:eastAsia="Palatino Linotype" w:hAnsi="Palatino Linotype" w:cs="Palatino Linotype"/>
          <w:i/>
          <w:sz w:val="22"/>
        </w:rPr>
      </w:pPr>
      <w:r w:rsidRPr="000504E9">
        <w:rPr>
          <w:rFonts w:ascii="Palatino Linotype" w:eastAsia="Palatino Linotype" w:hAnsi="Palatino Linotype" w:cs="Palatino Linotype"/>
          <w:b/>
          <w:i/>
          <w:sz w:val="22"/>
        </w:rPr>
        <w:t>XI. Documento:</w:t>
      </w:r>
      <w:r w:rsidRPr="000504E9">
        <w:rPr>
          <w:rFonts w:ascii="Palatino Linotype" w:eastAsia="Palatino Linotype" w:hAnsi="Palatino Linotype" w:cs="Palatino Linotype"/>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504E9">
        <w:rPr>
          <w:rFonts w:ascii="Palatino Linotype" w:eastAsia="Palatino Linotype" w:hAnsi="Palatino Linotype" w:cs="Palatino Linotype"/>
          <w:b/>
          <w:i/>
          <w:sz w:val="22"/>
        </w:rPr>
        <w:t>…</w:t>
      </w:r>
      <w:r w:rsidRPr="000504E9">
        <w:rPr>
          <w:rFonts w:ascii="Palatino Linotype" w:eastAsia="Palatino Linotype" w:hAnsi="Palatino Linotype" w:cs="Palatino Linotype"/>
          <w:i/>
          <w:sz w:val="22"/>
        </w:rPr>
        <w:t>”</w:t>
      </w:r>
    </w:p>
    <w:p w14:paraId="473B94AE" w14:textId="77777777" w:rsidR="000504E9" w:rsidRDefault="000504E9" w:rsidP="004A6DFD">
      <w:pPr>
        <w:spacing w:line="360" w:lineRule="auto"/>
        <w:jc w:val="both"/>
        <w:rPr>
          <w:rFonts w:ascii="Palatino Linotype" w:eastAsia="Palatino Linotype" w:hAnsi="Palatino Linotype" w:cs="Palatino Linotype"/>
        </w:rPr>
      </w:pPr>
    </w:p>
    <w:p w14:paraId="471379E0" w14:textId="77777777" w:rsidR="004A6DFD" w:rsidRPr="00416F21" w:rsidRDefault="004A6DFD" w:rsidP="004A6DFD">
      <w:pPr>
        <w:spacing w:line="360" w:lineRule="auto"/>
        <w:jc w:val="both"/>
        <w:rPr>
          <w:rFonts w:ascii="Palatino Linotype" w:eastAsia="Palatino Linotype" w:hAnsi="Palatino Linotype" w:cs="Palatino Linotype"/>
        </w:rPr>
      </w:pPr>
      <w:r w:rsidRPr="00416F2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376861" w14:textId="77777777" w:rsidR="004A6DFD" w:rsidRPr="000504E9" w:rsidRDefault="004A6DFD" w:rsidP="004A6DFD">
      <w:pPr>
        <w:spacing w:before="120" w:after="120"/>
        <w:ind w:left="851" w:right="902"/>
        <w:jc w:val="both"/>
        <w:rPr>
          <w:rFonts w:ascii="Palatino Linotype" w:eastAsia="Palatino Linotype" w:hAnsi="Palatino Linotype" w:cs="Palatino Linotype"/>
          <w:b/>
          <w:i/>
          <w:sz w:val="22"/>
        </w:rPr>
      </w:pPr>
      <w:r w:rsidRPr="000504E9">
        <w:rPr>
          <w:rFonts w:ascii="Palatino Linotype" w:eastAsia="Palatino Linotype" w:hAnsi="Palatino Linotype" w:cs="Palatino Linotype"/>
          <w:b/>
          <w:sz w:val="22"/>
        </w:rPr>
        <w:t>“</w:t>
      </w:r>
      <w:r w:rsidRPr="000504E9">
        <w:rPr>
          <w:rFonts w:ascii="Palatino Linotype" w:eastAsia="Palatino Linotype" w:hAnsi="Palatino Linotype" w:cs="Palatino Linotype"/>
          <w:b/>
          <w:i/>
          <w:sz w:val="22"/>
        </w:rPr>
        <w:t>CRITERIO 0002-11</w:t>
      </w:r>
    </w:p>
    <w:p w14:paraId="55AC418E" w14:textId="77777777" w:rsidR="004A6DFD" w:rsidRPr="000504E9" w:rsidRDefault="004A6DFD" w:rsidP="004A6DFD">
      <w:pPr>
        <w:spacing w:before="120" w:after="120"/>
        <w:ind w:left="851" w:right="902"/>
        <w:jc w:val="both"/>
        <w:rPr>
          <w:rFonts w:ascii="Palatino Linotype" w:eastAsia="Palatino Linotype" w:hAnsi="Palatino Linotype" w:cs="Palatino Linotype"/>
          <w:i/>
          <w:sz w:val="22"/>
        </w:rPr>
      </w:pPr>
      <w:r w:rsidRPr="000504E9">
        <w:rPr>
          <w:rFonts w:ascii="Palatino Linotype" w:eastAsia="Palatino Linotype" w:hAnsi="Palatino Linotype" w:cs="Palatino Linotype"/>
          <w:b/>
          <w:i/>
          <w:sz w:val="22"/>
        </w:rPr>
        <w:t>INFORMACIÓN PÚBLICA, CONCEPTO DE, EN MATERIA DE TRANSPARENCIA. INTERPRETACIÓN SISTEMÁTICA DE LOS ARTÍCULOS 2°, FRACCIÓN V, XV, Y XVI, 3°, 4°, 11 Y 41.</w:t>
      </w:r>
      <w:r w:rsidRPr="000504E9">
        <w:rPr>
          <w:rFonts w:ascii="Palatino Linotype" w:eastAsia="Palatino Linotype" w:hAnsi="Palatino Linotype" w:cs="Palatino Linotype"/>
          <w:i/>
          <w:sz w:val="22"/>
        </w:rPr>
        <w:t xml:space="preserve"> De conformidad </w:t>
      </w:r>
      <w:r w:rsidRPr="000504E9">
        <w:rPr>
          <w:rFonts w:ascii="Palatino Linotype" w:eastAsia="Palatino Linotype" w:hAnsi="Palatino Linotype" w:cs="Palatino Linotype"/>
          <w:i/>
          <w:sz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5BC924" w14:textId="77777777" w:rsidR="004A6DFD" w:rsidRPr="000504E9" w:rsidRDefault="004A6DFD" w:rsidP="004A6DFD">
      <w:pPr>
        <w:spacing w:before="120" w:after="120"/>
        <w:ind w:left="851" w:right="902"/>
        <w:jc w:val="both"/>
        <w:rPr>
          <w:rFonts w:ascii="Palatino Linotype" w:eastAsia="Palatino Linotype" w:hAnsi="Palatino Linotype" w:cs="Palatino Linotype"/>
          <w:i/>
          <w:sz w:val="22"/>
        </w:rPr>
      </w:pPr>
      <w:r w:rsidRPr="000504E9">
        <w:rPr>
          <w:rFonts w:ascii="Palatino Linotype" w:eastAsia="Palatino Linotype" w:hAnsi="Palatino Linotype" w:cs="Palatino Linotype"/>
          <w:i/>
          <w:sz w:val="22"/>
        </w:rPr>
        <w:t>En consecuencia el acceso a la información se refiere a que se cumplan cualquiera de los siguientes tres supuestos:</w:t>
      </w:r>
    </w:p>
    <w:p w14:paraId="78403AC6" w14:textId="77777777" w:rsidR="004A6DFD" w:rsidRPr="000504E9" w:rsidRDefault="004A6DFD" w:rsidP="004A6DFD">
      <w:pPr>
        <w:spacing w:before="120" w:after="120"/>
        <w:ind w:left="1134" w:right="902"/>
        <w:jc w:val="both"/>
        <w:rPr>
          <w:rFonts w:ascii="Palatino Linotype" w:eastAsia="Palatino Linotype" w:hAnsi="Palatino Linotype" w:cs="Palatino Linotype"/>
          <w:b/>
          <w:i/>
          <w:sz w:val="22"/>
        </w:rPr>
      </w:pPr>
      <w:r w:rsidRPr="000504E9">
        <w:rPr>
          <w:rFonts w:ascii="Palatino Linotype" w:eastAsia="Palatino Linotype" w:hAnsi="Palatino Linotype" w:cs="Palatino Linotype"/>
          <w:b/>
          <w:i/>
          <w:sz w:val="22"/>
        </w:rPr>
        <w:t>1) Que se trate de información registrada en cualquier soporte documental, que en ejercicio de las atribuciones conferidas, sea generada por los Sujetos Obligados;</w:t>
      </w:r>
    </w:p>
    <w:p w14:paraId="531BAFD2" w14:textId="77777777" w:rsidR="004A6DFD" w:rsidRPr="000504E9" w:rsidRDefault="004A6DFD" w:rsidP="004A6DFD">
      <w:pPr>
        <w:spacing w:before="120" w:after="120"/>
        <w:ind w:left="1134" w:right="902"/>
        <w:jc w:val="both"/>
        <w:rPr>
          <w:rFonts w:ascii="Palatino Linotype" w:eastAsia="Palatino Linotype" w:hAnsi="Palatino Linotype" w:cs="Palatino Linotype"/>
          <w:i/>
          <w:sz w:val="22"/>
        </w:rPr>
      </w:pPr>
      <w:r w:rsidRPr="000504E9">
        <w:rPr>
          <w:rFonts w:ascii="Palatino Linotype" w:eastAsia="Palatino Linotype" w:hAnsi="Palatino Linotype" w:cs="Palatino Linotype"/>
          <w:i/>
          <w:sz w:val="22"/>
        </w:rPr>
        <w:t>2) Que se trate de información registrada en cualquier soporte documental, que en ejercicio de las atribuciones conferidas, sea administrada por los Sujetos Obligados, y</w:t>
      </w:r>
    </w:p>
    <w:p w14:paraId="6834E8B9" w14:textId="77777777" w:rsidR="004A6DFD" w:rsidRPr="000504E9" w:rsidRDefault="004A6DFD" w:rsidP="004A6DFD">
      <w:pPr>
        <w:spacing w:before="120" w:after="120"/>
        <w:ind w:left="1134" w:right="902"/>
        <w:jc w:val="both"/>
        <w:rPr>
          <w:rFonts w:ascii="Palatino Linotype" w:eastAsia="Palatino Linotype" w:hAnsi="Palatino Linotype" w:cs="Palatino Linotype"/>
          <w:i/>
          <w:sz w:val="22"/>
        </w:rPr>
      </w:pPr>
      <w:r w:rsidRPr="000504E9">
        <w:rPr>
          <w:rFonts w:ascii="Palatino Linotype" w:eastAsia="Palatino Linotype" w:hAnsi="Palatino Linotype" w:cs="Palatino Linotype"/>
          <w:i/>
          <w:sz w:val="22"/>
        </w:rPr>
        <w:t>3) Que se trate de información registrada en cualquier soporte documental, que en ejercicio de las atribuciones conferidas, se encuentre en posesión de los Sujetos Obligados.”</w:t>
      </w:r>
    </w:p>
    <w:p w14:paraId="50D0EE74" w14:textId="77777777" w:rsidR="003858FD" w:rsidRPr="000504E9" w:rsidRDefault="003858FD" w:rsidP="003858FD">
      <w:pPr>
        <w:spacing w:line="360" w:lineRule="auto"/>
        <w:rPr>
          <w:rFonts w:ascii="Palatino Linotype" w:eastAsia="Palatino Linotype" w:hAnsi="Palatino Linotype" w:cs="Palatino Linotype"/>
          <w:color w:val="000000"/>
          <w:sz w:val="22"/>
        </w:rPr>
      </w:pPr>
    </w:p>
    <w:p w14:paraId="7A58AB88" w14:textId="77777777" w:rsidR="003858FD" w:rsidRDefault="003858FD" w:rsidP="003858FD">
      <w:pPr>
        <w:spacing w:line="360" w:lineRule="auto"/>
        <w:jc w:val="both"/>
        <w:rPr>
          <w:rFonts w:ascii="Palatino Linotype" w:eastAsia="Palatino Linotype" w:hAnsi="Palatino Linotype" w:cs="Palatino Linotype"/>
          <w:color w:val="000000"/>
        </w:rPr>
      </w:pPr>
      <w:r w:rsidRPr="003858FD">
        <w:rPr>
          <w:rFonts w:ascii="Palatino Linotype" w:eastAsia="Palatino Linotype" w:hAnsi="Palatino Linotype" w:cs="Palatino Linotype"/>
          <w:color w:val="000000"/>
        </w:rPr>
        <w:t xml:space="preserve">Bajo ese contexto, el Pleno de este Instituto considera necesario mencionar que, por cuestiones de técnica jurídica, así como </w:t>
      </w:r>
      <w:r>
        <w:rPr>
          <w:rFonts w:ascii="Palatino Linotype" w:eastAsia="Palatino Linotype" w:hAnsi="Palatino Linotype" w:cs="Palatino Linotype"/>
          <w:color w:val="000000"/>
        </w:rPr>
        <w:t xml:space="preserve">para determinar si </w:t>
      </w:r>
      <w:r w:rsidR="00917723">
        <w:rPr>
          <w:rFonts w:ascii="Palatino Linotype" w:eastAsia="Palatino Linotype" w:hAnsi="Palatino Linotype" w:cs="Palatino Linotype"/>
          <w:color w:val="000000"/>
        </w:rPr>
        <w:t>las</w:t>
      </w:r>
      <w:r>
        <w:rPr>
          <w:rFonts w:ascii="Palatino Linotype" w:eastAsia="Palatino Linotype" w:hAnsi="Palatino Linotype" w:cs="Palatino Linotype"/>
          <w:color w:val="000000"/>
        </w:rPr>
        <w:t xml:space="preserve"> respuestas emitida</w:t>
      </w:r>
      <w:r w:rsidRPr="003858FD">
        <w:rPr>
          <w:rFonts w:ascii="Palatino Linotype" w:eastAsia="Palatino Linotype" w:hAnsi="Palatino Linotype" w:cs="Palatino Linotype"/>
          <w:color w:val="000000"/>
        </w:rPr>
        <w:t>s por</w:t>
      </w:r>
      <w:r w:rsidRPr="003858FD">
        <w:rPr>
          <w:rFonts w:ascii="Palatino Linotype" w:eastAsia="Palatino Linotype" w:hAnsi="Palatino Linotype" w:cs="Palatino Linotype"/>
          <w:b/>
          <w:color w:val="000000"/>
        </w:rPr>
        <w:t xml:space="preserve"> EL SUJETO OBLIGADO</w:t>
      </w:r>
      <w:r w:rsidRPr="003858FD">
        <w:rPr>
          <w:rFonts w:ascii="Palatino Linotype" w:eastAsia="Palatino Linotype" w:hAnsi="Palatino Linotype" w:cs="Palatino Linotype"/>
          <w:color w:val="000000"/>
        </w:rPr>
        <w:t xml:space="preserve"> atendieron de manera puntual a todos y cada uno de los requerimientos formulados por </w:t>
      </w:r>
      <w:r w:rsidR="00917723">
        <w:rPr>
          <w:rFonts w:ascii="Palatino Linotype" w:eastAsia="Palatino Linotype" w:hAnsi="Palatino Linotype" w:cs="Palatino Linotype"/>
          <w:color w:val="000000"/>
        </w:rPr>
        <w:t>el particular</w:t>
      </w:r>
      <w:r w:rsidRPr="003858FD">
        <w:rPr>
          <w:rFonts w:ascii="Palatino Linotype" w:eastAsia="Palatino Linotype" w:hAnsi="Palatino Linotype" w:cs="Palatino Linotype"/>
          <w:color w:val="000000"/>
        </w:rPr>
        <w:t>:</w:t>
      </w:r>
    </w:p>
    <w:p w14:paraId="36B986FA" w14:textId="77777777" w:rsidR="00917723" w:rsidRDefault="00917723" w:rsidP="003858FD">
      <w:pPr>
        <w:spacing w:line="360" w:lineRule="auto"/>
        <w:jc w:val="both"/>
        <w:rPr>
          <w:rFonts w:ascii="Palatino Linotype" w:eastAsia="Palatino Linotype" w:hAnsi="Palatino Linotype" w:cs="Palatino Linotype"/>
          <w:color w:val="000000"/>
        </w:rPr>
      </w:pPr>
    </w:p>
    <w:tbl>
      <w:tblPr>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020"/>
        <w:gridCol w:w="2179"/>
        <w:gridCol w:w="2179"/>
      </w:tblGrid>
      <w:tr w:rsidR="00917723" w14:paraId="5186CC79" w14:textId="77777777" w:rsidTr="00917723">
        <w:tc>
          <w:tcPr>
            <w:tcW w:w="562" w:type="dxa"/>
            <w:shd w:val="clear" w:color="auto" w:fill="BFBFBF"/>
          </w:tcPr>
          <w:p w14:paraId="067C075B" w14:textId="77777777" w:rsidR="00917723" w:rsidRPr="00917723" w:rsidRDefault="00917723" w:rsidP="00917723">
            <w:pPr>
              <w:spacing w:before="240" w:after="240"/>
              <w:ind w:firstLine="114"/>
              <w:jc w:val="center"/>
              <w:rPr>
                <w:rFonts w:ascii="Palatino Linotype" w:eastAsia="Palatino Linotype" w:hAnsi="Palatino Linotype" w:cs="Palatino Linotype"/>
                <w:b/>
                <w:i/>
                <w:color w:val="000000"/>
                <w:sz w:val="16"/>
                <w:szCs w:val="16"/>
              </w:rPr>
            </w:pPr>
            <w:r w:rsidRPr="00917723">
              <w:rPr>
                <w:rFonts w:ascii="Palatino Linotype" w:eastAsia="Palatino Linotype" w:hAnsi="Palatino Linotype" w:cs="Palatino Linotype"/>
                <w:b/>
                <w:i/>
                <w:color w:val="000000"/>
                <w:sz w:val="14"/>
                <w:szCs w:val="16"/>
              </w:rPr>
              <w:t xml:space="preserve">No. </w:t>
            </w:r>
          </w:p>
        </w:tc>
        <w:tc>
          <w:tcPr>
            <w:tcW w:w="4020" w:type="dxa"/>
            <w:shd w:val="clear" w:color="auto" w:fill="BFBFBF"/>
          </w:tcPr>
          <w:p w14:paraId="5F32DC10" w14:textId="77777777" w:rsidR="00917723" w:rsidRDefault="00917723" w:rsidP="009E75D2">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Información requerida.</w:t>
            </w:r>
          </w:p>
        </w:tc>
        <w:tc>
          <w:tcPr>
            <w:tcW w:w="2179" w:type="dxa"/>
            <w:shd w:val="clear" w:color="auto" w:fill="BFBFBF"/>
          </w:tcPr>
          <w:p w14:paraId="3D313FE2" w14:textId="77777777" w:rsidR="00917723" w:rsidRDefault="00917723" w:rsidP="009E75D2">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Respuesta</w:t>
            </w:r>
          </w:p>
        </w:tc>
        <w:tc>
          <w:tcPr>
            <w:tcW w:w="2179" w:type="dxa"/>
            <w:shd w:val="clear" w:color="auto" w:fill="BFBFBF"/>
          </w:tcPr>
          <w:p w14:paraId="256C946C" w14:textId="77777777" w:rsidR="00917723" w:rsidRDefault="00917723" w:rsidP="009E75D2">
            <w:pPr>
              <w:spacing w:before="240" w:after="240"/>
              <w:ind w:firstLine="114"/>
              <w:jc w:val="center"/>
              <w:rPr>
                <w:rFonts w:ascii="Palatino Linotype" w:eastAsia="Palatino Linotype" w:hAnsi="Palatino Linotype" w:cs="Palatino Linotype"/>
                <w:b/>
                <w:i/>
                <w:color w:val="000000"/>
                <w:sz w:val="18"/>
                <w:szCs w:val="18"/>
              </w:rPr>
            </w:pPr>
            <w:r>
              <w:rPr>
                <w:rFonts w:ascii="Palatino Linotype" w:eastAsia="Palatino Linotype" w:hAnsi="Palatino Linotype" w:cs="Palatino Linotype"/>
                <w:b/>
                <w:i/>
                <w:color w:val="000000"/>
                <w:sz w:val="18"/>
                <w:szCs w:val="18"/>
              </w:rPr>
              <w:t>Motivos de inconformidad</w:t>
            </w:r>
          </w:p>
        </w:tc>
      </w:tr>
      <w:tr w:rsidR="00917723" w:rsidRPr="000D258D" w14:paraId="7ED57DDD" w14:textId="77777777" w:rsidTr="00917723">
        <w:tc>
          <w:tcPr>
            <w:tcW w:w="562" w:type="dxa"/>
            <w:vAlign w:val="center"/>
          </w:tcPr>
          <w:p w14:paraId="3B5F249C" w14:textId="77777777" w:rsidR="00917723" w:rsidRPr="00917723" w:rsidRDefault="00917723" w:rsidP="00917723">
            <w:pPr>
              <w:spacing w:before="240" w:after="240"/>
              <w:jc w:val="center"/>
              <w:rPr>
                <w:rFonts w:ascii="Palatino Linotype" w:eastAsia="Palatino Linotype" w:hAnsi="Palatino Linotype" w:cs="Palatino Linotype"/>
                <w:color w:val="000000"/>
                <w:sz w:val="14"/>
                <w:szCs w:val="16"/>
              </w:rPr>
            </w:pPr>
            <w:r w:rsidRPr="00917723">
              <w:rPr>
                <w:rFonts w:ascii="Palatino Linotype" w:eastAsia="Palatino Linotype" w:hAnsi="Palatino Linotype" w:cs="Palatino Linotype"/>
                <w:color w:val="000000"/>
                <w:sz w:val="14"/>
                <w:szCs w:val="16"/>
              </w:rPr>
              <w:t>1</w:t>
            </w:r>
          </w:p>
        </w:tc>
        <w:tc>
          <w:tcPr>
            <w:tcW w:w="4020" w:type="dxa"/>
          </w:tcPr>
          <w:p w14:paraId="4C0C48AB" w14:textId="77777777" w:rsidR="00917723" w:rsidRPr="000D258D" w:rsidRDefault="00917723" w:rsidP="000D258D">
            <w:pPr>
              <w:spacing w:before="240" w:after="240"/>
              <w:jc w:val="both"/>
              <w:rPr>
                <w:rFonts w:ascii="Palatino Linotype" w:eastAsia="Palatino Linotype" w:hAnsi="Palatino Linotype" w:cs="Palatino Linotype"/>
                <w:b/>
                <w:color w:val="000000"/>
                <w:sz w:val="18"/>
                <w:szCs w:val="18"/>
                <w:lang w:val="en-US"/>
              </w:rPr>
            </w:pPr>
            <w:r w:rsidRPr="000D258D">
              <w:rPr>
                <w:rFonts w:ascii="Palatino Linotype" w:eastAsia="Palatino Linotype" w:hAnsi="Palatino Linotype" w:cs="Palatino Linotype"/>
                <w:b/>
                <w:color w:val="000000"/>
                <w:sz w:val="18"/>
                <w:szCs w:val="18"/>
                <w:lang w:val="en-US"/>
              </w:rPr>
              <w:t>00107/DIFMETEPEC/IP/2022=01689/INFOEM/IP/RR/2022</w:t>
            </w:r>
          </w:p>
          <w:p w14:paraId="0E4C935A" w14:textId="77777777" w:rsidR="00917723" w:rsidRPr="000D258D" w:rsidRDefault="000D258D" w:rsidP="00BA2549">
            <w:pPr>
              <w:spacing w:line="360" w:lineRule="auto"/>
              <w:jc w:val="both"/>
              <w:rPr>
                <w:rFonts w:ascii="Palatino Linotype" w:eastAsia="Palatino Linotype" w:hAnsi="Palatino Linotype" w:cs="Palatino Linotype"/>
                <w:color w:val="000000"/>
                <w:sz w:val="18"/>
                <w:szCs w:val="18"/>
                <w:lang w:val="es-MX"/>
              </w:rPr>
            </w:pPr>
            <w:r w:rsidRPr="00BA2549">
              <w:rPr>
                <w:rFonts w:ascii="Palatino Linotype" w:eastAsia="Palatino Linotype" w:hAnsi="Palatino Linotype" w:cs="Palatino Linotype"/>
                <w:color w:val="000000"/>
                <w:sz w:val="18"/>
                <w:szCs w:val="18"/>
                <w:lang w:val="es-MX"/>
              </w:rPr>
              <w:lastRenderedPageBreak/>
              <w:t>-</w:t>
            </w:r>
            <w:r w:rsidR="00BA2549" w:rsidRPr="00BA2549">
              <w:rPr>
                <w:rFonts w:ascii="Palatino Linotype" w:hAnsi="Palatino Linotype"/>
                <w:color w:val="000000"/>
                <w:sz w:val="18"/>
                <w:szCs w:val="18"/>
              </w:rPr>
              <w:t xml:space="preserve">  Protocolo sanitario que se lleva a cabo</w:t>
            </w:r>
            <w:r w:rsidR="00BA2549" w:rsidRPr="00BA2549">
              <w:rPr>
                <w:rFonts w:ascii="Palatino Linotype" w:eastAsia="Palatino Linotype" w:hAnsi="Palatino Linotype" w:cs="Palatino Linotype"/>
                <w:color w:val="000000"/>
                <w:sz w:val="18"/>
                <w:szCs w:val="18"/>
                <w:lang w:val="es-MX"/>
              </w:rPr>
              <w:t xml:space="preserve"> e</w:t>
            </w:r>
            <w:r w:rsidR="00BA2549">
              <w:rPr>
                <w:rFonts w:ascii="Palatino Linotype" w:eastAsia="Palatino Linotype" w:hAnsi="Palatino Linotype" w:cs="Palatino Linotype"/>
                <w:color w:val="000000"/>
                <w:sz w:val="18"/>
                <w:szCs w:val="18"/>
                <w:lang w:val="es-MX"/>
              </w:rPr>
              <w:t>n l</w:t>
            </w:r>
            <w:r w:rsidRPr="000D258D">
              <w:rPr>
                <w:rFonts w:ascii="Palatino Linotype" w:eastAsia="Palatino Linotype" w:hAnsi="Palatino Linotype" w:cs="Palatino Linotype"/>
                <w:color w:val="000000"/>
                <w:sz w:val="18"/>
                <w:szCs w:val="18"/>
                <w:lang w:val="es-MX"/>
              </w:rPr>
              <w:t>a unidad de rehabilitación e integración social de Metepec.</w:t>
            </w:r>
          </w:p>
        </w:tc>
        <w:tc>
          <w:tcPr>
            <w:tcW w:w="2179" w:type="dxa"/>
          </w:tcPr>
          <w:p w14:paraId="2ABDA542" w14:textId="7784A05A" w:rsidR="00917723" w:rsidRPr="000D258D" w:rsidRDefault="00811B60" w:rsidP="00917723">
            <w:pPr>
              <w:spacing w:before="240" w:after="240"/>
              <w:jc w:val="both"/>
              <w:rPr>
                <w:rFonts w:ascii="Palatino Linotype" w:eastAsia="Palatino Linotype" w:hAnsi="Palatino Linotype" w:cs="Palatino Linotype"/>
                <w:b/>
                <w:color w:val="000000"/>
                <w:sz w:val="18"/>
                <w:szCs w:val="18"/>
                <w:lang w:val="es-MX"/>
              </w:rPr>
            </w:pPr>
            <w:r>
              <w:rPr>
                <w:rFonts w:ascii="Palatino Linotype" w:hAnsi="Palatino Linotype"/>
                <w:sz w:val="18"/>
                <w:lang w:val="es-MX"/>
              </w:rPr>
              <w:lastRenderedPageBreak/>
              <w:t xml:space="preserve">Remite en archivo adjunto el </w:t>
            </w:r>
            <w:r w:rsidR="000D258D" w:rsidRPr="000D258D">
              <w:rPr>
                <w:rFonts w:ascii="Palatino Linotype" w:hAnsi="Palatino Linotype"/>
                <w:sz w:val="18"/>
                <w:lang w:val="es-MX"/>
              </w:rPr>
              <w:t>P</w:t>
            </w:r>
            <w:proofErr w:type="spellStart"/>
            <w:r w:rsidR="000D258D" w:rsidRPr="000D258D">
              <w:rPr>
                <w:rFonts w:ascii="Palatino Linotype" w:hAnsi="Palatino Linotype"/>
                <w:sz w:val="18"/>
              </w:rPr>
              <w:t>lan</w:t>
            </w:r>
            <w:proofErr w:type="spellEnd"/>
            <w:r w:rsidR="000D258D" w:rsidRPr="000D258D">
              <w:rPr>
                <w:rFonts w:ascii="Palatino Linotype" w:hAnsi="Palatino Linotype"/>
                <w:sz w:val="18"/>
              </w:rPr>
              <w:t xml:space="preserve"> de contingencia ante Cóvid-19 en las dependencias administrativas “la casa </w:t>
            </w:r>
            <w:r w:rsidR="000D258D" w:rsidRPr="000D258D">
              <w:rPr>
                <w:rFonts w:ascii="Palatino Linotype" w:hAnsi="Palatino Linotype"/>
                <w:sz w:val="18"/>
              </w:rPr>
              <w:lastRenderedPageBreak/>
              <w:t>de todos” del municipio de Metepec</w:t>
            </w:r>
            <w:r w:rsidR="00602495">
              <w:rPr>
                <w:rFonts w:ascii="Palatino Linotype" w:hAnsi="Palatino Linotype"/>
                <w:sz w:val="18"/>
              </w:rPr>
              <w:t>.</w:t>
            </w:r>
          </w:p>
        </w:tc>
        <w:tc>
          <w:tcPr>
            <w:tcW w:w="2179" w:type="dxa"/>
          </w:tcPr>
          <w:p w14:paraId="4879AC58" w14:textId="77777777" w:rsidR="00917723" w:rsidRPr="000D258D" w:rsidRDefault="00EC3724" w:rsidP="009E75D2">
            <w:pPr>
              <w:spacing w:before="240" w:after="240"/>
              <w:jc w:val="both"/>
              <w:rPr>
                <w:rFonts w:ascii="Palatino Linotype" w:eastAsia="Palatino Linotype" w:hAnsi="Palatino Linotype" w:cs="Palatino Linotype"/>
                <w:color w:val="000000"/>
                <w:sz w:val="20"/>
                <w:szCs w:val="20"/>
                <w:lang w:val="es-MX"/>
              </w:rPr>
            </w:pPr>
            <w:r>
              <w:rPr>
                <w:rFonts w:ascii="Palatino Linotype" w:eastAsia="Palatino Linotype" w:hAnsi="Palatino Linotype" w:cs="Palatino Linotype"/>
                <w:color w:val="000000"/>
                <w:sz w:val="20"/>
                <w:szCs w:val="20"/>
                <w:lang w:val="es-MX"/>
              </w:rPr>
              <w:lastRenderedPageBreak/>
              <w:t>La respuesta proporcionada por el SUJETO OBLIGADO.</w:t>
            </w:r>
          </w:p>
        </w:tc>
      </w:tr>
      <w:tr w:rsidR="00917723" w:rsidRPr="000D258D" w14:paraId="0D58B917" w14:textId="77777777" w:rsidTr="00917723">
        <w:tc>
          <w:tcPr>
            <w:tcW w:w="562" w:type="dxa"/>
            <w:vAlign w:val="center"/>
          </w:tcPr>
          <w:p w14:paraId="5F4A7594" w14:textId="77777777" w:rsidR="00917723" w:rsidRPr="00917723" w:rsidRDefault="00917723" w:rsidP="00917723">
            <w:pPr>
              <w:spacing w:before="240" w:after="240"/>
              <w:jc w:val="center"/>
              <w:rPr>
                <w:rFonts w:ascii="Palatino Linotype" w:eastAsia="Palatino Linotype" w:hAnsi="Palatino Linotype" w:cs="Palatino Linotype"/>
                <w:color w:val="000000"/>
                <w:sz w:val="14"/>
                <w:szCs w:val="16"/>
              </w:rPr>
            </w:pPr>
            <w:r w:rsidRPr="00917723">
              <w:rPr>
                <w:rFonts w:ascii="Palatino Linotype" w:eastAsia="Palatino Linotype" w:hAnsi="Palatino Linotype" w:cs="Palatino Linotype"/>
                <w:color w:val="000000"/>
                <w:sz w:val="14"/>
                <w:szCs w:val="16"/>
              </w:rPr>
              <w:t>2</w:t>
            </w:r>
          </w:p>
        </w:tc>
        <w:tc>
          <w:tcPr>
            <w:tcW w:w="4020" w:type="dxa"/>
          </w:tcPr>
          <w:p w14:paraId="468D96FE" w14:textId="77777777" w:rsidR="00917723" w:rsidRPr="000D258D" w:rsidRDefault="00917723" w:rsidP="000D258D">
            <w:pPr>
              <w:spacing w:before="240" w:after="240"/>
              <w:jc w:val="both"/>
              <w:rPr>
                <w:rFonts w:ascii="Palatino Linotype" w:eastAsia="Palatino Linotype" w:hAnsi="Palatino Linotype" w:cs="Palatino Linotype"/>
                <w:b/>
                <w:color w:val="000000"/>
                <w:sz w:val="18"/>
                <w:szCs w:val="18"/>
                <w:lang w:val="en-US"/>
              </w:rPr>
            </w:pPr>
            <w:r w:rsidRPr="000D258D">
              <w:rPr>
                <w:rFonts w:ascii="Palatino Linotype" w:eastAsia="Palatino Linotype" w:hAnsi="Palatino Linotype" w:cs="Palatino Linotype"/>
                <w:b/>
                <w:color w:val="000000"/>
                <w:sz w:val="18"/>
                <w:szCs w:val="18"/>
                <w:lang w:val="en-US"/>
              </w:rPr>
              <w:t>00106/DIFMETEPEC/IP/2022=01690/INFOEM/IP/RR/2022</w:t>
            </w:r>
          </w:p>
          <w:p w14:paraId="40E65B26" w14:textId="77777777" w:rsidR="00917723" w:rsidRPr="000D258D" w:rsidRDefault="00BA2549" w:rsidP="00BA2549">
            <w:pPr>
              <w:spacing w:line="360" w:lineRule="auto"/>
              <w:jc w:val="both"/>
              <w:rPr>
                <w:rFonts w:ascii="Palatino Linotype" w:eastAsia="Palatino Linotype" w:hAnsi="Palatino Linotype" w:cs="Palatino Linotype"/>
                <w:color w:val="000000"/>
                <w:sz w:val="18"/>
                <w:szCs w:val="18"/>
                <w:lang w:val="es-MX"/>
              </w:rPr>
            </w:pPr>
            <w:r w:rsidRPr="00BA2549">
              <w:rPr>
                <w:rFonts w:ascii="Palatino Linotype" w:eastAsia="Palatino Linotype" w:hAnsi="Palatino Linotype" w:cs="Palatino Linotype"/>
                <w:color w:val="000000"/>
                <w:sz w:val="18"/>
                <w:szCs w:val="18"/>
                <w:lang w:val="es-MX"/>
              </w:rPr>
              <w:t>-</w:t>
            </w:r>
            <w:r w:rsidRPr="00BA2549">
              <w:rPr>
                <w:rFonts w:ascii="Palatino Linotype" w:hAnsi="Palatino Linotype"/>
                <w:color w:val="000000"/>
                <w:sz w:val="18"/>
                <w:szCs w:val="18"/>
              </w:rPr>
              <w:t xml:space="preserve">  Protocolo sanitario que se lleva a cabo</w:t>
            </w:r>
            <w:r w:rsidRPr="00BA2549">
              <w:rPr>
                <w:rFonts w:ascii="Palatino Linotype" w:eastAsia="Palatino Linotype" w:hAnsi="Palatino Linotype" w:cs="Palatino Linotype"/>
                <w:color w:val="000000"/>
                <w:sz w:val="18"/>
                <w:szCs w:val="18"/>
                <w:lang w:val="es-MX"/>
              </w:rPr>
              <w:t xml:space="preserve"> e</w:t>
            </w:r>
            <w:r>
              <w:rPr>
                <w:rFonts w:ascii="Palatino Linotype" w:eastAsia="Palatino Linotype" w:hAnsi="Palatino Linotype" w:cs="Palatino Linotype"/>
                <w:color w:val="000000"/>
                <w:sz w:val="18"/>
                <w:szCs w:val="18"/>
                <w:lang w:val="es-MX"/>
              </w:rPr>
              <w:t>n l</w:t>
            </w:r>
            <w:r w:rsidRPr="000D258D">
              <w:rPr>
                <w:rFonts w:ascii="Palatino Linotype" w:eastAsia="Palatino Linotype" w:hAnsi="Palatino Linotype" w:cs="Palatino Linotype"/>
                <w:color w:val="000000"/>
                <w:sz w:val="18"/>
                <w:szCs w:val="18"/>
                <w:lang w:val="es-MX"/>
              </w:rPr>
              <w:t>a</w:t>
            </w:r>
            <w:r>
              <w:rPr>
                <w:rFonts w:ascii="Palatino Linotype" w:eastAsia="Palatino Linotype" w:hAnsi="Palatino Linotype" w:cs="Palatino Linotype"/>
                <w:color w:val="000000"/>
                <w:sz w:val="18"/>
                <w:szCs w:val="18"/>
                <w:lang w:val="es-MX"/>
              </w:rPr>
              <w:t xml:space="preserve"> c</w:t>
            </w:r>
            <w:r w:rsidR="000D258D" w:rsidRPr="000D258D">
              <w:rPr>
                <w:rFonts w:ascii="Palatino Linotype" w:eastAsia="Palatino Linotype" w:hAnsi="Palatino Linotype" w:cs="Palatino Linotype"/>
                <w:color w:val="000000"/>
                <w:sz w:val="18"/>
                <w:szCs w:val="18"/>
                <w:lang w:val="es-MX"/>
              </w:rPr>
              <w:t>oordinación de personas adultas mayores.</w:t>
            </w:r>
          </w:p>
        </w:tc>
        <w:tc>
          <w:tcPr>
            <w:tcW w:w="2179" w:type="dxa"/>
          </w:tcPr>
          <w:p w14:paraId="6043A894" w14:textId="3608A13F" w:rsidR="00917723" w:rsidRPr="000D258D" w:rsidRDefault="00811B60" w:rsidP="00917723">
            <w:pPr>
              <w:spacing w:before="240" w:after="240"/>
              <w:jc w:val="both"/>
              <w:rPr>
                <w:rFonts w:ascii="Palatino Linotype" w:eastAsia="Palatino Linotype" w:hAnsi="Palatino Linotype" w:cs="Palatino Linotype"/>
                <w:b/>
                <w:color w:val="000000"/>
                <w:sz w:val="18"/>
                <w:szCs w:val="18"/>
                <w:lang w:val="es-MX"/>
              </w:rPr>
            </w:pPr>
            <w:r>
              <w:rPr>
                <w:rFonts w:ascii="Palatino Linotype" w:hAnsi="Palatino Linotype"/>
                <w:sz w:val="18"/>
                <w:lang w:val="es-MX"/>
              </w:rPr>
              <w:t xml:space="preserve">Remite en archivo adjunto el </w:t>
            </w:r>
            <w:r w:rsidR="000D258D" w:rsidRPr="000D258D">
              <w:rPr>
                <w:rFonts w:ascii="Palatino Linotype" w:hAnsi="Palatino Linotype"/>
                <w:sz w:val="18"/>
                <w:lang w:val="es-MX"/>
              </w:rPr>
              <w:t>P</w:t>
            </w:r>
            <w:proofErr w:type="spellStart"/>
            <w:r w:rsidR="000D258D" w:rsidRPr="000D258D">
              <w:rPr>
                <w:rFonts w:ascii="Palatino Linotype" w:hAnsi="Palatino Linotype"/>
                <w:sz w:val="18"/>
              </w:rPr>
              <w:t>lan</w:t>
            </w:r>
            <w:proofErr w:type="spellEnd"/>
            <w:r w:rsidR="000D258D" w:rsidRPr="000D258D">
              <w:rPr>
                <w:rFonts w:ascii="Palatino Linotype" w:hAnsi="Palatino Linotype"/>
                <w:sz w:val="18"/>
              </w:rPr>
              <w:t xml:space="preserve"> de contingencia ante Cóvid-19 en las dependencias administrativas “la casa de todos” del municipio de Metepec</w:t>
            </w:r>
            <w:r w:rsidR="000D258D">
              <w:rPr>
                <w:rFonts w:ascii="Palatino Linotype" w:hAnsi="Palatino Linotype"/>
                <w:sz w:val="18"/>
              </w:rPr>
              <w:t>.</w:t>
            </w:r>
          </w:p>
        </w:tc>
        <w:tc>
          <w:tcPr>
            <w:tcW w:w="2179" w:type="dxa"/>
          </w:tcPr>
          <w:p w14:paraId="1EA72590" w14:textId="77777777" w:rsidR="00917723" w:rsidRPr="000D258D" w:rsidRDefault="00EC3724" w:rsidP="009E75D2">
            <w:pPr>
              <w:spacing w:before="240" w:after="240"/>
              <w:jc w:val="both"/>
              <w:rPr>
                <w:rFonts w:ascii="Palatino Linotype" w:eastAsia="Palatino Linotype" w:hAnsi="Palatino Linotype" w:cs="Palatino Linotype"/>
                <w:color w:val="000000"/>
                <w:sz w:val="20"/>
                <w:szCs w:val="20"/>
                <w:lang w:val="es-MX"/>
              </w:rPr>
            </w:pPr>
            <w:r>
              <w:rPr>
                <w:rFonts w:ascii="Palatino Linotype" w:eastAsia="Palatino Linotype" w:hAnsi="Palatino Linotype" w:cs="Palatino Linotype"/>
                <w:color w:val="000000"/>
                <w:sz w:val="20"/>
                <w:szCs w:val="20"/>
                <w:lang w:val="es-MX"/>
              </w:rPr>
              <w:t>La respuesta proporcionada por el SUJETO OBLIGADO.</w:t>
            </w:r>
          </w:p>
        </w:tc>
      </w:tr>
      <w:tr w:rsidR="00917723" w:rsidRPr="000D258D" w14:paraId="3E7C5FAB" w14:textId="77777777" w:rsidTr="00917723">
        <w:tc>
          <w:tcPr>
            <w:tcW w:w="562" w:type="dxa"/>
            <w:tcBorders>
              <w:top w:val="single" w:sz="4" w:space="0" w:color="000000"/>
              <w:left w:val="single" w:sz="4" w:space="0" w:color="000000"/>
              <w:bottom w:val="single" w:sz="4" w:space="0" w:color="000000"/>
              <w:right w:val="single" w:sz="4" w:space="0" w:color="000000"/>
            </w:tcBorders>
            <w:vAlign w:val="center"/>
          </w:tcPr>
          <w:p w14:paraId="1FC16E8A" w14:textId="77777777" w:rsidR="00917723" w:rsidRPr="00917723" w:rsidRDefault="00917723" w:rsidP="009E75D2">
            <w:pPr>
              <w:spacing w:before="240" w:after="240"/>
              <w:jc w:val="center"/>
              <w:rPr>
                <w:rFonts w:ascii="Palatino Linotype" w:eastAsia="Palatino Linotype" w:hAnsi="Palatino Linotype" w:cs="Palatino Linotype"/>
                <w:color w:val="000000"/>
                <w:sz w:val="14"/>
                <w:szCs w:val="16"/>
              </w:rPr>
            </w:pPr>
            <w:r w:rsidRPr="00917723">
              <w:rPr>
                <w:rFonts w:ascii="Palatino Linotype" w:eastAsia="Palatino Linotype" w:hAnsi="Palatino Linotype" w:cs="Palatino Linotype"/>
                <w:color w:val="000000"/>
                <w:sz w:val="14"/>
                <w:szCs w:val="16"/>
              </w:rPr>
              <w:t>3</w:t>
            </w:r>
          </w:p>
        </w:tc>
        <w:tc>
          <w:tcPr>
            <w:tcW w:w="4020" w:type="dxa"/>
            <w:tcBorders>
              <w:top w:val="single" w:sz="4" w:space="0" w:color="000000"/>
              <w:left w:val="single" w:sz="4" w:space="0" w:color="000000"/>
              <w:bottom w:val="single" w:sz="4" w:space="0" w:color="000000"/>
              <w:right w:val="single" w:sz="4" w:space="0" w:color="000000"/>
            </w:tcBorders>
          </w:tcPr>
          <w:p w14:paraId="5ABA6D09" w14:textId="77777777" w:rsidR="00917723" w:rsidRPr="000D258D" w:rsidRDefault="00917723" w:rsidP="000D258D">
            <w:pPr>
              <w:spacing w:before="240" w:after="240"/>
              <w:jc w:val="both"/>
              <w:rPr>
                <w:rFonts w:ascii="Palatino Linotype" w:eastAsia="Palatino Linotype" w:hAnsi="Palatino Linotype" w:cs="Palatino Linotype"/>
                <w:b/>
                <w:color w:val="000000"/>
                <w:sz w:val="18"/>
                <w:szCs w:val="18"/>
                <w:lang w:val="en-US"/>
              </w:rPr>
            </w:pPr>
            <w:r w:rsidRPr="000D258D">
              <w:rPr>
                <w:rFonts w:ascii="Palatino Linotype" w:eastAsia="Palatino Linotype" w:hAnsi="Palatino Linotype" w:cs="Palatino Linotype"/>
                <w:b/>
                <w:color w:val="000000"/>
                <w:sz w:val="18"/>
                <w:szCs w:val="18"/>
                <w:lang w:val="en-US"/>
              </w:rPr>
              <w:t>00105/DIFMETEPEC/IP/2022=</w:t>
            </w:r>
            <w:r w:rsidR="000D258D" w:rsidRPr="000D258D">
              <w:rPr>
                <w:rFonts w:ascii="Palatino Linotype" w:eastAsia="Palatino Linotype" w:hAnsi="Palatino Linotype" w:cs="Palatino Linotype"/>
                <w:b/>
                <w:color w:val="000000"/>
                <w:sz w:val="18"/>
                <w:szCs w:val="18"/>
                <w:lang w:val="en-US"/>
              </w:rPr>
              <w:t>016</w:t>
            </w:r>
            <w:r w:rsidRPr="000D258D">
              <w:rPr>
                <w:rFonts w:ascii="Palatino Linotype" w:eastAsia="Palatino Linotype" w:hAnsi="Palatino Linotype" w:cs="Palatino Linotype"/>
                <w:b/>
                <w:color w:val="000000"/>
                <w:sz w:val="18"/>
                <w:szCs w:val="18"/>
                <w:lang w:val="en-US"/>
              </w:rPr>
              <w:t>9</w:t>
            </w:r>
            <w:r w:rsidR="000D258D" w:rsidRPr="000D258D">
              <w:rPr>
                <w:rFonts w:ascii="Palatino Linotype" w:eastAsia="Palatino Linotype" w:hAnsi="Palatino Linotype" w:cs="Palatino Linotype"/>
                <w:b/>
                <w:color w:val="000000"/>
                <w:sz w:val="18"/>
                <w:szCs w:val="18"/>
                <w:lang w:val="en-US"/>
              </w:rPr>
              <w:t>1</w:t>
            </w:r>
            <w:r w:rsidRPr="000D258D">
              <w:rPr>
                <w:rFonts w:ascii="Palatino Linotype" w:eastAsia="Palatino Linotype" w:hAnsi="Palatino Linotype" w:cs="Palatino Linotype"/>
                <w:b/>
                <w:color w:val="000000"/>
                <w:sz w:val="18"/>
                <w:szCs w:val="18"/>
                <w:lang w:val="en-US"/>
              </w:rPr>
              <w:t>/INFOEM/IP/RR/2022</w:t>
            </w:r>
          </w:p>
          <w:p w14:paraId="3CF5E85B" w14:textId="77777777" w:rsidR="00917723" w:rsidRPr="000D258D" w:rsidRDefault="00602495" w:rsidP="000D258D">
            <w:pPr>
              <w:spacing w:before="240" w:after="240"/>
              <w:jc w:val="both"/>
              <w:rPr>
                <w:rFonts w:ascii="Palatino Linotype" w:eastAsia="Palatino Linotype" w:hAnsi="Palatino Linotype" w:cs="Palatino Linotype"/>
                <w:b/>
                <w:color w:val="000000"/>
                <w:sz w:val="18"/>
                <w:szCs w:val="18"/>
                <w:lang w:val="es-MX"/>
              </w:rPr>
            </w:pPr>
            <w:r w:rsidRPr="00BA2549">
              <w:rPr>
                <w:rFonts w:ascii="Palatino Linotype" w:eastAsia="Palatino Linotype" w:hAnsi="Palatino Linotype" w:cs="Palatino Linotype"/>
                <w:color w:val="000000"/>
                <w:sz w:val="18"/>
                <w:szCs w:val="18"/>
                <w:lang w:val="es-MX"/>
              </w:rPr>
              <w:t>-</w:t>
            </w:r>
            <w:r w:rsidRPr="00BA2549">
              <w:rPr>
                <w:rFonts w:ascii="Palatino Linotype" w:hAnsi="Palatino Linotype"/>
                <w:color w:val="000000"/>
                <w:sz w:val="18"/>
                <w:szCs w:val="18"/>
              </w:rPr>
              <w:t xml:space="preserve">  Protocolo sanitario que se lleva a cabo</w:t>
            </w:r>
            <w:r w:rsidRPr="00BA2549">
              <w:rPr>
                <w:rFonts w:ascii="Palatino Linotype" w:eastAsia="Palatino Linotype" w:hAnsi="Palatino Linotype" w:cs="Palatino Linotype"/>
                <w:color w:val="000000"/>
                <w:sz w:val="18"/>
                <w:szCs w:val="18"/>
                <w:lang w:val="es-MX"/>
              </w:rPr>
              <w:t xml:space="preserve"> e</w:t>
            </w:r>
            <w:r>
              <w:rPr>
                <w:rFonts w:ascii="Palatino Linotype" w:eastAsia="Palatino Linotype" w:hAnsi="Palatino Linotype" w:cs="Palatino Linotype"/>
                <w:color w:val="000000"/>
                <w:sz w:val="18"/>
                <w:szCs w:val="18"/>
                <w:lang w:val="es-MX"/>
              </w:rPr>
              <w:t>n el</w:t>
            </w:r>
            <w:r w:rsidR="000D258D" w:rsidRPr="000D258D">
              <w:rPr>
                <w:rFonts w:ascii="Palatino Linotype" w:hAnsi="Palatino Linotype"/>
                <w:sz w:val="18"/>
                <w:szCs w:val="18"/>
              </w:rPr>
              <w:t xml:space="preserve"> </w:t>
            </w:r>
            <w:r w:rsidR="000D258D" w:rsidRPr="000D258D">
              <w:rPr>
                <w:rFonts w:ascii="Palatino Linotype" w:hAnsi="Palatino Linotype"/>
                <w:sz w:val="18"/>
                <w:szCs w:val="18"/>
                <w:lang w:val="es-MX" w:eastAsia="es-MX"/>
              </w:rPr>
              <w:t>Jardín de niños Luisa Isabel campos de Jiménez Cantu.</w:t>
            </w:r>
          </w:p>
        </w:tc>
        <w:tc>
          <w:tcPr>
            <w:tcW w:w="2179" w:type="dxa"/>
            <w:tcBorders>
              <w:top w:val="single" w:sz="4" w:space="0" w:color="000000"/>
              <w:left w:val="single" w:sz="4" w:space="0" w:color="000000"/>
              <w:bottom w:val="single" w:sz="4" w:space="0" w:color="000000"/>
              <w:right w:val="single" w:sz="4" w:space="0" w:color="000000"/>
            </w:tcBorders>
          </w:tcPr>
          <w:p w14:paraId="40DFCF17" w14:textId="660E91BE" w:rsidR="00917723" w:rsidRDefault="00811B60" w:rsidP="009E75D2">
            <w:pPr>
              <w:spacing w:before="240" w:after="240"/>
              <w:jc w:val="both"/>
              <w:rPr>
                <w:rFonts w:ascii="Palatino Linotype" w:eastAsia="Palatino Linotype" w:hAnsi="Palatino Linotype" w:cs="Palatino Linotype"/>
                <w:color w:val="000000"/>
                <w:sz w:val="18"/>
                <w:szCs w:val="18"/>
                <w:lang w:val="es-MX"/>
              </w:rPr>
            </w:pPr>
            <w:r>
              <w:rPr>
                <w:rFonts w:ascii="Palatino Linotype" w:eastAsia="Palatino Linotype" w:hAnsi="Palatino Linotype" w:cs="Palatino Linotype"/>
                <w:color w:val="000000"/>
                <w:sz w:val="18"/>
                <w:szCs w:val="18"/>
                <w:lang w:val="es-MX"/>
              </w:rPr>
              <w:t>Se indica</w:t>
            </w:r>
            <w:r w:rsidR="000D258D" w:rsidRPr="000D258D">
              <w:rPr>
                <w:rFonts w:ascii="Palatino Linotype" w:eastAsia="Palatino Linotype" w:hAnsi="Palatino Linotype" w:cs="Palatino Linotype"/>
                <w:color w:val="000000"/>
                <w:sz w:val="18"/>
                <w:szCs w:val="18"/>
                <w:lang w:val="es-MX"/>
              </w:rPr>
              <w:t xml:space="preserve"> la liga electrónica</w:t>
            </w:r>
            <w:r w:rsidR="000D258D">
              <w:rPr>
                <w:rFonts w:ascii="Palatino Linotype" w:eastAsia="Palatino Linotype" w:hAnsi="Palatino Linotype" w:cs="Palatino Linotype"/>
                <w:color w:val="000000"/>
                <w:sz w:val="18"/>
                <w:szCs w:val="18"/>
                <w:lang w:val="es-MX"/>
              </w:rPr>
              <w:t xml:space="preserve"> </w:t>
            </w:r>
            <w:hyperlink r:id="rId15" w:history="1">
              <w:r w:rsidR="000D258D" w:rsidRPr="006E5422">
                <w:rPr>
                  <w:rStyle w:val="Hipervnculo"/>
                  <w:rFonts w:ascii="Palatino Linotype" w:eastAsia="Palatino Linotype" w:hAnsi="Palatino Linotype" w:cs="Palatino Linotype"/>
                  <w:sz w:val="18"/>
                  <w:szCs w:val="18"/>
                  <w:lang w:val="es-MX"/>
                </w:rPr>
                <w:t>https://coronavirus.gob.mx/wp-content/uploads/2020/04/Recomendaciones_Centros_De_Atencion_Infantil_COVID-19.pdf</w:t>
              </w:r>
            </w:hyperlink>
          </w:p>
          <w:p w14:paraId="65186BA3" w14:textId="272F25D2" w:rsidR="000D258D" w:rsidRPr="000D258D" w:rsidRDefault="000D258D" w:rsidP="00811B60">
            <w:pPr>
              <w:spacing w:before="240" w:after="240"/>
              <w:jc w:val="both"/>
              <w:rPr>
                <w:rFonts w:ascii="Palatino Linotype" w:eastAsia="Palatino Linotype" w:hAnsi="Palatino Linotype" w:cs="Palatino Linotype"/>
                <w:color w:val="000000"/>
                <w:sz w:val="18"/>
                <w:szCs w:val="18"/>
                <w:lang w:val="es-MX"/>
              </w:rPr>
            </w:pPr>
            <w:r>
              <w:rPr>
                <w:rFonts w:ascii="Palatino Linotype" w:eastAsia="Palatino Linotype" w:hAnsi="Palatino Linotype" w:cs="Palatino Linotype"/>
                <w:color w:val="000000"/>
                <w:sz w:val="18"/>
                <w:szCs w:val="18"/>
                <w:lang w:val="es-MX"/>
              </w:rPr>
              <w:t>De la cual se desprenden un documento den</w:t>
            </w:r>
            <w:r w:rsidR="00EC3724">
              <w:rPr>
                <w:rFonts w:ascii="Palatino Linotype" w:eastAsia="Palatino Linotype" w:hAnsi="Palatino Linotype" w:cs="Palatino Linotype"/>
                <w:color w:val="000000"/>
                <w:sz w:val="18"/>
                <w:szCs w:val="18"/>
                <w:lang w:val="es-MX"/>
              </w:rPr>
              <w:t>o</w:t>
            </w:r>
            <w:r>
              <w:rPr>
                <w:rFonts w:ascii="Palatino Linotype" w:eastAsia="Palatino Linotype" w:hAnsi="Palatino Linotype" w:cs="Palatino Linotype"/>
                <w:color w:val="000000"/>
                <w:sz w:val="18"/>
                <w:szCs w:val="18"/>
                <w:lang w:val="es-MX"/>
              </w:rPr>
              <w:t xml:space="preserve">minado Recomendaciones </w:t>
            </w:r>
            <w:r w:rsidR="00EC3724">
              <w:rPr>
                <w:rFonts w:ascii="Palatino Linotype" w:eastAsia="Palatino Linotype" w:hAnsi="Palatino Linotype" w:cs="Palatino Linotype"/>
                <w:color w:val="000000"/>
                <w:sz w:val="18"/>
                <w:szCs w:val="18"/>
                <w:lang w:val="es-MX"/>
              </w:rPr>
              <w:t xml:space="preserve">para los Centros de Atención Infantil ante la </w:t>
            </w:r>
            <w:r w:rsidRPr="000D258D">
              <w:rPr>
                <w:rFonts w:ascii="Palatino Linotype" w:eastAsia="Palatino Linotype" w:hAnsi="Palatino Linotype" w:cs="Palatino Linotype"/>
                <w:color w:val="000000"/>
                <w:sz w:val="18"/>
                <w:szCs w:val="18"/>
                <w:lang w:val="es-MX"/>
              </w:rPr>
              <w:t>enfermedad COVID-19</w:t>
            </w:r>
            <w:r w:rsidR="00811B60">
              <w:rPr>
                <w:rFonts w:ascii="Palatino Linotype" w:eastAsia="Palatino Linotype" w:hAnsi="Palatino Linotype" w:cs="Palatino Linotype"/>
                <w:color w:val="000000"/>
                <w:sz w:val="18"/>
                <w:szCs w:val="18"/>
                <w:lang w:val="es-MX"/>
              </w:rPr>
              <w:t xml:space="preserve">, el cual contiene las medidas generales de salud, higiene y limpieza en el que </w:t>
            </w:r>
            <w:r w:rsidR="00811B60">
              <w:rPr>
                <w:rFonts w:ascii="Palatino Linotype" w:hAnsi="Palatino Linotype"/>
                <w:sz w:val="18"/>
              </w:rPr>
              <w:t>se</w:t>
            </w:r>
            <w:r w:rsidR="00811B60" w:rsidRPr="00811B60">
              <w:rPr>
                <w:rFonts w:ascii="Palatino Linotype" w:hAnsi="Palatino Linotype"/>
                <w:sz w:val="18"/>
              </w:rPr>
              <w:t xml:space="preserve"> fomenta</w:t>
            </w:r>
            <w:r w:rsidR="00811B60">
              <w:rPr>
                <w:rFonts w:ascii="Palatino Linotype" w:hAnsi="Palatino Linotype"/>
                <w:sz w:val="18"/>
              </w:rPr>
              <w:t xml:space="preserve"> </w:t>
            </w:r>
            <w:r w:rsidR="00811B60" w:rsidRPr="00811B60">
              <w:rPr>
                <w:rFonts w:ascii="Palatino Linotype" w:hAnsi="Palatino Linotype"/>
                <w:sz w:val="18"/>
              </w:rPr>
              <w:t>el cuidado de niñas y niños que se atienden en lo</w:t>
            </w:r>
            <w:r w:rsidR="00811B60">
              <w:rPr>
                <w:rFonts w:ascii="Palatino Linotype" w:hAnsi="Palatino Linotype"/>
                <w:sz w:val="18"/>
              </w:rPr>
              <w:t xml:space="preserve">s Centros de Atención Infantil asi como a las </w:t>
            </w:r>
            <w:r w:rsidR="00811B60" w:rsidRPr="00811B60">
              <w:rPr>
                <w:rFonts w:ascii="Palatino Linotype" w:hAnsi="Palatino Linotype"/>
                <w:sz w:val="18"/>
              </w:rPr>
              <w:t>familias, las y lo</w:t>
            </w:r>
            <w:r w:rsidR="00811B60">
              <w:rPr>
                <w:rFonts w:ascii="Palatino Linotype" w:hAnsi="Palatino Linotype"/>
                <w:sz w:val="18"/>
              </w:rPr>
              <w:t>s cuidadores</w:t>
            </w:r>
            <w:r w:rsidR="00811B60" w:rsidRPr="00811B60">
              <w:rPr>
                <w:rFonts w:ascii="Palatino Linotype" w:hAnsi="Palatino Linotype"/>
                <w:sz w:val="18"/>
              </w:rPr>
              <w:t xml:space="preserve">, con el objetivo de concientizar sobre el riesgo que existe </w:t>
            </w:r>
            <w:r w:rsidR="00811B60" w:rsidRPr="00811B60">
              <w:rPr>
                <w:rFonts w:ascii="Palatino Linotype" w:hAnsi="Palatino Linotype"/>
                <w:sz w:val="18"/>
              </w:rPr>
              <w:lastRenderedPageBreak/>
              <w:t>y evitar así la transmisión del virus.</w:t>
            </w:r>
            <w:r w:rsidR="00811B60" w:rsidRPr="00811B60">
              <w:rPr>
                <w:rFonts w:ascii="Palatino Linotype" w:eastAsia="Palatino Linotype" w:hAnsi="Palatino Linotype" w:cs="Palatino Linotype"/>
                <w:color w:val="000000"/>
                <w:sz w:val="12"/>
                <w:szCs w:val="18"/>
                <w:lang w:val="es-MX"/>
              </w:rPr>
              <w:t xml:space="preserve"> </w:t>
            </w:r>
          </w:p>
        </w:tc>
        <w:tc>
          <w:tcPr>
            <w:tcW w:w="2179" w:type="dxa"/>
            <w:tcBorders>
              <w:top w:val="single" w:sz="4" w:space="0" w:color="000000"/>
              <w:left w:val="single" w:sz="4" w:space="0" w:color="000000"/>
              <w:bottom w:val="single" w:sz="4" w:space="0" w:color="000000"/>
              <w:right w:val="single" w:sz="4" w:space="0" w:color="000000"/>
            </w:tcBorders>
          </w:tcPr>
          <w:p w14:paraId="74E63496" w14:textId="77777777" w:rsidR="00917723" w:rsidRPr="000D258D" w:rsidRDefault="00EC3724" w:rsidP="009E75D2">
            <w:pPr>
              <w:spacing w:before="240" w:after="240"/>
              <w:jc w:val="both"/>
              <w:rPr>
                <w:rFonts w:ascii="Palatino Linotype" w:eastAsia="Palatino Linotype" w:hAnsi="Palatino Linotype" w:cs="Palatino Linotype"/>
                <w:color w:val="000000"/>
                <w:sz w:val="20"/>
                <w:szCs w:val="20"/>
                <w:lang w:val="es-MX"/>
              </w:rPr>
            </w:pPr>
            <w:r>
              <w:rPr>
                <w:rFonts w:ascii="Palatino Linotype" w:eastAsia="Palatino Linotype" w:hAnsi="Palatino Linotype" w:cs="Palatino Linotype"/>
                <w:color w:val="000000"/>
                <w:sz w:val="20"/>
                <w:szCs w:val="20"/>
                <w:lang w:val="es-MX"/>
              </w:rPr>
              <w:lastRenderedPageBreak/>
              <w:t>La respuesta proporcionada por el SUJETO OBLIGADO.</w:t>
            </w:r>
          </w:p>
        </w:tc>
      </w:tr>
      <w:tr w:rsidR="00917723" w:rsidRPr="00EC3724" w14:paraId="0974F837" w14:textId="77777777" w:rsidTr="00917723">
        <w:tc>
          <w:tcPr>
            <w:tcW w:w="562" w:type="dxa"/>
            <w:tcBorders>
              <w:top w:val="single" w:sz="4" w:space="0" w:color="000000"/>
              <w:left w:val="single" w:sz="4" w:space="0" w:color="000000"/>
              <w:bottom w:val="single" w:sz="4" w:space="0" w:color="000000"/>
              <w:right w:val="single" w:sz="4" w:space="0" w:color="000000"/>
            </w:tcBorders>
            <w:vAlign w:val="center"/>
          </w:tcPr>
          <w:p w14:paraId="446F02A8" w14:textId="77777777" w:rsidR="00917723" w:rsidRPr="00917723" w:rsidRDefault="00917723" w:rsidP="009E75D2">
            <w:pPr>
              <w:spacing w:before="240" w:after="240"/>
              <w:jc w:val="center"/>
              <w:rPr>
                <w:rFonts w:ascii="Palatino Linotype" w:eastAsia="Palatino Linotype" w:hAnsi="Palatino Linotype" w:cs="Palatino Linotype"/>
                <w:color w:val="000000"/>
                <w:sz w:val="14"/>
                <w:szCs w:val="16"/>
              </w:rPr>
            </w:pPr>
            <w:r w:rsidRPr="00917723">
              <w:rPr>
                <w:rFonts w:ascii="Palatino Linotype" w:eastAsia="Palatino Linotype" w:hAnsi="Palatino Linotype" w:cs="Palatino Linotype"/>
                <w:color w:val="000000"/>
                <w:sz w:val="14"/>
                <w:szCs w:val="16"/>
              </w:rPr>
              <w:t>4</w:t>
            </w:r>
          </w:p>
        </w:tc>
        <w:tc>
          <w:tcPr>
            <w:tcW w:w="4020" w:type="dxa"/>
            <w:tcBorders>
              <w:top w:val="single" w:sz="4" w:space="0" w:color="000000"/>
              <w:left w:val="single" w:sz="4" w:space="0" w:color="000000"/>
              <w:bottom w:val="single" w:sz="4" w:space="0" w:color="000000"/>
              <w:right w:val="single" w:sz="4" w:space="0" w:color="000000"/>
            </w:tcBorders>
          </w:tcPr>
          <w:p w14:paraId="71C5B135" w14:textId="77777777" w:rsidR="00917723" w:rsidRPr="000D258D" w:rsidRDefault="00917723" w:rsidP="000D258D">
            <w:pPr>
              <w:spacing w:before="240" w:after="240"/>
              <w:jc w:val="both"/>
              <w:rPr>
                <w:rFonts w:ascii="Palatino Linotype" w:eastAsia="Palatino Linotype" w:hAnsi="Palatino Linotype" w:cs="Palatino Linotype"/>
                <w:b/>
                <w:color w:val="000000"/>
                <w:sz w:val="18"/>
                <w:szCs w:val="18"/>
                <w:lang w:val="en-US"/>
              </w:rPr>
            </w:pPr>
            <w:r w:rsidRPr="000D258D">
              <w:rPr>
                <w:rFonts w:ascii="Palatino Linotype" w:eastAsia="Palatino Linotype" w:hAnsi="Palatino Linotype" w:cs="Palatino Linotype"/>
                <w:b/>
                <w:color w:val="000000"/>
                <w:sz w:val="18"/>
                <w:szCs w:val="18"/>
                <w:lang w:val="en-US"/>
              </w:rPr>
              <w:t>00104/DIFMETEPEC/IP/2022=</w:t>
            </w:r>
            <w:r w:rsidR="000D258D" w:rsidRPr="000D258D">
              <w:rPr>
                <w:rFonts w:ascii="Palatino Linotype" w:eastAsia="Palatino Linotype" w:hAnsi="Palatino Linotype" w:cs="Palatino Linotype"/>
                <w:b/>
                <w:color w:val="000000"/>
                <w:sz w:val="18"/>
                <w:szCs w:val="18"/>
                <w:lang w:val="en-US"/>
              </w:rPr>
              <w:t>016</w:t>
            </w:r>
            <w:r w:rsidRPr="000D258D">
              <w:rPr>
                <w:rFonts w:ascii="Palatino Linotype" w:eastAsia="Palatino Linotype" w:hAnsi="Palatino Linotype" w:cs="Palatino Linotype"/>
                <w:b/>
                <w:color w:val="000000"/>
                <w:sz w:val="18"/>
                <w:szCs w:val="18"/>
                <w:lang w:val="en-US"/>
              </w:rPr>
              <w:t>9</w:t>
            </w:r>
            <w:r w:rsidR="000D258D" w:rsidRPr="000D258D">
              <w:rPr>
                <w:rFonts w:ascii="Palatino Linotype" w:eastAsia="Palatino Linotype" w:hAnsi="Palatino Linotype" w:cs="Palatino Linotype"/>
                <w:b/>
                <w:color w:val="000000"/>
                <w:sz w:val="18"/>
                <w:szCs w:val="18"/>
                <w:lang w:val="en-US"/>
              </w:rPr>
              <w:t>2</w:t>
            </w:r>
            <w:r w:rsidRPr="000D258D">
              <w:rPr>
                <w:rFonts w:ascii="Palatino Linotype" w:eastAsia="Palatino Linotype" w:hAnsi="Palatino Linotype" w:cs="Palatino Linotype"/>
                <w:b/>
                <w:color w:val="000000"/>
                <w:sz w:val="18"/>
                <w:szCs w:val="18"/>
                <w:lang w:val="en-US"/>
              </w:rPr>
              <w:t>/INFOEM/IP/RR/2022</w:t>
            </w:r>
          </w:p>
          <w:p w14:paraId="482C37B6" w14:textId="77777777" w:rsidR="00917723" w:rsidRPr="00602495" w:rsidRDefault="000D258D" w:rsidP="000D258D">
            <w:pPr>
              <w:spacing w:before="240" w:after="240"/>
              <w:jc w:val="both"/>
              <w:rPr>
                <w:rFonts w:ascii="Palatino Linotype" w:eastAsia="Palatino Linotype" w:hAnsi="Palatino Linotype" w:cs="Palatino Linotype"/>
                <w:b/>
                <w:color w:val="000000"/>
                <w:sz w:val="18"/>
                <w:szCs w:val="18"/>
                <w:lang w:val="es-MX"/>
              </w:rPr>
            </w:pPr>
            <w:r w:rsidRPr="000D258D">
              <w:rPr>
                <w:rFonts w:ascii="Palatino Linotype" w:hAnsi="Palatino Linotype"/>
                <w:sz w:val="18"/>
                <w:szCs w:val="18"/>
                <w:lang w:val="es-MX" w:eastAsia="es-MX"/>
              </w:rPr>
              <w:t>-</w:t>
            </w:r>
            <w:r w:rsidR="00602495" w:rsidRPr="00BA2549">
              <w:rPr>
                <w:rFonts w:ascii="Palatino Linotype" w:hAnsi="Palatino Linotype"/>
                <w:color w:val="000000"/>
                <w:sz w:val="18"/>
                <w:szCs w:val="18"/>
              </w:rPr>
              <w:t>Protocolo sanitario que se lleva a cabo</w:t>
            </w:r>
            <w:r w:rsidR="00602495" w:rsidRPr="00BA2549">
              <w:rPr>
                <w:rFonts w:ascii="Palatino Linotype" w:eastAsia="Palatino Linotype" w:hAnsi="Palatino Linotype" w:cs="Palatino Linotype"/>
                <w:color w:val="000000"/>
                <w:sz w:val="18"/>
                <w:szCs w:val="18"/>
                <w:lang w:val="es-MX"/>
              </w:rPr>
              <w:t xml:space="preserve"> e</w:t>
            </w:r>
            <w:r w:rsidR="00602495">
              <w:rPr>
                <w:rFonts w:ascii="Palatino Linotype" w:eastAsia="Palatino Linotype" w:hAnsi="Palatino Linotype" w:cs="Palatino Linotype"/>
                <w:color w:val="000000"/>
                <w:sz w:val="18"/>
                <w:szCs w:val="18"/>
                <w:lang w:val="es-MX"/>
              </w:rPr>
              <w:t>n l</w:t>
            </w:r>
            <w:r w:rsidR="00602495" w:rsidRPr="000D258D">
              <w:rPr>
                <w:rFonts w:ascii="Palatino Linotype" w:eastAsia="Palatino Linotype" w:hAnsi="Palatino Linotype" w:cs="Palatino Linotype"/>
                <w:color w:val="000000"/>
                <w:sz w:val="18"/>
                <w:szCs w:val="18"/>
                <w:lang w:val="es-MX"/>
              </w:rPr>
              <w:t>a</w:t>
            </w:r>
            <w:r w:rsidR="00602495" w:rsidRPr="000D258D">
              <w:rPr>
                <w:rFonts w:ascii="Palatino Linotype" w:hAnsi="Palatino Linotype"/>
                <w:color w:val="000000"/>
                <w:sz w:val="18"/>
                <w:szCs w:val="18"/>
              </w:rPr>
              <w:t xml:space="preserve"> </w:t>
            </w:r>
            <w:r w:rsidRPr="000D258D">
              <w:rPr>
                <w:rFonts w:ascii="Palatino Linotype" w:hAnsi="Palatino Linotype"/>
                <w:color w:val="000000"/>
                <w:sz w:val="18"/>
                <w:szCs w:val="18"/>
              </w:rPr>
              <w:t>Estancia infantil San Lucas.</w:t>
            </w:r>
          </w:p>
        </w:tc>
        <w:tc>
          <w:tcPr>
            <w:tcW w:w="2179" w:type="dxa"/>
            <w:tcBorders>
              <w:top w:val="single" w:sz="4" w:space="0" w:color="000000"/>
              <w:left w:val="single" w:sz="4" w:space="0" w:color="000000"/>
              <w:bottom w:val="single" w:sz="4" w:space="0" w:color="000000"/>
              <w:right w:val="single" w:sz="4" w:space="0" w:color="000000"/>
            </w:tcBorders>
          </w:tcPr>
          <w:p w14:paraId="63622BE3" w14:textId="77777777" w:rsidR="00EC3724" w:rsidRDefault="00EC3724" w:rsidP="00EC3724">
            <w:pPr>
              <w:spacing w:before="240" w:after="240"/>
              <w:jc w:val="both"/>
              <w:rPr>
                <w:rFonts w:ascii="Palatino Linotype" w:eastAsia="Palatino Linotype" w:hAnsi="Palatino Linotype" w:cs="Palatino Linotype"/>
                <w:color w:val="000000"/>
                <w:sz w:val="18"/>
                <w:szCs w:val="18"/>
                <w:lang w:val="es-MX"/>
              </w:rPr>
            </w:pPr>
            <w:r w:rsidRPr="000D258D">
              <w:rPr>
                <w:rFonts w:ascii="Palatino Linotype" w:eastAsia="Palatino Linotype" w:hAnsi="Palatino Linotype" w:cs="Palatino Linotype"/>
                <w:color w:val="000000"/>
                <w:sz w:val="18"/>
                <w:szCs w:val="18"/>
                <w:lang w:val="es-MX"/>
              </w:rPr>
              <w:t>Se adjunta la liga electrónica</w:t>
            </w:r>
            <w:r>
              <w:rPr>
                <w:rFonts w:ascii="Palatino Linotype" w:eastAsia="Palatino Linotype" w:hAnsi="Palatino Linotype" w:cs="Palatino Linotype"/>
                <w:color w:val="000000"/>
                <w:sz w:val="18"/>
                <w:szCs w:val="18"/>
                <w:lang w:val="es-MX"/>
              </w:rPr>
              <w:t xml:space="preserve"> </w:t>
            </w:r>
            <w:hyperlink r:id="rId16" w:history="1">
              <w:r w:rsidRPr="006E5422">
                <w:rPr>
                  <w:rStyle w:val="Hipervnculo"/>
                  <w:rFonts w:ascii="Palatino Linotype" w:eastAsia="Palatino Linotype" w:hAnsi="Palatino Linotype" w:cs="Palatino Linotype"/>
                  <w:sz w:val="18"/>
                  <w:szCs w:val="18"/>
                  <w:lang w:val="es-MX"/>
                </w:rPr>
                <w:t>https://coronavirus.gob.mx/wp-content/uploads/2020/04/Recomendaciones_Centros_De_Atencion_Infantil_COVID-19.pdf</w:t>
              </w:r>
            </w:hyperlink>
          </w:p>
          <w:p w14:paraId="483A9D73" w14:textId="26C04A1E" w:rsidR="00917723" w:rsidRPr="00EC3724" w:rsidRDefault="00EC3724" w:rsidP="00EC3724">
            <w:pPr>
              <w:spacing w:before="240" w:after="240"/>
              <w:jc w:val="both"/>
              <w:rPr>
                <w:rFonts w:ascii="Palatino Linotype" w:eastAsia="Palatino Linotype" w:hAnsi="Palatino Linotype" w:cs="Palatino Linotype"/>
                <w:b/>
                <w:color w:val="000000"/>
                <w:sz w:val="18"/>
                <w:szCs w:val="18"/>
                <w:lang w:val="es-MX"/>
              </w:rPr>
            </w:pPr>
            <w:r>
              <w:rPr>
                <w:rFonts w:ascii="Palatino Linotype" w:eastAsia="Palatino Linotype" w:hAnsi="Palatino Linotype" w:cs="Palatino Linotype"/>
                <w:color w:val="000000"/>
                <w:sz w:val="18"/>
                <w:szCs w:val="18"/>
                <w:lang w:val="es-MX"/>
              </w:rPr>
              <w:t xml:space="preserve">De la cual se desprenden un documento denominado Recomendaciones para los Centros de Atención Infantil ante la </w:t>
            </w:r>
            <w:r w:rsidRPr="000D258D">
              <w:rPr>
                <w:rFonts w:ascii="Palatino Linotype" w:eastAsia="Palatino Linotype" w:hAnsi="Palatino Linotype" w:cs="Palatino Linotype"/>
                <w:color w:val="000000"/>
                <w:sz w:val="18"/>
                <w:szCs w:val="18"/>
                <w:lang w:val="es-MX"/>
              </w:rPr>
              <w:t>enfermedad COVID-19</w:t>
            </w:r>
            <w:r w:rsidR="00811B60">
              <w:rPr>
                <w:rFonts w:ascii="Palatino Linotype" w:eastAsia="Palatino Linotype" w:hAnsi="Palatino Linotype" w:cs="Palatino Linotype"/>
                <w:color w:val="000000"/>
                <w:sz w:val="18"/>
                <w:szCs w:val="18"/>
                <w:lang w:val="es-MX"/>
              </w:rPr>
              <w:t xml:space="preserve"> del cual contiene las medidas generales de salud, higiene y limpieza en el que </w:t>
            </w:r>
            <w:r w:rsidR="00811B60">
              <w:rPr>
                <w:rFonts w:ascii="Palatino Linotype" w:hAnsi="Palatino Linotype"/>
                <w:sz w:val="18"/>
              </w:rPr>
              <w:t>se</w:t>
            </w:r>
            <w:r w:rsidR="00811B60" w:rsidRPr="00811B60">
              <w:rPr>
                <w:rFonts w:ascii="Palatino Linotype" w:hAnsi="Palatino Linotype"/>
                <w:sz w:val="18"/>
              </w:rPr>
              <w:t xml:space="preserve"> fomenta</w:t>
            </w:r>
            <w:r w:rsidR="00811B60">
              <w:rPr>
                <w:rFonts w:ascii="Palatino Linotype" w:hAnsi="Palatino Linotype"/>
                <w:sz w:val="18"/>
              </w:rPr>
              <w:t xml:space="preserve"> </w:t>
            </w:r>
            <w:r w:rsidR="00811B60" w:rsidRPr="00811B60">
              <w:rPr>
                <w:rFonts w:ascii="Palatino Linotype" w:hAnsi="Palatino Linotype"/>
                <w:sz w:val="18"/>
              </w:rPr>
              <w:t>el cuidado de niñas y niños que se atienden en lo</w:t>
            </w:r>
            <w:r w:rsidR="00811B60">
              <w:rPr>
                <w:rFonts w:ascii="Palatino Linotype" w:hAnsi="Palatino Linotype"/>
                <w:sz w:val="18"/>
              </w:rPr>
              <w:t xml:space="preserve">s Centros de Atención Infantil asi como a las </w:t>
            </w:r>
            <w:r w:rsidR="00811B60" w:rsidRPr="00811B60">
              <w:rPr>
                <w:rFonts w:ascii="Palatino Linotype" w:hAnsi="Palatino Linotype"/>
                <w:sz w:val="18"/>
              </w:rPr>
              <w:t>familias, las y lo</w:t>
            </w:r>
            <w:r w:rsidR="00811B60">
              <w:rPr>
                <w:rFonts w:ascii="Palatino Linotype" w:hAnsi="Palatino Linotype"/>
                <w:sz w:val="18"/>
              </w:rPr>
              <w:t>s cuidadores</w:t>
            </w:r>
            <w:r w:rsidR="00811B60" w:rsidRPr="00811B60">
              <w:rPr>
                <w:rFonts w:ascii="Palatino Linotype" w:hAnsi="Palatino Linotype"/>
                <w:sz w:val="18"/>
              </w:rPr>
              <w:t>, con el objetivo de concientizar sobre el riesgo que existe y evitar así la transmisión del virus.</w:t>
            </w:r>
          </w:p>
        </w:tc>
        <w:tc>
          <w:tcPr>
            <w:tcW w:w="2179" w:type="dxa"/>
            <w:tcBorders>
              <w:top w:val="single" w:sz="4" w:space="0" w:color="000000"/>
              <w:left w:val="single" w:sz="4" w:space="0" w:color="000000"/>
              <w:bottom w:val="single" w:sz="4" w:space="0" w:color="000000"/>
              <w:right w:val="single" w:sz="4" w:space="0" w:color="000000"/>
            </w:tcBorders>
          </w:tcPr>
          <w:p w14:paraId="0BB71388" w14:textId="77777777" w:rsidR="00917723" w:rsidRPr="00EC3724" w:rsidRDefault="00EC3724" w:rsidP="009E75D2">
            <w:pPr>
              <w:spacing w:before="240" w:after="240"/>
              <w:jc w:val="both"/>
              <w:rPr>
                <w:rFonts w:ascii="Palatino Linotype" w:eastAsia="Palatino Linotype" w:hAnsi="Palatino Linotype" w:cs="Palatino Linotype"/>
                <w:color w:val="000000"/>
                <w:sz w:val="20"/>
                <w:szCs w:val="20"/>
                <w:lang w:val="es-MX"/>
              </w:rPr>
            </w:pPr>
            <w:r>
              <w:rPr>
                <w:rFonts w:ascii="Palatino Linotype" w:eastAsia="Palatino Linotype" w:hAnsi="Palatino Linotype" w:cs="Palatino Linotype"/>
                <w:color w:val="000000"/>
                <w:sz w:val="20"/>
                <w:szCs w:val="20"/>
                <w:lang w:val="es-MX"/>
              </w:rPr>
              <w:t>La respuesta proporcionada por el SUJETO OBLIGADO.</w:t>
            </w:r>
          </w:p>
        </w:tc>
      </w:tr>
      <w:tr w:rsidR="00917723" w:rsidRPr="000D258D" w14:paraId="618681DE" w14:textId="77777777" w:rsidTr="00917723">
        <w:tc>
          <w:tcPr>
            <w:tcW w:w="562" w:type="dxa"/>
            <w:tcBorders>
              <w:top w:val="single" w:sz="4" w:space="0" w:color="000000"/>
              <w:left w:val="single" w:sz="4" w:space="0" w:color="000000"/>
              <w:bottom w:val="single" w:sz="4" w:space="0" w:color="000000"/>
              <w:right w:val="single" w:sz="4" w:space="0" w:color="000000"/>
            </w:tcBorders>
            <w:vAlign w:val="center"/>
          </w:tcPr>
          <w:p w14:paraId="6763051C" w14:textId="77777777" w:rsidR="00917723" w:rsidRPr="00917723" w:rsidRDefault="00917723" w:rsidP="009E75D2">
            <w:pPr>
              <w:spacing w:before="240" w:after="240"/>
              <w:jc w:val="center"/>
              <w:rPr>
                <w:rFonts w:ascii="Palatino Linotype" w:eastAsia="Palatino Linotype" w:hAnsi="Palatino Linotype" w:cs="Palatino Linotype"/>
                <w:color w:val="000000"/>
                <w:sz w:val="14"/>
                <w:szCs w:val="16"/>
              </w:rPr>
            </w:pPr>
            <w:r w:rsidRPr="00917723">
              <w:rPr>
                <w:rFonts w:ascii="Palatino Linotype" w:eastAsia="Palatino Linotype" w:hAnsi="Palatino Linotype" w:cs="Palatino Linotype"/>
                <w:color w:val="000000"/>
                <w:sz w:val="14"/>
                <w:szCs w:val="16"/>
              </w:rPr>
              <w:t>5</w:t>
            </w:r>
          </w:p>
        </w:tc>
        <w:tc>
          <w:tcPr>
            <w:tcW w:w="4020" w:type="dxa"/>
            <w:tcBorders>
              <w:top w:val="single" w:sz="4" w:space="0" w:color="000000"/>
              <w:left w:val="single" w:sz="4" w:space="0" w:color="000000"/>
              <w:bottom w:val="single" w:sz="4" w:space="0" w:color="000000"/>
              <w:right w:val="single" w:sz="4" w:space="0" w:color="000000"/>
            </w:tcBorders>
          </w:tcPr>
          <w:p w14:paraId="5CC7E6AD" w14:textId="77777777" w:rsidR="00917723" w:rsidRPr="000D258D" w:rsidRDefault="00917723" w:rsidP="000D258D">
            <w:pPr>
              <w:spacing w:before="240" w:after="240"/>
              <w:jc w:val="both"/>
              <w:rPr>
                <w:rFonts w:ascii="Palatino Linotype" w:eastAsia="Palatino Linotype" w:hAnsi="Palatino Linotype" w:cs="Palatino Linotype"/>
                <w:b/>
                <w:color w:val="000000"/>
                <w:sz w:val="18"/>
                <w:szCs w:val="18"/>
                <w:lang w:val="en-US"/>
              </w:rPr>
            </w:pPr>
            <w:r w:rsidRPr="000D258D">
              <w:rPr>
                <w:rFonts w:ascii="Palatino Linotype" w:eastAsia="Palatino Linotype" w:hAnsi="Palatino Linotype" w:cs="Palatino Linotype"/>
                <w:b/>
                <w:color w:val="000000"/>
                <w:sz w:val="18"/>
                <w:szCs w:val="18"/>
                <w:lang w:val="en-US"/>
              </w:rPr>
              <w:t>00103/DIFMETEPEC/IP/2022=</w:t>
            </w:r>
            <w:r w:rsidR="000D258D" w:rsidRPr="000D258D">
              <w:rPr>
                <w:rFonts w:ascii="Palatino Linotype" w:eastAsia="Palatino Linotype" w:hAnsi="Palatino Linotype" w:cs="Palatino Linotype"/>
                <w:b/>
                <w:color w:val="000000"/>
                <w:sz w:val="18"/>
                <w:szCs w:val="18"/>
                <w:lang w:val="en-US"/>
              </w:rPr>
              <w:t>016</w:t>
            </w:r>
            <w:r w:rsidRPr="000D258D">
              <w:rPr>
                <w:rFonts w:ascii="Palatino Linotype" w:eastAsia="Palatino Linotype" w:hAnsi="Palatino Linotype" w:cs="Palatino Linotype"/>
                <w:b/>
                <w:color w:val="000000"/>
                <w:sz w:val="18"/>
                <w:szCs w:val="18"/>
                <w:lang w:val="en-US"/>
              </w:rPr>
              <w:t>9</w:t>
            </w:r>
            <w:r w:rsidR="000D258D" w:rsidRPr="000D258D">
              <w:rPr>
                <w:rFonts w:ascii="Palatino Linotype" w:eastAsia="Palatino Linotype" w:hAnsi="Palatino Linotype" w:cs="Palatino Linotype"/>
                <w:b/>
                <w:color w:val="000000"/>
                <w:sz w:val="18"/>
                <w:szCs w:val="18"/>
                <w:lang w:val="en-US"/>
              </w:rPr>
              <w:t>3</w:t>
            </w:r>
            <w:r w:rsidRPr="000D258D">
              <w:rPr>
                <w:rFonts w:ascii="Palatino Linotype" w:eastAsia="Palatino Linotype" w:hAnsi="Palatino Linotype" w:cs="Palatino Linotype"/>
                <w:b/>
                <w:color w:val="000000"/>
                <w:sz w:val="18"/>
                <w:szCs w:val="18"/>
                <w:lang w:val="en-US"/>
              </w:rPr>
              <w:t>/INFOEM/IP/RR/2022</w:t>
            </w:r>
          </w:p>
          <w:p w14:paraId="7BE95D13" w14:textId="77777777" w:rsidR="000D258D" w:rsidRPr="000D258D" w:rsidRDefault="000D258D" w:rsidP="000D258D">
            <w:pPr>
              <w:spacing w:line="360" w:lineRule="auto"/>
              <w:jc w:val="both"/>
              <w:rPr>
                <w:rFonts w:ascii="Palatino Linotype" w:hAnsi="Palatino Linotype"/>
                <w:sz w:val="18"/>
                <w:szCs w:val="18"/>
                <w:lang w:val="es-MX" w:eastAsia="es-MX"/>
              </w:rPr>
            </w:pPr>
            <w:r w:rsidRPr="000D258D">
              <w:rPr>
                <w:rFonts w:ascii="Palatino Linotype" w:hAnsi="Palatino Linotype"/>
                <w:color w:val="000000"/>
                <w:sz w:val="18"/>
                <w:szCs w:val="18"/>
              </w:rPr>
              <w:t>-</w:t>
            </w:r>
            <w:r w:rsidR="00602495" w:rsidRPr="00BA2549">
              <w:rPr>
                <w:rFonts w:ascii="Palatino Linotype" w:hAnsi="Palatino Linotype"/>
                <w:color w:val="000000"/>
                <w:sz w:val="18"/>
                <w:szCs w:val="18"/>
              </w:rPr>
              <w:t>Protocolo sanitario que se lleva a cabo</w:t>
            </w:r>
            <w:r w:rsidR="00602495" w:rsidRPr="00BA2549">
              <w:rPr>
                <w:rFonts w:ascii="Palatino Linotype" w:eastAsia="Palatino Linotype" w:hAnsi="Palatino Linotype" w:cs="Palatino Linotype"/>
                <w:color w:val="000000"/>
                <w:sz w:val="18"/>
                <w:szCs w:val="18"/>
                <w:lang w:val="es-MX"/>
              </w:rPr>
              <w:t xml:space="preserve"> e</w:t>
            </w:r>
            <w:r w:rsidR="00602495">
              <w:rPr>
                <w:rFonts w:ascii="Palatino Linotype" w:eastAsia="Palatino Linotype" w:hAnsi="Palatino Linotype" w:cs="Palatino Linotype"/>
                <w:color w:val="000000"/>
                <w:sz w:val="18"/>
                <w:szCs w:val="18"/>
                <w:lang w:val="es-MX"/>
              </w:rPr>
              <w:t>n l</w:t>
            </w:r>
            <w:r w:rsidR="00602495" w:rsidRPr="000D258D">
              <w:rPr>
                <w:rFonts w:ascii="Palatino Linotype" w:eastAsia="Palatino Linotype" w:hAnsi="Palatino Linotype" w:cs="Palatino Linotype"/>
                <w:color w:val="000000"/>
                <w:sz w:val="18"/>
                <w:szCs w:val="18"/>
                <w:lang w:val="es-MX"/>
              </w:rPr>
              <w:t>a</w:t>
            </w:r>
            <w:r w:rsidR="00602495" w:rsidRPr="000D258D">
              <w:rPr>
                <w:rFonts w:ascii="Palatino Linotype" w:hAnsi="Palatino Linotype"/>
                <w:color w:val="000000"/>
                <w:sz w:val="18"/>
                <w:szCs w:val="18"/>
              </w:rPr>
              <w:t xml:space="preserve"> </w:t>
            </w:r>
            <w:r w:rsidRPr="000D258D">
              <w:rPr>
                <w:rFonts w:ascii="Palatino Linotype" w:hAnsi="Palatino Linotype"/>
                <w:color w:val="000000"/>
                <w:sz w:val="18"/>
                <w:szCs w:val="18"/>
              </w:rPr>
              <w:t>Estancia infantil Sor Juana Inés de la Cruz</w:t>
            </w:r>
          </w:p>
          <w:p w14:paraId="42A4A720" w14:textId="77777777" w:rsidR="00917723" w:rsidRPr="000D258D" w:rsidRDefault="00917723" w:rsidP="000D258D">
            <w:pPr>
              <w:spacing w:before="240" w:after="240"/>
              <w:jc w:val="both"/>
              <w:rPr>
                <w:rFonts w:ascii="Palatino Linotype" w:eastAsia="Palatino Linotype" w:hAnsi="Palatino Linotype" w:cs="Palatino Linotype"/>
                <w:b/>
                <w:color w:val="000000"/>
                <w:sz w:val="18"/>
                <w:szCs w:val="18"/>
                <w:lang w:val="es-MX"/>
              </w:rPr>
            </w:pPr>
          </w:p>
        </w:tc>
        <w:tc>
          <w:tcPr>
            <w:tcW w:w="2179" w:type="dxa"/>
            <w:tcBorders>
              <w:top w:val="single" w:sz="4" w:space="0" w:color="000000"/>
              <w:left w:val="single" w:sz="4" w:space="0" w:color="000000"/>
              <w:bottom w:val="single" w:sz="4" w:space="0" w:color="000000"/>
              <w:right w:val="single" w:sz="4" w:space="0" w:color="000000"/>
            </w:tcBorders>
          </w:tcPr>
          <w:p w14:paraId="41AC4EF7" w14:textId="77777777" w:rsidR="00EC3724" w:rsidRDefault="00EC3724" w:rsidP="00EC3724">
            <w:pPr>
              <w:spacing w:before="240" w:after="240"/>
              <w:jc w:val="both"/>
              <w:rPr>
                <w:rFonts w:ascii="Palatino Linotype" w:eastAsia="Palatino Linotype" w:hAnsi="Palatino Linotype" w:cs="Palatino Linotype"/>
                <w:color w:val="000000"/>
                <w:sz w:val="18"/>
                <w:szCs w:val="18"/>
                <w:lang w:val="es-MX"/>
              </w:rPr>
            </w:pPr>
            <w:r w:rsidRPr="000D258D">
              <w:rPr>
                <w:rFonts w:ascii="Palatino Linotype" w:eastAsia="Palatino Linotype" w:hAnsi="Palatino Linotype" w:cs="Palatino Linotype"/>
                <w:color w:val="000000"/>
                <w:sz w:val="18"/>
                <w:szCs w:val="18"/>
                <w:lang w:val="es-MX"/>
              </w:rPr>
              <w:t>Se adjunta la liga electrónica</w:t>
            </w:r>
            <w:r>
              <w:rPr>
                <w:rFonts w:ascii="Palatino Linotype" w:eastAsia="Palatino Linotype" w:hAnsi="Palatino Linotype" w:cs="Palatino Linotype"/>
                <w:color w:val="000000"/>
                <w:sz w:val="18"/>
                <w:szCs w:val="18"/>
                <w:lang w:val="es-MX"/>
              </w:rPr>
              <w:t xml:space="preserve"> </w:t>
            </w:r>
            <w:hyperlink r:id="rId17" w:history="1">
              <w:r w:rsidRPr="006E5422">
                <w:rPr>
                  <w:rStyle w:val="Hipervnculo"/>
                  <w:rFonts w:ascii="Palatino Linotype" w:eastAsia="Palatino Linotype" w:hAnsi="Palatino Linotype" w:cs="Palatino Linotype"/>
                  <w:sz w:val="18"/>
                  <w:szCs w:val="18"/>
                  <w:lang w:val="es-MX"/>
                </w:rPr>
                <w:t>https://coronavirus.gob.mx/wp-content/uploads/2020/04/Recomendaciones_Centros_De_Atencion_Infantil_COVID-19.pdf</w:t>
              </w:r>
            </w:hyperlink>
          </w:p>
          <w:p w14:paraId="0A5E397E" w14:textId="7EEE7860" w:rsidR="00917723" w:rsidRPr="000D258D" w:rsidRDefault="00EC3724" w:rsidP="00EC3724">
            <w:pPr>
              <w:spacing w:before="240" w:after="240"/>
              <w:jc w:val="both"/>
              <w:rPr>
                <w:rFonts w:ascii="Palatino Linotype" w:eastAsia="Palatino Linotype" w:hAnsi="Palatino Linotype" w:cs="Palatino Linotype"/>
                <w:b/>
                <w:color w:val="000000"/>
                <w:sz w:val="18"/>
                <w:szCs w:val="18"/>
                <w:lang w:val="es-MX"/>
              </w:rPr>
            </w:pPr>
            <w:r>
              <w:rPr>
                <w:rFonts w:ascii="Palatino Linotype" w:eastAsia="Palatino Linotype" w:hAnsi="Palatino Linotype" w:cs="Palatino Linotype"/>
                <w:color w:val="000000"/>
                <w:sz w:val="18"/>
                <w:szCs w:val="18"/>
                <w:lang w:val="es-MX"/>
              </w:rPr>
              <w:lastRenderedPageBreak/>
              <w:t xml:space="preserve">De la cual se desprenden un documento denominado Recomendaciones para los Centros de Atención Infantil ante la </w:t>
            </w:r>
            <w:r w:rsidRPr="000D258D">
              <w:rPr>
                <w:rFonts w:ascii="Palatino Linotype" w:eastAsia="Palatino Linotype" w:hAnsi="Palatino Linotype" w:cs="Palatino Linotype"/>
                <w:color w:val="000000"/>
                <w:sz w:val="18"/>
                <w:szCs w:val="18"/>
                <w:lang w:val="es-MX"/>
              </w:rPr>
              <w:t>enfermedad COVID-19</w:t>
            </w:r>
            <w:r w:rsidR="006815F5">
              <w:rPr>
                <w:rFonts w:ascii="Palatino Linotype" w:eastAsia="Palatino Linotype" w:hAnsi="Palatino Linotype" w:cs="Palatino Linotype"/>
                <w:color w:val="000000"/>
                <w:sz w:val="18"/>
                <w:szCs w:val="18"/>
                <w:lang w:val="es-MX"/>
              </w:rPr>
              <w:t xml:space="preserve">, De la cual se desprenden un documento denominado Recomendaciones para los Centros de Atención Infantil ante la </w:t>
            </w:r>
            <w:r w:rsidR="006815F5" w:rsidRPr="000D258D">
              <w:rPr>
                <w:rFonts w:ascii="Palatino Linotype" w:eastAsia="Palatino Linotype" w:hAnsi="Palatino Linotype" w:cs="Palatino Linotype"/>
                <w:color w:val="000000"/>
                <w:sz w:val="18"/>
                <w:szCs w:val="18"/>
                <w:lang w:val="es-MX"/>
              </w:rPr>
              <w:t>enfermedad COVID-19</w:t>
            </w:r>
            <w:r w:rsidR="006815F5">
              <w:rPr>
                <w:rFonts w:ascii="Palatino Linotype" w:eastAsia="Palatino Linotype" w:hAnsi="Palatino Linotype" w:cs="Palatino Linotype"/>
                <w:color w:val="000000"/>
                <w:sz w:val="18"/>
                <w:szCs w:val="18"/>
                <w:lang w:val="es-MX"/>
              </w:rPr>
              <w:t xml:space="preserve"> del cual contiene las medidas generales de salud, higiene y limpieza en el que </w:t>
            </w:r>
            <w:r w:rsidR="006815F5">
              <w:rPr>
                <w:rFonts w:ascii="Palatino Linotype" w:hAnsi="Palatino Linotype"/>
                <w:sz w:val="18"/>
              </w:rPr>
              <w:t>se</w:t>
            </w:r>
            <w:r w:rsidR="006815F5" w:rsidRPr="00811B60">
              <w:rPr>
                <w:rFonts w:ascii="Palatino Linotype" w:hAnsi="Palatino Linotype"/>
                <w:sz w:val="18"/>
              </w:rPr>
              <w:t xml:space="preserve"> fomenta</w:t>
            </w:r>
            <w:r w:rsidR="006815F5">
              <w:rPr>
                <w:rFonts w:ascii="Palatino Linotype" w:hAnsi="Palatino Linotype"/>
                <w:sz w:val="18"/>
              </w:rPr>
              <w:t xml:space="preserve"> </w:t>
            </w:r>
            <w:r w:rsidR="006815F5" w:rsidRPr="00811B60">
              <w:rPr>
                <w:rFonts w:ascii="Palatino Linotype" w:hAnsi="Palatino Linotype"/>
                <w:sz w:val="18"/>
              </w:rPr>
              <w:t>el cuidado de niñas y niños que se atienden en lo</w:t>
            </w:r>
            <w:r w:rsidR="006815F5">
              <w:rPr>
                <w:rFonts w:ascii="Palatino Linotype" w:hAnsi="Palatino Linotype"/>
                <w:sz w:val="18"/>
              </w:rPr>
              <w:t xml:space="preserve">s Centros de Atención Infantil asi como a las </w:t>
            </w:r>
            <w:r w:rsidR="006815F5" w:rsidRPr="00811B60">
              <w:rPr>
                <w:rFonts w:ascii="Palatino Linotype" w:hAnsi="Palatino Linotype"/>
                <w:sz w:val="18"/>
              </w:rPr>
              <w:t>familias, las y lo</w:t>
            </w:r>
            <w:r w:rsidR="006815F5">
              <w:rPr>
                <w:rFonts w:ascii="Palatino Linotype" w:hAnsi="Palatino Linotype"/>
                <w:sz w:val="18"/>
              </w:rPr>
              <w:t>s cuidadores</w:t>
            </w:r>
            <w:r w:rsidR="006815F5" w:rsidRPr="00811B60">
              <w:rPr>
                <w:rFonts w:ascii="Palatino Linotype" w:hAnsi="Palatino Linotype"/>
                <w:sz w:val="18"/>
              </w:rPr>
              <w:t>, con el objetivo de concientizar sobre el riesgo que existe y evitar así la transmisión del virus.</w:t>
            </w:r>
          </w:p>
        </w:tc>
        <w:tc>
          <w:tcPr>
            <w:tcW w:w="2179" w:type="dxa"/>
            <w:tcBorders>
              <w:top w:val="single" w:sz="4" w:space="0" w:color="000000"/>
              <w:left w:val="single" w:sz="4" w:space="0" w:color="000000"/>
              <w:bottom w:val="single" w:sz="4" w:space="0" w:color="000000"/>
              <w:right w:val="single" w:sz="4" w:space="0" w:color="000000"/>
            </w:tcBorders>
          </w:tcPr>
          <w:p w14:paraId="5BD04F7E" w14:textId="77777777" w:rsidR="00917723" w:rsidRPr="000D258D" w:rsidRDefault="00EC3724" w:rsidP="009E75D2">
            <w:pPr>
              <w:spacing w:before="240" w:after="240"/>
              <w:jc w:val="both"/>
              <w:rPr>
                <w:rFonts w:ascii="Palatino Linotype" w:eastAsia="Palatino Linotype" w:hAnsi="Palatino Linotype" w:cs="Palatino Linotype"/>
                <w:color w:val="000000"/>
                <w:sz w:val="20"/>
                <w:szCs w:val="20"/>
                <w:lang w:val="es-MX"/>
              </w:rPr>
            </w:pPr>
            <w:r>
              <w:rPr>
                <w:rFonts w:ascii="Palatino Linotype" w:eastAsia="Palatino Linotype" w:hAnsi="Palatino Linotype" w:cs="Palatino Linotype"/>
                <w:color w:val="000000"/>
                <w:sz w:val="20"/>
                <w:szCs w:val="20"/>
                <w:lang w:val="es-MX"/>
              </w:rPr>
              <w:lastRenderedPageBreak/>
              <w:t>La respuesta proporcionada por el SUJETO OBLIGADO.</w:t>
            </w:r>
          </w:p>
        </w:tc>
      </w:tr>
      <w:tr w:rsidR="00917723" w:rsidRPr="000D258D" w14:paraId="324F222C" w14:textId="77777777" w:rsidTr="00917723">
        <w:tc>
          <w:tcPr>
            <w:tcW w:w="562" w:type="dxa"/>
            <w:tcBorders>
              <w:top w:val="single" w:sz="4" w:space="0" w:color="000000"/>
              <w:left w:val="single" w:sz="4" w:space="0" w:color="000000"/>
              <w:bottom w:val="single" w:sz="4" w:space="0" w:color="000000"/>
              <w:right w:val="single" w:sz="4" w:space="0" w:color="000000"/>
            </w:tcBorders>
            <w:vAlign w:val="center"/>
          </w:tcPr>
          <w:p w14:paraId="00310D79" w14:textId="77777777" w:rsidR="00917723" w:rsidRPr="00917723" w:rsidRDefault="00917723" w:rsidP="009E75D2">
            <w:pPr>
              <w:spacing w:before="240" w:after="240"/>
              <w:jc w:val="center"/>
              <w:rPr>
                <w:rFonts w:ascii="Palatino Linotype" w:eastAsia="Palatino Linotype" w:hAnsi="Palatino Linotype" w:cs="Palatino Linotype"/>
                <w:color w:val="000000"/>
                <w:sz w:val="14"/>
                <w:szCs w:val="16"/>
              </w:rPr>
            </w:pPr>
            <w:r w:rsidRPr="00917723">
              <w:rPr>
                <w:rFonts w:ascii="Palatino Linotype" w:eastAsia="Palatino Linotype" w:hAnsi="Palatino Linotype" w:cs="Palatino Linotype"/>
                <w:color w:val="000000"/>
                <w:sz w:val="14"/>
                <w:szCs w:val="16"/>
              </w:rPr>
              <w:t>6</w:t>
            </w:r>
          </w:p>
        </w:tc>
        <w:tc>
          <w:tcPr>
            <w:tcW w:w="4020" w:type="dxa"/>
            <w:tcBorders>
              <w:top w:val="single" w:sz="4" w:space="0" w:color="000000"/>
              <w:left w:val="single" w:sz="4" w:space="0" w:color="000000"/>
              <w:bottom w:val="single" w:sz="4" w:space="0" w:color="000000"/>
              <w:right w:val="single" w:sz="4" w:space="0" w:color="000000"/>
            </w:tcBorders>
          </w:tcPr>
          <w:p w14:paraId="74DE9D0A" w14:textId="77777777" w:rsidR="00917723" w:rsidRPr="000D258D" w:rsidRDefault="00917723" w:rsidP="000D258D">
            <w:pPr>
              <w:spacing w:before="240" w:after="240"/>
              <w:jc w:val="both"/>
              <w:rPr>
                <w:rFonts w:ascii="Palatino Linotype" w:eastAsia="Palatino Linotype" w:hAnsi="Palatino Linotype" w:cs="Palatino Linotype"/>
                <w:b/>
                <w:color w:val="000000"/>
                <w:sz w:val="18"/>
                <w:szCs w:val="18"/>
                <w:lang w:val="en-US"/>
              </w:rPr>
            </w:pPr>
            <w:r w:rsidRPr="000D258D">
              <w:rPr>
                <w:rFonts w:ascii="Palatino Linotype" w:eastAsia="Palatino Linotype" w:hAnsi="Palatino Linotype" w:cs="Palatino Linotype"/>
                <w:b/>
                <w:color w:val="000000"/>
                <w:sz w:val="18"/>
                <w:szCs w:val="18"/>
                <w:lang w:val="en-US"/>
              </w:rPr>
              <w:t>00102/DIFMETEPEC/IP/2022=</w:t>
            </w:r>
            <w:r w:rsidR="000D258D" w:rsidRPr="000D258D">
              <w:rPr>
                <w:rFonts w:ascii="Palatino Linotype" w:eastAsia="Palatino Linotype" w:hAnsi="Palatino Linotype" w:cs="Palatino Linotype"/>
                <w:b/>
                <w:color w:val="000000"/>
                <w:sz w:val="18"/>
                <w:szCs w:val="18"/>
                <w:lang w:val="en-US"/>
              </w:rPr>
              <w:t>016</w:t>
            </w:r>
            <w:r w:rsidRPr="000D258D">
              <w:rPr>
                <w:rFonts w:ascii="Palatino Linotype" w:eastAsia="Palatino Linotype" w:hAnsi="Palatino Linotype" w:cs="Palatino Linotype"/>
                <w:b/>
                <w:color w:val="000000"/>
                <w:sz w:val="18"/>
                <w:szCs w:val="18"/>
                <w:lang w:val="en-US"/>
              </w:rPr>
              <w:t>9</w:t>
            </w:r>
            <w:r w:rsidR="000D258D" w:rsidRPr="000D258D">
              <w:rPr>
                <w:rFonts w:ascii="Palatino Linotype" w:eastAsia="Palatino Linotype" w:hAnsi="Palatino Linotype" w:cs="Palatino Linotype"/>
                <w:b/>
                <w:color w:val="000000"/>
                <w:sz w:val="18"/>
                <w:szCs w:val="18"/>
                <w:lang w:val="en-US"/>
              </w:rPr>
              <w:t>4</w:t>
            </w:r>
            <w:r w:rsidRPr="000D258D">
              <w:rPr>
                <w:rFonts w:ascii="Palatino Linotype" w:eastAsia="Palatino Linotype" w:hAnsi="Palatino Linotype" w:cs="Palatino Linotype"/>
                <w:b/>
                <w:color w:val="000000"/>
                <w:sz w:val="18"/>
                <w:szCs w:val="18"/>
                <w:lang w:val="en-US"/>
              </w:rPr>
              <w:t>/INFOEM/IP/RR/2022</w:t>
            </w:r>
          </w:p>
          <w:p w14:paraId="1B3B90C8" w14:textId="77777777" w:rsidR="00917723" w:rsidRPr="00602495" w:rsidRDefault="00602495" w:rsidP="00602495">
            <w:pPr>
              <w:spacing w:line="360" w:lineRule="auto"/>
              <w:jc w:val="both"/>
              <w:rPr>
                <w:rFonts w:ascii="Palatino Linotype" w:hAnsi="Palatino Linotype"/>
                <w:color w:val="000000"/>
                <w:sz w:val="18"/>
                <w:szCs w:val="18"/>
              </w:rPr>
            </w:pPr>
            <w:r w:rsidRPr="00BA2549">
              <w:rPr>
                <w:rFonts w:ascii="Palatino Linotype" w:eastAsia="Palatino Linotype" w:hAnsi="Palatino Linotype" w:cs="Palatino Linotype"/>
                <w:color w:val="000000"/>
                <w:sz w:val="18"/>
                <w:szCs w:val="18"/>
                <w:lang w:val="es-MX"/>
              </w:rPr>
              <w:t>-</w:t>
            </w:r>
            <w:r w:rsidRPr="00BA2549">
              <w:rPr>
                <w:rFonts w:ascii="Palatino Linotype" w:hAnsi="Palatino Linotype"/>
                <w:color w:val="000000"/>
                <w:sz w:val="18"/>
                <w:szCs w:val="18"/>
              </w:rPr>
              <w:t xml:space="preserve">  Protocolo sanitario que se lleva a cabo</w:t>
            </w:r>
            <w:r w:rsidRPr="00BA2549">
              <w:rPr>
                <w:rFonts w:ascii="Palatino Linotype" w:eastAsia="Palatino Linotype" w:hAnsi="Palatino Linotype" w:cs="Palatino Linotype"/>
                <w:color w:val="000000"/>
                <w:sz w:val="18"/>
                <w:szCs w:val="18"/>
                <w:lang w:val="es-MX"/>
              </w:rPr>
              <w:t xml:space="preserve"> e</w:t>
            </w:r>
            <w:r>
              <w:rPr>
                <w:rFonts w:ascii="Palatino Linotype" w:eastAsia="Palatino Linotype" w:hAnsi="Palatino Linotype" w:cs="Palatino Linotype"/>
                <w:color w:val="000000"/>
                <w:sz w:val="18"/>
                <w:szCs w:val="18"/>
                <w:lang w:val="es-MX"/>
              </w:rPr>
              <w:t>n el</w:t>
            </w:r>
            <w:r w:rsidRPr="000D258D">
              <w:rPr>
                <w:rFonts w:ascii="Palatino Linotype" w:hAnsi="Palatino Linotype"/>
                <w:color w:val="000000"/>
                <w:sz w:val="18"/>
                <w:szCs w:val="18"/>
              </w:rPr>
              <w:t xml:space="preserve"> </w:t>
            </w:r>
            <w:r>
              <w:rPr>
                <w:rFonts w:ascii="Palatino Linotype" w:hAnsi="Palatino Linotype"/>
                <w:color w:val="000000"/>
                <w:sz w:val="18"/>
                <w:szCs w:val="18"/>
              </w:rPr>
              <w:t>e</w:t>
            </w:r>
            <w:r w:rsidR="000D258D" w:rsidRPr="000D258D">
              <w:rPr>
                <w:rFonts w:ascii="Palatino Linotype" w:hAnsi="Palatino Linotype"/>
                <w:color w:val="000000"/>
                <w:sz w:val="18"/>
                <w:szCs w:val="18"/>
              </w:rPr>
              <w:t>dificio central del DIF Metepec ubicado en Manuel J Clouthier número 70.</w:t>
            </w:r>
          </w:p>
        </w:tc>
        <w:tc>
          <w:tcPr>
            <w:tcW w:w="2179" w:type="dxa"/>
            <w:tcBorders>
              <w:top w:val="single" w:sz="4" w:space="0" w:color="000000"/>
              <w:left w:val="single" w:sz="4" w:space="0" w:color="000000"/>
              <w:bottom w:val="single" w:sz="4" w:space="0" w:color="000000"/>
              <w:right w:val="single" w:sz="4" w:space="0" w:color="000000"/>
            </w:tcBorders>
          </w:tcPr>
          <w:p w14:paraId="572E0C2A" w14:textId="77777777" w:rsidR="00917723" w:rsidRPr="000D258D" w:rsidRDefault="000D258D" w:rsidP="009E75D2">
            <w:pPr>
              <w:spacing w:before="240" w:after="240"/>
              <w:jc w:val="both"/>
              <w:rPr>
                <w:rFonts w:ascii="Palatino Linotype" w:eastAsia="Palatino Linotype" w:hAnsi="Palatino Linotype" w:cs="Palatino Linotype"/>
                <w:b/>
                <w:color w:val="000000"/>
                <w:sz w:val="18"/>
                <w:szCs w:val="18"/>
                <w:lang w:val="es-MX"/>
              </w:rPr>
            </w:pPr>
            <w:r w:rsidRPr="000D258D">
              <w:rPr>
                <w:rFonts w:ascii="Palatino Linotype" w:hAnsi="Palatino Linotype"/>
                <w:sz w:val="18"/>
                <w:lang w:val="es-MX"/>
              </w:rPr>
              <w:t>P</w:t>
            </w:r>
            <w:r w:rsidRPr="000D258D">
              <w:rPr>
                <w:rFonts w:ascii="Palatino Linotype" w:hAnsi="Palatino Linotype"/>
                <w:sz w:val="18"/>
              </w:rPr>
              <w:t>lan de contingencia ante Cóvid-19 en las dependencias administrativas “la casa de todos” del municipio de Metepec</w:t>
            </w:r>
            <w:r>
              <w:rPr>
                <w:rFonts w:ascii="Palatino Linotype" w:hAnsi="Palatino Linotype"/>
                <w:sz w:val="18"/>
              </w:rPr>
              <w:t>.</w:t>
            </w:r>
          </w:p>
        </w:tc>
        <w:tc>
          <w:tcPr>
            <w:tcW w:w="2179" w:type="dxa"/>
            <w:tcBorders>
              <w:top w:val="single" w:sz="4" w:space="0" w:color="000000"/>
              <w:left w:val="single" w:sz="4" w:space="0" w:color="000000"/>
              <w:bottom w:val="single" w:sz="4" w:space="0" w:color="000000"/>
              <w:right w:val="single" w:sz="4" w:space="0" w:color="000000"/>
            </w:tcBorders>
          </w:tcPr>
          <w:p w14:paraId="1C959A5A" w14:textId="77777777" w:rsidR="00917723" w:rsidRPr="000D258D" w:rsidRDefault="00EC3724" w:rsidP="009E75D2">
            <w:pPr>
              <w:spacing w:before="240" w:after="240"/>
              <w:jc w:val="both"/>
              <w:rPr>
                <w:rFonts w:ascii="Palatino Linotype" w:eastAsia="Palatino Linotype" w:hAnsi="Palatino Linotype" w:cs="Palatino Linotype"/>
                <w:color w:val="000000"/>
                <w:sz w:val="20"/>
                <w:szCs w:val="20"/>
                <w:lang w:val="es-MX"/>
              </w:rPr>
            </w:pPr>
            <w:r>
              <w:rPr>
                <w:rFonts w:ascii="Palatino Linotype" w:eastAsia="Palatino Linotype" w:hAnsi="Palatino Linotype" w:cs="Palatino Linotype"/>
                <w:color w:val="000000"/>
                <w:sz w:val="20"/>
                <w:szCs w:val="20"/>
                <w:lang w:val="es-MX"/>
              </w:rPr>
              <w:t>La respuesta proporcionada por el SUJETO OBLIGADO.</w:t>
            </w:r>
          </w:p>
        </w:tc>
      </w:tr>
    </w:tbl>
    <w:p w14:paraId="20DEC3A9" w14:textId="77777777" w:rsidR="00917723" w:rsidRDefault="00917723" w:rsidP="003858FD">
      <w:pPr>
        <w:spacing w:line="360" w:lineRule="auto"/>
        <w:jc w:val="both"/>
        <w:rPr>
          <w:rFonts w:ascii="Palatino Linotype" w:eastAsia="Palatino Linotype" w:hAnsi="Palatino Linotype" w:cs="Palatino Linotype"/>
          <w:color w:val="000000"/>
          <w:lang w:val="es-MX"/>
        </w:rPr>
      </w:pPr>
    </w:p>
    <w:p w14:paraId="1D8CE80C" w14:textId="6836E6AF" w:rsidR="006815F5" w:rsidRPr="004809BD" w:rsidRDefault="00C42CF0" w:rsidP="004809BD">
      <w:pPr>
        <w:spacing w:before="280" w:after="280" w:line="360" w:lineRule="auto"/>
        <w:jc w:val="both"/>
        <w:rPr>
          <w:rFonts w:ascii="Palatino Linotype" w:eastAsia="Palatino Linotype" w:hAnsi="Palatino Linotype" w:cs="Palatino Linotype"/>
          <w:b/>
        </w:rPr>
      </w:pPr>
      <w:r w:rsidRPr="004809BD">
        <w:rPr>
          <w:rFonts w:ascii="Palatino Linotype" w:eastAsia="Palatino Linotype" w:hAnsi="Palatino Linotype" w:cs="Palatino Linotype"/>
        </w:rPr>
        <w:t xml:space="preserve">De lo anterior se advierte que de acuerdo a lo solicitado por el particular, el </w:t>
      </w:r>
      <w:r w:rsidRPr="004809BD">
        <w:rPr>
          <w:rFonts w:ascii="Palatino Linotype" w:eastAsia="Palatino Linotype" w:hAnsi="Palatino Linotype" w:cs="Palatino Linotype"/>
          <w:b/>
        </w:rPr>
        <w:t>SUJETO OBLIGADO</w:t>
      </w:r>
      <w:r w:rsidRPr="004809BD">
        <w:rPr>
          <w:rFonts w:ascii="Palatino Linotype" w:eastAsia="Palatino Linotype" w:hAnsi="Palatino Linotype" w:cs="Palatino Linotype"/>
        </w:rPr>
        <w:t xml:space="preserve"> emite la información </w:t>
      </w:r>
      <w:r w:rsidR="004809BD">
        <w:rPr>
          <w:rFonts w:ascii="Palatino Linotype" w:eastAsia="Palatino Linotype" w:hAnsi="Palatino Linotype" w:cs="Palatino Linotype"/>
        </w:rPr>
        <w:t>en los que guardan</w:t>
      </w:r>
      <w:r w:rsidRPr="004809BD">
        <w:rPr>
          <w:rFonts w:ascii="Palatino Linotype" w:eastAsia="Palatino Linotype" w:hAnsi="Palatino Linotype" w:cs="Palatino Linotype"/>
        </w:rPr>
        <w:t xml:space="preserve"> los protocolos sanitarios</w:t>
      </w:r>
      <w:r w:rsidR="004809BD" w:rsidRPr="004809BD">
        <w:rPr>
          <w:rFonts w:ascii="Palatino Linotype" w:eastAsia="Palatino Linotype" w:hAnsi="Palatino Linotype" w:cs="Palatino Linotype"/>
        </w:rPr>
        <w:t xml:space="preserve"> que </w:t>
      </w:r>
      <w:r w:rsidR="004809BD" w:rsidRPr="004809BD">
        <w:rPr>
          <w:rFonts w:ascii="Palatino Linotype" w:eastAsia="Palatino Linotype" w:hAnsi="Palatino Linotype" w:cs="Palatino Linotype"/>
        </w:rPr>
        <w:lastRenderedPageBreak/>
        <w:t xml:space="preserve">contienen </w:t>
      </w:r>
      <w:r w:rsidR="004809BD" w:rsidRPr="004809BD">
        <w:rPr>
          <w:rFonts w:ascii="Palatino Linotype" w:eastAsia="Palatino Linotype" w:hAnsi="Palatino Linotype" w:cs="Palatino Linotype"/>
          <w:color w:val="000000"/>
          <w:lang w:val="es-MX"/>
        </w:rPr>
        <w:t>las medidas generales de salud, higiene y limpieza</w:t>
      </w:r>
      <w:r w:rsidR="004809BD">
        <w:rPr>
          <w:rFonts w:ascii="Palatino Linotype" w:eastAsia="Palatino Linotype" w:hAnsi="Palatino Linotype" w:cs="Palatino Linotype"/>
        </w:rPr>
        <w:t xml:space="preserve">, </w:t>
      </w:r>
      <w:r w:rsidRPr="004809BD">
        <w:rPr>
          <w:rFonts w:ascii="Palatino Linotype" w:eastAsia="Palatino Linotype" w:hAnsi="Palatino Linotype" w:cs="Palatino Linotype"/>
        </w:rPr>
        <w:t xml:space="preserve">que se llevan a cabo en las </w:t>
      </w:r>
      <w:r w:rsidRPr="004809BD">
        <w:rPr>
          <w:rFonts w:ascii="Palatino Linotype" w:hAnsi="Palatino Linotype"/>
        </w:rPr>
        <w:t xml:space="preserve">dependencias administrativas, asi como </w:t>
      </w:r>
      <w:r w:rsidR="004809BD">
        <w:rPr>
          <w:rFonts w:ascii="Palatino Linotype" w:hAnsi="Palatino Linotype"/>
        </w:rPr>
        <w:t xml:space="preserve">las que se efectúan </w:t>
      </w:r>
      <w:r w:rsidRPr="004809BD">
        <w:rPr>
          <w:rFonts w:ascii="Palatino Linotype" w:hAnsi="Palatino Linotype"/>
        </w:rPr>
        <w:t>en las instancias infantiles y el jardín de niños que</w:t>
      </w:r>
      <w:r w:rsidR="004809BD">
        <w:rPr>
          <w:rFonts w:ascii="Palatino Linotype" w:hAnsi="Palatino Linotype"/>
        </w:rPr>
        <w:t xml:space="preserve"> deben ser ejecutadas por</w:t>
      </w:r>
      <w:r w:rsidR="004809BD" w:rsidRPr="004809BD">
        <w:rPr>
          <w:rFonts w:ascii="Palatino Linotype" w:hAnsi="Palatino Linotype"/>
        </w:rPr>
        <w:t xml:space="preserve"> los menores, las familias, las y los cuidadores</w:t>
      </w:r>
      <w:r w:rsidR="004809BD">
        <w:rPr>
          <w:rFonts w:ascii="Palatino Linotype" w:hAnsi="Palatino Linotype"/>
        </w:rPr>
        <w:t xml:space="preserve">, por lo que el </w:t>
      </w:r>
      <w:r w:rsidR="004809BD" w:rsidRPr="004809BD">
        <w:rPr>
          <w:rFonts w:ascii="Palatino Linotype" w:hAnsi="Palatino Linotype"/>
          <w:b/>
        </w:rPr>
        <w:t>SUJETO OBLIGADO</w:t>
      </w:r>
      <w:r w:rsidR="004809BD">
        <w:rPr>
          <w:rFonts w:ascii="Palatino Linotype" w:hAnsi="Palatino Linotype"/>
        </w:rPr>
        <w:t>, otorgo un correcto acceso a la información, de tal forma que al emitir pronunciamiento respecto a lo peticionado por el particular, se garantizó en todo momento el derecho de acceso a la información, dando trámite y atención a la solicitud en mérito.</w:t>
      </w:r>
    </w:p>
    <w:p w14:paraId="779D4290" w14:textId="76C33923" w:rsidR="006815F5" w:rsidRDefault="003A1E89" w:rsidP="003A1E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no se omite comentar que, al haber existido un pronunciamiento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a fin de dar respuesta a la solicitud planteada, este Instituto no está facultado para manifestarse sobre la veracidad de la información proporcionada, pues este Organismo Garante conforme al artículo 36 de la Ley de la Materia, no se encuentra facultado para pronunciarse acerca de la veracidad de la información remitida por los Sujetos Obligados.</w:t>
      </w:r>
    </w:p>
    <w:p w14:paraId="162F1D73" w14:textId="77777777" w:rsidR="003A1E89" w:rsidRDefault="003A1E89" w:rsidP="003A1E89">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288987EA" w14:textId="77777777" w:rsidR="003A1E89" w:rsidRPr="004809BD" w:rsidRDefault="003A1E89" w:rsidP="003A1E89">
      <w:pPr>
        <w:ind w:left="851" w:right="1041"/>
        <w:jc w:val="both"/>
        <w:rPr>
          <w:rFonts w:ascii="Palatino Linotype" w:eastAsia="Palatino Linotype" w:hAnsi="Palatino Linotype" w:cs="Palatino Linotype"/>
          <w:i/>
          <w:sz w:val="22"/>
        </w:rPr>
      </w:pPr>
      <w:r w:rsidRPr="004809BD">
        <w:rPr>
          <w:rFonts w:ascii="Palatino Linotype" w:eastAsia="Palatino Linotype" w:hAnsi="Palatino Linotype" w:cs="Palatino Linotype"/>
          <w:b/>
          <w:i/>
          <w:sz w:val="22"/>
        </w:rPr>
        <w:t>“El Instituto Federal de Acceso a la Información y Protección de Datos no cuenta con facultades para pronunciarse respecto de la veracidad de los documentos proporcionados por los sujetos obligados</w:t>
      </w:r>
      <w:r w:rsidRPr="004809BD">
        <w:rPr>
          <w:rFonts w:ascii="Palatino Linotype" w:eastAsia="Palatino Linotype" w:hAnsi="Palatino Linotype" w:cs="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4809BD">
        <w:rPr>
          <w:rFonts w:ascii="Palatino Linotype" w:eastAsia="Palatino Linotype" w:hAnsi="Palatino Linotype" w:cs="Palatino Linotype"/>
          <w:i/>
          <w:sz w:val="22"/>
        </w:rPr>
        <w:lastRenderedPageBreak/>
        <w:t xml:space="preserve">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w:t>
      </w:r>
    </w:p>
    <w:p w14:paraId="3F2FEC42" w14:textId="3A73D8CB" w:rsidR="006815F5" w:rsidRPr="004809BD" w:rsidRDefault="003A1E89" w:rsidP="003A1E89">
      <w:pPr>
        <w:ind w:left="851" w:right="1041"/>
        <w:jc w:val="both"/>
        <w:rPr>
          <w:rFonts w:ascii="Palatino Linotype" w:eastAsia="Palatino Linotype" w:hAnsi="Palatino Linotype" w:cs="Palatino Linotype"/>
          <w:b/>
          <w:i/>
          <w:sz w:val="22"/>
        </w:rPr>
      </w:pPr>
      <w:r w:rsidRPr="004809BD">
        <w:rPr>
          <w:rFonts w:ascii="Palatino Linotype" w:eastAsia="Palatino Linotype" w:hAnsi="Palatino Linotype" w:cs="Palatino Linotype"/>
          <w:i/>
          <w:sz w:val="22"/>
        </w:rPr>
        <w:t>Criterio 31/10</w:t>
      </w:r>
      <w:r w:rsidRPr="004809BD">
        <w:rPr>
          <w:rFonts w:ascii="Palatino Linotype" w:eastAsia="Palatino Linotype" w:hAnsi="Palatino Linotype" w:cs="Palatino Linotype"/>
          <w:b/>
          <w:i/>
          <w:sz w:val="22"/>
        </w:rPr>
        <w:t>”</w:t>
      </w:r>
      <w:r w:rsidRPr="004809BD">
        <w:rPr>
          <w:rFonts w:ascii="Palatino Linotype" w:eastAsia="Palatino Linotype" w:hAnsi="Palatino Linotype" w:cs="Palatino Linotype"/>
          <w:i/>
          <w:sz w:val="22"/>
        </w:rPr>
        <w:t xml:space="preserve"> (sic)</w:t>
      </w:r>
    </w:p>
    <w:p w14:paraId="2C87680F" w14:textId="18209962" w:rsidR="003A1E89" w:rsidRDefault="003A1E89" w:rsidP="003A1E89">
      <w:pPr>
        <w:shd w:val="clear" w:color="auto" w:fill="FFFFFF"/>
        <w:spacing w:before="360" w:after="240" w:line="360" w:lineRule="auto"/>
        <w:jc w:val="both"/>
        <w:rPr>
          <w:color w:val="222222"/>
        </w:rPr>
      </w:pPr>
      <w:r>
        <w:rPr>
          <w:rFonts w:ascii="Palatino Linotype" w:eastAsia="Palatino Linotype" w:hAnsi="Palatino Linotype" w:cs="Palatino Linotype"/>
          <w:color w:val="222222"/>
        </w:rPr>
        <w:t xml:space="preserve">En mérito de lo expuesto, esta Autoridad estima que las razones o motivos de inconformidad hechos valer por </w:t>
      </w:r>
      <w:r w:rsidR="006815F5">
        <w:rPr>
          <w:rFonts w:ascii="Palatino Linotype" w:eastAsia="Palatino Linotype" w:hAnsi="Palatino Linotype" w:cs="Palatino Linotype"/>
          <w:color w:val="222222"/>
        </w:rPr>
        <w:t>el</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b/>
          <w:color w:val="222222"/>
        </w:rPr>
        <w:t>RECURRENTE</w:t>
      </w:r>
      <w:r>
        <w:rPr>
          <w:rFonts w:ascii="Palatino Linotype" w:eastAsia="Palatino Linotype" w:hAnsi="Palatino Linotype" w:cs="Palatino Linotype"/>
          <w:color w:val="222222"/>
        </w:rPr>
        <w:t xml:space="preserve"> devienen infundados; por lo que, lo procedente es </w:t>
      </w:r>
      <w:r>
        <w:rPr>
          <w:rFonts w:ascii="Palatino Linotype" w:eastAsia="Palatino Linotype" w:hAnsi="Palatino Linotype" w:cs="Palatino Linotype"/>
          <w:b/>
          <w:color w:val="222222"/>
        </w:rPr>
        <w:t>CONFIRMAR</w:t>
      </w:r>
      <w:r>
        <w:rPr>
          <w:rFonts w:ascii="Palatino Linotype" w:eastAsia="Palatino Linotype" w:hAnsi="Palatino Linotype" w:cs="Palatino Linotype"/>
          <w:color w:val="222222"/>
        </w:rPr>
        <w:t xml:space="preserve"> la respuesta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w:t>
      </w:r>
    </w:p>
    <w:p w14:paraId="2F6CCB2C" w14:textId="77777777" w:rsidR="00C42CF0" w:rsidRDefault="006815F5" w:rsidP="003A1E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No se omite señalar que no se atendió el plazo del artículo 161 de la Ley de Transparencia y Acceso a la Información Pública del Estado de México y Municipios</w:t>
      </w:r>
      <w:r w:rsidR="00C42CF0">
        <w:rPr>
          <w:rFonts w:ascii="Palatino Linotype" w:eastAsia="Palatino Linotype" w:hAnsi="Palatino Linotype" w:cs="Palatino Linotype"/>
        </w:rPr>
        <w:t>:</w:t>
      </w:r>
    </w:p>
    <w:p w14:paraId="5655AB72" w14:textId="071C4E84" w:rsidR="00C42CF0" w:rsidRPr="00C42CF0" w:rsidRDefault="00C42CF0" w:rsidP="00C42CF0">
      <w:pPr>
        <w:spacing w:before="240" w:after="240" w:line="360" w:lineRule="auto"/>
        <w:ind w:left="851" w:right="900"/>
        <w:jc w:val="both"/>
        <w:rPr>
          <w:rFonts w:ascii="Palatino Linotype" w:eastAsia="Palatino Linotype" w:hAnsi="Palatino Linotype" w:cs="Palatino Linotype"/>
          <w:i/>
          <w:sz w:val="22"/>
        </w:rPr>
      </w:pPr>
      <w:r w:rsidRPr="00C42CF0">
        <w:rPr>
          <w:rFonts w:ascii="Palatino Linotype" w:hAnsi="Palatino Linotype"/>
          <w:i/>
          <w:sz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5A8F694" w14:textId="1D3CBD37" w:rsidR="006815F5" w:rsidRDefault="00C42CF0" w:rsidP="003A1E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w:t>
      </w:r>
      <w:r w:rsidR="006815F5">
        <w:rPr>
          <w:rFonts w:ascii="Palatino Linotype" w:eastAsia="Palatino Linotype" w:hAnsi="Palatino Linotype" w:cs="Palatino Linotype"/>
        </w:rPr>
        <w:t>or lo que se exhorta al</w:t>
      </w:r>
      <w:r w:rsidR="006815F5" w:rsidRPr="006815F5">
        <w:rPr>
          <w:rFonts w:ascii="Palatino Linotype" w:eastAsia="Palatino Linotype" w:hAnsi="Palatino Linotype" w:cs="Palatino Linotype"/>
          <w:b/>
        </w:rPr>
        <w:t xml:space="preserve"> SUJETO OBLIGADO</w:t>
      </w:r>
      <w:r w:rsidR="006815F5">
        <w:rPr>
          <w:rFonts w:ascii="Palatino Linotype" w:eastAsia="Palatino Linotype" w:hAnsi="Palatino Linotype" w:cs="Palatino Linotype"/>
        </w:rPr>
        <w:t xml:space="preserve"> para que en posteriores ocasiones otorgue respuesta en el plazo establecido. </w:t>
      </w:r>
    </w:p>
    <w:p w14:paraId="319AA4A1" w14:textId="4D2CF7DE" w:rsidR="003A1E89" w:rsidRDefault="00C42CF0" w:rsidP="003A1E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w:t>
      </w:r>
      <w:r w:rsidR="003A1E89" w:rsidRPr="00A16DEC">
        <w:rPr>
          <w:rFonts w:ascii="Palatino Linotype" w:eastAsia="Palatino Linotype" w:hAnsi="Palatino Linotype" w:cs="Palatino Linotype"/>
        </w:rPr>
        <w:t xml:space="preserve"> en las razones o motivos de inconformidad de los Recursos de Revisión que se resuelven, el particular solicitó que se diera vista al Órgano Interno de Control para iniciar un procedimiento de responsabilidad administrativa,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w:t>
      </w:r>
      <w:r w:rsidR="002F0609">
        <w:rPr>
          <w:rFonts w:ascii="Palatino Linotype" w:eastAsia="Palatino Linotype" w:hAnsi="Palatino Linotype" w:cs="Palatino Linotype"/>
        </w:rPr>
        <w:t xml:space="preserve"> </w:t>
      </w:r>
      <w:r w:rsidR="003A1E89" w:rsidRPr="00A16DEC">
        <w:rPr>
          <w:rFonts w:ascii="Palatino Linotype" w:eastAsia="Palatino Linotype" w:hAnsi="Palatino Linotype" w:cs="Palatino Linotype"/>
        </w:rPr>
        <w:t>embargo, se dejan a salvo sus derechos para en caso de así considerarlo, acuda ante la instancia competente y realice las denuncias o quejas que considere pertinentes.</w:t>
      </w:r>
    </w:p>
    <w:p w14:paraId="14AA76E1" w14:textId="77777777" w:rsidR="003A1E89" w:rsidRDefault="003A1E89" w:rsidP="003A1E8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17AAA7FF" w14:textId="77777777" w:rsidR="003A1E89" w:rsidRDefault="003A1E89" w:rsidP="003A1E89">
      <w:pPr>
        <w:spacing w:before="240" w:after="240" w:line="360" w:lineRule="auto"/>
        <w:ind w:right="-93"/>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14:paraId="08FBA992" w14:textId="5471A6F0" w:rsidR="003A1E89" w:rsidRDefault="003A1E89" w:rsidP="003A1E89">
      <w:pPr>
        <w:spacing w:before="240" w:after="240" w:line="360" w:lineRule="auto"/>
        <w:ind w:right="49"/>
        <w:jc w:val="both"/>
        <w:rPr>
          <w:rFonts w:ascii="Palatino Linotype" w:eastAsia="Palatino Linotype" w:hAnsi="Palatino Linotype" w:cs="Palatino Linotype"/>
          <w:b/>
          <w:color w:val="222222"/>
          <w:highlight w:val="white"/>
        </w:rPr>
      </w:pPr>
      <w:r>
        <w:rPr>
          <w:rFonts w:ascii="Palatino Linotype" w:eastAsia="Palatino Linotype" w:hAnsi="Palatino Linotype" w:cs="Palatino Linotype"/>
          <w:b/>
        </w:rPr>
        <w:t xml:space="preserve">PRIMERO. </w:t>
      </w:r>
      <w:r>
        <w:rPr>
          <w:rFonts w:ascii="Palatino Linotype" w:eastAsia="Palatino Linotype" w:hAnsi="Palatino Linotype" w:cs="Palatino Linotype"/>
          <w:color w:val="222222"/>
          <w:highlight w:val="white"/>
        </w:rPr>
        <w:t xml:space="preserve">Resultan infundados los motivos de inconformidad aducidos por el </w:t>
      </w:r>
      <w:r>
        <w:rPr>
          <w:rFonts w:ascii="Palatino Linotype" w:eastAsia="Palatino Linotype" w:hAnsi="Palatino Linotype" w:cs="Palatino Linotype"/>
          <w:b/>
          <w:color w:val="222222"/>
          <w:highlight w:val="white"/>
        </w:rPr>
        <w:t>RECURRENTE</w:t>
      </w:r>
      <w:r>
        <w:rPr>
          <w:rFonts w:ascii="Palatino Linotype" w:eastAsia="Palatino Linotype" w:hAnsi="Palatino Linotype" w:cs="Palatino Linotype"/>
          <w:color w:val="222222"/>
          <w:highlight w:val="white"/>
        </w:rPr>
        <w:t xml:space="preserve"> en </w:t>
      </w:r>
      <w:r w:rsidR="002F0609">
        <w:rPr>
          <w:rFonts w:ascii="Palatino Linotype" w:eastAsia="Palatino Linotype" w:hAnsi="Palatino Linotype" w:cs="Palatino Linotype"/>
          <w:color w:val="222222"/>
          <w:highlight w:val="white"/>
        </w:rPr>
        <w:t>los</w:t>
      </w:r>
      <w:r>
        <w:rPr>
          <w:rFonts w:ascii="Palatino Linotype" w:eastAsia="Palatino Linotype" w:hAnsi="Palatino Linotype" w:cs="Palatino Linotype"/>
          <w:color w:val="222222"/>
          <w:highlight w:val="white"/>
        </w:rPr>
        <w:t xml:space="preserve"> recurso</w:t>
      </w:r>
      <w:r w:rsidR="002F0609">
        <w:rPr>
          <w:rFonts w:ascii="Palatino Linotype" w:eastAsia="Palatino Linotype" w:hAnsi="Palatino Linotype" w:cs="Palatino Linotype"/>
          <w:color w:val="222222"/>
          <w:highlight w:val="white"/>
        </w:rPr>
        <w:t>s</w:t>
      </w:r>
      <w:r>
        <w:rPr>
          <w:rFonts w:ascii="Palatino Linotype" w:eastAsia="Palatino Linotype" w:hAnsi="Palatino Linotype" w:cs="Palatino Linotype"/>
          <w:color w:val="222222"/>
          <w:highlight w:val="white"/>
        </w:rPr>
        <w:t xml:space="preserve"> de revisión </w:t>
      </w:r>
      <w:r>
        <w:rPr>
          <w:rFonts w:ascii="Palatino Linotype" w:eastAsia="Palatino Linotype" w:hAnsi="Palatino Linotype" w:cs="Palatino Linotype"/>
          <w:b/>
          <w:color w:val="222222"/>
          <w:highlight w:val="white"/>
        </w:rPr>
        <w:t>01689/INFOEM/IP/RR/2022, 016</w:t>
      </w:r>
      <w:r w:rsidR="00FE2C46">
        <w:rPr>
          <w:rFonts w:ascii="Palatino Linotype" w:eastAsia="Palatino Linotype" w:hAnsi="Palatino Linotype" w:cs="Palatino Linotype"/>
          <w:b/>
          <w:color w:val="222222"/>
          <w:highlight w:val="white"/>
        </w:rPr>
        <w:t>90</w:t>
      </w:r>
      <w:r>
        <w:rPr>
          <w:rFonts w:ascii="Palatino Linotype" w:eastAsia="Palatino Linotype" w:hAnsi="Palatino Linotype" w:cs="Palatino Linotype"/>
          <w:b/>
          <w:color w:val="222222"/>
          <w:highlight w:val="white"/>
        </w:rPr>
        <w:t>/INFOEM/IP/RR/2022, 016</w:t>
      </w:r>
      <w:r w:rsidR="00FE2C46">
        <w:rPr>
          <w:rFonts w:ascii="Palatino Linotype" w:eastAsia="Palatino Linotype" w:hAnsi="Palatino Linotype" w:cs="Palatino Linotype"/>
          <w:b/>
          <w:color w:val="222222"/>
          <w:highlight w:val="white"/>
        </w:rPr>
        <w:t>91</w:t>
      </w:r>
      <w:r>
        <w:rPr>
          <w:rFonts w:ascii="Palatino Linotype" w:eastAsia="Palatino Linotype" w:hAnsi="Palatino Linotype" w:cs="Palatino Linotype"/>
          <w:b/>
          <w:color w:val="222222"/>
          <w:highlight w:val="white"/>
        </w:rPr>
        <w:t>/INFOEM/IP/RR/2022, 016</w:t>
      </w:r>
      <w:r w:rsidR="00FE2C46">
        <w:rPr>
          <w:rFonts w:ascii="Palatino Linotype" w:eastAsia="Palatino Linotype" w:hAnsi="Palatino Linotype" w:cs="Palatino Linotype"/>
          <w:b/>
          <w:color w:val="222222"/>
          <w:highlight w:val="white"/>
        </w:rPr>
        <w:t>92</w:t>
      </w:r>
      <w:r>
        <w:rPr>
          <w:rFonts w:ascii="Palatino Linotype" w:eastAsia="Palatino Linotype" w:hAnsi="Palatino Linotype" w:cs="Palatino Linotype"/>
          <w:b/>
          <w:color w:val="222222"/>
          <w:highlight w:val="white"/>
        </w:rPr>
        <w:t>/INFOEM/IP/RR/2022, 016</w:t>
      </w:r>
      <w:r w:rsidR="00FE2C46">
        <w:rPr>
          <w:rFonts w:ascii="Palatino Linotype" w:eastAsia="Palatino Linotype" w:hAnsi="Palatino Linotype" w:cs="Palatino Linotype"/>
          <w:b/>
          <w:color w:val="222222"/>
          <w:highlight w:val="white"/>
        </w:rPr>
        <w:t>93</w:t>
      </w:r>
      <w:r>
        <w:rPr>
          <w:rFonts w:ascii="Palatino Linotype" w:eastAsia="Palatino Linotype" w:hAnsi="Palatino Linotype" w:cs="Palatino Linotype"/>
          <w:b/>
          <w:color w:val="222222"/>
          <w:highlight w:val="white"/>
        </w:rPr>
        <w:t xml:space="preserve">/INFOEM/IP/RR/2022 </w:t>
      </w:r>
      <w:r w:rsidRPr="003A1E89">
        <w:rPr>
          <w:rFonts w:ascii="Palatino Linotype" w:eastAsia="Palatino Linotype" w:hAnsi="Palatino Linotype" w:cs="Palatino Linotype"/>
          <w:color w:val="222222"/>
          <w:highlight w:val="white"/>
        </w:rPr>
        <w:t>y</w:t>
      </w:r>
      <w:r>
        <w:rPr>
          <w:rFonts w:ascii="Palatino Linotype" w:eastAsia="Palatino Linotype" w:hAnsi="Palatino Linotype" w:cs="Palatino Linotype"/>
          <w:b/>
          <w:color w:val="222222"/>
          <w:highlight w:val="white"/>
        </w:rPr>
        <w:t xml:space="preserve"> 016</w:t>
      </w:r>
      <w:r w:rsidR="00FE2C46">
        <w:rPr>
          <w:rFonts w:ascii="Palatino Linotype" w:eastAsia="Palatino Linotype" w:hAnsi="Palatino Linotype" w:cs="Palatino Linotype"/>
          <w:b/>
          <w:color w:val="222222"/>
          <w:highlight w:val="white"/>
        </w:rPr>
        <w:t>94</w:t>
      </w:r>
      <w:r>
        <w:rPr>
          <w:rFonts w:ascii="Palatino Linotype" w:eastAsia="Palatino Linotype" w:hAnsi="Palatino Linotype" w:cs="Palatino Linotype"/>
          <w:b/>
          <w:color w:val="222222"/>
          <w:highlight w:val="white"/>
        </w:rPr>
        <w:t xml:space="preserve">/INFOEM/IP/RR/2022 </w:t>
      </w:r>
      <w:r>
        <w:rPr>
          <w:rFonts w:ascii="Palatino Linotype" w:eastAsia="Palatino Linotype" w:hAnsi="Palatino Linotype" w:cs="Palatino Linotype"/>
          <w:color w:val="222222"/>
          <w:highlight w:val="white"/>
        </w:rPr>
        <w:t xml:space="preserve">por lo que, en términos del Considerando Cuarto de esta resolución, se </w:t>
      </w:r>
      <w:r>
        <w:rPr>
          <w:rFonts w:ascii="Palatino Linotype" w:eastAsia="Palatino Linotype" w:hAnsi="Palatino Linotype" w:cs="Palatino Linotype"/>
          <w:b/>
          <w:color w:val="222222"/>
          <w:highlight w:val="white"/>
        </w:rPr>
        <w:t>CONFIRMA</w:t>
      </w:r>
      <w:r w:rsidR="002F0609">
        <w:rPr>
          <w:rFonts w:ascii="Palatino Linotype" w:eastAsia="Palatino Linotype" w:hAnsi="Palatino Linotype" w:cs="Palatino Linotype"/>
          <w:b/>
          <w:color w:val="222222"/>
          <w:highlight w:val="white"/>
        </w:rPr>
        <w:t>N</w:t>
      </w:r>
      <w:r>
        <w:rPr>
          <w:rFonts w:ascii="Palatino Linotype" w:eastAsia="Palatino Linotype" w:hAnsi="Palatino Linotype" w:cs="Palatino Linotype"/>
          <w:color w:val="222222"/>
          <w:highlight w:val="white"/>
        </w:rPr>
        <w:t xml:space="preserve"> la</w:t>
      </w:r>
      <w:r w:rsidR="002F0609">
        <w:rPr>
          <w:rFonts w:ascii="Palatino Linotype" w:eastAsia="Palatino Linotype" w:hAnsi="Palatino Linotype" w:cs="Palatino Linotype"/>
          <w:color w:val="222222"/>
          <w:highlight w:val="white"/>
        </w:rPr>
        <w:t>s</w:t>
      </w:r>
      <w:r>
        <w:rPr>
          <w:rFonts w:ascii="Palatino Linotype" w:eastAsia="Palatino Linotype" w:hAnsi="Palatino Linotype" w:cs="Palatino Linotype"/>
          <w:color w:val="222222"/>
          <w:highlight w:val="white"/>
        </w:rPr>
        <w:t xml:space="preserve"> respuesta</w:t>
      </w:r>
      <w:r w:rsidR="002F0609">
        <w:rPr>
          <w:rFonts w:ascii="Palatino Linotype" w:eastAsia="Palatino Linotype" w:hAnsi="Palatino Linotype" w:cs="Palatino Linotype"/>
          <w:color w:val="222222"/>
          <w:highlight w:val="white"/>
        </w:rPr>
        <w:t>s</w:t>
      </w:r>
      <w:r>
        <w:rPr>
          <w:rFonts w:ascii="Palatino Linotype" w:eastAsia="Palatino Linotype" w:hAnsi="Palatino Linotype" w:cs="Palatino Linotype"/>
          <w:color w:val="222222"/>
          <w:highlight w:val="white"/>
        </w:rPr>
        <w:t xml:space="preserve"> del </w:t>
      </w:r>
      <w:r>
        <w:rPr>
          <w:rFonts w:ascii="Palatino Linotype" w:eastAsia="Palatino Linotype" w:hAnsi="Palatino Linotype" w:cs="Palatino Linotype"/>
          <w:b/>
          <w:color w:val="222222"/>
          <w:highlight w:val="white"/>
        </w:rPr>
        <w:t>SUJETO OBLIGADO.</w:t>
      </w:r>
    </w:p>
    <w:p w14:paraId="39A507E7" w14:textId="77777777" w:rsidR="003A1E89" w:rsidRDefault="003A1E89" w:rsidP="003A1E8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w:t>
      </w:r>
      <w:r>
        <w:rPr>
          <w:rFonts w:ascii="Palatino Linotype" w:eastAsia="Palatino Linotype" w:hAnsi="Palatino Linotype" w:cs="Palatino Linotype"/>
          <w:b/>
          <w:highlight w:val="white"/>
        </w:rPr>
        <w:t>. NOTIFÍQUESE </w:t>
      </w:r>
      <w:r>
        <w:rPr>
          <w:rFonts w:ascii="Palatino Linotype" w:eastAsia="Palatino Linotype" w:hAnsi="Palatino Linotype" w:cs="Palatino Linotype"/>
        </w:rPr>
        <w:t xml:space="preserve">vía SAIMEX 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w:t>
      </w:r>
    </w:p>
    <w:p w14:paraId="0B2CF5CC" w14:textId="77777777" w:rsidR="003A1E89" w:rsidRDefault="003A1E89" w:rsidP="003A1E8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TERCERO. NOTIFÍQUESE</w:t>
      </w:r>
      <w:r>
        <w:rPr>
          <w:rFonts w:ascii="Palatino Linotype" w:eastAsia="Palatino Linotype" w:hAnsi="Palatino Linotype" w:cs="Palatino Linotype"/>
          <w:b/>
          <w:highlight w:val="white"/>
        </w:rPr>
        <w:t> </w:t>
      </w:r>
      <w:r>
        <w:rPr>
          <w:rFonts w:ascii="Palatino Linotype" w:eastAsia="Palatino Linotype" w:hAnsi="Palatino Linotype" w:cs="Palatino Linotype"/>
        </w:rPr>
        <w:t>vía SAIMEX</w:t>
      </w:r>
      <w:r>
        <w:rPr>
          <w:rFonts w:ascii="Palatino Linotype" w:eastAsia="Palatino Linotype" w:hAnsi="Palatino Linotype" w:cs="Palatino Linotype"/>
          <w:b/>
        </w:rPr>
        <w:t xml:space="preserve"> a</w:t>
      </w:r>
      <w:r>
        <w:rPr>
          <w:rFonts w:ascii="Palatino Linotype" w:eastAsia="Palatino Linotype" w:hAnsi="Palatino Linotype" w:cs="Palatino Linotype"/>
          <w:b/>
          <w:color w:val="000000"/>
        </w:rPr>
        <w:t>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56DE5485" w14:textId="678EA803" w:rsidR="003A1E89" w:rsidRDefault="003A1E89" w:rsidP="003A1E8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FE2C46">
        <w:rPr>
          <w:rFonts w:ascii="Palatino Linotype" w:eastAsia="Palatino Linotype" w:hAnsi="Palatino Linotype" w:cs="Palatino Linotype"/>
        </w:rPr>
        <w:t>OCTAVA</w:t>
      </w:r>
      <w:r>
        <w:rPr>
          <w:rFonts w:ascii="Palatino Linotype" w:eastAsia="Palatino Linotype" w:hAnsi="Palatino Linotype" w:cs="Palatino Linotype"/>
        </w:rPr>
        <w:t xml:space="preserve"> SESIÓN ORDINARIA CELEBRADA EL </w:t>
      </w:r>
      <w:r w:rsidR="00FE2C46">
        <w:rPr>
          <w:rFonts w:ascii="Palatino Linotype" w:eastAsia="Palatino Linotype" w:hAnsi="Palatino Linotype" w:cs="Palatino Linotype"/>
        </w:rPr>
        <w:t>DIECIOCHO</w:t>
      </w:r>
      <w:r>
        <w:rPr>
          <w:rFonts w:ascii="Palatino Linotype" w:eastAsia="Palatino Linotype" w:hAnsi="Palatino Linotype" w:cs="Palatino Linotype"/>
        </w:rPr>
        <w:t xml:space="preserve"> DE MAYO DE DOS MIL VEINTIDÓS, ANTE EL SECRETARIO TÉCNICO DEL PLENO ALEXIS TAPIA RAMÍREZ.</w:t>
      </w:r>
    </w:p>
    <w:p w14:paraId="60A72946" w14:textId="77777777" w:rsidR="00844133" w:rsidRPr="00844133" w:rsidRDefault="00844133" w:rsidP="00BA2549">
      <w:pPr>
        <w:spacing w:line="360" w:lineRule="auto"/>
        <w:jc w:val="both"/>
        <w:rPr>
          <w:rFonts w:ascii="Palatino Linotype" w:eastAsia="Palatino Linotype" w:hAnsi="Palatino Linotype" w:cs="Palatino Linotype"/>
        </w:rPr>
      </w:pPr>
    </w:p>
    <w:p w14:paraId="07E73CCC" w14:textId="77777777" w:rsidR="00844133" w:rsidRDefault="00844133" w:rsidP="00BA2549">
      <w:pPr>
        <w:spacing w:line="360" w:lineRule="auto"/>
        <w:jc w:val="both"/>
        <w:rPr>
          <w:rFonts w:ascii="Palatino Linotype" w:eastAsia="Palatino Linotype" w:hAnsi="Palatino Linotype" w:cs="Palatino Linotype"/>
          <w:lang w:val="es-MX"/>
        </w:rPr>
      </w:pPr>
    </w:p>
    <w:p w14:paraId="4D1413D5" w14:textId="77777777" w:rsidR="00844133" w:rsidRDefault="00844133" w:rsidP="00BA2549">
      <w:pPr>
        <w:spacing w:line="360" w:lineRule="auto"/>
        <w:jc w:val="both"/>
        <w:rPr>
          <w:rFonts w:ascii="Palatino Linotype" w:eastAsia="Palatino Linotype" w:hAnsi="Palatino Linotype" w:cs="Palatino Linotype"/>
          <w:lang w:val="es-MX"/>
        </w:rPr>
      </w:pPr>
    </w:p>
    <w:p w14:paraId="1649B54A" w14:textId="77777777" w:rsidR="00844133" w:rsidRDefault="00844133" w:rsidP="00BA2549">
      <w:pPr>
        <w:spacing w:line="360" w:lineRule="auto"/>
        <w:jc w:val="both"/>
        <w:rPr>
          <w:rFonts w:ascii="Palatino Linotype" w:eastAsia="Palatino Linotype" w:hAnsi="Palatino Linotype" w:cs="Palatino Linotype"/>
          <w:lang w:val="es-MX"/>
        </w:rPr>
      </w:pPr>
    </w:p>
    <w:p w14:paraId="24BC825F" w14:textId="77777777" w:rsidR="00844133" w:rsidRDefault="00844133" w:rsidP="00BA2549">
      <w:pPr>
        <w:spacing w:line="360" w:lineRule="auto"/>
        <w:jc w:val="both"/>
        <w:rPr>
          <w:rFonts w:ascii="Palatino Linotype" w:eastAsia="Palatino Linotype" w:hAnsi="Palatino Linotype" w:cs="Palatino Linotype"/>
          <w:lang w:val="es-MX"/>
        </w:rPr>
      </w:pPr>
    </w:p>
    <w:p w14:paraId="6EE2299C" w14:textId="77777777" w:rsidR="00844133" w:rsidRDefault="00844133" w:rsidP="00BA2549">
      <w:pPr>
        <w:spacing w:line="360" w:lineRule="auto"/>
        <w:jc w:val="both"/>
        <w:rPr>
          <w:rFonts w:ascii="Palatino Linotype" w:eastAsia="Palatino Linotype" w:hAnsi="Palatino Linotype" w:cs="Palatino Linotype"/>
          <w:lang w:val="es-MX"/>
        </w:rPr>
      </w:pPr>
    </w:p>
    <w:p w14:paraId="7563413A" w14:textId="77777777" w:rsidR="00844133" w:rsidRDefault="00844133" w:rsidP="00BA2549">
      <w:pPr>
        <w:spacing w:line="360" w:lineRule="auto"/>
        <w:jc w:val="both"/>
        <w:rPr>
          <w:rFonts w:ascii="Palatino Linotype" w:eastAsia="Palatino Linotype" w:hAnsi="Palatino Linotype" w:cs="Palatino Linotype"/>
          <w:lang w:val="es-MX"/>
        </w:rPr>
      </w:pPr>
    </w:p>
    <w:p w14:paraId="7BCA3C23" w14:textId="77777777" w:rsidR="00844133" w:rsidRDefault="00844133" w:rsidP="00BA2549">
      <w:pPr>
        <w:spacing w:line="360" w:lineRule="auto"/>
        <w:jc w:val="both"/>
        <w:rPr>
          <w:rFonts w:ascii="Palatino Linotype" w:eastAsia="Palatino Linotype" w:hAnsi="Palatino Linotype" w:cs="Palatino Linotype"/>
          <w:lang w:val="es-MX"/>
        </w:rPr>
      </w:pPr>
    </w:p>
    <w:p w14:paraId="1872047A" w14:textId="77777777" w:rsidR="00844133" w:rsidRDefault="00844133" w:rsidP="00BA2549">
      <w:pPr>
        <w:spacing w:line="360" w:lineRule="auto"/>
        <w:jc w:val="both"/>
        <w:rPr>
          <w:rFonts w:ascii="Palatino Linotype" w:eastAsia="Palatino Linotype" w:hAnsi="Palatino Linotype" w:cs="Palatino Linotype"/>
          <w:lang w:val="es-MX"/>
        </w:rPr>
      </w:pPr>
    </w:p>
    <w:p w14:paraId="6922763D" w14:textId="77777777" w:rsidR="00844133" w:rsidRDefault="00844133" w:rsidP="00BA2549">
      <w:pPr>
        <w:spacing w:line="360" w:lineRule="auto"/>
        <w:jc w:val="both"/>
        <w:rPr>
          <w:rFonts w:ascii="Palatino Linotype" w:eastAsia="Palatino Linotype" w:hAnsi="Palatino Linotype" w:cs="Palatino Linotype"/>
          <w:lang w:val="es-MX"/>
        </w:rPr>
      </w:pPr>
    </w:p>
    <w:p w14:paraId="6A1EEBA8" w14:textId="77777777" w:rsidR="00844133" w:rsidRDefault="00844133" w:rsidP="00BA2549">
      <w:pPr>
        <w:spacing w:line="360" w:lineRule="auto"/>
        <w:jc w:val="both"/>
        <w:rPr>
          <w:rFonts w:ascii="Palatino Linotype" w:eastAsia="Palatino Linotype" w:hAnsi="Palatino Linotype" w:cs="Palatino Linotype"/>
          <w:lang w:val="es-MX"/>
        </w:rPr>
      </w:pPr>
    </w:p>
    <w:p w14:paraId="038A1F15" w14:textId="77777777" w:rsidR="00917723" w:rsidRPr="000D258D" w:rsidRDefault="00917723" w:rsidP="003858FD">
      <w:pPr>
        <w:spacing w:line="360" w:lineRule="auto"/>
        <w:jc w:val="both"/>
        <w:rPr>
          <w:rFonts w:ascii="Palatino Linotype" w:eastAsia="Palatino Linotype" w:hAnsi="Palatino Linotype" w:cs="Palatino Linotype"/>
          <w:color w:val="000000"/>
          <w:lang w:val="es-MX"/>
        </w:rPr>
      </w:pPr>
    </w:p>
    <w:p w14:paraId="64D7252B" w14:textId="77777777" w:rsidR="00917723" w:rsidRPr="000D258D" w:rsidRDefault="00917723" w:rsidP="003858FD">
      <w:pPr>
        <w:spacing w:line="360" w:lineRule="auto"/>
        <w:jc w:val="both"/>
        <w:rPr>
          <w:rFonts w:ascii="Palatino Linotype" w:eastAsia="Palatino Linotype" w:hAnsi="Palatino Linotype" w:cs="Palatino Linotype"/>
          <w:color w:val="000000"/>
          <w:lang w:val="es-MX"/>
        </w:rPr>
      </w:pPr>
    </w:p>
    <w:p w14:paraId="2CB9D9D5" w14:textId="77777777" w:rsidR="00917723" w:rsidRPr="000D258D" w:rsidRDefault="00917723" w:rsidP="003858FD">
      <w:pPr>
        <w:spacing w:line="360" w:lineRule="auto"/>
        <w:jc w:val="both"/>
        <w:rPr>
          <w:rFonts w:ascii="Palatino Linotype" w:eastAsia="Palatino Linotype" w:hAnsi="Palatino Linotype" w:cs="Palatino Linotype"/>
          <w:color w:val="000000"/>
          <w:lang w:val="es-MX"/>
        </w:rPr>
      </w:pPr>
    </w:p>
    <w:p w14:paraId="70E699D7" w14:textId="77777777" w:rsidR="00917723" w:rsidRPr="000D258D" w:rsidRDefault="00917723" w:rsidP="003858FD">
      <w:pPr>
        <w:spacing w:line="360" w:lineRule="auto"/>
        <w:jc w:val="both"/>
        <w:rPr>
          <w:rFonts w:ascii="Palatino Linotype" w:eastAsia="Palatino Linotype" w:hAnsi="Palatino Linotype" w:cs="Palatino Linotype"/>
          <w:color w:val="000000"/>
          <w:lang w:val="es-MX"/>
        </w:rPr>
      </w:pPr>
    </w:p>
    <w:p w14:paraId="59A8C8A9" w14:textId="77777777" w:rsidR="00917723" w:rsidRPr="000D258D" w:rsidRDefault="00917723" w:rsidP="003858FD">
      <w:pPr>
        <w:spacing w:line="360" w:lineRule="auto"/>
        <w:jc w:val="both"/>
        <w:rPr>
          <w:rFonts w:ascii="Palatino Linotype" w:eastAsia="Palatino Linotype" w:hAnsi="Palatino Linotype" w:cs="Palatino Linotype"/>
          <w:color w:val="000000"/>
          <w:lang w:val="es-MX"/>
        </w:rPr>
      </w:pPr>
    </w:p>
    <w:p w14:paraId="3B26E977" w14:textId="77777777" w:rsidR="00917723" w:rsidRPr="000D258D" w:rsidRDefault="00917723" w:rsidP="003858FD">
      <w:pPr>
        <w:spacing w:line="360" w:lineRule="auto"/>
        <w:jc w:val="both"/>
        <w:rPr>
          <w:rFonts w:ascii="Palatino Linotype" w:eastAsia="Palatino Linotype" w:hAnsi="Palatino Linotype" w:cs="Palatino Linotype"/>
          <w:color w:val="000000"/>
          <w:lang w:val="es-MX"/>
        </w:rPr>
      </w:pPr>
    </w:p>
    <w:p w14:paraId="5ED74D8D" w14:textId="77777777" w:rsidR="00917723" w:rsidRPr="000D258D" w:rsidRDefault="00917723" w:rsidP="003858FD">
      <w:pPr>
        <w:spacing w:line="360" w:lineRule="auto"/>
        <w:jc w:val="both"/>
        <w:rPr>
          <w:rFonts w:ascii="Palatino Linotype" w:eastAsia="Palatino Linotype" w:hAnsi="Palatino Linotype" w:cs="Palatino Linotype"/>
          <w:color w:val="000000"/>
          <w:lang w:val="es-MX"/>
        </w:rPr>
      </w:pPr>
    </w:p>
    <w:p w14:paraId="04C6F377" w14:textId="77777777" w:rsidR="003858FD" w:rsidRPr="003858FD" w:rsidRDefault="003858FD" w:rsidP="003858FD">
      <w:pPr>
        <w:spacing w:line="360" w:lineRule="auto"/>
        <w:rPr>
          <w:rFonts w:ascii="Palatino Linotype" w:eastAsia="Palatino Linotype" w:hAnsi="Palatino Linotype" w:cs="Palatino Linotype"/>
          <w:color w:val="000000"/>
          <w:lang w:val="es-MX"/>
        </w:rPr>
      </w:pPr>
    </w:p>
    <w:sectPr w:rsidR="003858FD" w:rsidRPr="003858FD">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F2591" w14:textId="77777777" w:rsidR="00236B3D" w:rsidRDefault="00236B3D" w:rsidP="00405BE6">
      <w:r>
        <w:separator/>
      </w:r>
    </w:p>
  </w:endnote>
  <w:endnote w:type="continuationSeparator" w:id="0">
    <w:p w14:paraId="4011D030" w14:textId="77777777" w:rsidR="00236B3D" w:rsidRDefault="00236B3D" w:rsidP="00405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145CA" w14:textId="3C1A687A" w:rsidR="00BE3ADE" w:rsidRPr="0018405D" w:rsidRDefault="0018405D" w:rsidP="0018405D">
    <w:pPr>
      <w:pStyle w:val="Piedepgina"/>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F5EB5">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F5EB5">
      <w:rPr>
        <w:rFonts w:ascii="Arial" w:hAnsi="Arial" w:cs="Arial"/>
        <w:b/>
        <w:bCs/>
        <w:noProof/>
        <w:sz w:val="20"/>
        <w:szCs w:val="20"/>
      </w:rPr>
      <w:t>26</w:t>
    </w:r>
    <w:r>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5CCD3" w14:textId="77777777" w:rsidR="00236B3D" w:rsidRDefault="00236B3D" w:rsidP="00405BE6">
      <w:r>
        <w:separator/>
      </w:r>
    </w:p>
  </w:footnote>
  <w:footnote w:type="continuationSeparator" w:id="0">
    <w:p w14:paraId="034A969A" w14:textId="77777777" w:rsidR="00236B3D" w:rsidRDefault="00236B3D" w:rsidP="00405BE6">
      <w:r>
        <w:continuationSeparator/>
      </w:r>
    </w:p>
  </w:footnote>
  <w:footnote w:id="1">
    <w:p w14:paraId="5D12AD74" w14:textId="77777777" w:rsidR="004A6DFD" w:rsidRPr="00687FAE" w:rsidRDefault="004A6DFD" w:rsidP="004A6DFD">
      <w:pPr>
        <w:jc w:val="both"/>
        <w:rPr>
          <w:rFonts w:ascii="Palatino Linotype" w:eastAsia="Palatino Linotype" w:hAnsi="Palatino Linotype" w:cs="Palatino Linotype"/>
          <w:i/>
          <w:sz w:val="16"/>
          <w:szCs w:val="16"/>
        </w:rPr>
      </w:pPr>
      <w:r w:rsidRPr="00687FAE">
        <w:rPr>
          <w:rFonts w:ascii="Palatino Linotype" w:hAnsi="Palatino Linotype"/>
          <w:sz w:val="16"/>
          <w:szCs w:val="16"/>
          <w:vertAlign w:val="superscript"/>
        </w:rPr>
        <w:footnoteRef/>
      </w:r>
      <w:r w:rsidRPr="00687FAE">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309513A2" w14:textId="77777777" w:rsidR="004A6DFD" w:rsidRPr="00687FAE" w:rsidRDefault="004A6DFD" w:rsidP="004A6DFD">
      <w:pPr>
        <w:jc w:val="both"/>
        <w:rPr>
          <w:rFonts w:ascii="Palatino Linotype" w:eastAsia="Palatino Linotype" w:hAnsi="Palatino Linotype" w:cs="Palatino Linotype"/>
          <w:i/>
          <w:sz w:val="16"/>
          <w:szCs w:val="16"/>
        </w:rPr>
      </w:pPr>
      <w:r w:rsidRPr="00687FAE">
        <w:rPr>
          <w:rFonts w:ascii="Palatino Linotype" w:eastAsia="Palatino Linotype" w:hAnsi="Palatino Linotype" w:cs="Palatino Linotype"/>
          <w:i/>
          <w:sz w:val="16"/>
          <w:szCs w:val="16"/>
        </w:rPr>
        <w:t>….</w:t>
      </w:r>
    </w:p>
    <w:p w14:paraId="621EF52E" w14:textId="77777777" w:rsidR="004A6DFD" w:rsidRPr="00687FAE" w:rsidRDefault="004A6DFD" w:rsidP="004A6DFD">
      <w:pPr>
        <w:jc w:val="both"/>
        <w:rPr>
          <w:rFonts w:ascii="Palatino Linotype" w:eastAsia="Palatino Linotype" w:hAnsi="Palatino Linotype" w:cs="Palatino Linotype"/>
          <w:i/>
          <w:sz w:val="16"/>
          <w:szCs w:val="16"/>
        </w:rPr>
      </w:pPr>
      <w:r w:rsidRPr="00687FAE">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405BE6" w:rsidRPr="00405BE6" w14:paraId="2AE8B049" w14:textId="77777777" w:rsidTr="009E75D2">
      <w:trPr>
        <w:trHeight w:val="246"/>
      </w:trPr>
      <w:tc>
        <w:tcPr>
          <w:tcW w:w="5716" w:type="dxa"/>
        </w:tcPr>
        <w:p w14:paraId="5988108E" w14:textId="37E7C604" w:rsidR="00405BE6" w:rsidRDefault="009F5EB5" w:rsidP="00405BE6">
          <w:pPr>
            <w:spacing w:after="120"/>
            <w:ind w:left="-252"/>
            <w:jc w:val="right"/>
            <w:rPr>
              <w:rFonts w:ascii="Palatino Linotype" w:eastAsia="Palatino Linotype" w:hAnsi="Palatino Linotype" w:cs="Palatino Linotype"/>
              <w:b/>
            </w:rPr>
          </w:pPr>
          <w:r>
            <w:rPr>
              <w:noProof/>
              <w:lang w:val="es-MX" w:eastAsia="es-MX"/>
            </w:rPr>
            <w:drawing>
              <wp:anchor distT="0" distB="0" distL="0" distR="0" simplePos="0" relativeHeight="251659264" behindDoc="1" locked="0" layoutInCell="1" hidden="0" allowOverlap="1" wp14:anchorId="1AB48A3B" wp14:editId="0B0CAF21">
                <wp:simplePos x="0" y="0"/>
                <wp:positionH relativeFrom="column">
                  <wp:posOffset>-377190</wp:posOffset>
                </wp:positionH>
                <wp:positionV relativeFrom="paragraph">
                  <wp:posOffset>-496570</wp:posOffset>
                </wp:positionV>
                <wp:extent cx="7753350" cy="9942731"/>
                <wp:effectExtent l="0" t="0" r="0" b="1905"/>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14:sizeRelH relativeFrom="margin">
                  <wp14:pctWidth>0</wp14:pctWidth>
                </wp14:sizeRelH>
              </wp:anchor>
            </w:drawing>
          </w:r>
          <w:r w:rsidR="00405BE6">
            <w:rPr>
              <w:rFonts w:ascii="Palatino Linotype" w:eastAsia="Palatino Linotype" w:hAnsi="Palatino Linotype" w:cs="Palatino Linotype"/>
              <w:b/>
            </w:rPr>
            <w:t>Recurso de Revisión N°:</w:t>
          </w:r>
        </w:p>
      </w:tc>
      <w:tc>
        <w:tcPr>
          <w:tcW w:w="4557" w:type="dxa"/>
        </w:tcPr>
        <w:p w14:paraId="3B970006" w14:textId="2539ED49" w:rsidR="00405BE6" w:rsidRPr="0027711B" w:rsidRDefault="00405BE6" w:rsidP="00CE5CE3">
          <w:pPr>
            <w:spacing w:after="120"/>
            <w:ind w:left="-252" w:firstLine="1408"/>
            <w:jc w:val="right"/>
            <w:rPr>
              <w:rFonts w:ascii="Palatino Linotype" w:eastAsia="Palatino Linotype" w:hAnsi="Palatino Linotype" w:cs="Palatino Linotype"/>
              <w:lang w:val="es-MX"/>
            </w:rPr>
          </w:pPr>
          <w:r w:rsidRPr="0027711B">
            <w:rPr>
              <w:rFonts w:ascii="Palatino Linotype" w:eastAsia="Palatino Linotype" w:hAnsi="Palatino Linotype" w:cs="Palatino Linotype"/>
              <w:lang w:val="es-MX"/>
            </w:rPr>
            <w:t>0</w:t>
          </w:r>
          <w:r w:rsidR="00CE5CE3" w:rsidRPr="0027711B">
            <w:rPr>
              <w:rFonts w:ascii="Palatino Linotype" w:eastAsia="Palatino Linotype" w:hAnsi="Palatino Linotype" w:cs="Palatino Linotype"/>
              <w:lang w:val="es-MX"/>
            </w:rPr>
            <w:t>1689</w:t>
          </w:r>
          <w:r w:rsidRPr="0027711B">
            <w:rPr>
              <w:rFonts w:ascii="Palatino Linotype" w:eastAsia="Palatino Linotype" w:hAnsi="Palatino Linotype" w:cs="Palatino Linotype"/>
              <w:lang w:val="es-MX"/>
            </w:rPr>
            <w:t>/INFOEM/IP/RR/2022,</w:t>
          </w:r>
          <w:r w:rsidR="0027711B" w:rsidRPr="0027711B">
            <w:rPr>
              <w:rFonts w:ascii="Palatino Linotype" w:eastAsia="Palatino Linotype" w:hAnsi="Palatino Linotype" w:cs="Palatino Linotype"/>
              <w:lang w:val="es-MX"/>
            </w:rPr>
            <w:t xml:space="preserve"> y acumulados</w:t>
          </w:r>
          <w:r w:rsidR="0027711B">
            <w:rPr>
              <w:rFonts w:ascii="Palatino Linotype" w:eastAsia="Palatino Linotype" w:hAnsi="Palatino Linotype" w:cs="Palatino Linotype"/>
              <w:lang w:val="es-MX"/>
            </w:rPr>
            <w:t>.</w:t>
          </w:r>
        </w:p>
      </w:tc>
    </w:tr>
    <w:tr w:rsidR="00405BE6" w14:paraId="4E42191E" w14:textId="77777777" w:rsidTr="009E75D2">
      <w:trPr>
        <w:trHeight w:val="212"/>
      </w:trPr>
      <w:tc>
        <w:tcPr>
          <w:tcW w:w="5716" w:type="dxa"/>
        </w:tcPr>
        <w:p w14:paraId="3BBFACA6" w14:textId="77777777" w:rsidR="00405BE6" w:rsidRDefault="00405BE6" w:rsidP="00405BE6">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434F24C3" w14:textId="77777777" w:rsidR="00405BE6" w:rsidRDefault="00405BE6" w:rsidP="00405BE6">
          <w:pPr>
            <w:spacing w:after="120"/>
            <w:ind w:left="-252" w:firstLine="567"/>
            <w:jc w:val="right"/>
            <w:rPr>
              <w:rFonts w:ascii="Palatino Linotype" w:eastAsia="Palatino Linotype" w:hAnsi="Palatino Linotype" w:cs="Palatino Linotype"/>
            </w:rPr>
          </w:pPr>
        </w:p>
      </w:tc>
    </w:tr>
    <w:tr w:rsidR="00405BE6" w14:paraId="4025384C" w14:textId="77777777" w:rsidTr="009E75D2">
      <w:trPr>
        <w:trHeight w:val="264"/>
      </w:trPr>
      <w:tc>
        <w:tcPr>
          <w:tcW w:w="5716" w:type="dxa"/>
        </w:tcPr>
        <w:p w14:paraId="58CA6A4A" w14:textId="77777777" w:rsidR="00405BE6" w:rsidRDefault="00405BE6" w:rsidP="00405BE6">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685C8347" w14:textId="77777777" w:rsidR="00405BE6" w:rsidRDefault="00CE5CE3" w:rsidP="00405BE6">
          <w:pPr>
            <w:pBdr>
              <w:top w:val="nil"/>
              <w:left w:val="nil"/>
              <w:bottom w:val="nil"/>
              <w:right w:val="nil"/>
              <w:between w:val="nil"/>
            </w:pBdr>
            <w:ind w:left="-252"/>
            <w:jc w:val="right"/>
            <w:rPr>
              <w:rFonts w:ascii="Palatino Linotype" w:eastAsia="Palatino Linotype" w:hAnsi="Palatino Linotype" w:cs="Palatino Linotype"/>
              <w:color w:val="000000"/>
            </w:rPr>
          </w:pPr>
          <w:r w:rsidRPr="00CE5CE3">
            <w:rPr>
              <w:rFonts w:ascii="Palatino Linotype" w:eastAsia="Palatino Linotype" w:hAnsi="Palatino Linotype" w:cs="Palatino Linotype"/>
              <w:color w:val="000000"/>
            </w:rPr>
            <w:t>Sistema Municipal Para el Desarrollo Integral de la Familia de Metepec</w:t>
          </w:r>
        </w:p>
      </w:tc>
    </w:tr>
    <w:tr w:rsidR="00405BE6" w14:paraId="4A70535B" w14:textId="77777777" w:rsidTr="009E75D2">
      <w:trPr>
        <w:trHeight w:val="373"/>
      </w:trPr>
      <w:tc>
        <w:tcPr>
          <w:tcW w:w="5716" w:type="dxa"/>
        </w:tcPr>
        <w:p w14:paraId="6EED9EF6" w14:textId="77777777" w:rsidR="00405BE6" w:rsidRDefault="00405BE6" w:rsidP="00405BE6">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2CF83E07" w14:textId="77777777" w:rsidR="00405BE6" w:rsidRDefault="00405BE6" w:rsidP="00405BE6">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523AA878" w14:textId="45C529F7" w:rsidR="00405BE6" w:rsidRDefault="00405B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8458A"/>
    <w:multiLevelType w:val="hybridMultilevel"/>
    <w:tmpl w:val="4260BFD2"/>
    <w:lvl w:ilvl="0" w:tplc="D5ACB640">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304A388C"/>
    <w:multiLevelType w:val="multilevel"/>
    <w:tmpl w:val="1C34705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BE6"/>
    <w:rsid w:val="000504E9"/>
    <w:rsid w:val="000A7741"/>
    <w:rsid w:val="000A7789"/>
    <w:rsid w:val="000D258D"/>
    <w:rsid w:val="001302D1"/>
    <w:rsid w:val="0018405D"/>
    <w:rsid w:val="001C103E"/>
    <w:rsid w:val="001E64D4"/>
    <w:rsid w:val="00203445"/>
    <w:rsid w:val="00236B3D"/>
    <w:rsid w:val="00270CAE"/>
    <w:rsid w:val="0027711B"/>
    <w:rsid w:val="002F0609"/>
    <w:rsid w:val="003858FD"/>
    <w:rsid w:val="003A1E89"/>
    <w:rsid w:val="00405BE6"/>
    <w:rsid w:val="004809BD"/>
    <w:rsid w:val="004A6DFD"/>
    <w:rsid w:val="004E45DF"/>
    <w:rsid w:val="005D7E5F"/>
    <w:rsid w:val="00602495"/>
    <w:rsid w:val="00680F27"/>
    <w:rsid w:val="006815F5"/>
    <w:rsid w:val="0069174E"/>
    <w:rsid w:val="00724301"/>
    <w:rsid w:val="00811B60"/>
    <w:rsid w:val="00844133"/>
    <w:rsid w:val="00881984"/>
    <w:rsid w:val="008D12DB"/>
    <w:rsid w:val="00917723"/>
    <w:rsid w:val="00947D9D"/>
    <w:rsid w:val="009F5EB5"/>
    <w:rsid w:val="00A829CD"/>
    <w:rsid w:val="00AC589F"/>
    <w:rsid w:val="00B37852"/>
    <w:rsid w:val="00BA2549"/>
    <w:rsid w:val="00BA47E9"/>
    <w:rsid w:val="00BE3ADE"/>
    <w:rsid w:val="00C42CF0"/>
    <w:rsid w:val="00C74523"/>
    <w:rsid w:val="00CE5CE3"/>
    <w:rsid w:val="00D40A41"/>
    <w:rsid w:val="00D45942"/>
    <w:rsid w:val="00DB60CA"/>
    <w:rsid w:val="00DC4CA0"/>
    <w:rsid w:val="00DE3761"/>
    <w:rsid w:val="00E31A8B"/>
    <w:rsid w:val="00E845CA"/>
    <w:rsid w:val="00EC3724"/>
    <w:rsid w:val="00ED77EB"/>
    <w:rsid w:val="00F355E5"/>
    <w:rsid w:val="00F638A9"/>
    <w:rsid w:val="00FE2C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C47F9"/>
  <w15:chartTrackingRefBased/>
  <w15:docId w15:val="{53C7CAB8-59B0-406F-AFA3-C07751D3E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60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5BE6"/>
    <w:pPr>
      <w:tabs>
        <w:tab w:val="center" w:pos="4419"/>
        <w:tab w:val="right" w:pos="8838"/>
      </w:tabs>
    </w:pPr>
  </w:style>
  <w:style w:type="character" w:customStyle="1" w:styleId="EncabezadoCar">
    <w:name w:val="Encabezado Car"/>
    <w:basedOn w:val="Fuentedeprrafopredeter"/>
    <w:link w:val="Encabezado"/>
    <w:uiPriority w:val="99"/>
    <w:rsid w:val="00405BE6"/>
  </w:style>
  <w:style w:type="paragraph" w:styleId="Piedepgina">
    <w:name w:val="footer"/>
    <w:basedOn w:val="Normal"/>
    <w:link w:val="PiedepginaCar"/>
    <w:uiPriority w:val="99"/>
    <w:unhideWhenUsed/>
    <w:rsid w:val="00405BE6"/>
    <w:pPr>
      <w:tabs>
        <w:tab w:val="center" w:pos="4419"/>
        <w:tab w:val="right" w:pos="8838"/>
      </w:tabs>
    </w:pPr>
  </w:style>
  <w:style w:type="character" w:customStyle="1" w:styleId="PiedepginaCar">
    <w:name w:val="Pie de página Car"/>
    <w:basedOn w:val="Fuentedeprrafopredeter"/>
    <w:link w:val="Piedepgina"/>
    <w:uiPriority w:val="99"/>
    <w:rsid w:val="00405BE6"/>
  </w:style>
  <w:style w:type="character" w:styleId="Hipervnculo">
    <w:name w:val="Hyperlink"/>
    <w:basedOn w:val="Fuentedeprrafopredeter"/>
    <w:uiPriority w:val="99"/>
    <w:unhideWhenUsed/>
    <w:rsid w:val="000D258D"/>
    <w:rPr>
      <w:color w:val="0563C1" w:themeColor="hyperlink"/>
      <w:u w:val="single"/>
    </w:rPr>
  </w:style>
  <w:style w:type="paragraph" w:styleId="Prrafodelista">
    <w:name w:val="List Paragraph"/>
    <w:basedOn w:val="Normal"/>
    <w:uiPriority w:val="34"/>
    <w:qFormat/>
    <w:rsid w:val="003A1E89"/>
    <w:pPr>
      <w:ind w:left="720"/>
      <w:contextualSpacing/>
    </w:pPr>
  </w:style>
  <w:style w:type="character" w:styleId="Hipervnculovisitado">
    <w:name w:val="FollowedHyperlink"/>
    <w:basedOn w:val="Fuentedeprrafopredeter"/>
    <w:uiPriority w:val="99"/>
    <w:semiHidden/>
    <w:unhideWhenUsed/>
    <w:rsid w:val="00811B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5511">
      <w:bodyDiv w:val="1"/>
      <w:marLeft w:val="0"/>
      <w:marRight w:val="0"/>
      <w:marTop w:val="0"/>
      <w:marBottom w:val="0"/>
      <w:divBdr>
        <w:top w:val="none" w:sz="0" w:space="0" w:color="auto"/>
        <w:left w:val="none" w:sz="0" w:space="0" w:color="auto"/>
        <w:bottom w:val="none" w:sz="0" w:space="0" w:color="auto"/>
        <w:right w:val="none" w:sz="0" w:space="0" w:color="auto"/>
      </w:divBdr>
    </w:div>
    <w:div w:id="1123424292">
      <w:bodyDiv w:val="1"/>
      <w:marLeft w:val="0"/>
      <w:marRight w:val="0"/>
      <w:marTop w:val="0"/>
      <w:marBottom w:val="0"/>
      <w:divBdr>
        <w:top w:val="none" w:sz="0" w:space="0" w:color="auto"/>
        <w:left w:val="none" w:sz="0" w:space="0" w:color="auto"/>
        <w:bottom w:val="none" w:sz="0" w:space="0" w:color="auto"/>
        <w:right w:val="none" w:sz="0" w:space="0" w:color="auto"/>
      </w:divBdr>
    </w:div>
    <w:div w:id="1652363614">
      <w:bodyDiv w:val="1"/>
      <w:marLeft w:val="0"/>
      <w:marRight w:val="0"/>
      <w:marTop w:val="0"/>
      <w:marBottom w:val="0"/>
      <w:divBdr>
        <w:top w:val="none" w:sz="0" w:space="0" w:color="auto"/>
        <w:left w:val="none" w:sz="0" w:space="0" w:color="auto"/>
        <w:bottom w:val="none" w:sz="0" w:space="0" w:color="auto"/>
        <w:right w:val="none" w:sz="0" w:space="0" w:color="auto"/>
      </w:divBdr>
    </w:div>
    <w:div w:id="1787306147">
      <w:bodyDiv w:val="1"/>
      <w:marLeft w:val="0"/>
      <w:marRight w:val="0"/>
      <w:marTop w:val="0"/>
      <w:marBottom w:val="0"/>
      <w:divBdr>
        <w:top w:val="none" w:sz="0" w:space="0" w:color="auto"/>
        <w:left w:val="none" w:sz="0" w:space="0" w:color="auto"/>
        <w:bottom w:val="none" w:sz="0" w:space="0" w:color="auto"/>
        <w:right w:val="none" w:sz="0" w:space="0" w:color="auto"/>
      </w:divBdr>
    </w:div>
    <w:div w:id="180650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oronavirus.gob.mx/wp-content/uploads/2020/04/Recomendaciones_Centros_De_Atencion_Infantil_COVID-19.pdf" TargetMode="External"/><Relationship Id="rId2" Type="http://schemas.openxmlformats.org/officeDocument/2006/relationships/styles" Target="styles.xml"/><Relationship Id="rId16" Type="http://schemas.openxmlformats.org/officeDocument/2006/relationships/hyperlink" Target="https://coronavirus.gob.mx/wp-content/uploads/2020/04/Recomendaciones_Centros_De_Atencion_Infantil_COVID-19.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coronavirus.gob.mx/wp-content/uploads/2020/04/Recomendaciones_Centros_De_Atencion_Infantil_COVID-19.pdf"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TotalTime>
  <Pages>26</Pages>
  <Words>5144</Words>
  <Characters>28295</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 425</cp:lastModifiedBy>
  <cp:revision>8</cp:revision>
  <cp:lastPrinted>2022-05-22T04:58:00Z</cp:lastPrinted>
  <dcterms:created xsi:type="dcterms:W3CDTF">2022-05-03T15:27:00Z</dcterms:created>
  <dcterms:modified xsi:type="dcterms:W3CDTF">2022-05-22T04:58:00Z</dcterms:modified>
</cp:coreProperties>
</file>