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9C9D774" w:rsidR="005000AA" w:rsidRPr="007C7FFD" w:rsidRDefault="005000AA" w:rsidP="005000AA">
      <w:pPr>
        <w:spacing w:before="240" w:after="240" w:line="360" w:lineRule="auto"/>
        <w:jc w:val="both"/>
        <w:rPr>
          <w:rFonts w:ascii="Palatino Linotype" w:hAnsi="Palatino Linotype"/>
          <w:sz w:val="24"/>
          <w:szCs w:val="24"/>
        </w:rPr>
      </w:pPr>
      <w:bookmarkStart w:id="0" w:name="_GoBack"/>
      <w:bookmarkEnd w:id="0"/>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374B1">
        <w:rPr>
          <w:rFonts w:ascii="Palatino Linotype" w:hAnsi="Palatino Linotype"/>
          <w:sz w:val="24"/>
          <w:szCs w:val="24"/>
        </w:rPr>
        <w:t>veinticinco</w:t>
      </w:r>
      <w:r w:rsidRPr="007C7FFD">
        <w:rPr>
          <w:rFonts w:ascii="Palatino Linotype" w:hAnsi="Palatino Linotype"/>
          <w:sz w:val="24"/>
          <w:szCs w:val="24"/>
        </w:rPr>
        <w:t xml:space="preserve"> (</w:t>
      </w:r>
      <w:r w:rsidR="003374B1">
        <w:rPr>
          <w:rFonts w:ascii="Palatino Linotype" w:hAnsi="Palatino Linotype"/>
          <w:sz w:val="24"/>
          <w:szCs w:val="24"/>
        </w:rPr>
        <w:t>25</w:t>
      </w:r>
      <w:r w:rsidR="00BE6E79" w:rsidRPr="007C7FFD">
        <w:rPr>
          <w:rFonts w:ascii="Palatino Linotype" w:hAnsi="Palatino Linotype"/>
          <w:sz w:val="24"/>
          <w:szCs w:val="24"/>
        </w:rPr>
        <w:t xml:space="preserve">) de </w:t>
      </w:r>
      <w:r w:rsidR="00A87524" w:rsidRPr="007C7FFD">
        <w:rPr>
          <w:rFonts w:ascii="Palatino Linotype" w:hAnsi="Palatino Linotype"/>
          <w:sz w:val="24"/>
          <w:szCs w:val="24"/>
        </w:rPr>
        <w:t>mayo</w:t>
      </w:r>
      <w:r w:rsidRPr="007C7FFD">
        <w:rPr>
          <w:rFonts w:ascii="Palatino Linotype" w:hAnsi="Palatino Linotype"/>
          <w:sz w:val="24"/>
          <w:szCs w:val="24"/>
        </w:rPr>
        <w:t xml:space="preserve"> de dos mil veinti</w:t>
      </w:r>
      <w:r w:rsidR="00022835" w:rsidRPr="007C7FFD">
        <w:rPr>
          <w:rFonts w:ascii="Palatino Linotype" w:hAnsi="Palatino Linotype"/>
          <w:sz w:val="24"/>
          <w:szCs w:val="24"/>
        </w:rPr>
        <w:t>dós</w:t>
      </w:r>
      <w:r w:rsidRPr="007C7FFD">
        <w:rPr>
          <w:rFonts w:ascii="Palatino Linotype" w:hAnsi="Palatino Linotype"/>
          <w:sz w:val="24"/>
          <w:szCs w:val="24"/>
        </w:rPr>
        <w:t>.</w:t>
      </w:r>
    </w:p>
    <w:p w14:paraId="4C818016" w14:textId="1E1F31B7"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VISTO</w:t>
      </w:r>
      <w:r w:rsidR="00F714A9" w:rsidRPr="007C7FFD">
        <w:rPr>
          <w:rFonts w:ascii="Palatino Linotype" w:hAnsi="Palatino Linotype"/>
          <w:b/>
          <w:sz w:val="24"/>
          <w:szCs w:val="24"/>
        </w:rPr>
        <w:t>S</w:t>
      </w:r>
      <w:r w:rsidRPr="007C7FFD">
        <w:rPr>
          <w:rFonts w:ascii="Palatino Linotype" w:hAnsi="Palatino Linotype"/>
          <w:b/>
          <w:sz w:val="24"/>
          <w:szCs w:val="24"/>
        </w:rPr>
        <w:t xml:space="preserve"> </w:t>
      </w:r>
      <w:r w:rsidR="00F714A9" w:rsidRPr="007C7FFD">
        <w:rPr>
          <w:rFonts w:ascii="Palatino Linotype" w:hAnsi="Palatino Linotype"/>
          <w:b/>
          <w:sz w:val="24"/>
          <w:szCs w:val="24"/>
        </w:rPr>
        <w:t>los</w:t>
      </w:r>
      <w:r w:rsidRPr="007C7FFD">
        <w:rPr>
          <w:rFonts w:ascii="Palatino Linotype" w:hAnsi="Palatino Linotype"/>
          <w:sz w:val="24"/>
          <w:szCs w:val="24"/>
        </w:rPr>
        <w:t xml:space="preserve"> expediente</w:t>
      </w:r>
      <w:r w:rsidR="00F714A9" w:rsidRPr="007C7FFD">
        <w:rPr>
          <w:rFonts w:ascii="Palatino Linotype" w:hAnsi="Palatino Linotype"/>
          <w:sz w:val="24"/>
          <w:szCs w:val="24"/>
        </w:rPr>
        <w:t>s</w:t>
      </w:r>
      <w:r w:rsidRPr="007C7FFD">
        <w:rPr>
          <w:rFonts w:ascii="Palatino Linotype" w:hAnsi="Palatino Linotype"/>
          <w:sz w:val="24"/>
          <w:szCs w:val="24"/>
        </w:rPr>
        <w:t xml:space="preserve"> electrónico</w:t>
      </w:r>
      <w:r w:rsidR="00F714A9" w:rsidRPr="007C7FFD">
        <w:rPr>
          <w:rFonts w:ascii="Palatino Linotype" w:hAnsi="Palatino Linotype"/>
          <w:sz w:val="24"/>
          <w:szCs w:val="24"/>
        </w:rPr>
        <w:t>s</w:t>
      </w:r>
      <w:r w:rsidRPr="007C7FFD">
        <w:rPr>
          <w:rFonts w:ascii="Palatino Linotype" w:hAnsi="Palatino Linotype"/>
          <w:sz w:val="24"/>
          <w:szCs w:val="24"/>
        </w:rPr>
        <w:t xml:space="preserve"> formado</w:t>
      </w:r>
      <w:r w:rsidR="00F714A9" w:rsidRPr="007C7FFD">
        <w:rPr>
          <w:rFonts w:ascii="Palatino Linotype" w:hAnsi="Palatino Linotype"/>
          <w:sz w:val="24"/>
          <w:szCs w:val="24"/>
        </w:rPr>
        <w:t>s</w:t>
      </w:r>
      <w:r w:rsidRPr="007C7FFD">
        <w:rPr>
          <w:rFonts w:ascii="Palatino Linotype" w:hAnsi="Palatino Linotype"/>
          <w:sz w:val="24"/>
          <w:szCs w:val="24"/>
        </w:rPr>
        <w:t xml:space="preserve"> con motivo de</w:t>
      </w:r>
      <w:r w:rsidR="00F714A9" w:rsidRPr="007C7FFD">
        <w:rPr>
          <w:rFonts w:ascii="Palatino Linotype" w:hAnsi="Palatino Linotype"/>
          <w:sz w:val="24"/>
          <w:szCs w:val="24"/>
        </w:rPr>
        <w:t xml:space="preserve"> </w:t>
      </w:r>
      <w:r w:rsidRPr="007C7FFD">
        <w:rPr>
          <w:rFonts w:ascii="Palatino Linotype" w:hAnsi="Palatino Linotype"/>
          <w:sz w:val="24"/>
          <w:szCs w:val="24"/>
        </w:rPr>
        <w:t>l</w:t>
      </w:r>
      <w:r w:rsidR="00F714A9" w:rsidRPr="007C7FFD">
        <w:rPr>
          <w:rFonts w:ascii="Palatino Linotype" w:hAnsi="Palatino Linotype"/>
          <w:sz w:val="24"/>
          <w:szCs w:val="24"/>
        </w:rPr>
        <w:t>os</w:t>
      </w:r>
      <w:r w:rsidR="003374B1">
        <w:rPr>
          <w:rFonts w:ascii="Palatino Linotype" w:hAnsi="Palatino Linotype"/>
          <w:sz w:val="24"/>
          <w:szCs w:val="24"/>
        </w:rPr>
        <w:t xml:space="preserve"> recurso de revisión </w:t>
      </w:r>
      <w:r w:rsidR="00396CF5" w:rsidRPr="003374B1">
        <w:rPr>
          <w:rFonts w:ascii="Palatino Linotype" w:eastAsia="Calibri" w:hAnsi="Palatino Linotype" w:cs="Tahoma"/>
          <w:b/>
          <w:sz w:val="24"/>
          <w:lang w:eastAsia="en-US"/>
        </w:rPr>
        <w:t>0</w:t>
      </w:r>
      <w:r w:rsidR="00E02901" w:rsidRPr="003374B1">
        <w:rPr>
          <w:rFonts w:ascii="Palatino Linotype" w:eastAsia="Calibri" w:hAnsi="Palatino Linotype" w:cs="Tahoma"/>
          <w:b/>
          <w:sz w:val="24"/>
          <w:lang w:eastAsia="en-US"/>
        </w:rPr>
        <w:t>2498</w:t>
      </w:r>
      <w:r w:rsidR="00396CF5" w:rsidRPr="003374B1">
        <w:rPr>
          <w:rFonts w:ascii="Palatino Linotype" w:eastAsia="Calibri" w:hAnsi="Palatino Linotype" w:cs="Tahoma"/>
          <w:b/>
          <w:sz w:val="24"/>
          <w:lang w:eastAsia="en-US"/>
        </w:rPr>
        <w:t>/INFOEM/IP/RR/2022</w:t>
      </w:r>
      <w:r w:rsidR="007441D8" w:rsidRPr="003374B1">
        <w:rPr>
          <w:rFonts w:ascii="Palatino Linotype" w:eastAsia="Calibri" w:hAnsi="Palatino Linotype" w:cs="Tahoma"/>
          <w:b/>
          <w:sz w:val="24"/>
          <w:lang w:eastAsia="en-US"/>
        </w:rPr>
        <w:t>,</w:t>
      </w:r>
      <w:r w:rsidR="00A87524" w:rsidRPr="003374B1">
        <w:rPr>
          <w:rFonts w:ascii="Palatino Linotype" w:eastAsia="Calibri" w:hAnsi="Palatino Linotype" w:cs="Tahoma"/>
          <w:b/>
          <w:sz w:val="24"/>
          <w:lang w:eastAsia="en-US"/>
        </w:rPr>
        <w:t xml:space="preserve"> 0</w:t>
      </w:r>
      <w:r w:rsidR="00E02901" w:rsidRPr="003374B1">
        <w:rPr>
          <w:rFonts w:ascii="Palatino Linotype" w:eastAsia="Calibri" w:hAnsi="Palatino Linotype" w:cs="Tahoma"/>
          <w:b/>
          <w:sz w:val="24"/>
          <w:lang w:eastAsia="en-US"/>
        </w:rPr>
        <w:t>2724</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2728</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2732</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2736</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2740</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2741</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2742</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2746</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2750</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2775</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2779</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2784</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2788</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2794</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795</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798</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800</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804</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808</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822</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826</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841</w:t>
      </w:r>
      <w:r w:rsidR="00A87524" w:rsidRPr="003374B1">
        <w:rPr>
          <w:rFonts w:ascii="Palatino Linotype" w:eastAsia="Calibri" w:hAnsi="Palatino Linotype" w:cs="Tahoma"/>
          <w:b/>
          <w:sz w:val="24"/>
          <w:lang w:eastAsia="en-US"/>
        </w:rPr>
        <w:t>/INFOEM/IP/RR/2022,</w:t>
      </w:r>
      <w:r w:rsidR="00E02901" w:rsidRPr="003374B1">
        <w:rPr>
          <w:rFonts w:ascii="Palatino Linotype" w:eastAsia="Calibri" w:hAnsi="Palatino Linotype" w:cs="Tahoma"/>
          <w:b/>
          <w:sz w:val="24"/>
          <w:lang w:eastAsia="en-US"/>
        </w:rPr>
        <w:t xml:space="preserve"> 02842/INFOEM/IP/RR/2022,</w:t>
      </w:r>
      <w:r w:rsidR="00A87524" w:rsidRPr="003374B1">
        <w:rPr>
          <w:rFonts w:ascii="Palatino Linotype" w:eastAsia="Calibri" w:hAnsi="Palatino Linotype" w:cs="Tahoma"/>
          <w:b/>
          <w:sz w:val="24"/>
          <w:lang w:eastAsia="en-US"/>
        </w:rPr>
        <w:t xml:space="preserve"> 02</w:t>
      </w:r>
      <w:r w:rsidR="00E02901" w:rsidRPr="003374B1">
        <w:rPr>
          <w:rFonts w:ascii="Palatino Linotype" w:eastAsia="Calibri" w:hAnsi="Palatino Linotype" w:cs="Tahoma"/>
          <w:b/>
          <w:sz w:val="24"/>
          <w:lang w:eastAsia="en-US"/>
        </w:rPr>
        <w:t>847</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853</w:t>
      </w:r>
      <w:r w:rsidR="00A87524" w:rsidRPr="003374B1">
        <w:rPr>
          <w:rFonts w:ascii="Palatino Linotype" w:eastAsia="Calibri" w:hAnsi="Palatino Linotype" w:cs="Tahoma"/>
          <w:b/>
          <w:sz w:val="24"/>
          <w:lang w:eastAsia="en-US"/>
        </w:rPr>
        <w:t>/INFOEM/IP/RR/2022, 02</w:t>
      </w:r>
      <w:r w:rsidR="00E02901" w:rsidRPr="003374B1">
        <w:rPr>
          <w:rFonts w:ascii="Palatino Linotype" w:eastAsia="Calibri" w:hAnsi="Palatino Linotype" w:cs="Tahoma"/>
          <w:b/>
          <w:sz w:val="24"/>
          <w:lang w:eastAsia="en-US"/>
        </w:rPr>
        <w:t>897/INFOEM/IP/RR/2022, 03130</w:t>
      </w:r>
      <w:r w:rsidR="00A87524" w:rsidRPr="003374B1">
        <w:rPr>
          <w:rFonts w:ascii="Palatino Linotype" w:eastAsia="Calibri" w:hAnsi="Palatino Linotype" w:cs="Tahoma"/>
          <w:b/>
          <w:sz w:val="24"/>
          <w:lang w:eastAsia="en-US"/>
        </w:rPr>
        <w:t>/INFOEM/IP/RR/2022, 0</w:t>
      </w:r>
      <w:r w:rsidR="00E02901" w:rsidRPr="003374B1">
        <w:rPr>
          <w:rFonts w:ascii="Palatino Linotype" w:eastAsia="Calibri" w:hAnsi="Palatino Linotype" w:cs="Tahoma"/>
          <w:b/>
          <w:sz w:val="24"/>
          <w:lang w:eastAsia="en-US"/>
        </w:rPr>
        <w:t xml:space="preserve">3268/INFOEM/IP/RR/2022 y </w:t>
      </w:r>
      <w:r w:rsidR="00A87524" w:rsidRPr="003374B1">
        <w:rPr>
          <w:rFonts w:ascii="Palatino Linotype" w:eastAsia="Calibri" w:hAnsi="Palatino Linotype" w:cs="Tahoma"/>
          <w:b/>
          <w:sz w:val="24"/>
          <w:lang w:eastAsia="en-US"/>
        </w:rPr>
        <w:t xml:space="preserve"> 0</w:t>
      </w:r>
      <w:r w:rsidR="00E02901" w:rsidRPr="003374B1">
        <w:rPr>
          <w:rFonts w:ascii="Palatino Linotype" w:eastAsia="Calibri" w:hAnsi="Palatino Linotype" w:cs="Tahoma"/>
          <w:b/>
          <w:sz w:val="24"/>
          <w:lang w:eastAsia="en-US"/>
        </w:rPr>
        <w:t>3274</w:t>
      </w:r>
      <w:r w:rsidR="00A87524" w:rsidRPr="003374B1">
        <w:rPr>
          <w:rFonts w:ascii="Palatino Linotype" w:eastAsia="Calibri" w:hAnsi="Palatino Linotype" w:cs="Tahoma"/>
          <w:b/>
          <w:sz w:val="24"/>
          <w:lang w:eastAsia="en-US"/>
        </w:rPr>
        <w:t>/INFOEM/IP/RR/2022</w:t>
      </w:r>
      <w:r w:rsidR="00E02901">
        <w:rPr>
          <w:rFonts w:ascii="Palatino Linotype" w:eastAsia="Calibri" w:hAnsi="Palatino Linotype" w:cs="Tahoma"/>
          <w:b/>
          <w:sz w:val="24"/>
          <w:lang w:eastAsia="en-US"/>
        </w:rPr>
        <w:t xml:space="preserve"> </w:t>
      </w:r>
      <w:r w:rsidRPr="007C7FFD">
        <w:rPr>
          <w:rFonts w:ascii="Palatino Linotype" w:hAnsi="Palatino Linotype"/>
          <w:sz w:val="24"/>
          <w:szCs w:val="24"/>
        </w:rPr>
        <w:t>promovido</w:t>
      </w:r>
      <w:r w:rsidR="00F714A9" w:rsidRPr="007C7FFD">
        <w:rPr>
          <w:rFonts w:ascii="Palatino Linotype" w:hAnsi="Palatino Linotype"/>
          <w:sz w:val="24"/>
          <w:szCs w:val="24"/>
        </w:rPr>
        <w:t>s</w:t>
      </w:r>
      <w:r w:rsidRPr="007C7FFD">
        <w:rPr>
          <w:rFonts w:ascii="Palatino Linotype" w:hAnsi="Palatino Linotype"/>
          <w:sz w:val="24"/>
          <w:szCs w:val="24"/>
        </w:rPr>
        <w:t xml:space="preserve"> por</w:t>
      </w:r>
      <w:r w:rsidR="00396CF5" w:rsidRPr="007C7FFD">
        <w:rPr>
          <w:rFonts w:ascii="Palatino Linotype" w:hAnsi="Palatino Linotype"/>
          <w:sz w:val="24"/>
          <w:szCs w:val="24"/>
        </w:rPr>
        <w:t xml:space="preserve"> </w:t>
      </w:r>
      <w:r w:rsidR="00396CF5" w:rsidRPr="007C7FFD">
        <w:rPr>
          <w:rFonts w:ascii="Palatino Linotype" w:eastAsia="Calibri" w:hAnsi="Palatino Linotype" w:cs="Tahoma"/>
          <w:b/>
          <w:bCs/>
          <w:sz w:val="24"/>
          <w:szCs w:val="24"/>
          <w:lang w:eastAsia="en-US"/>
        </w:rPr>
        <w:t xml:space="preserve">Un usuario del Sistema de Acceso a la Información Mexiquense que no proporcionó su </w:t>
      </w:r>
      <w:r w:rsidR="00396CF5" w:rsidRPr="007C7FFD">
        <w:rPr>
          <w:rFonts w:ascii="Palatino Linotype" w:eastAsia="Calibri" w:hAnsi="Palatino Linotype" w:cs="Tahoma"/>
          <w:b/>
          <w:bCs/>
          <w:sz w:val="24"/>
          <w:szCs w:val="24"/>
          <w:lang w:eastAsia="en-US"/>
        </w:rPr>
        <w:lastRenderedPageBreak/>
        <w:t>nombre para ser identificado</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xml:space="preserve">, en contra de la respuesta del </w:t>
      </w:r>
      <w:r w:rsidR="007451C1" w:rsidRPr="007451C1">
        <w:rPr>
          <w:rFonts w:ascii="Palatino Linotype" w:eastAsia="Calibri" w:hAnsi="Palatino Linotype" w:cs="Tahoma"/>
          <w:b/>
          <w:bCs/>
          <w:sz w:val="24"/>
          <w:szCs w:val="24"/>
          <w:lang w:eastAsia="en-US"/>
        </w:rPr>
        <w:t>Sistema Municipal para el Desarrollo Integral de la Familia de Metepec</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45D4BF5F" w:rsidR="00A87524" w:rsidRPr="00A24F33" w:rsidRDefault="00A36BE2" w:rsidP="00A24F33">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340D51">
        <w:rPr>
          <w:rFonts w:ascii="Palatino Linotype" w:eastAsia="Calibri" w:hAnsi="Palatino Linotype" w:cs="Arial"/>
          <w:sz w:val="24"/>
          <w:lang w:val="es-ES"/>
        </w:rPr>
        <w:t>veintisiete</w:t>
      </w:r>
      <w:r w:rsidR="00AA58C8" w:rsidRPr="007C7FFD">
        <w:rPr>
          <w:rFonts w:ascii="Palatino Linotype" w:eastAsia="Calibri" w:hAnsi="Palatino Linotype" w:cs="Arial"/>
          <w:sz w:val="24"/>
          <w:lang w:val="es-ES"/>
        </w:rPr>
        <w:t xml:space="preserve"> (</w:t>
      </w:r>
      <w:r w:rsidR="00340D51">
        <w:rPr>
          <w:rFonts w:ascii="Palatino Linotype" w:eastAsia="Calibri" w:hAnsi="Palatino Linotype" w:cs="Arial"/>
          <w:sz w:val="24"/>
          <w:lang w:val="es-ES"/>
        </w:rPr>
        <w:t>27</w:t>
      </w:r>
      <w:r w:rsidR="009157D9" w:rsidRPr="007C7FFD">
        <w:rPr>
          <w:rFonts w:ascii="Palatino Linotype" w:eastAsia="Calibri" w:hAnsi="Palatino Linotype" w:cs="Arial"/>
          <w:sz w:val="24"/>
          <w:lang w:val="es-ES"/>
        </w:rPr>
        <w:t xml:space="preserve">) </w:t>
      </w:r>
      <w:r w:rsidR="00260492">
        <w:rPr>
          <w:rFonts w:ascii="Palatino Linotype" w:eastAsia="Calibri" w:hAnsi="Palatino Linotype" w:cs="Arial"/>
          <w:sz w:val="24"/>
          <w:lang w:val="es-ES"/>
        </w:rPr>
        <w:t xml:space="preserve">enero, </w:t>
      </w:r>
      <w:r w:rsidR="000904E7">
        <w:rPr>
          <w:rFonts w:ascii="Palatino Linotype" w:eastAsia="Calibri" w:hAnsi="Palatino Linotype" w:cs="Arial"/>
          <w:sz w:val="24"/>
          <w:lang w:val="es-ES"/>
        </w:rPr>
        <w:t xml:space="preserve">ocho (8) y </w:t>
      </w:r>
      <w:r w:rsidR="00260492">
        <w:rPr>
          <w:rFonts w:ascii="Palatino Linotype" w:eastAsia="Calibri" w:hAnsi="Palatino Linotype" w:cs="Arial"/>
          <w:sz w:val="24"/>
          <w:lang w:val="es-ES"/>
        </w:rPr>
        <w:t>quince</w:t>
      </w:r>
      <w:r w:rsidR="00A87524" w:rsidRPr="007C7FFD">
        <w:rPr>
          <w:rFonts w:ascii="Palatino Linotype" w:eastAsia="Calibri" w:hAnsi="Palatino Linotype" w:cs="Arial"/>
          <w:sz w:val="24"/>
          <w:lang w:val="es-ES"/>
        </w:rPr>
        <w:t xml:space="preserve"> (</w:t>
      </w:r>
      <w:r w:rsidR="00260492">
        <w:rPr>
          <w:rFonts w:ascii="Palatino Linotype" w:eastAsia="Calibri" w:hAnsi="Palatino Linotype" w:cs="Arial"/>
          <w:sz w:val="24"/>
          <w:lang w:val="es-ES"/>
        </w:rPr>
        <w:t>15</w:t>
      </w:r>
      <w:r w:rsidR="00A87524" w:rsidRPr="007C7FFD">
        <w:rPr>
          <w:rFonts w:ascii="Palatino Linotype" w:eastAsia="Calibri" w:hAnsi="Palatino Linotype" w:cs="Arial"/>
          <w:sz w:val="24"/>
          <w:lang w:val="es-ES"/>
        </w:rPr>
        <w:t>) de febrero</w:t>
      </w:r>
      <w:r w:rsidR="005000AA" w:rsidRPr="007C7FFD">
        <w:rPr>
          <w:rFonts w:ascii="Palatino Linotype" w:eastAsia="Calibri" w:hAnsi="Palatino Linotype"/>
          <w:sz w:val="24"/>
          <w:lang w:val="es-ES"/>
        </w:rPr>
        <w:t xml:space="preserve"> </w:t>
      </w:r>
      <w:r w:rsidR="00A526EE">
        <w:rPr>
          <w:rFonts w:ascii="Palatino Linotype" w:eastAsia="Calibri" w:hAnsi="Palatino Linotype"/>
          <w:sz w:val="24"/>
          <w:lang w:val="es-ES"/>
        </w:rPr>
        <w:t xml:space="preserve">y uno (1) de marzo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la</w:t>
      </w:r>
      <w:r w:rsidR="00A13224" w:rsidRPr="007C7FFD">
        <w:rPr>
          <w:rFonts w:ascii="Palatino Linotype" w:eastAsia="Calibri" w:hAnsi="Palatino Linotype" w:cs="Arial"/>
          <w:sz w:val="24"/>
          <w:lang w:val="es-ES"/>
        </w:rPr>
        <w:t>s</w:t>
      </w:r>
      <w:r w:rsidR="005000AA" w:rsidRPr="007C7FFD">
        <w:rPr>
          <w:rFonts w:ascii="Palatino Linotype" w:eastAsia="Calibri" w:hAnsi="Palatino Linotype" w:cs="Arial"/>
          <w:sz w:val="24"/>
          <w:lang w:val="es-ES"/>
        </w:rPr>
        <w:t xml:space="preserve"> solicitud</w:t>
      </w:r>
      <w:r w:rsidR="00A13224" w:rsidRPr="007C7FFD">
        <w:rPr>
          <w:rFonts w:ascii="Palatino Linotype" w:eastAsia="Calibri" w:hAnsi="Palatino Linotype" w:cs="Arial"/>
          <w:sz w:val="24"/>
          <w:lang w:val="es-ES"/>
        </w:rPr>
        <w:t>es</w:t>
      </w:r>
      <w:r w:rsidR="005000AA" w:rsidRPr="007C7FFD">
        <w:rPr>
          <w:rFonts w:ascii="Palatino Linotype" w:eastAsia="Calibri" w:hAnsi="Palatino Linotype" w:cs="Arial"/>
          <w:sz w:val="24"/>
          <w:lang w:val="es-ES"/>
        </w:rPr>
        <w:t xml:space="preserve"> de información pública registrada</w:t>
      </w:r>
      <w:r w:rsidR="00A13224" w:rsidRPr="007C7FFD">
        <w:rPr>
          <w:rFonts w:ascii="Palatino Linotype" w:eastAsia="Calibri" w:hAnsi="Palatino Linotype" w:cs="Arial"/>
          <w:sz w:val="24"/>
          <w:lang w:val="es-ES"/>
        </w:rPr>
        <w:t>s</w:t>
      </w:r>
      <w:r w:rsidR="005000AA" w:rsidRPr="007C7FFD">
        <w:rPr>
          <w:rFonts w:ascii="Palatino Linotype" w:eastAsia="Calibri" w:hAnsi="Palatino Linotype" w:cs="Arial"/>
          <w:sz w:val="24"/>
          <w:lang w:val="es-ES"/>
        </w:rPr>
        <w:t xml:space="preserve"> con el número </w:t>
      </w:r>
      <w:r w:rsidR="00396CF5" w:rsidRPr="00A24F33">
        <w:rPr>
          <w:rFonts w:ascii="Palatino Linotype" w:eastAsia="Calibri" w:hAnsi="Palatino Linotype" w:cs="Arial"/>
          <w:b/>
          <w:lang w:val="es-ES"/>
        </w:rPr>
        <w:t>0</w:t>
      </w:r>
      <w:r w:rsidR="00B26C66" w:rsidRPr="00A24F33">
        <w:rPr>
          <w:rFonts w:ascii="Palatino Linotype" w:eastAsia="Calibri" w:hAnsi="Palatino Linotype" w:cs="Arial"/>
          <w:b/>
          <w:lang w:val="es-ES"/>
        </w:rPr>
        <w:t>0</w:t>
      </w:r>
      <w:r w:rsidR="00A24F33" w:rsidRPr="00A24F33">
        <w:rPr>
          <w:rFonts w:ascii="Palatino Linotype" w:eastAsia="Calibri" w:hAnsi="Palatino Linotype" w:cs="Arial"/>
          <w:b/>
          <w:lang w:val="es-ES"/>
        </w:rPr>
        <w:t>221</w:t>
      </w:r>
      <w:r w:rsidR="00396CF5" w:rsidRPr="00A24F33">
        <w:rPr>
          <w:rFonts w:ascii="Palatino Linotype" w:eastAsia="Calibri" w:hAnsi="Palatino Linotype" w:cs="Arial"/>
          <w:b/>
          <w:lang w:val="es-ES"/>
        </w:rPr>
        <w:t>/</w:t>
      </w:r>
      <w:r w:rsidR="00A24F33" w:rsidRPr="00A24F33">
        <w:rPr>
          <w:rFonts w:ascii="Palatino Linotype" w:eastAsia="Calibri" w:hAnsi="Palatino Linotype" w:cs="Arial"/>
          <w:b/>
          <w:lang w:val="es-ES"/>
        </w:rPr>
        <w:t>DIFMETEPEC</w:t>
      </w:r>
      <w:r w:rsidR="00396CF5" w:rsidRPr="00A24F33">
        <w:rPr>
          <w:rFonts w:ascii="Palatino Linotype" w:eastAsia="Calibri" w:hAnsi="Palatino Linotype" w:cs="Arial"/>
          <w:b/>
          <w:lang w:val="es-ES"/>
        </w:rPr>
        <w:t>/IP/202</w:t>
      </w:r>
      <w:r w:rsidR="00A13224" w:rsidRPr="00A24F33">
        <w:rPr>
          <w:rFonts w:ascii="Palatino Linotype" w:eastAsia="Calibri" w:hAnsi="Palatino Linotype" w:cs="Arial"/>
          <w:b/>
          <w:lang w:val="es-ES"/>
        </w:rPr>
        <w:t>2,</w:t>
      </w:r>
      <w:r w:rsidR="00A24F33" w:rsidRPr="00A24F33">
        <w:rPr>
          <w:rFonts w:ascii="Palatino Linotype" w:eastAsia="Calibri" w:hAnsi="Palatino Linotype" w:cs="Arial"/>
          <w:b/>
          <w:lang w:val="es-ES"/>
        </w:rPr>
        <w:t xml:space="preserve"> 00</w:t>
      </w:r>
      <w:r w:rsidR="00A24F33">
        <w:rPr>
          <w:rFonts w:ascii="Palatino Linotype" w:eastAsia="Calibri" w:hAnsi="Palatino Linotype" w:cs="Arial"/>
          <w:b/>
          <w:lang w:val="es-ES"/>
        </w:rPr>
        <w:t>676</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672</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660</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664</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668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659</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658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654</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650</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642</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646</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626</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622</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634</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635</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638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602</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606</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610</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614</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618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592</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593</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598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540</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531</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228</w:t>
      </w:r>
      <w:r w:rsidR="00A24F33" w:rsidRPr="00A24F33">
        <w:rPr>
          <w:rFonts w:ascii="Palatino Linotype" w:eastAsia="Calibri" w:hAnsi="Palatino Linotype" w:cs="Arial"/>
          <w:b/>
          <w:lang w:val="es-ES"/>
        </w:rPr>
        <w:t>/DIFMETEPEC/IP/2022, 00</w:t>
      </w:r>
      <w:r w:rsidR="00A24F33">
        <w:rPr>
          <w:rFonts w:ascii="Palatino Linotype" w:eastAsia="Calibri" w:hAnsi="Palatino Linotype" w:cs="Arial"/>
          <w:b/>
          <w:lang w:val="es-ES"/>
        </w:rPr>
        <w:t>831</w:t>
      </w:r>
      <w:r w:rsidR="00A24F33" w:rsidRPr="00A24F33">
        <w:rPr>
          <w:rFonts w:ascii="Palatino Linotype" w:eastAsia="Calibri" w:hAnsi="Palatino Linotype" w:cs="Arial"/>
          <w:b/>
          <w:lang w:val="es-ES"/>
        </w:rPr>
        <w:t>/DIFMETEPEC/IP/2022</w:t>
      </w:r>
      <w:r w:rsidR="00A24F33">
        <w:rPr>
          <w:rFonts w:ascii="Palatino Linotype" w:eastAsia="Calibri" w:hAnsi="Palatino Linotype" w:cs="Arial"/>
          <w:b/>
          <w:lang w:val="es-ES"/>
        </w:rPr>
        <w:t xml:space="preserve"> y</w:t>
      </w:r>
      <w:r w:rsidR="00A24F33" w:rsidRPr="00A24F33">
        <w:rPr>
          <w:rFonts w:ascii="Palatino Linotype" w:eastAsia="Calibri" w:hAnsi="Palatino Linotype" w:cs="Arial"/>
          <w:b/>
          <w:lang w:val="es-ES"/>
        </w:rPr>
        <w:t xml:space="preserve"> 00</w:t>
      </w:r>
      <w:r w:rsidR="00A24F33">
        <w:rPr>
          <w:rFonts w:ascii="Palatino Linotype" w:eastAsia="Calibri" w:hAnsi="Palatino Linotype" w:cs="Arial"/>
          <w:b/>
          <w:lang w:val="es-ES"/>
        </w:rPr>
        <w:t>843</w:t>
      </w:r>
      <w:r w:rsidR="00A24F33" w:rsidRPr="00A24F33">
        <w:rPr>
          <w:rFonts w:ascii="Palatino Linotype" w:eastAsia="Calibri" w:hAnsi="Palatino Linotype" w:cs="Arial"/>
          <w:b/>
          <w:lang w:val="es-ES"/>
        </w:rPr>
        <w:t>/DIFMETEPEC/IP/2022</w:t>
      </w:r>
      <w:r w:rsidR="00A24F33">
        <w:rPr>
          <w:rFonts w:ascii="Palatino Linotype" w:eastAsia="Calibri" w:hAnsi="Palatino Linotype" w:cs="Arial"/>
          <w:b/>
          <w:lang w:val="es-ES"/>
        </w:rPr>
        <w:t xml:space="preserve"> </w:t>
      </w:r>
      <w:r w:rsidR="008A2519" w:rsidRPr="00A24F33">
        <w:rPr>
          <w:rFonts w:ascii="Palatino Linotype" w:eastAsia="Calibri" w:hAnsi="Palatino Linotype" w:cs="Arial"/>
          <w:sz w:val="24"/>
          <w:lang w:val="es-ES"/>
        </w:rPr>
        <w:t>mediante las cuales solicitó lo siguiente:</w:t>
      </w:r>
    </w:p>
    <w:p w14:paraId="39EB81E9" w14:textId="77777777" w:rsidR="008A2519" w:rsidRPr="007C7FFD" w:rsidRDefault="008A2519" w:rsidP="008A2519">
      <w:pPr>
        <w:pStyle w:val="Prrafodelista"/>
        <w:spacing w:line="360" w:lineRule="auto"/>
        <w:ind w:left="0"/>
        <w:jc w:val="both"/>
        <w:rPr>
          <w:rFonts w:ascii="Palatino Linotype" w:hAnsi="Palatino Linotype" w:cs="Arial"/>
          <w:sz w:val="24"/>
          <w:lang w:val="es-ES"/>
        </w:rPr>
      </w:pPr>
    </w:p>
    <w:p w14:paraId="3AAF6AD0" w14:textId="0BB6828F" w:rsidR="00A400AE" w:rsidRPr="007C7FFD" w:rsidRDefault="00A24F33"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00221/DIFMETEPEC/IP/2022</w:t>
      </w:r>
    </w:p>
    <w:p w14:paraId="2F6F5999" w14:textId="61789C96" w:rsidR="00A400AE" w:rsidRPr="007C7FFD"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340D51" w:rsidRPr="00340D51">
        <w:rPr>
          <w:rFonts w:ascii="Palatino Linotype" w:hAnsi="Palatino Linotype"/>
          <w:i/>
          <w:sz w:val="24"/>
          <w:szCs w:val="24"/>
          <w:lang w:eastAsia="es-MX"/>
        </w:rPr>
        <w:t xml:space="preserve">Solicito, por este medio, una copia en </w:t>
      </w:r>
      <w:proofErr w:type="spellStart"/>
      <w:r w:rsidR="00340D51" w:rsidRPr="00340D51">
        <w:rPr>
          <w:rFonts w:ascii="Palatino Linotype" w:hAnsi="Palatino Linotype"/>
          <w:i/>
          <w:sz w:val="24"/>
          <w:szCs w:val="24"/>
          <w:lang w:eastAsia="es-MX"/>
        </w:rPr>
        <w:t>pdf</w:t>
      </w:r>
      <w:proofErr w:type="spellEnd"/>
      <w:r w:rsidR="00340D51" w:rsidRPr="00340D51">
        <w:rPr>
          <w:rFonts w:ascii="Palatino Linotype" w:hAnsi="Palatino Linotype"/>
          <w:i/>
          <w:sz w:val="24"/>
          <w:szCs w:val="24"/>
          <w:lang w:eastAsia="es-MX"/>
        </w:rPr>
        <w:t xml:space="preserve"> del </w:t>
      </w:r>
      <w:proofErr w:type="spellStart"/>
      <w:r w:rsidR="00340D51" w:rsidRPr="00340D51">
        <w:rPr>
          <w:rFonts w:ascii="Palatino Linotype" w:hAnsi="Palatino Linotype"/>
          <w:i/>
          <w:sz w:val="24"/>
          <w:szCs w:val="24"/>
          <w:lang w:eastAsia="es-MX"/>
        </w:rPr>
        <w:t>curriculum</w:t>
      </w:r>
      <w:proofErr w:type="spellEnd"/>
      <w:r w:rsidR="00340D51" w:rsidRPr="00340D51">
        <w:rPr>
          <w:rFonts w:ascii="Palatino Linotype" w:hAnsi="Palatino Linotype"/>
          <w:i/>
          <w:sz w:val="24"/>
          <w:szCs w:val="24"/>
          <w:lang w:eastAsia="es-MX"/>
        </w:rPr>
        <w:t xml:space="preserve"> vitae de quien contesta las solicitudes de transparencia</w:t>
      </w:r>
      <w:r w:rsidRPr="007C7FFD">
        <w:rPr>
          <w:rFonts w:ascii="Palatino Linotype" w:eastAsia="Calibri" w:hAnsi="Palatino Linotype" w:cs="Arial"/>
          <w:i/>
          <w:sz w:val="24"/>
          <w:szCs w:val="24"/>
          <w:lang w:val="es-ES"/>
        </w:rPr>
        <w:t>” (Sic)</w:t>
      </w:r>
    </w:p>
    <w:p w14:paraId="5DCD0E2F" w14:textId="77777777" w:rsidR="00A400AE" w:rsidRPr="007C7FFD" w:rsidRDefault="00A400AE" w:rsidP="008A2519">
      <w:pPr>
        <w:pStyle w:val="Prrafodelista"/>
        <w:spacing w:line="360" w:lineRule="auto"/>
        <w:jc w:val="both"/>
        <w:rPr>
          <w:rFonts w:ascii="Palatino Linotype" w:eastAsia="Calibri" w:hAnsi="Palatino Linotype" w:cs="Arial"/>
          <w:b/>
          <w:sz w:val="24"/>
          <w:lang w:val="es-ES"/>
        </w:rPr>
      </w:pPr>
    </w:p>
    <w:p w14:paraId="73C3A32E" w14:textId="0A2E3B07" w:rsidR="00A400AE" w:rsidRPr="007C7FFD" w:rsidRDefault="00A24F33"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676</w:t>
      </w:r>
      <w:r w:rsidRPr="00A24F33">
        <w:rPr>
          <w:rFonts w:ascii="Palatino Linotype" w:eastAsia="Calibri" w:hAnsi="Palatino Linotype" w:cs="Arial"/>
          <w:b/>
          <w:lang w:val="es-ES"/>
        </w:rPr>
        <w:t>/DIFMETEPEC/IP/2022</w:t>
      </w:r>
    </w:p>
    <w:p w14:paraId="56A0ECD7" w14:textId="5A5B83D2"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260492" w:rsidRPr="00260492">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 XXXXX XXXX</w:t>
      </w:r>
      <w:r w:rsidRPr="007C7FFD">
        <w:rPr>
          <w:rFonts w:ascii="Palatino Linotype" w:eastAsia="Calibri" w:hAnsi="Palatino Linotype" w:cs="Arial"/>
          <w:i/>
          <w:sz w:val="24"/>
          <w:szCs w:val="24"/>
          <w:lang w:val="es-ES"/>
        </w:rPr>
        <w:t>” (Sic)</w:t>
      </w:r>
    </w:p>
    <w:p w14:paraId="43947C13"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5FEA8709" w14:textId="6A69D216" w:rsidR="00A400AE" w:rsidRPr="007C7FFD" w:rsidRDefault="00A24F33"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672</w:t>
      </w:r>
      <w:r w:rsidRPr="00A24F33">
        <w:rPr>
          <w:rFonts w:ascii="Palatino Linotype" w:eastAsia="Calibri" w:hAnsi="Palatino Linotype" w:cs="Arial"/>
          <w:b/>
          <w:lang w:val="es-ES"/>
        </w:rPr>
        <w:t>/DIFMETEPEC/IP/2022</w:t>
      </w:r>
    </w:p>
    <w:p w14:paraId="3A6F14C4" w14:textId="115E1423"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260492" w:rsidRPr="00260492">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 XXXXX XXXX</w:t>
      </w:r>
      <w:r w:rsidRPr="007C7FFD">
        <w:rPr>
          <w:rFonts w:ascii="Palatino Linotype" w:eastAsia="Calibri" w:hAnsi="Palatino Linotype" w:cs="Arial"/>
          <w:i/>
          <w:sz w:val="24"/>
          <w:szCs w:val="24"/>
          <w:lang w:val="es-ES"/>
        </w:rPr>
        <w:t>” (Sic)</w:t>
      </w:r>
    </w:p>
    <w:p w14:paraId="786D050E"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09D66334" w14:textId="79DA6A97" w:rsidR="00A400AE" w:rsidRPr="007C7FFD" w:rsidRDefault="00A24F33"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660</w:t>
      </w:r>
      <w:r w:rsidRPr="00A24F33">
        <w:rPr>
          <w:rFonts w:ascii="Palatino Linotype" w:eastAsia="Calibri" w:hAnsi="Palatino Linotype" w:cs="Arial"/>
          <w:b/>
          <w:lang w:val="es-ES"/>
        </w:rPr>
        <w:t>/DIFMETEPEC/IP/2022</w:t>
      </w:r>
    </w:p>
    <w:p w14:paraId="57C59EAD" w14:textId="154B428F"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Pr="007C7FFD">
        <w:rPr>
          <w:rFonts w:ascii="Palatino Linotype" w:eastAsia="Calibri" w:hAnsi="Palatino Linotype" w:cs="Arial"/>
          <w:i/>
          <w:sz w:val="24"/>
          <w:szCs w:val="24"/>
          <w:lang w:val="es-ES"/>
        </w:rPr>
        <w:t>” (Sic)</w:t>
      </w:r>
    </w:p>
    <w:p w14:paraId="6EAB97A2"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4B380EE7" w14:textId="43571DA8" w:rsidR="00A24F33" w:rsidRPr="007C7FFD" w:rsidRDefault="00A24F33" w:rsidP="00A24F33">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664</w:t>
      </w:r>
      <w:r w:rsidRPr="00A24F33">
        <w:rPr>
          <w:rFonts w:ascii="Palatino Linotype" w:eastAsia="Calibri" w:hAnsi="Palatino Linotype" w:cs="Arial"/>
          <w:b/>
          <w:lang w:val="es-ES"/>
        </w:rPr>
        <w:t>/DIFMETEPEC/IP/2022</w:t>
      </w:r>
    </w:p>
    <w:p w14:paraId="6FF8C32F" w14:textId="153206FB" w:rsidR="00A400AE" w:rsidRDefault="00A24F33" w:rsidP="00A24F33">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 xml:space="preserve"> </w:t>
      </w:r>
      <w:r w:rsidR="00A400AE"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A400AE" w:rsidRPr="007C7FFD">
        <w:rPr>
          <w:rFonts w:ascii="Palatino Linotype" w:eastAsia="Calibri" w:hAnsi="Palatino Linotype" w:cs="Arial"/>
          <w:i/>
          <w:sz w:val="24"/>
          <w:szCs w:val="24"/>
          <w:lang w:val="es-ES"/>
        </w:rPr>
        <w:t>” (Sic)</w:t>
      </w:r>
    </w:p>
    <w:p w14:paraId="39C60286"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192699BD" w14:textId="777705F5" w:rsidR="00340D51"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668</w:t>
      </w:r>
      <w:r w:rsidRPr="00A24F33">
        <w:rPr>
          <w:rFonts w:ascii="Palatino Linotype" w:eastAsia="Calibri" w:hAnsi="Palatino Linotype" w:cs="Arial"/>
          <w:b/>
          <w:lang w:val="es-ES"/>
        </w:rPr>
        <w:t>/DIFMETEPEC/IP/2022</w:t>
      </w:r>
    </w:p>
    <w:p w14:paraId="5DCE3D56" w14:textId="1A7261E1"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Pr="007C7FFD">
        <w:rPr>
          <w:rFonts w:ascii="Palatino Linotype" w:eastAsia="Calibri" w:hAnsi="Palatino Linotype" w:cs="Arial"/>
          <w:i/>
          <w:sz w:val="24"/>
          <w:szCs w:val="24"/>
          <w:lang w:val="es-ES"/>
        </w:rPr>
        <w:t>” (Sic)</w:t>
      </w:r>
    </w:p>
    <w:p w14:paraId="6314EB38"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3570E2A4" w14:textId="2F210DEA"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659</w:t>
      </w:r>
      <w:r w:rsidRPr="00A24F33">
        <w:rPr>
          <w:rFonts w:ascii="Palatino Linotype" w:eastAsia="Calibri" w:hAnsi="Palatino Linotype" w:cs="Arial"/>
          <w:b/>
          <w:lang w:val="es-ES"/>
        </w:rPr>
        <w:t>/DIFMETEPEC/IP/2022</w:t>
      </w:r>
    </w:p>
    <w:p w14:paraId="71841859" w14:textId="3801E0D6"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XXXXX XXXX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2ECD7900"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6B136D72" w14:textId="0A03278C" w:rsidR="00A400AE" w:rsidRPr="007C7FFD" w:rsidRDefault="00340D51"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658</w:t>
      </w:r>
      <w:r w:rsidRPr="00A24F33">
        <w:rPr>
          <w:rFonts w:ascii="Palatino Linotype" w:eastAsia="Calibri" w:hAnsi="Palatino Linotype" w:cs="Arial"/>
          <w:b/>
          <w:lang w:val="es-ES"/>
        </w:rPr>
        <w:t>/DIFMETEPEC/IP/2022</w:t>
      </w:r>
    </w:p>
    <w:p w14:paraId="25C4D95C" w14:textId="0C0993DC"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 XXXX XXX</w:t>
      </w:r>
      <w:r w:rsidRPr="007C7FFD">
        <w:rPr>
          <w:rFonts w:ascii="Palatino Linotype" w:eastAsia="Calibri" w:hAnsi="Palatino Linotype" w:cs="Arial"/>
          <w:i/>
          <w:sz w:val="24"/>
          <w:szCs w:val="24"/>
          <w:lang w:val="es-ES"/>
        </w:rPr>
        <w:t>” (Sic)</w:t>
      </w:r>
    </w:p>
    <w:p w14:paraId="17AF7543"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4666C5CD" w14:textId="13FA6B7A" w:rsidR="00A400AE" w:rsidRPr="007C7FFD" w:rsidRDefault="00340D51" w:rsidP="00340D51">
      <w:pPr>
        <w:pStyle w:val="Prrafodelista"/>
        <w:spacing w:line="360" w:lineRule="auto"/>
        <w:jc w:val="both"/>
        <w:rPr>
          <w:rFonts w:ascii="Palatino Linotype" w:eastAsia="Calibri" w:hAnsi="Palatino Linotype" w:cs="Arial"/>
          <w:b/>
          <w:sz w:val="24"/>
          <w:lang w:val="es-ES"/>
        </w:rPr>
      </w:pPr>
      <w:r>
        <w:rPr>
          <w:rFonts w:ascii="Palatino Linotype" w:eastAsia="Calibri" w:hAnsi="Palatino Linotype" w:cs="Arial"/>
          <w:b/>
          <w:lang w:val="es-ES"/>
        </w:rPr>
        <w:t>0</w:t>
      </w:r>
      <w:r w:rsidRPr="00A24F33">
        <w:rPr>
          <w:rFonts w:ascii="Palatino Linotype" w:eastAsia="Calibri" w:hAnsi="Palatino Linotype" w:cs="Arial"/>
          <w:b/>
          <w:lang w:val="es-ES"/>
        </w:rPr>
        <w:t>0</w:t>
      </w:r>
      <w:r>
        <w:rPr>
          <w:rFonts w:ascii="Palatino Linotype" w:eastAsia="Calibri" w:hAnsi="Palatino Linotype" w:cs="Arial"/>
          <w:b/>
          <w:lang w:val="es-ES"/>
        </w:rPr>
        <w:t>654</w:t>
      </w:r>
      <w:r w:rsidRPr="00A24F33">
        <w:rPr>
          <w:rFonts w:ascii="Palatino Linotype" w:eastAsia="Calibri" w:hAnsi="Palatino Linotype" w:cs="Arial"/>
          <w:b/>
          <w:lang w:val="es-ES"/>
        </w:rPr>
        <w:t>/DIFMETEPEC/IP/2022</w:t>
      </w:r>
    </w:p>
    <w:p w14:paraId="14B74ED9" w14:textId="34D052BE"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Pr="007C7FFD">
        <w:rPr>
          <w:rFonts w:ascii="Palatino Linotype" w:eastAsia="Calibri" w:hAnsi="Palatino Linotype" w:cs="Arial"/>
          <w:i/>
          <w:sz w:val="24"/>
          <w:szCs w:val="24"/>
          <w:lang w:val="es-ES"/>
        </w:rPr>
        <w:t>” (Sic)</w:t>
      </w:r>
    </w:p>
    <w:p w14:paraId="0EAE6BAE"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57588D68" w14:textId="1FD5BAD1"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650</w:t>
      </w:r>
      <w:r w:rsidRPr="00A24F33">
        <w:rPr>
          <w:rFonts w:ascii="Palatino Linotype" w:eastAsia="Calibri" w:hAnsi="Palatino Linotype" w:cs="Arial"/>
          <w:b/>
          <w:lang w:val="es-ES"/>
        </w:rPr>
        <w:t>/DIFMETEPEC/IP/2022</w:t>
      </w:r>
    </w:p>
    <w:p w14:paraId="5810A536" w14:textId="58D6EA83" w:rsidR="00A400AE" w:rsidRPr="007C7FFD"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 XXX XXXX</w:t>
      </w:r>
      <w:r w:rsidRPr="007C7FFD">
        <w:rPr>
          <w:rFonts w:ascii="Palatino Linotype" w:eastAsia="Calibri" w:hAnsi="Palatino Linotype" w:cs="Arial"/>
          <w:i/>
          <w:sz w:val="24"/>
          <w:szCs w:val="24"/>
          <w:lang w:val="es-ES"/>
        </w:rPr>
        <w:t>” (Sic)</w:t>
      </w:r>
    </w:p>
    <w:p w14:paraId="1ABB0DA4" w14:textId="77777777" w:rsidR="00A400AE" w:rsidRPr="007C7FFD" w:rsidRDefault="00A400AE" w:rsidP="008A2519">
      <w:pPr>
        <w:pStyle w:val="Prrafodelista"/>
        <w:spacing w:line="360" w:lineRule="auto"/>
        <w:jc w:val="both"/>
        <w:rPr>
          <w:rFonts w:ascii="Palatino Linotype" w:eastAsia="Calibri" w:hAnsi="Palatino Linotype" w:cs="Arial"/>
          <w:b/>
          <w:sz w:val="24"/>
          <w:lang w:val="es-ES"/>
        </w:rPr>
      </w:pPr>
    </w:p>
    <w:p w14:paraId="48776C4F" w14:textId="58ADD723"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642</w:t>
      </w:r>
      <w:r w:rsidRPr="00A24F33">
        <w:rPr>
          <w:rFonts w:ascii="Palatino Linotype" w:eastAsia="Calibri" w:hAnsi="Palatino Linotype" w:cs="Arial"/>
          <w:b/>
          <w:lang w:val="es-ES"/>
        </w:rPr>
        <w:t>/DIFMETEPEC/IP/2022</w:t>
      </w:r>
    </w:p>
    <w:p w14:paraId="43516971" w14:textId="40F6CE64"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59D46B25"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2B9A2717" w14:textId="641B0F12"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646</w:t>
      </w:r>
      <w:r w:rsidRPr="00A24F33">
        <w:rPr>
          <w:rFonts w:ascii="Palatino Linotype" w:eastAsia="Calibri" w:hAnsi="Palatino Linotype" w:cs="Arial"/>
          <w:b/>
          <w:lang w:val="es-ES"/>
        </w:rPr>
        <w:t>/DIFMETEPEC/IP/2022</w:t>
      </w:r>
    </w:p>
    <w:p w14:paraId="7CCB6579" w14:textId="78DAFD3B"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XXX </w:t>
      </w:r>
      <w:proofErr w:type="spellStart"/>
      <w:r w:rsidR="002D000B">
        <w:rPr>
          <w:rFonts w:ascii="Palatino Linotype" w:hAnsi="Palatino Linotype"/>
          <w:i/>
          <w:sz w:val="24"/>
          <w:szCs w:val="24"/>
          <w:lang w:eastAsia="es-MX"/>
        </w:rPr>
        <w:t>XXX</w:t>
      </w:r>
      <w:proofErr w:type="spellEnd"/>
      <w:r w:rsidRPr="007C7FFD">
        <w:rPr>
          <w:rFonts w:ascii="Palatino Linotype" w:eastAsia="Calibri" w:hAnsi="Palatino Linotype" w:cs="Arial"/>
          <w:i/>
          <w:sz w:val="24"/>
          <w:szCs w:val="24"/>
          <w:lang w:val="es-ES"/>
        </w:rPr>
        <w:t>” (Sic)</w:t>
      </w:r>
    </w:p>
    <w:p w14:paraId="5BFE4AA7" w14:textId="4582DD08" w:rsidR="007C7FFD" w:rsidRDefault="007C7FFD" w:rsidP="00A400AE">
      <w:pPr>
        <w:ind w:left="567" w:right="567"/>
        <w:jc w:val="both"/>
        <w:rPr>
          <w:rFonts w:ascii="Palatino Linotype" w:eastAsia="Calibri" w:hAnsi="Palatino Linotype" w:cs="Arial"/>
          <w:i/>
          <w:sz w:val="24"/>
          <w:szCs w:val="24"/>
          <w:lang w:val="es-ES"/>
        </w:rPr>
      </w:pPr>
    </w:p>
    <w:p w14:paraId="4866591E"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7D1E1A0D" w14:textId="74FC21C9" w:rsidR="00340D51"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626</w:t>
      </w:r>
      <w:r w:rsidRPr="00A24F33">
        <w:rPr>
          <w:rFonts w:ascii="Palatino Linotype" w:eastAsia="Calibri" w:hAnsi="Palatino Linotype" w:cs="Arial"/>
          <w:b/>
          <w:lang w:val="es-ES"/>
        </w:rPr>
        <w:t>/DIFMETEPEC/IP/2022</w:t>
      </w:r>
    </w:p>
    <w:p w14:paraId="557A4E60" w14:textId="0493A5C7"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 XXXXX XXX</w:t>
      </w:r>
      <w:r w:rsidRPr="007C7FFD">
        <w:rPr>
          <w:rFonts w:ascii="Palatino Linotype" w:eastAsia="Calibri" w:hAnsi="Palatino Linotype" w:cs="Arial"/>
          <w:i/>
          <w:sz w:val="24"/>
          <w:szCs w:val="24"/>
          <w:lang w:val="es-ES"/>
        </w:rPr>
        <w:t>” (Sic)</w:t>
      </w:r>
    </w:p>
    <w:p w14:paraId="525D7FEB"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00BD7774" w14:textId="62AE46CD"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622</w:t>
      </w:r>
      <w:r w:rsidRPr="00A24F33">
        <w:rPr>
          <w:rFonts w:ascii="Palatino Linotype" w:eastAsia="Calibri" w:hAnsi="Palatino Linotype" w:cs="Arial"/>
          <w:b/>
          <w:lang w:val="es-ES"/>
        </w:rPr>
        <w:t>/DIFMETEPEC/IP/2022</w:t>
      </w:r>
    </w:p>
    <w:p w14:paraId="28D0C5F7" w14:textId="3BF8FF81"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 XXXX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1206043D"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076A56C1" w14:textId="4A66FDF4"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634</w:t>
      </w:r>
      <w:r w:rsidRPr="00A24F33">
        <w:rPr>
          <w:rFonts w:ascii="Palatino Linotype" w:eastAsia="Calibri" w:hAnsi="Palatino Linotype" w:cs="Arial"/>
          <w:b/>
          <w:lang w:val="es-ES"/>
        </w:rPr>
        <w:t>/DIFMETEPEC/IP/2022</w:t>
      </w:r>
    </w:p>
    <w:p w14:paraId="2630AC03" w14:textId="749112C6" w:rsidR="00A400AE" w:rsidRDefault="00A400AE" w:rsidP="00381431">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lastRenderedPageBreak/>
        <w:t>“</w:t>
      </w:r>
      <w:r w:rsidR="000904E7" w:rsidRPr="000904E7">
        <w:rPr>
          <w:rFonts w:ascii="Palatino Linotype" w:hAnsi="Palatino Linotype"/>
          <w:i/>
          <w:sz w:val="24"/>
          <w:szCs w:val="24"/>
          <w:lang w:eastAsia="es-MX"/>
        </w:rPr>
        <w:t xml:space="preserve">Solicito por este medio de forma digitalizada el CV de Mónica </w:t>
      </w:r>
      <w:proofErr w:type="spellStart"/>
      <w:r w:rsidR="000904E7" w:rsidRPr="000904E7">
        <w:rPr>
          <w:rFonts w:ascii="Palatino Linotype" w:hAnsi="Palatino Linotype"/>
          <w:i/>
          <w:sz w:val="24"/>
          <w:szCs w:val="24"/>
          <w:lang w:eastAsia="es-MX"/>
        </w:rPr>
        <w:t>Gretel</w:t>
      </w:r>
      <w:proofErr w:type="spellEnd"/>
      <w:r w:rsidR="000904E7" w:rsidRPr="000904E7">
        <w:rPr>
          <w:rFonts w:ascii="Palatino Linotype" w:hAnsi="Palatino Linotype"/>
          <w:i/>
          <w:sz w:val="24"/>
          <w:szCs w:val="24"/>
          <w:lang w:eastAsia="es-MX"/>
        </w:rPr>
        <w:t xml:space="preserve"> Gordillo Chaparro</w:t>
      </w:r>
      <w:r w:rsidRPr="007C7FFD">
        <w:rPr>
          <w:rFonts w:ascii="Palatino Linotype" w:eastAsia="Calibri" w:hAnsi="Palatino Linotype" w:cs="Arial"/>
          <w:i/>
          <w:sz w:val="24"/>
          <w:szCs w:val="24"/>
          <w:lang w:val="es-ES"/>
        </w:rPr>
        <w:t>” (Sic)</w:t>
      </w:r>
    </w:p>
    <w:p w14:paraId="465D5ED9" w14:textId="77777777" w:rsidR="007C7FFD" w:rsidRPr="007C7FFD" w:rsidRDefault="007C7FFD" w:rsidP="00381431">
      <w:pPr>
        <w:ind w:left="567" w:right="567"/>
        <w:jc w:val="both"/>
        <w:rPr>
          <w:rFonts w:ascii="Palatino Linotype" w:eastAsia="Calibri" w:hAnsi="Palatino Linotype" w:cs="Arial"/>
          <w:i/>
          <w:sz w:val="24"/>
          <w:szCs w:val="24"/>
          <w:lang w:val="es-ES"/>
        </w:rPr>
      </w:pPr>
    </w:p>
    <w:p w14:paraId="22501FE2" w14:textId="1B75DFEA"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635</w:t>
      </w:r>
      <w:r w:rsidRPr="00A24F33">
        <w:rPr>
          <w:rFonts w:ascii="Palatino Linotype" w:eastAsia="Calibri" w:hAnsi="Palatino Linotype" w:cs="Arial"/>
          <w:b/>
          <w:lang w:val="es-ES"/>
        </w:rPr>
        <w:t>/DIFMETEPEC/IP/2022</w:t>
      </w:r>
      <w:r w:rsidRPr="007C7FFD">
        <w:rPr>
          <w:rFonts w:ascii="Palatino Linotype" w:eastAsia="Calibri" w:hAnsi="Palatino Linotype" w:cs="Arial"/>
          <w:b/>
          <w:sz w:val="24"/>
          <w:lang w:val="es-ES"/>
        </w:rPr>
        <w:t xml:space="preserve"> </w:t>
      </w:r>
    </w:p>
    <w:p w14:paraId="20EB5A93" w14:textId="67564F7F"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 XXX XXXX</w:t>
      </w:r>
      <w:r w:rsidRPr="007C7FFD">
        <w:rPr>
          <w:rFonts w:ascii="Palatino Linotype" w:eastAsia="Calibri" w:hAnsi="Palatino Linotype" w:cs="Arial"/>
          <w:i/>
          <w:sz w:val="24"/>
          <w:szCs w:val="24"/>
          <w:lang w:val="es-ES"/>
        </w:rPr>
        <w:t>” (Sic)</w:t>
      </w:r>
    </w:p>
    <w:p w14:paraId="077B3E74"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5EE8C24E" w14:textId="656E32AF" w:rsidR="00A400AE" w:rsidRPr="007C7FFD" w:rsidRDefault="00340D51" w:rsidP="008A2519">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638</w:t>
      </w:r>
      <w:r w:rsidRPr="00A24F33">
        <w:rPr>
          <w:rFonts w:ascii="Palatino Linotype" w:eastAsia="Calibri" w:hAnsi="Palatino Linotype" w:cs="Arial"/>
          <w:b/>
          <w:lang w:val="es-ES"/>
        </w:rPr>
        <w:t>/DIFMETEPEC/IP/2022</w:t>
      </w:r>
    </w:p>
    <w:p w14:paraId="33D5689A" w14:textId="033679F0"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 XXXXX XXX</w:t>
      </w:r>
      <w:r w:rsidRPr="007C7FFD">
        <w:rPr>
          <w:rFonts w:ascii="Palatino Linotype" w:eastAsia="Calibri" w:hAnsi="Palatino Linotype" w:cs="Arial"/>
          <w:i/>
          <w:sz w:val="24"/>
          <w:szCs w:val="24"/>
          <w:lang w:val="es-ES"/>
        </w:rPr>
        <w:t>” (Sic)</w:t>
      </w:r>
    </w:p>
    <w:p w14:paraId="086F6875"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25F8E378" w14:textId="5D06E19F"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602</w:t>
      </w:r>
      <w:r w:rsidRPr="00A24F33">
        <w:rPr>
          <w:rFonts w:ascii="Palatino Linotype" w:eastAsia="Calibri" w:hAnsi="Palatino Linotype" w:cs="Arial"/>
          <w:b/>
          <w:lang w:val="es-ES"/>
        </w:rPr>
        <w:t>/DIFMETEPEC/IP/2022</w:t>
      </w:r>
    </w:p>
    <w:p w14:paraId="712D46D4" w14:textId="37EAA2A0"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68A0CC52"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20249BDF" w14:textId="67C77B23"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606</w:t>
      </w:r>
      <w:r w:rsidRPr="00A24F33">
        <w:rPr>
          <w:rFonts w:ascii="Palatino Linotype" w:eastAsia="Calibri" w:hAnsi="Palatino Linotype" w:cs="Arial"/>
          <w:b/>
          <w:lang w:val="es-ES"/>
        </w:rPr>
        <w:t>/DIFMETEPEC/IP/2022</w:t>
      </w:r>
    </w:p>
    <w:p w14:paraId="3FBFB532" w14:textId="1EB00EB4"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Pr="007C7FFD">
        <w:rPr>
          <w:rFonts w:ascii="Palatino Linotype" w:eastAsia="Calibri" w:hAnsi="Palatino Linotype" w:cs="Arial"/>
          <w:i/>
          <w:sz w:val="24"/>
          <w:szCs w:val="24"/>
          <w:lang w:val="es-ES"/>
        </w:rPr>
        <w:t>” (Sic)</w:t>
      </w:r>
    </w:p>
    <w:p w14:paraId="4165BD5D"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19DA73B1" w14:textId="56A63238"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610</w:t>
      </w:r>
      <w:r w:rsidRPr="00A24F33">
        <w:rPr>
          <w:rFonts w:ascii="Palatino Linotype" w:eastAsia="Calibri" w:hAnsi="Palatino Linotype" w:cs="Arial"/>
          <w:b/>
          <w:lang w:val="es-ES"/>
        </w:rPr>
        <w:t>/DIFMETEPEC/IP/2022</w:t>
      </w:r>
    </w:p>
    <w:p w14:paraId="2AE9E85D" w14:textId="6B9D4F35"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676DA6CB"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65941097" w14:textId="3B100ABB"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614</w:t>
      </w:r>
      <w:r w:rsidRPr="00A24F33">
        <w:rPr>
          <w:rFonts w:ascii="Palatino Linotype" w:eastAsia="Calibri" w:hAnsi="Palatino Linotype" w:cs="Arial"/>
          <w:b/>
          <w:lang w:val="es-ES"/>
        </w:rPr>
        <w:t>/DIFMETEPEC/IP/2022</w:t>
      </w:r>
    </w:p>
    <w:p w14:paraId="408CEE6B" w14:textId="129DD80D"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XXXXX XXXX XXX</w:t>
      </w:r>
      <w:r w:rsidRPr="007C7FFD">
        <w:rPr>
          <w:rFonts w:ascii="Palatino Linotype" w:eastAsia="Calibri" w:hAnsi="Palatino Linotype" w:cs="Arial"/>
          <w:i/>
          <w:sz w:val="24"/>
          <w:szCs w:val="24"/>
          <w:lang w:val="es-ES"/>
        </w:rPr>
        <w:t>” (Sic)</w:t>
      </w:r>
    </w:p>
    <w:p w14:paraId="6BCC8FFC"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07D1AF59" w14:textId="016449D4"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618</w:t>
      </w:r>
      <w:r w:rsidRPr="00A24F33">
        <w:rPr>
          <w:rFonts w:ascii="Palatino Linotype" w:eastAsia="Calibri" w:hAnsi="Palatino Linotype" w:cs="Arial"/>
          <w:b/>
          <w:lang w:val="es-ES"/>
        </w:rPr>
        <w:t>/DIFMETEPEC/IP/2022</w:t>
      </w:r>
    </w:p>
    <w:p w14:paraId="54F7756C" w14:textId="2D8E3241"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Pr="007C7FFD">
        <w:rPr>
          <w:rFonts w:ascii="Palatino Linotype" w:eastAsia="Calibri" w:hAnsi="Palatino Linotype" w:cs="Arial"/>
          <w:i/>
          <w:sz w:val="24"/>
          <w:szCs w:val="24"/>
          <w:lang w:val="es-ES"/>
        </w:rPr>
        <w:t>” (Sic)</w:t>
      </w:r>
    </w:p>
    <w:p w14:paraId="5E6E447F"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758F98BA" w14:textId="6BA2F416"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lastRenderedPageBreak/>
        <w:t>00</w:t>
      </w:r>
      <w:r>
        <w:rPr>
          <w:rFonts w:ascii="Palatino Linotype" w:eastAsia="Calibri" w:hAnsi="Palatino Linotype" w:cs="Arial"/>
          <w:b/>
          <w:lang w:val="es-ES"/>
        </w:rPr>
        <w:t>592</w:t>
      </w:r>
      <w:r w:rsidRPr="00A24F33">
        <w:rPr>
          <w:rFonts w:ascii="Palatino Linotype" w:eastAsia="Calibri" w:hAnsi="Palatino Linotype" w:cs="Arial"/>
          <w:b/>
          <w:lang w:val="es-ES"/>
        </w:rPr>
        <w:t>/DIFMETEPEC/IP/2022</w:t>
      </w:r>
      <w:r w:rsidRPr="007C7FFD">
        <w:rPr>
          <w:rFonts w:ascii="Palatino Linotype" w:eastAsia="Calibri" w:hAnsi="Palatino Linotype" w:cs="Arial"/>
          <w:b/>
          <w:sz w:val="24"/>
          <w:lang w:val="es-ES"/>
        </w:rPr>
        <w:t xml:space="preserve"> </w:t>
      </w:r>
    </w:p>
    <w:p w14:paraId="439252FC" w14:textId="10019D9B" w:rsidR="00A400AE" w:rsidRPr="007C7FFD"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una copia digitalizada en </w:t>
      </w:r>
      <w:proofErr w:type="spellStart"/>
      <w:r w:rsidR="000904E7" w:rsidRPr="000904E7">
        <w:rPr>
          <w:rFonts w:ascii="Palatino Linotype" w:hAnsi="Palatino Linotype"/>
          <w:i/>
          <w:sz w:val="24"/>
          <w:szCs w:val="24"/>
          <w:lang w:eastAsia="es-MX"/>
        </w:rPr>
        <w:t>pdf</w:t>
      </w:r>
      <w:proofErr w:type="spellEnd"/>
      <w:r w:rsidR="000904E7" w:rsidRPr="000904E7">
        <w:rPr>
          <w:rFonts w:ascii="Palatino Linotype" w:hAnsi="Palatino Linotype"/>
          <w:i/>
          <w:sz w:val="24"/>
          <w:szCs w:val="24"/>
          <w:lang w:eastAsia="es-MX"/>
        </w:rPr>
        <w:t xml:space="preserve"> del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44C59548" w14:textId="234F163E"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593</w:t>
      </w:r>
      <w:r w:rsidRPr="00A24F33">
        <w:rPr>
          <w:rFonts w:ascii="Palatino Linotype" w:eastAsia="Calibri" w:hAnsi="Palatino Linotype" w:cs="Arial"/>
          <w:b/>
          <w:lang w:val="es-ES"/>
        </w:rPr>
        <w:t>/DIFMETEPEC/IP/2022</w:t>
      </w:r>
    </w:p>
    <w:p w14:paraId="7BD6B68F" w14:textId="1218CB0E"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Solicito por este medio de forma digitalizada el CV de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0904E7" w:rsidRPr="000904E7">
        <w:rPr>
          <w:rFonts w:ascii="Palatino Linotype" w:hAnsi="Palatino Linotype"/>
          <w:i/>
          <w:sz w:val="24"/>
          <w:szCs w:val="24"/>
          <w:lang w:eastAsia="es-MX"/>
        </w:rPr>
        <w:t>»</w:t>
      </w:r>
      <w:r w:rsidRPr="007C7FFD">
        <w:rPr>
          <w:rFonts w:ascii="Palatino Linotype" w:eastAsia="Calibri" w:hAnsi="Palatino Linotype" w:cs="Arial"/>
          <w:i/>
          <w:sz w:val="24"/>
          <w:szCs w:val="24"/>
          <w:lang w:val="es-ES"/>
        </w:rPr>
        <w:t>” (Sic)</w:t>
      </w:r>
    </w:p>
    <w:p w14:paraId="7D94DFB7"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1BB0935E" w14:textId="6DB236EC"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598</w:t>
      </w:r>
      <w:r w:rsidRPr="00A24F33">
        <w:rPr>
          <w:rFonts w:ascii="Palatino Linotype" w:eastAsia="Calibri" w:hAnsi="Palatino Linotype" w:cs="Arial"/>
          <w:b/>
          <w:lang w:val="es-ES"/>
        </w:rPr>
        <w:t>/DIFMETEPEC/IP/2022</w:t>
      </w:r>
    </w:p>
    <w:p w14:paraId="36DA2509" w14:textId="1A0CFB47"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por este medio de forma digitalizada el CV de </w:t>
      </w:r>
      <w:r w:rsidR="002D000B">
        <w:rPr>
          <w:rFonts w:ascii="Palatino Linotype" w:hAnsi="Palatino Linotype"/>
          <w:i/>
          <w:sz w:val="24"/>
          <w:szCs w:val="24"/>
          <w:lang w:eastAsia="es-MX"/>
        </w:rPr>
        <w:t xml:space="preserve">XXX XXXX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5E10AAFA"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44DC5269" w14:textId="5501EE82"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540</w:t>
      </w:r>
      <w:r w:rsidRPr="00A24F33">
        <w:rPr>
          <w:rFonts w:ascii="Palatino Linotype" w:eastAsia="Calibri" w:hAnsi="Palatino Linotype" w:cs="Arial"/>
          <w:b/>
          <w:lang w:val="es-ES"/>
        </w:rPr>
        <w:t>/DIFMETEPEC/IP/2022</w:t>
      </w:r>
    </w:p>
    <w:p w14:paraId="1CF678AA" w14:textId="33E304A2"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el </w:t>
      </w:r>
      <w:proofErr w:type="spellStart"/>
      <w:r w:rsidR="000904E7" w:rsidRPr="000904E7">
        <w:rPr>
          <w:rFonts w:ascii="Palatino Linotype" w:hAnsi="Palatino Linotype"/>
          <w:i/>
          <w:sz w:val="24"/>
          <w:szCs w:val="24"/>
          <w:lang w:eastAsia="es-MX"/>
        </w:rPr>
        <w:t>curriculum</w:t>
      </w:r>
      <w:proofErr w:type="spellEnd"/>
      <w:r w:rsidR="000904E7" w:rsidRPr="000904E7">
        <w:rPr>
          <w:rFonts w:ascii="Palatino Linotype" w:hAnsi="Palatino Linotype"/>
          <w:i/>
          <w:sz w:val="24"/>
          <w:szCs w:val="24"/>
          <w:lang w:eastAsia="es-MX"/>
        </w:rPr>
        <w:t xml:space="preserve"> vitae de la procuradora municipal de protección de niñas niños y adolescentes</w:t>
      </w:r>
      <w:r w:rsidRPr="007C7FFD">
        <w:rPr>
          <w:rFonts w:ascii="Palatino Linotype" w:eastAsia="Calibri" w:hAnsi="Palatino Linotype" w:cs="Arial"/>
          <w:i/>
          <w:sz w:val="24"/>
          <w:szCs w:val="24"/>
          <w:lang w:val="es-ES"/>
        </w:rPr>
        <w:t>” (Sic)</w:t>
      </w:r>
    </w:p>
    <w:p w14:paraId="72CAD03A"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63366CFF" w14:textId="4ACD2358"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531</w:t>
      </w:r>
      <w:r w:rsidRPr="00A24F33">
        <w:rPr>
          <w:rFonts w:ascii="Palatino Linotype" w:eastAsia="Calibri" w:hAnsi="Palatino Linotype" w:cs="Arial"/>
          <w:b/>
          <w:lang w:val="es-ES"/>
        </w:rPr>
        <w:t>/DIFMETEPEC/IP/2022</w:t>
      </w:r>
    </w:p>
    <w:p w14:paraId="39DBA679" w14:textId="39EC4694"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0904E7" w:rsidRPr="000904E7">
        <w:rPr>
          <w:rFonts w:ascii="Palatino Linotype" w:hAnsi="Palatino Linotype"/>
          <w:i/>
          <w:sz w:val="24"/>
          <w:szCs w:val="24"/>
          <w:lang w:eastAsia="es-MX"/>
        </w:rPr>
        <w:t xml:space="preserve">Solicito una copia digitalizada del documento en </w:t>
      </w:r>
      <w:proofErr w:type="spellStart"/>
      <w:r w:rsidR="000904E7" w:rsidRPr="000904E7">
        <w:rPr>
          <w:rFonts w:ascii="Palatino Linotype" w:hAnsi="Palatino Linotype"/>
          <w:i/>
          <w:sz w:val="24"/>
          <w:szCs w:val="24"/>
          <w:lang w:eastAsia="es-MX"/>
        </w:rPr>
        <w:t>pdf</w:t>
      </w:r>
      <w:proofErr w:type="spellEnd"/>
      <w:r w:rsidR="000904E7" w:rsidRPr="000904E7">
        <w:rPr>
          <w:rFonts w:ascii="Palatino Linotype" w:hAnsi="Palatino Linotype"/>
          <w:i/>
          <w:sz w:val="24"/>
          <w:szCs w:val="24"/>
          <w:lang w:eastAsia="es-MX"/>
        </w:rPr>
        <w:t xml:space="preserve"> en el que conste la escolaridad de las y los servidores públicos del </w:t>
      </w:r>
      <w:proofErr w:type="spellStart"/>
      <w:r w:rsidR="000904E7" w:rsidRPr="000904E7">
        <w:rPr>
          <w:rFonts w:ascii="Palatino Linotype" w:hAnsi="Palatino Linotype"/>
          <w:i/>
          <w:sz w:val="24"/>
          <w:szCs w:val="24"/>
          <w:lang w:eastAsia="es-MX"/>
        </w:rPr>
        <w:t>dif</w:t>
      </w:r>
      <w:proofErr w:type="spellEnd"/>
      <w:r w:rsidRPr="007C7FFD">
        <w:rPr>
          <w:rFonts w:ascii="Palatino Linotype" w:eastAsia="Calibri" w:hAnsi="Palatino Linotype" w:cs="Arial"/>
          <w:i/>
          <w:sz w:val="24"/>
          <w:szCs w:val="24"/>
          <w:lang w:val="es-ES"/>
        </w:rPr>
        <w:t>” (Sic)</w:t>
      </w:r>
    </w:p>
    <w:p w14:paraId="36C9CF14"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0041A252" w14:textId="1B9BAE49" w:rsidR="00A400AE"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228</w:t>
      </w:r>
      <w:r w:rsidRPr="00A24F33">
        <w:rPr>
          <w:rFonts w:ascii="Palatino Linotype" w:eastAsia="Calibri" w:hAnsi="Palatino Linotype" w:cs="Arial"/>
          <w:b/>
          <w:lang w:val="es-ES"/>
        </w:rPr>
        <w:t>/DIFMETEPEC/IP/2022</w:t>
      </w:r>
    </w:p>
    <w:p w14:paraId="2CA7B6BA" w14:textId="147C9EDF"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A526EE" w:rsidRPr="00A526EE">
        <w:rPr>
          <w:rFonts w:ascii="Palatino Linotype" w:hAnsi="Palatino Linotype"/>
          <w:i/>
          <w:sz w:val="24"/>
          <w:szCs w:val="24"/>
          <w:lang w:eastAsia="es-MX"/>
        </w:rPr>
        <w:t xml:space="preserve">Solicito por este medio, una copia en </w:t>
      </w:r>
      <w:proofErr w:type="spellStart"/>
      <w:r w:rsidR="00A526EE" w:rsidRPr="00A526EE">
        <w:rPr>
          <w:rFonts w:ascii="Palatino Linotype" w:hAnsi="Palatino Linotype"/>
          <w:i/>
          <w:sz w:val="24"/>
          <w:szCs w:val="24"/>
          <w:lang w:eastAsia="es-MX"/>
        </w:rPr>
        <w:t>pdf</w:t>
      </w:r>
      <w:proofErr w:type="spellEnd"/>
      <w:r w:rsidR="00A526EE" w:rsidRPr="00A526EE">
        <w:rPr>
          <w:rFonts w:ascii="Palatino Linotype" w:hAnsi="Palatino Linotype"/>
          <w:i/>
          <w:sz w:val="24"/>
          <w:szCs w:val="24"/>
          <w:lang w:eastAsia="es-MX"/>
        </w:rPr>
        <w:t xml:space="preserve"> (en versión publica) de la constancia de grado máximo de estudios de quien contesta las solicitudes de transparencia del </w:t>
      </w:r>
      <w:proofErr w:type="spellStart"/>
      <w:r w:rsidR="00A526EE" w:rsidRPr="00A526EE">
        <w:rPr>
          <w:rFonts w:ascii="Palatino Linotype" w:hAnsi="Palatino Linotype"/>
          <w:i/>
          <w:sz w:val="24"/>
          <w:szCs w:val="24"/>
          <w:lang w:eastAsia="es-MX"/>
        </w:rPr>
        <w:t>smdif</w:t>
      </w:r>
      <w:proofErr w:type="spellEnd"/>
      <w:r w:rsidR="00A526EE" w:rsidRPr="00A526EE">
        <w:rPr>
          <w:rFonts w:ascii="Palatino Linotype" w:hAnsi="Palatino Linotype"/>
          <w:i/>
          <w:sz w:val="24"/>
          <w:szCs w:val="24"/>
          <w:lang w:eastAsia="es-MX"/>
        </w:rPr>
        <w:t xml:space="preserve"> </w:t>
      </w:r>
      <w:proofErr w:type="spellStart"/>
      <w:r w:rsidR="00A526EE" w:rsidRPr="00A526EE">
        <w:rPr>
          <w:rFonts w:ascii="Palatino Linotype" w:hAnsi="Palatino Linotype"/>
          <w:i/>
          <w:sz w:val="24"/>
          <w:szCs w:val="24"/>
          <w:lang w:eastAsia="es-MX"/>
        </w:rPr>
        <w:t>metepec</w:t>
      </w:r>
      <w:proofErr w:type="spellEnd"/>
      <w:r w:rsidR="003345D8">
        <w:rPr>
          <w:rFonts w:ascii="Palatino Linotype" w:eastAsia="Calibri" w:hAnsi="Palatino Linotype" w:cs="Arial"/>
          <w:i/>
          <w:sz w:val="24"/>
          <w:szCs w:val="24"/>
          <w:lang w:val="es-ES"/>
        </w:rPr>
        <w:t>” (Sic)</w:t>
      </w:r>
    </w:p>
    <w:p w14:paraId="3A32FD4E"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2C110F5B" w14:textId="5E2B24C2" w:rsidR="00A400AE" w:rsidRPr="007C7FFD" w:rsidRDefault="00340D51" w:rsidP="00340D51">
      <w:pPr>
        <w:pStyle w:val="Prrafodelista"/>
        <w:spacing w:line="360" w:lineRule="auto"/>
        <w:jc w:val="both"/>
        <w:rPr>
          <w:rFonts w:ascii="Palatino Linotype" w:eastAsia="Calibri" w:hAnsi="Palatino Linotype" w:cs="Arial"/>
          <w:b/>
          <w:sz w:val="24"/>
          <w:lang w:val="es-ES"/>
        </w:rPr>
      </w:pPr>
      <w:r>
        <w:rPr>
          <w:rFonts w:ascii="Palatino Linotype" w:eastAsia="Calibri" w:hAnsi="Palatino Linotype" w:cs="Arial"/>
          <w:b/>
          <w:lang w:val="es-ES"/>
        </w:rPr>
        <w:t>0</w:t>
      </w:r>
      <w:r w:rsidRPr="00A24F33">
        <w:rPr>
          <w:rFonts w:ascii="Palatino Linotype" w:eastAsia="Calibri" w:hAnsi="Palatino Linotype" w:cs="Arial"/>
          <w:b/>
          <w:lang w:val="es-ES"/>
        </w:rPr>
        <w:t>0</w:t>
      </w:r>
      <w:r>
        <w:rPr>
          <w:rFonts w:ascii="Palatino Linotype" w:eastAsia="Calibri" w:hAnsi="Palatino Linotype" w:cs="Arial"/>
          <w:b/>
          <w:lang w:val="es-ES"/>
        </w:rPr>
        <w:t>831</w:t>
      </w:r>
      <w:r w:rsidRPr="00A24F33">
        <w:rPr>
          <w:rFonts w:ascii="Palatino Linotype" w:eastAsia="Calibri" w:hAnsi="Palatino Linotype" w:cs="Arial"/>
          <w:b/>
          <w:lang w:val="es-ES"/>
        </w:rPr>
        <w:t>/DIFMETEPEC/IP/2022</w:t>
      </w:r>
      <w:r>
        <w:rPr>
          <w:rFonts w:ascii="Palatino Linotype" w:eastAsia="Calibri" w:hAnsi="Palatino Linotype" w:cs="Arial"/>
          <w:b/>
          <w:lang w:val="es-ES"/>
        </w:rPr>
        <w:t xml:space="preserve"> </w:t>
      </w:r>
    </w:p>
    <w:p w14:paraId="44AE1C3A" w14:textId="01357085" w:rsidR="00A400AE" w:rsidRDefault="00A400AE"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w:t>
      </w:r>
      <w:r w:rsidR="00A526EE" w:rsidRPr="00A526EE">
        <w:rPr>
          <w:rFonts w:ascii="Palatino Linotype" w:hAnsi="Palatino Linotype"/>
          <w:i/>
          <w:sz w:val="24"/>
          <w:szCs w:val="24"/>
          <w:lang w:eastAsia="es-MX"/>
        </w:rPr>
        <w:t xml:space="preserve">Solicito una copia en </w:t>
      </w:r>
      <w:proofErr w:type="spellStart"/>
      <w:r w:rsidR="00A526EE" w:rsidRPr="00A526EE">
        <w:rPr>
          <w:rFonts w:ascii="Palatino Linotype" w:hAnsi="Palatino Linotype"/>
          <w:i/>
          <w:sz w:val="24"/>
          <w:szCs w:val="24"/>
          <w:lang w:eastAsia="es-MX"/>
        </w:rPr>
        <w:t>pdf</w:t>
      </w:r>
      <w:proofErr w:type="spellEnd"/>
      <w:r w:rsidR="00A526EE" w:rsidRPr="00A526EE">
        <w:rPr>
          <w:rFonts w:ascii="Palatino Linotype" w:hAnsi="Palatino Linotype"/>
          <w:i/>
          <w:sz w:val="24"/>
          <w:szCs w:val="24"/>
          <w:lang w:eastAsia="es-MX"/>
        </w:rPr>
        <w:t xml:space="preserve"> del cv de </w:t>
      </w:r>
      <w:r w:rsidR="002D000B">
        <w:rPr>
          <w:rFonts w:ascii="Palatino Linotype" w:hAnsi="Palatino Linotype"/>
          <w:i/>
          <w:sz w:val="24"/>
          <w:szCs w:val="24"/>
          <w:lang w:eastAsia="es-MX"/>
        </w:rPr>
        <w:t>XXXXX</w:t>
      </w:r>
      <w:r w:rsidR="00A526EE" w:rsidRPr="00A526EE">
        <w:rPr>
          <w:rFonts w:ascii="Palatino Linotype" w:hAnsi="Palatino Linotype"/>
          <w:i/>
          <w:sz w:val="24"/>
          <w:szCs w:val="24"/>
          <w:lang w:eastAsia="es-MX"/>
        </w:rPr>
        <w:t xml:space="preserve"> </w:t>
      </w:r>
      <w:r w:rsidR="002D000B">
        <w:rPr>
          <w:rFonts w:ascii="Palatino Linotype" w:hAnsi="Palatino Linotype"/>
          <w:i/>
          <w:sz w:val="24"/>
          <w:szCs w:val="24"/>
          <w:lang w:eastAsia="es-MX"/>
        </w:rPr>
        <w:t xml:space="preserve">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w:t>
      </w:r>
      <w:r w:rsidR="00A526EE" w:rsidRPr="00A526EE">
        <w:rPr>
          <w:rFonts w:ascii="Palatino Linotype" w:hAnsi="Palatino Linotype"/>
          <w:i/>
          <w:sz w:val="24"/>
          <w:szCs w:val="24"/>
          <w:lang w:eastAsia="es-MX"/>
        </w:rPr>
        <w:t xml:space="preserve"> </w:t>
      </w:r>
      <w:r w:rsidR="002D000B">
        <w:rPr>
          <w:rFonts w:ascii="Palatino Linotype" w:hAnsi="Palatino Linotype"/>
          <w:i/>
          <w:sz w:val="24"/>
          <w:szCs w:val="24"/>
          <w:lang w:eastAsia="es-MX"/>
        </w:rPr>
        <w:t xml:space="preserve">XXXXXX XX XXXX XXXXX XXXX XXXXXX XXXXX </w:t>
      </w:r>
      <w:proofErr w:type="spellStart"/>
      <w:r w:rsidR="002D000B">
        <w:rPr>
          <w:rFonts w:ascii="Palatino Linotype" w:hAnsi="Palatino Linotype"/>
          <w:i/>
          <w:sz w:val="24"/>
          <w:szCs w:val="24"/>
          <w:lang w:eastAsia="es-MX"/>
        </w:rPr>
        <w:t>XXXXX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XXXXX</w:t>
      </w:r>
      <w:proofErr w:type="spellEnd"/>
      <w:r w:rsidR="002D000B">
        <w:rPr>
          <w:rFonts w:ascii="Palatino Linotype" w:hAnsi="Palatino Linotype"/>
          <w:i/>
          <w:sz w:val="24"/>
          <w:szCs w:val="24"/>
          <w:lang w:eastAsia="es-MX"/>
        </w:rPr>
        <w:t xml:space="preserve"> 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XXXXX 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XXXXX XXXX XXXXX 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XXXXX 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XXXXX XXXX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lastRenderedPageBreak/>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w:t>
      </w:r>
      <w:proofErr w:type="spellStart"/>
      <w:r w:rsidR="002D000B">
        <w:rPr>
          <w:rFonts w:ascii="Palatino Linotype" w:hAnsi="Palatino Linotype"/>
          <w:i/>
          <w:sz w:val="24"/>
          <w:szCs w:val="24"/>
          <w:lang w:eastAsia="es-MX"/>
        </w:rPr>
        <w:t>XXXX</w:t>
      </w:r>
      <w:proofErr w:type="spellEnd"/>
      <w:r w:rsidR="002D000B">
        <w:rPr>
          <w:rFonts w:ascii="Palatino Linotype" w:hAnsi="Palatino Linotype"/>
          <w:i/>
          <w:sz w:val="24"/>
          <w:szCs w:val="24"/>
          <w:lang w:eastAsia="es-MX"/>
        </w:rPr>
        <w:t xml:space="preserve"> XXXXX XXXX </w:t>
      </w:r>
      <w:proofErr w:type="spellStart"/>
      <w:r w:rsidR="002D000B">
        <w:rPr>
          <w:rFonts w:ascii="Palatino Linotype" w:hAnsi="Palatino Linotype"/>
          <w:i/>
          <w:sz w:val="24"/>
          <w:szCs w:val="24"/>
          <w:lang w:eastAsia="es-MX"/>
        </w:rPr>
        <w:t>XXXX</w:t>
      </w:r>
      <w:proofErr w:type="spellEnd"/>
      <w:r w:rsidRPr="007C7FFD">
        <w:rPr>
          <w:rFonts w:ascii="Palatino Linotype" w:eastAsia="Calibri" w:hAnsi="Palatino Linotype" w:cs="Arial"/>
          <w:i/>
          <w:sz w:val="24"/>
          <w:szCs w:val="24"/>
          <w:lang w:val="es-ES"/>
        </w:rPr>
        <w:t>” (Sic)</w:t>
      </w:r>
    </w:p>
    <w:p w14:paraId="2FD5A7D5"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382E0AF5" w14:textId="01EDC6A9" w:rsidR="00340D51" w:rsidRPr="007C7FFD" w:rsidRDefault="00340D51" w:rsidP="00340D51">
      <w:pPr>
        <w:pStyle w:val="Prrafodelista"/>
        <w:spacing w:line="360" w:lineRule="auto"/>
        <w:jc w:val="both"/>
        <w:rPr>
          <w:rFonts w:ascii="Palatino Linotype" w:eastAsia="Calibri" w:hAnsi="Palatino Linotype" w:cs="Arial"/>
          <w:b/>
          <w:sz w:val="24"/>
          <w:lang w:val="es-ES"/>
        </w:rPr>
      </w:pPr>
      <w:r w:rsidRPr="00A24F33">
        <w:rPr>
          <w:rFonts w:ascii="Palatino Linotype" w:eastAsia="Calibri" w:hAnsi="Palatino Linotype" w:cs="Arial"/>
          <w:b/>
          <w:lang w:val="es-ES"/>
        </w:rPr>
        <w:t>00</w:t>
      </w:r>
      <w:r>
        <w:rPr>
          <w:rFonts w:ascii="Palatino Linotype" w:eastAsia="Calibri" w:hAnsi="Palatino Linotype" w:cs="Arial"/>
          <w:b/>
          <w:lang w:val="es-ES"/>
        </w:rPr>
        <w:t>843</w:t>
      </w:r>
      <w:r w:rsidRPr="00A24F33">
        <w:rPr>
          <w:rFonts w:ascii="Palatino Linotype" w:eastAsia="Calibri" w:hAnsi="Palatino Linotype" w:cs="Arial"/>
          <w:b/>
          <w:lang w:val="es-ES"/>
        </w:rPr>
        <w:t>/DIFMETEPEC/IP/2022</w:t>
      </w:r>
      <w:r w:rsidRPr="007C7FFD">
        <w:rPr>
          <w:rFonts w:ascii="Palatino Linotype" w:eastAsia="Calibri" w:hAnsi="Palatino Linotype" w:cs="Arial"/>
          <w:b/>
          <w:sz w:val="24"/>
          <w:lang w:val="es-ES"/>
        </w:rPr>
        <w:t xml:space="preserve">  </w:t>
      </w:r>
    </w:p>
    <w:p w14:paraId="27C8F503" w14:textId="553450FA" w:rsidR="00A400AE" w:rsidRDefault="00340D51" w:rsidP="00A400AE">
      <w:pPr>
        <w:ind w:left="567" w:right="567"/>
        <w:jc w:val="both"/>
        <w:rPr>
          <w:rFonts w:ascii="Palatino Linotype" w:eastAsia="Calibri" w:hAnsi="Palatino Linotype" w:cs="Arial"/>
          <w:i/>
          <w:sz w:val="24"/>
          <w:szCs w:val="24"/>
          <w:lang w:val="es-ES"/>
        </w:rPr>
      </w:pPr>
      <w:r w:rsidRPr="007C7FFD">
        <w:rPr>
          <w:rFonts w:ascii="Palatino Linotype" w:eastAsia="Calibri" w:hAnsi="Palatino Linotype" w:cs="Arial"/>
          <w:i/>
          <w:sz w:val="24"/>
          <w:szCs w:val="24"/>
          <w:lang w:val="es-ES"/>
        </w:rPr>
        <w:t xml:space="preserve"> </w:t>
      </w:r>
      <w:r w:rsidR="00A400AE" w:rsidRPr="007C7FFD">
        <w:rPr>
          <w:rFonts w:ascii="Palatino Linotype" w:eastAsia="Calibri" w:hAnsi="Palatino Linotype" w:cs="Arial"/>
          <w:i/>
          <w:sz w:val="24"/>
          <w:szCs w:val="24"/>
          <w:lang w:val="es-ES"/>
        </w:rPr>
        <w:t>“</w:t>
      </w:r>
      <w:r w:rsidR="00A526EE" w:rsidRPr="00A526EE">
        <w:rPr>
          <w:rFonts w:ascii="Palatino Linotype" w:hAnsi="Palatino Linotype"/>
          <w:i/>
          <w:sz w:val="24"/>
          <w:szCs w:val="24"/>
          <w:lang w:eastAsia="es-MX"/>
        </w:rPr>
        <w:t>Solicito el cv de la procuradora municipal de niñas, niños y adolescentes</w:t>
      </w:r>
      <w:r w:rsidR="00381431" w:rsidRPr="007C7FFD">
        <w:rPr>
          <w:rFonts w:ascii="Palatino Linotype" w:hAnsi="Palatino Linotype"/>
          <w:i/>
          <w:sz w:val="24"/>
          <w:szCs w:val="24"/>
          <w:lang w:eastAsia="es-MX"/>
        </w:rPr>
        <w:t>.</w:t>
      </w:r>
      <w:r w:rsidR="00A400AE" w:rsidRPr="007C7FFD">
        <w:rPr>
          <w:rFonts w:ascii="Palatino Linotype" w:eastAsia="Calibri" w:hAnsi="Palatino Linotype" w:cs="Arial"/>
          <w:i/>
          <w:sz w:val="24"/>
          <w:szCs w:val="24"/>
          <w:lang w:val="es-ES"/>
        </w:rPr>
        <w:t>” (Sic)</w:t>
      </w:r>
    </w:p>
    <w:p w14:paraId="035CE920" w14:textId="77777777" w:rsidR="007C7FFD" w:rsidRPr="007C7FFD" w:rsidRDefault="007C7FFD" w:rsidP="00A400AE">
      <w:pPr>
        <w:ind w:left="567" w:right="567"/>
        <w:jc w:val="both"/>
        <w:rPr>
          <w:rFonts w:ascii="Palatino Linotype" w:eastAsia="Calibri" w:hAnsi="Palatino Linotype" w:cs="Arial"/>
          <w:i/>
          <w:sz w:val="24"/>
          <w:szCs w:val="24"/>
          <w:lang w:val="es-ES"/>
        </w:rPr>
      </w:pPr>
    </w:p>
    <w:p w14:paraId="1ACA17A4" w14:textId="77777777" w:rsidR="00A13224" w:rsidRPr="007C7FFD"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7C7FF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 xml:space="preserve">Señaló como modalidad de entrega de la información a través del </w:t>
      </w:r>
      <w:r w:rsidRPr="007C7FFD">
        <w:rPr>
          <w:rFonts w:ascii="Palatino Linotype" w:hAnsi="Palatino Linotype" w:cs="Arial"/>
          <w:b/>
          <w:sz w:val="24"/>
          <w:lang w:val="es-ES"/>
        </w:rPr>
        <w:t>SAIMEX.</w:t>
      </w:r>
    </w:p>
    <w:p w14:paraId="0B36934E" w14:textId="77777777" w:rsidR="005000AA" w:rsidRPr="007C7FFD" w:rsidRDefault="005000AA" w:rsidP="005000AA">
      <w:pPr>
        <w:pStyle w:val="Prrafodelista"/>
        <w:spacing w:line="360" w:lineRule="auto"/>
        <w:ind w:left="0"/>
        <w:jc w:val="both"/>
        <w:rPr>
          <w:rFonts w:ascii="Palatino Linotype" w:hAnsi="Palatino Linotype" w:cs="Arial"/>
          <w:sz w:val="24"/>
          <w:lang w:val="es-ES"/>
        </w:rPr>
      </w:pPr>
    </w:p>
    <w:p w14:paraId="47BDCF02" w14:textId="67E56B34" w:rsidR="005D09C1" w:rsidRPr="007C7FFD"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7C7FFD">
        <w:rPr>
          <w:rFonts w:ascii="Palatino Linotype" w:eastAsia="Calibri" w:hAnsi="Palatino Linotype"/>
          <w:sz w:val="24"/>
          <w:lang w:val="es-ES"/>
        </w:rPr>
        <w:t>El</w:t>
      </w:r>
      <w:r w:rsidR="00A526EE">
        <w:rPr>
          <w:rFonts w:ascii="Palatino Linotype" w:eastAsia="Calibri" w:hAnsi="Palatino Linotype"/>
          <w:sz w:val="24"/>
          <w:lang w:val="es-ES"/>
        </w:rPr>
        <w:t xml:space="preserve"> diecisiete</w:t>
      </w:r>
      <w:r w:rsidR="00DD2E71" w:rsidRPr="007C7FFD">
        <w:rPr>
          <w:rFonts w:ascii="Palatino Linotype" w:eastAsia="Calibri" w:hAnsi="Palatino Linotype"/>
          <w:sz w:val="24"/>
          <w:lang w:val="es-ES"/>
        </w:rPr>
        <w:t xml:space="preserve"> (</w:t>
      </w:r>
      <w:r w:rsidR="00A526EE">
        <w:rPr>
          <w:rFonts w:ascii="Palatino Linotype" w:eastAsia="Calibri" w:hAnsi="Palatino Linotype"/>
          <w:sz w:val="24"/>
          <w:lang w:val="es-ES"/>
        </w:rPr>
        <w:t>17</w:t>
      </w:r>
      <w:r w:rsidR="00DD2E71" w:rsidRPr="007C7FFD">
        <w:rPr>
          <w:rFonts w:ascii="Palatino Linotype" w:eastAsia="Calibri" w:hAnsi="Palatino Linotype"/>
          <w:sz w:val="24"/>
          <w:lang w:val="es-ES"/>
        </w:rPr>
        <w:t xml:space="preserve">) de </w:t>
      </w:r>
      <w:r w:rsidR="00A526EE">
        <w:rPr>
          <w:rFonts w:ascii="Palatino Linotype" w:eastAsia="Calibri" w:hAnsi="Palatino Linotype"/>
          <w:sz w:val="24"/>
          <w:lang w:val="es-ES"/>
        </w:rPr>
        <w:t>febrero</w:t>
      </w:r>
      <w:r w:rsidR="00DD2E71" w:rsidRPr="007C7FFD">
        <w:rPr>
          <w:rFonts w:ascii="Palatino Linotype" w:eastAsia="Calibri" w:hAnsi="Palatino Linotype"/>
          <w:sz w:val="24"/>
          <w:lang w:val="es-ES"/>
        </w:rPr>
        <w:t xml:space="preserve"> de dos mil veintidós, el</w:t>
      </w:r>
      <w:r w:rsidRPr="007C7FFD">
        <w:rPr>
          <w:rFonts w:ascii="Palatino Linotype" w:eastAsia="Calibri" w:hAnsi="Palatino Linotype"/>
          <w:sz w:val="24"/>
          <w:lang w:val="es-ES"/>
        </w:rPr>
        <w:t xml:space="preserve"> </w:t>
      </w:r>
      <w:r w:rsidR="005D09C1" w:rsidRPr="007C7FFD">
        <w:rPr>
          <w:rFonts w:ascii="Palatino Linotype" w:eastAsia="Calibri" w:hAnsi="Palatino Linotype"/>
          <w:sz w:val="24"/>
          <w:lang w:val="es-ES"/>
        </w:rPr>
        <w:t xml:space="preserve">Sujeto Obligado </w:t>
      </w:r>
      <w:r w:rsidR="00DD2E71" w:rsidRPr="007C7FFD">
        <w:rPr>
          <w:rFonts w:ascii="Palatino Linotype" w:eastAsia="Calibri" w:hAnsi="Palatino Linotype"/>
          <w:sz w:val="24"/>
          <w:lang w:val="es-ES"/>
        </w:rPr>
        <w:t>solicitó prórroga para otorgar respuesta a las solicitudes.</w:t>
      </w:r>
    </w:p>
    <w:p w14:paraId="035FAD75" w14:textId="77777777" w:rsidR="00DD2E71" w:rsidRPr="007C7FFD" w:rsidRDefault="00DD2E71" w:rsidP="00DD2E71">
      <w:pPr>
        <w:pStyle w:val="Prrafodelista"/>
        <w:rPr>
          <w:rFonts w:ascii="Palatino Linotype" w:hAnsi="Palatino Linotype"/>
          <w:i/>
          <w:color w:val="000000"/>
          <w:sz w:val="24"/>
        </w:rPr>
      </w:pPr>
    </w:p>
    <w:p w14:paraId="15F8C30E" w14:textId="3F6A53E8" w:rsidR="00DD2E71" w:rsidRPr="007C7FFD"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7C7FFD">
        <w:rPr>
          <w:rFonts w:ascii="Palatino Linotype" w:hAnsi="Palatino Linotype"/>
          <w:color w:val="000000"/>
          <w:sz w:val="24"/>
        </w:rPr>
        <w:t xml:space="preserve">El </w:t>
      </w:r>
      <w:r w:rsidR="00AD7C5E">
        <w:rPr>
          <w:rFonts w:ascii="Palatino Linotype" w:hAnsi="Palatino Linotype"/>
          <w:color w:val="000000"/>
          <w:sz w:val="24"/>
        </w:rPr>
        <w:t>veintiocho</w:t>
      </w:r>
      <w:r w:rsidR="00C84FD3" w:rsidRPr="007C7FFD">
        <w:rPr>
          <w:rFonts w:ascii="Palatino Linotype" w:hAnsi="Palatino Linotype"/>
          <w:color w:val="000000"/>
          <w:sz w:val="24"/>
        </w:rPr>
        <w:t xml:space="preserve"> (</w:t>
      </w:r>
      <w:r w:rsidR="00AD7C5E">
        <w:rPr>
          <w:rFonts w:ascii="Palatino Linotype" w:hAnsi="Palatino Linotype"/>
          <w:color w:val="000000"/>
          <w:sz w:val="24"/>
        </w:rPr>
        <w:t>28) de</w:t>
      </w:r>
      <w:r w:rsidRPr="007C7FFD">
        <w:rPr>
          <w:rFonts w:ascii="Palatino Linotype" w:hAnsi="Palatino Linotype"/>
          <w:color w:val="000000"/>
          <w:sz w:val="24"/>
        </w:rPr>
        <w:t xml:space="preserve"> febrero</w:t>
      </w:r>
      <w:r w:rsidR="00AD7C5E">
        <w:rPr>
          <w:rFonts w:ascii="Palatino Linotype" w:hAnsi="Palatino Linotype"/>
          <w:color w:val="000000"/>
          <w:sz w:val="24"/>
        </w:rPr>
        <w:t>, uno (1) y tres (3) de marzo</w:t>
      </w:r>
      <w:r w:rsidRPr="007C7FFD">
        <w:rPr>
          <w:rFonts w:ascii="Palatino Linotype" w:hAnsi="Palatino Linotype"/>
          <w:color w:val="000000"/>
          <w:sz w:val="24"/>
        </w:rPr>
        <w:t xml:space="preserve"> de dos mil veintidós, el Sujeto Obligado dio respuesta a las solicitudes en los siguientes términos:</w:t>
      </w:r>
    </w:p>
    <w:p w14:paraId="2CC4165E" w14:textId="77777777" w:rsidR="00DD2E71" w:rsidRPr="007C7FFD" w:rsidRDefault="00DD2E71" w:rsidP="00DD2E71">
      <w:pPr>
        <w:pStyle w:val="Prrafodelista"/>
        <w:rPr>
          <w:rFonts w:ascii="Palatino Linotype" w:hAnsi="Palatino Linotype"/>
          <w:i/>
          <w:color w:val="000000"/>
          <w:sz w:val="24"/>
        </w:rPr>
      </w:pPr>
    </w:p>
    <w:p w14:paraId="77A9E881" w14:textId="435478A5" w:rsidR="00AD7C5E" w:rsidRPr="00AD7C5E" w:rsidRDefault="00AD7C5E" w:rsidP="00AD7C5E">
      <w:pPr>
        <w:pStyle w:val="Prrafodelista"/>
        <w:spacing w:before="240" w:after="240" w:line="360" w:lineRule="auto"/>
        <w:jc w:val="both"/>
        <w:rPr>
          <w:rFonts w:ascii="Palatino Linotype" w:hAnsi="Palatino Linotype"/>
          <w:i/>
          <w:color w:val="000000"/>
          <w:sz w:val="24"/>
        </w:rPr>
      </w:pPr>
      <w:r w:rsidRPr="00AD7C5E">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w:t>
      </w:r>
      <w:proofErr w:type="spellStart"/>
      <w:r w:rsidR="002D000B">
        <w:rPr>
          <w:rFonts w:ascii="Palatino Linotype" w:hAnsi="Palatino Linotype"/>
          <w:i/>
          <w:color w:val="000000"/>
          <w:sz w:val="24"/>
        </w:rPr>
        <w:t>X</w:t>
      </w:r>
      <w:r w:rsidRPr="00AD7C5E">
        <w:rPr>
          <w:rFonts w:ascii="Palatino Linotype" w:hAnsi="Palatino Linotype"/>
          <w:i/>
          <w:color w:val="000000"/>
          <w:sz w:val="24"/>
        </w:rPr>
        <w:t>éxico</w:t>
      </w:r>
      <w:proofErr w:type="spellEnd"/>
      <w:r w:rsidRPr="00AD7C5E">
        <w:rPr>
          <w:rFonts w:ascii="Palatino Linotype" w:hAnsi="Palatino Linotype"/>
          <w:i/>
          <w:color w:val="000000"/>
          <w:sz w:val="24"/>
        </w:rPr>
        <w:t xml:space="preserve"> y Municipios, le contestamos que:</w:t>
      </w:r>
    </w:p>
    <w:p w14:paraId="4C499F50" w14:textId="77777777" w:rsidR="00AD7C5E" w:rsidRPr="00AD7C5E" w:rsidRDefault="00AD7C5E" w:rsidP="00AD7C5E">
      <w:pPr>
        <w:pStyle w:val="Prrafodelista"/>
        <w:spacing w:before="240" w:after="240" w:line="360" w:lineRule="auto"/>
        <w:jc w:val="both"/>
        <w:rPr>
          <w:rFonts w:ascii="Palatino Linotype" w:hAnsi="Palatino Linotype"/>
          <w:i/>
          <w:color w:val="000000"/>
          <w:sz w:val="24"/>
        </w:rPr>
      </w:pPr>
      <w:r w:rsidRPr="00AD7C5E">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w:t>
      </w:r>
      <w:r w:rsidRPr="00AD7C5E">
        <w:rPr>
          <w:rFonts w:ascii="Palatino Linotype" w:hAnsi="Palatino Linotype"/>
          <w:i/>
          <w:color w:val="000000"/>
          <w:sz w:val="24"/>
        </w:rPr>
        <w:lastRenderedPageBreak/>
        <w:t>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F71A30B" w14:textId="77777777" w:rsidR="00AD7C5E" w:rsidRPr="00AD7C5E" w:rsidRDefault="00AD7C5E" w:rsidP="00AD7C5E">
      <w:pPr>
        <w:pStyle w:val="Prrafodelista"/>
        <w:spacing w:before="240" w:after="240" w:line="360" w:lineRule="auto"/>
        <w:jc w:val="both"/>
        <w:rPr>
          <w:rFonts w:ascii="Palatino Linotype" w:hAnsi="Palatino Linotype"/>
          <w:i/>
          <w:color w:val="000000"/>
          <w:sz w:val="24"/>
        </w:rPr>
      </w:pPr>
      <w:r w:rsidRPr="00AD7C5E">
        <w:rPr>
          <w:rFonts w:ascii="Palatino Linotype" w:hAnsi="Palatino Linotype"/>
          <w:i/>
          <w:color w:val="000000"/>
          <w:sz w:val="24"/>
        </w:rPr>
        <w:t>ATENTAMENTE</w:t>
      </w:r>
    </w:p>
    <w:p w14:paraId="0CCF9085" w14:textId="0588B4D1" w:rsidR="00A65FFD" w:rsidRDefault="00AD7C5E" w:rsidP="00AD7C5E">
      <w:pPr>
        <w:pStyle w:val="Prrafodelista"/>
        <w:spacing w:before="240" w:after="240" w:line="360" w:lineRule="auto"/>
        <w:ind w:left="0"/>
        <w:jc w:val="both"/>
        <w:rPr>
          <w:rFonts w:ascii="Palatino Linotype" w:hAnsi="Palatino Linotype"/>
          <w:i/>
          <w:color w:val="000000"/>
          <w:sz w:val="24"/>
        </w:rPr>
      </w:pPr>
      <w:r w:rsidRPr="00AD7C5E">
        <w:rPr>
          <w:rFonts w:ascii="Palatino Linotype" w:hAnsi="Palatino Linotype"/>
          <w:i/>
          <w:color w:val="000000"/>
          <w:sz w:val="24"/>
        </w:rPr>
        <w:t>Licenciado FERNANDO OSCAR ZAPATA NAVARRETE</w:t>
      </w:r>
    </w:p>
    <w:p w14:paraId="4819B2D4" w14:textId="77777777" w:rsidR="004E24D9" w:rsidRPr="007C7FFD" w:rsidRDefault="004E24D9" w:rsidP="00AD7C5E">
      <w:pPr>
        <w:pStyle w:val="Prrafodelista"/>
        <w:spacing w:before="240" w:after="240" w:line="360" w:lineRule="auto"/>
        <w:ind w:left="0"/>
        <w:jc w:val="both"/>
        <w:rPr>
          <w:rFonts w:ascii="Palatino Linotype" w:hAnsi="Palatino Linotype"/>
          <w:i/>
          <w:color w:val="000000"/>
          <w:sz w:val="24"/>
        </w:rPr>
      </w:pPr>
    </w:p>
    <w:p w14:paraId="2205884F" w14:textId="118B6585" w:rsidR="00AD7C5E"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7C7FFD">
        <w:rPr>
          <w:rFonts w:ascii="Palatino Linotype" w:hAnsi="Palatino Linotype"/>
          <w:color w:val="000000"/>
          <w:sz w:val="24"/>
        </w:rPr>
        <w:t>Asimismo, el Sujeto Obligado proporcionó</w:t>
      </w:r>
      <w:r w:rsidR="00AD7C5E">
        <w:rPr>
          <w:rFonts w:ascii="Palatino Linotype" w:hAnsi="Palatino Linotype"/>
          <w:color w:val="000000"/>
          <w:sz w:val="24"/>
        </w:rPr>
        <w:t xml:space="preserve"> el mismo documento electrónico en todas y cada una de las solicitudes, denominado </w:t>
      </w:r>
      <w:r w:rsidR="00AD7C5E" w:rsidRPr="00AD7C5E">
        <w:rPr>
          <w:rFonts w:ascii="Palatino Linotype" w:hAnsi="Palatino Linotype"/>
          <w:b/>
          <w:i/>
          <w:color w:val="000000"/>
          <w:sz w:val="24"/>
        </w:rPr>
        <w:t>acta primer sesión extraordinaria Comité de transparencia.pdf</w:t>
      </w:r>
      <w:r w:rsidR="00AD7C5E">
        <w:rPr>
          <w:rFonts w:ascii="Palatino Linotype" w:hAnsi="Palatino Linotype"/>
          <w:b/>
          <w:i/>
          <w:color w:val="000000"/>
          <w:sz w:val="24"/>
        </w:rPr>
        <w:t xml:space="preserve">, </w:t>
      </w:r>
      <w:r w:rsidR="00AD7C5E">
        <w:rPr>
          <w:rFonts w:ascii="Palatino Linotype" w:hAnsi="Palatino Linotype"/>
          <w:color w:val="000000"/>
          <w:sz w:val="24"/>
        </w:rPr>
        <w:t>del cual se describe su contenido medular:</w:t>
      </w:r>
    </w:p>
    <w:p w14:paraId="54B87EF9" w14:textId="77777777" w:rsidR="00AD7C5E"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AD7C5E"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AD7C5E">
        <w:rPr>
          <w:rFonts w:ascii="Palatino Linotype" w:hAnsi="Palatino Linotype"/>
          <w:b/>
          <w:i/>
          <w:color w:val="000000"/>
          <w:sz w:val="24"/>
        </w:rPr>
        <w:t>acta primer sesión extraordinaria Comité de transparencia.pdf</w:t>
      </w:r>
      <w:r>
        <w:rPr>
          <w:rFonts w:ascii="Palatino Linotype" w:hAnsi="Palatino Linotype"/>
          <w:b/>
          <w:i/>
          <w:color w:val="000000"/>
          <w:sz w:val="24"/>
        </w:rPr>
        <w:t xml:space="preserve">: </w:t>
      </w:r>
      <w:r>
        <w:rPr>
          <w:rFonts w:ascii="Palatino Linotype" w:hAnsi="Palatino Linotype"/>
          <w:color w:val="000000"/>
          <w:sz w:val="24"/>
        </w:rPr>
        <w:t xml:space="preserve">Documento integrado por 4 páginas, que contienen el acta de la primera sesión extraordinaria del Comité de Transparencia del DIF de Metepec, mediante el </w:t>
      </w:r>
      <w:r>
        <w:rPr>
          <w:rFonts w:ascii="Palatino Linotype" w:hAnsi="Palatino Linotype"/>
          <w:color w:val="000000"/>
          <w:sz w:val="24"/>
        </w:rPr>
        <w:lastRenderedPageBreak/>
        <w:t xml:space="preserve">que menciona que en el primer bimestre del año se ha recibido un número inusual de solicitudes de información, por lo que diversas </w:t>
      </w:r>
      <w:r w:rsidR="00D74DC2">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18CDCD9" w14:textId="56DF2B23"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D74DC2">
        <w:rPr>
          <w:rFonts w:ascii="Palatino Linotype" w:eastAsia="Calibri" w:hAnsi="Palatino Linotype" w:cs="Arial"/>
          <w:sz w:val="24"/>
          <w:lang w:val="es-AR"/>
        </w:rPr>
        <w:t>uno</w:t>
      </w:r>
      <w:r w:rsidR="00043374" w:rsidRPr="007C7FFD">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1</w:t>
      </w:r>
      <w:r w:rsidR="00043374" w:rsidRPr="007C7FFD">
        <w:rPr>
          <w:rFonts w:ascii="Palatino Linotype" w:eastAsia="Calibri" w:hAnsi="Palatino Linotype" w:cs="Arial"/>
          <w:sz w:val="24"/>
          <w:lang w:val="es-AR"/>
        </w:rPr>
        <w:t>)</w:t>
      </w:r>
      <w:r w:rsidR="00D74DC2">
        <w:rPr>
          <w:rFonts w:ascii="Palatino Linotype" w:eastAsia="Calibri" w:hAnsi="Palatino Linotype" w:cs="Arial"/>
          <w:sz w:val="24"/>
          <w:lang w:val="es-AR"/>
        </w:rPr>
        <w:t>, dos (2)</w:t>
      </w:r>
      <w:r w:rsidR="005000AA" w:rsidRPr="007C7FFD">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 xml:space="preserve">y tres (3) </w:t>
      </w:r>
      <w:r w:rsidR="005000AA" w:rsidRPr="007C7FFD">
        <w:rPr>
          <w:rFonts w:ascii="Palatino Linotype" w:eastAsia="Calibri" w:hAnsi="Palatino Linotype" w:cs="Arial"/>
          <w:sz w:val="24"/>
          <w:lang w:val="es-AR"/>
        </w:rPr>
        <w:t xml:space="preserve">de </w:t>
      </w:r>
      <w:r w:rsidR="00D74DC2">
        <w:rPr>
          <w:rFonts w:ascii="Palatino Linotype" w:eastAsia="Calibri" w:hAnsi="Palatino Linotype" w:cs="Arial"/>
          <w:sz w:val="24"/>
          <w:lang w:val="es-AR"/>
        </w:rPr>
        <w:t>marzo</w:t>
      </w:r>
      <w:r w:rsidR="004E6A3B" w:rsidRPr="007C7FFD">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043374" w:rsidRPr="007C7FFD">
        <w:rPr>
          <w:rFonts w:ascii="Palatino Linotype" w:hAnsi="Palatino Linotype" w:cs="Arial"/>
          <w:sz w:val="24"/>
          <w:lang w:val="es-ES"/>
        </w:rPr>
        <w:t>los</w:t>
      </w:r>
      <w:r w:rsidR="005000AA"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de revisión, en contra de la</w:t>
      </w:r>
      <w:r w:rsidR="00085D1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respuesta</w:t>
      </w:r>
      <w:r w:rsidR="0004337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y, señaló</w:t>
      </w:r>
      <w:r w:rsidR="00085D14" w:rsidRPr="007C7FFD">
        <w:rPr>
          <w:rFonts w:ascii="Palatino Linotype" w:hAnsi="Palatino Linotype" w:cs="Arial"/>
          <w:sz w:val="24"/>
          <w:lang w:val="es-ES"/>
        </w:rPr>
        <w:t>, en todos y cada uno de los recursos</w:t>
      </w:r>
      <w:r w:rsidR="005000AA" w:rsidRPr="007C7FFD">
        <w:rPr>
          <w:rFonts w:ascii="Palatino Linotype" w:hAnsi="Palatino Linotype" w:cs="Arial"/>
          <w:sz w:val="24"/>
          <w:lang w:val="es-ES"/>
        </w:rPr>
        <w:t xml:space="preserve"> 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0635750C" w:rsidR="00F714A9" w:rsidRPr="007C7FFD" w:rsidRDefault="00F714A9" w:rsidP="00F714A9">
      <w:pPr>
        <w:pStyle w:val="Prrafodelista"/>
        <w:spacing w:line="360" w:lineRule="auto"/>
        <w:jc w:val="both"/>
        <w:rPr>
          <w:rFonts w:ascii="Palatino Linotype" w:hAnsi="Palatino Linotype" w:cstheme="minorBidi"/>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085D14" w:rsidRPr="007C7FFD">
        <w:rPr>
          <w:rFonts w:ascii="Palatino Linotype" w:eastAsia="Calibri" w:hAnsi="Palatino Linotype" w:cs="Tahoma"/>
          <w:i/>
          <w:sz w:val="24"/>
          <w:szCs w:val="22"/>
          <w:lang w:eastAsia="en-US"/>
        </w:rPr>
        <w:t>La respuesta proporcionada por el Sujeto Obligado</w:t>
      </w:r>
      <w:proofErr w:type="gramStart"/>
      <w:r w:rsidR="00085D14" w:rsidRPr="007C7FFD">
        <w:rPr>
          <w:rFonts w:ascii="Palatino Linotype" w:eastAsia="Calibri" w:hAnsi="Palatino Linotype" w:cs="Tahoma"/>
          <w:i/>
          <w:sz w:val="24"/>
          <w:szCs w:val="22"/>
          <w:lang w:eastAsia="en-US"/>
        </w:rPr>
        <w:t>.</w:t>
      </w:r>
      <w:r w:rsidR="0081144C" w:rsidRPr="007C7FFD">
        <w:rPr>
          <w:rFonts w:ascii="Palatino Linotype" w:eastAsia="Calibri" w:hAnsi="Palatino Linotype" w:cs="Tahoma"/>
          <w:i/>
          <w:sz w:val="24"/>
          <w:szCs w:val="22"/>
          <w:lang w:eastAsia="en-US"/>
        </w:rPr>
        <w:t>.</w:t>
      </w:r>
      <w:r w:rsidRPr="007C7FFD">
        <w:rPr>
          <w:rFonts w:ascii="Palatino Linotype" w:hAnsi="Palatino Linotype"/>
          <w:bCs/>
          <w:i/>
          <w:iCs/>
          <w:sz w:val="24"/>
        </w:rPr>
        <w:t>”</w:t>
      </w:r>
      <w:proofErr w:type="gramEnd"/>
      <w:r w:rsidRPr="007C7FFD">
        <w:rPr>
          <w:rFonts w:ascii="Palatino Linotype" w:hAnsi="Palatino Linotype"/>
          <w:bCs/>
          <w:i/>
          <w:iCs/>
          <w:sz w:val="24"/>
        </w:rPr>
        <w:t xml:space="preserve"> (</w:t>
      </w:r>
      <w:proofErr w:type="gramStart"/>
      <w:r w:rsidRPr="007C7FFD">
        <w:rPr>
          <w:rFonts w:ascii="Palatino Linotype" w:hAnsi="Palatino Linotype"/>
          <w:bCs/>
          <w:i/>
          <w:iCs/>
          <w:sz w:val="24"/>
        </w:rPr>
        <w:t>sic</w:t>
      </w:r>
      <w:proofErr w:type="gramEnd"/>
      <w:r w:rsidRPr="007C7FFD">
        <w:rPr>
          <w:rFonts w:ascii="Palatino Linotype" w:hAnsi="Palatino Linotype"/>
          <w:bCs/>
          <w:i/>
          <w:iCs/>
          <w:sz w:val="24"/>
        </w:rPr>
        <w:t>) y,</w:t>
      </w:r>
    </w:p>
    <w:p w14:paraId="68BA12FC" w14:textId="1AA4B995" w:rsidR="00F714A9" w:rsidRPr="007C7FFD" w:rsidRDefault="00F714A9" w:rsidP="00F714A9">
      <w:pPr>
        <w:pStyle w:val="Prrafodelista"/>
        <w:spacing w:line="360" w:lineRule="auto"/>
        <w:jc w:val="both"/>
        <w:rPr>
          <w:rFonts w:ascii="Palatino Linotype" w:eastAsia="Calibri" w:hAnsi="Palatino Linotype" w:cs="Arial"/>
          <w:sz w:val="24"/>
          <w:lang w:val="es-ES"/>
        </w:rPr>
      </w:pPr>
      <w:r w:rsidRPr="007C7FFD">
        <w:rPr>
          <w:rFonts w:ascii="Palatino Linotype" w:hAnsi="Palatino Linotype"/>
          <w:b/>
          <w:sz w:val="24"/>
        </w:rPr>
        <w:t>Razones o Motivos de Inconformidad:</w:t>
      </w:r>
      <w:r w:rsidRPr="007C7FFD">
        <w:rPr>
          <w:rStyle w:val="Ttulo2Car"/>
          <w:rFonts w:ascii="Palatino Linotype" w:hAnsi="Palatino Linotype"/>
          <w:b/>
          <w:i/>
          <w:sz w:val="24"/>
          <w:szCs w:val="24"/>
          <w:lang w:val="es-ES"/>
        </w:rPr>
        <w:t xml:space="preserve"> </w:t>
      </w:r>
      <w:r w:rsidRPr="007C7FFD">
        <w:rPr>
          <w:rFonts w:ascii="Palatino Linotype" w:hAnsi="Palatino Linotype"/>
          <w:sz w:val="24"/>
        </w:rPr>
        <w:t>“</w:t>
      </w:r>
      <w:r w:rsidR="00D74DC2" w:rsidRPr="00D74DC2">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w:t>
      </w:r>
      <w:r w:rsidR="00D74DC2" w:rsidRPr="00D74DC2">
        <w:rPr>
          <w:rFonts w:ascii="Palatino Linotype" w:hAnsi="Palatino Linotype"/>
          <w:i/>
          <w:sz w:val="24"/>
        </w:rPr>
        <w:lastRenderedPageBreak/>
        <w:t xml:space="preserve">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w:t>
      </w:r>
      <w:r w:rsidR="00D74DC2" w:rsidRPr="00D74DC2">
        <w:rPr>
          <w:rFonts w:ascii="Palatino Linotype" w:hAnsi="Palatino Linotype"/>
          <w:i/>
          <w:sz w:val="24"/>
        </w:rPr>
        <w:lastRenderedPageBreak/>
        <w:t xml:space="preserve">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w:t>
      </w:r>
      <w:r w:rsidR="00D74DC2" w:rsidRPr="00D74DC2">
        <w:rPr>
          <w:rFonts w:ascii="Palatino Linotype" w:hAnsi="Palatino Linotype"/>
          <w:i/>
          <w:sz w:val="24"/>
        </w:rPr>
        <w:lastRenderedPageBreak/>
        <w:t xml:space="preserve">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w:t>
      </w:r>
      <w:r w:rsidR="00D74DC2" w:rsidRPr="00D74DC2">
        <w:rPr>
          <w:rFonts w:ascii="Palatino Linotype" w:hAnsi="Palatino Linotype"/>
          <w:i/>
          <w:sz w:val="24"/>
        </w:rPr>
        <w:lastRenderedPageBreak/>
        <w:t xml:space="preserve">los procesos a los que se encuentra sujeta la misma, y el </w:t>
      </w:r>
      <w:proofErr w:type="spellStart"/>
      <w:r w:rsidR="00D74DC2" w:rsidRPr="00D74DC2">
        <w:rPr>
          <w:rFonts w:ascii="Palatino Linotype" w:hAnsi="Palatino Linotype"/>
          <w:i/>
          <w:sz w:val="24"/>
        </w:rPr>
        <w:t>por que</w:t>
      </w:r>
      <w:proofErr w:type="spellEnd"/>
      <w:r w:rsidR="00D74DC2" w:rsidRPr="00D74DC2">
        <w:rPr>
          <w:rFonts w:ascii="Palatino Linotype" w:hAnsi="Palatino Linotype"/>
          <w:i/>
          <w:sz w:val="24"/>
        </w:rPr>
        <w:t xml:space="preserv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D74DC2" w:rsidRPr="00D74DC2">
        <w:rPr>
          <w:rFonts w:ascii="Palatino Linotype" w:hAnsi="Palatino Linotype"/>
          <w:i/>
          <w:sz w:val="24"/>
        </w:rPr>
        <w:t>publica</w:t>
      </w:r>
      <w:proofErr w:type="spellEnd"/>
      <w:r w:rsidR="00D74DC2" w:rsidRPr="00D74DC2">
        <w:rPr>
          <w:rFonts w:ascii="Palatino Linotype" w:hAnsi="Palatino Linotype"/>
          <w:i/>
          <w:sz w:val="24"/>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D74DC2" w:rsidRPr="00D74DC2">
        <w:rPr>
          <w:rFonts w:ascii="Palatino Linotype" w:hAnsi="Palatino Linotype"/>
          <w:i/>
          <w:sz w:val="24"/>
        </w:rPr>
        <w:t>ningún</w:t>
      </w:r>
      <w:proofErr w:type="spellEnd"/>
      <w:r w:rsidR="00D74DC2" w:rsidRPr="00D74DC2">
        <w:rPr>
          <w:rFonts w:ascii="Palatino Linotype" w:hAnsi="Palatino Linotype"/>
          <w:i/>
          <w:sz w:val="24"/>
        </w:rPr>
        <w:t xml:space="preserve"> momento la existencia de la </w:t>
      </w:r>
      <w:proofErr w:type="spellStart"/>
      <w:r w:rsidR="00D74DC2" w:rsidRPr="00D74DC2">
        <w:rPr>
          <w:rFonts w:ascii="Palatino Linotype" w:hAnsi="Palatino Linotype"/>
          <w:i/>
          <w:sz w:val="24"/>
        </w:rPr>
        <w:t>información</w:t>
      </w:r>
      <w:proofErr w:type="spellEnd"/>
      <w:r w:rsidR="00D74DC2" w:rsidRPr="00D74DC2">
        <w:rPr>
          <w:rFonts w:ascii="Palatino Linotype" w:hAnsi="Palatino Linotype"/>
          <w:i/>
          <w:sz w:val="24"/>
        </w:rPr>
        <w:t xml:space="preserve"> requerida, todo lo contrario por lo que en aquellos casos en que </w:t>
      </w:r>
      <w:proofErr w:type="spellStart"/>
      <w:r w:rsidR="00D74DC2" w:rsidRPr="00D74DC2">
        <w:rPr>
          <w:rFonts w:ascii="Palatino Linotype" w:hAnsi="Palatino Linotype"/>
          <w:i/>
          <w:sz w:val="24"/>
        </w:rPr>
        <w:t>éste</w:t>
      </w:r>
      <w:proofErr w:type="spellEnd"/>
      <w:r w:rsidR="00D74DC2" w:rsidRPr="00D74DC2">
        <w:rPr>
          <w:rFonts w:ascii="Palatino Linotype" w:hAnsi="Palatino Linotype"/>
          <w:i/>
          <w:sz w:val="24"/>
        </w:rPr>
        <w:t xml:space="preserve"> la asume, ello implica que la genera, posee o administra; por consiguiente, el sujeto obligado asume contar con la información requerida. Es así como, no se acredita </w:t>
      </w:r>
      <w:r w:rsidR="00D74DC2" w:rsidRPr="00D74DC2">
        <w:rPr>
          <w:rFonts w:ascii="Palatino Linotype" w:hAnsi="Palatino Linotype"/>
          <w:i/>
          <w:sz w:val="24"/>
        </w:rPr>
        <w:lastRenderedPageBreak/>
        <w:t xml:space="preserve">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w:t>
      </w:r>
      <w:r w:rsidR="00D74DC2" w:rsidRPr="00D74DC2">
        <w:rPr>
          <w:rFonts w:ascii="Palatino Linotype" w:hAnsi="Palatino Linotype"/>
          <w:i/>
          <w:sz w:val="24"/>
        </w:rPr>
        <w:lastRenderedPageBreak/>
        <w:t xml:space="preserve">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7C7FFD">
        <w:rPr>
          <w:rFonts w:ascii="Palatino Linotype" w:hAnsi="Palatino Linotype"/>
          <w:i/>
          <w:sz w:val="24"/>
        </w:rPr>
        <w:t>"</w:t>
      </w:r>
      <w:r w:rsidRPr="007C7FFD">
        <w:rPr>
          <w:rFonts w:ascii="Palatino Linotype" w:eastAsia="Calibri" w:hAnsi="Palatino Linotype" w:cs="Arial"/>
          <w:sz w:val="24"/>
          <w:lang w:val="es-ES"/>
        </w:rPr>
        <w:t>(Sic)</w:t>
      </w:r>
    </w:p>
    <w:p w14:paraId="704B4AA0" w14:textId="77777777" w:rsidR="00F714A9" w:rsidRPr="007C7FFD" w:rsidRDefault="00F714A9" w:rsidP="005000AA">
      <w:pPr>
        <w:pStyle w:val="Prrafodelista"/>
        <w:rPr>
          <w:rFonts w:ascii="Palatino Linotype" w:eastAsia="Calibri" w:hAnsi="Palatino Linotype" w:cs="Tahoma"/>
          <w:b/>
          <w:sz w:val="24"/>
          <w:lang w:eastAsia="en-US"/>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FB51935"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12305A" w:rsidRPr="007C7FFD">
        <w:rPr>
          <w:rFonts w:ascii="Palatino Linotype" w:eastAsia="Calibri" w:hAnsi="Palatino Linotype" w:cs="Arial"/>
          <w:sz w:val="24"/>
          <w:lang w:val="es-ES"/>
        </w:rPr>
        <w:t>siete</w:t>
      </w:r>
      <w:r w:rsidR="001A3EE2" w:rsidRPr="007C7FFD">
        <w:rPr>
          <w:rFonts w:ascii="Palatino Linotype" w:eastAsia="Calibri" w:hAnsi="Palatino Linotype" w:cs="Arial"/>
          <w:sz w:val="24"/>
          <w:lang w:val="es-ES"/>
        </w:rPr>
        <w:t xml:space="preserve"> (</w:t>
      </w:r>
      <w:r w:rsidR="00AA18DB">
        <w:rPr>
          <w:rFonts w:ascii="Palatino Linotype" w:eastAsia="Calibri" w:hAnsi="Palatino Linotype" w:cs="Arial"/>
          <w:sz w:val="24"/>
          <w:lang w:val="es-ES"/>
        </w:rPr>
        <w:t xml:space="preserve">7) y  ocho (8) </w:t>
      </w:r>
      <w:r w:rsidR="001A3EE2" w:rsidRPr="007C7FFD">
        <w:rPr>
          <w:rFonts w:ascii="Palatino Linotype" w:eastAsia="Calibri" w:hAnsi="Palatino Linotype" w:cs="Arial"/>
          <w:sz w:val="24"/>
          <w:lang w:val="es-ES"/>
        </w:rPr>
        <w:t>de marzo</w:t>
      </w:r>
      <w:r w:rsidR="005000AA" w:rsidRPr="007C7FFD">
        <w:rPr>
          <w:rFonts w:ascii="Palatino Linotype" w:eastAsia="Calibri" w:hAnsi="Palatino Linotype" w:cs="Arial"/>
          <w:sz w:val="24"/>
          <w:lang w:val="es-ES"/>
        </w:rPr>
        <w:t xml:space="preserve"> 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C7FFD">
        <w:rPr>
          <w:rFonts w:ascii="Palatino Linotype" w:eastAsia="Calibri" w:hAnsi="Palatino Linotype" w:cs="Arial"/>
          <w:sz w:val="24"/>
          <w:lang w:val="es-ES"/>
        </w:rPr>
        <w:lastRenderedPageBreak/>
        <w:t xml:space="preserve">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36B2F64B" w14:textId="044639DB" w:rsidR="00043374" w:rsidRPr="007C7FFD"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7C7FFD">
        <w:rPr>
          <w:rFonts w:ascii="Palatino Linotype" w:eastAsia="MS Mincho" w:hAnsi="Palatino Linotype" w:cs="Arial"/>
          <w:sz w:val="24"/>
        </w:rPr>
        <w:t xml:space="preserve">En la </w:t>
      </w:r>
      <w:r w:rsidR="00AA18DB">
        <w:rPr>
          <w:rFonts w:ascii="Palatino Linotype" w:eastAsia="MS Mincho" w:hAnsi="Palatino Linotype" w:cs="Arial"/>
          <w:sz w:val="24"/>
        </w:rPr>
        <w:t>Décima</w:t>
      </w:r>
      <w:r w:rsidR="00A75BBA" w:rsidRPr="007C7FFD">
        <w:rPr>
          <w:rFonts w:ascii="Palatino Linotype" w:eastAsia="MS Mincho" w:hAnsi="Palatino Linotype" w:cs="Arial"/>
          <w:sz w:val="24"/>
        </w:rPr>
        <w:t xml:space="preserve"> </w:t>
      </w:r>
      <w:r w:rsidRPr="007C7FFD">
        <w:rPr>
          <w:rFonts w:ascii="Palatino Linotype" w:eastAsia="MS Mincho" w:hAnsi="Palatino Linotype" w:cs="Arial"/>
          <w:sz w:val="24"/>
        </w:rPr>
        <w:t xml:space="preserve">Sesión Ordinaria de fecha </w:t>
      </w:r>
      <w:r w:rsidR="00AA18DB">
        <w:rPr>
          <w:rFonts w:ascii="Palatino Linotype" w:eastAsia="MS Mincho" w:hAnsi="Palatino Linotype" w:cs="Arial"/>
          <w:sz w:val="24"/>
        </w:rPr>
        <w:t>dieciséis</w:t>
      </w:r>
      <w:r w:rsidRPr="007C7FFD">
        <w:rPr>
          <w:rFonts w:ascii="Palatino Linotype" w:eastAsia="MS Mincho" w:hAnsi="Palatino Linotype" w:cs="Arial"/>
          <w:sz w:val="24"/>
        </w:rPr>
        <w:t xml:space="preserve"> (</w:t>
      </w:r>
      <w:r w:rsidR="00AA18DB">
        <w:rPr>
          <w:rFonts w:ascii="Palatino Linotype" w:eastAsia="MS Mincho" w:hAnsi="Palatino Linotype" w:cs="Arial"/>
          <w:sz w:val="24"/>
        </w:rPr>
        <w:t>16</w:t>
      </w:r>
      <w:r w:rsidRPr="007C7FFD">
        <w:rPr>
          <w:rFonts w:ascii="Palatino Linotype" w:eastAsia="MS Mincho" w:hAnsi="Palatino Linotype" w:cs="Arial"/>
          <w:sz w:val="24"/>
        </w:rPr>
        <w:t xml:space="preserve">) de </w:t>
      </w:r>
      <w:r w:rsidR="00A75BBA" w:rsidRPr="007C7FFD">
        <w:rPr>
          <w:rFonts w:ascii="Palatino Linotype" w:eastAsia="MS Mincho" w:hAnsi="Palatino Linotype" w:cs="Arial"/>
          <w:sz w:val="24"/>
        </w:rPr>
        <w:t>marzo</w:t>
      </w:r>
      <w:r w:rsidRPr="007C7FFD">
        <w:rPr>
          <w:rFonts w:ascii="Palatino Linotype" w:eastAsia="MS Mincho" w:hAnsi="Palatino Linotype" w:cs="Arial"/>
          <w:sz w:val="24"/>
        </w:rPr>
        <w:t xml:space="preserve"> de dos mil veinti</w:t>
      </w:r>
      <w:r w:rsidR="00A75BBA" w:rsidRPr="007C7FFD">
        <w:rPr>
          <w:rFonts w:ascii="Palatino Linotype" w:eastAsia="MS Mincho" w:hAnsi="Palatino Linotype" w:cs="Arial"/>
          <w:sz w:val="24"/>
        </w:rPr>
        <w:t>dós</w:t>
      </w:r>
      <w:r w:rsidRPr="007C7FFD">
        <w:rPr>
          <w:rFonts w:ascii="Palatino Linotype" w:eastAsia="MS Mincho" w:hAnsi="Palatino Linotype" w:cs="Arial"/>
          <w:sz w:val="24"/>
        </w:rPr>
        <w:t>, el Pleno de este Órgano Garante acordó la acumulación de los recursos de revisión</w:t>
      </w:r>
      <w:r w:rsidR="00A75BBA" w:rsidRPr="007C7FFD">
        <w:rPr>
          <w:rFonts w:ascii="Palatino Linotype" w:eastAsia="MS Mincho" w:hAnsi="Palatino Linotype" w:cs="Arial"/>
          <w:sz w:val="24"/>
        </w:rPr>
        <w:t xml:space="preserve"> </w:t>
      </w:r>
      <w:r w:rsidRPr="007C7FFD">
        <w:rPr>
          <w:rFonts w:ascii="Palatino Linotype" w:hAnsi="Palatino Linotype" w:cs="Arial"/>
          <w:b/>
          <w:bCs/>
          <w:sz w:val="24"/>
        </w:rPr>
        <w:t>a la</w:t>
      </w:r>
      <w:r w:rsidRPr="007C7FFD">
        <w:rPr>
          <w:rFonts w:ascii="Palatino Linotype" w:eastAsia="MS Mincho" w:hAnsi="Palatino Linotype"/>
          <w:b/>
          <w:bCs/>
          <w:sz w:val="24"/>
        </w:rPr>
        <w:t xml:space="preserve"> </w:t>
      </w:r>
      <w:r w:rsidRPr="007C7FFD">
        <w:rPr>
          <w:rFonts w:ascii="Palatino Linotype" w:eastAsia="MS Mincho" w:hAnsi="Palatino Linotype"/>
          <w:sz w:val="24"/>
        </w:rPr>
        <w:t>Comisionada</w:t>
      </w:r>
      <w:r w:rsidRPr="007C7FFD">
        <w:rPr>
          <w:rFonts w:ascii="Palatino Linotype" w:eastAsia="MS Mincho" w:hAnsi="Palatino Linotype"/>
          <w:b/>
          <w:sz w:val="24"/>
        </w:rPr>
        <w:t xml:space="preserve"> </w:t>
      </w:r>
      <w:r w:rsidRPr="007C7FFD">
        <w:rPr>
          <w:rFonts w:ascii="Palatino Linotype" w:hAnsi="Palatino Linotype"/>
          <w:b/>
          <w:sz w:val="24"/>
        </w:rPr>
        <w:t>María del Rosario Mejía Ayala</w:t>
      </w:r>
      <w:r w:rsidRPr="007C7FFD">
        <w:rPr>
          <w:rFonts w:ascii="Palatino Linotype" w:eastAsia="MS Mincho" w:hAnsi="Palatino Linotype"/>
          <w:b/>
          <w:sz w:val="24"/>
        </w:rPr>
        <w:t xml:space="preserve"> </w:t>
      </w:r>
      <w:r w:rsidRPr="007C7FFD">
        <w:rPr>
          <w:rFonts w:ascii="Palatino Linotype" w:eastAsia="MS Mincho" w:hAnsi="Palatino Linotype"/>
          <w:sz w:val="24"/>
        </w:rPr>
        <w:t xml:space="preserve">a efecto de presentar al Pleno el proyecto de resolución correspondiente y de </w:t>
      </w:r>
      <w:r w:rsidRPr="007C7FFD">
        <w:rPr>
          <w:rFonts w:ascii="Palatino Linotype" w:hAnsi="Palatino Linotype" w:cs="Arial"/>
          <w:sz w:val="24"/>
        </w:rPr>
        <w:t xml:space="preserve">conformidad con el numeral ONCE inciso c) de los </w:t>
      </w:r>
      <w:r w:rsidRPr="007C7FFD">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7C7FFD">
        <w:rPr>
          <w:rFonts w:ascii="Palatino Linotype" w:hAnsi="Palatino Linotype" w:cs="Arial"/>
          <w:sz w:val="24"/>
          <w:vertAlign w:val="superscript"/>
        </w:rPr>
        <w:footnoteReference w:id="1"/>
      </w:r>
      <w:r w:rsidRPr="007C7FFD">
        <w:rPr>
          <w:rFonts w:ascii="Palatino Linotype" w:hAnsi="Palatino Linotype" w:cs="Arial"/>
          <w:sz w:val="24"/>
        </w:rPr>
        <w:t>, que señala:</w:t>
      </w:r>
    </w:p>
    <w:p w14:paraId="0A9F752A"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b/>
          <w:i/>
          <w:sz w:val="22"/>
        </w:rPr>
        <w:t>ONCE.</w:t>
      </w:r>
      <w:r w:rsidRPr="007C7FF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w:t>
      </w:r>
    </w:p>
    <w:p w14:paraId="1E29230A"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c) Cuando se trate del mismo solicitante, el mismo SUJETO OBLIGADO, aunque se trate de solicitudes diversas;</w:t>
      </w:r>
    </w:p>
    <w:p w14:paraId="2B32053C" w14:textId="77777777" w:rsidR="00043374" w:rsidRPr="007C7FFD" w:rsidRDefault="00043374" w:rsidP="00043374">
      <w:pPr>
        <w:spacing w:before="240" w:after="240" w:line="360" w:lineRule="auto"/>
        <w:ind w:left="567"/>
        <w:contextualSpacing/>
        <w:jc w:val="both"/>
        <w:rPr>
          <w:rFonts w:ascii="Palatino Linotype" w:hAnsi="Palatino Linotype" w:cs="Arial"/>
          <w:i/>
        </w:rPr>
      </w:pPr>
      <w:r w:rsidRPr="007C7FFD">
        <w:rPr>
          <w:rFonts w:ascii="Palatino Linotype" w:hAnsi="Palatino Linotype" w:cs="Arial"/>
          <w:i/>
        </w:rPr>
        <w:t>…</w:t>
      </w:r>
    </w:p>
    <w:p w14:paraId="38FF9707" w14:textId="77777777" w:rsidR="00043374" w:rsidRPr="007C7FFD"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7C7FFD">
        <w:rPr>
          <w:rFonts w:ascii="Palatino Linotype" w:eastAsia="MS Mincho" w:hAnsi="Palatino Linotype" w:cs="Arial"/>
          <w:color w:val="000000"/>
          <w:sz w:val="24"/>
          <w:szCs w:val="28"/>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C7FFD">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7C7FFD">
        <w:rPr>
          <w:rFonts w:ascii="Palatino Linotype" w:eastAsia="MS Mincho" w:hAnsi="Palatino Linotype" w:cs="Arial"/>
          <w:color w:val="000000"/>
          <w:sz w:val="24"/>
          <w:szCs w:val="28"/>
        </w:rPr>
        <w:t xml:space="preserve">artículo 195 de </w:t>
      </w:r>
      <w:r w:rsidRPr="007C7FFD">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7C7FFD"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7C7FFD" w:rsidRDefault="00043374" w:rsidP="00A75BBA">
      <w:pPr>
        <w:spacing w:line="360" w:lineRule="auto"/>
        <w:ind w:left="567" w:right="567"/>
        <w:jc w:val="both"/>
        <w:rPr>
          <w:rFonts w:ascii="Palatino Linotype" w:eastAsia="MS Mincho" w:hAnsi="Palatino Linotype" w:cs="Arial"/>
          <w:b/>
          <w:i/>
        </w:rPr>
      </w:pPr>
      <w:r w:rsidRPr="007C7FFD">
        <w:rPr>
          <w:rFonts w:ascii="Palatino Linotype" w:eastAsia="MS Mincho" w:hAnsi="Palatino Linotype" w:cs="Arial"/>
          <w:b/>
          <w:i/>
        </w:rPr>
        <w:t>Código de Procedimientos Administrativos del Estado de México</w:t>
      </w:r>
    </w:p>
    <w:p w14:paraId="4A363F22" w14:textId="77777777" w:rsidR="00043374" w:rsidRPr="007C7FFD" w:rsidRDefault="00043374" w:rsidP="00A75BBA">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Artículo 18</w:t>
      </w:r>
      <w:r w:rsidRPr="007C7FFD">
        <w:rPr>
          <w:rFonts w:ascii="Palatino Linotype" w:eastAsia="MS Mincho" w:hAnsi="Palatino Linotype" w:cs="Arial"/>
          <w:i/>
          <w:sz w:val="22"/>
        </w:rPr>
        <w:t xml:space="preserve">.- </w:t>
      </w:r>
      <w:r w:rsidRPr="007C7FFD">
        <w:rPr>
          <w:rFonts w:ascii="Palatino Linotype" w:eastAsia="MS Mincho" w:hAnsi="Palatino Linotype" w:cs="Arial"/>
          <w:b/>
          <w:i/>
          <w:sz w:val="22"/>
        </w:rPr>
        <w:t xml:space="preserve">La autoridad administrativa o el Tribunal </w:t>
      </w:r>
      <w:r w:rsidRPr="007C7FFD">
        <w:rPr>
          <w:rFonts w:ascii="Palatino Linotype" w:eastAsia="MS Mincho" w:hAnsi="Palatino Linotype" w:cs="Arial"/>
          <w:b/>
          <w:i/>
          <w:sz w:val="22"/>
          <w:u w:val="single"/>
        </w:rPr>
        <w:t>acordarán la acumulación de los expedientes</w:t>
      </w:r>
      <w:r w:rsidRPr="007C7FFD">
        <w:rPr>
          <w:rFonts w:ascii="Palatino Linotype" w:eastAsia="MS Mincho" w:hAnsi="Palatino Linotype" w:cs="Arial"/>
          <w:b/>
          <w:i/>
          <w:sz w:val="22"/>
        </w:rPr>
        <w:t xml:space="preserve"> del procedimiento y proceso administrativo que ante ellos se sigan, de oficio</w:t>
      </w:r>
      <w:r w:rsidRPr="007C7FFD">
        <w:rPr>
          <w:rFonts w:ascii="Palatino Linotype" w:eastAsia="MS Mincho" w:hAnsi="Palatino Linotype" w:cs="Arial"/>
          <w:i/>
          <w:sz w:val="22"/>
        </w:rPr>
        <w:t xml:space="preserve"> o a petición de parte, </w:t>
      </w:r>
      <w:r w:rsidRPr="007C7FFD">
        <w:rPr>
          <w:rFonts w:ascii="Palatino Linotype" w:eastAsia="MS Mincho" w:hAnsi="Palatino Linotype" w:cs="Arial"/>
          <w:b/>
          <w:i/>
          <w:sz w:val="22"/>
          <w:u w:val="single"/>
        </w:rPr>
        <w:t>cuando las partes</w:t>
      </w:r>
      <w:r w:rsidRPr="007C7FFD">
        <w:rPr>
          <w:rFonts w:ascii="Palatino Linotype" w:eastAsia="MS Mincho" w:hAnsi="Palatino Linotype" w:cs="Arial"/>
          <w:i/>
          <w:sz w:val="22"/>
        </w:rPr>
        <w:t xml:space="preserve"> o los actos administrativos </w:t>
      </w:r>
      <w:r w:rsidRPr="007C7FFD">
        <w:rPr>
          <w:rFonts w:ascii="Palatino Linotype" w:eastAsia="MS Mincho" w:hAnsi="Palatino Linotype" w:cs="Arial"/>
          <w:b/>
          <w:i/>
          <w:sz w:val="22"/>
          <w:u w:val="single"/>
        </w:rPr>
        <w:t>sean iguales</w:t>
      </w:r>
      <w:r w:rsidRPr="007C7FFD">
        <w:rPr>
          <w:rFonts w:ascii="Palatino Linotype" w:eastAsia="MS Mincho" w:hAnsi="Palatino Linotype" w:cs="Arial"/>
          <w:i/>
          <w:sz w:val="22"/>
        </w:rPr>
        <w:t xml:space="preserve">, se trate de actos conexos o </w:t>
      </w:r>
      <w:r w:rsidRPr="007C7FFD">
        <w:rPr>
          <w:rFonts w:ascii="Palatino Linotype" w:eastAsia="MS Mincho" w:hAnsi="Palatino Linotype" w:cs="Arial"/>
          <w:b/>
          <w:i/>
          <w:sz w:val="22"/>
          <w:u w:val="single"/>
        </w:rPr>
        <w:t>resulte conveniente el trámite unificado de los asuntos, para evitar la emisión de resoluciones contradictorias</w:t>
      </w:r>
      <w:r w:rsidRPr="007C7FFD">
        <w:rPr>
          <w:rFonts w:ascii="Palatino Linotype" w:eastAsia="MS Mincho" w:hAnsi="Palatino Linotype" w:cs="Arial"/>
          <w:i/>
          <w:sz w:val="22"/>
        </w:rPr>
        <w:t>. La misma regla se aplicará, en lo conducente, para la separación de los expedientes.”</w:t>
      </w:r>
    </w:p>
    <w:p w14:paraId="1E20DD0F" w14:textId="77777777" w:rsidR="00043374" w:rsidRPr="007C7FFD"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7C7FFD" w:rsidRDefault="00043374" w:rsidP="00A75BBA">
      <w:pPr>
        <w:spacing w:line="360" w:lineRule="auto"/>
        <w:ind w:left="567" w:right="567"/>
        <w:jc w:val="both"/>
        <w:rPr>
          <w:rFonts w:ascii="Palatino Linotype" w:eastAsia="MS Mincho" w:hAnsi="Palatino Linotype" w:cs="Arial"/>
          <w:b/>
          <w:i/>
          <w:sz w:val="22"/>
        </w:rPr>
      </w:pPr>
      <w:r w:rsidRPr="007C7FFD">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7C7FFD" w:rsidRDefault="00043374" w:rsidP="00A75BBA">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 xml:space="preserve">Artículo 195. </w:t>
      </w:r>
      <w:r w:rsidRPr="007C7FF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7C7FFD" w:rsidRDefault="00043374" w:rsidP="00A75BBA">
      <w:pPr>
        <w:pStyle w:val="Prrafodelista"/>
        <w:spacing w:before="240" w:after="240" w:line="360" w:lineRule="auto"/>
        <w:ind w:left="567"/>
        <w:jc w:val="both"/>
        <w:rPr>
          <w:rFonts w:ascii="Palatino Linotype" w:eastAsia="MS Mincho" w:hAnsi="Palatino Linotype" w:cs="Arial"/>
          <w:i/>
        </w:rPr>
      </w:pPr>
      <w:r w:rsidRPr="007C7FFD">
        <w:rPr>
          <w:rFonts w:ascii="Palatino Linotype" w:eastAsia="MS Mincho" w:hAnsi="Palatino Linotype" w:cs="Arial"/>
          <w:i/>
        </w:rPr>
        <w:lastRenderedPageBreak/>
        <w:t>(Énfasis añadido)</w:t>
      </w:r>
    </w:p>
    <w:p w14:paraId="1E6AE4B1" w14:textId="75C411EB" w:rsidR="00BE47E2" w:rsidRPr="007C7FFD"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 xml:space="preserve">SUJETO OBLIGADO </w:t>
      </w:r>
      <w:r w:rsidRPr="007C7FFD">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7C7FFD">
        <w:rPr>
          <w:rFonts w:ascii="Palatino Linotype" w:eastAsiaTheme="minorEastAsia" w:hAnsi="Palatino Linotype"/>
          <w:b/>
          <w:color w:val="000000"/>
          <w:sz w:val="24"/>
          <w:szCs w:val="24"/>
          <w:lang w:val="es-ES_tradnl"/>
        </w:rPr>
        <w:t xml:space="preserve">RECURRENTE </w:t>
      </w:r>
      <w:r w:rsidRPr="007C7FFD">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7C7FFD">
        <w:rPr>
          <w:rFonts w:ascii="Palatino Linotype" w:eastAsiaTheme="minorEastAsia" w:hAnsi="Palatino Linotype"/>
          <w:b/>
          <w:color w:val="000000"/>
          <w:sz w:val="24"/>
          <w:szCs w:val="24"/>
          <w:lang w:val="es-ES_tradnl"/>
        </w:rPr>
        <w:t>SAIMEX</w:t>
      </w:r>
      <w:r w:rsidR="0012305A" w:rsidRPr="007C7FFD">
        <w:rPr>
          <w:rFonts w:ascii="Palatino Linotype" w:eastAsiaTheme="minorEastAsia" w:hAnsi="Palatino Linotype"/>
          <w:b/>
          <w:color w:val="000000"/>
          <w:sz w:val="24"/>
          <w:szCs w:val="24"/>
          <w:lang w:val="es-ES_tradnl"/>
        </w:rPr>
        <w:t>.</w:t>
      </w:r>
      <w:r w:rsidRPr="007C7FFD">
        <w:rPr>
          <w:rFonts w:ascii="Palatino Linotype" w:eastAsiaTheme="minorEastAsia" w:hAnsi="Palatino Linotype"/>
          <w:b/>
          <w:color w:val="000000"/>
          <w:sz w:val="24"/>
          <w:szCs w:val="24"/>
          <w:lang w:val="es-ES_tradnl"/>
        </w:rPr>
        <w:t xml:space="preserve"> </w:t>
      </w:r>
    </w:p>
    <w:p w14:paraId="23DC60AD" w14:textId="5E07015C" w:rsidR="00BC6FDD" w:rsidRPr="007C7FF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7C7FFD">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7C7FFD"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7C7FFD"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C7FFD">
        <w:rPr>
          <w:rFonts w:ascii="Palatino Linotype" w:hAnsi="Palatino Linotype" w:cs="Arial"/>
          <w:b/>
          <w:bCs/>
          <w:i/>
          <w:iCs/>
          <w:color w:val="222222"/>
          <w:sz w:val="22"/>
          <w:lang w:val="es-ES_tradnl"/>
        </w:rPr>
        <w:t>QUEJA, RECURSO DE. LA OMISION DE RENDIR EL INFORME RESPECTIVO NO IMPIDE QUE SE RESUELV</w:t>
      </w:r>
      <w:r w:rsidRPr="007C7FF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7C7FFD">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7C7FFD"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7C7FF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7C7FF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C7FFD">
        <w:rPr>
          <w:rFonts w:ascii="Palatino Linotype" w:hAnsi="Palatino Linotype" w:cs="Arial"/>
          <w:b/>
          <w:bCs/>
          <w:color w:val="222222"/>
          <w:sz w:val="24"/>
        </w:rPr>
        <w:t>SUJETO OBLIGADO</w:t>
      </w:r>
      <w:r w:rsidRPr="007C7FFD">
        <w:rPr>
          <w:rFonts w:ascii="Palatino Linotype" w:hAnsi="Palatino Linotype" w:cs="Arial"/>
          <w:color w:val="222222"/>
          <w:sz w:val="24"/>
        </w:rPr>
        <w:t> pierda la oportunidad de manifestar lo que a su derecho convenga.</w:t>
      </w:r>
    </w:p>
    <w:p w14:paraId="4A76603E" w14:textId="77777777" w:rsidR="00E65B7C" w:rsidRPr="007C7FFD" w:rsidRDefault="00E65B7C" w:rsidP="00E65B7C">
      <w:pPr>
        <w:pStyle w:val="Prrafodelista"/>
        <w:spacing w:before="240" w:after="240" w:line="360" w:lineRule="auto"/>
        <w:ind w:left="0"/>
        <w:jc w:val="both"/>
        <w:rPr>
          <w:rFonts w:ascii="Palatino Linotype" w:hAnsi="Palatino Linotype"/>
          <w:i/>
          <w:color w:val="000000"/>
          <w:sz w:val="24"/>
        </w:rPr>
      </w:pPr>
    </w:p>
    <w:p w14:paraId="14B60284" w14:textId="27E9CC6B" w:rsidR="0012305A" w:rsidRPr="007C7FFD" w:rsidRDefault="00DD7DC3" w:rsidP="00A87524">
      <w:pPr>
        <w:pStyle w:val="Prrafodelista"/>
        <w:numPr>
          <w:ilvl w:val="0"/>
          <w:numId w:val="3"/>
        </w:numPr>
        <w:spacing w:line="360" w:lineRule="auto"/>
        <w:ind w:left="0" w:firstLine="0"/>
        <w:jc w:val="both"/>
        <w:rPr>
          <w:rFonts w:ascii="Palatino Linotype" w:hAnsi="Palatino Linotype" w:cs="Tahoma"/>
          <w:sz w:val="24"/>
        </w:rPr>
      </w:pPr>
      <w:r w:rsidRPr="007C7FFD">
        <w:rPr>
          <w:rFonts w:ascii="Palatino Linotype" w:eastAsia="Calibri" w:hAnsi="Palatino Linotype" w:cs="Arial"/>
          <w:sz w:val="24"/>
          <w:lang w:val="es-ES"/>
        </w:rPr>
        <w:t xml:space="preserve">El </w:t>
      </w:r>
      <w:r w:rsidR="00AA18DB">
        <w:rPr>
          <w:rFonts w:ascii="Palatino Linotype" w:eastAsia="Calibri" w:hAnsi="Palatino Linotype" w:cs="Arial"/>
          <w:sz w:val="24"/>
          <w:lang w:val="es-ES"/>
        </w:rPr>
        <w:t>seis</w:t>
      </w:r>
      <w:r w:rsidR="004F1E2D" w:rsidRPr="007C7FFD">
        <w:rPr>
          <w:rFonts w:ascii="Palatino Linotype" w:eastAsia="Calibri" w:hAnsi="Palatino Linotype" w:cs="Arial"/>
          <w:sz w:val="24"/>
          <w:lang w:val="es-ES"/>
        </w:rPr>
        <w:t xml:space="preserve"> (</w:t>
      </w:r>
      <w:r w:rsidR="00AA18DB">
        <w:rPr>
          <w:rFonts w:ascii="Palatino Linotype" w:eastAsia="Calibri" w:hAnsi="Palatino Linotype" w:cs="Arial"/>
          <w:sz w:val="24"/>
          <w:lang w:val="es-ES"/>
        </w:rPr>
        <w:t>6</w:t>
      </w:r>
      <w:r w:rsidR="004F1E2D" w:rsidRPr="007C7FFD">
        <w:rPr>
          <w:rFonts w:ascii="Palatino Linotype" w:eastAsia="Calibri" w:hAnsi="Palatino Linotype" w:cs="Arial"/>
          <w:sz w:val="24"/>
          <w:lang w:val="es-ES"/>
        </w:rPr>
        <w:t xml:space="preserve">) </w:t>
      </w:r>
      <w:r w:rsidR="0012305A" w:rsidRPr="007C7FFD">
        <w:rPr>
          <w:rFonts w:ascii="Palatino Linotype" w:eastAsia="Calibri" w:hAnsi="Palatino Linotype" w:cs="Arial"/>
          <w:sz w:val="24"/>
          <w:lang w:val="es-ES"/>
        </w:rPr>
        <w:t xml:space="preserve">de </w:t>
      </w:r>
      <w:r w:rsidR="00AA18DB">
        <w:rPr>
          <w:rFonts w:ascii="Palatino Linotype" w:eastAsia="Calibri" w:hAnsi="Palatino Linotype" w:cs="Arial"/>
          <w:sz w:val="24"/>
          <w:lang w:val="es-ES"/>
        </w:rPr>
        <w:t>mayo</w:t>
      </w:r>
      <w:r w:rsidR="0012305A" w:rsidRPr="007C7FFD">
        <w:rPr>
          <w:rFonts w:ascii="Palatino Linotype" w:eastAsia="Calibri" w:hAnsi="Palatino Linotype" w:cs="Arial"/>
          <w:sz w:val="24"/>
          <w:lang w:val="es-ES"/>
        </w:rPr>
        <w:t xml:space="preserve"> d</w:t>
      </w:r>
      <w:r w:rsidR="00E65B7C" w:rsidRPr="007C7FFD">
        <w:rPr>
          <w:rFonts w:ascii="Palatino Linotype" w:eastAsia="Calibri" w:hAnsi="Palatino Linotype" w:cs="Arial"/>
          <w:sz w:val="24"/>
          <w:lang w:val="es-ES"/>
        </w:rPr>
        <w:t xml:space="preserve">e </w:t>
      </w:r>
      <w:r w:rsidR="00D73603" w:rsidRPr="007C7FFD">
        <w:rPr>
          <w:rFonts w:ascii="Palatino Linotype" w:eastAsia="Calibri" w:hAnsi="Palatino Linotype" w:cs="Arial"/>
          <w:sz w:val="24"/>
          <w:lang w:val="es-ES"/>
        </w:rPr>
        <w:t>dos mil veinti</w:t>
      </w:r>
      <w:r w:rsidR="0021453D" w:rsidRPr="007C7FFD">
        <w:rPr>
          <w:rFonts w:ascii="Palatino Linotype" w:eastAsia="Calibri" w:hAnsi="Palatino Linotype" w:cs="Arial"/>
          <w:sz w:val="24"/>
          <w:lang w:val="es-ES"/>
        </w:rPr>
        <w:t>dós</w:t>
      </w:r>
      <w:r w:rsidR="00D73603" w:rsidRPr="007C7FFD">
        <w:rPr>
          <w:rFonts w:ascii="Palatino Linotype" w:eastAsia="Calibri" w:hAnsi="Palatino Linotype" w:cs="Arial"/>
          <w:sz w:val="24"/>
          <w:lang w:val="es-ES"/>
        </w:rPr>
        <w:t>, la</w:t>
      </w:r>
      <w:r w:rsidR="005000AA" w:rsidRPr="007C7FFD">
        <w:rPr>
          <w:rFonts w:ascii="Palatino Linotype" w:hAnsi="Palatino Linotype"/>
          <w:sz w:val="24"/>
        </w:rPr>
        <w:t xml:space="preserve"> Comisionad</w:t>
      </w:r>
      <w:r w:rsidR="00D73603" w:rsidRPr="007C7FFD">
        <w:rPr>
          <w:rFonts w:ascii="Palatino Linotype" w:hAnsi="Palatino Linotype"/>
          <w:sz w:val="24"/>
        </w:rPr>
        <w:t>a</w:t>
      </w:r>
      <w:r w:rsidR="005000AA" w:rsidRPr="007C7FFD">
        <w:rPr>
          <w:rFonts w:ascii="Palatino Linotype" w:hAnsi="Palatino Linotype"/>
          <w:sz w:val="24"/>
        </w:rPr>
        <w:t xml:space="preserve"> Ponente decretó el cierre de instrucción</w:t>
      </w:r>
      <w:r w:rsidR="005000AA" w:rsidRPr="007C7FFD">
        <w:rPr>
          <w:rFonts w:ascii="Palatino Linotype" w:hAnsi="Palatino Linotype" w:cs="Arial"/>
          <w:sz w:val="24"/>
        </w:rPr>
        <w:t>.</w:t>
      </w:r>
    </w:p>
    <w:p w14:paraId="6AEEF337" w14:textId="77777777" w:rsidR="0012305A" w:rsidRPr="007C7FFD" w:rsidRDefault="0012305A" w:rsidP="0012305A">
      <w:pPr>
        <w:pStyle w:val="Prrafodelista"/>
        <w:spacing w:line="360" w:lineRule="auto"/>
        <w:ind w:left="0"/>
        <w:jc w:val="both"/>
        <w:rPr>
          <w:rFonts w:ascii="Palatino Linotype" w:hAnsi="Palatino Linotype" w:cs="Tahoma"/>
          <w:sz w:val="24"/>
        </w:rPr>
      </w:pPr>
    </w:p>
    <w:p w14:paraId="04016115" w14:textId="6B8C1C14" w:rsidR="00BC6FDD" w:rsidRPr="007C7FFD" w:rsidRDefault="00AA18DB" w:rsidP="00A87524">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diecisiete</w:t>
      </w:r>
      <w:r w:rsidR="0012305A" w:rsidRPr="007C7FFD">
        <w:rPr>
          <w:rFonts w:ascii="Palatino Linotype" w:hAnsi="Palatino Linotype" w:cs="Tahoma"/>
          <w:sz w:val="24"/>
        </w:rPr>
        <w:t xml:space="preserve"> (</w:t>
      </w:r>
      <w:r>
        <w:rPr>
          <w:rFonts w:ascii="Palatino Linotype" w:hAnsi="Palatino Linotype" w:cs="Tahoma"/>
          <w:sz w:val="24"/>
        </w:rPr>
        <w:t>17</w:t>
      </w:r>
      <w:r w:rsidR="0012305A" w:rsidRPr="007C7FFD">
        <w:rPr>
          <w:rFonts w:ascii="Palatino Linotype" w:hAnsi="Palatino Linotype" w:cs="Tahoma"/>
          <w:sz w:val="24"/>
        </w:rPr>
        <w:t xml:space="preserve">) de mayo de dos mil veintidós, se notificó el acuerdo mediante el cual se amplió el plazo para emitir resolución por un término de 15 días adicionales. </w:t>
      </w:r>
      <w:r w:rsidR="003C497F" w:rsidRPr="007C7FFD">
        <w:rPr>
          <w:rFonts w:ascii="Palatino Linotype" w:hAnsi="Palatino Linotype" w:cs="Tahoma"/>
          <w:sz w:val="24"/>
        </w:rPr>
        <w:t xml:space="preserve">Por lo que turnó la presente resolución </w:t>
      </w:r>
      <w:r w:rsidR="003C5753" w:rsidRPr="007C7FFD">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lastRenderedPageBreak/>
        <w:t>PRIMERO. De la competencia</w:t>
      </w:r>
      <w:bookmarkEnd w:id="6"/>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2DE9EBB1" w14:textId="4E191702" w:rsidR="00DA420D" w:rsidRPr="004E24D9"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7C7FFD">
        <w:rPr>
          <w:rFonts w:ascii="Palatino Linotype" w:eastAsia="Calibri" w:hAnsi="Palatino Linotype" w:cs="Arial"/>
          <w:color w:val="000000" w:themeColor="text1"/>
          <w:sz w:val="24"/>
        </w:rPr>
        <w:t xml:space="preserve">El medio de impugnación fue presentado a través del </w:t>
      </w:r>
      <w:r w:rsidRPr="007C7FFD">
        <w:rPr>
          <w:rFonts w:ascii="Palatino Linotype" w:eastAsia="Calibri" w:hAnsi="Palatino Linotype" w:cs="Arial"/>
          <w:bCs/>
          <w:iCs/>
          <w:color w:val="000000" w:themeColor="text1"/>
          <w:sz w:val="24"/>
        </w:rPr>
        <w:t>SAIMEX</w:t>
      </w:r>
      <w:r w:rsidRPr="007C7F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7C7FFD">
        <w:rPr>
          <w:rFonts w:ascii="Palatino Linotype" w:eastAsia="Calibri" w:hAnsi="Palatino Linotype" w:cs="Arial"/>
          <w:b/>
          <w:color w:val="000000" w:themeColor="text1"/>
          <w:sz w:val="24"/>
        </w:rPr>
        <w:t>SUJETO OBLIGADO</w:t>
      </w:r>
      <w:r w:rsidRPr="007C7FFD">
        <w:rPr>
          <w:rFonts w:ascii="Palatino Linotype" w:eastAsia="Calibri" w:hAnsi="Palatino Linotype" w:cs="Arial"/>
          <w:color w:val="000000" w:themeColor="text1"/>
          <w:sz w:val="24"/>
        </w:rPr>
        <w:t xml:space="preserve"> entregó respuesta los días </w:t>
      </w:r>
      <w:r w:rsidR="004E24D9">
        <w:rPr>
          <w:rFonts w:ascii="Palatino Linotype" w:hAnsi="Palatino Linotype"/>
          <w:color w:val="000000"/>
          <w:sz w:val="24"/>
        </w:rPr>
        <w:t>veintiocho</w:t>
      </w:r>
      <w:r w:rsidR="004E24D9" w:rsidRPr="007C7FFD">
        <w:rPr>
          <w:rFonts w:ascii="Palatino Linotype" w:hAnsi="Palatino Linotype"/>
          <w:color w:val="000000"/>
          <w:sz w:val="24"/>
        </w:rPr>
        <w:t xml:space="preserve"> (</w:t>
      </w:r>
      <w:r w:rsidR="004E24D9">
        <w:rPr>
          <w:rFonts w:ascii="Palatino Linotype" w:hAnsi="Palatino Linotype"/>
          <w:color w:val="000000"/>
          <w:sz w:val="24"/>
        </w:rPr>
        <w:t>28) de</w:t>
      </w:r>
      <w:r w:rsidR="004E24D9" w:rsidRPr="007C7FFD">
        <w:rPr>
          <w:rFonts w:ascii="Palatino Linotype" w:hAnsi="Palatino Linotype"/>
          <w:color w:val="000000"/>
          <w:sz w:val="24"/>
        </w:rPr>
        <w:t xml:space="preserve"> febrero</w:t>
      </w:r>
      <w:r w:rsidR="004E24D9">
        <w:rPr>
          <w:rFonts w:ascii="Palatino Linotype" w:hAnsi="Palatino Linotype"/>
          <w:color w:val="000000"/>
          <w:sz w:val="24"/>
        </w:rPr>
        <w:t>, uno (1) y tres (3) de marzo</w:t>
      </w:r>
      <w:r w:rsidR="004E24D9" w:rsidRPr="007C7FFD">
        <w:rPr>
          <w:rFonts w:ascii="Palatino Linotype" w:hAnsi="Palatino Linotype"/>
          <w:color w:val="000000"/>
          <w:sz w:val="24"/>
        </w:rPr>
        <w:t xml:space="preserve"> de dos mil veintidós</w:t>
      </w:r>
      <w:r w:rsidRPr="007C7FFD">
        <w:rPr>
          <w:rFonts w:ascii="Palatino Linotype" w:hAnsi="Palatino Linotype"/>
          <w:color w:val="000000"/>
          <w:sz w:val="24"/>
        </w:rPr>
        <w:t xml:space="preserve">, </w:t>
      </w:r>
      <w:r w:rsidRPr="007C7FFD">
        <w:rPr>
          <w:rFonts w:ascii="Palatino Linotype" w:eastAsia="Calibri" w:hAnsi="Palatino Linotype" w:cs="Arial"/>
          <w:color w:val="000000" w:themeColor="text1"/>
          <w:sz w:val="24"/>
        </w:rPr>
        <w:t xml:space="preserve">de tal forma que el plazo para interponer el recurso de revisión transcurrió del </w:t>
      </w:r>
      <w:r w:rsidR="004E24D9">
        <w:rPr>
          <w:rFonts w:ascii="Palatino Linotype" w:eastAsia="Calibri" w:hAnsi="Palatino Linotype" w:cs="Arial"/>
          <w:color w:val="000000" w:themeColor="text1"/>
          <w:sz w:val="24"/>
        </w:rPr>
        <w:t xml:space="preserve">uno (1), tres (3) y cuatro (4) al veintitrés (23), veinticuatro (24) y veinticinco (25) de marzo </w:t>
      </w:r>
      <w:r w:rsidR="00030C87" w:rsidRPr="004E24D9">
        <w:rPr>
          <w:rFonts w:ascii="Palatino Linotype" w:eastAsia="Calibri" w:hAnsi="Palatino Linotype" w:cs="Arial"/>
          <w:color w:val="000000" w:themeColor="text1"/>
          <w:sz w:val="24"/>
        </w:rPr>
        <w:t xml:space="preserve">dos mil veintidós; los </w:t>
      </w:r>
      <w:r w:rsidRPr="004E24D9">
        <w:rPr>
          <w:rFonts w:ascii="Palatino Linotype" w:eastAsia="Calibri" w:hAnsi="Palatino Linotype" w:cs="Arial"/>
          <w:color w:val="000000" w:themeColor="text1"/>
          <w:sz w:val="24"/>
        </w:rPr>
        <w:t>recurso</w:t>
      </w:r>
      <w:r w:rsidR="00030C87" w:rsidRPr="004E24D9">
        <w:rPr>
          <w:rFonts w:ascii="Palatino Linotype" w:eastAsia="Calibri" w:hAnsi="Palatino Linotype" w:cs="Arial"/>
          <w:color w:val="000000" w:themeColor="text1"/>
          <w:sz w:val="24"/>
        </w:rPr>
        <w:t>s</w:t>
      </w:r>
      <w:r w:rsidRPr="004E24D9">
        <w:rPr>
          <w:rFonts w:ascii="Palatino Linotype" w:eastAsia="Calibri" w:hAnsi="Palatino Linotype" w:cs="Arial"/>
          <w:color w:val="000000" w:themeColor="text1"/>
          <w:sz w:val="24"/>
        </w:rPr>
        <w:t xml:space="preserve"> de revisión </w:t>
      </w:r>
      <w:r w:rsidRPr="004E24D9">
        <w:rPr>
          <w:rFonts w:ascii="Palatino Linotype" w:hAnsi="Palatino Linotype"/>
          <w:color w:val="000000" w:themeColor="text1"/>
          <w:sz w:val="24"/>
        </w:rPr>
        <w:t>fue</w:t>
      </w:r>
      <w:r w:rsidR="00030C87" w:rsidRPr="004E24D9">
        <w:rPr>
          <w:rFonts w:ascii="Palatino Linotype" w:hAnsi="Palatino Linotype"/>
          <w:color w:val="000000" w:themeColor="text1"/>
          <w:sz w:val="24"/>
        </w:rPr>
        <w:t>ron</w:t>
      </w:r>
      <w:r w:rsidRPr="004E24D9">
        <w:rPr>
          <w:rFonts w:ascii="Palatino Linotype" w:hAnsi="Palatino Linotype"/>
          <w:color w:val="000000" w:themeColor="text1"/>
          <w:sz w:val="24"/>
        </w:rPr>
        <w:t xml:space="preserve"> interpuesto</w:t>
      </w:r>
      <w:r w:rsidR="00030C87" w:rsidRPr="004E24D9">
        <w:rPr>
          <w:rFonts w:ascii="Palatino Linotype" w:hAnsi="Palatino Linotype"/>
          <w:color w:val="000000" w:themeColor="text1"/>
          <w:sz w:val="24"/>
        </w:rPr>
        <w:t>s</w:t>
      </w:r>
      <w:r w:rsidRPr="004E24D9">
        <w:rPr>
          <w:rFonts w:ascii="Palatino Linotype" w:hAnsi="Palatino Linotype"/>
          <w:color w:val="000000" w:themeColor="text1"/>
          <w:sz w:val="24"/>
        </w:rPr>
        <w:t xml:space="preserve"> el </w:t>
      </w:r>
      <w:r w:rsidR="004E24D9">
        <w:rPr>
          <w:rFonts w:ascii="Palatino Linotype" w:hAnsi="Palatino Linotype"/>
          <w:color w:val="000000" w:themeColor="text1"/>
          <w:sz w:val="24"/>
        </w:rPr>
        <w:t xml:space="preserve">uno (1), dos (2) y tres (3) de </w:t>
      </w:r>
      <w:r w:rsidR="004E24D9">
        <w:rPr>
          <w:rFonts w:ascii="Palatino Linotype" w:hAnsi="Palatino Linotype"/>
          <w:color w:val="000000" w:themeColor="text1"/>
          <w:sz w:val="24"/>
        </w:rPr>
        <w:lastRenderedPageBreak/>
        <w:t xml:space="preserve">marzo </w:t>
      </w:r>
      <w:r w:rsidRPr="004E24D9">
        <w:rPr>
          <w:rFonts w:ascii="Palatino Linotype" w:hAnsi="Palatino Linotype"/>
          <w:color w:val="000000" w:themeColor="text1"/>
          <w:sz w:val="24"/>
        </w:rPr>
        <w:t>de dos mil veintidós, éste</w:t>
      </w:r>
      <w:r w:rsidRPr="004E24D9">
        <w:rPr>
          <w:rFonts w:ascii="Palatino Linotype" w:hAnsi="Palatino Linotype" w:cs="Arial"/>
          <w:color w:val="000000" w:themeColor="text1"/>
          <w:sz w:val="24"/>
        </w:rPr>
        <w:t xml:space="preserve"> se encuentra</w:t>
      </w:r>
      <w:r w:rsidR="00030C87" w:rsidRPr="004E24D9">
        <w:rPr>
          <w:rFonts w:ascii="Palatino Linotype" w:hAnsi="Palatino Linotype" w:cs="Arial"/>
          <w:color w:val="000000" w:themeColor="text1"/>
          <w:sz w:val="24"/>
        </w:rPr>
        <w:t>n</w:t>
      </w:r>
      <w:r w:rsidRPr="004E24D9">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4E24D9">
        <w:rPr>
          <w:rFonts w:ascii="Palatino Linotype" w:hAnsi="Palatino Linotype" w:cs="Arial"/>
          <w:b/>
          <w:color w:val="000000" w:themeColor="text1"/>
          <w:sz w:val="24"/>
        </w:rPr>
        <w:t xml:space="preserve"> </w:t>
      </w:r>
      <w:r w:rsidRPr="004E24D9">
        <w:rPr>
          <w:rFonts w:ascii="Palatino Linotype" w:hAnsi="Palatino Linotype" w:cs="Arial"/>
          <w:color w:val="000000" w:themeColor="text1"/>
          <w:sz w:val="24"/>
        </w:rPr>
        <w:t>vigente.</w:t>
      </w:r>
    </w:p>
    <w:p w14:paraId="0203A1B2" w14:textId="77777777" w:rsidR="00DA420D" w:rsidRPr="007C7FFD"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7C7FFD"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7C7F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7501CD4B" w14:textId="200BF2AF" w:rsidR="00495DAC" w:rsidRPr="007C7F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4E24D9">
        <w:rPr>
          <w:rFonts w:ascii="Palatino Linotype" w:hAnsi="Palatino Linotype"/>
          <w:bCs/>
          <w:sz w:val="24"/>
        </w:rPr>
        <w:t xml:space="preserve">diversos </w:t>
      </w:r>
      <w:proofErr w:type="spellStart"/>
      <w:r w:rsidR="004E24D9">
        <w:rPr>
          <w:rFonts w:ascii="Palatino Linotype" w:hAnsi="Palatino Linotype"/>
          <w:bCs/>
          <w:sz w:val="24"/>
        </w:rPr>
        <w:t>curriculums</w:t>
      </w:r>
      <w:proofErr w:type="spellEnd"/>
      <w:r w:rsidR="004E24D9">
        <w:rPr>
          <w:rFonts w:ascii="Palatino Linotype" w:hAnsi="Palatino Linotype"/>
          <w:bCs/>
          <w:sz w:val="24"/>
        </w:rPr>
        <w:t xml:space="preserve"> vitae de servidores públicos del Sujeto Obligado.</w:t>
      </w:r>
    </w:p>
    <w:p w14:paraId="1F5367A5" w14:textId="77777777" w:rsidR="00030C87" w:rsidRPr="007C7FFD" w:rsidRDefault="00030C87" w:rsidP="00030C87">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El Sujeto Obligado</w:t>
      </w:r>
      <w:r w:rsidR="004E24D9">
        <w:rPr>
          <w:rFonts w:ascii="Palatino Linotype" w:eastAsiaTheme="minorEastAsia" w:hAnsi="Palatino Linotype"/>
          <w:iCs/>
          <w:sz w:val="24"/>
          <w:lang w:val="es-ES_tradnl"/>
        </w:rPr>
        <w:t xml:space="preserve"> solicitó el cambio de modalidad.</w:t>
      </w:r>
    </w:p>
    <w:p w14:paraId="77FCABCB" w14:textId="62D145DB" w:rsidR="00030C87" w:rsidRPr="007C7FFD"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 xml:space="preserve"> </w:t>
      </w:r>
    </w:p>
    <w:p w14:paraId="6742AB27" w14:textId="60E10D7C" w:rsidR="00030C87" w:rsidRPr="007C7FFD"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7C7FFD">
        <w:rPr>
          <w:rFonts w:ascii="Palatino Linotype" w:hAnsi="Palatino Linotype" w:cs="Arial"/>
          <w:color w:val="000000" w:themeColor="text1"/>
          <w:sz w:val="24"/>
        </w:rPr>
        <w:t xml:space="preserve">Por lo anterior, la </w:t>
      </w:r>
      <w:r w:rsidRPr="007C7FFD">
        <w:rPr>
          <w:rFonts w:ascii="Palatino Linotype" w:hAnsi="Palatino Linotype" w:cs="Arial"/>
          <w:i/>
          <w:color w:val="000000" w:themeColor="text1"/>
          <w:sz w:val="24"/>
        </w:rPr>
        <w:t>Litis</w:t>
      </w:r>
      <w:r w:rsidRPr="007C7FFD">
        <w:rPr>
          <w:rFonts w:ascii="Palatino Linotype" w:hAnsi="Palatino Linotype" w:cs="Arial"/>
          <w:color w:val="000000" w:themeColor="text1"/>
          <w:sz w:val="24"/>
        </w:rPr>
        <w:t xml:space="preserve"> a resolver en el presente recurso se circunscribe en determinar si la respuesta del </w:t>
      </w:r>
      <w:r w:rsidRPr="007C7FFD">
        <w:rPr>
          <w:rFonts w:ascii="Palatino Linotype" w:hAnsi="Palatino Linotype" w:cs="Arial"/>
          <w:b/>
          <w:bCs/>
          <w:color w:val="000000" w:themeColor="text1"/>
          <w:sz w:val="24"/>
        </w:rPr>
        <w:t>SUJETO OBLIGADO</w:t>
      </w:r>
      <w:r w:rsidRPr="007C7FFD">
        <w:rPr>
          <w:rFonts w:ascii="Palatino Linotype" w:hAnsi="Palatino Linotype" w:cs="Arial"/>
          <w:color w:val="000000" w:themeColor="text1"/>
          <w:sz w:val="24"/>
        </w:rPr>
        <w:t xml:space="preserve"> colma el derecho de acceso a la información ejercido por el </w:t>
      </w:r>
      <w:r w:rsidRPr="007C7FFD">
        <w:rPr>
          <w:rFonts w:ascii="Palatino Linotype" w:hAnsi="Palatino Linotype" w:cs="Arial"/>
          <w:b/>
          <w:bCs/>
          <w:color w:val="000000" w:themeColor="text1"/>
          <w:sz w:val="24"/>
        </w:rPr>
        <w:t>RECURRENTE</w:t>
      </w:r>
      <w:r w:rsidRPr="007C7FFD">
        <w:rPr>
          <w:rFonts w:ascii="Palatino Linotype" w:hAnsi="Palatino Linotype" w:cs="Arial"/>
          <w:color w:val="000000" w:themeColor="text1"/>
          <w:sz w:val="24"/>
        </w:rPr>
        <w:t xml:space="preserve">; o si, por el contrario, se </w:t>
      </w:r>
      <w:r w:rsidRPr="007C7FFD">
        <w:rPr>
          <w:rFonts w:ascii="Palatino Linotype" w:hAnsi="Palatino Linotype"/>
          <w:color w:val="000000" w:themeColor="text1"/>
          <w:sz w:val="24"/>
          <w:szCs w:val="28"/>
        </w:rPr>
        <w:t>actualiza la causal de procedencia</w:t>
      </w:r>
      <w:r w:rsidRPr="007C7FFD">
        <w:rPr>
          <w:rFonts w:ascii="Palatino Linotype" w:hAnsi="Palatino Linotype" w:cs="Arial"/>
          <w:color w:val="000000" w:themeColor="text1"/>
          <w:sz w:val="24"/>
        </w:rPr>
        <w:t xml:space="preserve"> del recurso de revisión establecida en la fracción V</w:t>
      </w:r>
      <w:r w:rsidR="00085010">
        <w:rPr>
          <w:rFonts w:ascii="Palatino Linotype" w:hAnsi="Palatino Linotype" w:cs="Arial"/>
          <w:color w:val="000000" w:themeColor="text1"/>
          <w:sz w:val="24"/>
        </w:rPr>
        <w:t>III</w:t>
      </w:r>
      <w:r w:rsidRPr="007C7FFD">
        <w:rPr>
          <w:rFonts w:ascii="Palatino Linotype" w:hAnsi="Palatino Linotype" w:cs="Arial"/>
          <w:color w:val="000000" w:themeColor="text1"/>
          <w:sz w:val="24"/>
        </w:rPr>
        <w:t xml:space="preserve"> del artículo 179 </w:t>
      </w:r>
      <w:r w:rsidRPr="007C7FFD">
        <w:rPr>
          <w:rFonts w:ascii="Palatino Linotype" w:hAnsi="Palatino Linotype" w:cs="Arial"/>
          <w:color w:val="000000" w:themeColor="text1"/>
          <w:sz w:val="24"/>
        </w:rPr>
        <w:lastRenderedPageBreak/>
        <w:t>de la Ley de Transparencia y Acceso a la Información Pública del Estado de México y Municipios, misma que se transcribe a continuación:</w:t>
      </w:r>
    </w:p>
    <w:p w14:paraId="03ACD2A9" w14:textId="77777777" w:rsidR="00030C87" w:rsidRPr="007C7FFD" w:rsidRDefault="00030C87" w:rsidP="00030C87">
      <w:pPr>
        <w:pStyle w:val="Prrafodelista"/>
        <w:rPr>
          <w:rFonts w:ascii="Palatino Linotype" w:hAnsi="Palatino Linotype" w:cs="Arial"/>
          <w:color w:val="000000" w:themeColor="text1"/>
        </w:rPr>
      </w:pPr>
    </w:p>
    <w:p w14:paraId="181A488E" w14:textId="77777777" w:rsidR="00030C87" w:rsidRPr="007C7FFD" w:rsidRDefault="00030C87" w:rsidP="00030C87">
      <w:pPr>
        <w:tabs>
          <w:tab w:val="left" w:pos="426"/>
        </w:tabs>
        <w:spacing w:line="360" w:lineRule="auto"/>
        <w:ind w:left="567" w:right="616"/>
        <w:jc w:val="both"/>
        <w:rPr>
          <w:rFonts w:ascii="Palatino Linotype" w:hAnsi="Palatino Linotype"/>
          <w:i/>
          <w:iCs/>
          <w:sz w:val="22"/>
          <w:szCs w:val="22"/>
        </w:rPr>
      </w:pPr>
      <w:r w:rsidRPr="007C7FFD">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7C7FFD" w:rsidRDefault="00030C87" w:rsidP="00030C87">
      <w:pPr>
        <w:tabs>
          <w:tab w:val="left" w:pos="426"/>
        </w:tabs>
        <w:spacing w:line="360" w:lineRule="auto"/>
        <w:ind w:left="567" w:right="616"/>
        <w:jc w:val="both"/>
        <w:rPr>
          <w:rFonts w:ascii="Palatino Linotype" w:hAnsi="Palatino Linotype"/>
          <w:i/>
          <w:iCs/>
          <w:sz w:val="22"/>
          <w:szCs w:val="22"/>
        </w:rPr>
      </w:pPr>
      <w:r w:rsidRPr="007C7FFD">
        <w:rPr>
          <w:rFonts w:ascii="Palatino Linotype" w:hAnsi="Palatino Linotype"/>
          <w:i/>
          <w:iCs/>
          <w:sz w:val="22"/>
          <w:szCs w:val="22"/>
        </w:rPr>
        <w:t>…</w:t>
      </w:r>
    </w:p>
    <w:p w14:paraId="110BC51A" w14:textId="34CF2A0F" w:rsidR="00030C87" w:rsidRPr="007C7FFD" w:rsidRDefault="00085010" w:rsidP="00085010">
      <w:pPr>
        <w:tabs>
          <w:tab w:val="left" w:pos="426"/>
        </w:tabs>
        <w:spacing w:line="360" w:lineRule="auto"/>
        <w:ind w:left="567" w:right="616"/>
        <w:jc w:val="both"/>
        <w:rPr>
          <w:rFonts w:ascii="Palatino Linotype" w:hAnsi="Palatino Linotype"/>
          <w:i/>
          <w:iCs/>
          <w:sz w:val="22"/>
          <w:szCs w:val="22"/>
        </w:rPr>
      </w:pPr>
      <w:r w:rsidRPr="00085010">
        <w:rPr>
          <w:rFonts w:ascii="Palatino Linotype" w:hAnsi="Palatino Linotype"/>
          <w:i/>
          <w:iCs/>
          <w:sz w:val="22"/>
          <w:szCs w:val="22"/>
        </w:rPr>
        <w:t>VIII. La notificación, entrega o puesta a disposición de información en u</w:t>
      </w:r>
      <w:r>
        <w:rPr>
          <w:rFonts w:ascii="Palatino Linotype" w:hAnsi="Palatino Linotype"/>
          <w:i/>
          <w:iCs/>
          <w:sz w:val="22"/>
          <w:szCs w:val="22"/>
        </w:rPr>
        <w:t xml:space="preserve">na modalidad o formato distinto </w:t>
      </w:r>
      <w:r w:rsidRPr="00085010">
        <w:rPr>
          <w:rFonts w:ascii="Palatino Linotype" w:hAnsi="Palatino Linotype"/>
          <w:i/>
          <w:iCs/>
          <w:sz w:val="22"/>
          <w:szCs w:val="22"/>
        </w:rPr>
        <w:t>al solicitado;</w:t>
      </w:r>
    </w:p>
    <w:p w14:paraId="0B954174" w14:textId="77777777" w:rsidR="00030C87" w:rsidRPr="007C7FFD"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7C7FFD">
        <w:rPr>
          <w:rFonts w:ascii="Palatino Linotype" w:hAnsi="Palatino Linotype" w:cs="Arial"/>
          <w:i/>
          <w:iCs/>
          <w:color w:val="000000" w:themeColor="text1"/>
          <w:sz w:val="22"/>
          <w:szCs w:val="22"/>
        </w:rPr>
        <w:t>…</w:t>
      </w:r>
    </w:p>
    <w:p w14:paraId="0D89BECC" w14:textId="77777777" w:rsidR="005000AA" w:rsidRPr="007C7FFD" w:rsidRDefault="005000AA" w:rsidP="005000AA">
      <w:pPr>
        <w:pStyle w:val="Prrafodelista"/>
        <w:rPr>
          <w:rFonts w:ascii="Palatino Linotype" w:hAnsi="Palatino Linotype"/>
          <w:bCs/>
          <w:sz w:val="24"/>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w:t>
      </w:r>
      <w:r w:rsidRPr="007C7FFD">
        <w:rPr>
          <w:rFonts w:ascii="Palatino Linotype" w:hAnsi="Palatino Linotype" w:cs="Arial"/>
          <w:color w:val="000000"/>
          <w:sz w:val="24"/>
          <w:szCs w:val="24"/>
        </w:rPr>
        <w:lastRenderedPageBreak/>
        <w:t xml:space="preserve">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2"/>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5"/>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w:t>
      </w:r>
      <w:r w:rsidRPr="007C7FFD">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w:t>
      </w:r>
      <w:r w:rsidRPr="007C7FFD">
        <w:rPr>
          <w:rFonts w:ascii="Palatino Linotype" w:hAnsi="Palatino Linotype"/>
          <w:b/>
          <w:i/>
          <w:sz w:val="24"/>
          <w:szCs w:val="24"/>
        </w:rPr>
        <w:lastRenderedPageBreak/>
        <w:t>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w:t>
      </w:r>
      <w:r w:rsidRPr="007C7FFD">
        <w:rPr>
          <w:rFonts w:ascii="Palatino Linotype" w:hAnsi="Palatino Linotype" w:cs="Arial"/>
          <w:i/>
          <w:sz w:val="22"/>
          <w:szCs w:val="24"/>
          <w:lang w:eastAsia="es-MX"/>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C7FFD">
        <w:rPr>
          <w:rFonts w:ascii="Palatino Linotype" w:hAnsi="Palatino Linotype" w:cs="Bookman Old Style"/>
          <w:i/>
          <w:sz w:val="22"/>
          <w:szCs w:val="24"/>
        </w:rPr>
        <w:lastRenderedPageBreak/>
        <w:t>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6"/>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7C7FFD">
        <w:rPr>
          <w:rFonts w:ascii="Palatino Linotype" w:hAnsi="Palatino Linotype"/>
          <w:sz w:val="24"/>
          <w:lang w:val="es-ES"/>
        </w:rPr>
        <w:lastRenderedPageBreak/>
        <w:t>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w:t>
      </w:r>
      <w:r w:rsidRPr="007C7FFD">
        <w:rPr>
          <w:rFonts w:ascii="Palatino Linotype" w:hAnsi="Palatino Linotype"/>
          <w:i/>
        </w:rPr>
        <w:lastRenderedPageBreak/>
        <w:t xml:space="preserve">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7C7FFD"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w:t>
      </w:r>
      <w:r w:rsidRPr="007C7FFD">
        <w:rPr>
          <w:rFonts w:ascii="Palatino Linotype" w:hAnsi="Palatino Linotype"/>
          <w:i/>
          <w:sz w:val="22"/>
          <w:szCs w:val="24"/>
        </w:rPr>
        <w:lastRenderedPageBreak/>
        <w:t xml:space="preserve">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7C7FFD">
        <w:rPr>
          <w:rFonts w:ascii="Palatino Linotype" w:hAnsi="Palatino Linotype"/>
          <w:b/>
          <w:i/>
          <w:sz w:val="22"/>
          <w:szCs w:val="24"/>
        </w:rPr>
        <w:lastRenderedPageBreak/>
        <w:t>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7451C1" w:rsidRPr="007451C1">
        <w:rPr>
          <w:rFonts w:ascii="Palatino Linotype" w:eastAsia="Calibri" w:hAnsi="Palatino Linotype" w:cs="Tahoma"/>
          <w:b/>
          <w:bCs/>
          <w:sz w:val="24"/>
          <w:lang w:eastAsia="en-US"/>
        </w:rPr>
        <w:t>Sistema Municipal para el Desarrollo Integral de la Familia de Metepec</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7C7FFD" w:rsidRDefault="00030C87" w:rsidP="00030C87">
      <w:pPr>
        <w:pStyle w:val="Prrafodelista"/>
        <w:rPr>
          <w:rFonts w:ascii="Palatino Linotype" w:hAnsi="Palatino Linotype" w:cs="Arial"/>
          <w:sz w:val="24"/>
        </w:rPr>
      </w:pPr>
    </w:p>
    <w:p w14:paraId="4653FD44" w14:textId="5FDBC46C" w:rsidR="00085010" w:rsidRPr="00085010"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7C7FFD">
        <w:rPr>
          <w:rFonts w:ascii="Palatino Linotype" w:hAnsi="Palatino Linotype"/>
          <w:b/>
          <w:color w:val="000000" w:themeColor="text1"/>
          <w:sz w:val="24"/>
        </w:rPr>
        <w:t xml:space="preserve">II. </w:t>
      </w:r>
      <w:bookmarkEnd w:id="17"/>
      <w:r w:rsidR="00085010" w:rsidRPr="00EE0B41">
        <w:rPr>
          <w:rFonts w:ascii="Palatino Linotype" w:hAnsi="Palatino Linotype"/>
          <w:b/>
          <w:color w:val="000000" w:themeColor="text1"/>
        </w:rPr>
        <w:t>De la modalidad de entrega.</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085010"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085010">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EE0B41"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lang w:val="es-ES"/>
        </w:rPr>
        <w:t>I. a IV. …</w:t>
      </w:r>
    </w:p>
    <w:p w14:paraId="2A75A92A"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lang w:val="es-ES"/>
        </w:rPr>
        <w:t xml:space="preserve">V. La modalidad en la que prefiere se otorgue el acceso a la información, la cual podrá ser verbal, siempre y cuando sea para fines de orientación, mediante consulta directa, mediante </w:t>
      </w:r>
      <w:r w:rsidRPr="00EE0B41">
        <w:rPr>
          <w:rFonts w:ascii="Palatino Linotype" w:hAnsi="Palatino Linotype"/>
          <w:i/>
          <w:iCs/>
          <w:szCs w:val="22"/>
          <w:lang w:val="es-ES"/>
        </w:rPr>
        <w:lastRenderedPageBreak/>
        <w:t>la expedición de copias simples o certificadas o la reproducción en cualquier otro medio, incluidos los electrónicos</w:t>
      </w:r>
    </w:p>
    <w:p w14:paraId="7EE788F8"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lang w:val="es-ES"/>
        </w:rPr>
        <w:t>…</w:t>
      </w:r>
    </w:p>
    <w:p w14:paraId="137E94B2"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EE0B41">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EE0B41"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EE0B41">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EE0B41"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085010"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85010">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085010">
        <w:rPr>
          <w:rFonts w:ascii="Palatino Linotype" w:hAnsi="Palatino Linotype"/>
          <w:sz w:val="24"/>
          <w:lang w:val="es-ES"/>
        </w:rPr>
        <w:lastRenderedPageBreak/>
        <w:t xml:space="preserve">la información </w:t>
      </w:r>
      <w:r w:rsidRPr="00085010">
        <w:rPr>
          <w:rFonts w:ascii="Palatino Linotype" w:hAnsi="Palatino Linotype"/>
          <w:sz w:val="24"/>
        </w:rPr>
        <w:t>sobrepase las capacidades técnicas administrativas y humanas, dicho cambio será debidamente fundado y motivado.</w:t>
      </w:r>
    </w:p>
    <w:p w14:paraId="7D34AA81" w14:textId="77777777" w:rsidR="00085010" w:rsidRPr="00085010"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085010"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85010">
        <w:rPr>
          <w:rFonts w:ascii="Palatino Linotype" w:hAnsi="Palatino Linotype"/>
          <w:iCs/>
          <w:sz w:val="24"/>
          <w:lang w:val="es-ES"/>
        </w:rPr>
        <w:t xml:space="preserve">El Sujeto Obligado manifestó que la información se encuentra disponible para su consulta en </w:t>
      </w:r>
      <w:r>
        <w:rPr>
          <w:rFonts w:ascii="Palatino Linotype" w:hAnsi="Palatino Linotype"/>
          <w:iCs/>
          <w:sz w:val="24"/>
          <w:lang w:val="es-ES"/>
        </w:rPr>
        <w:t>sus oficinas,</w:t>
      </w:r>
      <w:r w:rsidRPr="00085010">
        <w:rPr>
          <w:rFonts w:ascii="Palatino Linotype" w:hAnsi="Palatino Linotype"/>
          <w:iCs/>
          <w:sz w:val="24"/>
          <w:lang w:val="es-ES"/>
        </w:rPr>
        <w:t xml:space="preserve"> lo que a todas luces se trata de un cambio de modalidad a consulta directa; sin embargo, dejó de manifestar las razones y fundamentos </w:t>
      </w:r>
      <w:r w:rsidR="007D03A1">
        <w:rPr>
          <w:rFonts w:ascii="Palatino Linotype" w:hAnsi="Palatino Linotype"/>
          <w:iCs/>
          <w:sz w:val="24"/>
          <w:lang w:val="es-ES"/>
        </w:rPr>
        <w:t xml:space="preserve">suficientes </w:t>
      </w:r>
      <w:r w:rsidRPr="00085010">
        <w:rPr>
          <w:rFonts w:ascii="Palatino Linotype" w:hAnsi="Palatino Linotype"/>
          <w:iCs/>
          <w:sz w:val="24"/>
          <w:lang w:val="es-ES"/>
        </w:rPr>
        <w:t>para no entregar la información a través del SAIMEX, siendo esta la modalidad elegida por el particular.</w:t>
      </w:r>
    </w:p>
    <w:p w14:paraId="44EF1F76" w14:textId="77777777" w:rsidR="00085010" w:rsidRPr="00085010" w:rsidRDefault="00085010" w:rsidP="00085010">
      <w:pPr>
        <w:pStyle w:val="Prrafodelista"/>
        <w:rPr>
          <w:rFonts w:ascii="Palatino Linotype" w:hAnsi="Palatino Linotype"/>
          <w:iCs/>
          <w:sz w:val="24"/>
          <w:lang w:val="es-ES"/>
        </w:rPr>
      </w:pPr>
    </w:p>
    <w:p w14:paraId="2496D2AD" w14:textId="77777777" w:rsidR="00085010"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85010">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085010" w:rsidRDefault="00085010" w:rsidP="00085010">
      <w:pPr>
        <w:pStyle w:val="Prrafodelista"/>
        <w:rPr>
          <w:rFonts w:ascii="Palatino Linotype" w:hAnsi="Palatino Linotype"/>
          <w:sz w:val="24"/>
          <w:lang w:val="es-ES"/>
        </w:rPr>
      </w:pPr>
    </w:p>
    <w:p w14:paraId="05075E7F" w14:textId="59FB9D6E" w:rsidR="00085010" w:rsidRPr="00085010" w:rsidRDefault="00085010" w:rsidP="00085010">
      <w:pPr>
        <w:tabs>
          <w:tab w:val="left" w:pos="851"/>
        </w:tabs>
        <w:spacing w:before="240" w:after="240" w:line="360" w:lineRule="auto"/>
        <w:ind w:right="49"/>
        <w:jc w:val="both"/>
        <w:rPr>
          <w:rFonts w:ascii="Palatino Linotype" w:hAnsi="Palatino Linotype"/>
          <w:sz w:val="24"/>
          <w:lang w:val="es-ES"/>
        </w:rPr>
      </w:pPr>
      <w:r>
        <w:rPr>
          <w:noProof/>
          <w:lang w:eastAsia="es-MX"/>
        </w:rPr>
        <w:drawing>
          <wp:inline distT="0" distB="0" distL="0" distR="0" wp14:anchorId="24D3737B" wp14:editId="4FD3CF42">
            <wp:extent cx="5593278" cy="1263777"/>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061" t="36396" r="4881" b="33454"/>
                    <a:stretch/>
                  </pic:blipFill>
                  <pic:spPr bwMode="auto">
                    <a:xfrm>
                      <a:off x="0" y="0"/>
                      <a:ext cx="5629370" cy="1271932"/>
                    </a:xfrm>
                    <a:prstGeom prst="rect">
                      <a:avLst/>
                    </a:prstGeom>
                    <a:ln>
                      <a:noFill/>
                    </a:ln>
                    <a:extLst>
                      <a:ext uri="{53640926-AAD7-44D8-BBD7-CCE9431645EC}">
                        <a14:shadowObscured xmlns:a14="http://schemas.microsoft.com/office/drawing/2010/main"/>
                      </a:ext>
                    </a:extLst>
                  </pic:spPr>
                </pic:pic>
              </a:graphicData>
            </a:graphic>
          </wp:inline>
        </w:drawing>
      </w:r>
    </w:p>
    <w:p w14:paraId="491D0466" w14:textId="77777777" w:rsidR="00085010" w:rsidRPr="00EE0B41" w:rsidRDefault="00085010" w:rsidP="00085010">
      <w:pPr>
        <w:pStyle w:val="Prrafodelista"/>
        <w:rPr>
          <w:rFonts w:ascii="Palatino Linotype" w:hAnsi="Palatino Linotype"/>
          <w:lang w:val="es-ES"/>
        </w:rPr>
      </w:pPr>
    </w:p>
    <w:p w14:paraId="5CF4ADDC" w14:textId="77777777" w:rsidR="00085010" w:rsidRPr="00085010"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85010">
        <w:rPr>
          <w:rFonts w:ascii="Palatino Linotype" w:hAnsi="Palatino Linotype"/>
          <w:sz w:val="24"/>
          <w:lang w:val="es-ES"/>
        </w:rPr>
        <w:t xml:space="preserve">Es así que, el Sujeto Obligado careciendo de toda fundamentación y motivación pretendió que el recurrente acudiera a las oficinas a realizar la consulta de </w:t>
      </w:r>
      <w:r w:rsidRPr="00085010">
        <w:rPr>
          <w:rFonts w:ascii="Palatino Linotype" w:hAnsi="Palatino Linotype"/>
          <w:sz w:val="24"/>
          <w:lang w:val="es-ES"/>
        </w:rPr>
        <w:lastRenderedPageBreak/>
        <w:t xml:space="preserve">la información aún y cuando señaló como modalidad de entrega a través del SAIMEX, contraponiéndose a la normatividad en materia y al </w:t>
      </w:r>
      <w:r w:rsidRPr="00085010">
        <w:rPr>
          <w:rFonts w:ascii="Palatino Linotype" w:hAnsi="Palatino Linotype"/>
          <w:sz w:val="24"/>
        </w:rPr>
        <w:t>Criterio número 8/2013, y 02/2004 del entonces Instituto Federal de Acceso a la Información, cuyo texto y sentido literal es el siguiente:</w:t>
      </w:r>
    </w:p>
    <w:p w14:paraId="31BEA5D1"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b/>
          <w:bCs/>
          <w:i/>
          <w:sz w:val="22"/>
          <w:szCs w:val="22"/>
        </w:rPr>
        <w:t xml:space="preserve">Cuando exista impedimento justificado de atender la modalidad de entrega elegida por el solicitante, procede ofrecer </w:t>
      </w:r>
      <w:r w:rsidRPr="00EE0B41">
        <w:rPr>
          <w:rFonts w:ascii="Palatino Linotype" w:hAnsi="Palatino Linotype" w:cs="Arial"/>
          <w:b/>
          <w:bCs/>
          <w:i/>
          <w:noProof/>
          <w:sz w:val="22"/>
          <w:szCs w:val="22"/>
        </w:rPr>
        <w:t>todas</w:t>
      </w:r>
      <w:r w:rsidRPr="00EE0B41">
        <w:rPr>
          <w:rFonts w:ascii="Palatino Linotype" w:hAnsi="Palatino Linotype"/>
          <w:b/>
          <w:bCs/>
          <w:i/>
          <w:sz w:val="22"/>
          <w:szCs w:val="22"/>
        </w:rPr>
        <w:t xml:space="preserve"> las demás opciones previstas en la Ley.</w:t>
      </w:r>
      <w:r w:rsidRPr="00EE0B41">
        <w:rPr>
          <w:rFonts w:ascii="Palatino Linotype" w:hAnsi="Palatino Linotype"/>
          <w:bCs/>
          <w:i/>
          <w:sz w:val="22"/>
          <w:szCs w:val="22"/>
        </w:rPr>
        <w:t xml:space="preserve"> </w:t>
      </w:r>
      <w:r w:rsidRPr="00EE0B41">
        <w:rPr>
          <w:rFonts w:ascii="Palatino Linotype" w:hAnsi="Palatino Linotype"/>
          <w:i/>
          <w:sz w:val="22"/>
          <w:szCs w:val="22"/>
          <w:u w:val="single"/>
        </w:rPr>
        <w:t xml:space="preserve">De conformidad con lo dispuesto en los artículos 42 y 44 de la </w:t>
      </w:r>
      <w:r w:rsidRPr="00EE0B41">
        <w:rPr>
          <w:rFonts w:ascii="Palatino Linotype" w:hAnsi="Palatino Linotype"/>
          <w:i/>
          <w:iCs/>
          <w:sz w:val="22"/>
          <w:szCs w:val="22"/>
          <w:u w:val="single"/>
        </w:rPr>
        <w:t>Ley Federal de Transparencia y Acceso a la Información Pública Gubernamental</w:t>
      </w:r>
      <w:r w:rsidRPr="00EE0B41">
        <w:rPr>
          <w:rFonts w:ascii="Palatino Linotype" w:hAnsi="Palatino Linotype"/>
          <w:i/>
          <w:sz w:val="22"/>
          <w:szCs w:val="22"/>
          <w:u w:val="single"/>
        </w:rPr>
        <w:t>, y 54 de su Reglamento, la entrega de la información debe hacerse, en la medida de lo posible, en la forma solicitada por el interesado</w:t>
      </w:r>
      <w:r w:rsidRPr="00EE0B41">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EE0B41">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E0B41">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w:t>
      </w:r>
      <w:r w:rsidRPr="00EE0B41">
        <w:rPr>
          <w:rFonts w:ascii="Palatino Linotype" w:hAnsi="Palatino Linotype"/>
          <w:i/>
          <w:sz w:val="22"/>
          <w:szCs w:val="22"/>
        </w:rPr>
        <w:lastRenderedPageBreak/>
        <w:t xml:space="preserve">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Resoluciones </w:t>
      </w:r>
    </w:p>
    <w:p w14:paraId="70F04A31"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2012/12. Interpuesto en contra de la Secretaría de Comunicaciones y Transportes. Comisionada Ponente Jacqueline </w:t>
      </w:r>
      <w:proofErr w:type="spellStart"/>
      <w:r w:rsidRPr="00EE0B41">
        <w:rPr>
          <w:rFonts w:ascii="Palatino Linotype" w:hAnsi="Palatino Linotype"/>
          <w:i/>
          <w:sz w:val="22"/>
          <w:szCs w:val="22"/>
        </w:rPr>
        <w:t>Peschard</w:t>
      </w:r>
      <w:proofErr w:type="spellEnd"/>
      <w:r w:rsidRPr="00EE0B41">
        <w:rPr>
          <w:rFonts w:ascii="Palatino Linotype" w:hAnsi="Palatino Linotype"/>
          <w:i/>
          <w:sz w:val="22"/>
          <w:szCs w:val="22"/>
        </w:rPr>
        <w:t xml:space="preserve"> Mariscal. </w:t>
      </w:r>
    </w:p>
    <w:p w14:paraId="4D5B3C1A"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0973/12. Interpuesto en contra de la Secretaría de Educación Pública. Comisionada Ponente Sigrid </w:t>
      </w:r>
      <w:proofErr w:type="spellStart"/>
      <w:r w:rsidRPr="00EE0B41">
        <w:rPr>
          <w:rFonts w:ascii="Palatino Linotype" w:hAnsi="Palatino Linotype"/>
          <w:i/>
          <w:sz w:val="22"/>
          <w:szCs w:val="22"/>
        </w:rPr>
        <w:t>Arzt</w:t>
      </w:r>
      <w:proofErr w:type="spellEnd"/>
      <w:r w:rsidRPr="00EE0B41">
        <w:rPr>
          <w:rFonts w:ascii="Palatino Linotype" w:hAnsi="Palatino Linotype"/>
          <w:i/>
          <w:sz w:val="22"/>
          <w:szCs w:val="22"/>
        </w:rPr>
        <w:t xml:space="preserve"> Colunga. </w:t>
      </w:r>
    </w:p>
    <w:p w14:paraId="401D867D"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0085/12. Interpuesto en contra del Instituto Nacional de Ciencias Médicas y Nutrición Salvador </w:t>
      </w:r>
      <w:proofErr w:type="spellStart"/>
      <w:r w:rsidRPr="00EE0B41">
        <w:rPr>
          <w:rFonts w:ascii="Palatino Linotype" w:hAnsi="Palatino Linotype"/>
          <w:i/>
          <w:sz w:val="22"/>
          <w:szCs w:val="22"/>
        </w:rPr>
        <w:t>Zubirán</w:t>
      </w:r>
      <w:proofErr w:type="spellEnd"/>
      <w:r w:rsidRPr="00EE0B41">
        <w:rPr>
          <w:rFonts w:ascii="Palatino Linotype" w:hAnsi="Palatino Linotype"/>
          <w:i/>
          <w:sz w:val="22"/>
          <w:szCs w:val="22"/>
        </w:rPr>
        <w:t xml:space="preserve">. Comisionada Ponente Sigrid </w:t>
      </w:r>
      <w:proofErr w:type="spellStart"/>
      <w:r w:rsidRPr="00EE0B41">
        <w:rPr>
          <w:rFonts w:ascii="Palatino Linotype" w:hAnsi="Palatino Linotype"/>
          <w:i/>
          <w:sz w:val="22"/>
          <w:szCs w:val="22"/>
        </w:rPr>
        <w:t>Arzt</w:t>
      </w:r>
      <w:proofErr w:type="spellEnd"/>
      <w:r w:rsidRPr="00EE0B41">
        <w:rPr>
          <w:rFonts w:ascii="Palatino Linotype" w:hAnsi="Palatino Linotype"/>
          <w:i/>
          <w:sz w:val="22"/>
          <w:szCs w:val="22"/>
        </w:rPr>
        <w:t xml:space="preserve"> Colunga. </w:t>
      </w:r>
    </w:p>
    <w:p w14:paraId="43B85530"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EE0B41" w:rsidRDefault="00085010" w:rsidP="00085010">
      <w:pPr>
        <w:spacing w:line="360" w:lineRule="auto"/>
        <w:ind w:left="567" w:right="567"/>
        <w:jc w:val="both"/>
        <w:rPr>
          <w:rFonts w:ascii="Palatino Linotype" w:hAnsi="Palatino Linotype"/>
          <w:i/>
          <w:sz w:val="22"/>
          <w:szCs w:val="22"/>
        </w:rPr>
      </w:pPr>
    </w:p>
    <w:p w14:paraId="18E78CAF"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b/>
          <w:i/>
          <w:sz w:val="22"/>
          <w:szCs w:val="22"/>
        </w:rPr>
        <w:t>Criterio 02/2004 INFORMACIÓN DISPERSA</w:t>
      </w:r>
      <w:r w:rsidRPr="00EE0B41">
        <w:rPr>
          <w:rFonts w:ascii="Palatino Linotype" w:hAnsi="Palatino Linotype"/>
          <w:b/>
          <w:sz w:val="22"/>
          <w:szCs w:val="22"/>
        </w:rPr>
        <w:t xml:space="preserve"> </w:t>
      </w:r>
      <w:r w:rsidRPr="00EE0B41">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E0B41">
        <w:rPr>
          <w:rFonts w:ascii="Palatino Linotype" w:hAnsi="Palatino Linotype"/>
          <w:i/>
          <w:sz w:val="22"/>
          <w:szCs w:val="22"/>
        </w:rPr>
        <w:t xml:space="preserve"> </w:t>
      </w:r>
      <w:r w:rsidRPr="00EE0B41">
        <w:rPr>
          <w:rFonts w:ascii="Palatino Linotype" w:hAnsi="Palatino Linotype"/>
          <w:i/>
          <w:sz w:val="22"/>
          <w:szCs w:val="22"/>
          <w:u w:val="single"/>
        </w:rPr>
        <w:t xml:space="preserve">Si bien para cumplir con el derecho de acceso a la información tratándose de </w:t>
      </w:r>
      <w:r w:rsidRPr="00EE0B41">
        <w:rPr>
          <w:rFonts w:ascii="Palatino Linotype" w:hAnsi="Palatino Linotype"/>
          <w:i/>
          <w:sz w:val="22"/>
          <w:szCs w:val="22"/>
          <w:u w:val="single"/>
        </w:rPr>
        <w:lastRenderedPageBreak/>
        <w:t xml:space="preserve">la que se encuentra en diferentes documentos, basta con que se permita a los gobernados la consulta física de éstos, dado que tal prerrogativa no implica el procesamiento de los datos contenidos en diversos documentos, </w:t>
      </w:r>
      <w:r w:rsidRPr="00EE0B41">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EE0B41">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EE0B41">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EE0B41" w:rsidRDefault="00085010" w:rsidP="00085010">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(Énfasis añadido)</w:t>
      </w:r>
    </w:p>
    <w:p w14:paraId="339DE87E" w14:textId="08BDC1CE" w:rsidR="00085010" w:rsidRPr="00085010"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85010">
        <w:rPr>
          <w:rFonts w:ascii="Palatino Linotype" w:hAnsi="Palatino Linotype"/>
          <w:sz w:val="24"/>
          <w:lang w:val="es-ES"/>
        </w:rPr>
        <w:t>Entonces, al carecer de elementos que permitan que existe la necesidad de realizar el cambio de modalidad, como por ejemplo, el cúmulo de información</w:t>
      </w:r>
      <w:r w:rsidR="007D03A1">
        <w:rPr>
          <w:rFonts w:ascii="Palatino Linotype" w:hAnsi="Palatino Linotype"/>
          <w:sz w:val="24"/>
          <w:lang w:val="es-ES"/>
        </w:rPr>
        <w:t xml:space="preserve"> que exceda las capacidades del SAIMEX</w:t>
      </w:r>
      <w:r w:rsidRPr="00085010">
        <w:rPr>
          <w:rFonts w:ascii="Palatino Linotype" w:hAnsi="Palatino Linotype"/>
          <w:sz w:val="24"/>
          <w:lang w:val="es-ES"/>
        </w:rPr>
        <w:t>, o bien, que se sobrepasa las capaci</w:t>
      </w:r>
      <w:r w:rsidR="007D03A1">
        <w:rPr>
          <w:rFonts w:ascii="Palatino Linotype" w:hAnsi="Palatino Linotype"/>
          <w:sz w:val="24"/>
          <w:lang w:val="es-ES"/>
        </w:rPr>
        <w:t xml:space="preserve">dades </w:t>
      </w:r>
      <w:r w:rsidR="007D03A1">
        <w:rPr>
          <w:rFonts w:ascii="Palatino Linotype" w:hAnsi="Palatino Linotype"/>
          <w:sz w:val="24"/>
          <w:lang w:val="es-ES"/>
        </w:rPr>
        <w:lastRenderedPageBreak/>
        <w:t>administrativas y humanas con los respectivos medios de convicción</w:t>
      </w:r>
      <w:r w:rsidRPr="00085010">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085010"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2B6C47B3" w14:textId="60FFFDDF" w:rsidR="00085010" w:rsidRPr="00085010" w:rsidRDefault="00085010" w:rsidP="00085010">
      <w:pPr>
        <w:pStyle w:val="Prrafodelista"/>
        <w:numPr>
          <w:ilvl w:val="0"/>
          <w:numId w:val="2"/>
        </w:numPr>
        <w:tabs>
          <w:tab w:val="left" w:pos="426"/>
        </w:tabs>
        <w:spacing w:line="360" w:lineRule="auto"/>
        <w:ind w:left="0" w:firstLine="0"/>
        <w:jc w:val="both"/>
        <w:rPr>
          <w:rFonts w:ascii="Palatino Linotype" w:eastAsia="MS Mincho" w:hAnsi="Palatino Linotype" w:cs="Arial"/>
          <w:sz w:val="24"/>
        </w:rPr>
      </w:pPr>
      <w:r w:rsidRPr="00085010">
        <w:rPr>
          <w:rFonts w:ascii="Palatino Linotype" w:eastAsia="Calibri" w:hAnsi="Palatino Linotype" w:cs="Arial"/>
          <w:sz w:val="24"/>
          <w:lang w:val="es-ES" w:eastAsia="es-MX"/>
        </w:rPr>
        <w:t xml:space="preserve">En este punto resulta necesario precisar </w:t>
      </w:r>
      <w:r w:rsidR="007D03A1">
        <w:rPr>
          <w:rFonts w:ascii="Palatino Linotype" w:eastAsia="Calibri" w:hAnsi="Palatino Linotype" w:cs="Arial"/>
          <w:sz w:val="24"/>
          <w:lang w:val="es-ES" w:eastAsia="es-MX"/>
        </w:rPr>
        <w:t xml:space="preserve">que las solicitudes son relativas a currículum vitae de diversos servidores públicos, por lo que es indispensable determinar </w:t>
      </w:r>
      <w:r w:rsidRPr="00085010">
        <w:rPr>
          <w:rFonts w:ascii="Palatino Linotype" w:eastAsia="Calibri" w:hAnsi="Palatino Linotype" w:cs="Arial"/>
          <w:sz w:val="24"/>
          <w:lang w:val="es-ES" w:eastAsia="es-MX"/>
        </w:rPr>
        <w:t xml:space="preserve">lo que se concibe como currículum vitae, </w:t>
      </w:r>
      <w:r w:rsidRPr="00085010">
        <w:rPr>
          <w:rFonts w:ascii="Palatino Linotype" w:eastAsia="Calibri" w:hAnsi="Palatino Linotype" w:cs="Arial"/>
          <w:sz w:val="24"/>
          <w:lang w:val="es-ES"/>
        </w:rPr>
        <w:t xml:space="preserve">del cual únicamente la  Real Academia de la Lengua Española lo define de la siguiente manera: </w:t>
      </w:r>
    </w:p>
    <w:p w14:paraId="74077145" w14:textId="77777777" w:rsidR="00085010" w:rsidRPr="00396BB6" w:rsidRDefault="00085010" w:rsidP="00085010">
      <w:pPr>
        <w:pStyle w:val="Prrafodelista"/>
        <w:tabs>
          <w:tab w:val="left" w:pos="426"/>
        </w:tabs>
        <w:spacing w:line="360" w:lineRule="auto"/>
        <w:ind w:left="0"/>
        <w:jc w:val="both"/>
        <w:rPr>
          <w:rFonts w:ascii="Palatino Linotype" w:eastAsia="MS Mincho" w:hAnsi="Palatino Linotype" w:cs="Arial"/>
          <w:sz w:val="8"/>
        </w:rPr>
      </w:pPr>
    </w:p>
    <w:p w14:paraId="5C915CB3" w14:textId="77777777" w:rsidR="00085010" w:rsidRPr="00396BB6" w:rsidRDefault="00085010" w:rsidP="00085010">
      <w:pPr>
        <w:tabs>
          <w:tab w:val="left" w:pos="426"/>
        </w:tabs>
        <w:spacing w:line="276" w:lineRule="auto"/>
        <w:ind w:left="567" w:right="616"/>
        <w:jc w:val="both"/>
        <w:rPr>
          <w:rFonts w:ascii="Palatino Linotype" w:eastAsia="MS Mincho" w:hAnsi="Palatino Linotype" w:cs="Arial"/>
        </w:rPr>
      </w:pPr>
      <w:r w:rsidRPr="00396BB6">
        <w:rPr>
          <w:rFonts w:ascii="Palatino Linotype" w:eastAsia="Calibri" w:hAnsi="Palatino Linotype" w:cs="Arial"/>
          <w:b/>
          <w:bCs/>
          <w:sz w:val="22"/>
        </w:rPr>
        <w:t>“</w:t>
      </w:r>
      <w:r w:rsidRPr="00396BB6">
        <w:rPr>
          <w:rFonts w:ascii="Palatino Linotype" w:eastAsia="Calibri" w:hAnsi="Palatino Linotype" w:cs="Arial"/>
          <w:b/>
          <w:bCs/>
          <w:i/>
          <w:sz w:val="22"/>
        </w:rPr>
        <w:t>currículum vítae</w:t>
      </w:r>
      <w:r w:rsidRPr="00396BB6">
        <w:rPr>
          <w:rFonts w:ascii="Palatino Linotype" w:eastAsia="Calibri" w:hAnsi="Palatino Linotype" w:cs="Arial"/>
          <w:i/>
          <w:sz w:val="22"/>
        </w:rPr>
        <w:t>. </w:t>
      </w:r>
      <w:bookmarkStart w:id="18" w:name="1"/>
      <w:r w:rsidRPr="00396BB6">
        <w:rPr>
          <w:rFonts w:ascii="Palatino Linotype" w:eastAsia="Calibri" w:hAnsi="Palatino Linotype" w:cs="Arial"/>
          <w:b/>
          <w:bCs/>
          <w:i/>
          <w:sz w:val="22"/>
        </w:rPr>
        <w:t>1.</w:t>
      </w:r>
      <w:bookmarkEnd w:id="18"/>
      <w:r w:rsidRPr="00396BB6">
        <w:rPr>
          <w:rFonts w:ascii="Palatino Linotype" w:eastAsia="Calibri" w:hAnsi="Palatino Linotype" w:cs="Arial"/>
          <w:i/>
          <w:sz w:val="22"/>
        </w:rPr>
        <w:t xml:space="preserve"> Loc. lat. </w:t>
      </w:r>
      <w:proofErr w:type="gramStart"/>
      <w:r w:rsidRPr="00396BB6">
        <w:rPr>
          <w:rFonts w:ascii="Palatino Linotype" w:eastAsia="Calibri" w:hAnsi="Palatino Linotype" w:cs="Arial"/>
          <w:i/>
          <w:sz w:val="22"/>
        </w:rPr>
        <w:t>que</w:t>
      </w:r>
      <w:proofErr w:type="gramEnd"/>
      <w:r w:rsidRPr="00396BB6">
        <w:rPr>
          <w:rFonts w:ascii="Palatino Linotype" w:eastAsia="Calibri" w:hAnsi="Palatino Linotype" w:cs="Arial"/>
          <w:i/>
          <w:sz w:val="22"/>
        </w:rPr>
        <w:t xml:space="preserve"> significa literalmente ‘carrera de la vida’. Se usa como locución nominal masculina para designar la relación de los datos personales, formación académica, actividad laboral y méritos de una persona.</w:t>
      </w:r>
      <w:r w:rsidRPr="00396BB6">
        <w:rPr>
          <w:rFonts w:ascii="Palatino Linotype" w:eastAsia="Calibri" w:hAnsi="Palatino Linotype" w:cs="Arial"/>
          <w:sz w:val="22"/>
        </w:rPr>
        <w:t>”</w:t>
      </w:r>
    </w:p>
    <w:p w14:paraId="4F9E29F3" w14:textId="77777777" w:rsidR="00085010" w:rsidRDefault="00085010" w:rsidP="00085010">
      <w:pPr>
        <w:pStyle w:val="Prrafodelista"/>
        <w:tabs>
          <w:tab w:val="left" w:pos="426"/>
        </w:tabs>
        <w:spacing w:line="360" w:lineRule="auto"/>
        <w:ind w:left="0"/>
        <w:jc w:val="both"/>
        <w:rPr>
          <w:rFonts w:ascii="Palatino Linotype" w:eastAsia="MS Mincho" w:hAnsi="Palatino Linotype" w:cs="Arial"/>
        </w:rPr>
      </w:pPr>
    </w:p>
    <w:p w14:paraId="01BC30D7" w14:textId="77777777" w:rsidR="00085010" w:rsidRPr="00085010" w:rsidRDefault="00085010" w:rsidP="00085010">
      <w:pPr>
        <w:pStyle w:val="Prrafodelista"/>
        <w:numPr>
          <w:ilvl w:val="0"/>
          <w:numId w:val="2"/>
        </w:numPr>
        <w:tabs>
          <w:tab w:val="left" w:pos="426"/>
        </w:tabs>
        <w:spacing w:line="360" w:lineRule="auto"/>
        <w:ind w:left="0" w:firstLine="0"/>
        <w:jc w:val="both"/>
        <w:rPr>
          <w:rFonts w:ascii="Palatino Linotype" w:eastAsia="MS Mincho" w:hAnsi="Palatino Linotype" w:cs="Arial"/>
          <w:sz w:val="24"/>
        </w:rPr>
      </w:pPr>
      <w:r w:rsidRPr="00085010">
        <w:rPr>
          <w:rFonts w:ascii="Palatino Linotype" w:eastAsia="MS Mincho" w:hAnsi="Palatino Linotype" w:cs="Arial"/>
          <w:sz w:val="24"/>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2BAA4840" w14:textId="77777777" w:rsidR="00085010" w:rsidRPr="00085010" w:rsidRDefault="00085010" w:rsidP="00085010">
      <w:pPr>
        <w:pStyle w:val="Prrafodelista"/>
        <w:tabs>
          <w:tab w:val="left" w:pos="426"/>
        </w:tabs>
        <w:spacing w:line="360" w:lineRule="auto"/>
        <w:ind w:left="0"/>
        <w:jc w:val="both"/>
        <w:rPr>
          <w:rFonts w:ascii="Palatino Linotype" w:eastAsia="MS Mincho" w:hAnsi="Palatino Linotype" w:cs="Arial"/>
          <w:sz w:val="24"/>
        </w:rPr>
      </w:pPr>
    </w:p>
    <w:p w14:paraId="3EA2962B" w14:textId="77777777" w:rsidR="00085010" w:rsidRPr="00085010" w:rsidRDefault="00085010" w:rsidP="00085010">
      <w:pPr>
        <w:pStyle w:val="Prrafodelista"/>
        <w:numPr>
          <w:ilvl w:val="0"/>
          <w:numId w:val="2"/>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sz w:val="24"/>
          <w:lang w:val="es-ES" w:eastAsia="es-MX"/>
        </w:rPr>
      </w:pPr>
      <w:r w:rsidRPr="00085010">
        <w:rPr>
          <w:rFonts w:ascii="Palatino Linotype" w:eastAsia="Calibri" w:hAnsi="Palatino Linotype" w:cs="Arial"/>
          <w:sz w:val="24"/>
          <w:lang w:val="es-ES" w:eastAsia="es-MX"/>
        </w:rPr>
        <w:t xml:space="preserve">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w:t>
      </w:r>
      <w:r w:rsidRPr="00085010">
        <w:rPr>
          <w:rFonts w:ascii="Palatino Linotype" w:eastAsia="Calibri" w:hAnsi="Palatino Linotype" w:cs="Arial"/>
          <w:sz w:val="24"/>
          <w:lang w:val="es-ES" w:eastAsia="es-MX"/>
        </w:rPr>
        <w:lastRenderedPageBreak/>
        <w:t>o trabajos anteriores que se han ejercido; documento que persigue como finalidad acreditar la idoneidad para ostentar el cargo para el que se pretende postular una persona.</w:t>
      </w:r>
    </w:p>
    <w:p w14:paraId="7E67D512" w14:textId="77777777" w:rsidR="00085010" w:rsidRPr="00085010" w:rsidRDefault="00085010" w:rsidP="00085010">
      <w:pPr>
        <w:pStyle w:val="Prrafodelista"/>
        <w:spacing w:line="360" w:lineRule="auto"/>
        <w:ind w:left="0" w:right="49"/>
        <w:jc w:val="both"/>
        <w:rPr>
          <w:rFonts w:ascii="Palatino Linotype" w:eastAsia="MS Mincho" w:hAnsi="Palatino Linotype"/>
          <w:sz w:val="24"/>
        </w:rPr>
      </w:pPr>
    </w:p>
    <w:p w14:paraId="7066117E" w14:textId="77777777" w:rsidR="00085010" w:rsidRPr="00085010" w:rsidRDefault="00085010" w:rsidP="00085010">
      <w:pPr>
        <w:pStyle w:val="Prrafodelista"/>
        <w:numPr>
          <w:ilvl w:val="0"/>
          <w:numId w:val="2"/>
        </w:numPr>
        <w:spacing w:line="360" w:lineRule="auto"/>
        <w:ind w:left="0" w:right="49" w:firstLine="0"/>
        <w:jc w:val="both"/>
        <w:rPr>
          <w:rFonts w:ascii="Palatino Linotype" w:eastAsia="MS Mincho" w:hAnsi="Palatino Linotype"/>
          <w:sz w:val="24"/>
        </w:rPr>
      </w:pPr>
      <w:r w:rsidRPr="00085010">
        <w:rPr>
          <w:rFonts w:ascii="Palatino Linotype" w:eastAsia="MS Mincho" w:hAnsi="Palatino Linotype"/>
          <w:sz w:val="24"/>
        </w:rPr>
        <w:t xml:space="preserve">El currículum vitae es equiparable con la ficha curricular, puesto que cumplen con el mismo fin, es decir, plasmar </w:t>
      </w:r>
      <w:r w:rsidRPr="00085010">
        <w:rPr>
          <w:rFonts w:ascii="Palatino Linotype" w:eastAsia="MS Mincho" w:hAnsi="Palatino Linotype" w:cs="Arial"/>
          <w:sz w:val="24"/>
        </w:rPr>
        <w:t>carrera de vida de una persona, donde se podría apreciar la preparación académica y laboral y, la Ley de Transparencia y Acceso a la Información Pública del Estado de México y Municipios, en el artículo 92 fracción XXI, la cual dispone lo siguiente:</w:t>
      </w:r>
    </w:p>
    <w:p w14:paraId="16B9F5A7" w14:textId="77777777" w:rsidR="00085010" w:rsidRPr="00353C16" w:rsidRDefault="00085010" w:rsidP="00085010">
      <w:pPr>
        <w:pStyle w:val="Prrafodelista"/>
        <w:rPr>
          <w:rFonts w:ascii="Palatino Linotype" w:eastAsia="MS Mincho" w:hAnsi="Palatino Linotype"/>
        </w:rPr>
      </w:pPr>
    </w:p>
    <w:p w14:paraId="7711CA47" w14:textId="77777777" w:rsidR="00085010" w:rsidRPr="00353C16" w:rsidRDefault="00085010" w:rsidP="00085010">
      <w:pPr>
        <w:pStyle w:val="Prrafodelista"/>
        <w:spacing w:line="360" w:lineRule="auto"/>
        <w:ind w:left="567" w:right="822"/>
        <w:jc w:val="both"/>
        <w:rPr>
          <w:rFonts w:ascii="Palatino Linotype" w:hAnsi="Palatino Linotype"/>
          <w:i/>
        </w:rPr>
      </w:pPr>
      <w:r w:rsidRPr="00353C16">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89F1FE" w14:textId="77777777" w:rsidR="00085010" w:rsidRPr="00353C16" w:rsidRDefault="00085010" w:rsidP="00085010">
      <w:pPr>
        <w:pStyle w:val="Prrafodelista"/>
        <w:spacing w:line="360" w:lineRule="auto"/>
        <w:ind w:left="567" w:right="822"/>
        <w:jc w:val="both"/>
        <w:rPr>
          <w:rFonts w:ascii="Palatino Linotype" w:hAnsi="Palatino Linotype"/>
          <w:i/>
        </w:rPr>
      </w:pPr>
      <w:r w:rsidRPr="00353C16">
        <w:rPr>
          <w:rFonts w:ascii="Palatino Linotype" w:hAnsi="Palatino Linotype"/>
          <w:i/>
        </w:rPr>
        <w:t>…</w:t>
      </w:r>
    </w:p>
    <w:p w14:paraId="47155BD7" w14:textId="77777777" w:rsidR="00085010" w:rsidRPr="00353C16" w:rsidRDefault="00085010" w:rsidP="00085010">
      <w:pPr>
        <w:pStyle w:val="Prrafodelista"/>
        <w:spacing w:line="360" w:lineRule="auto"/>
        <w:ind w:left="567" w:right="822"/>
        <w:jc w:val="both"/>
        <w:rPr>
          <w:rFonts w:ascii="Palatino Linotype" w:eastAsia="MS Mincho" w:hAnsi="Palatino Linotype"/>
          <w:i/>
        </w:rPr>
      </w:pPr>
      <w:r w:rsidRPr="00353C16">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19711449" w14:textId="77777777" w:rsidR="00085010" w:rsidRPr="00353C16" w:rsidRDefault="00085010" w:rsidP="00085010">
      <w:pPr>
        <w:pStyle w:val="Prrafodelista"/>
        <w:rPr>
          <w:rFonts w:ascii="Palatino Linotype" w:eastAsia="MS Mincho" w:hAnsi="Palatino Linotype"/>
        </w:rPr>
      </w:pPr>
    </w:p>
    <w:p w14:paraId="51F7D326" w14:textId="6D2565A8" w:rsidR="00085010" w:rsidRPr="00741048"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sidRPr="00085010">
        <w:rPr>
          <w:rFonts w:ascii="Palatino Linotype" w:eastAsia="MS Mincho" w:hAnsi="Palatino Linotype"/>
          <w:sz w:val="24"/>
        </w:rPr>
        <w:lastRenderedPageBreak/>
        <w:t>Como resultado de lo anterior, se tiene que la información relativa a la ficha curricular o currículum vitae es de acceso público por estar contemplado dentro de las obligaciones de transparencia común q</w:t>
      </w:r>
      <w:r w:rsidR="00741048">
        <w:rPr>
          <w:rFonts w:ascii="Palatino Linotype" w:eastAsia="MS Mincho" w:hAnsi="Palatino Linotype"/>
          <w:sz w:val="24"/>
        </w:rPr>
        <w:t>ue tienen los sujetos obligados.</w:t>
      </w:r>
    </w:p>
    <w:p w14:paraId="5D645533" w14:textId="77777777" w:rsidR="00741048" w:rsidRPr="00741048" w:rsidRDefault="00741048" w:rsidP="00741048">
      <w:pPr>
        <w:pStyle w:val="Prrafodelista"/>
        <w:tabs>
          <w:tab w:val="left" w:pos="851"/>
        </w:tabs>
        <w:spacing w:before="240" w:after="240" w:line="360" w:lineRule="auto"/>
        <w:ind w:left="0" w:right="49"/>
        <w:jc w:val="both"/>
        <w:rPr>
          <w:rFonts w:ascii="Palatino Linotype" w:hAnsi="Palatino Linotype"/>
          <w:sz w:val="28"/>
          <w:lang w:val="es-ES"/>
        </w:rPr>
      </w:pPr>
    </w:p>
    <w:p w14:paraId="4BD192A5" w14:textId="5308DB93" w:rsidR="00741048" w:rsidRPr="00741048" w:rsidRDefault="00741048" w:rsidP="00741048">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Pr>
          <w:rFonts w:ascii="Palatino Linotype" w:eastAsia="MS Mincho" w:hAnsi="Palatino Linotype"/>
          <w:sz w:val="24"/>
        </w:rPr>
        <w:t>Asimismo, cabe señalar que el currículum vitae, entre la información que contiene se encuentra la escolaridad o el grado académico de su titular, mismo que debe estar respaldado en los archivos del Sujeto Obligado. No pasa desapercibido que, el Sujeto Obligado al momento de solicitar un cambio de modalidad para proporcionar la información que requirió el particular, en su propia manifestación, se asume de manera tácita la existencia de la información.</w:t>
      </w:r>
    </w:p>
    <w:p w14:paraId="0C8DEE90" w14:textId="77777777" w:rsidR="00085010" w:rsidRDefault="00085010" w:rsidP="00085010">
      <w:pPr>
        <w:pStyle w:val="Prrafodelista"/>
        <w:tabs>
          <w:tab w:val="left" w:pos="567"/>
        </w:tabs>
        <w:spacing w:line="360" w:lineRule="auto"/>
        <w:ind w:left="0"/>
        <w:jc w:val="both"/>
        <w:rPr>
          <w:rFonts w:ascii="Palatino Linotype" w:eastAsia="Calibri" w:hAnsi="Palatino Linotype" w:cs="Arial"/>
          <w:sz w:val="24"/>
        </w:rPr>
      </w:pPr>
    </w:p>
    <w:p w14:paraId="35470785" w14:textId="07CF4FA7" w:rsidR="00242C30" w:rsidRPr="007C7FFD" w:rsidRDefault="00242C30" w:rsidP="00242C30">
      <w:pPr>
        <w:pStyle w:val="Prrafodelista"/>
        <w:numPr>
          <w:ilvl w:val="0"/>
          <w:numId w:val="2"/>
        </w:numPr>
        <w:spacing w:before="240" w:after="240" w:line="360" w:lineRule="auto"/>
        <w:ind w:left="0" w:firstLine="0"/>
        <w:jc w:val="both"/>
        <w:rPr>
          <w:rFonts w:ascii="Palatino Linotype" w:hAnsi="Palatino Linotype"/>
          <w:sz w:val="24"/>
          <w:szCs w:val="28"/>
        </w:rPr>
      </w:pPr>
      <w:r w:rsidRPr="007C7FFD">
        <w:rPr>
          <w:rFonts w:ascii="Palatino Linotype" w:hAnsi="Palatino Linotype"/>
          <w:sz w:val="24"/>
          <w:szCs w:val="28"/>
        </w:rPr>
        <w:t xml:space="preserve">En consecuencia, se ordena entregar la información solicitada, a través del Sistema de Acceso a </w:t>
      </w:r>
      <w:r w:rsidR="007D03A1">
        <w:rPr>
          <w:rFonts w:ascii="Palatino Linotype" w:hAnsi="Palatino Linotype"/>
          <w:sz w:val="24"/>
          <w:szCs w:val="28"/>
        </w:rPr>
        <w:t>la Información Pública (SAIMEX)</w:t>
      </w:r>
      <w:r w:rsidRPr="007C7FFD">
        <w:rPr>
          <w:rFonts w:ascii="Palatino Linotype" w:hAnsi="Palatino Linotype"/>
          <w:sz w:val="24"/>
          <w:szCs w:val="28"/>
        </w:rPr>
        <w:t>. Ahora bien, de ser el caso de que la información contenga datos personales susceptibles de clasificarse como confidenciales, deberá estar a lo dispuesto en el Considerando Quinto de la presente resolución.</w:t>
      </w:r>
    </w:p>
    <w:p w14:paraId="096BAF88" w14:textId="77777777" w:rsidR="00DF6F8B" w:rsidRPr="007C7FFD" w:rsidRDefault="00DF6F8B" w:rsidP="00DF6F8B">
      <w:pPr>
        <w:pStyle w:val="Prrafodelista"/>
        <w:rPr>
          <w:rFonts w:ascii="Palatino Linotype" w:hAnsi="Palatino Linotype"/>
          <w:sz w:val="24"/>
          <w:szCs w:val="28"/>
        </w:rPr>
      </w:pPr>
    </w:p>
    <w:p w14:paraId="64B47385" w14:textId="77777777" w:rsidR="00DF6F8B" w:rsidRPr="007C7FFD"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7C7FFD">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7C7FFD" w:rsidRDefault="00DF6F8B" w:rsidP="00DF6F8B">
      <w:pPr>
        <w:pStyle w:val="Prrafodelista"/>
        <w:rPr>
          <w:rFonts w:ascii="Palatino Linotype" w:hAnsi="Palatino Linotype" w:cs="Arial"/>
        </w:rPr>
      </w:pPr>
    </w:p>
    <w:p w14:paraId="6C46576F" w14:textId="77777777" w:rsidR="00DF6F8B" w:rsidRPr="007C7FFD" w:rsidRDefault="00DF6F8B" w:rsidP="00DF6F8B">
      <w:pPr>
        <w:spacing w:line="360" w:lineRule="auto"/>
        <w:ind w:left="567" w:right="616"/>
        <w:jc w:val="both"/>
        <w:rPr>
          <w:rFonts w:ascii="Palatino Linotype" w:hAnsi="Palatino Linotype" w:cs="Arial"/>
          <w:sz w:val="22"/>
          <w:szCs w:val="22"/>
        </w:rPr>
      </w:pPr>
      <w:r w:rsidRPr="007C7FFD">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7C7FFD" w:rsidRDefault="00DF6F8B" w:rsidP="00DF6F8B">
      <w:pPr>
        <w:spacing w:line="360" w:lineRule="auto"/>
        <w:jc w:val="both"/>
        <w:rPr>
          <w:rFonts w:ascii="Palatino Linotype" w:hAnsi="Palatino Linotype" w:cs="Arial"/>
        </w:rPr>
      </w:pPr>
    </w:p>
    <w:p w14:paraId="02981EB3" w14:textId="77777777" w:rsidR="00DF6F8B" w:rsidRPr="007C7FFD"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7C7FFD">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D8FE56" w:rsidR="00616297" w:rsidRPr="007C7FFD" w:rsidRDefault="00B03392" w:rsidP="00584F84">
      <w:pPr>
        <w:pStyle w:val="Ttulo1"/>
        <w:rPr>
          <w:rFonts w:ascii="Palatino Linotype" w:hAnsi="Palatino Linotype"/>
          <w:b/>
          <w:color w:val="auto"/>
          <w:sz w:val="24"/>
          <w:lang w:val="es-ES_tradnl"/>
        </w:rPr>
      </w:pPr>
      <w:bookmarkStart w:id="19" w:name="_Toc87549682"/>
      <w:r w:rsidRPr="007C7FFD">
        <w:rPr>
          <w:rFonts w:ascii="Palatino Linotype" w:hAnsi="Palatino Linotype"/>
          <w:b/>
          <w:color w:val="auto"/>
          <w:sz w:val="24"/>
          <w:lang w:val="es-ES_tradnl"/>
        </w:rPr>
        <w:t>QUINTO</w:t>
      </w:r>
      <w:r w:rsidR="00616297" w:rsidRPr="007C7FFD">
        <w:rPr>
          <w:rFonts w:ascii="Palatino Linotype" w:hAnsi="Palatino Linotype"/>
          <w:b/>
          <w:color w:val="auto"/>
          <w:sz w:val="24"/>
          <w:lang w:val="es-ES_tradnl"/>
        </w:rPr>
        <w:t>. De la versión pública.</w:t>
      </w:r>
      <w:bookmarkEnd w:id="19"/>
    </w:p>
    <w:p w14:paraId="4EA791B6" w14:textId="77777777" w:rsidR="00584F84" w:rsidRPr="007C7FFD" w:rsidRDefault="00584F84" w:rsidP="00584F84">
      <w:pPr>
        <w:rPr>
          <w:rFonts w:ascii="Palatino Linotype" w:eastAsiaTheme="minorEastAsia" w:hAnsi="Palatino Linotype"/>
          <w:lang w:val="es-ES_tradnl"/>
        </w:rPr>
      </w:pPr>
    </w:p>
    <w:p w14:paraId="1E303560" w14:textId="77777777" w:rsidR="00616297" w:rsidRPr="007C7FFD"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0" w:name="_Toc48135362"/>
      <w:bookmarkStart w:id="21" w:name="_Toc72309902"/>
      <w:bookmarkStart w:id="22" w:name="_Toc73643041"/>
      <w:bookmarkStart w:id="23" w:name="_Toc73911519"/>
      <w:bookmarkStart w:id="24" w:name="_Toc87549683"/>
      <w:r w:rsidRPr="007C7FFD">
        <w:rPr>
          <w:rFonts w:ascii="Palatino Linotype" w:hAnsi="Palatino Linotype" w:cs="Times New Roman"/>
          <w:b/>
          <w:color w:val="000000" w:themeColor="text1"/>
          <w:sz w:val="24"/>
          <w:szCs w:val="24"/>
          <w:lang w:eastAsia="es-ES_tradnl"/>
        </w:rPr>
        <w:t>Nociones generales.</w:t>
      </w:r>
      <w:bookmarkEnd w:id="20"/>
      <w:bookmarkEnd w:id="21"/>
      <w:bookmarkEnd w:id="22"/>
      <w:bookmarkEnd w:id="23"/>
      <w:bookmarkEnd w:id="24"/>
      <w:r w:rsidRPr="007C7FFD">
        <w:rPr>
          <w:rFonts w:ascii="Palatino Linotype" w:hAnsi="Palatino Linotype" w:cs="Times New Roman"/>
          <w:b/>
          <w:color w:val="000000" w:themeColor="text1"/>
          <w:sz w:val="24"/>
          <w:szCs w:val="24"/>
          <w:lang w:eastAsia="es-ES_tradnl"/>
        </w:rPr>
        <w:t xml:space="preserve"> </w:t>
      </w:r>
    </w:p>
    <w:p w14:paraId="2BD9FF9A" w14:textId="77777777" w:rsidR="00DD7DC3" w:rsidRPr="007C7FFD" w:rsidRDefault="00DD7DC3" w:rsidP="00DD7DC3">
      <w:pPr>
        <w:rPr>
          <w:rFonts w:ascii="Palatino Linotype" w:hAnsi="Palatino Linotype"/>
          <w:lang w:eastAsia="es-ES_tradnl"/>
        </w:rPr>
      </w:pPr>
    </w:p>
    <w:p w14:paraId="4EF38C15" w14:textId="77777777" w:rsidR="00616297" w:rsidRPr="007C7FFD"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C7FFD">
        <w:rPr>
          <w:rFonts w:ascii="Palatino Linotype" w:hAnsi="Palatino Linotype" w:cs="Arial"/>
          <w:color w:val="000000"/>
          <w:sz w:val="24"/>
        </w:rPr>
        <w:t>Debe destacarse que, debido a la naturaleza de la información solicitada</w:t>
      </w:r>
      <w:r w:rsidRPr="007C7FFD">
        <w:rPr>
          <w:rFonts w:ascii="Palatino Linotype" w:hAnsi="Palatino Linotype" w:cs="Arial"/>
          <w:b/>
          <w:color w:val="000000"/>
          <w:sz w:val="24"/>
        </w:rPr>
        <w:t xml:space="preserve">, </w:t>
      </w:r>
      <w:r w:rsidRPr="007C7FF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C7FFD">
        <w:rPr>
          <w:rFonts w:ascii="Palatino Linotype" w:hAnsi="Palatino Linotype" w:cs="Arial"/>
          <w:b/>
          <w:bCs/>
          <w:color w:val="000000"/>
          <w:sz w:val="24"/>
        </w:rPr>
        <w:t xml:space="preserve">Sujeto Obligado </w:t>
      </w:r>
      <w:r w:rsidRPr="007C7FFD">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7C7FFD"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7C7FF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C7FFD">
        <w:rPr>
          <w:rFonts w:ascii="Palatino Linotype" w:hAnsi="Palatino Linotype" w:cs="Arial"/>
          <w:color w:val="000000"/>
          <w:sz w:val="24"/>
          <w:szCs w:val="24"/>
        </w:rPr>
        <w:t xml:space="preserve">No pasa desapercibido para este Órgano Garante que los </w:t>
      </w:r>
      <w:r w:rsidRPr="007C7FFD">
        <w:rPr>
          <w:rFonts w:ascii="Palatino Linotype" w:hAnsi="Palatino Linotype" w:cs="Arial"/>
          <w:b/>
          <w:bCs/>
          <w:color w:val="000000"/>
          <w:sz w:val="24"/>
          <w:szCs w:val="24"/>
        </w:rPr>
        <w:t xml:space="preserve">Sujetos Obligados </w:t>
      </w:r>
      <w:r w:rsidRPr="007C7FF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7C7FFD"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7C7FFD"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7C7FFD" w:rsidRDefault="00616297" w:rsidP="00A87524">
            <w:pPr>
              <w:tabs>
                <w:tab w:val="left" w:pos="284"/>
              </w:tabs>
              <w:spacing w:line="360" w:lineRule="auto"/>
              <w:rPr>
                <w:rFonts w:ascii="Palatino Linotype" w:hAnsi="Palatino Linotype"/>
                <w:bCs w:val="0"/>
                <w:sz w:val="24"/>
                <w:szCs w:val="24"/>
              </w:rPr>
            </w:pPr>
            <w:r w:rsidRPr="007C7FFD">
              <w:rPr>
                <w:rFonts w:ascii="Palatino Linotype" w:hAnsi="Palatino Linotype" w:cstheme="majorBidi"/>
                <w:bCs w:val="0"/>
                <w:sz w:val="24"/>
                <w:szCs w:val="24"/>
              </w:rPr>
              <w:t>a) Requisitos previos.</w:t>
            </w:r>
          </w:p>
        </w:tc>
        <w:tc>
          <w:tcPr>
            <w:tcW w:w="6990" w:type="dxa"/>
            <w:hideMark/>
          </w:tcPr>
          <w:p w14:paraId="584556AE" w14:textId="77777777" w:rsidR="00616297" w:rsidRPr="007C7FFD"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7FF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7C7FFD"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7FFD">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7C7FFD"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7FF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7C7FFD"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C7FFD">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7C7FF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7C7FF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7C7FFD"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7C7FFD" w:rsidRDefault="00616297" w:rsidP="00A87524">
            <w:pPr>
              <w:tabs>
                <w:tab w:val="left" w:pos="284"/>
              </w:tabs>
              <w:spacing w:line="360" w:lineRule="auto"/>
              <w:rPr>
                <w:rFonts w:ascii="Palatino Linotype" w:hAnsi="Palatino Linotype"/>
                <w:bCs w:val="0"/>
                <w:sz w:val="24"/>
                <w:szCs w:val="24"/>
              </w:rPr>
            </w:pPr>
            <w:r w:rsidRPr="007C7FFD">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7C7FFD"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C7FFD">
              <w:rPr>
                <w:rFonts w:ascii="Palatino Linotype" w:hAnsi="Palatino Linotype" w:cs="Arial"/>
                <w:color w:val="000000"/>
                <w:sz w:val="24"/>
                <w:szCs w:val="24"/>
              </w:rPr>
              <w:lastRenderedPageBreak/>
              <w:t xml:space="preserve">El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7C7FFD"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7C7FFD" w:rsidRDefault="00616297" w:rsidP="00A87524">
            <w:pPr>
              <w:tabs>
                <w:tab w:val="left" w:pos="284"/>
              </w:tabs>
              <w:spacing w:line="360" w:lineRule="auto"/>
              <w:rPr>
                <w:rFonts w:ascii="Palatino Linotype" w:hAnsi="Palatino Linotype"/>
                <w:bCs w:val="0"/>
                <w:sz w:val="24"/>
                <w:szCs w:val="24"/>
              </w:rPr>
            </w:pPr>
            <w:r w:rsidRPr="007C7FFD">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7C7FFD"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7C7FFD"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Es necesario que </w:t>
            </w:r>
            <w:r w:rsidRPr="007C7FFD">
              <w:rPr>
                <w:rFonts w:ascii="Palatino Linotype" w:hAnsi="Palatino Linotype" w:cs="Arial"/>
                <w:b/>
                <w:color w:val="000000"/>
                <w:sz w:val="24"/>
                <w:szCs w:val="24"/>
                <w:u w:val="single"/>
              </w:rPr>
              <w:t>el acto reúna con los requisitos elementales</w:t>
            </w:r>
            <w:r w:rsidRPr="007C7FFD">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7C7FFD"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C7FFD">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7C7FFD">
              <w:rPr>
                <w:rFonts w:ascii="Palatino Linotype" w:hAnsi="Palatino Linotype" w:cs="Arial"/>
                <w:color w:val="000000"/>
                <w:sz w:val="24"/>
                <w:szCs w:val="24"/>
              </w:rPr>
              <w:lastRenderedPageBreak/>
              <w:t>áreas y que son sujetas a control, en primera instancia, por el Comité de Transparencia.</w:t>
            </w:r>
          </w:p>
        </w:tc>
      </w:tr>
      <w:tr w:rsidR="00616297" w:rsidRPr="007C7FFD"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7C7FFD"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7C7FFD" w:rsidRDefault="00616297" w:rsidP="00A87524">
            <w:pPr>
              <w:tabs>
                <w:tab w:val="left" w:pos="284"/>
              </w:tabs>
              <w:spacing w:line="360" w:lineRule="auto"/>
              <w:jc w:val="both"/>
              <w:rPr>
                <w:rFonts w:ascii="Palatino Linotype" w:hAnsi="Palatino Linotype"/>
                <w:bCs w:val="0"/>
                <w:sz w:val="24"/>
                <w:szCs w:val="24"/>
              </w:rPr>
            </w:pPr>
            <w:r w:rsidRPr="007C7FFD">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7FFD">
              <w:rPr>
                <w:rFonts w:ascii="Palatino Linotype" w:hAnsi="Palatino Linotype" w:cs="Arial"/>
                <w:b/>
                <w:color w:val="000000"/>
                <w:sz w:val="24"/>
                <w:szCs w:val="24"/>
              </w:rPr>
              <w:t>Sujetos Obligados</w:t>
            </w:r>
            <w:r w:rsidRPr="007C7FFD">
              <w:rPr>
                <w:rFonts w:ascii="Palatino Linotype" w:hAnsi="Palatino Linotype" w:cs="Arial"/>
                <w:color w:val="000000"/>
                <w:sz w:val="24"/>
                <w:szCs w:val="24"/>
              </w:rPr>
              <w:t xml:space="preserve">, por lo que deberán fundar y motivar debidamente la clasificación. </w:t>
            </w:r>
          </w:p>
          <w:p w14:paraId="1C5272BC"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De lo anterior, se desprende que para una correcta </w:t>
            </w:r>
            <w:r w:rsidRPr="007C7FFD">
              <w:rPr>
                <w:rFonts w:ascii="Palatino Linotype" w:hAnsi="Palatino Linotype" w:cs="Arial"/>
                <w:b/>
                <w:color w:val="000000"/>
                <w:sz w:val="24"/>
                <w:szCs w:val="24"/>
              </w:rPr>
              <w:t>clasificación total o parcial</w:t>
            </w:r>
            <w:r w:rsidRPr="007C7FFD">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w:t>
            </w:r>
            <w:r w:rsidRPr="007C7FFD">
              <w:rPr>
                <w:rFonts w:ascii="Palatino Linotype" w:hAnsi="Palatino Linotype" w:cs="Arial"/>
                <w:color w:val="000000"/>
                <w:sz w:val="24"/>
                <w:szCs w:val="24"/>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7C7FFD"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Ahora bien, </w:t>
            </w:r>
            <w:r w:rsidRPr="007C7FFD">
              <w:rPr>
                <w:rFonts w:ascii="Palatino Linotype" w:hAnsi="Palatino Linotype" w:cs="Arial"/>
                <w:b/>
                <w:color w:val="000000"/>
                <w:sz w:val="24"/>
                <w:szCs w:val="24"/>
                <w:u w:val="single"/>
              </w:rPr>
              <w:t>para cada caso además de fundar y motivar</w:t>
            </w:r>
            <w:r w:rsidRPr="007C7FFD">
              <w:rPr>
                <w:rFonts w:ascii="Palatino Linotype" w:hAnsi="Palatino Linotype" w:cs="Arial"/>
                <w:color w:val="000000"/>
                <w:sz w:val="24"/>
                <w:szCs w:val="24"/>
              </w:rPr>
              <w:t xml:space="preserve">, se debe identificar con claridad que datos contenidos en las documentales que son susceptibles de suprimirse, por ejemplo; </w:t>
            </w:r>
            <w:r w:rsidRPr="007C7FFD">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7C7FFD"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7C7FFD" w:rsidRDefault="00616297" w:rsidP="00A87524">
            <w:pPr>
              <w:tabs>
                <w:tab w:val="left" w:pos="284"/>
              </w:tabs>
              <w:spacing w:line="360" w:lineRule="auto"/>
              <w:ind w:right="49"/>
              <w:jc w:val="both"/>
              <w:rPr>
                <w:rFonts w:ascii="Palatino Linotype" w:hAnsi="Palatino Linotype" w:cs="Arial"/>
                <w:bCs w:val="0"/>
                <w:sz w:val="24"/>
                <w:szCs w:val="24"/>
              </w:rPr>
            </w:pPr>
            <w:r w:rsidRPr="007C7FFD">
              <w:rPr>
                <w:rFonts w:ascii="Palatino Linotype" w:eastAsia="MS Gothic" w:hAnsi="Palatino Linotype" w:cs="Times New Roman"/>
                <w:b w:val="0"/>
                <w:sz w:val="24"/>
                <w:szCs w:val="24"/>
              </w:rPr>
              <w:lastRenderedPageBreak/>
              <w:t>e</w:t>
            </w:r>
            <w:r w:rsidRPr="007C7FFD">
              <w:rPr>
                <w:rFonts w:ascii="Palatino Linotype" w:eastAsia="MS Gothic" w:hAnsi="Palatino Linotype" w:cs="Times New Roman"/>
                <w:bCs w:val="0"/>
                <w:sz w:val="24"/>
                <w:szCs w:val="24"/>
              </w:rPr>
              <w:t xml:space="preserve">) Condiciones especiales de </w:t>
            </w:r>
            <w:r w:rsidRPr="007C7FFD">
              <w:rPr>
                <w:rFonts w:ascii="Palatino Linotype" w:eastAsia="MS Gothic" w:hAnsi="Palatino Linotype" w:cs="Times New Roman"/>
                <w:bCs w:val="0"/>
                <w:sz w:val="24"/>
                <w:szCs w:val="24"/>
              </w:rPr>
              <w:lastRenderedPageBreak/>
              <w:t xml:space="preserve">la clasificación de la información como confidencial. </w:t>
            </w:r>
          </w:p>
        </w:tc>
        <w:tc>
          <w:tcPr>
            <w:tcW w:w="6990" w:type="dxa"/>
            <w:hideMark/>
          </w:tcPr>
          <w:p w14:paraId="00C236BE" w14:textId="77777777" w:rsidR="00616297" w:rsidRPr="007C7FFD"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7C7FFD">
              <w:rPr>
                <w:rFonts w:ascii="Palatino Linotype" w:hAnsi="Palatino Linotype" w:cs="Arial"/>
                <w:color w:val="000000"/>
                <w:sz w:val="24"/>
                <w:szCs w:val="24"/>
              </w:rPr>
              <w:lastRenderedPageBreak/>
              <w:t xml:space="preserve">personales, se podrán proporcionar, incluso sin solicitar el consentimiento de su titular. </w:t>
            </w:r>
          </w:p>
          <w:p w14:paraId="35BAB4EC" w14:textId="77777777" w:rsidR="00616297" w:rsidRPr="007C7FFD"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7FF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7C7FFD"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C7FFD">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7C7FFD"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7D03A1"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7C7FFD">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7C7FFD"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10"/>
    <w:p w14:paraId="18814E0F" w14:textId="77777777" w:rsidR="005000AA" w:rsidRPr="007C7FF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7FFD">
        <w:rPr>
          <w:rFonts w:ascii="Palatino Linotype" w:hAnsi="Palatino Linotype" w:cs="Arial"/>
          <w:color w:val="222222"/>
          <w:sz w:val="24"/>
          <w:lang w:eastAsia="es-MX"/>
        </w:rPr>
        <w:t xml:space="preserve">Por lo anteriormente expuesto y fundado, este </w:t>
      </w:r>
      <w:r w:rsidRPr="007C7FFD">
        <w:rPr>
          <w:rFonts w:ascii="Palatino Linotype" w:hAnsi="Palatino Linotype" w:cs="Arial"/>
          <w:b/>
          <w:bCs/>
          <w:color w:val="222222"/>
          <w:sz w:val="24"/>
          <w:lang w:eastAsia="es-MX"/>
        </w:rPr>
        <w:t>ÓRGANO GARANTE</w:t>
      </w:r>
      <w:r w:rsidRPr="007C7FFD">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5" w:name="_Toc4061692"/>
      <w:bookmarkStart w:id="26" w:name="_Toc486525261"/>
      <w:bookmarkStart w:id="27" w:name="_Toc445745148"/>
      <w:bookmarkStart w:id="28" w:name="_Toc447699324"/>
      <w:bookmarkStart w:id="29" w:name="_Toc87549684"/>
      <w:r w:rsidRPr="007C7FFD">
        <w:rPr>
          <w:rFonts w:ascii="Palatino Linotype" w:hAnsi="Palatino Linotype"/>
          <w:b/>
          <w:color w:val="auto"/>
          <w:sz w:val="24"/>
          <w:szCs w:val="24"/>
        </w:rPr>
        <w:lastRenderedPageBreak/>
        <w:t>R E S O L U T I V O S</w:t>
      </w:r>
      <w:bookmarkEnd w:id="25"/>
      <w:bookmarkEnd w:id="26"/>
      <w:bookmarkEnd w:id="27"/>
      <w:bookmarkEnd w:id="28"/>
      <w:bookmarkEnd w:id="29"/>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50096303" w:rsidR="00E208B2"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7C7FFD">
        <w:rPr>
          <w:rFonts w:ascii="Palatino Linotype" w:hAnsi="Palatino Linotype" w:cs="Arial"/>
          <w:b/>
          <w:sz w:val="24"/>
          <w:szCs w:val="24"/>
          <w:lang w:val="es-ES_tradnl"/>
        </w:rPr>
        <w:t xml:space="preserve">PRIMERO. </w:t>
      </w:r>
      <w:r w:rsidRPr="007C7FFD">
        <w:rPr>
          <w:rFonts w:ascii="Palatino Linotype" w:hAnsi="Palatino Linotype" w:cs="Arial"/>
          <w:sz w:val="24"/>
          <w:szCs w:val="24"/>
          <w:lang w:val="es-ES_tradnl"/>
        </w:rPr>
        <w:t xml:space="preserve">Resultan </w:t>
      </w:r>
      <w:r w:rsidR="007D03A1">
        <w:rPr>
          <w:rFonts w:ascii="Palatino Linotype" w:hAnsi="Palatino Linotype" w:cs="Arial"/>
          <w:sz w:val="24"/>
          <w:szCs w:val="24"/>
          <w:lang w:val="es-ES_tradnl"/>
        </w:rPr>
        <w:t xml:space="preserve">parcialmente </w:t>
      </w:r>
      <w:r w:rsidRPr="007C7FFD">
        <w:rPr>
          <w:rFonts w:ascii="Palatino Linotype" w:hAnsi="Palatino Linotype" w:cs="Arial"/>
          <w:sz w:val="24"/>
          <w:szCs w:val="24"/>
          <w:lang w:val="es-ES_tradnl"/>
        </w:rPr>
        <w:t>fundadas las</w:t>
      </w:r>
      <w:r w:rsidRPr="007C7FFD">
        <w:rPr>
          <w:rFonts w:ascii="Palatino Linotype" w:hAnsi="Palatino Linotype" w:cs="Arial"/>
          <w:b/>
          <w:sz w:val="24"/>
          <w:szCs w:val="24"/>
          <w:lang w:val="es-ES_tradnl"/>
        </w:rPr>
        <w:t xml:space="preserve"> </w:t>
      </w:r>
      <w:r w:rsidRPr="007C7FFD">
        <w:rPr>
          <w:rFonts w:ascii="Palatino Linotype" w:hAnsi="Palatino Linotype" w:cs="Arial"/>
          <w:sz w:val="24"/>
          <w:szCs w:val="24"/>
          <w:lang w:val="es-ES"/>
        </w:rPr>
        <w:t xml:space="preserve">razones o motivos de inconformidad hechos valer en </w:t>
      </w:r>
      <w:r w:rsidR="00254BE7" w:rsidRPr="007C7FFD">
        <w:rPr>
          <w:rFonts w:ascii="Palatino Linotype" w:hAnsi="Palatino Linotype" w:cs="Arial"/>
          <w:sz w:val="24"/>
          <w:szCs w:val="24"/>
          <w:lang w:val="es-ES"/>
        </w:rPr>
        <w:t>los</w:t>
      </w:r>
      <w:r w:rsidRPr="007C7FFD">
        <w:rPr>
          <w:rFonts w:ascii="Palatino Linotype" w:hAnsi="Palatino Linotype" w:cs="Arial"/>
          <w:sz w:val="24"/>
          <w:szCs w:val="24"/>
          <w:lang w:val="es-ES"/>
        </w:rPr>
        <w:t xml:space="preserve"> recurso</w:t>
      </w:r>
      <w:r w:rsidR="00254BE7" w:rsidRPr="007C7FFD">
        <w:rPr>
          <w:rFonts w:ascii="Palatino Linotype" w:hAnsi="Palatino Linotype" w:cs="Arial"/>
          <w:sz w:val="24"/>
          <w:szCs w:val="24"/>
          <w:lang w:val="es-ES"/>
        </w:rPr>
        <w:t>s</w:t>
      </w:r>
      <w:r w:rsidRPr="007C7FFD">
        <w:rPr>
          <w:rFonts w:ascii="Palatino Linotype" w:hAnsi="Palatino Linotype" w:cs="Arial"/>
          <w:sz w:val="24"/>
          <w:szCs w:val="24"/>
          <w:lang w:val="es-ES"/>
        </w:rPr>
        <w:t xml:space="preserve"> de revisión </w:t>
      </w:r>
      <w:r w:rsidR="007D03A1" w:rsidRPr="003374B1">
        <w:rPr>
          <w:rFonts w:ascii="Palatino Linotype" w:eastAsia="Calibri" w:hAnsi="Palatino Linotype" w:cs="Tahoma"/>
          <w:b/>
          <w:sz w:val="24"/>
          <w:lang w:eastAsia="en-US"/>
        </w:rPr>
        <w:t>02498/INFOEM/IP/RR/2022, 02724/INFOEM/IP/RR/2022, 02728/INFOEM/IP/RR/2022, 02732/INFOEM/IP/RR/2022, 02736/INFOEM/IP/RR/2022, 02740/INFOEM/IP/RR/2022, 02741/INFOEM/IP/RR/2022, 02742/INFOEM/IP/RR/2022, 02746/INFOEM/IP/RR/2022, 02750/INFOEM/IP/RR/2022, 02775/INFOEM/IP/RR/2022, 02779/INFOEM/IP/RR/2022, 02784/INFOEM/IP/RR/2022, 02788/INFOEM/IP/RR/2022, 02794/INFOEM/IP/RR/2022, 02795/INFOEM/IP/RR/2022, 02798/INFOEM/IP/RR/2022, 02800/INFOEM/IP/RR/2022, 02804/INFOEM/IP/RR/2022, 02808/INFOEM/IP/RR/2022, 02822/INFOEM/IP/RR/2022, 02826/INFOEM/IP/RR/2022, 02841/INFOEM/IP/RR/2022, 02842/INFOEM/IP/RR/2022, 02847/INFOEM/IP/RR/2022, 02853/INFOEM/IP/RR/2022, 02897/INFOEM/IP/RR/2022, 03130/INFOEM/IP/RR/2022, 03268/INFOEM/IP/RR/2022 y  03274/INFOEM/IP/RR/2022</w:t>
      </w:r>
      <w:r w:rsidR="00E208B2" w:rsidRPr="007C7FFD">
        <w:rPr>
          <w:rFonts w:ascii="Palatino Linotype" w:eastAsia="Calibri" w:hAnsi="Palatino Linotype" w:cs="Tahoma"/>
          <w:b/>
          <w:sz w:val="24"/>
          <w:lang w:eastAsia="en-US"/>
        </w:rPr>
        <w:t xml:space="preserve">, </w:t>
      </w:r>
      <w:r w:rsidRPr="007C7FFD">
        <w:rPr>
          <w:rFonts w:ascii="Palatino Linotype" w:eastAsiaTheme="minorEastAsia" w:hAnsi="Palatino Linotype" w:cs="Arial"/>
          <w:bCs/>
          <w:sz w:val="24"/>
          <w:szCs w:val="24"/>
          <w:lang w:val="es-ES_tradnl" w:eastAsia="es-MX"/>
        </w:rPr>
        <w:t>en términos de</w:t>
      </w:r>
      <w:r w:rsidR="007D03A1">
        <w:rPr>
          <w:rFonts w:ascii="Palatino Linotype" w:eastAsiaTheme="minorEastAsia" w:hAnsi="Palatino Linotype" w:cs="Arial"/>
          <w:bCs/>
          <w:sz w:val="24"/>
          <w:szCs w:val="24"/>
          <w:lang w:val="es-ES_tradnl" w:eastAsia="es-MX"/>
        </w:rPr>
        <w:t xml:space="preserve"> </w:t>
      </w:r>
      <w:r w:rsidRPr="007C7FFD">
        <w:rPr>
          <w:rFonts w:ascii="Palatino Linotype" w:eastAsiaTheme="minorEastAsia" w:hAnsi="Palatino Linotype" w:cs="Arial"/>
          <w:bCs/>
          <w:sz w:val="24"/>
          <w:szCs w:val="24"/>
          <w:lang w:val="es-ES_tradnl" w:eastAsia="es-MX"/>
        </w:rPr>
        <w:t>l</w:t>
      </w:r>
      <w:r w:rsidR="007D03A1">
        <w:rPr>
          <w:rFonts w:ascii="Palatino Linotype" w:eastAsiaTheme="minorEastAsia" w:hAnsi="Palatino Linotype" w:cs="Arial"/>
          <w:bCs/>
          <w:sz w:val="24"/>
          <w:szCs w:val="24"/>
          <w:lang w:val="es-ES_tradnl" w:eastAsia="es-MX"/>
        </w:rPr>
        <w:t>os</w:t>
      </w:r>
      <w:r w:rsidRPr="007C7FFD">
        <w:rPr>
          <w:rFonts w:ascii="Palatino Linotype" w:eastAsiaTheme="minorEastAsia" w:hAnsi="Palatino Linotype" w:cs="Arial"/>
          <w:bCs/>
          <w:sz w:val="24"/>
          <w:szCs w:val="24"/>
          <w:lang w:val="es-ES_tradnl" w:eastAsia="es-MX"/>
        </w:rPr>
        <w:t xml:space="preserve"> </w:t>
      </w:r>
      <w:r w:rsidRPr="007C7FFD">
        <w:rPr>
          <w:rFonts w:ascii="Palatino Linotype" w:eastAsiaTheme="minorEastAsia" w:hAnsi="Palatino Linotype" w:cs="Arial"/>
          <w:b/>
          <w:bCs/>
          <w:sz w:val="24"/>
          <w:szCs w:val="24"/>
          <w:lang w:val="es-ES_tradnl" w:eastAsia="es-MX"/>
        </w:rPr>
        <w:t>Considerando</w:t>
      </w:r>
      <w:r w:rsidR="007D03A1">
        <w:rPr>
          <w:rFonts w:ascii="Palatino Linotype" w:eastAsiaTheme="minorEastAsia" w:hAnsi="Palatino Linotype" w:cs="Arial"/>
          <w:b/>
          <w:bCs/>
          <w:sz w:val="24"/>
          <w:szCs w:val="24"/>
          <w:lang w:val="es-ES_tradnl" w:eastAsia="es-MX"/>
        </w:rPr>
        <w:t>s</w:t>
      </w:r>
      <w:r w:rsidRPr="007C7FFD">
        <w:rPr>
          <w:rFonts w:ascii="Palatino Linotype" w:eastAsiaTheme="minorEastAsia" w:hAnsi="Palatino Linotype" w:cs="Arial"/>
          <w:b/>
          <w:bCs/>
          <w:sz w:val="24"/>
          <w:szCs w:val="24"/>
          <w:lang w:val="es-ES_tradnl" w:eastAsia="es-MX"/>
        </w:rPr>
        <w:t xml:space="preserve"> </w:t>
      </w:r>
      <w:r w:rsidR="00584F84" w:rsidRPr="007C7FFD">
        <w:rPr>
          <w:rFonts w:ascii="Palatino Linotype" w:eastAsiaTheme="minorEastAsia" w:hAnsi="Palatino Linotype" w:cs="Arial"/>
          <w:b/>
          <w:bCs/>
          <w:sz w:val="24"/>
          <w:szCs w:val="24"/>
          <w:lang w:val="es-ES_tradnl" w:eastAsia="es-MX"/>
        </w:rPr>
        <w:t>CUARTO</w:t>
      </w:r>
      <w:r w:rsidR="007D03A1">
        <w:rPr>
          <w:rFonts w:ascii="Palatino Linotype" w:eastAsiaTheme="minorEastAsia" w:hAnsi="Palatino Linotype" w:cs="Arial"/>
          <w:b/>
          <w:bCs/>
          <w:sz w:val="24"/>
          <w:szCs w:val="24"/>
          <w:lang w:val="es-ES_tradnl" w:eastAsia="es-MX"/>
        </w:rPr>
        <w:t xml:space="preserve"> y QUINTO</w:t>
      </w:r>
      <w:r w:rsidRPr="007C7FFD">
        <w:rPr>
          <w:rFonts w:ascii="Palatino Linotype" w:eastAsiaTheme="minorEastAsia" w:hAnsi="Palatino Linotype" w:cs="Arial"/>
          <w:b/>
          <w:bCs/>
          <w:sz w:val="24"/>
          <w:szCs w:val="24"/>
          <w:lang w:val="es-ES_tradnl" w:eastAsia="es-MX"/>
        </w:rPr>
        <w:t xml:space="preserve"> </w:t>
      </w:r>
      <w:r w:rsidRPr="007C7FFD">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7C7FFD"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72814A84" w:rsidR="006D174B" w:rsidRDefault="007D03A1" w:rsidP="006D174B">
      <w:pPr>
        <w:pStyle w:val="Prrafodelista"/>
        <w:spacing w:line="360" w:lineRule="auto"/>
        <w:ind w:left="0"/>
        <w:jc w:val="both"/>
        <w:rPr>
          <w:rFonts w:ascii="Palatino Linotype" w:eastAsia="Calibri" w:hAnsi="Palatino Linotype" w:cs="Arial"/>
          <w:bCs/>
          <w:sz w:val="24"/>
          <w:lang w:val="es-ES_tradnl"/>
        </w:rPr>
      </w:pPr>
      <w:r>
        <w:rPr>
          <w:rFonts w:ascii="Palatino Linotype" w:eastAsia="Calibri" w:hAnsi="Palatino Linotype" w:cs="Arial"/>
          <w:b/>
          <w:bCs/>
          <w:sz w:val="24"/>
          <w:lang w:val="es-ES"/>
        </w:rPr>
        <w:t>SEGUNDO</w:t>
      </w:r>
      <w:r w:rsidR="006D174B" w:rsidRPr="007C7FFD">
        <w:rPr>
          <w:rFonts w:ascii="Palatino Linotype" w:eastAsia="Calibri" w:hAnsi="Palatino Linotype" w:cs="Arial"/>
          <w:b/>
          <w:bCs/>
          <w:sz w:val="24"/>
          <w:lang w:val="es-ES"/>
        </w:rPr>
        <w:t xml:space="preserve">. </w:t>
      </w:r>
      <w:r w:rsidR="006D174B" w:rsidRPr="007C7FFD">
        <w:rPr>
          <w:rFonts w:ascii="Palatino Linotype" w:eastAsia="Calibri" w:hAnsi="Palatino Linotype" w:cs="Arial"/>
          <w:sz w:val="24"/>
          <w:lang w:val="es-ES"/>
        </w:rPr>
        <w:t xml:space="preserve">Se </w:t>
      </w:r>
      <w:r w:rsidR="006D174B" w:rsidRPr="007C7FFD">
        <w:rPr>
          <w:rFonts w:ascii="Palatino Linotype" w:eastAsia="Calibri" w:hAnsi="Palatino Linotype" w:cs="Arial"/>
          <w:b/>
          <w:bCs/>
          <w:sz w:val="24"/>
          <w:lang w:val="es-ES"/>
        </w:rPr>
        <w:t>REVOCAN</w:t>
      </w:r>
      <w:r w:rsidR="006D174B" w:rsidRPr="007C7FFD">
        <w:rPr>
          <w:rFonts w:ascii="Palatino Linotype" w:eastAsia="Calibri" w:hAnsi="Palatino Linotype" w:cs="Arial"/>
          <w:sz w:val="24"/>
          <w:lang w:val="es-ES"/>
        </w:rPr>
        <w:t xml:space="preserve"> las respuestas emitidas por el </w:t>
      </w:r>
      <w:r w:rsidR="007451C1" w:rsidRPr="007451C1">
        <w:rPr>
          <w:rFonts w:ascii="Palatino Linotype" w:eastAsia="Calibri" w:hAnsi="Palatino Linotype" w:cs="Tahoma"/>
          <w:b/>
          <w:bCs/>
          <w:sz w:val="24"/>
          <w:lang w:eastAsia="en-US"/>
        </w:rPr>
        <w:t>Sistema Municipal para el Desarrollo Integral de la Familia de Metepec</w:t>
      </w:r>
      <w:r w:rsidR="006D174B" w:rsidRPr="007C7FFD">
        <w:rPr>
          <w:rFonts w:ascii="Palatino Linotype" w:eastAsia="Calibri" w:hAnsi="Palatino Linotype" w:cs="Tahoma"/>
          <w:b/>
          <w:sz w:val="24"/>
          <w:szCs w:val="28"/>
          <w:lang w:eastAsia="en-US"/>
        </w:rPr>
        <w:t xml:space="preserve"> </w:t>
      </w:r>
      <w:r w:rsidR="006D174B" w:rsidRPr="007D03A1">
        <w:rPr>
          <w:rFonts w:ascii="Palatino Linotype" w:eastAsia="Calibri" w:hAnsi="Palatino Linotype" w:cs="Tahoma"/>
          <w:sz w:val="24"/>
          <w:szCs w:val="28"/>
          <w:lang w:eastAsia="en-US"/>
        </w:rPr>
        <w:t>y se</w:t>
      </w:r>
      <w:r w:rsidR="006D174B" w:rsidRPr="007C7FFD">
        <w:rPr>
          <w:rFonts w:ascii="Palatino Linotype" w:eastAsia="Calibri" w:hAnsi="Palatino Linotype" w:cs="Tahoma"/>
          <w:b/>
          <w:sz w:val="24"/>
          <w:szCs w:val="28"/>
          <w:lang w:eastAsia="en-US"/>
        </w:rPr>
        <w:t xml:space="preserve"> ORDENA</w:t>
      </w:r>
      <w:r w:rsidR="006D174B" w:rsidRPr="007C7FFD">
        <w:rPr>
          <w:rFonts w:ascii="Palatino Linotype" w:eastAsia="Calibri" w:hAnsi="Palatino Linotype" w:cs="Arial"/>
          <w:bCs/>
          <w:sz w:val="24"/>
          <w:lang w:val="es-ES_tradnl"/>
        </w:rPr>
        <w:t xml:space="preserve"> entregar, vía </w:t>
      </w:r>
      <w:r w:rsidR="006D174B" w:rsidRPr="007C7FFD">
        <w:rPr>
          <w:rFonts w:ascii="Palatino Linotype" w:eastAsia="Calibri" w:hAnsi="Palatino Linotype" w:cs="Arial"/>
          <w:b/>
          <w:bCs/>
          <w:sz w:val="24"/>
          <w:lang w:val="es-ES_tradnl"/>
        </w:rPr>
        <w:t>sistema de acceso a la información mexiquense (SAIMEX),</w:t>
      </w:r>
      <w:r w:rsidR="006D174B" w:rsidRPr="007C7FFD">
        <w:rPr>
          <w:rFonts w:ascii="Palatino Linotype" w:eastAsia="Calibri" w:hAnsi="Palatino Linotype" w:cs="Arial"/>
          <w:bCs/>
          <w:sz w:val="24"/>
          <w:lang w:val="es-ES_tradnl"/>
        </w:rPr>
        <w:t xml:space="preserve"> de ser el caso en versión pública, </w:t>
      </w:r>
      <w:r>
        <w:rPr>
          <w:rFonts w:ascii="Palatino Linotype" w:eastAsia="Calibri" w:hAnsi="Palatino Linotype" w:cs="Arial"/>
          <w:bCs/>
          <w:sz w:val="24"/>
          <w:lang w:val="es-ES_tradnl"/>
        </w:rPr>
        <w:t xml:space="preserve">EN formato </w:t>
      </w:r>
      <w:proofErr w:type="spellStart"/>
      <w:r>
        <w:rPr>
          <w:rFonts w:ascii="Palatino Linotype" w:eastAsia="Calibri" w:hAnsi="Palatino Linotype" w:cs="Arial"/>
          <w:bCs/>
          <w:sz w:val="24"/>
          <w:lang w:val="es-ES_tradnl"/>
        </w:rPr>
        <w:t>pdf</w:t>
      </w:r>
      <w:proofErr w:type="spellEnd"/>
      <w:r>
        <w:rPr>
          <w:rFonts w:ascii="Palatino Linotype" w:eastAsia="Calibri" w:hAnsi="Palatino Linotype" w:cs="Arial"/>
          <w:bCs/>
          <w:sz w:val="24"/>
          <w:lang w:val="es-ES_tradnl"/>
        </w:rPr>
        <w:t xml:space="preserve">, o en el formato en el que se generen, </w:t>
      </w:r>
      <w:r w:rsidR="006D174B" w:rsidRPr="007C7FFD">
        <w:rPr>
          <w:rFonts w:ascii="Palatino Linotype" w:eastAsia="Calibri" w:hAnsi="Palatino Linotype" w:cs="Arial"/>
          <w:bCs/>
          <w:sz w:val="24"/>
          <w:lang w:val="es-ES_tradnl"/>
        </w:rPr>
        <w:t>los documentos en donde conste la siguiente información:</w:t>
      </w:r>
    </w:p>
    <w:p w14:paraId="203FABB4" w14:textId="77777777" w:rsidR="005421AC" w:rsidRPr="007C7FFD" w:rsidRDefault="005421AC" w:rsidP="006D174B">
      <w:pPr>
        <w:pStyle w:val="Prrafodelista"/>
        <w:spacing w:line="360" w:lineRule="auto"/>
        <w:ind w:left="0"/>
        <w:jc w:val="both"/>
        <w:rPr>
          <w:rFonts w:ascii="Palatino Linotype" w:eastAsia="Calibri" w:hAnsi="Palatino Linotype" w:cs="Arial"/>
          <w:b/>
          <w:sz w:val="24"/>
        </w:rPr>
      </w:pPr>
    </w:p>
    <w:p w14:paraId="5D99D9BA" w14:textId="2E4FCBFD" w:rsidR="007D03A1" w:rsidRPr="008079E5" w:rsidRDefault="007D03A1"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Pr>
          <w:rFonts w:ascii="Palatino Linotype" w:eastAsia="Calibri" w:hAnsi="Palatino Linotype" w:cs="Arial"/>
          <w:b/>
          <w:bCs/>
          <w:sz w:val="24"/>
          <w:lang w:val="es-ES"/>
        </w:rPr>
        <w:t>Currículum vitae o ficha curricular de las personas señaladas en las solicitudes d</w:t>
      </w:r>
      <w:r w:rsidR="005421AC">
        <w:rPr>
          <w:rFonts w:ascii="Palatino Linotype" w:eastAsia="Calibri" w:hAnsi="Palatino Linotype" w:cs="Arial"/>
          <w:b/>
          <w:bCs/>
          <w:sz w:val="24"/>
          <w:lang w:val="es-ES"/>
        </w:rPr>
        <w:t xml:space="preserve">e acceso a la información </w:t>
      </w:r>
      <w:r w:rsidR="005421AC" w:rsidRPr="005421AC">
        <w:rPr>
          <w:rFonts w:ascii="Palatino Linotype" w:eastAsia="Calibri" w:hAnsi="Palatino Linotype" w:cs="Arial"/>
          <w:b/>
          <w:sz w:val="20"/>
          <w:lang w:val="es-ES"/>
        </w:rPr>
        <w:t>00221/DIFMETEPEC/IP/2022, 00676/DIFMETEPEC/IP/2022, 00672/DIFMETEPEC/IP/2022, 00660/DIFMETEPEC/IP/2022, 00664/DIFMETEPEC/IP/2022, 00668/DIFMETEPEC/IP/2022, 00659/DIFMETEPEC/IP/2022, 00658/DIFMETEPEC/IP/2022, 00654/DIFMETEPEC/IP/2022, 00650/DIFMETEPEC/IP/2022, 00642/DIFMETEPEC/IP/2022, 00646/DIFMETEPEC/IP/2022, 00626/DIFMETEPEC/IP/2022, 00622/DIFMETEPEC/IP/2022, 00634/DIFMETEPEC/IP/2022, 00635/DIFMETEPEC/IP/2022, 00638/DIFMETEPEC/IP/2022, 00602/DIFMETEPEC/IP/2022, 00606/DIFMETEPEC/IP/2022, 00610/DIFMETEPEC/IP/2022, 00614/DIFMETEPEC/IP/2022, 00618/DIFMETEPEC/IP/2022, 00592/DIFMETEPEC/IP/2022, 00593/DIFMETEPEC/IP/2022, 00598/DIFMETEPEC/IP/2022, 00540/DIFMETEPEC/IP/2022, 00831/DIFMETEPEC/IP/2022 y 00843/DIFMETEPEC/IP/2022</w:t>
      </w:r>
      <w:r w:rsidR="008079E5">
        <w:rPr>
          <w:rFonts w:ascii="Palatino Linotype" w:eastAsia="Calibri" w:hAnsi="Palatino Linotype" w:cs="Arial"/>
          <w:b/>
          <w:sz w:val="20"/>
          <w:lang w:val="es-ES"/>
        </w:rPr>
        <w:t>; y</w:t>
      </w:r>
    </w:p>
    <w:p w14:paraId="382E6676" w14:textId="671D8C84" w:rsidR="008079E5" w:rsidRPr="008079E5" w:rsidRDefault="008079E5" w:rsidP="008079E5">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8079E5">
        <w:rPr>
          <w:rFonts w:ascii="Palatino Linotype" w:eastAsia="Calibri" w:hAnsi="Palatino Linotype" w:cs="Arial"/>
          <w:b/>
          <w:bCs/>
          <w:sz w:val="24"/>
          <w:lang w:val="es-ES"/>
        </w:rPr>
        <w:t xml:space="preserve">Documento donde conste la escolaridad o grado máximo de estudios de las personas señaladas en la solicitudes de información </w:t>
      </w:r>
      <w:r w:rsidRPr="008079E5">
        <w:rPr>
          <w:rFonts w:ascii="Palatino Linotype" w:eastAsia="Calibri" w:hAnsi="Palatino Linotype" w:cs="Arial"/>
          <w:b/>
          <w:lang w:val="es-ES"/>
        </w:rPr>
        <w:t>00531/DIFMETEPEC/IP/2022 y 00228/DIFMETEPEC/IP/2022.</w:t>
      </w:r>
    </w:p>
    <w:p w14:paraId="35EDD756" w14:textId="46D36DF7" w:rsidR="008079E5" w:rsidRPr="007C7FFD" w:rsidRDefault="008079E5" w:rsidP="008079E5">
      <w:pPr>
        <w:pStyle w:val="Prrafodelista"/>
        <w:spacing w:line="360" w:lineRule="auto"/>
        <w:jc w:val="both"/>
        <w:rPr>
          <w:rFonts w:ascii="Palatino Linotype" w:eastAsia="Calibri" w:hAnsi="Palatino Linotype" w:cs="Arial"/>
          <w:b/>
          <w:sz w:val="24"/>
          <w:lang w:val="es-ES"/>
        </w:rPr>
      </w:pPr>
    </w:p>
    <w:p w14:paraId="74003220" w14:textId="77777777" w:rsidR="005A5EB9" w:rsidRPr="007C7FFD" w:rsidRDefault="005A5EB9" w:rsidP="005A5EB9">
      <w:pPr>
        <w:spacing w:line="360" w:lineRule="auto"/>
        <w:jc w:val="both"/>
        <w:rPr>
          <w:rFonts w:ascii="Palatino Linotype" w:eastAsia="Calibri" w:hAnsi="Palatino Linotype" w:cs="Arial"/>
          <w:sz w:val="24"/>
        </w:rPr>
      </w:pPr>
      <w:r w:rsidRPr="007C7FFD">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71461FE" w14:textId="77777777" w:rsidR="005A5EB9" w:rsidRPr="007C7FFD" w:rsidRDefault="005A5EB9" w:rsidP="006D174B">
      <w:pPr>
        <w:spacing w:line="360" w:lineRule="auto"/>
        <w:jc w:val="both"/>
        <w:rPr>
          <w:rFonts w:ascii="Palatino Linotype" w:eastAsia="Calibri" w:hAnsi="Palatino Linotype" w:cs="Arial"/>
          <w:sz w:val="24"/>
        </w:rPr>
      </w:pPr>
    </w:p>
    <w:p w14:paraId="2F47BEE2" w14:textId="7090B41F" w:rsidR="00C91637" w:rsidRPr="007C7FFD"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Pr>
          <w:rFonts w:ascii="Palatino Linotype" w:eastAsia="Palatino Linotype" w:hAnsi="Palatino Linotype" w:cs="Palatino Linotype"/>
          <w:b/>
          <w:sz w:val="24"/>
        </w:rPr>
        <w:t>TERCER</w:t>
      </w:r>
      <w:r w:rsidR="005A5EB9" w:rsidRPr="007C7FFD">
        <w:rPr>
          <w:rFonts w:ascii="Palatino Linotype" w:eastAsia="Palatino Linotype" w:hAnsi="Palatino Linotype" w:cs="Palatino Linotype"/>
          <w:b/>
          <w:sz w:val="24"/>
        </w:rPr>
        <w:t>O.</w:t>
      </w:r>
      <w:r w:rsidR="00C91637" w:rsidRPr="007C7FFD">
        <w:rPr>
          <w:rFonts w:ascii="Palatino Linotype" w:eastAsia="Palatino Linotype" w:hAnsi="Palatino Linotype" w:cs="Palatino Linotype"/>
          <w:b/>
          <w:sz w:val="24"/>
        </w:rPr>
        <w:t xml:space="preserve"> Notifíquese </w:t>
      </w:r>
      <w:r w:rsidR="00C91637" w:rsidRPr="007C7FFD">
        <w:rPr>
          <w:rFonts w:ascii="Palatino Linotype" w:eastAsia="Palatino Linotype" w:hAnsi="Palatino Linotype" w:cs="Palatino Linotype"/>
          <w:sz w:val="24"/>
        </w:rPr>
        <w:t xml:space="preserve">al Titular de la Unidad de Transparencia del </w:t>
      </w:r>
      <w:r w:rsidR="00C91637" w:rsidRPr="007C7FFD">
        <w:rPr>
          <w:rFonts w:ascii="Palatino Linotype" w:eastAsia="Palatino Linotype" w:hAnsi="Palatino Linotype" w:cs="Palatino Linotype"/>
          <w:b/>
          <w:sz w:val="24"/>
        </w:rPr>
        <w:t>SUJETO OBLIGADO</w:t>
      </w:r>
      <w:r w:rsidR="00C91637" w:rsidRPr="007C7FFD">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7C7FFD">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7C7FFD"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7C7FFD" w:rsidRDefault="005421AC" w:rsidP="00C91637">
      <w:pPr>
        <w:spacing w:line="360" w:lineRule="auto"/>
        <w:jc w:val="both"/>
        <w:rPr>
          <w:rFonts w:ascii="Palatino Linotype" w:eastAsia="Calibri" w:hAnsi="Palatino Linotype" w:cs="Arial"/>
          <w:bCs/>
          <w:sz w:val="24"/>
        </w:rPr>
      </w:pPr>
      <w:r>
        <w:rPr>
          <w:rFonts w:ascii="Palatino Linotype" w:hAnsi="Palatino Linotype" w:cs="Arial"/>
          <w:b/>
          <w:sz w:val="24"/>
        </w:rPr>
        <w:t>CUARTO</w:t>
      </w:r>
      <w:r w:rsidR="00C91637" w:rsidRPr="007C7FFD">
        <w:rPr>
          <w:rFonts w:ascii="Palatino Linotype" w:hAnsi="Palatino Linotype" w:cs="Arial"/>
          <w:b/>
          <w:sz w:val="24"/>
        </w:rPr>
        <w:t xml:space="preserve">. </w:t>
      </w:r>
      <w:r w:rsidR="00C91637" w:rsidRPr="007C7FFD">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7C7FFD"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7C7FFD" w:rsidRDefault="005421AC" w:rsidP="00C91637">
      <w:pPr>
        <w:pStyle w:val="Sinespaciado"/>
        <w:spacing w:line="360" w:lineRule="auto"/>
        <w:ind w:left="0" w:right="0"/>
        <w:rPr>
          <w:rFonts w:ascii="Palatino Linotype" w:eastAsia="Times New Roman" w:hAnsi="Palatino Linotype"/>
          <w:color w:val="222222"/>
          <w:sz w:val="24"/>
          <w:lang w:val="es-ES" w:eastAsia="es-MX"/>
        </w:rPr>
      </w:pPr>
      <w:r>
        <w:rPr>
          <w:rFonts w:ascii="Palatino Linotype" w:eastAsia="Times New Roman" w:hAnsi="Palatino Linotype" w:cs="Arial"/>
          <w:b/>
          <w:sz w:val="24"/>
        </w:rPr>
        <w:t>QUINTO</w:t>
      </w:r>
      <w:r w:rsidR="00C91637" w:rsidRPr="007C7FFD">
        <w:rPr>
          <w:rFonts w:ascii="Palatino Linotype" w:eastAsia="Times New Roman" w:hAnsi="Palatino Linotype" w:cs="Arial"/>
          <w:b/>
          <w:sz w:val="24"/>
        </w:rPr>
        <w:t xml:space="preserve">. </w:t>
      </w:r>
      <w:r w:rsidR="00C91637" w:rsidRPr="007C7FFD">
        <w:rPr>
          <w:rFonts w:ascii="Palatino Linotype" w:eastAsia="Times New Roman" w:hAnsi="Palatino Linotype"/>
          <w:b/>
          <w:bCs/>
          <w:color w:val="222222"/>
          <w:sz w:val="24"/>
          <w:lang w:val="es-ES"/>
        </w:rPr>
        <w:t xml:space="preserve">Notifíquese </w:t>
      </w:r>
      <w:r w:rsidR="00C91637" w:rsidRPr="007C7FFD">
        <w:rPr>
          <w:rFonts w:ascii="Palatino Linotype" w:eastAsia="Times New Roman" w:hAnsi="Palatino Linotype"/>
          <w:bCs/>
          <w:color w:val="222222"/>
          <w:sz w:val="24"/>
          <w:lang w:val="es-ES"/>
        </w:rPr>
        <w:t xml:space="preserve">al </w:t>
      </w:r>
      <w:r w:rsidR="00C91637" w:rsidRPr="007C7FFD">
        <w:rPr>
          <w:rFonts w:ascii="Palatino Linotype" w:eastAsia="Times New Roman" w:hAnsi="Palatino Linotype"/>
          <w:b/>
          <w:color w:val="222222"/>
          <w:sz w:val="24"/>
          <w:lang w:val="es-ES"/>
        </w:rPr>
        <w:t>RECURRENTE</w:t>
      </w:r>
      <w:r w:rsidR="00C91637" w:rsidRPr="007C7FFD">
        <w:rPr>
          <w:rFonts w:ascii="Palatino Linotype" w:eastAsia="Times New Roman" w:hAnsi="Palatino Linotype"/>
          <w:color w:val="222222"/>
          <w:sz w:val="24"/>
          <w:lang w:val="es-ES" w:eastAsia="es-MX"/>
        </w:rPr>
        <w:t xml:space="preserve"> la presente resolución vía SAIMEX.</w:t>
      </w:r>
    </w:p>
    <w:p w14:paraId="0BA7A124" w14:textId="77777777" w:rsidR="00C91637" w:rsidRPr="007C7FFD"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7C7FFD" w:rsidRDefault="005421AC" w:rsidP="00C91637">
      <w:pPr>
        <w:pStyle w:val="Sinespaciado"/>
        <w:spacing w:line="360" w:lineRule="auto"/>
        <w:ind w:left="0" w:right="0"/>
        <w:rPr>
          <w:rFonts w:ascii="Palatino Linotype" w:eastAsia="Times New Roman" w:hAnsi="Palatino Linotype"/>
          <w:color w:val="222222"/>
          <w:sz w:val="24"/>
          <w:lang w:val="es-ES" w:eastAsia="es-MX"/>
        </w:rPr>
      </w:pPr>
      <w:r>
        <w:rPr>
          <w:rFonts w:ascii="Palatino Linotype" w:hAnsi="Palatino Linotype"/>
          <w:b/>
          <w:sz w:val="24"/>
        </w:rPr>
        <w:t>SEXTO</w:t>
      </w:r>
      <w:r w:rsidR="00C91637" w:rsidRPr="007C7FFD">
        <w:rPr>
          <w:rFonts w:ascii="Palatino Linotype" w:hAnsi="Palatino Linotype"/>
          <w:b/>
          <w:sz w:val="24"/>
        </w:rPr>
        <w:t>.</w:t>
      </w:r>
      <w:r w:rsidR="00C91637" w:rsidRPr="007C7FFD">
        <w:rPr>
          <w:rFonts w:ascii="Palatino Linotype" w:eastAsia="Times New Roman" w:hAnsi="Palatino Linotype"/>
          <w:color w:val="222222"/>
          <w:sz w:val="24"/>
          <w:lang w:val="es-ES" w:eastAsia="es-MX"/>
        </w:rPr>
        <w:t xml:space="preserve"> Se hace del conocimiento del </w:t>
      </w:r>
      <w:r w:rsidR="00C91637" w:rsidRPr="007C7FFD">
        <w:rPr>
          <w:rFonts w:ascii="Palatino Linotype" w:eastAsia="Times New Roman" w:hAnsi="Palatino Linotype"/>
          <w:b/>
          <w:bCs/>
          <w:color w:val="222222"/>
          <w:sz w:val="24"/>
          <w:lang w:val="es-ES" w:eastAsia="es-MX"/>
        </w:rPr>
        <w:t>RECURRENTE</w:t>
      </w:r>
      <w:r w:rsidR="00C91637" w:rsidRPr="007C7FFD">
        <w:rPr>
          <w:rFonts w:ascii="Palatino Linotype" w:eastAsia="Times New Roman" w:hAnsi="Palatino Linotype"/>
          <w:color w:val="222222"/>
          <w:sz w:val="24"/>
          <w:lang w:eastAsia="es-MX"/>
        </w:rPr>
        <w:t xml:space="preserve"> que,</w:t>
      </w:r>
      <w:r w:rsidR="00C91637" w:rsidRPr="007C7FFD">
        <w:rPr>
          <w:rFonts w:ascii="Palatino Linotype" w:eastAsia="Times New Roman" w:hAnsi="Palatino Linotype" w:cs="Arial"/>
          <w:b/>
          <w:sz w:val="24"/>
          <w:lang w:val="es-ES"/>
        </w:rPr>
        <w:t xml:space="preserve"> </w:t>
      </w:r>
      <w:r w:rsidR="00C91637" w:rsidRPr="007C7FFD">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7C7FFD">
        <w:rPr>
          <w:rFonts w:ascii="Palatino Linotype" w:eastAsia="Times New Roman" w:hAnsi="Palatino Linotype"/>
          <w:bCs/>
          <w:color w:val="222222"/>
          <w:sz w:val="24"/>
          <w:lang w:val="es-ES" w:eastAsia="es-MX"/>
        </w:rPr>
        <w:t>vía juicio de amparo</w:t>
      </w:r>
      <w:r w:rsidR="00C91637" w:rsidRPr="007C7FFD">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7C7FFD"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0449C1DD" w14:textId="77777777" w:rsidR="00E93211" w:rsidRPr="00E93211" w:rsidRDefault="00E93211" w:rsidP="00E93211">
      <w:pPr>
        <w:spacing w:before="240" w:after="240" w:line="360" w:lineRule="auto"/>
        <w:ind w:firstLine="1"/>
        <w:jc w:val="both"/>
        <w:rPr>
          <w:rFonts w:ascii="Palatino Linotype" w:hAnsi="Palatino Linotype"/>
          <w:sz w:val="22"/>
        </w:rPr>
      </w:pPr>
      <w:r w:rsidRPr="00E93211">
        <w:rPr>
          <w:rFonts w:ascii="Palatino Linotype" w:hAnsi="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(25) DE MAYO DE DOS MIL VEINTIDÓS, ANTE EL SECRETARIO TÉCNICO DEL PLENO ALEXIS TAPIA RAMÍREZ.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9855" w14:textId="77777777" w:rsidR="00CF434D" w:rsidRDefault="00CF434D">
      <w:r>
        <w:separator/>
      </w:r>
    </w:p>
  </w:endnote>
  <w:endnote w:type="continuationSeparator" w:id="0">
    <w:p w14:paraId="006FE26B" w14:textId="77777777" w:rsidR="00CF434D" w:rsidRDefault="00CF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2D000B" w:rsidRDefault="002D000B">
            <w:pPr>
              <w:pStyle w:val="Piedepgina"/>
              <w:jc w:val="right"/>
            </w:pPr>
          </w:p>
          <w:p w14:paraId="1F7A191C" w14:textId="2A69F491" w:rsidR="002D000B" w:rsidRDefault="002D00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4E2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4E28">
              <w:rPr>
                <w:b/>
                <w:bCs/>
                <w:noProof/>
              </w:rPr>
              <w:t>55</w:t>
            </w:r>
            <w:r>
              <w:rPr>
                <w:b/>
                <w:bCs/>
                <w:sz w:val="24"/>
                <w:szCs w:val="24"/>
              </w:rPr>
              <w:fldChar w:fldCharType="end"/>
            </w:r>
          </w:p>
        </w:sdtContent>
      </w:sdt>
    </w:sdtContent>
  </w:sdt>
  <w:p w14:paraId="2A221972" w14:textId="77777777" w:rsidR="002D000B" w:rsidRDefault="002D000B">
    <w:pPr>
      <w:pStyle w:val="Piedepgina"/>
    </w:pPr>
  </w:p>
  <w:p w14:paraId="1D6FF208" w14:textId="77777777" w:rsidR="002D000B" w:rsidRDefault="002D000B"/>
  <w:p w14:paraId="70055CD7" w14:textId="77777777" w:rsidR="002D000B" w:rsidRDefault="002D000B"/>
  <w:p w14:paraId="5452645F" w14:textId="77777777" w:rsidR="002D000B" w:rsidRDefault="002D0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598BCC50" w:rsidR="002D000B" w:rsidRDefault="002D00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4E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4E28">
              <w:rPr>
                <w:b/>
                <w:bCs/>
                <w:noProof/>
              </w:rPr>
              <w:t>55</w:t>
            </w:r>
            <w:r>
              <w:rPr>
                <w:b/>
                <w:bCs/>
                <w:sz w:val="24"/>
                <w:szCs w:val="24"/>
              </w:rPr>
              <w:fldChar w:fldCharType="end"/>
            </w:r>
          </w:p>
        </w:sdtContent>
      </w:sdt>
    </w:sdtContent>
  </w:sdt>
  <w:p w14:paraId="2D12AEB2" w14:textId="77777777" w:rsidR="002D000B" w:rsidRDefault="002D000B">
    <w:pPr>
      <w:pStyle w:val="Piedepgina"/>
    </w:pPr>
  </w:p>
  <w:p w14:paraId="54227169" w14:textId="77777777" w:rsidR="002D000B" w:rsidRDefault="002D000B"/>
  <w:p w14:paraId="7DE40FB1" w14:textId="77777777" w:rsidR="002D000B" w:rsidRDefault="002D000B"/>
  <w:p w14:paraId="33755E87" w14:textId="77777777" w:rsidR="002D000B" w:rsidRDefault="002D0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C864A" w14:textId="77777777" w:rsidR="00CF434D" w:rsidRDefault="00CF434D">
      <w:r>
        <w:separator/>
      </w:r>
    </w:p>
  </w:footnote>
  <w:footnote w:type="continuationSeparator" w:id="0">
    <w:p w14:paraId="4E85DE33" w14:textId="77777777" w:rsidR="00CF434D" w:rsidRDefault="00CF434D">
      <w:r>
        <w:continuationSeparator/>
      </w:r>
    </w:p>
  </w:footnote>
  <w:footnote w:id="1">
    <w:p w14:paraId="7D872842" w14:textId="77777777" w:rsidR="002D000B" w:rsidRPr="00F75272" w:rsidRDefault="002D000B"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2D000B" w:rsidRDefault="002D000B" w:rsidP="00030C87">
      <w:pPr>
        <w:pStyle w:val="Textonotapie"/>
      </w:pPr>
      <w:r>
        <w:rPr>
          <w:rStyle w:val="Refdenotaalpie"/>
        </w:rPr>
        <w:footnoteRef/>
      </w:r>
      <w:r>
        <w:t xml:space="preserve"> Convención Americana sobre Derechos Humanos. Artículo 13.</w:t>
      </w:r>
    </w:p>
  </w:footnote>
  <w:footnote w:id="3">
    <w:p w14:paraId="76B1CB8C" w14:textId="77777777" w:rsidR="002D000B" w:rsidRDefault="002D000B"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2D000B" w:rsidRDefault="002D000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2D000B" w:rsidRDefault="002D000B"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2D000B" w:rsidRDefault="002D000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2D000B" w:rsidRDefault="002D000B" w:rsidP="00030C87">
      <w:pPr>
        <w:pStyle w:val="Textonotapie"/>
      </w:pPr>
      <w:r>
        <w:t>II. Eficacia: Obligación del Instituto para tutelar, de manera efectiva, el derecho de acceso a la información;</w:t>
      </w:r>
    </w:p>
    <w:p w14:paraId="0DC8B13D" w14:textId="77777777" w:rsidR="002D000B" w:rsidRDefault="002D000B"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D000B" w:rsidRDefault="002D000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D000B" w:rsidRDefault="002D000B"/>
  <w:p w14:paraId="77B719CE" w14:textId="77777777" w:rsidR="002D000B" w:rsidRDefault="002D000B"/>
  <w:p w14:paraId="50A3AAAA" w14:textId="77777777" w:rsidR="002D000B" w:rsidRDefault="002D00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D000B" w14:paraId="6255E3A4" w14:textId="77777777" w:rsidTr="00814079">
      <w:trPr>
        <w:trHeight w:val="1435"/>
      </w:trPr>
      <w:tc>
        <w:tcPr>
          <w:tcW w:w="1843" w:type="dxa"/>
          <w:shd w:val="clear" w:color="auto" w:fill="auto"/>
        </w:tcPr>
        <w:p w14:paraId="3E05202F" w14:textId="4A7C9DF8" w:rsidR="002D000B" w:rsidRDefault="002D000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D000B" w:rsidRDefault="002D000B"/>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2D000B" w14:paraId="727F90BF" w14:textId="77777777" w:rsidTr="007441D8">
            <w:trPr>
              <w:trHeight w:val="338"/>
            </w:trPr>
            <w:tc>
              <w:tcPr>
                <w:tcW w:w="2551" w:type="dxa"/>
              </w:tcPr>
              <w:p w14:paraId="23087CD5" w14:textId="77777777" w:rsidR="002D000B" w:rsidRDefault="002D000B">
                <w:pPr>
                  <w:tabs>
                    <w:tab w:val="right" w:pos="8838"/>
                  </w:tabs>
                  <w:ind w:right="-105"/>
                  <w:rPr>
                    <w:rFonts w:ascii="Palatino Linotype" w:eastAsia="Calibri" w:hAnsi="Palatino Linotype" w:cs="Tahoma"/>
                    <w:b/>
                    <w:sz w:val="22"/>
                    <w:szCs w:val="22"/>
                    <w:lang w:eastAsia="en-US"/>
                  </w:rPr>
                </w:pPr>
              </w:p>
              <w:p w14:paraId="410A3741" w14:textId="535C9D39" w:rsidR="002D000B" w:rsidRDefault="002D000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2D000B" w:rsidRDefault="002D000B" w:rsidP="00427B6E">
                <w:pPr>
                  <w:tabs>
                    <w:tab w:val="right" w:pos="8838"/>
                  </w:tabs>
                  <w:ind w:right="-105" w:hanging="101"/>
                  <w:jc w:val="both"/>
                  <w:rPr>
                    <w:rFonts w:ascii="Palatino Linotype" w:eastAsia="Calibri" w:hAnsi="Palatino Linotype" w:cs="Tahoma"/>
                    <w:bCs/>
                    <w:sz w:val="22"/>
                    <w:szCs w:val="22"/>
                    <w:lang w:eastAsia="en-US"/>
                  </w:rPr>
                </w:pPr>
              </w:p>
              <w:p w14:paraId="3FF69A05" w14:textId="4F8B9949" w:rsidR="002D000B" w:rsidRDefault="002D000B" w:rsidP="00824C93">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2498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2D000B" w14:paraId="1389436A" w14:textId="128385F2" w:rsidTr="007441D8">
            <w:trPr>
              <w:trHeight w:val="283"/>
            </w:trPr>
            <w:tc>
              <w:tcPr>
                <w:tcW w:w="2551" w:type="dxa"/>
              </w:tcPr>
              <w:p w14:paraId="22E0F4E9" w14:textId="77777777" w:rsidR="002D000B" w:rsidRDefault="002D000B">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3E1AC407" w:rsidR="002D000B" w:rsidRPr="005C5A57" w:rsidRDefault="002D000B"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30"/>
          <w:tr w:rsidR="002D000B" w14:paraId="28CCE4E5" w14:textId="77777777" w:rsidTr="007441D8">
            <w:trPr>
              <w:trHeight w:val="283"/>
            </w:trPr>
            <w:tc>
              <w:tcPr>
                <w:tcW w:w="2551" w:type="dxa"/>
              </w:tcPr>
              <w:p w14:paraId="13EBF3BB" w14:textId="6E4ECE4B" w:rsidR="002D000B" w:rsidRDefault="002D000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2D000B" w:rsidRDefault="002D000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D000B" w:rsidRDefault="002D000B">
          <w:pPr>
            <w:tabs>
              <w:tab w:val="right" w:pos="8838"/>
            </w:tabs>
            <w:ind w:left="-28"/>
            <w:jc w:val="both"/>
            <w:rPr>
              <w:rFonts w:ascii="Arial" w:eastAsia="Calibri" w:hAnsi="Arial" w:cs="Arial"/>
              <w:b/>
              <w:sz w:val="22"/>
              <w:szCs w:val="22"/>
              <w:lang w:eastAsia="en-US"/>
            </w:rPr>
          </w:pPr>
        </w:p>
      </w:tc>
    </w:tr>
  </w:tbl>
  <w:p w14:paraId="07EF2D29" w14:textId="1620A8B4" w:rsidR="002D000B" w:rsidRDefault="002D000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D000B" w:rsidRDefault="002D000B"/>
  <w:p w14:paraId="104386EF" w14:textId="77777777" w:rsidR="002D000B" w:rsidRDefault="002D000B"/>
  <w:p w14:paraId="60A3E393" w14:textId="77777777" w:rsidR="002D000B" w:rsidRDefault="002D00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D000B" w14:paraId="61517A1D" w14:textId="77777777" w:rsidTr="003A6126">
      <w:trPr>
        <w:trHeight w:val="1435"/>
      </w:trPr>
      <w:tc>
        <w:tcPr>
          <w:tcW w:w="1560" w:type="dxa"/>
          <w:shd w:val="clear" w:color="auto" w:fill="auto"/>
        </w:tcPr>
        <w:p w14:paraId="4B74E846" w14:textId="1E0D62B9" w:rsidR="002D000B" w:rsidRDefault="002D000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2D000B" w14:paraId="7F59E1EF" w14:textId="77777777" w:rsidTr="007441D8">
            <w:trPr>
              <w:trHeight w:val="144"/>
            </w:trPr>
            <w:tc>
              <w:tcPr>
                <w:tcW w:w="2444" w:type="dxa"/>
              </w:tcPr>
              <w:p w14:paraId="5EFF942E" w14:textId="77777777" w:rsidR="002D000B" w:rsidRDefault="002D000B"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21206749" w:rsidR="002D000B" w:rsidRPr="002B2042" w:rsidRDefault="002D000B" w:rsidP="00824C93">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2498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2D000B" w:rsidRDefault="002D000B">
                <w:pPr>
                  <w:tabs>
                    <w:tab w:val="right" w:pos="8838"/>
                  </w:tabs>
                  <w:ind w:left="-74" w:right="-105"/>
                  <w:jc w:val="both"/>
                  <w:rPr>
                    <w:rFonts w:ascii="Palatino Linotype" w:eastAsia="Calibri" w:hAnsi="Palatino Linotype" w:cs="Tahoma"/>
                    <w:bCs/>
                    <w:sz w:val="22"/>
                    <w:szCs w:val="22"/>
                    <w:lang w:eastAsia="en-US"/>
                  </w:rPr>
                </w:pPr>
              </w:p>
            </w:tc>
          </w:tr>
          <w:tr w:rsidR="002D000B" w14:paraId="3FC4FA7D" w14:textId="77777777" w:rsidTr="007441D8">
            <w:trPr>
              <w:trHeight w:val="144"/>
            </w:trPr>
            <w:tc>
              <w:tcPr>
                <w:tcW w:w="2444" w:type="dxa"/>
              </w:tcPr>
              <w:p w14:paraId="363D966B" w14:textId="77777777" w:rsidR="002D000B" w:rsidRDefault="002D000B"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626DB155" w:rsidR="002D000B" w:rsidRPr="000A7E5D" w:rsidRDefault="002D000B"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D000B" w:rsidRDefault="002D000B"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2D000B" w14:paraId="4D832A43" w14:textId="77777777" w:rsidTr="007441D8">
            <w:trPr>
              <w:trHeight w:val="283"/>
            </w:trPr>
            <w:tc>
              <w:tcPr>
                <w:tcW w:w="2444" w:type="dxa"/>
              </w:tcPr>
              <w:p w14:paraId="02CA5CB0" w14:textId="77777777" w:rsidR="002D000B" w:rsidRDefault="002D000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2D000B" w:rsidRPr="00396CF5" w:rsidRDefault="002D000B"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2D000B" w:rsidRDefault="002D000B">
                <w:pPr>
                  <w:tabs>
                    <w:tab w:val="left" w:pos="2834"/>
                    <w:tab w:val="right" w:pos="8838"/>
                  </w:tabs>
                  <w:ind w:left="-74" w:right="-105"/>
                  <w:jc w:val="both"/>
                  <w:rPr>
                    <w:rFonts w:ascii="Palatino Linotype" w:eastAsia="Calibri" w:hAnsi="Palatino Linotype" w:cs="Tahoma"/>
                    <w:sz w:val="22"/>
                    <w:szCs w:val="22"/>
                    <w:lang w:eastAsia="en-US"/>
                  </w:rPr>
                </w:pPr>
              </w:p>
            </w:tc>
          </w:tr>
          <w:tr w:rsidR="002D000B" w14:paraId="7BC74D7A" w14:textId="77777777" w:rsidTr="007441D8">
            <w:trPr>
              <w:trHeight w:val="283"/>
            </w:trPr>
            <w:tc>
              <w:tcPr>
                <w:tcW w:w="2444" w:type="dxa"/>
              </w:tcPr>
              <w:p w14:paraId="3BF93338" w14:textId="01E84F2D" w:rsidR="002D000B" w:rsidRDefault="002D000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2D000B" w:rsidRPr="003037E1" w:rsidRDefault="002D000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D000B" w:rsidRDefault="002D000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D000B" w:rsidRDefault="002D000B">
          <w:pPr>
            <w:tabs>
              <w:tab w:val="right" w:pos="8838"/>
            </w:tabs>
            <w:ind w:left="-28"/>
            <w:jc w:val="both"/>
            <w:rPr>
              <w:rFonts w:ascii="Arial" w:eastAsia="Calibri" w:hAnsi="Arial" w:cs="Arial"/>
              <w:b/>
              <w:sz w:val="22"/>
              <w:szCs w:val="22"/>
              <w:lang w:eastAsia="en-US"/>
            </w:rPr>
          </w:pPr>
        </w:p>
      </w:tc>
    </w:tr>
  </w:tbl>
  <w:p w14:paraId="5F654A99" w14:textId="6CB7D4AE" w:rsidR="002D000B" w:rsidRDefault="002D000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D000B" w:rsidRDefault="002D000B"/>
  <w:p w14:paraId="69AC6122" w14:textId="77777777" w:rsidR="002D000B" w:rsidRDefault="002D0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00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3F0"/>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4C93"/>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4E28"/>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187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4D"/>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3211"/>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4AE12C-BC03-4D1B-8DA8-CB5246AE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55</Pages>
  <Words>11124</Words>
  <Characters>61188</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2022-05-17T14:22:00Z</dcterms:created>
  <dcterms:modified xsi:type="dcterms:W3CDTF">2022-06-03T19:25:00Z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