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BB61" w14:textId="77777777" w:rsidR="008371FE" w:rsidRDefault="008371FE">
      <w:pPr>
        <w:widowControl w:val="0"/>
        <w:pBdr>
          <w:top w:val="nil"/>
          <w:left w:val="nil"/>
          <w:bottom w:val="nil"/>
          <w:right w:val="nil"/>
          <w:between w:val="nil"/>
        </w:pBdr>
        <w:spacing w:line="276" w:lineRule="auto"/>
      </w:pPr>
    </w:p>
    <w:p w14:paraId="249956E0"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nueve de marzo de dos mil veintidós. </w:t>
      </w:r>
    </w:p>
    <w:p w14:paraId="29A692AA" w14:textId="77777777" w:rsidR="008371FE" w:rsidRPr="00A672A9" w:rsidRDefault="008371FE">
      <w:pPr>
        <w:spacing w:line="360" w:lineRule="auto"/>
        <w:jc w:val="both"/>
        <w:rPr>
          <w:rFonts w:ascii="Palatino Linotype" w:eastAsia="Palatino Linotype" w:hAnsi="Palatino Linotype" w:cs="Palatino Linotype"/>
        </w:rPr>
      </w:pPr>
    </w:p>
    <w:p w14:paraId="76553B94"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sz w:val="28"/>
          <w:szCs w:val="28"/>
        </w:rPr>
        <w:t>VISTO</w:t>
      </w:r>
      <w:r w:rsidRPr="00A672A9">
        <w:rPr>
          <w:rFonts w:ascii="Palatino Linotype" w:eastAsia="Palatino Linotype" w:hAnsi="Palatino Linotype" w:cs="Palatino Linotype"/>
        </w:rPr>
        <w:t xml:space="preserve"> el expediente formado con motivo del recurso de revisión </w:t>
      </w:r>
      <w:r w:rsidRPr="00A672A9">
        <w:rPr>
          <w:rFonts w:ascii="Palatino Linotype" w:eastAsia="Palatino Linotype" w:hAnsi="Palatino Linotype" w:cs="Palatino Linotype"/>
          <w:b/>
        </w:rPr>
        <w:t xml:space="preserve">00297/INFOEM/IP/RR/2022, </w:t>
      </w:r>
      <w:r w:rsidRPr="00A672A9">
        <w:rPr>
          <w:rFonts w:ascii="Palatino Linotype" w:eastAsia="Palatino Linotype" w:hAnsi="Palatino Linotype" w:cs="Palatino Linotype"/>
        </w:rPr>
        <w:t xml:space="preserve">promovido por un particular de manera anónima, a quien en lo sucesivo se le denominara como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en contra de la respuesta del </w:t>
      </w:r>
      <w:r w:rsidRPr="00A672A9">
        <w:rPr>
          <w:rFonts w:ascii="Palatino Linotype" w:eastAsia="Palatino Linotype" w:hAnsi="Palatino Linotype" w:cs="Palatino Linotype"/>
          <w:b/>
        </w:rPr>
        <w:t xml:space="preserve">Ayuntamiento de Zumpahuacán, </w:t>
      </w:r>
      <w:r w:rsidRPr="00A672A9">
        <w:rPr>
          <w:rFonts w:ascii="Palatino Linotype" w:eastAsia="Palatino Linotype" w:hAnsi="Palatino Linotype" w:cs="Palatino Linotype"/>
        </w:rPr>
        <w:t xml:space="preserve">en lo subsecuente se le denominará </w:t>
      </w:r>
      <w:r w:rsidRPr="00A672A9">
        <w:rPr>
          <w:rFonts w:ascii="Palatino Linotype" w:eastAsia="Palatino Linotype" w:hAnsi="Palatino Linotype" w:cs="Palatino Linotype"/>
          <w:b/>
        </w:rPr>
        <w:t xml:space="preserve">EL SUJETO OBLIGADO, </w:t>
      </w:r>
      <w:r w:rsidRPr="00A672A9">
        <w:rPr>
          <w:rFonts w:ascii="Palatino Linotype" w:eastAsia="Palatino Linotype" w:hAnsi="Palatino Linotype" w:cs="Palatino Linotype"/>
        </w:rPr>
        <w:t>se procede a dictar la presente resolución con base en lo siguiente:</w:t>
      </w:r>
    </w:p>
    <w:p w14:paraId="3EDB82F8" w14:textId="77777777" w:rsidR="008371FE" w:rsidRPr="00A672A9" w:rsidRDefault="008371FE">
      <w:pPr>
        <w:spacing w:line="360" w:lineRule="auto"/>
        <w:jc w:val="both"/>
        <w:rPr>
          <w:rFonts w:ascii="Palatino Linotype" w:eastAsia="Palatino Linotype" w:hAnsi="Palatino Linotype" w:cs="Palatino Linotype"/>
          <w:b/>
        </w:rPr>
      </w:pPr>
    </w:p>
    <w:p w14:paraId="063C34A5" w14:textId="77777777" w:rsidR="008371FE" w:rsidRPr="00A672A9" w:rsidRDefault="00A10B1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4EBC5B88" w14:textId="77777777" w:rsidR="008371FE" w:rsidRPr="00A672A9" w:rsidRDefault="008371FE">
      <w:pPr>
        <w:rPr>
          <w:rFonts w:ascii="Palatino Linotype" w:eastAsia="Palatino Linotype" w:hAnsi="Palatino Linotype" w:cs="Palatino Linotype"/>
          <w:b/>
        </w:rPr>
      </w:pPr>
    </w:p>
    <w:p w14:paraId="2B105616" w14:textId="77777777" w:rsidR="008371FE" w:rsidRPr="00A672A9" w:rsidRDefault="00CA4A5E">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A672A9">
        <w:rPr>
          <w:rFonts w:ascii="Palatino Linotype" w:eastAsia="Palatino Linotype" w:hAnsi="Palatino Linotype" w:cs="Palatino Linotype"/>
          <w:b/>
          <w:sz w:val="28"/>
          <w:szCs w:val="28"/>
        </w:rPr>
        <w:t>I.</w:t>
      </w:r>
      <w:r w:rsidRPr="00A672A9">
        <w:rPr>
          <w:rFonts w:ascii="Palatino Linotype" w:eastAsia="Palatino Linotype" w:hAnsi="Palatino Linotype" w:cs="Palatino Linotype"/>
          <w:b/>
        </w:rPr>
        <w:t xml:space="preserve"> </w:t>
      </w:r>
      <w:r w:rsidRPr="00A672A9">
        <w:rPr>
          <w:rFonts w:ascii="Palatino Linotype" w:eastAsia="Palatino Linotype" w:hAnsi="Palatino Linotype" w:cs="Palatino Linotype"/>
          <w:b/>
          <w:sz w:val="28"/>
          <w:szCs w:val="28"/>
        </w:rPr>
        <w:t>De la Solicitud de Información</w:t>
      </w:r>
    </w:p>
    <w:p w14:paraId="2CC35020" w14:textId="77777777" w:rsidR="008371FE" w:rsidRPr="00A672A9" w:rsidRDefault="00CA4A5E">
      <w:pPr>
        <w:spacing w:line="360" w:lineRule="auto"/>
        <w:jc w:val="both"/>
        <w:rPr>
          <w:rFonts w:ascii="Palatino Linotype" w:eastAsia="Palatino Linotype" w:hAnsi="Palatino Linotype" w:cs="Palatino Linotype"/>
        </w:rPr>
      </w:pPr>
      <w:bookmarkStart w:id="1" w:name="_heading=h.ifuj3wtxm21l" w:colFirst="0" w:colLast="0"/>
      <w:bookmarkEnd w:id="1"/>
      <w:r w:rsidRPr="00A672A9">
        <w:rPr>
          <w:rFonts w:ascii="Palatino Linotype" w:eastAsia="Palatino Linotype" w:hAnsi="Palatino Linotype" w:cs="Palatino Linotype"/>
        </w:rPr>
        <w:t xml:space="preserve"> En fecha diez de enero de dos mil veintidós,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presentó a través del Sistema de Acceso a la Información Mexiquense, en lo subsecuente </w:t>
      </w:r>
      <w:r w:rsidRPr="00A672A9">
        <w:rPr>
          <w:rFonts w:ascii="Palatino Linotype" w:eastAsia="Palatino Linotype" w:hAnsi="Palatino Linotype" w:cs="Palatino Linotype"/>
          <w:b/>
        </w:rPr>
        <w:t>EL SAIMEX</w:t>
      </w:r>
      <w:r w:rsidRPr="00A672A9">
        <w:rPr>
          <w:rFonts w:ascii="Palatino Linotype" w:eastAsia="Palatino Linotype" w:hAnsi="Palatino Linotype" w:cs="Palatino Linotype"/>
        </w:rPr>
        <w:t xml:space="preserve"> ante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la solicitud de acceso a la información pública, a la que se le asignó el número de expediente </w:t>
      </w:r>
      <w:r w:rsidRPr="00A672A9">
        <w:rPr>
          <w:rFonts w:ascii="Palatino Linotype" w:eastAsia="Palatino Linotype" w:hAnsi="Palatino Linotype" w:cs="Palatino Linotype"/>
          <w:b/>
        </w:rPr>
        <w:t xml:space="preserve">00005/ZUMPAHUA/IP/2022, </w:t>
      </w:r>
      <w:r w:rsidRPr="00A672A9">
        <w:rPr>
          <w:rFonts w:ascii="Palatino Linotype" w:eastAsia="Palatino Linotype" w:hAnsi="Palatino Linotype" w:cs="Palatino Linotype"/>
        </w:rPr>
        <w:t>mediante el cual requirió, lo siguiente:</w:t>
      </w:r>
    </w:p>
    <w:p w14:paraId="5BE5B610" w14:textId="77777777" w:rsidR="008371FE" w:rsidRPr="00A672A9" w:rsidRDefault="008371FE">
      <w:pPr>
        <w:spacing w:line="360" w:lineRule="auto"/>
        <w:ind w:left="360"/>
        <w:jc w:val="both"/>
        <w:rPr>
          <w:rFonts w:ascii="Palatino Linotype" w:eastAsia="Palatino Linotype" w:hAnsi="Palatino Linotype" w:cs="Palatino Linotype"/>
          <w:i/>
          <w:sz w:val="20"/>
          <w:szCs w:val="20"/>
        </w:rPr>
      </w:pPr>
    </w:p>
    <w:p w14:paraId="168666DF" w14:textId="77777777" w:rsidR="008371FE" w:rsidRPr="00A672A9" w:rsidRDefault="00CA4A5E">
      <w:pPr>
        <w:ind w:left="850" w:right="899"/>
        <w:jc w:val="both"/>
        <w:rPr>
          <w:rFonts w:ascii="Palatino Linotype" w:eastAsia="Palatino Linotype" w:hAnsi="Palatino Linotype" w:cs="Palatino Linotype"/>
          <w:sz w:val="22"/>
          <w:szCs w:val="22"/>
        </w:rPr>
      </w:pPr>
      <w:r w:rsidRPr="00A672A9">
        <w:rPr>
          <w:rFonts w:ascii="Palatino Linotype" w:eastAsia="Palatino Linotype" w:hAnsi="Palatino Linotype" w:cs="Palatino Linotype"/>
          <w:i/>
          <w:sz w:val="22"/>
          <w:szCs w:val="22"/>
        </w:rPr>
        <w:t>“Solicito saber si los titulares de la nueva administración cuentan con certificación, especialmente el tesorero, contralor, obras, calificador, mediador, transparencia, secretario del Ayuntamiento, o equivalente.” (sic)</w:t>
      </w:r>
    </w:p>
    <w:p w14:paraId="3D25316F" w14:textId="77777777" w:rsidR="008371FE" w:rsidRPr="00A672A9" w:rsidRDefault="008371FE">
      <w:pPr>
        <w:tabs>
          <w:tab w:val="left" w:pos="851"/>
        </w:tabs>
        <w:ind w:right="901"/>
        <w:jc w:val="both"/>
        <w:rPr>
          <w:rFonts w:ascii="Palatino Linotype" w:eastAsia="Palatino Linotype" w:hAnsi="Palatino Linotype" w:cs="Palatino Linotype"/>
          <w:sz w:val="22"/>
          <w:szCs w:val="22"/>
        </w:rPr>
      </w:pPr>
    </w:p>
    <w:p w14:paraId="56E6408C" w14:textId="77777777" w:rsidR="008371FE" w:rsidRPr="00A672A9" w:rsidRDefault="00CA4A5E">
      <w:pPr>
        <w:widowControl w:val="0"/>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rPr>
        <w:t xml:space="preserve">MODALIDAD DE ENTREGA: </w:t>
      </w:r>
      <w:r w:rsidRPr="00A672A9">
        <w:rPr>
          <w:rFonts w:ascii="Palatino Linotype" w:eastAsia="Palatino Linotype" w:hAnsi="Palatino Linotype" w:cs="Palatino Linotype"/>
        </w:rPr>
        <w:t xml:space="preserve">Vía </w:t>
      </w:r>
      <w:r w:rsidRPr="00A672A9">
        <w:rPr>
          <w:rFonts w:ascii="Palatino Linotype" w:eastAsia="Palatino Linotype" w:hAnsi="Palatino Linotype" w:cs="Palatino Linotype"/>
          <w:b/>
        </w:rPr>
        <w:t>SAIMEX.</w:t>
      </w:r>
    </w:p>
    <w:p w14:paraId="5A4710CD" w14:textId="77777777" w:rsidR="008371FE" w:rsidRPr="00A672A9" w:rsidRDefault="008371FE">
      <w:pPr>
        <w:widowControl w:val="0"/>
        <w:spacing w:line="360" w:lineRule="auto"/>
        <w:jc w:val="both"/>
        <w:rPr>
          <w:rFonts w:ascii="Palatino Linotype" w:eastAsia="Palatino Linotype" w:hAnsi="Palatino Linotype" w:cs="Palatino Linotype"/>
          <w:b/>
        </w:rPr>
      </w:pPr>
    </w:p>
    <w:p w14:paraId="735C6F6C" w14:textId="77777777" w:rsidR="008371FE" w:rsidRPr="00A672A9" w:rsidRDefault="00CA4A5E">
      <w:pPr>
        <w:spacing w:line="360" w:lineRule="auto"/>
        <w:jc w:val="both"/>
        <w:rPr>
          <w:rFonts w:ascii="Palatino Linotype" w:eastAsia="Palatino Linotype" w:hAnsi="Palatino Linotype" w:cs="Palatino Linotype"/>
          <w:b/>
          <w:sz w:val="28"/>
          <w:szCs w:val="28"/>
        </w:rPr>
      </w:pPr>
      <w:r w:rsidRPr="00A672A9">
        <w:rPr>
          <w:rFonts w:ascii="Palatino Linotype" w:eastAsia="Palatino Linotype" w:hAnsi="Palatino Linotype" w:cs="Palatino Linotype"/>
          <w:b/>
          <w:sz w:val="28"/>
          <w:szCs w:val="28"/>
        </w:rPr>
        <w:t>II. Turno de requerimiento del Sujeto Obligado</w:t>
      </w:r>
    </w:p>
    <w:p w14:paraId="3C2B721A" w14:textId="77777777" w:rsidR="008371FE" w:rsidRPr="00A672A9" w:rsidRDefault="00CA4A5E">
      <w:pPr>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rPr>
        <w:t>De las constancias que obran en el expediente electrónico del SAIMEX no se advierte requerimiento alguno realizado por la Titular de la Unidad de Transparencia a los servidores públicos habilitados competentes en términos de lo establecido por el artículo 162 de la Ley de Transparencia y Acceso a la Información Pública del Estado de México y Municipios</w:t>
      </w:r>
    </w:p>
    <w:p w14:paraId="69C530A0" w14:textId="77777777" w:rsidR="008371FE" w:rsidRPr="00A672A9" w:rsidRDefault="008371FE">
      <w:pPr>
        <w:widowControl w:val="0"/>
        <w:jc w:val="both"/>
        <w:rPr>
          <w:rFonts w:ascii="Palatino Linotype" w:eastAsia="Palatino Linotype" w:hAnsi="Palatino Linotype" w:cs="Palatino Linotype"/>
          <w:b/>
        </w:rPr>
      </w:pPr>
    </w:p>
    <w:p w14:paraId="4CE75A84" w14:textId="77777777" w:rsidR="008371FE" w:rsidRPr="00A672A9" w:rsidRDefault="00CA4A5E">
      <w:pPr>
        <w:widowControl w:val="0"/>
        <w:spacing w:line="360" w:lineRule="auto"/>
        <w:jc w:val="both"/>
        <w:rPr>
          <w:rFonts w:ascii="Palatino Linotype" w:eastAsia="Palatino Linotype" w:hAnsi="Palatino Linotype" w:cs="Palatino Linotype"/>
          <w:b/>
          <w:sz w:val="28"/>
          <w:szCs w:val="28"/>
        </w:rPr>
      </w:pPr>
      <w:r w:rsidRPr="00A672A9">
        <w:rPr>
          <w:rFonts w:ascii="Palatino Linotype" w:eastAsia="Palatino Linotype" w:hAnsi="Palatino Linotype" w:cs="Palatino Linotype"/>
          <w:b/>
          <w:sz w:val="28"/>
          <w:szCs w:val="28"/>
        </w:rPr>
        <w:t>III. Respuesta del Sujeto Obligado</w:t>
      </w:r>
    </w:p>
    <w:p w14:paraId="62886579" w14:textId="77777777" w:rsidR="008371FE" w:rsidRPr="00A672A9" w:rsidRDefault="00CA4A5E">
      <w:pPr>
        <w:widowControl w:val="0"/>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fecha diecinueve de enero de dos mil veintidós,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dio respuesta a la solicitud adjuntando el archivo denominado “</w:t>
      </w:r>
      <w:r w:rsidRPr="00A672A9">
        <w:rPr>
          <w:rFonts w:ascii="Palatino Linotype" w:eastAsia="Palatino Linotype" w:hAnsi="Palatino Linotype" w:cs="Palatino Linotype"/>
          <w:i/>
        </w:rPr>
        <w:t xml:space="preserve">SOL 005.pdf” </w:t>
      </w:r>
      <w:r w:rsidRPr="00A672A9">
        <w:rPr>
          <w:rFonts w:ascii="Palatino Linotype" w:eastAsia="Palatino Linotype" w:hAnsi="Palatino Linotype" w:cs="Palatino Linotype"/>
        </w:rPr>
        <w:t xml:space="preserve">mediante el cual de forma medular señala que no puede atender la solicitud hecha por </w:t>
      </w:r>
      <w:r w:rsidRPr="00A672A9">
        <w:rPr>
          <w:rFonts w:ascii="Palatino Linotype" w:eastAsia="Palatino Linotype" w:hAnsi="Palatino Linotype" w:cs="Palatino Linotype"/>
          <w:b/>
        </w:rPr>
        <w:t xml:space="preserve">EL RECURRENTE </w:t>
      </w:r>
      <w:r w:rsidRPr="00A672A9">
        <w:rPr>
          <w:rFonts w:ascii="Palatino Linotype" w:eastAsia="Palatino Linotype" w:hAnsi="Palatino Linotype" w:cs="Palatino Linotype"/>
        </w:rPr>
        <w:t xml:space="preserve">toda vez que la misma es un cuestionamiento, no así un requerimiento elaborado en el ejercicio del derecho de acceso a la información pública. Tal como se puede apreciar de la imagen que se inserta a continuación: </w:t>
      </w:r>
    </w:p>
    <w:p w14:paraId="25A9C5E6" w14:textId="77777777" w:rsidR="008371FE" w:rsidRPr="00A672A9" w:rsidRDefault="00CA4A5E">
      <w:pPr>
        <w:widowControl w:val="0"/>
        <w:spacing w:line="360" w:lineRule="auto"/>
        <w:jc w:val="center"/>
        <w:rPr>
          <w:rFonts w:ascii="Palatino Linotype" w:eastAsia="Palatino Linotype" w:hAnsi="Palatino Linotype" w:cs="Palatino Linotype"/>
        </w:rPr>
      </w:pPr>
      <w:r w:rsidRPr="00A672A9">
        <w:rPr>
          <w:rFonts w:ascii="Palatino Linotype" w:eastAsia="Palatino Linotype" w:hAnsi="Palatino Linotype" w:cs="Palatino Linotype"/>
          <w:noProof/>
        </w:rPr>
        <w:lastRenderedPageBreak/>
        <w:drawing>
          <wp:inline distT="114300" distB="114300" distL="114300" distR="114300" wp14:anchorId="4921AB45" wp14:editId="2BB461E4">
            <wp:extent cx="5791835" cy="2755900"/>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2755900"/>
                    </a:xfrm>
                    <a:prstGeom prst="rect">
                      <a:avLst/>
                    </a:prstGeom>
                    <a:ln/>
                  </pic:spPr>
                </pic:pic>
              </a:graphicData>
            </a:graphic>
          </wp:inline>
        </w:drawing>
      </w:r>
    </w:p>
    <w:p w14:paraId="7D19D474" w14:textId="77777777" w:rsidR="008371FE" w:rsidRPr="00A672A9" w:rsidRDefault="008371FE">
      <w:pPr>
        <w:widowControl w:val="0"/>
        <w:spacing w:line="360" w:lineRule="auto"/>
        <w:jc w:val="both"/>
        <w:rPr>
          <w:rFonts w:ascii="Palatino Linotype" w:eastAsia="Palatino Linotype" w:hAnsi="Palatino Linotype" w:cs="Palatino Linotype"/>
        </w:rPr>
      </w:pPr>
    </w:p>
    <w:p w14:paraId="62F8666B" w14:textId="77777777" w:rsidR="008371FE" w:rsidRPr="00A672A9" w:rsidRDefault="00CA4A5E">
      <w:pPr>
        <w:widowControl w:val="0"/>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sz w:val="28"/>
          <w:szCs w:val="28"/>
        </w:rPr>
        <w:t>IV. Del Recurso de Revisión</w:t>
      </w:r>
      <w:r w:rsidRPr="00A672A9">
        <w:rPr>
          <w:rFonts w:ascii="Palatino Linotype" w:eastAsia="Palatino Linotype" w:hAnsi="Palatino Linotype" w:cs="Palatino Linotype"/>
          <w:b/>
        </w:rPr>
        <w:t>.</w:t>
      </w:r>
    </w:p>
    <w:p w14:paraId="6E7DEF82" w14:textId="77777777" w:rsidR="008371FE" w:rsidRPr="00A672A9" w:rsidRDefault="00CA4A5E">
      <w:pPr>
        <w:widowControl w:val="0"/>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rPr>
        <w:t xml:space="preserve"> </w:t>
      </w:r>
      <w:r w:rsidRPr="00A672A9">
        <w:rPr>
          <w:rFonts w:ascii="Palatino Linotype" w:eastAsia="Palatino Linotype" w:hAnsi="Palatino Linotype" w:cs="Palatino Linotype"/>
        </w:rPr>
        <w:t>Inconforme por la respuesta del</w:t>
      </w:r>
      <w:r w:rsidRPr="00A672A9">
        <w:rPr>
          <w:rFonts w:ascii="Palatino Linotype" w:eastAsia="Palatino Linotype" w:hAnsi="Palatino Linotype" w:cs="Palatino Linotype"/>
          <w:b/>
        </w:rPr>
        <w:t xml:space="preserve"> SUJETO OBLIGADO</w:t>
      </w:r>
      <w:r w:rsidRPr="00A672A9">
        <w:rPr>
          <w:rFonts w:ascii="Palatino Linotype" w:eastAsia="Palatino Linotype" w:hAnsi="Palatino Linotype" w:cs="Palatino Linotype"/>
        </w:rPr>
        <w:t xml:space="preserve">, el veintitrés de enero de dos mil veintidós,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interpuso el recurso de revisión. El cual fue registrado en </w:t>
      </w:r>
      <w:r w:rsidRPr="00A672A9">
        <w:rPr>
          <w:rFonts w:ascii="Palatino Linotype" w:eastAsia="Palatino Linotype" w:hAnsi="Palatino Linotype" w:cs="Palatino Linotype"/>
          <w:b/>
        </w:rPr>
        <w:t>EL SAIMEX</w:t>
      </w:r>
      <w:r w:rsidRPr="00A672A9">
        <w:rPr>
          <w:rFonts w:ascii="Palatino Linotype" w:eastAsia="Palatino Linotype" w:hAnsi="Palatino Linotype" w:cs="Palatino Linotype"/>
        </w:rPr>
        <w:t xml:space="preserve"> y se le asignó el número de expediente </w:t>
      </w:r>
      <w:r w:rsidRPr="00A672A9">
        <w:rPr>
          <w:rFonts w:ascii="Palatino Linotype" w:eastAsia="Palatino Linotype" w:hAnsi="Palatino Linotype" w:cs="Palatino Linotype"/>
          <w:b/>
        </w:rPr>
        <w:t xml:space="preserve">00297/INFOEM/IP/RR/2022, </w:t>
      </w:r>
      <w:r w:rsidRPr="00A672A9">
        <w:rPr>
          <w:rFonts w:ascii="Palatino Linotype" w:eastAsia="Palatino Linotype" w:hAnsi="Palatino Linotype" w:cs="Palatino Linotype"/>
        </w:rPr>
        <w:t xml:space="preserve">donde los motivos de agravio del </w:t>
      </w:r>
      <w:r w:rsidRPr="00A672A9">
        <w:rPr>
          <w:rFonts w:ascii="Palatino Linotype" w:eastAsia="Palatino Linotype" w:hAnsi="Palatino Linotype" w:cs="Palatino Linotype"/>
          <w:b/>
        </w:rPr>
        <w:t xml:space="preserve">RECURRENTE </w:t>
      </w:r>
      <w:r w:rsidRPr="00A672A9">
        <w:rPr>
          <w:rFonts w:ascii="Palatino Linotype" w:eastAsia="Palatino Linotype" w:hAnsi="Palatino Linotype" w:cs="Palatino Linotype"/>
        </w:rPr>
        <w:t>fueron los siguientes:</w:t>
      </w:r>
    </w:p>
    <w:p w14:paraId="705A49DB" w14:textId="77777777" w:rsidR="008371FE" w:rsidRPr="00A672A9" w:rsidRDefault="008371FE">
      <w:pPr>
        <w:spacing w:line="360" w:lineRule="auto"/>
        <w:ind w:left="-57" w:right="-57"/>
        <w:jc w:val="both"/>
        <w:rPr>
          <w:rFonts w:ascii="Palatino Linotype" w:eastAsia="Palatino Linotype" w:hAnsi="Palatino Linotype" w:cs="Palatino Linotype"/>
        </w:rPr>
      </w:pPr>
    </w:p>
    <w:p w14:paraId="52D04BAC" w14:textId="77777777" w:rsidR="008371FE" w:rsidRPr="00A672A9" w:rsidRDefault="00CA4A5E">
      <w:pPr>
        <w:spacing w:line="360" w:lineRule="auto"/>
        <w:ind w:left="-57" w:right="-57"/>
        <w:jc w:val="both"/>
        <w:rPr>
          <w:rFonts w:ascii="Palatino Linotype" w:eastAsia="Palatino Linotype" w:hAnsi="Palatino Linotype" w:cs="Palatino Linotype"/>
        </w:rPr>
      </w:pPr>
      <w:r w:rsidRPr="00A672A9">
        <w:rPr>
          <w:rFonts w:ascii="Palatino Linotype" w:eastAsia="Palatino Linotype" w:hAnsi="Palatino Linotype" w:cs="Palatino Linotype"/>
        </w:rPr>
        <w:t>Acto Impugnado:</w:t>
      </w:r>
      <w:r w:rsidRPr="00A672A9">
        <w:t xml:space="preserve"> </w:t>
      </w:r>
    </w:p>
    <w:p w14:paraId="1BF3DBBB" w14:textId="77777777" w:rsidR="008371FE" w:rsidRPr="00A672A9" w:rsidRDefault="00CA4A5E">
      <w:pPr>
        <w:tabs>
          <w:tab w:val="left" w:pos="709"/>
        </w:tabs>
        <w:spacing w:before="66"/>
        <w:ind w:left="850" w:right="899"/>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“LA NEGATIVA A LA ENTREGA DE LA INFORMACIÓN”(sic)</w:t>
      </w:r>
    </w:p>
    <w:p w14:paraId="75414B07" w14:textId="77777777" w:rsidR="008371FE" w:rsidRPr="00A672A9" w:rsidRDefault="008371FE">
      <w:pPr>
        <w:tabs>
          <w:tab w:val="left" w:pos="709"/>
        </w:tabs>
        <w:spacing w:before="66"/>
        <w:ind w:left="850" w:right="899"/>
        <w:rPr>
          <w:rFonts w:ascii="Palatino Linotype" w:eastAsia="Palatino Linotype" w:hAnsi="Palatino Linotype" w:cs="Palatino Linotype"/>
          <w:i/>
          <w:sz w:val="20"/>
          <w:szCs w:val="20"/>
        </w:rPr>
      </w:pPr>
    </w:p>
    <w:p w14:paraId="64E8514A" w14:textId="77777777" w:rsidR="008371FE" w:rsidRPr="00A672A9" w:rsidRDefault="00CA4A5E">
      <w:pPr>
        <w:tabs>
          <w:tab w:val="left" w:pos="709"/>
        </w:tabs>
        <w:spacing w:before="66"/>
        <w:rPr>
          <w:rFonts w:ascii="Palatino Linotype" w:eastAsia="Palatino Linotype" w:hAnsi="Palatino Linotype" w:cs="Palatino Linotype"/>
        </w:rPr>
      </w:pPr>
      <w:r w:rsidRPr="00A672A9">
        <w:rPr>
          <w:rFonts w:ascii="Palatino Linotype" w:eastAsia="Palatino Linotype" w:hAnsi="Palatino Linotype" w:cs="Palatino Linotype"/>
        </w:rPr>
        <w:t>Razones o motivos de la inconformidad:</w:t>
      </w:r>
    </w:p>
    <w:p w14:paraId="3F836690" w14:textId="77777777" w:rsidR="008371FE" w:rsidRPr="00A672A9" w:rsidRDefault="008371FE">
      <w:pPr>
        <w:tabs>
          <w:tab w:val="left" w:pos="709"/>
        </w:tabs>
        <w:spacing w:before="66"/>
        <w:rPr>
          <w:rFonts w:ascii="Palatino Linotype" w:eastAsia="Palatino Linotype" w:hAnsi="Palatino Linotype" w:cs="Palatino Linotype"/>
        </w:rPr>
      </w:pPr>
    </w:p>
    <w:p w14:paraId="2F02849F" w14:textId="77777777" w:rsidR="008371FE" w:rsidRPr="00A672A9" w:rsidRDefault="00CA4A5E">
      <w:pPr>
        <w:ind w:left="850" w:right="899"/>
        <w:jc w:val="both"/>
        <w:rPr>
          <w:rFonts w:ascii="Palatino Linotype" w:eastAsia="Palatino Linotype" w:hAnsi="Palatino Linotype" w:cs="Palatino Linotype"/>
          <w:sz w:val="22"/>
          <w:szCs w:val="22"/>
        </w:rPr>
      </w:pPr>
      <w:r w:rsidRPr="00A672A9">
        <w:rPr>
          <w:rFonts w:ascii="Palatino Linotype" w:eastAsia="Palatino Linotype" w:hAnsi="Palatino Linotype" w:cs="Palatino Linotype"/>
          <w:i/>
          <w:sz w:val="22"/>
          <w:szCs w:val="22"/>
        </w:rPr>
        <w:t xml:space="preserve">“REFIERE QUE NO ES LA VIA PARA SOLICITAR LA INFORMACIÓN SIN EMBARGO LA LEY ORGANICA MUNICIPAL DEL ESTADO DE MEXICO ESTABLECE COMO REQUISITO PARA ENCABEZAR LAS AREAS QUE </w:t>
      </w:r>
      <w:r w:rsidRPr="00A672A9">
        <w:rPr>
          <w:rFonts w:ascii="Palatino Linotype" w:eastAsia="Palatino Linotype" w:hAnsi="Palatino Linotype" w:cs="Palatino Linotype"/>
          <w:i/>
          <w:sz w:val="22"/>
          <w:szCs w:val="22"/>
        </w:rPr>
        <w:lastRenderedPageBreak/>
        <w:t>SEÑALO LA CERTIFICACIÓN DE COMPETENCIA LABORAL, POR LO CUAL SE ENCUENTRAN OBLIGADOS A CONTESTAR LO QUE ESTOY SOLICITANDO.” (sic)</w:t>
      </w:r>
    </w:p>
    <w:p w14:paraId="0EA6873B" w14:textId="77777777" w:rsidR="008371FE" w:rsidRPr="00A672A9" w:rsidRDefault="008371FE">
      <w:pPr>
        <w:spacing w:line="360" w:lineRule="auto"/>
        <w:jc w:val="both"/>
        <w:rPr>
          <w:rFonts w:ascii="Palatino Linotype" w:eastAsia="Palatino Linotype" w:hAnsi="Palatino Linotype" w:cs="Palatino Linotype"/>
          <w:sz w:val="22"/>
          <w:szCs w:val="22"/>
        </w:rPr>
      </w:pPr>
    </w:p>
    <w:p w14:paraId="259E9024" w14:textId="77777777" w:rsidR="008371FE" w:rsidRPr="00A672A9" w:rsidRDefault="00CA4A5E">
      <w:pPr>
        <w:spacing w:line="360" w:lineRule="auto"/>
        <w:jc w:val="both"/>
        <w:rPr>
          <w:rFonts w:ascii="Palatino Linotype" w:eastAsia="Palatino Linotype" w:hAnsi="Palatino Linotype" w:cs="Palatino Linotype"/>
          <w:b/>
          <w:sz w:val="28"/>
          <w:szCs w:val="28"/>
        </w:rPr>
      </w:pPr>
      <w:r w:rsidRPr="00A672A9">
        <w:rPr>
          <w:rFonts w:ascii="Palatino Linotype" w:eastAsia="Palatino Linotype" w:hAnsi="Palatino Linotype" w:cs="Palatino Linotype"/>
          <w:b/>
          <w:sz w:val="28"/>
          <w:szCs w:val="28"/>
        </w:rPr>
        <w:t xml:space="preserve">V. Del turno del Recurso de Revisión. </w:t>
      </w:r>
    </w:p>
    <w:p w14:paraId="4F0C8746"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El veintitrés de enero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A672A9">
        <w:rPr>
          <w:rFonts w:ascii="Palatino Linotype" w:eastAsia="Palatino Linotype" w:hAnsi="Palatino Linotype" w:cs="Palatino Linotype"/>
          <w:b/>
        </w:rPr>
        <w:t>Comisionada Guadalupe Ramírez Peña</w:t>
      </w:r>
      <w:r w:rsidRPr="00A672A9">
        <w:rPr>
          <w:rFonts w:ascii="Palatino Linotype" w:eastAsia="Palatino Linotype" w:hAnsi="Palatino Linotype" w:cs="Palatino Linotype"/>
        </w:rPr>
        <w:t>; a efecto de decretar su admisión o desechamiento.</w:t>
      </w:r>
    </w:p>
    <w:p w14:paraId="2EAE6C3C" w14:textId="77777777" w:rsidR="008371FE" w:rsidRPr="00A672A9" w:rsidRDefault="008371FE">
      <w:pPr>
        <w:spacing w:line="360" w:lineRule="auto"/>
        <w:jc w:val="both"/>
        <w:rPr>
          <w:rFonts w:ascii="Palatino Linotype" w:eastAsia="Palatino Linotype" w:hAnsi="Palatino Linotype" w:cs="Palatino Linotype"/>
        </w:rPr>
      </w:pPr>
    </w:p>
    <w:p w14:paraId="747B1189" w14:textId="77777777" w:rsidR="008371FE" w:rsidRPr="00A672A9" w:rsidRDefault="00CA4A5E">
      <w:pPr>
        <w:tabs>
          <w:tab w:val="center" w:pos="4252"/>
          <w:tab w:val="right" w:pos="8504"/>
        </w:tabs>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rPr>
        <w:t>a) Admisión del Recurso de Revisión</w:t>
      </w:r>
    </w:p>
    <w:p w14:paraId="305CA982" w14:textId="77777777" w:rsidR="008371FE" w:rsidRPr="00A672A9" w:rsidRDefault="00CA4A5E">
      <w:pPr>
        <w:tabs>
          <w:tab w:val="center" w:pos="4252"/>
          <w:tab w:val="right" w:pos="8504"/>
        </w:tabs>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De las constancias que obran en el expediente electrónico del</w:t>
      </w:r>
      <w:r w:rsidRPr="00A672A9">
        <w:rPr>
          <w:rFonts w:ascii="Palatino Linotype" w:eastAsia="Palatino Linotype" w:hAnsi="Palatino Linotype" w:cs="Palatino Linotype"/>
          <w:b/>
        </w:rPr>
        <w:t xml:space="preserve"> SAIMEX</w:t>
      </w:r>
      <w:r w:rsidRPr="00A672A9">
        <w:rPr>
          <w:rFonts w:ascii="Palatino Linotype" w:eastAsia="Palatino Linotype" w:hAnsi="Palatino Linotype" w:cs="Palatino Linotype"/>
        </w:rPr>
        <w:t xml:space="preserve">, se advierte que en fecha veinticinco de enero de dos mil veintidós, se acordó la admisión a trámite del recurso de revisión que nos ocupan; así como la integración del expediente respectivo, mismo que se puso a disposición de las partes, para que en un plazo máximo de siete días hábiles </w:t>
      </w:r>
      <w:r w:rsidRPr="00A672A9">
        <w:rPr>
          <w:rFonts w:ascii="Palatino Linotype" w:eastAsia="Palatino Linotype" w:hAnsi="Palatino Linotype" w:cs="Palatino Linotype"/>
          <w:b/>
        </w:rPr>
        <w:t xml:space="preserve">EL RECURRENTE </w:t>
      </w:r>
      <w:r w:rsidRPr="00A672A9">
        <w:rPr>
          <w:rFonts w:ascii="Palatino Linotype" w:eastAsia="Palatino Linotype" w:hAnsi="Palatino Linotype" w:cs="Palatino Linotype"/>
        </w:rPr>
        <w:t xml:space="preserve">manifestara lo que a su derecho conviniera, a efecto de presentar pruebas y alegatos; así como, para que </w:t>
      </w:r>
      <w:r w:rsidRPr="00A672A9">
        <w:rPr>
          <w:rFonts w:ascii="Palatino Linotype" w:eastAsia="Palatino Linotype" w:hAnsi="Palatino Linotype" w:cs="Palatino Linotype"/>
          <w:b/>
        </w:rPr>
        <w:t xml:space="preserve">EL SUJETO OBLIGADO </w:t>
      </w:r>
      <w:r w:rsidRPr="00A672A9">
        <w:rPr>
          <w:rFonts w:ascii="Palatino Linotype" w:eastAsia="Palatino Linotype" w:hAnsi="Palatino Linotype" w:cs="Palatino Linotype"/>
        </w:rPr>
        <w:t>rindiera el correspondiente</w:t>
      </w:r>
      <w:r w:rsidRPr="00A672A9">
        <w:rPr>
          <w:rFonts w:ascii="Palatino Linotype" w:eastAsia="Palatino Linotype" w:hAnsi="Palatino Linotype" w:cs="Palatino Linotype"/>
          <w:b/>
        </w:rPr>
        <w:t xml:space="preserve"> </w:t>
      </w:r>
      <w:r w:rsidRPr="00A672A9">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DDFBA10" w14:textId="77777777" w:rsidR="008371FE" w:rsidRPr="00A672A9" w:rsidRDefault="008371FE">
      <w:pPr>
        <w:tabs>
          <w:tab w:val="center" w:pos="4252"/>
          <w:tab w:val="right" w:pos="8504"/>
        </w:tabs>
        <w:spacing w:line="360" w:lineRule="auto"/>
        <w:jc w:val="both"/>
        <w:rPr>
          <w:rFonts w:ascii="Palatino Linotype" w:eastAsia="Palatino Linotype" w:hAnsi="Palatino Linotype" w:cs="Palatino Linotype"/>
        </w:rPr>
      </w:pPr>
    </w:p>
    <w:p w14:paraId="3AF1EFD9" w14:textId="77777777" w:rsidR="008371FE" w:rsidRPr="00A672A9" w:rsidRDefault="00CA4A5E">
      <w:pPr>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rPr>
        <w:t>b) Informe Justificado</w:t>
      </w:r>
    </w:p>
    <w:p w14:paraId="6E8B315E" w14:textId="77777777" w:rsidR="008371FE" w:rsidRPr="00A672A9" w:rsidRDefault="00CA4A5E">
      <w:pPr>
        <w:widowControl w:val="0"/>
        <w:tabs>
          <w:tab w:val="left" w:pos="0"/>
        </w:tabs>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lastRenderedPageBreak/>
        <w:t xml:space="preserve">Conforme a las constancias que obran en el expediente del </w:t>
      </w:r>
      <w:r w:rsidRPr="00A672A9">
        <w:rPr>
          <w:rFonts w:ascii="Palatino Linotype" w:eastAsia="Palatino Linotype" w:hAnsi="Palatino Linotype" w:cs="Palatino Linotype"/>
          <w:b/>
        </w:rPr>
        <w:t>SAIMEX,</w:t>
      </w:r>
      <w:r w:rsidRPr="00A672A9">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A672A9">
        <w:rPr>
          <w:rFonts w:ascii="Palatino Linotype" w:eastAsia="Palatino Linotype" w:hAnsi="Palatino Linotype" w:cs="Palatino Linotype"/>
          <w:b/>
        </w:rPr>
        <w:t>RECURRENTE</w:t>
      </w:r>
      <w:r w:rsidRPr="00A672A9">
        <w:rPr>
          <w:rFonts w:ascii="Palatino Linotype" w:eastAsia="Palatino Linotype" w:hAnsi="Palatino Linotype" w:cs="Palatino Linotype"/>
        </w:rPr>
        <w:t xml:space="preserve">, no realizó las manifestaciones que conforme a derecho le correspondían. Por su parte,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tampoco presentó su Informe Justificado, como se advierte de la siguiente imagen:</w:t>
      </w:r>
    </w:p>
    <w:p w14:paraId="6CF1E5AC" w14:textId="77777777" w:rsidR="008371FE" w:rsidRPr="00A672A9" w:rsidRDefault="008371FE">
      <w:pPr>
        <w:tabs>
          <w:tab w:val="center" w:pos="4252"/>
          <w:tab w:val="right" w:pos="8504"/>
        </w:tabs>
        <w:spacing w:line="360" w:lineRule="auto"/>
        <w:jc w:val="both"/>
        <w:rPr>
          <w:rFonts w:ascii="Palatino Linotype" w:eastAsia="Palatino Linotype" w:hAnsi="Palatino Linotype" w:cs="Palatino Linotype"/>
          <w:b/>
          <w:sz w:val="28"/>
          <w:szCs w:val="28"/>
        </w:rPr>
      </w:pPr>
    </w:p>
    <w:p w14:paraId="1704E183" w14:textId="77777777" w:rsidR="008371FE" w:rsidRPr="00A672A9" w:rsidRDefault="00CA4A5E">
      <w:pPr>
        <w:tabs>
          <w:tab w:val="center" w:pos="4252"/>
          <w:tab w:val="right" w:pos="8504"/>
        </w:tabs>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noProof/>
        </w:rPr>
        <w:drawing>
          <wp:inline distT="114300" distB="114300" distL="114300" distR="114300" wp14:anchorId="421C29EA" wp14:editId="4D80D7CA">
            <wp:extent cx="5791835" cy="1384300"/>
            <wp:effectExtent l="0" t="0" r="0" b="0"/>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791835" cy="1384300"/>
                    </a:xfrm>
                    <a:prstGeom prst="rect">
                      <a:avLst/>
                    </a:prstGeom>
                    <a:ln/>
                  </pic:spPr>
                </pic:pic>
              </a:graphicData>
            </a:graphic>
          </wp:inline>
        </w:drawing>
      </w:r>
    </w:p>
    <w:p w14:paraId="314C12F7"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 </w:t>
      </w:r>
    </w:p>
    <w:p w14:paraId="4E80664C" w14:textId="77777777" w:rsidR="008371FE" w:rsidRPr="00A672A9" w:rsidRDefault="00CA4A5E">
      <w:pPr>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rPr>
        <w:t>c) Cierre de Instrucción</w:t>
      </w:r>
    </w:p>
    <w:p w14:paraId="2EE13FE9"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Por lo que, una vez analizado el estado procesal que guardaba el expediente, en fecha nueve de febrero de dos mil veintidós, la </w:t>
      </w:r>
      <w:r w:rsidRPr="00A672A9">
        <w:rPr>
          <w:rFonts w:ascii="Palatino Linotype" w:eastAsia="Palatino Linotype" w:hAnsi="Palatino Linotype" w:cs="Palatino Linotype"/>
          <w:b/>
        </w:rPr>
        <w:t xml:space="preserve">Comisionada Guadalupe Ramírez Peña </w:t>
      </w:r>
      <w:r w:rsidRPr="00A672A9">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25DA05E" w14:textId="77777777" w:rsidR="008371FE" w:rsidRPr="00A672A9" w:rsidRDefault="008371FE">
      <w:pPr>
        <w:spacing w:line="360" w:lineRule="auto"/>
        <w:jc w:val="both"/>
        <w:rPr>
          <w:rFonts w:ascii="Palatino Linotype" w:eastAsia="Palatino Linotype" w:hAnsi="Palatino Linotype" w:cs="Palatino Linotype"/>
        </w:rPr>
      </w:pPr>
    </w:p>
    <w:p w14:paraId="2CDDFE02" w14:textId="77777777" w:rsidR="008371FE" w:rsidRPr="00A672A9" w:rsidRDefault="00CA4A5E">
      <w:pPr>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rPr>
        <w:t>d) Del returno del Recurso de Revisión</w:t>
      </w:r>
    </w:p>
    <w:p w14:paraId="5B664D9E"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la Novena Sesión Ordinaria de fecha nueve de marzo de dos mil veintidós, por acuerdo del Pleno de este Órgano Garante, fue returnado el Recurso de Revisión </w:t>
      </w:r>
      <w:r w:rsidRPr="00A672A9">
        <w:rPr>
          <w:rFonts w:ascii="Palatino Linotype" w:eastAsia="Palatino Linotype" w:hAnsi="Palatino Linotype" w:cs="Palatino Linotype"/>
        </w:rPr>
        <w:lastRenderedPageBreak/>
        <w:t>número</w:t>
      </w:r>
      <w:r w:rsidRPr="00A672A9">
        <w:rPr>
          <w:rFonts w:ascii="Palatino Linotype" w:eastAsia="Palatino Linotype" w:hAnsi="Palatino Linotype" w:cs="Palatino Linotype"/>
          <w:b/>
        </w:rPr>
        <w:t xml:space="preserve"> 00297/INFOEM/IP/RR/2022 </w:t>
      </w:r>
      <w:r w:rsidRPr="00A672A9">
        <w:rPr>
          <w:rFonts w:ascii="Palatino Linotype" w:eastAsia="Palatino Linotype" w:hAnsi="Palatino Linotype" w:cs="Palatino Linotype"/>
        </w:rPr>
        <w:t xml:space="preserve">a la </w:t>
      </w:r>
      <w:r w:rsidRPr="00A672A9">
        <w:rPr>
          <w:rFonts w:ascii="Palatino Linotype" w:eastAsia="Palatino Linotype" w:hAnsi="Palatino Linotype" w:cs="Palatino Linotype"/>
          <w:b/>
        </w:rPr>
        <w:t>Comisionada Sharon Cristina Morales Martínez</w:t>
      </w:r>
      <w:r w:rsidRPr="00A672A9">
        <w:rPr>
          <w:rFonts w:ascii="Palatino Linotype" w:eastAsia="Palatino Linotype" w:hAnsi="Palatino Linotype" w:cs="Palatino Linotype"/>
        </w:rPr>
        <w:t xml:space="preserve"> para su resolución y presentación al Pleno; y,</w:t>
      </w:r>
    </w:p>
    <w:p w14:paraId="7EBC9DC1" w14:textId="77777777" w:rsidR="00A672A9" w:rsidRPr="00A672A9" w:rsidRDefault="00A672A9">
      <w:pPr>
        <w:spacing w:line="360" w:lineRule="auto"/>
        <w:jc w:val="both"/>
        <w:rPr>
          <w:rFonts w:ascii="Palatino Linotype" w:eastAsia="Palatino Linotype" w:hAnsi="Palatino Linotype" w:cs="Palatino Linotype"/>
        </w:rPr>
      </w:pPr>
    </w:p>
    <w:p w14:paraId="24FD02E1" w14:textId="77777777" w:rsidR="008371FE" w:rsidRPr="00A672A9" w:rsidRDefault="00CA4A5E">
      <w:pPr>
        <w:jc w:val="center"/>
        <w:rPr>
          <w:rFonts w:ascii="Palatino Linotype" w:eastAsia="Palatino Linotype" w:hAnsi="Palatino Linotype" w:cs="Palatino Linotype"/>
          <w:b/>
          <w:sz w:val="28"/>
          <w:szCs w:val="28"/>
        </w:rPr>
      </w:pPr>
      <w:r w:rsidRPr="00A672A9">
        <w:rPr>
          <w:rFonts w:ascii="Palatino Linotype" w:eastAsia="Palatino Linotype" w:hAnsi="Palatino Linotype" w:cs="Palatino Linotype"/>
          <w:b/>
          <w:sz w:val="28"/>
          <w:szCs w:val="28"/>
        </w:rPr>
        <w:t>CONSIDERANDO</w:t>
      </w:r>
    </w:p>
    <w:p w14:paraId="19643EB1" w14:textId="77777777" w:rsidR="008371FE" w:rsidRPr="00A672A9" w:rsidRDefault="008371FE">
      <w:pPr>
        <w:jc w:val="center"/>
        <w:rPr>
          <w:rFonts w:ascii="Palatino Linotype" w:eastAsia="Palatino Linotype" w:hAnsi="Palatino Linotype" w:cs="Palatino Linotype"/>
          <w:b/>
          <w:sz w:val="28"/>
          <w:szCs w:val="28"/>
        </w:rPr>
      </w:pPr>
    </w:p>
    <w:p w14:paraId="35C5D4AF" w14:textId="77777777" w:rsidR="008371FE" w:rsidRPr="00A672A9" w:rsidRDefault="00CA4A5E">
      <w:pPr>
        <w:widowControl w:val="0"/>
        <w:tabs>
          <w:tab w:val="left" w:pos="1701"/>
        </w:tabs>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sz w:val="28"/>
          <w:szCs w:val="28"/>
        </w:rPr>
        <w:t>PRIMERO.</w:t>
      </w:r>
      <w:r w:rsidRPr="00A672A9">
        <w:rPr>
          <w:rFonts w:ascii="Palatino Linotype" w:eastAsia="Palatino Linotype" w:hAnsi="Palatino Linotype" w:cs="Palatino Linotype"/>
          <w:b/>
        </w:rPr>
        <w:t xml:space="preserve"> Competencia</w:t>
      </w:r>
      <w:r w:rsidRPr="00A672A9">
        <w:rPr>
          <w:rFonts w:ascii="Palatino Linotype" w:eastAsia="Palatino Linotype" w:hAnsi="Palatino Linotype" w:cs="Palatino Linotype"/>
        </w:rPr>
        <w:t>.</w:t>
      </w:r>
      <w:r w:rsidRPr="00A672A9">
        <w:rPr>
          <w:rFonts w:ascii="Palatino Linotype" w:eastAsia="Palatino Linotype" w:hAnsi="Palatino Linotype" w:cs="Palatino Linotype"/>
          <w:b/>
        </w:rPr>
        <w:t xml:space="preserve"> </w:t>
      </w:r>
    </w:p>
    <w:p w14:paraId="017D02E3" w14:textId="77777777" w:rsidR="008371FE" w:rsidRPr="00A672A9" w:rsidRDefault="00CA4A5E">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A672A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3E4729E" w14:textId="77777777" w:rsidR="008371FE" w:rsidRPr="00A672A9" w:rsidRDefault="008371FE">
      <w:pPr>
        <w:widowControl w:val="0"/>
        <w:tabs>
          <w:tab w:val="left" w:pos="1701"/>
          <w:tab w:val="left" w:pos="2977"/>
        </w:tabs>
        <w:spacing w:line="360" w:lineRule="auto"/>
        <w:jc w:val="both"/>
        <w:rPr>
          <w:rFonts w:ascii="Palatino Linotype" w:eastAsia="Palatino Linotype" w:hAnsi="Palatino Linotype" w:cs="Palatino Linotype"/>
        </w:rPr>
      </w:pPr>
    </w:p>
    <w:p w14:paraId="5E0DDB0F" w14:textId="77777777" w:rsidR="008371FE" w:rsidRPr="00A672A9" w:rsidRDefault="00CA4A5E">
      <w:pPr>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sz w:val="28"/>
          <w:szCs w:val="28"/>
        </w:rPr>
        <w:t>SEGUNDO</w:t>
      </w:r>
      <w:r w:rsidRPr="00A672A9">
        <w:rPr>
          <w:rFonts w:ascii="Palatino Linotype" w:eastAsia="Palatino Linotype" w:hAnsi="Palatino Linotype" w:cs="Palatino Linotype"/>
          <w:b/>
        </w:rPr>
        <w:t xml:space="preserve">. Interés. </w:t>
      </w:r>
    </w:p>
    <w:p w14:paraId="5499B49D" w14:textId="77777777" w:rsidR="008371FE" w:rsidRPr="00A672A9" w:rsidRDefault="00CA4A5E">
      <w:pPr>
        <w:spacing w:line="360" w:lineRule="auto"/>
        <w:jc w:val="both"/>
        <w:rPr>
          <w:rFonts w:ascii="Palatino Linotype" w:eastAsia="Palatino Linotype" w:hAnsi="Palatino Linotype" w:cs="Palatino Linotype"/>
          <w:b/>
          <w:color w:val="000000"/>
        </w:rPr>
      </w:pPr>
      <w:r w:rsidRPr="00A672A9">
        <w:rPr>
          <w:rFonts w:ascii="Palatino Linotype" w:eastAsia="Palatino Linotype" w:hAnsi="Palatino Linotype" w:cs="Palatino Linotype"/>
          <w:color w:val="000000"/>
        </w:rPr>
        <w:t xml:space="preserve">Los Recursos de Revisión materia del presente estudio fueron interpuestos por parte legítima, en atención a que se presentó por </w:t>
      </w:r>
      <w:r w:rsidRPr="00A672A9">
        <w:rPr>
          <w:rFonts w:ascii="Palatino Linotype" w:eastAsia="Palatino Linotype" w:hAnsi="Palatino Linotype" w:cs="Palatino Linotype"/>
          <w:b/>
          <w:color w:val="000000"/>
        </w:rPr>
        <w:t>EL RECURRENTE,</w:t>
      </w:r>
      <w:r w:rsidRPr="00A672A9">
        <w:rPr>
          <w:rFonts w:ascii="Palatino Linotype" w:eastAsia="Palatino Linotype" w:hAnsi="Palatino Linotype" w:cs="Palatino Linotype"/>
          <w:color w:val="000000"/>
        </w:rPr>
        <w:t xml:space="preserve"> quien es la misma persona que formuló la solicitud de acceso a la información pública al </w:t>
      </w:r>
      <w:r w:rsidRPr="00A672A9">
        <w:rPr>
          <w:rFonts w:ascii="Palatino Linotype" w:eastAsia="Palatino Linotype" w:hAnsi="Palatino Linotype" w:cs="Palatino Linotype"/>
          <w:b/>
          <w:color w:val="000000"/>
        </w:rPr>
        <w:t xml:space="preserve">SUJETO OBLIGADO, </w:t>
      </w:r>
      <w:r w:rsidRPr="00A672A9">
        <w:rPr>
          <w:rFonts w:ascii="Palatino Linotype" w:eastAsia="Palatino Linotype" w:hAnsi="Palatino Linotype" w:cs="Palatino Linotype"/>
          <w:color w:val="000000"/>
        </w:rPr>
        <w:t xml:space="preserve">pues para ello, es necesario que el particular ingrese al </w:t>
      </w:r>
      <w:r w:rsidRPr="00A672A9">
        <w:rPr>
          <w:rFonts w:ascii="Palatino Linotype" w:eastAsia="Palatino Linotype" w:hAnsi="Palatino Linotype" w:cs="Palatino Linotype"/>
          <w:b/>
          <w:color w:val="000000"/>
        </w:rPr>
        <w:t xml:space="preserve">SAIMEX </w:t>
      </w:r>
      <w:r w:rsidRPr="00A672A9">
        <w:rPr>
          <w:rFonts w:ascii="Palatino Linotype" w:eastAsia="Palatino Linotype" w:hAnsi="Palatino Linotype" w:cs="Palatino Linotype"/>
          <w:color w:val="000000"/>
        </w:rPr>
        <w:t>mediante la utilización de su clave de usuario y contraseña.</w:t>
      </w:r>
    </w:p>
    <w:p w14:paraId="27B2CB3F" w14:textId="77777777" w:rsidR="008371FE" w:rsidRPr="00A672A9" w:rsidRDefault="008371FE">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12BEC0F" w14:textId="77777777" w:rsidR="008371FE" w:rsidRPr="00A672A9" w:rsidRDefault="00CA4A5E">
      <w:pPr>
        <w:tabs>
          <w:tab w:val="center" w:pos="4252"/>
          <w:tab w:val="right" w:pos="8504"/>
        </w:tabs>
        <w:spacing w:line="360" w:lineRule="auto"/>
        <w:ind w:left="-57"/>
        <w:jc w:val="both"/>
        <w:rPr>
          <w:rFonts w:ascii="Palatino Linotype" w:eastAsia="Palatino Linotype" w:hAnsi="Palatino Linotype" w:cs="Palatino Linotype"/>
          <w:color w:val="000000"/>
        </w:rPr>
      </w:pPr>
      <w:r w:rsidRPr="00A672A9">
        <w:rPr>
          <w:rFonts w:ascii="Palatino Linotype" w:eastAsia="Palatino Linotype" w:hAnsi="Palatino Linotype" w:cs="Palatino Linotype"/>
          <w:b/>
          <w:sz w:val="28"/>
          <w:szCs w:val="28"/>
        </w:rPr>
        <w:t>TERCERO.</w:t>
      </w:r>
      <w:r w:rsidRPr="00A672A9">
        <w:rPr>
          <w:rFonts w:ascii="Palatino Linotype" w:eastAsia="Palatino Linotype" w:hAnsi="Palatino Linotype" w:cs="Palatino Linotype"/>
        </w:rPr>
        <w:t xml:space="preserve"> </w:t>
      </w:r>
      <w:r w:rsidRPr="00A672A9">
        <w:rPr>
          <w:rFonts w:ascii="Palatino Linotype" w:eastAsia="Palatino Linotype" w:hAnsi="Palatino Linotype" w:cs="Palatino Linotype"/>
          <w:b/>
          <w:color w:val="000000"/>
        </w:rPr>
        <w:t>Oportunidad</w:t>
      </w:r>
      <w:r w:rsidRPr="00A672A9">
        <w:rPr>
          <w:rFonts w:ascii="Palatino Linotype" w:eastAsia="Palatino Linotype" w:hAnsi="Palatino Linotype" w:cs="Palatino Linotype"/>
          <w:color w:val="000000"/>
        </w:rPr>
        <w:t xml:space="preserve">. </w:t>
      </w:r>
    </w:p>
    <w:p w14:paraId="5D0BA974" w14:textId="77777777" w:rsidR="008371FE" w:rsidRPr="00A672A9" w:rsidRDefault="00CA4A5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672A9">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A672A9">
        <w:rPr>
          <w:rFonts w:ascii="Palatino Linotype" w:eastAsia="Palatino Linotype" w:hAnsi="Palatino Linotype" w:cs="Palatino Linotype"/>
          <w:b/>
          <w:color w:val="000000"/>
        </w:rPr>
        <w:t xml:space="preserve">EL RECURRENTE </w:t>
      </w:r>
      <w:r w:rsidRPr="00A672A9">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370B536" w14:textId="77777777" w:rsidR="008371FE" w:rsidRPr="00A672A9" w:rsidRDefault="008371FE">
      <w:pPr>
        <w:ind w:left="720" w:right="709"/>
        <w:jc w:val="both"/>
        <w:rPr>
          <w:rFonts w:ascii="Palatino Linotype" w:eastAsia="Palatino Linotype" w:hAnsi="Palatino Linotype" w:cs="Palatino Linotype"/>
          <w:i/>
          <w:sz w:val="22"/>
          <w:szCs w:val="22"/>
        </w:rPr>
      </w:pPr>
    </w:p>
    <w:p w14:paraId="35E4ABF0" w14:textId="77777777" w:rsidR="008371FE" w:rsidRPr="00A672A9" w:rsidRDefault="00CA4A5E">
      <w:pPr>
        <w:ind w:left="851"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Artículo 178.</w:t>
      </w:r>
      <w:r w:rsidRPr="00A672A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A4EF6E" w14:textId="77777777" w:rsidR="008371FE" w:rsidRPr="00A672A9" w:rsidRDefault="008371FE">
      <w:pPr>
        <w:ind w:left="851" w:right="899"/>
        <w:jc w:val="both"/>
        <w:rPr>
          <w:rFonts w:ascii="Palatino Linotype" w:eastAsia="Palatino Linotype" w:hAnsi="Palatino Linotype" w:cs="Palatino Linotype"/>
          <w:i/>
          <w:sz w:val="22"/>
          <w:szCs w:val="22"/>
        </w:rPr>
      </w:pPr>
    </w:p>
    <w:p w14:paraId="72820F3F" w14:textId="77777777" w:rsidR="008371FE" w:rsidRPr="00A672A9" w:rsidRDefault="00CA4A5E">
      <w:pPr>
        <w:ind w:left="851"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8FDE40" w14:textId="77777777" w:rsidR="008371FE" w:rsidRPr="00A672A9" w:rsidRDefault="008371FE">
      <w:pPr>
        <w:ind w:left="851" w:right="899"/>
        <w:jc w:val="both"/>
        <w:rPr>
          <w:rFonts w:ascii="Palatino Linotype" w:eastAsia="Palatino Linotype" w:hAnsi="Palatino Linotype" w:cs="Palatino Linotype"/>
          <w:i/>
          <w:sz w:val="22"/>
          <w:szCs w:val="22"/>
        </w:rPr>
      </w:pPr>
    </w:p>
    <w:p w14:paraId="644DE230" w14:textId="77777777" w:rsidR="008371FE" w:rsidRPr="00A672A9" w:rsidRDefault="00CA4A5E">
      <w:pPr>
        <w:ind w:left="851"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AEB3A56" w14:textId="77777777" w:rsidR="008371FE" w:rsidRPr="00A672A9" w:rsidRDefault="008371FE">
      <w:pPr>
        <w:ind w:left="720" w:right="709"/>
        <w:jc w:val="both"/>
        <w:rPr>
          <w:rFonts w:ascii="Palatino Linotype" w:eastAsia="Palatino Linotype" w:hAnsi="Palatino Linotype" w:cs="Palatino Linotype"/>
          <w:i/>
          <w:sz w:val="22"/>
          <w:szCs w:val="22"/>
        </w:rPr>
      </w:pPr>
    </w:p>
    <w:p w14:paraId="4D29B920" w14:textId="77777777" w:rsidR="008371FE" w:rsidRPr="00A672A9" w:rsidRDefault="00CA4A5E">
      <w:pPr>
        <w:spacing w:line="360" w:lineRule="auto"/>
        <w:jc w:val="both"/>
        <w:rPr>
          <w:rFonts w:ascii="Palatino Linotype" w:eastAsia="Palatino Linotype" w:hAnsi="Palatino Linotype" w:cs="Palatino Linotype"/>
        </w:rPr>
      </w:pPr>
      <w:bookmarkStart w:id="3" w:name="_heading=h.2et92p0" w:colFirst="0" w:colLast="0"/>
      <w:bookmarkEnd w:id="3"/>
      <w:r w:rsidRPr="00A672A9">
        <w:rPr>
          <w:rFonts w:ascii="Palatino Linotype" w:eastAsia="Palatino Linotype" w:hAnsi="Palatino Linotype" w:cs="Palatino Linotype"/>
        </w:rPr>
        <w:t xml:space="preserve">En esa tesitura, atendiendo a que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notificó la respuesta a la solicitud de acceso a la información pública el día</w:t>
      </w:r>
      <w:r w:rsidRPr="00A672A9">
        <w:rPr>
          <w:rFonts w:ascii="Palatino Linotype" w:eastAsia="Palatino Linotype" w:hAnsi="Palatino Linotype" w:cs="Palatino Linotype"/>
          <w:b/>
        </w:rPr>
        <w:t xml:space="preserve"> diecinueve de enero de dos mil veintidós</w:t>
      </w:r>
      <w:r w:rsidRPr="00A672A9">
        <w:rPr>
          <w:rFonts w:ascii="Palatino Linotype" w:eastAsia="Palatino Linotype" w:hAnsi="Palatino Linotype" w:cs="Palatino Linotype"/>
        </w:rPr>
        <w:t>; así, el plazo de quince días hábiles que el artículo 178 de la Ley de la materia otorga al</w:t>
      </w:r>
      <w:r w:rsidRPr="00A672A9">
        <w:rPr>
          <w:rFonts w:ascii="Palatino Linotype" w:eastAsia="Palatino Linotype" w:hAnsi="Palatino Linotype" w:cs="Palatino Linotype"/>
          <w:b/>
        </w:rPr>
        <w:t xml:space="preserve"> RECURRENTE</w:t>
      </w:r>
      <w:r w:rsidRPr="00A672A9">
        <w:rPr>
          <w:rFonts w:ascii="Palatino Linotype" w:eastAsia="Palatino Linotype" w:hAnsi="Palatino Linotype" w:cs="Palatino Linotype"/>
        </w:rPr>
        <w:t xml:space="preserve"> para presentar el respectivo recurso de revisión, transcurrió del </w:t>
      </w:r>
      <w:r w:rsidRPr="00A672A9">
        <w:rPr>
          <w:rFonts w:ascii="Palatino Linotype" w:eastAsia="Palatino Linotype" w:hAnsi="Palatino Linotype" w:cs="Palatino Linotype"/>
          <w:b/>
        </w:rPr>
        <w:t xml:space="preserve">veinte de enero al diez de febrero de dos mil veintidós, </w:t>
      </w:r>
      <w:r w:rsidRPr="00A672A9">
        <w:rPr>
          <w:rFonts w:ascii="Palatino Linotype" w:eastAsia="Palatino Linotype" w:hAnsi="Palatino Linotype" w:cs="Palatino Linotype"/>
        </w:rPr>
        <w:t xml:space="preserve">sin contemplar en el cómputo los días veintidós y veintitrés de enero así como cinco y seis de febrero de dos mil veintidós por corresponder a sábados y domingos, considerados como días </w:t>
      </w:r>
      <w:r w:rsidRPr="00A672A9">
        <w:rPr>
          <w:rFonts w:ascii="Palatino Linotype" w:eastAsia="Palatino Linotype" w:hAnsi="Palatino Linotype" w:cs="Palatino Linotype"/>
        </w:rPr>
        <w:lastRenderedPageBreak/>
        <w:t xml:space="preserve">inhábiles, en términos del artículo 3, fracción X de la Ley de Transparencia y Acceso a la Información Pública del Estado de México y Municipios. </w:t>
      </w:r>
    </w:p>
    <w:p w14:paraId="54AFF031" w14:textId="77777777" w:rsidR="008371FE" w:rsidRPr="00A672A9" w:rsidRDefault="008371FE">
      <w:pPr>
        <w:spacing w:line="360" w:lineRule="auto"/>
        <w:jc w:val="both"/>
        <w:rPr>
          <w:rFonts w:ascii="Palatino Linotype" w:eastAsia="Palatino Linotype" w:hAnsi="Palatino Linotype" w:cs="Palatino Linotype"/>
        </w:rPr>
      </w:pPr>
      <w:bookmarkStart w:id="4" w:name="_heading=h.521bf0z6d3w8" w:colFirst="0" w:colLast="0"/>
      <w:bookmarkEnd w:id="4"/>
    </w:p>
    <w:p w14:paraId="7C9E7365" w14:textId="77777777" w:rsidR="008371FE" w:rsidRPr="00A672A9" w:rsidRDefault="00CA4A5E">
      <w:pPr>
        <w:spacing w:line="360" w:lineRule="auto"/>
        <w:ind w:left="-5" w:hanging="10"/>
        <w:jc w:val="both"/>
        <w:rPr>
          <w:rFonts w:ascii="Palatino Linotype" w:eastAsia="Palatino Linotype" w:hAnsi="Palatino Linotype" w:cs="Palatino Linotype"/>
        </w:rPr>
      </w:pPr>
      <w:r w:rsidRPr="00A672A9">
        <w:rPr>
          <w:rFonts w:ascii="Palatino Linotype" w:eastAsia="Palatino Linotype" w:hAnsi="Palatino Linotype" w:cs="Palatino Linotype"/>
        </w:rPr>
        <w:t>En ese tenor, si el recurso de revisión que nos ocupa, se interpuso el</w:t>
      </w:r>
      <w:r w:rsidRPr="00A672A9">
        <w:rPr>
          <w:rFonts w:ascii="Palatino Linotype" w:eastAsia="Palatino Linotype" w:hAnsi="Palatino Linotype" w:cs="Palatino Linotype"/>
          <w:b/>
        </w:rPr>
        <w:t xml:space="preserve"> veintitrés de enero de dos mil veintidós,</w:t>
      </w:r>
      <w:r w:rsidRPr="00A672A9">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5BDE399" w14:textId="77777777" w:rsidR="008371FE" w:rsidRPr="00A672A9" w:rsidRDefault="008371FE">
      <w:pPr>
        <w:spacing w:line="360" w:lineRule="auto"/>
        <w:ind w:right="49"/>
        <w:jc w:val="both"/>
        <w:rPr>
          <w:rFonts w:ascii="Palatino Linotype" w:eastAsia="Palatino Linotype" w:hAnsi="Palatino Linotype" w:cs="Palatino Linotype"/>
          <w:b/>
          <w:sz w:val="28"/>
          <w:szCs w:val="28"/>
        </w:rPr>
      </w:pPr>
    </w:p>
    <w:p w14:paraId="40D152CD" w14:textId="77777777" w:rsidR="008371FE" w:rsidRPr="00A672A9" w:rsidRDefault="00CA4A5E">
      <w:pPr>
        <w:spacing w:line="360" w:lineRule="auto"/>
        <w:ind w:right="49"/>
        <w:jc w:val="both"/>
        <w:rPr>
          <w:rFonts w:ascii="Palatino Linotype" w:eastAsia="Palatino Linotype" w:hAnsi="Palatino Linotype" w:cs="Palatino Linotype"/>
          <w:b/>
        </w:rPr>
      </w:pPr>
      <w:r w:rsidRPr="00A672A9">
        <w:rPr>
          <w:rFonts w:ascii="Palatino Linotype" w:eastAsia="Palatino Linotype" w:hAnsi="Palatino Linotype" w:cs="Palatino Linotype"/>
          <w:b/>
          <w:sz w:val="28"/>
          <w:szCs w:val="28"/>
        </w:rPr>
        <w:t>CUARTO</w:t>
      </w:r>
      <w:r w:rsidRPr="00A672A9">
        <w:rPr>
          <w:rFonts w:ascii="Palatino Linotype" w:eastAsia="Palatino Linotype" w:hAnsi="Palatino Linotype" w:cs="Palatino Linotype"/>
          <w:b/>
        </w:rPr>
        <w:t xml:space="preserve">. Procedibilidad. </w:t>
      </w:r>
    </w:p>
    <w:p w14:paraId="396263BB"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E98CDEF" w14:textId="77777777" w:rsidR="008371FE" w:rsidRPr="00A672A9" w:rsidRDefault="008371FE">
      <w:pPr>
        <w:spacing w:line="360" w:lineRule="auto"/>
        <w:ind w:right="49"/>
        <w:jc w:val="both"/>
        <w:rPr>
          <w:rFonts w:ascii="Palatino Linotype" w:eastAsia="Palatino Linotype" w:hAnsi="Palatino Linotype" w:cs="Palatino Linotype"/>
          <w:sz w:val="10"/>
          <w:szCs w:val="10"/>
        </w:rPr>
      </w:pPr>
    </w:p>
    <w:p w14:paraId="17210ADD" w14:textId="77777777" w:rsidR="008371FE" w:rsidRPr="00A672A9" w:rsidRDefault="00CA4A5E">
      <w:pPr>
        <w:tabs>
          <w:tab w:val="left" w:pos="851"/>
        </w:tabs>
        <w:ind w:left="851" w:right="901"/>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 xml:space="preserve">“Artículo 180. </w:t>
      </w:r>
      <w:r w:rsidRPr="00A672A9">
        <w:rPr>
          <w:rFonts w:ascii="Palatino Linotype" w:eastAsia="Palatino Linotype" w:hAnsi="Palatino Linotype" w:cs="Palatino Linotype"/>
          <w:i/>
          <w:sz w:val="22"/>
          <w:szCs w:val="22"/>
        </w:rPr>
        <w:t xml:space="preserve">El recurso </w:t>
      </w:r>
      <w:r w:rsidRPr="00A672A9">
        <w:rPr>
          <w:rFonts w:ascii="Palatino Linotype" w:eastAsia="Palatino Linotype" w:hAnsi="Palatino Linotype" w:cs="Palatino Linotype"/>
          <w:i/>
          <w:color w:val="222222"/>
          <w:sz w:val="22"/>
          <w:szCs w:val="22"/>
        </w:rPr>
        <w:t>de</w:t>
      </w:r>
      <w:r w:rsidRPr="00A672A9">
        <w:rPr>
          <w:rFonts w:ascii="Palatino Linotype" w:eastAsia="Palatino Linotype" w:hAnsi="Palatino Linotype" w:cs="Palatino Linotype"/>
          <w:i/>
          <w:sz w:val="22"/>
          <w:szCs w:val="22"/>
        </w:rPr>
        <w:t xml:space="preserve"> revisión contendrá:</w:t>
      </w:r>
      <w:r w:rsidRPr="00A672A9">
        <w:rPr>
          <w:rFonts w:ascii="Palatino Linotype" w:eastAsia="Palatino Linotype" w:hAnsi="Palatino Linotype" w:cs="Palatino Linotype"/>
          <w:b/>
          <w:i/>
          <w:sz w:val="22"/>
          <w:szCs w:val="22"/>
        </w:rPr>
        <w:t xml:space="preserve"> </w:t>
      </w:r>
    </w:p>
    <w:p w14:paraId="69AA8D3C" w14:textId="77777777" w:rsidR="008371FE" w:rsidRPr="00A672A9" w:rsidRDefault="00CA4A5E">
      <w:pPr>
        <w:tabs>
          <w:tab w:val="left" w:pos="851"/>
        </w:tabs>
        <w:ind w:left="851" w:right="901"/>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w:t>
      </w:r>
    </w:p>
    <w:p w14:paraId="4EF9258A"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 xml:space="preserve">II. El nombre del solicitante </w:t>
      </w:r>
      <w:r w:rsidRPr="00A672A9">
        <w:rPr>
          <w:rFonts w:ascii="Palatino Linotype" w:eastAsia="Palatino Linotype" w:hAnsi="Palatino Linotype" w:cs="Palatino Linotype"/>
          <w:b/>
          <w:i/>
          <w:color w:val="222222"/>
          <w:sz w:val="22"/>
          <w:szCs w:val="22"/>
        </w:rPr>
        <w:t>que</w:t>
      </w:r>
      <w:r w:rsidRPr="00A672A9">
        <w:rPr>
          <w:rFonts w:ascii="Palatino Linotype" w:eastAsia="Palatino Linotype" w:hAnsi="Palatino Linotype" w:cs="Palatino Linotype"/>
          <w:b/>
          <w:i/>
          <w:sz w:val="22"/>
          <w:szCs w:val="22"/>
        </w:rPr>
        <w:t xml:space="preserve"> recurre </w:t>
      </w:r>
      <w:r w:rsidRPr="00A672A9">
        <w:rPr>
          <w:rFonts w:ascii="Palatino Linotype" w:eastAsia="Palatino Linotype" w:hAnsi="Palatino Linotype" w:cs="Palatino Linotype"/>
          <w:i/>
          <w:sz w:val="22"/>
          <w:szCs w:val="22"/>
        </w:rPr>
        <w:t>o de su representante y, en su caso, …</w:t>
      </w:r>
    </w:p>
    <w:p w14:paraId="47220ACE" w14:textId="77777777" w:rsidR="008371FE" w:rsidRPr="00A672A9" w:rsidRDefault="00CA4A5E">
      <w:pPr>
        <w:tabs>
          <w:tab w:val="left" w:pos="851"/>
        </w:tabs>
        <w:ind w:left="851" w:right="901"/>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 xml:space="preserve">En caso de </w:t>
      </w:r>
      <w:r w:rsidRPr="00A672A9">
        <w:rPr>
          <w:rFonts w:ascii="Palatino Linotype" w:eastAsia="Palatino Linotype" w:hAnsi="Palatino Linotype" w:cs="Palatino Linotype"/>
          <w:b/>
          <w:i/>
          <w:color w:val="222222"/>
          <w:sz w:val="22"/>
          <w:szCs w:val="22"/>
        </w:rPr>
        <w:t>que</w:t>
      </w:r>
      <w:r w:rsidRPr="00A672A9">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672A9">
        <w:rPr>
          <w:rFonts w:ascii="Palatino Linotype" w:eastAsia="Palatino Linotype" w:hAnsi="Palatino Linotype" w:cs="Palatino Linotype"/>
          <w:i/>
          <w:sz w:val="22"/>
          <w:szCs w:val="22"/>
        </w:rPr>
        <w:t>, IV, VII y VIII.</w:t>
      </w:r>
      <w:r w:rsidRPr="00A672A9">
        <w:rPr>
          <w:rFonts w:ascii="Palatino Linotype" w:eastAsia="Palatino Linotype" w:hAnsi="Palatino Linotype" w:cs="Palatino Linotype"/>
          <w:b/>
          <w:i/>
          <w:sz w:val="22"/>
          <w:szCs w:val="22"/>
        </w:rPr>
        <w:t>”</w:t>
      </w:r>
    </w:p>
    <w:p w14:paraId="00055B5B"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(Énfasis añadido)</w:t>
      </w:r>
    </w:p>
    <w:p w14:paraId="688E4F5A" w14:textId="77777777" w:rsidR="008371FE" w:rsidRPr="00A672A9" w:rsidRDefault="008371FE">
      <w:pPr>
        <w:tabs>
          <w:tab w:val="left" w:pos="851"/>
        </w:tabs>
        <w:ind w:right="901"/>
        <w:jc w:val="both"/>
        <w:rPr>
          <w:rFonts w:ascii="Palatino Linotype" w:eastAsia="Palatino Linotype" w:hAnsi="Palatino Linotype" w:cs="Palatino Linotype"/>
          <w:i/>
          <w:sz w:val="22"/>
          <w:szCs w:val="22"/>
        </w:rPr>
      </w:pPr>
    </w:p>
    <w:p w14:paraId="368730B9"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672A9">
        <w:rPr>
          <w:rFonts w:ascii="Palatino Linotype" w:eastAsia="Palatino Linotype" w:hAnsi="Palatino Linotype" w:cs="Palatino Linotype"/>
          <w:b/>
        </w:rPr>
        <w:t>;</w:t>
      </w:r>
      <w:r w:rsidRPr="00A672A9">
        <w:rPr>
          <w:rFonts w:ascii="Palatino Linotype" w:eastAsia="Palatino Linotype" w:hAnsi="Palatino Linotype" w:cs="Palatino Linotype"/>
        </w:rPr>
        <w:t xml:space="preserve"> por lo que, en el presente caso, al haber sido presentado el recurso de revisión vía </w:t>
      </w:r>
      <w:r w:rsidRPr="00A672A9">
        <w:rPr>
          <w:rFonts w:ascii="Palatino Linotype" w:eastAsia="Palatino Linotype" w:hAnsi="Palatino Linotype" w:cs="Palatino Linotype"/>
          <w:b/>
        </w:rPr>
        <w:t>SAIMEX</w:t>
      </w:r>
      <w:r w:rsidRPr="00A672A9">
        <w:rPr>
          <w:rFonts w:ascii="Palatino Linotype" w:eastAsia="Palatino Linotype" w:hAnsi="Palatino Linotype" w:cs="Palatino Linotype"/>
        </w:rPr>
        <w:t>, dicho requisito resulta innecesario.</w:t>
      </w:r>
    </w:p>
    <w:p w14:paraId="7B6508AA" w14:textId="77777777" w:rsidR="008371FE" w:rsidRPr="00A672A9" w:rsidRDefault="008371FE">
      <w:pPr>
        <w:spacing w:line="360" w:lineRule="auto"/>
        <w:jc w:val="both"/>
        <w:rPr>
          <w:rFonts w:ascii="Palatino Linotype" w:eastAsia="Palatino Linotype" w:hAnsi="Palatino Linotype" w:cs="Palatino Linotype"/>
          <w:b/>
        </w:rPr>
      </w:pPr>
    </w:p>
    <w:p w14:paraId="6E0A4B54"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672A9">
        <w:rPr>
          <w:rFonts w:ascii="Palatino Linotype" w:eastAsia="Palatino Linotype" w:hAnsi="Palatino Linotype" w:cs="Palatino Linotype"/>
          <w:b/>
          <w:u w:val="single"/>
        </w:rPr>
        <w:t xml:space="preserve">el nombre no es un requisito </w:t>
      </w:r>
      <w:r w:rsidRPr="00A672A9">
        <w:rPr>
          <w:rFonts w:ascii="Palatino Linotype" w:eastAsia="Palatino Linotype" w:hAnsi="Palatino Linotype" w:cs="Palatino Linotype"/>
          <w:b/>
          <w:i/>
          <w:u w:val="single"/>
        </w:rPr>
        <w:t>sine qua non</w:t>
      </w:r>
      <w:r w:rsidRPr="00A672A9">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F8D32C" w14:textId="77777777" w:rsidR="008371FE" w:rsidRPr="00A672A9" w:rsidRDefault="008371FE">
      <w:pPr>
        <w:spacing w:line="360" w:lineRule="auto"/>
        <w:jc w:val="both"/>
        <w:rPr>
          <w:rFonts w:ascii="Palatino Linotype" w:eastAsia="Palatino Linotype" w:hAnsi="Palatino Linotype" w:cs="Palatino Linotype"/>
        </w:rPr>
      </w:pPr>
    </w:p>
    <w:p w14:paraId="33CA09FD" w14:textId="77777777" w:rsidR="008371FE" w:rsidRPr="00A672A9" w:rsidRDefault="00CA4A5E">
      <w:pPr>
        <w:spacing w:line="360" w:lineRule="auto"/>
        <w:jc w:val="both"/>
        <w:rPr>
          <w:rFonts w:ascii="Palatino Linotype" w:eastAsia="Palatino Linotype" w:hAnsi="Palatino Linotype" w:cs="Palatino Linotype"/>
          <w:sz w:val="22"/>
          <w:szCs w:val="22"/>
        </w:rPr>
      </w:pPr>
      <w:r w:rsidRPr="00A672A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8EE01EE" w14:textId="77777777" w:rsidR="008371FE" w:rsidRPr="00A672A9" w:rsidRDefault="008371FE">
      <w:pPr>
        <w:tabs>
          <w:tab w:val="left" w:pos="851"/>
        </w:tabs>
        <w:ind w:left="851" w:right="901"/>
        <w:jc w:val="both"/>
        <w:rPr>
          <w:rFonts w:ascii="Palatino Linotype" w:eastAsia="Palatino Linotype" w:hAnsi="Palatino Linotype" w:cs="Palatino Linotype"/>
          <w:sz w:val="22"/>
          <w:szCs w:val="22"/>
        </w:rPr>
      </w:pPr>
    </w:p>
    <w:p w14:paraId="0DCCEB32"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Asimismo, se estima que el requisito relativo al nombre del</w:t>
      </w:r>
      <w:r w:rsidRPr="00A672A9">
        <w:rPr>
          <w:rFonts w:ascii="Palatino Linotype" w:eastAsia="Palatino Linotype" w:hAnsi="Palatino Linotype" w:cs="Palatino Linotype"/>
          <w:b/>
        </w:rPr>
        <w:t xml:space="preserve"> RECURRENTE</w:t>
      </w:r>
      <w:r w:rsidRPr="00A672A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A672A9">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A672A9">
        <w:rPr>
          <w:rFonts w:ascii="Palatino Linotype" w:eastAsia="Palatino Linotype" w:hAnsi="Palatino Linotype" w:cs="Palatino Linotype"/>
          <w:b/>
        </w:rPr>
        <w:t xml:space="preserve">EL RECURRENTE </w:t>
      </w:r>
      <w:r w:rsidRPr="00A672A9">
        <w:rPr>
          <w:rFonts w:ascii="Palatino Linotype" w:eastAsia="Palatino Linotype" w:hAnsi="Palatino Linotype" w:cs="Palatino Linotype"/>
        </w:rPr>
        <w:t xml:space="preserve"> es la misma persona que realizó la solicitud de acceso a la información pública que ahora se impugna.</w:t>
      </w:r>
    </w:p>
    <w:p w14:paraId="09678794" w14:textId="77777777" w:rsidR="008371FE" w:rsidRPr="00A672A9" w:rsidRDefault="008371FE">
      <w:pPr>
        <w:tabs>
          <w:tab w:val="left" w:pos="851"/>
        </w:tabs>
        <w:ind w:left="851" w:right="901"/>
        <w:jc w:val="both"/>
        <w:rPr>
          <w:rFonts w:ascii="Palatino Linotype" w:eastAsia="Palatino Linotype" w:hAnsi="Palatino Linotype" w:cs="Palatino Linotype"/>
          <w:sz w:val="22"/>
          <w:szCs w:val="22"/>
        </w:rPr>
      </w:pPr>
    </w:p>
    <w:p w14:paraId="63C8E4E6"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D0224DF" w14:textId="77777777" w:rsidR="008371FE" w:rsidRPr="00A672A9" w:rsidRDefault="008371FE">
      <w:pPr>
        <w:spacing w:line="360" w:lineRule="auto"/>
        <w:ind w:right="49"/>
        <w:jc w:val="both"/>
        <w:rPr>
          <w:rFonts w:ascii="Palatino Linotype" w:eastAsia="Palatino Linotype" w:hAnsi="Palatino Linotype" w:cs="Palatino Linotype"/>
          <w:b/>
        </w:rPr>
      </w:pPr>
    </w:p>
    <w:p w14:paraId="464D4645" w14:textId="77777777" w:rsidR="008371FE" w:rsidRPr="00A672A9" w:rsidRDefault="00CA4A5E">
      <w:pPr>
        <w:spacing w:line="360" w:lineRule="auto"/>
        <w:jc w:val="both"/>
        <w:rPr>
          <w:rFonts w:ascii="Palatino Linotype" w:eastAsia="Palatino Linotype" w:hAnsi="Palatino Linotype" w:cs="Palatino Linotype"/>
          <w:b/>
        </w:rPr>
      </w:pPr>
      <w:r w:rsidRPr="00A672A9">
        <w:rPr>
          <w:rFonts w:ascii="Palatino Linotype" w:eastAsia="Palatino Linotype" w:hAnsi="Palatino Linotype" w:cs="Palatino Linotype"/>
          <w:b/>
          <w:sz w:val="28"/>
          <w:szCs w:val="28"/>
        </w:rPr>
        <w:t>QUINTO</w:t>
      </w:r>
      <w:r w:rsidRPr="00A672A9">
        <w:rPr>
          <w:rFonts w:ascii="Palatino Linotype" w:eastAsia="Palatino Linotype" w:hAnsi="Palatino Linotype" w:cs="Palatino Linotype"/>
          <w:b/>
        </w:rPr>
        <w:t xml:space="preserve">. Estudio y resolución del asunto. </w:t>
      </w:r>
    </w:p>
    <w:p w14:paraId="1D8D94F1" w14:textId="77777777" w:rsidR="008371FE" w:rsidRPr="00A672A9" w:rsidRDefault="008371FE">
      <w:pPr>
        <w:spacing w:line="360" w:lineRule="auto"/>
        <w:ind w:right="49"/>
        <w:jc w:val="both"/>
        <w:rPr>
          <w:rFonts w:ascii="Palatino Linotype" w:eastAsia="Palatino Linotype" w:hAnsi="Palatino Linotype" w:cs="Palatino Linotype"/>
        </w:rPr>
      </w:pPr>
    </w:p>
    <w:p w14:paraId="5B97AD27"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ese tenor, para un mejor estudio y comprensión del asunto que se resuelve, es preciso recordar que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solicitó al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lo siguiente: </w:t>
      </w:r>
    </w:p>
    <w:p w14:paraId="64DA9592" w14:textId="77777777" w:rsidR="008371FE" w:rsidRPr="00A672A9" w:rsidRDefault="00CA4A5E">
      <w:pPr>
        <w:ind w:left="850" w:right="899"/>
        <w:jc w:val="both"/>
        <w:rPr>
          <w:rFonts w:ascii="Palatino Linotype" w:eastAsia="Palatino Linotype" w:hAnsi="Palatino Linotype" w:cs="Palatino Linotype"/>
          <w:i/>
          <w:sz w:val="32"/>
          <w:szCs w:val="32"/>
        </w:rPr>
      </w:pPr>
      <w:r w:rsidRPr="00A672A9">
        <w:rPr>
          <w:rFonts w:ascii="Palatino Linotype" w:eastAsia="Palatino Linotype" w:hAnsi="Palatino Linotype" w:cs="Palatino Linotype"/>
          <w:i/>
          <w:sz w:val="22"/>
          <w:szCs w:val="22"/>
        </w:rPr>
        <w:t>“saber si los titulares de la nueva administración cuentan con certificación, especialmente el tesorero, contralor, obras, calificador, mediador, transparencia, secretario del Ayuntamiento, o equivalente” (Sic)</w:t>
      </w:r>
    </w:p>
    <w:p w14:paraId="30A8EB2A" w14:textId="77777777" w:rsidR="008371FE" w:rsidRPr="00A672A9" w:rsidRDefault="008371FE">
      <w:pPr>
        <w:spacing w:line="360" w:lineRule="auto"/>
        <w:ind w:right="49"/>
        <w:jc w:val="both"/>
        <w:rPr>
          <w:rFonts w:ascii="Palatino Linotype" w:eastAsia="Palatino Linotype" w:hAnsi="Palatino Linotype" w:cs="Palatino Linotype"/>
        </w:rPr>
      </w:pPr>
    </w:p>
    <w:p w14:paraId="5B527E07"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lastRenderedPageBreak/>
        <w:t xml:space="preserve">En respuesta,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manifestó que lo requerido por el particular consiste en un derecho de petición y no así del ejercicio de un derecho de acceso a la información pública, por lo que señaló que dicha petición era inatendible. </w:t>
      </w:r>
    </w:p>
    <w:p w14:paraId="06B9AF3C" w14:textId="77777777" w:rsidR="008371FE" w:rsidRPr="00A672A9" w:rsidRDefault="008371FE">
      <w:pPr>
        <w:spacing w:line="360" w:lineRule="auto"/>
        <w:ind w:right="49"/>
        <w:jc w:val="both"/>
        <w:rPr>
          <w:rFonts w:ascii="Palatino Linotype" w:eastAsia="Palatino Linotype" w:hAnsi="Palatino Linotype" w:cs="Palatino Linotype"/>
        </w:rPr>
      </w:pPr>
    </w:p>
    <w:p w14:paraId="1C84385D"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Inconforme con la respuesta, el particular presentó el medio de impugnación en estudio, en el que se duele de la falta de respuesta manifestando que el ente recurrido refiere que las solicitudes de acceso a la información  no son la vía para responder cuestionamientos; no obstante, existe normatividad que lo obliga a entregar la información requerida. </w:t>
      </w:r>
    </w:p>
    <w:p w14:paraId="1772F7AB"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Siendo importante hacer mención de que tanto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no rindió el informe justificado y por su parte </w:t>
      </w:r>
      <w:r w:rsidRPr="00A672A9">
        <w:rPr>
          <w:rFonts w:ascii="Palatino Linotype" w:eastAsia="Palatino Linotype" w:hAnsi="Palatino Linotype" w:cs="Palatino Linotype"/>
          <w:b/>
        </w:rPr>
        <w:t xml:space="preserve">EL RECURRENTE </w:t>
      </w:r>
      <w:r w:rsidRPr="00A672A9">
        <w:rPr>
          <w:rFonts w:ascii="Palatino Linotype" w:eastAsia="Palatino Linotype" w:hAnsi="Palatino Linotype" w:cs="Palatino Linotype"/>
        </w:rPr>
        <w:t>no presentó las pruebas y alegatos que a su derecho correspondieran.</w:t>
      </w:r>
    </w:p>
    <w:p w14:paraId="30941138" w14:textId="77777777" w:rsidR="008371FE" w:rsidRPr="00A672A9" w:rsidRDefault="008371FE">
      <w:pPr>
        <w:spacing w:line="360" w:lineRule="auto"/>
        <w:ind w:right="49"/>
        <w:jc w:val="both"/>
        <w:rPr>
          <w:rFonts w:ascii="Palatino Linotype" w:eastAsia="Palatino Linotype" w:hAnsi="Palatino Linotype" w:cs="Palatino Linotype"/>
        </w:rPr>
      </w:pPr>
    </w:p>
    <w:p w14:paraId="3B6570BA"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Hechas las manifestaciones que anteceden, conviene señalar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DA2722D" w14:textId="77777777" w:rsidR="008371FE" w:rsidRPr="00A672A9" w:rsidRDefault="008371FE">
      <w:pPr>
        <w:spacing w:line="360" w:lineRule="auto"/>
        <w:ind w:right="49"/>
        <w:jc w:val="both"/>
        <w:rPr>
          <w:rFonts w:ascii="Palatino Linotype" w:eastAsia="Palatino Linotype" w:hAnsi="Palatino Linotype" w:cs="Palatino Linotype"/>
        </w:rPr>
      </w:pPr>
    </w:p>
    <w:p w14:paraId="1C0303B0"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w:t>
      </w:r>
      <w:r w:rsidRPr="00A672A9">
        <w:rPr>
          <w:rFonts w:ascii="Palatino Linotype" w:eastAsia="Palatino Linotype" w:hAnsi="Palatino Linotype" w:cs="Palatino Linotype"/>
        </w:rPr>
        <w:lastRenderedPageBreak/>
        <w:t xml:space="preserve">de generarla, resumirla, efectuar cálculos o practicar investigaciones; tal y como, se señala a continuación: </w:t>
      </w:r>
    </w:p>
    <w:p w14:paraId="3AB13A86" w14:textId="77777777" w:rsidR="008371FE" w:rsidRPr="00A672A9" w:rsidRDefault="008371FE">
      <w:pPr>
        <w:spacing w:line="360" w:lineRule="auto"/>
        <w:ind w:right="49"/>
        <w:jc w:val="both"/>
        <w:rPr>
          <w:rFonts w:ascii="Palatino Linotype" w:eastAsia="Palatino Linotype" w:hAnsi="Palatino Linotype" w:cs="Palatino Linotype"/>
        </w:rPr>
      </w:pPr>
    </w:p>
    <w:p w14:paraId="3C1EFA60"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Artículo 12.</w:t>
      </w:r>
      <w:r w:rsidRPr="00A672A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B780A99"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 </w:t>
      </w:r>
    </w:p>
    <w:p w14:paraId="173B3B45"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5D7592" w14:textId="77777777" w:rsidR="008371FE" w:rsidRPr="00A672A9" w:rsidRDefault="008371FE">
      <w:pPr>
        <w:spacing w:line="360" w:lineRule="auto"/>
        <w:ind w:right="49"/>
        <w:jc w:val="both"/>
        <w:rPr>
          <w:rFonts w:ascii="Palatino Linotype" w:eastAsia="Palatino Linotype" w:hAnsi="Palatino Linotype" w:cs="Palatino Linotype"/>
        </w:rPr>
      </w:pPr>
    </w:p>
    <w:p w14:paraId="5A744205"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síntesis, el Derecho de Acceso a la Información Pública se satisface en aquellos casos en que se entregue a los particulares que lo soliciten el soporte documental en que conste la Información Pública, toda vez que, los Sujetos Obligados no tienen el deber de generar, poseer o administrar la Información Pública con el grado de detalle solicitado; esto es, que no tienen el deber de generar un documento </w:t>
      </w:r>
      <w:r w:rsidRPr="00A672A9">
        <w:rPr>
          <w:rFonts w:ascii="Palatino Linotype" w:eastAsia="Palatino Linotype" w:hAnsi="Palatino Linotype" w:cs="Palatino Linotype"/>
          <w:i/>
        </w:rPr>
        <w:t>ad hoc</w:t>
      </w:r>
      <w:r w:rsidRPr="00A672A9">
        <w:rPr>
          <w:rFonts w:ascii="Palatino Linotype" w:eastAsia="Palatino Linotype" w:hAnsi="Palatino Linotype" w:cs="Palatino Linotype"/>
        </w:rPr>
        <w:t>, para satisfacer el Derecho de Acceso a la Información Pública.</w:t>
      </w:r>
    </w:p>
    <w:p w14:paraId="3915ADCE" w14:textId="77777777" w:rsidR="008371FE" w:rsidRPr="00A672A9" w:rsidRDefault="008371FE">
      <w:pPr>
        <w:spacing w:line="360" w:lineRule="auto"/>
        <w:ind w:right="49"/>
        <w:jc w:val="both"/>
        <w:rPr>
          <w:rFonts w:ascii="Palatino Linotype" w:eastAsia="Palatino Linotype" w:hAnsi="Palatino Linotype" w:cs="Palatino Linotype"/>
        </w:rPr>
      </w:pPr>
    </w:p>
    <w:p w14:paraId="0FB99892"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(INAI), que dice: </w:t>
      </w:r>
    </w:p>
    <w:p w14:paraId="5E1EDF9F" w14:textId="77777777" w:rsidR="008371FE" w:rsidRPr="00A672A9" w:rsidRDefault="008371FE">
      <w:pPr>
        <w:ind w:right="49"/>
        <w:jc w:val="both"/>
        <w:rPr>
          <w:rFonts w:ascii="Palatino Linotype" w:eastAsia="Palatino Linotype" w:hAnsi="Palatino Linotype" w:cs="Palatino Linotype"/>
        </w:rPr>
      </w:pPr>
    </w:p>
    <w:p w14:paraId="6175B4A5"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No existe obligación de elaborar documentos ad hoc para atender las solicitudes de acceso a la información</w:t>
      </w:r>
      <w:r w:rsidRPr="00A672A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A672A9">
        <w:rPr>
          <w:rFonts w:ascii="Palatino Linotype" w:eastAsia="Palatino Linotype" w:hAnsi="Palatino Linotype" w:cs="Palatino Linotype"/>
          <w:i/>
          <w:sz w:val="22"/>
          <w:szCs w:val="22"/>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BA00EA1" w14:textId="77777777" w:rsidR="008371FE" w:rsidRPr="00A672A9" w:rsidRDefault="008371FE">
      <w:pPr>
        <w:spacing w:line="360" w:lineRule="auto"/>
        <w:ind w:right="49"/>
        <w:jc w:val="both"/>
        <w:rPr>
          <w:rFonts w:ascii="Palatino Linotype" w:eastAsia="Palatino Linotype" w:hAnsi="Palatino Linotype" w:cs="Palatino Linotype"/>
        </w:rPr>
      </w:pPr>
    </w:p>
    <w:p w14:paraId="465E3DE2"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esta misma tesitura, y sin que suene contradictorio,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878E9A2"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Artículo 3.</w:t>
      </w:r>
      <w:r w:rsidRPr="00A672A9">
        <w:rPr>
          <w:rFonts w:ascii="Palatino Linotype" w:eastAsia="Palatino Linotype" w:hAnsi="Palatino Linotype" w:cs="Palatino Linotype"/>
          <w:i/>
          <w:sz w:val="22"/>
          <w:szCs w:val="22"/>
        </w:rPr>
        <w:t xml:space="preserve"> Para los efectos de la presente Ley se entenderá por:</w:t>
      </w:r>
    </w:p>
    <w:p w14:paraId="41A7C039"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p>
    <w:p w14:paraId="5B861269"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XI. Documento</w:t>
      </w:r>
      <w:r w:rsidRPr="00A672A9">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7D3FD4"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p>
    <w:p w14:paraId="7D068140" w14:textId="77777777" w:rsidR="008371FE" w:rsidRPr="00A672A9" w:rsidRDefault="008371FE">
      <w:pPr>
        <w:tabs>
          <w:tab w:val="left" w:pos="851"/>
        </w:tabs>
        <w:spacing w:line="360" w:lineRule="auto"/>
        <w:ind w:left="851" w:right="901"/>
        <w:jc w:val="both"/>
        <w:rPr>
          <w:rFonts w:ascii="Palatino Linotype" w:eastAsia="Palatino Linotype" w:hAnsi="Palatino Linotype" w:cs="Palatino Linotype"/>
          <w:i/>
          <w:sz w:val="22"/>
          <w:szCs w:val="22"/>
        </w:rPr>
      </w:pPr>
    </w:p>
    <w:p w14:paraId="7D998143"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A672A9">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0500E1DA" w14:textId="77777777" w:rsidR="008371FE" w:rsidRPr="00A672A9" w:rsidRDefault="008371FE">
      <w:pPr>
        <w:spacing w:line="360" w:lineRule="auto"/>
        <w:ind w:right="49"/>
        <w:jc w:val="both"/>
        <w:rPr>
          <w:rFonts w:ascii="Palatino Linotype" w:eastAsia="Palatino Linotype" w:hAnsi="Palatino Linotype" w:cs="Palatino Linotype"/>
        </w:rPr>
      </w:pPr>
    </w:p>
    <w:p w14:paraId="0DE51B13" w14:textId="77777777" w:rsidR="008371FE" w:rsidRPr="00A672A9" w:rsidRDefault="00CA4A5E">
      <w:pPr>
        <w:tabs>
          <w:tab w:val="left" w:pos="851"/>
        </w:tabs>
        <w:ind w:left="851" w:right="901"/>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rPr>
        <w:t>“</w:t>
      </w:r>
      <w:r w:rsidRPr="00A672A9">
        <w:rPr>
          <w:rFonts w:ascii="Palatino Linotype" w:eastAsia="Palatino Linotype" w:hAnsi="Palatino Linotype" w:cs="Palatino Linotype"/>
          <w:b/>
          <w:i/>
          <w:sz w:val="22"/>
          <w:szCs w:val="22"/>
        </w:rPr>
        <w:t>CRITERIO 0002-11</w:t>
      </w:r>
    </w:p>
    <w:p w14:paraId="294C6831"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A672A9">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45F3CB"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DA6A456"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CFB5F2B" w14:textId="77777777" w:rsidR="008371FE" w:rsidRPr="00A672A9" w:rsidRDefault="00CA4A5E">
      <w:pPr>
        <w:tabs>
          <w:tab w:val="left" w:pos="851"/>
        </w:tabs>
        <w:ind w:left="851"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27ECBFD" w14:textId="77777777" w:rsidR="008371FE" w:rsidRPr="00A672A9" w:rsidRDefault="00CA4A5E">
      <w:pPr>
        <w:tabs>
          <w:tab w:val="left" w:pos="851"/>
        </w:tabs>
        <w:ind w:left="851" w:right="901"/>
        <w:jc w:val="both"/>
        <w:rPr>
          <w:rFonts w:ascii="Palatino Linotype" w:eastAsia="Palatino Linotype" w:hAnsi="Palatino Linotype" w:cs="Palatino Linotype"/>
        </w:rPr>
      </w:pPr>
      <w:r w:rsidRPr="00A672A9">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45647ACF" w14:textId="77777777" w:rsidR="008371FE" w:rsidRPr="00A672A9" w:rsidRDefault="00CA4A5E">
      <w:pPr>
        <w:spacing w:before="280" w:after="280"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adición a ello, y derivado de las razones o motivos de inconformidad que manifestó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con relación a la respuesta otorgada por </w:t>
      </w:r>
      <w:r w:rsidRPr="00A672A9">
        <w:rPr>
          <w:rFonts w:ascii="Palatino Linotype" w:eastAsia="Palatino Linotype" w:hAnsi="Palatino Linotype" w:cs="Palatino Linotype"/>
          <w:b/>
        </w:rPr>
        <w:t xml:space="preserve">EL SUJETO OBLIGADO </w:t>
      </w:r>
      <w:r w:rsidRPr="00A672A9">
        <w:rPr>
          <w:rFonts w:ascii="Palatino Linotype" w:eastAsia="Palatino Linotype" w:hAnsi="Palatino Linotype" w:cs="Palatino Linotype"/>
        </w:rPr>
        <w:t xml:space="preserve">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w:t>
      </w:r>
      <w:r w:rsidRPr="00A672A9">
        <w:rPr>
          <w:rFonts w:ascii="Palatino Linotype" w:eastAsia="Palatino Linotype" w:hAnsi="Palatino Linotype" w:cs="Palatino Linotype"/>
        </w:rPr>
        <w:lastRenderedPageBreak/>
        <w:t xml:space="preserve">Transparencia, Acceso a la Información y Protección de Datos Personales (INAI), el cual señala lo siguiente: </w:t>
      </w:r>
    </w:p>
    <w:p w14:paraId="3AC81F22" w14:textId="77777777" w:rsidR="008371FE" w:rsidRPr="00A672A9" w:rsidRDefault="00CA4A5E">
      <w:pPr>
        <w:spacing w:before="62"/>
        <w:ind w:left="851"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A672A9">
        <w:rPr>
          <w:rFonts w:ascii="Palatino Linotype" w:eastAsia="Palatino Linotype" w:hAnsi="Palatino Linotype" w:cs="Palatino Linotype"/>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A672A9">
        <w:rPr>
          <w:rFonts w:ascii="Palatino Linotype" w:eastAsia="Palatino Linotype" w:hAnsi="Palatino Linotype" w:cs="Palatino Linotype"/>
          <w:b/>
          <w:i/>
          <w:sz w:val="22"/>
          <w:szCs w:val="22"/>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A672A9">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14:paraId="2A5F1D37" w14:textId="77777777" w:rsidR="008371FE" w:rsidRPr="00A672A9" w:rsidRDefault="00CA4A5E">
      <w:pPr>
        <w:spacing w:before="62"/>
        <w:ind w:left="851"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(Énfasis añadido)</w:t>
      </w:r>
    </w:p>
    <w:p w14:paraId="1DF093DC" w14:textId="77777777" w:rsidR="008371FE" w:rsidRPr="00A672A9" w:rsidRDefault="008371FE">
      <w:pPr>
        <w:spacing w:line="360" w:lineRule="auto"/>
        <w:ind w:right="49"/>
        <w:jc w:val="both"/>
        <w:rPr>
          <w:rFonts w:ascii="Palatino Linotype" w:eastAsia="Palatino Linotype" w:hAnsi="Palatino Linotype" w:cs="Palatino Linotype"/>
        </w:rPr>
      </w:pPr>
    </w:p>
    <w:p w14:paraId="31652056"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Este criterio puede ser aplicado al caso que nos ocupa, toda vez que si bien </w:t>
      </w:r>
      <w:r w:rsidRPr="00A672A9">
        <w:rPr>
          <w:rFonts w:ascii="Palatino Linotype" w:eastAsia="Palatino Linotype" w:hAnsi="Palatino Linotype" w:cs="Palatino Linotype"/>
          <w:b/>
          <w:color w:val="222222"/>
        </w:rPr>
        <w:t>EL RECURRENTE</w:t>
      </w:r>
      <w:r w:rsidRPr="00A672A9">
        <w:rPr>
          <w:rFonts w:ascii="Palatino Linotype" w:eastAsia="Palatino Linotype" w:hAnsi="Palatino Linotype" w:cs="Palatino Linotype"/>
          <w:color w:val="222222"/>
        </w:rPr>
        <w:t xml:space="preserve"> formuló su solicitud como una un cuestionamiento, la misma no puede tomarse como un derecho de petición pues de ella se advierte información que consta de forma evidente en un soporte documental que es menester del </w:t>
      </w:r>
      <w:r w:rsidRPr="00A672A9">
        <w:rPr>
          <w:rFonts w:ascii="Palatino Linotype" w:eastAsia="Palatino Linotype" w:hAnsi="Palatino Linotype" w:cs="Palatino Linotype"/>
          <w:b/>
          <w:color w:val="222222"/>
        </w:rPr>
        <w:t>SUJETO OBLIGADO</w:t>
      </w:r>
      <w:r w:rsidRPr="00A672A9">
        <w:rPr>
          <w:rFonts w:ascii="Palatino Linotype" w:eastAsia="Palatino Linotype" w:hAnsi="Palatino Linotype" w:cs="Palatino Linotype"/>
          <w:color w:val="222222"/>
        </w:rPr>
        <w:t xml:space="preserve"> poseer y administrar en el ejercicio de sus funciones. </w:t>
      </w:r>
    </w:p>
    <w:p w14:paraId="0F964CAD"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14083CA0"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Por ello resulta conveniente mencionar lo establecido por la Ley Orgánica Municipal del Estado de México, la cual señala en su capítulo primero destinado a la organización </w:t>
      </w:r>
      <w:r w:rsidRPr="00A672A9">
        <w:rPr>
          <w:rFonts w:ascii="Palatino Linotype" w:eastAsia="Palatino Linotype" w:hAnsi="Palatino Linotype" w:cs="Palatino Linotype"/>
          <w:color w:val="222222"/>
        </w:rPr>
        <w:lastRenderedPageBreak/>
        <w:t>del Ayuntamiento a través de sus dependencias administrativas que para el ejercicio de sus atribuciones el Ayuntamiento se auxiliará con dependencias que acuerde el cabildo siendo por lo menos las enlistada en el artículo 87 que se transcribe a continuación:</w:t>
      </w:r>
    </w:p>
    <w:p w14:paraId="1B0A8D4F"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7EDBD89A" w14:textId="77777777" w:rsidR="008371FE" w:rsidRPr="00A672A9" w:rsidRDefault="00CA4A5E">
      <w:pPr>
        <w:ind w:left="850" w:right="899"/>
        <w:jc w:val="both"/>
        <w:rPr>
          <w:rFonts w:ascii="Palatino Linotype" w:eastAsia="Palatino Linotype" w:hAnsi="Palatino Linotype" w:cs="Palatino Linotype"/>
          <w:b/>
          <w:i/>
          <w:color w:val="222222"/>
          <w:sz w:val="22"/>
          <w:szCs w:val="22"/>
          <w:u w:val="single"/>
        </w:rPr>
      </w:pPr>
      <w:r w:rsidRPr="00A672A9">
        <w:rPr>
          <w:rFonts w:ascii="Palatino Linotype" w:eastAsia="Palatino Linotype" w:hAnsi="Palatino Linotype" w:cs="Palatino Linotype"/>
          <w:b/>
          <w:i/>
          <w:color w:val="222222"/>
          <w:sz w:val="22"/>
          <w:szCs w:val="22"/>
          <w:u w:val="single"/>
        </w:rPr>
        <w:t>“CAPÍTULO PRIMERO</w:t>
      </w:r>
    </w:p>
    <w:p w14:paraId="53118208" w14:textId="77777777" w:rsidR="008371FE" w:rsidRPr="00A672A9" w:rsidRDefault="00CA4A5E">
      <w:pPr>
        <w:ind w:left="850" w:right="899"/>
        <w:jc w:val="both"/>
        <w:rPr>
          <w:rFonts w:ascii="Palatino Linotype" w:eastAsia="Palatino Linotype" w:hAnsi="Palatino Linotype" w:cs="Palatino Linotype"/>
          <w:b/>
          <w:i/>
          <w:color w:val="222222"/>
          <w:sz w:val="22"/>
          <w:szCs w:val="22"/>
          <w:u w:val="single"/>
        </w:rPr>
      </w:pPr>
      <w:r w:rsidRPr="00A672A9">
        <w:rPr>
          <w:rFonts w:ascii="Palatino Linotype" w:eastAsia="Palatino Linotype" w:hAnsi="Palatino Linotype" w:cs="Palatino Linotype"/>
          <w:b/>
          <w:i/>
          <w:color w:val="222222"/>
          <w:sz w:val="22"/>
          <w:szCs w:val="22"/>
          <w:u w:val="single"/>
        </w:rPr>
        <w:t xml:space="preserve"> De las Dependencias Administrativas </w:t>
      </w:r>
    </w:p>
    <w:p w14:paraId="61B650EF" w14:textId="77777777" w:rsidR="008371FE" w:rsidRPr="00A672A9" w:rsidRDefault="008371FE">
      <w:pPr>
        <w:ind w:left="850" w:right="899"/>
        <w:jc w:val="both"/>
        <w:rPr>
          <w:rFonts w:ascii="Palatino Linotype" w:eastAsia="Palatino Linotype" w:hAnsi="Palatino Linotype" w:cs="Palatino Linotype"/>
          <w:i/>
          <w:color w:val="222222"/>
          <w:sz w:val="22"/>
          <w:szCs w:val="22"/>
        </w:rPr>
      </w:pPr>
    </w:p>
    <w:p w14:paraId="2A4BCD79"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b/>
          <w:i/>
          <w:color w:val="222222"/>
          <w:sz w:val="22"/>
          <w:szCs w:val="22"/>
        </w:rPr>
        <w:t>Artículo 86.-</w:t>
      </w:r>
      <w:r w:rsidRPr="00A672A9">
        <w:rPr>
          <w:rFonts w:ascii="Palatino Linotype" w:eastAsia="Palatino Linotype" w:hAnsi="Palatino Linotype" w:cs="Palatino Linotype"/>
          <w:i/>
          <w:color w:val="222222"/>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14:paraId="39165CF8" w14:textId="77777777" w:rsidR="008371FE" w:rsidRPr="00A672A9" w:rsidRDefault="008371FE">
      <w:pPr>
        <w:ind w:left="850" w:right="899"/>
        <w:jc w:val="both"/>
        <w:rPr>
          <w:rFonts w:ascii="Palatino Linotype" w:eastAsia="Palatino Linotype" w:hAnsi="Palatino Linotype" w:cs="Palatino Linotype"/>
          <w:i/>
          <w:color w:val="222222"/>
          <w:sz w:val="22"/>
          <w:szCs w:val="22"/>
        </w:rPr>
      </w:pPr>
    </w:p>
    <w:p w14:paraId="29F970E9"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b/>
          <w:i/>
          <w:color w:val="222222"/>
          <w:sz w:val="22"/>
          <w:szCs w:val="22"/>
        </w:rPr>
        <w:t xml:space="preserve">Artículo 87.- </w:t>
      </w:r>
      <w:r w:rsidRPr="00A672A9">
        <w:rPr>
          <w:rFonts w:ascii="Palatino Linotype" w:eastAsia="Palatino Linotype" w:hAnsi="Palatino Linotype" w:cs="Palatino Linotype"/>
          <w:i/>
          <w:color w:val="222222"/>
          <w:sz w:val="22"/>
          <w:szCs w:val="22"/>
        </w:rPr>
        <w:t xml:space="preserve">Para el despacho, estudio y planeación de los diversos asuntos de la administración municipal, el ayuntamiento contará por lo menos con las siguientes Dependencias: </w:t>
      </w:r>
    </w:p>
    <w:p w14:paraId="616D53D0"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 La secretaría del ayuntamiento; </w:t>
      </w:r>
    </w:p>
    <w:p w14:paraId="3A35431B"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II. La tesorería municipal. </w:t>
      </w:r>
    </w:p>
    <w:p w14:paraId="285C35E8"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III. La Dirección de Obras Públicas o equivalente. </w:t>
      </w:r>
    </w:p>
    <w:p w14:paraId="748CC99D"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IV. La Dirección de Desarrollo Económico o equivalente. </w:t>
      </w:r>
    </w:p>
    <w:p w14:paraId="581F7F0D"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V. La Dirección de Desarrollo Urbano o equivalente; </w:t>
      </w:r>
    </w:p>
    <w:p w14:paraId="4B59E8AB"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VI. La Dirección de Ecología o equivalente; y </w:t>
      </w:r>
    </w:p>
    <w:p w14:paraId="533FC4E2"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VII. La Dirección de Desarrollo Social o equivalente, y </w:t>
      </w:r>
    </w:p>
    <w:p w14:paraId="5070E6FF"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VIII. La Coordinación Municipal de Protección Civil o equivalente. “ </w:t>
      </w:r>
    </w:p>
    <w:p w14:paraId="165A96C3"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(énfasis añadido) </w:t>
      </w:r>
    </w:p>
    <w:p w14:paraId="2C566D50"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0AAC71EE"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De los preceptos en cita se advierte que la Ley Orgánica Municipal, contempla ocho dependencias que serán las mínimas con las cuales deberá contar los Ayuntamientos </w:t>
      </w:r>
      <w:r w:rsidRPr="00A672A9">
        <w:rPr>
          <w:rFonts w:ascii="Palatino Linotype" w:eastAsia="Palatino Linotype" w:hAnsi="Palatino Linotype" w:cs="Palatino Linotype"/>
          <w:color w:val="222222"/>
        </w:rPr>
        <w:lastRenderedPageBreak/>
        <w:t xml:space="preserve">para el ejercicio de sus funciones siendo estas la Secretaría del Ayuntamiento, la Tesorería municipal, Dirección de Obras públicas, Dirección de Desarrollo Económico, Desarrollo Urbano, Ecología, Desarrollo Social y la Coordinación Municipal de Protección Civil. </w:t>
      </w:r>
    </w:p>
    <w:p w14:paraId="149B5F1A"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279C1F4B"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Con ello en mente el Bando Municipal del Municipio de Zumpahuacán establece que la Administración Pública Municipal se dividirá en centralizada y Descentralizada siendo la primera conformada por la Secretaría del Ayuntamiento, el Secretario Particular, Secretaría Técnica, Contraloría Interna, Direcciones, Coordinaciones y Unidades administrativas, como se puede apreciar de los artículo 90 y 92 del Bando en comento:  </w:t>
      </w:r>
    </w:p>
    <w:p w14:paraId="2B695897"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w:t>
      </w:r>
      <w:r w:rsidRPr="00A672A9">
        <w:rPr>
          <w:rFonts w:ascii="Palatino Linotype" w:eastAsia="Palatino Linotype" w:hAnsi="Palatino Linotype" w:cs="Palatino Linotype"/>
          <w:b/>
          <w:i/>
          <w:color w:val="222222"/>
          <w:sz w:val="22"/>
          <w:szCs w:val="22"/>
        </w:rPr>
        <w:t>Artículo 90.</w:t>
      </w:r>
      <w:r w:rsidRPr="00A672A9">
        <w:rPr>
          <w:rFonts w:ascii="Palatino Linotype" w:eastAsia="Palatino Linotype" w:hAnsi="Palatino Linotype" w:cs="Palatino Linotype"/>
          <w:i/>
          <w:color w:val="222222"/>
          <w:sz w:val="22"/>
          <w:szCs w:val="22"/>
        </w:rPr>
        <w:t xml:space="preserve">- La Administración Pública Municipal se divide en Centralizada y Descentralizada </w:t>
      </w:r>
    </w:p>
    <w:p w14:paraId="03785241" w14:textId="77777777" w:rsidR="008371FE" w:rsidRPr="00A672A9" w:rsidRDefault="008371FE">
      <w:pPr>
        <w:ind w:left="850" w:right="899"/>
        <w:jc w:val="both"/>
        <w:rPr>
          <w:rFonts w:ascii="Palatino Linotype" w:eastAsia="Palatino Linotype" w:hAnsi="Palatino Linotype" w:cs="Palatino Linotype"/>
          <w:b/>
          <w:i/>
          <w:color w:val="222222"/>
          <w:sz w:val="22"/>
          <w:szCs w:val="22"/>
        </w:rPr>
      </w:pPr>
    </w:p>
    <w:p w14:paraId="39F84056"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b/>
          <w:i/>
          <w:color w:val="222222"/>
          <w:sz w:val="22"/>
          <w:szCs w:val="22"/>
        </w:rPr>
        <w:t xml:space="preserve">Artículo 91.- </w:t>
      </w:r>
      <w:r w:rsidRPr="00A672A9">
        <w:rPr>
          <w:rFonts w:ascii="Palatino Linotype" w:eastAsia="Palatino Linotype" w:hAnsi="Palatino Linotype" w:cs="Palatino Linotype"/>
          <w:i/>
          <w:color w:val="222222"/>
          <w:sz w:val="22"/>
          <w:szCs w:val="22"/>
        </w:rPr>
        <w:t xml:space="preserve">La Administración Pública Municipal Centralizada estará integrada por las siguientes dependencias administrativas: </w:t>
      </w:r>
    </w:p>
    <w:p w14:paraId="03C8E9FA"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 Secretaría del Ayuntamiento. </w:t>
      </w:r>
    </w:p>
    <w:p w14:paraId="4DC4E147"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II. Secretario Particular </w:t>
      </w:r>
    </w:p>
    <w:p w14:paraId="1503493F"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III. Secretaria Técnica </w:t>
      </w:r>
    </w:p>
    <w:p w14:paraId="3A1DB14E"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IV. Tesorería Municipal. </w:t>
      </w:r>
    </w:p>
    <w:p w14:paraId="2027D8C0"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III. Contraloría Interna Municipal. </w:t>
      </w:r>
    </w:p>
    <w:p w14:paraId="33B3084E"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IV. Direcciones. </w:t>
      </w:r>
    </w:p>
    <w:p w14:paraId="765267E8"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V. Coordinaciones y Unidades Administrativas. “</w:t>
      </w:r>
    </w:p>
    <w:p w14:paraId="52692BBD"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(Énfasis añadido)</w:t>
      </w:r>
    </w:p>
    <w:p w14:paraId="27BFC043"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023F9293"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De igual manera el mismo ordenamiento en su artículo 95 enlista las diversas dependencias a las que se refiere el artículo anterior, de las cuales se advierten las siguientes: </w:t>
      </w:r>
    </w:p>
    <w:p w14:paraId="5BE6C8C6"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lastRenderedPageBreak/>
        <w:t>“</w:t>
      </w:r>
      <w:r w:rsidRPr="00A672A9">
        <w:rPr>
          <w:rFonts w:ascii="Palatino Linotype" w:eastAsia="Palatino Linotype" w:hAnsi="Palatino Linotype" w:cs="Palatino Linotype"/>
          <w:b/>
          <w:i/>
          <w:color w:val="222222"/>
          <w:sz w:val="22"/>
          <w:szCs w:val="22"/>
        </w:rPr>
        <w:t>Artículo 95-</w:t>
      </w:r>
      <w:r w:rsidRPr="00A672A9">
        <w:rPr>
          <w:rFonts w:ascii="Palatino Linotype" w:eastAsia="Palatino Linotype" w:hAnsi="Palatino Linotype" w:cs="Palatino Linotype"/>
          <w:i/>
          <w:color w:val="222222"/>
          <w:sz w:val="22"/>
          <w:szCs w:val="22"/>
        </w:rPr>
        <w:t xml:space="preserv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2019- 2021, para el ejercicio de sus atribuciones; el Presidente Municipal, se auxiliará de las siguientes dependencias </w:t>
      </w:r>
    </w:p>
    <w:p w14:paraId="3FB136B0" w14:textId="77777777" w:rsidR="008371FE" w:rsidRPr="00A672A9" w:rsidRDefault="00CA4A5E">
      <w:pPr>
        <w:ind w:left="850" w:right="899"/>
        <w:jc w:val="both"/>
        <w:rPr>
          <w:rFonts w:ascii="Palatino Linotype" w:eastAsia="Palatino Linotype" w:hAnsi="Palatino Linotype" w:cs="Palatino Linotype"/>
          <w:b/>
          <w:i/>
          <w:color w:val="222222"/>
          <w:sz w:val="22"/>
          <w:szCs w:val="22"/>
        </w:rPr>
      </w:pPr>
      <w:r w:rsidRPr="00A672A9">
        <w:rPr>
          <w:rFonts w:ascii="Palatino Linotype" w:eastAsia="Palatino Linotype" w:hAnsi="Palatino Linotype" w:cs="Palatino Linotype"/>
          <w:b/>
          <w:i/>
          <w:color w:val="222222"/>
          <w:sz w:val="22"/>
          <w:szCs w:val="22"/>
        </w:rPr>
        <w:t xml:space="preserve">I. Direcciones: </w:t>
      </w:r>
    </w:p>
    <w:p w14:paraId="0C8BD7DB" w14:textId="77777777" w:rsidR="008371FE" w:rsidRPr="00A672A9" w:rsidRDefault="00CA4A5E">
      <w:pPr>
        <w:ind w:left="157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1. Seguridad pública Municipal; </w:t>
      </w:r>
    </w:p>
    <w:p w14:paraId="6BE49ED5" w14:textId="77777777" w:rsidR="008371FE" w:rsidRPr="00A672A9" w:rsidRDefault="00CA4A5E">
      <w:pPr>
        <w:ind w:left="157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2. Obras Públicas, Desarrollo Urbano y Territorial; </w:t>
      </w:r>
    </w:p>
    <w:p w14:paraId="3CAE4D03" w14:textId="77777777" w:rsidR="008371FE" w:rsidRPr="00A672A9" w:rsidRDefault="00CA4A5E">
      <w:pPr>
        <w:ind w:left="157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3. Fomento Económico; </w:t>
      </w:r>
    </w:p>
    <w:p w14:paraId="05CD3AD8" w14:textId="77777777" w:rsidR="008371FE" w:rsidRPr="00A672A9" w:rsidRDefault="00CA4A5E">
      <w:pPr>
        <w:ind w:left="157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4. Desarrollo Agropecuario Sustentable; </w:t>
      </w:r>
    </w:p>
    <w:p w14:paraId="2D572046" w14:textId="77777777" w:rsidR="008371FE" w:rsidRPr="00A672A9" w:rsidRDefault="00CA4A5E">
      <w:pPr>
        <w:ind w:left="157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 xml:space="preserve">5. Oficialía del Registro Civil; </w:t>
      </w:r>
    </w:p>
    <w:p w14:paraId="027DF2ED" w14:textId="77777777" w:rsidR="008371FE" w:rsidRPr="00A672A9" w:rsidRDefault="00CA4A5E">
      <w:pPr>
        <w:ind w:left="157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6. Oficialía Calificadora, Mediadora y Conciliadora; “</w:t>
      </w:r>
    </w:p>
    <w:p w14:paraId="34DD2B3D" w14:textId="77777777" w:rsidR="008371FE" w:rsidRPr="00A672A9" w:rsidRDefault="00CA4A5E">
      <w:pPr>
        <w:ind w:left="850" w:right="899"/>
        <w:jc w:val="both"/>
        <w:rPr>
          <w:rFonts w:ascii="Palatino Linotype" w:eastAsia="Palatino Linotype" w:hAnsi="Palatino Linotype" w:cs="Palatino Linotype"/>
          <w:i/>
          <w:color w:val="222222"/>
          <w:sz w:val="22"/>
          <w:szCs w:val="22"/>
        </w:rPr>
      </w:pPr>
      <w:r w:rsidRPr="00A672A9">
        <w:rPr>
          <w:rFonts w:ascii="Palatino Linotype" w:eastAsia="Palatino Linotype" w:hAnsi="Palatino Linotype" w:cs="Palatino Linotype"/>
          <w:i/>
          <w:color w:val="222222"/>
          <w:sz w:val="22"/>
          <w:szCs w:val="22"/>
        </w:rPr>
        <w:t>(Énfasis añadido)</w:t>
      </w:r>
    </w:p>
    <w:p w14:paraId="23D0A565" w14:textId="77777777" w:rsidR="008371FE" w:rsidRPr="00A672A9" w:rsidRDefault="008371FE">
      <w:pPr>
        <w:spacing w:line="360" w:lineRule="auto"/>
        <w:ind w:left="850" w:right="899"/>
        <w:jc w:val="both"/>
        <w:rPr>
          <w:rFonts w:ascii="Palatino Linotype" w:eastAsia="Palatino Linotype" w:hAnsi="Palatino Linotype" w:cs="Palatino Linotype"/>
          <w:color w:val="222222"/>
        </w:rPr>
      </w:pPr>
    </w:p>
    <w:p w14:paraId="1665E331"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Así bien del precepto anterior se advierte que el Bando Municipal de Zumpahuacán  establece que el Ayuntamiento contará entre otras con la siguientes dependencias: </w:t>
      </w:r>
    </w:p>
    <w:p w14:paraId="5DC99DEC"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Secretaría del Ayuntamiento.</w:t>
      </w:r>
    </w:p>
    <w:p w14:paraId="1ABC5FBF"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Tesorería Municipal. </w:t>
      </w:r>
    </w:p>
    <w:p w14:paraId="47B1E346"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Contraloría Interna Municipal. </w:t>
      </w:r>
    </w:p>
    <w:p w14:paraId="0E68D9D0"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Dirección Seguridad pública Municipal; </w:t>
      </w:r>
    </w:p>
    <w:p w14:paraId="6778AAD2"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Dirección de Obras Públicas, Desarrollo Urbano y Territorial; </w:t>
      </w:r>
    </w:p>
    <w:p w14:paraId="1B3E2537"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Dirección de Fomento Económico; </w:t>
      </w:r>
    </w:p>
    <w:p w14:paraId="3A266A2D"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Dirección de Desarrollo Agropecuario Sustentable; </w:t>
      </w:r>
    </w:p>
    <w:p w14:paraId="6EC406DA"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Oficialía del Registro Civil; </w:t>
      </w:r>
    </w:p>
    <w:p w14:paraId="7147D679" w14:textId="77777777" w:rsidR="008371FE" w:rsidRPr="00A672A9" w:rsidRDefault="00CA4A5E">
      <w:pPr>
        <w:numPr>
          <w:ilvl w:val="0"/>
          <w:numId w:val="1"/>
        </w:numPr>
        <w:spacing w:line="360" w:lineRule="auto"/>
        <w:ind w:right="89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Oficialía Calificadora, Mediadora y Conciliadora;</w:t>
      </w:r>
    </w:p>
    <w:p w14:paraId="6BFBD4C5" w14:textId="77777777" w:rsidR="008371FE" w:rsidRPr="00A672A9" w:rsidRDefault="008371FE">
      <w:pPr>
        <w:spacing w:line="360" w:lineRule="auto"/>
        <w:ind w:right="899"/>
        <w:jc w:val="both"/>
        <w:rPr>
          <w:rFonts w:ascii="Palatino Linotype" w:eastAsia="Palatino Linotype" w:hAnsi="Palatino Linotype" w:cs="Palatino Linotype"/>
          <w:color w:val="222222"/>
        </w:rPr>
      </w:pPr>
    </w:p>
    <w:p w14:paraId="371E6A4D"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lastRenderedPageBreak/>
        <w:t>Lo que se puede ver reflejado en el portal de IPOMEX</w:t>
      </w:r>
      <w:r w:rsidRPr="00A672A9">
        <w:rPr>
          <w:rFonts w:ascii="Palatino Linotype" w:eastAsia="Palatino Linotype" w:hAnsi="Palatino Linotype" w:cs="Palatino Linotype"/>
          <w:color w:val="222222"/>
          <w:vertAlign w:val="superscript"/>
        </w:rPr>
        <w:footnoteReference w:id="1"/>
      </w:r>
      <w:r w:rsidRPr="00A672A9">
        <w:rPr>
          <w:rFonts w:ascii="Palatino Linotype" w:eastAsia="Palatino Linotype" w:hAnsi="Palatino Linotype" w:cs="Palatino Linotype"/>
          <w:color w:val="222222"/>
        </w:rPr>
        <w:t xml:space="preserve"> del </w:t>
      </w:r>
      <w:r w:rsidRPr="00A672A9">
        <w:rPr>
          <w:rFonts w:ascii="Palatino Linotype" w:eastAsia="Palatino Linotype" w:hAnsi="Palatino Linotype" w:cs="Palatino Linotype"/>
          <w:b/>
          <w:color w:val="222222"/>
        </w:rPr>
        <w:t xml:space="preserve">SUJETO OBLIGADO </w:t>
      </w:r>
      <w:r w:rsidRPr="00A672A9">
        <w:rPr>
          <w:rFonts w:ascii="Palatino Linotype" w:eastAsia="Palatino Linotype" w:hAnsi="Palatino Linotype" w:cs="Palatino Linotype"/>
          <w:color w:val="222222"/>
        </w:rPr>
        <w:t>en el apartado referente a la Estructura Orgánica, mismo que fue consultado</w:t>
      </w:r>
      <w:r w:rsidRPr="00A672A9">
        <w:rPr>
          <w:rFonts w:ascii="Palatino Linotype" w:eastAsia="Palatino Linotype" w:hAnsi="Palatino Linotype" w:cs="Palatino Linotype"/>
          <w:color w:val="222222"/>
          <w:vertAlign w:val="superscript"/>
        </w:rPr>
        <w:footnoteReference w:id="2"/>
      </w:r>
      <w:r w:rsidRPr="00A672A9">
        <w:rPr>
          <w:rFonts w:ascii="Palatino Linotype" w:eastAsia="Palatino Linotype" w:hAnsi="Palatino Linotype" w:cs="Palatino Linotype"/>
          <w:color w:val="222222"/>
        </w:rPr>
        <w:t xml:space="preserve"> por este Instituto. Se insertan a continuación capturas de pantalla de dicho apartado:</w:t>
      </w:r>
    </w:p>
    <w:p w14:paraId="24E0D2A2"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5FFD4F57"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noProof/>
          <w:color w:val="222222"/>
        </w:rPr>
        <w:drawing>
          <wp:inline distT="114300" distB="114300" distL="114300" distR="114300" wp14:anchorId="62E33BCB" wp14:editId="4279CBAA">
            <wp:extent cx="5353050" cy="1809750"/>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353050" cy="1809750"/>
                    </a:xfrm>
                    <a:prstGeom prst="rect">
                      <a:avLst/>
                    </a:prstGeom>
                    <a:ln/>
                  </pic:spPr>
                </pic:pic>
              </a:graphicData>
            </a:graphic>
          </wp:inline>
        </w:drawing>
      </w:r>
    </w:p>
    <w:p w14:paraId="13D9A92E"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noProof/>
          <w:color w:val="222222"/>
        </w:rPr>
        <w:drawing>
          <wp:inline distT="114300" distB="114300" distL="114300" distR="114300" wp14:anchorId="55870855" wp14:editId="38577AF9">
            <wp:extent cx="5162550" cy="3057525"/>
            <wp:effectExtent l="0" t="0" r="0" b="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162550" cy="3057525"/>
                    </a:xfrm>
                    <a:prstGeom prst="rect">
                      <a:avLst/>
                    </a:prstGeom>
                    <a:ln/>
                  </pic:spPr>
                </pic:pic>
              </a:graphicData>
            </a:graphic>
          </wp:inline>
        </w:drawing>
      </w:r>
    </w:p>
    <w:p w14:paraId="203C04C2" w14:textId="77777777" w:rsidR="008371FE" w:rsidRPr="00A672A9" w:rsidRDefault="008371FE">
      <w:pPr>
        <w:ind w:right="899"/>
        <w:jc w:val="both"/>
        <w:rPr>
          <w:rFonts w:ascii="Palatino Linotype" w:eastAsia="Palatino Linotype" w:hAnsi="Palatino Linotype" w:cs="Palatino Linotype"/>
          <w:color w:val="222222"/>
        </w:rPr>
      </w:pPr>
    </w:p>
    <w:p w14:paraId="398F3F0C" w14:textId="77777777" w:rsidR="008371FE" w:rsidRPr="00A672A9" w:rsidRDefault="00CA4A5E">
      <w:pPr>
        <w:spacing w:line="360" w:lineRule="auto"/>
        <w:ind w:right="-92"/>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lastRenderedPageBreak/>
        <w:t xml:space="preserve">De tal manera que en su solicitud el particular manifiesta su intención en conocer si los diversos titulares de la nueva administración cuentan con la certificación necesaria para ocupar su puesto, indicando de forma específica las dependencias de Tesorería, Contraloría Interna, Oficialía Calificadora Conciliadora y Mediadora, Unidad de Transparencia y Secretaría del Ayuntamiento, las cuales, como ha quedado asentado tanto en la Ley Orgánica Municipal, como en la normatividad interna del </w:t>
      </w:r>
      <w:r w:rsidRPr="00A672A9">
        <w:rPr>
          <w:rFonts w:ascii="Palatino Linotype" w:eastAsia="Palatino Linotype" w:hAnsi="Palatino Linotype" w:cs="Palatino Linotype"/>
          <w:b/>
          <w:color w:val="222222"/>
        </w:rPr>
        <w:t>SUJETO OBLIGADO</w:t>
      </w:r>
      <w:r w:rsidRPr="00A672A9">
        <w:rPr>
          <w:rFonts w:ascii="Palatino Linotype" w:eastAsia="Palatino Linotype" w:hAnsi="Palatino Linotype" w:cs="Palatino Linotype"/>
          <w:color w:val="222222"/>
        </w:rPr>
        <w:t xml:space="preserve">, forman parte de su Administración. </w:t>
      </w:r>
    </w:p>
    <w:p w14:paraId="47728E85" w14:textId="77777777" w:rsidR="008371FE" w:rsidRPr="00A672A9" w:rsidRDefault="00CA4A5E">
      <w:pPr>
        <w:spacing w:line="360" w:lineRule="auto"/>
        <w:ind w:right="-92"/>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  </w:t>
      </w:r>
    </w:p>
    <w:p w14:paraId="10D25205" w14:textId="77777777" w:rsidR="008371FE" w:rsidRPr="00A672A9" w:rsidRDefault="00CA4A5E">
      <w:pPr>
        <w:spacing w:line="360" w:lineRule="auto"/>
        <w:ind w:right="49"/>
        <w:jc w:val="both"/>
        <w:rPr>
          <w:rFonts w:ascii="Palatino Linotype" w:eastAsia="Palatino Linotype" w:hAnsi="Palatino Linotype" w:cs="Palatino Linotype"/>
          <w:color w:val="222222"/>
        </w:rPr>
      </w:pPr>
      <w:r w:rsidRPr="00A672A9">
        <w:rPr>
          <w:rFonts w:ascii="Palatino Linotype" w:eastAsia="Palatino Linotype" w:hAnsi="Palatino Linotype" w:cs="Palatino Linotype"/>
          <w:color w:val="222222"/>
        </w:rPr>
        <w:t xml:space="preserve">En relación a lo anterior, el artículo 32 de la Ley Orgánica Municipal antes citada señala los requisitos para ocupar diversos puestos en la Administración Pública Municipal, de los cuales se resaltan el de Tesorero Director de Obras Públicas, titulares de las unidades administrativas, mismos que fueron específicamente mencionados por </w:t>
      </w:r>
      <w:r w:rsidRPr="00A672A9">
        <w:rPr>
          <w:rFonts w:ascii="Palatino Linotype" w:eastAsia="Palatino Linotype" w:hAnsi="Palatino Linotype" w:cs="Palatino Linotype"/>
          <w:b/>
          <w:color w:val="222222"/>
        </w:rPr>
        <w:t>EL RECURRENTE</w:t>
      </w:r>
      <w:r w:rsidRPr="00A672A9">
        <w:rPr>
          <w:rFonts w:ascii="Palatino Linotype" w:eastAsia="Palatino Linotype" w:hAnsi="Palatino Linotype" w:cs="Palatino Linotype"/>
          <w:color w:val="222222"/>
        </w:rPr>
        <w:t xml:space="preserve"> en su solicitud de acceso a la información  </w:t>
      </w:r>
    </w:p>
    <w:p w14:paraId="6FA14B27" w14:textId="77777777" w:rsidR="008371FE" w:rsidRPr="00A672A9" w:rsidRDefault="008371FE">
      <w:pPr>
        <w:spacing w:line="360" w:lineRule="auto"/>
        <w:ind w:right="49"/>
        <w:jc w:val="both"/>
        <w:rPr>
          <w:rFonts w:ascii="Palatino Linotype" w:eastAsia="Palatino Linotype" w:hAnsi="Palatino Linotype" w:cs="Palatino Linotype"/>
          <w:color w:val="222222"/>
        </w:rPr>
      </w:pPr>
    </w:p>
    <w:p w14:paraId="19CCFFFF"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 xml:space="preserve">Artículo 32. </w:t>
      </w:r>
      <w:r w:rsidRPr="00A672A9">
        <w:rPr>
          <w:rFonts w:ascii="Palatino Linotype" w:eastAsia="Palatino Linotype" w:hAnsi="Palatino Linotype" w:cs="Palatino Linotype"/>
          <w:i/>
          <w:sz w:val="22"/>
          <w:szCs w:val="22"/>
        </w:rPr>
        <w:t xml:space="preserve">Para ocupar los cargos de </w:t>
      </w:r>
      <w:r w:rsidRPr="00A672A9">
        <w:rPr>
          <w:rFonts w:ascii="Palatino Linotype" w:eastAsia="Palatino Linotype" w:hAnsi="Palatino Linotype" w:cs="Palatino Linotype"/>
          <w:b/>
          <w:i/>
          <w:sz w:val="22"/>
          <w:szCs w:val="22"/>
        </w:rPr>
        <w:t>Secretario; Tesorero; Director de Obras Públicas, de Desarrollo Económico</w:t>
      </w:r>
      <w:r w:rsidRPr="00A672A9">
        <w:rPr>
          <w:rFonts w:ascii="Palatino Linotype" w:eastAsia="Palatino Linotype" w:hAnsi="Palatino Linotype" w:cs="Palatino Linotype"/>
          <w:i/>
          <w:sz w:val="22"/>
          <w:szCs w:val="22"/>
        </w:rPr>
        <w:t xml:space="preserve">, Director de Turismo, Coordinador General Municipal de Mejora Regulatoria, Ecología, </w:t>
      </w:r>
      <w:r w:rsidRPr="00A672A9">
        <w:rPr>
          <w:rFonts w:ascii="Palatino Linotype" w:eastAsia="Palatino Linotype" w:hAnsi="Palatino Linotype" w:cs="Palatino Linotype"/>
          <w:b/>
          <w:i/>
          <w:sz w:val="22"/>
          <w:szCs w:val="22"/>
        </w:rPr>
        <w:t>Desarrollo Urbano</w:t>
      </w:r>
      <w:r w:rsidRPr="00A672A9">
        <w:rPr>
          <w:rFonts w:ascii="Palatino Linotype" w:eastAsia="Palatino Linotype" w:hAnsi="Palatino Linotype" w:cs="Palatino Linotype"/>
          <w:i/>
          <w:sz w:val="22"/>
          <w:szCs w:val="22"/>
        </w:rPr>
        <w:t xml:space="preserve">, de Desarrollo Social, o equivalentes, titulares de las unidades administrativas, de Protección Civil y de los organismos auxiliares se deberán satisfacer los siguientes requisitos: </w:t>
      </w:r>
    </w:p>
    <w:p w14:paraId="6885919B"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 Ser ciudadano del Estado en pleno uso de sus derechos; </w:t>
      </w:r>
    </w:p>
    <w:p w14:paraId="672FDB72"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II. No estar inhabilitado para desempeñar cargo, empleo, o comisión pública. </w:t>
      </w:r>
    </w:p>
    <w:p w14:paraId="32029316"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14:paraId="27D17156"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14:paraId="28F5A884" w14:textId="77777777" w:rsidR="008371FE" w:rsidRPr="00A672A9" w:rsidRDefault="00CA4A5E">
      <w:pPr>
        <w:ind w:left="708"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 xml:space="preserve">V. En su caso, contar con certificación de competencia laboral en la materia del cargo que se desempeñará, expedida por institución con reconocimiento de validez oficial. </w:t>
      </w:r>
    </w:p>
    <w:p w14:paraId="734E933C"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lastRenderedPageBreak/>
        <w:t xml:space="preserve">Este requisito podrá acreditarse dentro de los seis meses siguientes a la fecha en que inicien sus funciones. Vencido el plazo a que se refiere el párrafo anterior, </w:t>
      </w:r>
      <w:r w:rsidRPr="00A672A9">
        <w:rPr>
          <w:rFonts w:ascii="Palatino Linotype" w:eastAsia="Palatino Linotype" w:hAnsi="Palatino Linotype" w:cs="Palatino Linotype"/>
          <w:i/>
          <w:sz w:val="22"/>
          <w:szCs w:val="22"/>
        </w:rPr>
        <w:t>el Presidente Municipal informará al Cabildo sobre el cumplimiento de dicha certificación laboral para que, en su caso, el Ayuntamiento tome las medidas correspondientes respecto de aquellos servidores públicos que no hubiesen cumplido</w:t>
      </w:r>
      <w:r w:rsidRPr="00A672A9">
        <w:rPr>
          <w:rFonts w:ascii="Palatino Linotype" w:eastAsia="Palatino Linotype" w:hAnsi="Palatino Linotype" w:cs="Palatino Linotype"/>
          <w:b/>
          <w:i/>
          <w:sz w:val="22"/>
          <w:szCs w:val="22"/>
        </w:rPr>
        <w:t>.</w:t>
      </w:r>
      <w:r w:rsidRPr="00A672A9">
        <w:rPr>
          <w:rFonts w:ascii="Palatino Linotype" w:eastAsia="Palatino Linotype" w:hAnsi="Palatino Linotype" w:cs="Palatino Linotype"/>
          <w:i/>
          <w:sz w:val="22"/>
          <w:szCs w:val="22"/>
        </w:rPr>
        <w:t xml:space="preserve">” </w:t>
      </w:r>
    </w:p>
    <w:p w14:paraId="28736959" w14:textId="77777777" w:rsidR="008371FE" w:rsidRPr="00A672A9" w:rsidRDefault="00CA4A5E">
      <w:pPr>
        <w:ind w:left="708"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(Énfasis añadido)</w:t>
      </w:r>
    </w:p>
    <w:p w14:paraId="6E9D3B3E" w14:textId="77777777" w:rsidR="008371FE" w:rsidRPr="00A672A9" w:rsidRDefault="008371FE">
      <w:pPr>
        <w:spacing w:line="360" w:lineRule="auto"/>
        <w:jc w:val="both"/>
        <w:rPr>
          <w:rFonts w:ascii="Palatino Linotype" w:eastAsia="Palatino Linotype" w:hAnsi="Palatino Linotype" w:cs="Palatino Linotype"/>
        </w:rPr>
      </w:pPr>
    </w:p>
    <w:p w14:paraId="20F6B768"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Así del precepto en cita se advierte que los titulares de diversas áreas de la Administración Pública Municipal deberán contar con una certificación de competencia laboral en la materia del cargo que desempeñen, dicho requisito podrá ser acreditado en el término de seis meses siguientes a la fecha en que inicien sus funciones. </w:t>
      </w:r>
    </w:p>
    <w:p w14:paraId="33E6CA41" w14:textId="77777777" w:rsidR="008371FE" w:rsidRPr="00A672A9" w:rsidRDefault="008371FE">
      <w:pPr>
        <w:spacing w:line="360" w:lineRule="auto"/>
        <w:jc w:val="both"/>
        <w:rPr>
          <w:rFonts w:ascii="Palatino Linotype" w:eastAsia="Palatino Linotype" w:hAnsi="Palatino Linotype" w:cs="Palatino Linotype"/>
        </w:rPr>
      </w:pPr>
    </w:p>
    <w:p w14:paraId="37E9DF4E"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De la misma forma, la ley en comento prevé de forma específica la certificación para los titulares de distintas  dependencias de la Administración Pública Municipal dentro de los requisitos necesarios para ocupar dicho puesto:</w:t>
      </w:r>
    </w:p>
    <w:p w14:paraId="222875F3" w14:textId="77777777" w:rsidR="008371FE" w:rsidRPr="00A672A9" w:rsidRDefault="008371FE">
      <w:pPr>
        <w:spacing w:line="360" w:lineRule="auto"/>
        <w:jc w:val="both"/>
        <w:rPr>
          <w:rFonts w:ascii="Palatino Linotype" w:eastAsia="Palatino Linotype" w:hAnsi="Palatino Linotype" w:cs="Palatino Linotype"/>
        </w:rPr>
      </w:pPr>
    </w:p>
    <w:p w14:paraId="0541B11D"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92</w:t>
      </w:r>
      <w:r w:rsidRPr="00A672A9">
        <w:rPr>
          <w:rFonts w:ascii="Palatino Linotype" w:eastAsia="Palatino Linotype" w:hAnsi="Palatino Linotype" w:cs="Palatino Linotype"/>
          <w:i/>
          <w:sz w:val="22"/>
          <w:szCs w:val="22"/>
        </w:rPr>
        <w:t xml:space="preserve">.- Para ser </w:t>
      </w:r>
      <w:r w:rsidRPr="00A672A9">
        <w:rPr>
          <w:rFonts w:ascii="Palatino Linotype" w:eastAsia="Palatino Linotype" w:hAnsi="Palatino Linotype" w:cs="Palatino Linotype"/>
          <w:b/>
          <w:i/>
          <w:sz w:val="22"/>
          <w:szCs w:val="22"/>
        </w:rPr>
        <w:t>secretario del ayuntamiento</w:t>
      </w:r>
      <w:r w:rsidRPr="00A672A9">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4434641A"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II. Derogada </w:t>
      </w:r>
    </w:p>
    <w:p w14:paraId="28F106A0"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III. Derogada </w:t>
      </w:r>
    </w:p>
    <w:p w14:paraId="4197DF0C"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7A54AEAA" w14:textId="77777777" w:rsidR="008371FE" w:rsidRPr="00A672A9" w:rsidRDefault="008371FE">
      <w:pPr>
        <w:ind w:left="850" w:right="899"/>
        <w:jc w:val="both"/>
        <w:rPr>
          <w:rFonts w:ascii="Palatino Linotype" w:eastAsia="Palatino Linotype" w:hAnsi="Palatino Linotype" w:cs="Palatino Linotype"/>
          <w:b/>
          <w:i/>
          <w:sz w:val="22"/>
          <w:szCs w:val="22"/>
        </w:rPr>
      </w:pPr>
    </w:p>
    <w:p w14:paraId="1DBDB1C3" w14:textId="77777777" w:rsidR="008371FE" w:rsidRPr="00A672A9" w:rsidRDefault="008371FE">
      <w:pPr>
        <w:ind w:left="850" w:right="899"/>
        <w:jc w:val="both"/>
        <w:rPr>
          <w:rFonts w:ascii="Palatino Linotype" w:eastAsia="Palatino Linotype" w:hAnsi="Palatino Linotype" w:cs="Palatino Linotype"/>
          <w:i/>
          <w:sz w:val="22"/>
          <w:szCs w:val="22"/>
        </w:rPr>
      </w:pPr>
    </w:p>
    <w:p w14:paraId="11593F03"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lastRenderedPageBreak/>
        <w:t xml:space="preserve">Artículo 96.- </w:t>
      </w:r>
      <w:r w:rsidRPr="00A672A9">
        <w:rPr>
          <w:rFonts w:ascii="Palatino Linotype" w:eastAsia="Palatino Linotype" w:hAnsi="Palatino Linotype" w:cs="Palatino Linotype"/>
          <w:i/>
          <w:sz w:val="22"/>
          <w:szCs w:val="22"/>
        </w:rPr>
        <w:t xml:space="preserve">Para ser </w:t>
      </w:r>
      <w:r w:rsidRPr="00A672A9">
        <w:rPr>
          <w:rFonts w:ascii="Palatino Linotype" w:eastAsia="Palatino Linotype" w:hAnsi="Palatino Linotype" w:cs="Palatino Linotype"/>
          <w:b/>
          <w:i/>
          <w:sz w:val="22"/>
          <w:szCs w:val="22"/>
        </w:rPr>
        <w:t>tesorero municipal se requiere,</w:t>
      </w:r>
      <w:r w:rsidRPr="00A672A9">
        <w:rPr>
          <w:rFonts w:ascii="Palatino Linotype" w:eastAsia="Palatino Linotype" w:hAnsi="Palatino Linotype" w:cs="Palatino Linotype"/>
          <w:i/>
          <w:sz w:val="22"/>
          <w:szCs w:val="22"/>
        </w:rPr>
        <w:t xml:space="preserve"> además de los requisitos del artículos 32 de esta Ley: </w:t>
      </w:r>
    </w:p>
    <w:p w14:paraId="27D32045"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A672A9">
        <w:rPr>
          <w:rFonts w:ascii="Palatino Linotype" w:eastAsia="Palatino Linotype" w:hAnsi="Palatino Linotype" w:cs="Palatino Linotype"/>
          <w:b/>
          <w:i/>
          <w:sz w:val="22"/>
          <w:szCs w:val="22"/>
        </w:rPr>
        <w:t>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w:t>
      </w:r>
      <w:r w:rsidRPr="00A672A9">
        <w:rPr>
          <w:rFonts w:ascii="Palatino Linotype" w:eastAsia="Palatino Linotype" w:hAnsi="Palatino Linotype" w:cs="Palatino Linotype"/>
          <w:i/>
          <w:sz w:val="22"/>
          <w:szCs w:val="22"/>
        </w:rPr>
        <w:t>.</w:t>
      </w:r>
    </w:p>
    <w:p w14:paraId="6989CA29" w14:textId="77777777" w:rsidR="008371FE" w:rsidRPr="00A672A9" w:rsidRDefault="008371FE">
      <w:pPr>
        <w:ind w:left="850" w:right="899"/>
        <w:jc w:val="both"/>
        <w:rPr>
          <w:rFonts w:ascii="Palatino Linotype" w:eastAsia="Palatino Linotype" w:hAnsi="Palatino Linotype" w:cs="Palatino Linotype"/>
          <w:i/>
          <w:sz w:val="22"/>
          <w:szCs w:val="22"/>
        </w:rPr>
      </w:pPr>
    </w:p>
    <w:p w14:paraId="661D7197"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96 Te</w:t>
      </w:r>
      <w:r w:rsidRPr="00A672A9">
        <w:rPr>
          <w:rFonts w:ascii="Palatino Linotype" w:eastAsia="Palatino Linotype" w:hAnsi="Palatino Linotype" w:cs="Palatino Linotype"/>
          <w:i/>
          <w:sz w:val="22"/>
          <w:szCs w:val="22"/>
        </w:rPr>
        <w:t xml:space="preserve">r. El </w:t>
      </w:r>
      <w:r w:rsidRPr="00A672A9">
        <w:rPr>
          <w:rFonts w:ascii="Palatino Linotype" w:eastAsia="Palatino Linotype" w:hAnsi="Palatino Linotype" w:cs="Palatino Linotype"/>
          <w:b/>
          <w:i/>
          <w:sz w:val="22"/>
          <w:szCs w:val="22"/>
        </w:rPr>
        <w:t xml:space="preserve">Director de Obras Públicas </w:t>
      </w:r>
      <w:r w:rsidRPr="00A672A9">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r w:rsidRPr="00A672A9">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A672A9">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129BA0E0" w14:textId="77777777" w:rsidR="008371FE" w:rsidRPr="00A672A9" w:rsidRDefault="008371FE">
      <w:pPr>
        <w:ind w:left="850" w:right="899"/>
        <w:jc w:val="both"/>
        <w:rPr>
          <w:rFonts w:ascii="Palatino Linotype" w:eastAsia="Palatino Linotype" w:hAnsi="Palatino Linotype" w:cs="Palatino Linotype"/>
          <w:i/>
          <w:sz w:val="22"/>
          <w:szCs w:val="22"/>
        </w:rPr>
      </w:pPr>
    </w:p>
    <w:p w14:paraId="77775DE1"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96 Quintus.</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El Director de Desarrollo Económico</w:t>
      </w:r>
      <w:r w:rsidRPr="00A672A9">
        <w:rPr>
          <w:rFonts w:ascii="Palatino Linotype" w:eastAsia="Palatino Linotype" w:hAnsi="Palatino Linotype" w:cs="Palatino Linotype"/>
          <w:i/>
          <w:sz w:val="22"/>
          <w:szCs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r w:rsidRPr="00A672A9">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A672A9">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39597CE5" w14:textId="77777777" w:rsidR="008371FE" w:rsidRPr="00A672A9" w:rsidRDefault="008371FE">
      <w:pPr>
        <w:ind w:left="850" w:right="899"/>
        <w:jc w:val="both"/>
        <w:rPr>
          <w:rFonts w:ascii="Palatino Linotype" w:eastAsia="Palatino Linotype" w:hAnsi="Palatino Linotype" w:cs="Palatino Linotype"/>
          <w:i/>
          <w:sz w:val="22"/>
          <w:szCs w:val="22"/>
        </w:rPr>
      </w:pPr>
    </w:p>
    <w:p w14:paraId="39193648"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96 Septies. El Director de Desarrollo Urbano</w:t>
      </w:r>
      <w:r w:rsidRPr="00A672A9">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w:t>
      </w:r>
      <w:r w:rsidRPr="00A672A9">
        <w:rPr>
          <w:rFonts w:ascii="Palatino Linotype" w:eastAsia="Palatino Linotype" w:hAnsi="Palatino Linotype" w:cs="Palatino Linotype"/>
          <w:i/>
          <w:sz w:val="22"/>
          <w:szCs w:val="22"/>
        </w:rPr>
        <w:lastRenderedPageBreak/>
        <w:t xml:space="preserve">arquitectura o afín, o contar con una experiencia mínima de un año, con anterioridad a la fecha de su designación; </w:t>
      </w:r>
      <w:r w:rsidRPr="00A672A9">
        <w:rPr>
          <w:rFonts w:ascii="Palatino Linotype" w:eastAsia="Palatino Linotype" w:hAnsi="Palatino Linotype" w:cs="Palatino Linotype"/>
          <w:b/>
          <w:i/>
          <w:sz w:val="22"/>
          <w:szCs w:val="22"/>
        </w:rPr>
        <w:t>además 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A672A9">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174440E0" w14:textId="77777777" w:rsidR="008371FE" w:rsidRPr="00A672A9" w:rsidRDefault="008371FE">
      <w:pPr>
        <w:ind w:left="850" w:right="899"/>
        <w:jc w:val="both"/>
        <w:rPr>
          <w:rFonts w:ascii="Palatino Linotype" w:eastAsia="Palatino Linotype" w:hAnsi="Palatino Linotype" w:cs="Palatino Linotype"/>
          <w:i/>
          <w:sz w:val="22"/>
          <w:szCs w:val="22"/>
        </w:rPr>
      </w:pPr>
    </w:p>
    <w:p w14:paraId="30798740"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96 Nonies</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 xml:space="preserve">El Director de Ecología </w:t>
      </w:r>
      <w:r w:rsidRPr="00A672A9">
        <w:rPr>
          <w:rFonts w:ascii="Palatino Linotype" w:eastAsia="Palatino Linotype" w:hAnsi="Palatino Linotype" w:cs="Palatino Linotype"/>
          <w:i/>
          <w:sz w:val="22"/>
          <w:szCs w:val="22"/>
        </w:rPr>
        <w:t>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r w:rsidRPr="00A672A9">
        <w:rPr>
          <w:rFonts w:ascii="Palatino Linotype" w:eastAsia="Palatino Linotype" w:hAnsi="Palatino Linotype" w:cs="Palatino Linotype"/>
          <w:b/>
          <w:i/>
          <w:sz w:val="22"/>
          <w:szCs w:val="22"/>
        </w:rPr>
        <w:t xml:space="preserve"> además deberá acreditar, dentro de los seis meses siguientes a la fecha en que inicie sus funciones, la certificación de competencia laboral expedida por el Instituto Hacendario </w:t>
      </w:r>
      <w:r w:rsidRPr="00A672A9">
        <w:rPr>
          <w:rFonts w:ascii="Palatino Linotype" w:eastAsia="Palatino Linotype" w:hAnsi="Palatino Linotype" w:cs="Palatino Linotype"/>
          <w:i/>
          <w:sz w:val="22"/>
          <w:szCs w:val="22"/>
        </w:rPr>
        <w:t>del Estado de México o por alguna otra institución con reconocimiento de validez oficial, que asegure los conocimientos y habilidades para desempeñar el cargo, de conformidad con los aspectos técnicos y operativos aplicables al Estado de México.</w:t>
      </w:r>
    </w:p>
    <w:p w14:paraId="41466CBB" w14:textId="77777777" w:rsidR="008371FE" w:rsidRPr="00A672A9" w:rsidRDefault="008371FE">
      <w:pPr>
        <w:ind w:left="850" w:right="899"/>
        <w:jc w:val="both"/>
        <w:rPr>
          <w:rFonts w:ascii="Palatino Linotype" w:eastAsia="Palatino Linotype" w:hAnsi="Palatino Linotype" w:cs="Palatino Linotype"/>
          <w:b/>
          <w:i/>
          <w:sz w:val="22"/>
          <w:szCs w:val="22"/>
        </w:rPr>
      </w:pPr>
    </w:p>
    <w:p w14:paraId="45C60A8A"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85 Sexies.</w:t>
      </w:r>
      <w:r w:rsidRPr="00A672A9">
        <w:rPr>
          <w:rFonts w:ascii="Palatino Linotype" w:eastAsia="Palatino Linotype" w:hAnsi="Palatino Linotype" w:cs="Palatino Linotype"/>
          <w:i/>
          <w:sz w:val="22"/>
          <w:szCs w:val="22"/>
        </w:rPr>
        <w:t xml:space="preserve"> El Coordinador General Municipal de Mejora Regulatoria, además de los requisitos establecidos en el artículo 32 de esta Ley, requiere contar con título profesional, además deberá acreditar, </w:t>
      </w:r>
      <w:r w:rsidRPr="00A672A9">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A672A9">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598F2A58" w14:textId="77777777" w:rsidR="008371FE" w:rsidRPr="00A672A9" w:rsidRDefault="008371FE">
      <w:pPr>
        <w:ind w:left="850" w:right="899"/>
        <w:jc w:val="both"/>
        <w:rPr>
          <w:rFonts w:ascii="Palatino Linotype" w:eastAsia="Palatino Linotype" w:hAnsi="Palatino Linotype" w:cs="Palatino Linotype"/>
          <w:i/>
          <w:sz w:val="22"/>
          <w:szCs w:val="22"/>
        </w:rPr>
      </w:pPr>
    </w:p>
    <w:p w14:paraId="6458667B"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Artículo 81 Bis</w:t>
      </w:r>
      <w:r w:rsidRPr="00A672A9">
        <w:rPr>
          <w:rFonts w:ascii="Palatino Linotype" w:eastAsia="Palatino Linotype" w:hAnsi="Palatino Linotype" w:cs="Palatino Linotype"/>
          <w:i/>
          <w:sz w:val="22"/>
          <w:szCs w:val="22"/>
        </w:rPr>
        <w:t xml:space="preserve">.- Para ser </w:t>
      </w:r>
      <w:r w:rsidRPr="00A672A9">
        <w:rPr>
          <w:rFonts w:ascii="Palatino Linotype" w:eastAsia="Palatino Linotype" w:hAnsi="Palatino Linotype" w:cs="Palatino Linotype"/>
          <w:b/>
          <w:i/>
          <w:sz w:val="22"/>
          <w:szCs w:val="22"/>
        </w:rPr>
        <w:t xml:space="preserve">titular de la Coordinación Municipal de Protección Civil </w:t>
      </w:r>
      <w:r w:rsidRPr="00A672A9">
        <w:rPr>
          <w:rFonts w:ascii="Palatino Linotype" w:eastAsia="Palatino Linotype" w:hAnsi="Palatino Linotype" w:cs="Palatino Linotype"/>
          <w:i/>
          <w:sz w:val="22"/>
          <w:szCs w:val="22"/>
        </w:rPr>
        <w:t>se requiere, además de los requisitos del artículo 32 de esta Ley, tener los conocimientos s</w:t>
      </w:r>
      <w:r w:rsidRPr="00A672A9">
        <w:rPr>
          <w:rFonts w:ascii="Palatino Linotype" w:eastAsia="Palatino Linotype" w:hAnsi="Palatino Linotype" w:cs="Palatino Linotype"/>
          <w:b/>
          <w:i/>
          <w:sz w:val="22"/>
          <w:szCs w:val="22"/>
        </w:rPr>
        <w:t xml:space="preserve">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w:t>
      </w:r>
      <w:r w:rsidRPr="00A672A9">
        <w:rPr>
          <w:rFonts w:ascii="Palatino Linotype" w:eastAsia="Palatino Linotype" w:hAnsi="Palatino Linotype" w:cs="Palatino Linotype"/>
          <w:b/>
          <w:i/>
          <w:sz w:val="22"/>
          <w:szCs w:val="22"/>
        </w:rPr>
        <w:lastRenderedPageBreak/>
        <w:t>México o por cualquier otra institución debidamente reconocida por la misma.</w:t>
      </w:r>
    </w:p>
    <w:p w14:paraId="2E6067D5" w14:textId="77777777" w:rsidR="008371FE" w:rsidRPr="00A672A9" w:rsidRDefault="008371FE">
      <w:pPr>
        <w:ind w:left="850" w:right="899"/>
        <w:jc w:val="both"/>
        <w:rPr>
          <w:rFonts w:ascii="Palatino Linotype" w:eastAsia="Palatino Linotype" w:hAnsi="Palatino Linotype" w:cs="Palatino Linotype"/>
          <w:b/>
          <w:i/>
          <w:sz w:val="22"/>
          <w:szCs w:val="22"/>
        </w:rPr>
      </w:pPr>
    </w:p>
    <w:p w14:paraId="437C267A"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Artículo 85 Sexies.</w:t>
      </w:r>
      <w:r w:rsidRPr="00A672A9">
        <w:rPr>
          <w:rFonts w:ascii="Palatino Linotype" w:eastAsia="Palatino Linotype" w:hAnsi="Palatino Linotype" w:cs="Palatino Linotype"/>
          <w:i/>
          <w:sz w:val="22"/>
          <w:szCs w:val="22"/>
        </w:rPr>
        <w:t xml:space="preserve"> El Coordinador General Municipal de Mejora Regulatoria, además de los requisitos establecidos en el artículo 32 de esta Ley, requiere contar con título profesional, además deberá acreditar, </w:t>
      </w:r>
      <w:r w:rsidRPr="00A672A9">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A672A9">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r w:rsidRPr="00A672A9">
        <w:rPr>
          <w:rFonts w:ascii="Palatino Linotype" w:eastAsia="Palatino Linotype" w:hAnsi="Palatino Linotype" w:cs="Palatino Linotype"/>
          <w:b/>
          <w:i/>
          <w:sz w:val="22"/>
          <w:szCs w:val="22"/>
        </w:rPr>
        <w:t xml:space="preserve">” </w:t>
      </w:r>
    </w:p>
    <w:p w14:paraId="0CDCF6D5"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(Énfasis añadido)</w:t>
      </w:r>
    </w:p>
    <w:p w14:paraId="13F5FB0F" w14:textId="77777777" w:rsidR="008371FE" w:rsidRPr="00A672A9" w:rsidRDefault="008371FE">
      <w:pPr>
        <w:spacing w:line="360" w:lineRule="auto"/>
        <w:ind w:right="899"/>
        <w:jc w:val="both"/>
        <w:rPr>
          <w:rFonts w:ascii="Palatino Linotype" w:eastAsia="Palatino Linotype" w:hAnsi="Palatino Linotype" w:cs="Palatino Linotype"/>
          <w:i/>
          <w:sz w:val="22"/>
          <w:szCs w:val="22"/>
        </w:rPr>
      </w:pPr>
    </w:p>
    <w:p w14:paraId="5EAD3255"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Director de Obras Pública, Director de Desarrollo económico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3570D673"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lo que respecta al Titular de la Contraloría Interna la ley en comento no refiere específicamente una certificación, pero sí remite a los requisitos que se exigen para ser tesorero municipal, mismos que según lo establecido por el artículo 96 antes citado, incluyen la certificación expedida por el Instituto hacendario. </w:t>
      </w:r>
    </w:p>
    <w:p w14:paraId="44DFBF03" w14:textId="77777777" w:rsidR="008371FE" w:rsidRPr="00A672A9" w:rsidRDefault="008371FE">
      <w:pPr>
        <w:ind w:left="850" w:right="899"/>
        <w:jc w:val="both"/>
        <w:rPr>
          <w:rFonts w:ascii="Palatino Linotype" w:eastAsia="Palatino Linotype" w:hAnsi="Palatino Linotype" w:cs="Palatino Linotype"/>
          <w:i/>
          <w:sz w:val="22"/>
          <w:szCs w:val="22"/>
        </w:rPr>
      </w:pPr>
    </w:p>
    <w:p w14:paraId="56AFA9A2"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“Artículo 113</w:t>
      </w:r>
      <w:r w:rsidRPr="00A672A9">
        <w:rPr>
          <w:rFonts w:ascii="Palatino Linotype" w:eastAsia="Palatino Linotype" w:hAnsi="Palatino Linotype" w:cs="Palatino Linotype"/>
          <w:i/>
          <w:sz w:val="22"/>
          <w:szCs w:val="22"/>
        </w:rPr>
        <w:t xml:space="preserve">.- Para ser </w:t>
      </w:r>
      <w:r w:rsidRPr="00A672A9">
        <w:rPr>
          <w:rFonts w:ascii="Palatino Linotype" w:eastAsia="Palatino Linotype" w:hAnsi="Palatino Linotype" w:cs="Palatino Linotype"/>
          <w:b/>
          <w:i/>
          <w:sz w:val="22"/>
          <w:szCs w:val="22"/>
        </w:rPr>
        <w:t>contralor se requiere cumplir con los requisitos que se exigen para ser tesorero municipal, a excepción de la caución correspondiente.”</w:t>
      </w:r>
    </w:p>
    <w:p w14:paraId="2C0B99FF"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lastRenderedPageBreak/>
        <w:t>(Énfasis añadido)</w:t>
      </w:r>
    </w:p>
    <w:p w14:paraId="541FA5ED" w14:textId="77777777" w:rsidR="008371FE" w:rsidRPr="00A672A9" w:rsidRDefault="008371FE">
      <w:pPr>
        <w:ind w:left="850" w:right="899"/>
        <w:jc w:val="both"/>
        <w:rPr>
          <w:rFonts w:ascii="Palatino Linotype" w:eastAsia="Palatino Linotype" w:hAnsi="Palatino Linotype" w:cs="Palatino Linotype"/>
          <w:i/>
          <w:sz w:val="22"/>
          <w:szCs w:val="22"/>
        </w:rPr>
      </w:pPr>
    </w:p>
    <w:p w14:paraId="5D2D4A37" w14:textId="77777777" w:rsidR="008371FE" w:rsidRPr="00A672A9" w:rsidRDefault="008371FE">
      <w:pPr>
        <w:spacing w:line="360" w:lineRule="auto"/>
        <w:jc w:val="both"/>
        <w:rPr>
          <w:rFonts w:ascii="Palatino Linotype" w:eastAsia="Palatino Linotype" w:hAnsi="Palatino Linotype" w:cs="Palatino Linotype"/>
        </w:rPr>
      </w:pPr>
    </w:p>
    <w:p w14:paraId="2D850702"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En la misma tesitura, se advierte que el particular manifestó su intención de conocer la certificación del Conciliador en su solicitud de información, así pues, la multicitada Ley Orgánica Municipal en su artículo 148 contempla la figura de los Oficiales Calificadores y Oficiales Mediadores- Conciliadores:</w:t>
      </w:r>
    </w:p>
    <w:p w14:paraId="636AA833" w14:textId="77777777" w:rsidR="008371FE" w:rsidRPr="00A672A9" w:rsidRDefault="008371FE">
      <w:pPr>
        <w:spacing w:line="360" w:lineRule="auto"/>
        <w:jc w:val="both"/>
        <w:rPr>
          <w:rFonts w:ascii="Palatino Linotype" w:eastAsia="Palatino Linotype" w:hAnsi="Palatino Linotype" w:cs="Palatino Linotype"/>
        </w:rPr>
      </w:pPr>
    </w:p>
    <w:p w14:paraId="0DC38984"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 xml:space="preserve">“Artículo 148.- </w:t>
      </w:r>
      <w:r w:rsidRPr="00A672A9">
        <w:rPr>
          <w:rFonts w:ascii="Palatino Linotype" w:eastAsia="Palatino Linotype" w:hAnsi="Palatino Linotype" w:cs="Palatino Linotype"/>
          <w:i/>
          <w:sz w:val="22"/>
          <w:szCs w:val="22"/>
        </w:rPr>
        <w:t xml:space="preserve">En cada municipio el ayuntamiento designará, a propuesta del presidente municipal, al menos a un </w:t>
      </w:r>
      <w:r w:rsidRPr="00A672A9">
        <w:rPr>
          <w:rFonts w:ascii="Palatino Linotype" w:eastAsia="Palatino Linotype" w:hAnsi="Palatino Linotype" w:cs="Palatino Linotype"/>
          <w:b/>
          <w:i/>
          <w:sz w:val="22"/>
          <w:szCs w:val="22"/>
        </w:rPr>
        <w:t xml:space="preserve">Oficial Calificador </w:t>
      </w:r>
      <w:r w:rsidRPr="00A672A9">
        <w:rPr>
          <w:rFonts w:ascii="Palatino Linotype" w:eastAsia="Palatino Linotype" w:hAnsi="Palatino Linotype" w:cs="Palatino Linotype"/>
          <w:i/>
          <w:sz w:val="22"/>
          <w:szCs w:val="22"/>
        </w:rPr>
        <w:t xml:space="preserve">con sede en la cabecera municipal y en las poblaciones que el ayuntamiento determine en cada caso, quienes tendrán las atribuciones a las que se refiere el artículo 150. Así mismo podrá nombrar a los </w:t>
      </w:r>
      <w:r w:rsidRPr="00A672A9">
        <w:rPr>
          <w:rFonts w:ascii="Palatino Linotype" w:eastAsia="Palatino Linotype" w:hAnsi="Palatino Linotype" w:cs="Palatino Linotype"/>
          <w:b/>
          <w:i/>
          <w:sz w:val="22"/>
          <w:szCs w:val="22"/>
        </w:rPr>
        <w:t>oficiales mediadores-conciliadores</w:t>
      </w:r>
      <w:r w:rsidRPr="00A672A9">
        <w:rPr>
          <w:rFonts w:ascii="Palatino Linotype" w:eastAsia="Palatino Linotype" w:hAnsi="Palatino Linotype" w:cs="Palatino Linotype"/>
          <w:i/>
          <w:sz w:val="22"/>
          <w:szCs w:val="22"/>
        </w:rPr>
        <w:t xml:space="preserve"> en materia comunitaria que requiera, los cuales durarán en su cargo tres años con posibilidad a ser nombrados para otros periodos. La forma de concluir la mediación y la conciliación, será por convenios suscritos o por acuerdo de las oficialías en caso de advertir simulación en el trámite.”</w:t>
      </w:r>
    </w:p>
    <w:p w14:paraId="217F5064"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(Énfasis aññadido)</w:t>
      </w:r>
    </w:p>
    <w:p w14:paraId="2C3BD217" w14:textId="77777777" w:rsidR="008371FE" w:rsidRPr="00A672A9" w:rsidRDefault="008371FE">
      <w:pPr>
        <w:spacing w:line="360" w:lineRule="auto"/>
        <w:jc w:val="both"/>
        <w:rPr>
          <w:rFonts w:ascii="Palatino Linotype" w:eastAsia="Palatino Linotype" w:hAnsi="Palatino Linotype" w:cs="Palatino Linotype"/>
        </w:rPr>
      </w:pPr>
    </w:p>
    <w:p w14:paraId="0DF773F5"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Por su parte el artículo 149 señala los requisitos necesarios para fungir como Oficial Mediador- Conciliador, de entre los cuales se advierte una certificación  emitida por el Poder Judicial del Estado de México: </w:t>
      </w:r>
    </w:p>
    <w:p w14:paraId="692828F0" w14:textId="77777777" w:rsidR="008371FE" w:rsidRPr="00A672A9" w:rsidRDefault="008371FE">
      <w:pPr>
        <w:ind w:left="850" w:right="899"/>
        <w:jc w:val="both"/>
        <w:rPr>
          <w:rFonts w:ascii="Palatino Linotype" w:eastAsia="Palatino Linotype" w:hAnsi="Palatino Linotype" w:cs="Palatino Linotype"/>
          <w:b/>
          <w:i/>
          <w:sz w:val="22"/>
          <w:szCs w:val="22"/>
        </w:rPr>
      </w:pPr>
    </w:p>
    <w:p w14:paraId="44B75C19"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“Artículo 149.</w:t>
      </w:r>
      <w:r w:rsidRPr="00A672A9">
        <w:rPr>
          <w:rFonts w:ascii="Palatino Linotype" w:eastAsia="Palatino Linotype" w:hAnsi="Palatino Linotype" w:cs="Palatino Linotype"/>
          <w:i/>
          <w:sz w:val="22"/>
          <w:szCs w:val="22"/>
        </w:rPr>
        <w:t xml:space="preserve">- Las oficialías se dividirán en mediadoras-conciliadoras y calificadoras. </w:t>
      </w:r>
    </w:p>
    <w:p w14:paraId="49550DEA"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I. Para ser Oficial Mediador-Conciliador, se requiere: </w:t>
      </w:r>
    </w:p>
    <w:p w14:paraId="5F0393E3"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a). Ser ciudadano mexicano, en pleno ejercicio de sus derechos; </w:t>
      </w:r>
    </w:p>
    <w:p w14:paraId="274D490D"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b). No haber sido condenado por delito intencional; c). Ser de reconocida buena conducta y solvencia moral; </w:t>
      </w:r>
    </w:p>
    <w:p w14:paraId="5AF84C8A"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d) Tener cuando menos treinta años al día de su designación; </w:t>
      </w:r>
    </w:p>
    <w:p w14:paraId="029D3BA7" w14:textId="77777777" w:rsidR="008371FE" w:rsidRPr="00A672A9" w:rsidRDefault="00CA4A5E">
      <w:pPr>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e) Ser licenciado en derecho, en psicología, en sociología, en antropología, en trabajo social, o en comunicaciones y tener acreditados los estudios en materia de mediación; y </w:t>
      </w:r>
    </w:p>
    <w:p w14:paraId="65063043"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lastRenderedPageBreak/>
        <w:t>f) Estar certificado por el Centro de Mediación, Conciliación y de Justicia Restaurativa del Poder Judicial del Estado de México.”</w:t>
      </w:r>
    </w:p>
    <w:p w14:paraId="397655D5" w14:textId="77777777" w:rsidR="008371FE" w:rsidRPr="00A672A9" w:rsidRDefault="00CA4A5E">
      <w:pPr>
        <w:ind w:left="850" w:right="899"/>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(Énfasis añadido)</w:t>
      </w:r>
    </w:p>
    <w:p w14:paraId="0BC78E8B" w14:textId="77777777" w:rsidR="008371FE" w:rsidRPr="00A672A9" w:rsidRDefault="008371FE">
      <w:pPr>
        <w:tabs>
          <w:tab w:val="left" w:pos="8222"/>
        </w:tabs>
        <w:spacing w:line="360" w:lineRule="auto"/>
        <w:jc w:val="both"/>
        <w:rPr>
          <w:rFonts w:ascii="Palatino Linotype" w:eastAsia="Palatino Linotype" w:hAnsi="Palatino Linotype" w:cs="Palatino Linotype"/>
        </w:rPr>
      </w:pPr>
    </w:p>
    <w:p w14:paraId="01B42CE3" w14:textId="77777777" w:rsidR="008371FE" w:rsidRPr="00A672A9" w:rsidRDefault="00CA4A5E">
      <w:pPr>
        <w:tabs>
          <w:tab w:val="left" w:pos="8222"/>
        </w:tabs>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No escapa de la óptica de este Órgano Garante que si bien el artículo en cita no establece una temporalidad específica de seis meses, en una interpretación sistemática y armónica de dicho precepto en relación con el diverso 32 de la misma ley se entiende que dicha certificación deberá ser acreditada en los seis meses siguientes contados a partir del inicio de funciones. </w:t>
      </w:r>
    </w:p>
    <w:p w14:paraId="782AB164" w14:textId="77777777" w:rsidR="008371FE" w:rsidRPr="00A672A9" w:rsidRDefault="008371FE">
      <w:pPr>
        <w:tabs>
          <w:tab w:val="left" w:pos="8222"/>
        </w:tabs>
        <w:spacing w:line="360" w:lineRule="auto"/>
        <w:jc w:val="both"/>
        <w:rPr>
          <w:rFonts w:ascii="Palatino Linotype" w:eastAsia="Palatino Linotype" w:hAnsi="Palatino Linotype" w:cs="Palatino Linotype"/>
        </w:rPr>
      </w:pPr>
    </w:p>
    <w:p w14:paraId="18E43AA0" w14:textId="77777777" w:rsidR="008371FE" w:rsidRPr="00A672A9" w:rsidRDefault="00CA4A5E">
      <w:pPr>
        <w:tabs>
          <w:tab w:val="left" w:pos="8222"/>
        </w:tabs>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Mismo es el caso del Titular de la Unidad de Transparencia, el cual según lo establecido por la Ley de Transparencia y Acceso a la Información Pública del Estado de México y Municipios en su artículo 57 deberá contar con una certificación de competencia laboral:</w:t>
      </w:r>
    </w:p>
    <w:p w14:paraId="06A9C8E5" w14:textId="77777777" w:rsidR="008371FE" w:rsidRPr="00A672A9" w:rsidRDefault="00CA4A5E">
      <w:pPr>
        <w:ind w:left="851" w:right="1134"/>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Artículo 57.</w:t>
      </w:r>
      <w:r w:rsidRPr="00A672A9">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w:t>
      </w:r>
      <w:r w:rsidRPr="00A672A9">
        <w:rPr>
          <w:rFonts w:ascii="Palatino Linotype" w:eastAsia="Palatino Linotype" w:hAnsi="Palatino Linotype" w:cs="Palatino Linotype"/>
          <w:b/>
          <w:i/>
          <w:sz w:val="22"/>
          <w:szCs w:val="22"/>
        </w:rPr>
        <w:t>Para ser nombrado titular de la Unidad de Transparencia</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deberá cumplir, por lo menos, con los siguientes requisitos:</w:t>
      </w:r>
    </w:p>
    <w:p w14:paraId="3A8CB895" w14:textId="77777777" w:rsidR="008371FE" w:rsidRPr="00A672A9" w:rsidRDefault="00CA4A5E">
      <w:pPr>
        <w:numPr>
          <w:ilvl w:val="0"/>
          <w:numId w:val="2"/>
        </w:numPr>
        <w:ind w:right="1134"/>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4391F93B" w14:textId="77777777" w:rsidR="008371FE" w:rsidRPr="00A672A9" w:rsidRDefault="00CA4A5E">
      <w:pPr>
        <w:numPr>
          <w:ilvl w:val="0"/>
          <w:numId w:val="2"/>
        </w:numPr>
        <w:ind w:right="1134"/>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Experiencia en materia de acceso a la información y protección de datos personales; y </w:t>
      </w:r>
    </w:p>
    <w:p w14:paraId="521322C0" w14:textId="77777777" w:rsidR="008371FE" w:rsidRPr="00A672A9" w:rsidRDefault="00CA4A5E">
      <w:pPr>
        <w:numPr>
          <w:ilvl w:val="0"/>
          <w:numId w:val="2"/>
        </w:numPr>
        <w:ind w:right="1134"/>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Habilidades de organización y comunicación, así como visión y liderazgo.”(Sic)</w:t>
      </w:r>
    </w:p>
    <w:p w14:paraId="4329032E" w14:textId="77777777" w:rsidR="008371FE" w:rsidRPr="00A672A9" w:rsidRDefault="00CA4A5E">
      <w:pPr>
        <w:ind w:left="1631" w:right="1134"/>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(Énfasis añadido)</w:t>
      </w:r>
    </w:p>
    <w:p w14:paraId="176BD6FA" w14:textId="77777777" w:rsidR="008371FE" w:rsidRPr="00A672A9" w:rsidRDefault="008371FE">
      <w:pPr>
        <w:ind w:right="1134"/>
        <w:jc w:val="both"/>
        <w:rPr>
          <w:rFonts w:ascii="Palatino Linotype" w:eastAsia="Palatino Linotype" w:hAnsi="Palatino Linotype" w:cs="Palatino Linotype"/>
          <w:sz w:val="22"/>
          <w:szCs w:val="22"/>
        </w:rPr>
      </w:pPr>
    </w:p>
    <w:p w14:paraId="1F22F171"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Así las cosas, de los diversos fundamentos señalados, se aprecia que para ocupar sus cargos dentro de la Administración Pública Municipal, los titulares de diversas áreas </w:t>
      </w:r>
      <w:r w:rsidRPr="00A672A9">
        <w:rPr>
          <w:rFonts w:ascii="Palatino Linotype" w:eastAsia="Palatino Linotype" w:hAnsi="Palatino Linotype" w:cs="Palatino Linotype"/>
        </w:rPr>
        <w:lastRenderedPageBreak/>
        <w:t xml:space="preserve">deberán contar con una certificación emitida por las autoridades competentes, así bien, como ya quedó mencionado en líneas precedentes, el derecho de Acceso a la Información pública se ve materializado por documentos o cualquier otro medio, sea escrito, impreso, sonoro, visual, electrónico, informático u holográfico que sirva como soporte documental. </w:t>
      </w:r>
    </w:p>
    <w:p w14:paraId="1A952D82" w14:textId="77777777" w:rsidR="008371FE" w:rsidRPr="00A672A9" w:rsidRDefault="008371FE">
      <w:pPr>
        <w:spacing w:line="360" w:lineRule="auto"/>
        <w:jc w:val="both"/>
        <w:rPr>
          <w:rFonts w:ascii="Palatino Linotype" w:eastAsia="Palatino Linotype" w:hAnsi="Palatino Linotype" w:cs="Palatino Linotype"/>
        </w:rPr>
      </w:pPr>
    </w:p>
    <w:p w14:paraId="67FF8334"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De forma que aun cuando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formuló su solicitud de Información como un cuestionamiento, dicha solicitud, trae aparejada información que debe constar en un soporte documental, siendo que para satisfacer el derecho de Acceso a la Información del particular, </w:t>
      </w:r>
      <w:r w:rsidRPr="00A672A9">
        <w:rPr>
          <w:rFonts w:ascii="Palatino Linotype" w:eastAsia="Palatino Linotype" w:hAnsi="Palatino Linotype" w:cs="Palatino Linotype"/>
          <w:b/>
        </w:rPr>
        <w:t xml:space="preserve">EL SUJETO OBLIGADO </w:t>
      </w:r>
      <w:r w:rsidRPr="00A672A9">
        <w:rPr>
          <w:rFonts w:ascii="Palatino Linotype" w:eastAsia="Palatino Linotype" w:hAnsi="Palatino Linotype" w:cs="Palatino Linotype"/>
        </w:rPr>
        <w:t xml:space="preserve">debió pronunciarse respecto de si los titulares de la diversas áreas administrativas del Ayuntamiento de Zumpahuacán cuentan con la certificación requerida por la ley a la fecha de la solicitud de información hecha por el particular. </w:t>
      </w:r>
    </w:p>
    <w:p w14:paraId="50595DD2" w14:textId="77777777" w:rsidR="008371FE" w:rsidRPr="00A672A9" w:rsidRDefault="008371FE">
      <w:pPr>
        <w:spacing w:line="360" w:lineRule="auto"/>
        <w:jc w:val="both"/>
        <w:rPr>
          <w:rFonts w:ascii="Palatino Linotype" w:eastAsia="Palatino Linotype" w:hAnsi="Palatino Linotype" w:cs="Palatino Linotype"/>
        </w:rPr>
      </w:pPr>
    </w:p>
    <w:p w14:paraId="0F712BC4"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Ahora bien, como se mencionó a lo largo del presente estudio, la ley Orgánica Municipal del Estado de México prevé dicha certificación pueda ser acreditada en un término de seis meses contado a partir de la fecha de inicio de labores por lo cual EL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pudiera no contar con la información solicitada, toda vez que se encuentra en el periodo establecido por la ley ya que se advierte la solicitud del ahora </w:t>
      </w:r>
      <w:r w:rsidRPr="00A672A9">
        <w:rPr>
          <w:rFonts w:ascii="Palatino Linotype" w:eastAsia="Palatino Linotype" w:hAnsi="Palatino Linotype" w:cs="Palatino Linotype"/>
          <w:b/>
        </w:rPr>
        <w:t>RECURRENTE</w:t>
      </w:r>
      <w:r w:rsidRPr="00A672A9">
        <w:rPr>
          <w:rFonts w:ascii="Palatino Linotype" w:eastAsia="Palatino Linotype" w:hAnsi="Palatino Linotype" w:cs="Palatino Linotype"/>
        </w:rPr>
        <w:t xml:space="preserve"> fue muy específica al requerir la certificación de los titulares de la nueva administración como se puede apreciar a continuación: </w:t>
      </w:r>
    </w:p>
    <w:p w14:paraId="03A8B5F4" w14:textId="77777777" w:rsidR="008371FE" w:rsidRPr="00A672A9" w:rsidRDefault="008371FE">
      <w:pPr>
        <w:spacing w:line="360" w:lineRule="auto"/>
        <w:jc w:val="both"/>
        <w:rPr>
          <w:rFonts w:ascii="Palatino Linotype" w:eastAsia="Palatino Linotype" w:hAnsi="Palatino Linotype" w:cs="Palatino Linotype"/>
        </w:rPr>
      </w:pPr>
    </w:p>
    <w:p w14:paraId="7A590A82" w14:textId="77777777" w:rsidR="008371FE" w:rsidRPr="00A672A9" w:rsidRDefault="00CA4A5E">
      <w:pPr>
        <w:ind w:left="850" w:right="899"/>
        <w:jc w:val="both"/>
        <w:rPr>
          <w:rFonts w:ascii="Palatino Linotype" w:eastAsia="Palatino Linotype" w:hAnsi="Palatino Linotype" w:cs="Palatino Linotype"/>
        </w:rPr>
      </w:pPr>
      <w:r w:rsidRPr="00A672A9">
        <w:rPr>
          <w:rFonts w:ascii="Palatino Linotype" w:eastAsia="Palatino Linotype" w:hAnsi="Palatino Linotype" w:cs="Palatino Linotype"/>
          <w:i/>
          <w:sz w:val="22"/>
          <w:szCs w:val="22"/>
        </w:rPr>
        <w:lastRenderedPageBreak/>
        <w:t>“Solicito saber si los titulares de la nueva administración cuentan con certificación, especialmente el tesorero, contralor, obras, calificador, mediador, transparencia, secretario del Ayuntamiento, o equivalente.” (sic)</w:t>
      </w:r>
    </w:p>
    <w:p w14:paraId="44F51842" w14:textId="77777777" w:rsidR="008371FE" w:rsidRPr="00A672A9" w:rsidRDefault="008371FE">
      <w:pPr>
        <w:spacing w:line="360" w:lineRule="auto"/>
        <w:jc w:val="both"/>
        <w:rPr>
          <w:rFonts w:ascii="Palatino Linotype" w:eastAsia="Palatino Linotype" w:hAnsi="Palatino Linotype" w:cs="Palatino Linotype"/>
        </w:rPr>
      </w:pPr>
    </w:p>
    <w:p w14:paraId="09B07FB6"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No obstante toda vez que, existe un soporte documental que puede conocer la información solicitada por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y por tanto la respuesta del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donde señala inatendible el cuestionamiento hecho por el particular pues corresponde a un cuestionamiento, no resulta procedente, este no se pronunció sobre la información solicitada, con lo cual deja en estado de incertidumbre jurídica al particular, por lo que  deberá manifestarse sobre la información solicitada indicando al </w:t>
      </w:r>
      <w:r w:rsidRPr="00A672A9">
        <w:rPr>
          <w:rFonts w:ascii="Palatino Linotype" w:eastAsia="Palatino Linotype" w:hAnsi="Palatino Linotype" w:cs="Palatino Linotype"/>
          <w:b/>
        </w:rPr>
        <w:t xml:space="preserve">RECURRENTE </w:t>
      </w:r>
      <w:r w:rsidRPr="00A672A9">
        <w:rPr>
          <w:rFonts w:ascii="Palatino Linotype" w:eastAsia="Palatino Linotype" w:hAnsi="Palatino Linotype" w:cs="Palatino Linotype"/>
        </w:rPr>
        <w:t xml:space="preserve">si a la fecha de la solicitud contaba con las certificaciones correspondientes a los titulares de la nueva administración municipal. </w:t>
      </w:r>
    </w:p>
    <w:p w14:paraId="53201387" w14:textId="77777777" w:rsidR="008371FE" w:rsidRPr="00A672A9" w:rsidRDefault="008371FE">
      <w:pPr>
        <w:spacing w:line="360" w:lineRule="auto"/>
        <w:jc w:val="both"/>
        <w:rPr>
          <w:rFonts w:ascii="Palatino Linotype" w:eastAsia="Palatino Linotype" w:hAnsi="Palatino Linotype" w:cs="Palatino Linotype"/>
        </w:rPr>
      </w:pPr>
    </w:p>
    <w:p w14:paraId="1099F48B"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Atento en a lo anterior, toda vez que se desconoce a cabalidad el contenido de la información con la que cuente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A672A9">
        <w:rPr>
          <w:rFonts w:ascii="Palatino Linotype" w:eastAsia="Palatino Linotype" w:hAnsi="Palatino Linotype" w:cs="Palatino Linotype"/>
          <w:b/>
        </w:rPr>
        <w:t>confidencial</w:t>
      </w:r>
      <w:r w:rsidRPr="00A672A9">
        <w:rPr>
          <w:rFonts w:ascii="Palatino Linotype" w:eastAsia="Palatino Linotype" w:hAnsi="Palatino Linotype" w:cs="Palatino Linotype"/>
        </w:rPr>
        <w:t xml:space="preserve">. </w:t>
      </w:r>
    </w:p>
    <w:p w14:paraId="7D472B72" w14:textId="77777777" w:rsidR="008371FE" w:rsidRPr="00A672A9" w:rsidRDefault="008371FE">
      <w:pPr>
        <w:spacing w:line="360" w:lineRule="auto"/>
        <w:jc w:val="both"/>
        <w:rPr>
          <w:rFonts w:ascii="Palatino Linotype" w:eastAsia="Palatino Linotype" w:hAnsi="Palatino Linotype" w:cs="Palatino Linotype"/>
        </w:rPr>
      </w:pPr>
    </w:p>
    <w:p w14:paraId="2E5AA209"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w:t>
      </w:r>
      <w:r w:rsidRPr="00A672A9">
        <w:rPr>
          <w:rFonts w:ascii="Palatino Linotype" w:eastAsia="Palatino Linotype" w:hAnsi="Palatino Linotype" w:cs="Palatino Linotype"/>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6070337" w14:textId="77777777" w:rsidR="008371FE" w:rsidRPr="00A672A9" w:rsidRDefault="008371FE">
      <w:pPr>
        <w:spacing w:line="360" w:lineRule="auto"/>
        <w:jc w:val="both"/>
        <w:rPr>
          <w:rFonts w:ascii="Palatino Linotype" w:eastAsia="Palatino Linotype" w:hAnsi="Palatino Linotype" w:cs="Palatino Linotype"/>
        </w:rPr>
      </w:pPr>
    </w:p>
    <w:p w14:paraId="36134DEA"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Por ende,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DA0EA4B" w14:textId="77777777" w:rsidR="008371FE" w:rsidRPr="00A672A9" w:rsidRDefault="00CA4A5E">
      <w:pPr>
        <w:ind w:left="851" w:right="902"/>
        <w:jc w:val="center"/>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Ley de Transparencia y Acceso a la Información Pública del Estado de México y Municipios</w:t>
      </w:r>
    </w:p>
    <w:p w14:paraId="41490262"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r w:rsidRPr="00A672A9">
        <w:rPr>
          <w:rFonts w:ascii="Palatino Linotype" w:eastAsia="Palatino Linotype" w:hAnsi="Palatino Linotype" w:cs="Palatino Linotype"/>
          <w:b/>
          <w:i/>
          <w:sz w:val="22"/>
          <w:szCs w:val="22"/>
        </w:rPr>
        <w:t xml:space="preserve">Artículo 49. </w:t>
      </w:r>
      <w:r w:rsidRPr="00A672A9">
        <w:rPr>
          <w:rFonts w:ascii="Palatino Linotype" w:eastAsia="Palatino Linotype" w:hAnsi="Palatino Linotype" w:cs="Palatino Linotype"/>
          <w:i/>
          <w:sz w:val="22"/>
          <w:szCs w:val="22"/>
        </w:rPr>
        <w:t>Los Comités de Transparencia tendrán las siguientes atribuciones:</w:t>
      </w:r>
    </w:p>
    <w:p w14:paraId="28ED39DA"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VIII.</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Aprobar</w:t>
      </w:r>
      <w:r w:rsidRPr="00A672A9">
        <w:rPr>
          <w:rFonts w:ascii="Palatino Linotype" w:eastAsia="Palatino Linotype" w:hAnsi="Palatino Linotype" w:cs="Palatino Linotype"/>
          <w:i/>
          <w:sz w:val="22"/>
          <w:szCs w:val="22"/>
        </w:rPr>
        <w:t>, modificar o revocar la clasificación de la información;</w:t>
      </w:r>
    </w:p>
    <w:p w14:paraId="2FD12847" w14:textId="77777777" w:rsidR="008371FE" w:rsidRPr="00A672A9" w:rsidRDefault="00CA4A5E">
      <w:pPr>
        <w:ind w:left="851" w:right="902"/>
        <w:jc w:val="both"/>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Artículo 132.</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La clasificación de la información se llevará a cabo en el momento en que:</w:t>
      </w:r>
    </w:p>
    <w:p w14:paraId="0602FB98"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p>
    <w:p w14:paraId="3B7ABADB"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II.</w:t>
      </w:r>
      <w:r w:rsidRPr="00A672A9">
        <w:rPr>
          <w:rFonts w:ascii="Palatino Linotype" w:eastAsia="Palatino Linotype" w:hAnsi="Palatino Linotype" w:cs="Palatino Linotype"/>
          <w:i/>
          <w:sz w:val="22"/>
          <w:szCs w:val="22"/>
        </w:rPr>
        <w:t xml:space="preserve"> Se determine mediante resolución de autoridad competente; o</w:t>
      </w:r>
    </w:p>
    <w:p w14:paraId="6E5F25B8"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III</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Se generen versiones públicas para dar cumplimiento a las obligaciones de transparencia previstas en esta Ley</w:t>
      </w:r>
      <w:r w:rsidRPr="00A672A9">
        <w:rPr>
          <w:rFonts w:ascii="Palatino Linotype" w:eastAsia="Palatino Linotype" w:hAnsi="Palatino Linotype" w:cs="Palatino Linotype"/>
          <w:i/>
          <w:sz w:val="22"/>
          <w:szCs w:val="22"/>
        </w:rPr>
        <w:t>.”</w:t>
      </w:r>
    </w:p>
    <w:p w14:paraId="5336EC98" w14:textId="77777777" w:rsidR="008371FE" w:rsidRPr="00A672A9" w:rsidRDefault="00CA4A5E">
      <w:pPr>
        <w:ind w:left="851" w:right="902"/>
        <w:jc w:val="center"/>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Lineamientos Generales en materia de Clasificación y Desclasificación de la Información</w:t>
      </w:r>
    </w:p>
    <w:p w14:paraId="7D1F5AA8"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lastRenderedPageBreak/>
        <w:t>“</w:t>
      </w:r>
      <w:r w:rsidRPr="00A672A9">
        <w:rPr>
          <w:rFonts w:ascii="Palatino Linotype" w:eastAsia="Palatino Linotype" w:hAnsi="Palatino Linotype" w:cs="Palatino Linotype"/>
          <w:b/>
          <w:i/>
          <w:sz w:val="22"/>
          <w:szCs w:val="22"/>
        </w:rPr>
        <w:t>Segundo.-</w:t>
      </w:r>
      <w:r w:rsidRPr="00A672A9">
        <w:rPr>
          <w:rFonts w:ascii="Palatino Linotype" w:eastAsia="Palatino Linotype" w:hAnsi="Palatino Linotype" w:cs="Palatino Linotype"/>
          <w:i/>
          <w:sz w:val="22"/>
          <w:szCs w:val="22"/>
        </w:rPr>
        <w:t xml:space="preserve"> Para efectos de los presentes Lineamientos Generales, se entenderá por:</w:t>
      </w:r>
    </w:p>
    <w:p w14:paraId="36E5DE43"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XVIII.</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Versión pública:</w:t>
      </w:r>
      <w:r w:rsidRPr="00A672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672A9">
        <w:rPr>
          <w:rFonts w:ascii="Palatino Linotype" w:eastAsia="Palatino Linotype" w:hAnsi="Palatino Linotype" w:cs="Palatino Linotype"/>
          <w:b/>
          <w:i/>
          <w:sz w:val="22"/>
          <w:szCs w:val="22"/>
        </w:rPr>
        <w:t>fundando y motivando la</w:t>
      </w:r>
      <w:r w:rsidRPr="00A672A9">
        <w:rPr>
          <w:rFonts w:ascii="Palatino Linotype" w:eastAsia="Palatino Linotype" w:hAnsi="Palatino Linotype" w:cs="Palatino Linotype"/>
          <w:i/>
          <w:sz w:val="22"/>
          <w:szCs w:val="22"/>
        </w:rPr>
        <w:t xml:space="preserve"> reserva o </w:t>
      </w:r>
      <w:r w:rsidRPr="00A672A9">
        <w:rPr>
          <w:rFonts w:ascii="Palatino Linotype" w:eastAsia="Palatino Linotype" w:hAnsi="Palatino Linotype" w:cs="Palatino Linotype"/>
          <w:b/>
          <w:i/>
          <w:sz w:val="22"/>
          <w:szCs w:val="22"/>
        </w:rPr>
        <w:t>confidencialidad</w:t>
      </w:r>
      <w:r w:rsidRPr="00A672A9">
        <w:rPr>
          <w:rFonts w:ascii="Palatino Linotype" w:eastAsia="Palatino Linotype" w:hAnsi="Palatino Linotype" w:cs="Palatino Linotype"/>
          <w:i/>
          <w:sz w:val="22"/>
          <w:szCs w:val="22"/>
        </w:rPr>
        <w:t>, a través de la resolución que para tal efecto emita el Comité de Transparencia.</w:t>
      </w:r>
    </w:p>
    <w:p w14:paraId="2B8C744D"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Cuarto.</w:t>
      </w:r>
      <w:r w:rsidRPr="00A672A9">
        <w:rPr>
          <w:rFonts w:ascii="Palatino Linotype" w:eastAsia="Palatino Linotype" w:hAnsi="Palatino Linotype" w:cs="Palatino Linotype"/>
          <w:i/>
          <w:sz w:val="22"/>
          <w:szCs w:val="22"/>
        </w:rPr>
        <w:t xml:space="preserve"> </w:t>
      </w:r>
      <w:r w:rsidRPr="00A672A9">
        <w:rPr>
          <w:rFonts w:ascii="Palatino Linotype" w:eastAsia="Palatino Linotype" w:hAnsi="Palatino Linotype" w:cs="Palatino Linotype"/>
          <w:b/>
          <w:i/>
          <w:sz w:val="22"/>
          <w:szCs w:val="22"/>
        </w:rPr>
        <w:t>Para clasificar la información como</w:t>
      </w:r>
      <w:r w:rsidRPr="00A672A9">
        <w:rPr>
          <w:rFonts w:ascii="Palatino Linotype" w:eastAsia="Palatino Linotype" w:hAnsi="Palatino Linotype" w:cs="Palatino Linotype"/>
          <w:i/>
          <w:sz w:val="22"/>
          <w:szCs w:val="22"/>
        </w:rPr>
        <w:t xml:space="preserve"> reservada o </w:t>
      </w:r>
      <w:r w:rsidRPr="00A672A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672A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567E25"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F3238EA"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Quinto.</w:t>
      </w:r>
      <w:r w:rsidRPr="00A672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BE634A"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Sexto.</w:t>
      </w:r>
      <w:r w:rsidRPr="00A672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F3F881"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89158E8"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Séptimo.</w:t>
      </w:r>
      <w:r w:rsidRPr="00A672A9">
        <w:rPr>
          <w:rFonts w:ascii="Palatino Linotype" w:eastAsia="Palatino Linotype" w:hAnsi="Palatino Linotype" w:cs="Palatino Linotype"/>
          <w:i/>
          <w:sz w:val="22"/>
          <w:szCs w:val="22"/>
        </w:rPr>
        <w:t xml:space="preserve"> La clasificación de la información se llevará a cabo en el momento en que:</w:t>
      </w:r>
    </w:p>
    <w:p w14:paraId="2B0CB9A3"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I.</w:t>
      </w:r>
      <w:r w:rsidRPr="00A672A9">
        <w:rPr>
          <w:rFonts w:ascii="Palatino Linotype" w:eastAsia="Palatino Linotype" w:hAnsi="Palatino Linotype" w:cs="Palatino Linotype"/>
          <w:i/>
          <w:sz w:val="22"/>
          <w:szCs w:val="22"/>
        </w:rPr>
        <w:t xml:space="preserve"> Se reciba una solicitud de acceso a la información;</w:t>
      </w:r>
    </w:p>
    <w:p w14:paraId="223A77A3"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II.</w:t>
      </w:r>
      <w:r w:rsidRPr="00A672A9">
        <w:rPr>
          <w:rFonts w:ascii="Palatino Linotype" w:eastAsia="Palatino Linotype" w:hAnsi="Palatino Linotype" w:cs="Palatino Linotype"/>
          <w:i/>
          <w:sz w:val="22"/>
          <w:szCs w:val="22"/>
        </w:rPr>
        <w:t xml:space="preserve"> Se determine mediante resolución de autoridad competente, o</w:t>
      </w:r>
    </w:p>
    <w:p w14:paraId="380C5E64"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III.</w:t>
      </w:r>
      <w:r w:rsidRPr="00A672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D8DE251"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7301BE9"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lastRenderedPageBreak/>
        <w:t>Octavo.</w:t>
      </w:r>
      <w:r w:rsidRPr="00A672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AB955B"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08DAA7D"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5D23C93"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6AB1F7"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13A0D0C"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Noveno.</w:t>
      </w:r>
      <w:r w:rsidRPr="00A672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1367AA"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Décimo.</w:t>
      </w:r>
      <w:r w:rsidRPr="00A672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7CCA97"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874B090" w14:textId="77777777" w:rsidR="008371FE" w:rsidRPr="00A672A9" w:rsidRDefault="00CA4A5E">
      <w:pPr>
        <w:ind w:left="851" w:right="902"/>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Décimo primero.</w:t>
      </w:r>
      <w:r w:rsidRPr="00A672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FA65683" w14:textId="77777777" w:rsidR="008371FE" w:rsidRPr="00A672A9" w:rsidRDefault="008371FE">
      <w:pPr>
        <w:ind w:left="851" w:right="902"/>
        <w:jc w:val="both"/>
        <w:rPr>
          <w:rFonts w:ascii="Palatino Linotype" w:eastAsia="Palatino Linotype" w:hAnsi="Palatino Linotype" w:cs="Palatino Linotype"/>
          <w:i/>
          <w:sz w:val="22"/>
          <w:szCs w:val="22"/>
        </w:rPr>
      </w:pPr>
    </w:p>
    <w:p w14:paraId="7B519D07" w14:textId="77777777" w:rsidR="008371FE" w:rsidRPr="00A672A9" w:rsidRDefault="00CA4A5E">
      <w:pPr>
        <w:ind w:left="850" w:right="901"/>
        <w:jc w:val="center"/>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CAPÍTULO VIII</w:t>
      </w:r>
    </w:p>
    <w:p w14:paraId="050213A7" w14:textId="77777777" w:rsidR="008371FE" w:rsidRPr="00A672A9" w:rsidRDefault="00CA4A5E">
      <w:pPr>
        <w:ind w:left="850" w:right="901"/>
        <w:jc w:val="center"/>
        <w:rPr>
          <w:rFonts w:ascii="Palatino Linotype" w:eastAsia="Palatino Linotype" w:hAnsi="Palatino Linotype" w:cs="Palatino Linotype"/>
          <w:b/>
          <w:i/>
          <w:sz w:val="22"/>
          <w:szCs w:val="22"/>
        </w:rPr>
      </w:pPr>
      <w:r w:rsidRPr="00A672A9">
        <w:rPr>
          <w:rFonts w:ascii="Palatino Linotype" w:eastAsia="Palatino Linotype" w:hAnsi="Palatino Linotype" w:cs="Palatino Linotype"/>
          <w:b/>
          <w:i/>
          <w:sz w:val="22"/>
          <w:szCs w:val="22"/>
        </w:rPr>
        <w:t>DE LA LEYENDA DE CLASIFICACIÓN</w:t>
      </w:r>
    </w:p>
    <w:p w14:paraId="3BB895C1" w14:textId="77777777" w:rsidR="008371FE" w:rsidRPr="00A672A9" w:rsidRDefault="00CA4A5E">
      <w:pPr>
        <w:ind w:left="850"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 xml:space="preserve">Quincuagésimo. </w:t>
      </w:r>
      <w:r w:rsidRPr="00A672A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672A9">
        <w:rPr>
          <w:rFonts w:ascii="Palatino Linotype" w:eastAsia="Palatino Linotype" w:hAnsi="Palatino Linotype" w:cs="Palatino Linotype"/>
          <w:i/>
          <w:sz w:val="22"/>
          <w:szCs w:val="22"/>
        </w:rPr>
        <w:t xml:space="preserve"> para </w:t>
      </w:r>
      <w:r w:rsidRPr="00A672A9">
        <w:rPr>
          <w:rFonts w:ascii="Palatino Linotype" w:eastAsia="Palatino Linotype" w:hAnsi="Palatino Linotype" w:cs="Palatino Linotype"/>
          <w:i/>
          <w:sz w:val="22"/>
          <w:szCs w:val="22"/>
        </w:rPr>
        <w:lastRenderedPageBreak/>
        <w:t>señalar la clasificación de documentos o expedientes, sin perjuicio de que establezcan los propios.</w:t>
      </w:r>
    </w:p>
    <w:p w14:paraId="3355EDC6" w14:textId="77777777" w:rsidR="008371FE" w:rsidRPr="00A672A9" w:rsidRDefault="00CA4A5E">
      <w:pPr>
        <w:ind w:left="850"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w:t>
      </w:r>
    </w:p>
    <w:p w14:paraId="028F848C" w14:textId="77777777" w:rsidR="008371FE" w:rsidRPr="00A672A9" w:rsidRDefault="00CA4A5E">
      <w:pPr>
        <w:ind w:left="850" w:right="901"/>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b/>
          <w:i/>
          <w:sz w:val="22"/>
          <w:szCs w:val="22"/>
        </w:rPr>
        <w:t xml:space="preserve">Quincuagésimo tercero. </w:t>
      </w:r>
      <w:r w:rsidRPr="00A672A9">
        <w:rPr>
          <w:rFonts w:ascii="Palatino Linotype" w:eastAsia="Palatino Linotype" w:hAnsi="Palatino Linotype" w:cs="Palatino Linotype"/>
          <w:b/>
          <w:i/>
          <w:sz w:val="22"/>
          <w:szCs w:val="22"/>
          <w:u w:val="single"/>
        </w:rPr>
        <w:t>El formato para señalar la clasificación parcial de un documento</w:t>
      </w:r>
      <w:r w:rsidRPr="00A672A9">
        <w:rPr>
          <w:rFonts w:ascii="Palatino Linotype" w:eastAsia="Palatino Linotype" w:hAnsi="Palatino Linotype" w:cs="Palatino Linotype"/>
          <w:i/>
          <w:sz w:val="22"/>
          <w:szCs w:val="22"/>
        </w:rPr>
        <w:t>, es el siguiente:</w:t>
      </w:r>
    </w:p>
    <w:p w14:paraId="56DCAA80" w14:textId="77777777" w:rsidR="008371FE" w:rsidRPr="00A672A9" w:rsidRDefault="008371FE">
      <w:pPr>
        <w:ind w:left="850" w:right="901"/>
        <w:jc w:val="both"/>
        <w:rPr>
          <w:rFonts w:ascii="Palatino Linotype" w:eastAsia="Palatino Linotype" w:hAnsi="Palatino Linotype" w:cs="Palatino Linotype"/>
          <w:i/>
          <w:sz w:val="22"/>
          <w:szCs w:val="22"/>
        </w:rPr>
      </w:pPr>
    </w:p>
    <w:tbl>
      <w:tblPr>
        <w:tblStyle w:val="ad"/>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8371FE" w:rsidRPr="00A672A9" w14:paraId="66722090"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A85E0D1" w14:textId="77777777" w:rsidR="008371FE" w:rsidRPr="00A672A9" w:rsidRDefault="008371F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D0EAD7C" w14:textId="77777777" w:rsidR="008371FE" w:rsidRPr="00A672A9" w:rsidRDefault="00CA4A5E">
            <w:pPr>
              <w:jc w:val="center"/>
              <w:rPr>
                <w:rFonts w:ascii="Palatino Linotype" w:eastAsia="Palatino Linotype" w:hAnsi="Palatino Linotype" w:cs="Palatino Linotype"/>
                <w:b/>
                <w:i/>
              </w:rPr>
            </w:pPr>
            <w:r w:rsidRPr="00A672A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72235AE" w14:textId="77777777" w:rsidR="008371FE" w:rsidRPr="00A672A9" w:rsidRDefault="00CA4A5E">
            <w:pPr>
              <w:jc w:val="center"/>
              <w:rPr>
                <w:rFonts w:ascii="Palatino Linotype" w:eastAsia="Palatino Linotype" w:hAnsi="Palatino Linotype" w:cs="Palatino Linotype"/>
                <w:b/>
                <w:i/>
              </w:rPr>
            </w:pPr>
            <w:r w:rsidRPr="00A672A9">
              <w:rPr>
                <w:rFonts w:ascii="Palatino Linotype" w:eastAsia="Palatino Linotype" w:hAnsi="Palatino Linotype" w:cs="Palatino Linotype"/>
                <w:b/>
                <w:i/>
              </w:rPr>
              <w:t>Dónde:</w:t>
            </w:r>
          </w:p>
        </w:tc>
      </w:tr>
      <w:tr w:rsidR="008371FE" w:rsidRPr="00A672A9" w14:paraId="0B1BB3E5"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435811AC" w14:textId="77777777" w:rsidR="008371FE" w:rsidRPr="00A672A9" w:rsidRDefault="00CA4A5E">
            <w:pPr>
              <w:jc w:val="center"/>
              <w:rPr>
                <w:rFonts w:ascii="Palatino Linotype" w:eastAsia="Palatino Linotype" w:hAnsi="Palatino Linotype" w:cs="Palatino Linotype"/>
                <w:b/>
                <w:i/>
              </w:rPr>
            </w:pPr>
            <w:r w:rsidRPr="00A672A9">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4AAD9C3"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970E55B"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anotará la fecha en la que el Comité de Transparencia confirmó la clasificación del documento, en su caso.</w:t>
            </w:r>
          </w:p>
        </w:tc>
      </w:tr>
      <w:tr w:rsidR="008371FE" w:rsidRPr="00A672A9" w14:paraId="26E81EF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0D117E1"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08DFBB7"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51FE6150"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señalará el nombre del área del cual es titular quien clasifica.</w:t>
            </w:r>
          </w:p>
        </w:tc>
      </w:tr>
      <w:tr w:rsidR="008371FE" w:rsidRPr="00A672A9" w14:paraId="312B01E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1F9C373"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CBF010"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BC57520"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371FE" w:rsidRPr="00A672A9" w14:paraId="30CE0AC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9F4B403"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AAC0AB"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0AE10FB"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anotará el número de años o meses por los que se mantendrá el documento o las partes del mismo como reservado.</w:t>
            </w:r>
          </w:p>
        </w:tc>
      </w:tr>
      <w:tr w:rsidR="008371FE" w:rsidRPr="00A672A9" w14:paraId="39281DF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B806AD4"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8F39FE"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9B0A7F4"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señalará el nombre del ordenamiento, el o los artículos, fracción(es), párrafo(s) con base en los cuales se sustente la reserva.</w:t>
            </w:r>
          </w:p>
        </w:tc>
      </w:tr>
      <w:tr w:rsidR="008371FE" w:rsidRPr="00A672A9" w14:paraId="4C9165D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311B2BE"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902F717"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1CE25EB"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371FE" w:rsidRPr="00A672A9" w14:paraId="5024896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FBB44F"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340E2B6" w14:textId="77777777" w:rsidR="008371FE" w:rsidRPr="00A672A9" w:rsidRDefault="00CA4A5E">
            <w:pPr>
              <w:jc w:val="center"/>
              <w:rPr>
                <w:rFonts w:ascii="Palatino Linotype" w:eastAsia="Palatino Linotype" w:hAnsi="Palatino Linotype" w:cs="Palatino Linotype"/>
                <w:b/>
                <w:i/>
                <w:u w:val="single"/>
              </w:rPr>
            </w:pPr>
            <w:r w:rsidRPr="00A672A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B4639CE"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 xml:space="preserve">Se indicarán, en su caso, </w:t>
            </w:r>
            <w:r w:rsidRPr="00A672A9">
              <w:rPr>
                <w:rFonts w:ascii="Palatino Linotype" w:eastAsia="Palatino Linotype" w:hAnsi="Palatino Linotype" w:cs="Palatino Linotype"/>
                <w:b/>
                <w:i/>
                <w:u w:val="single"/>
              </w:rPr>
              <w:t>las partes o páginas del documento que se clasifica como confidencial</w:t>
            </w:r>
            <w:r w:rsidRPr="00A672A9">
              <w:rPr>
                <w:rFonts w:ascii="Palatino Linotype" w:eastAsia="Palatino Linotype" w:hAnsi="Palatino Linotype" w:cs="Palatino Linotype"/>
                <w:i/>
              </w:rPr>
              <w:t xml:space="preserve">. </w:t>
            </w:r>
            <w:r w:rsidRPr="00A672A9">
              <w:rPr>
                <w:rFonts w:ascii="Palatino Linotype" w:eastAsia="Palatino Linotype" w:hAnsi="Palatino Linotype" w:cs="Palatino Linotype"/>
                <w:b/>
                <w:i/>
                <w:u w:val="single"/>
              </w:rPr>
              <w:t xml:space="preserve">Si el documento fuera confidencial en su totalidad, se anotarán </w:t>
            </w:r>
            <w:r w:rsidRPr="00A672A9">
              <w:rPr>
                <w:rFonts w:ascii="Palatino Linotype" w:eastAsia="Palatino Linotype" w:hAnsi="Palatino Linotype" w:cs="Palatino Linotype"/>
                <w:b/>
                <w:i/>
                <w:u w:val="single"/>
              </w:rPr>
              <w:lastRenderedPageBreak/>
              <w:t>todas las páginas que lo conforman</w:t>
            </w:r>
            <w:r w:rsidRPr="00A672A9">
              <w:rPr>
                <w:rFonts w:ascii="Palatino Linotype" w:eastAsia="Palatino Linotype" w:hAnsi="Palatino Linotype" w:cs="Palatino Linotype"/>
                <w:i/>
              </w:rPr>
              <w:t>. Si el documento no contiene información confidencial, se tachará este apartado.</w:t>
            </w:r>
          </w:p>
        </w:tc>
      </w:tr>
      <w:tr w:rsidR="008371FE" w:rsidRPr="00A672A9" w14:paraId="12160AA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4B7E7BF"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E424E1F"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0BBDCE6"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8371FE" w:rsidRPr="00A672A9" w14:paraId="26F6845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A414EA"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C34A33"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E023D4D"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Rúbrica autógrafa de quien clasifica.</w:t>
            </w:r>
          </w:p>
        </w:tc>
      </w:tr>
      <w:tr w:rsidR="008371FE" w:rsidRPr="00A672A9" w14:paraId="3745E3D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4007D9"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79EE8A"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1C114C1" w14:textId="77777777" w:rsidR="008371FE" w:rsidRPr="00A672A9" w:rsidRDefault="00CA4A5E">
            <w:pPr>
              <w:jc w:val="both"/>
              <w:rPr>
                <w:rFonts w:ascii="Palatino Linotype" w:eastAsia="Palatino Linotype" w:hAnsi="Palatino Linotype" w:cs="Palatino Linotype"/>
                <w:i/>
              </w:rPr>
            </w:pPr>
            <w:r w:rsidRPr="00A672A9">
              <w:rPr>
                <w:rFonts w:ascii="Palatino Linotype" w:eastAsia="Palatino Linotype" w:hAnsi="Palatino Linotype" w:cs="Palatino Linotype"/>
                <w:i/>
              </w:rPr>
              <w:t>Se anotará la fecha en que se desclasifica el documento.</w:t>
            </w:r>
          </w:p>
        </w:tc>
      </w:tr>
      <w:tr w:rsidR="008371FE" w:rsidRPr="00A672A9" w14:paraId="5937641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418925" w14:textId="77777777" w:rsidR="008371FE" w:rsidRPr="00A672A9" w:rsidRDefault="008371F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36F71A" w14:textId="77777777" w:rsidR="008371FE" w:rsidRPr="00A672A9" w:rsidRDefault="00CA4A5E">
            <w:pPr>
              <w:jc w:val="center"/>
              <w:rPr>
                <w:rFonts w:ascii="Palatino Linotype" w:eastAsia="Palatino Linotype" w:hAnsi="Palatino Linotype" w:cs="Palatino Linotype"/>
                <w:i/>
              </w:rPr>
            </w:pPr>
            <w:r w:rsidRPr="00A672A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7B29629" w14:textId="77777777" w:rsidR="008371FE" w:rsidRPr="00A672A9" w:rsidRDefault="00CA4A5E">
            <w:pPr>
              <w:rPr>
                <w:rFonts w:ascii="Palatino Linotype" w:eastAsia="Palatino Linotype" w:hAnsi="Palatino Linotype" w:cs="Palatino Linotype"/>
                <w:i/>
              </w:rPr>
            </w:pPr>
            <w:r w:rsidRPr="00A672A9">
              <w:rPr>
                <w:rFonts w:ascii="Palatino Linotype" w:eastAsia="Palatino Linotype" w:hAnsi="Palatino Linotype" w:cs="Palatino Linotype"/>
                <w:i/>
              </w:rPr>
              <w:t>Rúbrica autógrafa de quien desclasifica.</w:t>
            </w:r>
          </w:p>
        </w:tc>
      </w:tr>
    </w:tbl>
    <w:p w14:paraId="3D075484" w14:textId="77777777" w:rsidR="008371FE" w:rsidRPr="00A672A9" w:rsidRDefault="00CA4A5E">
      <w:pPr>
        <w:ind w:left="709" w:right="709"/>
        <w:jc w:val="both"/>
        <w:rPr>
          <w:rFonts w:ascii="Palatino Linotype" w:eastAsia="Palatino Linotype" w:hAnsi="Palatino Linotype" w:cs="Palatino Linotype"/>
          <w:sz w:val="22"/>
          <w:szCs w:val="22"/>
        </w:rPr>
      </w:pPr>
      <w:r w:rsidRPr="00A672A9">
        <w:rPr>
          <w:rFonts w:ascii="Palatino Linotype" w:eastAsia="Palatino Linotype" w:hAnsi="Palatino Linotype" w:cs="Palatino Linotype"/>
          <w:sz w:val="22"/>
          <w:szCs w:val="22"/>
        </w:rPr>
        <w:t>(Énfasis Añadido)</w:t>
      </w:r>
    </w:p>
    <w:p w14:paraId="5D423274" w14:textId="77777777" w:rsidR="008371FE" w:rsidRPr="00A672A9" w:rsidRDefault="008371FE">
      <w:pPr>
        <w:spacing w:line="360" w:lineRule="auto"/>
        <w:jc w:val="both"/>
        <w:rPr>
          <w:rFonts w:ascii="Palatino Linotype" w:eastAsia="Palatino Linotype" w:hAnsi="Palatino Linotype" w:cs="Palatino Linotype"/>
        </w:rPr>
      </w:pPr>
    </w:p>
    <w:p w14:paraId="4F967890"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Es importante referir que, </w:t>
      </w:r>
      <w:r w:rsidRPr="00A672A9">
        <w:rPr>
          <w:rFonts w:ascii="Palatino Linotype" w:eastAsia="Palatino Linotype" w:hAnsi="Palatino Linotype" w:cs="Palatino Linotype"/>
          <w:b/>
        </w:rPr>
        <w:t>EL SUJETO OBLIGADO</w:t>
      </w:r>
      <w:r w:rsidRPr="00A672A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672A9">
        <w:rPr>
          <w:rFonts w:ascii="Palatino Linotype" w:eastAsia="Palatino Linotype" w:hAnsi="Palatino Linotype" w:cs="Palatino Linotype"/>
          <w:b/>
        </w:rPr>
        <w:t xml:space="preserve"> </w:t>
      </w:r>
      <w:r w:rsidRPr="00A672A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9BFFC8" w14:textId="77777777" w:rsidR="008371FE" w:rsidRPr="00A672A9" w:rsidRDefault="008371FE">
      <w:pPr>
        <w:spacing w:line="360" w:lineRule="auto"/>
        <w:jc w:val="both"/>
        <w:rPr>
          <w:rFonts w:ascii="Palatino Linotype" w:eastAsia="Palatino Linotype" w:hAnsi="Palatino Linotype" w:cs="Palatino Linotype"/>
        </w:rPr>
      </w:pPr>
    </w:p>
    <w:p w14:paraId="2DB082D5" w14:textId="77777777" w:rsidR="008371FE" w:rsidRPr="00A672A9" w:rsidRDefault="00CA4A5E">
      <w:pPr>
        <w:spacing w:line="360" w:lineRule="auto"/>
        <w:jc w:val="both"/>
        <w:rPr>
          <w:rFonts w:ascii="Palatino Linotype" w:eastAsia="Palatino Linotype" w:hAnsi="Palatino Linotype" w:cs="Palatino Linotype"/>
        </w:rPr>
      </w:pPr>
      <w:bookmarkStart w:id="5" w:name="_heading=h.ba50id1aq30d" w:colFirst="0" w:colLast="0"/>
      <w:bookmarkEnd w:id="5"/>
      <w:r w:rsidRPr="00A672A9">
        <w:rPr>
          <w:rFonts w:ascii="Palatino Linotype" w:eastAsia="Palatino Linotype" w:hAnsi="Palatino Linotype" w:cs="Palatino Linotype"/>
        </w:rPr>
        <w:t>Expuesto todo lo anterior</w:t>
      </w:r>
      <w:r w:rsidRPr="00A672A9">
        <w:rPr>
          <w:rFonts w:ascii="Palatino Linotype" w:eastAsia="Palatino Linotype" w:hAnsi="Palatino Linotype" w:cs="Palatino Linotype"/>
          <w:b/>
        </w:rPr>
        <w:t xml:space="preserve">, </w:t>
      </w:r>
      <w:r w:rsidRPr="00A672A9">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resultan </w:t>
      </w:r>
      <w:r w:rsidRPr="00A672A9">
        <w:rPr>
          <w:rFonts w:ascii="Palatino Linotype" w:eastAsia="Palatino Linotype" w:hAnsi="Palatino Linotype" w:cs="Palatino Linotype"/>
          <w:b/>
        </w:rPr>
        <w:t>fundadas</w:t>
      </w:r>
      <w:r w:rsidRPr="00A672A9">
        <w:rPr>
          <w:rFonts w:ascii="Palatino Linotype" w:eastAsia="Palatino Linotype" w:hAnsi="Palatino Linotype" w:cs="Palatino Linotype"/>
        </w:rPr>
        <w:t xml:space="preserve"> y suficientes para </w:t>
      </w:r>
      <w:r w:rsidRPr="00A672A9">
        <w:rPr>
          <w:rFonts w:ascii="Palatino Linotype" w:eastAsia="Palatino Linotype" w:hAnsi="Palatino Linotype" w:cs="Palatino Linotype"/>
          <w:b/>
        </w:rPr>
        <w:t xml:space="preserve">REVOCAR </w:t>
      </w:r>
      <w:r w:rsidRPr="00A672A9">
        <w:rPr>
          <w:rFonts w:ascii="Palatino Linotype" w:eastAsia="Palatino Linotype" w:hAnsi="Palatino Linotype" w:cs="Palatino Linotype"/>
        </w:rPr>
        <w:t xml:space="preserve"> la respuesta del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y ordenarle haga entrega del soporte documental donde consten las certificaciones de los Titulares de la nueva administración pública Municipal  del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al diez de enero de dos mil veintidós. </w:t>
      </w:r>
    </w:p>
    <w:p w14:paraId="679803C9" w14:textId="77777777" w:rsidR="008371FE" w:rsidRPr="00A672A9" w:rsidRDefault="008371FE">
      <w:pPr>
        <w:spacing w:line="360" w:lineRule="auto"/>
        <w:jc w:val="both"/>
        <w:rPr>
          <w:rFonts w:ascii="Palatino Linotype" w:eastAsia="Palatino Linotype" w:hAnsi="Palatino Linotype" w:cs="Palatino Linotype"/>
        </w:rPr>
      </w:pPr>
      <w:bookmarkStart w:id="6" w:name="_heading=h.su79spt83y7m" w:colFirst="0" w:colLast="0"/>
      <w:bookmarkEnd w:id="6"/>
    </w:p>
    <w:p w14:paraId="4DD63120"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D27832D" w14:textId="77777777" w:rsidR="008371FE" w:rsidRPr="00A672A9" w:rsidRDefault="008371FE">
      <w:pPr>
        <w:spacing w:line="360" w:lineRule="auto"/>
        <w:jc w:val="both"/>
        <w:rPr>
          <w:rFonts w:ascii="Palatino Linotype" w:eastAsia="Palatino Linotype" w:hAnsi="Palatino Linotype" w:cs="Palatino Linotype"/>
        </w:rPr>
      </w:pPr>
    </w:p>
    <w:p w14:paraId="5FE01410" w14:textId="77777777" w:rsidR="008371FE" w:rsidRPr="00A672A9" w:rsidRDefault="00CA4A5E">
      <w:pPr>
        <w:spacing w:line="360" w:lineRule="auto"/>
        <w:jc w:val="center"/>
        <w:rPr>
          <w:rFonts w:ascii="Palatino Linotype" w:eastAsia="Palatino Linotype" w:hAnsi="Palatino Linotype" w:cs="Palatino Linotype"/>
          <w:b/>
          <w:sz w:val="26"/>
          <w:szCs w:val="26"/>
        </w:rPr>
      </w:pPr>
      <w:r w:rsidRPr="00A672A9">
        <w:rPr>
          <w:rFonts w:ascii="Palatino Linotype" w:eastAsia="Palatino Linotype" w:hAnsi="Palatino Linotype" w:cs="Palatino Linotype"/>
          <w:b/>
          <w:sz w:val="26"/>
          <w:szCs w:val="26"/>
        </w:rPr>
        <w:t>RESUELVE</w:t>
      </w:r>
    </w:p>
    <w:p w14:paraId="326E84ED" w14:textId="77777777" w:rsidR="008371FE" w:rsidRPr="00A672A9" w:rsidRDefault="008371FE">
      <w:pPr>
        <w:spacing w:line="360" w:lineRule="auto"/>
        <w:jc w:val="center"/>
        <w:rPr>
          <w:rFonts w:ascii="Palatino Linotype" w:eastAsia="Palatino Linotype" w:hAnsi="Palatino Linotype" w:cs="Palatino Linotype"/>
          <w:b/>
          <w:sz w:val="26"/>
          <w:szCs w:val="26"/>
        </w:rPr>
      </w:pPr>
    </w:p>
    <w:p w14:paraId="54EE4D24" w14:textId="77777777" w:rsidR="008371FE" w:rsidRPr="00A672A9" w:rsidRDefault="00CA4A5E">
      <w:pPr>
        <w:spacing w:line="360" w:lineRule="auto"/>
        <w:ind w:right="49"/>
        <w:jc w:val="both"/>
        <w:rPr>
          <w:rFonts w:ascii="Palatino Linotype" w:eastAsia="Palatino Linotype" w:hAnsi="Palatino Linotype" w:cs="Palatino Linotype"/>
        </w:rPr>
      </w:pPr>
      <w:r w:rsidRPr="00A672A9">
        <w:rPr>
          <w:rFonts w:ascii="Palatino Linotype" w:eastAsia="Palatino Linotype" w:hAnsi="Palatino Linotype" w:cs="Palatino Linotype"/>
          <w:b/>
        </w:rPr>
        <w:t>PRIMERO.</w:t>
      </w:r>
      <w:r w:rsidRPr="00A672A9">
        <w:rPr>
          <w:rFonts w:ascii="Palatino Linotype" w:eastAsia="Palatino Linotype" w:hAnsi="Palatino Linotype" w:cs="Palatino Linotype"/>
        </w:rPr>
        <w:t xml:space="preserve"> Resultan </w:t>
      </w:r>
      <w:r w:rsidRPr="00A672A9">
        <w:rPr>
          <w:rFonts w:ascii="Palatino Linotype" w:eastAsia="Palatino Linotype" w:hAnsi="Palatino Linotype" w:cs="Palatino Linotype"/>
          <w:b/>
        </w:rPr>
        <w:t>Fundados</w:t>
      </w:r>
      <w:r w:rsidRPr="00A672A9">
        <w:rPr>
          <w:rFonts w:ascii="Palatino Linotype" w:eastAsia="Palatino Linotype" w:hAnsi="Palatino Linotype" w:cs="Palatino Linotype"/>
        </w:rPr>
        <w:t xml:space="preserve"> los motivos de inconformidad hechos valer por </w:t>
      </w:r>
      <w:r w:rsidRPr="00A672A9">
        <w:rPr>
          <w:rFonts w:ascii="Palatino Linotype" w:eastAsia="Palatino Linotype" w:hAnsi="Palatino Linotype" w:cs="Palatino Linotype"/>
          <w:b/>
        </w:rPr>
        <w:t>EL RECURRENTE</w:t>
      </w:r>
      <w:r w:rsidRPr="00A672A9">
        <w:rPr>
          <w:rFonts w:ascii="Palatino Linotype" w:eastAsia="Palatino Linotype" w:hAnsi="Palatino Linotype" w:cs="Palatino Linotype"/>
        </w:rPr>
        <w:t xml:space="preserve"> en el recurso de revisión </w:t>
      </w:r>
      <w:r w:rsidRPr="00A672A9">
        <w:rPr>
          <w:rFonts w:ascii="Palatino Linotype" w:eastAsia="Palatino Linotype" w:hAnsi="Palatino Linotype" w:cs="Palatino Linotype"/>
          <w:b/>
        </w:rPr>
        <w:t>00297/INFOEM/IP/RR/2022</w:t>
      </w:r>
      <w:r w:rsidRPr="00A672A9">
        <w:rPr>
          <w:rFonts w:ascii="Palatino Linotype" w:eastAsia="Palatino Linotype" w:hAnsi="Palatino Linotype" w:cs="Palatino Linotype"/>
        </w:rPr>
        <w:t xml:space="preserve">, en términos del considerando </w:t>
      </w:r>
      <w:r w:rsidRPr="00A672A9">
        <w:rPr>
          <w:rFonts w:ascii="Palatino Linotype" w:eastAsia="Palatino Linotype" w:hAnsi="Palatino Linotype" w:cs="Palatino Linotype"/>
          <w:b/>
        </w:rPr>
        <w:t>QUINTO</w:t>
      </w:r>
      <w:r w:rsidRPr="00A672A9">
        <w:rPr>
          <w:rFonts w:ascii="Palatino Linotype" w:eastAsia="Palatino Linotype" w:hAnsi="Palatino Linotype" w:cs="Palatino Linotype"/>
        </w:rPr>
        <w:t>.</w:t>
      </w:r>
    </w:p>
    <w:p w14:paraId="55123E23" w14:textId="77777777" w:rsidR="008371FE" w:rsidRPr="00A672A9" w:rsidRDefault="008371FE">
      <w:pPr>
        <w:spacing w:line="360" w:lineRule="auto"/>
        <w:ind w:right="49"/>
        <w:jc w:val="both"/>
        <w:rPr>
          <w:rFonts w:ascii="Palatino Linotype" w:eastAsia="Palatino Linotype" w:hAnsi="Palatino Linotype" w:cs="Palatino Linotype"/>
        </w:rPr>
      </w:pPr>
    </w:p>
    <w:p w14:paraId="37E6994F"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rPr>
        <w:lastRenderedPageBreak/>
        <w:t xml:space="preserve">SEGUNDO. </w:t>
      </w:r>
      <w:r w:rsidRPr="00A672A9">
        <w:rPr>
          <w:rFonts w:ascii="Palatino Linotype" w:eastAsia="Palatino Linotype" w:hAnsi="Palatino Linotype" w:cs="Palatino Linotype"/>
        </w:rPr>
        <w:t xml:space="preserve">Se </w:t>
      </w:r>
      <w:r w:rsidRPr="00A672A9">
        <w:rPr>
          <w:rFonts w:ascii="Palatino Linotype" w:eastAsia="Palatino Linotype" w:hAnsi="Palatino Linotype" w:cs="Palatino Linotype"/>
          <w:b/>
        </w:rPr>
        <w:t xml:space="preserve">REVOCA </w:t>
      </w:r>
      <w:r w:rsidRPr="00A672A9">
        <w:rPr>
          <w:rFonts w:ascii="Palatino Linotype" w:eastAsia="Palatino Linotype" w:hAnsi="Palatino Linotype" w:cs="Palatino Linotype"/>
        </w:rPr>
        <w:t xml:space="preserve">la respuesta emitida por </w:t>
      </w:r>
      <w:r w:rsidRPr="00A672A9">
        <w:rPr>
          <w:rFonts w:ascii="Palatino Linotype" w:eastAsia="Palatino Linotype" w:hAnsi="Palatino Linotype" w:cs="Palatino Linotype"/>
          <w:b/>
        </w:rPr>
        <w:t>EL</w:t>
      </w:r>
      <w:r w:rsidRPr="00A672A9">
        <w:rPr>
          <w:rFonts w:ascii="Palatino Linotype" w:eastAsia="Palatino Linotype" w:hAnsi="Palatino Linotype" w:cs="Palatino Linotype"/>
        </w:rPr>
        <w:t xml:space="preserve"> </w:t>
      </w:r>
      <w:r w:rsidRPr="00A672A9">
        <w:rPr>
          <w:rFonts w:ascii="Palatino Linotype" w:eastAsia="Palatino Linotype" w:hAnsi="Palatino Linotype" w:cs="Palatino Linotype"/>
          <w:b/>
        </w:rPr>
        <w:t>SUJETO OBLIGADO</w:t>
      </w:r>
      <w:r w:rsidRPr="00A672A9">
        <w:rPr>
          <w:rFonts w:ascii="Palatino Linotype" w:eastAsia="Palatino Linotype" w:hAnsi="Palatino Linotype" w:cs="Palatino Linotype"/>
        </w:rPr>
        <w:t xml:space="preserve"> y se ordena que en términos del Considerando </w:t>
      </w:r>
      <w:r w:rsidRPr="00A672A9">
        <w:rPr>
          <w:rFonts w:ascii="Palatino Linotype" w:eastAsia="Palatino Linotype" w:hAnsi="Palatino Linotype" w:cs="Palatino Linotype"/>
          <w:b/>
        </w:rPr>
        <w:t>Quinto</w:t>
      </w:r>
      <w:r w:rsidRPr="00A672A9">
        <w:rPr>
          <w:rFonts w:ascii="Palatino Linotype" w:eastAsia="Palatino Linotype" w:hAnsi="Palatino Linotype" w:cs="Palatino Linotype"/>
        </w:rPr>
        <w:t xml:space="preserve"> haga entrega al Recurrente mediante el Sistema de Acceso a la Información Mexiquense (SAIMEX), y de ser necesario en versión pública, de lo siguiente: </w:t>
      </w:r>
    </w:p>
    <w:p w14:paraId="24944850" w14:textId="77777777" w:rsidR="008371FE" w:rsidRPr="00A672A9" w:rsidRDefault="008371FE">
      <w:pPr>
        <w:spacing w:line="360" w:lineRule="auto"/>
        <w:jc w:val="both"/>
        <w:rPr>
          <w:rFonts w:ascii="Palatino Linotype" w:eastAsia="Palatino Linotype" w:hAnsi="Palatino Linotype" w:cs="Palatino Linotype"/>
        </w:rPr>
      </w:pPr>
    </w:p>
    <w:p w14:paraId="67A6EC04" w14:textId="77777777" w:rsidR="008371FE" w:rsidRPr="00A672A9" w:rsidRDefault="00CA4A5E">
      <w:pPr>
        <w:tabs>
          <w:tab w:val="left" w:pos="709"/>
        </w:tabs>
        <w:ind w:left="850" w:right="899"/>
        <w:jc w:val="both"/>
        <w:rPr>
          <w:rFonts w:ascii="Palatino Linotype" w:eastAsia="Palatino Linotype" w:hAnsi="Palatino Linotype" w:cs="Palatino Linotype"/>
          <w:i/>
          <w:sz w:val="22"/>
          <w:szCs w:val="22"/>
        </w:rPr>
      </w:pPr>
      <w:r w:rsidRPr="00A672A9">
        <w:rPr>
          <w:rFonts w:ascii="Palatino Linotype" w:eastAsia="Palatino Linotype" w:hAnsi="Palatino Linotype" w:cs="Palatino Linotype"/>
          <w:i/>
          <w:sz w:val="22"/>
          <w:szCs w:val="22"/>
        </w:rPr>
        <w:t xml:space="preserve">El soporte documental donde consten las certificaciones de los Titulares de la nueva administración pública Municipal  del </w:t>
      </w:r>
      <w:r w:rsidRPr="00A672A9">
        <w:rPr>
          <w:rFonts w:ascii="Palatino Linotype" w:eastAsia="Palatino Linotype" w:hAnsi="Palatino Linotype" w:cs="Palatino Linotype"/>
          <w:b/>
          <w:i/>
          <w:sz w:val="22"/>
          <w:szCs w:val="22"/>
        </w:rPr>
        <w:t>SUJETO OBLIGADO</w:t>
      </w:r>
      <w:r w:rsidRPr="00A672A9">
        <w:rPr>
          <w:rFonts w:ascii="Palatino Linotype" w:eastAsia="Palatino Linotype" w:hAnsi="Palatino Linotype" w:cs="Palatino Linotype"/>
          <w:i/>
          <w:sz w:val="22"/>
          <w:szCs w:val="22"/>
        </w:rPr>
        <w:t xml:space="preserve"> al diez de enero de dos mil veintidós. </w:t>
      </w:r>
    </w:p>
    <w:p w14:paraId="09B9562F" w14:textId="77777777" w:rsidR="008371FE" w:rsidRPr="00A672A9" w:rsidRDefault="008371FE">
      <w:pPr>
        <w:tabs>
          <w:tab w:val="left" w:pos="709"/>
        </w:tabs>
        <w:ind w:left="850" w:right="899"/>
        <w:jc w:val="both"/>
        <w:rPr>
          <w:rFonts w:ascii="Palatino Linotype" w:eastAsia="Palatino Linotype" w:hAnsi="Palatino Linotype" w:cs="Palatino Linotype"/>
          <w:i/>
          <w:sz w:val="22"/>
          <w:szCs w:val="22"/>
        </w:rPr>
      </w:pPr>
    </w:p>
    <w:p w14:paraId="262BFECD" w14:textId="77777777" w:rsidR="008371FE" w:rsidRPr="00A672A9" w:rsidRDefault="00CA4A5E">
      <w:pPr>
        <w:tabs>
          <w:tab w:val="left" w:pos="709"/>
        </w:tabs>
        <w:ind w:left="850" w:right="899"/>
        <w:jc w:val="both"/>
        <w:rPr>
          <w:rFonts w:ascii="Palatino Linotype" w:eastAsia="Palatino Linotype" w:hAnsi="Palatino Linotype" w:cs="Palatino Linotype"/>
          <w:i/>
          <w:sz w:val="20"/>
          <w:szCs w:val="20"/>
        </w:rPr>
      </w:pPr>
      <w:r w:rsidRPr="00A672A9">
        <w:rPr>
          <w:rFonts w:ascii="Palatino Linotype" w:eastAsia="Palatino Linotype" w:hAnsi="Palatino Linotype" w:cs="Palatino Linotype"/>
          <w:i/>
          <w:sz w:val="20"/>
          <w:szCs w:val="20"/>
        </w:rPr>
        <w:t xml:space="preserve">Debiendo notificar al </w:t>
      </w:r>
      <w:r w:rsidRPr="00A672A9">
        <w:rPr>
          <w:rFonts w:ascii="Palatino Linotype" w:eastAsia="Palatino Linotype" w:hAnsi="Palatino Linotype" w:cs="Palatino Linotype"/>
          <w:b/>
          <w:i/>
          <w:sz w:val="20"/>
          <w:szCs w:val="20"/>
        </w:rPr>
        <w:t>RECURRENTE</w:t>
      </w:r>
      <w:r w:rsidRPr="00A672A9">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0DABB05" w14:textId="77777777" w:rsidR="008371FE" w:rsidRPr="00A672A9" w:rsidRDefault="008371FE">
      <w:pPr>
        <w:spacing w:line="360" w:lineRule="auto"/>
        <w:jc w:val="both"/>
        <w:rPr>
          <w:rFonts w:ascii="Palatino Linotype" w:eastAsia="Palatino Linotype" w:hAnsi="Palatino Linotype" w:cs="Palatino Linotype"/>
        </w:rPr>
      </w:pPr>
    </w:p>
    <w:p w14:paraId="6245594D"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rPr>
        <w:t>TERCERO. Notifíquese</w:t>
      </w:r>
      <w:r w:rsidRPr="00A672A9">
        <w:rPr>
          <w:rFonts w:ascii="Palatino Linotype" w:eastAsia="Palatino Linotype" w:hAnsi="Palatino Linotype" w:cs="Palatino Linotype"/>
          <w:b/>
          <w:i/>
        </w:rPr>
        <w:t xml:space="preserve"> </w:t>
      </w:r>
      <w:r w:rsidRPr="00A672A9">
        <w:rPr>
          <w:rFonts w:ascii="Palatino Linotype" w:eastAsia="Palatino Linotype" w:hAnsi="Palatino Linotype" w:cs="Palatino Linotype"/>
        </w:rPr>
        <w:t>al Titular de la Unidad de Transparencia del</w:t>
      </w:r>
      <w:r w:rsidRPr="00A672A9">
        <w:rPr>
          <w:rFonts w:ascii="Palatino Linotype" w:eastAsia="Palatino Linotype" w:hAnsi="Palatino Linotype" w:cs="Palatino Linotype"/>
          <w:b/>
        </w:rPr>
        <w:t xml:space="preserve"> </w:t>
      </w:r>
      <w:r w:rsidRPr="00A672A9">
        <w:rPr>
          <w:rFonts w:ascii="Palatino Linotype" w:eastAsia="Palatino Linotype" w:hAnsi="Palatino Linotype" w:cs="Palatino Linotype"/>
        </w:rPr>
        <w:t>Sujeto Obligado por medio del Sistema de Acceso a la Información Mexiquense (</w:t>
      </w:r>
      <w:r w:rsidRPr="00A672A9">
        <w:rPr>
          <w:rFonts w:ascii="Palatino Linotype" w:eastAsia="Palatino Linotype" w:hAnsi="Palatino Linotype" w:cs="Palatino Linotype"/>
          <w:b/>
        </w:rPr>
        <w:t>SAIMEX),</w:t>
      </w:r>
      <w:r w:rsidRPr="00A672A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97FB871" w14:textId="77777777" w:rsidR="008371FE" w:rsidRPr="00A672A9" w:rsidRDefault="008371FE">
      <w:pPr>
        <w:spacing w:line="360" w:lineRule="auto"/>
        <w:jc w:val="both"/>
        <w:rPr>
          <w:rFonts w:ascii="Palatino Linotype" w:eastAsia="Palatino Linotype" w:hAnsi="Palatino Linotype" w:cs="Palatino Linotype"/>
        </w:rPr>
      </w:pPr>
    </w:p>
    <w:p w14:paraId="53D38158"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rPr>
        <w:t xml:space="preserve">CUARTO. </w:t>
      </w:r>
      <w:r w:rsidRPr="00A672A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15F2F1" w14:textId="77777777" w:rsidR="008371FE" w:rsidRPr="00A672A9" w:rsidRDefault="008371FE">
      <w:pPr>
        <w:spacing w:line="360" w:lineRule="auto"/>
        <w:jc w:val="both"/>
        <w:rPr>
          <w:rFonts w:ascii="Palatino Linotype" w:eastAsia="Palatino Linotype" w:hAnsi="Palatino Linotype" w:cs="Palatino Linotype"/>
          <w:b/>
        </w:rPr>
      </w:pPr>
    </w:p>
    <w:p w14:paraId="09160FED"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b/>
        </w:rPr>
        <w:lastRenderedPageBreak/>
        <w:t xml:space="preserve">QUINTO. Notifíquese </w:t>
      </w:r>
      <w:r w:rsidRPr="00A672A9">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E6D9AB1" w14:textId="77777777" w:rsidR="008371FE" w:rsidRPr="00A672A9" w:rsidRDefault="008371FE">
      <w:pPr>
        <w:spacing w:line="360" w:lineRule="auto"/>
        <w:jc w:val="both"/>
        <w:rPr>
          <w:rFonts w:ascii="Palatino Linotype" w:eastAsia="Palatino Linotype" w:hAnsi="Palatino Linotype" w:cs="Palatino Linotype"/>
        </w:rPr>
      </w:pPr>
    </w:p>
    <w:p w14:paraId="3DD4367E" w14:textId="77777777" w:rsidR="008371FE" w:rsidRPr="00A672A9" w:rsidRDefault="00CA4A5E">
      <w:pPr>
        <w:spacing w:line="360" w:lineRule="auto"/>
        <w:jc w:val="both"/>
        <w:rPr>
          <w:rFonts w:ascii="Palatino Linotype" w:eastAsia="Palatino Linotype" w:hAnsi="Palatino Linotype" w:cs="Palatino Linotype"/>
        </w:rPr>
      </w:pPr>
      <w:r w:rsidRPr="00A672A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113B5079" w14:textId="77777777" w:rsidR="008371FE" w:rsidRDefault="00CA4A5E">
      <w:pPr>
        <w:spacing w:line="360" w:lineRule="auto"/>
        <w:jc w:val="both"/>
        <w:rPr>
          <w:rFonts w:ascii="Palatino Linotype" w:eastAsia="Palatino Linotype" w:hAnsi="Palatino Linotype" w:cs="Palatino Linotype"/>
          <w:sz w:val="14"/>
          <w:szCs w:val="14"/>
        </w:rPr>
      </w:pPr>
      <w:r w:rsidRPr="00A672A9">
        <w:rPr>
          <w:rFonts w:ascii="Palatino Linotype" w:eastAsia="Palatino Linotype" w:hAnsi="Palatino Linotype" w:cs="Palatino Linotype"/>
          <w:sz w:val="14"/>
          <w:szCs w:val="14"/>
        </w:rPr>
        <w:t>SCMM/BLA/DEMF/PMRE</w:t>
      </w:r>
    </w:p>
    <w:p w14:paraId="2B8AFD7C" w14:textId="77777777" w:rsidR="008371FE" w:rsidRDefault="00CA4A5E">
      <w:pPr>
        <w:rPr>
          <w:rFonts w:ascii="Palatino Linotype" w:eastAsia="Palatino Linotype" w:hAnsi="Palatino Linotype" w:cs="Palatino Linotype"/>
        </w:rPr>
      </w:pPr>
      <w:r>
        <w:br w:type="page"/>
      </w:r>
    </w:p>
    <w:p w14:paraId="0E2B5B7C" w14:textId="77777777" w:rsidR="008371FE" w:rsidRDefault="008371FE">
      <w:pPr>
        <w:spacing w:line="360" w:lineRule="auto"/>
        <w:jc w:val="both"/>
        <w:rPr>
          <w:rFonts w:ascii="Palatino Linotype" w:eastAsia="Palatino Linotype" w:hAnsi="Palatino Linotype" w:cs="Palatino Linotype"/>
        </w:rPr>
      </w:pPr>
    </w:p>
    <w:p w14:paraId="30616AEE" w14:textId="77777777" w:rsidR="008371FE" w:rsidRDefault="008371FE">
      <w:pPr>
        <w:spacing w:line="360" w:lineRule="auto"/>
        <w:jc w:val="both"/>
        <w:rPr>
          <w:rFonts w:ascii="Palatino Linotype" w:eastAsia="Palatino Linotype" w:hAnsi="Palatino Linotype" w:cs="Palatino Linotype"/>
        </w:rPr>
      </w:pPr>
    </w:p>
    <w:p w14:paraId="244FFFDC" w14:textId="77777777" w:rsidR="008371FE" w:rsidRDefault="008371FE">
      <w:pPr>
        <w:spacing w:line="360" w:lineRule="auto"/>
        <w:jc w:val="both"/>
        <w:rPr>
          <w:rFonts w:ascii="Palatino Linotype" w:eastAsia="Palatino Linotype" w:hAnsi="Palatino Linotype" w:cs="Palatino Linotype"/>
        </w:rPr>
      </w:pPr>
    </w:p>
    <w:p w14:paraId="2C1754C5" w14:textId="77777777" w:rsidR="008371FE" w:rsidRDefault="008371FE">
      <w:pPr>
        <w:spacing w:line="360" w:lineRule="auto"/>
        <w:jc w:val="both"/>
        <w:rPr>
          <w:rFonts w:ascii="Palatino Linotype" w:eastAsia="Palatino Linotype" w:hAnsi="Palatino Linotype" w:cs="Palatino Linotype"/>
        </w:rPr>
      </w:pPr>
    </w:p>
    <w:p w14:paraId="161BC5BD" w14:textId="77777777" w:rsidR="008371FE" w:rsidRDefault="008371FE">
      <w:pPr>
        <w:spacing w:line="360" w:lineRule="auto"/>
        <w:jc w:val="both"/>
        <w:rPr>
          <w:rFonts w:ascii="Palatino Linotype" w:eastAsia="Palatino Linotype" w:hAnsi="Palatino Linotype" w:cs="Palatino Linotype"/>
        </w:rPr>
      </w:pPr>
    </w:p>
    <w:p w14:paraId="427D91AB" w14:textId="77777777" w:rsidR="008371FE" w:rsidRDefault="008371FE">
      <w:pPr>
        <w:spacing w:line="360" w:lineRule="auto"/>
        <w:jc w:val="both"/>
        <w:rPr>
          <w:rFonts w:ascii="Palatino Linotype" w:eastAsia="Palatino Linotype" w:hAnsi="Palatino Linotype" w:cs="Palatino Linotype"/>
        </w:rPr>
      </w:pPr>
    </w:p>
    <w:p w14:paraId="664A14D3" w14:textId="77777777" w:rsidR="008371FE" w:rsidRDefault="008371FE">
      <w:pPr>
        <w:spacing w:line="360" w:lineRule="auto"/>
        <w:jc w:val="both"/>
        <w:rPr>
          <w:rFonts w:ascii="Palatino Linotype" w:eastAsia="Palatino Linotype" w:hAnsi="Palatino Linotype" w:cs="Palatino Linotype"/>
        </w:rPr>
      </w:pPr>
    </w:p>
    <w:p w14:paraId="430DDC56" w14:textId="77777777" w:rsidR="008371FE" w:rsidRDefault="008371FE">
      <w:pPr>
        <w:spacing w:line="360" w:lineRule="auto"/>
        <w:jc w:val="both"/>
        <w:rPr>
          <w:rFonts w:ascii="Palatino Linotype" w:eastAsia="Palatino Linotype" w:hAnsi="Palatino Linotype" w:cs="Palatino Linotype"/>
        </w:rPr>
      </w:pPr>
    </w:p>
    <w:p w14:paraId="05CAA87C" w14:textId="77777777" w:rsidR="008371FE" w:rsidRDefault="008371FE">
      <w:pPr>
        <w:spacing w:line="360" w:lineRule="auto"/>
        <w:jc w:val="both"/>
        <w:rPr>
          <w:rFonts w:ascii="Palatino Linotype" w:eastAsia="Palatino Linotype" w:hAnsi="Palatino Linotype" w:cs="Palatino Linotype"/>
        </w:rPr>
      </w:pPr>
    </w:p>
    <w:p w14:paraId="4AAE5D56" w14:textId="77777777" w:rsidR="008371FE" w:rsidRDefault="008371FE">
      <w:pPr>
        <w:spacing w:line="360" w:lineRule="auto"/>
        <w:jc w:val="both"/>
        <w:rPr>
          <w:rFonts w:ascii="Palatino Linotype" w:eastAsia="Palatino Linotype" w:hAnsi="Palatino Linotype" w:cs="Palatino Linotype"/>
        </w:rPr>
      </w:pPr>
    </w:p>
    <w:p w14:paraId="1E3F803D" w14:textId="77777777" w:rsidR="008371FE" w:rsidRDefault="008371FE">
      <w:pPr>
        <w:spacing w:line="360" w:lineRule="auto"/>
        <w:jc w:val="both"/>
        <w:rPr>
          <w:rFonts w:ascii="Palatino Linotype" w:eastAsia="Palatino Linotype" w:hAnsi="Palatino Linotype" w:cs="Palatino Linotype"/>
        </w:rPr>
      </w:pPr>
    </w:p>
    <w:p w14:paraId="05276F64" w14:textId="77777777" w:rsidR="008371FE" w:rsidRDefault="008371FE">
      <w:pPr>
        <w:spacing w:line="360" w:lineRule="auto"/>
        <w:jc w:val="both"/>
        <w:rPr>
          <w:rFonts w:ascii="Palatino Linotype" w:eastAsia="Palatino Linotype" w:hAnsi="Palatino Linotype" w:cs="Palatino Linotype"/>
        </w:rPr>
      </w:pPr>
    </w:p>
    <w:p w14:paraId="54E910E4" w14:textId="77777777" w:rsidR="008371FE" w:rsidRDefault="008371FE">
      <w:pPr>
        <w:spacing w:line="360" w:lineRule="auto"/>
        <w:jc w:val="both"/>
        <w:rPr>
          <w:rFonts w:ascii="Palatino Linotype" w:eastAsia="Palatino Linotype" w:hAnsi="Palatino Linotype" w:cs="Palatino Linotype"/>
        </w:rPr>
      </w:pPr>
    </w:p>
    <w:p w14:paraId="0C39D233" w14:textId="77777777" w:rsidR="008371FE" w:rsidRDefault="008371FE">
      <w:pPr>
        <w:spacing w:line="360" w:lineRule="auto"/>
        <w:jc w:val="both"/>
        <w:rPr>
          <w:rFonts w:ascii="Palatino Linotype" w:eastAsia="Palatino Linotype" w:hAnsi="Palatino Linotype" w:cs="Palatino Linotype"/>
        </w:rPr>
      </w:pPr>
    </w:p>
    <w:p w14:paraId="21419A10" w14:textId="77777777" w:rsidR="008371FE" w:rsidRDefault="008371FE">
      <w:pPr>
        <w:spacing w:line="360" w:lineRule="auto"/>
        <w:jc w:val="both"/>
        <w:rPr>
          <w:rFonts w:ascii="Palatino Linotype" w:eastAsia="Palatino Linotype" w:hAnsi="Palatino Linotype" w:cs="Palatino Linotype"/>
        </w:rPr>
      </w:pPr>
    </w:p>
    <w:p w14:paraId="6CC01FBE" w14:textId="77777777" w:rsidR="008371FE" w:rsidRDefault="008371FE">
      <w:pPr>
        <w:spacing w:line="360" w:lineRule="auto"/>
        <w:jc w:val="both"/>
        <w:rPr>
          <w:rFonts w:ascii="Palatino Linotype" w:eastAsia="Palatino Linotype" w:hAnsi="Palatino Linotype" w:cs="Palatino Linotype"/>
        </w:rPr>
      </w:pPr>
    </w:p>
    <w:p w14:paraId="218EA440" w14:textId="77777777" w:rsidR="008371FE" w:rsidRDefault="008371FE">
      <w:pPr>
        <w:spacing w:line="360" w:lineRule="auto"/>
        <w:jc w:val="both"/>
        <w:rPr>
          <w:rFonts w:ascii="Palatino Linotype" w:eastAsia="Palatino Linotype" w:hAnsi="Palatino Linotype" w:cs="Palatino Linotype"/>
        </w:rPr>
      </w:pPr>
    </w:p>
    <w:p w14:paraId="783FF833" w14:textId="77777777" w:rsidR="008371FE" w:rsidRDefault="008371FE">
      <w:pPr>
        <w:spacing w:line="360" w:lineRule="auto"/>
        <w:jc w:val="both"/>
        <w:rPr>
          <w:rFonts w:ascii="Palatino Linotype" w:eastAsia="Palatino Linotype" w:hAnsi="Palatino Linotype" w:cs="Palatino Linotype"/>
        </w:rPr>
      </w:pPr>
    </w:p>
    <w:sectPr w:rsidR="008371FE">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5406" w14:textId="77777777" w:rsidR="005F59E2" w:rsidRDefault="005F59E2">
      <w:r>
        <w:separator/>
      </w:r>
    </w:p>
  </w:endnote>
  <w:endnote w:type="continuationSeparator" w:id="0">
    <w:p w14:paraId="2428946C" w14:textId="77777777" w:rsidR="005F59E2" w:rsidRDefault="005F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632D" w14:textId="77777777" w:rsidR="008371FE" w:rsidRDefault="00CA4A5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672A9">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672A9">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852D" w14:textId="77777777" w:rsidR="008371FE" w:rsidRDefault="00CA4A5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672A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672A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70FC" w14:textId="77777777" w:rsidR="005F59E2" w:rsidRDefault="005F59E2">
      <w:r>
        <w:separator/>
      </w:r>
    </w:p>
  </w:footnote>
  <w:footnote w:type="continuationSeparator" w:id="0">
    <w:p w14:paraId="37A2CB0E" w14:textId="77777777" w:rsidR="005F59E2" w:rsidRDefault="005F59E2">
      <w:r>
        <w:continuationSeparator/>
      </w:r>
    </w:p>
  </w:footnote>
  <w:footnote w:id="1">
    <w:p w14:paraId="063F30E2" w14:textId="77777777" w:rsidR="008371FE" w:rsidRDefault="00CA4A5E">
      <w:pPr>
        <w:rPr>
          <w:sz w:val="20"/>
          <w:szCs w:val="20"/>
        </w:rPr>
      </w:pPr>
      <w:r>
        <w:rPr>
          <w:vertAlign w:val="superscript"/>
        </w:rPr>
        <w:footnoteRef/>
      </w:r>
      <w:r>
        <w:rPr>
          <w:sz w:val="20"/>
          <w:szCs w:val="20"/>
        </w:rPr>
        <w:t xml:space="preserve"> Información Pública de Oficio Mexiquense </w:t>
      </w:r>
    </w:p>
  </w:footnote>
  <w:footnote w:id="2">
    <w:p w14:paraId="4142F4C4" w14:textId="77777777" w:rsidR="008371FE" w:rsidRDefault="00CA4A5E">
      <w:pPr>
        <w:rPr>
          <w:sz w:val="20"/>
          <w:szCs w:val="20"/>
        </w:rPr>
      </w:pPr>
      <w:r>
        <w:rPr>
          <w:vertAlign w:val="superscript"/>
        </w:rPr>
        <w:footnoteRef/>
      </w:r>
      <w:r>
        <w:rPr>
          <w:sz w:val="20"/>
          <w:szCs w:val="20"/>
        </w:rPr>
        <w:t xml:space="preserve"> Consultable en la siguiente dirección electrónica: https://www.ipomex.org.mx/ipo3/lgt/indice/ZUMPAHUACAN/organigramas.web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EEA5" w14:textId="77777777" w:rsidR="008371FE" w:rsidRDefault="001C407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D60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172" w14:textId="77777777" w:rsidR="008371FE" w:rsidRDefault="001C407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F435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
      <w:tblW w:w="9534" w:type="dxa"/>
      <w:tblInd w:w="-142" w:type="dxa"/>
      <w:tblLayout w:type="fixed"/>
      <w:tblLook w:val="0400" w:firstRow="0" w:lastRow="0" w:firstColumn="0" w:lastColumn="0" w:noHBand="0" w:noVBand="1"/>
    </w:tblPr>
    <w:tblGrid>
      <w:gridCol w:w="3261"/>
      <w:gridCol w:w="2551"/>
      <w:gridCol w:w="3722"/>
    </w:tblGrid>
    <w:tr w:rsidR="008371FE" w14:paraId="452CC181" w14:textId="77777777">
      <w:tc>
        <w:tcPr>
          <w:tcW w:w="3261" w:type="dxa"/>
          <w:vMerge w:val="restart"/>
        </w:tcPr>
        <w:p w14:paraId="24983A56"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3B02F2" wp14:editId="73ECFF16">
                <wp:extent cx="1692162" cy="852673"/>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F02BBE5"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6EF4B69" w14:textId="77777777" w:rsidR="008371FE" w:rsidRDefault="00CA4A5E">
          <w:pPr>
            <w:jc w:val="both"/>
            <w:rPr>
              <w:rFonts w:ascii="Palatino Linotype" w:eastAsia="Palatino Linotype" w:hAnsi="Palatino Linotype" w:cs="Palatino Linotype"/>
              <w:b/>
            </w:rPr>
          </w:pPr>
          <w:r>
            <w:rPr>
              <w:rFonts w:ascii="Palatino Linotype" w:eastAsia="Palatino Linotype" w:hAnsi="Palatino Linotype" w:cs="Palatino Linotype"/>
              <w:b/>
            </w:rPr>
            <w:t>00297/INFOEM/IP/RR/2022</w:t>
          </w:r>
        </w:p>
      </w:tc>
    </w:tr>
    <w:tr w:rsidR="008371FE" w14:paraId="25C4D87F" w14:textId="77777777">
      <w:tc>
        <w:tcPr>
          <w:tcW w:w="3261" w:type="dxa"/>
          <w:vMerge/>
        </w:tcPr>
        <w:p w14:paraId="61083AD7" w14:textId="77777777" w:rsidR="008371FE" w:rsidRDefault="008371F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3C6472A"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8A4CFCE" w14:textId="77777777" w:rsidR="008371FE" w:rsidRDefault="00CA4A5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Zumpahuacán</w:t>
          </w:r>
        </w:p>
      </w:tc>
    </w:tr>
    <w:tr w:rsidR="008371FE" w14:paraId="1433F37A" w14:textId="77777777">
      <w:trPr>
        <w:trHeight w:val="228"/>
      </w:trPr>
      <w:tc>
        <w:tcPr>
          <w:tcW w:w="3261" w:type="dxa"/>
          <w:vMerge/>
        </w:tcPr>
        <w:p w14:paraId="0BB23EA1" w14:textId="77777777" w:rsidR="008371FE" w:rsidRDefault="008371F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196CB2"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Comisionad</w:t>
          </w:r>
          <w:r w:rsidR="00A672A9">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14:paraId="7A6BCA11" w14:textId="77777777" w:rsidR="008371FE" w:rsidRDefault="00CA4A5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8104831" w14:textId="77777777" w:rsidR="008371FE" w:rsidRDefault="008371F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7DD1" w14:textId="77777777" w:rsidR="008371FE" w:rsidRDefault="001C407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602F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e"/>
      <w:tblW w:w="9900" w:type="dxa"/>
      <w:tblInd w:w="-833" w:type="dxa"/>
      <w:tblLayout w:type="fixed"/>
      <w:tblLook w:val="0400" w:firstRow="0" w:lastRow="0" w:firstColumn="0" w:lastColumn="0" w:noHBand="0" w:noVBand="1"/>
    </w:tblPr>
    <w:tblGrid>
      <w:gridCol w:w="3805"/>
      <w:gridCol w:w="3000"/>
      <w:gridCol w:w="3095"/>
    </w:tblGrid>
    <w:tr w:rsidR="008371FE" w14:paraId="1FB0680A" w14:textId="77777777">
      <w:tc>
        <w:tcPr>
          <w:tcW w:w="3805" w:type="dxa"/>
          <w:vMerge w:val="restart"/>
          <w:shd w:val="clear" w:color="auto" w:fill="auto"/>
        </w:tcPr>
        <w:p w14:paraId="74E26D20" w14:textId="77777777" w:rsidR="008371FE" w:rsidRDefault="00CA4A5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A799916" wp14:editId="45F294B1">
                <wp:extent cx="1692162" cy="852673"/>
                <wp:effectExtent l="0" t="0" r="0" b="0"/>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D81594A"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64B3EAD" w14:textId="77777777" w:rsidR="008371FE" w:rsidRDefault="00CA4A5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00297/INFOEM/IP/RR/2022 </w:t>
          </w:r>
        </w:p>
      </w:tc>
    </w:tr>
    <w:tr w:rsidR="008371FE" w14:paraId="4F70CC11" w14:textId="77777777">
      <w:tc>
        <w:tcPr>
          <w:tcW w:w="3805" w:type="dxa"/>
          <w:vMerge/>
          <w:shd w:val="clear" w:color="auto" w:fill="auto"/>
        </w:tcPr>
        <w:p w14:paraId="4D93FE68" w14:textId="77777777" w:rsidR="008371FE" w:rsidRDefault="008371F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93AD27"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966950C" w14:textId="77777777" w:rsidR="008371FE" w:rsidRDefault="008371FE">
          <w:pPr>
            <w:jc w:val="both"/>
            <w:rPr>
              <w:rFonts w:ascii="Palatino Linotype" w:eastAsia="Palatino Linotype" w:hAnsi="Palatino Linotype" w:cs="Palatino Linotype"/>
              <w:b/>
            </w:rPr>
          </w:pPr>
        </w:p>
      </w:tc>
    </w:tr>
    <w:tr w:rsidR="008371FE" w14:paraId="52432352" w14:textId="77777777">
      <w:trPr>
        <w:trHeight w:val="228"/>
      </w:trPr>
      <w:tc>
        <w:tcPr>
          <w:tcW w:w="3805" w:type="dxa"/>
          <w:vMerge/>
          <w:shd w:val="clear" w:color="auto" w:fill="auto"/>
        </w:tcPr>
        <w:p w14:paraId="355198CB" w14:textId="77777777" w:rsidR="008371FE" w:rsidRDefault="008371F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65F7DD0"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86A54C6" w14:textId="77777777" w:rsidR="008371FE" w:rsidRDefault="00CA4A5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Zumpahuacán</w:t>
          </w:r>
        </w:p>
      </w:tc>
    </w:tr>
    <w:tr w:rsidR="008371FE" w14:paraId="29622C2D" w14:textId="77777777">
      <w:tc>
        <w:tcPr>
          <w:tcW w:w="3805" w:type="dxa"/>
          <w:vMerge/>
          <w:shd w:val="clear" w:color="auto" w:fill="auto"/>
        </w:tcPr>
        <w:p w14:paraId="74AED023" w14:textId="77777777" w:rsidR="008371FE" w:rsidRDefault="008371F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173B643" w14:textId="77777777" w:rsidR="008371FE" w:rsidRDefault="00CA4A5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F2429BD" w14:textId="77777777" w:rsidR="008371FE" w:rsidRDefault="00CA4A5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6457F35" w14:textId="77777777" w:rsidR="008371FE" w:rsidRDefault="008371F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757"/>
    <w:multiLevelType w:val="multilevel"/>
    <w:tmpl w:val="F5F43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C16281"/>
    <w:multiLevelType w:val="multilevel"/>
    <w:tmpl w:val="571AF0BA"/>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1FE"/>
    <w:rsid w:val="001C4074"/>
    <w:rsid w:val="005F59E2"/>
    <w:rsid w:val="008371FE"/>
    <w:rsid w:val="00A10B1A"/>
    <w:rsid w:val="00A672A9"/>
    <w:rsid w:val="00CA4A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A50D0"/>
  <w15:docId w15:val="{9476832C-B3F4-43EA-BF80-71FBCCE6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XERDzzBtHz7oPt+kdns5uZoYQ==">AMUW2mUF0Y6IQOd2V1vRtBDp984daYALsK+vYBUtRpU62r5VOECVgCWG/zB+QSrwGcpopSHIgd4VFYqDzI+/7HogOO4G7YynoQTPyzsNQwoKybwL8oTILbYUy3MugvjR/fT2U/BPRwHQA5g4RtGyj5lSWwP1jvak50vQbRUu3Nj45UqtcUbIFXGABWdOuv06aFS4BllR2Qk8imsvR2/Phadp+gD1gfdcS8rVvt0Q/lti59keA3pq0gc=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8899</Words>
  <Characters>48950</Characters>
  <Application>Microsoft Office Word</Application>
  <DocSecurity>0</DocSecurity>
  <Lines>407</Lines>
  <Paragraphs>115</Paragraphs>
  <ScaleCrop>false</ScaleCrop>
  <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2022-03-13T18:34:00Z</cp:lastPrinted>
  <dcterms:created xsi:type="dcterms:W3CDTF">2022-03-03T19:53:00Z</dcterms:created>
  <dcterms:modified xsi:type="dcterms:W3CDTF">2022-03-13T18:34:00Z</dcterms:modified>
</cp:coreProperties>
</file>