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EB9756" w14:textId="77777777" w:rsidR="00B904F8" w:rsidRPr="00CB0A56" w:rsidRDefault="00B904F8" w:rsidP="00B904F8">
      <w:pPr>
        <w:spacing w:before="100" w:beforeAutospacing="1" w:after="100" w:afterAutospacing="1" w:line="360" w:lineRule="auto"/>
        <w:jc w:val="both"/>
        <w:rPr>
          <w:rFonts w:ascii="Palatino Linotype" w:hAnsi="Palatino Linotype"/>
        </w:rPr>
      </w:pPr>
      <w:r w:rsidRPr="00CB0A56">
        <w:rPr>
          <w:rFonts w:ascii="Palatino Linotype" w:hAnsi="Palatino Linotype"/>
        </w:rPr>
        <w:t>Resolución del Pleno del Instituto de Transparencia, Acceso a la Información Pública y Protección de Datos Personales del Estado de México y Municipios, con domicilio en Metepec, Estado de México, de fecha veinte de abril de dos mil veintidós.</w:t>
      </w:r>
    </w:p>
    <w:p w14:paraId="161978B0" w14:textId="77777777" w:rsidR="00B904F8" w:rsidRPr="00CB0A56" w:rsidRDefault="00B904F8" w:rsidP="00B904F8">
      <w:pPr>
        <w:spacing w:before="100" w:beforeAutospacing="1" w:after="100" w:afterAutospacing="1" w:line="360" w:lineRule="auto"/>
        <w:jc w:val="both"/>
        <w:rPr>
          <w:rFonts w:ascii="Palatino Linotype" w:hAnsi="Palatino Linotype"/>
        </w:rPr>
      </w:pPr>
      <w:r w:rsidRPr="00CB0A56">
        <w:rPr>
          <w:rFonts w:ascii="Palatino Linotype" w:hAnsi="Palatino Linotype"/>
          <w:b/>
        </w:rPr>
        <w:t>VISTO</w:t>
      </w:r>
      <w:r w:rsidRPr="00CB0A56">
        <w:rPr>
          <w:rFonts w:ascii="Palatino Linotype" w:hAnsi="Palatino Linotype"/>
        </w:rPr>
        <w:t xml:space="preserve"> el expediente formado con motivo del Recurso de Revisión </w:t>
      </w:r>
      <w:r w:rsidR="00AF7AB6" w:rsidRPr="00CB0A56">
        <w:rPr>
          <w:rFonts w:ascii="Palatino Linotype" w:hAnsi="Palatino Linotype"/>
          <w:b/>
        </w:rPr>
        <w:t>00552</w:t>
      </w:r>
      <w:r w:rsidRPr="00CB0A56">
        <w:rPr>
          <w:rFonts w:ascii="Palatino Linotype" w:hAnsi="Palatino Linotype"/>
          <w:b/>
        </w:rPr>
        <w:t>/INFOEM/IP/RR/2022</w:t>
      </w:r>
      <w:r w:rsidRPr="00CB0A56">
        <w:rPr>
          <w:rFonts w:ascii="Palatino Linotype" w:hAnsi="Palatino Linotype"/>
        </w:rPr>
        <w:t>, promovido por</w:t>
      </w:r>
      <w:r w:rsidR="00AF7AB6" w:rsidRPr="00CB0A56">
        <w:rPr>
          <w:rFonts w:ascii="Palatino Linotype" w:hAnsi="Palatino Linotype"/>
        </w:rPr>
        <w:t xml:space="preserve"> un particular de manera anónima </w:t>
      </w:r>
      <w:r w:rsidRPr="00CB0A56">
        <w:rPr>
          <w:rFonts w:ascii="Palatino Linotype" w:hAnsi="Palatino Linotype"/>
        </w:rPr>
        <w:t xml:space="preserve">a quien en lo sucesivo se le denominará </w:t>
      </w:r>
      <w:r w:rsidR="00AF7AB6" w:rsidRPr="00CB0A56">
        <w:rPr>
          <w:rFonts w:ascii="Palatino Linotype" w:hAnsi="Palatino Linotype"/>
          <w:b/>
        </w:rPr>
        <w:t xml:space="preserve">EL </w:t>
      </w:r>
      <w:r w:rsidRPr="00CB0A56">
        <w:rPr>
          <w:rFonts w:ascii="Palatino Linotype" w:hAnsi="Palatino Linotype" w:cs="Arial"/>
          <w:b/>
        </w:rPr>
        <w:t>RECURRENTE</w:t>
      </w:r>
      <w:r w:rsidRPr="00CB0A56">
        <w:rPr>
          <w:rFonts w:ascii="Palatino Linotype" w:hAnsi="Palatino Linotype"/>
        </w:rPr>
        <w:t>, en contra de la respuesta emitida por el</w:t>
      </w:r>
      <w:r w:rsidR="00AF7AB6" w:rsidRPr="00CB0A56">
        <w:rPr>
          <w:rFonts w:ascii="Palatino Linotype" w:hAnsi="Palatino Linotype"/>
          <w:b/>
        </w:rPr>
        <w:t xml:space="preserve"> Ayuntamiento de Chiautla, </w:t>
      </w:r>
      <w:r w:rsidR="00AF7AB6" w:rsidRPr="00CB0A56">
        <w:rPr>
          <w:rFonts w:ascii="Palatino Linotype" w:hAnsi="Palatino Linotype"/>
        </w:rPr>
        <w:t xml:space="preserve">a </w:t>
      </w:r>
      <w:r w:rsidRPr="00CB0A56">
        <w:rPr>
          <w:rFonts w:ascii="Palatino Linotype" w:hAnsi="Palatino Linotype"/>
        </w:rPr>
        <w:t xml:space="preserve">quien en lo sucesivo se le denominará </w:t>
      </w:r>
      <w:r w:rsidRPr="00CB0A56">
        <w:rPr>
          <w:rFonts w:ascii="Palatino Linotype" w:hAnsi="Palatino Linotype"/>
          <w:b/>
        </w:rPr>
        <w:t>EL SUJETO OBLIGADO</w:t>
      </w:r>
      <w:r w:rsidRPr="00CB0A56">
        <w:rPr>
          <w:rFonts w:ascii="Palatino Linotype" w:hAnsi="Palatino Linotype"/>
        </w:rPr>
        <w:t>, se procede a dictar la presente resolución con base en lo siguiente:</w:t>
      </w:r>
    </w:p>
    <w:p w14:paraId="6A37C57C" w14:textId="77777777" w:rsidR="00B904F8" w:rsidRPr="00CB0A56" w:rsidRDefault="00B904F8" w:rsidP="00B904F8">
      <w:pPr>
        <w:spacing w:before="100" w:beforeAutospacing="1" w:after="100" w:afterAutospacing="1" w:line="360" w:lineRule="auto"/>
        <w:jc w:val="center"/>
        <w:rPr>
          <w:rFonts w:ascii="Palatino Linotype" w:hAnsi="Palatino Linotype"/>
          <w:b/>
          <w:bCs/>
          <w:spacing w:val="60"/>
          <w:sz w:val="28"/>
        </w:rPr>
      </w:pPr>
      <w:r w:rsidRPr="00CB0A56">
        <w:rPr>
          <w:rFonts w:ascii="Palatino Linotype" w:hAnsi="Palatino Linotype"/>
          <w:b/>
          <w:bCs/>
          <w:spacing w:val="60"/>
          <w:sz w:val="28"/>
        </w:rPr>
        <w:t>ANTECEDENTES:</w:t>
      </w:r>
    </w:p>
    <w:p w14:paraId="78A0262C" w14:textId="77777777" w:rsidR="00B904F8" w:rsidRPr="00CB0A56" w:rsidRDefault="00B904F8" w:rsidP="00B904F8">
      <w:pPr>
        <w:pStyle w:val="Prrafodelista"/>
        <w:tabs>
          <w:tab w:val="left" w:pos="709"/>
        </w:tabs>
        <w:spacing w:before="100" w:beforeAutospacing="1" w:after="100" w:afterAutospacing="1" w:line="360" w:lineRule="auto"/>
        <w:ind w:left="0"/>
        <w:jc w:val="both"/>
        <w:rPr>
          <w:rFonts w:ascii="Palatino Linotype" w:hAnsi="Palatino Linotype"/>
          <w:b/>
          <w:bCs/>
          <w:sz w:val="32"/>
          <w:szCs w:val="32"/>
        </w:rPr>
      </w:pPr>
      <w:r w:rsidRPr="00CB0A56">
        <w:rPr>
          <w:rFonts w:ascii="Palatino Linotype" w:hAnsi="Palatino Linotype"/>
          <w:b/>
          <w:sz w:val="32"/>
          <w:szCs w:val="32"/>
        </w:rPr>
        <w:t>I.</w:t>
      </w:r>
      <w:r w:rsidRPr="00CB0A56">
        <w:rPr>
          <w:rFonts w:ascii="Palatino Linotype" w:hAnsi="Palatino Linotype"/>
          <w:sz w:val="32"/>
          <w:szCs w:val="32"/>
        </w:rPr>
        <w:t xml:space="preserve"> </w:t>
      </w:r>
      <w:r w:rsidRPr="00CB0A56">
        <w:rPr>
          <w:rFonts w:ascii="Palatino Linotype" w:hAnsi="Palatino Linotype"/>
          <w:b/>
          <w:bCs/>
          <w:sz w:val="32"/>
          <w:szCs w:val="32"/>
        </w:rPr>
        <w:t>De la Solicitud de Información:</w:t>
      </w:r>
    </w:p>
    <w:p w14:paraId="32E5570D" w14:textId="77777777" w:rsidR="00B904F8" w:rsidRPr="00CB0A56" w:rsidRDefault="00B904F8" w:rsidP="00B904F8">
      <w:pPr>
        <w:pStyle w:val="Prrafodelista"/>
        <w:tabs>
          <w:tab w:val="left" w:pos="709"/>
        </w:tabs>
        <w:spacing w:before="100" w:beforeAutospacing="1" w:after="100" w:afterAutospacing="1" w:line="360" w:lineRule="auto"/>
        <w:ind w:left="0"/>
        <w:jc w:val="both"/>
        <w:rPr>
          <w:rFonts w:ascii="Palatino Linotype" w:hAnsi="Palatino Linotype"/>
          <w:b/>
        </w:rPr>
      </w:pPr>
      <w:r w:rsidRPr="00CB0A56">
        <w:rPr>
          <w:rFonts w:ascii="Palatino Linotype" w:hAnsi="Palatino Linotype"/>
        </w:rPr>
        <w:t xml:space="preserve">En </w:t>
      </w:r>
      <w:r w:rsidR="00AF7AB6" w:rsidRPr="00CB0A56">
        <w:rPr>
          <w:rFonts w:ascii="Palatino Linotype" w:hAnsi="Palatino Linotype" w:cs="Arial"/>
        </w:rPr>
        <w:t xml:space="preserve">fecha once </w:t>
      </w:r>
      <w:r w:rsidRPr="00CB0A56">
        <w:rPr>
          <w:rFonts w:ascii="Palatino Linotype" w:hAnsi="Palatino Linotype" w:cs="Arial"/>
        </w:rPr>
        <w:t xml:space="preserve">de enero de dos mil veintidós, </w:t>
      </w:r>
      <w:r w:rsidR="00AF7AB6" w:rsidRPr="00CB0A56">
        <w:rPr>
          <w:rFonts w:ascii="Palatino Linotype" w:hAnsi="Palatino Linotype" w:cs="Arial"/>
          <w:b/>
        </w:rPr>
        <w:t>EL</w:t>
      </w:r>
      <w:r w:rsidRPr="00CB0A56">
        <w:rPr>
          <w:rFonts w:ascii="Palatino Linotype" w:hAnsi="Palatino Linotype" w:cs="Arial"/>
          <w:b/>
        </w:rPr>
        <w:t xml:space="preserve"> RECURRENTE </w:t>
      </w:r>
      <w:r w:rsidRPr="00CB0A56">
        <w:rPr>
          <w:rFonts w:ascii="Palatino Linotype" w:hAnsi="Palatino Linotype"/>
        </w:rPr>
        <w:t xml:space="preserve">presentó </w:t>
      </w:r>
      <w:r w:rsidRPr="00CB0A56">
        <w:rPr>
          <w:rFonts w:ascii="Palatino Linotype" w:hAnsi="Palatino Linotype" w:cs="Arial"/>
        </w:rPr>
        <w:t xml:space="preserve">a través del Sistema de Acceso a la Información Mexiquense, que en lo subsecuente se denominará </w:t>
      </w:r>
      <w:r w:rsidRPr="00CB0A56">
        <w:rPr>
          <w:rFonts w:ascii="Palatino Linotype" w:hAnsi="Palatino Linotype" w:cs="Arial"/>
          <w:b/>
        </w:rPr>
        <w:t>EL SAIMEX,</w:t>
      </w:r>
      <w:r w:rsidRPr="00CB0A56">
        <w:rPr>
          <w:rFonts w:ascii="Palatino Linotype" w:hAnsi="Palatino Linotype"/>
        </w:rPr>
        <w:t xml:space="preserve"> ante </w:t>
      </w:r>
      <w:r w:rsidRPr="00CB0A56">
        <w:rPr>
          <w:rFonts w:ascii="Palatino Linotype" w:hAnsi="Palatino Linotype"/>
          <w:b/>
        </w:rPr>
        <w:t>EL SUJETO OBLIGADO</w:t>
      </w:r>
      <w:r w:rsidRPr="00CB0A56">
        <w:rPr>
          <w:rFonts w:ascii="Palatino Linotype" w:hAnsi="Palatino Linotype"/>
        </w:rPr>
        <w:t xml:space="preserve">, la solicitud de acceso a la Información Pública a la que se le asignó el número </w:t>
      </w:r>
      <w:r w:rsidR="00AF7AB6" w:rsidRPr="00CB0A56">
        <w:rPr>
          <w:rFonts w:ascii="Palatino Linotype" w:hAnsi="Palatino Linotype"/>
          <w:b/>
        </w:rPr>
        <w:t>00021/CHIAUTLA/IP/2022</w:t>
      </w:r>
      <w:r w:rsidRPr="00CB0A56">
        <w:rPr>
          <w:rFonts w:ascii="Palatino Linotype" w:hAnsi="Palatino Linotype"/>
          <w:b/>
        </w:rPr>
        <w:t>,</w:t>
      </w:r>
      <w:r w:rsidRPr="00CB0A56">
        <w:rPr>
          <w:rFonts w:ascii="Palatino Linotype" w:hAnsi="Palatino Linotype"/>
        </w:rPr>
        <w:t xml:space="preserve"> mediante la cual requirió, lo siguiente:</w:t>
      </w:r>
    </w:p>
    <w:p w14:paraId="23496B4F" w14:textId="77777777" w:rsidR="00B904F8" w:rsidRPr="00CB0A56" w:rsidRDefault="00B904F8" w:rsidP="00B904F8">
      <w:pPr>
        <w:ind w:left="851" w:right="616"/>
        <w:jc w:val="both"/>
        <w:rPr>
          <w:rFonts w:ascii="Palatino Linotype" w:hAnsi="Palatino Linotype"/>
          <w:i/>
          <w:sz w:val="22"/>
          <w:szCs w:val="22"/>
        </w:rPr>
      </w:pPr>
      <w:r w:rsidRPr="00CB0A56">
        <w:rPr>
          <w:rFonts w:ascii="Palatino Linotype" w:hAnsi="Palatino Linotype"/>
          <w:i/>
          <w:sz w:val="22"/>
          <w:szCs w:val="22"/>
        </w:rPr>
        <w:t>“</w:t>
      </w:r>
      <w:r w:rsidR="00AF7AB6" w:rsidRPr="00CB0A56">
        <w:rPr>
          <w:rFonts w:ascii="Palatino Linotype" w:hAnsi="Palatino Linotype"/>
          <w:i/>
          <w:sz w:val="22"/>
          <w:szCs w:val="22"/>
        </w:rPr>
        <w:t xml:space="preserve">solicito todos los recibos de </w:t>
      </w:r>
      <w:proofErr w:type="spellStart"/>
      <w:r w:rsidR="00AF7AB6" w:rsidRPr="00CB0A56">
        <w:rPr>
          <w:rFonts w:ascii="Palatino Linotype" w:hAnsi="Palatino Linotype"/>
          <w:i/>
          <w:sz w:val="22"/>
          <w:szCs w:val="22"/>
        </w:rPr>
        <w:t>nomina</w:t>
      </w:r>
      <w:proofErr w:type="spellEnd"/>
      <w:r w:rsidR="00AF7AB6" w:rsidRPr="00CB0A56">
        <w:rPr>
          <w:rFonts w:ascii="Palatino Linotype" w:hAnsi="Palatino Linotype"/>
          <w:i/>
          <w:sz w:val="22"/>
          <w:szCs w:val="22"/>
        </w:rPr>
        <w:t xml:space="preserve"> de los años 2010 hasta el año 2021</w:t>
      </w:r>
      <w:r w:rsidRPr="00CB0A56">
        <w:rPr>
          <w:rFonts w:ascii="Palatino Linotype" w:hAnsi="Palatino Linotype"/>
          <w:i/>
          <w:sz w:val="22"/>
          <w:szCs w:val="22"/>
        </w:rPr>
        <w:t>.” (Sic)</w:t>
      </w:r>
    </w:p>
    <w:p w14:paraId="52A68A84" w14:textId="77777777" w:rsidR="00B904F8" w:rsidRPr="00CB0A56" w:rsidRDefault="00B904F8" w:rsidP="00B904F8">
      <w:pPr>
        <w:spacing w:before="100" w:beforeAutospacing="1" w:after="100" w:afterAutospacing="1"/>
        <w:ind w:right="709"/>
        <w:jc w:val="both"/>
        <w:rPr>
          <w:rFonts w:ascii="Palatino Linotype" w:hAnsi="Palatino Linotype"/>
          <w:b/>
        </w:rPr>
      </w:pPr>
      <w:r w:rsidRPr="00CB0A56">
        <w:rPr>
          <w:rFonts w:ascii="Palatino Linotype" w:hAnsi="Palatino Linotype"/>
          <w:b/>
        </w:rPr>
        <w:t xml:space="preserve">Modalidad de entrega: </w:t>
      </w:r>
      <w:r w:rsidRPr="00CB0A56">
        <w:rPr>
          <w:rFonts w:ascii="Palatino Linotype" w:hAnsi="Palatino Linotype"/>
        </w:rPr>
        <w:t xml:space="preserve">vía </w:t>
      </w:r>
      <w:r w:rsidRPr="00CB0A56">
        <w:rPr>
          <w:rFonts w:ascii="Palatino Linotype" w:hAnsi="Palatino Linotype"/>
          <w:b/>
        </w:rPr>
        <w:t>SAIMEX</w:t>
      </w:r>
    </w:p>
    <w:p w14:paraId="5A1CDB78" w14:textId="77777777" w:rsidR="00B904F8" w:rsidRPr="00CB0A56" w:rsidRDefault="00B904F8" w:rsidP="00B904F8">
      <w:pPr>
        <w:pStyle w:val="Prrafodelista"/>
        <w:tabs>
          <w:tab w:val="left" w:pos="709"/>
        </w:tabs>
        <w:spacing w:before="100" w:beforeAutospacing="1" w:after="100" w:afterAutospacing="1" w:line="360" w:lineRule="auto"/>
        <w:ind w:left="0"/>
        <w:jc w:val="both"/>
        <w:rPr>
          <w:rFonts w:ascii="Palatino Linotype" w:hAnsi="Palatino Linotype" w:cs="Arial"/>
          <w:b/>
          <w:sz w:val="28"/>
          <w:szCs w:val="28"/>
        </w:rPr>
      </w:pPr>
      <w:r w:rsidRPr="00CB0A56">
        <w:rPr>
          <w:rFonts w:ascii="Palatino Linotype" w:hAnsi="Palatino Linotype" w:cs="Arial"/>
          <w:b/>
          <w:sz w:val="28"/>
          <w:szCs w:val="28"/>
        </w:rPr>
        <w:t>II. Turno de las solicitudes de información:</w:t>
      </w:r>
    </w:p>
    <w:p w14:paraId="201C6B8E" w14:textId="77777777" w:rsidR="00B904F8" w:rsidRPr="00CB0A56" w:rsidRDefault="00B904F8" w:rsidP="00B904F8">
      <w:pPr>
        <w:spacing w:before="100" w:beforeAutospacing="1" w:after="100" w:afterAutospacing="1" w:line="360" w:lineRule="auto"/>
        <w:jc w:val="both"/>
        <w:rPr>
          <w:rFonts w:ascii="Palatino Linotype" w:hAnsi="Palatino Linotype" w:cs="Arial"/>
        </w:rPr>
      </w:pPr>
      <w:r w:rsidRPr="00CB0A56">
        <w:rPr>
          <w:rFonts w:ascii="Palatino Linotype" w:hAnsi="Palatino Linotype" w:cs="Arial"/>
        </w:rPr>
        <w:lastRenderedPageBreak/>
        <w:t xml:space="preserve">Con base en el detalle de seguimiento de </w:t>
      </w:r>
      <w:r w:rsidRPr="00CB0A56">
        <w:rPr>
          <w:rFonts w:ascii="Palatino Linotype" w:hAnsi="Palatino Linotype" w:cs="Arial"/>
          <w:b/>
        </w:rPr>
        <w:t>EL SAIMEX</w:t>
      </w:r>
      <w:r w:rsidRPr="00CB0A56">
        <w:rPr>
          <w:rFonts w:ascii="Palatino Linotype" w:hAnsi="Palatino Linotype" w:cs="Arial"/>
        </w:rPr>
        <w:t xml:space="preserve"> del expediente electrónico formado derivado del Recurso de Revisión materia del presente estudio, se advierte que la Titular de la Unidad de Transparencia del </w:t>
      </w:r>
      <w:r w:rsidRPr="00CB0A56">
        <w:rPr>
          <w:rFonts w:ascii="Palatino Linotype" w:hAnsi="Palatino Linotype" w:cs="Arial"/>
          <w:b/>
        </w:rPr>
        <w:t>SUJETO OBLIGADO</w:t>
      </w:r>
      <w:r w:rsidRPr="00CB0A56">
        <w:rPr>
          <w:rFonts w:ascii="Palatino Linotype" w:hAnsi="Palatino Linotype" w:cs="Arial"/>
        </w:rPr>
        <w:t>, en atención a lo previsto en el artículo 162 de la Ley de Transparencia y Acceso a la Información Pública del Estado de México y Municipios, turnó el contenido de la solicitud de información a</w:t>
      </w:r>
      <w:r w:rsidR="00AF7AB6" w:rsidRPr="00CB0A56">
        <w:rPr>
          <w:rFonts w:ascii="Palatino Linotype" w:hAnsi="Palatino Linotype" w:cs="Arial"/>
        </w:rPr>
        <w:t xml:space="preserve">l </w:t>
      </w:r>
      <w:r w:rsidRPr="00CB0A56">
        <w:rPr>
          <w:rFonts w:ascii="Palatino Linotype" w:hAnsi="Palatino Linotype" w:cs="Arial"/>
        </w:rPr>
        <w:t xml:space="preserve">servidor público habilitado que estimó competente a efecto de que realizará la búsqueda y localización de la información, tal y como se desprende de la siguiente imagen: </w:t>
      </w:r>
    </w:p>
    <w:p w14:paraId="7D56DBB5" w14:textId="77777777" w:rsidR="00B904F8" w:rsidRPr="00CB0A56" w:rsidRDefault="00AF7AB6" w:rsidP="00B904F8">
      <w:pPr>
        <w:pStyle w:val="Prrafodelista"/>
        <w:tabs>
          <w:tab w:val="left" w:pos="709"/>
        </w:tabs>
        <w:spacing w:before="100" w:beforeAutospacing="1" w:after="100" w:afterAutospacing="1" w:line="360" w:lineRule="auto"/>
        <w:ind w:left="0"/>
        <w:jc w:val="center"/>
        <w:rPr>
          <w:rFonts w:ascii="Palatino Linotype" w:hAnsi="Palatino Linotype" w:cs="Arial"/>
          <w:b/>
          <w:sz w:val="28"/>
          <w:szCs w:val="28"/>
        </w:rPr>
      </w:pPr>
      <w:r w:rsidRPr="00CB0A56">
        <w:rPr>
          <w:rFonts w:ascii="Palatino Linotype" w:hAnsi="Palatino Linotype" w:cs="Arial"/>
          <w:b/>
          <w:noProof/>
          <w:sz w:val="28"/>
          <w:szCs w:val="28"/>
          <w:lang w:eastAsia="es-MX"/>
        </w:rPr>
        <w:drawing>
          <wp:inline distT="0" distB="0" distL="0" distR="0" wp14:anchorId="5F1FAA00" wp14:editId="5CC99C5D">
            <wp:extent cx="5142074" cy="537587"/>
            <wp:effectExtent l="0" t="0" r="190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0832" t="34698" r="12082" b="52727"/>
                    <a:stretch/>
                  </pic:blipFill>
                  <pic:spPr bwMode="auto">
                    <a:xfrm>
                      <a:off x="0" y="0"/>
                      <a:ext cx="5202836" cy="543939"/>
                    </a:xfrm>
                    <a:prstGeom prst="rect">
                      <a:avLst/>
                    </a:prstGeom>
                    <a:ln>
                      <a:noFill/>
                    </a:ln>
                    <a:extLst>
                      <a:ext uri="{53640926-AAD7-44D8-BBD7-CCE9431645EC}">
                        <a14:shadowObscured xmlns:a14="http://schemas.microsoft.com/office/drawing/2010/main"/>
                      </a:ext>
                    </a:extLst>
                  </pic:spPr>
                </pic:pic>
              </a:graphicData>
            </a:graphic>
          </wp:inline>
        </w:drawing>
      </w:r>
    </w:p>
    <w:p w14:paraId="0837A6A5" w14:textId="77777777" w:rsidR="00B904F8" w:rsidRPr="00CB0A56" w:rsidRDefault="00B904F8" w:rsidP="00B904F8">
      <w:pPr>
        <w:pStyle w:val="Prrafodelista"/>
        <w:tabs>
          <w:tab w:val="left" w:pos="709"/>
        </w:tabs>
        <w:spacing w:before="100" w:beforeAutospacing="1" w:after="100" w:afterAutospacing="1" w:line="360" w:lineRule="auto"/>
        <w:ind w:left="0"/>
        <w:jc w:val="both"/>
        <w:rPr>
          <w:rFonts w:ascii="Palatino Linotype" w:hAnsi="Palatino Linotype" w:cs="Arial"/>
          <w:b/>
          <w:sz w:val="28"/>
          <w:szCs w:val="28"/>
        </w:rPr>
      </w:pPr>
      <w:r w:rsidRPr="00CB0A56">
        <w:rPr>
          <w:rFonts w:ascii="Palatino Linotype" w:hAnsi="Palatino Linotype" w:cs="Arial"/>
          <w:b/>
          <w:sz w:val="28"/>
          <w:szCs w:val="28"/>
        </w:rPr>
        <w:t>III. Respuesta del Sujeto Obligado:</w:t>
      </w:r>
    </w:p>
    <w:p w14:paraId="5A00AD08" w14:textId="77777777" w:rsidR="00B904F8" w:rsidRPr="00CB0A56" w:rsidRDefault="00B904F8" w:rsidP="00B904F8">
      <w:pPr>
        <w:pStyle w:val="Prrafodelista"/>
        <w:tabs>
          <w:tab w:val="left" w:pos="709"/>
        </w:tabs>
        <w:spacing w:before="100" w:beforeAutospacing="1" w:after="100" w:afterAutospacing="1" w:line="360" w:lineRule="auto"/>
        <w:ind w:left="0"/>
        <w:jc w:val="both"/>
        <w:rPr>
          <w:rFonts w:ascii="Palatino Linotype" w:hAnsi="Palatino Linotype" w:cs="Arial"/>
        </w:rPr>
      </w:pPr>
      <w:r w:rsidRPr="00CB0A56">
        <w:rPr>
          <w:rFonts w:ascii="Palatino Linotype" w:hAnsi="Palatino Linotype" w:cs="Arial"/>
        </w:rPr>
        <w:t xml:space="preserve">Del expediente electrónico conformado en el </w:t>
      </w:r>
      <w:r w:rsidRPr="00CB0A56">
        <w:rPr>
          <w:rFonts w:ascii="Palatino Linotype" w:hAnsi="Palatino Linotype" w:cs="Arial"/>
          <w:b/>
        </w:rPr>
        <w:t>SAIMEX</w:t>
      </w:r>
      <w:r w:rsidRPr="00CB0A56">
        <w:rPr>
          <w:rFonts w:ascii="Palatino Linotype" w:hAnsi="Palatino Linotype" w:cs="Arial"/>
        </w:rPr>
        <w:t xml:space="preserve">, del Recurso de Revisión materia del presente estudio, se advierte </w:t>
      </w:r>
      <w:proofErr w:type="gramStart"/>
      <w:r w:rsidRPr="00CB0A56">
        <w:rPr>
          <w:rFonts w:ascii="Palatino Linotype" w:hAnsi="Palatino Linotype" w:cs="Arial"/>
        </w:rPr>
        <w:t>que</w:t>
      </w:r>
      <w:proofErr w:type="gramEnd"/>
      <w:r w:rsidRPr="00CB0A56">
        <w:rPr>
          <w:rFonts w:ascii="Palatino Linotype" w:hAnsi="Palatino Linotype" w:cs="Arial"/>
        </w:rPr>
        <w:t xml:space="preserve"> en fecha </w:t>
      </w:r>
      <w:r w:rsidR="00AF7AB6" w:rsidRPr="00CB0A56">
        <w:rPr>
          <w:rFonts w:ascii="Palatino Linotype" w:hAnsi="Palatino Linotype" w:cs="Arial"/>
        </w:rPr>
        <w:t xml:space="preserve">primero de febrero </w:t>
      </w:r>
      <w:r w:rsidRPr="00CB0A56">
        <w:rPr>
          <w:rFonts w:ascii="Palatino Linotype" w:hAnsi="Palatino Linotype" w:cs="Arial"/>
        </w:rPr>
        <w:t xml:space="preserve">de dos mil veintidós, </w:t>
      </w:r>
      <w:r w:rsidRPr="00CB0A56">
        <w:rPr>
          <w:rFonts w:ascii="Palatino Linotype" w:hAnsi="Palatino Linotype" w:cs="Arial"/>
          <w:b/>
        </w:rPr>
        <w:t xml:space="preserve">EL SUJETO OBLIGADO </w:t>
      </w:r>
      <w:r w:rsidRPr="00CB0A56">
        <w:rPr>
          <w:rFonts w:ascii="Palatino Linotype" w:hAnsi="Palatino Linotype" w:cs="Arial"/>
        </w:rPr>
        <w:t>dio respuesta en los términos siguientes:</w:t>
      </w:r>
    </w:p>
    <w:p w14:paraId="66FAE25F" w14:textId="77777777" w:rsidR="00B904F8" w:rsidRPr="00CB0A56" w:rsidRDefault="00B904F8" w:rsidP="00B904F8">
      <w:pPr>
        <w:ind w:left="851" w:right="616"/>
        <w:jc w:val="both"/>
        <w:rPr>
          <w:rFonts w:ascii="Palatino Linotype" w:hAnsi="Palatino Linotype"/>
          <w:i/>
          <w:sz w:val="22"/>
          <w:szCs w:val="22"/>
        </w:rPr>
      </w:pPr>
      <w:r w:rsidRPr="00CB0A56">
        <w:rPr>
          <w:rFonts w:ascii="Palatino Linotype" w:hAnsi="Palatino Linotype"/>
          <w:i/>
          <w:sz w:val="22"/>
          <w:szCs w:val="22"/>
        </w:rPr>
        <w:t>“</w:t>
      </w:r>
      <w:r w:rsidR="00AF7AB6" w:rsidRPr="00CB0A56">
        <w:rPr>
          <w:rFonts w:ascii="Palatino Linotype" w:hAnsi="Palatino Linotype"/>
          <w:i/>
          <w:sz w:val="22"/>
          <w:szCs w:val="22"/>
        </w:rPr>
        <w:t>CHIAUTLA, ESTADO DE MEXICO A 01 DE FEBRERO DE 2022. C. SOLICITANTE DE INFORMACION. P R E S E N T E “ SOLICITO TODOS LOS RECIBOS DE NOMINA DE LOS AÑOS 2010 HASTA EL AÑO 2021” Con fundamento en el Articulo 6 apartado A de la Constitución Política de los Estados Unidos Mexicanos; artículo 5, De la Constitución del Estado Libre y Soberano de México; artículo l, 2, 12, 162, 163 y 165 de la Ley de Transparencia y Acceso a la Información Pública del Estado de México y Municipios; a través del portal SAIMEX, se recibió la solicitud de información con folio 00021/</w:t>
      </w:r>
      <w:proofErr w:type="spellStart"/>
      <w:r w:rsidR="00AF7AB6" w:rsidRPr="00CB0A56">
        <w:rPr>
          <w:rFonts w:ascii="Palatino Linotype" w:hAnsi="Palatino Linotype"/>
          <w:i/>
          <w:sz w:val="22"/>
          <w:szCs w:val="22"/>
        </w:rPr>
        <w:t>CHlAUTLA</w:t>
      </w:r>
      <w:proofErr w:type="spellEnd"/>
      <w:r w:rsidR="00AF7AB6" w:rsidRPr="00CB0A56">
        <w:rPr>
          <w:rFonts w:ascii="Palatino Linotype" w:hAnsi="Palatino Linotype"/>
          <w:i/>
          <w:sz w:val="22"/>
          <w:szCs w:val="22"/>
        </w:rPr>
        <w:t>/</w:t>
      </w:r>
      <w:proofErr w:type="spellStart"/>
      <w:r w:rsidR="00AF7AB6" w:rsidRPr="00CB0A56">
        <w:rPr>
          <w:rFonts w:ascii="Palatino Linotype" w:hAnsi="Palatino Linotype"/>
          <w:i/>
          <w:sz w:val="22"/>
          <w:szCs w:val="22"/>
        </w:rPr>
        <w:t>lP</w:t>
      </w:r>
      <w:proofErr w:type="spellEnd"/>
      <w:r w:rsidR="00AF7AB6" w:rsidRPr="00CB0A56">
        <w:rPr>
          <w:rFonts w:ascii="Palatino Linotype" w:hAnsi="Palatino Linotype"/>
          <w:i/>
          <w:sz w:val="22"/>
          <w:szCs w:val="22"/>
        </w:rPr>
        <w:t xml:space="preserve">/2022, en la cual se realiza el siguiente pedimento: En cumplimiento al mencionado precepto se le informa a usted: Sírvase encontrar los archivos adjuntos en formato PDF el presente documento denominado: 1. RESPUESTA USUARIO TESORERIA 00021. 2. RESPUESTA A USUARIO. Donde se da contestación a lo referente a su solicitud de información, así mismo </w:t>
      </w:r>
      <w:r w:rsidR="00AF7AB6" w:rsidRPr="00CB0A56">
        <w:rPr>
          <w:rFonts w:ascii="Palatino Linotype" w:hAnsi="Palatino Linotype"/>
          <w:i/>
          <w:sz w:val="22"/>
          <w:szCs w:val="22"/>
        </w:rPr>
        <w:lastRenderedPageBreak/>
        <w:t>atendiendo a la modalidad de entrega señalada en la solicitud, se hace llegar la información vía SAIMEX, a la dirección indicada por el solicitante. Sin otro particular, le reitero mis más sinceras consideraciones. L. en C. Melissa Nava González. Titular de la Unidad de Transparencia Del H. Ayuntamiento de Chiautla, México</w:t>
      </w:r>
      <w:r w:rsidRPr="00CB0A56">
        <w:rPr>
          <w:rFonts w:ascii="Palatino Linotype" w:hAnsi="Palatino Linotype"/>
          <w:i/>
          <w:sz w:val="22"/>
          <w:szCs w:val="22"/>
        </w:rPr>
        <w:t>” (Sic)</w:t>
      </w:r>
    </w:p>
    <w:p w14:paraId="41CB47E1" w14:textId="77777777" w:rsidR="00B904F8" w:rsidRPr="00CB0A56" w:rsidRDefault="00B904F8" w:rsidP="00B904F8">
      <w:pPr>
        <w:pStyle w:val="Prrafodelista"/>
        <w:tabs>
          <w:tab w:val="left" w:pos="709"/>
        </w:tabs>
        <w:spacing w:before="100" w:beforeAutospacing="1" w:after="100" w:afterAutospacing="1" w:line="360" w:lineRule="auto"/>
        <w:ind w:left="0"/>
        <w:jc w:val="both"/>
        <w:rPr>
          <w:rFonts w:ascii="Palatino Linotype" w:hAnsi="Palatino Linotype" w:cs="Arial"/>
        </w:rPr>
      </w:pPr>
      <w:r w:rsidRPr="00CB0A56">
        <w:rPr>
          <w:rFonts w:ascii="Palatino Linotype" w:hAnsi="Palatino Linotype" w:cs="Arial"/>
        </w:rPr>
        <w:t>Respuesta a la que anexó los archivos electrónicos que se describen a continuación:</w:t>
      </w:r>
    </w:p>
    <w:p w14:paraId="2E9155C3" w14:textId="7C254C34" w:rsidR="00AF7AB6" w:rsidRPr="00CB0A56" w:rsidRDefault="003E55D4" w:rsidP="00AF7AB6">
      <w:pPr>
        <w:pStyle w:val="Prrafodelista"/>
        <w:numPr>
          <w:ilvl w:val="0"/>
          <w:numId w:val="3"/>
        </w:numPr>
        <w:tabs>
          <w:tab w:val="left" w:pos="709"/>
        </w:tabs>
        <w:spacing w:before="100" w:beforeAutospacing="1" w:after="100" w:afterAutospacing="1" w:line="360" w:lineRule="auto"/>
        <w:jc w:val="both"/>
        <w:rPr>
          <w:rFonts w:ascii="Palatino Linotype" w:hAnsi="Palatino Linotype"/>
          <w:b/>
        </w:rPr>
      </w:pPr>
      <w:hyperlink r:id="rId9" w:tgtFrame="_blank" w:history="1">
        <w:r w:rsidR="00AF7AB6" w:rsidRPr="00CB0A56">
          <w:rPr>
            <w:rFonts w:ascii="Palatino Linotype" w:hAnsi="Palatino Linotype"/>
            <w:b/>
          </w:rPr>
          <w:t>3. RESPUESTA USUARIO TESORERIA 00021.pdf</w:t>
        </w:r>
      </w:hyperlink>
      <w:r w:rsidR="00AF7AB6" w:rsidRPr="00CB0A56">
        <w:rPr>
          <w:rFonts w:ascii="Palatino Linotype" w:hAnsi="Palatino Linotype"/>
          <w:b/>
        </w:rPr>
        <w:t xml:space="preserve">: </w:t>
      </w:r>
      <w:r w:rsidR="00AF7AB6" w:rsidRPr="00CB0A56">
        <w:rPr>
          <w:rFonts w:ascii="Palatino Linotype" w:hAnsi="Palatino Linotype"/>
        </w:rPr>
        <w:t xml:space="preserve">contiene el oficio número CHI/TES/0053/2022, de fecha treinta y uno de enero de dos mil </w:t>
      </w:r>
      <w:r w:rsidR="003D2717" w:rsidRPr="00CB0A56">
        <w:rPr>
          <w:rFonts w:ascii="Palatino Linotype" w:hAnsi="Palatino Linotype"/>
        </w:rPr>
        <w:t>veintidós</w:t>
      </w:r>
      <w:r w:rsidR="00AF7AB6" w:rsidRPr="00CB0A56">
        <w:rPr>
          <w:rFonts w:ascii="Palatino Linotype" w:hAnsi="Palatino Linotype"/>
        </w:rPr>
        <w:t>, firmado por el Tesorero Municipal, mediante el cual refirió al solicitante que la información solicitada se encontraba a su disposición en las instalaciones de la Presidencia Municipal</w:t>
      </w:r>
      <w:r w:rsidR="002179F6" w:rsidRPr="00CB0A56">
        <w:rPr>
          <w:rFonts w:ascii="Palatino Linotype" w:hAnsi="Palatino Linotype"/>
        </w:rPr>
        <w:t xml:space="preserve"> para su consulta; pues derivado de las actividades de la entrega-recepción y de la búsqueda y localización de la información que implica la entrega de esta información se distrae al personal de sus labores habituales.</w:t>
      </w:r>
    </w:p>
    <w:p w14:paraId="1893D735" w14:textId="77777777" w:rsidR="00AF7AB6" w:rsidRPr="00CB0A56" w:rsidRDefault="003E55D4" w:rsidP="00AF7AB6">
      <w:pPr>
        <w:pStyle w:val="Prrafodelista"/>
        <w:numPr>
          <w:ilvl w:val="0"/>
          <w:numId w:val="3"/>
        </w:numPr>
        <w:tabs>
          <w:tab w:val="left" w:pos="709"/>
        </w:tabs>
        <w:spacing w:before="100" w:beforeAutospacing="1" w:after="100" w:afterAutospacing="1" w:line="360" w:lineRule="auto"/>
        <w:jc w:val="both"/>
        <w:rPr>
          <w:rFonts w:ascii="Palatino Linotype" w:hAnsi="Palatino Linotype"/>
          <w:b/>
        </w:rPr>
      </w:pPr>
      <w:hyperlink r:id="rId10" w:tgtFrame="_blank" w:history="1">
        <w:r w:rsidR="00AF7AB6" w:rsidRPr="00CB0A56">
          <w:rPr>
            <w:rFonts w:ascii="Palatino Linotype" w:hAnsi="Palatino Linotype"/>
            <w:b/>
          </w:rPr>
          <w:t>4. RESPUESTA USUARIO 00021.PDF</w:t>
        </w:r>
      </w:hyperlink>
      <w:r w:rsidR="00AF7AB6" w:rsidRPr="00CB0A56">
        <w:rPr>
          <w:rFonts w:ascii="Palatino Linotype" w:hAnsi="Palatino Linotype"/>
          <w:b/>
        </w:rPr>
        <w:t xml:space="preserve">: </w:t>
      </w:r>
      <w:r w:rsidR="00AF7AB6" w:rsidRPr="00CB0A56">
        <w:rPr>
          <w:rFonts w:ascii="Palatino Linotype" w:hAnsi="Palatino Linotype"/>
        </w:rPr>
        <w:t>contienen el oficio número CHI/UTR/0119/2022, de fecha primero de febrero de dos mil veintidós, signado por la Titular de la Unidad de Transparencia mediante el cual refirió que se encontrarían adjuntos los oficios aquí descritos y que dan respuesta a su solicitud de información.</w:t>
      </w:r>
    </w:p>
    <w:p w14:paraId="7AB3DD06" w14:textId="77777777" w:rsidR="00B904F8" w:rsidRPr="00CB0A56" w:rsidRDefault="00B904F8" w:rsidP="00B904F8">
      <w:pPr>
        <w:pStyle w:val="Prrafodelista"/>
        <w:tabs>
          <w:tab w:val="left" w:pos="709"/>
        </w:tabs>
        <w:spacing w:before="100" w:beforeAutospacing="1" w:after="100" w:afterAutospacing="1" w:line="360" w:lineRule="auto"/>
        <w:ind w:left="0"/>
        <w:jc w:val="both"/>
        <w:rPr>
          <w:rFonts w:ascii="Palatino Linotype" w:hAnsi="Palatino Linotype" w:cs="Arial"/>
          <w:b/>
          <w:bCs/>
        </w:rPr>
      </w:pPr>
      <w:r w:rsidRPr="00CB0A56">
        <w:rPr>
          <w:rFonts w:ascii="Palatino Linotype" w:hAnsi="Palatino Linotype" w:cs="Arial"/>
          <w:b/>
          <w:sz w:val="28"/>
          <w:szCs w:val="28"/>
        </w:rPr>
        <w:t>IV.</w:t>
      </w:r>
      <w:r w:rsidRPr="00CB0A56">
        <w:rPr>
          <w:rFonts w:ascii="Palatino Linotype" w:hAnsi="Palatino Linotype" w:cs="Arial"/>
        </w:rPr>
        <w:t xml:space="preserve"> </w:t>
      </w:r>
      <w:r w:rsidRPr="00CB0A56">
        <w:rPr>
          <w:rFonts w:ascii="Palatino Linotype" w:hAnsi="Palatino Linotype" w:cs="Arial"/>
          <w:b/>
          <w:bCs/>
        </w:rPr>
        <w:t>Del Recurso de Revisión.</w:t>
      </w:r>
    </w:p>
    <w:p w14:paraId="6133280A" w14:textId="77777777" w:rsidR="00B904F8" w:rsidRPr="00CB0A56" w:rsidRDefault="00B904F8" w:rsidP="00B904F8">
      <w:pPr>
        <w:pStyle w:val="Prrafodelista"/>
        <w:tabs>
          <w:tab w:val="left" w:pos="709"/>
        </w:tabs>
        <w:spacing w:before="100" w:beforeAutospacing="1" w:after="100" w:afterAutospacing="1" w:line="360" w:lineRule="auto"/>
        <w:ind w:left="0"/>
        <w:jc w:val="both"/>
        <w:rPr>
          <w:rFonts w:ascii="Palatino Linotype" w:hAnsi="Palatino Linotype" w:cs="Arial"/>
        </w:rPr>
      </w:pPr>
      <w:r w:rsidRPr="00CB0A56">
        <w:rPr>
          <w:rFonts w:ascii="Palatino Linotype" w:hAnsi="Palatino Linotype"/>
        </w:rPr>
        <w:t>En fecha tre</w:t>
      </w:r>
      <w:r w:rsidR="002179F6" w:rsidRPr="00CB0A56">
        <w:rPr>
          <w:rFonts w:ascii="Palatino Linotype" w:hAnsi="Palatino Linotype"/>
        </w:rPr>
        <w:t xml:space="preserve">s de febrero </w:t>
      </w:r>
      <w:r w:rsidRPr="00CB0A56">
        <w:rPr>
          <w:rFonts w:ascii="Palatino Linotype" w:hAnsi="Palatino Linotype"/>
        </w:rPr>
        <w:t>de dos mil veintidós, la particular presentó ante este Instituto el Recurso de Revisión materia del presente estudio, a través del</w:t>
      </w:r>
      <w:r w:rsidRPr="00CB0A56">
        <w:rPr>
          <w:rFonts w:ascii="Palatino Linotype" w:hAnsi="Palatino Linotype"/>
          <w:b/>
        </w:rPr>
        <w:t xml:space="preserve"> SAIMEX, </w:t>
      </w:r>
      <w:r w:rsidRPr="00CB0A56">
        <w:rPr>
          <w:rFonts w:ascii="Palatino Linotype" w:hAnsi="Palatino Linotype"/>
        </w:rPr>
        <w:t xml:space="preserve">al que se le asignó el </w:t>
      </w:r>
      <w:r w:rsidRPr="00CB0A56">
        <w:rPr>
          <w:rFonts w:ascii="Palatino Linotype" w:hAnsi="Palatino Linotype" w:cs="Arial"/>
        </w:rPr>
        <w:t xml:space="preserve">número al rubro citado, en contra de la respuesta otorgada por </w:t>
      </w:r>
      <w:r w:rsidRPr="00CB0A56">
        <w:rPr>
          <w:rFonts w:ascii="Palatino Linotype" w:hAnsi="Palatino Linotype" w:cs="Arial"/>
          <w:b/>
        </w:rPr>
        <w:lastRenderedPageBreak/>
        <w:t xml:space="preserve">EL SUJETO OBLIGADO </w:t>
      </w:r>
      <w:r w:rsidRPr="00CB0A56">
        <w:rPr>
          <w:rFonts w:ascii="Palatino Linotype" w:hAnsi="Palatino Linotype" w:cs="Arial"/>
        </w:rPr>
        <w:t xml:space="preserve">y en el cual </w:t>
      </w:r>
      <w:r w:rsidR="002179F6" w:rsidRPr="00CB0A56">
        <w:rPr>
          <w:rFonts w:ascii="Palatino Linotype" w:hAnsi="Palatino Linotype" w:cs="Arial"/>
          <w:b/>
        </w:rPr>
        <w:t>EL</w:t>
      </w:r>
      <w:r w:rsidRPr="00CB0A56">
        <w:rPr>
          <w:rFonts w:ascii="Palatino Linotype" w:hAnsi="Palatino Linotype" w:cs="Arial"/>
          <w:b/>
        </w:rPr>
        <w:t xml:space="preserve"> RECURRENTE </w:t>
      </w:r>
      <w:r w:rsidRPr="00CB0A56">
        <w:rPr>
          <w:rFonts w:ascii="Palatino Linotype" w:hAnsi="Palatino Linotype" w:cs="Arial"/>
        </w:rPr>
        <w:t xml:space="preserve">señaló las siguientes manifestaciones: </w:t>
      </w:r>
    </w:p>
    <w:p w14:paraId="0293E107" w14:textId="77777777" w:rsidR="00B904F8" w:rsidRPr="00CB0A56" w:rsidRDefault="00B904F8" w:rsidP="00B904F8">
      <w:pPr>
        <w:pStyle w:val="Prrafodelista"/>
        <w:tabs>
          <w:tab w:val="left" w:pos="709"/>
        </w:tabs>
        <w:spacing w:before="100" w:beforeAutospacing="1" w:after="100" w:afterAutospacing="1" w:line="360" w:lineRule="auto"/>
        <w:ind w:left="0"/>
        <w:jc w:val="both"/>
        <w:rPr>
          <w:rFonts w:ascii="Palatino Linotype" w:hAnsi="Palatino Linotype" w:cs="Arial"/>
        </w:rPr>
      </w:pPr>
      <w:r w:rsidRPr="00CB0A56">
        <w:rPr>
          <w:rFonts w:ascii="Palatino Linotype" w:hAnsi="Palatino Linotype" w:cs="Arial"/>
          <w:b/>
          <w:bCs/>
        </w:rPr>
        <w:t xml:space="preserve">Acto Impugnado: </w:t>
      </w:r>
    </w:p>
    <w:p w14:paraId="7E2C7167" w14:textId="77777777" w:rsidR="00B904F8" w:rsidRPr="00CB0A56" w:rsidRDefault="00B904F8" w:rsidP="00B904F8">
      <w:pPr>
        <w:tabs>
          <w:tab w:val="left" w:pos="7936"/>
        </w:tabs>
        <w:ind w:left="851" w:right="902"/>
        <w:jc w:val="both"/>
        <w:rPr>
          <w:rFonts w:ascii="Palatino Linotype" w:hAnsi="Palatino Linotype" w:cs="Arial"/>
          <w:i/>
          <w:sz w:val="22"/>
          <w:szCs w:val="22"/>
          <w:lang w:eastAsia="es-MX"/>
        </w:rPr>
      </w:pPr>
      <w:r w:rsidRPr="00CB0A56">
        <w:rPr>
          <w:rFonts w:ascii="Palatino Linotype" w:hAnsi="Palatino Linotype" w:cs="Arial"/>
          <w:i/>
          <w:sz w:val="22"/>
          <w:szCs w:val="22"/>
          <w:lang w:eastAsia="es-MX"/>
        </w:rPr>
        <w:t>“</w:t>
      </w:r>
      <w:r w:rsidR="002179F6" w:rsidRPr="00CB0A56">
        <w:rPr>
          <w:rFonts w:ascii="Palatino Linotype" w:hAnsi="Palatino Linotype" w:cs="Arial"/>
          <w:i/>
          <w:sz w:val="22"/>
          <w:szCs w:val="22"/>
          <w:lang w:eastAsia="es-MX"/>
        </w:rPr>
        <w:t>SE NIEGA LA INFORMACIÓN.</w:t>
      </w:r>
      <w:r w:rsidRPr="00CB0A56">
        <w:rPr>
          <w:rFonts w:ascii="Palatino Linotype" w:hAnsi="Palatino Linotype" w:cs="Arial"/>
          <w:i/>
          <w:sz w:val="22"/>
          <w:szCs w:val="22"/>
          <w:lang w:eastAsia="es-MX"/>
        </w:rPr>
        <w:t>” (Sic)</w:t>
      </w:r>
    </w:p>
    <w:p w14:paraId="0A076E8A" w14:textId="77777777" w:rsidR="00B904F8" w:rsidRPr="00CB0A56" w:rsidRDefault="00B904F8" w:rsidP="00B904F8">
      <w:pPr>
        <w:pStyle w:val="Prrafodelista"/>
        <w:spacing w:before="100" w:beforeAutospacing="1" w:after="100" w:afterAutospacing="1" w:line="360" w:lineRule="auto"/>
        <w:ind w:left="0"/>
        <w:jc w:val="both"/>
        <w:rPr>
          <w:rFonts w:ascii="Palatino Linotype" w:hAnsi="Palatino Linotype"/>
        </w:rPr>
      </w:pPr>
      <w:r w:rsidRPr="00CB0A56">
        <w:rPr>
          <w:rFonts w:ascii="Palatino Linotype" w:hAnsi="Palatino Linotype"/>
          <w:b/>
          <w:bCs/>
        </w:rPr>
        <w:t>Razones o motivos de Inconformidad:</w:t>
      </w:r>
    </w:p>
    <w:p w14:paraId="5A2860C0" w14:textId="77777777" w:rsidR="00B904F8" w:rsidRPr="00CB0A56" w:rsidRDefault="00B904F8" w:rsidP="00B904F8">
      <w:pPr>
        <w:tabs>
          <w:tab w:val="left" w:pos="7936"/>
        </w:tabs>
        <w:ind w:left="851" w:right="902"/>
        <w:jc w:val="both"/>
        <w:rPr>
          <w:rFonts w:ascii="Palatino Linotype" w:hAnsi="Palatino Linotype" w:cs="Arial"/>
          <w:i/>
          <w:sz w:val="22"/>
          <w:szCs w:val="22"/>
          <w:lang w:eastAsia="es-MX"/>
        </w:rPr>
      </w:pPr>
      <w:r w:rsidRPr="00CB0A56">
        <w:rPr>
          <w:rFonts w:ascii="Palatino Linotype" w:hAnsi="Palatino Linotype" w:cs="Arial"/>
          <w:i/>
          <w:sz w:val="22"/>
          <w:szCs w:val="22"/>
          <w:lang w:eastAsia="es-MX"/>
        </w:rPr>
        <w:t>“</w:t>
      </w:r>
      <w:r w:rsidR="002179F6" w:rsidRPr="00CB0A56">
        <w:rPr>
          <w:rFonts w:ascii="Palatino Linotype" w:hAnsi="Palatino Linotype" w:cs="Arial"/>
          <w:i/>
          <w:sz w:val="22"/>
          <w:szCs w:val="22"/>
          <w:lang w:eastAsia="es-MX"/>
        </w:rPr>
        <w:t>SE NIEGA LA INFORMACIÓN</w:t>
      </w:r>
      <w:r w:rsidRPr="00CB0A56">
        <w:rPr>
          <w:rFonts w:ascii="Palatino Linotype" w:hAnsi="Palatino Linotype" w:cs="Arial"/>
          <w:i/>
          <w:sz w:val="22"/>
          <w:szCs w:val="22"/>
          <w:lang w:eastAsia="es-MX"/>
        </w:rPr>
        <w:t>.” (Sic)</w:t>
      </w:r>
    </w:p>
    <w:p w14:paraId="5A147D91" w14:textId="77777777" w:rsidR="00B904F8" w:rsidRPr="00CB0A56" w:rsidRDefault="00B904F8" w:rsidP="00B904F8">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cs="Arial"/>
          <w:b/>
          <w:sz w:val="28"/>
          <w:szCs w:val="28"/>
        </w:rPr>
      </w:pPr>
      <w:r w:rsidRPr="00CB0A56">
        <w:rPr>
          <w:rFonts w:ascii="Palatino Linotype" w:hAnsi="Palatino Linotype" w:cs="Arial"/>
          <w:b/>
          <w:sz w:val="28"/>
          <w:szCs w:val="28"/>
        </w:rPr>
        <w:t>V. Del turno del Recurso de Revisión.</w:t>
      </w:r>
    </w:p>
    <w:p w14:paraId="5F21F904" w14:textId="77777777" w:rsidR="00B904F8" w:rsidRPr="00CB0A56" w:rsidRDefault="00B904F8" w:rsidP="00B904F8">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cs="Arial"/>
          <w:lang w:val="es-ES_tradnl"/>
        </w:rPr>
      </w:pPr>
      <w:r w:rsidRPr="00CB0A56">
        <w:rPr>
          <w:rFonts w:ascii="Palatino Linotype" w:hAnsi="Palatino Linotype" w:cs="Arial"/>
        </w:rPr>
        <w:t>En fecha tre</w:t>
      </w:r>
      <w:r w:rsidR="002179F6" w:rsidRPr="00CB0A56">
        <w:rPr>
          <w:rFonts w:ascii="Palatino Linotype" w:hAnsi="Palatino Linotype" w:cs="Arial"/>
        </w:rPr>
        <w:t>s de febrero de dos</w:t>
      </w:r>
      <w:r w:rsidRPr="00CB0A56">
        <w:rPr>
          <w:rFonts w:ascii="Palatino Linotype" w:hAnsi="Palatino Linotype" w:cs="Arial"/>
        </w:rPr>
        <w:t xml:space="preserve"> mil veintidós, el Recurso de que se trata se envió electrónicamente al Instituto; por lo que, </w:t>
      </w:r>
      <w:r w:rsidRPr="00CB0A56">
        <w:rPr>
          <w:rFonts w:ascii="Palatino Linotype" w:hAnsi="Palatino Linotype" w:cs="Arial"/>
          <w:lang w:val="es-ES_tradnl"/>
        </w:rPr>
        <w:t xml:space="preserve">con fundamento en el </w:t>
      </w:r>
      <w:r w:rsidRPr="00CB0A56">
        <w:rPr>
          <w:rFonts w:ascii="Palatino Linotype" w:hAnsi="Palatino Linotype" w:cs="Arial"/>
        </w:rPr>
        <w:t>artículo</w:t>
      </w:r>
      <w:r w:rsidRPr="00CB0A56">
        <w:rPr>
          <w:rFonts w:ascii="Palatino Linotype" w:hAnsi="Palatino Linotype" w:cs="Arial"/>
          <w:lang w:val="es-ES_tradnl"/>
        </w:rPr>
        <w:t xml:space="preserve"> 185, </w:t>
      </w:r>
      <w:r w:rsidRPr="00CB0A56">
        <w:rPr>
          <w:rFonts w:ascii="Palatino Linotype" w:hAnsi="Palatino Linotype" w:cs="Arial"/>
        </w:rPr>
        <w:t>fracción</w:t>
      </w:r>
      <w:r w:rsidRPr="00CB0A56">
        <w:rPr>
          <w:rFonts w:ascii="Palatino Linotype" w:hAnsi="Palatino Linotype" w:cs="Arial"/>
          <w:lang w:val="es-ES_tradnl"/>
        </w:rPr>
        <w:t xml:space="preserve"> I de la </w:t>
      </w:r>
      <w:r w:rsidRPr="00CB0A56">
        <w:rPr>
          <w:rFonts w:ascii="Palatino Linotype" w:hAnsi="Palatino Linotype"/>
        </w:rPr>
        <w:t>Ley de Transparencia y Acceso a la Información Pública del Estado de México y Municipios</w:t>
      </w:r>
      <w:r w:rsidRPr="00CB0A56">
        <w:rPr>
          <w:rFonts w:ascii="Palatino Linotype" w:hAnsi="Palatino Linotype" w:cs="Arial"/>
          <w:lang w:val="es-ES_tradnl"/>
        </w:rPr>
        <w:t>, se turnó, a través del</w:t>
      </w:r>
      <w:r w:rsidRPr="00CB0A56">
        <w:rPr>
          <w:rFonts w:ascii="Palatino Linotype" w:eastAsia="Arial Unicode MS" w:hAnsi="Palatino Linotype" w:cs="Arial"/>
          <w:lang w:val="es-ES_tradnl"/>
        </w:rPr>
        <w:t xml:space="preserve"> </w:t>
      </w:r>
      <w:r w:rsidRPr="00CB0A56">
        <w:rPr>
          <w:rFonts w:ascii="Palatino Linotype" w:eastAsia="Arial Unicode MS" w:hAnsi="Palatino Linotype" w:cs="Arial"/>
          <w:b/>
          <w:lang w:val="es-ES_tradnl"/>
        </w:rPr>
        <w:t>SAIMEX</w:t>
      </w:r>
      <w:r w:rsidRPr="00CB0A56">
        <w:rPr>
          <w:rFonts w:ascii="Palatino Linotype" w:hAnsi="Palatino Linotype"/>
        </w:rPr>
        <w:t xml:space="preserve">, al </w:t>
      </w:r>
      <w:r w:rsidRPr="00CB0A56">
        <w:rPr>
          <w:rFonts w:ascii="Palatino Linotype" w:hAnsi="Palatino Linotype" w:cs="Arial"/>
          <w:b/>
          <w:lang w:val="es-ES_tradnl"/>
        </w:rPr>
        <w:t xml:space="preserve">Comisionado </w:t>
      </w:r>
      <w:r w:rsidR="002179F6" w:rsidRPr="00CB0A56">
        <w:rPr>
          <w:rFonts w:ascii="Palatino Linotype" w:hAnsi="Palatino Linotype" w:cs="Arial"/>
          <w:b/>
          <w:lang w:val="es-ES_tradnl"/>
        </w:rPr>
        <w:t xml:space="preserve">Luis Gustavo Parra Noriega, </w:t>
      </w:r>
      <w:r w:rsidRPr="00CB0A56">
        <w:rPr>
          <w:rFonts w:ascii="Palatino Linotype" w:hAnsi="Palatino Linotype" w:cs="Arial"/>
          <w:lang w:val="es-ES_tradnl"/>
        </w:rPr>
        <w:t xml:space="preserve">a efecto de que decretara su admisión o </w:t>
      </w:r>
      <w:proofErr w:type="spellStart"/>
      <w:r w:rsidRPr="00CB0A56">
        <w:rPr>
          <w:rFonts w:ascii="Palatino Linotype" w:hAnsi="Palatino Linotype" w:cs="Arial"/>
          <w:lang w:val="es-ES_tradnl"/>
        </w:rPr>
        <w:t>desechamiento</w:t>
      </w:r>
      <w:proofErr w:type="spellEnd"/>
      <w:r w:rsidRPr="00CB0A56">
        <w:rPr>
          <w:rFonts w:ascii="Palatino Linotype" w:hAnsi="Palatino Linotype" w:cs="Arial"/>
          <w:lang w:val="es-ES_tradnl"/>
        </w:rPr>
        <w:t>.</w:t>
      </w:r>
    </w:p>
    <w:p w14:paraId="355B0A63" w14:textId="77777777" w:rsidR="00B904F8" w:rsidRPr="00CB0A56" w:rsidRDefault="00B904F8" w:rsidP="00B904F8">
      <w:pPr>
        <w:widowControl w:val="0"/>
        <w:tabs>
          <w:tab w:val="left" w:pos="0"/>
        </w:tabs>
        <w:autoSpaceDE w:val="0"/>
        <w:autoSpaceDN w:val="0"/>
        <w:adjustRightInd w:val="0"/>
        <w:spacing w:before="240" w:after="240" w:line="360" w:lineRule="auto"/>
        <w:jc w:val="both"/>
        <w:rPr>
          <w:rFonts w:ascii="Palatino Linotype" w:hAnsi="Palatino Linotype" w:cs="Arial"/>
          <w:b/>
          <w:bCs/>
        </w:rPr>
      </w:pPr>
      <w:r w:rsidRPr="00CB0A56">
        <w:rPr>
          <w:rFonts w:ascii="Palatino Linotype" w:hAnsi="Palatino Linotype" w:cs="Arial"/>
          <w:b/>
          <w:bCs/>
        </w:rPr>
        <w:t>a) Admisión del Recurso de Revisión:</w:t>
      </w:r>
    </w:p>
    <w:p w14:paraId="00AA3C14" w14:textId="77777777" w:rsidR="00B904F8" w:rsidRPr="00CB0A56" w:rsidRDefault="00B904F8" w:rsidP="00B904F8">
      <w:pPr>
        <w:widowControl w:val="0"/>
        <w:tabs>
          <w:tab w:val="left" w:pos="0"/>
        </w:tabs>
        <w:autoSpaceDE w:val="0"/>
        <w:autoSpaceDN w:val="0"/>
        <w:adjustRightInd w:val="0"/>
        <w:spacing w:before="240" w:after="240" w:line="360" w:lineRule="auto"/>
        <w:jc w:val="both"/>
        <w:rPr>
          <w:rFonts w:ascii="Palatino Linotype" w:hAnsi="Palatino Linotype" w:cs="Arial"/>
        </w:rPr>
      </w:pPr>
      <w:r w:rsidRPr="00CB0A56">
        <w:rPr>
          <w:rFonts w:ascii="Palatino Linotype" w:hAnsi="Palatino Linotype" w:cs="Arial"/>
        </w:rPr>
        <w:t xml:space="preserve">En fecha </w:t>
      </w:r>
      <w:r w:rsidR="002179F6" w:rsidRPr="00CB0A56">
        <w:rPr>
          <w:rFonts w:ascii="Palatino Linotype" w:hAnsi="Palatino Linotype" w:cs="Arial"/>
        </w:rPr>
        <w:t xml:space="preserve">cuatro </w:t>
      </w:r>
      <w:r w:rsidRPr="00CB0A56">
        <w:rPr>
          <w:rFonts w:ascii="Palatino Linotype" w:hAnsi="Palatino Linotype" w:cs="Arial"/>
        </w:rPr>
        <w:t xml:space="preserve">de febrero de dos mil veintidós, en atención a lo dispuesto en el artículo 185, fracciones I, II y IV, de la </w:t>
      </w:r>
      <w:r w:rsidRPr="00CB0A56">
        <w:rPr>
          <w:rFonts w:ascii="Palatino Linotype" w:hAnsi="Palatino Linotype"/>
        </w:rPr>
        <w:t xml:space="preserve">Ley de Transparencia y Acceso a la Información Pública del </w:t>
      </w:r>
      <w:r w:rsidRPr="00CB0A56">
        <w:rPr>
          <w:rFonts w:ascii="Palatino Linotype" w:hAnsi="Palatino Linotype" w:cs="Arial"/>
        </w:rPr>
        <w:t>Estado</w:t>
      </w:r>
      <w:r w:rsidRPr="00CB0A56">
        <w:rPr>
          <w:rFonts w:ascii="Palatino Linotype" w:hAnsi="Palatino Linotype"/>
        </w:rPr>
        <w:t xml:space="preserve"> de México y </w:t>
      </w:r>
      <w:r w:rsidRPr="00CB0A56">
        <w:rPr>
          <w:rFonts w:ascii="Palatino Linotype" w:hAnsi="Palatino Linotype" w:cs="Arial"/>
          <w:lang w:val="es-ES_tradnl"/>
        </w:rPr>
        <w:t>Municipios</w:t>
      </w:r>
      <w:r w:rsidRPr="00CB0A56">
        <w:rPr>
          <w:rFonts w:ascii="Palatino Linotype" w:hAnsi="Palatino Linotype"/>
        </w:rPr>
        <w:t xml:space="preserve">, se notificó a las partes el Acuerdo de </w:t>
      </w:r>
      <w:r w:rsidRPr="00CB0A56">
        <w:rPr>
          <w:rFonts w:ascii="Palatino Linotype" w:hAnsi="Palatino Linotype" w:cs="Arial"/>
        </w:rPr>
        <w:t>admisión a trámite del referido Recurso de Revisión</w:t>
      </w:r>
      <w:r w:rsidRPr="00CB0A56">
        <w:rPr>
          <w:rFonts w:ascii="Palatino Linotype" w:hAnsi="Palatino Linotype" w:cs="Arial"/>
          <w:lang w:val="es-ES_tradnl"/>
        </w:rPr>
        <w:t>;</w:t>
      </w:r>
      <w:r w:rsidRPr="00CB0A56">
        <w:rPr>
          <w:rFonts w:ascii="Palatino Linotype" w:hAnsi="Palatino Linotype" w:cs="Arial"/>
        </w:rPr>
        <w:t xml:space="preserve"> así como, la </w:t>
      </w:r>
      <w:r w:rsidRPr="00CB0A56">
        <w:rPr>
          <w:rFonts w:ascii="Palatino Linotype" w:hAnsi="Palatino Linotype" w:cs="Arial"/>
          <w:lang w:val="es-ES_tradnl"/>
        </w:rPr>
        <w:t>integración</w:t>
      </w:r>
      <w:r w:rsidRPr="00CB0A56">
        <w:rPr>
          <w:rFonts w:ascii="Palatino Linotype" w:hAnsi="Palatino Linotype" w:cs="Arial"/>
        </w:rPr>
        <w:t xml:space="preserve"> del expediente respectivo, mismo que se puso a su disposición, para que en el plazo máximo de siete días hábiles, </w:t>
      </w:r>
      <w:r w:rsidR="002179F6" w:rsidRPr="00CB0A56">
        <w:rPr>
          <w:rFonts w:ascii="Palatino Linotype" w:hAnsi="Palatino Linotype" w:cs="Arial"/>
          <w:b/>
        </w:rPr>
        <w:t>EL</w:t>
      </w:r>
      <w:r w:rsidRPr="00CB0A56">
        <w:rPr>
          <w:rFonts w:ascii="Palatino Linotype" w:hAnsi="Palatino Linotype" w:cs="Arial"/>
          <w:b/>
        </w:rPr>
        <w:t xml:space="preserve"> RECURRENTE </w:t>
      </w:r>
      <w:r w:rsidRPr="00CB0A56">
        <w:rPr>
          <w:rFonts w:ascii="Palatino Linotype" w:hAnsi="Palatino Linotype" w:cs="Arial"/>
        </w:rPr>
        <w:t xml:space="preserve">realizara manifestaciones, alegatos y ofreciera las pruebas que a su derecho </w:t>
      </w:r>
      <w:r w:rsidRPr="00CB0A56">
        <w:rPr>
          <w:rFonts w:ascii="Palatino Linotype" w:hAnsi="Palatino Linotype" w:cs="Arial"/>
          <w:lang w:val="es-ES_tradnl"/>
        </w:rPr>
        <w:t>conviniera</w:t>
      </w:r>
      <w:r w:rsidRPr="00CB0A56">
        <w:rPr>
          <w:rFonts w:ascii="Palatino Linotype" w:hAnsi="Palatino Linotype" w:cs="Arial"/>
        </w:rPr>
        <w:t xml:space="preserve"> y, en el caso del</w:t>
      </w:r>
      <w:r w:rsidRPr="00CB0A56">
        <w:rPr>
          <w:rFonts w:ascii="Palatino Linotype" w:hAnsi="Palatino Linotype" w:cs="Arial"/>
          <w:b/>
        </w:rPr>
        <w:t xml:space="preserve"> SUJETO OBLIGADO</w:t>
      </w:r>
      <w:r w:rsidRPr="00CB0A56">
        <w:rPr>
          <w:rFonts w:ascii="Palatino Linotype" w:hAnsi="Palatino Linotype" w:cs="Arial"/>
        </w:rPr>
        <w:t xml:space="preserve">, para que exhibiera el Informe Justificado </w:t>
      </w:r>
      <w:r w:rsidRPr="00CB0A56">
        <w:rPr>
          <w:rFonts w:ascii="Palatino Linotype" w:hAnsi="Palatino Linotype" w:cs="Arial"/>
        </w:rPr>
        <w:lastRenderedPageBreak/>
        <w:t>correspondiente.</w:t>
      </w:r>
    </w:p>
    <w:p w14:paraId="1DCF8304" w14:textId="77777777" w:rsidR="00B904F8" w:rsidRPr="00CB0A56" w:rsidRDefault="002179F6" w:rsidP="00B904F8">
      <w:pPr>
        <w:pStyle w:val="Prrafodelista"/>
        <w:spacing w:before="240" w:after="240" w:line="360" w:lineRule="auto"/>
        <w:ind w:left="0"/>
        <w:jc w:val="both"/>
        <w:rPr>
          <w:rFonts w:ascii="Palatino Linotype" w:hAnsi="Palatino Linotype" w:cs="Arial"/>
          <w:b/>
          <w:bCs/>
        </w:rPr>
      </w:pPr>
      <w:r w:rsidRPr="00CB0A56">
        <w:rPr>
          <w:rFonts w:ascii="Palatino Linotype" w:hAnsi="Palatino Linotype" w:cs="Arial"/>
          <w:b/>
          <w:bCs/>
        </w:rPr>
        <w:t>b) Manifestaciones</w:t>
      </w:r>
      <w:r w:rsidR="00B904F8" w:rsidRPr="00CB0A56">
        <w:rPr>
          <w:rFonts w:ascii="Palatino Linotype" w:hAnsi="Palatino Linotype" w:cs="Arial"/>
          <w:b/>
          <w:bCs/>
        </w:rPr>
        <w:t>:</w:t>
      </w:r>
    </w:p>
    <w:p w14:paraId="3CE1E953" w14:textId="77777777" w:rsidR="00B904F8" w:rsidRPr="00CB0A56" w:rsidRDefault="00B904F8" w:rsidP="00B904F8">
      <w:pPr>
        <w:pStyle w:val="Prrafodelista"/>
        <w:spacing w:before="240" w:after="240" w:line="360" w:lineRule="auto"/>
        <w:ind w:left="0"/>
        <w:jc w:val="both"/>
        <w:rPr>
          <w:rFonts w:ascii="Palatino Linotype" w:hAnsi="Palatino Linotype" w:cs="Arial"/>
        </w:rPr>
      </w:pPr>
      <w:r w:rsidRPr="00CB0A56">
        <w:rPr>
          <w:rFonts w:ascii="Palatino Linotype" w:hAnsi="Palatino Linotype" w:cs="Arial"/>
        </w:rPr>
        <w:t xml:space="preserve">De las constancias que obran en el </w:t>
      </w:r>
      <w:r w:rsidRPr="00CB0A56">
        <w:rPr>
          <w:rFonts w:ascii="Palatino Linotype" w:hAnsi="Palatino Linotype" w:cs="Arial"/>
          <w:b/>
        </w:rPr>
        <w:t>SAIMEX</w:t>
      </w:r>
      <w:r w:rsidRPr="00CB0A56">
        <w:rPr>
          <w:rFonts w:ascii="Palatino Linotype" w:hAnsi="Palatino Linotype" w:cs="Arial"/>
        </w:rPr>
        <w:t xml:space="preserve">, se desprende que </w:t>
      </w:r>
      <w:r w:rsidRPr="00CB0A56">
        <w:rPr>
          <w:rFonts w:ascii="Palatino Linotype" w:hAnsi="Palatino Linotype" w:cs="Arial"/>
          <w:b/>
        </w:rPr>
        <w:t xml:space="preserve">EL SUJETO OBLIGADO </w:t>
      </w:r>
      <w:r w:rsidR="002179F6" w:rsidRPr="00CB0A56">
        <w:rPr>
          <w:rFonts w:ascii="Palatino Linotype" w:hAnsi="Palatino Linotype" w:cs="Arial"/>
        </w:rPr>
        <w:t xml:space="preserve">no presentó el informe justificado correspondiente. </w:t>
      </w:r>
      <w:r w:rsidRPr="00CB0A56">
        <w:rPr>
          <w:rFonts w:ascii="Palatino Linotype" w:hAnsi="Palatino Linotype" w:cs="Arial"/>
        </w:rPr>
        <w:t xml:space="preserve">Por su parte </w:t>
      </w:r>
      <w:r w:rsidR="002179F6" w:rsidRPr="00CB0A56">
        <w:rPr>
          <w:rFonts w:ascii="Palatino Linotype" w:hAnsi="Palatino Linotype" w:cs="Arial"/>
          <w:b/>
        </w:rPr>
        <w:t>EL</w:t>
      </w:r>
      <w:r w:rsidRPr="00CB0A56">
        <w:rPr>
          <w:rFonts w:ascii="Palatino Linotype" w:hAnsi="Palatino Linotype" w:cs="Arial"/>
          <w:b/>
        </w:rPr>
        <w:t xml:space="preserve"> RECURRENTE</w:t>
      </w:r>
      <w:r w:rsidRPr="00CB0A56">
        <w:rPr>
          <w:rFonts w:ascii="Palatino Linotype" w:hAnsi="Palatino Linotype" w:cs="Arial"/>
        </w:rPr>
        <w:t xml:space="preserve"> no presentó pruebas ni realizó manifestación alguna </w:t>
      </w:r>
      <w:proofErr w:type="gramStart"/>
      <w:r w:rsidRPr="00CB0A56">
        <w:rPr>
          <w:rFonts w:ascii="Palatino Linotype" w:hAnsi="Palatino Linotype" w:cs="Arial"/>
        </w:rPr>
        <w:t>en relación al</w:t>
      </w:r>
      <w:proofErr w:type="gramEnd"/>
      <w:r w:rsidRPr="00CB0A56">
        <w:rPr>
          <w:rFonts w:ascii="Palatino Linotype" w:hAnsi="Palatino Linotype" w:cs="Arial"/>
        </w:rPr>
        <w:t xml:space="preserve"> Recurso de Revisión que nos ocupa; sirve de sustento a lo anterior, la captura de pantalla siguiente:</w:t>
      </w:r>
    </w:p>
    <w:p w14:paraId="41C0F553" w14:textId="77777777" w:rsidR="00B904F8" w:rsidRPr="00CB0A56" w:rsidRDefault="002179F6" w:rsidP="00B904F8">
      <w:pPr>
        <w:pStyle w:val="Prrafodelista"/>
        <w:spacing w:before="240" w:after="240" w:line="360" w:lineRule="auto"/>
        <w:ind w:left="0"/>
        <w:jc w:val="center"/>
        <w:rPr>
          <w:rFonts w:ascii="Palatino Linotype" w:hAnsi="Palatino Linotype" w:cs="Arial"/>
        </w:rPr>
      </w:pPr>
      <w:r w:rsidRPr="00CB0A56">
        <w:rPr>
          <w:rFonts w:ascii="Palatino Linotype" w:hAnsi="Palatino Linotype" w:cs="Arial"/>
          <w:noProof/>
          <w:lang w:eastAsia="es-MX"/>
        </w:rPr>
        <w:drawing>
          <wp:inline distT="0" distB="0" distL="0" distR="0" wp14:anchorId="3D8077DF" wp14:editId="048388EC">
            <wp:extent cx="4907280" cy="1406769"/>
            <wp:effectExtent l="0" t="0" r="7620" b="317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7430" t="23557" r="30796" b="46997"/>
                    <a:stretch/>
                  </pic:blipFill>
                  <pic:spPr bwMode="auto">
                    <a:xfrm>
                      <a:off x="0" y="0"/>
                      <a:ext cx="4937233" cy="1415355"/>
                    </a:xfrm>
                    <a:prstGeom prst="rect">
                      <a:avLst/>
                    </a:prstGeom>
                    <a:ln>
                      <a:noFill/>
                    </a:ln>
                    <a:extLst>
                      <a:ext uri="{53640926-AAD7-44D8-BBD7-CCE9431645EC}">
                        <a14:shadowObscured xmlns:a14="http://schemas.microsoft.com/office/drawing/2010/main"/>
                      </a:ext>
                    </a:extLst>
                  </pic:spPr>
                </pic:pic>
              </a:graphicData>
            </a:graphic>
          </wp:inline>
        </w:drawing>
      </w:r>
    </w:p>
    <w:p w14:paraId="22903CFB" w14:textId="77777777" w:rsidR="002179F6" w:rsidRPr="00CB0A56" w:rsidRDefault="00B904F8" w:rsidP="002179F6">
      <w:pPr>
        <w:pStyle w:val="Prrafodelista"/>
        <w:spacing w:before="240" w:after="240" w:line="360" w:lineRule="auto"/>
        <w:ind w:left="0"/>
        <w:jc w:val="both"/>
        <w:rPr>
          <w:rFonts w:ascii="Palatino Linotype" w:hAnsi="Palatino Linotype" w:cs="Arial"/>
          <w:b/>
          <w:bCs/>
          <w:sz w:val="28"/>
          <w:szCs w:val="28"/>
        </w:rPr>
      </w:pPr>
      <w:r w:rsidRPr="00CB0A56">
        <w:rPr>
          <w:rFonts w:ascii="Palatino Linotype" w:hAnsi="Palatino Linotype" w:cs="Arial"/>
          <w:b/>
          <w:bCs/>
          <w:sz w:val="28"/>
          <w:szCs w:val="28"/>
        </w:rPr>
        <w:t xml:space="preserve">c) </w:t>
      </w:r>
      <w:r w:rsidR="002179F6" w:rsidRPr="00CB0A56">
        <w:rPr>
          <w:rFonts w:ascii="Palatino Linotype" w:hAnsi="Palatino Linotype" w:cs="Arial"/>
          <w:b/>
          <w:bCs/>
          <w:sz w:val="28"/>
          <w:szCs w:val="28"/>
        </w:rPr>
        <w:t>Cierre de Instrucción:</w:t>
      </w:r>
    </w:p>
    <w:p w14:paraId="12803C22" w14:textId="77777777" w:rsidR="002179F6" w:rsidRPr="00CB0A56" w:rsidRDefault="002179F6" w:rsidP="002179F6">
      <w:pPr>
        <w:spacing w:before="100" w:beforeAutospacing="1" w:after="100" w:afterAutospacing="1" w:line="360" w:lineRule="auto"/>
        <w:jc w:val="both"/>
        <w:rPr>
          <w:rFonts w:ascii="Palatino Linotype" w:hAnsi="Palatino Linotype" w:cs="Arial"/>
          <w:b/>
          <w:bCs/>
          <w:sz w:val="28"/>
          <w:szCs w:val="28"/>
        </w:rPr>
      </w:pPr>
      <w:r w:rsidRPr="00CB0A56">
        <w:rPr>
          <w:rFonts w:ascii="Palatino Linotype" w:hAnsi="Palatino Linotype" w:cs="Arial"/>
        </w:rPr>
        <w:t xml:space="preserve">Una vez </w:t>
      </w:r>
      <w:r w:rsidRPr="00CB0A56">
        <w:rPr>
          <w:rFonts w:ascii="Palatino Linotype" w:hAnsi="Palatino Linotype" w:cs="Arial"/>
          <w:color w:val="000000" w:themeColor="text1"/>
        </w:rPr>
        <w:t>analizado</w:t>
      </w:r>
      <w:r w:rsidRPr="00CB0A56">
        <w:rPr>
          <w:rFonts w:ascii="Palatino Linotype" w:hAnsi="Palatino Linotype" w:cs="Arial"/>
        </w:rPr>
        <w:t xml:space="preserve"> el estado procesal que guarda el expediente, el dieciocho de febrero de dos mil veintidós, se acordó el cierre de instrucción; así </w:t>
      </w:r>
      <w:r w:rsidRPr="00CB0A56">
        <w:rPr>
          <w:rFonts w:ascii="Palatino Linotype" w:hAnsi="Palatino Linotype" w:cs="Arial"/>
          <w:lang w:val="es-ES_tradnl"/>
        </w:rPr>
        <w:t>como,</w:t>
      </w:r>
      <w:r w:rsidRPr="00CB0A56">
        <w:rPr>
          <w:rFonts w:ascii="Palatino Linotype" w:hAnsi="Palatino Linotype" w:cs="Arial"/>
        </w:rPr>
        <w:t xml:space="preserve"> la remisión </w:t>
      </w:r>
      <w:proofErr w:type="gramStart"/>
      <w:r w:rsidRPr="00CB0A56">
        <w:rPr>
          <w:rFonts w:ascii="Palatino Linotype" w:hAnsi="Palatino Linotype" w:cs="Arial"/>
        </w:rPr>
        <w:t>del mismo</w:t>
      </w:r>
      <w:proofErr w:type="gramEnd"/>
      <w:r w:rsidRPr="00CB0A56">
        <w:rPr>
          <w:rFonts w:ascii="Palatino Linotype" w:hAnsi="Palatino Linotype" w:cs="Arial"/>
        </w:rPr>
        <w:t xml:space="preserve"> a efecto </w:t>
      </w:r>
      <w:r w:rsidRPr="00CB0A56">
        <w:rPr>
          <w:rFonts w:ascii="Palatino Linotype" w:hAnsi="Palatino Linotype" w:cs="Arial"/>
          <w:lang w:val="es-ES_tradnl"/>
        </w:rPr>
        <w:t>de</w:t>
      </w:r>
      <w:r w:rsidRPr="00CB0A56">
        <w:rPr>
          <w:rFonts w:ascii="Palatino Linotype" w:hAnsi="Palatino Linotype" w:cs="Arial"/>
        </w:rPr>
        <w:t xml:space="preserve"> ser resuelto, de conformidad con lo establecido en el artículo 185, fracciones VI y VIII de la Ley de Transparencia y Acceso a la Información Pública del Estado de México y Municipios.</w:t>
      </w:r>
    </w:p>
    <w:p w14:paraId="5C8F9AC0" w14:textId="77777777" w:rsidR="00B904F8" w:rsidRPr="00CB0A56" w:rsidRDefault="002179F6" w:rsidP="00B904F8">
      <w:pPr>
        <w:spacing w:before="100" w:beforeAutospacing="1" w:after="100" w:afterAutospacing="1" w:line="360" w:lineRule="auto"/>
        <w:jc w:val="both"/>
        <w:rPr>
          <w:rFonts w:ascii="Palatino Linotype" w:hAnsi="Palatino Linotype" w:cs="Arial"/>
          <w:b/>
          <w:sz w:val="28"/>
          <w:szCs w:val="28"/>
        </w:rPr>
      </w:pPr>
      <w:r w:rsidRPr="00CB0A56">
        <w:rPr>
          <w:rFonts w:ascii="Palatino Linotype" w:hAnsi="Palatino Linotype" w:cs="Arial"/>
          <w:b/>
          <w:sz w:val="28"/>
          <w:szCs w:val="28"/>
        </w:rPr>
        <w:t xml:space="preserve">d) </w:t>
      </w:r>
      <w:r w:rsidR="00B904F8" w:rsidRPr="00CB0A56">
        <w:rPr>
          <w:rFonts w:ascii="Palatino Linotype" w:hAnsi="Palatino Linotype" w:cs="Arial"/>
          <w:b/>
          <w:sz w:val="28"/>
          <w:szCs w:val="28"/>
        </w:rPr>
        <w:t xml:space="preserve">Del </w:t>
      </w:r>
      <w:proofErr w:type="spellStart"/>
      <w:r w:rsidR="00B904F8" w:rsidRPr="00CB0A56">
        <w:rPr>
          <w:rFonts w:ascii="Palatino Linotype" w:hAnsi="Palatino Linotype" w:cs="Arial"/>
          <w:b/>
          <w:sz w:val="28"/>
          <w:szCs w:val="28"/>
        </w:rPr>
        <w:t>returno</w:t>
      </w:r>
      <w:proofErr w:type="spellEnd"/>
      <w:r w:rsidR="00B904F8" w:rsidRPr="00CB0A56">
        <w:rPr>
          <w:rFonts w:ascii="Palatino Linotype" w:hAnsi="Palatino Linotype" w:cs="Arial"/>
          <w:b/>
          <w:sz w:val="28"/>
          <w:szCs w:val="28"/>
        </w:rPr>
        <w:t xml:space="preserve"> del Recurso de Revisión:</w:t>
      </w:r>
    </w:p>
    <w:p w14:paraId="0C308CA6" w14:textId="77777777" w:rsidR="00B904F8" w:rsidRPr="00CB0A56" w:rsidRDefault="00B904F8" w:rsidP="00B904F8">
      <w:pPr>
        <w:spacing w:before="100" w:beforeAutospacing="1" w:after="100" w:afterAutospacing="1" w:line="360" w:lineRule="auto"/>
        <w:jc w:val="both"/>
        <w:rPr>
          <w:rFonts w:ascii="Palatino Linotype" w:hAnsi="Palatino Linotype" w:cs="Arial"/>
          <w:color w:val="000000"/>
          <w:lang w:eastAsia="es-MX"/>
        </w:rPr>
      </w:pPr>
      <w:r w:rsidRPr="00CB0A56">
        <w:rPr>
          <w:rFonts w:ascii="Palatino Linotype" w:hAnsi="Palatino Linotype" w:cs="Arial"/>
          <w:color w:val="000000"/>
          <w:lang w:eastAsia="es-MX"/>
        </w:rPr>
        <w:t xml:space="preserve">En la Novena Sesión Ordinaria de fecha nueve de marzo de dos mil veintidós, por acuerdo del Pleno de este Órgano Garante, fue </w:t>
      </w:r>
      <w:proofErr w:type="spellStart"/>
      <w:r w:rsidRPr="00CB0A56">
        <w:rPr>
          <w:rFonts w:ascii="Palatino Linotype" w:hAnsi="Palatino Linotype" w:cs="Arial"/>
          <w:color w:val="000000"/>
          <w:lang w:eastAsia="es-MX"/>
        </w:rPr>
        <w:t>returnado</w:t>
      </w:r>
      <w:proofErr w:type="spellEnd"/>
      <w:r w:rsidRPr="00CB0A56">
        <w:rPr>
          <w:rFonts w:ascii="Palatino Linotype" w:hAnsi="Palatino Linotype" w:cs="Arial"/>
          <w:color w:val="000000"/>
          <w:lang w:eastAsia="es-MX"/>
        </w:rPr>
        <w:t xml:space="preserve"> el Recurso de Revisión </w:t>
      </w:r>
      <w:r w:rsidR="002179F6" w:rsidRPr="00CB0A56">
        <w:rPr>
          <w:rFonts w:ascii="Palatino Linotype" w:hAnsi="Palatino Linotype" w:cs="Arial"/>
          <w:b/>
          <w:color w:val="000000"/>
          <w:lang w:eastAsia="es-MX"/>
        </w:rPr>
        <w:lastRenderedPageBreak/>
        <w:t>00552</w:t>
      </w:r>
      <w:r w:rsidRPr="00CB0A56">
        <w:rPr>
          <w:rFonts w:ascii="Palatino Linotype" w:hAnsi="Palatino Linotype" w:cs="Arial"/>
          <w:b/>
          <w:color w:val="000000"/>
          <w:lang w:eastAsia="es-MX"/>
        </w:rPr>
        <w:t>/INFOEM/IP/RR/2022</w:t>
      </w:r>
      <w:r w:rsidRPr="00CB0A56">
        <w:rPr>
          <w:rFonts w:ascii="Palatino Linotype" w:hAnsi="Palatino Linotype" w:cs="Arial"/>
          <w:color w:val="000000"/>
          <w:lang w:eastAsia="es-MX"/>
        </w:rPr>
        <w:t xml:space="preserve">, a la </w:t>
      </w:r>
      <w:r w:rsidRPr="00CB0A56">
        <w:rPr>
          <w:rFonts w:ascii="Palatino Linotype" w:hAnsi="Palatino Linotype" w:cs="Arial"/>
          <w:b/>
          <w:color w:val="000000"/>
          <w:lang w:eastAsia="es-MX"/>
        </w:rPr>
        <w:t xml:space="preserve">Comisionada Sharon Cristina Morales Martínez </w:t>
      </w:r>
      <w:r w:rsidRPr="00CB0A56">
        <w:rPr>
          <w:rFonts w:ascii="Palatino Linotype" w:hAnsi="Palatino Linotype" w:cs="Arial"/>
          <w:color w:val="000000"/>
          <w:lang w:eastAsia="es-MX"/>
        </w:rPr>
        <w:t>para su resolución y presentación al Pleno.</w:t>
      </w:r>
    </w:p>
    <w:p w14:paraId="3D906810" w14:textId="77777777" w:rsidR="00B904F8" w:rsidRPr="00CB0A56" w:rsidRDefault="002179F6" w:rsidP="00B904F8">
      <w:pPr>
        <w:spacing w:before="100" w:beforeAutospacing="1" w:after="100" w:afterAutospacing="1" w:line="360" w:lineRule="auto"/>
        <w:jc w:val="both"/>
        <w:rPr>
          <w:rFonts w:ascii="Palatino Linotype" w:hAnsi="Palatino Linotype" w:cs="Arial"/>
          <w:b/>
          <w:sz w:val="28"/>
          <w:szCs w:val="28"/>
        </w:rPr>
      </w:pPr>
      <w:r w:rsidRPr="00CB0A56">
        <w:rPr>
          <w:rFonts w:ascii="Palatino Linotype" w:hAnsi="Palatino Linotype" w:cs="Arial"/>
          <w:b/>
          <w:bCs/>
          <w:sz w:val="28"/>
          <w:szCs w:val="28"/>
        </w:rPr>
        <w:t>e</w:t>
      </w:r>
      <w:r w:rsidR="00B904F8" w:rsidRPr="00CB0A56">
        <w:rPr>
          <w:rFonts w:ascii="Palatino Linotype" w:hAnsi="Palatino Linotype" w:cs="Arial"/>
          <w:b/>
          <w:bCs/>
          <w:sz w:val="28"/>
          <w:szCs w:val="28"/>
        </w:rPr>
        <w:t xml:space="preserve">) </w:t>
      </w:r>
      <w:r w:rsidR="00B904F8" w:rsidRPr="00CB0A56">
        <w:rPr>
          <w:rFonts w:ascii="Palatino Linotype" w:hAnsi="Palatino Linotype" w:cs="Arial"/>
          <w:b/>
          <w:sz w:val="28"/>
          <w:szCs w:val="28"/>
        </w:rPr>
        <w:t>Acuerdo de ampliación:</w:t>
      </w:r>
    </w:p>
    <w:p w14:paraId="67F50AA6" w14:textId="77777777" w:rsidR="00B904F8" w:rsidRPr="00CB0A56" w:rsidRDefault="00B904F8" w:rsidP="00B904F8">
      <w:pPr>
        <w:spacing w:before="100" w:beforeAutospacing="1" w:after="100" w:afterAutospacing="1" w:line="360" w:lineRule="auto"/>
        <w:jc w:val="both"/>
        <w:rPr>
          <w:rFonts w:ascii="Palatino Linotype" w:hAnsi="Palatino Linotype" w:cs="Arial"/>
          <w:b/>
          <w:bCs/>
          <w:sz w:val="28"/>
          <w:szCs w:val="28"/>
        </w:rPr>
      </w:pPr>
      <w:r w:rsidRPr="00CB0A56">
        <w:rPr>
          <w:rFonts w:ascii="Palatino Linotype" w:hAnsi="Palatino Linotype" w:cs="Arial"/>
          <w:color w:val="000000"/>
          <w:lang w:eastAsia="es-MX"/>
        </w:rPr>
        <w:t xml:space="preserve">El </w:t>
      </w:r>
      <w:r w:rsidR="002179F6" w:rsidRPr="00CB0A56">
        <w:rPr>
          <w:rFonts w:ascii="Palatino Linotype" w:hAnsi="Palatino Linotype" w:cs="Arial"/>
          <w:color w:val="000000"/>
          <w:lang w:eastAsia="es-MX"/>
        </w:rPr>
        <w:t xml:space="preserve">veintitrés de </w:t>
      </w:r>
      <w:r w:rsidRPr="00CB0A56">
        <w:rPr>
          <w:rFonts w:ascii="Palatino Linotype" w:hAnsi="Palatino Linotype" w:cs="Arial"/>
          <w:color w:val="000000"/>
          <w:lang w:eastAsia="es-MX"/>
        </w:rPr>
        <w:t xml:space="preserve">marzo de dos mil veintidós, se notificó a las partes el Acuerdo de ampliación del plazo para resolver </w:t>
      </w:r>
      <w:r w:rsidRPr="00CB0A56">
        <w:rPr>
          <w:rFonts w:ascii="Palatino Linotype" w:hAnsi="Palatino Linotype" w:cs="Arial"/>
          <w:color w:val="000000"/>
          <w:lang w:val="es-419" w:eastAsia="es-MX"/>
        </w:rPr>
        <w:t>los</w:t>
      </w:r>
      <w:r w:rsidRPr="00CB0A56">
        <w:rPr>
          <w:rFonts w:ascii="Palatino Linotype" w:hAnsi="Palatino Linotype" w:cs="Arial"/>
          <w:color w:val="000000"/>
          <w:lang w:eastAsia="es-MX"/>
        </w:rPr>
        <w:t xml:space="preserve"> Recursos de Revisión </w:t>
      </w:r>
      <w:r w:rsidRPr="00CB0A56">
        <w:rPr>
          <w:rFonts w:ascii="Palatino Linotype" w:hAnsi="Palatino Linotype" w:cs="Arial"/>
          <w:color w:val="000000"/>
          <w:lang w:val="es-419" w:eastAsia="es-MX"/>
        </w:rPr>
        <w:t>en estudio</w:t>
      </w:r>
      <w:r w:rsidRPr="00CB0A56">
        <w:rPr>
          <w:rFonts w:ascii="Palatino Linotype" w:hAnsi="Palatino Linotype" w:cs="Arial"/>
          <w:color w:val="000000"/>
          <w:lang w:eastAsia="es-MX"/>
        </w:rPr>
        <w:t>, por un periodo de hasta quince días hábiles, de conformidad con el artículo 181, tercer párrafo de la Ley de Transparencia y Acceso a la Información Pública del Estado de México y Municipios.</w:t>
      </w:r>
    </w:p>
    <w:p w14:paraId="3EA65E2B" w14:textId="77777777" w:rsidR="00B904F8" w:rsidRPr="00CB0A56" w:rsidRDefault="00B904F8" w:rsidP="00B904F8">
      <w:pPr>
        <w:pStyle w:val="Prrafodelista"/>
        <w:spacing w:before="240" w:after="240" w:line="360" w:lineRule="auto"/>
        <w:ind w:left="0"/>
        <w:jc w:val="center"/>
        <w:rPr>
          <w:rFonts w:ascii="Palatino Linotype" w:hAnsi="Palatino Linotype"/>
        </w:rPr>
      </w:pPr>
      <w:r w:rsidRPr="00CB0A56">
        <w:rPr>
          <w:rFonts w:ascii="Palatino Linotype" w:hAnsi="Palatino Linotype"/>
          <w:b/>
          <w:bCs/>
          <w:spacing w:val="60"/>
          <w:sz w:val="28"/>
        </w:rPr>
        <w:t>CONSIDERANDO:</w:t>
      </w:r>
    </w:p>
    <w:p w14:paraId="0F7765A0" w14:textId="77777777" w:rsidR="00B904F8" w:rsidRPr="00CB0A56" w:rsidRDefault="00B904F8" w:rsidP="00B904F8">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b/>
        </w:rPr>
      </w:pPr>
      <w:r w:rsidRPr="00CB0A56">
        <w:rPr>
          <w:rFonts w:ascii="Palatino Linotype" w:hAnsi="Palatino Linotype"/>
          <w:b/>
          <w:sz w:val="28"/>
          <w:szCs w:val="28"/>
        </w:rPr>
        <w:t>PRIMERO</w:t>
      </w:r>
      <w:r w:rsidRPr="00CB0A56">
        <w:rPr>
          <w:rFonts w:ascii="Palatino Linotype" w:hAnsi="Palatino Linotype"/>
          <w:b/>
        </w:rPr>
        <w:t>. Competencia</w:t>
      </w:r>
      <w:r w:rsidRPr="00CB0A56">
        <w:rPr>
          <w:rFonts w:ascii="Palatino Linotype" w:hAnsi="Palatino Linotype"/>
        </w:rPr>
        <w:t>.</w:t>
      </w:r>
      <w:r w:rsidRPr="00CB0A56">
        <w:rPr>
          <w:rFonts w:ascii="Palatino Linotype" w:hAnsi="Palatino Linotype"/>
          <w:b/>
        </w:rPr>
        <w:t xml:space="preserve"> </w:t>
      </w:r>
    </w:p>
    <w:p w14:paraId="728261F8" w14:textId="77777777" w:rsidR="00B904F8" w:rsidRPr="00CB0A56" w:rsidRDefault="00B904F8" w:rsidP="00B904F8">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rPr>
      </w:pPr>
      <w:r w:rsidRPr="00CB0A56">
        <w:rPr>
          <w:rFonts w:ascii="Palatino Linotype" w:hAnsi="Palatino Linotype"/>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0EF565CD" w14:textId="77777777" w:rsidR="00B904F8" w:rsidRPr="00CB0A56" w:rsidRDefault="00B904F8" w:rsidP="00B904F8">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cs="Arial"/>
        </w:rPr>
      </w:pPr>
      <w:r w:rsidRPr="00CB0A56">
        <w:rPr>
          <w:rFonts w:ascii="Palatino Linotype" w:hAnsi="Palatino Linotype" w:cs="Arial"/>
          <w:b/>
          <w:sz w:val="28"/>
          <w:szCs w:val="28"/>
        </w:rPr>
        <w:lastRenderedPageBreak/>
        <w:t>SEGUNDO</w:t>
      </w:r>
      <w:r w:rsidRPr="00CB0A56">
        <w:rPr>
          <w:rFonts w:ascii="Palatino Linotype" w:hAnsi="Palatino Linotype" w:cs="Arial"/>
          <w:b/>
        </w:rPr>
        <w:t>. Interés.</w:t>
      </w:r>
      <w:r w:rsidRPr="00CB0A56">
        <w:rPr>
          <w:rFonts w:ascii="Palatino Linotype" w:hAnsi="Palatino Linotype" w:cs="Arial"/>
        </w:rPr>
        <w:t xml:space="preserve"> </w:t>
      </w:r>
    </w:p>
    <w:p w14:paraId="774F22F1" w14:textId="77777777" w:rsidR="00B904F8" w:rsidRPr="00CB0A56" w:rsidRDefault="00B904F8" w:rsidP="00B904F8">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cs="Arial"/>
          <w:snapToGrid w:val="0"/>
        </w:rPr>
      </w:pPr>
      <w:r w:rsidRPr="00CB0A56">
        <w:rPr>
          <w:rFonts w:ascii="Palatino Linotype" w:hAnsi="Palatino Linotype" w:cs="Arial"/>
        </w:rPr>
        <w:t xml:space="preserve">El </w:t>
      </w:r>
      <w:r w:rsidRPr="00CB0A56">
        <w:rPr>
          <w:rFonts w:ascii="Palatino Linotype" w:hAnsi="Palatino Linotype"/>
        </w:rPr>
        <w:t xml:space="preserve">Recurso de Revisión </w:t>
      </w:r>
      <w:r w:rsidRPr="00CB0A56">
        <w:rPr>
          <w:rFonts w:ascii="Palatino Linotype" w:hAnsi="Palatino Linotype" w:cs="Arial"/>
        </w:rPr>
        <w:t xml:space="preserve">fue </w:t>
      </w:r>
      <w:r w:rsidRPr="00CB0A56">
        <w:rPr>
          <w:rFonts w:ascii="Palatino Linotype" w:hAnsi="Palatino Linotype"/>
        </w:rPr>
        <w:t>interpuesto</w:t>
      </w:r>
      <w:r w:rsidRPr="00CB0A56">
        <w:rPr>
          <w:rFonts w:ascii="Palatino Linotype" w:hAnsi="Palatino Linotype" w:cs="Arial"/>
        </w:rPr>
        <w:t xml:space="preserve"> por parte legítima en atención a que fue </w:t>
      </w:r>
      <w:r w:rsidRPr="00CB0A56">
        <w:rPr>
          <w:rFonts w:ascii="Palatino Linotype" w:hAnsi="Palatino Linotype"/>
        </w:rPr>
        <w:t>presentado</w:t>
      </w:r>
      <w:r w:rsidRPr="00CB0A56">
        <w:rPr>
          <w:rFonts w:ascii="Palatino Linotype" w:hAnsi="Palatino Linotype" w:cs="Arial"/>
        </w:rPr>
        <w:t xml:space="preserve"> por </w:t>
      </w:r>
      <w:r w:rsidR="002179F6" w:rsidRPr="00CB0A56">
        <w:rPr>
          <w:rFonts w:ascii="Palatino Linotype" w:hAnsi="Palatino Linotype" w:cs="Arial"/>
          <w:b/>
        </w:rPr>
        <w:t xml:space="preserve">EL </w:t>
      </w:r>
      <w:r w:rsidRPr="00CB0A56">
        <w:rPr>
          <w:rFonts w:ascii="Palatino Linotype" w:hAnsi="Palatino Linotype" w:cs="Arial"/>
          <w:b/>
        </w:rPr>
        <w:t>RECURRENTE</w:t>
      </w:r>
      <w:r w:rsidRPr="00CB0A56">
        <w:rPr>
          <w:rFonts w:ascii="Palatino Linotype" w:hAnsi="Palatino Linotype" w:cs="Arial"/>
          <w:snapToGrid w:val="0"/>
        </w:rPr>
        <w:t xml:space="preserve">, </w:t>
      </w:r>
      <w:r w:rsidRPr="00CB0A56">
        <w:rPr>
          <w:rFonts w:ascii="Palatino Linotype" w:hAnsi="Palatino Linotype" w:cs="Arial"/>
        </w:rPr>
        <w:t>quien</w:t>
      </w:r>
      <w:r w:rsidRPr="00CB0A56">
        <w:rPr>
          <w:rFonts w:ascii="Palatino Linotype" w:hAnsi="Palatino Linotype" w:cs="Arial"/>
          <w:snapToGrid w:val="0"/>
        </w:rPr>
        <w:t xml:space="preserve"> a través del usuario y contraseña que el mismo creo para poder acceder al Sistema </w:t>
      </w:r>
      <w:r w:rsidRPr="00CB0A56">
        <w:rPr>
          <w:rFonts w:ascii="Palatino Linotype" w:hAnsi="Palatino Linotype" w:cs="Arial"/>
          <w:b/>
          <w:snapToGrid w:val="0"/>
        </w:rPr>
        <w:t>SAIMEX</w:t>
      </w:r>
      <w:r w:rsidRPr="00CB0A56">
        <w:rPr>
          <w:rFonts w:ascii="Palatino Linotype" w:hAnsi="Palatino Linotype" w:cs="Arial"/>
          <w:snapToGrid w:val="0"/>
        </w:rPr>
        <w:t xml:space="preserve">, es quien </w:t>
      </w:r>
      <w:r w:rsidRPr="00CB0A56">
        <w:rPr>
          <w:rFonts w:ascii="Palatino Linotype" w:hAnsi="Palatino Linotype"/>
        </w:rPr>
        <w:t>formuló</w:t>
      </w:r>
      <w:r w:rsidRPr="00CB0A56">
        <w:rPr>
          <w:rFonts w:ascii="Palatino Linotype" w:hAnsi="Palatino Linotype" w:cs="Arial"/>
          <w:snapToGrid w:val="0"/>
        </w:rPr>
        <w:t xml:space="preserve"> la </w:t>
      </w:r>
      <w:r w:rsidRPr="00CB0A56">
        <w:rPr>
          <w:rFonts w:ascii="Palatino Linotype" w:hAnsi="Palatino Linotype" w:cs="Arial"/>
        </w:rPr>
        <w:t>solicitud</w:t>
      </w:r>
      <w:r w:rsidRPr="00CB0A56">
        <w:rPr>
          <w:rFonts w:ascii="Palatino Linotype" w:hAnsi="Palatino Linotype" w:cs="Arial"/>
          <w:snapToGrid w:val="0"/>
        </w:rPr>
        <w:t xml:space="preserve"> de información pública.</w:t>
      </w:r>
    </w:p>
    <w:p w14:paraId="31FC5D9B" w14:textId="77777777" w:rsidR="00B904F8" w:rsidRPr="00CB0A56" w:rsidRDefault="00B904F8" w:rsidP="00B904F8">
      <w:pPr>
        <w:pStyle w:val="Prrafodelista"/>
        <w:widowControl w:val="0"/>
        <w:tabs>
          <w:tab w:val="left" w:pos="1701"/>
        </w:tabs>
        <w:autoSpaceDE w:val="0"/>
        <w:autoSpaceDN w:val="0"/>
        <w:adjustRightInd w:val="0"/>
        <w:spacing w:before="240" w:after="100" w:afterAutospacing="1" w:line="360" w:lineRule="auto"/>
        <w:ind w:left="0" w:right="49"/>
        <w:jc w:val="both"/>
        <w:rPr>
          <w:rFonts w:ascii="Palatino Linotype" w:hAnsi="Palatino Linotype" w:cs="Arial"/>
          <w:b/>
        </w:rPr>
      </w:pPr>
      <w:r w:rsidRPr="00CB0A56">
        <w:rPr>
          <w:rFonts w:ascii="Palatino Linotype" w:hAnsi="Palatino Linotype" w:cs="Arial"/>
          <w:b/>
          <w:sz w:val="28"/>
          <w:szCs w:val="28"/>
        </w:rPr>
        <w:t>TERCERO</w:t>
      </w:r>
      <w:r w:rsidRPr="00CB0A56">
        <w:rPr>
          <w:rFonts w:ascii="Palatino Linotype" w:hAnsi="Palatino Linotype" w:cs="Arial"/>
          <w:b/>
        </w:rPr>
        <w:t xml:space="preserve">. Oportunidad. </w:t>
      </w:r>
    </w:p>
    <w:p w14:paraId="399FC612" w14:textId="77777777" w:rsidR="00B904F8" w:rsidRPr="00CB0A56" w:rsidRDefault="00B904F8" w:rsidP="00B904F8">
      <w:pPr>
        <w:pStyle w:val="Prrafodelista"/>
        <w:widowControl w:val="0"/>
        <w:tabs>
          <w:tab w:val="left" w:pos="1701"/>
        </w:tabs>
        <w:autoSpaceDE w:val="0"/>
        <w:autoSpaceDN w:val="0"/>
        <w:adjustRightInd w:val="0"/>
        <w:spacing w:before="240" w:after="100" w:afterAutospacing="1" w:line="360" w:lineRule="auto"/>
        <w:ind w:left="0" w:right="49"/>
        <w:jc w:val="both"/>
        <w:rPr>
          <w:rFonts w:ascii="Palatino Linotype" w:hAnsi="Palatino Linotype" w:cs="Arial"/>
        </w:rPr>
      </w:pPr>
      <w:r w:rsidRPr="00CB0A56">
        <w:rPr>
          <w:rFonts w:ascii="Palatino Linotype" w:hAnsi="Palatino Linotype" w:cs="Arial"/>
        </w:rPr>
        <w:t xml:space="preserve">El Recurso de Revisión fue interpuesto dentro del plazo de quince días hábiles, contados a partir del día siguiente al en que </w:t>
      </w:r>
      <w:r w:rsidR="002179F6" w:rsidRPr="00CB0A56">
        <w:rPr>
          <w:rFonts w:ascii="Palatino Linotype" w:hAnsi="Palatino Linotype" w:cs="Arial"/>
          <w:b/>
        </w:rPr>
        <w:t>EL</w:t>
      </w:r>
      <w:r w:rsidRPr="00CB0A56">
        <w:rPr>
          <w:rFonts w:ascii="Palatino Linotype" w:hAnsi="Palatino Linotype" w:cs="Arial"/>
          <w:b/>
        </w:rPr>
        <w:t xml:space="preserve"> RECURRENTE </w:t>
      </w:r>
      <w:r w:rsidRPr="00CB0A56">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14:paraId="417E744F" w14:textId="77777777" w:rsidR="00B904F8" w:rsidRPr="00CB0A56" w:rsidRDefault="00B904F8" w:rsidP="00B904F8">
      <w:pPr>
        <w:ind w:left="720" w:right="709"/>
        <w:contextualSpacing/>
        <w:jc w:val="both"/>
        <w:rPr>
          <w:rFonts w:ascii="Palatino Linotype" w:hAnsi="Palatino Linotype" w:cs="Arial"/>
          <w:i/>
          <w:sz w:val="22"/>
        </w:rPr>
      </w:pPr>
      <w:r w:rsidRPr="00CB0A56">
        <w:rPr>
          <w:rFonts w:ascii="Palatino Linotype" w:hAnsi="Palatino Linotype" w:cs="Arial"/>
          <w:i/>
          <w:sz w:val="22"/>
        </w:rPr>
        <w:t>“</w:t>
      </w:r>
      <w:r w:rsidRPr="00CB0A56">
        <w:rPr>
          <w:rFonts w:ascii="Palatino Linotype" w:hAnsi="Palatino Linotype" w:cs="Arial"/>
          <w:b/>
          <w:i/>
          <w:sz w:val="22"/>
        </w:rPr>
        <w:t>Artículo 178.</w:t>
      </w:r>
      <w:r w:rsidRPr="00CB0A56">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B40D763" w14:textId="77777777" w:rsidR="00B904F8" w:rsidRPr="00CB0A56" w:rsidRDefault="00B904F8" w:rsidP="00B904F8">
      <w:pPr>
        <w:ind w:left="720" w:right="709"/>
        <w:contextualSpacing/>
        <w:jc w:val="both"/>
        <w:rPr>
          <w:rFonts w:ascii="Palatino Linotype" w:hAnsi="Palatino Linotype" w:cs="Arial"/>
          <w:i/>
          <w:sz w:val="22"/>
        </w:rPr>
      </w:pPr>
    </w:p>
    <w:p w14:paraId="7193BEE3" w14:textId="77777777" w:rsidR="00B904F8" w:rsidRPr="00CB0A56" w:rsidRDefault="00B904F8" w:rsidP="00B904F8">
      <w:pPr>
        <w:ind w:left="720" w:right="709"/>
        <w:contextualSpacing/>
        <w:jc w:val="both"/>
        <w:rPr>
          <w:rFonts w:ascii="Palatino Linotype" w:hAnsi="Palatino Linotype" w:cs="Arial"/>
          <w:i/>
          <w:sz w:val="22"/>
        </w:rPr>
      </w:pPr>
      <w:r w:rsidRPr="00CB0A56">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4C0F0712" w14:textId="77777777" w:rsidR="00B904F8" w:rsidRPr="00CB0A56" w:rsidRDefault="00B904F8" w:rsidP="00B904F8">
      <w:pPr>
        <w:ind w:left="720" w:right="709"/>
        <w:contextualSpacing/>
        <w:jc w:val="both"/>
        <w:rPr>
          <w:rFonts w:ascii="Palatino Linotype" w:hAnsi="Palatino Linotype" w:cs="Arial"/>
          <w:i/>
          <w:sz w:val="22"/>
        </w:rPr>
      </w:pPr>
    </w:p>
    <w:p w14:paraId="778F1A13" w14:textId="77777777" w:rsidR="00B904F8" w:rsidRPr="00CB0A56" w:rsidRDefault="00B904F8" w:rsidP="00B904F8">
      <w:pPr>
        <w:ind w:left="720" w:right="709"/>
        <w:jc w:val="both"/>
        <w:rPr>
          <w:rFonts w:ascii="Palatino Linotype" w:hAnsi="Palatino Linotype" w:cs="Arial"/>
          <w:i/>
          <w:sz w:val="22"/>
        </w:rPr>
      </w:pPr>
      <w:r w:rsidRPr="00CB0A56">
        <w:rPr>
          <w:rFonts w:ascii="Palatino Linotype" w:hAnsi="Palatino Linotype" w:cs="Arial"/>
          <w:i/>
          <w:sz w:val="22"/>
        </w:rPr>
        <w:t xml:space="preserve">En el caso de que se interponga ante la Unidad de Transparencia, ésta deberá remitir el Recurso de Revisión al Instituto a más tardar al día </w:t>
      </w:r>
      <w:r w:rsidRPr="00CB0A56">
        <w:rPr>
          <w:rFonts w:ascii="Palatino Linotype" w:hAnsi="Palatino Linotype" w:cs="Arial"/>
          <w:i/>
          <w:sz w:val="22"/>
          <w:lang w:eastAsia="es-MX"/>
        </w:rPr>
        <w:t>siguiente</w:t>
      </w:r>
      <w:r w:rsidRPr="00CB0A56">
        <w:rPr>
          <w:rFonts w:ascii="Palatino Linotype" w:hAnsi="Palatino Linotype" w:cs="Arial"/>
          <w:i/>
          <w:sz w:val="22"/>
        </w:rPr>
        <w:t xml:space="preserve"> de haberlo recibido.” (Sic)</w:t>
      </w:r>
    </w:p>
    <w:p w14:paraId="47E83141" w14:textId="77777777" w:rsidR="00B904F8" w:rsidRPr="00CB0A56" w:rsidRDefault="00B904F8" w:rsidP="00B904F8">
      <w:pPr>
        <w:spacing w:before="240" w:after="100" w:afterAutospacing="1" w:line="360" w:lineRule="auto"/>
        <w:jc w:val="both"/>
        <w:rPr>
          <w:rFonts w:ascii="Palatino Linotype" w:hAnsi="Palatino Linotype" w:cs="Arial"/>
        </w:rPr>
      </w:pPr>
      <w:r w:rsidRPr="00CB0A56">
        <w:rPr>
          <w:rFonts w:ascii="Palatino Linotype" w:hAnsi="Palatino Linotype" w:cs="Arial"/>
        </w:rPr>
        <w:t xml:space="preserve">En esa tesitura, atendiendo a que </w:t>
      </w:r>
      <w:r w:rsidRPr="00CB0A56">
        <w:rPr>
          <w:rFonts w:ascii="Palatino Linotype" w:hAnsi="Palatino Linotype" w:cs="Arial"/>
          <w:b/>
        </w:rPr>
        <w:t>EL SUJETO OBLIGADO</w:t>
      </w:r>
      <w:r w:rsidRPr="00CB0A56">
        <w:rPr>
          <w:rFonts w:ascii="Palatino Linotype" w:hAnsi="Palatino Linotype" w:cs="Arial"/>
        </w:rPr>
        <w:t xml:space="preserve"> notificó la respuesta a la solicitud de acceso a la Información Pública el día</w:t>
      </w:r>
      <w:r w:rsidRPr="00CB0A56">
        <w:rPr>
          <w:rFonts w:ascii="Palatino Linotype" w:hAnsi="Palatino Linotype" w:cs="Arial"/>
          <w:b/>
        </w:rPr>
        <w:t xml:space="preserve"> </w:t>
      </w:r>
      <w:r w:rsidR="002179F6" w:rsidRPr="00CB0A56">
        <w:rPr>
          <w:rFonts w:ascii="Palatino Linotype" w:hAnsi="Palatino Linotype" w:cs="Arial"/>
          <w:b/>
        </w:rPr>
        <w:t>primero de febrero d</w:t>
      </w:r>
      <w:r w:rsidRPr="00CB0A56">
        <w:rPr>
          <w:rFonts w:ascii="Palatino Linotype" w:hAnsi="Palatino Linotype" w:cs="Arial"/>
          <w:b/>
        </w:rPr>
        <w:t xml:space="preserve">e dos mil </w:t>
      </w:r>
      <w:r w:rsidRPr="00CB0A56">
        <w:rPr>
          <w:rFonts w:ascii="Palatino Linotype" w:hAnsi="Palatino Linotype" w:cs="Arial"/>
          <w:b/>
        </w:rPr>
        <w:lastRenderedPageBreak/>
        <w:t xml:space="preserve">veintidós, </w:t>
      </w:r>
      <w:r w:rsidRPr="00CB0A56">
        <w:rPr>
          <w:rFonts w:ascii="Palatino Linotype" w:hAnsi="Palatino Linotype" w:cs="Arial"/>
        </w:rPr>
        <w:t>así, el plazo de quince días hábiles que el artículo 178 de la Ley de la materia otorga a</w:t>
      </w:r>
      <w:r w:rsidR="002179F6" w:rsidRPr="00CB0A56">
        <w:rPr>
          <w:rFonts w:ascii="Palatino Linotype" w:hAnsi="Palatino Linotype" w:cs="Arial"/>
        </w:rPr>
        <w:t>l</w:t>
      </w:r>
      <w:r w:rsidRPr="00CB0A56">
        <w:rPr>
          <w:rFonts w:ascii="Palatino Linotype" w:hAnsi="Palatino Linotype" w:cs="Arial"/>
        </w:rPr>
        <w:t xml:space="preserve"> hoy</w:t>
      </w:r>
      <w:r w:rsidRPr="00CB0A56">
        <w:rPr>
          <w:rFonts w:ascii="Palatino Linotype" w:hAnsi="Palatino Linotype" w:cs="Arial"/>
          <w:b/>
        </w:rPr>
        <w:t xml:space="preserve"> RECURRENTE</w:t>
      </w:r>
      <w:r w:rsidRPr="00CB0A56">
        <w:rPr>
          <w:rFonts w:ascii="Palatino Linotype" w:hAnsi="Palatino Linotype" w:cs="Arial"/>
        </w:rPr>
        <w:t xml:space="preserve"> para presentar el respectivo Recurso de Revisión, transcurrió del </w:t>
      </w:r>
      <w:r w:rsidR="002179F6" w:rsidRPr="00CB0A56">
        <w:rPr>
          <w:rFonts w:ascii="Palatino Linotype" w:hAnsi="Palatino Linotype" w:cs="Arial"/>
          <w:b/>
        </w:rPr>
        <w:t xml:space="preserve">dos al veintitrés de </w:t>
      </w:r>
      <w:r w:rsidRPr="00CB0A56">
        <w:rPr>
          <w:rFonts w:ascii="Palatino Linotype" w:hAnsi="Palatino Linotype" w:cs="Arial"/>
          <w:b/>
        </w:rPr>
        <w:t xml:space="preserve">febrero de dos mil veintidós, </w:t>
      </w:r>
      <w:r w:rsidRPr="00CB0A56">
        <w:rPr>
          <w:rFonts w:ascii="Palatino Linotype" w:hAnsi="Palatino Linotype" w:cs="Arial"/>
        </w:rPr>
        <w:t xml:space="preserve">sin contemplar en el cómputo los días cinco, seis, doce, trece, diecinueve y veinte de febrero de dos mil veintidós, por corresponder a sábados y domingos, considerados como días inhábiles, en términos del artículo 3, fracción X de la </w:t>
      </w:r>
      <w:r w:rsidRPr="00CB0A56">
        <w:rPr>
          <w:rFonts w:ascii="Palatino Linotype" w:hAnsi="Palatino Linotype"/>
        </w:rPr>
        <w:t>Ley de Transparencia y Acceso a la Información Pública del Estado de México y Municipios; así como, el día siete de febrero de dos mil veintidós, por corresponder a un día de suspensión de labores de conformidad con el Calendario Oficial en materia de Transparencia aprobado por el Pleno en fecha quince de diciembre de dos mil veintiuno.</w:t>
      </w:r>
    </w:p>
    <w:p w14:paraId="31B66940" w14:textId="77777777" w:rsidR="00B904F8" w:rsidRPr="00CB0A56" w:rsidRDefault="00B904F8" w:rsidP="00B904F8">
      <w:pPr>
        <w:spacing w:before="240" w:after="100" w:afterAutospacing="1" w:line="360" w:lineRule="auto"/>
        <w:jc w:val="both"/>
        <w:rPr>
          <w:rFonts w:ascii="Palatino Linotype" w:hAnsi="Palatino Linotype" w:cs="Arial"/>
        </w:rPr>
      </w:pPr>
      <w:r w:rsidRPr="00CB0A56">
        <w:rPr>
          <w:rFonts w:ascii="Palatino Linotype" w:hAnsi="Palatino Linotype" w:cs="Arial"/>
        </w:rPr>
        <w:t>Por tanto, si el Recurso de Revisión que nos ocupa, se interpuso el</w:t>
      </w:r>
      <w:r w:rsidRPr="00CB0A56">
        <w:rPr>
          <w:rFonts w:ascii="Palatino Linotype" w:hAnsi="Palatino Linotype" w:cs="Arial"/>
          <w:b/>
        </w:rPr>
        <w:t xml:space="preserve"> tre</w:t>
      </w:r>
      <w:r w:rsidR="002179F6" w:rsidRPr="00CB0A56">
        <w:rPr>
          <w:rFonts w:ascii="Palatino Linotype" w:hAnsi="Palatino Linotype" w:cs="Arial"/>
          <w:b/>
        </w:rPr>
        <w:t xml:space="preserve">s de febrero </w:t>
      </w:r>
      <w:r w:rsidRPr="00CB0A56">
        <w:rPr>
          <w:rFonts w:ascii="Palatino Linotype" w:hAnsi="Palatino Linotype" w:cs="Arial"/>
          <w:b/>
        </w:rPr>
        <w:t xml:space="preserve">de dos mil veintidós, </w:t>
      </w:r>
      <w:r w:rsidRPr="00CB0A56">
        <w:rPr>
          <w:rFonts w:ascii="Palatino Linotype" w:hAnsi="Palatino Linotype" w:cs="Arial"/>
        </w:rPr>
        <w:t>éste se encuentra dentro de los márgenes temporales previstos en el precepto legal citado en el párrafo anterior y, por tanto, su interposición se considera oportuna.</w:t>
      </w:r>
    </w:p>
    <w:p w14:paraId="3DF07F89" w14:textId="77777777" w:rsidR="00B904F8" w:rsidRPr="00CB0A56" w:rsidRDefault="00B904F8" w:rsidP="00B904F8">
      <w:pPr>
        <w:autoSpaceDE w:val="0"/>
        <w:autoSpaceDN w:val="0"/>
        <w:adjustRightInd w:val="0"/>
        <w:spacing w:line="360" w:lineRule="auto"/>
        <w:ind w:right="49"/>
        <w:jc w:val="both"/>
        <w:rPr>
          <w:rFonts w:ascii="Palatino Linotype" w:hAnsi="Palatino Linotype" w:cs="Arial"/>
        </w:rPr>
      </w:pPr>
      <w:r w:rsidRPr="00CB0A56">
        <w:rPr>
          <w:rFonts w:ascii="Palatino Linotype" w:hAnsi="Palatino Linotype" w:cs="Arial"/>
          <w:b/>
          <w:sz w:val="28"/>
          <w:szCs w:val="28"/>
        </w:rPr>
        <w:t>CUARTO</w:t>
      </w:r>
      <w:r w:rsidRPr="00CB0A56">
        <w:rPr>
          <w:rFonts w:ascii="Palatino Linotype" w:hAnsi="Palatino Linotype" w:cs="Arial"/>
        </w:rPr>
        <w:t xml:space="preserve">. </w:t>
      </w:r>
      <w:r w:rsidRPr="00CB0A56">
        <w:rPr>
          <w:rFonts w:ascii="Palatino Linotype" w:hAnsi="Palatino Linotype" w:cs="Arial"/>
          <w:b/>
        </w:rPr>
        <w:t>Procedibilidad</w:t>
      </w:r>
      <w:r w:rsidRPr="00CB0A56">
        <w:rPr>
          <w:rFonts w:ascii="Palatino Linotype" w:hAnsi="Palatino Linotype" w:cs="Arial"/>
        </w:rPr>
        <w:t xml:space="preserve">. </w:t>
      </w:r>
    </w:p>
    <w:p w14:paraId="4E5988F4" w14:textId="77777777" w:rsidR="002179F6" w:rsidRPr="00CB0A56" w:rsidRDefault="002179F6" w:rsidP="002179F6">
      <w:pPr>
        <w:autoSpaceDE w:val="0"/>
        <w:autoSpaceDN w:val="0"/>
        <w:adjustRightInd w:val="0"/>
        <w:spacing w:line="360" w:lineRule="auto"/>
        <w:ind w:right="49"/>
        <w:jc w:val="both"/>
        <w:rPr>
          <w:rFonts w:ascii="Palatino Linotype" w:hAnsi="Palatino Linotype" w:cs="Arial"/>
          <w:lang w:val="es-ES" w:eastAsia="es-MX"/>
        </w:rPr>
      </w:pPr>
      <w:r w:rsidRPr="00CB0A56">
        <w:rPr>
          <w:rFonts w:ascii="Palatino Linotype" w:hAnsi="Palatino Linotype" w:cs="Arial"/>
          <w:lang w:val="es-ES"/>
        </w:rPr>
        <w:t xml:space="preserve">Este Órgano Garante considera importante precisar que conforme al artículo 180, fracción II, último párrafo de la </w:t>
      </w:r>
      <w:r w:rsidRPr="00CB0A56">
        <w:rPr>
          <w:rFonts w:ascii="Palatino Linotype" w:hAnsi="Palatino Linotype" w:cs="Arial"/>
          <w:lang w:val="es-ES" w:eastAsia="es-MX"/>
        </w:rPr>
        <w:t xml:space="preserve">Ley de Transparencia y Acceso a la Información Pública del Estado de México y Municipios, que prevé cuando las solicitudes se presenten de manera electrónica no es requisito indispensable el proporcionar el nombre, tal como se muestra a continuación: </w:t>
      </w:r>
    </w:p>
    <w:p w14:paraId="5BE7DED7" w14:textId="77777777" w:rsidR="002179F6" w:rsidRPr="00CB0A56" w:rsidRDefault="002179F6" w:rsidP="002179F6">
      <w:pPr>
        <w:autoSpaceDE w:val="0"/>
        <w:autoSpaceDN w:val="0"/>
        <w:adjustRightInd w:val="0"/>
        <w:spacing w:line="360" w:lineRule="auto"/>
        <w:ind w:right="49"/>
        <w:jc w:val="both"/>
        <w:rPr>
          <w:rFonts w:ascii="Palatino Linotype" w:hAnsi="Palatino Linotype" w:cs="Arial"/>
          <w:lang w:val="es-ES"/>
        </w:rPr>
      </w:pPr>
    </w:p>
    <w:p w14:paraId="695CD504" w14:textId="77777777" w:rsidR="002179F6" w:rsidRPr="00CB0A56" w:rsidRDefault="002179F6" w:rsidP="002179F6">
      <w:pPr>
        <w:tabs>
          <w:tab w:val="left" w:pos="851"/>
        </w:tabs>
        <w:ind w:left="851" w:right="902"/>
        <w:jc w:val="both"/>
        <w:rPr>
          <w:rFonts w:ascii="Palatino Linotype" w:hAnsi="Palatino Linotype"/>
          <w:b/>
          <w:i/>
          <w:sz w:val="22"/>
          <w:szCs w:val="22"/>
          <w:lang w:val="es-ES"/>
        </w:rPr>
      </w:pPr>
      <w:r w:rsidRPr="00CB0A56">
        <w:rPr>
          <w:rFonts w:ascii="Palatino Linotype" w:hAnsi="Palatino Linotype"/>
          <w:b/>
          <w:i/>
          <w:sz w:val="22"/>
          <w:szCs w:val="22"/>
          <w:lang w:val="es-ES"/>
        </w:rPr>
        <w:t xml:space="preserve">“Artículo 180. </w:t>
      </w:r>
      <w:r w:rsidRPr="00CB0A56">
        <w:rPr>
          <w:rFonts w:ascii="Palatino Linotype" w:hAnsi="Palatino Linotype"/>
          <w:i/>
          <w:sz w:val="22"/>
          <w:szCs w:val="22"/>
          <w:lang w:val="es-ES"/>
        </w:rPr>
        <w:t xml:space="preserve">El </w:t>
      </w:r>
      <w:r w:rsidRPr="00CB0A56">
        <w:rPr>
          <w:rFonts w:ascii="Palatino Linotype" w:hAnsi="Palatino Linotype" w:cs="Arial"/>
          <w:i/>
          <w:sz w:val="22"/>
          <w:szCs w:val="22"/>
          <w:lang w:val="es-ES"/>
        </w:rPr>
        <w:t>Recurso de Revisión</w:t>
      </w:r>
      <w:r w:rsidRPr="00CB0A56">
        <w:rPr>
          <w:rFonts w:ascii="Palatino Linotype" w:hAnsi="Palatino Linotype"/>
          <w:i/>
          <w:sz w:val="22"/>
          <w:szCs w:val="22"/>
          <w:lang w:val="es-ES"/>
        </w:rPr>
        <w:t xml:space="preserve"> contendrá:</w:t>
      </w:r>
      <w:r w:rsidRPr="00CB0A56">
        <w:rPr>
          <w:rFonts w:ascii="Palatino Linotype" w:hAnsi="Palatino Linotype"/>
          <w:b/>
          <w:i/>
          <w:sz w:val="22"/>
          <w:szCs w:val="22"/>
          <w:lang w:val="es-ES"/>
        </w:rPr>
        <w:t xml:space="preserve"> </w:t>
      </w:r>
    </w:p>
    <w:p w14:paraId="2964DE69" w14:textId="77777777" w:rsidR="002179F6" w:rsidRPr="00CB0A56" w:rsidRDefault="002179F6" w:rsidP="002179F6">
      <w:pPr>
        <w:tabs>
          <w:tab w:val="left" w:pos="851"/>
        </w:tabs>
        <w:ind w:left="851" w:right="902"/>
        <w:jc w:val="both"/>
        <w:rPr>
          <w:rFonts w:ascii="Palatino Linotype" w:hAnsi="Palatino Linotype"/>
          <w:b/>
          <w:i/>
          <w:sz w:val="22"/>
          <w:szCs w:val="22"/>
          <w:lang w:val="es-ES"/>
        </w:rPr>
      </w:pPr>
      <w:r w:rsidRPr="00CB0A56">
        <w:rPr>
          <w:rFonts w:ascii="Palatino Linotype" w:hAnsi="Palatino Linotype"/>
          <w:b/>
          <w:i/>
          <w:sz w:val="22"/>
          <w:szCs w:val="22"/>
          <w:lang w:val="es-ES"/>
        </w:rPr>
        <w:t>…</w:t>
      </w:r>
    </w:p>
    <w:p w14:paraId="1DB52176" w14:textId="77777777" w:rsidR="002179F6" w:rsidRPr="00CB0A56" w:rsidRDefault="002179F6" w:rsidP="002179F6">
      <w:pPr>
        <w:tabs>
          <w:tab w:val="left" w:pos="851"/>
        </w:tabs>
        <w:ind w:left="851" w:right="902"/>
        <w:jc w:val="both"/>
        <w:rPr>
          <w:rFonts w:ascii="Palatino Linotype" w:hAnsi="Palatino Linotype"/>
          <w:i/>
          <w:sz w:val="22"/>
          <w:szCs w:val="22"/>
          <w:lang w:val="es-ES"/>
        </w:rPr>
      </w:pPr>
      <w:r w:rsidRPr="00CB0A56">
        <w:rPr>
          <w:rFonts w:ascii="Palatino Linotype" w:hAnsi="Palatino Linotype"/>
          <w:b/>
          <w:i/>
          <w:sz w:val="22"/>
          <w:szCs w:val="22"/>
          <w:lang w:val="es-ES"/>
        </w:rPr>
        <w:t xml:space="preserve">II. El nombre del solicitante </w:t>
      </w:r>
      <w:r w:rsidRPr="00CB0A56">
        <w:rPr>
          <w:rFonts w:ascii="Palatino Linotype" w:hAnsi="Palatino Linotype" w:cs="Arial"/>
          <w:b/>
          <w:i/>
          <w:color w:val="222222"/>
          <w:sz w:val="22"/>
          <w:szCs w:val="22"/>
          <w:lang w:val="es-ES" w:eastAsia="es-MX"/>
        </w:rPr>
        <w:t>que</w:t>
      </w:r>
      <w:r w:rsidRPr="00CB0A56">
        <w:rPr>
          <w:rFonts w:ascii="Palatino Linotype" w:hAnsi="Palatino Linotype"/>
          <w:b/>
          <w:i/>
          <w:sz w:val="22"/>
          <w:szCs w:val="22"/>
          <w:lang w:val="es-ES"/>
        </w:rPr>
        <w:t xml:space="preserve"> recurre </w:t>
      </w:r>
      <w:r w:rsidRPr="00CB0A56">
        <w:rPr>
          <w:rFonts w:ascii="Palatino Linotype" w:hAnsi="Palatino Linotype"/>
          <w:i/>
          <w:sz w:val="22"/>
          <w:szCs w:val="22"/>
          <w:lang w:val="es-ES"/>
        </w:rPr>
        <w:t>o de su representante y, en su caso, …</w:t>
      </w:r>
    </w:p>
    <w:p w14:paraId="48D17200" w14:textId="77777777" w:rsidR="002179F6" w:rsidRPr="00CB0A56" w:rsidRDefault="002179F6" w:rsidP="002179F6">
      <w:pPr>
        <w:tabs>
          <w:tab w:val="left" w:pos="851"/>
        </w:tabs>
        <w:ind w:left="851" w:right="902"/>
        <w:jc w:val="both"/>
        <w:rPr>
          <w:rFonts w:ascii="Palatino Linotype" w:hAnsi="Palatino Linotype"/>
          <w:b/>
          <w:i/>
          <w:sz w:val="22"/>
          <w:szCs w:val="22"/>
          <w:lang w:val="es-ES"/>
        </w:rPr>
      </w:pPr>
      <w:r w:rsidRPr="00CB0A56">
        <w:rPr>
          <w:rFonts w:ascii="Palatino Linotype" w:hAnsi="Palatino Linotype"/>
          <w:b/>
          <w:i/>
          <w:sz w:val="22"/>
          <w:szCs w:val="22"/>
          <w:lang w:val="es-ES"/>
        </w:rPr>
        <w:lastRenderedPageBreak/>
        <w:t xml:space="preserve">En caso de </w:t>
      </w:r>
      <w:r w:rsidRPr="00CB0A56">
        <w:rPr>
          <w:rFonts w:ascii="Palatino Linotype" w:hAnsi="Palatino Linotype" w:cs="Arial"/>
          <w:b/>
          <w:i/>
          <w:color w:val="222222"/>
          <w:sz w:val="22"/>
          <w:szCs w:val="22"/>
          <w:lang w:val="es-ES" w:eastAsia="es-MX"/>
        </w:rPr>
        <w:t>que</w:t>
      </w:r>
      <w:r w:rsidRPr="00CB0A56">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CB0A56">
        <w:rPr>
          <w:rFonts w:ascii="Palatino Linotype" w:hAnsi="Palatino Linotype"/>
          <w:i/>
          <w:sz w:val="22"/>
          <w:szCs w:val="22"/>
          <w:lang w:val="es-ES"/>
        </w:rPr>
        <w:t>, IV, VII y VIII.</w:t>
      </w:r>
      <w:r w:rsidRPr="00CB0A56">
        <w:rPr>
          <w:rFonts w:ascii="Palatino Linotype" w:hAnsi="Palatino Linotype"/>
          <w:b/>
          <w:i/>
          <w:sz w:val="22"/>
          <w:szCs w:val="22"/>
          <w:lang w:val="es-ES"/>
        </w:rPr>
        <w:t>”</w:t>
      </w:r>
    </w:p>
    <w:p w14:paraId="260F4471" w14:textId="77777777" w:rsidR="002179F6" w:rsidRPr="00CB0A56" w:rsidRDefault="002179F6" w:rsidP="002179F6">
      <w:pPr>
        <w:tabs>
          <w:tab w:val="left" w:pos="851"/>
        </w:tabs>
        <w:ind w:left="851" w:right="902"/>
        <w:jc w:val="both"/>
        <w:rPr>
          <w:rFonts w:ascii="Palatino Linotype" w:hAnsi="Palatino Linotype"/>
          <w:i/>
          <w:sz w:val="22"/>
          <w:szCs w:val="22"/>
          <w:lang w:val="es-ES"/>
        </w:rPr>
      </w:pPr>
      <w:r w:rsidRPr="00CB0A56">
        <w:rPr>
          <w:rFonts w:ascii="Palatino Linotype" w:hAnsi="Palatino Linotype"/>
          <w:i/>
          <w:sz w:val="22"/>
          <w:szCs w:val="22"/>
          <w:lang w:val="es-ES"/>
        </w:rPr>
        <w:t>(Énfasis añadido)</w:t>
      </w:r>
    </w:p>
    <w:p w14:paraId="32C15FBE" w14:textId="77777777" w:rsidR="002179F6" w:rsidRPr="00CB0A56" w:rsidRDefault="002179F6" w:rsidP="002179F6">
      <w:pPr>
        <w:tabs>
          <w:tab w:val="left" w:pos="851"/>
        </w:tabs>
        <w:spacing w:line="360" w:lineRule="auto"/>
        <w:ind w:right="901"/>
        <w:jc w:val="both"/>
        <w:rPr>
          <w:rFonts w:ascii="Palatino Linotype" w:hAnsi="Palatino Linotype"/>
          <w:i/>
          <w:sz w:val="22"/>
          <w:szCs w:val="22"/>
          <w:lang w:val="es-ES"/>
        </w:rPr>
      </w:pPr>
    </w:p>
    <w:p w14:paraId="3F82DACF" w14:textId="77777777" w:rsidR="002179F6" w:rsidRPr="00CB0A56" w:rsidRDefault="002179F6" w:rsidP="002179F6">
      <w:pPr>
        <w:spacing w:line="360" w:lineRule="auto"/>
        <w:jc w:val="both"/>
        <w:rPr>
          <w:rFonts w:ascii="Palatino Linotype" w:hAnsi="Palatino Linotype"/>
          <w:b/>
          <w:lang w:val="es-ES"/>
        </w:rPr>
      </w:pPr>
      <w:r w:rsidRPr="00CB0A56">
        <w:rPr>
          <w:rFonts w:ascii="Palatino Linotype" w:hAnsi="Palatino Linotype"/>
          <w:lang w:val="es-ES"/>
        </w:rPr>
        <w:t>Por lo que, derivado que el Recurso de Revisión materia del presente asunto, se interpuso de manera electrónica, no es necesario que contenga determinados requisitos, entre ellos, el nombre del</w:t>
      </w:r>
      <w:r w:rsidRPr="00CB0A56">
        <w:rPr>
          <w:rFonts w:ascii="Palatino Linotype" w:hAnsi="Palatino Linotype" w:cs="Arial"/>
          <w:b/>
          <w:lang w:val="es-ES"/>
        </w:rPr>
        <w:t xml:space="preserve"> RECURRENTE;</w:t>
      </w:r>
      <w:r w:rsidRPr="00CB0A56">
        <w:rPr>
          <w:rFonts w:ascii="Palatino Linotype" w:hAnsi="Palatino Linotype"/>
          <w:lang w:val="es-ES"/>
        </w:rPr>
        <w:t xml:space="preserve"> por lo que, en el presente caso, al haber sido presentado el Recurso de Revisión vía </w:t>
      </w:r>
      <w:r w:rsidRPr="00CB0A56">
        <w:rPr>
          <w:rFonts w:ascii="Palatino Linotype" w:hAnsi="Palatino Linotype"/>
          <w:b/>
          <w:lang w:val="es-ES"/>
        </w:rPr>
        <w:t>SAIMEX</w:t>
      </w:r>
      <w:r w:rsidRPr="00CB0A56">
        <w:rPr>
          <w:rFonts w:ascii="Palatino Linotype" w:hAnsi="Palatino Linotype"/>
          <w:lang w:val="es-ES"/>
        </w:rPr>
        <w:t>, dicho requisito resulta innecesario.</w:t>
      </w:r>
    </w:p>
    <w:p w14:paraId="1A11086D" w14:textId="77777777" w:rsidR="002179F6" w:rsidRPr="00CB0A56" w:rsidRDefault="002179F6" w:rsidP="002179F6">
      <w:pPr>
        <w:spacing w:line="360" w:lineRule="auto"/>
        <w:jc w:val="both"/>
        <w:rPr>
          <w:rFonts w:ascii="Palatino Linotype" w:hAnsi="Palatino Linotype" w:cs="Arial"/>
          <w:color w:val="000000"/>
          <w:lang w:val="es-ES"/>
        </w:rPr>
      </w:pPr>
    </w:p>
    <w:p w14:paraId="1A7CED2E" w14:textId="77777777" w:rsidR="002179F6" w:rsidRPr="00CB0A56" w:rsidRDefault="002179F6" w:rsidP="002179F6">
      <w:pPr>
        <w:spacing w:line="360" w:lineRule="auto"/>
        <w:jc w:val="both"/>
        <w:rPr>
          <w:rFonts w:ascii="Palatino Linotype" w:hAnsi="Palatino Linotype"/>
          <w:lang w:val="es-ES"/>
        </w:rPr>
      </w:pPr>
      <w:r w:rsidRPr="00CB0A56">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45A3BE4D" w14:textId="77777777" w:rsidR="002179F6" w:rsidRPr="00CB0A56" w:rsidRDefault="002179F6" w:rsidP="002179F6">
      <w:pPr>
        <w:spacing w:line="360" w:lineRule="auto"/>
        <w:jc w:val="both"/>
        <w:rPr>
          <w:rFonts w:ascii="Palatino Linotype" w:hAnsi="Palatino Linotype"/>
          <w:sz w:val="22"/>
          <w:szCs w:val="22"/>
          <w:lang w:val="es-ES"/>
        </w:rPr>
      </w:pPr>
    </w:p>
    <w:p w14:paraId="35C8597A" w14:textId="77777777" w:rsidR="002179F6" w:rsidRPr="00CB0A56" w:rsidRDefault="002179F6" w:rsidP="002179F6">
      <w:pPr>
        <w:spacing w:line="360" w:lineRule="auto"/>
        <w:jc w:val="both"/>
        <w:rPr>
          <w:rFonts w:ascii="Palatino Linotype" w:hAnsi="Palatino Linotype"/>
          <w:lang w:val="es-ES"/>
        </w:rPr>
      </w:pPr>
      <w:r w:rsidRPr="00CB0A56">
        <w:rPr>
          <w:rFonts w:ascii="Palatino Linotype" w:hAnsi="Palatino Linotype"/>
          <w:lang w:val="es-ES"/>
        </w:rPr>
        <w:t xml:space="preserve">Asimismo, se estima que el requisito relativo al nombre del </w:t>
      </w:r>
      <w:r w:rsidRPr="00CB0A56">
        <w:rPr>
          <w:rFonts w:ascii="Palatino Linotype" w:hAnsi="Palatino Linotype" w:cs="Arial"/>
          <w:b/>
          <w:lang w:val="es-ES"/>
        </w:rPr>
        <w:t>RECURRENTE</w:t>
      </w:r>
      <w:r w:rsidRPr="00CB0A56">
        <w:rPr>
          <w:rFonts w:ascii="Palatino Linotype" w:hAnsi="Palatino Linotype"/>
          <w:lang w:val="es-ES"/>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w:t>
      </w:r>
      <w:r w:rsidRPr="00CB0A56">
        <w:rPr>
          <w:rFonts w:ascii="Palatino Linotype" w:hAnsi="Palatino Linotype"/>
          <w:lang w:val="es-ES"/>
        </w:rPr>
        <w:lastRenderedPageBreak/>
        <w:t xml:space="preserve">procedimiento de Recurso de Revisión, circunstancia que se acredita en las constancias electrónicas que conforman el expediente de mérito, de las que se desprende que </w:t>
      </w:r>
      <w:r w:rsidRPr="00CB0A56">
        <w:rPr>
          <w:rFonts w:ascii="Palatino Linotype" w:hAnsi="Palatino Linotype" w:cs="Arial"/>
          <w:b/>
          <w:lang w:val="es-ES"/>
        </w:rPr>
        <w:t>EL RECURRENTE</w:t>
      </w:r>
      <w:r w:rsidRPr="00CB0A56">
        <w:rPr>
          <w:rFonts w:ascii="Palatino Linotype" w:hAnsi="Palatino Linotype"/>
          <w:lang w:val="es-ES"/>
        </w:rPr>
        <w:t xml:space="preserve"> es la misma persona que realizó la solicitud de acceso a la Información Pública que ahora se impugna.</w:t>
      </w:r>
    </w:p>
    <w:p w14:paraId="621D7E6D" w14:textId="77777777" w:rsidR="002179F6" w:rsidRPr="00CB0A56" w:rsidRDefault="002179F6" w:rsidP="002179F6">
      <w:pPr>
        <w:tabs>
          <w:tab w:val="left" w:pos="851"/>
        </w:tabs>
        <w:spacing w:line="360" w:lineRule="auto"/>
        <w:ind w:left="851" w:right="901"/>
        <w:jc w:val="both"/>
        <w:rPr>
          <w:rFonts w:ascii="Palatino Linotype" w:hAnsi="Palatino Linotype"/>
          <w:sz w:val="22"/>
          <w:szCs w:val="22"/>
          <w:lang w:val="es-ES"/>
        </w:rPr>
      </w:pPr>
    </w:p>
    <w:p w14:paraId="20880506" w14:textId="77777777" w:rsidR="002179F6" w:rsidRPr="00CB0A56" w:rsidRDefault="002179F6" w:rsidP="002179F6">
      <w:pPr>
        <w:spacing w:line="360" w:lineRule="auto"/>
        <w:jc w:val="both"/>
        <w:rPr>
          <w:rFonts w:ascii="Palatino Linotype" w:hAnsi="Palatino Linotype"/>
          <w:lang w:val="es-ES"/>
        </w:rPr>
      </w:pPr>
      <w:r w:rsidRPr="00CB0A56">
        <w:rPr>
          <w:rFonts w:ascii="Palatino Linotype" w:hAnsi="Palatino Linotype"/>
          <w:lang w:val="es-ES"/>
        </w:rPr>
        <w:t xml:space="preserve">Es así que, para el estudio de la materia sobre la que se resuelve el presente Recurso de Revisión, resulta intrascendente conocer el nombre de la persona que lo hubiere promovido, en virtud de que tanto la </w:t>
      </w:r>
      <w:r w:rsidRPr="00CB0A56">
        <w:rPr>
          <w:rFonts w:ascii="Palatino Linotype" w:hAnsi="Palatino Linotype"/>
          <w:color w:val="000000" w:themeColor="text1"/>
        </w:rPr>
        <w:t>Constitución Política de los Estados Unidos Mexicanos</w:t>
      </w:r>
      <w:r w:rsidRPr="00CB0A56">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1D358076" w14:textId="77777777" w:rsidR="00B904F8" w:rsidRPr="00CB0A56" w:rsidRDefault="00B904F8" w:rsidP="00B904F8">
      <w:pPr>
        <w:spacing w:before="240" w:after="100" w:afterAutospacing="1" w:line="360" w:lineRule="auto"/>
        <w:jc w:val="both"/>
        <w:rPr>
          <w:rFonts w:ascii="Palatino Linotype" w:hAnsi="Palatino Linotype" w:cs="Arial"/>
          <w:lang w:val="es-ES" w:eastAsia="es-MX"/>
        </w:rPr>
      </w:pPr>
      <w:r w:rsidRPr="00CB0A56">
        <w:rPr>
          <w:rFonts w:ascii="Palatino Linotype" w:hAnsi="Palatino Linotype" w:cs="Arial"/>
          <w:b/>
          <w:sz w:val="28"/>
          <w:szCs w:val="28"/>
        </w:rPr>
        <w:t xml:space="preserve">QUINTO. </w:t>
      </w:r>
      <w:r w:rsidRPr="00CB0A56">
        <w:rPr>
          <w:rFonts w:ascii="Palatino Linotype" w:hAnsi="Palatino Linotype" w:cs="Arial"/>
          <w:b/>
        </w:rPr>
        <w:t>Estudio y análisis del asunto.</w:t>
      </w:r>
      <w:r w:rsidRPr="00CB0A56">
        <w:rPr>
          <w:rFonts w:ascii="Palatino Linotype" w:hAnsi="Palatino Linotype" w:cs="Arial"/>
          <w:lang w:val="es-ES" w:eastAsia="es-MX"/>
        </w:rPr>
        <w:t xml:space="preserve"> </w:t>
      </w:r>
    </w:p>
    <w:p w14:paraId="288DFB12" w14:textId="77777777" w:rsidR="00B904F8" w:rsidRPr="00CB0A56" w:rsidRDefault="00B904F8" w:rsidP="00B904F8">
      <w:pPr>
        <w:widowControl w:val="0"/>
        <w:autoSpaceDE w:val="0"/>
        <w:autoSpaceDN w:val="0"/>
        <w:adjustRightInd w:val="0"/>
        <w:spacing w:before="100" w:beforeAutospacing="1" w:after="100" w:afterAutospacing="1" w:line="360" w:lineRule="auto"/>
        <w:jc w:val="both"/>
        <w:rPr>
          <w:rFonts w:ascii="Palatino Linotype" w:eastAsia="Calibri" w:hAnsi="Palatino Linotype" w:cs="Arial"/>
          <w:color w:val="000000" w:themeColor="text1"/>
        </w:rPr>
      </w:pPr>
      <w:r w:rsidRPr="00CB0A56">
        <w:rPr>
          <w:rFonts w:ascii="Palatino Linotype" w:eastAsia="Calibri" w:hAnsi="Palatino Linotype" w:cs="Arial"/>
          <w:color w:val="000000" w:themeColor="text1"/>
        </w:rPr>
        <w:t xml:space="preserve">El presente análisis y la emisión de la resolución se fundan en el contenido íntegro de las actuaciones que obran en el expediente electrónico del </w:t>
      </w:r>
      <w:r w:rsidRPr="00CB0A56">
        <w:rPr>
          <w:rFonts w:ascii="Palatino Linotype" w:eastAsia="Calibri" w:hAnsi="Palatino Linotype" w:cs="Arial"/>
          <w:b/>
          <w:color w:val="000000" w:themeColor="text1"/>
        </w:rPr>
        <w:t>SAIMEX</w:t>
      </w:r>
      <w:r w:rsidRPr="00CB0A56">
        <w:rPr>
          <w:rFonts w:ascii="Palatino Linotype" w:eastAsia="Calibri" w:hAnsi="Palatino Linotype" w:cs="Arial"/>
          <w:color w:val="000000" w:themeColor="text1"/>
        </w:rPr>
        <w:t>, ello con la finalidad de que este Órgano Garante se encuentre en la posibilidad de dictar el fallo correspondiente y conforme a derecho, tomando en consideración los elementos aportados por las partes y respetando en todo momento el principio de máxima publicidad consagrado en nuestra legislación mexicana.</w:t>
      </w:r>
    </w:p>
    <w:p w14:paraId="69E5B0F6" w14:textId="77777777" w:rsidR="001D5596" w:rsidRPr="00CB0A56" w:rsidRDefault="00B904F8" w:rsidP="00B904F8">
      <w:pPr>
        <w:widowControl w:val="0"/>
        <w:autoSpaceDE w:val="0"/>
        <w:autoSpaceDN w:val="0"/>
        <w:adjustRightInd w:val="0"/>
        <w:spacing w:before="100" w:beforeAutospacing="1" w:after="100" w:afterAutospacing="1" w:line="360" w:lineRule="auto"/>
        <w:jc w:val="both"/>
        <w:rPr>
          <w:rFonts w:ascii="Palatino Linotype" w:eastAsia="Calibri" w:hAnsi="Palatino Linotype" w:cs="Arial"/>
          <w:color w:val="000000" w:themeColor="text1"/>
        </w:rPr>
      </w:pPr>
      <w:r w:rsidRPr="00CB0A56">
        <w:rPr>
          <w:rFonts w:ascii="Palatino Linotype" w:eastAsia="Calibri" w:hAnsi="Palatino Linotype" w:cs="Arial"/>
          <w:color w:val="000000" w:themeColor="text1"/>
        </w:rPr>
        <w:t xml:space="preserve">En ese tenor, para un mejor estudio y comprensión del asunto que se resuelve, es preciso recordar que </w:t>
      </w:r>
      <w:r w:rsidRPr="00CB0A56">
        <w:rPr>
          <w:rFonts w:ascii="Palatino Linotype" w:eastAsia="Calibri" w:hAnsi="Palatino Linotype" w:cs="Arial"/>
          <w:b/>
          <w:color w:val="000000" w:themeColor="text1"/>
        </w:rPr>
        <w:t>EL RECURRENTE</w:t>
      </w:r>
      <w:r w:rsidRPr="00CB0A56">
        <w:rPr>
          <w:rFonts w:ascii="Palatino Linotype" w:eastAsia="Calibri" w:hAnsi="Palatino Linotype" w:cs="Arial"/>
          <w:color w:val="000000" w:themeColor="text1"/>
        </w:rPr>
        <w:t xml:space="preserve"> solicitó al </w:t>
      </w:r>
      <w:r w:rsidRPr="00CB0A56">
        <w:rPr>
          <w:rFonts w:ascii="Palatino Linotype" w:eastAsia="Calibri" w:hAnsi="Palatino Linotype" w:cs="Arial"/>
          <w:b/>
          <w:color w:val="000000" w:themeColor="text1"/>
        </w:rPr>
        <w:t xml:space="preserve">SUJETO OBLIGADO </w:t>
      </w:r>
      <w:r w:rsidR="001D5596" w:rsidRPr="00CB0A56">
        <w:rPr>
          <w:rFonts w:ascii="Palatino Linotype" w:eastAsia="Calibri" w:hAnsi="Palatino Linotype" w:cs="Arial"/>
          <w:color w:val="000000" w:themeColor="text1"/>
        </w:rPr>
        <w:t xml:space="preserve">todos los </w:t>
      </w:r>
      <w:r w:rsidR="001D5596" w:rsidRPr="00CB0A56">
        <w:rPr>
          <w:rFonts w:ascii="Palatino Linotype" w:eastAsia="Calibri" w:hAnsi="Palatino Linotype" w:cs="Arial"/>
          <w:color w:val="000000" w:themeColor="text1"/>
        </w:rPr>
        <w:lastRenderedPageBreak/>
        <w:t>recibos de nómina del periodo de tiempo comprendido del 1 de enero de dos mil diez al 31 de diciembre de 2021.</w:t>
      </w:r>
    </w:p>
    <w:p w14:paraId="2BC2BBE3" w14:textId="77777777" w:rsidR="001D5596" w:rsidRPr="00CB0A56" w:rsidRDefault="00B904F8" w:rsidP="001D5596">
      <w:pPr>
        <w:widowControl w:val="0"/>
        <w:autoSpaceDE w:val="0"/>
        <w:autoSpaceDN w:val="0"/>
        <w:adjustRightInd w:val="0"/>
        <w:spacing w:before="100" w:beforeAutospacing="1" w:after="100" w:afterAutospacing="1" w:line="360" w:lineRule="auto"/>
        <w:jc w:val="both"/>
        <w:rPr>
          <w:rFonts w:ascii="Palatino Linotype" w:hAnsi="Palatino Linotype"/>
          <w:b/>
        </w:rPr>
      </w:pPr>
      <w:r w:rsidRPr="00CB0A56">
        <w:rPr>
          <w:rFonts w:ascii="Palatino Linotype" w:eastAsia="Calibri" w:hAnsi="Palatino Linotype" w:cs="Arial"/>
          <w:color w:val="000000" w:themeColor="text1"/>
        </w:rPr>
        <w:t xml:space="preserve">En respuesta, </w:t>
      </w:r>
      <w:r w:rsidRPr="00CB0A56">
        <w:rPr>
          <w:rFonts w:ascii="Palatino Linotype" w:hAnsi="Palatino Linotype" w:cs="Arial"/>
          <w:b/>
        </w:rPr>
        <w:t xml:space="preserve">EL SUJETO OBLIGADO </w:t>
      </w:r>
      <w:r w:rsidR="001D5596" w:rsidRPr="00CB0A56">
        <w:rPr>
          <w:rFonts w:ascii="Palatino Linotype" w:hAnsi="Palatino Linotype" w:cs="Arial"/>
        </w:rPr>
        <w:t xml:space="preserve">manifestó </w:t>
      </w:r>
      <w:r w:rsidR="001D5596" w:rsidRPr="00CB0A56">
        <w:rPr>
          <w:rFonts w:ascii="Palatino Linotype" w:hAnsi="Palatino Linotype"/>
        </w:rPr>
        <w:t xml:space="preserve">que la información solicitada se encontraba a disposición del </w:t>
      </w:r>
      <w:r w:rsidR="001D5596" w:rsidRPr="00CB0A56">
        <w:rPr>
          <w:rFonts w:ascii="Palatino Linotype" w:hAnsi="Palatino Linotype"/>
          <w:b/>
        </w:rPr>
        <w:t xml:space="preserve">RECURRENTE </w:t>
      </w:r>
      <w:r w:rsidR="001D5596" w:rsidRPr="00CB0A56">
        <w:rPr>
          <w:rFonts w:ascii="Palatino Linotype" w:hAnsi="Palatino Linotype"/>
        </w:rPr>
        <w:t>en las instalaciones de la Presidencia Municipal para su consulta; pues derivado de las actividades de la entrega-recepción y de la búsqueda y localización de la información que implica el periodo de tiempo solicitado y ello distrae al personal de sus labores habituales.</w:t>
      </w:r>
    </w:p>
    <w:p w14:paraId="68AECA3B" w14:textId="77777777" w:rsidR="001D5596" w:rsidRPr="00CB0A56" w:rsidRDefault="00B904F8" w:rsidP="00B904F8">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CB0A56">
        <w:rPr>
          <w:rFonts w:ascii="Palatino Linotype" w:hAnsi="Palatino Linotype" w:cs="Arial"/>
        </w:rPr>
        <w:t xml:space="preserve">Inconforme con la respuesta otorgada por </w:t>
      </w:r>
      <w:r w:rsidRPr="00CB0A56">
        <w:rPr>
          <w:rFonts w:ascii="Palatino Linotype" w:hAnsi="Palatino Linotype" w:cs="Arial"/>
          <w:b/>
        </w:rPr>
        <w:t xml:space="preserve">EL SUJETO OBLIGADO </w:t>
      </w:r>
      <w:r w:rsidRPr="00CB0A56">
        <w:rPr>
          <w:rFonts w:ascii="Palatino Linotype" w:hAnsi="Palatino Linotype" w:cs="Arial"/>
        </w:rPr>
        <w:t xml:space="preserve">el particular presentó el medio de impugnación en estudio doliéndose de </w:t>
      </w:r>
      <w:r w:rsidR="001D5596" w:rsidRPr="00CB0A56">
        <w:rPr>
          <w:rFonts w:ascii="Palatino Linotype" w:hAnsi="Palatino Linotype" w:cs="Arial"/>
        </w:rPr>
        <w:t>la negativa del este para proporcionarle la información en la modalidad elegida.</w:t>
      </w:r>
    </w:p>
    <w:p w14:paraId="14912050" w14:textId="77777777" w:rsidR="00B904F8" w:rsidRPr="00CB0A56" w:rsidRDefault="00B904F8" w:rsidP="00B904F8">
      <w:pPr>
        <w:widowControl w:val="0"/>
        <w:tabs>
          <w:tab w:val="left" w:pos="1701"/>
          <w:tab w:val="left" w:pos="1843"/>
        </w:tabs>
        <w:autoSpaceDE w:val="0"/>
        <w:autoSpaceDN w:val="0"/>
        <w:adjustRightInd w:val="0"/>
        <w:spacing w:before="360" w:after="240" w:line="360" w:lineRule="auto"/>
        <w:jc w:val="both"/>
        <w:rPr>
          <w:rFonts w:ascii="Palatino Linotype" w:eastAsiaTheme="minorEastAsia" w:hAnsi="Palatino Linotype" w:cs="Arial"/>
          <w:lang w:val="es-ES_tradnl"/>
        </w:rPr>
      </w:pPr>
      <w:r w:rsidRPr="00CB0A56">
        <w:rPr>
          <w:rFonts w:ascii="Palatino Linotype" w:eastAsiaTheme="minorEastAsia" w:hAnsi="Palatino Linotype" w:cs="Arial"/>
          <w:lang w:val="es-ES_tradnl"/>
        </w:rPr>
        <w:t xml:space="preserve">Bajo ese orden de ideas, es preciso recordar que tanto </w:t>
      </w:r>
      <w:r w:rsidRPr="00CB0A56">
        <w:rPr>
          <w:rFonts w:ascii="Palatino Linotype" w:eastAsiaTheme="minorEastAsia" w:hAnsi="Palatino Linotype" w:cs="Arial"/>
          <w:b/>
          <w:lang w:val="es-ES_tradnl"/>
        </w:rPr>
        <w:t xml:space="preserve">EL SUJETO OBLIGADO </w:t>
      </w:r>
      <w:r w:rsidRPr="00CB0A56">
        <w:rPr>
          <w:rFonts w:ascii="Palatino Linotype" w:eastAsiaTheme="minorEastAsia" w:hAnsi="Palatino Linotype" w:cs="Arial"/>
          <w:lang w:val="es-ES_tradnl"/>
        </w:rPr>
        <w:t xml:space="preserve">fue omiso en rendir el informe justificado correspondiente como </w:t>
      </w:r>
      <w:r w:rsidRPr="00CB0A56">
        <w:rPr>
          <w:rFonts w:ascii="Palatino Linotype" w:eastAsiaTheme="minorEastAsia" w:hAnsi="Palatino Linotype" w:cs="Arial"/>
          <w:b/>
          <w:lang w:val="es-ES_tradnl"/>
        </w:rPr>
        <w:t xml:space="preserve">EL RECURRENTE </w:t>
      </w:r>
      <w:r w:rsidRPr="00CB0A56">
        <w:rPr>
          <w:rFonts w:ascii="Palatino Linotype" w:eastAsiaTheme="minorEastAsia" w:hAnsi="Palatino Linotype" w:cs="Arial"/>
          <w:lang w:val="es-ES_tradnl"/>
        </w:rPr>
        <w:t>en realizar manifestaciones o presentar pruebas que a su derecho convinieran.</w:t>
      </w:r>
    </w:p>
    <w:p w14:paraId="1E915F9A" w14:textId="77777777" w:rsidR="001D5596" w:rsidRPr="00CB0A56" w:rsidRDefault="00B904F8" w:rsidP="001D5596">
      <w:pPr>
        <w:pStyle w:val="Prrafodelista"/>
        <w:spacing w:before="100" w:beforeAutospacing="1" w:after="100" w:afterAutospacing="1" w:line="360" w:lineRule="auto"/>
        <w:ind w:left="0"/>
        <w:jc w:val="both"/>
        <w:rPr>
          <w:rFonts w:ascii="Palatino Linotype" w:hAnsi="Palatino Linotype"/>
          <w:color w:val="000000" w:themeColor="text1"/>
          <w:lang w:val="es-ES"/>
        </w:rPr>
      </w:pPr>
      <w:r w:rsidRPr="00CB0A56">
        <w:rPr>
          <w:rFonts w:ascii="Palatino Linotype" w:hAnsi="Palatino Linotype" w:cs="Arial"/>
        </w:rPr>
        <w:t xml:space="preserve">Hechas las manifestaciones que anteceden, </w:t>
      </w:r>
      <w:r w:rsidRPr="00CB0A56">
        <w:rPr>
          <w:rFonts w:ascii="Palatino Linotype" w:hAnsi="Palatino Linotype" w:cs="Baskerville"/>
        </w:rPr>
        <w:t>conviene resaltar que</w:t>
      </w:r>
      <w:r w:rsidRPr="00CB0A56">
        <w:rPr>
          <w:rFonts w:ascii="Palatino Linotype" w:hAnsi="Palatino Linotype"/>
          <w:color w:val="000000" w:themeColor="text1"/>
          <w:lang w:val="es-ES"/>
        </w:rPr>
        <w:t xml:space="preserve">, </w:t>
      </w:r>
      <w:r w:rsidR="001D5596" w:rsidRPr="00CB0A56">
        <w:rPr>
          <w:rFonts w:ascii="Palatino Linotype" w:hAnsi="Palatino Linotype" w:cs="Arial"/>
          <w:lang w:val="es-ES"/>
        </w:rPr>
        <w:t xml:space="preserve">en nuestra legislación no existe como tal una definición de “nómina”; sin embargo, el “Glosario de Términos Usuales de Finanzas Públicas” del Centro de Estudios de las Finanzas Públicas de la Cámara de Diputados del H. Congreso de la Unión,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w:t>
      </w:r>
      <w:r w:rsidR="001D5596" w:rsidRPr="00CB0A56">
        <w:rPr>
          <w:rFonts w:ascii="Palatino Linotype" w:hAnsi="Palatino Linotype" w:cs="Arial"/>
          <w:lang w:val="es-ES"/>
        </w:rPr>
        <w:lastRenderedPageBreak/>
        <w:t>para el Desarrollo Técnico de las Haciendas Públicas (INDETEC) señalan la siguiente definición de la palabra nómina:</w:t>
      </w:r>
    </w:p>
    <w:p w14:paraId="4A0D55CF" w14:textId="77777777" w:rsidR="001D5596" w:rsidRPr="00CB0A56" w:rsidRDefault="001D5596" w:rsidP="001D5596">
      <w:pPr>
        <w:spacing w:before="100" w:beforeAutospacing="1" w:after="100" w:afterAutospacing="1"/>
        <w:ind w:left="709" w:right="899"/>
        <w:jc w:val="both"/>
        <w:rPr>
          <w:rFonts w:ascii="Palatino Linotype" w:hAnsi="Palatino Linotype" w:cs="Arial"/>
          <w:i/>
          <w:sz w:val="22"/>
          <w:lang w:val="es-ES"/>
        </w:rPr>
      </w:pPr>
      <w:r w:rsidRPr="00CB0A56">
        <w:rPr>
          <w:rFonts w:ascii="Palatino Linotype" w:hAnsi="Palatino Linotype" w:cs="Arial"/>
          <w:b/>
          <w:bCs/>
          <w:i/>
          <w:sz w:val="22"/>
          <w:lang w:val="es-ES"/>
        </w:rPr>
        <w:t>“NÓMINA</w:t>
      </w:r>
      <w:r w:rsidRPr="00CB0A56">
        <w:rPr>
          <w:rFonts w:ascii="Palatino Linotype" w:hAnsi="Palatino Linotype" w:cs="Arial"/>
          <w:b/>
          <w:bCs/>
          <w:i/>
          <w:lang w:val="es-ES"/>
        </w:rPr>
        <w:t xml:space="preserve"> </w:t>
      </w:r>
      <w:r w:rsidRPr="00CB0A56">
        <w:rPr>
          <w:rFonts w:ascii="Palatino Linotype" w:hAnsi="Palatino Linotype" w:cs="Arial"/>
          <w:i/>
          <w:sz w:val="22"/>
          <w:lang w:val="es-ES"/>
        </w:rPr>
        <w:t>Listado</w:t>
      </w:r>
      <w:r w:rsidRPr="00CB0A56">
        <w:rPr>
          <w:rFonts w:ascii="Palatino Linotype" w:hAnsi="Palatino Linotype" w:cs="Arial"/>
          <w:i/>
          <w:lang w:val="es-ES"/>
        </w:rPr>
        <w:t xml:space="preserve"> </w:t>
      </w:r>
      <w:r w:rsidRPr="00CB0A56">
        <w:rPr>
          <w:rFonts w:ascii="Palatino Linotype" w:hAnsi="Palatino Linotype" w:cs="Arial"/>
          <w:i/>
          <w:sz w:val="22"/>
          <w:lang w:val="es-ES"/>
        </w:rPr>
        <w:t>general</w:t>
      </w:r>
      <w:r w:rsidRPr="00CB0A56">
        <w:rPr>
          <w:rFonts w:ascii="Palatino Linotype" w:hAnsi="Palatino Linotype" w:cs="Arial"/>
          <w:i/>
          <w:lang w:val="es-ES"/>
        </w:rPr>
        <w:t xml:space="preserve"> </w:t>
      </w:r>
      <w:r w:rsidRPr="00CB0A56">
        <w:rPr>
          <w:rFonts w:ascii="Palatino Linotype" w:hAnsi="Palatino Linotype" w:cs="Arial"/>
          <w:i/>
          <w:sz w:val="22"/>
          <w:lang w:val="es-ES"/>
        </w:rPr>
        <w:t>de</w:t>
      </w:r>
      <w:r w:rsidRPr="00CB0A56">
        <w:rPr>
          <w:rFonts w:ascii="Palatino Linotype" w:hAnsi="Palatino Linotype" w:cs="Arial"/>
          <w:i/>
          <w:lang w:val="es-ES"/>
        </w:rPr>
        <w:t xml:space="preserve"> </w:t>
      </w:r>
      <w:r w:rsidRPr="00CB0A56">
        <w:rPr>
          <w:rFonts w:ascii="Palatino Linotype" w:hAnsi="Palatino Linotype" w:cs="Arial"/>
          <w:i/>
          <w:sz w:val="22"/>
          <w:lang w:val="es-ES"/>
        </w:rPr>
        <w:t>los</w:t>
      </w:r>
      <w:r w:rsidRPr="00CB0A56">
        <w:rPr>
          <w:rFonts w:ascii="Palatino Linotype" w:hAnsi="Palatino Linotype" w:cs="Arial"/>
          <w:i/>
          <w:lang w:val="es-ES"/>
        </w:rPr>
        <w:t xml:space="preserve"> </w:t>
      </w:r>
      <w:r w:rsidRPr="00CB0A56">
        <w:rPr>
          <w:rFonts w:ascii="Palatino Linotype" w:hAnsi="Palatino Linotype" w:cs="Arial"/>
          <w:i/>
          <w:sz w:val="22"/>
          <w:lang w:val="es-ES"/>
        </w:rPr>
        <w:t>trabajadores</w:t>
      </w:r>
      <w:r w:rsidRPr="00CB0A56">
        <w:rPr>
          <w:rFonts w:ascii="Palatino Linotype" w:hAnsi="Palatino Linotype" w:cs="Arial"/>
          <w:i/>
          <w:lang w:val="es-ES"/>
        </w:rPr>
        <w:t xml:space="preserve"> </w:t>
      </w:r>
      <w:r w:rsidRPr="00CB0A56">
        <w:rPr>
          <w:rFonts w:ascii="Palatino Linotype" w:hAnsi="Palatino Linotype" w:cs="Arial"/>
          <w:i/>
          <w:sz w:val="22"/>
          <w:lang w:val="es-ES"/>
        </w:rPr>
        <w:t>de</w:t>
      </w:r>
      <w:r w:rsidRPr="00CB0A56">
        <w:rPr>
          <w:rFonts w:ascii="Palatino Linotype" w:hAnsi="Palatino Linotype" w:cs="Arial"/>
          <w:i/>
          <w:lang w:val="es-ES"/>
        </w:rPr>
        <w:t xml:space="preserve"> </w:t>
      </w:r>
      <w:r w:rsidRPr="00CB0A56">
        <w:rPr>
          <w:rFonts w:ascii="Palatino Linotype" w:hAnsi="Palatino Linotype" w:cs="Arial"/>
          <w:i/>
          <w:sz w:val="22"/>
          <w:lang w:val="es-ES"/>
        </w:rPr>
        <w:t>una</w:t>
      </w:r>
      <w:r w:rsidRPr="00CB0A56">
        <w:rPr>
          <w:rFonts w:ascii="Palatino Linotype" w:hAnsi="Palatino Linotype" w:cs="Arial"/>
          <w:i/>
          <w:lang w:val="es-ES"/>
        </w:rPr>
        <w:t xml:space="preserve"> </w:t>
      </w:r>
      <w:r w:rsidRPr="00CB0A56">
        <w:rPr>
          <w:rFonts w:ascii="Palatino Linotype" w:hAnsi="Palatino Linotype" w:cs="Arial"/>
          <w:i/>
          <w:sz w:val="22"/>
          <w:lang w:val="es-ES"/>
        </w:rPr>
        <w:t>institución,</w:t>
      </w:r>
      <w:r w:rsidRPr="00CB0A56">
        <w:rPr>
          <w:rFonts w:ascii="Palatino Linotype" w:hAnsi="Palatino Linotype" w:cs="Arial"/>
          <w:i/>
          <w:lang w:val="es-ES"/>
        </w:rPr>
        <w:t xml:space="preserve"> </w:t>
      </w:r>
      <w:r w:rsidRPr="00CB0A56">
        <w:rPr>
          <w:rFonts w:ascii="Palatino Linotype" w:hAnsi="Palatino Linotype" w:cs="Arial"/>
          <w:i/>
          <w:sz w:val="22"/>
          <w:lang w:val="es-ES"/>
        </w:rPr>
        <w:t>en</w:t>
      </w:r>
      <w:r w:rsidRPr="00CB0A56">
        <w:rPr>
          <w:rFonts w:ascii="Palatino Linotype" w:hAnsi="Palatino Linotype" w:cs="Arial"/>
          <w:b/>
          <w:bCs/>
          <w:i/>
          <w:lang w:val="es-ES"/>
        </w:rPr>
        <w:t xml:space="preserve"> </w:t>
      </w:r>
      <w:r w:rsidRPr="00CB0A56">
        <w:rPr>
          <w:rFonts w:ascii="Palatino Linotype" w:hAnsi="Palatino Linotype" w:cs="Arial"/>
          <w:i/>
          <w:sz w:val="22"/>
          <w:lang w:val="es-ES"/>
        </w:rPr>
        <w:t>el</w:t>
      </w:r>
      <w:r w:rsidRPr="00CB0A56">
        <w:rPr>
          <w:rFonts w:ascii="Palatino Linotype" w:hAnsi="Palatino Linotype" w:cs="Arial"/>
          <w:i/>
          <w:lang w:val="es-ES"/>
        </w:rPr>
        <w:t xml:space="preserve"> </w:t>
      </w:r>
      <w:r w:rsidRPr="00CB0A56">
        <w:rPr>
          <w:rFonts w:ascii="Palatino Linotype" w:hAnsi="Palatino Linotype" w:cs="Arial"/>
          <w:i/>
          <w:sz w:val="22"/>
          <w:lang w:val="es-ES"/>
        </w:rPr>
        <w:t>cual</w:t>
      </w:r>
      <w:r w:rsidRPr="00CB0A56">
        <w:rPr>
          <w:rFonts w:ascii="Palatino Linotype" w:hAnsi="Palatino Linotype" w:cs="Arial"/>
          <w:i/>
          <w:lang w:val="es-ES"/>
        </w:rPr>
        <w:t xml:space="preserve"> </w:t>
      </w:r>
      <w:r w:rsidRPr="00CB0A56">
        <w:rPr>
          <w:rFonts w:ascii="Palatino Linotype" w:hAnsi="Palatino Linotype" w:cs="Arial"/>
          <w:i/>
          <w:sz w:val="22"/>
          <w:lang w:val="es-ES"/>
        </w:rPr>
        <w:t>se</w:t>
      </w:r>
      <w:r w:rsidRPr="00CB0A56">
        <w:rPr>
          <w:rFonts w:ascii="Palatino Linotype" w:hAnsi="Palatino Linotype" w:cs="Arial"/>
          <w:i/>
          <w:lang w:val="es-ES"/>
        </w:rPr>
        <w:t xml:space="preserve"> </w:t>
      </w:r>
      <w:r w:rsidRPr="00CB0A56">
        <w:rPr>
          <w:rFonts w:ascii="Palatino Linotype" w:hAnsi="Palatino Linotype" w:cs="Arial"/>
          <w:i/>
          <w:sz w:val="22"/>
          <w:lang w:val="es-ES"/>
        </w:rPr>
        <w:t>asientan</w:t>
      </w:r>
      <w:r w:rsidRPr="00CB0A56">
        <w:rPr>
          <w:rFonts w:ascii="Palatino Linotype" w:hAnsi="Palatino Linotype" w:cs="Arial"/>
          <w:i/>
          <w:lang w:val="es-ES"/>
        </w:rPr>
        <w:t xml:space="preserve"> </w:t>
      </w:r>
      <w:r w:rsidRPr="00CB0A56">
        <w:rPr>
          <w:rFonts w:ascii="Palatino Linotype" w:hAnsi="Palatino Linotype" w:cs="Arial"/>
          <w:i/>
          <w:sz w:val="22"/>
          <w:lang w:val="es-ES"/>
        </w:rPr>
        <w:t>las</w:t>
      </w:r>
      <w:r w:rsidRPr="00CB0A56">
        <w:rPr>
          <w:rFonts w:ascii="Palatino Linotype" w:hAnsi="Palatino Linotype" w:cs="Arial"/>
          <w:i/>
          <w:lang w:val="es-ES"/>
        </w:rPr>
        <w:t xml:space="preserve"> </w:t>
      </w:r>
      <w:r w:rsidRPr="00CB0A56">
        <w:rPr>
          <w:rFonts w:ascii="Palatino Linotype" w:hAnsi="Palatino Linotype" w:cs="Arial"/>
          <w:i/>
          <w:sz w:val="22"/>
          <w:lang w:val="es-ES"/>
        </w:rPr>
        <w:t>percepciones</w:t>
      </w:r>
      <w:r w:rsidRPr="00CB0A56">
        <w:rPr>
          <w:rFonts w:ascii="Palatino Linotype" w:hAnsi="Palatino Linotype" w:cs="Arial"/>
          <w:i/>
          <w:lang w:val="es-ES"/>
        </w:rPr>
        <w:t xml:space="preserve"> </w:t>
      </w:r>
      <w:r w:rsidRPr="00CB0A56">
        <w:rPr>
          <w:rFonts w:ascii="Palatino Linotype" w:hAnsi="Palatino Linotype" w:cs="Arial"/>
          <w:i/>
          <w:sz w:val="22"/>
          <w:lang w:val="es-ES"/>
        </w:rPr>
        <w:t>brutas,</w:t>
      </w:r>
      <w:r w:rsidRPr="00CB0A56">
        <w:rPr>
          <w:rFonts w:ascii="Palatino Linotype" w:hAnsi="Palatino Linotype" w:cs="Arial"/>
          <w:i/>
          <w:lang w:val="es-ES"/>
        </w:rPr>
        <w:t xml:space="preserve"> </w:t>
      </w:r>
      <w:r w:rsidRPr="00CB0A56">
        <w:rPr>
          <w:rFonts w:ascii="Palatino Linotype" w:hAnsi="Palatino Linotype" w:cs="Arial"/>
          <w:i/>
          <w:sz w:val="22"/>
          <w:lang w:val="es-ES"/>
        </w:rPr>
        <w:t>deducciones</w:t>
      </w:r>
      <w:r w:rsidRPr="00CB0A56">
        <w:rPr>
          <w:rFonts w:ascii="Palatino Linotype" w:hAnsi="Palatino Linotype" w:cs="Arial"/>
          <w:i/>
          <w:lang w:val="es-ES"/>
        </w:rPr>
        <w:t xml:space="preserve"> </w:t>
      </w:r>
      <w:r w:rsidRPr="00CB0A56">
        <w:rPr>
          <w:rFonts w:ascii="Palatino Linotype" w:hAnsi="Palatino Linotype" w:cs="Arial"/>
          <w:i/>
          <w:sz w:val="22"/>
          <w:lang w:val="es-ES"/>
        </w:rPr>
        <w:t>y</w:t>
      </w:r>
      <w:r w:rsidRPr="00CB0A56">
        <w:rPr>
          <w:rFonts w:ascii="Palatino Linotype" w:hAnsi="Palatino Linotype" w:cs="Arial"/>
          <w:b/>
          <w:bCs/>
          <w:i/>
          <w:lang w:val="es-ES"/>
        </w:rPr>
        <w:t xml:space="preserve"> </w:t>
      </w:r>
      <w:r w:rsidRPr="00CB0A56">
        <w:rPr>
          <w:rFonts w:ascii="Palatino Linotype" w:hAnsi="Palatino Linotype" w:cs="Arial"/>
          <w:i/>
          <w:sz w:val="22"/>
          <w:lang w:val="es-ES"/>
        </w:rPr>
        <w:t>alcance</w:t>
      </w:r>
      <w:r w:rsidRPr="00CB0A56">
        <w:rPr>
          <w:rFonts w:ascii="Palatino Linotype" w:hAnsi="Palatino Linotype" w:cs="Arial"/>
          <w:i/>
          <w:lang w:val="es-ES"/>
        </w:rPr>
        <w:t xml:space="preserve"> </w:t>
      </w:r>
      <w:r w:rsidRPr="00CB0A56">
        <w:rPr>
          <w:rFonts w:ascii="Palatino Linotype" w:hAnsi="Palatino Linotype" w:cs="Arial"/>
          <w:i/>
          <w:sz w:val="22"/>
          <w:lang w:val="es-ES"/>
        </w:rPr>
        <w:t>neto</w:t>
      </w:r>
      <w:r w:rsidRPr="00CB0A56">
        <w:rPr>
          <w:rFonts w:ascii="Palatino Linotype" w:hAnsi="Palatino Linotype" w:cs="Arial"/>
          <w:i/>
          <w:lang w:val="es-ES"/>
        </w:rPr>
        <w:t xml:space="preserve"> </w:t>
      </w:r>
      <w:r w:rsidRPr="00CB0A56">
        <w:rPr>
          <w:rFonts w:ascii="Palatino Linotype" w:hAnsi="Palatino Linotype" w:cs="Arial"/>
          <w:i/>
          <w:color w:val="000000"/>
          <w:sz w:val="22"/>
          <w:lang w:val="es-ES"/>
        </w:rPr>
        <w:t>de</w:t>
      </w:r>
      <w:r w:rsidRPr="00CB0A56">
        <w:rPr>
          <w:rFonts w:ascii="Palatino Linotype" w:hAnsi="Palatino Linotype" w:cs="Arial"/>
          <w:i/>
          <w:lang w:val="es-ES"/>
        </w:rPr>
        <w:t xml:space="preserve"> </w:t>
      </w:r>
      <w:r w:rsidRPr="00CB0A56">
        <w:rPr>
          <w:rFonts w:ascii="Palatino Linotype" w:hAnsi="Palatino Linotype" w:cs="Arial"/>
          <w:i/>
          <w:sz w:val="22"/>
          <w:lang w:val="es-ES"/>
        </w:rPr>
        <w:t>las</w:t>
      </w:r>
      <w:r w:rsidRPr="00CB0A56">
        <w:rPr>
          <w:rFonts w:ascii="Palatino Linotype" w:hAnsi="Palatino Linotype" w:cs="Arial"/>
          <w:i/>
          <w:lang w:val="es-ES"/>
        </w:rPr>
        <w:t xml:space="preserve"> </w:t>
      </w:r>
      <w:r w:rsidRPr="00CB0A56">
        <w:rPr>
          <w:rFonts w:ascii="Palatino Linotype" w:hAnsi="Palatino Linotype" w:cs="Arial"/>
          <w:i/>
          <w:sz w:val="22"/>
          <w:lang w:val="es-ES"/>
        </w:rPr>
        <w:t>mismas;</w:t>
      </w:r>
      <w:r w:rsidRPr="00CB0A56">
        <w:rPr>
          <w:rFonts w:ascii="Palatino Linotype" w:hAnsi="Palatino Linotype" w:cs="Arial"/>
          <w:i/>
          <w:lang w:val="es-ES"/>
        </w:rPr>
        <w:t xml:space="preserve"> </w:t>
      </w:r>
      <w:r w:rsidRPr="00CB0A56">
        <w:rPr>
          <w:rFonts w:ascii="Palatino Linotype" w:hAnsi="Palatino Linotype" w:cs="Arial"/>
          <w:i/>
          <w:sz w:val="22"/>
          <w:lang w:val="es-ES"/>
        </w:rPr>
        <w:t>la</w:t>
      </w:r>
      <w:r w:rsidRPr="00CB0A56">
        <w:rPr>
          <w:rFonts w:ascii="Palatino Linotype" w:hAnsi="Palatino Linotype" w:cs="Arial"/>
          <w:i/>
          <w:lang w:val="es-ES"/>
        </w:rPr>
        <w:t xml:space="preserve"> </w:t>
      </w:r>
      <w:r w:rsidRPr="00CB0A56">
        <w:rPr>
          <w:rFonts w:ascii="Palatino Linotype" w:hAnsi="Palatino Linotype" w:cs="Arial"/>
          <w:i/>
          <w:sz w:val="22"/>
          <w:lang w:val="es-ES"/>
        </w:rPr>
        <w:t>nómina</w:t>
      </w:r>
      <w:r w:rsidRPr="00CB0A56">
        <w:rPr>
          <w:rFonts w:ascii="Palatino Linotype" w:hAnsi="Palatino Linotype" w:cs="Arial"/>
          <w:i/>
          <w:lang w:val="es-ES"/>
        </w:rPr>
        <w:t xml:space="preserve"> </w:t>
      </w:r>
      <w:r w:rsidRPr="00CB0A56">
        <w:rPr>
          <w:rFonts w:ascii="Palatino Linotype" w:hAnsi="Palatino Linotype" w:cs="Arial"/>
          <w:i/>
          <w:sz w:val="22"/>
          <w:lang w:val="es-ES"/>
        </w:rPr>
        <w:t>es</w:t>
      </w:r>
      <w:r w:rsidRPr="00CB0A56">
        <w:rPr>
          <w:rFonts w:ascii="Palatino Linotype" w:hAnsi="Palatino Linotype" w:cs="Arial"/>
          <w:i/>
          <w:lang w:val="es-ES"/>
        </w:rPr>
        <w:t xml:space="preserve"> </w:t>
      </w:r>
      <w:r w:rsidRPr="00CB0A56">
        <w:rPr>
          <w:rFonts w:ascii="Palatino Linotype" w:hAnsi="Palatino Linotype" w:cs="Arial"/>
          <w:i/>
          <w:sz w:val="22"/>
          <w:lang w:val="es-ES"/>
        </w:rPr>
        <w:t>utilizada</w:t>
      </w:r>
      <w:r w:rsidRPr="00CB0A56">
        <w:rPr>
          <w:rFonts w:ascii="Palatino Linotype" w:hAnsi="Palatino Linotype" w:cs="Arial"/>
          <w:i/>
          <w:lang w:val="es-ES"/>
        </w:rPr>
        <w:t xml:space="preserve"> </w:t>
      </w:r>
      <w:r w:rsidRPr="00CB0A56">
        <w:rPr>
          <w:rFonts w:ascii="Palatino Linotype" w:hAnsi="Palatino Linotype" w:cs="Arial"/>
          <w:i/>
          <w:sz w:val="22"/>
          <w:lang w:val="es-ES"/>
        </w:rPr>
        <w:t>para</w:t>
      </w:r>
      <w:r w:rsidRPr="00CB0A56">
        <w:rPr>
          <w:rFonts w:ascii="Palatino Linotype" w:hAnsi="Palatino Linotype" w:cs="Arial"/>
          <w:b/>
          <w:bCs/>
          <w:i/>
          <w:lang w:val="es-ES"/>
        </w:rPr>
        <w:t xml:space="preserve"> </w:t>
      </w:r>
      <w:r w:rsidRPr="00CB0A56">
        <w:rPr>
          <w:rFonts w:ascii="Palatino Linotype" w:hAnsi="Palatino Linotype" w:cs="Arial"/>
          <w:i/>
          <w:sz w:val="22"/>
          <w:lang w:val="es-ES"/>
        </w:rPr>
        <w:t>efectuar</w:t>
      </w:r>
      <w:r w:rsidRPr="00CB0A56">
        <w:rPr>
          <w:rFonts w:ascii="Palatino Linotype" w:hAnsi="Palatino Linotype" w:cs="Arial"/>
          <w:i/>
          <w:lang w:val="es-ES"/>
        </w:rPr>
        <w:t xml:space="preserve"> </w:t>
      </w:r>
      <w:r w:rsidRPr="00CB0A56">
        <w:rPr>
          <w:rFonts w:ascii="Palatino Linotype" w:hAnsi="Palatino Linotype" w:cs="Arial"/>
          <w:i/>
          <w:sz w:val="22"/>
          <w:lang w:val="es-ES"/>
        </w:rPr>
        <w:t>los</w:t>
      </w:r>
      <w:r w:rsidRPr="00CB0A56">
        <w:rPr>
          <w:rFonts w:ascii="Palatino Linotype" w:hAnsi="Palatino Linotype" w:cs="Arial"/>
          <w:i/>
          <w:lang w:val="es-ES"/>
        </w:rPr>
        <w:t xml:space="preserve"> </w:t>
      </w:r>
      <w:r w:rsidRPr="00CB0A56">
        <w:rPr>
          <w:rFonts w:ascii="Palatino Linotype" w:hAnsi="Palatino Linotype" w:cs="Arial"/>
          <w:i/>
          <w:sz w:val="22"/>
          <w:lang w:val="es-ES"/>
        </w:rPr>
        <w:t>pagos</w:t>
      </w:r>
      <w:r w:rsidRPr="00CB0A56">
        <w:rPr>
          <w:rFonts w:ascii="Palatino Linotype" w:hAnsi="Palatino Linotype" w:cs="Arial"/>
          <w:i/>
          <w:lang w:val="es-ES"/>
        </w:rPr>
        <w:t xml:space="preserve"> </w:t>
      </w:r>
      <w:r w:rsidRPr="00CB0A56">
        <w:rPr>
          <w:rFonts w:ascii="Palatino Linotype" w:hAnsi="Palatino Linotype" w:cs="Arial"/>
          <w:i/>
          <w:sz w:val="22"/>
          <w:lang w:val="es-ES"/>
        </w:rPr>
        <w:t>periódicos</w:t>
      </w:r>
      <w:r w:rsidRPr="00CB0A56">
        <w:rPr>
          <w:rFonts w:ascii="Palatino Linotype" w:hAnsi="Palatino Linotype" w:cs="Arial"/>
          <w:i/>
          <w:lang w:val="es-ES"/>
        </w:rPr>
        <w:t xml:space="preserve"> </w:t>
      </w:r>
      <w:r w:rsidRPr="00CB0A56">
        <w:rPr>
          <w:rFonts w:ascii="Palatino Linotype" w:hAnsi="Palatino Linotype" w:cs="Arial"/>
          <w:i/>
          <w:sz w:val="22"/>
          <w:lang w:val="es-ES"/>
        </w:rPr>
        <w:t>(semanales,</w:t>
      </w:r>
      <w:r w:rsidRPr="00CB0A56">
        <w:rPr>
          <w:rFonts w:ascii="Palatino Linotype" w:hAnsi="Palatino Linotype" w:cs="Arial"/>
          <w:i/>
          <w:lang w:val="es-ES"/>
        </w:rPr>
        <w:t xml:space="preserve"> </w:t>
      </w:r>
      <w:r w:rsidRPr="00CB0A56">
        <w:rPr>
          <w:rFonts w:ascii="Palatino Linotype" w:hAnsi="Palatino Linotype" w:cs="Arial"/>
          <w:i/>
          <w:sz w:val="22"/>
          <w:lang w:val="es-ES"/>
        </w:rPr>
        <w:t>quincenales</w:t>
      </w:r>
      <w:r w:rsidRPr="00CB0A56">
        <w:rPr>
          <w:rFonts w:ascii="Palatino Linotype" w:hAnsi="Palatino Linotype" w:cs="Arial"/>
          <w:i/>
          <w:lang w:val="es-ES"/>
        </w:rPr>
        <w:t xml:space="preserve"> </w:t>
      </w:r>
      <w:r w:rsidRPr="00CB0A56">
        <w:rPr>
          <w:rFonts w:ascii="Palatino Linotype" w:hAnsi="Palatino Linotype" w:cs="Arial"/>
          <w:i/>
          <w:sz w:val="22"/>
          <w:lang w:val="es-ES"/>
        </w:rPr>
        <w:t>o</w:t>
      </w:r>
      <w:r w:rsidRPr="00CB0A56">
        <w:rPr>
          <w:rFonts w:ascii="Palatino Linotype" w:hAnsi="Palatino Linotype" w:cs="Arial"/>
          <w:b/>
          <w:bCs/>
          <w:i/>
          <w:lang w:val="es-ES"/>
        </w:rPr>
        <w:t xml:space="preserve"> </w:t>
      </w:r>
      <w:r w:rsidRPr="00CB0A56">
        <w:rPr>
          <w:rFonts w:ascii="Palatino Linotype" w:hAnsi="Palatino Linotype" w:cs="Arial"/>
          <w:i/>
          <w:sz w:val="22"/>
          <w:lang w:val="es-ES"/>
        </w:rPr>
        <w:t>mensuales)</w:t>
      </w:r>
      <w:r w:rsidRPr="00CB0A56">
        <w:rPr>
          <w:rFonts w:ascii="Palatino Linotype" w:hAnsi="Palatino Linotype" w:cs="Arial"/>
          <w:i/>
          <w:lang w:val="es-ES"/>
        </w:rPr>
        <w:t xml:space="preserve"> </w:t>
      </w:r>
      <w:r w:rsidRPr="00CB0A56">
        <w:rPr>
          <w:rFonts w:ascii="Palatino Linotype" w:hAnsi="Palatino Linotype" w:cs="Arial"/>
          <w:i/>
          <w:sz w:val="22"/>
          <w:lang w:val="es-ES"/>
        </w:rPr>
        <w:t>a</w:t>
      </w:r>
      <w:r w:rsidRPr="00CB0A56">
        <w:rPr>
          <w:rFonts w:ascii="Palatino Linotype" w:hAnsi="Palatino Linotype" w:cs="Arial"/>
          <w:i/>
          <w:lang w:val="es-ES"/>
        </w:rPr>
        <w:t xml:space="preserve"> </w:t>
      </w:r>
      <w:r w:rsidRPr="00CB0A56">
        <w:rPr>
          <w:rFonts w:ascii="Palatino Linotype" w:hAnsi="Palatino Linotype" w:cs="Arial"/>
          <w:i/>
          <w:sz w:val="22"/>
          <w:lang w:val="es-ES"/>
        </w:rPr>
        <w:t>los</w:t>
      </w:r>
      <w:r w:rsidRPr="00CB0A56">
        <w:rPr>
          <w:rFonts w:ascii="Palatino Linotype" w:hAnsi="Palatino Linotype" w:cs="Arial"/>
          <w:i/>
          <w:lang w:val="es-ES"/>
        </w:rPr>
        <w:t xml:space="preserve"> </w:t>
      </w:r>
      <w:r w:rsidRPr="00CB0A56">
        <w:rPr>
          <w:rFonts w:ascii="Palatino Linotype" w:hAnsi="Palatino Linotype" w:cs="Arial"/>
          <w:i/>
          <w:sz w:val="22"/>
          <w:lang w:val="es-ES"/>
        </w:rPr>
        <w:t>trabajadores</w:t>
      </w:r>
      <w:r w:rsidRPr="00CB0A56">
        <w:rPr>
          <w:rFonts w:ascii="Palatino Linotype" w:hAnsi="Palatino Linotype" w:cs="Arial"/>
          <w:i/>
          <w:lang w:val="es-ES"/>
        </w:rPr>
        <w:t xml:space="preserve"> </w:t>
      </w:r>
      <w:r w:rsidRPr="00CB0A56">
        <w:rPr>
          <w:rFonts w:ascii="Palatino Linotype" w:hAnsi="Palatino Linotype" w:cs="Arial"/>
          <w:i/>
          <w:sz w:val="22"/>
          <w:lang w:val="es-ES"/>
        </w:rPr>
        <w:t>por</w:t>
      </w:r>
      <w:r w:rsidRPr="00CB0A56">
        <w:rPr>
          <w:rFonts w:ascii="Palatino Linotype" w:hAnsi="Palatino Linotype" w:cs="Arial"/>
          <w:i/>
          <w:lang w:val="es-ES"/>
        </w:rPr>
        <w:t xml:space="preserve"> </w:t>
      </w:r>
      <w:r w:rsidRPr="00CB0A56">
        <w:rPr>
          <w:rFonts w:ascii="Palatino Linotype" w:hAnsi="Palatino Linotype" w:cs="Arial"/>
          <w:i/>
          <w:sz w:val="22"/>
          <w:lang w:val="es-ES"/>
        </w:rPr>
        <w:t>concepto</w:t>
      </w:r>
      <w:r w:rsidRPr="00CB0A56">
        <w:rPr>
          <w:rFonts w:ascii="Palatino Linotype" w:hAnsi="Palatino Linotype" w:cs="Arial"/>
          <w:i/>
          <w:lang w:val="es-ES"/>
        </w:rPr>
        <w:t xml:space="preserve"> </w:t>
      </w:r>
      <w:r w:rsidRPr="00CB0A56">
        <w:rPr>
          <w:rFonts w:ascii="Palatino Linotype" w:hAnsi="Palatino Linotype" w:cs="Arial"/>
          <w:i/>
          <w:sz w:val="22"/>
          <w:lang w:val="es-ES"/>
        </w:rPr>
        <w:t>de</w:t>
      </w:r>
      <w:r w:rsidRPr="00CB0A56">
        <w:rPr>
          <w:rFonts w:ascii="Palatino Linotype" w:hAnsi="Palatino Linotype" w:cs="Arial"/>
          <w:i/>
          <w:lang w:val="es-ES"/>
        </w:rPr>
        <w:t xml:space="preserve"> </w:t>
      </w:r>
      <w:r w:rsidRPr="00CB0A56">
        <w:rPr>
          <w:rFonts w:ascii="Palatino Linotype" w:hAnsi="Palatino Linotype" w:cs="Arial"/>
          <w:i/>
          <w:sz w:val="22"/>
          <w:lang w:val="es-ES"/>
        </w:rPr>
        <w:t>sueldos</w:t>
      </w:r>
      <w:r w:rsidRPr="00CB0A56">
        <w:rPr>
          <w:rFonts w:ascii="Palatino Linotype" w:hAnsi="Palatino Linotype" w:cs="Arial"/>
          <w:i/>
          <w:lang w:val="es-ES"/>
        </w:rPr>
        <w:t xml:space="preserve"> </w:t>
      </w:r>
      <w:r w:rsidRPr="00CB0A56">
        <w:rPr>
          <w:rFonts w:ascii="Palatino Linotype" w:hAnsi="Palatino Linotype" w:cs="Arial"/>
          <w:i/>
          <w:sz w:val="22"/>
          <w:lang w:val="es-ES"/>
        </w:rPr>
        <w:t>y</w:t>
      </w:r>
      <w:r w:rsidRPr="00CB0A56">
        <w:rPr>
          <w:rFonts w:ascii="Palatino Linotype" w:hAnsi="Palatino Linotype" w:cs="Arial"/>
          <w:b/>
          <w:bCs/>
          <w:i/>
          <w:lang w:val="es-ES"/>
        </w:rPr>
        <w:t xml:space="preserve"> </w:t>
      </w:r>
      <w:r w:rsidRPr="00CB0A56">
        <w:rPr>
          <w:rFonts w:ascii="Palatino Linotype" w:hAnsi="Palatino Linotype" w:cs="Arial"/>
          <w:i/>
          <w:sz w:val="22"/>
          <w:lang w:val="es-ES"/>
        </w:rPr>
        <w:t>salarios.”</w:t>
      </w:r>
    </w:p>
    <w:p w14:paraId="7CA1CF3F" w14:textId="77777777" w:rsidR="001D5596" w:rsidRPr="00CB0A56" w:rsidRDefault="001D5596" w:rsidP="001D5596">
      <w:pPr>
        <w:spacing w:before="100" w:beforeAutospacing="1" w:after="100" w:afterAutospacing="1" w:line="360" w:lineRule="auto"/>
        <w:jc w:val="both"/>
        <w:rPr>
          <w:rFonts w:ascii="Palatino Linotype" w:hAnsi="Palatino Linotype" w:cs="Arial"/>
          <w:lang w:eastAsia="es-MX"/>
        </w:rPr>
      </w:pPr>
      <w:r w:rsidRPr="00CB0A56">
        <w:rPr>
          <w:rFonts w:ascii="Palatino Linotype" w:hAnsi="Palatino Linotype" w:cs="Arial"/>
        </w:rPr>
        <w:t>Como ya se apuntó, si bien es cierto nuestra legislación no establece la definición de “nómina”,</w:t>
      </w:r>
      <w:r w:rsidRPr="00CB0A56">
        <w:rPr>
          <w:rFonts w:ascii="Palatino Linotype" w:hAnsi="Palatino Linotype" w:cs="Arial"/>
          <w:b/>
        </w:rPr>
        <w:t xml:space="preserve"> </w:t>
      </w:r>
      <w:r w:rsidRPr="00CB0A56">
        <w:rPr>
          <w:rFonts w:ascii="Palatino Linotype" w:hAnsi="Palatino Linotype" w:cs="Arial"/>
          <w:lang w:eastAsia="es-MX"/>
        </w:rPr>
        <w:t xml:space="preserve">este término es </w:t>
      </w:r>
      <w:r w:rsidRPr="00CB0A56">
        <w:rPr>
          <w:rFonts w:ascii="Palatino Linotype" w:hAnsi="Palatino Linotype" w:cs="Arial"/>
        </w:rPr>
        <w:t>mencionado</w:t>
      </w:r>
      <w:r w:rsidRPr="00CB0A56">
        <w:rPr>
          <w:rFonts w:ascii="Palatino Linotype" w:hAnsi="Palatino Linotype" w:cs="Arial"/>
          <w:lang w:eastAsia="es-MX"/>
        </w:rPr>
        <w:t xml:space="preserve"> en diferentes ordenamientos legales; así el artículo 804 fracción II de la Ley Federal de Trabajo, señalan: </w:t>
      </w:r>
    </w:p>
    <w:p w14:paraId="6698970D" w14:textId="77777777" w:rsidR="001D5596" w:rsidRPr="00CB0A56" w:rsidRDefault="001D5596" w:rsidP="001D5596">
      <w:pPr>
        <w:ind w:left="851" w:right="899"/>
        <w:jc w:val="both"/>
        <w:rPr>
          <w:rFonts w:ascii="Palatino Linotype" w:hAnsi="Palatino Linotype" w:cs="Arial"/>
          <w:i/>
          <w:sz w:val="22"/>
          <w:lang w:eastAsia="es-MX"/>
        </w:rPr>
      </w:pPr>
      <w:r w:rsidRPr="00CB0A56">
        <w:rPr>
          <w:rFonts w:ascii="Palatino Linotype" w:hAnsi="Palatino Linotype" w:cs="Arial"/>
          <w:bCs/>
          <w:i/>
          <w:sz w:val="22"/>
          <w:lang w:eastAsia="es-MX"/>
        </w:rPr>
        <w:t>“</w:t>
      </w:r>
      <w:r w:rsidRPr="00CB0A56">
        <w:rPr>
          <w:rFonts w:ascii="Palatino Linotype" w:hAnsi="Palatino Linotype" w:cs="Arial"/>
          <w:b/>
          <w:i/>
          <w:sz w:val="22"/>
          <w:lang w:eastAsia="es-MX"/>
        </w:rPr>
        <w:t>Artículo</w:t>
      </w:r>
      <w:r w:rsidRPr="00CB0A56">
        <w:rPr>
          <w:rFonts w:ascii="Palatino Linotype" w:hAnsi="Palatino Linotype" w:cs="Arial"/>
          <w:b/>
          <w:i/>
          <w:lang w:eastAsia="es-MX"/>
        </w:rPr>
        <w:t xml:space="preserve"> </w:t>
      </w:r>
      <w:r w:rsidRPr="00CB0A56">
        <w:rPr>
          <w:rFonts w:ascii="Palatino Linotype" w:hAnsi="Palatino Linotype" w:cs="Arial"/>
          <w:b/>
          <w:i/>
          <w:sz w:val="22"/>
          <w:lang w:eastAsia="es-MX"/>
        </w:rPr>
        <w:t>804.-</w:t>
      </w:r>
      <w:r w:rsidRPr="00CB0A56">
        <w:rPr>
          <w:rFonts w:ascii="Palatino Linotype" w:hAnsi="Palatino Linotype" w:cs="Arial"/>
          <w:i/>
          <w:lang w:eastAsia="es-MX"/>
        </w:rPr>
        <w:t xml:space="preserve"> </w:t>
      </w:r>
      <w:r w:rsidRPr="00CB0A56">
        <w:rPr>
          <w:rFonts w:ascii="Palatino Linotype" w:hAnsi="Palatino Linotype" w:cs="Arial"/>
          <w:b/>
          <w:i/>
          <w:sz w:val="22"/>
          <w:lang w:eastAsia="es-MX"/>
        </w:rPr>
        <w:t>El</w:t>
      </w:r>
      <w:r w:rsidRPr="00CB0A56">
        <w:rPr>
          <w:rFonts w:ascii="Palatino Linotype" w:hAnsi="Palatino Linotype" w:cs="Arial"/>
          <w:b/>
          <w:i/>
          <w:lang w:eastAsia="es-MX"/>
        </w:rPr>
        <w:t xml:space="preserve"> </w:t>
      </w:r>
      <w:r w:rsidRPr="00CB0A56">
        <w:rPr>
          <w:rFonts w:ascii="Palatino Linotype" w:hAnsi="Palatino Linotype" w:cs="Arial"/>
          <w:b/>
          <w:i/>
          <w:sz w:val="22"/>
          <w:lang w:eastAsia="es-MX"/>
        </w:rPr>
        <w:t>patrón</w:t>
      </w:r>
      <w:r w:rsidRPr="00CB0A56">
        <w:rPr>
          <w:rFonts w:ascii="Palatino Linotype" w:hAnsi="Palatino Linotype" w:cs="Arial"/>
          <w:b/>
          <w:i/>
          <w:lang w:eastAsia="es-MX"/>
        </w:rPr>
        <w:t xml:space="preserve"> </w:t>
      </w:r>
      <w:r w:rsidRPr="00CB0A56">
        <w:rPr>
          <w:rFonts w:ascii="Palatino Linotype" w:hAnsi="Palatino Linotype" w:cs="Arial"/>
          <w:b/>
          <w:i/>
          <w:sz w:val="22"/>
          <w:lang w:eastAsia="es-MX"/>
        </w:rPr>
        <w:t>tiene</w:t>
      </w:r>
      <w:r w:rsidRPr="00CB0A56">
        <w:rPr>
          <w:rFonts w:ascii="Palatino Linotype" w:hAnsi="Palatino Linotype" w:cs="Arial"/>
          <w:b/>
          <w:i/>
          <w:lang w:eastAsia="es-MX"/>
        </w:rPr>
        <w:t xml:space="preserve"> </w:t>
      </w:r>
      <w:r w:rsidRPr="00CB0A56">
        <w:rPr>
          <w:rFonts w:ascii="Palatino Linotype" w:hAnsi="Palatino Linotype" w:cs="Arial"/>
          <w:b/>
          <w:i/>
          <w:sz w:val="22"/>
          <w:lang w:eastAsia="es-MX"/>
        </w:rPr>
        <w:t>obligación</w:t>
      </w:r>
      <w:r w:rsidRPr="00CB0A56">
        <w:rPr>
          <w:rFonts w:ascii="Palatino Linotype" w:hAnsi="Palatino Linotype" w:cs="Arial"/>
          <w:b/>
          <w:i/>
          <w:lang w:eastAsia="es-MX"/>
        </w:rPr>
        <w:t xml:space="preserve"> </w:t>
      </w:r>
      <w:r w:rsidRPr="00CB0A56">
        <w:rPr>
          <w:rFonts w:ascii="Palatino Linotype" w:hAnsi="Palatino Linotype" w:cs="Arial"/>
          <w:b/>
          <w:i/>
          <w:sz w:val="22"/>
          <w:lang w:eastAsia="es-MX"/>
        </w:rPr>
        <w:t>de</w:t>
      </w:r>
      <w:r w:rsidRPr="00CB0A56">
        <w:rPr>
          <w:rFonts w:ascii="Palatino Linotype" w:hAnsi="Palatino Linotype" w:cs="Arial"/>
          <w:b/>
          <w:i/>
          <w:lang w:eastAsia="es-MX"/>
        </w:rPr>
        <w:t xml:space="preserve"> </w:t>
      </w:r>
      <w:r w:rsidRPr="00CB0A56">
        <w:rPr>
          <w:rFonts w:ascii="Palatino Linotype" w:hAnsi="Palatino Linotype" w:cs="Arial"/>
          <w:b/>
          <w:i/>
          <w:sz w:val="22"/>
          <w:lang w:eastAsia="es-MX"/>
        </w:rPr>
        <w:t>conservar</w:t>
      </w:r>
      <w:r w:rsidRPr="00CB0A56">
        <w:rPr>
          <w:rFonts w:ascii="Palatino Linotype" w:hAnsi="Palatino Linotype" w:cs="Arial"/>
          <w:b/>
          <w:i/>
          <w:lang w:eastAsia="es-MX"/>
        </w:rPr>
        <w:t xml:space="preserve"> </w:t>
      </w:r>
      <w:r w:rsidRPr="00CB0A56">
        <w:rPr>
          <w:rFonts w:ascii="Palatino Linotype" w:hAnsi="Palatino Linotype" w:cs="Arial"/>
          <w:b/>
          <w:i/>
          <w:sz w:val="22"/>
          <w:lang w:eastAsia="es-MX"/>
        </w:rPr>
        <w:t>y</w:t>
      </w:r>
      <w:r w:rsidRPr="00CB0A56">
        <w:rPr>
          <w:rFonts w:ascii="Palatino Linotype" w:hAnsi="Palatino Linotype" w:cs="Arial"/>
          <w:b/>
          <w:i/>
          <w:lang w:eastAsia="es-MX"/>
        </w:rPr>
        <w:t xml:space="preserve"> </w:t>
      </w:r>
      <w:r w:rsidRPr="00CB0A56">
        <w:rPr>
          <w:rFonts w:ascii="Palatino Linotype" w:hAnsi="Palatino Linotype" w:cs="Arial"/>
          <w:b/>
          <w:i/>
          <w:sz w:val="22"/>
          <w:lang w:eastAsia="es-MX"/>
        </w:rPr>
        <w:t>exhibir</w:t>
      </w:r>
      <w:r w:rsidRPr="00CB0A56">
        <w:rPr>
          <w:rFonts w:ascii="Palatino Linotype" w:hAnsi="Palatino Linotype" w:cs="Arial"/>
          <w:b/>
          <w:i/>
          <w:lang w:eastAsia="es-MX"/>
        </w:rPr>
        <w:t xml:space="preserve"> </w:t>
      </w:r>
      <w:r w:rsidRPr="00CB0A56">
        <w:rPr>
          <w:rFonts w:ascii="Palatino Linotype" w:hAnsi="Palatino Linotype" w:cs="Arial"/>
          <w:b/>
          <w:i/>
          <w:sz w:val="22"/>
          <w:lang w:eastAsia="es-MX"/>
        </w:rPr>
        <w:t>en</w:t>
      </w:r>
      <w:r w:rsidRPr="00CB0A56">
        <w:rPr>
          <w:rFonts w:ascii="Palatino Linotype" w:hAnsi="Palatino Linotype" w:cs="Arial"/>
          <w:b/>
          <w:i/>
          <w:lang w:eastAsia="es-MX"/>
        </w:rPr>
        <w:t xml:space="preserve"> </w:t>
      </w:r>
      <w:r w:rsidRPr="00CB0A56">
        <w:rPr>
          <w:rFonts w:ascii="Palatino Linotype" w:hAnsi="Palatino Linotype" w:cs="Arial"/>
          <w:b/>
          <w:i/>
          <w:sz w:val="22"/>
          <w:lang w:eastAsia="es-MX"/>
        </w:rPr>
        <w:t>juicio</w:t>
      </w:r>
      <w:r w:rsidRPr="00CB0A56">
        <w:rPr>
          <w:rFonts w:ascii="Palatino Linotype" w:hAnsi="Palatino Linotype" w:cs="Arial"/>
          <w:b/>
          <w:i/>
          <w:lang w:eastAsia="es-MX"/>
        </w:rPr>
        <w:t xml:space="preserve"> </w:t>
      </w:r>
      <w:r w:rsidRPr="00CB0A56">
        <w:rPr>
          <w:rFonts w:ascii="Palatino Linotype" w:hAnsi="Palatino Linotype" w:cs="Arial"/>
          <w:b/>
          <w:i/>
          <w:sz w:val="22"/>
          <w:lang w:eastAsia="es-MX"/>
        </w:rPr>
        <w:t>los</w:t>
      </w:r>
      <w:r w:rsidRPr="00CB0A56">
        <w:rPr>
          <w:rFonts w:ascii="Palatino Linotype" w:hAnsi="Palatino Linotype" w:cs="Arial"/>
          <w:b/>
          <w:i/>
          <w:lang w:eastAsia="es-MX"/>
        </w:rPr>
        <w:t xml:space="preserve"> </w:t>
      </w:r>
      <w:r w:rsidRPr="00CB0A56">
        <w:rPr>
          <w:rFonts w:ascii="Palatino Linotype" w:hAnsi="Palatino Linotype" w:cs="Arial"/>
          <w:b/>
          <w:i/>
          <w:sz w:val="22"/>
          <w:lang w:eastAsia="es-MX"/>
        </w:rPr>
        <w:t>documentos</w:t>
      </w:r>
      <w:r w:rsidRPr="00CB0A56">
        <w:rPr>
          <w:rFonts w:ascii="Palatino Linotype" w:hAnsi="Palatino Linotype" w:cs="Arial"/>
          <w:b/>
          <w:i/>
          <w:lang w:eastAsia="es-MX"/>
        </w:rPr>
        <w:t xml:space="preserve"> </w:t>
      </w:r>
      <w:r w:rsidRPr="00CB0A56">
        <w:rPr>
          <w:rFonts w:ascii="Palatino Linotype" w:hAnsi="Palatino Linotype" w:cs="Arial"/>
          <w:b/>
          <w:i/>
          <w:sz w:val="22"/>
          <w:lang w:eastAsia="es-MX"/>
        </w:rPr>
        <w:t>que</w:t>
      </w:r>
      <w:r w:rsidRPr="00CB0A56">
        <w:rPr>
          <w:rFonts w:ascii="Palatino Linotype" w:hAnsi="Palatino Linotype" w:cs="Arial"/>
          <w:b/>
          <w:i/>
          <w:lang w:eastAsia="es-MX"/>
        </w:rPr>
        <w:t xml:space="preserve"> </w:t>
      </w:r>
      <w:r w:rsidRPr="00CB0A56">
        <w:rPr>
          <w:rFonts w:ascii="Palatino Linotype" w:hAnsi="Palatino Linotype" w:cs="Arial"/>
          <w:b/>
          <w:i/>
          <w:sz w:val="22"/>
          <w:lang w:eastAsia="es-MX"/>
        </w:rPr>
        <w:t>a</w:t>
      </w:r>
      <w:r w:rsidRPr="00CB0A56">
        <w:rPr>
          <w:rFonts w:ascii="Palatino Linotype" w:hAnsi="Palatino Linotype" w:cs="Arial"/>
          <w:b/>
          <w:i/>
          <w:lang w:eastAsia="es-MX"/>
        </w:rPr>
        <w:t xml:space="preserve"> </w:t>
      </w:r>
      <w:r w:rsidRPr="00CB0A56">
        <w:rPr>
          <w:rFonts w:ascii="Palatino Linotype" w:hAnsi="Palatino Linotype" w:cs="Arial"/>
          <w:b/>
          <w:i/>
          <w:sz w:val="22"/>
          <w:lang w:eastAsia="es-MX"/>
        </w:rPr>
        <w:t>continuación</w:t>
      </w:r>
      <w:r w:rsidRPr="00CB0A56">
        <w:rPr>
          <w:rFonts w:ascii="Palatino Linotype" w:hAnsi="Palatino Linotype" w:cs="Arial"/>
          <w:b/>
          <w:i/>
          <w:lang w:eastAsia="es-MX"/>
        </w:rPr>
        <w:t xml:space="preserve"> </w:t>
      </w:r>
      <w:r w:rsidRPr="00CB0A56">
        <w:rPr>
          <w:rFonts w:ascii="Palatino Linotype" w:hAnsi="Palatino Linotype" w:cs="Arial"/>
          <w:b/>
          <w:i/>
          <w:sz w:val="22"/>
          <w:lang w:eastAsia="es-MX"/>
        </w:rPr>
        <w:t>se</w:t>
      </w:r>
      <w:r w:rsidRPr="00CB0A56">
        <w:rPr>
          <w:rFonts w:ascii="Palatino Linotype" w:hAnsi="Palatino Linotype" w:cs="Arial"/>
          <w:b/>
          <w:i/>
          <w:lang w:eastAsia="es-MX"/>
        </w:rPr>
        <w:t xml:space="preserve"> </w:t>
      </w:r>
      <w:r w:rsidRPr="00CB0A56">
        <w:rPr>
          <w:rFonts w:ascii="Palatino Linotype" w:hAnsi="Palatino Linotype" w:cs="Arial"/>
          <w:b/>
          <w:i/>
          <w:sz w:val="22"/>
          <w:lang w:eastAsia="es-MX"/>
        </w:rPr>
        <w:t>precisan</w:t>
      </w:r>
      <w:r w:rsidRPr="00CB0A56">
        <w:rPr>
          <w:rFonts w:ascii="Palatino Linotype" w:hAnsi="Palatino Linotype" w:cs="Arial"/>
          <w:i/>
          <w:sz w:val="22"/>
          <w:lang w:eastAsia="es-MX"/>
        </w:rPr>
        <w:t>:</w:t>
      </w:r>
      <w:r w:rsidRPr="00CB0A56">
        <w:rPr>
          <w:rFonts w:ascii="Palatino Linotype" w:hAnsi="Palatino Linotype" w:cs="Arial"/>
          <w:i/>
          <w:lang w:eastAsia="es-MX"/>
        </w:rPr>
        <w:t xml:space="preserve"> </w:t>
      </w:r>
    </w:p>
    <w:p w14:paraId="06E7AE9C" w14:textId="77777777" w:rsidR="001D5596" w:rsidRPr="00CB0A56" w:rsidRDefault="001D5596" w:rsidP="001D5596">
      <w:pPr>
        <w:ind w:left="851" w:right="899"/>
        <w:jc w:val="both"/>
        <w:rPr>
          <w:rFonts w:ascii="Palatino Linotype" w:hAnsi="Palatino Linotype" w:cs="Arial"/>
          <w:i/>
          <w:sz w:val="22"/>
          <w:lang w:eastAsia="es-MX"/>
        </w:rPr>
      </w:pPr>
      <w:r w:rsidRPr="00CB0A56">
        <w:rPr>
          <w:rFonts w:ascii="Palatino Linotype" w:hAnsi="Palatino Linotype" w:cs="Arial"/>
          <w:i/>
          <w:sz w:val="22"/>
          <w:lang w:eastAsia="es-MX"/>
        </w:rPr>
        <w:t>…</w:t>
      </w:r>
    </w:p>
    <w:p w14:paraId="012244D5" w14:textId="77777777" w:rsidR="001D5596" w:rsidRPr="00CB0A56" w:rsidRDefault="001D5596" w:rsidP="001D5596">
      <w:pPr>
        <w:ind w:left="851" w:right="899"/>
        <w:jc w:val="both"/>
        <w:rPr>
          <w:rFonts w:ascii="Palatino Linotype" w:hAnsi="Palatino Linotype" w:cs="Arial"/>
          <w:i/>
          <w:sz w:val="22"/>
          <w:lang w:eastAsia="es-MX"/>
        </w:rPr>
      </w:pPr>
      <w:r w:rsidRPr="00CB0A56">
        <w:rPr>
          <w:rFonts w:ascii="Palatino Linotype" w:hAnsi="Palatino Linotype" w:cs="Arial"/>
          <w:i/>
          <w:sz w:val="22"/>
          <w:lang w:eastAsia="es-MX"/>
        </w:rPr>
        <w:t>II.</w:t>
      </w:r>
      <w:r w:rsidRPr="00CB0A56">
        <w:rPr>
          <w:rFonts w:ascii="Palatino Linotype" w:hAnsi="Palatino Linotype" w:cs="Arial"/>
          <w:i/>
          <w:lang w:eastAsia="es-MX"/>
        </w:rPr>
        <w:t xml:space="preserve"> </w:t>
      </w:r>
      <w:r w:rsidRPr="00CB0A56">
        <w:rPr>
          <w:rFonts w:ascii="Palatino Linotype" w:hAnsi="Palatino Linotype" w:cs="Arial"/>
          <w:i/>
          <w:sz w:val="22"/>
          <w:lang w:eastAsia="es-MX"/>
        </w:rPr>
        <w:t>Listas</w:t>
      </w:r>
      <w:r w:rsidRPr="00CB0A56">
        <w:rPr>
          <w:rFonts w:ascii="Palatino Linotype" w:hAnsi="Palatino Linotype" w:cs="Arial"/>
          <w:i/>
          <w:lang w:eastAsia="es-MX"/>
        </w:rPr>
        <w:t xml:space="preserve"> </w:t>
      </w:r>
      <w:r w:rsidRPr="00CB0A56">
        <w:rPr>
          <w:rFonts w:ascii="Palatino Linotype" w:hAnsi="Palatino Linotype" w:cs="Arial"/>
          <w:i/>
          <w:sz w:val="22"/>
          <w:lang w:eastAsia="es-MX"/>
        </w:rPr>
        <w:t>de</w:t>
      </w:r>
      <w:r w:rsidRPr="00CB0A56">
        <w:rPr>
          <w:rFonts w:ascii="Palatino Linotype" w:hAnsi="Palatino Linotype" w:cs="Arial"/>
          <w:i/>
          <w:lang w:eastAsia="es-MX"/>
        </w:rPr>
        <w:t xml:space="preserve"> </w:t>
      </w:r>
      <w:r w:rsidRPr="00CB0A56">
        <w:rPr>
          <w:rFonts w:ascii="Palatino Linotype" w:hAnsi="Palatino Linotype" w:cs="Arial"/>
          <w:i/>
          <w:sz w:val="22"/>
          <w:lang w:eastAsia="es-MX"/>
        </w:rPr>
        <w:t>raya</w:t>
      </w:r>
      <w:r w:rsidRPr="00CB0A56">
        <w:rPr>
          <w:rFonts w:ascii="Palatino Linotype" w:hAnsi="Palatino Linotype" w:cs="Arial"/>
          <w:i/>
          <w:lang w:eastAsia="es-MX"/>
        </w:rPr>
        <w:t xml:space="preserve"> </w:t>
      </w:r>
      <w:r w:rsidRPr="00CB0A56">
        <w:rPr>
          <w:rFonts w:ascii="Palatino Linotype" w:hAnsi="Palatino Linotype" w:cs="Arial"/>
          <w:i/>
          <w:sz w:val="22"/>
          <w:lang w:eastAsia="es-MX"/>
        </w:rPr>
        <w:t>o</w:t>
      </w:r>
      <w:r w:rsidRPr="00CB0A56">
        <w:rPr>
          <w:rFonts w:ascii="Palatino Linotype" w:hAnsi="Palatino Linotype" w:cs="Arial"/>
          <w:i/>
          <w:lang w:eastAsia="es-MX"/>
        </w:rPr>
        <w:t xml:space="preserve"> </w:t>
      </w:r>
      <w:r w:rsidRPr="00CB0A56">
        <w:rPr>
          <w:rFonts w:ascii="Palatino Linotype" w:hAnsi="Palatino Linotype" w:cs="Arial"/>
          <w:i/>
          <w:sz w:val="22"/>
          <w:lang w:eastAsia="es-MX"/>
        </w:rPr>
        <w:t>nómina</w:t>
      </w:r>
      <w:r w:rsidRPr="00CB0A56">
        <w:rPr>
          <w:rFonts w:ascii="Palatino Linotype" w:hAnsi="Palatino Linotype" w:cs="Arial"/>
          <w:i/>
          <w:lang w:eastAsia="es-MX"/>
        </w:rPr>
        <w:t xml:space="preserve"> </w:t>
      </w:r>
      <w:r w:rsidRPr="00CB0A56">
        <w:rPr>
          <w:rFonts w:ascii="Palatino Linotype" w:hAnsi="Palatino Linotype" w:cs="Arial"/>
          <w:i/>
          <w:sz w:val="22"/>
          <w:lang w:eastAsia="es-MX"/>
        </w:rPr>
        <w:t>de</w:t>
      </w:r>
      <w:r w:rsidRPr="00CB0A56">
        <w:rPr>
          <w:rFonts w:ascii="Palatino Linotype" w:hAnsi="Palatino Linotype" w:cs="Arial"/>
          <w:i/>
          <w:lang w:eastAsia="es-MX"/>
        </w:rPr>
        <w:t xml:space="preserve"> </w:t>
      </w:r>
      <w:r w:rsidRPr="00CB0A56">
        <w:rPr>
          <w:rFonts w:ascii="Palatino Linotype" w:hAnsi="Palatino Linotype" w:cs="Arial"/>
          <w:i/>
          <w:sz w:val="22"/>
          <w:lang w:eastAsia="es-MX"/>
        </w:rPr>
        <w:t>personal,</w:t>
      </w:r>
      <w:r w:rsidRPr="00CB0A56">
        <w:rPr>
          <w:rFonts w:ascii="Palatino Linotype" w:hAnsi="Palatino Linotype" w:cs="Arial"/>
          <w:i/>
          <w:lang w:eastAsia="es-MX"/>
        </w:rPr>
        <w:t xml:space="preserve"> </w:t>
      </w:r>
      <w:r w:rsidRPr="00CB0A56">
        <w:rPr>
          <w:rFonts w:ascii="Palatino Linotype" w:hAnsi="Palatino Linotype" w:cs="Arial"/>
          <w:i/>
          <w:sz w:val="22"/>
          <w:lang w:eastAsia="es-MX"/>
        </w:rPr>
        <w:t>cuando</w:t>
      </w:r>
      <w:r w:rsidRPr="00CB0A56">
        <w:rPr>
          <w:rFonts w:ascii="Palatino Linotype" w:hAnsi="Palatino Linotype" w:cs="Arial"/>
          <w:i/>
          <w:lang w:eastAsia="es-MX"/>
        </w:rPr>
        <w:t xml:space="preserve"> </w:t>
      </w:r>
      <w:r w:rsidRPr="00CB0A56">
        <w:rPr>
          <w:rFonts w:ascii="Palatino Linotype" w:hAnsi="Palatino Linotype" w:cs="Arial"/>
          <w:i/>
          <w:sz w:val="22"/>
          <w:lang w:eastAsia="es-MX"/>
        </w:rPr>
        <w:t>se</w:t>
      </w:r>
      <w:r w:rsidRPr="00CB0A56">
        <w:rPr>
          <w:rFonts w:ascii="Palatino Linotype" w:hAnsi="Palatino Linotype" w:cs="Arial"/>
          <w:i/>
          <w:lang w:eastAsia="es-MX"/>
        </w:rPr>
        <w:t xml:space="preserve"> </w:t>
      </w:r>
      <w:r w:rsidRPr="00CB0A56">
        <w:rPr>
          <w:rFonts w:ascii="Palatino Linotype" w:hAnsi="Palatino Linotype" w:cs="Arial"/>
          <w:i/>
          <w:sz w:val="22"/>
          <w:lang w:eastAsia="es-MX"/>
        </w:rPr>
        <w:t>lleven</w:t>
      </w:r>
      <w:r w:rsidRPr="00CB0A56">
        <w:rPr>
          <w:rFonts w:ascii="Palatino Linotype" w:hAnsi="Palatino Linotype" w:cs="Arial"/>
          <w:i/>
          <w:lang w:eastAsia="es-MX"/>
        </w:rPr>
        <w:t xml:space="preserve"> </w:t>
      </w:r>
      <w:r w:rsidRPr="00CB0A56">
        <w:rPr>
          <w:rFonts w:ascii="Palatino Linotype" w:hAnsi="Palatino Linotype" w:cs="Arial"/>
          <w:i/>
          <w:sz w:val="22"/>
          <w:lang w:eastAsia="es-MX"/>
        </w:rPr>
        <w:t>en</w:t>
      </w:r>
      <w:r w:rsidRPr="00CB0A56">
        <w:rPr>
          <w:rFonts w:ascii="Palatino Linotype" w:hAnsi="Palatino Linotype" w:cs="Arial"/>
          <w:i/>
          <w:lang w:eastAsia="es-MX"/>
        </w:rPr>
        <w:t xml:space="preserve"> </w:t>
      </w:r>
      <w:r w:rsidRPr="00CB0A56">
        <w:rPr>
          <w:rFonts w:ascii="Palatino Linotype" w:hAnsi="Palatino Linotype" w:cs="Arial"/>
          <w:i/>
          <w:sz w:val="22"/>
          <w:lang w:eastAsia="es-MX"/>
        </w:rPr>
        <w:t>el</w:t>
      </w:r>
      <w:r w:rsidRPr="00CB0A56">
        <w:rPr>
          <w:rFonts w:ascii="Palatino Linotype" w:hAnsi="Palatino Linotype" w:cs="Arial"/>
          <w:i/>
          <w:lang w:eastAsia="es-MX"/>
        </w:rPr>
        <w:t xml:space="preserve"> </w:t>
      </w:r>
      <w:r w:rsidRPr="00CB0A56">
        <w:rPr>
          <w:rFonts w:ascii="Palatino Linotype" w:hAnsi="Palatino Linotype" w:cs="Arial"/>
          <w:i/>
          <w:sz w:val="22"/>
          <w:lang w:eastAsia="es-MX"/>
        </w:rPr>
        <w:t>centro</w:t>
      </w:r>
      <w:r w:rsidRPr="00CB0A56">
        <w:rPr>
          <w:rFonts w:ascii="Palatino Linotype" w:hAnsi="Palatino Linotype" w:cs="Arial"/>
          <w:i/>
          <w:lang w:eastAsia="es-MX"/>
        </w:rPr>
        <w:t xml:space="preserve"> </w:t>
      </w:r>
      <w:r w:rsidRPr="00CB0A56">
        <w:rPr>
          <w:rFonts w:ascii="Palatino Linotype" w:hAnsi="Palatino Linotype" w:cs="Arial"/>
          <w:i/>
          <w:sz w:val="22"/>
          <w:lang w:eastAsia="es-MX"/>
        </w:rPr>
        <w:t>de</w:t>
      </w:r>
      <w:r w:rsidRPr="00CB0A56">
        <w:rPr>
          <w:rFonts w:ascii="Palatino Linotype" w:hAnsi="Palatino Linotype" w:cs="Arial"/>
          <w:i/>
          <w:lang w:eastAsia="es-MX"/>
        </w:rPr>
        <w:t xml:space="preserve"> </w:t>
      </w:r>
      <w:r w:rsidRPr="00CB0A56">
        <w:rPr>
          <w:rFonts w:ascii="Palatino Linotype" w:hAnsi="Palatino Linotype" w:cs="Arial"/>
          <w:i/>
          <w:sz w:val="22"/>
          <w:lang w:eastAsia="es-MX"/>
        </w:rPr>
        <w:t>trabajo;</w:t>
      </w:r>
      <w:r w:rsidRPr="00CB0A56">
        <w:rPr>
          <w:rFonts w:ascii="Palatino Linotype" w:hAnsi="Palatino Linotype" w:cs="Arial"/>
          <w:i/>
          <w:lang w:eastAsia="es-MX"/>
        </w:rPr>
        <w:t xml:space="preserve"> </w:t>
      </w:r>
      <w:r w:rsidRPr="00CB0A56">
        <w:rPr>
          <w:rFonts w:ascii="Palatino Linotype" w:hAnsi="Palatino Linotype" w:cs="Arial"/>
          <w:i/>
          <w:sz w:val="22"/>
          <w:lang w:eastAsia="es-MX"/>
        </w:rPr>
        <w:t>o</w:t>
      </w:r>
      <w:r w:rsidRPr="00CB0A56">
        <w:rPr>
          <w:rFonts w:ascii="Palatino Linotype" w:hAnsi="Palatino Linotype" w:cs="Arial"/>
          <w:i/>
          <w:lang w:eastAsia="es-MX"/>
        </w:rPr>
        <w:t xml:space="preserve"> </w:t>
      </w:r>
      <w:r w:rsidRPr="00CB0A56">
        <w:rPr>
          <w:rFonts w:ascii="Palatino Linotype" w:hAnsi="Palatino Linotype" w:cs="Arial"/>
          <w:b/>
          <w:i/>
          <w:sz w:val="22"/>
          <w:lang w:eastAsia="es-MX"/>
        </w:rPr>
        <w:t>recibos</w:t>
      </w:r>
      <w:r w:rsidRPr="00CB0A56">
        <w:rPr>
          <w:rFonts w:ascii="Palatino Linotype" w:hAnsi="Palatino Linotype" w:cs="Arial"/>
          <w:b/>
          <w:i/>
          <w:lang w:eastAsia="es-MX"/>
        </w:rPr>
        <w:t xml:space="preserve"> </w:t>
      </w:r>
      <w:r w:rsidRPr="00CB0A56">
        <w:rPr>
          <w:rFonts w:ascii="Palatino Linotype" w:hAnsi="Palatino Linotype" w:cs="Arial"/>
          <w:b/>
          <w:i/>
          <w:sz w:val="22"/>
          <w:lang w:eastAsia="es-MX"/>
        </w:rPr>
        <w:t>de</w:t>
      </w:r>
      <w:r w:rsidRPr="00CB0A56">
        <w:rPr>
          <w:rFonts w:ascii="Palatino Linotype" w:hAnsi="Palatino Linotype" w:cs="Arial"/>
          <w:b/>
          <w:i/>
          <w:lang w:eastAsia="es-MX"/>
        </w:rPr>
        <w:t xml:space="preserve"> </w:t>
      </w:r>
      <w:r w:rsidRPr="00CB0A56">
        <w:rPr>
          <w:rFonts w:ascii="Palatino Linotype" w:hAnsi="Palatino Linotype" w:cs="Arial"/>
          <w:b/>
          <w:i/>
          <w:sz w:val="22"/>
          <w:lang w:eastAsia="es-MX"/>
        </w:rPr>
        <w:t>pagos</w:t>
      </w:r>
      <w:r w:rsidRPr="00CB0A56">
        <w:rPr>
          <w:rFonts w:ascii="Palatino Linotype" w:hAnsi="Palatino Linotype" w:cs="Arial"/>
          <w:b/>
          <w:i/>
          <w:lang w:eastAsia="es-MX"/>
        </w:rPr>
        <w:t xml:space="preserve"> </w:t>
      </w:r>
      <w:r w:rsidRPr="00CB0A56">
        <w:rPr>
          <w:rFonts w:ascii="Palatino Linotype" w:hAnsi="Palatino Linotype" w:cs="Arial"/>
          <w:b/>
          <w:i/>
          <w:sz w:val="22"/>
          <w:lang w:eastAsia="es-MX"/>
        </w:rPr>
        <w:t>de</w:t>
      </w:r>
      <w:r w:rsidRPr="00CB0A56">
        <w:rPr>
          <w:rFonts w:ascii="Palatino Linotype" w:hAnsi="Palatino Linotype" w:cs="Arial"/>
          <w:b/>
          <w:i/>
          <w:lang w:eastAsia="es-MX"/>
        </w:rPr>
        <w:t xml:space="preserve"> </w:t>
      </w:r>
      <w:r w:rsidRPr="00CB0A56">
        <w:rPr>
          <w:rFonts w:ascii="Palatino Linotype" w:hAnsi="Palatino Linotype" w:cs="Arial"/>
          <w:b/>
          <w:i/>
          <w:sz w:val="22"/>
          <w:lang w:eastAsia="es-MX"/>
        </w:rPr>
        <w:t>salarios</w:t>
      </w:r>
      <w:r w:rsidRPr="00CB0A56">
        <w:rPr>
          <w:rFonts w:ascii="Palatino Linotype" w:hAnsi="Palatino Linotype" w:cs="Arial"/>
          <w:i/>
          <w:sz w:val="22"/>
          <w:lang w:eastAsia="es-MX"/>
        </w:rPr>
        <w:t>;</w:t>
      </w:r>
      <w:r w:rsidRPr="00CB0A56">
        <w:rPr>
          <w:rFonts w:ascii="Palatino Linotype" w:hAnsi="Palatino Linotype" w:cs="Arial"/>
          <w:i/>
          <w:lang w:eastAsia="es-MX"/>
        </w:rPr>
        <w:t xml:space="preserve"> </w:t>
      </w:r>
    </w:p>
    <w:p w14:paraId="1AB74EA9" w14:textId="77777777" w:rsidR="001D5596" w:rsidRPr="00CB0A56" w:rsidRDefault="001D5596" w:rsidP="001D5596">
      <w:pPr>
        <w:ind w:left="851" w:right="899"/>
        <w:jc w:val="both"/>
        <w:rPr>
          <w:rFonts w:ascii="Palatino Linotype" w:hAnsi="Palatino Linotype" w:cs="Arial"/>
          <w:i/>
          <w:sz w:val="22"/>
          <w:lang w:eastAsia="es-MX"/>
        </w:rPr>
      </w:pPr>
      <w:r w:rsidRPr="00CB0A56">
        <w:rPr>
          <w:rFonts w:ascii="Palatino Linotype" w:hAnsi="Palatino Linotype" w:cs="Arial"/>
          <w:i/>
          <w:sz w:val="22"/>
          <w:lang w:eastAsia="es-MX"/>
        </w:rPr>
        <w:t>…</w:t>
      </w:r>
    </w:p>
    <w:p w14:paraId="0551747A" w14:textId="77777777" w:rsidR="001D5596" w:rsidRPr="00CB0A56" w:rsidRDefault="001D5596" w:rsidP="001D5596">
      <w:pPr>
        <w:ind w:left="851" w:right="899"/>
        <w:jc w:val="both"/>
        <w:rPr>
          <w:rFonts w:ascii="Palatino Linotype" w:hAnsi="Palatino Linotype" w:cs="Arial"/>
          <w:i/>
          <w:sz w:val="22"/>
          <w:lang w:eastAsia="es-MX"/>
        </w:rPr>
      </w:pPr>
      <w:r w:rsidRPr="00CB0A56">
        <w:rPr>
          <w:rFonts w:ascii="Palatino Linotype" w:hAnsi="Palatino Linotype" w:cs="Arial"/>
          <w:b/>
          <w:i/>
          <w:sz w:val="22"/>
          <w:lang w:eastAsia="es-MX"/>
        </w:rPr>
        <w:t>Los</w:t>
      </w:r>
      <w:r w:rsidRPr="00CB0A56">
        <w:rPr>
          <w:rFonts w:ascii="Palatino Linotype" w:hAnsi="Palatino Linotype" w:cs="Arial"/>
          <w:b/>
          <w:i/>
          <w:lang w:eastAsia="es-MX"/>
        </w:rPr>
        <w:t xml:space="preserve"> </w:t>
      </w:r>
      <w:r w:rsidRPr="00CB0A56">
        <w:rPr>
          <w:rFonts w:ascii="Palatino Linotype" w:hAnsi="Palatino Linotype" w:cs="Arial"/>
          <w:b/>
          <w:i/>
          <w:sz w:val="22"/>
          <w:lang w:eastAsia="es-MX"/>
        </w:rPr>
        <w:t>documentos</w:t>
      </w:r>
      <w:r w:rsidRPr="00CB0A56">
        <w:rPr>
          <w:rFonts w:ascii="Palatino Linotype" w:hAnsi="Palatino Linotype" w:cs="Arial"/>
          <w:i/>
          <w:lang w:eastAsia="es-MX"/>
        </w:rPr>
        <w:t xml:space="preserve"> </w:t>
      </w:r>
      <w:r w:rsidRPr="00CB0A56">
        <w:rPr>
          <w:rFonts w:ascii="Palatino Linotype" w:hAnsi="Palatino Linotype" w:cs="Arial"/>
          <w:i/>
          <w:sz w:val="22"/>
          <w:lang w:eastAsia="es-MX"/>
        </w:rPr>
        <w:t>señalados</w:t>
      </w:r>
      <w:r w:rsidRPr="00CB0A56">
        <w:rPr>
          <w:rFonts w:ascii="Palatino Linotype" w:hAnsi="Palatino Linotype" w:cs="Arial"/>
          <w:i/>
          <w:lang w:eastAsia="es-MX"/>
        </w:rPr>
        <w:t xml:space="preserve"> </w:t>
      </w:r>
      <w:r w:rsidRPr="00CB0A56">
        <w:rPr>
          <w:rFonts w:ascii="Palatino Linotype" w:hAnsi="Palatino Linotype" w:cs="Arial"/>
          <w:i/>
          <w:sz w:val="22"/>
          <w:lang w:eastAsia="es-MX"/>
        </w:rPr>
        <w:t>en</w:t>
      </w:r>
      <w:r w:rsidRPr="00CB0A56">
        <w:rPr>
          <w:rFonts w:ascii="Palatino Linotype" w:hAnsi="Palatino Linotype" w:cs="Arial"/>
          <w:i/>
          <w:lang w:eastAsia="es-MX"/>
        </w:rPr>
        <w:t xml:space="preserve"> </w:t>
      </w:r>
      <w:r w:rsidRPr="00CB0A56">
        <w:rPr>
          <w:rFonts w:ascii="Palatino Linotype" w:hAnsi="Palatino Linotype" w:cs="Arial"/>
          <w:i/>
          <w:sz w:val="22"/>
          <w:lang w:eastAsia="es-MX"/>
        </w:rPr>
        <w:t>la</w:t>
      </w:r>
      <w:r w:rsidRPr="00CB0A56">
        <w:rPr>
          <w:rFonts w:ascii="Palatino Linotype" w:hAnsi="Palatino Linotype" w:cs="Arial"/>
          <w:i/>
          <w:lang w:eastAsia="es-MX"/>
        </w:rPr>
        <w:t xml:space="preserve"> </w:t>
      </w:r>
      <w:r w:rsidRPr="00CB0A56">
        <w:rPr>
          <w:rFonts w:ascii="Palatino Linotype" w:hAnsi="Palatino Linotype" w:cs="Arial"/>
          <w:i/>
          <w:sz w:val="22"/>
          <w:lang w:eastAsia="es-MX"/>
        </w:rPr>
        <w:t>fracción</w:t>
      </w:r>
      <w:r w:rsidRPr="00CB0A56">
        <w:rPr>
          <w:rFonts w:ascii="Palatino Linotype" w:hAnsi="Palatino Linotype" w:cs="Arial"/>
          <w:i/>
          <w:lang w:eastAsia="es-MX"/>
        </w:rPr>
        <w:t xml:space="preserve"> </w:t>
      </w:r>
      <w:r w:rsidRPr="00CB0A56">
        <w:rPr>
          <w:rFonts w:ascii="Palatino Linotype" w:hAnsi="Palatino Linotype" w:cs="Arial"/>
          <w:i/>
          <w:sz w:val="22"/>
          <w:lang w:eastAsia="es-MX"/>
        </w:rPr>
        <w:t>I</w:t>
      </w:r>
      <w:r w:rsidRPr="00CB0A56">
        <w:rPr>
          <w:rFonts w:ascii="Palatino Linotype" w:hAnsi="Palatino Linotype" w:cs="Arial"/>
          <w:i/>
          <w:lang w:eastAsia="es-MX"/>
        </w:rPr>
        <w:t xml:space="preserve"> </w:t>
      </w:r>
      <w:r w:rsidRPr="00CB0A56">
        <w:rPr>
          <w:rFonts w:ascii="Palatino Linotype" w:hAnsi="Palatino Linotype" w:cs="Arial"/>
          <w:b/>
          <w:i/>
          <w:sz w:val="22"/>
          <w:lang w:eastAsia="es-MX"/>
        </w:rPr>
        <w:t>deberán</w:t>
      </w:r>
      <w:r w:rsidRPr="00CB0A56">
        <w:rPr>
          <w:rFonts w:ascii="Palatino Linotype" w:hAnsi="Palatino Linotype" w:cs="Arial"/>
          <w:b/>
          <w:i/>
          <w:lang w:eastAsia="es-MX"/>
        </w:rPr>
        <w:t xml:space="preserve"> </w:t>
      </w:r>
      <w:r w:rsidRPr="00CB0A56">
        <w:rPr>
          <w:rFonts w:ascii="Palatino Linotype" w:hAnsi="Palatino Linotype" w:cs="Arial"/>
          <w:b/>
          <w:i/>
          <w:sz w:val="22"/>
          <w:lang w:eastAsia="es-MX"/>
        </w:rPr>
        <w:t>conservarse</w:t>
      </w:r>
      <w:r w:rsidRPr="00CB0A56">
        <w:rPr>
          <w:rFonts w:ascii="Palatino Linotype" w:hAnsi="Palatino Linotype" w:cs="Arial"/>
          <w:i/>
          <w:lang w:eastAsia="es-MX"/>
        </w:rPr>
        <w:t xml:space="preserve"> </w:t>
      </w:r>
      <w:r w:rsidRPr="00CB0A56">
        <w:rPr>
          <w:rFonts w:ascii="Palatino Linotype" w:hAnsi="Palatino Linotype" w:cs="Arial"/>
          <w:i/>
          <w:sz w:val="22"/>
          <w:lang w:eastAsia="es-MX"/>
        </w:rPr>
        <w:t>mientras</w:t>
      </w:r>
      <w:r w:rsidRPr="00CB0A56">
        <w:rPr>
          <w:rFonts w:ascii="Palatino Linotype" w:hAnsi="Palatino Linotype" w:cs="Arial"/>
          <w:i/>
          <w:lang w:eastAsia="es-MX"/>
        </w:rPr>
        <w:t xml:space="preserve"> </w:t>
      </w:r>
      <w:r w:rsidRPr="00CB0A56">
        <w:rPr>
          <w:rFonts w:ascii="Palatino Linotype" w:hAnsi="Palatino Linotype" w:cs="Arial"/>
          <w:i/>
          <w:sz w:val="22"/>
          <w:lang w:eastAsia="es-MX"/>
        </w:rPr>
        <w:t>dure</w:t>
      </w:r>
      <w:r w:rsidRPr="00CB0A56">
        <w:rPr>
          <w:rFonts w:ascii="Palatino Linotype" w:hAnsi="Palatino Linotype" w:cs="Arial"/>
          <w:i/>
          <w:lang w:eastAsia="es-MX"/>
        </w:rPr>
        <w:t xml:space="preserve"> </w:t>
      </w:r>
      <w:r w:rsidRPr="00CB0A56">
        <w:rPr>
          <w:rFonts w:ascii="Palatino Linotype" w:hAnsi="Palatino Linotype" w:cs="Arial"/>
          <w:i/>
          <w:sz w:val="22"/>
          <w:lang w:eastAsia="es-MX"/>
        </w:rPr>
        <w:t>la</w:t>
      </w:r>
      <w:r w:rsidRPr="00CB0A56">
        <w:rPr>
          <w:rFonts w:ascii="Palatino Linotype" w:hAnsi="Palatino Linotype" w:cs="Arial"/>
          <w:i/>
          <w:lang w:eastAsia="es-MX"/>
        </w:rPr>
        <w:t xml:space="preserve"> </w:t>
      </w:r>
      <w:r w:rsidRPr="00CB0A56">
        <w:rPr>
          <w:rFonts w:ascii="Palatino Linotype" w:hAnsi="Palatino Linotype" w:cs="Arial"/>
          <w:i/>
          <w:sz w:val="22"/>
          <w:lang w:eastAsia="es-MX"/>
        </w:rPr>
        <w:t>relación</w:t>
      </w:r>
      <w:r w:rsidRPr="00CB0A56">
        <w:rPr>
          <w:rFonts w:ascii="Palatino Linotype" w:hAnsi="Palatino Linotype" w:cs="Arial"/>
          <w:i/>
          <w:lang w:eastAsia="es-MX"/>
        </w:rPr>
        <w:t xml:space="preserve"> </w:t>
      </w:r>
      <w:r w:rsidRPr="00CB0A56">
        <w:rPr>
          <w:rFonts w:ascii="Palatino Linotype" w:hAnsi="Palatino Linotype" w:cs="Arial"/>
          <w:i/>
          <w:sz w:val="22"/>
          <w:lang w:eastAsia="es-MX"/>
        </w:rPr>
        <w:t>laboral</w:t>
      </w:r>
      <w:r w:rsidRPr="00CB0A56">
        <w:rPr>
          <w:rFonts w:ascii="Palatino Linotype" w:hAnsi="Palatino Linotype" w:cs="Arial"/>
          <w:i/>
          <w:lang w:eastAsia="es-MX"/>
        </w:rPr>
        <w:t xml:space="preserve"> </w:t>
      </w:r>
      <w:r w:rsidRPr="00CB0A56">
        <w:rPr>
          <w:rFonts w:ascii="Palatino Linotype" w:hAnsi="Palatino Linotype" w:cs="Arial"/>
          <w:i/>
          <w:sz w:val="22"/>
          <w:lang w:eastAsia="es-MX"/>
        </w:rPr>
        <w:t>y</w:t>
      </w:r>
      <w:r w:rsidRPr="00CB0A56">
        <w:rPr>
          <w:rFonts w:ascii="Palatino Linotype" w:hAnsi="Palatino Linotype" w:cs="Arial"/>
          <w:i/>
          <w:lang w:eastAsia="es-MX"/>
        </w:rPr>
        <w:t xml:space="preserve"> </w:t>
      </w:r>
      <w:r w:rsidRPr="00CB0A56">
        <w:rPr>
          <w:rFonts w:ascii="Palatino Linotype" w:hAnsi="Palatino Linotype" w:cs="Arial"/>
          <w:i/>
          <w:sz w:val="22"/>
          <w:lang w:eastAsia="es-MX"/>
        </w:rPr>
        <w:t>hasta</w:t>
      </w:r>
      <w:r w:rsidRPr="00CB0A56">
        <w:rPr>
          <w:rFonts w:ascii="Palatino Linotype" w:hAnsi="Palatino Linotype" w:cs="Arial"/>
          <w:i/>
          <w:lang w:eastAsia="es-MX"/>
        </w:rPr>
        <w:t xml:space="preserve"> </w:t>
      </w:r>
      <w:r w:rsidRPr="00CB0A56">
        <w:rPr>
          <w:rFonts w:ascii="Palatino Linotype" w:hAnsi="Palatino Linotype" w:cs="Arial"/>
          <w:i/>
          <w:sz w:val="22"/>
          <w:lang w:eastAsia="es-MX"/>
        </w:rPr>
        <w:t>un</w:t>
      </w:r>
      <w:r w:rsidRPr="00CB0A56">
        <w:rPr>
          <w:rFonts w:ascii="Palatino Linotype" w:hAnsi="Palatino Linotype" w:cs="Arial"/>
          <w:i/>
          <w:lang w:eastAsia="es-MX"/>
        </w:rPr>
        <w:t xml:space="preserve"> </w:t>
      </w:r>
      <w:r w:rsidRPr="00CB0A56">
        <w:rPr>
          <w:rFonts w:ascii="Palatino Linotype" w:hAnsi="Palatino Linotype" w:cs="Arial"/>
          <w:i/>
          <w:sz w:val="22"/>
          <w:lang w:eastAsia="es-MX"/>
        </w:rPr>
        <w:t>año</w:t>
      </w:r>
      <w:r w:rsidRPr="00CB0A56">
        <w:rPr>
          <w:rFonts w:ascii="Palatino Linotype" w:hAnsi="Palatino Linotype" w:cs="Arial"/>
          <w:i/>
          <w:lang w:eastAsia="es-MX"/>
        </w:rPr>
        <w:t xml:space="preserve"> </w:t>
      </w:r>
      <w:r w:rsidRPr="00CB0A56">
        <w:rPr>
          <w:rFonts w:ascii="Palatino Linotype" w:hAnsi="Palatino Linotype" w:cs="Arial"/>
          <w:i/>
          <w:sz w:val="22"/>
          <w:lang w:eastAsia="es-MX"/>
        </w:rPr>
        <w:t>después;</w:t>
      </w:r>
      <w:r w:rsidRPr="00CB0A56">
        <w:rPr>
          <w:rFonts w:ascii="Palatino Linotype" w:hAnsi="Palatino Linotype" w:cs="Arial"/>
          <w:i/>
          <w:lang w:eastAsia="es-MX"/>
        </w:rPr>
        <w:t xml:space="preserve"> </w:t>
      </w:r>
      <w:r w:rsidRPr="00CB0A56">
        <w:rPr>
          <w:rFonts w:ascii="Palatino Linotype" w:hAnsi="Palatino Linotype" w:cs="Arial"/>
          <w:i/>
          <w:sz w:val="22"/>
          <w:lang w:eastAsia="es-MX"/>
        </w:rPr>
        <w:t>los</w:t>
      </w:r>
      <w:r w:rsidRPr="00CB0A56">
        <w:rPr>
          <w:rFonts w:ascii="Palatino Linotype" w:hAnsi="Palatino Linotype" w:cs="Arial"/>
          <w:i/>
          <w:lang w:eastAsia="es-MX"/>
        </w:rPr>
        <w:t xml:space="preserve"> </w:t>
      </w:r>
      <w:r w:rsidRPr="00CB0A56">
        <w:rPr>
          <w:rFonts w:ascii="Palatino Linotype" w:hAnsi="Palatino Linotype" w:cs="Arial"/>
          <w:b/>
          <w:i/>
          <w:sz w:val="22"/>
          <w:lang w:eastAsia="es-MX"/>
        </w:rPr>
        <w:t>señalados</w:t>
      </w:r>
      <w:r w:rsidRPr="00CB0A56">
        <w:rPr>
          <w:rFonts w:ascii="Palatino Linotype" w:hAnsi="Palatino Linotype" w:cs="Arial"/>
          <w:b/>
          <w:i/>
          <w:lang w:eastAsia="es-MX"/>
        </w:rPr>
        <w:t xml:space="preserve"> </w:t>
      </w:r>
      <w:r w:rsidRPr="00CB0A56">
        <w:rPr>
          <w:rFonts w:ascii="Palatino Linotype" w:hAnsi="Palatino Linotype" w:cs="Arial"/>
          <w:b/>
          <w:i/>
          <w:sz w:val="22"/>
          <w:lang w:eastAsia="es-MX"/>
        </w:rPr>
        <w:t>en</w:t>
      </w:r>
      <w:r w:rsidRPr="00CB0A56">
        <w:rPr>
          <w:rFonts w:ascii="Palatino Linotype" w:hAnsi="Palatino Linotype" w:cs="Arial"/>
          <w:b/>
          <w:i/>
          <w:lang w:eastAsia="es-MX"/>
        </w:rPr>
        <w:t xml:space="preserve"> </w:t>
      </w:r>
      <w:r w:rsidRPr="00CB0A56">
        <w:rPr>
          <w:rFonts w:ascii="Palatino Linotype" w:hAnsi="Palatino Linotype" w:cs="Arial"/>
          <w:b/>
          <w:i/>
          <w:sz w:val="22"/>
          <w:lang w:eastAsia="es-MX"/>
        </w:rPr>
        <w:t>las</w:t>
      </w:r>
      <w:r w:rsidRPr="00CB0A56">
        <w:rPr>
          <w:rFonts w:ascii="Palatino Linotype" w:hAnsi="Palatino Linotype" w:cs="Arial"/>
          <w:b/>
          <w:i/>
          <w:lang w:eastAsia="es-MX"/>
        </w:rPr>
        <w:t xml:space="preserve"> </w:t>
      </w:r>
      <w:r w:rsidRPr="00CB0A56">
        <w:rPr>
          <w:rFonts w:ascii="Palatino Linotype" w:hAnsi="Palatino Linotype" w:cs="Arial"/>
          <w:b/>
          <w:i/>
          <w:sz w:val="22"/>
          <w:lang w:eastAsia="es-MX"/>
        </w:rPr>
        <w:t>fracciones</w:t>
      </w:r>
      <w:r w:rsidRPr="00CB0A56">
        <w:rPr>
          <w:rFonts w:ascii="Palatino Linotype" w:hAnsi="Palatino Linotype" w:cs="Arial"/>
          <w:b/>
          <w:i/>
          <w:lang w:eastAsia="es-MX"/>
        </w:rPr>
        <w:t xml:space="preserve"> </w:t>
      </w:r>
      <w:r w:rsidRPr="00CB0A56">
        <w:rPr>
          <w:rFonts w:ascii="Palatino Linotype" w:hAnsi="Palatino Linotype" w:cs="Arial"/>
          <w:b/>
          <w:i/>
          <w:sz w:val="22"/>
          <w:lang w:eastAsia="es-MX"/>
        </w:rPr>
        <w:t>II</w:t>
      </w:r>
      <w:r w:rsidRPr="00CB0A56">
        <w:rPr>
          <w:rFonts w:ascii="Palatino Linotype" w:hAnsi="Palatino Linotype" w:cs="Arial"/>
          <w:i/>
          <w:sz w:val="22"/>
          <w:lang w:eastAsia="es-MX"/>
        </w:rPr>
        <w:t>,</w:t>
      </w:r>
      <w:r w:rsidRPr="00CB0A56">
        <w:rPr>
          <w:rFonts w:ascii="Palatino Linotype" w:hAnsi="Palatino Linotype" w:cs="Arial"/>
          <w:i/>
          <w:lang w:eastAsia="es-MX"/>
        </w:rPr>
        <w:t xml:space="preserve"> </w:t>
      </w:r>
      <w:r w:rsidRPr="00CB0A56">
        <w:rPr>
          <w:rFonts w:ascii="Palatino Linotype" w:hAnsi="Palatino Linotype" w:cs="Arial"/>
          <w:i/>
          <w:sz w:val="22"/>
          <w:lang w:eastAsia="es-MX"/>
        </w:rPr>
        <w:t>III</w:t>
      </w:r>
      <w:r w:rsidRPr="00CB0A56">
        <w:rPr>
          <w:rFonts w:ascii="Palatino Linotype" w:hAnsi="Palatino Linotype" w:cs="Arial"/>
          <w:i/>
          <w:lang w:eastAsia="es-MX"/>
        </w:rPr>
        <w:t xml:space="preserve"> </w:t>
      </w:r>
      <w:r w:rsidRPr="00CB0A56">
        <w:rPr>
          <w:rFonts w:ascii="Palatino Linotype" w:hAnsi="Palatino Linotype" w:cs="Arial"/>
          <w:i/>
          <w:sz w:val="22"/>
          <w:lang w:eastAsia="es-MX"/>
        </w:rPr>
        <w:t>y</w:t>
      </w:r>
      <w:r w:rsidRPr="00CB0A56">
        <w:rPr>
          <w:rFonts w:ascii="Palatino Linotype" w:hAnsi="Palatino Linotype" w:cs="Arial"/>
          <w:i/>
          <w:lang w:eastAsia="es-MX"/>
        </w:rPr>
        <w:t xml:space="preserve"> </w:t>
      </w:r>
      <w:r w:rsidRPr="00CB0A56">
        <w:rPr>
          <w:rFonts w:ascii="Palatino Linotype" w:hAnsi="Palatino Linotype" w:cs="Arial"/>
          <w:i/>
          <w:sz w:val="22"/>
          <w:lang w:eastAsia="es-MX"/>
        </w:rPr>
        <w:t>IV,</w:t>
      </w:r>
      <w:r w:rsidRPr="00CB0A56">
        <w:rPr>
          <w:rFonts w:ascii="Palatino Linotype" w:hAnsi="Palatino Linotype" w:cs="Arial"/>
          <w:i/>
          <w:lang w:eastAsia="es-MX"/>
        </w:rPr>
        <w:t xml:space="preserve"> </w:t>
      </w:r>
      <w:r w:rsidRPr="00CB0A56">
        <w:rPr>
          <w:rFonts w:ascii="Palatino Linotype" w:hAnsi="Palatino Linotype" w:cs="Arial"/>
          <w:b/>
          <w:i/>
          <w:sz w:val="22"/>
          <w:lang w:eastAsia="es-MX"/>
        </w:rPr>
        <w:t>durante</w:t>
      </w:r>
      <w:r w:rsidRPr="00CB0A56">
        <w:rPr>
          <w:rFonts w:ascii="Palatino Linotype" w:hAnsi="Palatino Linotype" w:cs="Arial"/>
          <w:b/>
          <w:i/>
          <w:lang w:eastAsia="es-MX"/>
        </w:rPr>
        <w:t xml:space="preserve"> </w:t>
      </w:r>
      <w:r w:rsidRPr="00CB0A56">
        <w:rPr>
          <w:rFonts w:ascii="Palatino Linotype" w:hAnsi="Palatino Linotype" w:cs="Arial"/>
          <w:b/>
          <w:i/>
          <w:sz w:val="22"/>
          <w:lang w:eastAsia="es-MX"/>
        </w:rPr>
        <w:t>el</w:t>
      </w:r>
      <w:r w:rsidRPr="00CB0A56">
        <w:rPr>
          <w:rFonts w:ascii="Palatino Linotype" w:hAnsi="Palatino Linotype" w:cs="Arial"/>
          <w:b/>
          <w:i/>
          <w:lang w:eastAsia="es-MX"/>
        </w:rPr>
        <w:t xml:space="preserve"> </w:t>
      </w:r>
      <w:r w:rsidRPr="00CB0A56">
        <w:rPr>
          <w:rFonts w:ascii="Palatino Linotype" w:hAnsi="Palatino Linotype" w:cs="Arial"/>
          <w:b/>
          <w:i/>
          <w:sz w:val="22"/>
          <w:lang w:eastAsia="es-MX"/>
        </w:rPr>
        <w:t>último</w:t>
      </w:r>
      <w:r w:rsidRPr="00CB0A56">
        <w:rPr>
          <w:rFonts w:ascii="Palatino Linotype" w:hAnsi="Palatino Linotype" w:cs="Arial"/>
          <w:b/>
          <w:i/>
          <w:lang w:eastAsia="es-MX"/>
        </w:rPr>
        <w:t xml:space="preserve"> </w:t>
      </w:r>
      <w:r w:rsidRPr="00CB0A56">
        <w:rPr>
          <w:rFonts w:ascii="Palatino Linotype" w:hAnsi="Palatino Linotype" w:cs="Arial"/>
          <w:b/>
          <w:i/>
          <w:sz w:val="22"/>
          <w:lang w:eastAsia="es-MX"/>
        </w:rPr>
        <w:t>año</w:t>
      </w:r>
      <w:r w:rsidRPr="00CB0A56">
        <w:rPr>
          <w:rFonts w:ascii="Palatino Linotype" w:hAnsi="Palatino Linotype" w:cs="Arial"/>
          <w:b/>
          <w:i/>
          <w:lang w:eastAsia="es-MX"/>
        </w:rPr>
        <w:t xml:space="preserve"> </w:t>
      </w:r>
      <w:r w:rsidRPr="00CB0A56">
        <w:rPr>
          <w:rFonts w:ascii="Palatino Linotype" w:hAnsi="Palatino Linotype" w:cs="Arial"/>
          <w:b/>
          <w:i/>
          <w:sz w:val="22"/>
          <w:lang w:eastAsia="es-MX"/>
        </w:rPr>
        <w:t>y</w:t>
      </w:r>
      <w:r w:rsidRPr="00CB0A56">
        <w:rPr>
          <w:rFonts w:ascii="Palatino Linotype" w:hAnsi="Palatino Linotype" w:cs="Arial"/>
          <w:b/>
          <w:i/>
          <w:lang w:eastAsia="es-MX"/>
        </w:rPr>
        <w:t xml:space="preserve"> </w:t>
      </w:r>
      <w:r w:rsidRPr="00CB0A56">
        <w:rPr>
          <w:rFonts w:ascii="Palatino Linotype" w:hAnsi="Palatino Linotype" w:cs="Arial"/>
          <w:b/>
          <w:i/>
          <w:sz w:val="22"/>
          <w:lang w:eastAsia="es-MX"/>
        </w:rPr>
        <w:t>un</w:t>
      </w:r>
      <w:r w:rsidRPr="00CB0A56">
        <w:rPr>
          <w:rFonts w:ascii="Palatino Linotype" w:hAnsi="Palatino Linotype" w:cs="Arial"/>
          <w:b/>
          <w:i/>
          <w:lang w:eastAsia="es-MX"/>
        </w:rPr>
        <w:t xml:space="preserve"> </w:t>
      </w:r>
      <w:r w:rsidRPr="00CB0A56">
        <w:rPr>
          <w:rFonts w:ascii="Palatino Linotype" w:hAnsi="Palatino Linotype" w:cs="Arial"/>
          <w:b/>
          <w:i/>
          <w:sz w:val="22"/>
          <w:lang w:eastAsia="es-MX"/>
        </w:rPr>
        <w:t>año</w:t>
      </w:r>
      <w:r w:rsidRPr="00CB0A56">
        <w:rPr>
          <w:rFonts w:ascii="Palatino Linotype" w:hAnsi="Palatino Linotype" w:cs="Arial"/>
          <w:b/>
          <w:i/>
          <w:lang w:eastAsia="es-MX"/>
        </w:rPr>
        <w:t xml:space="preserve"> </w:t>
      </w:r>
      <w:r w:rsidRPr="00CB0A56">
        <w:rPr>
          <w:rFonts w:ascii="Palatino Linotype" w:hAnsi="Palatino Linotype" w:cs="Arial"/>
          <w:b/>
          <w:i/>
          <w:sz w:val="22"/>
          <w:lang w:eastAsia="es-MX"/>
        </w:rPr>
        <w:t>después</w:t>
      </w:r>
      <w:r w:rsidRPr="00CB0A56">
        <w:rPr>
          <w:rFonts w:ascii="Palatino Linotype" w:hAnsi="Palatino Linotype" w:cs="Arial"/>
          <w:b/>
          <w:i/>
          <w:lang w:eastAsia="es-MX"/>
        </w:rPr>
        <w:t xml:space="preserve"> </w:t>
      </w:r>
      <w:r w:rsidRPr="00CB0A56">
        <w:rPr>
          <w:rFonts w:ascii="Palatino Linotype" w:hAnsi="Palatino Linotype" w:cs="Arial"/>
          <w:b/>
          <w:i/>
          <w:sz w:val="22"/>
          <w:lang w:eastAsia="es-MX"/>
        </w:rPr>
        <w:t>de</w:t>
      </w:r>
      <w:r w:rsidRPr="00CB0A56">
        <w:rPr>
          <w:rFonts w:ascii="Palatino Linotype" w:hAnsi="Palatino Linotype" w:cs="Arial"/>
          <w:b/>
          <w:i/>
          <w:lang w:eastAsia="es-MX"/>
        </w:rPr>
        <w:t xml:space="preserve"> </w:t>
      </w:r>
      <w:r w:rsidRPr="00CB0A56">
        <w:rPr>
          <w:rFonts w:ascii="Palatino Linotype" w:hAnsi="Palatino Linotype" w:cs="Arial"/>
          <w:b/>
          <w:i/>
          <w:sz w:val="22"/>
          <w:lang w:eastAsia="es-MX"/>
        </w:rPr>
        <w:t>que</w:t>
      </w:r>
      <w:r w:rsidRPr="00CB0A56">
        <w:rPr>
          <w:rFonts w:ascii="Palatino Linotype" w:hAnsi="Palatino Linotype" w:cs="Arial"/>
          <w:b/>
          <w:i/>
          <w:lang w:eastAsia="es-MX"/>
        </w:rPr>
        <w:t xml:space="preserve"> </w:t>
      </w:r>
      <w:r w:rsidRPr="00CB0A56">
        <w:rPr>
          <w:rFonts w:ascii="Palatino Linotype" w:hAnsi="Palatino Linotype" w:cs="Arial"/>
          <w:b/>
          <w:i/>
          <w:sz w:val="22"/>
          <w:lang w:eastAsia="es-MX"/>
        </w:rPr>
        <w:t>se</w:t>
      </w:r>
      <w:r w:rsidRPr="00CB0A56">
        <w:rPr>
          <w:rFonts w:ascii="Palatino Linotype" w:hAnsi="Palatino Linotype" w:cs="Arial"/>
          <w:b/>
          <w:i/>
          <w:lang w:eastAsia="es-MX"/>
        </w:rPr>
        <w:t xml:space="preserve"> </w:t>
      </w:r>
      <w:r w:rsidRPr="00CB0A56">
        <w:rPr>
          <w:rFonts w:ascii="Palatino Linotype" w:hAnsi="Palatino Linotype" w:cs="Arial"/>
          <w:b/>
          <w:i/>
          <w:sz w:val="22"/>
          <w:lang w:eastAsia="es-MX"/>
        </w:rPr>
        <w:t>extinga</w:t>
      </w:r>
      <w:r w:rsidRPr="00CB0A56">
        <w:rPr>
          <w:rFonts w:ascii="Palatino Linotype" w:hAnsi="Palatino Linotype" w:cs="Arial"/>
          <w:b/>
          <w:i/>
          <w:lang w:eastAsia="es-MX"/>
        </w:rPr>
        <w:t xml:space="preserve"> </w:t>
      </w:r>
      <w:r w:rsidRPr="00CB0A56">
        <w:rPr>
          <w:rFonts w:ascii="Palatino Linotype" w:hAnsi="Palatino Linotype" w:cs="Arial"/>
          <w:b/>
          <w:i/>
          <w:sz w:val="22"/>
          <w:lang w:eastAsia="es-MX"/>
        </w:rPr>
        <w:t>la</w:t>
      </w:r>
      <w:r w:rsidRPr="00CB0A56">
        <w:rPr>
          <w:rFonts w:ascii="Palatino Linotype" w:hAnsi="Palatino Linotype" w:cs="Arial"/>
          <w:b/>
          <w:i/>
          <w:lang w:eastAsia="es-MX"/>
        </w:rPr>
        <w:t xml:space="preserve"> </w:t>
      </w:r>
      <w:r w:rsidRPr="00CB0A56">
        <w:rPr>
          <w:rFonts w:ascii="Palatino Linotype" w:hAnsi="Palatino Linotype" w:cs="Arial"/>
          <w:b/>
          <w:i/>
          <w:sz w:val="22"/>
          <w:lang w:eastAsia="es-MX"/>
        </w:rPr>
        <w:t>relación</w:t>
      </w:r>
      <w:r w:rsidRPr="00CB0A56">
        <w:rPr>
          <w:rFonts w:ascii="Palatino Linotype" w:hAnsi="Palatino Linotype" w:cs="Arial"/>
          <w:b/>
          <w:i/>
          <w:lang w:eastAsia="es-MX"/>
        </w:rPr>
        <w:t xml:space="preserve"> </w:t>
      </w:r>
      <w:r w:rsidRPr="00CB0A56">
        <w:rPr>
          <w:rFonts w:ascii="Palatino Linotype" w:hAnsi="Palatino Linotype" w:cs="Arial"/>
          <w:b/>
          <w:i/>
          <w:sz w:val="22"/>
          <w:lang w:eastAsia="es-MX"/>
        </w:rPr>
        <w:t>laboral</w:t>
      </w:r>
      <w:r w:rsidRPr="00CB0A56">
        <w:rPr>
          <w:rFonts w:ascii="Palatino Linotype" w:hAnsi="Palatino Linotype" w:cs="Arial"/>
          <w:i/>
          <w:sz w:val="22"/>
          <w:lang w:eastAsia="es-MX"/>
        </w:rPr>
        <w:t>;</w:t>
      </w:r>
      <w:r w:rsidRPr="00CB0A56">
        <w:rPr>
          <w:rFonts w:ascii="Palatino Linotype" w:hAnsi="Palatino Linotype" w:cs="Arial"/>
          <w:i/>
          <w:lang w:eastAsia="es-MX"/>
        </w:rPr>
        <w:t xml:space="preserve"> </w:t>
      </w:r>
      <w:r w:rsidRPr="00CB0A56">
        <w:rPr>
          <w:rFonts w:ascii="Palatino Linotype" w:hAnsi="Palatino Linotype" w:cs="Arial"/>
          <w:i/>
          <w:sz w:val="22"/>
          <w:lang w:eastAsia="es-MX"/>
        </w:rPr>
        <w:t>y</w:t>
      </w:r>
      <w:r w:rsidRPr="00CB0A56">
        <w:rPr>
          <w:rFonts w:ascii="Palatino Linotype" w:hAnsi="Palatino Linotype" w:cs="Arial"/>
          <w:i/>
          <w:lang w:eastAsia="es-MX"/>
        </w:rPr>
        <w:t xml:space="preserve"> </w:t>
      </w:r>
      <w:r w:rsidRPr="00CB0A56">
        <w:rPr>
          <w:rFonts w:ascii="Palatino Linotype" w:hAnsi="Palatino Linotype" w:cs="Arial"/>
          <w:i/>
          <w:sz w:val="22"/>
          <w:lang w:eastAsia="es-MX"/>
        </w:rPr>
        <w:t>los</w:t>
      </w:r>
      <w:r w:rsidRPr="00CB0A56">
        <w:rPr>
          <w:rFonts w:ascii="Palatino Linotype" w:hAnsi="Palatino Linotype" w:cs="Arial"/>
          <w:i/>
          <w:lang w:eastAsia="es-MX"/>
        </w:rPr>
        <w:t xml:space="preserve"> </w:t>
      </w:r>
      <w:r w:rsidRPr="00CB0A56">
        <w:rPr>
          <w:rFonts w:ascii="Palatino Linotype" w:hAnsi="Palatino Linotype" w:cs="Arial"/>
          <w:i/>
          <w:sz w:val="22"/>
          <w:lang w:eastAsia="es-MX"/>
        </w:rPr>
        <w:t>mencionados</w:t>
      </w:r>
      <w:r w:rsidRPr="00CB0A56">
        <w:rPr>
          <w:rFonts w:ascii="Palatino Linotype" w:hAnsi="Palatino Linotype" w:cs="Arial"/>
          <w:i/>
          <w:lang w:eastAsia="es-MX"/>
        </w:rPr>
        <w:t xml:space="preserve"> </w:t>
      </w:r>
      <w:r w:rsidRPr="00CB0A56">
        <w:rPr>
          <w:rFonts w:ascii="Palatino Linotype" w:hAnsi="Palatino Linotype" w:cs="Arial"/>
          <w:i/>
          <w:sz w:val="22"/>
          <w:lang w:eastAsia="es-MX"/>
        </w:rPr>
        <w:t>en</w:t>
      </w:r>
      <w:r w:rsidRPr="00CB0A56">
        <w:rPr>
          <w:rFonts w:ascii="Palatino Linotype" w:hAnsi="Palatino Linotype" w:cs="Arial"/>
          <w:i/>
          <w:lang w:eastAsia="es-MX"/>
        </w:rPr>
        <w:t xml:space="preserve"> </w:t>
      </w:r>
      <w:r w:rsidRPr="00CB0A56">
        <w:rPr>
          <w:rFonts w:ascii="Palatino Linotype" w:hAnsi="Palatino Linotype" w:cs="Arial"/>
          <w:i/>
          <w:sz w:val="22"/>
          <w:lang w:eastAsia="es-MX"/>
        </w:rPr>
        <w:t>la</w:t>
      </w:r>
      <w:r w:rsidRPr="00CB0A56">
        <w:rPr>
          <w:rFonts w:ascii="Palatino Linotype" w:hAnsi="Palatino Linotype" w:cs="Arial"/>
          <w:i/>
          <w:lang w:eastAsia="es-MX"/>
        </w:rPr>
        <w:t xml:space="preserve"> </w:t>
      </w:r>
      <w:r w:rsidRPr="00CB0A56">
        <w:rPr>
          <w:rFonts w:ascii="Palatino Linotype" w:hAnsi="Palatino Linotype" w:cs="Arial"/>
          <w:i/>
          <w:sz w:val="22"/>
          <w:lang w:eastAsia="es-MX"/>
        </w:rPr>
        <w:t>fracción</w:t>
      </w:r>
      <w:r w:rsidRPr="00CB0A56">
        <w:rPr>
          <w:rFonts w:ascii="Palatino Linotype" w:hAnsi="Palatino Linotype" w:cs="Arial"/>
          <w:i/>
          <w:lang w:eastAsia="es-MX"/>
        </w:rPr>
        <w:t xml:space="preserve"> </w:t>
      </w:r>
      <w:r w:rsidRPr="00CB0A56">
        <w:rPr>
          <w:rFonts w:ascii="Palatino Linotype" w:hAnsi="Palatino Linotype" w:cs="Arial"/>
          <w:i/>
          <w:sz w:val="22"/>
          <w:lang w:eastAsia="es-MX"/>
        </w:rPr>
        <w:t>V,</w:t>
      </w:r>
      <w:r w:rsidRPr="00CB0A56">
        <w:rPr>
          <w:rFonts w:ascii="Palatino Linotype" w:hAnsi="Palatino Linotype" w:cs="Arial"/>
          <w:i/>
          <w:lang w:eastAsia="es-MX"/>
        </w:rPr>
        <w:t xml:space="preserve"> </w:t>
      </w:r>
      <w:r w:rsidRPr="00CB0A56">
        <w:rPr>
          <w:rFonts w:ascii="Palatino Linotype" w:hAnsi="Palatino Linotype" w:cs="Arial"/>
          <w:i/>
          <w:sz w:val="22"/>
          <w:lang w:eastAsia="es-MX"/>
        </w:rPr>
        <w:t>conforme</w:t>
      </w:r>
      <w:r w:rsidRPr="00CB0A56">
        <w:rPr>
          <w:rFonts w:ascii="Palatino Linotype" w:hAnsi="Palatino Linotype" w:cs="Arial"/>
          <w:i/>
          <w:lang w:eastAsia="es-MX"/>
        </w:rPr>
        <w:t xml:space="preserve"> </w:t>
      </w:r>
      <w:r w:rsidRPr="00CB0A56">
        <w:rPr>
          <w:rFonts w:ascii="Palatino Linotype" w:hAnsi="Palatino Linotype" w:cs="Arial"/>
          <w:i/>
          <w:sz w:val="22"/>
          <w:lang w:eastAsia="es-MX"/>
        </w:rPr>
        <w:t>lo</w:t>
      </w:r>
      <w:r w:rsidRPr="00CB0A56">
        <w:rPr>
          <w:rFonts w:ascii="Palatino Linotype" w:hAnsi="Palatino Linotype" w:cs="Arial"/>
          <w:i/>
          <w:lang w:eastAsia="es-MX"/>
        </w:rPr>
        <w:t xml:space="preserve"> </w:t>
      </w:r>
      <w:r w:rsidRPr="00CB0A56">
        <w:rPr>
          <w:rFonts w:ascii="Palatino Linotype" w:hAnsi="Palatino Linotype" w:cs="Arial"/>
          <w:i/>
          <w:sz w:val="22"/>
          <w:lang w:eastAsia="es-MX"/>
        </w:rPr>
        <w:t>señalen</w:t>
      </w:r>
      <w:r w:rsidRPr="00CB0A56">
        <w:rPr>
          <w:rFonts w:ascii="Palatino Linotype" w:hAnsi="Palatino Linotype" w:cs="Arial"/>
          <w:i/>
          <w:lang w:eastAsia="es-MX"/>
        </w:rPr>
        <w:t xml:space="preserve"> </w:t>
      </w:r>
      <w:r w:rsidRPr="00CB0A56">
        <w:rPr>
          <w:rFonts w:ascii="Palatino Linotype" w:hAnsi="Palatino Linotype" w:cs="Arial"/>
          <w:i/>
          <w:sz w:val="22"/>
          <w:lang w:eastAsia="es-MX"/>
        </w:rPr>
        <w:t>las</w:t>
      </w:r>
      <w:r w:rsidRPr="00CB0A56">
        <w:rPr>
          <w:rFonts w:ascii="Palatino Linotype" w:hAnsi="Palatino Linotype" w:cs="Arial"/>
          <w:i/>
          <w:lang w:eastAsia="es-MX"/>
        </w:rPr>
        <w:t xml:space="preserve"> </w:t>
      </w:r>
      <w:r w:rsidRPr="00CB0A56">
        <w:rPr>
          <w:rFonts w:ascii="Palatino Linotype" w:hAnsi="Palatino Linotype" w:cs="Arial"/>
          <w:i/>
          <w:sz w:val="22"/>
          <w:lang w:eastAsia="es-MX"/>
        </w:rPr>
        <w:t>Leyes</w:t>
      </w:r>
      <w:r w:rsidRPr="00CB0A56">
        <w:rPr>
          <w:rFonts w:ascii="Palatino Linotype" w:hAnsi="Palatino Linotype" w:cs="Arial"/>
          <w:i/>
          <w:lang w:eastAsia="es-MX"/>
        </w:rPr>
        <w:t xml:space="preserve"> </w:t>
      </w:r>
      <w:r w:rsidRPr="00CB0A56">
        <w:rPr>
          <w:rFonts w:ascii="Palatino Linotype" w:hAnsi="Palatino Linotype" w:cs="Arial"/>
          <w:i/>
          <w:sz w:val="22"/>
          <w:lang w:eastAsia="es-MX"/>
        </w:rPr>
        <w:t>que</w:t>
      </w:r>
      <w:r w:rsidRPr="00CB0A56">
        <w:rPr>
          <w:rFonts w:ascii="Palatino Linotype" w:hAnsi="Palatino Linotype" w:cs="Arial"/>
          <w:i/>
          <w:lang w:eastAsia="es-MX"/>
        </w:rPr>
        <w:t xml:space="preserve"> </w:t>
      </w:r>
      <w:r w:rsidRPr="00CB0A56">
        <w:rPr>
          <w:rFonts w:ascii="Palatino Linotype" w:hAnsi="Palatino Linotype" w:cs="Arial"/>
          <w:i/>
          <w:sz w:val="22"/>
          <w:lang w:eastAsia="es-MX"/>
        </w:rPr>
        <w:t>los</w:t>
      </w:r>
      <w:r w:rsidRPr="00CB0A56">
        <w:rPr>
          <w:rFonts w:ascii="Palatino Linotype" w:hAnsi="Palatino Linotype" w:cs="Arial"/>
          <w:i/>
          <w:lang w:eastAsia="es-MX"/>
        </w:rPr>
        <w:t xml:space="preserve"> </w:t>
      </w:r>
      <w:r w:rsidRPr="00CB0A56">
        <w:rPr>
          <w:rFonts w:ascii="Palatino Linotype" w:hAnsi="Palatino Linotype" w:cs="Arial"/>
          <w:i/>
          <w:sz w:val="22"/>
          <w:lang w:eastAsia="es-MX"/>
        </w:rPr>
        <w:t>rijan.</w:t>
      </w:r>
      <w:r w:rsidRPr="00CB0A56">
        <w:rPr>
          <w:rFonts w:ascii="Palatino Linotype" w:hAnsi="Palatino Linotype" w:cs="Arial"/>
          <w:i/>
          <w:lang w:eastAsia="es-MX"/>
        </w:rPr>
        <w:t xml:space="preserve"> </w:t>
      </w:r>
    </w:p>
    <w:p w14:paraId="20EE2B73" w14:textId="77777777" w:rsidR="001D5596" w:rsidRPr="00CB0A56" w:rsidRDefault="001D5596" w:rsidP="001D5596">
      <w:pPr>
        <w:ind w:left="851" w:right="899"/>
        <w:jc w:val="both"/>
        <w:rPr>
          <w:rFonts w:ascii="Palatino Linotype" w:hAnsi="Palatino Linotype"/>
          <w:sz w:val="22"/>
        </w:rPr>
      </w:pPr>
      <w:r w:rsidRPr="00CB0A56">
        <w:rPr>
          <w:rFonts w:ascii="Palatino Linotype" w:hAnsi="Palatino Linotype"/>
          <w:sz w:val="22"/>
        </w:rPr>
        <w:t>(Énfasis</w:t>
      </w:r>
      <w:r w:rsidRPr="00CB0A56">
        <w:rPr>
          <w:rFonts w:ascii="Palatino Linotype" w:hAnsi="Palatino Linotype"/>
        </w:rPr>
        <w:t xml:space="preserve"> </w:t>
      </w:r>
      <w:r w:rsidRPr="00CB0A56">
        <w:rPr>
          <w:rFonts w:ascii="Palatino Linotype" w:hAnsi="Palatino Linotype"/>
          <w:sz w:val="22"/>
        </w:rPr>
        <w:t>añadido)</w:t>
      </w:r>
    </w:p>
    <w:p w14:paraId="6C05A2AB" w14:textId="77777777" w:rsidR="001D5596" w:rsidRPr="00CB0A56" w:rsidRDefault="001D5596" w:rsidP="001D5596">
      <w:pPr>
        <w:spacing w:before="240" w:after="360" w:line="360" w:lineRule="auto"/>
        <w:ind w:right="49"/>
        <w:jc w:val="both"/>
        <w:rPr>
          <w:rFonts w:ascii="Palatino Linotype" w:hAnsi="Palatino Linotype" w:cs="Arial"/>
          <w:lang w:eastAsia="es-MX"/>
        </w:rPr>
      </w:pPr>
      <w:r w:rsidRPr="00CB0A56">
        <w:rPr>
          <w:rFonts w:ascii="Palatino Linotype" w:hAnsi="Palatino Linotype" w:cs="Arial"/>
          <w:lang w:eastAsia="es-MX"/>
        </w:rPr>
        <w:t xml:space="preserve">De lo antes señalado, es dable concluir que los recibos de pago o </w:t>
      </w:r>
      <w:proofErr w:type="gramStart"/>
      <w:r w:rsidRPr="00CB0A56">
        <w:rPr>
          <w:rFonts w:ascii="Palatino Linotype" w:hAnsi="Palatino Linotype" w:cs="Arial"/>
          <w:lang w:eastAsia="es-MX"/>
        </w:rPr>
        <w:t>nómina,</w:t>
      </w:r>
      <w:proofErr w:type="gramEnd"/>
      <w:r w:rsidRPr="00CB0A56">
        <w:rPr>
          <w:rFonts w:ascii="Palatino Linotype" w:hAnsi="Palatino Linotype" w:cs="Arial"/>
          <w:lang w:eastAsia="es-MX"/>
        </w:rPr>
        <w:t xml:space="preserve"> consisten en un registro conformado por el conjunto de trabajadores a los cuales se les va a remunerar por los servicios que éstos le prestan al patrón, </w:t>
      </w:r>
      <w:r w:rsidRPr="00CB0A56">
        <w:rPr>
          <w:rFonts w:ascii="Palatino Linotype" w:hAnsi="Palatino Linotype" w:cs="Arial"/>
          <w:b/>
          <w:lang w:eastAsia="es-MX"/>
        </w:rPr>
        <w:t>en el cual se asientan las percepciones brutas, deducciones y el neto a recibir de dichos trabajadores</w:t>
      </w:r>
      <w:r w:rsidRPr="00CB0A56">
        <w:rPr>
          <w:rFonts w:ascii="Palatino Linotype" w:hAnsi="Palatino Linotype" w:cs="Arial"/>
          <w:lang w:eastAsia="es-MX"/>
        </w:rPr>
        <w:t>.</w:t>
      </w:r>
      <w:r w:rsidRPr="00CB0A56">
        <w:rPr>
          <w:rFonts w:ascii="Palatino Linotype" w:hAnsi="Palatino Linotype" w:cs="Arial"/>
        </w:rPr>
        <w:t xml:space="preserve"> </w:t>
      </w:r>
    </w:p>
    <w:p w14:paraId="2F3E720C" w14:textId="77777777" w:rsidR="001D5596" w:rsidRPr="00CB0A56" w:rsidRDefault="001D5596" w:rsidP="001D5596">
      <w:pPr>
        <w:spacing w:before="100" w:beforeAutospacing="1" w:after="100" w:afterAutospacing="1" w:line="360" w:lineRule="auto"/>
        <w:ind w:right="49"/>
        <w:jc w:val="both"/>
        <w:rPr>
          <w:rFonts w:ascii="Palatino Linotype" w:hAnsi="Palatino Linotype" w:cs="Arial"/>
        </w:rPr>
      </w:pPr>
      <w:proofErr w:type="gramStart"/>
      <w:r w:rsidRPr="00CB0A56">
        <w:rPr>
          <w:rFonts w:ascii="Palatino Linotype" w:hAnsi="Palatino Linotype" w:cs="Arial"/>
        </w:rPr>
        <w:t>En relación a</w:t>
      </w:r>
      <w:proofErr w:type="gramEnd"/>
      <w:r w:rsidRPr="00CB0A56">
        <w:rPr>
          <w:rFonts w:ascii="Palatino Linotype" w:hAnsi="Palatino Linotype" w:cs="Arial"/>
        </w:rPr>
        <w:t xml:space="preserve"> ello, el artículo 50 de la Ley del Trabajo de los Servidores Públicos del Estado y Municipios, señala:</w:t>
      </w:r>
    </w:p>
    <w:p w14:paraId="09A9F23B" w14:textId="77777777" w:rsidR="001D5596" w:rsidRPr="00CB0A56" w:rsidRDefault="001D5596" w:rsidP="001D5596">
      <w:pPr>
        <w:ind w:left="851" w:right="899"/>
        <w:jc w:val="both"/>
        <w:rPr>
          <w:rFonts w:ascii="Palatino Linotype" w:hAnsi="Palatino Linotype"/>
          <w:i/>
          <w:sz w:val="22"/>
          <w:szCs w:val="22"/>
        </w:rPr>
      </w:pPr>
      <w:r w:rsidRPr="00CB0A56">
        <w:rPr>
          <w:rFonts w:ascii="Palatino Linotype" w:hAnsi="Palatino Linotype"/>
          <w:i/>
          <w:sz w:val="22"/>
          <w:szCs w:val="22"/>
        </w:rPr>
        <w:lastRenderedPageBreak/>
        <w:t>“</w:t>
      </w:r>
      <w:r w:rsidRPr="00CB0A56">
        <w:rPr>
          <w:rFonts w:ascii="Palatino Linotype" w:hAnsi="Palatino Linotype"/>
          <w:b/>
          <w:i/>
          <w:sz w:val="22"/>
          <w:szCs w:val="22"/>
        </w:rPr>
        <w:t>ARTÍCULO 50</w:t>
      </w:r>
      <w:r w:rsidRPr="00CB0A56">
        <w:rPr>
          <w:rFonts w:ascii="Palatino Linotype" w:hAnsi="Palatino Linotype"/>
          <w:i/>
          <w:sz w:val="22"/>
          <w:szCs w:val="22"/>
        </w:rPr>
        <w:t xml:space="preserve">.- El nombramiento, contrato o formato único de Movimientos de Personal aceptado obliga al servidor público a cumplir con los deberes inherentes al puesto especificado en el mismo y a las consecuencias que sean conforme a la ley, al uso y a la buena fe. </w:t>
      </w:r>
    </w:p>
    <w:p w14:paraId="57BE79EE" w14:textId="77777777" w:rsidR="001D5596" w:rsidRPr="00CB0A56" w:rsidRDefault="001D5596" w:rsidP="001D5596">
      <w:pPr>
        <w:ind w:left="851" w:right="899"/>
        <w:jc w:val="both"/>
        <w:rPr>
          <w:rFonts w:ascii="Palatino Linotype" w:hAnsi="Palatino Linotype"/>
          <w:i/>
          <w:sz w:val="22"/>
          <w:szCs w:val="22"/>
        </w:rPr>
      </w:pPr>
      <w:r w:rsidRPr="00CB0A56">
        <w:rPr>
          <w:rFonts w:ascii="Palatino Linotype" w:hAnsi="Palatino Linotype"/>
          <w:i/>
          <w:sz w:val="22"/>
          <w:szCs w:val="22"/>
        </w:rPr>
        <w:t xml:space="preserve">Iguales consecuencias se generarán para todos los </w:t>
      </w:r>
      <w:r w:rsidRPr="00CB0A56">
        <w:rPr>
          <w:rFonts w:ascii="Palatino Linotype" w:hAnsi="Palatino Linotype"/>
          <w:b/>
          <w:i/>
          <w:sz w:val="22"/>
          <w:szCs w:val="22"/>
        </w:rPr>
        <w:t>servidores públicos, cuando la relación de trabajo se formalice mediante un contrato o por encontrarse en lista de raya</w:t>
      </w:r>
      <w:r w:rsidRPr="00CB0A56">
        <w:rPr>
          <w:rFonts w:ascii="Palatino Linotype" w:hAnsi="Palatino Linotype"/>
          <w:i/>
          <w:sz w:val="22"/>
          <w:szCs w:val="22"/>
        </w:rPr>
        <w:t>.”</w:t>
      </w:r>
    </w:p>
    <w:p w14:paraId="415877A7" w14:textId="77777777" w:rsidR="001D5596" w:rsidRPr="00CB0A56" w:rsidRDefault="001D5596" w:rsidP="001D5596">
      <w:pPr>
        <w:ind w:left="851" w:right="899"/>
        <w:jc w:val="both"/>
        <w:rPr>
          <w:rFonts w:ascii="Palatino Linotype" w:hAnsi="Palatino Linotype" w:cs="Arial"/>
          <w:sz w:val="22"/>
          <w:szCs w:val="22"/>
        </w:rPr>
      </w:pPr>
      <w:r w:rsidRPr="00CB0A56">
        <w:rPr>
          <w:rFonts w:ascii="Palatino Linotype" w:hAnsi="Palatino Linotype" w:cs="Arial"/>
          <w:sz w:val="22"/>
          <w:szCs w:val="22"/>
        </w:rPr>
        <w:t>(Énfasis añadido)</w:t>
      </w:r>
    </w:p>
    <w:p w14:paraId="79F3137D" w14:textId="77777777" w:rsidR="001D5596" w:rsidRPr="00CB0A56" w:rsidRDefault="001D5596" w:rsidP="001D5596">
      <w:pPr>
        <w:spacing w:before="100" w:beforeAutospacing="1" w:after="100" w:afterAutospacing="1" w:line="360" w:lineRule="auto"/>
        <w:ind w:right="49"/>
        <w:jc w:val="both"/>
        <w:rPr>
          <w:rFonts w:ascii="Palatino Linotype" w:hAnsi="Palatino Linotype" w:cs="Arial"/>
        </w:rPr>
      </w:pPr>
      <w:r w:rsidRPr="00CB0A56">
        <w:rPr>
          <w:rFonts w:ascii="Palatino Linotype" w:hAnsi="Palatino Linotype" w:cs="Arial"/>
        </w:rPr>
        <w:t>Al respecto, conviene traer a contexto la Ley del Trabajo de los Servidores Públicos del Estado y Municipios, en su artículo 220-K, establece lo siguiente:</w:t>
      </w:r>
    </w:p>
    <w:p w14:paraId="7D3F89BC" w14:textId="77777777" w:rsidR="001D5596" w:rsidRPr="00CB0A56" w:rsidRDefault="001D5596" w:rsidP="001D5596">
      <w:pPr>
        <w:tabs>
          <w:tab w:val="left" w:pos="8222"/>
          <w:tab w:val="left" w:pos="9072"/>
        </w:tabs>
        <w:ind w:left="851" w:right="899"/>
        <w:jc w:val="both"/>
        <w:rPr>
          <w:rFonts w:ascii="Palatino Linotype" w:hAnsi="Palatino Linotype"/>
          <w:bCs/>
          <w:i/>
          <w:sz w:val="22"/>
        </w:rPr>
      </w:pPr>
      <w:r w:rsidRPr="00CB0A56">
        <w:rPr>
          <w:rFonts w:ascii="Palatino Linotype" w:hAnsi="Palatino Linotype"/>
          <w:b/>
          <w:bCs/>
          <w:i/>
          <w:sz w:val="22"/>
        </w:rPr>
        <w:t>“ARTÍCULO</w:t>
      </w:r>
      <w:r w:rsidRPr="00CB0A56">
        <w:rPr>
          <w:rFonts w:ascii="Palatino Linotype" w:hAnsi="Palatino Linotype"/>
          <w:b/>
          <w:bCs/>
          <w:i/>
        </w:rPr>
        <w:t xml:space="preserve"> </w:t>
      </w:r>
      <w:r w:rsidRPr="00CB0A56">
        <w:rPr>
          <w:rFonts w:ascii="Palatino Linotype" w:hAnsi="Palatino Linotype"/>
          <w:b/>
          <w:bCs/>
          <w:i/>
          <w:sz w:val="22"/>
        </w:rPr>
        <w:t>220</w:t>
      </w:r>
      <w:r w:rsidRPr="00CB0A56">
        <w:rPr>
          <w:rFonts w:ascii="Palatino Linotype" w:hAnsi="Palatino Linotype"/>
          <w:b/>
          <w:bCs/>
          <w:i/>
        </w:rPr>
        <w:t xml:space="preserve"> </w:t>
      </w:r>
      <w:r w:rsidRPr="00CB0A56">
        <w:rPr>
          <w:rFonts w:ascii="Palatino Linotype" w:hAnsi="Palatino Linotype"/>
          <w:b/>
          <w:bCs/>
          <w:i/>
          <w:sz w:val="22"/>
        </w:rPr>
        <w:t>K.-</w:t>
      </w:r>
      <w:r w:rsidRPr="00CB0A56">
        <w:rPr>
          <w:rFonts w:ascii="Palatino Linotype" w:hAnsi="Palatino Linotype"/>
          <w:bCs/>
          <w:i/>
        </w:rPr>
        <w:t xml:space="preserve"> </w:t>
      </w:r>
      <w:r w:rsidRPr="00CB0A56">
        <w:rPr>
          <w:rFonts w:ascii="Palatino Linotype" w:hAnsi="Palatino Linotype"/>
          <w:bCs/>
          <w:i/>
          <w:sz w:val="22"/>
        </w:rPr>
        <w:t>La</w:t>
      </w:r>
      <w:r w:rsidRPr="00CB0A56">
        <w:rPr>
          <w:rFonts w:ascii="Palatino Linotype" w:hAnsi="Palatino Linotype"/>
          <w:bCs/>
          <w:i/>
        </w:rPr>
        <w:t xml:space="preserve"> </w:t>
      </w:r>
      <w:r w:rsidRPr="00CB0A56">
        <w:rPr>
          <w:rFonts w:ascii="Palatino Linotype" w:hAnsi="Palatino Linotype"/>
          <w:bCs/>
          <w:i/>
          <w:sz w:val="22"/>
        </w:rPr>
        <w:t>institución</w:t>
      </w:r>
      <w:r w:rsidRPr="00CB0A56">
        <w:rPr>
          <w:rFonts w:ascii="Palatino Linotype" w:hAnsi="Palatino Linotype"/>
          <w:bCs/>
          <w:i/>
        </w:rPr>
        <w:t xml:space="preserve"> </w:t>
      </w:r>
      <w:r w:rsidRPr="00CB0A56">
        <w:rPr>
          <w:rFonts w:ascii="Palatino Linotype" w:hAnsi="Palatino Linotype"/>
          <w:bCs/>
          <w:i/>
          <w:sz w:val="22"/>
        </w:rPr>
        <w:t>o</w:t>
      </w:r>
      <w:r w:rsidRPr="00CB0A56">
        <w:rPr>
          <w:rFonts w:ascii="Palatino Linotype" w:hAnsi="Palatino Linotype"/>
          <w:bCs/>
          <w:i/>
        </w:rPr>
        <w:t xml:space="preserve"> </w:t>
      </w:r>
      <w:r w:rsidRPr="00CB0A56">
        <w:rPr>
          <w:rFonts w:ascii="Palatino Linotype" w:hAnsi="Palatino Linotype"/>
          <w:bCs/>
          <w:i/>
          <w:sz w:val="22"/>
        </w:rPr>
        <w:t>dependencia</w:t>
      </w:r>
      <w:r w:rsidRPr="00CB0A56">
        <w:rPr>
          <w:rFonts w:ascii="Palatino Linotype" w:hAnsi="Palatino Linotype"/>
          <w:bCs/>
          <w:i/>
        </w:rPr>
        <w:t xml:space="preserve"> </w:t>
      </w:r>
      <w:r w:rsidRPr="00CB0A56">
        <w:rPr>
          <w:rFonts w:ascii="Palatino Linotype" w:hAnsi="Palatino Linotype"/>
          <w:bCs/>
          <w:i/>
          <w:sz w:val="22"/>
        </w:rPr>
        <w:t>pública</w:t>
      </w:r>
      <w:r w:rsidRPr="00CB0A56">
        <w:rPr>
          <w:rFonts w:ascii="Palatino Linotype" w:hAnsi="Palatino Linotype"/>
          <w:bCs/>
          <w:i/>
        </w:rPr>
        <w:t xml:space="preserve"> </w:t>
      </w:r>
      <w:r w:rsidRPr="00CB0A56">
        <w:rPr>
          <w:rFonts w:ascii="Palatino Linotype" w:hAnsi="Palatino Linotype"/>
          <w:bCs/>
          <w:i/>
          <w:sz w:val="22"/>
        </w:rPr>
        <w:t>tiene</w:t>
      </w:r>
      <w:r w:rsidRPr="00CB0A56">
        <w:rPr>
          <w:rFonts w:ascii="Palatino Linotype" w:hAnsi="Palatino Linotype"/>
          <w:bCs/>
          <w:i/>
        </w:rPr>
        <w:t xml:space="preserve"> </w:t>
      </w:r>
      <w:r w:rsidRPr="00CB0A56">
        <w:rPr>
          <w:rFonts w:ascii="Palatino Linotype" w:hAnsi="Palatino Linotype"/>
          <w:bCs/>
          <w:i/>
          <w:sz w:val="22"/>
        </w:rPr>
        <w:t>la</w:t>
      </w:r>
      <w:r w:rsidRPr="00CB0A56">
        <w:rPr>
          <w:rFonts w:ascii="Palatino Linotype" w:hAnsi="Palatino Linotype"/>
          <w:bCs/>
          <w:i/>
        </w:rPr>
        <w:t xml:space="preserve"> </w:t>
      </w:r>
      <w:r w:rsidRPr="00CB0A56">
        <w:rPr>
          <w:rFonts w:ascii="Palatino Linotype" w:hAnsi="Palatino Linotype"/>
          <w:bCs/>
          <w:i/>
          <w:sz w:val="22"/>
        </w:rPr>
        <w:t>obligación</w:t>
      </w:r>
      <w:r w:rsidRPr="00CB0A56">
        <w:rPr>
          <w:rFonts w:ascii="Palatino Linotype" w:hAnsi="Palatino Linotype"/>
          <w:bCs/>
          <w:i/>
        </w:rPr>
        <w:t xml:space="preserve"> </w:t>
      </w:r>
      <w:r w:rsidRPr="00CB0A56">
        <w:rPr>
          <w:rFonts w:ascii="Palatino Linotype" w:hAnsi="Palatino Linotype"/>
          <w:bCs/>
          <w:i/>
          <w:sz w:val="22"/>
        </w:rPr>
        <w:t>de</w:t>
      </w:r>
      <w:r w:rsidRPr="00CB0A56">
        <w:rPr>
          <w:rFonts w:ascii="Palatino Linotype" w:hAnsi="Palatino Linotype"/>
          <w:bCs/>
          <w:i/>
        </w:rPr>
        <w:t xml:space="preserve"> </w:t>
      </w:r>
      <w:r w:rsidRPr="00CB0A56">
        <w:rPr>
          <w:rFonts w:ascii="Palatino Linotype" w:hAnsi="Palatino Linotype"/>
          <w:bCs/>
          <w:i/>
          <w:sz w:val="22"/>
        </w:rPr>
        <w:t>conservar</w:t>
      </w:r>
      <w:r w:rsidRPr="00CB0A56">
        <w:rPr>
          <w:rFonts w:ascii="Palatino Linotype" w:hAnsi="Palatino Linotype"/>
          <w:bCs/>
          <w:i/>
        </w:rPr>
        <w:t xml:space="preserve"> </w:t>
      </w:r>
      <w:r w:rsidRPr="00CB0A56">
        <w:rPr>
          <w:rFonts w:ascii="Palatino Linotype" w:hAnsi="Palatino Linotype"/>
          <w:bCs/>
          <w:i/>
          <w:sz w:val="22"/>
        </w:rPr>
        <w:t>y</w:t>
      </w:r>
      <w:r w:rsidRPr="00CB0A56">
        <w:rPr>
          <w:rFonts w:ascii="Palatino Linotype" w:hAnsi="Palatino Linotype"/>
          <w:bCs/>
          <w:i/>
        </w:rPr>
        <w:t xml:space="preserve"> </w:t>
      </w:r>
      <w:r w:rsidRPr="00CB0A56">
        <w:rPr>
          <w:rFonts w:ascii="Palatino Linotype" w:hAnsi="Palatino Linotype"/>
          <w:bCs/>
          <w:i/>
          <w:sz w:val="22"/>
        </w:rPr>
        <w:t>exhibir</w:t>
      </w:r>
      <w:r w:rsidRPr="00CB0A56">
        <w:rPr>
          <w:rFonts w:ascii="Palatino Linotype" w:hAnsi="Palatino Linotype"/>
          <w:bCs/>
          <w:i/>
        </w:rPr>
        <w:t xml:space="preserve"> </w:t>
      </w:r>
      <w:r w:rsidRPr="00CB0A56">
        <w:rPr>
          <w:rFonts w:ascii="Palatino Linotype" w:hAnsi="Palatino Linotype"/>
          <w:bCs/>
          <w:i/>
          <w:sz w:val="22"/>
        </w:rPr>
        <w:t>en</w:t>
      </w:r>
      <w:r w:rsidRPr="00CB0A56">
        <w:rPr>
          <w:rFonts w:ascii="Palatino Linotype" w:hAnsi="Palatino Linotype"/>
          <w:bCs/>
          <w:i/>
        </w:rPr>
        <w:t xml:space="preserve"> </w:t>
      </w:r>
      <w:r w:rsidRPr="00CB0A56">
        <w:rPr>
          <w:rFonts w:ascii="Palatino Linotype" w:hAnsi="Palatino Linotype"/>
          <w:bCs/>
          <w:i/>
          <w:sz w:val="22"/>
        </w:rPr>
        <w:t>el</w:t>
      </w:r>
      <w:r w:rsidRPr="00CB0A56">
        <w:rPr>
          <w:rFonts w:ascii="Palatino Linotype" w:hAnsi="Palatino Linotype"/>
          <w:bCs/>
          <w:i/>
        </w:rPr>
        <w:t xml:space="preserve"> </w:t>
      </w:r>
      <w:r w:rsidRPr="00CB0A56">
        <w:rPr>
          <w:rFonts w:ascii="Palatino Linotype" w:hAnsi="Palatino Linotype"/>
          <w:bCs/>
          <w:i/>
          <w:sz w:val="22"/>
        </w:rPr>
        <w:t>proceso</w:t>
      </w:r>
      <w:r w:rsidRPr="00CB0A56">
        <w:rPr>
          <w:rFonts w:ascii="Palatino Linotype" w:hAnsi="Palatino Linotype"/>
          <w:bCs/>
          <w:i/>
        </w:rPr>
        <w:t xml:space="preserve"> </w:t>
      </w:r>
      <w:r w:rsidRPr="00CB0A56">
        <w:rPr>
          <w:rFonts w:ascii="Palatino Linotype" w:hAnsi="Palatino Linotype"/>
          <w:bCs/>
          <w:i/>
          <w:sz w:val="22"/>
        </w:rPr>
        <w:t>los</w:t>
      </w:r>
      <w:r w:rsidRPr="00CB0A56">
        <w:rPr>
          <w:rFonts w:ascii="Palatino Linotype" w:hAnsi="Palatino Linotype"/>
          <w:bCs/>
          <w:i/>
        </w:rPr>
        <w:t xml:space="preserve"> </w:t>
      </w:r>
      <w:r w:rsidRPr="00CB0A56">
        <w:rPr>
          <w:rFonts w:ascii="Palatino Linotype" w:hAnsi="Palatino Linotype"/>
          <w:bCs/>
          <w:i/>
          <w:sz w:val="22"/>
        </w:rPr>
        <w:t>documentos</w:t>
      </w:r>
      <w:r w:rsidRPr="00CB0A56">
        <w:rPr>
          <w:rFonts w:ascii="Palatino Linotype" w:hAnsi="Palatino Linotype"/>
          <w:bCs/>
          <w:i/>
        </w:rPr>
        <w:t xml:space="preserve"> </w:t>
      </w:r>
      <w:r w:rsidRPr="00CB0A56">
        <w:rPr>
          <w:rFonts w:ascii="Palatino Linotype" w:hAnsi="Palatino Linotype"/>
          <w:bCs/>
          <w:i/>
          <w:sz w:val="22"/>
        </w:rPr>
        <w:t>que</w:t>
      </w:r>
      <w:r w:rsidRPr="00CB0A56">
        <w:rPr>
          <w:rFonts w:ascii="Palatino Linotype" w:hAnsi="Palatino Linotype"/>
          <w:bCs/>
          <w:i/>
        </w:rPr>
        <w:t xml:space="preserve"> </w:t>
      </w:r>
      <w:r w:rsidRPr="00CB0A56">
        <w:rPr>
          <w:rFonts w:ascii="Palatino Linotype" w:hAnsi="Palatino Linotype"/>
          <w:bCs/>
          <w:i/>
          <w:sz w:val="22"/>
        </w:rPr>
        <w:t>a</w:t>
      </w:r>
      <w:r w:rsidRPr="00CB0A56">
        <w:rPr>
          <w:rFonts w:ascii="Palatino Linotype" w:hAnsi="Palatino Linotype"/>
          <w:bCs/>
          <w:i/>
        </w:rPr>
        <w:t xml:space="preserve"> </w:t>
      </w:r>
      <w:r w:rsidRPr="00CB0A56">
        <w:rPr>
          <w:rFonts w:ascii="Palatino Linotype" w:hAnsi="Palatino Linotype"/>
          <w:bCs/>
          <w:i/>
          <w:sz w:val="22"/>
        </w:rPr>
        <w:t>continuación</w:t>
      </w:r>
      <w:r w:rsidRPr="00CB0A56">
        <w:rPr>
          <w:rFonts w:ascii="Palatino Linotype" w:hAnsi="Palatino Linotype"/>
          <w:bCs/>
          <w:i/>
        </w:rPr>
        <w:t xml:space="preserve"> </w:t>
      </w:r>
      <w:r w:rsidRPr="00CB0A56">
        <w:rPr>
          <w:rFonts w:ascii="Palatino Linotype" w:hAnsi="Palatino Linotype"/>
          <w:bCs/>
          <w:i/>
          <w:sz w:val="22"/>
        </w:rPr>
        <w:t>se</w:t>
      </w:r>
      <w:r w:rsidRPr="00CB0A56">
        <w:rPr>
          <w:rFonts w:ascii="Palatino Linotype" w:hAnsi="Palatino Linotype"/>
          <w:bCs/>
          <w:i/>
        </w:rPr>
        <w:t xml:space="preserve"> </w:t>
      </w:r>
      <w:r w:rsidRPr="00CB0A56">
        <w:rPr>
          <w:rFonts w:ascii="Palatino Linotype" w:hAnsi="Palatino Linotype"/>
          <w:bCs/>
          <w:i/>
          <w:sz w:val="22"/>
        </w:rPr>
        <w:t>precisan:</w:t>
      </w:r>
    </w:p>
    <w:p w14:paraId="0993DDB9" w14:textId="77777777" w:rsidR="001D5596" w:rsidRPr="00CB0A56" w:rsidRDefault="001D5596" w:rsidP="001D5596">
      <w:pPr>
        <w:tabs>
          <w:tab w:val="left" w:pos="8222"/>
          <w:tab w:val="left" w:pos="9072"/>
        </w:tabs>
        <w:ind w:left="851" w:right="899"/>
        <w:jc w:val="both"/>
        <w:rPr>
          <w:rFonts w:ascii="Palatino Linotype" w:hAnsi="Palatino Linotype"/>
          <w:bCs/>
          <w:i/>
          <w:sz w:val="22"/>
        </w:rPr>
      </w:pPr>
      <w:r w:rsidRPr="00CB0A56">
        <w:rPr>
          <w:rFonts w:ascii="Palatino Linotype" w:hAnsi="Palatino Linotype"/>
          <w:bCs/>
          <w:i/>
          <w:sz w:val="22"/>
        </w:rPr>
        <w:t>…</w:t>
      </w:r>
    </w:p>
    <w:p w14:paraId="08ADAF64" w14:textId="77777777" w:rsidR="001D5596" w:rsidRPr="00CB0A56" w:rsidRDefault="001D5596" w:rsidP="001D5596">
      <w:pPr>
        <w:tabs>
          <w:tab w:val="left" w:pos="8222"/>
          <w:tab w:val="left" w:pos="9072"/>
        </w:tabs>
        <w:ind w:left="851" w:right="899"/>
        <w:jc w:val="both"/>
        <w:rPr>
          <w:rFonts w:ascii="Palatino Linotype" w:hAnsi="Palatino Linotype"/>
          <w:bCs/>
          <w:i/>
          <w:sz w:val="22"/>
        </w:rPr>
      </w:pPr>
      <w:r w:rsidRPr="00CB0A56">
        <w:rPr>
          <w:rFonts w:ascii="Palatino Linotype" w:hAnsi="Palatino Linotype"/>
          <w:bCs/>
          <w:i/>
          <w:sz w:val="22"/>
        </w:rPr>
        <w:t>II.</w:t>
      </w:r>
      <w:r w:rsidRPr="00CB0A56">
        <w:rPr>
          <w:rFonts w:ascii="Palatino Linotype" w:hAnsi="Palatino Linotype"/>
          <w:bCs/>
          <w:i/>
        </w:rPr>
        <w:t xml:space="preserve"> </w:t>
      </w:r>
      <w:r w:rsidRPr="00CB0A56">
        <w:rPr>
          <w:rFonts w:ascii="Palatino Linotype" w:hAnsi="Palatino Linotype"/>
          <w:bCs/>
          <w:i/>
          <w:sz w:val="22"/>
        </w:rPr>
        <w:t>Recibos</w:t>
      </w:r>
      <w:r w:rsidRPr="00CB0A56">
        <w:rPr>
          <w:rFonts w:ascii="Palatino Linotype" w:hAnsi="Palatino Linotype"/>
          <w:bCs/>
          <w:i/>
        </w:rPr>
        <w:t xml:space="preserve"> </w:t>
      </w:r>
      <w:r w:rsidRPr="00CB0A56">
        <w:rPr>
          <w:rFonts w:ascii="Palatino Linotype" w:hAnsi="Palatino Linotype"/>
          <w:bCs/>
          <w:i/>
          <w:sz w:val="22"/>
        </w:rPr>
        <w:t>de</w:t>
      </w:r>
      <w:r w:rsidRPr="00CB0A56">
        <w:rPr>
          <w:rFonts w:ascii="Palatino Linotype" w:hAnsi="Palatino Linotype"/>
          <w:bCs/>
          <w:i/>
        </w:rPr>
        <w:t xml:space="preserve"> </w:t>
      </w:r>
      <w:r w:rsidRPr="00CB0A56">
        <w:rPr>
          <w:rFonts w:ascii="Palatino Linotype" w:hAnsi="Palatino Linotype"/>
          <w:bCs/>
          <w:i/>
          <w:sz w:val="22"/>
        </w:rPr>
        <w:t>pagos</w:t>
      </w:r>
      <w:r w:rsidRPr="00CB0A56">
        <w:rPr>
          <w:rFonts w:ascii="Palatino Linotype" w:hAnsi="Palatino Linotype"/>
          <w:bCs/>
          <w:i/>
        </w:rPr>
        <w:t xml:space="preserve"> </w:t>
      </w:r>
      <w:r w:rsidRPr="00CB0A56">
        <w:rPr>
          <w:rFonts w:ascii="Palatino Linotype" w:hAnsi="Palatino Linotype"/>
          <w:bCs/>
          <w:i/>
          <w:sz w:val="22"/>
        </w:rPr>
        <w:t>de</w:t>
      </w:r>
      <w:r w:rsidRPr="00CB0A56">
        <w:rPr>
          <w:rFonts w:ascii="Palatino Linotype" w:hAnsi="Palatino Linotype"/>
          <w:bCs/>
          <w:i/>
        </w:rPr>
        <w:t xml:space="preserve"> </w:t>
      </w:r>
      <w:r w:rsidRPr="00CB0A56">
        <w:rPr>
          <w:rFonts w:ascii="Palatino Linotype" w:hAnsi="Palatino Linotype"/>
          <w:bCs/>
          <w:i/>
          <w:sz w:val="22"/>
        </w:rPr>
        <w:t>salarios</w:t>
      </w:r>
      <w:r w:rsidRPr="00CB0A56">
        <w:rPr>
          <w:rFonts w:ascii="Palatino Linotype" w:hAnsi="Palatino Linotype"/>
          <w:bCs/>
          <w:i/>
        </w:rPr>
        <w:t xml:space="preserve"> </w:t>
      </w:r>
      <w:r w:rsidRPr="00CB0A56">
        <w:rPr>
          <w:rFonts w:ascii="Palatino Linotype" w:hAnsi="Palatino Linotype"/>
          <w:bCs/>
          <w:i/>
          <w:sz w:val="22"/>
        </w:rPr>
        <w:t>o</w:t>
      </w:r>
      <w:r w:rsidRPr="00CB0A56">
        <w:rPr>
          <w:rFonts w:ascii="Palatino Linotype" w:hAnsi="Palatino Linotype"/>
          <w:bCs/>
          <w:i/>
        </w:rPr>
        <w:t xml:space="preserve"> </w:t>
      </w:r>
      <w:r w:rsidRPr="00CB0A56">
        <w:rPr>
          <w:rFonts w:ascii="Palatino Linotype" w:hAnsi="Palatino Linotype"/>
          <w:b/>
          <w:bCs/>
          <w:i/>
          <w:sz w:val="22"/>
        </w:rPr>
        <w:t>las</w:t>
      </w:r>
      <w:r w:rsidRPr="00CB0A56">
        <w:rPr>
          <w:rFonts w:ascii="Palatino Linotype" w:hAnsi="Palatino Linotype"/>
          <w:b/>
          <w:bCs/>
          <w:i/>
        </w:rPr>
        <w:t xml:space="preserve"> </w:t>
      </w:r>
      <w:r w:rsidRPr="00CB0A56">
        <w:rPr>
          <w:rFonts w:ascii="Palatino Linotype" w:hAnsi="Palatino Linotype"/>
          <w:b/>
          <w:bCs/>
          <w:i/>
          <w:sz w:val="22"/>
        </w:rPr>
        <w:t>constancias</w:t>
      </w:r>
      <w:r w:rsidRPr="00CB0A56">
        <w:rPr>
          <w:rFonts w:ascii="Palatino Linotype" w:hAnsi="Palatino Linotype"/>
          <w:b/>
          <w:bCs/>
          <w:i/>
        </w:rPr>
        <w:t xml:space="preserve"> </w:t>
      </w:r>
      <w:r w:rsidRPr="00CB0A56">
        <w:rPr>
          <w:rFonts w:ascii="Palatino Linotype" w:hAnsi="Palatino Linotype"/>
          <w:b/>
          <w:bCs/>
          <w:i/>
          <w:sz w:val="22"/>
        </w:rPr>
        <w:t>documentales</w:t>
      </w:r>
      <w:r w:rsidRPr="00CB0A56">
        <w:rPr>
          <w:rFonts w:ascii="Palatino Linotype" w:hAnsi="Palatino Linotype"/>
          <w:b/>
          <w:bCs/>
          <w:i/>
        </w:rPr>
        <w:t xml:space="preserve"> </w:t>
      </w:r>
      <w:r w:rsidRPr="00CB0A56">
        <w:rPr>
          <w:rFonts w:ascii="Palatino Linotype" w:hAnsi="Palatino Linotype"/>
          <w:b/>
          <w:bCs/>
          <w:i/>
          <w:sz w:val="22"/>
        </w:rPr>
        <w:t>del</w:t>
      </w:r>
      <w:r w:rsidRPr="00CB0A56">
        <w:rPr>
          <w:rFonts w:ascii="Palatino Linotype" w:hAnsi="Palatino Linotype"/>
          <w:b/>
          <w:bCs/>
          <w:i/>
        </w:rPr>
        <w:t xml:space="preserve"> </w:t>
      </w:r>
      <w:r w:rsidRPr="00CB0A56">
        <w:rPr>
          <w:rFonts w:ascii="Palatino Linotype" w:hAnsi="Palatino Linotype"/>
          <w:b/>
          <w:bCs/>
          <w:i/>
          <w:sz w:val="22"/>
        </w:rPr>
        <w:t>pago</w:t>
      </w:r>
      <w:r w:rsidRPr="00CB0A56">
        <w:rPr>
          <w:rFonts w:ascii="Palatino Linotype" w:hAnsi="Palatino Linotype"/>
          <w:b/>
          <w:bCs/>
          <w:i/>
        </w:rPr>
        <w:t xml:space="preserve"> </w:t>
      </w:r>
      <w:r w:rsidRPr="00CB0A56">
        <w:rPr>
          <w:rFonts w:ascii="Palatino Linotype" w:hAnsi="Palatino Linotype"/>
          <w:b/>
          <w:bCs/>
          <w:i/>
          <w:sz w:val="22"/>
        </w:rPr>
        <w:t>de</w:t>
      </w:r>
      <w:r w:rsidRPr="00CB0A56">
        <w:rPr>
          <w:rFonts w:ascii="Palatino Linotype" w:hAnsi="Palatino Linotype"/>
          <w:b/>
          <w:bCs/>
          <w:i/>
        </w:rPr>
        <w:t xml:space="preserve"> </w:t>
      </w:r>
      <w:r w:rsidRPr="00CB0A56">
        <w:rPr>
          <w:rFonts w:ascii="Palatino Linotype" w:hAnsi="Palatino Linotype"/>
          <w:b/>
          <w:bCs/>
          <w:i/>
          <w:sz w:val="22"/>
        </w:rPr>
        <w:t>salario</w:t>
      </w:r>
      <w:r w:rsidRPr="00CB0A56">
        <w:rPr>
          <w:rFonts w:ascii="Palatino Linotype" w:hAnsi="Palatino Linotype"/>
          <w:bCs/>
          <w:i/>
        </w:rPr>
        <w:t xml:space="preserve"> </w:t>
      </w:r>
      <w:r w:rsidRPr="00CB0A56">
        <w:rPr>
          <w:rFonts w:ascii="Palatino Linotype" w:hAnsi="Palatino Linotype"/>
          <w:bCs/>
          <w:i/>
          <w:sz w:val="22"/>
        </w:rPr>
        <w:t>cuando</w:t>
      </w:r>
      <w:r w:rsidRPr="00CB0A56">
        <w:rPr>
          <w:rFonts w:ascii="Palatino Linotype" w:hAnsi="Palatino Linotype"/>
          <w:bCs/>
          <w:i/>
        </w:rPr>
        <w:t xml:space="preserve"> </w:t>
      </w:r>
      <w:r w:rsidRPr="00CB0A56">
        <w:rPr>
          <w:rFonts w:ascii="Palatino Linotype" w:hAnsi="Palatino Linotype"/>
          <w:bCs/>
          <w:i/>
          <w:sz w:val="22"/>
        </w:rPr>
        <w:t>sea</w:t>
      </w:r>
      <w:r w:rsidRPr="00CB0A56">
        <w:rPr>
          <w:rFonts w:ascii="Palatino Linotype" w:hAnsi="Palatino Linotype"/>
          <w:bCs/>
          <w:i/>
        </w:rPr>
        <w:t xml:space="preserve"> </w:t>
      </w:r>
      <w:r w:rsidRPr="00CB0A56">
        <w:rPr>
          <w:rFonts w:ascii="Palatino Linotype" w:hAnsi="Palatino Linotype"/>
          <w:bCs/>
          <w:i/>
          <w:sz w:val="22"/>
        </w:rPr>
        <w:t>por</w:t>
      </w:r>
      <w:r w:rsidRPr="00CB0A56">
        <w:rPr>
          <w:rFonts w:ascii="Palatino Linotype" w:hAnsi="Palatino Linotype"/>
          <w:bCs/>
          <w:i/>
        </w:rPr>
        <w:t xml:space="preserve"> </w:t>
      </w:r>
      <w:r w:rsidRPr="00CB0A56">
        <w:rPr>
          <w:rFonts w:ascii="Palatino Linotype" w:hAnsi="Palatino Linotype"/>
          <w:bCs/>
          <w:i/>
          <w:sz w:val="22"/>
        </w:rPr>
        <w:t>depósito</w:t>
      </w:r>
      <w:r w:rsidRPr="00CB0A56">
        <w:rPr>
          <w:rFonts w:ascii="Palatino Linotype" w:hAnsi="Palatino Linotype"/>
          <w:bCs/>
          <w:i/>
        </w:rPr>
        <w:t xml:space="preserve"> </w:t>
      </w:r>
      <w:r w:rsidRPr="00CB0A56">
        <w:rPr>
          <w:rFonts w:ascii="Palatino Linotype" w:hAnsi="Palatino Linotype"/>
          <w:bCs/>
          <w:i/>
          <w:sz w:val="22"/>
        </w:rPr>
        <w:t>o</w:t>
      </w:r>
      <w:r w:rsidRPr="00CB0A56">
        <w:rPr>
          <w:rFonts w:ascii="Palatino Linotype" w:hAnsi="Palatino Linotype"/>
          <w:bCs/>
          <w:i/>
        </w:rPr>
        <w:t xml:space="preserve"> </w:t>
      </w:r>
      <w:r w:rsidRPr="00CB0A56">
        <w:rPr>
          <w:rFonts w:ascii="Palatino Linotype" w:hAnsi="Palatino Linotype"/>
          <w:bCs/>
          <w:i/>
          <w:sz w:val="22"/>
        </w:rPr>
        <w:t>mediante</w:t>
      </w:r>
      <w:r w:rsidRPr="00CB0A56">
        <w:rPr>
          <w:rFonts w:ascii="Palatino Linotype" w:hAnsi="Palatino Linotype"/>
          <w:bCs/>
          <w:i/>
        </w:rPr>
        <w:t xml:space="preserve"> </w:t>
      </w:r>
      <w:r w:rsidRPr="00CB0A56">
        <w:rPr>
          <w:rFonts w:ascii="Palatino Linotype" w:hAnsi="Palatino Linotype"/>
          <w:bCs/>
          <w:i/>
          <w:sz w:val="22"/>
        </w:rPr>
        <w:t>información</w:t>
      </w:r>
      <w:r w:rsidRPr="00CB0A56">
        <w:rPr>
          <w:rFonts w:ascii="Palatino Linotype" w:hAnsi="Palatino Linotype"/>
          <w:bCs/>
          <w:i/>
        </w:rPr>
        <w:t xml:space="preserve"> </w:t>
      </w:r>
      <w:r w:rsidRPr="00CB0A56">
        <w:rPr>
          <w:rFonts w:ascii="Palatino Linotype" w:hAnsi="Palatino Linotype"/>
          <w:bCs/>
          <w:i/>
          <w:sz w:val="22"/>
        </w:rPr>
        <w:t>electrónica;</w:t>
      </w:r>
    </w:p>
    <w:p w14:paraId="0A2E571D" w14:textId="77777777" w:rsidR="001D5596" w:rsidRPr="00CB0A56" w:rsidRDefault="001D5596" w:rsidP="001D5596">
      <w:pPr>
        <w:tabs>
          <w:tab w:val="left" w:pos="8222"/>
          <w:tab w:val="left" w:pos="9072"/>
        </w:tabs>
        <w:ind w:left="851" w:right="899"/>
        <w:jc w:val="both"/>
        <w:rPr>
          <w:rFonts w:ascii="Palatino Linotype" w:hAnsi="Palatino Linotype"/>
          <w:bCs/>
          <w:i/>
          <w:sz w:val="22"/>
        </w:rPr>
      </w:pPr>
      <w:r w:rsidRPr="00CB0A56">
        <w:rPr>
          <w:rFonts w:ascii="Palatino Linotype" w:hAnsi="Palatino Linotype"/>
          <w:bCs/>
          <w:i/>
          <w:sz w:val="22"/>
        </w:rPr>
        <w:t>…</w:t>
      </w:r>
    </w:p>
    <w:p w14:paraId="2ED0A776" w14:textId="77777777" w:rsidR="001D5596" w:rsidRPr="00CB0A56" w:rsidRDefault="001D5596" w:rsidP="001D5596">
      <w:pPr>
        <w:tabs>
          <w:tab w:val="left" w:pos="8222"/>
          <w:tab w:val="left" w:pos="9072"/>
        </w:tabs>
        <w:ind w:left="851" w:right="899"/>
        <w:jc w:val="both"/>
        <w:rPr>
          <w:rFonts w:ascii="Palatino Linotype" w:hAnsi="Palatino Linotype"/>
          <w:bCs/>
          <w:i/>
          <w:sz w:val="22"/>
        </w:rPr>
      </w:pPr>
      <w:r w:rsidRPr="00CB0A56">
        <w:rPr>
          <w:rFonts w:ascii="Palatino Linotype" w:hAnsi="Palatino Linotype"/>
          <w:bCs/>
          <w:i/>
          <w:sz w:val="22"/>
        </w:rPr>
        <w:t>Los</w:t>
      </w:r>
      <w:r w:rsidRPr="00CB0A56">
        <w:rPr>
          <w:rFonts w:ascii="Palatino Linotype" w:hAnsi="Palatino Linotype"/>
          <w:bCs/>
          <w:i/>
        </w:rPr>
        <w:t xml:space="preserve"> </w:t>
      </w:r>
      <w:r w:rsidRPr="00CB0A56">
        <w:rPr>
          <w:rFonts w:ascii="Palatino Linotype" w:hAnsi="Palatino Linotype"/>
          <w:bCs/>
          <w:i/>
          <w:sz w:val="22"/>
        </w:rPr>
        <w:t>documentos</w:t>
      </w:r>
      <w:r w:rsidRPr="00CB0A56">
        <w:rPr>
          <w:rFonts w:ascii="Palatino Linotype" w:hAnsi="Palatino Linotype"/>
          <w:bCs/>
          <w:i/>
        </w:rPr>
        <w:t xml:space="preserve"> </w:t>
      </w:r>
      <w:r w:rsidRPr="00CB0A56">
        <w:rPr>
          <w:rFonts w:ascii="Palatino Linotype" w:hAnsi="Palatino Linotype"/>
          <w:bCs/>
          <w:i/>
          <w:sz w:val="22"/>
        </w:rPr>
        <w:t>señalados</w:t>
      </w:r>
      <w:r w:rsidRPr="00CB0A56">
        <w:rPr>
          <w:rFonts w:ascii="Palatino Linotype" w:hAnsi="Palatino Linotype"/>
          <w:bCs/>
          <w:i/>
        </w:rPr>
        <w:t xml:space="preserve"> </w:t>
      </w:r>
      <w:r w:rsidRPr="00CB0A56">
        <w:rPr>
          <w:rFonts w:ascii="Palatino Linotype" w:hAnsi="Palatino Linotype"/>
          <w:bCs/>
          <w:i/>
          <w:sz w:val="22"/>
        </w:rPr>
        <w:t>en</w:t>
      </w:r>
      <w:r w:rsidRPr="00CB0A56">
        <w:rPr>
          <w:rFonts w:ascii="Palatino Linotype" w:hAnsi="Palatino Linotype"/>
          <w:bCs/>
          <w:i/>
        </w:rPr>
        <w:t xml:space="preserve"> </w:t>
      </w:r>
      <w:r w:rsidRPr="00CB0A56">
        <w:rPr>
          <w:rFonts w:ascii="Palatino Linotype" w:hAnsi="Palatino Linotype"/>
          <w:bCs/>
          <w:i/>
          <w:sz w:val="22"/>
        </w:rPr>
        <w:t>la</w:t>
      </w:r>
      <w:r w:rsidRPr="00CB0A56">
        <w:rPr>
          <w:rFonts w:ascii="Palatino Linotype" w:hAnsi="Palatino Linotype"/>
          <w:bCs/>
          <w:i/>
        </w:rPr>
        <w:t xml:space="preserve"> </w:t>
      </w:r>
      <w:r w:rsidRPr="00CB0A56">
        <w:rPr>
          <w:rFonts w:ascii="Palatino Linotype" w:hAnsi="Palatino Linotype"/>
          <w:bCs/>
          <w:i/>
          <w:sz w:val="22"/>
        </w:rPr>
        <w:t>fracción</w:t>
      </w:r>
      <w:r w:rsidRPr="00CB0A56">
        <w:rPr>
          <w:rFonts w:ascii="Palatino Linotype" w:hAnsi="Palatino Linotype"/>
          <w:bCs/>
          <w:i/>
        </w:rPr>
        <w:t xml:space="preserve"> </w:t>
      </w:r>
      <w:r w:rsidRPr="00CB0A56">
        <w:rPr>
          <w:rFonts w:ascii="Palatino Linotype" w:hAnsi="Palatino Linotype"/>
          <w:bCs/>
          <w:i/>
          <w:sz w:val="22"/>
        </w:rPr>
        <w:t>I</w:t>
      </w:r>
      <w:r w:rsidRPr="00CB0A56">
        <w:rPr>
          <w:rFonts w:ascii="Palatino Linotype" w:hAnsi="Palatino Linotype"/>
          <w:bCs/>
          <w:i/>
        </w:rPr>
        <w:t xml:space="preserve"> </w:t>
      </w:r>
      <w:r w:rsidRPr="00CB0A56">
        <w:rPr>
          <w:rFonts w:ascii="Palatino Linotype" w:hAnsi="Palatino Linotype"/>
          <w:bCs/>
          <w:i/>
          <w:sz w:val="22"/>
        </w:rPr>
        <w:t>de</w:t>
      </w:r>
      <w:r w:rsidRPr="00CB0A56">
        <w:rPr>
          <w:rFonts w:ascii="Palatino Linotype" w:hAnsi="Palatino Linotype"/>
          <w:bCs/>
          <w:i/>
        </w:rPr>
        <w:t xml:space="preserve"> </w:t>
      </w:r>
      <w:r w:rsidRPr="00CB0A56">
        <w:rPr>
          <w:rFonts w:ascii="Palatino Linotype" w:hAnsi="Palatino Linotype"/>
          <w:bCs/>
          <w:i/>
          <w:sz w:val="22"/>
        </w:rPr>
        <w:t>este</w:t>
      </w:r>
      <w:r w:rsidRPr="00CB0A56">
        <w:rPr>
          <w:rFonts w:ascii="Palatino Linotype" w:hAnsi="Palatino Linotype"/>
          <w:bCs/>
          <w:i/>
        </w:rPr>
        <w:t xml:space="preserve"> </w:t>
      </w:r>
      <w:r w:rsidRPr="00CB0A56">
        <w:rPr>
          <w:rFonts w:ascii="Palatino Linotype" w:hAnsi="Palatino Linotype"/>
          <w:bCs/>
          <w:i/>
          <w:sz w:val="22"/>
        </w:rPr>
        <w:t>artículo,</w:t>
      </w:r>
      <w:r w:rsidRPr="00CB0A56">
        <w:rPr>
          <w:rFonts w:ascii="Palatino Linotype" w:hAnsi="Palatino Linotype"/>
          <w:bCs/>
          <w:i/>
        </w:rPr>
        <w:t xml:space="preserve"> </w:t>
      </w:r>
      <w:r w:rsidRPr="00CB0A56">
        <w:rPr>
          <w:rFonts w:ascii="Palatino Linotype" w:hAnsi="Palatino Linotype"/>
          <w:bCs/>
          <w:i/>
          <w:sz w:val="22"/>
        </w:rPr>
        <w:t>deberán</w:t>
      </w:r>
      <w:r w:rsidRPr="00CB0A56">
        <w:rPr>
          <w:rFonts w:ascii="Palatino Linotype" w:hAnsi="Palatino Linotype"/>
          <w:bCs/>
          <w:i/>
        </w:rPr>
        <w:t xml:space="preserve"> </w:t>
      </w:r>
      <w:r w:rsidRPr="00CB0A56">
        <w:rPr>
          <w:rFonts w:ascii="Palatino Linotype" w:hAnsi="Palatino Linotype"/>
          <w:bCs/>
          <w:i/>
          <w:sz w:val="22"/>
        </w:rPr>
        <w:t>conservarse</w:t>
      </w:r>
      <w:r w:rsidRPr="00CB0A56">
        <w:rPr>
          <w:rFonts w:ascii="Palatino Linotype" w:hAnsi="Palatino Linotype"/>
          <w:bCs/>
          <w:i/>
        </w:rPr>
        <w:t xml:space="preserve"> </w:t>
      </w:r>
      <w:r w:rsidRPr="00CB0A56">
        <w:rPr>
          <w:rFonts w:ascii="Palatino Linotype" w:hAnsi="Palatino Linotype"/>
          <w:bCs/>
          <w:i/>
          <w:sz w:val="22"/>
        </w:rPr>
        <w:t>mientras</w:t>
      </w:r>
      <w:r w:rsidRPr="00CB0A56">
        <w:rPr>
          <w:rFonts w:ascii="Palatino Linotype" w:hAnsi="Palatino Linotype"/>
          <w:bCs/>
          <w:i/>
        </w:rPr>
        <w:t xml:space="preserve"> </w:t>
      </w:r>
      <w:r w:rsidRPr="00CB0A56">
        <w:rPr>
          <w:rFonts w:ascii="Palatino Linotype" w:hAnsi="Palatino Linotype"/>
          <w:bCs/>
          <w:i/>
          <w:sz w:val="22"/>
        </w:rPr>
        <w:t>dure</w:t>
      </w:r>
      <w:r w:rsidRPr="00CB0A56">
        <w:rPr>
          <w:rFonts w:ascii="Palatino Linotype" w:hAnsi="Palatino Linotype"/>
          <w:bCs/>
          <w:i/>
        </w:rPr>
        <w:t xml:space="preserve"> </w:t>
      </w:r>
      <w:r w:rsidRPr="00CB0A56">
        <w:rPr>
          <w:rFonts w:ascii="Palatino Linotype" w:hAnsi="Palatino Linotype"/>
          <w:bCs/>
          <w:i/>
          <w:sz w:val="22"/>
        </w:rPr>
        <w:t>la</w:t>
      </w:r>
      <w:r w:rsidRPr="00CB0A56">
        <w:rPr>
          <w:rFonts w:ascii="Palatino Linotype" w:hAnsi="Palatino Linotype"/>
          <w:bCs/>
          <w:i/>
        </w:rPr>
        <w:t xml:space="preserve"> </w:t>
      </w:r>
      <w:r w:rsidRPr="00CB0A56">
        <w:rPr>
          <w:rFonts w:ascii="Palatino Linotype" w:hAnsi="Palatino Linotype"/>
          <w:bCs/>
          <w:i/>
          <w:sz w:val="22"/>
        </w:rPr>
        <w:t>relación</w:t>
      </w:r>
      <w:r w:rsidRPr="00CB0A56">
        <w:rPr>
          <w:rFonts w:ascii="Palatino Linotype" w:hAnsi="Palatino Linotype"/>
          <w:bCs/>
          <w:i/>
        </w:rPr>
        <w:t xml:space="preserve"> </w:t>
      </w:r>
      <w:r w:rsidRPr="00CB0A56">
        <w:rPr>
          <w:rFonts w:ascii="Palatino Linotype" w:hAnsi="Palatino Linotype"/>
          <w:bCs/>
          <w:i/>
          <w:sz w:val="22"/>
        </w:rPr>
        <w:t>laboral</w:t>
      </w:r>
      <w:r w:rsidRPr="00CB0A56">
        <w:rPr>
          <w:rFonts w:ascii="Palatino Linotype" w:hAnsi="Palatino Linotype"/>
          <w:bCs/>
          <w:i/>
        </w:rPr>
        <w:t xml:space="preserve"> </w:t>
      </w:r>
      <w:r w:rsidRPr="00CB0A56">
        <w:rPr>
          <w:rFonts w:ascii="Palatino Linotype" w:hAnsi="Palatino Linotype"/>
          <w:bCs/>
          <w:i/>
          <w:sz w:val="22"/>
        </w:rPr>
        <w:t>y</w:t>
      </w:r>
      <w:r w:rsidRPr="00CB0A56">
        <w:rPr>
          <w:rFonts w:ascii="Palatino Linotype" w:hAnsi="Palatino Linotype"/>
          <w:bCs/>
          <w:i/>
        </w:rPr>
        <w:t xml:space="preserve"> </w:t>
      </w:r>
      <w:r w:rsidRPr="00CB0A56">
        <w:rPr>
          <w:rFonts w:ascii="Palatino Linotype" w:hAnsi="Palatino Linotype"/>
          <w:bCs/>
          <w:i/>
          <w:sz w:val="22"/>
        </w:rPr>
        <w:t>hasta</w:t>
      </w:r>
      <w:r w:rsidRPr="00CB0A56">
        <w:rPr>
          <w:rFonts w:ascii="Palatino Linotype" w:hAnsi="Palatino Linotype"/>
          <w:bCs/>
          <w:i/>
        </w:rPr>
        <w:t xml:space="preserve"> </w:t>
      </w:r>
      <w:r w:rsidRPr="00CB0A56">
        <w:rPr>
          <w:rFonts w:ascii="Palatino Linotype" w:hAnsi="Palatino Linotype"/>
          <w:bCs/>
          <w:i/>
          <w:sz w:val="22"/>
        </w:rPr>
        <w:t>un</w:t>
      </w:r>
      <w:r w:rsidRPr="00CB0A56">
        <w:rPr>
          <w:rFonts w:ascii="Palatino Linotype" w:hAnsi="Palatino Linotype"/>
          <w:bCs/>
          <w:i/>
        </w:rPr>
        <w:t xml:space="preserve"> </w:t>
      </w:r>
      <w:r w:rsidRPr="00CB0A56">
        <w:rPr>
          <w:rFonts w:ascii="Palatino Linotype" w:hAnsi="Palatino Linotype"/>
          <w:bCs/>
          <w:i/>
          <w:sz w:val="22"/>
        </w:rPr>
        <w:t>año</w:t>
      </w:r>
      <w:r w:rsidRPr="00CB0A56">
        <w:rPr>
          <w:rFonts w:ascii="Palatino Linotype" w:hAnsi="Palatino Linotype"/>
          <w:bCs/>
          <w:i/>
        </w:rPr>
        <w:t xml:space="preserve"> </w:t>
      </w:r>
      <w:r w:rsidRPr="00CB0A56">
        <w:rPr>
          <w:rFonts w:ascii="Palatino Linotype" w:hAnsi="Palatino Linotype"/>
          <w:bCs/>
          <w:i/>
          <w:sz w:val="22"/>
        </w:rPr>
        <w:t>después;</w:t>
      </w:r>
      <w:r w:rsidRPr="00CB0A56">
        <w:rPr>
          <w:rFonts w:ascii="Palatino Linotype" w:hAnsi="Palatino Linotype"/>
          <w:bCs/>
          <w:i/>
        </w:rPr>
        <w:t xml:space="preserve"> </w:t>
      </w:r>
      <w:r w:rsidRPr="00CB0A56">
        <w:rPr>
          <w:rFonts w:ascii="Palatino Linotype" w:hAnsi="Palatino Linotype"/>
          <w:bCs/>
          <w:i/>
          <w:sz w:val="22"/>
        </w:rPr>
        <w:t>los</w:t>
      </w:r>
      <w:r w:rsidRPr="00CB0A56">
        <w:rPr>
          <w:rFonts w:ascii="Palatino Linotype" w:hAnsi="Palatino Linotype"/>
          <w:bCs/>
          <w:i/>
        </w:rPr>
        <w:t xml:space="preserve"> </w:t>
      </w:r>
      <w:r w:rsidRPr="00CB0A56">
        <w:rPr>
          <w:rFonts w:ascii="Palatino Linotype" w:hAnsi="Palatino Linotype"/>
          <w:bCs/>
          <w:i/>
          <w:sz w:val="22"/>
        </w:rPr>
        <w:t>señalados</w:t>
      </w:r>
      <w:r w:rsidRPr="00CB0A56">
        <w:rPr>
          <w:rFonts w:ascii="Palatino Linotype" w:hAnsi="Palatino Linotype"/>
          <w:bCs/>
          <w:i/>
        </w:rPr>
        <w:t xml:space="preserve"> </w:t>
      </w:r>
      <w:r w:rsidRPr="00CB0A56">
        <w:rPr>
          <w:rFonts w:ascii="Palatino Linotype" w:hAnsi="Palatino Linotype"/>
          <w:bCs/>
          <w:i/>
          <w:sz w:val="22"/>
        </w:rPr>
        <w:t>por</w:t>
      </w:r>
      <w:r w:rsidRPr="00CB0A56">
        <w:rPr>
          <w:rFonts w:ascii="Palatino Linotype" w:hAnsi="Palatino Linotype"/>
          <w:bCs/>
          <w:i/>
        </w:rPr>
        <w:t xml:space="preserve"> </w:t>
      </w:r>
      <w:r w:rsidRPr="00CB0A56">
        <w:rPr>
          <w:rFonts w:ascii="Palatino Linotype" w:hAnsi="Palatino Linotype"/>
          <w:bCs/>
          <w:i/>
          <w:sz w:val="22"/>
        </w:rPr>
        <w:t>las</w:t>
      </w:r>
      <w:r w:rsidRPr="00CB0A56">
        <w:rPr>
          <w:rFonts w:ascii="Palatino Linotype" w:hAnsi="Palatino Linotype"/>
          <w:bCs/>
          <w:i/>
        </w:rPr>
        <w:t xml:space="preserve"> </w:t>
      </w:r>
      <w:r w:rsidRPr="00CB0A56">
        <w:rPr>
          <w:rFonts w:ascii="Palatino Linotype" w:hAnsi="Palatino Linotype"/>
          <w:bCs/>
          <w:i/>
          <w:sz w:val="22"/>
        </w:rPr>
        <w:t>fracciones</w:t>
      </w:r>
      <w:r w:rsidRPr="00CB0A56">
        <w:rPr>
          <w:rFonts w:ascii="Palatino Linotype" w:hAnsi="Palatino Linotype"/>
          <w:bCs/>
          <w:i/>
        </w:rPr>
        <w:t xml:space="preserve"> </w:t>
      </w:r>
      <w:r w:rsidRPr="00CB0A56">
        <w:rPr>
          <w:rFonts w:ascii="Palatino Linotype" w:hAnsi="Palatino Linotype"/>
          <w:bCs/>
          <w:i/>
          <w:sz w:val="22"/>
        </w:rPr>
        <w:t>II,</w:t>
      </w:r>
      <w:r w:rsidRPr="00CB0A56">
        <w:rPr>
          <w:rFonts w:ascii="Palatino Linotype" w:hAnsi="Palatino Linotype"/>
          <w:bCs/>
          <w:i/>
        </w:rPr>
        <w:t xml:space="preserve"> </w:t>
      </w:r>
      <w:r w:rsidRPr="00CB0A56">
        <w:rPr>
          <w:rFonts w:ascii="Palatino Linotype" w:hAnsi="Palatino Linotype"/>
          <w:bCs/>
          <w:i/>
          <w:sz w:val="22"/>
        </w:rPr>
        <w:t>III,</w:t>
      </w:r>
      <w:r w:rsidRPr="00CB0A56">
        <w:rPr>
          <w:rFonts w:ascii="Palatino Linotype" w:hAnsi="Palatino Linotype"/>
          <w:bCs/>
          <w:i/>
        </w:rPr>
        <w:t xml:space="preserve"> </w:t>
      </w:r>
      <w:r w:rsidRPr="00CB0A56">
        <w:rPr>
          <w:rFonts w:ascii="Palatino Linotype" w:hAnsi="Palatino Linotype"/>
          <w:bCs/>
          <w:i/>
          <w:sz w:val="22"/>
        </w:rPr>
        <w:t>IV</w:t>
      </w:r>
      <w:r w:rsidRPr="00CB0A56">
        <w:rPr>
          <w:rFonts w:ascii="Palatino Linotype" w:hAnsi="Palatino Linotype"/>
          <w:bCs/>
          <w:i/>
        </w:rPr>
        <w:t xml:space="preserve"> </w:t>
      </w:r>
      <w:r w:rsidRPr="00CB0A56">
        <w:rPr>
          <w:rFonts w:ascii="Palatino Linotype" w:hAnsi="Palatino Linotype"/>
          <w:bCs/>
          <w:i/>
          <w:sz w:val="22"/>
        </w:rPr>
        <w:t>durante</w:t>
      </w:r>
      <w:r w:rsidRPr="00CB0A56">
        <w:rPr>
          <w:rFonts w:ascii="Palatino Linotype" w:hAnsi="Palatino Linotype"/>
          <w:bCs/>
          <w:i/>
        </w:rPr>
        <w:t xml:space="preserve"> </w:t>
      </w:r>
      <w:r w:rsidRPr="00CB0A56">
        <w:rPr>
          <w:rFonts w:ascii="Palatino Linotype" w:hAnsi="Palatino Linotype"/>
          <w:bCs/>
          <w:i/>
          <w:sz w:val="22"/>
        </w:rPr>
        <w:t>el</w:t>
      </w:r>
      <w:r w:rsidRPr="00CB0A56">
        <w:rPr>
          <w:rFonts w:ascii="Palatino Linotype" w:hAnsi="Palatino Linotype"/>
          <w:bCs/>
          <w:i/>
        </w:rPr>
        <w:t xml:space="preserve"> </w:t>
      </w:r>
      <w:r w:rsidRPr="00CB0A56">
        <w:rPr>
          <w:rFonts w:ascii="Palatino Linotype" w:hAnsi="Palatino Linotype"/>
          <w:bCs/>
          <w:i/>
          <w:sz w:val="22"/>
        </w:rPr>
        <w:t>último</w:t>
      </w:r>
      <w:r w:rsidRPr="00CB0A56">
        <w:rPr>
          <w:rFonts w:ascii="Palatino Linotype" w:hAnsi="Palatino Linotype"/>
          <w:bCs/>
          <w:i/>
        </w:rPr>
        <w:t xml:space="preserve"> </w:t>
      </w:r>
      <w:r w:rsidRPr="00CB0A56">
        <w:rPr>
          <w:rFonts w:ascii="Palatino Linotype" w:hAnsi="Palatino Linotype"/>
          <w:bCs/>
          <w:i/>
          <w:sz w:val="22"/>
        </w:rPr>
        <w:t>año</w:t>
      </w:r>
      <w:r w:rsidRPr="00CB0A56">
        <w:rPr>
          <w:rFonts w:ascii="Palatino Linotype" w:hAnsi="Palatino Linotype"/>
          <w:bCs/>
          <w:i/>
        </w:rPr>
        <w:t xml:space="preserve"> </w:t>
      </w:r>
      <w:r w:rsidRPr="00CB0A56">
        <w:rPr>
          <w:rFonts w:ascii="Palatino Linotype" w:hAnsi="Palatino Linotype"/>
          <w:bCs/>
          <w:i/>
          <w:sz w:val="22"/>
        </w:rPr>
        <w:t>y</w:t>
      </w:r>
      <w:r w:rsidRPr="00CB0A56">
        <w:rPr>
          <w:rFonts w:ascii="Palatino Linotype" w:hAnsi="Palatino Linotype"/>
          <w:bCs/>
          <w:i/>
        </w:rPr>
        <w:t xml:space="preserve"> </w:t>
      </w:r>
      <w:r w:rsidRPr="00CB0A56">
        <w:rPr>
          <w:rFonts w:ascii="Palatino Linotype" w:hAnsi="Palatino Linotype"/>
          <w:bCs/>
          <w:i/>
          <w:sz w:val="22"/>
        </w:rPr>
        <w:t>un</w:t>
      </w:r>
      <w:r w:rsidRPr="00CB0A56">
        <w:rPr>
          <w:rFonts w:ascii="Palatino Linotype" w:hAnsi="Palatino Linotype"/>
          <w:bCs/>
          <w:i/>
        </w:rPr>
        <w:t xml:space="preserve"> </w:t>
      </w:r>
      <w:r w:rsidRPr="00CB0A56">
        <w:rPr>
          <w:rFonts w:ascii="Palatino Linotype" w:hAnsi="Palatino Linotype"/>
          <w:bCs/>
          <w:i/>
          <w:sz w:val="22"/>
        </w:rPr>
        <w:t>año</w:t>
      </w:r>
      <w:r w:rsidRPr="00CB0A56">
        <w:rPr>
          <w:rFonts w:ascii="Palatino Linotype" w:hAnsi="Palatino Linotype"/>
          <w:bCs/>
          <w:i/>
        </w:rPr>
        <w:t xml:space="preserve"> </w:t>
      </w:r>
      <w:r w:rsidRPr="00CB0A56">
        <w:rPr>
          <w:rFonts w:ascii="Palatino Linotype" w:hAnsi="Palatino Linotype"/>
          <w:bCs/>
          <w:i/>
          <w:sz w:val="22"/>
        </w:rPr>
        <w:t>después</w:t>
      </w:r>
      <w:r w:rsidRPr="00CB0A56">
        <w:rPr>
          <w:rFonts w:ascii="Palatino Linotype" w:hAnsi="Palatino Linotype"/>
          <w:bCs/>
          <w:i/>
        </w:rPr>
        <w:t xml:space="preserve"> </w:t>
      </w:r>
      <w:r w:rsidRPr="00CB0A56">
        <w:rPr>
          <w:rFonts w:ascii="Palatino Linotype" w:hAnsi="Palatino Linotype"/>
          <w:bCs/>
          <w:i/>
          <w:sz w:val="22"/>
        </w:rPr>
        <w:t>de</w:t>
      </w:r>
      <w:r w:rsidRPr="00CB0A56">
        <w:rPr>
          <w:rFonts w:ascii="Palatino Linotype" w:hAnsi="Palatino Linotype"/>
          <w:bCs/>
          <w:i/>
        </w:rPr>
        <w:t xml:space="preserve"> </w:t>
      </w:r>
      <w:r w:rsidRPr="00CB0A56">
        <w:rPr>
          <w:rFonts w:ascii="Palatino Linotype" w:hAnsi="Palatino Linotype"/>
          <w:bCs/>
          <w:i/>
          <w:sz w:val="22"/>
        </w:rPr>
        <w:t>que</w:t>
      </w:r>
      <w:r w:rsidRPr="00CB0A56">
        <w:rPr>
          <w:rFonts w:ascii="Palatino Linotype" w:hAnsi="Palatino Linotype"/>
          <w:bCs/>
          <w:i/>
        </w:rPr>
        <w:t xml:space="preserve"> </w:t>
      </w:r>
      <w:r w:rsidRPr="00CB0A56">
        <w:rPr>
          <w:rFonts w:ascii="Palatino Linotype" w:hAnsi="Palatino Linotype"/>
          <w:bCs/>
          <w:i/>
          <w:sz w:val="22"/>
        </w:rPr>
        <w:t>se</w:t>
      </w:r>
      <w:r w:rsidRPr="00CB0A56">
        <w:rPr>
          <w:rFonts w:ascii="Palatino Linotype" w:hAnsi="Palatino Linotype"/>
          <w:bCs/>
          <w:i/>
        </w:rPr>
        <w:t xml:space="preserve"> </w:t>
      </w:r>
      <w:r w:rsidRPr="00CB0A56">
        <w:rPr>
          <w:rFonts w:ascii="Palatino Linotype" w:hAnsi="Palatino Linotype"/>
          <w:bCs/>
          <w:i/>
          <w:sz w:val="22"/>
        </w:rPr>
        <w:t>extinga</w:t>
      </w:r>
      <w:r w:rsidRPr="00CB0A56">
        <w:rPr>
          <w:rFonts w:ascii="Palatino Linotype" w:hAnsi="Palatino Linotype"/>
          <w:bCs/>
          <w:i/>
        </w:rPr>
        <w:t xml:space="preserve"> </w:t>
      </w:r>
      <w:r w:rsidRPr="00CB0A56">
        <w:rPr>
          <w:rFonts w:ascii="Palatino Linotype" w:hAnsi="Palatino Linotype"/>
          <w:bCs/>
          <w:i/>
          <w:sz w:val="22"/>
        </w:rPr>
        <w:t>la</w:t>
      </w:r>
      <w:r w:rsidRPr="00CB0A56">
        <w:rPr>
          <w:rFonts w:ascii="Palatino Linotype" w:hAnsi="Palatino Linotype"/>
          <w:bCs/>
          <w:i/>
        </w:rPr>
        <w:t xml:space="preserve"> </w:t>
      </w:r>
      <w:r w:rsidRPr="00CB0A56">
        <w:rPr>
          <w:rFonts w:ascii="Palatino Linotype" w:hAnsi="Palatino Linotype"/>
          <w:bCs/>
          <w:i/>
          <w:sz w:val="22"/>
        </w:rPr>
        <w:t>relación</w:t>
      </w:r>
      <w:r w:rsidRPr="00CB0A56">
        <w:rPr>
          <w:rFonts w:ascii="Palatino Linotype" w:hAnsi="Palatino Linotype"/>
          <w:bCs/>
          <w:i/>
        </w:rPr>
        <w:t xml:space="preserve"> </w:t>
      </w:r>
      <w:r w:rsidRPr="00CB0A56">
        <w:rPr>
          <w:rFonts w:ascii="Palatino Linotype" w:hAnsi="Palatino Linotype"/>
          <w:bCs/>
          <w:i/>
          <w:sz w:val="22"/>
        </w:rPr>
        <w:t>laboral,</w:t>
      </w:r>
      <w:r w:rsidRPr="00CB0A56">
        <w:rPr>
          <w:rFonts w:ascii="Palatino Linotype" w:hAnsi="Palatino Linotype"/>
          <w:bCs/>
          <w:i/>
        </w:rPr>
        <w:t xml:space="preserve"> </w:t>
      </w:r>
      <w:r w:rsidRPr="00CB0A56">
        <w:rPr>
          <w:rFonts w:ascii="Palatino Linotype" w:hAnsi="Palatino Linotype"/>
          <w:bCs/>
          <w:i/>
          <w:sz w:val="22"/>
        </w:rPr>
        <w:t>y</w:t>
      </w:r>
      <w:r w:rsidRPr="00CB0A56">
        <w:rPr>
          <w:rFonts w:ascii="Palatino Linotype" w:hAnsi="Palatino Linotype"/>
          <w:bCs/>
          <w:i/>
        </w:rPr>
        <w:t xml:space="preserve"> </w:t>
      </w:r>
      <w:r w:rsidRPr="00CB0A56">
        <w:rPr>
          <w:rFonts w:ascii="Palatino Linotype" w:hAnsi="Palatino Linotype"/>
          <w:bCs/>
          <w:i/>
          <w:sz w:val="22"/>
        </w:rPr>
        <w:t>los</w:t>
      </w:r>
      <w:r w:rsidRPr="00CB0A56">
        <w:rPr>
          <w:rFonts w:ascii="Palatino Linotype" w:hAnsi="Palatino Linotype"/>
          <w:bCs/>
          <w:i/>
        </w:rPr>
        <w:t xml:space="preserve"> </w:t>
      </w:r>
      <w:r w:rsidRPr="00CB0A56">
        <w:rPr>
          <w:rFonts w:ascii="Palatino Linotype" w:hAnsi="Palatino Linotype"/>
          <w:bCs/>
          <w:i/>
          <w:sz w:val="22"/>
        </w:rPr>
        <w:t>mencionados</w:t>
      </w:r>
      <w:r w:rsidRPr="00CB0A56">
        <w:rPr>
          <w:rFonts w:ascii="Palatino Linotype" w:hAnsi="Palatino Linotype"/>
          <w:bCs/>
          <w:i/>
        </w:rPr>
        <w:t xml:space="preserve"> </w:t>
      </w:r>
      <w:r w:rsidRPr="00CB0A56">
        <w:rPr>
          <w:rFonts w:ascii="Palatino Linotype" w:hAnsi="Palatino Linotype"/>
          <w:bCs/>
          <w:i/>
          <w:sz w:val="22"/>
        </w:rPr>
        <w:t>en</w:t>
      </w:r>
      <w:r w:rsidRPr="00CB0A56">
        <w:rPr>
          <w:rFonts w:ascii="Palatino Linotype" w:hAnsi="Palatino Linotype"/>
          <w:bCs/>
          <w:i/>
        </w:rPr>
        <w:t xml:space="preserve"> </w:t>
      </w:r>
      <w:r w:rsidRPr="00CB0A56">
        <w:rPr>
          <w:rFonts w:ascii="Palatino Linotype" w:hAnsi="Palatino Linotype"/>
          <w:bCs/>
          <w:i/>
          <w:sz w:val="22"/>
        </w:rPr>
        <w:t>la</w:t>
      </w:r>
      <w:r w:rsidRPr="00CB0A56">
        <w:rPr>
          <w:rFonts w:ascii="Palatino Linotype" w:hAnsi="Palatino Linotype"/>
          <w:bCs/>
          <w:i/>
        </w:rPr>
        <w:t xml:space="preserve"> </w:t>
      </w:r>
      <w:r w:rsidRPr="00CB0A56">
        <w:rPr>
          <w:rFonts w:ascii="Palatino Linotype" w:hAnsi="Palatino Linotype"/>
          <w:bCs/>
          <w:i/>
          <w:sz w:val="22"/>
        </w:rPr>
        <w:t>fracción</w:t>
      </w:r>
      <w:r w:rsidRPr="00CB0A56">
        <w:rPr>
          <w:rFonts w:ascii="Palatino Linotype" w:hAnsi="Palatino Linotype"/>
          <w:bCs/>
          <w:i/>
        </w:rPr>
        <w:t xml:space="preserve"> </w:t>
      </w:r>
      <w:r w:rsidRPr="00CB0A56">
        <w:rPr>
          <w:rFonts w:ascii="Palatino Linotype" w:hAnsi="Palatino Linotype"/>
          <w:bCs/>
          <w:i/>
          <w:sz w:val="22"/>
        </w:rPr>
        <w:t>V,</w:t>
      </w:r>
      <w:r w:rsidRPr="00CB0A56">
        <w:rPr>
          <w:rFonts w:ascii="Palatino Linotype" w:hAnsi="Palatino Linotype"/>
          <w:bCs/>
          <w:i/>
        </w:rPr>
        <w:t xml:space="preserve"> </w:t>
      </w:r>
      <w:r w:rsidRPr="00CB0A56">
        <w:rPr>
          <w:rFonts w:ascii="Palatino Linotype" w:hAnsi="Palatino Linotype"/>
          <w:bCs/>
          <w:i/>
          <w:sz w:val="22"/>
        </w:rPr>
        <w:t>conforme</w:t>
      </w:r>
      <w:r w:rsidRPr="00CB0A56">
        <w:rPr>
          <w:rFonts w:ascii="Palatino Linotype" w:hAnsi="Palatino Linotype"/>
          <w:bCs/>
          <w:i/>
        </w:rPr>
        <w:t xml:space="preserve"> </w:t>
      </w:r>
      <w:r w:rsidRPr="00CB0A56">
        <w:rPr>
          <w:rFonts w:ascii="Palatino Linotype" w:hAnsi="Palatino Linotype"/>
          <w:bCs/>
          <w:i/>
          <w:sz w:val="22"/>
        </w:rPr>
        <w:t>lo</w:t>
      </w:r>
      <w:r w:rsidRPr="00CB0A56">
        <w:rPr>
          <w:rFonts w:ascii="Palatino Linotype" w:hAnsi="Palatino Linotype"/>
          <w:bCs/>
          <w:i/>
        </w:rPr>
        <w:t xml:space="preserve"> </w:t>
      </w:r>
      <w:r w:rsidRPr="00CB0A56">
        <w:rPr>
          <w:rFonts w:ascii="Palatino Linotype" w:hAnsi="Palatino Linotype"/>
          <w:bCs/>
          <w:i/>
          <w:sz w:val="22"/>
        </w:rPr>
        <w:t>señalen</w:t>
      </w:r>
      <w:r w:rsidRPr="00CB0A56">
        <w:rPr>
          <w:rFonts w:ascii="Palatino Linotype" w:hAnsi="Palatino Linotype"/>
          <w:bCs/>
          <w:i/>
        </w:rPr>
        <w:t xml:space="preserve"> </w:t>
      </w:r>
      <w:r w:rsidRPr="00CB0A56">
        <w:rPr>
          <w:rFonts w:ascii="Palatino Linotype" w:hAnsi="Palatino Linotype"/>
          <w:bCs/>
          <w:i/>
          <w:sz w:val="22"/>
        </w:rPr>
        <w:t>las</w:t>
      </w:r>
      <w:r w:rsidRPr="00CB0A56">
        <w:rPr>
          <w:rFonts w:ascii="Palatino Linotype" w:hAnsi="Palatino Linotype"/>
          <w:bCs/>
          <w:i/>
        </w:rPr>
        <w:t xml:space="preserve"> </w:t>
      </w:r>
      <w:r w:rsidRPr="00CB0A56">
        <w:rPr>
          <w:rFonts w:ascii="Palatino Linotype" w:hAnsi="Palatino Linotype"/>
          <w:bCs/>
          <w:i/>
          <w:sz w:val="22"/>
        </w:rPr>
        <w:t>leyes</w:t>
      </w:r>
      <w:r w:rsidRPr="00CB0A56">
        <w:rPr>
          <w:rFonts w:ascii="Palatino Linotype" w:hAnsi="Palatino Linotype"/>
          <w:bCs/>
          <w:i/>
        </w:rPr>
        <w:t xml:space="preserve"> </w:t>
      </w:r>
      <w:r w:rsidRPr="00CB0A56">
        <w:rPr>
          <w:rFonts w:ascii="Palatino Linotype" w:hAnsi="Palatino Linotype"/>
          <w:bCs/>
          <w:i/>
          <w:sz w:val="22"/>
        </w:rPr>
        <w:t>que</w:t>
      </w:r>
      <w:r w:rsidRPr="00CB0A56">
        <w:rPr>
          <w:rFonts w:ascii="Palatino Linotype" w:hAnsi="Palatino Linotype"/>
          <w:bCs/>
          <w:i/>
        </w:rPr>
        <w:t xml:space="preserve"> </w:t>
      </w:r>
      <w:r w:rsidRPr="00CB0A56">
        <w:rPr>
          <w:rFonts w:ascii="Palatino Linotype" w:hAnsi="Palatino Linotype"/>
          <w:bCs/>
          <w:i/>
          <w:sz w:val="22"/>
        </w:rPr>
        <w:t>los</w:t>
      </w:r>
      <w:r w:rsidRPr="00CB0A56">
        <w:rPr>
          <w:rFonts w:ascii="Palatino Linotype" w:hAnsi="Palatino Linotype"/>
          <w:bCs/>
          <w:i/>
        </w:rPr>
        <w:t xml:space="preserve"> </w:t>
      </w:r>
      <w:r w:rsidRPr="00CB0A56">
        <w:rPr>
          <w:rFonts w:ascii="Palatino Linotype" w:hAnsi="Palatino Linotype"/>
          <w:bCs/>
          <w:i/>
          <w:sz w:val="22"/>
        </w:rPr>
        <w:t>rijan.</w:t>
      </w:r>
    </w:p>
    <w:p w14:paraId="15B52EFD" w14:textId="77777777" w:rsidR="001D5596" w:rsidRPr="00CB0A56" w:rsidRDefault="001D5596" w:rsidP="001D5596">
      <w:pPr>
        <w:tabs>
          <w:tab w:val="left" w:pos="8222"/>
          <w:tab w:val="left" w:pos="9072"/>
        </w:tabs>
        <w:ind w:left="851" w:right="899"/>
        <w:jc w:val="both"/>
        <w:rPr>
          <w:rFonts w:ascii="Palatino Linotype" w:hAnsi="Palatino Linotype"/>
          <w:bCs/>
          <w:i/>
          <w:sz w:val="22"/>
        </w:rPr>
      </w:pPr>
      <w:r w:rsidRPr="00CB0A56">
        <w:rPr>
          <w:rFonts w:ascii="Palatino Linotype" w:hAnsi="Palatino Linotype"/>
          <w:bCs/>
          <w:i/>
          <w:sz w:val="22"/>
        </w:rPr>
        <w:t>Los</w:t>
      </w:r>
      <w:r w:rsidRPr="00CB0A56">
        <w:rPr>
          <w:rFonts w:ascii="Palatino Linotype" w:hAnsi="Palatino Linotype"/>
          <w:bCs/>
          <w:i/>
        </w:rPr>
        <w:t xml:space="preserve"> </w:t>
      </w:r>
      <w:r w:rsidRPr="00CB0A56">
        <w:rPr>
          <w:rFonts w:ascii="Palatino Linotype" w:hAnsi="Palatino Linotype"/>
          <w:bCs/>
          <w:i/>
          <w:sz w:val="22"/>
        </w:rPr>
        <w:t>documentos</w:t>
      </w:r>
      <w:r w:rsidRPr="00CB0A56">
        <w:rPr>
          <w:rFonts w:ascii="Palatino Linotype" w:hAnsi="Palatino Linotype"/>
          <w:bCs/>
          <w:i/>
        </w:rPr>
        <w:t xml:space="preserve"> </w:t>
      </w:r>
      <w:r w:rsidRPr="00CB0A56">
        <w:rPr>
          <w:rFonts w:ascii="Palatino Linotype" w:hAnsi="Palatino Linotype"/>
          <w:bCs/>
          <w:i/>
          <w:sz w:val="22"/>
        </w:rPr>
        <w:t>y</w:t>
      </w:r>
      <w:r w:rsidRPr="00CB0A56">
        <w:rPr>
          <w:rFonts w:ascii="Palatino Linotype" w:hAnsi="Palatino Linotype"/>
          <w:bCs/>
          <w:i/>
        </w:rPr>
        <w:t xml:space="preserve"> </w:t>
      </w:r>
      <w:r w:rsidRPr="00CB0A56">
        <w:rPr>
          <w:rFonts w:ascii="Palatino Linotype" w:hAnsi="Palatino Linotype"/>
          <w:bCs/>
          <w:i/>
          <w:sz w:val="22"/>
        </w:rPr>
        <w:t>constancias</w:t>
      </w:r>
      <w:r w:rsidRPr="00CB0A56">
        <w:rPr>
          <w:rFonts w:ascii="Palatino Linotype" w:hAnsi="Palatino Linotype"/>
          <w:bCs/>
          <w:i/>
        </w:rPr>
        <w:t xml:space="preserve"> </w:t>
      </w:r>
      <w:r w:rsidRPr="00CB0A56">
        <w:rPr>
          <w:rFonts w:ascii="Palatino Linotype" w:hAnsi="Palatino Linotype"/>
          <w:bCs/>
          <w:i/>
          <w:sz w:val="22"/>
        </w:rPr>
        <w:t>aquí</w:t>
      </w:r>
      <w:r w:rsidRPr="00CB0A56">
        <w:rPr>
          <w:rFonts w:ascii="Palatino Linotype" w:hAnsi="Palatino Linotype"/>
          <w:bCs/>
          <w:i/>
        </w:rPr>
        <w:t xml:space="preserve"> </w:t>
      </w:r>
      <w:r w:rsidRPr="00CB0A56">
        <w:rPr>
          <w:rFonts w:ascii="Palatino Linotype" w:hAnsi="Palatino Linotype"/>
          <w:bCs/>
          <w:i/>
          <w:sz w:val="22"/>
        </w:rPr>
        <w:t>señalados,</w:t>
      </w:r>
      <w:r w:rsidRPr="00CB0A56">
        <w:rPr>
          <w:rFonts w:ascii="Palatino Linotype" w:hAnsi="Palatino Linotype"/>
          <w:bCs/>
          <w:i/>
        </w:rPr>
        <w:t xml:space="preserve"> </w:t>
      </w:r>
      <w:r w:rsidRPr="00CB0A56">
        <w:rPr>
          <w:rFonts w:ascii="Palatino Linotype" w:hAnsi="Palatino Linotype"/>
          <w:bCs/>
          <w:i/>
          <w:sz w:val="22"/>
        </w:rPr>
        <w:t>la</w:t>
      </w:r>
      <w:r w:rsidRPr="00CB0A56">
        <w:rPr>
          <w:rFonts w:ascii="Palatino Linotype" w:hAnsi="Palatino Linotype"/>
          <w:bCs/>
          <w:i/>
        </w:rPr>
        <w:t xml:space="preserve"> </w:t>
      </w:r>
      <w:r w:rsidRPr="00CB0A56">
        <w:rPr>
          <w:rFonts w:ascii="Palatino Linotype" w:hAnsi="Palatino Linotype"/>
          <w:bCs/>
          <w:i/>
          <w:sz w:val="22"/>
        </w:rPr>
        <w:t>institución</w:t>
      </w:r>
      <w:r w:rsidRPr="00CB0A56">
        <w:rPr>
          <w:rFonts w:ascii="Palatino Linotype" w:hAnsi="Palatino Linotype"/>
          <w:bCs/>
          <w:i/>
        </w:rPr>
        <w:t xml:space="preserve"> </w:t>
      </w:r>
      <w:r w:rsidRPr="00CB0A56">
        <w:rPr>
          <w:rFonts w:ascii="Palatino Linotype" w:hAnsi="Palatino Linotype"/>
          <w:bCs/>
          <w:i/>
          <w:sz w:val="22"/>
        </w:rPr>
        <w:t>o</w:t>
      </w:r>
      <w:r w:rsidRPr="00CB0A56">
        <w:rPr>
          <w:rFonts w:ascii="Palatino Linotype" w:hAnsi="Palatino Linotype"/>
          <w:bCs/>
          <w:i/>
        </w:rPr>
        <w:t xml:space="preserve"> </w:t>
      </w:r>
      <w:r w:rsidRPr="00CB0A56">
        <w:rPr>
          <w:rFonts w:ascii="Palatino Linotype" w:hAnsi="Palatino Linotype"/>
          <w:bCs/>
          <w:i/>
          <w:sz w:val="22"/>
        </w:rPr>
        <w:t>dependencia</w:t>
      </w:r>
      <w:r w:rsidRPr="00CB0A56">
        <w:rPr>
          <w:rFonts w:ascii="Palatino Linotype" w:hAnsi="Palatino Linotype"/>
          <w:bCs/>
          <w:i/>
        </w:rPr>
        <w:t xml:space="preserve"> </w:t>
      </w:r>
      <w:r w:rsidRPr="00CB0A56">
        <w:rPr>
          <w:rFonts w:ascii="Palatino Linotype" w:hAnsi="Palatino Linotype"/>
          <w:bCs/>
          <w:i/>
          <w:sz w:val="22"/>
        </w:rPr>
        <w:t>podrá</w:t>
      </w:r>
      <w:r w:rsidRPr="00CB0A56">
        <w:rPr>
          <w:rFonts w:ascii="Palatino Linotype" w:hAnsi="Palatino Linotype"/>
          <w:bCs/>
          <w:i/>
        </w:rPr>
        <w:t xml:space="preserve"> </w:t>
      </w:r>
      <w:r w:rsidRPr="00CB0A56">
        <w:rPr>
          <w:rFonts w:ascii="Palatino Linotype" w:hAnsi="Palatino Linotype"/>
          <w:bCs/>
          <w:i/>
          <w:sz w:val="22"/>
        </w:rPr>
        <w:t>conservarlos</w:t>
      </w:r>
      <w:r w:rsidRPr="00CB0A56">
        <w:rPr>
          <w:rFonts w:ascii="Palatino Linotype" w:hAnsi="Palatino Linotype"/>
          <w:bCs/>
          <w:i/>
        </w:rPr>
        <w:t xml:space="preserve"> </w:t>
      </w:r>
      <w:r w:rsidRPr="00CB0A56">
        <w:rPr>
          <w:rFonts w:ascii="Palatino Linotype" w:hAnsi="Palatino Linotype"/>
          <w:bCs/>
          <w:i/>
          <w:sz w:val="22"/>
        </w:rPr>
        <w:t>por</w:t>
      </w:r>
      <w:r w:rsidRPr="00CB0A56">
        <w:rPr>
          <w:rFonts w:ascii="Palatino Linotype" w:hAnsi="Palatino Linotype"/>
          <w:bCs/>
          <w:i/>
        </w:rPr>
        <w:t xml:space="preserve"> </w:t>
      </w:r>
      <w:r w:rsidRPr="00CB0A56">
        <w:rPr>
          <w:rFonts w:ascii="Palatino Linotype" w:hAnsi="Palatino Linotype"/>
          <w:bCs/>
          <w:i/>
          <w:sz w:val="22"/>
        </w:rPr>
        <w:t>medio</w:t>
      </w:r>
      <w:r w:rsidRPr="00CB0A56">
        <w:rPr>
          <w:rFonts w:ascii="Palatino Linotype" w:hAnsi="Palatino Linotype"/>
          <w:bCs/>
          <w:i/>
        </w:rPr>
        <w:t xml:space="preserve"> </w:t>
      </w:r>
      <w:r w:rsidRPr="00CB0A56">
        <w:rPr>
          <w:rFonts w:ascii="Palatino Linotype" w:hAnsi="Palatino Linotype"/>
          <w:bCs/>
          <w:i/>
          <w:sz w:val="22"/>
        </w:rPr>
        <w:t>de</w:t>
      </w:r>
      <w:r w:rsidRPr="00CB0A56">
        <w:rPr>
          <w:rFonts w:ascii="Palatino Linotype" w:hAnsi="Palatino Linotype"/>
          <w:bCs/>
          <w:i/>
        </w:rPr>
        <w:t xml:space="preserve"> </w:t>
      </w:r>
      <w:r w:rsidRPr="00CB0A56">
        <w:rPr>
          <w:rFonts w:ascii="Palatino Linotype" w:hAnsi="Palatino Linotype"/>
          <w:bCs/>
          <w:i/>
          <w:sz w:val="22"/>
        </w:rPr>
        <w:t>los</w:t>
      </w:r>
      <w:r w:rsidRPr="00CB0A56">
        <w:rPr>
          <w:rFonts w:ascii="Palatino Linotype" w:hAnsi="Palatino Linotype"/>
          <w:bCs/>
          <w:i/>
        </w:rPr>
        <w:t xml:space="preserve"> </w:t>
      </w:r>
      <w:r w:rsidRPr="00CB0A56">
        <w:rPr>
          <w:rFonts w:ascii="Palatino Linotype" w:hAnsi="Palatino Linotype"/>
          <w:bCs/>
          <w:i/>
          <w:sz w:val="22"/>
        </w:rPr>
        <w:t>sistemas</w:t>
      </w:r>
      <w:r w:rsidRPr="00CB0A56">
        <w:rPr>
          <w:rFonts w:ascii="Palatino Linotype" w:hAnsi="Palatino Linotype"/>
          <w:bCs/>
          <w:i/>
        </w:rPr>
        <w:t xml:space="preserve"> </w:t>
      </w:r>
      <w:r w:rsidRPr="00CB0A56">
        <w:rPr>
          <w:rFonts w:ascii="Palatino Linotype" w:hAnsi="Palatino Linotype"/>
          <w:bCs/>
          <w:i/>
          <w:sz w:val="22"/>
        </w:rPr>
        <w:t>de</w:t>
      </w:r>
      <w:r w:rsidRPr="00CB0A56">
        <w:rPr>
          <w:rFonts w:ascii="Palatino Linotype" w:hAnsi="Palatino Linotype"/>
          <w:bCs/>
          <w:i/>
        </w:rPr>
        <w:t xml:space="preserve"> </w:t>
      </w:r>
      <w:r w:rsidRPr="00CB0A56">
        <w:rPr>
          <w:rFonts w:ascii="Palatino Linotype" w:hAnsi="Palatino Linotype"/>
          <w:bCs/>
          <w:i/>
          <w:sz w:val="22"/>
        </w:rPr>
        <w:t>digitalización</w:t>
      </w:r>
      <w:r w:rsidRPr="00CB0A56">
        <w:rPr>
          <w:rFonts w:ascii="Palatino Linotype" w:hAnsi="Palatino Linotype"/>
          <w:bCs/>
          <w:i/>
        </w:rPr>
        <w:t xml:space="preserve"> </w:t>
      </w:r>
      <w:r w:rsidRPr="00CB0A56">
        <w:rPr>
          <w:rFonts w:ascii="Palatino Linotype" w:hAnsi="Palatino Linotype"/>
          <w:bCs/>
          <w:i/>
          <w:sz w:val="22"/>
        </w:rPr>
        <w:t>o</w:t>
      </w:r>
      <w:r w:rsidRPr="00CB0A56">
        <w:rPr>
          <w:rFonts w:ascii="Palatino Linotype" w:hAnsi="Palatino Linotype"/>
          <w:bCs/>
          <w:i/>
        </w:rPr>
        <w:t xml:space="preserve"> </w:t>
      </w:r>
      <w:r w:rsidRPr="00CB0A56">
        <w:rPr>
          <w:rFonts w:ascii="Palatino Linotype" w:hAnsi="Palatino Linotype"/>
          <w:bCs/>
          <w:i/>
          <w:sz w:val="22"/>
        </w:rPr>
        <w:t>de</w:t>
      </w:r>
      <w:r w:rsidRPr="00CB0A56">
        <w:rPr>
          <w:rFonts w:ascii="Palatino Linotype" w:hAnsi="Palatino Linotype"/>
          <w:bCs/>
          <w:i/>
        </w:rPr>
        <w:t xml:space="preserve"> </w:t>
      </w:r>
      <w:r w:rsidRPr="00CB0A56">
        <w:rPr>
          <w:rFonts w:ascii="Palatino Linotype" w:hAnsi="Palatino Linotype"/>
          <w:bCs/>
          <w:i/>
          <w:sz w:val="22"/>
        </w:rPr>
        <w:t>información</w:t>
      </w:r>
      <w:r w:rsidRPr="00CB0A56">
        <w:rPr>
          <w:rFonts w:ascii="Palatino Linotype" w:hAnsi="Palatino Linotype"/>
          <w:bCs/>
          <w:i/>
        </w:rPr>
        <w:t xml:space="preserve"> </w:t>
      </w:r>
      <w:r w:rsidRPr="00CB0A56">
        <w:rPr>
          <w:rFonts w:ascii="Palatino Linotype" w:hAnsi="Palatino Linotype"/>
          <w:bCs/>
          <w:i/>
          <w:sz w:val="22"/>
        </w:rPr>
        <w:t>magnética</w:t>
      </w:r>
      <w:r w:rsidRPr="00CB0A56">
        <w:rPr>
          <w:rFonts w:ascii="Palatino Linotype" w:hAnsi="Palatino Linotype"/>
          <w:bCs/>
          <w:i/>
        </w:rPr>
        <w:t xml:space="preserve"> </w:t>
      </w:r>
      <w:r w:rsidRPr="00CB0A56">
        <w:rPr>
          <w:rFonts w:ascii="Palatino Linotype" w:hAnsi="Palatino Linotype"/>
          <w:bCs/>
          <w:i/>
          <w:sz w:val="22"/>
        </w:rPr>
        <w:t>o</w:t>
      </w:r>
      <w:r w:rsidRPr="00CB0A56">
        <w:rPr>
          <w:rFonts w:ascii="Palatino Linotype" w:hAnsi="Palatino Linotype"/>
          <w:bCs/>
          <w:i/>
        </w:rPr>
        <w:t xml:space="preserve"> </w:t>
      </w:r>
      <w:r w:rsidRPr="00CB0A56">
        <w:rPr>
          <w:rFonts w:ascii="Palatino Linotype" w:hAnsi="Palatino Linotype"/>
          <w:bCs/>
          <w:i/>
          <w:sz w:val="22"/>
        </w:rPr>
        <w:t>electrónica</w:t>
      </w:r>
      <w:r w:rsidRPr="00CB0A56">
        <w:rPr>
          <w:rFonts w:ascii="Palatino Linotype" w:hAnsi="Palatino Linotype"/>
          <w:bCs/>
          <w:i/>
        </w:rPr>
        <w:t xml:space="preserve"> </w:t>
      </w:r>
      <w:r w:rsidRPr="00CB0A56">
        <w:rPr>
          <w:rFonts w:ascii="Palatino Linotype" w:hAnsi="Palatino Linotype"/>
          <w:bCs/>
          <w:i/>
          <w:sz w:val="22"/>
        </w:rPr>
        <w:t>o</w:t>
      </w:r>
      <w:r w:rsidRPr="00CB0A56">
        <w:rPr>
          <w:rFonts w:ascii="Palatino Linotype" w:hAnsi="Palatino Linotype"/>
          <w:bCs/>
          <w:i/>
        </w:rPr>
        <w:t xml:space="preserve"> </w:t>
      </w:r>
      <w:r w:rsidRPr="00CB0A56">
        <w:rPr>
          <w:rFonts w:ascii="Palatino Linotype" w:hAnsi="Palatino Linotype"/>
          <w:bCs/>
          <w:i/>
          <w:sz w:val="22"/>
        </w:rPr>
        <w:t>cualquier</w:t>
      </w:r>
      <w:r w:rsidRPr="00CB0A56">
        <w:rPr>
          <w:rFonts w:ascii="Palatino Linotype" w:hAnsi="Palatino Linotype"/>
          <w:bCs/>
          <w:i/>
        </w:rPr>
        <w:t xml:space="preserve"> </w:t>
      </w:r>
      <w:r w:rsidRPr="00CB0A56">
        <w:rPr>
          <w:rFonts w:ascii="Palatino Linotype" w:hAnsi="Palatino Linotype"/>
          <w:bCs/>
          <w:i/>
          <w:sz w:val="22"/>
        </w:rPr>
        <w:t>medio</w:t>
      </w:r>
      <w:r w:rsidRPr="00CB0A56">
        <w:rPr>
          <w:rFonts w:ascii="Palatino Linotype" w:hAnsi="Palatino Linotype"/>
          <w:bCs/>
          <w:i/>
        </w:rPr>
        <w:t xml:space="preserve"> </w:t>
      </w:r>
      <w:r w:rsidRPr="00CB0A56">
        <w:rPr>
          <w:rFonts w:ascii="Palatino Linotype" w:hAnsi="Palatino Linotype"/>
          <w:bCs/>
          <w:i/>
          <w:sz w:val="22"/>
        </w:rPr>
        <w:t>descubierto</w:t>
      </w:r>
      <w:r w:rsidRPr="00CB0A56">
        <w:rPr>
          <w:rFonts w:ascii="Palatino Linotype" w:hAnsi="Palatino Linotype"/>
          <w:bCs/>
          <w:i/>
        </w:rPr>
        <w:t xml:space="preserve"> </w:t>
      </w:r>
      <w:r w:rsidRPr="00CB0A56">
        <w:rPr>
          <w:rFonts w:ascii="Palatino Linotype" w:hAnsi="Palatino Linotype"/>
          <w:bCs/>
          <w:i/>
          <w:sz w:val="22"/>
        </w:rPr>
        <w:t>por</w:t>
      </w:r>
      <w:r w:rsidRPr="00CB0A56">
        <w:rPr>
          <w:rFonts w:ascii="Palatino Linotype" w:hAnsi="Palatino Linotype"/>
          <w:bCs/>
          <w:i/>
        </w:rPr>
        <w:t xml:space="preserve"> </w:t>
      </w:r>
      <w:r w:rsidRPr="00CB0A56">
        <w:rPr>
          <w:rFonts w:ascii="Palatino Linotype" w:hAnsi="Palatino Linotype"/>
          <w:bCs/>
          <w:i/>
          <w:sz w:val="22"/>
        </w:rPr>
        <w:t>la</w:t>
      </w:r>
      <w:r w:rsidRPr="00CB0A56">
        <w:rPr>
          <w:rFonts w:ascii="Palatino Linotype" w:hAnsi="Palatino Linotype"/>
          <w:bCs/>
          <w:i/>
        </w:rPr>
        <w:t xml:space="preserve"> </w:t>
      </w:r>
      <w:r w:rsidRPr="00CB0A56">
        <w:rPr>
          <w:rFonts w:ascii="Palatino Linotype" w:hAnsi="Palatino Linotype"/>
          <w:bCs/>
          <w:i/>
          <w:sz w:val="22"/>
        </w:rPr>
        <w:t>ciencia</w:t>
      </w:r>
      <w:r w:rsidRPr="00CB0A56">
        <w:rPr>
          <w:rFonts w:ascii="Palatino Linotype" w:hAnsi="Palatino Linotype"/>
          <w:bCs/>
          <w:i/>
        </w:rPr>
        <w:t xml:space="preserve"> </w:t>
      </w:r>
      <w:r w:rsidRPr="00CB0A56">
        <w:rPr>
          <w:rFonts w:ascii="Palatino Linotype" w:hAnsi="Palatino Linotype"/>
          <w:bCs/>
          <w:i/>
          <w:sz w:val="22"/>
        </w:rPr>
        <w:t>y</w:t>
      </w:r>
      <w:r w:rsidRPr="00CB0A56">
        <w:rPr>
          <w:rFonts w:ascii="Palatino Linotype" w:hAnsi="Palatino Linotype"/>
          <w:bCs/>
          <w:i/>
        </w:rPr>
        <w:t xml:space="preserve"> </w:t>
      </w:r>
      <w:r w:rsidRPr="00CB0A56">
        <w:rPr>
          <w:rFonts w:ascii="Palatino Linotype" w:hAnsi="Palatino Linotype"/>
          <w:bCs/>
          <w:i/>
          <w:sz w:val="22"/>
        </w:rPr>
        <w:t>las</w:t>
      </w:r>
      <w:r w:rsidRPr="00CB0A56">
        <w:rPr>
          <w:rFonts w:ascii="Palatino Linotype" w:hAnsi="Palatino Linotype"/>
          <w:bCs/>
          <w:i/>
        </w:rPr>
        <w:t xml:space="preserve"> </w:t>
      </w:r>
      <w:r w:rsidRPr="00CB0A56">
        <w:rPr>
          <w:rFonts w:ascii="Palatino Linotype" w:hAnsi="Palatino Linotype"/>
          <w:bCs/>
          <w:i/>
          <w:sz w:val="22"/>
        </w:rPr>
        <w:t>constancias</w:t>
      </w:r>
      <w:r w:rsidRPr="00CB0A56">
        <w:rPr>
          <w:rFonts w:ascii="Palatino Linotype" w:hAnsi="Palatino Linotype"/>
          <w:bCs/>
          <w:i/>
        </w:rPr>
        <w:t xml:space="preserve"> </w:t>
      </w:r>
      <w:r w:rsidRPr="00CB0A56">
        <w:rPr>
          <w:rFonts w:ascii="Palatino Linotype" w:hAnsi="Palatino Linotype"/>
          <w:bCs/>
          <w:i/>
          <w:sz w:val="22"/>
        </w:rPr>
        <w:t>expedidas</w:t>
      </w:r>
      <w:r w:rsidRPr="00CB0A56">
        <w:rPr>
          <w:rFonts w:ascii="Palatino Linotype" w:hAnsi="Palatino Linotype"/>
          <w:bCs/>
          <w:i/>
        </w:rPr>
        <w:t xml:space="preserve"> </w:t>
      </w:r>
      <w:r w:rsidRPr="00CB0A56">
        <w:rPr>
          <w:rFonts w:ascii="Palatino Linotype" w:hAnsi="Palatino Linotype"/>
          <w:bCs/>
          <w:i/>
          <w:sz w:val="22"/>
        </w:rPr>
        <w:t>por</w:t>
      </w:r>
      <w:r w:rsidRPr="00CB0A56">
        <w:rPr>
          <w:rFonts w:ascii="Palatino Linotype" w:hAnsi="Palatino Linotype"/>
          <w:bCs/>
          <w:i/>
        </w:rPr>
        <w:t xml:space="preserve"> </w:t>
      </w:r>
      <w:r w:rsidRPr="00CB0A56">
        <w:rPr>
          <w:rFonts w:ascii="Palatino Linotype" w:hAnsi="Palatino Linotype"/>
          <w:bCs/>
          <w:i/>
          <w:sz w:val="22"/>
        </w:rPr>
        <w:t>el</w:t>
      </w:r>
      <w:r w:rsidRPr="00CB0A56">
        <w:rPr>
          <w:rFonts w:ascii="Palatino Linotype" w:hAnsi="Palatino Linotype"/>
          <w:bCs/>
          <w:i/>
        </w:rPr>
        <w:t xml:space="preserve"> </w:t>
      </w:r>
      <w:r w:rsidRPr="00CB0A56">
        <w:rPr>
          <w:rFonts w:ascii="Palatino Linotype" w:hAnsi="Palatino Linotype"/>
          <w:bCs/>
          <w:i/>
          <w:sz w:val="22"/>
        </w:rPr>
        <w:t>encargado</w:t>
      </w:r>
      <w:r w:rsidRPr="00CB0A56">
        <w:rPr>
          <w:rFonts w:ascii="Palatino Linotype" w:hAnsi="Palatino Linotype"/>
          <w:bCs/>
          <w:i/>
        </w:rPr>
        <w:t xml:space="preserve"> </w:t>
      </w:r>
      <w:r w:rsidRPr="00CB0A56">
        <w:rPr>
          <w:rFonts w:ascii="Palatino Linotype" w:hAnsi="Palatino Linotype"/>
          <w:bCs/>
          <w:i/>
          <w:sz w:val="22"/>
        </w:rPr>
        <w:t>del</w:t>
      </w:r>
      <w:r w:rsidRPr="00CB0A56">
        <w:rPr>
          <w:rFonts w:ascii="Palatino Linotype" w:hAnsi="Palatino Linotype"/>
          <w:bCs/>
          <w:i/>
        </w:rPr>
        <w:t xml:space="preserve"> </w:t>
      </w:r>
      <w:r w:rsidRPr="00CB0A56">
        <w:rPr>
          <w:rFonts w:ascii="Palatino Linotype" w:hAnsi="Palatino Linotype"/>
          <w:bCs/>
          <w:i/>
          <w:sz w:val="22"/>
        </w:rPr>
        <w:t>área</w:t>
      </w:r>
      <w:r w:rsidRPr="00CB0A56">
        <w:rPr>
          <w:rFonts w:ascii="Palatino Linotype" w:hAnsi="Palatino Linotype"/>
          <w:bCs/>
          <w:i/>
        </w:rPr>
        <w:t xml:space="preserve"> </w:t>
      </w:r>
      <w:r w:rsidRPr="00CB0A56">
        <w:rPr>
          <w:rFonts w:ascii="Palatino Linotype" w:hAnsi="Palatino Linotype"/>
          <w:bCs/>
          <w:i/>
          <w:sz w:val="22"/>
        </w:rPr>
        <w:t>de</w:t>
      </w:r>
      <w:r w:rsidRPr="00CB0A56">
        <w:rPr>
          <w:rFonts w:ascii="Palatino Linotype" w:hAnsi="Palatino Linotype"/>
          <w:bCs/>
          <w:i/>
        </w:rPr>
        <w:t xml:space="preserve"> </w:t>
      </w:r>
      <w:r w:rsidRPr="00CB0A56">
        <w:rPr>
          <w:rFonts w:ascii="Palatino Linotype" w:hAnsi="Palatino Linotype"/>
          <w:bCs/>
          <w:i/>
          <w:sz w:val="22"/>
        </w:rPr>
        <w:t>personal</w:t>
      </w:r>
      <w:r w:rsidRPr="00CB0A56">
        <w:rPr>
          <w:rFonts w:ascii="Palatino Linotype" w:hAnsi="Palatino Linotype"/>
          <w:bCs/>
          <w:i/>
        </w:rPr>
        <w:t xml:space="preserve"> </w:t>
      </w:r>
      <w:r w:rsidRPr="00CB0A56">
        <w:rPr>
          <w:rFonts w:ascii="Palatino Linotype" w:hAnsi="Palatino Linotype"/>
          <w:bCs/>
          <w:i/>
          <w:sz w:val="22"/>
        </w:rPr>
        <w:t>de</w:t>
      </w:r>
      <w:r w:rsidRPr="00CB0A56">
        <w:rPr>
          <w:rFonts w:ascii="Palatino Linotype" w:hAnsi="Palatino Linotype"/>
          <w:bCs/>
          <w:i/>
        </w:rPr>
        <w:t xml:space="preserve"> </w:t>
      </w:r>
      <w:r w:rsidRPr="00CB0A56">
        <w:rPr>
          <w:rFonts w:ascii="Palatino Linotype" w:hAnsi="Palatino Linotype"/>
          <w:bCs/>
          <w:i/>
          <w:sz w:val="22"/>
        </w:rPr>
        <w:t>éstas,</w:t>
      </w:r>
      <w:r w:rsidRPr="00CB0A56">
        <w:rPr>
          <w:rFonts w:ascii="Palatino Linotype" w:hAnsi="Palatino Linotype"/>
          <w:bCs/>
          <w:i/>
        </w:rPr>
        <w:t xml:space="preserve"> </w:t>
      </w:r>
      <w:r w:rsidRPr="00CB0A56">
        <w:rPr>
          <w:rFonts w:ascii="Palatino Linotype" w:hAnsi="Palatino Linotype"/>
          <w:bCs/>
          <w:i/>
          <w:sz w:val="22"/>
        </w:rPr>
        <w:t>harán</w:t>
      </w:r>
      <w:r w:rsidRPr="00CB0A56">
        <w:rPr>
          <w:rFonts w:ascii="Palatino Linotype" w:hAnsi="Palatino Linotype"/>
          <w:bCs/>
          <w:i/>
        </w:rPr>
        <w:t xml:space="preserve"> </w:t>
      </w:r>
      <w:r w:rsidRPr="00CB0A56">
        <w:rPr>
          <w:rFonts w:ascii="Palatino Linotype" w:hAnsi="Palatino Linotype"/>
          <w:bCs/>
          <w:i/>
          <w:sz w:val="22"/>
        </w:rPr>
        <w:t>prueba</w:t>
      </w:r>
      <w:r w:rsidRPr="00CB0A56">
        <w:rPr>
          <w:rFonts w:ascii="Palatino Linotype" w:hAnsi="Palatino Linotype"/>
          <w:bCs/>
          <w:i/>
        </w:rPr>
        <w:t xml:space="preserve"> </w:t>
      </w:r>
      <w:r w:rsidRPr="00CB0A56">
        <w:rPr>
          <w:rFonts w:ascii="Palatino Linotype" w:hAnsi="Palatino Linotype"/>
          <w:bCs/>
          <w:i/>
          <w:sz w:val="22"/>
        </w:rPr>
        <w:t>plena.</w:t>
      </w:r>
      <w:r w:rsidRPr="00CB0A56">
        <w:rPr>
          <w:rFonts w:ascii="Palatino Linotype" w:hAnsi="Palatino Linotype"/>
          <w:b/>
          <w:bCs/>
          <w:i/>
          <w:sz w:val="22"/>
        </w:rPr>
        <w:t>”</w:t>
      </w:r>
    </w:p>
    <w:p w14:paraId="62D86092" w14:textId="77777777" w:rsidR="001D5596" w:rsidRPr="00CB0A56" w:rsidRDefault="001D5596" w:rsidP="001D5596">
      <w:pPr>
        <w:tabs>
          <w:tab w:val="left" w:pos="8222"/>
        </w:tabs>
        <w:ind w:left="851" w:right="899"/>
        <w:jc w:val="both"/>
        <w:rPr>
          <w:rFonts w:ascii="Palatino Linotype" w:hAnsi="Palatino Linotype" w:cs="Arial"/>
          <w:sz w:val="22"/>
          <w:szCs w:val="22"/>
        </w:rPr>
      </w:pPr>
      <w:r w:rsidRPr="00CB0A56">
        <w:rPr>
          <w:rFonts w:ascii="Palatino Linotype" w:hAnsi="Palatino Linotype" w:cs="Arial"/>
          <w:sz w:val="22"/>
          <w:szCs w:val="22"/>
        </w:rPr>
        <w:t>(Énfasis</w:t>
      </w:r>
      <w:r w:rsidRPr="00CB0A56">
        <w:rPr>
          <w:rFonts w:ascii="Palatino Linotype" w:hAnsi="Palatino Linotype" w:cs="Arial"/>
        </w:rPr>
        <w:t xml:space="preserve"> </w:t>
      </w:r>
      <w:r w:rsidRPr="00CB0A56">
        <w:rPr>
          <w:rFonts w:ascii="Palatino Linotype" w:hAnsi="Palatino Linotype" w:cs="Arial"/>
          <w:sz w:val="22"/>
          <w:szCs w:val="22"/>
        </w:rPr>
        <w:t>añadido)</w:t>
      </w:r>
    </w:p>
    <w:p w14:paraId="21FDB7E1" w14:textId="77777777" w:rsidR="001D5596" w:rsidRPr="00CB0A56" w:rsidRDefault="001D5596" w:rsidP="001D5596">
      <w:pPr>
        <w:spacing w:before="100" w:beforeAutospacing="1" w:after="100" w:afterAutospacing="1" w:line="360" w:lineRule="auto"/>
        <w:ind w:right="49"/>
        <w:jc w:val="both"/>
        <w:rPr>
          <w:rFonts w:ascii="Palatino Linotype" w:hAnsi="Palatino Linotype" w:cs="Arial"/>
        </w:rPr>
      </w:pPr>
      <w:r w:rsidRPr="00CB0A56">
        <w:rPr>
          <w:rFonts w:ascii="Palatino Linotype" w:hAnsi="Palatino Linotype" w:cs="Arial"/>
        </w:rPr>
        <w:t xml:space="preserve">Precepto legal, del cual se advierte que toda institución o dependencia pública del Estado de México debe conservar las constancias documentales del pago de salario cuando sea por depósito </w:t>
      </w:r>
      <w:r w:rsidRPr="00CB0A56">
        <w:rPr>
          <w:rFonts w:ascii="Palatino Linotype" w:hAnsi="Palatino Linotype" w:cs="Arial"/>
          <w:b/>
        </w:rPr>
        <w:t>o mediante información electrónica</w:t>
      </w:r>
      <w:r w:rsidRPr="00CB0A56">
        <w:rPr>
          <w:rFonts w:ascii="Palatino Linotype" w:hAnsi="Palatino Linotype" w:cs="Arial"/>
        </w:rPr>
        <w:t xml:space="preserve">, debiendo conservar dicha documentación </w:t>
      </w:r>
      <w:r w:rsidRPr="00CB0A56">
        <w:rPr>
          <w:rFonts w:ascii="Palatino Linotype" w:hAnsi="Palatino Linotype" w:cs="Arial"/>
          <w:b/>
        </w:rPr>
        <w:t xml:space="preserve">durante el último año y un año después de que se extinga la </w:t>
      </w:r>
      <w:r w:rsidRPr="00CB0A56">
        <w:rPr>
          <w:rFonts w:ascii="Palatino Linotype" w:hAnsi="Palatino Linotype" w:cs="Arial"/>
          <w:b/>
        </w:rPr>
        <w:lastRenderedPageBreak/>
        <w:t>relación laboral,</w:t>
      </w:r>
      <w:r w:rsidRPr="00CB0A56">
        <w:rPr>
          <w:rFonts w:ascii="Palatino Linotype" w:hAnsi="Palatino Linotype" w:cs="Arial"/>
        </w:rPr>
        <w:t xml:space="preserve"> a través de los sistemas de digitalización o de información magnética o electrónica.</w:t>
      </w:r>
    </w:p>
    <w:p w14:paraId="1D83E95D" w14:textId="77777777" w:rsidR="001D5596" w:rsidRPr="00CB0A56" w:rsidRDefault="001D5596" w:rsidP="001D5596">
      <w:pPr>
        <w:tabs>
          <w:tab w:val="right" w:leader="dot" w:pos="8505"/>
        </w:tabs>
        <w:spacing w:before="100" w:beforeAutospacing="1" w:after="100" w:afterAutospacing="1" w:line="360" w:lineRule="auto"/>
        <w:jc w:val="both"/>
        <w:rPr>
          <w:bCs/>
          <w:color w:val="000000"/>
        </w:rPr>
      </w:pPr>
      <w:r w:rsidRPr="00CB0A56">
        <w:rPr>
          <w:rFonts w:ascii="Palatino Linotype" w:hAnsi="Palatino Linotype"/>
          <w:color w:val="000000"/>
        </w:rPr>
        <w:t xml:space="preserve">Por ende, para conocer lo que debe contener la información correspondiente a la “Nómina”, conviene precisar en primer lugar que los Municipios del Estado de México, son Sujetos de Fiscalización de conformidad con el numeral 4, fracción II de </w:t>
      </w:r>
      <w:r w:rsidRPr="00CB0A56">
        <w:rPr>
          <w:rFonts w:ascii="Palatino Linotype" w:hAnsi="Palatino Linotype" w:cs="Arial"/>
          <w:color w:val="000000"/>
        </w:rPr>
        <w:t>Ley de Fiscalización Superior del Estado de México</w:t>
      </w:r>
      <w:r w:rsidRPr="00CB0A56">
        <w:rPr>
          <w:rFonts w:ascii="Palatino Linotype" w:hAnsi="Palatino Linotype" w:cs="Arial"/>
          <w:color w:val="000000"/>
          <w:vertAlign w:val="superscript"/>
        </w:rPr>
        <w:footnoteReference w:id="1"/>
      </w:r>
      <w:r w:rsidRPr="00CB0A56">
        <w:rPr>
          <w:rFonts w:ascii="Palatino Linotype" w:hAnsi="Palatino Linotype" w:cs="Arial"/>
          <w:color w:val="000000"/>
        </w:rPr>
        <w:t xml:space="preserve">; razón por la cual, el Órgano Superior de Fiscalización del Estado de México, (OSFEM) </w:t>
      </w:r>
      <w:r w:rsidR="005C59D8" w:rsidRPr="00CB0A56">
        <w:rPr>
          <w:rFonts w:ascii="Palatino Linotype" w:hAnsi="Palatino Linotype" w:cs="Arial"/>
          <w:color w:val="000000"/>
        </w:rPr>
        <w:t>emitió en su momento</w:t>
      </w:r>
      <w:r w:rsidRPr="00CB0A56">
        <w:rPr>
          <w:rFonts w:ascii="Palatino Linotype" w:hAnsi="Palatino Linotype" w:cs="Arial"/>
          <w:color w:val="000000"/>
        </w:rPr>
        <w:t xml:space="preserve"> los </w:t>
      </w:r>
      <w:r w:rsidRPr="00CB0A56">
        <w:rPr>
          <w:rFonts w:ascii="Palatino Linotype" w:hAnsi="Palatino Linotype" w:cs="Arial"/>
          <w:b/>
          <w:color w:val="000000"/>
        </w:rPr>
        <w:t>Lineamientos para la Integración del Informe Mensual</w:t>
      </w:r>
      <w:r w:rsidRPr="00CB0A56">
        <w:rPr>
          <w:rFonts w:ascii="Palatino Linotype" w:hAnsi="Palatino Linotype" w:cs="Arial"/>
          <w:color w:val="000000"/>
        </w:rPr>
        <w:t>,</w:t>
      </w:r>
      <w:r w:rsidR="005C59D8" w:rsidRPr="00CB0A56">
        <w:rPr>
          <w:rFonts w:ascii="Palatino Linotype" w:hAnsi="Palatino Linotype" w:cs="Arial"/>
          <w:color w:val="000000"/>
        </w:rPr>
        <w:t xml:space="preserve"> </w:t>
      </w:r>
      <w:r w:rsidRPr="00CB0A56">
        <w:rPr>
          <w:rFonts w:ascii="Palatino Linotype" w:hAnsi="Palatino Linotype" w:cs="Arial"/>
          <w:color w:val="000000"/>
        </w:rPr>
        <w:t xml:space="preserve">en términos </w:t>
      </w:r>
      <w:r w:rsidR="005C59D8" w:rsidRPr="00CB0A56">
        <w:rPr>
          <w:rFonts w:ascii="Palatino Linotype" w:hAnsi="Palatino Linotype" w:cs="Arial"/>
          <w:color w:val="000000"/>
        </w:rPr>
        <w:t xml:space="preserve">de </w:t>
      </w:r>
      <w:r w:rsidRPr="00CB0A56">
        <w:rPr>
          <w:rFonts w:ascii="Palatino Linotype" w:hAnsi="Palatino Linotype" w:cs="Arial"/>
          <w:color w:val="000000"/>
        </w:rPr>
        <w:t xml:space="preserve">la fracción XI del artículo 8 de la Ley de Fiscalización Superior del Estado de México, que señala: </w:t>
      </w:r>
    </w:p>
    <w:p w14:paraId="689C5838" w14:textId="77777777" w:rsidR="001D5596" w:rsidRPr="00CB0A56" w:rsidRDefault="001D5596" w:rsidP="001D5596">
      <w:pPr>
        <w:autoSpaceDE w:val="0"/>
        <w:autoSpaceDN w:val="0"/>
        <w:adjustRightInd w:val="0"/>
        <w:ind w:left="851" w:right="899"/>
        <w:jc w:val="both"/>
        <w:rPr>
          <w:i/>
          <w:sz w:val="22"/>
          <w:szCs w:val="22"/>
        </w:rPr>
      </w:pPr>
      <w:r w:rsidRPr="00CB0A56">
        <w:rPr>
          <w:rFonts w:ascii="Palatino Linotype" w:hAnsi="Palatino Linotype" w:cs="Arial"/>
          <w:b/>
          <w:bCs/>
          <w:i/>
          <w:sz w:val="22"/>
          <w:szCs w:val="22"/>
        </w:rPr>
        <w:t>“Artículo</w:t>
      </w:r>
      <w:r w:rsidRPr="00CB0A56">
        <w:rPr>
          <w:rFonts w:ascii="Palatino Linotype" w:hAnsi="Palatino Linotype" w:cs="Arial"/>
          <w:b/>
          <w:bCs/>
          <w:i/>
        </w:rPr>
        <w:t xml:space="preserve"> </w:t>
      </w:r>
      <w:r w:rsidRPr="00CB0A56">
        <w:rPr>
          <w:rFonts w:ascii="Palatino Linotype" w:hAnsi="Palatino Linotype" w:cs="Arial"/>
          <w:b/>
          <w:bCs/>
          <w:i/>
          <w:sz w:val="22"/>
          <w:szCs w:val="22"/>
        </w:rPr>
        <w:t>8.</w:t>
      </w:r>
      <w:r w:rsidRPr="00CB0A56">
        <w:rPr>
          <w:rFonts w:ascii="Palatino Linotype" w:hAnsi="Palatino Linotype" w:cs="Arial"/>
          <w:b/>
          <w:bCs/>
          <w:i/>
        </w:rPr>
        <w:t xml:space="preserve"> </w:t>
      </w:r>
      <w:r w:rsidRPr="00CB0A56">
        <w:rPr>
          <w:rFonts w:ascii="Palatino Linotype" w:hAnsi="Palatino Linotype" w:cs="Arial"/>
          <w:i/>
          <w:sz w:val="22"/>
          <w:szCs w:val="22"/>
        </w:rPr>
        <w:t>El</w:t>
      </w:r>
      <w:r w:rsidRPr="00CB0A56">
        <w:rPr>
          <w:rFonts w:ascii="Palatino Linotype" w:hAnsi="Palatino Linotype" w:cs="Arial"/>
          <w:i/>
        </w:rPr>
        <w:t xml:space="preserve"> </w:t>
      </w:r>
      <w:r w:rsidRPr="00CB0A56">
        <w:rPr>
          <w:rFonts w:ascii="Palatino Linotype" w:hAnsi="Palatino Linotype" w:cs="Arial"/>
          <w:i/>
          <w:sz w:val="22"/>
          <w:szCs w:val="22"/>
        </w:rPr>
        <w:t>Órgano</w:t>
      </w:r>
      <w:r w:rsidRPr="00CB0A56">
        <w:rPr>
          <w:rFonts w:ascii="Palatino Linotype" w:hAnsi="Palatino Linotype" w:cs="Arial"/>
          <w:i/>
        </w:rPr>
        <w:t xml:space="preserve"> </w:t>
      </w:r>
      <w:r w:rsidRPr="00CB0A56">
        <w:rPr>
          <w:rFonts w:ascii="Palatino Linotype" w:hAnsi="Palatino Linotype" w:cs="Arial"/>
          <w:i/>
          <w:sz w:val="22"/>
          <w:szCs w:val="22"/>
        </w:rPr>
        <w:t>Superior</w:t>
      </w:r>
      <w:r w:rsidRPr="00CB0A56">
        <w:rPr>
          <w:rFonts w:ascii="Palatino Linotype" w:hAnsi="Palatino Linotype" w:cs="Arial"/>
          <w:i/>
        </w:rPr>
        <w:t xml:space="preserve"> </w:t>
      </w:r>
      <w:r w:rsidRPr="00CB0A56">
        <w:rPr>
          <w:rFonts w:ascii="Palatino Linotype" w:hAnsi="Palatino Linotype" w:cs="Arial"/>
          <w:i/>
          <w:sz w:val="22"/>
          <w:szCs w:val="22"/>
        </w:rPr>
        <w:t>tendrá</w:t>
      </w:r>
      <w:r w:rsidRPr="00CB0A56">
        <w:rPr>
          <w:rFonts w:ascii="Palatino Linotype" w:hAnsi="Palatino Linotype" w:cs="Arial"/>
          <w:i/>
        </w:rPr>
        <w:t xml:space="preserve"> </w:t>
      </w:r>
      <w:r w:rsidRPr="00CB0A56">
        <w:rPr>
          <w:rFonts w:ascii="Palatino Linotype" w:hAnsi="Palatino Linotype" w:cs="Arial"/>
          <w:i/>
          <w:sz w:val="22"/>
          <w:szCs w:val="22"/>
        </w:rPr>
        <w:t>las</w:t>
      </w:r>
      <w:r w:rsidRPr="00CB0A56">
        <w:rPr>
          <w:rFonts w:ascii="Palatino Linotype" w:hAnsi="Palatino Linotype" w:cs="Arial"/>
          <w:i/>
        </w:rPr>
        <w:t xml:space="preserve"> </w:t>
      </w:r>
      <w:r w:rsidRPr="00CB0A56">
        <w:rPr>
          <w:rFonts w:ascii="Palatino Linotype" w:hAnsi="Palatino Linotype" w:cs="Arial"/>
          <w:i/>
          <w:sz w:val="22"/>
          <w:szCs w:val="22"/>
        </w:rPr>
        <w:t>siguientes</w:t>
      </w:r>
      <w:r w:rsidRPr="00CB0A56">
        <w:rPr>
          <w:rFonts w:ascii="Palatino Linotype" w:hAnsi="Palatino Linotype" w:cs="Arial"/>
          <w:i/>
        </w:rPr>
        <w:t xml:space="preserve"> </w:t>
      </w:r>
      <w:r w:rsidRPr="00CB0A56">
        <w:rPr>
          <w:rFonts w:ascii="Palatino Linotype" w:hAnsi="Palatino Linotype" w:cs="Arial"/>
          <w:i/>
          <w:sz w:val="22"/>
          <w:szCs w:val="22"/>
        </w:rPr>
        <w:t>atribuciones:</w:t>
      </w:r>
    </w:p>
    <w:p w14:paraId="50F14877" w14:textId="77777777" w:rsidR="001D5596" w:rsidRPr="00CB0A56" w:rsidRDefault="001D5596" w:rsidP="001D5596">
      <w:pPr>
        <w:autoSpaceDE w:val="0"/>
        <w:autoSpaceDN w:val="0"/>
        <w:adjustRightInd w:val="0"/>
        <w:ind w:left="851" w:right="899"/>
        <w:jc w:val="both"/>
        <w:rPr>
          <w:rFonts w:ascii="Palatino Linotype" w:hAnsi="Palatino Linotype" w:cs="Arial"/>
          <w:i/>
          <w:sz w:val="22"/>
          <w:szCs w:val="22"/>
        </w:rPr>
      </w:pPr>
      <w:r w:rsidRPr="00CB0A56">
        <w:rPr>
          <w:rFonts w:ascii="Palatino Linotype" w:hAnsi="Palatino Linotype" w:cs="Arial"/>
          <w:i/>
          <w:sz w:val="22"/>
          <w:szCs w:val="22"/>
        </w:rPr>
        <w:t>…</w:t>
      </w:r>
    </w:p>
    <w:p w14:paraId="5375DB31" w14:textId="77777777" w:rsidR="001D5596" w:rsidRPr="00CB0A56" w:rsidRDefault="001D5596" w:rsidP="001D5596">
      <w:pPr>
        <w:autoSpaceDE w:val="0"/>
        <w:autoSpaceDN w:val="0"/>
        <w:adjustRightInd w:val="0"/>
        <w:ind w:left="851" w:right="899"/>
        <w:jc w:val="both"/>
        <w:rPr>
          <w:bCs/>
          <w:color w:val="000000"/>
        </w:rPr>
      </w:pPr>
      <w:r w:rsidRPr="00CB0A56">
        <w:rPr>
          <w:rFonts w:ascii="Palatino Linotype" w:hAnsi="Palatino Linotype" w:cs="Arial"/>
          <w:b/>
          <w:bCs/>
          <w:i/>
          <w:sz w:val="22"/>
          <w:szCs w:val="22"/>
        </w:rPr>
        <w:t>XI.</w:t>
      </w:r>
      <w:r w:rsidRPr="00CB0A56">
        <w:rPr>
          <w:rFonts w:ascii="Palatino Linotype" w:hAnsi="Palatino Linotype" w:cs="Arial"/>
          <w:b/>
          <w:bCs/>
          <w:i/>
        </w:rPr>
        <w:t xml:space="preserve"> </w:t>
      </w:r>
      <w:r w:rsidRPr="00CB0A56">
        <w:rPr>
          <w:rFonts w:ascii="Palatino Linotype" w:hAnsi="Palatino Linotype" w:cs="Arial"/>
          <w:i/>
          <w:sz w:val="22"/>
          <w:szCs w:val="22"/>
        </w:rPr>
        <w:t>Establecer</w:t>
      </w:r>
      <w:r w:rsidRPr="00CB0A56">
        <w:rPr>
          <w:rFonts w:ascii="Palatino Linotype" w:hAnsi="Palatino Linotype" w:cs="Arial"/>
          <w:i/>
        </w:rPr>
        <w:t xml:space="preserve"> </w:t>
      </w:r>
      <w:r w:rsidRPr="00CB0A56">
        <w:rPr>
          <w:rFonts w:ascii="Palatino Linotype" w:hAnsi="Palatino Linotype" w:cs="Arial"/>
          <w:i/>
          <w:sz w:val="22"/>
          <w:szCs w:val="22"/>
        </w:rPr>
        <w:t>los</w:t>
      </w:r>
      <w:r w:rsidRPr="00CB0A56">
        <w:rPr>
          <w:rFonts w:ascii="Palatino Linotype" w:hAnsi="Palatino Linotype" w:cs="Arial"/>
          <w:i/>
        </w:rPr>
        <w:t xml:space="preserve"> </w:t>
      </w:r>
      <w:r w:rsidRPr="00CB0A56">
        <w:rPr>
          <w:rFonts w:ascii="Palatino Linotype" w:hAnsi="Palatino Linotype" w:cs="Arial"/>
          <w:i/>
          <w:sz w:val="22"/>
          <w:szCs w:val="22"/>
        </w:rPr>
        <w:t>lineamientos,</w:t>
      </w:r>
      <w:r w:rsidRPr="00CB0A56">
        <w:rPr>
          <w:rFonts w:ascii="Palatino Linotype" w:hAnsi="Palatino Linotype" w:cs="Arial"/>
          <w:i/>
        </w:rPr>
        <w:t xml:space="preserve"> </w:t>
      </w:r>
      <w:r w:rsidRPr="00CB0A56">
        <w:rPr>
          <w:rFonts w:ascii="Palatino Linotype" w:hAnsi="Palatino Linotype" w:cs="Arial"/>
          <w:i/>
          <w:sz w:val="22"/>
          <w:szCs w:val="22"/>
        </w:rPr>
        <w:t>criterios,</w:t>
      </w:r>
      <w:r w:rsidRPr="00CB0A56">
        <w:rPr>
          <w:rFonts w:ascii="Palatino Linotype" w:hAnsi="Palatino Linotype" w:cs="Arial"/>
          <w:i/>
        </w:rPr>
        <w:t xml:space="preserve"> </w:t>
      </w:r>
      <w:r w:rsidRPr="00CB0A56">
        <w:rPr>
          <w:rFonts w:ascii="Palatino Linotype" w:hAnsi="Palatino Linotype" w:cs="Arial"/>
          <w:i/>
          <w:sz w:val="22"/>
          <w:szCs w:val="22"/>
        </w:rPr>
        <w:t>procedimientos,</w:t>
      </w:r>
      <w:r w:rsidRPr="00CB0A56">
        <w:rPr>
          <w:rFonts w:ascii="Palatino Linotype" w:hAnsi="Palatino Linotype" w:cs="Arial"/>
          <w:i/>
        </w:rPr>
        <w:t xml:space="preserve"> </w:t>
      </w:r>
      <w:r w:rsidRPr="00CB0A56">
        <w:rPr>
          <w:rFonts w:ascii="Palatino Linotype" w:hAnsi="Palatino Linotype" w:cs="Arial"/>
          <w:i/>
          <w:sz w:val="22"/>
          <w:szCs w:val="22"/>
        </w:rPr>
        <w:t>métodos</w:t>
      </w:r>
      <w:r w:rsidRPr="00CB0A56">
        <w:rPr>
          <w:rFonts w:ascii="Palatino Linotype" w:hAnsi="Palatino Linotype" w:cs="Arial"/>
          <w:i/>
        </w:rPr>
        <w:t xml:space="preserve"> </w:t>
      </w:r>
      <w:r w:rsidRPr="00CB0A56">
        <w:rPr>
          <w:rFonts w:ascii="Palatino Linotype" w:hAnsi="Palatino Linotype" w:cs="Arial"/>
          <w:i/>
          <w:sz w:val="22"/>
          <w:szCs w:val="22"/>
        </w:rPr>
        <w:t>y</w:t>
      </w:r>
      <w:r w:rsidRPr="00CB0A56">
        <w:rPr>
          <w:rFonts w:ascii="Palatino Linotype" w:hAnsi="Palatino Linotype" w:cs="Arial"/>
          <w:i/>
        </w:rPr>
        <w:t xml:space="preserve"> </w:t>
      </w:r>
      <w:r w:rsidRPr="00CB0A56">
        <w:rPr>
          <w:rFonts w:ascii="Palatino Linotype" w:hAnsi="Palatino Linotype" w:cs="Arial"/>
          <w:i/>
          <w:sz w:val="22"/>
          <w:szCs w:val="22"/>
        </w:rPr>
        <w:t>sistemas</w:t>
      </w:r>
      <w:r w:rsidRPr="00CB0A56">
        <w:rPr>
          <w:rFonts w:ascii="Palatino Linotype" w:hAnsi="Palatino Linotype" w:cs="Arial"/>
          <w:i/>
        </w:rPr>
        <w:t xml:space="preserve"> </w:t>
      </w:r>
      <w:r w:rsidRPr="00CB0A56">
        <w:rPr>
          <w:rFonts w:ascii="Palatino Linotype" w:hAnsi="Palatino Linotype" w:cs="Arial"/>
          <w:i/>
          <w:sz w:val="22"/>
          <w:szCs w:val="22"/>
        </w:rPr>
        <w:t>para</w:t>
      </w:r>
      <w:r w:rsidRPr="00CB0A56">
        <w:rPr>
          <w:rFonts w:ascii="Palatino Linotype" w:hAnsi="Palatino Linotype" w:cs="Arial"/>
          <w:i/>
        </w:rPr>
        <w:t xml:space="preserve"> </w:t>
      </w:r>
      <w:r w:rsidRPr="00CB0A56">
        <w:rPr>
          <w:rFonts w:ascii="Palatino Linotype" w:hAnsi="Palatino Linotype" w:cs="Arial"/>
          <w:i/>
          <w:sz w:val="22"/>
          <w:szCs w:val="22"/>
        </w:rPr>
        <w:t>las</w:t>
      </w:r>
      <w:r w:rsidRPr="00CB0A56">
        <w:rPr>
          <w:rFonts w:ascii="Palatino Linotype" w:hAnsi="Palatino Linotype" w:cs="Arial"/>
          <w:i/>
        </w:rPr>
        <w:t xml:space="preserve"> </w:t>
      </w:r>
      <w:r w:rsidRPr="00CB0A56">
        <w:rPr>
          <w:rFonts w:ascii="Palatino Linotype" w:hAnsi="Palatino Linotype" w:cs="Arial"/>
          <w:i/>
          <w:sz w:val="22"/>
          <w:szCs w:val="22"/>
        </w:rPr>
        <w:t>acciones</w:t>
      </w:r>
      <w:r w:rsidRPr="00CB0A56">
        <w:rPr>
          <w:rFonts w:ascii="Palatino Linotype" w:hAnsi="Palatino Linotype" w:cs="Arial"/>
          <w:i/>
        </w:rPr>
        <w:t xml:space="preserve"> </w:t>
      </w:r>
      <w:r w:rsidRPr="00CB0A56">
        <w:rPr>
          <w:rFonts w:ascii="Palatino Linotype" w:hAnsi="Palatino Linotype" w:cs="Arial"/>
          <w:i/>
          <w:sz w:val="22"/>
          <w:szCs w:val="22"/>
        </w:rPr>
        <w:t>de</w:t>
      </w:r>
      <w:r w:rsidRPr="00CB0A56">
        <w:rPr>
          <w:rFonts w:ascii="Palatino Linotype" w:hAnsi="Palatino Linotype" w:cs="Arial"/>
          <w:i/>
        </w:rPr>
        <w:t xml:space="preserve"> </w:t>
      </w:r>
      <w:r w:rsidRPr="00CB0A56">
        <w:rPr>
          <w:rFonts w:ascii="Palatino Linotype" w:hAnsi="Palatino Linotype" w:cs="Arial"/>
          <w:i/>
          <w:sz w:val="22"/>
          <w:szCs w:val="22"/>
        </w:rPr>
        <w:t>control</w:t>
      </w:r>
      <w:r w:rsidRPr="00CB0A56">
        <w:rPr>
          <w:rFonts w:ascii="Palatino Linotype" w:hAnsi="Palatino Linotype" w:cs="Arial"/>
          <w:i/>
        </w:rPr>
        <w:t xml:space="preserve"> </w:t>
      </w:r>
      <w:r w:rsidRPr="00CB0A56">
        <w:rPr>
          <w:rFonts w:ascii="Palatino Linotype" w:hAnsi="Palatino Linotype" w:cs="Arial"/>
          <w:i/>
          <w:sz w:val="22"/>
          <w:szCs w:val="22"/>
        </w:rPr>
        <w:t>y</w:t>
      </w:r>
      <w:r w:rsidRPr="00CB0A56">
        <w:rPr>
          <w:rFonts w:ascii="Palatino Linotype" w:hAnsi="Palatino Linotype" w:cs="Arial"/>
          <w:i/>
        </w:rPr>
        <w:t xml:space="preserve"> </w:t>
      </w:r>
      <w:r w:rsidRPr="00CB0A56">
        <w:rPr>
          <w:rFonts w:ascii="Palatino Linotype" w:hAnsi="Palatino Linotype" w:cs="Arial"/>
          <w:i/>
          <w:sz w:val="22"/>
          <w:szCs w:val="22"/>
        </w:rPr>
        <w:t>evaluación,</w:t>
      </w:r>
      <w:r w:rsidRPr="00CB0A56">
        <w:rPr>
          <w:rFonts w:ascii="Palatino Linotype" w:hAnsi="Palatino Linotype" w:cs="Arial"/>
          <w:i/>
        </w:rPr>
        <w:t xml:space="preserve"> </w:t>
      </w:r>
      <w:r w:rsidRPr="00CB0A56">
        <w:rPr>
          <w:rFonts w:ascii="Palatino Linotype" w:hAnsi="Palatino Linotype" w:cs="Arial"/>
          <w:i/>
          <w:sz w:val="22"/>
          <w:szCs w:val="22"/>
        </w:rPr>
        <w:t>necesarios</w:t>
      </w:r>
      <w:r w:rsidRPr="00CB0A56">
        <w:rPr>
          <w:rFonts w:ascii="Palatino Linotype" w:hAnsi="Palatino Linotype" w:cs="Arial"/>
          <w:i/>
        </w:rPr>
        <w:t xml:space="preserve"> </w:t>
      </w:r>
      <w:r w:rsidRPr="00CB0A56">
        <w:rPr>
          <w:rFonts w:ascii="Palatino Linotype" w:hAnsi="Palatino Linotype" w:cs="Arial"/>
          <w:i/>
          <w:sz w:val="22"/>
          <w:szCs w:val="22"/>
        </w:rPr>
        <w:t>para</w:t>
      </w:r>
      <w:r w:rsidRPr="00CB0A56">
        <w:rPr>
          <w:rFonts w:ascii="Palatino Linotype" w:hAnsi="Palatino Linotype" w:cs="Arial"/>
          <w:i/>
        </w:rPr>
        <w:t xml:space="preserve"> </w:t>
      </w:r>
      <w:r w:rsidRPr="00CB0A56">
        <w:rPr>
          <w:rFonts w:ascii="Palatino Linotype" w:hAnsi="Palatino Linotype" w:cs="Arial"/>
          <w:i/>
          <w:sz w:val="22"/>
          <w:szCs w:val="22"/>
        </w:rPr>
        <w:t>la</w:t>
      </w:r>
      <w:r w:rsidRPr="00CB0A56">
        <w:rPr>
          <w:rFonts w:ascii="Palatino Linotype" w:hAnsi="Palatino Linotype" w:cs="Arial"/>
          <w:i/>
        </w:rPr>
        <w:t xml:space="preserve"> </w:t>
      </w:r>
      <w:r w:rsidRPr="00CB0A56">
        <w:rPr>
          <w:rFonts w:ascii="Palatino Linotype" w:hAnsi="Palatino Linotype" w:cs="Arial"/>
          <w:i/>
          <w:sz w:val="22"/>
          <w:szCs w:val="22"/>
        </w:rPr>
        <w:t>fiscalización</w:t>
      </w:r>
      <w:r w:rsidRPr="00CB0A56">
        <w:rPr>
          <w:rFonts w:ascii="Palatino Linotype" w:hAnsi="Palatino Linotype" w:cs="Arial"/>
          <w:i/>
        </w:rPr>
        <w:t xml:space="preserve"> </w:t>
      </w:r>
      <w:r w:rsidRPr="00CB0A56">
        <w:rPr>
          <w:rFonts w:ascii="Palatino Linotype" w:hAnsi="Palatino Linotype" w:cs="Arial"/>
          <w:i/>
          <w:sz w:val="22"/>
          <w:szCs w:val="22"/>
        </w:rPr>
        <w:t>de</w:t>
      </w:r>
      <w:r w:rsidRPr="00CB0A56">
        <w:rPr>
          <w:rFonts w:ascii="Palatino Linotype" w:hAnsi="Palatino Linotype" w:cs="Arial"/>
          <w:i/>
        </w:rPr>
        <w:t xml:space="preserve"> </w:t>
      </w:r>
      <w:r w:rsidRPr="00CB0A56">
        <w:rPr>
          <w:rFonts w:ascii="Palatino Linotype" w:hAnsi="Palatino Linotype" w:cs="Arial"/>
          <w:i/>
          <w:sz w:val="22"/>
          <w:szCs w:val="22"/>
        </w:rPr>
        <w:t>las</w:t>
      </w:r>
      <w:r w:rsidRPr="00CB0A56">
        <w:rPr>
          <w:rFonts w:ascii="Palatino Linotype" w:hAnsi="Palatino Linotype" w:cs="Arial"/>
          <w:i/>
        </w:rPr>
        <w:t xml:space="preserve"> </w:t>
      </w:r>
      <w:r w:rsidRPr="00CB0A56">
        <w:rPr>
          <w:rFonts w:ascii="Palatino Linotype" w:hAnsi="Palatino Linotype" w:cs="Arial"/>
          <w:i/>
          <w:sz w:val="22"/>
          <w:szCs w:val="22"/>
        </w:rPr>
        <w:t>cuentas</w:t>
      </w:r>
      <w:r w:rsidRPr="00CB0A56">
        <w:rPr>
          <w:rFonts w:ascii="Palatino Linotype" w:hAnsi="Palatino Linotype" w:cs="Arial"/>
          <w:i/>
        </w:rPr>
        <w:t xml:space="preserve"> </w:t>
      </w:r>
      <w:r w:rsidRPr="00CB0A56">
        <w:rPr>
          <w:rFonts w:ascii="Palatino Linotype" w:hAnsi="Palatino Linotype" w:cs="Arial"/>
          <w:i/>
          <w:sz w:val="22"/>
          <w:szCs w:val="22"/>
        </w:rPr>
        <w:t>públi</w:t>
      </w:r>
      <w:r w:rsidRPr="00CB0A56">
        <w:rPr>
          <w:rFonts w:ascii="Palatino Linotype" w:hAnsi="Palatino Linotype" w:cs="Arial"/>
          <w:i/>
        </w:rPr>
        <w:t>cas y los informes trimestrales</w:t>
      </w:r>
      <w:r w:rsidR="00BD5044" w:rsidRPr="00CB0A56">
        <w:rPr>
          <w:rStyle w:val="Refdenotaalpie"/>
          <w:rFonts w:ascii="Palatino Linotype" w:hAnsi="Palatino Linotype" w:cs="Arial"/>
          <w:i/>
        </w:rPr>
        <w:footnoteReference w:id="2"/>
      </w:r>
      <w:r w:rsidRPr="00CB0A56">
        <w:rPr>
          <w:rFonts w:ascii="Palatino Linotype" w:hAnsi="Palatino Linotype" w:cs="Arial"/>
          <w:color w:val="000000"/>
          <w:sz w:val="22"/>
          <w:szCs w:val="22"/>
        </w:rPr>
        <w:t>…”</w:t>
      </w:r>
      <w:r w:rsidRPr="00CB0A56">
        <w:rPr>
          <w:rFonts w:ascii="Palatino Linotype" w:hAnsi="Palatino Linotype" w:cs="Arial"/>
          <w:color w:val="000000"/>
        </w:rPr>
        <w:t xml:space="preserve"> </w:t>
      </w:r>
      <w:r w:rsidRPr="00CB0A56">
        <w:rPr>
          <w:rFonts w:ascii="Palatino Linotype" w:hAnsi="Palatino Linotype" w:cs="Arial"/>
          <w:color w:val="000000"/>
          <w:sz w:val="22"/>
          <w:szCs w:val="22"/>
        </w:rPr>
        <w:t>(Sic)</w:t>
      </w:r>
    </w:p>
    <w:p w14:paraId="6B66B818" w14:textId="77777777" w:rsidR="00DB683C" w:rsidRPr="00CB0A56" w:rsidRDefault="001D5596" w:rsidP="001D5596">
      <w:pPr>
        <w:spacing w:before="100" w:beforeAutospacing="1" w:after="100" w:afterAutospacing="1" w:line="360" w:lineRule="auto"/>
        <w:jc w:val="both"/>
        <w:rPr>
          <w:rFonts w:ascii="Palatino Linotype" w:hAnsi="Palatino Linotype"/>
        </w:rPr>
      </w:pPr>
      <w:r w:rsidRPr="00CB0A56">
        <w:rPr>
          <w:rFonts w:ascii="Palatino Linotype" w:hAnsi="Palatino Linotype"/>
        </w:rPr>
        <w:t>De esta forma, el OSFEM emite anualmente dichos Lineamientos para definir los criterios, formatos y documentación necesaria para presentar los informes mensuales, dentro de los cuales destacan –en relación con el análisis que nos ocupa- el Disco 4</w:t>
      </w:r>
      <w:r w:rsidR="005C59D8" w:rsidRPr="00CB0A56">
        <w:rPr>
          <w:rFonts w:ascii="Palatino Linotype" w:hAnsi="Palatino Linotype"/>
        </w:rPr>
        <w:t xml:space="preserve"> (para </w:t>
      </w:r>
      <w:r w:rsidR="00E87025" w:rsidRPr="00CB0A56">
        <w:rPr>
          <w:rFonts w:ascii="Palatino Linotype" w:hAnsi="Palatino Linotype"/>
        </w:rPr>
        <w:t>los ejercicios</w:t>
      </w:r>
      <w:r w:rsidR="005C59D8" w:rsidRPr="00CB0A56">
        <w:rPr>
          <w:rFonts w:ascii="Palatino Linotype" w:hAnsi="Palatino Linotype"/>
        </w:rPr>
        <w:t xml:space="preserve"> 2010 a 202</w:t>
      </w:r>
      <w:r w:rsidR="00E87025" w:rsidRPr="00CB0A56">
        <w:rPr>
          <w:rFonts w:ascii="Palatino Linotype" w:hAnsi="Palatino Linotype"/>
        </w:rPr>
        <w:t>0)</w:t>
      </w:r>
      <w:r w:rsidRPr="00CB0A56">
        <w:rPr>
          <w:rFonts w:ascii="Palatino Linotype" w:hAnsi="Palatino Linotype"/>
        </w:rPr>
        <w:t>, rela</w:t>
      </w:r>
      <w:r w:rsidR="00E87025" w:rsidRPr="00CB0A56">
        <w:rPr>
          <w:rFonts w:ascii="Palatino Linotype" w:hAnsi="Palatino Linotype"/>
        </w:rPr>
        <w:t>tivo a la información de nómina y en el Módulo 4 para el ejercicio 2021</w:t>
      </w:r>
      <w:r w:rsidR="00DB683C" w:rsidRPr="00CB0A56">
        <w:rPr>
          <w:rFonts w:ascii="Palatino Linotype" w:hAnsi="Palatino Linotype"/>
        </w:rPr>
        <w:t>.</w:t>
      </w:r>
    </w:p>
    <w:p w14:paraId="5EB173FE" w14:textId="77777777" w:rsidR="001D5596" w:rsidRPr="00CB0A56" w:rsidRDefault="001D5596" w:rsidP="001D5596">
      <w:pPr>
        <w:spacing w:before="100" w:beforeAutospacing="1" w:after="100" w:afterAutospacing="1" w:line="360" w:lineRule="auto"/>
        <w:jc w:val="both"/>
        <w:rPr>
          <w:rFonts w:ascii="Palatino Linotype" w:hAnsi="Palatino Linotype"/>
        </w:rPr>
      </w:pPr>
      <w:r w:rsidRPr="00CB0A56">
        <w:rPr>
          <w:rFonts w:ascii="Palatino Linotype" w:hAnsi="Palatino Linotype"/>
        </w:rPr>
        <w:t xml:space="preserve">Estos lineamientos son, de observancia general para todos los servidores públicos de las entidades fiscalizables que desempeñen un empleo, cargo o comisión, de </w:t>
      </w:r>
      <w:r w:rsidRPr="00CB0A56">
        <w:rPr>
          <w:rFonts w:ascii="Palatino Linotype" w:hAnsi="Palatino Linotype"/>
        </w:rPr>
        <w:lastRenderedPageBreak/>
        <w:t>cualquier naturaleza en la administración pública municipal y que manejen recursos públicos como lo son los municipios; en atención a ello, el informe mensual deberá ser presentado al OSFEM dentro de los 20 días posteriores al término del mes correspondiente de acuerdo a lo establecido en el artículo 32 de la Ley de Fiscalización Superior del Estado de México, que a la letra dice:</w:t>
      </w:r>
    </w:p>
    <w:p w14:paraId="58BBBA1A" w14:textId="77777777" w:rsidR="001D5596" w:rsidRPr="00CB0A56" w:rsidRDefault="001D5596" w:rsidP="001D5596">
      <w:pPr>
        <w:ind w:left="851" w:right="899"/>
        <w:jc w:val="both"/>
        <w:rPr>
          <w:rFonts w:ascii="Palatino Linotype" w:hAnsi="Palatino Linotype"/>
          <w:i/>
          <w:sz w:val="22"/>
          <w:szCs w:val="22"/>
        </w:rPr>
      </w:pPr>
      <w:r w:rsidRPr="00CB0A56">
        <w:rPr>
          <w:rFonts w:ascii="Palatino Linotype" w:hAnsi="Palatino Linotype"/>
          <w:b/>
          <w:i/>
          <w:sz w:val="22"/>
          <w:szCs w:val="22"/>
        </w:rPr>
        <w:t>“Artículo</w:t>
      </w:r>
      <w:r w:rsidRPr="00CB0A56">
        <w:rPr>
          <w:rFonts w:ascii="Palatino Linotype" w:hAnsi="Palatino Linotype"/>
          <w:b/>
          <w:i/>
        </w:rPr>
        <w:t xml:space="preserve"> </w:t>
      </w:r>
      <w:r w:rsidRPr="00CB0A56">
        <w:rPr>
          <w:rFonts w:ascii="Palatino Linotype" w:hAnsi="Palatino Linotype"/>
          <w:b/>
          <w:i/>
          <w:sz w:val="22"/>
          <w:szCs w:val="22"/>
        </w:rPr>
        <w:t>32.-</w:t>
      </w:r>
      <w:r w:rsidRPr="00CB0A56">
        <w:rPr>
          <w:rFonts w:ascii="Palatino Linotype" w:hAnsi="Palatino Linotype"/>
          <w:i/>
        </w:rPr>
        <w:t xml:space="preserve"> </w:t>
      </w:r>
      <w:r w:rsidRPr="00CB0A56">
        <w:rPr>
          <w:rFonts w:ascii="Palatino Linotype" w:hAnsi="Palatino Linotype"/>
          <w:i/>
          <w:sz w:val="22"/>
          <w:szCs w:val="22"/>
        </w:rPr>
        <w:t>El</w:t>
      </w:r>
      <w:r w:rsidRPr="00CB0A56">
        <w:rPr>
          <w:rFonts w:ascii="Palatino Linotype" w:hAnsi="Palatino Linotype"/>
          <w:i/>
        </w:rPr>
        <w:t xml:space="preserve"> </w:t>
      </w:r>
      <w:r w:rsidRPr="00CB0A56">
        <w:rPr>
          <w:rFonts w:ascii="Palatino Linotype" w:hAnsi="Palatino Linotype"/>
          <w:i/>
          <w:sz w:val="22"/>
          <w:szCs w:val="22"/>
        </w:rPr>
        <w:t>Gobernador</w:t>
      </w:r>
      <w:r w:rsidRPr="00CB0A56">
        <w:rPr>
          <w:rFonts w:ascii="Palatino Linotype" w:hAnsi="Palatino Linotype"/>
          <w:i/>
        </w:rPr>
        <w:t xml:space="preserve"> </w:t>
      </w:r>
      <w:r w:rsidRPr="00CB0A56">
        <w:rPr>
          <w:rFonts w:ascii="Palatino Linotype" w:hAnsi="Palatino Linotype"/>
          <w:i/>
          <w:sz w:val="22"/>
          <w:szCs w:val="22"/>
        </w:rPr>
        <w:t>del</w:t>
      </w:r>
      <w:r w:rsidRPr="00CB0A56">
        <w:rPr>
          <w:rFonts w:ascii="Palatino Linotype" w:hAnsi="Palatino Linotype"/>
          <w:i/>
        </w:rPr>
        <w:t xml:space="preserve"> </w:t>
      </w:r>
      <w:r w:rsidRPr="00CB0A56">
        <w:rPr>
          <w:rFonts w:ascii="Palatino Linotype" w:hAnsi="Palatino Linotype"/>
          <w:i/>
          <w:sz w:val="22"/>
          <w:szCs w:val="22"/>
        </w:rPr>
        <w:t>Estado,</w:t>
      </w:r>
      <w:r w:rsidRPr="00CB0A56">
        <w:rPr>
          <w:rFonts w:ascii="Palatino Linotype" w:hAnsi="Palatino Linotype"/>
          <w:i/>
        </w:rPr>
        <w:t xml:space="preserve"> </w:t>
      </w:r>
      <w:r w:rsidRPr="00CB0A56">
        <w:rPr>
          <w:rFonts w:ascii="Palatino Linotype" w:hAnsi="Palatino Linotype"/>
          <w:i/>
          <w:sz w:val="22"/>
          <w:szCs w:val="22"/>
        </w:rPr>
        <w:t>por</w:t>
      </w:r>
      <w:r w:rsidRPr="00CB0A56">
        <w:rPr>
          <w:rFonts w:ascii="Palatino Linotype" w:hAnsi="Palatino Linotype"/>
          <w:i/>
        </w:rPr>
        <w:t xml:space="preserve"> </w:t>
      </w:r>
      <w:r w:rsidRPr="00CB0A56">
        <w:rPr>
          <w:rFonts w:ascii="Palatino Linotype" w:hAnsi="Palatino Linotype"/>
          <w:i/>
          <w:sz w:val="22"/>
          <w:szCs w:val="22"/>
        </w:rPr>
        <w:t>conducto</w:t>
      </w:r>
      <w:r w:rsidRPr="00CB0A56">
        <w:rPr>
          <w:rFonts w:ascii="Palatino Linotype" w:hAnsi="Palatino Linotype"/>
          <w:i/>
        </w:rPr>
        <w:t xml:space="preserve"> </w:t>
      </w:r>
      <w:r w:rsidRPr="00CB0A56">
        <w:rPr>
          <w:rFonts w:ascii="Palatino Linotype" w:hAnsi="Palatino Linotype"/>
          <w:i/>
          <w:sz w:val="22"/>
          <w:szCs w:val="22"/>
        </w:rPr>
        <w:t>del</w:t>
      </w:r>
      <w:r w:rsidRPr="00CB0A56">
        <w:rPr>
          <w:rFonts w:ascii="Palatino Linotype" w:hAnsi="Palatino Linotype"/>
          <w:i/>
        </w:rPr>
        <w:t xml:space="preserve"> </w:t>
      </w:r>
      <w:r w:rsidRPr="00CB0A56">
        <w:rPr>
          <w:rFonts w:ascii="Palatino Linotype" w:hAnsi="Palatino Linotype"/>
          <w:i/>
          <w:sz w:val="22"/>
          <w:szCs w:val="22"/>
        </w:rPr>
        <w:t>titular</w:t>
      </w:r>
      <w:r w:rsidRPr="00CB0A56">
        <w:rPr>
          <w:rFonts w:ascii="Palatino Linotype" w:hAnsi="Palatino Linotype"/>
          <w:i/>
        </w:rPr>
        <w:t xml:space="preserve"> </w:t>
      </w:r>
      <w:r w:rsidRPr="00CB0A56">
        <w:rPr>
          <w:rFonts w:ascii="Palatino Linotype" w:hAnsi="Palatino Linotype"/>
          <w:i/>
          <w:sz w:val="22"/>
          <w:szCs w:val="22"/>
        </w:rPr>
        <w:t>de</w:t>
      </w:r>
      <w:r w:rsidRPr="00CB0A56">
        <w:rPr>
          <w:rFonts w:ascii="Palatino Linotype" w:hAnsi="Palatino Linotype"/>
          <w:i/>
        </w:rPr>
        <w:t xml:space="preserve"> </w:t>
      </w:r>
      <w:r w:rsidRPr="00CB0A56">
        <w:rPr>
          <w:rFonts w:ascii="Palatino Linotype" w:hAnsi="Palatino Linotype"/>
          <w:i/>
          <w:sz w:val="22"/>
          <w:szCs w:val="22"/>
        </w:rPr>
        <w:t>la</w:t>
      </w:r>
      <w:r w:rsidRPr="00CB0A56">
        <w:rPr>
          <w:rFonts w:ascii="Palatino Linotype" w:hAnsi="Palatino Linotype"/>
          <w:i/>
        </w:rPr>
        <w:t xml:space="preserve"> </w:t>
      </w:r>
      <w:r w:rsidRPr="00CB0A56">
        <w:rPr>
          <w:rFonts w:ascii="Palatino Linotype" w:hAnsi="Palatino Linotype"/>
          <w:i/>
          <w:sz w:val="22"/>
          <w:szCs w:val="22"/>
        </w:rPr>
        <w:t>dependencia</w:t>
      </w:r>
      <w:r w:rsidRPr="00CB0A56">
        <w:rPr>
          <w:rFonts w:ascii="Palatino Linotype" w:hAnsi="Palatino Linotype"/>
          <w:i/>
        </w:rPr>
        <w:t xml:space="preserve"> </w:t>
      </w:r>
      <w:r w:rsidRPr="00CB0A56">
        <w:rPr>
          <w:rFonts w:ascii="Palatino Linotype" w:hAnsi="Palatino Linotype"/>
          <w:i/>
          <w:sz w:val="22"/>
          <w:szCs w:val="22"/>
        </w:rPr>
        <w:t>competente,</w:t>
      </w:r>
      <w:r w:rsidRPr="00CB0A56">
        <w:rPr>
          <w:rFonts w:ascii="Palatino Linotype" w:hAnsi="Palatino Linotype"/>
          <w:i/>
        </w:rPr>
        <w:t xml:space="preserve"> </w:t>
      </w:r>
      <w:r w:rsidRPr="00CB0A56">
        <w:rPr>
          <w:rFonts w:ascii="Palatino Linotype" w:hAnsi="Palatino Linotype"/>
          <w:i/>
          <w:sz w:val="22"/>
          <w:szCs w:val="22"/>
        </w:rPr>
        <w:t>presentará</w:t>
      </w:r>
      <w:r w:rsidRPr="00CB0A56">
        <w:rPr>
          <w:rFonts w:ascii="Palatino Linotype" w:hAnsi="Palatino Linotype"/>
          <w:i/>
        </w:rPr>
        <w:t xml:space="preserve"> </w:t>
      </w:r>
      <w:r w:rsidRPr="00CB0A56">
        <w:rPr>
          <w:rFonts w:ascii="Palatino Linotype" w:hAnsi="Palatino Linotype"/>
          <w:i/>
          <w:sz w:val="22"/>
          <w:szCs w:val="22"/>
        </w:rPr>
        <w:t>a</w:t>
      </w:r>
      <w:r w:rsidRPr="00CB0A56">
        <w:rPr>
          <w:rFonts w:ascii="Palatino Linotype" w:hAnsi="Palatino Linotype"/>
          <w:i/>
        </w:rPr>
        <w:t xml:space="preserve"> </w:t>
      </w:r>
      <w:r w:rsidRPr="00CB0A56">
        <w:rPr>
          <w:rFonts w:ascii="Palatino Linotype" w:hAnsi="Palatino Linotype"/>
          <w:i/>
          <w:sz w:val="22"/>
          <w:szCs w:val="22"/>
        </w:rPr>
        <w:t>la</w:t>
      </w:r>
      <w:r w:rsidRPr="00CB0A56">
        <w:rPr>
          <w:rFonts w:ascii="Palatino Linotype" w:hAnsi="Palatino Linotype"/>
          <w:i/>
        </w:rPr>
        <w:t xml:space="preserve"> </w:t>
      </w:r>
      <w:r w:rsidRPr="00CB0A56">
        <w:rPr>
          <w:rFonts w:ascii="Palatino Linotype" w:hAnsi="Palatino Linotype"/>
          <w:i/>
          <w:sz w:val="22"/>
          <w:szCs w:val="22"/>
        </w:rPr>
        <w:t>Legislatura</w:t>
      </w:r>
      <w:r w:rsidRPr="00CB0A56">
        <w:rPr>
          <w:rFonts w:ascii="Palatino Linotype" w:hAnsi="Palatino Linotype"/>
          <w:i/>
        </w:rPr>
        <w:t xml:space="preserve"> </w:t>
      </w:r>
      <w:r w:rsidRPr="00CB0A56">
        <w:rPr>
          <w:rFonts w:ascii="Palatino Linotype" w:hAnsi="Palatino Linotype"/>
          <w:i/>
          <w:sz w:val="22"/>
          <w:szCs w:val="22"/>
        </w:rPr>
        <w:t>la</w:t>
      </w:r>
      <w:r w:rsidRPr="00CB0A56">
        <w:rPr>
          <w:rFonts w:ascii="Palatino Linotype" w:hAnsi="Palatino Linotype"/>
          <w:i/>
        </w:rPr>
        <w:t xml:space="preserve"> </w:t>
      </w:r>
      <w:r w:rsidRPr="00CB0A56">
        <w:rPr>
          <w:rFonts w:ascii="Palatino Linotype" w:hAnsi="Palatino Linotype"/>
          <w:i/>
          <w:sz w:val="22"/>
          <w:szCs w:val="22"/>
        </w:rPr>
        <w:t>cuenta</w:t>
      </w:r>
      <w:r w:rsidRPr="00CB0A56">
        <w:rPr>
          <w:rFonts w:ascii="Palatino Linotype" w:hAnsi="Palatino Linotype"/>
          <w:i/>
        </w:rPr>
        <w:t xml:space="preserve"> </w:t>
      </w:r>
      <w:r w:rsidRPr="00CB0A56">
        <w:rPr>
          <w:rFonts w:ascii="Palatino Linotype" w:hAnsi="Palatino Linotype"/>
          <w:i/>
          <w:sz w:val="22"/>
          <w:szCs w:val="22"/>
        </w:rPr>
        <w:t>pública</w:t>
      </w:r>
      <w:r w:rsidRPr="00CB0A56">
        <w:rPr>
          <w:rFonts w:ascii="Palatino Linotype" w:hAnsi="Palatino Linotype"/>
          <w:i/>
        </w:rPr>
        <w:t xml:space="preserve"> </w:t>
      </w:r>
      <w:r w:rsidRPr="00CB0A56">
        <w:rPr>
          <w:rFonts w:ascii="Palatino Linotype" w:hAnsi="Palatino Linotype"/>
          <w:i/>
          <w:sz w:val="22"/>
          <w:szCs w:val="22"/>
        </w:rPr>
        <w:t>del</w:t>
      </w:r>
      <w:r w:rsidRPr="00CB0A56">
        <w:rPr>
          <w:rFonts w:ascii="Palatino Linotype" w:hAnsi="Palatino Linotype"/>
          <w:i/>
        </w:rPr>
        <w:t xml:space="preserve"> </w:t>
      </w:r>
      <w:r w:rsidRPr="00CB0A56">
        <w:rPr>
          <w:rFonts w:ascii="Palatino Linotype" w:hAnsi="Palatino Linotype"/>
          <w:i/>
          <w:sz w:val="22"/>
          <w:szCs w:val="22"/>
        </w:rPr>
        <w:t>Gobierno</w:t>
      </w:r>
      <w:r w:rsidRPr="00CB0A56">
        <w:rPr>
          <w:rFonts w:ascii="Palatino Linotype" w:hAnsi="Palatino Linotype"/>
          <w:i/>
        </w:rPr>
        <w:t xml:space="preserve"> </w:t>
      </w:r>
      <w:r w:rsidRPr="00CB0A56">
        <w:rPr>
          <w:rFonts w:ascii="Palatino Linotype" w:hAnsi="Palatino Linotype"/>
          <w:i/>
          <w:sz w:val="22"/>
          <w:szCs w:val="22"/>
        </w:rPr>
        <w:t>del</w:t>
      </w:r>
      <w:r w:rsidRPr="00CB0A56">
        <w:rPr>
          <w:rFonts w:ascii="Palatino Linotype" w:hAnsi="Palatino Linotype"/>
          <w:i/>
        </w:rPr>
        <w:t xml:space="preserve"> </w:t>
      </w:r>
      <w:r w:rsidRPr="00CB0A56">
        <w:rPr>
          <w:rFonts w:ascii="Palatino Linotype" w:hAnsi="Palatino Linotype"/>
          <w:i/>
          <w:sz w:val="22"/>
          <w:szCs w:val="22"/>
        </w:rPr>
        <w:t>Estado</w:t>
      </w:r>
      <w:r w:rsidRPr="00CB0A56">
        <w:rPr>
          <w:rFonts w:ascii="Palatino Linotype" w:hAnsi="Palatino Linotype"/>
          <w:i/>
        </w:rPr>
        <w:t xml:space="preserve"> </w:t>
      </w:r>
      <w:r w:rsidRPr="00CB0A56">
        <w:rPr>
          <w:rFonts w:ascii="Palatino Linotype" w:hAnsi="Palatino Linotype"/>
          <w:i/>
          <w:sz w:val="22"/>
          <w:szCs w:val="22"/>
        </w:rPr>
        <w:t>del</w:t>
      </w:r>
      <w:r w:rsidRPr="00CB0A56">
        <w:rPr>
          <w:rFonts w:ascii="Palatino Linotype" w:hAnsi="Palatino Linotype"/>
          <w:i/>
        </w:rPr>
        <w:t xml:space="preserve"> </w:t>
      </w:r>
      <w:r w:rsidRPr="00CB0A56">
        <w:rPr>
          <w:rFonts w:ascii="Palatino Linotype" w:hAnsi="Palatino Linotype"/>
          <w:i/>
          <w:sz w:val="22"/>
          <w:szCs w:val="22"/>
        </w:rPr>
        <w:t>ejercicio</w:t>
      </w:r>
      <w:r w:rsidRPr="00CB0A56">
        <w:rPr>
          <w:rFonts w:ascii="Palatino Linotype" w:hAnsi="Palatino Linotype"/>
          <w:i/>
        </w:rPr>
        <w:t xml:space="preserve"> </w:t>
      </w:r>
      <w:r w:rsidRPr="00CB0A56">
        <w:rPr>
          <w:rFonts w:ascii="Palatino Linotype" w:hAnsi="Palatino Linotype"/>
          <w:i/>
          <w:sz w:val="22"/>
          <w:szCs w:val="22"/>
        </w:rPr>
        <w:t>fiscal</w:t>
      </w:r>
      <w:r w:rsidRPr="00CB0A56">
        <w:rPr>
          <w:rFonts w:ascii="Palatino Linotype" w:hAnsi="Palatino Linotype"/>
          <w:i/>
        </w:rPr>
        <w:t xml:space="preserve"> </w:t>
      </w:r>
      <w:r w:rsidRPr="00CB0A56">
        <w:rPr>
          <w:rFonts w:ascii="Palatino Linotype" w:hAnsi="Palatino Linotype"/>
          <w:i/>
          <w:sz w:val="22"/>
          <w:szCs w:val="22"/>
        </w:rPr>
        <w:t>inmediato</w:t>
      </w:r>
      <w:r w:rsidRPr="00CB0A56">
        <w:rPr>
          <w:rFonts w:ascii="Palatino Linotype" w:hAnsi="Palatino Linotype"/>
          <w:i/>
        </w:rPr>
        <w:t xml:space="preserve"> </w:t>
      </w:r>
      <w:r w:rsidRPr="00CB0A56">
        <w:rPr>
          <w:rFonts w:ascii="Palatino Linotype" w:hAnsi="Palatino Linotype"/>
          <w:i/>
          <w:sz w:val="22"/>
          <w:szCs w:val="22"/>
        </w:rPr>
        <w:t>anterior,</w:t>
      </w:r>
      <w:r w:rsidRPr="00CB0A56">
        <w:rPr>
          <w:rFonts w:ascii="Palatino Linotype" w:hAnsi="Palatino Linotype"/>
          <w:i/>
        </w:rPr>
        <w:t xml:space="preserve"> </w:t>
      </w:r>
      <w:r w:rsidRPr="00CB0A56">
        <w:rPr>
          <w:rFonts w:ascii="Palatino Linotype" w:hAnsi="Palatino Linotype"/>
          <w:i/>
          <w:sz w:val="22"/>
          <w:szCs w:val="22"/>
        </w:rPr>
        <w:t>a</w:t>
      </w:r>
      <w:r w:rsidRPr="00CB0A56">
        <w:rPr>
          <w:rFonts w:ascii="Palatino Linotype" w:hAnsi="Palatino Linotype"/>
          <w:i/>
        </w:rPr>
        <w:t xml:space="preserve"> </w:t>
      </w:r>
      <w:r w:rsidRPr="00CB0A56">
        <w:rPr>
          <w:rFonts w:ascii="Palatino Linotype" w:hAnsi="Palatino Linotype"/>
          <w:i/>
          <w:sz w:val="22"/>
          <w:szCs w:val="22"/>
        </w:rPr>
        <w:t>más</w:t>
      </w:r>
      <w:r w:rsidRPr="00CB0A56">
        <w:rPr>
          <w:rFonts w:ascii="Palatino Linotype" w:hAnsi="Palatino Linotype"/>
          <w:i/>
        </w:rPr>
        <w:t xml:space="preserve"> </w:t>
      </w:r>
      <w:r w:rsidRPr="00CB0A56">
        <w:rPr>
          <w:rFonts w:ascii="Palatino Linotype" w:hAnsi="Palatino Linotype"/>
          <w:i/>
          <w:sz w:val="22"/>
          <w:szCs w:val="22"/>
        </w:rPr>
        <w:t>tardar</w:t>
      </w:r>
      <w:r w:rsidRPr="00CB0A56">
        <w:rPr>
          <w:rFonts w:ascii="Palatino Linotype" w:hAnsi="Palatino Linotype"/>
          <w:i/>
        </w:rPr>
        <w:t xml:space="preserve"> </w:t>
      </w:r>
      <w:r w:rsidRPr="00CB0A56">
        <w:rPr>
          <w:rFonts w:ascii="Palatino Linotype" w:hAnsi="Palatino Linotype"/>
          <w:i/>
          <w:sz w:val="22"/>
          <w:szCs w:val="22"/>
        </w:rPr>
        <w:t>el</w:t>
      </w:r>
      <w:r w:rsidRPr="00CB0A56">
        <w:rPr>
          <w:rFonts w:ascii="Palatino Linotype" w:hAnsi="Palatino Linotype"/>
          <w:i/>
        </w:rPr>
        <w:t xml:space="preserve"> </w:t>
      </w:r>
      <w:r w:rsidRPr="00CB0A56">
        <w:rPr>
          <w:rFonts w:ascii="Palatino Linotype" w:hAnsi="Palatino Linotype"/>
          <w:i/>
          <w:sz w:val="22"/>
          <w:szCs w:val="22"/>
        </w:rPr>
        <w:t>quince</w:t>
      </w:r>
      <w:r w:rsidRPr="00CB0A56">
        <w:rPr>
          <w:rFonts w:ascii="Palatino Linotype" w:hAnsi="Palatino Linotype"/>
          <w:i/>
        </w:rPr>
        <w:t xml:space="preserve"> </w:t>
      </w:r>
      <w:r w:rsidRPr="00CB0A56">
        <w:rPr>
          <w:rFonts w:ascii="Palatino Linotype" w:hAnsi="Palatino Linotype"/>
          <w:i/>
          <w:sz w:val="22"/>
          <w:szCs w:val="22"/>
        </w:rPr>
        <w:t>de</w:t>
      </w:r>
      <w:r w:rsidRPr="00CB0A56">
        <w:rPr>
          <w:rFonts w:ascii="Palatino Linotype" w:hAnsi="Palatino Linotype"/>
          <w:i/>
        </w:rPr>
        <w:t xml:space="preserve"> </w:t>
      </w:r>
      <w:r w:rsidRPr="00CB0A56">
        <w:rPr>
          <w:rFonts w:ascii="Palatino Linotype" w:hAnsi="Palatino Linotype"/>
          <w:i/>
          <w:sz w:val="22"/>
          <w:szCs w:val="22"/>
        </w:rPr>
        <w:t>mayo</w:t>
      </w:r>
      <w:r w:rsidRPr="00CB0A56">
        <w:rPr>
          <w:rFonts w:ascii="Palatino Linotype" w:hAnsi="Palatino Linotype"/>
          <w:i/>
        </w:rPr>
        <w:t xml:space="preserve"> </w:t>
      </w:r>
      <w:r w:rsidRPr="00CB0A56">
        <w:rPr>
          <w:rFonts w:ascii="Palatino Linotype" w:hAnsi="Palatino Linotype"/>
          <w:i/>
          <w:sz w:val="22"/>
          <w:szCs w:val="22"/>
        </w:rPr>
        <w:t>de</w:t>
      </w:r>
      <w:r w:rsidRPr="00CB0A56">
        <w:rPr>
          <w:rFonts w:ascii="Palatino Linotype" w:hAnsi="Palatino Linotype"/>
          <w:i/>
        </w:rPr>
        <w:t xml:space="preserve"> </w:t>
      </w:r>
      <w:r w:rsidRPr="00CB0A56">
        <w:rPr>
          <w:rFonts w:ascii="Palatino Linotype" w:hAnsi="Palatino Linotype"/>
          <w:i/>
          <w:sz w:val="22"/>
          <w:szCs w:val="22"/>
        </w:rPr>
        <w:t>cada</w:t>
      </w:r>
      <w:r w:rsidRPr="00CB0A56">
        <w:rPr>
          <w:rFonts w:ascii="Palatino Linotype" w:hAnsi="Palatino Linotype"/>
          <w:i/>
        </w:rPr>
        <w:t xml:space="preserve"> </w:t>
      </w:r>
      <w:r w:rsidRPr="00CB0A56">
        <w:rPr>
          <w:rFonts w:ascii="Palatino Linotype" w:hAnsi="Palatino Linotype"/>
          <w:i/>
          <w:sz w:val="22"/>
          <w:szCs w:val="22"/>
        </w:rPr>
        <w:t>año.</w:t>
      </w:r>
    </w:p>
    <w:p w14:paraId="34DF67B0" w14:textId="77777777" w:rsidR="001D5596" w:rsidRPr="00CB0A56" w:rsidRDefault="001D5596" w:rsidP="001D5596">
      <w:pPr>
        <w:ind w:left="851" w:right="899"/>
        <w:jc w:val="both"/>
        <w:rPr>
          <w:rFonts w:ascii="Palatino Linotype" w:hAnsi="Palatino Linotype"/>
          <w:b/>
          <w:i/>
          <w:sz w:val="22"/>
          <w:szCs w:val="22"/>
        </w:rPr>
      </w:pPr>
      <w:r w:rsidRPr="00CB0A56">
        <w:rPr>
          <w:rFonts w:ascii="Palatino Linotype" w:hAnsi="Palatino Linotype"/>
          <w:b/>
          <w:i/>
          <w:sz w:val="22"/>
          <w:szCs w:val="22"/>
        </w:rPr>
        <w:t>Los</w:t>
      </w:r>
      <w:r w:rsidRPr="00CB0A56">
        <w:rPr>
          <w:rFonts w:ascii="Palatino Linotype" w:hAnsi="Palatino Linotype"/>
          <w:b/>
          <w:i/>
        </w:rPr>
        <w:t xml:space="preserve"> </w:t>
      </w:r>
      <w:r w:rsidRPr="00CB0A56">
        <w:rPr>
          <w:rFonts w:ascii="Palatino Linotype" w:hAnsi="Palatino Linotype"/>
          <w:b/>
          <w:i/>
          <w:sz w:val="22"/>
          <w:szCs w:val="22"/>
        </w:rPr>
        <w:t>Presidentes</w:t>
      </w:r>
      <w:r w:rsidRPr="00CB0A56">
        <w:rPr>
          <w:rFonts w:ascii="Palatino Linotype" w:hAnsi="Palatino Linotype"/>
          <w:b/>
          <w:i/>
        </w:rPr>
        <w:t xml:space="preserve"> </w:t>
      </w:r>
      <w:r w:rsidRPr="00CB0A56">
        <w:rPr>
          <w:rFonts w:ascii="Palatino Linotype" w:hAnsi="Palatino Linotype"/>
          <w:b/>
          <w:i/>
          <w:sz w:val="22"/>
          <w:szCs w:val="22"/>
        </w:rPr>
        <w:t>Municipales</w:t>
      </w:r>
      <w:r w:rsidRPr="00CB0A56">
        <w:rPr>
          <w:rFonts w:ascii="Palatino Linotype" w:hAnsi="Palatino Linotype"/>
          <w:b/>
          <w:i/>
        </w:rPr>
        <w:t xml:space="preserve"> </w:t>
      </w:r>
      <w:r w:rsidRPr="00CB0A56">
        <w:rPr>
          <w:rFonts w:ascii="Palatino Linotype" w:hAnsi="Palatino Linotype"/>
          <w:b/>
          <w:i/>
          <w:sz w:val="22"/>
          <w:szCs w:val="22"/>
        </w:rPr>
        <w:t>presentarán</w:t>
      </w:r>
      <w:r w:rsidRPr="00CB0A56">
        <w:rPr>
          <w:rFonts w:ascii="Palatino Linotype" w:hAnsi="Palatino Linotype"/>
          <w:b/>
          <w:i/>
        </w:rPr>
        <w:t xml:space="preserve"> </w:t>
      </w:r>
      <w:r w:rsidRPr="00CB0A56">
        <w:rPr>
          <w:rFonts w:ascii="Palatino Linotype" w:hAnsi="Palatino Linotype"/>
          <w:b/>
          <w:i/>
          <w:sz w:val="22"/>
          <w:szCs w:val="22"/>
        </w:rPr>
        <w:t>a</w:t>
      </w:r>
      <w:r w:rsidRPr="00CB0A56">
        <w:rPr>
          <w:rFonts w:ascii="Palatino Linotype" w:hAnsi="Palatino Linotype"/>
          <w:b/>
          <w:i/>
        </w:rPr>
        <w:t xml:space="preserve"> </w:t>
      </w:r>
      <w:r w:rsidRPr="00CB0A56">
        <w:rPr>
          <w:rFonts w:ascii="Palatino Linotype" w:hAnsi="Palatino Linotype"/>
          <w:b/>
          <w:i/>
          <w:sz w:val="22"/>
          <w:szCs w:val="22"/>
        </w:rPr>
        <w:t>la</w:t>
      </w:r>
      <w:r w:rsidRPr="00CB0A56">
        <w:rPr>
          <w:rFonts w:ascii="Palatino Linotype" w:hAnsi="Palatino Linotype"/>
          <w:b/>
          <w:i/>
        </w:rPr>
        <w:t xml:space="preserve"> </w:t>
      </w:r>
      <w:r w:rsidRPr="00CB0A56">
        <w:rPr>
          <w:rFonts w:ascii="Palatino Linotype" w:hAnsi="Palatino Linotype"/>
          <w:b/>
          <w:i/>
          <w:sz w:val="22"/>
          <w:szCs w:val="22"/>
        </w:rPr>
        <w:t>Legislatura</w:t>
      </w:r>
      <w:r w:rsidRPr="00CB0A56">
        <w:rPr>
          <w:rFonts w:ascii="Palatino Linotype" w:hAnsi="Palatino Linotype"/>
          <w:b/>
          <w:i/>
        </w:rPr>
        <w:t xml:space="preserve"> </w:t>
      </w:r>
      <w:r w:rsidRPr="00CB0A56">
        <w:rPr>
          <w:rFonts w:ascii="Palatino Linotype" w:hAnsi="Palatino Linotype"/>
          <w:b/>
          <w:i/>
          <w:sz w:val="22"/>
          <w:szCs w:val="22"/>
        </w:rPr>
        <w:t>las</w:t>
      </w:r>
      <w:r w:rsidRPr="00CB0A56">
        <w:rPr>
          <w:rFonts w:ascii="Palatino Linotype" w:hAnsi="Palatino Linotype"/>
          <w:b/>
          <w:i/>
        </w:rPr>
        <w:t xml:space="preserve"> </w:t>
      </w:r>
      <w:r w:rsidRPr="00CB0A56">
        <w:rPr>
          <w:rFonts w:ascii="Palatino Linotype" w:hAnsi="Palatino Linotype"/>
          <w:b/>
          <w:i/>
          <w:sz w:val="22"/>
          <w:szCs w:val="22"/>
        </w:rPr>
        <w:t>cuentas</w:t>
      </w:r>
      <w:r w:rsidRPr="00CB0A56">
        <w:rPr>
          <w:rFonts w:ascii="Palatino Linotype" w:hAnsi="Palatino Linotype"/>
          <w:b/>
          <w:i/>
        </w:rPr>
        <w:t xml:space="preserve"> </w:t>
      </w:r>
      <w:r w:rsidRPr="00CB0A56">
        <w:rPr>
          <w:rFonts w:ascii="Palatino Linotype" w:hAnsi="Palatino Linotype"/>
          <w:b/>
          <w:i/>
          <w:sz w:val="22"/>
          <w:szCs w:val="22"/>
        </w:rPr>
        <w:t>públicas</w:t>
      </w:r>
      <w:r w:rsidRPr="00CB0A56">
        <w:rPr>
          <w:rFonts w:ascii="Palatino Linotype" w:hAnsi="Palatino Linotype"/>
          <w:b/>
          <w:i/>
        </w:rPr>
        <w:t xml:space="preserve"> </w:t>
      </w:r>
      <w:r w:rsidRPr="00CB0A56">
        <w:rPr>
          <w:rFonts w:ascii="Palatino Linotype" w:hAnsi="Palatino Linotype"/>
          <w:b/>
          <w:i/>
          <w:sz w:val="22"/>
          <w:szCs w:val="22"/>
        </w:rPr>
        <w:t>anuales</w:t>
      </w:r>
      <w:r w:rsidRPr="00CB0A56">
        <w:rPr>
          <w:rFonts w:ascii="Palatino Linotype" w:hAnsi="Palatino Linotype"/>
          <w:i/>
        </w:rPr>
        <w:t xml:space="preserve"> </w:t>
      </w:r>
      <w:r w:rsidRPr="00CB0A56">
        <w:rPr>
          <w:rFonts w:ascii="Palatino Linotype" w:hAnsi="Palatino Linotype"/>
          <w:i/>
          <w:sz w:val="22"/>
          <w:szCs w:val="22"/>
        </w:rPr>
        <w:t>de</w:t>
      </w:r>
      <w:r w:rsidRPr="00CB0A56">
        <w:rPr>
          <w:rFonts w:ascii="Palatino Linotype" w:hAnsi="Palatino Linotype"/>
          <w:i/>
        </w:rPr>
        <w:t xml:space="preserve"> </w:t>
      </w:r>
      <w:r w:rsidRPr="00CB0A56">
        <w:rPr>
          <w:rFonts w:ascii="Palatino Linotype" w:hAnsi="Palatino Linotype"/>
          <w:i/>
          <w:sz w:val="22"/>
          <w:szCs w:val="22"/>
        </w:rPr>
        <w:t>sus</w:t>
      </w:r>
      <w:r w:rsidRPr="00CB0A56">
        <w:rPr>
          <w:rFonts w:ascii="Palatino Linotype" w:hAnsi="Palatino Linotype"/>
          <w:i/>
        </w:rPr>
        <w:t xml:space="preserve"> </w:t>
      </w:r>
      <w:r w:rsidRPr="00CB0A56">
        <w:rPr>
          <w:rFonts w:ascii="Palatino Linotype" w:hAnsi="Palatino Linotype"/>
          <w:i/>
          <w:sz w:val="22"/>
          <w:szCs w:val="22"/>
        </w:rPr>
        <w:t>respectivos</w:t>
      </w:r>
      <w:r w:rsidRPr="00CB0A56">
        <w:rPr>
          <w:rFonts w:ascii="Palatino Linotype" w:hAnsi="Palatino Linotype"/>
          <w:i/>
        </w:rPr>
        <w:t xml:space="preserve"> </w:t>
      </w:r>
      <w:r w:rsidRPr="00CB0A56">
        <w:rPr>
          <w:rFonts w:ascii="Palatino Linotype" w:hAnsi="Palatino Linotype"/>
          <w:i/>
          <w:sz w:val="22"/>
          <w:szCs w:val="22"/>
        </w:rPr>
        <w:t>municipios,</w:t>
      </w:r>
      <w:r w:rsidRPr="00CB0A56">
        <w:rPr>
          <w:rFonts w:ascii="Palatino Linotype" w:hAnsi="Palatino Linotype"/>
          <w:i/>
        </w:rPr>
        <w:t xml:space="preserve"> </w:t>
      </w:r>
      <w:r w:rsidRPr="00CB0A56">
        <w:rPr>
          <w:rFonts w:ascii="Palatino Linotype" w:hAnsi="Palatino Linotype"/>
          <w:i/>
          <w:sz w:val="22"/>
          <w:szCs w:val="22"/>
        </w:rPr>
        <w:t>del</w:t>
      </w:r>
      <w:r w:rsidRPr="00CB0A56">
        <w:rPr>
          <w:rFonts w:ascii="Palatino Linotype" w:hAnsi="Palatino Linotype"/>
          <w:i/>
        </w:rPr>
        <w:t xml:space="preserve"> </w:t>
      </w:r>
      <w:r w:rsidRPr="00CB0A56">
        <w:rPr>
          <w:rFonts w:ascii="Palatino Linotype" w:hAnsi="Palatino Linotype"/>
          <w:i/>
          <w:sz w:val="22"/>
          <w:szCs w:val="22"/>
        </w:rPr>
        <w:t>ejercicio</w:t>
      </w:r>
      <w:r w:rsidRPr="00CB0A56">
        <w:rPr>
          <w:rFonts w:ascii="Palatino Linotype" w:hAnsi="Palatino Linotype"/>
          <w:i/>
        </w:rPr>
        <w:t xml:space="preserve"> </w:t>
      </w:r>
      <w:r w:rsidRPr="00CB0A56">
        <w:rPr>
          <w:rFonts w:ascii="Palatino Linotype" w:hAnsi="Palatino Linotype"/>
          <w:i/>
          <w:sz w:val="22"/>
          <w:szCs w:val="22"/>
        </w:rPr>
        <w:t>fiscal</w:t>
      </w:r>
      <w:r w:rsidRPr="00CB0A56">
        <w:rPr>
          <w:rFonts w:ascii="Palatino Linotype" w:hAnsi="Palatino Linotype"/>
          <w:i/>
        </w:rPr>
        <w:t xml:space="preserve"> </w:t>
      </w:r>
      <w:r w:rsidRPr="00CB0A56">
        <w:rPr>
          <w:rFonts w:ascii="Palatino Linotype" w:hAnsi="Palatino Linotype"/>
          <w:i/>
          <w:sz w:val="22"/>
          <w:szCs w:val="22"/>
        </w:rPr>
        <w:t>inmediato</w:t>
      </w:r>
      <w:r w:rsidRPr="00CB0A56">
        <w:rPr>
          <w:rFonts w:ascii="Palatino Linotype" w:hAnsi="Palatino Linotype"/>
          <w:i/>
        </w:rPr>
        <w:t xml:space="preserve"> </w:t>
      </w:r>
      <w:r w:rsidRPr="00CB0A56">
        <w:rPr>
          <w:rFonts w:ascii="Palatino Linotype" w:hAnsi="Palatino Linotype"/>
          <w:i/>
          <w:sz w:val="22"/>
          <w:szCs w:val="22"/>
        </w:rPr>
        <w:t>anterior,</w:t>
      </w:r>
      <w:r w:rsidRPr="00CB0A56">
        <w:rPr>
          <w:rFonts w:ascii="Palatino Linotype" w:hAnsi="Palatino Linotype"/>
          <w:i/>
        </w:rPr>
        <w:t xml:space="preserve"> </w:t>
      </w:r>
      <w:r w:rsidRPr="00CB0A56">
        <w:rPr>
          <w:rFonts w:ascii="Palatino Linotype" w:hAnsi="Palatino Linotype"/>
          <w:b/>
          <w:i/>
          <w:sz w:val="22"/>
          <w:szCs w:val="22"/>
        </w:rPr>
        <w:t>dentro</w:t>
      </w:r>
      <w:r w:rsidRPr="00CB0A56">
        <w:rPr>
          <w:rFonts w:ascii="Palatino Linotype" w:hAnsi="Palatino Linotype"/>
          <w:b/>
          <w:i/>
        </w:rPr>
        <w:t xml:space="preserve"> </w:t>
      </w:r>
      <w:r w:rsidRPr="00CB0A56">
        <w:rPr>
          <w:rFonts w:ascii="Palatino Linotype" w:hAnsi="Palatino Linotype"/>
          <w:b/>
          <w:i/>
          <w:sz w:val="22"/>
          <w:szCs w:val="22"/>
        </w:rPr>
        <w:t>de</w:t>
      </w:r>
      <w:r w:rsidRPr="00CB0A56">
        <w:rPr>
          <w:rFonts w:ascii="Palatino Linotype" w:hAnsi="Palatino Linotype"/>
          <w:b/>
          <w:i/>
        </w:rPr>
        <w:t xml:space="preserve"> </w:t>
      </w:r>
      <w:r w:rsidRPr="00CB0A56">
        <w:rPr>
          <w:rFonts w:ascii="Palatino Linotype" w:hAnsi="Palatino Linotype"/>
          <w:b/>
          <w:i/>
          <w:sz w:val="22"/>
          <w:szCs w:val="22"/>
        </w:rPr>
        <w:t>los</w:t>
      </w:r>
      <w:r w:rsidRPr="00CB0A56">
        <w:rPr>
          <w:rFonts w:ascii="Palatino Linotype" w:hAnsi="Palatino Linotype"/>
          <w:b/>
          <w:i/>
        </w:rPr>
        <w:t xml:space="preserve"> </w:t>
      </w:r>
      <w:r w:rsidRPr="00CB0A56">
        <w:rPr>
          <w:rFonts w:ascii="Palatino Linotype" w:hAnsi="Palatino Linotype"/>
          <w:b/>
          <w:i/>
          <w:sz w:val="22"/>
          <w:szCs w:val="22"/>
        </w:rPr>
        <w:t>quince</w:t>
      </w:r>
      <w:r w:rsidRPr="00CB0A56">
        <w:rPr>
          <w:rFonts w:ascii="Palatino Linotype" w:hAnsi="Palatino Linotype"/>
          <w:b/>
          <w:i/>
        </w:rPr>
        <w:t xml:space="preserve"> </w:t>
      </w:r>
      <w:r w:rsidRPr="00CB0A56">
        <w:rPr>
          <w:rFonts w:ascii="Palatino Linotype" w:hAnsi="Palatino Linotype"/>
          <w:b/>
          <w:i/>
          <w:sz w:val="22"/>
          <w:szCs w:val="22"/>
        </w:rPr>
        <w:t>primeros</w:t>
      </w:r>
      <w:r w:rsidRPr="00CB0A56">
        <w:rPr>
          <w:rFonts w:ascii="Palatino Linotype" w:hAnsi="Palatino Linotype"/>
          <w:b/>
          <w:i/>
        </w:rPr>
        <w:t xml:space="preserve"> </w:t>
      </w:r>
      <w:r w:rsidRPr="00CB0A56">
        <w:rPr>
          <w:rFonts w:ascii="Palatino Linotype" w:hAnsi="Palatino Linotype"/>
          <w:b/>
          <w:i/>
          <w:sz w:val="22"/>
          <w:szCs w:val="22"/>
        </w:rPr>
        <w:t>días</w:t>
      </w:r>
      <w:r w:rsidRPr="00CB0A56">
        <w:rPr>
          <w:rFonts w:ascii="Palatino Linotype" w:hAnsi="Palatino Linotype"/>
          <w:b/>
          <w:i/>
        </w:rPr>
        <w:t xml:space="preserve"> </w:t>
      </w:r>
      <w:r w:rsidRPr="00CB0A56">
        <w:rPr>
          <w:rFonts w:ascii="Palatino Linotype" w:hAnsi="Palatino Linotype"/>
          <w:b/>
          <w:i/>
          <w:sz w:val="22"/>
          <w:szCs w:val="22"/>
        </w:rPr>
        <w:t>del</w:t>
      </w:r>
      <w:r w:rsidRPr="00CB0A56">
        <w:rPr>
          <w:rFonts w:ascii="Palatino Linotype" w:hAnsi="Palatino Linotype"/>
          <w:b/>
          <w:i/>
        </w:rPr>
        <w:t xml:space="preserve"> </w:t>
      </w:r>
      <w:r w:rsidRPr="00CB0A56">
        <w:rPr>
          <w:rFonts w:ascii="Palatino Linotype" w:hAnsi="Palatino Linotype"/>
          <w:b/>
          <w:i/>
          <w:sz w:val="22"/>
          <w:szCs w:val="22"/>
        </w:rPr>
        <w:t>mes</w:t>
      </w:r>
      <w:r w:rsidRPr="00CB0A56">
        <w:rPr>
          <w:rFonts w:ascii="Palatino Linotype" w:hAnsi="Palatino Linotype"/>
          <w:b/>
          <w:i/>
        </w:rPr>
        <w:t xml:space="preserve"> </w:t>
      </w:r>
      <w:r w:rsidRPr="00CB0A56">
        <w:rPr>
          <w:rFonts w:ascii="Palatino Linotype" w:hAnsi="Palatino Linotype"/>
          <w:b/>
          <w:i/>
          <w:sz w:val="22"/>
          <w:szCs w:val="22"/>
        </w:rPr>
        <w:t>de</w:t>
      </w:r>
      <w:r w:rsidRPr="00CB0A56">
        <w:rPr>
          <w:rFonts w:ascii="Palatino Linotype" w:hAnsi="Palatino Linotype"/>
          <w:b/>
          <w:i/>
        </w:rPr>
        <w:t xml:space="preserve"> </w:t>
      </w:r>
      <w:r w:rsidRPr="00CB0A56">
        <w:rPr>
          <w:rFonts w:ascii="Palatino Linotype" w:hAnsi="Palatino Linotype"/>
          <w:b/>
          <w:i/>
          <w:sz w:val="22"/>
          <w:szCs w:val="22"/>
        </w:rPr>
        <w:t>marzo</w:t>
      </w:r>
      <w:r w:rsidRPr="00CB0A56">
        <w:rPr>
          <w:rFonts w:ascii="Palatino Linotype" w:hAnsi="Palatino Linotype"/>
          <w:i/>
        </w:rPr>
        <w:t xml:space="preserve"> </w:t>
      </w:r>
      <w:r w:rsidRPr="00CB0A56">
        <w:rPr>
          <w:rFonts w:ascii="Palatino Linotype" w:hAnsi="Palatino Linotype"/>
          <w:i/>
          <w:sz w:val="22"/>
          <w:szCs w:val="22"/>
        </w:rPr>
        <w:t>de</w:t>
      </w:r>
      <w:r w:rsidRPr="00CB0A56">
        <w:rPr>
          <w:rFonts w:ascii="Palatino Linotype" w:hAnsi="Palatino Linotype"/>
          <w:i/>
        </w:rPr>
        <w:t xml:space="preserve"> </w:t>
      </w:r>
      <w:r w:rsidRPr="00CB0A56">
        <w:rPr>
          <w:rFonts w:ascii="Palatino Linotype" w:hAnsi="Palatino Linotype"/>
          <w:i/>
          <w:sz w:val="22"/>
          <w:szCs w:val="22"/>
        </w:rPr>
        <w:t>cada</w:t>
      </w:r>
      <w:r w:rsidRPr="00CB0A56">
        <w:rPr>
          <w:rFonts w:ascii="Palatino Linotype" w:hAnsi="Palatino Linotype"/>
          <w:i/>
        </w:rPr>
        <w:t xml:space="preserve"> </w:t>
      </w:r>
      <w:r w:rsidRPr="00CB0A56">
        <w:rPr>
          <w:rFonts w:ascii="Palatino Linotype" w:hAnsi="Palatino Linotype"/>
          <w:i/>
          <w:sz w:val="22"/>
          <w:szCs w:val="22"/>
        </w:rPr>
        <w:t>año;</w:t>
      </w:r>
      <w:r w:rsidRPr="00CB0A56">
        <w:rPr>
          <w:rFonts w:ascii="Palatino Linotype" w:hAnsi="Palatino Linotype"/>
          <w:i/>
        </w:rPr>
        <w:t xml:space="preserve"> </w:t>
      </w:r>
      <w:r w:rsidRPr="00CB0A56">
        <w:rPr>
          <w:rFonts w:ascii="Palatino Linotype" w:hAnsi="Palatino Linotype"/>
          <w:b/>
          <w:i/>
          <w:sz w:val="22"/>
          <w:szCs w:val="22"/>
        </w:rPr>
        <w:t>asimism</w:t>
      </w:r>
      <w:r w:rsidRPr="00CB0A56">
        <w:rPr>
          <w:rFonts w:ascii="Palatino Linotype" w:hAnsi="Palatino Linotype"/>
          <w:i/>
          <w:sz w:val="22"/>
          <w:szCs w:val="22"/>
        </w:rPr>
        <w:t>o,</w:t>
      </w:r>
      <w:r w:rsidRPr="00CB0A56">
        <w:rPr>
          <w:rFonts w:ascii="Palatino Linotype" w:hAnsi="Palatino Linotype"/>
          <w:i/>
        </w:rPr>
        <w:t xml:space="preserve"> </w:t>
      </w:r>
      <w:r w:rsidRPr="00CB0A56">
        <w:rPr>
          <w:rFonts w:ascii="Palatino Linotype" w:hAnsi="Palatino Linotype"/>
          <w:b/>
          <w:i/>
          <w:sz w:val="22"/>
          <w:szCs w:val="22"/>
        </w:rPr>
        <w:t>los</w:t>
      </w:r>
      <w:r w:rsidRPr="00CB0A56">
        <w:rPr>
          <w:rFonts w:ascii="Palatino Linotype" w:hAnsi="Palatino Linotype"/>
          <w:b/>
          <w:i/>
        </w:rPr>
        <w:t xml:space="preserve"> </w:t>
      </w:r>
      <w:r w:rsidRPr="00CB0A56">
        <w:rPr>
          <w:rFonts w:ascii="Palatino Linotype" w:hAnsi="Palatino Linotype"/>
          <w:b/>
          <w:i/>
          <w:sz w:val="22"/>
          <w:szCs w:val="22"/>
        </w:rPr>
        <w:t>informes</w:t>
      </w:r>
      <w:r w:rsidRPr="00CB0A56">
        <w:rPr>
          <w:rFonts w:ascii="Palatino Linotype" w:hAnsi="Palatino Linotype"/>
          <w:b/>
          <w:i/>
        </w:rPr>
        <w:t xml:space="preserve"> </w:t>
      </w:r>
      <w:r w:rsidR="00E87025" w:rsidRPr="00CB0A56">
        <w:rPr>
          <w:rFonts w:ascii="Palatino Linotype" w:hAnsi="Palatino Linotype"/>
          <w:b/>
          <w:i/>
          <w:sz w:val="22"/>
          <w:szCs w:val="22"/>
        </w:rPr>
        <w:t>trimestrales</w:t>
      </w:r>
      <w:r w:rsidRPr="00CB0A56">
        <w:rPr>
          <w:rFonts w:ascii="Palatino Linotype" w:hAnsi="Palatino Linotype"/>
          <w:i/>
        </w:rPr>
        <w:t xml:space="preserve"> </w:t>
      </w:r>
      <w:r w:rsidRPr="00CB0A56">
        <w:rPr>
          <w:rFonts w:ascii="Palatino Linotype" w:hAnsi="Palatino Linotype"/>
          <w:i/>
          <w:sz w:val="22"/>
          <w:szCs w:val="22"/>
        </w:rPr>
        <w:t>los</w:t>
      </w:r>
      <w:r w:rsidRPr="00CB0A56">
        <w:rPr>
          <w:rFonts w:ascii="Palatino Linotype" w:hAnsi="Palatino Linotype"/>
          <w:i/>
        </w:rPr>
        <w:t xml:space="preserve"> </w:t>
      </w:r>
      <w:r w:rsidRPr="00CB0A56">
        <w:rPr>
          <w:rFonts w:ascii="Palatino Linotype" w:hAnsi="Palatino Linotype"/>
          <w:i/>
          <w:sz w:val="22"/>
          <w:szCs w:val="22"/>
        </w:rPr>
        <w:t>deberán</w:t>
      </w:r>
      <w:r w:rsidRPr="00CB0A56">
        <w:rPr>
          <w:rFonts w:ascii="Palatino Linotype" w:hAnsi="Palatino Linotype"/>
          <w:i/>
        </w:rPr>
        <w:t xml:space="preserve"> </w:t>
      </w:r>
      <w:r w:rsidRPr="00CB0A56">
        <w:rPr>
          <w:rFonts w:ascii="Palatino Linotype" w:hAnsi="Palatino Linotype"/>
          <w:i/>
          <w:sz w:val="22"/>
          <w:szCs w:val="22"/>
        </w:rPr>
        <w:t>presentar</w:t>
      </w:r>
      <w:r w:rsidRPr="00CB0A56">
        <w:rPr>
          <w:rFonts w:ascii="Palatino Linotype" w:hAnsi="Palatino Linotype"/>
          <w:i/>
        </w:rPr>
        <w:t xml:space="preserve"> </w:t>
      </w:r>
      <w:r w:rsidRPr="00CB0A56">
        <w:rPr>
          <w:rFonts w:ascii="Palatino Linotype" w:hAnsi="Palatino Linotype"/>
          <w:b/>
          <w:i/>
          <w:sz w:val="22"/>
          <w:szCs w:val="22"/>
        </w:rPr>
        <w:t>dentro</w:t>
      </w:r>
      <w:r w:rsidRPr="00CB0A56">
        <w:rPr>
          <w:rFonts w:ascii="Palatino Linotype" w:hAnsi="Palatino Linotype"/>
          <w:b/>
          <w:i/>
        </w:rPr>
        <w:t xml:space="preserve"> </w:t>
      </w:r>
      <w:r w:rsidRPr="00CB0A56">
        <w:rPr>
          <w:rFonts w:ascii="Palatino Linotype" w:hAnsi="Palatino Linotype"/>
          <w:b/>
          <w:i/>
          <w:sz w:val="22"/>
          <w:szCs w:val="22"/>
        </w:rPr>
        <w:t>de</w:t>
      </w:r>
      <w:r w:rsidRPr="00CB0A56">
        <w:rPr>
          <w:rFonts w:ascii="Palatino Linotype" w:hAnsi="Palatino Linotype"/>
          <w:b/>
          <w:i/>
        </w:rPr>
        <w:t xml:space="preserve"> </w:t>
      </w:r>
      <w:r w:rsidRPr="00CB0A56">
        <w:rPr>
          <w:rFonts w:ascii="Palatino Linotype" w:hAnsi="Palatino Linotype"/>
          <w:b/>
          <w:i/>
          <w:sz w:val="22"/>
          <w:szCs w:val="22"/>
        </w:rPr>
        <w:t>los</w:t>
      </w:r>
      <w:r w:rsidRPr="00CB0A56">
        <w:rPr>
          <w:rFonts w:ascii="Palatino Linotype" w:hAnsi="Palatino Linotype"/>
          <w:b/>
          <w:i/>
        </w:rPr>
        <w:t xml:space="preserve"> </w:t>
      </w:r>
      <w:r w:rsidRPr="00CB0A56">
        <w:rPr>
          <w:rFonts w:ascii="Palatino Linotype" w:hAnsi="Palatino Linotype"/>
          <w:b/>
          <w:i/>
          <w:sz w:val="22"/>
          <w:szCs w:val="22"/>
        </w:rPr>
        <w:t>veinte</w:t>
      </w:r>
      <w:r w:rsidRPr="00CB0A56">
        <w:rPr>
          <w:rFonts w:ascii="Palatino Linotype" w:hAnsi="Palatino Linotype"/>
          <w:b/>
          <w:i/>
        </w:rPr>
        <w:t xml:space="preserve"> </w:t>
      </w:r>
      <w:r w:rsidRPr="00CB0A56">
        <w:rPr>
          <w:rFonts w:ascii="Palatino Linotype" w:hAnsi="Palatino Linotype"/>
          <w:b/>
          <w:i/>
          <w:sz w:val="22"/>
          <w:szCs w:val="22"/>
        </w:rPr>
        <w:t>días</w:t>
      </w:r>
      <w:r w:rsidRPr="00CB0A56">
        <w:rPr>
          <w:rFonts w:ascii="Palatino Linotype" w:hAnsi="Palatino Linotype"/>
          <w:b/>
          <w:i/>
        </w:rPr>
        <w:t xml:space="preserve"> </w:t>
      </w:r>
      <w:r w:rsidRPr="00CB0A56">
        <w:rPr>
          <w:rFonts w:ascii="Palatino Linotype" w:hAnsi="Palatino Linotype"/>
          <w:b/>
          <w:i/>
          <w:sz w:val="22"/>
          <w:szCs w:val="22"/>
        </w:rPr>
        <w:t>posteriores</w:t>
      </w:r>
      <w:r w:rsidRPr="00CB0A56">
        <w:rPr>
          <w:rFonts w:ascii="Palatino Linotype" w:hAnsi="Palatino Linotype"/>
          <w:b/>
          <w:i/>
        </w:rPr>
        <w:t xml:space="preserve"> </w:t>
      </w:r>
      <w:r w:rsidRPr="00CB0A56">
        <w:rPr>
          <w:rFonts w:ascii="Palatino Linotype" w:hAnsi="Palatino Linotype"/>
          <w:b/>
          <w:i/>
          <w:sz w:val="22"/>
          <w:szCs w:val="22"/>
        </w:rPr>
        <w:t>al</w:t>
      </w:r>
      <w:r w:rsidRPr="00CB0A56">
        <w:rPr>
          <w:rFonts w:ascii="Palatino Linotype" w:hAnsi="Palatino Linotype"/>
          <w:b/>
          <w:i/>
        </w:rPr>
        <w:t xml:space="preserve"> </w:t>
      </w:r>
      <w:r w:rsidRPr="00CB0A56">
        <w:rPr>
          <w:rFonts w:ascii="Palatino Linotype" w:hAnsi="Palatino Linotype"/>
          <w:b/>
          <w:i/>
          <w:sz w:val="22"/>
          <w:szCs w:val="22"/>
        </w:rPr>
        <w:t>término</w:t>
      </w:r>
      <w:r w:rsidRPr="00CB0A56">
        <w:rPr>
          <w:rFonts w:ascii="Palatino Linotype" w:hAnsi="Palatino Linotype"/>
          <w:b/>
          <w:i/>
        </w:rPr>
        <w:t xml:space="preserve"> </w:t>
      </w:r>
      <w:r w:rsidRPr="00CB0A56">
        <w:rPr>
          <w:rFonts w:ascii="Palatino Linotype" w:hAnsi="Palatino Linotype"/>
          <w:b/>
          <w:i/>
          <w:sz w:val="22"/>
          <w:szCs w:val="22"/>
        </w:rPr>
        <w:t>del</w:t>
      </w:r>
      <w:r w:rsidRPr="00CB0A56">
        <w:rPr>
          <w:rFonts w:ascii="Palatino Linotype" w:hAnsi="Palatino Linotype"/>
          <w:b/>
          <w:i/>
        </w:rPr>
        <w:t xml:space="preserve"> </w:t>
      </w:r>
      <w:r w:rsidR="00E87025" w:rsidRPr="00CB0A56">
        <w:rPr>
          <w:rFonts w:ascii="Palatino Linotype" w:hAnsi="Palatino Linotype"/>
          <w:b/>
          <w:i/>
        </w:rPr>
        <w:t xml:space="preserve">trimestre </w:t>
      </w:r>
      <w:r w:rsidRPr="00CB0A56">
        <w:rPr>
          <w:rFonts w:ascii="Palatino Linotype" w:hAnsi="Palatino Linotype"/>
          <w:b/>
          <w:i/>
          <w:sz w:val="22"/>
          <w:szCs w:val="22"/>
        </w:rPr>
        <w:t>correspondiente.”</w:t>
      </w:r>
    </w:p>
    <w:p w14:paraId="7999A885" w14:textId="77777777" w:rsidR="001D5596" w:rsidRPr="00CB0A56" w:rsidRDefault="001D5596" w:rsidP="001D5596">
      <w:pPr>
        <w:ind w:left="851" w:right="899"/>
        <w:jc w:val="both"/>
        <w:rPr>
          <w:rFonts w:ascii="Palatino Linotype" w:hAnsi="Palatino Linotype"/>
          <w:i/>
          <w:sz w:val="22"/>
          <w:szCs w:val="22"/>
        </w:rPr>
      </w:pPr>
      <w:r w:rsidRPr="00CB0A56">
        <w:rPr>
          <w:rFonts w:ascii="Palatino Linotype" w:hAnsi="Palatino Linotype"/>
          <w:i/>
          <w:sz w:val="22"/>
          <w:szCs w:val="22"/>
        </w:rPr>
        <w:t>(Énfasis</w:t>
      </w:r>
      <w:r w:rsidRPr="00CB0A56">
        <w:rPr>
          <w:rFonts w:ascii="Palatino Linotype" w:hAnsi="Palatino Linotype"/>
          <w:i/>
        </w:rPr>
        <w:t xml:space="preserve"> </w:t>
      </w:r>
      <w:r w:rsidRPr="00CB0A56">
        <w:rPr>
          <w:rFonts w:ascii="Palatino Linotype" w:hAnsi="Palatino Linotype"/>
          <w:i/>
          <w:sz w:val="22"/>
          <w:szCs w:val="22"/>
        </w:rPr>
        <w:t>añadido)</w:t>
      </w:r>
    </w:p>
    <w:p w14:paraId="16E2F180" w14:textId="77777777" w:rsidR="001D5596" w:rsidRPr="00CB0A56" w:rsidRDefault="001D5596" w:rsidP="001D5596">
      <w:pPr>
        <w:spacing w:before="100" w:beforeAutospacing="1" w:after="100" w:afterAutospacing="1" w:line="360" w:lineRule="auto"/>
        <w:ind w:right="-91"/>
        <w:jc w:val="both"/>
        <w:rPr>
          <w:rFonts w:ascii="Palatino Linotype" w:hAnsi="Palatino Linotype"/>
          <w:color w:val="000000"/>
          <w:lang w:val="es-ES"/>
        </w:rPr>
      </w:pPr>
      <w:r w:rsidRPr="00CB0A56">
        <w:rPr>
          <w:rFonts w:ascii="Palatino Linotype" w:hAnsi="Palatino Linotype"/>
        </w:rPr>
        <w:t xml:space="preserve">Por ello, la información </w:t>
      </w:r>
      <w:r w:rsidRPr="00CB0A56">
        <w:rPr>
          <w:rFonts w:ascii="Palatino Linotype" w:hAnsi="Palatino Linotype"/>
          <w:b/>
        </w:rPr>
        <w:t>documental comprobatoria</w:t>
      </w:r>
      <w:r w:rsidRPr="00CB0A56">
        <w:rPr>
          <w:rFonts w:ascii="Palatino Linotype" w:hAnsi="Palatino Linotype"/>
        </w:rPr>
        <w:t xml:space="preserve">, </w:t>
      </w:r>
      <w:r w:rsidRPr="00CB0A56">
        <w:rPr>
          <w:rFonts w:ascii="Palatino Linotype" w:hAnsi="Palatino Linotype"/>
          <w:b/>
        </w:rPr>
        <w:t>deberá conservarse en los archivos de la entidad fiscalizada –Municipio</w:t>
      </w:r>
      <w:r w:rsidRPr="00CB0A56">
        <w:rPr>
          <w:rFonts w:ascii="Palatino Linotype" w:hAnsi="Palatino Linotype"/>
        </w:rPr>
        <w:t xml:space="preserve">-, en original y debidamente integrada en términos de los lineamientos de referencia, pues son susceptibles de revisión directa por el </w:t>
      </w:r>
      <w:r w:rsidRPr="00CB0A56">
        <w:rPr>
          <w:rFonts w:ascii="Palatino Linotype" w:hAnsi="Palatino Linotype"/>
          <w:color w:val="000000"/>
          <w:lang w:val="es-ES"/>
        </w:rPr>
        <w:t>OSFEM</w:t>
      </w:r>
      <w:r w:rsidRPr="00CB0A56">
        <w:rPr>
          <w:rFonts w:ascii="Palatino Linotype" w:hAnsi="Palatino Linotype"/>
        </w:rPr>
        <w:t xml:space="preserve">; así que, </w:t>
      </w:r>
      <w:r w:rsidRPr="00CB0A56">
        <w:rPr>
          <w:rFonts w:ascii="Palatino Linotype" w:hAnsi="Palatino Linotype"/>
          <w:color w:val="000000"/>
          <w:lang w:val="es-ES"/>
        </w:rPr>
        <w:t xml:space="preserve">dichos lineamientos se encuentran visibles en la página oficial del OSFEM en el sitio de internet </w:t>
      </w:r>
      <w:hyperlink r:id="rId12" w:history="1">
        <w:r w:rsidRPr="00CB0A56">
          <w:rPr>
            <w:rStyle w:val="Hipervnculo"/>
            <w:rFonts w:ascii="Palatino Linotype" w:hAnsi="Palatino Linotype"/>
            <w:lang w:val="es-ES"/>
          </w:rPr>
          <w:t>https://www.osfem.gob.mx/04_Normatividad/doc/Normatividad/2020/02_LinEntInfMenMpal20.pdf</w:t>
        </w:r>
      </w:hyperlink>
      <w:r w:rsidRPr="00CB0A56">
        <w:rPr>
          <w:rFonts w:ascii="Palatino Linotype" w:hAnsi="Palatino Linotype"/>
          <w:color w:val="000000"/>
          <w:lang w:val="es-ES"/>
        </w:rPr>
        <w:t xml:space="preserve"> destacando que dentro de los informes mensuales que </w:t>
      </w:r>
      <w:r w:rsidRPr="00CB0A56">
        <w:rPr>
          <w:rFonts w:ascii="Palatino Linotype" w:hAnsi="Palatino Linotype"/>
          <w:b/>
          <w:color w:val="000000"/>
          <w:lang w:val="es-ES"/>
        </w:rPr>
        <w:t xml:space="preserve">EL SUJETO OBLIGADO </w:t>
      </w:r>
      <w:r w:rsidRPr="00CB0A56">
        <w:rPr>
          <w:rFonts w:ascii="Palatino Linotype" w:hAnsi="Palatino Linotype"/>
          <w:color w:val="000000"/>
          <w:lang w:val="es-ES"/>
        </w:rPr>
        <w:t xml:space="preserve">tiene la obligación de rendir, se contempla precisamente la presentación de la Información referente a los comprobantes fiscales por internet por concepto de nómina y honorarios; tal y como, se muestra en la imagen siguiente: </w:t>
      </w:r>
    </w:p>
    <w:p w14:paraId="1B5786A8" w14:textId="77777777" w:rsidR="001D5596" w:rsidRPr="00CB0A56" w:rsidRDefault="00DB683C" w:rsidP="00DB683C">
      <w:pPr>
        <w:pStyle w:val="Prrafodelista"/>
        <w:spacing w:before="100" w:beforeAutospacing="1" w:after="100" w:afterAutospacing="1" w:line="360" w:lineRule="auto"/>
        <w:ind w:left="0"/>
        <w:jc w:val="center"/>
        <w:rPr>
          <w:rFonts w:ascii="Palatino Linotype" w:hAnsi="Palatino Linotype"/>
          <w:color w:val="000000" w:themeColor="text1"/>
          <w:lang w:val="es-ES"/>
        </w:rPr>
      </w:pPr>
      <w:r w:rsidRPr="00CB0A56">
        <w:rPr>
          <w:noProof/>
          <w:lang w:eastAsia="es-MX"/>
        </w:rPr>
        <w:lastRenderedPageBreak/>
        <w:drawing>
          <wp:inline distT="0" distB="0" distL="0" distR="0" wp14:anchorId="45287038" wp14:editId="3B65EDCF">
            <wp:extent cx="4762123" cy="4491673"/>
            <wp:effectExtent l="0" t="0" r="635" b="444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764822" cy="4494219"/>
                    </a:xfrm>
                    <a:prstGeom prst="rect">
                      <a:avLst/>
                    </a:prstGeom>
                  </pic:spPr>
                </pic:pic>
              </a:graphicData>
            </a:graphic>
          </wp:inline>
        </w:drawing>
      </w:r>
    </w:p>
    <w:p w14:paraId="07D595A1" w14:textId="77777777" w:rsidR="001D5596" w:rsidRPr="00CB0A56" w:rsidRDefault="00DB683C" w:rsidP="00DB683C">
      <w:pPr>
        <w:pStyle w:val="Prrafodelista"/>
        <w:spacing w:before="100" w:beforeAutospacing="1" w:after="100" w:afterAutospacing="1" w:line="360" w:lineRule="auto"/>
        <w:ind w:left="0"/>
        <w:jc w:val="center"/>
        <w:rPr>
          <w:rFonts w:ascii="Palatino Linotype" w:hAnsi="Palatino Linotype"/>
          <w:color w:val="000000" w:themeColor="text1"/>
          <w:lang w:val="es-ES"/>
        </w:rPr>
      </w:pPr>
      <w:r w:rsidRPr="00CB0A56">
        <w:rPr>
          <w:rFonts w:ascii="Palatino Linotype" w:hAnsi="Palatino Linotype"/>
          <w:noProof/>
          <w:color w:val="000000" w:themeColor="text1"/>
          <w:lang w:eastAsia="es-MX"/>
        </w:rPr>
        <w:drawing>
          <wp:inline distT="0" distB="0" distL="0" distR="0" wp14:anchorId="5060F364" wp14:editId="32663153">
            <wp:extent cx="4810812" cy="2299581"/>
            <wp:effectExtent l="0" t="0" r="8890" b="571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24036" t="17782" r="8122" b="24563"/>
                    <a:stretch/>
                  </pic:blipFill>
                  <pic:spPr bwMode="auto">
                    <a:xfrm>
                      <a:off x="0" y="0"/>
                      <a:ext cx="4819403" cy="2303687"/>
                    </a:xfrm>
                    <a:prstGeom prst="rect">
                      <a:avLst/>
                    </a:prstGeom>
                    <a:ln>
                      <a:noFill/>
                    </a:ln>
                    <a:extLst>
                      <a:ext uri="{53640926-AAD7-44D8-BBD7-CCE9431645EC}">
                        <a14:shadowObscured xmlns:a14="http://schemas.microsoft.com/office/drawing/2010/main"/>
                      </a:ext>
                    </a:extLst>
                  </pic:spPr>
                </pic:pic>
              </a:graphicData>
            </a:graphic>
          </wp:inline>
        </w:drawing>
      </w:r>
    </w:p>
    <w:p w14:paraId="27D9F69D" w14:textId="77777777" w:rsidR="001D5596" w:rsidRPr="00CB0A56" w:rsidRDefault="001D5596" w:rsidP="00B904F8">
      <w:pPr>
        <w:pStyle w:val="Prrafodelista"/>
        <w:spacing w:before="100" w:beforeAutospacing="1" w:after="100" w:afterAutospacing="1" w:line="360" w:lineRule="auto"/>
        <w:ind w:left="0"/>
        <w:jc w:val="both"/>
        <w:rPr>
          <w:rFonts w:ascii="Palatino Linotype" w:hAnsi="Palatino Linotype"/>
          <w:color w:val="000000" w:themeColor="text1"/>
          <w:lang w:val="es-ES"/>
        </w:rPr>
      </w:pPr>
    </w:p>
    <w:p w14:paraId="6FD6B68E" w14:textId="77777777" w:rsidR="00DB683C" w:rsidRPr="00CB0A56" w:rsidRDefault="00DB683C" w:rsidP="00DB683C">
      <w:pPr>
        <w:spacing w:before="100" w:beforeAutospacing="1" w:after="100" w:afterAutospacing="1" w:line="360" w:lineRule="auto"/>
        <w:jc w:val="both"/>
        <w:rPr>
          <w:rFonts w:ascii="Palatino Linotype" w:hAnsi="Palatino Linotype" w:cs="Arial"/>
          <w:lang w:val="es-ES"/>
        </w:rPr>
      </w:pPr>
      <w:r w:rsidRPr="00CB0A56">
        <w:rPr>
          <w:rFonts w:ascii="Palatino Linotype" w:hAnsi="Palatino Linotype" w:cs="Arial"/>
          <w:lang w:val="es-ES"/>
        </w:rPr>
        <w:lastRenderedPageBreak/>
        <w:t xml:space="preserve">Atento a lo anterior, resulta claro que existe fuente obligacional que constriñe al </w:t>
      </w:r>
      <w:r w:rsidRPr="00CB0A56">
        <w:rPr>
          <w:rFonts w:ascii="Palatino Linotype" w:hAnsi="Palatino Linotype" w:cs="Arial"/>
          <w:b/>
          <w:lang w:val="es-ES"/>
        </w:rPr>
        <w:t>SUJETO OBLIGADO</w:t>
      </w:r>
      <w:r w:rsidRPr="00CB0A56">
        <w:rPr>
          <w:rFonts w:ascii="Palatino Linotype" w:hAnsi="Palatino Linotype" w:cs="Arial"/>
          <w:lang w:val="es-ES"/>
        </w:rPr>
        <w:t>, para</w:t>
      </w:r>
      <w:r w:rsidR="009A76AF" w:rsidRPr="00CB0A56">
        <w:rPr>
          <w:rFonts w:ascii="Palatino Linotype" w:hAnsi="Palatino Linotype" w:cs="Arial"/>
          <w:lang w:val="es-ES"/>
        </w:rPr>
        <w:t xml:space="preserve"> entregar los informes trimestrales y en su momento mensuales</w:t>
      </w:r>
      <w:r w:rsidRPr="00CB0A56">
        <w:rPr>
          <w:rFonts w:ascii="Palatino Linotype" w:hAnsi="Palatino Linotype" w:cs="Arial"/>
          <w:lang w:val="es-ES"/>
        </w:rPr>
        <w:t xml:space="preserve"> al OSFEM, de conformidad con el artículo 32 de la Ley de Fiscalización Superior del Estado de México, en los cuales se incluye lo referente a </w:t>
      </w:r>
      <w:r w:rsidRPr="00CB0A56">
        <w:rPr>
          <w:rFonts w:ascii="Palatino Linotype" w:hAnsi="Palatino Linotype" w:cs="Arial"/>
          <w:b/>
          <w:lang w:val="es-ES"/>
        </w:rPr>
        <w:t>los comprobantes fiscales por internet por concepto de nómina y honorarios,</w:t>
      </w:r>
      <w:r w:rsidRPr="00CB0A56">
        <w:rPr>
          <w:rFonts w:ascii="Palatino Linotype" w:hAnsi="Palatino Linotype" w:cs="Arial"/>
          <w:i/>
          <w:lang w:val="es-ES"/>
        </w:rPr>
        <w:t xml:space="preserve"> </w:t>
      </w:r>
      <w:r w:rsidRPr="00CB0A56">
        <w:rPr>
          <w:rFonts w:ascii="Palatino Linotype" w:hAnsi="Palatino Linotype" w:cs="Arial"/>
          <w:lang w:val="es-ES"/>
        </w:rPr>
        <w:t xml:space="preserve">que comprenden la información relativa al pago de las remuneraciones de cada uno de los servidores públicos correspondiente a un periodo determinado; en consecuencia, la información solicitada; por </w:t>
      </w:r>
      <w:r w:rsidRPr="00CB0A56">
        <w:rPr>
          <w:rFonts w:ascii="Palatino Linotype" w:hAnsi="Palatino Linotype"/>
          <w:b/>
          <w:lang w:val="es-ES"/>
        </w:rPr>
        <w:t>EL</w:t>
      </w:r>
      <w:r w:rsidRPr="00CB0A56">
        <w:rPr>
          <w:rFonts w:ascii="Palatino Linotype" w:hAnsi="Palatino Linotype" w:cs="Arial"/>
          <w:b/>
          <w:lang w:val="es-ES"/>
        </w:rPr>
        <w:t xml:space="preserve"> RECURRENTE </w:t>
      </w:r>
      <w:r w:rsidRPr="00CB0A56">
        <w:rPr>
          <w:rFonts w:ascii="Palatino Linotype" w:hAnsi="Palatino Linotype" w:cs="Arial"/>
          <w:lang w:val="es-ES"/>
        </w:rPr>
        <w:t xml:space="preserve">debe obrar en los archivos del </w:t>
      </w:r>
      <w:r w:rsidRPr="00CB0A56">
        <w:rPr>
          <w:rFonts w:ascii="Palatino Linotype" w:hAnsi="Palatino Linotype" w:cs="Arial"/>
          <w:b/>
          <w:lang w:val="es-ES"/>
        </w:rPr>
        <w:t>SUJETO OBLIGADO</w:t>
      </w:r>
      <w:r w:rsidRPr="00CB0A56">
        <w:rPr>
          <w:rFonts w:ascii="Palatino Linotype" w:hAnsi="Palatino Linotype" w:cs="Arial"/>
          <w:lang w:val="es-ES"/>
        </w:rPr>
        <w:t xml:space="preserve">. </w:t>
      </w:r>
    </w:p>
    <w:p w14:paraId="1B265768" w14:textId="77777777" w:rsidR="009A76AF" w:rsidRPr="00CB0A56" w:rsidRDefault="00DB683C" w:rsidP="00DB683C">
      <w:pPr>
        <w:spacing w:before="100" w:beforeAutospacing="1" w:after="100" w:afterAutospacing="1" w:line="360" w:lineRule="auto"/>
        <w:jc w:val="both"/>
        <w:rPr>
          <w:rFonts w:ascii="Palatino Linotype" w:hAnsi="Palatino Linotype" w:cs="Arial"/>
          <w:lang w:val="es-ES"/>
        </w:rPr>
      </w:pPr>
      <w:r w:rsidRPr="00CB0A56">
        <w:rPr>
          <w:rFonts w:ascii="Palatino Linotype" w:hAnsi="Palatino Linotype" w:cs="Arial"/>
          <w:lang w:val="es-ES"/>
        </w:rPr>
        <w:t xml:space="preserve">Aunado a lo anterior, no pasa desapercibido </w:t>
      </w:r>
      <w:r w:rsidR="009A76AF" w:rsidRPr="00CB0A56">
        <w:rPr>
          <w:rFonts w:ascii="Palatino Linotype" w:hAnsi="Palatino Linotype" w:cs="Arial"/>
          <w:lang w:val="es-ES"/>
        </w:rPr>
        <w:t xml:space="preserve">para este Órgano Garante que </w:t>
      </w:r>
      <w:r w:rsidR="009A76AF" w:rsidRPr="00CB0A56">
        <w:rPr>
          <w:rFonts w:ascii="Palatino Linotype" w:hAnsi="Palatino Linotype" w:cs="Arial"/>
          <w:b/>
          <w:lang w:val="es-ES"/>
        </w:rPr>
        <w:t xml:space="preserve">EL SUJETO OBLIGADO </w:t>
      </w:r>
      <w:r w:rsidR="009A76AF" w:rsidRPr="00CB0A56">
        <w:rPr>
          <w:rFonts w:ascii="Palatino Linotype" w:hAnsi="Palatino Linotype" w:cs="Arial"/>
          <w:lang w:val="es-ES"/>
        </w:rPr>
        <w:t>en respuesta manifestó que la información se encontraba disponible para la libre consulta del particular en las instalaciones de la Presidencia Municipal, pues derivado de los actos de entrega-recepción no le era posible distraer a los servidores públicos de sus funciones; respuesta que carece de la debida fundamentación y motivación para considerar el cambio de modalidad argumentado omitiendo lo establecido en el artículo 164 de la Ley de Transparencia y Acceso a la Información Pública del Estado de México y Municipios que a la letra reza:</w:t>
      </w:r>
    </w:p>
    <w:p w14:paraId="28F3E0F6" w14:textId="77777777" w:rsidR="00563841" w:rsidRPr="00CB0A56" w:rsidRDefault="009A76AF" w:rsidP="009A76AF">
      <w:pPr>
        <w:ind w:left="851" w:right="616"/>
        <w:jc w:val="both"/>
        <w:rPr>
          <w:rFonts w:ascii="Palatino Linotype" w:hAnsi="Palatino Linotype"/>
          <w:i/>
          <w:sz w:val="22"/>
          <w:szCs w:val="22"/>
        </w:rPr>
      </w:pPr>
      <w:r w:rsidRPr="00CB0A56">
        <w:rPr>
          <w:rFonts w:ascii="Palatino Linotype" w:hAnsi="Palatino Linotype"/>
          <w:b/>
          <w:i/>
          <w:sz w:val="22"/>
          <w:szCs w:val="22"/>
        </w:rPr>
        <w:t>Artículo 164</w:t>
      </w:r>
      <w:r w:rsidRPr="00CB0A56">
        <w:rPr>
          <w:rFonts w:ascii="Palatino Linotype" w:hAnsi="Palatino Linotype"/>
          <w:i/>
          <w:sz w:val="22"/>
          <w:szCs w:val="22"/>
        </w:rPr>
        <w:t xml:space="preserve">. </w:t>
      </w:r>
      <w:r w:rsidRPr="00CB0A56">
        <w:rPr>
          <w:rFonts w:ascii="Palatino Linotype" w:hAnsi="Palatino Linotype"/>
          <w:b/>
          <w:i/>
          <w:sz w:val="22"/>
          <w:szCs w:val="22"/>
        </w:rPr>
        <w:t>El acceso se dará en la modalidad de entrega y, en su caso, de envío elegidos por el solicitante</w:t>
      </w:r>
      <w:r w:rsidRPr="00CB0A56">
        <w:rPr>
          <w:rFonts w:ascii="Palatino Linotype" w:hAnsi="Palatino Linotype"/>
          <w:i/>
          <w:sz w:val="22"/>
          <w:szCs w:val="22"/>
        </w:rPr>
        <w:t xml:space="preserve">. Cuando la información no pueda entregarse o enviarse en la modalidad solicitada, el sujeto obligado deberá ofrecer otra u otras modalidades de entrega. </w:t>
      </w:r>
    </w:p>
    <w:p w14:paraId="2F0A0F57" w14:textId="77777777" w:rsidR="00563841" w:rsidRPr="00CB0A56" w:rsidRDefault="00563841" w:rsidP="009A76AF">
      <w:pPr>
        <w:ind w:left="851" w:right="616"/>
        <w:jc w:val="both"/>
        <w:rPr>
          <w:rFonts w:ascii="Palatino Linotype" w:hAnsi="Palatino Linotype"/>
          <w:i/>
          <w:sz w:val="22"/>
          <w:szCs w:val="22"/>
        </w:rPr>
      </w:pPr>
    </w:p>
    <w:p w14:paraId="2FFB4B82" w14:textId="77777777" w:rsidR="009A76AF" w:rsidRPr="00CB0A56" w:rsidRDefault="009A76AF" w:rsidP="009A76AF">
      <w:pPr>
        <w:ind w:left="851" w:right="616"/>
        <w:jc w:val="both"/>
        <w:rPr>
          <w:rFonts w:ascii="Palatino Linotype" w:hAnsi="Palatino Linotype"/>
          <w:i/>
          <w:sz w:val="22"/>
          <w:szCs w:val="22"/>
        </w:rPr>
      </w:pPr>
      <w:r w:rsidRPr="00CB0A56">
        <w:rPr>
          <w:rFonts w:ascii="Palatino Linotype" w:hAnsi="Palatino Linotype"/>
          <w:b/>
          <w:i/>
          <w:sz w:val="22"/>
          <w:szCs w:val="22"/>
        </w:rPr>
        <w:t>En cualquier caso, se deberá fundar y motivar la necesidad de ofrecer otras modalidades</w:t>
      </w:r>
      <w:r w:rsidRPr="00CB0A56">
        <w:rPr>
          <w:rFonts w:ascii="Palatino Linotype" w:hAnsi="Palatino Linotype"/>
          <w:i/>
          <w:sz w:val="22"/>
          <w:szCs w:val="22"/>
        </w:rPr>
        <w:t>.</w:t>
      </w:r>
    </w:p>
    <w:p w14:paraId="568C77F7" w14:textId="77777777" w:rsidR="00563841" w:rsidRPr="00CB0A56" w:rsidRDefault="00563841" w:rsidP="009A76AF">
      <w:pPr>
        <w:ind w:left="851" w:right="616"/>
        <w:jc w:val="both"/>
        <w:rPr>
          <w:rFonts w:ascii="Palatino Linotype" w:hAnsi="Palatino Linotype" w:cs="Arial"/>
          <w:i/>
          <w:sz w:val="22"/>
          <w:szCs w:val="22"/>
          <w:lang w:val="es-ES"/>
        </w:rPr>
      </w:pPr>
      <w:r w:rsidRPr="00CB0A56">
        <w:rPr>
          <w:rFonts w:ascii="Palatino Linotype" w:hAnsi="Palatino Linotype"/>
          <w:i/>
          <w:sz w:val="22"/>
          <w:szCs w:val="22"/>
        </w:rPr>
        <w:t>(Énfasis añadido)</w:t>
      </w:r>
    </w:p>
    <w:p w14:paraId="65E33258" w14:textId="77777777" w:rsidR="00563841" w:rsidRPr="00CB0A56" w:rsidRDefault="00563841" w:rsidP="00563841">
      <w:pPr>
        <w:spacing w:before="100" w:beforeAutospacing="1" w:after="100" w:afterAutospacing="1" w:line="360" w:lineRule="auto"/>
        <w:contextualSpacing/>
        <w:jc w:val="both"/>
        <w:rPr>
          <w:rFonts w:ascii="Palatino Linotype" w:hAnsi="Palatino Linotype" w:cs="Arial"/>
          <w:lang w:eastAsia="es-MX"/>
        </w:rPr>
      </w:pPr>
      <w:r w:rsidRPr="00CB0A56">
        <w:rPr>
          <w:rFonts w:ascii="Palatino Linotype" w:hAnsi="Palatino Linotype" w:cs="Arial"/>
          <w:lang w:eastAsia="es-MX"/>
        </w:rPr>
        <w:lastRenderedPageBreak/>
        <w:t xml:space="preserve">Atento a ello, es importante referir que la fundamentación y motivación consiste en la obligación que tiene todo ente público de expresar los preceptos jurídicos aplicables al asunto motivo del acto y las razones o argumentos de su actuar. </w:t>
      </w:r>
    </w:p>
    <w:p w14:paraId="580F3E39" w14:textId="77777777" w:rsidR="00563841" w:rsidRPr="00CB0A56" w:rsidRDefault="00563841" w:rsidP="00563841">
      <w:pPr>
        <w:spacing w:before="100" w:beforeAutospacing="1" w:after="100" w:afterAutospacing="1" w:line="360" w:lineRule="auto"/>
        <w:contextualSpacing/>
        <w:jc w:val="both"/>
        <w:rPr>
          <w:rFonts w:ascii="Palatino Linotype" w:hAnsi="Palatino Linotype" w:cs="Arial"/>
          <w:sz w:val="16"/>
          <w:lang w:eastAsia="es-MX"/>
        </w:rPr>
      </w:pPr>
    </w:p>
    <w:p w14:paraId="5BD2EBE5" w14:textId="77777777" w:rsidR="00563841" w:rsidRPr="00CB0A56" w:rsidRDefault="00563841" w:rsidP="00563841">
      <w:pPr>
        <w:spacing w:before="100" w:beforeAutospacing="1" w:after="100" w:afterAutospacing="1" w:line="360" w:lineRule="auto"/>
        <w:contextualSpacing/>
        <w:jc w:val="both"/>
        <w:rPr>
          <w:rFonts w:ascii="Palatino Linotype" w:hAnsi="Palatino Linotype" w:cs="Arial"/>
          <w:lang w:eastAsia="es-MX"/>
        </w:rPr>
      </w:pPr>
      <w:r w:rsidRPr="00CB0A56">
        <w:rPr>
          <w:rFonts w:ascii="Palatino Linotype" w:hAnsi="Palatino Linotype" w:cs="Arial"/>
          <w:lang w:eastAsia="es-MX"/>
        </w:rPr>
        <w:t>Al respecto, el máximo tribunal del país ha establecido jurisprudencia respecto a qué debe entenderse por fundamentación y motivación, en los siguientes términos:</w:t>
      </w:r>
    </w:p>
    <w:p w14:paraId="45B08C34" w14:textId="77777777" w:rsidR="00563841" w:rsidRPr="00CB0A56" w:rsidRDefault="00563841" w:rsidP="00563841">
      <w:pPr>
        <w:spacing w:before="100" w:beforeAutospacing="1" w:after="100" w:afterAutospacing="1" w:line="360" w:lineRule="auto"/>
        <w:contextualSpacing/>
        <w:jc w:val="both"/>
        <w:rPr>
          <w:rFonts w:ascii="Palatino Linotype" w:hAnsi="Palatino Linotype" w:cs="Arial"/>
          <w:lang w:eastAsia="es-MX"/>
        </w:rPr>
      </w:pPr>
    </w:p>
    <w:p w14:paraId="20FF82D4" w14:textId="77777777" w:rsidR="00563841" w:rsidRPr="00CB0A56" w:rsidRDefault="00563841" w:rsidP="00563841">
      <w:pPr>
        <w:spacing w:before="100" w:beforeAutospacing="1" w:after="100" w:afterAutospacing="1"/>
        <w:ind w:left="851" w:right="899"/>
        <w:contextualSpacing/>
        <w:jc w:val="both"/>
        <w:rPr>
          <w:rFonts w:ascii="Palatino Linotype" w:hAnsi="Palatino Linotype" w:cs="Arial"/>
          <w:i/>
          <w:sz w:val="22"/>
          <w:szCs w:val="22"/>
          <w:lang w:eastAsia="es-MX"/>
        </w:rPr>
      </w:pPr>
      <w:r w:rsidRPr="00CB0A56">
        <w:rPr>
          <w:rFonts w:ascii="Palatino Linotype" w:hAnsi="Palatino Linotype" w:cs="Arial"/>
          <w:i/>
          <w:sz w:val="22"/>
          <w:szCs w:val="22"/>
          <w:lang w:eastAsia="es-MX"/>
        </w:rPr>
        <w:t>“FUNDAMENTACIÓN Y MOTIVACIÓN.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roofErr w:type="gramStart"/>
      <w:r w:rsidRPr="00CB0A56">
        <w:rPr>
          <w:rFonts w:ascii="Palatino Linotype" w:hAnsi="Palatino Linotype" w:cs="Arial"/>
          <w:i/>
          <w:sz w:val="22"/>
          <w:szCs w:val="22"/>
          <w:lang w:eastAsia="es-MX"/>
        </w:rPr>
        <w:t>.”(</w:t>
      </w:r>
      <w:proofErr w:type="gramEnd"/>
      <w:r w:rsidRPr="00CB0A56">
        <w:rPr>
          <w:rFonts w:ascii="Palatino Linotype" w:hAnsi="Palatino Linotype" w:cs="Arial"/>
          <w:i/>
          <w:sz w:val="22"/>
          <w:szCs w:val="22"/>
          <w:lang w:eastAsia="es-MX"/>
        </w:rPr>
        <w:t>Sic)</w:t>
      </w:r>
    </w:p>
    <w:p w14:paraId="054AD3FD" w14:textId="77777777" w:rsidR="00563841" w:rsidRPr="00CB0A56" w:rsidRDefault="00563841" w:rsidP="00563841">
      <w:pPr>
        <w:spacing w:before="100" w:beforeAutospacing="1" w:after="100" w:afterAutospacing="1" w:line="360" w:lineRule="auto"/>
        <w:contextualSpacing/>
        <w:jc w:val="both"/>
        <w:rPr>
          <w:rFonts w:ascii="Palatino Linotype" w:hAnsi="Palatino Linotype" w:cs="Arial"/>
          <w:lang w:eastAsia="es-MX"/>
        </w:rPr>
      </w:pPr>
    </w:p>
    <w:p w14:paraId="22B343A4" w14:textId="77777777" w:rsidR="00563841" w:rsidRPr="00CB0A56" w:rsidRDefault="00563841" w:rsidP="00563841">
      <w:pPr>
        <w:spacing w:before="100" w:beforeAutospacing="1" w:after="100" w:afterAutospacing="1" w:line="360" w:lineRule="auto"/>
        <w:contextualSpacing/>
        <w:jc w:val="both"/>
        <w:rPr>
          <w:rFonts w:ascii="Palatino Linotype" w:hAnsi="Palatino Linotype" w:cs="Arial"/>
          <w:lang w:eastAsia="es-MX"/>
        </w:rPr>
      </w:pPr>
      <w:r w:rsidRPr="00CB0A56">
        <w:rPr>
          <w:rFonts w:ascii="Palatino Linotype" w:hAnsi="Palatino Linotype" w:cs="Arial"/>
          <w:lang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52369CEE" w14:textId="77777777" w:rsidR="00563841" w:rsidRPr="00CB0A56" w:rsidRDefault="00563841" w:rsidP="00563841">
      <w:pPr>
        <w:spacing w:before="100" w:beforeAutospacing="1" w:after="100" w:afterAutospacing="1" w:line="360" w:lineRule="auto"/>
        <w:contextualSpacing/>
        <w:jc w:val="both"/>
        <w:rPr>
          <w:rFonts w:ascii="Palatino Linotype" w:hAnsi="Palatino Linotype" w:cs="Arial"/>
          <w:sz w:val="16"/>
          <w:lang w:eastAsia="es-MX"/>
        </w:rPr>
      </w:pPr>
    </w:p>
    <w:p w14:paraId="142F32B3" w14:textId="77777777" w:rsidR="00563841" w:rsidRPr="00CB0A56" w:rsidRDefault="00563841" w:rsidP="00563841">
      <w:pPr>
        <w:spacing w:before="100" w:beforeAutospacing="1" w:after="100" w:afterAutospacing="1" w:line="360" w:lineRule="auto"/>
        <w:contextualSpacing/>
        <w:jc w:val="both"/>
        <w:rPr>
          <w:rFonts w:ascii="Palatino Linotype" w:hAnsi="Palatino Linotype" w:cs="Arial"/>
          <w:lang w:eastAsia="es-MX"/>
        </w:rPr>
      </w:pPr>
      <w:r w:rsidRPr="00CB0A56">
        <w:rPr>
          <w:rFonts w:ascii="Palatino Linotype" w:hAnsi="Palatino Linotype" w:cs="Arial"/>
          <w:lang w:eastAsia="es-MX"/>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71B8C781" w14:textId="77777777" w:rsidR="00563841" w:rsidRPr="00CB0A56" w:rsidRDefault="00563841" w:rsidP="00563841">
      <w:pPr>
        <w:spacing w:before="100" w:beforeAutospacing="1" w:after="100" w:afterAutospacing="1" w:line="360" w:lineRule="auto"/>
        <w:contextualSpacing/>
        <w:jc w:val="both"/>
        <w:rPr>
          <w:rFonts w:ascii="Palatino Linotype" w:hAnsi="Palatino Linotype" w:cs="Arial"/>
          <w:lang w:eastAsia="es-MX"/>
        </w:rPr>
      </w:pPr>
    </w:p>
    <w:p w14:paraId="58CA8ED5" w14:textId="77777777" w:rsidR="00563841" w:rsidRPr="00CB0A56" w:rsidRDefault="00563841" w:rsidP="00563841">
      <w:pPr>
        <w:spacing w:before="100" w:beforeAutospacing="1" w:after="100" w:afterAutospacing="1" w:line="276" w:lineRule="auto"/>
        <w:ind w:left="851" w:right="899"/>
        <w:contextualSpacing/>
        <w:jc w:val="both"/>
        <w:rPr>
          <w:rFonts w:ascii="Palatino Linotype" w:hAnsi="Palatino Linotype" w:cs="Arial"/>
          <w:i/>
          <w:sz w:val="22"/>
          <w:szCs w:val="22"/>
          <w:lang w:eastAsia="es-MX"/>
        </w:rPr>
      </w:pPr>
      <w:r w:rsidRPr="00CB0A56">
        <w:rPr>
          <w:rFonts w:ascii="Palatino Linotype" w:hAnsi="Palatino Linotype" w:cs="Arial"/>
          <w:i/>
          <w:sz w:val="22"/>
          <w:szCs w:val="22"/>
          <w:lang w:eastAsia="es-MX"/>
        </w:rPr>
        <w:t xml:space="preserve">“FUNDAMENTACIÓN Y MOTIVACIÓN. EL ASPECTO FORMAL DE LA GARANTÍA Y SU FINALIDAD SE TRADUCEN EN EXPLICAR, JUSTIFICAR, POSIBILITAR LA DEFENSA Y COMUNICAR LA DECISIÓN.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w:t>
      </w:r>
      <w:r w:rsidRPr="00CB0A56">
        <w:rPr>
          <w:rFonts w:ascii="Palatino Linotype" w:hAnsi="Palatino Linotype" w:cs="Arial"/>
          <w:i/>
          <w:sz w:val="22"/>
          <w:szCs w:val="22"/>
          <w:lang w:eastAsia="es-MX"/>
        </w:rPr>
        <w:lastRenderedPageBreak/>
        <w:t>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subsunción.”(Sic)</w:t>
      </w:r>
    </w:p>
    <w:p w14:paraId="6DD65BAA" w14:textId="77777777" w:rsidR="00563841" w:rsidRPr="00CB0A56" w:rsidRDefault="00563841" w:rsidP="00563841">
      <w:pPr>
        <w:spacing w:before="100" w:beforeAutospacing="1" w:after="100" w:afterAutospacing="1" w:line="360" w:lineRule="auto"/>
        <w:contextualSpacing/>
        <w:jc w:val="both"/>
        <w:rPr>
          <w:rFonts w:ascii="Palatino Linotype" w:hAnsi="Palatino Linotype" w:cs="Arial"/>
          <w:lang w:eastAsia="es-MX"/>
        </w:rPr>
      </w:pPr>
    </w:p>
    <w:p w14:paraId="5387843D" w14:textId="77777777" w:rsidR="00563841" w:rsidRPr="00CB0A56" w:rsidRDefault="00563841" w:rsidP="00563841">
      <w:pPr>
        <w:spacing w:before="100" w:beforeAutospacing="1" w:after="100" w:afterAutospacing="1" w:line="360" w:lineRule="auto"/>
        <w:contextualSpacing/>
        <w:jc w:val="both"/>
        <w:rPr>
          <w:rFonts w:ascii="Palatino Linotype" w:hAnsi="Palatino Linotype" w:cs="Arial"/>
          <w:lang w:eastAsia="es-MX"/>
        </w:rPr>
      </w:pPr>
      <w:r w:rsidRPr="00CB0A56">
        <w:rPr>
          <w:rFonts w:ascii="Palatino Linotype" w:hAnsi="Palatino Linotype" w:cs="Arial"/>
          <w:lang w:eastAsia="es-MX"/>
        </w:rPr>
        <w:t xml:space="preserve">Por lo que, la fundamentación y motivación implica </w:t>
      </w:r>
      <w:proofErr w:type="gramStart"/>
      <w:r w:rsidRPr="00CB0A56">
        <w:rPr>
          <w:rFonts w:ascii="Palatino Linotype" w:hAnsi="Palatino Linotype" w:cs="Arial"/>
          <w:lang w:eastAsia="es-MX"/>
        </w:rPr>
        <w:t>que</w:t>
      </w:r>
      <w:proofErr w:type="gramEnd"/>
      <w:r w:rsidRPr="00CB0A56">
        <w:rPr>
          <w:rFonts w:ascii="Palatino Linotype" w:hAnsi="Palatino Linotype" w:cs="Arial"/>
          <w:lang w:eastAsia="es-MX"/>
        </w:rPr>
        <w:t xml:space="preserv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10E8FF31" w14:textId="77777777" w:rsidR="00563841" w:rsidRPr="00CB0A56" w:rsidRDefault="00563841" w:rsidP="00563841">
      <w:pPr>
        <w:autoSpaceDE w:val="0"/>
        <w:autoSpaceDN w:val="0"/>
        <w:adjustRightInd w:val="0"/>
        <w:spacing w:line="360" w:lineRule="auto"/>
        <w:jc w:val="both"/>
        <w:rPr>
          <w:rFonts w:ascii="Palatino Linotype" w:eastAsiaTheme="minorHAnsi" w:hAnsi="Palatino Linotype" w:cs="Arial"/>
          <w:color w:val="000000"/>
          <w:sz w:val="14"/>
          <w:szCs w:val="22"/>
          <w:lang w:eastAsia="en-US"/>
        </w:rPr>
      </w:pPr>
    </w:p>
    <w:p w14:paraId="5592A4E9" w14:textId="77777777" w:rsidR="00563841" w:rsidRPr="00CB0A56" w:rsidRDefault="00563841" w:rsidP="00563841">
      <w:pPr>
        <w:spacing w:line="360" w:lineRule="auto"/>
        <w:jc w:val="both"/>
        <w:rPr>
          <w:rFonts w:ascii="Palatino Linotype" w:hAnsi="Palatino Linotype" w:cs="Arial"/>
        </w:rPr>
      </w:pPr>
      <w:r w:rsidRPr="00CB0A56">
        <w:rPr>
          <w:rFonts w:ascii="Palatino Linotype" w:hAnsi="Palatino Linotype" w:cs="Arial"/>
        </w:rPr>
        <w:t>Atento a ello, es importante referir que la fundamentación y motivación consiste en la obligación que tiene todo ente público de expresar los preceptos jurídicos aplicables al asunto motivo del acto y las razones o argumentos de su actuar.</w:t>
      </w:r>
    </w:p>
    <w:p w14:paraId="75CD5BA1" w14:textId="77777777" w:rsidR="00563841" w:rsidRPr="00CB0A56" w:rsidRDefault="00563841" w:rsidP="00563841">
      <w:pPr>
        <w:spacing w:line="360" w:lineRule="auto"/>
        <w:jc w:val="both"/>
        <w:rPr>
          <w:rFonts w:ascii="Palatino Linotype" w:hAnsi="Palatino Linotype" w:cs="Arial"/>
          <w:sz w:val="18"/>
        </w:rPr>
      </w:pPr>
    </w:p>
    <w:p w14:paraId="62411949" w14:textId="77777777" w:rsidR="00563841" w:rsidRPr="00CB0A56" w:rsidRDefault="00563841" w:rsidP="00563841">
      <w:pPr>
        <w:spacing w:line="360" w:lineRule="auto"/>
        <w:contextualSpacing/>
        <w:jc w:val="both"/>
        <w:rPr>
          <w:rFonts w:ascii="Palatino Linotype" w:hAnsi="Palatino Linotype" w:cs="Arial"/>
        </w:rPr>
      </w:pPr>
      <w:r w:rsidRPr="00CB0A56">
        <w:rPr>
          <w:rFonts w:ascii="Palatino Linotype" w:hAnsi="Palatino Linotype" w:cs="Arial"/>
        </w:rPr>
        <w:t>Al respecto, el máximo tribunal del país ha establecido jurisprudencia respecto a qué debe entenderse por fundamentación y motivación, en los siguientes términos:</w:t>
      </w:r>
    </w:p>
    <w:p w14:paraId="7673F1A3" w14:textId="77777777" w:rsidR="00563841" w:rsidRPr="00CB0A56" w:rsidRDefault="00563841" w:rsidP="00563841">
      <w:pPr>
        <w:contextualSpacing/>
        <w:jc w:val="both"/>
        <w:rPr>
          <w:rFonts w:ascii="Palatino Linotype" w:hAnsi="Palatino Linotype" w:cs="Arial"/>
        </w:rPr>
      </w:pPr>
    </w:p>
    <w:p w14:paraId="5909FE89" w14:textId="77777777" w:rsidR="00563841" w:rsidRPr="00CB0A56" w:rsidRDefault="00563841" w:rsidP="00563841">
      <w:pPr>
        <w:ind w:left="851" w:right="901"/>
        <w:jc w:val="both"/>
        <w:rPr>
          <w:rFonts w:ascii="Palatino Linotype" w:hAnsi="Palatino Linotype" w:cs="Arial"/>
          <w:i/>
          <w:sz w:val="22"/>
          <w:szCs w:val="22"/>
        </w:rPr>
      </w:pPr>
      <w:r w:rsidRPr="00CB0A56">
        <w:rPr>
          <w:rFonts w:ascii="Palatino Linotype" w:hAnsi="Palatino Linotype" w:cs="Arial"/>
          <w:i/>
          <w:sz w:val="22"/>
          <w:szCs w:val="22"/>
        </w:rPr>
        <w:t>“</w:t>
      </w:r>
      <w:r w:rsidRPr="00CB0A56">
        <w:rPr>
          <w:rFonts w:ascii="Palatino Linotype" w:hAnsi="Palatino Linotype" w:cs="Arial"/>
          <w:b/>
          <w:i/>
          <w:sz w:val="22"/>
          <w:szCs w:val="22"/>
        </w:rPr>
        <w:t xml:space="preserve">FUNDAMENTACIÓN Y MOTIVACIÓN. </w:t>
      </w:r>
      <w:r w:rsidRPr="00CB0A56">
        <w:rPr>
          <w:rFonts w:ascii="Palatino Linotype" w:hAnsi="Palatino Linotype" w:cs="Arial"/>
          <w:i/>
          <w:sz w:val="22"/>
          <w:szCs w:val="22"/>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w:t>
      </w:r>
      <w:r w:rsidRPr="00CB0A56">
        <w:rPr>
          <w:rFonts w:ascii="Palatino Linotype" w:hAnsi="Palatino Linotype" w:cs="Arial"/>
          <w:i/>
        </w:rPr>
        <w:t xml:space="preserve"> </w:t>
      </w:r>
      <w:r w:rsidRPr="00CB0A56">
        <w:rPr>
          <w:rFonts w:ascii="Palatino Linotype" w:hAnsi="Palatino Linotype" w:cs="Arial"/>
          <w:i/>
          <w:sz w:val="22"/>
          <w:szCs w:val="22"/>
        </w:rPr>
        <w:t>previsto por la norma legal invocada como fundamento</w:t>
      </w:r>
      <w:proofErr w:type="gramStart"/>
      <w:r w:rsidRPr="00CB0A56">
        <w:rPr>
          <w:rFonts w:ascii="Palatino Linotype" w:hAnsi="Palatino Linotype" w:cs="Arial"/>
          <w:i/>
          <w:sz w:val="22"/>
          <w:szCs w:val="22"/>
        </w:rPr>
        <w:t>.”(</w:t>
      </w:r>
      <w:proofErr w:type="gramEnd"/>
      <w:r w:rsidRPr="00CB0A56">
        <w:rPr>
          <w:rFonts w:ascii="Palatino Linotype" w:hAnsi="Palatino Linotype" w:cs="Arial"/>
          <w:i/>
          <w:sz w:val="22"/>
          <w:szCs w:val="22"/>
        </w:rPr>
        <w:t>Sic)</w:t>
      </w:r>
    </w:p>
    <w:p w14:paraId="6F76C594" w14:textId="77777777" w:rsidR="00563841" w:rsidRPr="00CB0A56" w:rsidRDefault="00563841" w:rsidP="00563841">
      <w:pPr>
        <w:spacing w:line="360" w:lineRule="auto"/>
        <w:jc w:val="both"/>
        <w:rPr>
          <w:rFonts w:ascii="Palatino Linotype" w:hAnsi="Palatino Linotype" w:cs="Arial"/>
        </w:rPr>
      </w:pPr>
      <w:r w:rsidRPr="00CB0A56">
        <w:rPr>
          <w:rFonts w:ascii="Palatino Linotype" w:hAnsi="Palatino Linotype" w:cs="Arial"/>
        </w:rPr>
        <w:lastRenderedPageBreak/>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3A86A99D" w14:textId="77777777" w:rsidR="00563841" w:rsidRPr="00CB0A56" w:rsidRDefault="00563841" w:rsidP="00563841">
      <w:pPr>
        <w:spacing w:line="360" w:lineRule="auto"/>
        <w:jc w:val="both"/>
        <w:rPr>
          <w:rFonts w:ascii="Palatino Linotype" w:hAnsi="Palatino Linotype" w:cs="Arial"/>
        </w:rPr>
      </w:pPr>
    </w:p>
    <w:p w14:paraId="5B25C6C6" w14:textId="77777777" w:rsidR="00563841" w:rsidRPr="00CB0A56" w:rsidRDefault="00563841" w:rsidP="00563841">
      <w:pPr>
        <w:spacing w:line="360" w:lineRule="auto"/>
        <w:jc w:val="both"/>
        <w:rPr>
          <w:rFonts w:ascii="Palatino Linotype" w:hAnsi="Palatino Linotype" w:cs="Arial"/>
        </w:rPr>
      </w:pPr>
      <w:r w:rsidRPr="00CB0A56">
        <w:rPr>
          <w:rFonts w:ascii="Palatino Linotype" w:hAnsi="Palatino Linotype" w:cs="Arial"/>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5347727E" w14:textId="77777777" w:rsidR="00563841" w:rsidRPr="00CB0A56" w:rsidRDefault="00563841" w:rsidP="00563841">
      <w:pPr>
        <w:spacing w:line="360" w:lineRule="auto"/>
        <w:jc w:val="both"/>
        <w:rPr>
          <w:rFonts w:ascii="Palatino Linotype" w:hAnsi="Palatino Linotype" w:cs="Arial"/>
        </w:rPr>
      </w:pPr>
    </w:p>
    <w:p w14:paraId="7700406F" w14:textId="77777777" w:rsidR="00563841" w:rsidRPr="00CB0A56" w:rsidRDefault="00563841" w:rsidP="00563841">
      <w:pPr>
        <w:ind w:left="851" w:right="901"/>
        <w:jc w:val="both"/>
        <w:rPr>
          <w:rFonts w:ascii="Palatino Linotype" w:hAnsi="Palatino Linotype" w:cs="Arial"/>
          <w:i/>
          <w:sz w:val="22"/>
          <w:szCs w:val="22"/>
        </w:rPr>
      </w:pPr>
      <w:r w:rsidRPr="00CB0A56">
        <w:rPr>
          <w:rFonts w:ascii="Palatino Linotype" w:hAnsi="Palatino Linotype" w:cs="Arial"/>
          <w:b/>
          <w:i/>
          <w:sz w:val="22"/>
          <w:szCs w:val="22"/>
        </w:rPr>
        <w:t>“FUNDAMENTACIÓN Y MOTIVACIÓN. EL ASPECTO FORMAL DE LA GARANTÍA Y SU FINALIDAD SE TRADUCEN EN EXPLICAR, JUSTIFICAR, POSIBILITAR LA DEFENSA Y COMUNICAR LA DECISIÓN</w:t>
      </w:r>
      <w:r w:rsidRPr="00CB0A56">
        <w:rPr>
          <w:rFonts w:ascii="Palatino Linotype" w:hAnsi="Palatino Linotype" w:cs="Arial"/>
          <w:i/>
          <w:sz w:val="22"/>
          <w:szCs w:val="22"/>
        </w:rPr>
        <w:t xml:space="preserve">. El contenido formal de la garantía de legalidad prevista en el artículo 16 constitucional relativa a la </w:t>
      </w:r>
      <w:r w:rsidRPr="00CB0A56">
        <w:rPr>
          <w:rFonts w:ascii="Palatino Linotype" w:hAnsi="Palatino Linotype" w:cs="Arial"/>
          <w:b/>
          <w:i/>
          <w:sz w:val="22"/>
          <w:szCs w:val="22"/>
        </w:rPr>
        <w:t>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CB0A56">
        <w:rPr>
          <w:rFonts w:ascii="Palatino Linotype" w:hAnsi="Palatino Linotype" w:cs="Arial"/>
          <w:i/>
          <w:sz w:val="22"/>
          <w:szCs w:val="22"/>
        </w:rPr>
        <w:t xml:space="preserve">. Por tanto, </w:t>
      </w:r>
      <w:r w:rsidRPr="00CB0A56">
        <w:rPr>
          <w:rFonts w:ascii="Palatino Linotype" w:hAnsi="Palatino Linotype" w:cs="Arial"/>
          <w:b/>
          <w:i/>
          <w:sz w:val="22"/>
          <w:szCs w:val="22"/>
        </w:rPr>
        <w:t>no basta que el acto de autoridad apenas observe una motivación pro forma pero de una manera incongruente, insuficiente o imprecisa</w:t>
      </w:r>
      <w:r w:rsidRPr="00CB0A56">
        <w:rPr>
          <w:rFonts w:ascii="Palatino Linotype" w:hAnsi="Palatino Linotype" w:cs="Arial"/>
          <w:i/>
          <w:sz w:val="22"/>
          <w:szCs w:val="22"/>
        </w:rPr>
        <w:t>, que impida la finalidad del conocimiento, comprobación y defensa pertinente</w:t>
      </w:r>
      <w:r w:rsidRPr="00CB0A56">
        <w:rPr>
          <w:rFonts w:ascii="Palatino Linotype" w:hAnsi="Palatino Linotype" w:cs="Arial"/>
          <w:b/>
          <w:i/>
          <w:sz w:val="22"/>
          <w:szCs w:val="22"/>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CB0A56">
        <w:rPr>
          <w:rFonts w:ascii="Palatino Linotype" w:hAnsi="Palatino Linotype" w:cs="Arial"/>
          <w:i/>
          <w:sz w:val="22"/>
          <w:szCs w:val="22"/>
        </w:rPr>
        <w:t>.”(Sic)</w:t>
      </w:r>
    </w:p>
    <w:p w14:paraId="5FB4DB68" w14:textId="77777777" w:rsidR="00563841" w:rsidRPr="00CB0A56" w:rsidRDefault="00563841" w:rsidP="00563841">
      <w:pPr>
        <w:ind w:left="851" w:right="899"/>
        <w:contextualSpacing/>
        <w:jc w:val="both"/>
        <w:rPr>
          <w:rFonts w:ascii="Palatino Linotype" w:hAnsi="Palatino Linotype" w:cs="Arial"/>
          <w:i/>
        </w:rPr>
      </w:pPr>
    </w:p>
    <w:p w14:paraId="38521300" w14:textId="77777777" w:rsidR="009A76AF" w:rsidRPr="00CB0A56" w:rsidRDefault="00563841" w:rsidP="00563841">
      <w:pPr>
        <w:spacing w:before="100" w:beforeAutospacing="1" w:after="100" w:afterAutospacing="1" w:line="360" w:lineRule="auto"/>
        <w:jc w:val="both"/>
        <w:rPr>
          <w:rFonts w:ascii="Palatino Linotype" w:hAnsi="Palatino Linotype" w:cs="Arial"/>
          <w:lang w:val="es-ES"/>
        </w:rPr>
      </w:pPr>
      <w:r w:rsidRPr="00CB0A56">
        <w:rPr>
          <w:rFonts w:ascii="Palatino Linotype" w:hAnsi="Palatino Linotype" w:cs="Arial"/>
        </w:rPr>
        <w:lastRenderedPageBreak/>
        <w:t xml:space="preserve">En consecuencia, la fundamentación y motivación implica </w:t>
      </w:r>
      <w:proofErr w:type="gramStart"/>
      <w:r w:rsidRPr="00CB0A56">
        <w:rPr>
          <w:rFonts w:ascii="Palatino Linotype" w:hAnsi="Palatino Linotype" w:cs="Arial"/>
        </w:rPr>
        <w:t>que</w:t>
      </w:r>
      <w:proofErr w:type="gramEnd"/>
      <w:r w:rsidRPr="00CB0A56">
        <w:rPr>
          <w:rFonts w:ascii="Palatino Linotype" w:hAnsi="Palatino Linotype" w:cs="Arial"/>
        </w:rPr>
        <w:t xml:space="preserv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 por ello, este Órgano Garante determina procedente ordenar la </w:t>
      </w:r>
      <w:r w:rsidR="009A76AF" w:rsidRPr="00CB0A56">
        <w:rPr>
          <w:rFonts w:ascii="Palatino Linotype" w:hAnsi="Palatino Linotype" w:cs="Arial"/>
          <w:lang w:val="es-ES"/>
        </w:rPr>
        <w:t>entrega de la información solicitada, en la versión p</w:t>
      </w:r>
      <w:r w:rsidRPr="00CB0A56">
        <w:rPr>
          <w:rFonts w:ascii="Palatino Linotype" w:hAnsi="Palatino Linotype" w:cs="Arial"/>
          <w:lang w:val="es-ES"/>
        </w:rPr>
        <w:t>ública correspondiente.</w:t>
      </w:r>
    </w:p>
    <w:p w14:paraId="3FAFC842" w14:textId="77777777" w:rsidR="009A76AF" w:rsidRPr="00CB0A56" w:rsidRDefault="009A76AF" w:rsidP="00563841">
      <w:pPr>
        <w:spacing w:before="100" w:beforeAutospacing="1" w:after="100" w:afterAutospacing="1" w:line="360" w:lineRule="auto"/>
        <w:jc w:val="both"/>
        <w:rPr>
          <w:rFonts w:ascii="Palatino Linotype" w:eastAsia="Arial Unicode MS" w:hAnsi="Palatino Linotype" w:cs="Arial"/>
        </w:rPr>
      </w:pPr>
      <w:r w:rsidRPr="00CB0A56">
        <w:rPr>
          <w:rFonts w:ascii="Palatino Linotype" w:hAnsi="Palatino Linotype"/>
          <w:color w:val="000000"/>
        </w:rPr>
        <w:t xml:space="preserve">Ahora </w:t>
      </w:r>
      <w:r w:rsidRPr="00CB0A56">
        <w:rPr>
          <w:rFonts w:ascii="Palatino Linotype" w:hAnsi="Palatino Linotype" w:cs="Arial"/>
          <w:noProof/>
          <w:lang w:eastAsia="es-MX"/>
        </w:rPr>
        <w:t>bien</w:t>
      </w:r>
      <w:r w:rsidRPr="00CB0A56">
        <w:rPr>
          <w:rFonts w:ascii="Palatino Linotype" w:hAnsi="Palatino Linotype"/>
          <w:color w:val="000000"/>
        </w:rPr>
        <w:t xml:space="preserve">, con relación a la </w:t>
      </w:r>
      <w:r w:rsidRPr="00CB0A56">
        <w:rPr>
          <w:rFonts w:ascii="Palatino Linotype" w:hAnsi="Palatino Linotype"/>
          <w:b/>
          <w:color w:val="000000"/>
        </w:rPr>
        <w:t xml:space="preserve">versión pública </w:t>
      </w:r>
      <w:r w:rsidRPr="00CB0A56">
        <w:rPr>
          <w:rFonts w:ascii="Palatino Linotype" w:hAnsi="Palatino Linotype"/>
          <w:color w:val="000000"/>
        </w:rPr>
        <w:t xml:space="preserve">de la información de la que se ordena su entrega, en términos del artículo 143, fracción I, de la Ley de Transparencia y Acceso a la Información Pública del Estado de México y Municipios, deberá </w:t>
      </w:r>
      <w:r w:rsidRPr="00CB0A56">
        <w:rPr>
          <w:rFonts w:ascii="Palatino Linotype" w:eastAsia="Arial Unicode MS" w:hAnsi="Palatino Linotype" w:cs="Arial"/>
        </w:rPr>
        <w:t>omitirse, eliminarse o suprimirse la</w:t>
      </w:r>
      <w:r w:rsidRPr="00CB0A56">
        <w:rPr>
          <w:rFonts w:ascii="Palatino Linotype" w:hAnsi="Palatino Linotype"/>
          <w:color w:val="000000"/>
        </w:rPr>
        <w:t xml:space="preserve"> información </w:t>
      </w:r>
      <w:r w:rsidRPr="00CB0A56">
        <w:rPr>
          <w:rFonts w:ascii="Palatino Linotype" w:hAnsi="Palatino Linotype"/>
          <w:b/>
          <w:color w:val="000000"/>
        </w:rPr>
        <w:t>confidencial</w:t>
      </w:r>
      <w:r w:rsidRPr="00CB0A56">
        <w:rPr>
          <w:rFonts w:ascii="Palatino Linotype" w:eastAsia="Arial Unicode MS" w:hAnsi="Palatino Linotype" w:cs="Arial"/>
        </w:rPr>
        <w:t xml:space="preserve">. </w:t>
      </w:r>
    </w:p>
    <w:p w14:paraId="55A25CF9" w14:textId="77777777" w:rsidR="009A76AF" w:rsidRPr="00CB0A56" w:rsidRDefault="009A76AF" w:rsidP="009A76AF">
      <w:pPr>
        <w:spacing w:before="100" w:beforeAutospacing="1" w:after="100" w:afterAutospacing="1" w:line="360" w:lineRule="auto"/>
        <w:jc w:val="both"/>
        <w:rPr>
          <w:rFonts w:ascii="Palatino Linotype" w:hAnsi="Palatino Linotype" w:cs="Arial"/>
        </w:rPr>
      </w:pPr>
      <w:r w:rsidRPr="00CB0A56">
        <w:rPr>
          <w:rFonts w:ascii="Palatino Linotype" w:eastAsia="Arial Unicode MS" w:hAnsi="Palatino Linotype" w:cs="Arial"/>
        </w:rPr>
        <w:t xml:space="preserve">En ese sentido, </w:t>
      </w:r>
      <w:r w:rsidRPr="00CB0A56">
        <w:rPr>
          <w:rFonts w:ascii="Palatino Linotype" w:hAnsi="Palatino Linotype" w:cs="Arial"/>
        </w:rPr>
        <w:t xml:space="preserve">sólo podrán ser testados los datos que actualicen las hipótesis normativas previstas en dicho precepto legal y deberá procederse a su clasificación mediante las formalidades de Ley; es decir, que el Comité de Transparencia del </w:t>
      </w:r>
      <w:r w:rsidRPr="00CB0A56">
        <w:rPr>
          <w:rFonts w:ascii="Palatino Linotype" w:hAnsi="Palatino Linotype" w:cs="Arial"/>
          <w:b/>
        </w:rPr>
        <w:t>SUJETO OBLIGADO</w:t>
      </w:r>
      <w:r w:rsidRPr="00CB0A56">
        <w:rPr>
          <w:rFonts w:ascii="Palatino Linotype" w:hAnsi="Palatino Linotype" w:cs="Arial"/>
        </w:rPr>
        <w:t xml:space="preserve"> emita el Acuerdo de Clasificación correspondiente debidamente fundado y motivado, en el cual se sustente la versión pública, misma que deberá cumplir cabalmente con las formalidades previstas en el precepto antes referido; así como, con los numerales aplicables de los LINEAMIENTOS GENERALES EN MATERIA DE CLASIFICACIÓN Y DESCLASIFICACIÓN DE LA INFORMACIÓN; ASÍ COMO, PARA LA ELABORACIÓN DE VERSIONES PÚBLICAS, publicados en el Diario Oficial de la Federación en fecha 15 de abril de 2016, mediante Acuerdo del Consejo Nacional del Sistema Nacional de Transparencia, Acceso a la Información Pública y Protección de Datos Personales.</w:t>
      </w:r>
    </w:p>
    <w:p w14:paraId="50D5A3DB" w14:textId="77777777" w:rsidR="009A76AF" w:rsidRPr="00CB0A56" w:rsidRDefault="009A76AF" w:rsidP="009A76AF">
      <w:pPr>
        <w:spacing w:before="100" w:beforeAutospacing="1" w:after="100" w:afterAutospacing="1" w:line="360" w:lineRule="auto"/>
        <w:jc w:val="both"/>
        <w:rPr>
          <w:rFonts w:ascii="Palatino Linotype" w:eastAsia="Arial Unicode MS" w:hAnsi="Palatino Linotype" w:cs="Arial"/>
        </w:rPr>
      </w:pPr>
      <w:r w:rsidRPr="00CB0A56">
        <w:rPr>
          <w:rFonts w:ascii="Palatino Linotype" w:hAnsi="Palatino Linotype" w:cs="Arial"/>
          <w:lang w:eastAsia="es-MX"/>
        </w:rPr>
        <w:lastRenderedPageBreak/>
        <w:t xml:space="preserve">Así, respecto de </w:t>
      </w:r>
      <w:r w:rsidRPr="00CB0A56">
        <w:rPr>
          <w:rFonts w:ascii="Palatino Linotype" w:eastAsia="Arial Unicode MS" w:hAnsi="Palatino Linotype" w:cs="Arial"/>
        </w:rPr>
        <w:t xml:space="preserve">los </w:t>
      </w:r>
      <w:r w:rsidRPr="00CB0A56">
        <w:rPr>
          <w:rFonts w:ascii="Palatino Linotype" w:hAnsi="Palatino Linotype" w:cs="Arial"/>
        </w:rPr>
        <w:t>documentos</w:t>
      </w:r>
      <w:r w:rsidRPr="00CB0A56">
        <w:rPr>
          <w:rFonts w:ascii="Palatino Linotype" w:eastAsia="Arial Unicode MS" w:hAnsi="Palatino Linotype" w:cs="Arial"/>
        </w:rPr>
        <w:t xml:space="preserve"> que </w:t>
      </w:r>
      <w:r w:rsidRPr="00CB0A56">
        <w:rPr>
          <w:rFonts w:ascii="Palatino Linotype" w:eastAsia="Arial Unicode MS" w:hAnsi="Palatino Linotype" w:cs="Arial"/>
          <w:b/>
        </w:rPr>
        <w:t xml:space="preserve">EL SUJETO OBLIGADO </w:t>
      </w:r>
      <w:r w:rsidRPr="00CB0A56">
        <w:rPr>
          <w:rFonts w:ascii="Palatino Linotype" w:eastAsia="Arial Unicode MS" w:hAnsi="Palatino Linotype" w:cs="Arial"/>
        </w:rPr>
        <w:t xml:space="preserve">ha de entregar en </w:t>
      </w:r>
      <w:r w:rsidRPr="00CB0A56">
        <w:rPr>
          <w:rFonts w:ascii="Palatino Linotype" w:eastAsia="Arial Unicode MS" w:hAnsi="Palatino Linotype" w:cs="Arial"/>
          <w:b/>
        </w:rPr>
        <w:t>versión pública</w:t>
      </w:r>
      <w:r w:rsidRPr="00CB0A56">
        <w:rPr>
          <w:rFonts w:ascii="Palatino Linotype" w:eastAsia="Arial Unicode MS" w:hAnsi="Palatino Linotype" w:cs="Arial"/>
        </w:rPr>
        <w:t xml:space="preserve">, se deberá omitir, eliminar o suprimir la información personal de los servidores públicos, como Registro Federal de Contribuyentes (RFC), Clave única de Registro de Población (CURP), clave del Instituto de Seguridad Social </w:t>
      </w:r>
      <w:r w:rsidRPr="00CB0A56">
        <w:rPr>
          <w:rFonts w:ascii="Palatino Linotype" w:hAnsi="Palatino Linotype" w:cs="Arial"/>
        </w:rPr>
        <w:t>del</w:t>
      </w:r>
      <w:r w:rsidRPr="00CB0A56">
        <w:rPr>
          <w:rFonts w:ascii="Palatino Linotype" w:eastAsia="Arial Unicode MS" w:hAnsi="Palatino Linotype" w:cs="Arial"/>
        </w:rPr>
        <w:t xml:space="preserve"> Estado de México y Municipios (ISSEMyM), </w:t>
      </w:r>
      <w:r w:rsidRPr="00CB0A56">
        <w:rPr>
          <w:rFonts w:ascii="Palatino Linotype" w:eastAsia="Arial Unicode MS" w:hAnsi="Palatino Linotype" w:cs="Arial"/>
          <w:b/>
        </w:rPr>
        <w:t xml:space="preserve">los descuentos que se realicen por pensión alimenticia o deducciones estrictamente personales o de cualquier índole siempre que, </w:t>
      </w:r>
      <w:r w:rsidRPr="00CB0A56">
        <w:rPr>
          <w:rFonts w:ascii="Palatino Linotype" w:hAnsi="Palatino Linotype" w:cs="Arial"/>
          <w:b/>
        </w:rPr>
        <w:t>no se encuentren relacionados con los impuestos o las cuotas por seguridad social</w:t>
      </w:r>
      <w:r w:rsidRPr="00CB0A56">
        <w:rPr>
          <w:rFonts w:ascii="Palatino Linotype" w:eastAsia="Arial Unicode MS" w:hAnsi="Palatino Linotype" w:cs="Arial"/>
        </w:rPr>
        <w:t xml:space="preserve">, número de cuenta o cualquier otro dato que ponga en riesgo la vida, seguridad y salud de dichas </w:t>
      </w:r>
      <w:r w:rsidRPr="00CB0A56">
        <w:rPr>
          <w:rFonts w:ascii="Palatino Linotype" w:hAnsi="Palatino Linotype" w:cs="Arial"/>
        </w:rPr>
        <w:t>personas</w:t>
      </w:r>
      <w:r w:rsidRPr="00CB0A56">
        <w:rPr>
          <w:rFonts w:ascii="Palatino Linotype" w:eastAsia="Arial Unicode MS" w:hAnsi="Palatino Linotype" w:cs="Arial"/>
        </w:rPr>
        <w:t>.</w:t>
      </w:r>
    </w:p>
    <w:p w14:paraId="2EFBFBE0" w14:textId="77777777" w:rsidR="009A76AF" w:rsidRPr="00CB0A56" w:rsidRDefault="009A76AF" w:rsidP="009A76AF">
      <w:pPr>
        <w:spacing w:before="100" w:beforeAutospacing="1" w:after="100" w:afterAutospacing="1" w:line="360" w:lineRule="auto"/>
        <w:jc w:val="both"/>
        <w:rPr>
          <w:rFonts w:ascii="Palatino Linotype" w:hAnsi="Palatino Linotype"/>
        </w:rPr>
      </w:pPr>
      <w:r w:rsidRPr="00CB0A56">
        <w:rPr>
          <w:rFonts w:ascii="Palatino Linotype" w:hAnsi="Palatino Linotype" w:cs="Arial"/>
          <w:lang w:eastAsia="es-MX"/>
        </w:rPr>
        <w:t xml:space="preserve">Por cuanto hace al RFC de las personas físicas, constituye un dato personal, ya que se genera con caracteres alfanuméricos obtenidos a partir del nombre en mayúsculas sin acentos ni diéresis y la fecha de nacimiento de cada persona; es decir, la primera letra </w:t>
      </w:r>
      <w:r w:rsidRPr="00CB0A56">
        <w:rPr>
          <w:rFonts w:ascii="Palatino Linotype" w:hAnsi="Palatino Linotype" w:cs="Arial"/>
        </w:rPr>
        <w:t>del</w:t>
      </w:r>
      <w:r w:rsidRPr="00CB0A56">
        <w:rPr>
          <w:rFonts w:ascii="Palatino Linotype" w:hAnsi="Palatino Linotype" w:cs="Arial"/>
          <w:lang w:eastAsia="es-MX"/>
        </w:rPr>
        <w:t xml:space="preserve"> apellido paterno; seguida de la primera letra Vocal del primer apellido; seguida de la primera letra del segundo apellido y por último la primera letra del nombre, posterior la fecha de nacimiento año/mes/día</w:t>
      </w:r>
      <w:r w:rsidRPr="00CB0A56">
        <w:rPr>
          <w:rFonts w:ascii="Palatino Linotype" w:hAnsi="Palatino Linotype"/>
        </w:rPr>
        <w:t xml:space="preserve"> y finalmente la </w:t>
      </w:r>
      <w:proofErr w:type="spellStart"/>
      <w:r w:rsidRPr="00CB0A56">
        <w:rPr>
          <w:rFonts w:ascii="Palatino Linotype" w:hAnsi="Palatino Linotype"/>
        </w:rPr>
        <w:t>homoclave</w:t>
      </w:r>
      <w:proofErr w:type="spellEnd"/>
      <w:r w:rsidRPr="00CB0A56">
        <w:rPr>
          <w:rFonts w:ascii="Palatino Linotype" w:hAnsi="Palatino Linotype"/>
        </w:rPr>
        <w:t>; la cual, para su obtención es necesario acreditar personalidad, fecha de nacimiento entre otros con documentos oficiales.</w:t>
      </w:r>
    </w:p>
    <w:p w14:paraId="13FA88C2" w14:textId="77777777" w:rsidR="009A76AF" w:rsidRPr="00CB0A56" w:rsidRDefault="009A76AF" w:rsidP="009A76AF">
      <w:pPr>
        <w:spacing w:before="100" w:beforeAutospacing="1" w:after="100" w:afterAutospacing="1" w:line="360" w:lineRule="auto"/>
        <w:jc w:val="both"/>
        <w:rPr>
          <w:rFonts w:ascii="Palatino Linotype" w:hAnsi="Palatino Linotype"/>
          <w:b/>
          <w:bCs/>
          <w:color w:val="000000"/>
        </w:rPr>
      </w:pPr>
      <w:r w:rsidRPr="00CB0A56">
        <w:rPr>
          <w:rFonts w:ascii="Palatino Linotype" w:hAnsi="Palatino Linotype" w:cs="Arial"/>
          <w:lang w:eastAsia="es-MX"/>
        </w:rPr>
        <w:t xml:space="preserve">Al respecto, </w:t>
      </w:r>
      <w:r w:rsidRPr="00CB0A56">
        <w:rPr>
          <w:rFonts w:ascii="Palatino Linotype" w:hAnsi="Palatino Linotype" w:cs="Arial"/>
          <w:color w:val="000000"/>
        </w:rPr>
        <w:t xml:space="preserve">es aplicable el Criterio 19/17 de la Segunda Época, emitido por </w:t>
      </w:r>
      <w:r w:rsidRPr="00CB0A56">
        <w:rPr>
          <w:rFonts w:ascii="Palatino Linotype" w:eastAsia="Arial Unicode MS" w:hAnsi="Palatino Linotype" w:cs="Arial"/>
          <w:color w:val="000000"/>
        </w:rPr>
        <w:t>el INAI,</w:t>
      </w:r>
      <w:r w:rsidRPr="00CB0A56">
        <w:rPr>
          <w:rFonts w:ascii="Palatino Linotype" w:hAnsi="Palatino Linotype"/>
          <w:bCs/>
          <w:color w:val="000000"/>
        </w:rPr>
        <w:t xml:space="preserve"> que dice:</w:t>
      </w:r>
      <w:r w:rsidRPr="00CB0A56">
        <w:rPr>
          <w:rFonts w:ascii="Palatino Linotype" w:hAnsi="Palatino Linotype"/>
          <w:b/>
          <w:bCs/>
          <w:color w:val="000000"/>
        </w:rPr>
        <w:t xml:space="preserve"> </w:t>
      </w:r>
    </w:p>
    <w:p w14:paraId="0D5D3FCA" w14:textId="77777777" w:rsidR="009A76AF" w:rsidRPr="00CB0A56" w:rsidRDefault="009A76AF" w:rsidP="00D03A65">
      <w:pPr>
        <w:tabs>
          <w:tab w:val="left" w:pos="7655"/>
        </w:tabs>
        <w:autoSpaceDE w:val="0"/>
        <w:autoSpaceDN w:val="0"/>
        <w:adjustRightInd w:val="0"/>
        <w:ind w:left="851" w:right="902"/>
        <w:jc w:val="both"/>
        <w:rPr>
          <w:rFonts w:ascii="Palatino Linotype" w:hAnsi="Palatino Linotype" w:cs="Arial"/>
          <w:bCs/>
          <w:i/>
          <w:sz w:val="22"/>
          <w:lang w:eastAsia="en-US"/>
        </w:rPr>
      </w:pPr>
      <w:r w:rsidRPr="00CB0A56">
        <w:rPr>
          <w:rFonts w:ascii="Palatino Linotype" w:hAnsi="Palatino Linotype" w:cs="Arial"/>
          <w:bCs/>
          <w:i/>
          <w:sz w:val="22"/>
        </w:rPr>
        <w:t>“</w:t>
      </w:r>
      <w:r w:rsidRPr="00CB0A56">
        <w:rPr>
          <w:rFonts w:ascii="Palatino Linotype" w:hAnsi="Palatino Linotype" w:cs="Arial"/>
          <w:b/>
          <w:bCs/>
          <w:i/>
          <w:sz w:val="22"/>
        </w:rPr>
        <w:t>Registro Federal de Contribuyentes (RFC) de personas físicas. El RFC es una clave</w:t>
      </w:r>
      <w:r w:rsidRPr="00CB0A56">
        <w:rPr>
          <w:rFonts w:ascii="Palatino Linotype" w:hAnsi="Palatino Linotype" w:cs="Arial"/>
          <w:bCs/>
          <w:i/>
          <w:sz w:val="22"/>
        </w:rPr>
        <w:t xml:space="preserve"> de carácter fiscal, única e irrepetible, </w:t>
      </w:r>
      <w:r w:rsidRPr="00CB0A56">
        <w:rPr>
          <w:rFonts w:ascii="Palatino Linotype" w:hAnsi="Palatino Linotype" w:cs="Arial"/>
          <w:b/>
          <w:bCs/>
          <w:i/>
          <w:sz w:val="22"/>
        </w:rPr>
        <w:t>que permite identificar al titular, su edad y fecha de nacimiento</w:t>
      </w:r>
      <w:r w:rsidRPr="00CB0A56">
        <w:rPr>
          <w:rFonts w:ascii="Palatino Linotype" w:hAnsi="Palatino Linotype" w:cs="Arial"/>
          <w:bCs/>
          <w:i/>
          <w:sz w:val="22"/>
        </w:rPr>
        <w:t xml:space="preserve">, </w:t>
      </w:r>
      <w:r w:rsidRPr="00CB0A56">
        <w:rPr>
          <w:rFonts w:ascii="Palatino Linotype" w:hAnsi="Palatino Linotype" w:cs="Arial"/>
          <w:i/>
          <w:sz w:val="22"/>
          <w:lang w:eastAsia="es-MX"/>
        </w:rPr>
        <w:t>por</w:t>
      </w:r>
      <w:r w:rsidRPr="00CB0A56">
        <w:rPr>
          <w:rFonts w:ascii="Palatino Linotype" w:hAnsi="Palatino Linotype" w:cs="Arial"/>
          <w:bCs/>
          <w:i/>
          <w:sz w:val="22"/>
        </w:rPr>
        <w:t xml:space="preserve"> lo que </w:t>
      </w:r>
      <w:r w:rsidRPr="00CB0A56">
        <w:rPr>
          <w:rFonts w:ascii="Palatino Linotype" w:hAnsi="Palatino Linotype" w:cs="Arial"/>
          <w:b/>
          <w:bCs/>
          <w:i/>
          <w:sz w:val="22"/>
        </w:rPr>
        <w:t>es un dato personal de carácter confidencial</w:t>
      </w:r>
      <w:r w:rsidRPr="00CB0A56">
        <w:rPr>
          <w:rFonts w:ascii="Palatino Linotype" w:hAnsi="Palatino Linotype" w:cs="Arial"/>
          <w:bCs/>
          <w:i/>
          <w:sz w:val="22"/>
        </w:rPr>
        <w:t>.</w:t>
      </w:r>
      <w:r w:rsidRPr="00CB0A56">
        <w:rPr>
          <w:rFonts w:ascii="Palatino Linotype" w:hAnsi="Palatino Linotype" w:cs="Arial"/>
          <w:i/>
          <w:sz w:val="22"/>
        </w:rPr>
        <w:t>” (Sic)</w:t>
      </w:r>
    </w:p>
    <w:p w14:paraId="4D64DC88" w14:textId="77777777" w:rsidR="009A76AF" w:rsidRPr="00CB0A56" w:rsidRDefault="009A76AF" w:rsidP="009A76AF">
      <w:pPr>
        <w:tabs>
          <w:tab w:val="left" w:pos="7655"/>
        </w:tabs>
        <w:autoSpaceDE w:val="0"/>
        <w:autoSpaceDN w:val="0"/>
        <w:adjustRightInd w:val="0"/>
        <w:ind w:left="851" w:right="902"/>
        <w:jc w:val="both"/>
        <w:rPr>
          <w:rFonts w:ascii="Palatino Linotype" w:hAnsi="Palatino Linotype" w:cs="Arial"/>
          <w:sz w:val="22"/>
        </w:rPr>
      </w:pPr>
      <w:r w:rsidRPr="00CB0A56">
        <w:rPr>
          <w:rFonts w:ascii="Palatino Linotype" w:hAnsi="Palatino Linotype" w:cs="Arial"/>
          <w:sz w:val="22"/>
        </w:rPr>
        <w:t>(Énfasis añadido)</w:t>
      </w:r>
    </w:p>
    <w:p w14:paraId="316D376E" w14:textId="77777777" w:rsidR="009A76AF" w:rsidRPr="00CB0A56" w:rsidRDefault="009A76AF" w:rsidP="009A76AF">
      <w:pPr>
        <w:spacing w:before="100" w:beforeAutospacing="1" w:after="100" w:afterAutospacing="1" w:line="360" w:lineRule="auto"/>
        <w:jc w:val="both"/>
        <w:rPr>
          <w:rFonts w:ascii="Palatino Linotype" w:hAnsi="Palatino Linotype" w:cs="Arial"/>
        </w:rPr>
      </w:pPr>
      <w:r w:rsidRPr="00CB0A56">
        <w:rPr>
          <w:rFonts w:ascii="Palatino Linotype" w:hAnsi="Palatino Linotype" w:cs="Arial"/>
          <w:lang w:eastAsia="es-MX"/>
        </w:rPr>
        <w:lastRenderedPageBreak/>
        <w:t xml:space="preserve">De lo anterior, se desprende que el RFC se vincula al nombre de su </w:t>
      </w:r>
      <w:r w:rsidRPr="00CB0A56">
        <w:rPr>
          <w:rFonts w:ascii="Palatino Linotype" w:hAnsi="Palatino Linotype"/>
          <w:bCs/>
        </w:rPr>
        <w:t>titular</w:t>
      </w:r>
      <w:r w:rsidRPr="00CB0A56">
        <w:rPr>
          <w:rFonts w:ascii="Palatino Linotype" w:hAnsi="Palatino Linotype" w:cs="Arial"/>
          <w:lang w:eastAsia="es-MX"/>
        </w:rPr>
        <w:t xml:space="preserve">, lo que permite identificar la edad de la persona y fecha de nacimiento, en consecuencia determinar </w:t>
      </w:r>
      <w:r w:rsidRPr="00CB0A56">
        <w:rPr>
          <w:rFonts w:ascii="Palatino Linotype" w:hAnsi="Palatino Linotype" w:cs="Arial"/>
        </w:rPr>
        <w:t>la</w:t>
      </w:r>
      <w:r w:rsidRPr="00CB0A56">
        <w:rPr>
          <w:rFonts w:ascii="Palatino Linotype" w:hAnsi="Palatino Linotype" w:cs="Arial"/>
          <w:lang w:eastAsia="es-MX"/>
        </w:rPr>
        <w:t xml:space="preserve">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w:t>
      </w:r>
      <w:r w:rsidRPr="00CB0A56">
        <w:rPr>
          <w:rFonts w:ascii="Palatino Linotype" w:hAnsi="Palatino Linotype"/>
          <w:lang w:eastAsia="es-MX"/>
        </w:rPr>
        <w:t>Municipios</w:t>
      </w:r>
      <w:r w:rsidRPr="00CB0A56">
        <w:rPr>
          <w:rFonts w:ascii="Palatino Linotype" w:hAnsi="Palatino Linotype" w:cs="Arial"/>
          <w:lang w:eastAsia="es-MX"/>
        </w:rPr>
        <w:t xml:space="preserve"> y </w:t>
      </w:r>
      <w:r w:rsidRPr="00CB0A56">
        <w:rPr>
          <w:rFonts w:ascii="Palatino Linotype" w:hAnsi="Palatino Linotype" w:cs="Arial"/>
        </w:rPr>
        <w:t>4°, fracción XI</w:t>
      </w:r>
      <w:r w:rsidRPr="00CB0A56">
        <w:rPr>
          <w:rFonts w:ascii="Palatino Linotype" w:hAnsi="Palatino Linotype" w:cs="Arial"/>
          <w:lang w:eastAsia="es-MX"/>
        </w:rPr>
        <w:t xml:space="preserve"> </w:t>
      </w:r>
      <w:r w:rsidRPr="00CB0A56">
        <w:rPr>
          <w:rFonts w:ascii="Palatino Linotype" w:hAnsi="Palatino Linotype" w:cs="Arial"/>
        </w:rPr>
        <w:t>de la Ley de Protección de Datos Personales en Posesión de Sujetos Obligados del Estado de México y Municipios.</w:t>
      </w:r>
    </w:p>
    <w:p w14:paraId="45F451A0" w14:textId="77777777" w:rsidR="009A76AF" w:rsidRPr="00CB0A56" w:rsidRDefault="009A76AF" w:rsidP="009A76AF">
      <w:pPr>
        <w:spacing w:before="100" w:beforeAutospacing="1" w:after="100" w:afterAutospacing="1" w:line="360" w:lineRule="auto"/>
        <w:jc w:val="both"/>
        <w:rPr>
          <w:rFonts w:ascii="Palatino Linotype" w:hAnsi="Palatino Linotype" w:cs="Arial"/>
          <w:lang w:eastAsia="es-MX"/>
        </w:rPr>
      </w:pPr>
      <w:r w:rsidRPr="00CB0A56">
        <w:rPr>
          <w:rFonts w:ascii="Palatino Linotype" w:hAnsi="Palatino Linotype" w:cs="Arial"/>
          <w:lang w:eastAsia="es-MX"/>
        </w:rPr>
        <w:t xml:space="preserve">Por cuanto hace a la </w:t>
      </w:r>
      <w:r w:rsidRPr="00CB0A56">
        <w:rPr>
          <w:rFonts w:ascii="Palatino Linotype" w:hAnsi="Palatino Linotype" w:cs="Arial"/>
        </w:rPr>
        <w:t>CURP</w:t>
      </w:r>
      <w:r w:rsidRPr="00CB0A56">
        <w:rPr>
          <w:rFonts w:ascii="Palatino Linotype" w:hAnsi="Palatino Linotype" w:cs="Arial"/>
          <w:b/>
        </w:rPr>
        <w:t xml:space="preserve">, </w:t>
      </w:r>
      <w:r w:rsidRPr="00CB0A56">
        <w:rPr>
          <w:rFonts w:ascii="Palatino Linotype" w:hAnsi="Palatino Linotype" w:cs="Arial"/>
          <w:lang w:eastAsia="es-MX"/>
        </w:rPr>
        <w:t xml:space="preserve">constituye un dato personal, ya que </w:t>
      </w:r>
      <w:r w:rsidRPr="00CB0A56">
        <w:rPr>
          <w:rFonts w:ascii="Palatino Linotype" w:hAnsi="Palatino Linotype"/>
          <w:lang w:eastAsia="es-MX"/>
        </w:rPr>
        <w:t>tiene</w:t>
      </w:r>
      <w:r w:rsidRPr="00CB0A56">
        <w:rPr>
          <w:rFonts w:ascii="Palatino Linotype" w:hAnsi="Palatino Linotype" w:cs="Arial"/>
          <w:lang w:eastAsia="es-MX"/>
        </w:rPr>
        <w:t xml:space="preserve"> como finalidad registrar a cada una de las personas que integran la población del país, con los datos que permitan certificar y acreditar fehacientemente su identidad, la cual servirá para identificarla de manera individual.</w:t>
      </w:r>
    </w:p>
    <w:p w14:paraId="48EC38B9" w14:textId="77777777" w:rsidR="009A76AF" w:rsidRPr="00CB0A56" w:rsidRDefault="009A76AF" w:rsidP="009A76AF">
      <w:pPr>
        <w:spacing w:before="100" w:beforeAutospacing="1" w:after="100" w:afterAutospacing="1" w:line="360" w:lineRule="auto"/>
        <w:jc w:val="both"/>
        <w:rPr>
          <w:rFonts w:ascii="Palatino Linotype" w:hAnsi="Palatino Linotype" w:cs="Arial"/>
          <w:lang w:eastAsia="es-MX"/>
        </w:rPr>
      </w:pPr>
      <w:r w:rsidRPr="00CB0A56">
        <w:rPr>
          <w:rFonts w:ascii="Palatino Linotype" w:hAnsi="Palatino Linotype" w:cs="Arial"/>
          <w:lang w:eastAsia="es-MX"/>
        </w:rPr>
        <w:t xml:space="preserve">Lo </w:t>
      </w:r>
      <w:r w:rsidRPr="00CB0A56">
        <w:rPr>
          <w:rFonts w:ascii="Palatino Linotype" w:hAnsi="Palatino Linotype"/>
          <w:lang w:eastAsia="es-MX"/>
        </w:rPr>
        <w:t>anterior</w:t>
      </w:r>
      <w:r w:rsidRPr="00CB0A56">
        <w:rPr>
          <w:rFonts w:ascii="Palatino Linotype" w:hAnsi="Palatino Linotype" w:cs="Arial"/>
          <w:lang w:eastAsia="es-MX"/>
        </w:rPr>
        <w:t xml:space="preserve">, </w:t>
      </w:r>
      <w:r w:rsidRPr="00CB0A56">
        <w:rPr>
          <w:rFonts w:ascii="Palatino Linotype" w:hAnsi="Palatino Linotype" w:cs="Arial"/>
        </w:rPr>
        <w:t>tiene</w:t>
      </w:r>
      <w:r w:rsidRPr="00CB0A56">
        <w:rPr>
          <w:rFonts w:ascii="Palatino Linotype" w:hAnsi="Palatino Linotype" w:cs="Arial"/>
          <w:lang w:eastAsia="es-MX"/>
        </w:rPr>
        <w:t xml:space="preserve"> sustento en los artículos 86 y 91 de la Ley General de Población, la cual señala lo siguiente:</w:t>
      </w:r>
    </w:p>
    <w:p w14:paraId="2948E3A1" w14:textId="77777777" w:rsidR="009A76AF" w:rsidRPr="00CB0A56" w:rsidRDefault="009A76AF" w:rsidP="009A76AF">
      <w:pPr>
        <w:autoSpaceDE w:val="0"/>
        <w:autoSpaceDN w:val="0"/>
        <w:adjustRightInd w:val="0"/>
        <w:ind w:left="851" w:right="902"/>
        <w:jc w:val="both"/>
        <w:rPr>
          <w:rFonts w:ascii="Palatino Linotype" w:hAnsi="Palatino Linotype" w:cs="Arial"/>
          <w:i/>
          <w:sz w:val="22"/>
          <w:lang w:eastAsia="es-MX"/>
        </w:rPr>
      </w:pPr>
      <w:r w:rsidRPr="00CB0A56">
        <w:rPr>
          <w:rFonts w:ascii="Palatino Linotype" w:hAnsi="Palatino Linotype" w:cs="Arial,Bold"/>
          <w:bCs/>
          <w:i/>
          <w:sz w:val="22"/>
          <w:lang w:eastAsia="es-MX"/>
        </w:rPr>
        <w:t>“</w:t>
      </w:r>
      <w:r w:rsidRPr="00CB0A56">
        <w:rPr>
          <w:rFonts w:ascii="Palatino Linotype" w:hAnsi="Palatino Linotype" w:cs="Arial,Bold"/>
          <w:b/>
          <w:bCs/>
          <w:i/>
          <w:sz w:val="22"/>
          <w:lang w:eastAsia="es-MX"/>
        </w:rPr>
        <w:t xml:space="preserve">Artículo 86. </w:t>
      </w:r>
      <w:r w:rsidRPr="00CB0A56">
        <w:rPr>
          <w:rFonts w:ascii="Palatino Linotype" w:hAnsi="Palatino Linotype" w:cs="Arial"/>
          <w:i/>
          <w:sz w:val="22"/>
          <w:lang w:eastAsia="es-MX"/>
        </w:rPr>
        <w:t>El Registro Nacional de Población tiene como finalidad registrar a cada una de las personas que integran la población del país, con los datos que permitan certificar y acreditar fehacientemente su identidad.</w:t>
      </w:r>
    </w:p>
    <w:p w14:paraId="6C5169D5" w14:textId="77777777" w:rsidR="009A76AF" w:rsidRPr="00CB0A56" w:rsidRDefault="009A76AF" w:rsidP="009A76AF">
      <w:pPr>
        <w:autoSpaceDE w:val="0"/>
        <w:autoSpaceDN w:val="0"/>
        <w:adjustRightInd w:val="0"/>
        <w:ind w:left="851" w:right="902"/>
        <w:jc w:val="both"/>
        <w:rPr>
          <w:rFonts w:ascii="Palatino Linotype" w:hAnsi="Palatino Linotype" w:cs="Arial"/>
          <w:i/>
          <w:sz w:val="22"/>
          <w:lang w:eastAsia="es-MX"/>
        </w:rPr>
      </w:pPr>
      <w:r w:rsidRPr="00CB0A56">
        <w:rPr>
          <w:rFonts w:ascii="Palatino Linotype" w:hAnsi="Palatino Linotype" w:cs="Arial,Bold"/>
          <w:b/>
          <w:bCs/>
          <w:i/>
          <w:sz w:val="22"/>
          <w:lang w:eastAsia="es-MX"/>
        </w:rPr>
        <w:t xml:space="preserve">Artículo 91. </w:t>
      </w:r>
      <w:r w:rsidRPr="00CB0A56">
        <w:rPr>
          <w:rFonts w:ascii="Palatino Linotype" w:hAnsi="Palatino Linotype" w:cs="Arial"/>
          <w:b/>
          <w:i/>
          <w:sz w:val="22"/>
          <w:lang w:eastAsia="es-MX"/>
        </w:rPr>
        <w:t>Al incorporar a una persona en el Registro Nacional de Población</w:t>
      </w:r>
      <w:r w:rsidRPr="00CB0A56">
        <w:rPr>
          <w:rFonts w:ascii="Palatino Linotype" w:hAnsi="Palatino Linotype" w:cs="Arial"/>
          <w:i/>
          <w:sz w:val="22"/>
          <w:lang w:eastAsia="es-MX"/>
        </w:rPr>
        <w:t xml:space="preserve">, se le asignará una clave </w:t>
      </w:r>
      <w:r w:rsidRPr="00CB0A56">
        <w:rPr>
          <w:rFonts w:ascii="Palatino Linotype" w:hAnsi="Palatino Linotype" w:cs="Arial"/>
          <w:b/>
          <w:i/>
          <w:sz w:val="22"/>
          <w:lang w:eastAsia="es-MX"/>
        </w:rPr>
        <w:t>que se denominará Clave Única de Registro de Población</w:t>
      </w:r>
      <w:r w:rsidRPr="00CB0A56">
        <w:rPr>
          <w:rFonts w:ascii="Palatino Linotype" w:hAnsi="Palatino Linotype" w:cs="Arial"/>
          <w:i/>
          <w:sz w:val="22"/>
          <w:lang w:eastAsia="es-MX"/>
        </w:rPr>
        <w:t xml:space="preserve">. </w:t>
      </w:r>
      <w:r w:rsidRPr="00CB0A56">
        <w:rPr>
          <w:rFonts w:ascii="Palatino Linotype" w:hAnsi="Palatino Linotype" w:cs="Arial"/>
          <w:b/>
          <w:i/>
          <w:sz w:val="22"/>
          <w:lang w:eastAsia="es-MX"/>
        </w:rPr>
        <w:t>Esta servirá para</w:t>
      </w:r>
      <w:r w:rsidRPr="00CB0A56">
        <w:rPr>
          <w:rFonts w:ascii="Palatino Linotype" w:hAnsi="Palatino Linotype" w:cs="Arial"/>
          <w:i/>
          <w:sz w:val="22"/>
          <w:lang w:eastAsia="es-MX"/>
        </w:rPr>
        <w:t xml:space="preserve"> registrarla e </w:t>
      </w:r>
      <w:r w:rsidRPr="00CB0A56">
        <w:rPr>
          <w:rFonts w:ascii="Palatino Linotype" w:hAnsi="Palatino Linotype" w:cs="Arial"/>
          <w:b/>
          <w:i/>
          <w:sz w:val="22"/>
          <w:lang w:eastAsia="es-MX"/>
        </w:rPr>
        <w:t>identificarla en forma individual</w:t>
      </w:r>
      <w:r w:rsidRPr="00CB0A56">
        <w:rPr>
          <w:rFonts w:ascii="Palatino Linotype" w:hAnsi="Palatino Linotype" w:cs="Arial"/>
          <w:i/>
          <w:sz w:val="22"/>
          <w:lang w:eastAsia="es-MX"/>
        </w:rPr>
        <w:t xml:space="preserve">.” </w:t>
      </w:r>
    </w:p>
    <w:p w14:paraId="0A560220" w14:textId="77777777" w:rsidR="009A76AF" w:rsidRPr="00CB0A56" w:rsidRDefault="009A76AF" w:rsidP="009A76AF">
      <w:pPr>
        <w:autoSpaceDE w:val="0"/>
        <w:autoSpaceDN w:val="0"/>
        <w:adjustRightInd w:val="0"/>
        <w:ind w:left="851" w:right="902"/>
        <w:jc w:val="both"/>
        <w:rPr>
          <w:rFonts w:ascii="Palatino Linotype" w:hAnsi="Palatino Linotype" w:cs="Arial"/>
          <w:sz w:val="22"/>
        </w:rPr>
      </w:pPr>
      <w:r w:rsidRPr="00CB0A56">
        <w:rPr>
          <w:rFonts w:ascii="Palatino Linotype" w:hAnsi="Palatino Linotype" w:cs="Arial"/>
          <w:sz w:val="22"/>
        </w:rPr>
        <w:t>(Énfasis añadido)</w:t>
      </w:r>
    </w:p>
    <w:p w14:paraId="209C2EEA" w14:textId="77777777" w:rsidR="009A76AF" w:rsidRPr="00CB0A56" w:rsidRDefault="009A76AF" w:rsidP="009A76AF">
      <w:pPr>
        <w:spacing w:before="100" w:beforeAutospacing="1" w:after="100" w:afterAutospacing="1" w:line="360" w:lineRule="auto"/>
        <w:jc w:val="both"/>
        <w:rPr>
          <w:rFonts w:ascii="Palatino Linotype" w:hAnsi="Palatino Linotype"/>
          <w:lang w:eastAsia="es-MX"/>
        </w:rPr>
      </w:pPr>
      <w:r w:rsidRPr="00CB0A56">
        <w:rPr>
          <w:rFonts w:ascii="Palatino Linotype" w:hAnsi="Palatino Linotype"/>
          <w:lang w:eastAsia="es-MX"/>
        </w:rPr>
        <w:t xml:space="preserve">Ahora bien, la CURP está integrada de 18 elementos representados por letras y números, que se generan a partir de los datos contenidos en un documento probatorio de </w:t>
      </w:r>
      <w:r w:rsidRPr="00CB0A56">
        <w:rPr>
          <w:rFonts w:ascii="Palatino Linotype" w:hAnsi="Palatino Linotype"/>
          <w:bCs/>
        </w:rPr>
        <w:t>identidad</w:t>
      </w:r>
      <w:r w:rsidRPr="00CB0A56">
        <w:rPr>
          <w:rFonts w:ascii="Palatino Linotype" w:hAnsi="Palatino Linotype"/>
          <w:lang w:eastAsia="es-MX"/>
        </w:rPr>
        <w:t xml:space="preserve"> (acta de nacimiento, carta de naturalización o documento migratorio), la </w:t>
      </w:r>
      <w:r w:rsidRPr="00CB0A56">
        <w:rPr>
          <w:rFonts w:ascii="Palatino Linotype" w:hAnsi="Palatino Linotype" w:cs="Arial"/>
        </w:rPr>
        <w:t>cual</w:t>
      </w:r>
      <w:r w:rsidRPr="00CB0A56">
        <w:rPr>
          <w:rFonts w:ascii="Palatino Linotype" w:hAnsi="Palatino Linotype"/>
          <w:lang w:eastAsia="es-MX"/>
        </w:rPr>
        <w:t xml:space="preserve"> se integra de</w:t>
      </w:r>
      <w:r w:rsidRPr="00CB0A56">
        <w:rPr>
          <w:rFonts w:ascii="Palatino Linotype" w:hAnsi="Palatino Linotype" w:cs="Arial"/>
          <w:lang w:eastAsia="es-MX"/>
        </w:rPr>
        <w:t xml:space="preserve"> la primera letra del apellido paterno; seguida de la </w:t>
      </w:r>
      <w:r w:rsidRPr="00CB0A56">
        <w:rPr>
          <w:rFonts w:ascii="Palatino Linotype" w:hAnsi="Palatino Linotype" w:cs="Arial"/>
          <w:lang w:eastAsia="es-MX"/>
        </w:rPr>
        <w:lastRenderedPageBreak/>
        <w:t>primera letra Vocal del primer apellido; seguida de la primera letra del segundo apellido y por último la primera letra del nombre; fecha de nacimiento año/mes/día</w:t>
      </w:r>
      <w:r w:rsidRPr="00CB0A56">
        <w:rPr>
          <w:rFonts w:ascii="Palatino Linotype" w:hAnsi="Palatino Linotype"/>
          <w:lang w:eastAsia="es-MX"/>
        </w:rPr>
        <w:t xml:space="preserve">; sexo; Entidad Federativa de nacimiento; consonantes internas del nombre y apellidos; un diferenciador de homonimia y siglo; y un digito verificador, que garantizan la correcta integración. </w:t>
      </w:r>
    </w:p>
    <w:p w14:paraId="22C07DB5" w14:textId="77777777" w:rsidR="009A76AF" w:rsidRPr="00CB0A56" w:rsidRDefault="009A76AF" w:rsidP="009A76AF">
      <w:pPr>
        <w:spacing w:before="100" w:beforeAutospacing="1" w:after="100" w:afterAutospacing="1" w:line="360" w:lineRule="auto"/>
        <w:jc w:val="both"/>
        <w:rPr>
          <w:rFonts w:ascii="Palatino Linotype" w:hAnsi="Palatino Linotype" w:cs="Arial"/>
          <w:lang w:eastAsia="es-MX"/>
        </w:rPr>
      </w:pPr>
      <w:r w:rsidRPr="00CB0A56">
        <w:rPr>
          <w:rFonts w:ascii="Palatino Linotype" w:hAnsi="Palatino Linotype" w:cs="Arial"/>
          <w:lang w:eastAsia="es-MX"/>
        </w:rPr>
        <w:t xml:space="preserve">Al respecto, el </w:t>
      </w:r>
      <w:r w:rsidRPr="00CB0A56">
        <w:rPr>
          <w:rFonts w:ascii="Palatino Linotype" w:eastAsia="Arial Unicode MS" w:hAnsi="Palatino Linotype" w:cs="Arial"/>
        </w:rPr>
        <w:t>INAI,</w:t>
      </w:r>
      <w:r w:rsidRPr="00CB0A56">
        <w:rPr>
          <w:rFonts w:ascii="Palatino Linotype" w:hAnsi="Palatino Linotype" w:cs="Arial"/>
          <w:lang w:eastAsia="es-MX"/>
        </w:rPr>
        <w:t xml:space="preserve"> a través del Criterio 18/17 de la Segunda Época, señala literalmente lo siguiente:</w:t>
      </w:r>
    </w:p>
    <w:p w14:paraId="4DA35328" w14:textId="77777777" w:rsidR="009A76AF" w:rsidRPr="00CB0A56" w:rsidRDefault="009A76AF" w:rsidP="009A76AF">
      <w:pPr>
        <w:autoSpaceDE w:val="0"/>
        <w:autoSpaceDN w:val="0"/>
        <w:adjustRightInd w:val="0"/>
        <w:ind w:left="851" w:right="902"/>
        <w:jc w:val="both"/>
        <w:rPr>
          <w:rFonts w:ascii="Palatino Linotype" w:hAnsi="Palatino Linotype" w:cs="Arial"/>
          <w:i/>
          <w:sz w:val="22"/>
          <w:lang w:eastAsia="es-MX"/>
        </w:rPr>
      </w:pPr>
      <w:r w:rsidRPr="00CB0A56">
        <w:rPr>
          <w:rFonts w:ascii="Palatino Linotype" w:hAnsi="Palatino Linotype" w:cs="Arial"/>
          <w:i/>
          <w:sz w:val="22"/>
          <w:lang w:eastAsia="es-MX"/>
        </w:rPr>
        <w:t>“</w:t>
      </w:r>
      <w:r w:rsidRPr="00CB0A56">
        <w:rPr>
          <w:rFonts w:ascii="Palatino Linotype" w:hAnsi="Palatino Linotype" w:cs="Arial"/>
          <w:b/>
          <w:i/>
          <w:sz w:val="22"/>
          <w:lang w:eastAsia="es-MX"/>
        </w:rPr>
        <w:t>Clave Única de Registro de Población (CURP).</w:t>
      </w:r>
      <w:r w:rsidRPr="00CB0A56">
        <w:rPr>
          <w:rFonts w:ascii="Palatino Linotype" w:hAnsi="Palatino Linotype" w:cs="Arial"/>
          <w:i/>
          <w:sz w:val="22"/>
          <w:lang w:eastAsia="es-MX"/>
        </w:rPr>
        <w:t xml:space="preserve"> </w:t>
      </w:r>
      <w:r w:rsidRPr="00CB0A56">
        <w:rPr>
          <w:rFonts w:ascii="Palatino Linotype" w:hAnsi="Palatino Linotype" w:cs="Arial"/>
          <w:b/>
          <w:i/>
          <w:sz w:val="22"/>
          <w:lang w:eastAsia="es-MX"/>
        </w:rPr>
        <w:t>La Clave Única de Registro de Población se integra por datos personales que sólo conciernen al particular titular</w:t>
      </w:r>
      <w:r w:rsidRPr="00CB0A56">
        <w:rPr>
          <w:rFonts w:ascii="Palatino Linotype" w:hAnsi="Palatino Linotype" w:cs="Arial"/>
          <w:i/>
          <w:sz w:val="22"/>
          <w:lang w:eastAsia="es-MX"/>
        </w:rPr>
        <w:t xml:space="preserve"> de </w:t>
      </w:r>
      <w:proofErr w:type="gramStart"/>
      <w:r w:rsidRPr="00CB0A56">
        <w:rPr>
          <w:rFonts w:ascii="Palatino Linotype" w:hAnsi="Palatino Linotype" w:cs="Arial"/>
          <w:i/>
          <w:sz w:val="22"/>
          <w:lang w:eastAsia="es-MX"/>
        </w:rPr>
        <w:t>la misma</w:t>
      </w:r>
      <w:proofErr w:type="gramEnd"/>
      <w:r w:rsidRPr="00CB0A56">
        <w:rPr>
          <w:rFonts w:ascii="Palatino Linotype" w:hAnsi="Palatino Linotype" w:cs="Arial"/>
          <w:i/>
          <w:sz w:val="22"/>
          <w:lang w:eastAsia="es-MX"/>
        </w:rPr>
        <w:t xml:space="preserve">, </w:t>
      </w:r>
      <w:r w:rsidRPr="00CB0A56">
        <w:rPr>
          <w:rFonts w:ascii="Palatino Linotype" w:hAnsi="Palatino Linotype" w:cs="Arial"/>
          <w:b/>
          <w:i/>
          <w:sz w:val="22"/>
          <w:lang w:eastAsia="es-MX"/>
        </w:rPr>
        <w:t>como lo son su nombre, apellidos, fecha de nacimiento, lugar de nacimiento y sexo</w:t>
      </w:r>
      <w:r w:rsidRPr="00CB0A56">
        <w:rPr>
          <w:rFonts w:ascii="Palatino Linotype" w:hAnsi="Palatino Linotype" w:cs="Arial"/>
          <w:i/>
          <w:sz w:val="22"/>
          <w:lang w:eastAsia="es-MX"/>
        </w:rPr>
        <w:t xml:space="preserve">. Dichos datos, constituyen información que distingue plenamente a una persona física del resto de los habitantes del país, </w:t>
      </w:r>
      <w:r w:rsidRPr="00CB0A56">
        <w:rPr>
          <w:rFonts w:ascii="Palatino Linotype" w:hAnsi="Palatino Linotype" w:cs="Arial"/>
          <w:b/>
          <w:i/>
          <w:sz w:val="22"/>
          <w:lang w:eastAsia="es-MX"/>
        </w:rPr>
        <w:t>por lo que la CURP está considerada como información confidencial</w:t>
      </w:r>
      <w:r w:rsidRPr="00CB0A56">
        <w:rPr>
          <w:rFonts w:ascii="Palatino Linotype" w:hAnsi="Palatino Linotype" w:cs="Arial"/>
          <w:i/>
          <w:sz w:val="22"/>
          <w:lang w:eastAsia="es-MX"/>
        </w:rPr>
        <w:t xml:space="preserve">. </w:t>
      </w:r>
    </w:p>
    <w:p w14:paraId="0DBA0D89" w14:textId="77777777" w:rsidR="009A76AF" w:rsidRPr="00CB0A56" w:rsidRDefault="009A76AF" w:rsidP="009A76AF">
      <w:pPr>
        <w:autoSpaceDE w:val="0"/>
        <w:autoSpaceDN w:val="0"/>
        <w:adjustRightInd w:val="0"/>
        <w:ind w:left="851" w:right="902"/>
        <w:jc w:val="both"/>
        <w:rPr>
          <w:rFonts w:ascii="Palatino Linotype" w:hAnsi="Palatino Linotype" w:cs="Arial"/>
          <w:bCs/>
          <w:i/>
          <w:sz w:val="22"/>
          <w:lang w:eastAsia="es-MX"/>
        </w:rPr>
      </w:pPr>
      <w:r w:rsidRPr="00CB0A56">
        <w:rPr>
          <w:rFonts w:ascii="Palatino Linotype" w:hAnsi="Palatino Linotype" w:cs="Arial"/>
          <w:bCs/>
          <w:i/>
          <w:sz w:val="22"/>
          <w:lang w:eastAsia="es-MX"/>
        </w:rPr>
        <w:t>Resoluciones:</w:t>
      </w:r>
    </w:p>
    <w:p w14:paraId="35A5F8BE" w14:textId="77777777" w:rsidR="009A76AF" w:rsidRPr="00CB0A56" w:rsidRDefault="009A76AF" w:rsidP="009A76AF">
      <w:pPr>
        <w:autoSpaceDE w:val="0"/>
        <w:autoSpaceDN w:val="0"/>
        <w:adjustRightInd w:val="0"/>
        <w:ind w:left="851" w:right="902"/>
        <w:jc w:val="both"/>
        <w:rPr>
          <w:rFonts w:ascii="Palatino Linotype" w:hAnsi="Palatino Linotype" w:cs="Arial"/>
          <w:bCs/>
          <w:i/>
          <w:sz w:val="22"/>
          <w:lang w:eastAsia="es-MX"/>
        </w:rPr>
      </w:pPr>
      <w:r w:rsidRPr="00CB0A56">
        <w:rPr>
          <w:rFonts w:ascii="Palatino Linotype" w:hAnsi="Palatino Linotype" w:cs="Arial"/>
          <w:bCs/>
          <w:i/>
          <w:sz w:val="22"/>
          <w:lang w:eastAsia="es-MX"/>
        </w:rPr>
        <w:t xml:space="preserve">• RRA 3995/16. Secretaría de la Defensa Nacional. 1 de febrero de 2017. Por unanimidad. Comisionado Ponente </w:t>
      </w:r>
      <w:proofErr w:type="spellStart"/>
      <w:r w:rsidRPr="00CB0A56">
        <w:rPr>
          <w:rFonts w:ascii="Palatino Linotype" w:hAnsi="Palatino Linotype" w:cs="Arial"/>
          <w:bCs/>
          <w:i/>
          <w:sz w:val="22"/>
          <w:lang w:eastAsia="es-MX"/>
        </w:rPr>
        <w:t>Rosendoevgueni</w:t>
      </w:r>
      <w:proofErr w:type="spellEnd"/>
      <w:r w:rsidRPr="00CB0A56">
        <w:rPr>
          <w:rFonts w:ascii="Palatino Linotype" w:hAnsi="Palatino Linotype" w:cs="Arial"/>
          <w:bCs/>
          <w:i/>
          <w:sz w:val="22"/>
          <w:lang w:eastAsia="es-MX"/>
        </w:rPr>
        <w:t xml:space="preserve"> Monterrey </w:t>
      </w:r>
      <w:proofErr w:type="spellStart"/>
      <w:r w:rsidRPr="00CB0A56">
        <w:rPr>
          <w:rFonts w:ascii="Palatino Linotype" w:hAnsi="Palatino Linotype" w:cs="Arial"/>
          <w:bCs/>
          <w:i/>
          <w:sz w:val="22"/>
          <w:lang w:eastAsia="es-MX"/>
        </w:rPr>
        <w:t>Chepov</w:t>
      </w:r>
      <w:proofErr w:type="spellEnd"/>
      <w:r w:rsidRPr="00CB0A56">
        <w:rPr>
          <w:rFonts w:ascii="Palatino Linotype" w:hAnsi="Palatino Linotype" w:cs="Arial"/>
          <w:bCs/>
          <w:i/>
          <w:sz w:val="22"/>
          <w:lang w:eastAsia="es-MX"/>
        </w:rPr>
        <w:t>.</w:t>
      </w:r>
    </w:p>
    <w:p w14:paraId="3B445ECD" w14:textId="77777777" w:rsidR="009A76AF" w:rsidRPr="00CB0A56" w:rsidRDefault="009A76AF" w:rsidP="009A76AF">
      <w:pPr>
        <w:autoSpaceDE w:val="0"/>
        <w:autoSpaceDN w:val="0"/>
        <w:adjustRightInd w:val="0"/>
        <w:ind w:left="851" w:right="902"/>
        <w:jc w:val="both"/>
        <w:rPr>
          <w:rFonts w:ascii="Palatino Linotype" w:hAnsi="Palatino Linotype" w:cs="Arial"/>
          <w:bCs/>
          <w:i/>
          <w:sz w:val="22"/>
          <w:lang w:eastAsia="es-MX"/>
        </w:rPr>
      </w:pPr>
      <w:r w:rsidRPr="00CB0A56">
        <w:rPr>
          <w:rFonts w:ascii="Palatino Linotype" w:hAnsi="Palatino Linotype" w:cs="Arial"/>
          <w:bCs/>
          <w:i/>
          <w:sz w:val="22"/>
          <w:lang w:eastAsia="es-MX"/>
        </w:rPr>
        <w:t xml:space="preserve">• RRA 0937/17. Senado de la República. 15 de marzo de 2017. Por unanimidad. Comisionada Ponente </w:t>
      </w:r>
      <w:r w:rsidRPr="00CB0A56">
        <w:rPr>
          <w:rFonts w:ascii="Palatino Linotype" w:hAnsi="Palatino Linotype" w:cs="Arial"/>
          <w:i/>
          <w:sz w:val="22"/>
          <w:lang w:eastAsia="es-MX"/>
        </w:rPr>
        <w:t>Ximena</w:t>
      </w:r>
      <w:r w:rsidRPr="00CB0A56">
        <w:rPr>
          <w:rFonts w:ascii="Palatino Linotype" w:hAnsi="Palatino Linotype" w:cs="Arial"/>
          <w:bCs/>
          <w:i/>
          <w:sz w:val="22"/>
          <w:lang w:eastAsia="es-MX"/>
        </w:rPr>
        <w:t xml:space="preserve"> Puente de la Mora. </w:t>
      </w:r>
    </w:p>
    <w:p w14:paraId="48F5A6C7" w14:textId="77777777" w:rsidR="009A76AF" w:rsidRPr="00CB0A56" w:rsidRDefault="009A76AF" w:rsidP="009A76AF">
      <w:pPr>
        <w:autoSpaceDE w:val="0"/>
        <w:autoSpaceDN w:val="0"/>
        <w:adjustRightInd w:val="0"/>
        <w:ind w:left="851" w:right="902"/>
        <w:jc w:val="both"/>
        <w:rPr>
          <w:rFonts w:ascii="Palatino Linotype" w:hAnsi="Palatino Linotype" w:cs="Arial"/>
          <w:i/>
          <w:sz w:val="22"/>
          <w:lang w:eastAsia="es-MX"/>
        </w:rPr>
      </w:pPr>
      <w:r w:rsidRPr="00CB0A56">
        <w:rPr>
          <w:rFonts w:ascii="Palatino Linotype" w:hAnsi="Palatino Linotype" w:cs="Arial"/>
          <w:bCs/>
          <w:i/>
          <w:sz w:val="22"/>
          <w:lang w:eastAsia="es-MX"/>
        </w:rPr>
        <w:t xml:space="preserve">• RRA 0478/17. Secretaría de Relaciones Exteriores. 26 de abril de 2017. Por unanimidad. </w:t>
      </w:r>
      <w:r w:rsidRPr="00CB0A56">
        <w:rPr>
          <w:rFonts w:ascii="Palatino Linotype" w:hAnsi="Palatino Linotype" w:cs="Arial"/>
          <w:i/>
          <w:sz w:val="22"/>
          <w:lang w:eastAsia="es-MX"/>
        </w:rPr>
        <w:t>Comisionada</w:t>
      </w:r>
      <w:r w:rsidRPr="00CB0A56">
        <w:rPr>
          <w:rFonts w:ascii="Palatino Linotype" w:hAnsi="Palatino Linotype" w:cs="Arial"/>
          <w:bCs/>
          <w:i/>
          <w:sz w:val="22"/>
          <w:lang w:eastAsia="es-MX"/>
        </w:rPr>
        <w:t xml:space="preserve"> Ponente Areli Cano Guadiana.</w:t>
      </w:r>
      <w:r w:rsidRPr="00CB0A56">
        <w:rPr>
          <w:rFonts w:ascii="Palatino Linotype" w:hAnsi="Palatino Linotype" w:cs="Arial"/>
          <w:i/>
          <w:sz w:val="22"/>
          <w:lang w:eastAsia="es-MX"/>
        </w:rPr>
        <w:t xml:space="preserve">” </w:t>
      </w:r>
      <w:r w:rsidRPr="00CB0A56">
        <w:rPr>
          <w:rFonts w:ascii="Palatino Linotype" w:hAnsi="Palatino Linotype" w:cs="Arial"/>
          <w:i/>
          <w:sz w:val="22"/>
        </w:rPr>
        <w:t>(Sic)</w:t>
      </w:r>
    </w:p>
    <w:p w14:paraId="130C0500" w14:textId="77777777" w:rsidR="009A76AF" w:rsidRPr="00CB0A56" w:rsidRDefault="009A76AF" w:rsidP="009A76AF">
      <w:pPr>
        <w:autoSpaceDE w:val="0"/>
        <w:autoSpaceDN w:val="0"/>
        <w:adjustRightInd w:val="0"/>
        <w:ind w:left="851" w:right="902"/>
        <w:jc w:val="both"/>
        <w:rPr>
          <w:rFonts w:ascii="Palatino Linotype" w:hAnsi="Palatino Linotype" w:cs="Arial"/>
          <w:sz w:val="22"/>
        </w:rPr>
      </w:pPr>
      <w:r w:rsidRPr="00CB0A56">
        <w:rPr>
          <w:rFonts w:ascii="Palatino Linotype" w:hAnsi="Palatino Linotype" w:cs="Arial"/>
          <w:sz w:val="22"/>
        </w:rPr>
        <w:t>(Énfasis añadido)</w:t>
      </w:r>
    </w:p>
    <w:p w14:paraId="4F288945" w14:textId="77777777" w:rsidR="009A76AF" w:rsidRPr="00CB0A56" w:rsidRDefault="009A76AF" w:rsidP="009A76AF">
      <w:pPr>
        <w:spacing w:before="100" w:beforeAutospacing="1" w:after="100" w:afterAutospacing="1" w:line="360" w:lineRule="auto"/>
        <w:jc w:val="both"/>
        <w:rPr>
          <w:rFonts w:ascii="Palatino Linotype" w:hAnsi="Palatino Linotype" w:cs="Arial"/>
          <w:lang w:eastAsia="es-MX"/>
        </w:rPr>
      </w:pPr>
      <w:r w:rsidRPr="00CB0A56">
        <w:rPr>
          <w:rFonts w:ascii="Palatino Linotype" w:hAnsi="Palatino Linotype" w:cs="Arial"/>
          <w:lang w:eastAsia="es-MX"/>
        </w:rPr>
        <w:t xml:space="preserve">De lo anterior, se desprende que la </w:t>
      </w:r>
      <w:r w:rsidRPr="00CB0A56">
        <w:rPr>
          <w:rFonts w:ascii="Palatino Linotype" w:hAnsi="Palatino Linotype"/>
          <w:lang w:eastAsia="es-MX"/>
        </w:rPr>
        <w:t xml:space="preserve">CURP </w:t>
      </w:r>
      <w:r w:rsidRPr="00CB0A56">
        <w:rPr>
          <w:rFonts w:ascii="Palatino Linotype" w:hAnsi="Palatino Linotype" w:cs="Arial"/>
          <w:lang w:eastAsia="es-MX"/>
        </w:rPr>
        <w:t xml:space="preserve">se encuentra vinculada al nombre y apellidos de la persona, lo que permite identificar fecha y lugar de nacimiento, así como el sexo; datos que únicamente le atañen a su titular, por lo que, ésta constituye un dato </w:t>
      </w:r>
      <w:r w:rsidRPr="00CB0A56">
        <w:rPr>
          <w:rFonts w:ascii="Palatino Linotype" w:hAnsi="Palatino Linotype"/>
          <w:bCs/>
        </w:rPr>
        <w:t>personal</w:t>
      </w:r>
      <w:r w:rsidRPr="00CB0A56">
        <w:rPr>
          <w:rFonts w:ascii="Palatino Linotype" w:hAnsi="Palatino Linotype" w:cs="Arial"/>
          <w:lang w:eastAsia="es-MX"/>
        </w:rPr>
        <w:t xml:space="preserve"> que concierne a una persona física identificada e identificable en términos de los artículos 2, fracción II de la Ley de Transparencia y Acceso a la Información Pública del Estado de México y Municipios y </w:t>
      </w:r>
      <w:r w:rsidRPr="00CB0A56">
        <w:rPr>
          <w:rFonts w:ascii="Palatino Linotype" w:hAnsi="Palatino Linotype" w:cs="Arial"/>
        </w:rPr>
        <w:t>4, fracción XI</w:t>
      </w:r>
      <w:r w:rsidRPr="00CB0A56">
        <w:rPr>
          <w:rFonts w:ascii="Palatino Linotype" w:hAnsi="Palatino Linotype" w:cs="Arial"/>
          <w:lang w:eastAsia="es-MX"/>
        </w:rPr>
        <w:t xml:space="preserve"> </w:t>
      </w:r>
      <w:r w:rsidRPr="00CB0A56">
        <w:rPr>
          <w:rFonts w:ascii="Palatino Linotype" w:hAnsi="Palatino Linotype" w:cs="Arial"/>
        </w:rPr>
        <w:t xml:space="preserve">de la Ley de </w:t>
      </w:r>
      <w:r w:rsidRPr="00CB0A56">
        <w:rPr>
          <w:rFonts w:ascii="Palatino Linotype" w:hAnsi="Palatino Linotype" w:cs="Arial"/>
        </w:rPr>
        <w:lastRenderedPageBreak/>
        <w:t>Protección de Datos Personales en Posesión de Sujetos Obligados del Estado de México y Municipios</w:t>
      </w:r>
      <w:r w:rsidRPr="00CB0A56">
        <w:rPr>
          <w:rFonts w:ascii="Palatino Linotype" w:hAnsi="Palatino Linotype" w:cs="Arial"/>
          <w:lang w:eastAsia="es-MX"/>
        </w:rPr>
        <w:t>.</w:t>
      </w:r>
    </w:p>
    <w:p w14:paraId="612705B7" w14:textId="77777777" w:rsidR="009A76AF" w:rsidRPr="00CB0A56" w:rsidRDefault="009A76AF" w:rsidP="009A76AF">
      <w:pPr>
        <w:spacing w:before="100" w:beforeAutospacing="1" w:after="100" w:afterAutospacing="1" w:line="360" w:lineRule="auto"/>
        <w:jc w:val="both"/>
        <w:rPr>
          <w:rFonts w:ascii="Palatino Linotype" w:hAnsi="Palatino Linotype" w:cs="Arial"/>
          <w:lang w:eastAsia="es-MX"/>
        </w:rPr>
      </w:pPr>
      <w:r w:rsidRPr="00CB0A56">
        <w:rPr>
          <w:rFonts w:ascii="Palatino Linotype" w:hAnsi="Palatino Linotype" w:cs="Arial"/>
          <w:lang w:eastAsia="es-MX"/>
        </w:rPr>
        <w:t xml:space="preserve">Por cuanto hace a la </w:t>
      </w:r>
      <w:r w:rsidRPr="00CB0A56">
        <w:rPr>
          <w:rFonts w:ascii="Palatino Linotype" w:hAnsi="Palatino Linotype" w:cs="Arial"/>
        </w:rPr>
        <w:t xml:space="preserve">Clave de cualquier tipo de seguridad social (ISSEMyM, u otros), está integrado por una </w:t>
      </w:r>
      <w:r w:rsidRPr="00CB0A56">
        <w:rPr>
          <w:rFonts w:ascii="Palatino Linotype" w:hAnsi="Palatino Linotype" w:cs="Arial"/>
          <w:bCs/>
          <w:lang w:eastAsia="es-MX"/>
        </w:rPr>
        <w:t xml:space="preserve">secuencia de números con los que se identifica a los trabajadores que </w:t>
      </w:r>
      <w:r w:rsidRPr="00CB0A56">
        <w:rPr>
          <w:rFonts w:ascii="Palatino Linotype" w:hAnsi="Palatino Linotype"/>
          <w:lang w:eastAsia="es-MX"/>
        </w:rPr>
        <w:t>cubren</w:t>
      </w:r>
      <w:r w:rsidRPr="00CB0A56">
        <w:rPr>
          <w:rFonts w:ascii="Palatino Linotype" w:hAnsi="Palatino Linotype" w:cs="Arial"/>
          <w:bCs/>
          <w:lang w:eastAsia="es-MX"/>
        </w:rPr>
        <w:t xml:space="preserve"> las cuotas respectivas, asimismo, lo identifica con la fuente de trabajo; por lo que al ser una clave de </w:t>
      </w:r>
      <w:r w:rsidRPr="00CB0A56">
        <w:rPr>
          <w:rFonts w:ascii="Palatino Linotype" w:hAnsi="Palatino Linotype" w:cs="Arial"/>
        </w:rPr>
        <w:t>identificación</w:t>
      </w:r>
      <w:r w:rsidRPr="00CB0A56">
        <w:rPr>
          <w:rFonts w:ascii="Palatino Linotype" w:hAnsi="Palatino Linotype" w:cs="Arial"/>
          <w:bCs/>
          <w:lang w:eastAsia="es-MX"/>
        </w:rPr>
        <w:t xml:space="preserve"> de los trabajadores, constituye información confidencial, </w:t>
      </w:r>
      <w:r w:rsidRPr="00CB0A56">
        <w:rPr>
          <w:rFonts w:ascii="Palatino Linotype" w:hAnsi="Palatino Linotype" w:cs="Arial"/>
          <w:lang w:eastAsia="es-MX"/>
        </w:rPr>
        <w:t xml:space="preserve">dato que únicamente le atañe al servidor público, por lo constituye un dato personal que concierne a una persona física identificada e identificable en términos de los artículos 2, fracción II de la Ley de Transparencia y Acceso a la Información Pública del Estado de México y Municipios y </w:t>
      </w:r>
      <w:r w:rsidRPr="00CB0A56">
        <w:rPr>
          <w:rFonts w:ascii="Palatino Linotype" w:hAnsi="Palatino Linotype" w:cs="Arial"/>
        </w:rPr>
        <w:t>4, fracción XI</w:t>
      </w:r>
      <w:r w:rsidRPr="00CB0A56">
        <w:rPr>
          <w:rFonts w:ascii="Palatino Linotype" w:hAnsi="Palatino Linotype" w:cs="Arial"/>
          <w:lang w:eastAsia="es-MX"/>
        </w:rPr>
        <w:t xml:space="preserve"> </w:t>
      </w:r>
      <w:r w:rsidRPr="00CB0A56">
        <w:rPr>
          <w:rFonts w:ascii="Palatino Linotype" w:hAnsi="Palatino Linotype" w:cs="Arial"/>
        </w:rPr>
        <w:t>de la Ley de Protección de Datos Personales en Posesión de Sujetos Obligados del Estado de México y Municipios</w:t>
      </w:r>
      <w:r w:rsidRPr="00CB0A56">
        <w:rPr>
          <w:rFonts w:ascii="Palatino Linotype" w:hAnsi="Palatino Linotype" w:cs="Arial"/>
          <w:lang w:eastAsia="es-MX"/>
        </w:rPr>
        <w:t>.</w:t>
      </w:r>
    </w:p>
    <w:p w14:paraId="31131BAB" w14:textId="77777777" w:rsidR="009A76AF" w:rsidRPr="00CB0A56" w:rsidRDefault="009A76AF" w:rsidP="009A76AF">
      <w:pPr>
        <w:spacing w:before="100" w:beforeAutospacing="1" w:after="100" w:afterAutospacing="1" w:line="360" w:lineRule="auto"/>
        <w:jc w:val="both"/>
        <w:rPr>
          <w:rFonts w:ascii="Palatino Linotype" w:hAnsi="Palatino Linotype" w:cs="Arial"/>
          <w:lang w:eastAsia="es-MX"/>
        </w:rPr>
      </w:pPr>
      <w:r w:rsidRPr="00CB0A56">
        <w:rPr>
          <w:rFonts w:ascii="Palatino Linotype" w:hAnsi="Palatino Linotype" w:cs="Arial"/>
        </w:rPr>
        <w:t xml:space="preserve">Respecto de los </w:t>
      </w:r>
      <w:r w:rsidRPr="00CB0A56">
        <w:rPr>
          <w:rFonts w:ascii="Palatino Linotype" w:hAnsi="Palatino Linotype" w:cs="Arial"/>
          <w:b/>
        </w:rPr>
        <w:t>préstamos o descuentos</w:t>
      </w:r>
      <w:r w:rsidRPr="00CB0A56">
        <w:rPr>
          <w:rFonts w:ascii="Palatino Linotype" w:hAnsi="Palatino Linotype" w:cs="Arial"/>
        </w:rPr>
        <w:t xml:space="preserve"> </w:t>
      </w:r>
      <w:r w:rsidRPr="00CB0A56">
        <w:rPr>
          <w:rFonts w:ascii="Palatino Linotype" w:hAnsi="Palatino Linotype" w:cs="Arial"/>
          <w:b/>
        </w:rPr>
        <w:t>de carácter personal</w:t>
      </w:r>
      <w:r w:rsidRPr="00CB0A56">
        <w:rPr>
          <w:rFonts w:ascii="Palatino Linotype" w:hAnsi="Palatino Linotype" w:cs="Arial"/>
        </w:rPr>
        <w:t xml:space="preserve">, estos no deben tener relación con la prestación del servicio; es decir, son confidenciales los préstamos o descuentos que se le hagan a la persona en los que no se involucren instituciones públicas, en virtud de no </w:t>
      </w:r>
      <w:r w:rsidRPr="00CB0A56">
        <w:rPr>
          <w:rFonts w:ascii="Palatino Linotype" w:hAnsi="Palatino Linotype" w:cs="Arial"/>
          <w:lang w:eastAsia="es-MX"/>
        </w:rPr>
        <w:t>favorecer en la transparencia y rendición de cuentas, sino, por el contrario, con ello se violentaría la</w:t>
      </w:r>
      <w:r w:rsidRPr="00CB0A56">
        <w:rPr>
          <w:rFonts w:ascii="Palatino Linotype" w:hAnsi="Palatino Linotype"/>
        </w:rPr>
        <w:t xml:space="preserve"> </w:t>
      </w:r>
      <w:r w:rsidRPr="00CB0A56">
        <w:rPr>
          <w:rFonts w:ascii="Palatino Linotype" w:hAnsi="Palatino Linotype" w:cs="Arial"/>
          <w:lang w:eastAsia="es-MX"/>
        </w:rPr>
        <w:t>protección de información confidencial, porque incide en la intimidad de un individuo</w:t>
      </w:r>
      <w:r w:rsidRPr="00CB0A56">
        <w:rPr>
          <w:rFonts w:ascii="Palatino Linotype" w:hAnsi="Palatino Linotype"/>
        </w:rPr>
        <w:t xml:space="preserve"> </w:t>
      </w:r>
      <w:r w:rsidRPr="00CB0A56">
        <w:rPr>
          <w:rFonts w:ascii="Palatino Linotype" w:hAnsi="Palatino Linotype" w:cs="Arial"/>
          <w:lang w:eastAsia="es-MX"/>
        </w:rPr>
        <w:t>identificado.</w:t>
      </w:r>
    </w:p>
    <w:p w14:paraId="45192EF6" w14:textId="77777777" w:rsidR="009A76AF" w:rsidRPr="00CB0A56" w:rsidRDefault="009A76AF" w:rsidP="009A76AF">
      <w:pPr>
        <w:spacing w:before="100" w:beforeAutospacing="1" w:after="100" w:afterAutospacing="1" w:line="360" w:lineRule="auto"/>
        <w:jc w:val="both"/>
        <w:rPr>
          <w:rFonts w:ascii="Palatino Linotype" w:hAnsi="Palatino Linotype" w:cs="Arial"/>
        </w:rPr>
      </w:pPr>
      <w:r w:rsidRPr="00CB0A56">
        <w:rPr>
          <w:rFonts w:ascii="Palatino Linotype" w:hAnsi="Palatino Linotype" w:cs="Arial"/>
          <w:lang w:eastAsia="es-MX"/>
        </w:rPr>
        <w:t xml:space="preserve">Por su </w:t>
      </w:r>
      <w:r w:rsidRPr="00CB0A56">
        <w:rPr>
          <w:rFonts w:ascii="Palatino Linotype" w:hAnsi="Palatino Linotype"/>
          <w:lang w:eastAsia="es-MX"/>
        </w:rPr>
        <w:t>parte</w:t>
      </w:r>
      <w:r w:rsidRPr="00CB0A56">
        <w:rPr>
          <w:rFonts w:ascii="Palatino Linotype" w:hAnsi="Palatino Linotype" w:cs="Arial"/>
          <w:lang w:eastAsia="es-MX"/>
        </w:rPr>
        <w:t xml:space="preserve">, el </w:t>
      </w:r>
      <w:r w:rsidRPr="00CB0A56">
        <w:rPr>
          <w:rFonts w:ascii="Palatino Linotype" w:hAnsi="Palatino Linotype" w:cs="Arial"/>
        </w:rPr>
        <w:t>artículo 84 de la Ley del Trabajo de los Servidores Públicos del Estado y Municipios, señala:</w:t>
      </w:r>
    </w:p>
    <w:p w14:paraId="722B63EA" w14:textId="77777777" w:rsidR="009A76AF" w:rsidRPr="00CB0A56" w:rsidRDefault="009A76AF" w:rsidP="009A76AF">
      <w:pPr>
        <w:autoSpaceDE w:val="0"/>
        <w:autoSpaceDN w:val="0"/>
        <w:adjustRightInd w:val="0"/>
        <w:ind w:left="851" w:right="902"/>
        <w:jc w:val="both"/>
        <w:rPr>
          <w:rFonts w:ascii="Palatino Linotype" w:hAnsi="Palatino Linotype" w:cs="Arial"/>
          <w:b/>
          <w:bCs/>
          <w:i/>
          <w:noProof/>
          <w:sz w:val="22"/>
        </w:rPr>
      </w:pPr>
      <w:r w:rsidRPr="00CB0A56">
        <w:rPr>
          <w:rFonts w:ascii="Palatino Linotype" w:hAnsi="Palatino Linotype" w:cs="Arial"/>
          <w:bCs/>
          <w:i/>
          <w:noProof/>
          <w:sz w:val="22"/>
        </w:rPr>
        <w:t>“</w:t>
      </w:r>
      <w:r w:rsidRPr="00CB0A56">
        <w:rPr>
          <w:rFonts w:ascii="Palatino Linotype" w:hAnsi="Palatino Linotype" w:cs="Arial"/>
          <w:b/>
          <w:bCs/>
          <w:i/>
          <w:noProof/>
          <w:sz w:val="22"/>
        </w:rPr>
        <w:t>ARTICULO 84. Sólo podrán hacerse retenciones, descuentos o deducciones al sueldo de los servidores públicos por concepto de:</w:t>
      </w:r>
    </w:p>
    <w:p w14:paraId="05A4EBF7" w14:textId="77777777" w:rsidR="009A76AF" w:rsidRPr="00CB0A56" w:rsidRDefault="009A76AF" w:rsidP="009A76AF">
      <w:pPr>
        <w:autoSpaceDE w:val="0"/>
        <w:autoSpaceDN w:val="0"/>
        <w:adjustRightInd w:val="0"/>
        <w:ind w:left="851" w:right="902"/>
        <w:jc w:val="both"/>
        <w:rPr>
          <w:rFonts w:ascii="Palatino Linotype" w:hAnsi="Palatino Linotype" w:cs="Arial"/>
          <w:i/>
          <w:sz w:val="22"/>
          <w:lang w:eastAsia="es-MX"/>
        </w:rPr>
      </w:pPr>
      <w:r w:rsidRPr="00CB0A56">
        <w:rPr>
          <w:rFonts w:ascii="Palatino Linotype" w:hAnsi="Palatino Linotype" w:cs="Arial"/>
          <w:bCs/>
          <w:i/>
          <w:noProof/>
          <w:sz w:val="22"/>
        </w:rPr>
        <w:t xml:space="preserve">I. </w:t>
      </w:r>
      <w:r w:rsidRPr="00CB0A56">
        <w:rPr>
          <w:rFonts w:ascii="Palatino Linotype" w:hAnsi="Palatino Linotype" w:cs="Arial"/>
          <w:i/>
          <w:sz w:val="22"/>
          <w:lang w:eastAsia="es-MX"/>
        </w:rPr>
        <w:t>Gravámenes fiscales relacionados con el sueldo;</w:t>
      </w:r>
    </w:p>
    <w:p w14:paraId="22FD2232" w14:textId="77777777" w:rsidR="009A76AF" w:rsidRPr="00CB0A56" w:rsidRDefault="009A76AF" w:rsidP="009A76AF">
      <w:pPr>
        <w:autoSpaceDE w:val="0"/>
        <w:autoSpaceDN w:val="0"/>
        <w:adjustRightInd w:val="0"/>
        <w:ind w:left="851" w:right="902"/>
        <w:jc w:val="both"/>
        <w:rPr>
          <w:rFonts w:ascii="Palatino Linotype" w:hAnsi="Palatino Linotype" w:cs="Arial"/>
          <w:i/>
          <w:sz w:val="22"/>
          <w:lang w:eastAsia="es-MX"/>
        </w:rPr>
      </w:pPr>
      <w:r w:rsidRPr="00CB0A56">
        <w:rPr>
          <w:rFonts w:ascii="Palatino Linotype" w:hAnsi="Palatino Linotype" w:cs="Arial"/>
          <w:b/>
          <w:i/>
          <w:sz w:val="22"/>
          <w:lang w:eastAsia="es-MX"/>
        </w:rPr>
        <w:lastRenderedPageBreak/>
        <w:t>II. Deudas contraídas con las instituciones públicas o dependencias</w:t>
      </w:r>
      <w:r w:rsidRPr="00CB0A56">
        <w:rPr>
          <w:rFonts w:ascii="Palatino Linotype" w:hAnsi="Palatino Linotype" w:cs="Arial"/>
          <w:i/>
          <w:sz w:val="22"/>
          <w:lang w:eastAsia="es-MX"/>
        </w:rPr>
        <w:t xml:space="preserve"> por concepto de anticipos de sueldo, pagos hechos con exceso, errores o pérdidas debidamente comprobados;</w:t>
      </w:r>
    </w:p>
    <w:p w14:paraId="6415AC3B" w14:textId="77777777" w:rsidR="009A76AF" w:rsidRPr="00CB0A56" w:rsidRDefault="009A76AF" w:rsidP="009A76AF">
      <w:pPr>
        <w:autoSpaceDE w:val="0"/>
        <w:autoSpaceDN w:val="0"/>
        <w:adjustRightInd w:val="0"/>
        <w:ind w:left="851" w:right="902"/>
        <w:jc w:val="both"/>
        <w:rPr>
          <w:rFonts w:ascii="Palatino Linotype" w:hAnsi="Palatino Linotype" w:cs="Arial"/>
          <w:bCs/>
          <w:i/>
          <w:noProof/>
          <w:sz w:val="22"/>
        </w:rPr>
      </w:pPr>
      <w:r w:rsidRPr="00CB0A56">
        <w:rPr>
          <w:rFonts w:ascii="Palatino Linotype" w:hAnsi="Palatino Linotype" w:cs="Arial"/>
          <w:b/>
          <w:i/>
          <w:sz w:val="22"/>
          <w:lang w:eastAsia="es-MX"/>
        </w:rPr>
        <w:t>III. Cuotas sindicales</w:t>
      </w:r>
      <w:r w:rsidRPr="00CB0A56">
        <w:rPr>
          <w:rFonts w:ascii="Palatino Linotype" w:hAnsi="Palatino Linotype" w:cs="Arial"/>
          <w:bCs/>
          <w:i/>
          <w:noProof/>
          <w:sz w:val="22"/>
        </w:rPr>
        <w:t>;</w:t>
      </w:r>
    </w:p>
    <w:p w14:paraId="2E7D4BFF" w14:textId="77777777" w:rsidR="009A76AF" w:rsidRPr="00CB0A56" w:rsidRDefault="009A76AF" w:rsidP="009A76AF">
      <w:pPr>
        <w:autoSpaceDE w:val="0"/>
        <w:autoSpaceDN w:val="0"/>
        <w:adjustRightInd w:val="0"/>
        <w:ind w:left="851" w:right="902"/>
        <w:jc w:val="both"/>
        <w:rPr>
          <w:rFonts w:ascii="Palatino Linotype" w:hAnsi="Palatino Linotype" w:cs="Arial"/>
          <w:bCs/>
          <w:i/>
          <w:noProof/>
          <w:sz w:val="22"/>
        </w:rPr>
      </w:pPr>
      <w:r w:rsidRPr="00CB0A56">
        <w:rPr>
          <w:rFonts w:ascii="Palatino Linotype" w:hAnsi="Palatino Linotype" w:cs="Arial"/>
          <w:bCs/>
          <w:i/>
          <w:noProof/>
          <w:sz w:val="22"/>
        </w:rPr>
        <w:t xml:space="preserve">IV. Cuotas de </w:t>
      </w:r>
      <w:r w:rsidRPr="00CB0A56">
        <w:rPr>
          <w:rFonts w:ascii="Palatino Linotype" w:hAnsi="Palatino Linotype" w:cs="Arial"/>
          <w:i/>
          <w:sz w:val="22"/>
          <w:lang w:eastAsia="es-MX"/>
        </w:rPr>
        <w:t>aportación</w:t>
      </w:r>
      <w:r w:rsidRPr="00CB0A56">
        <w:rPr>
          <w:rFonts w:ascii="Palatino Linotype" w:hAnsi="Palatino Linotype" w:cs="Arial"/>
          <w:bCs/>
          <w:i/>
          <w:noProof/>
          <w:sz w:val="22"/>
        </w:rPr>
        <w:t xml:space="preserve"> a fondos para la constitución de cooperativas y de cajas de ahorro, </w:t>
      </w:r>
      <w:r w:rsidRPr="00CB0A56">
        <w:rPr>
          <w:rFonts w:ascii="Palatino Linotype" w:hAnsi="Palatino Linotype" w:cs="Arial"/>
          <w:i/>
          <w:sz w:val="22"/>
          <w:lang w:eastAsia="es-MX"/>
        </w:rPr>
        <w:t>siempre</w:t>
      </w:r>
      <w:r w:rsidRPr="00CB0A56">
        <w:rPr>
          <w:rFonts w:ascii="Palatino Linotype" w:hAnsi="Palatino Linotype" w:cs="Arial"/>
          <w:bCs/>
          <w:i/>
          <w:noProof/>
          <w:sz w:val="22"/>
        </w:rPr>
        <w:t xml:space="preserve"> que el servidor público hubiese manifestado previamente, de manera expresa, su conformidad;</w:t>
      </w:r>
    </w:p>
    <w:p w14:paraId="17D93315" w14:textId="77777777" w:rsidR="009A76AF" w:rsidRPr="00CB0A56" w:rsidRDefault="009A76AF" w:rsidP="009A76AF">
      <w:pPr>
        <w:autoSpaceDE w:val="0"/>
        <w:autoSpaceDN w:val="0"/>
        <w:adjustRightInd w:val="0"/>
        <w:ind w:left="851" w:right="902"/>
        <w:jc w:val="both"/>
        <w:rPr>
          <w:rFonts w:ascii="Palatino Linotype" w:hAnsi="Palatino Linotype" w:cs="Arial"/>
          <w:bCs/>
          <w:i/>
          <w:noProof/>
          <w:sz w:val="22"/>
        </w:rPr>
      </w:pPr>
      <w:r w:rsidRPr="00CB0A56">
        <w:rPr>
          <w:rFonts w:ascii="Palatino Linotype" w:hAnsi="Palatino Linotype" w:cs="Arial"/>
          <w:bCs/>
          <w:i/>
          <w:noProof/>
          <w:sz w:val="22"/>
        </w:rPr>
        <w:t xml:space="preserve">V. Descuentos ordenados por el Instituto de Seguridad Social del Estado de México y </w:t>
      </w:r>
      <w:r w:rsidRPr="00CB0A56">
        <w:rPr>
          <w:rFonts w:ascii="Palatino Linotype" w:hAnsi="Palatino Linotype" w:cs="Arial"/>
          <w:i/>
          <w:sz w:val="22"/>
          <w:lang w:eastAsia="es-MX"/>
        </w:rPr>
        <w:t>Municipios</w:t>
      </w:r>
      <w:r w:rsidRPr="00CB0A56">
        <w:rPr>
          <w:rFonts w:ascii="Palatino Linotype" w:hAnsi="Palatino Linotype" w:cs="Arial"/>
          <w:bCs/>
          <w:i/>
          <w:noProof/>
          <w:sz w:val="22"/>
        </w:rPr>
        <w:t>, con motivo de cuotas y obligaciones contraídas con éste por los servidores públicos;</w:t>
      </w:r>
    </w:p>
    <w:p w14:paraId="02895E03" w14:textId="77777777" w:rsidR="009A76AF" w:rsidRPr="00CB0A56" w:rsidRDefault="009A76AF" w:rsidP="009A76AF">
      <w:pPr>
        <w:autoSpaceDE w:val="0"/>
        <w:autoSpaceDN w:val="0"/>
        <w:adjustRightInd w:val="0"/>
        <w:ind w:left="851" w:right="902"/>
        <w:jc w:val="both"/>
        <w:rPr>
          <w:rFonts w:ascii="Palatino Linotype" w:hAnsi="Palatino Linotype" w:cs="Arial"/>
          <w:b/>
          <w:bCs/>
          <w:i/>
          <w:noProof/>
          <w:sz w:val="22"/>
        </w:rPr>
      </w:pPr>
      <w:r w:rsidRPr="00CB0A56">
        <w:rPr>
          <w:rFonts w:ascii="Palatino Linotype" w:hAnsi="Palatino Linotype" w:cs="Arial"/>
          <w:b/>
          <w:bCs/>
          <w:i/>
          <w:noProof/>
          <w:sz w:val="22"/>
        </w:rPr>
        <w:t>VI. Obligaciones a cargo del servidor público con las que haya consentido</w:t>
      </w:r>
      <w:r w:rsidRPr="00CB0A56">
        <w:rPr>
          <w:rFonts w:ascii="Palatino Linotype" w:hAnsi="Palatino Linotype" w:cs="Arial"/>
          <w:bCs/>
          <w:i/>
          <w:noProof/>
          <w:sz w:val="22"/>
        </w:rPr>
        <w:t>, derivadas de la adquisición o del uso de habitaciones consideradas como de interés social;</w:t>
      </w:r>
    </w:p>
    <w:p w14:paraId="6AE84119" w14:textId="77777777" w:rsidR="009A76AF" w:rsidRPr="00CB0A56" w:rsidRDefault="009A76AF" w:rsidP="009A76AF">
      <w:pPr>
        <w:autoSpaceDE w:val="0"/>
        <w:autoSpaceDN w:val="0"/>
        <w:adjustRightInd w:val="0"/>
        <w:ind w:left="851" w:right="902"/>
        <w:jc w:val="both"/>
        <w:rPr>
          <w:rFonts w:ascii="Palatino Linotype" w:hAnsi="Palatino Linotype" w:cs="Arial"/>
          <w:bCs/>
          <w:i/>
          <w:noProof/>
          <w:sz w:val="22"/>
        </w:rPr>
      </w:pPr>
      <w:r w:rsidRPr="00CB0A56">
        <w:rPr>
          <w:rFonts w:ascii="Palatino Linotype" w:hAnsi="Palatino Linotype" w:cs="Arial"/>
          <w:bCs/>
          <w:i/>
          <w:noProof/>
          <w:sz w:val="22"/>
        </w:rPr>
        <w:t xml:space="preserve">VII. Faltas de </w:t>
      </w:r>
      <w:r w:rsidRPr="00CB0A56">
        <w:rPr>
          <w:rFonts w:ascii="Palatino Linotype" w:hAnsi="Palatino Linotype" w:cs="Arial"/>
          <w:i/>
          <w:sz w:val="22"/>
          <w:lang w:eastAsia="es-MX"/>
        </w:rPr>
        <w:t>puntualidad</w:t>
      </w:r>
      <w:r w:rsidRPr="00CB0A56">
        <w:rPr>
          <w:rFonts w:ascii="Palatino Linotype" w:hAnsi="Palatino Linotype" w:cs="Arial"/>
          <w:bCs/>
          <w:i/>
          <w:noProof/>
          <w:sz w:val="22"/>
        </w:rPr>
        <w:t xml:space="preserve"> o </w:t>
      </w:r>
      <w:r w:rsidRPr="00CB0A56">
        <w:rPr>
          <w:rFonts w:ascii="Palatino Linotype" w:hAnsi="Palatino Linotype" w:cs="Arial"/>
          <w:i/>
          <w:sz w:val="22"/>
          <w:lang w:eastAsia="es-MX"/>
        </w:rPr>
        <w:t>de</w:t>
      </w:r>
      <w:r w:rsidRPr="00CB0A56">
        <w:rPr>
          <w:rFonts w:ascii="Palatino Linotype" w:hAnsi="Palatino Linotype" w:cs="Arial"/>
          <w:bCs/>
          <w:i/>
          <w:noProof/>
          <w:sz w:val="22"/>
        </w:rPr>
        <w:t xml:space="preserve"> asistencia injustificadas;</w:t>
      </w:r>
    </w:p>
    <w:p w14:paraId="6B165C22" w14:textId="77777777" w:rsidR="009A76AF" w:rsidRPr="00CB0A56" w:rsidRDefault="009A76AF" w:rsidP="009A76AF">
      <w:pPr>
        <w:autoSpaceDE w:val="0"/>
        <w:autoSpaceDN w:val="0"/>
        <w:adjustRightInd w:val="0"/>
        <w:ind w:left="851" w:right="902"/>
        <w:jc w:val="both"/>
        <w:rPr>
          <w:rFonts w:ascii="Palatino Linotype" w:hAnsi="Palatino Linotype" w:cs="Arial"/>
          <w:bCs/>
          <w:i/>
          <w:noProof/>
          <w:sz w:val="22"/>
        </w:rPr>
      </w:pPr>
      <w:r w:rsidRPr="00CB0A56">
        <w:rPr>
          <w:rFonts w:ascii="Palatino Linotype" w:hAnsi="Palatino Linotype" w:cs="Arial"/>
          <w:b/>
          <w:bCs/>
          <w:i/>
          <w:noProof/>
          <w:sz w:val="22"/>
        </w:rPr>
        <w:t>VIII. Pensiones alimenticias ordenadas por la autoridad judicial;</w:t>
      </w:r>
      <w:r w:rsidRPr="00CB0A56">
        <w:rPr>
          <w:rFonts w:ascii="Palatino Linotype" w:hAnsi="Palatino Linotype" w:cs="Arial"/>
          <w:bCs/>
          <w:i/>
          <w:noProof/>
          <w:sz w:val="22"/>
        </w:rPr>
        <w:t xml:space="preserve"> o</w:t>
      </w:r>
    </w:p>
    <w:p w14:paraId="53D98574" w14:textId="77777777" w:rsidR="009A76AF" w:rsidRPr="00CB0A56" w:rsidRDefault="009A76AF" w:rsidP="009A76AF">
      <w:pPr>
        <w:autoSpaceDE w:val="0"/>
        <w:autoSpaceDN w:val="0"/>
        <w:adjustRightInd w:val="0"/>
        <w:ind w:left="851" w:right="902"/>
        <w:jc w:val="both"/>
        <w:rPr>
          <w:rFonts w:ascii="Palatino Linotype" w:hAnsi="Palatino Linotype" w:cs="Arial"/>
          <w:b/>
          <w:bCs/>
          <w:i/>
          <w:noProof/>
          <w:sz w:val="22"/>
        </w:rPr>
      </w:pPr>
      <w:r w:rsidRPr="00CB0A56">
        <w:rPr>
          <w:rFonts w:ascii="Palatino Linotype" w:hAnsi="Palatino Linotype" w:cs="Arial"/>
          <w:b/>
          <w:bCs/>
          <w:i/>
          <w:noProof/>
          <w:sz w:val="22"/>
        </w:rPr>
        <w:t>IX. Cualquier otro convenido con instituciones de servicios y aceptado por el servidor público.</w:t>
      </w:r>
    </w:p>
    <w:p w14:paraId="5AE18BC8" w14:textId="77777777" w:rsidR="009A76AF" w:rsidRPr="00CB0A56" w:rsidRDefault="009A76AF" w:rsidP="009A76AF">
      <w:pPr>
        <w:autoSpaceDE w:val="0"/>
        <w:autoSpaceDN w:val="0"/>
        <w:adjustRightInd w:val="0"/>
        <w:ind w:left="851" w:right="902"/>
        <w:jc w:val="both"/>
        <w:rPr>
          <w:rFonts w:ascii="Palatino Linotype" w:hAnsi="Palatino Linotype" w:cs="Arial"/>
          <w:sz w:val="22"/>
        </w:rPr>
      </w:pPr>
      <w:r w:rsidRPr="00CB0A56">
        <w:rPr>
          <w:rFonts w:ascii="Palatino Linotype" w:hAnsi="Palatino Linotype" w:cs="Arial"/>
          <w:bCs/>
          <w:i/>
          <w:noProof/>
          <w:sz w:val="22"/>
        </w:rPr>
        <w:t xml:space="preserve">El monto total de las retenciones, descuentos o deducciones no podrá exceder del 30% de la remuneración total, </w:t>
      </w:r>
      <w:r w:rsidRPr="00CB0A56">
        <w:rPr>
          <w:rFonts w:ascii="Palatino Linotype" w:hAnsi="Palatino Linotype" w:cs="Arial"/>
          <w:i/>
          <w:sz w:val="22"/>
          <w:lang w:eastAsia="es-MX"/>
        </w:rPr>
        <w:t>excepto</w:t>
      </w:r>
      <w:r w:rsidRPr="00CB0A56">
        <w:rPr>
          <w:rFonts w:ascii="Palatino Linotype" w:hAnsi="Palatino Linotype" w:cs="Arial"/>
          <w:bCs/>
          <w:i/>
          <w:noProof/>
          <w:sz w:val="22"/>
        </w:rPr>
        <w:t xml:space="preserve">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w:t>
      </w:r>
      <w:r w:rsidRPr="00CB0A56">
        <w:rPr>
          <w:rFonts w:ascii="Palatino Linotype" w:hAnsi="Palatino Linotype" w:cs="Arial"/>
          <w:i/>
          <w:sz w:val="22"/>
          <w:lang w:eastAsia="es-MX"/>
        </w:rPr>
        <w:t>ajustará</w:t>
      </w:r>
      <w:r w:rsidRPr="00CB0A56">
        <w:rPr>
          <w:rFonts w:ascii="Palatino Linotype" w:hAnsi="Palatino Linotype" w:cs="Arial"/>
          <w:bCs/>
          <w:i/>
          <w:noProof/>
          <w:sz w:val="22"/>
        </w:rPr>
        <w:t xml:space="preserve"> a lo determinado por la autoridad judicial.” </w:t>
      </w:r>
    </w:p>
    <w:p w14:paraId="19BC4CED" w14:textId="77777777" w:rsidR="009A76AF" w:rsidRPr="00CB0A56" w:rsidRDefault="009A76AF" w:rsidP="009A76AF">
      <w:pPr>
        <w:autoSpaceDE w:val="0"/>
        <w:autoSpaceDN w:val="0"/>
        <w:adjustRightInd w:val="0"/>
        <w:ind w:left="851" w:right="902"/>
        <w:jc w:val="both"/>
        <w:rPr>
          <w:rFonts w:ascii="Palatino Linotype" w:hAnsi="Palatino Linotype" w:cs="Arial"/>
          <w:sz w:val="22"/>
        </w:rPr>
      </w:pPr>
      <w:r w:rsidRPr="00CB0A56">
        <w:rPr>
          <w:rFonts w:ascii="Palatino Linotype" w:hAnsi="Palatino Linotype" w:cs="Arial"/>
          <w:sz w:val="22"/>
        </w:rPr>
        <w:t>(Énfasis añadido)</w:t>
      </w:r>
    </w:p>
    <w:p w14:paraId="67DFEEB2" w14:textId="77777777" w:rsidR="009A76AF" w:rsidRPr="00CB0A56" w:rsidRDefault="009A76AF" w:rsidP="009A76AF">
      <w:pPr>
        <w:spacing w:before="100" w:beforeAutospacing="1" w:after="100" w:afterAutospacing="1" w:line="360" w:lineRule="auto"/>
        <w:jc w:val="both"/>
        <w:rPr>
          <w:rFonts w:ascii="Palatino Linotype" w:hAnsi="Palatino Linotype" w:cs="Arial"/>
        </w:rPr>
      </w:pPr>
      <w:r w:rsidRPr="00CB0A56">
        <w:rPr>
          <w:rFonts w:ascii="Palatino Linotype" w:hAnsi="Palatino Linotype" w:cs="Arial"/>
        </w:rPr>
        <w:t xml:space="preserve">Derivado de lo anterior, la ley establece claramente cuáles son esos descuentos o gravámenes que directamente se relacionan con las obligaciones adquiridas como servidores públicos y aquéllos que </w:t>
      </w:r>
      <w:r w:rsidRPr="00CB0A56">
        <w:rPr>
          <w:rFonts w:ascii="Palatino Linotype" w:hAnsi="Palatino Linotype" w:cs="Arial"/>
          <w:b/>
        </w:rPr>
        <w:t>únicamente inciden en su vida privada</w:t>
      </w:r>
      <w:r w:rsidRPr="00CB0A56">
        <w:rPr>
          <w:rFonts w:ascii="Palatino Linotype" w:hAnsi="Palatino Linotype" w:cs="Arial"/>
        </w:rPr>
        <w:t>. De este modo, descuentos por pensiones alimenticias o créditos adquiridos con instituciones privadas o públicas pero que fueron contraídas en forma individual, son información que debe clasificarse como confidencial.</w:t>
      </w:r>
    </w:p>
    <w:p w14:paraId="14D51143" w14:textId="77777777" w:rsidR="009A76AF" w:rsidRPr="00CB0A56" w:rsidRDefault="009A76AF" w:rsidP="009A76AF">
      <w:pPr>
        <w:spacing w:before="100" w:beforeAutospacing="1" w:after="100" w:afterAutospacing="1" w:line="360" w:lineRule="auto"/>
        <w:ind w:right="49"/>
        <w:jc w:val="both"/>
        <w:rPr>
          <w:rFonts w:ascii="Palatino Linotype" w:hAnsi="Palatino Linotype" w:cs="Arial"/>
        </w:rPr>
      </w:pPr>
      <w:r w:rsidRPr="00CB0A56">
        <w:rPr>
          <w:rFonts w:ascii="Palatino Linotype" w:hAnsi="Palatino Linotype" w:cs="Arial"/>
        </w:rPr>
        <w:t xml:space="preserve">No obstante, esta Autoridad reitera que </w:t>
      </w:r>
      <w:r w:rsidRPr="00CB0A56">
        <w:rPr>
          <w:rFonts w:ascii="Palatino Linotype" w:eastAsiaTheme="minorHAnsi" w:hAnsi="Palatino Linotype"/>
          <w:b/>
          <w:lang w:eastAsia="en-US"/>
        </w:rPr>
        <w:t>EL SUJETO OBLIGADO</w:t>
      </w:r>
      <w:r w:rsidRPr="00CB0A56">
        <w:rPr>
          <w:rFonts w:ascii="Palatino Linotype" w:hAnsi="Palatino Linotype" w:cs="Arial"/>
        </w:rPr>
        <w:t xml:space="preserve"> deberá entregar la información requerida en versión pública y someterse a un proceso de </w:t>
      </w:r>
      <w:r w:rsidRPr="00CB0A56">
        <w:rPr>
          <w:rFonts w:ascii="Palatino Linotype" w:hAnsi="Palatino Linotype" w:cs="Arial"/>
        </w:rPr>
        <w:lastRenderedPageBreak/>
        <w:t>desvinculación, en armonía con los principios constitucionales de máxima publicidad y de protección de datos personales, de conformidad con el estudio que ya se abordó ampliamente en líneas anteriores.</w:t>
      </w:r>
    </w:p>
    <w:p w14:paraId="4D03EEB6" w14:textId="77777777" w:rsidR="009A76AF" w:rsidRPr="00CB0A56" w:rsidRDefault="009A76AF" w:rsidP="009A76AF">
      <w:pPr>
        <w:spacing w:before="100" w:beforeAutospacing="1" w:after="100" w:afterAutospacing="1" w:line="360" w:lineRule="auto"/>
        <w:jc w:val="both"/>
        <w:rPr>
          <w:rFonts w:ascii="Palatino Linotype" w:hAnsi="Palatino Linotype" w:cs="Arial"/>
        </w:rPr>
      </w:pPr>
      <w:r w:rsidRPr="00CB0A56">
        <w:rPr>
          <w:rFonts w:ascii="Palatino Linotype" w:hAnsi="Palatino Linotype" w:cs="Arial"/>
        </w:rPr>
        <w:t xml:space="preserve">Por </w:t>
      </w:r>
      <w:r w:rsidRPr="00CB0A56">
        <w:rPr>
          <w:rFonts w:ascii="Palatino Linotype" w:hAnsi="Palatino Linotype" w:cs="Arial"/>
          <w:lang w:eastAsia="es-MX"/>
        </w:rPr>
        <w:t>ende</w:t>
      </w:r>
      <w:r w:rsidRPr="00CB0A56">
        <w:rPr>
          <w:rFonts w:ascii="Palatino Linotype" w:hAnsi="Palatino Linotype" w:cs="Arial"/>
        </w:rPr>
        <w:t xml:space="preserve">, </w:t>
      </w:r>
      <w:r w:rsidRPr="00CB0A56">
        <w:rPr>
          <w:rFonts w:ascii="Palatino Linotype" w:hAnsi="Palatino Linotype" w:cs="Arial"/>
          <w:b/>
        </w:rPr>
        <w:t>EL SUJETO OBLIGADO</w:t>
      </w:r>
      <w:r w:rsidRPr="00CB0A56">
        <w:rPr>
          <w:rFonts w:ascii="Palatino Linotype" w:hAnsi="Palatino Linotype" w:cs="Arial"/>
        </w:rPr>
        <w:t xml:space="preserve"> debe testar los datos confidenciales, sin pasar por alto que la clasificación respectiva tiene que cumplirse a través de la forma y formalidades que la Ley impone; es decir, mediante Acuerdo debidamente fundado y motivado, en </w:t>
      </w:r>
      <w:r w:rsidRPr="00CB0A56">
        <w:rPr>
          <w:rFonts w:ascii="Palatino Linotype" w:hAnsi="Palatino Linotype" w:cs="Arial"/>
          <w:noProof/>
          <w:lang w:eastAsia="es-MX"/>
        </w:rPr>
        <w:t>términos</w:t>
      </w:r>
      <w:r w:rsidRPr="00CB0A56">
        <w:rPr>
          <w:rFonts w:ascii="Palatino Linotype" w:hAnsi="Palatino Linotype" w:cs="Aria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2AE99EE0" w14:textId="77777777" w:rsidR="009A76AF" w:rsidRPr="00CB0A56" w:rsidRDefault="009A76AF" w:rsidP="009A76AF">
      <w:pPr>
        <w:ind w:left="851" w:right="902"/>
        <w:jc w:val="center"/>
        <w:rPr>
          <w:rFonts w:ascii="Palatino Linotype" w:hAnsi="Palatino Linotype" w:cs="Arial"/>
          <w:b/>
          <w:i/>
          <w:sz w:val="22"/>
        </w:rPr>
      </w:pPr>
      <w:r w:rsidRPr="00CB0A56">
        <w:rPr>
          <w:rFonts w:ascii="Palatino Linotype" w:hAnsi="Palatino Linotype" w:cs="Arial"/>
          <w:b/>
          <w:i/>
          <w:sz w:val="22"/>
        </w:rPr>
        <w:t>Ley de Transparencia y Acceso a la Información Pública del Estado de México y Municipios</w:t>
      </w:r>
    </w:p>
    <w:p w14:paraId="5F80BA49" w14:textId="77777777" w:rsidR="009A76AF" w:rsidRPr="00CB0A56" w:rsidRDefault="009A76AF" w:rsidP="009A76AF">
      <w:pPr>
        <w:autoSpaceDE w:val="0"/>
        <w:autoSpaceDN w:val="0"/>
        <w:adjustRightInd w:val="0"/>
        <w:ind w:left="851" w:right="902"/>
        <w:jc w:val="both"/>
        <w:rPr>
          <w:rFonts w:ascii="Palatino Linotype" w:hAnsi="Palatino Linotype" w:cs="Arial"/>
          <w:i/>
          <w:sz w:val="22"/>
          <w:lang w:eastAsia="es-MX"/>
        </w:rPr>
      </w:pPr>
      <w:r w:rsidRPr="00CB0A56">
        <w:rPr>
          <w:rFonts w:ascii="Palatino Linotype" w:hAnsi="Palatino Linotype" w:cs="Arial"/>
          <w:i/>
          <w:sz w:val="22"/>
          <w:lang w:eastAsia="es-MX"/>
        </w:rPr>
        <w:t>“</w:t>
      </w:r>
      <w:r w:rsidRPr="00CB0A56">
        <w:rPr>
          <w:rFonts w:ascii="Palatino Linotype" w:hAnsi="Palatino Linotype" w:cs="Arial"/>
          <w:b/>
          <w:i/>
          <w:sz w:val="22"/>
          <w:lang w:eastAsia="es-MX"/>
        </w:rPr>
        <w:t xml:space="preserve">Artículo 49. </w:t>
      </w:r>
      <w:r w:rsidRPr="00CB0A56">
        <w:rPr>
          <w:rFonts w:ascii="Palatino Linotype" w:hAnsi="Palatino Linotype" w:cs="Arial"/>
          <w:i/>
          <w:sz w:val="22"/>
          <w:lang w:eastAsia="es-MX"/>
        </w:rPr>
        <w:t xml:space="preserve">Los </w:t>
      </w:r>
      <w:r w:rsidRPr="00CB0A56">
        <w:rPr>
          <w:rFonts w:ascii="Palatino Linotype" w:hAnsi="Palatino Linotype" w:cs="Arial"/>
          <w:i/>
          <w:sz w:val="22"/>
        </w:rPr>
        <w:t>Comités</w:t>
      </w:r>
      <w:r w:rsidRPr="00CB0A56">
        <w:rPr>
          <w:rFonts w:ascii="Palatino Linotype" w:hAnsi="Palatino Linotype" w:cs="Arial"/>
          <w:i/>
          <w:sz w:val="22"/>
          <w:lang w:eastAsia="es-MX"/>
        </w:rPr>
        <w:t xml:space="preserve"> de Transparencia </w:t>
      </w:r>
      <w:r w:rsidRPr="00CB0A56">
        <w:rPr>
          <w:rFonts w:ascii="Palatino Linotype" w:hAnsi="Palatino Linotype"/>
          <w:i/>
          <w:sz w:val="22"/>
        </w:rPr>
        <w:t>tendrán</w:t>
      </w:r>
      <w:r w:rsidRPr="00CB0A56">
        <w:rPr>
          <w:rFonts w:ascii="Palatino Linotype" w:hAnsi="Palatino Linotype" w:cs="Arial"/>
          <w:i/>
          <w:sz w:val="22"/>
          <w:lang w:eastAsia="es-MX"/>
        </w:rPr>
        <w:t xml:space="preserve"> las siguientes atribuciones:</w:t>
      </w:r>
    </w:p>
    <w:p w14:paraId="68776439" w14:textId="77777777" w:rsidR="009A76AF" w:rsidRPr="00CB0A56" w:rsidRDefault="009A76AF" w:rsidP="009A76AF">
      <w:pPr>
        <w:autoSpaceDE w:val="0"/>
        <w:autoSpaceDN w:val="0"/>
        <w:adjustRightInd w:val="0"/>
        <w:ind w:left="851" w:right="902"/>
        <w:jc w:val="both"/>
        <w:rPr>
          <w:rFonts w:ascii="Palatino Linotype" w:hAnsi="Palatino Linotype" w:cs="Arial"/>
          <w:i/>
          <w:sz w:val="22"/>
          <w:lang w:eastAsia="es-MX"/>
        </w:rPr>
      </w:pPr>
      <w:r w:rsidRPr="00CB0A56">
        <w:rPr>
          <w:rFonts w:ascii="Palatino Linotype" w:hAnsi="Palatino Linotype" w:cs="Arial"/>
          <w:b/>
          <w:i/>
          <w:sz w:val="22"/>
          <w:lang w:eastAsia="es-MX"/>
        </w:rPr>
        <w:t>VIII.</w:t>
      </w:r>
      <w:r w:rsidRPr="00CB0A56">
        <w:rPr>
          <w:rFonts w:ascii="Palatino Linotype" w:hAnsi="Palatino Linotype" w:cs="Arial"/>
          <w:i/>
          <w:sz w:val="22"/>
          <w:lang w:eastAsia="es-MX"/>
        </w:rPr>
        <w:t xml:space="preserve"> </w:t>
      </w:r>
      <w:r w:rsidRPr="00CB0A56">
        <w:rPr>
          <w:rFonts w:ascii="Palatino Linotype" w:hAnsi="Palatino Linotype" w:cs="Arial"/>
          <w:b/>
          <w:i/>
          <w:sz w:val="22"/>
          <w:lang w:eastAsia="es-MX"/>
        </w:rPr>
        <w:t>Aprobar</w:t>
      </w:r>
      <w:r w:rsidRPr="00CB0A56">
        <w:rPr>
          <w:rFonts w:ascii="Palatino Linotype" w:hAnsi="Palatino Linotype" w:cs="Arial"/>
          <w:i/>
          <w:sz w:val="22"/>
          <w:lang w:eastAsia="es-MX"/>
        </w:rPr>
        <w:t xml:space="preserve">, </w:t>
      </w:r>
      <w:r w:rsidRPr="00CB0A56">
        <w:rPr>
          <w:rFonts w:ascii="Palatino Linotype" w:hAnsi="Palatino Linotype" w:cs="Arial"/>
          <w:i/>
          <w:sz w:val="22"/>
        </w:rPr>
        <w:t>modificar</w:t>
      </w:r>
      <w:r w:rsidRPr="00CB0A56">
        <w:rPr>
          <w:rFonts w:ascii="Palatino Linotype" w:hAnsi="Palatino Linotype" w:cs="Arial"/>
          <w:i/>
          <w:sz w:val="22"/>
          <w:lang w:eastAsia="es-MX"/>
        </w:rPr>
        <w:t xml:space="preserve"> o revocar la clasificación de la información;</w:t>
      </w:r>
    </w:p>
    <w:p w14:paraId="474CD984" w14:textId="77777777" w:rsidR="009A76AF" w:rsidRPr="00CB0A56" w:rsidRDefault="009A76AF" w:rsidP="009A76AF">
      <w:pPr>
        <w:autoSpaceDE w:val="0"/>
        <w:autoSpaceDN w:val="0"/>
        <w:adjustRightInd w:val="0"/>
        <w:ind w:left="851" w:right="902"/>
        <w:jc w:val="both"/>
        <w:rPr>
          <w:rFonts w:ascii="Palatino Linotype" w:hAnsi="Palatino Linotype" w:cs="Arial"/>
          <w:b/>
          <w:i/>
          <w:sz w:val="22"/>
          <w:lang w:eastAsia="es-MX"/>
        </w:rPr>
      </w:pPr>
      <w:r w:rsidRPr="00CB0A56">
        <w:rPr>
          <w:rFonts w:ascii="Palatino Linotype" w:hAnsi="Palatino Linotype" w:cs="Arial"/>
          <w:b/>
          <w:i/>
          <w:sz w:val="22"/>
          <w:lang w:eastAsia="es-MX"/>
        </w:rPr>
        <w:t>Artículo 132.</w:t>
      </w:r>
      <w:r w:rsidRPr="00CB0A56">
        <w:rPr>
          <w:rFonts w:ascii="Palatino Linotype" w:hAnsi="Palatino Linotype" w:cs="Arial"/>
          <w:i/>
          <w:sz w:val="22"/>
          <w:lang w:eastAsia="es-MX"/>
        </w:rPr>
        <w:t xml:space="preserve"> </w:t>
      </w:r>
      <w:r w:rsidRPr="00CB0A56">
        <w:rPr>
          <w:rFonts w:ascii="Palatino Linotype" w:hAnsi="Palatino Linotype" w:cs="Arial"/>
          <w:b/>
          <w:i/>
          <w:sz w:val="22"/>
          <w:lang w:eastAsia="es-MX"/>
        </w:rPr>
        <w:t>La clasificación de la información se llevará a cabo en el momento en que:</w:t>
      </w:r>
    </w:p>
    <w:p w14:paraId="6A416BA0" w14:textId="77777777" w:rsidR="009A76AF" w:rsidRPr="00CB0A56" w:rsidRDefault="009A76AF" w:rsidP="009A76AF">
      <w:pPr>
        <w:autoSpaceDE w:val="0"/>
        <w:autoSpaceDN w:val="0"/>
        <w:adjustRightInd w:val="0"/>
        <w:ind w:left="851" w:right="902"/>
        <w:jc w:val="both"/>
        <w:rPr>
          <w:rFonts w:ascii="Palatino Linotype" w:hAnsi="Palatino Linotype" w:cs="Arial"/>
          <w:i/>
          <w:sz w:val="22"/>
          <w:lang w:eastAsia="es-MX"/>
        </w:rPr>
      </w:pPr>
      <w:r w:rsidRPr="00CB0A56">
        <w:rPr>
          <w:rFonts w:ascii="Palatino Linotype" w:hAnsi="Palatino Linotype" w:cs="Arial"/>
          <w:i/>
          <w:sz w:val="22"/>
          <w:lang w:eastAsia="es-MX"/>
        </w:rPr>
        <w:t>…</w:t>
      </w:r>
    </w:p>
    <w:p w14:paraId="6ACACEAF" w14:textId="77777777" w:rsidR="009A76AF" w:rsidRPr="00CB0A56" w:rsidRDefault="009A76AF" w:rsidP="009A76AF">
      <w:pPr>
        <w:autoSpaceDE w:val="0"/>
        <w:autoSpaceDN w:val="0"/>
        <w:adjustRightInd w:val="0"/>
        <w:ind w:left="851" w:right="902"/>
        <w:jc w:val="both"/>
        <w:rPr>
          <w:rFonts w:ascii="Palatino Linotype" w:hAnsi="Palatino Linotype" w:cs="Arial"/>
          <w:i/>
          <w:sz w:val="22"/>
          <w:lang w:eastAsia="es-MX"/>
        </w:rPr>
      </w:pPr>
      <w:r w:rsidRPr="00CB0A56">
        <w:rPr>
          <w:rFonts w:ascii="Palatino Linotype" w:hAnsi="Palatino Linotype" w:cs="Arial"/>
          <w:b/>
          <w:i/>
          <w:sz w:val="22"/>
          <w:lang w:eastAsia="es-MX"/>
        </w:rPr>
        <w:t>II.</w:t>
      </w:r>
      <w:r w:rsidRPr="00CB0A56">
        <w:rPr>
          <w:rFonts w:ascii="Palatino Linotype" w:hAnsi="Palatino Linotype" w:cs="Arial"/>
          <w:i/>
          <w:sz w:val="22"/>
          <w:lang w:eastAsia="es-MX"/>
        </w:rPr>
        <w:t xml:space="preserve"> Se determine mediante resolución de autoridad competente; o</w:t>
      </w:r>
    </w:p>
    <w:p w14:paraId="01680F8E" w14:textId="77777777" w:rsidR="009A76AF" w:rsidRPr="00CB0A56" w:rsidRDefault="009A76AF" w:rsidP="009A76AF">
      <w:pPr>
        <w:autoSpaceDE w:val="0"/>
        <w:autoSpaceDN w:val="0"/>
        <w:adjustRightInd w:val="0"/>
        <w:ind w:left="851" w:right="902"/>
        <w:jc w:val="both"/>
        <w:rPr>
          <w:rFonts w:ascii="Palatino Linotype" w:hAnsi="Palatino Linotype" w:cs="Arial"/>
          <w:i/>
          <w:sz w:val="22"/>
          <w:lang w:eastAsia="es-MX"/>
        </w:rPr>
      </w:pPr>
      <w:r w:rsidRPr="00CB0A56">
        <w:rPr>
          <w:rFonts w:ascii="Palatino Linotype" w:hAnsi="Palatino Linotype" w:cs="Arial"/>
          <w:b/>
          <w:i/>
          <w:sz w:val="22"/>
          <w:lang w:eastAsia="es-MX"/>
        </w:rPr>
        <w:t>III</w:t>
      </w:r>
      <w:r w:rsidRPr="00CB0A56">
        <w:rPr>
          <w:rFonts w:ascii="Palatino Linotype" w:hAnsi="Palatino Linotype" w:cs="Arial"/>
          <w:i/>
          <w:sz w:val="22"/>
          <w:lang w:eastAsia="es-MX"/>
        </w:rPr>
        <w:t xml:space="preserve">. </w:t>
      </w:r>
      <w:r w:rsidRPr="00CB0A56">
        <w:rPr>
          <w:rFonts w:ascii="Palatino Linotype" w:hAnsi="Palatino Linotype" w:cs="Arial"/>
          <w:b/>
          <w:i/>
          <w:sz w:val="22"/>
          <w:lang w:eastAsia="es-MX"/>
        </w:rPr>
        <w:t>Se generen versiones públicas para dar cumplimiento a las obligaciones de transparencia previstas en esta Ley</w:t>
      </w:r>
      <w:r w:rsidRPr="00CB0A56">
        <w:rPr>
          <w:rFonts w:ascii="Palatino Linotype" w:hAnsi="Palatino Linotype" w:cs="Arial"/>
          <w:i/>
          <w:sz w:val="22"/>
          <w:lang w:eastAsia="es-MX"/>
        </w:rPr>
        <w:t>.”</w:t>
      </w:r>
    </w:p>
    <w:p w14:paraId="1029775B" w14:textId="77777777" w:rsidR="009A76AF" w:rsidRPr="00CB0A56" w:rsidRDefault="009A76AF" w:rsidP="009A76AF">
      <w:pPr>
        <w:ind w:left="851" w:right="902"/>
        <w:jc w:val="center"/>
        <w:rPr>
          <w:rFonts w:ascii="Palatino Linotype" w:hAnsi="Palatino Linotype" w:cs="Arial"/>
          <w:b/>
          <w:i/>
          <w:sz w:val="22"/>
        </w:rPr>
      </w:pPr>
      <w:r w:rsidRPr="00CB0A56">
        <w:rPr>
          <w:rFonts w:ascii="Palatino Linotype" w:hAnsi="Palatino Linotype" w:cs="Arial"/>
          <w:b/>
          <w:i/>
          <w:sz w:val="22"/>
          <w:lang w:eastAsia="es-MX"/>
        </w:rPr>
        <w:t xml:space="preserve">Lineamientos Generales en materia de Clasificación y Desclasificación de la </w:t>
      </w:r>
      <w:r w:rsidRPr="00CB0A56">
        <w:rPr>
          <w:rFonts w:ascii="Palatino Linotype" w:hAnsi="Palatino Linotype" w:cs="Arial"/>
          <w:b/>
          <w:i/>
          <w:sz w:val="22"/>
        </w:rPr>
        <w:t>Información</w:t>
      </w:r>
    </w:p>
    <w:p w14:paraId="21D49D74" w14:textId="77777777" w:rsidR="009A76AF" w:rsidRPr="00CB0A56" w:rsidRDefault="009A76AF" w:rsidP="009A76AF">
      <w:pPr>
        <w:autoSpaceDE w:val="0"/>
        <w:autoSpaceDN w:val="0"/>
        <w:adjustRightInd w:val="0"/>
        <w:ind w:left="851" w:right="902"/>
        <w:jc w:val="both"/>
        <w:rPr>
          <w:rFonts w:ascii="Palatino Linotype" w:hAnsi="Palatino Linotype" w:cs="Arial"/>
          <w:i/>
          <w:sz w:val="22"/>
          <w:lang w:eastAsia="es-MX"/>
        </w:rPr>
      </w:pPr>
      <w:r w:rsidRPr="00CB0A56">
        <w:rPr>
          <w:rFonts w:ascii="Palatino Linotype" w:hAnsi="Palatino Linotype" w:cs="Arial"/>
          <w:i/>
          <w:sz w:val="22"/>
          <w:lang w:eastAsia="es-MX"/>
        </w:rPr>
        <w:t>“</w:t>
      </w:r>
      <w:proofErr w:type="gramStart"/>
      <w:r w:rsidRPr="00CB0A56">
        <w:rPr>
          <w:rFonts w:ascii="Palatino Linotype" w:hAnsi="Palatino Linotype" w:cs="Arial"/>
          <w:b/>
          <w:i/>
          <w:sz w:val="22"/>
          <w:lang w:eastAsia="es-MX"/>
        </w:rPr>
        <w:t>Segundo.-</w:t>
      </w:r>
      <w:proofErr w:type="gramEnd"/>
      <w:r w:rsidRPr="00CB0A56">
        <w:rPr>
          <w:rFonts w:ascii="Palatino Linotype" w:hAnsi="Palatino Linotype" w:cs="Arial"/>
          <w:i/>
          <w:sz w:val="22"/>
          <w:lang w:eastAsia="es-MX"/>
        </w:rPr>
        <w:t xml:space="preserve"> Para efectos de los </w:t>
      </w:r>
      <w:r w:rsidRPr="00CB0A56">
        <w:rPr>
          <w:rFonts w:ascii="Palatino Linotype" w:hAnsi="Palatino Linotype" w:cs="Arial"/>
          <w:i/>
          <w:sz w:val="22"/>
        </w:rPr>
        <w:t>presentes</w:t>
      </w:r>
      <w:r w:rsidRPr="00CB0A56">
        <w:rPr>
          <w:rFonts w:ascii="Palatino Linotype" w:hAnsi="Palatino Linotype" w:cs="Arial"/>
          <w:i/>
          <w:sz w:val="22"/>
          <w:lang w:eastAsia="es-MX"/>
        </w:rPr>
        <w:t xml:space="preserve"> Lineamientos Generales, se entenderá por:</w:t>
      </w:r>
    </w:p>
    <w:p w14:paraId="74A91D61" w14:textId="77777777" w:rsidR="009A76AF" w:rsidRPr="00CB0A56" w:rsidRDefault="009A76AF" w:rsidP="009A76AF">
      <w:pPr>
        <w:autoSpaceDE w:val="0"/>
        <w:autoSpaceDN w:val="0"/>
        <w:adjustRightInd w:val="0"/>
        <w:ind w:left="851" w:right="902"/>
        <w:jc w:val="both"/>
        <w:rPr>
          <w:rFonts w:ascii="Palatino Linotype" w:hAnsi="Palatino Linotype" w:cs="Arial"/>
          <w:i/>
          <w:sz w:val="22"/>
          <w:lang w:eastAsia="es-MX"/>
        </w:rPr>
      </w:pPr>
      <w:r w:rsidRPr="00CB0A56">
        <w:rPr>
          <w:rFonts w:ascii="Palatino Linotype" w:hAnsi="Palatino Linotype" w:cs="Arial"/>
          <w:b/>
          <w:i/>
          <w:sz w:val="22"/>
          <w:lang w:eastAsia="es-MX"/>
        </w:rPr>
        <w:t>XVIII.</w:t>
      </w:r>
      <w:r w:rsidRPr="00CB0A56">
        <w:rPr>
          <w:rFonts w:ascii="Palatino Linotype" w:hAnsi="Palatino Linotype" w:cs="Arial"/>
          <w:i/>
          <w:sz w:val="22"/>
          <w:lang w:eastAsia="es-MX"/>
        </w:rPr>
        <w:t xml:space="preserve"> </w:t>
      </w:r>
      <w:r w:rsidRPr="00CB0A56">
        <w:rPr>
          <w:rFonts w:ascii="Palatino Linotype" w:hAnsi="Palatino Linotype" w:cs="Arial"/>
          <w:b/>
          <w:i/>
          <w:sz w:val="22"/>
          <w:lang w:eastAsia="es-MX"/>
        </w:rPr>
        <w:t>Versión pública:</w:t>
      </w:r>
      <w:r w:rsidRPr="00CB0A56">
        <w:rPr>
          <w:rFonts w:ascii="Palatino Linotype" w:hAnsi="Palatino Linotype" w:cs="Arial"/>
          <w:i/>
          <w:sz w:val="22"/>
          <w:lang w:eastAsia="es-MX"/>
        </w:rPr>
        <w:t xml:space="preserve"> El </w:t>
      </w:r>
      <w:r w:rsidRPr="00CB0A56">
        <w:rPr>
          <w:rFonts w:ascii="Palatino Linotype" w:hAnsi="Palatino Linotype" w:cs="Arial"/>
          <w:bCs/>
          <w:i/>
          <w:noProof/>
          <w:sz w:val="22"/>
        </w:rPr>
        <w:t>documento</w:t>
      </w:r>
      <w:r w:rsidRPr="00CB0A56">
        <w:rPr>
          <w:rFonts w:ascii="Palatino Linotype" w:hAnsi="Palatino Linotype" w:cs="Arial"/>
          <w:i/>
          <w:sz w:val="22"/>
          <w:lang w:eastAsia="es-MX"/>
        </w:rPr>
        <w:t xml:space="preserve"> a partir del que se otorga acceso a la información, en el que se testan partes o secciones clasificadas, indicando el contenido de éstas de manera genérica, </w:t>
      </w:r>
      <w:r w:rsidRPr="00CB0A56">
        <w:rPr>
          <w:rFonts w:ascii="Palatino Linotype" w:hAnsi="Palatino Linotype" w:cs="Arial"/>
          <w:b/>
          <w:i/>
          <w:sz w:val="22"/>
          <w:lang w:eastAsia="es-MX"/>
        </w:rPr>
        <w:t>fundando y motivando la</w:t>
      </w:r>
      <w:r w:rsidRPr="00CB0A56">
        <w:rPr>
          <w:rFonts w:ascii="Palatino Linotype" w:hAnsi="Palatino Linotype" w:cs="Arial"/>
          <w:i/>
          <w:sz w:val="22"/>
          <w:lang w:eastAsia="es-MX"/>
        </w:rPr>
        <w:t xml:space="preserve"> reserva o </w:t>
      </w:r>
      <w:r w:rsidRPr="00CB0A56">
        <w:rPr>
          <w:rFonts w:ascii="Palatino Linotype" w:hAnsi="Palatino Linotype" w:cs="Arial"/>
          <w:b/>
          <w:i/>
          <w:sz w:val="22"/>
          <w:lang w:eastAsia="es-MX"/>
        </w:rPr>
        <w:t>confidencialidad</w:t>
      </w:r>
      <w:r w:rsidRPr="00CB0A56">
        <w:rPr>
          <w:rFonts w:ascii="Palatino Linotype" w:hAnsi="Palatino Linotype" w:cs="Arial"/>
          <w:i/>
          <w:sz w:val="22"/>
          <w:lang w:eastAsia="es-MX"/>
        </w:rPr>
        <w:t xml:space="preserve">, a través de la resolución que para tal efecto emita el </w:t>
      </w:r>
      <w:r w:rsidRPr="00CB0A56">
        <w:rPr>
          <w:rFonts w:ascii="Palatino Linotype" w:hAnsi="Palatino Linotype" w:cs="Arial"/>
          <w:bCs/>
          <w:i/>
          <w:noProof/>
          <w:sz w:val="22"/>
        </w:rPr>
        <w:t>Comité</w:t>
      </w:r>
      <w:r w:rsidRPr="00CB0A56">
        <w:rPr>
          <w:rFonts w:ascii="Palatino Linotype" w:hAnsi="Palatino Linotype" w:cs="Arial"/>
          <w:i/>
          <w:sz w:val="22"/>
          <w:lang w:eastAsia="es-MX"/>
        </w:rPr>
        <w:t xml:space="preserve"> de Transparencia.</w:t>
      </w:r>
    </w:p>
    <w:p w14:paraId="16D8F735" w14:textId="77777777" w:rsidR="009A76AF" w:rsidRPr="00CB0A56" w:rsidRDefault="009A76AF" w:rsidP="009A76AF">
      <w:pPr>
        <w:autoSpaceDE w:val="0"/>
        <w:autoSpaceDN w:val="0"/>
        <w:adjustRightInd w:val="0"/>
        <w:ind w:left="851" w:right="902"/>
        <w:jc w:val="both"/>
        <w:rPr>
          <w:rFonts w:ascii="Palatino Linotype" w:hAnsi="Palatino Linotype" w:cs="Arial"/>
          <w:i/>
          <w:sz w:val="22"/>
          <w:lang w:eastAsia="es-MX"/>
        </w:rPr>
      </w:pPr>
      <w:r w:rsidRPr="00CB0A56">
        <w:rPr>
          <w:rFonts w:ascii="Palatino Linotype" w:hAnsi="Palatino Linotype" w:cs="Arial"/>
          <w:b/>
          <w:i/>
          <w:sz w:val="22"/>
          <w:lang w:eastAsia="es-MX"/>
        </w:rPr>
        <w:lastRenderedPageBreak/>
        <w:t>Cuarto.</w:t>
      </w:r>
      <w:r w:rsidRPr="00CB0A56">
        <w:rPr>
          <w:rFonts w:ascii="Palatino Linotype" w:hAnsi="Palatino Linotype" w:cs="Arial"/>
          <w:i/>
          <w:sz w:val="22"/>
          <w:lang w:eastAsia="es-MX"/>
        </w:rPr>
        <w:t xml:space="preserve"> </w:t>
      </w:r>
      <w:r w:rsidRPr="00CB0A56">
        <w:rPr>
          <w:rFonts w:ascii="Palatino Linotype" w:hAnsi="Palatino Linotype" w:cs="Arial"/>
          <w:b/>
          <w:i/>
          <w:sz w:val="22"/>
          <w:lang w:eastAsia="es-MX"/>
        </w:rPr>
        <w:t>Para clasificar la información como</w:t>
      </w:r>
      <w:r w:rsidRPr="00CB0A56">
        <w:rPr>
          <w:rFonts w:ascii="Palatino Linotype" w:hAnsi="Palatino Linotype" w:cs="Arial"/>
          <w:i/>
          <w:sz w:val="22"/>
          <w:lang w:eastAsia="es-MX"/>
        </w:rPr>
        <w:t xml:space="preserve"> reservada o </w:t>
      </w:r>
      <w:r w:rsidRPr="00CB0A56">
        <w:rPr>
          <w:rFonts w:ascii="Palatino Linotype" w:hAnsi="Palatino Linotype" w:cs="Arial"/>
          <w:b/>
          <w:i/>
          <w:sz w:val="22"/>
          <w:lang w:eastAsia="es-MX"/>
        </w:rPr>
        <w:t xml:space="preserve">confidencial, de manera total o parcial, el titular del </w:t>
      </w:r>
      <w:r w:rsidRPr="00CB0A56">
        <w:rPr>
          <w:rFonts w:ascii="Palatino Linotype" w:hAnsi="Palatino Linotype" w:cs="Arial"/>
          <w:b/>
          <w:bCs/>
          <w:i/>
          <w:noProof/>
          <w:sz w:val="22"/>
        </w:rPr>
        <w:t>área</w:t>
      </w:r>
      <w:r w:rsidRPr="00CB0A56">
        <w:rPr>
          <w:rFonts w:ascii="Palatino Linotype" w:hAnsi="Palatino Linotype" w:cs="Arial"/>
          <w:b/>
          <w:i/>
          <w:sz w:val="22"/>
          <w:lang w:eastAsia="es-MX"/>
        </w:rPr>
        <w:t xml:space="preserve"> del sujeto </w:t>
      </w:r>
      <w:r w:rsidRPr="00CB0A56">
        <w:rPr>
          <w:rFonts w:ascii="Palatino Linotype" w:hAnsi="Palatino Linotype" w:cs="Arial"/>
          <w:b/>
          <w:i/>
          <w:sz w:val="22"/>
        </w:rPr>
        <w:t>obligado</w:t>
      </w:r>
      <w:r w:rsidRPr="00CB0A56">
        <w:rPr>
          <w:rFonts w:ascii="Palatino Linotype" w:hAnsi="Palatino Linotype" w:cs="Arial"/>
          <w:b/>
          <w:i/>
          <w:sz w:val="22"/>
          <w:lang w:eastAsia="es-MX"/>
        </w:rPr>
        <w:t xml:space="preserve"> deberá atender lo dispuesto por el Título Sexto de la Ley General</w:t>
      </w:r>
      <w:r w:rsidRPr="00CB0A56">
        <w:rPr>
          <w:rFonts w:ascii="Palatino Linotype" w:hAnsi="Palatino Linotype" w:cs="Arial"/>
          <w:i/>
          <w:sz w:val="22"/>
          <w:lang w:eastAsia="es-MX"/>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1C9069C6" w14:textId="77777777" w:rsidR="009A76AF" w:rsidRPr="00CB0A56" w:rsidRDefault="009A76AF" w:rsidP="009A76AF">
      <w:pPr>
        <w:autoSpaceDE w:val="0"/>
        <w:autoSpaceDN w:val="0"/>
        <w:adjustRightInd w:val="0"/>
        <w:ind w:left="851" w:right="902"/>
        <w:jc w:val="both"/>
        <w:rPr>
          <w:rFonts w:ascii="Palatino Linotype" w:hAnsi="Palatino Linotype" w:cs="Arial"/>
          <w:i/>
          <w:sz w:val="22"/>
          <w:lang w:eastAsia="es-MX"/>
        </w:rPr>
      </w:pPr>
      <w:r w:rsidRPr="00CB0A56">
        <w:rPr>
          <w:rFonts w:ascii="Palatino Linotype" w:hAnsi="Palatino Linotype" w:cs="Arial"/>
          <w:i/>
          <w:sz w:val="22"/>
          <w:lang w:eastAsia="es-MX"/>
        </w:rPr>
        <w:t xml:space="preserve">Los sujetos obligados deberán aplicar, de manera estricta, las excepciones al derecho de acceso a la </w:t>
      </w:r>
      <w:r w:rsidRPr="00CB0A56">
        <w:rPr>
          <w:rFonts w:ascii="Palatino Linotype" w:hAnsi="Palatino Linotype" w:cs="Arial"/>
          <w:bCs/>
          <w:i/>
          <w:noProof/>
          <w:sz w:val="22"/>
        </w:rPr>
        <w:t>información</w:t>
      </w:r>
      <w:r w:rsidRPr="00CB0A56">
        <w:rPr>
          <w:rFonts w:ascii="Palatino Linotype" w:hAnsi="Palatino Linotype" w:cs="Arial"/>
          <w:i/>
          <w:sz w:val="22"/>
          <w:lang w:eastAsia="es-MX"/>
        </w:rPr>
        <w:t xml:space="preserve"> y sólo </w:t>
      </w:r>
      <w:r w:rsidRPr="00CB0A56">
        <w:rPr>
          <w:rFonts w:ascii="Palatino Linotype" w:hAnsi="Palatino Linotype" w:cs="Arial"/>
          <w:i/>
          <w:sz w:val="22"/>
        </w:rPr>
        <w:t>podrán</w:t>
      </w:r>
      <w:r w:rsidRPr="00CB0A56">
        <w:rPr>
          <w:rFonts w:ascii="Palatino Linotype" w:hAnsi="Palatino Linotype" w:cs="Arial"/>
          <w:i/>
          <w:sz w:val="22"/>
          <w:lang w:eastAsia="es-MX"/>
        </w:rPr>
        <w:t xml:space="preserve"> invocarlas cuando acrediten su procedencia.</w:t>
      </w:r>
    </w:p>
    <w:p w14:paraId="6B368946" w14:textId="77777777" w:rsidR="009A76AF" w:rsidRPr="00CB0A56" w:rsidRDefault="009A76AF" w:rsidP="009A76AF">
      <w:pPr>
        <w:autoSpaceDE w:val="0"/>
        <w:autoSpaceDN w:val="0"/>
        <w:adjustRightInd w:val="0"/>
        <w:ind w:left="851" w:right="902"/>
        <w:jc w:val="both"/>
        <w:rPr>
          <w:rFonts w:ascii="Palatino Linotype" w:hAnsi="Palatino Linotype" w:cs="Arial"/>
          <w:i/>
          <w:sz w:val="22"/>
          <w:lang w:eastAsia="es-MX"/>
        </w:rPr>
      </w:pPr>
      <w:r w:rsidRPr="00CB0A56">
        <w:rPr>
          <w:rFonts w:ascii="Palatino Linotype" w:hAnsi="Palatino Linotype" w:cs="Arial"/>
          <w:b/>
          <w:i/>
          <w:sz w:val="22"/>
          <w:lang w:eastAsia="es-MX"/>
        </w:rPr>
        <w:t>Quinto.</w:t>
      </w:r>
      <w:r w:rsidRPr="00CB0A56">
        <w:rPr>
          <w:rFonts w:ascii="Palatino Linotype" w:hAnsi="Palatino Linotype" w:cs="Arial"/>
          <w:i/>
          <w:sz w:val="22"/>
          <w:lang w:eastAsia="es-MX"/>
        </w:rPr>
        <w:t xml:space="preserve"> La carga de la prueba para justificar toda negativa de acceso a la información, por actualizarse cualquiera de los supuestos de clasificación previstos en la Ley General, la Ley Federal y leyes estatales, </w:t>
      </w:r>
      <w:r w:rsidRPr="00CB0A56">
        <w:rPr>
          <w:rFonts w:ascii="Palatino Linotype" w:hAnsi="Palatino Linotype" w:cs="Arial"/>
          <w:i/>
          <w:sz w:val="22"/>
        </w:rPr>
        <w:t>corresponderá</w:t>
      </w:r>
      <w:r w:rsidRPr="00CB0A56">
        <w:rPr>
          <w:rFonts w:ascii="Palatino Linotype" w:hAnsi="Palatino Linotype" w:cs="Arial"/>
          <w:i/>
          <w:sz w:val="22"/>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263D330C" w14:textId="77777777" w:rsidR="009A76AF" w:rsidRPr="00CB0A56" w:rsidRDefault="009A76AF" w:rsidP="009A76AF">
      <w:pPr>
        <w:autoSpaceDE w:val="0"/>
        <w:autoSpaceDN w:val="0"/>
        <w:adjustRightInd w:val="0"/>
        <w:ind w:left="851" w:right="902"/>
        <w:jc w:val="both"/>
        <w:rPr>
          <w:rFonts w:ascii="Palatino Linotype" w:hAnsi="Palatino Linotype" w:cs="Arial"/>
          <w:i/>
          <w:sz w:val="22"/>
          <w:lang w:eastAsia="es-MX"/>
        </w:rPr>
      </w:pPr>
      <w:r w:rsidRPr="00CB0A56">
        <w:rPr>
          <w:rFonts w:ascii="Palatino Linotype" w:hAnsi="Palatino Linotype" w:cs="Arial"/>
          <w:b/>
          <w:i/>
          <w:sz w:val="22"/>
          <w:lang w:eastAsia="es-MX"/>
        </w:rPr>
        <w:t>Sexto.</w:t>
      </w:r>
      <w:r w:rsidRPr="00CB0A56">
        <w:rPr>
          <w:rFonts w:ascii="Palatino Linotype" w:hAnsi="Palatino Linotype" w:cs="Arial"/>
          <w:i/>
          <w:sz w:val="22"/>
          <w:lang w:eastAsia="es-MX"/>
        </w:rPr>
        <w:t xml:space="preserve"> Los sujetos obligados no podrán emitir acuerdos de carácter general ni particular que clasifiquen </w:t>
      </w:r>
      <w:r w:rsidRPr="00CB0A56">
        <w:rPr>
          <w:rFonts w:ascii="Palatino Linotype" w:hAnsi="Palatino Linotype" w:cs="Arial"/>
          <w:bCs/>
          <w:i/>
          <w:noProof/>
          <w:sz w:val="22"/>
        </w:rPr>
        <w:t>documentos</w:t>
      </w:r>
      <w:r w:rsidRPr="00CB0A56">
        <w:rPr>
          <w:rFonts w:ascii="Palatino Linotype" w:hAnsi="Palatino Linotype" w:cs="Arial"/>
          <w:i/>
          <w:sz w:val="22"/>
          <w:lang w:eastAsia="es-MX"/>
        </w:rPr>
        <w:t xml:space="preserve"> o expedientes como reservados, ni clasificar documentos antes de que se genere la información o cuando éstos no obren en sus archivos.</w:t>
      </w:r>
    </w:p>
    <w:p w14:paraId="14DC2D80" w14:textId="77777777" w:rsidR="009A76AF" w:rsidRPr="00CB0A56" w:rsidRDefault="009A76AF" w:rsidP="009A76AF">
      <w:pPr>
        <w:ind w:left="851" w:right="902"/>
        <w:jc w:val="both"/>
        <w:rPr>
          <w:rFonts w:ascii="Palatino Linotype" w:hAnsi="Palatino Linotype" w:cs="Arial"/>
          <w:i/>
          <w:sz w:val="22"/>
          <w:lang w:eastAsia="es-MX"/>
        </w:rPr>
      </w:pPr>
      <w:r w:rsidRPr="00CB0A56">
        <w:rPr>
          <w:rFonts w:ascii="Palatino Linotype" w:hAnsi="Palatino Linotype" w:cs="Arial"/>
          <w:i/>
          <w:sz w:val="22"/>
          <w:lang w:eastAsia="es-MX"/>
        </w:rPr>
        <w:t xml:space="preserve">La clasificación de </w:t>
      </w:r>
      <w:r w:rsidRPr="00CB0A56">
        <w:rPr>
          <w:rFonts w:ascii="Palatino Linotype" w:hAnsi="Palatino Linotype" w:cs="Arial"/>
          <w:i/>
          <w:sz w:val="22"/>
        </w:rPr>
        <w:t>información</w:t>
      </w:r>
      <w:r w:rsidRPr="00CB0A56">
        <w:rPr>
          <w:rFonts w:ascii="Palatino Linotype" w:hAnsi="Palatino Linotype" w:cs="Arial"/>
          <w:i/>
          <w:sz w:val="22"/>
          <w:lang w:eastAsia="es-MX"/>
        </w:rPr>
        <w:t xml:space="preserve"> se realizará conforme a un análisis caso por caso, mediante la aplicación </w:t>
      </w:r>
      <w:r w:rsidRPr="00CB0A56">
        <w:rPr>
          <w:rFonts w:ascii="Palatino Linotype" w:hAnsi="Palatino Linotype" w:cs="Arial"/>
          <w:bCs/>
          <w:i/>
          <w:noProof/>
          <w:sz w:val="22"/>
        </w:rPr>
        <w:t>de</w:t>
      </w:r>
      <w:r w:rsidRPr="00CB0A56">
        <w:rPr>
          <w:rFonts w:ascii="Palatino Linotype" w:hAnsi="Palatino Linotype" w:cs="Arial"/>
          <w:i/>
          <w:sz w:val="22"/>
          <w:lang w:eastAsia="es-MX"/>
        </w:rPr>
        <w:t xml:space="preserve"> la prueba de daño y de interés público.</w:t>
      </w:r>
    </w:p>
    <w:p w14:paraId="5DCA4EAE" w14:textId="77777777" w:rsidR="009A76AF" w:rsidRPr="00CB0A56" w:rsidRDefault="009A76AF" w:rsidP="009A76AF">
      <w:pPr>
        <w:autoSpaceDE w:val="0"/>
        <w:autoSpaceDN w:val="0"/>
        <w:adjustRightInd w:val="0"/>
        <w:ind w:left="851" w:right="902"/>
        <w:jc w:val="both"/>
        <w:rPr>
          <w:rFonts w:ascii="Palatino Linotype" w:hAnsi="Palatino Linotype" w:cs="Arial"/>
          <w:i/>
          <w:sz w:val="22"/>
          <w:lang w:eastAsia="es-MX"/>
        </w:rPr>
      </w:pPr>
      <w:r w:rsidRPr="00CB0A56">
        <w:rPr>
          <w:rFonts w:ascii="Palatino Linotype" w:hAnsi="Palatino Linotype" w:cs="Arial"/>
          <w:b/>
          <w:i/>
          <w:sz w:val="22"/>
          <w:lang w:eastAsia="es-MX"/>
        </w:rPr>
        <w:t>Séptimo.</w:t>
      </w:r>
      <w:r w:rsidRPr="00CB0A56">
        <w:rPr>
          <w:rFonts w:ascii="Palatino Linotype" w:hAnsi="Palatino Linotype" w:cs="Arial"/>
          <w:i/>
          <w:sz w:val="22"/>
          <w:lang w:eastAsia="es-MX"/>
        </w:rPr>
        <w:t xml:space="preserve"> La clasificación </w:t>
      </w:r>
      <w:r w:rsidRPr="00CB0A56">
        <w:rPr>
          <w:rFonts w:ascii="Palatino Linotype" w:hAnsi="Palatino Linotype" w:cs="Arial"/>
          <w:bCs/>
          <w:i/>
          <w:noProof/>
          <w:sz w:val="22"/>
        </w:rPr>
        <w:t>de</w:t>
      </w:r>
      <w:r w:rsidRPr="00CB0A56">
        <w:rPr>
          <w:rFonts w:ascii="Palatino Linotype" w:hAnsi="Palatino Linotype" w:cs="Arial"/>
          <w:i/>
          <w:sz w:val="22"/>
          <w:lang w:eastAsia="es-MX"/>
        </w:rPr>
        <w:t xml:space="preserve"> la </w:t>
      </w:r>
      <w:r w:rsidRPr="00CB0A56">
        <w:rPr>
          <w:rFonts w:ascii="Palatino Linotype" w:hAnsi="Palatino Linotype" w:cs="Arial"/>
          <w:i/>
          <w:sz w:val="22"/>
        </w:rPr>
        <w:t>información</w:t>
      </w:r>
      <w:r w:rsidRPr="00CB0A56">
        <w:rPr>
          <w:rFonts w:ascii="Palatino Linotype" w:hAnsi="Palatino Linotype" w:cs="Arial"/>
          <w:i/>
          <w:sz w:val="22"/>
          <w:lang w:eastAsia="es-MX"/>
        </w:rPr>
        <w:t xml:space="preserve"> se llevará a cabo en el momento en que:</w:t>
      </w:r>
    </w:p>
    <w:p w14:paraId="3539587B" w14:textId="77777777" w:rsidR="009A76AF" w:rsidRPr="00CB0A56" w:rsidRDefault="009A76AF" w:rsidP="009A76AF">
      <w:pPr>
        <w:autoSpaceDE w:val="0"/>
        <w:autoSpaceDN w:val="0"/>
        <w:adjustRightInd w:val="0"/>
        <w:ind w:left="851" w:right="902"/>
        <w:jc w:val="both"/>
        <w:rPr>
          <w:rFonts w:ascii="Palatino Linotype" w:hAnsi="Palatino Linotype" w:cs="Arial"/>
          <w:i/>
          <w:sz w:val="22"/>
          <w:lang w:eastAsia="es-MX"/>
        </w:rPr>
      </w:pPr>
      <w:r w:rsidRPr="00CB0A56">
        <w:rPr>
          <w:rFonts w:ascii="Palatino Linotype" w:hAnsi="Palatino Linotype" w:cs="Arial"/>
          <w:b/>
          <w:i/>
          <w:sz w:val="22"/>
          <w:lang w:eastAsia="es-MX"/>
        </w:rPr>
        <w:t>I.</w:t>
      </w:r>
      <w:r w:rsidRPr="00CB0A56">
        <w:rPr>
          <w:rFonts w:ascii="Palatino Linotype" w:hAnsi="Palatino Linotype" w:cs="Arial"/>
          <w:i/>
          <w:sz w:val="22"/>
          <w:lang w:eastAsia="es-MX"/>
        </w:rPr>
        <w:t xml:space="preserve"> Se reciba una solicitud de acceso a la información;</w:t>
      </w:r>
    </w:p>
    <w:p w14:paraId="74043668" w14:textId="77777777" w:rsidR="009A76AF" w:rsidRPr="00CB0A56" w:rsidRDefault="009A76AF" w:rsidP="009A76AF">
      <w:pPr>
        <w:autoSpaceDE w:val="0"/>
        <w:autoSpaceDN w:val="0"/>
        <w:adjustRightInd w:val="0"/>
        <w:ind w:left="851" w:right="902"/>
        <w:jc w:val="both"/>
        <w:rPr>
          <w:rFonts w:ascii="Palatino Linotype" w:hAnsi="Palatino Linotype" w:cs="Arial"/>
          <w:i/>
          <w:sz w:val="22"/>
          <w:lang w:eastAsia="es-MX"/>
        </w:rPr>
      </w:pPr>
      <w:r w:rsidRPr="00CB0A56">
        <w:rPr>
          <w:rFonts w:ascii="Palatino Linotype" w:hAnsi="Palatino Linotype" w:cs="Arial"/>
          <w:b/>
          <w:i/>
          <w:sz w:val="22"/>
          <w:lang w:eastAsia="es-MX"/>
        </w:rPr>
        <w:t>II.</w:t>
      </w:r>
      <w:r w:rsidRPr="00CB0A56">
        <w:rPr>
          <w:rFonts w:ascii="Palatino Linotype" w:hAnsi="Palatino Linotype" w:cs="Arial"/>
          <w:i/>
          <w:sz w:val="22"/>
          <w:lang w:eastAsia="es-MX"/>
        </w:rPr>
        <w:t xml:space="preserve"> Se determine </w:t>
      </w:r>
      <w:r w:rsidRPr="00CB0A56">
        <w:rPr>
          <w:rFonts w:ascii="Palatino Linotype" w:hAnsi="Palatino Linotype" w:cs="Arial"/>
          <w:bCs/>
          <w:i/>
          <w:noProof/>
          <w:sz w:val="22"/>
        </w:rPr>
        <w:t>mediante</w:t>
      </w:r>
      <w:r w:rsidRPr="00CB0A56">
        <w:rPr>
          <w:rFonts w:ascii="Palatino Linotype" w:hAnsi="Palatino Linotype" w:cs="Arial"/>
          <w:i/>
          <w:sz w:val="22"/>
          <w:lang w:eastAsia="es-MX"/>
        </w:rPr>
        <w:t xml:space="preserve"> resolución de autoridad competente, o</w:t>
      </w:r>
    </w:p>
    <w:p w14:paraId="60A817CF" w14:textId="77777777" w:rsidR="009A76AF" w:rsidRPr="00CB0A56" w:rsidRDefault="009A76AF" w:rsidP="009A76AF">
      <w:pPr>
        <w:autoSpaceDE w:val="0"/>
        <w:autoSpaceDN w:val="0"/>
        <w:adjustRightInd w:val="0"/>
        <w:ind w:left="851" w:right="902"/>
        <w:jc w:val="both"/>
        <w:rPr>
          <w:rFonts w:ascii="Palatino Linotype" w:hAnsi="Palatino Linotype" w:cs="Arial"/>
          <w:i/>
          <w:sz w:val="22"/>
          <w:lang w:eastAsia="es-MX"/>
        </w:rPr>
      </w:pPr>
      <w:r w:rsidRPr="00CB0A56">
        <w:rPr>
          <w:rFonts w:ascii="Palatino Linotype" w:hAnsi="Palatino Linotype" w:cs="Arial"/>
          <w:b/>
          <w:i/>
          <w:sz w:val="22"/>
          <w:lang w:eastAsia="es-MX"/>
        </w:rPr>
        <w:t>III.</w:t>
      </w:r>
      <w:r w:rsidRPr="00CB0A56">
        <w:rPr>
          <w:rFonts w:ascii="Palatino Linotype" w:hAnsi="Palatino Linotype" w:cs="Arial"/>
          <w:i/>
          <w:sz w:val="22"/>
          <w:lang w:eastAsia="es-MX"/>
        </w:rPr>
        <w:t xml:space="preserve"> Se generen </w:t>
      </w:r>
      <w:r w:rsidRPr="00CB0A56">
        <w:rPr>
          <w:rFonts w:ascii="Palatino Linotype" w:hAnsi="Palatino Linotype" w:cs="Arial"/>
          <w:bCs/>
          <w:i/>
          <w:noProof/>
          <w:sz w:val="22"/>
        </w:rPr>
        <w:t>versiones</w:t>
      </w:r>
      <w:r w:rsidRPr="00CB0A56">
        <w:rPr>
          <w:rFonts w:ascii="Palatino Linotype" w:hAnsi="Palatino Linotype" w:cs="Arial"/>
          <w:i/>
          <w:sz w:val="22"/>
          <w:lang w:eastAsia="es-MX"/>
        </w:rPr>
        <w:t xml:space="preserve"> públicas para dar cumplimiento a las obligaciones de transparencia previstas en la Ley General, la Ley Federal y las correspondientes de las entidades federativas.</w:t>
      </w:r>
    </w:p>
    <w:p w14:paraId="2BA64CEC" w14:textId="77777777" w:rsidR="009A76AF" w:rsidRPr="00CB0A56" w:rsidRDefault="009A76AF" w:rsidP="009A76AF">
      <w:pPr>
        <w:autoSpaceDE w:val="0"/>
        <w:autoSpaceDN w:val="0"/>
        <w:adjustRightInd w:val="0"/>
        <w:ind w:left="851" w:right="902"/>
        <w:jc w:val="both"/>
        <w:rPr>
          <w:rFonts w:ascii="Palatino Linotype" w:hAnsi="Palatino Linotype" w:cs="Arial"/>
          <w:i/>
          <w:sz w:val="22"/>
          <w:lang w:eastAsia="es-MX"/>
        </w:rPr>
      </w:pPr>
      <w:r w:rsidRPr="00CB0A56">
        <w:rPr>
          <w:rFonts w:ascii="Palatino Linotype" w:hAnsi="Palatino Linotype" w:cs="Arial"/>
          <w:i/>
          <w:sz w:val="22"/>
          <w:lang w:eastAsia="es-MX"/>
        </w:rPr>
        <w:t xml:space="preserve">Los titulares de las áreas deberán revisar la clasificación al momento de la recepción de una solicitud de </w:t>
      </w:r>
      <w:r w:rsidRPr="00CB0A56">
        <w:rPr>
          <w:rFonts w:ascii="Palatino Linotype" w:hAnsi="Palatino Linotype" w:cs="Arial"/>
          <w:bCs/>
          <w:i/>
          <w:noProof/>
          <w:sz w:val="22"/>
        </w:rPr>
        <w:t>acceso</w:t>
      </w:r>
      <w:r w:rsidRPr="00CB0A56">
        <w:rPr>
          <w:rFonts w:ascii="Palatino Linotype" w:hAnsi="Palatino Linotype" w:cs="Arial"/>
          <w:i/>
          <w:sz w:val="22"/>
          <w:lang w:eastAsia="es-MX"/>
        </w:rPr>
        <w:t xml:space="preserve"> a la información, para verificar si encuadra en una causal de reserva o de confidencialidad.</w:t>
      </w:r>
    </w:p>
    <w:p w14:paraId="25E1C2B7" w14:textId="77777777" w:rsidR="009A76AF" w:rsidRPr="00CB0A56" w:rsidRDefault="009A76AF" w:rsidP="009A76AF">
      <w:pPr>
        <w:autoSpaceDE w:val="0"/>
        <w:autoSpaceDN w:val="0"/>
        <w:adjustRightInd w:val="0"/>
        <w:ind w:left="851" w:right="902"/>
        <w:jc w:val="both"/>
        <w:rPr>
          <w:rFonts w:ascii="Palatino Linotype" w:hAnsi="Palatino Linotype" w:cs="Arial"/>
          <w:i/>
          <w:sz w:val="22"/>
          <w:lang w:eastAsia="es-MX"/>
        </w:rPr>
      </w:pPr>
      <w:r w:rsidRPr="00CB0A56">
        <w:rPr>
          <w:rFonts w:ascii="Palatino Linotype" w:hAnsi="Palatino Linotype" w:cs="Arial"/>
          <w:b/>
          <w:i/>
          <w:sz w:val="22"/>
          <w:lang w:eastAsia="es-MX"/>
        </w:rPr>
        <w:t>Octavo.</w:t>
      </w:r>
      <w:r w:rsidRPr="00CB0A56">
        <w:rPr>
          <w:rFonts w:ascii="Palatino Linotype" w:hAnsi="Palatino Linotype" w:cs="Arial"/>
          <w:i/>
          <w:sz w:val="22"/>
          <w:lang w:eastAsia="es-MX"/>
        </w:rPr>
        <w:t xml:space="preserve"> Para fundar la clasificación de la información se debe señalar el artículo, fracción, inciso, párrafo o numeral de la ley o tratado internacional suscrito por el Estado mexicano que </w:t>
      </w:r>
      <w:r w:rsidRPr="00CB0A56">
        <w:rPr>
          <w:rFonts w:ascii="Palatino Linotype" w:hAnsi="Palatino Linotype" w:cs="Arial"/>
          <w:bCs/>
          <w:i/>
          <w:noProof/>
          <w:sz w:val="22"/>
        </w:rPr>
        <w:t>expresamente</w:t>
      </w:r>
      <w:r w:rsidRPr="00CB0A56">
        <w:rPr>
          <w:rFonts w:ascii="Palatino Linotype" w:hAnsi="Palatino Linotype" w:cs="Arial"/>
          <w:i/>
          <w:sz w:val="22"/>
          <w:lang w:eastAsia="es-MX"/>
        </w:rPr>
        <w:t xml:space="preserve"> le otorga el carácter de reservada o confidencial.</w:t>
      </w:r>
    </w:p>
    <w:p w14:paraId="60F7BD2C" w14:textId="77777777" w:rsidR="009A76AF" w:rsidRPr="00CB0A56" w:rsidRDefault="009A76AF" w:rsidP="009A76AF">
      <w:pPr>
        <w:autoSpaceDE w:val="0"/>
        <w:autoSpaceDN w:val="0"/>
        <w:adjustRightInd w:val="0"/>
        <w:ind w:left="851" w:right="902"/>
        <w:jc w:val="both"/>
        <w:rPr>
          <w:rFonts w:ascii="Palatino Linotype" w:hAnsi="Palatino Linotype" w:cs="Arial"/>
          <w:bCs/>
          <w:i/>
          <w:noProof/>
          <w:sz w:val="22"/>
        </w:rPr>
      </w:pPr>
      <w:r w:rsidRPr="00CB0A56">
        <w:rPr>
          <w:rFonts w:ascii="Palatino Linotype" w:hAnsi="Palatino Linotype" w:cs="Arial"/>
          <w:i/>
          <w:sz w:val="22"/>
          <w:lang w:eastAsia="es-MX"/>
        </w:rPr>
        <w:lastRenderedPageBreak/>
        <w:t xml:space="preserve">Para </w:t>
      </w:r>
      <w:r w:rsidRPr="00CB0A56">
        <w:rPr>
          <w:rFonts w:ascii="Palatino Linotype" w:hAnsi="Palatino Linotype" w:cs="Arial"/>
          <w:bCs/>
          <w:i/>
          <w:noProof/>
          <w:sz w:val="22"/>
        </w:rPr>
        <w:t xml:space="preserve">motivar la clasificación se deberán señalar las razones o circunstancias especiales que lo </w:t>
      </w:r>
      <w:r w:rsidRPr="00CB0A56">
        <w:rPr>
          <w:rFonts w:ascii="Palatino Linotype" w:hAnsi="Palatino Linotype" w:cs="Arial"/>
          <w:i/>
          <w:sz w:val="22"/>
          <w:lang w:eastAsia="es-MX"/>
        </w:rPr>
        <w:t>llevaron</w:t>
      </w:r>
      <w:r w:rsidRPr="00CB0A56">
        <w:rPr>
          <w:rFonts w:ascii="Palatino Linotype" w:hAnsi="Palatino Linotype" w:cs="Arial"/>
          <w:bCs/>
          <w:i/>
          <w:noProof/>
          <w:sz w:val="22"/>
        </w:rPr>
        <w:t xml:space="preserve"> a concluir que el caso particular se ajusta al supuesto previsto por la norma legal invocada como fundamento.</w:t>
      </w:r>
    </w:p>
    <w:p w14:paraId="1B2120E5" w14:textId="77777777" w:rsidR="009A76AF" w:rsidRPr="00CB0A56" w:rsidRDefault="009A76AF" w:rsidP="009A76AF">
      <w:pPr>
        <w:autoSpaceDE w:val="0"/>
        <w:autoSpaceDN w:val="0"/>
        <w:adjustRightInd w:val="0"/>
        <w:ind w:left="851" w:right="902"/>
        <w:jc w:val="both"/>
        <w:rPr>
          <w:rFonts w:ascii="Palatino Linotype" w:hAnsi="Palatino Linotype" w:cs="Arial"/>
          <w:bCs/>
          <w:i/>
          <w:noProof/>
          <w:sz w:val="22"/>
        </w:rPr>
      </w:pPr>
      <w:r w:rsidRPr="00CB0A56">
        <w:rPr>
          <w:rFonts w:ascii="Palatino Linotype" w:hAnsi="Palatino Linotype" w:cs="Arial"/>
          <w:bCs/>
          <w:i/>
          <w:noProof/>
          <w:sz w:val="22"/>
        </w:rPr>
        <w:t xml:space="preserve">En caso de referirse a información reservada, la motivación de la clasificación también deberá comprender las circunstancias que justifican el establecimiento de determinado plazo </w:t>
      </w:r>
      <w:r w:rsidRPr="00CB0A56">
        <w:rPr>
          <w:rFonts w:ascii="Palatino Linotype" w:hAnsi="Palatino Linotype" w:cs="Arial"/>
          <w:i/>
          <w:sz w:val="22"/>
          <w:lang w:eastAsia="es-MX"/>
        </w:rPr>
        <w:t>de</w:t>
      </w:r>
      <w:r w:rsidRPr="00CB0A56">
        <w:rPr>
          <w:rFonts w:ascii="Palatino Linotype" w:hAnsi="Palatino Linotype" w:cs="Arial"/>
          <w:bCs/>
          <w:i/>
          <w:noProof/>
          <w:sz w:val="22"/>
        </w:rPr>
        <w:t xml:space="preserve"> </w:t>
      </w:r>
      <w:r w:rsidRPr="00CB0A56">
        <w:rPr>
          <w:rFonts w:ascii="Palatino Linotype" w:hAnsi="Palatino Linotype" w:cs="Arial"/>
          <w:i/>
          <w:sz w:val="22"/>
          <w:lang w:eastAsia="es-MX"/>
        </w:rPr>
        <w:t>reserva</w:t>
      </w:r>
      <w:r w:rsidRPr="00CB0A56">
        <w:rPr>
          <w:rFonts w:ascii="Palatino Linotype" w:hAnsi="Palatino Linotype" w:cs="Arial"/>
          <w:bCs/>
          <w:i/>
          <w:noProof/>
          <w:sz w:val="22"/>
        </w:rPr>
        <w:t>.</w:t>
      </w:r>
    </w:p>
    <w:p w14:paraId="60F7B7D9" w14:textId="77777777" w:rsidR="009A76AF" w:rsidRPr="00CB0A56" w:rsidRDefault="009A76AF" w:rsidP="009A76AF">
      <w:pPr>
        <w:autoSpaceDE w:val="0"/>
        <w:autoSpaceDN w:val="0"/>
        <w:adjustRightInd w:val="0"/>
        <w:ind w:left="851" w:right="902"/>
        <w:jc w:val="both"/>
        <w:rPr>
          <w:rFonts w:ascii="Palatino Linotype" w:hAnsi="Palatino Linotype" w:cs="Arial"/>
          <w:bCs/>
          <w:i/>
          <w:noProof/>
          <w:sz w:val="22"/>
        </w:rPr>
      </w:pPr>
      <w:r w:rsidRPr="00CB0A56">
        <w:rPr>
          <w:rFonts w:ascii="Palatino Linotype" w:hAnsi="Palatino Linotype" w:cs="Arial"/>
          <w:i/>
          <w:sz w:val="22"/>
          <w:lang w:eastAsia="es-MX"/>
        </w:rPr>
        <w:t>Tratándose</w:t>
      </w:r>
      <w:r w:rsidRPr="00CB0A56">
        <w:rPr>
          <w:rFonts w:ascii="Palatino Linotype" w:hAnsi="Palatino Linotype" w:cs="Arial"/>
          <w:bCs/>
          <w:i/>
          <w:noProof/>
          <w:sz w:val="22"/>
        </w:rPr>
        <w:t xml:space="preserve"> de información clasificada como confidencial respecto de la cual se haya </w:t>
      </w:r>
      <w:r w:rsidRPr="00CB0A56">
        <w:rPr>
          <w:rFonts w:ascii="Palatino Linotype" w:hAnsi="Palatino Linotype" w:cs="Arial"/>
          <w:i/>
          <w:sz w:val="22"/>
          <w:lang w:eastAsia="es-MX"/>
        </w:rPr>
        <w:t>determinado</w:t>
      </w:r>
      <w:r w:rsidRPr="00CB0A56">
        <w:rPr>
          <w:rFonts w:ascii="Palatino Linotype" w:hAnsi="Palatino Linotype" w:cs="Arial"/>
          <w:bCs/>
          <w:i/>
          <w:noProof/>
          <w:sz w:val="22"/>
        </w:rPr>
        <w:t xml:space="preserve"> </w:t>
      </w:r>
      <w:r w:rsidRPr="00CB0A56">
        <w:rPr>
          <w:rFonts w:ascii="Palatino Linotype" w:hAnsi="Palatino Linotype" w:cs="Arial"/>
          <w:i/>
          <w:sz w:val="22"/>
          <w:lang w:eastAsia="es-MX"/>
        </w:rPr>
        <w:t>su</w:t>
      </w:r>
      <w:r w:rsidRPr="00CB0A56">
        <w:rPr>
          <w:rFonts w:ascii="Palatino Linotype" w:hAnsi="Palatino Linotype" w:cs="Arial"/>
          <w:bCs/>
          <w:i/>
          <w:noProof/>
          <w:sz w:val="22"/>
        </w:rPr>
        <w:t xml:space="preserve"> conservación permanente por tener valor histórico, ésta conservará tal carácter de conformidad con la normativa aplicable en materia de archivos.</w:t>
      </w:r>
    </w:p>
    <w:p w14:paraId="1A54E4B0" w14:textId="77777777" w:rsidR="009A76AF" w:rsidRPr="00CB0A56" w:rsidRDefault="009A76AF" w:rsidP="009A76AF">
      <w:pPr>
        <w:autoSpaceDE w:val="0"/>
        <w:autoSpaceDN w:val="0"/>
        <w:adjustRightInd w:val="0"/>
        <w:ind w:left="851" w:right="902"/>
        <w:jc w:val="both"/>
        <w:rPr>
          <w:rFonts w:ascii="Palatino Linotype" w:hAnsi="Palatino Linotype" w:cs="Arial"/>
          <w:i/>
          <w:sz w:val="22"/>
          <w:lang w:eastAsia="es-MX"/>
        </w:rPr>
      </w:pPr>
      <w:r w:rsidRPr="00CB0A56">
        <w:rPr>
          <w:rFonts w:ascii="Palatino Linotype" w:hAnsi="Palatino Linotype" w:cs="Arial"/>
          <w:bCs/>
          <w:i/>
          <w:noProof/>
          <w:sz w:val="22"/>
        </w:rPr>
        <w:t>Los documentos contenidos</w:t>
      </w:r>
      <w:r w:rsidRPr="00CB0A56">
        <w:rPr>
          <w:rFonts w:ascii="Palatino Linotype" w:hAnsi="Palatino Linotype" w:cs="Arial"/>
          <w:i/>
          <w:sz w:val="22"/>
          <w:lang w:eastAsia="es-MX"/>
        </w:rPr>
        <w:t xml:space="preserve"> en los archivos históricos y los identificados como históricos confidenciales no serán susceptibles de clasificación como reservados.</w:t>
      </w:r>
    </w:p>
    <w:p w14:paraId="45D5FA25" w14:textId="77777777" w:rsidR="009A76AF" w:rsidRPr="00CB0A56" w:rsidRDefault="009A76AF" w:rsidP="009A76AF">
      <w:pPr>
        <w:autoSpaceDE w:val="0"/>
        <w:autoSpaceDN w:val="0"/>
        <w:adjustRightInd w:val="0"/>
        <w:ind w:left="851" w:right="902"/>
        <w:jc w:val="both"/>
        <w:rPr>
          <w:rFonts w:ascii="Palatino Linotype" w:hAnsi="Palatino Linotype" w:cs="Arial"/>
          <w:i/>
          <w:sz w:val="22"/>
          <w:lang w:eastAsia="es-MX"/>
        </w:rPr>
      </w:pPr>
      <w:r w:rsidRPr="00CB0A56">
        <w:rPr>
          <w:rFonts w:ascii="Palatino Linotype" w:hAnsi="Palatino Linotype" w:cs="Arial"/>
          <w:b/>
          <w:i/>
          <w:sz w:val="22"/>
          <w:lang w:eastAsia="es-MX"/>
        </w:rPr>
        <w:t>Noveno.</w:t>
      </w:r>
      <w:r w:rsidRPr="00CB0A56">
        <w:rPr>
          <w:rFonts w:ascii="Palatino Linotype" w:hAnsi="Palatino Linotype" w:cs="Arial"/>
          <w:i/>
          <w:sz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3CEA3ED9" w14:textId="77777777" w:rsidR="009A76AF" w:rsidRPr="00CB0A56" w:rsidRDefault="009A76AF" w:rsidP="009A76AF">
      <w:pPr>
        <w:autoSpaceDE w:val="0"/>
        <w:autoSpaceDN w:val="0"/>
        <w:adjustRightInd w:val="0"/>
        <w:ind w:left="851" w:right="902"/>
        <w:jc w:val="both"/>
        <w:rPr>
          <w:rFonts w:ascii="Palatino Linotype" w:hAnsi="Palatino Linotype" w:cs="Arial"/>
          <w:i/>
          <w:sz w:val="22"/>
          <w:lang w:eastAsia="es-MX"/>
        </w:rPr>
      </w:pPr>
      <w:r w:rsidRPr="00CB0A56">
        <w:rPr>
          <w:rFonts w:ascii="Palatino Linotype" w:hAnsi="Palatino Linotype" w:cs="Arial"/>
          <w:b/>
          <w:i/>
          <w:sz w:val="22"/>
          <w:lang w:eastAsia="es-MX"/>
        </w:rPr>
        <w:t>Décimo.</w:t>
      </w:r>
      <w:r w:rsidRPr="00CB0A56">
        <w:rPr>
          <w:rFonts w:ascii="Palatino Linotype" w:hAnsi="Palatino Linotype" w:cs="Arial"/>
          <w:i/>
          <w:sz w:val="22"/>
          <w:lang w:eastAsia="es-MX"/>
        </w:rPr>
        <w:t xml:space="preserve"> Los titulares de las </w:t>
      </w:r>
      <w:proofErr w:type="gramStart"/>
      <w:r w:rsidRPr="00CB0A56">
        <w:rPr>
          <w:rFonts w:ascii="Palatino Linotype" w:hAnsi="Palatino Linotype" w:cs="Arial"/>
          <w:i/>
          <w:sz w:val="22"/>
          <w:lang w:eastAsia="es-MX"/>
        </w:rPr>
        <w:t>áreas,</w:t>
      </w:r>
      <w:proofErr w:type="gramEnd"/>
      <w:r w:rsidRPr="00CB0A56">
        <w:rPr>
          <w:rFonts w:ascii="Palatino Linotype" w:hAnsi="Palatino Linotype" w:cs="Arial"/>
          <w:i/>
          <w:sz w:val="22"/>
          <w:lang w:eastAsia="es-MX"/>
        </w:rPr>
        <w:t xml:space="preserve"> deberán tener conocimiento y llevar un registro del personal que, por la naturaleza de sus atribuciones, tenga acceso a los </w:t>
      </w:r>
      <w:r w:rsidRPr="00CB0A56">
        <w:rPr>
          <w:rFonts w:ascii="Palatino Linotype" w:hAnsi="Palatino Linotype" w:cs="Arial"/>
          <w:i/>
          <w:sz w:val="22"/>
        </w:rPr>
        <w:t>documentos</w:t>
      </w:r>
      <w:r w:rsidRPr="00CB0A56">
        <w:rPr>
          <w:rFonts w:ascii="Palatino Linotype" w:hAnsi="Palatino Linotype" w:cs="Arial"/>
          <w:i/>
          <w:sz w:val="22"/>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0179E9C5" w14:textId="77777777" w:rsidR="009A76AF" w:rsidRPr="00CB0A56" w:rsidRDefault="009A76AF" w:rsidP="009A76AF">
      <w:pPr>
        <w:autoSpaceDE w:val="0"/>
        <w:autoSpaceDN w:val="0"/>
        <w:adjustRightInd w:val="0"/>
        <w:ind w:left="851" w:right="902"/>
        <w:jc w:val="both"/>
        <w:rPr>
          <w:rFonts w:ascii="Palatino Linotype" w:hAnsi="Palatino Linotype" w:cs="Arial"/>
          <w:i/>
          <w:sz w:val="22"/>
          <w:lang w:eastAsia="es-MX"/>
        </w:rPr>
      </w:pPr>
      <w:r w:rsidRPr="00CB0A56">
        <w:rPr>
          <w:rFonts w:ascii="Palatino Linotype" w:hAnsi="Palatino Linotype" w:cs="Arial"/>
          <w:i/>
          <w:sz w:val="22"/>
          <w:lang w:eastAsia="es-MX"/>
        </w:rPr>
        <w:t xml:space="preserve">En ausencia de los titulares de las áreas, la información será clasificada o desclasificada por la persona que lo supla, en términos de la normativa </w:t>
      </w:r>
      <w:r w:rsidRPr="00CB0A56">
        <w:rPr>
          <w:rFonts w:ascii="Palatino Linotype" w:hAnsi="Palatino Linotype" w:cs="Arial"/>
          <w:i/>
          <w:sz w:val="22"/>
        </w:rPr>
        <w:t>que</w:t>
      </w:r>
      <w:r w:rsidRPr="00CB0A56">
        <w:rPr>
          <w:rFonts w:ascii="Palatino Linotype" w:hAnsi="Palatino Linotype" w:cs="Arial"/>
          <w:i/>
          <w:sz w:val="22"/>
          <w:lang w:eastAsia="es-MX"/>
        </w:rPr>
        <w:t xml:space="preserve"> rija la actuación del sujeto obligado.</w:t>
      </w:r>
    </w:p>
    <w:p w14:paraId="3D09E35D" w14:textId="77777777" w:rsidR="009A76AF" w:rsidRPr="00CB0A56" w:rsidRDefault="009A76AF" w:rsidP="009A76AF">
      <w:pPr>
        <w:autoSpaceDE w:val="0"/>
        <w:autoSpaceDN w:val="0"/>
        <w:adjustRightInd w:val="0"/>
        <w:ind w:left="851" w:right="902"/>
        <w:jc w:val="both"/>
        <w:rPr>
          <w:rFonts w:ascii="Palatino Linotype" w:hAnsi="Palatino Linotype" w:cs="Arial"/>
          <w:i/>
          <w:sz w:val="22"/>
          <w:lang w:eastAsia="es-MX"/>
        </w:rPr>
      </w:pPr>
      <w:r w:rsidRPr="00CB0A56">
        <w:rPr>
          <w:rFonts w:ascii="Palatino Linotype" w:hAnsi="Palatino Linotype" w:cs="Arial"/>
          <w:b/>
          <w:i/>
          <w:sz w:val="22"/>
          <w:lang w:eastAsia="es-MX"/>
        </w:rPr>
        <w:t>Décimo primero.</w:t>
      </w:r>
      <w:r w:rsidRPr="00CB0A56">
        <w:rPr>
          <w:rFonts w:ascii="Palatino Linotype" w:hAnsi="Palatino Linotype" w:cs="Arial"/>
          <w:i/>
          <w:sz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3F64347D" w14:textId="77777777" w:rsidR="009A76AF" w:rsidRPr="00CB0A56" w:rsidRDefault="009A76AF" w:rsidP="009A76AF">
      <w:pPr>
        <w:ind w:left="851" w:right="902"/>
        <w:jc w:val="both"/>
        <w:rPr>
          <w:rFonts w:ascii="Palatino Linotype" w:hAnsi="Palatino Linotype" w:cs="Arial"/>
          <w:sz w:val="22"/>
          <w:lang w:eastAsia="es-MX"/>
        </w:rPr>
      </w:pPr>
      <w:r w:rsidRPr="00CB0A56">
        <w:rPr>
          <w:rFonts w:ascii="Palatino Linotype" w:hAnsi="Palatino Linotype" w:cs="Arial"/>
          <w:sz w:val="22"/>
          <w:lang w:eastAsia="es-MX"/>
        </w:rPr>
        <w:t>(Énfasis Añadido)</w:t>
      </w:r>
    </w:p>
    <w:p w14:paraId="023E6C37" w14:textId="77777777" w:rsidR="00563841" w:rsidRPr="00CB0A56" w:rsidRDefault="00563841" w:rsidP="00563841">
      <w:pPr>
        <w:pStyle w:val="Prrafodelista"/>
        <w:widowControl w:val="0"/>
        <w:autoSpaceDE w:val="0"/>
        <w:autoSpaceDN w:val="0"/>
        <w:adjustRightInd w:val="0"/>
        <w:spacing w:before="100" w:beforeAutospacing="1" w:after="100" w:afterAutospacing="1" w:line="360" w:lineRule="auto"/>
        <w:ind w:left="0"/>
        <w:contextualSpacing/>
        <w:jc w:val="both"/>
        <w:rPr>
          <w:rFonts w:ascii="Palatino Linotype" w:hAnsi="Palatino Linotype" w:cs="Arial"/>
        </w:rPr>
      </w:pPr>
      <w:r w:rsidRPr="00CB0A56">
        <w:rPr>
          <w:rFonts w:ascii="Palatino Linotype" w:hAnsi="Palatino Linotype" w:cs="Arial"/>
        </w:rPr>
        <w:t>Por lo tanto,</w:t>
      </w:r>
      <w:r w:rsidRPr="00CB0A56">
        <w:rPr>
          <w:rFonts w:ascii="Palatino Linotype" w:hAnsi="Palatino Linotype"/>
        </w:rPr>
        <w:t xml:space="preserve"> es importante referir que </w:t>
      </w:r>
      <w:r w:rsidRPr="00CB0A56">
        <w:rPr>
          <w:rFonts w:ascii="Palatino Linotype" w:hAnsi="Palatino Linotype"/>
          <w:b/>
        </w:rPr>
        <w:t>EL SUJETO OBLIGADO</w:t>
      </w:r>
      <w:r w:rsidRPr="00CB0A56">
        <w:rPr>
          <w:rFonts w:ascii="Palatino Linotype" w:hAnsi="Palatino Linotype"/>
        </w:rPr>
        <w:t xml:space="preserve"> deberá seguir el procedimiento legal establecido para su </w:t>
      </w:r>
      <w:r w:rsidRPr="00CB0A56">
        <w:rPr>
          <w:rFonts w:ascii="Palatino Linotype" w:hAnsi="Palatino Linotype"/>
          <w:lang w:eastAsia="es-MX"/>
        </w:rPr>
        <w:t>clasificación</w:t>
      </w:r>
      <w:r w:rsidRPr="00CB0A56">
        <w:rPr>
          <w:rFonts w:ascii="Palatino Linotype" w:hAnsi="Palatino Linotype"/>
        </w:rPr>
        <w:t>, esto es, que su Comité de</w:t>
      </w:r>
      <w:r w:rsidRPr="00CB0A56">
        <w:rPr>
          <w:rFonts w:ascii="Palatino Linotype" w:hAnsi="Palatino Linotype" w:cs="Arial"/>
        </w:rPr>
        <w:t xml:space="preserve"> Transparencia emita </w:t>
      </w:r>
      <w:r w:rsidRPr="00CB0A56">
        <w:rPr>
          <w:rFonts w:ascii="Palatino Linotype" w:hAnsi="Palatino Linotype" w:cs="Arial"/>
          <w:lang w:val="es-ES_tradnl"/>
        </w:rPr>
        <w:t>un</w:t>
      </w:r>
      <w:r w:rsidRPr="00CB0A56">
        <w:rPr>
          <w:rFonts w:ascii="Palatino Linotype" w:hAnsi="Palatino Linotype" w:cs="Arial"/>
        </w:rPr>
        <w:t xml:space="preserve"> Acuerdo de Clasificación que cumpla con las formalidades previstas, antes citadas</w:t>
      </w:r>
      <w:r w:rsidRPr="00CB0A56">
        <w:rPr>
          <w:rFonts w:ascii="Palatino Linotype" w:hAnsi="Palatino Linotype" w:cs="Arial"/>
          <w:b/>
        </w:rPr>
        <w:t xml:space="preserve"> </w:t>
      </w:r>
      <w:r w:rsidRPr="00CB0A56">
        <w:rPr>
          <w:rFonts w:ascii="Palatino Linotype" w:hAnsi="Palatino Linotype" w:cs="Arial"/>
        </w:rPr>
        <w:t xml:space="preserve">que la sustente, en el </w:t>
      </w:r>
      <w:r w:rsidRPr="00CB0A56">
        <w:rPr>
          <w:rFonts w:ascii="Palatino Linotype" w:hAnsi="Palatino Linotype" w:cs="Arial"/>
          <w:lang w:eastAsia="es-MX"/>
        </w:rPr>
        <w:t>que</w:t>
      </w:r>
      <w:r w:rsidRPr="00CB0A56">
        <w:rPr>
          <w:rFonts w:ascii="Palatino Linotype" w:hAnsi="Palatino Linotype" w:cs="Arial"/>
        </w:rPr>
        <w:t xml:space="preserve"> se expongan los fundamentos y razones que llevaron a la autoridad a testar, suprimir o eliminar datos de dicho </w:t>
      </w:r>
      <w:r w:rsidRPr="00CB0A56">
        <w:rPr>
          <w:rFonts w:ascii="Palatino Linotype" w:hAnsi="Palatino Linotype" w:cs="Arial"/>
        </w:rPr>
        <w:lastRenderedPageBreak/>
        <w:t>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2FCA346D" w14:textId="77777777" w:rsidR="009A76AF" w:rsidRPr="00CB0A56" w:rsidRDefault="00563841" w:rsidP="00DB683C">
      <w:pPr>
        <w:spacing w:before="100" w:beforeAutospacing="1" w:after="100" w:afterAutospacing="1" w:line="360" w:lineRule="auto"/>
        <w:jc w:val="both"/>
        <w:rPr>
          <w:rFonts w:ascii="Palatino Linotype" w:hAnsi="Palatino Linotype" w:cs="Arial"/>
          <w:lang w:val="es-ES"/>
        </w:rPr>
      </w:pPr>
      <w:r w:rsidRPr="00CB0A56">
        <w:rPr>
          <w:rFonts w:ascii="Palatino Linotype" w:hAnsi="Palatino Linotype" w:cs="Arial"/>
          <w:lang w:val="es-ES"/>
        </w:rPr>
        <w:t xml:space="preserve">No se omite señalar que para el caso del personal de Seguridad Pública Municipal se deberá omitir su nombre, como parte de la versión pública que se entregue de la información que se ordena entregar, debiendo dejar visibles el cargo y área de adscripción de </w:t>
      </w:r>
      <w:proofErr w:type="gramStart"/>
      <w:r w:rsidRPr="00CB0A56">
        <w:rPr>
          <w:rFonts w:ascii="Palatino Linotype" w:hAnsi="Palatino Linotype" w:cs="Arial"/>
          <w:lang w:val="es-ES"/>
        </w:rPr>
        <w:t>los mismos</w:t>
      </w:r>
      <w:proofErr w:type="gramEnd"/>
      <w:r w:rsidRPr="00CB0A56">
        <w:rPr>
          <w:rFonts w:ascii="Palatino Linotype" w:hAnsi="Palatino Linotype" w:cs="Arial"/>
          <w:lang w:val="es-ES"/>
        </w:rPr>
        <w:t>.</w:t>
      </w:r>
    </w:p>
    <w:p w14:paraId="7B4A0726" w14:textId="77777777" w:rsidR="00563841" w:rsidRPr="00CB0A56" w:rsidRDefault="00563841" w:rsidP="00563841">
      <w:pPr>
        <w:spacing w:line="360" w:lineRule="auto"/>
        <w:jc w:val="both"/>
        <w:rPr>
          <w:rFonts w:ascii="Palatino Linotype" w:hAnsi="Palatino Linotype" w:cs="Arial"/>
        </w:rPr>
      </w:pPr>
      <w:r w:rsidRPr="00CB0A56">
        <w:rPr>
          <w:rFonts w:ascii="Palatino Linotype" w:hAnsi="Palatino Linotype" w:cs="Arial"/>
        </w:rPr>
        <w:t xml:space="preserve">Finalmente, no pasa desapercibido para este Órgano Garante que, </w:t>
      </w:r>
      <w:r w:rsidRPr="00CB0A56">
        <w:rPr>
          <w:rFonts w:ascii="Palatino Linotype" w:hAnsi="Palatino Linotype" w:cs="Arial"/>
          <w:b/>
        </w:rPr>
        <w:t xml:space="preserve">EL RECURRENTE </w:t>
      </w:r>
      <w:r w:rsidRPr="00CB0A56">
        <w:rPr>
          <w:rFonts w:ascii="Palatino Linotype" w:hAnsi="Palatino Linotype" w:cs="Arial"/>
        </w:rPr>
        <w:t xml:space="preserve">solicitó la información desde el año 2010 al 2021 transcurriendo once años desde la generación de </w:t>
      </w:r>
      <w:proofErr w:type="gramStart"/>
      <w:r w:rsidRPr="00CB0A56">
        <w:rPr>
          <w:rFonts w:ascii="Palatino Linotype" w:hAnsi="Palatino Linotype" w:cs="Arial"/>
        </w:rPr>
        <w:t>la misma</w:t>
      </w:r>
      <w:proofErr w:type="gramEnd"/>
      <w:r w:rsidRPr="00CB0A56">
        <w:rPr>
          <w:rFonts w:ascii="Palatino Linotype" w:hAnsi="Palatino Linotype" w:cs="Arial"/>
        </w:rPr>
        <w:t xml:space="preserve">, por ello, es importante profundizar en el supuesto de la inexistencia de la información cuando por el paso del tiempo y en términos de la normatividad aplicable, </w:t>
      </w:r>
      <w:r w:rsidRPr="00CB0A56">
        <w:rPr>
          <w:rFonts w:ascii="Palatino Linotype" w:hAnsi="Palatino Linotype" w:cs="Arial"/>
          <w:b/>
        </w:rPr>
        <w:t>EL SUJETO OBLIGADO</w:t>
      </w:r>
      <w:r w:rsidRPr="00CB0A56">
        <w:rPr>
          <w:rFonts w:ascii="Palatino Linotype" w:hAnsi="Palatino Linotype" w:cs="Arial"/>
        </w:rPr>
        <w:t xml:space="preserve"> procede a la baja documental de lo requerido.</w:t>
      </w:r>
    </w:p>
    <w:p w14:paraId="62012D92" w14:textId="77777777" w:rsidR="00563841" w:rsidRPr="00CB0A56" w:rsidRDefault="00563841" w:rsidP="00563841">
      <w:pPr>
        <w:spacing w:line="360" w:lineRule="auto"/>
        <w:jc w:val="both"/>
        <w:rPr>
          <w:rFonts w:ascii="Palatino Linotype" w:hAnsi="Palatino Linotype" w:cs="Arial"/>
        </w:rPr>
      </w:pPr>
    </w:p>
    <w:p w14:paraId="623E221D" w14:textId="77777777" w:rsidR="00563841" w:rsidRPr="00CB0A56" w:rsidRDefault="00563841" w:rsidP="00563841">
      <w:pPr>
        <w:spacing w:line="360" w:lineRule="auto"/>
        <w:jc w:val="both"/>
        <w:rPr>
          <w:rFonts w:ascii="Palatino Linotype" w:hAnsi="Palatino Linotype" w:cs="Arial"/>
        </w:rPr>
      </w:pPr>
      <w:r w:rsidRPr="00CB0A56">
        <w:rPr>
          <w:rFonts w:ascii="Palatino Linotype" w:hAnsi="Palatino Linotype" w:cs="Arial"/>
        </w:rPr>
        <w:t>Al respecto, los Lineamientos para la Administración de Documentos en el Estado de México señala los ciclos de vida de los diversos documentos en poder de los Sujetos Obligados como se advierte a continuación:</w:t>
      </w:r>
    </w:p>
    <w:p w14:paraId="04AF97D8" w14:textId="77777777" w:rsidR="00563841" w:rsidRPr="00CB0A56" w:rsidRDefault="00563841" w:rsidP="00563841">
      <w:pPr>
        <w:ind w:left="709" w:right="757"/>
        <w:jc w:val="both"/>
        <w:rPr>
          <w:rFonts w:ascii="Palatino Linotype" w:hAnsi="Palatino Linotype" w:cs="Arial"/>
          <w:i/>
          <w:sz w:val="22"/>
        </w:rPr>
      </w:pPr>
      <w:r w:rsidRPr="00CB0A56">
        <w:rPr>
          <w:rFonts w:ascii="Palatino Linotype" w:hAnsi="Palatino Linotype" w:cs="Arial"/>
          <w:i/>
          <w:sz w:val="22"/>
        </w:rPr>
        <w:t>Artículo 61. El ciclo de vida de los documentos de Archivo se corresponderá con las siguientes fases:</w:t>
      </w:r>
    </w:p>
    <w:p w14:paraId="5F60DCC2" w14:textId="77777777" w:rsidR="00563841" w:rsidRPr="00CB0A56" w:rsidRDefault="00563841" w:rsidP="00563841">
      <w:pPr>
        <w:ind w:left="709" w:right="757"/>
        <w:jc w:val="both"/>
        <w:rPr>
          <w:rFonts w:ascii="Palatino Linotype" w:hAnsi="Palatino Linotype" w:cs="Arial"/>
          <w:i/>
          <w:sz w:val="22"/>
        </w:rPr>
      </w:pPr>
    </w:p>
    <w:p w14:paraId="2201ED86" w14:textId="77777777" w:rsidR="00563841" w:rsidRPr="00CB0A56" w:rsidRDefault="00563841" w:rsidP="00563841">
      <w:pPr>
        <w:pStyle w:val="Prrafodelista"/>
        <w:numPr>
          <w:ilvl w:val="0"/>
          <w:numId w:val="5"/>
        </w:numPr>
        <w:ind w:right="757"/>
        <w:contextualSpacing/>
        <w:jc w:val="both"/>
        <w:rPr>
          <w:rFonts w:ascii="Palatino Linotype" w:hAnsi="Palatino Linotype" w:cs="Arial"/>
          <w:i/>
          <w:sz w:val="22"/>
        </w:rPr>
      </w:pPr>
      <w:r w:rsidRPr="00CB0A56">
        <w:rPr>
          <w:rFonts w:ascii="Palatino Linotype" w:hAnsi="Palatino Linotype" w:cs="Arial"/>
          <w:b/>
          <w:i/>
          <w:sz w:val="22"/>
        </w:rPr>
        <w:t>Fase Activa.</w:t>
      </w:r>
      <w:r w:rsidRPr="00CB0A56">
        <w:rPr>
          <w:rFonts w:ascii="Palatino Linotype" w:hAnsi="Palatino Linotype" w:cs="Arial"/>
          <w:i/>
          <w:sz w:val="22"/>
        </w:rPr>
        <w:t xml:space="preserve"> Etapa en la que los documentos están en un período de tramitación y se utilizan constantemente por parte de la Unidad Administrativa que los generó o recibió, y se ubican en </w:t>
      </w:r>
      <w:r w:rsidRPr="00CB0A56">
        <w:rPr>
          <w:rFonts w:ascii="Palatino Linotype" w:hAnsi="Palatino Linotype" w:cs="Arial"/>
          <w:b/>
          <w:i/>
          <w:sz w:val="22"/>
        </w:rPr>
        <w:t>el Archivo de Trámite;</w:t>
      </w:r>
    </w:p>
    <w:p w14:paraId="3F01E880" w14:textId="77777777" w:rsidR="00563841" w:rsidRPr="00CB0A56" w:rsidRDefault="00563841" w:rsidP="00563841">
      <w:pPr>
        <w:pStyle w:val="Prrafodelista"/>
        <w:numPr>
          <w:ilvl w:val="0"/>
          <w:numId w:val="5"/>
        </w:numPr>
        <w:ind w:right="757"/>
        <w:contextualSpacing/>
        <w:jc w:val="both"/>
        <w:rPr>
          <w:rFonts w:ascii="Palatino Linotype" w:hAnsi="Palatino Linotype" w:cs="Arial"/>
          <w:i/>
          <w:sz w:val="22"/>
        </w:rPr>
      </w:pPr>
      <w:r w:rsidRPr="00CB0A56">
        <w:rPr>
          <w:rFonts w:ascii="Palatino Linotype" w:hAnsi="Palatino Linotype" w:cs="Arial"/>
          <w:b/>
          <w:i/>
          <w:sz w:val="22"/>
        </w:rPr>
        <w:t>Fase Semiactiva</w:t>
      </w:r>
      <w:r w:rsidRPr="00CB0A56">
        <w:rPr>
          <w:rFonts w:ascii="Palatino Linotype" w:hAnsi="Palatino Linotype" w:cs="Arial"/>
          <w:i/>
          <w:sz w:val="22"/>
        </w:rPr>
        <w:t xml:space="preserve">. Período en el que los documentos, una vez concluido su trámite, mantienen un valor </w:t>
      </w:r>
      <w:proofErr w:type="gramStart"/>
      <w:r w:rsidRPr="00CB0A56">
        <w:rPr>
          <w:rFonts w:ascii="Palatino Linotype" w:hAnsi="Palatino Linotype" w:cs="Arial"/>
          <w:i/>
          <w:sz w:val="22"/>
        </w:rPr>
        <w:t>administrativo</w:t>
      </w:r>
      <w:proofErr w:type="gramEnd"/>
      <w:r w:rsidRPr="00CB0A56">
        <w:rPr>
          <w:rFonts w:ascii="Palatino Linotype" w:hAnsi="Palatino Linotype" w:cs="Arial"/>
          <w:i/>
          <w:sz w:val="22"/>
        </w:rPr>
        <w:t xml:space="preserve"> pero ya no son de uso frecuente por parte de la Unidad Administrativa que los generó o recibió y se resguardan en el </w:t>
      </w:r>
      <w:r w:rsidRPr="00CB0A56">
        <w:rPr>
          <w:rFonts w:ascii="Palatino Linotype" w:hAnsi="Palatino Linotype" w:cs="Arial"/>
          <w:b/>
          <w:i/>
          <w:sz w:val="22"/>
        </w:rPr>
        <w:t>Archivo de Concentración</w:t>
      </w:r>
      <w:r w:rsidRPr="00CB0A56">
        <w:rPr>
          <w:rFonts w:ascii="Palatino Linotype" w:hAnsi="Palatino Linotype" w:cs="Arial"/>
          <w:i/>
          <w:sz w:val="22"/>
        </w:rPr>
        <w:t>; y</w:t>
      </w:r>
    </w:p>
    <w:p w14:paraId="47414087" w14:textId="77777777" w:rsidR="00563841" w:rsidRPr="00CB0A56" w:rsidRDefault="00563841" w:rsidP="00563841">
      <w:pPr>
        <w:pStyle w:val="Prrafodelista"/>
        <w:ind w:left="1429" w:right="757"/>
        <w:jc w:val="both"/>
        <w:rPr>
          <w:rFonts w:ascii="Palatino Linotype" w:hAnsi="Palatino Linotype" w:cs="Arial"/>
          <w:i/>
          <w:sz w:val="22"/>
        </w:rPr>
      </w:pPr>
    </w:p>
    <w:p w14:paraId="2D556691" w14:textId="77777777" w:rsidR="00563841" w:rsidRPr="00CB0A56" w:rsidRDefault="00563841" w:rsidP="00563841">
      <w:pPr>
        <w:spacing w:line="360" w:lineRule="auto"/>
        <w:jc w:val="both"/>
        <w:rPr>
          <w:rFonts w:ascii="Palatino Linotype" w:hAnsi="Palatino Linotype" w:cs="Arial"/>
        </w:rPr>
      </w:pPr>
      <w:r w:rsidRPr="00CB0A56">
        <w:rPr>
          <w:rFonts w:ascii="Palatino Linotype" w:hAnsi="Palatino Linotype" w:cs="Arial"/>
        </w:rPr>
        <w:t>Por su parte, los Lineamientos para la Valoración, Selección y Baja de los Documentos, Expedientes y Series de Trámite Concluido en los Archivos del Estado de México, los cuales regulan que la valoración, selección y baja de documentos deba realizarse considerando su valor primario y secundario, la frecuencia de su uso, el espacio destinado para su conservación, su antigüedad y, principalmente, mediante la formulación de un programa de gestión de documentos en el que toda acción relacionada con la disposición documental sólo tenga lugar si se garantiza que los expedientes y series de trámite concluido ya no se requieren para fines administrativos, como garantes de un derecho, como medio de prueba o para la investigación; establecen en su artículo 4, fracciones II, III y IX, 20 y 27, fracción I lo siguiente:</w:t>
      </w:r>
    </w:p>
    <w:p w14:paraId="404C9541" w14:textId="77777777" w:rsidR="00563841" w:rsidRPr="00CB0A56" w:rsidRDefault="00563841" w:rsidP="00563841">
      <w:pPr>
        <w:ind w:left="709" w:right="757"/>
        <w:jc w:val="both"/>
        <w:rPr>
          <w:rFonts w:ascii="Palatino Linotype" w:hAnsi="Palatino Linotype" w:cs="Arial"/>
          <w:i/>
          <w:sz w:val="22"/>
        </w:rPr>
      </w:pPr>
      <w:r w:rsidRPr="00CB0A56">
        <w:rPr>
          <w:rFonts w:ascii="Palatino Linotype" w:hAnsi="Palatino Linotype" w:cs="Arial"/>
          <w:b/>
          <w:i/>
          <w:sz w:val="22"/>
        </w:rPr>
        <w:t>II. Acta de Baja</w:t>
      </w:r>
      <w:r w:rsidRPr="00CB0A56">
        <w:rPr>
          <w:rFonts w:ascii="Palatino Linotype" w:hAnsi="Palatino Linotype" w:cs="Arial"/>
          <w:i/>
          <w:sz w:val="22"/>
        </w:rPr>
        <w:t xml:space="preserve">: Acta de Baja Documental. Documento por el que El </w:t>
      </w:r>
      <w:proofErr w:type="gramStart"/>
      <w:r w:rsidRPr="00CB0A56">
        <w:rPr>
          <w:rFonts w:ascii="Palatino Linotype" w:hAnsi="Palatino Linotype" w:cs="Arial"/>
          <w:i/>
          <w:sz w:val="22"/>
        </w:rPr>
        <w:t>Comité  de</w:t>
      </w:r>
      <w:proofErr w:type="gramEnd"/>
      <w:r w:rsidRPr="00CB0A56">
        <w:rPr>
          <w:rFonts w:ascii="Palatino Linotype" w:hAnsi="Palatino Linotype" w:cs="Arial"/>
          <w:i/>
          <w:sz w:val="22"/>
        </w:rPr>
        <w:t xml:space="preserve"> Selección Documental o el titular de la Unidad Administrativa a la cual se encuentre adscrito el Archivo de Trámite, autoriza la baja de los documentos resultantes del proceso de selección preliminar aplicado a los expedientes de trámite concluido, como paso previo a su transferencia a un Archivo de Concentración.</w:t>
      </w:r>
    </w:p>
    <w:p w14:paraId="5506AA84" w14:textId="77777777" w:rsidR="00563841" w:rsidRPr="00CB0A56" w:rsidRDefault="00563841" w:rsidP="00563841">
      <w:pPr>
        <w:ind w:left="709" w:right="757"/>
        <w:jc w:val="both"/>
        <w:rPr>
          <w:rFonts w:ascii="Palatino Linotype" w:hAnsi="Palatino Linotype" w:cs="Arial"/>
          <w:i/>
          <w:sz w:val="22"/>
        </w:rPr>
      </w:pPr>
      <w:r w:rsidRPr="00CB0A56">
        <w:rPr>
          <w:rFonts w:ascii="Palatino Linotype" w:hAnsi="Palatino Linotype" w:cs="Arial"/>
          <w:b/>
          <w:i/>
          <w:sz w:val="22"/>
        </w:rPr>
        <w:t>III. Acuerdo</w:t>
      </w:r>
      <w:r w:rsidRPr="00CB0A56">
        <w:rPr>
          <w:rFonts w:ascii="Palatino Linotype" w:hAnsi="Palatino Linotype" w:cs="Arial"/>
          <w:i/>
          <w:sz w:val="22"/>
        </w:rPr>
        <w:t xml:space="preserve">: Acuerdo de Autorización de Baja Documental. Documento a través del cual la Comisión Dictaminadora de Depuración de Documentos autoriza la baja de los documentos de trámite concluido cuyo período de conservación </w:t>
      </w:r>
      <w:proofErr w:type="spellStart"/>
      <w:r w:rsidRPr="00CB0A56">
        <w:rPr>
          <w:rFonts w:ascii="Palatino Linotype" w:hAnsi="Palatino Linotype" w:cs="Arial"/>
          <w:i/>
          <w:sz w:val="22"/>
        </w:rPr>
        <w:t>precaucional</w:t>
      </w:r>
      <w:proofErr w:type="spellEnd"/>
      <w:r w:rsidRPr="00CB0A56">
        <w:rPr>
          <w:rFonts w:ascii="Palatino Linotype" w:hAnsi="Palatino Linotype" w:cs="Arial"/>
          <w:i/>
          <w:sz w:val="22"/>
        </w:rPr>
        <w:t xml:space="preserve"> ya prescribió en los Archivos de Concentración y que son resultantes del proceso de selección final. </w:t>
      </w:r>
    </w:p>
    <w:p w14:paraId="7BC863DD" w14:textId="77777777" w:rsidR="00563841" w:rsidRPr="00CB0A56" w:rsidRDefault="00563841" w:rsidP="00563841">
      <w:pPr>
        <w:ind w:left="709" w:right="757"/>
        <w:jc w:val="both"/>
        <w:rPr>
          <w:rFonts w:ascii="Palatino Linotype" w:hAnsi="Palatino Linotype" w:cs="Arial"/>
          <w:i/>
          <w:sz w:val="22"/>
        </w:rPr>
      </w:pPr>
    </w:p>
    <w:p w14:paraId="51AC144A" w14:textId="77777777" w:rsidR="00563841" w:rsidRPr="00CB0A56" w:rsidRDefault="00563841" w:rsidP="00563841">
      <w:pPr>
        <w:ind w:left="709" w:right="757"/>
        <w:jc w:val="both"/>
        <w:rPr>
          <w:rFonts w:ascii="Palatino Linotype" w:hAnsi="Palatino Linotype" w:cs="Arial"/>
          <w:i/>
          <w:sz w:val="22"/>
        </w:rPr>
      </w:pPr>
      <w:r w:rsidRPr="00CB0A56">
        <w:rPr>
          <w:rFonts w:ascii="Palatino Linotype" w:hAnsi="Palatino Linotype" w:cs="Arial"/>
          <w:b/>
          <w:i/>
          <w:sz w:val="22"/>
        </w:rPr>
        <w:lastRenderedPageBreak/>
        <w:t>IX. Baja Documental</w:t>
      </w:r>
      <w:r w:rsidRPr="00CB0A56">
        <w:rPr>
          <w:rFonts w:ascii="Palatino Linotype" w:hAnsi="Palatino Linotype" w:cs="Arial"/>
          <w:i/>
          <w:sz w:val="22"/>
        </w:rPr>
        <w:t>: Eliminación física de la documentación que haya prescrito en sus valores administrativos, legales, fiscales o contables, y que no contenga valores históricos, conforme a la normatividad emitida por la Comisión</w:t>
      </w:r>
    </w:p>
    <w:p w14:paraId="5193303A" w14:textId="77777777" w:rsidR="00563841" w:rsidRPr="00CB0A56" w:rsidRDefault="00563841" w:rsidP="00563841">
      <w:pPr>
        <w:ind w:left="709" w:right="757"/>
        <w:jc w:val="both"/>
        <w:rPr>
          <w:rFonts w:ascii="Palatino Linotype" w:hAnsi="Palatino Linotype" w:cs="Arial"/>
          <w:i/>
          <w:sz w:val="22"/>
        </w:rPr>
      </w:pPr>
    </w:p>
    <w:p w14:paraId="16ADF6A4" w14:textId="77777777" w:rsidR="00563841" w:rsidRPr="00CB0A56" w:rsidRDefault="00563841" w:rsidP="00563841">
      <w:pPr>
        <w:ind w:left="709" w:right="757"/>
        <w:jc w:val="both"/>
        <w:rPr>
          <w:rFonts w:ascii="Palatino Linotype" w:hAnsi="Palatino Linotype" w:cs="Arial"/>
          <w:i/>
          <w:sz w:val="22"/>
        </w:rPr>
      </w:pPr>
      <w:r w:rsidRPr="00CB0A56">
        <w:rPr>
          <w:rFonts w:ascii="Palatino Linotype" w:hAnsi="Palatino Linotype" w:cs="Arial"/>
          <w:b/>
          <w:i/>
          <w:sz w:val="22"/>
        </w:rPr>
        <w:t>Artículo 20</w:t>
      </w:r>
      <w:r w:rsidRPr="00CB0A56">
        <w:rPr>
          <w:rFonts w:ascii="Palatino Linotype" w:hAnsi="Palatino Linotype" w:cs="Arial"/>
          <w:i/>
          <w:sz w:val="22"/>
        </w:rPr>
        <w:t xml:space="preserve">.- Los expedientes de trámite concluido y los desclasificados se mantendrán íntegros por un periodo de </w:t>
      </w:r>
      <w:r w:rsidRPr="00CB0A56">
        <w:rPr>
          <w:rFonts w:ascii="Palatino Linotype" w:hAnsi="Palatino Linotype" w:cs="Arial"/>
          <w:b/>
          <w:i/>
          <w:sz w:val="22"/>
        </w:rPr>
        <w:t>dos años en los Archivos de Trámite</w:t>
      </w:r>
      <w:r w:rsidRPr="00CB0A56">
        <w:rPr>
          <w:rFonts w:ascii="Palatino Linotype" w:hAnsi="Palatino Linotype" w:cs="Arial"/>
          <w:i/>
          <w:sz w:val="22"/>
        </w:rPr>
        <w:t xml:space="preserve"> de las Unidades Administrativas. Cumplido este plazo se podrá proceder a su selección preliminar y transferencia al Archivo de Concentración. </w:t>
      </w:r>
    </w:p>
    <w:p w14:paraId="2ADBB5B1" w14:textId="77777777" w:rsidR="00563841" w:rsidRPr="00CB0A56" w:rsidRDefault="00563841" w:rsidP="00563841">
      <w:pPr>
        <w:ind w:left="709" w:right="757"/>
        <w:jc w:val="both"/>
        <w:rPr>
          <w:rFonts w:ascii="Palatino Linotype" w:hAnsi="Palatino Linotype" w:cs="Arial"/>
          <w:i/>
          <w:sz w:val="22"/>
        </w:rPr>
      </w:pPr>
      <w:r w:rsidRPr="00CB0A56">
        <w:rPr>
          <w:rFonts w:ascii="Palatino Linotype" w:hAnsi="Palatino Linotype" w:cs="Arial"/>
          <w:i/>
          <w:sz w:val="22"/>
        </w:rPr>
        <w:t xml:space="preserve">El período señalado se computará a partir del día siguiente a la fecha del documento con el cual se dé por concluido et asunto que motivó </w:t>
      </w:r>
      <w:proofErr w:type="spellStart"/>
      <w:r w:rsidRPr="00CB0A56">
        <w:rPr>
          <w:rFonts w:ascii="Palatino Linotype" w:hAnsi="Palatino Linotype" w:cs="Arial"/>
          <w:i/>
          <w:sz w:val="22"/>
        </w:rPr>
        <w:t>ta</w:t>
      </w:r>
      <w:proofErr w:type="spellEnd"/>
      <w:r w:rsidRPr="00CB0A56">
        <w:rPr>
          <w:rFonts w:ascii="Palatino Linotype" w:hAnsi="Palatino Linotype" w:cs="Arial"/>
          <w:i/>
          <w:sz w:val="22"/>
        </w:rPr>
        <w:t xml:space="preserve"> integración de los expedientes.</w:t>
      </w:r>
    </w:p>
    <w:p w14:paraId="49D5FF0C" w14:textId="77777777" w:rsidR="00563841" w:rsidRPr="00CB0A56" w:rsidRDefault="00563841" w:rsidP="00563841">
      <w:pPr>
        <w:ind w:left="709" w:right="757"/>
        <w:jc w:val="both"/>
        <w:rPr>
          <w:rFonts w:ascii="Palatino Linotype" w:hAnsi="Palatino Linotype" w:cs="Arial"/>
          <w:i/>
          <w:sz w:val="22"/>
        </w:rPr>
      </w:pPr>
    </w:p>
    <w:p w14:paraId="31A64E98" w14:textId="77777777" w:rsidR="00563841" w:rsidRPr="00CB0A56" w:rsidRDefault="00563841" w:rsidP="00563841">
      <w:pPr>
        <w:ind w:left="709" w:right="757"/>
        <w:jc w:val="both"/>
        <w:rPr>
          <w:rFonts w:ascii="Palatino Linotype" w:hAnsi="Palatino Linotype" w:cs="Arial"/>
          <w:i/>
          <w:sz w:val="22"/>
        </w:rPr>
      </w:pPr>
      <w:r w:rsidRPr="00CB0A56">
        <w:rPr>
          <w:rFonts w:ascii="Palatino Linotype" w:hAnsi="Palatino Linotype" w:cs="Arial"/>
          <w:b/>
          <w:i/>
          <w:sz w:val="22"/>
        </w:rPr>
        <w:t>Artículo 27</w:t>
      </w:r>
      <w:r w:rsidRPr="00CB0A56">
        <w:rPr>
          <w:rFonts w:ascii="Palatino Linotype" w:hAnsi="Palatino Linotype" w:cs="Arial"/>
          <w:i/>
          <w:sz w:val="22"/>
        </w:rPr>
        <w:t xml:space="preserve">.- </w:t>
      </w:r>
      <w:proofErr w:type="gramStart"/>
      <w:r w:rsidRPr="00CB0A56">
        <w:rPr>
          <w:rFonts w:ascii="Palatino Linotype" w:hAnsi="Palatino Linotype" w:cs="Arial"/>
          <w:i/>
          <w:sz w:val="22"/>
        </w:rPr>
        <w:t>Las Unidades Administrativas al realizar la transferencia de los expedientes de trámite concluido, señalarán en el Inventario correspondiente los plazos de conservación precauciona!</w:t>
      </w:r>
      <w:proofErr w:type="gramEnd"/>
      <w:r w:rsidRPr="00CB0A56">
        <w:rPr>
          <w:rFonts w:ascii="Palatino Linotype" w:hAnsi="Palatino Linotype" w:cs="Arial"/>
          <w:i/>
          <w:sz w:val="22"/>
        </w:rPr>
        <w:t xml:space="preserve"> de éstos </w:t>
      </w:r>
      <w:r w:rsidRPr="00CB0A56">
        <w:rPr>
          <w:rFonts w:ascii="Palatino Linotype" w:hAnsi="Palatino Linotype" w:cs="Arial"/>
          <w:b/>
          <w:i/>
          <w:sz w:val="22"/>
        </w:rPr>
        <w:t>en el Archivo de Concentración</w:t>
      </w:r>
      <w:r w:rsidRPr="00CB0A56">
        <w:rPr>
          <w:rFonts w:ascii="Palatino Linotype" w:hAnsi="Palatino Linotype" w:cs="Arial"/>
          <w:i/>
          <w:sz w:val="22"/>
        </w:rPr>
        <w:t xml:space="preserve">. </w:t>
      </w:r>
      <w:proofErr w:type="gramStart"/>
      <w:r w:rsidRPr="00CB0A56">
        <w:rPr>
          <w:rFonts w:ascii="Palatino Linotype" w:hAnsi="Palatino Linotype" w:cs="Arial"/>
          <w:i/>
          <w:sz w:val="22"/>
        </w:rPr>
        <w:t>Para determinar el plazo de conservación precauciona!</w:t>
      </w:r>
      <w:proofErr w:type="gramEnd"/>
      <w:r w:rsidRPr="00CB0A56">
        <w:rPr>
          <w:rFonts w:ascii="Palatino Linotype" w:hAnsi="Palatino Linotype" w:cs="Arial"/>
          <w:i/>
          <w:sz w:val="22"/>
        </w:rPr>
        <w:t xml:space="preserve"> deberán considerar el marco legal o administrativo bajo el cual se produjeron o recibieron los documentos y los siguientes periodos: </w:t>
      </w:r>
    </w:p>
    <w:p w14:paraId="5421F1E3" w14:textId="77777777" w:rsidR="00563841" w:rsidRPr="00CB0A56" w:rsidRDefault="00563841" w:rsidP="00563841">
      <w:pPr>
        <w:ind w:left="709" w:right="757"/>
        <w:jc w:val="both"/>
        <w:rPr>
          <w:rFonts w:ascii="Palatino Linotype" w:hAnsi="Palatino Linotype" w:cs="Arial"/>
          <w:i/>
          <w:sz w:val="22"/>
        </w:rPr>
      </w:pPr>
    </w:p>
    <w:p w14:paraId="3549750C" w14:textId="77777777" w:rsidR="00563841" w:rsidRPr="00CB0A56" w:rsidRDefault="00563841" w:rsidP="00563841">
      <w:pPr>
        <w:ind w:left="709" w:right="757"/>
        <w:jc w:val="both"/>
        <w:rPr>
          <w:rFonts w:ascii="Palatino Linotype" w:hAnsi="Palatino Linotype" w:cs="Arial"/>
          <w:i/>
          <w:sz w:val="22"/>
        </w:rPr>
      </w:pPr>
      <w:r w:rsidRPr="00CB0A56">
        <w:rPr>
          <w:rFonts w:ascii="Palatino Linotype" w:hAnsi="Palatino Linotype" w:cs="Arial"/>
          <w:b/>
          <w:i/>
          <w:sz w:val="22"/>
        </w:rPr>
        <w:t>I.</w:t>
      </w:r>
      <w:r w:rsidRPr="00CB0A56">
        <w:rPr>
          <w:rFonts w:ascii="Palatino Linotype" w:hAnsi="Palatino Linotype" w:cs="Arial"/>
          <w:i/>
          <w:sz w:val="22"/>
        </w:rPr>
        <w:t xml:space="preserve"> </w:t>
      </w:r>
      <w:r w:rsidRPr="00CB0A56">
        <w:rPr>
          <w:rFonts w:ascii="Palatino Linotype" w:hAnsi="Palatino Linotype" w:cs="Arial"/>
          <w:b/>
          <w:i/>
          <w:sz w:val="22"/>
        </w:rPr>
        <w:t>6 años para expedientes con información administrativa</w:t>
      </w:r>
      <w:r w:rsidRPr="00CB0A56">
        <w:rPr>
          <w:rFonts w:ascii="Palatino Linotype" w:hAnsi="Palatino Linotype" w:cs="Arial"/>
          <w:i/>
          <w:sz w:val="22"/>
        </w:rPr>
        <w:t>;</w:t>
      </w:r>
    </w:p>
    <w:p w14:paraId="5E1C1032" w14:textId="77777777" w:rsidR="00563841" w:rsidRPr="00CB0A56" w:rsidRDefault="00563841" w:rsidP="00563841">
      <w:pPr>
        <w:spacing w:line="360" w:lineRule="auto"/>
        <w:jc w:val="both"/>
        <w:rPr>
          <w:rFonts w:ascii="Palatino Linotype" w:hAnsi="Palatino Linotype" w:cs="Arial"/>
        </w:rPr>
      </w:pPr>
    </w:p>
    <w:p w14:paraId="75A628E6" w14:textId="77777777" w:rsidR="00563841" w:rsidRPr="00CB0A56" w:rsidRDefault="00563841" w:rsidP="00563841">
      <w:pPr>
        <w:spacing w:line="360" w:lineRule="auto"/>
        <w:jc w:val="both"/>
        <w:rPr>
          <w:rFonts w:ascii="Palatino Linotype" w:hAnsi="Palatino Linotype" w:cs="Arial"/>
        </w:rPr>
      </w:pPr>
      <w:r w:rsidRPr="00CB0A56">
        <w:rPr>
          <w:rFonts w:ascii="Palatino Linotype" w:hAnsi="Palatino Linotype" w:cs="Arial"/>
        </w:rPr>
        <w:t>En este sentido, tenemos que los documentos requeridos a través de la solicitud de acceso a la información pública según las normas y catálogos de vigencia agotaron su vida administrativa útil y no se consideran de importancia para formar parte del Archivo Histórico, se darán de baja y estarán a disposición de las autoridades competentes para los efectos procedentes; sin embargo, dichos efectos por sí no colman el derecho de acceso a la información de los ciudadanos.</w:t>
      </w:r>
    </w:p>
    <w:p w14:paraId="027BFE7D" w14:textId="77777777" w:rsidR="00563841" w:rsidRPr="00CB0A56" w:rsidRDefault="00563841" w:rsidP="00563841">
      <w:pPr>
        <w:spacing w:line="360" w:lineRule="auto"/>
        <w:jc w:val="both"/>
        <w:rPr>
          <w:rFonts w:ascii="Palatino Linotype" w:hAnsi="Palatino Linotype" w:cs="Arial"/>
        </w:rPr>
      </w:pPr>
    </w:p>
    <w:p w14:paraId="69DEA97F" w14:textId="77777777" w:rsidR="00563841" w:rsidRPr="00CB0A56" w:rsidRDefault="00563841" w:rsidP="00563841">
      <w:pPr>
        <w:spacing w:line="360" w:lineRule="auto"/>
        <w:jc w:val="both"/>
        <w:rPr>
          <w:rFonts w:ascii="Palatino Linotype" w:hAnsi="Palatino Linotype" w:cs="Arial"/>
        </w:rPr>
      </w:pPr>
      <w:r w:rsidRPr="00CB0A56">
        <w:rPr>
          <w:rFonts w:ascii="Palatino Linotype" w:hAnsi="Palatino Linotype" w:cs="Arial"/>
        </w:rPr>
        <w:t>Es decir, ante la negativa de la información dada la baja de los documentos, no se colma con informar o hacer entrega al ciudadano del acta de baja documental, pues ésta solo hace constancia de la autorización de la baja de los documentos resultantes del proceso de selección preliminar aplicado a los expedientes de trámite concluido, más no así lo dispuesto por el artículo 169 y 170 de la Ley de la materia.</w:t>
      </w:r>
    </w:p>
    <w:p w14:paraId="1E194DCD" w14:textId="77777777" w:rsidR="00563841" w:rsidRPr="00CB0A56" w:rsidRDefault="00563841" w:rsidP="00563841">
      <w:pPr>
        <w:spacing w:line="360" w:lineRule="auto"/>
        <w:jc w:val="both"/>
        <w:rPr>
          <w:rFonts w:ascii="Palatino Linotype" w:hAnsi="Palatino Linotype" w:cs="Arial"/>
        </w:rPr>
      </w:pPr>
      <w:r w:rsidRPr="00CB0A56">
        <w:rPr>
          <w:rFonts w:ascii="Palatino Linotype" w:hAnsi="Palatino Linotype" w:cs="Arial"/>
        </w:rPr>
        <w:lastRenderedPageBreak/>
        <w:t>Lo anterior es así, ya que el Acuerdo de Inexistencia por parte del Comité de Transparencia da certeza de las motivos o razones por las cuales no se localizó la información y del proceso realizado para localizar la misma, acreditando en un primer momento la búsqueda exhaustiva y razonable de la información en las áreas administrativas, lo cual se acredita con los oficios emitidos y sus respuestas por parte de los Servidores Públicos de las áreas correspondientes.</w:t>
      </w:r>
    </w:p>
    <w:p w14:paraId="4BCA61BA" w14:textId="77777777" w:rsidR="00563841" w:rsidRPr="00CB0A56" w:rsidRDefault="00563841" w:rsidP="00563841">
      <w:pPr>
        <w:spacing w:line="360" w:lineRule="auto"/>
        <w:jc w:val="both"/>
        <w:rPr>
          <w:rFonts w:ascii="Palatino Linotype" w:hAnsi="Palatino Linotype" w:cs="Arial"/>
        </w:rPr>
      </w:pPr>
    </w:p>
    <w:p w14:paraId="2E13F583" w14:textId="77777777" w:rsidR="00563841" w:rsidRPr="00CB0A56" w:rsidRDefault="00563841" w:rsidP="00563841">
      <w:pPr>
        <w:spacing w:line="360" w:lineRule="auto"/>
        <w:jc w:val="both"/>
        <w:rPr>
          <w:rFonts w:ascii="Palatino Linotype" w:hAnsi="Palatino Linotype" w:cs="Arial"/>
        </w:rPr>
      </w:pPr>
      <w:r w:rsidRPr="00CB0A56">
        <w:rPr>
          <w:rFonts w:ascii="Palatino Linotype" w:hAnsi="Palatino Linotype" w:cs="Arial"/>
        </w:rPr>
        <w:t xml:space="preserve">Por lo que, en caso de que la información no obre en los archivos del </w:t>
      </w:r>
      <w:r w:rsidRPr="00CB0A56">
        <w:rPr>
          <w:rFonts w:ascii="Palatino Linotype" w:hAnsi="Palatino Linotype" w:cs="Arial"/>
          <w:b/>
        </w:rPr>
        <w:t>SUJETO OBLIGADO</w:t>
      </w:r>
      <w:r w:rsidRPr="00CB0A56">
        <w:rPr>
          <w:rFonts w:ascii="Palatino Linotype" w:hAnsi="Palatino Linotype" w:cs="Arial"/>
        </w:rPr>
        <w:t xml:space="preserve"> se acredita el destino de la misma, y que para el caso que nos ocupa determinar si ésta se procedió a su envío al archivo histórico o a su baja permanente; documentando las circunstancias de tiempo, modo y lugar que precedieron a la inexistencia de la información, situación que se sustenta con la referencia e integración de la debida Acta de Baja Documental, ello a fin de otorgar certeza jurídica al particular en términos de la fracción I del diverso 9 de la Ley de Transparencia y Acceso a la Información Pública del Estado de México y Municipios.</w:t>
      </w:r>
    </w:p>
    <w:p w14:paraId="4EBE6D5E" w14:textId="77777777" w:rsidR="00563841" w:rsidRPr="00CB0A56" w:rsidRDefault="00563841" w:rsidP="00563841">
      <w:pPr>
        <w:spacing w:line="360" w:lineRule="auto"/>
        <w:jc w:val="both"/>
        <w:rPr>
          <w:rFonts w:ascii="Palatino Linotype" w:hAnsi="Palatino Linotype" w:cs="Arial"/>
        </w:rPr>
      </w:pPr>
    </w:p>
    <w:p w14:paraId="7A7693A0" w14:textId="77777777" w:rsidR="00563841" w:rsidRPr="00CB0A56" w:rsidRDefault="00563841" w:rsidP="00563841">
      <w:pPr>
        <w:spacing w:line="360" w:lineRule="auto"/>
        <w:jc w:val="both"/>
        <w:rPr>
          <w:rFonts w:ascii="Palatino Linotype" w:hAnsi="Palatino Linotype" w:cs="Arial"/>
        </w:rPr>
      </w:pPr>
      <w:r w:rsidRPr="00CB0A56">
        <w:rPr>
          <w:rFonts w:ascii="Palatino Linotype" w:hAnsi="Palatino Linotype" w:cs="Arial"/>
        </w:rPr>
        <w:t>Sirve de apoyo a lo anterior por analogía el criterio 14-09 que emite el Instituto Nacional de Transparencia, Acceso a la Información y Protección de Datos Personales que a la letra dice:</w:t>
      </w:r>
    </w:p>
    <w:p w14:paraId="320A5138" w14:textId="77777777" w:rsidR="00563841" w:rsidRPr="00CB0A56" w:rsidRDefault="00563841" w:rsidP="00563841">
      <w:pPr>
        <w:spacing w:line="360" w:lineRule="auto"/>
        <w:jc w:val="both"/>
        <w:rPr>
          <w:rFonts w:ascii="Palatino Linotype" w:hAnsi="Palatino Linotype" w:cs="Arial"/>
        </w:rPr>
      </w:pPr>
    </w:p>
    <w:p w14:paraId="50DAA0FE" w14:textId="77777777" w:rsidR="00563841" w:rsidRPr="00CB0A56" w:rsidRDefault="00563841" w:rsidP="00563841">
      <w:pPr>
        <w:ind w:left="709" w:right="757"/>
        <w:jc w:val="both"/>
        <w:rPr>
          <w:rFonts w:ascii="Palatino Linotype" w:hAnsi="Palatino Linotype" w:cs="Arial"/>
          <w:i/>
          <w:sz w:val="22"/>
        </w:rPr>
      </w:pPr>
      <w:r w:rsidRPr="00CB0A56">
        <w:rPr>
          <w:rFonts w:ascii="Palatino Linotype" w:hAnsi="Palatino Linotype" w:cs="Arial"/>
          <w:b/>
          <w:i/>
          <w:sz w:val="22"/>
        </w:rPr>
        <w:t>“Baja documental</w:t>
      </w:r>
      <w:r w:rsidRPr="00CB0A56">
        <w:rPr>
          <w:rFonts w:ascii="Palatino Linotype" w:hAnsi="Palatino Linotype" w:cs="Arial"/>
          <w:i/>
          <w:sz w:val="22"/>
        </w:rPr>
        <w:t xml:space="preserve">. Las dependencias y entidades deben proporcionar a los particulares el documento que acredite dicha situación. De conformidad con lo previsto en los artículos 24 y 46 de la Ley Federal de Transparencia y Acceso a la Información Pública Gubernamental 70, fracción V y 78, fracción III de su Reglamento, las dependencias y entidades deberán expedir una resolución que comunique a los solicitantes la inexistencia de la información requerida, en caso de que ésta no sea localizada en los archivos de la dependencia o entidad de que se trate después de una búsqueda exhaustiva. En este supuesto, las dependencias y entidades </w:t>
      </w:r>
      <w:r w:rsidRPr="00CB0A56">
        <w:rPr>
          <w:rFonts w:ascii="Palatino Linotype" w:hAnsi="Palatino Linotype" w:cs="Arial"/>
          <w:i/>
          <w:sz w:val="22"/>
        </w:rPr>
        <w:lastRenderedPageBreak/>
        <w:t xml:space="preserve">deberán acompañar a la resolución por la que se confirma la declaración de inexistencia, el acta de baja documental, esto es, el documento mediante la cual se acredita la legal destrucción de la información solicitada, en todos aquellos casos en los que la normatividad en materia archivística prevea que la misma debe existir.” (Sic) </w:t>
      </w:r>
    </w:p>
    <w:p w14:paraId="6E5F0D55" w14:textId="77777777" w:rsidR="00563841" w:rsidRPr="00CB0A56" w:rsidRDefault="00563841" w:rsidP="00563841">
      <w:pPr>
        <w:ind w:left="709" w:right="757"/>
        <w:jc w:val="both"/>
        <w:rPr>
          <w:rFonts w:ascii="Palatino Linotype" w:hAnsi="Palatino Linotype" w:cs="Arial"/>
          <w:i/>
          <w:sz w:val="22"/>
        </w:rPr>
      </w:pPr>
    </w:p>
    <w:p w14:paraId="4F8F66A5" w14:textId="77777777" w:rsidR="00563841" w:rsidRPr="00CB0A56" w:rsidRDefault="00563841" w:rsidP="00563841">
      <w:pPr>
        <w:spacing w:line="360" w:lineRule="auto"/>
        <w:jc w:val="both"/>
        <w:rPr>
          <w:rFonts w:ascii="Palatino Linotype" w:hAnsi="Palatino Linotype"/>
        </w:rPr>
      </w:pPr>
      <w:r w:rsidRPr="00CB0A56">
        <w:rPr>
          <w:rFonts w:ascii="Palatino Linotype" w:hAnsi="Palatino Linotype"/>
        </w:rPr>
        <w:t xml:space="preserve">Asimismo, es menester hacer mención del numeral 122 k de la Ley del Trabajo de los Servidores públicos del Estado de México y Municipios, mismo que nos aclara el tema de la temporalidad por la cual estarán resguardados los recibos de pago y nombramientos, mismos que forman parte de la solicitud del ahora </w:t>
      </w:r>
      <w:r w:rsidRPr="00CB0A56">
        <w:rPr>
          <w:rFonts w:ascii="Palatino Linotype" w:hAnsi="Palatino Linotype"/>
          <w:b/>
        </w:rPr>
        <w:t>RECURRENTE</w:t>
      </w:r>
      <w:r w:rsidRPr="00CB0A56">
        <w:rPr>
          <w:rFonts w:ascii="Palatino Linotype" w:hAnsi="Palatino Linotype"/>
        </w:rPr>
        <w:t>.</w:t>
      </w:r>
    </w:p>
    <w:p w14:paraId="4B61B004" w14:textId="77777777" w:rsidR="00563841" w:rsidRPr="00CB0A56" w:rsidRDefault="00563841" w:rsidP="00563841">
      <w:pPr>
        <w:spacing w:line="360" w:lineRule="auto"/>
        <w:jc w:val="both"/>
        <w:rPr>
          <w:rFonts w:ascii="Palatino Linotype" w:hAnsi="Palatino Linotype"/>
        </w:rPr>
      </w:pPr>
    </w:p>
    <w:p w14:paraId="7DAA6EC1" w14:textId="77777777" w:rsidR="00563841" w:rsidRPr="00CB0A56" w:rsidRDefault="00563841" w:rsidP="00A7755E">
      <w:pPr>
        <w:ind w:left="709" w:right="760"/>
        <w:jc w:val="both"/>
        <w:rPr>
          <w:rFonts w:ascii="Palatino Linotype" w:hAnsi="Palatino Linotype"/>
          <w:i/>
          <w:sz w:val="22"/>
          <w:szCs w:val="22"/>
        </w:rPr>
      </w:pPr>
      <w:r w:rsidRPr="00CB0A56">
        <w:rPr>
          <w:rFonts w:ascii="Palatino Linotype" w:hAnsi="Palatino Linotype"/>
          <w:i/>
          <w:sz w:val="22"/>
          <w:szCs w:val="22"/>
        </w:rPr>
        <w:t xml:space="preserve">ARTÍCULO 220 K.- </w:t>
      </w:r>
      <w:r w:rsidRPr="00CB0A56">
        <w:rPr>
          <w:rFonts w:ascii="Palatino Linotype" w:hAnsi="Palatino Linotype"/>
          <w:b/>
          <w:i/>
          <w:sz w:val="22"/>
          <w:szCs w:val="22"/>
        </w:rPr>
        <w:t>La institución o dependencia pública tiene la obligación de conservar y exhibir en el proceso los documentos que a continuación se precisan</w:t>
      </w:r>
      <w:r w:rsidRPr="00CB0A56">
        <w:rPr>
          <w:rFonts w:ascii="Palatino Linotype" w:hAnsi="Palatino Linotype"/>
          <w:i/>
          <w:sz w:val="22"/>
          <w:szCs w:val="22"/>
        </w:rPr>
        <w:t xml:space="preserve">: </w:t>
      </w:r>
    </w:p>
    <w:p w14:paraId="0E67D222" w14:textId="77777777" w:rsidR="00563841" w:rsidRPr="00CB0A56" w:rsidRDefault="00563841" w:rsidP="00A7755E">
      <w:pPr>
        <w:ind w:left="709" w:right="760"/>
        <w:jc w:val="both"/>
        <w:rPr>
          <w:rFonts w:ascii="Palatino Linotype" w:hAnsi="Palatino Linotype"/>
          <w:i/>
          <w:sz w:val="22"/>
          <w:szCs w:val="22"/>
        </w:rPr>
      </w:pPr>
      <w:r w:rsidRPr="00CB0A56">
        <w:rPr>
          <w:rFonts w:ascii="Palatino Linotype" w:hAnsi="Palatino Linotype"/>
          <w:i/>
          <w:sz w:val="22"/>
          <w:szCs w:val="22"/>
        </w:rPr>
        <w:t xml:space="preserve">I. Contratos, Nombramientos o Formato Único de Movimientos de Personal, cuando no exista Convenio de condiciones generales de trabajo aplicable; </w:t>
      </w:r>
    </w:p>
    <w:p w14:paraId="3FF52B1B" w14:textId="77777777" w:rsidR="00563841" w:rsidRPr="00CB0A56" w:rsidRDefault="00563841" w:rsidP="00A7755E">
      <w:pPr>
        <w:ind w:left="709" w:right="760"/>
        <w:jc w:val="both"/>
        <w:rPr>
          <w:rFonts w:ascii="Palatino Linotype" w:hAnsi="Palatino Linotype"/>
          <w:i/>
          <w:sz w:val="22"/>
          <w:szCs w:val="22"/>
        </w:rPr>
      </w:pPr>
      <w:r w:rsidRPr="00CB0A56">
        <w:rPr>
          <w:rFonts w:ascii="Palatino Linotype" w:hAnsi="Palatino Linotype"/>
          <w:i/>
          <w:sz w:val="22"/>
          <w:szCs w:val="22"/>
        </w:rPr>
        <w:t xml:space="preserve">II. </w:t>
      </w:r>
      <w:r w:rsidRPr="00CB0A56">
        <w:rPr>
          <w:rFonts w:ascii="Palatino Linotype" w:hAnsi="Palatino Linotype"/>
          <w:b/>
          <w:i/>
          <w:sz w:val="22"/>
          <w:szCs w:val="22"/>
        </w:rPr>
        <w:t>Recibos de pagos de salarios o las constancias documentales del pago de salario cuando sea por depósito o mediante información electrónica;</w:t>
      </w:r>
      <w:r w:rsidRPr="00CB0A56">
        <w:rPr>
          <w:rFonts w:ascii="Palatino Linotype" w:hAnsi="Palatino Linotype"/>
          <w:i/>
          <w:sz w:val="22"/>
          <w:szCs w:val="22"/>
        </w:rPr>
        <w:t xml:space="preserve"> </w:t>
      </w:r>
    </w:p>
    <w:p w14:paraId="3B8392F6" w14:textId="77777777" w:rsidR="00563841" w:rsidRPr="00CB0A56" w:rsidRDefault="00563841" w:rsidP="00A7755E">
      <w:pPr>
        <w:ind w:left="709" w:right="760"/>
        <w:jc w:val="both"/>
        <w:rPr>
          <w:rFonts w:ascii="Palatino Linotype" w:hAnsi="Palatino Linotype"/>
          <w:i/>
          <w:sz w:val="22"/>
          <w:szCs w:val="22"/>
        </w:rPr>
      </w:pPr>
      <w:r w:rsidRPr="00CB0A56">
        <w:rPr>
          <w:rFonts w:ascii="Palatino Linotype" w:hAnsi="Palatino Linotype"/>
          <w:i/>
          <w:sz w:val="22"/>
          <w:szCs w:val="22"/>
        </w:rPr>
        <w:t xml:space="preserve">III. Controles de asistencia o la información magnética o electrónica de asistencia de los servidores públicos; </w:t>
      </w:r>
    </w:p>
    <w:p w14:paraId="41A9AD47" w14:textId="77777777" w:rsidR="00563841" w:rsidRPr="00CB0A56" w:rsidRDefault="00563841" w:rsidP="00A7755E">
      <w:pPr>
        <w:ind w:left="709" w:right="760"/>
        <w:jc w:val="both"/>
        <w:rPr>
          <w:rFonts w:ascii="Palatino Linotype" w:hAnsi="Palatino Linotype"/>
          <w:i/>
          <w:sz w:val="22"/>
          <w:szCs w:val="22"/>
        </w:rPr>
      </w:pPr>
      <w:r w:rsidRPr="00CB0A56">
        <w:rPr>
          <w:rFonts w:ascii="Palatino Linotype" w:hAnsi="Palatino Linotype"/>
          <w:i/>
          <w:sz w:val="22"/>
          <w:szCs w:val="22"/>
        </w:rPr>
        <w:t xml:space="preserve">IV. Recibos o las constancias de </w:t>
      </w:r>
      <w:r w:rsidR="00D03A65" w:rsidRPr="00CB0A56">
        <w:rPr>
          <w:rFonts w:ascii="Palatino Linotype" w:hAnsi="Palatino Linotype"/>
          <w:i/>
          <w:sz w:val="22"/>
          <w:szCs w:val="22"/>
        </w:rPr>
        <w:t>depósito</w:t>
      </w:r>
      <w:r w:rsidRPr="00CB0A56">
        <w:rPr>
          <w:rFonts w:ascii="Palatino Linotype" w:hAnsi="Palatino Linotype"/>
          <w:i/>
          <w:sz w:val="22"/>
          <w:szCs w:val="22"/>
        </w:rPr>
        <w:t xml:space="preserve"> o del medio de información magnética o electrónica que sean utilizadas para el pago de salarios, prima vacacional, aguinaldo y demás prestaciones establecidas en la presente ley; y  </w:t>
      </w:r>
    </w:p>
    <w:p w14:paraId="25694254" w14:textId="77777777" w:rsidR="00563841" w:rsidRPr="00CB0A56" w:rsidRDefault="00563841" w:rsidP="00A7755E">
      <w:pPr>
        <w:ind w:left="709" w:right="760"/>
        <w:jc w:val="both"/>
        <w:rPr>
          <w:rFonts w:ascii="Palatino Linotype" w:hAnsi="Palatino Linotype"/>
          <w:i/>
          <w:sz w:val="22"/>
          <w:szCs w:val="22"/>
        </w:rPr>
      </w:pPr>
      <w:r w:rsidRPr="00CB0A56">
        <w:rPr>
          <w:rFonts w:ascii="Palatino Linotype" w:hAnsi="Palatino Linotype"/>
          <w:i/>
          <w:sz w:val="22"/>
          <w:szCs w:val="22"/>
        </w:rPr>
        <w:t>…</w:t>
      </w:r>
    </w:p>
    <w:p w14:paraId="52225992" w14:textId="77777777" w:rsidR="00563841" w:rsidRPr="00CB0A56" w:rsidRDefault="00563841" w:rsidP="00563841">
      <w:pPr>
        <w:spacing w:line="360" w:lineRule="auto"/>
        <w:jc w:val="both"/>
        <w:rPr>
          <w:rFonts w:ascii="Palatino Linotype" w:hAnsi="Palatino Linotype"/>
        </w:rPr>
      </w:pPr>
    </w:p>
    <w:p w14:paraId="0AD313B4" w14:textId="77777777" w:rsidR="00563841" w:rsidRPr="00CB0A56" w:rsidRDefault="00563841" w:rsidP="00A7755E">
      <w:pPr>
        <w:spacing w:before="100" w:beforeAutospacing="1" w:after="100" w:afterAutospacing="1" w:line="360" w:lineRule="auto"/>
        <w:jc w:val="both"/>
        <w:rPr>
          <w:rFonts w:ascii="Palatino Linotype" w:hAnsi="Palatino Linotype"/>
        </w:rPr>
      </w:pPr>
      <w:r w:rsidRPr="00CB0A56">
        <w:rPr>
          <w:rFonts w:ascii="Palatino Linotype" w:hAnsi="Palatino Linotype"/>
        </w:rPr>
        <w:t xml:space="preserve">Ahora bien, por lo que hace a lo anteriormente señalado, podemos advertir que la información que solicita el particular pudiese haber causado baja debido a la temporalidad de </w:t>
      </w:r>
      <w:proofErr w:type="gramStart"/>
      <w:r w:rsidRPr="00CB0A56">
        <w:rPr>
          <w:rFonts w:ascii="Palatino Linotype" w:hAnsi="Palatino Linotype"/>
        </w:rPr>
        <w:t>la misma</w:t>
      </w:r>
      <w:proofErr w:type="gramEnd"/>
      <w:r w:rsidRPr="00CB0A56">
        <w:rPr>
          <w:rFonts w:ascii="Palatino Linotype" w:hAnsi="Palatino Linotype"/>
        </w:rPr>
        <w:t>, es por lo anterior, que, se deberá hacer entrega del debido Acuerdo de Inexistencia emitido por el Comité de Transparencia, mismo que deberá ser sustentado con el Acta de Baja Documental de lo requerido.</w:t>
      </w:r>
    </w:p>
    <w:p w14:paraId="5EA795D0" w14:textId="77777777" w:rsidR="00A7755E" w:rsidRPr="00CB0A56" w:rsidRDefault="00B904F8" w:rsidP="00A7755E">
      <w:pPr>
        <w:widowControl w:val="0"/>
        <w:tabs>
          <w:tab w:val="left" w:pos="1701"/>
          <w:tab w:val="left" w:pos="1843"/>
        </w:tabs>
        <w:autoSpaceDE w:val="0"/>
        <w:autoSpaceDN w:val="0"/>
        <w:adjustRightInd w:val="0"/>
        <w:spacing w:before="100" w:beforeAutospacing="1" w:after="100" w:afterAutospacing="1" w:line="360" w:lineRule="auto"/>
        <w:jc w:val="both"/>
        <w:rPr>
          <w:rFonts w:ascii="Palatino Linotype" w:hAnsi="Palatino Linotype" w:cs="Arial"/>
          <w:color w:val="000000" w:themeColor="text1"/>
        </w:rPr>
      </w:pPr>
      <w:proofErr w:type="gramStart"/>
      <w:r w:rsidRPr="00CB0A56">
        <w:rPr>
          <w:rFonts w:ascii="Palatino Linotype" w:hAnsi="Palatino Linotype" w:cs="Arial"/>
          <w:color w:val="000000" w:themeColor="text1"/>
        </w:rPr>
        <w:t>En razón de</w:t>
      </w:r>
      <w:proofErr w:type="gramEnd"/>
      <w:r w:rsidRPr="00CB0A56">
        <w:rPr>
          <w:rFonts w:ascii="Palatino Linotype" w:hAnsi="Palatino Linotype" w:cs="Arial"/>
          <w:color w:val="000000" w:themeColor="text1"/>
        </w:rPr>
        <w:t xml:space="preserve"> lo anteriormente expuesto, este Instituto estima que las razones o </w:t>
      </w:r>
      <w:r w:rsidRPr="00CB0A56">
        <w:rPr>
          <w:rFonts w:ascii="Palatino Linotype" w:hAnsi="Palatino Linotype" w:cs="Arial"/>
          <w:color w:val="000000" w:themeColor="text1"/>
        </w:rPr>
        <w:lastRenderedPageBreak/>
        <w:t xml:space="preserve">motivos de inconformidad hechos valer por </w:t>
      </w:r>
      <w:r w:rsidRPr="00CB0A56">
        <w:rPr>
          <w:rFonts w:ascii="Palatino Linotype" w:hAnsi="Palatino Linotype" w:cs="Arial"/>
          <w:b/>
          <w:color w:val="000000" w:themeColor="text1"/>
        </w:rPr>
        <w:t>EL RECURRENTE</w:t>
      </w:r>
      <w:r w:rsidRPr="00CB0A56">
        <w:rPr>
          <w:rFonts w:ascii="Palatino Linotype" w:hAnsi="Palatino Linotype" w:cs="Arial"/>
          <w:color w:val="000000" w:themeColor="text1"/>
        </w:rPr>
        <w:t xml:space="preserve"> devienen </w:t>
      </w:r>
      <w:r w:rsidRPr="00CB0A56">
        <w:rPr>
          <w:rFonts w:ascii="Palatino Linotype" w:hAnsi="Palatino Linotype" w:cs="Arial"/>
          <w:b/>
          <w:color w:val="000000" w:themeColor="text1"/>
        </w:rPr>
        <w:t>fundadas</w:t>
      </w:r>
      <w:r w:rsidRPr="00CB0A56">
        <w:rPr>
          <w:rFonts w:ascii="Palatino Linotype" w:hAnsi="Palatino Linotype" w:cs="Arial"/>
          <w:color w:val="000000" w:themeColor="text1"/>
        </w:rPr>
        <w:t xml:space="preserve">; motivo por el cual, este Órgano Garante determina </w:t>
      </w:r>
      <w:r w:rsidRPr="00CB0A56">
        <w:rPr>
          <w:rFonts w:ascii="Palatino Linotype" w:hAnsi="Palatino Linotype" w:cs="Arial"/>
          <w:b/>
          <w:color w:val="000000" w:themeColor="text1"/>
        </w:rPr>
        <w:t xml:space="preserve">Revocar </w:t>
      </w:r>
      <w:r w:rsidRPr="00CB0A56">
        <w:rPr>
          <w:rFonts w:ascii="Palatino Linotype" w:hAnsi="Palatino Linotype" w:cs="Arial"/>
          <w:color w:val="000000" w:themeColor="text1"/>
        </w:rPr>
        <w:t xml:space="preserve">la respuesta del </w:t>
      </w:r>
      <w:r w:rsidRPr="00CB0A56">
        <w:rPr>
          <w:rFonts w:ascii="Palatino Linotype" w:hAnsi="Palatino Linotype" w:cs="Arial"/>
          <w:b/>
          <w:color w:val="000000" w:themeColor="text1"/>
        </w:rPr>
        <w:t>SUJETO OBLIGADO</w:t>
      </w:r>
      <w:r w:rsidRPr="00CB0A56">
        <w:rPr>
          <w:rFonts w:ascii="Palatino Linotype" w:hAnsi="Palatino Linotype" w:cs="Arial"/>
          <w:color w:val="000000" w:themeColor="text1"/>
        </w:rPr>
        <w:t xml:space="preserve"> y ordenarle haga entrega de</w:t>
      </w:r>
      <w:r w:rsidR="00A7755E" w:rsidRPr="00CB0A56">
        <w:rPr>
          <w:rFonts w:ascii="Palatino Linotype" w:hAnsi="Palatino Linotype" w:cs="Arial"/>
          <w:color w:val="000000" w:themeColor="text1"/>
        </w:rPr>
        <w:t xml:space="preserve"> la información solicitada en los términos que han quedado establecidos en el presente considerando de estudio.</w:t>
      </w:r>
    </w:p>
    <w:p w14:paraId="5E2B39F5" w14:textId="77777777" w:rsidR="00B904F8" w:rsidRPr="00CB0A56" w:rsidRDefault="00B904F8" w:rsidP="00B904F8">
      <w:pPr>
        <w:widowControl w:val="0"/>
        <w:autoSpaceDE w:val="0"/>
        <w:autoSpaceDN w:val="0"/>
        <w:adjustRightInd w:val="0"/>
        <w:spacing w:line="360" w:lineRule="auto"/>
        <w:jc w:val="both"/>
        <w:rPr>
          <w:rFonts w:ascii="Palatino Linotype" w:eastAsia="Calibri" w:hAnsi="Palatino Linotype" w:cs="Arial"/>
          <w:color w:val="000000" w:themeColor="text1"/>
        </w:rPr>
      </w:pPr>
      <w:r w:rsidRPr="00CB0A56">
        <w:rPr>
          <w:rFonts w:ascii="Palatino Linotype" w:eastAsia="Calibri" w:hAnsi="Palatino Linotype" w:cs="Arial"/>
          <w:color w:val="000000" w:themeColor="text1"/>
        </w:rPr>
        <w:t xml:space="preserve">Así, con </w:t>
      </w:r>
      <w:r w:rsidRPr="00CB0A56">
        <w:rPr>
          <w:rFonts w:ascii="Palatino Linotype" w:hAnsi="Palatino Linotype" w:cs="Arial"/>
          <w:color w:val="000000" w:themeColor="text1"/>
        </w:rPr>
        <w:t>fundamento</w:t>
      </w:r>
      <w:r w:rsidRPr="00CB0A56">
        <w:rPr>
          <w:rFonts w:ascii="Palatino Linotype" w:eastAsia="Calibri" w:hAnsi="Palatino Linotype" w:cs="Arial"/>
          <w:color w:val="000000" w:themeColor="text1"/>
        </w:rPr>
        <w:t xml:space="preserve"> en lo prescrito en los artículos 5, </w:t>
      </w:r>
      <w:proofErr w:type="gramStart"/>
      <w:r w:rsidRPr="00CB0A56">
        <w:rPr>
          <w:rFonts w:ascii="Palatino Linotype" w:eastAsia="Calibri" w:hAnsi="Palatino Linotype" w:cs="Arial"/>
          <w:color w:val="000000" w:themeColor="text1"/>
          <w:lang w:val="es-ES_tradnl"/>
        </w:rPr>
        <w:t xml:space="preserve">párrafos </w:t>
      </w:r>
      <w:bookmarkStart w:id="0" w:name="_Hlk65874252"/>
      <w:r w:rsidRPr="00CB0A56">
        <w:rPr>
          <w:rFonts w:ascii="Palatino Linotype" w:eastAsia="Calibri" w:hAnsi="Palatino Linotype" w:cs="Arial"/>
          <w:color w:val="000000" w:themeColor="text1"/>
          <w:lang w:val="es-ES_tradnl"/>
        </w:rPr>
        <w:t>trigésimo, trigésimo primero y trigésimo segundo</w:t>
      </w:r>
      <w:bookmarkEnd w:id="0"/>
      <w:proofErr w:type="gramEnd"/>
      <w:r w:rsidRPr="00CB0A56">
        <w:rPr>
          <w:rFonts w:ascii="Palatino Linotype" w:hAnsi="Palatino Linotype" w:cs="Arial"/>
          <w:color w:val="000000" w:themeColor="text1"/>
        </w:rPr>
        <w:t>,</w:t>
      </w:r>
      <w:r w:rsidRPr="00CB0A56">
        <w:rPr>
          <w:rFonts w:ascii="Palatino Linotype" w:hAnsi="Palatino Linotype"/>
          <w:color w:val="000000" w:themeColor="text1"/>
        </w:rPr>
        <w:t xml:space="preserve"> fracciones IV y V,</w:t>
      </w:r>
      <w:r w:rsidRPr="00CB0A56">
        <w:rPr>
          <w:rFonts w:ascii="Palatino Linotype" w:eastAsia="Calibri" w:hAnsi="Palatino Linotype" w:cs="Arial"/>
          <w:color w:val="000000" w:themeColor="text1"/>
        </w:rPr>
        <w:t xml:space="preserve"> de la Constitución Política del Estado Libre y Soberano de </w:t>
      </w:r>
      <w:r w:rsidRPr="00CB0A56">
        <w:rPr>
          <w:rFonts w:ascii="Palatino Linotype" w:hAnsi="Palatino Linotype" w:cs="Arial"/>
          <w:color w:val="000000" w:themeColor="text1"/>
          <w:lang w:val="es-ES_tradnl"/>
        </w:rPr>
        <w:t>México</w:t>
      </w:r>
      <w:r w:rsidRPr="00CB0A56">
        <w:rPr>
          <w:rFonts w:ascii="Palatino Linotype" w:eastAsia="Calibri" w:hAnsi="Palatino Linotype" w:cs="Arial"/>
          <w:color w:val="000000" w:themeColor="text1"/>
        </w:rPr>
        <w:t xml:space="preserve">, y los artículos </w:t>
      </w:r>
      <w:r w:rsidRPr="00CB0A56">
        <w:rPr>
          <w:rFonts w:ascii="Palatino Linotype" w:hAnsi="Palatino Linotype"/>
          <w:color w:val="000000" w:themeColor="text1"/>
        </w:rPr>
        <w:t xml:space="preserve">2, </w:t>
      </w:r>
      <w:r w:rsidRPr="00CB0A56">
        <w:rPr>
          <w:rFonts w:ascii="Palatino Linotype" w:hAnsi="Palatino Linotype" w:cs="Arial"/>
          <w:color w:val="000000" w:themeColor="text1"/>
        </w:rPr>
        <w:t>fracción</w:t>
      </w:r>
      <w:r w:rsidRPr="00CB0A56">
        <w:rPr>
          <w:rFonts w:ascii="Palatino Linotype" w:hAnsi="Palatino Linotype"/>
          <w:color w:val="000000" w:themeColor="text1"/>
        </w:rPr>
        <w:t xml:space="preserve"> II, 9, </w:t>
      </w:r>
      <w:r w:rsidRPr="00CB0A56">
        <w:rPr>
          <w:rFonts w:ascii="Palatino Linotype" w:hAnsi="Palatino Linotype" w:cs="Arial"/>
          <w:color w:val="000000" w:themeColor="text1"/>
          <w:lang w:val="es-ES_tradnl"/>
        </w:rPr>
        <w:t>29</w:t>
      </w:r>
      <w:r w:rsidRPr="00CB0A56">
        <w:rPr>
          <w:rFonts w:ascii="Palatino Linotype" w:hAnsi="Palatino Linotype"/>
          <w:color w:val="000000" w:themeColor="text1"/>
        </w:rPr>
        <w:t>, 36, fracciones I y II, 176, 178, 179, 181, 185, fracción I, 186 y 188,</w:t>
      </w:r>
      <w:r w:rsidRPr="00CB0A56">
        <w:rPr>
          <w:rFonts w:ascii="Palatino Linotype" w:eastAsia="Calibri" w:hAnsi="Palatino Linotype" w:cs="Arial"/>
          <w:color w:val="000000" w:themeColor="text1"/>
        </w:rPr>
        <w:t xml:space="preserve"> de la Ley de Transparencia y Acceso a la Información Pública del Estado de México y </w:t>
      </w:r>
      <w:r w:rsidRPr="00CB0A56">
        <w:rPr>
          <w:rFonts w:ascii="Palatino Linotype" w:hAnsi="Palatino Linotype" w:cs="Arial"/>
          <w:color w:val="000000" w:themeColor="text1"/>
        </w:rPr>
        <w:t>Municipios</w:t>
      </w:r>
      <w:r w:rsidRPr="00CB0A56">
        <w:rPr>
          <w:rFonts w:ascii="Palatino Linotype" w:eastAsia="Calibri" w:hAnsi="Palatino Linotype" w:cs="Arial"/>
          <w:color w:val="000000" w:themeColor="text1"/>
        </w:rPr>
        <w:t xml:space="preserve">, </w:t>
      </w:r>
      <w:r w:rsidRPr="00CB0A56">
        <w:rPr>
          <w:rFonts w:ascii="Palatino Linotype" w:hAnsi="Palatino Linotype"/>
          <w:color w:val="000000" w:themeColor="text1"/>
        </w:rPr>
        <w:t>este</w:t>
      </w:r>
      <w:r w:rsidRPr="00CB0A56">
        <w:rPr>
          <w:rFonts w:ascii="Palatino Linotype" w:eastAsia="Calibri" w:hAnsi="Palatino Linotype" w:cs="Arial"/>
          <w:color w:val="000000" w:themeColor="text1"/>
        </w:rPr>
        <w:t xml:space="preserve"> Pleno:</w:t>
      </w:r>
    </w:p>
    <w:p w14:paraId="3B5B4D56" w14:textId="77777777" w:rsidR="00B904F8" w:rsidRPr="00CB0A56" w:rsidRDefault="00B904F8" w:rsidP="00A7755E">
      <w:pPr>
        <w:spacing w:before="100" w:beforeAutospacing="1" w:after="100" w:afterAutospacing="1" w:line="360" w:lineRule="auto"/>
        <w:jc w:val="center"/>
        <w:rPr>
          <w:rFonts w:ascii="Palatino Linotype" w:hAnsi="Palatino Linotype" w:cs="Arial"/>
          <w:b/>
          <w:spacing w:val="44"/>
          <w:sz w:val="28"/>
        </w:rPr>
      </w:pPr>
      <w:r w:rsidRPr="00CB0A56">
        <w:rPr>
          <w:rFonts w:ascii="Palatino Linotype" w:hAnsi="Palatino Linotype" w:cs="Arial"/>
          <w:b/>
          <w:spacing w:val="44"/>
          <w:sz w:val="28"/>
        </w:rPr>
        <w:t>RESUELVE</w:t>
      </w:r>
    </w:p>
    <w:p w14:paraId="38B2B435" w14:textId="77777777" w:rsidR="00B904F8" w:rsidRPr="00CB0A56" w:rsidRDefault="00B904F8" w:rsidP="00A7755E">
      <w:pPr>
        <w:spacing w:before="100" w:beforeAutospacing="1" w:after="100" w:afterAutospacing="1" w:line="360" w:lineRule="auto"/>
        <w:jc w:val="both"/>
        <w:rPr>
          <w:rFonts w:ascii="Palatino Linotype" w:hAnsi="Palatino Linotype" w:cs="Arial"/>
          <w:color w:val="000000" w:themeColor="text1"/>
          <w:lang w:val="es-ES"/>
        </w:rPr>
      </w:pPr>
      <w:r w:rsidRPr="00CB0A56">
        <w:rPr>
          <w:rFonts w:ascii="Palatino Linotype" w:hAnsi="Palatino Linotype" w:cs="Arial"/>
          <w:b/>
          <w:color w:val="000000" w:themeColor="text1"/>
          <w:sz w:val="28"/>
          <w:szCs w:val="28"/>
          <w:lang w:val="es-ES"/>
        </w:rPr>
        <w:t>PRIMERO</w:t>
      </w:r>
      <w:r w:rsidRPr="00CB0A56">
        <w:rPr>
          <w:rFonts w:ascii="Palatino Linotype" w:hAnsi="Palatino Linotype" w:cs="Arial"/>
          <w:color w:val="000000" w:themeColor="text1"/>
          <w:sz w:val="28"/>
          <w:szCs w:val="28"/>
          <w:lang w:val="es-ES"/>
        </w:rPr>
        <w:t>.</w:t>
      </w:r>
      <w:r w:rsidRPr="00CB0A56">
        <w:rPr>
          <w:rFonts w:ascii="Palatino Linotype" w:hAnsi="Palatino Linotype" w:cs="Arial"/>
          <w:color w:val="000000" w:themeColor="text1"/>
          <w:lang w:val="es-ES"/>
        </w:rPr>
        <w:t xml:space="preserve"> Resultan </w:t>
      </w:r>
      <w:r w:rsidRPr="00CB0A56">
        <w:rPr>
          <w:rFonts w:ascii="Palatino Linotype" w:hAnsi="Palatino Linotype" w:cs="Arial"/>
          <w:b/>
          <w:color w:val="000000" w:themeColor="text1"/>
          <w:lang w:val="es-ES"/>
        </w:rPr>
        <w:t>fundadas</w:t>
      </w:r>
      <w:r w:rsidRPr="00CB0A56">
        <w:rPr>
          <w:rFonts w:ascii="Palatino Linotype" w:hAnsi="Palatino Linotype" w:cs="Arial"/>
          <w:color w:val="000000" w:themeColor="text1"/>
          <w:lang w:val="es-ES"/>
        </w:rPr>
        <w:t xml:space="preserve"> las razones o motivos de inconformidad planteadas por </w:t>
      </w:r>
      <w:r w:rsidRPr="00CB0A56">
        <w:rPr>
          <w:rFonts w:ascii="Palatino Linotype" w:hAnsi="Palatino Linotype" w:cs="Arial"/>
          <w:b/>
          <w:color w:val="000000" w:themeColor="text1"/>
          <w:lang w:val="es-ES"/>
        </w:rPr>
        <w:t>EL RECURRENTE</w:t>
      </w:r>
      <w:r w:rsidRPr="00CB0A56">
        <w:rPr>
          <w:rFonts w:ascii="Palatino Linotype" w:hAnsi="Palatino Linotype" w:cs="Arial"/>
          <w:color w:val="000000" w:themeColor="text1"/>
          <w:lang w:val="es-ES"/>
        </w:rPr>
        <w:t xml:space="preserve">, en términos del Considerando </w:t>
      </w:r>
      <w:r w:rsidRPr="00CB0A56">
        <w:rPr>
          <w:rFonts w:ascii="Palatino Linotype" w:hAnsi="Palatino Linotype" w:cs="Arial"/>
          <w:b/>
          <w:color w:val="000000" w:themeColor="text1"/>
          <w:lang w:val="es-ES"/>
        </w:rPr>
        <w:t>QUINTO</w:t>
      </w:r>
      <w:r w:rsidRPr="00CB0A56">
        <w:rPr>
          <w:rFonts w:ascii="Palatino Linotype" w:hAnsi="Palatino Linotype" w:cs="Arial"/>
          <w:color w:val="000000" w:themeColor="text1"/>
          <w:lang w:val="es-ES"/>
        </w:rPr>
        <w:t xml:space="preserve"> de la presente resolución.</w:t>
      </w:r>
    </w:p>
    <w:p w14:paraId="3AB83889" w14:textId="77777777" w:rsidR="00B904F8" w:rsidRPr="00CB0A56" w:rsidRDefault="00B904F8" w:rsidP="00B904F8">
      <w:pPr>
        <w:spacing w:line="360" w:lineRule="auto"/>
        <w:jc w:val="both"/>
        <w:rPr>
          <w:rFonts w:ascii="Palatino Linotype" w:hAnsi="Palatino Linotype" w:cs="Arial"/>
          <w:color w:val="000000" w:themeColor="text1"/>
          <w:lang w:val="es-ES"/>
        </w:rPr>
      </w:pPr>
      <w:r w:rsidRPr="00CB0A56">
        <w:rPr>
          <w:rFonts w:ascii="Palatino Linotype" w:hAnsi="Palatino Linotype" w:cs="Arial"/>
          <w:b/>
          <w:color w:val="000000" w:themeColor="text1"/>
          <w:sz w:val="28"/>
          <w:szCs w:val="28"/>
          <w:lang w:val="es-ES"/>
        </w:rPr>
        <w:t>SEGUNDO</w:t>
      </w:r>
      <w:r w:rsidRPr="00CB0A56">
        <w:rPr>
          <w:rFonts w:ascii="Palatino Linotype" w:hAnsi="Palatino Linotype" w:cs="Arial"/>
          <w:color w:val="000000" w:themeColor="text1"/>
          <w:sz w:val="28"/>
          <w:szCs w:val="28"/>
          <w:lang w:val="es-ES"/>
        </w:rPr>
        <w:t>.</w:t>
      </w:r>
      <w:r w:rsidRPr="00CB0A56">
        <w:rPr>
          <w:rFonts w:ascii="Palatino Linotype" w:hAnsi="Palatino Linotype" w:cs="Arial"/>
          <w:color w:val="000000" w:themeColor="text1"/>
          <w:lang w:val="es-ES"/>
        </w:rPr>
        <w:t xml:space="preserve"> </w:t>
      </w:r>
      <w:r w:rsidRPr="00CB0A56">
        <w:rPr>
          <w:rFonts w:ascii="Palatino Linotype" w:eastAsia="Calibri" w:hAnsi="Palatino Linotype" w:cs="Arial"/>
          <w:color w:val="000000" w:themeColor="text1"/>
        </w:rPr>
        <w:t xml:space="preserve">Se </w:t>
      </w:r>
      <w:r w:rsidRPr="00CB0A56">
        <w:rPr>
          <w:rFonts w:ascii="Palatino Linotype" w:eastAsia="Calibri" w:hAnsi="Palatino Linotype" w:cs="Arial"/>
          <w:b/>
          <w:color w:val="000000" w:themeColor="text1"/>
        </w:rPr>
        <w:t xml:space="preserve">REVOCA </w:t>
      </w:r>
      <w:r w:rsidRPr="00CB0A56">
        <w:rPr>
          <w:rFonts w:ascii="Palatino Linotype" w:eastAsia="Calibri" w:hAnsi="Palatino Linotype" w:cs="Arial"/>
          <w:color w:val="000000" w:themeColor="text1"/>
        </w:rPr>
        <w:t xml:space="preserve">la respuesta proporcionada por </w:t>
      </w:r>
      <w:r w:rsidRPr="00CB0A56">
        <w:rPr>
          <w:rFonts w:ascii="Palatino Linotype" w:eastAsia="Calibri" w:hAnsi="Palatino Linotype" w:cs="Arial"/>
          <w:b/>
          <w:color w:val="000000" w:themeColor="text1"/>
        </w:rPr>
        <w:t xml:space="preserve">EL SUJETO OBLIGADO </w:t>
      </w:r>
      <w:r w:rsidRPr="00CB0A56">
        <w:rPr>
          <w:rFonts w:ascii="Palatino Linotype" w:eastAsia="Calibri" w:hAnsi="Palatino Linotype" w:cs="Arial"/>
          <w:color w:val="000000" w:themeColor="text1"/>
        </w:rPr>
        <w:t xml:space="preserve">y se </w:t>
      </w:r>
      <w:r w:rsidRPr="00CB0A56">
        <w:rPr>
          <w:rFonts w:ascii="Palatino Linotype" w:eastAsia="Calibri" w:hAnsi="Palatino Linotype" w:cs="Arial"/>
          <w:b/>
          <w:color w:val="000000" w:themeColor="text1"/>
        </w:rPr>
        <w:t xml:space="preserve">ordena </w:t>
      </w:r>
      <w:r w:rsidRPr="00CB0A56">
        <w:rPr>
          <w:rFonts w:ascii="Palatino Linotype" w:eastAsia="Calibri" w:hAnsi="Palatino Linotype" w:cs="Arial"/>
          <w:color w:val="000000" w:themeColor="text1"/>
        </w:rPr>
        <w:t xml:space="preserve">atienda la solicitud de información que dio origen al Recurso de Revisión </w:t>
      </w:r>
      <w:r w:rsidRPr="00CB0A56">
        <w:rPr>
          <w:rFonts w:ascii="Palatino Linotype" w:eastAsia="Calibri" w:hAnsi="Palatino Linotype" w:cs="Arial"/>
          <w:b/>
          <w:color w:val="000000" w:themeColor="text1"/>
        </w:rPr>
        <w:t>0</w:t>
      </w:r>
      <w:r w:rsidR="00A7755E" w:rsidRPr="00CB0A56">
        <w:rPr>
          <w:rFonts w:ascii="Palatino Linotype" w:eastAsia="Calibri" w:hAnsi="Palatino Linotype" w:cs="Arial"/>
          <w:b/>
          <w:color w:val="000000" w:themeColor="text1"/>
        </w:rPr>
        <w:t>0552</w:t>
      </w:r>
      <w:r w:rsidRPr="00CB0A56">
        <w:rPr>
          <w:rFonts w:ascii="Palatino Linotype" w:eastAsia="Calibri" w:hAnsi="Palatino Linotype" w:cs="Arial"/>
          <w:b/>
          <w:color w:val="000000" w:themeColor="text1"/>
        </w:rPr>
        <w:t>/INFOEM/IP/RR/2022</w:t>
      </w:r>
      <w:r w:rsidRPr="00CB0A56">
        <w:rPr>
          <w:rFonts w:ascii="Palatino Linotype" w:hAnsi="Palatino Linotype" w:cs="Arial"/>
          <w:color w:val="000000" w:themeColor="text1"/>
        </w:rPr>
        <w:t xml:space="preserve">, en términos del Considerando </w:t>
      </w:r>
      <w:r w:rsidRPr="00CB0A56">
        <w:rPr>
          <w:rFonts w:ascii="Palatino Linotype" w:hAnsi="Palatino Linotype" w:cs="Arial"/>
          <w:b/>
          <w:color w:val="000000" w:themeColor="text1"/>
        </w:rPr>
        <w:t>QUINTO</w:t>
      </w:r>
      <w:r w:rsidRPr="00CB0A56">
        <w:rPr>
          <w:rFonts w:ascii="Palatino Linotype" w:hAnsi="Palatino Linotype" w:cs="Arial"/>
          <w:color w:val="000000" w:themeColor="text1"/>
        </w:rPr>
        <w:t xml:space="preserve"> </w:t>
      </w:r>
      <w:r w:rsidRPr="00CB0A56">
        <w:rPr>
          <w:rFonts w:ascii="Palatino Linotype" w:hAnsi="Palatino Linotype" w:cs="Arial"/>
          <w:color w:val="000000" w:themeColor="text1"/>
          <w:lang w:val="es-ES"/>
        </w:rPr>
        <w:t xml:space="preserve">de la presente resolución, y haga entrega al </w:t>
      </w:r>
      <w:r w:rsidRPr="00CB0A56">
        <w:rPr>
          <w:rFonts w:ascii="Palatino Linotype" w:hAnsi="Palatino Linotype" w:cs="Arial"/>
          <w:b/>
          <w:color w:val="000000" w:themeColor="text1"/>
          <w:lang w:val="es-ES"/>
        </w:rPr>
        <w:t>RECURRENTE</w:t>
      </w:r>
      <w:r w:rsidRPr="00CB0A56">
        <w:rPr>
          <w:rFonts w:ascii="Palatino Linotype" w:hAnsi="Palatino Linotype" w:cs="Arial"/>
          <w:color w:val="000000" w:themeColor="text1"/>
          <w:lang w:val="es-ES"/>
        </w:rPr>
        <w:t xml:space="preserve">, vía </w:t>
      </w:r>
      <w:r w:rsidRPr="00CB0A56">
        <w:rPr>
          <w:rFonts w:ascii="Palatino Linotype" w:hAnsi="Palatino Linotype" w:cs="Arial"/>
          <w:b/>
          <w:color w:val="000000" w:themeColor="text1"/>
          <w:lang w:val="es-ES"/>
        </w:rPr>
        <w:t>SAIMEX</w:t>
      </w:r>
      <w:r w:rsidRPr="00CB0A56">
        <w:rPr>
          <w:rFonts w:ascii="Palatino Linotype" w:hAnsi="Palatino Linotype" w:cs="Arial"/>
          <w:color w:val="000000" w:themeColor="text1"/>
          <w:lang w:val="es-ES"/>
        </w:rPr>
        <w:t xml:space="preserve">, </w:t>
      </w:r>
      <w:r w:rsidR="00A7755E" w:rsidRPr="00CB0A56">
        <w:rPr>
          <w:rFonts w:ascii="Palatino Linotype" w:hAnsi="Palatino Linotype" w:cs="Arial"/>
          <w:color w:val="000000" w:themeColor="text1"/>
          <w:lang w:val="es-ES"/>
        </w:rPr>
        <w:t xml:space="preserve">en </w:t>
      </w:r>
      <w:r w:rsidR="00A7755E" w:rsidRPr="00CB0A56">
        <w:rPr>
          <w:rFonts w:ascii="Palatino Linotype" w:hAnsi="Palatino Linotype" w:cs="Arial"/>
          <w:b/>
          <w:color w:val="000000" w:themeColor="text1"/>
          <w:lang w:val="es-ES"/>
        </w:rPr>
        <w:t>versión</w:t>
      </w:r>
      <w:r w:rsidR="00A7755E" w:rsidRPr="00CB0A56">
        <w:rPr>
          <w:rFonts w:ascii="Palatino Linotype" w:hAnsi="Palatino Linotype" w:cs="Arial"/>
          <w:color w:val="000000" w:themeColor="text1"/>
          <w:lang w:val="es-ES"/>
        </w:rPr>
        <w:t xml:space="preserve"> </w:t>
      </w:r>
      <w:r w:rsidR="00A7755E" w:rsidRPr="00CB0A56">
        <w:rPr>
          <w:rFonts w:ascii="Palatino Linotype" w:hAnsi="Palatino Linotype" w:cs="Arial"/>
          <w:b/>
          <w:color w:val="000000" w:themeColor="text1"/>
          <w:lang w:val="es-ES"/>
        </w:rPr>
        <w:t>pública</w:t>
      </w:r>
      <w:r w:rsidR="00A7755E" w:rsidRPr="00CB0A56">
        <w:rPr>
          <w:rFonts w:ascii="Palatino Linotype" w:hAnsi="Palatino Linotype" w:cs="Arial"/>
          <w:color w:val="000000" w:themeColor="text1"/>
          <w:lang w:val="es-ES"/>
        </w:rPr>
        <w:t xml:space="preserve"> </w:t>
      </w:r>
      <w:r w:rsidRPr="00CB0A56">
        <w:rPr>
          <w:rFonts w:ascii="Palatino Linotype" w:hAnsi="Palatino Linotype" w:cs="Arial"/>
          <w:color w:val="000000" w:themeColor="text1"/>
          <w:lang w:val="es-ES"/>
        </w:rPr>
        <w:t xml:space="preserve">de lo siguiente: </w:t>
      </w:r>
    </w:p>
    <w:p w14:paraId="485DAD18" w14:textId="77777777" w:rsidR="00B904F8" w:rsidRPr="00CB0A56" w:rsidRDefault="00B904F8" w:rsidP="00B904F8">
      <w:pPr>
        <w:spacing w:line="276" w:lineRule="auto"/>
        <w:jc w:val="both"/>
        <w:rPr>
          <w:rFonts w:ascii="Palatino Linotype" w:hAnsi="Palatino Linotype" w:cs="Arial"/>
          <w:color w:val="000000" w:themeColor="text1"/>
          <w:sz w:val="22"/>
          <w:lang w:val="es-ES"/>
        </w:rPr>
      </w:pPr>
    </w:p>
    <w:p w14:paraId="4CC65CF1" w14:textId="77777777" w:rsidR="00A7755E" w:rsidRPr="00CB0A56" w:rsidRDefault="00B904F8" w:rsidP="00A7755E">
      <w:pPr>
        <w:spacing w:line="276" w:lineRule="auto"/>
        <w:ind w:left="851" w:right="899"/>
        <w:jc w:val="both"/>
        <w:rPr>
          <w:rFonts w:ascii="Palatino Linotype" w:eastAsiaTheme="minorEastAsia" w:hAnsi="Palatino Linotype" w:cs="Arial"/>
          <w:i/>
          <w:sz w:val="22"/>
        </w:rPr>
      </w:pPr>
      <w:r w:rsidRPr="00CB0A56">
        <w:rPr>
          <w:rFonts w:ascii="Palatino Linotype" w:eastAsiaTheme="minorEastAsia" w:hAnsi="Palatino Linotype" w:cs="Arial"/>
          <w:i/>
          <w:sz w:val="22"/>
        </w:rPr>
        <w:t>“</w:t>
      </w:r>
      <w:r w:rsidR="00A7755E" w:rsidRPr="00CB0A56">
        <w:rPr>
          <w:rFonts w:ascii="Palatino Linotype" w:eastAsiaTheme="minorEastAsia" w:hAnsi="Palatino Linotype" w:cs="Arial"/>
          <w:i/>
          <w:sz w:val="22"/>
        </w:rPr>
        <w:t>Todos los recibos de nómina del periodo comprendido del 1 de enero de 2010 al 31 de diciembre de 2021.</w:t>
      </w:r>
    </w:p>
    <w:p w14:paraId="70E8609D" w14:textId="77777777" w:rsidR="00A7755E" w:rsidRPr="00CB0A56" w:rsidRDefault="00A7755E" w:rsidP="00A7755E">
      <w:pPr>
        <w:ind w:left="851" w:right="899"/>
        <w:jc w:val="both"/>
        <w:rPr>
          <w:rFonts w:ascii="Palatino Linotype" w:eastAsia="Arial Unicode MS" w:hAnsi="Palatino Linotype" w:cs="Arial"/>
          <w:i/>
          <w:color w:val="000000" w:themeColor="text1"/>
          <w:sz w:val="22"/>
        </w:rPr>
      </w:pPr>
    </w:p>
    <w:p w14:paraId="1DCF69CA" w14:textId="77777777" w:rsidR="00A7755E" w:rsidRPr="00CB0A56" w:rsidRDefault="00A7755E" w:rsidP="00A7755E">
      <w:pPr>
        <w:ind w:left="851" w:right="899"/>
        <w:jc w:val="both"/>
        <w:rPr>
          <w:rFonts w:ascii="Palatino Linotype" w:eastAsia="Arial Unicode MS" w:hAnsi="Palatino Linotype" w:cs="Arial"/>
          <w:i/>
          <w:color w:val="000000" w:themeColor="text1"/>
          <w:sz w:val="22"/>
        </w:rPr>
      </w:pPr>
      <w:r w:rsidRPr="00CB0A56">
        <w:rPr>
          <w:rFonts w:ascii="Palatino Linotype" w:eastAsia="Arial Unicode MS" w:hAnsi="Palatino Linotype" w:cs="Arial"/>
          <w:i/>
          <w:color w:val="000000" w:themeColor="text1"/>
          <w:sz w:val="22"/>
        </w:rPr>
        <w:lastRenderedPageBreak/>
        <w:t xml:space="preserve">Debiendo notificar al </w:t>
      </w:r>
      <w:r w:rsidRPr="00CB0A56">
        <w:rPr>
          <w:rFonts w:ascii="Palatino Linotype" w:eastAsia="Arial Unicode MS" w:hAnsi="Palatino Linotype" w:cs="Arial"/>
          <w:b/>
          <w:i/>
          <w:color w:val="000000" w:themeColor="text1"/>
          <w:sz w:val="22"/>
        </w:rPr>
        <w:t>RECURRENTE</w:t>
      </w:r>
      <w:r w:rsidRPr="00CB0A56">
        <w:rPr>
          <w:rFonts w:ascii="Palatino Linotype" w:eastAsia="Arial Unicode MS" w:hAnsi="Palatino Linotype" w:cs="Arial"/>
          <w:i/>
          <w:color w:val="000000" w:themeColor="text1"/>
          <w:sz w:val="22"/>
        </w:rPr>
        <w:t xml:space="preserve"> el Acuerdo de Clasificación de la información que emita el Comité de Transparencia con motivo de la versión pública.</w:t>
      </w:r>
    </w:p>
    <w:p w14:paraId="391A1C83" w14:textId="77777777" w:rsidR="00A7755E" w:rsidRPr="00CB0A56" w:rsidRDefault="00A7755E" w:rsidP="00A7755E">
      <w:pPr>
        <w:ind w:left="851" w:right="899"/>
        <w:jc w:val="both"/>
        <w:rPr>
          <w:rFonts w:ascii="Palatino Linotype" w:eastAsia="Arial Unicode MS" w:hAnsi="Palatino Linotype" w:cs="Arial"/>
          <w:i/>
          <w:color w:val="000000" w:themeColor="text1"/>
          <w:sz w:val="22"/>
        </w:rPr>
      </w:pPr>
    </w:p>
    <w:p w14:paraId="39C494EC" w14:textId="77777777" w:rsidR="00A7755E" w:rsidRPr="00CB0A56" w:rsidRDefault="00A7755E" w:rsidP="00A7755E">
      <w:pPr>
        <w:ind w:left="851" w:right="899"/>
        <w:jc w:val="both"/>
        <w:rPr>
          <w:rFonts w:ascii="Palatino Linotype" w:eastAsia="Arial Unicode MS" w:hAnsi="Palatino Linotype" w:cs="Arial"/>
          <w:i/>
          <w:color w:val="000000" w:themeColor="text1"/>
          <w:sz w:val="22"/>
        </w:rPr>
      </w:pPr>
      <w:r w:rsidRPr="00CB0A56">
        <w:rPr>
          <w:rFonts w:ascii="Palatino Linotype" w:eastAsia="Arial Unicode MS" w:hAnsi="Palatino Linotype" w:cs="Arial"/>
          <w:i/>
          <w:color w:val="000000" w:themeColor="text1"/>
          <w:sz w:val="22"/>
        </w:rPr>
        <w:t xml:space="preserve">Para el supuesto </w:t>
      </w:r>
      <w:r w:rsidR="00D03A65" w:rsidRPr="00CB0A56">
        <w:rPr>
          <w:rFonts w:ascii="Palatino Linotype" w:eastAsia="Arial Unicode MS" w:hAnsi="Palatino Linotype" w:cs="Arial"/>
          <w:i/>
          <w:color w:val="000000" w:themeColor="text1"/>
          <w:sz w:val="22"/>
        </w:rPr>
        <w:t>de que por la temporalidad</w:t>
      </w:r>
      <w:r w:rsidRPr="00CB0A56">
        <w:rPr>
          <w:rFonts w:ascii="Palatino Linotype" w:eastAsia="Arial Unicode MS" w:hAnsi="Palatino Linotype" w:cs="Arial"/>
          <w:i/>
          <w:color w:val="000000" w:themeColor="text1"/>
          <w:sz w:val="22"/>
        </w:rPr>
        <w:t xml:space="preserve"> que se ordena </w:t>
      </w:r>
      <w:r w:rsidR="00D03A65" w:rsidRPr="00CB0A56">
        <w:rPr>
          <w:rFonts w:ascii="Palatino Linotype" w:eastAsia="Arial Unicode MS" w:hAnsi="Palatino Linotype" w:cs="Arial"/>
          <w:i/>
          <w:color w:val="000000" w:themeColor="text1"/>
          <w:sz w:val="22"/>
        </w:rPr>
        <w:t xml:space="preserve">de </w:t>
      </w:r>
      <w:r w:rsidRPr="00CB0A56">
        <w:rPr>
          <w:rFonts w:ascii="Palatino Linotype" w:eastAsia="Arial Unicode MS" w:hAnsi="Palatino Linotype" w:cs="Arial"/>
          <w:i/>
          <w:color w:val="000000" w:themeColor="text1"/>
          <w:sz w:val="22"/>
        </w:rPr>
        <w:t xml:space="preserve">la información </w:t>
      </w:r>
      <w:r w:rsidRPr="00CB0A56">
        <w:rPr>
          <w:rFonts w:ascii="Palatino Linotype" w:eastAsia="Arial Unicode MS" w:hAnsi="Palatino Linotype" w:cs="Arial"/>
          <w:b/>
          <w:i/>
          <w:color w:val="000000" w:themeColor="text1"/>
          <w:sz w:val="22"/>
        </w:rPr>
        <w:t xml:space="preserve">EL SUJETO OBLIGADO </w:t>
      </w:r>
      <w:r w:rsidRPr="00CB0A56">
        <w:rPr>
          <w:rFonts w:ascii="Palatino Linotype" w:eastAsia="Arial Unicode MS" w:hAnsi="Palatino Linotype" w:cs="Arial"/>
          <w:i/>
          <w:color w:val="000000" w:themeColor="text1"/>
          <w:sz w:val="22"/>
        </w:rPr>
        <w:t xml:space="preserve">ya no contará </w:t>
      </w:r>
      <w:r w:rsidR="00D03A65" w:rsidRPr="00CB0A56">
        <w:rPr>
          <w:rFonts w:ascii="Palatino Linotype" w:eastAsia="Arial Unicode MS" w:hAnsi="Palatino Linotype" w:cs="Arial"/>
          <w:i/>
          <w:color w:val="000000" w:themeColor="text1"/>
          <w:sz w:val="22"/>
        </w:rPr>
        <w:t>con está</w:t>
      </w:r>
      <w:r w:rsidRPr="00CB0A56">
        <w:rPr>
          <w:rFonts w:ascii="Palatino Linotype" w:eastAsia="Arial Unicode MS" w:hAnsi="Palatino Linotype" w:cs="Arial"/>
          <w:i/>
          <w:color w:val="000000" w:themeColor="text1"/>
          <w:sz w:val="22"/>
        </w:rPr>
        <w:t xml:space="preserve"> en sus archivos derivado de una baja documental deberá entregar al </w:t>
      </w:r>
      <w:r w:rsidRPr="00CB0A56">
        <w:rPr>
          <w:rFonts w:ascii="Palatino Linotype" w:eastAsia="Arial Unicode MS" w:hAnsi="Palatino Linotype" w:cs="Arial"/>
          <w:b/>
          <w:i/>
          <w:color w:val="000000" w:themeColor="text1"/>
          <w:sz w:val="22"/>
        </w:rPr>
        <w:t xml:space="preserve">RECURRENTE </w:t>
      </w:r>
      <w:r w:rsidRPr="00CB0A56">
        <w:rPr>
          <w:rFonts w:ascii="Palatino Linotype" w:eastAsia="Arial Unicode MS" w:hAnsi="Palatino Linotype" w:cs="Arial"/>
          <w:i/>
          <w:color w:val="000000" w:themeColor="text1"/>
          <w:sz w:val="22"/>
        </w:rPr>
        <w:t>el Acuerdo de Inexistencia correspondiente en términos de los artículos 169 y 170 de la Ley de Transparencia y Acceso a la Información Pública del Estado de México y Municipios.”</w:t>
      </w:r>
    </w:p>
    <w:p w14:paraId="4591F894" w14:textId="77777777" w:rsidR="00B904F8" w:rsidRPr="00CB0A56" w:rsidRDefault="00B904F8" w:rsidP="00B904F8">
      <w:pPr>
        <w:spacing w:line="276" w:lineRule="auto"/>
        <w:ind w:left="709" w:right="899"/>
        <w:jc w:val="both"/>
        <w:rPr>
          <w:rFonts w:ascii="Palatino Linotype" w:eastAsia="Arial Unicode MS" w:hAnsi="Palatino Linotype" w:cs="Arial"/>
          <w:i/>
          <w:color w:val="000000" w:themeColor="text1"/>
          <w:sz w:val="22"/>
        </w:rPr>
      </w:pPr>
    </w:p>
    <w:p w14:paraId="0BFA0D40" w14:textId="77777777" w:rsidR="00B904F8" w:rsidRPr="00CB0A56" w:rsidRDefault="00B904F8" w:rsidP="00B904F8">
      <w:pPr>
        <w:spacing w:line="360" w:lineRule="auto"/>
        <w:jc w:val="both"/>
        <w:rPr>
          <w:rFonts w:ascii="Palatino Linotype" w:eastAsia="Calibri" w:hAnsi="Palatino Linotype" w:cs="Arial"/>
          <w:color w:val="000000" w:themeColor="text1"/>
        </w:rPr>
      </w:pPr>
      <w:r w:rsidRPr="00CB0A56">
        <w:rPr>
          <w:rFonts w:ascii="Palatino Linotype" w:hAnsi="Palatino Linotype"/>
          <w:b/>
          <w:color w:val="000000" w:themeColor="text1"/>
          <w:sz w:val="28"/>
          <w:szCs w:val="28"/>
          <w:shd w:val="clear" w:color="auto" w:fill="FFFFFF"/>
        </w:rPr>
        <w:t>TERCERO.</w:t>
      </w:r>
      <w:r w:rsidRPr="00CB0A56">
        <w:rPr>
          <w:rFonts w:ascii="Palatino Linotype" w:hAnsi="Palatino Linotype"/>
          <w:b/>
          <w:color w:val="000000" w:themeColor="text1"/>
          <w:shd w:val="clear" w:color="auto" w:fill="FFFFFF"/>
        </w:rPr>
        <w:t> </w:t>
      </w:r>
      <w:r w:rsidRPr="00CB0A56">
        <w:rPr>
          <w:rFonts w:ascii="Palatino Linotype" w:hAnsi="Palatino Linotype"/>
          <w:b/>
          <w:color w:val="000000" w:themeColor="text1"/>
          <w:lang w:eastAsia="es-ES_tradnl"/>
        </w:rPr>
        <w:t>Notifíquese</w:t>
      </w:r>
      <w:r w:rsidRPr="00CB0A56">
        <w:rPr>
          <w:rFonts w:ascii="Palatino Linotype" w:hAnsi="Palatino Linotype"/>
          <w:color w:val="000000" w:themeColor="text1"/>
          <w:lang w:eastAsia="es-ES_tradnl"/>
        </w:rPr>
        <w:t xml:space="preserve"> </w:t>
      </w:r>
      <w:r w:rsidRPr="00CB0A56">
        <w:rPr>
          <w:rFonts w:ascii="Palatino Linotype" w:eastAsia="Calibri" w:hAnsi="Palatino Linotype" w:cs="Arial"/>
          <w:color w:val="000000" w:themeColor="text1"/>
        </w:rPr>
        <w:t>al Titular de la Unidad de Transparencia del </w:t>
      </w:r>
      <w:r w:rsidRPr="00CB0A56">
        <w:rPr>
          <w:rFonts w:ascii="Palatino Linotype" w:eastAsia="Calibri" w:hAnsi="Palatino Linotype" w:cs="Arial"/>
          <w:b/>
          <w:color w:val="000000" w:themeColor="text1"/>
        </w:rPr>
        <w:t>SUJETO OBLIGADO</w:t>
      </w:r>
      <w:r w:rsidRPr="00CB0A56">
        <w:rPr>
          <w:rFonts w:ascii="Palatino Linotype" w:eastAsia="Calibri" w:hAnsi="Palatino Linotype" w:cs="Arial"/>
          <w:color w:val="000000" w:themeColor="text1"/>
        </w:rPr>
        <w:t>,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12DB0EAB" w14:textId="77777777" w:rsidR="00B904F8" w:rsidRPr="00CB0A56" w:rsidRDefault="00B904F8" w:rsidP="00B904F8">
      <w:pPr>
        <w:spacing w:line="360" w:lineRule="auto"/>
        <w:ind w:right="49"/>
        <w:jc w:val="both"/>
        <w:rPr>
          <w:rFonts w:ascii="Palatino Linotype" w:hAnsi="Palatino Linotype"/>
          <w:b/>
          <w:color w:val="000000" w:themeColor="text1"/>
          <w:shd w:val="clear" w:color="auto" w:fill="FFFFFF"/>
        </w:rPr>
      </w:pPr>
    </w:p>
    <w:p w14:paraId="78CE755C" w14:textId="77777777" w:rsidR="00B904F8" w:rsidRPr="00CB0A56" w:rsidRDefault="00B904F8" w:rsidP="00B904F8">
      <w:pPr>
        <w:spacing w:line="360" w:lineRule="auto"/>
        <w:ind w:right="49"/>
        <w:jc w:val="both"/>
        <w:rPr>
          <w:rFonts w:ascii="Palatino Linotype" w:hAnsi="Palatino Linotype"/>
          <w:b/>
          <w:color w:val="000000" w:themeColor="text1"/>
          <w:szCs w:val="17"/>
          <w:lang w:eastAsia="es-ES_tradnl"/>
        </w:rPr>
      </w:pPr>
      <w:r w:rsidRPr="00CB0A56">
        <w:rPr>
          <w:rFonts w:ascii="Palatino Linotype" w:hAnsi="Palatino Linotype" w:cs="Arial"/>
          <w:b/>
          <w:bCs/>
          <w:color w:val="000000" w:themeColor="text1"/>
          <w:sz w:val="28"/>
          <w:lang w:eastAsia="es-MX"/>
        </w:rPr>
        <w:t xml:space="preserve">CUARTO. </w:t>
      </w:r>
      <w:r w:rsidRPr="00CB0A56">
        <w:rPr>
          <w:rFonts w:ascii="Palatino Linotype" w:hAnsi="Palatino Linotype"/>
          <w:b/>
          <w:color w:val="000000" w:themeColor="text1"/>
          <w:szCs w:val="17"/>
          <w:lang w:eastAsia="es-ES_tradnl"/>
        </w:rPr>
        <w:t>Notifíquese</w:t>
      </w:r>
      <w:r w:rsidRPr="00CB0A56">
        <w:rPr>
          <w:rFonts w:ascii="Palatino Linotype" w:hAnsi="Palatino Linotype"/>
          <w:color w:val="000000" w:themeColor="text1"/>
          <w:szCs w:val="17"/>
          <w:lang w:eastAsia="es-ES_tradnl"/>
        </w:rPr>
        <w:t xml:space="preserve"> al</w:t>
      </w:r>
      <w:r w:rsidRPr="00CB0A56">
        <w:rPr>
          <w:rFonts w:ascii="Palatino Linotype" w:hAnsi="Palatino Linotype"/>
          <w:b/>
          <w:color w:val="000000" w:themeColor="text1"/>
          <w:szCs w:val="17"/>
          <w:lang w:eastAsia="es-ES_tradnl"/>
        </w:rPr>
        <w:t xml:space="preserve"> RECURRENTE</w:t>
      </w:r>
      <w:r w:rsidRPr="00CB0A56">
        <w:rPr>
          <w:rFonts w:ascii="Palatino Linotype" w:hAnsi="Palatino Linotype"/>
          <w:color w:val="000000" w:themeColor="text1"/>
          <w:szCs w:val="17"/>
          <w:lang w:eastAsia="es-ES_tradnl"/>
        </w:rPr>
        <w:t xml:space="preserve"> la presente resolución vía Sistema de Acceso a la Información Mexiquense </w:t>
      </w:r>
      <w:r w:rsidRPr="00CB0A56">
        <w:rPr>
          <w:rFonts w:ascii="Palatino Linotype" w:hAnsi="Palatino Linotype"/>
          <w:b/>
          <w:color w:val="000000" w:themeColor="text1"/>
          <w:szCs w:val="17"/>
          <w:lang w:eastAsia="es-ES_tradnl"/>
        </w:rPr>
        <w:t>SAIMEX.</w:t>
      </w:r>
    </w:p>
    <w:p w14:paraId="23792FF4" w14:textId="77777777" w:rsidR="00B904F8" w:rsidRPr="00CB0A56" w:rsidRDefault="00B904F8" w:rsidP="00B904F8">
      <w:pPr>
        <w:widowControl w:val="0"/>
        <w:autoSpaceDE w:val="0"/>
        <w:autoSpaceDN w:val="0"/>
        <w:adjustRightInd w:val="0"/>
        <w:spacing w:line="360" w:lineRule="auto"/>
        <w:jc w:val="both"/>
        <w:rPr>
          <w:rFonts w:ascii="Palatino Linotype" w:eastAsiaTheme="minorEastAsia" w:hAnsi="Palatino Linotype"/>
          <w:color w:val="000000" w:themeColor="text1"/>
          <w:szCs w:val="17"/>
          <w:lang w:eastAsia="es-ES_tradnl"/>
        </w:rPr>
      </w:pPr>
    </w:p>
    <w:p w14:paraId="7B315BE9" w14:textId="77777777" w:rsidR="00B904F8" w:rsidRPr="00CB0A56" w:rsidRDefault="00B904F8" w:rsidP="00B904F8">
      <w:pPr>
        <w:spacing w:before="240" w:after="240" w:line="360" w:lineRule="auto"/>
        <w:ind w:right="49"/>
        <w:jc w:val="both"/>
        <w:rPr>
          <w:rFonts w:ascii="Palatino Linotype" w:hAnsi="Palatino Linotype"/>
          <w:color w:val="222222"/>
          <w:lang w:eastAsia="es-ES_tradnl"/>
        </w:rPr>
      </w:pPr>
      <w:r w:rsidRPr="00CB0A56">
        <w:rPr>
          <w:rFonts w:ascii="Palatino Linotype" w:hAnsi="Palatino Linotype" w:cs="Arial"/>
          <w:b/>
          <w:bCs/>
          <w:color w:val="000000" w:themeColor="text1"/>
          <w:sz w:val="28"/>
          <w:lang w:eastAsia="es-MX"/>
        </w:rPr>
        <w:t>QUINTO.</w:t>
      </w:r>
      <w:r w:rsidRPr="00CB0A56">
        <w:rPr>
          <w:rFonts w:ascii="Palatino Linotype" w:hAnsi="Palatino Linotype"/>
          <w:color w:val="000000" w:themeColor="text1"/>
          <w:szCs w:val="17"/>
          <w:lang w:eastAsia="es-ES_tradnl"/>
        </w:rPr>
        <w:t xml:space="preserve"> </w:t>
      </w:r>
      <w:r w:rsidRPr="00CB0A56">
        <w:rPr>
          <w:rFonts w:ascii="Palatino Linotype" w:hAnsi="Palatino Linotype"/>
          <w:b/>
          <w:color w:val="000000" w:themeColor="text1"/>
          <w:szCs w:val="17"/>
          <w:lang w:eastAsia="es-ES_tradnl"/>
        </w:rPr>
        <w:t>Hágase del conocimiento</w:t>
      </w:r>
      <w:r w:rsidRPr="00CB0A56">
        <w:rPr>
          <w:rFonts w:ascii="Palatino Linotype" w:hAnsi="Palatino Linotype"/>
          <w:color w:val="000000" w:themeColor="text1"/>
          <w:szCs w:val="17"/>
          <w:lang w:eastAsia="es-ES_tradnl"/>
        </w:rPr>
        <w:t xml:space="preserve"> al </w:t>
      </w:r>
      <w:r w:rsidRPr="00CB0A56">
        <w:rPr>
          <w:rFonts w:ascii="Palatino Linotype" w:hAnsi="Palatino Linotype"/>
          <w:b/>
          <w:color w:val="000000" w:themeColor="text1"/>
          <w:szCs w:val="17"/>
          <w:lang w:eastAsia="es-ES_tradnl"/>
        </w:rPr>
        <w:t>RECURRENTE</w:t>
      </w:r>
      <w:r w:rsidRPr="00CB0A56">
        <w:rPr>
          <w:rFonts w:ascii="Palatino Linotype" w:hAnsi="Palatino Linotype"/>
          <w:color w:val="000000" w:themeColor="text1"/>
          <w:szCs w:val="17"/>
          <w:lang w:eastAsia="es-ES_tradnl"/>
        </w:rPr>
        <w:t xml:space="preserve"> que </w:t>
      </w:r>
      <w:r w:rsidRPr="00CB0A56">
        <w:rPr>
          <w:rFonts w:ascii="Palatino Linotype" w:hAnsi="Palatino Linotype"/>
          <w:color w:val="222222"/>
          <w:lang w:eastAsia="es-ES_tradnl"/>
        </w:rPr>
        <w:t>de conformidad con lo establecido en el artículo 196 de la Ley de Transparencia y Acceso a la Información Pública del Estado de México y Municipios, podrá impugnarla vía recurso de inconformidad ante el Instituto Nacional de Transparencia, Acceso a la Información y Protección de Datos Personales, o bien, vía Juicio de Amparo en los términos de las leyes aplicables.</w:t>
      </w:r>
    </w:p>
    <w:p w14:paraId="2F9FE34B" w14:textId="77777777" w:rsidR="00B904F8" w:rsidRPr="00CB0A56" w:rsidRDefault="00B904F8" w:rsidP="00B904F8">
      <w:pPr>
        <w:spacing w:line="360" w:lineRule="auto"/>
        <w:ind w:right="49"/>
        <w:jc w:val="both"/>
        <w:rPr>
          <w:rFonts w:ascii="Palatino Linotype" w:hAnsi="Palatino Linotype"/>
          <w:color w:val="000000" w:themeColor="text1"/>
          <w:szCs w:val="17"/>
          <w:lang w:eastAsia="es-ES_tradnl"/>
        </w:rPr>
      </w:pPr>
      <w:r w:rsidRPr="00CB0A56">
        <w:rPr>
          <w:rFonts w:ascii="Palatino Linotype" w:hAnsi="Palatino Linotype"/>
          <w:b/>
          <w:color w:val="000000" w:themeColor="text1"/>
          <w:sz w:val="28"/>
          <w:szCs w:val="28"/>
          <w:lang w:eastAsia="es-ES_tradnl"/>
        </w:rPr>
        <w:lastRenderedPageBreak/>
        <w:t>SEXTO</w:t>
      </w:r>
      <w:r w:rsidRPr="00CB0A56">
        <w:rPr>
          <w:rFonts w:ascii="Palatino Linotype" w:hAnsi="Palatino Linotype"/>
          <w:color w:val="000000" w:themeColor="text1"/>
          <w:szCs w:val="17"/>
          <w:lang w:eastAsia="es-ES_tradnl"/>
        </w:rPr>
        <w:t>.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23DF9295" w14:textId="40133F39" w:rsidR="00B904F8" w:rsidRPr="00CB0A56" w:rsidRDefault="00B904F8" w:rsidP="00B904F8">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CB0A56">
        <w:rPr>
          <w:rFonts w:ascii="Palatino Linotype" w:hAnsi="Palatino Linotype" w:cs="Arial"/>
        </w:rPr>
        <w:t>ASÍ LO RESUELVE, POR UNANIMIDAD DE VOTOS EL PLENO DEL</w:t>
      </w:r>
      <w:r w:rsidRPr="00CB0A56">
        <w:rPr>
          <w:rFonts w:ascii="Palatino Linotype" w:eastAsia="Arial Unicode MS" w:hAnsi="Palatino Linotype" w:cs="Arial"/>
        </w:rPr>
        <w:t xml:space="preserve"> INSTITUTO DE </w:t>
      </w:r>
      <w:r w:rsidRPr="00CB0A56">
        <w:rPr>
          <w:rFonts w:ascii="Palatino Linotype" w:hAnsi="Palatino Linotype"/>
          <w:lang w:eastAsia="en-US"/>
        </w:rPr>
        <w:t>TRANSPARENCIA</w:t>
      </w:r>
      <w:r w:rsidRPr="00CB0A56">
        <w:rPr>
          <w:rFonts w:ascii="Palatino Linotype" w:eastAsia="Arial Unicode MS" w:hAnsi="Palatino Linotype" w:cs="Arial"/>
        </w:rPr>
        <w:t>, ACCESO A LA INFORMACIÓN PÚBLICA Y PROTECCIÓN DE DATOS PERSONALES DEL ESTADO DE MÉXICO Y MUNICIPIOS</w:t>
      </w:r>
      <w:r w:rsidRPr="00CB0A56">
        <w:rPr>
          <w:rFonts w:ascii="Palatino Linotype" w:hAnsi="Palatino Linotype" w:cs="Arial"/>
        </w:rPr>
        <w:t>, CONFORMADO POR LOS COMISIONADOS JOSÉ MARTÍNEZ VILCHIS; MARÍA DEL ROSARIO MEJÍA AYALA; SHARON CRISTINA MORALES MARTÍNEZ</w:t>
      </w:r>
      <w:r w:rsidR="003D2717">
        <w:rPr>
          <w:rFonts w:ascii="Palatino Linotype" w:hAnsi="Palatino Linotype" w:cs="Arial"/>
        </w:rPr>
        <w:t xml:space="preserve"> (EMITIENDO VOTO PARTICULAR)</w:t>
      </w:r>
      <w:r w:rsidRPr="00CB0A56">
        <w:rPr>
          <w:rFonts w:ascii="Palatino Linotype" w:hAnsi="Palatino Linotype" w:cs="Arial"/>
        </w:rPr>
        <w:t>; LUIS GUSTAVO PARRA NORIEGA</w:t>
      </w:r>
      <w:r w:rsidR="003D2717">
        <w:rPr>
          <w:rFonts w:ascii="Palatino Linotype" w:hAnsi="Palatino Linotype" w:cs="Arial"/>
        </w:rPr>
        <w:t xml:space="preserve"> (EMITIENDO VOTO PARTICULAR)</w:t>
      </w:r>
      <w:r w:rsidRPr="00CB0A56">
        <w:rPr>
          <w:rFonts w:ascii="Palatino Linotype" w:hAnsi="Palatino Linotype" w:cs="Arial"/>
        </w:rPr>
        <w:t xml:space="preserve"> Y GUADALUPE RAMÍREZ PEÑA; EN LA DÉCIMA </w:t>
      </w:r>
      <w:r w:rsidR="00A7755E" w:rsidRPr="00CB0A56">
        <w:rPr>
          <w:rFonts w:ascii="Palatino Linotype" w:hAnsi="Palatino Linotype" w:cs="Arial"/>
        </w:rPr>
        <w:t>CUARTA</w:t>
      </w:r>
      <w:r w:rsidRPr="00CB0A56">
        <w:rPr>
          <w:rFonts w:ascii="Palatino Linotype" w:hAnsi="Palatino Linotype" w:cs="Arial"/>
        </w:rPr>
        <w:t xml:space="preserve"> SESIÓN ORDINARIA CELEBRADA EL </w:t>
      </w:r>
      <w:r w:rsidR="00A7755E" w:rsidRPr="00CB0A56">
        <w:rPr>
          <w:rFonts w:ascii="Palatino Linotype" w:hAnsi="Palatino Linotype" w:cs="Arial"/>
        </w:rPr>
        <w:t>VEINTE</w:t>
      </w:r>
      <w:r w:rsidRPr="00CB0A56">
        <w:rPr>
          <w:rFonts w:ascii="Palatino Linotype" w:hAnsi="Palatino Linotype" w:cs="Arial"/>
        </w:rPr>
        <w:t xml:space="preserve"> DE ABRIL DE DOS MIL VEINTIDÓS, ANTE EL SECRETARIO TÉCNICO DEL PLENO, ALEXIS TAPIA RAMÍREZ.</w:t>
      </w:r>
    </w:p>
    <w:p w14:paraId="53072BE7" w14:textId="77777777" w:rsidR="00B904F8" w:rsidRPr="00A14CA4" w:rsidRDefault="00B904F8" w:rsidP="00B904F8">
      <w:pPr>
        <w:widowControl w:val="0"/>
        <w:autoSpaceDE w:val="0"/>
        <w:autoSpaceDN w:val="0"/>
        <w:adjustRightInd w:val="0"/>
        <w:spacing w:before="100" w:beforeAutospacing="1" w:after="100" w:afterAutospacing="1" w:line="360" w:lineRule="auto"/>
        <w:jc w:val="both"/>
        <w:rPr>
          <w:rFonts w:ascii="Palatino Linotype" w:hAnsi="Palatino Linotype" w:cs="Arial"/>
          <w:sz w:val="16"/>
          <w:szCs w:val="16"/>
        </w:rPr>
      </w:pPr>
      <w:r w:rsidRPr="00CB0A56">
        <w:rPr>
          <w:rFonts w:ascii="Palatino Linotype" w:hAnsi="Palatino Linotype" w:cs="Arial"/>
          <w:sz w:val="16"/>
          <w:szCs w:val="16"/>
        </w:rPr>
        <w:t>SCMM/BLA/DEMF/AMV</w:t>
      </w:r>
      <w:r w:rsidRPr="00A14CA4">
        <w:rPr>
          <w:rFonts w:ascii="Palatino Linotype" w:hAnsi="Palatino Linotype" w:cs="Arial"/>
          <w:sz w:val="16"/>
          <w:szCs w:val="16"/>
        </w:rPr>
        <w:br w:type="page"/>
      </w:r>
    </w:p>
    <w:p w14:paraId="552C2B96" w14:textId="77777777" w:rsidR="00B904F8" w:rsidRPr="0066320D" w:rsidRDefault="00B904F8" w:rsidP="00B904F8">
      <w:pPr>
        <w:widowControl w:val="0"/>
        <w:autoSpaceDE w:val="0"/>
        <w:autoSpaceDN w:val="0"/>
        <w:adjustRightInd w:val="0"/>
        <w:spacing w:before="100" w:beforeAutospacing="1" w:after="100" w:afterAutospacing="1" w:line="360" w:lineRule="auto"/>
        <w:jc w:val="both"/>
        <w:rPr>
          <w:rFonts w:ascii="Palatino Linotype" w:hAnsi="Palatino Linotype" w:cs="Arial"/>
          <w:sz w:val="20"/>
        </w:rPr>
      </w:pPr>
    </w:p>
    <w:p w14:paraId="1A90FE33" w14:textId="77777777" w:rsidR="00B904F8" w:rsidRPr="002F0CEC" w:rsidRDefault="00B904F8" w:rsidP="00B904F8">
      <w:pPr>
        <w:widowControl w:val="0"/>
        <w:autoSpaceDE w:val="0"/>
        <w:autoSpaceDN w:val="0"/>
        <w:adjustRightInd w:val="0"/>
        <w:spacing w:before="100" w:beforeAutospacing="1" w:after="100" w:afterAutospacing="1" w:line="360" w:lineRule="auto"/>
        <w:jc w:val="both"/>
        <w:rPr>
          <w:rFonts w:ascii="Palatino Linotype" w:hAnsi="Palatino Linotype" w:cs="Arial"/>
        </w:rPr>
      </w:pPr>
    </w:p>
    <w:p w14:paraId="4774A2CC" w14:textId="77777777" w:rsidR="00B904F8" w:rsidRDefault="00B904F8" w:rsidP="00B904F8"/>
    <w:p w14:paraId="609655C2" w14:textId="77777777" w:rsidR="00B904F8" w:rsidRDefault="00B904F8" w:rsidP="00B904F8"/>
    <w:p w14:paraId="0264D1AA" w14:textId="77777777" w:rsidR="00B904F8" w:rsidRDefault="00B904F8" w:rsidP="00B904F8"/>
    <w:p w14:paraId="70CC2698" w14:textId="77777777" w:rsidR="00B904F8" w:rsidRDefault="00B904F8" w:rsidP="00B904F8"/>
    <w:p w14:paraId="62F18C21" w14:textId="77777777" w:rsidR="00B904F8" w:rsidRDefault="00B904F8" w:rsidP="00B904F8"/>
    <w:p w14:paraId="6799C8F2" w14:textId="77777777" w:rsidR="00B904F8" w:rsidRDefault="00B904F8" w:rsidP="00B904F8"/>
    <w:p w14:paraId="11BEC887" w14:textId="77777777" w:rsidR="009872D2" w:rsidRDefault="009872D2"/>
    <w:sectPr w:rsidR="009872D2" w:rsidSect="00563841">
      <w:headerReference w:type="default" r:id="rId15"/>
      <w:footerReference w:type="default" r:id="rId16"/>
      <w:headerReference w:type="first" r:id="rId17"/>
      <w:footerReference w:type="first" r:id="rId18"/>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E771B" w14:textId="77777777" w:rsidR="00304282" w:rsidRDefault="00304282" w:rsidP="00AF7AB6">
      <w:r>
        <w:separator/>
      </w:r>
    </w:p>
  </w:endnote>
  <w:endnote w:type="continuationSeparator" w:id="0">
    <w:p w14:paraId="1B8D7757" w14:textId="77777777" w:rsidR="00304282" w:rsidRDefault="00304282" w:rsidP="00AF7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askerville">
    <w:charset w:val="00"/>
    <w:family w:val="auto"/>
    <w:pitch w:val="variable"/>
    <w:sig w:usb0="80000067" w:usb1="02000000" w:usb2="00000000" w:usb3="00000000" w:csb0="0000019F" w:csb1="00000000"/>
  </w:font>
  <w:font w:name="Arial,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C20AB" w14:textId="77777777" w:rsidR="00563841" w:rsidRPr="0010196A" w:rsidRDefault="00563841" w:rsidP="00563841">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3D2717">
      <w:rPr>
        <w:rFonts w:ascii="Palatino Linotype" w:hAnsi="Palatino Linotype" w:cs="Arial"/>
        <w:bCs/>
        <w:noProof/>
        <w:sz w:val="22"/>
        <w:szCs w:val="22"/>
      </w:rPr>
      <w:t>31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3D2717">
      <w:rPr>
        <w:rFonts w:ascii="Palatino Linotype" w:hAnsi="Palatino Linotype" w:cs="Arial"/>
        <w:bCs/>
        <w:noProof/>
        <w:sz w:val="22"/>
        <w:szCs w:val="22"/>
      </w:rPr>
      <w:t>38</w:t>
    </w:r>
    <w:r w:rsidRPr="0010196A">
      <w:rPr>
        <w:rFonts w:ascii="Palatino Linotype" w:hAnsi="Palatino Linotype" w:cs="Arial"/>
        <w:bCs/>
        <w:sz w:val="22"/>
        <w:szCs w:val="22"/>
      </w:rPr>
      <w:fldChar w:fldCharType="end"/>
    </w:r>
  </w:p>
  <w:p w14:paraId="7BFE2CD7" w14:textId="77777777" w:rsidR="00563841" w:rsidRDefault="0056384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9BCBB" w14:textId="77777777" w:rsidR="00563841" w:rsidRPr="0010196A" w:rsidRDefault="00563841" w:rsidP="00563841">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3D2717">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3D2717">
      <w:rPr>
        <w:rFonts w:ascii="Palatino Linotype" w:hAnsi="Palatino Linotype" w:cs="Arial"/>
        <w:bCs/>
        <w:noProof/>
        <w:sz w:val="22"/>
        <w:szCs w:val="22"/>
      </w:rPr>
      <w:t>38</w:t>
    </w:r>
    <w:r w:rsidRPr="0010196A">
      <w:rPr>
        <w:rFonts w:ascii="Palatino Linotype" w:hAnsi="Palatino Linotype" w:cs="Arial"/>
        <w:bCs/>
        <w:sz w:val="22"/>
        <w:szCs w:val="22"/>
      </w:rPr>
      <w:fldChar w:fldCharType="end"/>
    </w:r>
  </w:p>
  <w:p w14:paraId="03CA2628" w14:textId="77777777" w:rsidR="00563841" w:rsidRDefault="0056384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A8AC69" w14:textId="77777777" w:rsidR="00304282" w:rsidRDefault="00304282" w:rsidP="00AF7AB6">
      <w:r>
        <w:separator/>
      </w:r>
    </w:p>
  </w:footnote>
  <w:footnote w:type="continuationSeparator" w:id="0">
    <w:p w14:paraId="2D6E959E" w14:textId="77777777" w:rsidR="00304282" w:rsidRDefault="00304282" w:rsidP="00AF7AB6">
      <w:r>
        <w:continuationSeparator/>
      </w:r>
    </w:p>
  </w:footnote>
  <w:footnote w:id="1">
    <w:p w14:paraId="73C0776E" w14:textId="77777777" w:rsidR="00563841" w:rsidRPr="00BD5044" w:rsidRDefault="00563841" w:rsidP="001D5596">
      <w:pPr>
        <w:pStyle w:val="Textonotapie"/>
        <w:rPr>
          <w:rFonts w:ascii="Palatino Linotype" w:hAnsi="Palatino Linotype"/>
          <w:sz w:val="16"/>
          <w:szCs w:val="16"/>
        </w:rPr>
      </w:pPr>
      <w:r>
        <w:rPr>
          <w:rStyle w:val="Refdenotaalpie"/>
        </w:rPr>
        <w:footnoteRef/>
      </w:r>
      <w:r>
        <w:t xml:space="preserve"> </w:t>
      </w:r>
      <w:r w:rsidRPr="00BD5044">
        <w:rPr>
          <w:rFonts w:ascii="Palatino Linotype" w:hAnsi="Palatino Linotype"/>
          <w:sz w:val="16"/>
          <w:szCs w:val="16"/>
        </w:rPr>
        <w:t>El precepto legal en cita establece que los Municipios son sujetos de fiscalización.</w:t>
      </w:r>
    </w:p>
  </w:footnote>
  <w:footnote w:id="2">
    <w:p w14:paraId="39B2B1C5" w14:textId="77777777" w:rsidR="00563841" w:rsidRPr="00BD5044" w:rsidRDefault="00563841">
      <w:pPr>
        <w:pStyle w:val="Textonotapie"/>
        <w:rPr>
          <w:rFonts w:ascii="Palatino Linotype" w:hAnsi="Palatino Linotype"/>
          <w:sz w:val="16"/>
          <w:szCs w:val="16"/>
        </w:rPr>
      </w:pPr>
      <w:r w:rsidRPr="00BD5044">
        <w:rPr>
          <w:rStyle w:val="Refdenotaalpie"/>
          <w:rFonts w:ascii="Palatino Linotype" w:hAnsi="Palatino Linotype"/>
          <w:sz w:val="16"/>
          <w:szCs w:val="16"/>
        </w:rPr>
        <w:footnoteRef/>
      </w:r>
      <w:r w:rsidRPr="00BD5044">
        <w:rPr>
          <w:rFonts w:ascii="Palatino Linotype" w:hAnsi="Palatino Linotype"/>
          <w:sz w:val="16"/>
          <w:szCs w:val="16"/>
        </w:rPr>
        <w:t xml:space="preserve"> A parti</w:t>
      </w:r>
      <w:r>
        <w:rPr>
          <w:rFonts w:ascii="Palatino Linotype" w:hAnsi="Palatino Linotype"/>
          <w:sz w:val="16"/>
          <w:szCs w:val="16"/>
        </w:rPr>
        <w:t>r del ejercicio fiscal de 2021, serán informes trimestrales.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3" w:type="dxa"/>
      <w:tblInd w:w="-284" w:type="dxa"/>
      <w:tblLayout w:type="fixed"/>
      <w:tblLook w:val="04A0" w:firstRow="1" w:lastRow="0" w:firstColumn="1" w:lastColumn="0" w:noHBand="0" w:noVBand="1"/>
    </w:tblPr>
    <w:tblGrid>
      <w:gridCol w:w="3403"/>
      <w:gridCol w:w="2552"/>
      <w:gridCol w:w="3118"/>
    </w:tblGrid>
    <w:tr w:rsidR="00563841" w:rsidRPr="008F2CCC" w14:paraId="7CEFF2F3" w14:textId="77777777" w:rsidTr="00563841">
      <w:tc>
        <w:tcPr>
          <w:tcW w:w="3403" w:type="dxa"/>
          <w:vMerge w:val="restart"/>
          <w:shd w:val="clear" w:color="auto" w:fill="auto"/>
        </w:tcPr>
        <w:p w14:paraId="4D5AF68F" w14:textId="77777777" w:rsidR="00563841" w:rsidRPr="008F2CCC" w:rsidRDefault="00563841" w:rsidP="00563841">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40294769" wp14:editId="0AA55C6B">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35B19920" w14:textId="77777777" w:rsidR="00563841" w:rsidRPr="008F2CCC" w:rsidRDefault="00563841" w:rsidP="00563841">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118" w:type="dxa"/>
          <w:shd w:val="clear" w:color="auto" w:fill="auto"/>
          <w:vAlign w:val="center"/>
        </w:tcPr>
        <w:p w14:paraId="794C3DE8" w14:textId="77777777" w:rsidR="00563841" w:rsidRPr="00B335A1" w:rsidRDefault="00563841" w:rsidP="00563841">
          <w:pPr>
            <w:jc w:val="both"/>
            <w:rPr>
              <w:rFonts w:ascii="Palatino Linotype" w:hAnsi="Palatino Linotype"/>
              <w:b/>
              <w:sz w:val="22"/>
              <w:szCs w:val="22"/>
              <w:lang w:val="es-ES_tradnl"/>
            </w:rPr>
          </w:pPr>
          <w:r>
            <w:rPr>
              <w:rFonts w:ascii="Palatino Linotype" w:hAnsi="Palatino Linotype"/>
              <w:b/>
              <w:sz w:val="22"/>
              <w:szCs w:val="22"/>
              <w:lang w:val="es-ES_tradnl"/>
            </w:rPr>
            <w:t>00552/INFOEM/IP/RR/2022</w:t>
          </w:r>
        </w:p>
      </w:tc>
    </w:tr>
    <w:tr w:rsidR="00563841" w:rsidRPr="008F2CCC" w14:paraId="0865E8C3" w14:textId="77777777" w:rsidTr="00563841">
      <w:trPr>
        <w:trHeight w:val="228"/>
      </w:trPr>
      <w:tc>
        <w:tcPr>
          <w:tcW w:w="3403" w:type="dxa"/>
          <w:vMerge/>
          <w:shd w:val="clear" w:color="auto" w:fill="auto"/>
        </w:tcPr>
        <w:p w14:paraId="1C485648" w14:textId="77777777" w:rsidR="00563841" w:rsidRPr="008F2CCC" w:rsidRDefault="00563841" w:rsidP="00563841">
          <w:pPr>
            <w:rPr>
              <w:rFonts w:ascii="Palatino Linotype" w:hAnsi="Palatino Linotype"/>
              <w:b/>
              <w:sz w:val="22"/>
              <w:szCs w:val="22"/>
              <w:lang w:val="es-ES_tradnl"/>
            </w:rPr>
          </w:pPr>
        </w:p>
      </w:tc>
      <w:tc>
        <w:tcPr>
          <w:tcW w:w="2552" w:type="dxa"/>
          <w:shd w:val="clear" w:color="auto" w:fill="auto"/>
        </w:tcPr>
        <w:p w14:paraId="1E22C154" w14:textId="77777777" w:rsidR="00563841" w:rsidRPr="008F2CCC" w:rsidRDefault="00563841" w:rsidP="00563841">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118" w:type="dxa"/>
          <w:shd w:val="clear" w:color="auto" w:fill="auto"/>
          <w:vAlign w:val="center"/>
        </w:tcPr>
        <w:p w14:paraId="365F7DB2" w14:textId="77777777" w:rsidR="00563841" w:rsidRPr="00B335A1" w:rsidRDefault="00563841" w:rsidP="00563841">
          <w:pPr>
            <w:jc w:val="both"/>
            <w:rPr>
              <w:rFonts w:ascii="Palatino Linotype" w:hAnsi="Palatino Linotype"/>
              <w:b/>
              <w:sz w:val="22"/>
              <w:szCs w:val="22"/>
              <w:lang w:val="es-ES_tradnl"/>
            </w:rPr>
          </w:pPr>
          <w:r>
            <w:rPr>
              <w:rFonts w:ascii="Palatino Linotype" w:hAnsi="Palatino Linotype"/>
              <w:b/>
              <w:sz w:val="22"/>
              <w:szCs w:val="22"/>
              <w:lang w:val="es-ES_tradnl"/>
            </w:rPr>
            <w:t>Ayuntamiento de Chiautla</w:t>
          </w:r>
        </w:p>
      </w:tc>
    </w:tr>
    <w:tr w:rsidR="00563841" w:rsidRPr="008F2CCC" w14:paraId="72FE06CD" w14:textId="77777777" w:rsidTr="00563841">
      <w:tc>
        <w:tcPr>
          <w:tcW w:w="3403" w:type="dxa"/>
          <w:vMerge/>
          <w:shd w:val="clear" w:color="auto" w:fill="auto"/>
        </w:tcPr>
        <w:p w14:paraId="489F452D" w14:textId="77777777" w:rsidR="00563841" w:rsidRPr="008F2CCC" w:rsidRDefault="00563841" w:rsidP="00563841">
          <w:pPr>
            <w:rPr>
              <w:rFonts w:ascii="Palatino Linotype" w:hAnsi="Palatino Linotype"/>
              <w:b/>
              <w:sz w:val="22"/>
              <w:szCs w:val="22"/>
              <w:lang w:val="es-ES_tradnl"/>
            </w:rPr>
          </w:pPr>
        </w:p>
      </w:tc>
      <w:tc>
        <w:tcPr>
          <w:tcW w:w="2552" w:type="dxa"/>
          <w:shd w:val="clear" w:color="auto" w:fill="auto"/>
        </w:tcPr>
        <w:p w14:paraId="212D9C00" w14:textId="77777777" w:rsidR="00563841" w:rsidRPr="008F2CCC" w:rsidRDefault="00563841" w:rsidP="00563841">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118" w:type="dxa"/>
          <w:shd w:val="clear" w:color="auto" w:fill="auto"/>
        </w:tcPr>
        <w:p w14:paraId="6DC67EDE" w14:textId="77777777" w:rsidR="00563841" w:rsidRPr="008F2CCC" w:rsidRDefault="00563841" w:rsidP="00563841">
          <w:pPr>
            <w:jc w:val="both"/>
            <w:rPr>
              <w:rFonts w:ascii="Palatino Linotype" w:hAnsi="Palatino Linotype"/>
              <w:b/>
              <w:sz w:val="22"/>
              <w:szCs w:val="22"/>
              <w:lang w:val="es-ES_tradnl"/>
            </w:rPr>
          </w:pPr>
          <w:r>
            <w:rPr>
              <w:rFonts w:ascii="Palatino Linotype" w:hAnsi="Palatino Linotype"/>
              <w:b/>
              <w:sz w:val="22"/>
              <w:szCs w:val="22"/>
              <w:lang w:val="es-ES_tradnl"/>
            </w:rPr>
            <w:t>Sharon Cristina Morales Martínez</w:t>
          </w:r>
        </w:p>
      </w:tc>
    </w:tr>
  </w:tbl>
  <w:p w14:paraId="1657E5EE" w14:textId="77777777" w:rsidR="00563841" w:rsidRDefault="003E55D4">
    <w:pPr>
      <w:pStyle w:val="Encabezado"/>
    </w:pPr>
    <w:r>
      <w:rPr>
        <w:rFonts w:ascii="Palatino Linotype" w:hAnsi="Palatino Linotype"/>
        <w:noProof/>
        <w:sz w:val="28"/>
        <w:szCs w:val="28"/>
        <w:lang w:eastAsia="es-MX"/>
      </w:rPr>
      <w:pict w14:anchorId="04D71D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alt="RESOLUCIÓN" style="position:absolute;margin-left:-72.65pt;margin-top:-72.45pt;width:540pt;height:10in;z-index:-251658240;mso-wrap-edited:f;mso-width-percent:0;mso-height-percent:0;mso-position-horizontal-relative:margin;mso-position-vertical-relative:margin;mso-width-percent:0;mso-height-percent:0" o:allowincell="f">
          <v:imagedata r:id="rId2"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56" w:type="dxa"/>
      <w:tblInd w:w="-142" w:type="dxa"/>
      <w:tblLayout w:type="fixed"/>
      <w:tblLook w:val="04A0" w:firstRow="1" w:lastRow="0" w:firstColumn="1" w:lastColumn="0" w:noHBand="0" w:noVBand="1"/>
    </w:tblPr>
    <w:tblGrid>
      <w:gridCol w:w="3403"/>
      <w:gridCol w:w="2552"/>
      <w:gridCol w:w="3401"/>
    </w:tblGrid>
    <w:tr w:rsidR="00563841" w:rsidRPr="008F2CCC" w14:paraId="2C75A9BE" w14:textId="77777777" w:rsidTr="00563841">
      <w:tc>
        <w:tcPr>
          <w:tcW w:w="3403" w:type="dxa"/>
          <w:vMerge w:val="restart"/>
          <w:shd w:val="clear" w:color="auto" w:fill="auto"/>
        </w:tcPr>
        <w:p w14:paraId="035EA96B" w14:textId="77777777" w:rsidR="00563841" w:rsidRPr="008F2CCC" w:rsidRDefault="00563841" w:rsidP="00563841">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4B848367" wp14:editId="35B1E427">
                <wp:extent cx="1663440" cy="8382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61962A43" w14:textId="77777777" w:rsidR="00563841" w:rsidRPr="008F2CCC" w:rsidRDefault="00563841" w:rsidP="00563841">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401" w:type="dxa"/>
          <w:shd w:val="clear" w:color="auto" w:fill="auto"/>
          <w:vAlign w:val="center"/>
        </w:tcPr>
        <w:p w14:paraId="58E0359D" w14:textId="77777777" w:rsidR="00563841" w:rsidRPr="00B335A1" w:rsidRDefault="00563841" w:rsidP="00563841">
          <w:pPr>
            <w:jc w:val="both"/>
            <w:rPr>
              <w:rFonts w:ascii="Palatino Linotype" w:hAnsi="Palatino Linotype"/>
              <w:b/>
              <w:sz w:val="22"/>
              <w:szCs w:val="22"/>
              <w:lang w:val="es-ES_tradnl"/>
            </w:rPr>
          </w:pPr>
          <w:r>
            <w:rPr>
              <w:rFonts w:ascii="Palatino Linotype" w:hAnsi="Palatino Linotype"/>
              <w:b/>
              <w:sz w:val="22"/>
              <w:szCs w:val="22"/>
              <w:lang w:val="es-ES_tradnl"/>
            </w:rPr>
            <w:t>00552/INFOEM/IP/RR/2022</w:t>
          </w:r>
        </w:p>
      </w:tc>
    </w:tr>
    <w:tr w:rsidR="00563841" w:rsidRPr="008F2CCC" w14:paraId="2476EC65" w14:textId="77777777" w:rsidTr="00563841">
      <w:tc>
        <w:tcPr>
          <w:tcW w:w="3403" w:type="dxa"/>
          <w:vMerge/>
          <w:shd w:val="clear" w:color="auto" w:fill="auto"/>
        </w:tcPr>
        <w:p w14:paraId="38FDB278" w14:textId="77777777" w:rsidR="00563841" w:rsidRPr="008F2CCC" w:rsidRDefault="00563841" w:rsidP="00563841">
          <w:pPr>
            <w:rPr>
              <w:rFonts w:ascii="Palatino Linotype" w:hAnsi="Palatino Linotype"/>
              <w:b/>
              <w:sz w:val="22"/>
              <w:szCs w:val="22"/>
              <w:lang w:val="es-ES_tradnl"/>
            </w:rPr>
          </w:pPr>
        </w:p>
      </w:tc>
      <w:tc>
        <w:tcPr>
          <w:tcW w:w="2552" w:type="dxa"/>
          <w:shd w:val="clear" w:color="auto" w:fill="auto"/>
        </w:tcPr>
        <w:p w14:paraId="77B47444" w14:textId="77777777" w:rsidR="00563841" w:rsidRPr="008F2CCC" w:rsidRDefault="00563841" w:rsidP="00563841">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401" w:type="dxa"/>
          <w:shd w:val="clear" w:color="auto" w:fill="auto"/>
          <w:vAlign w:val="center"/>
        </w:tcPr>
        <w:p w14:paraId="60DD4A44" w14:textId="77777777" w:rsidR="00563841" w:rsidRPr="00B335A1" w:rsidRDefault="00563841" w:rsidP="00563841">
          <w:pPr>
            <w:jc w:val="both"/>
            <w:rPr>
              <w:rFonts w:ascii="Palatino Linotype" w:hAnsi="Palatino Linotype"/>
              <w:b/>
              <w:sz w:val="22"/>
              <w:szCs w:val="22"/>
              <w:lang w:val="es-ES_tradnl"/>
            </w:rPr>
          </w:pPr>
        </w:p>
      </w:tc>
    </w:tr>
    <w:tr w:rsidR="00563841" w:rsidRPr="008F2CCC" w14:paraId="1035B5F2" w14:textId="77777777" w:rsidTr="00563841">
      <w:trPr>
        <w:trHeight w:val="228"/>
      </w:trPr>
      <w:tc>
        <w:tcPr>
          <w:tcW w:w="3403" w:type="dxa"/>
          <w:vMerge/>
          <w:shd w:val="clear" w:color="auto" w:fill="auto"/>
        </w:tcPr>
        <w:p w14:paraId="0157A26E" w14:textId="77777777" w:rsidR="00563841" w:rsidRPr="008F2CCC" w:rsidRDefault="00563841" w:rsidP="00563841">
          <w:pPr>
            <w:rPr>
              <w:rFonts w:ascii="Palatino Linotype" w:hAnsi="Palatino Linotype"/>
              <w:b/>
              <w:sz w:val="22"/>
              <w:szCs w:val="22"/>
              <w:lang w:val="es-ES_tradnl"/>
            </w:rPr>
          </w:pPr>
        </w:p>
      </w:tc>
      <w:tc>
        <w:tcPr>
          <w:tcW w:w="2552" w:type="dxa"/>
          <w:shd w:val="clear" w:color="auto" w:fill="auto"/>
        </w:tcPr>
        <w:p w14:paraId="19FF113B" w14:textId="77777777" w:rsidR="00563841" w:rsidRPr="008F2CCC" w:rsidRDefault="00563841" w:rsidP="00563841">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401" w:type="dxa"/>
          <w:shd w:val="clear" w:color="auto" w:fill="auto"/>
          <w:vAlign w:val="center"/>
        </w:tcPr>
        <w:p w14:paraId="6944D1E9" w14:textId="77777777" w:rsidR="00563841" w:rsidRPr="00B335A1" w:rsidRDefault="00563841" w:rsidP="00563841">
          <w:pPr>
            <w:jc w:val="both"/>
            <w:rPr>
              <w:rFonts w:ascii="Palatino Linotype" w:hAnsi="Palatino Linotype"/>
              <w:b/>
              <w:sz w:val="22"/>
              <w:szCs w:val="22"/>
              <w:lang w:val="es-ES_tradnl"/>
            </w:rPr>
          </w:pPr>
          <w:r>
            <w:rPr>
              <w:rFonts w:ascii="Palatino Linotype" w:hAnsi="Palatino Linotype"/>
              <w:b/>
              <w:sz w:val="22"/>
              <w:szCs w:val="22"/>
              <w:lang w:val="es-ES_tradnl"/>
            </w:rPr>
            <w:t>Ayuntamiento de Chiautla</w:t>
          </w:r>
        </w:p>
      </w:tc>
    </w:tr>
    <w:tr w:rsidR="00563841" w:rsidRPr="008F2CCC" w14:paraId="501E2F5C" w14:textId="77777777" w:rsidTr="00563841">
      <w:tc>
        <w:tcPr>
          <w:tcW w:w="3403" w:type="dxa"/>
          <w:vMerge/>
          <w:shd w:val="clear" w:color="auto" w:fill="auto"/>
        </w:tcPr>
        <w:p w14:paraId="7791BC0F" w14:textId="77777777" w:rsidR="00563841" w:rsidRPr="008F2CCC" w:rsidRDefault="00563841" w:rsidP="00563841">
          <w:pPr>
            <w:rPr>
              <w:rFonts w:ascii="Palatino Linotype" w:hAnsi="Palatino Linotype"/>
              <w:b/>
              <w:sz w:val="22"/>
              <w:szCs w:val="22"/>
              <w:lang w:val="es-ES_tradnl"/>
            </w:rPr>
          </w:pPr>
        </w:p>
      </w:tc>
      <w:tc>
        <w:tcPr>
          <w:tcW w:w="2552" w:type="dxa"/>
          <w:shd w:val="clear" w:color="auto" w:fill="auto"/>
        </w:tcPr>
        <w:p w14:paraId="2CE87FAA" w14:textId="77777777" w:rsidR="00563841" w:rsidRPr="008F2CCC" w:rsidRDefault="00563841" w:rsidP="00563841">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401" w:type="dxa"/>
          <w:shd w:val="clear" w:color="auto" w:fill="auto"/>
        </w:tcPr>
        <w:p w14:paraId="6E766C1B" w14:textId="77777777" w:rsidR="00563841" w:rsidRPr="008F2CCC" w:rsidRDefault="00563841" w:rsidP="00563841">
          <w:pPr>
            <w:jc w:val="both"/>
            <w:rPr>
              <w:rFonts w:ascii="Palatino Linotype" w:hAnsi="Palatino Linotype"/>
              <w:b/>
              <w:sz w:val="22"/>
              <w:szCs w:val="22"/>
              <w:lang w:val="es-ES_tradnl"/>
            </w:rPr>
          </w:pPr>
          <w:r>
            <w:rPr>
              <w:rFonts w:ascii="Palatino Linotype" w:hAnsi="Palatino Linotype"/>
              <w:b/>
              <w:sz w:val="22"/>
              <w:szCs w:val="22"/>
              <w:lang w:val="es-ES_tradnl"/>
            </w:rPr>
            <w:t>Sharon Cristina Morales Martínez</w:t>
          </w:r>
        </w:p>
      </w:tc>
    </w:tr>
  </w:tbl>
  <w:p w14:paraId="310BB776" w14:textId="77777777" w:rsidR="00563841" w:rsidRDefault="00563841">
    <w:pPr>
      <w:pStyle w:val="Encabezado"/>
    </w:pPr>
    <w:r>
      <w:rPr>
        <w:noProof/>
        <w:lang w:eastAsia="es-MX"/>
      </w:rPr>
      <w:drawing>
        <wp:anchor distT="0" distB="0" distL="114300" distR="114300" simplePos="0" relativeHeight="251657216" behindDoc="1" locked="0" layoutInCell="0" allowOverlap="1" wp14:anchorId="048A8EED" wp14:editId="5299DD02">
          <wp:simplePos x="0" y="0"/>
          <wp:positionH relativeFrom="margin">
            <wp:posOffset>-770255</wp:posOffset>
          </wp:positionH>
          <wp:positionV relativeFrom="margin">
            <wp:posOffset>-1332865</wp:posOffset>
          </wp:positionV>
          <wp:extent cx="6858000" cy="9144000"/>
          <wp:effectExtent l="0" t="0" r="0" b="0"/>
          <wp:wrapNone/>
          <wp:docPr id="16" name="Imagen 16" descr="RESOLU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OLUCIÓ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F5F5B"/>
    <w:multiLevelType w:val="hybridMultilevel"/>
    <w:tmpl w:val="D778AD38"/>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 w15:restartNumberingAfterBreak="0">
    <w:nsid w:val="24B02222"/>
    <w:multiLevelType w:val="hybridMultilevel"/>
    <w:tmpl w:val="DD2469D6"/>
    <w:lvl w:ilvl="0" w:tplc="EC32D0C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56025585"/>
    <w:multiLevelType w:val="hybridMultilevel"/>
    <w:tmpl w:val="4BF66AB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 w15:restartNumberingAfterBreak="0">
    <w:nsid w:val="6F834172"/>
    <w:multiLevelType w:val="hybridMultilevel"/>
    <w:tmpl w:val="F59022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7B2D4639"/>
    <w:multiLevelType w:val="hybridMultilevel"/>
    <w:tmpl w:val="7AB037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64872240">
    <w:abstractNumId w:val="0"/>
  </w:num>
  <w:num w:numId="2" w16cid:durableId="1615286835">
    <w:abstractNumId w:val="2"/>
  </w:num>
  <w:num w:numId="3" w16cid:durableId="1278871233">
    <w:abstractNumId w:val="3"/>
  </w:num>
  <w:num w:numId="4" w16cid:durableId="1491602791">
    <w:abstractNumId w:val="4"/>
  </w:num>
  <w:num w:numId="5" w16cid:durableId="3430198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4F8"/>
    <w:rsid w:val="00046FC4"/>
    <w:rsid w:val="000B1219"/>
    <w:rsid w:val="001D5596"/>
    <w:rsid w:val="002179F6"/>
    <w:rsid w:val="002B5A47"/>
    <w:rsid w:val="00304282"/>
    <w:rsid w:val="00371723"/>
    <w:rsid w:val="003D2717"/>
    <w:rsid w:val="003E55D4"/>
    <w:rsid w:val="004914B7"/>
    <w:rsid w:val="004D56D0"/>
    <w:rsid w:val="00563841"/>
    <w:rsid w:val="005C59D8"/>
    <w:rsid w:val="00795569"/>
    <w:rsid w:val="007D5C0F"/>
    <w:rsid w:val="009872D2"/>
    <w:rsid w:val="009A76AF"/>
    <w:rsid w:val="00A7755E"/>
    <w:rsid w:val="00AF7AB6"/>
    <w:rsid w:val="00B904F8"/>
    <w:rsid w:val="00BD5044"/>
    <w:rsid w:val="00CB0A56"/>
    <w:rsid w:val="00D03A65"/>
    <w:rsid w:val="00DB683C"/>
    <w:rsid w:val="00E8702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6317AB7"/>
  <w15:chartTrackingRefBased/>
  <w15:docId w15:val="{B44E703D-02D0-48E6-9686-37038CC51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04F8"/>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04F8"/>
    <w:pPr>
      <w:tabs>
        <w:tab w:val="center" w:pos="4419"/>
        <w:tab w:val="right" w:pos="8838"/>
      </w:tabs>
    </w:pPr>
  </w:style>
  <w:style w:type="character" w:customStyle="1" w:styleId="EncabezadoCar">
    <w:name w:val="Encabezado Car"/>
    <w:basedOn w:val="Fuentedeprrafopredeter"/>
    <w:link w:val="Encabezado"/>
    <w:uiPriority w:val="99"/>
    <w:rsid w:val="00B904F8"/>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B904F8"/>
    <w:pPr>
      <w:tabs>
        <w:tab w:val="center" w:pos="4419"/>
        <w:tab w:val="right" w:pos="8838"/>
      </w:tabs>
    </w:pPr>
  </w:style>
  <w:style w:type="character" w:customStyle="1" w:styleId="PiedepginaCar">
    <w:name w:val="Pie de página Car"/>
    <w:basedOn w:val="Fuentedeprrafopredeter"/>
    <w:link w:val="Piedepgina"/>
    <w:uiPriority w:val="99"/>
    <w:rsid w:val="00B904F8"/>
    <w:rPr>
      <w:rFonts w:ascii="Times New Roman" w:eastAsia="Times New Roman" w:hAnsi="Times New Roman" w:cs="Times New Roman"/>
      <w:sz w:val="24"/>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904F8"/>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904F8"/>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AF7AB6"/>
    <w:rPr>
      <w:color w:val="0000FF"/>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D5596"/>
    <w:pPr>
      <w:spacing w:after="120" w:line="264" w:lineRule="auto"/>
    </w:pPr>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D5596"/>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1D559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osfem.gob.mx/04_Normatividad/doc/Normatividad/2020/02_LinEntInfMenMpal20.pdf"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saimex.org.mx/saimex/solicitud/downloadAttach/1318813.pag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saimex.org.mx/saimex/solicitud/downloadAttach/1318723.page" TargetMode="Externa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FEBB3E-0F3A-4353-8B29-48B1B021D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38</Pages>
  <Words>9522</Words>
  <Characters>52372</Characters>
  <Application>Microsoft Office Word</Application>
  <DocSecurity>0</DocSecurity>
  <Lines>436</Lines>
  <Paragraphs>123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Jorge Luis Penunuri Loredo</cp:lastModifiedBy>
  <cp:revision>4</cp:revision>
  <cp:lastPrinted>2022-04-25T15:56:00Z</cp:lastPrinted>
  <dcterms:created xsi:type="dcterms:W3CDTF">2022-04-08T04:00:00Z</dcterms:created>
  <dcterms:modified xsi:type="dcterms:W3CDTF">2022-04-25T15:57:00Z</dcterms:modified>
</cp:coreProperties>
</file>