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4F2D8" w14:textId="77777777" w:rsidR="00C344B3" w:rsidRDefault="00C344B3" w:rsidP="00563515">
      <w:pPr>
        <w:spacing w:line="360" w:lineRule="auto"/>
        <w:jc w:val="both"/>
        <w:rPr>
          <w:rFonts w:ascii="Palatino Linotype" w:hAnsi="Palatino Linotype" w:cs="Tahoma"/>
          <w:bCs/>
          <w:sz w:val="22"/>
          <w:szCs w:val="22"/>
        </w:rPr>
      </w:pPr>
    </w:p>
    <w:p w14:paraId="52765B29" w14:textId="2BB4CB38" w:rsidR="00B31222" w:rsidRPr="00EA592A" w:rsidRDefault="004B1DB5" w:rsidP="00563515">
      <w:pPr>
        <w:spacing w:line="360" w:lineRule="auto"/>
        <w:jc w:val="both"/>
        <w:rPr>
          <w:rFonts w:ascii="Palatino Linotype" w:hAnsi="Palatino Linotype" w:cs="Tahoma"/>
          <w:sz w:val="22"/>
          <w:szCs w:val="22"/>
        </w:rPr>
      </w:pPr>
      <w:r w:rsidRPr="00EA592A">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63549F" w:rsidRPr="00EA592A">
        <w:rPr>
          <w:rFonts w:ascii="Palatino Linotype" w:hAnsi="Palatino Linotype" w:cs="Tahoma"/>
          <w:bCs/>
          <w:sz w:val="22"/>
          <w:szCs w:val="22"/>
        </w:rPr>
        <w:t xml:space="preserve">tres de agosto </w:t>
      </w:r>
      <w:r w:rsidR="0023474A" w:rsidRPr="00EA592A">
        <w:rPr>
          <w:rFonts w:ascii="Palatino Linotype" w:hAnsi="Palatino Linotype" w:cs="Tahoma"/>
          <w:bCs/>
          <w:sz w:val="22"/>
          <w:szCs w:val="22"/>
        </w:rPr>
        <w:t xml:space="preserve">de dos mil </w:t>
      </w:r>
      <w:r w:rsidR="00FE57C5" w:rsidRPr="00EA592A">
        <w:rPr>
          <w:rFonts w:ascii="Palatino Linotype" w:hAnsi="Palatino Linotype" w:cs="Tahoma"/>
          <w:bCs/>
          <w:sz w:val="22"/>
          <w:szCs w:val="22"/>
        </w:rPr>
        <w:t>veintidós</w:t>
      </w:r>
      <w:r w:rsidRPr="00EA592A">
        <w:rPr>
          <w:rFonts w:ascii="Palatino Linotype" w:hAnsi="Palatino Linotype" w:cs="Tahoma"/>
          <w:bCs/>
          <w:sz w:val="22"/>
          <w:szCs w:val="22"/>
        </w:rPr>
        <w:t>.</w:t>
      </w:r>
    </w:p>
    <w:p w14:paraId="21941933" w14:textId="77777777" w:rsidR="00B31222" w:rsidRPr="00EA592A" w:rsidRDefault="00B31222" w:rsidP="00563515">
      <w:pPr>
        <w:spacing w:line="360" w:lineRule="auto"/>
        <w:rPr>
          <w:rFonts w:ascii="Palatino Linotype" w:hAnsi="Palatino Linotype" w:cs="Tahoma"/>
          <w:bCs/>
          <w:sz w:val="12"/>
          <w:szCs w:val="22"/>
        </w:rPr>
      </w:pPr>
    </w:p>
    <w:p w14:paraId="4997832E" w14:textId="2D26DD1B" w:rsidR="00B31222" w:rsidRPr="00EA592A" w:rsidRDefault="00940887" w:rsidP="00563515">
      <w:pPr>
        <w:spacing w:line="360" w:lineRule="auto"/>
        <w:jc w:val="both"/>
        <w:rPr>
          <w:rFonts w:ascii="Palatino Linotype" w:hAnsi="Palatino Linotype" w:cs="Tahoma"/>
          <w:b/>
          <w:bCs/>
          <w:color w:val="0D0D0D" w:themeColor="text1" w:themeTint="F2"/>
          <w:sz w:val="22"/>
          <w:szCs w:val="22"/>
        </w:rPr>
      </w:pPr>
      <w:r w:rsidRPr="00EA592A">
        <w:rPr>
          <w:rFonts w:ascii="Palatino Linotype" w:hAnsi="Palatino Linotype" w:cs="Tahoma"/>
          <w:b/>
          <w:bCs/>
          <w:color w:val="0D0D0D" w:themeColor="text1" w:themeTint="F2"/>
          <w:sz w:val="22"/>
          <w:szCs w:val="22"/>
        </w:rPr>
        <w:t>V</w:t>
      </w:r>
      <w:r w:rsidR="00820CA7" w:rsidRPr="00EA592A">
        <w:rPr>
          <w:rFonts w:ascii="Palatino Linotype" w:hAnsi="Palatino Linotype" w:cs="Tahoma"/>
          <w:b/>
          <w:bCs/>
          <w:color w:val="0D0D0D" w:themeColor="text1" w:themeTint="F2"/>
          <w:sz w:val="22"/>
          <w:szCs w:val="22"/>
        </w:rPr>
        <w:t>ISTOS</w:t>
      </w:r>
      <w:r w:rsidRPr="00EA592A">
        <w:rPr>
          <w:rFonts w:ascii="Palatino Linotype" w:hAnsi="Palatino Linotype" w:cs="Tahoma"/>
          <w:bCs/>
          <w:color w:val="0D0D0D" w:themeColor="text1" w:themeTint="F2"/>
          <w:sz w:val="22"/>
          <w:szCs w:val="22"/>
        </w:rPr>
        <w:t xml:space="preserve"> los</w:t>
      </w:r>
      <w:r w:rsidR="0019389B" w:rsidRPr="00EA592A">
        <w:rPr>
          <w:rFonts w:ascii="Palatino Linotype" w:hAnsi="Palatino Linotype" w:cs="Tahoma"/>
          <w:bCs/>
          <w:color w:val="0D0D0D" w:themeColor="text1" w:themeTint="F2"/>
          <w:sz w:val="22"/>
          <w:szCs w:val="22"/>
        </w:rPr>
        <w:t xml:space="preserve"> expediente</w:t>
      </w:r>
      <w:r w:rsidR="00FD2E26" w:rsidRPr="00EA592A">
        <w:rPr>
          <w:rFonts w:ascii="Palatino Linotype" w:hAnsi="Palatino Linotype" w:cs="Tahoma"/>
          <w:bCs/>
          <w:color w:val="0D0D0D" w:themeColor="text1" w:themeTint="F2"/>
          <w:sz w:val="22"/>
          <w:szCs w:val="22"/>
        </w:rPr>
        <w:t>s</w:t>
      </w:r>
      <w:r w:rsidR="0019389B" w:rsidRPr="00EA592A">
        <w:rPr>
          <w:rFonts w:ascii="Palatino Linotype" w:hAnsi="Palatino Linotype" w:cs="Tahoma"/>
          <w:bCs/>
          <w:color w:val="0D0D0D" w:themeColor="text1" w:themeTint="F2"/>
          <w:sz w:val="22"/>
          <w:szCs w:val="22"/>
        </w:rPr>
        <w:t xml:space="preserve"> </w:t>
      </w:r>
      <w:r w:rsidRPr="00EA592A">
        <w:rPr>
          <w:rFonts w:ascii="Palatino Linotype" w:hAnsi="Palatino Linotype" w:cs="Tahoma"/>
          <w:bCs/>
          <w:color w:val="0D0D0D" w:themeColor="text1" w:themeTint="F2"/>
          <w:sz w:val="22"/>
          <w:szCs w:val="22"/>
        </w:rPr>
        <w:t>conformados con</w:t>
      </w:r>
      <w:r w:rsidR="00FD2E26" w:rsidRPr="00EA592A">
        <w:rPr>
          <w:rFonts w:ascii="Palatino Linotype" w:hAnsi="Palatino Linotype" w:cs="Tahoma"/>
          <w:bCs/>
          <w:color w:val="0D0D0D" w:themeColor="text1" w:themeTint="F2"/>
          <w:sz w:val="22"/>
          <w:szCs w:val="22"/>
        </w:rPr>
        <w:t xml:space="preserve"> motivo de los </w:t>
      </w:r>
      <w:r w:rsidR="00422869" w:rsidRPr="00EA592A">
        <w:rPr>
          <w:rFonts w:ascii="Palatino Linotype" w:hAnsi="Palatino Linotype" w:cs="Tahoma"/>
          <w:bCs/>
          <w:color w:val="0D0D0D" w:themeColor="text1" w:themeTint="F2"/>
          <w:sz w:val="22"/>
          <w:szCs w:val="22"/>
        </w:rPr>
        <w:t>Recurso</w:t>
      </w:r>
      <w:r w:rsidR="00FD2E26" w:rsidRPr="00EA592A">
        <w:rPr>
          <w:rFonts w:ascii="Palatino Linotype" w:hAnsi="Palatino Linotype" w:cs="Tahoma"/>
          <w:bCs/>
          <w:color w:val="0D0D0D" w:themeColor="text1" w:themeTint="F2"/>
          <w:sz w:val="22"/>
          <w:szCs w:val="22"/>
        </w:rPr>
        <w:t>s</w:t>
      </w:r>
      <w:r w:rsidR="00422869" w:rsidRPr="00EA592A">
        <w:rPr>
          <w:rFonts w:ascii="Palatino Linotype" w:hAnsi="Palatino Linotype" w:cs="Tahoma"/>
          <w:bCs/>
          <w:color w:val="0D0D0D" w:themeColor="text1" w:themeTint="F2"/>
          <w:sz w:val="22"/>
          <w:szCs w:val="22"/>
        </w:rPr>
        <w:t xml:space="preserve"> de Revisión </w:t>
      </w:r>
      <w:r w:rsidR="0063549F" w:rsidRPr="00EA592A">
        <w:rPr>
          <w:rFonts w:ascii="Palatino Linotype" w:eastAsia="Calibri" w:hAnsi="Palatino Linotype" w:cs="Tahoma"/>
          <w:b/>
          <w:sz w:val="22"/>
          <w:szCs w:val="22"/>
          <w:lang w:eastAsia="en-US"/>
        </w:rPr>
        <w:t>07761</w:t>
      </w:r>
      <w:r w:rsidR="00F54354" w:rsidRPr="00EA592A">
        <w:rPr>
          <w:rFonts w:ascii="Palatino Linotype" w:eastAsia="Calibri" w:hAnsi="Palatino Linotype" w:cs="Tahoma"/>
          <w:b/>
          <w:sz w:val="22"/>
          <w:szCs w:val="22"/>
          <w:lang w:eastAsia="en-US"/>
        </w:rPr>
        <w:t xml:space="preserve">/INFOEM/IP/RR/2022, </w:t>
      </w:r>
      <w:r w:rsidR="0063549F" w:rsidRPr="00EA592A">
        <w:rPr>
          <w:rFonts w:ascii="Palatino Linotype" w:eastAsia="Calibri" w:hAnsi="Palatino Linotype" w:cs="Tahoma"/>
          <w:b/>
          <w:sz w:val="22"/>
          <w:szCs w:val="22"/>
          <w:lang w:eastAsia="en-US"/>
        </w:rPr>
        <w:t>07776/INFOEM/IP/RR/2022, 07777/INFOEM/IP/RR/2022, 07778/INFOEM/IP/RR/2022, 07779/INFOEM/IP/RR/2022, 07780/INFOEM/IP/RR/2022, 07781/INFOEM/IP/RR/2022</w:t>
      </w:r>
      <w:r w:rsidR="00D52162" w:rsidRPr="00EA592A">
        <w:rPr>
          <w:rFonts w:ascii="Palatino Linotype" w:eastAsia="Calibri" w:hAnsi="Palatino Linotype" w:cs="Tahoma"/>
          <w:b/>
          <w:sz w:val="22"/>
          <w:szCs w:val="22"/>
          <w:lang w:eastAsia="en-US"/>
        </w:rPr>
        <w:t xml:space="preserve"> y</w:t>
      </w:r>
      <w:r w:rsidR="0063549F" w:rsidRPr="00EA592A">
        <w:rPr>
          <w:rFonts w:ascii="Palatino Linotype" w:eastAsia="Calibri" w:hAnsi="Palatino Linotype" w:cs="Tahoma"/>
          <w:b/>
          <w:sz w:val="22"/>
          <w:szCs w:val="22"/>
          <w:lang w:eastAsia="en-US"/>
        </w:rPr>
        <w:t xml:space="preserve"> 07782/INFOEM/IP/RR/2022,</w:t>
      </w:r>
      <w:r w:rsidR="0023474A" w:rsidRPr="00EA592A">
        <w:rPr>
          <w:rFonts w:ascii="Palatino Linotype" w:eastAsia="Calibri" w:hAnsi="Palatino Linotype" w:cs="Tahoma"/>
          <w:b/>
          <w:sz w:val="22"/>
          <w:szCs w:val="22"/>
          <w:lang w:eastAsia="en-US"/>
        </w:rPr>
        <w:t xml:space="preserve"> </w:t>
      </w:r>
      <w:r w:rsidR="00127757" w:rsidRPr="00EA592A">
        <w:rPr>
          <w:rFonts w:ascii="Palatino Linotype" w:hAnsi="Palatino Linotype" w:cs="Tahoma"/>
          <w:bCs/>
          <w:color w:val="0D0D0D" w:themeColor="text1" w:themeTint="F2"/>
          <w:sz w:val="22"/>
          <w:szCs w:val="22"/>
        </w:rPr>
        <w:t>interpuesto</w:t>
      </w:r>
      <w:r w:rsidR="00FD2E26" w:rsidRPr="00EA592A">
        <w:rPr>
          <w:rFonts w:ascii="Palatino Linotype" w:hAnsi="Palatino Linotype" w:cs="Tahoma"/>
          <w:bCs/>
          <w:color w:val="0D0D0D" w:themeColor="text1" w:themeTint="F2"/>
          <w:sz w:val="22"/>
          <w:szCs w:val="22"/>
        </w:rPr>
        <w:t>s</w:t>
      </w:r>
      <w:r w:rsidR="00127757" w:rsidRPr="00EA592A">
        <w:rPr>
          <w:rFonts w:ascii="Palatino Linotype" w:hAnsi="Palatino Linotype" w:cs="Tahoma"/>
          <w:bCs/>
          <w:color w:val="0D0D0D" w:themeColor="text1" w:themeTint="F2"/>
          <w:sz w:val="22"/>
          <w:szCs w:val="22"/>
        </w:rPr>
        <w:t xml:space="preserve"> </w:t>
      </w:r>
      <w:r w:rsidR="00F54354" w:rsidRPr="00EA592A">
        <w:rPr>
          <w:rFonts w:ascii="Palatino Linotype" w:hAnsi="Palatino Linotype" w:cs="Tahoma"/>
          <w:bCs/>
          <w:color w:val="0D0D0D" w:themeColor="text1" w:themeTint="F2"/>
          <w:sz w:val="22"/>
          <w:szCs w:val="22"/>
        </w:rPr>
        <w:t xml:space="preserve">por un </w:t>
      </w:r>
      <w:r w:rsidR="00B37582" w:rsidRPr="00EA592A">
        <w:rPr>
          <w:rFonts w:ascii="Palatino Linotype" w:hAnsi="Palatino Linotype" w:cs="Tahoma"/>
          <w:bCs/>
          <w:color w:val="0D0D0D" w:themeColor="text1" w:themeTint="F2"/>
          <w:sz w:val="22"/>
          <w:szCs w:val="22"/>
        </w:rPr>
        <w:t>R</w:t>
      </w:r>
      <w:r w:rsidR="004B1DB5" w:rsidRPr="00EA592A">
        <w:rPr>
          <w:rFonts w:ascii="Palatino Linotype" w:hAnsi="Palatino Linotype" w:cs="Tahoma"/>
          <w:bCs/>
          <w:color w:val="0D0D0D" w:themeColor="text1" w:themeTint="F2"/>
          <w:sz w:val="22"/>
          <w:szCs w:val="22"/>
        </w:rPr>
        <w:t xml:space="preserve">ecurrente </w:t>
      </w:r>
      <w:r w:rsidR="00645847" w:rsidRPr="00EA592A">
        <w:rPr>
          <w:rFonts w:ascii="Palatino Linotype" w:hAnsi="Palatino Linotype" w:cs="Tahoma"/>
          <w:bCs/>
          <w:color w:val="0D0D0D" w:themeColor="text1" w:themeTint="F2"/>
          <w:sz w:val="22"/>
          <w:szCs w:val="22"/>
        </w:rPr>
        <w:t>y/</w:t>
      </w:r>
      <w:r w:rsidR="004B1DB5" w:rsidRPr="00EA592A">
        <w:rPr>
          <w:rFonts w:ascii="Palatino Linotype" w:hAnsi="Palatino Linotype" w:cs="Tahoma"/>
          <w:bCs/>
          <w:color w:val="0D0D0D" w:themeColor="text1" w:themeTint="F2"/>
          <w:sz w:val="22"/>
          <w:szCs w:val="22"/>
        </w:rPr>
        <w:t xml:space="preserve">o </w:t>
      </w:r>
      <w:r w:rsidR="00B37582" w:rsidRPr="00EA592A">
        <w:rPr>
          <w:rFonts w:ascii="Palatino Linotype" w:hAnsi="Palatino Linotype" w:cs="Tahoma"/>
          <w:bCs/>
          <w:color w:val="0D0D0D" w:themeColor="text1" w:themeTint="F2"/>
          <w:sz w:val="22"/>
          <w:szCs w:val="22"/>
        </w:rPr>
        <w:t>P</w:t>
      </w:r>
      <w:r w:rsidR="004B1DB5" w:rsidRPr="00EA592A">
        <w:rPr>
          <w:rFonts w:ascii="Palatino Linotype" w:hAnsi="Palatino Linotype" w:cs="Tahoma"/>
          <w:bCs/>
          <w:color w:val="0D0D0D" w:themeColor="text1" w:themeTint="F2"/>
          <w:sz w:val="22"/>
          <w:szCs w:val="22"/>
        </w:rPr>
        <w:t xml:space="preserve">articular, </w:t>
      </w:r>
      <w:r w:rsidRPr="00EA592A">
        <w:rPr>
          <w:rFonts w:ascii="Palatino Linotype" w:hAnsi="Palatino Linotype" w:cs="Tahoma"/>
          <w:bCs/>
          <w:color w:val="0D0D0D" w:themeColor="text1" w:themeTint="F2"/>
          <w:sz w:val="22"/>
          <w:szCs w:val="22"/>
        </w:rPr>
        <w:t>en</w:t>
      </w:r>
      <w:r w:rsidR="00DC1594" w:rsidRPr="00EA592A">
        <w:rPr>
          <w:rFonts w:ascii="Palatino Linotype" w:hAnsi="Palatino Linotype" w:cs="Tahoma"/>
          <w:bCs/>
          <w:color w:val="0D0D0D" w:themeColor="text1" w:themeTint="F2"/>
          <w:sz w:val="22"/>
          <w:szCs w:val="22"/>
        </w:rPr>
        <w:t xml:space="preserve"> contra de la</w:t>
      </w:r>
      <w:r w:rsidR="00FD2E26" w:rsidRPr="00EA592A">
        <w:rPr>
          <w:rFonts w:ascii="Palatino Linotype" w:hAnsi="Palatino Linotype" w:cs="Tahoma"/>
          <w:bCs/>
          <w:color w:val="0D0D0D" w:themeColor="text1" w:themeTint="F2"/>
          <w:sz w:val="22"/>
          <w:szCs w:val="22"/>
        </w:rPr>
        <w:t>s</w:t>
      </w:r>
      <w:r w:rsidR="00DC1594" w:rsidRPr="00EA592A">
        <w:rPr>
          <w:rFonts w:ascii="Palatino Linotype" w:hAnsi="Palatino Linotype" w:cs="Tahoma"/>
          <w:bCs/>
          <w:color w:val="0D0D0D" w:themeColor="text1" w:themeTint="F2"/>
          <w:sz w:val="22"/>
          <w:szCs w:val="22"/>
        </w:rPr>
        <w:t xml:space="preserve"> respuesta</w:t>
      </w:r>
      <w:r w:rsidR="00FD2E26" w:rsidRPr="00EA592A">
        <w:rPr>
          <w:rFonts w:ascii="Palatino Linotype" w:hAnsi="Palatino Linotype" w:cs="Tahoma"/>
          <w:bCs/>
          <w:color w:val="0D0D0D" w:themeColor="text1" w:themeTint="F2"/>
          <w:sz w:val="22"/>
          <w:szCs w:val="22"/>
        </w:rPr>
        <w:t>s</w:t>
      </w:r>
      <w:r w:rsidR="00DC1594" w:rsidRPr="00EA592A">
        <w:rPr>
          <w:rFonts w:ascii="Palatino Linotype" w:hAnsi="Palatino Linotype" w:cs="Tahoma"/>
          <w:bCs/>
          <w:color w:val="0D0D0D" w:themeColor="text1" w:themeTint="F2"/>
          <w:sz w:val="22"/>
          <w:szCs w:val="22"/>
        </w:rPr>
        <w:t xml:space="preserve"> del </w:t>
      </w:r>
      <w:r w:rsidR="002A0FB8" w:rsidRPr="00EA592A">
        <w:rPr>
          <w:rFonts w:ascii="Palatino Linotype" w:hAnsi="Palatino Linotype" w:cs="Tahoma"/>
          <w:bCs/>
          <w:color w:val="0D0D0D" w:themeColor="text1" w:themeTint="F2"/>
          <w:sz w:val="22"/>
          <w:szCs w:val="22"/>
        </w:rPr>
        <w:t>Sujeto Obligado</w:t>
      </w:r>
      <w:r w:rsidR="00EB4D59" w:rsidRPr="00EA592A">
        <w:rPr>
          <w:rFonts w:ascii="Palatino Linotype" w:hAnsi="Palatino Linotype" w:cs="Tahoma"/>
          <w:bCs/>
          <w:color w:val="0D0D0D" w:themeColor="text1" w:themeTint="F2"/>
          <w:sz w:val="22"/>
          <w:szCs w:val="22"/>
        </w:rPr>
        <w:t xml:space="preserve"> </w:t>
      </w:r>
      <w:r w:rsidR="0072313C" w:rsidRPr="00EA592A">
        <w:rPr>
          <w:rFonts w:ascii="Palatino Linotype" w:hAnsi="Palatino Linotype" w:cs="Tahoma"/>
          <w:bCs/>
          <w:color w:val="0D0D0D" w:themeColor="text1" w:themeTint="F2"/>
          <w:sz w:val="22"/>
          <w:szCs w:val="22"/>
        </w:rPr>
        <w:t>Sistema Municipal</w:t>
      </w:r>
      <w:r w:rsidR="00FD4115" w:rsidRPr="00EA592A">
        <w:rPr>
          <w:rFonts w:ascii="Palatino Linotype" w:hAnsi="Palatino Linotype" w:cs="Tahoma"/>
          <w:bCs/>
          <w:color w:val="0D0D0D" w:themeColor="text1" w:themeTint="F2"/>
          <w:sz w:val="22"/>
          <w:szCs w:val="22"/>
        </w:rPr>
        <w:t xml:space="preserve"> </w:t>
      </w:r>
      <w:r w:rsidR="00C344B3" w:rsidRPr="00EA592A">
        <w:rPr>
          <w:rFonts w:ascii="Palatino Linotype" w:hAnsi="Palatino Linotype" w:cs="Tahoma"/>
          <w:bCs/>
          <w:color w:val="0D0D0D" w:themeColor="text1" w:themeTint="F2"/>
          <w:sz w:val="22"/>
          <w:szCs w:val="22"/>
        </w:rPr>
        <w:t>p</w:t>
      </w:r>
      <w:r w:rsidR="0072313C" w:rsidRPr="00EA592A">
        <w:rPr>
          <w:rFonts w:ascii="Palatino Linotype" w:hAnsi="Palatino Linotype" w:cs="Tahoma"/>
          <w:bCs/>
          <w:color w:val="0D0D0D" w:themeColor="text1" w:themeTint="F2"/>
          <w:sz w:val="22"/>
          <w:szCs w:val="22"/>
        </w:rPr>
        <w:t>ara el Desarrollo Integral de la Familia de Metepec</w:t>
      </w:r>
      <w:r w:rsidR="00DC1594" w:rsidRPr="00EA592A">
        <w:rPr>
          <w:rFonts w:ascii="Palatino Linotype" w:hAnsi="Palatino Linotype" w:cs="Tahoma"/>
          <w:bCs/>
          <w:color w:val="0D0D0D" w:themeColor="text1" w:themeTint="F2"/>
          <w:sz w:val="22"/>
          <w:szCs w:val="22"/>
        </w:rPr>
        <w:t xml:space="preserve">, </w:t>
      </w:r>
      <w:r w:rsidR="00422869" w:rsidRPr="00EA592A">
        <w:rPr>
          <w:rFonts w:ascii="Palatino Linotype" w:hAnsi="Palatino Linotype" w:cs="Tahoma"/>
          <w:bCs/>
          <w:color w:val="0D0D0D" w:themeColor="text1" w:themeTint="F2"/>
          <w:sz w:val="22"/>
          <w:szCs w:val="22"/>
        </w:rPr>
        <w:t xml:space="preserve">se emite la presente Resolución, </w:t>
      </w:r>
      <w:r w:rsidR="00DC1594" w:rsidRPr="00EA592A">
        <w:rPr>
          <w:rFonts w:ascii="Palatino Linotype" w:hAnsi="Palatino Linotype" w:cs="Tahoma"/>
          <w:bCs/>
          <w:color w:val="0D0D0D" w:themeColor="text1" w:themeTint="F2"/>
          <w:sz w:val="22"/>
          <w:szCs w:val="22"/>
        </w:rPr>
        <w:t>con base en</w:t>
      </w:r>
      <w:r w:rsidRPr="00EA592A">
        <w:rPr>
          <w:rFonts w:ascii="Palatino Linotype" w:hAnsi="Palatino Linotype" w:cs="Tahoma"/>
          <w:bCs/>
          <w:color w:val="0D0D0D" w:themeColor="text1" w:themeTint="F2"/>
          <w:sz w:val="22"/>
          <w:szCs w:val="22"/>
        </w:rPr>
        <w:t xml:space="preserve"> </w:t>
      </w:r>
      <w:r w:rsidR="00DC1594" w:rsidRPr="00EA592A">
        <w:rPr>
          <w:rFonts w:ascii="Palatino Linotype" w:hAnsi="Palatino Linotype" w:cs="Tahoma"/>
          <w:bCs/>
          <w:color w:val="0D0D0D" w:themeColor="text1" w:themeTint="F2"/>
          <w:sz w:val="22"/>
          <w:szCs w:val="22"/>
        </w:rPr>
        <w:t xml:space="preserve">los </w:t>
      </w:r>
      <w:r w:rsidR="006C1B1D" w:rsidRPr="00EA592A">
        <w:rPr>
          <w:rFonts w:ascii="Palatino Linotype" w:hAnsi="Palatino Linotype" w:cs="Tahoma"/>
          <w:bCs/>
          <w:color w:val="0D0D0D" w:themeColor="text1" w:themeTint="F2"/>
          <w:sz w:val="22"/>
          <w:szCs w:val="22"/>
        </w:rPr>
        <w:t>A</w:t>
      </w:r>
      <w:r w:rsidR="00DC1594" w:rsidRPr="00EA592A">
        <w:rPr>
          <w:rFonts w:ascii="Palatino Linotype" w:hAnsi="Palatino Linotype" w:cs="Tahoma"/>
          <w:bCs/>
          <w:color w:val="0D0D0D" w:themeColor="text1" w:themeTint="F2"/>
          <w:sz w:val="22"/>
          <w:szCs w:val="22"/>
        </w:rPr>
        <w:t xml:space="preserve">ntecedentes y </w:t>
      </w:r>
      <w:r w:rsidR="002A0FB8" w:rsidRPr="00EA592A">
        <w:rPr>
          <w:rFonts w:ascii="Palatino Linotype" w:hAnsi="Palatino Linotype" w:cs="Tahoma"/>
          <w:bCs/>
          <w:color w:val="0D0D0D" w:themeColor="text1" w:themeTint="F2"/>
          <w:sz w:val="22"/>
          <w:szCs w:val="22"/>
        </w:rPr>
        <w:t>C</w:t>
      </w:r>
      <w:r w:rsidR="002A0FB8" w:rsidRPr="00EA592A">
        <w:rPr>
          <w:rFonts w:ascii="Palatino Linotype" w:hAnsi="Palatino Linotype" w:cs="Tahoma"/>
          <w:bCs/>
          <w:sz w:val="22"/>
          <w:szCs w:val="22"/>
        </w:rPr>
        <w:t xml:space="preserve">onsiderandos </w:t>
      </w:r>
      <w:r w:rsidR="00DC1594" w:rsidRPr="00EA592A">
        <w:rPr>
          <w:rFonts w:ascii="Palatino Linotype" w:hAnsi="Palatino Linotype" w:cs="Tahoma"/>
          <w:bCs/>
          <w:sz w:val="22"/>
          <w:szCs w:val="22"/>
        </w:rPr>
        <w:t>que a continuación se exponen</w:t>
      </w:r>
      <w:r w:rsidR="00B31222" w:rsidRPr="00EA592A">
        <w:rPr>
          <w:rFonts w:ascii="Palatino Linotype" w:hAnsi="Palatino Linotype" w:cs="Tahoma"/>
          <w:bCs/>
          <w:sz w:val="22"/>
          <w:szCs w:val="22"/>
        </w:rPr>
        <w:t>:</w:t>
      </w:r>
    </w:p>
    <w:p w14:paraId="54906AC1" w14:textId="77777777" w:rsidR="00422869" w:rsidRPr="00EA592A" w:rsidRDefault="00422869" w:rsidP="00563515">
      <w:pPr>
        <w:spacing w:line="360" w:lineRule="auto"/>
        <w:rPr>
          <w:rFonts w:ascii="Palatino Linotype" w:hAnsi="Palatino Linotype" w:cs="Tahoma"/>
          <w:sz w:val="18"/>
          <w:szCs w:val="22"/>
        </w:rPr>
      </w:pPr>
    </w:p>
    <w:p w14:paraId="435C4F4C" w14:textId="77777777" w:rsidR="00B31222" w:rsidRPr="00EA592A" w:rsidRDefault="00B31222" w:rsidP="00563515">
      <w:pPr>
        <w:tabs>
          <w:tab w:val="center" w:pos="4522"/>
          <w:tab w:val="left" w:pos="7245"/>
        </w:tabs>
        <w:spacing w:line="360" w:lineRule="auto"/>
        <w:jc w:val="center"/>
        <w:rPr>
          <w:rFonts w:ascii="Palatino Linotype" w:hAnsi="Palatino Linotype" w:cs="Tahoma"/>
          <w:b/>
          <w:sz w:val="22"/>
          <w:szCs w:val="22"/>
        </w:rPr>
      </w:pPr>
      <w:r w:rsidRPr="00EA592A">
        <w:rPr>
          <w:rFonts w:ascii="Palatino Linotype" w:hAnsi="Palatino Linotype" w:cs="Tahoma"/>
          <w:b/>
          <w:sz w:val="22"/>
          <w:szCs w:val="22"/>
        </w:rPr>
        <w:t>A</w:t>
      </w:r>
      <w:r w:rsidR="00FF2401" w:rsidRPr="00EA592A">
        <w:rPr>
          <w:rFonts w:ascii="Palatino Linotype" w:hAnsi="Palatino Linotype" w:cs="Tahoma"/>
          <w:b/>
          <w:sz w:val="22"/>
          <w:szCs w:val="22"/>
        </w:rPr>
        <w:t xml:space="preserve"> </w:t>
      </w:r>
      <w:r w:rsidRPr="00EA592A">
        <w:rPr>
          <w:rFonts w:ascii="Palatino Linotype" w:hAnsi="Palatino Linotype" w:cs="Tahoma"/>
          <w:b/>
          <w:sz w:val="22"/>
          <w:szCs w:val="22"/>
        </w:rPr>
        <w:t>N</w:t>
      </w:r>
      <w:r w:rsidR="00FF2401" w:rsidRPr="00EA592A">
        <w:rPr>
          <w:rFonts w:ascii="Palatino Linotype" w:hAnsi="Palatino Linotype" w:cs="Tahoma"/>
          <w:b/>
          <w:sz w:val="22"/>
          <w:szCs w:val="22"/>
        </w:rPr>
        <w:t xml:space="preserve"> </w:t>
      </w:r>
      <w:r w:rsidRPr="00EA592A">
        <w:rPr>
          <w:rFonts w:ascii="Palatino Linotype" w:hAnsi="Palatino Linotype" w:cs="Tahoma"/>
          <w:b/>
          <w:sz w:val="22"/>
          <w:szCs w:val="22"/>
        </w:rPr>
        <w:t>T</w:t>
      </w:r>
      <w:r w:rsidR="00FF2401" w:rsidRPr="00EA592A">
        <w:rPr>
          <w:rFonts w:ascii="Palatino Linotype" w:hAnsi="Palatino Linotype" w:cs="Tahoma"/>
          <w:b/>
          <w:sz w:val="22"/>
          <w:szCs w:val="22"/>
        </w:rPr>
        <w:t xml:space="preserve"> </w:t>
      </w:r>
      <w:r w:rsidRPr="00EA592A">
        <w:rPr>
          <w:rFonts w:ascii="Palatino Linotype" w:hAnsi="Palatino Linotype" w:cs="Tahoma"/>
          <w:b/>
          <w:sz w:val="22"/>
          <w:szCs w:val="22"/>
        </w:rPr>
        <w:t>E</w:t>
      </w:r>
      <w:r w:rsidR="00FF2401" w:rsidRPr="00EA592A">
        <w:rPr>
          <w:rFonts w:ascii="Palatino Linotype" w:hAnsi="Palatino Linotype" w:cs="Tahoma"/>
          <w:b/>
          <w:sz w:val="22"/>
          <w:szCs w:val="22"/>
        </w:rPr>
        <w:t xml:space="preserve"> </w:t>
      </w:r>
      <w:r w:rsidRPr="00EA592A">
        <w:rPr>
          <w:rFonts w:ascii="Palatino Linotype" w:hAnsi="Palatino Linotype" w:cs="Tahoma"/>
          <w:b/>
          <w:sz w:val="22"/>
          <w:szCs w:val="22"/>
        </w:rPr>
        <w:t>C</w:t>
      </w:r>
      <w:r w:rsidR="00FF2401" w:rsidRPr="00EA592A">
        <w:rPr>
          <w:rFonts w:ascii="Palatino Linotype" w:hAnsi="Palatino Linotype" w:cs="Tahoma"/>
          <w:b/>
          <w:sz w:val="22"/>
          <w:szCs w:val="22"/>
        </w:rPr>
        <w:t xml:space="preserve"> </w:t>
      </w:r>
      <w:r w:rsidRPr="00EA592A">
        <w:rPr>
          <w:rFonts w:ascii="Palatino Linotype" w:hAnsi="Palatino Linotype" w:cs="Tahoma"/>
          <w:b/>
          <w:sz w:val="22"/>
          <w:szCs w:val="22"/>
        </w:rPr>
        <w:t>E</w:t>
      </w:r>
      <w:r w:rsidR="00FF2401" w:rsidRPr="00EA592A">
        <w:rPr>
          <w:rFonts w:ascii="Palatino Linotype" w:hAnsi="Palatino Linotype" w:cs="Tahoma"/>
          <w:b/>
          <w:sz w:val="22"/>
          <w:szCs w:val="22"/>
        </w:rPr>
        <w:t xml:space="preserve"> </w:t>
      </w:r>
      <w:r w:rsidRPr="00EA592A">
        <w:rPr>
          <w:rFonts w:ascii="Palatino Linotype" w:hAnsi="Palatino Linotype" w:cs="Tahoma"/>
          <w:b/>
          <w:sz w:val="22"/>
          <w:szCs w:val="22"/>
        </w:rPr>
        <w:t>D</w:t>
      </w:r>
      <w:r w:rsidR="00FF2401" w:rsidRPr="00EA592A">
        <w:rPr>
          <w:rFonts w:ascii="Palatino Linotype" w:hAnsi="Palatino Linotype" w:cs="Tahoma"/>
          <w:b/>
          <w:sz w:val="22"/>
          <w:szCs w:val="22"/>
        </w:rPr>
        <w:t xml:space="preserve"> </w:t>
      </w:r>
      <w:r w:rsidRPr="00EA592A">
        <w:rPr>
          <w:rFonts w:ascii="Palatino Linotype" w:hAnsi="Palatino Linotype" w:cs="Tahoma"/>
          <w:b/>
          <w:sz w:val="22"/>
          <w:szCs w:val="22"/>
        </w:rPr>
        <w:t>E</w:t>
      </w:r>
      <w:r w:rsidR="00FF2401" w:rsidRPr="00EA592A">
        <w:rPr>
          <w:rFonts w:ascii="Palatino Linotype" w:hAnsi="Palatino Linotype" w:cs="Tahoma"/>
          <w:b/>
          <w:sz w:val="22"/>
          <w:szCs w:val="22"/>
        </w:rPr>
        <w:t xml:space="preserve"> </w:t>
      </w:r>
      <w:r w:rsidRPr="00EA592A">
        <w:rPr>
          <w:rFonts w:ascii="Palatino Linotype" w:hAnsi="Palatino Linotype" w:cs="Tahoma"/>
          <w:b/>
          <w:sz w:val="22"/>
          <w:szCs w:val="22"/>
        </w:rPr>
        <w:t>N</w:t>
      </w:r>
      <w:r w:rsidR="00FF2401" w:rsidRPr="00EA592A">
        <w:rPr>
          <w:rFonts w:ascii="Palatino Linotype" w:hAnsi="Palatino Linotype" w:cs="Tahoma"/>
          <w:b/>
          <w:sz w:val="22"/>
          <w:szCs w:val="22"/>
        </w:rPr>
        <w:t xml:space="preserve"> </w:t>
      </w:r>
      <w:r w:rsidRPr="00EA592A">
        <w:rPr>
          <w:rFonts w:ascii="Palatino Linotype" w:hAnsi="Palatino Linotype" w:cs="Tahoma"/>
          <w:b/>
          <w:sz w:val="22"/>
          <w:szCs w:val="22"/>
        </w:rPr>
        <w:t>T</w:t>
      </w:r>
      <w:r w:rsidR="00FF2401" w:rsidRPr="00EA592A">
        <w:rPr>
          <w:rFonts w:ascii="Palatino Linotype" w:hAnsi="Palatino Linotype" w:cs="Tahoma"/>
          <w:b/>
          <w:sz w:val="22"/>
          <w:szCs w:val="22"/>
        </w:rPr>
        <w:t xml:space="preserve"> </w:t>
      </w:r>
      <w:r w:rsidRPr="00EA592A">
        <w:rPr>
          <w:rFonts w:ascii="Palatino Linotype" w:hAnsi="Palatino Linotype" w:cs="Tahoma"/>
          <w:b/>
          <w:sz w:val="22"/>
          <w:szCs w:val="22"/>
        </w:rPr>
        <w:t>E</w:t>
      </w:r>
      <w:r w:rsidR="00FF2401" w:rsidRPr="00EA592A">
        <w:rPr>
          <w:rFonts w:ascii="Palatino Linotype" w:hAnsi="Palatino Linotype" w:cs="Tahoma"/>
          <w:b/>
          <w:sz w:val="22"/>
          <w:szCs w:val="22"/>
        </w:rPr>
        <w:t xml:space="preserve"> </w:t>
      </w:r>
      <w:r w:rsidRPr="00EA592A">
        <w:rPr>
          <w:rFonts w:ascii="Palatino Linotype" w:hAnsi="Palatino Linotype" w:cs="Tahoma"/>
          <w:b/>
          <w:sz w:val="22"/>
          <w:szCs w:val="22"/>
        </w:rPr>
        <w:t>S</w:t>
      </w:r>
    </w:p>
    <w:p w14:paraId="475AE0A3" w14:textId="77777777" w:rsidR="00B31222" w:rsidRPr="00EA592A" w:rsidRDefault="00B31222" w:rsidP="00563515">
      <w:pPr>
        <w:pStyle w:val="Prrafodelista"/>
        <w:tabs>
          <w:tab w:val="left" w:pos="567"/>
        </w:tabs>
        <w:spacing w:line="360" w:lineRule="auto"/>
        <w:ind w:left="0"/>
        <w:contextualSpacing w:val="0"/>
        <w:jc w:val="both"/>
        <w:rPr>
          <w:rFonts w:ascii="Palatino Linotype" w:hAnsi="Palatino Linotype" w:cs="Tahoma"/>
          <w:sz w:val="20"/>
          <w:szCs w:val="22"/>
        </w:rPr>
      </w:pPr>
    </w:p>
    <w:p w14:paraId="0468B8BE" w14:textId="77777777" w:rsidR="00DC1594" w:rsidRPr="00EA592A" w:rsidRDefault="00B31222" w:rsidP="00563515">
      <w:pPr>
        <w:pStyle w:val="Prrafodelista"/>
        <w:tabs>
          <w:tab w:val="left" w:pos="567"/>
        </w:tabs>
        <w:spacing w:line="360" w:lineRule="auto"/>
        <w:ind w:left="0"/>
        <w:contextualSpacing w:val="0"/>
        <w:jc w:val="both"/>
        <w:rPr>
          <w:rFonts w:ascii="Palatino Linotype" w:hAnsi="Palatino Linotype" w:cs="Tahoma"/>
          <w:b/>
          <w:szCs w:val="22"/>
        </w:rPr>
      </w:pPr>
      <w:r w:rsidRPr="00EA592A">
        <w:rPr>
          <w:rFonts w:ascii="Palatino Linotype" w:hAnsi="Palatino Linotype" w:cs="Tahoma"/>
          <w:b/>
          <w:szCs w:val="22"/>
        </w:rPr>
        <w:t>I. Presentación de la</w:t>
      </w:r>
      <w:r w:rsidR="003D03E9" w:rsidRPr="00EA592A">
        <w:rPr>
          <w:rFonts w:ascii="Palatino Linotype" w:hAnsi="Palatino Linotype" w:cs="Tahoma"/>
          <w:b/>
          <w:szCs w:val="22"/>
        </w:rPr>
        <w:t>s</w:t>
      </w:r>
      <w:r w:rsidRPr="00EA592A">
        <w:rPr>
          <w:rFonts w:ascii="Palatino Linotype" w:hAnsi="Palatino Linotype" w:cs="Tahoma"/>
          <w:b/>
          <w:szCs w:val="22"/>
        </w:rPr>
        <w:t xml:space="preserve"> solicitud</w:t>
      </w:r>
      <w:r w:rsidR="003D03E9" w:rsidRPr="00EA592A">
        <w:rPr>
          <w:rFonts w:ascii="Palatino Linotype" w:hAnsi="Palatino Linotype" w:cs="Tahoma"/>
          <w:b/>
          <w:szCs w:val="22"/>
        </w:rPr>
        <w:t>es</w:t>
      </w:r>
      <w:r w:rsidRPr="00EA592A">
        <w:rPr>
          <w:rFonts w:ascii="Palatino Linotype" w:hAnsi="Palatino Linotype" w:cs="Tahoma"/>
          <w:b/>
          <w:szCs w:val="22"/>
        </w:rPr>
        <w:t xml:space="preserve"> de información. </w:t>
      </w:r>
    </w:p>
    <w:p w14:paraId="4083F73D" w14:textId="77777777" w:rsidR="00DC1594" w:rsidRPr="00EA592A" w:rsidRDefault="00DC1594" w:rsidP="00563515">
      <w:pPr>
        <w:pStyle w:val="Prrafodelista"/>
        <w:tabs>
          <w:tab w:val="left" w:pos="567"/>
        </w:tabs>
        <w:spacing w:line="360" w:lineRule="auto"/>
        <w:ind w:left="0"/>
        <w:contextualSpacing w:val="0"/>
        <w:jc w:val="both"/>
        <w:rPr>
          <w:rFonts w:ascii="Palatino Linotype" w:hAnsi="Palatino Linotype" w:cs="Tahoma"/>
          <w:sz w:val="18"/>
          <w:szCs w:val="22"/>
        </w:rPr>
      </w:pPr>
    </w:p>
    <w:p w14:paraId="21B0AB11" w14:textId="77777777" w:rsidR="00ED0246" w:rsidRPr="00EA592A" w:rsidRDefault="00ED0246" w:rsidP="00ED0246">
      <w:pPr>
        <w:tabs>
          <w:tab w:val="left" w:pos="567"/>
        </w:tabs>
        <w:spacing w:line="360" w:lineRule="auto"/>
        <w:ind w:right="-28"/>
        <w:jc w:val="both"/>
        <w:rPr>
          <w:rFonts w:ascii="Palatino Linotype" w:hAnsi="Palatino Linotype" w:cs="Tahoma"/>
          <w:sz w:val="22"/>
          <w:szCs w:val="22"/>
        </w:rPr>
      </w:pPr>
      <w:r w:rsidRPr="00EA592A">
        <w:rPr>
          <w:rFonts w:ascii="Palatino Linotype" w:hAnsi="Palatino Linotype" w:cs="Tahoma"/>
          <w:sz w:val="22"/>
          <w:szCs w:val="22"/>
        </w:rPr>
        <w:t>Con fecha</w:t>
      </w:r>
      <w:r w:rsidR="00662ED8" w:rsidRPr="00EA592A">
        <w:rPr>
          <w:rFonts w:ascii="Palatino Linotype" w:hAnsi="Palatino Linotype" w:cs="Tahoma"/>
          <w:sz w:val="22"/>
          <w:szCs w:val="22"/>
        </w:rPr>
        <w:t xml:space="preserve"> </w:t>
      </w:r>
      <w:r w:rsidR="0063549F" w:rsidRPr="00EA592A">
        <w:rPr>
          <w:rFonts w:ascii="Palatino Linotype" w:hAnsi="Palatino Linotype" w:cs="Tahoma"/>
          <w:sz w:val="22"/>
          <w:szCs w:val="22"/>
        </w:rPr>
        <w:t>ocho</w:t>
      </w:r>
      <w:r w:rsidR="0072313C" w:rsidRPr="00EA592A">
        <w:rPr>
          <w:rFonts w:ascii="Palatino Linotype" w:hAnsi="Palatino Linotype" w:cs="Tahoma"/>
          <w:sz w:val="22"/>
          <w:szCs w:val="22"/>
        </w:rPr>
        <w:t xml:space="preserve"> de marzo </w:t>
      </w:r>
      <w:r w:rsidR="00F54354" w:rsidRPr="00EA592A">
        <w:rPr>
          <w:rFonts w:ascii="Palatino Linotype" w:hAnsi="Palatino Linotype" w:cs="Tahoma"/>
          <w:sz w:val="22"/>
          <w:szCs w:val="22"/>
        </w:rPr>
        <w:t>de dos mil veintidós</w:t>
      </w:r>
      <w:r w:rsidR="009551A7" w:rsidRPr="00EA592A">
        <w:rPr>
          <w:rFonts w:ascii="Palatino Linotype" w:hAnsi="Palatino Linotype" w:cs="Tahoma"/>
          <w:sz w:val="22"/>
          <w:szCs w:val="22"/>
        </w:rPr>
        <w:t xml:space="preserve">, </w:t>
      </w:r>
      <w:r w:rsidR="00FA5D86" w:rsidRPr="00EA592A">
        <w:rPr>
          <w:rFonts w:ascii="Palatino Linotype" w:hAnsi="Palatino Linotype" w:cs="Tahoma"/>
          <w:sz w:val="22"/>
          <w:szCs w:val="22"/>
        </w:rPr>
        <w:t>e</w:t>
      </w:r>
      <w:r w:rsidRPr="00EA592A">
        <w:rPr>
          <w:rFonts w:ascii="Palatino Linotype" w:hAnsi="Palatino Linotype" w:cs="Tahoma"/>
          <w:sz w:val="22"/>
          <w:szCs w:val="22"/>
        </w:rPr>
        <w:t xml:space="preserve">l Particular presentó </w:t>
      </w:r>
      <w:r w:rsidR="0063549F" w:rsidRPr="00EA592A">
        <w:rPr>
          <w:rFonts w:ascii="Palatino Linotype" w:hAnsi="Palatino Linotype" w:cs="Tahoma"/>
          <w:sz w:val="22"/>
          <w:szCs w:val="22"/>
        </w:rPr>
        <w:t>ocho</w:t>
      </w:r>
      <w:r w:rsidR="0050650C" w:rsidRPr="00EA592A">
        <w:rPr>
          <w:rFonts w:ascii="Palatino Linotype" w:hAnsi="Palatino Linotype" w:cs="Tahoma"/>
          <w:sz w:val="22"/>
          <w:szCs w:val="22"/>
        </w:rPr>
        <w:t xml:space="preserve"> </w:t>
      </w:r>
      <w:r w:rsidRPr="00EA592A">
        <w:rPr>
          <w:rFonts w:ascii="Palatino Linotype" w:hAnsi="Palatino Linotype" w:cs="Tahoma"/>
          <w:sz w:val="22"/>
          <w:szCs w:val="22"/>
        </w:rPr>
        <w:t xml:space="preserve">solicitudes de acceso a la información pública a través del Sistema de Acceso a la Información Mexiquense (SAIMEX), ante </w:t>
      </w:r>
      <w:r w:rsidR="00013044" w:rsidRPr="00EA592A">
        <w:rPr>
          <w:rFonts w:ascii="Palatino Linotype" w:hAnsi="Palatino Linotype" w:cs="Tahoma"/>
          <w:sz w:val="22"/>
          <w:szCs w:val="22"/>
        </w:rPr>
        <w:t xml:space="preserve">el </w:t>
      </w:r>
      <w:r w:rsidR="0072313C" w:rsidRPr="00EA592A">
        <w:rPr>
          <w:rFonts w:ascii="Palatino Linotype" w:hAnsi="Palatino Linotype" w:cs="Tahoma"/>
          <w:sz w:val="22"/>
          <w:szCs w:val="22"/>
        </w:rPr>
        <w:t>Sistema Municipal Para el Desarrollo Integral de la Familia de Metepec</w:t>
      </w:r>
      <w:r w:rsidRPr="00EA592A">
        <w:rPr>
          <w:rFonts w:ascii="Palatino Linotype" w:hAnsi="Palatino Linotype" w:cs="Tahoma"/>
          <w:sz w:val="22"/>
          <w:szCs w:val="22"/>
        </w:rPr>
        <w:t>, mediante l</w:t>
      </w:r>
      <w:r w:rsidR="0023474A" w:rsidRPr="00EA592A">
        <w:rPr>
          <w:rFonts w:ascii="Palatino Linotype" w:hAnsi="Palatino Linotype" w:cs="Tahoma"/>
          <w:sz w:val="22"/>
          <w:szCs w:val="22"/>
        </w:rPr>
        <w:t>as</w:t>
      </w:r>
      <w:r w:rsidRPr="00EA592A">
        <w:rPr>
          <w:rFonts w:ascii="Palatino Linotype" w:hAnsi="Palatino Linotype" w:cs="Tahoma"/>
          <w:sz w:val="22"/>
          <w:szCs w:val="22"/>
        </w:rPr>
        <w:t xml:space="preserve"> cual</w:t>
      </w:r>
      <w:r w:rsidR="0023474A" w:rsidRPr="00EA592A">
        <w:rPr>
          <w:rFonts w:ascii="Palatino Linotype" w:hAnsi="Palatino Linotype" w:cs="Tahoma"/>
          <w:sz w:val="22"/>
          <w:szCs w:val="22"/>
        </w:rPr>
        <w:t>es</w:t>
      </w:r>
      <w:r w:rsidRPr="00EA592A">
        <w:rPr>
          <w:rFonts w:ascii="Palatino Linotype" w:hAnsi="Palatino Linotype" w:cs="Tahoma"/>
          <w:sz w:val="22"/>
          <w:szCs w:val="22"/>
        </w:rPr>
        <w:t xml:space="preserve"> requirió lo siguiente:</w:t>
      </w:r>
    </w:p>
    <w:p w14:paraId="119F5EBB" w14:textId="77777777" w:rsidR="00ED0246" w:rsidRPr="00EA592A" w:rsidRDefault="00ED0246" w:rsidP="00ED0246">
      <w:pPr>
        <w:tabs>
          <w:tab w:val="left" w:pos="567"/>
        </w:tabs>
        <w:spacing w:line="360" w:lineRule="auto"/>
        <w:ind w:right="-28"/>
        <w:jc w:val="both"/>
        <w:rPr>
          <w:rFonts w:ascii="Palatino Linotype" w:hAnsi="Palatino Linotype" w:cs="Tahoma"/>
          <w:sz w:val="16"/>
          <w:szCs w:val="22"/>
        </w:rPr>
      </w:pPr>
    </w:p>
    <w:tbl>
      <w:tblPr>
        <w:tblStyle w:val="Tablaconcuadrcula"/>
        <w:tblW w:w="9067" w:type="dxa"/>
        <w:tblLook w:val="04A0" w:firstRow="1" w:lastRow="0" w:firstColumn="1" w:lastColumn="0" w:noHBand="0" w:noVBand="1"/>
      </w:tblPr>
      <w:tblGrid>
        <w:gridCol w:w="516"/>
        <w:gridCol w:w="2902"/>
        <w:gridCol w:w="5649"/>
      </w:tblGrid>
      <w:tr w:rsidR="00ED0246" w:rsidRPr="00EA592A" w14:paraId="79869D67" w14:textId="77777777" w:rsidTr="001F1548">
        <w:tc>
          <w:tcPr>
            <w:tcW w:w="516" w:type="dxa"/>
            <w:shd w:val="clear" w:color="auto" w:fill="D0CECE" w:themeFill="background2" w:themeFillShade="E6"/>
          </w:tcPr>
          <w:p w14:paraId="2A01DE36" w14:textId="77777777" w:rsidR="00ED0246" w:rsidRPr="00EA592A" w:rsidRDefault="00ED0246" w:rsidP="00ED0246">
            <w:pPr>
              <w:tabs>
                <w:tab w:val="left" w:pos="567"/>
              </w:tabs>
              <w:ind w:right="-28"/>
              <w:contextualSpacing/>
              <w:jc w:val="both"/>
              <w:rPr>
                <w:rFonts w:ascii="Palatino Linotype" w:hAnsi="Palatino Linotype" w:cs="Tahoma"/>
              </w:rPr>
            </w:pPr>
          </w:p>
        </w:tc>
        <w:tc>
          <w:tcPr>
            <w:tcW w:w="2902" w:type="dxa"/>
            <w:shd w:val="clear" w:color="auto" w:fill="D0CECE" w:themeFill="background2" w:themeFillShade="E6"/>
          </w:tcPr>
          <w:p w14:paraId="24B692E3" w14:textId="77777777" w:rsidR="00ED0246" w:rsidRPr="00EA592A" w:rsidRDefault="00ED0246" w:rsidP="00ED0246">
            <w:pPr>
              <w:tabs>
                <w:tab w:val="left" w:pos="567"/>
              </w:tabs>
              <w:ind w:right="-28"/>
              <w:contextualSpacing/>
              <w:jc w:val="both"/>
              <w:rPr>
                <w:rFonts w:ascii="Palatino Linotype" w:hAnsi="Palatino Linotype" w:cs="Tahoma"/>
                <w:b/>
              </w:rPr>
            </w:pPr>
            <w:r w:rsidRPr="00EA592A">
              <w:rPr>
                <w:rFonts w:ascii="Palatino Linotype" w:hAnsi="Palatino Linotype" w:cs="Tahoma"/>
                <w:b/>
              </w:rPr>
              <w:t>FOLIO DE SOLICITUD</w:t>
            </w:r>
          </w:p>
        </w:tc>
        <w:tc>
          <w:tcPr>
            <w:tcW w:w="5649" w:type="dxa"/>
            <w:shd w:val="clear" w:color="auto" w:fill="D0CECE" w:themeFill="background2" w:themeFillShade="E6"/>
          </w:tcPr>
          <w:p w14:paraId="0B2DDD11" w14:textId="77777777" w:rsidR="00ED0246" w:rsidRPr="00EA592A" w:rsidRDefault="00ED0246" w:rsidP="00ED0246">
            <w:pPr>
              <w:tabs>
                <w:tab w:val="left" w:pos="567"/>
              </w:tabs>
              <w:ind w:right="-28"/>
              <w:contextualSpacing/>
              <w:jc w:val="both"/>
              <w:rPr>
                <w:rFonts w:ascii="Palatino Linotype" w:hAnsi="Palatino Linotype" w:cs="Tahoma"/>
                <w:b/>
              </w:rPr>
            </w:pPr>
            <w:r w:rsidRPr="00EA592A">
              <w:rPr>
                <w:rFonts w:ascii="Palatino Linotype" w:hAnsi="Palatino Linotype" w:cs="Tahoma"/>
                <w:b/>
              </w:rPr>
              <w:t>DESCRIPCIÓN CLARA Y PRECISA DE LA INFORMACIÓN SOLICITADA</w:t>
            </w:r>
          </w:p>
        </w:tc>
      </w:tr>
      <w:tr w:rsidR="00ED0246" w:rsidRPr="00EA592A" w14:paraId="22D48324" w14:textId="77777777" w:rsidTr="001F1548">
        <w:tc>
          <w:tcPr>
            <w:tcW w:w="516" w:type="dxa"/>
          </w:tcPr>
          <w:p w14:paraId="3C517C84" w14:textId="77777777" w:rsidR="00ED0246" w:rsidRPr="00EA592A" w:rsidRDefault="00ED0246" w:rsidP="00ED0246">
            <w:pPr>
              <w:tabs>
                <w:tab w:val="left" w:pos="567"/>
              </w:tabs>
              <w:ind w:right="-28"/>
              <w:contextualSpacing/>
              <w:jc w:val="both"/>
              <w:rPr>
                <w:rFonts w:ascii="Palatino Linotype" w:hAnsi="Palatino Linotype" w:cs="Tahoma"/>
              </w:rPr>
            </w:pPr>
            <w:r w:rsidRPr="00EA592A">
              <w:rPr>
                <w:rFonts w:ascii="Palatino Linotype" w:hAnsi="Palatino Linotype" w:cs="Tahoma"/>
              </w:rPr>
              <w:t>1</w:t>
            </w:r>
          </w:p>
        </w:tc>
        <w:tc>
          <w:tcPr>
            <w:tcW w:w="2902" w:type="dxa"/>
          </w:tcPr>
          <w:p w14:paraId="1D22B6C9" w14:textId="77777777" w:rsidR="00ED0246" w:rsidRPr="00EA592A" w:rsidRDefault="0063549F" w:rsidP="00ED0246">
            <w:pPr>
              <w:tabs>
                <w:tab w:val="left" w:pos="567"/>
              </w:tabs>
              <w:ind w:right="-28"/>
              <w:contextualSpacing/>
              <w:jc w:val="both"/>
              <w:rPr>
                <w:rFonts w:ascii="Palatino Linotype" w:hAnsi="Palatino Linotype" w:cs="Tahoma"/>
                <w:b/>
              </w:rPr>
            </w:pPr>
            <w:r w:rsidRPr="00EA592A">
              <w:rPr>
                <w:rFonts w:ascii="Palatino Linotype" w:hAnsi="Palatino Linotype" w:cs="Tahoma"/>
                <w:b/>
              </w:rPr>
              <w:t>02081/DIFMETEPEC/IP/2022</w:t>
            </w:r>
          </w:p>
        </w:tc>
        <w:tc>
          <w:tcPr>
            <w:tcW w:w="5649" w:type="dxa"/>
          </w:tcPr>
          <w:p w14:paraId="57CB06E6" w14:textId="77777777" w:rsidR="00ED0246" w:rsidRPr="00EA592A" w:rsidRDefault="00FA5D86" w:rsidP="0063549F">
            <w:pPr>
              <w:tabs>
                <w:tab w:val="left" w:pos="567"/>
              </w:tabs>
              <w:ind w:right="-28"/>
              <w:contextualSpacing/>
              <w:jc w:val="both"/>
              <w:rPr>
                <w:rFonts w:ascii="Palatino Linotype" w:hAnsi="Palatino Linotype" w:cs="Tahoma"/>
              </w:rPr>
            </w:pPr>
            <w:r w:rsidRPr="00EA592A">
              <w:rPr>
                <w:rFonts w:ascii="Palatino Linotype" w:hAnsi="Palatino Linotype"/>
                <w:i/>
                <w:color w:val="000000"/>
              </w:rPr>
              <w:t>“</w:t>
            </w:r>
            <w:r w:rsidR="0063549F" w:rsidRPr="00EA592A">
              <w:rPr>
                <w:rFonts w:ascii="Palatino Linotype" w:hAnsi="Palatino Linotype"/>
                <w:i/>
                <w:color w:val="000000"/>
              </w:rPr>
              <w:t xml:space="preserve">Se solicita copia digitalizada de todos los oficios emitidos por el sistema municipal </w:t>
            </w:r>
            <w:proofErr w:type="spellStart"/>
            <w:r w:rsidR="0063549F" w:rsidRPr="00EA592A">
              <w:rPr>
                <w:rFonts w:ascii="Palatino Linotype" w:hAnsi="Palatino Linotype"/>
                <w:i/>
                <w:color w:val="000000"/>
              </w:rPr>
              <w:t>dif</w:t>
            </w:r>
            <w:proofErr w:type="spellEnd"/>
            <w:r w:rsidR="0063549F" w:rsidRPr="00EA592A">
              <w:rPr>
                <w:rFonts w:ascii="Palatino Linotype" w:hAnsi="Palatino Linotype"/>
                <w:i/>
                <w:color w:val="000000"/>
              </w:rPr>
              <w:t xml:space="preserve"> (en cualquiera de sus </w:t>
            </w:r>
            <w:proofErr w:type="spellStart"/>
            <w:r w:rsidR="0063549F" w:rsidRPr="00EA592A">
              <w:rPr>
                <w:rFonts w:ascii="Palatino Linotype" w:hAnsi="Palatino Linotype"/>
                <w:i/>
                <w:color w:val="000000"/>
              </w:rPr>
              <w:t>areas</w:t>
            </w:r>
            <w:proofErr w:type="spellEnd"/>
            <w:r w:rsidR="0063549F" w:rsidRPr="00EA592A">
              <w:rPr>
                <w:rFonts w:ascii="Palatino Linotype" w:hAnsi="Palatino Linotype"/>
                <w:i/>
                <w:color w:val="000000"/>
              </w:rPr>
              <w:t>) del 5 de marzo de 2022.</w:t>
            </w:r>
            <w:r w:rsidRPr="00EA592A">
              <w:rPr>
                <w:rFonts w:ascii="Palatino Linotype" w:hAnsi="Palatino Linotype"/>
                <w:i/>
                <w:color w:val="000000"/>
              </w:rPr>
              <w:t xml:space="preserve">” </w:t>
            </w:r>
            <w:r w:rsidRPr="00EA592A">
              <w:rPr>
                <w:rFonts w:ascii="Palatino Linotype" w:hAnsi="Palatino Linotype"/>
                <w:color w:val="000000"/>
              </w:rPr>
              <w:t>(Sic)</w:t>
            </w:r>
          </w:p>
        </w:tc>
      </w:tr>
      <w:tr w:rsidR="00ED0246" w:rsidRPr="00EA592A" w14:paraId="719C039A" w14:textId="77777777" w:rsidTr="001F1548">
        <w:tc>
          <w:tcPr>
            <w:tcW w:w="516" w:type="dxa"/>
          </w:tcPr>
          <w:p w14:paraId="4DB7D0E5" w14:textId="77777777" w:rsidR="00ED0246" w:rsidRPr="00EA592A" w:rsidRDefault="00ED0246" w:rsidP="00ED0246">
            <w:pPr>
              <w:tabs>
                <w:tab w:val="left" w:pos="567"/>
              </w:tabs>
              <w:ind w:right="-28"/>
              <w:contextualSpacing/>
              <w:jc w:val="both"/>
              <w:rPr>
                <w:rFonts w:ascii="Palatino Linotype" w:hAnsi="Palatino Linotype" w:cs="Tahoma"/>
              </w:rPr>
            </w:pPr>
            <w:r w:rsidRPr="00EA592A">
              <w:rPr>
                <w:rFonts w:ascii="Palatino Linotype" w:hAnsi="Palatino Linotype" w:cs="Tahoma"/>
              </w:rPr>
              <w:lastRenderedPageBreak/>
              <w:t>2</w:t>
            </w:r>
          </w:p>
        </w:tc>
        <w:tc>
          <w:tcPr>
            <w:tcW w:w="2902" w:type="dxa"/>
          </w:tcPr>
          <w:p w14:paraId="1FD5D2B6" w14:textId="77777777" w:rsidR="00ED0246" w:rsidRPr="00EA592A" w:rsidRDefault="0059004D" w:rsidP="00ED0246">
            <w:pPr>
              <w:tabs>
                <w:tab w:val="left" w:pos="567"/>
              </w:tabs>
              <w:ind w:right="-28"/>
              <w:contextualSpacing/>
              <w:jc w:val="both"/>
              <w:rPr>
                <w:rFonts w:ascii="Palatino Linotype" w:hAnsi="Palatino Linotype" w:cs="Tahoma"/>
                <w:b/>
              </w:rPr>
            </w:pPr>
            <w:r w:rsidRPr="00EA592A">
              <w:rPr>
                <w:rFonts w:ascii="Palatino Linotype" w:hAnsi="Palatino Linotype" w:cs="Tahoma"/>
                <w:b/>
              </w:rPr>
              <w:t>02088/DIFMETEPEC/IP/2022</w:t>
            </w:r>
          </w:p>
        </w:tc>
        <w:tc>
          <w:tcPr>
            <w:tcW w:w="5649" w:type="dxa"/>
          </w:tcPr>
          <w:p w14:paraId="69014AB5" w14:textId="77777777" w:rsidR="00ED0246" w:rsidRPr="00EA592A" w:rsidRDefault="00FA5D86" w:rsidP="00A0346D">
            <w:pPr>
              <w:tabs>
                <w:tab w:val="left" w:pos="567"/>
              </w:tabs>
              <w:ind w:right="-28"/>
              <w:contextualSpacing/>
              <w:jc w:val="both"/>
              <w:rPr>
                <w:rFonts w:ascii="Palatino Linotype" w:hAnsi="Palatino Linotype" w:cs="Tahoma"/>
              </w:rPr>
            </w:pPr>
            <w:r w:rsidRPr="00EA592A">
              <w:rPr>
                <w:rFonts w:ascii="Palatino Linotype" w:hAnsi="Palatino Linotype" w:cs="Tahoma"/>
                <w:i/>
              </w:rPr>
              <w:t>“</w:t>
            </w:r>
            <w:r w:rsidR="0059004D" w:rsidRPr="00EA592A">
              <w:rPr>
                <w:rFonts w:ascii="Palatino Linotype" w:hAnsi="Palatino Linotype" w:cs="Tahoma"/>
                <w:i/>
              </w:rPr>
              <w:t xml:space="preserve">Se solicita copia digitalizada de todos los oficios recibidos por el sistema municipal </w:t>
            </w:r>
            <w:proofErr w:type="spellStart"/>
            <w:r w:rsidR="0059004D" w:rsidRPr="00EA592A">
              <w:rPr>
                <w:rFonts w:ascii="Palatino Linotype" w:hAnsi="Palatino Linotype" w:cs="Tahoma"/>
                <w:i/>
              </w:rPr>
              <w:t>dif</w:t>
            </w:r>
            <w:proofErr w:type="spellEnd"/>
            <w:r w:rsidR="0059004D" w:rsidRPr="00EA592A">
              <w:rPr>
                <w:rFonts w:ascii="Palatino Linotype" w:hAnsi="Palatino Linotype" w:cs="Tahoma"/>
                <w:i/>
              </w:rPr>
              <w:t xml:space="preserve"> (en cualquiera de sus </w:t>
            </w:r>
            <w:proofErr w:type="spellStart"/>
            <w:r w:rsidR="0059004D" w:rsidRPr="00EA592A">
              <w:rPr>
                <w:rFonts w:ascii="Palatino Linotype" w:hAnsi="Palatino Linotype" w:cs="Tahoma"/>
                <w:i/>
              </w:rPr>
              <w:t>areas</w:t>
            </w:r>
            <w:proofErr w:type="spellEnd"/>
            <w:r w:rsidR="0059004D" w:rsidRPr="00EA592A">
              <w:rPr>
                <w:rFonts w:ascii="Palatino Linotype" w:hAnsi="Palatino Linotype" w:cs="Tahoma"/>
                <w:i/>
              </w:rPr>
              <w:t>) del 8 de marzo de 2022.</w:t>
            </w:r>
            <w:r w:rsidRPr="00EA592A">
              <w:rPr>
                <w:rFonts w:ascii="Palatino Linotype" w:hAnsi="Palatino Linotype" w:cs="Tahoma"/>
                <w:i/>
              </w:rPr>
              <w:t xml:space="preserve">” </w:t>
            </w:r>
            <w:r w:rsidRPr="00EA592A">
              <w:rPr>
                <w:rFonts w:ascii="Palatino Linotype" w:hAnsi="Palatino Linotype" w:cs="Tahoma"/>
              </w:rPr>
              <w:t>(Sic)</w:t>
            </w:r>
          </w:p>
        </w:tc>
      </w:tr>
      <w:tr w:rsidR="00ED0246" w:rsidRPr="00EA592A" w14:paraId="686DFCFC" w14:textId="77777777" w:rsidTr="001F1548">
        <w:trPr>
          <w:trHeight w:val="432"/>
        </w:trPr>
        <w:tc>
          <w:tcPr>
            <w:tcW w:w="516" w:type="dxa"/>
          </w:tcPr>
          <w:p w14:paraId="094322D6" w14:textId="77777777" w:rsidR="00ED0246" w:rsidRPr="00EA592A" w:rsidRDefault="00ED0246" w:rsidP="00ED0246">
            <w:pPr>
              <w:tabs>
                <w:tab w:val="left" w:pos="567"/>
              </w:tabs>
              <w:ind w:right="-28"/>
              <w:contextualSpacing/>
              <w:jc w:val="both"/>
              <w:rPr>
                <w:rFonts w:ascii="Palatino Linotype" w:hAnsi="Palatino Linotype" w:cs="Tahoma"/>
              </w:rPr>
            </w:pPr>
            <w:r w:rsidRPr="00EA592A">
              <w:rPr>
                <w:rFonts w:ascii="Palatino Linotype" w:hAnsi="Palatino Linotype" w:cs="Tahoma"/>
              </w:rPr>
              <w:t>3</w:t>
            </w:r>
          </w:p>
        </w:tc>
        <w:tc>
          <w:tcPr>
            <w:tcW w:w="2902" w:type="dxa"/>
          </w:tcPr>
          <w:p w14:paraId="6F9C10D4" w14:textId="77777777" w:rsidR="00ED0246" w:rsidRPr="00EA592A" w:rsidRDefault="0059004D" w:rsidP="00ED0246">
            <w:pPr>
              <w:tabs>
                <w:tab w:val="left" w:pos="567"/>
              </w:tabs>
              <w:ind w:right="-28"/>
              <w:contextualSpacing/>
              <w:jc w:val="both"/>
              <w:rPr>
                <w:rFonts w:ascii="Palatino Linotype" w:hAnsi="Palatino Linotype" w:cs="Tahoma"/>
                <w:b/>
              </w:rPr>
            </w:pPr>
            <w:r w:rsidRPr="00EA592A">
              <w:rPr>
                <w:rFonts w:ascii="Palatino Linotype" w:hAnsi="Palatino Linotype" w:cs="Tahoma"/>
                <w:b/>
              </w:rPr>
              <w:t>02087/DIFMETEPEC/IP/2022</w:t>
            </w:r>
          </w:p>
        </w:tc>
        <w:tc>
          <w:tcPr>
            <w:tcW w:w="5649" w:type="dxa"/>
          </w:tcPr>
          <w:p w14:paraId="513E91D8" w14:textId="77777777" w:rsidR="00ED0246" w:rsidRPr="00EA592A" w:rsidRDefault="00FA5D86" w:rsidP="00ED0246">
            <w:pPr>
              <w:tabs>
                <w:tab w:val="left" w:pos="567"/>
              </w:tabs>
              <w:ind w:right="-28"/>
              <w:contextualSpacing/>
              <w:jc w:val="both"/>
              <w:rPr>
                <w:rFonts w:ascii="Palatino Linotype" w:hAnsi="Palatino Linotype" w:cs="Tahoma"/>
              </w:rPr>
            </w:pPr>
            <w:r w:rsidRPr="00EA592A">
              <w:rPr>
                <w:rFonts w:ascii="Palatino Linotype" w:hAnsi="Palatino Linotype" w:cs="Tahoma"/>
                <w:i/>
              </w:rPr>
              <w:t>“</w:t>
            </w:r>
            <w:r w:rsidR="0059004D" w:rsidRPr="00EA592A">
              <w:rPr>
                <w:rFonts w:ascii="Palatino Linotype" w:hAnsi="Palatino Linotype" w:cs="Tahoma"/>
                <w:i/>
              </w:rPr>
              <w:t xml:space="preserve">Se solicita copia digitalizada de todos los oficios recibidos por el sistema municipal </w:t>
            </w:r>
            <w:proofErr w:type="spellStart"/>
            <w:r w:rsidR="0059004D" w:rsidRPr="00EA592A">
              <w:rPr>
                <w:rFonts w:ascii="Palatino Linotype" w:hAnsi="Palatino Linotype" w:cs="Tahoma"/>
                <w:i/>
              </w:rPr>
              <w:t>dif</w:t>
            </w:r>
            <w:proofErr w:type="spellEnd"/>
            <w:r w:rsidR="0059004D" w:rsidRPr="00EA592A">
              <w:rPr>
                <w:rFonts w:ascii="Palatino Linotype" w:hAnsi="Palatino Linotype" w:cs="Tahoma"/>
                <w:i/>
              </w:rPr>
              <w:t xml:space="preserve"> (en cualquiera de sus </w:t>
            </w:r>
            <w:proofErr w:type="spellStart"/>
            <w:r w:rsidR="0059004D" w:rsidRPr="00EA592A">
              <w:rPr>
                <w:rFonts w:ascii="Palatino Linotype" w:hAnsi="Palatino Linotype" w:cs="Tahoma"/>
                <w:i/>
              </w:rPr>
              <w:t>areas</w:t>
            </w:r>
            <w:proofErr w:type="spellEnd"/>
            <w:r w:rsidR="0059004D" w:rsidRPr="00EA592A">
              <w:rPr>
                <w:rFonts w:ascii="Palatino Linotype" w:hAnsi="Palatino Linotype" w:cs="Tahoma"/>
                <w:i/>
              </w:rPr>
              <w:t>) del 7 de marzo de 2022.</w:t>
            </w:r>
            <w:r w:rsidRPr="00EA592A">
              <w:rPr>
                <w:rFonts w:ascii="Palatino Linotype" w:hAnsi="Palatino Linotype" w:cs="Tahoma"/>
                <w:i/>
              </w:rPr>
              <w:t xml:space="preserve">” </w:t>
            </w:r>
            <w:r w:rsidRPr="00EA592A">
              <w:rPr>
                <w:rFonts w:ascii="Palatino Linotype" w:hAnsi="Palatino Linotype" w:cs="Tahoma"/>
              </w:rPr>
              <w:t>(Sic)</w:t>
            </w:r>
          </w:p>
        </w:tc>
      </w:tr>
      <w:tr w:rsidR="00ED0246" w:rsidRPr="00EA592A" w14:paraId="013925CD" w14:textId="77777777" w:rsidTr="001F1548">
        <w:trPr>
          <w:trHeight w:val="432"/>
        </w:trPr>
        <w:tc>
          <w:tcPr>
            <w:tcW w:w="516" w:type="dxa"/>
          </w:tcPr>
          <w:p w14:paraId="5E8F3081" w14:textId="77777777" w:rsidR="00ED0246" w:rsidRPr="00EA592A" w:rsidRDefault="00ED0246" w:rsidP="00ED0246">
            <w:pPr>
              <w:tabs>
                <w:tab w:val="left" w:pos="567"/>
              </w:tabs>
              <w:ind w:right="-28"/>
              <w:contextualSpacing/>
              <w:jc w:val="both"/>
              <w:rPr>
                <w:rFonts w:ascii="Palatino Linotype" w:hAnsi="Palatino Linotype" w:cs="Tahoma"/>
              </w:rPr>
            </w:pPr>
            <w:r w:rsidRPr="00EA592A">
              <w:rPr>
                <w:rFonts w:ascii="Palatino Linotype" w:hAnsi="Palatino Linotype" w:cs="Tahoma"/>
              </w:rPr>
              <w:t>4</w:t>
            </w:r>
          </w:p>
        </w:tc>
        <w:tc>
          <w:tcPr>
            <w:tcW w:w="2902" w:type="dxa"/>
          </w:tcPr>
          <w:p w14:paraId="3644A05A" w14:textId="77777777" w:rsidR="00ED0246" w:rsidRPr="00EA592A" w:rsidRDefault="0059004D" w:rsidP="00ED0246">
            <w:pPr>
              <w:tabs>
                <w:tab w:val="left" w:pos="567"/>
              </w:tabs>
              <w:ind w:right="-28"/>
              <w:contextualSpacing/>
              <w:jc w:val="both"/>
              <w:rPr>
                <w:rFonts w:ascii="Palatino Linotype" w:hAnsi="Palatino Linotype" w:cs="Tahoma"/>
                <w:b/>
              </w:rPr>
            </w:pPr>
            <w:r w:rsidRPr="00EA592A">
              <w:rPr>
                <w:rFonts w:ascii="Palatino Linotype" w:hAnsi="Palatino Linotype" w:cs="Tahoma"/>
                <w:b/>
              </w:rPr>
              <w:t>02086/DIFMETEPEC/IP/2022</w:t>
            </w:r>
          </w:p>
        </w:tc>
        <w:tc>
          <w:tcPr>
            <w:tcW w:w="5649" w:type="dxa"/>
          </w:tcPr>
          <w:p w14:paraId="01C86E39" w14:textId="77777777" w:rsidR="00ED0246" w:rsidRPr="00EA592A" w:rsidRDefault="00FA5D86" w:rsidP="00ED0246">
            <w:pPr>
              <w:tabs>
                <w:tab w:val="left" w:pos="567"/>
              </w:tabs>
              <w:ind w:right="-28"/>
              <w:contextualSpacing/>
              <w:jc w:val="both"/>
              <w:rPr>
                <w:rFonts w:ascii="Palatino Linotype" w:hAnsi="Palatino Linotype" w:cs="Tahoma"/>
                <w:i/>
              </w:rPr>
            </w:pPr>
            <w:r w:rsidRPr="00EA592A">
              <w:rPr>
                <w:rFonts w:ascii="Palatino Linotype" w:hAnsi="Palatino Linotype" w:cs="Tahoma"/>
                <w:i/>
              </w:rPr>
              <w:t>“</w:t>
            </w:r>
            <w:r w:rsidR="0059004D" w:rsidRPr="00EA592A">
              <w:rPr>
                <w:rFonts w:ascii="Palatino Linotype" w:hAnsi="Palatino Linotype" w:cs="Tahoma"/>
                <w:i/>
              </w:rPr>
              <w:t xml:space="preserve">Se solicita copia digitalizada de todos los oficios recibidos por el sistema municipal </w:t>
            </w:r>
            <w:proofErr w:type="spellStart"/>
            <w:r w:rsidR="0059004D" w:rsidRPr="00EA592A">
              <w:rPr>
                <w:rFonts w:ascii="Palatino Linotype" w:hAnsi="Palatino Linotype" w:cs="Tahoma"/>
                <w:i/>
              </w:rPr>
              <w:t>dif</w:t>
            </w:r>
            <w:proofErr w:type="spellEnd"/>
            <w:r w:rsidR="0059004D" w:rsidRPr="00EA592A">
              <w:rPr>
                <w:rFonts w:ascii="Palatino Linotype" w:hAnsi="Palatino Linotype" w:cs="Tahoma"/>
                <w:i/>
              </w:rPr>
              <w:t xml:space="preserve"> (en cualquiera de sus </w:t>
            </w:r>
            <w:proofErr w:type="spellStart"/>
            <w:r w:rsidR="0059004D" w:rsidRPr="00EA592A">
              <w:rPr>
                <w:rFonts w:ascii="Palatino Linotype" w:hAnsi="Palatino Linotype" w:cs="Tahoma"/>
                <w:i/>
              </w:rPr>
              <w:t>areas</w:t>
            </w:r>
            <w:proofErr w:type="spellEnd"/>
            <w:r w:rsidR="0059004D" w:rsidRPr="00EA592A">
              <w:rPr>
                <w:rFonts w:ascii="Palatino Linotype" w:hAnsi="Palatino Linotype" w:cs="Tahoma"/>
                <w:i/>
              </w:rPr>
              <w:t>) del 6 de marzo de 2022.</w:t>
            </w:r>
            <w:r w:rsidRPr="00EA592A">
              <w:rPr>
                <w:rFonts w:ascii="Palatino Linotype" w:hAnsi="Palatino Linotype" w:cs="Tahoma"/>
                <w:i/>
              </w:rPr>
              <w:t>”</w:t>
            </w:r>
            <w:r w:rsidR="00146D4C" w:rsidRPr="00EA592A">
              <w:rPr>
                <w:rFonts w:ascii="Palatino Linotype" w:hAnsi="Palatino Linotype" w:cs="Tahoma"/>
                <w:i/>
              </w:rPr>
              <w:t xml:space="preserve"> (Sic)</w:t>
            </w:r>
          </w:p>
        </w:tc>
      </w:tr>
      <w:tr w:rsidR="00ED0246" w:rsidRPr="00EA592A" w14:paraId="6698D2E6" w14:textId="77777777" w:rsidTr="001F1548">
        <w:trPr>
          <w:trHeight w:val="432"/>
        </w:trPr>
        <w:tc>
          <w:tcPr>
            <w:tcW w:w="516" w:type="dxa"/>
          </w:tcPr>
          <w:p w14:paraId="086BD995" w14:textId="77777777" w:rsidR="00ED0246" w:rsidRPr="00EA592A" w:rsidRDefault="00ED0246" w:rsidP="00ED0246">
            <w:pPr>
              <w:tabs>
                <w:tab w:val="left" w:pos="567"/>
              </w:tabs>
              <w:ind w:right="-28"/>
              <w:contextualSpacing/>
              <w:jc w:val="both"/>
              <w:rPr>
                <w:rFonts w:ascii="Palatino Linotype" w:hAnsi="Palatino Linotype" w:cs="Tahoma"/>
              </w:rPr>
            </w:pPr>
            <w:r w:rsidRPr="00EA592A">
              <w:rPr>
                <w:rFonts w:ascii="Palatino Linotype" w:hAnsi="Palatino Linotype" w:cs="Tahoma"/>
              </w:rPr>
              <w:t>5</w:t>
            </w:r>
          </w:p>
        </w:tc>
        <w:tc>
          <w:tcPr>
            <w:tcW w:w="2902" w:type="dxa"/>
          </w:tcPr>
          <w:p w14:paraId="2C86E4C4" w14:textId="77777777" w:rsidR="00ED0246" w:rsidRPr="00EA592A" w:rsidRDefault="0059004D" w:rsidP="00ED0246">
            <w:pPr>
              <w:tabs>
                <w:tab w:val="left" w:pos="567"/>
              </w:tabs>
              <w:ind w:right="-28"/>
              <w:contextualSpacing/>
              <w:jc w:val="both"/>
              <w:rPr>
                <w:rFonts w:ascii="Palatino Linotype" w:hAnsi="Palatino Linotype" w:cs="Tahoma"/>
                <w:b/>
              </w:rPr>
            </w:pPr>
            <w:r w:rsidRPr="00EA592A">
              <w:rPr>
                <w:rFonts w:ascii="Palatino Linotype" w:hAnsi="Palatino Linotype" w:cs="Tahoma"/>
                <w:b/>
              </w:rPr>
              <w:t>02085/DIFMETEPEC/IP/2022</w:t>
            </w:r>
          </w:p>
        </w:tc>
        <w:tc>
          <w:tcPr>
            <w:tcW w:w="5649" w:type="dxa"/>
          </w:tcPr>
          <w:p w14:paraId="4E031065" w14:textId="77777777" w:rsidR="00ED0246" w:rsidRPr="00EA592A" w:rsidRDefault="00FA5D86" w:rsidP="00F54354">
            <w:pPr>
              <w:tabs>
                <w:tab w:val="left" w:pos="567"/>
              </w:tabs>
              <w:ind w:right="-28"/>
              <w:contextualSpacing/>
              <w:jc w:val="both"/>
              <w:rPr>
                <w:rFonts w:ascii="Palatino Linotype" w:hAnsi="Palatino Linotype" w:cs="Tahoma"/>
              </w:rPr>
            </w:pPr>
            <w:r w:rsidRPr="00EA592A">
              <w:rPr>
                <w:rFonts w:ascii="Palatino Linotype" w:hAnsi="Palatino Linotype" w:cs="Tahoma"/>
                <w:i/>
              </w:rPr>
              <w:t>“</w:t>
            </w:r>
            <w:r w:rsidR="0059004D" w:rsidRPr="00EA592A">
              <w:rPr>
                <w:rFonts w:ascii="Palatino Linotype" w:hAnsi="Palatino Linotype" w:cs="Tahoma"/>
                <w:i/>
              </w:rPr>
              <w:t xml:space="preserve">Se solicita copia digitalizada de todos los oficios recibidos por el sistema municipal </w:t>
            </w:r>
            <w:proofErr w:type="spellStart"/>
            <w:r w:rsidR="0059004D" w:rsidRPr="00EA592A">
              <w:rPr>
                <w:rFonts w:ascii="Palatino Linotype" w:hAnsi="Palatino Linotype" w:cs="Tahoma"/>
                <w:i/>
              </w:rPr>
              <w:t>dif</w:t>
            </w:r>
            <w:proofErr w:type="spellEnd"/>
            <w:r w:rsidR="0059004D" w:rsidRPr="00EA592A">
              <w:rPr>
                <w:rFonts w:ascii="Palatino Linotype" w:hAnsi="Palatino Linotype" w:cs="Tahoma"/>
                <w:i/>
              </w:rPr>
              <w:t xml:space="preserve"> (en cualquiera de sus </w:t>
            </w:r>
            <w:proofErr w:type="spellStart"/>
            <w:r w:rsidR="0059004D" w:rsidRPr="00EA592A">
              <w:rPr>
                <w:rFonts w:ascii="Palatino Linotype" w:hAnsi="Palatino Linotype" w:cs="Tahoma"/>
                <w:i/>
              </w:rPr>
              <w:t>areas</w:t>
            </w:r>
            <w:proofErr w:type="spellEnd"/>
            <w:r w:rsidR="0059004D" w:rsidRPr="00EA592A">
              <w:rPr>
                <w:rFonts w:ascii="Palatino Linotype" w:hAnsi="Palatino Linotype" w:cs="Tahoma"/>
                <w:i/>
              </w:rPr>
              <w:t>) del 5 de marzo de 2022.</w:t>
            </w:r>
            <w:r w:rsidRPr="00EA592A">
              <w:rPr>
                <w:rFonts w:ascii="Palatino Linotype" w:hAnsi="Palatino Linotype" w:cs="Tahoma"/>
                <w:i/>
              </w:rPr>
              <w:t xml:space="preserve">” </w:t>
            </w:r>
            <w:r w:rsidRPr="00EA592A">
              <w:rPr>
                <w:rFonts w:ascii="Palatino Linotype" w:hAnsi="Palatino Linotype" w:cs="Tahoma"/>
              </w:rPr>
              <w:t>(Sic)</w:t>
            </w:r>
          </w:p>
        </w:tc>
      </w:tr>
      <w:tr w:rsidR="00C62FA1" w:rsidRPr="00EA592A" w14:paraId="25C58418" w14:textId="77777777" w:rsidTr="001F1548">
        <w:trPr>
          <w:trHeight w:val="432"/>
        </w:trPr>
        <w:tc>
          <w:tcPr>
            <w:tcW w:w="516" w:type="dxa"/>
          </w:tcPr>
          <w:p w14:paraId="0FDFA417" w14:textId="77777777" w:rsidR="00C62FA1" w:rsidRPr="00EA592A" w:rsidRDefault="00C62FA1" w:rsidP="00ED0246">
            <w:pPr>
              <w:tabs>
                <w:tab w:val="left" w:pos="567"/>
              </w:tabs>
              <w:ind w:right="-28"/>
              <w:contextualSpacing/>
              <w:jc w:val="both"/>
              <w:rPr>
                <w:rFonts w:ascii="Palatino Linotype" w:hAnsi="Palatino Linotype" w:cs="Tahoma"/>
                <w:bCs/>
              </w:rPr>
            </w:pPr>
            <w:r w:rsidRPr="00EA592A">
              <w:rPr>
                <w:rFonts w:ascii="Palatino Linotype" w:hAnsi="Palatino Linotype" w:cs="Tahoma"/>
                <w:bCs/>
              </w:rPr>
              <w:t>6</w:t>
            </w:r>
          </w:p>
        </w:tc>
        <w:tc>
          <w:tcPr>
            <w:tcW w:w="2902" w:type="dxa"/>
          </w:tcPr>
          <w:p w14:paraId="11A6B45D" w14:textId="77777777" w:rsidR="00C62FA1" w:rsidRPr="00EA592A" w:rsidRDefault="00E9201F" w:rsidP="00ED0246">
            <w:pPr>
              <w:tabs>
                <w:tab w:val="left" w:pos="567"/>
              </w:tabs>
              <w:ind w:right="-28"/>
              <w:contextualSpacing/>
              <w:jc w:val="both"/>
              <w:rPr>
                <w:rFonts w:ascii="Palatino Linotype" w:hAnsi="Palatino Linotype" w:cs="Tahoma"/>
                <w:b/>
              </w:rPr>
            </w:pPr>
            <w:r w:rsidRPr="00EA592A">
              <w:rPr>
                <w:rFonts w:ascii="Palatino Linotype" w:hAnsi="Palatino Linotype" w:cs="Tahoma"/>
                <w:b/>
              </w:rPr>
              <w:t>02084/DIFMETEPEC/IP/2022</w:t>
            </w:r>
          </w:p>
        </w:tc>
        <w:tc>
          <w:tcPr>
            <w:tcW w:w="5649" w:type="dxa"/>
          </w:tcPr>
          <w:p w14:paraId="43621B7E" w14:textId="77777777" w:rsidR="00C62FA1" w:rsidRPr="00EA592A" w:rsidRDefault="00C62FA1" w:rsidP="00ED0246">
            <w:pPr>
              <w:tabs>
                <w:tab w:val="left" w:pos="567"/>
              </w:tabs>
              <w:ind w:right="-28"/>
              <w:contextualSpacing/>
              <w:jc w:val="both"/>
              <w:rPr>
                <w:rFonts w:ascii="Palatino Linotype" w:hAnsi="Palatino Linotype" w:cs="Tahoma"/>
                <w:i/>
              </w:rPr>
            </w:pPr>
            <w:r w:rsidRPr="00EA592A">
              <w:rPr>
                <w:rFonts w:ascii="Palatino Linotype" w:hAnsi="Palatino Linotype" w:cs="Tahoma"/>
                <w:i/>
              </w:rPr>
              <w:t>“</w:t>
            </w:r>
            <w:r w:rsidR="00E9201F" w:rsidRPr="00EA592A">
              <w:rPr>
                <w:rFonts w:ascii="Palatino Linotype" w:hAnsi="Palatino Linotype" w:cs="Tahoma"/>
                <w:i/>
              </w:rPr>
              <w:t xml:space="preserve">Se solicita copia digitalizada de todos los oficios emitidos por el sistema municipal </w:t>
            </w:r>
            <w:proofErr w:type="spellStart"/>
            <w:r w:rsidR="00E9201F" w:rsidRPr="00EA592A">
              <w:rPr>
                <w:rFonts w:ascii="Palatino Linotype" w:hAnsi="Palatino Linotype" w:cs="Tahoma"/>
                <w:i/>
              </w:rPr>
              <w:t>dif</w:t>
            </w:r>
            <w:proofErr w:type="spellEnd"/>
            <w:r w:rsidR="00E9201F" w:rsidRPr="00EA592A">
              <w:rPr>
                <w:rFonts w:ascii="Palatino Linotype" w:hAnsi="Palatino Linotype" w:cs="Tahoma"/>
                <w:i/>
              </w:rPr>
              <w:t xml:space="preserve"> (en cualquiera de sus </w:t>
            </w:r>
            <w:proofErr w:type="spellStart"/>
            <w:r w:rsidR="00E9201F" w:rsidRPr="00EA592A">
              <w:rPr>
                <w:rFonts w:ascii="Palatino Linotype" w:hAnsi="Palatino Linotype" w:cs="Tahoma"/>
                <w:i/>
              </w:rPr>
              <w:t>areas</w:t>
            </w:r>
            <w:proofErr w:type="spellEnd"/>
            <w:r w:rsidR="00E9201F" w:rsidRPr="00EA592A">
              <w:rPr>
                <w:rFonts w:ascii="Palatino Linotype" w:hAnsi="Palatino Linotype" w:cs="Tahoma"/>
                <w:i/>
              </w:rPr>
              <w:t>) del 8 de marzo de 2022.</w:t>
            </w:r>
            <w:r w:rsidRPr="00EA592A">
              <w:rPr>
                <w:rFonts w:ascii="Palatino Linotype" w:hAnsi="Palatino Linotype" w:cs="Tahoma"/>
                <w:i/>
              </w:rPr>
              <w:t>” (Sic)</w:t>
            </w:r>
          </w:p>
        </w:tc>
      </w:tr>
      <w:tr w:rsidR="00A10DF7" w:rsidRPr="00EA592A" w14:paraId="0AD672C6" w14:textId="77777777" w:rsidTr="00E44B19">
        <w:trPr>
          <w:trHeight w:val="432"/>
        </w:trPr>
        <w:tc>
          <w:tcPr>
            <w:tcW w:w="516" w:type="dxa"/>
          </w:tcPr>
          <w:p w14:paraId="256965F6" w14:textId="77777777" w:rsidR="00A10DF7" w:rsidRPr="00EA592A" w:rsidRDefault="00A10DF7" w:rsidP="00E44B19">
            <w:pPr>
              <w:tabs>
                <w:tab w:val="left" w:pos="567"/>
              </w:tabs>
              <w:ind w:right="-28"/>
              <w:contextualSpacing/>
              <w:jc w:val="both"/>
              <w:rPr>
                <w:rFonts w:ascii="Palatino Linotype" w:hAnsi="Palatino Linotype" w:cs="Tahoma"/>
                <w:bCs/>
              </w:rPr>
            </w:pPr>
            <w:r w:rsidRPr="00EA592A">
              <w:rPr>
                <w:rFonts w:ascii="Palatino Linotype" w:hAnsi="Palatino Linotype" w:cs="Tahoma"/>
                <w:bCs/>
              </w:rPr>
              <w:t>7</w:t>
            </w:r>
          </w:p>
        </w:tc>
        <w:tc>
          <w:tcPr>
            <w:tcW w:w="2902" w:type="dxa"/>
          </w:tcPr>
          <w:p w14:paraId="57794EA8" w14:textId="77777777" w:rsidR="00A10DF7" w:rsidRPr="00EA592A" w:rsidRDefault="00E9201F" w:rsidP="00E44B19">
            <w:pPr>
              <w:tabs>
                <w:tab w:val="left" w:pos="567"/>
              </w:tabs>
              <w:ind w:right="-28"/>
              <w:contextualSpacing/>
              <w:jc w:val="both"/>
              <w:rPr>
                <w:rFonts w:ascii="Palatino Linotype" w:hAnsi="Palatino Linotype" w:cs="Tahoma"/>
                <w:b/>
              </w:rPr>
            </w:pPr>
            <w:r w:rsidRPr="00EA592A">
              <w:rPr>
                <w:rFonts w:ascii="Palatino Linotype" w:hAnsi="Palatino Linotype" w:cs="Tahoma"/>
                <w:b/>
              </w:rPr>
              <w:t>02083/DIFMETEPEC/IP/2022</w:t>
            </w:r>
          </w:p>
        </w:tc>
        <w:tc>
          <w:tcPr>
            <w:tcW w:w="5649" w:type="dxa"/>
          </w:tcPr>
          <w:p w14:paraId="63CB5706" w14:textId="77777777" w:rsidR="00A10DF7" w:rsidRPr="00EA592A" w:rsidRDefault="00A10DF7" w:rsidP="00E44B19">
            <w:pPr>
              <w:tabs>
                <w:tab w:val="left" w:pos="567"/>
              </w:tabs>
              <w:ind w:right="-28"/>
              <w:contextualSpacing/>
              <w:jc w:val="both"/>
              <w:rPr>
                <w:rFonts w:ascii="Palatino Linotype" w:hAnsi="Palatino Linotype" w:cs="Tahoma"/>
                <w:i/>
              </w:rPr>
            </w:pPr>
            <w:r w:rsidRPr="00EA592A">
              <w:rPr>
                <w:rFonts w:ascii="Palatino Linotype" w:hAnsi="Palatino Linotype" w:cs="Tahoma"/>
                <w:i/>
              </w:rPr>
              <w:t>“</w:t>
            </w:r>
            <w:r w:rsidR="00E9201F" w:rsidRPr="00EA592A">
              <w:rPr>
                <w:rFonts w:ascii="Palatino Linotype" w:hAnsi="Palatino Linotype" w:cs="Tahoma"/>
                <w:i/>
              </w:rPr>
              <w:t xml:space="preserve">Se solicita copia digitalizada de todos los oficios emitidos por el sistema municipal </w:t>
            </w:r>
            <w:proofErr w:type="spellStart"/>
            <w:r w:rsidR="00E9201F" w:rsidRPr="00EA592A">
              <w:rPr>
                <w:rFonts w:ascii="Palatino Linotype" w:hAnsi="Palatino Linotype" w:cs="Tahoma"/>
                <w:i/>
              </w:rPr>
              <w:t>dif</w:t>
            </w:r>
            <w:proofErr w:type="spellEnd"/>
            <w:r w:rsidR="00E9201F" w:rsidRPr="00EA592A">
              <w:rPr>
                <w:rFonts w:ascii="Palatino Linotype" w:hAnsi="Palatino Linotype" w:cs="Tahoma"/>
                <w:i/>
              </w:rPr>
              <w:t xml:space="preserve"> (en cualquiera de sus </w:t>
            </w:r>
            <w:proofErr w:type="spellStart"/>
            <w:r w:rsidR="00E9201F" w:rsidRPr="00EA592A">
              <w:rPr>
                <w:rFonts w:ascii="Palatino Linotype" w:hAnsi="Palatino Linotype" w:cs="Tahoma"/>
                <w:i/>
              </w:rPr>
              <w:t>areas</w:t>
            </w:r>
            <w:proofErr w:type="spellEnd"/>
            <w:r w:rsidR="00E9201F" w:rsidRPr="00EA592A">
              <w:rPr>
                <w:rFonts w:ascii="Palatino Linotype" w:hAnsi="Palatino Linotype" w:cs="Tahoma"/>
                <w:i/>
              </w:rPr>
              <w:t>) del 7 de marzo de 2022.</w:t>
            </w:r>
            <w:r w:rsidRPr="00EA592A">
              <w:rPr>
                <w:rFonts w:ascii="Palatino Linotype" w:hAnsi="Palatino Linotype" w:cs="Tahoma"/>
                <w:i/>
              </w:rPr>
              <w:t>”</w:t>
            </w:r>
            <w:r w:rsidR="00A944AF" w:rsidRPr="00EA592A">
              <w:rPr>
                <w:rFonts w:ascii="Palatino Linotype" w:hAnsi="Palatino Linotype" w:cs="Tahoma"/>
                <w:i/>
              </w:rPr>
              <w:t xml:space="preserve"> (Sic)</w:t>
            </w:r>
          </w:p>
        </w:tc>
      </w:tr>
      <w:tr w:rsidR="00A10DF7" w:rsidRPr="00EA592A" w14:paraId="483E50C0" w14:textId="77777777" w:rsidTr="00E44B19">
        <w:trPr>
          <w:trHeight w:val="432"/>
        </w:trPr>
        <w:tc>
          <w:tcPr>
            <w:tcW w:w="516" w:type="dxa"/>
          </w:tcPr>
          <w:p w14:paraId="5FFDD77E" w14:textId="77777777" w:rsidR="00A10DF7" w:rsidRPr="00EA592A" w:rsidRDefault="00A10DF7" w:rsidP="00E44B19">
            <w:pPr>
              <w:tabs>
                <w:tab w:val="left" w:pos="567"/>
              </w:tabs>
              <w:ind w:right="-28"/>
              <w:contextualSpacing/>
              <w:jc w:val="both"/>
              <w:rPr>
                <w:rFonts w:ascii="Palatino Linotype" w:hAnsi="Palatino Linotype" w:cs="Tahoma"/>
                <w:bCs/>
              </w:rPr>
            </w:pPr>
            <w:r w:rsidRPr="00EA592A">
              <w:rPr>
                <w:rFonts w:ascii="Palatino Linotype" w:hAnsi="Palatino Linotype" w:cs="Tahoma"/>
                <w:bCs/>
              </w:rPr>
              <w:t>8</w:t>
            </w:r>
          </w:p>
        </w:tc>
        <w:tc>
          <w:tcPr>
            <w:tcW w:w="2902" w:type="dxa"/>
          </w:tcPr>
          <w:p w14:paraId="2840D424" w14:textId="77777777" w:rsidR="00A10DF7" w:rsidRPr="00EA592A" w:rsidRDefault="00E9201F" w:rsidP="00E44B19">
            <w:pPr>
              <w:tabs>
                <w:tab w:val="left" w:pos="567"/>
              </w:tabs>
              <w:ind w:right="-28"/>
              <w:contextualSpacing/>
              <w:jc w:val="both"/>
              <w:rPr>
                <w:rFonts w:ascii="Palatino Linotype" w:hAnsi="Palatino Linotype" w:cs="Tahoma"/>
                <w:b/>
              </w:rPr>
            </w:pPr>
            <w:r w:rsidRPr="00EA592A">
              <w:rPr>
                <w:rFonts w:ascii="Palatino Linotype" w:hAnsi="Palatino Linotype" w:cs="Tahoma"/>
                <w:b/>
              </w:rPr>
              <w:t>02082/DIFMETEPEC/IP/2022</w:t>
            </w:r>
          </w:p>
        </w:tc>
        <w:tc>
          <w:tcPr>
            <w:tcW w:w="5649" w:type="dxa"/>
          </w:tcPr>
          <w:p w14:paraId="5A173AF9" w14:textId="77777777" w:rsidR="00A10DF7" w:rsidRPr="00EA592A" w:rsidRDefault="00A10DF7" w:rsidP="00E44B19">
            <w:pPr>
              <w:tabs>
                <w:tab w:val="left" w:pos="567"/>
              </w:tabs>
              <w:ind w:right="-28"/>
              <w:contextualSpacing/>
              <w:jc w:val="both"/>
              <w:rPr>
                <w:rFonts w:ascii="Palatino Linotype" w:hAnsi="Palatino Linotype" w:cs="Tahoma"/>
                <w:i/>
              </w:rPr>
            </w:pPr>
            <w:r w:rsidRPr="00EA592A">
              <w:rPr>
                <w:rFonts w:ascii="Palatino Linotype" w:hAnsi="Palatino Linotype" w:cs="Tahoma"/>
                <w:i/>
              </w:rPr>
              <w:t>“</w:t>
            </w:r>
            <w:r w:rsidR="00E9201F" w:rsidRPr="00EA592A">
              <w:rPr>
                <w:rFonts w:ascii="Palatino Linotype" w:hAnsi="Palatino Linotype" w:cs="Tahoma"/>
                <w:i/>
              </w:rPr>
              <w:t xml:space="preserve">Se solicita copia digitalizada de todos los oficios emitidos por el sistema municipal </w:t>
            </w:r>
            <w:proofErr w:type="spellStart"/>
            <w:r w:rsidR="00E9201F" w:rsidRPr="00EA592A">
              <w:rPr>
                <w:rFonts w:ascii="Palatino Linotype" w:hAnsi="Palatino Linotype" w:cs="Tahoma"/>
                <w:i/>
              </w:rPr>
              <w:t>dif</w:t>
            </w:r>
            <w:proofErr w:type="spellEnd"/>
            <w:r w:rsidR="00E9201F" w:rsidRPr="00EA592A">
              <w:rPr>
                <w:rFonts w:ascii="Palatino Linotype" w:hAnsi="Palatino Linotype" w:cs="Tahoma"/>
                <w:i/>
              </w:rPr>
              <w:t xml:space="preserve"> (en cualquiera de sus </w:t>
            </w:r>
            <w:proofErr w:type="spellStart"/>
            <w:r w:rsidR="00E9201F" w:rsidRPr="00EA592A">
              <w:rPr>
                <w:rFonts w:ascii="Palatino Linotype" w:hAnsi="Palatino Linotype" w:cs="Tahoma"/>
                <w:i/>
              </w:rPr>
              <w:t>areas</w:t>
            </w:r>
            <w:proofErr w:type="spellEnd"/>
            <w:r w:rsidR="00E9201F" w:rsidRPr="00EA592A">
              <w:rPr>
                <w:rFonts w:ascii="Palatino Linotype" w:hAnsi="Palatino Linotype" w:cs="Tahoma"/>
                <w:i/>
              </w:rPr>
              <w:t>) del 6 de marzo de 2022.</w:t>
            </w:r>
            <w:r w:rsidRPr="00EA592A">
              <w:rPr>
                <w:rFonts w:ascii="Palatino Linotype" w:hAnsi="Palatino Linotype" w:cs="Tahoma"/>
                <w:i/>
              </w:rPr>
              <w:t>”</w:t>
            </w:r>
            <w:r w:rsidR="00A944AF" w:rsidRPr="00EA592A">
              <w:rPr>
                <w:rFonts w:ascii="Palatino Linotype" w:hAnsi="Palatino Linotype" w:cs="Tahoma"/>
                <w:i/>
              </w:rPr>
              <w:t xml:space="preserve"> (Sic)</w:t>
            </w:r>
          </w:p>
        </w:tc>
      </w:tr>
    </w:tbl>
    <w:p w14:paraId="19ACBDFA" w14:textId="77777777" w:rsidR="003569DB" w:rsidRPr="00EA592A" w:rsidRDefault="003569DB" w:rsidP="00563515">
      <w:pPr>
        <w:tabs>
          <w:tab w:val="left" w:pos="4667"/>
        </w:tabs>
        <w:spacing w:line="360" w:lineRule="auto"/>
        <w:ind w:left="567" w:right="567"/>
        <w:jc w:val="both"/>
        <w:rPr>
          <w:rFonts w:ascii="Palatino Linotype" w:hAnsi="Palatino Linotype" w:cs="Tahoma"/>
          <w:b/>
          <w:bCs/>
        </w:rPr>
      </w:pPr>
    </w:p>
    <w:p w14:paraId="1300ECB3" w14:textId="77777777" w:rsidR="003B2E72" w:rsidRPr="00EA592A" w:rsidRDefault="003B2E72" w:rsidP="00563515">
      <w:pPr>
        <w:tabs>
          <w:tab w:val="left" w:pos="4667"/>
        </w:tabs>
        <w:spacing w:line="360" w:lineRule="auto"/>
        <w:ind w:left="567" w:right="567"/>
        <w:jc w:val="both"/>
        <w:rPr>
          <w:rFonts w:ascii="Palatino Linotype" w:hAnsi="Palatino Linotype" w:cs="Tahoma"/>
          <w:bCs/>
          <w:sz w:val="22"/>
          <w:szCs w:val="22"/>
        </w:rPr>
      </w:pPr>
      <w:r w:rsidRPr="00EA592A">
        <w:rPr>
          <w:rFonts w:ascii="Palatino Linotype" w:hAnsi="Palatino Linotype" w:cs="Tahoma"/>
          <w:b/>
          <w:bCs/>
          <w:sz w:val="22"/>
          <w:szCs w:val="22"/>
        </w:rPr>
        <w:t>MODALIDAD DE ENTREGA</w:t>
      </w:r>
    </w:p>
    <w:p w14:paraId="25855071" w14:textId="415187DD" w:rsidR="003B2E72" w:rsidRPr="00EA592A" w:rsidRDefault="00735370" w:rsidP="00563515">
      <w:pPr>
        <w:spacing w:line="360" w:lineRule="auto"/>
        <w:ind w:left="567" w:right="567"/>
        <w:jc w:val="both"/>
        <w:rPr>
          <w:rFonts w:ascii="Palatino Linotype" w:hAnsi="Palatino Linotype" w:cs="Tahoma"/>
          <w:bCs/>
          <w:sz w:val="22"/>
          <w:szCs w:val="22"/>
        </w:rPr>
      </w:pPr>
      <w:r w:rsidRPr="00EA592A">
        <w:rPr>
          <w:rFonts w:ascii="Palatino Linotype" w:hAnsi="Palatino Linotype" w:cs="Arial"/>
          <w:bCs/>
          <w:sz w:val="22"/>
          <w:szCs w:val="22"/>
        </w:rPr>
        <w:t>La modalidad de entrega que escogió la Particular para que se le entregará la información en las solicitudes de acceso a la información fue a</w:t>
      </w:r>
      <w:r w:rsidR="003B2E72" w:rsidRPr="00EA592A">
        <w:rPr>
          <w:rFonts w:ascii="Palatino Linotype" w:hAnsi="Palatino Linotype" w:cs="Arial"/>
          <w:bCs/>
          <w:sz w:val="22"/>
          <w:szCs w:val="22"/>
        </w:rPr>
        <w:t xml:space="preserve"> través del SAIMEX</w:t>
      </w:r>
    </w:p>
    <w:p w14:paraId="066BC87C" w14:textId="77777777" w:rsidR="00CE19ED" w:rsidRPr="00EA592A" w:rsidRDefault="00CE19ED" w:rsidP="00563515">
      <w:pPr>
        <w:spacing w:line="360" w:lineRule="auto"/>
        <w:jc w:val="both"/>
        <w:rPr>
          <w:rFonts w:ascii="Palatino Linotype" w:hAnsi="Palatino Linotype" w:cs="Tahoma"/>
          <w:bCs/>
          <w:sz w:val="14"/>
          <w:szCs w:val="24"/>
        </w:rPr>
      </w:pPr>
    </w:p>
    <w:p w14:paraId="6FF6F0D2" w14:textId="77777777" w:rsidR="00D33E65" w:rsidRPr="00EA592A" w:rsidRDefault="0072313C" w:rsidP="0072313C">
      <w:pPr>
        <w:pStyle w:val="Prrafodelista"/>
        <w:tabs>
          <w:tab w:val="left" w:pos="567"/>
        </w:tabs>
        <w:spacing w:line="360" w:lineRule="auto"/>
        <w:ind w:left="0"/>
        <w:contextualSpacing w:val="0"/>
        <w:jc w:val="both"/>
        <w:rPr>
          <w:rFonts w:ascii="Palatino Linotype" w:hAnsi="Palatino Linotype" w:cs="Tahoma"/>
          <w:b/>
        </w:rPr>
      </w:pPr>
      <w:r w:rsidRPr="00EA592A">
        <w:rPr>
          <w:rFonts w:ascii="Palatino Linotype" w:hAnsi="Palatino Linotype" w:cs="Tahoma"/>
          <w:b/>
        </w:rPr>
        <w:t xml:space="preserve">II. </w:t>
      </w:r>
      <w:r w:rsidR="00D33E65" w:rsidRPr="00EA592A">
        <w:rPr>
          <w:rFonts w:ascii="Palatino Linotype" w:hAnsi="Palatino Linotype" w:cs="Tahoma"/>
          <w:b/>
        </w:rPr>
        <w:t>Solicitud de Aclaración.</w:t>
      </w:r>
    </w:p>
    <w:p w14:paraId="6F8195D5" w14:textId="77777777" w:rsidR="0050650C" w:rsidRPr="00EA592A" w:rsidRDefault="0050650C" w:rsidP="0050650C">
      <w:pPr>
        <w:tabs>
          <w:tab w:val="left" w:pos="567"/>
        </w:tabs>
        <w:spacing w:line="360" w:lineRule="auto"/>
        <w:jc w:val="both"/>
        <w:rPr>
          <w:rFonts w:ascii="Palatino Linotype" w:hAnsi="Palatino Linotype" w:cs="Tahoma"/>
          <w:sz w:val="22"/>
        </w:rPr>
      </w:pPr>
    </w:p>
    <w:p w14:paraId="595DFBCC" w14:textId="77777777" w:rsidR="0050650C" w:rsidRPr="00EA592A" w:rsidRDefault="0050650C" w:rsidP="0063549F">
      <w:pPr>
        <w:pStyle w:val="Prrafodelista"/>
        <w:tabs>
          <w:tab w:val="left" w:pos="851"/>
        </w:tabs>
        <w:spacing w:line="360" w:lineRule="auto"/>
        <w:ind w:left="0" w:right="-28"/>
        <w:contextualSpacing w:val="0"/>
        <w:jc w:val="both"/>
        <w:rPr>
          <w:rFonts w:ascii="Palatino Linotype" w:hAnsi="Palatino Linotype" w:cs="Tahoma"/>
        </w:rPr>
      </w:pPr>
      <w:r w:rsidRPr="00EA592A">
        <w:rPr>
          <w:rFonts w:ascii="Palatino Linotype" w:hAnsi="Palatino Linotype" w:cs="Tahoma"/>
        </w:rPr>
        <w:t xml:space="preserve">Con fecha </w:t>
      </w:r>
      <w:r w:rsidR="0063549F" w:rsidRPr="00EA592A">
        <w:rPr>
          <w:rFonts w:ascii="Palatino Linotype" w:hAnsi="Palatino Linotype" w:cs="Tahoma"/>
        </w:rPr>
        <w:t>quince</w:t>
      </w:r>
      <w:r w:rsidRPr="00EA592A">
        <w:rPr>
          <w:rFonts w:ascii="Palatino Linotype" w:hAnsi="Palatino Linotype" w:cs="Tahoma"/>
        </w:rPr>
        <w:t xml:space="preserve"> de marzo de dos mil veintidós, mediante el Sistema de Acceso a la Información Mexiquense (SAIMEX), la Unidad de Transparencia del Sujeto Obligado notificó al Particular las solicitudes de aclaración </w:t>
      </w:r>
      <w:r w:rsidR="00A944AF" w:rsidRPr="00EA592A">
        <w:rPr>
          <w:rFonts w:ascii="Palatino Linotype" w:hAnsi="Palatino Linotype" w:cs="Tahoma"/>
        </w:rPr>
        <w:t xml:space="preserve">en cada una </w:t>
      </w:r>
      <w:r w:rsidRPr="00EA592A">
        <w:rPr>
          <w:rFonts w:ascii="Palatino Linotype" w:hAnsi="Palatino Linotype" w:cs="Tahoma"/>
        </w:rPr>
        <w:t>de las solicitudes</w:t>
      </w:r>
      <w:r w:rsidR="00A944AF" w:rsidRPr="00EA592A">
        <w:rPr>
          <w:rFonts w:ascii="Palatino Linotype" w:hAnsi="Palatino Linotype" w:cs="Tahoma"/>
        </w:rPr>
        <w:t xml:space="preserve"> de acceso a la información </w:t>
      </w:r>
      <w:r w:rsidRPr="00EA592A">
        <w:rPr>
          <w:rFonts w:ascii="Palatino Linotype" w:hAnsi="Palatino Linotype" w:cs="Tahoma"/>
        </w:rPr>
        <w:t>en similares términos como se muestra a continuación:</w:t>
      </w:r>
    </w:p>
    <w:p w14:paraId="05919ED9" w14:textId="77777777" w:rsidR="0050650C" w:rsidRPr="00EA592A" w:rsidRDefault="0050650C" w:rsidP="0050650C">
      <w:pPr>
        <w:pStyle w:val="Prrafodelista"/>
        <w:tabs>
          <w:tab w:val="left" w:pos="567"/>
        </w:tabs>
        <w:spacing w:line="360" w:lineRule="auto"/>
        <w:jc w:val="both"/>
        <w:rPr>
          <w:rFonts w:ascii="Palatino Linotype" w:hAnsi="Palatino Linotype" w:cs="Tahoma"/>
          <w:b/>
        </w:rPr>
      </w:pPr>
    </w:p>
    <w:p w14:paraId="3E87A73A" w14:textId="77777777" w:rsidR="0050650C" w:rsidRPr="00EA592A" w:rsidRDefault="0050650C" w:rsidP="00D33E65">
      <w:pPr>
        <w:pStyle w:val="Prrafodelista"/>
        <w:tabs>
          <w:tab w:val="left" w:pos="567"/>
        </w:tabs>
        <w:spacing w:line="360" w:lineRule="auto"/>
        <w:ind w:left="567" w:right="539"/>
        <w:contextualSpacing w:val="0"/>
        <w:jc w:val="both"/>
        <w:rPr>
          <w:rFonts w:ascii="Palatino Linotype" w:hAnsi="Palatino Linotype" w:cs="Tahoma"/>
          <w:i/>
        </w:rPr>
      </w:pPr>
      <w:r w:rsidRPr="00EA592A">
        <w:rPr>
          <w:rFonts w:ascii="Palatino Linotype" w:hAnsi="Palatino Linotype" w:cs="Tahoma"/>
          <w:i/>
        </w:rPr>
        <w:t>“…</w:t>
      </w:r>
    </w:p>
    <w:p w14:paraId="75271EFA" w14:textId="77777777" w:rsidR="0063549F" w:rsidRPr="00EA592A" w:rsidRDefault="0063549F" w:rsidP="00D33E65">
      <w:pPr>
        <w:pStyle w:val="Prrafodelista"/>
        <w:tabs>
          <w:tab w:val="left" w:pos="567"/>
        </w:tabs>
        <w:spacing w:line="360" w:lineRule="auto"/>
        <w:ind w:left="567" w:right="539"/>
        <w:contextualSpacing w:val="0"/>
        <w:jc w:val="both"/>
        <w:rPr>
          <w:rFonts w:ascii="Palatino Linotype" w:hAnsi="Palatino Linotype" w:cs="Tahoma"/>
          <w:i/>
        </w:rPr>
      </w:pPr>
      <w:r w:rsidRPr="00EA592A">
        <w:rPr>
          <w:rFonts w:ascii="Palatino Linotype" w:hAnsi="Palatino Linotype" w:cs="Tahoma"/>
          <w:i/>
        </w:rPr>
        <w:lastRenderedPageBreak/>
        <w:t xml:space="preserve">LA SOLICITUD NO ES CLARA, SE SOLICITA SE HAGA ACLARACIÓN TOTAL DE LA INFORMACIÓN A OBTENER </w:t>
      </w:r>
    </w:p>
    <w:p w14:paraId="78DC64E3" w14:textId="77777777" w:rsidR="00D33E65" w:rsidRPr="00EA592A" w:rsidRDefault="0050650C" w:rsidP="00D33E65">
      <w:pPr>
        <w:pStyle w:val="Prrafodelista"/>
        <w:tabs>
          <w:tab w:val="left" w:pos="567"/>
        </w:tabs>
        <w:spacing w:line="360" w:lineRule="auto"/>
        <w:ind w:left="567" w:right="539"/>
        <w:contextualSpacing w:val="0"/>
        <w:jc w:val="both"/>
        <w:rPr>
          <w:rFonts w:ascii="Palatino Linotype" w:hAnsi="Palatino Linotype" w:cs="Tahoma"/>
          <w:i/>
        </w:rPr>
      </w:pPr>
      <w:r w:rsidRPr="00EA592A">
        <w:rPr>
          <w:rFonts w:ascii="Palatino Linotype" w:hAnsi="Palatino Linotype" w:cs="Tahoma"/>
          <w:i/>
        </w:rPr>
        <w:t>…”</w:t>
      </w:r>
      <w:r w:rsidR="0063549F" w:rsidRPr="00EA592A">
        <w:rPr>
          <w:rFonts w:ascii="Palatino Linotype" w:hAnsi="Palatino Linotype" w:cs="Tahoma"/>
          <w:i/>
        </w:rPr>
        <w:t xml:space="preserve"> (Sic)</w:t>
      </w:r>
    </w:p>
    <w:p w14:paraId="3A175346" w14:textId="77777777" w:rsidR="0063549F" w:rsidRPr="00EA592A" w:rsidRDefault="0063549F" w:rsidP="0072313C">
      <w:pPr>
        <w:pStyle w:val="Prrafodelista"/>
        <w:tabs>
          <w:tab w:val="left" w:pos="567"/>
        </w:tabs>
        <w:spacing w:line="360" w:lineRule="auto"/>
        <w:ind w:left="0"/>
        <w:contextualSpacing w:val="0"/>
        <w:jc w:val="both"/>
        <w:rPr>
          <w:rFonts w:ascii="Palatino Linotype" w:hAnsi="Palatino Linotype" w:cs="Tahoma"/>
        </w:rPr>
      </w:pPr>
    </w:p>
    <w:p w14:paraId="2BE2732E" w14:textId="77777777" w:rsidR="0050650C" w:rsidRPr="00EA592A" w:rsidRDefault="0050650C" w:rsidP="0072313C">
      <w:pPr>
        <w:pStyle w:val="Prrafodelista"/>
        <w:tabs>
          <w:tab w:val="left" w:pos="567"/>
        </w:tabs>
        <w:spacing w:line="360" w:lineRule="auto"/>
        <w:ind w:left="0"/>
        <w:contextualSpacing w:val="0"/>
        <w:jc w:val="both"/>
        <w:rPr>
          <w:rFonts w:ascii="Palatino Linotype" w:hAnsi="Palatino Linotype" w:cs="Tahoma"/>
        </w:rPr>
      </w:pPr>
      <w:r w:rsidRPr="00EA592A">
        <w:rPr>
          <w:rFonts w:ascii="Palatino Linotype" w:hAnsi="Palatino Linotype" w:cs="Tahoma"/>
        </w:rPr>
        <w:t xml:space="preserve">En atención al requerimiento de aclaración el Particular, señalo en cada una de las solicitudes lo mismo que había señalado en </w:t>
      </w:r>
      <w:r w:rsidR="0063549F" w:rsidRPr="00EA592A">
        <w:rPr>
          <w:rFonts w:ascii="Palatino Linotype" w:hAnsi="Palatino Linotype" w:cs="Tahoma"/>
        </w:rPr>
        <w:t>su solicitud inicial</w:t>
      </w:r>
      <w:r w:rsidRPr="00EA592A">
        <w:rPr>
          <w:rFonts w:ascii="Palatino Linotype" w:hAnsi="Palatino Linotype" w:cs="Tahoma"/>
        </w:rPr>
        <w:t>.</w:t>
      </w:r>
    </w:p>
    <w:p w14:paraId="296981E1" w14:textId="77777777" w:rsidR="0050650C" w:rsidRPr="00EA592A" w:rsidRDefault="0050650C" w:rsidP="0072313C">
      <w:pPr>
        <w:pStyle w:val="Prrafodelista"/>
        <w:tabs>
          <w:tab w:val="left" w:pos="567"/>
        </w:tabs>
        <w:spacing w:line="360" w:lineRule="auto"/>
        <w:ind w:left="0"/>
        <w:contextualSpacing w:val="0"/>
        <w:jc w:val="both"/>
        <w:rPr>
          <w:rFonts w:ascii="Palatino Linotype" w:hAnsi="Palatino Linotype" w:cs="Tahoma"/>
        </w:rPr>
      </w:pPr>
    </w:p>
    <w:p w14:paraId="4FA86A3B" w14:textId="77777777" w:rsidR="0072313C" w:rsidRPr="00EA592A" w:rsidRDefault="0050650C" w:rsidP="0072313C">
      <w:pPr>
        <w:pStyle w:val="Prrafodelista"/>
        <w:tabs>
          <w:tab w:val="left" w:pos="567"/>
        </w:tabs>
        <w:spacing w:line="360" w:lineRule="auto"/>
        <w:ind w:left="0"/>
        <w:contextualSpacing w:val="0"/>
        <w:jc w:val="both"/>
        <w:rPr>
          <w:rFonts w:ascii="Palatino Linotype" w:hAnsi="Palatino Linotype" w:cs="Tahoma"/>
          <w:b/>
        </w:rPr>
      </w:pPr>
      <w:r w:rsidRPr="00EA592A">
        <w:rPr>
          <w:rFonts w:ascii="Palatino Linotype" w:hAnsi="Palatino Linotype" w:cs="Tahoma"/>
          <w:b/>
        </w:rPr>
        <w:t>III</w:t>
      </w:r>
      <w:r w:rsidR="00FE5B71" w:rsidRPr="00EA592A">
        <w:rPr>
          <w:rFonts w:ascii="Palatino Linotype" w:hAnsi="Palatino Linotype" w:cs="Tahoma"/>
          <w:b/>
        </w:rPr>
        <w:t>.</w:t>
      </w:r>
      <w:r w:rsidRPr="00EA592A">
        <w:rPr>
          <w:rFonts w:ascii="Palatino Linotype" w:hAnsi="Palatino Linotype" w:cs="Tahoma"/>
          <w:b/>
        </w:rPr>
        <w:t xml:space="preserve"> </w:t>
      </w:r>
      <w:r w:rsidR="0072313C" w:rsidRPr="00EA592A">
        <w:rPr>
          <w:rFonts w:ascii="Palatino Linotype" w:hAnsi="Palatino Linotype" w:cs="Tahoma"/>
          <w:b/>
        </w:rPr>
        <w:t xml:space="preserve">Prórroga </w:t>
      </w:r>
    </w:p>
    <w:p w14:paraId="0B003CF1" w14:textId="77777777" w:rsidR="00B97690" w:rsidRPr="00EA592A" w:rsidRDefault="00B97690" w:rsidP="0072313C">
      <w:pPr>
        <w:pStyle w:val="Prrafodelista"/>
        <w:tabs>
          <w:tab w:val="left" w:pos="567"/>
        </w:tabs>
        <w:spacing w:line="360" w:lineRule="auto"/>
        <w:ind w:left="0"/>
        <w:contextualSpacing w:val="0"/>
        <w:jc w:val="both"/>
        <w:rPr>
          <w:rFonts w:ascii="Palatino Linotype" w:hAnsi="Palatino Linotype" w:cs="Tahoma"/>
          <w:b/>
        </w:rPr>
      </w:pPr>
    </w:p>
    <w:p w14:paraId="232EA56C" w14:textId="77777777" w:rsidR="0072313C" w:rsidRPr="00EA592A" w:rsidRDefault="0072313C" w:rsidP="0072313C">
      <w:pPr>
        <w:pStyle w:val="Prrafodelista"/>
        <w:tabs>
          <w:tab w:val="left" w:pos="567"/>
        </w:tabs>
        <w:spacing w:line="360" w:lineRule="auto"/>
        <w:ind w:left="0"/>
        <w:contextualSpacing w:val="0"/>
        <w:jc w:val="both"/>
        <w:rPr>
          <w:rFonts w:ascii="Palatino Linotype" w:hAnsi="Palatino Linotype" w:cs="Tahoma"/>
          <w:b/>
        </w:rPr>
      </w:pPr>
      <w:r w:rsidRPr="00EA592A">
        <w:rPr>
          <w:rFonts w:ascii="Palatino Linotype" w:hAnsi="Palatino Linotype" w:cs="Tahoma"/>
          <w:bCs/>
          <w:szCs w:val="22"/>
        </w:rPr>
        <w:t xml:space="preserve">Con fecha </w:t>
      </w:r>
      <w:r w:rsidR="0063549F" w:rsidRPr="00EA592A">
        <w:rPr>
          <w:rFonts w:ascii="Palatino Linotype" w:hAnsi="Palatino Linotype" w:cs="Tahoma"/>
          <w:bCs/>
          <w:szCs w:val="22"/>
        </w:rPr>
        <w:t xml:space="preserve">once </w:t>
      </w:r>
      <w:r w:rsidR="00D33E65" w:rsidRPr="00EA592A">
        <w:rPr>
          <w:rFonts w:ascii="Palatino Linotype" w:hAnsi="Palatino Linotype" w:cs="Tahoma"/>
          <w:bCs/>
          <w:szCs w:val="22"/>
        </w:rPr>
        <w:t>de abril</w:t>
      </w:r>
      <w:r w:rsidRPr="00EA592A">
        <w:rPr>
          <w:rFonts w:ascii="Palatino Linotype" w:hAnsi="Palatino Linotype" w:cs="Tahoma"/>
          <w:bCs/>
          <w:szCs w:val="22"/>
        </w:rPr>
        <w:t xml:space="preserve">, de dos mil veintidós, a través del Sistema de Acceso a la Información Mexiquense (SAIMEX), </w:t>
      </w:r>
      <w:r w:rsidRPr="00EA592A">
        <w:rPr>
          <w:rFonts w:ascii="Palatino Linotype" w:eastAsia="Calibri" w:hAnsi="Palatino Linotype" w:cs="Tahoma"/>
          <w:bCs/>
          <w:szCs w:val="22"/>
          <w:lang w:val="es-ES" w:eastAsia="en-US"/>
        </w:rPr>
        <w:t xml:space="preserve">la Unidad de Transparencia del Sujeto Obligado notificó al Particular la prórroga para atender </w:t>
      </w:r>
      <w:r w:rsidR="00A944AF" w:rsidRPr="00EA592A">
        <w:rPr>
          <w:rFonts w:ascii="Palatino Linotype" w:eastAsia="Calibri" w:hAnsi="Palatino Linotype" w:cs="Tahoma"/>
          <w:bCs/>
          <w:szCs w:val="22"/>
          <w:lang w:val="es-ES" w:eastAsia="en-US"/>
        </w:rPr>
        <w:t xml:space="preserve">las </w:t>
      </w:r>
      <w:r w:rsidRPr="00EA592A">
        <w:rPr>
          <w:rFonts w:ascii="Palatino Linotype" w:eastAsia="Calibri" w:hAnsi="Palatino Linotype" w:cs="Tahoma"/>
          <w:bCs/>
          <w:szCs w:val="22"/>
          <w:lang w:val="es-ES" w:eastAsia="en-US"/>
        </w:rPr>
        <w:t>solicitud</w:t>
      </w:r>
      <w:r w:rsidR="0059004D" w:rsidRPr="00EA592A">
        <w:rPr>
          <w:rFonts w:ascii="Palatino Linotype" w:eastAsia="Calibri" w:hAnsi="Palatino Linotype" w:cs="Tahoma"/>
          <w:bCs/>
          <w:szCs w:val="22"/>
          <w:lang w:val="es-ES" w:eastAsia="en-US"/>
        </w:rPr>
        <w:t>es</w:t>
      </w:r>
      <w:r w:rsidRPr="00EA592A">
        <w:rPr>
          <w:rFonts w:ascii="Palatino Linotype" w:eastAsia="Calibri" w:hAnsi="Palatino Linotype" w:cs="Tahoma"/>
          <w:bCs/>
          <w:szCs w:val="22"/>
          <w:lang w:val="es-ES" w:eastAsia="en-US"/>
        </w:rPr>
        <w:t xml:space="preserve"> en </w:t>
      </w:r>
      <w:r w:rsidR="00B97690" w:rsidRPr="00EA592A">
        <w:rPr>
          <w:rFonts w:ascii="Palatino Linotype" w:eastAsia="Calibri" w:hAnsi="Palatino Linotype" w:cs="Tahoma"/>
          <w:bCs/>
          <w:szCs w:val="22"/>
          <w:lang w:val="es-ES" w:eastAsia="en-US"/>
        </w:rPr>
        <w:t xml:space="preserve">similares </w:t>
      </w:r>
      <w:r w:rsidRPr="00EA592A">
        <w:rPr>
          <w:rFonts w:ascii="Palatino Linotype" w:eastAsia="Calibri" w:hAnsi="Palatino Linotype" w:cs="Tahoma"/>
          <w:bCs/>
          <w:szCs w:val="22"/>
          <w:lang w:val="es-ES" w:eastAsia="en-US"/>
        </w:rPr>
        <w:t xml:space="preserve">términos </w:t>
      </w:r>
      <w:r w:rsidR="00B97690" w:rsidRPr="00EA592A">
        <w:rPr>
          <w:rFonts w:ascii="Palatino Linotype" w:eastAsia="Calibri" w:hAnsi="Palatino Linotype" w:cs="Tahoma"/>
          <w:bCs/>
          <w:szCs w:val="22"/>
          <w:lang w:val="es-ES" w:eastAsia="en-US"/>
        </w:rPr>
        <w:t>como se muestra a continuación:</w:t>
      </w:r>
    </w:p>
    <w:p w14:paraId="4F8CD8BB" w14:textId="77777777" w:rsidR="002C4B6B" w:rsidRPr="00EA592A" w:rsidRDefault="002C4B6B" w:rsidP="0072313C">
      <w:pPr>
        <w:pStyle w:val="Prrafodelista"/>
        <w:tabs>
          <w:tab w:val="left" w:pos="567"/>
        </w:tabs>
        <w:spacing w:line="360" w:lineRule="auto"/>
        <w:ind w:left="567" w:right="539"/>
        <w:contextualSpacing w:val="0"/>
        <w:jc w:val="both"/>
        <w:rPr>
          <w:rFonts w:ascii="Palatino Linotype" w:hAnsi="Palatino Linotype" w:cs="Tahoma"/>
          <w:i/>
          <w:sz w:val="20"/>
        </w:rPr>
      </w:pPr>
    </w:p>
    <w:p w14:paraId="6963561F" w14:textId="77777777" w:rsidR="0072313C" w:rsidRPr="00EA592A" w:rsidRDefault="0072313C" w:rsidP="0072313C">
      <w:pPr>
        <w:pStyle w:val="Prrafodelista"/>
        <w:tabs>
          <w:tab w:val="left" w:pos="567"/>
        </w:tabs>
        <w:spacing w:line="360" w:lineRule="auto"/>
        <w:ind w:left="567" w:right="539"/>
        <w:contextualSpacing w:val="0"/>
        <w:jc w:val="both"/>
        <w:rPr>
          <w:rFonts w:ascii="Palatino Linotype" w:hAnsi="Palatino Linotype" w:cs="Tahoma"/>
          <w:i/>
          <w:sz w:val="20"/>
        </w:rPr>
      </w:pPr>
      <w:r w:rsidRPr="00EA592A">
        <w:rPr>
          <w:rFonts w:ascii="Palatino Linotype" w:hAnsi="Palatino Linotype" w:cs="Tahoma"/>
          <w:i/>
          <w:sz w:val="20"/>
        </w:rPr>
        <w:t>“…</w:t>
      </w:r>
    </w:p>
    <w:p w14:paraId="22EBDB73" w14:textId="77777777" w:rsidR="0063549F" w:rsidRPr="00EA592A" w:rsidRDefault="0063549F" w:rsidP="0072313C">
      <w:pPr>
        <w:pStyle w:val="Prrafodelista"/>
        <w:tabs>
          <w:tab w:val="left" w:pos="567"/>
        </w:tabs>
        <w:spacing w:line="360" w:lineRule="auto"/>
        <w:ind w:left="567" w:right="539"/>
        <w:contextualSpacing w:val="0"/>
        <w:jc w:val="both"/>
        <w:rPr>
          <w:rFonts w:ascii="Palatino Linotype" w:hAnsi="Palatino Linotype" w:cs="Tahoma"/>
          <w:i/>
          <w:sz w:val="20"/>
        </w:rPr>
      </w:pPr>
      <w:r w:rsidRPr="00EA592A">
        <w:rPr>
          <w:rFonts w:ascii="Palatino Linotype" w:hAnsi="Palatino Linotype" w:cs="Tahoma"/>
          <w:i/>
          <w:sz w:val="20"/>
        </w:rPr>
        <w:t>PRORROGA APROBADA</w:t>
      </w:r>
    </w:p>
    <w:p w14:paraId="4D4E8BBD" w14:textId="77777777" w:rsidR="0072313C" w:rsidRPr="00EA592A" w:rsidRDefault="0072313C" w:rsidP="0072313C">
      <w:pPr>
        <w:pStyle w:val="Prrafodelista"/>
        <w:tabs>
          <w:tab w:val="left" w:pos="567"/>
        </w:tabs>
        <w:spacing w:line="360" w:lineRule="auto"/>
        <w:ind w:left="567" w:right="539"/>
        <w:contextualSpacing w:val="0"/>
        <w:jc w:val="both"/>
        <w:rPr>
          <w:rFonts w:ascii="Palatino Linotype" w:hAnsi="Palatino Linotype" w:cs="Tahoma"/>
          <w:i/>
          <w:sz w:val="20"/>
        </w:rPr>
      </w:pPr>
      <w:r w:rsidRPr="00EA592A">
        <w:rPr>
          <w:rFonts w:ascii="Palatino Linotype" w:hAnsi="Palatino Linotype" w:cs="Tahoma"/>
          <w:i/>
          <w:sz w:val="20"/>
        </w:rPr>
        <w:t>…”</w:t>
      </w:r>
    </w:p>
    <w:p w14:paraId="5953BE01" w14:textId="77777777" w:rsidR="0063549F" w:rsidRPr="00EA592A" w:rsidRDefault="0063549F" w:rsidP="00F153C2">
      <w:pPr>
        <w:pStyle w:val="Prrafodelista"/>
        <w:tabs>
          <w:tab w:val="left" w:pos="567"/>
        </w:tabs>
        <w:spacing w:line="360" w:lineRule="auto"/>
        <w:ind w:left="0"/>
        <w:contextualSpacing w:val="0"/>
        <w:jc w:val="both"/>
        <w:rPr>
          <w:rFonts w:ascii="Palatino Linotype" w:hAnsi="Palatino Linotype" w:cs="Tahoma"/>
        </w:rPr>
      </w:pPr>
    </w:p>
    <w:p w14:paraId="7CAD1F3A" w14:textId="00C12E9C" w:rsidR="00B97690" w:rsidRPr="00EA592A" w:rsidRDefault="00B97690" w:rsidP="00F153C2">
      <w:pPr>
        <w:pStyle w:val="Prrafodelista"/>
        <w:tabs>
          <w:tab w:val="left" w:pos="567"/>
        </w:tabs>
        <w:spacing w:line="360" w:lineRule="auto"/>
        <w:ind w:left="0"/>
        <w:contextualSpacing w:val="0"/>
        <w:jc w:val="both"/>
        <w:rPr>
          <w:rFonts w:ascii="Palatino Linotype" w:hAnsi="Palatino Linotype" w:cs="Tahoma"/>
          <w:b/>
        </w:rPr>
      </w:pPr>
      <w:r w:rsidRPr="00EA592A">
        <w:rPr>
          <w:rFonts w:ascii="Palatino Linotype" w:hAnsi="Palatino Linotype" w:cs="Tahoma"/>
        </w:rPr>
        <w:t>Es necesario señalar que el Sujeto Obligado, no adjuntó el Acta de su Comité por la cual ampl</w:t>
      </w:r>
      <w:r w:rsidR="0088534C" w:rsidRPr="00EA592A">
        <w:rPr>
          <w:rFonts w:ascii="Palatino Linotype" w:hAnsi="Palatino Linotype" w:cs="Tahoma"/>
        </w:rPr>
        <w:t>í</w:t>
      </w:r>
      <w:r w:rsidRPr="00EA592A">
        <w:rPr>
          <w:rFonts w:ascii="Palatino Linotype" w:hAnsi="Palatino Linotype" w:cs="Tahoma"/>
        </w:rPr>
        <w:t>a el periodo para otorgar respuesta, por lo que se le insta para que en futuras ocasiones realice sus ampliaciones en términos de lo establecido de la Ley de Transparencia y Acceso a la Información Pública del Estado de México y Municipios.</w:t>
      </w:r>
      <w:r w:rsidRPr="00EA592A">
        <w:rPr>
          <w:rFonts w:ascii="Palatino Linotype" w:hAnsi="Palatino Linotype" w:cs="Tahoma"/>
          <w:b/>
        </w:rPr>
        <w:t xml:space="preserve"> </w:t>
      </w:r>
    </w:p>
    <w:p w14:paraId="1893DF5F" w14:textId="77777777" w:rsidR="00B97690" w:rsidRPr="00EA592A" w:rsidRDefault="00B97690" w:rsidP="00F153C2">
      <w:pPr>
        <w:pStyle w:val="Prrafodelista"/>
        <w:tabs>
          <w:tab w:val="left" w:pos="567"/>
        </w:tabs>
        <w:spacing w:line="360" w:lineRule="auto"/>
        <w:ind w:left="0"/>
        <w:contextualSpacing w:val="0"/>
        <w:jc w:val="both"/>
        <w:rPr>
          <w:rFonts w:ascii="Palatino Linotype" w:hAnsi="Palatino Linotype" w:cs="Tahoma"/>
          <w:b/>
        </w:rPr>
      </w:pPr>
    </w:p>
    <w:p w14:paraId="7BECF72E" w14:textId="77777777" w:rsidR="00F153C2" w:rsidRPr="00EA592A" w:rsidRDefault="006C1B1D" w:rsidP="00F153C2">
      <w:pPr>
        <w:pStyle w:val="Prrafodelista"/>
        <w:tabs>
          <w:tab w:val="left" w:pos="567"/>
        </w:tabs>
        <w:spacing w:line="360" w:lineRule="auto"/>
        <w:ind w:left="0"/>
        <w:contextualSpacing w:val="0"/>
        <w:jc w:val="both"/>
        <w:rPr>
          <w:rFonts w:ascii="Palatino Linotype" w:hAnsi="Palatino Linotype" w:cs="Tahoma"/>
          <w:b/>
        </w:rPr>
      </w:pPr>
      <w:r w:rsidRPr="00EA592A">
        <w:rPr>
          <w:rFonts w:ascii="Palatino Linotype" w:hAnsi="Palatino Linotype" w:cs="Tahoma"/>
          <w:b/>
        </w:rPr>
        <w:t>I</w:t>
      </w:r>
      <w:r w:rsidR="00B97690" w:rsidRPr="00EA592A">
        <w:rPr>
          <w:rFonts w:ascii="Palatino Linotype" w:hAnsi="Palatino Linotype" w:cs="Tahoma"/>
          <w:b/>
        </w:rPr>
        <w:t>V</w:t>
      </w:r>
      <w:r w:rsidR="00C55151" w:rsidRPr="00EA592A">
        <w:rPr>
          <w:rFonts w:ascii="Palatino Linotype" w:hAnsi="Palatino Linotype" w:cs="Tahoma"/>
          <w:b/>
        </w:rPr>
        <w:t xml:space="preserve">. </w:t>
      </w:r>
      <w:r w:rsidR="00F153C2" w:rsidRPr="00EA592A">
        <w:rPr>
          <w:rFonts w:ascii="Palatino Linotype" w:hAnsi="Palatino Linotype" w:cs="Tahoma"/>
          <w:b/>
        </w:rPr>
        <w:t>Respuestas del Sujeto Obligado.</w:t>
      </w:r>
    </w:p>
    <w:p w14:paraId="4CD39E57" w14:textId="77777777" w:rsidR="00267A91" w:rsidRPr="00EA592A" w:rsidRDefault="00267A91" w:rsidP="00563515">
      <w:pPr>
        <w:pStyle w:val="Prrafodelista"/>
        <w:tabs>
          <w:tab w:val="left" w:pos="567"/>
        </w:tabs>
        <w:spacing w:line="360" w:lineRule="auto"/>
        <w:ind w:left="0"/>
        <w:contextualSpacing w:val="0"/>
        <w:jc w:val="both"/>
        <w:rPr>
          <w:rFonts w:ascii="Palatino Linotype" w:hAnsi="Palatino Linotype" w:cs="Tahoma"/>
          <w:b/>
        </w:rPr>
      </w:pPr>
    </w:p>
    <w:p w14:paraId="6D6E488B" w14:textId="77777777" w:rsidR="00F153C2" w:rsidRPr="00EA592A" w:rsidRDefault="00267A91" w:rsidP="00F153C2">
      <w:pPr>
        <w:tabs>
          <w:tab w:val="left" w:pos="4667"/>
          <w:tab w:val="left" w:pos="8222"/>
        </w:tabs>
        <w:spacing w:line="360" w:lineRule="auto"/>
        <w:ind w:right="-28"/>
        <w:jc w:val="both"/>
        <w:rPr>
          <w:rFonts w:ascii="Palatino Linotype" w:hAnsi="Palatino Linotype" w:cs="Tahoma"/>
          <w:b/>
        </w:rPr>
      </w:pPr>
      <w:r w:rsidRPr="00EA592A">
        <w:rPr>
          <w:rFonts w:ascii="Palatino Linotype" w:hAnsi="Palatino Linotype" w:cs="Tahoma"/>
          <w:bCs/>
          <w:sz w:val="22"/>
          <w:szCs w:val="22"/>
        </w:rPr>
        <w:lastRenderedPageBreak/>
        <w:t xml:space="preserve">Con fecha </w:t>
      </w:r>
      <w:r w:rsidR="0063549F" w:rsidRPr="00EA592A">
        <w:rPr>
          <w:rFonts w:ascii="Palatino Linotype" w:hAnsi="Palatino Linotype" w:cs="Tahoma"/>
          <w:bCs/>
          <w:sz w:val="22"/>
          <w:szCs w:val="22"/>
        </w:rPr>
        <w:t>veintisiete</w:t>
      </w:r>
      <w:r w:rsidR="00D33E65" w:rsidRPr="00EA592A">
        <w:rPr>
          <w:rFonts w:ascii="Palatino Linotype" w:hAnsi="Palatino Linotype" w:cs="Tahoma"/>
          <w:bCs/>
          <w:sz w:val="22"/>
          <w:szCs w:val="22"/>
        </w:rPr>
        <w:t xml:space="preserve"> de abril </w:t>
      </w:r>
      <w:r w:rsidRPr="00EA592A">
        <w:rPr>
          <w:rFonts w:ascii="Palatino Linotype" w:hAnsi="Palatino Linotype" w:cs="Tahoma"/>
          <w:bCs/>
          <w:sz w:val="22"/>
          <w:szCs w:val="22"/>
        </w:rPr>
        <w:t>de dos mil veinti</w:t>
      </w:r>
      <w:r w:rsidR="00F153C2" w:rsidRPr="00EA592A">
        <w:rPr>
          <w:rFonts w:ascii="Palatino Linotype" w:hAnsi="Palatino Linotype" w:cs="Tahoma"/>
          <w:bCs/>
          <w:sz w:val="22"/>
          <w:szCs w:val="22"/>
        </w:rPr>
        <w:t>dós</w:t>
      </w:r>
      <w:r w:rsidRPr="00EA592A">
        <w:rPr>
          <w:rFonts w:ascii="Palatino Linotype" w:hAnsi="Palatino Linotype" w:cs="Tahoma"/>
          <w:bCs/>
          <w:sz w:val="22"/>
          <w:szCs w:val="22"/>
        </w:rPr>
        <w:t xml:space="preserve">, a través del Sistema de Acceso a la Información Mexiquense (SAIMEX), </w:t>
      </w:r>
      <w:r w:rsidR="00F153C2" w:rsidRPr="00EA592A">
        <w:rPr>
          <w:rFonts w:ascii="Palatino Linotype" w:eastAsia="Calibri" w:hAnsi="Palatino Linotype" w:cs="Tahoma"/>
          <w:bCs/>
          <w:sz w:val="22"/>
          <w:szCs w:val="22"/>
          <w:lang w:val="es-ES" w:eastAsia="en-US"/>
        </w:rPr>
        <w:t>la Unidad de Transparencia del Sujeto Obligado notificó al Particular las respuestas a sus solicitudes de acceso a la información, como se muestra a continuación:</w:t>
      </w:r>
    </w:p>
    <w:p w14:paraId="3AE1EDA3" w14:textId="77777777" w:rsidR="00B1326C" w:rsidRPr="00EA592A" w:rsidRDefault="00B1326C" w:rsidP="00B1326C">
      <w:pPr>
        <w:tabs>
          <w:tab w:val="left" w:pos="4667"/>
        </w:tabs>
        <w:spacing w:line="360" w:lineRule="auto"/>
        <w:ind w:right="567"/>
        <w:jc w:val="both"/>
        <w:rPr>
          <w:rFonts w:ascii="Palatino Linotype" w:hAnsi="Palatino Linotype" w:cs="Tahoma"/>
          <w:b/>
          <w:sz w:val="22"/>
        </w:rPr>
      </w:pPr>
    </w:p>
    <w:tbl>
      <w:tblPr>
        <w:tblStyle w:val="Tablaconcuadrcula"/>
        <w:tblW w:w="9067" w:type="dxa"/>
        <w:tblLook w:val="04A0" w:firstRow="1" w:lastRow="0" w:firstColumn="1" w:lastColumn="0" w:noHBand="0" w:noVBand="1"/>
      </w:tblPr>
      <w:tblGrid>
        <w:gridCol w:w="516"/>
        <w:gridCol w:w="2855"/>
        <w:gridCol w:w="5696"/>
      </w:tblGrid>
      <w:tr w:rsidR="00B32E43" w:rsidRPr="00EA592A" w14:paraId="29AF2913" w14:textId="77777777" w:rsidTr="0031143E">
        <w:tc>
          <w:tcPr>
            <w:tcW w:w="516" w:type="dxa"/>
            <w:shd w:val="clear" w:color="auto" w:fill="D0CECE" w:themeFill="background2" w:themeFillShade="E6"/>
          </w:tcPr>
          <w:p w14:paraId="08666AD9" w14:textId="77777777" w:rsidR="00B32E43" w:rsidRPr="00EA592A" w:rsidRDefault="00B32E43" w:rsidP="00B32E43">
            <w:pPr>
              <w:tabs>
                <w:tab w:val="left" w:pos="4667"/>
              </w:tabs>
              <w:spacing w:line="360" w:lineRule="auto"/>
              <w:ind w:right="567"/>
              <w:jc w:val="both"/>
              <w:rPr>
                <w:rFonts w:ascii="Palatino Linotype" w:hAnsi="Palatino Linotype" w:cs="Tahoma"/>
                <w:b/>
              </w:rPr>
            </w:pPr>
          </w:p>
        </w:tc>
        <w:tc>
          <w:tcPr>
            <w:tcW w:w="2855" w:type="dxa"/>
            <w:shd w:val="clear" w:color="auto" w:fill="D0CECE" w:themeFill="background2" w:themeFillShade="E6"/>
          </w:tcPr>
          <w:p w14:paraId="5C1DB822" w14:textId="77777777" w:rsidR="00B32E43" w:rsidRPr="00EA592A" w:rsidRDefault="00B32E43" w:rsidP="00B32E43">
            <w:pPr>
              <w:tabs>
                <w:tab w:val="left" w:pos="567"/>
              </w:tabs>
              <w:ind w:right="-28"/>
              <w:contextualSpacing/>
              <w:jc w:val="both"/>
              <w:rPr>
                <w:rFonts w:ascii="Palatino Linotype" w:hAnsi="Palatino Linotype" w:cs="Tahoma"/>
                <w:b/>
              </w:rPr>
            </w:pPr>
            <w:r w:rsidRPr="00EA592A">
              <w:rPr>
                <w:rFonts w:ascii="Palatino Linotype" w:hAnsi="Palatino Linotype" w:cs="Tahoma"/>
                <w:b/>
              </w:rPr>
              <w:t>FOLIO DE SOLICITUD</w:t>
            </w:r>
          </w:p>
        </w:tc>
        <w:tc>
          <w:tcPr>
            <w:tcW w:w="5696" w:type="dxa"/>
            <w:shd w:val="clear" w:color="auto" w:fill="D0CECE" w:themeFill="background2" w:themeFillShade="E6"/>
          </w:tcPr>
          <w:p w14:paraId="7B2DDE1E" w14:textId="77777777" w:rsidR="00B32E43" w:rsidRPr="00EA592A" w:rsidRDefault="00B32E43" w:rsidP="00B32E43">
            <w:pPr>
              <w:tabs>
                <w:tab w:val="left" w:pos="4667"/>
              </w:tabs>
              <w:spacing w:line="360" w:lineRule="auto"/>
              <w:ind w:right="567"/>
              <w:jc w:val="center"/>
              <w:rPr>
                <w:rFonts w:ascii="Palatino Linotype" w:hAnsi="Palatino Linotype" w:cs="Tahoma"/>
                <w:b/>
              </w:rPr>
            </w:pPr>
            <w:r w:rsidRPr="00EA592A">
              <w:rPr>
                <w:rFonts w:ascii="Palatino Linotype" w:hAnsi="Palatino Linotype" w:cs="Tahoma"/>
                <w:b/>
              </w:rPr>
              <w:t>RESPUESTA</w:t>
            </w:r>
          </w:p>
        </w:tc>
      </w:tr>
      <w:tr w:rsidR="00E9201F" w:rsidRPr="00EA592A" w14:paraId="1FCBA57C" w14:textId="77777777" w:rsidTr="0031143E">
        <w:tc>
          <w:tcPr>
            <w:tcW w:w="516" w:type="dxa"/>
          </w:tcPr>
          <w:p w14:paraId="3FC78143" w14:textId="77777777" w:rsidR="00E9201F" w:rsidRPr="00EA592A" w:rsidRDefault="00E9201F" w:rsidP="00B32E43">
            <w:pPr>
              <w:tabs>
                <w:tab w:val="left" w:pos="567"/>
              </w:tabs>
              <w:ind w:right="-28"/>
              <w:contextualSpacing/>
              <w:jc w:val="both"/>
              <w:rPr>
                <w:rFonts w:ascii="Palatino Linotype" w:hAnsi="Palatino Linotype" w:cs="Tahoma"/>
              </w:rPr>
            </w:pPr>
            <w:r w:rsidRPr="00EA592A">
              <w:rPr>
                <w:rFonts w:ascii="Palatino Linotype" w:hAnsi="Palatino Linotype" w:cs="Tahoma"/>
              </w:rPr>
              <w:t>1</w:t>
            </w:r>
          </w:p>
        </w:tc>
        <w:tc>
          <w:tcPr>
            <w:tcW w:w="2855" w:type="dxa"/>
          </w:tcPr>
          <w:p w14:paraId="63B6CC7E" w14:textId="77777777" w:rsidR="00E9201F" w:rsidRPr="00EA592A" w:rsidRDefault="00E9201F" w:rsidP="00B32E43">
            <w:pPr>
              <w:tabs>
                <w:tab w:val="left" w:pos="567"/>
              </w:tabs>
              <w:ind w:right="-28"/>
              <w:contextualSpacing/>
              <w:jc w:val="both"/>
              <w:rPr>
                <w:rFonts w:ascii="Palatino Linotype" w:hAnsi="Palatino Linotype" w:cs="Tahoma"/>
              </w:rPr>
            </w:pPr>
            <w:r w:rsidRPr="00EA592A">
              <w:rPr>
                <w:rFonts w:ascii="Palatino Linotype" w:hAnsi="Palatino Linotype" w:cs="Tahoma"/>
              </w:rPr>
              <w:t>02081/DIFMETEPEC/IP/2022</w:t>
            </w:r>
          </w:p>
        </w:tc>
        <w:tc>
          <w:tcPr>
            <w:tcW w:w="5696" w:type="dxa"/>
            <w:vMerge w:val="restart"/>
          </w:tcPr>
          <w:p w14:paraId="76CFDFDA" w14:textId="77777777" w:rsidR="00E9201F" w:rsidRPr="00EA592A" w:rsidRDefault="00E9201F" w:rsidP="00114318">
            <w:pPr>
              <w:tabs>
                <w:tab w:val="left" w:pos="4667"/>
              </w:tabs>
              <w:spacing w:line="360" w:lineRule="auto"/>
              <w:jc w:val="both"/>
              <w:rPr>
                <w:rFonts w:ascii="Palatino Linotype" w:hAnsi="Palatino Linotype" w:cs="Tahoma"/>
                <w:b/>
              </w:rPr>
            </w:pPr>
            <w:r w:rsidRPr="00EA592A">
              <w:rPr>
                <w:rFonts w:ascii="Palatino Linotype" w:hAnsi="Palatino Linotype" w:cs="Tahoma"/>
                <w:i/>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w:t>
            </w:r>
            <w:r w:rsidRPr="00EA592A">
              <w:rPr>
                <w:rFonts w:ascii="Palatino Linotype" w:hAnsi="Palatino Linotype" w:cs="Tahoma"/>
                <w:b/>
                <w:i/>
              </w:rPr>
              <w:t>Comité de Transparencia aprobó el cambio de modalidad de entrega mediante consulta directa (in situ)</w:t>
            </w:r>
            <w:r w:rsidRPr="00EA592A">
              <w:rPr>
                <w:rFonts w:ascii="Palatino Linotype" w:hAnsi="Palatino Linotype" w:cs="Tahoma"/>
                <w:i/>
              </w:rPr>
              <w:t>,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Pr="00EA592A">
              <w:rPr>
                <w:rFonts w:ascii="Palatino Linotype" w:hAnsi="Palatino Linotype" w:cs="Tahoma"/>
                <w:b/>
              </w:rPr>
              <w:t>.</w:t>
            </w:r>
          </w:p>
        </w:tc>
      </w:tr>
      <w:tr w:rsidR="00E9201F" w:rsidRPr="00EA592A" w14:paraId="03C49D11" w14:textId="77777777" w:rsidTr="0031143E">
        <w:tc>
          <w:tcPr>
            <w:tcW w:w="516" w:type="dxa"/>
          </w:tcPr>
          <w:p w14:paraId="6298401D" w14:textId="77777777" w:rsidR="00E9201F" w:rsidRPr="00EA592A" w:rsidRDefault="00E9201F" w:rsidP="00146D4C">
            <w:pPr>
              <w:tabs>
                <w:tab w:val="left" w:pos="567"/>
              </w:tabs>
              <w:ind w:right="-28"/>
              <w:contextualSpacing/>
              <w:jc w:val="both"/>
              <w:rPr>
                <w:rFonts w:ascii="Palatino Linotype" w:hAnsi="Palatino Linotype" w:cs="Tahoma"/>
              </w:rPr>
            </w:pPr>
            <w:r w:rsidRPr="00EA592A">
              <w:rPr>
                <w:rFonts w:ascii="Palatino Linotype" w:hAnsi="Palatino Linotype" w:cs="Tahoma"/>
              </w:rPr>
              <w:t>2</w:t>
            </w:r>
          </w:p>
        </w:tc>
        <w:tc>
          <w:tcPr>
            <w:tcW w:w="2855" w:type="dxa"/>
          </w:tcPr>
          <w:p w14:paraId="05E08FFA" w14:textId="77777777" w:rsidR="00E9201F" w:rsidRPr="00EA592A" w:rsidRDefault="00E9201F" w:rsidP="00146D4C">
            <w:pPr>
              <w:tabs>
                <w:tab w:val="left" w:pos="567"/>
              </w:tabs>
              <w:ind w:right="-28"/>
              <w:contextualSpacing/>
              <w:jc w:val="both"/>
              <w:rPr>
                <w:rFonts w:ascii="Palatino Linotype" w:hAnsi="Palatino Linotype" w:cs="Tahoma"/>
              </w:rPr>
            </w:pPr>
            <w:r w:rsidRPr="00EA592A">
              <w:rPr>
                <w:rFonts w:ascii="Palatino Linotype" w:hAnsi="Palatino Linotype" w:cs="Tahoma"/>
              </w:rPr>
              <w:t>02088/DIFMETEPEC/IP/2022</w:t>
            </w:r>
          </w:p>
        </w:tc>
        <w:tc>
          <w:tcPr>
            <w:tcW w:w="5696" w:type="dxa"/>
            <w:vMerge/>
          </w:tcPr>
          <w:p w14:paraId="13000B77" w14:textId="77777777" w:rsidR="00E9201F" w:rsidRPr="00EA592A" w:rsidRDefault="00E9201F" w:rsidP="00146D4C">
            <w:pPr>
              <w:tabs>
                <w:tab w:val="left" w:pos="4667"/>
              </w:tabs>
              <w:spacing w:line="360" w:lineRule="auto"/>
              <w:jc w:val="both"/>
              <w:rPr>
                <w:rFonts w:ascii="Palatino Linotype" w:hAnsi="Palatino Linotype" w:cs="Tahoma"/>
                <w:b/>
              </w:rPr>
            </w:pPr>
          </w:p>
        </w:tc>
      </w:tr>
      <w:tr w:rsidR="00E9201F" w:rsidRPr="00EA592A" w14:paraId="7090B0B4" w14:textId="77777777" w:rsidTr="0031143E">
        <w:tc>
          <w:tcPr>
            <w:tcW w:w="516" w:type="dxa"/>
          </w:tcPr>
          <w:p w14:paraId="28CA3792" w14:textId="77777777" w:rsidR="00E9201F" w:rsidRPr="00EA592A" w:rsidRDefault="00E9201F" w:rsidP="00146D4C">
            <w:pPr>
              <w:tabs>
                <w:tab w:val="left" w:pos="567"/>
              </w:tabs>
              <w:ind w:right="-28"/>
              <w:contextualSpacing/>
              <w:jc w:val="both"/>
              <w:rPr>
                <w:rFonts w:ascii="Palatino Linotype" w:hAnsi="Palatino Linotype" w:cs="Tahoma"/>
              </w:rPr>
            </w:pPr>
            <w:r w:rsidRPr="00EA592A">
              <w:rPr>
                <w:rFonts w:ascii="Palatino Linotype" w:hAnsi="Palatino Linotype" w:cs="Tahoma"/>
              </w:rPr>
              <w:t>3</w:t>
            </w:r>
          </w:p>
        </w:tc>
        <w:tc>
          <w:tcPr>
            <w:tcW w:w="2855" w:type="dxa"/>
          </w:tcPr>
          <w:p w14:paraId="70C29DD3" w14:textId="77777777" w:rsidR="00E9201F" w:rsidRPr="00EA592A" w:rsidRDefault="00E9201F" w:rsidP="00146D4C">
            <w:pPr>
              <w:tabs>
                <w:tab w:val="left" w:pos="567"/>
              </w:tabs>
              <w:ind w:right="-28"/>
              <w:contextualSpacing/>
              <w:jc w:val="both"/>
              <w:rPr>
                <w:rFonts w:ascii="Palatino Linotype" w:hAnsi="Palatino Linotype" w:cs="Tahoma"/>
              </w:rPr>
            </w:pPr>
            <w:r w:rsidRPr="00EA592A">
              <w:rPr>
                <w:rFonts w:ascii="Palatino Linotype" w:hAnsi="Palatino Linotype" w:cs="Tahoma"/>
              </w:rPr>
              <w:t>02087/DIFMETEPEC/IP/2022</w:t>
            </w:r>
          </w:p>
        </w:tc>
        <w:tc>
          <w:tcPr>
            <w:tcW w:w="5696" w:type="dxa"/>
            <w:vMerge/>
          </w:tcPr>
          <w:p w14:paraId="752D93EC" w14:textId="77777777" w:rsidR="00E9201F" w:rsidRPr="00EA592A" w:rsidRDefault="00E9201F" w:rsidP="00146D4C">
            <w:pPr>
              <w:tabs>
                <w:tab w:val="left" w:pos="4667"/>
              </w:tabs>
              <w:spacing w:line="360" w:lineRule="auto"/>
              <w:jc w:val="both"/>
              <w:rPr>
                <w:rFonts w:ascii="Palatino Linotype" w:hAnsi="Palatino Linotype" w:cs="Tahoma"/>
                <w:b/>
              </w:rPr>
            </w:pPr>
          </w:p>
        </w:tc>
      </w:tr>
      <w:tr w:rsidR="00E9201F" w:rsidRPr="00EA592A" w14:paraId="4FB41AF8" w14:textId="77777777" w:rsidTr="0072313C">
        <w:tc>
          <w:tcPr>
            <w:tcW w:w="516" w:type="dxa"/>
          </w:tcPr>
          <w:p w14:paraId="79D7DFD9" w14:textId="77777777" w:rsidR="00E9201F" w:rsidRPr="00EA592A" w:rsidRDefault="00E9201F" w:rsidP="0072313C">
            <w:pPr>
              <w:tabs>
                <w:tab w:val="left" w:pos="567"/>
              </w:tabs>
              <w:ind w:right="-28"/>
              <w:contextualSpacing/>
              <w:jc w:val="both"/>
              <w:rPr>
                <w:rFonts w:ascii="Palatino Linotype" w:hAnsi="Palatino Linotype" w:cs="Tahoma"/>
              </w:rPr>
            </w:pPr>
            <w:r w:rsidRPr="00EA592A">
              <w:rPr>
                <w:rFonts w:ascii="Palatino Linotype" w:hAnsi="Palatino Linotype" w:cs="Tahoma"/>
              </w:rPr>
              <w:t>4</w:t>
            </w:r>
          </w:p>
        </w:tc>
        <w:tc>
          <w:tcPr>
            <w:tcW w:w="2855" w:type="dxa"/>
          </w:tcPr>
          <w:p w14:paraId="69B38EC7" w14:textId="77777777" w:rsidR="00E9201F" w:rsidRPr="00EA592A" w:rsidRDefault="00E9201F" w:rsidP="0072313C">
            <w:pPr>
              <w:tabs>
                <w:tab w:val="left" w:pos="567"/>
              </w:tabs>
              <w:ind w:right="-28"/>
              <w:contextualSpacing/>
              <w:jc w:val="both"/>
              <w:rPr>
                <w:rFonts w:ascii="Palatino Linotype" w:hAnsi="Palatino Linotype" w:cs="Tahoma"/>
              </w:rPr>
            </w:pPr>
            <w:r w:rsidRPr="00EA592A">
              <w:rPr>
                <w:rFonts w:ascii="Palatino Linotype" w:hAnsi="Palatino Linotype" w:cs="Tahoma"/>
              </w:rPr>
              <w:t>02086/DIFMETEPEC/IP/2022</w:t>
            </w:r>
          </w:p>
        </w:tc>
        <w:tc>
          <w:tcPr>
            <w:tcW w:w="5696" w:type="dxa"/>
            <w:vMerge/>
          </w:tcPr>
          <w:p w14:paraId="28794761" w14:textId="77777777" w:rsidR="00E9201F" w:rsidRPr="00EA592A" w:rsidRDefault="00E9201F" w:rsidP="0072313C">
            <w:pPr>
              <w:tabs>
                <w:tab w:val="left" w:pos="4667"/>
              </w:tabs>
              <w:spacing w:line="360" w:lineRule="auto"/>
              <w:jc w:val="both"/>
              <w:rPr>
                <w:rFonts w:ascii="Palatino Linotype" w:hAnsi="Palatino Linotype" w:cs="Tahoma"/>
                <w:i/>
              </w:rPr>
            </w:pPr>
          </w:p>
        </w:tc>
      </w:tr>
      <w:tr w:rsidR="00E9201F" w:rsidRPr="00EA592A" w14:paraId="434171EF" w14:textId="77777777" w:rsidTr="0072313C">
        <w:tc>
          <w:tcPr>
            <w:tcW w:w="516" w:type="dxa"/>
          </w:tcPr>
          <w:p w14:paraId="4B7B87EA" w14:textId="77777777" w:rsidR="00E9201F" w:rsidRPr="00EA592A" w:rsidRDefault="00E9201F" w:rsidP="0072313C">
            <w:pPr>
              <w:tabs>
                <w:tab w:val="left" w:pos="567"/>
              </w:tabs>
              <w:ind w:right="-28"/>
              <w:contextualSpacing/>
              <w:jc w:val="both"/>
              <w:rPr>
                <w:rFonts w:ascii="Palatino Linotype" w:hAnsi="Palatino Linotype" w:cs="Tahoma"/>
              </w:rPr>
            </w:pPr>
            <w:r w:rsidRPr="00EA592A">
              <w:rPr>
                <w:rFonts w:ascii="Palatino Linotype" w:hAnsi="Palatino Linotype" w:cs="Tahoma"/>
              </w:rPr>
              <w:t>5</w:t>
            </w:r>
          </w:p>
        </w:tc>
        <w:tc>
          <w:tcPr>
            <w:tcW w:w="2855" w:type="dxa"/>
          </w:tcPr>
          <w:p w14:paraId="5D1A0475" w14:textId="77777777" w:rsidR="00E9201F" w:rsidRPr="00EA592A" w:rsidRDefault="00E9201F" w:rsidP="0072313C">
            <w:pPr>
              <w:tabs>
                <w:tab w:val="left" w:pos="567"/>
              </w:tabs>
              <w:ind w:right="-28"/>
              <w:contextualSpacing/>
              <w:jc w:val="both"/>
              <w:rPr>
                <w:rFonts w:ascii="Palatino Linotype" w:hAnsi="Palatino Linotype" w:cs="Tahoma"/>
              </w:rPr>
            </w:pPr>
            <w:r w:rsidRPr="00EA592A">
              <w:rPr>
                <w:rFonts w:ascii="Palatino Linotype" w:hAnsi="Palatino Linotype" w:cs="Tahoma"/>
              </w:rPr>
              <w:t>02085/DIFMETEPEC/IP/2022</w:t>
            </w:r>
          </w:p>
        </w:tc>
        <w:tc>
          <w:tcPr>
            <w:tcW w:w="5696" w:type="dxa"/>
            <w:vMerge/>
          </w:tcPr>
          <w:p w14:paraId="4A29DE49" w14:textId="77777777" w:rsidR="00E9201F" w:rsidRPr="00EA592A" w:rsidRDefault="00E9201F" w:rsidP="0072313C">
            <w:pPr>
              <w:tabs>
                <w:tab w:val="left" w:pos="4667"/>
              </w:tabs>
              <w:spacing w:line="360" w:lineRule="auto"/>
              <w:jc w:val="both"/>
              <w:rPr>
                <w:rFonts w:ascii="Palatino Linotype" w:hAnsi="Palatino Linotype" w:cs="Tahoma"/>
                <w:i/>
              </w:rPr>
            </w:pPr>
          </w:p>
        </w:tc>
      </w:tr>
      <w:tr w:rsidR="00E9201F" w:rsidRPr="00EA592A" w14:paraId="41A7B88E" w14:textId="77777777" w:rsidTr="0072313C">
        <w:tc>
          <w:tcPr>
            <w:tcW w:w="516" w:type="dxa"/>
          </w:tcPr>
          <w:p w14:paraId="40BCA861" w14:textId="77777777" w:rsidR="00E9201F" w:rsidRPr="00EA592A" w:rsidRDefault="00E9201F" w:rsidP="0072313C">
            <w:pPr>
              <w:tabs>
                <w:tab w:val="left" w:pos="567"/>
              </w:tabs>
              <w:ind w:right="-28"/>
              <w:contextualSpacing/>
              <w:jc w:val="both"/>
              <w:rPr>
                <w:rFonts w:ascii="Palatino Linotype" w:hAnsi="Palatino Linotype" w:cs="Tahoma"/>
              </w:rPr>
            </w:pPr>
            <w:r w:rsidRPr="00EA592A">
              <w:rPr>
                <w:rFonts w:ascii="Palatino Linotype" w:hAnsi="Palatino Linotype" w:cs="Tahoma"/>
              </w:rPr>
              <w:t>6</w:t>
            </w:r>
          </w:p>
        </w:tc>
        <w:tc>
          <w:tcPr>
            <w:tcW w:w="2855" w:type="dxa"/>
          </w:tcPr>
          <w:p w14:paraId="209460D0" w14:textId="77777777" w:rsidR="00E9201F" w:rsidRPr="00EA592A" w:rsidRDefault="00E9201F" w:rsidP="0072313C">
            <w:pPr>
              <w:tabs>
                <w:tab w:val="left" w:pos="567"/>
              </w:tabs>
              <w:ind w:right="-28"/>
              <w:contextualSpacing/>
              <w:jc w:val="both"/>
              <w:rPr>
                <w:rFonts w:ascii="Palatino Linotype" w:hAnsi="Palatino Linotype" w:cs="Tahoma"/>
              </w:rPr>
            </w:pPr>
            <w:r w:rsidRPr="00EA592A">
              <w:rPr>
                <w:rFonts w:ascii="Palatino Linotype" w:hAnsi="Palatino Linotype" w:cs="Tahoma"/>
              </w:rPr>
              <w:t>02084/DIFMETEPEC/IP/2022</w:t>
            </w:r>
          </w:p>
        </w:tc>
        <w:tc>
          <w:tcPr>
            <w:tcW w:w="5696" w:type="dxa"/>
            <w:vMerge/>
          </w:tcPr>
          <w:p w14:paraId="7752E1A7" w14:textId="77777777" w:rsidR="00E9201F" w:rsidRPr="00EA592A" w:rsidRDefault="00E9201F" w:rsidP="0072313C">
            <w:pPr>
              <w:tabs>
                <w:tab w:val="left" w:pos="4667"/>
              </w:tabs>
              <w:spacing w:line="360" w:lineRule="auto"/>
              <w:jc w:val="both"/>
              <w:rPr>
                <w:rFonts w:ascii="Palatino Linotype" w:hAnsi="Palatino Linotype" w:cs="Tahoma"/>
                <w:i/>
              </w:rPr>
            </w:pPr>
          </w:p>
        </w:tc>
      </w:tr>
      <w:tr w:rsidR="00E9201F" w:rsidRPr="00EA592A" w14:paraId="249AE80A" w14:textId="77777777" w:rsidTr="0072313C">
        <w:tc>
          <w:tcPr>
            <w:tcW w:w="516" w:type="dxa"/>
          </w:tcPr>
          <w:p w14:paraId="5A600736" w14:textId="77777777" w:rsidR="00E9201F" w:rsidRPr="00EA592A" w:rsidRDefault="00E9201F" w:rsidP="0072313C">
            <w:pPr>
              <w:tabs>
                <w:tab w:val="left" w:pos="567"/>
              </w:tabs>
              <w:ind w:right="-28"/>
              <w:contextualSpacing/>
              <w:jc w:val="both"/>
              <w:rPr>
                <w:rFonts w:ascii="Palatino Linotype" w:hAnsi="Palatino Linotype" w:cs="Tahoma"/>
              </w:rPr>
            </w:pPr>
            <w:r w:rsidRPr="00EA592A">
              <w:rPr>
                <w:rFonts w:ascii="Palatino Linotype" w:hAnsi="Palatino Linotype" w:cs="Tahoma"/>
              </w:rPr>
              <w:t>7</w:t>
            </w:r>
          </w:p>
        </w:tc>
        <w:tc>
          <w:tcPr>
            <w:tcW w:w="2855" w:type="dxa"/>
          </w:tcPr>
          <w:p w14:paraId="3101847A" w14:textId="77777777" w:rsidR="00E9201F" w:rsidRPr="00EA592A" w:rsidRDefault="00E9201F" w:rsidP="0072313C">
            <w:pPr>
              <w:tabs>
                <w:tab w:val="left" w:pos="567"/>
              </w:tabs>
              <w:ind w:right="-28"/>
              <w:contextualSpacing/>
              <w:jc w:val="both"/>
              <w:rPr>
                <w:rFonts w:ascii="Palatino Linotype" w:hAnsi="Palatino Linotype" w:cs="Tahoma"/>
              </w:rPr>
            </w:pPr>
            <w:r w:rsidRPr="00EA592A">
              <w:rPr>
                <w:rFonts w:ascii="Palatino Linotype" w:hAnsi="Palatino Linotype" w:cs="Tahoma"/>
              </w:rPr>
              <w:t>02083/DIFMETEPEC/IP/2022</w:t>
            </w:r>
          </w:p>
        </w:tc>
        <w:tc>
          <w:tcPr>
            <w:tcW w:w="5696" w:type="dxa"/>
            <w:vMerge/>
          </w:tcPr>
          <w:p w14:paraId="2243F857" w14:textId="77777777" w:rsidR="00E9201F" w:rsidRPr="00EA592A" w:rsidRDefault="00E9201F" w:rsidP="0072313C">
            <w:pPr>
              <w:tabs>
                <w:tab w:val="left" w:pos="4667"/>
              </w:tabs>
              <w:spacing w:line="360" w:lineRule="auto"/>
              <w:jc w:val="both"/>
              <w:rPr>
                <w:rFonts w:ascii="Palatino Linotype" w:hAnsi="Palatino Linotype" w:cs="Tahoma"/>
                <w:i/>
              </w:rPr>
            </w:pPr>
          </w:p>
        </w:tc>
      </w:tr>
      <w:tr w:rsidR="00E9201F" w:rsidRPr="00EA592A" w14:paraId="008C9034" w14:textId="77777777" w:rsidTr="0072313C">
        <w:tc>
          <w:tcPr>
            <w:tcW w:w="516" w:type="dxa"/>
          </w:tcPr>
          <w:p w14:paraId="65C49794" w14:textId="77777777" w:rsidR="00E9201F" w:rsidRPr="00EA592A" w:rsidRDefault="00E9201F" w:rsidP="0072313C">
            <w:pPr>
              <w:tabs>
                <w:tab w:val="left" w:pos="567"/>
              </w:tabs>
              <w:ind w:right="-28"/>
              <w:contextualSpacing/>
              <w:jc w:val="both"/>
              <w:rPr>
                <w:rFonts w:ascii="Palatino Linotype" w:hAnsi="Palatino Linotype" w:cs="Tahoma"/>
              </w:rPr>
            </w:pPr>
            <w:r w:rsidRPr="00EA592A">
              <w:rPr>
                <w:rFonts w:ascii="Palatino Linotype" w:hAnsi="Palatino Linotype" w:cs="Tahoma"/>
              </w:rPr>
              <w:t>8</w:t>
            </w:r>
          </w:p>
        </w:tc>
        <w:tc>
          <w:tcPr>
            <w:tcW w:w="2855" w:type="dxa"/>
          </w:tcPr>
          <w:p w14:paraId="41F801B3" w14:textId="77777777" w:rsidR="00E9201F" w:rsidRPr="00EA592A" w:rsidRDefault="00E9201F" w:rsidP="0072313C">
            <w:pPr>
              <w:tabs>
                <w:tab w:val="left" w:pos="567"/>
              </w:tabs>
              <w:ind w:right="-28"/>
              <w:contextualSpacing/>
              <w:jc w:val="both"/>
              <w:rPr>
                <w:rFonts w:ascii="Palatino Linotype" w:hAnsi="Palatino Linotype" w:cs="Tahoma"/>
              </w:rPr>
            </w:pPr>
            <w:r w:rsidRPr="00EA592A">
              <w:rPr>
                <w:rFonts w:ascii="Palatino Linotype" w:hAnsi="Palatino Linotype" w:cs="Tahoma"/>
              </w:rPr>
              <w:t>02082/DIFMETEPEC/IP/2022</w:t>
            </w:r>
          </w:p>
        </w:tc>
        <w:tc>
          <w:tcPr>
            <w:tcW w:w="5696" w:type="dxa"/>
            <w:vMerge/>
          </w:tcPr>
          <w:p w14:paraId="6266104F" w14:textId="77777777" w:rsidR="00E9201F" w:rsidRPr="00EA592A" w:rsidRDefault="00E9201F" w:rsidP="0072313C">
            <w:pPr>
              <w:tabs>
                <w:tab w:val="left" w:pos="4667"/>
              </w:tabs>
              <w:spacing w:line="360" w:lineRule="auto"/>
              <w:jc w:val="both"/>
              <w:rPr>
                <w:rFonts w:ascii="Palatino Linotype" w:hAnsi="Palatino Linotype" w:cs="Tahoma"/>
                <w:i/>
              </w:rPr>
            </w:pPr>
          </w:p>
        </w:tc>
      </w:tr>
    </w:tbl>
    <w:p w14:paraId="2B84C4C7" w14:textId="77777777" w:rsidR="0097229A" w:rsidRPr="00EA592A" w:rsidRDefault="0097229A" w:rsidP="00B1326C">
      <w:pPr>
        <w:tabs>
          <w:tab w:val="left" w:pos="4667"/>
        </w:tabs>
        <w:spacing w:line="360" w:lineRule="auto"/>
        <w:ind w:right="567"/>
        <w:jc w:val="both"/>
        <w:rPr>
          <w:rFonts w:ascii="Palatino Linotype" w:hAnsi="Palatino Linotype" w:cs="Tahoma"/>
          <w:b/>
          <w:sz w:val="22"/>
        </w:rPr>
      </w:pPr>
    </w:p>
    <w:p w14:paraId="1F7DCE61" w14:textId="77777777" w:rsidR="00587F23" w:rsidRPr="00EA592A" w:rsidRDefault="00B97690" w:rsidP="00563515">
      <w:pPr>
        <w:autoSpaceDE w:val="0"/>
        <w:autoSpaceDN w:val="0"/>
        <w:adjustRightInd w:val="0"/>
        <w:spacing w:line="360" w:lineRule="auto"/>
        <w:jc w:val="both"/>
        <w:rPr>
          <w:rFonts w:ascii="Palatino Linotype" w:hAnsi="Palatino Linotype" w:cs="Tahoma"/>
          <w:b/>
          <w:sz w:val="22"/>
          <w:szCs w:val="24"/>
        </w:rPr>
      </w:pPr>
      <w:r w:rsidRPr="00EA592A">
        <w:rPr>
          <w:rFonts w:ascii="Palatino Linotype" w:hAnsi="Palatino Linotype" w:cs="Tahoma"/>
          <w:b/>
          <w:sz w:val="22"/>
          <w:szCs w:val="24"/>
        </w:rPr>
        <w:t>V</w:t>
      </w:r>
      <w:r w:rsidR="00AA5A86" w:rsidRPr="00EA592A">
        <w:rPr>
          <w:rFonts w:ascii="Palatino Linotype" w:hAnsi="Palatino Linotype" w:cs="Tahoma"/>
          <w:b/>
          <w:sz w:val="22"/>
          <w:szCs w:val="24"/>
        </w:rPr>
        <w:t xml:space="preserve">. </w:t>
      </w:r>
      <w:r w:rsidR="004100AA" w:rsidRPr="00EA592A">
        <w:rPr>
          <w:rFonts w:ascii="Palatino Linotype" w:hAnsi="Palatino Linotype" w:cs="Tahoma"/>
          <w:b/>
          <w:sz w:val="22"/>
          <w:szCs w:val="24"/>
        </w:rPr>
        <w:t>Interposición</w:t>
      </w:r>
      <w:r w:rsidR="00C459A9" w:rsidRPr="00EA592A">
        <w:rPr>
          <w:rFonts w:ascii="Palatino Linotype" w:hAnsi="Palatino Linotype" w:cs="Tahoma"/>
          <w:b/>
          <w:sz w:val="22"/>
          <w:szCs w:val="24"/>
        </w:rPr>
        <w:t xml:space="preserve"> de</w:t>
      </w:r>
      <w:r w:rsidR="003D03E9" w:rsidRPr="00EA592A">
        <w:rPr>
          <w:rFonts w:ascii="Palatino Linotype" w:hAnsi="Palatino Linotype" w:cs="Tahoma"/>
          <w:b/>
          <w:sz w:val="22"/>
          <w:szCs w:val="24"/>
        </w:rPr>
        <w:t xml:space="preserve"> </w:t>
      </w:r>
      <w:r w:rsidR="00C459A9" w:rsidRPr="00EA592A">
        <w:rPr>
          <w:rFonts w:ascii="Palatino Linotype" w:hAnsi="Palatino Linotype" w:cs="Tahoma"/>
          <w:b/>
          <w:sz w:val="22"/>
          <w:szCs w:val="24"/>
        </w:rPr>
        <w:t>l</w:t>
      </w:r>
      <w:r w:rsidR="003D03E9" w:rsidRPr="00EA592A">
        <w:rPr>
          <w:rFonts w:ascii="Palatino Linotype" w:hAnsi="Palatino Linotype" w:cs="Tahoma"/>
          <w:b/>
          <w:sz w:val="22"/>
          <w:szCs w:val="24"/>
        </w:rPr>
        <w:t>os</w:t>
      </w:r>
      <w:r w:rsidR="00C459A9" w:rsidRPr="00EA592A">
        <w:rPr>
          <w:rFonts w:ascii="Palatino Linotype" w:hAnsi="Palatino Linotype" w:cs="Tahoma"/>
          <w:b/>
          <w:sz w:val="22"/>
          <w:szCs w:val="24"/>
        </w:rPr>
        <w:t xml:space="preserve"> Recurso</w:t>
      </w:r>
      <w:r w:rsidR="003D03E9" w:rsidRPr="00EA592A">
        <w:rPr>
          <w:rFonts w:ascii="Palatino Linotype" w:hAnsi="Palatino Linotype" w:cs="Tahoma"/>
          <w:b/>
          <w:sz w:val="22"/>
          <w:szCs w:val="24"/>
        </w:rPr>
        <w:t>s</w:t>
      </w:r>
      <w:r w:rsidR="00C459A9" w:rsidRPr="00EA592A">
        <w:rPr>
          <w:rFonts w:ascii="Palatino Linotype" w:hAnsi="Palatino Linotype" w:cs="Tahoma"/>
          <w:b/>
          <w:sz w:val="22"/>
          <w:szCs w:val="24"/>
        </w:rPr>
        <w:t xml:space="preserve"> de R</w:t>
      </w:r>
      <w:r w:rsidR="00C25238" w:rsidRPr="00EA592A">
        <w:rPr>
          <w:rFonts w:ascii="Palatino Linotype" w:hAnsi="Palatino Linotype" w:cs="Tahoma"/>
          <w:b/>
          <w:sz w:val="22"/>
          <w:szCs w:val="24"/>
        </w:rPr>
        <w:t xml:space="preserve">evisión. </w:t>
      </w:r>
    </w:p>
    <w:p w14:paraId="4C09D5A1" w14:textId="77777777" w:rsidR="00C25238" w:rsidRPr="00EA592A" w:rsidRDefault="00E50990" w:rsidP="00563515">
      <w:pPr>
        <w:autoSpaceDE w:val="0"/>
        <w:autoSpaceDN w:val="0"/>
        <w:adjustRightInd w:val="0"/>
        <w:spacing w:line="360" w:lineRule="auto"/>
        <w:jc w:val="both"/>
        <w:rPr>
          <w:rFonts w:ascii="Palatino Linotype" w:hAnsi="Palatino Linotype" w:cs="Tahoma"/>
          <w:sz w:val="22"/>
          <w:szCs w:val="24"/>
        </w:rPr>
      </w:pPr>
      <w:r w:rsidRPr="00EA592A">
        <w:rPr>
          <w:rFonts w:ascii="Palatino Linotype" w:hAnsi="Palatino Linotype" w:cs="Tahoma"/>
          <w:sz w:val="22"/>
          <w:szCs w:val="24"/>
        </w:rPr>
        <w:lastRenderedPageBreak/>
        <w:t xml:space="preserve">Con fecha </w:t>
      </w:r>
      <w:r w:rsidR="00E9201F" w:rsidRPr="00EA592A">
        <w:rPr>
          <w:rFonts w:ascii="Palatino Linotype" w:hAnsi="Palatino Linotype" w:cs="Tahoma"/>
          <w:sz w:val="22"/>
          <w:szCs w:val="24"/>
        </w:rPr>
        <w:t xml:space="preserve">once de mayo </w:t>
      </w:r>
      <w:r w:rsidR="00743B4D" w:rsidRPr="00EA592A">
        <w:rPr>
          <w:rFonts w:ascii="Palatino Linotype" w:hAnsi="Palatino Linotype" w:cs="Tahoma"/>
          <w:sz w:val="22"/>
          <w:szCs w:val="24"/>
        </w:rPr>
        <w:t>de dos mil veintidós</w:t>
      </w:r>
      <w:r w:rsidR="00C25238" w:rsidRPr="00EA592A">
        <w:rPr>
          <w:rFonts w:ascii="Palatino Linotype" w:hAnsi="Palatino Linotype" w:cs="Tahoma"/>
          <w:sz w:val="22"/>
          <w:szCs w:val="24"/>
        </w:rPr>
        <w:t xml:space="preserve">, se </w:t>
      </w:r>
      <w:r w:rsidR="005F1D92" w:rsidRPr="00EA592A">
        <w:rPr>
          <w:rFonts w:ascii="Palatino Linotype" w:hAnsi="Palatino Linotype" w:cs="Tahoma"/>
          <w:sz w:val="22"/>
          <w:szCs w:val="24"/>
        </w:rPr>
        <w:t xml:space="preserve">recibieron </w:t>
      </w:r>
      <w:r w:rsidR="00C25238" w:rsidRPr="00EA592A">
        <w:rPr>
          <w:rFonts w:ascii="Palatino Linotype" w:hAnsi="Palatino Linotype" w:cs="Tahoma"/>
          <w:sz w:val="22"/>
          <w:szCs w:val="24"/>
        </w:rPr>
        <w:t xml:space="preserve">en este </w:t>
      </w:r>
      <w:r w:rsidR="00C25238" w:rsidRPr="00EA592A">
        <w:rPr>
          <w:rFonts w:ascii="Palatino Linotype" w:eastAsia="Calibri" w:hAnsi="Palatino Linotype" w:cs="Tahoma"/>
          <w:sz w:val="22"/>
          <w:szCs w:val="24"/>
          <w:lang w:eastAsia="en-US"/>
        </w:rPr>
        <w:t xml:space="preserve">Instituto, a través del </w:t>
      </w:r>
      <w:r w:rsidR="000313A7" w:rsidRPr="00EA592A">
        <w:rPr>
          <w:rFonts w:ascii="Palatino Linotype" w:hAnsi="Palatino Linotype" w:cs="Tahoma"/>
          <w:sz w:val="22"/>
          <w:lang w:val="es-ES"/>
        </w:rPr>
        <w:t>Sistema de Acceso a la Información Mexiquense (SAIMEX)</w:t>
      </w:r>
      <w:r w:rsidR="006C1B1D" w:rsidRPr="00EA592A">
        <w:rPr>
          <w:rFonts w:ascii="Palatino Linotype" w:hAnsi="Palatino Linotype" w:cs="Tahoma"/>
          <w:sz w:val="22"/>
          <w:szCs w:val="24"/>
        </w:rPr>
        <w:t xml:space="preserve">, </w:t>
      </w:r>
      <w:r w:rsidR="00E9201F" w:rsidRPr="00EA592A">
        <w:rPr>
          <w:rFonts w:ascii="Palatino Linotype" w:hAnsi="Palatino Linotype" w:cs="Tahoma"/>
          <w:sz w:val="22"/>
          <w:szCs w:val="24"/>
        </w:rPr>
        <w:t xml:space="preserve">ocho </w:t>
      </w:r>
      <w:r w:rsidR="00A73376" w:rsidRPr="00EA592A">
        <w:rPr>
          <w:rFonts w:ascii="Palatino Linotype" w:hAnsi="Palatino Linotype" w:cs="Tahoma"/>
          <w:sz w:val="22"/>
          <w:szCs w:val="24"/>
        </w:rPr>
        <w:t xml:space="preserve">Recursos de Revisión </w:t>
      </w:r>
      <w:r w:rsidR="00C25238" w:rsidRPr="00EA592A">
        <w:rPr>
          <w:rFonts w:ascii="Palatino Linotype" w:hAnsi="Palatino Linotype" w:cs="Tahoma"/>
          <w:sz w:val="22"/>
          <w:szCs w:val="24"/>
        </w:rPr>
        <w:t>interpuesto</w:t>
      </w:r>
      <w:r w:rsidR="00A73376" w:rsidRPr="00EA592A">
        <w:rPr>
          <w:rFonts w:ascii="Palatino Linotype" w:hAnsi="Palatino Linotype" w:cs="Tahoma"/>
          <w:sz w:val="22"/>
          <w:szCs w:val="24"/>
        </w:rPr>
        <w:t>s</w:t>
      </w:r>
      <w:r w:rsidR="00C25238" w:rsidRPr="00EA592A">
        <w:rPr>
          <w:rFonts w:ascii="Palatino Linotype" w:hAnsi="Palatino Linotype" w:cs="Tahoma"/>
          <w:sz w:val="22"/>
          <w:szCs w:val="24"/>
        </w:rPr>
        <w:t xml:space="preserve"> por la</w:t>
      </w:r>
      <w:r w:rsidR="006C1B1D" w:rsidRPr="00EA592A">
        <w:rPr>
          <w:rFonts w:ascii="Palatino Linotype" w:hAnsi="Palatino Linotype" w:cs="Tahoma"/>
          <w:sz w:val="22"/>
          <w:szCs w:val="24"/>
        </w:rPr>
        <w:t xml:space="preserve"> parte</w:t>
      </w:r>
      <w:r w:rsidR="00C25238" w:rsidRPr="00EA592A">
        <w:rPr>
          <w:rFonts w:ascii="Palatino Linotype" w:hAnsi="Palatino Linotype" w:cs="Tahoma"/>
          <w:sz w:val="22"/>
          <w:szCs w:val="24"/>
        </w:rPr>
        <w:t xml:space="preserve"> recurrente, en contra de la</w:t>
      </w:r>
      <w:r w:rsidR="00A73376" w:rsidRPr="00EA592A">
        <w:rPr>
          <w:rFonts w:ascii="Palatino Linotype" w:hAnsi="Palatino Linotype" w:cs="Tahoma"/>
          <w:sz w:val="22"/>
          <w:szCs w:val="24"/>
        </w:rPr>
        <w:t>s</w:t>
      </w:r>
      <w:r w:rsidR="00C25238" w:rsidRPr="00EA592A">
        <w:rPr>
          <w:rFonts w:ascii="Palatino Linotype" w:hAnsi="Palatino Linotype" w:cs="Tahoma"/>
          <w:sz w:val="22"/>
          <w:szCs w:val="24"/>
        </w:rPr>
        <w:t xml:space="preserve"> </w:t>
      </w:r>
      <w:r w:rsidR="00940887" w:rsidRPr="00EA592A">
        <w:rPr>
          <w:rFonts w:ascii="Palatino Linotype" w:hAnsi="Palatino Linotype" w:cs="Tahoma"/>
          <w:sz w:val="22"/>
          <w:szCs w:val="24"/>
        </w:rPr>
        <w:t>respuestas emitidas</w:t>
      </w:r>
      <w:r w:rsidR="00A73376" w:rsidRPr="00EA592A">
        <w:rPr>
          <w:rFonts w:ascii="Palatino Linotype" w:hAnsi="Palatino Linotype" w:cs="Tahoma"/>
          <w:sz w:val="22"/>
          <w:szCs w:val="24"/>
        </w:rPr>
        <w:t xml:space="preserve"> por </w:t>
      </w:r>
      <w:r w:rsidR="00CA08F2" w:rsidRPr="00EA592A">
        <w:rPr>
          <w:rFonts w:ascii="Palatino Linotype" w:hAnsi="Palatino Linotype" w:cs="Tahoma"/>
          <w:sz w:val="22"/>
          <w:szCs w:val="24"/>
        </w:rPr>
        <w:t>l</w:t>
      </w:r>
      <w:r w:rsidR="00D11729" w:rsidRPr="00EA592A">
        <w:rPr>
          <w:rFonts w:ascii="Palatino Linotype" w:hAnsi="Palatino Linotype" w:cs="Tahoma"/>
          <w:sz w:val="22"/>
          <w:szCs w:val="24"/>
        </w:rPr>
        <w:t>a</w:t>
      </w:r>
      <w:r w:rsidR="00CA08F2" w:rsidRPr="00EA592A">
        <w:rPr>
          <w:rFonts w:ascii="Palatino Linotype" w:hAnsi="Palatino Linotype" w:cs="Tahoma"/>
          <w:sz w:val="22"/>
          <w:szCs w:val="24"/>
        </w:rPr>
        <w:t xml:space="preserve"> </w:t>
      </w:r>
      <w:r w:rsidR="0072313C" w:rsidRPr="00EA592A">
        <w:rPr>
          <w:rFonts w:ascii="Palatino Linotype" w:hAnsi="Palatino Linotype" w:cs="Tahoma"/>
          <w:sz w:val="22"/>
          <w:szCs w:val="24"/>
        </w:rPr>
        <w:t>Sistema Municipal Para el Desarrollo Integral de la Familia de Metepec</w:t>
      </w:r>
      <w:r w:rsidR="00A73376" w:rsidRPr="00EA592A">
        <w:rPr>
          <w:rFonts w:ascii="Palatino Linotype" w:hAnsi="Palatino Linotype" w:cs="Tahoma"/>
          <w:sz w:val="22"/>
          <w:szCs w:val="24"/>
        </w:rPr>
        <w:t xml:space="preserve">, </w:t>
      </w:r>
      <w:r w:rsidR="00743B4D" w:rsidRPr="00EA592A">
        <w:rPr>
          <w:rFonts w:ascii="Palatino Linotype" w:hAnsi="Palatino Linotype" w:cs="Tahoma"/>
          <w:sz w:val="22"/>
          <w:szCs w:val="22"/>
        </w:rPr>
        <w:t>en</w:t>
      </w:r>
      <w:r w:rsidR="00743B4D" w:rsidRPr="00EA592A">
        <w:rPr>
          <w:rFonts w:ascii="Palatino Linotype" w:hAnsi="Palatino Linotype" w:cs="Tahoma"/>
          <w:sz w:val="22"/>
          <w:szCs w:val="24"/>
        </w:rPr>
        <w:t xml:space="preserve"> el mismo sentido </w:t>
      </w:r>
      <w:r w:rsidR="001D5208" w:rsidRPr="00EA592A">
        <w:rPr>
          <w:rFonts w:ascii="Palatino Linotype" w:hAnsi="Palatino Linotype" w:cs="Tahoma"/>
          <w:sz w:val="22"/>
          <w:szCs w:val="24"/>
        </w:rPr>
        <w:t>como se muestra a continuación</w:t>
      </w:r>
      <w:r w:rsidR="00C25238" w:rsidRPr="00EA592A">
        <w:rPr>
          <w:rFonts w:ascii="Palatino Linotype" w:hAnsi="Palatino Linotype" w:cs="Tahoma"/>
          <w:sz w:val="22"/>
          <w:szCs w:val="24"/>
        </w:rPr>
        <w:t>:</w:t>
      </w:r>
    </w:p>
    <w:p w14:paraId="30556A64" w14:textId="77777777" w:rsidR="00743B4D" w:rsidRPr="00EA592A" w:rsidRDefault="00743B4D" w:rsidP="00563515">
      <w:pPr>
        <w:autoSpaceDE w:val="0"/>
        <w:autoSpaceDN w:val="0"/>
        <w:adjustRightInd w:val="0"/>
        <w:spacing w:line="360" w:lineRule="auto"/>
        <w:jc w:val="both"/>
        <w:rPr>
          <w:rFonts w:ascii="Palatino Linotype" w:hAnsi="Palatino Linotype" w:cs="Tahoma"/>
          <w:sz w:val="22"/>
          <w:szCs w:val="24"/>
        </w:rPr>
      </w:pPr>
    </w:p>
    <w:p w14:paraId="57DF3D31" w14:textId="77777777" w:rsidR="00AB685D" w:rsidRPr="00EA592A" w:rsidRDefault="00AB685D" w:rsidP="00AB685D">
      <w:pPr>
        <w:autoSpaceDE w:val="0"/>
        <w:autoSpaceDN w:val="0"/>
        <w:adjustRightInd w:val="0"/>
        <w:spacing w:line="360" w:lineRule="auto"/>
        <w:ind w:left="567" w:right="539"/>
        <w:jc w:val="both"/>
        <w:rPr>
          <w:rFonts w:ascii="Palatino Linotype" w:hAnsi="Palatino Linotype" w:cs="Tahoma"/>
          <w:b/>
          <w:i/>
          <w:szCs w:val="24"/>
        </w:rPr>
      </w:pPr>
      <w:r w:rsidRPr="00EA592A">
        <w:rPr>
          <w:rFonts w:ascii="Palatino Linotype" w:hAnsi="Palatino Linotype" w:cs="Tahoma"/>
          <w:b/>
          <w:i/>
          <w:szCs w:val="24"/>
        </w:rPr>
        <w:t>ACTO IMPUGNADO</w:t>
      </w:r>
    </w:p>
    <w:p w14:paraId="2A3B69DA" w14:textId="77777777" w:rsidR="00AB685D" w:rsidRPr="00EA592A" w:rsidRDefault="00AB685D" w:rsidP="00AB685D">
      <w:pPr>
        <w:autoSpaceDE w:val="0"/>
        <w:autoSpaceDN w:val="0"/>
        <w:adjustRightInd w:val="0"/>
        <w:spacing w:line="360" w:lineRule="auto"/>
        <w:ind w:left="567" w:right="539"/>
        <w:jc w:val="both"/>
        <w:rPr>
          <w:rFonts w:ascii="Palatino Linotype" w:hAnsi="Palatino Linotype" w:cs="Tahoma"/>
          <w:i/>
          <w:szCs w:val="24"/>
        </w:rPr>
      </w:pPr>
      <w:r w:rsidRPr="00EA592A">
        <w:rPr>
          <w:rFonts w:ascii="Palatino Linotype" w:hAnsi="Palatino Linotype" w:cs="Tahoma"/>
          <w:i/>
          <w:szCs w:val="24"/>
        </w:rPr>
        <w:t>“</w:t>
      </w:r>
      <w:r w:rsidR="00E9201F" w:rsidRPr="00EA592A">
        <w:rPr>
          <w:rFonts w:ascii="Palatino Linotype" w:hAnsi="Palatino Linotype" w:cs="Tahoma"/>
          <w:i/>
          <w:szCs w:val="24"/>
        </w:rPr>
        <w:t>La respuesta proporcionada por el Sujeto Obligado.”</w:t>
      </w:r>
    </w:p>
    <w:p w14:paraId="44589CFF" w14:textId="77777777" w:rsidR="00AB685D" w:rsidRPr="00EA592A" w:rsidRDefault="00AB685D" w:rsidP="00AB685D">
      <w:pPr>
        <w:autoSpaceDE w:val="0"/>
        <w:autoSpaceDN w:val="0"/>
        <w:adjustRightInd w:val="0"/>
        <w:spacing w:line="360" w:lineRule="auto"/>
        <w:ind w:left="567" w:right="539"/>
        <w:jc w:val="both"/>
        <w:rPr>
          <w:rFonts w:ascii="Palatino Linotype" w:hAnsi="Palatino Linotype" w:cs="Tahoma"/>
          <w:i/>
          <w:szCs w:val="24"/>
        </w:rPr>
      </w:pPr>
    </w:p>
    <w:p w14:paraId="168BC372" w14:textId="77777777" w:rsidR="00AB685D" w:rsidRPr="00EA592A" w:rsidRDefault="00AB685D" w:rsidP="00AB685D">
      <w:pPr>
        <w:autoSpaceDE w:val="0"/>
        <w:autoSpaceDN w:val="0"/>
        <w:adjustRightInd w:val="0"/>
        <w:spacing w:line="360" w:lineRule="auto"/>
        <w:ind w:left="567" w:right="539"/>
        <w:jc w:val="both"/>
        <w:rPr>
          <w:rFonts w:ascii="Palatino Linotype" w:hAnsi="Palatino Linotype" w:cs="Tahoma"/>
          <w:b/>
          <w:i/>
          <w:szCs w:val="24"/>
        </w:rPr>
      </w:pPr>
      <w:r w:rsidRPr="00EA592A">
        <w:rPr>
          <w:rFonts w:ascii="Palatino Linotype" w:hAnsi="Palatino Linotype" w:cs="Tahoma"/>
          <w:b/>
          <w:i/>
          <w:szCs w:val="24"/>
        </w:rPr>
        <w:t>RAZONES O MOTIVOS DE LA INCONFORMIDAD</w:t>
      </w:r>
    </w:p>
    <w:p w14:paraId="0AD5B9F8" w14:textId="77777777" w:rsidR="00E9201F" w:rsidRPr="00EA592A" w:rsidRDefault="00E9201F" w:rsidP="00E9201F">
      <w:pPr>
        <w:spacing w:line="360" w:lineRule="auto"/>
        <w:ind w:left="567" w:right="539"/>
        <w:jc w:val="both"/>
        <w:rPr>
          <w:rFonts w:ascii="Palatino Linotype" w:hAnsi="Palatino Linotype" w:cs="Tahoma"/>
          <w:i/>
          <w:szCs w:val="24"/>
        </w:rPr>
      </w:pPr>
      <w:r w:rsidRPr="00EA592A">
        <w:rPr>
          <w:rFonts w:ascii="Palatino Linotype" w:hAnsi="Palatino Linotype" w:cs="Tahoma"/>
          <w:i/>
          <w:szCs w:val="24"/>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w:t>
      </w:r>
      <w:r w:rsidRPr="00EA592A">
        <w:rPr>
          <w:rFonts w:ascii="Palatino Linotype" w:hAnsi="Palatino Linotype" w:cs="Tahoma"/>
          <w:i/>
          <w:szCs w:val="24"/>
        </w:rPr>
        <w:lastRenderedPageBreak/>
        <w:t xml:space="preserve">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w:t>
      </w:r>
      <w:r w:rsidRPr="00EA592A">
        <w:rPr>
          <w:rFonts w:ascii="Palatino Linotype" w:hAnsi="Palatino Linotype" w:cs="Tahoma"/>
          <w:i/>
          <w:szCs w:val="24"/>
        </w:rPr>
        <w:lastRenderedPageBreak/>
        <w:t xml:space="preserve">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w:t>
      </w:r>
      <w:proofErr w:type="gramStart"/>
      <w:r w:rsidRPr="00EA592A">
        <w:rPr>
          <w:rFonts w:ascii="Palatino Linotype" w:hAnsi="Palatino Linotype" w:cs="Tahoma"/>
          <w:i/>
          <w:szCs w:val="24"/>
        </w:rPr>
        <w:t>obre</w:t>
      </w:r>
      <w:proofErr w:type="gramEnd"/>
      <w:r w:rsidRPr="00EA592A">
        <w:rPr>
          <w:rFonts w:ascii="Palatino Linotype" w:hAnsi="Palatino Linotype" w:cs="Tahoma"/>
          <w:i/>
          <w:szCs w:val="24"/>
        </w:rPr>
        <w:t xml:space="preserv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w:t>
      </w:r>
      <w:proofErr w:type="gramStart"/>
      <w:r w:rsidRPr="00EA592A">
        <w:rPr>
          <w:rFonts w:ascii="Palatino Linotype" w:hAnsi="Palatino Linotype" w:cs="Tahoma"/>
          <w:i/>
          <w:szCs w:val="24"/>
        </w:rPr>
        <w:t>sujeta</w:t>
      </w:r>
      <w:proofErr w:type="gramEnd"/>
      <w:r w:rsidRPr="00EA592A">
        <w:rPr>
          <w:rFonts w:ascii="Palatino Linotype" w:hAnsi="Palatino Linotype" w:cs="Tahoma"/>
          <w:i/>
          <w:szCs w:val="24"/>
        </w:rPr>
        <w:t xml:space="preserve"> la misma, y el </w:t>
      </w:r>
      <w:proofErr w:type="spellStart"/>
      <w:r w:rsidRPr="00EA592A">
        <w:rPr>
          <w:rFonts w:ascii="Palatino Linotype" w:hAnsi="Palatino Linotype" w:cs="Tahoma"/>
          <w:i/>
          <w:szCs w:val="24"/>
        </w:rPr>
        <w:t>por que</w:t>
      </w:r>
      <w:proofErr w:type="spellEnd"/>
      <w:r w:rsidRPr="00EA592A">
        <w:rPr>
          <w:rFonts w:ascii="Palatino Linotype" w:hAnsi="Palatino Linotype" w:cs="Tahoma"/>
          <w:i/>
          <w:szCs w:val="24"/>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w:t>
      </w:r>
      <w:r w:rsidRPr="00EA592A">
        <w:rPr>
          <w:rFonts w:ascii="Palatino Linotype" w:hAnsi="Palatino Linotype" w:cs="Tahoma"/>
          <w:i/>
          <w:szCs w:val="24"/>
        </w:rPr>
        <w:lastRenderedPageBreak/>
        <w:t xml:space="preserve">obligado, se desprende que este retrasa el acceso a la información </w:t>
      </w:r>
      <w:proofErr w:type="spellStart"/>
      <w:r w:rsidRPr="00EA592A">
        <w:rPr>
          <w:rFonts w:ascii="Palatino Linotype" w:hAnsi="Palatino Linotype" w:cs="Tahoma"/>
          <w:i/>
          <w:szCs w:val="24"/>
        </w:rPr>
        <w:t>publica</w:t>
      </w:r>
      <w:proofErr w:type="spellEnd"/>
      <w:r w:rsidRPr="00EA592A">
        <w:rPr>
          <w:rFonts w:ascii="Palatino Linotype" w:hAnsi="Palatino Linotype" w:cs="Tahoma"/>
          <w:i/>
          <w:szCs w:val="24"/>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Pr="00EA592A">
        <w:rPr>
          <w:rFonts w:ascii="Palatino Linotype" w:hAnsi="Palatino Linotype" w:cs="Tahoma"/>
          <w:i/>
          <w:szCs w:val="24"/>
        </w:rPr>
        <w:t>ningún</w:t>
      </w:r>
      <w:proofErr w:type="spellEnd"/>
      <w:r w:rsidRPr="00EA592A">
        <w:rPr>
          <w:rFonts w:ascii="Palatino Linotype" w:hAnsi="Palatino Linotype" w:cs="Tahoma"/>
          <w:i/>
          <w:szCs w:val="24"/>
        </w:rPr>
        <w:t xml:space="preserve"> momento la existencia de la </w:t>
      </w:r>
      <w:r w:rsidR="00D52162" w:rsidRPr="00EA592A">
        <w:rPr>
          <w:rFonts w:ascii="Palatino Linotype" w:hAnsi="Palatino Linotype" w:cs="Tahoma"/>
          <w:i/>
          <w:szCs w:val="24"/>
        </w:rPr>
        <w:t>información</w:t>
      </w:r>
      <w:r w:rsidRPr="00EA592A">
        <w:rPr>
          <w:rFonts w:ascii="Palatino Linotype" w:hAnsi="Palatino Linotype" w:cs="Tahoma"/>
          <w:i/>
          <w:szCs w:val="24"/>
        </w:rPr>
        <w:t xml:space="preserve"> requerida, todo lo contrario por lo que en aquellos casos en que </w:t>
      </w:r>
      <w:proofErr w:type="spellStart"/>
      <w:r w:rsidRPr="00EA592A">
        <w:rPr>
          <w:rFonts w:ascii="Palatino Linotype" w:hAnsi="Palatino Linotype" w:cs="Tahoma"/>
          <w:i/>
          <w:szCs w:val="24"/>
        </w:rPr>
        <w:t>éste</w:t>
      </w:r>
      <w:proofErr w:type="spellEnd"/>
      <w:r w:rsidRPr="00EA592A">
        <w:rPr>
          <w:rFonts w:ascii="Palatino Linotype" w:hAnsi="Palatino Linotype" w:cs="Tahoma"/>
          <w:i/>
          <w:szCs w:val="24"/>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w:t>
      </w:r>
      <w:r w:rsidRPr="00EA592A">
        <w:rPr>
          <w:rFonts w:ascii="Palatino Linotype" w:hAnsi="Palatino Linotype" w:cs="Tahoma"/>
          <w:i/>
          <w:szCs w:val="24"/>
        </w:rPr>
        <w:lastRenderedPageBreak/>
        <w:t>el incumplimiento a lo anteriormente expuesto, aunado a lo previsto por el artículo 222 fracciones I, III, XV y XXI del mismo ordenamiento jurídico.</w:t>
      </w:r>
      <w:r w:rsidR="00D52162" w:rsidRPr="00EA592A">
        <w:rPr>
          <w:rFonts w:ascii="Palatino Linotype" w:hAnsi="Palatino Linotype" w:cs="Tahoma"/>
          <w:i/>
          <w:szCs w:val="24"/>
        </w:rPr>
        <w:t>” (sic)</w:t>
      </w:r>
    </w:p>
    <w:p w14:paraId="444C127F" w14:textId="77777777" w:rsidR="00E9201F" w:rsidRPr="00EA592A" w:rsidRDefault="00E9201F" w:rsidP="00B97690">
      <w:pPr>
        <w:spacing w:line="360" w:lineRule="auto"/>
        <w:jc w:val="both"/>
        <w:rPr>
          <w:rFonts w:ascii="Palatino Linotype" w:hAnsi="Palatino Linotype" w:cs="Tahoma"/>
          <w:i/>
          <w:szCs w:val="24"/>
        </w:rPr>
      </w:pPr>
    </w:p>
    <w:p w14:paraId="356E5CD7" w14:textId="77777777" w:rsidR="00B31222" w:rsidRPr="00EA592A" w:rsidRDefault="00F846D6" w:rsidP="00563515">
      <w:pPr>
        <w:spacing w:line="360" w:lineRule="auto"/>
        <w:jc w:val="both"/>
        <w:rPr>
          <w:rFonts w:ascii="Palatino Linotype" w:eastAsia="Batang" w:hAnsi="Palatino Linotype" w:cs="Tahoma"/>
          <w:b/>
          <w:bCs/>
          <w:sz w:val="22"/>
          <w:szCs w:val="24"/>
        </w:rPr>
      </w:pPr>
      <w:r w:rsidRPr="00EA592A">
        <w:rPr>
          <w:rFonts w:ascii="Palatino Linotype" w:hAnsi="Palatino Linotype" w:cs="Tahoma"/>
          <w:b/>
          <w:sz w:val="22"/>
          <w:szCs w:val="24"/>
        </w:rPr>
        <w:t>V</w:t>
      </w:r>
      <w:r w:rsidR="00B97690" w:rsidRPr="00EA592A">
        <w:rPr>
          <w:rFonts w:ascii="Palatino Linotype" w:hAnsi="Palatino Linotype" w:cs="Tahoma"/>
          <w:b/>
          <w:sz w:val="22"/>
          <w:szCs w:val="24"/>
        </w:rPr>
        <w:t>I</w:t>
      </w:r>
      <w:r w:rsidR="00B31222" w:rsidRPr="00EA592A">
        <w:rPr>
          <w:rFonts w:ascii="Palatino Linotype" w:hAnsi="Palatino Linotype" w:cs="Tahoma"/>
          <w:b/>
          <w:sz w:val="22"/>
          <w:szCs w:val="24"/>
        </w:rPr>
        <w:t xml:space="preserve">. </w:t>
      </w:r>
      <w:r w:rsidR="00B31222" w:rsidRPr="00EA592A">
        <w:rPr>
          <w:rFonts w:ascii="Palatino Linotype" w:eastAsia="Batang" w:hAnsi="Palatino Linotype" w:cs="Tahoma"/>
          <w:b/>
          <w:bCs/>
          <w:sz w:val="22"/>
          <w:szCs w:val="24"/>
        </w:rPr>
        <w:t>Trámite de</w:t>
      </w:r>
      <w:r w:rsidR="003D03E9" w:rsidRPr="00EA592A">
        <w:rPr>
          <w:rFonts w:ascii="Palatino Linotype" w:eastAsia="Batang" w:hAnsi="Palatino Linotype" w:cs="Tahoma"/>
          <w:b/>
          <w:bCs/>
          <w:sz w:val="22"/>
          <w:szCs w:val="24"/>
        </w:rPr>
        <w:t xml:space="preserve"> </w:t>
      </w:r>
      <w:r w:rsidR="00B31222" w:rsidRPr="00EA592A">
        <w:rPr>
          <w:rFonts w:ascii="Palatino Linotype" w:eastAsia="Batang" w:hAnsi="Palatino Linotype" w:cs="Tahoma"/>
          <w:b/>
          <w:bCs/>
          <w:sz w:val="22"/>
          <w:szCs w:val="24"/>
        </w:rPr>
        <w:t>l</w:t>
      </w:r>
      <w:r w:rsidR="003D03E9" w:rsidRPr="00EA592A">
        <w:rPr>
          <w:rFonts w:ascii="Palatino Linotype" w:eastAsia="Batang" w:hAnsi="Palatino Linotype" w:cs="Tahoma"/>
          <w:b/>
          <w:bCs/>
          <w:sz w:val="22"/>
          <w:szCs w:val="24"/>
        </w:rPr>
        <w:t>os</w:t>
      </w:r>
      <w:r w:rsidR="00B31222" w:rsidRPr="00EA592A">
        <w:rPr>
          <w:rFonts w:ascii="Palatino Linotype" w:eastAsia="Batang" w:hAnsi="Palatino Linotype" w:cs="Tahoma"/>
          <w:b/>
          <w:bCs/>
          <w:sz w:val="22"/>
          <w:szCs w:val="24"/>
        </w:rPr>
        <w:t xml:space="preserve"> </w:t>
      </w:r>
      <w:r w:rsidR="00C459A9" w:rsidRPr="00EA592A">
        <w:rPr>
          <w:rFonts w:ascii="Palatino Linotype" w:hAnsi="Palatino Linotype" w:cs="Tahoma"/>
          <w:b/>
          <w:sz w:val="22"/>
          <w:szCs w:val="24"/>
        </w:rPr>
        <w:t>Recurso</w:t>
      </w:r>
      <w:r w:rsidR="003D03E9" w:rsidRPr="00EA592A">
        <w:rPr>
          <w:rFonts w:ascii="Palatino Linotype" w:hAnsi="Palatino Linotype" w:cs="Tahoma"/>
          <w:b/>
          <w:sz w:val="22"/>
          <w:szCs w:val="24"/>
        </w:rPr>
        <w:t>s</w:t>
      </w:r>
      <w:r w:rsidR="00C459A9" w:rsidRPr="00EA592A">
        <w:rPr>
          <w:rFonts w:ascii="Palatino Linotype" w:hAnsi="Palatino Linotype" w:cs="Tahoma"/>
          <w:b/>
          <w:sz w:val="22"/>
          <w:szCs w:val="24"/>
        </w:rPr>
        <w:t xml:space="preserve"> de </w:t>
      </w:r>
      <w:r w:rsidR="00940887" w:rsidRPr="00EA592A">
        <w:rPr>
          <w:rFonts w:ascii="Palatino Linotype" w:hAnsi="Palatino Linotype" w:cs="Tahoma"/>
          <w:b/>
          <w:sz w:val="22"/>
          <w:szCs w:val="24"/>
        </w:rPr>
        <w:t>Revisión</w:t>
      </w:r>
      <w:r w:rsidR="00940887" w:rsidRPr="00EA592A">
        <w:rPr>
          <w:rFonts w:ascii="Palatino Linotype" w:eastAsia="Batang" w:hAnsi="Palatino Linotype" w:cs="Tahoma"/>
          <w:b/>
          <w:bCs/>
          <w:sz w:val="22"/>
          <w:szCs w:val="24"/>
        </w:rPr>
        <w:t xml:space="preserve"> ante</w:t>
      </w:r>
      <w:r w:rsidR="00B31222" w:rsidRPr="00EA592A">
        <w:rPr>
          <w:rFonts w:ascii="Palatino Linotype" w:eastAsia="Batang" w:hAnsi="Palatino Linotype" w:cs="Tahoma"/>
          <w:b/>
          <w:bCs/>
          <w:sz w:val="22"/>
          <w:szCs w:val="24"/>
        </w:rPr>
        <w:t xml:space="preserve"> el Instituto</w:t>
      </w:r>
      <w:r w:rsidR="00E445DA" w:rsidRPr="00EA592A">
        <w:rPr>
          <w:rFonts w:ascii="Palatino Linotype" w:eastAsia="Batang" w:hAnsi="Palatino Linotype" w:cs="Tahoma"/>
          <w:b/>
          <w:bCs/>
          <w:sz w:val="22"/>
          <w:szCs w:val="24"/>
        </w:rPr>
        <w:t>.</w:t>
      </w:r>
    </w:p>
    <w:p w14:paraId="65EC819D" w14:textId="77777777" w:rsidR="00E445DA" w:rsidRPr="00EA592A" w:rsidRDefault="00E445DA" w:rsidP="00563515">
      <w:pPr>
        <w:spacing w:line="360" w:lineRule="auto"/>
        <w:jc w:val="both"/>
        <w:rPr>
          <w:rFonts w:ascii="Palatino Linotype" w:eastAsia="Batang" w:hAnsi="Palatino Linotype" w:cs="Tahoma"/>
          <w:b/>
          <w:bCs/>
          <w:sz w:val="16"/>
          <w:szCs w:val="24"/>
        </w:rPr>
      </w:pPr>
    </w:p>
    <w:p w14:paraId="3D355840" w14:textId="77777777" w:rsidR="00E42069" w:rsidRPr="00EA592A" w:rsidRDefault="00E42069" w:rsidP="00563515">
      <w:pPr>
        <w:spacing w:line="360" w:lineRule="auto"/>
        <w:jc w:val="both"/>
        <w:rPr>
          <w:rFonts w:ascii="Palatino Linotype" w:eastAsia="Batang" w:hAnsi="Palatino Linotype" w:cs="Tahoma"/>
          <w:bCs/>
          <w:sz w:val="22"/>
          <w:szCs w:val="24"/>
        </w:rPr>
      </w:pPr>
      <w:r w:rsidRPr="00EA592A">
        <w:rPr>
          <w:rFonts w:ascii="Palatino Linotype" w:eastAsia="Batang" w:hAnsi="Palatino Linotype" w:cs="Tahoma"/>
          <w:b/>
          <w:bCs/>
          <w:sz w:val="22"/>
          <w:szCs w:val="24"/>
        </w:rPr>
        <w:t>a) Turno de</w:t>
      </w:r>
      <w:r w:rsidR="003D03E9" w:rsidRPr="00EA592A">
        <w:rPr>
          <w:rFonts w:ascii="Palatino Linotype" w:eastAsia="Batang" w:hAnsi="Palatino Linotype" w:cs="Tahoma"/>
          <w:b/>
          <w:bCs/>
          <w:sz w:val="22"/>
          <w:szCs w:val="24"/>
        </w:rPr>
        <w:t xml:space="preserve"> </w:t>
      </w:r>
      <w:r w:rsidRPr="00EA592A">
        <w:rPr>
          <w:rFonts w:ascii="Palatino Linotype" w:eastAsia="Batang" w:hAnsi="Palatino Linotype" w:cs="Tahoma"/>
          <w:b/>
          <w:bCs/>
          <w:sz w:val="22"/>
          <w:szCs w:val="24"/>
        </w:rPr>
        <w:t>l</w:t>
      </w:r>
      <w:r w:rsidR="003D03E9" w:rsidRPr="00EA592A">
        <w:rPr>
          <w:rFonts w:ascii="Palatino Linotype" w:eastAsia="Batang" w:hAnsi="Palatino Linotype" w:cs="Tahoma"/>
          <w:b/>
          <w:bCs/>
          <w:sz w:val="22"/>
          <w:szCs w:val="24"/>
        </w:rPr>
        <w:t>os</w:t>
      </w:r>
      <w:r w:rsidRPr="00EA592A">
        <w:rPr>
          <w:rFonts w:ascii="Palatino Linotype" w:eastAsia="Batang" w:hAnsi="Palatino Linotype" w:cs="Tahoma"/>
          <w:b/>
          <w:bCs/>
          <w:sz w:val="22"/>
          <w:szCs w:val="24"/>
        </w:rPr>
        <w:t xml:space="preserve"> </w:t>
      </w:r>
      <w:r w:rsidRPr="00EA592A">
        <w:rPr>
          <w:rFonts w:ascii="Palatino Linotype" w:hAnsi="Palatino Linotype" w:cs="Tahoma"/>
          <w:b/>
          <w:sz w:val="22"/>
          <w:szCs w:val="24"/>
        </w:rPr>
        <w:t>Recurso</w:t>
      </w:r>
      <w:r w:rsidR="003D03E9" w:rsidRPr="00EA592A">
        <w:rPr>
          <w:rFonts w:ascii="Palatino Linotype" w:hAnsi="Palatino Linotype" w:cs="Tahoma"/>
          <w:b/>
          <w:sz w:val="22"/>
          <w:szCs w:val="24"/>
        </w:rPr>
        <w:t>s</w:t>
      </w:r>
      <w:r w:rsidRPr="00EA592A">
        <w:rPr>
          <w:rFonts w:ascii="Palatino Linotype" w:hAnsi="Palatino Linotype" w:cs="Tahoma"/>
          <w:b/>
          <w:sz w:val="22"/>
          <w:szCs w:val="24"/>
        </w:rPr>
        <w:t xml:space="preserve"> de Revisión</w:t>
      </w:r>
      <w:r w:rsidRPr="00EA592A">
        <w:rPr>
          <w:rFonts w:ascii="Palatino Linotype" w:eastAsia="Batang" w:hAnsi="Palatino Linotype" w:cs="Tahoma"/>
          <w:b/>
          <w:bCs/>
          <w:sz w:val="22"/>
          <w:szCs w:val="24"/>
        </w:rPr>
        <w:t xml:space="preserve">. </w:t>
      </w:r>
      <w:r w:rsidRPr="00EA592A">
        <w:rPr>
          <w:rFonts w:ascii="Palatino Linotype" w:eastAsia="Batang" w:hAnsi="Palatino Linotype" w:cs="Tahoma"/>
          <w:bCs/>
          <w:sz w:val="22"/>
          <w:szCs w:val="24"/>
        </w:rPr>
        <w:t xml:space="preserve">El </w:t>
      </w:r>
      <w:r w:rsidR="00D52162" w:rsidRPr="00EA592A">
        <w:rPr>
          <w:rFonts w:ascii="Palatino Linotype" w:hAnsi="Palatino Linotype" w:cs="Tahoma"/>
          <w:sz w:val="22"/>
          <w:szCs w:val="24"/>
        </w:rPr>
        <w:t xml:space="preserve">once de mayo </w:t>
      </w:r>
      <w:r w:rsidR="00743B4D" w:rsidRPr="00EA592A">
        <w:rPr>
          <w:rFonts w:ascii="Palatino Linotype" w:hAnsi="Palatino Linotype" w:cs="Tahoma"/>
          <w:sz w:val="22"/>
          <w:szCs w:val="24"/>
        </w:rPr>
        <w:t>de dos mil veintidós</w:t>
      </w:r>
      <w:r w:rsidRPr="00EA592A">
        <w:rPr>
          <w:rFonts w:ascii="Palatino Linotype" w:eastAsia="Batang" w:hAnsi="Palatino Linotype" w:cs="Tahoma"/>
          <w:bCs/>
          <w:sz w:val="22"/>
          <w:szCs w:val="24"/>
        </w:rPr>
        <w:t xml:space="preserve">, el </w:t>
      </w:r>
      <w:r w:rsidRPr="00EA592A">
        <w:rPr>
          <w:rFonts w:ascii="Palatino Linotype" w:hAnsi="Palatino Linotype" w:cs="Tahoma"/>
          <w:sz w:val="22"/>
          <w:lang w:val="es-ES"/>
        </w:rPr>
        <w:t>Sistema de Acceso a la Información Mexiquense (SAIMEX),</w:t>
      </w:r>
      <w:r w:rsidRPr="00EA592A">
        <w:rPr>
          <w:rFonts w:ascii="Palatino Linotype" w:eastAsia="Batang" w:hAnsi="Palatino Linotype" w:cs="Tahoma"/>
          <w:bCs/>
          <w:sz w:val="22"/>
          <w:szCs w:val="24"/>
        </w:rPr>
        <w:t xml:space="preserve"> asignó los Recursos de Revisión con base en el sistema aprobado por el Pleno de este Órgano Garante y los turnó para los efectos del artículo 185, fracción I</w:t>
      </w:r>
      <w:r w:rsidR="003001D8" w:rsidRPr="00EA592A">
        <w:rPr>
          <w:rFonts w:ascii="Palatino Linotype" w:eastAsia="Batang" w:hAnsi="Palatino Linotype" w:cs="Tahoma"/>
          <w:bCs/>
          <w:sz w:val="22"/>
          <w:szCs w:val="24"/>
        </w:rPr>
        <w:t>,</w:t>
      </w:r>
      <w:r w:rsidRPr="00EA592A">
        <w:rPr>
          <w:rFonts w:ascii="Palatino Linotype" w:eastAsia="Batang" w:hAnsi="Palatino Linotype" w:cs="Tahoma"/>
          <w:bCs/>
          <w:sz w:val="22"/>
          <w:szCs w:val="24"/>
        </w:rPr>
        <w:t xml:space="preserve"> de la Ley de Transparencia y Acceso a la Información Pública del Estado de México y Municipios</w:t>
      </w:r>
      <w:r w:rsidR="003D03E9" w:rsidRPr="00EA592A">
        <w:rPr>
          <w:rFonts w:ascii="Palatino Linotype" w:eastAsia="Batang" w:hAnsi="Palatino Linotype" w:cs="Tahoma"/>
          <w:bCs/>
          <w:sz w:val="22"/>
          <w:szCs w:val="24"/>
        </w:rPr>
        <w:t>,</w:t>
      </w:r>
      <w:r w:rsidRPr="00EA592A">
        <w:rPr>
          <w:rFonts w:ascii="Palatino Linotype" w:eastAsia="Batang" w:hAnsi="Palatino Linotype" w:cs="Tahoma"/>
          <w:bCs/>
          <w:sz w:val="22"/>
          <w:szCs w:val="24"/>
        </w:rPr>
        <w:t xml:space="preserve"> </w:t>
      </w:r>
      <w:r w:rsidR="002339DA" w:rsidRPr="00EA592A">
        <w:rPr>
          <w:rFonts w:ascii="Palatino Linotype" w:eastAsia="Batang" w:hAnsi="Palatino Linotype" w:cs="Tahoma"/>
          <w:bCs/>
          <w:sz w:val="22"/>
          <w:szCs w:val="24"/>
        </w:rPr>
        <w:t xml:space="preserve">a los Comisionados que integran el </w:t>
      </w:r>
      <w:r w:rsidR="008379E9" w:rsidRPr="00EA592A">
        <w:rPr>
          <w:rFonts w:ascii="Palatino Linotype" w:eastAsia="Batang" w:hAnsi="Palatino Linotype" w:cs="Tahoma"/>
          <w:bCs/>
          <w:sz w:val="22"/>
          <w:szCs w:val="24"/>
        </w:rPr>
        <w:t xml:space="preserve">Pleno </w:t>
      </w:r>
      <w:r w:rsidR="002339DA" w:rsidRPr="00EA592A">
        <w:rPr>
          <w:rFonts w:ascii="Palatino Linotype" w:eastAsia="Batang" w:hAnsi="Palatino Linotype" w:cs="Tahoma"/>
          <w:bCs/>
          <w:sz w:val="22"/>
          <w:szCs w:val="24"/>
        </w:rPr>
        <w:t xml:space="preserve">de este </w:t>
      </w:r>
      <w:r w:rsidR="008379E9" w:rsidRPr="00EA592A">
        <w:rPr>
          <w:rFonts w:ascii="Palatino Linotype" w:eastAsia="Batang" w:hAnsi="Palatino Linotype" w:cs="Tahoma"/>
          <w:bCs/>
          <w:sz w:val="22"/>
          <w:szCs w:val="24"/>
        </w:rPr>
        <w:t>Instituto.</w:t>
      </w:r>
    </w:p>
    <w:p w14:paraId="42875E86" w14:textId="77777777" w:rsidR="00E42069" w:rsidRPr="00EA592A" w:rsidRDefault="00E42069" w:rsidP="00563515">
      <w:pPr>
        <w:spacing w:line="360" w:lineRule="auto"/>
        <w:jc w:val="both"/>
        <w:rPr>
          <w:rFonts w:ascii="Palatino Linotype" w:eastAsia="Batang" w:hAnsi="Palatino Linotype" w:cs="Tahoma"/>
          <w:bCs/>
          <w:sz w:val="22"/>
          <w:szCs w:val="24"/>
        </w:rPr>
      </w:pPr>
    </w:p>
    <w:p w14:paraId="5E421B43" w14:textId="77777777" w:rsidR="00E42069" w:rsidRPr="00EA592A" w:rsidRDefault="00E42069" w:rsidP="00563515">
      <w:pPr>
        <w:spacing w:line="360" w:lineRule="auto"/>
        <w:jc w:val="both"/>
        <w:rPr>
          <w:rFonts w:ascii="Palatino Linotype" w:eastAsia="Calibri" w:hAnsi="Palatino Linotype" w:cs="Tahoma"/>
          <w:b/>
          <w:sz w:val="22"/>
          <w:szCs w:val="22"/>
          <w:lang w:eastAsia="en-US"/>
        </w:rPr>
      </w:pPr>
      <w:r w:rsidRPr="00EA592A">
        <w:rPr>
          <w:rFonts w:ascii="Palatino Linotype" w:eastAsia="Batang" w:hAnsi="Palatino Linotype" w:cs="Tahoma"/>
          <w:b/>
          <w:bCs/>
          <w:sz w:val="22"/>
          <w:szCs w:val="24"/>
        </w:rPr>
        <w:t xml:space="preserve">b) Admisión de los </w:t>
      </w:r>
      <w:r w:rsidRPr="00EA592A">
        <w:rPr>
          <w:rFonts w:ascii="Palatino Linotype" w:hAnsi="Palatino Linotype" w:cs="Tahoma"/>
          <w:b/>
          <w:sz w:val="22"/>
          <w:szCs w:val="24"/>
        </w:rPr>
        <w:t>Recursos de Revisión</w:t>
      </w:r>
      <w:r w:rsidRPr="00EA592A">
        <w:rPr>
          <w:rFonts w:ascii="Palatino Linotype" w:eastAsia="Batang" w:hAnsi="Palatino Linotype" w:cs="Tahoma"/>
          <w:b/>
          <w:bCs/>
          <w:sz w:val="22"/>
          <w:szCs w:val="24"/>
          <w:lang w:val="es-ES_tradnl"/>
        </w:rPr>
        <w:t xml:space="preserve">. </w:t>
      </w:r>
      <w:r w:rsidRPr="00EA592A">
        <w:rPr>
          <w:rFonts w:ascii="Palatino Linotype" w:eastAsia="Batang" w:hAnsi="Palatino Linotype" w:cs="Tahoma"/>
          <w:bCs/>
          <w:sz w:val="22"/>
          <w:szCs w:val="24"/>
          <w:lang w:val="es-ES_tradnl"/>
        </w:rPr>
        <w:t xml:space="preserve">El </w:t>
      </w:r>
      <w:r w:rsidR="00D52162" w:rsidRPr="00EA592A">
        <w:rPr>
          <w:rFonts w:ascii="Palatino Linotype" w:eastAsia="Batang" w:hAnsi="Palatino Linotype" w:cs="Tahoma"/>
          <w:bCs/>
          <w:sz w:val="22"/>
          <w:szCs w:val="24"/>
          <w:lang w:val="es-ES_tradnl"/>
        </w:rPr>
        <w:t xml:space="preserve">dieciséis de mayo </w:t>
      </w:r>
      <w:r w:rsidR="001A177F" w:rsidRPr="00EA592A">
        <w:rPr>
          <w:rFonts w:ascii="Palatino Linotype" w:eastAsia="Batang" w:hAnsi="Palatino Linotype" w:cs="Tahoma"/>
          <w:bCs/>
          <w:sz w:val="22"/>
          <w:szCs w:val="24"/>
          <w:lang w:val="es-ES_tradnl"/>
        </w:rPr>
        <w:t>de dos mil veintidós</w:t>
      </w:r>
      <w:r w:rsidRPr="00EA592A">
        <w:rPr>
          <w:rFonts w:ascii="Palatino Linotype" w:eastAsia="Batang" w:hAnsi="Palatino Linotype" w:cs="Tahoma"/>
          <w:bCs/>
          <w:sz w:val="22"/>
          <w:szCs w:val="24"/>
          <w:lang w:val="es-ES_tradnl"/>
        </w:rPr>
        <w:t xml:space="preserve">, </w:t>
      </w:r>
      <w:r w:rsidRPr="00EA592A">
        <w:rPr>
          <w:rFonts w:ascii="Palatino Linotype" w:hAnsi="Palatino Linotype" w:cs="Tahoma"/>
          <w:sz w:val="22"/>
          <w:szCs w:val="24"/>
        </w:rPr>
        <w:t>se</w:t>
      </w:r>
      <w:r w:rsidRPr="00EA592A">
        <w:rPr>
          <w:rFonts w:ascii="Palatino Linotype" w:eastAsia="Calibri" w:hAnsi="Palatino Linotype" w:cs="Tahoma"/>
          <w:sz w:val="22"/>
          <w:szCs w:val="24"/>
          <w:lang w:eastAsia="en-US"/>
        </w:rPr>
        <w:t xml:space="preserve"> acordó la admisión de los </w:t>
      </w:r>
      <w:r w:rsidR="00D52162" w:rsidRPr="00EA592A">
        <w:rPr>
          <w:rFonts w:ascii="Palatino Linotype" w:eastAsia="Calibri" w:hAnsi="Palatino Linotype" w:cs="Tahoma"/>
          <w:sz w:val="22"/>
          <w:szCs w:val="24"/>
          <w:lang w:eastAsia="en-US"/>
        </w:rPr>
        <w:t xml:space="preserve">ocho </w:t>
      </w:r>
      <w:r w:rsidRPr="00EA592A">
        <w:rPr>
          <w:rFonts w:ascii="Palatino Linotype" w:eastAsia="Calibri" w:hAnsi="Palatino Linotype" w:cs="Tahoma"/>
          <w:sz w:val="22"/>
          <w:szCs w:val="24"/>
          <w:lang w:eastAsia="en-US"/>
        </w:rPr>
        <w:t>medios de impugnación</w:t>
      </w:r>
      <w:r w:rsidR="009C4E73" w:rsidRPr="00EA592A">
        <w:rPr>
          <w:rFonts w:ascii="Palatino Linotype" w:eastAsia="Calibri" w:hAnsi="Palatino Linotype" w:cs="Tahoma"/>
          <w:b/>
          <w:sz w:val="22"/>
          <w:szCs w:val="22"/>
          <w:lang w:eastAsia="en-US"/>
        </w:rPr>
        <w:t xml:space="preserve">, </w:t>
      </w:r>
      <w:r w:rsidRPr="00EA592A">
        <w:rPr>
          <w:rFonts w:ascii="Palatino Linotype" w:hAnsi="Palatino Linotype" w:cs="Tahoma"/>
          <w:sz w:val="22"/>
          <w:szCs w:val="24"/>
        </w:rPr>
        <w:t>interpuesto</w:t>
      </w:r>
      <w:r w:rsidR="0041363B" w:rsidRPr="00EA592A">
        <w:rPr>
          <w:rFonts w:ascii="Palatino Linotype" w:hAnsi="Palatino Linotype" w:cs="Tahoma"/>
          <w:sz w:val="22"/>
          <w:szCs w:val="24"/>
        </w:rPr>
        <w:t>s por el Recurrente en contra d</w:t>
      </w:r>
      <w:r w:rsidR="00F1283F" w:rsidRPr="00EA592A">
        <w:rPr>
          <w:rFonts w:ascii="Palatino Linotype" w:hAnsi="Palatino Linotype" w:cs="Tahoma"/>
          <w:sz w:val="22"/>
          <w:szCs w:val="24"/>
        </w:rPr>
        <w:t>e</w:t>
      </w:r>
      <w:r w:rsidR="007F2C1F" w:rsidRPr="00EA592A">
        <w:rPr>
          <w:rFonts w:ascii="Palatino Linotype" w:hAnsi="Palatino Linotype" w:cs="Tahoma"/>
          <w:sz w:val="22"/>
          <w:szCs w:val="24"/>
        </w:rPr>
        <w:t xml:space="preserve"> </w:t>
      </w:r>
      <w:r w:rsidR="0041363B" w:rsidRPr="00EA592A">
        <w:rPr>
          <w:rFonts w:ascii="Palatino Linotype" w:hAnsi="Palatino Linotype" w:cs="Tahoma"/>
          <w:sz w:val="22"/>
          <w:szCs w:val="24"/>
        </w:rPr>
        <w:t>l</w:t>
      </w:r>
      <w:r w:rsidR="007F2C1F" w:rsidRPr="00EA592A">
        <w:rPr>
          <w:rFonts w:ascii="Palatino Linotype" w:hAnsi="Palatino Linotype" w:cs="Tahoma"/>
          <w:sz w:val="22"/>
          <w:szCs w:val="24"/>
        </w:rPr>
        <w:t>a</w:t>
      </w:r>
      <w:r w:rsidR="0041363B" w:rsidRPr="00EA592A">
        <w:rPr>
          <w:rFonts w:ascii="Palatino Linotype" w:hAnsi="Palatino Linotype" w:cs="Tahoma"/>
          <w:sz w:val="22"/>
          <w:szCs w:val="24"/>
        </w:rPr>
        <w:t xml:space="preserve"> </w:t>
      </w:r>
      <w:r w:rsidR="0072313C" w:rsidRPr="00EA592A">
        <w:rPr>
          <w:rFonts w:ascii="Palatino Linotype" w:hAnsi="Palatino Linotype" w:cs="Tahoma"/>
          <w:sz w:val="22"/>
          <w:szCs w:val="24"/>
        </w:rPr>
        <w:t>Sistema Municipal Para el Desarrollo Integral de la Familia de Metepec</w:t>
      </w:r>
      <w:r w:rsidRPr="00EA592A">
        <w:rPr>
          <w:rFonts w:ascii="Palatino Linotype" w:hAnsi="Palatino Linotype" w:cs="Tahoma"/>
          <w:sz w:val="22"/>
          <w:szCs w:val="24"/>
        </w:rPr>
        <w:t>, en términos del artículo 185, fracciones I y II</w:t>
      </w:r>
      <w:r w:rsidR="00BC634D" w:rsidRPr="00EA592A">
        <w:rPr>
          <w:rFonts w:ascii="Palatino Linotype" w:hAnsi="Palatino Linotype" w:cs="Tahoma"/>
          <w:sz w:val="22"/>
          <w:szCs w:val="24"/>
        </w:rPr>
        <w:t>,</w:t>
      </w:r>
      <w:r w:rsidRPr="00EA592A">
        <w:rPr>
          <w:rFonts w:ascii="Palatino Linotype" w:hAnsi="Palatino Linotype" w:cs="Tahoma"/>
          <w:sz w:val="22"/>
          <w:szCs w:val="24"/>
        </w:rPr>
        <w:t xml:space="preserve"> de la </w:t>
      </w:r>
      <w:r w:rsidRPr="00EA592A">
        <w:rPr>
          <w:rFonts w:ascii="Palatino Linotype" w:hAnsi="Palatino Linotype" w:cs="Tahoma"/>
          <w:bCs/>
          <w:sz w:val="22"/>
          <w:szCs w:val="24"/>
        </w:rPr>
        <w:t xml:space="preserve">Ley de Transparencia y Acceso a la Información Pública del Estado de México y Municipios, la cual fue notificada a las partes el mismo día, a través del </w:t>
      </w:r>
      <w:r w:rsidRPr="00EA592A">
        <w:rPr>
          <w:rFonts w:ascii="Palatino Linotype" w:hAnsi="Palatino Linotype" w:cs="Tahoma"/>
          <w:sz w:val="22"/>
          <w:lang w:val="es-ES"/>
        </w:rPr>
        <w:t>Sistema de Acceso a la Información Mexiquense (SAIMEX)</w:t>
      </w:r>
      <w:r w:rsidRPr="00EA592A">
        <w:rPr>
          <w:rFonts w:ascii="Palatino Linotype" w:hAnsi="Palatino Linotype" w:cs="Tahoma"/>
          <w:bCs/>
          <w:sz w:val="22"/>
          <w:szCs w:val="24"/>
        </w:rPr>
        <w:t>, en el que se les otorgó un plazo de siete días hábiles posteriores a dichas notificaciones para que manifestaran lo que a su derecho conviniera y formularan alegatos.</w:t>
      </w:r>
      <w:r w:rsidR="00F1283F" w:rsidRPr="00EA592A">
        <w:rPr>
          <w:rFonts w:ascii="Palatino Linotype" w:hAnsi="Palatino Linotype" w:cs="Tahoma"/>
          <w:bCs/>
          <w:sz w:val="22"/>
          <w:szCs w:val="24"/>
        </w:rPr>
        <w:t xml:space="preserve"> </w:t>
      </w:r>
      <w:r w:rsidR="00ED7149" w:rsidRPr="00EA592A">
        <w:rPr>
          <w:rFonts w:ascii="Palatino Linotype" w:hAnsi="Palatino Linotype" w:cs="Tahoma"/>
          <w:b/>
          <w:bCs/>
          <w:sz w:val="22"/>
          <w:szCs w:val="24"/>
        </w:rPr>
        <w:t>No obstante lo anterior, tanto el Sujeto Obligado como el Recurrente fueron omisos en realizar manifestación alguna que a su derecho asistiera.</w:t>
      </w:r>
    </w:p>
    <w:p w14:paraId="291CB85A" w14:textId="77777777" w:rsidR="008D575B" w:rsidRPr="00EA592A" w:rsidRDefault="008D575B" w:rsidP="00563515">
      <w:pPr>
        <w:spacing w:line="360" w:lineRule="auto"/>
        <w:jc w:val="both"/>
        <w:rPr>
          <w:rFonts w:ascii="Palatino Linotype" w:hAnsi="Palatino Linotype" w:cs="Tahoma"/>
          <w:b/>
          <w:sz w:val="22"/>
          <w:szCs w:val="24"/>
        </w:rPr>
      </w:pPr>
    </w:p>
    <w:p w14:paraId="4DD91475" w14:textId="77777777" w:rsidR="001310E8" w:rsidRPr="00EA592A" w:rsidRDefault="001310E8" w:rsidP="00217FDE">
      <w:pPr>
        <w:spacing w:line="360" w:lineRule="auto"/>
        <w:jc w:val="both"/>
        <w:rPr>
          <w:rFonts w:ascii="Palatino Linotype" w:hAnsi="Palatino Linotype" w:cs="Tahoma"/>
          <w:sz w:val="22"/>
          <w:szCs w:val="24"/>
        </w:rPr>
      </w:pPr>
      <w:r w:rsidRPr="00EA592A">
        <w:rPr>
          <w:rFonts w:ascii="Palatino Linotype" w:hAnsi="Palatino Linotype" w:cs="Tahoma"/>
          <w:b/>
          <w:sz w:val="22"/>
          <w:szCs w:val="24"/>
        </w:rPr>
        <w:t>c). Acumulación de los asuntos.</w:t>
      </w:r>
      <w:r w:rsidRPr="00EA592A">
        <w:rPr>
          <w:rFonts w:ascii="Palatino Linotype" w:hAnsi="Palatino Linotype" w:cs="Tahoma"/>
          <w:sz w:val="22"/>
          <w:szCs w:val="24"/>
        </w:rPr>
        <w:t xml:space="preserve"> El </w:t>
      </w:r>
      <w:r w:rsidR="00D52162" w:rsidRPr="00EA592A">
        <w:rPr>
          <w:rFonts w:ascii="Palatino Linotype" w:hAnsi="Palatino Linotype" w:cs="Tahoma"/>
          <w:sz w:val="22"/>
          <w:szCs w:val="24"/>
        </w:rPr>
        <w:t>veinticinco</w:t>
      </w:r>
      <w:r w:rsidR="00B97690" w:rsidRPr="00EA592A">
        <w:rPr>
          <w:rFonts w:ascii="Palatino Linotype" w:hAnsi="Palatino Linotype" w:cs="Tahoma"/>
          <w:sz w:val="22"/>
          <w:szCs w:val="24"/>
        </w:rPr>
        <w:t xml:space="preserve"> de mayo </w:t>
      </w:r>
      <w:r w:rsidR="001A177F" w:rsidRPr="00EA592A">
        <w:rPr>
          <w:rFonts w:ascii="Palatino Linotype" w:hAnsi="Palatino Linotype" w:cs="Tahoma"/>
          <w:sz w:val="22"/>
          <w:szCs w:val="24"/>
        </w:rPr>
        <w:t>de dos mil veintidós</w:t>
      </w:r>
      <w:r w:rsidRPr="00EA592A">
        <w:rPr>
          <w:rFonts w:ascii="Palatino Linotype" w:hAnsi="Palatino Linotype" w:cs="Tahoma"/>
          <w:sz w:val="22"/>
          <w:szCs w:val="24"/>
        </w:rPr>
        <w:t>, el Pleno del Instituto de Transparencia, Acceso a la Información Pública y Protección de Datos Personales del Estado de México y Municipios, durante la</w:t>
      </w:r>
      <w:r w:rsidR="00217FDE" w:rsidRPr="00EA592A">
        <w:rPr>
          <w:rFonts w:ascii="Palatino Linotype" w:hAnsi="Palatino Linotype" w:cs="Tahoma"/>
          <w:sz w:val="22"/>
          <w:szCs w:val="24"/>
        </w:rPr>
        <w:t xml:space="preserve"> </w:t>
      </w:r>
      <w:r w:rsidR="00ED7149" w:rsidRPr="00EA592A">
        <w:rPr>
          <w:rFonts w:ascii="Palatino Linotype" w:hAnsi="Palatino Linotype" w:cs="Tahoma"/>
          <w:sz w:val="22"/>
          <w:szCs w:val="24"/>
        </w:rPr>
        <w:t xml:space="preserve">Décima </w:t>
      </w:r>
      <w:r w:rsidR="00D52162" w:rsidRPr="00EA592A">
        <w:rPr>
          <w:rFonts w:ascii="Palatino Linotype" w:hAnsi="Palatino Linotype" w:cs="Tahoma"/>
          <w:sz w:val="22"/>
          <w:szCs w:val="24"/>
        </w:rPr>
        <w:t>Novena</w:t>
      </w:r>
      <w:r w:rsidR="002339DA" w:rsidRPr="00EA592A">
        <w:rPr>
          <w:rFonts w:ascii="Palatino Linotype" w:hAnsi="Palatino Linotype" w:cs="Tahoma"/>
          <w:sz w:val="22"/>
          <w:szCs w:val="24"/>
        </w:rPr>
        <w:t xml:space="preserve"> </w:t>
      </w:r>
      <w:r w:rsidRPr="00EA592A">
        <w:rPr>
          <w:rFonts w:ascii="Palatino Linotype" w:hAnsi="Palatino Linotype" w:cs="Tahoma"/>
          <w:sz w:val="22"/>
          <w:szCs w:val="24"/>
        </w:rPr>
        <w:t xml:space="preserve">Sesión Ordinaria con el propósito de privilegiar la resolución expedita y evitar resoluciones contradictorias, con </w:t>
      </w:r>
      <w:r w:rsidRPr="00EA592A">
        <w:rPr>
          <w:rFonts w:ascii="Palatino Linotype" w:hAnsi="Palatino Linotype" w:cs="Tahoma"/>
          <w:sz w:val="22"/>
          <w:szCs w:val="24"/>
        </w:rPr>
        <w:lastRenderedPageBreak/>
        <w:t xml:space="preserve">fundamento en el artículo 18 del Código de Procedimientos Administrativos del Estado de México, de aplicación supletoria a la Ley de Transparencia y Acceso a la Información Pública del Estado de México y Municipios, según lo previsto en su artículo 195, </w:t>
      </w:r>
      <w:r w:rsidRPr="00EA592A">
        <w:rPr>
          <w:rFonts w:ascii="Palatino Linotype" w:hAnsi="Palatino Linotype" w:cs="Tahoma"/>
          <w:b/>
          <w:sz w:val="22"/>
          <w:szCs w:val="24"/>
        </w:rPr>
        <w:t>acordó</w:t>
      </w:r>
      <w:r w:rsidRPr="00EA592A">
        <w:rPr>
          <w:rFonts w:ascii="Palatino Linotype" w:hAnsi="Palatino Linotype" w:cs="Tahoma"/>
          <w:sz w:val="22"/>
          <w:szCs w:val="24"/>
        </w:rPr>
        <w:t xml:space="preserve"> la acumulación de los Recursos de Revisión</w:t>
      </w:r>
      <w:r w:rsidRPr="00EA592A">
        <w:rPr>
          <w:rFonts w:ascii="Palatino Linotype" w:eastAsia="Calibri" w:hAnsi="Palatino Linotype" w:cs="Tahoma"/>
          <w:sz w:val="22"/>
          <w:szCs w:val="22"/>
          <w:lang w:eastAsia="en-US"/>
        </w:rPr>
        <w:t xml:space="preserve"> </w:t>
      </w:r>
      <w:r w:rsidR="00D52162" w:rsidRPr="00EA592A">
        <w:rPr>
          <w:rFonts w:ascii="Palatino Linotype" w:eastAsia="Calibri" w:hAnsi="Palatino Linotype" w:cs="Tahoma"/>
          <w:b/>
          <w:sz w:val="22"/>
          <w:szCs w:val="22"/>
          <w:lang w:eastAsia="en-US"/>
        </w:rPr>
        <w:t xml:space="preserve">07776/INFOEM/IP/RR/2022, 07777/INFOEM/IP/RR/2022, 07778/INFOEM/IP/RR/2022, 07779/INFOEM/IP/RR/2022, 07780/INFOEM/IP/RR/2022, 07781/INFOEM/IP/RR/2022 y 07782/INFOEM/IP/RR/2022, </w:t>
      </w:r>
      <w:r w:rsidR="00ED7149" w:rsidRPr="00EA592A">
        <w:rPr>
          <w:rFonts w:ascii="Palatino Linotype" w:eastAsia="Calibri" w:hAnsi="Palatino Linotype" w:cs="Tahoma"/>
          <w:sz w:val="22"/>
          <w:szCs w:val="22"/>
          <w:lang w:eastAsia="en-US"/>
        </w:rPr>
        <w:t>al diverso</w:t>
      </w:r>
      <w:r w:rsidR="00ED7149" w:rsidRPr="00EA592A">
        <w:rPr>
          <w:rFonts w:ascii="Palatino Linotype" w:eastAsia="Calibri" w:hAnsi="Palatino Linotype" w:cs="Tahoma"/>
          <w:b/>
          <w:bCs/>
          <w:sz w:val="22"/>
          <w:szCs w:val="22"/>
          <w:lang w:eastAsia="en-US"/>
        </w:rPr>
        <w:t xml:space="preserve"> </w:t>
      </w:r>
      <w:r w:rsidR="00D52162" w:rsidRPr="00EA592A">
        <w:rPr>
          <w:rFonts w:ascii="Palatino Linotype" w:eastAsia="Calibri" w:hAnsi="Palatino Linotype" w:cs="Tahoma"/>
          <w:b/>
          <w:bCs/>
          <w:sz w:val="22"/>
          <w:szCs w:val="22"/>
          <w:lang w:eastAsia="en-US"/>
        </w:rPr>
        <w:t>07761</w:t>
      </w:r>
      <w:r w:rsidR="00ED7149" w:rsidRPr="00EA592A">
        <w:rPr>
          <w:rFonts w:ascii="Palatino Linotype" w:eastAsia="Calibri" w:hAnsi="Palatino Linotype" w:cs="Tahoma"/>
          <w:b/>
          <w:bCs/>
          <w:sz w:val="22"/>
          <w:szCs w:val="22"/>
          <w:lang w:eastAsia="en-US"/>
        </w:rPr>
        <w:t>/INFOEM/IP/RR/2022</w:t>
      </w:r>
      <w:r w:rsidRPr="00EA592A">
        <w:rPr>
          <w:rFonts w:ascii="Palatino Linotype" w:hAnsi="Palatino Linotype" w:cs="Tahoma"/>
          <w:b/>
          <w:bCs/>
          <w:color w:val="0D0D0D" w:themeColor="text1" w:themeTint="F2"/>
          <w:sz w:val="22"/>
          <w:szCs w:val="22"/>
        </w:rPr>
        <w:t xml:space="preserve">, </w:t>
      </w:r>
      <w:r w:rsidRPr="00EA592A">
        <w:rPr>
          <w:rFonts w:ascii="Palatino Linotype" w:hAnsi="Palatino Linotype" w:cs="Tahoma"/>
          <w:sz w:val="22"/>
          <w:szCs w:val="22"/>
        </w:rPr>
        <w:t>por ser este</w:t>
      </w:r>
      <w:r w:rsidRPr="00EA592A">
        <w:rPr>
          <w:rFonts w:ascii="Palatino Linotype" w:hAnsi="Palatino Linotype" w:cs="Tahoma"/>
          <w:sz w:val="22"/>
          <w:szCs w:val="24"/>
        </w:rPr>
        <w:t xml:space="preserve"> último el más antiguo, sustanciado bajo el índice de esta Ponencia, al advertir conexidad entre estos, ya que fueron promovidos por la misma persona, en los que se señaló como Sujeto Obligado recurrido a</w:t>
      </w:r>
      <w:r w:rsidR="00217FDE" w:rsidRPr="00EA592A">
        <w:rPr>
          <w:rFonts w:ascii="Palatino Linotype" w:hAnsi="Palatino Linotype" w:cs="Tahoma"/>
          <w:sz w:val="22"/>
          <w:szCs w:val="24"/>
        </w:rPr>
        <w:t>l</w:t>
      </w:r>
      <w:r w:rsidRPr="00EA592A">
        <w:rPr>
          <w:rFonts w:ascii="Palatino Linotype" w:hAnsi="Palatino Linotype" w:cs="Tahoma"/>
          <w:sz w:val="22"/>
          <w:szCs w:val="24"/>
        </w:rPr>
        <w:t xml:space="preserve"> </w:t>
      </w:r>
      <w:r w:rsidR="0072313C" w:rsidRPr="00EA592A">
        <w:rPr>
          <w:rFonts w:ascii="Palatino Linotype" w:hAnsi="Palatino Linotype" w:cs="Tahoma"/>
          <w:sz w:val="22"/>
          <w:szCs w:val="24"/>
        </w:rPr>
        <w:t>Sistema Municipal Para el Desarrollo Integral de la Familia de Metepec</w:t>
      </w:r>
      <w:r w:rsidRPr="00EA592A">
        <w:rPr>
          <w:rFonts w:ascii="Palatino Linotype" w:hAnsi="Palatino Linotype" w:cs="Tahoma"/>
          <w:sz w:val="22"/>
          <w:szCs w:val="24"/>
        </w:rPr>
        <w:t xml:space="preserve"> y en los cuales, además, se manifestaron idénticos actos recurridos.</w:t>
      </w:r>
    </w:p>
    <w:p w14:paraId="1BF2BC73" w14:textId="77777777" w:rsidR="007F2C1F" w:rsidRPr="00EA592A" w:rsidRDefault="007F2C1F" w:rsidP="00563515">
      <w:pPr>
        <w:spacing w:line="360" w:lineRule="auto"/>
        <w:jc w:val="both"/>
        <w:rPr>
          <w:rFonts w:ascii="Palatino Linotype" w:hAnsi="Palatino Linotype" w:cs="Tahoma"/>
          <w:b/>
          <w:sz w:val="22"/>
          <w:szCs w:val="24"/>
        </w:rPr>
      </w:pPr>
    </w:p>
    <w:p w14:paraId="4A34497D" w14:textId="77777777" w:rsidR="005E2671" w:rsidRPr="00EA592A" w:rsidRDefault="005E2671" w:rsidP="005E2671">
      <w:pPr>
        <w:spacing w:line="360" w:lineRule="auto"/>
        <w:jc w:val="both"/>
        <w:rPr>
          <w:rFonts w:ascii="Palatino Linotype" w:hAnsi="Palatino Linotype" w:cs="Tahoma"/>
          <w:sz w:val="22"/>
          <w:szCs w:val="24"/>
          <w:lang w:val="es-ES"/>
        </w:rPr>
      </w:pPr>
      <w:r w:rsidRPr="00EA592A">
        <w:rPr>
          <w:rFonts w:ascii="Palatino Linotype" w:hAnsi="Palatino Linotype" w:cs="Tahoma"/>
          <w:b/>
          <w:sz w:val="22"/>
          <w:szCs w:val="24"/>
        </w:rPr>
        <w:t xml:space="preserve">d) </w:t>
      </w:r>
      <w:r w:rsidRPr="00EA592A">
        <w:rPr>
          <w:rFonts w:ascii="Palatino Linotype" w:hAnsi="Palatino Linotype" w:cs="Tahoma"/>
          <w:b/>
          <w:bCs/>
          <w:sz w:val="22"/>
          <w:szCs w:val="24"/>
          <w:lang w:val="es-ES"/>
        </w:rPr>
        <w:t xml:space="preserve">Ampliación del plazo para resolver: </w:t>
      </w:r>
      <w:r w:rsidRPr="00EA592A">
        <w:rPr>
          <w:rFonts w:ascii="Palatino Linotype" w:hAnsi="Palatino Linotype" w:cs="Tahoma"/>
          <w:sz w:val="22"/>
          <w:szCs w:val="24"/>
          <w:lang w:val="es-ES"/>
        </w:rPr>
        <w:t xml:space="preserve">El </w:t>
      </w:r>
      <w:r w:rsidR="00A944AF" w:rsidRPr="00EA592A">
        <w:rPr>
          <w:rFonts w:ascii="Palatino Linotype" w:hAnsi="Palatino Linotype" w:cs="Tahoma"/>
          <w:sz w:val="22"/>
          <w:szCs w:val="24"/>
          <w:lang w:val="es-ES"/>
        </w:rPr>
        <w:t>primero de julio</w:t>
      </w:r>
      <w:r w:rsidR="00B97690" w:rsidRPr="00EA592A">
        <w:rPr>
          <w:rFonts w:ascii="Palatino Linotype" w:hAnsi="Palatino Linotype" w:cs="Tahoma"/>
          <w:sz w:val="22"/>
          <w:szCs w:val="24"/>
          <w:lang w:val="es-ES"/>
        </w:rPr>
        <w:t xml:space="preserve"> </w:t>
      </w:r>
      <w:r w:rsidRPr="00EA592A">
        <w:rPr>
          <w:rFonts w:ascii="Palatino Linotype" w:hAnsi="Palatino Linotype" w:cs="Tahoma"/>
          <w:sz w:val="22"/>
          <w:szCs w:val="24"/>
          <w:lang w:val="es-ES"/>
        </w:rPr>
        <w:t>del año en curso, el Comisionado Ponente, con fundamento en lo dispuesto por el artículo 181, párrafo tercero, de la Ley de Transparencia y Acceso a la Información Pública del Estado de México y Municipios, acordó ampliar el plazo para resolver los recursos de revisión que nos ocupan; acto que fue notificado a las partes, mediante el Sistema de Acceso a la Información Mexiquense (SAIMEX), el mismo día de su emisión.</w:t>
      </w:r>
    </w:p>
    <w:p w14:paraId="52F425B6" w14:textId="77777777" w:rsidR="005E2671" w:rsidRPr="00EA592A" w:rsidRDefault="005E2671" w:rsidP="00563515">
      <w:pPr>
        <w:spacing w:line="360" w:lineRule="auto"/>
        <w:jc w:val="both"/>
        <w:rPr>
          <w:rFonts w:ascii="Palatino Linotype" w:hAnsi="Palatino Linotype" w:cs="Tahoma"/>
          <w:b/>
          <w:sz w:val="22"/>
          <w:szCs w:val="24"/>
        </w:rPr>
      </w:pPr>
    </w:p>
    <w:p w14:paraId="7B57A722" w14:textId="77777777" w:rsidR="00D52162" w:rsidRPr="00EA592A" w:rsidRDefault="00D52162" w:rsidP="00D52162">
      <w:pPr>
        <w:spacing w:line="360" w:lineRule="auto"/>
        <w:jc w:val="both"/>
        <w:rPr>
          <w:rFonts w:ascii="Palatino Linotype" w:eastAsia="Batang" w:hAnsi="Palatino Linotype" w:cs="Tahoma"/>
          <w:bCs/>
          <w:sz w:val="22"/>
          <w:szCs w:val="22"/>
          <w:lang w:val="es-ES_tradnl"/>
        </w:rPr>
      </w:pPr>
      <w:r w:rsidRPr="00EA592A">
        <w:rPr>
          <w:rFonts w:ascii="Palatino Linotype" w:eastAsia="Batang" w:hAnsi="Palatino Linotype" w:cs="Tahoma"/>
          <w:bCs/>
          <w:sz w:val="22"/>
          <w:szCs w:val="22"/>
          <w:lang w:val="es-ES_tradn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CB3B265" w14:textId="77777777" w:rsidR="00D52162" w:rsidRPr="00EA592A" w:rsidRDefault="00D52162" w:rsidP="00D52162">
      <w:pPr>
        <w:spacing w:line="360" w:lineRule="auto"/>
        <w:jc w:val="both"/>
        <w:rPr>
          <w:rFonts w:ascii="Palatino Linotype" w:eastAsia="Batang" w:hAnsi="Palatino Linotype" w:cs="Tahoma"/>
          <w:bCs/>
          <w:sz w:val="22"/>
          <w:szCs w:val="22"/>
          <w:lang w:val="es-ES_tradnl"/>
        </w:rPr>
      </w:pPr>
      <w:r w:rsidRPr="00EA592A">
        <w:rPr>
          <w:rFonts w:ascii="Palatino Linotype" w:eastAsia="Batang" w:hAnsi="Palatino Linotype" w:cs="Tahoma"/>
          <w:bCs/>
          <w:sz w:val="22"/>
          <w:szCs w:val="22"/>
          <w:lang w:val="es-ES_tradnl"/>
        </w:rPr>
        <w:lastRenderedPageBreak/>
        <w:t xml:space="preserve"> </w:t>
      </w:r>
    </w:p>
    <w:p w14:paraId="44CFAE06" w14:textId="77777777" w:rsidR="00D52162" w:rsidRPr="00EA592A" w:rsidRDefault="00D52162" w:rsidP="00D52162">
      <w:pPr>
        <w:spacing w:line="360" w:lineRule="auto"/>
        <w:jc w:val="both"/>
        <w:rPr>
          <w:rFonts w:ascii="Palatino Linotype" w:eastAsia="Batang" w:hAnsi="Palatino Linotype" w:cs="Tahoma"/>
          <w:bCs/>
          <w:sz w:val="22"/>
          <w:szCs w:val="22"/>
          <w:lang w:val="es-ES_tradnl"/>
        </w:rPr>
      </w:pPr>
      <w:r w:rsidRPr="00EA592A">
        <w:rPr>
          <w:rFonts w:ascii="Palatino Linotype" w:eastAsia="Batang" w:hAnsi="Palatino Linotype" w:cs="Tahoma"/>
          <w:bCs/>
          <w:sz w:val="22"/>
          <w:szCs w:val="22"/>
          <w:lang w:val="es-ES_tradn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E53F438" w14:textId="77777777" w:rsidR="00D52162" w:rsidRPr="00EA592A" w:rsidRDefault="00D52162" w:rsidP="00D52162">
      <w:pPr>
        <w:spacing w:line="360" w:lineRule="auto"/>
        <w:jc w:val="both"/>
        <w:rPr>
          <w:rFonts w:ascii="Palatino Linotype" w:eastAsia="Batang" w:hAnsi="Palatino Linotype" w:cs="Tahoma"/>
          <w:bCs/>
          <w:sz w:val="22"/>
          <w:szCs w:val="22"/>
          <w:lang w:val="es-ES_tradnl"/>
        </w:rPr>
      </w:pPr>
      <w:r w:rsidRPr="00EA592A">
        <w:rPr>
          <w:rFonts w:ascii="Palatino Linotype" w:eastAsia="Batang" w:hAnsi="Palatino Linotype" w:cs="Tahoma"/>
          <w:bCs/>
          <w:sz w:val="22"/>
          <w:szCs w:val="22"/>
          <w:lang w:val="es-ES_tradnl"/>
        </w:rPr>
        <w:t xml:space="preserve"> </w:t>
      </w:r>
    </w:p>
    <w:p w14:paraId="25CCF298" w14:textId="77777777" w:rsidR="00D52162" w:rsidRPr="00EA592A" w:rsidRDefault="00D52162" w:rsidP="00D52162">
      <w:pPr>
        <w:spacing w:line="360" w:lineRule="auto"/>
        <w:jc w:val="both"/>
        <w:rPr>
          <w:rFonts w:ascii="Palatino Linotype" w:eastAsia="Batang" w:hAnsi="Palatino Linotype" w:cs="Tahoma"/>
          <w:bCs/>
          <w:sz w:val="22"/>
          <w:szCs w:val="22"/>
          <w:lang w:val="es-ES_tradnl"/>
        </w:rPr>
      </w:pPr>
      <w:r w:rsidRPr="00EA592A">
        <w:rPr>
          <w:rFonts w:ascii="Palatino Linotype" w:eastAsia="Batang" w:hAnsi="Palatino Linotype" w:cs="Tahoma"/>
          <w:bCs/>
          <w:sz w:val="22"/>
          <w:szCs w:val="22"/>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2837A93" w14:textId="77777777" w:rsidR="00D52162" w:rsidRPr="00EA592A" w:rsidRDefault="00D52162" w:rsidP="00D52162">
      <w:pPr>
        <w:spacing w:line="360" w:lineRule="auto"/>
        <w:jc w:val="both"/>
        <w:rPr>
          <w:rFonts w:ascii="Palatino Linotype" w:eastAsia="Batang" w:hAnsi="Palatino Linotype" w:cs="Tahoma"/>
          <w:bCs/>
          <w:sz w:val="22"/>
          <w:szCs w:val="22"/>
          <w:lang w:val="es-ES_tradnl"/>
        </w:rPr>
      </w:pPr>
      <w:r w:rsidRPr="00EA592A">
        <w:rPr>
          <w:rFonts w:ascii="Palatino Linotype" w:eastAsia="Batang" w:hAnsi="Palatino Linotype" w:cs="Tahoma"/>
          <w:bCs/>
          <w:sz w:val="22"/>
          <w:szCs w:val="22"/>
          <w:lang w:val="es-ES_tradnl"/>
        </w:rPr>
        <w:t xml:space="preserve"> </w:t>
      </w:r>
    </w:p>
    <w:p w14:paraId="49022C93" w14:textId="77777777" w:rsidR="00D52162" w:rsidRPr="00EA592A" w:rsidRDefault="00D52162" w:rsidP="00D52162">
      <w:pPr>
        <w:spacing w:line="360" w:lineRule="auto"/>
        <w:jc w:val="both"/>
        <w:rPr>
          <w:rFonts w:ascii="Palatino Linotype" w:eastAsia="Batang" w:hAnsi="Palatino Linotype" w:cs="Tahoma"/>
          <w:bCs/>
          <w:sz w:val="22"/>
          <w:szCs w:val="22"/>
          <w:lang w:val="es-ES_tradnl"/>
        </w:rPr>
      </w:pPr>
      <w:r w:rsidRPr="00EA592A">
        <w:rPr>
          <w:rFonts w:ascii="Palatino Linotype" w:eastAsia="Batang" w:hAnsi="Palatino Linotype" w:cs="Tahoma"/>
          <w:bCs/>
          <w:sz w:val="22"/>
          <w:szCs w:val="22"/>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374CEB4" w14:textId="77777777" w:rsidR="00D52162" w:rsidRPr="00EA592A" w:rsidRDefault="00D52162" w:rsidP="00D52162">
      <w:pPr>
        <w:spacing w:line="360" w:lineRule="auto"/>
        <w:jc w:val="both"/>
        <w:rPr>
          <w:rFonts w:ascii="Palatino Linotype" w:eastAsia="Batang" w:hAnsi="Palatino Linotype" w:cs="Tahoma"/>
          <w:bCs/>
          <w:sz w:val="22"/>
          <w:szCs w:val="22"/>
          <w:lang w:val="es-ES_tradnl"/>
        </w:rPr>
      </w:pPr>
      <w:r w:rsidRPr="00EA592A">
        <w:rPr>
          <w:rFonts w:ascii="Palatino Linotype" w:eastAsia="Batang" w:hAnsi="Palatino Linotype" w:cs="Tahoma"/>
          <w:bCs/>
          <w:sz w:val="22"/>
          <w:szCs w:val="22"/>
          <w:lang w:val="es-ES_tradnl"/>
        </w:rPr>
        <w:t xml:space="preserve"> </w:t>
      </w:r>
    </w:p>
    <w:p w14:paraId="632ABE48" w14:textId="77777777" w:rsidR="00D52162" w:rsidRPr="00EA592A" w:rsidRDefault="00D52162" w:rsidP="00D52162">
      <w:pPr>
        <w:spacing w:line="360" w:lineRule="auto"/>
        <w:jc w:val="both"/>
        <w:rPr>
          <w:rFonts w:ascii="Palatino Linotype" w:eastAsia="Batang" w:hAnsi="Palatino Linotype" w:cs="Tahoma"/>
          <w:bCs/>
          <w:sz w:val="22"/>
          <w:szCs w:val="22"/>
          <w:lang w:val="es-ES_tradnl"/>
        </w:rPr>
      </w:pPr>
      <w:r w:rsidRPr="00EA592A">
        <w:rPr>
          <w:rFonts w:ascii="Palatino Linotype" w:eastAsia="Batang" w:hAnsi="Palatino Linotype" w:cs="Tahoma"/>
          <w:bCs/>
          <w:sz w:val="22"/>
          <w:szCs w:val="22"/>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79D2C9C3" w14:textId="77777777" w:rsidR="00D52162" w:rsidRPr="00EA592A" w:rsidRDefault="00D52162" w:rsidP="00D52162">
      <w:pPr>
        <w:spacing w:line="360" w:lineRule="auto"/>
        <w:jc w:val="both"/>
        <w:rPr>
          <w:rFonts w:ascii="Palatino Linotype" w:eastAsia="Batang" w:hAnsi="Palatino Linotype" w:cs="Tahoma"/>
          <w:bCs/>
          <w:sz w:val="22"/>
          <w:szCs w:val="22"/>
          <w:lang w:val="es-ES_tradnl"/>
        </w:rPr>
      </w:pPr>
      <w:r w:rsidRPr="00EA592A">
        <w:rPr>
          <w:rFonts w:ascii="Palatino Linotype" w:eastAsia="Batang" w:hAnsi="Palatino Linotype" w:cs="Tahoma"/>
          <w:bCs/>
          <w:sz w:val="22"/>
          <w:szCs w:val="22"/>
          <w:lang w:val="es-ES_tradnl"/>
        </w:rPr>
        <w:t xml:space="preserve"> </w:t>
      </w:r>
    </w:p>
    <w:p w14:paraId="2693367A" w14:textId="77777777" w:rsidR="00D52162" w:rsidRPr="00EA592A" w:rsidRDefault="00D52162" w:rsidP="00D52162">
      <w:pPr>
        <w:spacing w:line="360" w:lineRule="auto"/>
        <w:jc w:val="both"/>
        <w:rPr>
          <w:rFonts w:ascii="Palatino Linotype" w:eastAsia="Batang" w:hAnsi="Palatino Linotype" w:cs="Tahoma"/>
          <w:bCs/>
          <w:sz w:val="22"/>
          <w:szCs w:val="22"/>
          <w:lang w:val="es-ES_tradnl"/>
        </w:rPr>
      </w:pPr>
      <w:r w:rsidRPr="00EA592A">
        <w:rPr>
          <w:rFonts w:ascii="Palatino Linotype" w:eastAsia="Batang" w:hAnsi="Palatino Linotype" w:cs="Tahoma"/>
          <w:bCs/>
          <w:sz w:val="22"/>
          <w:szCs w:val="22"/>
          <w:lang w:val="es-ES_tradnl"/>
        </w:rPr>
        <w:t>a) Complejidad del asunto: La complejidad de la prueba, la pluralidad de sujetos procesales, el tiempo transcurrido, las características y contexto del recurso.</w:t>
      </w:r>
    </w:p>
    <w:p w14:paraId="789DAAE0" w14:textId="77777777" w:rsidR="00D52162" w:rsidRPr="00EA592A" w:rsidRDefault="00D52162" w:rsidP="00D52162">
      <w:pPr>
        <w:spacing w:line="360" w:lineRule="auto"/>
        <w:jc w:val="both"/>
        <w:rPr>
          <w:rFonts w:ascii="Palatino Linotype" w:eastAsia="Batang" w:hAnsi="Palatino Linotype" w:cs="Tahoma"/>
          <w:bCs/>
          <w:sz w:val="22"/>
          <w:szCs w:val="22"/>
          <w:lang w:val="es-ES_tradnl"/>
        </w:rPr>
      </w:pPr>
      <w:r w:rsidRPr="00EA592A">
        <w:rPr>
          <w:rFonts w:ascii="Palatino Linotype" w:eastAsia="Batang" w:hAnsi="Palatino Linotype" w:cs="Tahoma"/>
          <w:bCs/>
          <w:sz w:val="22"/>
          <w:szCs w:val="22"/>
          <w:lang w:val="es-ES_tradnl"/>
        </w:rPr>
        <w:t>b) Actividad Procesal del interesado: Acciones u omisiones del interesado.</w:t>
      </w:r>
    </w:p>
    <w:p w14:paraId="53B15B4B" w14:textId="77777777" w:rsidR="00D52162" w:rsidRPr="00EA592A" w:rsidRDefault="00D52162" w:rsidP="00D52162">
      <w:pPr>
        <w:spacing w:line="360" w:lineRule="auto"/>
        <w:jc w:val="both"/>
        <w:rPr>
          <w:rFonts w:ascii="Palatino Linotype" w:eastAsia="Batang" w:hAnsi="Palatino Linotype" w:cs="Tahoma"/>
          <w:bCs/>
          <w:sz w:val="22"/>
          <w:szCs w:val="22"/>
          <w:lang w:val="es-ES_tradnl"/>
        </w:rPr>
      </w:pPr>
      <w:r w:rsidRPr="00EA592A">
        <w:rPr>
          <w:rFonts w:ascii="Palatino Linotype" w:eastAsia="Batang" w:hAnsi="Palatino Linotype" w:cs="Tahoma"/>
          <w:bCs/>
          <w:sz w:val="22"/>
          <w:szCs w:val="22"/>
          <w:lang w:val="es-ES_tradnl"/>
        </w:rPr>
        <w:t>c) Conducta de la Autoridad: Las Acciones u omisiones realizadas en el procedimiento. Así como si la autoridad actuó con la debida diligencia.</w:t>
      </w:r>
    </w:p>
    <w:p w14:paraId="56083944" w14:textId="77777777" w:rsidR="00D52162" w:rsidRPr="00EA592A" w:rsidRDefault="00D52162" w:rsidP="00D52162">
      <w:pPr>
        <w:spacing w:line="360" w:lineRule="auto"/>
        <w:jc w:val="both"/>
        <w:rPr>
          <w:rFonts w:ascii="Palatino Linotype" w:eastAsia="Batang" w:hAnsi="Palatino Linotype" w:cs="Tahoma"/>
          <w:bCs/>
          <w:sz w:val="22"/>
          <w:szCs w:val="22"/>
          <w:lang w:val="es-ES_tradnl"/>
        </w:rPr>
      </w:pPr>
      <w:r w:rsidRPr="00EA592A">
        <w:rPr>
          <w:rFonts w:ascii="Palatino Linotype" w:eastAsia="Batang" w:hAnsi="Palatino Linotype" w:cs="Tahoma"/>
          <w:bCs/>
          <w:sz w:val="22"/>
          <w:szCs w:val="22"/>
          <w:lang w:val="es-ES_tradnl"/>
        </w:rPr>
        <w:lastRenderedPageBreak/>
        <w:t>d) La afectación generada en la situación jurídica de la persona involucrada en el proceso: Violación a sus derechos humanos.</w:t>
      </w:r>
    </w:p>
    <w:p w14:paraId="1489CA8F" w14:textId="77777777" w:rsidR="00D52162" w:rsidRPr="00EA592A" w:rsidRDefault="00D52162" w:rsidP="00D52162">
      <w:pPr>
        <w:spacing w:line="360" w:lineRule="auto"/>
        <w:jc w:val="both"/>
        <w:rPr>
          <w:rFonts w:ascii="Palatino Linotype" w:eastAsia="Batang" w:hAnsi="Palatino Linotype" w:cs="Tahoma"/>
          <w:bCs/>
          <w:sz w:val="22"/>
          <w:szCs w:val="22"/>
          <w:lang w:val="es-ES_tradnl"/>
        </w:rPr>
      </w:pPr>
    </w:p>
    <w:p w14:paraId="052C9629" w14:textId="77777777" w:rsidR="00D52162" w:rsidRPr="00EA592A" w:rsidRDefault="00D52162" w:rsidP="00D52162">
      <w:pPr>
        <w:spacing w:line="360" w:lineRule="auto"/>
        <w:jc w:val="both"/>
        <w:rPr>
          <w:rFonts w:ascii="Palatino Linotype" w:eastAsia="Batang" w:hAnsi="Palatino Linotype" w:cs="Tahoma"/>
          <w:bCs/>
          <w:sz w:val="22"/>
          <w:szCs w:val="22"/>
          <w:lang w:val="es-ES_tradnl"/>
        </w:rPr>
      </w:pPr>
      <w:r w:rsidRPr="00EA592A">
        <w:rPr>
          <w:rFonts w:ascii="Palatino Linotype" w:eastAsia="Batang" w:hAnsi="Palatino Linotype" w:cs="Tahoma"/>
          <w:bCs/>
          <w:sz w:val="22"/>
          <w:szCs w:val="22"/>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A895DF1" w14:textId="77777777" w:rsidR="00D52162" w:rsidRPr="00EA592A" w:rsidRDefault="00D52162" w:rsidP="00D52162">
      <w:pPr>
        <w:spacing w:line="360" w:lineRule="auto"/>
        <w:jc w:val="both"/>
        <w:rPr>
          <w:rFonts w:ascii="Palatino Linotype" w:eastAsia="Batang" w:hAnsi="Palatino Linotype" w:cs="Tahoma"/>
          <w:bCs/>
          <w:sz w:val="22"/>
          <w:szCs w:val="22"/>
          <w:lang w:val="es-ES_tradnl"/>
        </w:rPr>
      </w:pPr>
      <w:r w:rsidRPr="00EA592A">
        <w:rPr>
          <w:rFonts w:ascii="Palatino Linotype" w:eastAsia="Batang" w:hAnsi="Palatino Linotype" w:cs="Tahoma"/>
          <w:bCs/>
          <w:sz w:val="22"/>
          <w:szCs w:val="22"/>
          <w:lang w:val="es-ES_tradnl"/>
        </w:rPr>
        <w:t xml:space="preserve"> </w:t>
      </w:r>
    </w:p>
    <w:p w14:paraId="22E59F20" w14:textId="77777777" w:rsidR="00D52162" w:rsidRPr="00EA592A" w:rsidRDefault="00D52162" w:rsidP="00D52162">
      <w:pPr>
        <w:spacing w:line="360" w:lineRule="auto"/>
        <w:jc w:val="both"/>
        <w:rPr>
          <w:rFonts w:ascii="Palatino Linotype" w:eastAsia="Batang" w:hAnsi="Palatino Linotype" w:cs="Tahoma"/>
          <w:bCs/>
          <w:sz w:val="22"/>
          <w:szCs w:val="22"/>
          <w:lang w:val="es-ES_tradnl"/>
        </w:rPr>
      </w:pPr>
      <w:r w:rsidRPr="00EA592A">
        <w:rPr>
          <w:rFonts w:ascii="Palatino Linotype" w:eastAsia="Batang" w:hAnsi="Palatino Linotype" w:cs="Tahoma"/>
          <w:bCs/>
          <w:sz w:val="22"/>
          <w:szCs w:val="22"/>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E16476B" w14:textId="77777777" w:rsidR="00D52162" w:rsidRPr="00EA592A" w:rsidRDefault="00D52162" w:rsidP="00D52162">
      <w:pPr>
        <w:spacing w:line="360" w:lineRule="auto"/>
        <w:jc w:val="both"/>
        <w:rPr>
          <w:rFonts w:ascii="Palatino Linotype" w:eastAsia="Batang" w:hAnsi="Palatino Linotype" w:cs="Tahoma"/>
          <w:bCs/>
          <w:sz w:val="22"/>
          <w:szCs w:val="22"/>
          <w:lang w:val="es-ES_tradnl"/>
        </w:rPr>
      </w:pPr>
      <w:r w:rsidRPr="00EA592A">
        <w:rPr>
          <w:rFonts w:ascii="Palatino Linotype" w:eastAsia="Batang" w:hAnsi="Palatino Linotype" w:cs="Tahoma"/>
          <w:bCs/>
          <w:sz w:val="22"/>
          <w:szCs w:val="22"/>
          <w:lang w:val="es-ES_tradnl"/>
        </w:rPr>
        <w:t xml:space="preserve"> </w:t>
      </w:r>
    </w:p>
    <w:p w14:paraId="17BEC7F0" w14:textId="77777777" w:rsidR="00D52162" w:rsidRPr="00EA592A" w:rsidRDefault="00D52162" w:rsidP="00D52162">
      <w:pPr>
        <w:spacing w:line="360" w:lineRule="auto"/>
        <w:jc w:val="both"/>
        <w:rPr>
          <w:rFonts w:ascii="Palatino Linotype" w:eastAsia="Batang" w:hAnsi="Palatino Linotype" w:cs="Tahoma"/>
          <w:bCs/>
          <w:sz w:val="22"/>
          <w:szCs w:val="22"/>
          <w:lang w:val="es-ES_tradnl"/>
        </w:rPr>
      </w:pPr>
      <w:r w:rsidRPr="00EA592A">
        <w:rPr>
          <w:rFonts w:ascii="Palatino Linotype" w:eastAsia="Batang" w:hAnsi="Palatino Linotype" w:cs="Tahoma"/>
          <w:bCs/>
          <w:sz w:val="22"/>
          <w:szCs w:val="22"/>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DD91481" w14:textId="77777777" w:rsidR="00D52162" w:rsidRPr="00EA592A" w:rsidRDefault="00D52162" w:rsidP="00D52162">
      <w:pPr>
        <w:spacing w:line="360" w:lineRule="auto"/>
        <w:jc w:val="both"/>
        <w:rPr>
          <w:rFonts w:ascii="Palatino Linotype" w:eastAsia="Batang" w:hAnsi="Palatino Linotype" w:cs="Tahoma"/>
          <w:bCs/>
          <w:sz w:val="22"/>
          <w:szCs w:val="22"/>
          <w:lang w:val="es-ES_tradnl"/>
        </w:rPr>
      </w:pPr>
      <w:r w:rsidRPr="00EA592A">
        <w:rPr>
          <w:rFonts w:ascii="Palatino Linotype" w:eastAsia="Batang" w:hAnsi="Palatino Linotype" w:cs="Tahoma"/>
          <w:bCs/>
          <w:sz w:val="22"/>
          <w:szCs w:val="22"/>
          <w:lang w:val="es-ES_tradnl"/>
        </w:rPr>
        <w:lastRenderedPageBreak/>
        <w:t>Al respecto, también son de considerar los criterios sostenidos por el Cuarto Tribunal Colegiado en Materia Administrativa del Primer Circuito, cuyos rubros y datos de identificación son los siguientes:</w:t>
      </w:r>
    </w:p>
    <w:p w14:paraId="7BF4771F" w14:textId="77777777" w:rsidR="00D52162" w:rsidRPr="00EA592A" w:rsidRDefault="00D52162" w:rsidP="00D52162">
      <w:pPr>
        <w:spacing w:line="360" w:lineRule="auto"/>
        <w:jc w:val="both"/>
        <w:rPr>
          <w:rFonts w:ascii="Palatino Linotype" w:eastAsia="Batang" w:hAnsi="Palatino Linotype" w:cs="Tahoma"/>
          <w:bCs/>
          <w:sz w:val="22"/>
          <w:szCs w:val="22"/>
          <w:lang w:val="es-ES_tradnl"/>
        </w:rPr>
      </w:pPr>
    </w:p>
    <w:p w14:paraId="6C8ACD6E" w14:textId="77777777" w:rsidR="00D52162" w:rsidRPr="00EA592A" w:rsidRDefault="00D52162" w:rsidP="00D52162">
      <w:pPr>
        <w:spacing w:line="360" w:lineRule="auto"/>
        <w:jc w:val="both"/>
        <w:rPr>
          <w:rFonts w:ascii="Palatino Linotype" w:eastAsia="Batang" w:hAnsi="Palatino Linotype" w:cs="Tahoma"/>
          <w:bCs/>
          <w:sz w:val="22"/>
          <w:szCs w:val="22"/>
          <w:lang w:val="es-ES_tradnl"/>
        </w:rPr>
      </w:pPr>
      <w:r w:rsidRPr="00EA592A">
        <w:rPr>
          <w:rFonts w:ascii="Palatino Linotype" w:eastAsia="Batang" w:hAnsi="Palatino Linotype" w:cs="Tahoma"/>
          <w:bCs/>
          <w:sz w:val="22"/>
          <w:szCs w:val="22"/>
          <w:lang w:val="es-ES_tradnl"/>
        </w:rPr>
        <w:t>“PLAZO RAZONABLE PARA RESOLVER. DIMENSIÓN Y EFECTOS DE ESTE CONCEPTO CUANDO SE ADUCE EXCESIVA CARGA DE TRABAJO.” consultable en el Seminario Judicial de la Federación y su gaceta, con el registro digital 2002351.</w:t>
      </w:r>
    </w:p>
    <w:p w14:paraId="23F7E7D4" w14:textId="77777777" w:rsidR="00D52162" w:rsidRPr="00EA592A" w:rsidRDefault="00D52162" w:rsidP="00D52162">
      <w:pPr>
        <w:spacing w:line="360" w:lineRule="auto"/>
        <w:jc w:val="both"/>
        <w:rPr>
          <w:rFonts w:ascii="Palatino Linotype" w:eastAsia="Batang" w:hAnsi="Palatino Linotype" w:cs="Tahoma"/>
          <w:bCs/>
          <w:sz w:val="22"/>
          <w:szCs w:val="22"/>
          <w:lang w:val="es-ES_tradnl"/>
        </w:rPr>
      </w:pPr>
    </w:p>
    <w:p w14:paraId="78857505" w14:textId="77777777" w:rsidR="00D52162" w:rsidRPr="00EA592A" w:rsidRDefault="00D52162" w:rsidP="00D52162">
      <w:pPr>
        <w:spacing w:line="360" w:lineRule="auto"/>
        <w:jc w:val="both"/>
        <w:rPr>
          <w:rFonts w:ascii="Palatino Linotype" w:eastAsia="Batang" w:hAnsi="Palatino Linotype" w:cs="Tahoma"/>
          <w:bCs/>
          <w:sz w:val="22"/>
          <w:szCs w:val="22"/>
          <w:lang w:val="es-ES_tradnl"/>
        </w:rPr>
      </w:pPr>
      <w:r w:rsidRPr="00EA592A">
        <w:rPr>
          <w:rFonts w:ascii="Palatino Linotype" w:eastAsia="Batang" w:hAnsi="Palatino Linotype" w:cs="Tahoma"/>
          <w:bCs/>
          <w:sz w:val="22"/>
          <w:szCs w:val="22"/>
          <w:lang w:val="es-ES_tradnl"/>
        </w:rPr>
        <w:t>“PLAZO RAZONABLE PARA RESOLVER. CONCEPTO Y ELEMENTOS QUE LO INTEGRAN A LA LUZ DEL DERECHO INTERNACIONAL DE LOS DERECHOS HUMANOS.”, visible en el Seminario Judicial de la Federación y su gaceta, con el registro digital 2002350.</w:t>
      </w:r>
    </w:p>
    <w:p w14:paraId="32E74C2F" w14:textId="77777777" w:rsidR="00D52162" w:rsidRPr="00EA592A" w:rsidRDefault="00D52162" w:rsidP="00D52162">
      <w:pPr>
        <w:spacing w:line="360" w:lineRule="auto"/>
        <w:jc w:val="both"/>
        <w:rPr>
          <w:rFonts w:ascii="Palatino Linotype" w:eastAsia="Batang" w:hAnsi="Palatino Linotype" w:cs="Tahoma"/>
          <w:bCs/>
          <w:sz w:val="22"/>
          <w:szCs w:val="22"/>
          <w:lang w:val="es-ES_tradnl"/>
        </w:rPr>
      </w:pPr>
    </w:p>
    <w:p w14:paraId="6E627B37" w14:textId="77777777" w:rsidR="00D52162" w:rsidRPr="00EA592A" w:rsidRDefault="00D52162" w:rsidP="00D52162">
      <w:pPr>
        <w:spacing w:line="360" w:lineRule="auto"/>
        <w:jc w:val="both"/>
        <w:rPr>
          <w:rFonts w:ascii="Palatino Linotype" w:eastAsia="Batang" w:hAnsi="Palatino Linotype" w:cs="Tahoma"/>
          <w:bCs/>
          <w:sz w:val="22"/>
          <w:szCs w:val="22"/>
          <w:lang w:val="es-ES_tradnl"/>
        </w:rPr>
      </w:pPr>
      <w:r w:rsidRPr="00EA592A">
        <w:rPr>
          <w:rFonts w:ascii="Palatino Linotype" w:eastAsia="Batang" w:hAnsi="Palatino Linotype" w:cs="Tahoma"/>
          <w:bCs/>
          <w:sz w:val="22"/>
          <w:szCs w:val="22"/>
          <w:lang w:val="es-ES_tradnl"/>
        </w:rPr>
        <w:t xml:space="preserve">Por ello, este organismo garante comprometido con la tutela de los derechos humanos </w:t>
      </w:r>
      <w:proofErr w:type="gramStart"/>
      <w:r w:rsidRPr="00EA592A">
        <w:rPr>
          <w:rFonts w:ascii="Palatino Linotype" w:eastAsia="Batang" w:hAnsi="Palatino Linotype" w:cs="Tahoma"/>
          <w:bCs/>
          <w:sz w:val="22"/>
          <w:szCs w:val="22"/>
          <w:lang w:val="es-ES_tradnl"/>
        </w:rPr>
        <w:t>confiados,</w:t>
      </w:r>
      <w:proofErr w:type="gramEnd"/>
      <w:r w:rsidRPr="00EA592A">
        <w:rPr>
          <w:rFonts w:ascii="Palatino Linotype" w:eastAsia="Batang" w:hAnsi="Palatino Linotype" w:cs="Tahoma"/>
          <w:bCs/>
          <w:sz w:val="22"/>
          <w:szCs w:val="22"/>
          <w:lang w:val="es-ES_tradnl"/>
        </w:rPr>
        <w:t xml:space="preserve"> señala que este exceso del plazo legal para resolver el presente asunto, resulta de carácter excepcional.</w:t>
      </w:r>
    </w:p>
    <w:p w14:paraId="531DEC82" w14:textId="77777777" w:rsidR="00D52162" w:rsidRPr="00EA592A" w:rsidRDefault="00D52162" w:rsidP="00563515">
      <w:pPr>
        <w:spacing w:line="360" w:lineRule="auto"/>
        <w:jc w:val="both"/>
        <w:rPr>
          <w:rFonts w:ascii="Palatino Linotype" w:hAnsi="Palatino Linotype" w:cs="Tahoma"/>
          <w:b/>
          <w:sz w:val="22"/>
          <w:szCs w:val="24"/>
        </w:rPr>
      </w:pPr>
    </w:p>
    <w:p w14:paraId="3E07170F" w14:textId="77777777" w:rsidR="00AE4195" w:rsidRPr="00EA592A" w:rsidRDefault="005E2671" w:rsidP="00563515">
      <w:pPr>
        <w:spacing w:line="360" w:lineRule="auto"/>
        <w:jc w:val="both"/>
        <w:rPr>
          <w:rFonts w:ascii="Palatino Linotype" w:hAnsi="Palatino Linotype" w:cs="Tahoma"/>
          <w:sz w:val="22"/>
          <w:szCs w:val="24"/>
        </w:rPr>
      </w:pPr>
      <w:r w:rsidRPr="00EA592A">
        <w:rPr>
          <w:rFonts w:ascii="Palatino Linotype" w:hAnsi="Palatino Linotype" w:cs="Tahoma"/>
          <w:b/>
          <w:sz w:val="22"/>
          <w:szCs w:val="24"/>
        </w:rPr>
        <w:t>e</w:t>
      </w:r>
      <w:r w:rsidR="003E763A" w:rsidRPr="00EA592A">
        <w:rPr>
          <w:rFonts w:ascii="Palatino Linotype" w:hAnsi="Palatino Linotype" w:cs="Tahoma"/>
          <w:b/>
          <w:sz w:val="22"/>
          <w:szCs w:val="24"/>
        </w:rPr>
        <w:t xml:space="preserve">) </w:t>
      </w:r>
      <w:r w:rsidR="00AE4195" w:rsidRPr="00EA592A">
        <w:rPr>
          <w:rFonts w:ascii="Palatino Linotype" w:hAnsi="Palatino Linotype" w:cs="Tahoma"/>
          <w:b/>
          <w:sz w:val="22"/>
          <w:szCs w:val="24"/>
        </w:rPr>
        <w:t>Cierre de instrucción.</w:t>
      </w:r>
      <w:r w:rsidR="00AE4195" w:rsidRPr="00EA592A">
        <w:rPr>
          <w:rFonts w:ascii="Palatino Linotype" w:hAnsi="Palatino Linotype" w:cs="Tahoma"/>
          <w:sz w:val="22"/>
          <w:szCs w:val="24"/>
        </w:rPr>
        <w:t xml:space="preserve"> El </w:t>
      </w:r>
      <w:r w:rsidR="00D52162" w:rsidRPr="00EA592A">
        <w:rPr>
          <w:rFonts w:ascii="Palatino Linotype" w:hAnsi="Palatino Linotype" w:cs="Tahoma"/>
          <w:sz w:val="22"/>
          <w:szCs w:val="24"/>
        </w:rPr>
        <w:t>quince de julio</w:t>
      </w:r>
      <w:r w:rsidR="00D53410" w:rsidRPr="00EA592A">
        <w:rPr>
          <w:rFonts w:ascii="Palatino Linotype" w:hAnsi="Palatino Linotype" w:cs="Tahoma"/>
          <w:sz w:val="22"/>
          <w:szCs w:val="24"/>
        </w:rPr>
        <w:t xml:space="preserve"> del dos mil veintidós</w:t>
      </w:r>
      <w:r w:rsidR="00AE4195" w:rsidRPr="00EA592A">
        <w:rPr>
          <w:rFonts w:ascii="Palatino Linotype" w:hAnsi="Palatino Linotype" w:cs="Tahoma"/>
          <w:sz w:val="22"/>
          <w:szCs w:val="24"/>
        </w:rPr>
        <w:t xml:space="preserve">, al no existir diligencias pendientes por desahogar, se emitió el acuerdo por medio del cual se declaró cerrada la instrucción y se determinó pasar </w:t>
      </w:r>
      <w:r w:rsidR="0037388D" w:rsidRPr="00EA592A">
        <w:rPr>
          <w:rFonts w:ascii="Palatino Linotype" w:hAnsi="Palatino Linotype" w:cs="Tahoma"/>
          <w:sz w:val="22"/>
          <w:szCs w:val="24"/>
        </w:rPr>
        <w:t>los expedientes</w:t>
      </w:r>
      <w:r w:rsidR="00AE4195" w:rsidRPr="00EA592A">
        <w:rPr>
          <w:rFonts w:ascii="Palatino Linotype" w:hAnsi="Palatino Linotype" w:cs="Tahoma"/>
          <w:sz w:val="22"/>
          <w:szCs w:val="24"/>
        </w:rPr>
        <w:t xml:space="preserve"> a resolución, en términos de lo dispuesto en los artículos 185, fracciones VI y VIII</w:t>
      </w:r>
      <w:r w:rsidR="008540AF" w:rsidRPr="00EA592A">
        <w:rPr>
          <w:rFonts w:ascii="Palatino Linotype" w:hAnsi="Palatino Linotype" w:cs="Tahoma"/>
          <w:sz w:val="22"/>
          <w:szCs w:val="24"/>
        </w:rPr>
        <w:t>,</w:t>
      </w:r>
      <w:r w:rsidR="00AE4195" w:rsidRPr="00EA592A">
        <w:rPr>
          <w:rFonts w:ascii="Palatino Linotype" w:hAnsi="Palatino Linotype" w:cs="Tahoma"/>
          <w:sz w:val="22"/>
          <w:szCs w:val="24"/>
        </w:rPr>
        <w:t xml:space="preserve"> de la Ley de Transparencia y Acceso a la Información Pública del Estado de México y Municipios, mismo que fue notificado a las partes el mismo día, a través del </w:t>
      </w:r>
      <w:r w:rsidR="00AE4195" w:rsidRPr="00EA592A">
        <w:rPr>
          <w:rFonts w:ascii="Palatino Linotype" w:hAnsi="Palatino Linotype" w:cs="Tahoma"/>
          <w:sz w:val="22"/>
          <w:lang w:val="es-ES"/>
        </w:rPr>
        <w:t>Sistema de Acceso a la Información Mexiquense (SAIMEX)</w:t>
      </w:r>
      <w:r w:rsidR="00AE4195" w:rsidRPr="00EA592A">
        <w:rPr>
          <w:rFonts w:ascii="Palatino Linotype" w:hAnsi="Palatino Linotype" w:cs="Tahoma"/>
          <w:sz w:val="22"/>
          <w:szCs w:val="24"/>
        </w:rPr>
        <w:t>.</w:t>
      </w:r>
    </w:p>
    <w:p w14:paraId="310C8081" w14:textId="77777777" w:rsidR="005A12EA" w:rsidRPr="00EA592A" w:rsidRDefault="005A12EA" w:rsidP="00563515">
      <w:pPr>
        <w:spacing w:line="360" w:lineRule="auto"/>
        <w:jc w:val="both"/>
        <w:rPr>
          <w:rFonts w:ascii="Palatino Linotype" w:hAnsi="Palatino Linotype" w:cs="Tahoma"/>
          <w:sz w:val="22"/>
          <w:szCs w:val="24"/>
        </w:rPr>
      </w:pPr>
    </w:p>
    <w:p w14:paraId="47AA9779" w14:textId="77777777" w:rsidR="00AE4195" w:rsidRPr="00EA592A" w:rsidRDefault="00AE4195" w:rsidP="00563515">
      <w:pPr>
        <w:spacing w:line="360" w:lineRule="auto"/>
        <w:jc w:val="both"/>
        <w:rPr>
          <w:rFonts w:ascii="Palatino Linotype" w:hAnsi="Palatino Linotype" w:cs="Tahoma"/>
          <w:color w:val="000000"/>
          <w:sz w:val="22"/>
          <w:szCs w:val="24"/>
        </w:rPr>
      </w:pPr>
      <w:r w:rsidRPr="00EA592A">
        <w:rPr>
          <w:rFonts w:ascii="Palatino Linotype" w:hAnsi="Palatino Linotype" w:cs="Tahoma"/>
          <w:color w:val="000000"/>
          <w:sz w:val="22"/>
          <w:szCs w:val="24"/>
        </w:rPr>
        <w:lastRenderedPageBreak/>
        <w:t xml:space="preserve">En razón de que fue debidamente sustanciado el expediente electrónico y no existe diligencia pendiente de desahogo, se emite la resolución que conforme a Derecho proceda, de acuerdo a los siguientes: </w:t>
      </w:r>
    </w:p>
    <w:p w14:paraId="7681E927" w14:textId="77777777" w:rsidR="003E763A" w:rsidRPr="00EA592A" w:rsidRDefault="003E763A" w:rsidP="00563515">
      <w:pPr>
        <w:spacing w:line="360" w:lineRule="auto"/>
        <w:jc w:val="both"/>
        <w:rPr>
          <w:rFonts w:ascii="Palatino Linotype" w:hAnsi="Palatino Linotype" w:cs="Tahoma"/>
          <w:color w:val="000000"/>
          <w:sz w:val="22"/>
          <w:szCs w:val="24"/>
        </w:rPr>
      </w:pPr>
    </w:p>
    <w:p w14:paraId="70DA6218" w14:textId="77777777" w:rsidR="004F2D88" w:rsidRPr="00EA592A" w:rsidRDefault="009A620E" w:rsidP="00563515">
      <w:pPr>
        <w:spacing w:line="360" w:lineRule="auto"/>
        <w:jc w:val="center"/>
        <w:rPr>
          <w:rFonts w:ascii="Palatino Linotype" w:hAnsi="Palatino Linotype" w:cs="Tahoma"/>
          <w:b/>
          <w:sz w:val="22"/>
          <w:szCs w:val="22"/>
          <w:lang w:val="es-ES"/>
        </w:rPr>
      </w:pPr>
      <w:r w:rsidRPr="00EA592A">
        <w:rPr>
          <w:rFonts w:ascii="Palatino Linotype" w:hAnsi="Palatino Linotype" w:cs="Tahoma"/>
          <w:b/>
          <w:sz w:val="22"/>
          <w:szCs w:val="22"/>
          <w:lang w:val="es-ES"/>
        </w:rPr>
        <w:t>C</w:t>
      </w:r>
      <w:r w:rsidR="00FF2401" w:rsidRPr="00EA592A">
        <w:rPr>
          <w:rFonts w:ascii="Palatino Linotype" w:hAnsi="Palatino Linotype" w:cs="Tahoma"/>
          <w:b/>
          <w:sz w:val="22"/>
          <w:szCs w:val="22"/>
          <w:lang w:val="es-ES"/>
        </w:rPr>
        <w:t xml:space="preserve"> </w:t>
      </w:r>
      <w:r w:rsidRPr="00EA592A">
        <w:rPr>
          <w:rFonts w:ascii="Palatino Linotype" w:hAnsi="Palatino Linotype" w:cs="Tahoma"/>
          <w:b/>
          <w:sz w:val="22"/>
          <w:szCs w:val="22"/>
          <w:lang w:val="es-ES"/>
        </w:rPr>
        <w:t>O</w:t>
      </w:r>
      <w:r w:rsidR="00FF2401" w:rsidRPr="00EA592A">
        <w:rPr>
          <w:rFonts w:ascii="Palatino Linotype" w:hAnsi="Palatino Linotype" w:cs="Tahoma"/>
          <w:b/>
          <w:sz w:val="22"/>
          <w:szCs w:val="22"/>
          <w:lang w:val="es-ES"/>
        </w:rPr>
        <w:t xml:space="preserve"> </w:t>
      </w:r>
      <w:r w:rsidRPr="00EA592A">
        <w:rPr>
          <w:rFonts w:ascii="Palatino Linotype" w:hAnsi="Palatino Linotype" w:cs="Tahoma"/>
          <w:b/>
          <w:sz w:val="22"/>
          <w:szCs w:val="22"/>
          <w:lang w:val="es-ES"/>
        </w:rPr>
        <w:t>N</w:t>
      </w:r>
      <w:r w:rsidR="00FF2401" w:rsidRPr="00EA592A">
        <w:rPr>
          <w:rFonts w:ascii="Palatino Linotype" w:hAnsi="Palatino Linotype" w:cs="Tahoma"/>
          <w:b/>
          <w:sz w:val="22"/>
          <w:szCs w:val="22"/>
          <w:lang w:val="es-ES"/>
        </w:rPr>
        <w:t xml:space="preserve"> </w:t>
      </w:r>
      <w:r w:rsidRPr="00EA592A">
        <w:rPr>
          <w:rFonts w:ascii="Palatino Linotype" w:hAnsi="Palatino Linotype" w:cs="Tahoma"/>
          <w:b/>
          <w:sz w:val="22"/>
          <w:szCs w:val="22"/>
          <w:lang w:val="es-ES"/>
        </w:rPr>
        <w:t>S</w:t>
      </w:r>
      <w:r w:rsidR="00FF2401" w:rsidRPr="00EA592A">
        <w:rPr>
          <w:rFonts w:ascii="Palatino Linotype" w:hAnsi="Palatino Linotype" w:cs="Tahoma"/>
          <w:b/>
          <w:sz w:val="22"/>
          <w:szCs w:val="22"/>
          <w:lang w:val="es-ES"/>
        </w:rPr>
        <w:t xml:space="preserve"> </w:t>
      </w:r>
      <w:r w:rsidRPr="00EA592A">
        <w:rPr>
          <w:rFonts w:ascii="Palatino Linotype" w:hAnsi="Palatino Linotype" w:cs="Tahoma"/>
          <w:b/>
          <w:sz w:val="22"/>
          <w:szCs w:val="22"/>
          <w:lang w:val="es-ES"/>
        </w:rPr>
        <w:t>I</w:t>
      </w:r>
      <w:r w:rsidR="00FF2401" w:rsidRPr="00EA592A">
        <w:rPr>
          <w:rFonts w:ascii="Palatino Linotype" w:hAnsi="Palatino Linotype" w:cs="Tahoma"/>
          <w:b/>
          <w:sz w:val="22"/>
          <w:szCs w:val="22"/>
          <w:lang w:val="es-ES"/>
        </w:rPr>
        <w:t xml:space="preserve"> </w:t>
      </w:r>
      <w:r w:rsidRPr="00EA592A">
        <w:rPr>
          <w:rFonts w:ascii="Palatino Linotype" w:hAnsi="Palatino Linotype" w:cs="Tahoma"/>
          <w:b/>
          <w:sz w:val="22"/>
          <w:szCs w:val="22"/>
          <w:lang w:val="es-ES"/>
        </w:rPr>
        <w:t>D</w:t>
      </w:r>
      <w:r w:rsidR="00FF2401" w:rsidRPr="00EA592A">
        <w:rPr>
          <w:rFonts w:ascii="Palatino Linotype" w:hAnsi="Palatino Linotype" w:cs="Tahoma"/>
          <w:b/>
          <w:sz w:val="22"/>
          <w:szCs w:val="22"/>
          <w:lang w:val="es-ES"/>
        </w:rPr>
        <w:t xml:space="preserve"> </w:t>
      </w:r>
      <w:r w:rsidRPr="00EA592A">
        <w:rPr>
          <w:rFonts w:ascii="Palatino Linotype" w:hAnsi="Palatino Linotype" w:cs="Tahoma"/>
          <w:b/>
          <w:sz w:val="22"/>
          <w:szCs w:val="22"/>
          <w:lang w:val="es-ES"/>
        </w:rPr>
        <w:t>E</w:t>
      </w:r>
      <w:r w:rsidR="00FF2401" w:rsidRPr="00EA592A">
        <w:rPr>
          <w:rFonts w:ascii="Palatino Linotype" w:hAnsi="Palatino Linotype" w:cs="Tahoma"/>
          <w:b/>
          <w:sz w:val="22"/>
          <w:szCs w:val="22"/>
          <w:lang w:val="es-ES"/>
        </w:rPr>
        <w:t xml:space="preserve"> </w:t>
      </w:r>
      <w:r w:rsidRPr="00EA592A">
        <w:rPr>
          <w:rFonts w:ascii="Palatino Linotype" w:hAnsi="Palatino Linotype" w:cs="Tahoma"/>
          <w:b/>
          <w:sz w:val="22"/>
          <w:szCs w:val="22"/>
          <w:lang w:val="es-ES"/>
        </w:rPr>
        <w:t>R</w:t>
      </w:r>
      <w:r w:rsidR="00FF2401" w:rsidRPr="00EA592A">
        <w:rPr>
          <w:rFonts w:ascii="Palatino Linotype" w:hAnsi="Palatino Linotype" w:cs="Tahoma"/>
          <w:b/>
          <w:sz w:val="22"/>
          <w:szCs w:val="22"/>
          <w:lang w:val="es-ES"/>
        </w:rPr>
        <w:t xml:space="preserve"> </w:t>
      </w:r>
      <w:r w:rsidRPr="00EA592A">
        <w:rPr>
          <w:rFonts w:ascii="Palatino Linotype" w:hAnsi="Palatino Linotype" w:cs="Tahoma"/>
          <w:b/>
          <w:sz w:val="22"/>
          <w:szCs w:val="22"/>
          <w:lang w:val="es-ES"/>
        </w:rPr>
        <w:t>A</w:t>
      </w:r>
      <w:r w:rsidR="00FF2401" w:rsidRPr="00EA592A">
        <w:rPr>
          <w:rFonts w:ascii="Palatino Linotype" w:hAnsi="Palatino Linotype" w:cs="Tahoma"/>
          <w:b/>
          <w:sz w:val="22"/>
          <w:szCs w:val="22"/>
          <w:lang w:val="es-ES"/>
        </w:rPr>
        <w:t xml:space="preserve"> </w:t>
      </w:r>
      <w:r w:rsidRPr="00EA592A">
        <w:rPr>
          <w:rFonts w:ascii="Palatino Linotype" w:hAnsi="Palatino Linotype" w:cs="Tahoma"/>
          <w:b/>
          <w:sz w:val="22"/>
          <w:szCs w:val="22"/>
          <w:lang w:val="es-ES"/>
        </w:rPr>
        <w:t>N</w:t>
      </w:r>
      <w:r w:rsidR="00FF2401" w:rsidRPr="00EA592A">
        <w:rPr>
          <w:rFonts w:ascii="Palatino Linotype" w:hAnsi="Palatino Linotype" w:cs="Tahoma"/>
          <w:b/>
          <w:sz w:val="22"/>
          <w:szCs w:val="22"/>
          <w:lang w:val="es-ES"/>
        </w:rPr>
        <w:t xml:space="preserve"> </w:t>
      </w:r>
      <w:r w:rsidRPr="00EA592A">
        <w:rPr>
          <w:rFonts w:ascii="Palatino Linotype" w:hAnsi="Palatino Linotype" w:cs="Tahoma"/>
          <w:b/>
          <w:sz w:val="22"/>
          <w:szCs w:val="22"/>
          <w:lang w:val="es-ES"/>
        </w:rPr>
        <w:t>D</w:t>
      </w:r>
      <w:r w:rsidR="00FF2401" w:rsidRPr="00EA592A">
        <w:rPr>
          <w:rFonts w:ascii="Palatino Linotype" w:hAnsi="Palatino Linotype" w:cs="Tahoma"/>
          <w:b/>
          <w:sz w:val="22"/>
          <w:szCs w:val="22"/>
          <w:lang w:val="es-ES"/>
        </w:rPr>
        <w:t xml:space="preserve"> </w:t>
      </w:r>
      <w:r w:rsidRPr="00EA592A">
        <w:rPr>
          <w:rFonts w:ascii="Palatino Linotype" w:hAnsi="Palatino Linotype" w:cs="Tahoma"/>
          <w:b/>
          <w:sz w:val="22"/>
          <w:szCs w:val="22"/>
          <w:lang w:val="es-ES"/>
        </w:rPr>
        <w:t>O</w:t>
      </w:r>
      <w:r w:rsidR="00FF2401" w:rsidRPr="00EA592A">
        <w:rPr>
          <w:rFonts w:ascii="Palatino Linotype" w:hAnsi="Palatino Linotype" w:cs="Tahoma"/>
          <w:b/>
          <w:sz w:val="22"/>
          <w:szCs w:val="22"/>
          <w:lang w:val="es-ES"/>
        </w:rPr>
        <w:t xml:space="preserve"> </w:t>
      </w:r>
      <w:r w:rsidRPr="00EA592A">
        <w:rPr>
          <w:rFonts w:ascii="Palatino Linotype" w:hAnsi="Palatino Linotype" w:cs="Tahoma"/>
          <w:b/>
          <w:sz w:val="22"/>
          <w:szCs w:val="22"/>
          <w:lang w:val="es-ES"/>
        </w:rPr>
        <w:t>S</w:t>
      </w:r>
    </w:p>
    <w:p w14:paraId="04F22656" w14:textId="77777777" w:rsidR="004F2D88" w:rsidRPr="00EA592A" w:rsidRDefault="004F2D88" w:rsidP="00563515">
      <w:pPr>
        <w:spacing w:line="360" w:lineRule="auto"/>
        <w:rPr>
          <w:rFonts w:ascii="Palatino Linotype" w:hAnsi="Palatino Linotype" w:cs="Tahoma"/>
          <w:b/>
          <w:sz w:val="22"/>
          <w:szCs w:val="24"/>
          <w:lang w:val="es-ES"/>
        </w:rPr>
      </w:pPr>
    </w:p>
    <w:p w14:paraId="58B56F35" w14:textId="77777777" w:rsidR="00B64641" w:rsidRPr="00EA592A" w:rsidRDefault="009C569C" w:rsidP="00563515">
      <w:pPr>
        <w:autoSpaceDE w:val="0"/>
        <w:autoSpaceDN w:val="0"/>
        <w:adjustRightInd w:val="0"/>
        <w:spacing w:line="360" w:lineRule="auto"/>
        <w:jc w:val="both"/>
        <w:rPr>
          <w:rFonts w:ascii="Palatino Linotype" w:hAnsi="Palatino Linotype" w:cs="Tahoma"/>
          <w:b/>
          <w:sz w:val="22"/>
          <w:szCs w:val="24"/>
          <w:lang w:val="es-ES"/>
        </w:rPr>
      </w:pPr>
      <w:r w:rsidRPr="00EA592A">
        <w:rPr>
          <w:rFonts w:ascii="Palatino Linotype" w:eastAsia="Calibri" w:hAnsi="Palatino Linotype" w:cs="Tahoma"/>
          <w:b/>
          <w:color w:val="000000"/>
          <w:sz w:val="22"/>
          <w:szCs w:val="24"/>
          <w:lang w:val="es-ES" w:eastAsia="es-MX"/>
        </w:rPr>
        <w:t>PRIMERO</w:t>
      </w:r>
      <w:r w:rsidR="00B64641" w:rsidRPr="00EA592A">
        <w:rPr>
          <w:rFonts w:ascii="Palatino Linotype" w:eastAsia="Calibri" w:hAnsi="Palatino Linotype" w:cs="Tahoma"/>
          <w:color w:val="000000"/>
          <w:sz w:val="22"/>
          <w:szCs w:val="24"/>
          <w:lang w:val="es-ES" w:eastAsia="es-MX"/>
        </w:rPr>
        <w:t xml:space="preserve">. </w:t>
      </w:r>
      <w:r w:rsidR="00B64641" w:rsidRPr="00EA592A">
        <w:rPr>
          <w:rFonts w:ascii="Palatino Linotype" w:hAnsi="Palatino Linotype" w:cs="Tahoma"/>
          <w:b/>
          <w:sz w:val="22"/>
          <w:szCs w:val="24"/>
          <w:lang w:val="es-ES"/>
        </w:rPr>
        <w:t>Competencia.</w:t>
      </w:r>
    </w:p>
    <w:p w14:paraId="43782669" w14:textId="77777777" w:rsidR="00FA3C9F" w:rsidRPr="00EA592A" w:rsidRDefault="00FA3C9F" w:rsidP="00563515">
      <w:pPr>
        <w:autoSpaceDE w:val="0"/>
        <w:autoSpaceDN w:val="0"/>
        <w:adjustRightInd w:val="0"/>
        <w:spacing w:line="360" w:lineRule="auto"/>
        <w:jc w:val="both"/>
        <w:rPr>
          <w:rFonts w:ascii="Palatino Linotype" w:hAnsi="Palatino Linotype" w:cs="Tahoma"/>
          <w:b/>
          <w:sz w:val="22"/>
          <w:szCs w:val="24"/>
          <w:lang w:val="es-ES"/>
        </w:rPr>
      </w:pPr>
    </w:p>
    <w:p w14:paraId="73666208" w14:textId="77777777" w:rsidR="00E949DF" w:rsidRPr="00EA592A" w:rsidRDefault="00E949DF" w:rsidP="00E949DF">
      <w:pPr>
        <w:spacing w:line="360" w:lineRule="auto"/>
        <w:jc w:val="both"/>
        <w:rPr>
          <w:rFonts w:ascii="Palatino Linotype" w:hAnsi="Palatino Linotype" w:cs="Tahoma"/>
          <w:sz w:val="22"/>
          <w:szCs w:val="22"/>
        </w:rPr>
      </w:pPr>
      <w:r w:rsidRPr="00EA592A">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A592A">
        <w:t xml:space="preserve"> 7°, </w:t>
      </w:r>
      <w:r w:rsidRPr="00EA592A">
        <w:rPr>
          <w:rFonts w:ascii="Palatino Linotype" w:hAnsi="Palatino Linotype" w:cs="Tahoma"/>
          <w:sz w:val="22"/>
          <w:szCs w:val="22"/>
        </w:rPr>
        <w:t>9°, fracciones I y XXIV y 11 del Reglamento Interior del Instituto de Transparencia, Acceso a la Información Pública y Protección de Datos Personales del Estado de México y Municipios.</w:t>
      </w:r>
    </w:p>
    <w:p w14:paraId="39CBCF95" w14:textId="77777777" w:rsidR="005A12EA" w:rsidRPr="00EA592A" w:rsidRDefault="005A12EA" w:rsidP="00563515">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5AE75893" w14:textId="77777777" w:rsidR="00C10DCD" w:rsidRPr="00EA592A" w:rsidRDefault="00C10DCD" w:rsidP="00C10DC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EA592A">
        <w:rPr>
          <w:rFonts w:ascii="Palatino Linotype" w:eastAsia="Calibri" w:hAnsi="Palatino Linotype" w:cs="Tahoma"/>
          <w:b/>
          <w:color w:val="000000"/>
          <w:sz w:val="22"/>
          <w:szCs w:val="22"/>
          <w:lang w:eastAsia="es-MX"/>
        </w:rPr>
        <w:t>SEGUNDO</w:t>
      </w:r>
      <w:r w:rsidRPr="00EA592A">
        <w:rPr>
          <w:rFonts w:ascii="Palatino Linotype" w:eastAsia="Calibri" w:hAnsi="Palatino Linotype" w:cs="Tahoma"/>
          <w:color w:val="000000"/>
          <w:sz w:val="22"/>
          <w:szCs w:val="22"/>
          <w:lang w:eastAsia="es-MX"/>
        </w:rPr>
        <w:t xml:space="preserve">. </w:t>
      </w:r>
      <w:r w:rsidRPr="00EA592A">
        <w:rPr>
          <w:rFonts w:ascii="Palatino Linotype" w:eastAsia="Calibri" w:hAnsi="Palatino Linotype" w:cs="Tahoma"/>
          <w:b/>
          <w:color w:val="000000"/>
          <w:sz w:val="22"/>
          <w:szCs w:val="22"/>
          <w:lang w:eastAsia="es-MX"/>
        </w:rPr>
        <w:t>Causales de improcedencia y sobreseimiento.</w:t>
      </w:r>
      <w:r w:rsidRPr="00EA592A">
        <w:rPr>
          <w:rFonts w:ascii="Palatino Linotype" w:eastAsia="Calibri" w:hAnsi="Palatino Linotype" w:cs="Tahoma"/>
          <w:color w:val="000000"/>
          <w:sz w:val="22"/>
          <w:szCs w:val="22"/>
          <w:lang w:eastAsia="es-MX"/>
        </w:rPr>
        <w:t xml:space="preserve"> </w:t>
      </w:r>
    </w:p>
    <w:p w14:paraId="783DEA3F" w14:textId="77777777" w:rsidR="00FA3C9F" w:rsidRPr="00EA592A" w:rsidRDefault="00FA3C9F" w:rsidP="00C10DC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A5073D6" w14:textId="77777777" w:rsidR="00C10DCD" w:rsidRPr="00EA592A" w:rsidRDefault="00C10DCD" w:rsidP="00C10DC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EA592A">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w:t>
      </w:r>
      <w:r w:rsidRPr="00EA592A">
        <w:rPr>
          <w:rFonts w:ascii="Palatino Linotype" w:eastAsia="Calibri" w:hAnsi="Palatino Linotype" w:cs="Tahoma"/>
          <w:color w:val="000000"/>
          <w:sz w:val="22"/>
          <w:szCs w:val="22"/>
          <w:lang w:eastAsia="es-MX"/>
        </w:rPr>
        <w:lastRenderedPageBreak/>
        <w:t>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B78C9CE" w14:textId="77777777" w:rsidR="00C10DCD" w:rsidRPr="00EA592A" w:rsidRDefault="00C10DCD" w:rsidP="00C10DC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3E2E7C8" w14:textId="77777777" w:rsidR="00C10DCD" w:rsidRPr="00EA592A" w:rsidRDefault="00C10DCD" w:rsidP="00C10DC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EA592A">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12E2DEEB" w14:textId="77777777" w:rsidR="00C10DCD" w:rsidRPr="00EA592A" w:rsidRDefault="00C10DCD" w:rsidP="00C10DCD">
      <w:pPr>
        <w:spacing w:line="360" w:lineRule="auto"/>
        <w:jc w:val="both"/>
        <w:rPr>
          <w:rFonts w:ascii="Palatino Linotype" w:eastAsia="Calibri" w:hAnsi="Palatino Linotype" w:cs="Tahoma"/>
          <w:b/>
          <w:sz w:val="22"/>
          <w:szCs w:val="22"/>
          <w:lang w:eastAsia="es-ES_tradnl"/>
        </w:rPr>
      </w:pPr>
    </w:p>
    <w:p w14:paraId="248E8922" w14:textId="77777777" w:rsidR="00C10DCD" w:rsidRPr="00EA592A" w:rsidRDefault="00C10DCD" w:rsidP="00C10DCD">
      <w:pPr>
        <w:spacing w:line="360" w:lineRule="auto"/>
        <w:jc w:val="both"/>
        <w:rPr>
          <w:rFonts w:ascii="Palatino Linotype" w:eastAsia="Calibri" w:hAnsi="Palatino Linotype" w:cs="Tahoma"/>
          <w:b/>
          <w:sz w:val="22"/>
          <w:szCs w:val="22"/>
          <w:lang w:eastAsia="es-ES_tradnl"/>
        </w:rPr>
      </w:pPr>
      <w:r w:rsidRPr="00EA592A">
        <w:rPr>
          <w:rFonts w:ascii="Palatino Linotype" w:eastAsia="Calibri" w:hAnsi="Palatino Linotype" w:cs="Tahoma"/>
          <w:b/>
          <w:sz w:val="22"/>
          <w:szCs w:val="22"/>
          <w:lang w:eastAsia="es-ES_tradnl"/>
        </w:rPr>
        <w:t>Causales de sobreseimiento.</w:t>
      </w:r>
    </w:p>
    <w:p w14:paraId="0B2F93D4" w14:textId="77777777" w:rsidR="002F7D70" w:rsidRPr="00EA592A" w:rsidRDefault="002F7D70" w:rsidP="00C10DCD">
      <w:pPr>
        <w:spacing w:line="360" w:lineRule="auto"/>
        <w:jc w:val="both"/>
        <w:rPr>
          <w:rFonts w:ascii="Palatino Linotype" w:eastAsia="Calibri" w:hAnsi="Palatino Linotype" w:cs="Tahoma"/>
          <w:b/>
          <w:sz w:val="22"/>
          <w:szCs w:val="22"/>
          <w:lang w:eastAsia="es-ES_tradnl"/>
        </w:rPr>
      </w:pPr>
    </w:p>
    <w:p w14:paraId="3B46E184" w14:textId="77777777" w:rsidR="002F7D70" w:rsidRPr="00EA592A" w:rsidRDefault="002F7D70" w:rsidP="002F7D70">
      <w:pPr>
        <w:spacing w:line="360" w:lineRule="auto"/>
        <w:jc w:val="both"/>
        <w:rPr>
          <w:rFonts w:ascii="Palatino Linotype" w:eastAsia="Calibri" w:hAnsi="Palatino Linotype" w:cs="Tahoma"/>
          <w:sz w:val="22"/>
          <w:szCs w:val="22"/>
          <w:lang w:eastAsia="es-ES_tradnl"/>
        </w:rPr>
      </w:pPr>
      <w:r w:rsidRPr="00EA592A">
        <w:rPr>
          <w:rFonts w:ascii="Palatino Linotype" w:eastAsia="Calibri" w:hAnsi="Palatino Linotype" w:cs="Tahoma"/>
          <w:sz w:val="22"/>
          <w:szCs w:val="22"/>
          <w:lang w:eastAsia="es-ES_tradnl"/>
        </w:rPr>
        <w:t>Por lo que hace a las causales de sobreseimiento, del análisis realizado por este Instituto, se advierte que</w:t>
      </w:r>
      <w:r w:rsidRPr="00EA592A">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EA592A">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EA592A">
        <w:rPr>
          <w:rFonts w:ascii="Palatino Linotype" w:eastAsia="Calibri" w:hAnsi="Palatino Linotype" w:cs="Tahoma"/>
          <w:bCs/>
          <w:sz w:val="22"/>
          <w:szCs w:val="22"/>
          <w:lang w:eastAsia="es-ES_tradnl"/>
        </w:rPr>
        <w:t xml:space="preserve">Por tales motivos, </w:t>
      </w:r>
      <w:r w:rsidRPr="00EA592A">
        <w:rPr>
          <w:rFonts w:ascii="Palatino Linotype" w:eastAsia="Calibri" w:hAnsi="Palatino Linotype" w:cs="Tahoma"/>
          <w:sz w:val="22"/>
          <w:szCs w:val="22"/>
          <w:lang w:eastAsia="es-ES_tradnl"/>
        </w:rPr>
        <w:t xml:space="preserve">se considera procedente entrar al fondo del presente asunto. </w:t>
      </w:r>
    </w:p>
    <w:p w14:paraId="09E937DB" w14:textId="77777777" w:rsidR="00C10DCD" w:rsidRPr="00EA592A" w:rsidRDefault="00C10DCD" w:rsidP="00C10DCD">
      <w:pPr>
        <w:tabs>
          <w:tab w:val="left" w:pos="4962"/>
        </w:tabs>
        <w:spacing w:line="360" w:lineRule="auto"/>
        <w:jc w:val="both"/>
        <w:rPr>
          <w:rFonts w:ascii="Palatino Linotype" w:eastAsia="Calibri" w:hAnsi="Palatino Linotype" w:cs="Tahoma"/>
          <w:b/>
          <w:iCs/>
          <w:sz w:val="22"/>
          <w:szCs w:val="24"/>
          <w:lang w:val="es-ES" w:eastAsia="es-ES_tradnl"/>
        </w:rPr>
      </w:pPr>
      <w:r w:rsidRPr="00EA592A">
        <w:rPr>
          <w:rFonts w:ascii="Palatino Linotype" w:eastAsia="Calibri" w:hAnsi="Palatino Linotype" w:cs="Tahoma"/>
          <w:b/>
          <w:iCs/>
          <w:sz w:val="22"/>
          <w:szCs w:val="24"/>
          <w:lang w:val="es-ES" w:eastAsia="es-ES_tradnl"/>
        </w:rPr>
        <w:lastRenderedPageBreak/>
        <w:t xml:space="preserve">TERCERO. Determinación de la Controversia. </w:t>
      </w:r>
    </w:p>
    <w:p w14:paraId="53107E89" w14:textId="77777777" w:rsidR="00FA3C9F" w:rsidRPr="00EA592A" w:rsidRDefault="00FA3C9F" w:rsidP="00C10DCD">
      <w:pPr>
        <w:tabs>
          <w:tab w:val="left" w:pos="4962"/>
        </w:tabs>
        <w:spacing w:line="360" w:lineRule="auto"/>
        <w:jc w:val="both"/>
        <w:rPr>
          <w:rFonts w:ascii="Palatino Linotype" w:eastAsia="Calibri" w:hAnsi="Palatino Linotype" w:cs="Tahoma"/>
          <w:b/>
          <w:iCs/>
          <w:sz w:val="22"/>
          <w:szCs w:val="24"/>
          <w:lang w:val="es-ES" w:eastAsia="es-ES_tradnl"/>
        </w:rPr>
      </w:pPr>
    </w:p>
    <w:p w14:paraId="3AD32D87" w14:textId="77777777" w:rsidR="000008B6" w:rsidRPr="00EA592A" w:rsidRDefault="00C10DCD" w:rsidP="00C10DCD">
      <w:pPr>
        <w:tabs>
          <w:tab w:val="left" w:pos="4962"/>
        </w:tabs>
        <w:spacing w:line="360" w:lineRule="auto"/>
        <w:jc w:val="both"/>
        <w:rPr>
          <w:rFonts w:ascii="Palatino Linotype" w:eastAsia="Calibri" w:hAnsi="Palatino Linotype" w:cs="Tahoma"/>
          <w:sz w:val="22"/>
          <w:szCs w:val="22"/>
          <w:lang w:eastAsia="en-US"/>
        </w:rPr>
      </w:pPr>
      <w:r w:rsidRPr="00EA592A">
        <w:rPr>
          <w:rFonts w:ascii="Palatino Linotype" w:eastAsia="Calibri" w:hAnsi="Palatino Linotype" w:cs="Tahoma"/>
          <w:iCs/>
          <w:sz w:val="22"/>
          <w:szCs w:val="22"/>
          <w:lang w:eastAsia="es-ES_tradnl"/>
        </w:rPr>
        <w:t xml:space="preserve">Con el objeto de ilustrar la controversia planteada, en los Recursos de Revisión resulta conveniente precisar lo que el Particular solicitó al </w:t>
      </w:r>
      <w:r w:rsidR="0072313C" w:rsidRPr="00EA592A">
        <w:rPr>
          <w:rFonts w:ascii="Palatino Linotype" w:eastAsia="Calibri" w:hAnsi="Palatino Linotype" w:cs="Tahoma"/>
          <w:sz w:val="22"/>
          <w:szCs w:val="22"/>
          <w:lang w:eastAsia="en-US"/>
        </w:rPr>
        <w:t>Sistema Municipal Para el Desarrollo Integral de la Familia de Metepec</w:t>
      </w:r>
      <w:r w:rsidRPr="00EA592A">
        <w:rPr>
          <w:rFonts w:ascii="Palatino Linotype" w:eastAsia="Calibri" w:hAnsi="Palatino Linotype" w:cs="Tahoma"/>
          <w:sz w:val="22"/>
          <w:szCs w:val="22"/>
          <w:lang w:eastAsia="en-US"/>
        </w:rPr>
        <w:t xml:space="preserve">, </w:t>
      </w:r>
      <w:r w:rsidR="00FB1E2A" w:rsidRPr="00EA592A">
        <w:rPr>
          <w:rFonts w:ascii="Palatino Linotype" w:eastAsia="Calibri" w:hAnsi="Palatino Linotype" w:cs="Tahoma"/>
          <w:sz w:val="22"/>
          <w:szCs w:val="22"/>
          <w:lang w:eastAsia="en-US"/>
        </w:rPr>
        <w:t>es decir</w:t>
      </w:r>
      <w:r w:rsidR="00D52162" w:rsidRPr="00EA592A">
        <w:rPr>
          <w:rFonts w:ascii="Palatino Linotype" w:eastAsia="Calibri" w:hAnsi="Palatino Linotype" w:cs="Tahoma"/>
          <w:sz w:val="22"/>
          <w:szCs w:val="22"/>
          <w:lang w:eastAsia="en-US"/>
        </w:rPr>
        <w:t xml:space="preserve"> copia de todos los oficios emitidos </w:t>
      </w:r>
      <w:r w:rsidR="00591F53" w:rsidRPr="00EA592A">
        <w:rPr>
          <w:rFonts w:ascii="Palatino Linotype" w:eastAsia="Calibri" w:hAnsi="Palatino Linotype" w:cs="Tahoma"/>
          <w:sz w:val="22"/>
          <w:szCs w:val="22"/>
          <w:lang w:eastAsia="en-US"/>
        </w:rPr>
        <w:t xml:space="preserve">y recibidos </w:t>
      </w:r>
      <w:r w:rsidR="00D52162" w:rsidRPr="00EA592A">
        <w:rPr>
          <w:rFonts w:ascii="Palatino Linotype" w:eastAsia="Calibri" w:hAnsi="Palatino Linotype" w:cs="Tahoma"/>
          <w:sz w:val="22"/>
          <w:szCs w:val="22"/>
          <w:lang w:eastAsia="en-US"/>
        </w:rPr>
        <w:t>por todas las unidades administrativas del cinco al ocho de marzo de dos mil veintidós</w:t>
      </w:r>
      <w:r w:rsidR="00D927F3" w:rsidRPr="00EA592A">
        <w:rPr>
          <w:rFonts w:ascii="Palatino Linotype" w:eastAsia="Calibri" w:hAnsi="Palatino Linotype" w:cs="Tahoma"/>
          <w:sz w:val="22"/>
          <w:szCs w:val="22"/>
          <w:lang w:eastAsia="en-US"/>
        </w:rPr>
        <w:t xml:space="preserve">. </w:t>
      </w:r>
    </w:p>
    <w:p w14:paraId="52867320" w14:textId="77777777" w:rsidR="00E3675A" w:rsidRPr="00EA592A" w:rsidRDefault="00E3675A" w:rsidP="00C10DCD">
      <w:pPr>
        <w:tabs>
          <w:tab w:val="left" w:pos="4962"/>
        </w:tabs>
        <w:spacing w:line="360" w:lineRule="auto"/>
        <w:jc w:val="both"/>
        <w:rPr>
          <w:rFonts w:ascii="Palatino Linotype" w:eastAsia="Calibri" w:hAnsi="Palatino Linotype" w:cs="Tahoma"/>
          <w:sz w:val="22"/>
          <w:szCs w:val="22"/>
          <w:lang w:eastAsia="en-US"/>
        </w:rPr>
      </w:pPr>
    </w:p>
    <w:p w14:paraId="0AFB7FB9" w14:textId="77777777" w:rsidR="00C10DCD" w:rsidRPr="00EA592A" w:rsidRDefault="00E3675A" w:rsidP="00C10DCD">
      <w:pPr>
        <w:tabs>
          <w:tab w:val="left" w:pos="4962"/>
        </w:tabs>
        <w:spacing w:line="360" w:lineRule="auto"/>
        <w:jc w:val="both"/>
        <w:rPr>
          <w:rFonts w:ascii="Palatino Linotype" w:eastAsia="Calibri" w:hAnsi="Palatino Linotype" w:cs="Tahoma"/>
          <w:b/>
          <w:sz w:val="22"/>
          <w:szCs w:val="22"/>
          <w:lang w:eastAsia="es-ES_tradnl"/>
        </w:rPr>
      </w:pPr>
      <w:r w:rsidRPr="00EA592A">
        <w:rPr>
          <w:rFonts w:ascii="Palatino Linotype" w:eastAsia="Calibri" w:hAnsi="Palatino Linotype" w:cs="Tahoma"/>
          <w:iCs/>
          <w:sz w:val="22"/>
          <w:szCs w:val="22"/>
          <w:lang w:eastAsia="es-ES_tradnl"/>
        </w:rPr>
        <w:t>En respuesta</w:t>
      </w:r>
      <w:r w:rsidR="00C10DCD" w:rsidRPr="00EA592A">
        <w:rPr>
          <w:rFonts w:ascii="Palatino Linotype" w:eastAsia="Calibri" w:hAnsi="Palatino Linotype" w:cs="Tahoma"/>
          <w:iCs/>
          <w:sz w:val="22"/>
          <w:szCs w:val="22"/>
          <w:lang w:val="es-ES" w:eastAsia="es-ES_tradnl"/>
        </w:rPr>
        <w:t xml:space="preserve">, el Sujeto Obligado, </w:t>
      </w:r>
      <w:r w:rsidR="00D10120" w:rsidRPr="00EA592A">
        <w:rPr>
          <w:rFonts w:ascii="Palatino Linotype" w:eastAsia="Calibri" w:hAnsi="Palatino Linotype" w:cs="Tahoma"/>
          <w:iCs/>
          <w:sz w:val="22"/>
          <w:szCs w:val="22"/>
          <w:lang w:val="es-ES" w:eastAsia="es-ES_tradnl"/>
        </w:rPr>
        <w:t xml:space="preserve">puso </w:t>
      </w:r>
      <w:r w:rsidR="00D52162" w:rsidRPr="00EA592A">
        <w:rPr>
          <w:rFonts w:ascii="Palatino Linotype" w:eastAsia="Calibri" w:hAnsi="Palatino Linotype" w:cs="Tahoma"/>
          <w:iCs/>
          <w:sz w:val="22"/>
          <w:szCs w:val="22"/>
          <w:lang w:val="es-ES" w:eastAsia="es-ES_tradnl"/>
        </w:rPr>
        <w:t xml:space="preserve">la información </w:t>
      </w:r>
      <w:r w:rsidR="00D10120" w:rsidRPr="00EA592A">
        <w:rPr>
          <w:rFonts w:ascii="Palatino Linotype" w:eastAsia="Calibri" w:hAnsi="Palatino Linotype" w:cs="Tahoma"/>
          <w:iCs/>
          <w:sz w:val="22"/>
          <w:szCs w:val="22"/>
          <w:lang w:val="es-ES" w:eastAsia="es-ES_tradnl"/>
        </w:rPr>
        <w:t xml:space="preserve">a disposición </w:t>
      </w:r>
      <w:r w:rsidR="00D52162" w:rsidRPr="00EA592A">
        <w:rPr>
          <w:rFonts w:ascii="Palatino Linotype" w:eastAsia="Calibri" w:hAnsi="Palatino Linotype" w:cs="Tahoma"/>
          <w:iCs/>
          <w:sz w:val="22"/>
          <w:szCs w:val="22"/>
          <w:lang w:val="es-ES" w:eastAsia="es-ES_tradnl"/>
        </w:rPr>
        <w:t xml:space="preserve">del Particular </w:t>
      </w:r>
      <w:r w:rsidR="00D10120" w:rsidRPr="00EA592A">
        <w:rPr>
          <w:rFonts w:ascii="Palatino Linotype" w:eastAsia="Calibri" w:hAnsi="Palatino Linotype" w:cs="Tahoma"/>
          <w:iCs/>
          <w:sz w:val="22"/>
          <w:szCs w:val="22"/>
          <w:lang w:val="es-ES" w:eastAsia="es-ES_tradnl"/>
        </w:rPr>
        <w:t>en consulta directa</w:t>
      </w:r>
      <w:r w:rsidR="00C10DCD" w:rsidRPr="00EA592A">
        <w:rPr>
          <w:rFonts w:ascii="Palatino Linotype" w:eastAsia="Calibri" w:hAnsi="Palatino Linotype" w:cs="Tahoma"/>
          <w:iCs/>
          <w:sz w:val="22"/>
          <w:szCs w:val="22"/>
          <w:lang w:val="es-ES" w:eastAsia="es-ES_tradnl"/>
        </w:rPr>
        <w:t xml:space="preserve">, </w:t>
      </w:r>
      <w:r w:rsidR="00C10DCD" w:rsidRPr="00EA592A">
        <w:rPr>
          <w:rFonts w:ascii="Palatino Linotype" w:eastAsia="Calibri" w:hAnsi="Palatino Linotype" w:cs="Tahoma"/>
          <w:iCs/>
          <w:sz w:val="22"/>
          <w:szCs w:val="22"/>
          <w:lang w:eastAsia="es-ES_tradnl"/>
        </w:rPr>
        <w:t>razón por la cual el Recurrente se inconformó por</w:t>
      </w:r>
      <w:r w:rsidR="00D10120" w:rsidRPr="00EA592A">
        <w:rPr>
          <w:rFonts w:ascii="Palatino Linotype" w:eastAsia="Calibri" w:hAnsi="Palatino Linotype" w:cs="Tahoma"/>
          <w:iCs/>
          <w:sz w:val="22"/>
          <w:szCs w:val="22"/>
          <w:lang w:eastAsia="es-ES_tradnl"/>
        </w:rPr>
        <w:t xml:space="preserve"> </w:t>
      </w:r>
      <w:r w:rsidRPr="00EA592A">
        <w:rPr>
          <w:rFonts w:ascii="Palatino Linotype" w:eastAsia="Calibri" w:hAnsi="Palatino Linotype" w:cs="Tahoma"/>
          <w:iCs/>
          <w:sz w:val="22"/>
          <w:szCs w:val="22"/>
          <w:lang w:eastAsia="es-ES_tradnl"/>
        </w:rPr>
        <w:t>el cambio de modalidad propuesto para consultar la información</w:t>
      </w:r>
      <w:r w:rsidR="00C10DCD" w:rsidRPr="00EA592A">
        <w:rPr>
          <w:rFonts w:ascii="Palatino Linotype" w:eastAsia="Calibri" w:hAnsi="Palatino Linotype" w:cs="Tahoma"/>
          <w:iCs/>
          <w:sz w:val="22"/>
          <w:szCs w:val="22"/>
          <w:lang w:eastAsia="es-ES_tradnl"/>
        </w:rPr>
        <w:t xml:space="preserve">, </w:t>
      </w:r>
      <w:r w:rsidR="00C10DCD" w:rsidRPr="00EA592A">
        <w:rPr>
          <w:rFonts w:ascii="Palatino Linotype" w:eastAsia="Calibri" w:hAnsi="Palatino Linotype" w:cs="Tahoma"/>
          <w:sz w:val="22"/>
          <w:szCs w:val="22"/>
          <w:lang w:eastAsia="es-ES_tradnl"/>
        </w:rPr>
        <w:t xml:space="preserve">por lo que se entrará al estudio del asunto por el supuesto previsto en el artículo 179, </w:t>
      </w:r>
      <w:r w:rsidR="00C03CD5" w:rsidRPr="00EA592A">
        <w:rPr>
          <w:rFonts w:ascii="Palatino Linotype" w:eastAsia="Calibri" w:hAnsi="Palatino Linotype" w:cs="Tahoma"/>
          <w:sz w:val="22"/>
          <w:szCs w:val="22"/>
          <w:lang w:eastAsia="es-ES_tradnl"/>
        </w:rPr>
        <w:t>fracción</w:t>
      </w:r>
      <w:r w:rsidR="004B648E" w:rsidRPr="00EA592A">
        <w:rPr>
          <w:rFonts w:ascii="Palatino Linotype" w:eastAsia="Calibri" w:hAnsi="Palatino Linotype" w:cs="Tahoma"/>
          <w:sz w:val="22"/>
          <w:szCs w:val="22"/>
          <w:lang w:eastAsia="es-ES_tradnl"/>
        </w:rPr>
        <w:t xml:space="preserve"> </w:t>
      </w:r>
      <w:r w:rsidRPr="00EA592A">
        <w:rPr>
          <w:rFonts w:ascii="Palatino Linotype" w:eastAsia="Calibri" w:hAnsi="Palatino Linotype" w:cs="Tahoma"/>
          <w:sz w:val="22"/>
          <w:szCs w:val="22"/>
          <w:lang w:eastAsia="es-ES_tradnl"/>
        </w:rPr>
        <w:t>VII</w:t>
      </w:r>
      <w:r w:rsidR="004B648E" w:rsidRPr="00EA592A">
        <w:rPr>
          <w:rFonts w:ascii="Palatino Linotype" w:eastAsia="Calibri" w:hAnsi="Palatino Linotype" w:cs="Tahoma"/>
          <w:sz w:val="22"/>
          <w:szCs w:val="22"/>
          <w:lang w:eastAsia="es-ES_tradnl"/>
        </w:rPr>
        <w:t>I</w:t>
      </w:r>
      <w:r w:rsidR="00C10DCD" w:rsidRPr="00EA592A">
        <w:rPr>
          <w:rFonts w:ascii="Palatino Linotype" w:eastAsia="Calibri" w:hAnsi="Palatino Linotype" w:cs="Tahoma"/>
          <w:sz w:val="22"/>
          <w:szCs w:val="22"/>
          <w:lang w:eastAsia="es-ES_tradnl"/>
        </w:rPr>
        <w:t>, de la Ley de Transparencia y Acceso a la Información Pública del Estado de México y Municipios</w:t>
      </w:r>
      <w:r w:rsidR="00C10DCD" w:rsidRPr="00EA592A">
        <w:rPr>
          <w:rFonts w:ascii="Palatino Linotype" w:eastAsia="Calibri" w:hAnsi="Palatino Linotype" w:cs="Tahoma"/>
          <w:b/>
          <w:sz w:val="22"/>
          <w:szCs w:val="22"/>
          <w:lang w:eastAsia="es-ES_tradnl"/>
        </w:rPr>
        <w:t>.</w:t>
      </w:r>
    </w:p>
    <w:p w14:paraId="6D5FA1AA" w14:textId="77777777" w:rsidR="00E3675A" w:rsidRPr="00EA592A" w:rsidRDefault="00E3675A" w:rsidP="00C10DCD">
      <w:pPr>
        <w:tabs>
          <w:tab w:val="left" w:pos="4962"/>
        </w:tabs>
        <w:spacing w:line="360" w:lineRule="auto"/>
        <w:jc w:val="both"/>
        <w:rPr>
          <w:rFonts w:ascii="Palatino Linotype" w:eastAsia="Calibri" w:hAnsi="Palatino Linotype" w:cs="Tahoma"/>
          <w:sz w:val="22"/>
          <w:szCs w:val="22"/>
          <w:lang w:eastAsia="es-ES_tradnl"/>
        </w:rPr>
      </w:pPr>
    </w:p>
    <w:p w14:paraId="08C9DF36" w14:textId="77777777" w:rsidR="00C10DCD" w:rsidRPr="00EA592A" w:rsidRDefault="00C10DCD" w:rsidP="00C10DCD">
      <w:pPr>
        <w:tabs>
          <w:tab w:val="left" w:pos="4962"/>
        </w:tabs>
        <w:spacing w:line="360" w:lineRule="auto"/>
        <w:jc w:val="both"/>
        <w:rPr>
          <w:rFonts w:ascii="Palatino Linotype" w:eastAsia="Calibri" w:hAnsi="Palatino Linotype" w:cs="Tahoma"/>
          <w:iCs/>
          <w:sz w:val="22"/>
          <w:szCs w:val="22"/>
          <w:lang w:eastAsia="es-ES_tradnl"/>
        </w:rPr>
      </w:pPr>
      <w:r w:rsidRPr="00EA592A">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4384D62F" w14:textId="77777777" w:rsidR="00C10DCD" w:rsidRPr="00EA592A" w:rsidRDefault="00C10DCD" w:rsidP="00C10DCD">
      <w:pPr>
        <w:tabs>
          <w:tab w:val="left" w:pos="4962"/>
        </w:tabs>
        <w:spacing w:line="360" w:lineRule="auto"/>
        <w:jc w:val="both"/>
        <w:rPr>
          <w:rFonts w:ascii="Palatino Linotype" w:eastAsia="Calibri" w:hAnsi="Palatino Linotype" w:cs="Tahoma"/>
          <w:iCs/>
          <w:sz w:val="22"/>
          <w:szCs w:val="24"/>
          <w:lang w:val="es-ES" w:eastAsia="es-ES_tradnl"/>
        </w:rPr>
      </w:pPr>
    </w:p>
    <w:p w14:paraId="5A19B26C" w14:textId="77777777" w:rsidR="00C10DCD" w:rsidRPr="00EA592A" w:rsidRDefault="00C10DCD" w:rsidP="00C10DCD">
      <w:pPr>
        <w:spacing w:line="360" w:lineRule="auto"/>
        <w:ind w:right="-93"/>
        <w:jc w:val="both"/>
        <w:rPr>
          <w:rFonts w:ascii="Palatino Linotype" w:hAnsi="Palatino Linotype" w:cs="Tahoma"/>
          <w:b/>
          <w:sz w:val="22"/>
          <w:szCs w:val="24"/>
        </w:rPr>
      </w:pPr>
      <w:r w:rsidRPr="00EA592A">
        <w:rPr>
          <w:rFonts w:ascii="Palatino Linotype" w:hAnsi="Palatino Linotype" w:cs="Tahoma"/>
          <w:b/>
          <w:sz w:val="22"/>
          <w:szCs w:val="24"/>
          <w:lang w:val="es-ES"/>
        </w:rPr>
        <w:t xml:space="preserve">CUARTO. </w:t>
      </w:r>
      <w:r w:rsidRPr="00EA592A">
        <w:rPr>
          <w:rFonts w:ascii="Palatino Linotype" w:hAnsi="Palatino Linotype" w:cs="Tahoma"/>
          <w:b/>
          <w:sz w:val="22"/>
          <w:szCs w:val="24"/>
        </w:rPr>
        <w:t>Marco normativo aplicable en materia de transparencia y acceso a la información pública.</w:t>
      </w:r>
    </w:p>
    <w:p w14:paraId="26DEC1E9" w14:textId="77777777" w:rsidR="00FA3C9F" w:rsidRPr="00EA592A" w:rsidRDefault="00FA3C9F" w:rsidP="00C10DCD">
      <w:pPr>
        <w:spacing w:line="360" w:lineRule="auto"/>
        <w:ind w:right="-93"/>
        <w:jc w:val="both"/>
        <w:rPr>
          <w:rFonts w:ascii="Palatino Linotype" w:hAnsi="Palatino Linotype" w:cs="Tahoma"/>
          <w:b/>
          <w:sz w:val="22"/>
          <w:szCs w:val="24"/>
        </w:rPr>
      </w:pPr>
    </w:p>
    <w:p w14:paraId="4AC1D7F8" w14:textId="77777777" w:rsidR="00C10DCD" w:rsidRPr="00EA592A" w:rsidRDefault="00C10DCD" w:rsidP="00C10DCD">
      <w:pPr>
        <w:spacing w:line="360" w:lineRule="auto"/>
        <w:contextualSpacing/>
        <w:jc w:val="both"/>
        <w:rPr>
          <w:rFonts w:ascii="Palatino Linotype" w:hAnsi="Palatino Linotype" w:cs="Tahoma"/>
          <w:sz w:val="22"/>
          <w:szCs w:val="24"/>
        </w:rPr>
      </w:pPr>
      <w:r w:rsidRPr="00EA592A">
        <w:rPr>
          <w:rFonts w:ascii="Palatino Linotype" w:hAnsi="Palatino Linotype" w:cs="Tahoma"/>
          <w:sz w:val="22"/>
          <w:szCs w:val="24"/>
        </w:rPr>
        <w:t xml:space="preserve">El artículo 6°, Apartado A), fracción I de la Constitución Política de los Estados Unidos Mexicanos, establece que toda la información en posesión de cualquier </w:t>
      </w:r>
      <w:proofErr w:type="gramStart"/>
      <w:r w:rsidRPr="00EA592A">
        <w:rPr>
          <w:rFonts w:ascii="Palatino Linotype" w:hAnsi="Palatino Linotype" w:cs="Tahoma"/>
          <w:sz w:val="22"/>
          <w:szCs w:val="24"/>
        </w:rPr>
        <w:t>autoridad,</w:t>
      </w:r>
      <w:proofErr w:type="gramEnd"/>
      <w:r w:rsidRPr="00EA592A">
        <w:rPr>
          <w:rFonts w:ascii="Palatino Linotype" w:hAnsi="Palatino Linotype" w:cs="Tahoma"/>
          <w:sz w:val="22"/>
          <w:szCs w:val="24"/>
        </w:rPr>
        <w:t xml:space="preserve"> es pública y sólo podrá ser reservada temporalmente por razones de interés público.</w:t>
      </w:r>
    </w:p>
    <w:p w14:paraId="09871426" w14:textId="77777777" w:rsidR="00273348" w:rsidRPr="00EA592A" w:rsidRDefault="00273348" w:rsidP="00C10DCD">
      <w:pPr>
        <w:spacing w:line="360" w:lineRule="auto"/>
        <w:contextualSpacing/>
        <w:jc w:val="both"/>
        <w:rPr>
          <w:rFonts w:ascii="Palatino Linotype" w:hAnsi="Palatino Linotype" w:cs="Tahoma"/>
          <w:sz w:val="22"/>
          <w:szCs w:val="24"/>
        </w:rPr>
      </w:pPr>
    </w:p>
    <w:p w14:paraId="1E1C9B1F" w14:textId="77777777" w:rsidR="00C10DCD" w:rsidRPr="00EA592A" w:rsidRDefault="00C10DCD" w:rsidP="00C10DCD">
      <w:pPr>
        <w:spacing w:line="360" w:lineRule="auto"/>
        <w:jc w:val="both"/>
        <w:rPr>
          <w:rFonts w:ascii="Palatino Linotype" w:hAnsi="Palatino Linotype" w:cs="Tahoma"/>
          <w:sz w:val="22"/>
          <w:szCs w:val="24"/>
        </w:rPr>
      </w:pPr>
      <w:r w:rsidRPr="00EA592A">
        <w:rPr>
          <w:rFonts w:ascii="Palatino Linotype" w:hAnsi="Palatino Linotype" w:cs="Tahoma"/>
          <w:sz w:val="22"/>
          <w:szCs w:val="24"/>
        </w:rPr>
        <w:lastRenderedPageBreak/>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4A77B945" w14:textId="77777777" w:rsidR="00C10DCD" w:rsidRPr="00EA592A" w:rsidRDefault="00C10DCD" w:rsidP="00C10DCD">
      <w:pPr>
        <w:spacing w:line="360" w:lineRule="auto"/>
        <w:jc w:val="both"/>
        <w:rPr>
          <w:rFonts w:ascii="Palatino Linotype" w:hAnsi="Palatino Linotype" w:cs="Tahoma"/>
          <w:sz w:val="22"/>
          <w:szCs w:val="24"/>
        </w:rPr>
      </w:pPr>
    </w:p>
    <w:p w14:paraId="6E0B7111" w14:textId="77777777" w:rsidR="00C10DCD" w:rsidRPr="00EA592A" w:rsidRDefault="00C10DCD" w:rsidP="00C10DCD">
      <w:pPr>
        <w:spacing w:line="360" w:lineRule="auto"/>
        <w:jc w:val="both"/>
        <w:rPr>
          <w:rFonts w:ascii="Palatino Linotype" w:hAnsi="Palatino Linotype" w:cs="Tahoma"/>
          <w:sz w:val="22"/>
          <w:szCs w:val="24"/>
        </w:rPr>
      </w:pPr>
      <w:r w:rsidRPr="00EA592A">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7FD93AF" w14:textId="77777777" w:rsidR="00C10DCD" w:rsidRPr="00EA592A" w:rsidRDefault="00C10DCD" w:rsidP="00C10DCD">
      <w:pPr>
        <w:spacing w:line="360" w:lineRule="auto"/>
        <w:jc w:val="both"/>
        <w:rPr>
          <w:rFonts w:ascii="Palatino Linotype" w:hAnsi="Palatino Linotype" w:cs="Tahoma"/>
          <w:sz w:val="22"/>
          <w:szCs w:val="24"/>
        </w:rPr>
      </w:pPr>
    </w:p>
    <w:p w14:paraId="661779D0" w14:textId="77777777" w:rsidR="00C10DCD" w:rsidRPr="00EA592A" w:rsidRDefault="00C10DCD" w:rsidP="00C10DCD">
      <w:pPr>
        <w:spacing w:line="360" w:lineRule="auto"/>
        <w:jc w:val="both"/>
        <w:rPr>
          <w:rFonts w:ascii="Palatino Linotype" w:hAnsi="Palatino Linotype" w:cs="Tahoma"/>
          <w:sz w:val="22"/>
          <w:szCs w:val="24"/>
        </w:rPr>
      </w:pPr>
      <w:r w:rsidRPr="00EA592A">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2DA90737" w14:textId="77777777" w:rsidR="00C10DCD" w:rsidRPr="00EA592A" w:rsidRDefault="00C10DCD" w:rsidP="00C10DCD">
      <w:pPr>
        <w:spacing w:line="360" w:lineRule="auto"/>
        <w:jc w:val="both"/>
        <w:rPr>
          <w:rFonts w:ascii="Palatino Linotype" w:hAnsi="Palatino Linotype" w:cs="Tahoma"/>
          <w:sz w:val="22"/>
          <w:szCs w:val="24"/>
        </w:rPr>
      </w:pPr>
    </w:p>
    <w:p w14:paraId="48869CFA" w14:textId="77777777" w:rsidR="00C10DCD" w:rsidRPr="00EA592A" w:rsidRDefault="00C10DCD" w:rsidP="00C10DCD">
      <w:pPr>
        <w:spacing w:line="360" w:lineRule="auto"/>
        <w:jc w:val="both"/>
        <w:rPr>
          <w:rFonts w:ascii="Palatino Linotype" w:hAnsi="Palatino Linotype" w:cs="Tahoma"/>
          <w:sz w:val="22"/>
          <w:szCs w:val="24"/>
        </w:rPr>
      </w:pPr>
      <w:r w:rsidRPr="00EA592A">
        <w:rPr>
          <w:rFonts w:ascii="Palatino Linotype" w:hAnsi="Palatino Linotype" w:cs="Tahoma"/>
          <w:sz w:val="22"/>
          <w:szCs w:val="24"/>
        </w:rPr>
        <w:t>El artículo 12, que, quienes generen, recopilen, administren, manejen, procesen, archiven o conserven información pública serán responsables de la misma.</w:t>
      </w:r>
      <w:r w:rsidR="00FA3C9F" w:rsidRPr="00EA592A">
        <w:rPr>
          <w:rFonts w:ascii="Palatino Linotype" w:hAnsi="Palatino Linotype" w:cs="Tahoma"/>
          <w:sz w:val="22"/>
          <w:szCs w:val="24"/>
        </w:rPr>
        <w:t xml:space="preserve"> </w:t>
      </w:r>
      <w:r w:rsidRPr="00EA592A">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6F40EE0C" w14:textId="77777777" w:rsidR="00C10DCD" w:rsidRPr="00EA592A" w:rsidRDefault="00C10DCD" w:rsidP="00C10DCD">
      <w:pPr>
        <w:spacing w:line="360" w:lineRule="auto"/>
        <w:jc w:val="both"/>
        <w:rPr>
          <w:rFonts w:ascii="Palatino Linotype" w:hAnsi="Palatino Linotype" w:cs="Tahoma"/>
          <w:szCs w:val="24"/>
        </w:rPr>
      </w:pPr>
    </w:p>
    <w:p w14:paraId="28F92A49" w14:textId="77777777" w:rsidR="00C10DCD" w:rsidRPr="00EA592A" w:rsidRDefault="00C10DCD" w:rsidP="00C10DCD">
      <w:pPr>
        <w:spacing w:line="360" w:lineRule="auto"/>
        <w:jc w:val="both"/>
        <w:rPr>
          <w:rFonts w:ascii="Palatino Linotype" w:hAnsi="Palatino Linotype" w:cs="Tahoma"/>
          <w:sz w:val="22"/>
          <w:szCs w:val="24"/>
        </w:rPr>
      </w:pPr>
      <w:r w:rsidRPr="00EA592A">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9D809F5" w14:textId="77777777" w:rsidR="002919DB" w:rsidRPr="00EA592A" w:rsidRDefault="002919DB" w:rsidP="00C10DCD">
      <w:pPr>
        <w:spacing w:line="360" w:lineRule="auto"/>
        <w:jc w:val="both"/>
        <w:rPr>
          <w:rFonts w:ascii="Palatino Linotype" w:hAnsi="Palatino Linotype" w:cs="Tahoma"/>
          <w:sz w:val="22"/>
          <w:szCs w:val="24"/>
        </w:rPr>
      </w:pPr>
    </w:p>
    <w:p w14:paraId="7002FB3B" w14:textId="77777777" w:rsidR="00C10DCD" w:rsidRPr="00EA592A" w:rsidRDefault="00C10DCD" w:rsidP="00C10DCD">
      <w:pPr>
        <w:spacing w:line="360" w:lineRule="auto"/>
        <w:jc w:val="both"/>
        <w:rPr>
          <w:rFonts w:ascii="Palatino Linotype" w:hAnsi="Palatino Linotype" w:cs="Tahoma"/>
          <w:b/>
          <w:sz w:val="22"/>
          <w:szCs w:val="24"/>
          <w:lang w:val="es-ES"/>
        </w:rPr>
      </w:pPr>
      <w:r w:rsidRPr="00EA592A">
        <w:rPr>
          <w:rFonts w:ascii="Palatino Linotype" w:hAnsi="Palatino Linotype" w:cs="Tahoma"/>
          <w:b/>
          <w:caps/>
          <w:sz w:val="22"/>
          <w:szCs w:val="24"/>
          <w:lang w:val="es-ES"/>
        </w:rPr>
        <w:lastRenderedPageBreak/>
        <w:t>Quinto</w:t>
      </w:r>
      <w:r w:rsidRPr="00EA592A">
        <w:rPr>
          <w:rFonts w:ascii="Palatino Linotype" w:hAnsi="Palatino Linotype" w:cs="Tahoma"/>
          <w:b/>
          <w:sz w:val="22"/>
          <w:szCs w:val="24"/>
          <w:lang w:val="es-ES"/>
        </w:rPr>
        <w:t>. Estudio de Fondo.</w:t>
      </w:r>
    </w:p>
    <w:p w14:paraId="3D6CF0C2" w14:textId="77777777" w:rsidR="00FA3C9F" w:rsidRPr="00EA592A" w:rsidRDefault="00FA3C9F" w:rsidP="00C10DCD">
      <w:pPr>
        <w:spacing w:line="360" w:lineRule="auto"/>
        <w:jc w:val="both"/>
        <w:rPr>
          <w:rFonts w:ascii="Palatino Linotype" w:hAnsi="Palatino Linotype" w:cs="Tahoma"/>
          <w:b/>
          <w:sz w:val="22"/>
          <w:szCs w:val="24"/>
          <w:lang w:val="es-ES"/>
        </w:rPr>
      </w:pPr>
    </w:p>
    <w:p w14:paraId="175D12BA" w14:textId="77777777" w:rsidR="00C10DCD" w:rsidRPr="00EA592A" w:rsidRDefault="00C10DCD" w:rsidP="00C10DCD">
      <w:pPr>
        <w:spacing w:line="360" w:lineRule="auto"/>
        <w:jc w:val="both"/>
        <w:rPr>
          <w:rFonts w:ascii="Palatino Linotype" w:hAnsi="Palatino Linotype" w:cs="Tahoma"/>
          <w:sz w:val="22"/>
          <w:szCs w:val="22"/>
        </w:rPr>
      </w:pPr>
      <w:r w:rsidRPr="00EA592A">
        <w:rPr>
          <w:rFonts w:ascii="Palatino Linotype" w:hAnsi="Palatino Linotype" w:cs="Tahoma"/>
          <w:sz w:val="22"/>
          <w:szCs w:val="22"/>
        </w:rPr>
        <w:t>Una vez determinada la vía sobre la que versará la presente Resolución y previa revisión del expediente electrónico formado en el Sistema de Acceso a la Información Mexiquense (SAIMEX), con motivo de las solicitudes de información y de los recursos a que dan origen, es conveniente analizar si la respuesta del Sujeto Obligado cumple con los requisitos y procedimientos del derecho de acceso a la información pública.</w:t>
      </w:r>
    </w:p>
    <w:p w14:paraId="68A431A6" w14:textId="77777777" w:rsidR="00C10DCD" w:rsidRPr="00EA592A" w:rsidRDefault="00C10DCD" w:rsidP="00C10DCD">
      <w:pPr>
        <w:spacing w:line="360" w:lineRule="auto"/>
        <w:jc w:val="both"/>
        <w:rPr>
          <w:rFonts w:ascii="Palatino Linotype" w:hAnsi="Palatino Linotype" w:cs="Tahoma"/>
          <w:sz w:val="22"/>
          <w:szCs w:val="22"/>
        </w:rPr>
      </w:pPr>
    </w:p>
    <w:p w14:paraId="7E11A377" w14:textId="77777777" w:rsidR="00C10DCD" w:rsidRPr="00EA592A" w:rsidRDefault="00C10DCD" w:rsidP="00C10DCD">
      <w:pPr>
        <w:spacing w:line="360" w:lineRule="auto"/>
        <w:jc w:val="both"/>
        <w:rPr>
          <w:rFonts w:ascii="Palatino Linotype" w:hAnsi="Palatino Linotype" w:cs="Tahoma"/>
          <w:sz w:val="22"/>
          <w:szCs w:val="22"/>
        </w:rPr>
      </w:pPr>
      <w:r w:rsidRPr="00EA592A">
        <w:rPr>
          <w:rFonts w:ascii="Palatino Linotype" w:hAnsi="Palatino Linotype" w:cs="Tahoma"/>
          <w:sz w:val="22"/>
          <w:szCs w:val="22"/>
          <w:lang w:val="es-ES_tradnl"/>
        </w:rPr>
        <w:t xml:space="preserve">En ese orden de ideas, </w:t>
      </w:r>
      <w:r w:rsidRPr="00EA592A">
        <w:rPr>
          <w:rFonts w:ascii="Palatino Linotype" w:hAnsi="Palatino Linotype" w:cs="Tahoma"/>
          <w:sz w:val="22"/>
          <w:szCs w:val="22"/>
        </w:rPr>
        <w:t xml:space="preserve">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de Transparencia, Acceso a la Información  Pública,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05B8F73B" w14:textId="77777777" w:rsidR="00C10DCD" w:rsidRPr="00EA592A" w:rsidRDefault="00C10DCD" w:rsidP="00C10DCD">
      <w:pPr>
        <w:tabs>
          <w:tab w:val="left" w:pos="1562"/>
        </w:tabs>
        <w:spacing w:line="360" w:lineRule="auto"/>
        <w:jc w:val="both"/>
        <w:rPr>
          <w:rFonts w:ascii="Palatino Linotype" w:hAnsi="Palatino Linotype" w:cs="Tahoma"/>
          <w:sz w:val="22"/>
          <w:szCs w:val="22"/>
        </w:rPr>
      </w:pPr>
    </w:p>
    <w:p w14:paraId="23F15499" w14:textId="77777777" w:rsidR="00C10DCD" w:rsidRPr="00EA592A" w:rsidRDefault="00C10DCD" w:rsidP="00C10DCD">
      <w:pPr>
        <w:spacing w:line="360" w:lineRule="auto"/>
        <w:jc w:val="both"/>
        <w:rPr>
          <w:rFonts w:ascii="Palatino Linotype" w:hAnsi="Palatino Linotype" w:cs="Tahoma"/>
          <w:i/>
          <w:sz w:val="22"/>
          <w:szCs w:val="22"/>
        </w:rPr>
      </w:pPr>
      <w:r w:rsidRPr="00EA592A">
        <w:rPr>
          <w:rFonts w:ascii="Palatino Linotype" w:hAnsi="Palatino Linotype" w:cs="Tahoma"/>
          <w:sz w:val="22"/>
          <w:szCs w:val="22"/>
        </w:rPr>
        <w:t>De lo anterior, se deduce que la información generada, obtenida, adquirida, transmitida, administrada o en posesión de los Sujetos Obligados, será accesible a cualquier persona, privilegiando el principio de máxima publicidad de la información.</w:t>
      </w:r>
    </w:p>
    <w:p w14:paraId="7C4733F7" w14:textId="77777777" w:rsidR="00C10DCD" w:rsidRPr="00EA592A" w:rsidRDefault="00C10DCD" w:rsidP="00C10DCD">
      <w:pPr>
        <w:spacing w:line="360" w:lineRule="auto"/>
        <w:jc w:val="both"/>
        <w:rPr>
          <w:rFonts w:ascii="Palatino Linotype" w:hAnsi="Palatino Linotype" w:cs="Tahoma"/>
          <w:sz w:val="22"/>
          <w:szCs w:val="22"/>
        </w:rPr>
      </w:pPr>
    </w:p>
    <w:p w14:paraId="52A18862" w14:textId="77777777" w:rsidR="00C10DCD" w:rsidRPr="00EA592A" w:rsidRDefault="00C10DCD" w:rsidP="00C10DCD">
      <w:pPr>
        <w:spacing w:line="360" w:lineRule="auto"/>
        <w:jc w:val="both"/>
        <w:rPr>
          <w:rFonts w:ascii="Palatino Linotype" w:hAnsi="Palatino Linotype" w:cs="Tahoma"/>
          <w:sz w:val="22"/>
          <w:szCs w:val="22"/>
        </w:rPr>
      </w:pPr>
      <w:r w:rsidRPr="00EA592A">
        <w:rPr>
          <w:rFonts w:ascii="Palatino Linotype" w:hAnsi="Palatino Linotype" w:cs="Tahoma"/>
          <w:sz w:val="22"/>
          <w:szCs w:val="22"/>
        </w:rPr>
        <w:t xml:space="preserve">En síntesis, el derecho de acceso a la información pública se satisface en aquellos casos en que se entregue el soporte documental en que conste la información pública, sin la necesidad de </w:t>
      </w:r>
      <w:r w:rsidRPr="00EA592A">
        <w:rPr>
          <w:rFonts w:ascii="Palatino Linotype" w:hAnsi="Palatino Linotype" w:cs="Tahoma"/>
          <w:sz w:val="22"/>
          <w:szCs w:val="22"/>
        </w:rPr>
        <w:lastRenderedPageBreak/>
        <w:t xml:space="preserve">elaborar documentos </w:t>
      </w:r>
      <w:r w:rsidRPr="00EA592A">
        <w:rPr>
          <w:rFonts w:ascii="Palatino Linotype" w:hAnsi="Palatino Linotype" w:cs="Tahoma"/>
          <w:i/>
          <w:sz w:val="22"/>
          <w:szCs w:val="22"/>
        </w:rPr>
        <w:t>ad hoc</w:t>
      </w:r>
      <w:r w:rsidRPr="00EA592A">
        <w:rPr>
          <w:rFonts w:ascii="Palatino Linotype" w:hAnsi="Palatino Linotype" w:cs="Tahoma"/>
          <w:sz w:val="22"/>
          <w:szCs w:val="22"/>
        </w:rPr>
        <w:t>; lo cual, toma sustento en el artículo 160 de la Ley de Transparencia y Acceso a la Información Pública del Estado de México y Municipios, el cual refiere que los sujetos obligados deberán entregar la información que obre en sus archivos.</w:t>
      </w:r>
    </w:p>
    <w:p w14:paraId="19FA08F9" w14:textId="77777777" w:rsidR="00C10DCD" w:rsidRPr="00EA592A" w:rsidRDefault="00C10DCD" w:rsidP="00C10DCD">
      <w:pPr>
        <w:spacing w:line="360" w:lineRule="auto"/>
        <w:jc w:val="both"/>
        <w:rPr>
          <w:rFonts w:ascii="Palatino Linotype" w:hAnsi="Palatino Linotype" w:cs="Tahoma"/>
          <w:sz w:val="22"/>
          <w:szCs w:val="22"/>
        </w:rPr>
      </w:pPr>
    </w:p>
    <w:p w14:paraId="2836E51E" w14:textId="77777777" w:rsidR="00C10DCD" w:rsidRPr="00EA592A" w:rsidRDefault="00C10DCD" w:rsidP="00C10DCD">
      <w:pPr>
        <w:spacing w:line="360" w:lineRule="auto"/>
        <w:jc w:val="both"/>
        <w:rPr>
          <w:rFonts w:ascii="Palatino Linotype" w:hAnsi="Palatino Linotype" w:cs="Tahoma"/>
          <w:sz w:val="22"/>
          <w:szCs w:val="22"/>
        </w:rPr>
      </w:pPr>
      <w:r w:rsidRPr="00EA592A">
        <w:rPr>
          <w:rFonts w:ascii="Palatino Linotype" w:hAnsi="Palatino Linotype" w:cs="Tahoma"/>
          <w:sz w:val="22"/>
          <w:szCs w:val="22"/>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D006D43" w14:textId="77777777" w:rsidR="00C10DCD" w:rsidRPr="00EA592A" w:rsidRDefault="00C10DCD" w:rsidP="00C10DCD">
      <w:pPr>
        <w:spacing w:line="360" w:lineRule="auto"/>
        <w:jc w:val="both"/>
        <w:rPr>
          <w:rFonts w:ascii="Palatino Linotype" w:hAnsi="Palatino Linotype" w:cs="Tahoma"/>
          <w:sz w:val="22"/>
          <w:szCs w:val="22"/>
        </w:rPr>
      </w:pPr>
    </w:p>
    <w:p w14:paraId="746C9A79" w14:textId="77777777" w:rsidR="00591F53" w:rsidRPr="00EA592A" w:rsidRDefault="00FA29F4" w:rsidP="00591F53">
      <w:pPr>
        <w:spacing w:line="360" w:lineRule="auto"/>
        <w:jc w:val="both"/>
        <w:rPr>
          <w:rFonts w:ascii="Palatino Linotype" w:eastAsia="Calibri" w:hAnsi="Palatino Linotype" w:cs="Tahoma"/>
          <w:iCs/>
          <w:sz w:val="22"/>
          <w:szCs w:val="22"/>
          <w:lang w:val="es-ES" w:eastAsia="es-ES_tradnl"/>
        </w:rPr>
      </w:pPr>
      <w:r w:rsidRPr="00EA592A">
        <w:rPr>
          <w:rFonts w:ascii="Palatino Linotype" w:eastAsia="Calibri" w:hAnsi="Palatino Linotype" w:cs="Tahoma"/>
          <w:iCs/>
          <w:sz w:val="22"/>
          <w:szCs w:val="22"/>
          <w:lang w:val="es-ES" w:eastAsia="es-ES_tradnl"/>
        </w:rPr>
        <w:t>Establecido lo anterior,</w:t>
      </w:r>
      <w:r w:rsidR="00591F53" w:rsidRPr="00EA592A">
        <w:rPr>
          <w:rFonts w:ascii="Palatino Linotype" w:eastAsia="Calibri" w:hAnsi="Palatino Linotype" w:cs="Tahoma"/>
          <w:iCs/>
          <w:sz w:val="22"/>
          <w:szCs w:val="22"/>
          <w:lang w:val="es-ES" w:eastAsia="es-ES_tradnl"/>
        </w:rPr>
        <w:t xml:space="preserve"> sobre los oficios solicitados por el Particular, es preciso señalar que, todos los actos de autoridad que realicen los sujetos obligados deben estar documentados y, bajo el más alto estándar de transparencia deberán poner toda la información que se encuentre en su posesión, a disposición de los particulares que la soliciten, 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14:paraId="056F0CD2" w14:textId="77777777" w:rsidR="00591F53" w:rsidRPr="00EA592A" w:rsidRDefault="00591F53" w:rsidP="00591F53">
      <w:pPr>
        <w:spacing w:line="360" w:lineRule="auto"/>
        <w:jc w:val="both"/>
        <w:rPr>
          <w:rFonts w:ascii="Palatino Linotype" w:eastAsia="Calibri" w:hAnsi="Palatino Linotype" w:cs="Tahoma"/>
          <w:iCs/>
          <w:sz w:val="22"/>
          <w:szCs w:val="22"/>
          <w:lang w:val="es-ES" w:eastAsia="es-ES_tradnl"/>
        </w:rPr>
      </w:pPr>
    </w:p>
    <w:p w14:paraId="104B8752" w14:textId="77777777" w:rsidR="00591F53" w:rsidRPr="00EA592A" w:rsidRDefault="00591F53" w:rsidP="00591F53">
      <w:pPr>
        <w:spacing w:line="360" w:lineRule="auto"/>
        <w:jc w:val="both"/>
        <w:rPr>
          <w:rFonts w:ascii="Palatino Linotype" w:eastAsia="Calibri" w:hAnsi="Palatino Linotype" w:cs="Tahoma"/>
          <w:iCs/>
          <w:sz w:val="22"/>
          <w:szCs w:val="22"/>
          <w:lang w:val="es-ES" w:eastAsia="es-ES_tradnl"/>
        </w:rPr>
      </w:pPr>
      <w:r w:rsidRPr="00EA592A">
        <w:rPr>
          <w:rFonts w:ascii="Palatino Linotype" w:eastAsia="Calibri" w:hAnsi="Palatino Linotype" w:cs="Tahoma"/>
          <w:iCs/>
          <w:sz w:val="22"/>
          <w:szCs w:val="22"/>
          <w:lang w:val="es-ES" w:eastAsia="es-ES_tradnl"/>
        </w:rPr>
        <w:t>Además, debemos tomar en cuenta los artículos 4 y 12, de la Ley de Transparencia y Acceso a la Información Pública del Estado de México y Municipios, los cuales establecen lo siguiente:</w:t>
      </w:r>
    </w:p>
    <w:p w14:paraId="3C92FCA7" w14:textId="77777777" w:rsidR="00591F53" w:rsidRPr="00EA592A" w:rsidRDefault="00591F53" w:rsidP="00591F53">
      <w:pPr>
        <w:spacing w:line="360" w:lineRule="auto"/>
        <w:jc w:val="both"/>
        <w:rPr>
          <w:rFonts w:ascii="Palatino Linotype" w:eastAsia="Calibri" w:hAnsi="Palatino Linotype" w:cs="Tahoma"/>
          <w:iCs/>
          <w:sz w:val="22"/>
          <w:szCs w:val="22"/>
          <w:lang w:val="es-ES" w:eastAsia="es-ES_tradnl"/>
        </w:rPr>
      </w:pPr>
    </w:p>
    <w:p w14:paraId="6DF35E6B" w14:textId="77777777" w:rsidR="00591F53" w:rsidRPr="00EA592A" w:rsidRDefault="00591F53" w:rsidP="00591F53">
      <w:pPr>
        <w:spacing w:line="360" w:lineRule="auto"/>
        <w:ind w:left="567" w:right="539"/>
        <w:jc w:val="both"/>
        <w:rPr>
          <w:rFonts w:ascii="Palatino Linotype" w:eastAsia="Calibri" w:hAnsi="Palatino Linotype" w:cs="Tahoma"/>
          <w:i/>
          <w:iCs/>
          <w:szCs w:val="22"/>
          <w:lang w:val="es-ES" w:eastAsia="es-ES_tradnl"/>
        </w:rPr>
      </w:pPr>
      <w:r w:rsidRPr="00EA592A">
        <w:rPr>
          <w:rFonts w:ascii="Palatino Linotype" w:eastAsia="Calibri" w:hAnsi="Palatino Linotype" w:cs="Tahoma"/>
          <w:b/>
          <w:i/>
          <w:iCs/>
          <w:szCs w:val="22"/>
          <w:lang w:val="es-ES" w:eastAsia="es-ES_tradnl"/>
        </w:rPr>
        <w:lastRenderedPageBreak/>
        <w:t>Artículo 4.</w:t>
      </w:r>
      <w:r w:rsidRPr="00EA592A">
        <w:rPr>
          <w:rFonts w:ascii="Palatino Linotype" w:eastAsia="Calibri" w:hAnsi="Palatino Linotype" w:cs="Tahoma"/>
          <w:i/>
          <w:iCs/>
          <w:szCs w:val="22"/>
          <w:lang w:val="es-ES" w:eastAsia="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C7A2137" w14:textId="77777777" w:rsidR="00591F53" w:rsidRPr="00EA592A" w:rsidRDefault="00591F53" w:rsidP="00591F53">
      <w:pPr>
        <w:spacing w:line="360" w:lineRule="auto"/>
        <w:ind w:left="567" w:right="539"/>
        <w:jc w:val="both"/>
        <w:rPr>
          <w:rFonts w:ascii="Palatino Linotype" w:eastAsia="Calibri" w:hAnsi="Palatino Linotype" w:cs="Tahoma"/>
          <w:i/>
          <w:iCs/>
          <w:szCs w:val="22"/>
          <w:lang w:val="es-ES" w:eastAsia="es-ES_tradnl"/>
        </w:rPr>
      </w:pPr>
    </w:p>
    <w:p w14:paraId="6458F5A6" w14:textId="77777777" w:rsidR="00591F53" w:rsidRPr="00EA592A" w:rsidRDefault="00591F53" w:rsidP="00591F53">
      <w:pPr>
        <w:spacing w:line="360" w:lineRule="auto"/>
        <w:ind w:left="567" w:right="539"/>
        <w:jc w:val="both"/>
        <w:rPr>
          <w:rFonts w:ascii="Palatino Linotype" w:eastAsia="Calibri" w:hAnsi="Palatino Linotype" w:cs="Tahoma"/>
          <w:i/>
          <w:iCs/>
          <w:szCs w:val="22"/>
          <w:lang w:val="es-ES" w:eastAsia="es-ES_tradnl"/>
        </w:rPr>
      </w:pPr>
      <w:r w:rsidRPr="00EA592A">
        <w:rPr>
          <w:rFonts w:ascii="Palatino Linotype" w:eastAsia="Calibri" w:hAnsi="Palatino Linotype" w:cs="Tahoma"/>
          <w:i/>
          <w:iCs/>
          <w:szCs w:val="22"/>
          <w:lang w:val="es-ES" w:eastAsia="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3D4C3C3" w14:textId="77777777" w:rsidR="00591F53" w:rsidRPr="00EA592A" w:rsidRDefault="00591F53" w:rsidP="00591F53">
      <w:pPr>
        <w:spacing w:line="360" w:lineRule="auto"/>
        <w:ind w:left="567" w:right="539"/>
        <w:jc w:val="both"/>
        <w:rPr>
          <w:rFonts w:ascii="Palatino Linotype" w:eastAsia="Calibri" w:hAnsi="Palatino Linotype" w:cs="Tahoma"/>
          <w:i/>
          <w:iCs/>
          <w:szCs w:val="22"/>
          <w:lang w:val="es-ES" w:eastAsia="es-ES_tradnl"/>
        </w:rPr>
      </w:pPr>
    </w:p>
    <w:p w14:paraId="5466DD3D" w14:textId="77777777" w:rsidR="00591F53" w:rsidRPr="00EA592A" w:rsidRDefault="00591F53" w:rsidP="00591F53">
      <w:pPr>
        <w:spacing w:line="360" w:lineRule="auto"/>
        <w:ind w:left="567" w:right="539"/>
        <w:jc w:val="both"/>
        <w:rPr>
          <w:rFonts w:ascii="Palatino Linotype" w:eastAsia="Calibri" w:hAnsi="Palatino Linotype" w:cs="Tahoma"/>
          <w:i/>
          <w:iCs/>
          <w:szCs w:val="22"/>
          <w:lang w:val="es-ES" w:eastAsia="es-ES_tradnl"/>
        </w:rPr>
      </w:pPr>
      <w:r w:rsidRPr="00EA592A">
        <w:rPr>
          <w:rFonts w:ascii="Palatino Linotype" w:eastAsia="Calibri" w:hAnsi="Palatino Linotype" w:cs="Tahoma"/>
          <w:i/>
          <w:iCs/>
          <w:szCs w:val="22"/>
          <w:lang w:val="es-ES" w:eastAsia="es-ES_tradnl"/>
        </w:rPr>
        <w:t>Los sujetos obligados deben poner en práctica, políticas y programas de acceso a la información que se apeguen a criterios de publicidad, veracidad, oportunidad, precisión y suficiencia en beneficio de los solicitantes.</w:t>
      </w:r>
    </w:p>
    <w:p w14:paraId="09425F5B" w14:textId="77777777" w:rsidR="00591F53" w:rsidRPr="00EA592A" w:rsidRDefault="00591F53" w:rsidP="00591F53">
      <w:pPr>
        <w:spacing w:line="360" w:lineRule="auto"/>
        <w:ind w:left="567" w:right="539"/>
        <w:jc w:val="both"/>
        <w:rPr>
          <w:rFonts w:ascii="Palatino Linotype" w:eastAsia="Calibri" w:hAnsi="Palatino Linotype" w:cs="Tahoma"/>
          <w:i/>
          <w:iCs/>
          <w:szCs w:val="22"/>
          <w:lang w:val="es-ES" w:eastAsia="es-ES_tradnl"/>
        </w:rPr>
      </w:pPr>
    </w:p>
    <w:p w14:paraId="5250D2A4" w14:textId="77777777" w:rsidR="00591F53" w:rsidRPr="00EA592A" w:rsidRDefault="00591F53" w:rsidP="00591F53">
      <w:pPr>
        <w:spacing w:line="360" w:lineRule="auto"/>
        <w:ind w:left="567" w:right="539"/>
        <w:jc w:val="both"/>
        <w:rPr>
          <w:rFonts w:ascii="Palatino Linotype" w:eastAsia="Calibri" w:hAnsi="Palatino Linotype" w:cs="Tahoma"/>
          <w:i/>
          <w:iCs/>
          <w:szCs w:val="22"/>
          <w:lang w:val="es-ES" w:eastAsia="es-ES_tradnl"/>
        </w:rPr>
      </w:pPr>
      <w:r w:rsidRPr="00EA592A">
        <w:rPr>
          <w:rFonts w:ascii="Palatino Linotype" w:eastAsia="Calibri" w:hAnsi="Palatino Linotype" w:cs="Tahoma"/>
          <w:b/>
          <w:i/>
          <w:iCs/>
          <w:szCs w:val="22"/>
          <w:lang w:val="es-ES" w:eastAsia="es-ES_tradnl"/>
        </w:rPr>
        <w:t>Artículo 12.</w:t>
      </w:r>
      <w:r w:rsidRPr="00EA592A">
        <w:rPr>
          <w:rFonts w:ascii="Palatino Linotype" w:eastAsia="Calibri" w:hAnsi="Palatino Linotype" w:cs="Tahoma"/>
          <w:i/>
          <w:iCs/>
          <w:szCs w:val="22"/>
          <w:lang w:val="es-ES" w:eastAsia="es-ES_tradnl"/>
        </w:rPr>
        <w:t xml:space="preserve"> Quienes generen, recopilen, administren, manejen, procesen, archiven o conserven información pública serán responsables de la misma en los términos de las disposiciones jurídicas aplicables. </w:t>
      </w:r>
    </w:p>
    <w:p w14:paraId="01ADBA58" w14:textId="77777777" w:rsidR="00591F53" w:rsidRPr="00EA592A" w:rsidRDefault="00591F53" w:rsidP="00591F53">
      <w:pPr>
        <w:spacing w:line="360" w:lineRule="auto"/>
        <w:ind w:left="567" w:right="539"/>
        <w:jc w:val="both"/>
        <w:rPr>
          <w:rFonts w:ascii="Palatino Linotype" w:eastAsia="Calibri" w:hAnsi="Palatino Linotype" w:cs="Tahoma"/>
          <w:i/>
          <w:iCs/>
          <w:szCs w:val="22"/>
          <w:lang w:val="es-ES" w:eastAsia="es-ES_tradnl"/>
        </w:rPr>
      </w:pPr>
    </w:p>
    <w:p w14:paraId="00D27081" w14:textId="77777777" w:rsidR="00591F53" w:rsidRPr="00EA592A" w:rsidRDefault="00591F53" w:rsidP="00591F53">
      <w:pPr>
        <w:spacing w:line="360" w:lineRule="auto"/>
        <w:ind w:left="567" w:right="539"/>
        <w:jc w:val="both"/>
        <w:rPr>
          <w:rFonts w:ascii="Palatino Linotype" w:eastAsia="Calibri" w:hAnsi="Palatino Linotype" w:cs="Tahoma"/>
          <w:i/>
          <w:iCs/>
          <w:szCs w:val="22"/>
          <w:lang w:val="es-ES" w:eastAsia="es-ES_tradnl"/>
        </w:rPr>
      </w:pPr>
      <w:r w:rsidRPr="00EA592A">
        <w:rPr>
          <w:rFonts w:ascii="Palatino Linotype" w:eastAsia="Calibri" w:hAnsi="Palatino Linotype" w:cs="Tahoma"/>
          <w:i/>
          <w:iCs/>
          <w:szCs w:val="22"/>
          <w:lang w:val="es-ES" w:eastAsia="es-ES_tradnl"/>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EA592A">
        <w:rPr>
          <w:rFonts w:ascii="Palatino Linotype" w:eastAsia="Calibri" w:hAnsi="Palatino Linotype" w:cs="Tahoma"/>
          <w:i/>
          <w:iCs/>
          <w:szCs w:val="22"/>
          <w:lang w:val="es-ES" w:eastAsia="es-ES_tradnl"/>
        </w:rPr>
        <w:t>la misma</w:t>
      </w:r>
      <w:proofErr w:type="gramEnd"/>
      <w:r w:rsidRPr="00EA592A">
        <w:rPr>
          <w:rFonts w:ascii="Palatino Linotype" w:eastAsia="Calibri" w:hAnsi="Palatino Linotype" w:cs="Tahoma"/>
          <w:i/>
          <w:iCs/>
          <w:szCs w:val="22"/>
          <w:lang w:val="es-ES" w:eastAsia="es-ES_tradnl"/>
        </w:rPr>
        <w:t>, ni el presentarla conforme al interés del solicitante; no estarán obligados a generarla, resumirla, efectuar cálculos o practicar investigaciones.</w:t>
      </w:r>
    </w:p>
    <w:p w14:paraId="2432B0A0" w14:textId="77777777" w:rsidR="00591F53" w:rsidRPr="00EA592A" w:rsidRDefault="00591F53" w:rsidP="00591F53">
      <w:pPr>
        <w:spacing w:line="360" w:lineRule="auto"/>
        <w:jc w:val="both"/>
        <w:rPr>
          <w:rFonts w:ascii="Palatino Linotype" w:eastAsia="Calibri" w:hAnsi="Palatino Linotype" w:cs="Tahoma"/>
          <w:iCs/>
          <w:sz w:val="22"/>
          <w:szCs w:val="22"/>
          <w:lang w:val="es-ES" w:eastAsia="es-ES_tradnl"/>
        </w:rPr>
      </w:pPr>
    </w:p>
    <w:p w14:paraId="47AEB798" w14:textId="77777777" w:rsidR="00591F53" w:rsidRPr="00EA592A" w:rsidRDefault="00591F53" w:rsidP="00591F53">
      <w:pPr>
        <w:spacing w:line="360" w:lineRule="auto"/>
        <w:jc w:val="both"/>
        <w:rPr>
          <w:rFonts w:ascii="Palatino Linotype" w:eastAsia="Calibri" w:hAnsi="Palatino Linotype" w:cs="Tahoma"/>
          <w:iCs/>
          <w:sz w:val="22"/>
          <w:szCs w:val="22"/>
          <w:lang w:val="es-ES" w:eastAsia="es-ES_tradnl"/>
        </w:rPr>
      </w:pPr>
      <w:r w:rsidRPr="00EA592A">
        <w:rPr>
          <w:rFonts w:ascii="Palatino Linotype" w:eastAsia="Calibri" w:hAnsi="Palatino Linotype" w:cs="Tahoma"/>
          <w:iCs/>
          <w:sz w:val="22"/>
          <w:szCs w:val="22"/>
          <w:lang w:val="es-ES" w:eastAsia="es-ES_tradnl"/>
        </w:rPr>
        <w:t xml:space="preserve">De lo señalado, se tiene la obligación de documentar todos los actos que se lleven a cabo en el ejercicio de sus funciones, atribuciones y competencias, mientras que por otro, se ven </w:t>
      </w:r>
      <w:r w:rsidRPr="00EA592A">
        <w:rPr>
          <w:rFonts w:ascii="Palatino Linotype" w:eastAsia="Calibri" w:hAnsi="Palatino Linotype" w:cs="Tahoma"/>
          <w:iCs/>
          <w:sz w:val="22"/>
          <w:szCs w:val="22"/>
          <w:lang w:val="es-ES" w:eastAsia="es-ES_tradnl"/>
        </w:rPr>
        <w:lastRenderedPageBreak/>
        <w:t>impuestos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14C6283D" w14:textId="77777777" w:rsidR="00591F53" w:rsidRPr="00EA592A" w:rsidRDefault="00591F53" w:rsidP="00591F53">
      <w:pPr>
        <w:spacing w:line="360" w:lineRule="auto"/>
        <w:jc w:val="both"/>
        <w:rPr>
          <w:rFonts w:ascii="Palatino Linotype" w:eastAsia="Calibri" w:hAnsi="Palatino Linotype" w:cs="Tahoma"/>
          <w:iCs/>
          <w:sz w:val="22"/>
          <w:szCs w:val="22"/>
          <w:lang w:val="es-ES" w:eastAsia="es-ES_tradnl"/>
        </w:rPr>
      </w:pPr>
    </w:p>
    <w:p w14:paraId="11025812" w14:textId="77777777" w:rsidR="00E75E29" w:rsidRPr="00EA592A" w:rsidRDefault="00E75E29" w:rsidP="00E75E29">
      <w:pPr>
        <w:spacing w:line="360" w:lineRule="auto"/>
        <w:jc w:val="both"/>
        <w:rPr>
          <w:rFonts w:ascii="Palatino Linotype" w:eastAsia="Calibri" w:hAnsi="Palatino Linotype" w:cs="Tahoma"/>
          <w:bCs/>
          <w:sz w:val="22"/>
          <w:szCs w:val="22"/>
          <w:lang w:eastAsia="en-US"/>
        </w:rPr>
      </w:pPr>
      <w:r w:rsidRPr="00EA592A">
        <w:rPr>
          <w:rFonts w:ascii="Palatino Linotype" w:eastAsia="Calibri" w:hAnsi="Palatino Linotype" w:cs="Tahoma"/>
          <w:bCs/>
          <w:sz w:val="22"/>
          <w:szCs w:val="22"/>
          <w:lang w:val="es-ES" w:eastAsia="en-US"/>
        </w:rPr>
        <w:t xml:space="preserve">Ahora bien, </w:t>
      </w:r>
      <w:r w:rsidR="00591F53" w:rsidRPr="00EA592A">
        <w:rPr>
          <w:rFonts w:ascii="Palatino Linotype" w:eastAsia="Calibri" w:hAnsi="Palatino Linotype" w:cs="Tahoma"/>
          <w:bCs/>
          <w:sz w:val="22"/>
          <w:szCs w:val="22"/>
          <w:lang w:val="es-ES" w:eastAsia="en-US"/>
        </w:rPr>
        <w:t xml:space="preserve">es de recordar que </w:t>
      </w:r>
      <w:r w:rsidR="002E4994" w:rsidRPr="00EA592A">
        <w:rPr>
          <w:rFonts w:ascii="Palatino Linotype" w:eastAsia="Calibri" w:hAnsi="Palatino Linotype" w:cs="Tahoma"/>
          <w:sz w:val="22"/>
          <w:szCs w:val="22"/>
          <w:lang w:eastAsia="en-US"/>
        </w:rPr>
        <w:t xml:space="preserve">el Sujeto Obligado </w:t>
      </w:r>
      <w:r w:rsidRPr="00EA592A">
        <w:rPr>
          <w:rFonts w:ascii="Palatino Linotype" w:eastAsia="Calibri" w:hAnsi="Palatino Linotype" w:cs="Tahoma"/>
          <w:bCs/>
          <w:sz w:val="22"/>
          <w:szCs w:val="22"/>
          <w:lang w:val="es-ES" w:eastAsia="en-US"/>
        </w:rPr>
        <w:t xml:space="preserve">puso a disposición la información en consulta directa, sobre el cambio de modalidad manifestado el artículo 155, fracción V, de la Ley de Transparencia y Acceso a la Información Pública del Estado de México y Municipios, precisa que </w:t>
      </w:r>
      <w:r w:rsidRPr="00EA592A">
        <w:rPr>
          <w:rFonts w:ascii="Palatino Linotype" w:eastAsia="Calibri" w:hAnsi="Palatino Linotype" w:cs="Tahoma"/>
          <w:bCs/>
          <w:sz w:val="22"/>
          <w:szCs w:val="22"/>
          <w:lang w:eastAsia="en-US"/>
        </w:rPr>
        <w:t xml:space="preserve">para presentar una solicitud, la particular podrá señalar </w:t>
      </w:r>
      <w:r w:rsidRPr="00EA592A">
        <w:rPr>
          <w:rFonts w:ascii="Palatino Linotype" w:eastAsia="Calibri" w:hAnsi="Palatino Linotype" w:cs="Tahoma"/>
          <w:b/>
          <w:bCs/>
          <w:sz w:val="22"/>
          <w:szCs w:val="22"/>
          <w:lang w:eastAsia="en-US"/>
        </w:rPr>
        <w:t>la modalidad en la que prefiere se otorgue el acceso a la información</w:t>
      </w:r>
      <w:r w:rsidRPr="00EA592A">
        <w:rPr>
          <w:rFonts w:ascii="Palatino Linotype" w:eastAsia="Calibri" w:hAnsi="Palatino Linotype" w:cs="Tahoma"/>
          <w:bCs/>
          <w:sz w:val="22"/>
          <w:szCs w:val="22"/>
          <w:lang w:eastAsia="en-US"/>
        </w:rPr>
        <w:t>, la cual podrá ser verbal, siempre y cuando sea para fines de orientación, mediante consulta directa, mediante la expedición de copias simples o certificadas o la reproducción en cualquier otro medio, incluidos los electrónicos.</w:t>
      </w:r>
    </w:p>
    <w:p w14:paraId="21F96EF3" w14:textId="77777777" w:rsidR="00E75E29" w:rsidRPr="00EA592A" w:rsidRDefault="00E75E29" w:rsidP="00E75E29">
      <w:pPr>
        <w:spacing w:line="360" w:lineRule="auto"/>
        <w:jc w:val="both"/>
        <w:rPr>
          <w:rFonts w:ascii="Palatino Linotype" w:eastAsia="Calibri" w:hAnsi="Palatino Linotype" w:cs="Tahoma"/>
          <w:bCs/>
          <w:sz w:val="22"/>
          <w:szCs w:val="22"/>
          <w:lang w:val="es-ES" w:eastAsia="en-US"/>
        </w:rPr>
      </w:pPr>
    </w:p>
    <w:p w14:paraId="792233E5" w14:textId="77777777" w:rsidR="00E75E29" w:rsidRPr="00EA592A" w:rsidRDefault="00E75E29" w:rsidP="00E75E29">
      <w:pPr>
        <w:spacing w:line="360" w:lineRule="auto"/>
        <w:jc w:val="both"/>
        <w:rPr>
          <w:rFonts w:ascii="Palatino Linotype" w:eastAsia="Calibri" w:hAnsi="Palatino Linotype" w:cs="Tahoma"/>
          <w:b/>
          <w:bCs/>
          <w:sz w:val="22"/>
          <w:szCs w:val="22"/>
          <w:lang w:val="es-ES" w:eastAsia="en-US"/>
        </w:rPr>
      </w:pPr>
      <w:r w:rsidRPr="00EA592A">
        <w:rPr>
          <w:rFonts w:ascii="Palatino Linotype" w:eastAsia="Calibri" w:hAnsi="Palatino Linotype" w:cs="Tahoma"/>
          <w:bCs/>
          <w:sz w:val="22"/>
          <w:szCs w:val="22"/>
          <w:lang w:val="es-ES" w:eastAsia="en-US"/>
        </w:rPr>
        <w:t xml:space="preserve">El artículo 158, dispone que, de manera excepcional, cuando de manera fundada y motivada lo determine el Sujeto Obligado, </w:t>
      </w:r>
      <w:r w:rsidRPr="00EA592A">
        <w:rPr>
          <w:rFonts w:ascii="Palatino Linotype" w:eastAsia="Calibri" w:hAnsi="Palatino Linotype" w:cs="Tahoma"/>
          <w:b/>
          <w:bCs/>
          <w:sz w:val="22"/>
          <w:szCs w:val="22"/>
          <w:lang w:val="es-ES" w:eastAsia="en-US"/>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302DCD4E" w14:textId="77777777" w:rsidR="00E75E29" w:rsidRPr="00EA592A" w:rsidRDefault="00E75E29" w:rsidP="00E75E29">
      <w:pPr>
        <w:spacing w:line="360" w:lineRule="auto"/>
        <w:jc w:val="both"/>
        <w:rPr>
          <w:rFonts w:ascii="Palatino Linotype" w:eastAsia="Calibri" w:hAnsi="Palatino Linotype" w:cs="Tahoma"/>
          <w:b/>
          <w:bCs/>
          <w:sz w:val="22"/>
          <w:szCs w:val="22"/>
          <w:lang w:val="es-ES" w:eastAsia="en-US"/>
        </w:rPr>
      </w:pPr>
    </w:p>
    <w:p w14:paraId="6829FF94" w14:textId="77777777" w:rsidR="00E75E29" w:rsidRPr="00EA592A" w:rsidRDefault="00E75E29" w:rsidP="00E75E29">
      <w:pPr>
        <w:spacing w:line="360" w:lineRule="auto"/>
        <w:jc w:val="both"/>
        <w:rPr>
          <w:rFonts w:ascii="Palatino Linotype" w:eastAsia="Calibri" w:hAnsi="Palatino Linotype" w:cs="Tahoma"/>
          <w:bCs/>
          <w:sz w:val="22"/>
          <w:szCs w:val="22"/>
          <w:lang w:eastAsia="en-US"/>
        </w:rPr>
      </w:pPr>
      <w:r w:rsidRPr="00EA592A">
        <w:rPr>
          <w:rFonts w:ascii="Palatino Linotype" w:eastAsia="Calibri" w:hAnsi="Palatino Linotype" w:cs="Tahoma"/>
          <w:bCs/>
          <w:sz w:val="22"/>
          <w:szCs w:val="22"/>
          <w:lang w:val="es-ES" w:eastAsia="en-US"/>
        </w:rPr>
        <w:t xml:space="preserve">En ese orden de ideas, el artículo 164 de dicho ordenamiento jurídico, prevé que </w:t>
      </w:r>
      <w:r w:rsidRPr="00EA592A">
        <w:rPr>
          <w:rFonts w:ascii="Palatino Linotype" w:eastAsia="Calibri" w:hAnsi="Palatino Linotype" w:cs="Tahoma"/>
          <w:bCs/>
          <w:sz w:val="22"/>
          <w:szCs w:val="22"/>
          <w:lang w:eastAsia="en-US"/>
        </w:rPr>
        <w:t xml:space="preserve">el acceso se dará en la modalidad de entrega y, en su caso, de envío elegidos por al solicitante. </w:t>
      </w:r>
      <w:r w:rsidRPr="00EA592A">
        <w:rPr>
          <w:rFonts w:ascii="Palatino Linotype" w:eastAsia="Calibri" w:hAnsi="Palatino Linotype" w:cs="Tahoma"/>
          <w:b/>
          <w:bCs/>
          <w:sz w:val="22"/>
          <w:szCs w:val="22"/>
          <w:lang w:eastAsia="en-US"/>
        </w:rPr>
        <w:t>Cuando la información no pueda entregarse o enviarse en la modalidad elegida, el sujeto obligado deberá ofrecer otra u otras modalidades de entrega.</w:t>
      </w:r>
      <w:r w:rsidRPr="00EA592A">
        <w:rPr>
          <w:rFonts w:ascii="Palatino Linotype" w:eastAsia="Calibri" w:hAnsi="Palatino Linotype" w:cs="Tahoma"/>
          <w:bCs/>
          <w:sz w:val="22"/>
          <w:szCs w:val="22"/>
          <w:lang w:eastAsia="en-US"/>
        </w:rPr>
        <w:t xml:space="preserve"> En cualquier caso, </w:t>
      </w:r>
      <w:r w:rsidRPr="00EA592A">
        <w:rPr>
          <w:rFonts w:ascii="Palatino Linotype" w:eastAsia="Calibri" w:hAnsi="Palatino Linotype" w:cs="Tahoma"/>
          <w:b/>
          <w:bCs/>
          <w:sz w:val="22"/>
          <w:szCs w:val="22"/>
          <w:lang w:eastAsia="en-US"/>
        </w:rPr>
        <w:t>se deberá fundar y motivar</w:t>
      </w:r>
      <w:r w:rsidRPr="00EA592A">
        <w:rPr>
          <w:rFonts w:ascii="Palatino Linotype" w:eastAsia="Calibri" w:hAnsi="Palatino Linotype" w:cs="Tahoma"/>
          <w:bCs/>
          <w:sz w:val="22"/>
          <w:szCs w:val="22"/>
          <w:lang w:eastAsia="en-US"/>
        </w:rPr>
        <w:t xml:space="preserve"> la necesidad de ofrecer otras modalidades.</w:t>
      </w:r>
    </w:p>
    <w:p w14:paraId="35886974" w14:textId="77777777" w:rsidR="00E75E29" w:rsidRPr="00EA592A" w:rsidRDefault="00E75E29" w:rsidP="00E75E29">
      <w:pPr>
        <w:spacing w:line="360" w:lineRule="auto"/>
        <w:jc w:val="both"/>
        <w:rPr>
          <w:rFonts w:ascii="Palatino Linotype" w:eastAsia="Calibri" w:hAnsi="Palatino Linotype" w:cs="Tahoma"/>
          <w:bCs/>
          <w:sz w:val="22"/>
          <w:szCs w:val="22"/>
          <w:lang w:val="es-ES" w:eastAsia="en-US"/>
        </w:rPr>
      </w:pPr>
      <w:r w:rsidRPr="00EA592A">
        <w:rPr>
          <w:rFonts w:ascii="Palatino Linotype" w:eastAsia="Calibri" w:hAnsi="Palatino Linotype" w:cs="Tahoma"/>
          <w:bCs/>
          <w:sz w:val="22"/>
          <w:szCs w:val="22"/>
          <w:lang w:val="es-ES" w:eastAsia="en-US"/>
        </w:rPr>
        <w:lastRenderedPageBreak/>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EA592A">
        <w:rPr>
          <w:rFonts w:ascii="Palatino Linotype" w:eastAsia="Calibri" w:hAnsi="Palatino Linotype" w:cs="Tahoma"/>
          <w:b/>
          <w:bCs/>
          <w:sz w:val="22"/>
          <w:szCs w:val="22"/>
          <w:lang w:val="es-ES" w:eastAsia="en-US"/>
        </w:rPr>
        <w:t>en la medida de lo posible, en la forma solicitada por el interesado, salvo que exista un impedimento justificado para atenderla</w:t>
      </w:r>
      <w:r w:rsidRPr="00EA592A">
        <w:rPr>
          <w:rFonts w:ascii="Palatino Linotype" w:eastAsia="Calibri" w:hAnsi="Palatino Linotype" w:cs="Tahoma"/>
          <w:bCs/>
          <w:sz w:val="22"/>
          <w:szCs w:val="22"/>
          <w:lang w:val="es-ES" w:eastAsia="en-US"/>
        </w:rPr>
        <w:t xml:space="preserve">, en cuyo caso, deberán exponerse las razones por las cuales no es posible utilizar el medio de reproducción solicitado; en este sentido, la entrega de la información en una modalidad distinta a la elegida por la particular </w:t>
      </w:r>
      <w:r w:rsidRPr="00EA592A">
        <w:rPr>
          <w:rFonts w:ascii="Palatino Linotype" w:eastAsia="Calibri" w:hAnsi="Palatino Linotype" w:cs="Tahoma"/>
          <w:b/>
          <w:bCs/>
          <w:sz w:val="22"/>
          <w:szCs w:val="22"/>
          <w:lang w:val="es-ES" w:eastAsia="en-US"/>
        </w:rPr>
        <w:t>sólo procede, en caso de que se acredite la imposibilidad de atenderla.</w:t>
      </w:r>
      <w:r w:rsidRPr="00EA592A">
        <w:rPr>
          <w:rFonts w:ascii="Palatino Linotype" w:eastAsia="Calibri" w:hAnsi="Palatino Linotype" w:cs="Tahoma"/>
          <w:bCs/>
          <w:sz w:val="22"/>
          <w:szCs w:val="22"/>
          <w:lang w:val="es-ES" w:eastAsia="en-US"/>
        </w:rPr>
        <w:t xml:space="preserve"> </w:t>
      </w:r>
    </w:p>
    <w:p w14:paraId="4D4269BF" w14:textId="77777777" w:rsidR="00E75E29" w:rsidRPr="00EA592A" w:rsidRDefault="00E75E29" w:rsidP="00E75E29">
      <w:pPr>
        <w:spacing w:line="360" w:lineRule="auto"/>
        <w:jc w:val="both"/>
        <w:rPr>
          <w:rFonts w:ascii="Palatino Linotype" w:eastAsia="Calibri" w:hAnsi="Palatino Linotype" w:cs="Tahoma"/>
          <w:bCs/>
          <w:sz w:val="22"/>
          <w:szCs w:val="22"/>
          <w:lang w:val="es-ES" w:eastAsia="en-US"/>
        </w:rPr>
      </w:pPr>
    </w:p>
    <w:p w14:paraId="07DF9FBA" w14:textId="77777777" w:rsidR="00E75E29" w:rsidRPr="00EA592A" w:rsidRDefault="00E75E29" w:rsidP="00E75E29">
      <w:pPr>
        <w:spacing w:line="360" w:lineRule="auto"/>
        <w:jc w:val="both"/>
        <w:rPr>
          <w:rFonts w:ascii="Palatino Linotype" w:eastAsia="Calibri" w:hAnsi="Palatino Linotype" w:cs="Tahoma"/>
          <w:bCs/>
          <w:sz w:val="22"/>
          <w:szCs w:val="22"/>
          <w:lang w:val="es-ES" w:eastAsia="en-US"/>
        </w:rPr>
      </w:pPr>
      <w:r w:rsidRPr="00EA592A">
        <w:rPr>
          <w:rFonts w:ascii="Palatino Linotype" w:eastAsia="Calibri" w:hAnsi="Palatino Linotype" w:cs="Tahoma"/>
          <w:bCs/>
          <w:sz w:val="22"/>
          <w:szCs w:val="22"/>
          <w:lang w:val="es-ES" w:eastAsia="en-US"/>
        </w:rPr>
        <w:t xml:space="preserve">Así, cuando se justifique el impedimento, </w:t>
      </w:r>
      <w:r w:rsidRPr="00EA592A">
        <w:rPr>
          <w:rFonts w:ascii="Palatino Linotype" w:eastAsia="Calibri" w:hAnsi="Palatino Linotype" w:cs="Tahoma"/>
          <w:b/>
          <w:bCs/>
          <w:sz w:val="22"/>
          <w:szCs w:val="22"/>
          <w:lang w:val="es-ES" w:eastAsia="en-US"/>
        </w:rPr>
        <w:t>los Sujetos Obligados deberán ofrecer al particular otras modalidades de entrega que permita la información</w:t>
      </w:r>
      <w:r w:rsidRPr="00EA592A">
        <w:rPr>
          <w:rFonts w:ascii="Palatino Linotype" w:eastAsia="Calibri" w:hAnsi="Palatino Linotype" w:cs="Tahoma"/>
          <w:bCs/>
          <w:sz w:val="22"/>
          <w:szCs w:val="22"/>
          <w:lang w:val="es-ES" w:eastAsia="en-U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28FF6628" w14:textId="77777777" w:rsidR="00E75E29" w:rsidRPr="00EA592A" w:rsidRDefault="00E75E29" w:rsidP="00E75E29">
      <w:pPr>
        <w:spacing w:line="360" w:lineRule="auto"/>
        <w:jc w:val="both"/>
        <w:rPr>
          <w:rFonts w:ascii="Palatino Linotype" w:eastAsia="Calibri" w:hAnsi="Palatino Linotype" w:cs="Tahoma"/>
          <w:bCs/>
          <w:lang w:val="es-ES" w:eastAsia="en-US"/>
        </w:rPr>
      </w:pPr>
    </w:p>
    <w:p w14:paraId="68FEE039" w14:textId="77777777" w:rsidR="00E75E29" w:rsidRPr="00EA592A" w:rsidRDefault="00E75E29" w:rsidP="00E75E29">
      <w:pPr>
        <w:spacing w:line="360" w:lineRule="auto"/>
        <w:ind w:left="567" w:right="616"/>
        <w:jc w:val="both"/>
        <w:rPr>
          <w:rFonts w:ascii="Palatino Linotype" w:eastAsia="Calibri" w:hAnsi="Palatino Linotype" w:cs="Tahoma"/>
          <w:bCs/>
          <w:i/>
          <w:lang w:val="es-ES" w:eastAsia="en-US"/>
        </w:rPr>
      </w:pPr>
      <w:r w:rsidRPr="00EA592A">
        <w:rPr>
          <w:rFonts w:ascii="Palatino Linotype" w:eastAsia="Calibri" w:hAnsi="Palatino Linotype" w:cs="Tahoma"/>
          <w:b/>
          <w:bCs/>
          <w:i/>
          <w:lang w:val="es-ES" w:eastAsia="en-US"/>
        </w:rPr>
        <w:t>Modalidad de entrega. Procedencia de proporcionar la información solicitada en una diversa a la elegida por el solicitante.</w:t>
      </w:r>
      <w:r w:rsidRPr="00EA592A">
        <w:rPr>
          <w:rFonts w:ascii="Palatino Linotype" w:eastAsia="Calibri" w:hAnsi="Palatino Linotype" w:cs="Tahoma"/>
          <w:bCs/>
          <w:i/>
          <w:lang w:val="es-ES"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14ECE6CB" w14:textId="77777777" w:rsidR="00E75E29" w:rsidRPr="00EA592A" w:rsidRDefault="00E75E29" w:rsidP="00E75E29">
      <w:pPr>
        <w:spacing w:line="360" w:lineRule="auto"/>
        <w:jc w:val="both"/>
        <w:rPr>
          <w:rFonts w:ascii="Palatino Linotype" w:eastAsia="Calibri" w:hAnsi="Palatino Linotype" w:cs="Tahoma"/>
          <w:bCs/>
          <w:sz w:val="22"/>
          <w:szCs w:val="22"/>
          <w:lang w:val="es-ES" w:eastAsia="en-US"/>
        </w:rPr>
      </w:pPr>
    </w:p>
    <w:p w14:paraId="5F5EA56D" w14:textId="77777777" w:rsidR="00E75E29" w:rsidRPr="00EA592A" w:rsidRDefault="00E75E29" w:rsidP="00E75E29">
      <w:pPr>
        <w:spacing w:line="360" w:lineRule="auto"/>
        <w:jc w:val="both"/>
        <w:rPr>
          <w:rFonts w:ascii="Palatino Linotype" w:eastAsia="Calibri" w:hAnsi="Palatino Linotype" w:cs="Tahoma"/>
          <w:b/>
          <w:sz w:val="22"/>
          <w:szCs w:val="22"/>
          <w:lang w:val="es-ES" w:eastAsia="en-US"/>
        </w:rPr>
      </w:pPr>
      <w:r w:rsidRPr="00EA592A">
        <w:rPr>
          <w:rFonts w:ascii="Palatino Linotype" w:eastAsia="Calibri" w:hAnsi="Palatino Linotype" w:cs="Tahoma"/>
          <w:bCs/>
          <w:sz w:val="22"/>
          <w:szCs w:val="22"/>
          <w:lang w:val="es-ES" w:eastAsia="en-US"/>
        </w:rPr>
        <w:t xml:space="preserve">Del citado criterio, se desprende que cuando no sea posible atener la modalidad elegida por los solicitantes, la obligación de acceso a la información se tendrá por cumplida cuando el </w:t>
      </w:r>
      <w:r w:rsidRPr="00EA592A">
        <w:rPr>
          <w:rFonts w:ascii="Palatino Linotype" w:eastAsia="Calibri" w:hAnsi="Palatino Linotype" w:cs="Tahoma"/>
          <w:bCs/>
          <w:sz w:val="22"/>
          <w:szCs w:val="22"/>
          <w:lang w:val="es-ES" w:eastAsia="en-US"/>
        </w:rPr>
        <w:lastRenderedPageBreak/>
        <w:t xml:space="preserve">Sujeto Obligado justifique el impedimento para atender la misma y se notifique al particular la puesta a disposición de la </w:t>
      </w:r>
      <w:r w:rsidRPr="00EA592A">
        <w:rPr>
          <w:rFonts w:ascii="Palatino Linotype" w:eastAsia="Calibri" w:hAnsi="Palatino Linotype" w:cs="Tahoma"/>
          <w:b/>
          <w:sz w:val="22"/>
          <w:szCs w:val="22"/>
          <w:lang w:val="es-ES" w:eastAsia="en-US"/>
        </w:rPr>
        <w:t>información en todas las modalidades que lo permitan, procurando reducir los costos de entrega.</w:t>
      </w:r>
    </w:p>
    <w:p w14:paraId="4CFD42D4" w14:textId="77777777" w:rsidR="00E75E29" w:rsidRPr="00EA592A" w:rsidRDefault="00E75E29" w:rsidP="00E75E29">
      <w:pPr>
        <w:spacing w:line="360" w:lineRule="auto"/>
        <w:jc w:val="both"/>
        <w:rPr>
          <w:rFonts w:ascii="Palatino Linotype" w:eastAsia="Calibri" w:hAnsi="Palatino Linotype" w:cs="Tahoma"/>
          <w:b/>
          <w:sz w:val="22"/>
          <w:szCs w:val="22"/>
          <w:lang w:val="es-ES" w:eastAsia="en-US"/>
        </w:rPr>
      </w:pPr>
    </w:p>
    <w:p w14:paraId="2AF99F00" w14:textId="77777777" w:rsidR="00E75E29" w:rsidRPr="00EA592A" w:rsidRDefault="00E75E29" w:rsidP="00E75E29">
      <w:pPr>
        <w:spacing w:line="360" w:lineRule="auto"/>
        <w:jc w:val="both"/>
        <w:rPr>
          <w:rFonts w:ascii="Palatino Linotype" w:eastAsia="Calibri" w:hAnsi="Palatino Linotype" w:cs="Tahoma"/>
          <w:bCs/>
          <w:sz w:val="22"/>
          <w:szCs w:val="22"/>
          <w:lang w:val="es-ES" w:eastAsia="en-US"/>
        </w:rPr>
      </w:pPr>
      <w:r w:rsidRPr="00EA592A">
        <w:rPr>
          <w:rFonts w:ascii="Palatino Linotype" w:eastAsia="Calibri" w:hAnsi="Palatino Linotype" w:cs="Tahoma"/>
          <w:bCs/>
          <w:sz w:val="22"/>
          <w:szCs w:val="22"/>
          <w:lang w:val="es-ES" w:eastAsia="en-US"/>
        </w:rPr>
        <w:t xml:space="preserve">Además, según Calero, Natalia (2016), en la </w:t>
      </w:r>
      <w:r w:rsidRPr="00EA592A">
        <w:rPr>
          <w:rFonts w:ascii="Palatino Linotype" w:eastAsia="Calibri" w:hAnsi="Palatino Linotype" w:cs="Tahoma"/>
          <w:bCs/>
          <w:i/>
          <w:sz w:val="22"/>
          <w:szCs w:val="22"/>
          <w:lang w:val="es-ES" w:eastAsia="en-US"/>
        </w:rPr>
        <w:t xml:space="preserve">Ley General de Transparencia y Acceso a la Información Pública Comentada, </w:t>
      </w:r>
      <w:r w:rsidRPr="00EA592A">
        <w:rPr>
          <w:rFonts w:ascii="Palatino Linotype" w:eastAsia="Calibri" w:hAnsi="Palatino Linotype" w:cs="Tahoma"/>
          <w:bCs/>
          <w:sz w:val="22"/>
          <w:szCs w:val="22"/>
          <w:lang w:val="es-ES" w:eastAsia="en-US"/>
        </w:rPr>
        <w:t>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455590A0" w14:textId="77777777" w:rsidR="00E75E29" w:rsidRPr="00EA592A" w:rsidRDefault="00E75E29" w:rsidP="00E75E29">
      <w:pPr>
        <w:spacing w:line="360" w:lineRule="auto"/>
        <w:jc w:val="both"/>
        <w:rPr>
          <w:rFonts w:ascii="Palatino Linotype" w:eastAsia="Calibri" w:hAnsi="Palatino Linotype" w:cs="Tahoma"/>
          <w:bCs/>
          <w:sz w:val="22"/>
          <w:szCs w:val="22"/>
          <w:lang w:val="es-ES" w:eastAsia="en-US"/>
        </w:rPr>
      </w:pPr>
    </w:p>
    <w:p w14:paraId="7E9A2ADB" w14:textId="77777777" w:rsidR="00E75E29" w:rsidRPr="00EA592A" w:rsidRDefault="00E75E29" w:rsidP="00E75E29">
      <w:pPr>
        <w:numPr>
          <w:ilvl w:val="0"/>
          <w:numId w:val="25"/>
        </w:numPr>
        <w:spacing w:line="360" w:lineRule="auto"/>
        <w:contextualSpacing/>
        <w:jc w:val="both"/>
        <w:rPr>
          <w:rFonts w:ascii="Palatino Linotype" w:eastAsia="Calibri" w:hAnsi="Palatino Linotype" w:cs="Tahoma"/>
          <w:bCs/>
          <w:sz w:val="22"/>
          <w:lang w:val="es-ES"/>
        </w:rPr>
      </w:pPr>
      <w:r w:rsidRPr="00EA592A">
        <w:rPr>
          <w:rFonts w:ascii="Palatino Linotype" w:eastAsia="Calibri" w:hAnsi="Palatino Linotype" w:cs="Tahoma"/>
          <w:bCs/>
          <w:sz w:val="22"/>
          <w:lang w:val="es-ES"/>
        </w:rPr>
        <w:t>Las razones por las cuales la información implicaba un análisis, estudio o procesamiento de datos;</w:t>
      </w:r>
    </w:p>
    <w:p w14:paraId="7B6B0080" w14:textId="77777777" w:rsidR="00E75E29" w:rsidRPr="00EA592A" w:rsidRDefault="00E75E29" w:rsidP="00E75E29">
      <w:pPr>
        <w:spacing w:line="360" w:lineRule="auto"/>
        <w:ind w:left="720"/>
        <w:contextualSpacing/>
        <w:jc w:val="both"/>
        <w:rPr>
          <w:rFonts w:ascii="Palatino Linotype" w:eastAsia="Calibri" w:hAnsi="Palatino Linotype" w:cs="Tahoma"/>
          <w:bCs/>
          <w:sz w:val="22"/>
          <w:lang w:val="es-ES"/>
        </w:rPr>
      </w:pPr>
    </w:p>
    <w:p w14:paraId="52FF32E6" w14:textId="77777777" w:rsidR="00E75E29" w:rsidRPr="00EA592A" w:rsidRDefault="00E75E29" w:rsidP="00E75E29">
      <w:pPr>
        <w:numPr>
          <w:ilvl w:val="0"/>
          <w:numId w:val="25"/>
        </w:numPr>
        <w:spacing w:line="360" w:lineRule="auto"/>
        <w:contextualSpacing/>
        <w:jc w:val="both"/>
        <w:rPr>
          <w:rFonts w:ascii="Palatino Linotype" w:eastAsia="Calibri" w:hAnsi="Palatino Linotype" w:cs="Tahoma"/>
          <w:bCs/>
          <w:sz w:val="22"/>
          <w:lang w:val="es-ES"/>
        </w:rPr>
      </w:pPr>
      <w:r w:rsidRPr="00EA592A">
        <w:rPr>
          <w:rFonts w:ascii="Palatino Linotype" w:eastAsia="Calibri" w:hAnsi="Palatino Linotype" w:cs="Tahoma"/>
          <w:bCs/>
          <w:sz w:val="22"/>
          <w:lang w:val="es-ES"/>
        </w:rPr>
        <w:t>El tiempo no es suficiente para atender la solicitud en la modalidad elegida, y</w:t>
      </w:r>
    </w:p>
    <w:p w14:paraId="235079E6" w14:textId="77777777" w:rsidR="00E75E29" w:rsidRPr="00EA592A" w:rsidRDefault="00E75E29" w:rsidP="00E75E29">
      <w:pPr>
        <w:pStyle w:val="Prrafodelista"/>
        <w:spacing w:line="360" w:lineRule="auto"/>
        <w:rPr>
          <w:rFonts w:ascii="Palatino Linotype" w:eastAsia="Calibri" w:hAnsi="Palatino Linotype" w:cs="Tahoma"/>
          <w:bCs/>
          <w:lang w:val="es-ES"/>
        </w:rPr>
      </w:pPr>
    </w:p>
    <w:p w14:paraId="616125F3" w14:textId="77777777" w:rsidR="00E75E29" w:rsidRPr="00EA592A" w:rsidRDefault="00E75E29" w:rsidP="00E75E29">
      <w:pPr>
        <w:numPr>
          <w:ilvl w:val="0"/>
          <w:numId w:val="25"/>
        </w:numPr>
        <w:spacing w:line="360" w:lineRule="auto"/>
        <w:contextualSpacing/>
        <w:jc w:val="both"/>
        <w:rPr>
          <w:rFonts w:ascii="Palatino Linotype" w:eastAsia="Calibri" w:hAnsi="Palatino Linotype" w:cs="Tahoma"/>
          <w:bCs/>
          <w:sz w:val="22"/>
          <w:lang w:val="es-ES"/>
        </w:rPr>
      </w:pPr>
      <w:r w:rsidRPr="00EA592A">
        <w:rPr>
          <w:rFonts w:ascii="Palatino Linotype" w:eastAsia="Calibri" w:hAnsi="Palatino Linotype" w:cs="Tahoma"/>
          <w:bCs/>
          <w:sz w:val="22"/>
          <w:lang w:val="es-ES"/>
        </w:rPr>
        <w:t>La cantidad de recursos humanos y materiales con los que cuenta el Sujeto Obligado son insuficientes.</w:t>
      </w:r>
    </w:p>
    <w:p w14:paraId="66F9BA5C" w14:textId="77777777" w:rsidR="00E75E29" w:rsidRPr="00EA592A" w:rsidRDefault="00E75E29" w:rsidP="00E75E29">
      <w:pPr>
        <w:spacing w:line="360" w:lineRule="auto"/>
        <w:jc w:val="both"/>
        <w:rPr>
          <w:rFonts w:ascii="Palatino Linotype" w:eastAsia="Calibri" w:hAnsi="Palatino Linotype" w:cs="Tahoma"/>
          <w:bCs/>
          <w:sz w:val="22"/>
          <w:szCs w:val="22"/>
          <w:lang w:eastAsia="en-US"/>
        </w:rPr>
      </w:pPr>
    </w:p>
    <w:p w14:paraId="156F4885" w14:textId="77777777" w:rsidR="00E75E29" w:rsidRPr="00EA592A" w:rsidRDefault="00E75E29" w:rsidP="00E75E29">
      <w:pPr>
        <w:spacing w:line="360" w:lineRule="auto"/>
        <w:jc w:val="both"/>
        <w:rPr>
          <w:rFonts w:ascii="Palatino Linotype" w:hAnsi="Palatino Linotype" w:cs="Tahoma"/>
          <w:bCs/>
          <w:sz w:val="22"/>
        </w:rPr>
      </w:pPr>
      <w:r w:rsidRPr="00EA592A">
        <w:rPr>
          <w:rFonts w:ascii="Palatino Linotype" w:hAnsi="Palatino Linotype" w:cs="Tahoma"/>
          <w:bCs/>
          <w:sz w:val="22"/>
        </w:rPr>
        <w:t xml:space="preserve">Expuesto lo anterior, es de señalar por parte de este Instituto, que durante el procedimiento de acceso a la información, el Ente Recurrente no fundó ni motivó de manera óptima el cambio de modalidad aludido. </w:t>
      </w:r>
    </w:p>
    <w:p w14:paraId="693DDBC6" w14:textId="77777777" w:rsidR="00E75E29" w:rsidRPr="00EA592A" w:rsidRDefault="00E75E29" w:rsidP="00E75E29">
      <w:pPr>
        <w:spacing w:line="360" w:lineRule="auto"/>
        <w:jc w:val="both"/>
        <w:rPr>
          <w:rFonts w:ascii="Palatino Linotype" w:hAnsi="Palatino Linotype" w:cs="Tahoma"/>
          <w:bCs/>
          <w:sz w:val="22"/>
        </w:rPr>
      </w:pPr>
    </w:p>
    <w:p w14:paraId="05252362" w14:textId="77777777" w:rsidR="00E75E29" w:rsidRPr="00EA592A" w:rsidRDefault="00E75E29" w:rsidP="00E75E29">
      <w:pPr>
        <w:spacing w:line="360" w:lineRule="auto"/>
        <w:ind w:right="-93"/>
        <w:jc w:val="both"/>
        <w:rPr>
          <w:rFonts w:ascii="Palatino Linotype" w:hAnsi="Palatino Linotype"/>
          <w:noProof/>
          <w:sz w:val="22"/>
          <w:szCs w:val="22"/>
          <w:lang w:eastAsia="es-MX"/>
        </w:rPr>
      </w:pPr>
      <w:r w:rsidRPr="00EA592A">
        <w:rPr>
          <w:rFonts w:ascii="Palatino Linotype" w:hAnsi="Palatino Linotype"/>
          <w:noProof/>
          <w:sz w:val="22"/>
          <w:szCs w:val="22"/>
          <w:lang w:eastAsia="es-MX"/>
        </w:rPr>
        <w:t xml:space="preserve">Derivado de lo anterior, se presume que la información no sobrepasa las capacidades del Sistema de Acceso a la Información Mexiquense (SAIMEX), así de la respuesta proporcionada, no se encuentra debidamente fundamentado el cambio de modalidad, ya que en un principio </w:t>
      </w:r>
      <w:r w:rsidRPr="00EA592A">
        <w:rPr>
          <w:rFonts w:ascii="Palatino Linotype" w:hAnsi="Palatino Linotype"/>
          <w:noProof/>
          <w:sz w:val="22"/>
          <w:szCs w:val="22"/>
          <w:lang w:eastAsia="es-MX"/>
        </w:rPr>
        <w:lastRenderedPageBreak/>
        <w:t xml:space="preserve">no proporciona un número de fojas, </w:t>
      </w:r>
      <w:r w:rsidR="00591F53" w:rsidRPr="00EA592A">
        <w:rPr>
          <w:rFonts w:ascii="Palatino Linotype" w:hAnsi="Palatino Linotype"/>
          <w:noProof/>
          <w:sz w:val="22"/>
          <w:szCs w:val="22"/>
          <w:lang w:eastAsia="es-MX"/>
        </w:rPr>
        <w:t>ni especifica la</w:t>
      </w:r>
      <w:r w:rsidRPr="00EA592A">
        <w:rPr>
          <w:rFonts w:ascii="Palatino Linotype" w:hAnsi="Palatino Linotype"/>
          <w:noProof/>
          <w:sz w:val="22"/>
          <w:szCs w:val="22"/>
          <w:lang w:eastAsia="es-MX"/>
        </w:rPr>
        <w:t xml:space="preserve"> imposibilidad</w:t>
      </w:r>
      <w:r w:rsidR="00591F53" w:rsidRPr="00EA592A">
        <w:rPr>
          <w:rFonts w:ascii="Palatino Linotype" w:hAnsi="Palatino Linotype"/>
          <w:noProof/>
          <w:sz w:val="22"/>
          <w:szCs w:val="22"/>
          <w:lang w:eastAsia="es-MX"/>
        </w:rPr>
        <w:t xml:space="preserve"> para proporcionar la información por la vía escogida por el Particular</w:t>
      </w:r>
      <w:r w:rsidRPr="00EA592A">
        <w:rPr>
          <w:rFonts w:ascii="Palatino Linotype" w:hAnsi="Palatino Linotype"/>
          <w:noProof/>
          <w:sz w:val="22"/>
          <w:szCs w:val="22"/>
          <w:lang w:eastAsia="es-MX"/>
        </w:rPr>
        <w:t>.</w:t>
      </w:r>
    </w:p>
    <w:p w14:paraId="7CCB2204" w14:textId="77777777" w:rsidR="00E75E29" w:rsidRPr="00EA592A" w:rsidRDefault="00E75E29" w:rsidP="00E75E29">
      <w:pPr>
        <w:spacing w:line="360" w:lineRule="auto"/>
        <w:ind w:right="-93"/>
        <w:jc w:val="both"/>
        <w:rPr>
          <w:rFonts w:ascii="Palatino Linotype" w:hAnsi="Palatino Linotype"/>
          <w:noProof/>
          <w:sz w:val="22"/>
          <w:szCs w:val="22"/>
          <w:lang w:eastAsia="es-MX"/>
        </w:rPr>
      </w:pPr>
    </w:p>
    <w:p w14:paraId="17E4F53B" w14:textId="2D4967BC" w:rsidR="00E75E29" w:rsidRPr="00EA592A" w:rsidRDefault="00E75E29" w:rsidP="00E75E29">
      <w:pPr>
        <w:spacing w:line="360" w:lineRule="auto"/>
        <w:ind w:right="-93"/>
        <w:jc w:val="both"/>
        <w:rPr>
          <w:rFonts w:ascii="Palatino Linotype" w:hAnsi="Palatino Linotype"/>
          <w:noProof/>
          <w:sz w:val="22"/>
          <w:szCs w:val="22"/>
          <w:lang w:eastAsia="es-MX"/>
        </w:rPr>
      </w:pPr>
      <w:r w:rsidRPr="00EA592A">
        <w:rPr>
          <w:rFonts w:ascii="Palatino Linotype" w:hAnsi="Palatino Linotype"/>
          <w:noProof/>
          <w:sz w:val="22"/>
          <w:szCs w:val="22"/>
          <w:lang w:eastAsia="es-MX"/>
        </w:rPr>
        <w:t>Aunado a lo anterior, el Sujeto Obligado no acredit</w:t>
      </w:r>
      <w:r w:rsidR="00AE042B" w:rsidRPr="00EA592A">
        <w:rPr>
          <w:rFonts w:ascii="Palatino Linotype" w:hAnsi="Palatino Linotype"/>
          <w:noProof/>
          <w:sz w:val="22"/>
          <w:szCs w:val="22"/>
          <w:lang w:eastAsia="es-MX"/>
        </w:rPr>
        <w:t>ó</w:t>
      </w:r>
      <w:r w:rsidRPr="00EA592A">
        <w:rPr>
          <w:rFonts w:ascii="Palatino Linotype" w:hAnsi="Palatino Linotype"/>
          <w:noProof/>
          <w:sz w:val="22"/>
          <w:szCs w:val="22"/>
          <w:lang w:eastAsia="es-MX"/>
        </w:rPr>
        <w:t xml:space="preserve"> los impedimentos para proporcionar la información a través del Sistema de Acceso a la Información Mexiquense (SAIMEX). En este sentido, es de traer a colación las siguientes Tesis de Jurisprudencia:</w:t>
      </w:r>
    </w:p>
    <w:p w14:paraId="45A0A2FD" w14:textId="77777777" w:rsidR="00E75E29" w:rsidRPr="00EA592A" w:rsidRDefault="00E75E29" w:rsidP="00E75E29">
      <w:pPr>
        <w:spacing w:line="360" w:lineRule="auto"/>
        <w:jc w:val="both"/>
        <w:rPr>
          <w:rFonts w:ascii="Palatino Linotype" w:hAnsi="Palatino Linotype"/>
          <w:noProof/>
          <w:sz w:val="22"/>
          <w:szCs w:val="22"/>
          <w:lang w:eastAsia="es-MX"/>
        </w:rPr>
      </w:pPr>
    </w:p>
    <w:p w14:paraId="3E99937C" w14:textId="77777777" w:rsidR="00E75E29" w:rsidRPr="00EA592A" w:rsidRDefault="00E75E29" w:rsidP="00E75E29">
      <w:pPr>
        <w:spacing w:line="360" w:lineRule="auto"/>
        <w:ind w:left="567" w:right="567"/>
        <w:jc w:val="both"/>
        <w:rPr>
          <w:rFonts w:ascii="Palatino Linotype" w:hAnsi="Palatino Linotype"/>
          <w:i/>
          <w:noProof/>
          <w:lang w:eastAsia="es-MX"/>
        </w:rPr>
      </w:pPr>
      <w:r w:rsidRPr="00EA592A">
        <w:rPr>
          <w:rFonts w:ascii="Palatino Linotype" w:hAnsi="Palatino Linotype"/>
          <w:i/>
          <w:noProof/>
          <w:lang w:eastAsia="es-MX"/>
        </w:rPr>
        <w:t xml:space="preserve">Jurisprudencia I.3o.C. J/47, de Tribunales Colegiados de Circuito, visible en la página 1964 del Semanario Judicial de la Federación y su Gaceta, Tomo XXVII, febrero de 2008, Novena Época, de rubro: </w:t>
      </w:r>
      <w:r w:rsidRPr="00EA592A">
        <w:rPr>
          <w:rFonts w:ascii="Palatino Linotype" w:hAnsi="Palatino Linotype"/>
          <w:b/>
          <w:i/>
          <w:noProof/>
          <w:lang w:eastAsia="es-MX"/>
        </w:rPr>
        <w:t>FUNDAMENTACIÓN Y MOTIVACIÓN. LA DIFERENCIA ENTRE LA FALTA Y LA INDEBIDA SATISFACCIÓN DE AMBOS REQUISITOS CONSTITUCIONALES TRASCIENDE AL ORDEN EN QUE DEBEN ESTUDIARSE LOS CONCEPTOS DE VIOLACIÓN Y A LOS EFECTOS DEL FALLO PROTECTOR</w:t>
      </w:r>
      <w:r w:rsidRPr="00EA592A">
        <w:rPr>
          <w:rFonts w:ascii="Palatino Linotype" w:hAnsi="Palatino Linotype"/>
          <w:i/>
          <w:noProof/>
          <w:lang w:eastAsia="es-MX"/>
        </w:rPr>
        <w:t>. Misma que, en la parte que nos interesa, señala …Se produce la falta de fundamentación y motivación, cuando se omite expresar el dispositivo legal aplicable al asunto y las razones que se hayan considerado para estimar que el caso puede subsumirse en la hipótesis prevista en esa norma jurídica.</w:t>
      </w:r>
    </w:p>
    <w:p w14:paraId="24BBD224" w14:textId="77777777" w:rsidR="00E75E29" w:rsidRPr="00EA592A" w:rsidRDefault="00E75E29" w:rsidP="00E75E29">
      <w:pPr>
        <w:spacing w:line="360" w:lineRule="auto"/>
        <w:ind w:left="567" w:right="567"/>
        <w:jc w:val="both"/>
        <w:rPr>
          <w:rFonts w:ascii="Palatino Linotype" w:hAnsi="Palatino Linotype"/>
          <w:i/>
          <w:noProof/>
          <w:lang w:eastAsia="es-MX"/>
        </w:rPr>
      </w:pPr>
    </w:p>
    <w:p w14:paraId="54797D9A" w14:textId="77777777" w:rsidR="00E75E29" w:rsidRPr="00EA592A" w:rsidRDefault="00E75E29" w:rsidP="00E75E29">
      <w:pPr>
        <w:spacing w:line="360" w:lineRule="auto"/>
        <w:ind w:left="567" w:right="567"/>
        <w:jc w:val="both"/>
        <w:rPr>
          <w:rFonts w:ascii="Palatino Linotype" w:hAnsi="Palatino Linotype"/>
          <w:i/>
          <w:noProof/>
          <w:lang w:eastAsia="es-MX"/>
        </w:rPr>
      </w:pPr>
      <w:r w:rsidRPr="00EA592A">
        <w:rPr>
          <w:rFonts w:ascii="Palatino Linotype" w:hAnsi="Palatino Linotype"/>
          <w:i/>
          <w:noProof/>
          <w:lang w:eastAsia="es-MX"/>
        </w:rPr>
        <w:t>Jurisprudencia IV.2o.C. J/12, de Tribunales Colegiados de Circuito, visible en la página 2053 del Semanario Judicial de la Federación y su Gaceta, Tomo XXXIII, febrero de 2011, Novena Época, de rubro y texto siguientes:</w:t>
      </w:r>
    </w:p>
    <w:p w14:paraId="53D46492" w14:textId="77777777" w:rsidR="00E75E29" w:rsidRPr="00EA592A" w:rsidRDefault="00E75E29" w:rsidP="00E75E29">
      <w:pPr>
        <w:spacing w:line="360" w:lineRule="auto"/>
        <w:ind w:left="567" w:right="567"/>
        <w:jc w:val="both"/>
        <w:rPr>
          <w:rFonts w:ascii="Palatino Linotype" w:hAnsi="Palatino Linotype"/>
          <w:i/>
          <w:noProof/>
          <w:lang w:eastAsia="es-MX"/>
        </w:rPr>
      </w:pPr>
    </w:p>
    <w:p w14:paraId="162316E6" w14:textId="77777777" w:rsidR="00E75E29" w:rsidRPr="00EA592A" w:rsidRDefault="00E75E29" w:rsidP="00E75E29">
      <w:pPr>
        <w:spacing w:line="360" w:lineRule="auto"/>
        <w:ind w:left="567" w:right="567"/>
        <w:jc w:val="both"/>
        <w:rPr>
          <w:rFonts w:ascii="Palatino Linotype" w:hAnsi="Palatino Linotype"/>
          <w:i/>
          <w:noProof/>
          <w:lang w:eastAsia="es-MX"/>
        </w:rPr>
      </w:pPr>
      <w:r w:rsidRPr="00EA592A">
        <w:rPr>
          <w:rFonts w:ascii="Palatino Linotype" w:hAnsi="Palatino Linotype"/>
          <w:b/>
          <w:i/>
          <w:noProof/>
          <w:lang w:eastAsia="es-MX"/>
        </w:rPr>
        <w:t>FUNDAMENTACIÓN Y MOTIVACIÓN. ARGUMENTOS QUE DEBEN EXAMINARSE PARA DETERMINAR LO FUNDADO O INFUNDADO DE UNA INCONFORMIDAD CUANDO SE ALEGA LA AUSENCIA DE AQUÉLLA O SE TACHA DE INDEBIDA.</w:t>
      </w:r>
      <w:r w:rsidRPr="00EA592A">
        <w:rPr>
          <w:rFonts w:ascii="Palatino Linotype" w:hAnsi="Palatino Linotype"/>
          <w:i/>
          <w:noProof/>
          <w:lang w:eastAsia="es-MX"/>
        </w:rPr>
        <w:t xml:space="preserve"> Al atender un motivo de desacuerdo relacionado con la fundamentación y motivación, para producir una respuesta congruente debe, del contexto integral de la argumentación del inconforme, advertirse si lo que imputa es ausencia de aquélla, o solamente la tacha de indebida, pues en la primer hipótesis </w:t>
      </w:r>
      <w:r w:rsidRPr="00EA592A">
        <w:rPr>
          <w:rFonts w:ascii="Palatino Linotype" w:hAnsi="Palatino Linotype"/>
          <w:i/>
          <w:noProof/>
          <w:lang w:eastAsia="es-MX"/>
        </w:rPr>
        <w:lastRenderedPageBreak/>
        <w:t>bastará observar si la resolución contiene o no argumentos apoyados en la cita de preceptos legales para quedar en aptitud de declarar fundado o infundado el atinente motivo de desacuerdo. En cambio, en el segundo supuesto, cuando la fundamentación y motivación se tachan de indebidas, es menester apreciar los argumentos del motivo de desacuerdo, expresados para explicar por qué la invocación de preceptos legales se estima errónea, o por qué la motivación es incorrecta o insuficiente, pues será a la luz de tales razones que pueda establecerse lo fundado o infundado de la inconformidad.</w:t>
      </w:r>
    </w:p>
    <w:p w14:paraId="5B323192" w14:textId="77777777" w:rsidR="00E75E29" w:rsidRPr="00EA592A" w:rsidRDefault="00E75E29" w:rsidP="00E75E29">
      <w:pPr>
        <w:spacing w:line="360" w:lineRule="auto"/>
        <w:jc w:val="both"/>
        <w:rPr>
          <w:rFonts w:ascii="Palatino Linotype" w:hAnsi="Palatino Linotype"/>
          <w:noProof/>
          <w:sz w:val="22"/>
          <w:szCs w:val="22"/>
          <w:lang w:eastAsia="es-MX"/>
        </w:rPr>
      </w:pPr>
    </w:p>
    <w:p w14:paraId="2FA49AD6" w14:textId="77777777" w:rsidR="00E75E29" w:rsidRPr="00EA592A" w:rsidRDefault="00E75E29" w:rsidP="00E75E29">
      <w:pPr>
        <w:spacing w:line="360" w:lineRule="auto"/>
        <w:jc w:val="both"/>
        <w:rPr>
          <w:rFonts w:ascii="Palatino Linotype" w:hAnsi="Palatino Linotype" w:cs="Tahoma"/>
          <w:iCs/>
          <w:sz w:val="22"/>
          <w:szCs w:val="22"/>
        </w:rPr>
      </w:pPr>
      <w:r w:rsidRPr="00EA592A">
        <w:rPr>
          <w:rFonts w:ascii="Palatino Linotype" w:eastAsia="Calibri" w:hAnsi="Palatino Linotype" w:cs="Tahoma"/>
          <w:bCs/>
          <w:iCs/>
          <w:sz w:val="22"/>
          <w:szCs w:val="22"/>
          <w:lang w:eastAsia="en-US"/>
        </w:rPr>
        <w:t xml:space="preserve">Es de hacer hincapié, que en todo momento se debe privilegiar la modalidad escogida por el Particular, dicha manifestación además encuentra sustento dentro diversas resoluciones </w:t>
      </w:r>
      <w:r w:rsidRPr="00EA592A">
        <w:rPr>
          <w:rFonts w:ascii="Palatino Linotype" w:hAnsi="Palatino Linotype" w:cs="Tahoma"/>
          <w:iCs/>
          <w:sz w:val="22"/>
          <w:szCs w:val="22"/>
        </w:rPr>
        <w:t>de los Recursos de Inconformidad</w:t>
      </w:r>
      <w:r w:rsidRPr="00EA592A">
        <w:rPr>
          <w:rFonts w:ascii="Palatino Linotype" w:eastAsia="Calibri" w:hAnsi="Palatino Linotype" w:cs="Tahoma"/>
          <w:bCs/>
          <w:iCs/>
          <w:sz w:val="22"/>
          <w:szCs w:val="22"/>
          <w:lang w:eastAsia="en-US"/>
        </w:rPr>
        <w:t xml:space="preserve"> emitidas por el </w:t>
      </w:r>
      <w:r w:rsidRPr="00EA592A">
        <w:rPr>
          <w:rFonts w:ascii="Palatino Linotype" w:hAnsi="Palatino Linotype" w:cs="Tahoma"/>
          <w:iCs/>
          <w:sz w:val="22"/>
          <w:szCs w:val="22"/>
        </w:rPr>
        <w:t xml:space="preserve">Órgano Garante Nacional, por enunciar algunas, RIA 136/20, RIA 140/20, RIA 153/20 RIA 237/20, RIA 257/20, RIA 258/20, entre otros, en los que ha considerado que no resulta suficiente argumentar una imposibilidad técnica para acreditar un cambio de modalidad, sino que es necesario demostrar otros impedimentos, </w:t>
      </w:r>
      <w:r w:rsidRPr="00EA592A">
        <w:rPr>
          <w:rFonts w:ascii="Palatino Linotype" w:hAnsi="Palatino Linotype" w:cs="Tahoma"/>
          <w:bCs/>
          <w:iCs/>
          <w:sz w:val="22"/>
          <w:szCs w:val="22"/>
        </w:rPr>
        <w:t>que fuera de imposible reproducción en el medio elegido por el Solicitante</w:t>
      </w:r>
      <w:r w:rsidRPr="00EA592A">
        <w:rPr>
          <w:rFonts w:ascii="Palatino Linotype" w:hAnsi="Palatino Linotype" w:cs="Tahoma"/>
          <w:iCs/>
          <w:sz w:val="22"/>
          <w:szCs w:val="22"/>
        </w:rPr>
        <w:t xml:space="preserve">, que la información ameritara el cruce de información en los sistemas de datos, entre otros, </w:t>
      </w:r>
      <w:r w:rsidRPr="00EA592A">
        <w:rPr>
          <w:rFonts w:ascii="Palatino Linotype" w:eastAsia="Calibri" w:hAnsi="Palatino Linotype" w:cs="Tahoma"/>
          <w:bCs/>
          <w:iCs/>
          <w:sz w:val="22"/>
          <w:szCs w:val="22"/>
          <w:lang w:eastAsia="en-US"/>
        </w:rPr>
        <w:t xml:space="preserve">ello con el fin de privilegiar el Principio de Gratuidad y Máxima Publicidad, sin embargo, el Sujeto Obligado puede proporcionar otras modalidades para de la entrega de la información, a través del Sistema de Acceso a la Información Mexiquense (SAIMEX); tales como </w:t>
      </w:r>
      <w:r w:rsidRPr="00EA592A">
        <w:rPr>
          <w:rFonts w:ascii="Palatino Linotype" w:hAnsi="Palatino Linotype" w:cs="Tahoma"/>
          <w:iCs/>
          <w:sz w:val="22"/>
          <w:szCs w:val="22"/>
        </w:rPr>
        <w:t>copia simple o certificada; o bien a través de disco compacto, medios de almacenamiento (USB), e incluso su envió a través de correo certificado previo pago de los costos de reproducción correspondientes.</w:t>
      </w:r>
    </w:p>
    <w:p w14:paraId="58D4D3B1" w14:textId="77777777" w:rsidR="00E75E29" w:rsidRPr="00EA592A" w:rsidRDefault="00E75E29" w:rsidP="00E75E29">
      <w:pPr>
        <w:spacing w:line="360" w:lineRule="auto"/>
        <w:jc w:val="both"/>
        <w:rPr>
          <w:rFonts w:ascii="Palatino Linotype" w:hAnsi="Palatino Linotype" w:cs="Tahoma"/>
          <w:iCs/>
          <w:sz w:val="22"/>
          <w:szCs w:val="22"/>
        </w:rPr>
      </w:pPr>
    </w:p>
    <w:p w14:paraId="77C9FFDE" w14:textId="77777777" w:rsidR="00E75E29" w:rsidRPr="00EA592A" w:rsidRDefault="00E75E29" w:rsidP="00E75E29">
      <w:pPr>
        <w:spacing w:line="360" w:lineRule="auto"/>
        <w:jc w:val="both"/>
        <w:rPr>
          <w:rFonts w:ascii="Palatino Linotype" w:hAnsi="Palatino Linotype" w:cs="Tahoma"/>
          <w:sz w:val="22"/>
          <w:szCs w:val="24"/>
          <w:lang w:val="es-ES"/>
        </w:rPr>
      </w:pPr>
      <w:r w:rsidRPr="00EA592A">
        <w:rPr>
          <w:rFonts w:ascii="Palatino Linotype" w:hAnsi="Palatino Linotype" w:cs="Tahoma"/>
          <w:sz w:val="22"/>
          <w:szCs w:val="24"/>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w:t>
      </w:r>
      <w:r w:rsidRPr="00EA592A">
        <w:rPr>
          <w:rFonts w:ascii="Palatino Linotype" w:hAnsi="Palatino Linotype" w:cs="Tahoma"/>
          <w:sz w:val="22"/>
          <w:szCs w:val="24"/>
          <w:lang w:val="es-ES"/>
        </w:rPr>
        <w:lastRenderedPageBreak/>
        <w:t xml:space="preserve">que </w:t>
      </w:r>
      <w:r w:rsidRPr="00EA592A">
        <w:rPr>
          <w:rFonts w:ascii="Palatino Linotype" w:hAnsi="Palatino Linotype" w:cs="Tahoma"/>
          <w:bCs/>
          <w:sz w:val="22"/>
          <w:szCs w:val="22"/>
        </w:rPr>
        <w:t xml:space="preserve">se considera viable ordenar al Sujeto Obligado </w:t>
      </w:r>
      <w:r w:rsidRPr="00EA592A">
        <w:rPr>
          <w:rFonts w:ascii="Palatino Linotype" w:hAnsi="Palatino Linotype" w:cs="Tahoma"/>
          <w:bCs/>
          <w:iCs/>
          <w:sz w:val="22"/>
          <w:szCs w:val="22"/>
          <w:lang w:val="es-ES"/>
        </w:rPr>
        <w:t>para dar cumplimiento a los artículos 12, 160 y 162 de la Ley en cita, haga entrega de la información requerida, a través del Sistema de Acceso a la Información Mexiquense (SAIMEX).</w:t>
      </w:r>
    </w:p>
    <w:p w14:paraId="1B69EE4C" w14:textId="7B78FD5D" w:rsidR="00E75E29" w:rsidRPr="00EA592A" w:rsidRDefault="00E75E29" w:rsidP="00E75E29">
      <w:pPr>
        <w:spacing w:line="360" w:lineRule="auto"/>
        <w:jc w:val="both"/>
        <w:rPr>
          <w:rFonts w:ascii="Palatino Linotype" w:hAnsi="Palatino Linotype" w:cs="Tahoma"/>
          <w:sz w:val="22"/>
          <w:szCs w:val="22"/>
          <w:lang w:eastAsia="es-MX"/>
        </w:rPr>
      </w:pPr>
    </w:p>
    <w:p w14:paraId="6B9CD204" w14:textId="5186D7E2" w:rsidR="005F0461" w:rsidRPr="00EA592A" w:rsidRDefault="005F0461" w:rsidP="005F0461">
      <w:pPr>
        <w:pStyle w:val="Prrafodelista"/>
        <w:numPr>
          <w:ilvl w:val="0"/>
          <w:numId w:val="32"/>
        </w:numPr>
        <w:spacing w:line="360" w:lineRule="auto"/>
        <w:jc w:val="both"/>
        <w:rPr>
          <w:rFonts w:ascii="Palatino Linotype" w:hAnsi="Palatino Linotype" w:cs="Tahoma"/>
          <w:b/>
          <w:szCs w:val="22"/>
          <w:lang w:eastAsia="es-MX"/>
        </w:rPr>
      </w:pPr>
      <w:r w:rsidRPr="00EA592A">
        <w:rPr>
          <w:rFonts w:ascii="Palatino Linotype" w:hAnsi="Palatino Linotype" w:cs="Tahoma"/>
          <w:b/>
          <w:szCs w:val="22"/>
          <w:lang w:eastAsia="es-MX"/>
        </w:rPr>
        <w:t>Información susceptible de ser clasificada como reservada</w:t>
      </w:r>
    </w:p>
    <w:p w14:paraId="0E871B78" w14:textId="53A0ADB5" w:rsidR="005F0461" w:rsidRPr="00EA592A" w:rsidRDefault="005F0461" w:rsidP="00E75E29">
      <w:pPr>
        <w:spacing w:line="360" w:lineRule="auto"/>
        <w:jc w:val="both"/>
        <w:rPr>
          <w:rFonts w:ascii="Palatino Linotype" w:hAnsi="Palatino Linotype" w:cs="Tahoma"/>
          <w:sz w:val="22"/>
          <w:szCs w:val="22"/>
          <w:lang w:eastAsia="es-MX"/>
        </w:rPr>
      </w:pPr>
    </w:p>
    <w:p w14:paraId="05FAF6CE" w14:textId="3A8CD7C4" w:rsidR="005F0461" w:rsidRPr="00EA592A" w:rsidRDefault="005F0461" w:rsidP="005F0461">
      <w:pPr>
        <w:spacing w:line="360" w:lineRule="auto"/>
        <w:contextualSpacing/>
        <w:jc w:val="both"/>
        <w:rPr>
          <w:rFonts w:ascii="Palatino Linotype" w:eastAsia="Calibri" w:hAnsi="Palatino Linotype" w:cs="Tahoma"/>
          <w:bCs/>
          <w:iCs/>
          <w:sz w:val="22"/>
          <w:szCs w:val="22"/>
          <w:lang w:val="es-ES" w:eastAsia="en-US"/>
        </w:rPr>
      </w:pPr>
      <w:r w:rsidRPr="00EA592A">
        <w:rPr>
          <w:rFonts w:ascii="Palatino Linotype" w:eastAsia="Calibri" w:hAnsi="Palatino Linotype" w:cs="Tahoma"/>
          <w:bCs/>
          <w:iCs/>
          <w:sz w:val="22"/>
          <w:szCs w:val="22"/>
          <w:lang w:val="es-ES" w:eastAsia="en-US"/>
        </w:rPr>
        <w:t>Establecido lo anterior, se inserta el Organigrama del Sujeto Obligado a efecto de verificar las unidades administrativas con las que cuenta:</w:t>
      </w:r>
    </w:p>
    <w:p w14:paraId="7E4F7C14" w14:textId="77777777" w:rsidR="005F0461" w:rsidRPr="00EA592A" w:rsidRDefault="005F0461" w:rsidP="005F0461">
      <w:pPr>
        <w:spacing w:line="360" w:lineRule="auto"/>
        <w:contextualSpacing/>
        <w:jc w:val="both"/>
        <w:rPr>
          <w:rFonts w:ascii="Palatino Linotype" w:eastAsia="Calibri" w:hAnsi="Palatino Linotype" w:cs="Tahoma"/>
          <w:bCs/>
          <w:iCs/>
          <w:sz w:val="22"/>
          <w:szCs w:val="22"/>
          <w:lang w:val="es-ES" w:eastAsia="en-US"/>
        </w:rPr>
      </w:pPr>
    </w:p>
    <w:p w14:paraId="6DF526F8" w14:textId="55534826" w:rsidR="005F0461" w:rsidRPr="00EA592A" w:rsidRDefault="005F0461" w:rsidP="003E3C27">
      <w:pPr>
        <w:spacing w:line="360" w:lineRule="auto"/>
        <w:contextualSpacing/>
        <w:jc w:val="center"/>
        <w:rPr>
          <w:rFonts w:ascii="Palatino Linotype" w:eastAsia="Calibri" w:hAnsi="Palatino Linotype" w:cs="Tahoma"/>
          <w:bCs/>
          <w:iCs/>
          <w:sz w:val="22"/>
          <w:szCs w:val="22"/>
          <w:lang w:val="es-ES" w:eastAsia="en-US"/>
        </w:rPr>
      </w:pPr>
      <w:r w:rsidRPr="00EA592A">
        <w:rPr>
          <w:noProof/>
          <w:lang w:eastAsia="es-MX"/>
        </w:rPr>
        <w:drawing>
          <wp:inline distT="0" distB="0" distL="0" distR="0" wp14:anchorId="7703CD44" wp14:editId="14EC114F">
            <wp:extent cx="5313037" cy="401955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746" t="12679" r="18897" b="2104"/>
                    <a:stretch/>
                  </pic:blipFill>
                  <pic:spPr bwMode="auto">
                    <a:xfrm>
                      <a:off x="0" y="0"/>
                      <a:ext cx="5324696" cy="4028371"/>
                    </a:xfrm>
                    <a:prstGeom prst="rect">
                      <a:avLst/>
                    </a:prstGeom>
                    <a:ln>
                      <a:noFill/>
                    </a:ln>
                    <a:extLst>
                      <a:ext uri="{53640926-AAD7-44D8-BBD7-CCE9431645EC}">
                        <a14:shadowObscured xmlns:a14="http://schemas.microsoft.com/office/drawing/2010/main"/>
                      </a:ext>
                    </a:extLst>
                  </pic:spPr>
                </pic:pic>
              </a:graphicData>
            </a:graphic>
          </wp:inline>
        </w:drawing>
      </w:r>
    </w:p>
    <w:p w14:paraId="1ECB2514" w14:textId="77777777" w:rsidR="003E3C27" w:rsidRPr="00EA592A" w:rsidRDefault="003E3C27" w:rsidP="005F0461">
      <w:pPr>
        <w:spacing w:line="360" w:lineRule="auto"/>
        <w:contextualSpacing/>
        <w:jc w:val="both"/>
        <w:rPr>
          <w:rFonts w:ascii="Palatino Linotype" w:eastAsia="Calibri" w:hAnsi="Palatino Linotype" w:cs="Tahoma"/>
          <w:bCs/>
          <w:iCs/>
          <w:sz w:val="22"/>
          <w:szCs w:val="22"/>
          <w:lang w:val="es-ES" w:eastAsia="en-US"/>
        </w:rPr>
      </w:pPr>
    </w:p>
    <w:p w14:paraId="74B94871" w14:textId="5349F32B" w:rsidR="005F0461" w:rsidRPr="00EA592A" w:rsidRDefault="003E3C27" w:rsidP="005F0461">
      <w:pPr>
        <w:spacing w:line="360" w:lineRule="auto"/>
        <w:contextualSpacing/>
        <w:jc w:val="both"/>
        <w:rPr>
          <w:rFonts w:ascii="Palatino Linotype" w:eastAsia="Calibri" w:hAnsi="Palatino Linotype" w:cs="Tahoma"/>
          <w:bCs/>
          <w:iCs/>
          <w:sz w:val="22"/>
          <w:szCs w:val="22"/>
          <w:lang w:val="es-ES" w:eastAsia="en-US"/>
        </w:rPr>
      </w:pPr>
      <w:r w:rsidRPr="00EA592A">
        <w:rPr>
          <w:rFonts w:ascii="Palatino Linotype" w:eastAsia="Calibri" w:hAnsi="Palatino Linotype" w:cs="Tahoma"/>
          <w:bCs/>
          <w:iCs/>
          <w:sz w:val="22"/>
          <w:szCs w:val="22"/>
          <w:lang w:val="es-ES" w:eastAsia="en-US"/>
        </w:rPr>
        <w:lastRenderedPageBreak/>
        <w:t xml:space="preserve">De la imagen insertada, resulta </w:t>
      </w:r>
      <w:r w:rsidR="005F0461" w:rsidRPr="00EA592A">
        <w:rPr>
          <w:rFonts w:ascii="Palatino Linotype" w:eastAsia="Calibri" w:hAnsi="Palatino Linotype" w:cs="Tahoma"/>
          <w:bCs/>
          <w:iCs/>
          <w:sz w:val="22"/>
          <w:szCs w:val="22"/>
          <w:lang w:val="es-ES" w:eastAsia="en-US"/>
        </w:rPr>
        <w:t xml:space="preserve">preciso señalar que el Sistema Municipal para el Desarrollo Integral de la Familia de Metepec, cuenta con diferentes unidades administrativas que pudieran contar con información susceptible de ser clasificada como reservada, al tener documentos que formen parte de algún procedimiento que no ha quedado firme, tal es el caso de la Dirección Jurídica y/o el Órgano Interno del Control </w:t>
      </w:r>
    </w:p>
    <w:p w14:paraId="4CCB903E" w14:textId="77777777" w:rsidR="005F0461" w:rsidRPr="00EA592A" w:rsidRDefault="005F0461" w:rsidP="005F0461">
      <w:pPr>
        <w:spacing w:line="360" w:lineRule="auto"/>
        <w:contextualSpacing/>
        <w:jc w:val="both"/>
        <w:rPr>
          <w:rFonts w:ascii="Palatino Linotype" w:eastAsia="Calibri" w:hAnsi="Palatino Linotype" w:cs="Tahoma"/>
          <w:bCs/>
          <w:iCs/>
          <w:sz w:val="22"/>
          <w:szCs w:val="22"/>
          <w:lang w:val="es-ES" w:eastAsia="en-US"/>
        </w:rPr>
      </w:pPr>
    </w:p>
    <w:p w14:paraId="1B0EB6CA" w14:textId="0EC1D934" w:rsidR="005F0461" w:rsidRPr="00EA592A" w:rsidRDefault="003E3C27" w:rsidP="005F0461">
      <w:pPr>
        <w:spacing w:line="360" w:lineRule="auto"/>
        <w:contextualSpacing/>
        <w:jc w:val="both"/>
        <w:rPr>
          <w:rFonts w:ascii="Palatino Linotype" w:eastAsia="Calibri" w:hAnsi="Palatino Linotype" w:cs="Tahoma"/>
          <w:bCs/>
          <w:iCs/>
          <w:sz w:val="22"/>
          <w:szCs w:val="22"/>
          <w:lang w:val="es-ES" w:eastAsia="en-US"/>
        </w:rPr>
      </w:pPr>
      <w:r w:rsidRPr="00EA592A">
        <w:rPr>
          <w:rFonts w:ascii="Palatino Linotype" w:eastAsia="Calibri" w:hAnsi="Palatino Linotype" w:cs="Tahoma"/>
          <w:bCs/>
          <w:iCs/>
          <w:sz w:val="22"/>
          <w:szCs w:val="22"/>
          <w:lang w:val="es-ES" w:eastAsia="en-US"/>
        </w:rPr>
        <w:t>Así</w:t>
      </w:r>
      <w:r w:rsidR="005F0461" w:rsidRPr="00EA592A">
        <w:rPr>
          <w:rFonts w:ascii="Palatino Linotype" w:eastAsia="Calibri" w:hAnsi="Palatino Linotype" w:cs="Tahoma"/>
          <w:bCs/>
          <w:iCs/>
          <w:sz w:val="22"/>
          <w:szCs w:val="22"/>
          <w:lang w:val="es-ES" w:eastAsia="en-US"/>
        </w:rPr>
        <w:t>, derivado de las funciones que realiza</w:t>
      </w:r>
      <w:r w:rsidRPr="00EA592A">
        <w:rPr>
          <w:rFonts w:ascii="Palatino Linotype" w:eastAsia="Calibri" w:hAnsi="Palatino Linotype" w:cs="Tahoma"/>
          <w:bCs/>
          <w:iCs/>
          <w:sz w:val="22"/>
          <w:szCs w:val="22"/>
          <w:lang w:val="es-ES" w:eastAsia="en-US"/>
        </w:rPr>
        <w:t>n las unidades administrativas mencionadas</w:t>
      </w:r>
      <w:r w:rsidR="005F0461" w:rsidRPr="00EA592A">
        <w:rPr>
          <w:rFonts w:ascii="Palatino Linotype" w:eastAsia="Calibri" w:hAnsi="Palatino Linotype" w:cs="Tahoma"/>
          <w:bCs/>
          <w:iCs/>
          <w:sz w:val="22"/>
          <w:szCs w:val="22"/>
          <w:lang w:val="es-ES" w:eastAsia="en-US"/>
        </w:rPr>
        <w:t xml:space="preserve"> es posible que los oficios </w:t>
      </w:r>
      <w:r w:rsidRPr="00EA592A">
        <w:rPr>
          <w:rFonts w:ascii="Palatino Linotype" w:eastAsia="Calibri" w:hAnsi="Palatino Linotype" w:cs="Tahoma"/>
          <w:bCs/>
          <w:iCs/>
          <w:sz w:val="22"/>
          <w:szCs w:val="22"/>
          <w:lang w:val="es-ES" w:eastAsia="en-US"/>
        </w:rPr>
        <w:t xml:space="preserve">que </w:t>
      </w:r>
      <w:proofErr w:type="gramStart"/>
      <w:r w:rsidRPr="00EA592A">
        <w:rPr>
          <w:rFonts w:ascii="Palatino Linotype" w:eastAsia="Calibri" w:hAnsi="Palatino Linotype" w:cs="Tahoma"/>
          <w:bCs/>
          <w:iCs/>
          <w:sz w:val="22"/>
          <w:szCs w:val="22"/>
          <w:lang w:val="es-ES" w:eastAsia="en-US"/>
        </w:rPr>
        <w:t>generen</w:t>
      </w:r>
      <w:r w:rsidR="005F0461" w:rsidRPr="00EA592A">
        <w:rPr>
          <w:rFonts w:ascii="Palatino Linotype" w:eastAsia="Calibri" w:hAnsi="Palatino Linotype" w:cs="Tahoma"/>
          <w:bCs/>
          <w:iCs/>
          <w:sz w:val="22"/>
          <w:szCs w:val="22"/>
          <w:lang w:val="es-ES" w:eastAsia="en-US"/>
        </w:rPr>
        <w:t>,</w:t>
      </w:r>
      <w:proofErr w:type="gramEnd"/>
      <w:r w:rsidR="005F0461" w:rsidRPr="00EA592A">
        <w:rPr>
          <w:rFonts w:ascii="Palatino Linotype" w:eastAsia="Calibri" w:hAnsi="Palatino Linotype" w:cs="Tahoma"/>
          <w:bCs/>
          <w:iCs/>
          <w:sz w:val="22"/>
          <w:szCs w:val="22"/>
          <w:lang w:val="es-ES" w:eastAsia="en-US"/>
        </w:rPr>
        <w:t xml:space="preserve"> contengan partes o secciones que deban ser clasificadas como reservados por tratarse de asuntos directamente vinculados con procedimientos en trámite, así como oficios que sean clasificados en su totalidad porque su contenido forme parte de expedientes, cuya publicidad pueda afectar el debido proceso, de acuerdo con lo siguiente:</w:t>
      </w:r>
    </w:p>
    <w:p w14:paraId="1E871729" w14:textId="77777777" w:rsidR="005F0461" w:rsidRPr="00EA592A" w:rsidRDefault="005F0461" w:rsidP="005F0461">
      <w:pPr>
        <w:spacing w:line="360" w:lineRule="auto"/>
        <w:contextualSpacing/>
        <w:jc w:val="both"/>
        <w:rPr>
          <w:rFonts w:ascii="Palatino Linotype" w:hAnsi="Palatino Linotype" w:cs="Tahoma"/>
          <w:bCs/>
          <w:sz w:val="22"/>
          <w:szCs w:val="22"/>
          <w:lang w:val="es-ES"/>
        </w:rPr>
      </w:pPr>
    </w:p>
    <w:p w14:paraId="3F904714" w14:textId="77777777" w:rsidR="005F0461" w:rsidRPr="00EA592A" w:rsidRDefault="005F0461" w:rsidP="005F0461">
      <w:pPr>
        <w:spacing w:line="360" w:lineRule="auto"/>
        <w:jc w:val="both"/>
        <w:rPr>
          <w:rFonts w:ascii="Palatino Linotype" w:hAnsi="Palatino Linotype" w:cs="Tahoma"/>
          <w:color w:val="0D0D0D" w:themeColor="text1" w:themeTint="F2"/>
          <w:sz w:val="22"/>
          <w:szCs w:val="22"/>
          <w:lang w:val="es-ES"/>
        </w:rPr>
      </w:pPr>
      <w:r w:rsidRPr="00EA592A">
        <w:rPr>
          <w:rFonts w:ascii="Palatino Linotype" w:hAnsi="Palatino Linotype" w:cs="Tahoma"/>
          <w:color w:val="0D0D0D" w:themeColor="text1" w:themeTint="F2"/>
          <w:sz w:val="22"/>
          <w:szCs w:val="22"/>
          <w:lang w:val="es-ES"/>
        </w:rPr>
        <w:t>Al respecto, el artículo 140, fracción VIII, de la Ley de Transparencia y Acceso a la Información Pública del Estado de México y Municipios (homólogo al 113, fracción XI, de la Ley General de Transparencia y Acceso a la Información Pública), establece que será información reservada, aquella que vulnere la conducción de los expedientes judiciales o de los procedimientos administrativos seguidos en forma de juicio, en tanto no hayan causado estado.</w:t>
      </w:r>
    </w:p>
    <w:p w14:paraId="1D03932C" w14:textId="77777777" w:rsidR="005F0461" w:rsidRPr="00EA592A" w:rsidRDefault="005F0461" w:rsidP="005F0461">
      <w:pPr>
        <w:spacing w:line="360" w:lineRule="auto"/>
        <w:jc w:val="both"/>
        <w:rPr>
          <w:rFonts w:ascii="Palatino Linotype" w:hAnsi="Palatino Linotype" w:cs="Tahoma"/>
          <w:color w:val="0D0D0D" w:themeColor="text1" w:themeTint="F2"/>
          <w:sz w:val="22"/>
          <w:szCs w:val="22"/>
          <w:lang w:val="es-ES"/>
        </w:rPr>
      </w:pPr>
    </w:p>
    <w:p w14:paraId="2D31CEB6" w14:textId="62C3E23B" w:rsidR="005F0461" w:rsidRPr="00EA592A" w:rsidRDefault="005F0461" w:rsidP="005F0461">
      <w:pPr>
        <w:spacing w:line="360" w:lineRule="auto"/>
        <w:jc w:val="both"/>
        <w:rPr>
          <w:rFonts w:ascii="Palatino Linotype" w:hAnsi="Palatino Linotype" w:cs="Tahoma"/>
          <w:color w:val="0D0D0D" w:themeColor="text1" w:themeTint="F2"/>
          <w:sz w:val="22"/>
          <w:szCs w:val="22"/>
          <w:lang w:val="es-ES"/>
        </w:rPr>
      </w:pPr>
      <w:r w:rsidRPr="00EA592A">
        <w:rPr>
          <w:rFonts w:ascii="Palatino Linotype" w:hAnsi="Palatino Linotype" w:cs="Tahoma"/>
          <w:color w:val="0D0D0D" w:themeColor="text1" w:themeTint="F2"/>
          <w:sz w:val="22"/>
          <w:szCs w:val="22"/>
          <w:lang w:val="es-ES"/>
        </w:rPr>
        <w:t>En ese sentido, los Lineamientos Generales prevé</w:t>
      </w:r>
      <w:r w:rsidR="003E3C27" w:rsidRPr="00EA592A">
        <w:rPr>
          <w:rFonts w:ascii="Palatino Linotype" w:hAnsi="Palatino Linotype" w:cs="Tahoma"/>
          <w:color w:val="0D0D0D" w:themeColor="text1" w:themeTint="F2"/>
          <w:sz w:val="22"/>
          <w:szCs w:val="22"/>
          <w:lang w:val="es-ES"/>
        </w:rPr>
        <w:t xml:space="preserve">n </w:t>
      </w:r>
      <w:r w:rsidRPr="00EA592A">
        <w:rPr>
          <w:rFonts w:ascii="Palatino Linotype" w:hAnsi="Palatino Linotype" w:cs="Tahoma"/>
          <w:color w:val="0D0D0D" w:themeColor="text1" w:themeTint="F2"/>
          <w:sz w:val="22"/>
          <w:szCs w:val="22"/>
          <w:lang w:val="es-ES"/>
        </w:rPr>
        <w:t>lo siguiente:</w:t>
      </w:r>
    </w:p>
    <w:p w14:paraId="6AD3D9C8" w14:textId="77777777" w:rsidR="005F0461" w:rsidRPr="00EA592A" w:rsidRDefault="005F0461" w:rsidP="005F0461">
      <w:pPr>
        <w:spacing w:line="360" w:lineRule="auto"/>
        <w:jc w:val="both"/>
        <w:rPr>
          <w:rFonts w:ascii="Palatino Linotype" w:hAnsi="Palatino Linotype" w:cs="Tahoma"/>
          <w:color w:val="0D0D0D" w:themeColor="text1" w:themeTint="F2"/>
          <w:sz w:val="22"/>
          <w:szCs w:val="22"/>
          <w:lang w:val="es-ES"/>
        </w:rPr>
      </w:pPr>
    </w:p>
    <w:p w14:paraId="5C56BA4D" w14:textId="77777777" w:rsidR="005F0461" w:rsidRPr="00EA592A" w:rsidRDefault="005F0461" w:rsidP="005F0461">
      <w:pPr>
        <w:spacing w:line="360" w:lineRule="auto"/>
        <w:ind w:left="567" w:right="539"/>
        <w:jc w:val="both"/>
        <w:rPr>
          <w:rFonts w:ascii="Palatino Linotype" w:hAnsi="Palatino Linotype" w:cs="Arial"/>
          <w:i/>
          <w:iCs/>
          <w:color w:val="0D0D0D" w:themeColor="text1" w:themeTint="F2"/>
          <w:lang w:val="es-ES"/>
        </w:rPr>
      </w:pPr>
      <w:r w:rsidRPr="00EA592A">
        <w:rPr>
          <w:rFonts w:ascii="Palatino Linotype" w:hAnsi="Palatino Linotype" w:cs="Arial"/>
          <w:b/>
          <w:i/>
          <w:iCs/>
          <w:color w:val="0D0D0D" w:themeColor="text1" w:themeTint="F2"/>
          <w:lang w:val="es-ES"/>
        </w:rPr>
        <w:t>Trigésimo.</w:t>
      </w:r>
      <w:r w:rsidRPr="00EA592A">
        <w:rPr>
          <w:rFonts w:ascii="Palatino Linotype" w:hAnsi="Palatino Linotype" w:cs="Arial"/>
          <w:i/>
          <w:iCs/>
          <w:color w:val="0D0D0D" w:themeColor="text1" w:themeTint="F2"/>
          <w:lang w:val="es-ES"/>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 </w:t>
      </w:r>
    </w:p>
    <w:p w14:paraId="06360480" w14:textId="77777777" w:rsidR="005F0461" w:rsidRPr="00EA592A" w:rsidRDefault="005F0461" w:rsidP="005F0461">
      <w:pPr>
        <w:spacing w:line="360" w:lineRule="auto"/>
        <w:ind w:left="567" w:right="539"/>
        <w:jc w:val="both"/>
        <w:rPr>
          <w:rFonts w:ascii="Palatino Linotype" w:hAnsi="Palatino Linotype" w:cs="Arial"/>
          <w:i/>
          <w:iCs/>
          <w:color w:val="0D0D0D" w:themeColor="text1" w:themeTint="F2"/>
          <w:lang w:val="es-ES"/>
        </w:rPr>
      </w:pPr>
    </w:p>
    <w:p w14:paraId="615764E2" w14:textId="77777777" w:rsidR="005F0461" w:rsidRPr="00EA592A" w:rsidRDefault="005F0461" w:rsidP="005F0461">
      <w:pPr>
        <w:spacing w:line="360" w:lineRule="auto"/>
        <w:ind w:left="567" w:right="539"/>
        <w:jc w:val="both"/>
        <w:rPr>
          <w:rFonts w:ascii="Palatino Linotype" w:hAnsi="Palatino Linotype" w:cs="Arial"/>
          <w:i/>
          <w:iCs/>
          <w:color w:val="0D0D0D" w:themeColor="text1" w:themeTint="F2"/>
          <w:lang w:val="es-ES"/>
        </w:rPr>
      </w:pPr>
      <w:r w:rsidRPr="00EA592A">
        <w:rPr>
          <w:rFonts w:ascii="Palatino Linotype" w:hAnsi="Palatino Linotype" w:cs="Arial"/>
          <w:b/>
          <w:i/>
          <w:iCs/>
          <w:color w:val="0D0D0D" w:themeColor="text1" w:themeTint="F2"/>
          <w:lang w:val="es-ES"/>
        </w:rPr>
        <w:lastRenderedPageBreak/>
        <w:t>I.</w:t>
      </w:r>
      <w:r w:rsidRPr="00EA592A">
        <w:rPr>
          <w:rFonts w:ascii="Palatino Linotype" w:hAnsi="Palatino Linotype" w:cs="Arial"/>
          <w:i/>
          <w:iCs/>
          <w:color w:val="0D0D0D" w:themeColor="text1" w:themeTint="F2"/>
          <w:lang w:val="es-ES"/>
        </w:rPr>
        <w:t xml:space="preserve"> La existencia de un juicio o procedimiento administrativo materialmente jurisdiccional, que se encuentre en trámite, y </w:t>
      </w:r>
    </w:p>
    <w:p w14:paraId="7E22F067" w14:textId="77777777" w:rsidR="005F0461" w:rsidRPr="00EA592A" w:rsidRDefault="005F0461" w:rsidP="005F0461">
      <w:pPr>
        <w:spacing w:line="360" w:lineRule="auto"/>
        <w:ind w:left="567" w:right="539"/>
        <w:jc w:val="both"/>
        <w:rPr>
          <w:rFonts w:ascii="Palatino Linotype" w:hAnsi="Palatino Linotype" w:cs="Arial"/>
          <w:i/>
          <w:iCs/>
          <w:color w:val="0D0D0D" w:themeColor="text1" w:themeTint="F2"/>
          <w:lang w:val="es-ES"/>
        </w:rPr>
      </w:pPr>
      <w:r w:rsidRPr="00EA592A">
        <w:rPr>
          <w:rFonts w:ascii="Palatino Linotype" w:hAnsi="Palatino Linotype" w:cs="Arial"/>
          <w:b/>
          <w:i/>
          <w:iCs/>
          <w:color w:val="0D0D0D" w:themeColor="text1" w:themeTint="F2"/>
          <w:lang w:val="es-ES"/>
        </w:rPr>
        <w:t>II.</w:t>
      </w:r>
      <w:r w:rsidRPr="00EA592A">
        <w:rPr>
          <w:rFonts w:ascii="Palatino Linotype" w:hAnsi="Palatino Linotype" w:cs="Arial"/>
          <w:i/>
          <w:iCs/>
          <w:color w:val="0D0D0D" w:themeColor="text1" w:themeTint="F2"/>
          <w:lang w:val="es-ES"/>
        </w:rPr>
        <w:t xml:space="preserve"> Que la información solicitada se refiera a actuaciones, diligencias o constancias propias del procedimiento. </w:t>
      </w:r>
    </w:p>
    <w:p w14:paraId="0F80804F" w14:textId="77777777" w:rsidR="005F0461" w:rsidRPr="00EA592A" w:rsidRDefault="005F0461" w:rsidP="005F0461">
      <w:pPr>
        <w:spacing w:line="360" w:lineRule="auto"/>
        <w:ind w:left="567" w:right="539"/>
        <w:jc w:val="both"/>
        <w:rPr>
          <w:rFonts w:ascii="Palatino Linotype" w:hAnsi="Palatino Linotype" w:cs="Arial"/>
          <w:i/>
          <w:iCs/>
          <w:color w:val="0D0D0D" w:themeColor="text1" w:themeTint="F2"/>
          <w:lang w:val="es-ES"/>
        </w:rPr>
      </w:pPr>
      <w:r w:rsidRPr="00EA592A">
        <w:rPr>
          <w:rFonts w:ascii="Palatino Linotype" w:hAnsi="Palatino Linotype" w:cs="Arial"/>
          <w:i/>
          <w:iCs/>
          <w:color w:val="0D0D0D" w:themeColor="text1" w:themeTint="F2"/>
          <w:lang w:val="es-ES"/>
        </w:rPr>
        <w:t xml:space="preserve">Para los efectos del primer párrafo de este numeral, se considera procedimiento seguido en forma de juicio a aquel formalmente administrativo, pero materialmente jurisdiccional; esto es, en el que concurran los siguientes elementos: </w:t>
      </w:r>
    </w:p>
    <w:p w14:paraId="217F564A" w14:textId="77777777" w:rsidR="005F0461" w:rsidRPr="00EA592A" w:rsidRDefault="005F0461" w:rsidP="005F0461">
      <w:pPr>
        <w:spacing w:line="360" w:lineRule="auto"/>
        <w:ind w:left="567" w:right="539"/>
        <w:jc w:val="both"/>
        <w:rPr>
          <w:rFonts w:ascii="Palatino Linotype" w:hAnsi="Palatino Linotype" w:cs="Arial"/>
          <w:i/>
          <w:iCs/>
          <w:color w:val="0D0D0D" w:themeColor="text1" w:themeTint="F2"/>
          <w:lang w:val="es-ES"/>
        </w:rPr>
      </w:pPr>
      <w:r w:rsidRPr="00EA592A">
        <w:rPr>
          <w:rFonts w:ascii="Palatino Linotype" w:hAnsi="Palatino Linotype" w:cs="Arial"/>
          <w:b/>
          <w:i/>
          <w:iCs/>
          <w:color w:val="0D0D0D" w:themeColor="text1" w:themeTint="F2"/>
          <w:lang w:val="es-ES"/>
        </w:rPr>
        <w:t>1.</w:t>
      </w:r>
      <w:r w:rsidRPr="00EA592A">
        <w:rPr>
          <w:rFonts w:ascii="Palatino Linotype" w:hAnsi="Palatino Linotype" w:cs="Arial"/>
          <w:i/>
          <w:iCs/>
          <w:color w:val="0D0D0D" w:themeColor="text1" w:themeTint="F2"/>
          <w:lang w:val="es-ES"/>
        </w:rPr>
        <w:t xml:space="preserve">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14:paraId="77443FC9" w14:textId="77777777" w:rsidR="005F0461" w:rsidRPr="00EA592A" w:rsidRDefault="005F0461" w:rsidP="005F0461">
      <w:pPr>
        <w:spacing w:line="360" w:lineRule="auto"/>
        <w:ind w:left="567" w:right="539"/>
        <w:jc w:val="both"/>
        <w:rPr>
          <w:rFonts w:ascii="Palatino Linotype" w:hAnsi="Palatino Linotype" w:cs="Arial"/>
          <w:i/>
          <w:iCs/>
          <w:color w:val="0D0D0D" w:themeColor="text1" w:themeTint="F2"/>
          <w:lang w:val="es-ES"/>
        </w:rPr>
      </w:pPr>
      <w:r w:rsidRPr="00EA592A">
        <w:rPr>
          <w:rFonts w:ascii="Palatino Linotype" w:hAnsi="Palatino Linotype" w:cs="Arial"/>
          <w:b/>
          <w:i/>
          <w:iCs/>
          <w:color w:val="0D0D0D" w:themeColor="text1" w:themeTint="F2"/>
          <w:lang w:val="es-ES"/>
        </w:rPr>
        <w:t>2.</w:t>
      </w:r>
      <w:r w:rsidRPr="00EA592A">
        <w:rPr>
          <w:rFonts w:ascii="Palatino Linotype" w:hAnsi="Palatino Linotype" w:cs="Arial"/>
          <w:i/>
          <w:iCs/>
          <w:color w:val="0D0D0D" w:themeColor="text1" w:themeTint="F2"/>
          <w:lang w:val="es-ES"/>
        </w:rPr>
        <w:t xml:space="preserve"> Que se cumplan las formalidades esenciales del procedimiento. </w:t>
      </w:r>
    </w:p>
    <w:p w14:paraId="6680CCE6" w14:textId="77777777" w:rsidR="005F0461" w:rsidRPr="00EA592A" w:rsidRDefault="005F0461" w:rsidP="005F0461">
      <w:pPr>
        <w:spacing w:line="360" w:lineRule="auto"/>
        <w:ind w:left="567" w:right="539"/>
        <w:jc w:val="both"/>
        <w:rPr>
          <w:rFonts w:ascii="Palatino Linotype" w:hAnsi="Palatino Linotype" w:cs="Arial"/>
          <w:i/>
          <w:iCs/>
          <w:color w:val="0D0D0D" w:themeColor="text1" w:themeTint="F2"/>
          <w:lang w:val="es-ES"/>
        </w:rPr>
      </w:pPr>
      <w:r w:rsidRPr="00EA592A">
        <w:rPr>
          <w:rFonts w:ascii="Palatino Linotype" w:hAnsi="Palatino Linotype" w:cs="Arial"/>
          <w:i/>
          <w:iCs/>
          <w:color w:val="0D0D0D" w:themeColor="text1" w:themeTint="F2"/>
          <w:lang w:val="es-ES"/>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14:paraId="76419148" w14:textId="77777777" w:rsidR="005F0461" w:rsidRPr="00EA592A" w:rsidRDefault="005F0461" w:rsidP="005F0461">
      <w:pPr>
        <w:spacing w:line="360" w:lineRule="auto"/>
        <w:jc w:val="both"/>
        <w:rPr>
          <w:rFonts w:ascii="Palatino Linotype" w:hAnsi="Palatino Linotype" w:cs="Tahoma"/>
          <w:color w:val="0D0D0D" w:themeColor="text1" w:themeTint="F2"/>
          <w:sz w:val="22"/>
          <w:szCs w:val="22"/>
          <w:lang w:val="es-ES"/>
        </w:rPr>
      </w:pPr>
    </w:p>
    <w:p w14:paraId="4C6F6F6A" w14:textId="77777777" w:rsidR="005F0461" w:rsidRPr="00EA592A" w:rsidRDefault="005F0461" w:rsidP="005F0461">
      <w:pPr>
        <w:spacing w:line="360" w:lineRule="auto"/>
        <w:jc w:val="both"/>
        <w:rPr>
          <w:rFonts w:ascii="Palatino Linotype" w:hAnsi="Palatino Linotype" w:cs="Tahoma"/>
          <w:color w:val="0D0D0D" w:themeColor="text1" w:themeTint="F2"/>
          <w:sz w:val="22"/>
          <w:szCs w:val="22"/>
          <w:lang w:val="es-ES"/>
        </w:rPr>
      </w:pPr>
      <w:r w:rsidRPr="00EA592A">
        <w:rPr>
          <w:rFonts w:ascii="Palatino Linotype" w:hAnsi="Palatino Linotype" w:cs="Tahoma"/>
          <w:color w:val="0D0D0D" w:themeColor="text1" w:themeTint="F2"/>
          <w:sz w:val="22"/>
          <w:szCs w:val="22"/>
          <w:lang w:val="es-ES"/>
        </w:rPr>
        <w:t xml:space="preserve">De la normatividad citada, se desprende que el supuesto de clasificación invocado por el sujeto </w:t>
      </w:r>
      <w:proofErr w:type="gramStart"/>
      <w:r w:rsidRPr="00EA592A">
        <w:rPr>
          <w:rFonts w:ascii="Palatino Linotype" w:hAnsi="Palatino Linotype" w:cs="Tahoma"/>
          <w:color w:val="0D0D0D" w:themeColor="text1" w:themeTint="F2"/>
          <w:sz w:val="22"/>
          <w:szCs w:val="22"/>
          <w:lang w:val="es-ES"/>
        </w:rPr>
        <w:t>obligado,</w:t>
      </w:r>
      <w:proofErr w:type="gramEnd"/>
      <w:r w:rsidRPr="00EA592A">
        <w:rPr>
          <w:rFonts w:ascii="Palatino Linotype" w:hAnsi="Palatino Linotype" w:cs="Tahoma"/>
          <w:color w:val="0D0D0D" w:themeColor="text1" w:themeTint="F2"/>
          <w:sz w:val="22"/>
          <w:szCs w:val="22"/>
          <w:lang w:val="es-ES"/>
        </w:rPr>
        <w:t xml:space="preserve"> prevé que como información reservada podrá clasificarse aquella que vulnere la conducción de los expedientes judiciales o de los procedimientos administrativos seguidos en forma de juicio, en tanto no hayan causado estado. Por lo cual, para considerar que se actualiza dicha causal es necesario que se configuren los siguientes elementos:</w:t>
      </w:r>
    </w:p>
    <w:p w14:paraId="6A1223E0" w14:textId="77777777" w:rsidR="005F0461" w:rsidRPr="00EA592A" w:rsidRDefault="005F0461" w:rsidP="005F0461">
      <w:pPr>
        <w:spacing w:line="360" w:lineRule="auto"/>
        <w:jc w:val="both"/>
        <w:rPr>
          <w:rFonts w:ascii="Palatino Linotype" w:hAnsi="Palatino Linotype" w:cs="Tahoma"/>
          <w:color w:val="0D0D0D" w:themeColor="text1" w:themeTint="F2"/>
          <w:sz w:val="22"/>
          <w:szCs w:val="22"/>
          <w:lang w:val="es-ES"/>
        </w:rPr>
      </w:pPr>
    </w:p>
    <w:p w14:paraId="54F73791" w14:textId="77777777" w:rsidR="005F0461" w:rsidRPr="00EA592A" w:rsidRDefault="005F0461" w:rsidP="005F0461">
      <w:pPr>
        <w:numPr>
          <w:ilvl w:val="0"/>
          <w:numId w:val="34"/>
        </w:numPr>
        <w:spacing w:line="360" w:lineRule="auto"/>
        <w:jc w:val="both"/>
        <w:rPr>
          <w:rFonts w:ascii="Palatino Linotype" w:hAnsi="Palatino Linotype" w:cs="Tahoma"/>
          <w:color w:val="0D0D0D" w:themeColor="text1" w:themeTint="F2"/>
          <w:sz w:val="22"/>
          <w:szCs w:val="22"/>
        </w:rPr>
      </w:pPr>
      <w:r w:rsidRPr="00EA592A">
        <w:rPr>
          <w:rFonts w:ascii="Palatino Linotype" w:hAnsi="Palatino Linotype" w:cs="Tahoma"/>
          <w:color w:val="0D0D0D" w:themeColor="text1" w:themeTint="F2"/>
          <w:sz w:val="22"/>
          <w:szCs w:val="22"/>
        </w:rPr>
        <w:t>La existencia de un juicio o procedimiento administrativo materialmente jurisdiccional, que se encuentre en trámite, y</w:t>
      </w:r>
    </w:p>
    <w:p w14:paraId="2B1BA4CC" w14:textId="77777777" w:rsidR="005F0461" w:rsidRPr="00EA592A" w:rsidRDefault="005F0461" w:rsidP="005F0461">
      <w:pPr>
        <w:spacing w:line="360" w:lineRule="auto"/>
        <w:jc w:val="both"/>
        <w:rPr>
          <w:rFonts w:ascii="Palatino Linotype" w:hAnsi="Palatino Linotype" w:cs="Tahoma"/>
          <w:color w:val="0D0D0D" w:themeColor="text1" w:themeTint="F2"/>
          <w:sz w:val="22"/>
          <w:szCs w:val="22"/>
        </w:rPr>
      </w:pPr>
    </w:p>
    <w:p w14:paraId="5E8DE7E5" w14:textId="77777777" w:rsidR="005F0461" w:rsidRPr="00EA592A" w:rsidRDefault="005F0461" w:rsidP="005F0461">
      <w:pPr>
        <w:numPr>
          <w:ilvl w:val="0"/>
          <w:numId w:val="34"/>
        </w:numPr>
        <w:spacing w:line="360" w:lineRule="auto"/>
        <w:jc w:val="both"/>
        <w:rPr>
          <w:rFonts w:ascii="Palatino Linotype" w:hAnsi="Palatino Linotype" w:cs="Tahoma"/>
          <w:color w:val="0D0D0D" w:themeColor="text1" w:themeTint="F2"/>
          <w:sz w:val="22"/>
          <w:szCs w:val="22"/>
        </w:rPr>
      </w:pPr>
      <w:r w:rsidRPr="00EA592A">
        <w:rPr>
          <w:rFonts w:ascii="Palatino Linotype" w:hAnsi="Palatino Linotype" w:cs="Tahoma"/>
          <w:color w:val="0D0D0D" w:themeColor="text1" w:themeTint="F2"/>
          <w:sz w:val="22"/>
          <w:szCs w:val="22"/>
        </w:rPr>
        <w:t>Que la información solicitada se refiera a actuaciones, diligencias o constancias propias del procedimiento.</w:t>
      </w:r>
    </w:p>
    <w:p w14:paraId="05062877" w14:textId="77777777" w:rsidR="005F0461" w:rsidRPr="00EA592A" w:rsidRDefault="005F0461" w:rsidP="005F0461">
      <w:pPr>
        <w:spacing w:line="360" w:lineRule="auto"/>
        <w:jc w:val="both"/>
        <w:rPr>
          <w:rFonts w:ascii="Palatino Linotype" w:hAnsi="Palatino Linotype" w:cs="Tahoma"/>
          <w:color w:val="0D0D0D" w:themeColor="text1" w:themeTint="F2"/>
          <w:sz w:val="22"/>
          <w:szCs w:val="22"/>
          <w:lang w:val="es-ES"/>
        </w:rPr>
      </w:pPr>
    </w:p>
    <w:p w14:paraId="584B22C3" w14:textId="77777777" w:rsidR="005F0461" w:rsidRPr="00EA592A" w:rsidRDefault="005F0461" w:rsidP="005F0461">
      <w:pPr>
        <w:spacing w:line="360" w:lineRule="auto"/>
        <w:jc w:val="both"/>
        <w:rPr>
          <w:rFonts w:ascii="Palatino Linotype" w:hAnsi="Palatino Linotype" w:cs="Tahoma"/>
          <w:color w:val="0D0D0D" w:themeColor="text1" w:themeTint="F2"/>
          <w:sz w:val="22"/>
          <w:szCs w:val="22"/>
          <w:lang w:val="es-ES"/>
        </w:rPr>
      </w:pPr>
      <w:r w:rsidRPr="00EA592A">
        <w:rPr>
          <w:rFonts w:ascii="Palatino Linotype" w:hAnsi="Palatino Linotype" w:cs="Tahoma"/>
          <w:color w:val="0D0D0D" w:themeColor="text1" w:themeTint="F2"/>
          <w:sz w:val="22"/>
          <w:szCs w:val="22"/>
          <w:lang w:val="es-ES"/>
        </w:rPr>
        <w:t>Con base en lo expuesto, se advierte que la información susceptible de clasificarse como reservada bajo el supuesto aludido por el sujeto obligado, es aquella cuya difusión vulnere la conducción de los expedientes judiciales o procedimientos administrativos seguidos en forma de juicio, en tanto no hayan causado estado.</w:t>
      </w:r>
    </w:p>
    <w:p w14:paraId="55818242" w14:textId="77777777" w:rsidR="005F0461" w:rsidRPr="00EA592A" w:rsidRDefault="005F0461" w:rsidP="005F0461">
      <w:pPr>
        <w:spacing w:line="360" w:lineRule="auto"/>
        <w:jc w:val="both"/>
        <w:rPr>
          <w:rFonts w:ascii="Palatino Linotype" w:hAnsi="Palatino Linotype" w:cs="Tahoma"/>
          <w:color w:val="0D0D0D" w:themeColor="text1" w:themeTint="F2"/>
          <w:sz w:val="22"/>
          <w:szCs w:val="22"/>
          <w:lang w:val="es-ES"/>
        </w:rPr>
      </w:pPr>
    </w:p>
    <w:p w14:paraId="646EFBA3" w14:textId="77777777" w:rsidR="005F0461" w:rsidRPr="00EA592A" w:rsidRDefault="005F0461" w:rsidP="005F0461">
      <w:pPr>
        <w:spacing w:line="360" w:lineRule="auto"/>
        <w:jc w:val="both"/>
        <w:rPr>
          <w:rFonts w:ascii="Palatino Linotype" w:hAnsi="Palatino Linotype" w:cs="Tahoma"/>
          <w:color w:val="0D0D0D" w:themeColor="text1" w:themeTint="F2"/>
          <w:sz w:val="22"/>
          <w:szCs w:val="22"/>
          <w:lang w:val="es-ES"/>
        </w:rPr>
      </w:pPr>
      <w:r w:rsidRPr="00EA592A">
        <w:rPr>
          <w:rFonts w:ascii="Palatino Linotype" w:hAnsi="Palatino Linotype" w:cs="Tahoma"/>
          <w:color w:val="0D0D0D" w:themeColor="text1" w:themeTint="F2"/>
          <w:sz w:val="22"/>
          <w:szCs w:val="22"/>
          <w:lang w:val="es-ES"/>
        </w:rPr>
        <w:t>Por lo cual, se procede analizar cada uno de los requisitos señalados en los Lineamientos Generales, con la finalidad de verificar si se configura la hipótesis de reserva en estudio:</w:t>
      </w:r>
    </w:p>
    <w:p w14:paraId="10B87801" w14:textId="77777777" w:rsidR="005F0461" w:rsidRPr="00EA592A" w:rsidRDefault="005F0461" w:rsidP="005F0461">
      <w:pPr>
        <w:spacing w:line="360" w:lineRule="auto"/>
        <w:jc w:val="both"/>
        <w:rPr>
          <w:rFonts w:ascii="Palatino Linotype" w:hAnsi="Palatino Linotype" w:cs="Tahoma"/>
          <w:color w:val="0D0D0D" w:themeColor="text1" w:themeTint="F2"/>
          <w:sz w:val="22"/>
          <w:szCs w:val="22"/>
          <w:lang w:val="es-ES"/>
        </w:rPr>
      </w:pPr>
    </w:p>
    <w:p w14:paraId="0FE08566" w14:textId="77777777" w:rsidR="005F0461" w:rsidRPr="00EA592A" w:rsidRDefault="005F0461" w:rsidP="005F0461">
      <w:pPr>
        <w:numPr>
          <w:ilvl w:val="0"/>
          <w:numId w:val="35"/>
        </w:numPr>
        <w:spacing w:line="360" w:lineRule="auto"/>
        <w:jc w:val="both"/>
        <w:rPr>
          <w:rFonts w:ascii="Palatino Linotype" w:hAnsi="Palatino Linotype" w:cs="Tahoma"/>
          <w:b/>
          <w:color w:val="0D0D0D" w:themeColor="text1" w:themeTint="F2"/>
          <w:sz w:val="22"/>
          <w:szCs w:val="22"/>
        </w:rPr>
      </w:pPr>
      <w:r w:rsidRPr="00EA592A">
        <w:rPr>
          <w:rFonts w:ascii="Palatino Linotype" w:hAnsi="Palatino Linotype" w:cs="Tahoma"/>
          <w:b/>
          <w:color w:val="0D0D0D" w:themeColor="text1" w:themeTint="F2"/>
          <w:sz w:val="22"/>
          <w:szCs w:val="22"/>
        </w:rPr>
        <w:t>La existencia de un juicio o procedimiento administrativo materialmente jurisdiccional, que se encuentre en trámite.</w:t>
      </w:r>
    </w:p>
    <w:p w14:paraId="336A5506" w14:textId="77777777" w:rsidR="005F0461" w:rsidRPr="00EA592A" w:rsidRDefault="005F0461" w:rsidP="005F0461">
      <w:pPr>
        <w:spacing w:line="360" w:lineRule="auto"/>
        <w:jc w:val="both"/>
        <w:rPr>
          <w:rFonts w:ascii="Palatino Linotype" w:hAnsi="Palatino Linotype" w:cs="Tahoma"/>
          <w:b/>
          <w:color w:val="0D0D0D" w:themeColor="text1" w:themeTint="F2"/>
          <w:sz w:val="22"/>
          <w:szCs w:val="22"/>
        </w:rPr>
      </w:pPr>
    </w:p>
    <w:p w14:paraId="114C9F26" w14:textId="77777777" w:rsidR="005F0461" w:rsidRPr="00EA592A" w:rsidRDefault="005F0461" w:rsidP="005F0461">
      <w:pPr>
        <w:spacing w:line="360" w:lineRule="auto"/>
        <w:jc w:val="both"/>
        <w:rPr>
          <w:rFonts w:ascii="Palatino Linotype" w:eastAsia="Calibri" w:hAnsi="Palatino Linotype" w:cs="Tahoma"/>
          <w:iCs/>
          <w:sz w:val="22"/>
          <w:szCs w:val="22"/>
          <w:lang w:val="es-ES" w:eastAsia="es-ES_tradnl"/>
        </w:rPr>
      </w:pPr>
      <w:r w:rsidRPr="00EA592A">
        <w:rPr>
          <w:rFonts w:ascii="Palatino Linotype" w:eastAsia="Calibri" w:hAnsi="Palatino Linotype" w:cs="Tahoma"/>
          <w:iCs/>
          <w:sz w:val="22"/>
          <w:szCs w:val="22"/>
          <w:lang w:val="es-ES" w:eastAsia="es-ES_tradnl"/>
        </w:rPr>
        <w:t>Al respecto, este Instituto advierte que si el Sujeto Obligado cuenta con algún oficio que se relacione con un procedimiento administrativo, por ejemplo de responsabilidades administrativas, seguido en forma de juicio, en trámite, de la fecha solicitada, podrá acreditar el primero de los elementos para actualizar la reserva de la información.</w:t>
      </w:r>
    </w:p>
    <w:p w14:paraId="438231B9" w14:textId="77777777" w:rsidR="005F0461" w:rsidRPr="00EA592A" w:rsidRDefault="005F0461" w:rsidP="005F0461">
      <w:pPr>
        <w:spacing w:line="360" w:lineRule="auto"/>
        <w:jc w:val="both"/>
        <w:rPr>
          <w:rFonts w:ascii="Palatino Linotype" w:hAnsi="Palatino Linotype" w:cs="Tahoma"/>
          <w:b/>
          <w:color w:val="0D0D0D" w:themeColor="text1" w:themeTint="F2"/>
          <w:sz w:val="22"/>
          <w:szCs w:val="22"/>
        </w:rPr>
      </w:pPr>
    </w:p>
    <w:p w14:paraId="74BA5388" w14:textId="77777777" w:rsidR="005F0461" w:rsidRPr="00EA592A" w:rsidRDefault="005F0461" w:rsidP="005F0461">
      <w:pPr>
        <w:numPr>
          <w:ilvl w:val="0"/>
          <w:numId w:val="35"/>
        </w:numPr>
        <w:spacing w:line="360" w:lineRule="auto"/>
        <w:contextualSpacing/>
        <w:rPr>
          <w:rFonts w:ascii="Palatino Linotype" w:hAnsi="Palatino Linotype" w:cs="Tahoma"/>
          <w:b/>
          <w:color w:val="0D0D0D" w:themeColor="text1" w:themeTint="F2"/>
          <w:sz w:val="22"/>
          <w:szCs w:val="22"/>
        </w:rPr>
      </w:pPr>
      <w:r w:rsidRPr="00EA592A">
        <w:rPr>
          <w:rFonts w:ascii="Palatino Linotype" w:hAnsi="Palatino Linotype" w:cs="Tahoma"/>
          <w:b/>
          <w:color w:val="0D0D0D" w:themeColor="text1" w:themeTint="F2"/>
          <w:sz w:val="22"/>
          <w:szCs w:val="22"/>
        </w:rPr>
        <w:t>Que la información solicitada se refiera a actuaciones, diligencias o constancias propias del procedimiento.</w:t>
      </w:r>
    </w:p>
    <w:p w14:paraId="2B2373A1" w14:textId="77777777" w:rsidR="005F0461" w:rsidRPr="00EA592A" w:rsidRDefault="005F0461" w:rsidP="005F0461">
      <w:pPr>
        <w:spacing w:line="360" w:lineRule="auto"/>
        <w:jc w:val="both"/>
        <w:rPr>
          <w:rFonts w:ascii="Palatino Linotype" w:hAnsi="Palatino Linotype" w:cs="Tahoma"/>
          <w:color w:val="0D0D0D" w:themeColor="text1" w:themeTint="F2"/>
          <w:sz w:val="22"/>
          <w:szCs w:val="22"/>
          <w:lang w:val="es-ES"/>
        </w:rPr>
      </w:pPr>
    </w:p>
    <w:p w14:paraId="0A17BEA2" w14:textId="77777777" w:rsidR="005F0461" w:rsidRPr="00EA592A" w:rsidRDefault="005F0461" w:rsidP="005F0461">
      <w:pPr>
        <w:spacing w:line="360" w:lineRule="auto"/>
        <w:jc w:val="both"/>
        <w:rPr>
          <w:rFonts w:ascii="Palatino Linotype" w:hAnsi="Palatino Linotype" w:cs="Tahoma"/>
          <w:bCs/>
          <w:color w:val="0D0D0D" w:themeColor="text1" w:themeTint="F2"/>
          <w:sz w:val="22"/>
          <w:szCs w:val="22"/>
        </w:rPr>
      </w:pPr>
      <w:r w:rsidRPr="00EA592A">
        <w:rPr>
          <w:rFonts w:ascii="Palatino Linotype" w:hAnsi="Palatino Linotype" w:cs="Tahoma"/>
          <w:color w:val="0D0D0D" w:themeColor="text1" w:themeTint="F2"/>
          <w:sz w:val="22"/>
          <w:szCs w:val="22"/>
          <w:lang w:val="es-ES"/>
        </w:rPr>
        <w:t xml:space="preserve">Ahora bien, por lo que hace a que la información se refiera a actuaciones, diligencias o constancias propias del procedimiento, es de recordar que, en el presente caso, el ahora Recurrente es obtener oficios, entre ellos de la Contraloría Interna Municipal, que lleva a cabo procedimientos de responsabilidad administrativa; </w:t>
      </w:r>
      <w:r w:rsidRPr="00EA592A">
        <w:rPr>
          <w:rFonts w:ascii="Palatino Linotype" w:hAnsi="Palatino Linotype" w:cs="Tahoma"/>
          <w:bCs/>
          <w:color w:val="0D0D0D" w:themeColor="text1" w:themeTint="F2"/>
          <w:sz w:val="22"/>
          <w:szCs w:val="22"/>
        </w:rPr>
        <w:t xml:space="preserve">por lo que, en primera instancia se podría </w:t>
      </w:r>
      <w:r w:rsidRPr="00EA592A">
        <w:rPr>
          <w:rFonts w:ascii="Palatino Linotype" w:hAnsi="Palatino Linotype" w:cs="Tahoma"/>
          <w:bCs/>
          <w:color w:val="0D0D0D" w:themeColor="text1" w:themeTint="F2"/>
          <w:sz w:val="22"/>
          <w:szCs w:val="22"/>
        </w:rPr>
        <w:lastRenderedPageBreak/>
        <w:t>decir que dichos oficios pueden formar parte de los procedimientos; por tal razón, acreditan el presente requisito, pues corresponden a constancias propias del procedimiento.</w:t>
      </w:r>
    </w:p>
    <w:p w14:paraId="4BF909D8" w14:textId="77777777" w:rsidR="005F0461" w:rsidRPr="00EA592A" w:rsidRDefault="005F0461" w:rsidP="005F0461">
      <w:pPr>
        <w:spacing w:line="360" w:lineRule="auto"/>
        <w:jc w:val="both"/>
        <w:rPr>
          <w:rFonts w:ascii="Palatino Linotype" w:hAnsi="Palatino Linotype" w:cs="Tahoma"/>
          <w:color w:val="0D0D0D" w:themeColor="text1" w:themeTint="F2"/>
          <w:sz w:val="22"/>
          <w:szCs w:val="22"/>
          <w:lang w:val="es-ES"/>
        </w:rPr>
      </w:pPr>
    </w:p>
    <w:p w14:paraId="2BFB77C4" w14:textId="77777777" w:rsidR="005F0461" w:rsidRPr="00EA592A" w:rsidRDefault="005F0461" w:rsidP="005F0461">
      <w:pPr>
        <w:spacing w:line="360" w:lineRule="auto"/>
        <w:jc w:val="both"/>
        <w:rPr>
          <w:rFonts w:ascii="Palatino Linotype" w:eastAsia="Calibri" w:hAnsi="Palatino Linotype" w:cs="Tahoma"/>
          <w:iCs/>
          <w:color w:val="0D0D0D" w:themeColor="text1" w:themeTint="F2"/>
          <w:sz w:val="22"/>
          <w:szCs w:val="22"/>
          <w:lang w:val="es-ES" w:eastAsia="es-ES_tradnl"/>
        </w:rPr>
      </w:pPr>
      <w:r w:rsidRPr="00EA592A">
        <w:rPr>
          <w:rFonts w:ascii="Palatino Linotype" w:eastAsia="Calibri" w:hAnsi="Palatino Linotype" w:cs="Tahoma"/>
          <w:iCs/>
          <w:color w:val="0D0D0D" w:themeColor="text1" w:themeTint="F2"/>
          <w:sz w:val="22"/>
          <w:szCs w:val="22"/>
          <w:lang w:val="es-ES" w:eastAsia="es-ES_tradnl"/>
        </w:rPr>
        <w:t>Por tales circunstancias, se considera que los oficios que se relacionen con procedimientos administrativos en trámite, en caso de existir, actualizan la causal de reserva establecida en el artículo 140, fracción VIII, Ley de Transparencia y Acceso a la Información Pública del Estado de México y Municipios.</w:t>
      </w:r>
    </w:p>
    <w:p w14:paraId="692E5AF0" w14:textId="77777777" w:rsidR="005F0461" w:rsidRPr="00EA592A" w:rsidRDefault="005F0461" w:rsidP="005F0461">
      <w:pPr>
        <w:spacing w:line="360" w:lineRule="auto"/>
        <w:jc w:val="both"/>
        <w:rPr>
          <w:rFonts w:ascii="Palatino Linotype" w:hAnsi="Palatino Linotype" w:cs="Tahoma"/>
          <w:color w:val="0D0D0D" w:themeColor="text1" w:themeTint="F2"/>
          <w:sz w:val="22"/>
          <w:szCs w:val="22"/>
          <w:lang w:val="es-ES"/>
        </w:rPr>
      </w:pPr>
    </w:p>
    <w:p w14:paraId="3263A6FE" w14:textId="77777777" w:rsidR="005F0461" w:rsidRPr="00EA592A" w:rsidRDefault="005F0461" w:rsidP="005F0461">
      <w:pPr>
        <w:tabs>
          <w:tab w:val="left" w:pos="4962"/>
        </w:tabs>
        <w:spacing w:line="360" w:lineRule="auto"/>
        <w:jc w:val="both"/>
        <w:rPr>
          <w:rFonts w:ascii="Palatino Linotype" w:eastAsia="Calibri" w:hAnsi="Palatino Linotype" w:cs="Tahoma"/>
          <w:iCs/>
          <w:color w:val="0D0D0D" w:themeColor="text1" w:themeTint="F2"/>
          <w:sz w:val="22"/>
          <w:szCs w:val="22"/>
          <w:lang w:val="es-ES" w:eastAsia="es-ES_tradnl"/>
        </w:rPr>
      </w:pPr>
      <w:r w:rsidRPr="00EA592A">
        <w:rPr>
          <w:rFonts w:ascii="Palatino Linotype" w:eastAsia="Calibri" w:hAnsi="Palatino Linotype" w:cs="Tahoma"/>
          <w:iCs/>
          <w:color w:val="0D0D0D" w:themeColor="text1" w:themeTint="F2"/>
          <w:sz w:val="22"/>
          <w:szCs w:val="22"/>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340A3724" w14:textId="77777777" w:rsidR="005F0461" w:rsidRPr="00EA592A" w:rsidRDefault="005F0461" w:rsidP="005F0461">
      <w:pPr>
        <w:tabs>
          <w:tab w:val="left" w:pos="4962"/>
        </w:tabs>
        <w:spacing w:line="360" w:lineRule="auto"/>
        <w:jc w:val="both"/>
        <w:rPr>
          <w:rFonts w:ascii="Palatino Linotype" w:eastAsia="Calibri" w:hAnsi="Palatino Linotype" w:cs="Tahoma"/>
          <w:iCs/>
          <w:color w:val="0D0D0D" w:themeColor="text1" w:themeTint="F2"/>
          <w:sz w:val="22"/>
          <w:szCs w:val="22"/>
          <w:lang w:val="es-ES" w:eastAsia="es-ES_tradnl"/>
        </w:rPr>
      </w:pPr>
    </w:p>
    <w:p w14:paraId="06F223E4" w14:textId="77777777" w:rsidR="005F0461" w:rsidRPr="00EA592A" w:rsidRDefault="005F0461" w:rsidP="005F0461">
      <w:pPr>
        <w:numPr>
          <w:ilvl w:val="0"/>
          <w:numId w:val="36"/>
        </w:numPr>
        <w:tabs>
          <w:tab w:val="left" w:pos="4962"/>
        </w:tabs>
        <w:spacing w:line="360" w:lineRule="auto"/>
        <w:ind w:left="851" w:hanging="437"/>
        <w:jc w:val="both"/>
        <w:rPr>
          <w:rFonts w:ascii="Palatino Linotype" w:eastAsia="Calibri" w:hAnsi="Palatino Linotype" w:cs="Tahoma"/>
          <w:iCs/>
          <w:color w:val="0D0D0D" w:themeColor="text1" w:themeTint="F2"/>
          <w:sz w:val="22"/>
          <w:szCs w:val="22"/>
          <w:lang w:val="es-ES_tradnl" w:eastAsia="es-ES_tradnl"/>
        </w:rPr>
      </w:pPr>
      <w:r w:rsidRPr="00EA592A">
        <w:rPr>
          <w:rFonts w:ascii="Palatino Linotype" w:eastAsia="Calibri" w:hAnsi="Palatino Linotype" w:cs="Tahoma"/>
          <w:iCs/>
          <w:color w:val="0D0D0D" w:themeColor="text1" w:themeTint="F2"/>
          <w:sz w:val="22"/>
          <w:szCs w:val="22"/>
          <w:lang w:val="es-ES_tradnl" w:eastAsia="es-ES_tradnl"/>
        </w:rPr>
        <w:t>La divulgación de la información representa un riesgo real, demostrable e identificable de perjuicio significativo al interés público o a la seguridad nacional.</w:t>
      </w:r>
    </w:p>
    <w:p w14:paraId="1257A411" w14:textId="77777777" w:rsidR="005F0461" w:rsidRPr="00EA592A" w:rsidRDefault="005F0461" w:rsidP="005F0461">
      <w:pPr>
        <w:tabs>
          <w:tab w:val="left" w:pos="4962"/>
        </w:tabs>
        <w:spacing w:line="360" w:lineRule="auto"/>
        <w:ind w:left="851" w:hanging="437"/>
        <w:jc w:val="both"/>
        <w:rPr>
          <w:rFonts w:ascii="Palatino Linotype" w:eastAsia="Calibri" w:hAnsi="Palatino Linotype" w:cs="Tahoma"/>
          <w:iCs/>
          <w:color w:val="0D0D0D" w:themeColor="text1" w:themeTint="F2"/>
          <w:sz w:val="22"/>
          <w:szCs w:val="22"/>
          <w:lang w:val="es-ES_tradnl" w:eastAsia="es-ES_tradnl"/>
        </w:rPr>
      </w:pPr>
    </w:p>
    <w:p w14:paraId="473DE988" w14:textId="77777777" w:rsidR="005F0461" w:rsidRPr="00EA592A" w:rsidRDefault="005F0461" w:rsidP="005F0461">
      <w:pPr>
        <w:numPr>
          <w:ilvl w:val="0"/>
          <w:numId w:val="36"/>
        </w:numPr>
        <w:tabs>
          <w:tab w:val="left" w:pos="4962"/>
        </w:tabs>
        <w:spacing w:line="360" w:lineRule="auto"/>
        <w:ind w:left="851" w:hanging="437"/>
        <w:jc w:val="both"/>
        <w:rPr>
          <w:rFonts w:ascii="Palatino Linotype" w:eastAsia="Calibri" w:hAnsi="Palatino Linotype" w:cs="Tahoma"/>
          <w:iCs/>
          <w:color w:val="0D0D0D" w:themeColor="text1" w:themeTint="F2"/>
          <w:sz w:val="22"/>
          <w:szCs w:val="22"/>
          <w:lang w:val="es-ES_tradnl" w:eastAsia="es-ES_tradnl"/>
        </w:rPr>
      </w:pPr>
      <w:r w:rsidRPr="00EA592A">
        <w:rPr>
          <w:rFonts w:ascii="Palatino Linotype" w:eastAsia="Calibri" w:hAnsi="Palatino Linotype" w:cs="Tahoma"/>
          <w:iCs/>
          <w:color w:val="0D0D0D" w:themeColor="text1" w:themeTint="F2"/>
          <w:sz w:val="22"/>
          <w:szCs w:val="22"/>
          <w:lang w:val="es-ES_tradnl" w:eastAsia="es-ES_tradnl"/>
        </w:rPr>
        <w:t>El riesgo de perjuicio supera el interés público general de que se difunda.</w:t>
      </w:r>
    </w:p>
    <w:p w14:paraId="2D34D994" w14:textId="77777777" w:rsidR="005F0461" w:rsidRPr="00EA592A" w:rsidRDefault="005F0461" w:rsidP="005F0461">
      <w:pPr>
        <w:spacing w:line="360" w:lineRule="auto"/>
        <w:ind w:left="851" w:hanging="437"/>
        <w:contextualSpacing/>
        <w:rPr>
          <w:rFonts w:ascii="Palatino Linotype" w:eastAsia="Calibri" w:hAnsi="Palatino Linotype" w:cs="Tahoma"/>
          <w:iCs/>
          <w:color w:val="0D0D0D" w:themeColor="text1" w:themeTint="F2"/>
          <w:sz w:val="22"/>
          <w:szCs w:val="22"/>
          <w:lang w:val="es-ES_tradnl" w:eastAsia="es-ES_tradnl"/>
        </w:rPr>
      </w:pPr>
    </w:p>
    <w:p w14:paraId="5F8BCE11" w14:textId="77777777" w:rsidR="005F0461" w:rsidRPr="00EA592A" w:rsidRDefault="005F0461" w:rsidP="005F0461">
      <w:pPr>
        <w:numPr>
          <w:ilvl w:val="0"/>
          <w:numId w:val="36"/>
        </w:numPr>
        <w:tabs>
          <w:tab w:val="left" w:pos="4962"/>
        </w:tabs>
        <w:spacing w:line="360" w:lineRule="auto"/>
        <w:ind w:left="851" w:hanging="437"/>
        <w:jc w:val="both"/>
        <w:rPr>
          <w:rFonts w:ascii="Palatino Linotype" w:eastAsia="Calibri" w:hAnsi="Palatino Linotype" w:cs="Tahoma"/>
          <w:iCs/>
          <w:color w:val="0D0D0D" w:themeColor="text1" w:themeTint="F2"/>
          <w:sz w:val="22"/>
          <w:szCs w:val="22"/>
          <w:lang w:val="es-ES_tradnl" w:eastAsia="es-ES_tradnl"/>
        </w:rPr>
      </w:pPr>
      <w:r w:rsidRPr="00EA592A">
        <w:rPr>
          <w:rFonts w:ascii="Palatino Linotype" w:eastAsia="Calibri" w:hAnsi="Palatino Linotype" w:cs="Tahoma"/>
          <w:iCs/>
          <w:color w:val="0D0D0D" w:themeColor="text1" w:themeTint="F2"/>
          <w:sz w:val="22"/>
          <w:szCs w:val="22"/>
          <w:lang w:val="es-ES_tradnl" w:eastAsia="es-ES_tradnl"/>
        </w:rPr>
        <w:t>Que la limitación se adecua al principio de proporcionalidad y representa el medio menos restrictivo disponible para evitar el perjuicio.</w:t>
      </w:r>
    </w:p>
    <w:p w14:paraId="116D5113" w14:textId="77777777" w:rsidR="005F0461" w:rsidRPr="00EA592A" w:rsidRDefault="005F0461" w:rsidP="005F0461">
      <w:pPr>
        <w:spacing w:line="360" w:lineRule="auto"/>
        <w:jc w:val="both"/>
        <w:rPr>
          <w:rFonts w:ascii="Palatino Linotype" w:hAnsi="Palatino Linotype" w:cs="Tahoma"/>
          <w:color w:val="0D0D0D" w:themeColor="text1" w:themeTint="F2"/>
          <w:sz w:val="22"/>
          <w:szCs w:val="22"/>
          <w:lang w:val="es-ES"/>
        </w:rPr>
      </w:pPr>
    </w:p>
    <w:p w14:paraId="29CBF2C9" w14:textId="0CA06C92" w:rsidR="005F0461" w:rsidRPr="00EA592A" w:rsidRDefault="005F0461" w:rsidP="005F0461">
      <w:pPr>
        <w:spacing w:line="360" w:lineRule="auto"/>
        <w:jc w:val="both"/>
        <w:rPr>
          <w:rFonts w:ascii="Palatino Linotype" w:hAnsi="Palatino Linotype" w:cs="Tahoma"/>
          <w:color w:val="0D0D0D" w:themeColor="text1" w:themeTint="F2"/>
          <w:sz w:val="22"/>
          <w:szCs w:val="22"/>
          <w:lang w:val="es-ES"/>
        </w:rPr>
      </w:pPr>
      <w:r w:rsidRPr="00EA592A">
        <w:rPr>
          <w:rFonts w:ascii="Palatino Linotype" w:hAnsi="Palatino Linotype" w:cs="Tahoma"/>
          <w:color w:val="0D0D0D" w:themeColor="text1" w:themeTint="F2"/>
          <w:sz w:val="22"/>
          <w:szCs w:val="22"/>
          <w:lang w:val="es-ES"/>
        </w:rPr>
        <w:t>Al respecto este Instituto advierte lo siguiente:</w:t>
      </w:r>
    </w:p>
    <w:p w14:paraId="0171D05E" w14:textId="77777777" w:rsidR="003E3C27" w:rsidRPr="00EA592A" w:rsidRDefault="003E3C27" w:rsidP="005F0461">
      <w:pPr>
        <w:spacing w:line="360" w:lineRule="auto"/>
        <w:jc w:val="both"/>
        <w:rPr>
          <w:rFonts w:ascii="Palatino Linotype" w:hAnsi="Palatino Linotype" w:cs="Tahoma"/>
          <w:color w:val="0D0D0D" w:themeColor="text1" w:themeTint="F2"/>
          <w:sz w:val="22"/>
          <w:szCs w:val="22"/>
          <w:lang w:val="es-ES"/>
        </w:rPr>
      </w:pPr>
    </w:p>
    <w:p w14:paraId="102DDB4B" w14:textId="6C2CDDED" w:rsidR="005F0461" w:rsidRPr="00EA592A" w:rsidRDefault="005F0461" w:rsidP="005F0461">
      <w:pPr>
        <w:numPr>
          <w:ilvl w:val="0"/>
          <w:numId w:val="33"/>
        </w:numPr>
        <w:spacing w:line="360" w:lineRule="auto"/>
        <w:contextualSpacing/>
        <w:jc w:val="both"/>
        <w:rPr>
          <w:rFonts w:ascii="Palatino Linotype" w:eastAsia="Calibri" w:hAnsi="Palatino Linotype" w:cs="Tahoma"/>
          <w:bCs/>
          <w:sz w:val="22"/>
          <w:szCs w:val="22"/>
          <w:lang w:eastAsia="en-US"/>
        </w:rPr>
      </w:pPr>
      <w:r w:rsidRPr="00EA592A">
        <w:rPr>
          <w:rFonts w:ascii="Palatino Linotype" w:eastAsia="Calibri" w:hAnsi="Palatino Linotype" w:cs="Tahoma"/>
          <w:bCs/>
          <w:sz w:val="22"/>
          <w:szCs w:val="22"/>
          <w:lang w:eastAsia="en-US"/>
        </w:rPr>
        <w:t xml:space="preserve">Que existe un </w:t>
      </w:r>
      <w:r w:rsidRPr="00EA592A">
        <w:rPr>
          <w:rFonts w:ascii="Palatino Linotype" w:eastAsia="Calibri" w:hAnsi="Palatino Linotype" w:cs="Tahoma"/>
          <w:b/>
          <w:bCs/>
          <w:sz w:val="22"/>
          <w:szCs w:val="22"/>
          <w:lang w:eastAsia="en-US"/>
        </w:rPr>
        <w:t xml:space="preserve">riesgo real, demostrable e identificable, </w:t>
      </w:r>
      <w:r w:rsidRPr="00EA592A">
        <w:rPr>
          <w:rFonts w:ascii="Palatino Linotype" w:eastAsia="Calibri" w:hAnsi="Palatino Linotype" w:cs="Tahoma"/>
          <w:bCs/>
          <w:sz w:val="22"/>
          <w:szCs w:val="22"/>
          <w:lang w:eastAsia="en-US"/>
        </w:rPr>
        <w:t>toda vez que dar a conocer los documentos que se encuentran dentro de los</w:t>
      </w:r>
      <w:r w:rsidR="003E3C27" w:rsidRPr="00EA592A">
        <w:rPr>
          <w:rFonts w:ascii="Palatino Linotype" w:eastAsia="Calibri" w:hAnsi="Palatino Linotype" w:cs="Tahoma"/>
          <w:bCs/>
          <w:sz w:val="22"/>
          <w:szCs w:val="22"/>
          <w:lang w:eastAsia="en-US"/>
        </w:rPr>
        <w:t xml:space="preserve"> expedientes de procedimientos </w:t>
      </w:r>
      <w:r w:rsidRPr="00EA592A">
        <w:rPr>
          <w:rFonts w:ascii="Palatino Linotype" w:eastAsia="Calibri" w:hAnsi="Palatino Linotype" w:cs="Tahoma"/>
          <w:bCs/>
          <w:sz w:val="22"/>
          <w:szCs w:val="22"/>
          <w:lang w:eastAsia="en-US"/>
        </w:rPr>
        <w:t xml:space="preserve">en </w:t>
      </w:r>
      <w:r w:rsidRPr="00EA592A">
        <w:rPr>
          <w:rFonts w:ascii="Palatino Linotype" w:eastAsia="Calibri" w:hAnsi="Palatino Linotype" w:cs="Tahoma"/>
          <w:bCs/>
          <w:sz w:val="22"/>
          <w:szCs w:val="22"/>
          <w:lang w:eastAsia="en-US"/>
        </w:rPr>
        <w:lastRenderedPageBreak/>
        <w:t>trámite, contienen datos que dan cuenta de la estrategia procesal de las partes, así como circunstancias específicas propias de los Juicios o procedimientos, por lo que, su entrega podría afectar la conducción de estos, ya que se podría usar para poder comprobar circunstancias que se dirimen, otorgándole ventaja a la contraparte, evitando la equidad procesal.</w:t>
      </w:r>
    </w:p>
    <w:p w14:paraId="4A4290A8" w14:textId="77777777" w:rsidR="005F0461" w:rsidRPr="00EA592A" w:rsidRDefault="005F0461" w:rsidP="005F0461">
      <w:pPr>
        <w:spacing w:line="360" w:lineRule="auto"/>
        <w:ind w:left="720"/>
        <w:contextualSpacing/>
        <w:jc w:val="both"/>
        <w:rPr>
          <w:rFonts w:ascii="Palatino Linotype" w:eastAsia="Calibri" w:hAnsi="Palatino Linotype" w:cs="Tahoma"/>
          <w:bCs/>
          <w:sz w:val="22"/>
          <w:szCs w:val="22"/>
          <w:lang w:eastAsia="en-US"/>
        </w:rPr>
      </w:pPr>
    </w:p>
    <w:p w14:paraId="76B450A6" w14:textId="77777777" w:rsidR="005F0461" w:rsidRPr="00EA592A" w:rsidRDefault="005F0461" w:rsidP="005F0461">
      <w:pPr>
        <w:numPr>
          <w:ilvl w:val="0"/>
          <w:numId w:val="33"/>
        </w:numPr>
        <w:spacing w:line="360" w:lineRule="auto"/>
        <w:contextualSpacing/>
        <w:jc w:val="both"/>
        <w:rPr>
          <w:rFonts w:ascii="Palatino Linotype" w:eastAsia="Calibri" w:hAnsi="Palatino Linotype" w:cs="Tahoma"/>
          <w:b/>
          <w:bCs/>
          <w:sz w:val="22"/>
          <w:szCs w:val="22"/>
          <w:lang w:eastAsia="en-US"/>
        </w:rPr>
      </w:pPr>
      <w:r w:rsidRPr="00EA592A">
        <w:rPr>
          <w:rFonts w:ascii="Palatino Linotype" w:eastAsia="Calibri" w:hAnsi="Palatino Linotype" w:cs="Tahoma"/>
          <w:b/>
          <w:bCs/>
          <w:sz w:val="22"/>
          <w:szCs w:val="22"/>
          <w:lang w:eastAsia="en-US"/>
        </w:rPr>
        <w:t>Que el riesgo de perjuicio que supone la divulgación de la información supera el interés público general</w:t>
      </w:r>
      <w:r w:rsidRPr="00EA592A">
        <w:rPr>
          <w:rFonts w:ascii="Palatino Linotype" w:eastAsia="Calibri" w:hAnsi="Palatino Linotype" w:cs="Tahoma"/>
          <w:bCs/>
          <w:sz w:val="22"/>
          <w:szCs w:val="22"/>
          <w:lang w:eastAsia="en-US"/>
        </w:rPr>
        <w:t>, pues con dicha documentación, se daría a conocer la estrategia procesal de las partes, lo cual podría alterar el derecho al debido proceso de las partes.</w:t>
      </w:r>
    </w:p>
    <w:p w14:paraId="7E86E56A" w14:textId="77777777" w:rsidR="005F0461" w:rsidRPr="00EA592A" w:rsidRDefault="005F0461" w:rsidP="005F0461">
      <w:pPr>
        <w:spacing w:line="360" w:lineRule="auto"/>
        <w:ind w:left="720"/>
        <w:contextualSpacing/>
        <w:jc w:val="both"/>
        <w:rPr>
          <w:rFonts w:ascii="Palatino Linotype" w:eastAsia="Calibri" w:hAnsi="Palatino Linotype" w:cs="Tahoma"/>
          <w:bCs/>
          <w:sz w:val="22"/>
          <w:szCs w:val="22"/>
          <w:lang w:eastAsia="en-US"/>
        </w:rPr>
      </w:pPr>
    </w:p>
    <w:p w14:paraId="181C101E" w14:textId="77777777" w:rsidR="005F0461" w:rsidRPr="00EA592A" w:rsidRDefault="005F0461" w:rsidP="005F0461">
      <w:pPr>
        <w:numPr>
          <w:ilvl w:val="0"/>
          <w:numId w:val="33"/>
        </w:numPr>
        <w:spacing w:line="360" w:lineRule="auto"/>
        <w:contextualSpacing/>
        <w:jc w:val="both"/>
        <w:rPr>
          <w:rFonts w:ascii="Palatino Linotype" w:eastAsia="Calibri" w:hAnsi="Palatino Linotype" w:cs="Tahoma"/>
          <w:bCs/>
          <w:sz w:val="22"/>
          <w:szCs w:val="22"/>
          <w:lang w:eastAsia="en-US"/>
        </w:rPr>
      </w:pPr>
      <w:r w:rsidRPr="00EA592A">
        <w:rPr>
          <w:rFonts w:ascii="Palatino Linotype" w:eastAsia="Calibri" w:hAnsi="Palatino Linotype" w:cs="Tahoma"/>
          <w:b/>
          <w:bCs/>
          <w:sz w:val="22"/>
          <w:szCs w:val="22"/>
          <w:lang w:eastAsia="en-US"/>
        </w:rPr>
        <w:t xml:space="preserve">Que la reserva no se traduzca en un medio restrictivo al derecho de acceso a la información, </w:t>
      </w:r>
      <w:r w:rsidRPr="00EA592A">
        <w:rPr>
          <w:rFonts w:ascii="Palatino Linotype" w:eastAsia="Calibri" w:hAnsi="Palatino Linotype" w:cs="Tahoma"/>
          <w:bCs/>
          <w:sz w:val="22"/>
          <w:szCs w:val="22"/>
          <w:lang w:eastAsia="en-US"/>
        </w:rPr>
        <w:t xml:space="preserve">en virtud, de que se trata de una </w:t>
      </w:r>
      <w:r w:rsidRPr="00EA592A">
        <w:rPr>
          <w:rFonts w:ascii="Palatino Linotype" w:eastAsia="Calibri" w:hAnsi="Palatino Linotype" w:cs="Tahoma"/>
          <w:b/>
          <w:bCs/>
          <w:sz w:val="22"/>
          <w:szCs w:val="22"/>
          <w:lang w:eastAsia="en-US"/>
        </w:rPr>
        <w:t>medida temporal,</w:t>
      </w:r>
      <w:r w:rsidRPr="00EA592A">
        <w:rPr>
          <w:rFonts w:ascii="Palatino Linotype" w:eastAsia="Calibri" w:hAnsi="Palatino Linotype" w:cs="Tahoma"/>
          <w:bCs/>
          <w:sz w:val="22"/>
          <w:szCs w:val="22"/>
          <w:lang w:eastAsia="en-US"/>
        </w:rPr>
        <w:t xml:space="preserve"> cuya finalidad es salvaguardar la conducción de juicios o procedimientos y la equidad procesal, por lo que, no se trata de una medida desproporcional, ni excesiva.</w:t>
      </w:r>
    </w:p>
    <w:p w14:paraId="07A30513" w14:textId="77777777" w:rsidR="005F0461" w:rsidRPr="00EA592A" w:rsidRDefault="005F0461" w:rsidP="005F0461">
      <w:pPr>
        <w:spacing w:line="360" w:lineRule="auto"/>
        <w:contextualSpacing/>
        <w:jc w:val="both"/>
        <w:rPr>
          <w:rFonts w:ascii="Palatino Linotype" w:hAnsi="Palatino Linotype" w:cs="Tahoma"/>
          <w:bCs/>
          <w:sz w:val="22"/>
          <w:szCs w:val="22"/>
          <w:lang w:val="es-ES"/>
        </w:rPr>
      </w:pPr>
    </w:p>
    <w:p w14:paraId="140669E5" w14:textId="77777777" w:rsidR="005F0461" w:rsidRPr="00EA592A" w:rsidRDefault="005F0461" w:rsidP="005F0461">
      <w:pPr>
        <w:spacing w:line="360" w:lineRule="auto"/>
        <w:jc w:val="both"/>
        <w:rPr>
          <w:rFonts w:ascii="Palatino Linotype" w:eastAsia="Calibri" w:hAnsi="Palatino Linotype" w:cs="Tahoma"/>
          <w:b/>
          <w:iCs/>
          <w:sz w:val="22"/>
          <w:szCs w:val="22"/>
          <w:lang w:val="es-ES" w:eastAsia="es-ES_tradnl"/>
        </w:rPr>
      </w:pPr>
      <w:r w:rsidRPr="00EA592A">
        <w:rPr>
          <w:rFonts w:ascii="Palatino Linotype" w:eastAsia="Calibri" w:hAnsi="Palatino Linotype" w:cs="Tahoma"/>
          <w:bCs/>
          <w:sz w:val="22"/>
          <w:szCs w:val="22"/>
          <w:lang w:eastAsia="en-US"/>
        </w:rPr>
        <w:t xml:space="preserve">Por tales consideraciones, en caso de que en los oficios ordenados formen parte de los procedimientos o juicios, en trámite, </w:t>
      </w:r>
      <w:r w:rsidRPr="00EA592A">
        <w:rPr>
          <w:rFonts w:ascii="Palatino Linotype" w:eastAsia="Calibri" w:hAnsi="Palatino Linotype" w:cs="Tahoma"/>
          <w:b/>
          <w:bCs/>
          <w:sz w:val="22"/>
          <w:szCs w:val="22"/>
          <w:lang w:eastAsia="en-US"/>
        </w:rPr>
        <w:t xml:space="preserve">resulta procedente su reserva, en términos del artículo 140, fracción VIII, de </w:t>
      </w:r>
      <w:r w:rsidRPr="00EA592A">
        <w:rPr>
          <w:rFonts w:ascii="Palatino Linotype" w:eastAsia="Calibri" w:hAnsi="Palatino Linotype" w:cs="Tahoma"/>
          <w:b/>
          <w:iCs/>
          <w:sz w:val="22"/>
          <w:szCs w:val="22"/>
          <w:lang w:val="es-ES" w:eastAsia="es-ES_tradnl"/>
        </w:rPr>
        <w:t>de la Ley de Transparencia y Acceso a la Información Pública del Estado de México y Municipios.</w:t>
      </w:r>
    </w:p>
    <w:p w14:paraId="55192E50" w14:textId="77777777" w:rsidR="005F0461" w:rsidRPr="00EA592A" w:rsidRDefault="005F0461" w:rsidP="005F0461">
      <w:pPr>
        <w:spacing w:line="360" w:lineRule="auto"/>
        <w:jc w:val="both"/>
        <w:rPr>
          <w:rFonts w:ascii="Palatino Linotype" w:eastAsia="Calibri" w:hAnsi="Palatino Linotype" w:cs="Tahoma"/>
          <w:b/>
          <w:iCs/>
          <w:sz w:val="22"/>
          <w:szCs w:val="22"/>
          <w:lang w:val="es-ES" w:eastAsia="es-ES_tradnl"/>
        </w:rPr>
      </w:pPr>
    </w:p>
    <w:p w14:paraId="42128EC6" w14:textId="77777777" w:rsidR="005F0461" w:rsidRPr="00EA592A" w:rsidRDefault="005F0461" w:rsidP="005F0461">
      <w:pPr>
        <w:autoSpaceDE w:val="0"/>
        <w:autoSpaceDN w:val="0"/>
        <w:spacing w:line="360" w:lineRule="auto"/>
        <w:jc w:val="both"/>
        <w:rPr>
          <w:rFonts w:ascii="Palatino Linotype" w:hAnsi="Palatino Linotype" w:cs="Tahoma"/>
          <w:bCs/>
          <w:sz w:val="22"/>
          <w:szCs w:val="22"/>
        </w:rPr>
      </w:pPr>
      <w:r w:rsidRPr="00EA592A">
        <w:rPr>
          <w:rFonts w:ascii="Palatino Linotype" w:eastAsia="Calibri" w:hAnsi="Palatino Linotype" w:cs="Tahoma"/>
          <w:iCs/>
          <w:sz w:val="22"/>
          <w:szCs w:val="22"/>
          <w:lang w:val="es-ES" w:eastAsia="es-ES_tradnl"/>
        </w:rPr>
        <w:t>Finalmente,</w:t>
      </w:r>
      <w:r w:rsidRPr="00EA592A">
        <w:rPr>
          <w:rFonts w:ascii="Palatino Linotype" w:eastAsia="Calibri" w:hAnsi="Palatino Linotype" w:cs="Tahoma"/>
          <w:b/>
          <w:iCs/>
          <w:sz w:val="22"/>
          <w:szCs w:val="22"/>
          <w:lang w:val="es-ES" w:eastAsia="es-ES_tradnl"/>
        </w:rPr>
        <w:t xml:space="preserve"> </w:t>
      </w:r>
      <w:r w:rsidRPr="00EA592A">
        <w:rPr>
          <w:rFonts w:ascii="Palatino Linotype" w:eastAsia="Calibri" w:hAnsi="Palatino Linotype" w:cs="Tahoma"/>
          <w:bCs/>
          <w:sz w:val="22"/>
          <w:szCs w:val="22"/>
          <w:lang w:eastAsia="en-US"/>
        </w:rPr>
        <w:t xml:space="preserve">respecto al plazo de reserva, el artículo 125 de la Ley de la materia, establece </w:t>
      </w:r>
      <w:r w:rsidRPr="00EA592A">
        <w:rPr>
          <w:rFonts w:ascii="Palatino Linotype" w:hAnsi="Palatino Linotype" w:cs="Tahoma"/>
          <w:bCs/>
          <w:sz w:val="22"/>
          <w:szCs w:val="22"/>
        </w:rPr>
        <w:t xml:space="preserve">que la información clasificada como reservada según el artículo 140 de la Ley Federal de Transparencia y Acceso a la Información Pública, podrá permanecer con tal carácter hasta por un periodo de cinco años. Asimismo señala que los documentos reservados serán </w:t>
      </w:r>
      <w:r w:rsidRPr="00EA592A">
        <w:rPr>
          <w:rFonts w:ascii="Palatino Linotype" w:hAnsi="Palatino Linotype" w:cs="Tahoma"/>
          <w:bCs/>
          <w:sz w:val="22"/>
          <w:szCs w:val="22"/>
        </w:rPr>
        <w:lastRenderedPageBreak/>
        <w:t xml:space="preserve">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w:t>
      </w:r>
    </w:p>
    <w:p w14:paraId="5CFC285B" w14:textId="77777777" w:rsidR="005F0461" w:rsidRPr="00EA592A" w:rsidRDefault="005F0461" w:rsidP="005F0461">
      <w:pPr>
        <w:spacing w:line="360" w:lineRule="auto"/>
        <w:contextualSpacing/>
        <w:jc w:val="both"/>
        <w:rPr>
          <w:rFonts w:ascii="Palatino Linotype" w:eastAsia="Calibri" w:hAnsi="Palatino Linotype" w:cs="Tahoma"/>
          <w:bCs/>
          <w:iCs/>
          <w:sz w:val="22"/>
          <w:szCs w:val="22"/>
          <w:lang w:val="es-ES" w:eastAsia="en-US"/>
        </w:rPr>
      </w:pPr>
    </w:p>
    <w:p w14:paraId="50A51083" w14:textId="4172E653" w:rsidR="005F0461" w:rsidRPr="00EA592A" w:rsidRDefault="005F0461" w:rsidP="005F0461">
      <w:pPr>
        <w:spacing w:line="360" w:lineRule="auto"/>
        <w:contextualSpacing/>
        <w:jc w:val="both"/>
        <w:rPr>
          <w:rFonts w:ascii="Palatino Linotype" w:eastAsia="Calibri" w:hAnsi="Palatino Linotype" w:cs="Tahoma"/>
          <w:bCs/>
          <w:iCs/>
          <w:sz w:val="22"/>
          <w:szCs w:val="22"/>
          <w:lang w:val="es-ES" w:eastAsia="en-US"/>
        </w:rPr>
      </w:pPr>
      <w:r w:rsidRPr="00EA592A">
        <w:rPr>
          <w:rFonts w:ascii="Palatino Linotype" w:eastAsia="Calibri" w:hAnsi="Palatino Linotype" w:cs="Tahoma"/>
          <w:bCs/>
          <w:iCs/>
          <w:sz w:val="22"/>
          <w:szCs w:val="22"/>
          <w:lang w:val="es-ES" w:eastAsia="en-US"/>
        </w:rPr>
        <w:t>De igual forma, derivado de las actividades del</w:t>
      </w:r>
      <w:r w:rsidR="003E3C27" w:rsidRPr="00EA592A">
        <w:rPr>
          <w:rFonts w:ascii="Palatino Linotype" w:eastAsia="Calibri" w:hAnsi="Palatino Linotype" w:cs="Tahoma"/>
          <w:bCs/>
          <w:iCs/>
          <w:sz w:val="22"/>
          <w:szCs w:val="22"/>
          <w:lang w:val="es-ES" w:eastAsia="en-US"/>
        </w:rPr>
        <w:t xml:space="preserve"> Órgano Interno de Control</w:t>
      </w:r>
      <w:r w:rsidRPr="00EA592A">
        <w:rPr>
          <w:rFonts w:ascii="Palatino Linotype" w:eastAsia="Calibri" w:hAnsi="Palatino Linotype" w:cs="Tahoma"/>
          <w:bCs/>
          <w:iCs/>
          <w:sz w:val="22"/>
          <w:szCs w:val="22"/>
          <w:lang w:val="es-ES" w:eastAsia="en-US"/>
        </w:rPr>
        <w:t xml:space="preserve">, esta área puede notificar a los servidores públicos de las sanciones que derivaron de procedimientos administrativos de responsabilidades administrativas; por lo que, para el caso de que, en los oficios solicitados, existan notificaciones a servidores públicos en el que se les sancione por faltas no graves, el nombre del servidor público debe ser clasificado como confidencial de conformidad con lo dispuesto en el artículo 143 fracción I de la </w:t>
      </w:r>
      <w:r w:rsidRPr="00EA592A">
        <w:rPr>
          <w:rFonts w:ascii="Palatino Linotype" w:eastAsia="Calibri" w:hAnsi="Palatino Linotype" w:cs="Tahoma"/>
          <w:bCs/>
          <w:iCs/>
          <w:sz w:val="22"/>
          <w:szCs w:val="22"/>
          <w:lang w:val="es-ES_tradnl" w:eastAsia="en-US"/>
        </w:rPr>
        <w:t>Ley de Transparencia y Acceso a la Información Pública del Estado de México y Municipios</w:t>
      </w:r>
      <w:r w:rsidRPr="00EA592A">
        <w:rPr>
          <w:rFonts w:ascii="Palatino Linotype" w:eastAsia="Calibri" w:hAnsi="Palatino Linotype" w:cs="Tahoma"/>
          <w:bCs/>
          <w:iCs/>
          <w:sz w:val="22"/>
          <w:szCs w:val="22"/>
          <w:lang w:val="es-ES" w:eastAsia="en-US"/>
        </w:rPr>
        <w:t>; si las sanciones son por faltas graves, entonces, los nombres deberán ser públicos.</w:t>
      </w:r>
    </w:p>
    <w:p w14:paraId="6777492E" w14:textId="77777777" w:rsidR="005F0461" w:rsidRPr="00EA592A" w:rsidRDefault="005F0461" w:rsidP="005F0461">
      <w:pPr>
        <w:spacing w:line="360" w:lineRule="auto"/>
        <w:contextualSpacing/>
        <w:jc w:val="both"/>
        <w:rPr>
          <w:rFonts w:ascii="Palatino Linotype" w:eastAsia="Calibri" w:hAnsi="Palatino Linotype" w:cs="Tahoma"/>
          <w:bCs/>
          <w:iCs/>
          <w:sz w:val="22"/>
          <w:szCs w:val="22"/>
          <w:lang w:val="es-ES" w:eastAsia="en-US"/>
        </w:rPr>
      </w:pPr>
    </w:p>
    <w:p w14:paraId="663F5083" w14:textId="77777777" w:rsidR="005F0461" w:rsidRPr="00EA592A" w:rsidRDefault="005F0461" w:rsidP="005F0461">
      <w:pPr>
        <w:spacing w:line="360" w:lineRule="auto"/>
        <w:contextualSpacing/>
        <w:jc w:val="both"/>
        <w:rPr>
          <w:rFonts w:ascii="Palatino Linotype" w:eastAsia="Calibri" w:hAnsi="Palatino Linotype" w:cs="Tahoma"/>
          <w:bCs/>
          <w:iCs/>
          <w:sz w:val="22"/>
          <w:szCs w:val="22"/>
          <w:lang w:val="es-ES" w:eastAsia="en-US"/>
        </w:rPr>
      </w:pPr>
      <w:r w:rsidRPr="00EA592A">
        <w:rPr>
          <w:rFonts w:ascii="Palatino Linotype" w:eastAsia="Calibri" w:hAnsi="Palatino Linotype" w:cs="Tahoma"/>
          <w:bCs/>
          <w:iCs/>
          <w:sz w:val="22"/>
          <w:szCs w:val="22"/>
          <w:lang w:val="es-ES" w:eastAsia="en-US"/>
        </w:rPr>
        <w:t xml:space="preserve">En caso de que se cuente con oficios que se relacionen con la notificación de procedimientos administrativos de responsabilidad, en los que se determine que lo servidores públicos fueron absueltos, el nombre deberá clasificarse con información confidencial, por considerar que se actualiza el supuesto previsto en el artículo 143 fracción I de la </w:t>
      </w:r>
      <w:r w:rsidRPr="00EA592A">
        <w:rPr>
          <w:rFonts w:ascii="Palatino Linotype" w:eastAsia="Calibri" w:hAnsi="Palatino Linotype" w:cs="Tahoma"/>
          <w:bCs/>
          <w:iCs/>
          <w:sz w:val="22"/>
          <w:szCs w:val="22"/>
          <w:lang w:val="es-ES_tradnl" w:eastAsia="en-US"/>
        </w:rPr>
        <w:t>Ley de Transparencia y Acceso a la Información Pública del Estado de México y Municipios</w:t>
      </w:r>
      <w:r w:rsidRPr="00EA592A">
        <w:rPr>
          <w:rFonts w:ascii="Palatino Linotype" w:eastAsia="Calibri" w:hAnsi="Palatino Linotype" w:cs="Tahoma"/>
          <w:bCs/>
          <w:iCs/>
          <w:sz w:val="22"/>
          <w:szCs w:val="22"/>
          <w:lang w:val="es-ES" w:eastAsia="en-US"/>
        </w:rPr>
        <w:t>.</w:t>
      </w:r>
    </w:p>
    <w:p w14:paraId="26009386" w14:textId="77777777" w:rsidR="005F0461" w:rsidRPr="00EA592A" w:rsidRDefault="005F0461" w:rsidP="005F0461">
      <w:pPr>
        <w:spacing w:line="360" w:lineRule="auto"/>
        <w:contextualSpacing/>
        <w:jc w:val="both"/>
        <w:rPr>
          <w:rFonts w:ascii="Palatino Linotype" w:eastAsia="Calibri" w:hAnsi="Palatino Linotype" w:cs="Tahoma"/>
          <w:bCs/>
          <w:iCs/>
          <w:sz w:val="22"/>
          <w:szCs w:val="22"/>
          <w:lang w:val="es-ES" w:eastAsia="en-US"/>
        </w:rPr>
      </w:pPr>
    </w:p>
    <w:p w14:paraId="7F283EA9" w14:textId="27059927" w:rsidR="005F0461" w:rsidRPr="00EA592A" w:rsidRDefault="005F0461" w:rsidP="005F0461">
      <w:pPr>
        <w:spacing w:line="360" w:lineRule="auto"/>
        <w:ind w:right="-28"/>
        <w:contextualSpacing/>
        <w:jc w:val="both"/>
        <w:rPr>
          <w:rFonts w:ascii="Palatino Linotype" w:eastAsia="Calibri" w:hAnsi="Palatino Linotype" w:cs="Tahoma"/>
          <w:iCs/>
          <w:sz w:val="22"/>
          <w:szCs w:val="22"/>
          <w:lang w:val="es-ES" w:eastAsia="es-ES_tradnl"/>
        </w:rPr>
      </w:pPr>
      <w:r w:rsidRPr="00EA592A">
        <w:rPr>
          <w:rFonts w:ascii="Palatino Linotype" w:eastAsia="Calibri" w:hAnsi="Palatino Linotype" w:cs="Tahoma"/>
          <w:bCs/>
          <w:iCs/>
          <w:sz w:val="22"/>
          <w:szCs w:val="22"/>
          <w:lang w:val="es-ES" w:eastAsia="en-US"/>
        </w:rPr>
        <w:t xml:space="preserve">Para el supuesto de actualizar alguno de los puntos anteriores el Sujeto </w:t>
      </w:r>
      <w:r w:rsidR="003E3C27" w:rsidRPr="00EA592A">
        <w:rPr>
          <w:rFonts w:ascii="Palatino Linotype" w:eastAsia="Calibri" w:hAnsi="Palatino Linotype" w:cs="Tahoma"/>
          <w:bCs/>
          <w:iCs/>
          <w:sz w:val="22"/>
          <w:szCs w:val="22"/>
          <w:lang w:val="es-ES" w:eastAsia="en-US"/>
        </w:rPr>
        <w:t xml:space="preserve">Obligado </w:t>
      </w:r>
      <w:r w:rsidRPr="00EA592A">
        <w:rPr>
          <w:rFonts w:ascii="Palatino Linotype" w:eastAsia="Calibri" w:hAnsi="Palatino Linotype" w:cs="Tahoma"/>
          <w:bCs/>
          <w:iCs/>
          <w:sz w:val="22"/>
          <w:szCs w:val="22"/>
          <w:lang w:val="es-ES" w:eastAsia="en-US"/>
        </w:rPr>
        <w:t xml:space="preserve">deberá emitir </w:t>
      </w:r>
      <w:r w:rsidRPr="00EA592A">
        <w:rPr>
          <w:rFonts w:ascii="Palatino Linotype" w:eastAsia="Calibri" w:hAnsi="Palatino Linotype" w:cs="Tahoma"/>
          <w:bCs/>
          <w:iCs/>
          <w:sz w:val="22"/>
          <w:szCs w:val="22"/>
          <w:lang w:eastAsia="es-ES_tradnl"/>
        </w:rPr>
        <w:t xml:space="preserve">el acuerdo que para tales efectos emita su Comité de Transparencia de conformidad con los artículos 49, fracciones II y VIII, 143, fracción I y 149 de la Ley de Transparencia y Acceso a la Información Pública del Estado de México y Municipios, y demás aplicables. </w:t>
      </w:r>
    </w:p>
    <w:p w14:paraId="5634DB22" w14:textId="77777777" w:rsidR="005F0461" w:rsidRPr="00EA592A" w:rsidRDefault="005F0461" w:rsidP="00E75E29">
      <w:pPr>
        <w:spacing w:line="360" w:lineRule="auto"/>
        <w:jc w:val="both"/>
        <w:rPr>
          <w:rFonts w:ascii="Palatino Linotype" w:hAnsi="Palatino Linotype" w:cs="Tahoma"/>
          <w:sz w:val="22"/>
          <w:szCs w:val="22"/>
          <w:lang w:eastAsia="es-MX"/>
        </w:rPr>
      </w:pPr>
    </w:p>
    <w:p w14:paraId="49E79CD2" w14:textId="77777777" w:rsidR="00E75E29" w:rsidRPr="00EA592A" w:rsidRDefault="00E75E29" w:rsidP="00E75E29">
      <w:pPr>
        <w:spacing w:line="360" w:lineRule="auto"/>
        <w:jc w:val="both"/>
        <w:rPr>
          <w:rFonts w:ascii="Palatino Linotype" w:eastAsia="Calibri" w:hAnsi="Palatino Linotype" w:cs="Tahoma"/>
          <w:b/>
          <w:sz w:val="22"/>
          <w:szCs w:val="22"/>
          <w:lang w:eastAsia="es-ES_tradnl"/>
        </w:rPr>
      </w:pPr>
      <w:r w:rsidRPr="00EA592A">
        <w:rPr>
          <w:rFonts w:ascii="Palatino Linotype" w:eastAsia="Calibri" w:hAnsi="Palatino Linotype" w:cs="Tahoma"/>
          <w:b/>
          <w:sz w:val="22"/>
          <w:szCs w:val="22"/>
          <w:lang w:eastAsia="es-ES_tradnl"/>
        </w:rPr>
        <w:t>Versión Pública</w:t>
      </w:r>
    </w:p>
    <w:p w14:paraId="5577FB81" w14:textId="77777777" w:rsidR="00E75E29" w:rsidRPr="00EA592A" w:rsidRDefault="00E75E29" w:rsidP="00E75E29">
      <w:pPr>
        <w:spacing w:line="360" w:lineRule="auto"/>
        <w:jc w:val="both"/>
        <w:rPr>
          <w:rFonts w:ascii="Palatino Linotype" w:eastAsia="Calibri" w:hAnsi="Palatino Linotype" w:cs="Tahoma"/>
          <w:b/>
          <w:sz w:val="22"/>
          <w:szCs w:val="22"/>
          <w:lang w:eastAsia="es-ES_tradnl"/>
        </w:rPr>
      </w:pPr>
    </w:p>
    <w:p w14:paraId="76F86E2F" w14:textId="77777777" w:rsidR="00E75E29" w:rsidRPr="00EA592A" w:rsidRDefault="00E75E29" w:rsidP="00E75E29">
      <w:pPr>
        <w:spacing w:line="360" w:lineRule="auto"/>
        <w:jc w:val="both"/>
        <w:rPr>
          <w:rFonts w:ascii="Palatino Linotype" w:eastAsia="Calibri" w:hAnsi="Palatino Linotype" w:cs="Tahoma"/>
          <w:sz w:val="22"/>
          <w:szCs w:val="22"/>
          <w:lang w:eastAsia="es-ES_tradnl"/>
        </w:rPr>
      </w:pPr>
      <w:r w:rsidRPr="00EA592A">
        <w:rPr>
          <w:rFonts w:ascii="Palatino Linotype" w:eastAsia="Calibri" w:hAnsi="Palatino Linotype" w:cs="Tahoma"/>
          <w:sz w:val="22"/>
          <w:szCs w:val="22"/>
          <w:lang w:eastAsia="es-ES_tradnl"/>
        </w:rPr>
        <w:t>Toda vez que los documentos que solicita el Particular pueden contener datos susceptibles de ser clasificados, el Sujeto Obligado previo a la entrega al Recurrente, deberá llevar a cabo la revisión de los mismos y para la entrega en versión pública, deberá ser autorizada por el Comité de Transparencia, en donde se funde y motive la clasificación de la información eliminada, de conformidad con lo previsto en el artículo 49, fracciones II y VIII, 143, fracción I y 149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14:paraId="33A7F79D" w14:textId="77777777" w:rsidR="00E75E29" w:rsidRPr="00EA592A" w:rsidRDefault="00E75E29" w:rsidP="00B91A62">
      <w:pPr>
        <w:spacing w:line="360" w:lineRule="auto"/>
        <w:jc w:val="both"/>
        <w:rPr>
          <w:rFonts w:ascii="Palatino Linotype" w:eastAsia="Calibri" w:hAnsi="Palatino Linotype" w:cs="Tahoma"/>
          <w:iCs/>
          <w:sz w:val="22"/>
          <w:szCs w:val="22"/>
          <w:lang w:val="es-ES" w:eastAsia="es-ES_tradnl"/>
        </w:rPr>
      </w:pPr>
    </w:p>
    <w:p w14:paraId="4DD3034C" w14:textId="77777777" w:rsidR="00C10DCD" w:rsidRPr="00EA592A" w:rsidRDefault="00C10DCD" w:rsidP="00C10DCD">
      <w:pPr>
        <w:spacing w:line="360" w:lineRule="auto"/>
        <w:jc w:val="both"/>
        <w:rPr>
          <w:rFonts w:ascii="Palatino Linotype" w:hAnsi="Palatino Linotype" w:cs="Tahoma"/>
          <w:b/>
          <w:sz w:val="22"/>
          <w:szCs w:val="22"/>
        </w:rPr>
      </w:pPr>
      <w:r w:rsidRPr="00EA592A">
        <w:rPr>
          <w:rFonts w:ascii="Palatino Linotype" w:eastAsia="Calibri" w:hAnsi="Palatino Linotype" w:cs="Tahoma"/>
          <w:b/>
          <w:sz w:val="22"/>
          <w:szCs w:val="22"/>
          <w:lang w:eastAsia="es-ES_tradnl"/>
        </w:rPr>
        <w:t xml:space="preserve">SEXTO. </w:t>
      </w:r>
      <w:r w:rsidRPr="00EA592A">
        <w:rPr>
          <w:rFonts w:ascii="Palatino Linotype" w:hAnsi="Palatino Linotype" w:cs="Tahoma"/>
          <w:b/>
          <w:sz w:val="22"/>
          <w:szCs w:val="22"/>
        </w:rPr>
        <w:t xml:space="preserve">Decisión. </w:t>
      </w:r>
    </w:p>
    <w:p w14:paraId="33325C78" w14:textId="77777777" w:rsidR="00C10DCD" w:rsidRPr="00EA592A" w:rsidRDefault="00C10DCD" w:rsidP="00C10DCD">
      <w:pPr>
        <w:spacing w:line="360" w:lineRule="auto"/>
        <w:jc w:val="both"/>
        <w:rPr>
          <w:rFonts w:ascii="Palatino Linotype" w:hAnsi="Palatino Linotype" w:cs="Tahoma"/>
          <w:b/>
          <w:sz w:val="22"/>
          <w:szCs w:val="22"/>
        </w:rPr>
      </w:pPr>
    </w:p>
    <w:p w14:paraId="2E12239D" w14:textId="77777777" w:rsidR="00C10DCD" w:rsidRPr="00EA592A" w:rsidRDefault="00C10DCD" w:rsidP="00821F3B">
      <w:pPr>
        <w:spacing w:line="360" w:lineRule="auto"/>
        <w:jc w:val="both"/>
        <w:rPr>
          <w:rFonts w:ascii="Palatino Linotype" w:hAnsi="Palatino Linotype" w:cs="Tahoma"/>
          <w:bCs/>
          <w:iCs/>
          <w:sz w:val="22"/>
          <w:szCs w:val="22"/>
          <w:lang w:val="es-ES_tradnl"/>
        </w:rPr>
      </w:pPr>
      <w:r w:rsidRPr="00EA592A">
        <w:rPr>
          <w:rFonts w:ascii="Palatino Linotype" w:hAnsi="Palatino Linotype" w:cs="Tahoma"/>
          <w:sz w:val="22"/>
          <w:szCs w:val="22"/>
        </w:rPr>
        <w:t xml:space="preserve">Con fundamento en el artículo 186, </w:t>
      </w:r>
      <w:r w:rsidR="006256A7" w:rsidRPr="00EA592A">
        <w:rPr>
          <w:rFonts w:ascii="Palatino Linotype" w:hAnsi="Palatino Linotype" w:cs="Tahoma"/>
          <w:sz w:val="22"/>
          <w:szCs w:val="22"/>
        </w:rPr>
        <w:t>fracci</w:t>
      </w:r>
      <w:r w:rsidR="00BD7C0A" w:rsidRPr="00EA592A">
        <w:rPr>
          <w:rFonts w:ascii="Palatino Linotype" w:hAnsi="Palatino Linotype" w:cs="Tahoma"/>
          <w:sz w:val="22"/>
          <w:szCs w:val="22"/>
        </w:rPr>
        <w:t>o</w:t>
      </w:r>
      <w:r w:rsidR="006256A7" w:rsidRPr="00EA592A">
        <w:rPr>
          <w:rFonts w:ascii="Palatino Linotype" w:hAnsi="Palatino Linotype" w:cs="Tahoma"/>
          <w:sz w:val="22"/>
          <w:szCs w:val="22"/>
        </w:rPr>
        <w:t>n</w:t>
      </w:r>
      <w:r w:rsidR="00BD7C0A" w:rsidRPr="00EA592A">
        <w:rPr>
          <w:rFonts w:ascii="Palatino Linotype" w:hAnsi="Palatino Linotype" w:cs="Tahoma"/>
          <w:sz w:val="22"/>
          <w:szCs w:val="22"/>
        </w:rPr>
        <w:t>es</w:t>
      </w:r>
      <w:r w:rsidR="00EF4C86" w:rsidRPr="00EA592A">
        <w:rPr>
          <w:rFonts w:ascii="Palatino Linotype" w:hAnsi="Palatino Linotype" w:cs="Tahoma"/>
          <w:sz w:val="22"/>
          <w:szCs w:val="22"/>
        </w:rPr>
        <w:t xml:space="preserve"> </w:t>
      </w:r>
      <w:r w:rsidR="00BD7C0A" w:rsidRPr="00EA592A">
        <w:rPr>
          <w:rFonts w:ascii="Palatino Linotype" w:hAnsi="Palatino Linotype" w:cs="Tahoma"/>
          <w:sz w:val="22"/>
          <w:szCs w:val="22"/>
        </w:rPr>
        <w:t xml:space="preserve">II y </w:t>
      </w:r>
      <w:r w:rsidRPr="00EA592A">
        <w:rPr>
          <w:rFonts w:ascii="Palatino Linotype" w:hAnsi="Palatino Linotype" w:cs="Tahoma"/>
          <w:sz w:val="22"/>
          <w:szCs w:val="22"/>
        </w:rPr>
        <w:t>III, de la Ley de Transparencia y Acceso a la Información Pública del Estado de México y Municipios, este Instituto considera procedente</w:t>
      </w:r>
      <w:r w:rsidR="00C67EEB" w:rsidRPr="00EA592A">
        <w:rPr>
          <w:rFonts w:ascii="Palatino Linotype" w:hAnsi="Palatino Linotype"/>
          <w:b/>
          <w:sz w:val="22"/>
          <w:szCs w:val="22"/>
        </w:rPr>
        <w:t xml:space="preserve">, </w:t>
      </w:r>
      <w:r w:rsidR="00BD7C0A" w:rsidRPr="00EA592A">
        <w:rPr>
          <w:rFonts w:ascii="Palatino Linotype" w:hAnsi="Palatino Linotype"/>
          <w:b/>
          <w:bCs/>
          <w:sz w:val="22"/>
          <w:szCs w:val="22"/>
        </w:rPr>
        <w:t xml:space="preserve">REVOCAR </w:t>
      </w:r>
      <w:r w:rsidR="00BD7C0A" w:rsidRPr="00EA592A">
        <w:rPr>
          <w:rFonts w:ascii="Palatino Linotype" w:hAnsi="Palatino Linotype"/>
          <w:bCs/>
          <w:sz w:val="22"/>
          <w:szCs w:val="22"/>
        </w:rPr>
        <w:t>la</w:t>
      </w:r>
      <w:r w:rsidR="00821F3B" w:rsidRPr="00EA592A">
        <w:rPr>
          <w:rFonts w:ascii="Palatino Linotype" w:hAnsi="Palatino Linotype"/>
          <w:bCs/>
          <w:sz w:val="22"/>
          <w:szCs w:val="22"/>
        </w:rPr>
        <w:t>s</w:t>
      </w:r>
      <w:r w:rsidR="00BD7C0A" w:rsidRPr="00EA592A">
        <w:rPr>
          <w:rFonts w:ascii="Palatino Linotype" w:hAnsi="Palatino Linotype"/>
          <w:bCs/>
          <w:sz w:val="22"/>
          <w:szCs w:val="22"/>
        </w:rPr>
        <w:t xml:space="preserve"> respuesta</w:t>
      </w:r>
      <w:r w:rsidR="00821F3B" w:rsidRPr="00EA592A">
        <w:rPr>
          <w:rFonts w:ascii="Palatino Linotype" w:hAnsi="Palatino Linotype"/>
          <w:bCs/>
          <w:sz w:val="22"/>
          <w:szCs w:val="22"/>
        </w:rPr>
        <w:t>s</w:t>
      </w:r>
      <w:r w:rsidR="00BD7C0A" w:rsidRPr="00EA592A">
        <w:rPr>
          <w:rFonts w:ascii="Palatino Linotype" w:hAnsi="Palatino Linotype"/>
          <w:bCs/>
          <w:sz w:val="22"/>
          <w:szCs w:val="22"/>
        </w:rPr>
        <w:t xml:space="preserve"> otorgada</w:t>
      </w:r>
      <w:r w:rsidR="00821F3B" w:rsidRPr="00EA592A">
        <w:rPr>
          <w:rFonts w:ascii="Palatino Linotype" w:hAnsi="Palatino Linotype"/>
          <w:bCs/>
          <w:sz w:val="22"/>
          <w:szCs w:val="22"/>
        </w:rPr>
        <w:t>s</w:t>
      </w:r>
      <w:r w:rsidR="00BD7C0A" w:rsidRPr="00EA592A">
        <w:rPr>
          <w:rFonts w:ascii="Palatino Linotype" w:hAnsi="Palatino Linotype"/>
          <w:bCs/>
          <w:sz w:val="22"/>
          <w:szCs w:val="22"/>
        </w:rPr>
        <w:t xml:space="preserve"> a la</w:t>
      </w:r>
      <w:r w:rsidR="00821F3B" w:rsidRPr="00EA592A">
        <w:rPr>
          <w:rFonts w:ascii="Palatino Linotype" w:hAnsi="Palatino Linotype"/>
          <w:bCs/>
          <w:sz w:val="22"/>
          <w:szCs w:val="22"/>
        </w:rPr>
        <w:t>s</w:t>
      </w:r>
      <w:r w:rsidR="00BD7C0A" w:rsidRPr="00EA592A">
        <w:rPr>
          <w:rFonts w:ascii="Palatino Linotype" w:hAnsi="Palatino Linotype"/>
          <w:bCs/>
          <w:sz w:val="22"/>
          <w:szCs w:val="22"/>
        </w:rPr>
        <w:t xml:space="preserve"> solicitud</w:t>
      </w:r>
      <w:r w:rsidR="00821F3B" w:rsidRPr="00EA592A">
        <w:rPr>
          <w:rFonts w:ascii="Palatino Linotype" w:hAnsi="Palatino Linotype"/>
          <w:bCs/>
          <w:sz w:val="22"/>
          <w:szCs w:val="22"/>
        </w:rPr>
        <w:t>es</w:t>
      </w:r>
      <w:r w:rsidR="00BD7C0A" w:rsidRPr="00EA592A">
        <w:rPr>
          <w:rFonts w:ascii="Palatino Linotype" w:hAnsi="Palatino Linotype"/>
          <w:bCs/>
          <w:sz w:val="22"/>
          <w:szCs w:val="22"/>
        </w:rPr>
        <w:t xml:space="preserve"> </w:t>
      </w:r>
      <w:r w:rsidR="00591F53" w:rsidRPr="00EA592A">
        <w:rPr>
          <w:rFonts w:ascii="Palatino Linotype" w:hAnsi="Palatino Linotype"/>
          <w:b/>
          <w:bCs/>
          <w:sz w:val="22"/>
          <w:szCs w:val="22"/>
        </w:rPr>
        <w:t>02081</w:t>
      </w:r>
      <w:r w:rsidR="00821F3B" w:rsidRPr="00EA592A">
        <w:rPr>
          <w:rFonts w:ascii="Palatino Linotype" w:hAnsi="Palatino Linotype"/>
          <w:b/>
          <w:bCs/>
          <w:sz w:val="22"/>
          <w:szCs w:val="22"/>
        </w:rPr>
        <w:t>/DIFMETEPEC/IP/2022</w:t>
      </w:r>
      <w:r w:rsidR="0014692E" w:rsidRPr="00EA592A">
        <w:rPr>
          <w:rFonts w:ascii="Palatino Linotype" w:hAnsi="Palatino Linotype"/>
          <w:b/>
          <w:bCs/>
          <w:sz w:val="22"/>
          <w:szCs w:val="22"/>
        </w:rPr>
        <w:t xml:space="preserve">, </w:t>
      </w:r>
      <w:r w:rsidR="00591F53" w:rsidRPr="00EA592A">
        <w:rPr>
          <w:rFonts w:ascii="Palatino Linotype" w:hAnsi="Palatino Linotype"/>
          <w:b/>
          <w:bCs/>
          <w:sz w:val="22"/>
          <w:szCs w:val="22"/>
        </w:rPr>
        <w:t>02088</w:t>
      </w:r>
      <w:r w:rsidR="00821F3B" w:rsidRPr="00EA592A">
        <w:rPr>
          <w:rFonts w:ascii="Palatino Linotype" w:hAnsi="Palatino Linotype"/>
          <w:b/>
          <w:bCs/>
          <w:sz w:val="22"/>
          <w:szCs w:val="22"/>
        </w:rPr>
        <w:t xml:space="preserve">/DIFMETEPEC/IP/2022, </w:t>
      </w:r>
      <w:r w:rsidR="00591F53" w:rsidRPr="00EA592A">
        <w:rPr>
          <w:rFonts w:ascii="Palatino Linotype" w:hAnsi="Palatino Linotype"/>
          <w:b/>
          <w:bCs/>
          <w:sz w:val="22"/>
          <w:szCs w:val="22"/>
        </w:rPr>
        <w:t>02087</w:t>
      </w:r>
      <w:r w:rsidR="00821F3B" w:rsidRPr="00EA592A">
        <w:rPr>
          <w:rFonts w:ascii="Palatino Linotype" w:hAnsi="Palatino Linotype"/>
          <w:b/>
          <w:bCs/>
          <w:sz w:val="22"/>
          <w:szCs w:val="22"/>
        </w:rPr>
        <w:t xml:space="preserve">/DIFMETEPEC/IP/2022, </w:t>
      </w:r>
      <w:r w:rsidR="00591F53" w:rsidRPr="00EA592A">
        <w:rPr>
          <w:rFonts w:ascii="Palatino Linotype" w:hAnsi="Palatino Linotype"/>
          <w:b/>
          <w:bCs/>
          <w:sz w:val="22"/>
          <w:szCs w:val="22"/>
        </w:rPr>
        <w:t>02086</w:t>
      </w:r>
      <w:r w:rsidR="00821F3B" w:rsidRPr="00EA592A">
        <w:rPr>
          <w:rFonts w:ascii="Palatino Linotype" w:hAnsi="Palatino Linotype"/>
          <w:b/>
          <w:bCs/>
          <w:sz w:val="22"/>
          <w:szCs w:val="22"/>
        </w:rPr>
        <w:t xml:space="preserve">/DIFMETEPEC/IP/2022, </w:t>
      </w:r>
      <w:r w:rsidR="00591F53" w:rsidRPr="00EA592A">
        <w:rPr>
          <w:rFonts w:ascii="Palatino Linotype" w:hAnsi="Palatino Linotype"/>
          <w:b/>
          <w:bCs/>
          <w:sz w:val="22"/>
          <w:szCs w:val="22"/>
        </w:rPr>
        <w:t>02085</w:t>
      </w:r>
      <w:r w:rsidR="00821F3B" w:rsidRPr="00EA592A">
        <w:rPr>
          <w:rFonts w:ascii="Palatino Linotype" w:hAnsi="Palatino Linotype"/>
          <w:b/>
          <w:bCs/>
          <w:sz w:val="22"/>
          <w:szCs w:val="22"/>
        </w:rPr>
        <w:t xml:space="preserve">/DIFMETEPEC/IP/2022, </w:t>
      </w:r>
      <w:r w:rsidR="00591F53" w:rsidRPr="00EA592A">
        <w:rPr>
          <w:rFonts w:ascii="Palatino Linotype" w:hAnsi="Palatino Linotype"/>
          <w:b/>
          <w:bCs/>
          <w:sz w:val="22"/>
          <w:szCs w:val="22"/>
        </w:rPr>
        <w:t>02084</w:t>
      </w:r>
      <w:r w:rsidR="00821F3B" w:rsidRPr="00EA592A">
        <w:rPr>
          <w:rFonts w:ascii="Palatino Linotype" w:hAnsi="Palatino Linotype"/>
          <w:b/>
          <w:bCs/>
          <w:sz w:val="22"/>
          <w:szCs w:val="22"/>
        </w:rPr>
        <w:t xml:space="preserve">/DIFMETEPEC/IP/2022, </w:t>
      </w:r>
      <w:r w:rsidR="00591F53" w:rsidRPr="00EA592A">
        <w:rPr>
          <w:rFonts w:ascii="Palatino Linotype" w:hAnsi="Palatino Linotype"/>
          <w:b/>
          <w:bCs/>
          <w:sz w:val="22"/>
          <w:szCs w:val="22"/>
        </w:rPr>
        <w:t>02083/DIFMETEPEC/IP/2022 y</w:t>
      </w:r>
      <w:r w:rsidR="00821F3B" w:rsidRPr="00EA592A">
        <w:rPr>
          <w:rFonts w:ascii="Palatino Linotype" w:hAnsi="Palatino Linotype"/>
          <w:b/>
          <w:bCs/>
          <w:sz w:val="22"/>
          <w:szCs w:val="22"/>
        </w:rPr>
        <w:t xml:space="preserve"> </w:t>
      </w:r>
      <w:r w:rsidR="00591F53" w:rsidRPr="00EA592A">
        <w:rPr>
          <w:rFonts w:ascii="Palatino Linotype" w:hAnsi="Palatino Linotype"/>
          <w:b/>
          <w:bCs/>
          <w:sz w:val="22"/>
          <w:szCs w:val="22"/>
        </w:rPr>
        <w:t>02082</w:t>
      </w:r>
      <w:r w:rsidR="00821F3B" w:rsidRPr="00EA592A">
        <w:rPr>
          <w:rFonts w:ascii="Palatino Linotype" w:hAnsi="Palatino Linotype"/>
          <w:b/>
          <w:bCs/>
          <w:sz w:val="22"/>
          <w:szCs w:val="22"/>
        </w:rPr>
        <w:t xml:space="preserve">/DIFMETEPEC/IP/2022, </w:t>
      </w:r>
      <w:r w:rsidRPr="00EA592A">
        <w:rPr>
          <w:rFonts w:ascii="Palatino Linotype" w:hAnsi="Palatino Linotype"/>
          <w:sz w:val="22"/>
          <w:szCs w:val="22"/>
        </w:rPr>
        <w:t xml:space="preserve">por resultar parcialmente fundadas las razones o motivos de inconformidad hechos </w:t>
      </w:r>
      <w:r w:rsidRPr="00EA592A">
        <w:rPr>
          <w:rFonts w:ascii="Palatino Linotype" w:hAnsi="Palatino Linotype" w:cs="Tahoma"/>
          <w:sz w:val="22"/>
          <w:szCs w:val="22"/>
        </w:rPr>
        <w:t>valer</w:t>
      </w:r>
      <w:r w:rsidRPr="00EA592A">
        <w:rPr>
          <w:rFonts w:ascii="Palatino Linotype" w:hAnsi="Palatino Linotype"/>
          <w:sz w:val="22"/>
          <w:szCs w:val="22"/>
        </w:rPr>
        <w:t xml:space="preserve"> por el Recurrente, en </w:t>
      </w:r>
      <w:r w:rsidR="006177C1" w:rsidRPr="00EA592A">
        <w:rPr>
          <w:rFonts w:ascii="Palatino Linotype" w:hAnsi="Palatino Linotype"/>
          <w:sz w:val="22"/>
          <w:szCs w:val="22"/>
        </w:rPr>
        <w:t>su</w:t>
      </w:r>
      <w:r w:rsidR="00821F3B" w:rsidRPr="00EA592A">
        <w:rPr>
          <w:rFonts w:ascii="Palatino Linotype" w:hAnsi="Palatino Linotype"/>
          <w:sz w:val="22"/>
          <w:szCs w:val="22"/>
        </w:rPr>
        <w:t>s</w:t>
      </w:r>
      <w:r w:rsidRPr="00EA592A">
        <w:rPr>
          <w:rFonts w:ascii="Palatino Linotype" w:hAnsi="Palatino Linotype"/>
          <w:sz w:val="22"/>
          <w:szCs w:val="22"/>
        </w:rPr>
        <w:t xml:space="preserve"> Recurso</w:t>
      </w:r>
      <w:r w:rsidR="00821F3B" w:rsidRPr="00EA592A">
        <w:rPr>
          <w:rFonts w:ascii="Palatino Linotype" w:hAnsi="Palatino Linotype"/>
          <w:sz w:val="22"/>
          <w:szCs w:val="22"/>
        </w:rPr>
        <w:t>s</w:t>
      </w:r>
      <w:r w:rsidRPr="00EA592A">
        <w:rPr>
          <w:rFonts w:ascii="Palatino Linotype" w:hAnsi="Palatino Linotype"/>
          <w:sz w:val="22"/>
          <w:szCs w:val="22"/>
        </w:rPr>
        <w:t xml:space="preserve"> de Revisión</w:t>
      </w:r>
      <w:r w:rsidRPr="00EA592A">
        <w:rPr>
          <w:rFonts w:ascii="Palatino Linotype" w:hAnsi="Palatino Linotype" w:cs="Tahoma"/>
          <w:b/>
          <w:bCs/>
          <w:color w:val="0D0D0D" w:themeColor="text1" w:themeTint="F2"/>
          <w:sz w:val="22"/>
          <w:szCs w:val="22"/>
        </w:rPr>
        <w:t>,</w:t>
      </w:r>
      <w:r w:rsidRPr="00EA592A">
        <w:rPr>
          <w:rFonts w:ascii="Palatino Linotype" w:hAnsi="Palatino Linotype"/>
          <w:sz w:val="22"/>
          <w:szCs w:val="22"/>
        </w:rPr>
        <w:t xml:space="preserve"> en consecuencia procede </w:t>
      </w:r>
      <w:r w:rsidRPr="00EA592A">
        <w:rPr>
          <w:rFonts w:ascii="Palatino Linotype" w:hAnsi="Palatino Linotype" w:cs="Tahoma"/>
          <w:b/>
          <w:sz w:val="22"/>
          <w:szCs w:val="22"/>
        </w:rPr>
        <w:t>ORDENAR</w:t>
      </w:r>
      <w:r w:rsidRPr="00EA592A">
        <w:rPr>
          <w:rFonts w:ascii="Palatino Linotype" w:hAnsi="Palatino Linotype" w:cs="Tahoma"/>
          <w:sz w:val="22"/>
          <w:szCs w:val="22"/>
        </w:rPr>
        <w:t xml:space="preserve">, </w:t>
      </w:r>
      <w:r w:rsidRPr="00EA592A">
        <w:rPr>
          <w:rFonts w:ascii="Palatino Linotype" w:hAnsi="Palatino Linotype" w:cs="Tahoma"/>
          <w:bCs/>
          <w:iCs/>
          <w:sz w:val="22"/>
          <w:szCs w:val="22"/>
          <w:lang w:val="es-ES_tradnl"/>
        </w:rPr>
        <w:t>conceda vía Sistema de Acceso a la Información Mexiquense (SAIMEX) de ser</w:t>
      </w:r>
      <w:r w:rsidR="006177C1" w:rsidRPr="00EA592A">
        <w:rPr>
          <w:rFonts w:ascii="Palatino Linotype" w:hAnsi="Palatino Linotype" w:cs="Tahoma"/>
          <w:bCs/>
          <w:iCs/>
          <w:sz w:val="22"/>
          <w:szCs w:val="22"/>
          <w:lang w:val="es-ES_tradnl"/>
        </w:rPr>
        <w:t xml:space="preserve"> procedente en versión pública </w:t>
      </w:r>
      <w:r w:rsidR="00742F29" w:rsidRPr="00EA592A">
        <w:rPr>
          <w:rFonts w:ascii="Palatino Linotype" w:hAnsi="Palatino Linotype" w:cs="Tahoma"/>
          <w:bCs/>
          <w:iCs/>
          <w:sz w:val="22"/>
          <w:szCs w:val="22"/>
          <w:lang w:val="es-ES_tradnl"/>
        </w:rPr>
        <w:t>lo</w:t>
      </w:r>
      <w:r w:rsidR="006A5261" w:rsidRPr="00EA592A">
        <w:rPr>
          <w:rFonts w:ascii="Palatino Linotype" w:hAnsi="Palatino Linotype" w:cs="Tahoma"/>
          <w:bCs/>
          <w:iCs/>
          <w:sz w:val="22"/>
          <w:szCs w:val="22"/>
          <w:lang w:val="es-ES_tradnl"/>
        </w:rPr>
        <w:t>s documentos en los que obre lo</w:t>
      </w:r>
      <w:r w:rsidR="006177C1" w:rsidRPr="00EA592A">
        <w:rPr>
          <w:rFonts w:ascii="Palatino Linotype" w:hAnsi="Palatino Linotype" w:cs="Tahoma"/>
          <w:bCs/>
          <w:iCs/>
          <w:sz w:val="22"/>
          <w:szCs w:val="22"/>
          <w:lang w:val="es-ES_tradnl"/>
        </w:rPr>
        <w:t xml:space="preserve"> siguiente:</w:t>
      </w:r>
    </w:p>
    <w:p w14:paraId="08ED0479" w14:textId="77777777" w:rsidR="00821F3B" w:rsidRPr="00EA592A" w:rsidRDefault="00821F3B" w:rsidP="00821F3B">
      <w:pPr>
        <w:spacing w:line="360" w:lineRule="auto"/>
        <w:jc w:val="both"/>
        <w:rPr>
          <w:rFonts w:ascii="Palatino Linotype" w:hAnsi="Palatino Linotype" w:cs="Tahoma"/>
          <w:bCs/>
          <w:iCs/>
          <w:sz w:val="22"/>
          <w:szCs w:val="22"/>
          <w:lang w:val="es-ES_tradnl"/>
        </w:rPr>
      </w:pPr>
    </w:p>
    <w:p w14:paraId="07D13F8C" w14:textId="77777777" w:rsidR="0014692E" w:rsidRPr="00EA592A" w:rsidRDefault="00591F53" w:rsidP="00591F53">
      <w:pPr>
        <w:pStyle w:val="Prrafodelista"/>
        <w:numPr>
          <w:ilvl w:val="0"/>
          <w:numId w:val="31"/>
        </w:numPr>
        <w:spacing w:line="360" w:lineRule="auto"/>
        <w:jc w:val="both"/>
        <w:rPr>
          <w:rFonts w:ascii="Palatino Linotype" w:hAnsi="Palatino Linotype"/>
          <w:bCs/>
          <w:szCs w:val="22"/>
        </w:rPr>
      </w:pPr>
      <w:r w:rsidRPr="00EA592A">
        <w:rPr>
          <w:rFonts w:ascii="Palatino Linotype" w:hAnsi="Palatino Linotype"/>
          <w:bCs/>
          <w:szCs w:val="22"/>
        </w:rPr>
        <w:t>Los oficios emitidos y recibidos por todas las unidades administrativas que conforman el Sujeto Obligado, del cinco al ocho de marzo de dos mil veintidós</w:t>
      </w:r>
      <w:r w:rsidR="0014692E" w:rsidRPr="00EA592A">
        <w:rPr>
          <w:rFonts w:ascii="Palatino Linotype" w:hAnsi="Palatino Linotype"/>
          <w:bCs/>
          <w:szCs w:val="22"/>
        </w:rPr>
        <w:t>.</w:t>
      </w:r>
    </w:p>
    <w:p w14:paraId="017F8A12" w14:textId="77777777" w:rsidR="00F94AEB" w:rsidRPr="00EA592A" w:rsidRDefault="00F94AEB" w:rsidP="00C10DCD">
      <w:pPr>
        <w:spacing w:line="360" w:lineRule="auto"/>
        <w:jc w:val="both"/>
        <w:rPr>
          <w:rFonts w:ascii="Palatino Linotype" w:hAnsi="Palatino Linotype" w:cs="Tahoma"/>
          <w:bCs/>
          <w:iCs/>
          <w:sz w:val="22"/>
          <w:szCs w:val="22"/>
          <w:lang w:val="es-ES_tradnl"/>
        </w:rPr>
      </w:pPr>
    </w:p>
    <w:p w14:paraId="14E08E76" w14:textId="77777777" w:rsidR="00057EE5" w:rsidRPr="00EA592A" w:rsidRDefault="00057EE5" w:rsidP="00057EE5">
      <w:pPr>
        <w:tabs>
          <w:tab w:val="left" w:pos="2990"/>
        </w:tabs>
        <w:spacing w:line="360" w:lineRule="auto"/>
        <w:jc w:val="both"/>
        <w:rPr>
          <w:rFonts w:ascii="Palatino Linotype" w:hAnsi="Palatino Linotype" w:cs="Tahoma"/>
          <w:sz w:val="22"/>
          <w:szCs w:val="22"/>
          <w:lang w:val="es-ES"/>
        </w:rPr>
      </w:pPr>
      <w:r w:rsidRPr="00EA592A">
        <w:rPr>
          <w:rFonts w:ascii="Palatino Linotype" w:hAnsi="Palatino Linotype" w:cs="Tahoma"/>
          <w:sz w:val="22"/>
          <w:szCs w:val="22"/>
          <w:lang w:val="es-ES"/>
        </w:rPr>
        <w:t>Junto con las versiones públicas que se entreguen, se deberá proporcionar el Acuerdo de Clasificación donde el Comité de Transparencia, confirme la eliminación de los datos confidenciales, de acuerdo con los artículos 49, fracciones II y VIII, 143, fracción I y 149 de la Ley de Transparencia y Acceso a la Información Pública del Estado de México y Municipios.</w:t>
      </w:r>
    </w:p>
    <w:p w14:paraId="05C60802" w14:textId="77777777" w:rsidR="00057EE5" w:rsidRPr="00EA592A" w:rsidRDefault="00057EE5" w:rsidP="00C10DCD">
      <w:pPr>
        <w:spacing w:line="360" w:lineRule="auto"/>
        <w:jc w:val="both"/>
        <w:rPr>
          <w:rFonts w:ascii="Palatino Linotype" w:hAnsi="Palatino Linotype" w:cs="Tahoma"/>
          <w:bCs/>
          <w:iCs/>
          <w:sz w:val="22"/>
          <w:szCs w:val="22"/>
          <w:lang w:val="es-ES_tradnl"/>
        </w:rPr>
      </w:pPr>
    </w:p>
    <w:p w14:paraId="192DEA1E" w14:textId="77777777" w:rsidR="002F22BA" w:rsidRPr="00EA592A" w:rsidRDefault="002F22BA" w:rsidP="002F22BA">
      <w:pPr>
        <w:spacing w:line="360" w:lineRule="auto"/>
        <w:ind w:right="-93"/>
        <w:jc w:val="both"/>
        <w:rPr>
          <w:rFonts w:ascii="Palatino Linotype" w:eastAsia="Calibri" w:hAnsi="Palatino Linotype" w:cs="Tahoma"/>
          <w:bCs/>
          <w:sz w:val="22"/>
          <w:szCs w:val="22"/>
          <w:lang w:eastAsia="en-US"/>
        </w:rPr>
      </w:pPr>
      <w:r w:rsidRPr="00EA592A">
        <w:rPr>
          <w:rFonts w:ascii="Palatino Linotype" w:eastAsia="Calibri" w:hAnsi="Palatino Linotype" w:cs="Tahoma"/>
          <w:bCs/>
          <w:sz w:val="22"/>
          <w:szCs w:val="22"/>
          <w:lang w:eastAsia="en-US"/>
        </w:rPr>
        <w:t xml:space="preserve">Respecto de la información que se ordena entregar, en el supuesto que una vez agotada la búsqueda de la información, no se haya emitido y/o </w:t>
      </w:r>
      <w:proofErr w:type="gramStart"/>
      <w:r w:rsidRPr="00EA592A">
        <w:rPr>
          <w:rFonts w:ascii="Palatino Linotype" w:eastAsia="Calibri" w:hAnsi="Palatino Linotype" w:cs="Tahoma"/>
          <w:bCs/>
          <w:sz w:val="22"/>
          <w:szCs w:val="22"/>
          <w:lang w:eastAsia="en-US"/>
        </w:rPr>
        <w:t>recibido oficios</w:t>
      </w:r>
      <w:proofErr w:type="gramEnd"/>
      <w:r w:rsidRPr="00EA592A">
        <w:rPr>
          <w:rFonts w:ascii="Palatino Linotype" w:eastAsia="Calibri" w:hAnsi="Palatino Linotype" w:cs="Tahoma"/>
          <w:bCs/>
          <w:sz w:val="22"/>
          <w:szCs w:val="22"/>
          <w:lang w:eastAsia="en-US"/>
        </w:rPr>
        <w:t xml:space="preserve"> en alguno de los días señalados, deberá hacerlo del conocimiento del Recurrente, en términos del artículo 19 de la Ley de Transparencia y Acceso a la Información Pública del Estado de México y Municipios.</w:t>
      </w:r>
    </w:p>
    <w:p w14:paraId="117B3145" w14:textId="77777777" w:rsidR="002F22BA" w:rsidRPr="00EA592A" w:rsidRDefault="002F22BA" w:rsidP="00C10DCD">
      <w:pPr>
        <w:spacing w:line="360" w:lineRule="auto"/>
        <w:jc w:val="both"/>
        <w:rPr>
          <w:rFonts w:ascii="Palatino Linotype" w:hAnsi="Palatino Linotype" w:cs="Tahoma"/>
          <w:bCs/>
          <w:iCs/>
          <w:sz w:val="22"/>
          <w:szCs w:val="22"/>
          <w:lang w:val="es-ES_tradnl"/>
        </w:rPr>
      </w:pPr>
    </w:p>
    <w:p w14:paraId="3E1DCDEA" w14:textId="77777777" w:rsidR="00C10DCD" w:rsidRPr="00EA592A" w:rsidRDefault="00C10DCD" w:rsidP="00C10DCD">
      <w:pPr>
        <w:spacing w:line="360" w:lineRule="auto"/>
        <w:jc w:val="both"/>
        <w:rPr>
          <w:rFonts w:ascii="Palatino Linotype" w:hAnsi="Palatino Linotype" w:cs="Tahoma"/>
          <w:b/>
          <w:bCs/>
          <w:sz w:val="22"/>
          <w:szCs w:val="22"/>
        </w:rPr>
      </w:pPr>
      <w:r w:rsidRPr="00EA592A">
        <w:rPr>
          <w:rFonts w:ascii="Palatino Linotype" w:hAnsi="Palatino Linotype" w:cs="Tahoma"/>
          <w:b/>
          <w:bCs/>
          <w:sz w:val="22"/>
          <w:szCs w:val="22"/>
        </w:rPr>
        <w:t>Términos de la Resolución para el Recurrente:</w:t>
      </w:r>
    </w:p>
    <w:p w14:paraId="187161CA" w14:textId="77777777" w:rsidR="00C10DCD" w:rsidRPr="00EA592A" w:rsidRDefault="00C10DCD" w:rsidP="00C10DCD">
      <w:pPr>
        <w:spacing w:line="360" w:lineRule="auto"/>
        <w:jc w:val="both"/>
        <w:rPr>
          <w:rFonts w:ascii="Palatino Linotype" w:hAnsi="Palatino Linotype" w:cs="Tahoma"/>
          <w:b/>
          <w:bCs/>
          <w:sz w:val="22"/>
          <w:szCs w:val="22"/>
        </w:rPr>
      </w:pPr>
    </w:p>
    <w:p w14:paraId="50C14106" w14:textId="77777777" w:rsidR="00C10DCD" w:rsidRPr="00EA592A" w:rsidRDefault="00C10DCD" w:rsidP="00C10DCD">
      <w:pPr>
        <w:spacing w:line="360" w:lineRule="auto"/>
        <w:jc w:val="both"/>
        <w:rPr>
          <w:rFonts w:ascii="Palatino Linotype" w:hAnsi="Palatino Linotype" w:cs="Tahoma"/>
          <w:bCs/>
          <w:sz w:val="22"/>
          <w:szCs w:val="22"/>
          <w:u w:val="single"/>
        </w:rPr>
      </w:pPr>
      <w:r w:rsidRPr="00EA592A">
        <w:rPr>
          <w:rFonts w:ascii="Palatino Linotype" w:hAnsi="Palatino Linotype" w:cs="Tahoma"/>
          <w:bCs/>
          <w:sz w:val="22"/>
          <w:szCs w:val="22"/>
          <w:u w:val="single"/>
        </w:rPr>
        <w:t>En este sentido, se hace del conocimiento del Recurrente la determinación de este Órgano Garante a su inconformidad:</w:t>
      </w:r>
    </w:p>
    <w:p w14:paraId="20E85754" w14:textId="77777777" w:rsidR="00B02477" w:rsidRPr="00EA592A" w:rsidRDefault="00B02477" w:rsidP="00C10DCD">
      <w:pPr>
        <w:spacing w:line="360" w:lineRule="auto"/>
        <w:jc w:val="both"/>
        <w:rPr>
          <w:rFonts w:ascii="Palatino Linotype" w:hAnsi="Palatino Linotype" w:cs="Tahoma"/>
          <w:bCs/>
          <w:sz w:val="22"/>
          <w:szCs w:val="22"/>
          <w:u w:val="single"/>
        </w:rPr>
      </w:pPr>
    </w:p>
    <w:p w14:paraId="0C6AE452" w14:textId="77777777" w:rsidR="00C10DCD" w:rsidRPr="00EA592A" w:rsidRDefault="00B02477" w:rsidP="00C10DCD">
      <w:pPr>
        <w:spacing w:line="360" w:lineRule="auto"/>
        <w:jc w:val="both"/>
        <w:rPr>
          <w:rFonts w:ascii="Palatino Linotype" w:hAnsi="Palatino Linotype" w:cs="Tahoma"/>
          <w:bCs/>
          <w:sz w:val="22"/>
          <w:szCs w:val="22"/>
          <w:u w:val="single"/>
        </w:rPr>
      </w:pPr>
      <w:r w:rsidRPr="00EA592A">
        <w:rPr>
          <w:rFonts w:ascii="Palatino Linotype" w:hAnsi="Palatino Linotype" w:cs="Tahoma"/>
          <w:bCs/>
          <w:sz w:val="22"/>
          <w:szCs w:val="22"/>
          <w:u w:val="single"/>
        </w:rPr>
        <w:t xml:space="preserve">Este Instituto Garante, determinó </w:t>
      </w:r>
      <w:r w:rsidR="00591F53" w:rsidRPr="00EA592A">
        <w:rPr>
          <w:rFonts w:ascii="Palatino Linotype" w:hAnsi="Palatino Linotype" w:cs="Tahoma"/>
          <w:bCs/>
          <w:sz w:val="22"/>
          <w:szCs w:val="22"/>
          <w:u w:val="single"/>
        </w:rPr>
        <w:t>revocar</w:t>
      </w:r>
      <w:r w:rsidRPr="00EA592A">
        <w:rPr>
          <w:rFonts w:ascii="Palatino Linotype" w:hAnsi="Palatino Linotype" w:cs="Tahoma"/>
          <w:bCs/>
          <w:sz w:val="22"/>
          <w:szCs w:val="22"/>
          <w:u w:val="single"/>
        </w:rPr>
        <w:t xml:space="preserve"> la respuesta que le entregó el Sujeto Obligado a </w:t>
      </w:r>
      <w:r w:rsidR="00591F53" w:rsidRPr="00EA592A">
        <w:rPr>
          <w:rFonts w:ascii="Palatino Linotype" w:hAnsi="Palatino Linotype" w:cs="Tahoma"/>
          <w:bCs/>
          <w:sz w:val="22"/>
          <w:szCs w:val="22"/>
          <w:u w:val="single"/>
        </w:rPr>
        <w:t xml:space="preserve">sus </w:t>
      </w:r>
      <w:r w:rsidRPr="00EA592A">
        <w:rPr>
          <w:rFonts w:ascii="Palatino Linotype" w:hAnsi="Palatino Linotype" w:cs="Tahoma"/>
          <w:bCs/>
          <w:sz w:val="22"/>
          <w:szCs w:val="22"/>
          <w:u w:val="single"/>
        </w:rPr>
        <w:t>solicitud</w:t>
      </w:r>
      <w:r w:rsidR="00591F53" w:rsidRPr="00EA592A">
        <w:rPr>
          <w:rFonts w:ascii="Palatino Linotype" w:hAnsi="Palatino Linotype" w:cs="Tahoma"/>
          <w:bCs/>
          <w:sz w:val="22"/>
          <w:szCs w:val="22"/>
          <w:u w:val="single"/>
        </w:rPr>
        <w:t xml:space="preserve">es de acceso a la información, </w:t>
      </w:r>
      <w:r w:rsidR="00C10DCD" w:rsidRPr="00EA592A">
        <w:rPr>
          <w:rFonts w:ascii="Palatino Linotype" w:hAnsi="Palatino Linotype" w:cs="Tahoma"/>
          <w:bCs/>
          <w:sz w:val="22"/>
          <w:szCs w:val="22"/>
          <w:u w:val="single"/>
        </w:rPr>
        <w:t xml:space="preserve">en virtud de que </w:t>
      </w:r>
      <w:r w:rsidRPr="00EA592A">
        <w:rPr>
          <w:rFonts w:ascii="Palatino Linotype" w:hAnsi="Palatino Linotype" w:cs="Tahoma"/>
          <w:bCs/>
          <w:sz w:val="22"/>
          <w:szCs w:val="22"/>
          <w:u w:val="single"/>
        </w:rPr>
        <w:t>el cambio de modalidad no fue debidamente fundado y motivado</w:t>
      </w:r>
      <w:r w:rsidR="00C10DCD" w:rsidRPr="00EA592A">
        <w:rPr>
          <w:rFonts w:ascii="Palatino Linotype" w:hAnsi="Palatino Linotype" w:cs="Tahoma"/>
          <w:bCs/>
          <w:sz w:val="22"/>
          <w:szCs w:val="22"/>
          <w:u w:val="single"/>
        </w:rPr>
        <w:t xml:space="preserve">, por lo que se determinó que </w:t>
      </w:r>
      <w:r w:rsidR="004456C6" w:rsidRPr="00EA592A">
        <w:rPr>
          <w:rFonts w:ascii="Palatino Linotype" w:hAnsi="Palatino Linotype" w:cs="Tahoma"/>
          <w:bCs/>
          <w:sz w:val="22"/>
          <w:szCs w:val="22"/>
          <w:u w:val="single"/>
        </w:rPr>
        <w:t>el</w:t>
      </w:r>
      <w:r w:rsidR="005A6EF9" w:rsidRPr="00EA592A">
        <w:rPr>
          <w:rFonts w:ascii="Palatino Linotype" w:hAnsi="Palatino Linotype" w:cs="Tahoma"/>
          <w:bCs/>
          <w:sz w:val="22"/>
          <w:szCs w:val="22"/>
          <w:u w:val="single"/>
        </w:rPr>
        <w:t xml:space="preserve"> </w:t>
      </w:r>
      <w:r w:rsidR="0072313C" w:rsidRPr="00EA592A">
        <w:rPr>
          <w:rFonts w:ascii="Palatino Linotype" w:hAnsi="Palatino Linotype" w:cs="Tahoma"/>
          <w:bCs/>
          <w:sz w:val="22"/>
          <w:szCs w:val="22"/>
          <w:u w:val="single"/>
        </w:rPr>
        <w:t>Sistema Municipal Para el Desarrollo Integral de la Familia de Metepec</w:t>
      </w:r>
      <w:r w:rsidR="00C10DCD" w:rsidRPr="00EA592A">
        <w:rPr>
          <w:rFonts w:ascii="Palatino Linotype" w:hAnsi="Palatino Linotype" w:cs="Tahoma"/>
          <w:bCs/>
          <w:sz w:val="22"/>
          <w:szCs w:val="22"/>
          <w:u w:val="single"/>
        </w:rPr>
        <w:t xml:space="preserve">, debe proporcionar </w:t>
      </w:r>
      <w:r w:rsidR="004456C6" w:rsidRPr="00EA592A">
        <w:rPr>
          <w:rFonts w:ascii="Palatino Linotype" w:hAnsi="Palatino Linotype" w:cs="Tahoma"/>
          <w:bCs/>
          <w:sz w:val="22"/>
          <w:szCs w:val="22"/>
          <w:u w:val="single"/>
        </w:rPr>
        <w:t xml:space="preserve">la información </w:t>
      </w:r>
      <w:r w:rsidR="00057EE5" w:rsidRPr="00EA592A">
        <w:rPr>
          <w:rFonts w:ascii="Palatino Linotype" w:hAnsi="Palatino Linotype" w:cs="Tahoma"/>
          <w:bCs/>
          <w:sz w:val="22"/>
          <w:szCs w:val="22"/>
          <w:u w:val="single"/>
        </w:rPr>
        <w:t>a través de la modalidad escogida</w:t>
      </w:r>
      <w:r w:rsidR="004456C6" w:rsidRPr="00EA592A">
        <w:rPr>
          <w:rFonts w:ascii="Palatino Linotype" w:hAnsi="Palatino Linotype" w:cs="Tahoma"/>
          <w:bCs/>
          <w:sz w:val="22"/>
          <w:szCs w:val="22"/>
          <w:u w:val="single"/>
        </w:rPr>
        <w:t>.</w:t>
      </w:r>
    </w:p>
    <w:p w14:paraId="7BC5D71B" w14:textId="77777777" w:rsidR="00C10DCD" w:rsidRPr="00EA592A" w:rsidRDefault="00C10DCD" w:rsidP="00C10DCD">
      <w:pPr>
        <w:spacing w:line="360" w:lineRule="auto"/>
        <w:jc w:val="both"/>
        <w:rPr>
          <w:rFonts w:ascii="Palatino Linotype" w:hAnsi="Palatino Linotype" w:cs="Tahoma"/>
          <w:bCs/>
          <w:sz w:val="22"/>
          <w:szCs w:val="22"/>
          <w:u w:val="single"/>
        </w:rPr>
      </w:pPr>
    </w:p>
    <w:p w14:paraId="6FDA2549" w14:textId="77777777" w:rsidR="00C10DCD" w:rsidRPr="00EA592A" w:rsidRDefault="00C10DCD" w:rsidP="00C10DCD">
      <w:pPr>
        <w:spacing w:line="360" w:lineRule="auto"/>
        <w:jc w:val="both"/>
        <w:rPr>
          <w:rFonts w:ascii="Palatino Linotype" w:hAnsi="Palatino Linotype" w:cs="Tahoma"/>
          <w:bCs/>
          <w:sz w:val="22"/>
          <w:szCs w:val="22"/>
          <w:u w:val="single"/>
        </w:rPr>
      </w:pPr>
      <w:r w:rsidRPr="00EA592A">
        <w:rPr>
          <w:rFonts w:ascii="Palatino Linotype" w:hAnsi="Palatino Linotype" w:cs="Tahoma"/>
          <w:bCs/>
          <w:sz w:val="22"/>
          <w:szCs w:val="22"/>
          <w:u w:val="single"/>
        </w:rPr>
        <w:lastRenderedPageBreak/>
        <w:t>La labor del INFOEM, es apoyar a la población para acceder a la información pública y garantizar la protección de sus datos personales.</w:t>
      </w:r>
    </w:p>
    <w:p w14:paraId="1ED552BD" w14:textId="77777777" w:rsidR="00C10DCD" w:rsidRPr="00EA592A" w:rsidRDefault="00C10DCD" w:rsidP="00C10DCD">
      <w:pPr>
        <w:tabs>
          <w:tab w:val="left" w:pos="4962"/>
        </w:tabs>
        <w:spacing w:line="360" w:lineRule="auto"/>
        <w:jc w:val="both"/>
        <w:rPr>
          <w:rFonts w:ascii="Palatino Linotype" w:hAnsi="Palatino Linotype" w:cs="Tahoma"/>
          <w:szCs w:val="22"/>
          <w:u w:val="single"/>
        </w:rPr>
      </w:pPr>
    </w:p>
    <w:p w14:paraId="78D3E1D1" w14:textId="77777777" w:rsidR="00C10DCD" w:rsidRPr="00EA592A" w:rsidRDefault="00C10DCD" w:rsidP="00C10DCD">
      <w:pPr>
        <w:spacing w:line="360" w:lineRule="auto"/>
        <w:jc w:val="both"/>
        <w:rPr>
          <w:rFonts w:ascii="Palatino Linotype" w:eastAsia="Calibri" w:hAnsi="Palatino Linotype" w:cs="Tahoma"/>
          <w:bCs/>
          <w:sz w:val="22"/>
          <w:lang w:eastAsia="en-US"/>
        </w:rPr>
      </w:pPr>
      <w:r w:rsidRPr="00EA592A">
        <w:rPr>
          <w:rFonts w:ascii="Palatino Linotype" w:eastAsia="Calibri" w:hAnsi="Palatino Linotype" w:cs="Tahoma"/>
          <w:bCs/>
          <w:sz w:val="22"/>
          <w:lang w:eastAsia="en-US"/>
        </w:rPr>
        <w:t>Por lo expuesto y fundado, este Pleno:</w:t>
      </w:r>
    </w:p>
    <w:p w14:paraId="738B01DD" w14:textId="77777777" w:rsidR="00C10DCD" w:rsidRPr="00EA592A" w:rsidRDefault="00C10DCD" w:rsidP="00C10DCD">
      <w:pPr>
        <w:spacing w:line="360" w:lineRule="auto"/>
        <w:ind w:right="-93"/>
        <w:jc w:val="both"/>
        <w:rPr>
          <w:rFonts w:ascii="Palatino Linotype" w:hAnsi="Palatino Linotype" w:cs="Tahoma"/>
          <w:sz w:val="22"/>
          <w:szCs w:val="22"/>
        </w:rPr>
      </w:pPr>
    </w:p>
    <w:p w14:paraId="36D36DB4" w14:textId="77777777" w:rsidR="00C10DCD" w:rsidRPr="00EA592A" w:rsidRDefault="00C10DCD" w:rsidP="00C10DCD">
      <w:pPr>
        <w:spacing w:line="360" w:lineRule="auto"/>
        <w:ind w:right="-91"/>
        <w:jc w:val="center"/>
        <w:rPr>
          <w:rFonts w:ascii="Palatino Linotype" w:eastAsia="Calibri" w:hAnsi="Palatino Linotype" w:cs="Tahoma"/>
          <w:b/>
          <w:bCs/>
          <w:sz w:val="22"/>
          <w:szCs w:val="22"/>
          <w:lang w:eastAsia="en-US"/>
        </w:rPr>
      </w:pPr>
      <w:r w:rsidRPr="00EA592A">
        <w:rPr>
          <w:rFonts w:ascii="Palatino Linotype" w:eastAsia="Calibri" w:hAnsi="Palatino Linotype" w:cs="Tahoma"/>
          <w:b/>
          <w:bCs/>
          <w:sz w:val="22"/>
          <w:szCs w:val="22"/>
          <w:lang w:eastAsia="en-US"/>
        </w:rPr>
        <w:t>R E S U E L V E</w:t>
      </w:r>
    </w:p>
    <w:p w14:paraId="682453F3" w14:textId="77777777" w:rsidR="00C10DCD" w:rsidRPr="00EA592A" w:rsidRDefault="00C10DCD" w:rsidP="00C10DCD">
      <w:pPr>
        <w:spacing w:line="360" w:lineRule="auto"/>
        <w:jc w:val="center"/>
        <w:rPr>
          <w:rFonts w:ascii="Palatino Linotype" w:hAnsi="Palatino Linotype" w:cs="Tahoma"/>
          <w:b/>
          <w:bCs/>
          <w:sz w:val="22"/>
          <w:szCs w:val="22"/>
        </w:rPr>
      </w:pPr>
    </w:p>
    <w:p w14:paraId="54B58F02" w14:textId="77777777" w:rsidR="00B02477" w:rsidRPr="00EA592A" w:rsidRDefault="004456C6" w:rsidP="0014692E">
      <w:pPr>
        <w:spacing w:line="360" w:lineRule="auto"/>
        <w:ind w:right="113"/>
        <w:jc w:val="both"/>
        <w:rPr>
          <w:rFonts w:ascii="Palatino Linotype" w:hAnsi="Palatino Linotype" w:cs="Tahoma"/>
          <w:sz w:val="22"/>
          <w:szCs w:val="22"/>
        </w:rPr>
      </w:pPr>
      <w:r w:rsidRPr="00EA592A">
        <w:rPr>
          <w:rFonts w:ascii="Palatino Linotype" w:hAnsi="Palatino Linotype" w:cs="Arial"/>
          <w:b/>
          <w:sz w:val="22"/>
          <w:szCs w:val="22"/>
        </w:rPr>
        <w:t>PRIMERO.</w:t>
      </w:r>
      <w:r w:rsidR="00C10DCD" w:rsidRPr="00EA592A">
        <w:rPr>
          <w:rFonts w:ascii="Palatino Linotype" w:hAnsi="Palatino Linotype" w:cs="Tahoma"/>
          <w:b/>
          <w:bCs/>
          <w:sz w:val="22"/>
          <w:szCs w:val="22"/>
        </w:rPr>
        <w:t xml:space="preserve"> </w:t>
      </w:r>
      <w:r w:rsidR="00B02477" w:rsidRPr="00EA592A">
        <w:rPr>
          <w:rFonts w:ascii="Palatino Linotype" w:hAnsi="Palatino Linotype" w:cs="Tahoma"/>
          <w:sz w:val="22"/>
          <w:szCs w:val="22"/>
        </w:rPr>
        <w:t xml:space="preserve">Se </w:t>
      </w:r>
      <w:r w:rsidR="00B02477" w:rsidRPr="00EA592A">
        <w:rPr>
          <w:rFonts w:ascii="Palatino Linotype" w:hAnsi="Palatino Linotype" w:cs="Tahoma"/>
          <w:b/>
          <w:sz w:val="22"/>
          <w:szCs w:val="22"/>
        </w:rPr>
        <w:t>REVOCA</w:t>
      </w:r>
      <w:r w:rsidR="0014692E" w:rsidRPr="00EA592A">
        <w:rPr>
          <w:rFonts w:ascii="Palatino Linotype" w:hAnsi="Palatino Linotype" w:cs="Tahoma"/>
          <w:b/>
          <w:sz w:val="22"/>
          <w:szCs w:val="22"/>
        </w:rPr>
        <w:t>N</w:t>
      </w:r>
      <w:r w:rsidR="00B02477" w:rsidRPr="00EA592A">
        <w:rPr>
          <w:rFonts w:ascii="Palatino Linotype" w:hAnsi="Palatino Linotype" w:cs="Tahoma"/>
          <w:b/>
          <w:sz w:val="22"/>
          <w:szCs w:val="22"/>
        </w:rPr>
        <w:t xml:space="preserve"> </w:t>
      </w:r>
      <w:r w:rsidR="00B02477" w:rsidRPr="00EA592A">
        <w:rPr>
          <w:rFonts w:ascii="Palatino Linotype" w:hAnsi="Palatino Linotype"/>
          <w:sz w:val="22"/>
          <w:szCs w:val="22"/>
        </w:rPr>
        <w:t xml:space="preserve">la </w:t>
      </w:r>
      <w:proofErr w:type="gramStart"/>
      <w:r w:rsidR="00B02477" w:rsidRPr="00EA592A">
        <w:rPr>
          <w:rFonts w:ascii="Palatino Linotype" w:hAnsi="Palatino Linotype"/>
          <w:sz w:val="22"/>
          <w:szCs w:val="22"/>
        </w:rPr>
        <w:t>respuesta otorgadas</w:t>
      </w:r>
      <w:proofErr w:type="gramEnd"/>
      <w:r w:rsidR="00B02477" w:rsidRPr="00EA592A">
        <w:rPr>
          <w:rFonts w:ascii="Palatino Linotype" w:hAnsi="Palatino Linotype"/>
          <w:sz w:val="22"/>
          <w:szCs w:val="22"/>
        </w:rPr>
        <w:t xml:space="preserve"> por el Sujeto Obligado</w:t>
      </w:r>
      <w:r w:rsidR="00B02477" w:rsidRPr="00EA592A">
        <w:rPr>
          <w:rFonts w:ascii="Palatino Linotype" w:hAnsi="Palatino Linotype"/>
          <w:b/>
          <w:bCs/>
          <w:sz w:val="22"/>
          <w:szCs w:val="22"/>
        </w:rPr>
        <w:t xml:space="preserve"> </w:t>
      </w:r>
      <w:r w:rsidR="00B02477" w:rsidRPr="00EA592A">
        <w:rPr>
          <w:rFonts w:ascii="Palatino Linotype" w:hAnsi="Palatino Linotype"/>
          <w:bCs/>
          <w:sz w:val="22"/>
          <w:szCs w:val="22"/>
        </w:rPr>
        <w:t>a la</w:t>
      </w:r>
      <w:r w:rsidR="0014692E" w:rsidRPr="00EA592A">
        <w:rPr>
          <w:rFonts w:ascii="Palatino Linotype" w:hAnsi="Palatino Linotype"/>
          <w:bCs/>
          <w:sz w:val="22"/>
          <w:szCs w:val="22"/>
        </w:rPr>
        <w:t>s</w:t>
      </w:r>
      <w:r w:rsidR="00B02477" w:rsidRPr="00EA592A">
        <w:rPr>
          <w:rFonts w:ascii="Palatino Linotype" w:hAnsi="Palatino Linotype"/>
          <w:bCs/>
          <w:sz w:val="22"/>
          <w:szCs w:val="22"/>
        </w:rPr>
        <w:t xml:space="preserve"> solicitud</w:t>
      </w:r>
      <w:r w:rsidR="0014692E" w:rsidRPr="00EA592A">
        <w:rPr>
          <w:rFonts w:ascii="Palatino Linotype" w:hAnsi="Palatino Linotype"/>
          <w:bCs/>
          <w:sz w:val="22"/>
          <w:szCs w:val="22"/>
        </w:rPr>
        <w:t>es</w:t>
      </w:r>
      <w:r w:rsidR="00B02477" w:rsidRPr="00EA592A">
        <w:rPr>
          <w:rFonts w:ascii="Palatino Linotype" w:hAnsi="Palatino Linotype"/>
          <w:b/>
          <w:bCs/>
          <w:sz w:val="22"/>
          <w:szCs w:val="22"/>
        </w:rPr>
        <w:t xml:space="preserve"> </w:t>
      </w:r>
      <w:r w:rsidR="00591F53" w:rsidRPr="00EA592A">
        <w:rPr>
          <w:rFonts w:ascii="Palatino Linotype" w:hAnsi="Palatino Linotype"/>
          <w:b/>
          <w:bCs/>
          <w:sz w:val="22"/>
          <w:szCs w:val="22"/>
        </w:rPr>
        <w:t xml:space="preserve">02081/DIFMETEPEC/IP/2022, 02088/DIFMETEPEC/IP/2022, 02087/DIFMETEPEC/IP/2022, 02086/DIFMETEPEC/IP/2022, 02085/DIFMETEPEC/IP/2022, 02084/DIFMETEPEC/IP/2022, 02083/DIFMETEPEC/IP/2022 y 02082/DIFMETEPEC/IP/2022, </w:t>
      </w:r>
      <w:r w:rsidR="00B02477" w:rsidRPr="00EA592A">
        <w:rPr>
          <w:rFonts w:ascii="Palatino Linotype" w:hAnsi="Palatino Linotype"/>
          <w:sz w:val="22"/>
          <w:szCs w:val="22"/>
        </w:rPr>
        <w:t xml:space="preserve">por resultar parcialmente fundadas las razones o motivos de inconformidad hechos </w:t>
      </w:r>
      <w:r w:rsidR="00B02477" w:rsidRPr="00EA592A">
        <w:rPr>
          <w:rFonts w:ascii="Palatino Linotype" w:hAnsi="Palatino Linotype" w:cs="Tahoma"/>
          <w:sz w:val="22"/>
          <w:szCs w:val="22"/>
        </w:rPr>
        <w:t>valer</w:t>
      </w:r>
      <w:r w:rsidR="00B02477" w:rsidRPr="00EA592A">
        <w:rPr>
          <w:rFonts w:ascii="Palatino Linotype" w:hAnsi="Palatino Linotype"/>
          <w:sz w:val="22"/>
          <w:szCs w:val="22"/>
        </w:rPr>
        <w:t xml:space="preserve"> por el Recurrente</w:t>
      </w:r>
      <w:r w:rsidR="00B02477" w:rsidRPr="00EA592A">
        <w:rPr>
          <w:rFonts w:ascii="Palatino Linotype" w:hAnsi="Palatino Linotype" w:cs="Tahoma"/>
          <w:sz w:val="22"/>
          <w:szCs w:val="22"/>
        </w:rPr>
        <w:t>, en términos de los Considerandos QUINTO y SEXTO</w:t>
      </w:r>
      <w:r w:rsidR="00B02477" w:rsidRPr="00EA592A">
        <w:rPr>
          <w:rFonts w:ascii="Palatino Linotype" w:hAnsi="Palatino Linotype" w:cs="Tahoma"/>
          <w:b/>
          <w:sz w:val="22"/>
          <w:szCs w:val="22"/>
        </w:rPr>
        <w:t xml:space="preserve"> </w:t>
      </w:r>
      <w:r w:rsidR="00B02477" w:rsidRPr="00EA592A">
        <w:rPr>
          <w:rFonts w:ascii="Palatino Linotype" w:hAnsi="Palatino Linotype" w:cs="Tahoma"/>
          <w:sz w:val="22"/>
          <w:szCs w:val="22"/>
        </w:rPr>
        <w:t>de la presente Resolución.</w:t>
      </w:r>
    </w:p>
    <w:p w14:paraId="543C119F" w14:textId="77777777" w:rsidR="00B02477" w:rsidRPr="00EA592A" w:rsidRDefault="00B02477" w:rsidP="00E946DB">
      <w:pPr>
        <w:spacing w:line="360" w:lineRule="auto"/>
        <w:jc w:val="both"/>
        <w:rPr>
          <w:rFonts w:ascii="Palatino Linotype" w:eastAsia="Calibri" w:hAnsi="Palatino Linotype" w:cs="Tahoma"/>
          <w:b/>
          <w:bCs/>
          <w:sz w:val="22"/>
          <w:szCs w:val="22"/>
          <w:lang w:eastAsia="en-US"/>
        </w:rPr>
      </w:pPr>
    </w:p>
    <w:p w14:paraId="1F7CEF0F" w14:textId="77777777" w:rsidR="00E946DB" w:rsidRPr="00EA592A" w:rsidRDefault="002F22BA" w:rsidP="00E946DB">
      <w:pPr>
        <w:spacing w:line="360" w:lineRule="auto"/>
        <w:jc w:val="both"/>
        <w:rPr>
          <w:rFonts w:ascii="Palatino Linotype" w:hAnsi="Palatino Linotype" w:cs="Tahoma"/>
          <w:bCs/>
          <w:iCs/>
          <w:sz w:val="22"/>
          <w:szCs w:val="22"/>
          <w:lang w:val="es-ES_tradnl"/>
        </w:rPr>
      </w:pPr>
      <w:r w:rsidRPr="00EA592A">
        <w:rPr>
          <w:rFonts w:ascii="Palatino Linotype" w:eastAsia="Calibri" w:hAnsi="Palatino Linotype" w:cs="Tahoma"/>
          <w:b/>
          <w:bCs/>
          <w:sz w:val="22"/>
          <w:szCs w:val="22"/>
          <w:lang w:eastAsia="en-US"/>
        </w:rPr>
        <w:t>SEGUNDO</w:t>
      </w:r>
      <w:r w:rsidR="00B02477" w:rsidRPr="00EA592A">
        <w:rPr>
          <w:rFonts w:ascii="Palatino Linotype" w:eastAsia="Calibri" w:hAnsi="Palatino Linotype" w:cs="Tahoma"/>
          <w:b/>
          <w:bCs/>
          <w:sz w:val="22"/>
          <w:szCs w:val="22"/>
          <w:lang w:eastAsia="en-US"/>
        </w:rPr>
        <w:t xml:space="preserve">. </w:t>
      </w:r>
      <w:r w:rsidR="00C10DCD" w:rsidRPr="00EA592A">
        <w:rPr>
          <w:rFonts w:ascii="Palatino Linotype" w:eastAsia="Calibri" w:hAnsi="Palatino Linotype" w:cs="Tahoma"/>
          <w:bCs/>
          <w:sz w:val="22"/>
          <w:szCs w:val="22"/>
          <w:lang w:eastAsia="en-US"/>
        </w:rPr>
        <w:t xml:space="preserve">Se </w:t>
      </w:r>
      <w:r w:rsidR="00C10DCD" w:rsidRPr="00EA592A">
        <w:rPr>
          <w:rFonts w:ascii="Palatino Linotype" w:eastAsia="Calibri" w:hAnsi="Palatino Linotype" w:cs="Tahoma"/>
          <w:b/>
          <w:bCs/>
          <w:sz w:val="22"/>
          <w:szCs w:val="22"/>
          <w:lang w:eastAsia="en-US"/>
        </w:rPr>
        <w:t>ORDENA</w:t>
      </w:r>
      <w:r w:rsidR="00C10DCD" w:rsidRPr="00EA592A">
        <w:rPr>
          <w:rFonts w:ascii="Palatino Linotype" w:eastAsia="Calibri" w:hAnsi="Palatino Linotype" w:cs="Tahoma"/>
          <w:bCs/>
          <w:sz w:val="22"/>
          <w:szCs w:val="22"/>
          <w:lang w:eastAsia="en-US"/>
        </w:rPr>
        <w:t xml:space="preserve"> </w:t>
      </w:r>
      <w:r w:rsidR="00C10DCD" w:rsidRPr="00EA592A">
        <w:rPr>
          <w:rFonts w:ascii="Palatino Linotype" w:eastAsia="Calibri" w:hAnsi="Palatino Linotype" w:cs="Tahoma"/>
          <w:bCs/>
          <w:sz w:val="22"/>
          <w:szCs w:val="22"/>
          <w:lang w:val="es-ES_tradnl" w:eastAsia="en-US"/>
        </w:rPr>
        <w:t xml:space="preserve">al Sujeto Obligado </w:t>
      </w:r>
      <w:r w:rsidR="00C10DCD" w:rsidRPr="00EA592A">
        <w:rPr>
          <w:rFonts w:ascii="Palatino Linotype" w:eastAsia="Calibri" w:hAnsi="Palatino Linotype" w:cs="Tahoma"/>
          <w:bCs/>
          <w:sz w:val="22"/>
          <w:szCs w:val="22"/>
          <w:lang w:eastAsia="en-US"/>
        </w:rPr>
        <w:t xml:space="preserve">a efecto de </w:t>
      </w:r>
      <w:r w:rsidR="00960BFF" w:rsidRPr="00EA592A">
        <w:rPr>
          <w:rFonts w:ascii="Palatino Linotype" w:eastAsia="Calibri" w:hAnsi="Palatino Linotype" w:cs="Tahoma"/>
          <w:bCs/>
          <w:sz w:val="22"/>
          <w:szCs w:val="22"/>
          <w:lang w:eastAsia="en-US"/>
        </w:rPr>
        <w:t xml:space="preserve">que </w:t>
      </w:r>
      <w:r w:rsidR="00C10DCD" w:rsidRPr="00EA592A">
        <w:rPr>
          <w:rFonts w:ascii="Palatino Linotype" w:hAnsi="Palatino Linotype" w:cs="Tahoma"/>
          <w:bCs/>
          <w:iCs/>
          <w:sz w:val="22"/>
          <w:szCs w:val="22"/>
          <w:lang w:val="es-ES_tradnl"/>
        </w:rPr>
        <w:t xml:space="preserve">conceda al Recurrente, vía Sistema de Acceso a la Información Mexiquense (SAIMEX) </w:t>
      </w:r>
      <w:r w:rsidR="00E946DB" w:rsidRPr="00EA592A">
        <w:rPr>
          <w:rFonts w:ascii="Palatino Linotype" w:hAnsi="Palatino Linotype" w:cs="Tahoma"/>
          <w:bCs/>
          <w:iCs/>
          <w:sz w:val="22"/>
          <w:szCs w:val="22"/>
          <w:lang w:val="es-ES_tradnl"/>
        </w:rPr>
        <w:t xml:space="preserve">de ser procedente en versión pública </w:t>
      </w:r>
      <w:r w:rsidR="0014692E" w:rsidRPr="00EA592A">
        <w:rPr>
          <w:rFonts w:ascii="Palatino Linotype" w:hAnsi="Palatino Linotype" w:cs="Tahoma"/>
          <w:bCs/>
          <w:iCs/>
          <w:sz w:val="22"/>
          <w:szCs w:val="22"/>
          <w:lang w:val="es-ES_tradnl"/>
        </w:rPr>
        <w:t xml:space="preserve">los documentos en los que obre </w:t>
      </w:r>
      <w:r w:rsidR="00E946DB" w:rsidRPr="00EA592A">
        <w:rPr>
          <w:rFonts w:ascii="Palatino Linotype" w:hAnsi="Palatino Linotype" w:cs="Tahoma"/>
          <w:bCs/>
          <w:iCs/>
          <w:sz w:val="22"/>
          <w:szCs w:val="22"/>
          <w:lang w:val="es-ES_tradnl"/>
        </w:rPr>
        <w:t>lo siguiente:</w:t>
      </w:r>
    </w:p>
    <w:p w14:paraId="16EBD450" w14:textId="77777777" w:rsidR="00E946DB" w:rsidRPr="00EA592A" w:rsidRDefault="00E946DB" w:rsidP="00E946DB">
      <w:pPr>
        <w:spacing w:line="360" w:lineRule="auto"/>
        <w:jc w:val="both"/>
        <w:rPr>
          <w:rFonts w:ascii="Palatino Linotype" w:hAnsi="Palatino Linotype"/>
          <w:b/>
          <w:bCs/>
          <w:sz w:val="22"/>
          <w:szCs w:val="22"/>
        </w:rPr>
      </w:pPr>
    </w:p>
    <w:p w14:paraId="703CCDF0" w14:textId="77777777" w:rsidR="00591F53" w:rsidRPr="00EA592A" w:rsidRDefault="00591F53" w:rsidP="00591F53">
      <w:pPr>
        <w:pStyle w:val="Prrafodelista"/>
        <w:numPr>
          <w:ilvl w:val="0"/>
          <w:numId w:val="31"/>
        </w:numPr>
        <w:spacing w:line="360" w:lineRule="auto"/>
        <w:jc w:val="both"/>
        <w:rPr>
          <w:rFonts w:ascii="Palatino Linotype" w:hAnsi="Palatino Linotype"/>
          <w:bCs/>
          <w:szCs w:val="22"/>
        </w:rPr>
      </w:pPr>
      <w:r w:rsidRPr="00EA592A">
        <w:rPr>
          <w:rFonts w:ascii="Palatino Linotype" w:hAnsi="Palatino Linotype"/>
          <w:bCs/>
          <w:szCs w:val="22"/>
        </w:rPr>
        <w:t>Los oficios emitidos y recibidos por todas las unidades administrativas que conforman el Sujeto Obligado, del cinco al ocho de marzo de dos mil veintidós.</w:t>
      </w:r>
    </w:p>
    <w:p w14:paraId="67B557F6" w14:textId="77777777" w:rsidR="0014692E" w:rsidRPr="00EA592A" w:rsidRDefault="0014692E" w:rsidP="0014692E">
      <w:pPr>
        <w:spacing w:line="360" w:lineRule="auto"/>
        <w:jc w:val="both"/>
        <w:rPr>
          <w:rFonts w:ascii="Palatino Linotype" w:hAnsi="Palatino Linotype" w:cs="Tahoma"/>
          <w:bCs/>
          <w:iCs/>
          <w:sz w:val="22"/>
          <w:szCs w:val="22"/>
          <w:lang w:val="es-ES_tradnl"/>
        </w:rPr>
      </w:pPr>
    </w:p>
    <w:p w14:paraId="32FC683C" w14:textId="344E9A10" w:rsidR="0014692E" w:rsidRPr="00EA592A" w:rsidRDefault="0014692E" w:rsidP="0014692E">
      <w:pPr>
        <w:tabs>
          <w:tab w:val="left" w:pos="2990"/>
        </w:tabs>
        <w:spacing w:line="360" w:lineRule="auto"/>
        <w:jc w:val="both"/>
        <w:rPr>
          <w:rFonts w:ascii="Palatino Linotype" w:hAnsi="Palatino Linotype" w:cs="Tahoma"/>
          <w:sz w:val="22"/>
          <w:szCs w:val="22"/>
          <w:lang w:val="es-ES"/>
        </w:rPr>
      </w:pPr>
      <w:r w:rsidRPr="00EA592A">
        <w:rPr>
          <w:rFonts w:ascii="Palatino Linotype" w:hAnsi="Palatino Linotype" w:cs="Tahoma"/>
          <w:sz w:val="22"/>
          <w:szCs w:val="22"/>
          <w:lang w:val="es-ES"/>
        </w:rPr>
        <w:t>Junto con las versiones públicas que se entreguen, se deberá proporcionar el Acuerdo de Clasificación donde el Comité de Transparencia, confirme la eliminación de los datos confidenciales, de acuerdo con los artículos 49, fracciones II y VIII, y 1</w:t>
      </w:r>
      <w:r w:rsidR="00C838BA" w:rsidRPr="00EA592A">
        <w:rPr>
          <w:rFonts w:ascii="Palatino Linotype" w:hAnsi="Palatino Linotype" w:cs="Tahoma"/>
          <w:sz w:val="22"/>
          <w:szCs w:val="22"/>
          <w:lang w:val="es-ES"/>
        </w:rPr>
        <w:t>32, fracción II,</w:t>
      </w:r>
      <w:r w:rsidRPr="00EA592A">
        <w:rPr>
          <w:rFonts w:ascii="Palatino Linotype" w:hAnsi="Palatino Linotype" w:cs="Tahoma"/>
          <w:sz w:val="22"/>
          <w:szCs w:val="22"/>
          <w:lang w:val="es-ES"/>
        </w:rPr>
        <w:t xml:space="preserve"> de la Ley de Transparencia y Acceso a la Información Pública del Estado de México y Municipios.</w:t>
      </w:r>
    </w:p>
    <w:p w14:paraId="2A0AD558" w14:textId="293C243F" w:rsidR="0014692E" w:rsidRPr="00EA592A" w:rsidRDefault="0014692E" w:rsidP="0014692E">
      <w:pPr>
        <w:spacing w:line="360" w:lineRule="auto"/>
        <w:ind w:right="-93"/>
        <w:jc w:val="both"/>
        <w:rPr>
          <w:rFonts w:ascii="Palatino Linotype" w:eastAsia="Calibri" w:hAnsi="Palatino Linotype" w:cs="Tahoma"/>
          <w:bCs/>
          <w:sz w:val="22"/>
          <w:szCs w:val="22"/>
          <w:lang w:eastAsia="en-US"/>
        </w:rPr>
      </w:pPr>
      <w:r w:rsidRPr="00EA592A">
        <w:rPr>
          <w:rFonts w:ascii="Palatino Linotype" w:eastAsia="Calibri" w:hAnsi="Palatino Linotype" w:cs="Tahoma"/>
          <w:bCs/>
          <w:sz w:val="22"/>
          <w:szCs w:val="22"/>
          <w:lang w:eastAsia="en-US"/>
        </w:rPr>
        <w:lastRenderedPageBreak/>
        <w:t xml:space="preserve">Respecto de la información que se ordena entregar, en el supuesto que una vez agotada la búsqueda de la información, no se haya </w:t>
      </w:r>
      <w:r w:rsidR="002F22BA" w:rsidRPr="00EA592A">
        <w:rPr>
          <w:rFonts w:ascii="Palatino Linotype" w:eastAsia="Calibri" w:hAnsi="Palatino Linotype" w:cs="Tahoma"/>
          <w:bCs/>
          <w:sz w:val="22"/>
          <w:szCs w:val="22"/>
          <w:lang w:eastAsia="en-US"/>
        </w:rPr>
        <w:t xml:space="preserve">emitido y/o </w:t>
      </w:r>
      <w:proofErr w:type="gramStart"/>
      <w:r w:rsidR="002F22BA" w:rsidRPr="00EA592A">
        <w:rPr>
          <w:rFonts w:ascii="Palatino Linotype" w:eastAsia="Calibri" w:hAnsi="Palatino Linotype" w:cs="Tahoma"/>
          <w:bCs/>
          <w:sz w:val="22"/>
          <w:szCs w:val="22"/>
          <w:lang w:eastAsia="en-US"/>
        </w:rPr>
        <w:t>recibido oficios</w:t>
      </w:r>
      <w:proofErr w:type="gramEnd"/>
      <w:r w:rsidRPr="00EA592A">
        <w:rPr>
          <w:rFonts w:ascii="Palatino Linotype" w:eastAsia="Calibri" w:hAnsi="Palatino Linotype" w:cs="Tahoma"/>
          <w:bCs/>
          <w:sz w:val="22"/>
          <w:szCs w:val="22"/>
          <w:lang w:eastAsia="en-US"/>
        </w:rPr>
        <w:t xml:space="preserve"> en alguno de los días señalados, deberá hacerlo del conocimiento del Recurrente, </w:t>
      </w:r>
      <w:r w:rsidR="00410246" w:rsidRPr="00EA592A">
        <w:rPr>
          <w:rFonts w:ascii="Palatino Linotype" w:eastAsia="Calibri" w:hAnsi="Palatino Linotype" w:cs="Tahoma"/>
          <w:bCs/>
          <w:sz w:val="22"/>
          <w:szCs w:val="22"/>
          <w:lang w:eastAsia="en-US"/>
        </w:rPr>
        <w:t>de manera precisa y clara.</w:t>
      </w:r>
    </w:p>
    <w:p w14:paraId="7CA75A3F" w14:textId="77777777" w:rsidR="00E946DB" w:rsidRPr="00EA592A" w:rsidRDefault="00E946DB" w:rsidP="00E946DB">
      <w:pPr>
        <w:spacing w:line="360" w:lineRule="auto"/>
        <w:jc w:val="both"/>
        <w:rPr>
          <w:rFonts w:ascii="Palatino Linotype" w:hAnsi="Palatino Linotype" w:cs="Tahoma"/>
          <w:bCs/>
          <w:iCs/>
          <w:sz w:val="22"/>
          <w:szCs w:val="22"/>
          <w:lang w:val="es-ES_tradnl"/>
        </w:rPr>
      </w:pPr>
    </w:p>
    <w:p w14:paraId="3B3E1574" w14:textId="77777777" w:rsidR="00C10DCD" w:rsidRPr="00EA592A" w:rsidRDefault="002F22BA" w:rsidP="00C10DCD">
      <w:pPr>
        <w:spacing w:line="360" w:lineRule="auto"/>
        <w:ind w:right="-93"/>
        <w:jc w:val="both"/>
        <w:rPr>
          <w:rFonts w:ascii="Palatino Linotype" w:hAnsi="Palatino Linotype" w:cs="Tahoma"/>
          <w:i/>
          <w:sz w:val="22"/>
          <w:szCs w:val="22"/>
        </w:rPr>
      </w:pPr>
      <w:r w:rsidRPr="00EA592A">
        <w:rPr>
          <w:rFonts w:ascii="Palatino Linotype" w:hAnsi="Palatino Linotype" w:cs="Tahoma"/>
          <w:b/>
          <w:sz w:val="22"/>
          <w:szCs w:val="22"/>
        </w:rPr>
        <w:t>TERCERO</w:t>
      </w:r>
      <w:r w:rsidR="00C10DCD" w:rsidRPr="00EA592A">
        <w:rPr>
          <w:rFonts w:ascii="Palatino Linotype" w:hAnsi="Palatino Linotype" w:cs="Tahoma"/>
          <w:b/>
          <w:sz w:val="22"/>
          <w:szCs w:val="22"/>
        </w:rPr>
        <w:t xml:space="preserve">. NOTIFÍQUESE </w:t>
      </w:r>
      <w:r w:rsidR="00C10DCD" w:rsidRPr="00EA592A">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7C9D2A3" w14:textId="77777777" w:rsidR="00C10DCD" w:rsidRPr="00EA592A" w:rsidRDefault="00C10DCD" w:rsidP="00C10DCD">
      <w:pPr>
        <w:spacing w:line="360" w:lineRule="auto"/>
        <w:jc w:val="both"/>
        <w:rPr>
          <w:rFonts w:ascii="Palatino Linotype" w:eastAsia="Calibri" w:hAnsi="Palatino Linotype" w:cs="Tahoma"/>
          <w:sz w:val="22"/>
          <w:szCs w:val="22"/>
          <w:lang w:eastAsia="es-MX"/>
        </w:rPr>
      </w:pPr>
    </w:p>
    <w:p w14:paraId="74A2ACB3" w14:textId="77777777" w:rsidR="00C10DCD" w:rsidRPr="00EA592A" w:rsidRDefault="00C10DCD" w:rsidP="00C10DCD">
      <w:pPr>
        <w:spacing w:line="360" w:lineRule="auto"/>
        <w:jc w:val="both"/>
        <w:rPr>
          <w:rFonts w:ascii="Palatino Linotype" w:hAnsi="Palatino Linotype" w:cs="Arial"/>
          <w:bCs/>
          <w:sz w:val="22"/>
          <w:szCs w:val="22"/>
        </w:rPr>
      </w:pPr>
      <w:r w:rsidRPr="00EA592A">
        <w:rPr>
          <w:rFonts w:ascii="Palatino Linotype" w:hAnsi="Palatino Linotype" w:cs="Arial"/>
          <w:b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FC8480A" w14:textId="77777777" w:rsidR="00C10DCD" w:rsidRPr="00EA592A" w:rsidRDefault="00C10DCD" w:rsidP="00C10DCD">
      <w:pPr>
        <w:spacing w:line="360" w:lineRule="auto"/>
        <w:jc w:val="both"/>
        <w:rPr>
          <w:rFonts w:ascii="Palatino Linotype" w:eastAsia="Calibri" w:hAnsi="Palatino Linotype" w:cs="Tahoma"/>
          <w:sz w:val="22"/>
          <w:szCs w:val="22"/>
          <w:lang w:eastAsia="es-MX"/>
        </w:rPr>
      </w:pPr>
    </w:p>
    <w:p w14:paraId="61806898" w14:textId="77777777" w:rsidR="00955C2D" w:rsidRPr="00EA592A" w:rsidRDefault="002F22BA" w:rsidP="00955C2D">
      <w:pPr>
        <w:spacing w:line="360" w:lineRule="auto"/>
        <w:contextualSpacing/>
        <w:jc w:val="both"/>
        <w:rPr>
          <w:rFonts w:ascii="Palatino Linotype" w:hAnsi="Palatino Linotype" w:cs="Tahoma"/>
          <w:sz w:val="22"/>
          <w:szCs w:val="22"/>
        </w:rPr>
      </w:pPr>
      <w:r w:rsidRPr="00EA592A">
        <w:rPr>
          <w:rFonts w:ascii="Palatino Linotype" w:eastAsia="Calibri" w:hAnsi="Palatino Linotype" w:cs="Tahoma"/>
          <w:b/>
          <w:sz w:val="22"/>
          <w:szCs w:val="22"/>
          <w:lang w:eastAsia="es-MX"/>
        </w:rPr>
        <w:t>CUARTO</w:t>
      </w:r>
      <w:r w:rsidR="00C10DCD" w:rsidRPr="00EA592A">
        <w:rPr>
          <w:rFonts w:ascii="Palatino Linotype" w:eastAsia="Calibri" w:hAnsi="Palatino Linotype" w:cs="Tahoma"/>
          <w:b/>
          <w:bCs/>
          <w:sz w:val="22"/>
          <w:szCs w:val="22"/>
          <w:lang w:eastAsia="en-US"/>
        </w:rPr>
        <w:t xml:space="preserve">. </w:t>
      </w:r>
      <w:r w:rsidR="00C10DCD" w:rsidRPr="00EA592A">
        <w:rPr>
          <w:rFonts w:ascii="Palatino Linotype" w:hAnsi="Palatino Linotype" w:cs="Tahoma"/>
          <w:b/>
          <w:sz w:val="22"/>
          <w:szCs w:val="22"/>
        </w:rPr>
        <w:t>NOTIFÍQUESE</w:t>
      </w:r>
      <w:r w:rsidR="00C10DCD" w:rsidRPr="00EA592A">
        <w:rPr>
          <w:rFonts w:ascii="Palatino Linotype" w:hAnsi="Palatino Linotype" w:cs="Tahoma"/>
          <w:sz w:val="22"/>
          <w:szCs w:val="22"/>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w:t>
      </w:r>
      <w:r w:rsidR="00C67EEB" w:rsidRPr="00EA592A">
        <w:rPr>
          <w:rFonts w:ascii="Palatino Linotype" w:hAnsi="Palatino Linotype" w:cs="Tahoma"/>
          <w:sz w:val="22"/>
          <w:szCs w:val="22"/>
        </w:rPr>
        <w:t>rminos de las leyes aplicables</w:t>
      </w:r>
      <w:r w:rsidR="00955C2D" w:rsidRPr="00EA592A">
        <w:rPr>
          <w:rFonts w:ascii="Palatino Linotype" w:hAnsi="Palatino Linotype" w:cs="Tahoma"/>
          <w:sz w:val="22"/>
          <w:szCs w:val="22"/>
        </w:rPr>
        <w:t>.</w:t>
      </w:r>
    </w:p>
    <w:p w14:paraId="16397B91" w14:textId="77777777" w:rsidR="00C10DCD" w:rsidRPr="00EA592A" w:rsidRDefault="00C10DCD" w:rsidP="00C10DCD">
      <w:pPr>
        <w:spacing w:line="360" w:lineRule="auto"/>
        <w:jc w:val="both"/>
        <w:rPr>
          <w:rFonts w:ascii="Palatino Linotype" w:hAnsi="Palatino Linotype" w:cs="Tahoma"/>
          <w:sz w:val="22"/>
          <w:szCs w:val="22"/>
        </w:rPr>
      </w:pPr>
    </w:p>
    <w:p w14:paraId="3646362E" w14:textId="77777777" w:rsidR="00C10DCD" w:rsidRDefault="00C10DCD" w:rsidP="00C10DCD">
      <w:pPr>
        <w:spacing w:line="360" w:lineRule="auto"/>
        <w:contextualSpacing/>
        <w:jc w:val="both"/>
        <w:rPr>
          <w:rFonts w:ascii="Palatino Linotype" w:hAnsi="Palatino Linotype" w:cs="Tahoma"/>
          <w:sz w:val="22"/>
          <w:szCs w:val="22"/>
        </w:rPr>
      </w:pPr>
      <w:r w:rsidRPr="00EA592A">
        <w:rPr>
          <w:rFonts w:ascii="Palatino Linotype" w:hAnsi="Palatino Linotype" w:cs="Tahoma"/>
          <w:sz w:val="22"/>
          <w:szCs w:val="22"/>
          <w:lang w:eastAsia="es-MX"/>
        </w:rPr>
        <w:t xml:space="preserve">ASÍ LO RESUELVE, POR </w:t>
      </w:r>
      <w:r w:rsidRPr="00EA592A">
        <w:rPr>
          <w:rFonts w:ascii="Palatino Linotype" w:hAnsi="Palatino Linotype" w:cs="Tahoma"/>
          <w:b/>
          <w:sz w:val="22"/>
          <w:szCs w:val="22"/>
          <w:lang w:eastAsia="es-MX"/>
        </w:rPr>
        <w:t>UNANIMIDAD</w:t>
      </w:r>
      <w:r w:rsidRPr="00EA592A">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w:t>
      </w:r>
      <w:r w:rsidRPr="00EA592A">
        <w:rPr>
          <w:rFonts w:ascii="Palatino Linotype" w:hAnsi="Palatino Linotype" w:cs="Tahoma"/>
          <w:sz w:val="22"/>
          <w:szCs w:val="22"/>
          <w:lang w:eastAsia="es-MX"/>
        </w:rPr>
        <w:lastRenderedPageBreak/>
        <w:t xml:space="preserve">LOS COMISIONADOS JOSÉ MARTÍNEZ VILCHIS, MARÍA DEL ROSARIO MEJÍA AYALA, SHARON CRISTINA MORALES MARTÍNEZ, LUIS GUSTAVO PARRA NORIEGA Y GUADALUPE RAMÍREZ PEÑA, EN LA </w:t>
      </w:r>
      <w:r w:rsidR="00B02477" w:rsidRPr="00EA592A">
        <w:rPr>
          <w:rFonts w:ascii="Palatino Linotype" w:hAnsi="Palatino Linotype" w:cs="Tahoma"/>
          <w:sz w:val="22"/>
          <w:szCs w:val="22"/>
          <w:lang w:eastAsia="es-MX"/>
        </w:rPr>
        <w:t xml:space="preserve">VIGÉSIMA </w:t>
      </w:r>
      <w:r w:rsidR="002F22BA" w:rsidRPr="00EA592A">
        <w:rPr>
          <w:rFonts w:ascii="Palatino Linotype" w:hAnsi="Palatino Linotype" w:cs="Tahoma"/>
          <w:sz w:val="22"/>
          <w:szCs w:val="22"/>
          <w:lang w:eastAsia="es-MX"/>
        </w:rPr>
        <w:t xml:space="preserve">SÉPTIMA </w:t>
      </w:r>
      <w:r w:rsidRPr="00EA592A">
        <w:rPr>
          <w:rFonts w:ascii="Palatino Linotype" w:hAnsi="Palatino Linotype" w:cs="Tahoma"/>
          <w:sz w:val="22"/>
          <w:szCs w:val="22"/>
          <w:lang w:eastAsia="es-MX"/>
        </w:rPr>
        <w:t xml:space="preserve">SESIÓN ORDINARIA, CELEBRADA EL </w:t>
      </w:r>
      <w:r w:rsidR="002F22BA" w:rsidRPr="00EA592A">
        <w:rPr>
          <w:rFonts w:ascii="Palatino Linotype" w:hAnsi="Palatino Linotype" w:cs="Tahoma"/>
          <w:sz w:val="22"/>
          <w:szCs w:val="22"/>
          <w:lang w:eastAsia="es-MX"/>
        </w:rPr>
        <w:t xml:space="preserve">TRES DE AGOSTO </w:t>
      </w:r>
      <w:r w:rsidR="008E0E44" w:rsidRPr="00EA592A">
        <w:rPr>
          <w:rFonts w:ascii="Palatino Linotype" w:hAnsi="Palatino Linotype" w:cs="Tahoma"/>
          <w:sz w:val="22"/>
          <w:szCs w:val="22"/>
          <w:lang w:eastAsia="es-MX"/>
        </w:rPr>
        <w:t>DE DOS MIL VEINTIDÓS</w:t>
      </w:r>
      <w:r w:rsidRPr="00EA592A">
        <w:rPr>
          <w:rFonts w:ascii="Palatino Linotype" w:hAnsi="Palatino Linotype" w:cs="Tahoma"/>
          <w:sz w:val="22"/>
          <w:szCs w:val="22"/>
          <w:lang w:eastAsia="es-MX"/>
        </w:rPr>
        <w:t>, ANTE EL SECRETARIO TÉCNICO DEL PLENO, ALEXIS TAPIA RAMÍREZ.</w:t>
      </w:r>
    </w:p>
    <w:p w14:paraId="71497EB2" w14:textId="6A6E6FDA" w:rsidR="00041E34" w:rsidRDefault="00041E34">
      <w:pPr>
        <w:spacing w:after="160" w:line="259" w:lineRule="auto"/>
        <w:rPr>
          <w:rFonts w:ascii="Palatino Linotype" w:eastAsia="Calibri" w:hAnsi="Palatino Linotype" w:cs="Tahoma"/>
          <w:sz w:val="22"/>
          <w:lang w:eastAsia="en-US"/>
        </w:rPr>
      </w:pPr>
      <w:r>
        <w:rPr>
          <w:rFonts w:ascii="Palatino Linotype" w:eastAsia="Calibri" w:hAnsi="Palatino Linotype" w:cs="Tahoma"/>
          <w:sz w:val="22"/>
          <w:lang w:eastAsia="en-US"/>
        </w:rPr>
        <w:br w:type="page"/>
      </w:r>
    </w:p>
    <w:p w14:paraId="29C5E167" w14:textId="77777777" w:rsidR="00FA3C9F" w:rsidRPr="00C973B7" w:rsidRDefault="00FA3C9F" w:rsidP="00563515">
      <w:pPr>
        <w:spacing w:line="360" w:lineRule="auto"/>
        <w:jc w:val="both"/>
        <w:rPr>
          <w:rFonts w:ascii="Palatino Linotype" w:eastAsia="Calibri" w:hAnsi="Palatino Linotype" w:cs="Tahoma"/>
          <w:sz w:val="22"/>
          <w:lang w:eastAsia="en-US"/>
        </w:rPr>
      </w:pPr>
    </w:p>
    <w:sectPr w:rsidR="00FA3C9F" w:rsidRPr="00C973B7"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1E90D" w14:textId="77777777" w:rsidR="00AD63FD" w:rsidRDefault="00AD63FD" w:rsidP="00B31222">
      <w:r>
        <w:separator/>
      </w:r>
    </w:p>
  </w:endnote>
  <w:endnote w:type="continuationSeparator" w:id="0">
    <w:p w14:paraId="50370949" w14:textId="77777777" w:rsidR="00AD63FD" w:rsidRDefault="00AD63F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7C09EDCD" w14:textId="603DB112" w:rsidR="002919DB" w:rsidRDefault="002919D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5069E">
              <w:rPr>
                <w:b/>
                <w:bCs/>
                <w:noProof/>
              </w:rPr>
              <w:t>33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5069E">
              <w:rPr>
                <w:b/>
                <w:bCs/>
                <w:noProof/>
              </w:rPr>
              <w:t>38</w:t>
            </w:r>
            <w:r>
              <w:rPr>
                <w:b/>
                <w:bCs/>
                <w:sz w:val="24"/>
                <w:szCs w:val="24"/>
              </w:rPr>
              <w:fldChar w:fldCharType="end"/>
            </w:r>
          </w:p>
        </w:sdtContent>
      </w:sdt>
    </w:sdtContent>
  </w:sdt>
  <w:p w14:paraId="23F4C6AA" w14:textId="77777777" w:rsidR="002919DB" w:rsidRDefault="002919D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1DE8F4DC" w14:textId="41184900" w:rsidR="002919DB" w:rsidRDefault="002919D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A26E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A26E0">
              <w:rPr>
                <w:b/>
                <w:bCs/>
                <w:noProof/>
              </w:rPr>
              <w:t>38</w:t>
            </w:r>
            <w:r>
              <w:rPr>
                <w:b/>
                <w:bCs/>
                <w:sz w:val="24"/>
                <w:szCs w:val="24"/>
              </w:rPr>
              <w:fldChar w:fldCharType="end"/>
            </w:r>
          </w:p>
        </w:sdtContent>
      </w:sdt>
    </w:sdtContent>
  </w:sdt>
  <w:p w14:paraId="0D065F83" w14:textId="77777777" w:rsidR="002919DB" w:rsidRDefault="002919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2B475" w14:textId="77777777" w:rsidR="00AD63FD" w:rsidRDefault="00AD63FD" w:rsidP="00B31222">
      <w:r>
        <w:separator/>
      </w:r>
    </w:p>
  </w:footnote>
  <w:footnote w:type="continuationSeparator" w:id="0">
    <w:p w14:paraId="407D257F" w14:textId="77777777" w:rsidR="00AD63FD" w:rsidRDefault="00AD63FD"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2919DB" w:rsidRPr="005C106F" w14:paraId="6481C7E6" w14:textId="77777777" w:rsidTr="00202DB8">
      <w:trPr>
        <w:trHeight w:val="1435"/>
      </w:trPr>
      <w:tc>
        <w:tcPr>
          <w:tcW w:w="2835" w:type="dxa"/>
          <w:shd w:val="clear" w:color="auto" w:fill="auto"/>
        </w:tcPr>
        <w:p w14:paraId="14273C77" w14:textId="77777777" w:rsidR="002919DB" w:rsidRPr="005C106F" w:rsidRDefault="002919DB" w:rsidP="00EF4A64">
          <w:pPr>
            <w:tabs>
              <w:tab w:val="right" w:pos="4273"/>
            </w:tabs>
            <w:rPr>
              <w:rFonts w:ascii="Garamond" w:eastAsia="Calibri" w:hAnsi="Garamond"/>
              <w:sz w:val="16"/>
              <w:szCs w:val="16"/>
              <w:lang w:eastAsia="en-US"/>
            </w:rPr>
          </w:pPr>
        </w:p>
      </w:tc>
      <w:tc>
        <w:tcPr>
          <w:tcW w:w="6733" w:type="dxa"/>
          <w:shd w:val="clear" w:color="auto" w:fill="auto"/>
        </w:tcPr>
        <w:p w14:paraId="40476DEB" w14:textId="77777777" w:rsidR="002919DB" w:rsidRDefault="002919DB"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2919DB" w:rsidRPr="001B5FB6" w14:paraId="34BF274D" w14:textId="77777777" w:rsidTr="005743D2">
            <w:trPr>
              <w:gridBefore w:val="1"/>
              <w:gridAfter w:val="1"/>
              <w:wBefore w:w="572" w:type="dxa"/>
              <w:wAfter w:w="77" w:type="dxa"/>
              <w:trHeight w:val="144"/>
            </w:trPr>
            <w:tc>
              <w:tcPr>
                <w:tcW w:w="2698" w:type="dxa"/>
                <w:gridSpan w:val="2"/>
              </w:tcPr>
              <w:p w14:paraId="0F50B9E9" w14:textId="77777777" w:rsidR="002919DB" w:rsidRPr="001B5FB6" w:rsidRDefault="002919DB"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2972" w:type="dxa"/>
              </w:tcPr>
              <w:p w14:paraId="26F8E03C" w14:textId="77777777" w:rsidR="002919DB" w:rsidRPr="001B5FB6" w:rsidRDefault="0063549F" w:rsidP="0023474A">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07761</w:t>
                </w:r>
                <w:r w:rsidR="002919DB">
                  <w:rPr>
                    <w:rFonts w:ascii="Palatino Linotype" w:eastAsia="Calibri" w:hAnsi="Palatino Linotype" w:cs="Tahoma"/>
                    <w:bCs/>
                    <w:sz w:val="22"/>
                    <w:szCs w:val="22"/>
                    <w:lang w:eastAsia="en-US"/>
                  </w:rPr>
                  <w:t>/INFOEM/IP/RR/2022 y a</w:t>
                </w:r>
                <w:r w:rsidR="002919DB" w:rsidRPr="001B5FB6">
                  <w:rPr>
                    <w:rFonts w:ascii="Palatino Linotype" w:eastAsia="Calibri" w:hAnsi="Palatino Linotype" w:cs="Tahoma"/>
                    <w:bCs/>
                    <w:sz w:val="22"/>
                    <w:szCs w:val="22"/>
                    <w:lang w:eastAsia="en-US"/>
                  </w:rPr>
                  <w:t>cumulados</w:t>
                </w:r>
              </w:p>
            </w:tc>
          </w:tr>
          <w:tr w:rsidR="002919DB" w:rsidRPr="001B5FB6" w14:paraId="71BD5D94" w14:textId="77777777" w:rsidTr="005743D2">
            <w:trPr>
              <w:gridBefore w:val="1"/>
              <w:gridAfter w:val="1"/>
              <w:wBefore w:w="572" w:type="dxa"/>
              <w:wAfter w:w="77" w:type="dxa"/>
              <w:trHeight w:val="144"/>
            </w:trPr>
            <w:tc>
              <w:tcPr>
                <w:tcW w:w="2698" w:type="dxa"/>
                <w:gridSpan w:val="2"/>
              </w:tcPr>
              <w:p w14:paraId="24539615" w14:textId="77777777" w:rsidR="002919DB" w:rsidRPr="001B5FB6" w:rsidRDefault="002919DB"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2972" w:type="dxa"/>
              </w:tcPr>
              <w:p w14:paraId="35B166B1" w14:textId="77777777" w:rsidR="002919DB" w:rsidRPr="001B5FB6" w:rsidRDefault="00BE37B9" w:rsidP="00F1283F">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Sistema Municipal p</w:t>
                </w:r>
                <w:r w:rsidR="002919DB" w:rsidRPr="0072313C">
                  <w:rPr>
                    <w:rFonts w:ascii="Palatino Linotype" w:eastAsia="Calibri" w:hAnsi="Palatino Linotype" w:cs="Tahoma"/>
                    <w:sz w:val="22"/>
                    <w:szCs w:val="22"/>
                    <w:lang w:val="es-MX" w:eastAsia="en-US"/>
                  </w:rPr>
                  <w:t>ara el Desarrollo Integral de la Familia de Metepec</w:t>
                </w:r>
              </w:p>
            </w:tc>
          </w:tr>
          <w:tr w:rsidR="002919DB" w:rsidRPr="001B5FB6" w14:paraId="2BBA255D" w14:textId="77777777" w:rsidTr="005743D2">
            <w:trPr>
              <w:gridBefore w:val="1"/>
              <w:gridAfter w:val="1"/>
              <w:wBefore w:w="572" w:type="dxa"/>
              <w:wAfter w:w="77" w:type="dxa"/>
              <w:trHeight w:val="138"/>
            </w:trPr>
            <w:tc>
              <w:tcPr>
                <w:tcW w:w="2698" w:type="dxa"/>
                <w:gridSpan w:val="2"/>
              </w:tcPr>
              <w:p w14:paraId="08BBE956" w14:textId="77777777" w:rsidR="002919DB" w:rsidRPr="001B5FB6" w:rsidRDefault="002919DB"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2972" w:type="dxa"/>
              </w:tcPr>
              <w:p w14:paraId="2BF33161" w14:textId="77777777" w:rsidR="002919DB" w:rsidRPr="001B5FB6" w:rsidRDefault="002919DB"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2919DB" w14:paraId="5F3AFEFE" w14:textId="77777777" w:rsidTr="00DB7E5F">
            <w:trPr>
              <w:trHeight w:val="283"/>
            </w:trPr>
            <w:tc>
              <w:tcPr>
                <w:tcW w:w="2698" w:type="dxa"/>
                <w:gridSpan w:val="2"/>
              </w:tcPr>
              <w:p w14:paraId="1F38336F" w14:textId="77777777" w:rsidR="002919DB" w:rsidRPr="001B5FB6" w:rsidRDefault="002919DB" w:rsidP="005743D2">
                <w:pPr>
                  <w:tabs>
                    <w:tab w:val="right" w:pos="8838"/>
                  </w:tabs>
                  <w:rPr>
                    <w:rFonts w:ascii="Palatino Linotype" w:eastAsia="Calibri" w:hAnsi="Palatino Linotype" w:cs="Tahoma"/>
                    <w:b/>
                    <w:sz w:val="22"/>
                    <w:szCs w:val="22"/>
                    <w:lang w:val="es-MX" w:eastAsia="en-US"/>
                  </w:rPr>
                </w:pPr>
              </w:p>
            </w:tc>
            <w:tc>
              <w:tcPr>
                <w:tcW w:w="3621" w:type="dxa"/>
                <w:gridSpan w:val="3"/>
              </w:tcPr>
              <w:p w14:paraId="4A19EA36" w14:textId="77777777" w:rsidR="002919DB" w:rsidRPr="001B5FB6" w:rsidRDefault="002919DB" w:rsidP="005743D2">
                <w:pPr>
                  <w:tabs>
                    <w:tab w:val="right" w:pos="8838"/>
                  </w:tabs>
                  <w:jc w:val="both"/>
                  <w:rPr>
                    <w:rFonts w:ascii="Palatino Linotype" w:eastAsia="Calibri" w:hAnsi="Palatino Linotype" w:cs="Tahoma"/>
                    <w:b/>
                    <w:sz w:val="22"/>
                    <w:szCs w:val="22"/>
                    <w:lang w:val="es-MX" w:eastAsia="en-US"/>
                  </w:rPr>
                </w:pPr>
              </w:p>
            </w:tc>
          </w:tr>
        </w:tbl>
        <w:p w14:paraId="75554D42" w14:textId="77777777" w:rsidR="002919DB" w:rsidRPr="005C106F" w:rsidRDefault="002919DB" w:rsidP="005743D2">
          <w:pPr>
            <w:tabs>
              <w:tab w:val="right" w:pos="8838"/>
            </w:tabs>
            <w:ind w:left="-28"/>
            <w:jc w:val="both"/>
            <w:rPr>
              <w:rFonts w:ascii="Arial" w:eastAsia="Calibri" w:hAnsi="Arial" w:cs="Arial"/>
              <w:b/>
              <w:sz w:val="22"/>
              <w:szCs w:val="22"/>
              <w:lang w:eastAsia="en-US"/>
            </w:rPr>
          </w:pPr>
        </w:p>
      </w:tc>
    </w:tr>
  </w:tbl>
  <w:p w14:paraId="61DEA42F" w14:textId="77777777" w:rsidR="002919DB" w:rsidRPr="00443C6B" w:rsidRDefault="00EA592A" w:rsidP="00EF4A64">
    <w:pPr>
      <w:pStyle w:val="Encabezado"/>
      <w:rPr>
        <w:sz w:val="14"/>
      </w:rPr>
    </w:pPr>
    <w:r>
      <w:rPr>
        <w:rFonts w:ascii="Garamond" w:eastAsia="Calibri" w:hAnsi="Garamond"/>
        <w:noProof/>
        <w:sz w:val="16"/>
        <w:szCs w:val="16"/>
        <w:lang w:eastAsia="es-MX"/>
      </w:rPr>
      <w:pict w14:anchorId="037DD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0;width:663.5pt;height:12in;z-index:-251657216;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2919DB" w:rsidRPr="005C106F" w14:paraId="4E87E174" w14:textId="77777777" w:rsidTr="003B165A">
      <w:trPr>
        <w:trHeight w:val="1435"/>
      </w:trPr>
      <w:tc>
        <w:tcPr>
          <w:tcW w:w="2835" w:type="dxa"/>
          <w:shd w:val="clear" w:color="auto" w:fill="auto"/>
        </w:tcPr>
        <w:p w14:paraId="4E7E18C7" w14:textId="77777777" w:rsidR="002919DB" w:rsidRPr="005C106F" w:rsidRDefault="002919DB"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31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8"/>
            <w:gridCol w:w="3621"/>
          </w:tblGrid>
          <w:tr w:rsidR="002919DB" w14:paraId="50927F21" w14:textId="77777777" w:rsidTr="00096C65">
            <w:trPr>
              <w:trHeight w:val="144"/>
            </w:trPr>
            <w:tc>
              <w:tcPr>
                <w:tcW w:w="2698" w:type="dxa"/>
              </w:tcPr>
              <w:p w14:paraId="56896E2C" w14:textId="77777777" w:rsidR="002919DB" w:rsidRPr="001B5FB6" w:rsidRDefault="002919DB"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621" w:type="dxa"/>
              </w:tcPr>
              <w:p w14:paraId="71547828" w14:textId="77777777" w:rsidR="002919DB" w:rsidRPr="001B5FB6" w:rsidRDefault="0063549F" w:rsidP="00F54354">
                <w:pPr>
                  <w:tabs>
                    <w:tab w:val="right" w:pos="8838"/>
                  </w:tabs>
                  <w:ind w:left="-28" w:right="68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07761</w:t>
                </w:r>
                <w:r w:rsidR="002919DB">
                  <w:rPr>
                    <w:rFonts w:ascii="Palatino Linotype" w:eastAsia="Calibri" w:hAnsi="Palatino Linotype" w:cs="Tahoma"/>
                    <w:bCs/>
                    <w:sz w:val="22"/>
                    <w:szCs w:val="22"/>
                    <w:lang w:eastAsia="en-US"/>
                  </w:rPr>
                  <w:t>/INFOEM/IP/RR/2022 y a</w:t>
                </w:r>
                <w:r w:rsidR="002919DB" w:rsidRPr="001B5FB6">
                  <w:rPr>
                    <w:rFonts w:ascii="Palatino Linotype" w:eastAsia="Calibri" w:hAnsi="Palatino Linotype" w:cs="Tahoma"/>
                    <w:bCs/>
                    <w:sz w:val="22"/>
                    <w:szCs w:val="22"/>
                    <w:lang w:eastAsia="en-US"/>
                  </w:rPr>
                  <w:t>cumulados</w:t>
                </w:r>
              </w:p>
            </w:tc>
          </w:tr>
          <w:tr w:rsidR="002919DB" w14:paraId="6CDA5D66" w14:textId="77777777" w:rsidTr="00096C65">
            <w:trPr>
              <w:trHeight w:val="144"/>
            </w:trPr>
            <w:tc>
              <w:tcPr>
                <w:tcW w:w="2698" w:type="dxa"/>
              </w:tcPr>
              <w:p w14:paraId="1F2404B5" w14:textId="77777777" w:rsidR="002919DB" w:rsidRPr="001B5FB6" w:rsidRDefault="002919DB"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621" w:type="dxa"/>
              </w:tcPr>
              <w:p w14:paraId="43D566ED" w14:textId="77777777" w:rsidR="002919DB" w:rsidRPr="00DB1588" w:rsidRDefault="002919DB" w:rsidP="00DB7E5F">
                <w:pPr>
                  <w:tabs>
                    <w:tab w:val="right" w:pos="8838"/>
                  </w:tabs>
                  <w:ind w:right="-32"/>
                  <w:jc w:val="both"/>
                  <w:rPr>
                    <w:rFonts w:ascii="Palatino Linotype" w:eastAsia="Calibri" w:hAnsi="Palatino Linotype" w:cs="Tahoma"/>
                    <w:sz w:val="22"/>
                    <w:szCs w:val="22"/>
                    <w:lang w:val="es-MX" w:eastAsia="en-US"/>
                  </w:rPr>
                </w:pPr>
              </w:p>
            </w:tc>
          </w:tr>
          <w:tr w:rsidR="002919DB" w14:paraId="51C00FF3" w14:textId="77777777" w:rsidTr="00096C65">
            <w:trPr>
              <w:trHeight w:val="283"/>
            </w:trPr>
            <w:tc>
              <w:tcPr>
                <w:tcW w:w="2698" w:type="dxa"/>
              </w:tcPr>
              <w:p w14:paraId="103E00F4" w14:textId="77777777" w:rsidR="002919DB" w:rsidRPr="001B5FB6" w:rsidRDefault="002919DB"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621" w:type="dxa"/>
              </w:tcPr>
              <w:p w14:paraId="35B73D86" w14:textId="77777777" w:rsidR="002919DB" w:rsidRPr="001B5FB6" w:rsidRDefault="002919DB" w:rsidP="00645847">
                <w:pPr>
                  <w:tabs>
                    <w:tab w:val="right" w:pos="8838"/>
                  </w:tabs>
                  <w:ind w:right="116"/>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Sistema Municipal p</w:t>
                </w:r>
                <w:r w:rsidRPr="0072313C">
                  <w:rPr>
                    <w:rFonts w:ascii="Palatino Linotype" w:eastAsia="Calibri" w:hAnsi="Palatino Linotype" w:cs="Tahoma"/>
                    <w:sz w:val="22"/>
                    <w:szCs w:val="22"/>
                    <w:lang w:val="es-MX" w:eastAsia="en-US"/>
                  </w:rPr>
                  <w:t>ara el Desarrollo Integral de la Familia de Metepec</w:t>
                </w:r>
              </w:p>
            </w:tc>
          </w:tr>
          <w:tr w:rsidR="002919DB" w14:paraId="52D0F4B8" w14:textId="77777777" w:rsidTr="00096C65">
            <w:trPr>
              <w:trHeight w:val="283"/>
            </w:trPr>
            <w:tc>
              <w:tcPr>
                <w:tcW w:w="2698" w:type="dxa"/>
              </w:tcPr>
              <w:p w14:paraId="5030C80D" w14:textId="77777777" w:rsidR="002919DB" w:rsidRPr="001B5FB6" w:rsidRDefault="002919DB"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621" w:type="dxa"/>
              </w:tcPr>
              <w:p w14:paraId="7A776E57" w14:textId="77777777" w:rsidR="002919DB" w:rsidRPr="001B5FB6" w:rsidRDefault="002919DB"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35490D16" w14:textId="77777777" w:rsidR="002919DB" w:rsidRPr="005C106F" w:rsidRDefault="002919DB" w:rsidP="00DB7E5F">
          <w:pPr>
            <w:tabs>
              <w:tab w:val="right" w:pos="8838"/>
            </w:tabs>
            <w:ind w:left="-28"/>
            <w:jc w:val="both"/>
            <w:rPr>
              <w:rFonts w:ascii="Arial" w:eastAsia="Calibri" w:hAnsi="Arial" w:cs="Arial"/>
              <w:b/>
              <w:sz w:val="22"/>
              <w:szCs w:val="22"/>
              <w:lang w:eastAsia="en-US"/>
            </w:rPr>
          </w:pPr>
        </w:p>
      </w:tc>
    </w:tr>
  </w:tbl>
  <w:p w14:paraId="4DE0FE86" w14:textId="77777777" w:rsidR="002919DB" w:rsidRDefault="00EA592A" w:rsidP="003A78B5">
    <w:pPr>
      <w:pStyle w:val="Encabezado"/>
    </w:pPr>
    <w:r>
      <w:rPr>
        <w:rFonts w:ascii="Garamond" w:eastAsia="Calibri" w:hAnsi="Garamond"/>
        <w:noProof/>
        <w:sz w:val="16"/>
        <w:szCs w:val="16"/>
        <w:lang w:eastAsia="es-MX"/>
      </w:rPr>
      <w:pict w14:anchorId="0D420B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1026" type="#_x0000_t75" style="position:absolute;margin-left:0;margin-top:0;width:663.5pt;height:12in;z-index:-251658240;mso-position-horizontal:center;mso-position-horizontal-relative:margin;mso-position-vertical:center;mso-position-vertical-relative:margin" o:allowincell="f">
          <v:imagedata r:id="rId1" o:title="WhatsApp Image 2020-08-13 at 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13455F"/>
    <w:multiLevelType w:val="hybridMultilevel"/>
    <w:tmpl w:val="FC1685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55703B"/>
    <w:multiLevelType w:val="multilevel"/>
    <w:tmpl w:val="179AD9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E15112"/>
    <w:multiLevelType w:val="multilevel"/>
    <w:tmpl w:val="DD9648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E2118A"/>
    <w:multiLevelType w:val="multilevel"/>
    <w:tmpl w:val="75F25B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59D7A62"/>
    <w:multiLevelType w:val="multilevel"/>
    <w:tmpl w:val="8A5A052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F41F9E"/>
    <w:multiLevelType w:val="multilevel"/>
    <w:tmpl w:val="179AD9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E42942"/>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B997822"/>
    <w:multiLevelType w:val="multilevel"/>
    <w:tmpl w:val="179AD9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BC3F8A"/>
    <w:multiLevelType w:val="hybridMultilevel"/>
    <w:tmpl w:val="AF26EA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891DC5"/>
    <w:multiLevelType w:val="hybridMultilevel"/>
    <w:tmpl w:val="184675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056E3B"/>
    <w:multiLevelType w:val="hybridMultilevel"/>
    <w:tmpl w:val="1D84D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862997"/>
    <w:multiLevelType w:val="hybridMultilevel"/>
    <w:tmpl w:val="184675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CE2563"/>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21D08A4"/>
    <w:multiLevelType w:val="multilevel"/>
    <w:tmpl w:val="179AD9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7B77DBE"/>
    <w:multiLevelType w:val="multilevel"/>
    <w:tmpl w:val="75F25B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D810896"/>
    <w:multiLevelType w:val="multilevel"/>
    <w:tmpl w:val="B6E036F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 w15:restartNumberingAfterBreak="0">
    <w:nsid w:val="4DDC2C6A"/>
    <w:multiLevelType w:val="hybridMultilevel"/>
    <w:tmpl w:val="280A6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3C31E46"/>
    <w:multiLevelType w:val="hybridMultilevel"/>
    <w:tmpl w:val="E7D8EF8A"/>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540C61"/>
    <w:multiLevelType w:val="multilevel"/>
    <w:tmpl w:val="179AD9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8BF51F6"/>
    <w:multiLevelType w:val="multilevel"/>
    <w:tmpl w:val="130C32D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5C0D1D37"/>
    <w:multiLevelType w:val="hybridMultilevel"/>
    <w:tmpl w:val="A1364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62DF56A1"/>
    <w:multiLevelType w:val="multilevel"/>
    <w:tmpl w:val="B6E036F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8" w15:restartNumberingAfterBreak="0">
    <w:nsid w:val="6AC54C14"/>
    <w:multiLevelType w:val="hybridMultilevel"/>
    <w:tmpl w:val="E7D8EF8A"/>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D67302"/>
    <w:multiLevelType w:val="hybridMultilevel"/>
    <w:tmpl w:val="A84841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B3A6322"/>
    <w:multiLevelType w:val="multilevel"/>
    <w:tmpl w:val="75F25B40"/>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6E906901"/>
    <w:multiLevelType w:val="multilevel"/>
    <w:tmpl w:val="179AD9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A4150CF"/>
    <w:multiLevelType w:val="multilevel"/>
    <w:tmpl w:val="75F25B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C4A04F4"/>
    <w:multiLevelType w:val="hybridMultilevel"/>
    <w:tmpl w:val="2C5063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57644883">
    <w:abstractNumId w:val="0"/>
  </w:num>
  <w:num w:numId="2" w16cid:durableId="1465922844">
    <w:abstractNumId w:val="30"/>
  </w:num>
  <w:num w:numId="3" w16cid:durableId="18693719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2631091">
    <w:abstractNumId w:val="7"/>
  </w:num>
  <w:num w:numId="5" w16cid:durableId="273362902">
    <w:abstractNumId w:val="15"/>
  </w:num>
  <w:num w:numId="6" w16cid:durableId="1722944039">
    <w:abstractNumId w:val="9"/>
  </w:num>
  <w:num w:numId="7" w16cid:durableId="1241211689">
    <w:abstractNumId w:val="22"/>
  </w:num>
  <w:num w:numId="8" w16cid:durableId="1069883411">
    <w:abstractNumId w:val="14"/>
  </w:num>
  <w:num w:numId="9" w16cid:durableId="25647285">
    <w:abstractNumId w:val="32"/>
  </w:num>
  <w:num w:numId="10" w16cid:durableId="1613243971">
    <w:abstractNumId w:val="6"/>
  </w:num>
  <w:num w:numId="11" w16cid:durableId="391736036">
    <w:abstractNumId w:val="17"/>
  </w:num>
  <w:num w:numId="12" w16cid:durableId="1312979772">
    <w:abstractNumId w:val="3"/>
  </w:num>
  <w:num w:numId="13" w16cid:durableId="89591651">
    <w:abstractNumId w:val="24"/>
  </w:num>
  <w:num w:numId="14" w16cid:durableId="1096554075">
    <w:abstractNumId w:val="28"/>
  </w:num>
  <w:num w:numId="15" w16cid:durableId="1502817149">
    <w:abstractNumId w:val="23"/>
  </w:num>
  <w:num w:numId="16" w16cid:durableId="1761222131">
    <w:abstractNumId w:val="2"/>
  </w:num>
  <w:num w:numId="17" w16cid:durableId="1175536553">
    <w:abstractNumId w:val="5"/>
  </w:num>
  <w:num w:numId="18" w16cid:durableId="1602372757">
    <w:abstractNumId w:val="11"/>
  </w:num>
  <w:num w:numId="19" w16cid:durableId="604271479">
    <w:abstractNumId w:val="12"/>
  </w:num>
  <w:num w:numId="20" w16cid:durableId="2044944076">
    <w:abstractNumId w:val="20"/>
  </w:num>
  <w:num w:numId="21" w16cid:durableId="2138329421">
    <w:abstractNumId w:val="27"/>
  </w:num>
  <w:num w:numId="22" w16cid:durableId="1808742418">
    <w:abstractNumId w:val="16"/>
  </w:num>
  <w:num w:numId="23" w16cid:durableId="4331659">
    <w:abstractNumId w:val="25"/>
  </w:num>
  <w:num w:numId="24" w16cid:durableId="1827892414">
    <w:abstractNumId w:val="10"/>
  </w:num>
  <w:num w:numId="25" w16cid:durableId="872302850">
    <w:abstractNumId w:val="33"/>
  </w:num>
  <w:num w:numId="26" w16cid:durableId="992871466">
    <w:abstractNumId w:val="4"/>
  </w:num>
  <w:num w:numId="27" w16cid:durableId="1796487997">
    <w:abstractNumId w:val="18"/>
  </w:num>
  <w:num w:numId="28" w16cid:durableId="184908532">
    <w:abstractNumId w:val="34"/>
  </w:num>
  <w:num w:numId="29" w16cid:durableId="1471551303">
    <w:abstractNumId w:val="35"/>
  </w:num>
  <w:num w:numId="30" w16cid:durableId="1907908646">
    <w:abstractNumId w:val="21"/>
  </w:num>
  <w:num w:numId="31" w16cid:durableId="1907451804">
    <w:abstractNumId w:val="1"/>
  </w:num>
  <w:num w:numId="32" w16cid:durableId="1197084304">
    <w:abstractNumId w:val="29"/>
  </w:num>
  <w:num w:numId="33" w16cid:durableId="1950964584">
    <w:abstractNumId w:val="13"/>
  </w:num>
  <w:num w:numId="34" w16cid:durableId="1042943245">
    <w:abstractNumId w:val="8"/>
    <w:lvlOverride w:ilvl="0">
      <w:startOverride w:val="1"/>
    </w:lvlOverride>
    <w:lvlOverride w:ilvl="1"/>
    <w:lvlOverride w:ilvl="2"/>
    <w:lvlOverride w:ilvl="3"/>
    <w:lvlOverride w:ilvl="4"/>
    <w:lvlOverride w:ilvl="5"/>
    <w:lvlOverride w:ilvl="6"/>
    <w:lvlOverride w:ilvl="7"/>
    <w:lvlOverride w:ilvl="8"/>
  </w:num>
  <w:num w:numId="35" w16cid:durableId="433669501">
    <w:abstractNumId w:val="26"/>
    <w:lvlOverride w:ilvl="0">
      <w:startOverride w:val="1"/>
    </w:lvlOverride>
    <w:lvlOverride w:ilvl="1"/>
    <w:lvlOverride w:ilvl="2"/>
    <w:lvlOverride w:ilvl="3"/>
    <w:lvlOverride w:ilvl="4"/>
    <w:lvlOverride w:ilvl="5"/>
    <w:lvlOverride w:ilvl="6"/>
    <w:lvlOverride w:ilvl="7"/>
    <w:lvlOverride w:ilvl="8"/>
  </w:num>
  <w:num w:numId="36" w16cid:durableId="12157042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8B6"/>
    <w:rsid w:val="000027EB"/>
    <w:rsid w:val="00003264"/>
    <w:rsid w:val="0000364D"/>
    <w:rsid w:val="0000485A"/>
    <w:rsid w:val="0000502A"/>
    <w:rsid w:val="00006543"/>
    <w:rsid w:val="00007FF3"/>
    <w:rsid w:val="00010276"/>
    <w:rsid w:val="00010BD6"/>
    <w:rsid w:val="00012382"/>
    <w:rsid w:val="00013044"/>
    <w:rsid w:val="00013090"/>
    <w:rsid w:val="00013A19"/>
    <w:rsid w:val="00014465"/>
    <w:rsid w:val="000212E5"/>
    <w:rsid w:val="00021C64"/>
    <w:rsid w:val="000241C5"/>
    <w:rsid w:val="00024935"/>
    <w:rsid w:val="000252C2"/>
    <w:rsid w:val="00027505"/>
    <w:rsid w:val="0002758B"/>
    <w:rsid w:val="00027738"/>
    <w:rsid w:val="000313A7"/>
    <w:rsid w:val="00031B25"/>
    <w:rsid w:val="000326E0"/>
    <w:rsid w:val="00032B08"/>
    <w:rsid w:val="00032F5B"/>
    <w:rsid w:val="000338A3"/>
    <w:rsid w:val="00034568"/>
    <w:rsid w:val="00034E9D"/>
    <w:rsid w:val="000373BC"/>
    <w:rsid w:val="00037A43"/>
    <w:rsid w:val="00037F4B"/>
    <w:rsid w:val="00040A68"/>
    <w:rsid w:val="00041E34"/>
    <w:rsid w:val="000427EE"/>
    <w:rsid w:val="00043984"/>
    <w:rsid w:val="00043C4B"/>
    <w:rsid w:val="00045E10"/>
    <w:rsid w:val="0004646B"/>
    <w:rsid w:val="00047585"/>
    <w:rsid w:val="00047AD3"/>
    <w:rsid w:val="000528E6"/>
    <w:rsid w:val="000535CB"/>
    <w:rsid w:val="00055997"/>
    <w:rsid w:val="00057EE5"/>
    <w:rsid w:val="0006017B"/>
    <w:rsid w:val="000605A3"/>
    <w:rsid w:val="00060EDF"/>
    <w:rsid w:val="00061BB9"/>
    <w:rsid w:val="00063746"/>
    <w:rsid w:val="00065347"/>
    <w:rsid w:val="000657C2"/>
    <w:rsid w:val="000659E0"/>
    <w:rsid w:val="00066043"/>
    <w:rsid w:val="00067248"/>
    <w:rsid w:val="000705B2"/>
    <w:rsid w:val="0007096C"/>
    <w:rsid w:val="00071238"/>
    <w:rsid w:val="00071FAF"/>
    <w:rsid w:val="00073DCF"/>
    <w:rsid w:val="000751D7"/>
    <w:rsid w:val="000760C0"/>
    <w:rsid w:val="00080D2B"/>
    <w:rsid w:val="0008148B"/>
    <w:rsid w:val="000838F8"/>
    <w:rsid w:val="000848C3"/>
    <w:rsid w:val="00084D62"/>
    <w:rsid w:val="00085DC5"/>
    <w:rsid w:val="0008604F"/>
    <w:rsid w:val="000866D4"/>
    <w:rsid w:val="00091136"/>
    <w:rsid w:val="00091425"/>
    <w:rsid w:val="00092EF5"/>
    <w:rsid w:val="00094298"/>
    <w:rsid w:val="00096644"/>
    <w:rsid w:val="00096C65"/>
    <w:rsid w:val="00097211"/>
    <w:rsid w:val="00097886"/>
    <w:rsid w:val="000A05F2"/>
    <w:rsid w:val="000A3DF7"/>
    <w:rsid w:val="000A3FA1"/>
    <w:rsid w:val="000A5627"/>
    <w:rsid w:val="000A5737"/>
    <w:rsid w:val="000A7211"/>
    <w:rsid w:val="000A7E2C"/>
    <w:rsid w:val="000B16F8"/>
    <w:rsid w:val="000B2C93"/>
    <w:rsid w:val="000B33DB"/>
    <w:rsid w:val="000B36DD"/>
    <w:rsid w:val="000B5039"/>
    <w:rsid w:val="000B7201"/>
    <w:rsid w:val="000B7BB8"/>
    <w:rsid w:val="000C179C"/>
    <w:rsid w:val="000C27CA"/>
    <w:rsid w:val="000C2E24"/>
    <w:rsid w:val="000C386E"/>
    <w:rsid w:val="000C59CB"/>
    <w:rsid w:val="000D0B08"/>
    <w:rsid w:val="000D0EA9"/>
    <w:rsid w:val="000D15CE"/>
    <w:rsid w:val="000D53A7"/>
    <w:rsid w:val="000D5F77"/>
    <w:rsid w:val="000D70D6"/>
    <w:rsid w:val="000D7589"/>
    <w:rsid w:val="000E107F"/>
    <w:rsid w:val="000E17BA"/>
    <w:rsid w:val="000E3FBC"/>
    <w:rsid w:val="000E7EDC"/>
    <w:rsid w:val="000F24C8"/>
    <w:rsid w:val="000F2952"/>
    <w:rsid w:val="000F3DA0"/>
    <w:rsid w:val="000F555D"/>
    <w:rsid w:val="000F5D3B"/>
    <w:rsid w:val="000F5EE7"/>
    <w:rsid w:val="000F67DF"/>
    <w:rsid w:val="000F6CC6"/>
    <w:rsid w:val="000F7A45"/>
    <w:rsid w:val="000F7C75"/>
    <w:rsid w:val="000F7FD8"/>
    <w:rsid w:val="00100BAC"/>
    <w:rsid w:val="001013A9"/>
    <w:rsid w:val="001017B7"/>
    <w:rsid w:val="00101FE5"/>
    <w:rsid w:val="001034C6"/>
    <w:rsid w:val="00103A13"/>
    <w:rsid w:val="001049B0"/>
    <w:rsid w:val="00106204"/>
    <w:rsid w:val="00110FD8"/>
    <w:rsid w:val="001133D5"/>
    <w:rsid w:val="00114068"/>
    <w:rsid w:val="00114318"/>
    <w:rsid w:val="001150E9"/>
    <w:rsid w:val="00116543"/>
    <w:rsid w:val="00116C10"/>
    <w:rsid w:val="00117CFA"/>
    <w:rsid w:val="00120C43"/>
    <w:rsid w:val="001255C3"/>
    <w:rsid w:val="00125F6C"/>
    <w:rsid w:val="00126CBC"/>
    <w:rsid w:val="00127757"/>
    <w:rsid w:val="00130573"/>
    <w:rsid w:val="001310E8"/>
    <w:rsid w:val="00132A80"/>
    <w:rsid w:val="00132F95"/>
    <w:rsid w:val="00134C13"/>
    <w:rsid w:val="00137E0D"/>
    <w:rsid w:val="001404CF"/>
    <w:rsid w:val="00141562"/>
    <w:rsid w:val="0014232B"/>
    <w:rsid w:val="00142ED2"/>
    <w:rsid w:val="0014307A"/>
    <w:rsid w:val="00143FD0"/>
    <w:rsid w:val="00144D0B"/>
    <w:rsid w:val="0014692E"/>
    <w:rsid w:val="00146D4C"/>
    <w:rsid w:val="00147566"/>
    <w:rsid w:val="00151053"/>
    <w:rsid w:val="00156A6B"/>
    <w:rsid w:val="001609DB"/>
    <w:rsid w:val="00161DF9"/>
    <w:rsid w:val="00162CCE"/>
    <w:rsid w:val="0016489D"/>
    <w:rsid w:val="00167344"/>
    <w:rsid w:val="00170545"/>
    <w:rsid w:val="00171240"/>
    <w:rsid w:val="00172542"/>
    <w:rsid w:val="00172D72"/>
    <w:rsid w:val="0017459B"/>
    <w:rsid w:val="00176922"/>
    <w:rsid w:val="0017704C"/>
    <w:rsid w:val="00180F6A"/>
    <w:rsid w:val="00181B03"/>
    <w:rsid w:val="00182FA8"/>
    <w:rsid w:val="001834D9"/>
    <w:rsid w:val="00183D24"/>
    <w:rsid w:val="001851A6"/>
    <w:rsid w:val="001875A7"/>
    <w:rsid w:val="001879E1"/>
    <w:rsid w:val="00191517"/>
    <w:rsid w:val="001935D3"/>
    <w:rsid w:val="0019389B"/>
    <w:rsid w:val="00193DAC"/>
    <w:rsid w:val="00194306"/>
    <w:rsid w:val="001A0E21"/>
    <w:rsid w:val="001A0FF9"/>
    <w:rsid w:val="001A13E0"/>
    <w:rsid w:val="001A14BA"/>
    <w:rsid w:val="001A1670"/>
    <w:rsid w:val="001A177F"/>
    <w:rsid w:val="001A1B94"/>
    <w:rsid w:val="001A1CF8"/>
    <w:rsid w:val="001A3ABF"/>
    <w:rsid w:val="001A4AD8"/>
    <w:rsid w:val="001A4CCF"/>
    <w:rsid w:val="001A58BF"/>
    <w:rsid w:val="001A7FD2"/>
    <w:rsid w:val="001B107D"/>
    <w:rsid w:val="001B1970"/>
    <w:rsid w:val="001B1A80"/>
    <w:rsid w:val="001B1BA2"/>
    <w:rsid w:val="001B2CD9"/>
    <w:rsid w:val="001B2F37"/>
    <w:rsid w:val="001B5505"/>
    <w:rsid w:val="001B5FB6"/>
    <w:rsid w:val="001B62A0"/>
    <w:rsid w:val="001C053A"/>
    <w:rsid w:val="001C085C"/>
    <w:rsid w:val="001C2505"/>
    <w:rsid w:val="001C4B31"/>
    <w:rsid w:val="001C5EBD"/>
    <w:rsid w:val="001D18BB"/>
    <w:rsid w:val="001D33B0"/>
    <w:rsid w:val="001D5208"/>
    <w:rsid w:val="001D5F6B"/>
    <w:rsid w:val="001D7BD2"/>
    <w:rsid w:val="001E159C"/>
    <w:rsid w:val="001E1786"/>
    <w:rsid w:val="001E195B"/>
    <w:rsid w:val="001E1EE4"/>
    <w:rsid w:val="001E2A31"/>
    <w:rsid w:val="001E2A4D"/>
    <w:rsid w:val="001E53C2"/>
    <w:rsid w:val="001E676B"/>
    <w:rsid w:val="001E73BA"/>
    <w:rsid w:val="001F00DE"/>
    <w:rsid w:val="001F0E9C"/>
    <w:rsid w:val="001F1540"/>
    <w:rsid w:val="001F1548"/>
    <w:rsid w:val="001F2254"/>
    <w:rsid w:val="001F2D65"/>
    <w:rsid w:val="001F5A08"/>
    <w:rsid w:val="001F652C"/>
    <w:rsid w:val="001F78D9"/>
    <w:rsid w:val="00202DB8"/>
    <w:rsid w:val="00204310"/>
    <w:rsid w:val="00205E28"/>
    <w:rsid w:val="0020743B"/>
    <w:rsid w:val="00207736"/>
    <w:rsid w:val="00214858"/>
    <w:rsid w:val="0021585C"/>
    <w:rsid w:val="00215D0D"/>
    <w:rsid w:val="00216570"/>
    <w:rsid w:val="00216601"/>
    <w:rsid w:val="00216E92"/>
    <w:rsid w:val="00216FA5"/>
    <w:rsid w:val="00217AEF"/>
    <w:rsid w:val="00217FDE"/>
    <w:rsid w:val="00221EC9"/>
    <w:rsid w:val="00223ECD"/>
    <w:rsid w:val="00224774"/>
    <w:rsid w:val="00224E22"/>
    <w:rsid w:val="00224F7A"/>
    <w:rsid w:val="00225152"/>
    <w:rsid w:val="00227B30"/>
    <w:rsid w:val="002300D6"/>
    <w:rsid w:val="00230E81"/>
    <w:rsid w:val="0023186A"/>
    <w:rsid w:val="0023251D"/>
    <w:rsid w:val="00232673"/>
    <w:rsid w:val="002339CB"/>
    <w:rsid w:val="002339DA"/>
    <w:rsid w:val="0023474A"/>
    <w:rsid w:val="00236863"/>
    <w:rsid w:val="00236D49"/>
    <w:rsid w:val="00237126"/>
    <w:rsid w:val="00237C1F"/>
    <w:rsid w:val="00240516"/>
    <w:rsid w:val="0024322E"/>
    <w:rsid w:val="002432AE"/>
    <w:rsid w:val="002433A4"/>
    <w:rsid w:val="002435DC"/>
    <w:rsid w:val="00247B17"/>
    <w:rsid w:val="00247F0E"/>
    <w:rsid w:val="00247FC0"/>
    <w:rsid w:val="00250389"/>
    <w:rsid w:val="00250D25"/>
    <w:rsid w:val="00252669"/>
    <w:rsid w:val="00254209"/>
    <w:rsid w:val="00254288"/>
    <w:rsid w:val="0025469C"/>
    <w:rsid w:val="002579CE"/>
    <w:rsid w:val="00257B34"/>
    <w:rsid w:val="00260FEC"/>
    <w:rsid w:val="002610B9"/>
    <w:rsid w:val="00261597"/>
    <w:rsid w:val="00261DD6"/>
    <w:rsid w:val="00262187"/>
    <w:rsid w:val="00264726"/>
    <w:rsid w:val="002657E2"/>
    <w:rsid w:val="002669C1"/>
    <w:rsid w:val="00267A91"/>
    <w:rsid w:val="00270479"/>
    <w:rsid w:val="00270971"/>
    <w:rsid w:val="00272109"/>
    <w:rsid w:val="002727CC"/>
    <w:rsid w:val="00273348"/>
    <w:rsid w:val="00273679"/>
    <w:rsid w:val="00275B7F"/>
    <w:rsid w:val="00275BE0"/>
    <w:rsid w:val="00275ECE"/>
    <w:rsid w:val="00281A35"/>
    <w:rsid w:val="00283B6A"/>
    <w:rsid w:val="00283E24"/>
    <w:rsid w:val="00283E63"/>
    <w:rsid w:val="00284486"/>
    <w:rsid w:val="00284C5D"/>
    <w:rsid w:val="0028556D"/>
    <w:rsid w:val="00285644"/>
    <w:rsid w:val="0028581E"/>
    <w:rsid w:val="00285AE2"/>
    <w:rsid w:val="002918FA"/>
    <w:rsid w:val="002919DB"/>
    <w:rsid w:val="00291E85"/>
    <w:rsid w:val="00293491"/>
    <w:rsid w:val="002A0FB8"/>
    <w:rsid w:val="002A1C25"/>
    <w:rsid w:val="002A4F9B"/>
    <w:rsid w:val="002A6193"/>
    <w:rsid w:val="002A6332"/>
    <w:rsid w:val="002A6908"/>
    <w:rsid w:val="002A7BD4"/>
    <w:rsid w:val="002B1552"/>
    <w:rsid w:val="002B1CFE"/>
    <w:rsid w:val="002B20A1"/>
    <w:rsid w:val="002B46AD"/>
    <w:rsid w:val="002B46D4"/>
    <w:rsid w:val="002B5261"/>
    <w:rsid w:val="002B54CF"/>
    <w:rsid w:val="002B640C"/>
    <w:rsid w:val="002C012E"/>
    <w:rsid w:val="002C085A"/>
    <w:rsid w:val="002C2104"/>
    <w:rsid w:val="002C4B6B"/>
    <w:rsid w:val="002C7BC2"/>
    <w:rsid w:val="002D0D55"/>
    <w:rsid w:val="002D1BE4"/>
    <w:rsid w:val="002D2BBC"/>
    <w:rsid w:val="002D420C"/>
    <w:rsid w:val="002D510D"/>
    <w:rsid w:val="002D770A"/>
    <w:rsid w:val="002E19BD"/>
    <w:rsid w:val="002E4080"/>
    <w:rsid w:val="002E4994"/>
    <w:rsid w:val="002E5015"/>
    <w:rsid w:val="002E5FB6"/>
    <w:rsid w:val="002E75E5"/>
    <w:rsid w:val="002E7ACF"/>
    <w:rsid w:val="002F0CE9"/>
    <w:rsid w:val="002F22BA"/>
    <w:rsid w:val="002F2504"/>
    <w:rsid w:val="002F52B1"/>
    <w:rsid w:val="002F672D"/>
    <w:rsid w:val="002F7D70"/>
    <w:rsid w:val="003001D8"/>
    <w:rsid w:val="00300A0B"/>
    <w:rsid w:val="00301F46"/>
    <w:rsid w:val="00303866"/>
    <w:rsid w:val="00303CAD"/>
    <w:rsid w:val="00305D35"/>
    <w:rsid w:val="0030600B"/>
    <w:rsid w:val="00306418"/>
    <w:rsid w:val="00307202"/>
    <w:rsid w:val="00307B29"/>
    <w:rsid w:val="00307BC2"/>
    <w:rsid w:val="003100F3"/>
    <w:rsid w:val="00310C11"/>
    <w:rsid w:val="0031143E"/>
    <w:rsid w:val="00313478"/>
    <w:rsid w:val="00315238"/>
    <w:rsid w:val="00316600"/>
    <w:rsid w:val="003172EC"/>
    <w:rsid w:val="0032170B"/>
    <w:rsid w:val="0032242B"/>
    <w:rsid w:val="0032274B"/>
    <w:rsid w:val="00323325"/>
    <w:rsid w:val="0032474D"/>
    <w:rsid w:val="00325920"/>
    <w:rsid w:val="00325EC0"/>
    <w:rsid w:val="0033014C"/>
    <w:rsid w:val="00330801"/>
    <w:rsid w:val="00331AF6"/>
    <w:rsid w:val="003325C3"/>
    <w:rsid w:val="00332A7E"/>
    <w:rsid w:val="00333FCC"/>
    <w:rsid w:val="003340EC"/>
    <w:rsid w:val="00335C70"/>
    <w:rsid w:val="0034057C"/>
    <w:rsid w:val="00347902"/>
    <w:rsid w:val="00347DB4"/>
    <w:rsid w:val="00350142"/>
    <w:rsid w:val="00350C09"/>
    <w:rsid w:val="00353B6D"/>
    <w:rsid w:val="003547BA"/>
    <w:rsid w:val="00354920"/>
    <w:rsid w:val="00355547"/>
    <w:rsid w:val="00355DC6"/>
    <w:rsid w:val="003569DB"/>
    <w:rsid w:val="003604D7"/>
    <w:rsid w:val="0036200C"/>
    <w:rsid w:val="00363E93"/>
    <w:rsid w:val="00363F4A"/>
    <w:rsid w:val="00364521"/>
    <w:rsid w:val="003655A3"/>
    <w:rsid w:val="00367F82"/>
    <w:rsid w:val="003717D6"/>
    <w:rsid w:val="003724C7"/>
    <w:rsid w:val="0037388D"/>
    <w:rsid w:val="003756AF"/>
    <w:rsid w:val="0037710C"/>
    <w:rsid w:val="00377909"/>
    <w:rsid w:val="00380441"/>
    <w:rsid w:val="00380857"/>
    <w:rsid w:val="0038174D"/>
    <w:rsid w:val="00381BBC"/>
    <w:rsid w:val="0038438A"/>
    <w:rsid w:val="00384EC9"/>
    <w:rsid w:val="003864D2"/>
    <w:rsid w:val="00386BB8"/>
    <w:rsid w:val="003872E3"/>
    <w:rsid w:val="00390249"/>
    <w:rsid w:val="00390BF8"/>
    <w:rsid w:val="003911D9"/>
    <w:rsid w:val="00392E12"/>
    <w:rsid w:val="00393948"/>
    <w:rsid w:val="00394D7E"/>
    <w:rsid w:val="003956E9"/>
    <w:rsid w:val="003965EC"/>
    <w:rsid w:val="00396BA0"/>
    <w:rsid w:val="003972B9"/>
    <w:rsid w:val="003A0E17"/>
    <w:rsid w:val="003A214A"/>
    <w:rsid w:val="003A2814"/>
    <w:rsid w:val="003A357E"/>
    <w:rsid w:val="003A407B"/>
    <w:rsid w:val="003A6E62"/>
    <w:rsid w:val="003A78B5"/>
    <w:rsid w:val="003A7BE8"/>
    <w:rsid w:val="003A7FBE"/>
    <w:rsid w:val="003B165A"/>
    <w:rsid w:val="003B172D"/>
    <w:rsid w:val="003B2140"/>
    <w:rsid w:val="003B2E72"/>
    <w:rsid w:val="003B6F39"/>
    <w:rsid w:val="003C0273"/>
    <w:rsid w:val="003C1E0B"/>
    <w:rsid w:val="003C28B8"/>
    <w:rsid w:val="003C46FF"/>
    <w:rsid w:val="003C6934"/>
    <w:rsid w:val="003C7FD0"/>
    <w:rsid w:val="003D0268"/>
    <w:rsid w:val="003D03E9"/>
    <w:rsid w:val="003D0868"/>
    <w:rsid w:val="003D1A43"/>
    <w:rsid w:val="003D1A64"/>
    <w:rsid w:val="003D2FBC"/>
    <w:rsid w:val="003D3CEA"/>
    <w:rsid w:val="003D55EB"/>
    <w:rsid w:val="003D5C9B"/>
    <w:rsid w:val="003D5D45"/>
    <w:rsid w:val="003D6E7C"/>
    <w:rsid w:val="003E31E5"/>
    <w:rsid w:val="003E32ED"/>
    <w:rsid w:val="003E3C27"/>
    <w:rsid w:val="003E3FE0"/>
    <w:rsid w:val="003E476D"/>
    <w:rsid w:val="003E4DFD"/>
    <w:rsid w:val="003E4FC1"/>
    <w:rsid w:val="003E58C9"/>
    <w:rsid w:val="003E763A"/>
    <w:rsid w:val="003F1911"/>
    <w:rsid w:val="003F26C6"/>
    <w:rsid w:val="003F2B05"/>
    <w:rsid w:val="003F56CC"/>
    <w:rsid w:val="003F6282"/>
    <w:rsid w:val="003F7396"/>
    <w:rsid w:val="004004E9"/>
    <w:rsid w:val="00403520"/>
    <w:rsid w:val="004052C5"/>
    <w:rsid w:val="004059FA"/>
    <w:rsid w:val="00405ED0"/>
    <w:rsid w:val="00406E67"/>
    <w:rsid w:val="004100AA"/>
    <w:rsid w:val="00410246"/>
    <w:rsid w:val="00410542"/>
    <w:rsid w:val="00411A2C"/>
    <w:rsid w:val="00412203"/>
    <w:rsid w:val="00413089"/>
    <w:rsid w:val="0041363B"/>
    <w:rsid w:val="00414EDF"/>
    <w:rsid w:val="00415CBB"/>
    <w:rsid w:val="00415D27"/>
    <w:rsid w:val="00417DE3"/>
    <w:rsid w:val="00420B07"/>
    <w:rsid w:val="004211B8"/>
    <w:rsid w:val="00422869"/>
    <w:rsid w:val="004247C1"/>
    <w:rsid w:val="00425042"/>
    <w:rsid w:val="0042748E"/>
    <w:rsid w:val="0043257A"/>
    <w:rsid w:val="00432631"/>
    <w:rsid w:val="00436B7F"/>
    <w:rsid w:val="00436FD3"/>
    <w:rsid w:val="004406CF"/>
    <w:rsid w:val="00441804"/>
    <w:rsid w:val="00441E66"/>
    <w:rsid w:val="004420AB"/>
    <w:rsid w:val="004435B4"/>
    <w:rsid w:val="00444B89"/>
    <w:rsid w:val="004456C6"/>
    <w:rsid w:val="004471CF"/>
    <w:rsid w:val="00452242"/>
    <w:rsid w:val="00453C4A"/>
    <w:rsid w:val="004551B3"/>
    <w:rsid w:val="00455560"/>
    <w:rsid w:val="00456202"/>
    <w:rsid w:val="00456BA2"/>
    <w:rsid w:val="0045721C"/>
    <w:rsid w:val="0046048A"/>
    <w:rsid w:val="00463175"/>
    <w:rsid w:val="00463224"/>
    <w:rsid w:val="00463A52"/>
    <w:rsid w:val="00465166"/>
    <w:rsid w:val="00466346"/>
    <w:rsid w:val="00470A51"/>
    <w:rsid w:val="00470F87"/>
    <w:rsid w:val="00471C79"/>
    <w:rsid w:val="004751D6"/>
    <w:rsid w:val="004766DF"/>
    <w:rsid w:val="00476D93"/>
    <w:rsid w:val="00477E20"/>
    <w:rsid w:val="00480BB8"/>
    <w:rsid w:val="00481A5F"/>
    <w:rsid w:val="00482ED2"/>
    <w:rsid w:val="004835C6"/>
    <w:rsid w:val="00483BCF"/>
    <w:rsid w:val="0048462D"/>
    <w:rsid w:val="00484F12"/>
    <w:rsid w:val="0048519E"/>
    <w:rsid w:val="00485EC7"/>
    <w:rsid w:val="004860BD"/>
    <w:rsid w:val="00487430"/>
    <w:rsid w:val="004905E2"/>
    <w:rsid w:val="004926FE"/>
    <w:rsid w:val="004931DD"/>
    <w:rsid w:val="0049601E"/>
    <w:rsid w:val="004A06A5"/>
    <w:rsid w:val="004A0A7B"/>
    <w:rsid w:val="004A0BB0"/>
    <w:rsid w:val="004A15A4"/>
    <w:rsid w:val="004A26CD"/>
    <w:rsid w:val="004A5121"/>
    <w:rsid w:val="004A577A"/>
    <w:rsid w:val="004A7990"/>
    <w:rsid w:val="004B1DB5"/>
    <w:rsid w:val="004B21ED"/>
    <w:rsid w:val="004B23D7"/>
    <w:rsid w:val="004B2DD0"/>
    <w:rsid w:val="004B591D"/>
    <w:rsid w:val="004B62C2"/>
    <w:rsid w:val="004B648E"/>
    <w:rsid w:val="004B7522"/>
    <w:rsid w:val="004B776E"/>
    <w:rsid w:val="004C0C19"/>
    <w:rsid w:val="004C2260"/>
    <w:rsid w:val="004C2BE9"/>
    <w:rsid w:val="004C3716"/>
    <w:rsid w:val="004C4ACC"/>
    <w:rsid w:val="004C5117"/>
    <w:rsid w:val="004C5D46"/>
    <w:rsid w:val="004C667A"/>
    <w:rsid w:val="004C6E87"/>
    <w:rsid w:val="004C789C"/>
    <w:rsid w:val="004D5DB3"/>
    <w:rsid w:val="004D661C"/>
    <w:rsid w:val="004D6767"/>
    <w:rsid w:val="004E10DD"/>
    <w:rsid w:val="004E15D8"/>
    <w:rsid w:val="004E16C2"/>
    <w:rsid w:val="004E256A"/>
    <w:rsid w:val="004E345F"/>
    <w:rsid w:val="004E4000"/>
    <w:rsid w:val="004E41C7"/>
    <w:rsid w:val="004E591C"/>
    <w:rsid w:val="004E65FD"/>
    <w:rsid w:val="004E6C0D"/>
    <w:rsid w:val="004F2D88"/>
    <w:rsid w:val="004F3211"/>
    <w:rsid w:val="0050342F"/>
    <w:rsid w:val="0050650C"/>
    <w:rsid w:val="00506C4F"/>
    <w:rsid w:val="005070C3"/>
    <w:rsid w:val="0051042A"/>
    <w:rsid w:val="00510E7C"/>
    <w:rsid w:val="00520ADE"/>
    <w:rsid w:val="005220BE"/>
    <w:rsid w:val="00522D8C"/>
    <w:rsid w:val="00523581"/>
    <w:rsid w:val="00524BDC"/>
    <w:rsid w:val="00524DB5"/>
    <w:rsid w:val="005251E8"/>
    <w:rsid w:val="005253C7"/>
    <w:rsid w:val="005259BC"/>
    <w:rsid w:val="00525E0F"/>
    <w:rsid w:val="0052635E"/>
    <w:rsid w:val="00526771"/>
    <w:rsid w:val="00531590"/>
    <w:rsid w:val="00531AD0"/>
    <w:rsid w:val="005407C1"/>
    <w:rsid w:val="00542A30"/>
    <w:rsid w:val="00542AFA"/>
    <w:rsid w:val="00542D5F"/>
    <w:rsid w:val="005435DE"/>
    <w:rsid w:val="005448F2"/>
    <w:rsid w:val="00546298"/>
    <w:rsid w:val="00546BAE"/>
    <w:rsid w:val="00547087"/>
    <w:rsid w:val="00550853"/>
    <w:rsid w:val="00552247"/>
    <w:rsid w:val="00552EBD"/>
    <w:rsid w:val="00555875"/>
    <w:rsid w:val="00555F71"/>
    <w:rsid w:val="00556CFD"/>
    <w:rsid w:val="005616B8"/>
    <w:rsid w:val="00561D2F"/>
    <w:rsid w:val="00563515"/>
    <w:rsid w:val="00564732"/>
    <w:rsid w:val="00564787"/>
    <w:rsid w:val="00565685"/>
    <w:rsid w:val="00567059"/>
    <w:rsid w:val="00571C59"/>
    <w:rsid w:val="00571DAF"/>
    <w:rsid w:val="00572ED4"/>
    <w:rsid w:val="005743D2"/>
    <w:rsid w:val="005746EA"/>
    <w:rsid w:val="0057477C"/>
    <w:rsid w:val="005753F9"/>
    <w:rsid w:val="005761BE"/>
    <w:rsid w:val="00576EA1"/>
    <w:rsid w:val="005802BD"/>
    <w:rsid w:val="005834B3"/>
    <w:rsid w:val="0058370D"/>
    <w:rsid w:val="005842FE"/>
    <w:rsid w:val="0058603A"/>
    <w:rsid w:val="005860FC"/>
    <w:rsid w:val="00586A31"/>
    <w:rsid w:val="00586FA8"/>
    <w:rsid w:val="00587F23"/>
    <w:rsid w:val="0059004D"/>
    <w:rsid w:val="00591237"/>
    <w:rsid w:val="00591E3A"/>
    <w:rsid w:val="00591F53"/>
    <w:rsid w:val="00593CB4"/>
    <w:rsid w:val="00595726"/>
    <w:rsid w:val="00596BD4"/>
    <w:rsid w:val="005A0DE2"/>
    <w:rsid w:val="005A12EA"/>
    <w:rsid w:val="005A15BB"/>
    <w:rsid w:val="005A311C"/>
    <w:rsid w:val="005A3D42"/>
    <w:rsid w:val="005A6664"/>
    <w:rsid w:val="005A6EF9"/>
    <w:rsid w:val="005A7B93"/>
    <w:rsid w:val="005B0244"/>
    <w:rsid w:val="005B0D7C"/>
    <w:rsid w:val="005B23E2"/>
    <w:rsid w:val="005B2D32"/>
    <w:rsid w:val="005B3636"/>
    <w:rsid w:val="005B3AE1"/>
    <w:rsid w:val="005B5149"/>
    <w:rsid w:val="005B6854"/>
    <w:rsid w:val="005C4034"/>
    <w:rsid w:val="005C651C"/>
    <w:rsid w:val="005C6848"/>
    <w:rsid w:val="005D136D"/>
    <w:rsid w:val="005D1427"/>
    <w:rsid w:val="005D4CA4"/>
    <w:rsid w:val="005D5607"/>
    <w:rsid w:val="005D5FA1"/>
    <w:rsid w:val="005D6759"/>
    <w:rsid w:val="005D7BE2"/>
    <w:rsid w:val="005E0447"/>
    <w:rsid w:val="005E2671"/>
    <w:rsid w:val="005E296B"/>
    <w:rsid w:val="005E2E64"/>
    <w:rsid w:val="005E50FC"/>
    <w:rsid w:val="005E78C6"/>
    <w:rsid w:val="005F01EC"/>
    <w:rsid w:val="005F03DB"/>
    <w:rsid w:val="005F0461"/>
    <w:rsid w:val="005F1D92"/>
    <w:rsid w:val="005F29DD"/>
    <w:rsid w:val="005F4F01"/>
    <w:rsid w:val="005F57B5"/>
    <w:rsid w:val="005F636B"/>
    <w:rsid w:val="005F6B5B"/>
    <w:rsid w:val="00600383"/>
    <w:rsid w:val="006010F7"/>
    <w:rsid w:val="00601212"/>
    <w:rsid w:val="0060206B"/>
    <w:rsid w:val="00602B43"/>
    <w:rsid w:val="00603A46"/>
    <w:rsid w:val="00603B53"/>
    <w:rsid w:val="006042DE"/>
    <w:rsid w:val="006052C8"/>
    <w:rsid w:val="0060765A"/>
    <w:rsid w:val="00611182"/>
    <w:rsid w:val="00611A49"/>
    <w:rsid w:val="00612C0D"/>
    <w:rsid w:val="006132E5"/>
    <w:rsid w:val="00613A54"/>
    <w:rsid w:val="00614A9E"/>
    <w:rsid w:val="00614CB1"/>
    <w:rsid w:val="00616189"/>
    <w:rsid w:val="006177C1"/>
    <w:rsid w:val="00620D08"/>
    <w:rsid w:val="00621760"/>
    <w:rsid w:val="006217BB"/>
    <w:rsid w:val="00622C5C"/>
    <w:rsid w:val="006244E8"/>
    <w:rsid w:val="006256A7"/>
    <w:rsid w:val="00625BD5"/>
    <w:rsid w:val="00625DFB"/>
    <w:rsid w:val="00626590"/>
    <w:rsid w:val="00626CAE"/>
    <w:rsid w:val="006315CE"/>
    <w:rsid w:val="00633A0D"/>
    <w:rsid w:val="0063549F"/>
    <w:rsid w:val="00636986"/>
    <w:rsid w:val="00637179"/>
    <w:rsid w:val="00640A41"/>
    <w:rsid w:val="00640F6B"/>
    <w:rsid w:val="00641116"/>
    <w:rsid w:val="00641CFA"/>
    <w:rsid w:val="00641F91"/>
    <w:rsid w:val="00644DEB"/>
    <w:rsid w:val="00645847"/>
    <w:rsid w:val="006476CA"/>
    <w:rsid w:val="00652C1C"/>
    <w:rsid w:val="006552AE"/>
    <w:rsid w:val="00655773"/>
    <w:rsid w:val="00655C52"/>
    <w:rsid w:val="006563CA"/>
    <w:rsid w:val="00656613"/>
    <w:rsid w:val="006567F5"/>
    <w:rsid w:val="006578FC"/>
    <w:rsid w:val="00657999"/>
    <w:rsid w:val="006608AB"/>
    <w:rsid w:val="00660C31"/>
    <w:rsid w:val="006629DC"/>
    <w:rsid w:val="00662ED8"/>
    <w:rsid w:val="00664587"/>
    <w:rsid w:val="006646BF"/>
    <w:rsid w:val="00673DD4"/>
    <w:rsid w:val="00674AEB"/>
    <w:rsid w:val="006779EE"/>
    <w:rsid w:val="006839F7"/>
    <w:rsid w:val="00683AF1"/>
    <w:rsid w:val="00686EB6"/>
    <w:rsid w:val="00691D87"/>
    <w:rsid w:val="00693901"/>
    <w:rsid w:val="00694DCD"/>
    <w:rsid w:val="006969BA"/>
    <w:rsid w:val="006A026A"/>
    <w:rsid w:val="006A5261"/>
    <w:rsid w:val="006A6279"/>
    <w:rsid w:val="006B0298"/>
    <w:rsid w:val="006B0E83"/>
    <w:rsid w:val="006B3780"/>
    <w:rsid w:val="006B45E4"/>
    <w:rsid w:val="006B6ABF"/>
    <w:rsid w:val="006C09DE"/>
    <w:rsid w:val="006C10C0"/>
    <w:rsid w:val="006C16B4"/>
    <w:rsid w:val="006C1B1D"/>
    <w:rsid w:val="006C3747"/>
    <w:rsid w:val="006C75F9"/>
    <w:rsid w:val="006C7760"/>
    <w:rsid w:val="006C7EEA"/>
    <w:rsid w:val="006D0F53"/>
    <w:rsid w:val="006D1010"/>
    <w:rsid w:val="006D19AC"/>
    <w:rsid w:val="006D1AB0"/>
    <w:rsid w:val="006D1CA4"/>
    <w:rsid w:val="006D201A"/>
    <w:rsid w:val="006D522C"/>
    <w:rsid w:val="006D7795"/>
    <w:rsid w:val="006D7855"/>
    <w:rsid w:val="006D7ACB"/>
    <w:rsid w:val="006E00EF"/>
    <w:rsid w:val="006E1A7A"/>
    <w:rsid w:val="006E3C85"/>
    <w:rsid w:val="006E4D0F"/>
    <w:rsid w:val="006E537A"/>
    <w:rsid w:val="006E5490"/>
    <w:rsid w:val="006E740B"/>
    <w:rsid w:val="006F01E7"/>
    <w:rsid w:val="006F1F3A"/>
    <w:rsid w:val="006F4155"/>
    <w:rsid w:val="006F4D02"/>
    <w:rsid w:val="00700AD7"/>
    <w:rsid w:val="00701716"/>
    <w:rsid w:val="00702B03"/>
    <w:rsid w:val="00702DD7"/>
    <w:rsid w:val="00705C40"/>
    <w:rsid w:val="00705F85"/>
    <w:rsid w:val="00707935"/>
    <w:rsid w:val="0071087E"/>
    <w:rsid w:val="00713094"/>
    <w:rsid w:val="00713A7E"/>
    <w:rsid w:val="00716F43"/>
    <w:rsid w:val="007178BC"/>
    <w:rsid w:val="007229A1"/>
    <w:rsid w:val="0072313C"/>
    <w:rsid w:val="007235AA"/>
    <w:rsid w:val="00723B4E"/>
    <w:rsid w:val="00724D96"/>
    <w:rsid w:val="00727E28"/>
    <w:rsid w:val="00727FC5"/>
    <w:rsid w:val="00730E32"/>
    <w:rsid w:val="00734A02"/>
    <w:rsid w:val="00735370"/>
    <w:rsid w:val="0073588C"/>
    <w:rsid w:val="00735C21"/>
    <w:rsid w:val="0073614A"/>
    <w:rsid w:val="00740276"/>
    <w:rsid w:val="007409CF"/>
    <w:rsid w:val="00740C8C"/>
    <w:rsid w:val="00742F29"/>
    <w:rsid w:val="0074318B"/>
    <w:rsid w:val="00743B4D"/>
    <w:rsid w:val="0074458D"/>
    <w:rsid w:val="00746267"/>
    <w:rsid w:val="00750112"/>
    <w:rsid w:val="0075123B"/>
    <w:rsid w:val="007515BC"/>
    <w:rsid w:val="00754C3B"/>
    <w:rsid w:val="007573B2"/>
    <w:rsid w:val="007574BB"/>
    <w:rsid w:val="0075764C"/>
    <w:rsid w:val="007600D7"/>
    <w:rsid w:val="007610FB"/>
    <w:rsid w:val="00762198"/>
    <w:rsid w:val="007641B1"/>
    <w:rsid w:val="00767A99"/>
    <w:rsid w:val="00767E49"/>
    <w:rsid w:val="00770792"/>
    <w:rsid w:val="00770A59"/>
    <w:rsid w:val="007740D8"/>
    <w:rsid w:val="00774FFE"/>
    <w:rsid w:val="00775205"/>
    <w:rsid w:val="00775638"/>
    <w:rsid w:val="00775677"/>
    <w:rsid w:val="00775937"/>
    <w:rsid w:val="0077599A"/>
    <w:rsid w:val="0077640C"/>
    <w:rsid w:val="00776472"/>
    <w:rsid w:val="00776759"/>
    <w:rsid w:val="00776B4A"/>
    <w:rsid w:val="00777353"/>
    <w:rsid w:val="007778C8"/>
    <w:rsid w:val="00782EA4"/>
    <w:rsid w:val="0078404C"/>
    <w:rsid w:val="00784C96"/>
    <w:rsid w:val="00784E8F"/>
    <w:rsid w:val="00785461"/>
    <w:rsid w:val="00785FC3"/>
    <w:rsid w:val="00786614"/>
    <w:rsid w:val="00786FF3"/>
    <w:rsid w:val="007876CF"/>
    <w:rsid w:val="00793090"/>
    <w:rsid w:val="007959AE"/>
    <w:rsid w:val="00797589"/>
    <w:rsid w:val="00797664"/>
    <w:rsid w:val="007A0F31"/>
    <w:rsid w:val="007A1FB7"/>
    <w:rsid w:val="007A26E0"/>
    <w:rsid w:val="007A2F67"/>
    <w:rsid w:val="007A3918"/>
    <w:rsid w:val="007A3F8C"/>
    <w:rsid w:val="007A52CD"/>
    <w:rsid w:val="007A5E74"/>
    <w:rsid w:val="007A6BFF"/>
    <w:rsid w:val="007A749E"/>
    <w:rsid w:val="007B0E89"/>
    <w:rsid w:val="007B2C38"/>
    <w:rsid w:val="007B2E54"/>
    <w:rsid w:val="007B4757"/>
    <w:rsid w:val="007B7498"/>
    <w:rsid w:val="007B7AEE"/>
    <w:rsid w:val="007B7C56"/>
    <w:rsid w:val="007C25C5"/>
    <w:rsid w:val="007C3230"/>
    <w:rsid w:val="007C674C"/>
    <w:rsid w:val="007C6F5D"/>
    <w:rsid w:val="007C7EB6"/>
    <w:rsid w:val="007D00A6"/>
    <w:rsid w:val="007D2F75"/>
    <w:rsid w:val="007D41DB"/>
    <w:rsid w:val="007D468C"/>
    <w:rsid w:val="007D7AA7"/>
    <w:rsid w:val="007E22E7"/>
    <w:rsid w:val="007E2C37"/>
    <w:rsid w:val="007E397D"/>
    <w:rsid w:val="007E3AE8"/>
    <w:rsid w:val="007E4C47"/>
    <w:rsid w:val="007E69BB"/>
    <w:rsid w:val="007E7A8B"/>
    <w:rsid w:val="007F0477"/>
    <w:rsid w:val="007F0CC2"/>
    <w:rsid w:val="007F0CE7"/>
    <w:rsid w:val="007F0FEC"/>
    <w:rsid w:val="007F21C5"/>
    <w:rsid w:val="007F2C1F"/>
    <w:rsid w:val="007F3EF1"/>
    <w:rsid w:val="007F4F85"/>
    <w:rsid w:val="007F527F"/>
    <w:rsid w:val="007F630E"/>
    <w:rsid w:val="007F792A"/>
    <w:rsid w:val="00801718"/>
    <w:rsid w:val="00801BCE"/>
    <w:rsid w:val="0080250B"/>
    <w:rsid w:val="00802515"/>
    <w:rsid w:val="00802F6D"/>
    <w:rsid w:val="0080474A"/>
    <w:rsid w:val="008059B1"/>
    <w:rsid w:val="008077C9"/>
    <w:rsid w:val="00811629"/>
    <w:rsid w:val="0081283F"/>
    <w:rsid w:val="00812E37"/>
    <w:rsid w:val="008133BB"/>
    <w:rsid w:val="0081480A"/>
    <w:rsid w:val="008156AF"/>
    <w:rsid w:val="0081712D"/>
    <w:rsid w:val="008202EB"/>
    <w:rsid w:val="00820CA7"/>
    <w:rsid w:val="00821F3B"/>
    <w:rsid w:val="00822855"/>
    <w:rsid w:val="00822E88"/>
    <w:rsid w:val="00823DCE"/>
    <w:rsid w:val="00825B34"/>
    <w:rsid w:val="008266ED"/>
    <w:rsid w:val="00826CE5"/>
    <w:rsid w:val="00827F88"/>
    <w:rsid w:val="008336A5"/>
    <w:rsid w:val="00835050"/>
    <w:rsid w:val="00835474"/>
    <w:rsid w:val="008372CF"/>
    <w:rsid w:val="008373C0"/>
    <w:rsid w:val="00837562"/>
    <w:rsid w:val="008379E9"/>
    <w:rsid w:val="0084145F"/>
    <w:rsid w:val="00841DA2"/>
    <w:rsid w:val="00842144"/>
    <w:rsid w:val="00844139"/>
    <w:rsid w:val="00845099"/>
    <w:rsid w:val="0084549E"/>
    <w:rsid w:val="008458F6"/>
    <w:rsid w:val="00845AED"/>
    <w:rsid w:val="008503EF"/>
    <w:rsid w:val="00851AE4"/>
    <w:rsid w:val="00851CA0"/>
    <w:rsid w:val="008540AF"/>
    <w:rsid w:val="0085598D"/>
    <w:rsid w:val="00860384"/>
    <w:rsid w:val="008619D2"/>
    <w:rsid w:val="0086216A"/>
    <w:rsid w:val="00862771"/>
    <w:rsid w:val="00862925"/>
    <w:rsid w:val="0086476F"/>
    <w:rsid w:val="0086486D"/>
    <w:rsid w:val="0086682F"/>
    <w:rsid w:val="00870E77"/>
    <w:rsid w:val="00872E4E"/>
    <w:rsid w:val="00872FC0"/>
    <w:rsid w:val="00874EB3"/>
    <w:rsid w:val="00876226"/>
    <w:rsid w:val="00876F54"/>
    <w:rsid w:val="00877292"/>
    <w:rsid w:val="0087766C"/>
    <w:rsid w:val="00880B00"/>
    <w:rsid w:val="008839DA"/>
    <w:rsid w:val="008849F1"/>
    <w:rsid w:val="00884EE8"/>
    <w:rsid w:val="00885168"/>
    <w:rsid w:val="0088534C"/>
    <w:rsid w:val="00885516"/>
    <w:rsid w:val="00887820"/>
    <w:rsid w:val="00887A02"/>
    <w:rsid w:val="008909AA"/>
    <w:rsid w:val="00891269"/>
    <w:rsid w:val="0089173B"/>
    <w:rsid w:val="00891D40"/>
    <w:rsid w:val="0089220F"/>
    <w:rsid w:val="008935AA"/>
    <w:rsid w:val="00895717"/>
    <w:rsid w:val="008A0DF3"/>
    <w:rsid w:val="008A3F62"/>
    <w:rsid w:val="008A5790"/>
    <w:rsid w:val="008A57B9"/>
    <w:rsid w:val="008B22EA"/>
    <w:rsid w:val="008B5293"/>
    <w:rsid w:val="008B5EBD"/>
    <w:rsid w:val="008B6848"/>
    <w:rsid w:val="008C053F"/>
    <w:rsid w:val="008C268A"/>
    <w:rsid w:val="008C2FA1"/>
    <w:rsid w:val="008C3833"/>
    <w:rsid w:val="008D1F76"/>
    <w:rsid w:val="008D2A1F"/>
    <w:rsid w:val="008D345D"/>
    <w:rsid w:val="008D3F7E"/>
    <w:rsid w:val="008D4D0B"/>
    <w:rsid w:val="008D575B"/>
    <w:rsid w:val="008D7725"/>
    <w:rsid w:val="008D7E0D"/>
    <w:rsid w:val="008D7EDB"/>
    <w:rsid w:val="008E0E44"/>
    <w:rsid w:val="008E1829"/>
    <w:rsid w:val="008E2327"/>
    <w:rsid w:val="008E344C"/>
    <w:rsid w:val="008E49CF"/>
    <w:rsid w:val="008E61A1"/>
    <w:rsid w:val="008E61C3"/>
    <w:rsid w:val="008E64F0"/>
    <w:rsid w:val="008E6FF3"/>
    <w:rsid w:val="008E71B6"/>
    <w:rsid w:val="008F18ED"/>
    <w:rsid w:val="008F45B0"/>
    <w:rsid w:val="008F54D1"/>
    <w:rsid w:val="008F6B0D"/>
    <w:rsid w:val="008F7F98"/>
    <w:rsid w:val="00900367"/>
    <w:rsid w:val="00901F6C"/>
    <w:rsid w:val="00903637"/>
    <w:rsid w:val="00903D37"/>
    <w:rsid w:val="00904699"/>
    <w:rsid w:val="00906611"/>
    <w:rsid w:val="0091055D"/>
    <w:rsid w:val="009105F3"/>
    <w:rsid w:val="00917512"/>
    <w:rsid w:val="00917D6F"/>
    <w:rsid w:val="00917F31"/>
    <w:rsid w:val="00921B1A"/>
    <w:rsid w:val="00921DDA"/>
    <w:rsid w:val="009224E1"/>
    <w:rsid w:val="0092600D"/>
    <w:rsid w:val="0092643D"/>
    <w:rsid w:val="00926631"/>
    <w:rsid w:val="00927066"/>
    <w:rsid w:val="0093039D"/>
    <w:rsid w:val="00931E4F"/>
    <w:rsid w:val="00932E8B"/>
    <w:rsid w:val="0093364D"/>
    <w:rsid w:val="009350B4"/>
    <w:rsid w:val="009363E8"/>
    <w:rsid w:val="00940887"/>
    <w:rsid w:val="00947E28"/>
    <w:rsid w:val="00951F3A"/>
    <w:rsid w:val="0095235F"/>
    <w:rsid w:val="00952487"/>
    <w:rsid w:val="00953739"/>
    <w:rsid w:val="00954744"/>
    <w:rsid w:val="009551A7"/>
    <w:rsid w:val="00955C2D"/>
    <w:rsid w:val="00956821"/>
    <w:rsid w:val="00956949"/>
    <w:rsid w:val="00956A26"/>
    <w:rsid w:val="00956CB3"/>
    <w:rsid w:val="00960346"/>
    <w:rsid w:val="00960BFF"/>
    <w:rsid w:val="009617D3"/>
    <w:rsid w:val="00961D9C"/>
    <w:rsid w:val="00963A86"/>
    <w:rsid w:val="00967869"/>
    <w:rsid w:val="0097152A"/>
    <w:rsid w:val="00971F29"/>
    <w:rsid w:val="00971F54"/>
    <w:rsid w:val="0097229A"/>
    <w:rsid w:val="009725C5"/>
    <w:rsid w:val="00972726"/>
    <w:rsid w:val="00973F40"/>
    <w:rsid w:val="00975BAE"/>
    <w:rsid w:val="00976E12"/>
    <w:rsid w:val="00981734"/>
    <w:rsid w:val="009849EF"/>
    <w:rsid w:val="00990B3C"/>
    <w:rsid w:val="00990B43"/>
    <w:rsid w:val="009934CF"/>
    <w:rsid w:val="00993A63"/>
    <w:rsid w:val="00994C99"/>
    <w:rsid w:val="00996A11"/>
    <w:rsid w:val="009A0D75"/>
    <w:rsid w:val="009A2269"/>
    <w:rsid w:val="009A2737"/>
    <w:rsid w:val="009A347A"/>
    <w:rsid w:val="009A3B8D"/>
    <w:rsid w:val="009A620E"/>
    <w:rsid w:val="009A6D49"/>
    <w:rsid w:val="009B150D"/>
    <w:rsid w:val="009B23F4"/>
    <w:rsid w:val="009B6911"/>
    <w:rsid w:val="009B6A6F"/>
    <w:rsid w:val="009C1AFE"/>
    <w:rsid w:val="009C2A5E"/>
    <w:rsid w:val="009C2F24"/>
    <w:rsid w:val="009C45E5"/>
    <w:rsid w:val="009C4E73"/>
    <w:rsid w:val="009C568D"/>
    <w:rsid w:val="009C569C"/>
    <w:rsid w:val="009C62BC"/>
    <w:rsid w:val="009C708B"/>
    <w:rsid w:val="009D03E0"/>
    <w:rsid w:val="009D048B"/>
    <w:rsid w:val="009D14BD"/>
    <w:rsid w:val="009D465E"/>
    <w:rsid w:val="009D4E1C"/>
    <w:rsid w:val="009D6616"/>
    <w:rsid w:val="009D7821"/>
    <w:rsid w:val="009D782F"/>
    <w:rsid w:val="009E10D1"/>
    <w:rsid w:val="009E1FE6"/>
    <w:rsid w:val="009E435C"/>
    <w:rsid w:val="009E5419"/>
    <w:rsid w:val="009E5A6E"/>
    <w:rsid w:val="009F1FD1"/>
    <w:rsid w:val="009F2BCA"/>
    <w:rsid w:val="009F30BB"/>
    <w:rsid w:val="009F3754"/>
    <w:rsid w:val="009F46DC"/>
    <w:rsid w:val="009F5E24"/>
    <w:rsid w:val="009F7A2F"/>
    <w:rsid w:val="00A002ED"/>
    <w:rsid w:val="00A01C00"/>
    <w:rsid w:val="00A02875"/>
    <w:rsid w:val="00A0346D"/>
    <w:rsid w:val="00A05611"/>
    <w:rsid w:val="00A06B0E"/>
    <w:rsid w:val="00A07A0C"/>
    <w:rsid w:val="00A07E6C"/>
    <w:rsid w:val="00A10209"/>
    <w:rsid w:val="00A109C5"/>
    <w:rsid w:val="00A10DF7"/>
    <w:rsid w:val="00A12C16"/>
    <w:rsid w:val="00A12E7D"/>
    <w:rsid w:val="00A13659"/>
    <w:rsid w:val="00A14494"/>
    <w:rsid w:val="00A14737"/>
    <w:rsid w:val="00A15817"/>
    <w:rsid w:val="00A1620D"/>
    <w:rsid w:val="00A1642B"/>
    <w:rsid w:val="00A16AC0"/>
    <w:rsid w:val="00A23090"/>
    <w:rsid w:val="00A232F2"/>
    <w:rsid w:val="00A233A2"/>
    <w:rsid w:val="00A23D31"/>
    <w:rsid w:val="00A2474A"/>
    <w:rsid w:val="00A25052"/>
    <w:rsid w:val="00A301A7"/>
    <w:rsid w:val="00A30C34"/>
    <w:rsid w:val="00A30DED"/>
    <w:rsid w:val="00A30FD3"/>
    <w:rsid w:val="00A331FC"/>
    <w:rsid w:val="00A33B52"/>
    <w:rsid w:val="00A33DE1"/>
    <w:rsid w:val="00A35928"/>
    <w:rsid w:val="00A35E2F"/>
    <w:rsid w:val="00A36768"/>
    <w:rsid w:val="00A37891"/>
    <w:rsid w:val="00A40A51"/>
    <w:rsid w:val="00A42B54"/>
    <w:rsid w:val="00A4640C"/>
    <w:rsid w:val="00A46636"/>
    <w:rsid w:val="00A47392"/>
    <w:rsid w:val="00A475A8"/>
    <w:rsid w:val="00A47916"/>
    <w:rsid w:val="00A47E6E"/>
    <w:rsid w:val="00A51B81"/>
    <w:rsid w:val="00A55211"/>
    <w:rsid w:val="00A55EA9"/>
    <w:rsid w:val="00A561D5"/>
    <w:rsid w:val="00A57C3D"/>
    <w:rsid w:val="00A61001"/>
    <w:rsid w:val="00A632AA"/>
    <w:rsid w:val="00A641B9"/>
    <w:rsid w:val="00A6697B"/>
    <w:rsid w:val="00A672BA"/>
    <w:rsid w:val="00A70E26"/>
    <w:rsid w:val="00A73376"/>
    <w:rsid w:val="00A74BCC"/>
    <w:rsid w:val="00A74C2D"/>
    <w:rsid w:val="00A7620D"/>
    <w:rsid w:val="00A76B34"/>
    <w:rsid w:val="00A77FA5"/>
    <w:rsid w:val="00A802BB"/>
    <w:rsid w:val="00A81F65"/>
    <w:rsid w:val="00A854FF"/>
    <w:rsid w:val="00A8745D"/>
    <w:rsid w:val="00A87BFD"/>
    <w:rsid w:val="00A90AAF"/>
    <w:rsid w:val="00A90F9B"/>
    <w:rsid w:val="00A92694"/>
    <w:rsid w:val="00A9287B"/>
    <w:rsid w:val="00A93072"/>
    <w:rsid w:val="00A944AF"/>
    <w:rsid w:val="00A94F15"/>
    <w:rsid w:val="00A9629C"/>
    <w:rsid w:val="00A9671F"/>
    <w:rsid w:val="00AA01C6"/>
    <w:rsid w:val="00AA146E"/>
    <w:rsid w:val="00AA30BF"/>
    <w:rsid w:val="00AA35D5"/>
    <w:rsid w:val="00AA3ADF"/>
    <w:rsid w:val="00AA3BFE"/>
    <w:rsid w:val="00AA417B"/>
    <w:rsid w:val="00AA533F"/>
    <w:rsid w:val="00AA5A86"/>
    <w:rsid w:val="00AB010D"/>
    <w:rsid w:val="00AB0303"/>
    <w:rsid w:val="00AB0749"/>
    <w:rsid w:val="00AB0DBA"/>
    <w:rsid w:val="00AB44CB"/>
    <w:rsid w:val="00AB5027"/>
    <w:rsid w:val="00AB5DA7"/>
    <w:rsid w:val="00AB685D"/>
    <w:rsid w:val="00AB7E6A"/>
    <w:rsid w:val="00AC1B61"/>
    <w:rsid w:val="00AC27BB"/>
    <w:rsid w:val="00AC2C6E"/>
    <w:rsid w:val="00AC3EE0"/>
    <w:rsid w:val="00AC3FC6"/>
    <w:rsid w:val="00AC5EE6"/>
    <w:rsid w:val="00AC7D7C"/>
    <w:rsid w:val="00AD00C8"/>
    <w:rsid w:val="00AD05E8"/>
    <w:rsid w:val="00AD0D24"/>
    <w:rsid w:val="00AD1923"/>
    <w:rsid w:val="00AD2611"/>
    <w:rsid w:val="00AD28D2"/>
    <w:rsid w:val="00AD3D57"/>
    <w:rsid w:val="00AD63FD"/>
    <w:rsid w:val="00AD7F5B"/>
    <w:rsid w:val="00AE042B"/>
    <w:rsid w:val="00AE4195"/>
    <w:rsid w:val="00AE4EA5"/>
    <w:rsid w:val="00AE70D3"/>
    <w:rsid w:val="00AE7C10"/>
    <w:rsid w:val="00AF08D1"/>
    <w:rsid w:val="00AF3379"/>
    <w:rsid w:val="00AF6005"/>
    <w:rsid w:val="00AF6432"/>
    <w:rsid w:val="00AF6643"/>
    <w:rsid w:val="00B02477"/>
    <w:rsid w:val="00B03992"/>
    <w:rsid w:val="00B04267"/>
    <w:rsid w:val="00B05267"/>
    <w:rsid w:val="00B065F9"/>
    <w:rsid w:val="00B07F12"/>
    <w:rsid w:val="00B1326C"/>
    <w:rsid w:val="00B1415B"/>
    <w:rsid w:val="00B14750"/>
    <w:rsid w:val="00B20761"/>
    <w:rsid w:val="00B2243B"/>
    <w:rsid w:val="00B2432C"/>
    <w:rsid w:val="00B26BF8"/>
    <w:rsid w:val="00B274AE"/>
    <w:rsid w:val="00B274BF"/>
    <w:rsid w:val="00B27DDC"/>
    <w:rsid w:val="00B27DF1"/>
    <w:rsid w:val="00B3080E"/>
    <w:rsid w:val="00B31222"/>
    <w:rsid w:val="00B32E43"/>
    <w:rsid w:val="00B33A5C"/>
    <w:rsid w:val="00B33DC3"/>
    <w:rsid w:val="00B35105"/>
    <w:rsid w:val="00B373AE"/>
    <w:rsid w:val="00B37582"/>
    <w:rsid w:val="00B4015B"/>
    <w:rsid w:val="00B40740"/>
    <w:rsid w:val="00B41AE0"/>
    <w:rsid w:val="00B42E81"/>
    <w:rsid w:val="00B4329D"/>
    <w:rsid w:val="00B44807"/>
    <w:rsid w:val="00B46452"/>
    <w:rsid w:val="00B47C65"/>
    <w:rsid w:val="00B510E0"/>
    <w:rsid w:val="00B520F9"/>
    <w:rsid w:val="00B53FA4"/>
    <w:rsid w:val="00B5495A"/>
    <w:rsid w:val="00B558CB"/>
    <w:rsid w:val="00B56345"/>
    <w:rsid w:val="00B569B6"/>
    <w:rsid w:val="00B577A3"/>
    <w:rsid w:val="00B606D8"/>
    <w:rsid w:val="00B62175"/>
    <w:rsid w:val="00B6391D"/>
    <w:rsid w:val="00B64641"/>
    <w:rsid w:val="00B65756"/>
    <w:rsid w:val="00B71E1D"/>
    <w:rsid w:val="00B7262F"/>
    <w:rsid w:val="00B73820"/>
    <w:rsid w:val="00B73FD4"/>
    <w:rsid w:val="00B74FC5"/>
    <w:rsid w:val="00B75A6C"/>
    <w:rsid w:val="00B80DA9"/>
    <w:rsid w:val="00B81CC1"/>
    <w:rsid w:val="00B8260C"/>
    <w:rsid w:val="00B82F2D"/>
    <w:rsid w:val="00B83E2A"/>
    <w:rsid w:val="00B83E38"/>
    <w:rsid w:val="00B843E9"/>
    <w:rsid w:val="00B86C19"/>
    <w:rsid w:val="00B875E0"/>
    <w:rsid w:val="00B90B72"/>
    <w:rsid w:val="00B911B1"/>
    <w:rsid w:val="00B91A62"/>
    <w:rsid w:val="00B92086"/>
    <w:rsid w:val="00B93510"/>
    <w:rsid w:val="00B954F3"/>
    <w:rsid w:val="00B95BCD"/>
    <w:rsid w:val="00B95CE5"/>
    <w:rsid w:val="00B95DE7"/>
    <w:rsid w:val="00B960AD"/>
    <w:rsid w:val="00B97690"/>
    <w:rsid w:val="00BA2232"/>
    <w:rsid w:val="00BA44F0"/>
    <w:rsid w:val="00BA4BC0"/>
    <w:rsid w:val="00BA6553"/>
    <w:rsid w:val="00BA7098"/>
    <w:rsid w:val="00BB03E0"/>
    <w:rsid w:val="00BB0AA2"/>
    <w:rsid w:val="00BB15CA"/>
    <w:rsid w:val="00BB375D"/>
    <w:rsid w:val="00BB49A0"/>
    <w:rsid w:val="00BB4B14"/>
    <w:rsid w:val="00BB50C1"/>
    <w:rsid w:val="00BB515F"/>
    <w:rsid w:val="00BB784F"/>
    <w:rsid w:val="00BB7DAD"/>
    <w:rsid w:val="00BC0352"/>
    <w:rsid w:val="00BC1FA5"/>
    <w:rsid w:val="00BC23F3"/>
    <w:rsid w:val="00BC2C0C"/>
    <w:rsid w:val="00BC3B54"/>
    <w:rsid w:val="00BC51DC"/>
    <w:rsid w:val="00BC5854"/>
    <w:rsid w:val="00BC5E5D"/>
    <w:rsid w:val="00BC62AB"/>
    <w:rsid w:val="00BC634D"/>
    <w:rsid w:val="00BC732A"/>
    <w:rsid w:val="00BC758B"/>
    <w:rsid w:val="00BD2F88"/>
    <w:rsid w:val="00BD35D6"/>
    <w:rsid w:val="00BD4BB3"/>
    <w:rsid w:val="00BD4CDC"/>
    <w:rsid w:val="00BD5762"/>
    <w:rsid w:val="00BD7C0A"/>
    <w:rsid w:val="00BD7C7B"/>
    <w:rsid w:val="00BE17C6"/>
    <w:rsid w:val="00BE24A7"/>
    <w:rsid w:val="00BE2BD3"/>
    <w:rsid w:val="00BE37B9"/>
    <w:rsid w:val="00BE4865"/>
    <w:rsid w:val="00BE4ECE"/>
    <w:rsid w:val="00BE7430"/>
    <w:rsid w:val="00BE7B48"/>
    <w:rsid w:val="00BF138C"/>
    <w:rsid w:val="00BF5060"/>
    <w:rsid w:val="00BF5A50"/>
    <w:rsid w:val="00BF6DF1"/>
    <w:rsid w:val="00BF71F2"/>
    <w:rsid w:val="00C025A6"/>
    <w:rsid w:val="00C03CD5"/>
    <w:rsid w:val="00C10265"/>
    <w:rsid w:val="00C1061B"/>
    <w:rsid w:val="00C10DCD"/>
    <w:rsid w:val="00C14ADA"/>
    <w:rsid w:val="00C16B4B"/>
    <w:rsid w:val="00C17427"/>
    <w:rsid w:val="00C2036B"/>
    <w:rsid w:val="00C210FD"/>
    <w:rsid w:val="00C220BB"/>
    <w:rsid w:val="00C25238"/>
    <w:rsid w:val="00C25E7C"/>
    <w:rsid w:val="00C26201"/>
    <w:rsid w:val="00C30185"/>
    <w:rsid w:val="00C305F2"/>
    <w:rsid w:val="00C3345C"/>
    <w:rsid w:val="00C33D31"/>
    <w:rsid w:val="00C344B3"/>
    <w:rsid w:val="00C348F7"/>
    <w:rsid w:val="00C37E18"/>
    <w:rsid w:val="00C40186"/>
    <w:rsid w:val="00C40902"/>
    <w:rsid w:val="00C409A3"/>
    <w:rsid w:val="00C42DAC"/>
    <w:rsid w:val="00C459A9"/>
    <w:rsid w:val="00C461F5"/>
    <w:rsid w:val="00C46D70"/>
    <w:rsid w:val="00C47F2A"/>
    <w:rsid w:val="00C502A5"/>
    <w:rsid w:val="00C521F7"/>
    <w:rsid w:val="00C52975"/>
    <w:rsid w:val="00C53008"/>
    <w:rsid w:val="00C53948"/>
    <w:rsid w:val="00C55151"/>
    <w:rsid w:val="00C560FA"/>
    <w:rsid w:val="00C57188"/>
    <w:rsid w:val="00C57A20"/>
    <w:rsid w:val="00C57F11"/>
    <w:rsid w:val="00C57FF9"/>
    <w:rsid w:val="00C604EE"/>
    <w:rsid w:val="00C62843"/>
    <w:rsid w:val="00C62A07"/>
    <w:rsid w:val="00C62FA1"/>
    <w:rsid w:val="00C63227"/>
    <w:rsid w:val="00C64434"/>
    <w:rsid w:val="00C653C4"/>
    <w:rsid w:val="00C67EEB"/>
    <w:rsid w:val="00C70302"/>
    <w:rsid w:val="00C7063C"/>
    <w:rsid w:val="00C72379"/>
    <w:rsid w:val="00C72FA0"/>
    <w:rsid w:val="00C733E3"/>
    <w:rsid w:val="00C73C57"/>
    <w:rsid w:val="00C74D43"/>
    <w:rsid w:val="00C75182"/>
    <w:rsid w:val="00C75CA7"/>
    <w:rsid w:val="00C81051"/>
    <w:rsid w:val="00C83128"/>
    <w:rsid w:val="00C838BA"/>
    <w:rsid w:val="00C850C1"/>
    <w:rsid w:val="00C854EB"/>
    <w:rsid w:val="00C85E38"/>
    <w:rsid w:val="00C86482"/>
    <w:rsid w:val="00C86A0F"/>
    <w:rsid w:val="00C92552"/>
    <w:rsid w:val="00C93EF0"/>
    <w:rsid w:val="00C93F1B"/>
    <w:rsid w:val="00C9431E"/>
    <w:rsid w:val="00C94F9B"/>
    <w:rsid w:val="00C95F37"/>
    <w:rsid w:val="00C9607D"/>
    <w:rsid w:val="00C973B7"/>
    <w:rsid w:val="00C976D1"/>
    <w:rsid w:val="00CA08F2"/>
    <w:rsid w:val="00CA12EC"/>
    <w:rsid w:val="00CA1752"/>
    <w:rsid w:val="00CA48AC"/>
    <w:rsid w:val="00CA53E4"/>
    <w:rsid w:val="00CA77E5"/>
    <w:rsid w:val="00CB166A"/>
    <w:rsid w:val="00CB5C2E"/>
    <w:rsid w:val="00CB5F34"/>
    <w:rsid w:val="00CB675A"/>
    <w:rsid w:val="00CB6BE8"/>
    <w:rsid w:val="00CC0567"/>
    <w:rsid w:val="00CC0E77"/>
    <w:rsid w:val="00CC1218"/>
    <w:rsid w:val="00CC2092"/>
    <w:rsid w:val="00CC283A"/>
    <w:rsid w:val="00CC38A9"/>
    <w:rsid w:val="00CC3B97"/>
    <w:rsid w:val="00CC5BF9"/>
    <w:rsid w:val="00CC5E4E"/>
    <w:rsid w:val="00CD0330"/>
    <w:rsid w:val="00CD1423"/>
    <w:rsid w:val="00CD3162"/>
    <w:rsid w:val="00CD3A5D"/>
    <w:rsid w:val="00CD5682"/>
    <w:rsid w:val="00CD5FD4"/>
    <w:rsid w:val="00CE0DCE"/>
    <w:rsid w:val="00CE19ED"/>
    <w:rsid w:val="00CE1BC9"/>
    <w:rsid w:val="00CE33C1"/>
    <w:rsid w:val="00CE5565"/>
    <w:rsid w:val="00CE7556"/>
    <w:rsid w:val="00CE76FF"/>
    <w:rsid w:val="00CE7979"/>
    <w:rsid w:val="00CF2CA8"/>
    <w:rsid w:val="00CF4012"/>
    <w:rsid w:val="00CF43C1"/>
    <w:rsid w:val="00D00569"/>
    <w:rsid w:val="00D008B5"/>
    <w:rsid w:val="00D00B0F"/>
    <w:rsid w:val="00D017BE"/>
    <w:rsid w:val="00D02720"/>
    <w:rsid w:val="00D02BC6"/>
    <w:rsid w:val="00D0310D"/>
    <w:rsid w:val="00D05C7C"/>
    <w:rsid w:val="00D06666"/>
    <w:rsid w:val="00D06906"/>
    <w:rsid w:val="00D07742"/>
    <w:rsid w:val="00D10120"/>
    <w:rsid w:val="00D11729"/>
    <w:rsid w:val="00D1276A"/>
    <w:rsid w:val="00D12A0D"/>
    <w:rsid w:val="00D12C2B"/>
    <w:rsid w:val="00D14350"/>
    <w:rsid w:val="00D14DB7"/>
    <w:rsid w:val="00D1572A"/>
    <w:rsid w:val="00D15ED5"/>
    <w:rsid w:val="00D169A0"/>
    <w:rsid w:val="00D176E9"/>
    <w:rsid w:val="00D23AC9"/>
    <w:rsid w:val="00D252BB"/>
    <w:rsid w:val="00D301F4"/>
    <w:rsid w:val="00D33E65"/>
    <w:rsid w:val="00D348F7"/>
    <w:rsid w:val="00D35B42"/>
    <w:rsid w:val="00D35B8A"/>
    <w:rsid w:val="00D401AC"/>
    <w:rsid w:val="00D40BC3"/>
    <w:rsid w:val="00D4165E"/>
    <w:rsid w:val="00D434EC"/>
    <w:rsid w:val="00D44E74"/>
    <w:rsid w:val="00D44E87"/>
    <w:rsid w:val="00D44E9D"/>
    <w:rsid w:val="00D4542F"/>
    <w:rsid w:val="00D472A7"/>
    <w:rsid w:val="00D500D5"/>
    <w:rsid w:val="00D5069E"/>
    <w:rsid w:val="00D52162"/>
    <w:rsid w:val="00D5259B"/>
    <w:rsid w:val="00D53410"/>
    <w:rsid w:val="00D61A23"/>
    <w:rsid w:val="00D62A31"/>
    <w:rsid w:val="00D634B4"/>
    <w:rsid w:val="00D64784"/>
    <w:rsid w:val="00D64B17"/>
    <w:rsid w:val="00D65DA7"/>
    <w:rsid w:val="00D666BC"/>
    <w:rsid w:val="00D67827"/>
    <w:rsid w:val="00D67E65"/>
    <w:rsid w:val="00D70D4A"/>
    <w:rsid w:val="00D739CA"/>
    <w:rsid w:val="00D75400"/>
    <w:rsid w:val="00D80D24"/>
    <w:rsid w:val="00D80EA5"/>
    <w:rsid w:val="00D80F9D"/>
    <w:rsid w:val="00D81BAE"/>
    <w:rsid w:val="00D84B17"/>
    <w:rsid w:val="00D8507D"/>
    <w:rsid w:val="00D86735"/>
    <w:rsid w:val="00D90C9D"/>
    <w:rsid w:val="00D91366"/>
    <w:rsid w:val="00D91910"/>
    <w:rsid w:val="00D919DC"/>
    <w:rsid w:val="00D91AA8"/>
    <w:rsid w:val="00D921D2"/>
    <w:rsid w:val="00D927F3"/>
    <w:rsid w:val="00D944A6"/>
    <w:rsid w:val="00D96FC3"/>
    <w:rsid w:val="00D976B9"/>
    <w:rsid w:val="00DA0CCB"/>
    <w:rsid w:val="00DA12C3"/>
    <w:rsid w:val="00DA13AC"/>
    <w:rsid w:val="00DA1B4D"/>
    <w:rsid w:val="00DA2076"/>
    <w:rsid w:val="00DA495D"/>
    <w:rsid w:val="00DA6529"/>
    <w:rsid w:val="00DA7BA0"/>
    <w:rsid w:val="00DB1346"/>
    <w:rsid w:val="00DB1588"/>
    <w:rsid w:val="00DB2781"/>
    <w:rsid w:val="00DB52C3"/>
    <w:rsid w:val="00DB5DA3"/>
    <w:rsid w:val="00DB7E5F"/>
    <w:rsid w:val="00DC0AF6"/>
    <w:rsid w:val="00DC10B0"/>
    <w:rsid w:val="00DC1594"/>
    <w:rsid w:val="00DC1942"/>
    <w:rsid w:val="00DC3753"/>
    <w:rsid w:val="00DC4BCD"/>
    <w:rsid w:val="00DC5CE5"/>
    <w:rsid w:val="00DD02FE"/>
    <w:rsid w:val="00DD0679"/>
    <w:rsid w:val="00DD0B26"/>
    <w:rsid w:val="00DD177D"/>
    <w:rsid w:val="00DD178F"/>
    <w:rsid w:val="00DD1FE4"/>
    <w:rsid w:val="00DD274B"/>
    <w:rsid w:val="00DD3A3E"/>
    <w:rsid w:val="00DD49AC"/>
    <w:rsid w:val="00DD6A58"/>
    <w:rsid w:val="00DD7162"/>
    <w:rsid w:val="00DE4107"/>
    <w:rsid w:val="00DE5F4A"/>
    <w:rsid w:val="00DE68AE"/>
    <w:rsid w:val="00DF0ED5"/>
    <w:rsid w:val="00DF255A"/>
    <w:rsid w:val="00DF72D9"/>
    <w:rsid w:val="00DF7EC8"/>
    <w:rsid w:val="00E00B84"/>
    <w:rsid w:val="00E028ED"/>
    <w:rsid w:val="00E02DD1"/>
    <w:rsid w:val="00E043B7"/>
    <w:rsid w:val="00E04B35"/>
    <w:rsid w:val="00E073A0"/>
    <w:rsid w:val="00E104F6"/>
    <w:rsid w:val="00E10748"/>
    <w:rsid w:val="00E10E8B"/>
    <w:rsid w:val="00E12585"/>
    <w:rsid w:val="00E12F57"/>
    <w:rsid w:val="00E14282"/>
    <w:rsid w:val="00E20B15"/>
    <w:rsid w:val="00E20B7A"/>
    <w:rsid w:val="00E21D19"/>
    <w:rsid w:val="00E236A2"/>
    <w:rsid w:val="00E23C62"/>
    <w:rsid w:val="00E2580F"/>
    <w:rsid w:val="00E25F5C"/>
    <w:rsid w:val="00E27DDF"/>
    <w:rsid w:val="00E27FF2"/>
    <w:rsid w:val="00E30999"/>
    <w:rsid w:val="00E30A90"/>
    <w:rsid w:val="00E30D70"/>
    <w:rsid w:val="00E314EB"/>
    <w:rsid w:val="00E32DC3"/>
    <w:rsid w:val="00E33063"/>
    <w:rsid w:val="00E33609"/>
    <w:rsid w:val="00E33610"/>
    <w:rsid w:val="00E33FD1"/>
    <w:rsid w:val="00E34700"/>
    <w:rsid w:val="00E3568B"/>
    <w:rsid w:val="00E3675A"/>
    <w:rsid w:val="00E37E18"/>
    <w:rsid w:val="00E40084"/>
    <w:rsid w:val="00E40E8C"/>
    <w:rsid w:val="00E42069"/>
    <w:rsid w:val="00E42775"/>
    <w:rsid w:val="00E430FD"/>
    <w:rsid w:val="00E43469"/>
    <w:rsid w:val="00E43D75"/>
    <w:rsid w:val="00E445DA"/>
    <w:rsid w:val="00E44B19"/>
    <w:rsid w:val="00E45379"/>
    <w:rsid w:val="00E465F2"/>
    <w:rsid w:val="00E467C5"/>
    <w:rsid w:val="00E47FA2"/>
    <w:rsid w:val="00E50990"/>
    <w:rsid w:val="00E50B22"/>
    <w:rsid w:val="00E531F4"/>
    <w:rsid w:val="00E5321F"/>
    <w:rsid w:val="00E53706"/>
    <w:rsid w:val="00E609F9"/>
    <w:rsid w:val="00E617BD"/>
    <w:rsid w:val="00E61F09"/>
    <w:rsid w:val="00E63C26"/>
    <w:rsid w:val="00E653C4"/>
    <w:rsid w:val="00E67F8F"/>
    <w:rsid w:val="00E705B4"/>
    <w:rsid w:val="00E759A5"/>
    <w:rsid w:val="00E75E29"/>
    <w:rsid w:val="00E80054"/>
    <w:rsid w:val="00E8155D"/>
    <w:rsid w:val="00E8367B"/>
    <w:rsid w:val="00E83C49"/>
    <w:rsid w:val="00E83EC1"/>
    <w:rsid w:val="00E84D54"/>
    <w:rsid w:val="00E858F2"/>
    <w:rsid w:val="00E9201F"/>
    <w:rsid w:val="00E946DB"/>
    <w:rsid w:val="00E94844"/>
    <w:rsid w:val="00E949DF"/>
    <w:rsid w:val="00E955CB"/>
    <w:rsid w:val="00E95ACA"/>
    <w:rsid w:val="00E95DF7"/>
    <w:rsid w:val="00E97756"/>
    <w:rsid w:val="00EA0E04"/>
    <w:rsid w:val="00EA1353"/>
    <w:rsid w:val="00EA220D"/>
    <w:rsid w:val="00EA48D0"/>
    <w:rsid w:val="00EA592A"/>
    <w:rsid w:val="00EA5D2C"/>
    <w:rsid w:val="00EA5D8E"/>
    <w:rsid w:val="00EA755F"/>
    <w:rsid w:val="00EB09CD"/>
    <w:rsid w:val="00EB15A5"/>
    <w:rsid w:val="00EB19F9"/>
    <w:rsid w:val="00EB3B88"/>
    <w:rsid w:val="00EB4D59"/>
    <w:rsid w:val="00EB7074"/>
    <w:rsid w:val="00EC5A0B"/>
    <w:rsid w:val="00EC5CA0"/>
    <w:rsid w:val="00EC7372"/>
    <w:rsid w:val="00EC7CBF"/>
    <w:rsid w:val="00ED0004"/>
    <w:rsid w:val="00ED0246"/>
    <w:rsid w:val="00ED223C"/>
    <w:rsid w:val="00ED2BBD"/>
    <w:rsid w:val="00ED30E8"/>
    <w:rsid w:val="00ED3B69"/>
    <w:rsid w:val="00ED4E92"/>
    <w:rsid w:val="00ED7149"/>
    <w:rsid w:val="00ED7CBD"/>
    <w:rsid w:val="00EE2E63"/>
    <w:rsid w:val="00EE3961"/>
    <w:rsid w:val="00EE43B2"/>
    <w:rsid w:val="00EE4CD8"/>
    <w:rsid w:val="00EE56B3"/>
    <w:rsid w:val="00EE5995"/>
    <w:rsid w:val="00EE5F2E"/>
    <w:rsid w:val="00EE7897"/>
    <w:rsid w:val="00EF2490"/>
    <w:rsid w:val="00EF3156"/>
    <w:rsid w:val="00EF4A64"/>
    <w:rsid w:val="00EF4C86"/>
    <w:rsid w:val="00EF6EAA"/>
    <w:rsid w:val="00F01719"/>
    <w:rsid w:val="00F02171"/>
    <w:rsid w:val="00F02FDA"/>
    <w:rsid w:val="00F033EF"/>
    <w:rsid w:val="00F0399F"/>
    <w:rsid w:val="00F03F10"/>
    <w:rsid w:val="00F04B1B"/>
    <w:rsid w:val="00F064CE"/>
    <w:rsid w:val="00F06E9C"/>
    <w:rsid w:val="00F11AB3"/>
    <w:rsid w:val="00F1283F"/>
    <w:rsid w:val="00F1430A"/>
    <w:rsid w:val="00F153C2"/>
    <w:rsid w:val="00F170C5"/>
    <w:rsid w:val="00F20633"/>
    <w:rsid w:val="00F21B1B"/>
    <w:rsid w:val="00F22A63"/>
    <w:rsid w:val="00F22C57"/>
    <w:rsid w:val="00F26B97"/>
    <w:rsid w:val="00F27A37"/>
    <w:rsid w:val="00F27FE5"/>
    <w:rsid w:val="00F30B9F"/>
    <w:rsid w:val="00F35243"/>
    <w:rsid w:val="00F352EE"/>
    <w:rsid w:val="00F36BDA"/>
    <w:rsid w:val="00F378D6"/>
    <w:rsid w:val="00F37DE5"/>
    <w:rsid w:val="00F4120F"/>
    <w:rsid w:val="00F43E6E"/>
    <w:rsid w:val="00F44423"/>
    <w:rsid w:val="00F44B29"/>
    <w:rsid w:val="00F45229"/>
    <w:rsid w:val="00F465F1"/>
    <w:rsid w:val="00F47F9F"/>
    <w:rsid w:val="00F51236"/>
    <w:rsid w:val="00F51238"/>
    <w:rsid w:val="00F51D7B"/>
    <w:rsid w:val="00F53605"/>
    <w:rsid w:val="00F5374C"/>
    <w:rsid w:val="00F541B8"/>
    <w:rsid w:val="00F54354"/>
    <w:rsid w:val="00F54460"/>
    <w:rsid w:val="00F5579D"/>
    <w:rsid w:val="00F56978"/>
    <w:rsid w:val="00F56CC2"/>
    <w:rsid w:val="00F57AED"/>
    <w:rsid w:val="00F62370"/>
    <w:rsid w:val="00F628D3"/>
    <w:rsid w:val="00F648CE"/>
    <w:rsid w:val="00F6497E"/>
    <w:rsid w:val="00F653DD"/>
    <w:rsid w:val="00F65B82"/>
    <w:rsid w:val="00F677E2"/>
    <w:rsid w:val="00F7109C"/>
    <w:rsid w:val="00F71FBA"/>
    <w:rsid w:val="00F73751"/>
    <w:rsid w:val="00F74C85"/>
    <w:rsid w:val="00F75EAD"/>
    <w:rsid w:val="00F77154"/>
    <w:rsid w:val="00F7793E"/>
    <w:rsid w:val="00F77D77"/>
    <w:rsid w:val="00F80F33"/>
    <w:rsid w:val="00F83409"/>
    <w:rsid w:val="00F846D6"/>
    <w:rsid w:val="00F84D8C"/>
    <w:rsid w:val="00F8512A"/>
    <w:rsid w:val="00F85B71"/>
    <w:rsid w:val="00F90A4B"/>
    <w:rsid w:val="00F9173A"/>
    <w:rsid w:val="00F91800"/>
    <w:rsid w:val="00F91B89"/>
    <w:rsid w:val="00F93711"/>
    <w:rsid w:val="00F94AEB"/>
    <w:rsid w:val="00F94E90"/>
    <w:rsid w:val="00F9650A"/>
    <w:rsid w:val="00F967C7"/>
    <w:rsid w:val="00F97A58"/>
    <w:rsid w:val="00FA0437"/>
    <w:rsid w:val="00FA0CBF"/>
    <w:rsid w:val="00FA233F"/>
    <w:rsid w:val="00FA29F4"/>
    <w:rsid w:val="00FA2E05"/>
    <w:rsid w:val="00FA3C9F"/>
    <w:rsid w:val="00FA5D86"/>
    <w:rsid w:val="00FA7D57"/>
    <w:rsid w:val="00FB0008"/>
    <w:rsid w:val="00FB05BD"/>
    <w:rsid w:val="00FB071C"/>
    <w:rsid w:val="00FB1CE7"/>
    <w:rsid w:val="00FB1E2A"/>
    <w:rsid w:val="00FB3003"/>
    <w:rsid w:val="00FB3296"/>
    <w:rsid w:val="00FB39AA"/>
    <w:rsid w:val="00FB3EA0"/>
    <w:rsid w:val="00FB413A"/>
    <w:rsid w:val="00FB426C"/>
    <w:rsid w:val="00FC0562"/>
    <w:rsid w:val="00FC0B63"/>
    <w:rsid w:val="00FC17FD"/>
    <w:rsid w:val="00FC1B74"/>
    <w:rsid w:val="00FC2209"/>
    <w:rsid w:val="00FC4B44"/>
    <w:rsid w:val="00FC7531"/>
    <w:rsid w:val="00FC7A8A"/>
    <w:rsid w:val="00FC7B17"/>
    <w:rsid w:val="00FC7EAA"/>
    <w:rsid w:val="00FD2E26"/>
    <w:rsid w:val="00FD3AD1"/>
    <w:rsid w:val="00FD4115"/>
    <w:rsid w:val="00FD4FA5"/>
    <w:rsid w:val="00FD50F5"/>
    <w:rsid w:val="00FD5B43"/>
    <w:rsid w:val="00FE14D4"/>
    <w:rsid w:val="00FE428B"/>
    <w:rsid w:val="00FE477B"/>
    <w:rsid w:val="00FE4E15"/>
    <w:rsid w:val="00FE57C5"/>
    <w:rsid w:val="00FE5B71"/>
    <w:rsid w:val="00FF2401"/>
    <w:rsid w:val="00FF456A"/>
    <w:rsid w:val="00FF472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F0A69"/>
  <w15:docId w15:val="{80843F88-EC9C-4839-AFD7-9ABAA43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B1B"/>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7945379">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D3ACB-B9B1-4D82-982D-13B90EA30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9665</Words>
  <Characters>53162</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Oswaldo Hernández</cp:lastModifiedBy>
  <cp:revision>7</cp:revision>
  <cp:lastPrinted>2019-12-03T23:36:00Z</cp:lastPrinted>
  <dcterms:created xsi:type="dcterms:W3CDTF">2022-07-14T17:02:00Z</dcterms:created>
  <dcterms:modified xsi:type="dcterms:W3CDTF">2022-08-04T03:02:00Z</dcterms:modified>
</cp:coreProperties>
</file>