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AA477" w14:textId="77777777" w:rsidR="0029071C" w:rsidRPr="004A4A29" w:rsidRDefault="0029071C" w:rsidP="00C753C2">
      <w:pPr>
        <w:shd w:val="clear" w:color="auto" w:fill="FFFFFF"/>
        <w:spacing w:line="360" w:lineRule="auto"/>
        <w:jc w:val="both"/>
        <w:rPr>
          <w:rFonts w:ascii="Palatino Linotype" w:hAnsi="Palatino Linotype" w:cs="Arial"/>
          <w:color w:val="000000"/>
          <w:lang w:val="es-MX" w:eastAsia="es-MX"/>
        </w:rPr>
      </w:pPr>
      <w:r w:rsidRPr="004A4A2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C82AB8" w:rsidRPr="004A4A29">
        <w:rPr>
          <w:rFonts w:ascii="Palatino Linotype" w:hAnsi="Palatino Linotype" w:cs="Arial"/>
          <w:color w:val="000000"/>
          <w:lang w:val="es-MX" w:eastAsia="es-MX"/>
        </w:rPr>
        <w:t>uno de junio</w:t>
      </w:r>
      <w:r w:rsidR="00C4326C" w:rsidRPr="004A4A29">
        <w:rPr>
          <w:rFonts w:ascii="Palatino Linotype" w:hAnsi="Palatino Linotype" w:cs="Arial"/>
          <w:color w:val="000000"/>
          <w:lang w:val="es-MX" w:eastAsia="es-MX"/>
        </w:rPr>
        <w:t xml:space="preserve"> dos mil veintidós</w:t>
      </w:r>
      <w:r w:rsidRPr="004A4A29">
        <w:rPr>
          <w:rFonts w:ascii="Palatino Linotype" w:hAnsi="Palatino Linotype" w:cs="Arial"/>
          <w:color w:val="000000"/>
          <w:lang w:val="es-MX" w:eastAsia="es-MX"/>
        </w:rPr>
        <w:t>.</w:t>
      </w:r>
    </w:p>
    <w:p w14:paraId="40B43429" w14:textId="77777777" w:rsidR="00A83B4F" w:rsidRPr="004A4A29" w:rsidRDefault="00A83B4F" w:rsidP="00C753C2">
      <w:pPr>
        <w:tabs>
          <w:tab w:val="left" w:pos="1701"/>
        </w:tabs>
        <w:spacing w:line="360" w:lineRule="auto"/>
        <w:jc w:val="both"/>
        <w:rPr>
          <w:rFonts w:ascii="Palatino Linotype" w:hAnsi="Palatino Linotype" w:cs="Arial"/>
          <w:color w:val="000000"/>
          <w:lang w:val="es-MX" w:eastAsia="es-MX"/>
        </w:rPr>
      </w:pPr>
    </w:p>
    <w:p w14:paraId="5C41D4F2" w14:textId="37DE57D6" w:rsidR="009E0E89" w:rsidRPr="004A4A29" w:rsidRDefault="0029071C" w:rsidP="00C753C2">
      <w:pPr>
        <w:tabs>
          <w:tab w:val="left" w:pos="1701"/>
        </w:tabs>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b/>
          <w:lang w:val="es-MX" w:eastAsia="en-US"/>
        </w:rPr>
        <w:t>VISTO</w:t>
      </w:r>
      <w:r w:rsidRPr="004A4A29">
        <w:rPr>
          <w:rFonts w:ascii="Palatino Linotype" w:eastAsiaTheme="minorHAnsi" w:hAnsi="Palatino Linotype" w:cs="Arial"/>
          <w:lang w:val="es-MX" w:eastAsia="en-US"/>
        </w:rPr>
        <w:t xml:space="preserve"> el expediente electrónico formado con motivo del recurso de revisión número </w:t>
      </w:r>
      <w:r w:rsidRPr="004A4A29">
        <w:rPr>
          <w:rFonts w:ascii="Palatino Linotype" w:eastAsiaTheme="minorHAnsi" w:hAnsi="Palatino Linotype" w:cs="Arial"/>
          <w:b/>
          <w:lang w:val="es-MX" w:eastAsia="en-US"/>
        </w:rPr>
        <w:t>0</w:t>
      </w:r>
      <w:r w:rsidR="00412FA3" w:rsidRPr="004A4A29">
        <w:rPr>
          <w:rFonts w:ascii="Palatino Linotype" w:eastAsiaTheme="minorHAnsi" w:hAnsi="Palatino Linotype" w:cs="Arial"/>
          <w:b/>
          <w:bCs/>
          <w:lang w:val="es-MX" w:eastAsia="es-MX"/>
        </w:rPr>
        <w:t>4990</w:t>
      </w:r>
      <w:r w:rsidRPr="004A4A29">
        <w:rPr>
          <w:rFonts w:ascii="Palatino Linotype" w:eastAsiaTheme="minorHAnsi" w:hAnsi="Palatino Linotype" w:cs="Arial"/>
          <w:b/>
          <w:bCs/>
          <w:lang w:val="es-MX" w:eastAsia="es-MX"/>
        </w:rPr>
        <w:t>/INFOEM/IP/RR/202</w:t>
      </w:r>
      <w:r w:rsidR="00A83B4F" w:rsidRPr="004A4A29">
        <w:rPr>
          <w:rFonts w:ascii="Palatino Linotype" w:eastAsiaTheme="minorHAnsi" w:hAnsi="Palatino Linotype" w:cs="Arial"/>
          <w:b/>
          <w:bCs/>
          <w:lang w:val="es-MX" w:eastAsia="es-MX"/>
        </w:rPr>
        <w:t>2</w:t>
      </w:r>
      <w:r w:rsidRPr="004A4A29">
        <w:rPr>
          <w:rFonts w:ascii="Palatino Linotype" w:eastAsiaTheme="minorHAnsi" w:hAnsi="Palatino Linotype" w:cs="Arial"/>
          <w:lang w:val="es-MX" w:eastAsia="en-US"/>
        </w:rPr>
        <w:t xml:space="preserve">, </w:t>
      </w:r>
      <w:r w:rsidR="005F1F89" w:rsidRPr="004A4A29">
        <w:rPr>
          <w:rFonts w:ascii="Palatino Linotype" w:hAnsi="Palatino Linotype" w:cs="Arial"/>
        </w:rPr>
        <w:t xml:space="preserve">interpuesto por </w:t>
      </w:r>
      <w:r w:rsidR="00412FA3" w:rsidRPr="004A4A29">
        <w:rPr>
          <w:rFonts w:ascii="Palatino Linotype" w:hAnsi="Palatino Linotype" w:cs="Arial"/>
        </w:rPr>
        <w:t>la</w:t>
      </w:r>
      <w:r w:rsidR="005A59B3" w:rsidRPr="004A4A29">
        <w:rPr>
          <w:rFonts w:ascii="Palatino Linotype" w:hAnsi="Palatino Linotype" w:cs="Arial"/>
        </w:rPr>
        <w:t xml:space="preserve"> </w:t>
      </w:r>
      <w:r w:rsidR="004B3783">
        <w:rPr>
          <w:rFonts w:ascii="Palatino Linotype" w:hAnsi="Palatino Linotype" w:cs="Arial"/>
          <w:b/>
        </w:rPr>
        <w:t>xx xxxx xxxxxxxx</w:t>
      </w:r>
      <w:r w:rsidR="005F1F89" w:rsidRPr="004A4A29">
        <w:rPr>
          <w:rFonts w:ascii="Palatino Linotype" w:hAnsi="Palatino Linotype" w:cs="Arial"/>
        </w:rPr>
        <w:t>,</w:t>
      </w:r>
      <w:r w:rsidR="005F1F89" w:rsidRPr="004A4A29">
        <w:rPr>
          <w:rFonts w:ascii="Palatino Linotype" w:hAnsi="Palatino Linotype" w:cs="Arial"/>
          <w:b/>
        </w:rPr>
        <w:t xml:space="preserve"> </w:t>
      </w:r>
      <w:r w:rsidR="005F1F89" w:rsidRPr="004A4A29">
        <w:rPr>
          <w:rFonts w:ascii="Palatino Linotype" w:hAnsi="Palatino Linotype" w:cs="Arial"/>
        </w:rPr>
        <w:t xml:space="preserve">en lo sucesivo </w:t>
      </w:r>
      <w:r w:rsidR="00412FA3" w:rsidRPr="004A4A29">
        <w:rPr>
          <w:rFonts w:ascii="Palatino Linotype" w:hAnsi="Palatino Linotype" w:cs="Arial"/>
          <w:b/>
        </w:rPr>
        <w:t>La</w:t>
      </w:r>
      <w:r w:rsidR="005F1F89" w:rsidRPr="004A4A29">
        <w:rPr>
          <w:rFonts w:ascii="Palatino Linotype" w:hAnsi="Palatino Linotype" w:cs="Arial"/>
          <w:b/>
        </w:rPr>
        <w:t xml:space="preserve"> Recurrente</w:t>
      </w:r>
      <w:r w:rsidRPr="004A4A29">
        <w:rPr>
          <w:rFonts w:ascii="Palatino Linotype" w:eastAsiaTheme="minorHAnsi" w:hAnsi="Palatino Linotype" w:cs="Arial"/>
          <w:lang w:val="es-MX" w:eastAsia="en-US"/>
        </w:rPr>
        <w:t>, en contra de la respuesta de</w:t>
      </w:r>
      <w:r w:rsidR="00B20C2B" w:rsidRPr="004A4A29">
        <w:rPr>
          <w:rFonts w:ascii="Palatino Linotype" w:eastAsiaTheme="minorHAnsi" w:hAnsi="Palatino Linotype" w:cs="Arial"/>
          <w:lang w:val="es-MX" w:eastAsia="en-US"/>
        </w:rPr>
        <w:t>l</w:t>
      </w:r>
      <w:r w:rsidRPr="004A4A29">
        <w:rPr>
          <w:rFonts w:ascii="Palatino Linotype" w:eastAsiaTheme="minorHAnsi" w:hAnsi="Palatino Linotype" w:cs="Arial"/>
          <w:lang w:val="es-MX" w:eastAsia="en-US"/>
        </w:rPr>
        <w:t xml:space="preserve"> </w:t>
      </w:r>
      <w:r w:rsidR="00412FA3" w:rsidRPr="004A4A29">
        <w:rPr>
          <w:rFonts w:ascii="Palatino Linotype" w:eastAsiaTheme="minorHAnsi" w:hAnsi="Palatino Linotype" w:cs="Arial"/>
          <w:b/>
          <w:lang w:val="es-MX" w:eastAsia="en-US"/>
        </w:rPr>
        <w:t>Organismo Público Descentralizado para la Prestación de Los Servicios de Agua Potable Alcantarillado y Saneamiento del Municipio de Tlalnepantla de Baz</w:t>
      </w:r>
      <w:r w:rsidRPr="004A4A29">
        <w:rPr>
          <w:rFonts w:ascii="Palatino Linotype" w:eastAsiaTheme="minorHAnsi" w:hAnsi="Palatino Linotype" w:cs="Arial"/>
          <w:lang w:val="es-MX" w:eastAsia="en-US"/>
        </w:rPr>
        <w:t>,</w:t>
      </w:r>
      <w:r w:rsidRPr="004A4A29">
        <w:rPr>
          <w:rFonts w:ascii="Palatino Linotype" w:eastAsiaTheme="minorHAnsi" w:hAnsi="Palatino Linotype" w:cs="Arial"/>
          <w:b/>
          <w:lang w:val="es-MX" w:eastAsia="en-US"/>
        </w:rPr>
        <w:t xml:space="preserve"> </w:t>
      </w:r>
      <w:r w:rsidRPr="004A4A29">
        <w:rPr>
          <w:rFonts w:ascii="Palatino Linotype" w:eastAsiaTheme="minorHAnsi" w:hAnsi="Palatino Linotype" w:cs="Arial"/>
          <w:lang w:val="es-MX" w:eastAsia="en-US"/>
        </w:rPr>
        <w:t>en lo subsecuente</w:t>
      </w:r>
      <w:r w:rsidRPr="004A4A29">
        <w:rPr>
          <w:rFonts w:ascii="Palatino Linotype" w:eastAsiaTheme="minorHAnsi" w:hAnsi="Palatino Linotype" w:cs="Arial"/>
          <w:b/>
          <w:lang w:val="es-MX" w:eastAsia="en-US"/>
        </w:rPr>
        <w:t xml:space="preserve"> El Sujeto Obligado, </w:t>
      </w:r>
      <w:r w:rsidRPr="004A4A29">
        <w:rPr>
          <w:rFonts w:ascii="Palatino Linotype" w:eastAsiaTheme="minorHAnsi" w:hAnsi="Palatino Linotype" w:cs="Arial"/>
          <w:lang w:val="es-MX" w:eastAsia="en-US"/>
        </w:rPr>
        <w:t>se procede a dictar la presente resolución.</w:t>
      </w:r>
    </w:p>
    <w:p w14:paraId="64932FC3" w14:textId="77777777" w:rsidR="00C753C2" w:rsidRPr="004A4A29" w:rsidRDefault="00C753C2" w:rsidP="00C753C2">
      <w:pPr>
        <w:tabs>
          <w:tab w:val="left" w:pos="1701"/>
        </w:tabs>
        <w:spacing w:line="360" w:lineRule="auto"/>
        <w:jc w:val="both"/>
        <w:rPr>
          <w:rFonts w:ascii="Palatino Linotype" w:eastAsiaTheme="minorHAnsi" w:hAnsi="Palatino Linotype" w:cs="Arial"/>
          <w:b/>
          <w:lang w:val="es-MX" w:eastAsia="en-US"/>
        </w:rPr>
      </w:pPr>
    </w:p>
    <w:p w14:paraId="7D9C4299" w14:textId="77777777" w:rsidR="009E0E89" w:rsidRPr="004A4A29" w:rsidRDefault="0029071C" w:rsidP="00C753C2">
      <w:pPr>
        <w:spacing w:line="360" w:lineRule="auto"/>
        <w:jc w:val="center"/>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A N T E C E D E N T E S</w:t>
      </w:r>
    </w:p>
    <w:p w14:paraId="6EB3E3F6" w14:textId="77777777" w:rsidR="00C753C2" w:rsidRPr="004A4A29" w:rsidRDefault="00C753C2" w:rsidP="00C753C2">
      <w:pPr>
        <w:spacing w:line="360" w:lineRule="auto"/>
        <w:jc w:val="center"/>
        <w:rPr>
          <w:rFonts w:ascii="Palatino Linotype" w:eastAsiaTheme="minorHAnsi" w:hAnsi="Palatino Linotype" w:cs="Arial"/>
          <w:b/>
          <w:lang w:val="es-MX" w:eastAsia="en-US"/>
        </w:rPr>
      </w:pPr>
    </w:p>
    <w:p w14:paraId="063D424A" w14:textId="77777777" w:rsidR="0029071C" w:rsidRPr="004A4A29" w:rsidRDefault="0029071C" w:rsidP="0029071C">
      <w:pPr>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PRIMERO. De la solicitud de información.</w:t>
      </w:r>
    </w:p>
    <w:p w14:paraId="7724D657" w14:textId="77777777" w:rsidR="004B2314" w:rsidRPr="004A4A29" w:rsidRDefault="0029071C" w:rsidP="009C6853">
      <w:pPr>
        <w:spacing w:line="360" w:lineRule="auto"/>
        <w:jc w:val="both"/>
        <w:rPr>
          <w:rFonts w:ascii="Palatino Linotype" w:eastAsiaTheme="minorHAnsi" w:hAnsi="Palatino Linotype" w:cs="Arial"/>
          <w:szCs w:val="22"/>
          <w:lang w:val="es-MX" w:eastAsia="en-US"/>
        </w:rPr>
      </w:pPr>
      <w:r w:rsidRPr="004A4A29">
        <w:rPr>
          <w:rFonts w:ascii="Palatino Linotype" w:eastAsiaTheme="minorHAnsi" w:hAnsi="Palatino Linotype" w:cs="Arial"/>
          <w:szCs w:val="22"/>
          <w:lang w:val="es-MX" w:eastAsia="en-US"/>
        </w:rPr>
        <w:t xml:space="preserve">En fecha </w:t>
      </w:r>
      <w:r w:rsidR="00412FA3" w:rsidRPr="004A4A29">
        <w:rPr>
          <w:rFonts w:ascii="Palatino Linotype" w:eastAsiaTheme="minorHAnsi" w:hAnsi="Palatino Linotype" w:cs="Arial"/>
          <w:szCs w:val="22"/>
          <w:lang w:val="es-MX" w:eastAsia="en-US"/>
        </w:rPr>
        <w:t>veintiocho</w:t>
      </w:r>
      <w:r w:rsidR="005F1F89" w:rsidRPr="004A4A29">
        <w:rPr>
          <w:rFonts w:ascii="Palatino Linotype" w:eastAsiaTheme="minorHAnsi" w:hAnsi="Palatino Linotype" w:cs="Arial"/>
          <w:szCs w:val="22"/>
          <w:lang w:val="es-MX" w:eastAsia="en-US"/>
        </w:rPr>
        <w:t xml:space="preserve"> de </w:t>
      </w:r>
      <w:r w:rsidR="00412FA3" w:rsidRPr="004A4A29">
        <w:rPr>
          <w:rFonts w:ascii="Palatino Linotype" w:eastAsiaTheme="minorHAnsi" w:hAnsi="Palatino Linotype" w:cs="Arial"/>
          <w:szCs w:val="22"/>
          <w:lang w:val="es-MX" w:eastAsia="en-US"/>
        </w:rPr>
        <w:t>febrero</w:t>
      </w:r>
      <w:r w:rsidR="005F1F89" w:rsidRPr="004A4A29">
        <w:rPr>
          <w:rFonts w:ascii="Palatino Linotype" w:eastAsiaTheme="minorHAnsi" w:hAnsi="Palatino Linotype" w:cs="Arial"/>
          <w:szCs w:val="22"/>
          <w:lang w:val="es-MX" w:eastAsia="en-US"/>
        </w:rPr>
        <w:t xml:space="preserve"> de dos mil veintidós</w:t>
      </w:r>
      <w:r w:rsidRPr="004A4A29">
        <w:rPr>
          <w:rFonts w:ascii="Palatino Linotype" w:eastAsiaTheme="minorHAnsi" w:hAnsi="Palatino Linotype" w:cs="Arial"/>
          <w:szCs w:val="22"/>
          <w:lang w:val="es-MX" w:eastAsia="en-US"/>
        </w:rPr>
        <w:t xml:space="preserve">, </w:t>
      </w:r>
      <w:r w:rsidR="00BA27FC" w:rsidRPr="004A4A29">
        <w:rPr>
          <w:rFonts w:ascii="Palatino Linotype" w:eastAsiaTheme="minorHAnsi" w:hAnsi="Palatino Linotype" w:cs="Arial"/>
          <w:szCs w:val="22"/>
          <w:lang w:val="es-MX" w:eastAsia="en-US"/>
        </w:rPr>
        <w:t>el</w:t>
      </w:r>
      <w:r w:rsidRPr="004A4A29">
        <w:rPr>
          <w:rFonts w:ascii="Palatino Linotype" w:eastAsiaTheme="minorHAnsi" w:hAnsi="Palatino Linotype" w:cs="Arial"/>
          <w:szCs w:val="22"/>
          <w:lang w:val="es-MX" w:eastAsia="en-US"/>
        </w:rPr>
        <w:t xml:space="preserve"> </w:t>
      </w:r>
      <w:r w:rsidRPr="004A4A29">
        <w:rPr>
          <w:rFonts w:ascii="Palatino Linotype" w:eastAsiaTheme="minorHAnsi" w:hAnsi="Palatino Linotype" w:cs="Arial"/>
          <w:b/>
          <w:szCs w:val="22"/>
          <w:lang w:val="es-MX" w:eastAsia="en-US"/>
        </w:rPr>
        <w:t>Recurrente</w:t>
      </w:r>
      <w:r w:rsidRPr="004A4A29">
        <w:rPr>
          <w:rFonts w:ascii="Palatino Linotype" w:eastAsiaTheme="minorHAnsi" w:hAnsi="Palatino Linotype" w:cs="Arial"/>
          <w:szCs w:val="22"/>
          <w:lang w:val="es-MX" w:eastAsia="en-US"/>
        </w:rPr>
        <w:t>, presentó a través de</w:t>
      </w:r>
      <w:r w:rsidR="009C6853" w:rsidRPr="004A4A29">
        <w:rPr>
          <w:rFonts w:ascii="Palatino Linotype" w:eastAsiaTheme="minorHAnsi" w:hAnsi="Palatino Linotype" w:cs="Arial"/>
          <w:szCs w:val="22"/>
          <w:lang w:val="es-MX" w:eastAsia="en-US"/>
        </w:rPr>
        <w:t xml:space="preserve"> la Plataforma Nacional de Transparencia </w:t>
      </w:r>
      <w:r w:rsidR="009C6853" w:rsidRPr="004A4A29">
        <w:rPr>
          <w:rFonts w:ascii="Palatino Linotype" w:eastAsiaTheme="minorHAnsi" w:hAnsi="Palatino Linotype" w:cs="Arial"/>
          <w:b/>
          <w:szCs w:val="22"/>
          <w:lang w:val="es-MX" w:eastAsia="en-US"/>
        </w:rPr>
        <w:t>(PNT)</w:t>
      </w:r>
      <w:r w:rsidR="009C6853" w:rsidRPr="004A4A29">
        <w:rPr>
          <w:rFonts w:ascii="Palatino Linotype" w:eastAsiaTheme="minorHAnsi" w:hAnsi="Palatino Linotype" w:cs="Arial"/>
          <w:szCs w:val="22"/>
          <w:lang w:val="es-MX" w:eastAsia="en-US"/>
        </w:rPr>
        <w:t xml:space="preserve">, vinculada al </w:t>
      </w:r>
      <w:r w:rsidRPr="004A4A29">
        <w:rPr>
          <w:rFonts w:ascii="Palatino Linotype" w:eastAsiaTheme="minorHAnsi" w:hAnsi="Palatino Linotype" w:cs="Arial"/>
          <w:szCs w:val="22"/>
          <w:lang w:val="es-MX" w:eastAsia="en-US"/>
        </w:rPr>
        <w:t xml:space="preserve">Sistema de Acceso a la Información Mexiquense </w:t>
      </w:r>
      <w:r w:rsidRPr="004A4A29">
        <w:rPr>
          <w:rFonts w:ascii="Palatino Linotype" w:eastAsiaTheme="minorHAnsi" w:hAnsi="Palatino Linotype" w:cs="Arial"/>
          <w:b/>
          <w:szCs w:val="22"/>
          <w:lang w:val="es-MX" w:eastAsia="en-US"/>
        </w:rPr>
        <w:t>(SAIMEX),</w:t>
      </w:r>
      <w:r w:rsidRPr="004A4A29">
        <w:rPr>
          <w:rFonts w:ascii="Palatino Linotype" w:eastAsiaTheme="minorHAnsi" w:hAnsi="Palatino Linotype" w:cs="Arial"/>
          <w:szCs w:val="22"/>
          <w:lang w:val="es-MX" w:eastAsia="en-US"/>
        </w:rPr>
        <w:t xml:space="preserve"> ante el </w:t>
      </w:r>
      <w:r w:rsidRPr="004A4A29">
        <w:rPr>
          <w:rFonts w:ascii="Palatino Linotype" w:eastAsiaTheme="minorHAnsi" w:hAnsi="Palatino Linotype" w:cs="Arial"/>
          <w:b/>
          <w:szCs w:val="22"/>
          <w:lang w:val="es-MX" w:eastAsia="en-US"/>
        </w:rPr>
        <w:t>Sujeto Obligado</w:t>
      </w:r>
      <w:r w:rsidRPr="004A4A29">
        <w:rPr>
          <w:rFonts w:ascii="Palatino Linotype" w:eastAsiaTheme="minorHAnsi" w:hAnsi="Palatino Linotype" w:cs="Arial"/>
          <w:szCs w:val="22"/>
          <w:lang w:val="es-MX" w:eastAsia="en-US"/>
        </w:rPr>
        <w:t>, la solicitud de acceso a la información pública, a la que se le</w:t>
      </w:r>
      <w:r w:rsidR="00C753C2" w:rsidRPr="004A4A29">
        <w:rPr>
          <w:rFonts w:ascii="Palatino Linotype" w:eastAsiaTheme="minorHAnsi" w:hAnsi="Palatino Linotype" w:cs="Arial"/>
          <w:szCs w:val="22"/>
          <w:lang w:val="es-MX" w:eastAsia="en-US"/>
        </w:rPr>
        <w:t xml:space="preserve"> asignó el número de expediente </w:t>
      </w:r>
      <w:r w:rsidR="00412FA3" w:rsidRPr="004A4A29">
        <w:rPr>
          <w:rFonts w:ascii="Palatino Linotype" w:eastAsiaTheme="minorHAnsi" w:hAnsi="Palatino Linotype" w:cs="Arial"/>
          <w:b/>
          <w:szCs w:val="22"/>
          <w:lang w:val="es-MX" w:eastAsia="en-US"/>
        </w:rPr>
        <w:t>00095/OASTLALNE/IP/2022</w:t>
      </w:r>
      <w:r w:rsidRPr="004A4A29">
        <w:rPr>
          <w:rFonts w:ascii="Palatino Linotype" w:eastAsiaTheme="minorHAnsi" w:hAnsi="Palatino Linotype" w:cs="Arial"/>
          <w:szCs w:val="22"/>
          <w:lang w:val="es-MX" w:eastAsia="en-US"/>
        </w:rPr>
        <w:t>, mediante la cual solicitó lo siguiente:</w:t>
      </w:r>
    </w:p>
    <w:p w14:paraId="5B3FB00E" w14:textId="77777777" w:rsidR="009C6853" w:rsidRPr="004A4A29" w:rsidRDefault="009C6853" w:rsidP="009C6853">
      <w:pPr>
        <w:spacing w:line="360" w:lineRule="auto"/>
        <w:jc w:val="both"/>
        <w:rPr>
          <w:rFonts w:ascii="Palatino Linotype" w:eastAsiaTheme="minorHAnsi" w:hAnsi="Palatino Linotype" w:cs="Arial"/>
          <w:szCs w:val="22"/>
          <w:lang w:val="es-MX" w:eastAsia="en-US"/>
        </w:rPr>
      </w:pPr>
    </w:p>
    <w:p w14:paraId="3551EB05" w14:textId="77777777" w:rsidR="00F712EE" w:rsidRPr="004A4A29" w:rsidRDefault="0029071C" w:rsidP="00412FA3">
      <w:pPr>
        <w:ind w:left="284" w:right="332"/>
        <w:jc w:val="both"/>
        <w:rPr>
          <w:rFonts w:ascii="Palatino Linotype" w:hAnsi="Palatino Linotype"/>
          <w:i/>
          <w:sz w:val="22"/>
          <w:szCs w:val="22"/>
          <w:lang w:val="es-ES_tradnl"/>
        </w:rPr>
      </w:pPr>
      <w:r w:rsidRPr="004A4A29">
        <w:rPr>
          <w:rFonts w:ascii="Palatino Linotype" w:hAnsi="Palatino Linotype"/>
          <w:i/>
          <w:sz w:val="22"/>
          <w:szCs w:val="22"/>
          <w:lang w:val="es-MX"/>
        </w:rPr>
        <w:t>“</w:t>
      </w:r>
      <w:r w:rsidR="00412FA3" w:rsidRPr="004A4A29">
        <w:rPr>
          <w:rFonts w:ascii="Palatino Linotype" w:hAnsi="Palatino Linotype"/>
          <w:i/>
          <w:sz w:val="22"/>
          <w:szCs w:val="22"/>
          <w:lang w:val="es-MX" w:eastAsia="es-MX"/>
        </w:rPr>
        <w:t xml:space="preserve">pido me entregue información publica que obra en sus arhivos de la dirección jurídica del organismo de agua de cuantos expedientes de denuncias tiene en su contra dicho organismo </w:t>
      </w:r>
      <w:r w:rsidR="00412FA3" w:rsidRPr="004A4A29">
        <w:rPr>
          <w:rFonts w:ascii="Palatino Linotype" w:hAnsi="Palatino Linotype"/>
          <w:i/>
          <w:sz w:val="22"/>
          <w:szCs w:val="22"/>
          <w:lang w:val="es-MX" w:eastAsia="es-MX"/>
        </w:rPr>
        <w:lastRenderedPageBreak/>
        <w:t>promovidas por usuarios, contribuyentes, dependencias, instituciones publicas y privadas, indicar sus nombres y entregrar información de las que existan en contra de servidores públicos derivados de actos de autoridad, trámites y servicios, indicando el nombre del servidor publico demandado, el numero de expediente, estado procesal o estatus actual, fecha de recepción, autoridad requirente, y copia en versión publica de los oficios de respuesta que ha emitido la dirección juridica dirigidos a usuarios y autoridades que les han requerido información por el periodo de enero del año 2021 a febrero del año 2022</w:t>
      </w:r>
      <w:r w:rsidRPr="004A4A29">
        <w:rPr>
          <w:rFonts w:ascii="Palatino Linotype" w:hAnsi="Palatino Linotype"/>
          <w:i/>
          <w:sz w:val="22"/>
          <w:szCs w:val="22"/>
          <w:lang w:val="es-MX"/>
        </w:rPr>
        <w:t>”</w:t>
      </w:r>
      <w:r w:rsidRPr="004A4A29">
        <w:rPr>
          <w:rFonts w:ascii="Palatino Linotype" w:hAnsi="Palatino Linotype"/>
          <w:i/>
          <w:sz w:val="22"/>
          <w:szCs w:val="22"/>
          <w:lang w:val="es-ES_tradnl"/>
        </w:rPr>
        <w:t xml:space="preserve"> (Sic).</w:t>
      </w:r>
    </w:p>
    <w:p w14:paraId="22B1E1CE" w14:textId="77777777" w:rsidR="00C753C2" w:rsidRPr="004A4A29" w:rsidRDefault="00C753C2" w:rsidP="00C753C2">
      <w:pPr>
        <w:ind w:left="284" w:right="332"/>
        <w:jc w:val="both"/>
        <w:rPr>
          <w:rFonts w:ascii="Palatino Linotype" w:hAnsi="Palatino Linotype"/>
          <w:i/>
          <w:sz w:val="22"/>
          <w:szCs w:val="22"/>
          <w:lang w:val="es-ES_tradnl"/>
        </w:rPr>
      </w:pPr>
    </w:p>
    <w:p w14:paraId="1D305E26" w14:textId="77777777" w:rsidR="009C6853" w:rsidRPr="004A4A29" w:rsidRDefault="009C6853" w:rsidP="00C753C2">
      <w:pPr>
        <w:pStyle w:val="Sinespaciado"/>
        <w:rPr>
          <w:sz w:val="10"/>
        </w:rPr>
      </w:pPr>
    </w:p>
    <w:p w14:paraId="6398A820" w14:textId="77777777" w:rsidR="002D6E4B" w:rsidRPr="004A4A29"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4A4A29">
        <w:rPr>
          <w:rFonts w:ascii="Palatino Linotype" w:hAnsi="Palatino Linotype"/>
          <w:b/>
          <w:lang w:val="es-ES_tradnl"/>
        </w:rPr>
        <w:t>MODALIDAD DE ENTREGA:</w:t>
      </w:r>
      <w:r w:rsidRPr="004A4A29">
        <w:rPr>
          <w:rFonts w:ascii="Palatino Linotype" w:hAnsi="Palatino Linotype"/>
          <w:lang w:val="es-ES_tradnl"/>
        </w:rPr>
        <w:t xml:space="preserve"> </w:t>
      </w:r>
      <w:r w:rsidR="009C6853" w:rsidRPr="004A4A29">
        <w:rPr>
          <w:rFonts w:ascii="Palatino Linotype" w:eastAsiaTheme="minorHAnsi" w:hAnsi="Palatino Linotype" w:cstheme="minorBidi"/>
          <w:color w:val="000000"/>
          <w:lang w:val="es-MX" w:eastAsia="en-US"/>
        </w:rPr>
        <w:t xml:space="preserve">A través del </w:t>
      </w:r>
      <w:r w:rsidR="009C6853" w:rsidRPr="004A4A29">
        <w:rPr>
          <w:rFonts w:ascii="Palatino Linotype" w:eastAsiaTheme="minorHAnsi" w:hAnsi="Palatino Linotype" w:cstheme="minorBidi"/>
          <w:b/>
          <w:color w:val="000000"/>
          <w:lang w:val="es-MX" w:eastAsia="en-US"/>
        </w:rPr>
        <w:t>Sistema de Solicitudes de Acceso a la Información de la PNT</w:t>
      </w:r>
      <w:r w:rsidR="009C6853" w:rsidRPr="004A4A29">
        <w:rPr>
          <w:rFonts w:ascii="Palatino Linotype" w:eastAsiaTheme="minorHAnsi" w:hAnsi="Palatino Linotype" w:cstheme="minorBidi"/>
          <w:color w:val="000000"/>
          <w:lang w:val="es-MX" w:eastAsia="en-US"/>
        </w:rPr>
        <w:t xml:space="preserve"> y</w:t>
      </w:r>
      <w:r w:rsidRPr="004A4A29">
        <w:rPr>
          <w:rFonts w:ascii="Palatino Linotype" w:eastAsiaTheme="minorHAnsi" w:hAnsi="Palatino Linotype" w:cstheme="minorBidi"/>
          <w:color w:val="000000"/>
          <w:lang w:val="es-MX" w:eastAsia="en-US"/>
        </w:rPr>
        <w:t xml:space="preserve"> </w:t>
      </w:r>
      <w:r w:rsidRPr="004A4A29">
        <w:rPr>
          <w:rFonts w:ascii="Palatino Linotype" w:eastAsiaTheme="minorHAnsi" w:hAnsi="Palatino Linotype" w:cstheme="minorBidi"/>
          <w:b/>
          <w:color w:val="000000"/>
          <w:lang w:val="es-MX" w:eastAsia="en-US"/>
        </w:rPr>
        <w:t>SAIMEX</w:t>
      </w:r>
      <w:r w:rsidRPr="004A4A29">
        <w:rPr>
          <w:rFonts w:ascii="Palatino Linotype" w:eastAsiaTheme="minorHAnsi" w:hAnsi="Palatino Linotype" w:cstheme="minorBidi"/>
          <w:color w:val="000000"/>
          <w:lang w:val="es-MX" w:eastAsia="en-US"/>
        </w:rPr>
        <w:t>.</w:t>
      </w:r>
    </w:p>
    <w:p w14:paraId="7276C909" w14:textId="77777777" w:rsidR="00412FA3" w:rsidRPr="004A4A29" w:rsidRDefault="00412FA3" w:rsidP="0029071C">
      <w:pPr>
        <w:spacing w:line="360" w:lineRule="auto"/>
        <w:jc w:val="both"/>
        <w:rPr>
          <w:rFonts w:ascii="Palatino Linotype" w:eastAsiaTheme="minorHAnsi" w:hAnsi="Palatino Linotype" w:cs="Arial"/>
          <w:b/>
          <w:sz w:val="28"/>
          <w:lang w:val="es-MX" w:eastAsia="en-US"/>
        </w:rPr>
      </w:pPr>
    </w:p>
    <w:p w14:paraId="520B504F" w14:textId="77777777" w:rsidR="0029071C" w:rsidRPr="004A4A29" w:rsidRDefault="009C6853" w:rsidP="0029071C">
      <w:pPr>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SEGUND</w:t>
      </w:r>
      <w:r w:rsidR="0029071C" w:rsidRPr="004A4A29">
        <w:rPr>
          <w:rFonts w:ascii="Palatino Linotype" w:eastAsiaTheme="minorHAnsi" w:hAnsi="Palatino Linotype" w:cs="Arial"/>
          <w:b/>
          <w:sz w:val="28"/>
          <w:lang w:val="es-MX" w:eastAsia="en-US"/>
        </w:rPr>
        <w:t xml:space="preserve">O. De la respuesta del Sujeto Obligado. </w:t>
      </w:r>
    </w:p>
    <w:p w14:paraId="1714D239" w14:textId="77777777" w:rsidR="0029071C" w:rsidRPr="004A4A29" w:rsidRDefault="0029071C" w:rsidP="0029071C">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 xml:space="preserve">De las constancias que obran en el sistema SAIMEX, se advierte que en fecha </w:t>
      </w:r>
      <w:r w:rsidR="00412FA3" w:rsidRPr="004A4A29">
        <w:rPr>
          <w:rFonts w:ascii="Palatino Linotype" w:eastAsiaTheme="minorHAnsi" w:hAnsi="Palatino Linotype" w:cs="Arial"/>
          <w:lang w:val="es-MX" w:eastAsia="en-US"/>
        </w:rPr>
        <w:t>veintitrés de marzo</w:t>
      </w:r>
      <w:r w:rsidR="005F1F89" w:rsidRPr="004A4A29">
        <w:rPr>
          <w:rFonts w:ascii="Palatino Linotype" w:eastAsiaTheme="minorHAnsi" w:hAnsi="Palatino Linotype" w:cs="Arial"/>
          <w:lang w:val="es-MX" w:eastAsia="en-US"/>
        </w:rPr>
        <w:t xml:space="preserve"> de dos mil veintidós</w:t>
      </w:r>
      <w:r w:rsidRPr="004A4A29">
        <w:rPr>
          <w:rFonts w:ascii="Palatino Linotype" w:eastAsiaTheme="minorHAnsi" w:hAnsi="Palatino Linotype" w:cs="Arial"/>
          <w:lang w:val="es-MX" w:eastAsia="en-US"/>
        </w:rPr>
        <w:t xml:space="preserve">, </w:t>
      </w:r>
      <w:r w:rsidRPr="004A4A29">
        <w:rPr>
          <w:rFonts w:ascii="Palatino Linotype" w:eastAsiaTheme="minorHAnsi" w:hAnsi="Palatino Linotype" w:cs="Arial"/>
          <w:b/>
          <w:lang w:val="es-MX" w:eastAsia="en-US"/>
        </w:rPr>
        <w:t>El Sujeto Obligado</w:t>
      </w:r>
      <w:r w:rsidRPr="004A4A29">
        <w:rPr>
          <w:rFonts w:ascii="Palatino Linotype" w:eastAsiaTheme="minorHAnsi" w:hAnsi="Palatino Linotype" w:cs="Arial"/>
          <w:lang w:val="es-MX" w:eastAsia="en-US"/>
        </w:rPr>
        <w:t xml:space="preserve"> emitió la respuesta en los siguientes términos:</w:t>
      </w:r>
    </w:p>
    <w:p w14:paraId="14D1A149" w14:textId="77777777" w:rsidR="0029071C" w:rsidRPr="004A4A29" w:rsidRDefault="0029071C" w:rsidP="0029071C">
      <w:pPr>
        <w:rPr>
          <w:lang w:val="es-MX"/>
        </w:rPr>
      </w:pPr>
    </w:p>
    <w:p w14:paraId="4925396C" w14:textId="77777777" w:rsidR="00412FA3" w:rsidRPr="004A4A29" w:rsidRDefault="0029071C" w:rsidP="00412FA3">
      <w:pPr>
        <w:ind w:left="567" w:right="567"/>
        <w:jc w:val="both"/>
        <w:rPr>
          <w:rFonts w:ascii="Palatino Linotype" w:hAnsi="Palatino Linotype"/>
          <w:i/>
          <w:sz w:val="22"/>
          <w:szCs w:val="22"/>
          <w:lang w:val="es-MX" w:eastAsia="es-MX"/>
        </w:rPr>
      </w:pPr>
      <w:r w:rsidRPr="004A4A29">
        <w:rPr>
          <w:rFonts w:ascii="Palatino Linotype" w:hAnsi="Palatino Linotype"/>
          <w:i/>
          <w:sz w:val="22"/>
          <w:szCs w:val="22"/>
          <w:lang w:val="es-MX" w:eastAsia="es-MX"/>
        </w:rPr>
        <w:t>“</w:t>
      </w:r>
      <w:r w:rsidR="00412FA3" w:rsidRPr="004A4A29">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18BE26" w14:textId="77777777" w:rsidR="00412FA3" w:rsidRPr="004A4A29" w:rsidRDefault="00412FA3" w:rsidP="00412FA3">
      <w:pPr>
        <w:ind w:left="567" w:right="567"/>
        <w:jc w:val="both"/>
        <w:rPr>
          <w:rFonts w:ascii="Palatino Linotype" w:hAnsi="Palatino Linotype"/>
          <w:i/>
          <w:sz w:val="22"/>
          <w:szCs w:val="22"/>
          <w:lang w:val="es-MX" w:eastAsia="es-MX"/>
        </w:rPr>
      </w:pPr>
    </w:p>
    <w:p w14:paraId="34439072" w14:textId="77777777" w:rsidR="00412FA3" w:rsidRPr="004A4A29" w:rsidRDefault="00412FA3" w:rsidP="00412FA3">
      <w:pPr>
        <w:ind w:left="567" w:right="567"/>
        <w:jc w:val="both"/>
        <w:rPr>
          <w:rFonts w:ascii="Palatino Linotype" w:hAnsi="Palatino Linotype"/>
          <w:i/>
          <w:sz w:val="22"/>
          <w:szCs w:val="22"/>
          <w:lang w:val="es-MX" w:eastAsia="es-MX"/>
        </w:rPr>
      </w:pPr>
      <w:r w:rsidRPr="004A4A29">
        <w:rPr>
          <w:rFonts w:ascii="Palatino Linotype" w:hAnsi="Palatino Linotype"/>
          <w:i/>
          <w:sz w:val="22"/>
          <w:szCs w:val="22"/>
          <w:lang w:val="es-MX" w:eastAsia="es-MX"/>
        </w:rPr>
        <w:t>Se envía archivos electrónicos en respuesta a su solicitud de información con número de folio SAIMEX 00095/OASTLALNE/IP/2022.</w:t>
      </w:r>
    </w:p>
    <w:p w14:paraId="1F093AAF" w14:textId="77777777" w:rsidR="00412FA3" w:rsidRPr="004A4A29" w:rsidRDefault="00412FA3" w:rsidP="00412FA3">
      <w:pPr>
        <w:ind w:left="567" w:right="567"/>
        <w:jc w:val="both"/>
        <w:rPr>
          <w:rFonts w:ascii="Palatino Linotype" w:hAnsi="Palatino Linotype"/>
          <w:i/>
          <w:sz w:val="22"/>
          <w:szCs w:val="22"/>
          <w:lang w:val="es-MX" w:eastAsia="es-MX"/>
        </w:rPr>
      </w:pPr>
    </w:p>
    <w:p w14:paraId="401D1A2D" w14:textId="77777777" w:rsidR="00412FA3" w:rsidRPr="004A4A29" w:rsidRDefault="00412FA3" w:rsidP="00412FA3">
      <w:pPr>
        <w:ind w:left="567" w:right="567"/>
        <w:jc w:val="both"/>
        <w:rPr>
          <w:rFonts w:ascii="Palatino Linotype" w:hAnsi="Palatino Linotype"/>
          <w:i/>
          <w:sz w:val="22"/>
          <w:szCs w:val="22"/>
          <w:lang w:val="es-MX" w:eastAsia="es-MX"/>
        </w:rPr>
      </w:pPr>
      <w:r w:rsidRPr="004A4A29">
        <w:rPr>
          <w:rFonts w:ascii="Palatino Linotype" w:hAnsi="Palatino Linotype"/>
          <w:i/>
          <w:sz w:val="22"/>
          <w:szCs w:val="22"/>
          <w:lang w:val="es-MX" w:eastAsia="es-MX"/>
        </w:rPr>
        <w:t>ATENTAMENTE</w:t>
      </w:r>
    </w:p>
    <w:p w14:paraId="3781F894" w14:textId="77777777" w:rsidR="0029071C" w:rsidRPr="004A4A29" w:rsidRDefault="00412FA3" w:rsidP="00412FA3">
      <w:pPr>
        <w:ind w:left="567" w:right="567"/>
        <w:jc w:val="both"/>
        <w:rPr>
          <w:rFonts w:ascii="Palatino Linotype" w:hAnsi="Palatino Linotype"/>
          <w:i/>
          <w:sz w:val="22"/>
          <w:szCs w:val="22"/>
          <w:lang w:val="es-MX" w:eastAsia="es-MX"/>
        </w:rPr>
      </w:pPr>
      <w:r w:rsidRPr="004A4A29">
        <w:rPr>
          <w:rFonts w:ascii="Palatino Linotype" w:hAnsi="Palatino Linotype"/>
          <w:i/>
          <w:sz w:val="22"/>
          <w:szCs w:val="22"/>
          <w:lang w:val="es-MX" w:eastAsia="es-MX"/>
        </w:rPr>
        <w:t>C. Lizetta Chavez Santiago</w:t>
      </w:r>
      <w:r w:rsidR="00E74701" w:rsidRPr="004A4A29">
        <w:rPr>
          <w:rFonts w:ascii="Palatino Linotype" w:hAnsi="Palatino Linotype"/>
          <w:i/>
          <w:sz w:val="22"/>
          <w:szCs w:val="22"/>
          <w:lang w:val="es-MX" w:eastAsia="es-MX"/>
        </w:rPr>
        <w:t>” (Sic).</w:t>
      </w:r>
    </w:p>
    <w:p w14:paraId="102A2381" w14:textId="77777777" w:rsidR="00DC1583" w:rsidRPr="004A4A29" w:rsidRDefault="00DC1583" w:rsidP="00DC1583">
      <w:pPr>
        <w:ind w:right="567"/>
        <w:jc w:val="both"/>
        <w:rPr>
          <w:rFonts w:ascii="Palatino Linotype" w:hAnsi="Palatino Linotype"/>
          <w:i/>
          <w:sz w:val="14"/>
          <w:szCs w:val="22"/>
          <w:lang w:val="es-MX" w:eastAsia="es-MX"/>
        </w:rPr>
      </w:pPr>
    </w:p>
    <w:p w14:paraId="3BA0C842" w14:textId="77777777" w:rsidR="00B250D7" w:rsidRPr="004A4A29" w:rsidRDefault="00B250D7" w:rsidP="00B250D7">
      <w:pPr>
        <w:pStyle w:val="Sinespaciado"/>
        <w:rPr>
          <w:lang w:eastAsia="es-MX"/>
        </w:rPr>
      </w:pPr>
    </w:p>
    <w:p w14:paraId="222F4EE4" w14:textId="77777777" w:rsidR="005F1F89" w:rsidRPr="004A4A29" w:rsidRDefault="00CF1DF5" w:rsidP="00386D38">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 xml:space="preserve">El </w:t>
      </w:r>
      <w:r w:rsidRPr="004A4A29">
        <w:rPr>
          <w:rFonts w:ascii="Palatino Linotype" w:eastAsiaTheme="minorHAnsi" w:hAnsi="Palatino Linotype" w:cs="Arial"/>
          <w:b/>
          <w:lang w:val="es-MX" w:eastAsia="en-US"/>
        </w:rPr>
        <w:t>Sujeto Obligado</w:t>
      </w:r>
      <w:r w:rsidRPr="004A4A29">
        <w:rPr>
          <w:rFonts w:ascii="Palatino Linotype" w:eastAsiaTheme="minorHAnsi" w:hAnsi="Palatino Linotype" w:cs="Arial"/>
          <w:lang w:val="es-MX" w:eastAsia="en-US"/>
        </w:rPr>
        <w:t xml:space="preserve"> adjuntó</w:t>
      </w:r>
      <w:r w:rsidR="005F1F89" w:rsidRPr="004A4A29">
        <w:rPr>
          <w:rFonts w:ascii="Palatino Linotype" w:eastAsiaTheme="minorHAnsi" w:hAnsi="Palatino Linotype" w:cs="Arial"/>
          <w:lang w:val="es-MX" w:eastAsia="en-US"/>
        </w:rPr>
        <w:t xml:space="preserve"> a su respuesta</w:t>
      </w:r>
      <w:r w:rsidR="00DC1583" w:rsidRPr="004A4A29">
        <w:rPr>
          <w:rFonts w:ascii="Palatino Linotype" w:eastAsiaTheme="minorHAnsi" w:hAnsi="Palatino Linotype" w:cs="Arial"/>
          <w:lang w:val="es-MX" w:eastAsia="en-US"/>
        </w:rPr>
        <w:t xml:space="preserve">, </w:t>
      </w:r>
      <w:r w:rsidR="00412FA3" w:rsidRPr="004A4A29">
        <w:rPr>
          <w:rFonts w:ascii="Palatino Linotype" w:eastAsiaTheme="minorHAnsi" w:hAnsi="Palatino Linotype" w:cs="Arial"/>
          <w:lang w:val="es-MX" w:eastAsia="en-US"/>
        </w:rPr>
        <w:t>el</w:t>
      </w:r>
      <w:r w:rsidR="001D2DE0" w:rsidRPr="004A4A29">
        <w:rPr>
          <w:rFonts w:ascii="Palatino Linotype" w:eastAsiaTheme="minorHAnsi" w:hAnsi="Palatino Linotype" w:cs="Arial"/>
          <w:lang w:val="es-MX" w:eastAsia="en-US"/>
        </w:rPr>
        <w:t xml:space="preserve"> archivo electrónico denominado</w:t>
      </w:r>
      <w:r w:rsidR="00DC1583" w:rsidRPr="004A4A29">
        <w:rPr>
          <w:rFonts w:ascii="Palatino Linotype" w:eastAsiaTheme="minorHAnsi" w:hAnsi="Palatino Linotype" w:cs="Arial"/>
          <w:lang w:val="es-MX" w:eastAsia="en-US"/>
        </w:rPr>
        <w:t xml:space="preserve"> </w:t>
      </w:r>
      <w:r w:rsidR="00DC1583" w:rsidRPr="004A4A29">
        <w:rPr>
          <w:rFonts w:ascii="Palatino Linotype" w:eastAsiaTheme="minorHAnsi" w:hAnsi="Palatino Linotype" w:cs="Arial"/>
          <w:i/>
          <w:lang w:val="es-MX" w:eastAsia="en-US"/>
        </w:rPr>
        <w:t>“</w:t>
      </w:r>
      <w:r w:rsidR="00412FA3" w:rsidRPr="004A4A29">
        <w:rPr>
          <w:rFonts w:ascii="Palatino Linotype" w:eastAsiaTheme="minorHAnsi" w:hAnsi="Palatino Linotype" w:cs="Arial"/>
          <w:i/>
          <w:lang w:val="es-MX" w:eastAsia="en-US"/>
        </w:rPr>
        <w:t>CONTESTACION SAIMEX 95.pdf</w:t>
      </w:r>
      <w:r w:rsidR="00DC1583" w:rsidRPr="004A4A29">
        <w:rPr>
          <w:rFonts w:ascii="Palatino Linotype" w:eastAsiaTheme="minorHAnsi" w:hAnsi="Palatino Linotype" w:cs="Arial"/>
          <w:i/>
          <w:lang w:val="es-MX" w:eastAsia="en-US"/>
        </w:rPr>
        <w:t>”;</w:t>
      </w:r>
      <w:r w:rsidR="00DC1583" w:rsidRPr="004A4A29">
        <w:rPr>
          <w:rFonts w:ascii="Palatino Linotype" w:eastAsiaTheme="minorHAnsi" w:hAnsi="Palatino Linotype" w:cs="Arial"/>
          <w:lang w:val="es-MX" w:eastAsia="en-US"/>
        </w:rPr>
        <w:t xml:space="preserve"> cuyo contenido no se inserta por ser del </w:t>
      </w:r>
      <w:r w:rsidR="00DC1583" w:rsidRPr="004A4A29">
        <w:rPr>
          <w:rFonts w:ascii="Palatino Linotype" w:eastAsiaTheme="minorHAnsi" w:hAnsi="Palatino Linotype" w:cs="Arial"/>
          <w:lang w:val="es-MX" w:eastAsia="en-US"/>
        </w:rPr>
        <w:lastRenderedPageBreak/>
        <w:t>conocim</w:t>
      </w:r>
      <w:r w:rsidR="001D2DE0" w:rsidRPr="004A4A29">
        <w:rPr>
          <w:rFonts w:ascii="Palatino Linotype" w:eastAsiaTheme="minorHAnsi" w:hAnsi="Palatino Linotype" w:cs="Arial"/>
          <w:lang w:val="es-MX" w:eastAsia="en-US"/>
        </w:rPr>
        <w:t>iento de las partes, sin embargo, será</w:t>
      </w:r>
      <w:r w:rsidR="00DC1583" w:rsidRPr="004A4A29">
        <w:rPr>
          <w:rFonts w:ascii="Palatino Linotype" w:eastAsiaTheme="minorHAnsi" w:hAnsi="Palatino Linotype" w:cs="Arial"/>
          <w:lang w:val="es-MX" w:eastAsia="en-US"/>
        </w:rPr>
        <w:t xml:space="preserve"> motivo de estudio en el Considerado respectivo. </w:t>
      </w:r>
    </w:p>
    <w:p w14:paraId="0BF23C2D" w14:textId="77777777" w:rsidR="00412FA3" w:rsidRPr="004A4A29" w:rsidRDefault="00412FA3" w:rsidP="00386D38">
      <w:pPr>
        <w:spacing w:line="360" w:lineRule="auto"/>
        <w:jc w:val="both"/>
        <w:rPr>
          <w:rFonts w:ascii="Palatino Linotype" w:hAnsi="Palatino Linotype"/>
          <w:i/>
          <w:sz w:val="22"/>
          <w:szCs w:val="22"/>
          <w:lang w:val="es-MX" w:eastAsia="es-MX"/>
        </w:rPr>
      </w:pPr>
    </w:p>
    <w:p w14:paraId="66FB386D" w14:textId="77777777" w:rsidR="0029071C" w:rsidRPr="004A4A29" w:rsidRDefault="009C6853" w:rsidP="0029071C">
      <w:pPr>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TERCER</w:t>
      </w:r>
      <w:r w:rsidR="0029071C" w:rsidRPr="004A4A29">
        <w:rPr>
          <w:rFonts w:ascii="Palatino Linotype" w:eastAsiaTheme="minorHAnsi" w:hAnsi="Palatino Linotype" w:cs="Arial"/>
          <w:b/>
          <w:sz w:val="28"/>
          <w:lang w:val="es-MX" w:eastAsia="en-US"/>
        </w:rPr>
        <w:t>O. Del recurso de revisión.</w:t>
      </w:r>
    </w:p>
    <w:p w14:paraId="4EB0A2A3" w14:textId="77777777" w:rsidR="0029071C" w:rsidRPr="004A4A29" w:rsidRDefault="0029071C" w:rsidP="00B250D7">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 xml:space="preserve">Inconforme con la respuesta por parte del </w:t>
      </w:r>
      <w:r w:rsidRPr="004A4A29">
        <w:rPr>
          <w:rFonts w:ascii="Palatino Linotype" w:eastAsiaTheme="minorHAnsi" w:hAnsi="Palatino Linotype" w:cs="Arial"/>
          <w:b/>
          <w:lang w:val="es-MX" w:eastAsia="en-US"/>
        </w:rPr>
        <w:t>Sujeto Obligado</w:t>
      </w:r>
      <w:r w:rsidRPr="004A4A29">
        <w:rPr>
          <w:rFonts w:ascii="Palatino Linotype" w:eastAsiaTheme="minorHAnsi" w:hAnsi="Palatino Linotype" w:cs="Arial"/>
          <w:lang w:val="es-MX" w:eastAsia="en-US"/>
        </w:rPr>
        <w:t xml:space="preserve">, </w:t>
      </w:r>
      <w:r w:rsidR="00412FA3" w:rsidRPr="004A4A29">
        <w:rPr>
          <w:rFonts w:ascii="Palatino Linotype" w:eastAsiaTheme="minorHAnsi" w:hAnsi="Palatino Linotype" w:cs="Arial"/>
          <w:lang w:val="es-MX" w:eastAsia="en-US"/>
        </w:rPr>
        <w:t>la</w:t>
      </w:r>
      <w:r w:rsidRPr="004A4A29">
        <w:rPr>
          <w:rFonts w:ascii="Palatino Linotype" w:eastAsiaTheme="minorHAnsi" w:hAnsi="Palatino Linotype" w:cs="Arial"/>
          <w:lang w:val="es-MX" w:eastAsia="en-US"/>
        </w:rPr>
        <w:t xml:space="preserve"> ahora </w:t>
      </w:r>
      <w:r w:rsidRPr="004A4A29">
        <w:rPr>
          <w:rFonts w:ascii="Palatino Linotype" w:eastAsiaTheme="minorHAnsi" w:hAnsi="Palatino Linotype" w:cs="Arial"/>
          <w:b/>
          <w:lang w:val="es-MX" w:eastAsia="en-US"/>
        </w:rPr>
        <w:t>Recurrente</w:t>
      </w:r>
      <w:r w:rsidRPr="004A4A29">
        <w:rPr>
          <w:rFonts w:ascii="Palatino Linotype" w:eastAsiaTheme="minorHAnsi" w:hAnsi="Palatino Linotype" w:cs="Arial"/>
          <w:lang w:val="es-MX" w:eastAsia="en-US"/>
        </w:rPr>
        <w:t xml:space="preserve"> interpuso el presente recurso de revisión en fecha </w:t>
      </w:r>
      <w:r w:rsidR="00412FA3" w:rsidRPr="004A4A29">
        <w:rPr>
          <w:rFonts w:ascii="Palatino Linotype" w:eastAsiaTheme="minorHAnsi" w:hAnsi="Palatino Linotype" w:cs="Arial"/>
          <w:lang w:val="es-MX" w:eastAsia="en-US"/>
        </w:rPr>
        <w:t>veintisiete</w:t>
      </w:r>
      <w:r w:rsidR="005F1F89" w:rsidRPr="004A4A29">
        <w:rPr>
          <w:rFonts w:ascii="Palatino Linotype" w:eastAsiaTheme="minorHAnsi" w:hAnsi="Palatino Linotype" w:cs="Arial"/>
          <w:lang w:val="es-MX" w:eastAsia="en-US"/>
        </w:rPr>
        <w:t xml:space="preserve"> de </w:t>
      </w:r>
      <w:r w:rsidR="00412FA3" w:rsidRPr="004A4A29">
        <w:rPr>
          <w:rFonts w:ascii="Palatino Linotype" w:eastAsiaTheme="minorHAnsi" w:hAnsi="Palatino Linotype" w:cs="Arial"/>
          <w:lang w:val="es-MX" w:eastAsia="en-US"/>
        </w:rPr>
        <w:t>marz</w:t>
      </w:r>
      <w:r w:rsidR="005F1F89" w:rsidRPr="004A4A29">
        <w:rPr>
          <w:rFonts w:ascii="Palatino Linotype" w:eastAsiaTheme="minorHAnsi" w:hAnsi="Palatino Linotype" w:cs="Arial"/>
          <w:lang w:val="es-MX" w:eastAsia="en-US"/>
        </w:rPr>
        <w:t>o</w:t>
      </w:r>
      <w:r w:rsidR="00B250D7" w:rsidRPr="004A4A29">
        <w:rPr>
          <w:rFonts w:ascii="Palatino Linotype" w:eastAsiaTheme="minorHAnsi" w:hAnsi="Palatino Linotype" w:cs="Arial"/>
          <w:lang w:val="es-MX" w:eastAsia="en-US"/>
        </w:rPr>
        <w:t xml:space="preserve"> de dos mil veintidós</w:t>
      </w:r>
      <w:r w:rsidRPr="004A4A29">
        <w:rPr>
          <w:rFonts w:ascii="Palatino Linotype" w:eastAsiaTheme="minorHAnsi" w:hAnsi="Palatino Linotype" w:cs="Arial"/>
          <w:lang w:val="es-MX" w:eastAsia="en-US"/>
        </w:rPr>
        <w:t>, el cual fue registrado</w:t>
      </w:r>
      <w:r w:rsidRPr="004A4A29">
        <w:rPr>
          <w:rFonts w:ascii="Palatino Linotype" w:eastAsiaTheme="minorHAnsi" w:hAnsi="Palatino Linotype" w:cs="Arial"/>
          <w:b/>
          <w:lang w:val="es-MX" w:eastAsia="en-US"/>
        </w:rPr>
        <w:t xml:space="preserve"> </w:t>
      </w:r>
      <w:r w:rsidRPr="004A4A29">
        <w:rPr>
          <w:rFonts w:ascii="Palatino Linotype" w:eastAsiaTheme="minorHAnsi" w:hAnsi="Palatino Linotype" w:cs="Arial"/>
          <w:lang w:val="es-MX" w:eastAsia="en-US"/>
        </w:rPr>
        <w:t xml:space="preserve">en el sistema electrónico con el expediente número </w:t>
      </w:r>
      <w:r w:rsidR="00E74701" w:rsidRPr="004A4A29">
        <w:rPr>
          <w:rFonts w:ascii="Palatino Linotype" w:eastAsiaTheme="minorHAnsi" w:hAnsi="Palatino Linotype" w:cs="Arial"/>
          <w:b/>
          <w:bCs/>
          <w:lang w:val="es-MX" w:eastAsia="es-MX"/>
        </w:rPr>
        <w:t>0</w:t>
      </w:r>
      <w:r w:rsidR="00412FA3" w:rsidRPr="004A4A29">
        <w:rPr>
          <w:rFonts w:ascii="Palatino Linotype" w:eastAsiaTheme="minorHAnsi" w:hAnsi="Palatino Linotype" w:cs="Arial"/>
          <w:b/>
          <w:bCs/>
          <w:lang w:val="es-MX" w:eastAsia="es-MX"/>
        </w:rPr>
        <w:t>4990</w:t>
      </w:r>
      <w:r w:rsidR="00B250D7" w:rsidRPr="004A4A29">
        <w:rPr>
          <w:rFonts w:ascii="Palatino Linotype" w:eastAsiaTheme="minorHAnsi" w:hAnsi="Palatino Linotype" w:cs="Arial"/>
          <w:b/>
          <w:bCs/>
          <w:lang w:val="es-MX" w:eastAsia="es-MX"/>
        </w:rPr>
        <w:t>/INFOEM/IP/RR/2022</w:t>
      </w:r>
      <w:r w:rsidRPr="004A4A29">
        <w:rPr>
          <w:rFonts w:ascii="Palatino Linotype" w:eastAsiaTheme="minorHAnsi" w:hAnsi="Palatino Linotype" w:cs="Arial"/>
          <w:lang w:val="es-MX" w:eastAsia="en-US"/>
        </w:rPr>
        <w:t>, en el cual aduce, las siguientes manifestaciones:</w:t>
      </w:r>
    </w:p>
    <w:p w14:paraId="695C1669" w14:textId="77777777" w:rsidR="002D6E4B" w:rsidRPr="004A4A29" w:rsidRDefault="002D6E4B" w:rsidP="00B250D7">
      <w:pPr>
        <w:pStyle w:val="Sinespaciado"/>
        <w:rPr>
          <w:sz w:val="14"/>
        </w:rPr>
      </w:pPr>
    </w:p>
    <w:p w14:paraId="0CD4BA20" w14:textId="77777777" w:rsidR="0029071C" w:rsidRPr="004A4A29" w:rsidRDefault="0029071C" w:rsidP="00B250D7">
      <w:pPr>
        <w:rPr>
          <w:lang w:val="es-MX"/>
        </w:rPr>
      </w:pPr>
    </w:p>
    <w:p w14:paraId="57F51A64" w14:textId="77777777" w:rsidR="0029071C" w:rsidRPr="004A4A29" w:rsidRDefault="0029071C" w:rsidP="007A37FE">
      <w:pPr>
        <w:numPr>
          <w:ilvl w:val="0"/>
          <w:numId w:val="1"/>
        </w:numPr>
        <w:spacing w:line="259" w:lineRule="auto"/>
        <w:jc w:val="both"/>
        <w:rPr>
          <w:rFonts w:ascii="Palatino Linotype" w:hAnsi="Palatino Linotype" w:cs="Arial"/>
          <w:b/>
          <w:sz w:val="26"/>
          <w:szCs w:val="26"/>
        </w:rPr>
      </w:pPr>
      <w:r w:rsidRPr="004A4A29">
        <w:rPr>
          <w:rFonts w:ascii="Palatino Linotype" w:hAnsi="Palatino Linotype" w:cs="Arial"/>
          <w:b/>
          <w:sz w:val="26"/>
          <w:szCs w:val="26"/>
        </w:rPr>
        <w:t>Acto Impugnado:</w:t>
      </w:r>
    </w:p>
    <w:p w14:paraId="71025414" w14:textId="77777777" w:rsidR="00DC1583" w:rsidRPr="004A4A29"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4A4A29">
        <w:rPr>
          <w:rFonts w:ascii="Palatino Linotype" w:eastAsiaTheme="minorHAnsi" w:hAnsi="Palatino Linotype" w:cstheme="minorBidi"/>
          <w:i/>
          <w:color w:val="000000"/>
          <w:sz w:val="22"/>
          <w:szCs w:val="22"/>
          <w:lang w:val="es-MX" w:eastAsia="en-US"/>
        </w:rPr>
        <w:t>“</w:t>
      </w:r>
      <w:r w:rsidR="00412FA3" w:rsidRPr="004A4A29">
        <w:rPr>
          <w:rFonts w:ascii="Palatino Linotype" w:eastAsiaTheme="minorHAnsi" w:hAnsi="Palatino Linotype" w:cstheme="minorBidi"/>
          <w:i/>
          <w:color w:val="000000"/>
          <w:sz w:val="22"/>
          <w:szCs w:val="22"/>
          <w:lang w:val="es-MX" w:eastAsia="en-US"/>
        </w:rPr>
        <w:t xml:space="preserve">Se promueve recurso de revisión por la NEGATIVA DE ENTREGA DE INFORMACION Y DOCUMENTOS y ante la negativa de acceso a la información y por ocultar y no querer entregar documentos que obran en los archivos de la Direccion juridica del opdm, toda vez que no se me quiso entregar nada de información argumentando dolosamente que no tienen nada cuando en sus archivos cuentan con expedientes de diversas quejas de usuarios a traves de tribunales e ingresados por oficialia de partes, y me la negaron a traves del documento OPDM/DJ/0248/2022 de 10 de marzo, </w:t>
      </w:r>
      <w:bookmarkStart w:id="0" w:name="_Hlk103685340"/>
      <w:r w:rsidR="00412FA3" w:rsidRPr="004A4A29">
        <w:rPr>
          <w:rFonts w:ascii="Palatino Linotype" w:eastAsiaTheme="minorHAnsi" w:hAnsi="Palatino Linotype" w:cstheme="minorBidi"/>
          <w:i/>
          <w:color w:val="000000"/>
          <w:sz w:val="22"/>
          <w:szCs w:val="22"/>
          <w:lang w:val="es-MX" w:eastAsia="en-US"/>
        </w:rPr>
        <w:t xml:space="preserve">solicitando se haga llegar a la contraloría interna de opdm para que se investigue esta omisión de transparencia y violación a mi derecho constitucional de máxima publicidad establecido en el articulo 6, se pide se me entregue la información solicitada </w:t>
      </w:r>
      <w:bookmarkEnd w:id="0"/>
      <w:r w:rsidR="00412FA3" w:rsidRPr="004A4A29">
        <w:rPr>
          <w:rFonts w:ascii="Palatino Linotype" w:eastAsiaTheme="minorHAnsi" w:hAnsi="Palatino Linotype" w:cstheme="minorBidi"/>
          <w:i/>
          <w:color w:val="000000"/>
          <w:sz w:val="22"/>
          <w:szCs w:val="22"/>
          <w:lang w:val="es-MX" w:eastAsia="en-US"/>
        </w:rPr>
        <w:t>“información publica que obra en sus arhivos de la dirección jurídica del organismo de agua de cuantos expedientes de denuncias tiene en su contra dicho organismo promovidas por usuarios, contribuyentes, dependencias, instituciones publicas y privadas, indicar sus nombres y entregrar información de las que existan en contra de servidores públicos derivados de actos de autoridad, trámites y servicios, indicando el nombre del servidor publico demandado, el numero de expediente, estado procesal o estatus actual, fecha de recepción, autoridad requirente, y copia en versión publica de los oficios de respuesta que ha emitido la dirección juridica dirigidos a usuarios y autoridades que les han requerido información por el periodo de enero del año 2021 a febrero del año 2022 “</w:t>
      </w:r>
      <w:r w:rsidRPr="004A4A29">
        <w:rPr>
          <w:rFonts w:ascii="Palatino Linotype" w:eastAsiaTheme="minorHAnsi" w:hAnsi="Palatino Linotype" w:cstheme="minorBidi"/>
          <w:i/>
          <w:color w:val="000000"/>
          <w:sz w:val="22"/>
          <w:szCs w:val="22"/>
          <w:lang w:val="es-MX" w:eastAsia="en-US"/>
        </w:rPr>
        <w:t>” (Sic).</w:t>
      </w:r>
    </w:p>
    <w:p w14:paraId="016076BC" w14:textId="77777777" w:rsidR="002D6E4B" w:rsidRPr="004A4A29" w:rsidRDefault="002D6E4B" w:rsidP="00F712EE">
      <w:pPr>
        <w:spacing w:line="276" w:lineRule="auto"/>
        <w:ind w:left="284"/>
        <w:jc w:val="both"/>
        <w:rPr>
          <w:rFonts w:ascii="Palatino Linotype" w:hAnsi="Palatino Linotype"/>
          <w:i/>
          <w:sz w:val="22"/>
          <w:szCs w:val="22"/>
          <w:lang w:val="es-MX" w:eastAsia="es-MX"/>
        </w:rPr>
      </w:pPr>
    </w:p>
    <w:p w14:paraId="6CB7BA53" w14:textId="77777777" w:rsidR="0029071C" w:rsidRPr="004A4A29" w:rsidRDefault="0029071C" w:rsidP="007A37FE">
      <w:pPr>
        <w:pStyle w:val="Prrafodelista"/>
        <w:numPr>
          <w:ilvl w:val="0"/>
          <w:numId w:val="1"/>
        </w:numPr>
        <w:jc w:val="both"/>
        <w:rPr>
          <w:rFonts w:ascii="Palatino Linotype" w:hAnsi="Palatino Linotype"/>
          <w:i/>
          <w:sz w:val="26"/>
          <w:szCs w:val="26"/>
          <w:lang w:val="es-MX" w:eastAsia="es-MX"/>
        </w:rPr>
      </w:pPr>
      <w:r w:rsidRPr="004A4A29">
        <w:rPr>
          <w:rFonts w:ascii="Palatino Linotype" w:hAnsi="Palatino Linotype" w:cs="Arial"/>
          <w:b/>
          <w:sz w:val="26"/>
          <w:szCs w:val="26"/>
        </w:rPr>
        <w:lastRenderedPageBreak/>
        <w:t>Razones o Motivos de Inconformidad</w:t>
      </w:r>
      <w:r w:rsidRPr="004A4A29">
        <w:rPr>
          <w:rFonts w:ascii="Palatino Linotype" w:hAnsi="Palatino Linotype" w:cs="Arial"/>
          <w:sz w:val="26"/>
          <w:szCs w:val="26"/>
        </w:rPr>
        <w:t xml:space="preserve">: </w:t>
      </w:r>
    </w:p>
    <w:p w14:paraId="5F73EC8D" w14:textId="77777777" w:rsidR="00E74701" w:rsidRPr="004A4A29" w:rsidRDefault="0029071C" w:rsidP="001D2DE0">
      <w:pPr>
        <w:spacing w:line="276" w:lineRule="auto"/>
        <w:ind w:left="284"/>
        <w:jc w:val="both"/>
        <w:rPr>
          <w:rFonts w:ascii="Palatino Linotype" w:hAnsi="Palatino Linotype"/>
          <w:i/>
          <w:sz w:val="22"/>
          <w:szCs w:val="22"/>
          <w:lang w:val="es-MX" w:eastAsia="es-MX"/>
        </w:rPr>
      </w:pPr>
      <w:r w:rsidRPr="004A4A29">
        <w:rPr>
          <w:rFonts w:ascii="Palatino Linotype" w:eastAsiaTheme="minorHAnsi" w:hAnsi="Palatino Linotype" w:cs="Arial"/>
          <w:i/>
          <w:sz w:val="22"/>
          <w:szCs w:val="22"/>
          <w:lang w:val="es-MX" w:eastAsia="en-US"/>
        </w:rPr>
        <w:t>“</w:t>
      </w:r>
      <w:r w:rsidR="00412FA3" w:rsidRPr="004A4A29">
        <w:rPr>
          <w:rFonts w:ascii="Palatino Linotype" w:eastAsiaTheme="minorHAnsi" w:hAnsi="Palatino Linotype" w:cstheme="minorBidi"/>
          <w:i/>
          <w:color w:val="000000"/>
          <w:sz w:val="22"/>
          <w:szCs w:val="22"/>
          <w:lang w:val="es-MX" w:eastAsia="en-US"/>
        </w:rPr>
        <w:t>Se promueve recurso de revisión por la NEGATIVA DE ENTREGA DE INFORMACION Y DOCUMENTOS y ante la negativa de acceso a la información y por ocultar y no querer entregar documentos que obran en los archivos de la Direccion juridica del opdm, toda vez que no se me quiso entregar nada de información argumentando dolosamente que no tienen nada cuando en sus archivos cuentan con expedientes de diversas quejas de usuarios a traves de tribunales e ingresados por oficialia de partes, y me la negaron a traves del documento OPDM/DJ/0248/2022 de 10 de marzo, solicitando se haga llegar a la contraloría interna de opdm para que se investigue esta omisión de transparencia y violación a mi derecho constitucional de máxima publicidad establecido en el articulo 6, se pide se me entregue la información solicitada “información publica que obra en sus arhivos de la dirección jurídica del organismo de agua de cuantos expedientes de denuncias tiene en su contra dicho organismo promovidas por usuarios, contribuyentes, dependencias, instituciones publicas y privadas, indicar sus nombres y entregrar información de las que existan en contra de servidores públicos derivados de actos de autoridad, trámites y servicios, indicando el nombre del servidor publico demandado, el numero de expediente, estado procesal o estatus actual, fecha de recepción, autoridad requirente, y copia en versión publica de los oficios de respuesta que ha emitido la dirección juridica dirigidos a usuarios y autoridades que les han requerido información por el periodo de enero del año 2021 a febrero del año 2022 “</w:t>
      </w:r>
      <w:r w:rsidRPr="004A4A29">
        <w:rPr>
          <w:rFonts w:ascii="Palatino Linotype" w:eastAsiaTheme="minorHAnsi" w:hAnsi="Palatino Linotype" w:cstheme="minorBidi"/>
          <w:i/>
          <w:color w:val="000000"/>
          <w:sz w:val="22"/>
          <w:szCs w:val="22"/>
          <w:lang w:val="es-MX" w:eastAsia="en-US"/>
        </w:rPr>
        <w:t>” (Sic)</w:t>
      </w:r>
    </w:p>
    <w:p w14:paraId="7D46BFE6" w14:textId="77777777" w:rsidR="00DC1583" w:rsidRPr="004A4A29" w:rsidRDefault="00DC1583" w:rsidP="0029071C">
      <w:pPr>
        <w:spacing w:line="360" w:lineRule="auto"/>
        <w:jc w:val="both"/>
        <w:rPr>
          <w:rFonts w:ascii="Palatino Linotype" w:eastAsiaTheme="minorHAnsi" w:hAnsi="Palatino Linotype" w:cs="Arial"/>
          <w:b/>
          <w:lang w:val="es-MX" w:eastAsia="en-US"/>
        </w:rPr>
      </w:pPr>
    </w:p>
    <w:p w14:paraId="1E3CE33A" w14:textId="79F296EB" w:rsidR="004A7F7D" w:rsidRPr="004A4A29" w:rsidRDefault="00273451" w:rsidP="004A7F7D">
      <w:pPr>
        <w:pStyle w:val="Sinespaciado"/>
        <w:spacing w:line="276" w:lineRule="auto"/>
        <w:jc w:val="both"/>
        <w:rPr>
          <w:rFonts w:ascii="Palatino Linotype" w:hAnsi="Palatino Linotype"/>
        </w:rPr>
      </w:pPr>
      <w:r w:rsidRPr="004A4A29">
        <w:rPr>
          <w:rFonts w:ascii="Palatino Linotype" w:hAnsi="Palatino Linotype"/>
        </w:rPr>
        <w:t>La</w:t>
      </w:r>
      <w:r w:rsidR="004A7F7D" w:rsidRPr="004A4A29">
        <w:rPr>
          <w:rFonts w:ascii="Palatino Linotype" w:hAnsi="Palatino Linotype"/>
        </w:rPr>
        <w:t xml:space="preserve"> particular al momento de ingresar el presente recurso de revisión, adjuntó el archivo electrónico denominado </w:t>
      </w:r>
      <w:r w:rsidR="004A7F7D" w:rsidRPr="004A4A29">
        <w:rPr>
          <w:rFonts w:ascii="Palatino Linotype" w:hAnsi="Palatino Linotype"/>
          <w:i/>
        </w:rPr>
        <w:t>“</w:t>
      </w:r>
      <w:r w:rsidRPr="004A4A29">
        <w:rPr>
          <w:rFonts w:ascii="Palatino Linotype" w:hAnsi="Palatino Linotype"/>
          <w:i/>
        </w:rPr>
        <w:t>Archivo1648425311318.</w:t>
      </w:r>
      <w:r w:rsidR="004A7F7D" w:rsidRPr="004A4A29">
        <w:rPr>
          <w:rFonts w:ascii="Palatino Linotype" w:hAnsi="Palatino Linotype"/>
          <w:i/>
        </w:rPr>
        <w:t>”</w:t>
      </w:r>
      <w:r w:rsidR="004A7F7D" w:rsidRPr="004A4A29">
        <w:rPr>
          <w:rFonts w:ascii="Palatino Linotype" w:hAnsi="Palatino Linotype"/>
        </w:rPr>
        <w:t xml:space="preserve">; </w:t>
      </w:r>
      <w:r w:rsidR="004A7F7D" w:rsidRPr="004A4A29">
        <w:rPr>
          <w:rFonts w:ascii="Palatino Linotype" w:hAnsi="Palatino Linotype"/>
          <w:u w:val="single"/>
        </w:rPr>
        <w:t>sin embargo, no fue posible visualizarlo, ya que</w:t>
      </w:r>
      <w:r w:rsidR="00375CBC" w:rsidRPr="004A4A29">
        <w:rPr>
          <w:rFonts w:ascii="Palatino Linotype" w:hAnsi="Palatino Linotype"/>
          <w:u w:val="single"/>
        </w:rPr>
        <w:t>,</w:t>
      </w:r>
      <w:r w:rsidR="004A7F7D" w:rsidRPr="004A4A29">
        <w:rPr>
          <w:rFonts w:ascii="Palatino Linotype" w:hAnsi="Palatino Linotype"/>
          <w:u w:val="single"/>
        </w:rPr>
        <w:t xml:space="preserve"> al momento de abrir dicho archivo, marcaba como </w:t>
      </w:r>
      <w:r w:rsidR="004A7F7D" w:rsidRPr="004A4A29">
        <w:rPr>
          <w:rFonts w:ascii="Palatino Linotype" w:hAnsi="Palatino Linotype"/>
          <w:i/>
          <w:u w:val="single"/>
        </w:rPr>
        <w:t>“dañado”</w:t>
      </w:r>
      <w:r w:rsidR="004A7F7D" w:rsidRPr="004A4A29">
        <w:rPr>
          <w:rFonts w:ascii="Palatino Linotype" w:hAnsi="Palatino Linotype"/>
        </w:rPr>
        <w:t xml:space="preserve">. </w:t>
      </w:r>
    </w:p>
    <w:p w14:paraId="20E5E789" w14:textId="77777777" w:rsidR="004A7F7D" w:rsidRPr="004A4A29" w:rsidRDefault="004A7F7D" w:rsidP="0029071C">
      <w:pPr>
        <w:spacing w:line="360" w:lineRule="auto"/>
        <w:jc w:val="both"/>
        <w:rPr>
          <w:rFonts w:ascii="Palatino Linotype" w:eastAsiaTheme="minorHAnsi" w:hAnsi="Palatino Linotype" w:cs="Arial"/>
          <w:b/>
          <w:lang w:val="es-MX" w:eastAsia="en-US"/>
        </w:rPr>
      </w:pPr>
    </w:p>
    <w:p w14:paraId="2EF046D7" w14:textId="77777777" w:rsidR="0029071C" w:rsidRPr="004A4A29" w:rsidRDefault="009C6853" w:rsidP="0029071C">
      <w:pPr>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CUAR</w:t>
      </w:r>
      <w:r w:rsidR="00B250D7" w:rsidRPr="004A4A29">
        <w:rPr>
          <w:rFonts w:ascii="Palatino Linotype" w:eastAsiaTheme="minorHAnsi" w:hAnsi="Palatino Linotype" w:cs="Arial"/>
          <w:b/>
          <w:sz w:val="28"/>
          <w:lang w:val="es-MX" w:eastAsia="en-US"/>
        </w:rPr>
        <w:t>T</w:t>
      </w:r>
      <w:r w:rsidR="0029071C" w:rsidRPr="004A4A29">
        <w:rPr>
          <w:rFonts w:ascii="Palatino Linotype" w:eastAsiaTheme="minorHAnsi" w:hAnsi="Palatino Linotype" w:cs="Arial"/>
          <w:b/>
          <w:sz w:val="28"/>
          <w:lang w:val="es-MX" w:eastAsia="en-US"/>
        </w:rPr>
        <w:t>O. Del turno del recurso de revisión.</w:t>
      </w:r>
    </w:p>
    <w:p w14:paraId="52DA784D" w14:textId="77777777" w:rsidR="00B250D7" w:rsidRPr="004A4A29" w:rsidRDefault="0029071C" w:rsidP="00DC1583">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 xml:space="preserve">Medio de impugnación </w:t>
      </w:r>
      <w:r w:rsidR="00E74701" w:rsidRPr="004A4A29">
        <w:rPr>
          <w:rFonts w:ascii="Palatino Linotype" w:eastAsiaTheme="minorHAnsi" w:hAnsi="Palatino Linotype" w:cs="Arial"/>
          <w:lang w:val="es-MX" w:eastAsia="en-US"/>
        </w:rPr>
        <w:t>que le fue turnado al</w:t>
      </w:r>
      <w:r w:rsidRPr="004A4A29">
        <w:rPr>
          <w:rFonts w:ascii="Palatino Linotype" w:eastAsiaTheme="minorHAnsi" w:hAnsi="Palatino Linotype" w:cs="Arial"/>
          <w:lang w:val="es-MX" w:eastAsia="en-US"/>
        </w:rPr>
        <w:t xml:space="preserve"> </w:t>
      </w:r>
      <w:r w:rsidR="00E74701" w:rsidRPr="004A4A29">
        <w:rPr>
          <w:rFonts w:ascii="Palatino Linotype" w:eastAsiaTheme="minorHAnsi" w:hAnsi="Palatino Linotype" w:cs="Arial"/>
          <w:lang w:val="es-MX" w:eastAsia="en-US"/>
        </w:rPr>
        <w:t>Comisionado Presidente</w:t>
      </w:r>
      <w:r w:rsidRPr="004A4A29">
        <w:rPr>
          <w:rFonts w:ascii="Palatino Linotype" w:eastAsiaTheme="minorHAnsi" w:hAnsi="Palatino Linotype" w:cs="Arial"/>
          <w:lang w:val="es-MX" w:eastAsia="en-US"/>
        </w:rPr>
        <w:t xml:space="preserve"> </w:t>
      </w:r>
      <w:r w:rsidR="00E74701" w:rsidRPr="004A4A29">
        <w:rPr>
          <w:rFonts w:ascii="Palatino Linotype" w:eastAsiaTheme="minorHAnsi" w:hAnsi="Palatino Linotype" w:cs="Arial"/>
          <w:b/>
          <w:lang w:val="es-MX" w:eastAsia="en-US"/>
        </w:rPr>
        <w:t>José Martínez Vilchis</w:t>
      </w:r>
      <w:r w:rsidRPr="004A4A29">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73451" w:rsidRPr="004A4A29">
        <w:rPr>
          <w:rFonts w:ascii="Palatino Linotype" w:eastAsiaTheme="minorHAnsi" w:hAnsi="Palatino Linotype" w:cs="Arial"/>
          <w:lang w:val="es-MX" w:eastAsia="en-US"/>
        </w:rPr>
        <w:t>uno de abril</w:t>
      </w:r>
      <w:r w:rsidR="00BA27FC" w:rsidRPr="004A4A29">
        <w:rPr>
          <w:rFonts w:ascii="Palatino Linotype" w:eastAsiaTheme="minorHAnsi" w:hAnsi="Palatino Linotype" w:cs="Arial"/>
          <w:lang w:val="es-MX" w:eastAsia="en-US"/>
        </w:rPr>
        <w:t xml:space="preserve"> de</w:t>
      </w:r>
      <w:r w:rsidRPr="004A4A29">
        <w:rPr>
          <w:rFonts w:ascii="Palatino Linotype" w:eastAsiaTheme="minorHAnsi" w:hAnsi="Palatino Linotype" w:cs="Arial"/>
          <w:lang w:val="es-MX" w:eastAsia="en-US"/>
        </w:rPr>
        <w:t xml:space="preserve"> </w:t>
      </w:r>
      <w:r w:rsidR="002D6E4B" w:rsidRPr="004A4A29">
        <w:rPr>
          <w:rFonts w:ascii="Palatino Linotype" w:eastAsiaTheme="minorHAnsi" w:hAnsi="Palatino Linotype" w:cs="Arial"/>
          <w:lang w:val="es-MX" w:eastAsia="en-US"/>
        </w:rPr>
        <w:t xml:space="preserve">dos mil </w:t>
      </w:r>
      <w:r w:rsidR="002D6E4B" w:rsidRPr="004A4A29">
        <w:rPr>
          <w:rFonts w:ascii="Palatino Linotype" w:eastAsiaTheme="minorHAnsi" w:hAnsi="Palatino Linotype" w:cs="Arial"/>
          <w:lang w:val="es-MX" w:eastAsia="en-US"/>
        </w:rPr>
        <w:lastRenderedPageBreak/>
        <w:t>veintidós</w:t>
      </w:r>
      <w:r w:rsidRPr="004A4A2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24605C7" w14:textId="77777777" w:rsidR="00BA27FC" w:rsidRPr="004A4A29" w:rsidRDefault="00BA27FC" w:rsidP="00DC1583">
      <w:pPr>
        <w:spacing w:line="360" w:lineRule="auto"/>
        <w:jc w:val="both"/>
        <w:rPr>
          <w:rFonts w:ascii="Palatino Linotype" w:eastAsiaTheme="minorHAnsi" w:hAnsi="Palatino Linotype" w:cs="Arial"/>
          <w:lang w:val="es-MX" w:eastAsia="en-US"/>
        </w:rPr>
      </w:pPr>
    </w:p>
    <w:p w14:paraId="73587B08" w14:textId="77777777" w:rsidR="0029071C" w:rsidRPr="004A4A29" w:rsidRDefault="009C6853" w:rsidP="0029071C">
      <w:pPr>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QUIN</w:t>
      </w:r>
      <w:r w:rsidR="00B250D7" w:rsidRPr="004A4A29">
        <w:rPr>
          <w:rFonts w:ascii="Palatino Linotype" w:eastAsiaTheme="minorHAnsi" w:hAnsi="Palatino Linotype" w:cs="Arial"/>
          <w:b/>
          <w:sz w:val="28"/>
          <w:lang w:val="es-MX" w:eastAsia="en-US"/>
        </w:rPr>
        <w:t>T</w:t>
      </w:r>
      <w:r w:rsidR="0029071C" w:rsidRPr="004A4A29">
        <w:rPr>
          <w:rFonts w:ascii="Palatino Linotype" w:eastAsiaTheme="minorHAnsi" w:hAnsi="Palatino Linotype" w:cs="Arial"/>
          <w:b/>
          <w:sz w:val="28"/>
          <w:lang w:val="es-MX" w:eastAsia="en-US"/>
        </w:rPr>
        <w:t>O. De la etapa de manifestaciones y/o alegatos.</w:t>
      </w:r>
    </w:p>
    <w:p w14:paraId="2474D6A6" w14:textId="77777777" w:rsidR="00B250D7" w:rsidRPr="004A4A29" w:rsidRDefault="00CF1DF5" w:rsidP="00A26BD8">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U</w:t>
      </w:r>
      <w:r w:rsidR="0029071C" w:rsidRPr="004A4A29">
        <w:rPr>
          <w:rFonts w:ascii="Palatino Linotype" w:eastAsiaTheme="minorHAnsi" w:hAnsi="Palatino Linotype" w:cs="Arial"/>
          <w:lang w:val="es-MX" w:eastAsia="en-US"/>
        </w:rPr>
        <w:t>na vez transcurrido el término legal referido se destaca que</w:t>
      </w:r>
      <w:r w:rsidR="00273451" w:rsidRPr="004A4A29">
        <w:rPr>
          <w:rFonts w:ascii="Palatino Linotype" w:eastAsiaTheme="minorHAnsi" w:hAnsi="Palatino Linotype" w:cs="Arial"/>
          <w:lang w:val="es-MX" w:eastAsia="en-US"/>
        </w:rPr>
        <w:t xml:space="preserve"> en fecha diecinueve de abril de dos mil veintidós</w:t>
      </w:r>
      <w:r w:rsidR="00267458" w:rsidRPr="004A4A29">
        <w:rPr>
          <w:rFonts w:ascii="Palatino Linotype" w:eastAsiaTheme="minorHAnsi" w:hAnsi="Palatino Linotype" w:cs="Arial"/>
          <w:lang w:val="es-MX" w:eastAsia="en-US"/>
        </w:rPr>
        <w:t>,</w:t>
      </w:r>
      <w:r w:rsidR="0029071C" w:rsidRPr="004A4A29">
        <w:rPr>
          <w:rFonts w:ascii="Palatino Linotype" w:eastAsiaTheme="minorHAnsi" w:hAnsi="Palatino Linotype" w:cs="Arial"/>
          <w:lang w:val="es-MX" w:eastAsia="en-US"/>
        </w:rPr>
        <w:t xml:space="preserve"> </w:t>
      </w:r>
      <w:r w:rsidR="0029071C" w:rsidRPr="004A4A29">
        <w:rPr>
          <w:rFonts w:ascii="Palatino Linotype" w:eastAsiaTheme="minorHAnsi" w:hAnsi="Palatino Linotype" w:cs="Arial"/>
          <w:b/>
          <w:lang w:val="es-MX" w:eastAsia="en-US"/>
        </w:rPr>
        <w:t>El Sujeto Obligado</w:t>
      </w:r>
      <w:r w:rsidR="0029071C" w:rsidRPr="004A4A29">
        <w:rPr>
          <w:rFonts w:ascii="Palatino Linotype" w:eastAsiaTheme="minorHAnsi" w:hAnsi="Palatino Linotype" w:cs="Arial"/>
          <w:lang w:val="es-MX" w:eastAsia="en-US"/>
        </w:rPr>
        <w:t xml:space="preserve"> </w:t>
      </w:r>
      <w:r w:rsidR="00273451" w:rsidRPr="004A4A29">
        <w:rPr>
          <w:rFonts w:ascii="Palatino Linotype" w:eastAsiaTheme="minorHAnsi" w:hAnsi="Palatino Linotype" w:cs="Arial"/>
          <w:lang w:val="es-MX" w:eastAsia="en-US"/>
        </w:rPr>
        <w:t xml:space="preserve">remitió </w:t>
      </w:r>
      <w:r w:rsidR="00267458" w:rsidRPr="004A4A29">
        <w:rPr>
          <w:rFonts w:ascii="Palatino Linotype" w:eastAsiaTheme="minorHAnsi" w:hAnsi="Palatino Linotype" w:cs="Arial"/>
          <w:lang w:val="es-MX" w:eastAsia="en-US"/>
        </w:rPr>
        <w:t xml:space="preserve">su </w:t>
      </w:r>
      <w:r w:rsidR="00BA27FC" w:rsidRPr="004A4A29">
        <w:rPr>
          <w:rFonts w:ascii="Palatino Linotype" w:eastAsiaTheme="minorHAnsi" w:hAnsi="Palatino Linotype" w:cs="Arial"/>
          <w:lang w:val="es-MX" w:eastAsia="en-US"/>
        </w:rPr>
        <w:t>informe justificado</w:t>
      </w:r>
      <w:r w:rsidR="00273451" w:rsidRPr="004A4A29">
        <w:rPr>
          <w:rFonts w:ascii="Palatino Linotype" w:eastAsiaTheme="minorHAnsi" w:hAnsi="Palatino Linotype" w:cs="Arial"/>
          <w:lang w:val="es-MX" w:eastAsia="en-US"/>
        </w:rPr>
        <w:t xml:space="preserve"> mediante el archivo electrónico denominado </w:t>
      </w:r>
      <w:r w:rsidR="00273451" w:rsidRPr="004A4A29">
        <w:rPr>
          <w:rFonts w:ascii="Palatino Linotype" w:eastAsiaTheme="minorHAnsi" w:hAnsi="Palatino Linotype" w:cs="Arial"/>
          <w:i/>
          <w:lang w:val="es-MX" w:eastAsia="en-US"/>
        </w:rPr>
        <w:t>“MANIFESTACIONES RR 04990.pdf”</w:t>
      </w:r>
      <w:r w:rsidR="00273451" w:rsidRPr="004A4A29">
        <w:rPr>
          <w:rFonts w:ascii="Palatino Linotype" w:eastAsiaTheme="minorHAnsi" w:hAnsi="Palatino Linotype" w:cs="Arial"/>
          <w:lang w:val="es-MX" w:eastAsia="en-US"/>
        </w:rPr>
        <w:t xml:space="preserve">; mismo que fue puesto a la vista de la parte </w:t>
      </w:r>
      <w:r w:rsidR="00273451" w:rsidRPr="004A4A29">
        <w:rPr>
          <w:rFonts w:ascii="Palatino Linotype" w:eastAsiaTheme="minorHAnsi" w:hAnsi="Palatino Linotype" w:cs="Arial"/>
          <w:b/>
          <w:lang w:val="es-MX" w:eastAsia="en-US"/>
        </w:rPr>
        <w:t>Recurrente</w:t>
      </w:r>
      <w:r w:rsidR="00273451" w:rsidRPr="004A4A29">
        <w:rPr>
          <w:rFonts w:ascii="Palatino Linotype" w:eastAsiaTheme="minorHAnsi" w:hAnsi="Palatino Linotype" w:cs="Arial"/>
          <w:lang w:val="es-MX" w:eastAsia="en-US"/>
        </w:rPr>
        <w:t xml:space="preserve"> el día veinte del mismo mes y año</w:t>
      </w:r>
      <w:r w:rsidR="00267458" w:rsidRPr="004A4A29">
        <w:rPr>
          <w:rFonts w:ascii="Palatino Linotype" w:eastAsiaTheme="minorHAnsi" w:hAnsi="Palatino Linotype" w:cs="Arial"/>
          <w:lang w:val="es-MX" w:eastAsia="en-US"/>
        </w:rPr>
        <w:t>;</w:t>
      </w:r>
      <w:r w:rsidR="00AE78CA" w:rsidRPr="004A4A29">
        <w:rPr>
          <w:rFonts w:ascii="Palatino Linotype" w:eastAsiaTheme="minorHAnsi" w:hAnsi="Palatino Linotype" w:cs="Arial"/>
          <w:lang w:val="es-MX" w:eastAsia="en-US"/>
        </w:rPr>
        <w:t xml:space="preserve"> </w:t>
      </w:r>
      <w:r w:rsidR="002D6E4B" w:rsidRPr="004A4A29">
        <w:rPr>
          <w:rFonts w:ascii="Palatino Linotype" w:eastAsiaTheme="minorHAnsi" w:hAnsi="Palatino Linotype" w:cs="Arial"/>
          <w:lang w:val="es-MX" w:eastAsia="en-US"/>
        </w:rPr>
        <w:t>asimismo</w:t>
      </w:r>
      <w:r w:rsidR="00267458" w:rsidRPr="004A4A29">
        <w:rPr>
          <w:rFonts w:ascii="Palatino Linotype" w:eastAsiaTheme="minorHAnsi" w:hAnsi="Palatino Linotype" w:cs="Arial"/>
          <w:lang w:val="es-MX" w:eastAsia="en-US"/>
        </w:rPr>
        <w:t>,</w:t>
      </w:r>
      <w:r w:rsidR="00B96A17" w:rsidRPr="004A4A29">
        <w:rPr>
          <w:rFonts w:ascii="Palatino Linotype" w:eastAsiaTheme="minorHAnsi" w:hAnsi="Palatino Linotype" w:cs="Arial"/>
          <w:lang w:val="es-MX" w:eastAsia="en-US"/>
        </w:rPr>
        <w:t xml:space="preserve"> se aprecia que</w:t>
      </w:r>
      <w:r w:rsidR="002D6E4B" w:rsidRPr="004A4A29">
        <w:rPr>
          <w:rFonts w:ascii="Palatino Linotype" w:eastAsiaTheme="minorHAnsi" w:hAnsi="Palatino Linotype" w:cs="Arial"/>
          <w:lang w:val="es-MX" w:eastAsia="en-US"/>
        </w:rPr>
        <w:t xml:space="preserve"> la </w:t>
      </w:r>
      <w:r w:rsidR="0029071C" w:rsidRPr="004A4A29">
        <w:rPr>
          <w:rFonts w:ascii="Palatino Linotype" w:eastAsiaTheme="minorHAnsi" w:hAnsi="Palatino Linotype" w:cs="Arial"/>
          <w:lang w:val="es-MX" w:eastAsia="en-US"/>
        </w:rPr>
        <w:t xml:space="preserve">parte </w:t>
      </w:r>
      <w:r w:rsidR="0029071C" w:rsidRPr="004A4A29">
        <w:rPr>
          <w:rFonts w:ascii="Palatino Linotype" w:eastAsiaTheme="minorHAnsi" w:hAnsi="Palatino Linotype" w:cs="Arial"/>
          <w:b/>
          <w:lang w:val="es-MX" w:eastAsia="en-US"/>
        </w:rPr>
        <w:t>Recurrente</w:t>
      </w:r>
      <w:r w:rsidR="0029071C" w:rsidRPr="004A4A29">
        <w:rPr>
          <w:rFonts w:ascii="Palatino Linotype" w:eastAsiaTheme="minorHAnsi" w:hAnsi="Palatino Linotype" w:cs="Arial"/>
          <w:lang w:val="es-MX" w:eastAsia="en-US"/>
        </w:rPr>
        <w:t xml:space="preserve"> </w:t>
      </w:r>
      <w:r w:rsidR="00273451" w:rsidRPr="004A4A29">
        <w:rPr>
          <w:rFonts w:ascii="Palatino Linotype" w:eastAsiaTheme="minorHAnsi" w:hAnsi="Palatino Linotype" w:cs="Arial"/>
          <w:lang w:val="es-MX" w:eastAsia="en-US"/>
        </w:rPr>
        <w:t>no</w:t>
      </w:r>
      <w:r w:rsidR="002D6E4B" w:rsidRPr="004A4A29">
        <w:rPr>
          <w:rFonts w:ascii="Palatino Linotype" w:eastAsiaTheme="minorHAnsi" w:hAnsi="Palatino Linotype" w:cs="Arial"/>
          <w:lang w:val="es-MX" w:eastAsia="en-US"/>
        </w:rPr>
        <w:t xml:space="preserve"> </w:t>
      </w:r>
      <w:r w:rsidR="00DC1583" w:rsidRPr="004A4A29">
        <w:rPr>
          <w:rFonts w:ascii="Palatino Linotype" w:eastAsiaTheme="minorHAnsi" w:hAnsi="Palatino Linotype" w:cs="Arial"/>
          <w:lang w:val="es-MX" w:eastAsia="en-US"/>
        </w:rPr>
        <w:t>realizó</w:t>
      </w:r>
      <w:r w:rsidR="0029071C" w:rsidRPr="004A4A29">
        <w:rPr>
          <w:rFonts w:ascii="Palatino Linotype" w:eastAsiaTheme="minorHAnsi" w:hAnsi="Palatino Linotype" w:cs="Arial"/>
          <w:lang w:val="es-MX" w:eastAsia="en-US"/>
        </w:rPr>
        <w:t xml:space="preserve"> alegatos, </w:t>
      </w:r>
      <w:r w:rsidR="00267458" w:rsidRPr="004A4A29">
        <w:rPr>
          <w:rFonts w:ascii="Palatino Linotype" w:eastAsiaTheme="minorHAnsi" w:hAnsi="Palatino Linotype" w:cs="Arial"/>
          <w:lang w:val="es-MX" w:eastAsia="en-US"/>
        </w:rPr>
        <w:t xml:space="preserve">ni ofreció </w:t>
      </w:r>
      <w:r w:rsidR="0029071C" w:rsidRPr="004A4A29">
        <w:rPr>
          <w:rFonts w:ascii="Palatino Linotype" w:eastAsiaTheme="minorHAnsi" w:hAnsi="Palatino Linotype" w:cs="Arial"/>
          <w:lang w:val="es-MX" w:eastAsia="en-US"/>
        </w:rPr>
        <w:t>pruebas o manifestaciones, lo anterior de conformidad con la siguiente imagen</w:t>
      </w:r>
      <w:r w:rsidR="00E74701" w:rsidRPr="004A4A29">
        <w:rPr>
          <w:rFonts w:ascii="Palatino Linotype" w:eastAsiaTheme="minorHAnsi" w:hAnsi="Palatino Linotype" w:cs="Arial"/>
          <w:lang w:val="es-MX" w:eastAsia="en-US"/>
        </w:rPr>
        <w:t>:</w:t>
      </w:r>
    </w:p>
    <w:p w14:paraId="315B51C8" w14:textId="77777777" w:rsidR="00A26BD8" w:rsidRPr="004A4A29" w:rsidRDefault="00A26BD8" w:rsidP="00267458">
      <w:pPr>
        <w:pStyle w:val="Sinespaciado"/>
        <w:rPr>
          <w:rFonts w:eastAsiaTheme="minorHAnsi"/>
          <w:noProof/>
          <w:sz w:val="12"/>
          <w:lang w:eastAsia="es-MX"/>
        </w:rPr>
      </w:pPr>
    </w:p>
    <w:p w14:paraId="175D3755" w14:textId="77777777" w:rsidR="00267458" w:rsidRPr="004A4A29" w:rsidRDefault="00273451" w:rsidP="00273451">
      <w:pPr>
        <w:spacing w:line="360" w:lineRule="auto"/>
        <w:jc w:val="center"/>
        <w:rPr>
          <w:rFonts w:ascii="Palatino Linotype" w:eastAsiaTheme="minorHAnsi" w:hAnsi="Palatino Linotype" w:cs="Arial"/>
          <w:noProof/>
          <w:lang w:val="es-MX" w:eastAsia="es-MX"/>
        </w:rPr>
      </w:pPr>
      <w:r w:rsidRPr="004A4A29">
        <w:rPr>
          <w:rFonts w:ascii="Palatino Linotype" w:eastAsiaTheme="minorHAnsi" w:hAnsi="Palatino Linotype" w:cs="Arial"/>
          <w:noProof/>
          <w:lang w:val="es-MX" w:eastAsia="es-MX"/>
        </w:rPr>
        <w:drawing>
          <wp:inline distT="0" distB="0" distL="0" distR="0" wp14:anchorId="2C04C887" wp14:editId="4E8DB098">
            <wp:extent cx="5760720" cy="2011680"/>
            <wp:effectExtent l="190500" t="190500" r="182880" b="1981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ln>
                      <a:noFill/>
                    </a:ln>
                    <a:effectLst>
                      <a:outerShdw blurRad="190500" algn="tl" rotWithShape="0">
                        <a:srgbClr val="000000">
                          <a:alpha val="70000"/>
                        </a:srgbClr>
                      </a:outerShdw>
                    </a:effectLst>
                  </pic:spPr>
                </pic:pic>
              </a:graphicData>
            </a:graphic>
          </wp:inline>
        </w:drawing>
      </w:r>
    </w:p>
    <w:p w14:paraId="6E206AE7" w14:textId="77777777" w:rsidR="0029071C" w:rsidRPr="004A4A29" w:rsidRDefault="009C6853" w:rsidP="0029071C">
      <w:pPr>
        <w:tabs>
          <w:tab w:val="left" w:pos="3206"/>
        </w:tabs>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SEXT</w:t>
      </w:r>
      <w:r w:rsidR="0029071C" w:rsidRPr="004A4A29">
        <w:rPr>
          <w:rFonts w:ascii="Palatino Linotype" w:eastAsiaTheme="minorHAnsi" w:hAnsi="Palatino Linotype" w:cs="Arial"/>
          <w:b/>
          <w:sz w:val="28"/>
          <w:lang w:val="es-MX" w:eastAsia="en-US"/>
        </w:rPr>
        <w:t>O. Del cierre de instrucción.</w:t>
      </w:r>
      <w:r w:rsidR="0029071C" w:rsidRPr="004A4A29">
        <w:rPr>
          <w:rFonts w:ascii="Palatino Linotype" w:eastAsiaTheme="minorHAnsi" w:hAnsi="Palatino Linotype" w:cs="Arial"/>
          <w:b/>
          <w:sz w:val="28"/>
          <w:lang w:val="es-MX" w:eastAsia="en-US"/>
        </w:rPr>
        <w:tab/>
      </w:r>
    </w:p>
    <w:p w14:paraId="6CB21481" w14:textId="77777777" w:rsidR="0029071C" w:rsidRPr="004A4A29" w:rsidRDefault="0029071C" w:rsidP="0029071C">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 xml:space="preserve">Así, una vez transcurrido el término legal, </w:t>
      </w:r>
      <w:r w:rsidR="00DC1583" w:rsidRPr="004A4A29">
        <w:rPr>
          <w:rFonts w:ascii="Palatino Linotype" w:eastAsiaTheme="minorHAnsi" w:hAnsi="Palatino Linotype" w:cs="Arial"/>
          <w:lang w:val="es-MX" w:eastAsia="en-US"/>
        </w:rPr>
        <w:t>permitió decretarse</w:t>
      </w:r>
      <w:r w:rsidRPr="004A4A29">
        <w:rPr>
          <w:rFonts w:ascii="Palatino Linotype" w:eastAsiaTheme="minorHAnsi" w:hAnsi="Palatino Linotype" w:cs="Arial"/>
          <w:lang w:val="es-MX" w:eastAsia="en-US"/>
        </w:rPr>
        <w:t xml:space="preserve"> el cierre de instrucción en fecha </w:t>
      </w:r>
      <w:r w:rsidR="00273451" w:rsidRPr="004A4A29">
        <w:rPr>
          <w:rFonts w:ascii="Palatino Linotype" w:eastAsiaTheme="minorHAnsi" w:hAnsi="Palatino Linotype" w:cs="Arial"/>
          <w:lang w:val="es-MX" w:eastAsia="en-US"/>
        </w:rPr>
        <w:t>veintiséis de abril</w:t>
      </w:r>
      <w:r w:rsidRPr="004A4A29">
        <w:rPr>
          <w:rFonts w:ascii="Palatino Linotype" w:eastAsiaTheme="minorHAnsi" w:hAnsi="Palatino Linotype" w:cs="Arial"/>
          <w:lang w:val="es-MX" w:eastAsia="en-US"/>
        </w:rPr>
        <w:t xml:space="preserve"> del año en curso, en términos del artículo 185, Fracción VI, </w:t>
      </w:r>
      <w:r w:rsidRPr="004A4A29">
        <w:rPr>
          <w:rFonts w:ascii="Palatino Linotype" w:eastAsiaTheme="minorHAnsi" w:hAnsi="Palatino Linotype" w:cs="Arial"/>
          <w:lang w:val="es-MX" w:eastAsia="en-US"/>
        </w:rPr>
        <w:lastRenderedPageBreak/>
        <w:t>de la Ley de Transparencia y Acceso a la Información Pública del Estado de México y Municipios, iniciando el término legal para dictar resolución definitiva del asunto.</w:t>
      </w:r>
    </w:p>
    <w:p w14:paraId="06C98AFC" w14:textId="77777777" w:rsidR="00273451" w:rsidRPr="004A4A29" w:rsidRDefault="00273451" w:rsidP="0029071C">
      <w:pPr>
        <w:spacing w:line="360" w:lineRule="auto"/>
        <w:jc w:val="both"/>
        <w:rPr>
          <w:rFonts w:ascii="Palatino Linotype" w:eastAsiaTheme="minorHAnsi" w:hAnsi="Palatino Linotype" w:cs="Arial"/>
          <w:lang w:val="es-MX" w:eastAsia="en-US"/>
        </w:rPr>
      </w:pPr>
    </w:p>
    <w:p w14:paraId="7CE58B3B" w14:textId="77777777" w:rsidR="00273451" w:rsidRPr="004A4A29" w:rsidRDefault="00273451" w:rsidP="00273451">
      <w:pPr>
        <w:spacing w:line="360" w:lineRule="auto"/>
        <w:rPr>
          <w:rFonts w:ascii="Palatino Linotype" w:hAnsi="Palatino Linotype"/>
          <w:b/>
          <w:sz w:val="28"/>
          <w:szCs w:val="26"/>
          <w:lang w:val="es-MX"/>
        </w:rPr>
      </w:pPr>
      <w:r w:rsidRPr="004A4A29">
        <w:rPr>
          <w:rFonts w:ascii="Palatino Linotype" w:hAnsi="Palatino Linotype"/>
          <w:b/>
          <w:sz w:val="28"/>
          <w:szCs w:val="26"/>
          <w:lang w:val="es-MX"/>
        </w:rPr>
        <w:t>SÉPTIMO. De la ampliación del término para resolver.</w:t>
      </w:r>
    </w:p>
    <w:p w14:paraId="0D1B64A7" w14:textId="77777777" w:rsidR="00273451" w:rsidRPr="004A4A29" w:rsidRDefault="00273451" w:rsidP="00273451">
      <w:pPr>
        <w:spacing w:line="360" w:lineRule="auto"/>
        <w:jc w:val="both"/>
        <w:rPr>
          <w:rFonts w:ascii="Palatino Linotype" w:hAnsi="Palatino Linotype"/>
          <w:lang w:val="es-MX"/>
        </w:rPr>
      </w:pPr>
      <w:r w:rsidRPr="004A4A29">
        <w:rPr>
          <w:rFonts w:ascii="Palatino Linotype" w:hAnsi="Palatino Linotype"/>
          <w:lang w:val="es-MX"/>
        </w:rPr>
        <w:t>En fecha veintitrés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EF104DA" w14:textId="77777777" w:rsidR="00B96A17" w:rsidRPr="004A4A29" w:rsidRDefault="00B96A17" w:rsidP="00B96A17">
      <w:pPr>
        <w:spacing w:line="360" w:lineRule="auto"/>
        <w:jc w:val="both"/>
        <w:rPr>
          <w:rFonts w:ascii="Palatino Linotype" w:eastAsiaTheme="minorHAnsi" w:hAnsi="Palatino Linotype" w:cs="Arial"/>
          <w:lang w:val="es-MX" w:eastAsia="en-US"/>
        </w:rPr>
      </w:pPr>
    </w:p>
    <w:p w14:paraId="2F540327" w14:textId="77777777" w:rsidR="00E74701" w:rsidRPr="004A4A29" w:rsidRDefault="00E74701" w:rsidP="00D57F74">
      <w:pPr>
        <w:spacing w:line="360" w:lineRule="auto"/>
        <w:jc w:val="center"/>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C O N S I D E R A N</w:t>
      </w:r>
      <w:r w:rsidR="00D57F74" w:rsidRPr="004A4A29">
        <w:rPr>
          <w:rFonts w:ascii="Palatino Linotype" w:eastAsiaTheme="minorHAnsi" w:hAnsi="Palatino Linotype" w:cs="Arial"/>
          <w:b/>
          <w:sz w:val="28"/>
          <w:lang w:val="es-MX" w:eastAsia="en-US"/>
        </w:rPr>
        <w:t xml:space="preserve"> D O </w:t>
      </w:r>
    </w:p>
    <w:p w14:paraId="4509AEA2" w14:textId="77777777" w:rsidR="00D57F74" w:rsidRPr="004A4A29" w:rsidRDefault="00D57F74" w:rsidP="00D57F74">
      <w:pPr>
        <w:spacing w:line="360" w:lineRule="auto"/>
        <w:jc w:val="center"/>
        <w:rPr>
          <w:rFonts w:ascii="Palatino Linotype" w:eastAsiaTheme="minorHAnsi" w:hAnsi="Palatino Linotype" w:cs="Arial"/>
          <w:b/>
          <w:sz w:val="6"/>
          <w:lang w:val="es-MX" w:eastAsia="en-US"/>
        </w:rPr>
      </w:pPr>
    </w:p>
    <w:p w14:paraId="1F7D50EC" w14:textId="77777777" w:rsidR="0029071C" w:rsidRPr="004A4A29" w:rsidRDefault="0029071C" w:rsidP="0029071C">
      <w:pPr>
        <w:spacing w:line="360" w:lineRule="auto"/>
        <w:jc w:val="both"/>
        <w:rPr>
          <w:rFonts w:ascii="Palatino Linotype" w:eastAsiaTheme="minorHAnsi" w:hAnsi="Palatino Linotype" w:cs="Arial"/>
          <w:sz w:val="28"/>
          <w:lang w:val="es-MX" w:eastAsia="en-US"/>
        </w:rPr>
      </w:pPr>
      <w:r w:rsidRPr="004A4A29">
        <w:rPr>
          <w:rFonts w:ascii="Palatino Linotype" w:eastAsiaTheme="minorHAnsi" w:hAnsi="Palatino Linotype" w:cs="Arial"/>
          <w:b/>
          <w:sz w:val="28"/>
          <w:lang w:val="es-MX" w:eastAsia="en-US"/>
        </w:rPr>
        <w:t>PRIMERO. De la competencia</w:t>
      </w:r>
      <w:r w:rsidRPr="004A4A29">
        <w:rPr>
          <w:rFonts w:ascii="Palatino Linotype" w:eastAsiaTheme="minorHAnsi" w:hAnsi="Palatino Linotype" w:cs="Arial"/>
          <w:sz w:val="28"/>
          <w:lang w:val="es-MX" w:eastAsia="en-US"/>
        </w:rPr>
        <w:t>.</w:t>
      </w:r>
    </w:p>
    <w:p w14:paraId="25963FEF" w14:textId="77777777" w:rsidR="00A26BD8" w:rsidRPr="004A4A29" w:rsidRDefault="0029071C" w:rsidP="00273451">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4A4A29">
        <w:rPr>
          <w:rFonts w:ascii="Palatino Linotype" w:eastAsiaTheme="minorHAnsi" w:hAnsi="Palatino Linotype" w:cs="Arial"/>
          <w:lang w:val="es-MX" w:eastAsia="en-US"/>
        </w:rPr>
        <w:t xml:space="preserve"> Estado de México y Municipios.</w:t>
      </w:r>
    </w:p>
    <w:p w14:paraId="101F7145" w14:textId="77777777" w:rsidR="0029071C" w:rsidRPr="004A4A2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lastRenderedPageBreak/>
        <w:t xml:space="preserve">SEGUNDO. De los alcances del Recurso de Revisión. </w:t>
      </w:r>
    </w:p>
    <w:p w14:paraId="21491572" w14:textId="77777777" w:rsidR="00386D38" w:rsidRPr="004A4A29"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C884CB" w14:textId="77777777" w:rsidR="009C6853" w:rsidRPr="004A4A29" w:rsidRDefault="009C6853" w:rsidP="009C6853">
      <w:pPr>
        <w:autoSpaceDE w:val="0"/>
        <w:autoSpaceDN w:val="0"/>
        <w:adjustRightInd w:val="0"/>
        <w:spacing w:line="360" w:lineRule="auto"/>
        <w:jc w:val="both"/>
        <w:rPr>
          <w:rFonts w:ascii="Palatino Linotype" w:eastAsiaTheme="minorHAnsi" w:hAnsi="Palatino Linotype" w:cs="Arial"/>
          <w:lang w:val="es-MX" w:eastAsia="en-US"/>
        </w:rPr>
      </w:pPr>
    </w:p>
    <w:p w14:paraId="269B1313" w14:textId="77777777" w:rsidR="0029071C" w:rsidRPr="004A4A29" w:rsidRDefault="009C685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A4A29">
        <w:rPr>
          <w:rFonts w:ascii="Palatino Linotype" w:eastAsiaTheme="minorHAnsi" w:hAnsi="Palatino Linotype" w:cs="Arial"/>
          <w:b/>
          <w:sz w:val="28"/>
          <w:lang w:val="es-MX" w:eastAsia="en-US"/>
        </w:rPr>
        <w:t>TERCER</w:t>
      </w:r>
      <w:r w:rsidR="0029071C" w:rsidRPr="004A4A29">
        <w:rPr>
          <w:rFonts w:ascii="Palatino Linotype" w:eastAsiaTheme="minorHAnsi" w:hAnsi="Palatino Linotype" w:cs="Arial"/>
          <w:b/>
          <w:sz w:val="28"/>
          <w:lang w:val="es-MX" w:eastAsia="en-US"/>
        </w:rPr>
        <w:t xml:space="preserve">O. Del estudio de las causas de improcedencia. </w:t>
      </w:r>
    </w:p>
    <w:p w14:paraId="263783A4" w14:textId="77777777" w:rsidR="00D57F74" w:rsidRPr="004A4A2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4A4A29">
        <w:rPr>
          <w:rStyle w:val="Refdenotaalpie"/>
          <w:rFonts w:ascii="Palatino Linotype" w:eastAsiaTheme="minorHAnsi" w:hAnsi="Palatino Linotype" w:cs="Arial"/>
          <w:lang w:val="es-MX" w:eastAsia="en-US"/>
        </w:rPr>
        <w:footnoteReference w:id="1"/>
      </w:r>
      <w:r w:rsidRPr="004A4A29">
        <w:rPr>
          <w:rFonts w:ascii="Palatino Linotype" w:eastAsiaTheme="minorHAnsi" w:hAnsi="Palatino Linotype" w:cs="Arial"/>
          <w:lang w:val="es-MX" w:eastAsia="en-US"/>
        </w:rPr>
        <w:t>.</w:t>
      </w:r>
    </w:p>
    <w:p w14:paraId="3AC1E5D9" w14:textId="77777777" w:rsidR="0029071C" w:rsidRPr="004A4A2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3B9B834F" w14:textId="77777777" w:rsidR="0029071C" w:rsidRPr="004A4A29" w:rsidRDefault="0029071C" w:rsidP="0029071C">
      <w:pPr>
        <w:rPr>
          <w:lang w:val="es-MX"/>
        </w:rPr>
      </w:pPr>
    </w:p>
    <w:p w14:paraId="5809407E"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w:t>
      </w:r>
      <w:r w:rsidRPr="004A4A29">
        <w:rPr>
          <w:rFonts w:ascii="Palatino Linotype" w:hAnsi="Palatino Linotype" w:cs="Arial"/>
          <w:b/>
          <w:i/>
          <w:sz w:val="22"/>
          <w:szCs w:val="22"/>
        </w:rPr>
        <w:t>Artículo 191.</w:t>
      </w:r>
      <w:r w:rsidRPr="004A4A29">
        <w:rPr>
          <w:rFonts w:ascii="Palatino Linotype" w:hAnsi="Palatino Linotype" w:cs="Arial"/>
          <w:i/>
          <w:sz w:val="22"/>
          <w:szCs w:val="22"/>
        </w:rPr>
        <w:t xml:space="preserve"> El recurso será desechado por improcedente cuando:  </w:t>
      </w:r>
    </w:p>
    <w:p w14:paraId="75FC16F5"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 xml:space="preserve">I. Sea extemporáneo por haber transcurrido el plazo establecido en la presente Ley, a partir de la respuesta;  </w:t>
      </w:r>
    </w:p>
    <w:p w14:paraId="6309B880"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 xml:space="preserve">II. Se esté tramitando ante el Poder Judicial de la Federación algún recurso o medio de defensa interpuesto por el recurrente;  </w:t>
      </w:r>
    </w:p>
    <w:p w14:paraId="06F7FE50"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 xml:space="preserve">III. No actualice alguno de los supuestos previstos en la presente Ley;  </w:t>
      </w:r>
    </w:p>
    <w:p w14:paraId="72E4078B"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IV. No se haya desahogado la prevención en los términos establecidos en la presente Ley;</w:t>
      </w:r>
    </w:p>
    <w:p w14:paraId="31026073"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 xml:space="preserve">V. Se impugne la veracidad de la información proporcionada;  </w:t>
      </w:r>
    </w:p>
    <w:p w14:paraId="433AE67B"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 xml:space="preserve">VI. Se trate de una consulta, o trámite en específico; y  </w:t>
      </w:r>
    </w:p>
    <w:p w14:paraId="45A8DA32" w14:textId="77777777" w:rsidR="0029071C" w:rsidRPr="004A4A29" w:rsidRDefault="0029071C" w:rsidP="0029071C">
      <w:pPr>
        <w:autoSpaceDE w:val="0"/>
        <w:autoSpaceDN w:val="0"/>
        <w:adjustRightInd w:val="0"/>
        <w:ind w:left="708" w:right="850"/>
        <w:jc w:val="both"/>
        <w:rPr>
          <w:rFonts w:ascii="Palatino Linotype" w:hAnsi="Palatino Linotype" w:cs="Arial"/>
          <w:i/>
          <w:sz w:val="22"/>
          <w:szCs w:val="22"/>
        </w:rPr>
      </w:pPr>
      <w:r w:rsidRPr="004A4A29">
        <w:rPr>
          <w:rFonts w:ascii="Palatino Linotype" w:hAnsi="Palatino Linotype" w:cs="Arial"/>
          <w:i/>
          <w:sz w:val="22"/>
          <w:szCs w:val="22"/>
        </w:rPr>
        <w:t>VII. El recurrente amplíe su solicitud en el recurso de revisión, únicamente respecto de los nuevos contenidos.”</w:t>
      </w:r>
    </w:p>
    <w:p w14:paraId="79C77E03" w14:textId="77777777" w:rsidR="0029071C" w:rsidRPr="004A4A29" w:rsidRDefault="0029071C" w:rsidP="0029071C">
      <w:pPr>
        <w:autoSpaceDE w:val="0"/>
        <w:autoSpaceDN w:val="0"/>
        <w:adjustRightInd w:val="0"/>
        <w:spacing w:line="360" w:lineRule="auto"/>
        <w:ind w:left="708" w:right="850"/>
        <w:jc w:val="both"/>
        <w:rPr>
          <w:rFonts w:ascii="Palatino Linotype" w:hAnsi="Palatino Linotype" w:cs="Arial"/>
          <w:i/>
        </w:rPr>
      </w:pPr>
    </w:p>
    <w:p w14:paraId="753A2EB9" w14:textId="77777777" w:rsidR="00EA46CC" w:rsidRPr="004A4A2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41F764D" w14:textId="77777777" w:rsidR="0029071C" w:rsidRPr="004A4A29" w:rsidRDefault="0029071C" w:rsidP="0029071C">
      <w:pPr>
        <w:autoSpaceDE w:val="0"/>
        <w:autoSpaceDN w:val="0"/>
        <w:adjustRightInd w:val="0"/>
        <w:spacing w:line="360" w:lineRule="auto"/>
        <w:jc w:val="both"/>
        <w:rPr>
          <w:rFonts w:ascii="Palatino Linotype" w:hAnsi="Palatino Linotype" w:cs="Arial"/>
        </w:rPr>
      </w:pPr>
      <w:r w:rsidRPr="004A4A29">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560A54FE" w14:textId="77777777" w:rsidR="00F712EE" w:rsidRPr="004A4A29" w:rsidRDefault="00F712EE" w:rsidP="0029071C">
      <w:pPr>
        <w:autoSpaceDE w:val="0"/>
        <w:autoSpaceDN w:val="0"/>
        <w:adjustRightInd w:val="0"/>
        <w:spacing w:line="360" w:lineRule="auto"/>
        <w:jc w:val="both"/>
        <w:rPr>
          <w:rFonts w:ascii="Palatino Linotype" w:hAnsi="Palatino Linotype" w:cs="Arial"/>
        </w:rPr>
      </w:pPr>
    </w:p>
    <w:p w14:paraId="656B7920" w14:textId="77777777" w:rsidR="0029071C" w:rsidRPr="004A4A29" w:rsidRDefault="009C6853" w:rsidP="0029071C">
      <w:pPr>
        <w:autoSpaceDE w:val="0"/>
        <w:autoSpaceDN w:val="0"/>
        <w:adjustRightInd w:val="0"/>
        <w:spacing w:line="360" w:lineRule="auto"/>
        <w:jc w:val="both"/>
        <w:rPr>
          <w:rFonts w:ascii="Palatino Linotype" w:hAnsi="Palatino Linotype" w:cs="Arial"/>
          <w:sz w:val="28"/>
        </w:rPr>
      </w:pPr>
      <w:r w:rsidRPr="004A4A29">
        <w:rPr>
          <w:rFonts w:ascii="Palatino Linotype" w:hAnsi="Palatino Linotype" w:cs="Arial"/>
          <w:b/>
          <w:sz w:val="28"/>
        </w:rPr>
        <w:t>CUAR</w:t>
      </w:r>
      <w:r w:rsidR="0029071C" w:rsidRPr="004A4A29">
        <w:rPr>
          <w:rFonts w:ascii="Palatino Linotype" w:hAnsi="Palatino Linotype" w:cs="Arial"/>
          <w:b/>
          <w:sz w:val="28"/>
        </w:rPr>
        <w:t>TO. Del estudio y resolución del asunto.</w:t>
      </w:r>
      <w:r w:rsidR="0029071C" w:rsidRPr="004A4A29">
        <w:rPr>
          <w:rFonts w:ascii="Palatino Linotype" w:hAnsi="Palatino Linotype" w:cs="Arial"/>
          <w:sz w:val="28"/>
        </w:rPr>
        <w:t xml:space="preserve"> </w:t>
      </w:r>
    </w:p>
    <w:p w14:paraId="6712AD32" w14:textId="77777777" w:rsidR="0029071C" w:rsidRPr="004A4A2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28B3892" w14:textId="77777777" w:rsidR="0029071C" w:rsidRPr="004A4A2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420617F9" w14:textId="77777777" w:rsidR="0029071C" w:rsidRPr="004A4A29" w:rsidRDefault="0029071C" w:rsidP="0029071C">
      <w:pPr>
        <w:spacing w:line="360" w:lineRule="auto"/>
        <w:ind w:right="141"/>
        <w:jc w:val="both"/>
        <w:rPr>
          <w:rFonts w:ascii="Palatino Linotype" w:eastAsiaTheme="minorHAnsi" w:hAnsi="Palatino Linotype" w:cstheme="minorBidi"/>
          <w:lang w:val="es-MX" w:eastAsia="es-MX"/>
        </w:rPr>
      </w:pPr>
      <w:r w:rsidRPr="004A4A2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A4A29">
        <w:rPr>
          <w:rFonts w:ascii="Palatino Linotype" w:eastAsiaTheme="minorHAnsi" w:hAnsi="Palatino Linotype" w:cstheme="minorBidi"/>
          <w:b/>
          <w:lang w:val="es-MX" w:eastAsia="es-MX"/>
        </w:rPr>
        <w:t xml:space="preserve"> </w:t>
      </w:r>
      <w:r w:rsidRPr="004A4A29">
        <w:rPr>
          <w:rFonts w:ascii="Palatino Linotype" w:eastAsiaTheme="minorHAnsi" w:hAnsi="Palatino Linotype" w:cstheme="minorBidi"/>
          <w:lang w:val="es-MX" w:eastAsia="es-MX"/>
        </w:rPr>
        <w:t>parte</w:t>
      </w:r>
      <w:r w:rsidR="001D2DE0" w:rsidRPr="004A4A29">
        <w:rPr>
          <w:rFonts w:ascii="Palatino Linotype" w:eastAsiaTheme="minorHAnsi" w:hAnsi="Palatino Linotype" w:cstheme="minorBidi"/>
          <w:b/>
          <w:lang w:val="es-MX" w:eastAsia="es-MX"/>
        </w:rPr>
        <w:t xml:space="preserve"> </w:t>
      </w:r>
      <w:r w:rsidRPr="004A4A29">
        <w:rPr>
          <w:rFonts w:ascii="Palatino Linotype" w:eastAsiaTheme="minorHAnsi" w:hAnsi="Palatino Linotype" w:cstheme="minorBidi"/>
          <w:b/>
          <w:lang w:val="es-MX" w:eastAsia="es-MX"/>
        </w:rPr>
        <w:t>Recurrente</w:t>
      </w:r>
      <w:r w:rsidRPr="004A4A29">
        <w:rPr>
          <w:rFonts w:ascii="Palatino Linotype" w:eastAsiaTheme="minorHAnsi" w:hAnsi="Palatino Linotype" w:cstheme="minorBidi"/>
          <w:lang w:val="es-MX" w:eastAsia="es-MX"/>
        </w:rPr>
        <w:t>, para ello analizaremos lo solicitado y la información proporcionada.</w:t>
      </w:r>
    </w:p>
    <w:p w14:paraId="7ED28A9D" w14:textId="77777777" w:rsidR="004A7F7D" w:rsidRPr="004A4A29" w:rsidRDefault="004A7F7D" w:rsidP="0029071C">
      <w:pPr>
        <w:spacing w:line="360" w:lineRule="auto"/>
        <w:ind w:right="141"/>
        <w:jc w:val="both"/>
        <w:rPr>
          <w:rFonts w:ascii="Palatino Linotype" w:eastAsiaTheme="minorHAnsi" w:hAnsi="Palatino Linotype" w:cstheme="minorBidi"/>
          <w:lang w:val="es-MX" w:eastAsia="es-MX"/>
        </w:rPr>
      </w:pPr>
    </w:p>
    <w:p w14:paraId="6E1C9D19" w14:textId="77777777" w:rsidR="00273451" w:rsidRPr="004A4A29" w:rsidRDefault="0029071C" w:rsidP="00273451">
      <w:pPr>
        <w:spacing w:line="360" w:lineRule="auto"/>
        <w:ind w:right="141"/>
        <w:jc w:val="both"/>
        <w:rPr>
          <w:rFonts w:ascii="Palatino Linotype" w:eastAsiaTheme="minorHAnsi" w:hAnsi="Palatino Linotype"/>
          <w:lang w:eastAsia="es-MX"/>
        </w:rPr>
      </w:pPr>
      <w:r w:rsidRPr="004A4A29">
        <w:rPr>
          <w:rFonts w:ascii="Palatino Linotype" w:eastAsiaTheme="minorHAnsi" w:hAnsi="Palatino Linotype" w:cstheme="minorBidi"/>
          <w:b/>
          <w:szCs w:val="22"/>
          <w:lang w:val="es-MX" w:eastAsia="es-MX"/>
        </w:rPr>
        <w:t>REQUERIMIENTOS SOLICITADOS:</w:t>
      </w:r>
      <w:r w:rsidR="00A26BD8" w:rsidRPr="004A4A29">
        <w:rPr>
          <w:rFonts w:ascii="Palatino Linotype" w:eastAsiaTheme="minorHAnsi" w:hAnsi="Palatino Linotype" w:cstheme="minorBidi"/>
          <w:b/>
          <w:szCs w:val="22"/>
          <w:lang w:val="es-MX" w:eastAsia="es-MX"/>
        </w:rPr>
        <w:t xml:space="preserve"> </w:t>
      </w:r>
      <w:r w:rsidR="00273451" w:rsidRPr="004A4A29">
        <w:rPr>
          <w:rFonts w:ascii="Palatino Linotype" w:eastAsiaTheme="minorHAnsi" w:hAnsi="Palatino Linotype"/>
          <w:lang w:eastAsia="es-MX"/>
        </w:rPr>
        <w:t>De la Dirección Jurídica del Organismo de Agua:</w:t>
      </w:r>
    </w:p>
    <w:p w14:paraId="5AC3AFDB" w14:textId="77777777" w:rsidR="00273451" w:rsidRPr="004A4A29" w:rsidRDefault="00273451" w:rsidP="00273451">
      <w:pPr>
        <w:pStyle w:val="Prrafodelista"/>
        <w:numPr>
          <w:ilvl w:val="0"/>
          <w:numId w:val="9"/>
        </w:numPr>
        <w:spacing w:line="360" w:lineRule="auto"/>
        <w:ind w:right="141"/>
        <w:jc w:val="both"/>
        <w:rPr>
          <w:rFonts w:ascii="Palatino Linotype" w:eastAsiaTheme="minorHAnsi" w:hAnsi="Palatino Linotype" w:cstheme="minorBidi"/>
          <w:b/>
          <w:szCs w:val="22"/>
          <w:lang w:val="es-MX" w:eastAsia="es-MX"/>
        </w:rPr>
      </w:pPr>
      <w:r w:rsidRPr="004A4A29">
        <w:rPr>
          <w:rFonts w:ascii="Palatino Linotype" w:eastAsiaTheme="minorHAnsi" w:hAnsi="Palatino Linotype"/>
          <w:lang w:eastAsia="es-MX"/>
        </w:rPr>
        <w:lastRenderedPageBreak/>
        <w:t xml:space="preserve">¿Cuántos expedientes de denuncias tiene en su contra dicho organismo promovidas por usuarios, contribuyentes, dependencias, instituciones públicas y privadas? </w:t>
      </w:r>
    </w:p>
    <w:p w14:paraId="203E546E" w14:textId="77777777" w:rsidR="00273451" w:rsidRPr="004A4A29" w:rsidRDefault="00273451" w:rsidP="00273451">
      <w:pPr>
        <w:pStyle w:val="Prrafodelista"/>
        <w:numPr>
          <w:ilvl w:val="0"/>
          <w:numId w:val="9"/>
        </w:numPr>
        <w:spacing w:line="360" w:lineRule="auto"/>
        <w:ind w:right="141"/>
        <w:jc w:val="both"/>
        <w:rPr>
          <w:rFonts w:ascii="Palatino Linotype" w:eastAsiaTheme="minorHAnsi" w:hAnsi="Palatino Linotype" w:cstheme="minorBidi"/>
          <w:b/>
          <w:szCs w:val="22"/>
          <w:lang w:val="es-MX" w:eastAsia="es-MX"/>
        </w:rPr>
      </w:pPr>
      <w:r w:rsidRPr="004A4A29">
        <w:rPr>
          <w:rFonts w:ascii="Palatino Linotype" w:eastAsiaTheme="minorHAnsi" w:hAnsi="Palatino Linotype"/>
          <w:lang w:eastAsia="es-MX"/>
        </w:rPr>
        <w:t xml:space="preserve">Indicar sus nombres y entregar información de las que existan en contra de servidores públicos derivados de actos de autoridad, trámites y servicios, indicando el nombre del servidor público demandado. </w:t>
      </w:r>
    </w:p>
    <w:p w14:paraId="1239BAB5" w14:textId="77777777" w:rsidR="00273451" w:rsidRPr="004A4A29" w:rsidRDefault="00273451" w:rsidP="00273451">
      <w:pPr>
        <w:pStyle w:val="Prrafodelista"/>
        <w:numPr>
          <w:ilvl w:val="0"/>
          <w:numId w:val="9"/>
        </w:numPr>
        <w:spacing w:line="360" w:lineRule="auto"/>
        <w:ind w:right="141"/>
        <w:jc w:val="both"/>
        <w:rPr>
          <w:rFonts w:ascii="Palatino Linotype" w:eastAsiaTheme="minorHAnsi" w:hAnsi="Palatino Linotype" w:cstheme="minorBidi"/>
          <w:b/>
          <w:szCs w:val="22"/>
          <w:lang w:val="es-MX" w:eastAsia="es-MX"/>
        </w:rPr>
      </w:pPr>
      <w:r w:rsidRPr="004A4A29">
        <w:rPr>
          <w:rFonts w:ascii="Palatino Linotype" w:eastAsiaTheme="minorHAnsi" w:hAnsi="Palatino Linotype"/>
          <w:lang w:eastAsia="es-MX"/>
        </w:rPr>
        <w:t xml:space="preserve">El número de expediente, estado procesal o estatus actual, fecha de recepción, autoridad requirente. </w:t>
      </w:r>
    </w:p>
    <w:p w14:paraId="4BBC74D0" w14:textId="77777777" w:rsidR="00E9680B" w:rsidRPr="004A4A29" w:rsidRDefault="00273451" w:rsidP="00273451">
      <w:pPr>
        <w:pStyle w:val="Prrafodelista"/>
        <w:numPr>
          <w:ilvl w:val="0"/>
          <w:numId w:val="9"/>
        </w:numPr>
        <w:spacing w:line="360" w:lineRule="auto"/>
        <w:ind w:right="141"/>
        <w:jc w:val="both"/>
        <w:rPr>
          <w:rFonts w:ascii="Palatino Linotype" w:eastAsiaTheme="minorHAnsi" w:hAnsi="Palatino Linotype" w:cstheme="minorBidi"/>
          <w:b/>
          <w:szCs w:val="22"/>
          <w:lang w:val="es-MX" w:eastAsia="es-MX"/>
        </w:rPr>
      </w:pPr>
      <w:r w:rsidRPr="004A4A29">
        <w:rPr>
          <w:rFonts w:ascii="Palatino Linotype" w:eastAsiaTheme="minorHAnsi" w:hAnsi="Palatino Linotype"/>
          <w:lang w:eastAsia="es-MX"/>
        </w:rPr>
        <w:t>Copia en versión pública de los oficios de respuesta que ha emitido la Dirección Jurídica dirigidos a usuarios y autoridades que les han requerido información por el periodo de enero del año 2021 a febrero del año 2022.</w:t>
      </w:r>
    </w:p>
    <w:p w14:paraId="17DA3F35" w14:textId="77777777" w:rsidR="00273451" w:rsidRPr="004A4A29" w:rsidRDefault="00273451" w:rsidP="00E9680B">
      <w:pPr>
        <w:pStyle w:val="Prrafodelista"/>
        <w:spacing w:line="360" w:lineRule="auto"/>
        <w:ind w:left="720" w:right="49"/>
        <w:jc w:val="both"/>
        <w:rPr>
          <w:rFonts w:ascii="Palatino Linotype" w:hAnsi="Palatino Linotype" w:cs="Arial"/>
          <w:sz w:val="16"/>
        </w:rPr>
      </w:pPr>
    </w:p>
    <w:p w14:paraId="2AB7A075" w14:textId="77777777" w:rsidR="001D5495" w:rsidRPr="004A4A29" w:rsidRDefault="0029071C" w:rsidP="00EE2FB1">
      <w:pPr>
        <w:spacing w:line="360" w:lineRule="auto"/>
        <w:ind w:right="49"/>
        <w:jc w:val="both"/>
        <w:rPr>
          <w:rFonts w:ascii="Palatino Linotype" w:hAnsi="Palatino Linotype" w:cs="Arial"/>
        </w:rPr>
      </w:pPr>
      <w:r w:rsidRPr="004A4A29">
        <w:rPr>
          <w:rFonts w:ascii="Palatino Linotype" w:eastAsiaTheme="minorHAnsi" w:hAnsi="Palatino Linotype" w:cstheme="minorBidi"/>
          <w:lang w:val="es-MX" w:eastAsia="es-MX"/>
        </w:rPr>
        <w:t xml:space="preserve">Atento a la solicitud de información </w:t>
      </w:r>
      <w:r w:rsidRPr="004A4A29">
        <w:rPr>
          <w:rFonts w:ascii="Palatino Linotype" w:eastAsiaTheme="minorHAnsi" w:hAnsi="Palatino Linotype" w:cstheme="minorBidi"/>
          <w:b/>
          <w:lang w:val="es-MX" w:eastAsia="es-MX"/>
        </w:rPr>
        <w:t>El Sujeto Obligado</w:t>
      </w:r>
      <w:r w:rsidRPr="004A4A29">
        <w:rPr>
          <w:rFonts w:ascii="Palatino Linotype" w:eastAsiaTheme="minorHAnsi" w:hAnsi="Palatino Linotype" w:cstheme="minorBidi"/>
          <w:lang w:val="es-MX" w:eastAsia="es-MX"/>
        </w:rPr>
        <w:t xml:space="preserve">, emitió su respuesta en donde </w:t>
      </w:r>
      <w:r w:rsidR="001D5495" w:rsidRPr="004A4A29">
        <w:rPr>
          <w:rFonts w:ascii="Palatino Linotype" w:hAnsi="Palatino Linotype" w:cs="Arial"/>
        </w:rPr>
        <w:t xml:space="preserve">se </w:t>
      </w:r>
      <w:r w:rsidR="00D57F74" w:rsidRPr="004A4A29">
        <w:rPr>
          <w:rFonts w:ascii="Palatino Linotype" w:hAnsi="Palatino Linotype" w:cs="Arial"/>
        </w:rPr>
        <w:t>advierte</w:t>
      </w:r>
      <w:r w:rsidR="001D5495" w:rsidRPr="004A4A29">
        <w:rPr>
          <w:rFonts w:ascii="Palatino Linotype" w:hAnsi="Palatino Linotype" w:cs="Arial"/>
        </w:rPr>
        <w:t xml:space="preserve"> </w:t>
      </w:r>
      <w:r w:rsidR="001D2DE0" w:rsidRPr="004A4A29">
        <w:rPr>
          <w:rFonts w:ascii="Palatino Linotype" w:hAnsi="Palatino Linotype" w:cs="Arial"/>
        </w:rPr>
        <w:t>lo siguiente</w:t>
      </w:r>
      <w:r w:rsidR="001D5495" w:rsidRPr="004A4A29">
        <w:rPr>
          <w:rFonts w:ascii="Palatino Linotype" w:hAnsi="Palatino Linotype" w:cs="Arial"/>
        </w:rPr>
        <w:t>:</w:t>
      </w:r>
    </w:p>
    <w:p w14:paraId="619377ED" w14:textId="77777777" w:rsidR="00597D71" w:rsidRPr="004A4A29" w:rsidRDefault="00597D71" w:rsidP="00EE2FB1">
      <w:pPr>
        <w:spacing w:line="360" w:lineRule="auto"/>
        <w:ind w:right="49"/>
        <w:jc w:val="both"/>
        <w:rPr>
          <w:rFonts w:ascii="Palatino Linotype" w:hAnsi="Palatino Linotype" w:cs="Arial"/>
          <w:sz w:val="16"/>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2"/>
        <w:gridCol w:w="4045"/>
        <w:gridCol w:w="2654"/>
      </w:tblGrid>
      <w:tr w:rsidR="004E5628" w:rsidRPr="004A4A29" w14:paraId="40E3F011" w14:textId="77777777" w:rsidTr="007E52D5">
        <w:tc>
          <w:tcPr>
            <w:tcW w:w="2392" w:type="dxa"/>
            <w:shd w:val="clear" w:color="auto" w:fill="D9D9D9" w:themeFill="background1" w:themeFillShade="D9"/>
            <w:vAlign w:val="center"/>
          </w:tcPr>
          <w:p w14:paraId="716CAD9D" w14:textId="77777777" w:rsidR="00597D71" w:rsidRPr="004A4A29" w:rsidRDefault="00597D71" w:rsidP="00597D71">
            <w:pPr>
              <w:ind w:right="49"/>
              <w:jc w:val="center"/>
              <w:rPr>
                <w:rFonts w:ascii="Palatino Linotype" w:eastAsiaTheme="minorHAnsi" w:hAnsi="Palatino Linotype" w:cstheme="minorBidi"/>
                <w:b/>
                <w:lang w:val="es-MX" w:eastAsia="es-MX"/>
              </w:rPr>
            </w:pPr>
            <w:r w:rsidRPr="004A4A29">
              <w:rPr>
                <w:rFonts w:ascii="Palatino Linotype" w:eastAsiaTheme="minorHAnsi" w:hAnsi="Palatino Linotype" w:cstheme="minorBidi"/>
                <w:b/>
                <w:lang w:val="es-MX" w:eastAsia="es-MX"/>
              </w:rPr>
              <w:t>Solicitud de Información</w:t>
            </w:r>
          </w:p>
        </w:tc>
        <w:tc>
          <w:tcPr>
            <w:tcW w:w="4045" w:type="dxa"/>
            <w:shd w:val="clear" w:color="auto" w:fill="D9D9D9" w:themeFill="background1" w:themeFillShade="D9"/>
            <w:vAlign w:val="center"/>
          </w:tcPr>
          <w:p w14:paraId="714D5D2A" w14:textId="77777777" w:rsidR="00597D71" w:rsidRPr="004A4A29" w:rsidRDefault="00597D71" w:rsidP="00597D71">
            <w:pPr>
              <w:ind w:right="49"/>
              <w:jc w:val="center"/>
              <w:rPr>
                <w:rFonts w:ascii="Palatino Linotype" w:eastAsiaTheme="minorHAnsi" w:hAnsi="Palatino Linotype" w:cstheme="minorBidi"/>
                <w:b/>
                <w:lang w:val="es-MX" w:eastAsia="es-MX"/>
              </w:rPr>
            </w:pPr>
            <w:r w:rsidRPr="004A4A29">
              <w:rPr>
                <w:rFonts w:ascii="Palatino Linotype" w:eastAsiaTheme="minorHAnsi" w:hAnsi="Palatino Linotype" w:cstheme="minorBidi"/>
                <w:b/>
                <w:lang w:val="es-MX" w:eastAsia="es-MX"/>
              </w:rPr>
              <w:t>Respuesta</w:t>
            </w:r>
          </w:p>
        </w:tc>
        <w:tc>
          <w:tcPr>
            <w:tcW w:w="2654" w:type="dxa"/>
            <w:shd w:val="clear" w:color="auto" w:fill="D9D9D9" w:themeFill="background1" w:themeFillShade="D9"/>
            <w:vAlign w:val="center"/>
          </w:tcPr>
          <w:p w14:paraId="3FFBFB49" w14:textId="77777777" w:rsidR="00597D71" w:rsidRPr="004A4A29" w:rsidRDefault="00597D71" w:rsidP="00597D71">
            <w:pPr>
              <w:ind w:right="49"/>
              <w:jc w:val="center"/>
              <w:rPr>
                <w:rFonts w:ascii="Palatino Linotype" w:eastAsiaTheme="minorHAnsi" w:hAnsi="Palatino Linotype" w:cstheme="minorBidi"/>
                <w:b/>
                <w:lang w:val="es-MX" w:eastAsia="es-MX"/>
              </w:rPr>
            </w:pPr>
            <w:r w:rsidRPr="004A4A29">
              <w:rPr>
                <w:rFonts w:ascii="Palatino Linotype" w:eastAsiaTheme="minorHAnsi" w:hAnsi="Palatino Linotype" w:cstheme="minorBidi"/>
                <w:b/>
                <w:lang w:val="es-MX" w:eastAsia="es-MX"/>
              </w:rPr>
              <w:t>Cumplimiento</w:t>
            </w:r>
          </w:p>
        </w:tc>
      </w:tr>
      <w:tr w:rsidR="004E5628" w:rsidRPr="004A4A29" w14:paraId="6924B08F" w14:textId="77777777" w:rsidTr="007E52D5">
        <w:trPr>
          <w:trHeight w:val="483"/>
        </w:trPr>
        <w:tc>
          <w:tcPr>
            <w:tcW w:w="2392" w:type="dxa"/>
            <w:vAlign w:val="center"/>
          </w:tcPr>
          <w:p w14:paraId="037DA022" w14:textId="77777777" w:rsidR="00273451" w:rsidRPr="004A4A29" w:rsidRDefault="00273451" w:rsidP="00273451">
            <w:pPr>
              <w:ind w:right="49"/>
              <w:jc w:val="both"/>
              <w:rPr>
                <w:rFonts w:ascii="Palatino Linotype" w:eastAsiaTheme="minorHAnsi" w:hAnsi="Palatino Linotype" w:cstheme="minorBidi"/>
                <w:sz w:val="20"/>
                <w:szCs w:val="20"/>
                <w:lang w:val="es-MX" w:eastAsia="es-MX"/>
              </w:rPr>
            </w:pPr>
            <w:r w:rsidRPr="004A4A29">
              <w:rPr>
                <w:rFonts w:ascii="Palatino Linotype" w:eastAsiaTheme="minorHAnsi" w:hAnsi="Palatino Linotype" w:cstheme="minorBidi"/>
                <w:sz w:val="20"/>
                <w:szCs w:val="20"/>
                <w:lang w:val="es-MX" w:eastAsia="es-MX"/>
              </w:rPr>
              <w:t>De la Dirección Jurídica del Organismo de Agua:</w:t>
            </w:r>
          </w:p>
          <w:p w14:paraId="0574F7AB" w14:textId="77777777" w:rsidR="00273451" w:rsidRPr="004A4A29" w:rsidRDefault="00273451" w:rsidP="00273451">
            <w:pPr>
              <w:ind w:right="49"/>
              <w:jc w:val="both"/>
              <w:rPr>
                <w:rFonts w:ascii="Palatino Linotype" w:eastAsiaTheme="minorHAnsi" w:hAnsi="Palatino Linotype" w:cstheme="minorBidi"/>
                <w:sz w:val="20"/>
                <w:szCs w:val="20"/>
                <w:lang w:val="es-MX" w:eastAsia="es-MX"/>
              </w:rPr>
            </w:pPr>
          </w:p>
          <w:p w14:paraId="734E2140" w14:textId="77777777" w:rsidR="00273451" w:rsidRPr="004A4A29" w:rsidRDefault="00273451" w:rsidP="00273451">
            <w:pPr>
              <w:ind w:right="49"/>
              <w:jc w:val="both"/>
              <w:rPr>
                <w:rFonts w:ascii="Palatino Linotype" w:eastAsiaTheme="minorHAnsi" w:hAnsi="Palatino Linotype" w:cstheme="minorBidi"/>
                <w:sz w:val="20"/>
                <w:szCs w:val="20"/>
                <w:lang w:val="es-MX" w:eastAsia="es-MX"/>
              </w:rPr>
            </w:pPr>
            <w:r w:rsidRPr="004A4A29">
              <w:rPr>
                <w:rFonts w:ascii="Palatino Linotype" w:eastAsiaTheme="minorHAnsi" w:hAnsi="Palatino Linotype" w:cstheme="minorBidi"/>
                <w:sz w:val="20"/>
                <w:szCs w:val="20"/>
                <w:lang w:val="es-MX" w:eastAsia="es-MX"/>
              </w:rPr>
              <w:t>1.</w:t>
            </w:r>
            <w:r w:rsidRPr="004A4A29">
              <w:rPr>
                <w:rFonts w:ascii="Palatino Linotype" w:eastAsiaTheme="minorHAnsi" w:hAnsi="Palatino Linotype" w:cstheme="minorBidi"/>
                <w:sz w:val="20"/>
                <w:szCs w:val="20"/>
                <w:lang w:val="es-MX" w:eastAsia="es-MX"/>
              </w:rPr>
              <w:tab/>
              <w:t xml:space="preserve">¿Cuántos expedientes de denuncias tiene en su contra dicho organismo promovidas por usuarios, contribuyentes, dependencias, </w:t>
            </w:r>
            <w:r w:rsidRPr="004A4A29">
              <w:rPr>
                <w:rFonts w:ascii="Palatino Linotype" w:eastAsiaTheme="minorHAnsi" w:hAnsi="Palatino Linotype" w:cstheme="minorBidi"/>
                <w:sz w:val="20"/>
                <w:szCs w:val="20"/>
                <w:lang w:val="es-MX" w:eastAsia="es-MX"/>
              </w:rPr>
              <w:lastRenderedPageBreak/>
              <w:t xml:space="preserve">instituciones públicas y privadas? </w:t>
            </w:r>
          </w:p>
          <w:p w14:paraId="175E950E" w14:textId="77777777" w:rsidR="00273451" w:rsidRPr="004A4A29" w:rsidRDefault="00273451" w:rsidP="00273451">
            <w:pPr>
              <w:ind w:right="49"/>
              <w:jc w:val="both"/>
              <w:rPr>
                <w:rFonts w:ascii="Palatino Linotype" w:eastAsiaTheme="minorHAnsi" w:hAnsi="Palatino Linotype" w:cstheme="minorBidi"/>
                <w:sz w:val="20"/>
                <w:szCs w:val="20"/>
                <w:lang w:val="es-MX" w:eastAsia="es-MX"/>
              </w:rPr>
            </w:pPr>
            <w:r w:rsidRPr="004A4A29">
              <w:rPr>
                <w:rFonts w:ascii="Palatino Linotype" w:eastAsiaTheme="minorHAnsi" w:hAnsi="Palatino Linotype" w:cstheme="minorBidi"/>
                <w:sz w:val="20"/>
                <w:szCs w:val="20"/>
                <w:lang w:val="es-MX" w:eastAsia="es-MX"/>
              </w:rPr>
              <w:t>2.</w:t>
            </w:r>
            <w:r w:rsidRPr="004A4A29">
              <w:rPr>
                <w:rFonts w:ascii="Palatino Linotype" w:eastAsiaTheme="minorHAnsi" w:hAnsi="Palatino Linotype" w:cstheme="minorBidi"/>
                <w:sz w:val="20"/>
                <w:szCs w:val="20"/>
                <w:lang w:val="es-MX" w:eastAsia="es-MX"/>
              </w:rPr>
              <w:tab/>
              <w:t xml:space="preserve">Indicar sus nombres y entregar información de las que existan en contra de servidores públicos derivados de actos de autoridad, trámites y servicios, indicando el nombre del servidor público demandado. </w:t>
            </w:r>
          </w:p>
          <w:p w14:paraId="2288F6DB" w14:textId="77777777" w:rsidR="00273451" w:rsidRPr="004A4A29" w:rsidRDefault="00273451" w:rsidP="00273451">
            <w:pPr>
              <w:ind w:right="49"/>
              <w:jc w:val="both"/>
              <w:rPr>
                <w:rFonts w:ascii="Palatino Linotype" w:eastAsiaTheme="minorHAnsi" w:hAnsi="Palatino Linotype" w:cstheme="minorBidi"/>
                <w:sz w:val="20"/>
                <w:szCs w:val="20"/>
                <w:lang w:val="es-MX" w:eastAsia="es-MX"/>
              </w:rPr>
            </w:pPr>
            <w:r w:rsidRPr="004A4A29">
              <w:rPr>
                <w:rFonts w:ascii="Palatino Linotype" w:eastAsiaTheme="minorHAnsi" w:hAnsi="Palatino Linotype" w:cstheme="minorBidi"/>
                <w:sz w:val="20"/>
                <w:szCs w:val="20"/>
                <w:lang w:val="es-MX" w:eastAsia="es-MX"/>
              </w:rPr>
              <w:t>3.</w:t>
            </w:r>
            <w:r w:rsidRPr="004A4A29">
              <w:rPr>
                <w:rFonts w:ascii="Palatino Linotype" w:eastAsiaTheme="minorHAnsi" w:hAnsi="Palatino Linotype" w:cstheme="minorBidi"/>
                <w:sz w:val="20"/>
                <w:szCs w:val="20"/>
                <w:lang w:val="es-MX" w:eastAsia="es-MX"/>
              </w:rPr>
              <w:tab/>
              <w:t xml:space="preserve">El número de expediente, estado procesal o estatus actual, fecha de recepción, autoridad requirente. </w:t>
            </w:r>
          </w:p>
          <w:p w14:paraId="7B72EEF2" w14:textId="77777777" w:rsidR="00597D71" w:rsidRPr="004A4A29" w:rsidRDefault="00273451" w:rsidP="00273451">
            <w:pPr>
              <w:ind w:right="49"/>
              <w:jc w:val="both"/>
              <w:rPr>
                <w:rFonts w:ascii="Palatino Linotype" w:eastAsiaTheme="minorHAnsi" w:hAnsi="Palatino Linotype" w:cstheme="minorBidi"/>
                <w:sz w:val="20"/>
                <w:szCs w:val="20"/>
                <w:lang w:val="es-MX" w:eastAsia="es-MX"/>
              </w:rPr>
            </w:pPr>
            <w:r w:rsidRPr="004A4A29">
              <w:rPr>
                <w:rFonts w:ascii="Palatino Linotype" w:eastAsiaTheme="minorHAnsi" w:hAnsi="Palatino Linotype" w:cstheme="minorBidi"/>
                <w:sz w:val="20"/>
                <w:szCs w:val="20"/>
                <w:lang w:val="es-MX" w:eastAsia="es-MX"/>
              </w:rPr>
              <w:t>4.</w:t>
            </w:r>
            <w:r w:rsidRPr="004A4A29">
              <w:rPr>
                <w:rFonts w:ascii="Palatino Linotype" w:eastAsiaTheme="minorHAnsi" w:hAnsi="Palatino Linotype" w:cstheme="minorBidi"/>
                <w:sz w:val="20"/>
                <w:szCs w:val="20"/>
                <w:lang w:val="es-MX" w:eastAsia="es-MX"/>
              </w:rPr>
              <w:tab/>
              <w:t>Copia en versión pública de los oficios de respuesta que ha emitido la Dirección Jurídica dirigidos a usuarios y autoridades que les han requerido información por el periodo de enero del año 2021 a febrero del año 2022.</w:t>
            </w:r>
          </w:p>
        </w:tc>
        <w:tc>
          <w:tcPr>
            <w:tcW w:w="4045" w:type="dxa"/>
            <w:vAlign w:val="center"/>
          </w:tcPr>
          <w:p w14:paraId="0345AD62" w14:textId="77777777" w:rsidR="005B0692" w:rsidRPr="004A4A29" w:rsidRDefault="00E9680B" w:rsidP="008C2536">
            <w:pPr>
              <w:jc w:val="both"/>
              <w:rPr>
                <w:rFonts w:ascii="Palatino Linotype" w:eastAsiaTheme="minorHAnsi" w:hAnsi="Palatino Linotype" w:cstheme="minorBidi"/>
                <w:sz w:val="22"/>
                <w:szCs w:val="20"/>
                <w:lang w:val="es-MX" w:eastAsia="es-MX"/>
              </w:rPr>
            </w:pPr>
            <w:r w:rsidRPr="004A4A29">
              <w:rPr>
                <w:rFonts w:ascii="Palatino Linotype" w:eastAsiaTheme="minorHAnsi" w:hAnsi="Palatino Linotype" w:cstheme="minorBidi"/>
                <w:sz w:val="22"/>
                <w:szCs w:val="20"/>
                <w:lang w:val="es-MX" w:eastAsia="es-MX"/>
              </w:rPr>
              <w:lastRenderedPageBreak/>
              <w:t>Mediante el oficio</w:t>
            </w:r>
            <w:r w:rsidR="004A7F7D" w:rsidRPr="004A4A29">
              <w:rPr>
                <w:rFonts w:ascii="Palatino Linotype" w:eastAsiaTheme="minorHAnsi" w:hAnsi="Palatino Linotype" w:cstheme="minorBidi"/>
                <w:sz w:val="22"/>
                <w:szCs w:val="20"/>
                <w:lang w:val="es-MX" w:eastAsia="es-MX"/>
              </w:rPr>
              <w:t xml:space="preserve"> número</w:t>
            </w:r>
            <w:r w:rsidRPr="004A4A29">
              <w:rPr>
                <w:rFonts w:ascii="Palatino Linotype" w:eastAsiaTheme="minorHAnsi" w:hAnsi="Palatino Linotype" w:cstheme="minorBidi"/>
                <w:sz w:val="22"/>
                <w:szCs w:val="20"/>
                <w:lang w:val="es-MX" w:eastAsia="es-MX"/>
              </w:rPr>
              <w:t xml:space="preserve"> </w:t>
            </w:r>
            <w:r w:rsidR="00273451" w:rsidRPr="004A4A29">
              <w:rPr>
                <w:rFonts w:ascii="Palatino Linotype" w:eastAsiaTheme="minorHAnsi" w:hAnsi="Palatino Linotype" w:cstheme="minorBidi"/>
                <w:b/>
                <w:sz w:val="22"/>
                <w:szCs w:val="20"/>
                <w:lang w:val="es-MX" w:eastAsia="es-MX"/>
              </w:rPr>
              <w:t>OPDM/DJ/0248/2022</w:t>
            </w:r>
            <w:r w:rsidRPr="004A4A29">
              <w:rPr>
                <w:rFonts w:ascii="Palatino Linotype" w:eastAsiaTheme="minorHAnsi" w:hAnsi="Palatino Linotype" w:cstheme="minorBidi"/>
                <w:sz w:val="22"/>
                <w:szCs w:val="20"/>
                <w:lang w:val="es-MX" w:eastAsia="es-MX"/>
              </w:rPr>
              <w:t xml:space="preserve">, de fecha </w:t>
            </w:r>
            <w:r w:rsidR="00273451" w:rsidRPr="004A4A29">
              <w:rPr>
                <w:rFonts w:ascii="Palatino Linotype" w:eastAsiaTheme="minorHAnsi" w:hAnsi="Palatino Linotype" w:cstheme="minorBidi"/>
                <w:sz w:val="22"/>
                <w:szCs w:val="20"/>
                <w:lang w:val="es-MX" w:eastAsia="es-MX"/>
              </w:rPr>
              <w:t>10 de marzo</w:t>
            </w:r>
            <w:r w:rsidRPr="004A4A29">
              <w:rPr>
                <w:rFonts w:ascii="Palatino Linotype" w:eastAsiaTheme="minorHAnsi" w:hAnsi="Palatino Linotype" w:cstheme="minorBidi"/>
                <w:sz w:val="22"/>
                <w:szCs w:val="20"/>
                <w:lang w:val="es-MX" w:eastAsia="es-MX"/>
              </w:rPr>
              <w:t xml:space="preserve"> de 2022, </w:t>
            </w:r>
            <w:r w:rsidR="004A7F7D" w:rsidRPr="004A4A29">
              <w:rPr>
                <w:rFonts w:ascii="Palatino Linotype" w:eastAsiaTheme="minorHAnsi" w:hAnsi="Palatino Linotype" w:cstheme="minorBidi"/>
                <w:sz w:val="22"/>
                <w:szCs w:val="20"/>
                <w:lang w:val="es-MX" w:eastAsia="es-MX"/>
              </w:rPr>
              <w:t>la</w:t>
            </w:r>
            <w:r w:rsidR="00C249A6" w:rsidRPr="004A4A29">
              <w:rPr>
                <w:rFonts w:ascii="Palatino Linotype" w:eastAsiaTheme="minorHAnsi" w:hAnsi="Palatino Linotype" w:cstheme="minorBidi"/>
                <w:sz w:val="22"/>
                <w:szCs w:val="20"/>
                <w:lang w:val="es-MX" w:eastAsia="es-MX"/>
              </w:rPr>
              <w:t xml:space="preserve"> </w:t>
            </w:r>
            <w:r w:rsidRPr="004A4A29">
              <w:rPr>
                <w:rFonts w:ascii="Palatino Linotype" w:eastAsiaTheme="minorHAnsi" w:hAnsi="Palatino Linotype" w:cstheme="minorBidi"/>
                <w:sz w:val="22"/>
                <w:szCs w:val="20"/>
                <w:lang w:val="es-MX" w:eastAsia="es-MX"/>
              </w:rPr>
              <w:t>Servidor</w:t>
            </w:r>
            <w:r w:rsidR="004A7F7D" w:rsidRPr="004A4A29">
              <w:rPr>
                <w:rFonts w:ascii="Palatino Linotype" w:eastAsiaTheme="minorHAnsi" w:hAnsi="Palatino Linotype" w:cstheme="minorBidi"/>
                <w:sz w:val="22"/>
                <w:szCs w:val="20"/>
                <w:lang w:val="es-MX" w:eastAsia="es-MX"/>
              </w:rPr>
              <w:t>a Pública Habilitada</w:t>
            </w:r>
            <w:r w:rsidRPr="004A4A29">
              <w:rPr>
                <w:rFonts w:ascii="Palatino Linotype" w:eastAsiaTheme="minorHAnsi" w:hAnsi="Palatino Linotype" w:cstheme="minorBidi"/>
                <w:sz w:val="22"/>
                <w:szCs w:val="20"/>
                <w:lang w:val="es-MX" w:eastAsia="es-MX"/>
              </w:rPr>
              <w:t xml:space="preserve"> de la </w:t>
            </w:r>
            <w:r w:rsidR="004A7F7D" w:rsidRPr="004A4A29">
              <w:rPr>
                <w:rFonts w:ascii="Palatino Linotype" w:eastAsiaTheme="minorHAnsi" w:hAnsi="Palatino Linotype" w:cstheme="minorBidi"/>
                <w:sz w:val="22"/>
                <w:szCs w:val="20"/>
                <w:lang w:val="es-MX" w:eastAsia="es-MX"/>
              </w:rPr>
              <w:t xml:space="preserve">Dirección </w:t>
            </w:r>
            <w:r w:rsidR="00273451" w:rsidRPr="004A4A29">
              <w:rPr>
                <w:rFonts w:ascii="Palatino Linotype" w:eastAsiaTheme="minorHAnsi" w:hAnsi="Palatino Linotype" w:cstheme="minorBidi"/>
                <w:sz w:val="22"/>
                <w:szCs w:val="20"/>
                <w:lang w:val="es-MX" w:eastAsia="es-MX"/>
              </w:rPr>
              <w:t>Jurídica del OPDM,</w:t>
            </w:r>
            <w:r w:rsidRPr="004A4A29">
              <w:rPr>
                <w:rFonts w:ascii="Palatino Linotype" w:eastAsiaTheme="minorHAnsi" w:hAnsi="Palatino Linotype" w:cstheme="minorBidi"/>
                <w:sz w:val="22"/>
                <w:szCs w:val="20"/>
                <w:lang w:val="es-MX" w:eastAsia="es-MX"/>
              </w:rPr>
              <w:t xml:space="preserve"> informó </w:t>
            </w:r>
            <w:r w:rsidR="004A7F7D" w:rsidRPr="004A4A29">
              <w:rPr>
                <w:rFonts w:ascii="Palatino Linotype" w:eastAsiaTheme="minorHAnsi" w:hAnsi="Palatino Linotype" w:cstheme="minorBidi"/>
                <w:sz w:val="22"/>
                <w:szCs w:val="20"/>
                <w:lang w:val="es-MX" w:eastAsia="es-MX"/>
              </w:rPr>
              <w:t>lo siguiente:</w:t>
            </w:r>
          </w:p>
          <w:p w14:paraId="231938A2" w14:textId="77777777" w:rsidR="004A7F7D" w:rsidRPr="004A4A29" w:rsidRDefault="004A7F7D" w:rsidP="008C2536">
            <w:pPr>
              <w:jc w:val="both"/>
              <w:rPr>
                <w:rFonts w:ascii="Palatino Linotype" w:eastAsiaTheme="minorHAnsi" w:hAnsi="Palatino Linotype" w:cstheme="minorBidi"/>
                <w:sz w:val="22"/>
                <w:szCs w:val="20"/>
                <w:lang w:val="es-MX" w:eastAsia="es-MX"/>
              </w:rPr>
            </w:pPr>
          </w:p>
          <w:p w14:paraId="199E62E4" w14:textId="77777777" w:rsidR="00127CF8" w:rsidRPr="004A4A29" w:rsidRDefault="004A7F7D" w:rsidP="00273451">
            <w:pPr>
              <w:jc w:val="both"/>
              <w:rPr>
                <w:rFonts w:ascii="Palatino Linotype" w:eastAsiaTheme="minorHAnsi" w:hAnsi="Palatino Linotype" w:cstheme="minorBidi"/>
                <w:i/>
                <w:sz w:val="22"/>
                <w:szCs w:val="20"/>
                <w:lang w:val="es-MX" w:eastAsia="es-MX"/>
              </w:rPr>
            </w:pPr>
            <w:r w:rsidRPr="004A4A29">
              <w:rPr>
                <w:rFonts w:ascii="Palatino Linotype" w:eastAsiaTheme="minorHAnsi" w:hAnsi="Palatino Linotype" w:cstheme="minorBidi"/>
                <w:i/>
                <w:sz w:val="22"/>
                <w:szCs w:val="20"/>
                <w:lang w:val="es-MX" w:eastAsia="es-MX"/>
              </w:rPr>
              <w:t>“…</w:t>
            </w:r>
            <w:r w:rsidR="00127CF8" w:rsidRPr="004A4A29">
              <w:rPr>
                <w:rFonts w:ascii="Palatino Linotype" w:eastAsiaTheme="minorHAnsi" w:hAnsi="Palatino Linotype" w:cstheme="minorBidi"/>
                <w:i/>
                <w:sz w:val="22"/>
                <w:szCs w:val="20"/>
                <w:lang w:val="es-MX" w:eastAsia="es-MX"/>
              </w:rPr>
              <w:t xml:space="preserve">Al respecto y en atención a la solicitud que nos ocupa, informo a usted que </w:t>
            </w:r>
            <w:r w:rsidR="00127CF8" w:rsidRPr="004A4A29">
              <w:rPr>
                <w:rFonts w:ascii="Palatino Linotype" w:eastAsiaTheme="minorHAnsi" w:hAnsi="Palatino Linotype" w:cstheme="minorBidi"/>
                <w:b/>
                <w:i/>
                <w:sz w:val="22"/>
                <w:szCs w:val="20"/>
                <w:u w:val="single"/>
                <w:lang w:val="es-MX" w:eastAsia="es-MX"/>
              </w:rPr>
              <w:t xml:space="preserve">después de una exhaustiva búsqueda en los archivos de esta Dirección Jurídica no fue posible localizar documento alguno </w:t>
            </w:r>
            <w:r w:rsidR="00127CF8" w:rsidRPr="004A4A29">
              <w:rPr>
                <w:rFonts w:ascii="Palatino Linotype" w:eastAsiaTheme="minorHAnsi" w:hAnsi="Palatino Linotype" w:cstheme="minorBidi"/>
                <w:b/>
                <w:i/>
                <w:sz w:val="22"/>
                <w:szCs w:val="20"/>
                <w:u w:val="single"/>
                <w:lang w:val="es-MX" w:eastAsia="es-MX"/>
              </w:rPr>
              <w:lastRenderedPageBreak/>
              <w:t>respecto de expedientes de denuncias que tiene en su contra dicho organismo</w:t>
            </w:r>
            <w:r w:rsidR="00127CF8" w:rsidRPr="004A4A29">
              <w:rPr>
                <w:rFonts w:ascii="Palatino Linotype" w:eastAsiaTheme="minorHAnsi" w:hAnsi="Palatino Linotype" w:cstheme="minorBidi"/>
                <w:i/>
                <w:sz w:val="22"/>
                <w:szCs w:val="20"/>
                <w:lang w:val="es-MX" w:eastAsia="es-MX"/>
              </w:rPr>
              <w:t xml:space="preserve"> promovidas por usuarios, contribuyentes, dependencias, instituciones públicas y privadas…por el periodo de enero del año 2021 a febrero del año 2022, </w:t>
            </w:r>
            <w:r w:rsidR="00127CF8" w:rsidRPr="004A4A29">
              <w:rPr>
                <w:rFonts w:ascii="Palatino Linotype" w:eastAsiaTheme="minorHAnsi" w:hAnsi="Palatino Linotype" w:cstheme="minorBidi"/>
                <w:b/>
                <w:i/>
                <w:sz w:val="22"/>
                <w:szCs w:val="20"/>
                <w:u w:val="single"/>
                <w:lang w:val="es-MX" w:eastAsia="es-MX"/>
              </w:rPr>
              <w:t>por lo que no es posible atender dicha solicitud en comento.</w:t>
            </w:r>
            <w:r w:rsidR="00127CF8" w:rsidRPr="004A4A29">
              <w:rPr>
                <w:rFonts w:ascii="Palatino Linotype" w:eastAsiaTheme="minorHAnsi" w:hAnsi="Palatino Linotype" w:cstheme="minorBidi"/>
                <w:i/>
                <w:sz w:val="22"/>
                <w:szCs w:val="20"/>
                <w:lang w:val="es-MX" w:eastAsia="es-MX"/>
              </w:rPr>
              <w:t xml:space="preserve"> </w:t>
            </w:r>
          </w:p>
          <w:p w14:paraId="6C448C9B" w14:textId="77777777" w:rsidR="008C2536" w:rsidRPr="004A4A29" w:rsidRDefault="008C2536" w:rsidP="008C2536">
            <w:pPr>
              <w:jc w:val="both"/>
              <w:rPr>
                <w:rFonts w:ascii="Palatino Linotype" w:eastAsiaTheme="minorHAnsi" w:hAnsi="Palatino Linotype" w:cstheme="minorBidi"/>
                <w:i/>
                <w:sz w:val="22"/>
                <w:szCs w:val="22"/>
                <w:lang w:val="es-MX" w:eastAsia="es-MX"/>
              </w:rPr>
            </w:pPr>
            <w:r w:rsidRPr="004A4A29">
              <w:rPr>
                <w:rFonts w:ascii="Palatino Linotype" w:eastAsiaTheme="minorHAnsi" w:hAnsi="Palatino Linotype" w:cstheme="minorBidi"/>
                <w:i/>
                <w:sz w:val="22"/>
                <w:szCs w:val="22"/>
                <w:lang w:val="es-MX" w:eastAsia="es-MX"/>
              </w:rPr>
              <w:t>…” (Sic).</w:t>
            </w:r>
          </w:p>
        </w:tc>
        <w:tc>
          <w:tcPr>
            <w:tcW w:w="2654" w:type="dxa"/>
            <w:vAlign w:val="center"/>
          </w:tcPr>
          <w:p w14:paraId="1CD316F7" w14:textId="77777777" w:rsidR="007E52D5" w:rsidRPr="004A4A29" w:rsidRDefault="005B0692" w:rsidP="005B0692">
            <w:pPr>
              <w:ind w:right="49"/>
              <w:jc w:val="center"/>
              <w:rPr>
                <w:rFonts w:ascii="Palatino Linotype" w:eastAsiaTheme="minorHAnsi" w:hAnsi="Palatino Linotype" w:cstheme="minorBidi"/>
                <w:b/>
                <w:lang w:val="es-MX" w:eastAsia="es-MX"/>
              </w:rPr>
            </w:pPr>
            <w:r w:rsidRPr="004A4A29">
              <w:rPr>
                <w:rFonts w:ascii="Palatino Linotype" w:eastAsiaTheme="minorHAnsi" w:hAnsi="Palatino Linotype" w:cstheme="minorBidi"/>
                <w:b/>
                <w:lang w:val="es-MX" w:eastAsia="es-MX"/>
              </w:rPr>
              <w:lastRenderedPageBreak/>
              <w:t>S</w:t>
            </w:r>
            <w:r w:rsidR="004E5628" w:rsidRPr="004A4A29">
              <w:rPr>
                <w:rFonts w:ascii="Palatino Linotype" w:eastAsiaTheme="minorHAnsi" w:hAnsi="Palatino Linotype" w:cstheme="minorBidi"/>
                <w:b/>
                <w:lang w:val="es-MX" w:eastAsia="es-MX"/>
              </w:rPr>
              <w:t>í</w:t>
            </w:r>
          </w:p>
        </w:tc>
      </w:tr>
    </w:tbl>
    <w:p w14:paraId="3F964BF2" w14:textId="77777777" w:rsidR="00127CF8" w:rsidRPr="004A4A29" w:rsidRDefault="00127CF8" w:rsidP="00D57AED">
      <w:pPr>
        <w:shd w:val="clear" w:color="auto" w:fill="FFFFFF"/>
        <w:spacing w:line="360" w:lineRule="auto"/>
        <w:jc w:val="both"/>
        <w:rPr>
          <w:rFonts w:ascii="Palatino Linotype" w:hAnsi="Palatino Linotype"/>
          <w:color w:val="222222"/>
        </w:rPr>
      </w:pPr>
    </w:p>
    <w:p w14:paraId="03EC4F45" w14:textId="77777777" w:rsidR="00D57AED" w:rsidRPr="004A4A29" w:rsidRDefault="00D57AED" w:rsidP="00D57AED">
      <w:pPr>
        <w:shd w:val="clear" w:color="auto" w:fill="FFFFFF"/>
        <w:spacing w:line="360" w:lineRule="auto"/>
        <w:jc w:val="both"/>
        <w:rPr>
          <w:rFonts w:ascii="Palatino Linotype" w:hAnsi="Palatino Linotype"/>
          <w:color w:val="222222"/>
        </w:rPr>
      </w:pPr>
      <w:r w:rsidRPr="004A4A29">
        <w:rPr>
          <w:rFonts w:ascii="Palatino Linotype" w:hAnsi="Palatino Linotype"/>
          <w:color w:val="222222"/>
        </w:rPr>
        <w:t>En este sentido, debe dejarse claro que al haber existido un pronunciamiento por parte del </w:t>
      </w:r>
      <w:r w:rsidRPr="004A4A29">
        <w:rPr>
          <w:rFonts w:ascii="Palatino Linotype" w:hAnsi="Palatino Linotype"/>
          <w:b/>
          <w:bCs/>
          <w:color w:val="222222"/>
        </w:rPr>
        <w:t>Sujeto Obligado</w:t>
      </w:r>
      <w:r w:rsidRPr="004A4A29">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4A4A29">
        <w:rPr>
          <w:rFonts w:ascii="Palatino Linotype" w:hAnsi="Palatino Linotype"/>
          <w:color w:val="222222"/>
        </w:rPr>
        <w:lastRenderedPageBreak/>
        <w:t>anterior, por analogía, el criterio 31-10, emitido por el entonces Instituto Federal de Acceso a la Información que a la letra indica:</w:t>
      </w:r>
    </w:p>
    <w:p w14:paraId="1BA9C111" w14:textId="77777777" w:rsidR="00D57AED" w:rsidRPr="004A4A29" w:rsidRDefault="00D57AED" w:rsidP="00D57AED">
      <w:pPr>
        <w:pStyle w:val="Sinespaciado"/>
      </w:pPr>
    </w:p>
    <w:p w14:paraId="5A606917" w14:textId="77777777" w:rsidR="00D57AED" w:rsidRPr="004A4A29" w:rsidRDefault="00D57AED" w:rsidP="00D57AED">
      <w:pPr>
        <w:shd w:val="clear" w:color="auto" w:fill="FFFFFF"/>
        <w:spacing w:line="221" w:lineRule="atLeast"/>
        <w:ind w:left="851" w:right="1276"/>
        <w:jc w:val="both"/>
        <w:rPr>
          <w:color w:val="222222"/>
          <w:sz w:val="22"/>
        </w:rPr>
      </w:pPr>
      <w:r w:rsidRPr="004A4A29">
        <w:rPr>
          <w:rFonts w:ascii="Palatino Linotype" w:hAnsi="Palatino Linotype"/>
          <w:i/>
          <w:iCs/>
          <w:color w:val="222222"/>
          <w:sz w:val="22"/>
        </w:rPr>
        <w:t>“</w:t>
      </w:r>
      <w:r w:rsidRPr="004A4A29">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A4A29">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AC6EDF" w14:textId="77777777" w:rsidR="00D57AED" w:rsidRPr="004A4A29" w:rsidRDefault="00D57AED" w:rsidP="00E11B18">
      <w:pPr>
        <w:spacing w:line="360" w:lineRule="auto"/>
        <w:ind w:right="141"/>
        <w:jc w:val="both"/>
        <w:rPr>
          <w:rFonts w:ascii="Palatino Linotype" w:eastAsiaTheme="minorHAnsi" w:hAnsi="Palatino Linotype" w:cs="Arial"/>
          <w:bCs/>
          <w:lang w:val="es-MX" w:eastAsia="en-US"/>
        </w:rPr>
      </w:pPr>
    </w:p>
    <w:p w14:paraId="552640D8" w14:textId="77777777" w:rsidR="002777D8" w:rsidRPr="004A4A29" w:rsidRDefault="00E11B18" w:rsidP="00E9680B">
      <w:pPr>
        <w:spacing w:line="360" w:lineRule="auto"/>
        <w:ind w:right="141"/>
        <w:jc w:val="both"/>
        <w:rPr>
          <w:rFonts w:ascii="Palatino Linotype" w:eastAsiaTheme="minorHAnsi" w:hAnsi="Palatino Linotype" w:cs="Arial"/>
          <w:bCs/>
          <w:i/>
          <w:sz w:val="22"/>
          <w:lang w:val="es-MX" w:eastAsia="en-US"/>
        </w:rPr>
      </w:pPr>
      <w:r w:rsidRPr="004A4A29">
        <w:rPr>
          <w:rFonts w:ascii="Palatino Linotype" w:eastAsiaTheme="minorHAnsi" w:hAnsi="Palatino Linotype" w:cs="Arial"/>
          <w:bCs/>
          <w:lang w:val="es-MX" w:eastAsia="en-US"/>
        </w:rPr>
        <w:t xml:space="preserve">Es así que derivado de la respuesta emitida por </w:t>
      </w:r>
      <w:r w:rsidRPr="004A4A29">
        <w:rPr>
          <w:rFonts w:ascii="Palatino Linotype" w:eastAsiaTheme="minorHAnsi" w:hAnsi="Palatino Linotype" w:cs="Arial"/>
          <w:b/>
          <w:bCs/>
          <w:lang w:val="es-MX" w:eastAsia="en-US"/>
        </w:rPr>
        <w:t>El Sujeto Obligado</w:t>
      </w:r>
      <w:r w:rsidRPr="004A4A29">
        <w:rPr>
          <w:rFonts w:ascii="Palatino Linotype" w:eastAsiaTheme="minorHAnsi" w:hAnsi="Palatino Linotype" w:cs="Arial"/>
          <w:bCs/>
          <w:lang w:val="es-MX" w:eastAsia="en-US"/>
        </w:rPr>
        <w:t xml:space="preserve">, </w:t>
      </w:r>
      <w:r w:rsidRPr="004A4A29">
        <w:rPr>
          <w:rFonts w:ascii="Palatino Linotype" w:eastAsiaTheme="minorHAnsi" w:hAnsi="Palatino Linotype" w:cs="Arial"/>
          <w:b/>
          <w:bCs/>
          <w:lang w:val="es-MX" w:eastAsia="en-US"/>
        </w:rPr>
        <w:t>El Recurrente</w:t>
      </w:r>
      <w:r w:rsidRPr="004A4A29">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A4A29">
        <w:rPr>
          <w:rFonts w:ascii="Palatino Linotype" w:eastAsiaTheme="minorHAnsi" w:hAnsi="Palatino Linotype" w:cs="Arial"/>
          <w:bCs/>
          <w:lang w:val="es-MX" w:eastAsia="en-US"/>
        </w:rPr>
        <w:t xml:space="preserve"> </w:t>
      </w:r>
      <w:r w:rsidRPr="004A4A29">
        <w:rPr>
          <w:rFonts w:ascii="Palatino Linotype" w:eastAsiaTheme="minorHAnsi" w:hAnsi="Palatino Linotype" w:cs="Arial"/>
          <w:bCs/>
          <w:i/>
          <w:sz w:val="22"/>
          <w:lang w:val="es-MX" w:eastAsia="en-US"/>
        </w:rPr>
        <w:t>“</w:t>
      </w:r>
      <w:r w:rsidR="00127CF8" w:rsidRPr="004A4A29">
        <w:rPr>
          <w:rFonts w:ascii="Palatino Linotype" w:eastAsiaTheme="minorHAnsi" w:hAnsi="Palatino Linotype" w:cs="Arial"/>
          <w:bCs/>
          <w:i/>
          <w:sz w:val="22"/>
          <w:lang w:val="es-MX" w:eastAsia="en-US"/>
        </w:rPr>
        <w:t xml:space="preserve">Se promueve recurso de revisión por la NEGATIVA DE ENTREGA DE INFORMACION Y DOCUMENTOS y ante la negativa de acceso a la información y por ocultar y no querer entregar documentos que obran en los archivos de la Direccion juridica del opdm, toda vez que no se me quiso entregar nada de información argumentando dolosamente que no tienen nada cuando en sus archivos cuentan con expedientes de diversas quejas de usuarios a traves de tribunales e ingresados por oficialia de partes, y me la negaron a traves del documento OPDM/DJ/0248/2022 de 10 de marzo, solicitando se haga llegar a la contraloría interna de opdm para que se investigue esta omisión de transparencia y violación a mi derecho constitucional </w:t>
      </w:r>
      <w:r w:rsidR="00127CF8" w:rsidRPr="004A4A29">
        <w:rPr>
          <w:rFonts w:ascii="Palatino Linotype" w:eastAsiaTheme="minorHAnsi" w:hAnsi="Palatino Linotype" w:cs="Arial"/>
          <w:bCs/>
          <w:i/>
          <w:sz w:val="22"/>
          <w:lang w:val="es-MX" w:eastAsia="en-US"/>
        </w:rPr>
        <w:lastRenderedPageBreak/>
        <w:t xml:space="preserve">de máxima publicidad establecido en el articulo 6, se pide se me entregue la información solicitada “información publica que obra en sus arhivos de la dirección jurídica del organismo de agua de cuantos expedientes de denuncias tiene en su contra dicho organismo promovidas por usuarios, contribuyentes, dependencias, instituciones publicas y privadas, indicar sus nombres y entregrar información de las que existan en contra de servidores públicos derivados de actos de autoridad, trámites y servicios, indicando el nombre del servidor publico demandado, el numero de expediente, estado procesal o estatus actual, fecha de recepción, autoridad requirente, y copia en versión publica de los oficios de respuesta que ha emitido la dirección juridica dirigidos a usuarios y autoridades que les han requerido información por el periodo de enero del año 2021 a febrero del año 2022 </w:t>
      </w:r>
      <w:r w:rsidRPr="004A4A29">
        <w:rPr>
          <w:rFonts w:ascii="Palatino Linotype" w:eastAsiaTheme="minorHAnsi" w:hAnsi="Palatino Linotype" w:cs="Arial"/>
          <w:bCs/>
          <w:i/>
          <w:sz w:val="22"/>
          <w:lang w:val="es-MX" w:eastAsia="en-US"/>
        </w:rPr>
        <w:t>” (Sic).</w:t>
      </w:r>
    </w:p>
    <w:p w14:paraId="37928486" w14:textId="77777777" w:rsidR="00FB72DD" w:rsidRPr="004A4A29" w:rsidRDefault="00FB72DD" w:rsidP="00E9680B">
      <w:pPr>
        <w:spacing w:line="360" w:lineRule="auto"/>
        <w:ind w:right="141"/>
        <w:jc w:val="both"/>
        <w:rPr>
          <w:rFonts w:ascii="Palatino Linotype" w:eastAsiaTheme="minorHAnsi" w:hAnsi="Palatino Linotype" w:cs="Arial"/>
          <w:bCs/>
          <w:i/>
          <w:sz w:val="22"/>
          <w:lang w:val="es-MX" w:eastAsia="en-US"/>
        </w:rPr>
      </w:pPr>
    </w:p>
    <w:p w14:paraId="0AF2CB4B" w14:textId="77777777" w:rsidR="002777D8" w:rsidRPr="004A4A29" w:rsidRDefault="002777D8" w:rsidP="00E9680B">
      <w:pPr>
        <w:spacing w:line="360" w:lineRule="auto"/>
        <w:ind w:right="141"/>
        <w:jc w:val="both"/>
        <w:rPr>
          <w:rFonts w:ascii="Palatino Linotype" w:eastAsiaTheme="minorHAnsi" w:hAnsi="Palatino Linotype" w:cs="Arial"/>
          <w:bCs/>
          <w:lang w:val="es-MX" w:eastAsia="en-US"/>
        </w:rPr>
      </w:pPr>
      <w:r w:rsidRPr="004A4A29">
        <w:rPr>
          <w:rFonts w:ascii="Palatino Linotype" w:eastAsiaTheme="minorHAnsi" w:hAnsi="Palatino Linotype" w:cs="Arial"/>
          <w:bCs/>
          <w:lang w:val="es-MX" w:eastAsia="en-US"/>
        </w:rPr>
        <w:t xml:space="preserve">Adicionalmente, es de destacar que el particular al momento de ingresar el presente recurso de revisión, adjuntó el archivo electrónico denominado </w:t>
      </w:r>
      <w:r w:rsidRPr="004A4A29">
        <w:rPr>
          <w:rFonts w:ascii="Palatino Linotype" w:eastAsiaTheme="minorHAnsi" w:hAnsi="Palatino Linotype" w:cs="Arial"/>
          <w:bCs/>
          <w:i/>
          <w:lang w:val="es-MX" w:eastAsia="en-US"/>
        </w:rPr>
        <w:t>“</w:t>
      </w:r>
      <w:r w:rsidR="00127CF8" w:rsidRPr="004A4A29">
        <w:rPr>
          <w:rFonts w:ascii="Palatino Linotype" w:eastAsiaTheme="minorHAnsi" w:hAnsi="Palatino Linotype" w:cs="Arial"/>
          <w:bCs/>
          <w:i/>
          <w:lang w:val="es-MX" w:eastAsia="en-US"/>
        </w:rPr>
        <w:t>Archivo1648425311318.</w:t>
      </w:r>
      <w:r w:rsidRPr="004A4A29">
        <w:rPr>
          <w:rFonts w:ascii="Palatino Linotype" w:eastAsiaTheme="minorHAnsi" w:hAnsi="Palatino Linotype" w:cs="Arial"/>
          <w:bCs/>
          <w:i/>
          <w:lang w:val="es-MX" w:eastAsia="en-US"/>
        </w:rPr>
        <w:t>”</w:t>
      </w:r>
      <w:r w:rsidRPr="004A4A29">
        <w:rPr>
          <w:rFonts w:ascii="Palatino Linotype" w:eastAsiaTheme="minorHAnsi" w:hAnsi="Palatino Linotype" w:cs="Arial"/>
          <w:bCs/>
          <w:lang w:val="es-MX" w:eastAsia="en-US"/>
        </w:rPr>
        <w:t xml:space="preserve">; sin embargo, no fue posible visualizarlo, ya que al momento de abrir dicho archivo, marcaba como </w:t>
      </w:r>
      <w:r w:rsidRPr="004A4A29">
        <w:rPr>
          <w:rFonts w:ascii="Palatino Linotype" w:eastAsiaTheme="minorHAnsi" w:hAnsi="Palatino Linotype" w:cs="Arial"/>
          <w:bCs/>
          <w:i/>
          <w:lang w:val="es-MX" w:eastAsia="en-US"/>
        </w:rPr>
        <w:t>“dañado”</w:t>
      </w:r>
      <w:r w:rsidRPr="004A4A29">
        <w:rPr>
          <w:rFonts w:ascii="Palatino Linotype" w:eastAsiaTheme="minorHAnsi" w:hAnsi="Palatino Linotype" w:cs="Arial"/>
          <w:bCs/>
          <w:lang w:val="es-MX" w:eastAsia="en-US"/>
        </w:rPr>
        <w:t>; de conformidad con la siguiente captura de pantalla:</w:t>
      </w:r>
    </w:p>
    <w:p w14:paraId="1F6DC215" w14:textId="77777777" w:rsidR="00FC1FC5" w:rsidRPr="004A4A29" w:rsidRDefault="00127CF8" w:rsidP="00127CF8">
      <w:pPr>
        <w:spacing w:line="360" w:lineRule="auto"/>
        <w:ind w:right="141"/>
        <w:rPr>
          <w:rFonts w:ascii="Palatino Linotype" w:eastAsiaTheme="minorHAnsi" w:hAnsi="Palatino Linotype" w:cs="Arial"/>
          <w:bCs/>
          <w:lang w:val="es-MX" w:eastAsia="en-US"/>
        </w:rPr>
      </w:pPr>
      <w:r w:rsidRPr="004A4A29">
        <w:rPr>
          <w:rFonts w:ascii="Palatino Linotype" w:eastAsiaTheme="minorHAnsi" w:hAnsi="Palatino Linotype" w:cs="Arial"/>
          <w:bCs/>
          <w:noProof/>
          <w:lang w:val="es-MX" w:eastAsia="es-MX"/>
        </w:rPr>
        <w:drawing>
          <wp:inline distT="0" distB="0" distL="0" distR="0" wp14:anchorId="2CBC90FC" wp14:editId="5912DE40">
            <wp:extent cx="4913630" cy="1717675"/>
            <wp:effectExtent l="190500" t="190500" r="191770" b="1873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3630" cy="1717675"/>
                    </a:xfrm>
                    <a:prstGeom prst="rect">
                      <a:avLst/>
                    </a:prstGeom>
                    <a:ln>
                      <a:noFill/>
                    </a:ln>
                    <a:effectLst>
                      <a:outerShdw blurRad="190500" algn="tl" rotWithShape="0">
                        <a:srgbClr val="000000">
                          <a:alpha val="70000"/>
                        </a:srgbClr>
                      </a:outerShdw>
                    </a:effectLst>
                  </pic:spPr>
                </pic:pic>
              </a:graphicData>
            </a:graphic>
          </wp:inline>
        </w:drawing>
      </w:r>
    </w:p>
    <w:p w14:paraId="50BB5E31" w14:textId="77777777" w:rsidR="008A12CF" w:rsidRPr="004A4A29" w:rsidRDefault="00E9680B" w:rsidP="008A12CF">
      <w:pPr>
        <w:tabs>
          <w:tab w:val="left" w:pos="709"/>
        </w:tabs>
        <w:spacing w:line="360" w:lineRule="auto"/>
        <w:contextualSpacing/>
        <w:jc w:val="both"/>
        <w:rPr>
          <w:rFonts w:ascii="Palatino Linotype" w:hAnsi="Palatino Linotype" w:cs="Arial"/>
        </w:rPr>
      </w:pPr>
      <w:r w:rsidRPr="004A4A29">
        <w:rPr>
          <w:rFonts w:ascii="Palatino Linotype" w:hAnsi="Palatino Linotype" w:cs="Arial"/>
          <w:lang w:val="es-ES_tradnl"/>
        </w:rPr>
        <w:lastRenderedPageBreak/>
        <w:t>Ante ello</w:t>
      </w:r>
      <w:r w:rsidR="008A12CF" w:rsidRPr="004A4A29">
        <w:rPr>
          <w:rFonts w:ascii="Palatino Linotype" w:hAnsi="Palatino Linotype" w:cs="Arial"/>
          <w:lang w:val="es-ES_tradnl"/>
        </w:rPr>
        <w:t xml:space="preserve">, es de </w:t>
      </w:r>
      <w:r w:rsidR="008A12CF" w:rsidRPr="004A4A29">
        <w:rPr>
          <w:rFonts w:ascii="Palatino Linotype" w:hAnsi="Palatino Linotype" w:cs="Arial"/>
        </w:rPr>
        <w:t>señalar que el artículo 4, párrafo segundo de la Ley de Transparencia y Acceso a la Información Pública del Estado de México y Municipios, dispone:</w:t>
      </w:r>
    </w:p>
    <w:p w14:paraId="3F197157" w14:textId="77777777" w:rsidR="008A12CF" w:rsidRPr="004A4A29" w:rsidRDefault="008A12CF" w:rsidP="008A12CF">
      <w:pPr>
        <w:pStyle w:val="Sinespaciado"/>
      </w:pPr>
    </w:p>
    <w:p w14:paraId="4E1DF3E4" w14:textId="77777777" w:rsidR="008A12CF" w:rsidRPr="004A4A29" w:rsidRDefault="008A12CF" w:rsidP="008A12CF">
      <w:pPr>
        <w:ind w:left="851" w:right="901"/>
        <w:jc w:val="both"/>
        <w:rPr>
          <w:rFonts w:ascii="Palatino Linotype" w:hAnsi="Palatino Linotype" w:cs="Arial"/>
          <w:i/>
          <w:sz w:val="22"/>
        </w:rPr>
      </w:pPr>
      <w:r w:rsidRPr="004A4A29">
        <w:rPr>
          <w:rFonts w:ascii="Palatino Linotype" w:hAnsi="Palatino Linotype" w:cs="Arial"/>
          <w:i/>
          <w:sz w:val="22"/>
        </w:rPr>
        <w:t>“</w:t>
      </w:r>
      <w:r w:rsidRPr="004A4A29">
        <w:rPr>
          <w:rFonts w:ascii="Palatino Linotype" w:hAnsi="Palatino Linotype" w:cs="Arial"/>
          <w:b/>
          <w:i/>
          <w:sz w:val="22"/>
        </w:rPr>
        <w:t xml:space="preserve">Artículo 4. </w:t>
      </w:r>
      <w:r w:rsidRPr="004A4A29">
        <w:rPr>
          <w:rFonts w:ascii="Palatino Linotype" w:hAnsi="Palatino Linotype" w:cs="Arial"/>
          <w:i/>
          <w:sz w:val="22"/>
        </w:rPr>
        <w:t xml:space="preserve">… </w:t>
      </w:r>
    </w:p>
    <w:p w14:paraId="6E225122" w14:textId="77777777" w:rsidR="008A12CF" w:rsidRPr="004A4A29" w:rsidRDefault="008A12CF" w:rsidP="00FC1FC5">
      <w:pPr>
        <w:ind w:left="851" w:right="901"/>
        <w:jc w:val="both"/>
        <w:rPr>
          <w:rFonts w:ascii="Palatino Linotype" w:hAnsi="Palatino Linotype" w:cs="Arial"/>
          <w:i/>
          <w:sz w:val="22"/>
        </w:rPr>
      </w:pPr>
      <w:r w:rsidRPr="004A4A2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A4A29">
        <w:rPr>
          <w:rFonts w:ascii="Palatino Linotype" w:hAnsi="Palatino Linotype" w:cs="Arial"/>
          <w:i/>
          <w:sz w:val="22"/>
        </w:rPr>
        <w:t>evistas por esta Ley.</w:t>
      </w:r>
      <w:r w:rsidRPr="004A4A29">
        <w:rPr>
          <w:rFonts w:ascii="Palatino Linotype" w:hAnsi="Palatino Linotype" w:cs="Arial"/>
          <w:i/>
          <w:sz w:val="22"/>
        </w:rPr>
        <w:t>”</w:t>
      </w:r>
    </w:p>
    <w:p w14:paraId="358F875A" w14:textId="77777777" w:rsidR="00E9680B" w:rsidRPr="004A4A29" w:rsidRDefault="00E9680B" w:rsidP="008A12CF">
      <w:pPr>
        <w:tabs>
          <w:tab w:val="left" w:pos="709"/>
        </w:tabs>
        <w:spacing w:line="360" w:lineRule="auto"/>
        <w:contextualSpacing/>
        <w:jc w:val="both"/>
        <w:rPr>
          <w:rFonts w:ascii="Palatino Linotype" w:hAnsi="Palatino Linotype" w:cs="Arial"/>
          <w:lang w:val="es-ES_tradnl"/>
        </w:rPr>
      </w:pPr>
    </w:p>
    <w:p w14:paraId="5E48673A" w14:textId="77777777" w:rsidR="008A12CF" w:rsidRPr="004A4A29" w:rsidRDefault="008A12CF" w:rsidP="008A12CF">
      <w:pPr>
        <w:tabs>
          <w:tab w:val="left" w:pos="709"/>
        </w:tabs>
        <w:spacing w:line="360" w:lineRule="auto"/>
        <w:contextualSpacing/>
        <w:jc w:val="both"/>
        <w:rPr>
          <w:rFonts w:ascii="Palatino Linotype" w:hAnsi="Palatino Linotype" w:cs="Arial"/>
          <w:lang w:val="es-ES_tradnl"/>
        </w:rPr>
      </w:pPr>
      <w:r w:rsidRPr="004A4A2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AAD0C9D" w14:textId="77777777" w:rsidR="008A12CF" w:rsidRPr="004A4A29" w:rsidRDefault="008A12CF" w:rsidP="008A12CF">
      <w:pPr>
        <w:tabs>
          <w:tab w:val="left" w:pos="709"/>
        </w:tabs>
        <w:spacing w:line="360" w:lineRule="auto"/>
        <w:contextualSpacing/>
        <w:jc w:val="both"/>
        <w:rPr>
          <w:rFonts w:ascii="Palatino Linotype" w:hAnsi="Palatino Linotype" w:cs="Arial"/>
        </w:rPr>
      </w:pPr>
    </w:p>
    <w:p w14:paraId="7BC9B621" w14:textId="77777777" w:rsidR="008A12CF" w:rsidRPr="004A4A29" w:rsidRDefault="008A12CF" w:rsidP="008A12CF">
      <w:pPr>
        <w:tabs>
          <w:tab w:val="left" w:pos="709"/>
        </w:tabs>
        <w:spacing w:line="360" w:lineRule="auto"/>
        <w:contextualSpacing/>
        <w:jc w:val="both"/>
        <w:rPr>
          <w:rFonts w:ascii="Palatino Linotype" w:hAnsi="Palatino Linotype" w:cs="Arial"/>
        </w:rPr>
      </w:pPr>
      <w:r w:rsidRPr="004A4A2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45CFAB1" w14:textId="77777777" w:rsidR="008A12CF" w:rsidRPr="004A4A29" w:rsidRDefault="008A12CF" w:rsidP="008A12CF">
      <w:pPr>
        <w:pStyle w:val="Sinespaciado"/>
      </w:pPr>
    </w:p>
    <w:p w14:paraId="7E09FE96" w14:textId="77777777" w:rsidR="008A12CF" w:rsidRPr="004A4A29" w:rsidRDefault="008A12CF" w:rsidP="008A12CF">
      <w:pPr>
        <w:pStyle w:val="Sinespaciado"/>
        <w:rPr>
          <w:sz w:val="16"/>
          <w:lang w:val="es-ES_tradnl"/>
        </w:rPr>
      </w:pPr>
    </w:p>
    <w:p w14:paraId="6078B9B9" w14:textId="77777777" w:rsidR="008A12CF" w:rsidRPr="004A4A29" w:rsidRDefault="008A12CF" w:rsidP="00E9680B">
      <w:pPr>
        <w:ind w:left="567" w:right="616"/>
        <w:jc w:val="both"/>
        <w:rPr>
          <w:rFonts w:ascii="Palatino Linotype" w:hAnsi="Palatino Linotype" w:cs="Arial"/>
          <w:i/>
          <w:sz w:val="22"/>
        </w:rPr>
      </w:pPr>
      <w:r w:rsidRPr="004A4A29">
        <w:rPr>
          <w:rFonts w:ascii="Palatino Linotype" w:hAnsi="Palatino Linotype" w:cs="Arial"/>
          <w:i/>
          <w:sz w:val="22"/>
        </w:rPr>
        <w:t>“</w:t>
      </w:r>
      <w:r w:rsidRPr="004A4A29">
        <w:rPr>
          <w:rFonts w:ascii="Palatino Linotype" w:hAnsi="Palatino Linotype" w:cs="Arial"/>
          <w:b/>
          <w:i/>
          <w:sz w:val="22"/>
        </w:rPr>
        <w:t>Artículo 12.</w:t>
      </w:r>
      <w:r w:rsidRPr="004A4A2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279EA84" w14:textId="77777777" w:rsidR="008A12CF" w:rsidRPr="004A4A29" w:rsidRDefault="008A12CF" w:rsidP="00E9680B">
      <w:pPr>
        <w:ind w:left="567" w:right="616"/>
        <w:jc w:val="both"/>
        <w:rPr>
          <w:rFonts w:ascii="Palatino Linotype" w:hAnsi="Palatino Linotype" w:cs="Arial"/>
          <w:i/>
          <w:sz w:val="22"/>
        </w:rPr>
      </w:pPr>
    </w:p>
    <w:p w14:paraId="6A268A8A" w14:textId="77777777" w:rsidR="008A12CF" w:rsidRPr="004A4A29" w:rsidRDefault="008A12CF" w:rsidP="00E9680B">
      <w:pPr>
        <w:ind w:left="567" w:right="616"/>
        <w:jc w:val="both"/>
        <w:rPr>
          <w:rFonts w:ascii="Palatino Linotype" w:hAnsi="Palatino Linotype" w:cs="Arial"/>
          <w:i/>
          <w:sz w:val="22"/>
        </w:rPr>
      </w:pPr>
      <w:r w:rsidRPr="004A4A29">
        <w:rPr>
          <w:rFonts w:ascii="Palatino Linotype" w:hAnsi="Palatino Linotype" w:cs="Arial"/>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9DC000" w14:textId="77777777" w:rsidR="00FB72DD" w:rsidRPr="004A4A29" w:rsidRDefault="00FB72DD" w:rsidP="008A12CF">
      <w:pPr>
        <w:tabs>
          <w:tab w:val="left" w:pos="709"/>
        </w:tabs>
        <w:spacing w:line="360" w:lineRule="auto"/>
        <w:contextualSpacing/>
        <w:jc w:val="both"/>
        <w:rPr>
          <w:rFonts w:ascii="Palatino Linotype" w:hAnsi="Palatino Linotype" w:cs="Arial"/>
        </w:rPr>
      </w:pPr>
    </w:p>
    <w:p w14:paraId="35DBA11C" w14:textId="77777777" w:rsidR="008A12CF" w:rsidRPr="004A4A29" w:rsidRDefault="008A12CF" w:rsidP="008A12CF">
      <w:pPr>
        <w:tabs>
          <w:tab w:val="left" w:pos="709"/>
        </w:tabs>
        <w:spacing w:line="360" w:lineRule="auto"/>
        <w:contextualSpacing/>
        <w:jc w:val="both"/>
        <w:rPr>
          <w:rFonts w:ascii="Palatino Linotype" w:hAnsi="Palatino Linotype" w:cs="Arial"/>
        </w:rPr>
      </w:pPr>
      <w:r w:rsidRPr="004A4A29">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C0723C" w14:textId="77777777" w:rsidR="008A12CF" w:rsidRPr="004A4A29" w:rsidRDefault="008A12CF" w:rsidP="008A12CF">
      <w:pPr>
        <w:tabs>
          <w:tab w:val="left" w:pos="709"/>
        </w:tabs>
        <w:spacing w:line="360" w:lineRule="auto"/>
        <w:contextualSpacing/>
        <w:jc w:val="both"/>
        <w:rPr>
          <w:rFonts w:ascii="Palatino Linotype" w:hAnsi="Palatino Linotype" w:cs="Arial"/>
        </w:rPr>
      </w:pPr>
    </w:p>
    <w:p w14:paraId="02EB3115" w14:textId="77777777" w:rsidR="008A12CF" w:rsidRPr="004A4A29" w:rsidRDefault="008A12CF" w:rsidP="008A12CF">
      <w:pPr>
        <w:tabs>
          <w:tab w:val="left" w:pos="709"/>
        </w:tabs>
        <w:spacing w:line="360" w:lineRule="auto"/>
        <w:contextualSpacing/>
        <w:jc w:val="both"/>
        <w:rPr>
          <w:rFonts w:ascii="Palatino Linotype" w:hAnsi="Palatino Linotype" w:cs="Arial"/>
        </w:rPr>
      </w:pPr>
      <w:r w:rsidRPr="004A4A2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A4A2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A4A2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3C69879" w14:textId="77777777" w:rsidR="008A12CF" w:rsidRPr="004A4A29" w:rsidRDefault="008A12CF" w:rsidP="008A12CF">
      <w:pPr>
        <w:pStyle w:val="Sinespaciado"/>
      </w:pPr>
    </w:p>
    <w:p w14:paraId="44D40305" w14:textId="77777777" w:rsidR="008A12CF" w:rsidRPr="004A4A29" w:rsidRDefault="008A12CF" w:rsidP="00FB72DD">
      <w:pPr>
        <w:ind w:left="567" w:right="616"/>
        <w:jc w:val="both"/>
        <w:rPr>
          <w:rFonts w:ascii="Palatino Linotype" w:hAnsi="Palatino Linotype" w:cs="Arial"/>
          <w:i/>
          <w:sz w:val="22"/>
        </w:rPr>
      </w:pPr>
      <w:r w:rsidRPr="004A4A29">
        <w:rPr>
          <w:rFonts w:ascii="Palatino Linotype" w:hAnsi="Palatino Linotype" w:cs="Arial"/>
          <w:i/>
          <w:sz w:val="22"/>
        </w:rPr>
        <w:t>“</w:t>
      </w:r>
      <w:r w:rsidRPr="004A4A29">
        <w:rPr>
          <w:rFonts w:ascii="Palatino Linotype" w:hAnsi="Palatino Linotype" w:cs="Arial"/>
          <w:b/>
          <w:i/>
          <w:sz w:val="22"/>
        </w:rPr>
        <w:t xml:space="preserve">Artículo 3. </w:t>
      </w:r>
      <w:r w:rsidRPr="004A4A29">
        <w:rPr>
          <w:rFonts w:ascii="Palatino Linotype" w:hAnsi="Palatino Linotype" w:cs="Arial"/>
          <w:i/>
          <w:sz w:val="22"/>
        </w:rPr>
        <w:t>Para los efectos de la presente Ley se entenderá por:</w:t>
      </w:r>
    </w:p>
    <w:p w14:paraId="1484B5FA" w14:textId="77777777" w:rsidR="008A12CF" w:rsidRPr="004A4A29" w:rsidRDefault="008A12CF" w:rsidP="00FB72DD">
      <w:pPr>
        <w:ind w:left="567" w:right="616"/>
        <w:jc w:val="both"/>
        <w:rPr>
          <w:rFonts w:ascii="Palatino Linotype" w:hAnsi="Palatino Linotype" w:cs="Arial"/>
          <w:i/>
          <w:sz w:val="22"/>
        </w:rPr>
      </w:pPr>
      <w:r w:rsidRPr="004A4A29">
        <w:rPr>
          <w:rFonts w:ascii="Palatino Linotype" w:hAnsi="Palatino Linotype" w:cs="Arial"/>
          <w:i/>
          <w:sz w:val="22"/>
        </w:rPr>
        <w:lastRenderedPageBreak/>
        <w:t>(…)</w:t>
      </w:r>
    </w:p>
    <w:p w14:paraId="42460585" w14:textId="77777777" w:rsidR="008A12CF" w:rsidRPr="004A4A29" w:rsidRDefault="008A12CF" w:rsidP="00FB72DD">
      <w:pPr>
        <w:ind w:left="567" w:right="616"/>
        <w:jc w:val="both"/>
        <w:rPr>
          <w:rFonts w:ascii="Palatino Linotype" w:hAnsi="Palatino Linotype" w:cs="Arial"/>
          <w:i/>
          <w:sz w:val="22"/>
        </w:rPr>
      </w:pPr>
      <w:r w:rsidRPr="004A4A29">
        <w:rPr>
          <w:rFonts w:ascii="Palatino Linotype" w:hAnsi="Palatino Linotype" w:cs="Arial"/>
          <w:b/>
          <w:i/>
          <w:sz w:val="22"/>
        </w:rPr>
        <w:t>XI. Documento:</w:t>
      </w:r>
      <w:r w:rsidRPr="004A4A2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A4A29">
        <w:rPr>
          <w:rFonts w:ascii="Palatino Linotype" w:hAnsi="Palatino Linotype" w:cs="Arial"/>
          <w:b/>
          <w:i/>
          <w:sz w:val="22"/>
          <w:u w:val="single"/>
        </w:rPr>
        <w:t>registro que documente el ejercicio de las facultades, funciones y competencias de los sujetos obligados</w:t>
      </w:r>
      <w:r w:rsidRPr="004A4A29">
        <w:rPr>
          <w:rFonts w:ascii="Palatino Linotype" w:hAnsi="Palatino Linotype" w:cs="Arial"/>
          <w:i/>
          <w:sz w:val="22"/>
          <w:u w:val="single"/>
        </w:rPr>
        <w:t>,</w:t>
      </w:r>
      <w:r w:rsidRPr="004A4A29">
        <w:rPr>
          <w:rFonts w:ascii="Palatino Linotype" w:hAnsi="Palatino Linotype" w:cs="Arial"/>
          <w:i/>
          <w:sz w:val="22"/>
        </w:rPr>
        <w:t xml:space="preserve"> sus servidores públicos e integrantes, </w:t>
      </w:r>
      <w:r w:rsidRPr="004A4A29">
        <w:rPr>
          <w:rFonts w:ascii="Palatino Linotype" w:hAnsi="Palatino Linotype" w:cs="Arial"/>
          <w:b/>
          <w:i/>
          <w:sz w:val="22"/>
          <w:u w:val="single"/>
        </w:rPr>
        <w:t>sin importar su fuente o fecha de elaboración.</w:t>
      </w:r>
      <w:r w:rsidRPr="004A4A29">
        <w:rPr>
          <w:rFonts w:ascii="Palatino Linotype" w:hAnsi="Palatino Linotype" w:cs="Arial"/>
          <w:i/>
          <w:sz w:val="22"/>
        </w:rPr>
        <w:t xml:space="preserve"> Los documentos podrán estar en cualquier medio, sea escrito, impreso, sonoro, visual, electrónico, informático u holográfico;</w:t>
      </w:r>
    </w:p>
    <w:p w14:paraId="134EA705" w14:textId="77777777" w:rsidR="008A12CF" w:rsidRPr="004A4A29" w:rsidRDefault="008A12CF" w:rsidP="00FB72DD">
      <w:pPr>
        <w:ind w:left="567" w:right="616"/>
        <w:jc w:val="both"/>
        <w:rPr>
          <w:rFonts w:ascii="Palatino Linotype" w:hAnsi="Palatino Linotype" w:cs="Arial"/>
          <w:i/>
          <w:sz w:val="22"/>
        </w:rPr>
      </w:pPr>
      <w:r w:rsidRPr="004A4A29">
        <w:rPr>
          <w:rFonts w:ascii="Palatino Linotype" w:hAnsi="Palatino Linotype" w:cs="Arial"/>
          <w:i/>
          <w:sz w:val="22"/>
        </w:rPr>
        <w:t>(…)”</w:t>
      </w:r>
    </w:p>
    <w:p w14:paraId="4B6A2D47" w14:textId="77777777" w:rsidR="008A12CF" w:rsidRPr="004A4A29" w:rsidRDefault="008A12CF" w:rsidP="008A12CF">
      <w:pPr>
        <w:rPr>
          <w:sz w:val="14"/>
        </w:rPr>
      </w:pPr>
    </w:p>
    <w:p w14:paraId="4357DB0E" w14:textId="77777777" w:rsidR="008A12CF" w:rsidRPr="004A4A29" w:rsidRDefault="008A12CF" w:rsidP="008A12CF"/>
    <w:p w14:paraId="1C7B6EE5" w14:textId="77777777" w:rsidR="008A12CF" w:rsidRPr="004A4A29" w:rsidRDefault="008A12CF" w:rsidP="008A12CF">
      <w:pPr>
        <w:spacing w:before="240" w:after="240" w:line="360" w:lineRule="auto"/>
        <w:ind w:right="49"/>
        <w:contextualSpacing/>
        <w:jc w:val="both"/>
        <w:rPr>
          <w:rFonts w:ascii="Palatino Linotype" w:hAnsi="Palatino Linotype" w:cs="Arial"/>
          <w:lang w:eastAsia="es-MX"/>
        </w:rPr>
      </w:pPr>
      <w:r w:rsidRPr="004A4A29">
        <w:rPr>
          <w:rFonts w:ascii="Palatino Linotype" w:hAnsi="Palatino Linotype" w:cs="Arial"/>
        </w:rPr>
        <w:t xml:space="preserve">Además, </w:t>
      </w:r>
      <w:r w:rsidRPr="004A4A29">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65A139E" w14:textId="77777777" w:rsidR="008A12CF" w:rsidRPr="004A4A29" w:rsidRDefault="008A12CF" w:rsidP="008A12CF">
      <w:pPr>
        <w:spacing w:before="240" w:after="240" w:line="360" w:lineRule="auto"/>
        <w:ind w:right="49"/>
        <w:contextualSpacing/>
        <w:jc w:val="both"/>
        <w:rPr>
          <w:rFonts w:ascii="Palatino Linotype" w:hAnsi="Palatino Linotype" w:cs="Arial"/>
          <w:lang w:eastAsia="es-MX"/>
        </w:rPr>
      </w:pPr>
    </w:p>
    <w:p w14:paraId="08AF78BB" w14:textId="77777777" w:rsidR="008A12CF" w:rsidRPr="004A4A29" w:rsidRDefault="008A12CF" w:rsidP="008A12CF">
      <w:pPr>
        <w:spacing w:before="240" w:after="240" w:line="360" w:lineRule="auto"/>
        <w:ind w:right="49"/>
        <w:contextualSpacing/>
        <w:jc w:val="both"/>
        <w:rPr>
          <w:rFonts w:ascii="Palatino Linotype" w:eastAsia="MS Mincho" w:hAnsi="Palatino Linotype" w:cs="Tahoma"/>
        </w:rPr>
      </w:pPr>
      <w:r w:rsidRPr="004A4A29">
        <w:rPr>
          <w:rFonts w:ascii="Palatino Linotype" w:hAnsi="Palatino Linotype" w:cs="Arial"/>
          <w:lang w:eastAsia="es-MX"/>
        </w:rPr>
        <w:t xml:space="preserve">De la misma forma, </w:t>
      </w:r>
      <w:r w:rsidRPr="004A4A29">
        <w:rPr>
          <w:rFonts w:ascii="Palatino Linotype" w:eastAsia="MS Mincho" w:hAnsi="Palatino Linotype"/>
        </w:rPr>
        <w:t>de acuerdo al contenido del artículo 160,</w:t>
      </w:r>
      <w:r w:rsidRPr="004A4A29">
        <w:rPr>
          <w:rFonts w:ascii="Palatino Linotype" w:hAnsi="Palatino Linotype" w:cs="Arial"/>
        </w:rPr>
        <w:t xml:space="preserve"> de la Ley </w:t>
      </w:r>
      <w:r w:rsidRPr="004A4A29">
        <w:rPr>
          <w:rFonts w:ascii="Palatino Linotype" w:eastAsia="MS Mincho" w:hAnsi="Palatino Linotype" w:cs="Tahoma"/>
        </w:rPr>
        <w:t>General de Transparencia y Acceso a la Información Pública que a la letra dispone:</w:t>
      </w:r>
    </w:p>
    <w:p w14:paraId="4EB759BA" w14:textId="77777777" w:rsidR="008A12CF" w:rsidRPr="004A4A29" w:rsidRDefault="008A12CF" w:rsidP="008A12CF"/>
    <w:p w14:paraId="6AFA0C75" w14:textId="77777777" w:rsidR="008A12CF" w:rsidRPr="004A4A29" w:rsidRDefault="008A12CF" w:rsidP="00FB72DD">
      <w:pPr>
        <w:ind w:left="567" w:right="616"/>
        <w:contextualSpacing/>
        <w:jc w:val="both"/>
        <w:rPr>
          <w:rFonts w:ascii="Palatino Linotype" w:hAnsi="Palatino Linotype" w:cs="Arial"/>
          <w:i/>
          <w:sz w:val="22"/>
          <w:lang w:eastAsia="gl-ES"/>
        </w:rPr>
      </w:pPr>
      <w:r w:rsidRPr="004A4A29">
        <w:rPr>
          <w:rFonts w:ascii="Palatino Linotype" w:hAnsi="Palatino Linotype" w:cs="Arial"/>
          <w:b/>
          <w:i/>
          <w:sz w:val="22"/>
          <w:lang w:eastAsia="gl-ES"/>
        </w:rPr>
        <w:t>Artículo 160</w:t>
      </w:r>
      <w:r w:rsidRPr="004A4A29">
        <w:rPr>
          <w:rFonts w:ascii="Palatino Linotype" w:hAnsi="Palatino Linotype" w:cs="Arial"/>
          <w:i/>
          <w:sz w:val="22"/>
          <w:lang w:eastAsia="gl-ES"/>
        </w:rPr>
        <w:t xml:space="preserve">. Los sujetos obligados deberán otorgar acceso a los documentos que se encuentren en sus archivos o que estén obligados a documentar de acuerdo con sus </w:t>
      </w:r>
      <w:r w:rsidRPr="004A4A29">
        <w:rPr>
          <w:rFonts w:ascii="Palatino Linotype" w:hAnsi="Palatino Linotype" w:cs="Arial"/>
          <w:i/>
          <w:sz w:val="22"/>
          <w:lang w:eastAsia="gl-ES"/>
        </w:rPr>
        <w:lastRenderedPageBreak/>
        <w:t>facultades, competencias o funciones en el formato que el solicitante manifieste, de entre aquellos formatos existentes, conforme a las características físicas de la información o del lugar donde se encuentre así lo permita.</w:t>
      </w:r>
    </w:p>
    <w:p w14:paraId="15BCE72F" w14:textId="77777777" w:rsidR="008A12CF" w:rsidRPr="004A4A29" w:rsidRDefault="008A12CF" w:rsidP="008A12CF">
      <w:pPr>
        <w:ind w:left="851" w:right="616"/>
        <w:contextualSpacing/>
        <w:jc w:val="both"/>
        <w:rPr>
          <w:rFonts w:ascii="Palatino Linotype" w:hAnsi="Palatino Linotype" w:cs="Arial"/>
          <w:i/>
          <w:sz w:val="22"/>
          <w:lang w:eastAsia="gl-ES"/>
        </w:rPr>
      </w:pPr>
    </w:p>
    <w:p w14:paraId="0AFDA129" w14:textId="77777777" w:rsidR="008A12CF" w:rsidRPr="004A4A29" w:rsidRDefault="008A12CF" w:rsidP="008A12CF">
      <w:pPr>
        <w:ind w:left="851" w:right="616"/>
        <w:contextualSpacing/>
        <w:jc w:val="both"/>
        <w:rPr>
          <w:rFonts w:ascii="Palatino Linotype" w:hAnsi="Palatino Linotype" w:cs="Arial"/>
          <w:i/>
          <w:sz w:val="14"/>
          <w:lang w:eastAsia="gl-ES"/>
        </w:rPr>
      </w:pPr>
    </w:p>
    <w:p w14:paraId="3F1C6661" w14:textId="77777777" w:rsidR="008A12CF" w:rsidRPr="004A4A29" w:rsidRDefault="008A12CF" w:rsidP="00FC1FC5">
      <w:pPr>
        <w:spacing w:line="360" w:lineRule="auto"/>
        <w:jc w:val="both"/>
        <w:rPr>
          <w:rFonts w:ascii="Palatino Linotype" w:hAnsi="Palatino Linotype" w:cs="Arial"/>
          <w:color w:val="222222"/>
          <w:szCs w:val="19"/>
          <w:lang w:eastAsia="es-MX"/>
        </w:rPr>
      </w:pPr>
      <w:r w:rsidRPr="004A4A29">
        <w:rPr>
          <w:rFonts w:ascii="Palatino Linotype" w:hAnsi="Palatino Linotype"/>
          <w:color w:val="000000"/>
        </w:rPr>
        <w:t xml:space="preserve">Sirve como apoyo </w:t>
      </w:r>
      <w:r w:rsidRPr="004A4A2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3F9071D4" w14:textId="77777777" w:rsidR="008A12CF" w:rsidRPr="004A4A29" w:rsidRDefault="008A12CF" w:rsidP="008A12CF">
      <w:pPr>
        <w:pStyle w:val="Sinespaciado"/>
        <w:rPr>
          <w:lang w:eastAsia="es-MX"/>
        </w:rPr>
      </w:pPr>
    </w:p>
    <w:p w14:paraId="236B9CA5" w14:textId="77777777" w:rsidR="008A12CF" w:rsidRPr="004A4A29" w:rsidRDefault="008A12CF" w:rsidP="00FB72DD">
      <w:pPr>
        <w:shd w:val="clear" w:color="auto" w:fill="FFFFFF"/>
        <w:tabs>
          <w:tab w:val="left" w:pos="8647"/>
        </w:tabs>
        <w:ind w:left="567" w:right="616"/>
        <w:jc w:val="both"/>
        <w:rPr>
          <w:rFonts w:ascii="Palatino Linotype" w:hAnsi="Palatino Linotype" w:cs="Arial"/>
          <w:i/>
          <w:iCs/>
          <w:color w:val="222222"/>
          <w:sz w:val="22"/>
          <w:lang w:eastAsia="es-MX"/>
        </w:rPr>
      </w:pPr>
      <w:r w:rsidRPr="004A4A2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A4A2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2653C7B" w14:textId="77777777" w:rsidR="008A12CF" w:rsidRPr="004A4A29" w:rsidRDefault="008A12CF" w:rsidP="008A12CF">
      <w:pPr>
        <w:pStyle w:val="Sinespaciado"/>
      </w:pPr>
    </w:p>
    <w:p w14:paraId="30CE3305" w14:textId="77777777" w:rsidR="008A12CF" w:rsidRPr="004A4A29" w:rsidRDefault="008A12CF" w:rsidP="008A12CF">
      <w:pPr>
        <w:pStyle w:val="Sinespaciado"/>
      </w:pPr>
    </w:p>
    <w:p w14:paraId="718815DD" w14:textId="77777777" w:rsidR="008A12CF" w:rsidRPr="004A4A29" w:rsidRDefault="008A12CF" w:rsidP="008A12CF">
      <w:pPr>
        <w:spacing w:line="360" w:lineRule="auto"/>
        <w:contextualSpacing/>
        <w:jc w:val="both"/>
        <w:rPr>
          <w:rFonts w:ascii="Palatino Linotype" w:hAnsi="Palatino Linotype" w:cs="Arial"/>
        </w:rPr>
      </w:pPr>
      <w:r w:rsidRPr="004A4A29">
        <w:rPr>
          <w:rFonts w:ascii="Palatino Linotype" w:hAnsi="Palatino Linotype" w:cs="Arial"/>
          <w:bCs/>
        </w:rPr>
        <w:t xml:space="preserve">Además, </w:t>
      </w:r>
      <w:r w:rsidRPr="004A4A29">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CBBB154" w14:textId="77777777" w:rsidR="008A12CF" w:rsidRPr="004A4A29" w:rsidRDefault="008A12CF" w:rsidP="008A12CF">
      <w:pPr>
        <w:pStyle w:val="Sinespaciado"/>
      </w:pPr>
    </w:p>
    <w:p w14:paraId="178EA8AD" w14:textId="77777777" w:rsidR="008A12CF" w:rsidRPr="004A4A29" w:rsidRDefault="008A12CF" w:rsidP="00B80C9E">
      <w:pPr>
        <w:pStyle w:val="Prrafodelista"/>
        <w:ind w:left="426" w:right="567"/>
        <w:jc w:val="both"/>
        <w:rPr>
          <w:rFonts w:ascii="Palatino Linotype" w:hAnsi="Palatino Linotype" w:cs="Arial"/>
          <w:i/>
          <w:sz w:val="22"/>
        </w:rPr>
      </w:pPr>
      <w:r w:rsidRPr="004A4A29">
        <w:rPr>
          <w:rFonts w:ascii="Palatino Linotype" w:hAnsi="Palatino Linotype" w:cs="Arial"/>
          <w:b/>
          <w:i/>
          <w:sz w:val="22"/>
        </w:rPr>
        <w:t xml:space="preserve">IV.- </w:t>
      </w:r>
      <w:r w:rsidRPr="004A4A29">
        <w:rPr>
          <w:rFonts w:ascii="Palatino Linotype" w:hAnsi="Palatino Linotype" w:cs="Arial"/>
          <w:i/>
          <w:sz w:val="22"/>
        </w:rPr>
        <w:t xml:space="preserve">Los ayuntamientos y las dependencias, </w:t>
      </w:r>
      <w:r w:rsidRPr="004A4A29">
        <w:rPr>
          <w:rFonts w:ascii="Palatino Linotype" w:hAnsi="Palatino Linotype" w:cs="Arial"/>
          <w:b/>
          <w:i/>
          <w:sz w:val="22"/>
          <w:u w:val="single"/>
        </w:rPr>
        <w:t>organismos</w:t>
      </w:r>
      <w:r w:rsidRPr="004A4A29">
        <w:rPr>
          <w:rFonts w:ascii="Palatino Linotype" w:hAnsi="Palatino Linotype" w:cs="Arial"/>
          <w:i/>
          <w:sz w:val="22"/>
        </w:rPr>
        <w:t>, órganos y entidades de la administración municipal;</w:t>
      </w:r>
    </w:p>
    <w:p w14:paraId="56E9C16C" w14:textId="77777777" w:rsidR="00E9680B" w:rsidRPr="004A4A29" w:rsidRDefault="00E9680B" w:rsidP="0050130E">
      <w:pPr>
        <w:spacing w:line="360" w:lineRule="auto"/>
        <w:jc w:val="both"/>
        <w:rPr>
          <w:rFonts w:ascii="Palatino Linotype" w:hAnsi="Palatino Linotype" w:cs="Arial"/>
        </w:rPr>
      </w:pPr>
    </w:p>
    <w:p w14:paraId="60AE3E80" w14:textId="77777777" w:rsidR="0050130E" w:rsidRPr="004A4A29" w:rsidRDefault="008A12CF" w:rsidP="0050130E">
      <w:pPr>
        <w:spacing w:line="360" w:lineRule="auto"/>
        <w:jc w:val="both"/>
        <w:rPr>
          <w:rFonts w:ascii="Palatino Linotype" w:hAnsi="Palatino Linotype" w:cs="Arial"/>
        </w:rPr>
      </w:pPr>
      <w:r w:rsidRPr="004A4A29">
        <w:rPr>
          <w:rFonts w:ascii="Palatino Linotype" w:hAnsi="Palatino Linotype" w:cs="Arial"/>
        </w:rPr>
        <w:t xml:space="preserve">Por lo que, de la respuesta emitida por parte de la  Unidad de Transparencia del </w:t>
      </w:r>
      <w:r w:rsidRPr="004A4A29">
        <w:rPr>
          <w:rFonts w:ascii="Palatino Linotype" w:hAnsi="Palatino Linotype" w:cs="Arial"/>
          <w:b/>
        </w:rPr>
        <w:t>Sujeto Obligado</w:t>
      </w:r>
      <w:r w:rsidRPr="004A4A29">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7A08E6B" w14:textId="77777777" w:rsidR="0050130E" w:rsidRPr="004A4A29" w:rsidRDefault="0050130E" w:rsidP="0050130E">
      <w:pPr>
        <w:spacing w:line="360" w:lineRule="auto"/>
        <w:jc w:val="both"/>
        <w:rPr>
          <w:rFonts w:ascii="Palatino Linotype" w:hAnsi="Palatino Linotype" w:cs="Arial"/>
        </w:rPr>
      </w:pPr>
    </w:p>
    <w:p w14:paraId="05845127" w14:textId="77777777" w:rsidR="007C3E46" w:rsidRPr="004A4A29" w:rsidRDefault="0050130E" w:rsidP="0050130E">
      <w:pPr>
        <w:spacing w:line="360" w:lineRule="auto"/>
        <w:jc w:val="both"/>
        <w:rPr>
          <w:rFonts w:ascii="Palatino Linotype" w:hAnsi="Palatino Linotype" w:cs="Tahoma"/>
          <w:bCs/>
        </w:rPr>
      </w:pPr>
      <w:r w:rsidRPr="004A4A29">
        <w:rPr>
          <w:rFonts w:ascii="Palatino Linotype" w:hAnsi="Palatino Linotype" w:cs="Tahoma"/>
          <w:bCs/>
        </w:rPr>
        <w:t xml:space="preserve">Bajo estas líneas argumentativas, al retomar y delimitar los requerimientos del ahora </w:t>
      </w:r>
      <w:r w:rsidRPr="004A4A29">
        <w:rPr>
          <w:rFonts w:ascii="Palatino Linotype" w:hAnsi="Palatino Linotype" w:cs="Tahoma"/>
          <w:b/>
          <w:bCs/>
        </w:rPr>
        <w:t>Recurrente</w:t>
      </w:r>
      <w:r w:rsidRPr="004A4A29">
        <w:rPr>
          <w:rFonts w:ascii="Palatino Linotype" w:hAnsi="Palatino Linotype" w:cs="Tahoma"/>
          <w:bCs/>
        </w:rPr>
        <w:t>, de manera objetiva se precisa que se queja de la siguiente información:</w:t>
      </w:r>
    </w:p>
    <w:p w14:paraId="4029F413" w14:textId="77777777" w:rsidR="00127CF8" w:rsidRPr="004A4A29" w:rsidRDefault="00127CF8" w:rsidP="0050130E">
      <w:pPr>
        <w:spacing w:line="360" w:lineRule="auto"/>
        <w:jc w:val="both"/>
        <w:rPr>
          <w:rFonts w:ascii="Palatino Linotype" w:hAnsi="Palatino Linotype" w:cs="Arial"/>
        </w:rPr>
      </w:pPr>
    </w:p>
    <w:p w14:paraId="24854B81" w14:textId="77777777" w:rsidR="00127CF8" w:rsidRPr="004A4A29" w:rsidRDefault="00127CF8" w:rsidP="00127CF8">
      <w:pPr>
        <w:pStyle w:val="Prrafodelista"/>
        <w:numPr>
          <w:ilvl w:val="0"/>
          <w:numId w:val="10"/>
        </w:numPr>
        <w:tabs>
          <w:tab w:val="left" w:pos="1828"/>
        </w:tabs>
        <w:spacing w:line="360" w:lineRule="auto"/>
        <w:jc w:val="both"/>
        <w:rPr>
          <w:rFonts w:ascii="Palatino Linotype" w:hAnsi="Palatino Linotype" w:cs="Tahoma"/>
          <w:bCs/>
        </w:rPr>
      </w:pPr>
      <w:r w:rsidRPr="004A4A29">
        <w:rPr>
          <w:rFonts w:ascii="Palatino Linotype" w:hAnsi="Palatino Linotype" w:cs="Tahoma"/>
          <w:bCs/>
        </w:rPr>
        <w:t>De la Dirección Jurídica del Organismo de Agua:</w:t>
      </w:r>
    </w:p>
    <w:p w14:paraId="28AE5C19" w14:textId="77777777" w:rsidR="00127CF8" w:rsidRPr="004A4A29" w:rsidRDefault="00127CF8" w:rsidP="00127CF8">
      <w:pPr>
        <w:tabs>
          <w:tab w:val="left" w:pos="1828"/>
        </w:tabs>
        <w:spacing w:line="360" w:lineRule="auto"/>
        <w:jc w:val="both"/>
        <w:rPr>
          <w:rFonts w:ascii="Palatino Linotype" w:hAnsi="Palatino Linotype" w:cs="Tahoma"/>
          <w:bCs/>
        </w:rPr>
      </w:pPr>
    </w:p>
    <w:p w14:paraId="440FE274" w14:textId="77777777" w:rsidR="00127CF8" w:rsidRPr="004A4A29" w:rsidRDefault="00127CF8" w:rsidP="00127CF8">
      <w:pPr>
        <w:tabs>
          <w:tab w:val="left" w:pos="1828"/>
        </w:tabs>
        <w:spacing w:line="360" w:lineRule="auto"/>
        <w:jc w:val="both"/>
        <w:rPr>
          <w:rFonts w:ascii="Palatino Linotype" w:hAnsi="Palatino Linotype" w:cs="Tahoma"/>
          <w:bCs/>
        </w:rPr>
      </w:pPr>
      <w:r w:rsidRPr="004A4A29">
        <w:rPr>
          <w:rFonts w:ascii="Palatino Linotype" w:hAnsi="Palatino Linotype" w:cs="Tahoma"/>
          <w:b/>
          <w:bCs/>
        </w:rPr>
        <w:t>1.</w:t>
      </w:r>
      <w:r w:rsidRPr="004A4A29">
        <w:rPr>
          <w:rFonts w:ascii="Palatino Linotype" w:hAnsi="Palatino Linotype" w:cs="Tahoma"/>
          <w:bCs/>
        </w:rPr>
        <w:t xml:space="preserve"> ¿Cuántos expedientes de denuncias tiene en su contra dicho organismo promovidas por usuarios, contribuyentes, dependencias, instituciones públicas y privadas? </w:t>
      </w:r>
    </w:p>
    <w:p w14:paraId="306F5EE6" w14:textId="77777777" w:rsidR="00127CF8" w:rsidRPr="004A4A29" w:rsidRDefault="00127CF8" w:rsidP="00127CF8">
      <w:pPr>
        <w:tabs>
          <w:tab w:val="left" w:pos="1828"/>
        </w:tabs>
        <w:spacing w:line="360" w:lineRule="auto"/>
        <w:jc w:val="both"/>
        <w:rPr>
          <w:rFonts w:ascii="Palatino Linotype" w:hAnsi="Palatino Linotype" w:cs="Tahoma"/>
          <w:bCs/>
        </w:rPr>
      </w:pPr>
      <w:r w:rsidRPr="004A4A29">
        <w:rPr>
          <w:rFonts w:ascii="Palatino Linotype" w:hAnsi="Palatino Linotype" w:cs="Tahoma"/>
          <w:b/>
          <w:bCs/>
        </w:rPr>
        <w:t>2.</w:t>
      </w:r>
      <w:r w:rsidRPr="004A4A29">
        <w:rPr>
          <w:rFonts w:ascii="Palatino Linotype" w:hAnsi="Palatino Linotype" w:cs="Tahoma"/>
          <w:bCs/>
        </w:rPr>
        <w:t xml:space="preserve"> Indicar sus nombres y entregar información de las que existan en contra de servidores públicos derivados de actos de autoridad, trámites y servicios, indicando el nombre del servidor público demandado. </w:t>
      </w:r>
    </w:p>
    <w:p w14:paraId="3B986077" w14:textId="77777777" w:rsidR="00127CF8" w:rsidRPr="004A4A29" w:rsidRDefault="00127CF8" w:rsidP="00127CF8">
      <w:pPr>
        <w:tabs>
          <w:tab w:val="left" w:pos="1828"/>
        </w:tabs>
        <w:spacing w:line="360" w:lineRule="auto"/>
        <w:jc w:val="both"/>
        <w:rPr>
          <w:rFonts w:ascii="Palatino Linotype" w:hAnsi="Palatino Linotype" w:cs="Tahoma"/>
          <w:bCs/>
        </w:rPr>
      </w:pPr>
      <w:r w:rsidRPr="004A4A29">
        <w:rPr>
          <w:rFonts w:ascii="Palatino Linotype" w:hAnsi="Palatino Linotype" w:cs="Tahoma"/>
          <w:b/>
          <w:bCs/>
        </w:rPr>
        <w:t>3.</w:t>
      </w:r>
      <w:r w:rsidRPr="004A4A29">
        <w:rPr>
          <w:rFonts w:ascii="Palatino Linotype" w:hAnsi="Palatino Linotype" w:cs="Tahoma"/>
          <w:bCs/>
        </w:rPr>
        <w:t xml:space="preserve"> El número de expediente, estado procesal o estatus actual, fecha de recepción, autoridad requirente. </w:t>
      </w:r>
    </w:p>
    <w:p w14:paraId="5FB996EF" w14:textId="77777777" w:rsidR="00BF7961" w:rsidRPr="004A4A29" w:rsidRDefault="00127CF8" w:rsidP="00127CF8">
      <w:pPr>
        <w:tabs>
          <w:tab w:val="left" w:pos="1828"/>
        </w:tabs>
        <w:spacing w:line="360" w:lineRule="auto"/>
        <w:jc w:val="both"/>
        <w:rPr>
          <w:rFonts w:ascii="Palatino Linotype" w:hAnsi="Palatino Linotype" w:cs="Tahoma"/>
          <w:bCs/>
        </w:rPr>
      </w:pPr>
      <w:r w:rsidRPr="004A4A29">
        <w:rPr>
          <w:rFonts w:ascii="Palatino Linotype" w:hAnsi="Palatino Linotype" w:cs="Tahoma"/>
          <w:b/>
          <w:bCs/>
        </w:rPr>
        <w:t>4.</w:t>
      </w:r>
      <w:r w:rsidRPr="004A4A29">
        <w:rPr>
          <w:rFonts w:ascii="Palatino Linotype" w:hAnsi="Palatino Linotype" w:cs="Tahoma"/>
          <w:bCs/>
        </w:rPr>
        <w:t xml:space="preserve"> Copia en versión pública de los oficios de respuesta que ha emitido la Dirección Jurídica dirigidos a usuarios y autoridades que les han requerido información por el periodo de enero del año 2021 a febrero del año 2022.</w:t>
      </w:r>
    </w:p>
    <w:p w14:paraId="6DE049A1" w14:textId="77777777" w:rsidR="00127CF8" w:rsidRPr="004A4A29" w:rsidRDefault="00127CF8" w:rsidP="007C3E46">
      <w:pPr>
        <w:tabs>
          <w:tab w:val="left" w:pos="1828"/>
        </w:tabs>
        <w:spacing w:line="360" w:lineRule="auto"/>
        <w:jc w:val="both"/>
        <w:rPr>
          <w:rFonts w:ascii="Palatino Linotype" w:hAnsi="Palatino Linotype" w:cs="Tahoma"/>
          <w:bCs/>
        </w:rPr>
      </w:pPr>
    </w:p>
    <w:p w14:paraId="50759A87" w14:textId="77777777" w:rsidR="004B5E44" w:rsidRPr="004A4A29" w:rsidRDefault="00BF7961" w:rsidP="007C3E46">
      <w:pPr>
        <w:tabs>
          <w:tab w:val="left" w:pos="1828"/>
        </w:tabs>
        <w:spacing w:line="360" w:lineRule="auto"/>
        <w:jc w:val="both"/>
        <w:rPr>
          <w:rFonts w:ascii="Palatino Linotype" w:hAnsi="Palatino Linotype" w:cs="Tahoma"/>
          <w:bCs/>
        </w:rPr>
      </w:pPr>
      <w:r w:rsidRPr="004A4A29">
        <w:rPr>
          <w:rFonts w:ascii="Palatino Linotype" w:hAnsi="Palatino Linotype" w:cs="Tahoma"/>
          <w:bCs/>
        </w:rPr>
        <w:t xml:space="preserve">A lo que el </w:t>
      </w:r>
      <w:r w:rsidRPr="004A4A29">
        <w:rPr>
          <w:rFonts w:ascii="Palatino Linotype" w:hAnsi="Palatino Linotype" w:cs="Tahoma"/>
          <w:b/>
          <w:bCs/>
        </w:rPr>
        <w:t>Sujeto Obligado</w:t>
      </w:r>
      <w:r w:rsidRPr="004A4A29">
        <w:rPr>
          <w:rFonts w:ascii="Palatino Linotype" w:hAnsi="Palatino Linotype" w:cs="Tahoma"/>
          <w:bCs/>
        </w:rPr>
        <w:t xml:space="preserve"> </w:t>
      </w:r>
      <w:r w:rsidR="003018E0" w:rsidRPr="004A4A29">
        <w:rPr>
          <w:rFonts w:ascii="Palatino Linotype" w:hAnsi="Palatino Linotype" w:cs="Tahoma"/>
          <w:bCs/>
        </w:rPr>
        <w:t xml:space="preserve">informó que, después de una exhaustiva búsqueda en los archivos de esta Dirección Jurídica </w:t>
      </w:r>
      <w:r w:rsidR="003018E0" w:rsidRPr="004A4A29">
        <w:rPr>
          <w:rFonts w:ascii="Palatino Linotype" w:hAnsi="Palatino Linotype" w:cs="Tahoma"/>
          <w:b/>
          <w:bCs/>
          <w:u w:val="single"/>
        </w:rPr>
        <w:t>no fue posible localizar documento alguno respecto de la información solicitada</w:t>
      </w:r>
      <w:r w:rsidR="004B5E44" w:rsidRPr="004A4A29">
        <w:rPr>
          <w:rFonts w:ascii="Palatino Linotype" w:hAnsi="Palatino Linotype" w:cs="Tahoma"/>
          <w:bCs/>
        </w:rPr>
        <w:t>. Asimismo, mediante su informe justificado, ratificó su respuesta primigenia.</w:t>
      </w:r>
    </w:p>
    <w:p w14:paraId="4AB5FC64" w14:textId="77777777" w:rsidR="00BF7961" w:rsidRPr="004A4A29" w:rsidRDefault="00BF7961" w:rsidP="007C3E46">
      <w:pPr>
        <w:tabs>
          <w:tab w:val="left" w:pos="1828"/>
        </w:tabs>
        <w:spacing w:line="360" w:lineRule="auto"/>
        <w:jc w:val="both"/>
        <w:rPr>
          <w:rFonts w:ascii="Palatino Linotype" w:hAnsi="Palatino Linotype" w:cs="Tahoma"/>
          <w:bCs/>
        </w:rPr>
      </w:pPr>
    </w:p>
    <w:p w14:paraId="42A06FE1" w14:textId="77777777" w:rsidR="00BF7961" w:rsidRPr="004A4A29" w:rsidRDefault="00BF7961" w:rsidP="00BF7961">
      <w:pPr>
        <w:autoSpaceDE w:val="0"/>
        <w:autoSpaceDN w:val="0"/>
        <w:adjustRightInd w:val="0"/>
        <w:spacing w:line="360" w:lineRule="auto"/>
        <w:jc w:val="both"/>
        <w:rPr>
          <w:rFonts w:ascii="Palatino Linotype" w:hAnsi="Palatino Linotype" w:cs="Arial"/>
        </w:rPr>
      </w:pPr>
      <w:r w:rsidRPr="004A4A29">
        <w:rPr>
          <w:rFonts w:ascii="Palatino Linotype" w:hAnsi="Palatino Linotype" w:cs="Arial"/>
          <w:lang w:eastAsia="es-MX"/>
        </w:rPr>
        <w:lastRenderedPageBreak/>
        <w:t xml:space="preserve">Por lo anterior, </w:t>
      </w:r>
      <w:r w:rsidRPr="004A4A29">
        <w:rPr>
          <w:rFonts w:ascii="Palatino Linotype" w:hAnsi="Palatino Linotype" w:cs="Arial"/>
        </w:rPr>
        <w:t xml:space="preserve">nos encontramos ante la presencia de un </w:t>
      </w:r>
      <w:r w:rsidRPr="004A4A29">
        <w:rPr>
          <w:rFonts w:ascii="Palatino Linotype" w:hAnsi="Palatino Linotype" w:cs="Arial"/>
          <w:b/>
          <w:i/>
        </w:rPr>
        <w:t>hecho negativo</w:t>
      </w:r>
      <w:r w:rsidRPr="004A4A29">
        <w:rPr>
          <w:rFonts w:ascii="Palatino Linotype" w:hAnsi="Palatino Linotype" w:cs="Arial"/>
        </w:rPr>
        <w:t xml:space="preserve">, en virtud de que la información solicitada no puede fácticamente obrar en los archivos del </w:t>
      </w:r>
      <w:r w:rsidRPr="004A4A29">
        <w:rPr>
          <w:rFonts w:ascii="Palatino Linotype" w:hAnsi="Palatino Linotype" w:cs="Arial"/>
          <w:b/>
        </w:rPr>
        <w:t>Sujeto Obligado</w:t>
      </w:r>
      <w:r w:rsidRPr="004A4A29">
        <w:rPr>
          <w:rFonts w:ascii="Palatino Linotype" w:hAnsi="Palatino Linotype" w:cs="Arial"/>
        </w:rPr>
        <w:t>, ya que no puede probarse por ser lógica y materialmente imposible.</w:t>
      </w:r>
    </w:p>
    <w:p w14:paraId="1FF0E5A1" w14:textId="77777777" w:rsidR="00BF7961" w:rsidRPr="004A4A29" w:rsidRDefault="00BF7961" w:rsidP="00BF7961">
      <w:pPr>
        <w:autoSpaceDE w:val="0"/>
        <w:autoSpaceDN w:val="0"/>
        <w:adjustRightInd w:val="0"/>
        <w:spacing w:line="360" w:lineRule="auto"/>
        <w:jc w:val="both"/>
        <w:rPr>
          <w:rFonts w:ascii="Palatino Linotype" w:hAnsi="Palatino Linotype" w:cs="Arial"/>
        </w:rPr>
      </w:pPr>
    </w:p>
    <w:p w14:paraId="77A611A0" w14:textId="77777777" w:rsidR="00BF7961" w:rsidRPr="004A4A29" w:rsidRDefault="00BF7961" w:rsidP="00BF7961">
      <w:pPr>
        <w:autoSpaceDE w:val="0"/>
        <w:autoSpaceDN w:val="0"/>
        <w:adjustRightInd w:val="0"/>
        <w:spacing w:line="360" w:lineRule="auto"/>
        <w:jc w:val="both"/>
        <w:rPr>
          <w:rFonts w:ascii="Palatino Linotype" w:hAnsi="Palatino Linotype" w:cs="Arial"/>
        </w:rPr>
      </w:pPr>
      <w:r w:rsidRPr="004A4A29">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A4A29">
        <w:rPr>
          <w:rFonts w:ascii="Palatino Linotype" w:hAnsi="Palatino Linotype" w:cs="Arial"/>
          <w:b/>
          <w:i/>
        </w:rPr>
        <w:t>hecho negativo</w:t>
      </w:r>
      <w:r w:rsidRPr="004A4A29">
        <w:rPr>
          <w:rFonts w:ascii="Palatino Linotype" w:hAnsi="Palatino Linotype" w:cs="Arial"/>
        </w:rPr>
        <w:t xml:space="preserve">, en virtud de que la información solicitada no puede fácticamente obrar en los archivos del </w:t>
      </w:r>
      <w:r w:rsidRPr="004A4A29">
        <w:rPr>
          <w:rFonts w:ascii="Palatino Linotype" w:hAnsi="Palatino Linotype" w:cs="Arial"/>
          <w:b/>
        </w:rPr>
        <w:t>Sujeto Obligado</w:t>
      </w:r>
      <w:r w:rsidRPr="004A4A29">
        <w:rPr>
          <w:rFonts w:ascii="Palatino Linotype" w:hAnsi="Palatino Linotype" w:cs="Arial"/>
        </w:rPr>
        <w:t>, ya que no puede probarse por ser lógica y materialmente imposible.</w:t>
      </w:r>
    </w:p>
    <w:p w14:paraId="38FF138C" w14:textId="77777777" w:rsidR="004B5E44" w:rsidRPr="004A4A29" w:rsidRDefault="004B5E44" w:rsidP="00BF7961">
      <w:pPr>
        <w:autoSpaceDE w:val="0"/>
        <w:autoSpaceDN w:val="0"/>
        <w:adjustRightInd w:val="0"/>
        <w:spacing w:line="360" w:lineRule="auto"/>
        <w:jc w:val="both"/>
        <w:rPr>
          <w:rFonts w:ascii="Palatino Linotype" w:hAnsi="Palatino Linotype" w:cs="Arial"/>
        </w:rPr>
      </w:pPr>
    </w:p>
    <w:p w14:paraId="2C9DB568" w14:textId="77777777" w:rsidR="00BF7961" w:rsidRPr="004A4A29" w:rsidRDefault="00BF7961" w:rsidP="00BF7961">
      <w:pPr>
        <w:autoSpaceDE w:val="0"/>
        <w:autoSpaceDN w:val="0"/>
        <w:adjustRightInd w:val="0"/>
        <w:spacing w:line="360" w:lineRule="auto"/>
        <w:jc w:val="both"/>
        <w:rPr>
          <w:rFonts w:ascii="Palatino Linotype" w:hAnsi="Palatino Linotype" w:cs="Arial"/>
        </w:rPr>
      </w:pPr>
      <w:r w:rsidRPr="004A4A29">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39451E90" w14:textId="77777777" w:rsidR="00BF7961" w:rsidRPr="004A4A29" w:rsidRDefault="00BF7961" w:rsidP="00BF7961">
      <w:pPr>
        <w:autoSpaceDE w:val="0"/>
        <w:autoSpaceDN w:val="0"/>
        <w:adjustRightInd w:val="0"/>
        <w:spacing w:line="276" w:lineRule="auto"/>
        <w:ind w:left="567" w:right="850"/>
        <w:jc w:val="both"/>
        <w:rPr>
          <w:rFonts w:ascii="Palatino Linotype" w:hAnsi="Palatino Linotype" w:cs="Palatino Linotype"/>
          <w:i/>
          <w:color w:val="000000"/>
          <w:szCs w:val="20"/>
        </w:rPr>
      </w:pPr>
    </w:p>
    <w:p w14:paraId="2BB2549A" w14:textId="77777777" w:rsidR="00FB72DD" w:rsidRPr="004A4A29" w:rsidRDefault="00BF7961" w:rsidP="00BF7961">
      <w:pPr>
        <w:autoSpaceDE w:val="0"/>
        <w:autoSpaceDN w:val="0"/>
        <w:adjustRightInd w:val="0"/>
        <w:spacing w:line="276" w:lineRule="auto"/>
        <w:ind w:left="567" w:right="850"/>
        <w:jc w:val="both"/>
        <w:rPr>
          <w:rFonts w:ascii="Palatino Linotype" w:hAnsi="Palatino Linotype" w:cs="Palatino Linotype"/>
          <w:i/>
          <w:color w:val="000000"/>
          <w:sz w:val="22"/>
          <w:szCs w:val="20"/>
        </w:rPr>
      </w:pPr>
      <w:r w:rsidRPr="004A4A29">
        <w:rPr>
          <w:rFonts w:ascii="Palatino Linotype" w:hAnsi="Palatino Linotype" w:cs="Palatino Linotype"/>
          <w:i/>
          <w:color w:val="000000"/>
          <w:sz w:val="22"/>
          <w:szCs w:val="20"/>
        </w:rPr>
        <w:t>“</w:t>
      </w:r>
      <w:r w:rsidRPr="004A4A29">
        <w:rPr>
          <w:rFonts w:ascii="Palatino Linotype" w:hAnsi="Palatino Linotype" w:cs="Palatino Linotype"/>
          <w:b/>
          <w:i/>
          <w:color w:val="000000"/>
          <w:sz w:val="22"/>
          <w:szCs w:val="20"/>
        </w:rPr>
        <w:t>HECHOS NEGATIVOS, NO SON SUSCEPTIBLES DE DEMOSTRACION</w:t>
      </w:r>
      <w:r w:rsidRPr="004A4A29">
        <w:rPr>
          <w:rFonts w:ascii="Palatino Linotype" w:hAnsi="Palatino Linotype" w:cs="Palatino Linotype"/>
          <w:i/>
          <w:color w:val="000000"/>
          <w:sz w:val="22"/>
          <w:szCs w:val="20"/>
        </w:rPr>
        <w:t>. Tratándose de un hecho negativo, el Juez no tiene por qué invocar prueba alguna de la que se desprenda, ya que es bien sabido que esta clase de hechos no son susceptibles de demostración.” (Sic)</w:t>
      </w:r>
    </w:p>
    <w:p w14:paraId="73646D10" w14:textId="77777777" w:rsidR="00BF7961" w:rsidRPr="004A4A29" w:rsidRDefault="00BF7961" w:rsidP="00BF7961">
      <w:pPr>
        <w:autoSpaceDE w:val="0"/>
        <w:autoSpaceDN w:val="0"/>
        <w:adjustRightInd w:val="0"/>
        <w:spacing w:line="276" w:lineRule="auto"/>
        <w:ind w:right="850"/>
        <w:jc w:val="both"/>
        <w:rPr>
          <w:rFonts w:ascii="Palatino Linotype" w:hAnsi="Palatino Linotype" w:cs="Palatino Linotype"/>
          <w:i/>
          <w:color w:val="000000"/>
          <w:sz w:val="12"/>
          <w:szCs w:val="20"/>
        </w:rPr>
      </w:pPr>
    </w:p>
    <w:p w14:paraId="6EB8E5D6" w14:textId="77777777" w:rsidR="003018E0" w:rsidRPr="004A4A29" w:rsidRDefault="003018E0" w:rsidP="00BF7961">
      <w:pPr>
        <w:autoSpaceDE w:val="0"/>
        <w:autoSpaceDN w:val="0"/>
        <w:adjustRightInd w:val="0"/>
        <w:spacing w:line="276" w:lineRule="auto"/>
        <w:ind w:right="850"/>
        <w:jc w:val="both"/>
        <w:rPr>
          <w:rFonts w:ascii="Palatino Linotype" w:hAnsi="Palatino Linotype" w:cs="Palatino Linotype"/>
          <w:i/>
          <w:color w:val="000000"/>
          <w:sz w:val="12"/>
          <w:szCs w:val="20"/>
        </w:rPr>
      </w:pPr>
    </w:p>
    <w:p w14:paraId="465639A7" w14:textId="77777777" w:rsidR="00A6190A" w:rsidRPr="004A4A29" w:rsidRDefault="00BF7961" w:rsidP="00A6190A">
      <w:pPr>
        <w:autoSpaceDE w:val="0"/>
        <w:autoSpaceDN w:val="0"/>
        <w:adjustRightInd w:val="0"/>
        <w:spacing w:line="360" w:lineRule="auto"/>
        <w:ind w:right="49"/>
        <w:jc w:val="both"/>
        <w:rPr>
          <w:rFonts w:ascii="Palatino Linotype" w:eastAsiaTheme="minorHAnsi" w:hAnsi="Palatino Linotype" w:cstheme="minorBidi"/>
          <w:lang w:val="es-MX" w:eastAsia="en-US"/>
        </w:rPr>
      </w:pPr>
      <w:r w:rsidRPr="004A4A29">
        <w:rPr>
          <w:rFonts w:ascii="Palatino Linotype" w:hAnsi="Palatino Linotype" w:cs="Palatino Linotype"/>
          <w:color w:val="000000"/>
        </w:rPr>
        <w:t xml:space="preserve">Ahora bien, es importante comentar que </w:t>
      </w:r>
      <w:r w:rsidR="00A6190A" w:rsidRPr="004A4A29">
        <w:rPr>
          <w:rFonts w:ascii="Palatino Linotype" w:eastAsiaTheme="minorHAnsi" w:hAnsi="Palatino Linotype" w:cstheme="minorBidi"/>
          <w:lang w:val="es-MX" w:eastAsia="en-US"/>
        </w:rPr>
        <w:t>la información requerida estriba parcialmente dentro de las fronteras conceptuales del interés general y el alcance público, robustece lo anterior los artículos 24, fracción XII y 92, fracción</w:t>
      </w:r>
      <w:r w:rsidR="003018E0" w:rsidRPr="004A4A29">
        <w:rPr>
          <w:rFonts w:ascii="Palatino Linotype" w:eastAsiaTheme="minorHAnsi" w:hAnsi="Palatino Linotype" w:cstheme="minorBidi"/>
          <w:lang w:val="es-MX" w:eastAsia="en-US"/>
        </w:rPr>
        <w:t xml:space="preserve"> XXII y XL</w:t>
      </w:r>
      <w:r w:rsidR="00A6190A" w:rsidRPr="004A4A29">
        <w:rPr>
          <w:rFonts w:ascii="Palatino Linotype" w:eastAsiaTheme="minorHAnsi" w:hAnsi="Palatino Linotype" w:cstheme="minorBidi"/>
          <w:lang w:val="es-MX" w:eastAsia="en-US"/>
        </w:rPr>
        <w:t xml:space="preserve">, de la Ley de </w:t>
      </w:r>
      <w:r w:rsidR="00A6190A" w:rsidRPr="004A4A29">
        <w:rPr>
          <w:rFonts w:ascii="Palatino Linotype" w:eastAsiaTheme="minorHAnsi" w:hAnsi="Palatino Linotype" w:cstheme="minorBidi"/>
          <w:lang w:val="es-MX" w:eastAsia="en-US"/>
        </w:rPr>
        <w:lastRenderedPageBreak/>
        <w:t xml:space="preserve">Transparencia y Acceso a la Información Pública del Estado de México y Municipios, normatividad invocada cuyo contenido literal es el siguiente: </w:t>
      </w:r>
    </w:p>
    <w:p w14:paraId="74EE9FB2" w14:textId="77777777" w:rsidR="00A6190A" w:rsidRPr="004A4A29" w:rsidRDefault="00A6190A" w:rsidP="00A6190A">
      <w:pPr>
        <w:pStyle w:val="Sinespaciado"/>
      </w:pPr>
    </w:p>
    <w:p w14:paraId="01715C50" w14:textId="77777777" w:rsidR="00A6190A" w:rsidRPr="004A4A29" w:rsidRDefault="00A6190A" w:rsidP="00A6190A">
      <w:pPr>
        <w:ind w:left="567" w:right="616"/>
        <w:jc w:val="both"/>
        <w:rPr>
          <w:rFonts w:ascii="Palatino Linotype" w:eastAsiaTheme="minorHAnsi" w:hAnsi="Palatino Linotype" w:cstheme="minorBidi"/>
          <w:i/>
          <w:sz w:val="22"/>
          <w:szCs w:val="22"/>
          <w:lang w:val="es-MX" w:eastAsia="en-US"/>
        </w:rPr>
      </w:pPr>
      <w:r w:rsidRPr="004A4A29">
        <w:rPr>
          <w:rFonts w:ascii="Palatino Linotype" w:eastAsiaTheme="minorHAnsi" w:hAnsi="Palatino Linotype" w:cstheme="minorBidi"/>
          <w:i/>
          <w:sz w:val="22"/>
          <w:szCs w:val="22"/>
          <w:lang w:val="es-MX" w:eastAsia="en-US"/>
        </w:rPr>
        <w:t>“</w:t>
      </w:r>
      <w:r w:rsidRPr="004A4A29">
        <w:rPr>
          <w:rFonts w:ascii="Palatino Linotype" w:eastAsiaTheme="minorHAnsi" w:hAnsi="Palatino Linotype" w:cstheme="minorBidi"/>
          <w:b/>
          <w:i/>
          <w:sz w:val="22"/>
          <w:szCs w:val="22"/>
          <w:lang w:val="es-MX" w:eastAsia="en-US"/>
        </w:rPr>
        <w:t>Artículo 24.</w:t>
      </w:r>
      <w:r w:rsidRPr="004A4A29">
        <w:rPr>
          <w:rFonts w:ascii="Palatino Linotype" w:eastAsiaTheme="minorHAnsi" w:hAnsi="Palatino Linotype" w:cstheme="minorBidi"/>
          <w:i/>
          <w:sz w:val="22"/>
          <w:szCs w:val="22"/>
          <w:lang w:val="es-MX" w:eastAsia="en-US"/>
        </w:rPr>
        <w:t xml:space="preserve"> Para el cumplimiento de los objetivos de esta Ley, los sujetos obligados deberán cumplir con las siguientes obligaciones, según corresponda, de acuerdo a su naturaleza:</w:t>
      </w:r>
    </w:p>
    <w:p w14:paraId="74EF2B39" w14:textId="77777777" w:rsidR="00A6190A" w:rsidRPr="004A4A29" w:rsidRDefault="00A6190A" w:rsidP="00A6190A">
      <w:pPr>
        <w:ind w:left="567" w:right="616"/>
        <w:jc w:val="both"/>
        <w:rPr>
          <w:rFonts w:ascii="Palatino Linotype" w:eastAsiaTheme="minorHAnsi" w:hAnsi="Palatino Linotype" w:cstheme="minorBidi"/>
          <w:i/>
          <w:sz w:val="22"/>
          <w:szCs w:val="22"/>
          <w:lang w:val="es-MX" w:eastAsia="en-US"/>
        </w:rPr>
      </w:pPr>
      <w:r w:rsidRPr="004A4A29">
        <w:rPr>
          <w:rFonts w:ascii="Palatino Linotype" w:eastAsiaTheme="minorHAnsi" w:hAnsi="Palatino Linotype" w:cstheme="minorBidi"/>
          <w:i/>
          <w:sz w:val="22"/>
          <w:szCs w:val="22"/>
          <w:lang w:val="es-MX" w:eastAsia="en-US"/>
        </w:rPr>
        <w:t>(…)</w:t>
      </w:r>
    </w:p>
    <w:p w14:paraId="165A1276" w14:textId="77777777" w:rsidR="00A6190A" w:rsidRPr="004A4A29" w:rsidRDefault="00A6190A" w:rsidP="00A6190A">
      <w:pPr>
        <w:ind w:left="567" w:right="616"/>
        <w:jc w:val="both"/>
        <w:rPr>
          <w:rFonts w:ascii="Palatino Linotype" w:eastAsiaTheme="minorHAnsi" w:hAnsi="Palatino Linotype" w:cstheme="minorBidi"/>
          <w:b/>
          <w:i/>
          <w:sz w:val="22"/>
          <w:szCs w:val="22"/>
          <w:u w:val="single"/>
          <w:lang w:val="es-MX" w:eastAsia="en-US"/>
        </w:rPr>
      </w:pPr>
      <w:r w:rsidRPr="004A4A29">
        <w:rPr>
          <w:rFonts w:ascii="Palatino Linotype" w:eastAsiaTheme="minorHAnsi" w:hAnsi="Palatino Linotype" w:cstheme="minorBidi"/>
          <w:b/>
          <w:i/>
          <w:sz w:val="22"/>
          <w:szCs w:val="22"/>
          <w:u w:val="single"/>
          <w:lang w:val="es-MX" w:eastAsia="en-US"/>
        </w:rPr>
        <w:t>XII. Publicar y mantener actualizada la información relativa a las obligaciones generales de transparencia previstas en la presente Ley o determinadas así por el Instituto, y en general aquella que sea de interés público;</w:t>
      </w:r>
    </w:p>
    <w:p w14:paraId="1882F556" w14:textId="77777777" w:rsidR="00A6190A" w:rsidRPr="004A4A29" w:rsidRDefault="00A6190A" w:rsidP="00A6190A">
      <w:pPr>
        <w:ind w:left="567" w:right="616"/>
        <w:jc w:val="both"/>
        <w:rPr>
          <w:rFonts w:ascii="Palatino Linotype" w:eastAsiaTheme="minorHAnsi" w:hAnsi="Palatino Linotype" w:cstheme="minorBidi"/>
          <w:i/>
          <w:sz w:val="22"/>
          <w:szCs w:val="22"/>
          <w:lang w:val="es-MX" w:eastAsia="en-US"/>
        </w:rPr>
      </w:pPr>
      <w:r w:rsidRPr="004A4A29">
        <w:rPr>
          <w:rFonts w:ascii="Palatino Linotype" w:eastAsiaTheme="minorHAnsi" w:hAnsi="Palatino Linotype" w:cstheme="minorBidi"/>
          <w:i/>
          <w:sz w:val="22"/>
          <w:szCs w:val="22"/>
          <w:lang w:val="es-MX" w:eastAsia="en-US"/>
        </w:rPr>
        <w:t>(…)</w:t>
      </w:r>
    </w:p>
    <w:p w14:paraId="730AAE1E" w14:textId="77777777" w:rsidR="00A6190A" w:rsidRPr="004A4A29" w:rsidRDefault="00A6190A" w:rsidP="00A6190A">
      <w:pPr>
        <w:ind w:left="567" w:right="616"/>
        <w:jc w:val="both"/>
        <w:rPr>
          <w:rFonts w:ascii="Palatino Linotype" w:eastAsiaTheme="minorHAnsi" w:hAnsi="Palatino Linotype" w:cstheme="minorBidi"/>
          <w:b/>
          <w:i/>
          <w:sz w:val="22"/>
          <w:szCs w:val="22"/>
          <w:lang w:val="es-MX" w:eastAsia="en-US"/>
        </w:rPr>
      </w:pPr>
    </w:p>
    <w:p w14:paraId="7BC6B8D8" w14:textId="77777777" w:rsidR="00A6190A" w:rsidRPr="004A4A29" w:rsidRDefault="00A6190A" w:rsidP="00A6190A">
      <w:pPr>
        <w:ind w:left="567" w:right="616"/>
        <w:jc w:val="both"/>
        <w:rPr>
          <w:rFonts w:ascii="Palatino Linotype" w:eastAsiaTheme="minorHAnsi" w:hAnsi="Palatino Linotype" w:cstheme="minorBidi"/>
          <w:i/>
          <w:sz w:val="22"/>
          <w:szCs w:val="22"/>
          <w:lang w:val="es-MX" w:eastAsia="en-US"/>
        </w:rPr>
      </w:pPr>
      <w:r w:rsidRPr="004A4A29">
        <w:rPr>
          <w:rFonts w:ascii="Palatino Linotype" w:eastAsiaTheme="minorHAnsi" w:hAnsi="Palatino Linotype" w:cstheme="minorBidi"/>
          <w:b/>
          <w:i/>
          <w:sz w:val="22"/>
          <w:szCs w:val="22"/>
          <w:lang w:val="es-MX" w:eastAsia="en-US"/>
        </w:rPr>
        <w:t>Artículo 92.</w:t>
      </w:r>
      <w:r w:rsidRPr="004A4A29">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AE31BB" w14:textId="77777777" w:rsidR="00A6190A" w:rsidRPr="004A4A29" w:rsidRDefault="00A6190A" w:rsidP="00A6190A">
      <w:pPr>
        <w:ind w:left="567" w:right="616"/>
        <w:jc w:val="both"/>
        <w:rPr>
          <w:rFonts w:ascii="Palatino Linotype" w:eastAsiaTheme="minorHAnsi" w:hAnsi="Palatino Linotype" w:cstheme="minorBidi"/>
          <w:i/>
          <w:sz w:val="22"/>
          <w:szCs w:val="22"/>
          <w:lang w:val="es-MX" w:eastAsia="en-US"/>
        </w:rPr>
      </w:pPr>
      <w:r w:rsidRPr="004A4A29">
        <w:rPr>
          <w:rFonts w:ascii="Palatino Linotype" w:eastAsiaTheme="minorHAnsi" w:hAnsi="Palatino Linotype" w:cstheme="minorBidi"/>
          <w:i/>
          <w:sz w:val="22"/>
          <w:szCs w:val="22"/>
          <w:lang w:val="es-MX" w:eastAsia="en-US"/>
        </w:rPr>
        <w:t>(…)</w:t>
      </w:r>
    </w:p>
    <w:p w14:paraId="62B67EC4" w14:textId="77777777" w:rsidR="003018E0" w:rsidRPr="004A4A29" w:rsidRDefault="003018E0" w:rsidP="00A6190A">
      <w:pPr>
        <w:ind w:left="567" w:right="616"/>
        <w:jc w:val="both"/>
        <w:rPr>
          <w:rFonts w:ascii="Palatino Linotype" w:eastAsiaTheme="minorHAnsi" w:hAnsi="Palatino Linotype" w:cs="Arial"/>
          <w:i/>
          <w:sz w:val="22"/>
          <w:szCs w:val="22"/>
          <w:lang w:val="es-MX" w:eastAsia="en-US"/>
        </w:rPr>
      </w:pPr>
    </w:p>
    <w:p w14:paraId="0E2A0903" w14:textId="77777777" w:rsidR="003018E0" w:rsidRPr="004A4A29" w:rsidRDefault="003018E0" w:rsidP="00A6190A">
      <w:pPr>
        <w:ind w:left="567" w:right="616"/>
        <w:jc w:val="both"/>
        <w:rPr>
          <w:rFonts w:ascii="Palatino Linotype" w:eastAsiaTheme="minorHAnsi" w:hAnsi="Palatino Linotype" w:cs="Arial"/>
          <w:i/>
          <w:sz w:val="22"/>
          <w:szCs w:val="22"/>
          <w:lang w:val="es-MX" w:eastAsia="en-US"/>
        </w:rPr>
      </w:pPr>
      <w:r w:rsidRPr="004A4A29">
        <w:rPr>
          <w:rFonts w:ascii="Palatino Linotype" w:eastAsiaTheme="minorHAnsi" w:hAnsi="Palatino Linotype" w:cs="Arial"/>
          <w:i/>
          <w:sz w:val="22"/>
          <w:szCs w:val="22"/>
          <w:lang w:val="es-MX" w:eastAsia="en-US"/>
        </w:rPr>
        <w:t>XL. Las resoluciones y laudos que se emitan en procesos o procedimientos seguidos en forma de juicio;</w:t>
      </w:r>
    </w:p>
    <w:p w14:paraId="7DA86977" w14:textId="77777777" w:rsidR="003018E0" w:rsidRPr="004A4A29" w:rsidRDefault="003018E0" w:rsidP="00A6190A">
      <w:pPr>
        <w:ind w:left="567" w:right="616"/>
        <w:jc w:val="both"/>
        <w:rPr>
          <w:rFonts w:ascii="Palatino Linotype" w:eastAsiaTheme="minorHAnsi" w:hAnsi="Palatino Linotype" w:cs="Arial"/>
          <w:i/>
          <w:sz w:val="22"/>
          <w:szCs w:val="22"/>
          <w:lang w:val="es-MX" w:eastAsia="en-US"/>
        </w:rPr>
      </w:pPr>
      <w:r w:rsidRPr="004A4A29">
        <w:rPr>
          <w:rFonts w:ascii="Palatino Linotype" w:eastAsiaTheme="minorHAnsi" w:hAnsi="Palatino Linotype" w:cs="Arial"/>
          <w:i/>
          <w:sz w:val="22"/>
          <w:szCs w:val="22"/>
          <w:lang w:val="es-MX" w:eastAsia="en-US"/>
        </w:rPr>
        <w:t>(…)</w:t>
      </w:r>
    </w:p>
    <w:p w14:paraId="40E2EEF8" w14:textId="77777777" w:rsidR="00E9680B" w:rsidRPr="004A4A29" w:rsidRDefault="00E9680B" w:rsidP="00B80C9E">
      <w:pPr>
        <w:spacing w:line="360" w:lineRule="auto"/>
        <w:jc w:val="both"/>
        <w:rPr>
          <w:rFonts w:ascii="Palatino Linotype" w:hAnsi="Palatino Linotype" w:cs="Arial"/>
          <w:lang w:eastAsia="es-CO"/>
        </w:rPr>
      </w:pPr>
    </w:p>
    <w:p w14:paraId="5CF679EE" w14:textId="77777777" w:rsidR="00A6190A" w:rsidRPr="004A4A29" w:rsidRDefault="00A6190A" w:rsidP="00B80C9E">
      <w:pPr>
        <w:spacing w:line="360" w:lineRule="auto"/>
        <w:jc w:val="both"/>
        <w:rPr>
          <w:rFonts w:ascii="Palatino Linotype" w:hAnsi="Palatino Linotype" w:cs="Arial"/>
          <w:lang w:eastAsia="es-CO"/>
        </w:rPr>
      </w:pPr>
      <w:r w:rsidRPr="004A4A29">
        <w:rPr>
          <w:rFonts w:ascii="Palatino Linotype" w:hAnsi="Palatino Linotype" w:cs="Arial"/>
          <w:lang w:eastAsia="es-CO"/>
        </w:rPr>
        <w:t xml:space="preserve">Por otra parte, esta Ponencia se dio a la tarea de investigar en el IPOMEX del </w:t>
      </w:r>
      <w:r w:rsidRPr="004A4A29">
        <w:rPr>
          <w:rFonts w:ascii="Palatino Linotype" w:hAnsi="Palatino Linotype" w:cs="Arial"/>
          <w:b/>
          <w:lang w:eastAsia="es-CO"/>
        </w:rPr>
        <w:t>Sujeto Obligado</w:t>
      </w:r>
      <w:r w:rsidRPr="004A4A29">
        <w:rPr>
          <w:rFonts w:ascii="Palatino Linotype" w:hAnsi="Palatino Linotype" w:cs="Arial"/>
          <w:lang w:eastAsia="es-CO"/>
        </w:rPr>
        <w:t>, con la finalidad de verificar dichos datos, por lo que resulta oportuno traer a colación la siguiente imagen i</w:t>
      </w:r>
      <w:r w:rsidR="00260067" w:rsidRPr="004A4A29">
        <w:rPr>
          <w:rFonts w:ascii="Palatino Linotype" w:hAnsi="Palatino Linotype" w:cs="Arial"/>
          <w:lang w:eastAsia="es-CO"/>
        </w:rPr>
        <w:t>lustrativa, correspondiente a la</w:t>
      </w:r>
      <w:r w:rsidRPr="004A4A29">
        <w:rPr>
          <w:rFonts w:ascii="Palatino Linotype" w:hAnsi="Palatino Linotype" w:cs="Arial"/>
          <w:lang w:eastAsia="es-CO"/>
        </w:rPr>
        <w:t xml:space="preserve">s </w:t>
      </w:r>
      <w:r w:rsidR="00260067" w:rsidRPr="004A4A29">
        <w:rPr>
          <w:rFonts w:ascii="Palatino Linotype" w:hAnsi="Palatino Linotype" w:cs="Arial"/>
          <w:b/>
          <w:lang w:eastAsia="es-CO"/>
        </w:rPr>
        <w:t>resoluciones y laudos que se emitan en procesos o procedimientos seguidos en forma de juicio</w:t>
      </w:r>
      <w:r w:rsidRPr="004A4A29">
        <w:rPr>
          <w:rFonts w:ascii="Palatino Linotype" w:hAnsi="Palatino Linotype" w:cs="Arial"/>
          <w:lang w:eastAsia="es-CO"/>
        </w:rPr>
        <w:t xml:space="preserve"> del </w:t>
      </w:r>
      <w:r w:rsidRPr="004A4A29">
        <w:rPr>
          <w:rFonts w:ascii="Palatino Linotype" w:hAnsi="Palatino Linotype" w:cs="Arial"/>
          <w:b/>
          <w:lang w:eastAsia="es-CO"/>
        </w:rPr>
        <w:t>Sujeto Obligado</w:t>
      </w:r>
      <w:r w:rsidRPr="004A4A29">
        <w:rPr>
          <w:rFonts w:ascii="Palatino Linotype" w:hAnsi="Palatino Linotype" w:cs="Arial"/>
          <w:lang w:eastAsia="es-CO"/>
        </w:rPr>
        <w:t xml:space="preserve">, susceptible de ser consultado en la siguiente dirección electrónica: </w:t>
      </w:r>
    </w:p>
    <w:p w14:paraId="76B0977E" w14:textId="77777777" w:rsidR="003018E0" w:rsidRPr="004A4A29" w:rsidRDefault="003018E0" w:rsidP="003018E0">
      <w:pPr>
        <w:pStyle w:val="Sinespaciado"/>
        <w:rPr>
          <w:lang w:eastAsia="es-CO"/>
        </w:rPr>
      </w:pPr>
    </w:p>
    <w:p w14:paraId="6FB0BC86" w14:textId="77777777" w:rsidR="007E3AEF" w:rsidRPr="004A4A29" w:rsidRDefault="003018E0" w:rsidP="00260067">
      <w:pPr>
        <w:spacing w:line="360" w:lineRule="auto"/>
        <w:jc w:val="center"/>
        <w:rPr>
          <w:rFonts w:ascii="Palatino Linotype" w:hAnsi="Palatino Linotype" w:cs="Arial"/>
          <w:lang w:eastAsia="es-CO"/>
        </w:rPr>
      </w:pPr>
      <w:r w:rsidRPr="004A4A29">
        <w:rPr>
          <w:rFonts w:ascii="Palatino Linotype" w:hAnsi="Palatino Linotype" w:cs="Arial"/>
          <w:noProof/>
          <w:lang w:val="es-MX" w:eastAsia="es-MX"/>
        </w:rPr>
        <w:lastRenderedPageBreak/>
        <w:drawing>
          <wp:inline distT="0" distB="0" distL="0" distR="0" wp14:anchorId="43E51AC3" wp14:editId="474078B1">
            <wp:extent cx="4582135" cy="4157980"/>
            <wp:effectExtent l="114300" t="114300" r="123825" b="147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647" cy="4169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3D5557" w14:textId="77777777" w:rsidR="007E3AEF" w:rsidRPr="004A4A29" w:rsidRDefault="007E3AEF" w:rsidP="000C5FDF">
      <w:pPr>
        <w:spacing w:line="360" w:lineRule="auto"/>
        <w:contextualSpacing/>
        <w:jc w:val="both"/>
        <w:rPr>
          <w:rFonts w:ascii="Palatino Linotype" w:eastAsiaTheme="minorHAnsi" w:hAnsi="Palatino Linotype" w:cstheme="minorBidi"/>
          <w:szCs w:val="22"/>
          <w:lang w:val="es-MX" w:eastAsia="en-US"/>
        </w:rPr>
      </w:pPr>
      <w:r w:rsidRPr="004A4A29">
        <w:rPr>
          <w:rFonts w:ascii="Palatino Linotype" w:eastAsiaTheme="minorHAnsi" w:hAnsi="Palatino Linotype" w:cstheme="minorBidi"/>
          <w:szCs w:val="22"/>
          <w:lang w:val="es-MX" w:eastAsia="en-US"/>
        </w:rPr>
        <w:t xml:space="preserve">A mayor abundamiento, en alusión a los requerimientos formulados por el particular, resulta oportuno traer a colación </w:t>
      </w:r>
      <w:r w:rsidR="00B63F51" w:rsidRPr="004A4A29">
        <w:rPr>
          <w:rFonts w:ascii="Palatino Linotype" w:eastAsiaTheme="minorHAnsi" w:hAnsi="Palatino Linotype" w:cstheme="minorBidi"/>
          <w:szCs w:val="22"/>
          <w:lang w:val="es-MX" w:eastAsia="en-US"/>
        </w:rPr>
        <w:t>el artículo 33</w:t>
      </w:r>
      <w:r w:rsidRPr="004A4A29">
        <w:rPr>
          <w:rFonts w:ascii="Palatino Linotype" w:eastAsiaTheme="minorHAnsi" w:hAnsi="Palatino Linotype" w:cstheme="minorBidi"/>
          <w:szCs w:val="22"/>
          <w:lang w:val="es-MX" w:eastAsia="en-US"/>
        </w:rPr>
        <w:t>, del</w:t>
      </w:r>
      <w:r w:rsidR="00B63F51" w:rsidRPr="004A4A29">
        <w:rPr>
          <w:rFonts w:ascii="Palatino Linotype" w:eastAsiaTheme="minorHAnsi" w:hAnsi="Palatino Linotype" w:cstheme="minorBidi"/>
          <w:szCs w:val="22"/>
          <w:lang w:val="es-MX" w:eastAsia="en-US"/>
        </w:rPr>
        <w:t xml:space="preserve"> Reglamento Interior del Organismo Público Descentralizado para la Prestación de los Servicios de Agua Potable Alcantarillado y Saneamiento del Municipio de Tlalnepantla de Baz</w:t>
      </w:r>
      <w:r w:rsidRPr="004A4A29">
        <w:rPr>
          <w:rFonts w:ascii="Palatino Linotype" w:eastAsiaTheme="minorHAnsi" w:hAnsi="Palatino Linotype" w:cstheme="minorBidi"/>
          <w:szCs w:val="22"/>
          <w:lang w:val="es-MX" w:eastAsia="en-US"/>
        </w:rPr>
        <w:t xml:space="preserve">, en </w:t>
      </w:r>
      <w:r w:rsidR="00B63F51" w:rsidRPr="004A4A29">
        <w:rPr>
          <w:rFonts w:ascii="Palatino Linotype" w:eastAsiaTheme="minorHAnsi" w:hAnsi="Palatino Linotype" w:cstheme="minorBidi"/>
          <w:szCs w:val="22"/>
          <w:lang w:val="es-MX" w:eastAsia="en-US"/>
        </w:rPr>
        <w:t>el que estipula</w:t>
      </w:r>
      <w:r w:rsidRPr="004A4A29">
        <w:rPr>
          <w:rFonts w:ascii="Palatino Linotype" w:eastAsiaTheme="minorHAnsi" w:hAnsi="Palatino Linotype" w:cstheme="minorBidi"/>
          <w:szCs w:val="22"/>
          <w:lang w:val="es-MX" w:eastAsia="en-US"/>
        </w:rPr>
        <w:t xml:space="preserve"> lo siguiente:</w:t>
      </w:r>
    </w:p>
    <w:p w14:paraId="4DFFE3C4" w14:textId="77777777" w:rsidR="00B63F51" w:rsidRPr="004A4A29" w:rsidRDefault="00B63F51" w:rsidP="000C5FDF">
      <w:pPr>
        <w:spacing w:line="360" w:lineRule="auto"/>
        <w:contextualSpacing/>
        <w:jc w:val="both"/>
        <w:rPr>
          <w:rFonts w:ascii="Palatino Linotype" w:eastAsiaTheme="minorHAnsi" w:hAnsi="Palatino Linotype" w:cstheme="minorBidi"/>
          <w:szCs w:val="22"/>
          <w:lang w:val="es-MX" w:eastAsia="en-US"/>
        </w:rPr>
      </w:pPr>
    </w:p>
    <w:p w14:paraId="6CD1A506" w14:textId="77777777" w:rsidR="00B63F51" w:rsidRPr="004A4A29" w:rsidRDefault="00B63F51" w:rsidP="004B5E44">
      <w:pPr>
        <w:spacing w:line="360" w:lineRule="auto"/>
        <w:contextualSpacing/>
        <w:jc w:val="center"/>
        <w:rPr>
          <w:rFonts w:ascii="Palatino Linotype" w:eastAsiaTheme="minorHAnsi" w:hAnsi="Palatino Linotype" w:cstheme="minorBidi"/>
          <w:szCs w:val="22"/>
          <w:lang w:val="es-MX" w:eastAsia="en-US"/>
        </w:rPr>
      </w:pPr>
      <w:r w:rsidRPr="004A4A29">
        <w:rPr>
          <w:rFonts w:ascii="Palatino Linotype" w:eastAsiaTheme="minorHAnsi" w:hAnsi="Palatino Linotype" w:cstheme="minorBidi"/>
          <w:noProof/>
          <w:szCs w:val="22"/>
          <w:lang w:val="es-MX" w:eastAsia="es-MX"/>
        </w:rPr>
        <w:lastRenderedPageBreak/>
        <w:drawing>
          <wp:inline distT="0" distB="0" distL="0" distR="0" wp14:anchorId="0F62ED94" wp14:editId="614100FC">
            <wp:extent cx="5788660" cy="4969510"/>
            <wp:effectExtent l="190500" t="190500" r="193040" b="1930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4969510"/>
                    </a:xfrm>
                    <a:prstGeom prst="rect">
                      <a:avLst/>
                    </a:prstGeom>
                    <a:ln>
                      <a:noFill/>
                    </a:ln>
                    <a:effectLst>
                      <a:outerShdw blurRad="190500" algn="tl" rotWithShape="0">
                        <a:srgbClr val="000000">
                          <a:alpha val="70000"/>
                        </a:srgbClr>
                      </a:outerShdw>
                    </a:effectLst>
                  </pic:spPr>
                </pic:pic>
              </a:graphicData>
            </a:graphic>
          </wp:inline>
        </w:drawing>
      </w:r>
    </w:p>
    <w:p w14:paraId="41B4DAAE" w14:textId="77777777" w:rsidR="007E3AEF" w:rsidRPr="004A4A29" w:rsidRDefault="007E3AEF" w:rsidP="000C5FDF">
      <w:pPr>
        <w:spacing w:line="360" w:lineRule="auto"/>
        <w:contextualSpacing/>
        <w:jc w:val="both"/>
        <w:rPr>
          <w:rFonts w:ascii="Palatino Linotype" w:eastAsiaTheme="minorHAnsi" w:hAnsi="Palatino Linotype" w:cstheme="minorBidi"/>
          <w:szCs w:val="22"/>
          <w:lang w:val="es-MX" w:eastAsia="en-US"/>
        </w:rPr>
      </w:pPr>
    </w:p>
    <w:p w14:paraId="523616A8" w14:textId="77777777" w:rsidR="00E9680B" w:rsidRPr="004A4A29" w:rsidRDefault="000C5FDF" w:rsidP="00B80C9E">
      <w:pPr>
        <w:spacing w:line="360" w:lineRule="auto"/>
        <w:contextualSpacing/>
        <w:jc w:val="both"/>
        <w:rPr>
          <w:rFonts w:ascii="Palatino Linotype" w:eastAsiaTheme="minorHAnsi" w:hAnsi="Palatino Linotype" w:cstheme="minorBidi"/>
          <w:szCs w:val="22"/>
          <w:lang w:val="es-MX" w:eastAsia="en-US"/>
        </w:rPr>
      </w:pPr>
      <w:r w:rsidRPr="004A4A29">
        <w:rPr>
          <w:rFonts w:ascii="Palatino Linotype" w:eastAsiaTheme="minorHAnsi" w:hAnsi="Palatino Linotype" w:cstheme="minorBidi"/>
          <w:szCs w:val="22"/>
          <w:lang w:val="es-MX" w:eastAsia="en-US"/>
        </w:rPr>
        <w:t xml:space="preserve">Por lo tanto, efectivamente </w:t>
      </w:r>
      <w:r w:rsidR="006F2978" w:rsidRPr="004A4A29">
        <w:rPr>
          <w:rFonts w:ascii="Palatino Linotype" w:eastAsiaTheme="minorHAnsi" w:hAnsi="Palatino Linotype" w:cstheme="minorBidi"/>
          <w:szCs w:val="22"/>
          <w:lang w:val="es-MX" w:eastAsia="en-US"/>
        </w:rPr>
        <w:t>dicha área</w:t>
      </w:r>
      <w:r w:rsidRPr="004A4A29">
        <w:rPr>
          <w:rFonts w:ascii="Palatino Linotype" w:eastAsiaTheme="minorHAnsi" w:hAnsi="Palatino Linotype" w:cstheme="minorBidi"/>
          <w:szCs w:val="22"/>
          <w:lang w:val="es-MX" w:eastAsia="en-US"/>
        </w:rPr>
        <w:t xml:space="preserve"> es la encargada</w:t>
      </w:r>
      <w:r w:rsidR="006F2978" w:rsidRPr="004A4A29">
        <w:rPr>
          <w:rFonts w:ascii="Palatino Linotype" w:eastAsiaTheme="minorHAnsi" w:hAnsi="Palatino Linotype" w:cstheme="minorBidi"/>
          <w:szCs w:val="22"/>
          <w:lang w:val="es-MX" w:eastAsia="en-US"/>
        </w:rPr>
        <w:t>, entre otras cuestiones, de</w:t>
      </w:r>
      <w:r w:rsidRPr="004A4A29">
        <w:rPr>
          <w:rFonts w:ascii="Palatino Linotype" w:eastAsiaTheme="minorHAnsi" w:hAnsi="Palatino Linotype" w:cstheme="minorBidi"/>
          <w:szCs w:val="22"/>
          <w:lang w:val="es-MX" w:eastAsia="en-US"/>
        </w:rPr>
        <w:t xml:space="preserve"> </w:t>
      </w:r>
      <w:r w:rsidR="006F2978" w:rsidRPr="004A4A29">
        <w:rPr>
          <w:rFonts w:ascii="Palatino Linotype" w:eastAsiaTheme="minorHAnsi" w:hAnsi="Palatino Linotype" w:cstheme="minorBidi"/>
          <w:szCs w:val="22"/>
          <w:lang w:val="es-MX" w:eastAsia="en-US"/>
        </w:rPr>
        <w:t>p</w:t>
      </w:r>
      <w:r w:rsidR="004B5E44" w:rsidRPr="004A4A29">
        <w:rPr>
          <w:rFonts w:ascii="Palatino Linotype" w:eastAsiaTheme="minorHAnsi" w:hAnsi="Palatino Linotype" w:cstheme="minorBidi"/>
          <w:szCs w:val="22"/>
          <w:lang w:val="es-MX" w:eastAsia="en-US"/>
        </w:rPr>
        <w:t>rocurar todos los derechos procesales que las leyes reconocen a las partes y promover el juicio de amparo en contra de los actos y leyes que afecten la esfera jurídica del Organismo</w:t>
      </w:r>
      <w:r w:rsidR="006F2978" w:rsidRPr="004A4A29">
        <w:rPr>
          <w:rFonts w:ascii="Palatino Linotype" w:eastAsiaTheme="minorHAnsi" w:hAnsi="Palatino Linotype" w:cstheme="minorBidi"/>
          <w:szCs w:val="22"/>
          <w:lang w:val="es-MX" w:eastAsia="en-US"/>
        </w:rPr>
        <w:t>.</w:t>
      </w:r>
    </w:p>
    <w:p w14:paraId="001015E2" w14:textId="77777777" w:rsidR="00E9680B" w:rsidRPr="004A4A29" w:rsidRDefault="00E9680B" w:rsidP="00E9680B">
      <w:pPr>
        <w:spacing w:line="360" w:lineRule="auto"/>
        <w:jc w:val="both"/>
        <w:rPr>
          <w:rFonts w:ascii="Palatino Linotype" w:hAnsi="Palatino Linotype"/>
          <w:lang w:eastAsia="es-MX"/>
        </w:rPr>
      </w:pPr>
      <w:r w:rsidRPr="004A4A29">
        <w:rPr>
          <w:rFonts w:ascii="Palatino Linotype" w:hAnsi="Palatino Linotype" w:cs="Arial"/>
        </w:rPr>
        <w:lastRenderedPageBreak/>
        <w:t xml:space="preserve">Es de precisar que, aunque la solicitud de información y la respuesta estén dirigidas y atendidas por un </w:t>
      </w:r>
      <w:r w:rsidRPr="004A4A29">
        <w:rPr>
          <w:rFonts w:ascii="Palatino Linotype" w:hAnsi="Palatino Linotype" w:cs="Arial"/>
          <w:b/>
        </w:rPr>
        <w:t>Sujeto Obligado</w:t>
      </w:r>
      <w:r w:rsidRPr="004A4A29">
        <w:rPr>
          <w:rFonts w:ascii="Palatino Linotype" w:hAnsi="Palatino Linotype" w:cs="Arial"/>
        </w:rPr>
        <w:t xml:space="preserve">, lo cierto es que también tienen diversas Unidades Administrativas y cada área cuenta con un </w:t>
      </w:r>
      <w:r w:rsidRPr="004A4A29">
        <w:rPr>
          <w:rFonts w:ascii="Palatino Linotype" w:hAnsi="Palatino Linotype" w:cs="Arial"/>
          <w:b/>
        </w:rPr>
        <w:t>Servidor Público Habilitado</w:t>
      </w:r>
      <w:r w:rsidRPr="004A4A29">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4243355" w14:textId="77777777" w:rsidR="00E9680B" w:rsidRPr="004A4A29" w:rsidRDefault="00E9680B" w:rsidP="00E9680B">
      <w:pPr>
        <w:rPr>
          <w:rFonts w:ascii="Palatino Linotype" w:hAnsi="Palatino Linotype"/>
        </w:rPr>
      </w:pPr>
    </w:p>
    <w:p w14:paraId="7BD1E824"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b/>
          <w:i/>
          <w:sz w:val="22"/>
        </w:rPr>
        <w:t>Artículo 3.</w:t>
      </w:r>
      <w:r w:rsidRPr="004A4A29">
        <w:rPr>
          <w:rFonts w:ascii="Palatino Linotype" w:hAnsi="Palatino Linotype" w:cs="Arial"/>
          <w:i/>
          <w:sz w:val="22"/>
        </w:rPr>
        <w:t xml:space="preserve"> Para los efectos de la presente Ley se entenderá por:</w:t>
      </w:r>
    </w:p>
    <w:p w14:paraId="3EC3B7A4"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w:t>
      </w:r>
    </w:p>
    <w:p w14:paraId="7568DB14"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b/>
          <w:i/>
          <w:sz w:val="22"/>
        </w:rPr>
        <w:t xml:space="preserve">XXXIX. Servidor público habilitado: </w:t>
      </w:r>
      <w:r w:rsidRPr="004A4A29">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2A97990"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w:t>
      </w:r>
    </w:p>
    <w:p w14:paraId="4AA96759"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b/>
          <w:i/>
          <w:sz w:val="22"/>
        </w:rPr>
        <w:t>Artículo 58.</w:t>
      </w:r>
      <w:r w:rsidRPr="004A4A29">
        <w:rPr>
          <w:rFonts w:ascii="Palatino Linotype" w:hAnsi="Palatino Linotype" w:cs="Arial"/>
          <w:i/>
          <w:sz w:val="22"/>
        </w:rPr>
        <w:t xml:space="preserve"> Los servidores públicos habilitados serán designados por el titular del sujeto obligado a propuesta del responsable de la Unidad de Transparencia.</w:t>
      </w:r>
    </w:p>
    <w:p w14:paraId="5FEE9999"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5F875B5F"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b/>
          <w:i/>
          <w:sz w:val="22"/>
        </w:rPr>
        <w:t>Artículo 59.</w:t>
      </w:r>
      <w:r w:rsidRPr="004A4A29">
        <w:rPr>
          <w:rFonts w:ascii="Palatino Linotype" w:hAnsi="Palatino Linotype" w:cs="Arial"/>
          <w:i/>
          <w:sz w:val="22"/>
        </w:rPr>
        <w:t xml:space="preserve"> </w:t>
      </w:r>
      <w:r w:rsidRPr="004A4A29">
        <w:rPr>
          <w:rFonts w:ascii="Palatino Linotype" w:hAnsi="Palatino Linotype" w:cs="Arial"/>
          <w:b/>
          <w:i/>
          <w:sz w:val="22"/>
          <w:u w:val="single"/>
        </w:rPr>
        <w:t>Los servidores públicos habilitados</w:t>
      </w:r>
      <w:r w:rsidRPr="004A4A29">
        <w:rPr>
          <w:rFonts w:ascii="Palatino Linotype" w:hAnsi="Palatino Linotype" w:cs="Arial"/>
          <w:i/>
          <w:sz w:val="22"/>
        </w:rPr>
        <w:t xml:space="preserve"> tendrán las funciones siguientes:</w:t>
      </w:r>
    </w:p>
    <w:p w14:paraId="66C92EB7"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 xml:space="preserve">I. </w:t>
      </w:r>
      <w:r w:rsidRPr="004A4A29">
        <w:rPr>
          <w:rFonts w:ascii="Palatino Linotype" w:hAnsi="Palatino Linotype" w:cs="Arial"/>
          <w:b/>
          <w:i/>
          <w:sz w:val="22"/>
          <w:u w:val="single"/>
        </w:rPr>
        <w:t>Localizar la información que le solicite la Unidad de Transparencia</w:t>
      </w:r>
      <w:r w:rsidRPr="004A4A29">
        <w:rPr>
          <w:rFonts w:ascii="Palatino Linotype" w:hAnsi="Palatino Linotype" w:cs="Arial"/>
          <w:i/>
          <w:sz w:val="22"/>
        </w:rPr>
        <w:t>;</w:t>
      </w:r>
    </w:p>
    <w:p w14:paraId="4F120F33"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02DE06E0"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 xml:space="preserve">II. </w:t>
      </w:r>
      <w:r w:rsidRPr="004A4A29">
        <w:rPr>
          <w:rFonts w:ascii="Palatino Linotype" w:hAnsi="Palatino Linotype" w:cs="Arial"/>
          <w:b/>
          <w:i/>
          <w:sz w:val="22"/>
          <w:u w:val="single"/>
        </w:rPr>
        <w:t>Proporcionar la información que obre en los archivos y que le sea solicitada por la Unidad de Transparencia</w:t>
      </w:r>
      <w:r w:rsidRPr="004A4A29">
        <w:rPr>
          <w:rFonts w:ascii="Palatino Linotype" w:hAnsi="Palatino Linotype" w:cs="Arial"/>
          <w:i/>
          <w:sz w:val="22"/>
        </w:rPr>
        <w:t>;</w:t>
      </w:r>
    </w:p>
    <w:p w14:paraId="1ABA6FB5"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7D5C2C4C"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III. Apoyar a la Unidad de Transparencia en lo que esta le solicite para el cumplimiento de sus funciones;</w:t>
      </w:r>
    </w:p>
    <w:p w14:paraId="541C63A2"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602719C9"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lastRenderedPageBreak/>
        <w:t>IV. Proporcionar a la Unidad de Transparencia, las modificaciones a la información pública de oficio que obre en su poder;</w:t>
      </w:r>
    </w:p>
    <w:p w14:paraId="57152F5A"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62C668C9"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70AEBFBB"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7AFE6B88"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VI. Verificar, una vez analizado el contenido de la información, que no se encuentre en los supuestos de información clasificada; y</w:t>
      </w:r>
    </w:p>
    <w:p w14:paraId="0D703154"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p>
    <w:p w14:paraId="24210CCE" w14:textId="77777777" w:rsidR="00E9680B" w:rsidRPr="004A4A29" w:rsidRDefault="00E9680B" w:rsidP="000C5FDF">
      <w:pPr>
        <w:autoSpaceDE w:val="0"/>
        <w:autoSpaceDN w:val="0"/>
        <w:adjustRightInd w:val="0"/>
        <w:ind w:left="567" w:right="708"/>
        <w:jc w:val="both"/>
        <w:rPr>
          <w:rFonts w:ascii="Palatino Linotype" w:hAnsi="Palatino Linotype" w:cs="Arial"/>
          <w:i/>
          <w:sz w:val="22"/>
        </w:rPr>
      </w:pPr>
      <w:r w:rsidRPr="004A4A29">
        <w:rPr>
          <w:rFonts w:ascii="Palatino Linotype" w:hAnsi="Palatino Linotype" w:cs="Arial"/>
          <w:i/>
          <w:sz w:val="22"/>
        </w:rPr>
        <w:t>VII. Dar cuenta a la Unidad de Transparencia del vencimiento de los plazos de reserva.</w:t>
      </w:r>
    </w:p>
    <w:p w14:paraId="22F4F189" w14:textId="77777777" w:rsidR="00E9680B" w:rsidRPr="004A4A29" w:rsidRDefault="00E9680B" w:rsidP="00E9680B">
      <w:pPr>
        <w:spacing w:line="360" w:lineRule="auto"/>
        <w:jc w:val="both"/>
        <w:rPr>
          <w:rFonts w:ascii="Palatino Linotype" w:hAnsi="Palatino Linotype"/>
          <w:lang w:eastAsia="es-MX"/>
        </w:rPr>
      </w:pPr>
    </w:p>
    <w:p w14:paraId="29E2DF2D" w14:textId="77777777" w:rsidR="00E9680B" w:rsidRPr="004A4A29" w:rsidRDefault="00E9680B" w:rsidP="00E9680B">
      <w:pPr>
        <w:spacing w:line="360" w:lineRule="auto"/>
        <w:jc w:val="both"/>
        <w:rPr>
          <w:rFonts w:ascii="Palatino Linotype" w:hAnsi="Palatino Linotype"/>
          <w:lang w:eastAsia="es-MX"/>
        </w:rPr>
      </w:pPr>
      <w:r w:rsidRPr="004A4A29">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7F9882FB" w14:textId="77777777" w:rsidR="00E9680B" w:rsidRPr="004A4A29" w:rsidRDefault="00E9680B" w:rsidP="00E9680B">
      <w:pPr>
        <w:spacing w:line="360" w:lineRule="auto"/>
        <w:jc w:val="both"/>
        <w:rPr>
          <w:rFonts w:ascii="Palatino Linotype" w:hAnsi="Palatino Linotype"/>
          <w:sz w:val="10"/>
          <w:lang w:eastAsia="es-MX"/>
        </w:rPr>
      </w:pPr>
    </w:p>
    <w:p w14:paraId="18E5DBE2" w14:textId="77777777" w:rsidR="00E9680B" w:rsidRPr="004A4A29" w:rsidRDefault="00E9680B" w:rsidP="00E9680B">
      <w:pPr>
        <w:spacing w:line="360" w:lineRule="auto"/>
        <w:jc w:val="both"/>
        <w:rPr>
          <w:rFonts w:ascii="Palatino Linotype" w:hAnsi="Palatino Linotype"/>
          <w:sz w:val="10"/>
          <w:lang w:eastAsia="es-MX"/>
        </w:rPr>
      </w:pPr>
    </w:p>
    <w:p w14:paraId="45313AF4" w14:textId="77777777" w:rsidR="00E9680B" w:rsidRPr="004A4A29" w:rsidRDefault="00E9680B" w:rsidP="00E9680B">
      <w:pPr>
        <w:ind w:left="567"/>
        <w:jc w:val="both"/>
        <w:rPr>
          <w:rFonts w:ascii="Palatino Linotype" w:hAnsi="Palatino Linotype"/>
          <w:i/>
          <w:sz w:val="18"/>
          <w:szCs w:val="20"/>
          <w:lang w:eastAsia="es-MX"/>
        </w:rPr>
      </w:pPr>
      <w:r w:rsidRPr="004A4A29">
        <w:rPr>
          <w:rFonts w:ascii="Palatino Linotype" w:hAnsi="Palatino Linotype"/>
          <w:i/>
          <w:sz w:val="22"/>
          <w:szCs w:val="20"/>
          <w:lang w:eastAsia="es-MX"/>
        </w:rPr>
        <w:t>“</w:t>
      </w:r>
      <w:r w:rsidRPr="004A4A29">
        <w:rPr>
          <w:rFonts w:ascii="Palatino Linotype" w:hAnsi="Palatino Linotype"/>
          <w:b/>
          <w:bCs/>
          <w:i/>
          <w:sz w:val="22"/>
          <w:szCs w:val="20"/>
          <w:lang w:eastAsia="es-MX"/>
        </w:rPr>
        <w:t xml:space="preserve">Artículo 162. </w:t>
      </w:r>
      <w:r w:rsidRPr="004A4A29">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A4A29">
        <w:rPr>
          <w:rFonts w:ascii="Palatino Linotype" w:hAnsi="Palatino Linotype"/>
          <w:i/>
          <w:sz w:val="22"/>
          <w:szCs w:val="20"/>
          <w:lang w:eastAsia="es-MX"/>
        </w:rPr>
        <w:t>”</w:t>
      </w:r>
    </w:p>
    <w:p w14:paraId="0CAF71EB" w14:textId="77777777" w:rsidR="00E9680B" w:rsidRPr="004A4A29" w:rsidRDefault="00E9680B" w:rsidP="00B80C9E">
      <w:pPr>
        <w:spacing w:line="360" w:lineRule="auto"/>
        <w:jc w:val="both"/>
        <w:rPr>
          <w:rFonts w:ascii="Palatino Linotype" w:hAnsi="Palatino Linotype" w:cs="Arial"/>
          <w:lang w:eastAsia="es-CO"/>
        </w:rPr>
      </w:pPr>
    </w:p>
    <w:p w14:paraId="41B1FE97" w14:textId="00D68173" w:rsidR="00E9680B" w:rsidRPr="004A4A29" w:rsidRDefault="00D01A63" w:rsidP="00D01A63">
      <w:pPr>
        <w:spacing w:line="360" w:lineRule="auto"/>
        <w:jc w:val="both"/>
        <w:rPr>
          <w:rFonts w:ascii="Palatino Linotype" w:hAnsi="Palatino Linotype"/>
        </w:rPr>
      </w:pPr>
      <w:r w:rsidRPr="004A4A29">
        <w:rPr>
          <w:rFonts w:ascii="Palatino Linotype" w:hAnsi="Palatino Linotype"/>
          <w:lang w:eastAsia="es-MX"/>
        </w:rPr>
        <w:t xml:space="preserve">Bajo ese contexto, se considera que con el pronunciamiento realizado desde su respuesta primigenia por el </w:t>
      </w:r>
      <w:r w:rsidRPr="004A4A29">
        <w:rPr>
          <w:rFonts w:ascii="Palatino Linotype" w:hAnsi="Palatino Linotype"/>
          <w:b/>
          <w:lang w:eastAsia="es-MX"/>
        </w:rPr>
        <w:t>Sujeto Obligado</w:t>
      </w:r>
      <w:r w:rsidRPr="004A4A29">
        <w:rPr>
          <w:rFonts w:ascii="Palatino Linotype" w:hAnsi="Palatino Linotype"/>
          <w:lang w:eastAsia="es-MX"/>
        </w:rPr>
        <w:t>, colma en su totalidad con la</w:t>
      </w:r>
      <w:r w:rsidRPr="004A4A29">
        <w:rPr>
          <w:rFonts w:ascii="Palatino Linotype" w:hAnsi="Palatino Linotype"/>
        </w:rPr>
        <w:t xml:space="preserve"> información solicitada por el particular.</w:t>
      </w:r>
    </w:p>
    <w:p w14:paraId="4030CEF3" w14:textId="2B8026A2" w:rsidR="001B37E0" w:rsidRPr="004A4A29" w:rsidRDefault="001B37E0" w:rsidP="00D01A63">
      <w:pPr>
        <w:spacing w:line="360" w:lineRule="auto"/>
        <w:jc w:val="both"/>
        <w:rPr>
          <w:rFonts w:ascii="Palatino Linotype" w:hAnsi="Palatino Linotype"/>
        </w:rPr>
      </w:pPr>
    </w:p>
    <w:p w14:paraId="1FE91BC5" w14:textId="1AACD22F" w:rsidR="001B37E0" w:rsidRPr="004A4A29" w:rsidRDefault="001B37E0" w:rsidP="001B37E0">
      <w:pPr>
        <w:spacing w:line="360" w:lineRule="auto"/>
        <w:jc w:val="both"/>
        <w:rPr>
          <w:rFonts w:ascii="Palatino Linotype" w:eastAsiaTheme="minorHAnsi" w:hAnsi="Palatino Linotype" w:cs="Arial"/>
          <w:color w:val="000000" w:themeColor="text1"/>
          <w:szCs w:val="22"/>
          <w:lang w:val="es-MX" w:eastAsia="en-US"/>
        </w:rPr>
      </w:pPr>
      <w:r w:rsidRPr="004A4A29">
        <w:rPr>
          <w:rFonts w:ascii="Palatino Linotype" w:eastAsiaTheme="minorHAnsi" w:hAnsi="Palatino Linotype" w:cs="Arial"/>
          <w:color w:val="000000" w:themeColor="text1"/>
          <w:szCs w:val="22"/>
          <w:lang w:val="es-MX" w:eastAsia="en-US"/>
        </w:rPr>
        <w:t xml:space="preserve">Finalmente, </w:t>
      </w:r>
      <w:r w:rsidRPr="004A4A29">
        <w:rPr>
          <w:rFonts w:ascii="Palatino Linotype" w:eastAsia="Calibri" w:hAnsi="Palatino Linotype" w:cs="Arial"/>
          <w:color w:val="000000" w:themeColor="text1"/>
          <w:szCs w:val="22"/>
          <w:lang w:val="es-MX" w:eastAsia="en-US"/>
        </w:rPr>
        <w:t>respecto de las manifestaciones</w:t>
      </w:r>
      <w:r w:rsidRPr="004A4A29">
        <w:rPr>
          <w:rFonts w:ascii="Palatino Linotype" w:eastAsia="Arial Unicode MS" w:hAnsi="Palatino Linotype" w:cs="Arial"/>
          <w:color w:val="000000" w:themeColor="text1"/>
          <w:szCs w:val="22"/>
          <w:lang w:val="es-MX" w:eastAsia="en-US"/>
        </w:rPr>
        <w:t xml:space="preserve"> realizadas por el</w:t>
      </w:r>
      <w:r w:rsidRPr="004A4A29">
        <w:rPr>
          <w:rFonts w:ascii="Palatino Linotype" w:eastAsia="Arial Unicode MS" w:hAnsi="Palatino Linotype" w:cs="Arial"/>
          <w:b/>
          <w:color w:val="000000" w:themeColor="text1"/>
          <w:szCs w:val="22"/>
          <w:lang w:val="es-MX" w:eastAsia="en-US"/>
        </w:rPr>
        <w:t xml:space="preserve"> </w:t>
      </w:r>
      <w:r w:rsidRPr="004A4A29">
        <w:rPr>
          <w:rFonts w:ascii="Palatino Linotype" w:eastAsiaTheme="minorHAnsi" w:hAnsi="Palatino Linotype" w:cstheme="minorBidi"/>
          <w:b/>
          <w:color w:val="000000" w:themeColor="text1"/>
          <w:szCs w:val="22"/>
          <w:lang w:val="es-MX" w:eastAsia="en-US"/>
        </w:rPr>
        <w:t>Recurrente</w:t>
      </w:r>
      <w:r w:rsidRPr="004A4A29">
        <w:rPr>
          <w:rFonts w:ascii="Palatino Linotype" w:eastAsia="Arial Unicode MS" w:hAnsi="Palatino Linotype" w:cs="Arial"/>
          <w:b/>
          <w:color w:val="000000" w:themeColor="text1"/>
          <w:szCs w:val="22"/>
          <w:lang w:val="es-MX" w:eastAsia="en-US"/>
        </w:rPr>
        <w:t xml:space="preserve"> </w:t>
      </w:r>
      <w:r w:rsidRPr="004A4A29">
        <w:rPr>
          <w:rFonts w:ascii="Palatino Linotype" w:eastAsia="Arial Unicode MS" w:hAnsi="Palatino Linotype" w:cs="Arial"/>
          <w:color w:val="000000" w:themeColor="text1"/>
          <w:szCs w:val="22"/>
          <w:lang w:val="es-MX" w:eastAsia="en-US"/>
        </w:rPr>
        <w:t xml:space="preserve">como razones o motivos de </w:t>
      </w:r>
      <w:r w:rsidRPr="004A4A29">
        <w:rPr>
          <w:rFonts w:ascii="Palatino Linotype" w:eastAsiaTheme="minorHAnsi" w:hAnsi="Palatino Linotype" w:cs="Arial"/>
          <w:color w:val="000000" w:themeColor="text1"/>
          <w:szCs w:val="22"/>
          <w:lang w:val="es-MX" w:eastAsia="es-CO"/>
        </w:rPr>
        <w:t>inconformidad</w:t>
      </w:r>
      <w:r w:rsidRPr="004A4A29">
        <w:rPr>
          <w:rFonts w:ascii="Palatino Linotype" w:eastAsia="Arial Unicode MS" w:hAnsi="Palatino Linotype" w:cs="Arial"/>
          <w:color w:val="000000" w:themeColor="text1"/>
          <w:szCs w:val="22"/>
          <w:lang w:val="es-MX" w:eastAsia="en-US"/>
        </w:rPr>
        <w:t xml:space="preserve">, consistentes en </w:t>
      </w:r>
      <w:r w:rsidRPr="004A4A29">
        <w:rPr>
          <w:rFonts w:ascii="Palatino Linotype" w:eastAsiaTheme="minorHAnsi" w:hAnsi="Palatino Linotype" w:cs="Arial"/>
          <w:i/>
          <w:color w:val="000000" w:themeColor="text1"/>
          <w:szCs w:val="22"/>
          <w:lang w:val="es-MX" w:eastAsia="es-MX"/>
        </w:rPr>
        <w:t xml:space="preserve">“…solicitando se haga llegar a la contraloría interna de opdm para que se investigue esta omisión de transparencia y violación a mi derecho constitucional de máxima publicidad establecido en el articulo 6, se pide se me entregue la </w:t>
      </w:r>
      <w:r w:rsidRPr="004A4A29">
        <w:rPr>
          <w:rFonts w:ascii="Palatino Linotype" w:eastAsiaTheme="minorHAnsi" w:hAnsi="Palatino Linotype" w:cs="Arial"/>
          <w:i/>
          <w:color w:val="000000" w:themeColor="text1"/>
          <w:szCs w:val="22"/>
          <w:lang w:val="es-MX" w:eastAsia="es-MX"/>
        </w:rPr>
        <w:lastRenderedPageBreak/>
        <w:t xml:space="preserve">información solicitada …”; </w:t>
      </w:r>
      <w:r w:rsidRPr="004A4A29">
        <w:rPr>
          <w:rFonts w:ascii="Palatino Linotype" w:eastAsiaTheme="minorHAnsi" w:hAnsi="Palatino Linotype" w:cstheme="minorBidi"/>
          <w:color w:val="000000" w:themeColor="text1"/>
          <w:szCs w:val="22"/>
          <w:lang w:val="es-MX" w:eastAsia="en-US"/>
        </w:rPr>
        <w:t>y derivado que el Recurso de Revisión no es el medio para sancionar, este Órgano Garante</w:t>
      </w:r>
      <w:r w:rsidRPr="004A4A29">
        <w:rPr>
          <w:rFonts w:ascii="Palatino Linotype" w:eastAsiaTheme="minorHAnsi" w:hAnsi="Palatino Linotype" w:cs="Arial"/>
          <w:szCs w:val="22"/>
          <w:lang w:val="es-MX" w:eastAsia="en-US"/>
        </w:rPr>
        <w:t xml:space="preserve"> sugiere al solicitante, interponer su queja o denuncia ante la autoridad competente</w:t>
      </w:r>
      <w:r w:rsidRPr="004A4A29">
        <w:rPr>
          <w:rFonts w:ascii="Palatino Linotype" w:eastAsiaTheme="minorHAnsi" w:hAnsi="Palatino Linotype" w:cs="Arial"/>
          <w:color w:val="000000" w:themeColor="text1"/>
          <w:szCs w:val="22"/>
          <w:lang w:val="es-MX" w:eastAsia="en-US"/>
        </w:rPr>
        <w:t xml:space="preserve">. </w:t>
      </w:r>
    </w:p>
    <w:p w14:paraId="6480C5DD" w14:textId="77777777" w:rsidR="00E9680B" w:rsidRPr="004A4A29" w:rsidRDefault="00E9680B" w:rsidP="00D01A63">
      <w:pPr>
        <w:spacing w:line="360" w:lineRule="auto"/>
        <w:jc w:val="both"/>
        <w:rPr>
          <w:rFonts w:ascii="Palatino Linotype" w:hAnsi="Palatino Linotype"/>
          <w:lang w:eastAsia="es-MX"/>
        </w:rPr>
      </w:pPr>
    </w:p>
    <w:p w14:paraId="3B33956A" w14:textId="77777777" w:rsidR="00D01A63" w:rsidRPr="004A4A29" w:rsidRDefault="00D01A63" w:rsidP="00D01A63">
      <w:pPr>
        <w:spacing w:line="360" w:lineRule="auto"/>
        <w:jc w:val="both"/>
        <w:rPr>
          <w:rFonts w:ascii="Palatino Linotype" w:hAnsi="Palatino Linotype" w:cs="Arial"/>
        </w:rPr>
      </w:pPr>
      <w:r w:rsidRPr="004A4A29">
        <w:rPr>
          <w:rFonts w:ascii="Palatino Linotype" w:hAnsi="Palatino Linotype"/>
        </w:rPr>
        <w:t xml:space="preserve">Así, en mérito de lo expuesto en líneas anteriores, </w:t>
      </w:r>
      <w:r w:rsidRPr="004A4A29">
        <w:rPr>
          <w:rFonts w:ascii="Palatino Linotype" w:hAnsi="Palatino Linotype"/>
          <w:noProof/>
          <w:lang w:eastAsia="es-MX"/>
        </w:rPr>
        <w:t xml:space="preserve">resultan </w:t>
      </w:r>
      <w:r w:rsidRPr="004A4A29">
        <w:rPr>
          <w:rFonts w:ascii="Palatino Linotype" w:hAnsi="Palatino Linotype"/>
          <w:b/>
          <w:noProof/>
          <w:lang w:eastAsia="es-MX"/>
        </w:rPr>
        <w:t>infundadas</w:t>
      </w:r>
      <w:r w:rsidRPr="004A4A29">
        <w:rPr>
          <w:rFonts w:ascii="Palatino Linotype" w:hAnsi="Palatino Linotype"/>
          <w:noProof/>
          <w:lang w:eastAsia="es-MX"/>
        </w:rPr>
        <w:t xml:space="preserve"> las razones o motivos de inconformidad que arguye </w:t>
      </w:r>
      <w:r w:rsidRPr="004A4A29">
        <w:rPr>
          <w:rFonts w:ascii="Palatino Linotype" w:hAnsi="Palatino Linotype"/>
          <w:b/>
          <w:noProof/>
          <w:lang w:eastAsia="es-MX"/>
        </w:rPr>
        <w:t>El Recurrente</w:t>
      </w:r>
      <w:r w:rsidRPr="004A4A29">
        <w:rPr>
          <w:rFonts w:ascii="Palatino Linotype" w:hAnsi="Palatino Linotype"/>
          <w:noProof/>
          <w:lang w:eastAsia="es-MX"/>
        </w:rPr>
        <w:t xml:space="preserve">, </w:t>
      </w:r>
      <w:r w:rsidRPr="004A4A29">
        <w:rPr>
          <w:rFonts w:ascii="Palatino Linotype" w:hAnsi="Palatino Linotype" w:cs="Arial"/>
        </w:rPr>
        <w:t xml:space="preserve">por ello con fundamento en el artículo 186, fracción II, de la Ley de Transparencia y Acceso a la Información Pública del Estado de México y Municipios, se </w:t>
      </w:r>
      <w:r w:rsidRPr="004A4A29">
        <w:rPr>
          <w:rFonts w:ascii="Palatino Linotype" w:hAnsi="Palatino Linotype" w:cs="Arial"/>
          <w:b/>
        </w:rPr>
        <w:t>CONFIRMA</w:t>
      </w:r>
      <w:r w:rsidRPr="004A4A29">
        <w:rPr>
          <w:rFonts w:ascii="Palatino Linotype" w:hAnsi="Palatino Linotype" w:cs="Arial"/>
        </w:rPr>
        <w:t xml:space="preserve"> la respuesta a la solicitud de información pública</w:t>
      </w:r>
      <w:r w:rsidRPr="004A4A29">
        <w:rPr>
          <w:rFonts w:ascii="Palatino Linotype" w:hAnsi="Palatino Linotype" w:cs="Arial"/>
          <w:b/>
        </w:rPr>
        <w:t xml:space="preserve"> </w:t>
      </w:r>
      <w:r w:rsidR="004B5E44" w:rsidRPr="004A4A29">
        <w:rPr>
          <w:rFonts w:ascii="Palatino Linotype" w:hAnsi="Palatino Linotype" w:cs="Arial"/>
          <w:b/>
        </w:rPr>
        <w:t>00095/OASTLALNE/IP/2022</w:t>
      </w:r>
      <w:r w:rsidRPr="004A4A29">
        <w:rPr>
          <w:rFonts w:ascii="Palatino Linotype" w:hAnsi="Palatino Linotype" w:cs="Arial"/>
        </w:rPr>
        <w:t>,</w:t>
      </w:r>
      <w:r w:rsidRPr="004A4A29">
        <w:rPr>
          <w:rFonts w:ascii="Palatino Linotype" w:hAnsi="Palatino Linotype" w:cs="Arial"/>
          <w:b/>
        </w:rPr>
        <w:t xml:space="preserve"> </w:t>
      </w:r>
      <w:r w:rsidRPr="004A4A29">
        <w:rPr>
          <w:rFonts w:ascii="Palatino Linotype" w:hAnsi="Palatino Linotype" w:cs="Arial"/>
          <w:bCs/>
        </w:rPr>
        <w:t>que ha sido materia del presente fallo</w:t>
      </w:r>
      <w:r w:rsidRPr="004A4A29">
        <w:rPr>
          <w:rFonts w:ascii="Palatino Linotype" w:hAnsi="Palatino Linotype" w:cs="Arial"/>
        </w:rPr>
        <w:t>.</w:t>
      </w:r>
    </w:p>
    <w:p w14:paraId="44F7CD16" w14:textId="77777777" w:rsidR="004B5E44" w:rsidRPr="004A4A29" w:rsidRDefault="004B5E44" w:rsidP="00D01A63">
      <w:pPr>
        <w:pStyle w:val="Sinespaciado"/>
        <w:spacing w:line="360" w:lineRule="auto"/>
        <w:jc w:val="both"/>
        <w:rPr>
          <w:rFonts w:ascii="Palatino Linotype" w:hAnsi="Palatino Linotype"/>
        </w:rPr>
      </w:pPr>
    </w:p>
    <w:p w14:paraId="7183AD11" w14:textId="77777777" w:rsidR="00D01A63" w:rsidRPr="004A4A29" w:rsidRDefault="00D01A63" w:rsidP="00D01A63">
      <w:pPr>
        <w:pStyle w:val="Sinespaciado"/>
        <w:spacing w:line="360" w:lineRule="auto"/>
        <w:jc w:val="both"/>
        <w:rPr>
          <w:rFonts w:ascii="Palatino Linotype" w:hAnsi="Palatino Linotype"/>
        </w:rPr>
      </w:pPr>
      <w:r w:rsidRPr="004A4A29">
        <w:rPr>
          <w:rFonts w:ascii="Palatino Linotype" w:hAnsi="Palatino Linotype"/>
        </w:rPr>
        <w:t>Por lo antes expuesto y fundado es de resolverse y,</w:t>
      </w:r>
    </w:p>
    <w:p w14:paraId="63934A7A" w14:textId="77777777" w:rsidR="00D01A63" w:rsidRPr="004A4A29" w:rsidRDefault="00D01A63" w:rsidP="00D01A63">
      <w:pPr>
        <w:pStyle w:val="Sinespaciado"/>
        <w:spacing w:line="360" w:lineRule="auto"/>
        <w:jc w:val="both"/>
        <w:rPr>
          <w:rFonts w:ascii="Palatino Linotype" w:hAnsi="Palatino Linotype"/>
        </w:rPr>
      </w:pPr>
    </w:p>
    <w:p w14:paraId="249D1A57" w14:textId="77777777" w:rsidR="00D01A63" w:rsidRPr="004A4A29" w:rsidRDefault="00D01A63" w:rsidP="00D01A63">
      <w:pPr>
        <w:spacing w:line="360" w:lineRule="auto"/>
        <w:jc w:val="center"/>
        <w:rPr>
          <w:rFonts w:ascii="Palatino Linotype" w:hAnsi="Palatino Linotype"/>
          <w:b/>
          <w:sz w:val="28"/>
          <w:lang w:val="pt-BR"/>
        </w:rPr>
      </w:pPr>
      <w:r w:rsidRPr="004A4A29">
        <w:rPr>
          <w:rFonts w:ascii="Palatino Linotype" w:hAnsi="Palatino Linotype"/>
          <w:b/>
          <w:sz w:val="28"/>
          <w:lang w:val="pt-BR"/>
        </w:rPr>
        <w:t>S E   R E S U E L V E</w:t>
      </w:r>
    </w:p>
    <w:p w14:paraId="3A084449" w14:textId="77777777" w:rsidR="00D01A63" w:rsidRPr="004A4A29" w:rsidRDefault="00D01A63" w:rsidP="00D01A63">
      <w:pPr>
        <w:spacing w:line="360" w:lineRule="auto"/>
        <w:jc w:val="center"/>
        <w:rPr>
          <w:rFonts w:ascii="Palatino Linotype" w:hAnsi="Palatino Linotype"/>
          <w:b/>
          <w:lang w:val="pt-BR"/>
        </w:rPr>
      </w:pPr>
    </w:p>
    <w:p w14:paraId="6A3085B3" w14:textId="77777777" w:rsidR="00D01A63" w:rsidRPr="004A4A29" w:rsidRDefault="00D01A63" w:rsidP="00D01A63">
      <w:pPr>
        <w:pStyle w:val="Textoindependiente"/>
        <w:spacing w:after="0" w:line="360" w:lineRule="auto"/>
        <w:jc w:val="both"/>
        <w:rPr>
          <w:rFonts w:ascii="Palatino Linotype" w:hAnsi="Palatino Linotype"/>
          <w:sz w:val="24"/>
          <w:szCs w:val="24"/>
        </w:rPr>
      </w:pPr>
      <w:r w:rsidRPr="004A4A29">
        <w:rPr>
          <w:rFonts w:ascii="Palatino Linotype" w:hAnsi="Palatino Linotype"/>
          <w:b/>
          <w:sz w:val="28"/>
          <w:szCs w:val="24"/>
        </w:rPr>
        <w:t>PRIMERO.</w:t>
      </w:r>
      <w:r w:rsidRPr="004A4A29">
        <w:rPr>
          <w:rFonts w:ascii="Palatino Linotype" w:hAnsi="Palatino Linotype"/>
          <w:b/>
          <w:sz w:val="24"/>
          <w:szCs w:val="24"/>
        </w:rPr>
        <w:t xml:space="preserve"> </w:t>
      </w:r>
      <w:r w:rsidRPr="004A4A29">
        <w:rPr>
          <w:rFonts w:ascii="Palatino Linotype" w:hAnsi="Palatino Linotype"/>
          <w:sz w:val="24"/>
          <w:szCs w:val="24"/>
        </w:rPr>
        <w:t xml:space="preserve">Se </w:t>
      </w:r>
      <w:r w:rsidRPr="004A4A29">
        <w:rPr>
          <w:rFonts w:ascii="Palatino Linotype" w:hAnsi="Palatino Linotype"/>
          <w:b/>
          <w:sz w:val="24"/>
          <w:szCs w:val="24"/>
        </w:rPr>
        <w:t>CONFIRMA</w:t>
      </w:r>
      <w:r w:rsidRPr="004A4A29">
        <w:rPr>
          <w:rFonts w:ascii="Palatino Linotype" w:hAnsi="Palatino Linotype"/>
          <w:sz w:val="24"/>
          <w:szCs w:val="24"/>
        </w:rPr>
        <w:t xml:space="preserve"> la respuesta del </w:t>
      </w:r>
      <w:r w:rsidRPr="004A4A29">
        <w:rPr>
          <w:rFonts w:ascii="Palatino Linotype" w:hAnsi="Palatino Linotype"/>
          <w:b/>
          <w:sz w:val="24"/>
          <w:szCs w:val="24"/>
        </w:rPr>
        <w:t xml:space="preserve">Sujeto Obligado </w:t>
      </w:r>
      <w:r w:rsidRPr="004A4A29">
        <w:rPr>
          <w:rFonts w:ascii="Palatino Linotype" w:hAnsi="Palatino Linotype"/>
          <w:bCs/>
          <w:sz w:val="24"/>
          <w:szCs w:val="24"/>
        </w:rPr>
        <w:t xml:space="preserve">a la solicitud de información </w:t>
      </w:r>
      <w:r w:rsidR="004B5E44" w:rsidRPr="004A4A29">
        <w:rPr>
          <w:rFonts w:ascii="Palatino Linotype" w:hAnsi="Palatino Linotype" w:cs="Arial"/>
          <w:b/>
          <w:sz w:val="24"/>
          <w:szCs w:val="24"/>
        </w:rPr>
        <w:t>00095/OASTLALNE/IP/2022</w:t>
      </w:r>
      <w:r w:rsidRPr="004A4A29">
        <w:rPr>
          <w:rFonts w:ascii="Palatino Linotype" w:hAnsi="Palatino Linotype"/>
          <w:sz w:val="24"/>
          <w:szCs w:val="24"/>
        </w:rPr>
        <w:t xml:space="preserve">, por resultar infundadas las razones o motivos de inconformidad hechos valer por </w:t>
      </w:r>
      <w:r w:rsidR="004B5E44" w:rsidRPr="004A4A29">
        <w:rPr>
          <w:rFonts w:ascii="Palatino Linotype" w:hAnsi="Palatino Linotype"/>
          <w:sz w:val="24"/>
          <w:szCs w:val="24"/>
        </w:rPr>
        <w:t>la</w:t>
      </w:r>
      <w:r w:rsidRPr="004A4A29">
        <w:rPr>
          <w:rFonts w:ascii="Palatino Linotype" w:hAnsi="Palatino Linotype"/>
          <w:sz w:val="24"/>
          <w:szCs w:val="24"/>
        </w:rPr>
        <w:t xml:space="preserve"> </w:t>
      </w:r>
      <w:r w:rsidRPr="004A4A29">
        <w:rPr>
          <w:rFonts w:ascii="Palatino Linotype" w:hAnsi="Palatino Linotype"/>
          <w:b/>
          <w:sz w:val="24"/>
          <w:szCs w:val="24"/>
        </w:rPr>
        <w:t>Recurrente</w:t>
      </w:r>
      <w:r w:rsidRPr="004A4A29">
        <w:rPr>
          <w:rFonts w:ascii="Palatino Linotype" w:hAnsi="Palatino Linotype"/>
          <w:sz w:val="24"/>
          <w:szCs w:val="24"/>
        </w:rPr>
        <w:t xml:space="preserve">, en términos del Considerando </w:t>
      </w:r>
      <w:r w:rsidR="009C6853" w:rsidRPr="004A4A29">
        <w:rPr>
          <w:rFonts w:ascii="Palatino Linotype" w:hAnsi="Palatino Linotype"/>
          <w:b/>
          <w:sz w:val="24"/>
          <w:szCs w:val="24"/>
        </w:rPr>
        <w:t>CUAR</w:t>
      </w:r>
      <w:r w:rsidRPr="004A4A29">
        <w:rPr>
          <w:rFonts w:ascii="Palatino Linotype" w:hAnsi="Palatino Linotype"/>
          <w:b/>
          <w:sz w:val="24"/>
          <w:szCs w:val="24"/>
        </w:rPr>
        <w:t xml:space="preserve">TO </w:t>
      </w:r>
      <w:r w:rsidRPr="004A4A29">
        <w:rPr>
          <w:rFonts w:ascii="Palatino Linotype" w:hAnsi="Palatino Linotype"/>
          <w:sz w:val="24"/>
          <w:szCs w:val="24"/>
        </w:rPr>
        <w:t>de esta resolución.</w:t>
      </w:r>
    </w:p>
    <w:p w14:paraId="6286146B" w14:textId="77777777" w:rsidR="00D01A63" w:rsidRPr="004A4A29" w:rsidRDefault="00D01A63" w:rsidP="00D01A63">
      <w:pPr>
        <w:pStyle w:val="Textoindependiente"/>
        <w:spacing w:after="0" w:line="360" w:lineRule="auto"/>
        <w:jc w:val="both"/>
        <w:rPr>
          <w:rFonts w:ascii="Palatino Linotype" w:hAnsi="Palatino Linotype"/>
          <w:sz w:val="24"/>
          <w:szCs w:val="24"/>
        </w:rPr>
      </w:pPr>
    </w:p>
    <w:p w14:paraId="4CCA3865" w14:textId="77777777" w:rsidR="00D01A63" w:rsidRPr="004A4A29" w:rsidRDefault="00D01A63" w:rsidP="00D01A63">
      <w:pPr>
        <w:pStyle w:val="Textoindependiente"/>
        <w:spacing w:after="0" w:line="360" w:lineRule="auto"/>
        <w:jc w:val="both"/>
        <w:rPr>
          <w:rFonts w:ascii="Palatino Linotype" w:hAnsi="Palatino Linotype"/>
          <w:sz w:val="24"/>
          <w:szCs w:val="24"/>
        </w:rPr>
      </w:pPr>
      <w:r w:rsidRPr="004A4A29">
        <w:rPr>
          <w:rFonts w:ascii="Palatino Linotype" w:hAnsi="Palatino Linotype"/>
          <w:b/>
          <w:sz w:val="28"/>
          <w:szCs w:val="24"/>
        </w:rPr>
        <w:lastRenderedPageBreak/>
        <w:t>SEGUNDO.</w:t>
      </w:r>
      <w:r w:rsidRPr="004A4A29">
        <w:rPr>
          <w:rFonts w:ascii="Palatino Linotype" w:hAnsi="Palatino Linotype"/>
          <w:sz w:val="28"/>
          <w:szCs w:val="24"/>
        </w:rPr>
        <w:t xml:space="preserve"> </w:t>
      </w:r>
      <w:r w:rsidRPr="004A4A29">
        <w:rPr>
          <w:rFonts w:ascii="Palatino Linotype" w:hAnsi="Palatino Linotype"/>
          <w:b/>
          <w:sz w:val="24"/>
          <w:szCs w:val="24"/>
        </w:rPr>
        <w:t>NOTIFÍQUESE</w:t>
      </w:r>
      <w:r w:rsidRPr="004A4A29">
        <w:rPr>
          <w:rFonts w:ascii="Palatino Linotype" w:hAnsi="Palatino Linotype"/>
          <w:sz w:val="24"/>
          <w:szCs w:val="24"/>
        </w:rPr>
        <w:t xml:space="preserve"> vía Sistema de Acceso a la Información Mexiquense </w:t>
      </w:r>
      <w:r w:rsidRPr="004A4A29">
        <w:rPr>
          <w:rFonts w:ascii="Palatino Linotype" w:hAnsi="Palatino Linotype"/>
          <w:b/>
          <w:sz w:val="24"/>
          <w:szCs w:val="24"/>
        </w:rPr>
        <w:t>(SAIMEX)</w:t>
      </w:r>
      <w:r w:rsidRPr="004A4A29">
        <w:rPr>
          <w:rFonts w:ascii="Palatino Linotype" w:hAnsi="Palatino Linotype"/>
          <w:sz w:val="24"/>
          <w:szCs w:val="24"/>
        </w:rPr>
        <w:t xml:space="preserve">, la presente resolución al Titular de la Unidad de Transparencia del </w:t>
      </w:r>
      <w:r w:rsidRPr="004A4A29">
        <w:rPr>
          <w:rFonts w:ascii="Palatino Linotype" w:hAnsi="Palatino Linotype"/>
          <w:b/>
          <w:sz w:val="24"/>
          <w:szCs w:val="24"/>
        </w:rPr>
        <w:t>Sujeto Obligado</w:t>
      </w:r>
      <w:r w:rsidRPr="004A4A29">
        <w:rPr>
          <w:rFonts w:ascii="Palatino Linotype" w:hAnsi="Palatino Linotype"/>
          <w:sz w:val="24"/>
          <w:szCs w:val="24"/>
        </w:rPr>
        <w:t>, para su conocimiento.</w:t>
      </w:r>
    </w:p>
    <w:p w14:paraId="04E24746" w14:textId="77777777" w:rsidR="00D01A63" w:rsidRPr="004A4A29" w:rsidRDefault="00D01A63" w:rsidP="00D01A63">
      <w:pPr>
        <w:pStyle w:val="Textoindependiente"/>
        <w:spacing w:after="0" w:line="360" w:lineRule="auto"/>
        <w:jc w:val="both"/>
        <w:rPr>
          <w:rFonts w:ascii="Palatino Linotype" w:hAnsi="Palatino Linotype"/>
          <w:sz w:val="24"/>
          <w:szCs w:val="24"/>
        </w:rPr>
      </w:pPr>
    </w:p>
    <w:p w14:paraId="77D4EDF7" w14:textId="77777777" w:rsidR="00E9680B" w:rsidRPr="004A4A29" w:rsidRDefault="00D01A63" w:rsidP="00E9680B">
      <w:pPr>
        <w:pStyle w:val="Textoindependiente"/>
        <w:spacing w:after="0" w:line="360" w:lineRule="auto"/>
        <w:jc w:val="both"/>
        <w:rPr>
          <w:rFonts w:ascii="Palatino Linotype" w:hAnsi="Palatino Linotype"/>
          <w:sz w:val="24"/>
          <w:szCs w:val="24"/>
        </w:rPr>
      </w:pPr>
      <w:r w:rsidRPr="004A4A29">
        <w:rPr>
          <w:rFonts w:ascii="Palatino Linotype" w:hAnsi="Palatino Linotype"/>
          <w:b/>
          <w:sz w:val="28"/>
          <w:szCs w:val="24"/>
        </w:rPr>
        <w:t>TERCERO.</w:t>
      </w:r>
      <w:r w:rsidRPr="004A4A29">
        <w:rPr>
          <w:rFonts w:ascii="Palatino Linotype" w:hAnsi="Palatino Linotype"/>
          <w:sz w:val="24"/>
          <w:szCs w:val="24"/>
        </w:rPr>
        <w:t xml:space="preserve"> </w:t>
      </w:r>
      <w:r w:rsidRPr="004A4A29">
        <w:rPr>
          <w:rFonts w:ascii="Palatino Linotype" w:hAnsi="Palatino Linotype"/>
          <w:b/>
          <w:sz w:val="24"/>
          <w:szCs w:val="24"/>
        </w:rPr>
        <w:t>NOTIFÍQUESE</w:t>
      </w:r>
      <w:r w:rsidRPr="004A4A29">
        <w:rPr>
          <w:rFonts w:ascii="Palatino Linotype" w:hAnsi="Palatino Linotype"/>
          <w:sz w:val="24"/>
          <w:szCs w:val="24"/>
        </w:rPr>
        <w:t xml:space="preserve"> vía Sistema de Acceso a la Información Mexiquense </w:t>
      </w:r>
      <w:r w:rsidRPr="004A4A29">
        <w:rPr>
          <w:rFonts w:ascii="Palatino Linotype" w:hAnsi="Palatino Linotype"/>
          <w:b/>
          <w:sz w:val="24"/>
          <w:szCs w:val="24"/>
        </w:rPr>
        <w:t>(SAIMEX)</w:t>
      </w:r>
      <w:r w:rsidRPr="004A4A29">
        <w:rPr>
          <w:rFonts w:ascii="Palatino Linotype" w:hAnsi="Palatino Linotype"/>
          <w:sz w:val="24"/>
          <w:szCs w:val="24"/>
        </w:rPr>
        <w:t>,</w:t>
      </w:r>
      <w:r w:rsidRPr="004A4A29">
        <w:rPr>
          <w:rFonts w:ascii="Palatino Linotype" w:hAnsi="Palatino Linotype"/>
          <w:b/>
          <w:sz w:val="24"/>
          <w:szCs w:val="24"/>
        </w:rPr>
        <w:t xml:space="preserve"> </w:t>
      </w:r>
      <w:r w:rsidR="004B5E44" w:rsidRPr="004A4A29">
        <w:rPr>
          <w:rFonts w:ascii="Palatino Linotype" w:hAnsi="Palatino Linotype"/>
          <w:sz w:val="24"/>
          <w:szCs w:val="24"/>
        </w:rPr>
        <w:t>a la</w:t>
      </w:r>
      <w:r w:rsidRPr="004A4A29">
        <w:rPr>
          <w:rFonts w:ascii="Palatino Linotype" w:hAnsi="Palatino Linotype"/>
          <w:sz w:val="24"/>
          <w:szCs w:val="24"/>
        </w:rPr>
        <w:t xml:space="preserve"> </w:t>
      </w:r>
      <w:r w:rsidRPr="004A4A29">
        <w:rPr>
          <w:rFonts w:ascii="Palatino Linotype" w:hAnsi="Palatino Linotype"/>
          <w:b/>
          <w:sz w:val="24"/>
          <w:szCs w:val="24"/>
        </w:rPr>
        <w:t xml:space="preserve">Recurrente </w:t>
      </w:r>
      <w:r w:rsidRPr="004A4A29">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AFB9564" w14:textId="77777777" w:rsidR="001B37E0" w:rsidRPr="004A4A29" w:rsidRDefault="001B37E0" w:rsidP="00D01A63">
      <w:pPr>
        <w:spacing w:line="360" w:lineRule="auto"/>
        <w:jc w:val="both"/>
        <w:rPr>
          <w:rFonts w:ascii="Palatino Linotype" w:eastAsiaTheme="minorHAnsi" w:hAnsi="Palatino Linotype" w:cs="Arial"/>
          <w:lang w:val="es-MX" w:eastAsia="en-US"/>
        </w:rPr>
      </w:pPr>
    </w:p>
    <w:p w14:paraId="3EBA1D02" w14:textId="71EC738B" w:rsidR="0029071C" w:rsidRPr="004A4A29" w:rsidRDefault="0029071C" w:rsidP="00D01A63">
      <w:pPr>
        <w:spacing w:line="360" w:lineRule="auto"/>
        <w:jc w:val="both"/>
        <w:rPr>
          <w:rFonts w:ascii="Palatino Linotype" w:eastAsiaTheme="minorHAnsi" w:hAnsi="Palatino Linotype" w:cs="Arial"/>
          <w:lang w:val="es-MX" w:eastAsia="en-US"/>
        </w:rPr>
      </w:pPr>
      <w:r w:rsidRPr="004A4A29">
        <w:rPr>
          <w:rFonts w:ascii="Palatino Linotype" w:eastAsiaTheme="minorHAnsi" w:hAnsi="Palatino Linotype" w:cs="Arial"/>
          <w:lang w:val="es-MX" w:eastAsia="en-US"/>
        </w:rPr>
        <w:t>ASÍ LO RESUELVE, POR UNANIMIDAD DE VOTOS, EL PLENO DEL</w:t>
      </w:r>
      <w:r w:rsidRPr="004A4A2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A4A2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A4A29">
        <w:rPr>
          <w:rFonts w:ascii="Palatino Linotype" w:eastAsiaTheme="minorHAnsi" w:hAnsi="Palatino Linotype" w:cs="Arial"/>
          <w:lang w:val="es-MX" w:eastAsia="en-US"/>
        </w:rPr>
        <w:t xml:space="preserve">; </w:t>
      </w:r>
      <w:r w:rsidRPr="004A4A29">
        <w:rPr>
          <w:rFonts w:ascii="Palatino Linotype" w:eastAsiaTheme="minorHAnsi" w:hAnsi="Palatino Linotype" w:cs="Arial"/>
          <w:lang w:val="es-MX" w:eastAsia="en-US"/>
        </w:rPr>
        <w:t xml:space="preserve">LUIS GUSTAVO PARRA NORIEGA Y GUADALUPE RAMÍREZ PEÑA; EN LA </w:t>
      </w:r>
      <w:r w:rsidR="00C82AB8" w:rsidRPr="004A4A29">
        <w:rPr>
          <w:rFonts w:ascii="Palatino Linotype" w:eastAsiaTheme="minorHAnsi" w:hAnsi="Palatino Linotype" w:cs="Arial"/>
          <w:lang w:val="es-MX" w:eastAsia="en-US"/>
        </w:rPr>
        <w:t>VIGÉSIM</w:t>
      </w:r>
      <w:r w:rsidR="005F1F89" w:rsidRPr="004A4A29">
        <w:rPr>
          <w:rFonts w:ascii="Palatino Linotype" w:eastAsiaTheme="minorHAnsi" w:hAnsi="Palatino Linotype" w:cs="Arial"/>
          <w:lang w:val="es-MX" w:eastAsia="en-US"/>
        </w:rPr>
        <w:t xml:space="preserve">A </w:t>
      </w:r>
      <w:r w:rsidR="00C753C2" w:rsidRPr="004A4A29">
        <w:rPr>
          <w:rFonts w:ascii="Palatino Linotype" w:eastAsiaTheme="minorHAnsi" w:hAnsi="Palatino Linotype" w:cs="Arial"/>
          <w:lang w:val="es-MX" w:eastAsia="en-US"/>
        </w:rPr>
        <w:t xml:space="preserve">SESIÓN ORDINARIA CELEBRADA EL </w:t>
      </w:r>
      <w:r w:rsidR="00C82AB8" w:rsidRPr="004A4A29">
        <w:rPr>
          <w:rFonts w:ascii="Palatino Linotype" w:hAnsi="Palatino Linotype" w:cs="Arial"/>
          <w:color w:val="000000"/>
          <w:lang w:val="es-MX" w:eastAsia="es-MX"/>
        </w:rPr>
        <w:t>UNO DE JUNIO</w:t>
      </w:r>
      <w:r w:rsidRPr="004A4A29">
        <w:rPr>
          <w:rFonts w:ascii="Palatino Linotype" w:hAnsi="Palatino Linotype" w:cs="Arial"/>
          <w:color w:val="000000"/>
          <w:lang w:val="es-MX" w:eastAsia="es-MX"/>
        </w:rPr>
        <w:t xml:space="preserve"> DE</w:t>
      </w:r>
      <w:r w:rsidR="00C4326C" w:rsidRPr="004A4A29">
        <w:rPr>
          <w:rFonts w:ascii="Palatino Linotype" w:eastAsiaTheme="minorHAnsi" w:hAnsi="Palatino Linotype" w:cs="Arial"/>
          <w:lang w:val="es-MX" w:eastAsia="en-US"/>
        </w:rPr>
        <w:t xml:space="preserve"> DOS MIL VEINTIDÓS</w:t>
      </w:r>
      <w:r w:rsidRPr="004A4A29">
        <w:rPr>
          <w:rFonts w:ascii="Palatino Linotype" w:eastAsiaTheme="minorHAnsi" w:hAnsi="Palatino Linotype" w:cs="Arial"/>
          <w:lang w:val="es-MX" w:eastAsia="en-US"/>
        </w:rPr>
        <w:t>, ANTE EL SECRETARIO TÉCNICO, ALEXIS TAPIA RA</w:t>
      </w:r>
      <w:r w:rsidR="00054E04" w:rsidRPr="004A4A29">
        <w:rPr>
          <w:rFonts w:ascii="Palatino Linotype" w:eastAsiaTheme="minorHAnsi" w:hAnsi="Palatino Linotype" w:cs="Arial"/>
          <w:lang w:val="es-MX" w:eastAsia="en-US"/>
        </w:rPr>
        <w:t>MÍREZ.</w:t>
      </w:r>
      <w:r w:rsidR="001E2DA3" w:rsidRPr="004A4A29">
        <w:rPr>
          <w:rFonts w:ascii="Palatino Linotype" w:eastAsiaTheme="minorHAnsi" w:hAnsi="Palatino Linotype" w:cs="Arial"/>
          <w:lang w:val="es-MX" w:eastAsia="en-US"/>
        </w:rPr>
        <w:t>-----</w:t>
      </w:r>
      <w:r w:rsidR="00D01A63" w:rsidRPr="004A4A29">
        <w:rPr>
          <w:rFonts w:ascii="Palatino Linotype" w:eastAsiaTheme="minorHAnsi" w:hAnsi="Palatino Linotype" w:cs="Arial"/>
          <w:lang w:val="es-MX" w:eastAsia="en-US"/>
        </w:rPr>
        <w:t>------------------------------------------------------------------------------------------------------------------------------------------------------------------------------------------------------------------------------------------------------------</w:t>
      </w:r>
      <w:r w:rsidR="004B5E44" w:rsidRPr="004A4A29">
        <w:rPr>
          <w:rFonts w:ascii="Palatino Linotype" w:eastAsiaTheme="minorHAnsi" w:hAnsi="Palatino Linotype" w:cs="Arial"/>
          <w:lang w:val="es-MX" w:eastAsia="en-US"/>
        </w:rPr>
        <w:t xml:space="preserve"> ------------------------------------------------------------------------------------------------------------------</w:t>
      </w:r>
    </w:p>
    <w:p w14:paraId="04F7AE5F"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4A4A29">
        <w:rPr>
          <w:rFonts w:ascii="Palatino Linotype" w:eastAsiaTheme="minorHAnsi" w:hAnsi="Palatino Linotype" w:cs="Arial"/>
          <w:sz w:val="14"/>
          <w:lang w:val="es-MX" w:eastAsia="en-US"/>
        </w:rPr>
        <w:t>JMV/CCR/jasm</w:t>
      </w:r>
    </w:p>
    <w:p w14:paraId="2CE9216B" w14:textId="77777777" w:rsidR="0029071C" w:rsidRDefault="0029071C" w:rsidP="003E56C9"/>
    <w:p w14:paraId="06B3D47A" w14:textId="77777777" w:rsidR="0029071C" w:rsidRDefault="0029071C" w:rsidP="003E56C9"/>
    <w:p w14:paraId="3BEAEE30" w14:textId="77777777" w:rsidR="0029071C" w:rsidRDefault="0029071C" w:rsidP="003E56C9"/>
    <w:p w14:paraId="3EC0852C" w14:textId="77777777" w:rsidR="0029071C" w:rsidRDefault="0029071C" w:rsidP="003E56C9"/>
    <w:p w14:paraId="7AC1CBBD" w14:textId="77777777" w:rsidR="0029071C" w:rsidRDefault="0029071C" w:rsidP="003E56C9"/>
    <w:p w14:paraId="77B1FAEE" w14:textId="77777777" w:rsidR="0029071C" w:rsidRDefault="0029071C" w:rsidP="003E56C9"/>
    <w:p w14:paraId="01F4849C" w14:textId="77777777" w:rsidR="0029071C" w:rsidRDefault="0029071C" w:rsidP="003E56C9"/>
    <w:p w14:paraId="1C9009CC" w14:textId="77777777" w:rsidR="0029071C" w:rsidRDefault="0029071C" w:rsidP="003E56C9"/>
    <w:p w14:paraId="5CD4A8A2" w14:textId="77777777" w:rsidR="0029071C" w:rsidRDefault="0029071C" w:rsidP="003E56C9"/>
    <w:p w14:paraId="6556314E" w14:textId="77777777" w:rsidR="0029071C" w:rsidRDefault="0029071C" w:rsidP="003E56C9"/>
    <w:p w14:paraId="36AE711A" w14:textId="77777777" w:rsidR="0029071C" w:rsidRDefault="0029071C" w:rsidP="003E56C9"/>
    <w:p w14:paraId="5D35BE45" w14:textId="77777777" w:rsidR="0029071C" w:rsidRDefault="0029071C" w:rsidP="003E56C9"/>
    <w:p w14:paraId="71D1565F" w14:textId="77777777" w:rsidR="0029071C" w:rsidRDefault="0029071C" w:rsidP="003E56C9"/>
    <w:p w14:paraId="06EB7DA4" w14:textId="77777777" w:rsidR="0029071C" w:rsidRDefault="0029071C" w:rsidP="003E56C9"/>
    <w:p w14:paraId="133FAB43" w14:textId="77777777" w:rsidR="0029071C" w:rsidRDefault="0029071C" w:rsidP="003E56C9"/>
    <w:p w14:paraId="0C99E30A" w14:textId="77777777" w:rsidR="0029071C" w:rsidRDefault="0029071C" w:rsidP="003E56C9"/>
    <w:p w14:paraId="06A7A4DE" w14:textId="77777777" w:rsidR="0029071C" w:rsidRDefault="0029071C" w:rsidP="003E56C9"/>
    <w:p w14:paraId="686C8EE5" w14:textId="77777777" w:rsidR="0029071C" w:rsidRDefault="0029071C" w:rsidP="003E56C9"/>
    <w:p w14:paraId="27B2D483" w14:textId="77777777" w:rsidR="0029071C" w:rsidRDefault="0029071C" w:rsidP="003E56C9"/>
    <w:p w14:paraId="128F7FF5" w14:textId="77777777" w:rsidR="0029071C" w:rsidRDefault="0029071C" w:rsidP="003E56C9"/>
    <w:p w14:paraId="262C8FBB" w14:textId="77777777" w:rsidR="0029071C" w:rsidRDefault="0029071C" w:rsidP="003E56C9"/>
    <w:p w14:paraId="1692B57A" w14:textId="77777777" w:rsidR="0029071C" w:rsidRDefault="0029071C" w:rsidP="003E56C9"/>
    <w:p w14:paraId="1548DA2C" w14:textId="77777777" w:rsidR="0029071C" w:rsidRDefault="0029071C" w:rsidP="003E56C9"/>
    <w:p w14:paraId="26E67D16" w14:textId="77777777" w:rsidR="0029071C" w:rsidRDefault="0029071C" w:rsidP="003E56C9"/>
    <w:p w14:paraId="73598A2F" w14:textId="77777777" w:rsidR="0029071C" w:rsidRDefault="0029071C" w:rsidP="003E56C9"/>
    <w:p w14:paraId="4D171B12" w14:textId="77777777" w:rsidR="0029071C" w:rsidRDefault="0029071C" w:rsidP="003E56C9"/>
    <w:p w14:paraId="0A764DE5" w14:textId="77777777" w:rsidR="0029071C" w:rsidRDefault="0029071C" w:rsidP="003E56C9"/>
    <w:p w14:paraId="77970130" w14:textId="77777777" w:rsidR="0029071C" w:rsidRDefault="0029071C" w:rsidP="003E56C9"/>
    <w:p w14:paraId="771574B6" w14:textId="77777777" w:rsidR="0029071C" w:rsidRDefault="0029071C" w:rsidP="003E56C9"/>
    <w:p w14:paraId="0D2B6813" w14:textId="77777777" w:rsidR="0029071C" w:rsidRDefault="0029071C" w:rsidP="003E56C9"/>
    <w:p w14:paraId="5544616A" w14:textId="77777777" w:rsidR="0029071C" w:rsidRDefault="0029071C" w:rsidP="003E56C9"/>
    <w:p w14:paraId="3B5A0868" w14:textId="77777777" w:rsidR="0029071C" w:rsidRDefault="0029071C" w:rsidP="003E56C9"/>
    <w:p w14:paraId="08016303" w14:textId="77777777" w:rsidR="0029071C" w:rsidRDefault="0029071C" w:rsidP="003E56C9"/>
    <w:p w14:paraId="38402CC7" w14:textId="77777777" w:rsidR="0029071C" w:rsidRDefault="0029071C" w:rsidP="003E56C9"/>
    <w:p w14:paraId="11029B19" w14:textId="77777777"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F2505" w14:textId="77777777" w:rsidR="006E7473" w:rsidRDefault="006E7473" w:rsidP="000B5E25">
      <w:r>
        <w:separator/>
      </w:r>
    </w:p>
  </w:endnote>
  <w:endnote w:type="continuationSeparator" w:id="0">
    <w:p w14:paraId="0581EB6D" w14:textId="77777777" w:rsidR="006E7473" w:rsidRDefault="006E747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70BD"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26</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9CA3"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5E44">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755DE" w14:textId="77777777" w:rsidR="006E7473" w:rsidRDefault="006E7473" w:rsidP="000B5E25">
      <w:r>
        <w:separator/>
      </w:r>
    </w:p>
  </w:footnote>
  <w:footnote w:type="continuationSeparator" w:id="0">
    <w:p w14:paraId="4714565D" w14:textId="77777777" w:rsidR="006E7473" w:rsidRDefault="006E7473" w:rsidP="000B5E25">
      <w:r>
        <w:continuationSeparator/>
      </w:r>
    </w:p>
  </w:footnote>
  <w:footnote w:id="1">
    <w:p w14:paraId="2BBA81BA" w14:textId="77777777" w:rsidR="00FC1FC5" w:rsidRPr="002777D8" w:rsidRDefault="00FC1FC5"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2D0F7871" w14:textId="77777777" w:rsidR="00FC1FC5" w:rsidRPr="002777D8" w:rsidRDefault="00FC1FC5" w:rsidP="008A64CB">
      <w:pPr>
        <w:autoSpaceDE w:val="0"/>
        <w:autoSpaceDN w:val="0"/>
        <w:adjustRightInd w:val="0"/>
        <w:ind w:right="49"/>
        <w:jc w:val="both"/>
        <w:rPr>
          <w:rFonts w:ascii="Palatino Linotype" w:hAnsi="Palatino Linotype"/>
          <w:i/>
          <w:sz w:val="16"/>
          <w:szCs w:val="22"/>
        </w:rPr>
      </w:pPr>
    </w:p>
    <w:p w14:paraId="458C3F8C" w14:textId="77777777" w:rsidR="00FC1FC5" w:rsidRPr="002777D8" w:rsidRDefault="00FC1FC5"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06EB60D" w14:textId="77777777" w:rsidR="00FC1FC5" w:rsidRPr="008A64CB" w:rsidRDefault="00FC1FC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37BD" w14:textId="77777777" w:rsidR="00FC1FC5" w:rsidRDefault="006E7473">
    <w:pPr>
      <w:pStyle w:val="Encabezado"/>
    </w:pPr>
    <w:r>
      <w:rPr>
        <w:noProof/>
        <w:lang w:val="es-MX" w:eastAsia="es-MX"/>
      </w:rPr>
      <w:pict w14:anchorId="30BE6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04B38924" w14:textId="77777777" w:rsidTr="00BA27FC">
      <w:tc>
        <w:tcPr>
          <w:tcW w:w="2551" w:type="dxa"/>
          <w:shd w:val="clear" w:color="auto" w:fill="auto"/>
          <w:vAlign w:val="center"/>
        </w:tcPr>
        <w:p w14:paraId="29CECED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E2E68C" w14:textId="77777777"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C82AB8">
            <w:rPr>
              <w:rFonts w:ascii="Palatino Linotype" w:hAnsi="Palatino Linotype"/>
              <w:sz w:val="22"/>
              <w:szCs w:val="22"/>
              <w:lang w:val="es-ES_tradnl"/>
            </w:rPr>
            <w:t>4990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6C3FB943" w14:textId="77777777" w:rsidTr="00BA27FC">
      <w:trPr>
        <w:trHeight w:val="228"/>
      </w:trPr>
      <w:tc>
        <w:tcPr>
          <w:tcW w:w="2551" w:type="dxa"/>
          <w:shd w:val="clear" w:color="auto" w:fill="auto"/>
          <w:vAlign w:val="center"/>
        </w:tcPr>
        <w:p w14:paraId="76A0DC5A"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4326454" w14:textId="77777777" w:rsidR="00FC1FC5" w:rsidRPr="0029071C" w:rsidRDefault="00C82AB8" w:rsidP="00B6659F">
          <w:pPr>
            <w:spacing w:line="276" w:lineRule="auto"/>
            <w:jc w:val="right"/>
            <w:rPr>
              <w:rFonts w:ascii="Palatino Linotype" w:hAnsi="Palatino Linotype"/>
              <w:sz w:val="22"/>
              <w:szCs w:val="22"/>
            </w:rPr>
          </w:pPr>
          <w:r w:rsidRPr="00C82AB8">
            <w:rPr>
              <w:rFonts w:ascii="Palatino Linotype" w:hAnsi="Palatino Linotype"/>
              <w:sz w:val="22"/>
              <w:szCs w:val="22"/>
            </w:rPr>
            <w:t>Organismo Público Descentralizado para la Prestación de Los Servicios de Agua Potable Alcantarillado y Saneamiento del Municipio de Tlalnepantla de Baz</w:t>
          </w:r>
        </w:p>
      </w:tc>
    </w:tr>
    <w:tr w:rsidR="00FC1FC5" w:rsidRPr="008F2CCC" w14:paraId="77BB8B1B" w14:textId="77777777" w:rsidTr="00BA27FC">
      <w:tc>
        <w:tcPr>
          <w:tcW w:w="2551" w:type="dxa"/>
          <w:shd w:val="clear" w:color="auto" w:fill="auto"/>
          <w:vAlign w:val="center"/>
        </w:tcPr>
        <w:p w14:paraId="63B33BDE"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E0CAFA7"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0D48B4F" w14:textId="77777777" w:rsidR="00FC1FC5" w:rsidRPr="001779E0" w:rsidRDefault="006E747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4475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68.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3970266F" w14:textId="77777777" w:rsidTr="00BA27FC">
      <w:tc>
        <w:tcPr>
          <w:tcW w:w="2551" w:type="dxa"/>
          <w:shd w:val="clear" w:color="auto" w:fill="auto"/>
          <w:vAlign w:val="center"/>
        </w:tcPr>
        <w:p w14:paraId="77BE18B7"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2C70DFB" w14:textId="77777777" w:rsidR="00FC1FC5" w:rsidRPr="0029071C" w:rsidRDefault="00FC1FC5" w:rsidP="00C82AB8">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C82AB8">
            <w:rPr>
              <w:rFonts w:ascii="Palatino Linotype" w:hAnsi="Palatino Linotype"/>
              <w:sz w:val="22"/>
              <w:szCs w:val="22"/>
              <w:lang w:val="es-ES_tradnl"/>
            </w:rPr>
            <w:t>4990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51ACC1C3" w14:textId="77777777" w:rsidTr="00BA27FC">
      <w:tc>
        <w:tcPr>
          <w:tcW w:w="2551" w:type="dxa"/>
          <w:shd w:val="clear" w:color="auto" w:fill="auto"/>
          <w:vAlign w:val="center"/>
        </w:tcPr>
        <w:p w14:paraId="1E7F3868"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1A3BD95" w14:textId="1174E128" w:rsidR="00FC1FC5" w:rsidRPr="006D30E6" w:rsidRDefault="004B3783" w:rsidP="00C82AB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 xxxxxxxx</w:t>
          </w:r>
        </w:p>
      </w:tc>
    </w:tr>
    <w:tr w:rsidR="00FC1FC5" w:rsidRPr="008F2CCC" w14:paraId="1F8A8537" w14:textId="77777777" w:rsidTr="00BA27FC">
      <w:trPr>
        <w:trHeight w:val="228"/>
      </w:trPr>
      <w:tc>
        <w:tcPr>
          <w:tcW w:w="2551" w:type="dxa"/>
          <w:shd w:val="clear" w:color="auto" w:fill="auto"/>
          <w:vAlign w:val="center"/>
        </w:tcPr>
        <w:p w14:paraId="6B923E5D"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46F5E88" w14:textId="77777777" w:rsidR="00FC1FC5" w:rsidRPr="0029071C" w:rsidRDefault="00C82AB8" w:rsidP="00C82AB8">
          <w:pPr>
            <w:spacing w:line="276" w:lineRule="auto"/>
            <w:jc w:val="right"/>
            <w:rPr>
              <w:rFonts w:ascii="Palatino Linotype" w:hAnsi="Palatino Linotype"/>
              <w:sz w:val="22"/>
              <w:szCs w:val="22"/>
            </w:rPr>
          </w:pPr>
          <w:r w:rsidRPr="00C82AB8">
            <w:rPr>
              <w:rFonts w:ascii="Palatino Linotype" w:hAnsi="Palatino Linotype"/>
              <w:sz w:val="22"/>
              <w:szCs w:val="22"/>
            </w:rPr>
            <w:t>Organismo Público Descentralizado para la Prestación de Los Servicios de Agua Potable Alcantarillado y Saneamiento del Municipio de Tlalnepantla de Baz</w:t>
          </w:r>
        </w:p>
      </w:tc>
    </w:tr>
    <w:tr w:rsidR="00FC1FC5" w:rsidRPr="008F2CCC" w14:paraId="59DDBB28" w14:textId="77777777" w:rsidTr="00BA27FC">
      <w:tc>
        <w:tcPr>
          <w:tcW w:w="2551" w:type="dxa"/>
          <w:shd w:val="clear" w:color="auto" w:fill="auto"/>
          <w:vAlign w:val="center"/>
        </w:tcPr>
        <w:p w14:paraId="2025417C"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4DF5DB"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2FFD018A" w14:textId="77777777" w:rsidTr="00BA27FC">
      <w:tc>
        <w:tcPr>
          <w:tcW w:w="2551" w:type="dxa"/>
          <w:shd w:val="clear" w:color="auto" w:fill="auto"/>
          <w:vAlign w:val="center"/>
        </w:tcPr>
        <w:p w14:paraId="2A61DD40"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0771B36D" w14:textId="77777777" w:rsidR="00FC1FC5" w:rsidRPr="00BA27FC" w:rsidRDefault="00FC1FC5" w:rsidP="00BA27FC">
          <w:pPr>
            <w:spacing w:line="276" w:lineRule="auto"/>
            <w:rPr>
              <w:rFonts w:ascii="Palatino Linotype" w:hAnsi="Palatino Linotype"/>
              <w:sz w:val="14"/>
              <w:szCs w:val="22"/>
              <w:lang w:val="es-ES_tradnl"/>
            </w:rPr>
          </w:pPr>
        </w:p>
      </w:tc>
    </w:tr>
  </w:tbl>
  <w:p w14:paraId="1830D3AB" w14:textId="77777777" w:rsidR="00FC1FC5" w:rsidRPr="009F1AB6" w:rsidRDefault="006E7473">
    <w:pPr>
      <w:pStyle w:val="Encabezado"/>
      <w:rPr>
        <w:sz w:val="10"/>
      </w:rPr>
    </w:pPr>
    <w:r>
      <w:rPr>
        <w:noProof/>
        <w:sz w:val="10"/>
        <w:lang w:val="es-MX" w:eastAsia="es-MX"/>
      </w:rPr>
      <w:pict w14:anchorId="0EF6C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95.4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4853"/>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11C7535"/>
    <w:multiLevelType w:val="hybridMultilevel"/>
    <w:tmpl w:val="A0D6B97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C6EA4"/>
    <w:multiLevelType w:val="hybridMultilevel"/>
    <w:tmpl w:val="F4B6A888"/>
    <w:lvl w:ilvl="0" w:tplc="080A000F">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C30222"/>
    <w:multiLevelType w:val="hybridMultilevel"/>
    <w:tmpl w:val="5D20FF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84954459">
    <w:abstractNumId w:val="8"/>
  </w:num>
  <w:num w:numId="2" w16cid:durableId="607198950">
    <w:abstractNumId w:val="7"/>
  </w:num>
  <w:num w:numId="3" w16cid:durableId="1428967668">
    <w:abstractNumId w:val="3"/>
  </w:num>
  <w:num w:numId="4" w16cid:durableId="618492873">
    <w:abstractNumId w:val="2"/>
  </w:num>
  <w:num w:numId="5" w16cid:durableId="1510751980">
    <w:abstractNumId w:val="5"/>
  </w:num>
  <w:num w:numId="6" w16cid:durableId="682052315">
    <w:abstractNumId w:val="0"/>
  </w:num>
  <w:num w:numId="7" w16cid:durableId="496698088">
    <w:abstractNumId w:val="1"/>
  </w:num>
  <w:num w:numId="8" w16cid:durableId="1271428298">
    <w:abstractNumId w:val="9"/>
  </w:num>
  <w:num w:numId="9" w16cid:durableId="1743874245">
    <w:abstractNumId w:val="6"/>
  </w:num>
  <w:num w:numId="10" w16cid:durableId="105211660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27CF8"/>
    <w:rsid w:val="0014397A"/>
    <w:rsid w:val="00143F6E"/>
    <w:rsid w:val="00151D4C"/>
    <w:rsid w:val="001558F3"/>
    <w:rsid w:val="00170AA7"/>
    <w:rsid w:val="00186CCB"/>
    <w:rsid w:val="00191418"/>
    <w:rsid w:val="0019170F"/>
    <w:rsid w:val="001A6109"/>
    <w:rsid w:val="001B37E0"/>
    <w:rsid w:val="001C14AC"/>
    <w:rsid w:val="001D2DE0"/>
    <w:rsid w:val="001D4046"/>
    <w:rsid w:val="001D5495"/>
    <w:rsid w:val="001E2DA3"/>
    <w:rsid w:val="001E45B5"/>
    <w:rsid w:val="001F1FCC"/>
    <w:rsid w:val="001F2305"/>
    <w:rsid w:val="0020249A"/>
    <w:rsid w:val="00202C04"/>
    <w:rsid w:val="002167BB"/>
    <w:rsid w:val="00217E6C"/>
    <w:rsid w:val="00225163"/>
    <w:rsid w:val="002305B8"/>
    <w:rsid w:val="00235936"/>
    <w:rsid w:val="00236CBA"/>
    <w:rsid w:val="0024323F"/>
    <w:rsid w:val="00247138"/>
    <w:rsid w:val="00253D9C"/>
    <w:rsid w:val="00255F1A"/>
    <w:rsid w:val="00260067"/>
    <w:rsid w:val="00261BC7"/>
    <w:rsid w:val="00267458"/>
    <w:rsid w:val="00267BB5"/>
    <w:rsid w:val="00273451"/>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18E0"/>
    <w:rsid w:val="00307006"/>
    <w:rsid w:val="0030701F"/>
    <w:rsid w:val="00320F38"/>
    <w:rsid w:val="00330FC3"/>
    <w:rsid w:val="00340A06"/>
    <w:rsid w:val="00343F0B"/>
    <w:rsid w:val="003520C5"/>
    <w:rsid w:val="0035559A"/>
    <w:rsid w:val="00371835"/>
    <w:rsid w:val="003746DE"/>
    <w:rsid w:val="00375CBC"/>
    <w:rsid w:val="003804E8"/>
    <w:rsid w:val="00380D3E"/>
    <w:rsid w:val="00386D38"/>
    <w:rsid w:val="00396DB6"/>
    <w:rsid w:val="003B1C85"/>
    <w:rsid w:val="003B70B0"/>
    <w:rsid w:val="003E21A7"/>
    <w:rsid w:val="003E56C9"/>
    <w:rsid w:val="004018F9"/>
    <w:rsid w:val="00412FA3"/>
    <w:rsid w:val="00425E0F"/>
    <w:rsid w:val="004344EA"/>
    <w:rsid w:val="0043515A"/>
    <w:rsid w:val="004403F7"/>
    <w:rsid w:val="00442FD8"/>
    <w:rsid w:val="00443892"/>
    <w:rsid w:val="004445A1"/>
    <w:rsid w:val="00445CAA"/>
    <w:rsid w:val="004672ED"/>
    <w:rsid w:val="004A4A29"/>
    <w:rsid w:val="004A7F7D"/>
    <w:rsid w:val="004B2314"/>
    <w:rsid w:val="004B3783"/>
    <w:rsid w:val="004B5E44"/>
    <w:rsid w:val="004D18B6"/>
    <w:rsid w:val="004D5D2F"/>
    <w:rsid w:val="004D6F71"/>
    <w:rsid w:val="004E5628"/>
    <w:rsid w:val="0050130E"/>
    <w:rsid w:val="0050243E"/>
    <w:rsid w:val="00524A8D"/>
    <w:rsid w:val="0054391A"/>
    <w:rsid w:val="00555C87"/>
    <w:rsid w:val="00563B39"/>
    <w:rsid w:val="0057289F"/>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4BFB"/>
    <w:rsid w:val="006000C5"/>
    <w:rsid w:val="006002E0"/>
    <w:rsid w:val="0060419F"/>
    <w:rsid w:val="00620280"/>
    <w:rsid w:val="006258FD"/>
    <w:rsid w:val="00632E48"/>
    <w:rsid w:val="00643B58"/>
    <w:rsid w:val="006810FF"/>
    <w:rsid w:val="00694976"/>
    <w:rsid w:val="006B321A"/>
    <w:rsid w:val="006B418F"/>
    <w:rsid w:val="006C3931"/>
    <w:rsid w:val="006D1713"/>
    <w:rsid w:val="006D30E6"/>
    <w:rsid w:val="006D3A03"/>
    <w:rsid w:val="006E08FA"/>
    <w:rsid w:val="006E7473"/>
    <w:rsid w:val="006F2978"/>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3AEF"/>
    <w:rsid w:val="007E52D5"/>
    <w:rsid w:val="007E534B"/>
    <w:rsid w:val="007E7C02"/>
    <w:rsid w:val="007F7462"/>
    <w:rsid w:val="00800A80"/>
    <w:rsid w:val="00832F9E"/>
    <w:rsid w:val="00835035"/>
    <w:rsid w:val="008500D3"/>
    <w:rsid w:val="00852668"/>
    <w:rsid w:val="008578BF"/>
    <w:rsid w:val="008660D6"/>
    <w:rsid w:val="00896D29"/>
    <w:rsid w:val="008A12CF"/>
    <w:rsid w:val="008A1A90"/>
    <w:rsid w:val="008A64CB"/>
    <w:rsid w:val="008B082B"/>
    <w:rsid w:val="008B6546"/>
    <w:rsid w:val="008C253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5260D"/>
    <w:rsid w:val="00A54C18"/>
    <w:rsid w:val="00A6190A"/>
    <w:rsid w:val="00A6692F"/>
    <w:rsid w:val="00A6775F"/>
    <w:rsid w:val="00A72262"/>
    <w:rsid w:val="00A7773A"/>
    <w:rsid w:val="00A83B4F"/>
    <w:rsid w:val="00AA26B4"/>
    <w:rsid w:val="00AB15E3"/>
    <w:rsid w:val="00AB4982"/>
    <w:rsid w:val="00AC3DB9"/>
    <w:rsid w:val="00AC687D"/>
    <w:rsid w:val="00AD194E"/>
    <w:rsid w:val="00AD33BE"/>
    <w:rsid w:val="00AE1A47"/>
    <w:rsid w:val="00AE5995"/>
    <w:rsid w:val="00AE6704"/>
    <w:rsid w:val="00AE78CA"/>
    <w:rsid w:val="00B01BD5"/>
    <w:rsid w:val="00B04476"/>
    <w:rsid w:val="00B05B83"/>
    <w:rsid w:val="00B17992"/>
    <w:rsid w:val="00B20C2B"/>
    <w:rsid w:val="00B22DBA"/>
    <w:rsid w:val="00B23344"/>
    <w:rsid w:val="00B250D7"/>
    <w:rsid w:val="00B309E3"/>
    <w:rsid w:val="00B31853"/>
    <w:rsid w:val="00B36260"/>
    <w:rsid w:val="00B50B07"/>
    <w:rsid w:val="00B63F51"/>
    <w:rsid w:val="00B6659F"/>
    <w:rsid w:val="00B71058"/>
    <w:rsid w:val="00B8098B"/>
    <w:rsid w:val="00B80C9E"/>
    <w:rsid w:val="00B83E10"/>
    <w:rsid w:val="00B85697"/>
    <w:rsid w:val="00B85F29"/>
    <w:rsid w:val="00B90D37"/>
    <w:rsid w:val="00B911AF"/>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58C8"/>
    <w:rsid w:val="00C20F80"/>
    <w:rsid w:val="00C249A6"/>
    <w:rsid w:val="00C4326C"/>
    <w:rsid w:val="00C56DD5"/>
    <w:rsid w:val="00C63F7B"/>
    <w:rsid w:val="00C753C2"/>
    <w:rsid w:val="00C802FB"/>
    <w:rsid w:val="00C82AB8"/>
    <w:rsid w:val="00C85653"/>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901D7"/>
    <w:rsid w:val="00D92BFE"/>
    <w:rsid w:val="00DA5791"/>
    <w:rsid w:val="00DC1583"/>
    <w:rsid w:val="00DC2B31"/>
    <w:rsid w:val="00DD1866"/>
    <w:rsid w:val="00DD5A69"/>
    <w:rsid w:val="00DE0A8D"/>
    <w:rsid w:val="00DE562A"/>
    <w:rsid w:val="00DE7148"/>
    <w:rsid w:val="00DF62A4"/>
    <w:rsid w:val="00E00D15"/>
    <w:rsid w:val="00E11B18"/>
    <w:rsid w:val="00E40828"/>
    <w:rsid w:val="00E42B2B"/>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B72DD"/>
    <w:rsid w:val="00FC0DAE"/>
    <w:rsid w:val="00FC1FC5"/>
    <w:rsid w:val="00FC6F08"/>
    <w:rsid w:val="00FC7CC7"/>
    <w:rsid w:val="00FD0A3D"/>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4C5A3"/>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823AB-1F2A-4DB2-A854-C3F60E7E6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5698</Words>
  <Characters>31341</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2022-06-07T04:28:00Z</dcterms:created>
  <dcterms:modified xsi:type="dcterms:W3CDTF">2022-06-07T04:30:00Z</dcterms:modified>
</cp:coreProperties>
</file>