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137038FA" w:rsidR="00536C04" w:rsidRPr="009F0829" w:rsidRDefault="00536C04" w:rsidP="00536C04">
      <w:pPr>
        <w:spacing w:line="360" w:lineRule="auto"/>
        <w:jc w:val="both"/>
        <w:rPr>
          <w:rFonts w:ascii="Palatino Linotype" w:hAnsi="Palatino Linotype"/>
        </w:rPr>
      </w:pPr>
      <w:r w:rsidRPr="009F082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A6BFF" w:rsidRPr="009F0829">
        <w:rPr>
          <w:rFonts w:ascii="Palatino Linotype" w:hAnsi="Palatino Linotype"/>
        </w:rPr>
        <w:t>veintiocho de septiembre</w:t>
      </w:r>
      <w:r w:rsidR="0030679B" w:rsidRPr="009F0829">
        <w:rPr>
          <w:rFonts w:ascii="Palatino Linotype" w:hAnsi="Palatino Linotype"/>
        </w:rPr>
        <w:t xml:space="preserve"> </w:t>
      </w:r>
      <w:r w:rsidRPr="009F0829">
        <w:rPr>
          <w:rFonts w:ascii="Palatino Linotype" w:hAnsi="Palatino Linotype"/>
        </w:rPr>
        <w:t>de dos mil veintidós.</w:t>
      </w:r>
    </w:p>
    <w:p w14:paraId="4BB42F7D" w14:textId="77777777" w:rsidR="00536C04" w:rsidRPr="009F0829" w:rsidRDefault="00536C04" w:rsidP="00536C04">
      <w:pPr>
        <w:spacing w:line="360" w:lineRule="auto"/>
        <w:jc w:val="both"/>
        <w:rPr>
          <w:rFonts w:ascii="Palatino Linotype" w:hAnsi="Palatino Linotype"/>
        </w:rPr>
      </w:pPr>
    </w:p>
    <w:p w14:paraId="5528CBFC" w14:textId="77777777" w:rsidR="003A6BFF" w:rsidRPr="009F0829" w:rsidRDefault="00536C04" w:rsidP="003A6BFF">
      <w:pPr>
        <w:spacing w:line="360" w:lineRule="auto"/>
        <w:jc w:val="both"/>
        <w:rPr>
          <w:rFonts w:ascii="Palatino Linotype" w:hAnsi="Palatino Linotype"/>
          <w:b/>
        </w:rPr>
      </w:pPr>
      <w:r w:rsidRPr="009F0829">
        <w:rPr>
          <w:rFonts w:ascii="Palatino Linotype" w:hAnsi="Palatino Linotype"/>
          <w:b/>
        </w:rPr>
        <w:t>VISTOS</w:t>
      </w:r>
      <w:r w:rsidRPr="009F0829">
        <w:rPr>
          <w:rFonts w:ascii="Palatino Linotype" w:hAnsi="Palatino Linotype"/>
        </w:rPr>
        <w:t xml:space="preserve"> los expedientes formados con motivo de los </w:t>
      </w:r>
      <w:r w:rsidR="00025060" w:rsidRPr="009F0829">
        <w:rPr>
          <w:rFonts w:ascii="Palatino Linotype" w:hAnsi="Palatino Linotype"/>
        </w:rPr>
        <w:t>R</w:t>
      </w:r>
      <w:r w:rsidRPr="009F0829">
        <w:rPr>
          <w:rFonts w:ascii="Palatino Linotype" w:hAnsi="Palatino Linotype"/>
        </w:rPr>
        <w:t xml:space="preserve">ecursos de </w:t>
      </w:r>
      <w:r w:rsidR="00025060" w:rsidRPr="009F0829">
        <w:rPr>
          <w:rFonts w:ascii="Palatino Linotype" w:hAnsi="Palatino Linotype"/>
        </w:rPr>
        <w:t>R</w:t>
      </w:r>
      <w:r w:rsidRPr="009F0829">
        <w:rPr>
          <w:rFonts w:ascii="Palatino Linotype" w:hAnsi="Palatino Linotype"/>
        </w:rPr>
        <w:t xml:space="preserve">evisión </w:t>
      </w:r>
      <w:r w:rsidR="003A6BFF" w:rsidRPr="009F0829">
        <w:rPr>
          <w:rFonts w:ascii="Palatino Linotype" w:hAnsi="Palatino Linotype"/>
          <w:b/>
        </w:rPr>
        <w:t>07702/INFOEM/IP/RR/2022, 07703/INFOEM/IP/RR/2022, 07704/INFOEM/IP/RR/2022,</w:t>
      </w:r>
    </w:p>
    <w:p w14:paraId="19266574" w14:textId="77777777" w:rsidR="003A6BFF" w:rsidRPr="009F0829" w:rsidRDefault="003A6BFF" w:rsidP="003A6BFF">
      <w:pPr>
        <w:spacing w:line="360" w:lineRule="auto"/>
        <w:jc w:val="both"/>
        <w:rPr>
          <w:rFonts w:ascii="Palatino Linotype" w:hAnsi="Palatino Linotype"/>
          <w:b/>
          <w:lang w:val="en-US"/>
        </w:rPr>
      </w:pPr>
      <w:r w:rsidRPr="009F0829">
        <w:rPr>
          <w:rFonts w:ascii="Palatino Linotype" w:hAnsi="Palatino Linotype"/>
          <w:b/>
          <w:lang w:val="en-US"/>
        </w:rPr>
        <w:t>07705/INFOEM/IP/RR/2022, 07706/INFOEM/IP/RR/2022, 07721/INFOEM/IP/RR/2022,</w:t>
      </w:r>
    </w:p>
    <w:p w14:paraId="5A8EB4C3" w14:textId="64466091" w:rsidR="00536C04" w:rsidRPr="009F0829" w:rsidRDefault="003A6BFF" w:rsidP="003A6BFF">
      <w:pPr>
        <w:spacing w:line="360" w:lineRule="auto"/>
        <w:jc w:val="both"/>
        <w:rPr>
          <w:rFonts w:ascii="Palatino Linotype" w:hAnsi="Palatino Linotype"/>
          <w:b/>
        </w:rPr>
      </w:pPr>
      <w:r w:rsidRPr="009F0829">
        <w:rPr>
          <w:rFonts w:ascii="Palatino Linotype" w:hAnsi="Palatino Linotype"/>
          <w:b/>
        </w:rPr>
        <w:t>07722/INFOEM/IP/RR/2022y 07723/INFOEM/IP/RR/2022</w:t>
      </w:r>
      <w:r w:rsidR="00675D67" w:rsidRPr="009F0829">
        <w:rPr>
          <w:rFonts w:ascii="Palatino Linotype" w:hAnsi="Palatino Linotype"/>
          <w:b/>
        </w:rPr>
        <w:t>,</w:t>
      </w:r>
      <w:r w:rsidR="00536C04" w:rsidRPr="009F0829">
        <w:rPr>
          <w:rFonts w:ascii="Palatino Linotype" w:hAnsi="Palatino Linotype"/>
          <w:b/>
        </w:rPr>
        <w:t xml:space="preserve"> </w:t>
      </w:r>
      <w:r w:rsidR="00536C04" w:rsidRPr="009F0829">
        <w:rPr>
          <w:rFonts w:ascii="Palatino Linotype" w:hAnsi="Palatino Linotype"/>
        </w:rPr>
        <w:t>promovido</w:t>
      </w:r>
      <w:r w:rsidR="00427F0E" w:rsidRPr="009F0829">
        <w:rPr>
          <w:rFonts w:ascii="Palatino Linotype" w:hAnsi="Palatino Linotype"/>
        </w:rPr>
        <w:t>s por una persona de manera anónima,</w:t>
      </w:r>
      <w:r w:rsidR="00E44BB1" w:rsidRPr="009F0829">
        <w:rPr>
          <w:rFonts w:ascii="Palatino Linotype" w:hAnsi="Palatino Linotype"/>
          <w:lang w:val="es-ES"/>
        </w:rPr>
        <w:t xml:space="preserve"> </w:t>
      </w:r>
      <w:r w:rsidR="00675D67" w:rsidRPr="009F0829">
        <w:rPr>
          <w:rFonts w:ascii="Palatino Linotype" w:hAnsi="Palatino Linotype"/>
          <w:lang w:val="es-ES"/>
        </w:rPr>
        <w:t xml:space="preserve">a quien </w:t>
      </w:r>
      <w:r w:rsidR="00536C04" w:rsidRPr="009F0829">
        <w:rPr>
          <w:rFonts w:ascii="Palatino Linotype" w:hAnsi="Palatino Linotype" w:cs="Arial"/>
        </w:rPr>
        <w:t xml:space="preserve">en lo sucesivo se denominará </w:t>
      </w:r>
      <w:r w:rsidR="003F585E" w:rsidRPr="009F0829">
        <w:rPr>
          <w:rFonts w:ascii="Palatino Linotype" w:hAnsi="Palatino Linotype" w:cs="Arial"/>
          <w:b/>
        </w:rPr>
        <w:t>EL</w:t>
      </w:r>
      <w:r w:rsidR="00536C04" w:rsidRPr="009F0829">
        <w:rPr>
          <w:rFonts w:ascii="Palatino Linotype" w:hAnsi="Palatino Linotype" w:cs="Arial"/>
          <w:b/>
        </w:rPr>
        <w:t xml:space="preserve"> RECURRENTE,</w:t>
      </w:r>
      <w:r w:rsidR="00536C04" w:rsidRPr="009F0829">
        <w:rPr>
          <w:rFonts w:ascii="Palatino Linotype" w:hAnsi="Palatino Linotype"/>
        </w:rPr>
        <w:t xml:space="preserve"> en contra de </w:t>
      </w:r>
      <w:r w:rsidR="00250720" w:rsidRPr="009F0829">
        <w:rPr>
          <w:rFonts w:ascii="Palatino Linotype" w:hAnsi="Palatino Linotype" w:cs="Arial"/>
          <w:color w:val="000000" w:themeColor="text1"/>
          <w:lang w:val="es-ES"/>
        </w:rPr>
        <w:t>la</w:t>
      </w:r>
      <w:r w:rsidR="0092182E" w:rsidRPr="009F0829">
        <w:rPr>
          <w:rFonts w:ascii="Palatino Linotype" w:hAnsi="Palatino Linotype" w:cs="Arial"/>
          <w:color w:val="000000" w:themeColor="text1"/>
          <w:lang w:val="es-ES"/>
        </w:rPr>
        <w:t>s</w:t>
      </w:r>
      <w:r w:rsidR="00250720" w:rsidRPr="009F0829">
        <w:rPr>
          <w:rFonts w:ascii="Palatino Linotype" w:hAnsi="Palatino Linotype" w:cs="Arial"/>
          <w:color w:val="000000" w:themeColor="text1"/>
          <w:lang w:val="es-ES"/>
        </w:rPr>
        <w:t xml:space="preserve"> respuesta</w:t>
      </w:r>
      <w:r w:rsidR="0092182E" w:rsidRPr="009F0829">
        <w:rPr>
          <w:rFonts w:ascii="Palatino Linotype" w:hAnsi="Palatino Linotype" w:cs="Arial"/>
          <w:color w:val="000000" w:themeColor="text1"/>
          <w:lang w:val="es-ES"/>
        </w:rPr>
        <w:t>s emitidas por</w:t>
      </w:r>
      <w:r w:rsidR="00796647" w:rsidRPr="009F0829">
        <w:rPr>
          <w:rFonts w:ascii="Palatino Linotype" w:hAnsi="Palatino Linotype" w:cs="Arial"/>
          <w:color w:val="000000" w:themeColor="text1"/>
          <w:lang w:val="es-ES"/>
        </w:rPr>
        <w:t xml:space="preserve"> </w:t>
      </w:r>
      <w:r w:rsidR="00427F0E" w:rsidRPr="009F0829">
        <w:rPr>
          <w:rFonts w:ascii="Palatino Linotype" w:hAnsi="Palatino Linotype" w:cs="Arial"/>
          <w:color w:val="000000" w:themeColor="text1"/>
          <w:lang w:val="es-ES"/>
        </w:rPr>
        <w:t>el</w:t>
      </w:r>
      <w:r w:rsidR="00536C04" w:rsidRPr="009F0829">
        <w:rPr>
          <w:rFonts w:ascii="Palatino Linotype" w:hAnsi="Palatino Linotype" w:cs="Arial"/>
          <w:color w:val="000000" w:themeColor="text1"/>
          <w:lang w:val="es-ES"/>
        </w:rPr>
        <w:t xml:space="preserve"> </w:t>
      </w:r>
      <w:r w:rsidR="00427F0E" w:rsidRPr="009F0829">
        <w:rPr>
          <w:rFonts w:ascii="Palatino Linotype" w:hAnsi="Palatino Linotype"/>
          <w:b/>
        </w:rPr>
        <w:t xml:space="preserve">Sistema Municipal </w:t>
      </w:r>
      <w:r w:rsidR="00BE5DB9" w:rsidRPr="009F0829">
        <w:rPr>
          <w:rFonts w:ascii="Palatino Linotype" w:hAnsi="Palatino Linotype"/>
          <w:b/>
        </w:rPr>
        <w:t xml:space="preserve">para </w:t>
      </w:r>
      <w:r w:rsidR="00427F0E" w:rsidRPr="009F0829">
        <w:rPr>
          <w:rFonts w:ascii="Palatino Linotype" w:hAnsi="Palatino Linotype"/>
          <w:b/>
        </w:rPr>
        <w:t>el Desarrollo Integral de la Familia de Metepec</w:t>
      </w:r>
      <w:r w:rsidR="00536C04" w:rsidRPr="009F0829">
        <w:rPr>
          <w:rFonts w:ascii="Palatino Linotype" w:hAnsi="Palatino Linotype"/>
          <w:b/>
        </w:rPr>
        <w:t xml:space="preserve">, </w:t>
      </w:r>
      <w:r w:rsidR="004052A3" w:rsidRPr="009F0829">
        <w:rPr>
          <w:rFonts w:ascii="Palatino Linotype" w:hAnsi="Palatino Linotype"/>
        </w:rPr>
        <w:t>que</w:t>
      </w:r>
      <w:r w:rsidR="00BD57ED" w:rsidRPr="009F0829">
        <w:rPr>
          <w:rFonts w:ascii="Palatino Linotype" w:hAnsi="Palatino Linotype"/>
          <w:b/>
          <w:lang w:val="es-419"/>
        </w:rPr>
        <w:t xml:space="preserve"> </w:t>
      </w:r>
      <w:r w:rsidR="00536C04" w:rsidRPr="009F0829">
        <w:rPr>
          <w:rFonts w:ascii="Palatino Linotype" w:hAnsi="Palatino Linotype"/>
        </w:rPr>
        <w:t xml:space="preserve">en lo sucesivo se denominará </w:t>
      </w:r>
      <w:r w:rsidR="00536C04" w:rsidRPr="009F0829">
        <w:rPr>
          <w:rFonts w:ascii="Palatino Linotype" w:hAnsi="Palatino Linotype"/>
          <w:b/>
        </w:rPr>
        <w:t>EL SUJETO OBLIGADO</w:t>
      </w:r>
      <w:r w:rsidR="00536C04" w:rsidRPr="009F0829">
        <w:rPr>
          <w:rFonts w:ascii="Palatino Linotype" w:hAnsi="Palatino Linotype"/>
        </w:rPr>
        <w:t xml:space="preserve">, se procede a dictar la presente resolución con base en lo siguiente: </w:t>
      </w:r>
    </w:p>
    <w:p w14:paraId="435C7970" w14:textId="77777777" w:rsidR="00885720" w:rsidRPr="009F0829" w:rsidRDefault="00885720" w:rsidP="00323C71">
      <w:pPr>
        <w:jc w:val="center"/>
        <w:rPr>
          <w:rFonts w:ascii="Palatino Linotype" w:hAnsi="Palatino Linotype"/>
        </w:rPr>
      </w:pPr>
    </w:p>
    <w:p w14:paraId="480E521A" w14:textId="77777777" w:rsidR="00457BB8" w:rsidRPr="009F0829" w:rsidRDefault="00457BB8" w:rsidP="00323C71">
      <w:pPr>
        <w:jc w:val="center"/>
        <w:rPr>
          <w:rFonts w:ascii="Palatino Linotype" w:hAnsi="Palatino Linotype"/>
          <w:b/>
          <w:bCs/>
          <w:spacing w:val="40"/>
          <w:sz w:val="28"/>
        </w:rPr>
      </w:pPr>
      <w:r w:rsidRPr="009F0829">
        <w:rPr>
          <w:rFonts w:ascii="Palatino Linotype" w:hAnsi="Palatino Linotype"/>
          <w:b/>
          <w:bCs/>
          <w:spacing w:val="40"/>
          <w:sz w:val="28"/>
        </w:rPr>
        <w:t>RESULTANDO</w:t>
      </w:r>
    </w:p>
    <w:p w14:paraId="68707BF2" w14:textId="21A3BD16" w:rsidR="00457BB8" w:rsidRPr="009F0829" w:rsidRDefault="00457BB8" w:rsidP="00536C04">
      <w:pPr>
        <w:rPr>
          <w:rFonts w:ascii="Palatino Linotype" w:hAnsi="Palatino Linotype"/>
          <w:b/>
          <w:bCs/>
          <w:spacing w:val="40"/>
        </w:rPr>
      </w:pPr>
    </w:p>
    <w:p w14:paraId="7749D902" w14:textId="77777777" w:rsidR="003404B0" w:rsidRPr="009F0829" w:rsidRDefault="003404B0" w:rsidP="003404B0">
      <w:pPr>
        <w:spacing w:line="360" w:lineRule="auto"/>
        <w:jc w:val="both"/>
        <w:rPr>
          <w:rFonts w:ascii="Palatino Linotype" w:hAnsi="Palatino Linotype"/>
          <w:b/>
          <w:sz w:val="28"/>
          <w:szCs w:val="28"/>
        </w:rPr>
      </w:pPr>
      <w:r w:rsidRPr="009F0829">
        <w:rPr>
          <w:rFonts w:ascii="Palatino Linotype" w:hAnsi="Palatino Linotype"/>
          <w:b/>
          <w:sz w:val="28"/>
          <w:szCs w:val="28"/>
        </w:rPr>
        <w:t>I. De la Solicitud de Información</w:t>
      </w:r>
    </w:p>
    <w:p w14:paraId="2D9FAA77" w14:textId="75E4C8A0" w:rsidR="00395A8B" w:rsidRPr="009F0829" w:rsidRDefault="00536C04" w:rsidP="00395A8B">
      <w:pPr>
        <w:spacing w:line="360" w:lineRule="auto"/>
        <w:jc w:val="both"/>
        <w:rPr>
          <w:rFonts w:ascii="Palatino Linotype" w:hAnsi="Palatino Linotype" w:cs="Arial"/>
          <w:lang w:val="es-ES"/>
        </w:rPr>
      </w:pPr>
      <w:r w:rsidRPr="009F0829">
        <w:rPr>
          <w:rFonts w:ascii="Palatino Linotype" w:hAnsi="Palatino Linotype" w:cs="Arial"/>
        </w:rPr>
        <w:t xml:space="preserve">En </w:t>
      </w:r>
      <w:r w:rsidR="004052A3" w:rsidRPr="009F0829">
        <w:rPr>
          <w:rFonts w:ascii="Palatino Linotype" w:hAnsi="Palatino Linotype" w:cs="Arial"/>
          <w:lang w:val="es-419"/>
        </w:rPr>
        <w:t>fecha</w:t>
      </w:r>
      <w:r w:rsidR="00DC53AF" w:rsidRPr="009F0829">
        <w:rPr>
          <w:rFonts w:ascii="Palatino Linotype" w:hAnsi="Palatino Linotype" w:cs="Arial"/>
          <w:lang w:val="es-419"/>
        </w:rPr>
        <w:t xml:space="preserve"> </w:t>
      </w:r>
      <w:r w:rsidR="00427F0E" w:rsidRPr="009F0829">
        <w:rPr>
          <w:rFonts w:ascii="Palatino Linotype" w:hAnsi="Palatino Linotype" w:cs="Arial"/>
          <w:b/>
        </w:rPr>
        <w:t>ocho de marzo</w:t>
      </w:r>
      <w:r w:rsidR="005D010C" w:rsidRPr="009F0829">
        <w:rPr>
          <w:rFonts w:ascii="Palatino Linotype" w:hAnsi="Palatino Linotype" w:cs="Arial"/>
          <w:b/>
        </w:rPr>
        <w:t xml:space="preserve"> </w:t>
      </w:r>
      <w:r w:rsidR="00BA428A" w:rsidRPr="009F0829">
        <w:rPr>
          <w:rFonts w:ascii="Palatino Linotype" w:hAnsi="Palatino Linotype" w:cs="Arial"/>
          <w:b/>
        </w:rPr>
        <w:t>de</w:t>
      </w:r>
      <w:r w:rsidR="00BD57ED" w:rsidRPr="009F0829">
        <w:rPr>
          <w:rFonts w:ascii="Palatino Linotype" w:hAnsi="Palatino Linotype" w:cs="Arial"/>
          <w:b/>
          <w:lang w:val="es-419"/>
        </w:rPr>
        <w:t xml:space="preserve"> dos mil veintidós</w:t>
      </w:r>
      <w:r w:rsidRPr="009F0829">
        <w:rPr>
          <w:rFonts w:ascii="Palatino Linotype" w:hAnsi="Palatino Linotype"/>
          <w:lang w:val="es-ES"/>
        </w:rPr>
        <w:t xml:space="preserve">, </w:t>
      </w:r>
      <w:r w:rsidR="003F585E" w:rsidRPr="009F0829">
        <w:rPr>
          <w:rFonts w:ascii="Palatino Linotype" w:hAnsi="Palatino Linotype"/>
          <w:b/>
          <w:lang w:val="es-ES"/>
        </w:rPr>
        <w:t>EL</w:t>
      </w:r>
      <w:r w:rsidRPr="009F0829">
        <w:rPr>
          <w:rFonts w:ascii="Palatino Linotype" w:hAnsi="Palatino Linotype"/>
          <w:b/>
          <w:lang w:val="es-ES"/>
        </w:rPr>
        <w:t xml:space="preserve"> RECURRENTE</w:t>
      </w:r>
      <w:r w:rsidRPr="009F0829">
        <w:rPr>
          <w:rFonts w:ascii="Palatino Linotype" w:hAnsi="Palatino Linotype" w:cs="Arial"/>
          <w:lang w:val="es-ES"/>
        </w:rPr>
        <w:t xml:space="preserve"> </w:t>
      </w:r>
      <w:r w:rsidRPr="009F0829">
        <w:rPr>
          <w:rFonts w:ascii="Palatino Linotype" w:hAnsi="Palatino Linotype" w:cs="Arial"/>
        </w:rPr>
        <w:t xml:space="preserve">a través del Sistema de Acceso a la Información Mexiquense, </w:t>
      </w:r>
      <w:r w:rsidR="009932FA" w:rsidRPr="009F0829">
        <w:rPr>
          <w:rFonts w:ascii="Palatino Linotype" w:hAnsi="Palatino Linotype" w:cs="Arial"/>
        </w:rPr>
        <w:t xml:space="preserve">que </w:t>
      </w:r>
      <w:r w:rsidRPr="009F0829">
        <w:rPr>
          <w:rFonts w:ascii="Palatino Linotype" w:hAnsi="Palatino Linotype" w:cs="Arial"/>
        </w:rPr>
        <w:t xml:space="preserve">en lo subsecuente se denominará </w:t>
      </w:r>
      <w:r w:rsidRPr="009F0829">
        <w:rPr>
          <w:rFonts w:ascii="Palatino Linotype" w:hAnsi="Palatino Linotype" w:cs="Arial"/>
          <w:b/>
        </w:rPr>
        <w:t>EL SAIMEX</w:t>
      </w:r>
      <w:r w:rsidRPr="009F0829">
        <w:rPr>
          <w:rFonts w:ascii="Palatino Linotype" w:hAnsi="Palatino Linotype" w:cs="Arial"/>
        </w:rPr>
        <w:t xml:space="preserve"> </w:t>
      </w:r>
      <w:r w:rsidR="009932FA" w:rsidRPr="009F0829">
        <w:rPr>
          <w:rFonts w:ascii="Palatino Linotype" w:hAnsi="Palatino Linotype" w:cs="Arial"/>
        </w:rPr>
        <w:t xml:space="preserve">presentó </w:t>
      </w:r>
      <w:r w:rsidRPr="009F0829">
        <w:rPr>
          <w:rFonts w:ascii="Palatino Linotype" w:hAnsi="Palatino Linotype" w:cs="Arial"/>
        </w:rPr>
        <w:t xml:space="preserve">ante </w:t>
      </w:r>
      <w:r w:rsidRPr="009F0829">
        <w:rPr>
          <w:rFonts w:ascii="Palatino Linotype" w:hAnsi="Palatino Linotype" w:cs="Arial"/>
          <w:b/>
        </w:rPr>
        <w:t>EL SUJETO OBLIGADO</w:t>
      </w:r>
      <w:r w:rsidRPr="009F0829">
        <w:rPr>
          <w:rFonts w:ascii="Palatino Linotype" w:hAnsi="Palatino Linotype" w:cs="Arial"/>
          <w:lang w:val="es-ES"/>
        </w:rPr>
        <w:t>, la</w:t>
      </w:r>
      <w:r w:rsidR="007A1EF3" w:rsidRPr="009F0829">
        <w:rPr>
          <w:rFonts w:ascii="Palatino Linotype" w:hAnsi="Palatino Linotype" w:cs="Arial"/>
          <w:lang w:val="es-ES"/>
        </w:rPr>
        <w:t>s</w:t>
      </w:r>
      <w:r w:rsidRPr="009F0829">
        <w:rPr>
          <w:rFonts w:ascii="Palatino Linotype" w:hAnsi="Palatino Linotype" w:cs="Arial"/>
          <w:lang w:val="es-ES"/>
        </w:rPr>
        <w:t xml:space="preserve"> solicitud</w:t>
      </w:r>
      <w:r w:rsidR="007A1EF3" w:rsidRPr="009F0829">
        <w:rPr>
          <w:rFonts w:ascii="Palatino Linotype" w:hAnsi="Palatino Linotype" w:cs="Arial"/>
          <w:lang w:val="es-ES"/>
        </w:rPr>
        <w:t>es</w:t>
      </w:r>
      <w:r w:rsidRPr="009F0829">
        <w:rPr>
          <w:rFonts w:ascii="Palatino Linotype" w:hAnsi="Palatino Linotype" w:cs="Arial"/>
          <w:lang w:val="es-ES"/>
        </w:rPr>
        <w:t xml:space="preserve"> de acceso a la información pública,</w:t>
      </w:r>
      <w:r w:rsidR="00DC53AF" w:rsidRPr="009F0829">
        <w:rPr>
          <w:rFonts w:ascii="Palatino Linotype" w:hAnsi="Palatino Linotype" w:cs="Arial"/>
          <w:color w:val="000000" w:themeColor="text1"/>
        </w:rPr>
        <w:t xml:space="preserve"> </w:t>
      </w:r>
      <w:r w:rsidRPr="009F0829">
        <w:rPr>
          <w:rFonts w:ascii="Palatino Linotype" w:hAnsi="Palatino Linotype" w:cs="Arial"/>
          <w:lang w:val="es-ES"/>
        </w:rPr>
        <w:t>a la</w:t>
      </w:r>
      <w:r w:rsidR="007A1EF3" w:rsidRPr="009F0829">
        <w:rPr>
          <w:rFonts w:ascii="Palatino Linotype" w:hAnsi="Palatino Linotype" w:cs="Arial"/>
          <w:lang w:val="es-ES"/>
        </w:rPr>
        <w:t>s</w:t>
      </w:r>
      <w:r w:rsidRPr="009F0829">
        <w:rPr>
          <w:rFonts w:ascii="Palatino Linotype" w:hAnsi="Palatino Linotype" w:cs="Arial"/>
          <w:lang w:val="es-ES"/>
        </w:rPr>
        <w:t xml:space="preserve"> que se le</w:t>
      </w:r>
      <w:r w:rsidR="007A1EF3" w:rsidRPr="009F0829">
        <w:rPr>
          <w:rFonts w:ascii="Palatino Linotype" w:hAnsi="Palatino Linotype" w:cs="Arial"/>
          <w:lang w:val="es-ES"/>
        </w:rPr>
        <w:t>s</w:t>
      </w:r>
      <w:r w:rsidRPr="009F0829">
        <w:rPr>
          <w:rFonts w:ascii="Palatino Linotype" w:hAnsi="Palatino Linotype" w:cs="Arial"/>
          <w:lang w:val="es-ES"/>
        </w:rPr>
        <w:t xml:space="preserve"> asignó </w:t>
      </w:r>
      <w:r w:rsidR="007A1EF3" w:rsidRPr="009F0829">
        <w:rPr>
          <w:rFonts w:ascii="Palatino Linotype" w:hAnsi="Palatino Linotype" w:cs="Arial"/>
          <w:lang w:val="es-ES"/>
        </w:rPr>
        <w:t>los</w:t>
      </w:r>
      <w:r w:rsidRPr="009F0829">
        <w:rPr>
          <w:rFonts w:ascii="Palatino Linotype" w:hAnsi="Palatino Linotype" w:cs="Arial"/>
          <w:lang w:val="es-ES"/>
        </w:rPr>
        <w:t xml:space="preserve"> número</w:t>
      </w:r>
      <w:r w:rsidR="009932FA" w:rsidRPr="009F0829">
        <w:rPr>
          <w:rFonts w:ascii="Palatino Linotype" w:hAnsi="Palatino Linotype" w:cs="Arial"/>
          <w:lang w:val="es-ES"/>
        </w:rPr>
        <w:t>s</w:t>
      </w:r>
      <w:r w:rsidRPr="009F0829">
        <w:rPr>
          <w:rFonts w:ascii="Palatino Linotype" w:hAnsi="Palatino Linotype" w:cs="Arial"/>
          <w:lang w:val="es-ES"/>
        </w:rPr>
        <w:t xml:space="preserve"> de expediente</w:t>
      </w:r>
      <w:r w:rsidR="007A1EF3" w:rsidRPr="009F0829">
        <w:rPr>
          <w:rFonts w:ascii="Palatino Linotype" w:hAnsi="Palatino Linotype" w:cs="Arial"/>
          <w:lang w:val="es-ES"/>
        </w:rPr>
        <w:t>s</w:t>
      </w:r>
      <w:r w:rsidR="00250720" w:rsidRPr="009F0829">
        <w:rPr>
          <w:rFonts w:ascii="Palatino Linotype" w:hAnsi="Palatino Linotype" w:cs="Arial"/>
          <w:lang w:val="es-ES"/>
        </w:rPr>
        <w:t xml:space="preserve"> </w:t>
      </w:r>
      <w:r w:rsidR="00614BC4" w:rsidRPr="009F0829">
        <w:rPr>
          <w:rFonts w:ascii="Palatino Linotype" w:hAnsi="Palatino Linotype"/>
          <w:b/>
        </w:rPr>
        <w:t>02041/DIFMETEPEC/IP/2022</w:t>
      </w:r>
      <w:r w:rsidR="00AB65D8" w:rsidRPr="009F0829">
        <w:rPr>
          <w:rFonts w:ascii="Palatino Linotype" w:hAnsi="Palatino Linotype"/>
          <w:b/>
        </w:rPr>
        <w:t xml:space="preserve">, </w:t>
      </w:r>
      <w:r w:rsidR="00614BC4" w:rsidRPr="009F0829">
        <w:rPr>
          <w:rFonts w:ascii="Palatino Linotype" w:hAnsi="Palatino Linotype"/>
          <w:b/>
        </w:rPr>
        <w:t>02040/DIFMETEPEC/IP/2022</w:t>
      </w:r>
      <w:r w:rsidR="00BA428A" w:rsidRPr="009F0829">
        <w:rPr>
          <w:rFonts w:ascii="Palatino Linotype" w:hAnsi="Palatino Linotype"/>
          <w:b/>
        </w:rPr>
        <w:t xml:space="preserve">, </w:t>
      </w:r>
      <w:r w:rsidR="00614BC4" w:rsidRPr="009F0829">
        <w:rPr>
          <w:rFonts w:ascii="Palatino Linotype" w:hAnsi="Palatino Linotype"/>
          <w:b/>
        </w:rPr>
        <w:t>02039/DIFMETEPEC/IP/2022</w:t>
      </w:r>
      <w:r w:rsidR="00BA428A" w:rsidRPr="009F0829">
        <w:rPr>
          <w:rFonts w:ascii="Palatino Linotype" w:hAnsi="Palatino Linotype"/>
          <w:b/>
        </w:rPr>
        <w:t xml:space="preserve">, </w:t>
      </w:r>
      <w:r w:rsidR="00885720" w:rsidRPr="009F0829">
        <w:rPr>
          <w:rFonts w:ascii="Palatino Linotype" w:hAnsi="Palatino Linotype"/>
          <w:b/>
        </w:rPr>
        <w:t>02038/DIFMETEPEC/IP/2022</w:t>
      </w:r>
      <w:r w:rsidR="00453F64" w:rsidRPr="009F0829">
        <w:rPr>
          <w:rFonts w:ascii="Palatino Linotype" w:hAnsi="Palatino Linotype"/>
          <w:b/>
        </w:rPr>
        <w:t>,</w:t>
      </w:r>
      <w:r w:rsidR="00AB65D8" w:rsidRPr="009F0829">
        <w:rPr>
          <w:rFonts w:ascii="Palatino Linotype" w:hAnsi="Palatino Linotype"/>
          <w:b/>
        </w:rPr>
        <w:t xml:space="preserve"> </w:t>
      </w:r>
      <w:r w:rsidR="00885720" w:rsidRPr="009F0829">
        <w:rPr>
          <w:rFonts w:ascii="Palatino Linotype" w:hAnsi="Palatino Linotype"/>
          <w:b/>
        </w:rPr>
        <w:t>02037/DIFMETEPEC/IP/2022</w:t>
      </w:r>
      <w:r w:rsidR="00453F64" w:rsidRPr="009F0829">
        <w:rPr>
          <w:rFonts w:ascii="Palatino Linotype" w:hAnsi="Palatino Linotype"/>
          <w:b/>
        </w:rPr>
        <w:t>,</w:t>
      </w:r>
      <w:r w:rsidR="00AB65D8" w:rsidRPr="009F0829">
        <w:rPr>
          <w:rFonts w:ascii="Palatino Linotype" w:hAnsi="Palatino Linotype"/>
          <w:b/>
        </w:rPr>
        <w:t xml:space="preserve"> </w:t>
      </w:r>
      <w:r w:rsidR="00885720" w:rsidRPr="009F0829">
        <w:rPr>
          <w:rFonts w:ascii="Palatino Linotype" w:hAnsi="Palatino Linotype"/>
          <w:b/>
        </w:rPr>
        <w:t>02044/DIFMETEPEC/IP/2022</w:t>
      </w:r>
      <w:r w:rsidR="00675D67" w:rsidRPr="009F0829">
        <w:rPr>
          <w:rFonts w:ascii="Palatino Linotype" w:hAnsi="Palatino Linotype"/>
          <w:b/>
        </w:rPr>
        <w:t xml:space="preserve">, </w:t>
      </w:r>
      <w:r w:rsidR="00885720" w:rsidRPr="009F0829">
        <w:rPr>
          <w:rFonts w:ascii="Palatino Linotype" w:hAnsi="Palatino Linotype"/>
          <w:b/>
        </w:rPr>
        <w:lastRenderedPageBreak/>
        <w:t>02043/DIFMETEPEC/IP/2022 y 02042/DIFMETEPEC/IP/2022</w:t>
      </w:r>
      <w:r w:rsidR="00A352AD" w:rsidRPr="009F0829">
        <w:rPr>
          <w:rFonts w:ascii="Palatino Linotype" w:hAnsi="Palatino Linotype"/>
          <w:b/>
        </w:rPr>
        <w:t>,</w:t>
      </w:r>
      <w:r w:rsidR="00885720" w:rsidRPr="009F0829">
        <w:t xml:space="preserve"> </w:t>
      </w:r>
      <w:r w:rsidRPr="009F0829">
        <w:rPr>
          <w:rFonts w:ascii="Palatino Linotype" w:hAnsi="Palatino Linotype" w:cs="Arial"/>
          <w:lang w:val="es-ES"/>
        </w:rPr>
        <w:t>mediante la</w:t>
      </w:r>
      <w:r w:rsidR="007A1EF3" w:rsidRPr="009F0829">
        <w:rPr>
          <w:rFonts w:ascii="Palatino Linotype" w:hAnsi="Palatino Linotype" w:cs="Arial"/>
          <w:lang w:val="es-ES"/>
        </w:rPr>
        <w:t>s</w:t>
      </w:r>
      <w:r w:rsidRPr="009F0829">
        <w:rPr>
          <w:rFonts w:ascii="Palatino Linotype" w:hAnsi="Palatino Linotype" w:cs="Arial"/>
          <w:lang w:val="es-ES"/>
        </w:rPr>
        <w:t xml:space="preserve"> cual</w:t>
      </w:r>
      <w:r w:rsidR="007A1EF3" w:rsidRPr="009F0829">
        <w:rPr>
          <w:rFonts w:ascii="Palatino Linotype" w:hAnsi="Palatino Linotype" w:cs="Arial"/>
          <w:lang w:val="es-ES"/>
        </w:rPr>
        <w:t>es</w:t>
      </w:r>
      <w:r w:rsidRPr="009F0829">
        <w:rPr>
          <w:rFonts w:ascii="Palatino Linotype" w:hAnsi="Palatino Linotype" w:cs="Arial"/>
          <w:lang w:val="es-ES"/>
        </w:rPr>
        <w:t xml:space="preserve"> requirió</w:t>
      </w:r>
      <w:r w:rsidR="00395A8B" w:rsidRPr="009F0829">
        <w:rPr>
          <w:rFonts w:ascii="Palatino Linotype" w:hAnsi="Palatino Linotype" w:cs="Arial"/>
          <w:lang w:val="es-ES"/>
        </w:rPr>
        <w:t xml:space="preserve"> lo siguiente:</w:t>
      </w:r>
    </w:p>
    <w:p w14:paraId="5298AAA7" w14:textId="77777777" w:rsidR="00B77F5B" w:rsidRPr="009F0829" w:rsidRDefault="00B77F5B" w:rsidP="00395A8B">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294"/>
        <w:gridCol w:w="4222"/>
      </w:tblGrid>
      <w:tr w:rsidR="00F44CFD" w:rsidRPr="009F0829" w14:paraId="37AEFD27" w14:textId="77777777" w:rsidTr="00DB70F5">
        <w:trPr>
          <w:tblHeader/>
          <w:jc w:val="center"/>
        </w:trPr>
        <w:tc>
          <w:tcPr>
            <w:tcW w:w="2294" w:type="dxa"/>
            <w:shd w:val="clear" w:color="auto" w:fill="000000" w:themeFill="text1"/>
            <w:vAlign w:val="center"/>
          </w:tcPr>
          <w:p w14:paraId="63D99EAF" w14:textId="77777777" w:rsidR="00F44CFD" w:rsidRPr="009F0829" w:rsidRDefault="00F44CFD" w:rsidP="00E31D3C">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9F0829">
              <w:rPr>
                <w:rFonts w:ascii="Palatino Linotype" w:hAnsi="Palatino Linotype"/>
                <w:b/>
                <w:color w:val="FFFFFF" w:themeColor="background1"/>
                <w:sz w:val="16"/>
                <w:szCs w:val="16"/>
              </w:rPr>
              <w:t>Número de Solicitud</w:t>
            </w:r>
          </w:p>
        </w:tc>
        <w:tc>
          <w:tcPr>
            <w:tcW w:w="4222" w:type="dxa"/>
            <w:shd w:val="clear" w:color="auto" w:fill="000000" w:themeFill="text1"/>
            <w:vAlign w:val="center"/>
          </w:tcPr>
          <w:p w14:paraId="2EA98062" w14:textId="77777777" w:rsidR="00F44CFD" w:rsidRPr="009F0829" w:rsidRDefault="00F44CFD" w:rsidP="00E31D3C">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9F0829">
              <w:rPr>
                <w:rFonts w:ascii="Palatino Linotype" w:hAnsi="Palatino Linotype"/>
                <w:b/>
                <w:color w:val="FFFFFF" w:themeColor="background1"/>
                <w:sz w:val="16"/>
                <w:szCs w:val="16"/>
              </w:rPr>
              <w:t>Contenido de la solicitud</w:t>
            </w:r>
          </w:p>
        </w:tc>
      </w:tr>
      <w:tr w:rsidR="00F44CFD" w:rsidRPr="009F0829" w14:paraId="429D8270" w14:textId="77777777" w:rsidTr="00B77F5B">
        <w:trPr>
          <w:jc w:val="center"/>
        </w:trPr>
        <w:tc>
          <w:tcPr>
            <w:tcW w:w="2294" w:type="dxa"/>
            <w:vAlign w:val="center"/>
          </w:tcPr>
          <w:p w14:paraId="636E8D87" w14:textId="10B916B0" w:rsidR="00F44CFD" w:rsidRPr="009F0829" w:rsidRDefault="00BE6A25"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02041/DIFMETEPEC/IP/2022</w:t>
            </w:r>
          </w:p>
        </w:tc>
        <w:tc>
          <w:tcPr>
            <w:tcW w:w="4222" w:type="dxa"/>
          </w:tcPr>
          <w:p w14:paraId="2338518E" w14:textId="794B6B7C" w:rsidR="00F44CFD" w:rsidRPr="009F0829" w:rsidRDefault="00F44CFD" w:rsidP="00666244">
            <w:pPr>
              <w:pStyle w:val="Prrafodelista"/>
              <w:tabs>
                <w:tab w:val="left" w:pos="709"/>
              </w:tabs>
              <w:ind w:left="0"/>
              <w:jc w:val="both"/>
              <w:rPr>
                <w:rFonts w:ascii="Palatino Linotype" w:hAnsi="Palatino Linotype"/>
                <w:b/>
                <w:i/>
                <w:sz w:val="16"/>
                <w:szCs w:val="16"/>
              </w:rPr>
            </w:pPr>
            <w:r w:rsidRPr="009F0829">
              <w:rPr>
                <w:rFonts w:ascii="Palatino Linotype" w:hAnsi="Palatino Linotype"/>
                <w:i/>
                <w:color w:val="000000"/>
                <w:sz w:val="16"/>
                <w:szCs w:val="16"/>
              </w:rPr>
              <w:t>“</w:t>
            </w:r>
            <w:r w:rsidR="00BE6A25" w:rsidRPr="009F0829">
              <w:rPr>
                <w:rFonts w:ascii="Palatino Linotype" w:hAnsi="Palatino Linotype"/>
                <w:i/>
                <w:color w:val="000000"/>
                <w:sz w:val="16"/>
                <w:szCs w:val="16"/>
              </w:rPr>
              <w:t xml:space="preserve">Se solicita la </w:t>
            </w:r>
            <w:r w:rsidR="00BE6A25" w:rsidRPr="009F0829">
              <w:rPr>
                <w:rFonts w:ascii="Palatino Linotype" w:hAnsi="Palatino Linotype"/>
                <w:b/>
                <w:i/>
                <w:color w:val="000000"/>
                <w:sz w:val="16"/>
                <w:szCs w:val="16"/>
              </w:rPr>
              <w:t xml:space="preserve">relación </w:t>
            </w:r>
            <w:r w:rsidR="00BE6A25" w:rsidRPr="009F0829">
              <w:rPr>
                <w:rFonts w:ascii="Palatino Linotype" w:hAnsi="Palatino Linotype"/>
                <w:i/>
                <w:color w:val="000000"/>
                <w:sz w:val="16"/>
                <w:szCs w:val="16"/>
              </w:rPr>
              <w:t>de todos los contratos y convenios celebrados por el Sistema municipal dif de metepec el 5 de marzo de 2022.</w:t>
            </w:r>
            <w:r w:rsidRPr="009F0829">
              <w:rPr>
                <w:rFonts w:ascii="Palatino Linotype" w:hAnsi="Palatino Linotype"/>
                <w:i/>
                <w:color w:val="000000"/>
                <w:sz w:val="16"/>
                <w:szCs w:val="16"/>
              </w:rPr>
              <w:t>” (Sic)</w:t>
            </w:r>
          </w:p>
        </w:tc>
      </w:tr>
      <w:tr w:rsidR="00F44CFD" w:rsidRPr="009F0829" w14:paraId="7EDCD5A5" w14:textId="77777777" w:rsidTr="00B77F5B">
        <w:trPr>
          <w:jc w:val="center"/>
        </w:trPr>
        <w:tc>
          <w:tcPr>
            <w:tcW w:w="2294" w:type="dxa"/>
            <w:vAlign w:val="center"/>
          </w:tcPr>
          <w:p w14:paraId="6E00AAF3" w14:textId="78A9C6EC" w:rsidR="00F44CFD" w:rsidRPr="009F0829" w:rsidRDefault="00BE6A25"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02040/DIFMETEPEC/IP/2022</w:t>
            </w:r>
          </w:p>
        </w:tc>
        <w:tc>
          <w:tcPr>
            <w:tcW w:w="4222" w:type="dxa"/>
          </w:tcPr>
          <w:p w14:paraId="2AAB0B4A" w14:textId="1175F333" w:rsidR="00F44CFD" w:rsidRPr="009F0829" w:rsidRDefault="00BC0159" w:rsidP="00DF7115">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BE6A25" w:rsidRPr="009F0829">
              <w:rPr>
                <w:rFonts w:ascii="Palatino Linotype" w:hAnsi="Palatino Linotype"/>
                <w:i/>
                <w:color w:val="000000"/>
                <w:sz w:val="16"/>
                <w:szCs w:val="16"/>
              </w:rPr>
              <w:t xml:space="preserve">Se requiere </w:t>
            </w:r>
            <w:r w:rsidR="00BE6A25" w:rsidRPr="009F0829">
              <w:rPr>
                <w:rFonts w:ascii="Palatino Linotype" w:hAnsi="Palatino Linotype"/>
                <w:b/>
                <w:i/>
                <w:color w:val="000000"/>
                <w:sz w:val="16"/>
                <w:szCs w:val="16"/>
              </w:rPr>
              <w:t>copia</w:t>
            </w:r>
            <w:r w:rsidR="00BE6A25" w:rsidRPr="009F0829">
              <w:rPr>
                <w:rFonts w:ascii="Palatino Linotype" w:hAnsi="Palatino Linotype"/>
                <w:i/>
                <w:color w:val="000000"/>
                <w:sz w:val="16"/>
                <w:szCs w:val="16"/>
              </w:rPr>
              <w:t xml:space="preserve"> de todos los contratos y convenios celebrados por el sistema municipal dif de metepec el 8 de marzo de 2022</w:t>
            </w:r>
            <w:r w:rsidR="006B3B94" w:rsidRPr="009F0829">
              <w:rPr>
                <w:rFonts w:ascii="Palatino Linotype" w:hAnsi="Palatino Linotype"/>
                <w:i/>
                <w:color w:val="000000"/>
                <w:sz w:val="16"/>
                <w:szCs w:val="16"/>
              </w:rPr>
              <w:t>.</w:t>
            </w:r>
            <w:r w:rsidR="00F44CFD" w:rsidRPr="009F0829">
              <w:rPr>
                <w:rFonts w:ascii="Palatino Linotype" w:hAnsi="Palatino Linotype"/>
                <w:i/>
                <w:color w:val="000000"/>
                <w:sz w:val="16"/>
                <w:szCs w:val="16"/>
              </w:rPr>
              <w:t>” (Sic)</w:t>
            </w:r>
          </w:p>
        </w:tc>
      </w:tr>
      <w:tr w:rsidR="00F44CFD" w:rsidRPr="009F0829" w14:paraId="377BEEAF" w14:textId="77777777" w:rsidTr="00B77F5B">
        <w:trPr>
          <w:jc w:val="center"/>
        </w:trPr>
        <w:tc>
          <w:tcPr>
            <w:tcW w:w="2294" w:type="dxa"/>
            <w:vAlign w:val="center"/>
          </w:tcPr>
          <w:p w14:paraId="0BDC0DF2" w14:textId="24CF85C3" w:rsidR="00F44CFD" w:rsidRPr="009F0829" w:rsidRDefault="00BE6A25"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02039/DIFMETEPEC/IP/2022</w:t>
            </w:r>
          </w:p>
        </w:tc>
        <w:tc>
          <w:tcPr>
            <w:tcW w:w="4222" w:type="dxa"/>
          </w:tcPr>
          <w:p w14:paraId="140FA6BA" w14:textId="12A91C81" w:rsidR="00F44CFD" w:rsidRPr="009F0829" w:rsidRDefault="00F44CFD" w:rsidP="00BC0159">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BE6A25" w:rsidRPr="009F0829">
              <w:rPr>
                <w:rFonts w:ascii="Palatino Linotype" w:hAnsi="Palatino Linotype"/>
                <w:i/>
                <w:color w:val="000000"/>
                <w:sz w:val="16"/>
                <w:szCs w:val="16"/>
              </w:rPr>
              <w:t xml:space="preserve">Se requiere </w:t>
            </w:r>
            <w:r w:rsidR="00BE6A25" w:rsidRPr="009F0829">
              <w:rPr>
                <w:rFonts w:ascii="Palatino Linotype" w:hAnsi="Palatino Linotype"/>
                <w:b/>
                <w:i/>
                <w:color w:val="000000"/>
                <w:sz w:val="16"/>
                <w:szCs w:val="16"/>
              </w:rPr>
              <w:t xml:space="preserve">copia </w:t>
            </w:r>
            <w:r w:rsidR="00BE6A25" w:rsidRPr="009F0829">
              <w:rPr>
                <w:rFonts w:ascii="Palatino Linotype" w:hAnsi="Palatino Linotype"/>
                <w:i/>
                <w:color w:val="000000"/>
                <w:sz w:val="16"/>
                <w:szCs w:val="16"/>
              </w:rPr>
              <w:t>de todos los contratos y convenios celebrados por el sistema municipal dif de metepec el 7 de marzo de 2022.</w:t>
            </w:r>
            <w:r w:rsidRPr="009F0829">
              <w:rPr>
                <w:rFonts w:ascii="Palatino Linotype" w:hAnsi="Palatino Linotype"/>
                <w:i/>
                <w:color w:val="000000"/>
                <w:sz w:val="16"/>
                <w:szCs w:val="16"/>
              </w:rPr>
              <w:t>” (Sic)</w:t>
            </w:r>
          </w:p>
        </w:tc>
      </w:tr>
      <w:tr w:rsidR="00F44CFD" w:rsidRPr="009F0829" w14:paraId="70B14764" w14:textId="77777777" w:rsidTr="00B77F5B">
        <w:trPr>
          <w:jc w:val="center"/>
        </w:trPr>
        <w:tc>
          <w:tcPr>
            <w:tcW w:w="2294" w:type="dxa"/>
            <w:vAlign w:val="center"/>
          </w:tcPr>
          <w:p w14:paraId="2F2BAE16" w14:textId="44A2A05C" w:rsidR="00F44CFD" w:rsidRPr="009F0829" w:rsidRDefault="00BE6A25"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02038/DIFMETEPEC/IP/2022</w:t>
            </w:r>
          </w:p>
        </w:tc>
        <w:tc>
          <w:tcPr>
            <w:tcW w:w="4222" w:type="dxa"/>
          </w:tcPr>
          <w:p w14:paraId="39C25E88" w14:textId="040936B2" w:rsidR="00F44CFD" w:rsidRPr="009F0829" w:rsidRDefault="00F44CFD" w:rsidP="00BE6A25">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BE6A25" w:rsidRPr="009F0829">
              <w:rPr>
                <w:rFonts w:ascii="Palatino Linotype" w:hAnsi="Palatino Linotype"/>
                <w:i/>
                <w:color w:val="000000"/>
                <w:sz w:val="16"/>
                <w:szCs w:val="16"/>
              </w:rPr>
              <w:t xml:space="preserve">Se requiere </w:t>
            </w:r>
            <w:r w:rsidR="00BE6A25" w:rsidRPr="009F0829">
              <w:rPr>
                <w:rFonts w:ascii="Palatino Linotype" w:hAnsi="Palatino Linotype"/>
                <w:b/>
                <w:i/>
                <w:color w:val="000000"/>
                <w:sz w:val="16"/>
                <w:szCs w:val="16"/>
              </w:rPr>
              <w:t>copia</w:t>
            </w:r>
            <w:r w:rsidR="00BE6A25" w:rsidRPr="009F0829">
              <w:rPr>
                <w:rFonts w:ascii="Palatino Linotype" w:hAnsi="Palatino Linotype"/>
                <w:i/>
                <w:color w:val="000000"/>
                <w:sz w:val="16"/>
                <w:szCs w:val="16"/>
              </w:rPr>
              <w:t xml:space="preserve"> de todos los contratos y convenios celebrados por el sistema municipal dif de metepec el 6 de marzo de 2022.</w:t>
            </w:r>
            <w:r w:rsidRPr="009F0829">
              <w:rPr>
                <w:rFonts w:ascii="Palatino Linotype" w:hAnsi="Palatino Linotype"/>
                <w:i/>
                <w:color w:val="000000"/>
                <w:sz w:val="16"/>
                <w:szCs w:val="16"/>
              </w:rPr>
              <w:t>” (Sic)</w:t>
            </w:r>
          </w:p>
        </w:tc>
      </w:tr>
      <w:tr w:rsidR="00F44CFD" w:rsidRPr="009F0829" w14:paraId="2C45D116" w14:textId="77777777" w:rsidTr="00B77F5B">
        <w:trPr>
          <w:jc w:val="center"/>
        </w:trPr>
        <w:tc>
          <w:tcPr>
            <w:tcW w:w="2294" w:type="dxa"/>
            <w:vAlign w:val="center"/>
          </w:tcPr>
          <w:p w14:paraId="7E4B65CE" w14:textId="04AEC481" w:rsidR="00F44CFD" w:rsidRPr="009F0829" w:rsidRDefault="00BE6A25"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02037/DIFMETEPEC/IP/2022</w:t>
            </w:r>
          </w:p>
        </w:tc>
        <w:tc>
          <w:tcPr>
            <w:tcW w:w="4222" w:type="dxa"/>
          </w:tcPr>
          <w:p w14:paraId="2D8D997B" w14:textId="71E0B70E" w:rsidR="00F44CFD" w:rsidRPr="009F0829" w:rsidRDefault="00F44CFD" w:rsidP="00BE6A25">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BE6A25" w:rsidRPr="009F0829">
              <w:rPr>
                <w:rFonts w:ascii="Palatino Linotype" w:hAnsi="Palatino Linotype"/>
                <w:i/>
                <w:color w:val="000000"/>
                <w:sz w:val="16"/>
                <w:szCs w:val="16"/>
              </w:rPr>
              <w:t xml:space="preserve">Se requiere </w:t>
            </w:r>
            <w:r w:rsidR="00BE6A25" w:rsidRPr="009F0829">
              <w:rPr>
                <w:rFonts w:ascii="Palatino Linotype" w:hAnsi="Palatino Linotype"/>
                <w:b/>
                <w:i/>
                <w:color w:val="000000"/>
                <w:sz w:val="16"/>
                <w:szCs w:val="16"/>
              </w:rPr>
              <w:t>copia</w:t>
            </w:r>
            <w:r w:rsidR="00BE6A25" w:rsidRPr="009F0829">
              <w:rPr>
                <w:rFonts w:ascii="Palatino Linotype" w:hAnsi="Palatino Linotype"/>
                <w:i/>
                <w:color w:val="000000"/>
                <w:sz w:val="16"/>
                <w:szCs w:val="16"/>
              </w:rPr>
              <w:t xml:space="preserve"> de todos los contratos y convenios celebrados por el sistema municipal dif de metepec el 5 de marzo de 2022.</w:t>
            </w:r>
            <w:r w:rsidRPr="009F0829">
              <w:rPr>
                <w:rFonts w:ascii="Palatino Linotype" w:hAnsi="Palatino Linotype"/>
                <w:i/>
                <w:color w:val="000000"/>
                <w:sz w:val="16"/>
                <w:szCs w:val="16"/>
              </w:rPr>
              <w:t>” (Sic)</w:t>
            </w:r>
          </w:p>
        </w:tc>
      </w:tr>
      <w:tr w:rsidR="00F44CFD" w:rsidRPr="009F0829" w14:paraId="1B500A76" w14:textId="77777777" w:rsidTr="00B77F5B">
        <w:trPr>
          <w:jc w:val="center"/>
        </w:trPr>
        <w:tc>
          <w:tcPr>
            <w:tcW w:w="2294" w:type="dxa"/>
            <w:vAlign w:val="center"/>
          </w:tcPr>
          <w:p w14:paraId="4D7D0F98" w14:textId="377FA085" w:rsidR="00F44CFD" w:rsidRPr="009F0829" w:rsidRDefault="00BE6A25"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02044/DIFMETEPEC/IP/2022</w:t>
            </w:r>
          </w:p>
        </w:tc>
        <w:tc>
          <w:tcPr>
            <w:tcW w:w="4222" w:type="dxa"/>
          </w:tcPr>
          <w:p w14:paraId="51CC07B2" w14:textId="28FC2EE6" w:rsidR="00F44CFD" w:rsidRPr="009F0829" w:rsidRDefault="00F44CFD" w:rsidP="00D7326F">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BE6A25" w:rsidRPr="009F0829">
              <w:rPr>
                <w:rFonts w:ascii="Palatino Linotype" w:hAnsi="Palatino Linotype"/>
                <w:i/>
                <w:color w:val="000000"/>
                <w:sz w:val="16"/>
                <w:szCs w:val="16"/>
              </w:rPr>
              <w:t xml:space="preserve">Se solicita la </w:t>
            </w:r>
            <w:r w:rsidR="00BE6A25" w:rsidRPr="009F0829">
              <w:rPr>
                <w:rFonts w:ascii="Palatino Linotype" w:hAnsi="Palatino Linotype"/>
                <w:b/>
                <w:i/>
                <w:color w:val="000000"/>
                <w:sz w:val="16"/>
                <w:szCs w:val="16"/>
              </w:rPr>
              <w:t>relación</w:t>
            </w:r>
            <w:r w:rsidR="00BE6A25" w:rsidRPr="009F0829">
              <w:rPr>
                <w:rFonts w:ascii="Palatino Linotype" w:hAnsi="Palatino Linotype"/>
                <w:i/>
                <w:color w:val="000000"/>
                <w:sz w:val="16"/>
                <w:szCs w:val="16"/>
              </w:rPr>
              <w:t xml:space="preserve"> de todos los contratos y convenios celebrados por el Sistema municipal dif de metepec el 8 de marzo de 2022.</w:t>
            </w:r>
            <w:r w:rsidRPr="009F0829">
              <w:rPr>
                <w:rFonts w:ascii="Palatino Linotype" w:hAnsi="Palatino Linotype"/>
                <w:i/>
                <w:color w:val="000000"/>
                <w:sz w:val="16"/>
                <w:szCs w:val="16"/>
              </w:rPr>
              <w:t>” (Sic)</w:t>
            </w:r>
          </w:p>
        </w:tc>
      </w:tr>
      <w:tr w:rsidR="00F44CFD" w:rsidRPr="009F0829" w14:paraId="2D3F8DA0" w14:textId="77777777" w:rsidTr="00B77F5B">
        <w:trPr>
          <w:jc w:val="center"/>
        </w:trPr>
        <w:tc>
          <w:tcPr>
            <w:tcW w:w="2294" w:type="dxa"/>
            <w:vAlign w:val="center"/>
          </w:tcPr>
          <w:p w14:paraId="047E13F8" w14:textId="4ADA7D65" w:rsidR="00F44CFD" w:rsidRPr="009F0829" w:rsidRDefault="00BE6A25"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02043/DIFMETEPEC/IP/2022</w:t>
            </w:r>
          </w:p>
        </w:tc>
        <w:tc>
          <w:tcPr>
            <w:tcW w:w="4222" w:type="dxa"/>
          </w:tcPr>
          <w:p w14:paraId="73D0D31A" w14:textId="2515C895" w:rsidR="00F44CFD" w:rsidRPr="009F0829" w:rsidRDefault="00F44CFD" w:rsidP="00BE6A25">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BE6A25" w:rsidRPr="009F0829">
              <w:rPr>
                <w:rFonts w:ascii="Palatino Linotype" w:hAnsi="Palatino Linotype"/>
                <w:i/>
                <w:color w:val="000000"/>
                <w:sz w:val="16"/>
                <w:szCs w:val="16"/>
              </w:rPr>
              <w:t xml:space="preserve">Se solicita la </w:t>
            </w:r>
            <w:r w:rsidR="00BE6A25" w:rsidRPr="009F0829">
              <w:rPr>
                <w:rFonts w:ascii="Palatino Linotype" w:hAnsi="Palatino Linotype"/>
                <w:b/>
                <w:i/>
                <w:color w:val="000000"/>
                <w:sz w:val="16"/>
                <w:szCs w:val="16"/>
              </w:rPr>
              <w:t>relación</w:t>
            </w:r>
            <w:r w:rsidR="00BE6A25" w:rsidRPr="009F0829">
              <w:rPr>
                <w:rFonts w:ascii="Palatino Linotype" w:hAnsi="Palatino Linotype"/>
                <w:i/>
                <w:color w:val="000000"/>
                <w:sz w:val="16"/>
                <w:szCs w:val="16"/>
              </w:rPr>
              <w:t xml:space="preserve"> de todos los contratos y convenios celebrados por el Sistema municipal dif de metepec el 7 de marzo de 2022.</w:t>
            </w:r>
            <w:r w:rsidRPr="009F0829">
              <w:rPr>
                <w:rFonts w:ascii="Palatino Linotype" w:hAnsi="Palatino Linotype"/>
                <w:i/>
                <w:color w:val="000000"/>
                <w:sz w:val="16"/>
                <w:szCs w:val="16"/>
              </w:rPr>
              <w:t>” (Sic)</w:t>
            </w:r>
          </w:p>
        </w:tc>
      </w:tr>
      <w:tr w:rsidR="00F44CFD" w:rsidRPr="009F0829" w14:paraId="492C7C0D" w14:textId="77777777" w:rsidTr="00B77F5B">
        <w:trPr>
          <w:jc w:val="center"/>
        </w:trPr>
        <w:tc>
          <w:tcPr>
            <w:tcW w:w="2294" w:type="dxa"/>
            <w:vAlign w:val="center"/>
          </w:tcPr>
          <w:p w14:paraId="42913035" w14:textId="1D2B3644" w:rsidR="00F44CFD" w:rsidRPr="009F0829" w:rsidRDefault="00BE6A25" w:rsidP="008B563F">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02042/DIFMETEPEC/IP/2022</w:t>
            </w:r>
          </w:p>
        </w:tc>
        <w:tc>
          <w:tcPr>
            <w:tcW w:w="4222" w:type="dxa"/>
          </w:tcPr>
          <w:p w14:paraId="56F32703" w14:textId="23574153" w:rsidR="00F44CFD" w:rsidRPr="009F0829" w:rsidRDefault="000A6F66" w:rsidP="00D7326F">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BE6A25" w:rsidRPr="009F0829">
              <w:rPr>
                <w:rFonts w:ascii="Palatino Linotype" w:hAnsi="Palatino Linotype"/>
                <w:i/>
                <w:color w:val="000000"/>
                <w:sz w:val="16"/>
                <w:szCs w:val="16"/>
              </w:rPr>
              <w:t xml:space="preserve">Se solicita la </w:t>
            </w:r>
            <w:r w:rsidR="00BE6A25" w:rsidRPr="009F0829">
              <w:rPr>
                <w:rFonts w:ascii="Palatino Linotype" w:hAnsi="Palatino Linotype"/>
                <w:b/>
                <w:i/>
                <w:color w:val="000000"/>
                <w:sz w:val="16"/>
                <w:szCs w:val="16"/>
              </w:rPr>
              <w:t>relación</w:t>
            </w:r>
            <w:r w:rsidR="00BE6A25" w:rsidRPr="009F0829">
              <w:rPr>
                <w:rFonts w:ascii="Palatino Linotype" w:hAnsi="Palatino Linotype"/>
                <w:i/>
                <w:color w:val="000000"/>
                <w:sz w:val="16"/>
                <w:szCs w:val="16"/>
              </w:rPr>
              <w:t xml:space="preserve"> de todos los contratos y convenios celebrados por el Sistema municipal dif de metepec el 6 de marzo de 2022.</w:t>
            </w:r>
            <w:r w:rsidR="00FC0B22" w:rsidRPr="009F0829">
              <w:rPr>
                <w:rFonts w:ascii="Palatino Linotype" w:hAnsi="Palatino Linotype"/>
                <w:i/>
                <w:color w:val="000000"/>
                <w:sz w:val="16"/>
                <w:szCs w:val="16"/>
              </w:rPr>
              <w:t>.</w:t>
            </w:r>
            <w:r w:rsidRPr="009F0829">
              <w:rPr>
                <w:rFonts w:ascii="Palatino Linotype" w:hAnsi="Palatino Linotype"/>
                <w:i/>
                <w:color w:val="000000"/>
                <w:sz w:val="16"/>
                <w:szCs w:val="16"/>
              </w:rPr>
              <w:t>” (Sic)</w:t>
            </w:r>
          </w:p>
        </w:tc>
      </w:tr>
    </w:tbl>
    <w:p w14:paraId="25474962" w14:textId="77777777" w:rsidR="00E31D3C" w:rsidRPr="009F0829" w:rsidRDefault="00E31D3C" w:rsidP="00395A8B">
      <w:pPr>
        <w:spacing w:line="360" w:lineRule="auto"/>
        <w:jc w:val="both"/>
        <w:rPr>
          <w:rFonts w:ascii="Palatino Linotype" w:hAnsi="Palatino Linotype" w:cs="Arial"/>
          <w:i/>
          <w:sz w:val="22"/>
          <w:szCs w:val="22"/>
        </w:rPr>
      </w:pPr>
    </w:p>
    <w:p w14:paraId="6291ABCF" w14:textId="77777777" w:rsidR="00536C04" w:rsidRPr="009F0829" w:rsidRDefault="00536C04" w:rsidP="00536C04">
      <w:pPr>
        <w:spacing w:line="360" w:lineRule="auto"/>
        <w:jc w:val="both"/>
        <w:rPr>
          <w:rFonts w:ascii="Palatino Linotype" w:hAnsi="Palatino Linotype" w:cs="Arial"/>
          <w:b/>
        </w:rPr>
      </w:pPr>
      <w:r w:rsidRPr="009F0829">
        <w:rPr>
          <w:rFonts w:ascii="Palatino Linotype" w:hAnsi="Palatino Linotype" w:cs="Arial"/>
          <w:b/>
        </w:rPr>
        <w:t>MODALIDAD DE ENTREGA:</w:t>
      </w:r>
      <w:r w:rsidRPr="009F0829">
        <w:rPr>
          <w:rFonts w:ascii="Palatino Linotype" w:hAnsi="Palatino Linotype" w:cs="Arial"/>
        </w:rPr>
        <w:t xml:space="preserve"> Vía </w:t>
      </w:r>
      <w:r w:rsidRPr="009F0829">
        <w:rPr>
          <w:rFonts w:ascii="Palatino Linotype" w:hAnsi="Palatino Linotype" w:cs="Arial"/>
          <w:b/>
        </w:rPr>
        <w:t>SAIMEX.</w:t>
      </w:r>
    </w:p>
    <w:p w14:paraId="16244D0A" w14:textId="337A4471" w:rsidR="00D56A23" w:rsidRPr="009F0829" w:rsidRDefault="00D56A23" w:rsidP="003404B0">
      <w:pPr>
        <w:pStyle w:val="Prrafodelista"/>
        <w:tabs>
          <w:tab w:val="left" w:pos="709"/>
        </w:tabs>
        <w:spacing w:line="360" w:lineRule="auto"/>
        <w:ind w:left="0"/>
        <w:jc w:val="both"/>
        <w:rPr>
          <w:rFonts w:ascii="Palatino Linotype" w:hAnsi="Palatino Linotype"/>
          <w:b/>
          <w:sz w:val="28"/>
          <w:szCs w:val="28"/>
        </w:rPr>
      </w:pPr>
    </w:p>
    <w:p w14:paraId="590F16A3" w14:textId="77777777" w:rsidR="008B4B61" w:rsidRPr="009F0829" w:rsidRDefault="008B4B61" w:rsidP="008B4B61">
      <w:pPr>
        <w:spacing w:line="360" w:lineRule="auto"/>
        <w:jc w:val="both"/>
        <w:rPr>
          <w:rFonts w:ascii="Palatino Linotype" w:hAnsi="Palatino Linotype"/>
          <w:b/>
          <w:sz w:val="28"/>
          <w:szCs w:val="28"/>
        </w:rPr>
      </w:pPr>
      <w:r w:rsidRPr="009F0829">
        <w:rPr>
          <w:rFonts w:ascii="Palatino Linotype" w:hAnsi="Palatino Linotype"/>
          <w:b/>
          <w:sz w:val="28"/>
          <w:szCs w:val="28"/>
        </w:rPr>
        <w:t>II. Solicitud de Aclaración</w:t>
      </w:r>
    </w:p>
    <w:p w14:paraId="32E46127" w14:textId="25887B48" w:rsidR="008B4B61" w:rsidRPr="009F0829" w:rsidRDefault="008B4B61" w:rsidP="008B4B61">
      <w:pPr>
        <w:spacing w:line="360" w:lineRule="auto"/>
        <w:jc w:val="both"/>
        <w:rPr>
          <w:rFonts w:ascii="Palatino Linotype" w:hAnsi="Palatino Linotype"/>
          <w:b/>
          <w:sz w:val="28"/>
          <w:szCs w:val="28"/>
        </w:rPr>
      </w:pPr>
      <w:r w:rsidRPr="009F0829">
        <w:rPr>
          <w:rFonts w:ascii="Palatino Linotype" w:hAnsi="Palatino Linotype"/>
          <w:color w:val="000000" w:themeColor="text1"/>
        </w:rPr>
        <w:t xml:space="preserve">Con fundamento en el artículo 159 de la Ley de Transparencia y Acceso a la Información Pública del Estado de México y Municipios, en fecha </w:t>
      </w:r>
      <w:r w:rsidRPr="009F0829">
        <w:rPr>
          <w:rFonts w:ascii="Palatino Linotype" w:hAnsi="Palatino Linotype"/>
          <w:b/>
          <w:color w:val="000000" w:themeColor="text1"/>
        </w:rPr>
        <w:t>quince de marzo de dos mil veintidós</w:t>
      </w:r>
      <w:r w:rsidRPr="009F0829">
        <w:rPr>
          <w:rFonts w:ascii="Palatino Linotype" w:hAnsi="Palatino Linotype"/>
          <w:color w:val="000000" w:themeColor="text1"/>
        </w:rPr>
        <w:t xml:space="preserve">, </w:t>
      </w:r>
      <w:r w:rsidRPr="009F0829">
        <w:rPr>
          <w:rFonts w:ascii="Palatino Linotype" w:hAnsi="Palatino Linotype"/>
          <w:b/>
          <w:color w:val="000000" w:themeColor="text1"/>
        </w:rPr>
        <w:t>EL</w:t>
      </w:r>
      <w:r w:rsidRPr="009F0829">
        <w:rPr>
          <w:rFonts w:ascii="Palatino Linotype" w:hAnsi="Palatino Linotype"/>
          <w:color w:val="000000" w:themeColor="text1"/>
        </w:rPr>
        <w:t xml:space="preserve"> </w:t>
      </w:r>
      <w:r w:rsidRPr="009F0829">
        <w:rPr>
          <w:rFonts w:ascii="Palatino Linotype" w:hAnsi="Palatino Linotype"/>
          <w:b/>
          <w:color w:val="000000" w:themeColor="text1"/>
        </w:rPr>
        <w:t>SUJETO OBLIGADO</w:t>
      </w:r>
      <w:r w:rsidRPr="009F0829">
        <w:rPr>
          <w:rFonts w:ascii="Palatino Linotype" w:hAnsi="Palatino Linotype"/>
          <w:color w:val="000000" w:themeColor="text1"/>
        </w:rPr>
        <w:t xml:space="preserve"> requirió a </w:t>
      </w:r>
      <w:r w:rsidR="003F585E" w:rsidRPr="009F0829">
        <w:rPr>
          <w:rFonts w:ascii="Palatino Linotype" w:hAnsi="Palatino Linotype"/>
          <w:b/>
          <w:color w:val="000000" w:themeColor="text1"/>
        </w:rPr>
        <w:t>EL</w:t>
      </w:r>
      <w:r w:rsidRPr="009F0829">
        <w:rPr>
          <w:rFonts w:ascii="Palatino Linotype" w:hAnsi="Palatino Linotype"/>
          <w:color w:val="000000" w:themeColor="text1"/>
        </w:rPr>
        <w:t xml:space="preserve"> </w:t>
      </w:r>
      <w:r w:rsidRPr="009F0829">
        <w:rPr>
          <w:rFonts w:ascii="Palatino Linotype" w:hAnsi="Palatino Linotype"/>
          <w:b/>
          <w:color w:val="000000" w:themeColor="text1"/>
        </w:rPr>
        <w:t>RECURRENTE</w:t>
      </w:r>
      <w:r w:rsidRPr="009F0829">
        <w:rPr>
          <w:rFonts w:ascii="Palatino Linotype" w:hAnsi="Palatino Linotype"/>
          <w:color w:val="000000" w:themeColor="text1"/>
        </w:rPr>
        <w:t xml:space="preserve"> que dentro del plazo de diez días hábiles realizara una aclaración a sus solicitudes en los siguientes términos:</w:t>
      </w:r>
    </w:p>
    <w:p w14:paraId="7E6FEB42" w14:textId="77777777" w:rsidR="008B4B61" w:rsidRPr="009F0829" w:rsidRDefault="008B4B61" w:rsidP="008B4B61">
      <w:pPr>
        <w:spacing w:line="360" w:lineRule="auto"/>
        <w:jc w:val="both"/>
        <w:rPr>
          <w:rFonts w:ascii="Palatino Linotype" w:hAnsi="Palatino Linotype"/>
          <w:b/>
          <w:sz w:val="28"/>
          <w:szCs w:val="28"/>
        </w:rPr>
      </w:pPr>
    </w:p>
    <w:p w14:paraId="7F8B1EF8" w14:textId="77777777" w:rsidR="008B4B61" w:rsidRPr="009F0829" w:rsidRDefault="008B4B61" w:rsidP="008B4B61">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9F0829">
        <w:rPr>
          <w:rFonts w:ascii="Palatino Linotype" w:eastAsia="Palatino Linotype" w:hAnsi="Palatino Linotype" w:cs="Palatino Linotype"/>
          <w:i/>
          <w:color w:val="000000"/>
          <w:sz w:val="22"/>
          <w:szCs w:val="22"/>
          <w:lang w:eastAsia="es-MX"/>
        </w:rPr>
        <w:lastRenderedPageBreak/>
        <w:t>“Con fundamento en el articulo 159 de la Ley de Transparenci</w:t>
      </w:r>
      <w:bookmarkStart w:id="0" w:name="_GoBack"/>
      <w:bookmarkEnd w:id="0"/>
      <w:r w:rsidRPr="009F0829">
        <w:rPr>
          <w:rFonts w:ascii="Palatino Linotype" w:eastAsia="Palatino Linotype" w:hAnsi="Palatino Linotype" w:cs="Palatino Linotype"/>
          <w:i/>
          <w:color w:val="000000"/>
          <w:sz w:val="22"/>
          <w:szCs w:val="22"/>
          <w:lang w:eastAsia="es-MX"/>
        </w:rPr>
        <w:t>a y Acceso a la Información Pública del Estado de México y Municipios, se le requiere para que dentro del plazo de diez días hábiles realice lo siguiente:</w:t>
      </w:r>
    </w:p>
    <w:p w14:paraId="17301ACA" w14:textId="77777777" w:rsidR="008B4B61" w:rsidRPr="009F0829" w:rsidRDefault="008B4B61" w:rsidP="008B4B61">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9F0829">
        <w:rPr>
          <w:rFonts w:ascii="Palatino Linotype" w:eastAsia="Palatino Linotype" w:hAnsi="Palatino Linotype" w:cs="Palatino Linotype"/>
          <w:i/>
          <w:color w:val="000000"/>
          <w:sz w:val="22"/>
          <w:szCs w:val="22"/>
          <w:lang w:eastAsia="es-MX"/>
        </w:rPr>
        <w:t>LA SOLICITUD NO ES CLARA, SE SOLICITA SE HAGA ACLARACIÓN TOTAL DE LA INFORMACIÓN A OBTENER</w:t>
      </w:r>
    </w:p>
    <w:p w14:paraId="2B807341" w14:textId="77777777" w:rsidR="008B4B61" w:rsidRPr="009F0829" w:rsidRDefault="008B4B61" w:rsidP="008B4B61">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9F0829">
        <w:rPr>
          <w:rFonts w:ascii="Palatino Linotype" w:eastAsia="Palatino Linotype" w:hAnsi="Palatino Linotype" w:cs="Palatino Linotype"/>
          <w:i/>
          <w:color w:val="000000"/>
          <w:sz w:val="22"/>
          <w:szCs w:val="22"/>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9D23D1B" w14:textId="77777777" w:rsidR="008B4B61" w:rsidRPr="009F0829" w:rsidRDefault="008B4B61" w:rsidP="008B4B61">
      <w:pPr>
        <w:widowControl w:val="0"/>
        <w:pBdr>
          <w:top w:val="nil"/>
          <w:left w:val="nil"/>
          <w:bottom w:val="nil"/>
          <w:right w:val="nil"/>
          <w:between w:val="nil"/>
        </w:pBdr>
        <w:ind w:left="850" w:right="901"/>
        <w:jc w:val="both"/>
        <w:rPr>
          <w:rFonts w:ascii="Palatino Linotype" w:eastAsia="Palatino Linotype" w:hAnsi="Palatino Linotype" w:cs="Palatino Linotype"/>
          <w:i/>
          <w:color w:val="000000"/>
          <w:sz w:val="22"/>
          <w:szCs w:val="22"/>
          <w:lang w:eastAsia="es-MX"/>
        </w:rPr>
      </w:pPr>
      <w:r w:rsidRPr="009F0829">
        <w:rPr>
          <w:rFonts w:ascii="Palatino Linotype" w:eastAsia="Palatino Linotype" w:hAnsi="Palatino Linotype" w:cs="Palatino Linotype"/>
          <w:i/>
          <w:color w:val="000000"/>
          <w:sz w:val="22"/>
          <w:szCs w:val="22"/>
          <w:lang w:eastAsia="es-MX"/>
        </w:rPr>
        <w:t>ATENTAMENTE</w:t>
      </w:r>
    </w:p>
    <w:p w14:paraId="74A06FED" w14:textId="117F335E" w:rsidR="008B4B61" w:rsidRPr="009F0829" w:rsidRDefault="008B4B61" w:rsidP="008B4B61">
      <w:pPr>
        <w:widowControl w:val="0"/>
        <w:pBdr>
          <w:top w:val="nil"/>
          <w:left w:val="nil"/>
          <w:bottom w:val="nil"/>
          <w:right w:val="nil"/>
          <w:between w:val="nil"/>
        </w:pBdr>
        <w:ind w:left="850" w:right="901"/>
        <w:jc w:val="both"/>
        <w:rPr>
          <w:rFonts w:ascii="Palatino Linotype" w:hAnsi="Palatino Linotype"/>
          <w:b/>
          <w:sz w:val="28"/>
          <w:szCs w:val="28"/>
        </w:rPr>
      </w:pPr>
      <w:r w:rsidRPr="009F0829">
        <w:rPr>
          <w:rFonts w:ascii="Palatino Linotype" w:eastAsia="Palatino Linotype" w:hAnsi="Palatino Linotype" w:cs="Palatino Linotype"/>
          <w:i/>
          <w:color w:val="000000"/>
          <w:sz w:val="22"/>
          <w:szCs w:val="22"/>
          <w:lang w:eastAsia="es-MX"/>
        </w:rPr>
        <w:t>Licenciado FERNANDO OSCAR ZAPATA NAVARRETE” (Sic)</w:t>
      </w:r>
    </w:p>
    <w:p w14:paraId="470F3E41" w14:textId="6013ED67" w:rsidR="008B4B61" w:rsidRPr="009F0829" w:rsidRDefault="008B4B61" w:rsidP="003404B0">
      <w:pPr>
        <w:pStyle w:val="Prrafodelista"/>
        <w:tabs>
          <w:tab w:val="left" w:pos="709"/>
        </w:tabs>
        <w:spacing w:line="360" w:lineRule="auto"/>
        <w:ind w:left="0"/>
        <w:jc w:val="both"/>
        <w:rPr>
          <w:rFonts w:ascii="Palatino Linotype" w:hAnsi="Palatino Linotype"/>
          <w:b/>
          <w:sz w:val="28"/>
          <w:szCs w:val="28"/>
        </w:rPr>
      </w:pPr>
    </w:p>
    <w:p w14:paraId="0AA36BB5" w14:textId="77777777" w:rsidR="008E5B20" w:rsidRPr="009F0829" w:rsidRDefault="008E5B20" w:rsidP="008E5B20">
      <w:pPr>
        <w:spacing w:line="360" w:lineRule="auto"/>
        <w:jc w:val="both"/>
        <w:rPr>
          <w:rFonts w:ascii="Palatino Linotype" w:hAnsi="Palatino Linotype" w:cs="Arial"/>
          <w:b/>
          <w:sz w:val="28"/>
          <w:szCs w:val="28"/>
        </w:rPr>
      </w:pPr>
      <w:r w:rsidRPr="009F0829">
        <w:rPr>
          <w:rFonts w:ascii="Palatino Linotype" w:hAnsi="Palatino Linotype"/>
          <w:b/>
          <w:sz w:val="28"/>
          <w:szCs w:val="28"/>
        </w:rPr>
        <w:t xml:space="preserve">III. </w:t>
      </w:r>
      <w:r w:rsidRPr="009F0829">
        <w:rPr>
          <w:rFonts w:ascii="Palatino Linotype" w:hAnsi="Palatino Linotype" w:cs="Arial"/>
          <w:b/>
          <w:sz w:val="28"/>
          <w:szCs w:val="28"/>
        </w:rPr>
        <w:t>Respuesta a la Solicitud de Aclaración</w:t>
      </w:r>
    </w:p>
    <w:p w14:paraId="3A67B095" w14:textId="71525C14" w:rsidR="008E5B20" w:rsidRPr="009F0829" w:rsidRDefault="008E5B20" w:rsidP="008E5B20">
      <w:pPr>
        <w:spacing w:line="360" w:lineRule="auto"/>
        <w:jc w:val="both"/>
        <w:rPr>
          <w:rFonts w:ascii="Palatino Linotype" w:hAnsi="Palatino Linotype"/>
          <w:b/>
          <w:sz w:val="28"/>
          <w:szCs w:val="28"/>
        </w:rPr>
      </w:pPr>
      <w:r w:rsidRPr="009F0829">
        <w:rPr>
          <w:rFonts w:ascii="Palatino Linotype" w:hAnsi="Palatino Linotype" w:cs="Arial"/>
        </w:rPr>
        <w:t>En fecha</w:t>
      </w:r>
      <w:r w:rsidRPr="009F0829">
        <w:rPr>
          <w:rFonts w:ascii="Palatino Linotype" w:hAnsi="Palatino Linotype" w:cs="Arial"/>
          <w:b/>
        </w:rPr>
        <w:t xml:space="preserve"> dieciocho de marzo de dos mil veintidós, </w:t>
      </w:r>
      <w:r w:rsidR="003F585E" w:rsidRPr="009F0829">
        <w:rPr>
          <w:rFonts w:ascii="Palatino Linotype" w:hAnsi="Palatino Linotype" w:cs="Arial"/>
          <w:b/>
        </w:rPr>
        <w:t>EL</w:t>
      </w:r>
      <w:r w:rsidRPr="009F0829">
        <w:rPr>
          <w:rFonts w:ascii="Palatino Linotype" w:hAnsi="Palatino Linotype" w:cs="Arial"/>
          <w:b/>
        </w:rPr>
        <w:t xml:space="preserve"> RECURRENTE </w:t>
      </w:r>
      <w:r w:rsidRPr="009F0829">
        <w:rPr>
          <w:rFonts w:ascii="Palatino Linotype" w:hAnsi="Palatino Linotype" w:cs="Arial"/>
        </w:rPr>
        <w:t xml:space="preserve">atendió las solicitudes de aclaración </w:t>
      </w:r>
      <w:r w:rsidRPr="009F0829">
        <w:rPr>
          <w:rFonts w:ascii="Palatino Linotype" w:hAnsi="Palatino Linotype"/>
          <w:color w:val="000000" w:themeColor="text1"/>
        </w:rPr>
        <w:t>en las que expreso los mismos términos a los plasmados en sus solicitudes de información tal y como se aprecia en las siguientes imágenes:</w:t>
      </w:r>
    </w:p>
    <w:p w14:paraId="7787646E" w14:textId="73492924"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p>
    <w:p w14:paraId="58BC3E71" w14:textId="5D5D46A4"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r w:rsidRPr="009F0829">
        <w:rPr>
          <w:noProof/>
          <w:lang w:eastAsia="es-MX"/>
        </w:rPr>
        <w:drawing>
          <wp:inline distT="0" distB="0" distL="0" distR="0" wp14:anchorId="5E6BE1DC" wp14:editId="0095B7BD">
            <wp:extent cx="5941060" cy="1844675"/>
            <wp:effectExtent l="0" t="0" r="254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1844675"/>
                    </a:xfrm>
                    <a:prstGeom prst="rect">
                      <a:avLst/>
                    </a:prstGeom>
                  </pic:spPr>
                </pic:pic>
              </a:graphicData>
            </a:graphic>
          </wp:inline>
        </w:drawing>
      </w:r>
    </w:p>
    <w:p w14:paraId="3E6CF846" w14:textId="6F1A854E"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p>
    <w:p w14:paraId="6778FCBE" w14:textId="1DE0E8BC"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p>
    <w:p w14:paraId="584D4106" w14:textId="2997B142"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p>
    <w:p w14:paraId="3B77E79A" w14:textId="03C9262B"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r w:rsidRPr="009F0829">
        <w:rPr>
          <w:noProof/>
          <w:lang w:eastAsia="es-MX"/>
        </w:rPr>
        <w:lastRenderedPageBreak/>
        <w:drawing>
          <wp:inline distT="0" distB="0" distL="0" distR="0" wp14:anchorId="56CA0022" wp14:editId="04F53751">
            <wp:extent cx="5941060" cy="1855470"/>
            <wp:effectExtent l="0" t="0" r="254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1855470"/>
                    </a:xfrm>
                    <a:prstGeom prst="rect">
                      <a:avLst/>
                    </a:prstGeom>
                  </pic:spPr>
                </pic:pic>
              </a:graphicData>
            </a:graphic>
          </wp:inline>
        </w:drawing>
      </w:r>
    </w:p>
    <w:p w14:paraId="50A5E71A" w14:textId="763E8871"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p>
    <w:p w14:paraId="5805505C" w14:textId="437462CB"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r w:rsidRPr="009F0829">
        <w:rPr>
          <w:noProof/>
          <w:lang w:eastAsia="es-MX"/>
        </w:rPr>
        <w:drawing>
          <wp:inline distT="0" distB="0" distL="0" distR="0" wp14:anchorId="62FECCB4" wp14:editId="45CA312C">
            <wp:extent cx="5941060" cy="1871345"/>
            <wp:effectExtent l="0" t="0" r="254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1871345"/>
                    </a:xfrm>
                    <a:prstGeom prst="rect">
                      <a:avLst/>
                    </a:prstGeom>
                  </pic:spPr>
                </pic:pic>
              </a:graphicData>
            </a:graphic>
          </wp:inline>
        </w:drawing>
      </w:r>
    </w:p>
    <w:p w14:paraId="762B74A7" w14:textId="4C0C8373"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p>
    <w:p w14:paraId="171BA534" w14:textId="11D32CE2"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r w:rsidRPr="009F0829">
        <w:rPr>
          <w:noProof/>
          <w:lang w:eastAsia="es-MX"/>
        </w:rPr>
        <w:drawing>
          <wp:inline distT="0" distB="0" distL="0" distR="0" wp14:anchorId="6D6D9F1C" wp14:editId="76404D05">
            <wp:extent cx="5941060" cy="1853565"/>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1853565"/>
                    </a:xfrm>
                    <a:prstGeom prst="rect">
                      <a:avLst/>
                    </a:prstGeom>
                  </pic:spPr>
                </pic:pic>
              </a:graphicData>
            </a:graphic>
          </wp:inline>
        </w:drawing>
      </w:r>
    </w:p>
    <w:p w14:paraId="679F3E70" w14:textId="407BB5FD"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p>
    <w:p w14:paraId="65018F3D" w14:textId="48ED329D"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p>
    <w:p w14:paraId="4EBB8867" w14:textId="7108F65B"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r w:rsidRPr="009F0829">
        <w:rPr>
          <w:noProof/>
          <w:lang w:eastAsia="es-MX"/>
        </w:rPr>
        <w:lastRenderedPageBreak/>
        <w:drawing>
          <wp:inline distT="0" distB="0" distL="0" distR="0" wp14:anchorId="7FDFFDE3" wp14:editId="03307A3E">
            <wp:extent cx="5941060" cy="1880870"/>
            <wp:effectExtent l="0" t="0" r="254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1880870"/>
                    </a:xfrm>
                    <a:prstGeom prst="rect">
                      <a:avLst/>
                    </a:prstGeom>
                  </pic:spPr>
                </pic:pic>
              </a:graphicData>
            </a:graphic>
          </wp:inline>
        </w:drawing>
      </w:r>
    </w:p>
    <w:p w14:paraId="4EA0D7D3" w14:textId="38D307E4"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p>
    <w:p w14:paraId="12E284A8" w14:textId="625854E6"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r w:rsidRPr="009F0829">
        <w:rPr>
          <w:noProof/>
          <w:lang w:eastAsia="es-MX"/>
        </w:rPr>
        <w:drawing>
          <wp:inline distT="0" distB="0" distL="0" distR="0" wp14:anchorId="71BDDC96" wp14:editId="0D28C05D">
            <wp:extent cx="5941060" cy="1899920"/>
            <wp:effectExtent l="0" t="0" r="254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1899920"/>
                    </a:xfrm>
                    <a:prstGeom prst="rect">
                      <a:avLst/>
                    </a:prstGeom>
                  </pic:spPr>
                </pic:pic>
              </a:graphicData>
            </a:graphic>
          </wp:inline>
        </w:drawing>
      </w:r>
    </w:p>
    <w:p w14:paraId="12D4E153" w14:textId="64B17FB9"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p>
    <w:p w14:paraId="087DD9A4" w14:textId="42A7B95F" w:rsidR="008E5B20" w:rsidRPr="009F0829" w:rsidRDefault="009D5B27" w:rsidP="003404B0">
      <w:pPr>
        <w:pStyle w:val="Prrafodelista"/>
        <w:tabs>
          <w:tab w:val="left" w:pos="709"/>
        </w:tabs>
        <w:spacing w:line="360" w:lineRule="auto"/>
        <w:ind w:left="0"/>
        <w:jc w:val="both"/>
        <w:rPr>
          <w:rFonts w:ascii="Palatino Linotype" w:hAnsi="Palatino Linotype"/>
          <w:b/>
          <w:sz w:val="28"/>
          <w:szCs w:val="28"/>
        </w:rPr>
      </w:pPr>
      <w:r w:rsidRPr="009F0829">
        <w:rPr>
          <w:noProof/>
          <w:lang w:eastAsia="es-MX"/>
        </w:rPr>
        <w:drawing>
          <wp:inline distT="0" distB="0" distL="0" distR="0" wp14:anchorId="377F5205" wp14:editId="7CBCE903">
            <wp:extent cx="5941060" cy="1820545"/>
            <wp:effectExtent l="0" t="0" r="254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1820545"/>
                    </a:xfrm>
                    <a:prstGeom prst="rect">
                      <a:avLst/>
                    </a:prstGeom>
                  </pic:spPr>
                </pic:pic>
              </a:graphicData>
            </a:graphic>
          </wp:inline>
        </w:drawing>
      </w:r>
    </w:p>
    <w:p w14:paraId="123A2FFA" w14:textId="1B0760D3"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p>
    <w:p w14:paraId="051A42FE" w14:textId="0B8132EB"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p>
    <w:p w14:paraId="768B11D9" w14:textId="2ECF49F7" w:rsidR="008E5B20" w:rsidRPr="009F0829" w:rsidRDefault="009D5B27" w:rsidP="003404B0">
      <w:pPr>
        <w:pStyle w:val="Prrafodelista"/>
        <w:tabs>
          <w:tab w:val="left" w:pos="709"/>
        </w:tabs>
        <w:spacing w:line="360" w:lineRule="auto"/>
        <w:ind w:left="0"/>
        <w:jc w:val="both"/>
        <w:rPr>
          <w:rFonts w:ascii="Palatino Linotype" w:hAnsi="Palatino Linotype"/>
          <w:b/>
          <w:sz w:val="28"/>
          <w:szCs w:val="28"/>
        </w:rPr>
      </w:pPr>
      <w:r w:rsidRPr="009F0829">
        <w:rPr>
          <w:noProof/>
          <w:lang w:eastAsia="es-MX"/>
        </w:rPr>
        <w:lastRenderedPageBreak/>
        <w:drawing>
          <wp:inline distT="0" distB="0" distL="0" distR="0" wp14:anchorId="615559CD" wp14:editId="357017B9">
            <wp:extent cx="5941060" cy="1915795"/>
            <wp:effectExtent l="0" t="0" r="254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1915795"/>
                    </a:xfrm>
                    <a:prstGeom prst="rect">
                      <a:avLst/>
                    </a:prstGeom>
                  </pic:spPr>
                </pic:pic>
              </a:graphicData>
            </a:graphic>
          </wp:inline>
        </w:drawing>
      </w:r>
    </w:p>
    <w:p w14:paraId="5870A043" w14:textId="77777777" w:rsidR="008E5B20" w:rsidRPr="009F0829" w:rsidRDefault="008E5B20" w:rsidP="003404B0">
      <w:pPr>
        <w:pStyle w:val="Prrafodelista"/>
        <w:tabs>
          <w:tab w:val="left" w:pos="709"/>
        </w:tabs>
        <w:spacing w:line="360" w:lineRule="auto"/>
        <w:ind w:left="0"/>
        <w:jc w:val="both"/>
        <w:rPr>
          <w:rFonts w:ascii="Palatino Linotype" w:hAnsi="Palatino Linotype"/>
          <w:b/>
          <w:sz w:val="28"/>
          <w:szCs w:val="28"/>
        </w:rPr>
      </w:pPr>
    </w:p>
    <w:p w14:paraId="045FE13F" w14:textId="4566F33B" w:rsidR="00DB70F5" w:rsidRPr="009F0829" w:rsidRDefault="009D5B27" w:rsidP="009F36F6">
      <w:pPr>
        <w:spacing w:line="360" w:lineRule="auto"/>
        <w:jc w:val="both"/>
        <w:rPr>
          <w:rFonts w:ascii="Palatino Linotype" w:hAnsi="Palatino Linotype"/>
          <w:b/>
          <w:sz w:val="28"/>
          <w:szCs w:val="28"/>
        </w:rPr>
      </w:pPr>
      <w:r w:rsidRPr="009F0829">
        <w:rPr>
          <w:rFonts w:ascii="Palatino Linotype" w:hAnsi="Palatino Linotype"/>
          <w:b/>
          <w:sz w:val="28"/>
          <w:szCs w:val="28"/>
        </w:rPr>
        <w:t>IV</w:t>
      </w:r>
      <w:r w:rsidR="00DB70F5" w:rsidRPr="009F0829">
        <w:rPr>
          <w:rFonts w:ascii="Palatino Linotype" w:hAnsi="Palatino Linotype"/>
          <w:b/>
          <w:sz w:val="28"/>
          <w:szCs w:val="28"/>
        </w:rPr>
        <w:t xml:space="preserve">. Turno de requerimiento del Sujeto Obligado </w:t>
      </w:r>
    </w:p>
    <w:p w14:paraId="3D5B9F23" w14:textId="2CE7484E" w:rsidR="00DB70F5" w:rsidRPr="009F0829" w:rsidRDefault="00DB70F5" w:rsidP="00DB70F5">
      <w:pPr>
        <w:spacing w:line="360" w:lineRule="auto"/>
        <w:jc w:val="both"/>
        <w:rPr>
          <w:rFonts w:ascii="Palatino Linotype" w:hAnsi="Palatino Linotype"/>
          <w:color w:val="000000" w:themeColor="text1"/>
        </w:rPr>
      </w:pPr>
      <w:r w:rsidRPr="009F0829">
        <w:rPr>
          <w:rFonts w:ascii="Palatino Linotype" w:hAnsi="Palatino Linotype"/>
          <w:color w:val="000000" w:themeColor="text1"/>
        </w:rPr>
        <w:t xml:space="preserve">En cumplimiento al artículo 162 de la Ley de Transparencia y Acceso a la Información Pública del Estado de México y Municipios, el </w:t>
      </w:r>
      <w:r w:rsidR="009D5B27" w:rsidRPr="009F0829">
        <w:rPr>
          <w:rFonts w:ascii="Palatino Linotype" w:hAnsi="Palatino Linotype"/>
          <w:b/>
          <w:color w:val="000000" w:themeColor="text1"/>
        </w:rPr>
        <w:t xml:space="preserve">ocho de abril </w:t>
      </w:r>
      <w:r w:rsidRPr="009F0829">
        <w:rPr>
          <w:rFonts w:ascii="Palatino Linotype" w:hAnsi="Palatino Linotype"/>
          <w:b/>
          <w:color w:val="000000" w:themeColor="text1"/>
        </w:rPr>
        <w:t>de dos mil veintidós</w:t>
      </w:r>
      <w:r w:rsidRPr="009F0829">
        <w:rPr>
          <w:rFonts w:ascii="Palatino Linotype" w:hAnsi="Palatino Linotype"/>
          <w:color w:val="000000" w:themeColor="text1"/>
        </w:rPr>
        <w:t xml:space="preserve">, el Titular de la Unidad de Transparencia del </w:t>
      </w:r>
      <w:r w:rsidRPr="009F0829">
        <w:rPr>
          <w:rFonts w:ascii="Palatino Linotype" w:hAnsi="Palatino Linotype"/>
          <w:b/>
          <w:color w:val="000000" w:themeColor="text1"/>
        </w:rPr>
        <w:t>SUJETO OBLIGADO</w:t>
      </w:r>
      <w:r w:rsidRPr="009F0829">
        <w:rPr>
          <w:rFonts w:ascii="Palatino Linotype" w:hAnsi="Palatino Linotype"/>
          <w:color w:val="000000" w:themeColor="text1"/>
        </w:rPr>
        <w:t>, turnó el requerimiento de</w:t>
      </w:r>
      <w:r w:rsidR="006E7AB7" w:rsidRPr="009F0829">
        <w:rPr>
          <w:rFonts w:ascii="Palatino Linotype" w:hAnsi="Palatino Linotype"/>
          <w:color w:val="000000" w:themeColor="text1"/>
        </w:rPr>
        <w:t xml:space="preserve"> información al</w:t>
      </w:r>
      <w:r w:rsidRPr="009F0829">
        <w:rPr>
          <w:rFonts w:ascii="Palatino Linotype" w:hAnsi="Palatino Linotype"/>
          <w:color w:val="000000" w:themeColor="text1"/>
        </w:rPr>
        <w:t xml:space="preserve"> servidor público habilitado que estimó pertinente, a fin de colmar las solicitudes de Acceso a la Información Pública</w:t>
      </w:r>
      <w:r w:rsidR="00AE0584" w:rsidRPr="009F0829">
        <w:rPr>
          <w:rFonts w:ascii="Palatino Linotype" w:hAnsi="Palatino Linotype"/>
          <w:color w:val="000000" w:themeColor="text1"/>
        </w:rPr>
        <w:t>.</w:t>
      </w:r>
    </w:p>
    <w:p w14:paraId="1823BB80" w14:textId="77777777" w:rsidR="006E7AB7" w:rsidRPr="009F0829" w:rsidRDefault="006E7AB7" w:rsidP="003404B0">
      <w:pPr>
        <w:pStyle w:val="Prrafodelista"/>
        <w:tabs>
          <w:tab w:val="left" w:pos="709"/>
        </w:tabs>
        <w:spacing w:line="360" w:lineRule="auto"/>
        <w:ind w:left="0"/>
        <w:jc w:val="both"/>
        <w:rPr>
          <w:rFonts w:ascii="Palatino Linotype" w:hAnsi="Palatino Linotype"/>
          <w:b/>
          <w:sz w:val="28"/>
          <w:szCs w:val="28"/>
        </w:rPr>
      </w:pPr>
    </w:p>
    <w:p w14:paraId="612101A6" w14:textId="77777777" w:rsidR="006E7AB7" w:rsidRPr="009F0829" w:rsidRDefault="006E7AB7" w:rsidP="006E7AB7">
      <w:pPr>
        <w:spacing w:line="360" w:lineRule="auto"/>
        <w:jc w:val="both"/>
        <w:rPr>
          <w:rFonts w:ascii="Palatino Linotype" w:hAnsi="Palatino Linotype"/>
          <w:sz w:val="28"/>
          <w:szCs w:val="28"/>
        </w:rPr>
      </w:pPr>
      <w:r w:rsidRPr="009F0829">
        <w:rPr>
          <w:rFonts w:ascii="Palatino Linotype" w:hAnsi="Palatino Linotype"/>
          <w:b/>
          <w:sz w:val="28"/>
          <w:szCs w:val="28"/>
        </w:rPr>
        <w:t>V.</w:t>
      </w:r>
      <w:r w:rsidRPr="009F0829">
        <w:rPr>
          <w:rFonts w:ascii="Palatino Linotype" w:hAnsi="Palatino Linotype"/>
          <w:sz w:val="28"/>
          <w:szCs w:val="28"/>
        </w:rPr>
        <w:t xml:space="preserve"> </w:t>
      </w:r>
      <w:r w:rsidRPr="009F0829">
        <w:rPr>
          <w:rFonts w:ascii="Palatino Linotype" w:hAnsi="Palatino Linotype"/>
          <w:b/>
          <w:sz w:val="28"/>
          <w:szCs w:val="28"/>
        </w:rPr>
        <w:t>Prórroga</w:t>
      </w:r>
    </w:p>
    <w:p w14:paraId="4A49181E" w14:textId="3992C109" w:rsidR="006E7AB7" w:rsidRPr="009F0829" w:rsidRDefault="006E7AB7" w:rsidP="006E7AB7">
      <w:pPr>
        <w:spacing w:line="360" w:lineRule="auto"/>
        <w:jc w:val="both"/>
        <w:rPr>
          <w:rFonts w:ascii="Palatino Linotype" w:hAnsi="Palatino Linotype"/>
          <w:b/>
          <w:sz w:val="22"/>
          <w:szCs w:val="22"/>
        </w:rPr>
      </w:pPr>
      <w:r w:rsidRPr="009F0829">
        <w:rPr>
          <w:rFonts w:ascii="Palatino Linotype" w:hAnsi="Palatino Linotype"/>
        </w:rPr>
        <w:t xml:space="preserve">De las constancias que obran en </w:t>
      </w:r>
      <w:r w:rsidRPr="009F0829">
        <w:rPr>
          <w:rFonts w:ascii="Palatino Linotype" w:hAnsi="Palatino Linotype"/>
          <w:b/>
        </w:rPr>
        <w:t>EL SAIMEX,</w:t>
      </w:r>
      <w:r w:rsidRPr="009F0829">
        <w:rPr>
          <w:rFonts w:ascii="Palatino Linotype" w:hAnsi="Palatino Linotype"/>
        </w:rPr>
        <w:t xml:space="preserve"> se advierte que en fecha </w:t>
      </w:r>
      <w:r w:rsidRPr="009F0829">
        <w:rPr>
          <w:rFonts w:ascii="Palatino Linotype" w:hAnsi="Palatino Linotype"/>
          <w:b/>
        </w:rPr>
        <w:t>once de abril dos mil veintidós</w:t>
      </w:r>
      <w:r w:rsidRPr="009F0829">
        <w:rPr>
          <w:rFonts w:ascii="Palatino Linotype" w:hAnsi="Palatino Linotype"/>
        </w:rPr>
        <w:t xml:space="preserve">, </w:t>
      </w:r>
      <w:r w:rsidRPr="009F0829">
        <w:rPr>
          <w:rFonts w:ascii="Palatino Linotype" w:hAnsi="Palatino Linotype"/>
          <w:b/>
        </w:rPr>
        <w:t xml:space="preserve">EL SUJETO OBLIGADO </w:t>
      </w:r>
      <w:r w:rsidRPr="009F0829">
        <w:rPr>
          <w:rFonts w:ascii="Palatino Linotype" w:hAnsi="Palatino Linotype"/>
        </w:rPr>
        <w:t xml:space="preserve">notificó una prórroga de siete días para dar respuesta a las solicitudes de información planteadas por </w:t>
      </w:r>
      <w:r w:rsidR="003F585E" w:rsidRPr="009F0829">
        <w:rPr>
          <w:rFonts w:ascii="Palatino Linotype" w:hAnsi="Palatino Linotype" w:cs="Arial"/>
          <w:b/>
          <w:color w:val="000000" w:themeColor="text1"/>
          <w:lang w:val="es-ES"/>
        </w:rPr>
        <w:t>EL</w:t>
      </w:r>
      <w:r w:rsidRPr="009F0829">
        <w:rPr>
          <w:rFonts w:ascii="Palatino Linotype" w:hAnsi="Palatino Linotype" w:cs="Arial"/>
          <w:b/>
          <w:color w:val="000000" w:themeColor="text1"/>
          <w:lang w:val="es-ES"/>
        </w:rPr>
        <w:t xml:space="preserve"> RECURRENTE</w:t>
      </w:r>
      <w:r w:rsidRPr="009F0829">
        <w:rPr>
          <w:rFonts w:ascii="Palatino Linotype" w:hAnsi="Palatino Linotype"/>
        </w:rPr>
        <w:t>, en los siguientes términos:</w:t>
      </w:r>
    </w:p>
    <w:p w14:paraId="712F166E" w14:textId="77777777" w:rsidR="006E7AB7" w:rsidRPr="009F0829" w:rsidRDefault="006E7AB7" w:rsidP="006E7AB7">
      <w:pPr>
        <w:spacing w:line="360" w:lineRule="auto"/>
        <w:jc w:val="both"/>
        <w:rPr>
          <w:rFonts w:ascii="Palatino Linotype" w:hAnsi="Palatino Linotype"/>
          <w:b/>
          <w:sz w:val="22"/>
          <w:szCs w:val="22"/>
        </w:rPr>
      </w:pPr>
    </w:p>
    <w:p w14:paraId="4015DDFB" w14:textId="77777777" w:rsidR="004E148A" w:rsidRPr="009F0829" w:rsidRDefault="006E7AB7" w:rsidP="004E148A">
      <w:pPr>
        <w:spacing w:line="360" w:lineRule="auto"/>
        <w:ind w:left="851" w:right="899"/>
        <w:jc w:val="both"/>
        <w:rPr>
          <w:rFonts w:ascii="Palatino Linotype" w:hAnsi="Palatino Linotype" w:cs="Arial"/>
          <w:i/>
          <w:color w:val="000000" w:themeColor="text1"/>
          <w:sz w:val="22"/>
          <w:szCs w:val="22"/>
        </w:rPr>
      </w:pPr>
      <w:r w:rsidRPr="009F0829">
        <w:rPr>
          <w:rFonts w:ascii="Palatino Linotype" w:hAnsi="Palatino Linotype" w:cs="Arial"/>
          <w:i/>
          <w:color w:val="000000" w:themeColor="text1"/>
          <w:sz w:val="22"/>
          <w:szCs w:val="22"/>
        </w:rPr>
        <w:t>“</w:t>
      </w:r>
      <w:r w:rsidR="004E148A" w:rsidRPr="009F0829">
        <w:rPr>
          <w:rFonts w:ascii="Palatino Linotype" w:hAnsi="Palatino Linotype" w:cs="Arial"/>
          <w:i/>
          <w:color w:val="000000" w:themeColor="text1"/>
          <w:sz w:val="22"/>
          <w:szCs w:val="22"/>
        </w:rPr>
        <w:t xml:space="preserve">Con fundamento en el artículo 163 de la Ley de Transparencia y Acceso a la Información Pública del Estado de México y Municipios, se le hace de su conocimiento </w:t>
      </w:r>
      <w:r w:rsidR="004E148A" w:rsidRPr="009F0829">
        <w:rPr>
          <w:rFonts w:ascii="Palatino Linotype" w:hAnsi="Palatino Linotype" w:cs="Arial"/>
          <w:i/>
          <w:color w:val="000000" w:themeColor="text1"/>
          <w:sz w:val="22"/>
          <w:szCs w:val="22"/>
        </w:rPr>
        <w:lastRenderedPageBreak/>
        <w:t>que el plazo de 15 días hábiles para atender su solicitud de información ha sido prorrogado por 7 días en virtud de las siguientes razones:</w:t>
      </w:r>
    </w:p>
    <w:p w14:paraId="21F1B922" w14:textId="77777777" w:rsidR="004E148A" w:rsidRPr="009F0829" w:rsidRDefault="004E148A" w:rsidP="004E148A">
      <w:pPr>
        <w:spacing w:line="360" w:lineRule="auto"/>
        <w:ind w:left="851" w:right="899"/>
        <w:jc w:val="both"/>
        <w:rPr>
          <w:rFonts w:ascii="Palatino Linotype" w:hAnsi="Palatino Linotype" w:cs="Arial"/>
          <w:i/>
          <w:color w:val="000000" w:themeColor="text1"/>
          <w:sz w:val="22"/>
          <w:szCs w:val="22"/>
        </w:rPr>
      </w:pPr>
      <w:r w:rsidRPr="009F0829">
        <w:rPr>
          <w:rFonts w:ascii="Palatino Linotype" w:hAnsi="Palatino Linotype" w:cs="Arial"/>
          <w:i/>
          <w:color w:val="000000" w:themeColor="text1"/>
          <w:sz w:val="22"/>
          <w:szCs w:val="22"/>
        </w:rPr>
        <w:t>PRORROGA APROBADA</w:t>
      </w:r>
    </w:p>
    <w:p w14:paraId="515803C0" w14:textId="77777777" w:rsidR="004E148A" w:rsidRPr="009F0829" w:rsidRDefault="004E148A" w:rsidP="004E148A">
      <w:pPr>
        <w:spacing w:line="360" w:lineRule="auto"/>
        <w:ind w:left="851" w:right="899"/>
        <w:jc w:val="both"/>
        <w:rPr>
          <w:rFonts w:ascii="Palatino Linotype" w:hAnsi="Palatino Linotype" w:cs="Arial"/>
          <w:i/>
          <w:color w:val="000000" w:themeColor="text1"/>
          <w:sz w:val="22"/>
          <w:szCs w:val="22"/>
        </w:rPr>
      </w:pPr>
      <w:r w:rsidRPr="009F0829">
        <w:rPr>
          <w:rFonts w:ascii="Palatino Linotype" w:hAnsi="Palatino Linotype" w:cs="Arial"/>
          <w:i/>
          <w:color w:val="000000" w:themeColor="text1"/>
          <w:sz w:val="22"/>
          <w:szCs w:val="22"/>
        </w:rPr>
        <w:t>Licenciado FERNANDO OSCAR ZAPATA NAVARRETE</w:t>
      </w:r>
    </w:p>
    <w:p w14:paraId="18A3BD5A" w14:textId="3894B1A5" w:rsidR="006E7AB7" w:rsidRPr="009F0829" w:rsidRDefault="004E148A" w:rsidP="004E148A">
      <w:pPr>
        <w:spacing w:line="360" w:lineRule="auto"/>
        <w:ind w:left="851" w:right="899"/>
        <w:jc w:val="both"/>
        <w:rPr>
          <w:rFonts w:ascii="Palatino Linotype" w:hAnsi="Palatino Linotype"/>
          <w:b/>
          <w:sz w:val="22"/>
          <w:szCs w:val="22"/>
        </w:rPr>
      </w:pPr>
      <w:r w:rsidRPr="009F0829">
        <w:rPr>
          <w:rFonts w:ascii="Palatino Linotype" w:hAnsi="Palatino Linotype" w:cs="Arial"/>
          <w:i/>
          <w:color w:val="000000" w:themeColor="text1"/>
          <w:sz w:val="22"/>
          <w:szCs w:val="22"/>
        </w:rPr>
        <w:t>Responsable de la Unidad de Transparencia</w:t>
      </w:r>
      <w:r w:rsidR="006E7AB7" w:rsidRPr="009F0829">
        <w:rPr>
          <w:rFonts w:ascii="Palatino Linotype" w:hAnsi="Palatino Linotype" w:cs="Arial"/>
          <w:i/>
          <w:color w:val="000000" w:themeColor="text1"/>
          <w:sz w:val="22"/>
          <w:szCs w:val="22"/>
        </w:rPr>
        <w:t>” (Sic)</w:t>
      </w:r>
    </w:p>
    <w:p w14:paraId="2DE6879B" w14:textId="77777777" w:rsidR="006E7AB7" w:rsidRPr="009F0829" w:rsidRDefault="006E7AB7" w:rsidP="003404B0">
      <w:pPr>
        <w:pStyle w:val="Prrafodelista"/>
        <w:tabs>
          <w:tab w:val="left" w:pos="709"/>
        </w:tabs>
        <w:spacing w:line="360" w:lineRule="auto"/>
        <w:ind w:left="0"/>
        <w:jc w:val="both"/>
        <w:rPr>
          <w:rFonts w:ascii="Palatino Linotype" w:hAnsi="Palatino Linotype"/>
          <w:b/>
          <w:sz w:val="28"/>
          <w:szCs w:val="28"/>
        </w:rPr>
      </w:pPr>
    </w:p>
    <w:p w14:paraId="76B305E3" w14:textId="46FDF53C" w:rsidR="003404B0" w:rsidRPr="009F0829" w:rsidRDefault="004E148A" w:rsidP="003404B0">
      <w:pPr>
        <w:pStyle w:val="Prrafodelista"/>
        <w:tabs>
          <w:tab w:val="left" w:pos="709"/>
        </w:tabs>
        <w:spacing w:line="360" w:lineRule="auto"/>
        <w:ind w:left="0"/>
        <w:jc w:val="both"/>
        <w:rPr>
          <w:rFonts w:ascii="Palatino Linotype" w:hAnsi="Palatino Linotype" w:cs="Arial"/>
          <w:b/>
          <w:sz w:val="28"/>
          <w:szCs w:val="28"/>
        </w:rPr>
      </w:pPr>
      <w:r w:rsidRPr="009F0829">
        <w:rPr>
          <w:rFonts w:ascii="Palatino Linotype" w:hAnsi="Palatino Linotype"/>
          <w:b/>
          <w:sz w:val="28"/>
          <w:szCs w:val="28"/>
        </w:rPr>
        <w:t>V</w:t>
      </w:r>
      <w:r w:rsidR="00CD6E6A" w:rsidRPr="009F0829">
        <w:rPr>
          <w:rFonts w:ascii="Palatino Linotype" w:hAnsi="Palatino Linotype"/>
          <w:b/>
          <w:sz w:val="28"/>
          <w:szCs w:val="28"/>
        </w:rPr>
        <w:t>I</w:t>
      </w:r>
      <w:r w:rsidR="003404B0" w:rsidRPr="009F0829">
        <w:rPr>
          <w:rFonts w:ascii="Palatino Linotype" w:hAnsi="Palatino Linotype"/>
          <w:b/>
          <w:sz w:val="28"/>
          <w:szCs w:val="28"/>
        </w:rPr>
        <w:t xml:space="preserve">. </w:t>
      </w:r>
      <w:r w:rsidR="003404B0" w:rsidRPr="009F0829">
        <w:rPr>
          <w:rFonts w:ascii="Palatino Linotype" w:hAnsi="Palatino Linotype" w:cs="Arial"/>
          <w:b/>
          <w:sz w:val="28"/>
          <w:szCs w:val="28"/>
        </w:rPr>
        <w:t>Respuesta del Sujeto Obligado</w:t>
      </w:r>
    </w:p>
    <w:p w14:paraId="048DD697" w14:textId="5FACA6D3" w:rsidR="00536C04" w:rsidRPr="009F0829" w:rsidRDefault="00512E29" w:rsidP="00536C04">
      <w:pPr>
        <w:spacing w:line="360" w:lineRule="auto"/>
        <w:jc w:val="both"/>
        <w:rPr>
          <w:rFonts w:ascii="Palatino Linotype" w:hAnsi="Palatino Linotype" w:cs="Arial"/>
          <w:color w:val="000000" w:themeColor="text1"/>
        </w:rPr>
      </w:pPr>
      <w:r w:rsidRPr="009F0829">
        <w:rPr>
          <w:rFonts w:ascii="Palatino Linotype" w:hAnsi="Palatino Linotype" w:cs="Arial"/>
        </w:rPr>
        <w:t xml:space="preserve">Del expediente electrónico conformado en el </w:t>
      </w:r>
      <w:r w:rsidRPr="009F0829">
        <w:rPr>
          <w:rFonts w:ascii="Palatino Linotype" w:hAnsi="Palatino Linotype" w:cs="Arial"/>
          <w:b/>
        </w:rPr>
        <w:t>SAIMEX</w:t>
      </w:r>
      <w:r w:rsidRPr="009F0829">
        <w:rPr>
          <w:rFonts w:ascii="Palatino Linotype" w:hAnsi="Palatino Linotype" w:cs="Arial"/>
        </w:rPr>
        <w:t xml:space="preserve">, del Recurso de Revisión materia del presente estudio, se advierte que en fecha </w:t>
      </w:r>
      <w:r w:rsidR="004E148A" w:rsidRPr="009F0829">
        <w:rPr>
          <w:rFonts w:ascii="Palatino Linotype" w:hAnsi="Palatino Linotype" w:cs="Arial"/>
          <w:b/>
        </w:rPr>
        <w:t xml:space="preserve">veintisiete de abril </w:t>
      </w:r>
      <w:r w:rsidRPr="009F0829">
        <w:rPr>
          <w:rFonts w:ascii="Palatino Linotype" w:hAnsi="Palatino Linotype" w:cs="Arial"/>
          <w:b/>
        </w:rPr>
        <w:t>de dos mil veintidós</w:t>
      </w:r>
      <w:r w:rsidRPr="009F0829">
        <w:rPr>
          <w:rFonts w:ascii="Palatino Linotype" w:hAnsi="Palatino Linotype" w:cs="Arial"/>
        </w:rPr>
        <w:t xml:space="preserve">, </w:t>
      </w:r>
      <w:r w:rsidRPr="009F0829">
        <w:rPr>
          <w:rFonts w:ascii="Palatino Linotype" w:hAnsi="Palatino Linotype" w:cs="Arial"/>
          <w:b/>
        </w:rPr>
        <w:t xml:space="preserve">EL SUJETO OBLIGADO </w:t>
      </w:r>
      <w:r w:rsidRPr="009F0829">
        <w:rPr>
          <w:rFonts w:ascii="Palatino Linotype" w:hAnsi="Palatino Linotype" w:cs="Arial"/>
        </w:rPr>
        <w:t>dio respuesta en los siguientes términos:</w:t>
      </w:r>
      <w:r w:rsidR="003404B0" w:rsidRPr="009F0829">
        <w:rPr>
          <w:rFonts w:ascii="Palatino Linotype" w:hAnsi="Palatino Linotype" w:cs="Arial"/>
          <w:color w:val="000000" w:themeColor="text1"/>
        </w:rPr>
        <w:t xml:space="preserve"> </w:t>
      </w:r>
    </w:p>
    <w:p w14:paraId="1A610784" w14:textId="77777777" w:rsidR="00E31D3C" w:rsidRPr="009F0829" w:rsidRDefault="00E31D3C" w:rsidP="00536C04">
      <w:pPr>
        <w:spacing w:line="360" w:lineRule="auto"/>
        <w:jc w:val="both"/>
        <w:rPr>
          <w:rFonts w:ascii="Palatino Linotype" w:hAnsi="Palatino Linotype" w:cs="Arial"/>
          <w:color w:val="000000" w:themeColor="text1"/>
        </w:rPr>
      </w:pPr>
    </w:p>
    <w:tbl>
      <w:tblPr>
        <w:tblStyle w:val="Tablaconcuadrcula"/>
        <w:tblW w:w="0" w:type="auto"/>
        <w:jc w:val="center"/>
        <w:tblLook w:val="04A0" w:firstRow="1" w:lastRow="0" w:firstColumn="1" w:lastColumn="0" w:noHBand="0" w:noVBand="1"/>
      </w:tblPr>
      <w:tblGrid>
        <w:gridCol w:w="2294"/>
        <w:gridCol w:w="3761"/>
        <w:gridCol w:w="3109"/>
      </w:tblGrid>
      <w:tr w:rsidR="008A6B4E" w:rsidRPr="009F0829" w14:paraId="6C2FF6DC" w14:textId="4A0438D3" w:rsidTr="00B17D40">
        <w:trPr>
          <w:tblHeader/>
          <w:jc w:val="center"/>
        </w:trPr>
        <w:tc>
          <w:tcPr>
            <w:tcW w:w="1448" w:type="dxa"/>
            <w:shd w:val="clear" w:color="auto" w:fill="000000" w:themeFill="text1"/>
            <w:vAlign w:val="center"/>
          </w:tcPr>
          <w:p w14:paraId="520E035C" w14:textId="77777777" w:rsidR="008A6B4E" w:rsidRPr="009F0829" w:rsidRDefault="008A6B4E" w:rsidP="00427F0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9F0829">
              <w:rPr>
                <w:rFonts w:ascii="Palatino Linotype" w:hAnsi="Palatino Linotype"/>
                <w:b/>
                <w:color w:val="FFFFFF" w:themeColor="background1"/>
                <w:sz w:val="16"/>
                <w:szCs w:val="16"/>
              </w:rPr>
              <w:t>Número de Solicitud</w:t>
            </w:r>
          </w:p>
        </w:tc>
        <w:tc>
          <w:tcPr>
            <w:tcW w:w="3761" w:type="dxa"/>
            <w:shd w:val="clear" w:color="auto" w:fill="000000" w:themeFill="text1"/>
            <w:vAlign w:val="center"/>
          </w:tcPr>
          <w:p w14:paraId="7EA3C7AB" w14:textId="2A12325E" w:rsidR="008A6B4E" w:rsidRPr="009F0829" w:rsidRDefault="008A6B4E" w:rsidP="00427F0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9F0829">
              <w:rPr>
                <w:rFonts w:ascii="Palatino Linotype" w:hAnsi="Palatino Linotype"/>
                <w:b/>
                <w:color w:val="FFFFFF" w:themeColor="background1"/>
                <w:sz w:val="16"/>
                <w:szCs w:val="16"/>
              </w:rPr>
              <w:t xml:space="preserve">Respuesta </w:t>
            </w:r>
          </w:p>
        </w:tc>
        <w:tc>
          <w:tcPr>
            <w:tcW w:w="3109" w:type="dxa"/>
            <w:shd w:val="clear" w:color="auto" w:fill="000000" w:themeFill="text1"/>
          </w:tcPr>
          <w:p w14:paraId="1F04C6E7" w14:textId="1127B67E" w:rsidR="008A6B4E" w:rsidRPr="009F0829" w:rsidRDefault="008A6B4E" w:rsidP="00427F0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9F0829">
              <w:rPr>
                <w:rFonts w:ascii="Palatino Linotype" w:hAnsi="Palatino Linotype"/>
                <w:b/>
                <w:color w:val="FFFFFF" w:themeColor="background1"/>
                <w:sz w:val="16"/>
                <w:szCs w:val="16"/>
              </w:rPr>
              <w:t xml:space="preserve">Documentos Adjuntos </w:t>
            </w:r>
          </w:p>
        </w:tc>
      </w:tr>
      <w:tr w:rsidR="008A6B4E" w:rsidRPr="009F0829" w14:paraId="26903536" w14:textId="154F5400" w:rsidTr="00B17D40">
        <w:trPr>
          <w:jc w:val="center"/>
        </w:trPr>
        <w:tc>
          <w:tcPr>
            <w:tcW w:w="1448" w:type="dxa"/>
            <w:vAlign w:val="center"/>
          </w:tcPr>
          <w:p w14:paraId="071E4CFD" w14:textId="374C75BD" w:rsidR="008A6B4E" w:rsidRPr="009F0829" w:rsidRDefault="008A6B4E" w:rsidP="004E148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02041/DIFMETEPEC/IP/2022</w:t>
            </w:r>
          </w:p>
        </w:tc>
        <w:tc>
          <w:tcPr>
            <w:tcW w:w="3761" w:type="dxa"/>
          </w:tcPr>
          <w:p w14:paraId="2AD0BDF5" w14:textId="77777777" w:rsidR="008A6B4E" w:rsidRPr="009F0829" w:rsidRDefault="008A6B4E" w:rsidP="004E148A">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“Folio de la solicitud: 02041/DIFMETEPEC/IP/2022</w:t>
            </w:r>
          </w:p>
          <w:p w14:paraId="6DB43931" w14:textId="46119011" w:rsidR="008A6B4E" w:rsidRPr="009F0829" w:rsidRDefault="008A6B4E" w:rsidP="004E148A">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02F70D" w14:textId="77777777" w:rsidR="008A6B4E" w:rsidRPr="009F0829" w:rsidRDefault="008A6B4E" w:rsidP="004E148A">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w:t>
            </w:r>
            <w:r w:rsidRPr="009F0829">
              <w:rPr>
                <w:rFonts w:ascii="Palatino Linotype" w:hAnsi="Palatino Linotype"/>
                <w:i/>
                <w:color w:val="000000"/>
                <w:sz w:val="16"/>
                <w:szCs w:val="16"/>
              </w:rPr>
              <w:lastRenderedPageBreak/>
              <w:t>contra de la respuesta proporcionada dentro del plazo de quince días hábiles, siguientes a la fecha de la notificación de la presente respuesta.</w:t>
            </w:r>
          </w:p>
          <w:p w14:paraId="2ACC7714" w14:textId="77777777" w:rsidR="008A6B4E" w:rsidRPr="009F0829" w:rsidRDefault="008A6B4E" w:rsidP="004E148A">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ATENTAMENTE</w:t>
            </w:r>
          </w:p>
          <w:p w14:paraId="307C2B27" w14:textId="01010D71" w:rsidR="008A6B4E" w:rsidRPr="009F0829" w:rsidRDefault="008A6B4E" w:rsidP="004E148A">
            <w:pPr>
              <w:pStyle w:val="Prrafodelista"/>
              <w:tabs>
                <w:tab w:val="left" w:pos="709"/>
              </w:tabs>
              <w:ind w:left="0"/>
              <w:jc w:val="both"/>
              <w:rPr>
                <w:rFonts w:ascii="Palatino Linotype" w:hAnsi="Palatino Linotype"/>
                <w:b/>
                <w:i/>
                <w:sz w:val="16"/>
                <w:szCs w:val="16"/>
              </w:rPr>
            </w:pPr>
            <w:r w:rsidRPr="009F0829">
              <w:rPr>
                <w:rFonts w:ascii="Palatino Linotype" w:hAnsi="Palatino Linotype"/>
                <w:i/>
                <w:color w:val="000000"/>
                <w:sz w:val="16"/>
                <w:szCs w:val="16"/>
              </w:rPr>
              <w:t>Licenciado FERNANDO OSCAR ZAPATA NAVARRETE” (Sic)</w:t>
            </w:r>
          </w:p>
        </w:tc>
        <w:tc>
          <w:tcPr>
            <w:tcW w:w="3109" w:type="dxa"/>
          </w:tcPr>
          <w:p w14:paraId="1F5653CD" w14:textId="00698757" w:rsidR="008A6B4E" w:rsidRPr="009F0829" w:rsidRDefault="008A6B4E" w:rsidP="00E24820">
            <w:pPr>
              <w:tabs>
                <w:tab w:val="left" w:pos="709"/>
              </w:tabs>
              <w:jc w:val="both"/>
              <w:rPr>
                <w:rFonts w:ascii="Palatino Linotype" w:hAnsi="Palatino Linotype"/>
                <w:color w:val="000000"/>
                <w:sz w:val="16"/>
                <w:szCs w:val="16"/>
              </w:rPr>
            </w:pPr>
            <w:r w:rsidRPr="009F0829">
              <w:rPr>
                <w:rFonts w:ascii="Palatino Linotype" w:hAnsi="Palatino Linotype"/>
                <w:b/>
                <w:i/>
                <w:color w:val="000000"/>
                <w:sz w:val="16"/>
                <w:szCs w:val="16"/>
              </w:rPr>
              <w:lastRenderedPageBreak/>
              <w:t>“acta primer sesión extraordinaria Comité de transparencia.pdf”</w:t>
            </w:r>
            <w:r w:rsidRPr="009F0829">
              <w:rPr>
                <w:rFonts w:ascii="Palatino Linotype" w:hAnsi="Palatino Linotype"/>
                <w:i/>
                <w:color w:val="000000"/>
                <w:sz w:val="16"/>
                <w:szCs w:val="16"/>
              </w:rPr>
              <w:t xml:space="preserve"> </w:t>
            </w:r>
            <w:r w:rsidR="00E24820" w:rsidRPr="009F0829">
              <w:rPr>
                <w:rFonts w:ascii="Palatino Linotype" w:hAnsi="Palatino Linotype"/>
                <w:color w:val="000000"/>
                <w:sz w:val="16"/>
                <w:szCs w:val="16"/>
              </w:rPr>
              <w:t>archivo electrónico</w:t>
            </w:r>
            <w:r w:rsidR="00E24820" w:rsidRPr="009F0829">
              <w:rPr>
                <w:rFonts w:ascii="Palatino Linotype" w:hAnsi="Palatino Linotype"/>
                <w:i/>
                <w:color w:val="000000"/>
                <w:sz w:val="16"/>
                <w:szCs w:val="16"/>
              </w:rPr>
              <w:t xml:space="preserve"> </w:t>
            </w:r>
            <w:r w:rsidR="00E24820" w:rsidRPr="009F0829">
              <w:rPr>
                <w:rFonts w:ascii="Palatino Linotype" w:hAnsi="Palatino Linotype"/>
                <w:color w:val="000000"/>
                <w:sz w:val="16"/>
                <w:szCs w:val="16"/>
              </w:rPr>
              <w:t xml:space="preserve">que contiene el acta de la primera sesión extraordinaria del Comité de Transparencia del Sistema Municipal DIF de Metepec, de fecha </w:t>
            </w:r>
            <w:r w:rsidR="00E24820" w:rsidRPr="009F0829">
              <w:rPr>
                <w:rFonts w:ascii="Palatino Linotype" w:hAnsi="Palatino Linotype"/>
                <w:b/>
                <w:color w:val="000000"/>
                <w:sz w:val="16"/>
                <w:szCs w:val="16"/>
              </w:rPr>
              <w:t xml:space="preserve">veinticinco de febrero de dos mil veintidós, </w:t>
            </w:r>
            <w:r w:rsidR="00E24820" w:rsidRPr="009F0829">
              <w:rPr>
                <w:rFonts w:ascii="Palatino Linotype" w:hAnsi="Palatino Linotype"/>
                <w:color w:val="000000"/>
                <w:sz w:val="16"/>
                <w:szCs w:val="16"/>
              </w:rPr>
              <w:t>mediante la cual se aprobó por unanimidad de votos que la información requerida en las solicitudes de acceso a la información pública, sea puesta a disposición de los solicitantes mediante, consulta directa, (In Situ).</w:t>
            </w:r>
          </w:p>
        </w:tc>
      </w:tr>
      <w:tr w:rsidR="008A6B4E" w:rsidRPr="009F0829" w14:paraId="6B562569" w14:textId="4DD9A41B" w:rsidTr="00B17D40">
        <w:trPr>
          <w:jc w:val="center"/>
        </w:trPr>
        <w:tc>
          <w:tcPr>
            <w:tcW w:w="1448" w:type="dxa"/>
            <w:vAlign w:val="center"/>
          </w:tcPr>
          <w:p w14:paraId="05561B62" w14:textId="3B6822C5" w:rsidR="008A6B4E" w:rsidRPr="009F0829" w:rsidRDefault="008A6B4E" w:rsidP="004E148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02040/DIFMETEPEC/IP/2022</w:t>
            </w:r>
          </w:p>
        </w:tc>
        <w:tc>
          <w:tcPr>
            <w:tcW w:w="3761" w:type="dxa"/>
          </w:tcPr>
          <w:p w14:paraId="7DFE6EA7" w14:textId="77777777" w:rsidR="00E24820" w:rsidRPr="009F0829" w:rsidRDefault="008A6B4E" w:rsidP="00E24820">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E24820" w:rsidRPr="009F0829">
              <w:rPr>
                <w:rFonts w:ascii="Palatino Linotype" w:hAnsi="Palatino Linotype"/>
                <w:i/>
                <w:color w:val="000000"/>
                <w:sz w:val="16"/>
                <w:szCs w:val="16"/>
              </w:rPr>
              <w:t>Folio de la solicitud: 02040/DIFMETEPEC/IP/2022</w:t>
            </w:r>
          </w:p>
          <w:p w14:paraId="19410E7B" w14:textId="77777777" w:rsidR="00E24820" w:rsidRPr="009F0829" w:rsidRDefault="00E24820" w:rsidP="00E24820">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F2AB9C" w14:textId="77777777" w:rsidR="00E24820" w:rsidRPr="009F0829" w:rsidRDefault="00E24820" w:rsidP="00E24820">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35D1E9DC" w14:textId="23717718" w:rsidR="00E24820" w:rsidRPr="009F0829" w:rsidRDefault="00E24820" w:rsidP="00E24820">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ATENTAMENTE</w:t>
            </w:r>
          </w:p>
          <w:p w14:paraId="53652C02" w14:textId="51056CB9" w:rsidR="008A6B4E" w:rsidRPr="009F0829" w:rsidRDefault="00E24820" w:rsidP="00E24820">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Licenciado FERNANDO OSCAR ZAPATA NAVARRETE</w:t>
            </w:r>
            <w:r w:rsidR="008A6B4E" w:rsidRPr="009F0829">
              <w:rPr>
                <w:rFonts w:ascii="Palatino Linotype" w:hAnsi="Palatino Linotype"/>
                <w:i/>
                <w:color w:val="000000"/>
                <w:sz w:val="16"/>
                <w:szCs w:val="16"/>
              </w:rPr>
              <w:t>” (Sic)</w:t>
            </w:r>
          </w:p>
        </w:tc>
        <w:tc>
          <w:tcPr>
            <w:tcW w:w="3109" w:type="dxa"/>
          </w:tcPr>
          <w:p w14:paraId="31798856" w14:textId="0EA7EF96" w:rsidR="008A6B4E" w:rsidRPr="009F0829" w:rsidRDefault="00E24820" w:rsidP="004E148A">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b/>
                <w:i/>
                <w:color w:val="000000"/>
                <w:sz w:val="16"/>
                <w:szCs w:val="16"/>
              </w:rPr>
              <w:t>“acta primer sesión extraordinaria Comité de transparencia.pdf”</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archivo electrónico</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 xml:space="preserve">que contiene el acta de la primera sesión extraordinaria del Comité de Transparencia del Sistema Municipal DIF de Metepec, de fecha </w:t>
            </w:r>
            <w:r w:rsidRPr="009F0829">
              <w:rPr>
                <w:rFonts w:ascii="Palatino Linotype" w:hAnsi="Palatino Linotype"/>
                <w:b/>
                <w:color w:val="000000"/>
                <w:sz w:val="16"/>
                <w:szCs w:val="16"/>
              </w:rPr>
              <w:t xml:space="preserve">veinticinco de febrero de dos mil veintidós, </w:t>
            </w:r>
            <w:r w:rsidRPr="009F0829">
              <w:rPr>
                <w:rFonts w:ascii="Palatino Linotype" w:hAnsi="Palatino Linotype"/>
                <w:color w:val="000000"/>
                <w:sz w:val="16"/>
                <w:szCs w:val="16"/>
              </w:rPr>
              <w:t>mediante la cual se aprobó por unanimidad de votos que la información requerida en las solicitudes de acceso a la información pública, sea puesta a disposición de los solicitantes mediante, consulta directa, (In Situ).</w:t>
            </w:r>
          </w:p>
        </w:tc>
      </w:tr>
      <w:tr w:rsidR="008A6B4E" w:rsidRPr="009F0829" w14:paraId="00B41824" w14:textId="1E700DA2" w:rsidTr="00B17D40">
        <w:trPr>
          <w:jc w:val="center"/>
        </w:trPr>
        <w:tc>
          <w:tcPr>
            <w:tcW w:w="1448" w:type="dxa"/>
            <w:vAlign w:val="center"/>
          </w:tcPr>
          <w:p w14:paraId="62E6216E" w14:textId="265DE921" w:rsidR="008A6B4E" w:rsidRPr="009F0829" w:rsidRDefault="008A6B4E" w:rsidP="004E148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02039/DIFMETEPEC/IP/2022</w:t>
            </w:r>
          </w:p>
        </w:tc>
        <w:tc>
          <w:tcPr>
            <w:tcW w:w="3761" w:type="dxa"/>
          </w:tcPr>
          <w:p w14:paraId="1288C14A" w14:textId="77777777" w:rsidR="0001291C" w:rsidRPr="009F0829" w:rsidRDefault="008A6B4E"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01291C" w:rsidRPr="009F0829">
              <w:rPr>
                <w:rFonts w:ascii="Palatino Linotype" w:hAnsi="Palatino Linotype"/>
                <w:i/>
                <w:color w:val="000000"/>
                <w:sz w:val="16"/>
                <w:szCs w:val="16"/>
              </w:rPr>
              <w:t>02039/DIFMETEPEC/IP/2022</w:t>
            </w:r>
          </w:p>
          <w:p w14:paraId="236BDF32"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5E3430"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w:t>
            </w:r>
            <w:r w:rsidRPr="009F0829">
              <w:rPr>
                <w:rFonts w:ascii="Palatino Linotype" w:hAnsi="Palatino Linotype"/>
                <w:i/>
                <w:color w:val="000000"/>
                <w:sz w:val="16"/>
                <w:szCs w:val="16"/>
              </w:rPr>
              <w:lastRenderedPageBreak/>
              <w:t>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45050A07"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ATENTAMENTE</w:t>
            </w:r>
          </w:p>
          <w:p w14:paraId="319D7591" w14:textId="6D5E7A4B" w:rsidR="008A6B4E"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Licenciado FERNANDO OSCAR ZAPATA NAVARRETE</w:t>
            </w:r>
            <w:r w:rsidR="008A6B4E" w:rsidRPr="009F0829">
              <w:rPr>
                <w:rFonts w:ascii="Palatino Linotype" w:hAnsi="Palatino Linotype"/>
                <w:i/>
                <w:color w:val="000000"/>
                <w:sz w:val="16"/>
                <w:szCs w:val="16"/>
              </w:rPr>
              <w:t>” (Sic)</w:t>
            </w:r>
          </w:p>
        </w:tc>
        <w:tc>
          <w:tcPr>
            <w:tcW w:w="3109" w:type="dxa"/>
          </w:tcPr>
          <w:p w14:paraId="4BC7B0C8" w14:textId="51EC98BB" w:rsidR="008A6B4E" w:rsidRPr="009F0829" w:rsidRDefault="0001291C" w:rsidP="004E148A">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b/>
                <w:i/>
                <w:color w:val="000000"/>
                <w:sz w:val="16"/>
                <w:szCs w:val="16"/>
              </w:rPr>
              <w:lastRenderedPageBreak/>
              <w:t>“acta primer sesión extraordinaria Comité de transparencia.pdf”</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archivo electrónico</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 xml:space="preserve">que contiene el acta de la primera sesión extraordinaria del Comité de Transparencia del Sistema Municipal DIF de Metepec, de fecha </w:t>
            </w:r>
            <w:r w:rsidRPr="009F0829">
              <w:rPr>
                <w:rFonts w:ascii="Palatino Linotype" w:hAnsi="Palatino Linotype"/>
                <w:b/>
                <w:color w:val="000000"/>
                <w:sz w:val="16"/>
                <w:szCs w:val="16"/>
              </w:rPr>
              <w:t xml:space="preserve">veinticinco de febrero de dos mil veintidós, </w:t>
            </w:r>
            <w:r w:rsidRPr="009F0829">
              <w:rPr>
                <w:rFonts w:ascii="Palatino Linotype" w:hAnsi="Palatino Linotype"/>
                <w:color w:val="000000"/>
                <w:sz w:val="16"/>
                <w:szCs w:val="16"/>
              </w:rPr>
              <w:t>mediante la cual se aprobó por unanimidad de votos que la información requerida en las solicitudes de acceso a la información pública, sea puesta a disposición de los solicitantes mediante, consulta directa, (In Situ).</w:t>
            </w:r>
          </w:p>
        </w:tc>
      </w:tr>
      <w:tr w:rsidR="008A6B4E" w:rsidRPr="009F0829" w14:paraId="69BBC9C6" w14:textId="46D5B396" w:rsidTr="00B17D40">
        <w:trPr>
          <w:jc w:val="center"/>
        </w:trPr>
        <w:tc>
          <w:tcPr>
            <w:tcW w:w="1448" w:type="dxa"/>
            <w:vAlign w:val="center"/>
          </w:tcPr>
          <w:p w14:paraId="180ED61A" w14:textId="5DBD66C2" w:rsidR="008A6B4E" w:rsidRPr="009F0829" w:rsidRDefault="008A6B4E" w:rsidP="004E148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02038/DIFMETEPEC/IP/2022</w:t>
            </w:r>
          </w:p>
        </w:tc>
        <w:tc>
          <w:tcPr>
            <w:tcW w:w="3761" w:type="dxa"/>
          </w:tcPr>
          <w:p w14:paraId="54AD00C8" w14:textId="77777777" w:rsidR="0001291C" w:rsidRPr="009F0829" w:rsidRDefault="008A6B4E"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01291C" w:rsidRPr="009F0829">
              <w:rPr>
                <w:rFonts w:ascii="Palatino Linotype" w:hAnsi="Palatino Linotype"/>
                <w:i/>
                <w:color w:val="000000"/>
                <w:sz w:val="16"/>
                <w:szCs w:val="16"/>
              </w:rPr>
              <w:t>Folio de la solicitud: 02038/DIFMETEPEC/IP/2022</w:t>
            </w:r>
          </w:p>
          <w:p w14:paraId="0C03E41B"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52A56C"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59A0C9E5"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ATENTAMENTE</w:t>
            </w:r>
          </w:p>
          <w:p w14:paraId="0C385FB1" w14:textId="086E2FBC" w:rsidR="008A6B4E"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Licenciado FERNANDO OSCAR ZAPATA NAVARRETE</w:t>
            </w:r>
            <w:r w:rsidR="008A6B4E" w:rsidRPr="009F0829">
              <w:rPr>
                <w:rFonts w:ascii="Palatino Linotype" w:hAnsi="Palatino Linotype"/>
                <w:i/>
                <w:color w:val="000000"/>
                <w:sz w:val="16"/>
                <w:szCs w:val="16"/>
              </w:rPr>
              <w:t>” (Sic)</w:t>
            </w:r>
          </w:p>
        </w:tc>
        <w:tc>
          <w:tcPr>
            <w:tcW w:w="3109" w:type="dxa"/>
          </w:tcPr>
          <w:p w14:paraId="0F574D8C" w14:textId="15AA525F" w:rsidR="008A6B4E" w:rsidRPr="009F0829" w:rsidRDefault="0001291C" w:rsidP="004E148A">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b/>
                <w:i/>
                <w:color w:val="000000"/>
                <w:sz w:val="16"/>
                <w:szCs w:val="16"/>
              </w:rPr>
              <w:t>“acta primer sesión extraordinaria Comité de transparencia.pdf”</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archivo electrónico</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 xml:space="preserve">que contiene el acta de la primera sesión extraordinaria del Comité de Transparencia del Sistema Municipal DIF de Metepec, de fecha </w:t>
            </w:r>
            <w:r w:rsidRPr="009F0829">
              <w:rPr>
                <w:rFonts w:ascii="Palatino Linotype" w:hAnsi="Palatino Linotype"/>
                <w:b/>
                <w:color w:val="000000"/>
                <w:sz w:val="16"/>
                <w:szCs w:val="16"/>
              </w:rPr>
              <w:t xml:space="preserve">veinticinco de febrero de dos mil veintidós, </w:t>
            </w:r>
            <w:r w:rsidRPr="009F0829">
              <w:rPr>
                <w:rFonts w:ascii="Palatino Linotype" w:hAnsi="Palatino Linotype"/>
                <w:color w:val="000000"/>
                <w:sz w:val="16"/>
                <w:szCs w:val="16"/>
              </w:rPr>
              <w:t>mediante la cual se aprobó por unanimidad de votos que la información requerida en las solicitudes de acceso a la información pública, sea puesta a disposición de los solicitantes mediante, consulta directa, (In Situ).</w:t>
            </w:r>
          </w:p>
        </w:tc>
      </w:tr>
      <w:tr w:rsidR="008A6B4E" w:rsidRPr="009F0829" w14:paraId="7A8F4EBA" w14:textId="2346B559" w:rsidTr="00B17D40">
        <w:trPr>
          <w:jc w:val="center"/>
        </w:trPr>
        <w:tc>
          <w:tcPr>
            <w:tcW w:w="1448" w:type="dxa"/>
            <w:vAlign w:val="center"/>
          </w:tcPr>
          <w:p w14:paraId="6438A986" w14:textId="3E021D32" w:rsidR="008A6B4E" w:rsidRPr="009F0829" w:rsidRDefault="008A6B4E" w:rsidP="004E148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lastRenderedPageBreak/>
              <w:t>02037/DIFMETEPEC/IP/2022</w:t>
            </w:r>
          </w:p>
        </w:tc>
        <w:tc>
          <w:tcPr>
            <w:tcW w:w="3761" w:type="dxa"/>
          </w:tcPr>
          <w:p w14:paraId="710FD362" w14:textId="77777777" w:rsidR="0001291C" w:rsidRPr="009F0829" w:rsidRDefault="008A6B4E"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01291C" w:rsidRPr="009F0829">
              <w:rPr>
                <w:rFonts w:ascii="Palatino Linotype" w:hAnsi="Palatino Linotype"/>
                <w:i/>
                <w:color w:val="000000"/>
                <w:sz w:val="16"/>
                <w:szCs w:val="16"/>
              </w:rPr>
              <w:t>Folio de la solicitud: 02037/DIFMETEPEC/IP/2022</w:t>
            </w:r>
          </w:p>
          <w:p w14:paraId="6D142616"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1E1647F"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6513FD77"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ATENTAMENTE</w:t>
            </w:r>
          </w:p>
          <w:p w14:paraId="6CCC741C" w14:textId="45A4F9E7" w:rsidR="008A6B4E"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Licenciado FERNANDO OSCAR ZAPATA NAVARRETE</w:t>
            </w:r>
            <w:r w:rsidR="008A6B4E" w:rsidRPr="009F0829">
              <w:rPr>
                <w:rFonts w:ascii="Palatino Linotype" w:hAnsi="Palatino Linotype"/>
                <w:i/>
                <w:color w:val="000000"/>
                <w:sz w:val="16"/>
                <w:szCs w:val="16"/>
              </w:rPr>
              <w:t>” (Sic)</w:t>
            </w:r>
          </w:p>
        </w:tc>
        <w:tc>
          <w:tcPr>
            <w:tcW w:w="3109" w:type="dxa"/>
          </w:tcPr>
          <w:p w14:paraId="6AA7E7BA" w14:textId="48329CE7" w:rsidR="008A6B4E" w:rsidRPr="009F0829" w:rsidRDefault="0001291C" w:rsidP="004E148A">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b/>
                <w:i/>
                <w:color w:val="000000"/>
                <w:sz w:val="16"/>
                <w:szCs w:val="16"/>
              </w:rPr>
              <w:t>“acta primer sesión extraordinaria Comité de transparencia.pdf”</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archivo electrónico</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 xml:space="preserve">que contiene el acta de la primera sesión extraordinaria del Comité de Transparencia del Sistema Municipal DIF de Metepec, de fecha </w:t>
            </w:r>
            <w:r w:rsidRPr="009F0829">
              <w:rPr>
                <w:rFonts w:ascii="Palatino Linotype" w:hAnsi="Palatino Linotype"/>
                <w:b/>
                <w:color w:val="000000"/>
                <w:sz w:val="16"/>
                <w:szCs w:val="16"/>
              </w:rPr>
              <w:t xml:space="preserve">veinticinco de febrero de dos mil veintidós, </w:t>
            </w:r>
            <w:r w:rsidRPr="009F0829">
              <w:rPr>
                <w:rFonts w:ascii="Palatino Linotype" w:hAnsi="Palatino Linotype"/>
                <w:color w:val="000000"/>
                <w:sz w:val="16"/>
                <w:szCs w:val="16"/>
              </w:rPr>
              <w:t>mediante la cual se aprobó por unanimidad de votos que la información requerida en las solicitudes de acceso a la información pública, sea puesta a disposición de los solicitantes mediante, consulta directa, (In Situ).</w:t>
            </w:r>
          </w:p>
        </w:tc>
      </w:tr>
      <w:tr w:rsidR="008A6B4E" w:rsidRPr="009F0829" w14:paraId="0576408F" w14:textId="4671C6F4" w:rsidTr="00B17D40">
        <w:trPr>
          <w:jc w:val="center"/>
        </w:trPr>
        <w:tc>
          <w:tcPr>
            <w:tcW w:w="1448" w:type="dxa"/>
            <w:vAlign w:val="center"/>
          </w:tcPr>
          <w:p w14:paraId="66CC3FD0" w14:textId="59A0E8E1" w:rsidR="008A6B4E" w:rsidRPr="009F0829" w:rsidRDefault="008A6B4E" w:rsidP="004E148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02044/DIFMETEPEC/IP/2022</w:t>
            </w:r>
          </w:p>
        </w:tc>
        <w:tc>
          <w:tcPr>
            <w:tcW w:w="3761" w:type="dxa"/>
          </w:tcPr>
          <w:p w14:paraId="2BFA2871" w14:textId="77777777" w:rsidR="0001291C" w:rsidRPr="009F0829" w:rsidRDefault="008A6B4E"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01291C" w:rsidRPr="009F0829">
              <w:rPr>
                <w:rFonts w:ascii="Palatino Linotype" w:hAnsi="Palatino Linotype"/>
                <w:i/>
                <w:color w:val="000000"/>
                <w:sz w:val="16"/>
                <w:szCs w:val="16"/>
              </w:rPr>
              <w:t>Folio de la solicitud: 02044/DIFMETEPEC/IP/2022</w:t>
            </w:r>
          </w:p>
          <w:p w14:paraId="24E3B5FC"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8DADC9"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w:t>
            </w:r>
            <w:r w:rsidRPr="009F0829">
              <w:rPr>
                <w:rFonts w:ascii="Palatino Linotype" w:hAnsi="Palatino Linotype"/>
                <w:i/>
                <w:color w:val="000000"/>
                <w:sz w:val="16"/>
                <w:szCs w:val="16"/>
              </w:rPr>
              <w:lastRenderedPageBreak/>
              <w:t>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713FFBE9" w14:textId="6C0E6034"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ATENTAMENTE</w:t>
            </w:r>
          </w:p>
          <w:p w14:paraId="44B8ED59" w14:textId="3EB007DD" w:rsidR="008A6B4E" w:rsidRPr="009F0829" w:rsidRDefault="0001291C" w:rsidP="0001291C">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Licenciado FERNANDO OSCAR ZAPATA NAVARRETE</w:t>
            </w:r>
            <w:r w:rsidR="008A6B4E" w:rsidRPr="009F0829">
              <w:rPr>
                <w:rFonts w:ascii="Palatino Linotype" w:hAnsi="Palatino Linotype"/>
                <w:i/>
                <w:color w:val="000000"/>
                <w:sz w:val="16"/>
                <w:szCs w:val="16"/>
              </w:rPr>
              <w:t>” (Sic)</w:t>
            </w:r>
          </w:p>
        </w:tc>
        <w:tc>
          <w:tcPr>
            <w:tcW w:w="3109" w:type="dxa"/>
          </w:tcPr>
          <w:p w14:paraId="15EA4633" w14:textId="380BF30B" w:rsidR="008A6B4E" w:rsidRPr="009F0829" w:rsidRDefault="0001291C" w:rsidP="004E148A">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b/>
                <w:i/>
                <w:color w:val="000000"/>
                <w:sz w:val="16"/>
                <w:szCs w:val="16"/>
              </w:rPr>
              <w:lastRenderedPageBreak/>
              <w:t>“acta primer sesión extraordinaria Comité de transparencia.pdf”</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archivo electrónico</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 xml:space="preserve">que contiene el acta de la primera sesión extraordinaria del Comité de Transparencia del Sistema Municipal DIF de Metepec, de fecha </w:t>
            </w:r>
            <w:r w:rsidRPr="009F0829">
              <w:rPr>
                <w:rFonts w:ascii="Palatino Linotype" w:hAnsi="Palatino Linotype"/>
                <w:b/>
                <w:color w:val="000000"/>
                <w:sz w:val="16"/>
                <w:szCs w:val="16"/>
              </w:rPr>
              <w:t xml:space="preserve">veinticinco de febrero de dos mil veintidós, </w:t>
            </w:r>
            <w:r w:rsidRPr="009F0829">
              <w:rPr>
                <w:rFonts w:ascii="Palatino Linotype" w:hAnsi="Palatino Linotype"/>
                <w:color w:val="000000"/>
                <w:sz w:val="16"/>
                <w:szCs w:val="16"/>
              </w:rPr>
              <w:t>mediante la cual se aprobó por unanimidad de votos que la información requerida en las solicitudes de acceso a la información pública, sea puesta a disposición de los solicitantes mediante, consulta directa, (In Situ).</w:t>
            </w:r>
          </w:p>
        </w:tc>
      </w:tr>
      <w:tr w:rsidR="008A6B4E" w:rsidRPr="009F0829" w14:paraId="3EA30224" w14:textId="5793D7E9" w:rsidTr="00B17D40">
        <w:trPr>
          <w:jc w:val="center"/>
        </w:trPr>
        <w:tc>
          <w:tcPr>
            <w:tcW w:w="1448" w:type="dxa"/>
            <w:vAlign w:val="center"/>
          </w:tcPr>
          <w:p w14:paraId="24975D88" w14:textId="2690DBAE" w:rsidR="008A6B4E" w:rsidRPr="009F0829" w:rsidRDefault="008A6B4E" w:rsidP="004E148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02043/DIFMETEPEC/IP/2022</w:t>
            </w:r>
          </w:p>
        </w:tc>
        <w:tc>
          <w:tcPr>
            <w:tcW w:w="3761" w:type="dxa"/>
          </w:tcPr>
          <w:p w14:paraId="701F99F7" w14:textId="77777777" w:rsidR="0001291C" w:rsidRPr="009F0829" w:rsidRDefault="008A6B4E"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01291C" w:rsidRPr="009F0829">
              <w:rPr>
                <w:rFonts w:ascii="Palatino Linotype" w:hAnsi="Palatino Linotype"/>
                <w:i/>
                <w:color w:val="000000"/>
                <w:sz w:val="16"/>
                <w:szCs w:val="16"/>
              </w:rPr>
              <w:t>Folio de la solicitud: 02043/DIFMETEPEC/IP/2022</w:t>
            </w:r>
          </w:p>
          <w:p w14:paraId="1F35CC41"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B52EFA"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086189F5" w14:textId="3828363A"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ATENTAMENTE</w:t>
            </w:r>
          </w:p>
          <w:p w14:paraId="5DEBEAFE" w14:textId="20F62764" w:rsidR="008A6B4E" w:rsidRPr="009F0829" w:rsidRDefault="0001291C" w:rsidP="0001291C">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Licenciado FERNANDO OSCAR ZAPATA NAVARRETE</w:t>
            </w:r>
            <w:r w:rsidR="008A6B4E" w:rsidRPr="009F0829">
              <w:rPr>
                <w:rFonts w:ascii="Palatino Linotype" w:hAnsi="Palatino Linotype"/>
                <w:i/>
                <w:color w:val="000000"/>
                <w:sz w:val="16"/>
                <w:szCs w:val="16"/>
              </w:rPr>
              <w:t>” (Sic)</w:t>
            </w:r>
          </w:p>
        </w:tc>
        <w:tc>
          <w:tcPr>
            <w:tcW w:w="3109" w:type="dxa"/>
          </w:tcPr>
          <w:p w14:paraId="5DCEE720" w14:textId="2AAA7B9D" w:rsidR="008A6B4E" w:rsidRPr="009F0829" w:rsidRDefault="0001291C" w:rsidP="004E148A">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b/>
                <w:i/>
                <w:color w:val="000000"/>
                <w:sz w:val="16"/>
                <w:szCs w:val="16"/>
              </w:rPr>
              <w:t>“acta primer sesión extraordinaria Comité de transparencia.pdf”</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archivo electrónico</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 xml:space="preserve">que contiene el acta de la primera sesión extraordinaria del Comité de Transparencia del Sistema Municipal DIF de Metepec, de fecha </w:t>
            </w:r>
            <w:r w:rsidRPr="009F0829">
              <w:rPr>
                <w:rFonts w:ascii="Palatino Linotype" w:hAnsi="Palatino Linotype"/>
                <w:b/>
                <w:color w:val="000000"/>
                <w:sz w:val="16"/>
                <w:szCs w:val="16"/>
              </w:rPr>
              <w:t xml:space="preserve">veinticinco de febrero de dos mil veintidós, </w:t>
            </w:r>
            <w:r w:rsidRPr="009F0829">
              <w:rPr>
                <w:rFonts w:ascii="Palatino Linotype" w:hAnsi="Palatino Linotype"/>
                <w:color w:val="000000"/>
                <w:sz w:val="16"/>
                <w:szCs w:val="16"/>
              </w:rPr>
              <w:t>mediante la cual se aprobó por unanimidad de votos que la información requerida en las solicitudes de acceso a la información pública, sea puesta a disposición de los solicitantes mediante, consulta directa, (In Situ).</w:t>
            </w:r>
          </w:p>
        </w:tc>
      </w:tr>
      <w:tr w:rsidR="008A6B4E" w:rsidRPr="009F0829" w14:paraId="195D9BC8" w14:textId="65859C87" w:rsidTr="00B17D40">
        <w:trPr>
          <w:jc w:val="center"/>
        </w:trPr>
        <w:tc>
          <w:tcPr>
            <w:tcW w:w="1448" w:type="dxa"/>
            <w:vAlign w:val="center"/>
          </w:tcPr>
          <w:p w14:paraId="0E960030" w14:textId="5DD19022" w:rsidR="008A6B4E" w:rsidRPr="009F0829" w:rsidRDefault="008A6B4E" w:rsidP="004E148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02042/DIFMETEPEC/IP/2022</w:t>
            </w:r>
          </w:p>
        </w:tc>
        <w:tc>
          <w:tcPr>
            <w:tcW w:w="3761" w:type="dxa"/>
          </w:tcPr>
          <w:p w14:paraId="3E00CC77" w14:textId="77777777" w:rsidR="0001291C" w:rsidRPr="009F0829" w:rsidRDefault="008A6B4E"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w:t>
            </w:r>
            <w:r w:rsidR="0001291C" w:rsidRPr="009F0829">
              <w:rPr>
                <w:rFonts w:ascii="Palatino Linotype" w:hAnsi="Palatino Linotype"/>
                <w:i/>
                <w:color w:val="000000"/>
                <w:sz w:val="16"/>
                <w:szCs w:val="16"/>
              </w:rPr>
              <w:t>Folio de la solicitud: 02042/DIFMETEPEC/IP/2022</w:t>
            </w:r>
          </w:p>
          <w:p w14:paraId="1C356F2B"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8F243A" w14:textId="77777777"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24D0A0C1" w14:textId="3FCFF24C" w:rsidR="0001291C" w:rsidRPr="009F0829" w:rsidRDefault="0001291C" w:rsidP="0001291C">
            <w:pPr>
              <w:tabs>
                <w:tab w:val="left" w:pos="709"/>
              </w:tabs>
              <w:jc w:val="both"/>
              <w:rPr>
                <w:rFonts w:ascii="Palatino Linotype" w:hAnsi="Palatino Linotype"/>
                <w:i/>
                <w:color w:val="000000"/>
                <w:sz w:val="16"/>
                <w:szCs w:val="16"/>
              </w:rPr>
            </w:pPr>
            <w:r w:rsidRPr="009F0829">
              <w:rPr>
                <w:rFonts w:ascii="Palatino Linotype" w:hAnsi="Palatino Linotype"/>
                <w:i/>
                <w:color w:val="000000"/>
                <w:sz w:val="16"/>
                <w:szCs w:val="16"/>
              </w:rPr>
              <w:t>ATENTAMENTE</w:t>
            </w:r>
          </w:p>
          <w:p w14:paraId="2B91F480" w14:textId="72B3DE75" w:rsidR="008A6B4E" w:rsidRPr="009F0829" w:rsidRDefault="0001291C" w:rsidP="0001291C">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Licenciado FERNANDO OSCAR ZAPATA NAVARRETE</w:t>
            </w:r>
            <w:r w:rsidR="008A6B4E" w:rsidRPr="009F0829">
              <w:rPr>
                <w:rFonts w:ascii="Palatino Linotype" w:hAnsi="Palatino Linotype"/>
                <w:i/>
                <w:color w:val="000000"/>
                <w:sz w:val="16"/>
                <w:szCs w:val="16"/>
              </w:rPr>
              <w:t>” (Sic)</w:t>
            </w:r>
          </w:p>
        </w:tc>
        <w:tc>
          <w:tcPr>
            <w:tcW w:w="3109" w:type="dxa"/>
          </w:tcPr>
          <w:p w14:paraId="51D2C215" w14:textId="1E3B62EF" w:rsidR="008A6B4E" w:rsidRPr="009F0829" w:rsidRDefault="00B17D40" w:rsidP="004E148A">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b/>
                <w:i/>
                <w:color w:val="000000"/>
                <w:sz w:val="16"/>
                <w:szCs w:val="16"/>
              </w:rPr>
              <w:lastRenderedPageBreak/>
              <w:t>“acta primer sesión extraordinaria Comité de transparencia.pdf”</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archivo electrónico</w:t>
            </w:r>
            <w:r w:rsidRPr="009F0829">
              <w:rPr>
                <w:rFonts w:ascii="Palatino Linotype" w:hAnsi="Palatino Linotype"/>
                <w:i/>
                <w:color w:val="000000"/>
                <w:sz w:val="16"/>
                <w:szCs w:val="16"/>
              </w:rPr>
              <w:t xml:space="preserve"> </w:t>
            </w:r>
            <w:r w:rsidRPr="009F0829">
              <w:rPr>
                <w:rFonts w:ascii="Palatino Linotype" w:hAnsi="Palatino Linotype"/>
                <w:color w:val="000000"/>
                <w:sz w:val="16"/>
                <w:szCs w:val="16"/>
              </w:rPr>
              <w:t xml:space="preserve">que contiene el acta de la primera sesión extraordinaria del Comité de Transparencia del Sistema Municipal DIF de Metepec, de fecha </w:t>
            </w:r>
            <w:r w:rsidRPr="009F0829">
              <w:rPr>
                <w:rFonts w:ascii="Palatino Linotype" w:hAnsi="Palatino Linotype"/>
                <w:b/>
                <w:color w:val="000000"/>
                <w:sz w:val="16"/>
                <w:szCs w:val="16"/>
              </w:rPr>
              <w:t xml:space="preserve">veinticinco de </w:t>
            </w:r>
            <w:r w:rsidRPr="009F0829">
              <w:rPr>
                <w:rFonts w:ascii="Palatino Linotype" w:hAnsi="Palatino Linotype"/>
                <w:b/>
                <w:color w:val="000000"/>
                <w:sz w:val="16"/>
                <w:szCs w:val="16"/>
              </w:rPr>
              <w:lastRenderedPageBreak/>
              <w:t xml:space="preserve">febrero de dos mil veintidós, </w:t>
            </w:r>
            <w:r w:rsidRPr="009F0829">
              <w:rPr>
                <w:rFonts w:ascii="Palatino Linotype" w:hAnsi="Palatino Linotype"/>
                <w:color w:val="000000"/>
                <w:sz w:val="16"/>
                <w:szCs w:val="16"/>
              </w:rPr>
              <w:t>mediante la cual se aprobó por unanimidad de votos que la información requerida en las solicitudes de acceso a la información pública, sea puesta a disposición de los solicitantes mediante, consulta directa, (In Situ).</w:t>
            </w:r>
          </w:p>
        </w:tc>
      </w:tr>
    </w:tbl>
    <w:p w14:paraId="41908FEE" w14:textId="77777777" w:rsidR="00512E29" w:rsidRPr="009F0829" w:rsidRDefault="00512E29" w:rsidP="00536C04">
      <w:pPr>
        <w:spacing w:line="360" w:lineRule="auto"/>
        <w:jc w:val="both"/>
        <w:rPr>
          <w:rFonts w:ascii="Palatino Linotype" w:hAnsi="Palatino Linotype" w:cs="Arial"/>
          <w:color w:val="000000" w:themeColor="text1"/>
        </w:rPr>
      </w:pPr>
    </w:p>
    <w:p w14:paraId="5392CA30" w14:textId="52FA2B77" w:rsidR="003404B0" w:rsidRPr="009F0829" w:rsidRDefault="003B171D" w:rsidP="003404B0">
      <w:pPr>
        <w:pStyle w:val="Prrafodelista"/>
        <w:tabs>
          <w:tab w:val="left" w:pos="709"/>
        </w:tabs>
        <w:spacing w:line="360" w:lineRule="auto"/>
        <w:ind w:left="0"/>
        <w:jc w:val="both"/>
        <w:rPr>
          <w:rFonts w:ascii="Palatino Linotype" w:hAnsi="Palatino Linotype" w:cs="Arial"/>
          <w:b/>
          <w:bCs/>
        </w:rPr>
      </w:pPr>
      <w:r w:rsidRPr="009F0829">
        <w:rPr>
          <w:rFonts w:ascii="Palatino Linotype" w:hAnsi="Palatino Linotype" w:cs="Arial"/>
          <w:b/>
          <w:color w:val="000000" w:themeColor="text1"/>
          <w:sz w:val="28"/>
        </w:rPr>
        <w:t>V</w:t>
      </w:r>
      <w:r w:rsidR="00B17D40" w:rsidRPr="009F0829">
        <w:rPr>
          <w:rFonts w:ascii="Palatino Linotype" w:hAnsi="Palatino Linotype" w:cs="Arial"/>
          <w:b/>
          <w:color w:val="000000" w:themeColor="text1"/>
          <w:sz w:val="28"/>
        </w:rPr>
        <w:t>II</w:t>
      </w:r>
      <w:r w:rsidR="003404B0" w:rsidRPr="009F0829">
        <w:rPr>
          <w:rFonts w:ascii="Palatino Linotype" w:hAnsi="Palatino Linotype" w:cs="Arial"/>
          <w:b/>
          <w:color w:val="000000" w:themeColor="text1"/>
          <w:sz w:val="28"/>
        </w:rPr>
        <w:t xml:space="preserve">. </w:t>
      </w:r>
      <w:r w:rsidR="003404B0" w:rsidRPr="009F0829">
        <w:rPr>
          <w:rFonts w:ascii="Palatino Linotype" w:hAnsi="Palatino Linotype" w:cs="Arial"/>
          <w:b/>
          <w:bCs/>
          <w:sz w:val="28"/>
          <w:szCs w:val="28"/>
        </w:rPr>
        <w:t>Del</w:t>
      </w:r>
      <w:r w:rsidR="00487551" w:rsidRPr="009F0829">
        <w:rPr>
          <w:rFonts w:ascii="Palatino Linotype" w:hAnsi="Palatino Linotype" w:cs="Arial"/>
          <w:b/>
          <w:bCs/>
          <w:sz w:val="28"/>
          <w:szCs w:val="28"/>
          <w:lang w:val="es-419"/>
        </w:rPr>
        <w:t xml:space="preserve"> </w:t>
      </w:r>
      <w:r w:rsidR="003404B0" w:rsidRPr="009F0829">
        <w:rPr>
          <w:rFonts w:ascii="Palatino Linotype" w:hAnsi="Palatino Linotype" w:cs="Arial"/>
          <w:b/>
          <w:bCs/>
          <w:sz w:val="28"/>
          <w:szCs w:val="28"/>
        </w:rPr>
        <w:t>Recurso de Revisión</w:t>
      </w:r>
    </w:p>
    <w:p w14:paraId="12377636" w14:textId="12D33E44" w:rsidR="00B17D40" w:rsidRPr="009F0829" w:rsidRDefault="00536C04" w:rsidP="00B17D40">
      <w:pPr>
        <w:spacing w:line="360" w:lineRule="auto"/>
        <w:jc w:val="both"/>
        <w:rPr>
          <w:rFonts w:ascii="Palatino Linotype" w:hAnsi="Palatino Linotype"/>
          <w:b/>
        </w:rPr>
      </w:pPr>
      <w:r w:rsidRPr="009F0829">
        <w:rPr>
          <w:rFonts w:ascii="Palatino Linotype" w:hAnsi="Palatino Linotype" w:cs="Arial"/>
          <w:color w:val="000000" w:themeColor="text1"/>
        </w:rPr>
        <w:t>Inconforme</w:t>
      </w:r>
      <w:r w:rsidR="00B17D40" w:rsidRPr="009F0829">
        <w:rPr>
          <w:rFonts w:ascii="Palatino Linotype" w:hAnsi="Palatino Linotype" w:cs="Arial"/>
          <w:color w:val="000000" w:themeColor="text1"/>
        </w:rPr>
        <w:t xml:space="preserve"> con </w:t>
      </w:r>
      <w:r w:rsidRPr="009F0829">
        <w:rPr>
          <w:rFonts w:ascii="Palatino Linotype" w:hAnsi="Palatino Linotype" w:cs="Arial"/>
          <w:color w:val="000000" w:themeColor="text1"/>
        </w:rPr>
        <w:t xml:space="preserve">la respuesta, en fecha </w:t>
      </w:r>
      <w:r w:rsidR="00B17D40" w:rsidRPr="009F0829">
        <w:rPr>
          <w:rFonts w:ascii="Palatino Linotype" w:hAnsi="Palatino Linotype" w:cs="Arial"/>
          <w:b/>
          <w:bCs/>
          <w:color w:val="000000" w:themeColor="text1"/>
        </w:rPr>
        <w:t xml:space="preserve">once de mayo </w:t>
      </w:r>
      <w:r w:rsidR="002D077D" w:rsidRPr="009F0829">
        <w:rPr>
          <w:rFonts w:ascii="Palatino Linotype" w:hAnsi="Palatino Linotype" w:cs="Arial"/>
          <w:b/>
          <w:bCs/>
          <w:color w:val="000000" w:themeColor="text1"/>
        </w:rPr>
        <w:t>de dos mil veintidós</w:t>
      </w:r>
      <w:r w:rsidRPr="009F0829">
        <w:rPr>
          <w:rFonts w:ascii="Palatino Linotype" w:hAnsi="Palatino Linotype" w:cs="Arial"/>
          <w:color w:val="000000" w:themeColor="text1"/>
        </w:rPr>
        <w:t xml:space="preserve">, </w:t>
      </w:r>
      <w:r w:rsidR="003F585E" w:rsidRPr="009F0829">
        <w:rPr>
          <w:rFonts w:ascii="Palatino Linotype" w:hAnsi="Palatino Linotype" w:cs="Arial"/>
          <w:b/>
          <w:color w:val="000000" w:themeColor="text1"/>
        </w:rPr>
        <w:t>EL</w:t>
      </w:r>
      <w:r w:rsidRPr="009F0829">
        <w:rPr>
          <w:rFonts w:ascii="Palatino Linotype" w:hAnsi="Palatino Linotype" w:cs="Arial"/>
          <w:b/>
          <w:color w:val="000000" w:themeColor="text1"/>
        </w:rPr>
        <w:t xml:space="preserve"> RECURRENTE</w:t>
      </w:r>
      <w:r w:rsidRPr="009F0829">
        <w:rPr>
          <w:rFonts w:ascii="Palatino Linotype" w:hAnsi="Palatino Linotype" w:cs="Arial"/>
          <w:color w:val="000000" w:themeColor="text1"/>
        </w:rPr>
        <w:t xml:space="preserve"> interpuso </w:t>
      </w:r>
      <w:r w:rsidR="007A1EF3" w:rsidRPr="009F0829">
        <w:rPr>
          <w:rFonts w:ascii="Palatino Linotype" w:hAnsi="Palatino Linotype" w:cs="Arial"/>
          <w:color w:val="000000" w:themeColor="text1"/>
        </w:rPr>
        <w:t>los</w:t>
      </w:r>
      <w:r w:rsidRPr="009F0829">
        <w:rPr>
          <w:rFonts w:ascii="Palatino Linotype" w:hAnsi="Palatino Linotype" w:cs="Arial"/>
          <w:color w:val="000000" w:themeColor="text1"/>
        </w:rPr>
        <w:t xml:space="preserve"> </w:t>
      </w:r>
      <w:r w:rsidR="00025060" w:rsidRPr="009F0829">
        <w:rPr>
          <w:rFonts w:ascii="Palatino Linotype" w:hAnsi="Palatino Linotype" w:cs="Arial"/>
          <w:color w:val="000000" w:themeColor="text1"/>
        </w:rPr>
        <w:t>R</w:t>
      </w:r>
      <w:r w:rsidRPr="009F0829">
        <w:rPr>
          <w:rFonts w:ascii="Palatino Linotype" w:hAnsi="Palatino Linotype" w:cs="Arial"/>
          <w:color w:val="000000" w:themeColor="text1"/>
        </w:rPr>
        <w:t>ecurso</w:t>
      </w:r>
      <w:r w:rsidR="007A1EF3" w:rsidRPr="009F0829">
        <w:rPr>
          <w:rFonts w:ascii="Palatino Linotype" w:hAnsi="Palatino Linotype" w:cs="Arial"/>
          <w:color w:val="000000" w:themeColor="text1"/>
        </w:rPr>
        <w:t>s</w:t>
      </w:r>
      <w:r w:rsidRPr="009F0829">
        <w:rPr>
          <w:rFonts w:ascii="Palatino Linotype" w:hAnsi="Palatino Linotype" w:cs="Arial"/>
          <w:color w:val="000000" w:themeColor="text1"/>
        </w:rPr>
        <w:t xml:space="preserve"> de </w:t>
      </w:r>
      <w:r w:rsidR="00025060" w:rsidRPr="009F0829">
        <w:rPr>
          <w:rFonts w:ascii="Palatino Linotype" w:hAnsi="Palatino Linotype" w:cs="Arial"/>
          <w:color w:val="000000" w:themeColor="text1"/>
        </w:rPr>
        <w:t>R</w:t>
      </w:r>
      <w:r w:rsidRPr="009F0829">
        <w:rPr>
          <w:rFonts w:ascii="Palatino Linotype" w:hAnsi="Palatino Linotype" w:cs="Arial"/>
          <w:color w:val="000000" w:themeColor="text1"/>
        </w:rPr>
        <w:t>evisión sujeto</w:t>
      </w:r>
      <w:r w:rsidR="00CA1E01" w:rsidRPr="009F0829">
        <w:rPr>
          <w:rFonts w:ascii="Palatino Linotype" w:hAnsi="Palatino Linotype" w:cs="Arial"/>
          <w:color w:val="000000" w:themeColor="text1"/>
        </w:rPr>
        <w:t xml:space="preserve"> </w:t>
      </w:r>
      <w:r w:rsidRPr="009F0829">
        <w:rPr>
          <w:rFonts w:ascii="Palatino Linotype" w:hAnsi="Palatino Linotype" w:cs="Arial"/>
          <w:color w:val="000000" w:themeColor="text1"/>
        </w:rPr>
        <w:t>del presente estudio, l</w:t>
      </w:r>
      <w:r w:rsidR="007A1EF3" w:rsidRPr="009F0829">
        <w:rPr>
          <w:rFonts w:ascii="Palatino Linotype" w:hAnsi="Palatino Linotype" w:cs="Arial"/>
          <w:color w:val="000000" w:themeColor="text1"/>
        </w:rPr>
        <w:t>os c</w:t>
      </w:r>
      <w:r w:rsidRPr="009F0829">
        <w:rPr>
          <w:rFonts w:ascii="Palatino Linotype" w:hAnsi="Palatino Linotype" w:cs="Arial"/>
          <w:color w:val="000000" w:themeColor="text1"/>
        </w:rPr>
        <w:t>ual</w:t>
      </w:r>
      <w:r w:rsidR="007A1EF3" w:rsidRPr="009F0829">
        <w:rPr>
          <w:rFonts w:ascii="Palatino Linotype" w:hAnsi="Palatino Linotype" w:cs="Arial"/>
          <w:color w:val="000000" w:themeColor="text1"/>
        </w:rPr>
        <w:t>es</w:t>
      </w:r>
      <w:r w:rsidRPr="009F0829">
        <w:rPr>
          <w:rFonts w:ascii="Palatino Linotype" w:hAnsi="Palatino Linotype" w:cs="Arial"/>
          <w:color w:val="000000" w:themeColor="text1"/>
        </w:rPr>
        <w:t xml:space="preserve"> fue</w:t>
      </w:r>
      <w:r w:rsidR="007A1EF3" w:rsidRPr="009F0829">
        <w:rPr>
          <w:rFonts w:ascii="Palatino Linotype" w:hAnsi="Palatino Linotype" w:cs="Arial"/>
          <w:color w:val="000000" w:themeColor="text1"/>
        </w:rPr>
        <w:t>ron</w:t>
      </w:r>
      <w:r w:rsidRPr="009F0829">
        <w:rPr>
          <w:rFonts w:ascii="Palatino Linotype" w:hAnsi="Palatino Linotype" w:cs="Arial"/>
          <w:color w:val="000000" w:themeColor="text1"/>
        </w:rPr>
        <w:t xml:space="preserve"> registrado</w:t>
      </w:r>
      <w:r w:rsidR="007A1EF3" w:rsidRPr="009F0829">
        <w:rPr>
          <w:rFonts w:ascii="Palatino Linotype" w:hAnsi="Palatino Linotype" w:cs="Arial"/>
          <w:color w:val="000000" w:themeColor="text1"/>
        </w:rPr>
        <w:t>s</w:t>
      </w:r>
      <w:r w:rsidRPr="009F0829">
        <w:rPr>
          <w:rFonts w:ascii="Palatino Linotype" w:hAnsi="Palatino Linotype" w:cs="Arial"/>
          <w:color w:val="000000" w:themeColor="text1"/>
        </w:rPr>
        <w:t xml:space="preserve"> en </w:t>
      </w:r>
      <w:r w:rsidRPr="009F0829">
        <w:rPr>
          <w:rFonts w:ascii="Palatino Linotype" w:hAnsi="Palatino Linotype" w:cs="Arial"/>
          <w:b/>
          <w:color w:val="000000" w:themeColor="text1"/>
        </w:rPr>
        <w:t xml:space="preserve">EL SAIMEX, </w:t>
      </w:r>
      <w:r w:rsidR="00CA1E01" w:rsidRPr="009F0829">
        <w:rPr>
          <w:rFonts w:ascii="Palatino Linotype" w:hAnsi="Palatino Linotype" w:cs="Arial"/>
          <w:color w:val="000000" w:themeColor="text1"/>
        </w:rPr>
        <w:t xml:space="preserve">y </w:t>
      </w:r>
      <w:r w:rsidRPr="009F0829">
        <w:rPr>
          <w:rFonts w:ascii="Palatino Linotype" w:hAnsi="Palatino Linotype" w:cs="Arial"/>
          <w:color w:val="000000" w:themeColor="text1"/>
        </w:rPr>
        <w:t>se le</w:t>
      </w:r>
      <w:r w:rsidR="007A1EF3" w:rsidRPr="009F0829">
        <w:rPr>
          <w:rFonts w:ascii="Palatino Linotype" w:hAnsi="Palatino Linotype" w:cs="Arial"/>
          <w:color w:val="000000" w:themeColor="text1"/>
        </w:rPr>
        <w:t>s</w:t>
      </w:r>
      <w:r w:rsidRPr="009F0829">
        <w:rPr>
          <w:rFonts w:ascii="Palatino Linotype" w:hAnsi="Palatino Linotype" w:cs="Arial"/>
          <w:color w:val="000000" w:themeColor="text1"/>
        </w:rPr>
        <w:t xml:space="preserve"> asignó l</w:t>
      </w:r>
      <w:r w:rsidR="007A1EF3" w:rsidRPr="009F0829">
        <w:rPr>
          <w:rFonts w:ascii="Palatino Linotype" w:hAnsi="Palatino Linotype" w:cs="Arial"/>
          <w:color w:val="000000" w:themeColor="text1"/>
        </w:rPr>
        <w:t>os</w:t>
      </w:r>
      <w:r w:rsidRPr="009F0829">
        <w:rPr>
          <w:rFonts w:ascii="Palatino Linotype" w:hAnsi="Palatino Linotype" w:cs="Arial"/>
          <w:color w:val="000000" w:themeColor="text1"/>
        </w:rPr>
        <w:t xml:space="preserve"> número</w:t>
      </w:r>
      <w:r w:rsidR="007A1EF3" w:rsidRPr="009F0829">
        <w:rPr>
          <w:rFonts w:ascii="Palatino Linotype" w:hAnsi="Palatino Linotype" w:cs="Arial"/>
          <w:color w:val="000000" w:themeColor="text1"/>
        </w:rPr>
        <w:t>s</w:t>
      </w:r>
      <w:r w:rsidRPr="009F0829">
        <w:rPr>
          <w:rFonts w:ascii="Palatino Linotype" w:hAnsi="Palatino Linotype" w:cs="Arial"/>
          <w:color w:val="000000" w:themeColor="text1"/>
        </w:rPr>
        <w:t xml:space="preserve"> de expediente </w:t>
      </w:r>
      <w:r w:rsidR="00B17D40" w:rsidRPr="009F0829">
        <w:rPr>
          <w:rFonts w:ascii="Palatino Linotype" w:hAnsi="Palatino Linotype"/>
          <w:b/>
        </w:rPr>
        <w:t>07702/INFOEM/IP/RR/2022, 07703/INFOEM/IP/RR/2022, 07704/INFOEM/IP/RR/2022,</w:t>
      </w:r>
    </w:p>
    <w:p w14:paraId="74BEA066" w14:textId="77777777" w:rsidR="00B17D40" w:rsidRPr="009F0829" w:rsidRDefault="00B17D40" w:rsidP="00B17D40">
      <w:pPr>
        <w:spacing w:line="360" w:lineRule="auto"/>
        <w:jc w:val="both"/>
        <w:rPr>
          <w:rFonts w:ascii="Palatino Linotype" w:hAnsi="Palatino Linotype"/>
          <w:b/>
          <w:lang w:val="en-US"/>
        </w:rPr>
      </w:pPr>
      <w:r w:rsidRPr="009F0829">
        <w:rPr>
          <w:rFonts w:ascii="Palatino Linotype" w:hAnsi="Palatino Linotype"/>
          <w:b/>
          <w:lang w:val="en-US"/>
        </w:rPr>
        <w:t>07705/INFOEM/IP/RR/2022, 07706/INFOEM/IP/RR/2022, 07721/INFOEM/IP/RR/2022,</w:t>
      </w:r>
    </w:p>
    <w:p w14:paraId="767DEE1E" w14:textId="501C5E64" w:rsidR="00626768" w:rsidRPr="009F0829" w:rsidRDefault="00B17D40" w:rsidP="00B17D40">
      <w:pPr>
        <w:spacing w:line="360" w:lineRule="auto"/>
        <w:jc w:val="both"/>
        <w:rPr>
          <w:rFonts w:ascii="Palatino Linotype" w:hAnsi="Palatino Linotype" w:cs="Arial"/>
          <w:color w:val="000000" w:themeColor="text1"/>
        </w:rPr>
      </w:pPr>
      <w:r w:rsidRPr="009F0829">
        <w:rPr>
          <w:rFonts w:ascii="Palatino Linotype" w:hAnsi="Palatino Linotype"/>
          <w:b/>
        </w:rPr>
        <w:t>07722/INFOEM/IP/RR/2022y 07723/INFOEM/IP/RR/2022</w:t>
      </w:r>
      <w:r w:rsidR="00196321" w:rsidRPr="009F0829">
        <w:rPr>
          <w:rFonts w:ascii="Palatino Linotype" w:hAnsi="Palatino Linotype"/>
          <w:b/>
        </w:rPr>
        <w:t>,</w:t>
      </w:r>
      <w:r w:rsidR="00536C04" w:rsidRPr="009F0829">
        <w:rPr>
          <w:rFonts w:ascii="Palatino Linotype" w:hAnsi="Palatino Linotype" w:cs="Arial"/>
          <w:color w:val="000000" w:themeColor="text1"/>
        </w:rPr>
        <w:t xml:space="preserve"> </w:t>
      </w:r>
      <w:r w:rsidR="00196321" w:rsidRPr="009F0829">
        <w:rPr>
          <w:rFonts w:ascii="Palatino Linotype" w:hAnsi="Palatino Linotype" w:cs="Arial"/>
          <w:color w:val="000000" w:themeColor="text1"/>
        </w:rPr>
        <w:t>en los</w:t>
      </w:r>
      <w:r w:rsidR="00597EF5" w:rsidRPr="009F0829">
        <w:rPr>
          <w:rFonts w:ascii="Palatino Linotype" w:hAnsi="Palatino Linotype" w:cs="Arial"/>
          <w:color w:val="000000" w:themeColor="text1"/>
        </w:rPr>
        <w:t xml:space="preserve"> que señaló como</w:t>
      </w:r>
      <w:r w:rsidR="00626768" w:rsidRPr="009F0829">
        <w:rPr>
          <w:rFonts w:ascii="Palatino Linotype" w:hAnsi="Palatino Linotype" w:cs="Arial"/>
          <w:color w:val="000000" w:themeColor="text1"/>
        </w:rPr>
        <w:t>:</w:t>
      </w:r>
    </w:p>
    <w:p w14:paraId="37005389" w14:textId="77777777" w:rsidR="007F553B" w:rsidRPr="009F0829" w:rsidRDefault="007F553B" w:rsidP="003404B0">
      <w:pPr>
        <w:spacing w:line="360" w:lineRule="auto"/>
        <w:jc w:val="both"/>
        <w:rPr>
          <w:rFonts w:ascii="Palatino Linotype" w:hAnsi="Palatino Linotype" w:cs="Arial"/>
          <w:b/>
          <w:color w:val="000000" w:themeColor="text1"/>
          <w:sz w:val="28"/>
          <w:szCs w:val="28"/>
        </w:rPr>
      </w:pPr>
    </w:p>
    <w:p w14:paraId="09453598" w14:textId="77777777" w:rsidR="002500ED" w:rsidRPr="009F0829" w:rsidRDefault="002500ED" w:rsidP="002500ED">
      <w:pPr>
        <w:spacing w:line="360" w:lineRule="auto"/>
        <w:jc w:val="both"/>
        <w:rPr>
          <w:rFonts w:ascii="Palatino Linotype" w:hAnsi="Palatino Linotype" w:cs="Arial"/>
          <w:color w:val="000000" w:themeColor="text1"/>
        </w:rPr>
      </w:pPr>
      <w:r w:rsidRPr="009F0829">
        <w:rPr>
          <w:rFonts w:ascii="Palatino Linotype" w:hAnsi="Palatino Linotype" w:cs="Arial"/>
          <w:b/>
          <w:color w:val="000000" w:themeColor="text1"/>
          <w:lang w:val="es-419"/>
        </w:rPr>
        <w:t>Acto</w:t>
      </w:r>
      <w:r w:rsidRPr="009F0829">
        <w:rPr>
          <w:rFonts w:ascii="Palatino Linotype" w:hAnsi="Palatino Linotype" w:cs="Arial"/>
          <w:b/>
          <w:color w:val="000000" w:themeColor="text1"/>
        </w:rPr>
        <w:t xml:space="preserve"> impugnado:</w:t>
      </w:r>
    </w:p>
    <w:p w14:paraId="3F25B002" w14:textId="2D159780" w:rsidR="002500ED" w:rsidRPr="009F0829" w:rsidRDefault="002500ED" w:rsidP="002500ED">
      <w:pPr>
        <w:tabs>
          <w:tab w:val="left" w:pos="851"/>
        </w:tabs>
        <w:ind w:left="851" w:right="901"/>
        <w:jc w:val="both"/>
        <w:rPr>
          <w:rFonts w:ascii="Palatino Linotype" w:hAnsi="Palatino Linotype" w:cs="Arial"/>
          <w:i/>
          <w:color w:val="000000" w:themeColor="text1"/>
          <w:sz w:val="22"/>
          <w:szCs w:val="22"/>
        </w:rPr>
      </w:pPr>
      <w:r w:rsidRPr="009F0829">
        <w:rPr>
          <w:rFonts w:ascii="Palatino Linotype" w:hAnsi="Palatino Linotype" w:cs="Arial"/>
          <w:i/>
          <w:color w:val="000000" w:themeColor="text1"/>
          <w:sz w:val="22"/>
          <w:szCs w:val="22"/>
          <w:lang w:val="es-419"/>
        </w:rPr>
        <w:t>“</w:t>
      </w:r>
      <w:r w:rsidRPr="009F0829">
        <w:rPr>
          <w:rFonts w:ascii="Palatino Linotype" w:hAnsi="Palatino Linotype" w:cs="Arial"/>
          <w:i/>
          <w:color w:val="000000" w:themeColor="text1"/>
          <w:sz w:val="22"/>
          <w:szCs w:val="22"/>
        </w:rPr>
        <w:t>La respuesta proporcionada por el Sujeto Obligado.” (Sic)</w:t>
      </w:r>
    </w:p>
    <w:p w14:paraId="23DE0183" w14:textId="77777777" w:rsidR="002500ED" w:rsidRPr="009F0829" w:rsidRDefault="002500ED" w:rsidP="002500ED">
      <w:pPr>
        <w:tabs>
          <w:tab w:val="left" w:pos="851"/>
        </w:tabs>
        <w:ind w:left="851" w:right="901"/>
        <w:jc w:val="both"/>
        <w:rPr>
          <w:rFonts w:ascii="Palatino Linotype" w:hAnsi="Palatino Linotype" w:cs="Arial"/>
          <w:i/>
          <w:color w:val="000000" w:themeColor="text1"/>
          <w:sz w:val="22"/>
          <w:szCs w:val="22"/>
        </w:rPr>
      </w:pPr>
    </w:p>
    <w:p w14:paraId="16ECCEB1" w14:textId="77777777" w:rsidR="002500ED" w:rsidRPr="009F0829" w:rsidRDefault="002500ED" w:rsidP="002500ED">
      <w:pPr>
        <w:tabs>
          <w:tab w:val="left" w:pos="851"/>
        </w:tabs>
        <w:ind w:left="851" w:right="901"/>
        <w:jc w:val="both"/>
        <w:rPr>
          <w:rFonts w:ascii="Palatino Linotype" w:hAnsi="Palatino Linotype" w:cs="Arial"/>
          <w:i/>
          <w:color w:val="000000" w:themeColor="text1"/>
          <w:sz w:val="22"/>
          <w:szCs w:val="22"/>
        </w:rPr>
      </w:pPr>
    </w:p>
    <w:p w14:paraId="15C21673" w14:textId="77777777" w:rsidR="002500ED" w:rsidRPr="009F0829" w:rsidRDefault="002500ED" w:rsidP="002500ED">
      <w:pPr>
        <w:spacing w:line="360" w:lineRule="auto"/>
        <w:jc w:val="both"/>
        <w:rPr>
          <w:rFonts w:ascii="Palatino Linotype" w:hAnsi="Palatino Linotype" w:cs="Arial"/>
          <w:b/>
          <w:color w:val="000000" w:themeColor="text1"/>
        </w:rPr>
      </w:pPr>
      <w:r w:rsidRPr="009F0829">
        <w:rPr>
          <w:rFonts w:ascii="Palatino Linotype" w:hAnsi="Palatino Linotype" w:cs="Arial"/>
          <w:b/>
          <w:color w:val="000000" w:themeColor="text1"/>
          <w:lang w:val="es-419"/>
        </w:rPr>
        <w:t>A</w:t>
      </w:r>
      <w:r w:rsidRPr="009F0829">
        <w:rPr>
          <w:rFonts w:ascii="Palatino Linotype" w:hAnsi="Palatino Linotype" w:cs="Arial"/>
          <w:b/>
          <w:color w:val="000000" w:themeColor="text1"/>
        </w:rPr>
        <w:t>sí como razones o motivos de inconformidad:</w:t>
      </w:r>
    </w:p>
    <w:p w14:paraId="7E691C76" w14:textId="61916BF6" w:rsidR="005A29E8" w:rsidRPr="009F0829" w:rsidRDefault="002500ED" w:rsidP="002500ED">
      <w:pPr>
        <w:ind w:left="851" w:right="1134"/>
        <w:jc w:val="both"/>
        <w:rPr>
          <w:rFonts w:ascii="Palatino Linotype" w:hAnsi="Palatino Linotype" w:cs="Arial"/>
          <w:b/>
          <w:color w:val="000000" w:themeColor="text1"/>
          <w:sz w:val="28"/>
          <w:szCs w:val="28"/>
        </w:rPr>
      </w:pPr>
      <w:r w:rsidRPr="009F0829">
        <w:rPr>
          <w:rFonts w:ascii="Palatino Linotype" w:hAnsi="Palatino Linotype" w:cs="Arial"/>
          <w:i/>
          <w:color w:val="000000" w:themeColor="text1"/>
          <w:sz w:val="22"/>
          <w:szCs w:val="22"/>
          <w:lang w:val="es-419"/>
        </w:rPr>
        <w:t>“La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w:t>
      </w:r>
      <w:r w:rsidRPr="009F0829">
        <w:rPr>
          <w:rFonts w:ascii="Palatino Linotype" w:hAnsi="Palatino Linotype" w:cs="Arial"/>
          <w:i/>
          <w:color w:val="000000" w:themeColor="text1"/>
          <w:sz w:val="22"/>
          <w:szCs w:val="22"/>
        </w:rPr>
        <w:t xml:space="preserve">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w:t>
      </w:r>
      <w:r w:rsidRPr="009F0829">
        <w:rPr>
          <w:rFonts w:ascii="Palatino Linotype" w:hAnsi="Palatino Linotype" w:cs="Arial"/>
          <w:i/>
          <w:color w:val="000000" w:themeColor="text1"/>
          <w:sz w:val="22"/>
          <w:szCs w:val="22"/>
        </w:rPr>
        <w:lastRenderedPageBreak/>
        <w:t xml:space="preserve">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w:t>
      </w:r>
      <w:r w:rsidRPr="009F0829">
        <w:rPr>
          <w:rFonts w:ascii="Palatino Linotype" w:hAnsi="Palatino Linotype" w:cs="Arial"/>
          <w:i/>
          <w:color w:val="000000" w:themeColor="text1"/>
          <w:sz w:val="22"/>
          <w:szCs w:val="22"/>
        </w:rPr>
        <w:lastRenderedPageBreak/>
        <w:t xml:space="preserve">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w:t>
      </w:r>
      <w:r w:rsidRPr="009F0829">
        <w:rPr>
          <w:rFonts w:ascii="Palatino Linotype" w:hAnsi="Palatino Linotype" w:cs="Arial"/>
          <w:i/>
          <w:color w:val="000000" w:themeColor="text1"/>
          <w:sz w:val="22"/>
          <w:szCs w:val="22"/>
        </w:rPr>
        <w:lastRenderedPageBreak/>
        <w:t>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(Sic)</w:t>
      </w:r>
    </w:p>
    <w:p w14:paraId="248E3439" w14:textId="77777777" w:rsidR="00B17D40" w:rsidRPr="009F0829" w:rsidRDefault="00B17D40" w:rsidP="003404B0">
      <w:pPr>
        <w:spacing w:line="360" w:lineRule="auto"/>
        <w:jc w:val="both"/>
        <w:rPr>
          <w:rFonts w:ascii="Palatino Linotype" w:hAnsi="Palatino Linotype" w:cs="Arial"/>
          <w:b/>
          <w:color w:val="000000" w:themeColor="text1"/>
          <w:sz w:val="28"/>
          <w:szCs w:val="28"/>
        </w:rPr>
      </w:pPr>
    </w:p>
    <w:p w14:paraId="45B4414C" w14:textId="12491C41" w:rsidR="003404B0" w:rsidRPr="009F0829" w:rsidRDefault="003404B0" w:rsidP="003404B0">
      <w:pPr>
        <w:spacing w:line="360" w:lineRule="auto"/>
        <w:jc w:val="both"/>
        <w:rPr>
          <w:rFonts w:ascii="Palatino Linotype" w:hAnsi="Palatino Linotype" w:cs="Arial"/>
          <w:b/>
          <w:color w:val="000000" w:themeColor="text1"/>
          <w:sz w:val="28"/>
          <w:szCs w:val="28"/>
        </w:rPr>
      </w:pPr>
      <w:r w:rsidRPr="009F0829">
        <w:rPr>
          <w:rFonts w:ascii="Palatino Linotype" w:hAnsi="Palatino Linotype" w:cs="Arial"/>
          <w:b/>
          <w:color w:val="000000" w:themeColor="text1"/>
          <w:sz w:val="28"/>
          <w:szCs w:val="28"/>
        </w:rPr>
        <w:t>V</w:t>
      </w:r>
      <w:r w:rsidR="0076231C" w:rsidRPr="009F0829">
        <w:rPr>
          <w:rFonts w:ascii="Palatino Linotype" w:hAnsi="Palatino Linotype" w:cs="Arial"/>
          <w:b/>
          <w:color w:val="000000" w:themeColor="text1"/>
          <w:sz w:val="28"/>
          <w:szCs w:val="28"/>
        </w:rPr>
        <w:t>I</w:t>
      </w:r>
      <w:r w:rsidR="002500ED" w:rsidRPr="009F0829">
        <w:rPr>
          <w:rFonts w:ascii="Palatino Linotype" w:hAnsi="Palatino Linotype" w:cs="Arial"/>
          <w:b/>
          <w:color w:val="000000" w:themeColor="text1"/>
          <w:sz w:val="28"/>
          <w:szCs w:val="28"/>
        </w:rPr>
        <w:t>II</w:t>
      </w:r>
      <w:r w:rsidRPr="009F0829">
        <w:rPr>
          <w:rFonts w:ascii="Palatino Linotype" w:hAnsi="Palatino Linotype" w:cs="Arial"/>
          <w:b/>
          <w:color w:val="000000" w:themeColor="text1"/>
          <w:sz w:val="28"/>
          <w:szCs w:val="28"/>
        </w:rPr>
        <w:t xml:space="preserve">. </w:t>
      </w:r>
      <w:r w:rsidRPr="009F0829">
        <w:rPr>
          <w:rFonts w:ascii="Palatino Linotype" w:hAnsi="Palatino Linotype" w:cs="Arial"/>
          <w:b/>
          <w:sz w:val="28"/>
          <w:szCs w:val="28"/>
        </w:rPr>
        <w:t>Del turno del Recurso de Revisión</w:t>
      </w:r>
    </w:p>
    <w:p w14:paraId="7D6276FD" w14:textId="51590F5E" w:rsidR="009D6B53" w:rsidRPr="009F0829" w:rsidRDefault="009D6B53" w:rsidP="002500ED">
      <w:pPr>
        <w:spacing w:line="360" w:lineRule="auto"/>
        <w:jc w:val="both"/>
      </w:pPr>
      <w:r w:rsidRPr="009F0829">
        <w:rPr>
          <w:rFonts w:ascii="Palatino Linotype" w:hAnsi="Palatino Linotype" w:cs="Arial"/>
          <w:color w:val="000000" w:themeColor="text1"/>
        </w:rPr>
        <w:t xml:space="preserve">El </w:t>
      </w:r>
      <w:r w:rsidR="002500ED" w:rsidRPr="009F0829">
        <w:rPr>
          <w:rFonts w:ascii="Palatino Linotype" w:hAnsi="Palatino Linotype" w:cs="Arial"/>
          <w:b/>
          <w:bCs/>
          <w:color w:val="000000" w:themeColor="text1"/>
        </w:rPr>
        <w:t xml:space="preserve">once de mayo </w:t>
      </w:r>
      <w:r w:rsidR="002D07EC" w:rsidRPr="009F0829">
        <w:rPr>
          <w:rFonts w:ascii="Palatino Linotype" w:hAnsi="Palatino Linotype" w:cs="Arial"/>
          <w:b/>
          <w:bCs/>
          <w:color w:val="000000" w:themeColor="text1"/>
          <w:lang w:val="es-419"/>
        </w:rPr>
        <w:t>de dos mil veintidós</w:t>
      </w:r>
      <w:r w:rsidRPr="009F0829">
        <w:rPr>
          <w:rFonts w:ascii="Palatino Linotype" w:hAnsi="Palatino Linotype" w:cs="Arial"/>
          <w:color w:val="000000" w:themeColor="text1"/>
        </w:rPr>
        <w:t xml:space="preserve">, </w:t>
      </w:r>
      <w:r w:rsidRPr="009F0829">
        <w:rPr>
          <w:rFonts w:ascii="Palatino Linotype" w:hAnsi="Palatino Linotype"/>
          <w:color w:val="000000" w:themeColor="text1"/>
        </w:rPr>
        <w:t>los</w:t>
      </w:r>
      <w:r w:rsidRPr="009F0829">
        <w:rPr>
          <w:rFonts w:ascii="Palatino Linotype" w:hAnsi="Palatino Linotype" w:cs="Arial"/>
          <w:color w:val="000000" w:themeColor="text1"/>
        </w:rPr>
        <w:t xml:space="preserve"> </w:t>
      </w:r>
      <w:r w:rsidR="00025060" w:rsidRPr="009F0829">
        <w:rPr>
          <w:rFonts w:ascii="Palatino Linotype" w:hAnsi="Palatino Linotype" w:cs="Arial"/>
          <w:color w:val="000000" w:themeColor="text1"/>
        </w:rPr>
        <w:t xml:space="preserve">Recursos de Revisión </w:t>
      </w:r>
      <w:r w:rsidR="005F5D50" w:rsidRPr="009F0829">
        <w:rPr>
          <w:rFonts w:ascii="Palatino Linotype" w:hAnsi="Palatino Linotype" w:cs="Arial"/>
          <w:color w:val="000000" w:themeColor="text1"/>
          <w:lang w:val="es-ES_tradnl"/>
        </w:rPr>
        <w:t>materia del presente estudio, se en</w:t>
      </w:r>
      <w:r w:rsidRPr="009F0829">
        <w:rPr>
          <w:rFonts w:ascii="Palatino Linotype" w:hAnsi="Palatino Linotype" w:cs="Arial"/>
          <w:color w:val="000000" w:themeColor="text1"/>
          <w:lang w:val="es-ES_tradnl"/>
        </w:rPr>
        <w:t xml:space="preserve">viaron electrónicamente al Instituto de </w:t>
      </w:r>
      <w:r w:rsidRPr="009F0829">
        <w:rPr>
          <w:rFonts w:ascii="Palatino Linotype" w:eastAsia="Arial Unicode MS" w:hAnsi="Palatino Linotype" w:cs="Arial"/>
          <w:color w:val="000000" w:themeColor="text1"/>
        </w:rPr>
        <w:t>Transparencia</w:t>
      </w:r>
      <w:r w:rsidRPr="009F0829">
        <w:rPr>
          <w:rFonts w:ascii="Palatino Linotype" w:hAnsi="Palatino Linotype" w:cs="Arial"/>
          <w:color w:val="000000" w:themeColor="text1"/>
          <w:lang w:val="es-ES_tradnl"/>
        </w:rPr>
        <w:t>, Acceso a la Información Pública y Protección de Datos Personales del Estado de México y Municipios</w:t>
      </w:r>
      <w:r w:rsidR="005F5D50" w:rsidRPr="009F0829">
        <w:rPr>
          <w:rFonts w:ascii="Palatino Linotype" w:hAnsi="Palatino Linotype" w:cs="Arial"/>
          <w:color w:val="000000" w:themeColor="text1"/>
          <w:lang w:val="es-ES_tradnl"/>
        </w:rPr>
        <w:t>,</w:t>
      </w:r>
      <w:r w:rsidRPr="009F0829">
        <w:rPr>
          <w:rFonts w:ascii="Palatino Linotype" w:hAnsi="Palatino Linotype" w:cs="Arial"/>
          <w:color w:val="000000" w:themeColor="text1"/>
          <w:lang w:val="es-ES_tradnl"/>
        </w:rPr>
        <w:t xml:space="preserve"> </w:t>
      </w:r>
      <w:r w:rsidR="005F5D50" w:rsidRPr="009F0829">
        <w:rPr>
          <w:rFonts w:ascii="Palatino Linotype" w:hAnsi="Palatino Linotype" w:cs="Arial"/>
          <w:color w:val="000000" w:themeColor="text1"/>
          <w:lang w:val="es-ES_tradnl"/>
        </w:rPr>
        <w:t xml:space="preserve">por lo que </w:t>
      </w:r>
      <w:r w:rsidRPr="009F0829">
        <w:rPr>
          <w:rFonts w:ascii="Palatino Linotype" w:hAnsi="Palatino Linotype" w:cs="Arial"/>
          <w:color w:val="000000" w:themeColor="text1"/>
          <w:lang w:val="es-ES_tradnl"/>
        </w:rPr>
        <w:t xml:space="preserve">con fundamento en el artículo 185, fracción I de la </w:t>
      </w:r>
      <w:r w:rsidRPr="009F0829">
        <w:rPr>
          <w:rFonts w:ascii="Palatino Linotype" w:hAnsi="Palatino Linotype"/>
          <w:color w:val="000000" w:themeColor="text1"/>
        </w:rPr>
        <w:t>Ley de Transparencia y Acceso a la Información Pública del Estado de México y Municipios</w:t>
      </w:r>
      <w:r w:rsidRPr="009F0829">
        <w:rPr>
          <w:rFonts w:ascii="Palatino Linotype" w:hAnsi="Palatino Linotype" w:cs="Arial"/>
          <w:color w:val="000000" w:themeColor="text1"/>
          <w:lang w:val="es-ES_tradnl"/>
        </w:rPr>
        <w:t>, se turnaron, a través del</w:t>
      </w:r>
      <w:r w:rsidRPr="009F0829">
        <w:rPr>
          <w:rFonts w:ascii="Palatino Linotype" w:eastAsia="Arial Unicode MS" w:hAnsi="Palatino Linotype" w:cs="Arial"/>
          <w:color w:val="000000" w:themeColor="text1"/>
          <w:lang w:val="es-ES_tradnl"/>
        </w:rPr>
        <w:t xml:space="preserve"> </w:t>
      </w:r>
      <w:r w:rsidRPr="009F0829">
        <w:rPr>
          <w:rFonts w:ascii="Palatino Linotype" w:eastAsia="Arial Unicode MS" w:hAnsi="Palatino Linotype" w:cs="Arial"/>
          <w:b/>
          <w:color w:val="000000" w:themeColor="text1"/>
          <w:lang w:val="es-ES_tradnl"/>
        </w:rPr>
        <w:t>SAIMEX</w:t>
      </w:r>
      <w:r w:rsidRPr="009F0829">
        <w:rPr>
          <w:rFonts w:ascii="Palatino Linotype" w:hAnsi="Palatino Linotype"/>
          <w:color w:val="000000" w:themeColor="text1"/>
        </w:rPr>
        <w:t xml:space="preserve">, </w:t>
      </w:r>
      <w:r w:rsidR="00815436" w:rsidRPr="009F0829">
        <w:rPr>
          <w:rFonts w:ascii="Palatino Linotype" w:hAnsi="Palatino Linotype"/>
          <w:color w:val="000000" w:themeColor="text1"/>
        </w:rPr>
        <w:t>los</w:t>
      </w:r>
      <w:r w:rsidR="00C10EEE" w:rsidRPr="009F0829">
        <w:rPr>
          <w:rFonts w:ascii="Palatino Linotype" w:hAnsi="Palatino Linotype"/>
          <w:color w:val="000000" w:themeColor="text1"/>
        </w:rPr>
        <w:t xml:space="preserve"> </w:t>
      </w:r>
      <w:r w:rsidR="00025060" w:rsidRPr="009F0829">
        <w:rPr>
          <w:rFonts w:ascii="Palatino Linotype" w:hAnsi="Palatino Linotype"/>
          <w:color w:val="000000" w:themeColor="text1"/>
        </w:rPr>
        <w:t>R</w:t>
      </w:r>
      <w:r w:rsidRPr="009F0829">
        <w:rPr>
          <w:rFonts w:ascii="Palatino Linotype" w:hAnsi="Palatino Linotype"/>
          <w:color w:val="000000" w:themeColor="text1"/>
        </w:rPr>
        <w:t>ecurso</w:t>
      </w:r>
      <w:r w:rsidR="00815436" w:rsidRPr="009F0829">
        <w:rPr>
          <w:rFonts w:ascii="Palatino Linotype" w:hAnsi="Palatino Linotype"/>
          <w:color w:val="000000" w:themeColor="text1"/>
        </w:rPr>
        <w:t>s</w:t>
      </w:r>
      <w:r w:rsidRPr="009F0829">
        <w:rPr>
          <w:rFonts w:ascii="Palatino Linotype" w:hAnsi="Palatino Linotype" w:cs="Arial"/>
          <w:color w:val="000000" w:themeColor="text1"/>
          <w:szCs w:val="20"/>
        </w:rPr>
        <w:t xml:space="preserve"> de </w:t>
      </w:r>
      <w:r w:rsidR="00025060" w:rsidRPr="009F0829">
        <w:rPr>
          <w:rFonts w:ascii="Palatino Linotype" w:hAnsi="Palatino Linotype" w:cs="Arial"/>
          <w:color w:val="000000" w:themeColor="text1"/>
          <w:szCs w:val="20"/>
        </w:rPr>
        <w:t>R</w:t>
      </w:r>
      <w:r w:rsidRPr="009F0829">
        <w:rPr>
          <w:rFonts w:ascii="Palatino Linotype" w:hAnsi="Palatino Linotype" w:cs="Arial"/>
          <w:color w:val="000000" w:themeColor="text1"/>
          <w:szCs w:val="20"/>
        </w:rPr>
        <w:t>evisión</w:t>
      </w:r>
      <w:r w:rsidR="00C10EEE" w:rsidRPr="009F0829">
        <w:rPr>
          <w:rFonts w:ascii="Palatino Linotype" w:hAnsi="Palatino Linotype" w:cs="Arial"/>
          <w:color w:val="000000" w:themeColor="text1"/>
          <w:szCs w:val="20"/>
        </w:rPr>
        <w:t xml:space="preserve"> </w:t>
      </w:r>
      <w:r w:rsidR="002500ED" w:rsidRPr="009F0829">
        <w:rPr>
          <w:rFonts w:ascii="Palatino Linotype" w:hAnsi="Palatino Linotype" w:cs="Arial"/>
          <w:b/>
          <w:color w:val="000000" w:themeColor="text1"/>
          <w:szCs w:val="20"/>
        </w:rPr>
        <w:t>07702/INFOEM/IP/RR/2022</w:t>
      </w:r>
      <w:r w:rsidR="00815436" w:rsidRPr="009F0829">
        <w:rPr>
          <w:rFonts w:ascii="Palatino Linotype" w:hAnsi="Palatino Linotype"/>
          <w:b/>
        </w:rPr>
        <w:t xml:space="preserve"> </w:t>
      </w:r>
      <w:r w:rsidR="00815436" w:rsidRPr="009F0829">
        <w:rPr>
          <w:rFonts w:ascii="Palatino Linotype" w:hAnsi="Palatino Linotype"/>
        </w:rPr>
        <w:t xml:space="preserve">y </w:t>
      </w:r>
      <w:r w:rsidR="00815436" w:rsidRPr="009F0829">
        <w:rPr>
          <w:rFonts w:ascii="Palatino Linotype" w:hAnsi="Palatino Linotype"/>
          <w:b/>
        </w:rPr>
        <w:t>07722/INFOEM/IP/RR/2022</w:t>
      </w:r>
      <w:r w:rsidR="003422EF" w:rsidRPr="009F0829">
        <w:rPr>
          <w:rFonts w:ascii="Palatino Linotype" w:hAnsi="Palatino Linotype"/>
          <w:b/>
        </w:rPr>
        <w:t xml:space="preserve"> </w:t>
      </w:r>
      <w:r w:rsidR="00801793" w:rsidRPr="009F0829">
        <w:rPr>
          <w:rFonts w:ascii="Palatino Linotype" w:hAnsi="Palatino Linotype"/>
        </w:rPr>
        <w:t>a</w:t>
      </w:r>
      <w:r w:rsidR="000F4F78" w:rsidRPr="009F0829">
        <w:rPr>
          <w:rFonts w:ascii="Palatino Linotype" w:hAnsi="Palatino Linotype"/>
          <w:lang w:val="es-419"/>
        </w:rPr>
        <w:t xml:space="preserve"> </w:t>
      </w:r>
      <w:r w:rsidRPr="009F0829">
        <w:rPr>
          <w:rFonts w:ascii="Palatino Linotype" w:hAnsi="Palatino Linotype"/>
        </w:rPr>
        <w:t>l</w:t>
      </w:r>
      <w:r w:rsidR="000F4F78" w:rsidRPr="009F0829">
        <w:rPr>
          <w:rFonts w:ascii="Palatino Linotype" w:hAnsi="Palatino Linotype"/>
          <w:lang w:val="es-419"/>
        </w:rPr>
        <w:t xml:space="preserve">a </w:t>
      </w:r>
      <w:r w:rsidR="000F4F78" w:rsidRPr="009F0829">
        <w:rPr>
          <w:rFonts w:ascii="Palatino Linotype" w:hAnsi="Palatino Linotype"/>
          <w:b/>
          <w:lang w:val="es-419"/>
        </w:rPr>
        <w:t>Comisionada Sharon Cristina Morales Martínez</w:t>
      </w:r>
      <w:r w:rsidR="00555672" w:rsidRPr="009F0829">
        <w:rPr>
          <w:rFonts w:ascii="Palatino Linotype" w:hAnsi="Palatino Linotype"/>
        </w:rPr>
        <w:t>,</w:t>
      </w:r>
      <w:r w:rsidRPr="009F0829">
        <w:rPr>
          <w:rFonts w:ascii="Palatino Linotype" w:hAnsi="Palatino Linotype"/>
        </w:rPr>
        <w:t xml:space="preserve"> </w:t>
      </w:r>
      <w:r w:rsidR="002500ED" w:rsidRPr="009F0829">
        <w:rPr>
          <w:rFonts w:ascii="Palatino Linotype" w:hAnsi="Palatino Linotype"/>
        </w:rPr>
        <w:t>el</w:t>
      </w:r>
      <w:r w:rsidRPr="009F0829">
        <w:rPr>
          <w:rFonts w:ascii="Palatino Linotype" w:hAnsi="Palatino Linotype"/>
        </w:rPr>
        <w:t xml:space="preserve"> </w:t>
      </w:r>
      <w:r w:rsidR="00025060" w:rsidRPr="009F0829">
        <w:rPr>
          <w:rFonts w:ascii="Palatino Linotype" w:hAnsi="Palatino Linotype"/>
        </w:rPr>
        <w:t>Recurso de R</w:t>
      </w:r>
      <w:r w:rsidRPr="009F0829">
        <w:rPr>
          <w:rFonts w:ascii="Palatino Linotype" w:hAnsi="Palatino Linotype"/>
        </w:rPr>
        <w:t xml:space="preserve">evisión </w:t>
      </w:r>
      <w:r w:rsidR="002500ED" w:rsidRPr="009F0829">
        <w:rPr>
          <w:rFonts w:ascii="Palatino Linotype" w:hAnsi="Palatino Linotype"/>
          <w:b/>
        </w:rPr>
        <w:t>07705/INFOEM/IP/RR/2022</w:t>
      </w:r>
      <w:r w:rsidR="003422EF" w:rsidRPr="009F0829">
        <w:rPr>
          <w:rFonts w:ascii="Palatino Linotype" w:hAnsi="Palatino Linotype"/>
          <w:b/>
        </w:rPr>
        <w:t xml:space="preserve">, </w:t>
      </w:r>
      <w:r w:rsidR="003422EF" w:rsidRPr="009F0829">
        <w:rPr>
          <w:rFonts w:ascii="Palatino Linotype" w:hAnsi="Palatino Linotype"/>
        </w:rPr>
        <w:t xml:space="preserve">al </w:t>
      </w:r>
      <w:r w:rsidRPr="009F0829">
        <w:rPr>
          <w:rFonts w:ascii="Palatino Linotype" w:hAnsi="Palatino Linotype"/>
          <w:b/>
        </w:rPr>
        <w:t>Comisionad</w:t>
      </w:r>
      <w:r w:rsidR="00267FBD" w:rsidRPr="009F0829">
        <w:rPr>
          <w:rFonts w:ascii="Palatino Linotype" w:hAnsi="Palatino Linotype"/>
          <w:b/>
        </w:rPr>
        <w:t xml:space="preserve">o </w:t>
      </w:r>
      <w:r w:rsidR="00801793" w:rsidRPr="009F0829">
        <w:rPr>
          <w:rFonts w:ascii="Palatino Linotype" w:hAnsi="Palatino Linotype"/>
          <w:b/>
        </w:rPr>
        <w:t>Presidente José Martínez Vilchis</w:t>
      </w:r>
      <w:r w:rsidRPr="009F0829">
        <w:rPr>
          <w:rFonts w:ascii="Palatino Linotype" w:hAnsi="Palatino Linotype"/>
          <w:color w:val="000000" w:themeColor="text1"/>
        </w:rPr>
        <w:t xml:space="preserve">, </w:t>
      </w:r>
      <w:r w:rsidR="00EB2306" w:rsidRPr="009F0829">
        <w:rPr>
          <w:rFonts w:ascii="Palatino Linotype" w:hAnsi="Palatino Linotype"/>
          <w:color w:val="000000" w:themeColor="text1"/>
        </w:rPr>
        <w:t>los</w:t>
      </w:r>
      <w:r w:rsidR="00102F98" w:rsidRPr="009F0829">
        <w:rPr>
          <w:rFonts w:ascii="Palatino Linotype" w:hAnsi="Palatino Linotype"/>
          <w:color w:val="000000" w:themeColor="text1"/>
        </w:rPr>
        <w:t xml:space="preserve"> </w:t>
      </w:r>
      <w:r w:rsidR="00102F98" w:rsidRPr="009F0829">
        <w:rPr>
          <w:rFonts w:ascii="Palatino Linotype" w:hAnsi="Palatino Linotype"/>
        </w:rPr>
        <w:t>Recurso</w:t>
      </w:r>
      <w:r w:rsidR="00EB2306" w:rsidRPr="009F0829">
        <w:rPr>
          <w:rFonts w:ascii="Palatino Linotype" w:hAnsi="Palatino Linotype"/>
        </w:rPr>
        <w:t>s</w:t>
      </w:r>
      <w:r w:rsidR="00102F98" w:rsidRPr="009F0829">
        <w:rPr>
          <w:rFonts w:ascii="Palatino Linotype" w:hAnsi="Palatino Linotype"/>
        </w:rPr>
        <w:t xml:space="preserve"> de Revisión</w:t>
      </w:r>
      <w:r w:rsidR="00102F98" w:rsidRPr="009F0829">
        <w:rPr>
          <w:rFonts w:ascii="Palatino Linotype" w:hAnsi="Palatino Linotype"/>
          <w:color w:val="000000" w:themeColor="text1"/>
        </w:rPr>
        <w:t xml:space="preserve"> </w:t>
      </w:r>
      <w:r w:rsidR="002500ED" w:rsidRPr="009F0829">
        <w:rPr>
          <w:rFonts w:ascii="Palatino Linotype" w:hAnsi="Palatino Linotype"/>
          <w:b/>
        </w:rPr>
        <w:t xml:space="preserve">07706/INFOEM/IP/RR/2022 </w:t>
      </w:r>
      <w:r w:rsidR="002500ED" w:rsidRPr="009F0829">
        <w:rPr>
          <w:rFonts w:ascii="Palatino Linotype" w:hAnsi="Palatino Linotype"/>
        </w:rPr>
        <w:t xml:space="preserve">y </w:t>
      </w:r>
      <w:r w:rsidR="002500ED" w:rsidRPr="009F0829">
        <w:rPr>
          <w:rFonts w:ascii="Palatino Linotype" w:hAnsi="Palatino Linotype"/>
          <w:b/>
        </w:rPr>
        <w:t>07721/INFOEM/IP/RR/2022</w:t>
      </w:r>
      <w:r w:rsidR="00267FBD" w:rsidRPr="009F0829">
        <w:t xml:space="preserve"> </w:t>
      </w:r>
      <w:r w:rsidR="00102F98" w:rsidRPr="009F0829">
        <w:rPr>
          <w:rFonts w:ascii="Palatino Linotype" w:hAnsi="Palatino Linotype"/>
        </w:rPr>
        <w:t>al</w:t>
      </w:r>
      <w:r w:rsidR="00102F98" w:rsidRPr="009F0829">
        <w:rPr>
          <w:rFonts w:ascii="Palatino Linotype" w:hAnsi="Palatino Linotype"/>
          <w:b/>
        </w:rPr>
        <w:t xml:space="preserve"> Comisionado Luis Gustavo Parra Noriega, </w:t>
      </w:r>
      <w:r w:rsidR="00815436" w:rsidRPr="009F0829">
        <w:rPr>
          <w:rFonts w:ascii="Palatino Linotype" w:hAnsi="Palatino Linotype"/>
        </w:rPr>
        <w:t>el</w:t>
      </w:r>
      <w:r w:rsidR="00102F98" w:rsidRPr="009F0829">
        <w:rPr>
          <w:rFonts w:ascii="Palatino Linotype" w:hAnsi="Palatino Linotype"/>
        </w:rPr>
        <w:t xml:space="preserve"> Recurso de Revisión</w:t>
      </w:r>
      <w:r w:rsidR="00444A2A" w:rsidRPr="009F0829">
        <w:rPr>
          <w:rFonts w:ascii="Palatino Linotype" w:hAnsi="Palatino Linotype"/>
        </w:rPr>
        <w:t xml:space="preserve"> </w:t>
      </w:r>
      <w:r w:rsidR="00815436" w:rsidRPr="009F0829">
        <w:rPr>
          <w:rFonts w:ascii="Palatino Linotype" w:hAnsi="Palatino Linotype"/>
          <w:b/>
        </w:rPr>
        <w:t>07704/INFOEM/IP/RR/2022</w:t>
      </w:r>
      <w:r w:rsidR="007C65F7" w:rsidRPr="009F0829">
        <w:rPr>
          <w:rFonts w:ascii="Palatino Linotype" w:hAnsi="Palatino Linotype"/>
          <w:b/>
        </w:rPr>
        <w:t xml:space="preserve"> </w:t>
      </w:r>
      <w:r w:rsidR="007C65F7" w:rsidRPr="009F0829">
        <w:rPr>
          <w:rFonts w:ascii="Palatino Linotype" w:hAnsi="Palatino Linotype"/>
        </w:rPr>
        <w:t>a la</w:t>
      </w:r>
      <w:r w:rsidR="007C65F7" w:rsidRPr="009F0829">
        <w:rPr>
          <w:rFonts w:ascii="Palatino Linotype" w:hAnsi="Palatino Linotype"/>
          <w:b/>
        </w:rPr>
        <w:t xml:space="preserve"> Comisionada Guadalupe Ramírez Peña </w:t>
      </w:r>
      <w:r w:rsidR="007C65F7" w:rsidRPr="009F0829">
        <w:rPr>
          <w:rFonts w:ascii="Palatino Linotype" w:hAnsi="Palatino Linotype"/>
        </w:rPr>
        <w:t xml:space="preserve">y </w:t>
      </w:r>
      <w:r w:rsidR="00EB2306" w:rsidRPr="009F0829">
        <w:rPr>
          <w:rFonts w:ascii="Palatino Linotype" w:hAnsi="Palatino Linotype"/>
        </w:rPr>
        <w:t xml:space="preserve">finalmente </w:t>
      </w:r>
      <w:r w:rsidR="00B97613" w:rsidRPr="009F0829">
        <w:rPr>
          <w:rFonts w:ascii="Palatino Linotype" w:hAnsi="Palatino Linotype"/>
          <w:color w:val="000000" w:themeColor="text1"/>
        </w:rPr>
        <w:t>los</w:t>
      </w:r>
      <w:r w:rsidR="007C65F7" w:rsidRPr="009F0829">
        <w:rPr>
          <w:rFonts w:ascii="Palatino Linotype" w:hAnsi="Palatino Linotype"/>
          <w:color w:val="000000" w:themeColor="text1"/>
        </w:rPr>
        <w:t xml:space="preserve"> </w:t>
      </w:r>
      <w:r w:rsidR="007C65F7" w:rsidRPr="009F0829">
        <w:rPr>
          <w:rFonts w:ascii="Palatino Linotype" w:hAnsi="Palatino Linotype"/>
        </w:rPr>
        <w:t>Recurso</w:t>
      </w:r>
      <w:r w:rsidR="00B97613" w:rsidRPr="009F0829">
        <w:rPr>
          <w:rFonts w:ascii="Palatino Linotype" w:hAnsi="Palatino Linotype"/>
        </w:rPr>
        <w:t>s</w:t>
      </w:r>
      <w:r w:rsidR="007C65F7" w:rsidRPr="009F0829">
        <w:rPr>
          <w:rFonts w:ascii="Palatino Linotype" w:hAnsi="Palatino Linotype"/>
        </w:rPr>
        <w:t xml:space="preserve"> de Revisión</w:t>
      </w:r>
      <w:r w:rsidR="00267FBD" w:rsidRPr="009F0829">
        <w:rPr>
          <w:rFonts w:ascii="Palatino Linotype" w:hAnsi="Palatino Linotype"/>
          <w:color w:val="000000" w:themeColor="text1"/>
        </w:rPr>
        <w:t xml:space="preserve"> </w:t>
      </w:r>
      <w:r w:rsidR="00815436" w:rsidRPr="009F0829">
        <w:rPr>
          <w:rFonts w:ascii="Palatino Linotype" w:hAnsi="Palatino Linotype"/>
          <w:b/>
        </w:rPr>
        <w:t>07703/INFOEM/IP/RR/2022</w:t>
      </w:r>
      <w:r w:rsidR="00B97613" w:rsidRPr="009F0829">
        <w:rPr>
          <w:rFonts w:ascii="Palatino Linotype" w:hAnsi="Palatino Linotype"/>
          <w:b/>
        </w:rPr>
        <w:t xml:space="preserve"> </w:t>
      </w:r>
      <w:r w:rsidR="00B97613" w:rsidRPr="009F0829">
        <w:rPr>
          <w:rFonts w:ascii="Palatino Linotype" w:hAnsi="Palatino Linotype"/>
        </w:rPr>
        <w:t xml:space="preserve">y </w:t>
      </w:r>
      <w:r w:rsidR="00B97613" w:rsidRPr="009F0829">
        <w:rPr>
          <w:rFonts w:ascii="Palatino Linotype" w:hAnsi="Palatino Linotype"/>
          <w:b/>
        </w:rPr>
        <w:t>07723/INFOEM/IP/RR/2022</w:t>
      </w:r>
      <w:r w:rsidR="00267FBD" w:rsidRPr="009F0829">
        <w:t xml:space="preserve"> </w:t>
      </w:r>
      <w:r w:rsidR="007C65F7" w:rsidRPr="009F0829">
        <w:rPr>
          <w:rFonts w:ascii="Palatino Linotype" w:hAnsi="Palatino Linotype"/>
        </w:rPr>
        <w:t xml:space="preserve">a la </w:t>
      </w:r>
      <w:r w:rsidR="007C65F7" w:rsidRPr="009F0829">
        <w:rPr>
          <w:rFonts w:ascii="Palatino Linotype" w:hAnsi="Palatino Linotype"/>
          <w:b/>
        </w:rPr>
        <w:t>Comisionada María del Rosario Mejía Ayala</w:t>
      </w:r>
      <w:r w:rsidRPr="009F0829">
        <w:rPr>
          <w:rFonts w:ascii="Palatino Linotype" w:hAnsi="Palatino Linotype"/>
          <w:color w:val="000000" w:themeColor="text1"/>
        </w:rPr>
        <w:t xml:space="preserve"> </w:t>
      </w:r>
      <w:r w:rsidR="00587DC6" w:rsidRPr="009F0829">
        <w:rPr>
          <w:rFonts w:ascii="Palatino Linotype" w:hAnsi="Palatino Linotype"/>
          <w:color w:val="000000" w:themeColor="text1"/>
        </w:rPr>
        <w:t xml:space="preserve">a </w:t>
      </w:r>
      <w:r w:rsidRPr="009F0829">
        <w:rPr>
          <w:rFonts w:ascii="Palatino Linotype" w:hAnsi="Palatino Linotype" w:cs="Arial"/>
          <w:color w:val="000000" w:themeColor="text1"/>
          <w:lang w:val="es-ES_tradnl"/>
        </w:rPr>
        <w:t>efecto de que decretaran su admisión o desechamiento.</w:t>
      </w:r>
    </w:p>
    <w:p w14:paraId="7D850418" w14:textId="6E1A8C0A" w:rsidR="009D6B53" w:rsidRPr="009F0829" w:rsidRDefault="009D6B53" w:rsidP="003404B0">
      <w:pPr>
        <w:tabs>
          <w:tab w:val="left" w:pos="3348"/>
        </w:tabs>
        <w:spacing w:line="360" w:lineRule="auto"/>
        <w:jc w:val="both"/>
        <w:rPr>
          <w:rFonts w:ascii="Palatino Linotype" w:hAnsi="Palatino Linotype" w:cs="Arial"/>
          <w:b/>
          <w:color w:val="000000" w:themeColor="text1"/>
          <w:sz w:val="28"/>
        </w:rPr>
      </w:pPr>
    </w:p>
    <w:p w14:paraId="14CA0626" w14:textId="77777777" w:rsidR="003404B0" w:rsidRPr="009F0829"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9F0829">
        <w:rPr>
          <w:rFonts w:ascii="Palatino Linotype" w:hAnsi="Palatino Linotype" w:cs="Arial"/>
          <w:b/>
          <w:color w:val="000000" w:themeColor="text1"/>
        </w:rPr>
        <w:t>a) Admisión del Recurso de Revisión</w:t>
      </w:r>
    </w:p>
    <w:p w14:paraId="25308E4E" w14:textId="5825E9A3" w:rsidR="00B97613" w:rsidRPr="009F0829" w:rsidRDefault="009D6B53" w:rsidP="0082275C">
      <w:pPr>
        <w:spacing w:line="360" w:lineRule="auto"/>
        <w:jc w:val="both"/>
        <w:rPr>
          <w:rFonts w:ascii="Palatino Linotype" w:hAnsi="Palatino Linotype" w:cs="Arial"/>
          <w:color w:val="000000" w:themeColor="text1"/>
        </w:rPr>
      </w:pPr>
      <w:r w:rsidRPr="009F0829">
        <w:rPr>
          <w:rFonts w:ascii="Palatino Linotype" w:hAnsi="Palatino Linotype" w:cs="Arial"/>
          <w:color w:val="000000" w:themeColor="text1"/>
        </w:rPr>
        <w:t xml:space="preserve">De las constancias de los expedientes electrónicos </w:t>
      </w:r>
      <w:r w:rsidR="005F5D50" w:rsidRPr="009F0829">
        <w:rPr>
          <w:rFonts w:ascii="Palatino Linotype" w:hAnsi="Palatino Linotype" w:cs="Arial"/>
          <w:color w:val="000000" w:themeColor="text1"/>
        </w:rPr>
        <w:t xml:space="preserve">que obran en </w:t>
      </w:r>
      <w:r w:rsidR="005F5D50" w:rsidRPr="009F0829">
        <w:rPr>
          <w:rFonts w:ascii="Palatino Linotype" w:hAnsi="Palatino Linotype" w:cs="Arial"/>
          <w:b/>
          <w:color w:val="000000" w:themeColor="text1"/>
        </w:rPr>
        <w:t>EL</w:t>
      </w:r>
      <w:r w:rsidRPr="009F0829">
        <w:rPr>
          <w:rFonts w:ascii="Palatino Linotype" w:hAnsi="Palatino Linotype" w:cs="Arial"/>
          <w:b/>
          <w:color w:val="000000" w:themeColor="text1"/>
        </w:rPr>
        <w:t xml:space="preserve"> SAIMEX</w:t>
      </w:r>
      <w:r w:rsidRPr="009F0829">
        <w:rPr>
          <w:rFonts w:ascii="Palatino Linotype" w:hAnsi="Palatino Linotype" w:cs="Arial"/>
          <w:color w:val="000000" w:themeColor="text1"/>
        </w:rPr>
        <w:t>, se desprende que e</w:t>
      </w:r>
      <w:r w:rsidR="00487551" w:rsidRPr="009F0829">
        <w:rPr>
          <w:rFonts w:ascii="Palatino Linotype" w:hAnsi="Palatino Linotype" w:cs="Arial"/>
          <w:color w:val="000000" w:themeColor="text1"/>
          <w:lang w:val="es-419"/>
        </w:rPr>
        <w:t xml:space="preserve">n fechas </w:t>
      </w:r>
      <w:r w:rsidR="00D45667" w:rsidRPr="009F0829">
        <w:rPr>
          <w:rFonts w:ascii="Palatino Linotype" w:hAnsi="Palatino Linotype" w:cs="Arial"/>
          <w:b/>
          <w:color w:val="000000" w:themeColor="text1"/>
        </w:rPr>
        <w:t xml:space="preserve">dieciséis </w:t>
      </w:r>
      <w:r w:rsidR="00D45667" w:rsidRPr="009F0829">
        <w:rPr>
          <w:rFonts w:ascii="Palatino Linotype" w:hAnsi="Palatino Linotype" w:cs="Arial"/>
          <w:color w:val="000000" w:themeColor="text1"/>
        </w:rPr>
        <w:t>y</w:t>
      </w:r>
      <w:r w:rsidR="00D45667" w:rsidRPr="009F0829">
        <w:rPr>
          <w:rFonts w:ascii="Palatino Linotype" w:hAnsi="Palatino Linotype" w:cs="Arial"/>
          <w:b/>
          <w:color w:val="000000" w:themeColor="text1"/>
        </w:rPr>
        <w:t xml:space="preserve"> diecisiete de mayo </w:t>
      </w:r>
      <w:r w:rsidR="00DF5831" w:rsidRPr="009F0829">
        <w:rPr>
          <w:rFonts w:ascii="Palatino Linotype" w:hAnsi="Palatino Linotype" w:cs="Arial"/>
          <w:b/>
          <w:color w:val="000000" w:themeColor="text1"/>
        </w:rPr>
        <w:t>de</w:t>
      </w:r>
      <w:r w:rsidR="00C10EEE" w:rsidRPr="009F0829">
        <w:rPr>
          <w:rFonts w:ascii="Palatino Linotype" w:hAnsi="Palatino Linotype" w:cs="Arial"/>
          <w:b/>
          <w:color w:val="000000" w:themeColor="text1"/>
        </w:rPr>
        <w:t xml:space="preserve"> dos mil veintidós</w:t>
      </w:r>
      <w:r w:rsidRPr="009F0829">
        <w:rPr>
          <w:rFonts w:ascii="Palatino Linotype" w:hAnsi="Palatino Linotype" w:cs="Arial"/>
          <w:color w:val="000000" w:themeColor="text1"/>
        </w:rPr>
        <w:t xml:space="preserve">, se acordó la admisión a trámite de los </w:t>
      </w:r>
      <w:r w:rsidR="00025060" w:rsidRPr="009F0829">
        <w:rPr>
          <w:rFonts w:ascii="Palatino Linotype" w:hAnsi="Palatino Linotype" w:cs="Arial"/>
          <w:color w:val="000000" w:themeColor="text1"/>
        </w:rPr>
        <w:t>R</w:t>
      </w:r>
      <w:r w:rsidRPr="009F0829">
        <w:rPr>
          <w:rFonts w:ascii="Palatino Linotype" w:hAnsi="Palatino Linotype" w:cs="Arial"/>
          <w:color w:val="000000" w:themeColor="text1"/>
        </w:rPr>
        <w:t xml:space="preserve">ecursos de </w:t>
      </w:r>
      <w:r w:rsidR="00025060" w:rsidRPr="009F0829">
        <w:rPr>
          <w:rFonts w:ascii="Palatino Linotype" w:hAnsi="Palatino Linotype" w:cs="Arial"/>
          <w:color w:val="000000" w:themeColor="text1"/>
        </w:rPr>
        <w:t>R</w:t>
      </w:r>
      <w:r w:rsidRPr="009F0829">
        <w:rPr>
          <w:rFonts w:ascii="Palatino Linotype" w:hAnsi="Palatino Linotype" w:cs="Arial"/>
          <w:color w:val="000000" w:themeColor="text1"/>
        </w:rPr>
        <w:t>evisión que nos ocupan, así como la integración de los expedientes respectivos, mismos que se pusieron a disposición de las partes, para que en un plazo máximo de siete días hábiles</w:t>
      </w:r>
      <w:r w:rsidR="005F5D50" w:rsidRPr="009F0829">
        <w:rPr>
          <w:rFonts w:ascii="Palatino Linotype" w:hAnsi="Palatino Linotype" w:cs="Arial"/>
          <w:color w:val="000000" w:themeColor="text1"/>
        </w:rPr>
        <w:t xml:space="preserve"> </w:t>
      </w:r>
      <w:r w:rsidR="003F585E" w:rsidRPr="009F0829">
        <w:rPr>
          <w:rFonts w:ascii="Palatino Linotype" w:hAnsi="Palatino Linotype" w:cs="Arial"/>
          <w:b/>
          <w:color w:val="000000" w:themeColor="text1"/>
        </w:rPr>
        <w:t>EL</w:t>
      </w:r>
      <w:r w:rsidR="00D01412" w:rsidRPr="009F0829">
        <w:rPr>
          <w:rFonts w:ascii="Palatino Linotype" w:hAnsi="Palatino Linotype" w:cs="Arial"/>
          <w:b/>
          <w:color w:val="000000" w:themeColor="text1"/>
        </w:rPr>
        <w:t xml:space="preserve"> RECURRENTE </w:t>
      </w:r>
      <w:r w:rsidR="00D01412" w:rsidRPr="009F0829">
        <w:rPr>
          <w:rFonts w:ascii="Palatino Linotype" w:hAnsi="Palatino Linotype" w:cs="Arial"/>
          <w:color w:val="000000" w:themeColor="text1"/>
        </w:rPr>
        <w:t xml:space="preserve">manifestara lo que a su derecho conviniera, a efecto de presentar pruebas o alegatos y, en su caso, </w:t>
      </w:r>
      <w:r w:rsidR="00D01412" w:rsidRPr="009F0829">
        <w:rPr>
          <w:rFonts w:ascii="Palatino Linotype" w:hAnsi="Palatino Linotype" w:cs="Arial"/>
          <w:b/>
          <w:color w:val="000000" w:themeColor="text1"/>
        </w:rPr>
        <w:t xml:space="preserve">EL SUJETO OBLIGADO </w:t>
      </w:r>
      <w:r w:rsidR="00D01412" w:rsidRPr="009F0829">
        <w:rPr>
          <w:rFonts w:ascii="Palatino Linotype" w:hAnsi="Palatino Linotype" w:cs="Arial"/>
          <w:color w:val="000000" w:themeColor="text1"/>
        </w:rPr>
        <w:t>rindiera sus</w:t>
      </w:r>
      <w:r w:rsidR="00D01412" w:rsidRPr="009F0829">
        <w:rPr>
          <w:rFonts w:ascii="Palatino Linotype" w:hAnsi="Palatino Linotype" w:cs="Arial"/>
          <w:b/>
          <w:color w:val="000000" w:themeColor="text1"/>
        </w:rPr>
        <w:t xml:space="preserve"> </w:t>
      </w:r>
      <w:r w:rsidR="00D01412" w:rsidRPr="009F0829">
        <w:rPr>
          <w:rFonts w:ascii="Palatino Linotype" w:hAnsi="Palatino Linotype" w:cs="Arial"/>
          <w:color w:val="000000" w:themeColor="text1"/>
        </w:rPr>
        <w:t xml:space="preserve">Informes Justificados respectivamente; lo anterior, en términos de </w:t>
      </w:r>
      <w:r w:rsidRPr="009F0829">
        <w:rPr>
          <w:rFonts w:ascii="Palatino Linotype" w:hAnsi="Palatino Linotype" w:cs="Arial"/>
          <w:color w:val="000000" w:themeColor="text1"/>
        </w:rPr>
        <w:t>lo dispuesto por el artículo 185 de la Ley de Transparencia y Acceso a la Información Pública del Estado de México y Municipios</w:t>
      </w:r>
      <w:r w:rsidR="00D01412" w:rsidRPr="009F0829">
        <w:rPr>
          <w:rFonts w:ascii="Palatino Linotype" w:hAnsi="Palatino Linotype" w:cs="Arial"/>
          <w:color w:val="000000" w:themeColor="text1"/>
        </w:rPr>
        <w:t>.</w:t>
      </w:r>
    </w:p>
    <w:p w14:paraId="5DB4FF7F" w14:textId="77777777" w:rsidR="00B97613" w:rsidRPr="009F0829" w:rsidRDefault="00B97613" w:rsidP="0082275C">
      <w:pPr>
        <w:spacing w:line="360" w:lineRule="auto"/>
        <w:jc w:val="both"/>
        <w:rPr>
          <w:rFonts w:ascii="Palatino Linotype" w:hAnsi="Palatino Linotype" w:cs="Arial"/>
          <w:color w:val="000000" w:themeColor="text1"/>
        </w:rPr>
      </w:pPr>
    </w:p>
    <w:p w14:paraId="1B661F59" w14:textId="3C721B32" w:rsidR="003404B0" w:rsidRPr="009F0829" w:rsidRDefault="002E7E03" w:rsidP="003404B0">
      <w:pPr>
        <w:spacing w:line="360" w:lineRule="auto"/>
        <w:jc w:val="both"/>
        <w:rPr>
          <w:rFonts w:ascii="Palatino Linotype" w:eastAsia="Arial Unicode MS" w:hAnsi="Palatino Linotype" w:cs="Arial"/>
          <w:b/>
          <w:color w:val="000000" w:themeColor="text1"/>
          <w:lang w:val="es-419"/>
        </w:rPr>
      </w:pPr>
      <w:r w:rsidRPr="009F0829">
        <w:rPr>
          <w:rFonts w:ascii="Palatino Linotype" w:eastAsia="Arial Unicode MS" w:hAnsi="Palatino Linotype" w:cs="Arial"/>
          <w:b/>
          <w:color w:val="000000" w:themeColor="text1"/>
        </w:rPr>
        <w:t>b</w:t>
      </w:r>
      <w:r w:rsidR="003404B0" w:rsidRPr="009F0829">
        <w:rPr>
          <w:rFonts w:ascii="Palatino Linotype" w:eastAsia="Arial Unicode MS" w:hAnsi="Palatino Linotype" w:cs="Arial"/>
          <w:b/>
          <w:color w:val="000000" w:themeColor="text1"/>
        </w:rPr>
        <w:t xml:space="preserve">) </w:t>
      </w:r>
      <w:r w:rsidR="004016BF" w:rsidRPr="009F0829">
        <w:rPr>
          <w:rFonts w:ascii="Palatino Linotype" w:hAnsi="Palatino Linotype" w:cs="Arial"/>
          <w:b/>
          <w:bCs/>
        </w:rPr>
        <w:t>Manifestaciones</w:t>
      </w:r>
    </w:p>
    <w:p w14:paraId="0871E087" w14:textId="0E30F59E" w:rsidR="00756235" w:rsidRPr="009F0829" w:rsidRDefault="00756235" w:rsidP="00756235">
      <w:pPr>
        <w:spacing w:line="360" w:lineRule="auto"/>
        <w:jc w:val="both"/>
        <w:rPr>
          <w:rFonts w:ascii="Palatino Linotype" w:hAnsi="Palatino Linotype" w:cs="Arial"/>
          <w:color w:val="000000" w:themeColor="text1"/>
        </w:rPr>
      </w:pPr>
      <w:r w:rsidRPr="009F0829">
        <w:rPr>
          <w:rFonts w:ascii="Palatino Linotype" w:eastAsia="Arial Unicode MS" w:hAnsi="Palatino Linotype" w:cs="Arial"/>
          <w:color w:val="000000" w:themeColor="text1"/>
        </w:rPr>
        <w:t xml:space="preserve">Conforme a las constancias del </w:t>
      </w:r>
      <w:r w:rsidRPr="009F0829">
        <w:rPr>
          <w:rFonts w:ascii="Palatino Linotype" w:eastAsia="Arial Unicode MS" w:hAnsi="Palatino Linotype" w:cs="Arial"/>
          <w:b/>
          <w:color w:val="000000" w:themeColor="text1"/>
        </w:rPr>
        <w:t>SAIMEX</w:t>
      </w:r>
      <w:r w:rsidRPr="009F0829">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w:t>
      </w:r>
      <w:r w:rsidR="00D45667" w:rsidRPr="009F0829">
        <w:rPr>
          <w:rFonts w:ascii="Palatino Linotype" w:eastAsia="Arial Unicode MS" w:hAnsi="Palatino Linotype" w:cs="Arial"/>
          <w:color w:val="000000" w:themeColor="text1"/>
        </w:rPr>
        <w:t xml:space="preserve"> </w:t>
      </w:r>
      <w:r w:rsidR="003F585E" w:rsidRPr="009F0829">
        <w:rPr>
          <w:rFonts w:ascii="Palatino Linotype" w:eastAsia="Arial Unicode MS" w:hAnsi="Palatino Linotype" w:cs="Arial"/>
          <w:b/>
          <w:color w:val="000000" w:themeColor="text1"/>
        </w:rPr>
        <w:t>EL</w:t>
      </w:r>
      <w:r w:rsidRPr="009F0829">
        <w:rPr>
          <w:rFonts w:ascii="Palatino Linotype" w:eastAsia="Arial Unicode MS" w:hAnsi="Palatino Linotype" w:cs="Arial"/>
          <w:color w:val="000000" w:themeColor="text1"/>
        </w:rPr>
        <w:t xml:space="preserve"> </w:t>
      </w:r>
      <w:r w:rsidRPr="009F0829">
        <w:rPr>
          <w:rFonts w:ascii="Palatino Linotype" w:eastAsia="Arial Unicode MS" w:hAnsi="Palatino Linotype" w:cs="Arial"/>
          <w:b/>
          <w:color w:val="000000" w:themeColor="text1"/>
        </w:rPr>
        <w:t>RECURRENTE</w:t>
      </w:r>
      <w:r w:rsidRPr="009F0829">
        <w:rPr>
          <w:rFonts w:ascii="Palatino Linotype" w:eastAsia="Arial Unicode MS" w:hAnsi="Palatino Linotype" w:cs="Arial"/>
          <w:color w:val="000000" w:themeColor="text1"/>
        </w:rPr>
        <w:t xml:space="preserve">, éste no realizó manifestación alguna, </w:t>
      </w:r>
      <w:r w:rsidR="005F5D50" w:rsidRPr="009F0829">
        <w:rPr>
          <w:rFonts w:ascii="Palatino Linotype" w:eastAsia="Arial Unicode MS" w:hAnsi="Palatino Linotype" w:cs="Arial"/>
          <w:color w:val="000000" w:themeColor="text1"/>
        </w:rPr>
        <w:t>así como no</w:t>
      </w:r>
      <w:r w:rsidR="009D1F7B" w:rsidRPr="009F0829">
        <w:rPr>
          <w:rFonts w:ascii="Palatino Linotype" w:eastAsia="Arial Unicode MS" w:hAnsi="Palatino Linotype" w:cs="Arial"/>
          <w:color w:val="000000" w:themeColor="text1"/>
        </w:rPr>
        <w:t xml:space="preserve"> presentó pruebas o alegatos y</w:t>
      </w:r>
      <w:r w:rsidRPr="009F0829">
        <w:rPr>
          <w:rFonts w:ascii="Palatino Linotype" w:eastAsia="Arial Unicode MS" w:hAnsi="Palatino Linotype" w:cs="Arial"/>
          <w:color w:val="000000" w:themeColor="text1"/>
        </w:rPr>
        <w:t xml:space="preserve"> </w:t>
      </w:r>
      <w:r w:rsidR="005F5D50" w:rsidRPr="009F0829">
        <w:rPr>
          <w:rFonts w:ascii="Palatino Linotype" w:eastAsia="Arial Unicode MS" w:hAnsi="Palatino Linotype" w:cs="Arial"/>
          <w:color w:val="000000" w:themeColor="text1"/>
        </w:rPr>
        <w:t xml:space="preserve">de igual forma </w:t>
      </w:r>
      <w:r w:rsidRPr="009F0829">
        <w:rPr>
          <w:rFonts w:ascii="Palatino Linotype" w:eastAsia="Arial Unicode MS" w:hAnsi="Palatino Linotype" w:cs="Arial"/>
          <w:b/>
          <w:color w:val="000000" w:themeColor="text1"/>
        </w:rPr>
        <w:t>EL SUJETO OBLIGADO</w:t>
      </w:r>
      <w:r w:rsidRPr="009F0829">
        <w:rPr>
          <w:rFonts w:ascii="Palatino Linotype" w:eastAsia="Arial Unicode MS" w:hAnsi="Palatino Linotype" w:cs="Arial"/>
          <w:color w:val="000000" w:themeColor="text1"/>
        </w:rPr>
        <w:t xml:space="preserve"> </w:t>
      </w:r>
      <w:r w:rsidR="005F5D50" w:rsidRPr="009F0829">
        <w:rPr>
          <w:rFonts w:ascii="Palatino Linotype" w:eastAsia="Arial Unicode MS" w:hAnsi="Palatino Linotype" w:cs="Arial"/>
          <w:color w:val="000000" w:themeColor="text1"/>
        </w:rPr>
        <w:t xml:space="preserve">no </w:t>
      </w:r>
      <w:r w:rsidRPr="009F0829">
        <w:rPr>
          <w:rFonts w:ascii="Palatino Linotype" w:eastAsia="Arial Unicode MS" w:hAnsi="Palatino Linotype" w:cs="Arial"/>
          <w:color w:val="000000" w:themeColor="text1"/>
        </w:rPr>
        <w:t xml:space="preserve">rindió </w:t>
      </w:r>
      <w:r w:rsidR="00D01412" w:rsidRPr="009F0829">
        <w:rPr>
          <w:rFonts w:ascii="Palatino Linotype" w:eastAsia="Arial Unicode MS" w:hAnsi="Palatino Linotype" w:cs="Arial"/>
          <w:color w:val="000000" w:themeColor="text1"/>
        </w:rPr>
        <w:t>los</w:t>
      </w:r>
      <w:r w:rsidRPr="009F0829">
        <w:rPr>
          <w:rFonts w:ascii="Palatino Linotype" w:eastAsia="Arial Unicode MS" w:hAnsi="Palatino Linotype" w:cs="Arial"/>
          <w:color w:val="000000" w:themeColor="text1"/>
        </w:rPr>
        <w:t xml:space="preserve"> Informe</w:t>
      </w:r>
      <w:r w:rsidR="00D01412" w:rsidRPr="009F0829">
        <w:rPr>
          <w:rFonts w:ascii="Palatino Linotype" w:eastAsia="Arial Unicode MS" w:hAnsi="Palatino Linotype" w:cs="Arial"/>
          <w:color w:val="000000" w:themeColor="text1"/>
        </w:rPr>
        <w:t>s</w:t>
      </w:r>
      <w:r w:rsidRPr="009F0829">
        <w:rPr>
          <w:rFonts w:ascii="Palatino Linotype" w:eastAsia="Arial Unicode MS" w:hAnsi="Palatino Linotype" w:cs="Arial"/>
          <w:color w:val="000000" w:themeColor="text1"/>
        </w:rPr>
        <w:t xml:space="preserve"> Justificado</w:t>
      </w:r>
      <w:r w:rsidR="00D01412" w:rsidRPr="009F0829">
        <w:rPr>
          <w:rFonts w:ascii="Palatino Linotype" w:eastAsia="Arial Unicode MS" w:hAnsi="Palatino Linotype" w:cs="Arial"/>
          <w:color w:val="000000" w:themeColor="text1"/>
        </w:rPr>
        <w:t>s correspondientes</w:t>
      </w:r>
      <w:r w:rsidRPr="009F0829">
        <w:rPr>
          <w:rFonts w:ascii="Palatino Linotype" w:eastAsia="Arial Unicode MS" w:hAnsi="Palatino Linotype" w:cs="Arial"/>
          <w:color w:val="000000" w:themeColor="text1"/>
        </w:rPr>
        <w:t xml:space="preserve">, tal y como se aprecia en </w:t>
      </w:r>
      <w:r w:rsidR="00EE7E07" w:rsidRPr="009F0829">
        <w:rPr>
          <w:rFonts w:ascii="Palatino Linotype" w:eastAsia="Arial Unicode MS" w:hAnsi="Palatino Linotype" w:cs="Arial"/>
          <w:color w:val="000000" w:themeColor="text1"/>
        </w:rPr>
        <w:t xml:space="preserve">las constancias del SAIMEX. </w:t>
      </w:r>
      <w:r w:rsidRPr="009F0829">
        <w:rPr>
          <w:rFonts w:ascii="Palatino Linotype" w:eastAsia="Arial Unicode MS" w:hAnsi="Palatino Linotype" w:cs="Arial"/>
          <w:color w:val="000000" w:themeColor="text1"/>
        </w:rPr>
        <w:t xml:space="preserve"> </w:t>
      </w:r>
      <w:r w:rsidRPr="009F0829">
        <w:rPr>
          <w:rFonts w:ascii="Palatino Linotype" w:hAnsi="Palatino Linotype" w:cs="Arial"/>
          <w:color w:val="000000" w:themeColor="text1"/>
        </w:rPr>
        <w:t xml:space="preserve"> </w:t>
      </w:r>
    </w:p>
    <w:p w14:paraId="45EB9209" w14:textId="77777777" w:rsidR="00357C81" w:rsidRPr="009F0829" w:rsidRDefault="00357C81" w:rsidP="00756235">
      <w:pPr>
        <w:spacing w:line="360" w:lineRule="auto"/>
        <w:jc w:val="both"/>
        <w:rPr>
          <w:rFonts w:ascii="Palatino Linotype" w:hAnsi="Palatino Linotype" w:cs="Arial"/>
          <w:color w:val="000000" w:themeColor="text1"/>
        </w:rPr>
      </w:pPr>
    </w:p>
    <w:p w14:paraId="4E176E8A" w14:textId="6A80C59D" w:rsidR="00801793" w:rsidRPr="009F0829" w:rsidRDefault="00801793" w:rsidP="00756235">
      <w:pPr>
        <w:spacing w:line="360" w:lineRule="auto"/>
        <w:jc w:val="both"/>
        <w:rPr>
          <w:rFonts w:ascii="Palatino Linotype" w:hAnsi="Palatino Linotype" w:cs="Arial"/>
          <w:color w:val="000000" w:themeColor="text1"/>
        </w:rPr>
      </w:pPr>
    </w:p>
    <w:p w14:paraId="777440B3" w14:textId="4FD82784" w:rsidR="009A7D9A" w:rsidRPr="009F0829" w:rsidRDefault="009A7D9A" w:rsidP="00756235">
      <w:pPr>
        <w:spacing w:line="360" w:lineRule="auto"/>
        <w:jc w:val="both"/>
        <w:rPr>
          <w:rFonts w:ascii="Palatino Linotype" w:hAnsi="Palatino Linotype" w:cs="Arial"/>
          <w:color w:val="000000" w:themeColor="text1"/>
        </w:rPr>
      </w:pPr>
    </w:p>
    <w:p w14:paraId="05577231" w14:textId="692A04FB" w:rsidR="009A7D9A" w:rsidRPr="009F0829" w:rsidRDefault="009A7D9A" w:rsidP="00756235">
      <w:pPr>
        <w:spacing w:line="360" w:lineRule="auto"/>
        <w:jc w:val="both"/>
        <w:rPr>
          <w:rFonts w:ascii="Palatino Linotype" w:hAnsi="Palatino Linotype" w:cs="Arial"/>
          <w:color w:val="000000" w:themeColor="text1"/>
        </w:rPr>
      </w:pPr>
    </w:p>
    <w:p w14:paraId="0F1CD069" w14:textId="6306D239" w:rsidR="002E7E03" w:rsidRPr="009F0829" w:rsidRDefault="000F4F78" w:rsidP="002E7E03">
      <w:pPr>
        <w:tabs>
          <w:tab w:val="center" w:pos="4252"/>
          <w:tab w:val="right" w:pos="8504"/>
        </w:tabs>
        <w:spacing w:line="360" w:lineRule="auto"/>
        <w:jc w:val="both"/>
        <w:rPr>
          <w:rFonts w:ascii="Palatino Linotype" w:hAnsi="Palatino Linotype" w:cs="Arial"/>
          <w:b/>
          <w:color w:val="000000" w:themeColor="text1"/>
        </w:rPr>
      </w:pPr>
      <w:r w:rsidRPr="009F0829">
        <w:rPr>
          <w:rFonts w:ascii="Palatino Linotype" w:hAnsi="Palatino Linotype" w:cs="Arial"/>
          <w:b/>
          <w:color w:val="000000" w:themeColor="text1"/>
        </w:rPr>
        <w:lastRenderedPageBreak/>
        <w:t>c</w:t>
      </w:r>
      <w:r w:rsidR="002E7E03" w:rsidRPr="009F0829">
        <w:rPr>
          <w:rFonts w:ascii="Palatino Linotype" w:hAnsi="Palatino Linotype" w:cs="Arial"/>
          <w:b/>
          <w:color w:val="000000" w:themeColor="text1"/>
        </w:rPr>
        <w:t xml:space="preserve">) De la acumulación de recursos </w:t>
      </w:r>
    </w:p>
    <w:p w14:paraId="5F740D08" w14:textId="2FAB82B7" w:rsidR="002E7E03" w:rsidRPr="009F0829" w:rsidRDefault="002E7E03" w:rsidP="00D45667">
      <w:pPr>
        <w:spacing w:line="360" w:lineRule="auto"/>
        <w:jc w:val="both"/>
        <w:rPr>
          <w:rFonts w:ascii="Palatino Linotype" w:hAnsi="Palatino Linotype"/>
          <w:b/>
        </w:rPr>
      </w:pPr>
      <w:r w:rsidRPr="009F0829">
        <w:rPr>
          <w:rFonts w:ascii="Palatino Linotype" w:hAnsi="Palatino Linotype" w:cs="Arial"/>
          <w:color w:val="000000" w:themeColor="text1"/>
          <w:lang w:val="es-ES_tradnl"/>
        </w:rPr>
        <w:t xml:space="preserve">Por economía procesal y </w:t>
      </w:r>
      <w:r w:rsidRPr="009F0829">
        <w:rPr>
          <w:rFonts w:ascii="Palatino Linotype" w:hAnsi="Palatino Linotype" w:cs="Arial"/>
          <w:color w:val="000000" w:themeColor="text1"/>
        </w:rPr>
        <w:t>con la finalidad de evitar resoluciones contradictorias,</w:t>
      </w:r>
      <w:r w:rsidR="002F12C6" w:rsidRPr="009F0829">
        <w:rPr>
          <w:rFonts w:ascii="Palatino Linotype" w:hAnsi="Palatino Linotype"/>
          <w:b/>
          <w:lang w:val="es-419"/>
        </w:rPr>
        <w:t xml:space="preserve"> </w:t>
      </w:r>
      <w:r w:rsidR="00AB5C2B" w:rsidRPr="009F0829">
        <w:rPr>
          <w:rFonts w:ascii="Palatino Linotype" w:hAnsi="Palatino Linotype"/>
          <w:lang w:val="es-419"/>
        </w:rPr>
        <w:t>con fundamento en los</w:t>
      </w:r>
      <w:r w:rsidR="002F12C6" w:rsidRPr="009F0829">
        <w:rPr>
          <w:rFonts w:ascii="Palatino Linotype" w:hAnsi="Palatino Linotype"/>
          <w:lang w:val="es-419"/>
        </w:rPr>
        <w:t xml:space="preserve"> artículo</w:t>
      </w:r>
      <w:r w:rsidR="00AB5C2B" w:rsidRPr="009F0829">
        <w:rPr>
          <w:rFonts w:ascii="Palatino Linotype" w:hAnsi="Palatino Linotype"/>
          <w:lang w:val="es-419"/>
        </w:rPr>
        <w:t>s</w:t>
      </w:r>
      <w:r w:rsidR="002F12C6" w:rsidRPr="009F0829">
        <w:rPr>
          <w:rFonts w:ascii="Palatino Linotype" w:hAnsi="Palatino Linotype"/>
          <w:lang w:val="es-419"/>
        </w:rPr>
        <w:t xml:space="preserve"> </w:t>
      </w:r>
      <w:r w:rsidR="00AB5C2B" w:rsidRPr="009F0829">
        <w:rPr>
          <w:rFonts w:ascii="Palatino Linotype" w:hAnsi="Palatino Linotype"/>
          <w:lang w:val="es-419"/>
        </w:rPr>
        <w:t xml:space="preserve">9, fracción XXV, </w:t>
      </w:r>
      <w:r w:rsidR="002F12C6" w:rsidRPr="009F0829">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9F0829">
        <w:rPr>
          <w:rFonts w:ascii="Palatino Linotype" w:hAnsi="Palatino Linotype"/>
          <w:lang w:val="es-419"/>
        </w:rPr>
        <w:t xml:space="preserve">en el </w:t>
      </w:r>
      <w:r w:rsidR="002F12C6" w:rsidRPr="009F0829">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9F0829">
        <w:rPr>
          <w:rFonts w:ascii="Palatino Linotype" w:hAnsi="Palatino Linotype" w:cs="Arial"/>
          <w:color w:val="000000" w:themeColor="text1"/>
          <w:lang w:val="es-419"/>
        </w:rPr>
        <w:t xml:space="preserve"> </w:t>
      </w:r>
      <w:r w:rsidR="00AB5C2B" w:rsidRPr="009F0829">
        <w:rPr>
          <w:rFonts w:ascii="Palatino Linotype" w:hAnsi="Palatino Linotype" w:cs="Arial"/>
          <w:color w:val="000000" w:themeColor="text1"/>
          <w:lang w:val="es-419"/>
        </w:rPr>
        <w:t xml:space="preserve">el Pleno de este instituto en la </w:t>
      </w:r>
      <w:r w:rsidR="00D45667" w:rsidRPr="009F0829">
        <w:rPr>
          <w:rFonts w:ascii="Palatino Linotype" w:hAnsi="Palatino Linotype" w:cs="Arial"/>
          <w:color w:val="000000" w:themeColor="text1"/>
        </w:rPr>
        <w:t>Décima Novena Sesión Ordinaria</w:t>
      </w:r>
      <w:r w:rsidR="00AB5C2B" w:rsidRPr="009F0829">
        <w:rPr>
          <w:rFonts w:ascii="Palatino Linotype" w:hAnsi="Palatino Linotype" w:cs="Arial"/>
          <w:color w:val="000000" w:themeColor="text1"/>
          <w:lang w:val="es-419"/>
        </w:rPr>
        <w:t xml:space="preserve"> </w:t>
      </w:r>
      <w:r w:rsidRPr="009F0829">
        <w:rPr>
          <w:rFonts w:ascii="Palatino Linotype" w:hAnsi="Palatino Linotype" w:cs="Arial"/>
          <w:color w:val="000000" w:themeColor="text1"/>
        </w:rPr>
        <w:t>determinó</w:t>
      </w:r>
      <w:r w:rsidR="00BA2633" w:rsidRPr="009F0829">
        <w:rPr>
          <w:rFonts w:ascii="Palatino Linotype" w:hAnsi="Palatino Linotype" w:cs="Arial"/>
          <w:color w:val="000000" w:themeColor="text1"/>
          <w:lang w:val="es-419"/>
        </w:rPr>
        <w:t xml:space="preserve"> mediante acuerdo de</w:t>
      </w:r>
      <w:r w:rsidR="002F12C6" w:rsidRPr="009F0829">
        <w:rPr>
          <w:rFonts w:ascii="Palatino Linotype" w:hAnsi="Palatino Linotype" w:cs="Arial"/>
          <w:color w:val="000000" w:themeColor="text1"/>
          <w:lang w:val="es-419"/>
        </w:rPr>
        <w:t xml:space="preserve"> fecha </w:t>
      </w:r>
      <w:r w:rsidR="00D45667" w:rsidRPr="009F0829">
        <w:rPr>
          <w:rFonts w:ascii="Palatino Linotype" w:hAnsi="Palatino Linotype" w:cs="Arial"/>
          <w:b/>
          <w:color w:val="000000" w:themeColor="text1"/>
        </w:rPr>
        <w:t>veinticinco de mayo de dos mil veintidós</w:t>
      </w:r>
      <w:r w:rsidR="002F12C6" w:rsidRPr="009F0829">
        <w:rPr>
          <w:rFonts w:ascii="Palatino Linotype" w:hAnsi="Palatino Linotype" w:cs="Arial"/>
          <w:color w:val="000000" w:themeColor="text1"/>
          <w:lang w:val="es-419"/>
        </w:rPr>
        <w:t xml:space="preserve"> </w:t>
      </w:r>
      <w:r w:rsidRPr="009F0829">
        <w:rPr>
          <w:rFonts w:ascii="Palatino Linotype" w:hAnsi="Palatino Linotype"/>
          <w:color w:val="000000" w:themeColor="text1"/>
        </w:rPr>
        <w:t xml:space="preserve">acumular los Recursos de Revisión </w:t>
      </w:r>
      <w:r w:rsidR="00D45667" w:rsidRPr="009F0829">
        <w:rPr>
          <w:rFonts w:ascii="Palatino Linotype" w:hAnsi="Palatino Linotype"/>
          <w:b/>
        </w:rPr>
        <w:t xml:space="preserve">07702/INFOEM/IP/RR/2022, 07703/INFOEM/IP/RR/2022, 07704/INFOEM/IP/RR/2022, 07705/INFOEM/IP/RR/2022, 07706/INFOEM/IP/RR/2022, 07721/INFOEM/IP/RR/2022, 07722/INFOEM/IP/RR/2022 </w:t>
      </w:r>
      <w:r w:rsidR="00D45667" w:rsidRPr="009F0829">
        <w:rPr>
          <w:rFonts w:ascii="Palatino Linotype" w:hAnsi="Palatino Linotype"/>
        </w:rPr>
        <w:t>y</w:t>
      </w:r>
      <w:r w:rsidR="00D45667" w:rsidRPr="009F0829">
        <w:rPr>
          <w:rFonts w:ascii="Palatino Linotype" w:hAnsi="Palatino Linotype"/>
          <w:b/>
        </w:rPr>
        <w:t xml:space="preserve"> 07723/INFOEM/IP/RR/2022</w:t>
      </w:r>
      <w:r w:rsidR="0073215D" w:rsidRPr="009F0829">
        <w:rPr>
          <w:rFonts w:ascii="Palatino Linotype" w:hAnsi="Palatino Linotype"/>
          <w:b/>
        </w:rPr>
        <w:t>,</w:t>
      </w:r>
      <w:r w:rsidR="002F12C6" w:rsidRPr="009F0829">
        <w:rPr>
          <w:rFonts w:ascii="Palatino Linotype" w:hAnsi="Palatino Linotype"/>
          <w:b/>
          <w:lang w:val="es-419"/>
        </w:rPr>
        <w:t xml:space="preserve"> </w:t>
      </w:r>
      <w:r w:rsidR="002F12C6" w:rsidRPr="009F0829">
        <w:rPr>
          <w:rFonts w:ascii="Palatino Linotype" w:hAnsi="Palatino Linotype"/>
          <w:color w:val="000000" w:themeColor="text1"/>
        </w:rPr>
        <w:t>para su resolución</w:t>
      </w:r>
      <w:r w:rsidR="00AB5C2B" w:rsidRPr="009F0829">
        <w:rPr>
          <w:rFonts w:ascii="Palatino Linotype" w:hAnsi="Palatino Linotype"/>
          <w:color w:val="000000" w:themeColor="text1"/>
          <w:lang w:val="es-419"/>
        </w:rPr>
        <w:t xml:space="preserve"> por parte </w:t>
      </w:r>
      <w:r w:rsidR="00CB16B0" w:rsidRPr="009F0829">
        <w:rPr>
          <w:rFonts w:ascii="Palatino Linotype" w:hAnsi="Palatino Linotype"/>
          <w:color w:val="000000" w:themeColor="text1"/>
          <w:lang w:val="es-419"/>
        </w:rPr>
        <w:t xml:space="preserve">de la </w:t>
      </w:r>
      <w:r w:rsidR="00CB16B0" w:rsidRPr="009F0829">
        <w:rPr>
          <w:rFonts w:ascii="Palatino Linotype" w:hAnsi="Palatino Linotype"/>
          <w:b/>
          <w:color w:val="000000" w:themeColor="text1"/>
          <w:lang w:val="es-419"/>
        </w:rPr>
        <w:t>Comisionada</w:t>
      </w:r>
      <w:r w:rsidR="00CB16B0" w:rsidRPr="009F0829">
        <w:rPr>
          <w:rFonts w:ascii="Palatino Linotype" w:hAnsi="Palatino Linotype"/>
          <w:color w:val="000000" w:themeColor="text1"/>
          <w:lang w:val="es-419"/>
        </w:rPr>
        <w:t xml:space="preserve"> </w:t>
      </w:r>
      <w:r w:rsidR="00CB16B0" w:rsidRPr="009F0829">
        <w:rPr>
          <w:rFonts w:ascii="Palatino Linotype" w:hAnsi="Palatino Linotype"/>
          <w:b/>
          <w:sz w:val="22"/>
          <w:szCs w:val="22"/>
          <w:lang w:val="es-ES_tradnl"/>
        </w:rPr>
        <w:t>Sharon Cristina Morales Martínez</w:t>
      </w:r>
      <w:r w:rsidR="002F12C6" w:rsidRPr="009F0829">
        <w:rPr>
          <w:rFonts w:ascii="Palatino Linotype" w:hAnsi="Palatino Linotype"/>
          <w:color w:val="000000" w:themeColor="text1"/>
        </w:rPr>
        <w:t>.</w:t>
      </w:r>
    </w:p>
    <w:p w14:paraId="0A222DCA" w14:textId="6A0C7761" w:rsidR="002E7E03" w:rsidRPr="009F0829" w:rsidRDefault="002E7E03" w:rsidP="003404B0">
      <w:pPr>
        <w:pStyle w:val="Prrafodelista"/>
        <w:spacing w:line="360" w:lineRule="auto"/>
        <w:ind w:left="0"/>
        <w:jc w:val="both"/>
        <w:rPr>
          <w:rFonts w:ascii="Palatino Linotype" w:hAnsi="Palatino Linotype" w:cs="Arial"/>
          <w:b/>
          <w:bCs/>
        </w:rPr>
      </w:pPr>
    </w:p>
    <w:p w14:paraId="16215FE6" w14:textId="3BD1E5B2" w:rsidR="00822473" w:rsidRPr="009F0829" w:rsidRDefault="00822473" w:rsidP="00822473">
      <w:pPr>
        <w:spacing w:line="360" w:lineRule="auto"/>
        <w:jc w:val="both"/>
        <w:rPr>
          <w:rFonts w:ascii="Palatino Linotype" w:eastAsia="Palatino Linotype" w:hAnsi="Palatino Linotype" w:cs="Palatino Linotype"/>
          <w:b/>
        </w:rPr>
      </w:pPr>
      <w:r w:rsidRPr="009F0829">
        <w:rPr>
          <w:rFonts w:ascii="Palatino Linotype" w:eastAsia="Palatino Linotype" w:hAnsi="Palatino Linotype" w:cs="Palatino Linotype"/>
          <w:b/>
        </w:rPr>
        <w:t xml:space="preserve">d) De la ampliación </w:t>
      </w:r>
    </w:p>
    <w:p w14:paraId="1968A9E9" w14:textId="749D99DC" w:rsidR="00822473" w:rsidRPr="009F0829" w:rsidRDefault="00822473" w:rsidP="00822473">
      <w:pPr>
        <w:pStyle w:val="Prrafodelista"/>
        <w:spacing w:before="240" w:after="240" w:line="360" w:lineRule="auto"/>
        <w:ind w:left="0"/>
        <w:jc w:val="both"/>
        <w:rPr>
          <w:rFonts w:ascii="Palatino Linotype" w:eastAsia="Palatino Linotype" w:hAnsi="Palatino Linotype" w:cs="Palatino Linotype"/>
        </w:rPr>
      </w:pPr>
      <w:r w:rsidRPr="009F0829">
        <w:rPr>
          <w:rFonts w:ascii="Palatino Linotype" w:eastAsia="Palatino Linotype" w:hAnsi="Palatino Linotype" w:cs="Palatino Linotype"/>
        </w:rPr>
        <w:t xml:space="preserve">En fecha </w:t>
      </w:r>
      <w:r w:rsidRPr="009F0829">
        <w:rPr>
          <w:rFonts w:ascii="Palatino Linotype" w:eastAsia="Palatino Linotype" w:hAnsi="Palatino Linotype" w:cs="Palatino Linotype"/>
          <w:b/>
        </w:rPr>
        <w:t>cinco de agosto de dos mil veintidós</w:t>
      </w:r>
      <w:r w:rsidRPr="009F0829">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9F0829" w:rsidRDefault="00822473" w:rsidP="00822473">
      <w:pPr>
        <w:spacing w:line="360" w:lineRule="auto"/>
        <w:jc w:val="both"/>
        <w:rPr>
          <w:rFonts w:ascii="Palatino Linotype" w:hAnsi="Palatino Linotype"/>
        </w:rPr>
      </w:pPr>
      <w:r w:rsidRPr="009F0829">
        <w:rPr>
          <w:rFonts w:ascii="Palatino Linotype" w:hAnsi="Palatino Linotype"/>
        </w:rPr>
        <w:t xml:space="preserve">Este organismo garante no pasa por alto justificar, que el plazo para emitir resolución en el presente asunto encuentra justificación en el alto número de recursos de revisión </w:t>
      </w:r>
      <w:r w:rsidRPr="009F0829">
        <w:rPr>
          <w:rFonts w:ascii="Palatino Linotype" w:hAnsi="Palatino Linotype"/>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58592B" w14:textId="77777777" w:rsidR="00822473" w:rsidRPr="009F0829" w:rsidRDefault="00822473" w:rsidP="00822473">
      <w:pPr>
        <w:spacing w:line="360" w:lineRule="auto"/>
        <w:jc w:val="both"/>
        <w:rPr>
          <w:rFonts w:ascii="Palatino Linotype" w:hAnsi="Palatino Linotype"/>
        </w:rPr>
      </w:pPr>
    </w:p>
    <w:p w14:paraId="3861A69B" w14:textId="77777777" w:rsidR="00822473" w:rsidRPr="009F0829" w:rsidRDefault="00822473" w:rsidP="00822473">
      <w:pPr>
        <w:spacing w:line="360" w:lineRule="auto"/>
        <w:jc w:val="both"/>
        <w:rPr>
          <w:rFonts w:ascii="Palatino Linotype" w:hAnsi="Palatino Linotype"/>
        </w:rPr>
      </w:pPr>
      <w:r w:rsidRPr="009F0829">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4155F0" w14:textId="77777777" w:rsidR="00822473" w:rsidRPr="009F0829" w:rsidRDefault="00822473" w:rsidP="00822473">
      <w:pPr>
        <w:spacing w:line="360" w:lineRule="auto"/>
        <w:jc w:val="both"/>
        <w:rPr>
          <w:rFonts w:ascii="Palatino Linotype" w:hAnsi="Palatino Linotype"/>
        </w:rPr>
      </w:pPr>
    </w:p>
    <w:p w14:paraId="068A928F" w14:textId="77777777" w:rsidR="00822473" w:rsidRPr="009F0829" w:rsidRDefault="00822473" w:rsidP="00822473">
      <w:pPr>
        <w:spacing w:line="360" w:lineRule="auto"/>
        <w:jc w:val="both"/>
        <w:rPr>
          <w:rFonts w:ascii="Palatino Linotype" w:hAnsi="Palatino Linotype"/>
        </w:rPr>
      </w:pPr>
      <w:r w:rsidRPr="009F0829">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53E89" w14:textId="77777777" w:rsidR="00822473" w:rsidRPr="009F0829" w:rsidRDefault="00822473" w:rsidP="00822473">
      <w:pPr>
        <w:spacing w:line="360" w:lineRule="auto"/>
        <w:jc w:val="both"/>
        <w:rPr>
          <w:rFonts w:ascii="Palatino Linotype" w:hAnsi="Palatino Linotype"/>
        </w:rPr>
      </w:pPr>
    </w:p>
    <w:p w14:paraId="68DCC54A" w14:textId="77777777" w:rsidR="00822473" w:rsidRPr="009F0829" w:rsidRDefault="00822473" w:rsidP="00822473">
      <w:pPr>
        <w:spacing w:line="360" w:lineRule="auto"/>
        <w:jc w:val="both"/>
        <w:rPr>
          <w:rFonts w:ascii="Palatino Linotype" w:hAnsi="Palatino Linotype"/>
        </w:rPr>
      </w:pPr>
      <w:r w:rsidRPr="009F0829">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9F0829" w:rsidRDefault="00822473" w:rsidP="00822473">
      <w:pPr>
        <w:spacing w:line="360" w:lineRule="auto"/>
        <w:jc w:val="both"/>
        <w:rPr>
          <w:rFonts w:ascii="Palatino Linotype" w:hAnsi="Palatino Linotype"/>
        </w:rPr>
      </w:pPr>
    </w:p>
    <w:p w14:paraId="51AF206F" w14:textId="77777777" w:rsidR="00822473" w:rsidRPr="009F0829" w:rsidRDefault="00822473" w:rsidP="00822473">
      <w:pPr>
        <w:spacing w:line="360" w:lineRule="auto"/>
        <w:jc w:val="both"/>
        <w:rPr>
          <w:rFonts w:ascii="Palatino Linotype" w:hAnsi="Palatino Linotype"/>
        </w:rPr>
      </w:pPr>
      <w:r w:rsidRPr="009F0829">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9F0829" w:rsidRDefault="00822473" w:rsidP="00822473">
      <w:pPr>
        <w:spacing w:line="360" w:lineRule="auto"/>
        <w:jc w:val="both"/>
        <w:rPr>
          <w:rFonts w:ascii="Palatino Linotype" w:hAnsi="Palatino Linotype"/>
        </w:rPr>
      </w:pPr>
    </w:p>
    <w:p w14:paraId="239EB9EE" w14:textId="77777777" w:rsidR="00822473" w:rsidRPr="009F0829" w:rsidRDefault="00822473" w:rsidP="00822473">
      <w:pPr>
        <w:pStyle w:val="Prrafodelista"/>
        <w:numPr>
          <w:ilvl w:val="0"/>
          <w:numId w:val="11"/>
        </w:numPr>
        <w:spacing w:line="360" w:lineRule="auto"/>
        <w:jc w:val="both"/>
        <w:rPr>
          <w:rFonts w:ascii="Palatino Linotype" w:hAnsi="Palatino Linotype"/>
        </w:rPr>
      </w:pPr>
      <w:r w:rsidRPr="009F0829">
        <w:rPr>
          <w:rFonts w:ascii="Palatino Linotype" w:hAnsi="Palatino Linotype"/>
        </w:rPr>
        <w:t>Complejidad del asunto: La complejidad de la prueba, la pluralidad de sujetos procesales, el tiempo transcurrido, las características y contexto del recurso.</w:t>
      </w:r>
    </w:p>
    <w:p w14:paraId="1B4FA72B" w14:textId="77777777" w:rsidR="00822473" w:rsidRPr="009F0829" w:rsidRDefault="00822473" w:rsidP="00822473">
      <w:pPr>
        <w:pStyle w:val="Prrafodelista"/>
        <w:numPr>
          <w:ilvl w:val="0"/>
          <w:numId w:val="11"/>
        </w:numPr>
        <w:spacing w:line="360" w:lineRule="auto"/>
        <w:jc w:val="both"/>
        <w:rPr>
          <w:rFonts w:ascii="Palatino Linotype" w:hAnsi="Palatino Linotype"/>
        </w:rPr>
      </w:pPr>
      <w:r w:rsidRPr="009F0829">
        <w:rPr>
          <w:rFonts w:ascii="Palatino Linotype" w:hAnsi="Palatino Linotype"/>
        </w:rPr>
        <w:t>Actividad Procesal del interesado: Acciones u omisiones del interesado.</w:t>
      </w:r>
    </w:p>
    <w:p w14:paraId="59CCEFF1" w14:textId="77777777" w:rsidR="00822473" w:rsidRPr="009F0829" w:rsidRDefault="00822473" w:rsidP="00822473">
      <w:pPr>
        <w:pStyle w:val="Prrafodelista"/>
        <w:numPr>
          <w:ilvl w:val="0"/>
          <w:numId w:val="11"/>
        </w:numPr>
        <w:spacing w:line="360" w:lineRule="auto"/>
        <w:jc w:val="both"/>
        <w:rPr>
          <w:rFonts w:ascii="Palatino Linotype" w:hAnsi="Palatino Linotype"/>
        </w:rPr>
      </w:pPr>
      <w:r w:rsidRPr="009F0829">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9F0829" w:rsidRDefault="00822473" w:rsidP="00822473">
      <w:pPr>
        <w:pStyle w:val="Prrafodelista"/>
        <w:numPr>
          <w:ilvl w:val="0"/>
          <w:numId w:val="11"/>
        </w:numPr>
        <w:spacing w:line="360" w:lineRule="auto"/>
        <w:jc w:val="both"/>
        <w:rPr>
          <w:rFonts w:ascii="Palatino Linotype" w:hAnsi="Palatino Linotype"/>
        </w:rPr>
      </w:pPr>
      <w:r w:rsidRPr="009F0829">
        <w:rPr>
          <w:rFonts w:ascii="Palatino Linotype" w:hAnsi="Palatino Linotype"/>
        </w:rPr>
        <w:t>La afectación generada en la situación jurídica de la persona involucrada en el proceso: Violación a sus derechos humanos.</w:t>
      </w:r>
    </w:p>
    <w:p w14:paraId="5FD33108" w14:textId="77777777" w:rsidR="00822473" w:rsidRPr="009F0829" w:rsidRDefault="00822473" w:rsidP="00822473">
      <w:pPr>
        <w:spacing w:line="360" w:lineRule="auto"/>
        <w:jc w:val="both"/>
        <w:rPr>
          <w:rFonts w:ascii="Palatino Linotype" w:hAnsi="Palatino Linotype"/>
        </w:rPr>
      </w:pPr>
    </w:p>
    <w:p w14:paraId="440CFA44" w14:textId="77777777" w:rsidR="00822473" w:rsidRPr="009F0829" w:rsidRDefault="00822473" w:rsidP="00822473">
      <w:pPr>
        <w:spacing w:line="360" w:lineRule="auto"/>
        <w:jc w:val="both"/>
        <w:rPr>
          <w:rFonts w:ascii="Palatino Linotype" w:hAnsi="Palatino Linotype"/>
        </w:rPr>
      </w:pPr>
      <w:r w:rsidRPr="009F0829">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9F0829" w:rsidRDefault="00822473" w:rsidP="00822473">
      <w:pPr>
        <w:spacing w:line="360" w:lineRule="auto"/>
        <w:jc w:val="both"/>
        <w:rPr>
          <w:rFonts w:ascii="Palatino Linotype" w:hAnsi="Palatino Linotype"/>
        </w:rPr>
      </w:pPr>
    </w:p>
    <w:p w14:paraId="648E0B62" w14:textId="77777777" w:rsidR="00822473" w:rsidRPr="009F0829" w:rsidRDefault="00822473" w:rsidP="00822473">
      <w:pPr>
        <w:spacing w:line="360" w:lineRule="auto"/>
        <w:jc w:val="both"/>
        <w:rPr>
          <w:rFonts w:ascii="Palatino Linotype" w:hAnsi="Palatino Linotype"/>
        </w:rPr>
      </w:pPr>
      <w:r w:rsidRPr="009F0829">
        <w:rPr>
          <w:rFonts w:ascii="Palatino Linotype" w:hAnsi="Palatino Linotype"/>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w:t>
      </w:r>
      <w:r w:rsidRPr="009F0829">
        <w:rPr>
          <w:rFonts w:ascii="Palatino Linotype" w:hAnsi="Palatino Linotype"/>
        </w:rPr>
        <w:lastRenderedPageBreak/>
        <w:t>EL LEGISLADOR AL FIJARLOS Y LAS CARACTERÍSTICAS DEL CASO.”, visible en la Gaceta del Seminario Judicial de la Federación con el registro digital 205635.</w:t>
      </w:r>
    </w:p>
    <w:p w14:paraId="3857AC55" w14:textId="77777777" w:rsidR="00822473" w:rsidRPr="009F0829" w:rsidRDefault="00822473" w:rsidP="00822473">
      <w:pPr>
        <w:spacing w:line="360" w:lineRule="auto"/>
        <w:jc w:val="both"/>
        <w:rPr>
          <w:rFonts w:ascii="Palatino Linotype" w:hAnsi="Palatino Linotype"/>
        </w:rPr>
      </w:pPr>
    </w:p>
    <w:p w14:paraId="167B0AC7" w14:textId="77777777" w:rsidR="00822473" w:rsidRPr="009F0829" w:rsidRDefault="00822473" w:rsidP="00822473">
      <w:pPr>
        <w:spacing w:line="360" w:lineRule="auto"/>
        <w:jc w:val="both"/>
        <w:rPr>
          <w:rFonts w:ascii="Palatino Linotype" w:hAnsi="Palatino Linotype"/>
        </w:rPr>
      </w:pPr>
      <w:r w:rsidRPr="009F0829">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9F0829" w:rsidRDefault="00822473" w:rsidP="00822473">
      <w:pPr>
        <w:spacing w:line="360" w:lineRule="auto"/>
        <w:jc w:val="both"/>
        <w:rPr>
          <w:rFonts w:ascii="Palatino Linotype" w:hAnsi="Palatino Linotype"/>
        </w:rPr>
      </w:pPr>
    </w:p>
    <w:p w14:paraId="3F683EEF" w14:textId="77777777" w:rsidR="00822473" w:rsidRPr="009F0829" w:rsidRDefault="00822473" w:rsidP="00822473">
      <w:pPr>
        <w:spacing w:line="360" w:lineRule="auto"/>
        <w:jc w:val="both"/>
        <w:rPr>
          <w:rFonts w:ascii="Palatino Linotype" w:hAnsi="Palatino Linotype"/>
        </w:rPr>
      </w:pPr>
      <w:r w:rsidRPr="009F0829">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D4323B4" w14:textId="77777777" w:rsidR="00822473" w:rsidRPr="009F0829" w:rsidRDefault="00822473" w:rsidP="00822473">
      <w:pPr>
        <w:spacing w:line="360" w:lineRule="auto"/>
        <w:jc w:val="both"/>
        <w:rPr>
          <w:rFonts w:ascii="Palatino Linotype" w:hAnsi="Palatino Linotype"/>
        </w:rPr>
      </w:pPr>
      <w:r w:rsidRPr="009F0829">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3BD71CE" w14:textId="77777777" w:rsidR="00822473" w:rsidRPr="009F0829" w:rsidRDefault="00822473" w:rsidP="00822473">
      <w:pPr>
        <w:spacing w:line="360" w:lineRule="auto"/>
        <w:jc w:val="both"/>
        <w:rPr>
          <w:rFonts w:ascii="Palatino Linotype" w:hAnsi="Palatino Linotype"/>
        </w:rPr>
      </w:pPr>
      <w:r w:rsidRPr="009F0829">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5C3B545" w14:textId="77777777" w:rsidR="00822473" w:rsidRPr="009F0829" w:rsidRDefault="00822473" w:rsidP="00822473">
      <w:pPr>
        <w:pStyle w:val="Prrafodelista"/>
        <w:spacing w:line="360" w:lineRule="auto"/>
        <w:ind w:left="0"/>
        <w:jc w:val="both"/>
        <w:rPr>
          <w:rFonts w:ascii="Palatino Linotype" w:hAnsi="Palatino Linotype"/>
        </w:rPr>
      </w:pPr>
    </w:p>
    <w:p w14:paraId="7B4CA4D1" w14:textId="400DCBD8" w:rsidR="00822473" w:rsidRPr="009F0829" w:rsidRDefault="00822473" w:rsidP="00822473">
      <w:pPr>
        <w:pStyle w:val="Prrafodelista"/>
        <w:spacing w:line="360" w:lineRule="auto"/>
        <w:ind w:left="0"/>
        <w:jc w:val="both"/>
        <w:rPr>
          <w:rFonts w:ascii="Palatino Linotype" w:hAnsi="Palatino Linotype" w:cs="Arial"/>
          <w:b/>
          <w:bCs/>
        </w:rPr>
      </w:pPr>
      <w:r w:rsidRPr="009F0829">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D8CC525" w14:textId="77777777" w:rsidR="00822473" w:rsidRPr="009F0829" w:rsidRDefault="00822473" w:rsidP="003404B0">
      <w:pPr>
        <w:pStyle w:val="Prrafodelista"/>
        <w:spacing w:line="360" w:lineRule="auto"/>
        <w:ind w:left="0"/>
        <w:jc w:val="both"/>
        <w:rPr>
          <w:rFonts w:ascii="Palatino Linotype" w:hAnsi="Palatino Linotype" w:cs="Arial"/>
          <w:b/>
          <w:bCs/>
        </w:rPr>
      </w:pPr>
    </w:p>
    <w:p w14:paraId="6F1AA041" w14:textId="2A7354D6" w:rsidR="003404B0" w:rsidRPr="009F0829" w:rsidRDefault="00672EE4" w:rsidP="003404B0">
      <w:pPr>
        <w:pStyle w:val="Prrafodelista"/>
        <w:spacing w:line="360" w:lineRule="auto"/>
        <w:ind w:left="0"/>
        <w:jc w:val="both"/>
        <w:rPr>
          <w:rFonts w:ascii="Palatino Linotype" w:hAnsi="Palatino Linotype" w:cs="Arial"/>
          <w:b/>
          <w:bCs/>
        </w:rPr>
      </w:pPr>
      <w:r w:rsidRPr="009F0829">
        <w:rPr>
          <w:rFonts w:ascii="Palatino Linotype" w:hAnsi="Palatino Linotype" w:cs="Arial"/>
          <w:b/>
          <w:bCs/>
        </w:rPr>
        <w:t>d</w:t>
      </w:r>
      <w:r w:rsidR="003404B0" w:rsidRPr="009F0829">
        <w:rPr>
          <w:rFonts w:ascii="Palatino Linotype" w:hAnsi="Palatino Linotype" w:cs="Arial"/>
          <w:b/>
          <w:bCs/>
        </w:rPr>
        <w:t>) Cierre de Instrucción</w:t>
      </w:r>
    </w:p>
    <w:p w14:paraId="53B11923" w14:textId="2091B496" w:rsidR="003404B0" w:rsidRPr="009F0829" w:rsidRDefault="00536C04" w:rsidP="0073215D">
      <w:pPr>
        <w:spacing w:line="360" w:lineRule="auto"/>
        <w:jc w:val="both"/>
        <w:rPr>
          <w:rFonts w:ascii="Palatino Linotype" w:hAnsi="Palatino Linotype" w:cs="Arial"/>
        </w:rPr>
      </w:pPr>
      <w:r w:rsidRPr="009F0829">
        <w:rPr>
          <w:rFonts w:ascii="Palatino Linotype" w:hAnsi="Palatino Linotype"/>
          <w:color w:val="000000" w:themeColor="text1"/>
        </w:rPr>
        <w:t>Una vez analizado el estado procesal que guarda</w:t>
      </w:r>
      <w:r w:rsidR="0076231C" w:rsidRPr="009F0829">
        <w:rPr>
          <w:rFonts w:ascii="Palatino Linotype" w:hAnsi="Palatino Linotype"/>
          <w:color w:val="000000" w:themeColor="text1"/>
        </w:rPr>
        <w:t xml:space="preserve">n los </w:t>
      </w:r>
      <w:r w:rsidRPr="009F0829">
        <w:rPr>
          <w:rFonts w:ascii="Palatino Linotype" w:hAnsi="Palatino Linotype"/>
          <w:color w:val="000000" w:themeColor="text1"/>
        </w:rPr>
        <w:t>expediente</w:t>
      </w:r>
      <w:r w:rsidR="0076231C" w:rsidRPr="009F0829">
        <w:rPr>
          <w:rFonts w:ascii="Palatino Linotype" w:hAnsi="Palatino Linotype"/>
          <w:color w:val="000000" w:themeColor="text1"/>
        </w:rPr>
        <w:t>s</w:t>
      </w:r>
      <w:r w:rsidR="005F5D50" w:rsidRPr="009F0829">
        <w:rPr>
          <w:rFonts w:ascii="Palatino Linotype" w:hAnsi="Palatino Linotype"/>
          <w:color w:val="000000" w:themeColor="text1"/>
        </w:rPr>
        <w:t xml:space="preserve"> de mérito</w:t>
      </w:r>
      <w:r w:rsidRPr="009F0829">
        <w:rPr>
          <w:rFonts w:ascii="Palatino Linotype" w:hAnsi="Palatino Linotype"/>
          <w:color w:val="000000" w:themeColor="text1"/>
        </w:rPr>
        <w:t xml:space="preserve">, </w:t>
      </w:r>
      <w:r w:rsidR="00987197" w:rsidRPr="009F0829">
        <w:rPr>
          <w:rFonts w:ascii="Palatino Linotype" w:hAnsi="Palatino Linotype"/>
          <w:color w:val="000000" w:themeColor="text1"/>
        </w:rPr>
        <w:t>en fecha</w:t>
      </w:r>
      <w:r w:rsidRPr="009F0829">
        <w:rPr>
          <w:rFonts w:ascii="Palatino Linotype" w:hAnsi="Palatino Linotype"/>
          <w:color w:val="000000" w:themeColor="text1"/>
        </w:rPr>
        <w:t xml:space="preserve"> </w:t>
      </w:r>
      <w:r w:rsidR="00EE7E07" w:rsidRPr="009F0829">
        <w:rPr>
          <w:rFonts w:ascii="Palatino Linotype" w:hAnsi="Palatino Linotype"/>
          <w:b/>
          <w:bCs/>
          <w:color w:val="000000" w:themeColor="text1"/>
        </w:rPr>
        <w:t>veintisiete</w:t>
      </w:r>
      <w:r w:rsidR="00822473" w:rsidRPr="009F0829">
        <w:rPr>
          <w:rFonts w:ascii="Palatino Linotype" w:hAnsi="Palatino Linotype"/>
          <w:b/>
          <w:bCs/>
          <w:color w:val="000000" w:themeColor="text1"/>
        </w:rPr>
        <w:t xml:space="preserve"> de septiembre </w:t>
      </w:r>
      <w:r w:rsidR="00CB16B0" w:rsidRPr="009F0829">
        <w:rPr>
          <w:rFonts w:ascii="Palatino Linotype" w:hAnsi="Palatino Linotype"/>
          <w:b/>
          <w:bCs/>
          <w:color w:val="000000" w:themeColor="text1"/>
        </w:rPr>
        <w:t>de</w:t>
      </w:r>
      <w:r w:rsidR="00801793" w:rsidRPr="009F0829">
        <w:rPr>
          <w:rFonts w:ascii="Palatino Linotype" w:hAnsi="Palatino Linotype"/>
          <w:b/>
          <w:bCs/>
          <w:color w:val="000000" w:themeColor="text1"/>
        </w:rPr>
        <w:t xml:space="preserve"> dos mil veintidós</w:t>
      </w:r>
      <w:r w:rsidR="00C10EEE" w:rsidRPr="009F0829">
        <w:rPr>
          <w:rFonts w:ascii="Palatino Linotype" w:hAnsi="Palatino Linotype"/>
          <w:b/>
          <w:bCs/>
          <w:color w:val="000000" w:themeColor="text1"/>
        </w:rPr>
        <w:t xml:space="preserve">, </w:t>
      </w:r>
      <w:r w:rsidRPr="009F0829">
        <w:rPr>
          <w:rFonts w:ascii="Palatino Linotype" w:hAnsi="Palatino Linotype"/>
          <w:color w:val="000000" w:themeColor="text1"/>
        </w:rPr>
        <w:t>l</w:t>
      </w:r>
      <w:r w:rsidR="00C10EEE" w:rsidRPr="009F0829">
        <w:rPr>
          <w:rFonts w:ascii="Palatino Linotype" w:hAnsi="Palatino Linotype"/>
          <w:color w:val="000000" w:themeColor="text1"/>
        </w:rPr>
        <w:t>a</w:t>
      </w:r>
      <w:r w:rsidRPr="009F0829">
        <w:rPr>
          <w:rFonts w:ascii="Palatino Linotype" w:hAnsi="Palatino Linotype"/>
          <w:color w:val="000000" w:themeColor="text1"/>
        </w:rPr>
        <w:t xml:space="preserve"> </w:t>
      </w:r>
      <w:r w:rsidR="00D01412" w:rsidRPr="009F0829">
        <w:rPr>
          <w:rFonts w:ascii="Palatino Linotype" w:hAnsi="Palatino Linotype"/>
          <w:b/>
          <w:color w:val="000000" w:themeColor="text1"/>
        </w:rPr>
        <w:t>C</w:t>
      </w:r>
      <w:r w:rsidRPr="009F0829">
        <w:rPr>
          <w:rFonts w:ascii="Palatino Linotype" w:hAnsi="Palatino Linotype"/>
          <w:b/>
          <w:color w:val="000000" w:themeColor="text1"/>
        </w:rPr>
        <w:t>omisionad</w:t>
      </w:r>
      <w:r w:rsidR="00C10EEE" w:rsidRPr="009F0829">
        <w:rPr>
          <w:rFonts w:ascii="Palatino Linotype" w:hAnsi="Palatino Linotype"/>
          <w:b/>
          <w:color w:val="000000" w:themeColor="text1"/>
        </w:rPr>
        <w:t>a</w:t>
      </w:r>
      <w:r w:rsidRPr="009F0829">
        <w:rPr>
          <w:rFonts w:ascii="Palatino Linotype" w:hAnsi="Palatino Linotype"/>
          <w:color w:val="000000" w:themeColor="text1"/>
        </w:rPr>
        <w:t xml:space="preserve"> </w:t>
      </w:r>
      <w:r w:rsidR="00801793" w:rsidRPr="009F0829">
        <w:rPr>
          <w:rFonts w:ascii="Palatino Linotype" w:hAnsi="Palatino Linotype"/>
          <w:b/>
          <w:color w:val="000000" w:themeColor="text1"/>
        </w:rPr>
        <w:t>Sharon Cristina Morales Martínez</w:t>
      </w:r>
      <w:r w:rsidR="00B517A4" w:rsidRPr="009F0829">
        <w:rPr>
          <w:rFonts w:ascii="Palatino Linotype" w:hAnsi="Palatino Linotype"/>
          <w:b/>
          <w:color w:val="000000" w:themeColor="text1"/>
        </w:rPr>
        <w:t xml:space="preserve"> </w:t>
      </w:r>
      <w:r w:rsidR="0076231C" w:rsidRPr="009F0829">
        <w:rPr>
          <w:rFonts w:ascii="Palatino Linotype" w:hAnsi="Palatino Linotype"/>
          <w:color w:val="000000" w:themeColor="text1"/>
        </w:rPr>
        <w:t>acordó</w:t>
      </w:r>
      <w:r w:rsidRPr="009F0829">
        <w:rPr>
          <w:rFonts w:ascii="Palatino Linotype" w:hAnsi="Palatino Linotype"/>
          <w:color w:val="000000" w:themeColor="text1"/>
        </w:rPr>
        <w:t xml:space="preserve"> </w:t>
      </w:r>
      <w:r w:rsidR="0076231C" w:rsidRPr="009F0829">
        <w:rPr>
          <w:rFonts w:ascii="Palatino Linotype" w:hAnsi="Palatino Linotype"/>
          <w:color w:val="000000" w:themeColor="text1"/>
        </w:rPr>
        <w:t>el</w:t>
      </w:r>
      <w:r w:rsidRPr="009F0829">
        <w:rPr>
          <w:rFonts w:ascii="Palatino Linotype" w:hAnsi="Palatino Linotype"/>
          <w:color w:val="000000" w:themeColor="text1"/>
        </w:rPr>
        <w:t xml:space="preserve"> cierre de instrucción;</w:t>
      </w:r>
      <w:r w:rsidRPr="009F0829">
        <w:rPr>
          <w:rFonts w:ascii="Palatino Linotype" w:hAnsi="Palatino Linotype" w:cs="Arial"/>
        </w:rPr>
        <w:t xml:space="preserve"> así como, la remisión de</w:t>
      </w:r>
      <w:r w:rsidR="00C10EEE" w:rsidRPr="009F0829">
        <w:rPr>
          <w:rFonts w:ascii="Palatino Linotype" w:hAnsi="Palatino Linotype" w:cs="Arial"/>
        </w:rPr>
        <w:t xml:space="preserve"> los </w:t>
      </w:r>
      <w:r w:rsidRPr="009F0829">
        <w:rPr>
          <w:rFonts w:ascii="Palatino Linotype" w:hAnsi="Palatino Linotype" w:cs="Arial"/>
        </w:rPr>
        <w:t>mismo</w:t>
      </w:r>
      <w:r w:rsidR="00C10EEE" w:rsidRPr="009F0829">
        <w:rPr>
          <w:rFonts w:ascii="Palatino Linotype" w:hAnsi="Palatino Linotype" w:cs="Arial"/>
        </w:rPr>
        <w:t>s</w:t>
      </w:r>
      <w:r w:rsidRPr="009F0829">
        <w:rPr>
          <w:rFonts w:ascii="Palatino Linotype" w:hAnsi="Palatino Linotype" w:cs="Arial"/>
        </w:rPr>
        <w:t xml:space="preserve"> a efecto de ser resuelto</w:t>
      </w:r>
      <w:r w:rsidR="00C10EEE" w:rsidRPr="009F0829">
        <w:rPr>
          <w:rFonts w:ascii="Palatino Linotype" w:hAnsi="Palatino Linotype" w:cs="Arial"/>
        </w:rPr>
        <w:t>s</w:t>
      </w:r>
      <w:r w:rsidRPr="009F0829">
        <w:rPr>
          <w:rFonts w:ascii="Palatino Linotype" w:hAnsi="Palatino Linotype" w:cs="Arial"/>
        </w:rPr>
        <w:t>, de conformidad con lo establecido en el artículo 185 fracciones VI y VIII de la Ley de Transparencia y Acceso a la Información Pública del Estado de México y Municipios</w:t>
      </w:r>
      <w:r w:rsidR="00EE7E07" w:rsidRPr="009F0829">
        <w:rPr>
          <w:rFonts w:ascii="Palatino Linotype" w:hAnsi="Palatino Linotype" w:cs="Arial"/>
        </w:rPr>
        <w:t>.</w:t>
      </w:r>
      <w:r w:rsidR="003404B0" w:rsidRPr="009F0829">
        <w:rPr>
          <w:rFonts w:ascii="Palatino Linotype" w:hAnsi="Palatino Linotype"/>
          <w:color w:val="000000" w:themeColor="text1"/>
        </w:rPr>
        <w:t xml:space="preserve"> </w:t>
      </w:r>
    </w:p>
    <w:p w14:paraId="0D05B39D" w14:textId="55E486C3" w:rsidR="009C497F" w:rsidRPr="009F0829" w:rsidRDefault="009C497F" w:rsidP="00177BA7">
      <w:pPr>
        <w:ind w:right="50"/>
        <w:jc w:val="center"/>
        <w:rPr>
          <w:rFonts w:ascii="Palatino Linotype" w:hAnsi="Palatino Linotype" w:cs="Arial"/>
          <w:b/>
          <w:color w:val="000000" w:themeColor="text1"/>
          <w:sz w:val="28"/>
        </w:rPr>
      </w:pPr>
    </w:p>
    <w:p w14:paraId="3B12C6AC" w14:textId="77777777" w:rsidR="00822473" w:rsidRPr="009F0829" w:rsidRDefault="00822473" w:rsidP="00177BA7">
      <w:pPr>
        <w:ind w:right="50"/>
        <w:jc w:val="center"/>
        <w:rPr>
          <w:rFonts w:ascii="Palatino Linotype" w:hAnsi="Palatino Linotype" w:cs="Arial"/>
          <w:b/>
          <w:color w:val="000000" w:themeColor="text1"/>
          <w:sz w:val="28"/>
        </w:rPr>
      </w:pPr>
    </w:p>
    <w:p w14:paraId="307772BA" w14:textId="77777777" w:rsidR="00536C04" w:rsidRPr="009F0829" w:rsidRDefault="00536C04" w:rsidP="00177BA7">
      <w:pPr>
        <w:jc w:val="center"/>
        <w:rPr>
          <w:rFonts w:ascii="Palatino Linotype" w:hAnsi="Palatino Linotype" w:cs="Arial"/>
          <w:b/>
          <w:bCs/>
          <w:color w:val="000000" w:themeColor="text1"/>
          <w:spacing w:val="60"/>
          <w:sz w:val="28"/>
        </w:rPr>
      </w:pPr>
      <w:r w:rsidRPr="009F0829">
        <w:rPr>
          <w:rFonts w:ascii="Palatino Linotype" w:hAnsi="Palatino Linotype" w:cs="Arial"/>
          <w:b/>
          <w:bCs/>
          <w:color w:val="000000" w:themeColor="text1"/>
          <w:spacing w:val="60"/>
          <w:sz w:val="28"/>
        </w:rPr>
        <w:t>CONSIDERANDO</w:t>
      </w:r>
    </w:p>
    <w:p w14:paraId="588566A6" w14:textId="77777777" w:rsidR="009C497F" w:rsidRPr="009F0829" w:rsidRDefault="009C497F" w:rsidP="00756235">
      <w:pPr>
        <w:spacing w:line="360" w:lineRule="auto"/>
        <w:ind w:right="50"/>
        <w:jc w:val="both"/>
        <w:rPr>
          <w:rFonts w:ascii="Palatino Linotype" w:hAnsi="Palatino Linotype"/>
          <w:b/>
          <w:color w:val="000000" w:themeColor="text1"/>
        </w:rPr>
      </w:pPr>
    </w:p>
    <w:p w14:paraId="7531711D" w14:textId="77777777" w:rsidR="00756235" w:rsidRPr="009F0829" w:rsidRDefault="00756235" w:rsidP="00756235">
      <w:pPr>
        <w:spacing w:line="360" w:lineRule="auto"/>
        <w:ind w:right="50"/>
        <w:jc w:val="both"/>
        <w:rPr>
          <w:rFonts w:ascii="Palatino Linotype" w:hAnsi="Palatino Linotype"/>
          <w:b/>
          <w:color w:val="000000" w:themeColor="text1"/>
        </w:rPr>
      </w:pPr>
      <w:r w:rsidRPr="009F0829">
        <w:rPr>
          <w:rFonts w:ascii="Palatino Linotype" w:hAnsi="Palatino Linotype"/>
          <w:b/>
          <w:color w:val="000000" w:themeColor="text1"/>
          <w:sz w:val="28"/>
          <w:szCs w:val="28"/>
        </w:rPr>
        <w:t>PRIMERO</w:t>
      </w:r>
      <w:r w:rsidRPr="009F0829">
        <w:rPr>
          <w:rFonts w:ascii="Palatino Linotype" w:hAnsi="Palatino Linotype"/>
          <w:b/>
          <w:color w:val="000000" w:themeColor="text1"/>
        </w:rPr>
        <w:t>.</w:t>
      </w:r>
      <w:r w:rsidRPr="009F0829">
        <w:rPr>
          <w:rFonts w:ascii="Palatino Linotype" w:hAnsi="Palatino Linotype"/>
          <w:color w:val="000000" w:themeColor="text1"/>
        </w:rPr>
        <w:t xml:space="preserve"> </w:t>
      </w:r>
      <w:r w:rsidRPr="009F0829">
        <w:rPr>
          <w:rFonts w:ascii="Palatino Linotype" w:hAnsi="Palatino Linotype"/>
          <w:b/>
          <w:color w:val="000000" w:themeColor="text1"/>
        </w:rPr>
        <w:t>Competencia</w:t>
      </w:r>
      <w:r w:rsidRPr="009F0829">
        <w:rPr>
          <w:rFonts w:ascii="Palatino Linotype" w:hAnsi="Palatino Linotype"/>
          <w:color w:val="000000" w:themeColor="text1"/>
        </w:rPr>
        <w:t>.</w:t>
      </w:r>
      <w:r w:rsidRPr="009F0829">
        <w:rPr>
          <w:rFonts w:ascii="Palatino Linotype" w:hAnsi="Palatino Linotype"/>
          <w:b/>
          <w:color w:val="000000" w:themeColor="text1"/>
        </w:rPr>
        <w:t xml:space="preserve"> </w:t>
      </w:r>
    </w:p>
    <w:p w14:paraId="04CD4BF7" w14:textId="1B2FFBB2" w:rsidR="00756235" w:rsidRPr="009F0829" w:rsidRDefault="00756235" w:rsidP="00756235">
      <w:pPr>
        <w:spacing w:line="360" w:lineRule="auto"/>
        <w:ind w:right="50"/>
        <w:jc w:val="both"/>
        <w:rPr>
          <w:rFonts w:ascii="Palatino Linotype" w:hAnsi="Palatino Linotype" w:cs="Arial"/>
          <w:color w:val="000000" w:themeColor="text1"/>
        </w:rPr>
      </w:pPr>
      <w:r w:rsidRPr="009F0829">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9F0829">
        <w:rPr>
          <w:rFonts w:ascii="Palatino Linotype" w:hAnsi="Palatino Linotype"/>
          <w:color w:val="000000" w:themeColor="text1"/>
        </w:rPr>
        <w:t>los</w:t>
      </w:r>
      <w:r w:rsidRPr="009F0829">
        <w:rPr>
          <w:rFonts w:ascii="Palatino Linotype" w:hAnsi="Palatino Linotype"/>
          <w:color w:val="000000" w:themeColor="text1"/>
        </w:rPr>
        <w:t xml:space="preserve"> presente</w:t>
      </w:r>
      <w:r w:rsidR="00025060" w:rsidRPr="009F0829">
        <w:rPr>
          <w:rFonts w:ascii="Palatino Linotype" w:hAnsi="Palatino Linotype"/>
          <w:color w:val="000000" w:themeColor="text1"/>
        </w:rPr>
        <w:t>s</w:t>
      </w:r>
      <w:r w:rsidRPr="009F0829">
        <w:rPr>
          <w:rFonts w:ascii="Palatino Linotype" w:hAnsi="Palatino Linotype"/>
          <w:color w:val="000000" w:themeColor="text1"/>
        </w:rPr>
        <w:t xml:space="preserve"> </w:t>
      </w:r>
      <w:r w:rsidR="00025060" w:rsidRPr="009F0829">
        <w:rPr>
          <w:rFonts w:ascii="Palatino Linotype" w:hAnsi="Palatino Linotype"/>
          <w:color w:val="000000" w:themeColor="text1"/>
        </w:rPr>
        <w:t>R</w:t>
      </w:r>
      <w:r w:rsidRPr="009F0829">
        <w:rPr>
          <w:rFonts w:ascii="Palatino Linotype" w:hAnsi="Palatino Linotype"/>
          <w:color w:val="000000" w:themeColor="text1"/>
        </w:rPr>
        <w:t xml:space="preserve">ecurso de </w:t>
      </w:r>
      <w:r w:rsidR="00025060" w:rsidRPr="009F0829">
        <w:rPr>
          <w:rFonts w:ascii="Palatino Linotype" w:hAnsi="Palatino Linotype"/>
          <w:color w:val="000000" w:themeColor="text1"/>
        </w:rPr>
        <w:t>R</w:t>
      </w:r>
      <w:r w:rsidRPr="009F0829">
        <w:rPr>
          <w:rFonts w:ascii="Palatino Linotype" w:hAnsi="Palatino Linotype"/>
          <w:color w:val="000000" w:themeColor="text1"/>
        </w:rPr>
        <w:t xml:space="preserve">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w:t>
      </w:r>
      <w:r w:rsidRPr="009F0829">
        <w:rPr>
          <w:rFonts w:ascii="Palatino Linotype" w:hAnsi="Palatino Linotype"/>
          <w:color w:val="000000" w:themeColor="text1"/>
        </w:rPr>
        <w:lastRenderedPageBreak/>
        <w:t>Pública del Estado de México y Municipios</w:t>
      </w:r>
      <w:r w:rsidRPr="009F0829">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0D102540" w14:textId="77777777" w:rsidR="0076231C" w:rsidRPr="009F0829" w:rsidRDefault="0076231C" w:rsidP="00323C71">
      <w:pPr>
        <w:spacing w:line="360" w:lineRule="auto"/>
        <w:jc w:val="both"/>
        <w:rPr>
          <w:rFonts w:ascii="Palatino Linotype" w:hAnsi="Palatino Linotype"/>
          <w:b/>
          <w:color w:val="000000" w:themeColor="text1"/>
        </w:rPr>
      </w:pPr>
    </w:p>
    <w:p w14:paraId="1C2D846F" w14:textId="77777777" w:rsidR="00756235" w:rsidRPr="009F0829" w:rsidRDefault="00756235" w:rsidP="00756235">
      <w:pPr>
        <w:spacing w:line="360" w:lineRule="auto"/>
        <w:jc w:val="both"/>
        <w:rPr>
          <w:rFonts w:ascii="Palatino Linotype" w:hAnsi="Palatino Linotype" w:cs="Arial"/>
          <w:b/>
          <w:color w:val="000000" w:themeColor="text1"/>
        </w:rPr>
      </w:pPr>
      <w:r w:rsidRPr="009F0829">
        <w:rPr>
          <w:rFonts w:ascii="Palatino Linotype" w:hAnsi="Palatino Linotype" w:cs="Arial"/>
          <w:b/>
          <w:color w:val="000000" w:themeColor="text1"/>
          <w:sz w:val="28"/>
        </w:rPr>
        <w:t>SEGUNDO</w:t>
      </w:r>
      <w:r w:rsidRPr="009F0829">
        <w:rPr>
          <w:rFonts w:ascii="Palatino Linotype" w:hAnsi="Palatino Linotype" w:cs="Arial"/>
          <w:b/>
          <w:color w:val="000000" w:themeColor="text1"/>
        </w:rPr>
        <w:t xml:space="preserve">. Interés. </w:t>
      </w:r>
    </w:p>
    <w:p w14:paraId="204DEEDD" w14:textId="77777777" w:rsidR="00C83CB6" w:rsidRPr="009F0829" w:rsidRDefault="00756235" w:rsidP="00C83CB6">
      <w:pPr>
        <w:spacing w:line="360" w:lineRule="auto"/>
        <w:jc w:val="both"/>
        <w:rPr>
          <w:rFonts w:ascii="Palatino Linotype" w:hAnsi="Palatino Linotype" w:cs="Arial"/>
          <w:b/>
          <w:bCs/>
          <w:color w:val="000000" w:themeColor="text1"/>
        </w:rPr>
      </w:pPr>
      <w:r w:rsidRPr="009F0829">
        <w:rPr>
          <w:rFonts w:ascii="Palatino Linotype" w:hAnsi="Palatino Linotype" w:cs="Arial"/>
          <w:bCs/>
          <w:color w:val="000000" w:themeColor="text1"/>
        </w:rPr>
        <w:t xml:space="preserve">Los </w:t>
      </w:r>
      <w:r w:rsidR="005E17B7" w:rsidRPr="009F0829">
        <w:rPr>
          <w:rFonts w:ascii="Palatino Linotype" w:hAnsi="Palatino Linotype" w:cs="Arial"/>
          <w:bCs/>
          <w:color w:val="000000" w:themeColor="text1"/>
        </w:rPr>
        <w:t>R</w:t>
      </w:r>
      <w:r w:rsidRPr="009F0829">
        <w:rPr>
          <w:rFonts w:ascii="Palatino Linotype" w:hAnsi="Palatino Linotype" w:cs="Arial"/>
          <w:bCs/>
          <w:color w:val="000000" w:themeColor="text1"/>
        </w:rPr>
        <w:t xml:space="preserve">ecursos de </w:t>
      </w:r>
      <w:r w:rsidR="005E17B7" w:rsidRPr="009F0829">
        <w:rPr>
          <w:rFonts w:ascii="Palatino Linotype" w:hAnsi="Palatino Linotype" w:cs="Arial"/>
          <w:bCs/>
          <w:color w:val="000000" w:themeColor="text1"/>
        </w:rPr>
        <w:t>R</w:t>
      </w:r>
      <w:r w:rsidRPr="009F0829">
        <w:rPr>
          <w:rFonts w:ascii="Palatino Linotype" w:hAnsi="Palatino Linotype" w:cs="Arial"/>
          <w:bCs/>
          <w:color w:val="000000" w:themeColor="text1"/>
        </w:rPr>
        <w:t>evisión</w:t>
      </w:r>
      <w:r w:rsidR="005F5D50" w:rsidRPr="009F0829">
        <w:rPr>
          <w:rFonts w:ascii="Palatino Linotype" w:hAnsi="Palatino Linotype" w:cs="Arial"/>
          <w:bCs/>
          <w:color w:val="000000" w:themeColor="text1"/>
        </w:rPr>
        <w:t xml:space="preserve"> materia del presente estudio</w:t>
      </w:r>
      <w:r w:rsidRPr="009F0829">
        <w:rPr>
          <w:rFonts w:ascii="Palatino Linotype" w:hAnsi="Palatino Linotype" w:cs="Arial"/>
          <w:bCs/>
          <w:color w:val="000000" w:themeColor="text1"/>
        </w:rPr>
        <w:t xml:space="preserve"> fueron interpuestos por parte legítima, en atención a que se presentó por </w:t>
      </w:r>
      <w:r w:rsidRPr="009F0829">
        <w:rPr>
          <w:rFonts w:ascii="Palatino Linotype" w:hAnsi="Palatino Linotype" w:cs="Arial"/>
          <w:b/>
          <w:color w:val="000000" w:themeColor="text1"/>
        </w:rPr>
        <w:t>EL</w:t>
      </w:r>
      <w:r w:rsidRPr="009F0829">
        <w:rPr>
          <w:rFonts w:ascii="Palatino Linotype" w:hAnsi="Palatino Linotype" w:cs="Arial"/>
          <w:b/>
          <w:bCs/>
          <w:color w:val="000000" w:themeColor="text1"/>
        </w:rPr>
        <w:t xml:space="preserve"> RECURRENTE,</w:t>
      </w:r>
      <w:r w:rsidRPr="009F0829">
        <w:rPr>
          <w:rFonts w:ascii="Palatino Linotype" w:hAnsi="Palatino Linotype" w:cs="Arial"/>
          <w:bCs/>
          <w:color w:val="000000" w:themeColor="text1"/>
        </w:rPr>
        <w:t xml:space="preserve"> quien es la misma persona que formuló la solicitud de acceso a la información pública al </w:t>
      </w:r>
      <w:r w:rsidRPr="009F0829">
        <w:rPr>
          <w:rFonts w:ascii="Palatino Linotype" w:hAnsi="Palatino Linotype" w:cs="Arial"/>
          <w:b/>
          <w:bCs/>
          <w:color w:val="000000" w:themeColor="text1"/>
        </w:rPr>
        <w:t>SUJETO OBLIGADO</w:t>
      </w:r>
      <w:r w:rsidR="00C83CB6" w:rsidRPr="009F0829">
        <w:rPr>
          <w:rFonts w:ascii="Palatino Linotype" w:hAnsi="Palatino Linotype" w:cs="Arial"/>
          <w:b/>
          <w:bCs/>
          <w:color w:val="000000" w:themeColor="text1"/>
        </w:rPr>
        <w:t xml:space="preserve">, </w:t>
      </w:r>
      <w:r w:rsidR="00C83CB6" w:rsidRPr="009F0829">
        <w:rPr>
          <w:rFonts w:ascii="Palatino Linotype" w:hAnsi="Palatino Linotype" w:cs="Arial"/>
          <w:bCs/>
          <w:color w:val="000000" w:themeColor="text1"/>
        </w:rPr>
        <w:t xml:space="preserve">pues para ello, es </w:t>
      </w:r>
      <w:r w:rsidR="00C83CB6" w:rsidRPr="009F0829">
        <w:rPr>
          <w:rFonts w:ascii="Palatino Linotype" w:hAnsi="Palatino Linotype" w:cs="Arial"/>
          <w:color w:val="000000"/>
          <w:lang w:eastAsia="es-MX"/>
        </w:rPr>
        <w:t xml:space="preserve">necesario que el particular ingrese al </w:t>
      </w:r>
      <w:r w:rsidR="00C83CB6" w:rsidRPr="009F0829">
        <w:rPr>
          <w:rFonts w:ascii="Palatino Linotype" w:hAnsi="Palatino Linotype" w:cs="Arial"/>
          <w:b/>
          <w:color w:val="000000"/>
          <w:lang w:eastAsia="es-MX"/>
        </w:rPr>
        <w:t xml:space="preserve">SAIMEX </w:t>
      </w:r>
      <w:r w:rsidR="00C83CB6" w:rsidRPr="009F0829">
        <w:rPr>
          <w:rFonts w:ascii="Palatino Linotype" w:hAnsi="Palatino Linotype" w:cs="Arial"/>
          <w:color w:val="000000"/>
          <w:lang w:eastAsia="es-MX"/>
        </w:rPr>
        <w:t>mediante la utilización de su clave de usuario y contraseña.</w:t>
      </w:r>
    </w:p>
    <w:p w14:paraId="2A8DAEE5" w14:textId="77777777" w:rsidR="00822473" w:rsidRPr="009F0829" w:rsidRDefault="00822473" w:rsidP="00323C71">
      <w:pPr>
        <w:spacing w:line="360" w:lineRule="auto"/>
        <w:jc w:val="both"/>
        <w:rPr>
          <w:rFonts w:ascii="Palatino Linotype" w:hAnsi="Palatino Linotype" w:cs="Arial"/>
          <w:b/>
          <w:color w:val="000000" w:themeColor="text1"/>
          <w:szCs w:val="28"/>
        </w:rPr>
      </w:pPr>
    </w:p>
    <w:p w14:paraId="1E52702E" w14:textId="77777777" w:rsidR="00822473" w:rsidRPr="009F0829" w:rsidRDefault="00822473" w:rsidP="00822473">
      <w:pPr>
        <w:autoSpaceDE w:val="0"/>
        <w:autoSpaceDN w:val="0"/>
        <w:adjustRightInd w:val="0"/>
        <w:spacing w:line="360" w:lineRule="auto"/>
        <w:ind w:right="49"/>
        <w:jc w:val="both"/>
        <w:rPr>
          <w:rFonts w:ascii="Palatino Linotype" w:hAnsi="Palatino Linotype" w:cs="Arial"/>
          <w:b/>
          <w:color w:val="000000" w:themeColor="text1"/>
          <w:lang w:val="es-ES"/>
        </w:rPr>
      </w:pPr>
      <w:r w:rsidRPr="009F0829">
        <w:rPr>
          <w:rFonts w:ascii="Palatino Linotype" w:hAnsi="Palatino Linotype" w:cs="Arial"/>
          <w:b/>
          <w:color w:val="000000" w:themeColor="text1"/>
          <w:sz w:val="28"/>
          <w:szCs w:val="28"/>
        </w:rPr>
        <w:t xml:space="preserve">TERCERO. </w:t>
      </w:r>
      <w:r w:rsidRPr="009F0829">
        <w:rPr>
          <w:rFonts w:ascii="Palatino Linotype" w:hAnsi="Palatino Linotype" w:cs="Arial"/>
          <w:b/>
          <w:color w:val="000000" w:themeColor="text1"/>
          <w:lang w:val="es-ES"/>
        </w:rPr>
        <w:t xml:space="preserve">Oportunidad. </w:t>
      </w:r>
    </w:p>
    <w:p w14:paraId="5BA64424" w14:textId="72EDD4EC" w:rsidR="00822473" w:rsidRPr="009F0829" w:rsidRDefault="00822473" w:rsidP="00822473">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9F0829">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3F585E" w:rsidRPr="009F0829">
        <w:rPr>
          <w:rFonts w:ascii="Palatino Linotype" w:eastAsia="Palatino Linotype" w:hAnsi="Palatino Linotype" w:cs="Palatino Linotype"/>
          <w:b/>
        </w:rPr>
        <w:t>EL</w:t>
      </w:r>
      <w:r w:rsidRPr="009F0829">
        <w:rPr>
          <w:rFonts w:ascii="Palatino Linotype" w:eastAsia="Palatino Linotype" w:hAnsi="Palatino Linotype" w:cs="Palatino Linotype"/>
          <w:b/>
        </w:rPr>
        <w:t xml:space="preserve"> </w:t>
      </w:r>
      <w:r w:rsidRPr="009F0829">
        <w:rPr>
          <w:rFonts w:ascii="Palatino Linotype" w:eastAsia="Palatino Linotype" w:hAnsi="Palatino Linotype" w:cs="Palatino Linotype"/>
          <w:b/>
          <w:color w:val="000000"/>
        </w:rPr>
        <w:t xml:space="preserve">RECURRENTE </w:t>
      </w:r>
      <w:r w:rsidRPr="009F0829">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1490F219" w14:textId="77777777" w:rsidR="00822473" w:rsidRPr="009F0829" w:rsidRDefault="00822473" w:rsidP="00822473">
      <w:pPr>
        <w:ind w:left="720" w:right="709"/>
        <w:jc w:val="both"/>
        <w:rPr>
          <w:rFonts w:ascii="Palatino Linotype" w:eastAsia="Palatino Linotype" w:hAnsi="Palatino Linotype" w:cs="Palatino Linotype"/>
          <w:i/>
          <w:sz w:val="22"/>
          <w:szCs w:val="22"/>
        </w:rPr>
      </w:pPr>
    </w:p>
    <w:p w14:paraId="17A45478" w14:textId="77777777" w:rsidR="00822473" w:rsidRPr="009F0829" w:rsidRDefault="00822473" w:rsidP="00822473">
      <w:pPr>
        <w:ind w:left="851" w:right="899"/>
        <w:jc w:val="both"/>
        <w:rPr>
          <w:rFonts w:ascii="Palatino Linotype" w:eastAsia="Palatino Linotype" w:hAnsi="Palatino Linotype" w:cs="Palatino Linotype"/>
          <w:i/>
          <w:sz w:val="22"/>
          <w:szCs w:val="22"/>
        </w:rPr>
      </w:pPr>
      <w:r w:rsidRPr="009F0829">
        <w:rPr>
          <w:rFonts w:ascii="Palatino Linotype" w:eastAsia="Palatino Linotype" w:hAnsi="Palatino Linotype" w:cs="Palatino Linotype"/>
          <w:i/>
          <w:sz w:val="22"/>
          <w:szCs w:val="22"/>
        </w:rPr>
        <w:t>“</w:t>
      </w:r>
      <w:r w:rsidRPr="009F0829">
        <w:rPr>
          <w:rFonts w:ascii="Palatino Linotype" w:eastAsia="Palatino Linotype" w:hAnsi="Palatino Linotype" w:cs="Palatino Linotype"/>
          <w:b/>
          <w:i/>
          <w:sz w:val="22"/>
          <w:szCs w:val="22"/>
        </w:rPr>
        <w:t>Artículo 178.</w:t>
      </w:r>
      <w:r w:rsidRPr="009F082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6493997" w14:textId="77777777" w:rsidR="00822473" w:rsidRPr="009F0829" w:rsidRDefault="00822473" w:rsidP="00822473">
      <w:pPr>
        <w:ind w:left="851" w:right="899"/>
        <w:jc w:val="both"/>
        <w:rPr>
          <w:rFonts w:ascii="Palatino Linotype" w:eastAsia="Palatino Linotype" w:hAnsi="Palatino Linotype" w:cs="Palatino Linotype"/>
          <w:i/>
          <w:sz w:val="22"/>
          <w:szCs w:val="22"/>
        </w:rPr>
      </w:pPr>
    </w:p>
    <w:p w14:paraId="12331FF6" w14:textId="77777777" w:rsidR="00822473" w:rsidRPr="009F0829" w:rsidRDefault="00822473" w:rsidP="00822473">
      <w:pPr>
        <w:ind w:left="851" w:right="899"/>
        <w:jc w:val="both"/>
        <w:rPr>
          <w:rFonts w:ascii="Palatino Linotype" w:eastAsia="Palatino Linotype" w:hAnsi="Palatino Linotype" w:cs="Palatino Linotype"/>
          <w:i/>
          <w:sz w:val="22"/>
          <w:szCs w:val="22"/>
        </w:rPr>
      </w:pPr>
      <w:r w:rsidRPr="009F082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5DEC7E" w14:textId="77777777" w:rsidR="00822473" w:rsidRPr="009F0829" w:rsidRDefault="00822473" w:rsidP="00822473">
      <w:pPr>
        <w:ind w:left="851" w:right="899"/>
        <w:jc w:val="both"/>
        <w:rPr>
          <w:rFonts w:ascii="Palatino Linotype" w:eastAsia="Palatino Linotype" w:hAnsi="Palatino Linotype" w:cs="Palatino Linotype"/>
          <w:i/>
          <w:sz w:val="22"/>
          <w:szCs w:val="22"/>
        </w:rPr>
      </w:pPr>
    </w:p>
    <w:p w14:paraId="04468C99" w14:textId="77777777" w:rsidR="00822473" w:rsidRPr="009F0829" w:rsidRDefault="00822473" w:rsidP="00822473">
      <w:pPr>
        <w:ind w:left="851" w:right="899"/>
        <w:jc w:val="both"/>
        <w:rPr>
          <w:rFonts w:ascii="Palatino Linotype" w:eastAsia="Palatino Linotype" w:hAnsi="Palatino Linotype" w:cs="Palatino Linotype"/>
          <w:i/>
          <w:sz w:val="22"/>
          <w:szCs w:val="22"/>
        </w:rPr>
      </w:pPr>
      <w:r w:rsidRPr="009F0829">
        <w:rPr>
          <w:rFonts w:ascii="Palatino Linotype" w:eastAsia="Palatino Linotype" w:hAnsi="Palatino Linotype" w:cs="Palatino Linotype"/>
          <w:i/>
          <w:sz w:val="22"/>
          <w:szCs w:val="22"/>
        </w:rPr>
        <w:lastRenderedPageBreak/>
        <w:t>En el caso de que se interponga ante la Unidad de Transparencia, ésta deberá remitir el recurso de revisión al Instituto a más tardar al día siguiente de haberlo recibido.”</w:t>
      </w:r>
    </w:p>
    <w:p w14:paraId="218C6F7F" w14:textId="77777777" w:rsidR="00822473" w:rsidRPr="009F0829" w:rsidRDefault="00822473" w:rsidP="00822473">
      <w:pPr>
        <w:ind w:left="720" w:right="709"/>
        <w:jc w:val="both"/>
        <w:rPr>
          <w:rFonts w:ascii="Palatino Linotype" w:eastAsia="Palatino Linotype" w:hAnsi="Palatino Linotype" w:cs="Palatino Linotype"/>
          <w:i/>
          <w:sz w:val="22"/>
          <w:szCs w:val="22"/>
        </w:rPr>
      </w:pPr>
    </w:p>
    <w:p w14:paraId="239E3188" w14:textId="7E8E2BCA" w:rsidR="00822473" w:rsidRPr="009F0829" w:rsidRDefault="00822473" w:rsidP="00822473">
      <w:pPr>
        <w:spacing w:line="360" w:lineRule="auto"/>
        <w:jc w:val="both"/>
        <w:rPr>
          <w:rFonts w:ascii="Palatino Linotype" w:eastAsia="Palatino Linotype" w:hAnsi="Palatino Linotype" w:cs="Palatino Linotype"/>
          <w:color w:val="000000"/>
        </w:rPr>
      </w:pPr>
      <w:bookmarkStart w:id="1" w:name="_heading=h.2et92p0" w:colFirst="0" w:colLast="0"/>
      <w:bookmarkEnd w:id="1"/>
      <w:r w:rsidRPr="009F0829">
        <w:rPr>
          <w:rFonts w:ascii="Palatino Linotype" w:eastAsia="Palatino Linotype" w:hAnsi="Palatino Linotype" w:cs="Palatino Linotype"/>
        </w:rPr>
        <w:t xml:space="preserve">En esa tesitura, atendiendo a que </w:t>
      </w:r>
      <w:r w:rsidRPr="009F0829">
        <w:rPr>
          <w:rFonts w:ascii="Palatino Linotype" w:eastAsia="Palatino Linotype" w:hAnsi="Palatino Linotype" w:cs="Palatino Linotype"/>
          <w:b/>
        </w:rPr>
        <w:t>EL SUJETO OBLIGADO</w:t>
      </w:r>
      <w:r w:rsidRPr="009F0829">
        <w:rPr>
          <w:rFonts w:ascii="Palatino Linotype" w:eastAsia="Palatino Linotype" w:hAnsi="Palatino Linotype" w:cs="Palatino Linotype"/>
        </w:rPr>
        <w:t xml:space="preserve"> notificó las respuestas a las solicitudes de Acceso a la Información Pública el día</w:t>
      </w:r>
      <w:r w:rsidRPr="009F0829">
        <w:rPr>
          <w:rFonts w:ascii="Palatino Linotype" w:eastAsia="Palatino Linotype" w:hAnsi="Palatino Linotype" w:cs="Palatino Linotype"/>
          <w:b/>
        </w:rPr>
        <w:t xml:space="preserve"> veintisiete de abril de dos mil veintidós</w:t>
      </w:r>
      <w:r w:rsidRPr="009F0829">
        <w:rPr>
          <w:rFonts w:ascii="Palatino Linotype" w:eastAsia="Palatino Linotype" w:hAnsi="Palatino Linotype" w:cs="Palatino Linotype"/>
        </w:rPr>
        <w:t>; así, el plazo de quince días hábiles que el artículo 178 de la Ley de la materia otorga al</w:t>
      </w:r>
      <w:r w:rsidRPr="009F0829">
        <w:rPr>
          <w:rFonts w:ascii="Palatino Linotype" w:eastAsia="Palatino Linotype" w:hAnsi="Palatino Linotype" w:cs="Palatino Linotype"/>
          <w:b/>
        </w:rPr>
        <w:t xml:space="preserve"> RECURRENTE</w:t>
      </w:r>
      <w:r w:rsidRPr="009F0829">
        <w:rPr>
          <w:rFonts w:ascii="Palatino Linotype" w:eastAsia="Palatino Linotype" w:hAnsi="Palatino Linotype" w:cs="Palatino Linotype"/>
        </w:rPr>
        <w:t xml:space="preserve"> para presentar los Recursos de Revisión, transcurrió del </w:t>
      </w:r>
      <w:r w:rsidRPr="009F0829">
        <w:rPr>
          <w:rFonts w:ascii="Palatino Linotype" w:eastAsia="Palatino Linotype" w:hAnsi="Palatino Linotype" w:cs="Palatino Linotype"/>
          <w:b/>
        </w:rPr>
        <w:t xml:space="preserve">veintiocho de abril al diecinueve de mayo de dos mil veintidós, </w:t>
      </w:r>
      <w:r w:rsidRPr="009F0829">
        <w:rPr>
          <w:rFonts w:ascii="Palatino Linotype" w:eastAsia="Palatino Linotype" w:hAnsi="Palatino Linotype" w:cs="Palatino Linotype"/>
        </w:rPr>
        <w:t>sin contemplar en el cómputo los días treinta de abril, el uno, siete, ocho, catorce y quince de mayo de dos mil veintidós por corresponder a sábados y domingos, considerados como días inhábiles, en términos del artículo 3, fracción X de la Ley de Transparencia y Acceso a la Información Pública del Estado de México y Municipios</w:t>
      </w:r>
      <w:r w:rsidRPr="009F0829">
        <w:rPr>
          <w:rFonts w:ascii="Palatino Linotype" w:eastAsia="Palatino Linotype" w:hAnsi="Palatino Linotype" w:cs="Palatino Linotype"/>
          <w:color w:val="000000"/>
        </w:rPr>
        <w:t xml:space="preserve">; </w:t>
      </w:r>
      <w:r w:rsidRPr="009F0829">
        <w:rPr>
          <w:rFonts w:ascii="Palatino Linotype" w:hAnsi="Palatino Linotype" w:cs="Arial"/>
        </w:rPr>
        <w:t>así mismo, el día cinco de mayo de dos mil veintidós,</w:t>
      </w:r>
      <w:r w:rsidRPr="009F0829">
        <w:rPr>
          <w:rFonts w:ascii="Palatino Linotype" w:eastAsia="Palatino Linotype" w:hAnsi="Palatino Linotype" w:cs="Palatino Linotype"/>
          <w:color w:val="000000"/>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bookmarkStart w:id="2" w:name="_heading=h.ma48g4au9ykp" w:colFirst="0" w:colLast="0"/>
      <w:bookmarkStart w:id="3" w:name="_heading=h.o6sewjs6zihd" w:colFirst="0" w:colLast="0"/>
      <w:bookmarkEnd w:id="2"/>
      <w:bookmarkEnd w:id="3"/>
    </w:p>
    <w:p w14:paraId="06DEF272" w14:textId="77777777" w:rsidR="00822473" w:rsidRPr="009F0829" w:rsidRDefault="00822473" w:rsidP="00822473">
      <w:pPr>
        <w:spacing w:line="360" w:lineRule="auto"/>
        <w:jc w:val="both"/>
        <w:rPr>
          <w:rFonts w:ascii="Palatino Linotype" w:eastAsia="Palatino Linotype" w:hAnsi="Palatino Linotype" w:cs="Palatino Linotype"/>
        </w:rPr>
      </w:pPr>
    </w:p>
    <w:p w14:paraId="32B4E7F6" w14:textId="14811A06" w:rsidR="00756235" w:rsidRPr="009F0829" w:rsidRDefault="00822473" w:rsidP="00822473">
      <w:pPr>
        <w:spacing w:line="360" w:lineRule="auto"/>
        <w:jc w:val="both"/>
        <w:rPr>
          <w:rFonts w:ascii="Palatino Linotype" w:hAnsi="Palatino Linotype" w:cs="Arial"/>
          <w:color w:val="000000" w:themeColor="text1"/>
          <w:lang w:val="es-ES"/>
        </w:rPr>
      </w:pPr>
      <w:r w:rsidRPr="009F0829">
        <w:rPr>
          <w:rFonts w:ascii="Palatino Linotype" w:eastAsia="Palatino Linotype" w:hAnsi="Palatino Linotype" w:cs="Palatino Linotype"/>
        </w:rPr>
        <w:t>En ese tenor, si los Recurso de Revisión que nos ocupan, se presentaron el día</w:t>
      </w:r>
      <w:r w:rsidRPr="009F0829">
        <w:rPr>
          <w:rFonts w:ascii="Palatino Linotype" w:eastAsia="Palatino Linotype" w:hAnsi="Palatino Linotype" w:cs="Palatino Linotype"/>
          <w:b/>
        </w:rPr>
        <w:t xml:space="preserve"> </w:t>
      </w:r>
      <w:r w:rsidR="00B9027F" w:rsidRPr="009F0829">
        <w:rPr>
          <w:rFonts w:ascii="Palatino Linotype" w:eastAsia="Palatino Linotype" w:hAnsi="Palatino Linotype" w:cs="Palatino Linotype"/>
          <w:b/>
        </w:rPr>
        <w:t>once de mayo</w:t>
      </w:r>
      <w:r w:rsidRPr="009F0829">
        <w:rPr>
          <w:rFonts w:ascii="Palatino Linotype" w:eastAsia="Palatino Linotype" w:hAnsi="Palatino Linotype" w:cs="Palatino Linotype"/>
          <w:b/>
        </w:rPr>
        <w:t xml:space="preserve"> de dos mil veintidós </w:t>
      </w:r>
      <w:r w:rsidRPr="009F0829">
        <w:rPr>
          <w:rFonts w:ascii="Palatino Linotype" w:eastAsia="Palatino Linotype" w:hAnsi="Palatino Linotype" w:cs="Palatino Linotype"/>
        </w:rPr>
        <w:t>este se encuentra dentro de los márgenes temporales previstos en el citado precepto legal y, por tanto, se considera oportuno.</w:t>
      </w:r>
    </w:p>
    <w:p w14:paraId="3311A347" w14:textId="77777777" w:rsidR="000171D8" w:rsidRPr="009F0829" w:rsidRDefault="000171D8" w:rsidP="00323C71">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6072CB2E" w14:textId="11E80452" w:rsidR="00756235" w:rsidRPr="009F0829" w:rsidRDefault="000C0B7F" w:rsidP="00323C71">
      <w:pPr>
        <w:widowControl w:val="0"/>
        <w:autoSpaceDE w:val="0"/>
        <w:autoSpaceDN w:val="0"/>
        <w:adjustRightInd w:val="0"/>
        <w:spacing w:line="360" w:lineRule="auto"/>
        <w:contextualSpacing/>
        <w:jc w:val="both"/>
        <w:rPr>
          <w:rFonts w:ascii="Palatino Linotype" w:hAnsi="Palatino Linotype" w:cs="Arial"/>
        </w:rPr>
      </w:pPr>
      <w:r w:rsidRPr="009F0829">
        <w:rPr>
          <w:rFonts w:ascii="Palatino Linotype" w:hAnsi="Palatino Linotype" w:cs="Arial"/>
          <w:b/>
          <w:sz w:val="28"/>
          <w:szCs w:val="28"/>
        </w:rPr>
        <w:t>CUARTO</w:t>
      </w:r>
      <w:r w:rsidRPr="009F0829">
        <w:rPr>
          <w:rFonts w:ascii="Palatino Linotype" w:hAnsi="Palatino Linotype"/>
          <w:b/>
          <w:sz w:val="28"/>
          <w:szCs w:val="28"/>
        </w:rPr>
        <w:t>.</w:t>
      </w:r>
      <w:r w:rsidRPr="009F0829">
        <w:rPr>
          <w:rFonts w:ascii="Palatino Linotype" w:hAnsi="Palatino Linotype"/>
          <w:b/>
        </w:rPr>
        <w:t xml:space="preserve"> </w:t>
      </w:r>
      <w:r w:rsidR="00FD4FD4" w:rsidRPr="009F0829">
        <w:rPr>
          <w:rFonts w:ascii="Palatino Linotype" w:hAnsi="Palatino Linotype" w:cs="Arial"/>
          <w:b/>
        </w:rPr>
        <w:t xml:space="preserve">Justificación de la Acumulación de los </w:t>
      </w:r>
      <w:r w:rsidR="005E17B7" w:rsidRPr="009F0829">
        <w:rPr>
          <w:rFonts w:ascii="Palatino Linotype" w:hAnsi="Palatino Linotype" w:cs="Arial"/>
          <w:b/>
        </w:rPr>
        <w:t>R</w:t>
      </w:r>
      <w:r w:rsidR="00FD4FD4" w:rsidRPr="009F0829">
        <w:rPr>
          <w:rFonts w:ascii="Palatino Linotype" w:hAnsi="Palatino Linotype" w:cs="Arial"/>
          <w:b/>
        </w:rPr>
        <w:t>ecursos.</w:t>
      </w:r>
      <w:r w:rsidR="00FD4FD4" w:rsidRPr="009F0829">
        <w:rPr>
          <w:rFonts w:ascii="Palatino Linotype" w:hAnsi="Palatino Linotype" w:cs="Arial"/>
        </w:rPr>
        <w:t xml:space="preserve"> </w:t>
      </w:r>
    </w:p>
    <w:p w14:paraId="0220ED74" w14:textId="7AF713A7" w:rsidR="00FD4FD4" w:rsidRPr="009F0829" w:rsidRDefault="00FD4FD4" w:rsidP="00323C71">
      <w:pPr>
        <w:widowControl w:val="0"/>
        <w:autoSpaceDE w:val="0"/>
        <w:autoSpaceDN w:val="0"/>
        <w:adjustRightInd w:val="0"/>
        <w:spacing w:line="360" w:lineRule="auto"/>
        <w:contextualSpacing/>
        <w:jc w:val="both"/>
        <w:rPr>
          <w:rFonts w:ascii="Palatino Linotype" w:hAnsi="Palatino Linotype"/>
        </w:rPr>
      </w:pPr>
      <w:r w:rsidRPr="009F0829">
        <w:rPr>
          <w:rFonts w:ascii="Palatino Linotype" w:hAnsi="Palatino Linotype" w:cs="Arial"/>
        </w:rPr>
        <w:t xml:space="preserve">De las constancias que obran en los expedientes, se advierte que los </w:t>
      </w:r>
      <w:r w:rsidR="005E17B7" w:rsidRPr="009F0829">
        <w:rPr>
          <w:rFonts w:ascii="Palatino Linotype" w:hAnsi="Palatino Linotype" w:cs="Arial"/>
        </w:rPr>
        <w:t>R</w:t>
      </w:r>
      <w:r w:rsidRPr="009F0829">
        <w:rPr>
          <w:rFonts w:ascii="Palatino Linotype" w:hAnsi="Palatino Linotype" w:cs="Arial"/>
        </w:rPr>
        <w:t xml:space="preserve">ecursos de </w:t>
      </w:r>
      <w:r w:rsidR="005E17B7" w:rsidRPr="009F0829">
        <w:rPr>
          <w:rFonts w:ascii="Palatino Linotype" w:hAnsi="Palatino Linotype" w:cs="Arial"/>
        </w:rPr>
        <w:t>R</w:t>
      </w:r>
      <w:r w:rsidRPr="009F0829">
        <w:rPr>
          <w:rFonts w:ascii="Palatino Linotype" w:hAnsi="Palatino Linotype" w:cs="Arial"/>
        </w:rPr>
        <w:t>evisión</w:t>
      </w:r>
      <w:r w:rsidRPr="009F0829">
        <w:rPr>
          <w:rFonts w:ascii="Palatino Linotype" w:hAnsi="Palatino Linotype"/>
        </w:rPr>
        <w:t xml:space="preserve"> </w:t>
      </w:r>
      <w:r w:rsidRPr="009F0829">
        <w:rPr>
          <w:rFonts w:ascii="Palatino Linotype" w:hAnsi="Palatino Linotype" w:cs="Arial"/>
        </w:rPr>
        <w:lastRenderedPageBreak/>
        <w:t xml:space="preserve">fueron presentados por el mismo </w:t>
      </w:r>
      <w:r w:rsidRPr="009F0829">
        <w:rPr>
          <w:rFonts w:ascii="Palatino Linotype" w:hAnsi="Palatino Linotype" w:cs="Arial"/>
          <w:b/>
        </w:rPr>
        <w:t xml:space="preserve">RECURRENTE </w:t>
      </w:r>
      <w:r w:rsidRPr="009F0829">
        <w:rPr>
          <w:rFonts w:ascii="Palatino Linotype" w:hAnsi="Palatino Linotype" w:cs="Arial"/>
        </w:rPr>
        <w:t xml:space="preserve">ante el mismo </w:t>
      </w:r>
      <w:r w:rsidRPr="009F0829">
        <w:rPr>
          <w:rFonts w:ascii="Palatino Linotype" w:hAnsi="Palatino Linotype" w:cs="Arial"/>
          <w:b/>
        </w:rPr>
        <w:t>SUJETO OBLIGADO</w:t>
      </w:r>
      <w:r w:rsidRPr="009F0829">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9F0829">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73B9EDCB" w14:textId="40EBE8C1" w:rsidR="00B9027F" w:rsidRPr="009F0829" w:rsidRDefault="00B9027F" w:rsidP="00323C71">
      <w:pPr>
        <w:widowControl w:val="0"/>
        <w:autoSpaceDE w:val="0"/>
        <w:autoSpaceDN w:val="0"/>
        <w:adjustRightInd w:val="0"/>
        <w:spacing w:line="360" w:lineRule="auto"/>
        <w:contextualSpacing/>
        <w:jc w:val="both"/>
        <w:rPr>
          <w:rFonts w:ascii="Palatino Linotype" w:hAnsi="Palatino Linotype"/>
        </w:rPr>
      </w:pPr>
    </w:p>
    <w:p w14:paraId="354CFCCB" w14:textId="77777777" w:rsidR="00B9027F" w:rsidRPr="009F0829" w:rsidRDefault="00B9027F" w:rsidP="00323C71">
      <w:pPr>
        <w:widowControl w:val="0"/>
        <w:autoSpaceDE w:val="0"/>
        <w:autoSpaceDN w:val="0"/>
        <w:adjustRightInd w:val="0"/>
        <w:spacing w:line="360" w:lineRule="auto"/>
        <w:contextualSpacing/>
        <w:jc w:val="both"/>
        <w:rPr>
          <w:rFonts w:ascii="Palatino Linotype" w:hAnsi="Palatino Linotype" w:cs="Arial"/>
        </w:rPr>
      </w:pPr>
    </w:p>
    <w:p w14:paraId="37CA0EAE" w14:textId="77777777" w:rsidR="00FD4FD4" w:rsidRPr="009F0829" w:rsidRDefault="00FD4FD4" w:rsidP="00323C71">
      <w:pPr>
        <w:tabs>
          <w:tab w:val="center" w:pos="4252"/>
          <w:tab w:val="right" w:pos="8504"/>
        </w:tabs>
        <w:spacing w:line="360" w:lineRule="auto"/>
        <w:jc w:val="both"/>
        <w:rPr>
          <w:rFonts w:ascii="Palatino Linotype" w:eastAsiaTheme="minorEastAsia" w:hAnsi="Palatino Linotype" w:cs="Arial"/>
        </w:rPr>
      </w:pPr>
      <w:r w:rsidRPr="009F0829">
        <w:rPr>
          <w:rFonts w:ascii="Palatino Linotype" w:eastAsiaTheme="minorEastAsia" w:hAnsi="Palatino Linotype" w:cs="Arial"/>
          <w:sz w:val="22"/>
          <w:szCs w:val="22"/>
        </w:rPr>
        <w:t xml:space="preserve">De </w:t>
      </w:r>
      <w:r w:rsidRPr="009F0829">
        <w:rPr>
          <w:rFonts w:ascii="Palatino Linotype" w:eastAsiaTheme="minorEastAsia" w:hAnsi="Palatino Linotype" w:cs="Arial"/>
        </w:rPr>
        <w:t>lo dispuesto en la normativa anterior, dicha acumulación procede cuando:</w:t>
      </w:r>
    </w:p>
    <w:p w14:paraId="5DA1FD94" w14:textId="77777777" w:rsidR="00FD4FD4" w:rsidRPr="009F0829" w:rsidRDefault="00FD4FD4" w:rsidP="00323C71">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9F0829"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9F0829">
        <w:rPr>
          <w:rFonts w:ascii="Palatino Linotype" w:eastAsiaTheme="minorEastAsia" w:hAnsi="Palatino Linotype" w:cs="Arial"/>
          <w:b/>
        </w:rPr>
        <w:t>El solicitante y la información referida sean las mismas</w:t>
      </w:r>
      <w:r w:rsidRPr="009F0829">
        <w:rPr>
          <w:rFonts w:ascii="Palatino Linotype" w:eastAsiaTheme="minorEastAsia" w:hAnsi="Palatino Linotype" w:cs="Arial"/>
        </w:rPr>
        <w:t>;</w:t>
      </w:r>
    </w:p>
    <w:p w14:paraId="0BE85911" w14:textId="77777777" w:rsidR="00FD4FD4" w:rsidRPr="009F0829"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9F0829">
        <w:rPr>
          <w:rFonts w:ascii="Palatino Linotype" w:eastAsiaTheme="minorEastAsia" w:hAnsi="Palatino Linotype" w:cs="Arial"/>
          <w:b/>
        </w:rPr>
        <w:t>Las partes o los actos impugnados sean iguales</w:t>
      </w:r>
      <w:r w:rsidRPr="009F0829">
        <w:rPr>
          <w:rFonts w:ascii="Palatino Linotype" w:eastAsiaTheme="minorEastAsia" w:hAnsi="Palatino Linotype" w:cs="Arial"/>
        </w:rPr>
        <w:t>;</w:t>
      </w:r>
    </w:p>
    <w:p w14:paraId="6BAD940D" w14:textId="77777777" w:rsidR="00FD4FD4" w:rsidRPr="009F0829"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9F0829">
        <w:rPr>
          <w:rFonts w:ascii="Palatino Linotype" w:eastAsiaTheme="minorEastAsia" w:hAnsi="Palatino Linotype" w:cs="Arial"/>
          <w:b/>
        </w:rPr>
        <w:t>Cuando se trate del mismo solicitante</w:t>
      </w:r>
      <w:r w:rsidRPr="009F0829">
        <w:rPr>
          <w:rFonts w:ascii="Palatino Linotype" w:eastAsiaTheme="minorEastAsia" w:hAnsi="Palatino Linotype" w:cs="Arial"/>
        </w:rPr>
        <w:t>, el mismo Sujeto Obligado, aunque se trate de solicitudes diversas; y,</w:t>
      </w:r>
    </w:p>
    <w:p w14:paraId="7D159D5F" w14:textId="77777777" w:rsidR="00FD4FD4" w:rsidRPr="009F0829"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9F0829">
        <w:rPr>
          <w:rFonts w:ascii="Palatino Linotype" w:eastAsiaTheme="minorEastAsia" w:hAnsi="Palatino Linotype" w:cs="Arial"/>
          <w:b/>
        </w:rPr>
        <w:t>Resulte conveniente la resolución unificada de los asuntos</w:t>
      </w:r>
      <w:r w:rsidRPr="009F0829">
        <w:rPr>
          <w:rFonts w:ascii="Palatino Linotype" w:eastAsiaTheme="minorEastAsia" w:hAnsi="Palatino Linotype" w:cs="Arial"/>
          <w:i/>
        </w:rPr>
        <w:t>.</w:t>
      </w:r>
    </w:p>
    <w:p w14:paraId="23704461" w14:textId="77777777" w:rsidR="00B9027F" w:rsidRPr="009F0829" w:rsidRDefault="00B9027F" w:rsidP="00323C71">
      <w:pPr>
        <w:tabs>
          <w:tab w:val="center" w:pos="4252"/>
          <w:tab w:val="right" w:pos="8504"/>
        </w:tabs>
        <w:spacing w:line="360" w:lineRule="auto"/>
        <w:jc w:val="both"/>
        <w:rPr>
          <w:rFonts w:ascii="Palatino Linotype" w:eastAsiaTheme="minorEastAsia" w:hAnsi="Palatino Linotype" w:cs="Arial"/>
        </w:rPr>
      </w:pPr>
    </w:p>
    <w:p w14:paraId="4BFBD90E" w14:textId="326DFB4B" w:rsidR="00FD4FD4" w:rsidRPr="009F0829" w:rsidRDefault="00FD4FD4" w:rsidP="00323C71">
      <w:pPr>
        <w:tabs>
          <w:tab w:val="center" w:pos="4252"/>
          <w:tab w:val="right" w:pos="8504"/>
        </w:tabs>
        <w:spacing w:line="360" w:lineRule="auto"/>
        <w:jc w:val="both"/>
        <w:rPr>
          <w:rFonts w:ascii="Palatino Linotype" w:eastAsiaTheme="minorEastAsia" w:hAnsi="Palatino Linotype" w:cs="Arial"/>
        </w:rPr>
      </w:pPr>
      <w:r w:rsidRPr="009F0829">
        <w:rPr>
          <w:rFonts w:ascii="Palatino Linotype" w:eastAsiaTheme="minorEastAsia" w:hAnsi="Palatino Linotype" w:cs="Arial"/>
        </w:rPr>
        <w:t xml:space="preserve">Así, tal y como se mencionó anteriormente, los Recursos de Revisión que nos </w:t>
      </w:r>
      <w:r w:rsidR="00B9027F" w:rsidRPr="009F0829">
        <w:rPr>
          <w:rFonts w:ascii="Palatino Linotype" w:eastAsiaTheme="minorEastAsia" w:hAnsi="Palatino Linotype" w:cs="Arial"/>
        </w:rPr>
        <w:t xml:space="preserve">ocupan fueron interpuestos por </w:t>
      </w:r>
      <w:r w:rsidRPr="009F0829">
        <w:rPr>
          <w:rFonts w:ascii="Palatino Linotype" w:eastAsiaTheme="minorEastAsia" w:hAnsi="Palatino Linotype" w:cs="Arial"/>
        </w:rPr>
        <w:t>l</w:t>
      </w:r>
      <w:r w:rsidR="00B9027F" w:rsidRPr="009F0829">
        <w:rPr>
          <w:rFonts w:ascii="Palatino Linotype" w:eastAsiaTheme="minorEastAsia" w:hAnsi="Palatino Linotype" w:cs="Arial"/>
        </w:rPr>
        <w:t>a misma</w:t>
      </w:r>
      <w:r w:rsidRPr="009F0829">
        <w:rPr>
          <w:rFonts w:ascii="Palatino Linotype" w:eastAsiaTheme="minorEastAsia" w:hAnsi="Palatino Linotype" w:cs="Arial"/>
        </w:rPr>
        <w:t xml:space="preserve"> </w:t>
      </w:r>
      <w:r w:rsidRPr="009F0829">
        <w:rPr>
          <w:rFonts w:ascii="Palatino Linotype" w:eastAsiaTheme="minorEastAsia" w:hAnsi="Palatino Linotype" w:cs="Arial"/>
          <w:b/>
        </w:rPr>
        <w:t>RECURRENTE</w:t>
      </w:r>
      <w:r w:rsidRPr="009F0829">
        <w:rPr>
          <w:rFonts w:ascii="Palatino Linotype" w:eastAsiaTheme="minorEastAsia" w:hAnsi="Palatino Linotype" w:cs="Arial"/>
        </w:rPr>
        <w:t xml:space="preserve"> ante el mismo </w:t>
      </w:r>
      <w:r w:rsidRPr="009F0829">
        <w:rPr>
          <w:rFonts w:ascii="Palatino Linotype" w:eastAsiaTheme="minorEastAsia" w:hAnsi="Palatino Linotype" w:cs="Arial"/>
          <w:b/>
        </w:rPr>
        <w:t>SUJETO OBLIGADO</w:t>
      </w:r>
      <w:r w:rsidRPr="009F0829">
        <w:rPr>
          <w:rFonts w:ascii="Palatino Linotype" w:eastAsiaTheme="minorEastAsia" w:hAnsi="Palatino Linotype" w:cs="Arial"/>
        </w:rPr>
        <w:t xml:space="preserve">; por lo que, resulta conveniente su resolución conjunta. </w:t>
      </w:r>
    </w:p>
    <w:p w14:paraId="585C811B" w14:textId="22063F72" w:rsidR="00756235" w:rsidRPr="009F0829" w:rsidRDefault="00756235" w:rsidP="00756235">
      <w:pPr>
        <w:pStyle w:val="Prrafodelista"/>
        <w:autoSpaceDE w:val="0"/>
        <w:autoSpaceDN w:val="0"/>
        <w:adjustRightInd w:val="0"/>
        <w:spacing w:line="360" w:lineRule="auto"/>
        <w:ind w:left="0" w:right="49"/>
        <w:jc w:val="both"/>
        <w:rPr>
          <w:rFonts w:ascii="Palatino Linotype" w:hAnsi="Palatino Linotype"/>
          <w:b/>
        </w:rPr>
      </w:pPr>
      <w:r w:rsidRPr="009F0829">
        <w:rPr>
          <w:rFonts w:ascii="Palatino Linotype" w:hAnsi="Palatino Linotype"/>
          <w:b/>
          <w:color w:val="000000" w:themeColor="text1"/>
          <w:sz w:val="28"/>
        </w:rPr>
        <w:lastRenderedPageBreak/>
        <w:t>QUINTO</w:t>
      </w:r>
      <w:r w:rsidR="003533BB" w:rsidRPr="009F0829">
        <w:rPr>
          <w:rFonts w:ascii="Palatino Linotype" w:hAnsi="Palatino Linotype"/>
          <w:b/>
          <w:color w:val="000000" w:themeColor="text1"/>
          <w:sz w:val="28"/>
        </w:rPr>
        <w:t xml:space="preserve">. </w:t>
      </w:r>
      <w:r w:rsidRPr="009F0829">
        <w:rPr>
          <w:rFonts w:ascii="Palatino Linotype" w:hAnsi="Palatino Linotype"/>
          <w:b/>
        </w:rPr>
        <w:t xml:space="preserve">Procedibilidad. </w:t>
      </w:r>
    </w:p>
    <w:p w14:paraId="6DC6E8CE" w14:textId="77777777" w:rsidR="0076231C" w:rsidRPr="009F0829" w:rsidRDefault="0076231C" w:rsidP="0076231C">
      <w:pPr>
        <w:autoSpaceDE w:val="0"/>
        <w:autoSpaceDN w:val="0"/>
        <w:adjustRightInd w:val="0"/>
        <w:spacing w:line="360" w:lineRule="auto"/>
        <w:ind w:right="49"/>
        <w:jc w:val="both"/>
        <w:rPr>
          <w:rFonts w:ascii="Palatino Linotype" w:hAnsi="Palatino Linotype" w:cs="Arial"/>
          <w:lang w:val="es-ES" w:eastAsia="es-MX"/>
        </w:rPr>
      </w:pPr>
      <w:r w:rsidRPr="009F0829">
        <w:rPr>
          <w:rFonts w:ascii="Palatino Linotype" w:hAnsi="Palatino Linotype" w:cs="Arial"/>
          <w:lang w:val="es-ES"/>
        </w:rPr>
        <w:t xml:space="preserve">Esté Órgano Garante considera importante precisar que conforme al artículo 180, fracción II, último párrafo de la </w:t>
      </w:r>
      <w:r w:rsidRPr="009F0829">
        <w:rPr>
          <w:rFonts w:ascii="Palatino Linotype" w:hAnsi="Palatino Linotype" w:cs="Arial"/>
          <w:lang w:val="es-ES" w:eastAsia="es-MX"/>
        </w:rPr>
        <w:t xml:space="preserve">Ley de Transparencia y Acceso a la </w:t>
      </w:r>
      <w:r w:rsidRPr="009F0829">
        <w:rPr>
          <w:rFonts w:ascii="Palatino Linotype" w:hAnsi="Palatino Linotype" w:cs="Arial"/>
          <w:lang w:val="es-ES"/>
        </w:rPr>
        <w:t>Información Pública</w:t>
      </w:r>
      <w:r w:rsidRPr="009F0829">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2DE08C5" w14:textId="77777777" w:rsidR="0076231C" w:rsidRPr="009F0829" w:rsidRDefault="0076231C" w:rsidP="0076231C">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9F0829" w:rsidRDefault="0076231C" w:rsidP="0076231C">
      <w:pPr>
        <w:tabs>
          <w:tab w:val="left" w:pos="851"/>
        </w:tabs>
        <w:ind w:left="851" w:right="901"/>
        <w:jc w:val="both"/>
        <w:rPr>
          <w:rFonts w:ascii="Palatino Linotype" w:hAnsi="Palatino Linotype"/>
          <w:b/>
          <w:i/>
          <w:sz w:val="22"/>
          <w:szCs w:val="22"/>
          <w:lang w:val="es-ES"/>
        </w:rPr>
      </w:pPr>
      <w:r w:rsidRPr="009F0829">
        <w:rPr>
          <w:rFonts w:ascii="Palatino Linotype" w:hAnsi="Palatino Linotype"/>
          <w:b/>
          <w:i/>
          <w:sz w:val="22"/>
          <w:szCs w:val="22"/>
          <w:lang w:val="es-ES"/>
        </w:rPr>
        <w:t xml:space="preserve">“Artículo 180. </w:t>
      </w:r>
      <w:r w:rsidRPr="009F0829">
        <w:rPr>
          <w:rFonts w:ascii="Palatino Linotype" w:hAnsi="Palatino Linotype"/>
          <w:i/>
          <w:sz w:val="22"/>
          <w:szCs w:val="22"/>
          <w:lang w:val="es-ES"/>
        </w:rPr>
        <w:t xml:space="preserve">El </w:t>
      </w:r>
      <w:r w:rsidRPr="009F0829">
        <w:rPr>
          <w:rFonts w:ascii="Palatino Linotype" w:hAnsi="Palatino Linotype" w:cs="Arial"/>
          <w:i/>
          <w:sz w:val="22"/>
          <w:szCs w:val="22"/>
          <w:lang w:val="es-ES"/>
        </w:rPr>
        <w:t>Recurso Revisión</w:t>
      </w:r>
      <w:r w:rsidRPr="009F0829">
        <w:rPr>
          <w:rFonts w:ascii="Palatino Linotype" w:hAnsi="Palatino Linotype"/>
          <w:i/>
          <w:sz w:val="22"/>
          <w:szCs w:val="22"/>
          <w:lang w:val="es-ES"/>
        </w:rPr>
        <w:t xml:space="preserve"> contendrá:</w:t>
      </w:r>
      <w:r w:rsidRPr="009F0829">
        <w:rPr>
          <w:rFonts w:ascii="Palatino Linotype" w:hAnsi="Palatino Linotype"/>
          <w:b/>
          <w:i/>
          <w:sz w:val="22"/>
          <w:szCs w:val="22"/>
          <w:lang w:val="es-ES"/>
        </w:rPr>
        <w:t xml:space="preserve"> </w:t>
      </w:r>
    </w:p>
    <w:p w14:paraId="646D59C5" w14:textId="77777777" w:rsidR="0076231C" w:rsidRPr="009F0829" w:rsidRDefault="0076231C" w:rsidP="0076231C">
      <w:pPr>
        <w:tabs>
          <w:tab w:val="left" w:pos="851"/>
        </w:tabs>
        <w:ind w:left="851" w:right="901"/>
        <w:jc w:val="both"/>
        <w:rPr>
          <w:rFonts w:ascii="Palatino Linotype" w:hAnsi="Palatino Linotype"/>
          <w:b/>
          <w:i/>
          <w:sz w:val="22"/>
          <w:szCs w:val="22"/>
          <w:lang w:val="es-ES"/>
        </w:rPr>
      </w:pPr>
      <w:r w:rsidRPr="009F0829">
        <w:rPr>
          <w:rFonts w:ascii="Palatino Linotype" w:hAnsi="Palatino Linotype"/>
          <w:b/>
          <w:i/>
          <w:sz w:val="22"/>
          <w:szCs w:val="22"/>
          <w:lang w:val="es-ES"/>
        </w:rPr>
        <w:t>…</w:t>
      </w:r>
    </w:p>
    <w:p w14:paraId="5219BDC5" w14:textId="77777777" w:rsidR="0076231C" w:rsidRPr="009F0829" w:rsidRDefault="0076231C" w:rsidP="0076231C">
      <w:pPr>
        <w:tabs>
          <w:tab w:val="left" w:pos="851"/>
        </w:tabs>
        <w:ind w:left="851" w:right="901"/>
        <w:jc w:val="both"/>
        <w:rPr>
          <w:rFonts w:ascii="Palatino Linotype" w:hAnsi="Palatino Linotype"/>
          <w:i/>
          <w:sz w:val="22"/>
          <w:szCs w:val="22"/>
          <w:lang w:val="es-ES"/>
        </w:rPr>
      </w:pPr>
      <w:r w:rsidRPr="009F0829">
        <w:rPr>
          <w:rFonts w:ascii="Palatino Linotype" w:hAnsi="Palatino Linotype"/>
          <w:b/>
          <w:i/>
          <w:sz w:val="22"/>
          <w:szCs w:val="22"/>
          <w:lang w:val="es-ES"/>
        </w:rPr>
        <w:t xml:space="preserve">II. El nombre del solicitante </w:t>
      </w:r>
      <w:r w:rsidRPr="009F0829">
        <w:rPr>
          <w:rFonts w:ascii="Palatino Linotype" w:hAnsi="Palatino Linotype" w:cs="Arial"/>
          <w:b/>
          <w:i/>
          <w:color w:val="222222"/>
          <w:sz w:val="22"/>
          <w:szCs w:val="22"/>
          <w:lang w:val="es-ES" w:eastAsia="es-MX"/>
        </w:rPr>
        <w:t>que</w:t>
      </w:r>
      <w:r w:rsidRPr="009F0829">
        <w:rPr>
          <w:rFonts w:ascii="Palatino Linotype" w:hAnsi="Palatino Linotype"/>
          <w:b/>
          <w:i/>
          <w:sz w:val="22"/>
          <w:szCs w:val="22"/>
          <w:lang w:val="es-ES"/>
        </w:rPr>
        <w:t xml:space="preserve"> recurre </w:t>
      </w:r>
      <w:r w:rsidRPr="009F0829">
        <w:rPr>
          <w:rFonts w:ascii="Palatino Linotype" w:hAnsi="Palatino Linotype"/>
          <w:i/>
          <w:sz w:val="22"/>
          <w:szCs w:val="22"/>
          <w:lang w:val="es-ES"/>
        </w:rPr>
        <w:t>o de su representante y, en su caso, …</w:t>
      </w:r>
    </w:p>
    <w:p w14:paraId="40921B4A" w14:textId="77777777" w:rsidR="0076231C" w:rsidRPr="009F0829" w:rsidRDefault="0076231C" w:rsidP="0076231C">
      <w:pPr>
        <w:tabs>
          <w:tab w:val="left" w:pos="851"/>
        </w:tabs>
        <w:ind w:left="851" w:right="901"/>
        <w:jc w:val="both"/>
        <w:rPr>
          <w:rFonts w:ascii="Palatino Linotype" w:hAnsi="Palatino Linotype"/>
          <w:b/>
          <w:i/>
          <w:sz w:val="22"/>
          <w:szCs w:val="22"/>
          <w:lang w:val="es-ES"/>
        </w:rPr>
      </w:pPr>
      <w:r w:rsidRPr="009F0829">
        <w:rPr>
          <w:rFonts w:ascii="Palatino Linotype" w:hAnsi="Palatino Linotype"/>
          <w:b/>
          <w:i/>
          <w:sz w:val="22"/>
          <w:szCs w:val="22"/>
          <w:lang w:val="es-ES"/>
        </w:rPr>
        <w:t xml:space="preserve">En caso de </w:t>
      </w:r>
      <w:r w:rsidRPr="009F0829">
        <w:rPr>
          <w:rFonts w:ascii="Palatino Linotype" w:hAnsi="Palatino Linotype" w:cs="Arial"/>
          <w:b/>
          <w:i/>
          <w:color w:val="222222"/>
          <w:sz w:val="22"/>
          <w:szCs w:val="22"/>
          <w:lang w:val="es-ES" w:eastAsia="es-MX"/>
        </w:rPr>
        <w:t>que</w:t>
      </w:r>
      <w:r w:rsidRPr="009F0829">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9F0829">
        <w:rPr>
          <w:rFonts w:ascii="Palatino Linotype" w:hAnsi="Palatino Linotype"/>
          <w:i/>
          <w:sz w:val="22"/>
          <w:szCs w:val="22"/>
          <w:lang w:val="es-ES"/>
        </w:rPr>
        <w:t>, IV, VII y VIII.</w:t>
      </w:r>
      <w:r w:rsidRPr="009F0829">
        <w:rPr>
          <w:rFonts w:ascii="Palatino Linotype" w:hAnsi="Palatino Linotype"/>
          <w:b/>
          <w:i/>
          <w:sz w:val="22"/>
          <w:szCs w:val="22"/>
          <w:lang w:val="es-ES"/>
        </w:rPr>
        <w:t>”</w:t>
      </w:r>
    </w:p>
    <w:p w14:paraId="402DAEDD" w14:textId="77777777" w:rsidR="0076231C" w:rsidRPr="009F0829" w:rsidRDefault="0076231C" w:rsidP="0076231C">
      <w:pPr>
        <w:tabs>
          <w:tab w:val="left" w:pos="851"/>
        </w:tabs>
        <w:ind w:left="851" w:right="901"/>
        <w:jc w:val="both"/>
        <w:rPr>
          <w:rFonts w:ascii="Palatino Linotype" w:hAnsi="Palatino Linotype"/>
          <w:i/>
          <w:sz w:val="22"/>
          <w:szCs w:val="22"/>
          <w:lang w:val="es-ES"/>
        </w:rPr>
      </w:pPr>
      <w:r w:rsidRPr="009F0829">
        <w:rPr>
          <w:rFonts w:ascii="Palatino Linotype" w:hAnsi="Palatino Linotype"/>
          <w:i/>
          <w:sz w:val="22"/>
          <w:szCs w:val="22"/>
          <w:lang w:val="es-ES"/>
        </w:rPr>
        <w:t>(Énfasis añadido)</w:t>
      </w:r>
    </w:p>
    <w:p w14:paraId="69EC44F6" w14:textId="77777777" w:rsidR="005E641F" w:rsidRPr="009F0829" w:rsidRDefault="005E641F" w:rsidP="0076231C">
      <w:pPr>
        <w:spacing w:line="360" w:lineRule="auto"/>
        <w:jc w:val="both"/>
        <w:rPr>
          <w:rFonts w:ascii="Palatino Linotype" w:hAnsi="Palatino Linotype"/>
          <w:lang w:val="es-ES"/>
        </w:rPr>
      </w:pPr>
    </w:p>
    <w:p w14:paraId="3C6F98BB" w14:textId="77777777" w:rsidR="0076231C" w:rsidRPr="009F0829" w:rsidRDefault="0076231C" w:rsidP="0076231C">
      <w:pPr>
        <w:spacing w:line="360" w:lineRule="auto"/>
        <w:jc w:val="both"/>
        <w:rPr>
          <w:rFonts w:ascii="Palatino Linotype" w:hAnsi="Palatino Linotype"/>
          <w:lang w:val="es-ES"/>
        </w:rPr>
      </w:pPr>
      <w:r w:rsidRPr="009F0829">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9F0829">
        <w:rPr>
          <w:rFonts w:ascii="Palatino Linotype" w:hAnsi="Palatino Linotype" w:cs="Arial"/>
          <w:b/>
          <w:lang w:val="es-ES"/>
        </w:rPr>
        <w:t xml:space="preserve"> RECURRENTE;</w:t>
      </w:r>
      <w:r w:rsidRPr="009F0829">
        <w:rPr>
          <w:rFonts w:ascii="Palatino Linotype" w:hAnsi="Palatino Linotype"/>
          <w:lang w:val="es-ES"/>
        </w:rPr>
        <w:t xml:space="preserve"> en ese sentido en el presente caso, al haber sido presentado el Recurso Revisión vía </w:t>
      </w:r>
      <w:r w:rsidRPr="009F0829">
        <w:rPr>
          <w:rFonts w:ascii="Palatino Linotype" w:hAnsi="Palatino Linotype"/>
          <w:b/>
          <w:lang w:val="es-ES"/>
        </w:rPr>
        <w:t>SAIMEX</w:t>
      </w:r>
      <w:r w:rsidRPr="009F0829">
        <w:rPr>
          <w:rFonts w:ascii="Palatino Linotype" w:hAnsi="Palatino Linotype"/>
          <w:lang w:val="es-ES"/>
        </w:rPr>
        <w:t>, dicho requisito resulta innecesario.</w:t>
      </w:r>
    </w:p>
    <w:p w14:paraId="1E5E04FD" w14:textId="77777777" w:rsidR="0073215D" w:rsidRPr="009F0829" w:rsidRDefault="0073215D" w:rsidP="0076231C">
      <w:pPr>
        <w:spacing w:line="360" w:lineRule="auto"/>
        <w:jc w:val="both"/>
        <w:rPr>
          <w:rFonts w:ascii="Palatino Linotype" w:hAnsi="Palatino Linotype"/>
          <w:lang w:val="es-ES"/>
        </w:rPr>
      </w:pPr>
    </w:p>
    <w:p w14:paraId="4613F9B5" w14:textId="77777777" w:rsidR="0076231C" w:rsidRPr="009F0829" w:rsidRDefault="0076231C" w:rsidP="0076231C">
      <w:pPr>
        <w:spacing w:line="360" w:lineRule="auto"/>
        <w:jc w:val="both"/>
        <w:rPr>
          <w:rFonts w:ascii="Palatino Linotype" w:hAnsi="Palatino Linotype" w:cs="Arial"/>
          <w:color w:val="000000"/>
          <w:lang w:val="es-ES"/>
        </w:rPr>
      </w:pPr>
      <w:r w:rsidRPr="009F0829">
        <w:rPr>
          <w:rFonts w:ascii="Palatino Linotype" w:hAnsi="Palatino Linotype"/>
          <w:lang w:val="es-ES"/>
        </w:rPr>
        <w:t xml:space="preserve">Lo anterior es así, pues el artículo 15 de </w:t>
      </w:r>
      <w:r w:rsidRPr="009F0829">
        <w:rPr>
          <w:rFonts w:ascii="Palatino Linotype" w:hAnsi="Palatino Linotype" w:cs="Arial"/>
          <w:lang w:val="es-ES" w:eastAsia="es-MX"/>
        </w:rPr>
        <w:t xml:space="preserve">Ley de Transparencia y Acceso a la </w:t>
      </w:r>
      <w:r w:rsidRPr="009F0829">
        <w:rPr>
          <w:rFonts w:ascii="Palatino Linotype" w:hAnsi="Palatino Linotype" w:cs="Arial"/>
          <w:lang w:val="es-ES"/>
        </w:rPr>
        <w:t>Información Pública</w:t>
      </w:r>
      <w:r w:rsidRPr="009F0829">
        <w:rPr>
          <w:rFonts w:ascii="Palatino Linotype" w:hAnsi="Palatino Linotype" w:cs="Arial"/>
          <w:lang w:val="es-ES" w:eastAsia="es-MX"/>
        </w:rPr>
        <w:t xml:space="preserve"> del Estado de México y Municipios </w:t>
      </w:r>
      <w:r w:rsidRPr="009F0829">
        <w:rPr>
          <w:rFonts w:ascii="Palatino Linotype" w:hAnsi="Palatino Linotype" w:cs="Arial"/>
          <w:iCs/>
          <w:lang w:val="es-ES"/>
        </w:rPr>
        <w:t xml:space="preserve">prevé que, </w:t>
      </w:r>
      <w:r w:rsidRPr="009F0829">
        <w:rPr>
          <w:rFonts w:ascii="Palatino Linotype" w:hAnsi="Palatino Linotype"/>
          <w:lang w:val="es-ES"/>
        </w:rPr>
        <w:t xml:space="preserve">toda persona tendrá acceso a la información </w:t>
      </w:r>
      <w:r w:rsidRPr="009F0829">
        <w:rPr>
          <w:rFonts w:ascii="Palatino Linotype" w:hAnsi="Palatino Linotype" w:cs="Arial"/>
          <w:color w:val="000000"/>
          <w:lang w:val="es-ES"/>
        </w:rPr>
        <w:t xml:space="preserve">sin necesidad de acreditar interés alguno o justificar su utilización, de lo que se infiere que para el </w:t>
      </w:r>
      <w:r w:rsidRPr="009F0829">
        <w:rPr>
          <w:rFonts w:ascii="Palatino Linotype" w:hAnsi="Palatino Linotype"/>
          <w:lang w:val="es-ES"/>
        </w:rPr>
        <w:t>ejercicio</w:t>
      </w:r>
      <w:r w:rsidRPr="009F0829">
        <w:rPr>
          <w:rFonts w:ascii="Palatino Linotype" w:hAnsi="Palatino Linotype" w:cs="Arial"/>
          <w:color w:val="000000"/>
          <w:lang w:val="es-ES"/>
        </w:rPr>
        <w:t xml:space="preserve"> del derecho de acceso a la Información Pública, </w:t>
      </w:r>
      <w:r w:rsidRPr="009F0829">
        <w:rPr>
          <w:rFonts w:ascii="Palatino Linotype" w:hAnsi="Palatino Linotype" w:cs="Arial"/>
          <w:b/>
          <w:color w:val="000000"/>
          <w:u w:val="single"/>
          <w:lang w:val="es-ES"/>
        </w:rPr>
        <w:t xml:space="preserve">el nombre no es un requisito </w:t>
      </w:r>
      <w:r w:rsidRPr="009F0829">
        <w:rPr>
          <w:rFonts w:ascii="Palatino Linotype" w:hAnsi="Palatino Linotype" w:cs="Arial"/>
          <w:b/>
          <w:i/>
          <w:color w:val="000000"/>
          <w:u w:val="single"/>
          <w:lang w:val="es-ES"/>
        </w:rPr>
        <w:t>sine qua non</w:t>
      </w:r>
      <w:r w:rsidRPr="009F0829">
        <w:rPr>
          <w:rFonts w:ascii="Palatino Linotype" w:hAnsi="Palatino Linotype" w:cs="Arial"/>
          <w:color w:val="000000"/>
          <w:lang w:val="es-ES"/>
        </w:rPr>
        <w:t xml:space="preserve"> para que los particulares ejerzan el derecho de acceso a </w:t>
      </w:r>
      <w:r w:rsidRPr="009F0829">
        <w:rPr>
          <w:rFonts w:ascii="Palatino Linotype" w:hAnsi="Palatino Linotype" w:cs="Arial"/>
          <w:color w:val="000000"/>
          <w:lang w:val="es-ES"/>
        </w:rPr>
        <w:lastRenderedPageBreak/>
        <w:t>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Pr="009F0829" w:rsidRDefault="0076231C" w:rsidP="0076231C">
      <w:pPr>
        <w:spacing w:line="360" w:lineRule="auto"/>
        <w:jc w:val="both"/>
        <w:rPr>
          <w:rFonts w:ascii="Palatino Linotype" w:hAnsi="Palatino Linotype" w:cs="Arial"/>
          <w:color w:val="000000"/>
          <w:lang w:val="es-ES"/>
        </w:rPr>
      </w:pPr>
    </w:p>
    <w:p w14:paraId="75F12E8E" w14:textId="77777777" w:rsidR="0076231C" w:rsidRPr="009F0829" w:rsidRDefault="0076231C" w:rsidP="0076231C">
      <w:pPr>
        <w:spacing w:line="360" w:lineRule="auto"/>
        <w:jc w:val="both"/>
        <w:rPr>
          <w:rFonts w:ascii="Palatino Linotype" w:hAnsi="Palatino Linotype"/>
          <w:sz w:val="22"/>
          <w:szCs w:val="22"/>
          <w:lang w:val="es-ES"/>
        </w:rPr>
      </w:pPr>
      <w:r w:rsidRPr="009F0829">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9F0829" w:rsidRDefault="0076231C" w:rsidP="0076231C">
      <w:pPr>
        <w:tabs>
          <w:tab w:val="left" w:pos="851"/>
        </w:tabs>
        <w:ind w:left="851" w:right="901"/>
        <w:jc w:val="both"/>
        <w:rPr>
          <w:rFonts w:ascii="Palatino Linotype" w:hAnsi="Palatino Linotype"/>
          <w:sz w:val="22"/>
          <w:szCs w:val="22"/>
          <w:lang w:val="es-ES"/>
        </w:rPr>
      </w:pPr>
    </w:p>
    <w:p w14:paraId="093F7757" w14:textId="77777777" w:rsidR="0076231C" w:rsidRPr="009F0829" w:rsidRDefault="0076231C" w:rsidP="0076231C">
      <w:pPr>
        <w:spacing w:line="360" w:lineRule="auto"/>
        <w:jc w:val="both"/>
        <w:rPr>
          <w:rFonts w:ascii="Palatino Linotype" w:hAnsi="Palatino Linotype"/>
          <w:lang w:val="es-ES"/>
        </w:rPr>
      </w:pPr>
      <w:r w:rsidRPr="009F0829">
        <w:rPr>
          <w:rFonts w:ascii="Palatino Linotype" w:hAnsi="Palatino Linotype"/>
          <w:lang w:val="es-ES"/>
        </w:rPr>
        <w:t xml:space="preserve">Asimismo, se estima que el requisito relativo al nombre del </w:t>
      </w:r>
      <w:r w:rsidRPr="009F0829">
        <w:rPr>
          <w:rFonts w:ascii="Palatino Linotype" w:hAnsi="Palatino Linotype" w:cs="Arial"/>
          <w:b/>
          <w:lang w:val="es-ES"/>
        </w:rPr>
        <w:t>RECURRENTE</w:t>
      </w:r>
      <w:r w:rsidRPr="009F0829">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9F0829">
        <w:rPr>
          <w:rFonts w:ascii="Palatino Linotype" w:hAnsi="Palatino Linotype" w:cs="Arial"/>
          <w:b/>
          <w:lang w:val="es-ES"/>
        </w:rPr>
        <w:t>EL RECURRENTE</w:t>
      </w:r>
      <w:r w:rsidRPr="009F0829">
        <w:rPr>
          <w:rFonts w:ascii="Palatino Linotype" w:hAnsi="Palatino Linotype"/>
          <w:lang w:val="es-ES"/>
        </w:rPr>
        <w:t xml:space="preserve"> es la misma persona que realizó la solicitud de acceso a la Información Pública que ahora se impugna.</w:t>
      </w:r>
    </w:p>
    <w:p w14:paraId="62D1F2E9" w14:textId="77777777" w:rsidR="0076231C" w:rsidRPr="009F0829" w:rsidRDefault="0076231C" w:rsidP="0076231C">
      <w:pPr>
        <w:tabs>
          <w:tab w:val="left" w:pos="851"/>
        </w:tabs>
        <w:ind w:left="851" w:right="901"/>
        <w:jc w:val="both"/>
        <w:rPr>
          <w:rFonts w:ascii="Palatino Linotype" w:hAnsi="Palatino Linotype"/>
          <w:sz w:val="22"/>
          <w:szCs w:val="22"/>
          <w:lang w:val="es-ES"/>
        </w:rPr>
      </w:pPr>
    </w:p>
    <w:p w14:paraId="2B60B83A" w14:textId="77777777" w:rsidR="0076231C" w:rsidRPr="009F0829" w:rsidRDefault="0076231C" w:rsidP="0076231C">
      <w:pPr>
        <w:spacing w:line="360" w:lineRule="auto"/>
        <w:jc w:val="both"/>
        <w:rPr>
          <w:rFonts w:ascii="Palatino Linotype" w:hAnsi="Palatino Linotype"/>
          <w:lang w:val="es-ES"/>
        </w:rPr>
      </w:pPr>
      <w:r w:rsidRPr="009F0829">
        <w:rPr>
          <w:rFonts w:ascii="Palatino Linotype" w:hAnsi="Palatino Linotype"/>
          <w:lang w:val="es-ES"/>
        </w:rPr>
        <w:lastRenderedPageBreak/>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0BFD87B" w14:textId="77777777" w:rsidR="009C497F" w:rsidRPr="009F0829" w:rsidRDefault="009C497F" w:rsidP="00AE4768">
      <w:pPr>
        <w:spacing w:line="360" w:lineRule="auto"/>
        <w:jc w:val="both"/>
        <w:textAlignment w:val="baseline"/>
        <w:rPr>
          <w:rFonts w:ascii="Palatino Linotype" w:hAnsi="Palatino Linotype"/>
          <w:b/>
          <w:color w:val="000000" w:themeColor="text1"/>
          <w:sz w:val="22"/>
          <w:szCs w:val="22"/>
          <w:lang w:eastAsia="es-MX"/>
        </w:rPr>
      </w:pPr>
    </w:p>
    <w:p w14:paraId="7C9ABA59" w14:textId="3E3DBEFD" w:rsidR="00756235" w:rsidRPr="009F0829" w:rsidRDefault="00756235" w:rsidP="00323C71">
      <w:pPr>
        <w:autoSpaceDE w:val="0"/>
        <w:autoSpaceDN w:val="0"/>
        <w:adjustRightInd w:val="0"/>
        <w:spacing w:line="360" w:lineRule="auto"/>
        <w:ind w:right="49"/>
        <w:jc w:val="both"/>
        <w:rPr>
          <w:rFonts w:ascii="Palatino Linotype" w:hAnsi="Palatino Linotype" w:cs="Arial"/>
          <w:b/>
          <w:color w:val="000000" w:themeColor="text1"/>
        </w:rPr>
      </w:pPr>
      <w:r w:rsidRPr="009F0829">
        <w:rPr>
          <w:rFonts w:ascii="Palatino Linotype" w:hAnsi="Palatino Linotype" w:cs="Arial"/>
          <w:b/>
          <w:color w:val="000000" w:themeColor="text1"/>
          <w:sz w:val="28"/>
          <w:szCs w:val="28"/>
        </w:rPr>
        <w:t>SEXTO</w:t>
      </w:r>
      <w:r w:rsidR="003533BB" w:rsidRPr="009F0829">
        <w:rPr>
          <w:rFonts w:ascii="Palatino Linotype" w:hAnsi="Palatino Linotype"/>
          <w:b/>
          <w:color w:val="000000" w:themeColor="text1"/>
          <w:sz w:val="28"/>
          <w:szCs w:val="28"/>
        </w:rPr>
        <w:t>.</w:t>
      </w:r>
      <w:r w:rsidR="003533BB" w:rsidRPr="009F0829">
        <w:rPr>
          <w:rFonts w:ascii="Palatino Linotype" w:hAnsi="Palatino Linotype"/>
          <w:b/>
          <w:color w:val="000000" w:themeColor="text1"/>
        </w:rPr>
        <w:t xml:space="preserve"> </w:t>
      </w:r>
      <w:r w:rsidRPr="009F0829">
        <w:rPr>
          <w:rFonts w:ascii="Palatino Linotype" w:hAnsi="Palatino Linotype" w:cs="Arial"/>
          <w:b/>
          <w:color w:val="000000" w:themeColor="text1"/>
        </w:rPr>
        <w:t>Estudio y resolución del asunto.</w:t>
      </w:r>
    </w:p>
    <w:p w14:paraId="5310EBDD" w14:textId="77777777" w:rsidR="00CA64F8" w:rsidRPr="009F0829" w:rsidRDefault="00CA64F8" w:rsidP="00CA64F8">
      <w:pPr>
        <w:spacing w:before="240" w:after="100" w:afterAutospacing="1" w:line="360" w:lineRule="auto"/>
        <w:jc w:val="both"/>
        <w:rPr>
          <w:rFonts w:ascii="Palatino Linotype" w:hAnsi="Palatino Linotype" w:cs="Arial"/>
          <w:lang w:val="es-ES"/>
        </w:rPr>
      </w:pPr>
      <w:r w:rsidRPr="009F0829">
        <w:rPr>
          <w:rFonts w:ascii="Palatino Linotype" w:hAnsi="Palatino Linotype" w:cs="Arial"/>
          <w:lang w:val="es-ES"/>
        </w:rPr>
        <w:t>Del análisis efectuado, se advierte que los Recursos de Revisión son procedentes, pues se actualiza la hipótesis prevista en el artículo 179 en su fracción VIII de la Ley de Transparencia y Acceso a la Información Pública del Estado de México y sus Municipios, que la letra dice:</w:t>
      </w:r>
    </w:p>
    <w:p w14:paraId="4B356583" w14:textId="77777777" w:rsidR="00CA64F8" w:rsidRPr="009F0829" w:rsidRDefault="00CA64F8" w:rsidP="00CA64F8">
      <w:pPr>
        <w:ind w:left="851" w:right="901"/>
        <w:jc w:val="both"/>
        <w:rPr>
          <w:rFonts w:ascii="Palatino Linotype" w:hAnsi="Palatino Linotype" w:cs="Arial"/>
          <w:i/>
          <w:sz w:val="22"/>
          <w:szCs w:val="22"/>
          <w:lang w:val="es-ES"/>
        </w:rPr>
      </w:pPr>
      <w:r w:rsidRPr="009F0829">
        <w:rPr>
          <w:rFonts w:ascii="Palatino Linotype" w:hAnsi="Palatino Linotype" w:cs="Arial"/>
          <w:i/>
          <w:sz w:val="22"/>
          <w:szCs w:val="22"/>
          <w:lang w:val="es-ES"/>
        </w:rPr>
        <w:t>“</w:t>
      </w:r>
      <w:r w:rsidRPr="009F0829">
        <w:rPr>
          <w:rFonts w:ascii="Palatino Linotype" w:hAnsi="Palatino Linotype" w:cs="Arial"/>
          <w:b/>
          <w:i/>
          <w:sz w:val="22"/>
          <w:szCs w:val="22"/>
          <w:lang w:val="es-ES"/>
        </w:rPr>
        <w:t>Artículo 179.</w:t>
      </w:r>
      <w:r w:rsidRPr="009F0829">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A841F77" w14:textId="77777777" w:rsidR="00CA64F8" w:rsidRPr="009F0829" w:rsidRDefault="00CA64F8" w:rsidP="00CA64F8">
      <w:pPr>
        <w:ind w:left="851" w:right="901"/>
        <w:jc w:val="both"/>
        <w:rPr>
          <w:rFonts w:ascii="Palatino Linotype" w:hAnsi="Palatino Linotype" w:cs="Arial"/>
          <w:i/>
          <w:sz w:val="22"/>
          <w:szCs w:val="22"/>
          <w:lang w:val="es-ES"/>
        </w:rPr>
      </w:pPr>
      <w:r w:rsidRPr="009F0829">
        <w:rPr>
          <w:rFonts w:ascii="Palatino Linotype" w:hAnsi="Palatino Linotype" w:cs="Arial"/>
          <w:i/>
          <w:sz w:val="22"/>
          <w:szCs w:val="22"/>
          <w:lang w:val="es-ES"/>
        </w:rPr>
        <w:t>…</w:t>
      </w:r>
    </w:p>
    <w:p w14:paraId="19B80002" w14:textId="77777777" w:rsidR="00CA64F8" w:rsidRPr="009F0829" w:rsidRDefault="00CA64F8" w:rsidP="00CA64F8">
      <w:pPr>
        <w:ind w:left="851" w:right="901"/>
        <w:jc w:val="both"/>
        <w:rPr>
          <w:rFonts w:ascii="Palatino Linotype" w:hAnsi="Palatino Linotype" w:cs="Arial"/>
          <w:i/>
          <w:sz w:val="22"/>
          <w:szCs w:val="22"/>
          <w:lang w:val="es-ES"/>
        </w:rPr>
      </w:pPr>
      <w:r w:rsidRPr="009F0829">
        <w:rPr>
          <w:rFonts w:ascii="Palatino Linotype" w:hAnsi="Palatino Linotype" w:cs="Arial"/>
          <w:b/>
          <w:bCs/>
          <w:i/>
          <w:sz w:val="22"/>
          <w:szCs w:val="22"/>
          <w:lang w:val="es-ES"/>
        </w:rPr>
        <w:t>VIII. La notificación, entrega o puesta a disposición de información en una modalidad o formato distinto al solicitado</w:t>
      </w:r>
      <w:r w:rsidRPr="009F0829">
        <w:rPr>
          <w:rFonts w:ascii="Palatino Linotype" w:hAnsi="Palatino Linotype" w:cs="Arial"/>
          <w:i/>
          <w:sz w:val="22"/>
          <w:szCs w:val="22"/>
          <w:lang w:val="es-ES"/>
        </w:rPr>
        <w:t>;</w:t>
      </w:r>
    </w:p>
    <w:p w14:paraId="42E51628" w14:textId="77777777" w:rsidR="00CA64F8" w:rsidRPr="009F0829" w:rsidRDefault="00CA64F8" w:rsidP="00CA64F8">
      <w:pPr>
        <w:pStyle w:val="Prrafodelista"/>
        <w:widowControl w:val="0"/>
        <w:autoSpaceDE w:val="0"/>
        <w:autoSpaceDN w:val="0"/>
        <w:adjustRightInd w:val="0"/>
        <w:spacing w:line="360" w:lineRule="auto"/>
        <w:ind w:left="0"/>
        <w:jc w:val="both"/>
        <w:rPr>
          <w:rFonts w:ascii="Palatino Linotype" w:hAnsi="Palatino Linotype" w:cs="Arial"/>
        </w:rPr>
      </w:pPr>
    </w:p>
    <w:p w14:paraId="698FD6AB" w14:textId="649F632C" w:rsidR="00CA64F8" w:rsidRPr="009F0829" w:rsidRDefault="00CA64F8" w:rsidP="00CA64F8">
      <w:pPr>
        <w:widowControl w:val="0"/>
        <w:autoSpaceDE w:val="0"/>
        <w:autoSpaceDN w:val="0"/>
        <w:adjustRightInd w:val="0"/>
        <w:spacing w:line="360" w:lineRule="auto"/>
        <w:contextualSpacing/>
        <w:jc w:val="both"/>
        <w:rPr>
          <w:rFonts w:ascii="Palatino Linotype" w:hAnsi="Palatino Linotype"/>
          <w:b/>
          <w:bCs/>
        </w:rPr>
      </w:pPr>
      <w:r w:rsidRPr="009F0829">
        <w:rPr>
          <w:rFonts w:ascii="Palatino Linotype" w:hAnsi="Palatino Linotype" w:cs="Arial"/>
          <w:lang w:val="es-ES"/>
        </w:rPr>
        <w:t xml:space="preserve">El precepto legal citado, establece como supuesto de procedencia de los recursos de revisión, en aquellos casos en que se entregue o se ponga a disposición la información en una modalidad distinta a la solicitada, ello de acuerdo a lo expuesto por el </w:t>
      </w:r>
      <w:r w:rsidRPr="009F0829">
        <w:rPr>
          <w:rFonts w:ascii="Palatino Linotype" w:hAnsi="Palatino Linotype" w:cs="Arial"/>
          <w:b/>
          <w:bCs/>
          <w:lang w:val="es-ES"/>
        </w:rPr>
        <w:t>RECURRENTE</w:t>
      </w:r>
      <w:r w:rsidRPr="009F0829">
        <w:rPr>
          <w:rFonts w:ascii="Palatino Linotype" w:hAnsi="Palatino Linotype" w:cs="Arial"/>
          <w:lang w:val="es-ES"/>
        </w:rPr>
        <w:t xml:space="preserve">; por lo que, en el presente caso, se realizará el análisis de las constancias </w:t>
      </w:r>
      <w:r w:rsidRPr="009F0829">
        <w:rPr>
          <w:rFonts w:ascii="Palatino Linotype" w:hAnsi="Palatino Linotype" w:cs="Arial"/>
          <w:lang w:val="es-ES"/>
        </w:rPr>
        <w:lastRenderedPageBreak/>
        <w:t xml:space="preserve">obrantes en los expedientes, contextualizando la información solicitada con el fin de verificar que se haya cumplimentado </w:t>
      </w:r>
      <w:r w:rsidRPr="009F0829">
        <w:rPr>
          <w:rFonts w:ascii="Palatino Linotype" w:hAnsi="Palatino Linotype"/>
        </w:rPr>
        <w:t xml:space="preserve">los requerimientos el </w:t>
      </w:r>
      <w:r w:rsidRPr="009F0829">
        <w:rPr>
          <w:rFonts w:ascii="Palatino Linotype" w:hAnsi="Palatino Linotype"/>
          <w:b/>
          <w:bCs/>
        </w:rPr>
        <w:t>RECURRENTE.</w:t>
      </w:r>
    </w:p>
    <w:p w14:paraId="4E2B4BAA" w14:textId="77777777" w:rsidR="00CA64F8" w:rsidRPr="009F0829" w:rsidRDefault="00CA64F8" w:rsidP="00CA64F8">
      <w:pPr>
        <w:widowControl w:val="0"/>
        <w:autoSpaceDE w:val="0"/>
        <w:autoSpaceDN w:val="0"/>
        <w:adjustRightInd w:val="0"/>
        <w:spacing w:line="360" w:lineRule="auto"/>
        <w:contextualSpacing/>
        <w:jc w:val="both"/>
        <w:rPr>
          <w:rFonts w:ascii="Palatino Linotype" w:hAnsi="Palatino Linotype"/>
          <w:b/>
          <w:bCs/>
        </w:rPr>
      </w:pPr>
    </w:p>
    <w:p w14:paraId="6E02A806" w14:textId="77777777" w:rsidR="00CA64F8" w:rsidRPr="009F0829" w:rsidRDefault="00CA64F8" w:rsidP="00CA64F8">
      <w:pPr>
        <w:spacing w:line="360" w:lineRule="auto"/>
        <w:contextualSpacing/>
        <w:jc w:val="both"/>
        <w:rPr>
          <w:rFonts w:ascii="Palatino Linotype" w:hAnsi="Palatino Linotype" w:cs="Arial"/>
        </w:rPr>
      </w:pPr>
      <w:r w:rsidRPr="009F0829">
        <w:rPr>
          <w:rFonts w:ascii="Palatino Linotype" w:hAnsi="Palatino Linotype" w:cs="Arial"/>
        </w:rPr>
        <w:t xml:space="preserve">Por tanto, primeramente relativo a la fundamentación y motivación, esta consiste en la obligación que tiene todo </w:t>
      </w:r>
      <w:r w:rsidRPr="009F0829">
        <w:rPr>
          <w:rFonts w:ascii="Palatino Linotype" w:hAnsi="Palatino Linotype"/>
        </w:rPr>
        <w:t>ente</w:t>
      </w:r>
      <w:r w:rsidRPr="009F0829">
        <w:rPr>
          <w:rFonts w:ascii="Palatino Linotype" w:hAnsi="Palatino Linotype" w:cs="Arial"/>
        </w:rPr>
        <w:t xml:space="preserve"> público de expresar los preceptos jurídicos aplicables al asunto motivo del acto y las razones o argumentos de su actuar.</w:t>
      </w:r>
    </w:p>
    <w:p w14:paraId="76F4E443" w14:textId="77777777" w:rsidR="00CA64F8" w:rsidRPr="009F0829" w:rsidRDefault="00CA64F8" w:rsidP="00CA64F8">
      <w:pPr>
        <w:pStyle w:val="Prrafodelista"/>
        <w:rPr>
          <w:rFonts w:ascii="Palatino Linotype" w:hAnsi="Palatino Linotype" w:cs="Arial"/>
        </w:rPr>
      </w:pPr>
    </w:p>
    <w:p w14:paraId="2BE5E8BC" w14:textId="77777777" w:rsidR="00CA64F8" w:rsidRPr="009F0829" w:rsidRDefault="00CA64F8" w:rsidP="00CA64F8">
      <w:pPr>
        <w:spacing w:line="360" w:lineRule="auto"/>
        <w:contextualSpacing/>
        <w:jc w:val="both"/>
        <w:rPr>
          <w:rFonts w:ascii="Palatino Linotype" w:hAnsi="Palatino Linotype" w:cs="Arial"/>
        </w:rPr>
      </w:pPr>
      <w:r w:rsidRPr="009F0829">
        <w:rPr>
          <w:rFonts w:ascii="Palatino Linotype" w:hAnsi="Palatino Linotype" w:cs="Arial"/>
        </w:rPr>
        <w:t>Al respecto, el máximo tribunal del País ha establecido jurisprudencia respecto a qué debe entenderse por fundamentación y motivación, en los siguientes términos:</w:t>
      </w:r>
    </w:p>
    <w:p w14:paraId="2E1E3AA8" w14:textId="77777777" w:rsidR="00CA64F8" w:rsidRPr="009F0829" w:rsidRDefault="00CA64F8" w:rsidP="00CA64F8">
      <w:pPr>
        <w:pStyle w:val="Textoindependiente2"/>
        <w:spacing w:after="0" w:line="240" w:lineRule="auto"/>
        <w:ind w:left="644" w:right="900"/>
        <w:contextualSpacing/>
        <w:jc w:val="both"/>
        <w:rPr>
          <w:rFonts w:ascii="Palatino Linotype" w:hAnsi="Palatino Linotype" w:cs="Arial"/>
          <w:i/>
          <w:sz w:val="22"/>
          <w:szCs w:val="22"/>
        </w:rPr>
      </w:pPr>
    </w:p>
    <w:p w14:paraId="58BD0803" w14:textId="77777777" w:rsidR="00CA64F8" w:rsidRPr="009F0829" w:rsidRDefault="00CA64F8" w:rsidP="00CA64F8">
      <w:pPr>
        <w:pStyle w:val="Textoindependiente2"/>
        <w:spacing w:after="0" w:line="240" w:lineRule="auto"/>
        <w:ind w:left="644" w:right="900"/>
        <w:contextualSpacing/>
        <w:jc w:val="both"/>
        <w:rPr>
          <w:rFonts w:ascii="Palatino Linotype" w:hAnsi="Palatino Linotype" w:cs="Arial"/>
          <w:sz w:val="22"/>
          <w:szCs w:val="22"/>
        </w:rPr>
      </w:pPr>
      <w:r w:rsidRPr="009F0829">
        <w:rPr>
          <w:rFonts w:ascii="Palatino Linotype" w:hAnsi="Palatino Linotype" w:cs="Arial"/>
          <w:i/>
          <w:sz w:val="22"/>
          <w:szCs w:val="22"/>
        </w:rPr>
        <w:t>“</w:t>
      </w:r>
      <w:r w:rsidRPr="009F0829">
        <w:rPr>
          <w:rFonts w:ascii="Palatino Linotype" w:hAnsi="Palatino Linotype" w:cs="Arial"/>
          <w:b/>
          <w:i/>
          <w:sz w:val="22"/>
          <w:szCs w:val="22"/>
        </w:rPr>
        <w:t xml:space="preserve">FUNDAMENTACION Y MOTIVACION. </w:t>
      </w:r>
      <w:r w:rsidRPr="009F0829">
        <w:rPr>
          <w:rFonts w:ascii="Palatino Linotype" w:hAnsi="Palatino Linotype" w:cs="Arial"/>
          <w:i/>
          <w:sz w:val="22"/>
          <w:szCs w:val="22"/>
        </w:rPr>
        <w:t xml:space="preserve">La </w:t>
      </w:r>
      <w:r w:rsidRPr="009F0829">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F0829">
        <w:rPr>
          <w:rFonts w:ascii="Palatino Linotype" w:hAnsi="Palatino Linotype" w:cs="Arial"/>
          <w:i/>
          <w:sz w:val="22"/>
          <w:szCs w:val="22"/>
        </w:rPr>
        <w:t>.</w:t>
      </w:r>
      <w:r w:rsidRPr="009F0829">
        <w:rPr>
          <w:rFonts w:ascii="Palatino Linotype" w:hAnsi="Palatino Linotype" w:cs="Arial"/>
          <w:b/>
          <w:i/>
          <w:sz w:val="22"/>
          <w:szCs w:val="22"/>
        </w:rPr>
        <w:t xml:space="preserve">” </w:t>
      </w:r>
      <w:r w:rsidRPr="009F0829">
        <w:rPr>
          <w:rFonts w:ascii="Palatino Linotype" w:hAnsi="Palatino Linotype" w:cs="Arial"/>
          <w:sz w:val="22"/>
          <w:szCs w:val="22"/>
        </w:rPr>
        <w:t>(Sic)</w:t>
      </w:r>
    </w:p>
    <w:p w14:paraId="66E931C8" w14:textId="77777777" w:rsidR="00CA64F8" w:rsidRPr="009F0829" w:rsidRDefault="00CA64F8" w:rsidP="00CA64F8">
      <w:pPr>
        <w:pStyle w:val="Textoindependiente2"/>
        <w:spacing w:after="0" w:line="240" w:lineRule="auto"/>
        <w:ind w:left="644" w:right="900"/>
        <w:contextualSpacing/>
        <w:jc w:val="both"/>
        <w:rPr>
          <w:rFonts w:ascii="Palatino Linotype" w:hAnsi="Palatino Linotype" w:cs="Arial"/>
          <w:i/>
          <w:sz w:val="22"/>
          <w:szCs w:val="22"/>
        </w:rPr>
      </w:pPr>
    </w:p>
    <w:p w14:paraId="1B27A591" w14:textId="77777777" w:rsidR="00CA64F8" w:rsidRPr="009F0829" w:rsidRDefault="00CA64F8" w:rsidP="00CA64F8">
      <w:pPr>
        <w:pStyle w:val="Textoindependiente2"/>
        <w:spacing w:after="0" w:line="240" w:lineRule="auto"/>
        <w:ind w:left="644" w:right="900"/>
        <w:contextualSpacing/>
        <w:jc w:val="both"/>
        <w:rPr>
          <w:rFonts w:ascii="Palatino Linotype" w:hAnsi="Palatino Linotype" w:cs="Arial"/>
          <w:i/>
          <w:sz w:val="22"/>
          <w:szCs w:val="22"/>
        </w:rPr>
      </w:pPr>
    </w:p>
    <w:p w14:paraId="5B077255" w14:textId="77777777" w:rsidR="00CA64F8" w:rsidRPr="009F0829" w:rsidRDefault="00CA64F8" w:rsidP="00CA64F8">
      <w:pPr>
        <w:spacing w:line="360" w:lineRule="auto"/>
        <w:contextualSpacing/>
        <w:jc w:val="both"/>
        <w:rPr>
          <w:rFonts w:ascii="Palatino Linotype" w:hAnsi="Palatino Linotype" w:cs="Arial"/>
        </w:rPr>
      </w:pPr>
      <w:r w:rsidRPr="009F0829">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7BA0BBB" w14:textId="77777777" w:rsidR="00CA64F8" w:rsidRPr="009F0829" w:rsidRDefault="00CA64F8" w:rsidP="00CA64F8">
      <w:pPr>
        <w:pStyle w:val="Prrafodelista"/>
        <w:spacing w:line="360" w:lineRule="auto"/>
        <w:ind w:left="644" w:right="51"/>
        <w:jc w:val="both"/>
        <w:rPr>
          <w:rFonts w:ascii="Palatino Linotype" w:hAnsi="Palatino Linotype" w:cs="Arial"/>
        </w:rPr>
      </w:pPr>
    </w:p>
    <w:p w14:paraId="4760F181" w14:textId="77777777" w:rsidR="00CA64F8" w:rsidRPr="009F0829" w:rsidRDefault="00CA64F8" w:rsidP="00CA64F8">
      <w:pPr>
        <w:spacing w:line="360" w:lineRule="auto"/>
        <w:contextualSpacing/>
        <w:jc w:val="both"/>
        <w:rPr>
          <w:rFonts w:ascii="Palatino Linotype" w:hAnsi="Palatino Linotype" w:cs="Arial"/>
        </w:rPr>
      </w:pPr>
      <w:r w:rsidRPr="009F082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D1DC345" w14:textId="77777777" w:rsidR="00CA64F8" w:rsidRPr="009F0829" w:rsidRDefault="00CA64F8" w:rsidP="00CA64F8">
      <w:pPr>
        <w:pStyle w:val="Prrafodelista"/>
        <w:rPr>
          <w:rFonts w:ascii="Palatino Linotype" w:hAnsi="Palatino Linotype" w:cs="Arial"/>
        </w:rPr>
      </w:pPr>
    </w:p>
    <w:p w14:paraId="29D90D01" w14:textId="77777777" w:rsidR="00CA64F8" w:rsidRPr="009F0829" w:rsidRDefault="00CA64F8" w:rsidP="00CA64F8">
      <w:pPr>
        <w:pStyle w:val="Textoindependiente2"/>
        <w:spacing w:after="0" w:line="240" w:lineRule="auto"/>
        <w:ind w:left="644" w:right="900"/>
        <w:contextualSpacing/>
        <w:jc w:val="both"/>
        <w:rPr>
          <w:rFonts w:ascii="Palatino Linotype" w:hAnsi="Palatino Linotype" w:cs="Arial"/>
          <w:i/>
          <w:sz w:val="22"/>
          <w:szCs w:val="22"/>
        </w:rPr>
      </w:pPr>
      <w:r w:rsidRPr="009F0829">
        <w:rPr>
          <w:rFonts w:ascii="Palatino Linotype" w:hAnsi="Palatino Linotype" w:cs="Arial"/>
          <w:b/>
          <w:i/>
          <w:sz w:val="22"/>
          <w:szCs w:val="22"/>
        </w:rPr>
        <w:t xml:space="preserve">“FUNDAMENTACIÓN Y MOTIVACIÓN. EL ASPECTO FORMAL DE LA GARANTÍA Y SU FINALIDAD SE TRADUCEN EN EXPLICAR, JUSTIFICAR, </w:t>
      </w:r>
      <w:r w:rsidRPr="009F0829">
        <w:rPr>
          <w:rFonts w:ascii="Palatino Linotype" w:hAnsi="Palatino Linotype" w:cs="Arial"/>
          <w:b/>
          <w:i/>
          <w:sz w:val="22"/>
          <w:szCs w:val="22"/>
        </w:rPr>
        <w:lastRenderedPageBreak/>
        <w:t>POSIBILITAR LA DEFENSA Y COMUNICAR LA DECISIÓN</w:t>
      </w:r>
      <w:r w:rsidRPr="009F0829">
        <w:rPr>
          <w:rFonts w:ascii="Palatino Linotype" w:hAnsi="Palatino Linotype" w:cs="Arial"/>
          <w:i/>
          <w:sz w:val="22"/>
          <w:szCs w:val="22"/>
        </w:rPr>
        <w:t xml:space="preserve">. El contenido formal de la garantía de legalidad prevista en el artículo 16 constitucional relativa a la </w:t>
      </w:r>
      <w:r w:rsidRPr="009F0829">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F0829">
        <w:rPr>
          <w:rFonts w:ascii="Palatino Linotype" w:hAnsi="Palatino Linotype" w:cs="Arial"/>
          <w:i/>
          <w:sz w:val="22"/>
          <w:szCs w:val="22"/>
        </w:rPr>
        <w:t xml:space="preserve">. Por tanto, </w:t>
      </w:r>
      <w:r w:rsidRPr="009F0829">
        <w:rPr>
          <w:rFonts w:ascii="Palatino Linotype" w:hAnsi="Palatino Linotype" w:cs="Arial"/>
          <w:b/>
          <w:i/>
          <w:sz w:val="22"/>
          <w:szCs w:val="22"/>
          <w:u w:val="single"/>
        </w:rPr>
        <w:t>no basta que el acto de autoridad apenas observe una motivación pro forma pero de una manera incongruente, insuficiente o imprecisa</w:t>
      </w:r>
      <w:r w:rsidRPr="009F0829">
        <w:rPr>
          <w:rFonts w:ascii="Palatino Linotype" w:hAnsi="Palatino Linotype" w:cs="Arial"/>
          <w:i/>
          <w:sz w:val="22"/>
          <w:szCs w:val="22"/>
        </w:rPr>
        <w:t>, que impida la finalidad del conocimiento, comprobación y defensa pertinente</w:t>
      </w:r>
      <w:r w:rsidRPr="009F0829">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9F0829">
        <w:rPr>
          <w:rFonts w:ascii="Palatino Linotype" w:hAnsi="Palatino Linotype" w:cs="Arial"/>
          <w:i/>
          <w:sz w:val="22"/>
          <w:szCs w:val="22"/>
        </w:rPr>
        <w:t>.”</w:t>
      </w:r>
      <w:r w:rsidRPr="009F0829">
        <w:rPr>
          <w:rFonts w:ascii="Palatino Linotype" w:hAnsi="Palatino Linotype"/>
        </w:rPr>
        <w:t xml:space="preserve"> </w:t>
      </w:r>
      <w:r w:rsidRPr="009F0829">
        <w:rPr>
          <w:rFonts w:ascii="Palatino Linotype" w:hAnsi="Palatino Linotype" w:cs="Arial"/>
          <w:i/>
          <w:sz w:val="22"/>
          <w:szCs w:val="22"/>
        </w:rPr>
        <w:t>(Sic)</w:t>
      </w:r>
    </w:p>
    <w:p w14:paraId="06D4983D" w14:textId="77777777" w:rsidR="00CA64F8" w:rsidRPr="009F0829" w:rsidRDefault="00CA64F8" w:rsidP="00CA64F8">
      <w:pPr>
        <w:pStyle w:val="Textoindependiente2"/>
        <w:spacing w:after="0" w:line="240" w:lineRule="auto"/>
        <w:ind w:left="644" w:right="900"/>
        <w:contextualSpacing/>
        <w:jc w:val="both"/>
        <w:rPr>
          <w:rFonts w:ascii="Palatino Linotype" w:hAnsi="Palatino Linotype" w:cs="Arial"/>
          <w:i/>
          <w:sz w:val="22"/>
          <w:szCs w:val="22"/>
        </w:rPr>
      </w:pPr>
    </w:p>
    <w:p w14:paraId="24E10A78" w14:textId="77777777" w:rsidR="00CA64F8" w:rsidRPr="009F0829" w:rsidRDefault="00CA64F8" w:rsidP="00CA64F8">
      <w:pPr>
        <w:spacing w:before="240" w:after="240" w:line="360" w:lineRule="auto"/>
        <w:contextualSpacing/>
        <w:jc w:val="both"/>
        <w:rPr>
          <w:rFonts w:ascii="Palatino Linotype" w:hAnsi="Palatino Linotype" w:cs="Arial"/>
        </w:rPr>
      </w:pPr>
      <w:r w:rsidRPr="009F0829">
        <w:rPr>
          <w:rFonts w:ascii="Palatino Linotype" w:hAnsi="Palatino Linotype" w:cs="Arial"/>
        </w:rPr>
        <w:t xml:space="preserve">En consecuencia, la fundamentación y motivación implica que, en el acto de autoridad, además de contenerse los supuestos jurídicos aplicables se expliquen claramente, porque, a través de la utilización de la norma se emitió el acto. </w:t>
      </w:r>
    </w:p>
    <w:p w14:paraId="685B5ACF" w14:textId="77777777" w:rsidR="00CA64F8" w:rsidRPr="009F0829" w:rsidRDefault="00CA64F8" w:rsidP="00CA64F8">
      <w:pPr>
        <w:spacing w:before="240" w:after="240" w:line="360" w:lineRule="auto"/>
        <w:contextualSpacing/>
        <w:jc w:val="both"/>
        <w:rPr>
          <w:rFonts w:ascii="Palatino Linotype" w:hAnsi="Palatino Linotype" w:cs="Arial"/>
        </w:rPr>
      </w:pPr>
    </w:p>
    <w:p w14:paraId="13B7A067" w14:textId="77777777" w:rsidR="00CA64F8" w:rsidRPr="009F0829" w:rsidRDefault="00CA64F8" w:rsidP="00CA64F8">
      <w:pPr>
        <w:spacing w:before="240" w:after="240" w:line="360" w:lineRule="auto"/>
        <w:contextualSpacing/>
        <w:jc w:val="both"/>
        <w:rPr>
          <w:rFonts w:ascii="Palatino Linotype" w:hAnsi="Palatino Linotype" w:cs="Arial"/>
        </w:rPr>
      </w:pPr>
      <w:r w:rsidRPr="009F0829">
        <w:rPr>
          <w:rFonts w:ascii="Palatino Linotype" w:hAnsi="Palatino Linotype" w:cs="Arial"/>
        </w:rPr>
        <w:t>De este modo, la persona que se siente afectada pueda impugnar la decisión, permitiéndole una real y auténtica defensa. En razón de lo anterior, es que se procede a realizar un análisis para determinar si el cambio de modalidad es procedente en razón de encontrarse debidamente fundado y motivado.</w:t>
      </w:r>
    </w:p>
    <w:p w14:paraId="069143CC" w14:textId="77777777" w:rsidR="00CA64F8" w:rsidRPr="009F0829" w:rsidRDefault="00CA64F8" w:rsidP="00CA64F8">
      <w:pPr>
        <w:spacing w:before="240" w:after="240" w:line="360" w:lineRule="auto"/>
        <w:contextualSpacing/>
        <w:jc w:val="both"/>
        <w:rPr>
          <w:rFonts w:ascii="Palatino Linotype" w:eastAsia="Palatino Linotype" w:hAnsi="Palatino Linotype" w:cs="Palatino Linotype"/>
        </w:rPr>
      </w:pPr>
    </w:p>
    <w:p w14:paraId="0DE29B51" w14:textId="77777777" w:rsidR="00CA64F8" w:rsidRPr="009F0829" w:rsidRDefault="00CA64F8" w:rsidP="00CA64F8">
      <w:pPr>
        <w:spacing w:before="240" w:after="240" w:line="360" w:lineRule="auto"/>
        <w:contextualSpacing/>
        <w:jc w:val="both"/>
        <w:rPr>
          <w:rFonts w:ascii="Palatino Linotype" w:eastAsia="Palatino Linotype" w:hAnsi="Palatino Linotype" w:cs="Palatino Linotype"/>
        </w:rPr>
      </w:pPr>
      <w:r w:rsidRPr="009F0829">
        <w:rPr>
          <w:rFonts w:ascii="Palatino Linotype" w:eastAsia="Palatino Linotype" w:hAnsi="Palatino Linotype" w:cs="Palatino Linotype"/>
        </w:rPr>
        <w:t xml:space="preserve">En primer término, se estima pertinente mencionar que el derecho de acceso a la información está consagrado en instrumentos internacionales de los cuales el Estado </w:t>
      </w:r>
      <w:r w:rsidRPr="009F0829">
        <w:rPr>
          <w:rFonts w:ascii="Palatino Linotype" w:eastAsia="Palatino Linotype" w:hAnsi="Palatino Linotype" w:cs="Palatino Linotype"/>
        </w:rPr>
        <w:lastRenderedPageBreak/>
        <w:t>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96D1A5D" w14:textId="77777777" w:rsidR="00CA64F8" w:rsidRPr="009F0829" w:rsidRDefault="00CA64F8" w:rsidP="00CA64F8">
      <w:pPr>
        <w:spacing w:before="240" w:after="240" w:line="360" w:lineRule="auto"/>
        <w:contextualSpacing/>
        <w:jc w:val="both"/>
        <w:rPr>
          <w:rFonts w:ascii="Palatino Linotype" w:eastAsia="Palatino Linotype" w:hAnsi="Palatino Linotype" w:cs="Palatino Linotype"/>
        </w:rPr>
      </w:pPr>
    </w:p>
    <w:p w14:paraId="79993481" w14:textId="77777777" w:rsidR="00CA64F8" w:rsidRPr="009F0829" w:rsidRDefault="00CA64F8" w:rsidP="00CA64F8">
      <w:pPr>
        <w:tabs>
          <w:tab w:val="left" w:pos="709"/>
        </w:tabs>
        <w:ind w:left="851" w:right="709"/>
        <w:jc w:val="both"/>
        <w:rPr>
          <w:rFonts w:ascii="Palatino Linotype" w:eastAsia="Palatino Linotype" w:hAnsi="Palatino Linotype" w:cs="Palatino Linotype"/>
          <w:i/>
        </w:rPr>
      </w:pPr>
      <w:r w:rsidRPr="009F0829">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9F0829">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5802716" w14:textId="77777777" w:rsidR="00CA64F8" w:rsidRPr="009F0829" w:rsidRDefault="00CA64F8" w:rsidP="00CA64F8">
      <w:pPr>
        <w:tabs>
          <w:tab w:val="left" w:pos="709"/>
        </w:tabs>
        <w:ind w:left="851" w:right="709"/>
        <w:jc w:val="both"/>
        <w:rPr>
          <w:rFonts w:ascii="Palatino Linotype" w:eastAsia="Palatino Linotype" w:hAnsi="Palatino Linotype" w:cs="Palatino Linotype"/>
          <w:b/>
          <w:i/>
        </w:rPr>
      </w:pPr>
      <w:r w:rsidRPr="009F0829">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206831F7" w14:textId="77777777" w:rsidR="00CA64F8" w:rsidRPr="009F0829" w:rsidRDefault="00CA64F8" w:rsidP="00CA64F8">
      <w:pPr>
        <w:tabs>
          <w:tab w:val="left" w:pos="709"/>
        </w:tabs>
        <w:ind w:left="851" w:right="709"/>
        <w:jc w:val="both"/>
        <w:rPr>
          <w:rFonts w:ascii="Palatino Linotype" w:eastAsia="Palatino Linotype" w:hAnsi="Palatino Linotype" w:cs="Palatino Linotype"/>
          <w:i/>
        </w:rPr>
      </w:pPr>
      <w:r w:rsidRPr="009F0829">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F0829">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8518255" w14:textId="77777777" w:rsidR="00CA64F8" w:rsidRPr="009F0829" w:rsidRDefault="00CA64F8" w:rsidP="00CA64F8">
      <w:pPr>
        <w:tabs>
          <w:tab w:val="left" w:pos="709"/>
        </w:tabs>
        <w:ind w:left="851" w:right="850"/>
        <w:jc w:val="both"/>
        <w:rPr>
          <w:rFonts w:ascii="Palatino Linotype" w:eastAsia="Palatino Linotype" w:hAnsi="Palatino Linotype" w:cs="Palatino Linotype"/>
          <w:i/>
        </w:rPr>
      </w:pPr>
      <w:r w:rsidRPr="009F0829">
        <w:rPr>
          <w:rFonts w:ascii="Palatino Linotype" w:eastAsia="Palatino Linotype" w:hAnsi="Palatino Linotype" w:cs="Palatino Linotype"/>
          <w:i/>
        </w:rPr>
        <w:t>[…]</w:t>
      </w:r>
    </w:p>
    <w:p w14:paraId="4A01DA29" w14:textId="77777777" w:rsidR="00CA64F8" w:rsidRPr="009F0829" w:rsidRDefault="00CA64F8" w:rsidP="00CA64F8">
      <w:pPr>
        <w:ind w:left="851" w:right="901"/>
        <w:jc w:val="both"/>
        <w:rPr>
          <w:rFonts w:ascii="Palatino Linotype" w:eastAsia="Palatino Linotype" w:hAnsi="Palatino Linotype" w:cs="Palatino Linotype"/>
          <w:i/>
        </w:rPr>
      </w:pPr>
      <w:r w:rsidRPr="009F0829">
        <w:rPr>
          <w:rFonts w:ascii="Palatino Linotype" w:eastAsia="Palatino Linotype" w:hAnsi="Palatino Linotype" w:cs="Palatino Linotype"/>
          <w:b/>
          <w:i/>
        </w:rPr>
        <w:t>“Artículo 6o.</w:t>
      </w:r>
    </w:p>
    <w:p w14:paraId="441B2438" w14:textId="77777777" w:rsidR="00CA64F8" w:rsidRPr="009F0829" w:rsidRDefault="00CA64F8" w:rsidP="00CA64F8">
      <w:pPr>
        <w:ind w:left="851" w:right="901"/>
        <w:jc w:val="both"/>
        <w:rPr>
          <w:rFonts w:ascii="Palatino Linotype" w:eastAsia="Palatino Linotype" w:hAnsi="Palatino Linotype" w:cs="Palatino Linotype"/>
          <w:i/>
        </w:rPr>
      </w:pPr>
      <w:r w:rsidRPr="009F0829">
        <w:rPr>
          <w:rFonts w:ascii="Palatino Linotype" w:eastAsia="Palatino Linotype" w:hAnsi="Palatino Linotype" w:cs="Palatino Linotype"/>
          <w:i/>
        </w:rPr>
        <w:t>[...]</w:t>
      </w:r>
    </w:p>
    <w:p w14:paraId="60496391" w14:textId="77777777" w:rsidR="00CA64F8" w:rsidRPr="009F0829" w:rsidRDefault="00CA64F8" w:rsidP="00CA64F8">
      <w:pPr>
        <w:ind w:left="851" w:right="709"/>
        <w:jc w:val="both"/>
        <w:rPr>
          <w:rFonts w:ascii="Palatino Linotype" w:eastAsia="Palatino Linotype" w:hAnsi="Palatino Linotype" w:cs="Palatino Linotype"/>
          <w:i/>
        </w:rPr>
      </w:pPr>
      <w:r w:rsidRPr="009F0829">
        <w:rPr>
          <w:rFonts w:ascii="Palatino Linotype" w:eastAsia="Palatino Linotype" w:hAnsi="Palatino Linotype" w:cs="Palatino Linotype"/>
          <w:b/>
          <w:i/>
        </w:rPr>
        <w:t xml:space="preserve">A. Para el ejercicio del derecho de acceso a la información, la Federación y </w:t>
      </w:r>
      <w:r w:rsidRPr="009F0829">
        <w:rPr>
          <w:rFonts w:ascii="Palatino Linotype" w:eastAsia="Palatino Linotype" w:hAnsi="Palatino Linotype" w:cs="Palatino Linotype"/>
          <w:b/>
          <w:i/>
          <w:u w:val="single"/>
        </w:rPr>
        <w:t>las entidades federativas</w:t>
      </w:r>
      <w:r w:rsidRPr="009F0829">
        <w:rPr>
          <w:rFonts w:ascii="Palatino Linotype" w:eastAsia="Palatino Linotype" w:hAnsi="Palatino Linotype" w:cs="Palatino Linotype"/>
          <w:b/>
          <w:i/>
        </w:rPr>
        <w:t>,</w:t>
      </w:r>
      <w:r w:rsidRPr="009F0829">
        <w:rPr>
          <w:rFonts w:ascii="Palatino Linotype" w:eastAsia="Palatino Linotype" w:hAnsi="Palatino Linotype" w:cs="Palatino Linotype"/>
          <w:i/>
        </w:rPr>
        <w:t xml:space="preserve"> en el ámbito de sus respectivas competencias, se regirán por los siguientes principios y bases:</w:t>
      </w:r>
    </w:p>
    <w:p w14:paraId="7A7D88BD" w14:textId="77777777" w:rsidR="00CA64F8" w:rsidRPr="009F0829" w:rsidRDefault="00CA64F8" w:rsidP="00CA64F8">
      <w:pPr>
        <w:ind w:left="851" w:right="851"/>
        <w:jc w:val="both"/>
        <w:rPr>
          <w:rFonts w:ascii="Palatino Linotype" w:eastAsia="Palatino Linotype" w:hAnsi="Palatino Linotype" w:cs="Palatino Linotype"/>
          <w:i/>
        </w:rPr>
      </w:pPr>
      <w:r w:rsidRPr="009F0829">
        <w:rPr>
          <w:rFonts w:ascii="Palatino Linotype" w:eastAsia="Palatino Linotype" w:hAnsi="Palatino Linotype" w:cs="Palatino Linotype"/>
          <w:i/>
        </w:rPr>
        <w:t> </w:t>
      </w:r>
    </w:p>
    <w:p w14:paraId="3CF3BD69" w14:textId="77777777" w:rsidR="00CA64F8" w:rsidRPr="009F0829" w:rsidRDefault="00CA64F8" w:rsidP="00CA64F8">
      <w:pPr>
        <w:ind w:left="851" w:right="709"/>
        <w:jc w:val="both"/>
        <w:rPr>
          <w:rFonts w:ascii="Palatino Linotype" w:eastAsia="Palatino Linotype" w:hAnsi="Palatino Linotype" w:cs="Palatino Linotype"/>
          <w:i/>
        </w:rPr>
      </w:pPr>
      <w:r w:rsidRPr="009F0829">
        <w:rPr>
          <w:rFonts w:ascii="Palatino Linotype" w:eastAsia="Palatino Linotype" w:hAnsi="Palatino Linotype" w:cs="Palatino Linotype"/>
          <w:b/>
          <w:i/>
        </w:rPr>
        <w:t xml:space="preserve">I. </w:t>
      </w:r>
      <w:r w:rsidRPr="009F0829">
        <w:rPr>
          <w:rFonts w:ascii="Palatino Linotype" w:eastAsia="Palatino Linotype" w:hAnsi="Palatino Linotype" w:cs="Palatino Linotype"/>
          <w:b/>
          <w:i/>
          <w:u w:val="single"/>
        </w:rPr>
        <w:t>Toda la información en posesión de cualquier autoridad, entidad, órgano y organismo de los Poderes</w:t>
      </w:r>
      <w:r w:rsidRPr="009F0829">
        <w:rPr>
          <w:rFonts w:ascii="Palatino Linotype" w:eastAsia="Palatino Linotype" w:hAnsi="Palatino Linotype" w:cs="Palatino Linotype"/>
          <w:i/>
        </w:rPr>
        <w:t xml:space="preserve"> Ejecutivo, Legislativo </w:t>
      </w:r>
      <w:r w:rsidRPr="009F0829">
        <w:rPr>
          <w:rFonts w:ascii="Palatino Linotype" w:eastAsia="Palatino Linotype" w:hAnsi="Palatino Linotype" w:cs="Palatino Linotype"/>
          <w:b/>
          <w:i/>
          <w:u w:val="single"/>
        </w:rPr>
        <w:t>y Judicial</w:t>
      </w:r>
      <w:r w:rsidRPr="009F0829">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w:t>
      </w:r>
      <w:r w:rsidRPr="009F0829">
        <w:rPr>
          <w:rFonts w:ascii="Palatino Linotype" w:eastAsia="Palatino Linotype" w:hAnsi="Palatino Linotype" w:cs="Palatino Linotype"/>
          <w:i/>
        </w:rPr>
        <w:lastRenderedPageBreak/>
        <w:t xml:space="preserve">realice actos de autoridad en el ámbito federal, estatal y municipal, </w:t>
      </w:r>
      <w:r w:rsidRPr="009F0829">
        <w:rPr>
          <w:rFonts w:ascii="Palatino Linotype" w:eastAsia="Palatino Linotype" w:hAnsi="Palatino Linotype" w:cs="Palatino Linotype"/>
          <w:b/>
          <w:i/>
        </w:rPr>
        <w:t>es pública y sólo podrá ser reservada temporalmente por razones de interés público y seguridad nacional,</w:t>
      </w:r>
      <w:r w:rsidRPr="009F0829">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DB63DA2" w14:textId="77777777" w:rsidR="00CA64F8" w:rsidRPr="009F0829" w:rsidRDefault="00CA64F8" w:rsidP="00CA64F8">
      <w:pPr>
        <w:ind w:left="851" w:right="851"/>
        <w:jc w:val="both"/>
        <w:rPr>
          <w:rFonts w:ascii="Palatino Linotype" w:eastAsia="Palatino Linotype" w:hAnsi="Palatino Linotype" w:cs="Palatino Linotype"/>
          <w:i/>
        </w:rPr>
      </w:pPr>
      <w:r w:rsidRPr="009F0829">
        <w:rPr>
          <w:rFonts w:ascii="Palatino Linotype" w:eastAsia="Palatino Linotype" w:hAnsi="Palatino Linotype" w:cs="Palatino Linotype"/>
          <w:i/>
        </w:rPr>
        <w:t> </w:t>
      </w:r>
    </w:p>
    <w:p w14:paraId="03675D8D" w14:textId="77777777" w:rsidR="00CA64F8" w:rsidRPr="009F0829" w:rsidRDefault="00CA64F8" w:rsidP="00CA64F8">
      <w:pPr>
        <w:tabs>
          <w:tab w:val="left" w:pos="7938"/>
        </w:tabs>
        <w:ind w:left="851" w:right="709"/>
        <w:jc w:val="both"/>
        <w:rPr>
          <w:rFonts w:ascii="Palatino Linotype" w:eastAsia="Palatino Linotype" w:hAnsi="Palatino Linotype" w:cs="Palatino Linotype"/>
          <w:b/>
          <w:i/>
        </w:rPr>
      </w:pPr>
      <w:r w:rsidRPr="009F0829">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2F7C9AB4" w14:textId="77777777" w:rsidR="00CA64F8" w:rsidRPr="009F0829" w:rsidRDefault="00CA64F8" w:rsidP="00CA64F8">
      <w:pPr>
        <w:ind w:left="851" w:right="851"/>
        <w:jc w:val="both"/>
        <w:rPr>
          <w:rFonts w:ascii="Palatino Linotype" w:eastAsia="Palatino Linotype" w:hAnsi="Palatino Linotype" w:cs="Palatino Linotype"/>
          <w:i/>
        </w:rPr>
      </w:pPr>
      <w:r w:rsidRPr="009F0829">
        <w:rPr>
          <w:rFonts w:ascii="Palatino Linotype" w:eastAsia="Palatino Linotype" w:hAnsi="Palatino Linotype" w:cs="Palatino Linotype"/>
          <w:i/>
        </w:rPr>
        <w:t> </w:t>
      </w:r>
    </w:p>
    <w:p w14:paraId="5A47B2DF" w14:textId="77777777" w:rsidR="00CA64F8" w:rsidRPr="009F0829" w:rsidRDefault="00CA64F8" w:rsidP="00CA64F8">
      <w:pPr>
        <w:ind w:left="851" w:right="851"/>
        <w:jc w:val="both"/>
        <w:rPr>
          <w:rFonts w:ascii="Palatino Linotype" w:eastAsia="Palatino Linotype" w:hAnsi="Palatino Linotype" w:cs="Palatino Linotype"/>
          <w:i/>
        </w:rPr>
      </w:pPr>
      <w:r w:rsidRPr="009F0829">
        <w:rPr>
          <w:rFonts w:ascii="Palatino Linotype" w:eastAsia="Palatino Linotype" w:hAnsi="Palatino Linotype" w:cs="Palatino Linotype"/>
          <w:b/>
          <w:i/>
        </w:rPr>
        <w:t xml:space="preserve">III. </w:t>
      </w:r>
      <w:r w:rsidRPr="009F0829">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9F0829">
        <w:rPr>
          <w:rFonts w:ascii="Palatino Linotype" w:eastAsia="Palatino Linotype" w:hAnsi="Palatino Linotype" w:cs="Palatino Linotype"/>
          <w:i/>
        </w:rPr>
        <w:t xml:space="preserve"> a sus datos personales o a la rectificación de éstos.</w:t>
      </w:r>
    </w:p>
    <w:p w14:paraId="0BA5F9CB" w14:textId="77777777" w:rsidR="00CA64F8" w:rsidRPr="009F0829" w:rsidRDefault="00CA64F8" w:rsidP="00CA64F8">
      <w:pPr>
        <w:ind w:left="851" w:right="851"/>
        <w:jc w:val="both"/>
        <w:rPr>
          <w:rFonts w:ascii="Palatino Linotype" w:eastAsia="Palatino Linotype" w:hAnsi="Palatino Linotype" w:cs="Palatino Linotype"/>
          <w:i/>
        </w:rPr>
      </w:pPr>
      <w:r w:rsidRPr="009F0829">
        <w:rPr>
          <w:rFonts w:ascii="Palatino Linotype" w:eastAsia="Palatino Linotype" w:hAnsi="Palatino Linotype" w:cs="Palatino Linotype"/>
          <w:i/>
        </w:rPr>
        <w:t> </w:t>
      </w:r>
    </w:p>
    <w:p w14:paraId="796C9FFB" w14:textId="77777777" w:rsidR="00CA64F8" w:rsidRPr="009F0829" w:rsidRDefault="00CA64F8" w:rsidP="00CA64F8">
      <w:pPr>
        <w:ind w:left="851" w:right="709"/>
        <w:rPr>
          <w:rFonts w:ascii="Palatino Linotype" w:eastAsia="Palatino Linotype" w:hAnsi="Palatino Linotype" w:cs="Palatino Linotype"/>
          <w:i/>
        </w:rPr>
      </w:pPr>
      <w:r w:rsidRPr="009F0829">
        <w:rPr>
          <w:rFonts w:ascii="Palatino Linotype" w:eastAsia="Palatino Linotype" w:hAnsi="Palatino Linotype" w:cs="Palatino Linotype"/>
          <w:b/>
          <w:i/>
        </w:rPr>
        <w:t xml:space="preserve">IV. </w:t>
      </w:r>
      <w:r w:rsidRPr="009F0829">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57426C13" w14:textId="77777777" w:rsidR="00CA64F8" w:rsidRPr="009F0829" w:rsidRDefault="00CA64F8" w:rsidP="00CA64F8">
      <w:pPr>
        <w:ind w:left="851" w:right="851"/>
        <w:jc w:val="both"/>
        <w:rPr>
          <w:rFonts w:ascii="Palatino Linotype" w:eastAsia="Palatino Linotype" w:hAnsi="Palatino Linotype" w:cs="Palatino Linotype"/>
          <w:i/>
        </w:rPr>
      </w:pPr>
    </w:p>
    <w:p w14:paraId="2A38F38A" w14:textId="77777777" w:rsidR="00CA64F8" w:rsidRPr="009F0829" w:rsidRDefault="00CA64F8" w:rsidP="00CA64F8">
      <w:pPr>
        <w:ind w:left="851" w:right="709"/>
        <w:jc w:val="both"/>
        <w:rPr>
          <w:rFonts w:ascii="Palatino Linotype" w:eastAsia="Palatino Linotype" w:hAnsi="Palatino Linotype" w:cs="Palatino Linotype"/>
          <w:i/>
        </w:rPr>
      </w:pPr>
      <w:r w:rsidRPr="009F0829">
        <w:rPr>
          <w:rFonts w:ascii="Palatino Linotype" w:eastAsia="Palatino Linotype" w:hAnsi="Palatino Linotype" w:cs="Palatino Linotype"/>
          <w:b/>
          <w:i/>
        </w:rPr>
        <w:t xml:space="preserve">V. </w:t>
      </w:r>
      <w:r w:rsidRPr="009F0829">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5E3B86B" w14:textId="77777777" w:rsidR="00CA64F8" w:rsidRPr="009F0829" w:rsidRDefault="00CA64F8" w:rsidP="00CA64F8">
      <w:pPr>
        <w:ind w:left="851" w:right="851"/>
        <w:jc w:val="both"/>
        <w:rPr>
          <w:rFonts w:ascii="Palatino Linotype" w:eastAsia="Palatino Linotype" w:hAnsi="Palatino Linotype" w:cs="Palatino Linotype"/>
          <w:i/>
        </w:rPr>
      </w:pPr>
      <w:r w:rsidRPr="009F0829">
        <w:rPr>
          <w:rFonts w:ascii="Palatino Linotype" w:eastAsia="Palatino Linotype" w:hAnsi="Palatino Linotype" w:cs="Palatino Linotype"/>
          <w:i/>
        </w:rPr>
        <w:t> </w:t>
      </w:r>
    </w:p>
    <w:p w14:paraId="6C26BF0E" w14:textId="77777777" w:rsidR="00CA64F8" w:rsidRPr="009F0829" w:rsidRDefault="00CA64F8" w:rsidP="00CA64F8">
      <w:pPr>
        <w:ind w:left="851" w:right="851"/>
        <w:jc w:val="both"/>
        <w:rPr>
          <w:rFonts w:ascii="Palatino Linotype" w:eastAsia="Palatino Linotype" w:hAnsi="Palatino Linotype" w:cs="Palatino Linotype"/>
          <w:i/>
        </w:rPr>
      </w:pPr>
      <w:r w:rsidRPr="009F0829">
        <w:rPr>
          <w:rFonts w:ascii="Palatino Linotype" w:eastAsia="Palatino Linotype" w:hAnsi="Palatino Linotype" w:cs="Palatino Linotype"/>
          <w:b/>
          <w:i/>
        </w:rPr>
        <w:t xml:space="preserve">VI. </w:t>
      </w:r>
      <w:r w:rsidRPr="009F0829">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257C624A" w14:textId="77777777" w:rsidR="00CA64F8" w:rsidRPr="009F0829" w:rsidRDefault="00CA64F8" w:rsidP="00CA64F8">
      <w:pPr>
        <w:ind w:left="851" w:right="851"/>
        <w:jc w:val="both"/>
        <w:rPr>
          <w:rFonts w:ascii="Palatino Linotype" w:eastAsia="Palatino Linotype" w:hAnsi="Palatino Linotype" w:cs="Palatino Linotype"/>
          <w:i/>
        </w:rPr>
      </w:pPr>
      <w:r w:rsidRPr="009F0829">
        <w:rPr>
          <w:rFonts w:ascii="Palatino Linotype" w:eastAsia="Palatino Linotype" w:hAnsi="Palatino Linotype" w:cs="Palatino Linotype"/>
          <w:i/>
        </w:rPr>
        <w:t> </w:t>
      </w:r>
    </w:p>
    <w:p w14:paraId="2FD3816F" w14:textId="77777777" w:rsidR="00CA64F8" w:rsidRPr="009F0829" w:rsidRDefault="00CA64F8" w:rsidP="00CA64F8">
      <w:pPr>
        <w:ind w:left="851" w:right="709"/>
        <w:jc w:val="both"/>
        <w:rPr>
          <w:rFonts w:ascii="Palatino Linotype" w:eastAsia="Palatino Linotype" w:hAnsi="Palatino Linotype" w:cs="Palatino Linotype"/>
          <w:i/>
        </w:rPr>
      </w:pPr>
      <w:r w:rsidRPr="009F0829">
        <w:rPr>
          <w:rFonts w:ascii="Palatino Linotype" w:eastAsia="Palatino Linotype" w:hAnsi="Palatino Linotype" w:cs="Palatino Linotype"/>
          <w:b/>
          <w:i/>
        </w:rPr>
        <w:t xml:space="preserve">VII. </w:t>
      </w:r>
      <w:r w:rsidRPr="009F0829">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0193CEA" w14:textId="77777777" w:rsidR="00CA64F8" w:rsidRPr="009F0829" w:rsidRDefault="00CA64F8" w:rsidP="00CA64F8">
      <w:pPr>
        <w:ind w:right="851"/>
        <w:jc w:val="both"/>
        <w:rPr>
          <w:rFonts w:ascii="Palatino Linotype" w:eastAsia="Palatino Linotype" w:hAnsi="Palatino Linotype" w:cs="Palatino Linotype"/>
          <w:i/>
        </w:rPr>
      </w:pPr>
    </w:p>
    <w:p w14:paraId="4342C2B0" w14:textId="77777777" w:rsidR="00CA64F8" w:rsidRPr="009F0829" w:rsidRDefault="00CA64F8" w:rsidP="00CA64F8">
      <w:pPr>
        <w:tabs>
          <w:tab w:val="left" w:pos="709"/>
        </w:tabs>
        <w:spacing w:before="240" w:after="240"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w:t>
      </w:r>
      <w:r w:rsidRPr="009F0829">
        <w:rPr>
          <w:rFonts w:ascii="Palatino Linotype" w:eastAsia="Palatino Linotype" w:hAnsi="Palatino Linotype" w:cs="Palatino Linotype"/>
        </w:rPr>
        <w:lastRenderedPageBreak/>
        <w:t>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7333A011" w14:textId="77777777" w:rsidR="00CA64F8" w:rsidRPr="009F0829" w:rsidRDefault="00CA64F8" w:rsidP="00CA64F8">
      <w:pPr>
        <w:spacing w:before="120"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 xml:space="preserve">Es conveniente analizar si la respuesta del </w:t>
      </w:r>
      <w:r w:rsidRPr="009F0829">
        <w:rPr>
          <w:rFonts w:ascii="Palatino Linotype" w:eastAsia="Palatino Linotype" w:hAnsi="Palatino Linotype" w:cs="Palatino Linotype"/>
          <w:b/>
        </w:rPr>
        <w:t>SUJETO OBLIGADO</w:t>
      </w:r>
      <w:r w:rsidRPr="009F082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9F0829">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E90ACFB" w14:textId="77777777" w:rsidR="00CA64F8" w:rsidRPr="009F0829" w:rsidRDefault="00CA64F8" w:rsidP="00CA64F8">
      <w:pPr>
        <w:spacing w:before="240"/>
        <w:ind w:left="709" w:right="760"/>
        <w:jc w:val="both"/>
        <w:rPr>
          <w:rFonts w:ascii="Palatino Linotype" w:eastAsia="Palatino Linotype" w:hAnsi="Palatino Linotype" w:cs="Palatino Linotype"/>
          <w:i/>
        </w:rPr>
      </w:pPr>
      <w:r w:rsidRPr="009F0829">
        <w:rPr>
          <w:rFonts w:ascii="Palatino Linotype" w:eastAsia="Palatino Linotype" w:hAnsi="Palatino Linotype" w:cs="Palatino Linotype"/>
          <w:i/>
        </w:rPr>
        <w:t>“</w:t>
      </w:r>
      <w:r w:rsidRPr="009F0829">
        <w:rPr>
          <w:rFonts w:ascii="Palatino Linotype" w:eastAsia="Palatino Linotype" w:hAnsi="Palatino Linotype" w:cs="Palatino Linotype"/>
          <w:b/>
          <w:i/>
        </w:rPr>
        <w:t>Artículo 4.</w:t>
      </w:r>
      <w:r w:rsidRPr="009F082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F48D5F4" w14:textId="77777777" w:rsidR="00CA64F8" w:rsidRPr="009F0829" w:rsidRDefault="00CA64F8" w:rsidP="00CA64F8">
      <w:pPr>
        <w:ind w:left="709" w:right="709"/>
        <w:jc w:val="both"/>
        <w:rPr>
          <w:rFonts w:ascii="Palatino Linotype" w:eastAsia="Palatino Linotype" w:hAnsi="Palatino Linotype" w:cs="Palatino Linotype"/>
          <w:i/>
        </w:rPr>
      </w:pPr>
      <w:r w:rsidRPr="009F0829">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F0829">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844B108" w14:textId="77777777" w:rsidR="00CA64F8" w:rsidRPr="009F0829" w:rsidRDefault="00CA64F8" w:rsidP="00CA64F8">
      <w:pPr>
        <w:ind w:left="709" w:right="760"/>
        <w:jc w:val="both"/>
        <w:rPr>
          <w:rFonts w:ascii="Palatino Linotype" w:eastAsia="Palatino Linotype" w:hAnsi="Palatino Linotype" w:cs="Palatino Linotype"/>
          <w:i/>
        </w:rPr>
      </w:pPr>
      <w:r w:rsidRPr="009F0829">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sidRPr="009F0829">
        <w:rPr>
          <w:rFonts w:ascii="Palatino Linotype" w:eastAsia="Palatino Linotype" w:hAnsi="Palatino Linotype" w:cs="Palatino Linotype"/>
          <w:i/>
        </w:rPr>
        <w:t>.”(Sic)</w:t>
      </w:r>
    </w:p>
    <w:p w14:paraId="1E484D03" w14:textId="77777777" w:rsidR="00CA64F8" w:rsidRPr="009F0829" w:rsidRDefault="00CA64F8" w:rsidP="00CA64F8">
      <w:pPr>
        <w:ind w:left="709" w:right="760"/>
        <w:jc w:val="both"/>
        <w:rPr>
          <w:rFonts w:ascii="Palatino Linotype" w:eastAsia="Palatino Linotype" w:hAnsi="Palatino Linotype" w:cs="Palatino Linotype"/>
          <w:i/>
        </w:rPr>
      </w:pPr>
    </w:p>
    <w:p w14:paraId="56BF1C0B" w14:textId="77777777" w:rsidR="00CA64F8" w:rsidRPr="009F0829" w:rsidRDefault="00CA64F8" w:rsidP="00CA64F8">
      <w:pPr>
        <w:spacing w:before="240" w:after="240"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CA3B56C" w14:textId="77777777" w:rsidR="00CA64F8" w:rsidRPr="009F0829" w:rsidRDefault="00CA64F8" w:rsidP="00CA64F8">
      <w:pPr>
        <w:ind w:left="567" w:right="758"/>
        <w:jc w:val="both"/>
        <w:rPr>
          <w:rFonts w:ascii="Palatino Linotype" w:eastAsia="Palatino Linotype" w:hAnsi="Palatino Linotype" w:cs="Palatino Linotype"/>
          <w:i/>
        </w:rPr>
      </w:pPr>
      <w:r w:rsidRPr="009F0829">
        <w:rPr>
          <w:rFonts w:ascii="Palatino Linotype" w:eastAsia="Palatino Linotype" w:hAnsi="Palatino Linotype" w:cs="Palatino Linotype"/>
          <w:i/>
        </w:rPr>
        <w:t>“</w:t>
      </w:r>
      <w:r w:rsidRPr="009F0829">
        <w:rPr>
          <w:rFonts w:ascii="Palatino Linotype" w:eastAsia="Palatino Linotype" w:hAnsi="Palatino Linotype" w:cs="Palatino Linotype"/>
          <w:b/>
          <w:i/>
        </w:rPr>
        <w:t>Artículo12.-</w:t>
      </w:r>
      <w:r w:rsidRPr="009F082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F73F1DD" w14:textId="77777777" w:rsidR="00CA64F8" w:rsidRPr="009F0829" w:rsidRDefault="00CA64F8" w:rsidP="00CA64F8">
      <w:pPr>
        <w:ind w:left="567" w:right="709"/>
        <w:jc w:val="both"/>
        <w:rPr>
          <w:rFonts w:ascii="Palatino Linotype" w:eastAsia="Palatino Linotype" w:hAnsi="Palatino Linotype" w:cs="Palatino Linotype"/>
          <w:b/>
          <w:i/>
        </w:rPr>
      </w:pPr>
      <w:r w:rsidRPr="009F0829">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9F0829">
        <w:rPr>
          <w:rFonts w:ascii="Palatino Linotype" w:eastAsia="Palatino Linotype" w:hAnsi="Palatino Linotype" w:cs="Palatino Linotype"/>
          <w:i/>
        </w:rPr>
        <w:t xml:space="preserve">. </w:t>
      </w:r>
      <w:r w:rsidRPr="009F0829">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0D1B3795" w14:textId="77777777" w:rsidR="00CA64F8" w:rsidRPr="009F0829" w:rsidRDefault="00CA64F8" w:rsidP="00CA64F8">
      <w:pPr>
        <w:ind w:left="567" w:right="709"/>
        <w:jc w:val="both"/>
        <w:rPr>
          <w:rFonts w:ascii="Palatino Linotype" w:eastAsia="Palatino Linotype" w:hAnsi="Palatino Linotype" w:cs="Palatino Linotype"/>
          <w:i/>
        </w:rPr>
      </w:pPr>
    </w:p>
    <w:p w14:paraId="0E12680E" w14:textId="77777777" w:rsidR="00CA64F8" w:rsidRPr="009F0829" w:rsidRDefault="00CA64F8" w:rsidP="00CA64F8">
      <w:pPr>
        <w:spacing w:line="360" w:lineRule="auto"/>
        <w:jc w:val="both"/>
      </w:pPr>
      <w:r w:rsidRPr="009F0829">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9F0829">
        <w:rPr>
          <w:rFonts w:ascii="Palatino Linotype" w:eastAsia="Palatino Linotype" w:hAnsi="Palatino Linotype" w:cs="Palatino Linotype"/>
          <w:b/>
          <w:color w:val="000000"/>
        </w:rPr>
        <w:t xml:space="preserve"> </w:t>
      </w:r>
      <w:r w:rsidRPr="009F0829">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9F0829">
        <w:rPr>
          <w:rFonts w:ascii="Palatino Linotype" w:eastAsia="Palatino Linotype" w:hAnsi="Palatino Linotype" w:cs="Palatino Linotype"/>
          <w:i/>
          <w:color w:val="000000"/>
        </w:rPr>
        <w:t>ad hoc</w:t>
      </w:r>
      <w:r w:rsidRPr="009F0829">
        <w:rPr>
          <w:rFonts w:ascii="Palatino Linotype" w:eastAsia="Palatino Linotype" w:hAnsi="Palatino Linotype" w:cs="Palatino Linotype"/>
          <w:color w:val="000000"/>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732EA079" w14:textId="77777777" w:rsidR="00CA64F8" w:rsidRPr="009F0829" w:rsidRDefault="00CA64F8" w:rsidP="00CA64F8">
      <w:pPr>
        <w:spacing w:line="360" w:lineRule="auto"/>
        <w:jc w:val="both"/>
        <w:rPr>
          <w:rFonts w:ascii="Palatino Linotype" w:eastAsia="Palatino Linotype" w:hAnsi="Palatino Linotype" w:cs="Palatino Linotype"/>
        </w:rPr>
      </w:pPr>
    </w:p>
    <w:p w14:paraId="5ECF356C" w14:textId="77777777" w:rsidR="00CA64F8" w:rsidRPr="009F0829" w:rsidRDefault="00CA64F8" w:rsidP="00CA64F8">
      <w:pPr>
        <w:ind w:left="851" w:right="851"/>
        <w:jc w:val="both"/>
      </w:pPr>
      <w:r w:rsidRPr="009F0829">
        <w:rPr>
          <w:rFonts w:ascii="Palatino Linotype" w:eastAsia="Palatino Linotype" w:hAnsi="Palatino Linotype" w:cs="Palatino Linotype"/>
          <w:b/>
          <w:i/>
          <w:color w:val="000000"/>
        </w:rPr>
        <w:t>03/17</w:t>
      </w:r>
    </w:p>
    <w:p w14:paraId="4E4146A0" w14:textId="77777777" w:rsidR="00CA64F8" w:rsidRPr="009F0829" w:rsidRDefault="00CA64F8" w:rsidP="00CA64F8">
      <w:pPr>
        <w:ind w:left="851" w:right="851"/>
        <w:jc w:val="both"/>
      </w:pPr>
      <w:r w:rsidRPr="009F0829">
        <w:rPr>
          <w:rFonts w:ascii="Palatino Linotype" w:eastAsia="Palatino Linotype" w:hAnsi="Palatino Linotype" w:cs="Palatino Linotype"/>
          <w:b/>
          <w:i/>
          <w:color w:val="000000"/>
        </w:rPr>
        <w:t>“NO EXISTE OBLIGACIÓN DE ELABORAR DOCUMENTOS AD HOC PARA ATENDER LAS SOLICITUDES DE ACCESO A LA INFORM ACIÓN.</w:t>
      </w:r>
    </w:p>
    <w:p w14:paraId="393F5286" w14:textId="77777777" w:rsidR="00CA64F8" w:rsidRPr="009F0829" w:rsidRDefault="00CA64F8" w:rsidP="00CA64F8">
      <w:pPr>
        <w:ind w:left="851" w:right="709"/>
        <w:jc w:val="both"/>
      </w:pPr>
      <w:r w:rsidRPr="009F0829">
        <w:rPr>
          <w:rFonts w:ascii="Palatino Linotype" w:eastAsia="Palatino Linotype" w:hAnsi="Palatino Linotype" w:cs="Palatino Linotype"/>
          <w:i/>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D4DB5D2" w14:textId="77777777" w:rsidR="00CA64F8" w:rsidRPr="009F0829" w:rsidRDefault="00CA64F8" w:rsidP="00CA64F8">
      <w:pPr>
        <w:spacing w:line="360" w:lineRule="auto"/>
        <w:ind w:right="49"/>
        <w:jc w:val="both"/>
        <w:rPr>
          <w:rFonts w:ascii="Palatino Linotype" w:eastAsia="Palatino Linotype" w:hAnsi="Palatino Linotype" w:cs="Palatino Linotype"/>
        </w:rPr>
      </w:pPr>
    </w:p>
    <w:p w14:paraId="39451CA5" w14:textId="77777777" w:rsidR="00CA64F8" w:rsidRPr="009F0829" w:rsidRDefault="00CA64F8" w:rsidP="00CA64F8">
      <w:pPr>
        <w:spacing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 xml:space="preserve">Por otra parte, conviene mencionar que la Ley de Transparencia vigente en el Estado de México refiere: </w:t>
      </w:r>
    </w:p>
    <w:p w14:paraId="2B68BA3D" w14:textId="77777777" w:rsidR="00CA64F8" w:rsidRPr="009F0829" w:rsidRDefault="00CA64F8" w:rsidP="00CA64F8">
      <w:pPr>
        <w:ind w:left="851" w:right="709"/>
        <w:jc w:val="both"/>
        <w:rPr>
          <w:rFonts w:ascii="Palatino Linotype" w:eastAsia="Palatino Linotype" w:hAnsi="Palatino Linotype" w:cs="Palatino Linotype"/>
          <w:i/>
        </w:rPr>
      </w:pPr>
      <w:r w:rsidRPr="009F0829">
        <w:rPr>
          <w:rFonts w:ascii="Palatino Linotype" w:eastAsia="Palatino Linotype" w:hAnsi="Palatino Linotype" w:cs="Palatino Linotype"/>
          <w:b/>
          <w:i/>
        </w:rPr>
        <w:t>Artículo 18.</w:t>
      </w:r>
      <w:r w:rsidRPr="009F0829">
        <w:rPr>
          <w:rFonts w:ascii="Palatino Linotype" w:eastAsia="Palatino Linotype" w:hAnsi="Palatino Linotype" w:cs="Palatino Linotype"/>
          <w:i/>
        </w:rPr>
        <w:t xml:space="preserve"> </w:t>
      </w:r>
      <w:r w:rsidRPr="009F0829">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9F0829">
        <w:rPr>
          <w:rFonts w:ascii="Palatino Linotype" w:eastAsia="Palatino Linotype" w:hAnsi="Palatino Linotype" w:cs="Palatino Linotype"/>
          <w:i/>
        </w:rPr>
        <w:t xml:space="preserve"> y reutilización de la información que generen.</w:t>
      </w:r>
    </w:p>
    <w:p w14:paraId="6BBD76E5" w14:textId="77777777" w:rsidR="00CA64F8" w:rsidRPr="009F0829" w:rsidRDefault="00CA64F8" w:rsidP="00CA64F8">
      <w:pPr>
        <w:ind w:left="851" w:right="851"/>
        <w:jc w:val="both"/>
        <w:rPr>
          <w:rFonts w:ascii="Palatino Linotype" w:eastAsia="Palatino Linotype" w:hAnsi="Palatino Linotype" w:cs="Palatino Linotype"/>
          <w:b/>
          <w:i/>
        </w:rPr>
      </w:pPr>
    </w:p>
    <w:p w14:paraId="5E872CFF" w14:textId="77777777" w:rsidR="00CA64F8" w:rsidRPr="009F0829" w:rsidRDefault="00CA64F8" w:rsidP="00CA64F8">
      <w:pPr>
        <w:ind w:left="851" w:right="851"/>
        <w:jc w:val="both"/>
        <w:rPr>
          <w:rFonts w:ascii="Palatino Linotype" w:eastAsia="Palatino Linotype" w:hAnsi="Palatino Linotype" w:cs="Palatino Linotype"/>
          <w:i/>
        </w:rPr>
      </w:pPr>
      <w:r w:rsidRPr="009F0829">
        <w:rPr>
          <w:rFonts w:ascii="Palatino Linotype" w:eastAsia="Palatino Linotype" w:hAnsi="Palatino Linotype" w:cs="Palatino Linotype"/>
          <w:b/>
          <w:i/>
        </w:rPr>
        <w:t xml:space="preserve">Artículo 19. </w:t>
      </w:r>
      <w:r w:rsidRPr="009F0829">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9F0829">
        <w:rPr>
          <w:rFonts w:ascii="Palatino Linotype" w:eastAsia="Palatino Linotype" w:hAnsi="Palatino Linotype" w:cs="Palatino Linotype"/>
          <w:i/>
        </w:rPr>
        <w:t>.</w:t>
      </w:r>
    </w:p>
    <w:p w14:paraId="02D60B95" w14:textId="77777777" w:rsidR="00CA64F8" w:rsidRPr="009F0829" w:rsidRDefault="00CA64F8" w:rsidP="00CA64F8">
      <w:pPr>
        <w:ind w:left="851" w:right="851"/>
        <w:jc w:val="both"/>
        <w:rPr>
          <w:rFonts w:ascii="Palatino Linotype" w:eastAsia="Palatino Linotype" w:hAnsi="Palatino Linotype" w:cs="Palatino Linotype"/>
          <w:i/>
        </w:rPr>
      </w:pPr>
    </w:p>
    <w:p w14:paraId="6886F78B" w14:textId="77777777" w:rsidR="00CA64F8" w:rsidRPr="009F0829" w:rsidRDefault="00CA64F8" w:rsidP="00CA64F8">
      <w:pPr>
        <w:ind w:left="851" w:right="851"/>
        <w:jc w:val="both"/>
        <w:rPr>
          <w:rFonts w:ascii="Palatino Linotype" w:eastAsia="Palatino Linotype" w:hAnsi="Palatino Linotype" w:cs="Palatino Linotype"/>
          <w:i/>
        </w:rPr>
      </w:pPr>
      <w:r w:rsidRPr="009F0829">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1CD373FB" w14:textId="77777777" w:rsidR="00CA64F8" w:rsidRPr="009F0829" w:rsidRDefault="00CA64F8" w:rsidP="00CA64F8">
      <w:pPr>
        <w:ind w:left="851" w:right="851"/>
        <w:jc w:val="both"/>
        <w:rPr>
          <w:rFonts w:ascii="Palatino Linotype" w:eastAsia="Palatino Linotype" w:hAnsi="Palatino Linotype" w:cs="Palatino Linotype"/>
          <w:i/>
        </w:rPr>
      </w:pPr>
    </w:p>
    <w:p w14:paraId="77151E8D" w14:textId="77777777" w:rsidR="00CA64F8" w:rsidRPr="009F0829" w:rsidRDefault="00CA64F8" w:rsidP="00CA64F8">
      <w:pPr>
        <w:ind w:left="851" w:right="851"/>
        <w:jc w:val="both"/>
        <w:rPr>
          <w:rFonts w:ascii="Palatino Linotype" w:eastAsia="Palatino Linotype" w:hAnsi="Palatino Linotype" w:cs="Palatino Linotype"/>
          <w:i/>
        </w:rPr>
      </w:pPr>
      <w:r w:rsidRPr="009F0829">
        <w:rPr>
          <w:rFonts w:ascii="Palatino Linotype" w:eastAsia="Palatino Linotype" w:hAnsi="Palatino Linotype" w:cs="Palatino Linotype"/>
          <w:i/>
        </w:rPr>
        <w:t xml:space="preserve">Si el sujeto obligado, en el ejercicio de sus atribuciones, debía generar, poseer o administrar la información, pero ésta no se encuentra, el Comité de </w:t>
      </w:r>
      <w:r w:rsidRPr="009F0829">
        <w:rPr>
          <w:rFonts w:ascii="Palatino Linotype" w:eastAsia="Palatino Linotype" w:hAnsi="Palatino Linotype" w:cs="Palatino Linotype"/>
          <w:i/>
        </w:rPr>
        <w:lastRenderedPageBreak/>
        <w:t>transparencia deberá emitir un acuerdo de inexistencia, debidamente fundado y motivado, en el que detalle las razones del por qué no obra en sus archivos.</w:t>
      </w:r>
    </w:p>
    <w:p w14:paraId="0041F42C" w14:textId="77777777" w:rsidR="00CA64F8" w:rsidRPr="009F0829" w:rsidRDefault="00CA64F8" w:rsidP="00CA64F8">
      <w:pPr>
        <w:ind w:left="851" w:right="851"/>
        <w:jc w:val="both"/>
        <w:rPr>
          <w:rFonts w:ascii="Palatino Linotype" w:eastAsia="Palatino Linotype" w:hAnsi="Palatino Linotype" w:cs="Palatino Linotype"/>
          <w:i/>
        </w:rPr>
      </w:pPr>
    </w:p>
    <w:p w14:paraId="7D40F3A7" w14:textId="77777777" w:rsidR="00CA64F8" w:rsidRPr="009F0829" w:rsidRDefault="00CA64F8" w:rsidP="00CA64F8">
      <w:pPr>
        <w:ind w:left="851" w:right="851"/>
        <w:jc w:val="both"/>
        <w:rPr>
          <w:rFonts w:ascii="Palatino Linotype" w:eastAsia="Palatino Linotype" w:hAnsi="Palatino Linotype" w:cs="Palatino Linotype"/>
          <w:i/>
        </w:rPr>
      </w:pPr>
      <w:r w:rsidRPr="009F0829">
        <w:rPr>
          <w:rFonts w:ascii="Palatino Linotype" w:eastAsia="Palatino Linotype" w:hAnsi="Palatino Linotype" w:cs="Palatino Linotype"/>
          <w:i/>
        </w:rPr>
        <w:t>Énfasis añadido.</w:t>
      </w:r>
    </w:p>
    <w:p w14:paraId="3FD04C4C" w14:textId="77777777" w:rsidR="00CA64F8" w:rsidRPr="009F0829" w:rsidRDefault="00CA64F8" w:rsidP="00CA64F8">
      <w:pPr>
        <w:spacing w:line="360" w:lineRule="auto"/>
        <w:jc w:val="both"/>
        <w:rPr>
          <w:rFonts w:ascii="Palatino Linotype" w:eastAsia="Palatino Linotype" w:hAnsi="Palatino Linotype" w:cs="Palatino Linotype"/>
        </w:rPr>
      </w:pPr>
    </w:p>
    <w:p w14:paraId="350BE6C9" w14:textId="77777777" w:rsidR="00CA64F8" w:rsidRPr="009F0829" w:rsidRDefault="00CA64F8" w:rsidP="00CA64F8">
      <w:pPr>
        <w:spacing w:line="360" w:lineRule="auto"/>
        <w:contextualSpacing/>
        <w:jc w:val="both"/>
        <w:rPr>
          <w:rFonts w:ascii="Palatino Linotype" w:eastAsia="Palatino Linotype" w:hAnsi="Palatino Linotype" w:cs="Palatino Linotype"/>
        </w:rPr>
      </w:pPr>
      <w:r w:rsidRPr="009F0829">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99BDD6F" w14:textId="77777777" w:rsidR="00CA64F8" w:rsidRPr="009F0829" w:rsidRDefault="00CA64F8" w:rsidP="00CA64F8">
      <w:pPr>
        <w:spacing w:line="360" w:lineRule="auto"/>
        <w:contextualSpacing/>
        <w:jc w:val="both"/>
        <w:rPr>
          <w:rFonts w:ascii="Palatino Linotype" w:eastAsia="Palatino Linotype" w:hAnsi="Palatino Linotype" w:cs="Palatino Linotype"/>
        </w:rPr>
      </w:pPr>
    </w:p>
    <w:p w14:paraId="24A18B6E" w14:textId="77777777" w:rsidR="00CA64F8" w:rsidRPr="009F0829" w:rsidRDefault="00CA64F8" w:rsidP="00CA64F8">
      <w:pPr>
        <w:spacing w:before="240" w:after="240" w:line="360" w:lineRule="auto"/>
        <w:contextualSpacing/>
        <w:jc w:val="both"/>
        <w:rPr>
          <w:rFonts w:ascii="Palatino Linotype" w:eastAsia="Palatino Linotype" w:hAnsi="Palatino Linotype" w:cs="Palatino Linotype"/>
          <w:b/>
          <w:color w:val="000000"/>
        </w:rPr>
      </w:pPr>
      <w:r w:rsidRPr="009F0829">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9F0829">
        <w:rPr>
          <w:rFonts w:ascii="Palatino Linotype" w:eastAsia="Palatino Linotype" w:hAnsi="Palatino Linotype" w:cs="Palatino Linotype"/>
          <w:b/>
          <w:color w:val="000000"/>
        </w:rPr>
        <w:t>cualquier otro registro que documente el ejercicio de las facultades, funciones, obligaciones y competencias de los Sujetos Obligados</w:t>
      </w:r>
      <w:r w:rsidRPr="009F0829">
        <w:rPr>
          <w:rFonts w:ascii="Palatino Linotype" w:eastAsia="Palatino Linotype" w:hAnsi="Palatino Linotype" w:cs="Palatino Linotype"/>
          <w:color w:val="000000"/>
        </w:rPr>
        <w:t xml:space="preserve">; </w:t>
      </w:r>
      <w:r w:rsidRPr="009F0829">
        <w:rPr>
          <w:rFonts w:ascii="Palatino Linotype" w:eastAsia="Palatino Linotype" w:hAnsi="Palatino Linotype" w:cs="Palatino Linotype"/>
          <w:b/>
          <w:color w:val="000000"/>
        </w:rPr>
        <w:t>los que, podrán estar en cualquier medio</w:t>
      </w:r>
      <w:r w:rsidRPr="009F0829">
        <w:rPr>
          <w:rFonts w:ascii="Palatino Linotype" w:eastAsia="Palatino Linotype" w:hAnsi="Palatino Linotype" w:cs="Palatino Linotype"/>
          <w:color w:val="000000"/>
        </w:rPr>
        <w:t xml:space="preserve">, sea escrito, impreso, sonoro, visual, </w:t>
      </w:r>
      <w:r w:rsidRPr="009F0829">
        <w:rPr>
          <w:rFonts w:ascii="Palatino Linotype" w:eastAsia="Palatino Linotype" w:hAnsi="Palatino Linotype" w:cs="Palatino Linotype"/>
          <w:b/>
          <w:color w:val="000000"/>
        </w:rPr>
        <w:t>electrónico</w:t>
      </w:r>
      <w:r w:rsidRPr="009F0829">
        <w:rPr>
          <w:rFonts w:ascii="Palatino Linotype" w:eastAsia="Palatino Linotype" w:hAnsi="Palatino Linotype" w:cs="Palatino Linotype"/>
          <w:color w:val="000000"/>
        </w:rPr>
        <w:t xml:space="preserve">, informático u holográfico, esto es, </w:t>
      </w:r>
      <w:r w:rsidRPr="009F0829">
        <w:rPr>
          <w:rFonts w:ascii="Palatino Linotype" w:eastAsia="Palatino Linotype" w:hAnsi="Palatino Linotype" w:cs="Palatino Linotype"/>
          <w:b/>
          <w:color w:val="000000"/>
        </w:rPr>
        <w:t xml:space="preserve">el derecho de acceso a la información pública, se define en cuanto a su alcance y resultado material, el acceso a los archivos, registros y documentos públicos, administrados, generados o en posesión de los órganos u organismos </w:t>
      </w:r>
      <w:r w:rsidRPr="009F0829">
        <w:rPr>
          <w:rFonts w:ascii="Palatino Linotype" w:eastAsia="Palatino Linotype" w:hAnsi="Palatino Linotype" w:cs="Palatino Linotype"/>
          <w:b/>
          <w:color w:val="000000"/>
        </w:rPr>
        <w:lastRenderedPageBreak/>
        <w:t>públicos, en virtud del ejercicio de sus funciones de derecho público, sin importar su fuente, soporte o fecha de elaboración.</w:t>
      </w:r>
    </w:p>
    <w:p w14:paraId="4B8AC025" w14:textId="77777777" w:rsidR="00CA64F8" w:rsidRPr="009F0829" w:rsidRDefault="00CA64F8" w:rsidP="00CA64F8">
      <w:pPr>
        <w:spacing w:before="240" w:after="240" w:line="360" w:lineRule="auto"/>
        <w:contextualSpacing/>
        <w:jc w:val="both"/>
      </w:pPr>
    </w:p>
    <w:p w14:paraId="646ECFB4" w14:textId="77777777" w:rsidR="00CA64F8" w:rsidRPr="009F0829" w:rsidRDefault="00CA64F8" w:rsidP="00CA64F8">
      <w:pPr>
        <w:spacing w:before="280" w:after="280" w:line="360" w:lineRule="auto"/>
        <w:jc w:val="both"/>
        <w:rPr>
          <w:rFonts w:ascii="Palatino Linotype" w:eastAsia="Palatino Linotype" w:hAnsi="Palatino Linotype" w:cs="Palatino Linotype"/>
          <w:color w:val="000000"/>
        </w:rPr>
      </w:pPr>
      <w:r w:rsidRPr="009F0829">
        <w:rPr>
          <w:rFonts w:ascii="Palatino Linotype" w:eastAsia="Palatino Linotype" w:hAnsi="Palatino Linotype" w:cs="Palatino Linotype"/>
          <w:color w:val="000000"/>
        </w:rPr>
        <w:t xml:space="preserve">De ahí que el </w:t>
      </w:r>
      <w:r w:rsidRPr="009F0829">
        <w:rPr>
          <w:rFonts w:ascii="Palatino Linotype" w:eastAsia="Palatino Linotype" w:hAnsi="Palatino Linotype" w:cs="Palatino Linotype"/>
          <w:b/>
          <w:color w:val="000000"/>
        </w:rPr>
        <w:t>Sujeto Obligado</w:t>
      </w:r>
      <w:r w:rsidRPr="009F0829">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pudiendo ser de manera electrónica,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0A2316F1" w14:textId="77777777" w:rsidR="00CA64F8" w:rsidRPr="009F0829" w:rsidRDefault="00CA64F8" w:rsidP="00CA64F8">
      <w:pPr>
        <w:spacing w:before="280" w:after="280"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En este sentido, cabe reiterar que el particular solicitó al Sujeto Obligado, lo siguiente:</w:t>
      </w:r>
    </w:p>
    <w:tbl>
      <w:tblPr>
        <w:tblStyle w:val="Tablaconcuadrcula"/>
        <w:tblW w:w="0" w:type="auto"/>
        <w:jc w:val="center"/>
        <w:tblLook w:val="04A0" w:firstRow="1" w:lastRow="0" w:firstColumn="1" w:lastColumn="0" w:noHBand="0" w:noVBand="1"/>
      </w:tblPr>
      <w:tblGrid>
        <w:gridCol w:w="2294"/>
        <w:gridCol w:w="4222"/>
      </w:tblGrid>
      <w:tr w:rsidR="00CA64F8" w:rsidRPr="009F0829" w14:paraId="3E8263DA" w14:textId="77777777" w:rsidTr="00CA64F8">
        <w:trPr>
          <w:tblHeader/>
          <w:jc w:val="center"/>
        </w:trPr>
        <w:tc>
          <w:tcPr>
            <w:tcW w:w="2294" w:type="dxa"/>
            <w:shd w:val="clear" w:color="auto" w:fill="000000" w:themeFill="text1"/>
            <w:vAlign w:val="center"/>
          </w:tcPr>
          <w:p w14:paraId="62040CDE" w14:textId="77777777" w:rsidR="00CA64F8" w:rsidRPr="009F0829" w:rsidRDefault="00CA64F8" w:rsidP="00CA64F8">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9F0829">
              <w:rPr>
                <w:rFonts w:ascii="Palatino Linotype" w:hAnsi="Palatino Linotype"/>
                <w:b/>
                <w:color w:val="FFFFFF" w:themeColor="background1"/>
                <w:sz w:val="16"/>
                <w:szCs w:val="16"/>
              </w:rPr>
              <w:t>Número de Solicitud</w:t>
            </w:r>
          </w:p>
        </w:tc>
        <w:tc>
          <w:tcPr>
            <w:tcW w:w="4222" w:type="dxa"/>
            <w:shd w:val="clear" w:color="auto" w:fill="000000" w:themeFill="text1"/>
            <w:vAlign w:val="center"/>
          </w:tcPr>
          <w:p w14:paraId="506E9CCE" w14:textId="77777777" w:rsidR="00CA64F8" w:rsidRPr="009F0829" w:rsidRDefault="00CA64F8" w:rsidP="00CA64F8">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9F0829">
              <w:rPr>
                <w:rFonts w:ascii="Palatino Linotype" w:hAnsi="Palatino Linotype"/>
                <w:b/>
                <w:color w:val="FFFFFF" w:themeColor="background1"/>
                <w:sz w:val="16"/>
                <w:szCs w:val="16"/>
              </w:rPr>
              <w:t>Contenido de la solicitud</w:t>
            </w:r>
          </w:p>
        </w:tc>
      </w:tr>
      <w:tr w:rsidR="00CA64F8" w:rsidRPr="009F0829" w14:paraId="5FAFE8BF" w14:textId="77777777" w:rsidTr="00CA64F8">
        <w:trPr>
          <w:jc w:val="center"/>
        </w:trPr>
        <w:tc>
          <w:tcPr>
            <w:tcW w:w="2294" w:type="dxa"/>
            <w:vAlign w:val="center"/>
          </w:tcPr>
          <w:p w14:paraId="2B3D73F2" w14:textId="77777777" w:rsidR="00CA64F8" w:rsidRPr="009F0829" w:rsidRDefault="00CA64F8" w:rsidP="00CA64F8">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02041/DIFMETEPEC/IP/2022</w:t>
            </w:r>
          </w:p>
        </w:tc>
        <w:tc>
          <w:tcPr>
            <w:tcW w:w="4222" w:type="dxa"/>
          </w:tcPr>
          <w:p w14:paraId="6F95C4E8" w14:textId="77777777" w:rsidR="00CA64F8" w:rsidRPr="009F0829" w:rsidRDefault="00CA64F8" w:rsidP="00CA64F8">
            <w:pPr>
              <w:pStyle w:val="Prrafodelista"/>
              <w:tabs>
                <w:tab w:val="left" w:pos="709"/>
              </w:tabs>
              <w:ind w:left="0"/>
              <w:jc w:val="both"/>
              <w:rPr>
                <w:rFonts w:ascii="Palatino Linotype" w:hAnsi="Palatino Linotype"/>
                <w:b/>
                <w:i/>
                <w:sz w:val="16"/>
                <w:szCs w:val="16"/>
              </w:rPr>
            </w:pPr>
            <w:r w:rsidRPr="009F0829">
              <w:rPr>
                <w:rFonts w:ascii="Palatino Linotype" w:hAnsi="Palatino Linotype"/>
                <w:i/>
                <w:color w:val="000000"/>
                <w:sz w:val="16"/>
                <w:szCs w:val="16"/>
              </w:rPr>
              <w:t xml:space="preserve">“Se solicita la </w:t>
            </w:r>
            <w:r w:rsidRPr="009F0829">
              <w:rPr>
                <w:rFonts w:ascii="Palatino Linotype" w:hAnsi="Palatino Linotype"/>
                <w:b/>
                <w:i/>
                <w:color w:val="000000"/>
                <w:sz w:val="16"/>
                <w:szCs w:val="16"/>
              </w:rPr>
              <w:t xml:space="preserve">relación </w:t>
            </w:r>
            <w:r w:rsidRPr="009F0829">
              <w:rPr>
                <w:rFonts w:ascii="Palatino Linotype" w:hAnsi="Palatino Linotype"/>
                <w:i/>
                <w:color w:val="000000"/>
                <w:sz w:val="16"/>
                <w:szCs w:val="16"/>
              </w:rPr>
              <w:t>de todos los contratos y convenios celebrados por el Sistema municipal dif de metepec el 5 de marzo de 2022.” (Sic)</w:t>
            </w:r>
          </w:p>
        </w:tc>
      </w:tr>
      <w:tr w:rsidR="00CA64F8" w:rsidRPr="009F0829" w14:paraId="069E9556" w14:textId="77777777" w:rsidTr="00CA64F8">
        <w:trPr>
          <w:jc w:val="center"/>
        </w:trPr>
        <w:tc>
          <w:tcPr>
            <w:tcW w:w="2294" w:type="dxa"/>
            <w:vAlign w:val="center"/>
          </w:tcPr>
          <w:p w14:paraId="7A80D9F3" w14:textId="77777777" w:rsidR="00CA64F8" w:rsidRPr="009F0829" w:rsidRDefault="00CA64F8" w:rsidP="00CA64F8">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02040/DIFMETEPEC/IP/2022</w:t>
            </w:r>
          </w:p>
        </w:tc>
        <w:tc>
          <w:tcPr>
            <w:tcW w:w="4222" w:type="dxa"/>
          </w:tcPr>
          <w:p w14:paraId="3C363511" w14:textId="77777777" w:rsidR="00CA64F8" w:rsidRPr="009F0829" w:rsidRDefault="00CA64F8" w:rsidP="00CA64F8">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 xml:space="preserve">“Se requiere </w:t>
            </w:r>
            <w:r w:rsidRPr="009F0829">
              <w:rPr>
                <w:rFonts w:ascii="Palatino Linotype" w:hAnsi="Palatino Linotype"/>
                <w:b/>
                <w:i/>
                <w:color w:val="000000"/>
                <w:sz w:val="16"/>
                <w:szCs w:val="16"/>
              </w:rPr>
              <w:t>copia</w:t>
            </w:r>
            <w:r w:rsidRPr="009F0829">
              <w:rPr>
                <w:rFonts w:ascii="Palatino Linotype" w:hAnsi="Palatino Linotype"/>
                <w:i/>
                <w:color w:val="000000"/>
                <w:sz w:val="16"/>
                <w:szCs w:val="16"/>
              </w:rPr>
              <w:t xml:space="preserve"> de todos los contratos y convenios celebrados por el sistema municipal dif de metepec el 8 de marzo de 2022.” (Sic)</w:t>
            </w:r>
          </w:p>
        </w:tc>
      </w:tr>
      <w:tr w:rsidR="00CA64F8" w:rsidRPr="009F0829" w14:paraId="37B3AED4" w14:textId="77777777" w:rsidTr="00CA64F8">
        <w:trPr>
          <w:jc w:val="center"/>
        </w:trPr>
        <w:tc>
          <w:tcPr>
            <w:tcW w:w="2294" w:type="dxa"/>
            <w:vAlign w:val="center"/>
          </w:tcPr>
          <w:p w14:paraId="0CD3B4A6" w14:textId="77777777" w:rsidR="00CA64F8" w:rsidRPr="009F0829" w:rsidRDefault="00CA64F8" w:rsidP="00CA64F8">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02039/DIFMETEPEC/IP/2022</w:t>
            </w:r>
          </w:p>
        </w:tc>
        <w:tc>
          <w:tcPr>
            <w:tcW w:w="4222" w:type="dxa"/>
          </w:tcPr>
          <w:p w14:paraId="30C604D2" w14:textId="77777777" w:rsidR="00CA64F8" w:rsidRPr="009F0829" w:rsidRDefault="00CA64F8" w:rsidP="00CA64F8">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 xml:space="preserve">“Se requiere </w:t>
            </w:r>
            <w:r w:rsidRPr="009F0829">
              <w:rPr>
                <w:rFonts w:ascii="Palatino Linotype" w:hAnsi="Palatino Linotype"/>
                <w:b/>
                <w:i/>
                <w:color w:val="000000"/>
                <w:sz w:val="16"/>
                <w:szCs w:val="16"/>
              </w:rPr>
              <w:t xml:space="preserve">copia </w:t>
            </w:r>
            <w:r w:rsidRPr="009F0829">
              <w:rPr>
                <w:rFonts w:ascii="Palatino Linotype" w:hAnsi="Palatino Linotype"/>
                <w:i/>
                <w:color w:val="000000"/>
                <w:sz w:val="16"/>
                <w:szCs w:val="16"/>
              </w:rPr>
              <w:t>de todos los contratos y convenios celebrados por el sistema municipal dif de metepec el 7 de marzo de 2022.” (Sic)</w:t>
            </w:r>
          </w:p>
        </w:tc>
      </w:tr>
      <w:tr w:rsidR="00CA64F8" w:rsidRPr="009F0829" w14:paraId="36F77330" w14:textId="77777777" w:rsidTr="00CA64F8">
        <w:trPr>
          <w:jc w:val="center"/>
        </w:trPr>
        <w:tc>
          <w:tcPr>
            <w:tcW w:w="2294" w:type="dxa"/>
            <w:vAlign w:val="center"/>
          </w:tcPr>
          <w:p w14:paraId="0346B9E2" w14:textId="77777777" w:rsidR="00CA64F8" w:rsidRPr="009F0829" w:rsidRDefault="00CA64F8" w:rsidP="00CA64F8">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02038/DIFMETEPEC/IP/2022</w:t>
            </w:r>
          </w:p>
        </w:tc>
        <w:tc>
          <w:tcPr>
            <w:tcW w:w="4222" w:type="dxa"/>
          </w:tcPr>
          <w:p w14:paraId="4B55D5CA" w14:textId="77777777" w:rsidR="00CA64F8" w:rsidRPr="009F0829" w:rsidRDefault="00CA64F8" w:rsidP="00CA64F8">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 xml:space="preserve">“Se requiere </w:t>
            </w:r>
            <w:r w:rsidRPr="009F0829">
              <w:rPr>
                <w:rFonts w:ascii="Palatino Linotype" w:hAnsi="Palatino Linotype"/>
                <w:b/>
                <w:i/>
                <w:color w:val="000000"/>
                <w:sz w:val="16"/>
                <w:szCs w:val="16"/>
              </w:rPr>
              <w:t>copia</w:t>
            </w:r>
            <w:r w:rsidRPr="009F0829">
              <w:rPr>
                <w:rFonts w:ascii="Palatino Linotype" w:hAnsi="Palatino Linotype"/>
                <w:i/>
                <w:color w:val="000000"/>
                <w:sz w:val="16"/>
                <w:szCs w:val="16"/>
              </w:rPr>
              <w:t xml:space="preserve"> de todos los contratos y convenios celebrados por el sistema municipal dif de metepec el 6 de marzo de 2022.” (Sic)</w:t>
            </w:r>
          </w:p>
        </w:tc>
      </w:tr>
      <w:tr w:rsidR="00CA64F8" w:rsidRPr="009F0829" w14:paraId="20BCBDDE" w14:textId="77777777" w:rsidTr="00CA64F8">
        <w:trPr>
          <w:jc w:val="center"/>
        </w:trPr>
        <w:tc>
          <w:tcPr>
            <w:tcW w:w="2294" w:type="dxa"/>
            <w:vAlign w:val="center"/>
          </w:tcPr>
          <w:p w14:paraId="4E0AC9E2" w14:textId="77777777" w:rsidR="00CA64F8" w:rsidRPr="009F0829" w:rsidRDefault="00CA64F8" w:rsidP="00CA64F8">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02037/DIFMETEPEC/IP/2022</w:t>
            </w:r>
          </w:p>
        </w:tc>
        <w:tc>
          <w:tcPr>
            <w:tcW w:w="4222" w:type="dxa"/>
          </w:tcPr>
          <w:p w14:paraId="0EEFCDF4" w14:textId="77777777" w:rsidR="00CA64F8" w:rsidRPr="009F0829" w:rsidRDefault="00CA64F8" w:rsidP="00CA64F8">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 xml:space="preserve">“Se requiere </w:t>
            </w:r>
            <w:r w:rsidRPr="009F0829">
              <w:rPr>
                <w:rFonts w:ascii="Palatino Linotype" w:hAnsi="Palatino Linotype"/>
                <w:b/>
                <w:i/>
                <w:color w:val="000000"/>
                <w:sz w:val="16"/>
                <w:szCs w:val="16"/>
              </w:rPr>
              <w:t>copia</w:t>
            </w:r>
            <w:r w:rsidRPr="009F0829">
              <w:rPr>
                <w:rFonts w:ascii="Palatino Linotype" w:hAnsi="Palatino Linotype"/>
                <w:i/>
                <w:color w:val="000000"/>
                <w:sz w:val="16"/>
                <w:szCs w:val="16"/>
              </w:rPr>
              <w:t xml:space="preserve"> de todos los contratos y convenios celebrados por el sistema municipal dif de metepec el 5 de marzo de 2022.” (Sic)</w:t>
            </w:r>
          </w:p>
        </w:tc>
      </w:tr>
      <w:tr w:rsidR="00CA64F8" w:rsidRPr="009F0829" w14:paraId="56517F36" w14:textId="77777777" w:rsidTr="00CA64F8">
        <w:trPr>
          <w:jc w:val="center"/>
        </w:trPr>
        <w:tc>
          <w:tcPr>
            <w:tcW w:w="2294" w:type="dxa"/>
            <w:vAlign w:val="center"/>
          </w:tcPr>
          <w:p w14:paraId="03CCB848" w14:textId="77777777" w:rsidR="00CA64F8" w:rsidRPr="009F0829" w:rsidRDefault="00CA64F8" w:rsidP="00CA64F8">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02044/DIFMETEPEC/IP/2022</w:t>
            </w:r>
          </w:p>
        </w:tc>
        <w:tc>
          <w:tcPr>
            <w:tcW w:w="4222" w:type="dxa"/>
          </w:tcPr>
          <w:p w14:paraId="5FC65255" w14:textId="77777777" w:rsidR="00CA64F8" w:rsidRPr="009F0829" w:rsidRDefault="00CA64F8" w:rsidP="00CA64F8">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 xml:space="preserve">“Se solicita la </w:t>
            </w:r>
            <w:r w:rsidRPr="009F0829">
              <w:rPr>
                <w:rFonts w:ascii="Palatino Linotype" w:hAnsi="Palatino Linotype"/>
                <w:b/>
                <w:i/>
                <w:color w:val="000000"/>
                <w:sz w:val="16"/>
                <w:szCs w:val="16"/>
              </w:rPr>
              <w:t>relación</w:t>
            </w:r>
            <w:r w:rsidRPr="009F0829">
              <w:rPr>
                <w:rFonts w:ascii="Palatino Linotype" w:hAnsi="Palatino Linotype"/>
                <w:i/>
                <w:color w:val="000000"/>
                <w:sz w:val="16"/>
                <w:szCs w:val="16"/>
              </w:rPr>
              <w:t xml:space="preserve"> de todos los contratos y convenios celebrados por el Sistema municipal dif de metepec el 8 de marzo de 2022.” (Sic)</w:t>
            </w:r>
          </w:p>
        </w:tc>
      </w:tr>
      <w:tr w:rsidR="00CA64F8" w:rsidRPr="009F0829" w14:paraId="2F4F61B9" w14:textId="77777777" w:rsidTr="00CA64F8">
        <w:trPr>
          <w:jc w:val="center"/>
        </w:trPr>
        <w:tc>
          <w:tcPr>
            <w:tcW w:w="2294" w:type="dxa"/>
            <w:vAlign w:val="center"/>
          </w:tcPr>
          <w:p w14:paraId="0F8A2FE2" w14:textId="77777777" w:rsidR="00CA64F8" w:rsidRPr="009F0829" w:rsidRDefault="00CA64F8" w:rsidP="00CA64F8">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t>02043/DIFMETEPEC/IP/2022</w:t>
            </w:r>
          </w:p>
        </w:tc>
        <w:tc>
          <w:tcPr>
            <w:tcW w:w="4222" w:type="dxa"/>
          </w:tcPr>
          <w:p w14:paraId="435BAED8" w14:textId="77777777" w:rsidR="00CA64F8" w:rsidRPr="009F0829" w:rsidRDefault="00CA64F8" w:rsidP="00CA64F8">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 xml:space="preserve">“Se solicita la </w:t>
            </w:r>
            <w:r w:rsidRPr="009F0829">
              <w:rPr>
                <w:rFonts w:ascii="Palatino Linotype" w:hAnsi="Palatino Linotype"/>
                <w:b/>
                <w:i/>
                <w:color w:val="000000"/>
                <w:sz w:val="16"/>
                <w:szCs w:val="16"/>
              </w:rPr>
              <w:t>relación</w:t>
            </w:r>
            <w:r w:rsidRPr="009F0829">
              <w:rPr>
                <w:rFonts w:ascii="Palatino Linotype" w:hAnsi="Palatino Linotype"/>
                <w:i/>
                <w:color w:val="000000"/>
                <w:sz w:val="16"/>
                <w:szCs w:val="16"/>
              </w:rPr>
              <w:t xml:space="preserve"> de todos los contratos y convenios celebrados por el Sistema municipal dif de metepec el 7 de marzo de 2022.” (Sic)</w:t>
            </w:r>
          </w:p>
        </w:tc>
      </w:tr>
      <w:tr w:rsidR="00CA64F8" w:rsidRPr="009F0829" w14:paraId="45F07914" w14:textId="77777777" w:rsidTr="00CA64F8">
        <w:trPr>
          <w:jc w:val="center"/>
        </w:trPr>
        <w:tc>
          <w:tcPr>
            <w:tcW w:w="2294" w:type="dxa"/>
            <w:vAlign w:val="center"/>
          </w:tcPr>
          <w:p w14:paraId="1364B41A" w14:textId="77777777" w:rsidR="00CA64F8" w:rsidRPr="009F0829" w:rsidRDefault="00CA64F8" w:rsidP="00CA64F8">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829">
              <w:rPr>
                <w:rFonts w:ascii="Palatino Linotype" w:hAnsi="Palatino Linotype"/>
                <w:b/>
                <w:sz w:val="16"/>
                <w:szCs w:val="16"/>
              </w:rPr>
              <w:lastRenderedPageBreak/>
              <w:t>02042/DIFMETEPEC/IP/2022</w:t>
            </w:r>
          </w:p>
        </w:tc>
        <w:tc>
          <w:tcPr>
            <w:tcW w:w="4222" w:type="dxa"/>
          </w:tcPr>
          <w:p w14:paraId="195DFE46" w14:textId="77777777" w:rsidR="00CA64F8" w:rsidRPr="009F0829" w:rsidRDefault="00CA64F8" w:rsidP="00CA64F8">
            <w:pPr>
              <w:pStyle w:val="Prrafodelista"/>
              <w:tabs>
                <w:tab w:val="left" w:pos="709"/>
              </w:tabs>
              <w:ind w:left="0"/>
              <w:jc w:val="both"/>
              <w:rPr>
                <w:rFonts w:ascii="Palatino Linotype" w:hAnsi="Palatino Linotype"/>
                <w:i/>
                <w:color w:val="000000"/>
                <w:sz w:val="16"/>
                <w:szCs w:val="16"/>
              </w:rPr>
            </w:pPr>
            <w:r w:rsidRPr="009F0829">
              <w:rPr>
                <w:rFonts w:ascii="Palatino Linotype" w:hAnsi="Palatino Linotype"/>
                <w:i/>
                <w:color w:val="000000"/>
                <w:sz w:val="16"/>
                <w:szCs w:val="16"/>
              </w:rPr>
              <w:t xml:space="preserve">“Se solicita la </w:t>
            </w:r>
            <w:r w:rsidRPr="009F0829">
              <w:rPr>
                <w:rFonts w:ascii="Palatino Linotype" w:hAnsi="Palatino Linotype"/>
                <w:b/>
                <w:i/>
                <w:color w:val="000000"/>
                <w:sz w:val="16"/>
                <w:szCs w:val="16"/>
              </w:rPr>
              <w:t>relación</w:t>
            </w:r>
            <w:r w:rsidRPr="009F0829">
              <w:rPr>
                <w:rFonts w:ascii="Palatino Linotype" w:hAnsi="Palatino Linotype"/>
                <w:i/>
                <w:color w:val="000000"/>
                <w:sz w:val="16"/>
                <w:szCs w:val="16"/>
              </w:rPr>
              <w:t xml:space="preserve"> de todos los contratos y convenios celebrados por el Sistema municipal dif de metepec el 6 de marzo de 2022..” (Sic)</w:t>
            </w:r>
          </w:p>
        </w:tc>
      </w:tr>
    </w:tbl>
    <w:p w14:paraId="2AFC11D6" w14:textId="77777777" w:rsidR="00CA64F8" w:rsidRPr="009F0829" w:rsidRDefault="00CA64F8" w:rsidP="00CA64F8">
      <w:pPr>
        <w:ind w:left="851" w:right="1134"/>
        <w:contextualSpacing/>
        <w:jc w:val="both"/>
        <w:rPr>
          <w:rFonts w:ascii="Palatino Linotype" w:hAnsi="Palatino Linotype" w:cs="Arial"/>
          <w:i/>
          <w:sz w:val="22"/>
          <w:szCs w:val="22"/>
        </w:rPr>
      </w:pPr>
    </w:p>
    <w:p w14:paraId="23450DB8" w14:textId="77777777" w:rsidR="00CA64F8" w:rsidRPr="009F0829" w:rsidRDefault="00CA64F8" w:rsidP="00CA64F8">
      <w:pPr>
        <w:spacing w:line="360" w:lineRule="auto"/>
        <w:jc w:val="both"/>
        <w:rPr>
          <w:rFonts w:ascii="Palatino Linotype" w:eastAsia="Palatino Linotype" w:hAnsi="Palatino Linotype" w:cs="Palatino Linotype"/>
        </w:rPr>
      </w:pPr>
    </w:p>
    <w:p w14:paraId="2B2C108E" w14:textId="77777777" w:rsidR="00CA64F8" w:rsidRPr="009F0829" w:rsidRDefault="00CA64F8" w:rsidP="00CA64F8">
      <w:pPr>
        <w:spacing w:line="360" w:lineRule="auto"/>
        <w:jc w:val="both"/>
        <w:rPr>
          <w:rFonts w:ascii="Palatino Linotype" w:hAnsi="Palatino Linotype"/>
          <w:color w:val="000000" w:themeColor="text1"/>
        </w:rPr>
      </w:pPr>
      <w:r w:rsidRPr="009F0829">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6CD517A6" wp14:editId="45F92C12">
                <wp:simplePos x="0" y="0"/>
                <wp:positionH relativeFrom="column">
                  <wp:posOffset>64785</wp:posOffset>
                </wp:positionH>
                <wp:positionV relativeFrom="paragraph">
                  <wp:posOffset>2727160</wp:posOffset>
                </wp:positionV>
                <wp:extent cx="5647765" cy="1559858"/>
                <wp:effectExtent l="38100" t="38100" r="67310" b="97790"/>
                <wp:wrapNone/>
                <wp:docPr id="13" name="Conector recto 13"/>
                <wp:cNvGraphicFramePr/>
                <a:graphic xmlns:a="http://schemas.openxmlformats.org/drawingml/2006/main">
                  <a:graphicData uri="http://schemas.microsoft.com/office/word/2010/wordprocessingShape">
                    <wps:wsp>
                      <wps:cNvCnPr/>
                      <wps:spPr>
                        <a:xfrm>
                          <a:off x="0" y="0"/>
                          <a:ext cx="5647765" cy="155985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6949106" id="Conector recto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1pt,214.75pt" to="449.8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" strokecolor="#4f81bd [3204]" strokeweight="2pt">
                <v:shadow on="t" color="black" opacity="24903f" origin=",.5" offset="0,.55556mm"/>
              </v:line>
            </w:pict>
          </mc:Fallback>
        </mc:AlternateContent>
      </w:r>
      <w:r w:rsidRPr="009F0829">
        <w:rPr>
          <w:rFonts w:ascii="Palatino Linotype" w:eastAsia="Palatino Linotype" w:hAnsi="Palatino Linotype" w:cs="Palatino Linotype"/>
        </w:rPr>
        <w:t>Derivado de la solicitud de información, el sujeto obligado</w:t>
      </w:r>
      <w:r w:rsidRPr="009F0829">
        <w:rPr>
          <w:rFonts w:ascii="Palatino Linotype" w:hAnsi="Palatino Linotype" w:cs="Arial"/>
          <w:color w:val="000000" w:themeColor="text1"/>
        </w:rPr>
        <w:t xml:space="preserve"> anexo a la respuesta el archivo digital </w:t>
      </w:r>
      <w:r w:rsidRPr="009F0829">
        <w:rPr>
          <w:rFonts w:ascii="Palatino Linotype" w:hAnsi="Palatino Linotype" w:cs="Arial"/>
          <w:b/>
          <w:i/>
          <w:color w:val="000000" w:themeColor="text1"/>
        </w:rPr>
        <w:t>“acta primer sesión extraordinaria Comité de transparencia.pdf”</w:t>
      </w:r>
      <w:r w:rsidRPr="009F0829">
        <w:rPr>
          <w:rFonts w:ascii="Palatino Linotype" w:hAnsi="Palatino Linotype" w:cs="Arial"/>
          <w:b/>
          <w:color w:val="000000" w:themeColor="text1"/>
        </w:rPr>
        <w:t>,</w:t>
      </w:r>
      <w:r w:rsidRPr="009F0829">
        <w:rPr>
          <w:rFonts w:ascii="Palatino Linotype" w:hAnsi="Palatino Linotype" w:cs="Arial"/>
          <w:color w:val="000000" w:themeColor="text1"/>
        </w:rPr>
        <w:t xml:space="preserve"> de cuyo contenido se observa </w:t>
      </w:r>
      <w:r w:rsidRPr="009F0829">
        <w:rPr>
          <w:rFonts w:ascii="Palatino Linotype" w:eastAsia="Palatino Linotype" w:hAnsi="Palatino Linotype" w:cs="Palatino Linotype"/>
        </w:rPr>
        <w:t xml:space="preserve">el Acuerdo de la Primer Sesión Extraordinaria del Comité de Transparencia, de fecha 25 de Febrero de 2022, por medio de la cual el Comité de Transparencia aprobó el cambio de modalidad de entrega mediante consulta directa (in situ), </w:t>
      </w:r>
      <w:r w:rsidRPr="009F0829">
        <w:rPr>
          <w:rFonts w:ascii="Palatino Linotype" w:eastAsia="Palatino Linotype" w:hAnsi="Palatino Linotype" w:cs="Palatino Linotype"/>
          <w:b/>
          <w:bCs/>
        </w:rPr>
        <w:t>la cual resulta ser de fecha anterior a la solicitud de información, por ello esta determinación no resulta aplicable a la presente, pues fue realizada para diverso recurso, siendo además una inconformidad fundada del RECURRENTE,</w:t>
      </w:r>
      <w:r w:rsidRPr="009F0829">
        <w:rPr>
          <w:rFonts w:ascii="Palatino Linotype" w:eastAsia="Palatino Linotype" w:hAnsi="Palatino Linotype" w:cs="Palatino Linotype"/>
        </w:rPr>
        <w:t xml:space="preserve"> </w:t>
      </w:r>
      <w:r w:rsidRPr="009F0829">
        <w:rPr>
          <w:rFonts w:ascii="Palatino Linotype" w:hAnsi="Palatino Linotype" w:cs="Arial"/>
          <w:color w:val="000000" w:themeColor="text1"/>
        </w:rPr>
        <w:t>como a continuación se advierte de las siguientes</w:t>
      </w:r>
      <w:r w:rsidRPr="009F0829">
        <w:rPr>
          <w:rFonts w:ascii="Palatino Linotype" w:hAnsi="Palatino Linotype"/>
          <w:color w:val="000000" w:themeColor="text1"/>
        </w:rPr>
        <w:t xml:space="preserve"> imágenes:</w:t>
      </w:r>
    </w:p>
    <w:p w14:paraId="5483E0B7" w14:textId="77777777" w:rsidR="00CA64F8" w:rsidRPr="009F0829" w:rsidRDefault="00CA64F8" w:rsidP="00CA64F8">
      <w:pPr>
        <w:spacing w:line="360" w:lineRule="auto"/>
        <w:jc w:val="both"/>
        <w:rPr>
          <w:rFonts w:ascii="Palatino Linotype" w:hAnsi="Palatino Linotype"/>
          <w:color w:val="000000" w:themeColor="text1"/>
        </w:rPr>
      </w:pPr>
    </w:p>
    <w:p w14:paraId="6250B11B" w14:textId="77777777" w:rsidR="00CA64F8" w:rsidRPr="009F0829" w:rsidRDefault="00CA64F8" w:rsidP="00CA64F8">
      <w:pPr>
        <w:widowControl w:val="0"/>
        <w:spacing w:line="360" w:lineRule="auto"/>
        <w:jc w:val="center"/>
        <w:rPr>
          <w:rFonts w:ascii="Palatino Linotype" w:eastAsia="Palatino Linotype" w:hAnsi="Palatino Linotype" w:cs="Palatino Linotype"/>
        </w:rPr>
      </w:pPr>
      <w:r w:rsidRPr="009F0829">
        <w:rPr>
          <w:noProof/>
          <w:lang w:eastAsia="es-MX"/>
        </w:rPr>
        <w:drawing>
          <wp:inline distT="0" distB="0" distL="0" distR="0" wp14:anchorId="031C969E" wp14:editId="7ACAEA56">
            <wp:extent cx="3818254" cy="3042877"/>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7156" cy="3065909"/>
                    </a:xfrm>
                    <a:prstGeom prst="rect">
                      <a:avLst/>
                    </a:prstGeom>
                  </pic:spPr>
                </pic:pic>
              </a:graphicData>
            </a:graphic>
          </wp:inline>
        </w:drawing>
      </w:r>
    </w:p>
    <w:p w14:paraId="4CA756D6" w14:textId="77777777" w:rsidR="00CA64F8" w:rsidRPr="009F0829" w:rsidRDefault="00CA64F8" w:rsidP="00CA64F8">
      <w:pPr>
        <w:spacing w:line="360" w:lineRule="auto"/>
        <w:jc w:val="center"/>
        <w:rPr>
          <w:rFonts w:ascii="Palatino Linotype" w:eastAsia="Palatino Linotype" w:hAnsi="Palatino Linotype" w:cs="Palatino Linotype"/>
        </w:rPr>
      </w:pPr>
      <w:r w:rsidRPr="009F0829">
        <w:rPr>
          <w:noProof/>
          <w:lang w:eastAsia="es-MX"/>
        </w:rPr>
        <w:lastRenderedPageBreak/>
        <w:drawing>
          <wp:inline distT="0" distB="0" distL="0" distR="0" wp14:anchorId="558CD543" wp14:editId="16DE4B07">
            <wp:extent cx="3495675" cy="3380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0780" cy="3385912"/>
                    </a:xfrm>
                    <a:prstGeom prst="rect">
                      <a:avLst/>
                    </a:prstGeom>
                  </pic:spPr>
                </pic:pic>
              </a:graphicData>
            </a:graphic>
          </wp:inline>
        </w:drawing>
      </w:r>
    </w:p>
    <w:p w14:paraId="4ABB3D83" w14:textId="77777777" w:rsidR="00CA64F8" w:rsidRPr="009F0829" w:rsidRDefault="00CA64F8" w:rsidP="00CA64F8">
      <w:pPr>
        <w:widowControl w:val="0"/>
        <w:spacing w:line="360" w:lineRule="auto"/>
        <w:jc w:val="center"/>
        <w:rPr>
          <w:rFonts w:ascii="Palatino Linotype" w:eastAsia="Palatino Linotype" w:hAnsi="Palatino Linotype" w:cs="Palatino Linotype"/>
        </w:rPr>
      </w:pPr>
      <w:r w:rsidRPr="009F0829">
        <w:rPr>
          <w:noProof/>
          <w:lang w:eastAsia="es-MX"/>
        </w:rPr>
        <w:drawing>
          <wp:inline distT="0" distB="0" distL="0" distR="0" wp14:anchorId="68F0FD4B" wp14:editId="00321778">
            <wp:extent cx="3552085" cy="273551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68763" cy="2748359"/>
                    </a:xfrm>
                    <a:prstGeom prst="rect">
                      <a:avLst/>
                    </a:prstGeom>
                  </pic:spPr>
                </pic:pic>
              </a:graphicData>
            </a:graphic>
          </wp:inline>
        </w:drawing>
      </w:r>
    </w:p>
    <w:p w14:paraId="0C33A867" w14:textId="77777777" w:rsidR="00CA64F8" w:rsidRPr="009F0829" w:rsidRDefault="00CA64F8" w:rsidP="00CA64F8">
      <w:pPr>
        <w:widowControl w:val="0"/>
        <w:spacing w:line="360" w:lineRule="auto"/>
        <w:jc w:val="center"/>
        <w:rPr>
          <w:rFonts w:ascii="Palatino Linotype" w:eastAsia="Palatino Linotype" w:hAnsi="Palatino Linotype" w:cs="Palatino Linotype"/>
        </w:rPr>
      </w:pPr>
      <w:r w:rsidRPr="009F0829">
        <w:rPr>
          <w:noProof/>
          <w:lang w:eastAsia="es-MX"/>
        </w:rPr>
        <w:lastRenderedPageBreak/>
        <w:drawing>
          <wp:inline distT="0" distB="0" distL="0" distR="0" wp14:anchorId="1CBAF551" wp14:editId="4B61EA09">
            <wp:extent cx="3571875" cy="30480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1875" cy="3048000"/>
                    </a:xfrm>
                    <a:prstGeom prst="rect">
                      <a:avLst/>
                    </a:prstGeom>
                  </pic:spPr>
                </pic:pic>
              </a:graphicData>
            </a:graphic>
          </wp:inline>
        </w:drawing>
      </w:r>
    </w:p>
    <w:p w14:paraId="34D03AC8" w14:textId="77777777" w:rsidR="00CA64F8" w:rsidRPr="009F0829" w:rsidRDefault="00CA64F8" w:rsidP="00CA64F8">
      <w:pPr>
        <w:spacing w:line="360" w:lineRule="auto"/>
        <w:ind w:right="51"/>
        <w:jc w:val="both"/>
        <w:rPr>
          <w:rFonts w:ascii="Palatino Linotype" w:eastAsia="Palatino Linotype" w:hAnsi="Palatino Linotype" w:cs="Palatino Linotype"/>
        </w:rPr>
      </w:pPr>
    </w:p>
    <w:p w14:paraId="336BC972" w14:textId="77777777" w:rsidR="00CA64F8" w:rsidRPr="009F0829" w:rsidRDefault="00CA64F8" w:rsidP="00CA64F8">
      <w:pPr>
        <w:spacing w:line="360" w:lineRule="auto"/>
        <w:ind w:right="51"/>
        <w:jc w:val="both"/>
        <w:rPr>
          <w:rFonts w:ascii="Palatino Linotype" w:eastAsia="Palatino Linotype" w:hAnsi="Palatino Linotype" w:cs="Palatino Linotype"/>
        </w:rPr>
      </w:pPr>
      <w:r w:rsidRPr="009F0829">
        <w:rPr>
          <w:rFonts w:ascii="Palatino Linotype" w:eastAsia="Palatino Linotype" w:hAnsi="Palatino Linotype" w:cs="Palatino Linotype"/>
        </w:rPr>
        <w:t xml:space="preserve">Como podemos apreciar de la documental en análisis, el Sujeto Obligado no niega contar con la información solicitada, por el contrario acepta de forma expresa poseerla, al cambiar de modalidad y manifestar que se le entregará la información en consulta directa, pues claramente que genera, administra y posee la información solicitada. </w:t>
      </w:r>
    </w:p>
    <w:p w14:paraId="491BFC7F" w14:textId="77777777" w:rsidR="00CA64F8" w:rsidRPr="009F0829" w:rsidRDefault="00CA64F8" w:rsidP="00CA64F8">
      <w:pPr>
        <w:spacing w:line="360" w:lineRule="auto"/>
        <w:ind w:right="51"/>
        <w:jc w:val="both"/>
        <w:rPr>
          <w:rFonts w:ascii="Palatino Linotype" w:eastAsia="Palatino Linotype" w:hAnsi="Palatino Linotype" w:cs="Palatino Linotype"/>
        </w:rPr>
      </w:pPr>
    </w:p>
    <w:p w14:paraId="51B2650F" w14:textId="77777777" w:rsidR="00CA64F8" w:rsidRPr="009F0829" w:rsidRDefault="00CA64F8" w:rsidP="00CA64F8">
      <w:pPr>
        <w:pStyle w:val="Prrafodelista"/>
        <w:tabs>
          <w:tab w:val="left" w:pos="709"/>
        </w:tabs>
        <w:spacing w:line="360" w:lineRule="auto"/>
        <w:ind w:left="0" w:right="51"/>
        <w:contextualSpacing/>
        <w:jc w:val="both"/>
        <w:rPr>
          <w:rFonts w:ascii="Palatino Linotype" w:eastAsia="Palatino Linotype" w:hAnsi="Palatino Linotype" w:cs="Palatino Linotype"/>
        </w:rPr>
      </w:pPr>
      <w:r w:rsidRPr="009F0829">
        <w:rPr>
          <w:rFonts w:ascii="Palatino Linotype" w:eastAsia="Palatino Linotype" w:hAnsi="Palatino Linotype" w:cs="Palatino Linotype"/>
        </w:rPr>
        <w:t xml:space="preserve">Además, que si bien es cierto se hizo mención de que al haber el </w:t>
      </w:r>
      <w:r w:rsidRPr="009F0829">
        <w:rPr>
          <w:rFonts w:ascii="Palatino Linotype" w:eastAsia="Palatino Linotype" w:hAnsi="Palatino Linotype" w:cs="Palatino Linotype"/>
          <w:b/>
        </w:rPr>
        <w:t>SUJETO OBLIGADO</w:t>
      </w:r>
      <w:r w:rsidRPr="009F0829">
        <w:rPr>
          <w:rFonts w:ascii="Palatino Linotype" w:eastAsia="Palatino Linotype" w:hAnsi="Palatino Linotype" w:cs="Palatino Linotype"/>
        </w:rPr>
        <w:t xml:space="preserve"> aceptado que genera, posee y administra la información, no es óbice señalar lo siguiente al haberse requerido lo atinente a contratos y convenios.</w:t>
      </w:r>
    </w:p>
    <w:p w14:paraId="43DBD0E2" w14:textId="77777777" w:rsidR="00CA64F8" w:rsidRPr="009F0829" w:rsidRDefault="00CA64F8" w:rsidP="00CA64F8">
      <w:pPr>
        <w:pStyle w:val="Prrafodelista"/>
        <w:tabs>
          <w:tab w:val="left" w:pos="426"/>
        </w:tabs>
        <w:spacing w:before="240" w:after="240" w:line="276" w:lineRule="auto"/>
        <w:ind w:left="0"/>
        <w:contextualSpacing/>
        <w:jc w:val="both"/>
        <w:rPr>
          <w:rFonts w:ascii="Palatino Linotype" w:eastAsia="MS Mincho" w:hAnsi="Palatino Linotype"/>
        </w:rPr>
      </w:pPr>
    </w:p>
    <w:p w14:paraId="62E93F2C" w14:textId="77777777" w:rsidR="00CA64F8" w:rsidRPr="009F0829" w:rsidRDefault="00CA64F8" w:rsidP="00CA64F8">
      <w:pPr>
        <w:pStyle w:val="Prrafodelista"/>
        <w:tabs>
          <w:tab w:val="left" w:pos="426"/>
        </w:tabs>
        <w:spacing w:before="240" w:after="240" w:line="360" w:lineRule="auto"/>
        <w:ind w:left="0"/>
        <w:contextualSpacing/>
        <w:jc w:val="both"/>
        <w:rPr>
          <w:rFonts w:ascii="Palatino Linotype" w:eastAsia="MS Mincho" w:hAnsi="Palatino Linotype"/>
        </w:rPr>
      </w:pPr>
      <w:r w:rsidRPr="009F0829">
        <w:rPr>
          <w:rFonts w:ascii="Palatino Linotype" w:eastAsia="MS Mincho" w:hAnsi="Palatino Linotype"/>
        </w:rPr>
        <w:t xml:space="preserve">En este sentido, es posible definir contrato, conforme al Código Civil del Estado de México. </w:t>
      </w:r>
    </w:p>
    <w:p w14:paraId="2929695B" w14:textId="77777777" w:rsidR="00CA64F8" w:rsidRPr="009F0829" w:rsidRDefault="00CA64F8" w:rsidP="00CA64F8">
      <w:pPr>
        <w:pStyle w:val="Prrafodelista"/>
        <w:numPr>
          <w:ilvl w:val="0"/>
          <w:numId w:val="12"/>
        </w:numPr>
        <w:tabs>
          <w:tab w:val="left" w:pos="426"/>
        </w:tabs>
        <w:spacing w:before="240" w:after="240" w:line="360" w:lineRule="auto"/>
        <w:ind w:left="567" w:firstLine="0"/>
        <w:contextualSpacing/>
        <w:jc w:val="both"/>
        <w:rPr>
          <w:rFonts w:ascii="Palatino Linotype" w:eastAsia="MS Mincho" w:hAnsi="Palatino Linotype"/>
        </w:rPr>
      </w:pPr>
      <w:r w:rsidRPr="009F0829">
        <w:rPr>
          <w:rFonts w:ascii="Palatino Linotype" w:eastAsia="MS Mincho" w:hAnsi="Palatino Linotype"/>
        </w:rPr>
        <w:t>Contrato:</w:t>
      </w:r>
      <w:r w:rsidRPr="009F0829">
        <w:rPr>
          <w:rFonts w:ascii="Palatino Linotype" w:hAnsi="Palatino Linotype"/>
        </w:rPr>
        <w:t xml:space="preserve"> </w:t>
      </w:r>
    </w:p>
    <w:p w14:paraId="34BB90E4" w14:textId="77777777" w:rsidR="00CA64F8" w:rsidRPr="009F0829" w:rsidRDefault="00CA64F8" w:rsidP="00CA64F8">
      <w:pPr>
        <w:pStyle w:val="Prrafodelista"/>
        <w:tabs>
          <w:tab w:val="left" w:pos="426"/>
        </w:tabs>
        <w:spacing w:before="240" w:after="240" w:line="360" w:lineRule="auto"/>
        <w:contextualSpacing/>
        <w:jc w:val="both"/>
        <w:rPr>
          <w:rFonts w:ascii="Palatino Linotype" w:hAnsi="Palatino Linotype"/>
        </w:rPr>
      </w:pPr>
      <w:r w:rsidRPr="009F0829">
        <w:rPr>
          <w:rFonts w:ascii="Palatino Linotype" w:hAnsi="Palatino Linotype"/>
        </w:rPr>
        <w:t>Capítulo I, de los contratos en el Artículo 7.31.</w:t>
      </w:r>
    </w:p>
    <w:p w14:paraId="1AB24396" w14:textId="77777777" w:rsidR="00CA64F8" w:rsidRPr="009F0829" w:rsidRDefault="00CA64F8" w:rsidP="00CA64F8">
      <w:pPr>
        <w:pStyle w:val="Prrafodelista"/>
        <w:tabs>
          <w:tab w:val="left" w:pos="426"/>
        </w:tabs>
        <w:spacing w:before="240" w:after="240" w:line="360" w:lineRule="auto"/>
        <w:contextualSpacing/>
        <w:jc w:val="both"/>
        <w:rPr>
          <w:rFonts w:ascii="Palatino Linotype" w:eastAsia="MS Mincho" w:hAnsi="Palatino Linotype"/>
        </w:rPr>
      </w:pPr>
      <w:r w:rsidRPr="009F0829">
        <w:rPr>
          <w:rFonts w:ascii="Palatino Linotype" w:eastAsia="MS Mincho" w:hAnsi="Palatino Linotype"/>
        </w:rPr>
        <w:lastRenderedPageBreak/>
        <w:t>“Los convenios que crean o transfieren obligaciones y derechos, reciben el nombre de contratos.”</w:t>
      </w:r>
      <w:r w:rsidRPr="009F0829">
        <w:rPr>
          <w:rStyle w:val="Refdenotaalpie"/>
          <w:rFonts w:ascii="Palatino Linotype" w:eastAsia="MS Mincho" w:hAnsi="Palatino Linotype"/>
        </w:rPr>
        <w:footnoteReference w:id="1"/>
      </w:r>
    </w:p>
    <w:p w14:paraId="43D79348" w14:textId="77777777" w:rsidR="00CA64F8" w:rsidRPr="009F0829" w:rsidRDefault="00CA64F8" w:rsidP="00CA64F8">
      <w:pPr>
        <w:pStyle w:val="Prrafodelista"/>
        <w:tabs>
          <w:tab w:val="left" w:pos="426"/>
        </w:tabs>
        <w:spacing w:before="240" w:after="240" w:line="276" w:lineRule="auto"/>
        <w:ind w:left="0"/>
        <w:contextualSpacing/>
        <w:jc w:val="both"/>
        <w:rPr>
          <w:rFonts w:ascii="Palatino Linotype" w:eastAsia="MS Mincho" w:hAnsi="Palatino Linotype"/>
        </w:rPr>
      </w:pPr>
    </w:p>
    <w:p w14:paraId="4039F711" w14:textId="77777777" w:rsidR="00CA64F8" w:rsidRPr="009F0829" w:rsidRDefault="00CA64F8" w:rsidP="00CA64F8">
      <w:pPr>
        <w:pStyle w:val="Prrafodelista"/>
        <w:tabs>
          <w:tab w:val="left" w:pos="426"/>
        </w:tabs>
        <w:spacing w:before="240" w:after="240" w:line="360" w:lineRule="auto"/>
        <w:ind w:left="0"/>
        <w:contextualSpacing/>
        <w:jc w:val="both"/>
        <w:rPr>
          <w:rFonts w:ascii="Palatino Linotype" w:eastAsia="MS Mincho" w:hAnsi="Palatino Linotype"/>
        </w:rPr>
      </w:pPr>
      <w:r w:rsidRPr="009F0829">
        <w:rPr>
          <w:rFonts w:ascii="Palatino Linotype" w:eastAsia="MS Mincho" w:hAnsi="Palatino Linotype"/>
        </w:rPr>
        <w:t xml:space="preserve">Antes de continuar es menester mencionar que en la </w:t>
      </w:r>
      <w:r w:rsidRPr="009F0829">
        <w:rPr>
          <w:rFonts w:ascii="Palatino Linotype" w:eastAsia="MS Mincho" w:hAnsi="Palatino Linotype"/>
          <w:b/>
        </w:rPr>
        <w:t>Ley de Transparencia y Acceso a la Información Pública del Estado de México y Municipios</w:t>
      </w:r>
      <w:r w:rsidRPr="009F0829">
        <w:rPr>
          <w:rFonts w:ascii="Palatino Linotype" w:eastAsia="MS Mincho" w:hAnsi="Palatino Linotype"/>
        </w:rPr>
        <w:t xml:space="preserve"> en el Título </w:t>
      </w:r>
      <w:r w:rsidRPr="009F0829">
        <w:rPr>
          <w:rFonts w:ascii="Palatino Linotype" w:eastAsia="MS Mincho" w:hAnsi="Palatino Linotype"/>
          <w:b/>
        </w:rPr>
        <w:t xml:space="preserve">Quinto </w:t>
      </w:r>
      <w:r w:rsidRPr="009F0829">
        <w:rPr>
          <w:rFonts w:ascii="Palatino Linotype" w:eastAsia="MS Mincho" w:hAnsi="Palatino Linotype"/>
        </w:rPr>
        <w:t>de las Obligaciones de Transparencia, Capítulo II De la obligaciones de transparencia común en la fracción XX y XXXII se establece lo siguiente:</w:t>
      </w:r>
    </w:p>
    <w:p w14:paraId="0AC80CB6" w14:textId="77777777" w:rsidR="00CA64F8" w:rsidRPr="009F0829" w:rsidRDefault="00CA64F8" w:rsidP="00CA64F8">
      <w:pPr>
        <w:pStyle w:val="Prrafodelista"/>
        <w:tabs>
          <w:tab w:val="left" w:pos="426"/>
        </w:tabs>
        <w:spacing w:before="240" w:after="240"/>
        <w:contextualSpacing/>
        <w:jc w:val="both"/>
        <w:rPr>
          <w:rFonts w:ascii="Palatino Linotype" w:eastAsia="MS Mincho" w:hAnsi="Palatino Linotype"/>
          <w:b/>
          <w:i/>
        </w:rPr>
      </w:pPr>
      <w:r w:rsidRPr="009F0829">
        <w:rPr>
          <w:rFonts w:ascii="Palatino Linotype" w:eastAsia="MS Mincho" w:hAnsi="Palatino Linotype"/>
          <w:b/>
          <w:i/>
        </w:rPr>
        <w:t>Capítulo II</w:t>
      </w:r>
    </w:p>
    <w:p w14:paraId="379C6B2C" w14:textId="77777777" w:rsidR="00CA64F8" w:rsidRPr="009F0829" w:rsidRDefault="00CA64F8" w:rsidP="00CA64F8">
      <w:pPr>
        <w:pStyle w:val="Prrafodelista"/>
        <w:tabs>
          <w:tab w:val="left" w:pos="426"/>
        </w:tabs>
        <w:spacing w:before="240" w:after="240"/>
        <w:contextualSpacing/>
        <w:jc w:val="both"/>
        <w:rPr>
          <w:rFonts w:ascii="Palatino Linotype" w:eastAsia="MS Mincho" w:hAnsi="Palatino Linotype"/>
          <w:b/>
          <w:i/>
        </w:rPr>
      </w:pPr>
      <w:r w:rsidRPr="009F0829">
        <w:rPr>
          <w:rFonts w:ascii="Palatino Linotype" w:eastAsia="MS Mincho" w:hAnsi="Palatino Linotype"/>
          <w:b/>
          <w:i/>
        </w:rPr>
        <w:t>De las Obligaciones de Transparencia Comunes</w:t>
      </w:r>
    </w:p>
    <w:p w14:paraId="06C854A6" w14:textId="77777777" w:rsidR="00CA64F8" w:rsidRPr="009F0829" w:rsidRDefault="00CA64F8" w:rsidP="00CA64F8">
      <w:pPr>
        <w:pStyle w:val="Prrafodelista"/>
        <w:tabs>
          <w:tab w:val="left" w:pos="426"/>
        </w:tabs>
        <w:spacing w:before="240" w:after="240"/>
        <w:contextualSpacing/>
        <w:jc w:val="both"/>
        <w:rPr>
          <w:rFonts w:ascii="Palatino Linotype" w:eastAsia="MS Mincho" w:hAnsi="Palatino Linotype"/>
          <w:b/>
          <w:i/>
        </w:rPr>
      </w:pPr>
    </w:p>
    <w:p w14:paraId="4E6419BA" w14:textId="77777777" w:rsidR="00CA64F8" w:rsidRPr="009F0829" w:rsidRDefault="00CA64F8" w:rsidP="00CA64F8">
      <w:pPr>
        <w:pStyle w:val="Prrafodelista"/>
        <w:numPr>
          <w:ilvl w:val="0"/>
          <w:numId w:val="12"/>
        </w:numPr>
        <w:tabs>
          <w:tab w:val="left" w:pos="426"/>
        </w:tabs>
        <w:spacing w:before="240" w:after="240"/>
        <w:contextualSpacing/>
        <w:jc w:val="both"/>
        <w:rPr>
          <w:rFonts w:ascii="Palatino Linotype" w:eastAsia="MS Mincho" w:hAnsi="Palatino Linotype"/>
          <w:i/>
        </w:rPr>
      </w:pPr>
      <w:r w:rsidRPr="009F0829">
        <w:rPr>
          <w:rFonts w:ascii="Palatino Linotype" w:hAnsi="Palatino Linotype"/>
          <w:b/>
          <w:i/>
        </w:rPr>
        <w:t>Artículo 92.</w:t>
      </w:r>
      <w:r w:rsidRPr="009F0829">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3BE1F7" w14:textId="77777777" w:rsidR="00CA64F8" w:rsidRPr="009F0829" w:rsidRDefault="00CA64F8" w:rsidP="00CA64F8">
      <w:pPr>
        <w:pStyle w:val="Prrafodelista"/>
        <w:tabs>
          <w:tab w:val="left" w:pos="426"/>
        </w:tabs>
        <w:spacing w:before="240" w:after="240"/>
        <w:contextualSpacing/>
        <w:jc w:val="both"/>
        <w:rPr>
          <w:rFonts w:ascii="Palatino Linotype" w:eastAsia="MS Mincho" w:hAnsi="Palatino Linotype"/>
          <w:i/>
        </w:rPr>
      </w:pPr>
    </w:p>
    <w:p w14:paraId="2158A211" w14:textId="77777777" w:rsidR="00CA64F8" w:rsidRPr="009F0829" w:rsidRDefault="00CA64F8" w:rsidP="00CA64F8">
      <w:pPr>
        <w:pStyle w:val="Prrafodelista"/>
        <w:tabs>
          <w:tab w:val="left" w:pos="426"/>
        </w:tabs>
        <w:spacing w:before="240" w:after="240"/>
        <w:ind w:left="709"/>
        <w:contextualSpacing/>
        <w:jc w:val="both"/>
        <w:rPr>
          <w:rFonts w:ascii="Palatino Linotype" w:hAnsi="Palatino Linotype"/>
          <w:i/>
        </w:rPr>
      </w:pPr>
      <w:r w:rsidRPr="009F0829">
        <w:rPr>
          <w:rFonts w:ascii="Palatino Linotype" w:hAnsi="Palatino Linotype"/>
          <w:b/>
          <w:i/>
        </w:rPr>
        <w:t>XX.</w:t>
      </w:r>
      <w:r w:rsidRPr="009F0829">
        <w:rPr>
          <w:rFonts w:ascii="Palatino Linotype" w:hAnsi="Palatino Linotype"/>
          <w:i/>
        </w:rPr>
        <w:t xml:space="preserve"> Las condiciones generales de trabajo, </w:t>
      </w:r>
      <w:r w:rsidRPr="009F0829">
        <w:rPr>
          <w:rFonts w:ascii="Palatino Linotype" w:hAnsi="Palatino Linotype"/>
          <w:b/>
          <w:i/>
        </w:rPr>
        <w:t>contratos</w:t>
      </w:r>
      <w:r w:rsidRPr="009F0829">
        <w:rPr>
          <w:rFonts w:ascii="Palatino Linotype" w:hAnsi="Palatino Linotype"/>
          <w:i/>
        </w:rPr>
        <w:t xml:space="preserve"> o </w:t>
      </w:r>
      <w:r w:rsidRPr="009F0829">
        <w:rPr>
          <w:rFonts w:ascii="Palatino Linotype" w:hAnsi="Palatino Linotype"/>
          <w:b/>
          <w:i/>
        </w:rPr>
        <w:t>convenios</w:t>
      </w:r>
      <w:r w:rsidRPr="009F0829">
        <w:rPr>
          <w:rFonts w:ascii="Palatino Linotype" w:hAnsi="Palatino Linotype"/>
          <w:i/>
        </w:rPr>
        <w:t xml:space="preserve"> que regulen las relaciones laborales del personal de base o de confianza, así como los recursos públicos económicos, en especie o donativos, que sean entregados a los Sindicatos y ejerzan como recursos públicos;</w:t>
      </w:r>
    </w:p>
    <w:p w14:paraId="604E17DA" w14:textId="77777777" w:rsidR="00CA64F8" w:rsidRPr="009F0829" w:rsidRDefault="00CA64F8" w:rsidP="00CA64F8">
      <w:pPr>
        <w:pStyle w:val="Prrafodelista"/>
        <w:tabs>
          <w:tab w:val="left" w:pos="426"/>
        </w:tabs>
        <w:spacing w:before="240" w:after="240"/>
        <w:ind w:left="709"/>
        <w:contextualSpacing/>
        <w:jc w:val="both"/>
        <w:rPr>
          <w:rFonts w:ascii="Palatino Linotype" w:hAnsi="Palatino Linotype"/>
          <w:i/>
        </w:rPr>
      </w:pPr>
    </w:p>
    <w:p w14:paraId="2EF5F072" w14:textId="77777777" w:rsidR="00CA64F8" w:rsidRPr="009F0829" w:rsidRDefault="00CA64F8" w:rsidP="00CA64F8">
      <w:pPr>
        <w:pStyle w:val="Prrafodelista"/>
        <w:tabs>
          <w:tab w:val="left" w:pos="426"/>
        </w:tabs>
        <w:spacing w:before="240" w:after="240"/>
        <w:ind w:left="709"/>
        <w:contextualSpacing/>
        <w:jc w:val="both"/>
        <w:rPr>
          <w:rFonts w:ascii="Palatino Linotype" w:hAnsi="Palatino Linotype"/>
          <w:i/>
        </w:rPr>
      </w:pPr>
      <w:r w:rsidRPr="009F0829">
        <w:rPr>
          <w:rFonts w:ascii="Palatino Linotype" w:hAnsi="Palatino Linotype"/>
          <w:b/>
          <w:i/>
        </w:rPr>
        <w:t>XXXII.</w:t>
      </w:r>
      <w:r w:rsidRPr="009F0829">
        <w:rPr>
          <w:rFonts w:ascii="Palatino Linotype" w:hAnsi="Palatino Linotype"/>
          <w:i/>
        </w:rPr>
        <w:t xml:space="preserve"> Las concesiones, </w:t>
      </w:r>
      <w:r w:rsidRPr="009F0829">
        <w:rPr>
          <w:rFonts w:ascii="Palatino Linotype" w:hAnsi="Palatino Linotype"/>
          <w:b/>
          <w:i/>
        </w:rPr>
        <w:t>contratos</w:t>
      </w:r>
      <w:r w:rsidRPr="009F0829">
        <w:rPr>
          <w:rFonts w:ascii="Palatino Linotype" w:hAnsi="Palatino Linotype"/>
          <w:i/>
        </w:rPr>
        <w:t xml:space="preserve">, </w:t>
      </w:r>
      <w:r w:rsidRPr="009F0829">
        <w:rPr>
          <w:rFonts w:ascii="Palatino Linotype" w:hAnsi="Palatino Linotype"/>
          <w:b/>
          <w:i/>
        </w:rPr>
        <w:t>convenios</w:t>
      </w:r>
      <w:r w:rsidRPr="009F0829">
        <w:rPr>
          <w:rFonts w:ascii="Palatino Linotype" w:hAnsi="Palatino Linotype"/>
          <w:i/>
        </w:rPr>
        <w:t>,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2C160E9F" w14:textId="77777777" w:rsidR="00CA64F8" w:rsidRPr="009F0829" w:rsidRDefault="00CA64F8" w:rsidP="00CA64F8">
      <w:pPr>
        <w:pStyle w:val="Prrafodelista"/>
        <w:tabs>
          <w:tab w:val="left" w:pos="426"/>
        </w:tabs>
        <w:spacing w:before="240" w:after="240" w:line="360" w:lineRule="auto"/>
        <w:contextualSpacing/>
        <w:jc w:val="both"/>
        <w:rPr>
          <w:rFonts w:ascii="Palatino Linotype" w:eastAsia="MS Mincho" w:hAnsi="Palatino Linotype"/>
        </w:rPr>
      </w:pPr>
    </w:p>
    <w:p w14:paraId="653BAEFE" w14:textId="2191FE13" w:rsidR="00CA64F8" w:rsidRPr="009F0829" w:rsidRDefault="00CA64F8" w:rsidP="00CA64F8">
      <w:pPr>
        <w:pStyle w:val="Prrafodelista"/>
        <w:tabs>
          <w:tab w:val="left" w:pos="426"/>
        </w:tabs>
        <w:spacing w:before="240" w:after="240" w:line="360" w:lineRule="auto"/>
        <w:ind w:left="0"/>
        <w:contextualSpacing/>
        <w:jc w:val="both"/>
        <w:rPr>
          <w:rFonts w:ascii="Palatino Linotype" w:eastAsia="MS Mincho" w:hAnsi="Palatino Linotype"/>
        </w:rPr>
      </w:pPr>
      <w:r w:rsidRPr="009F0829">
        <w:rPr>
          <w:rFonts w:ascii="Palatino Linotype" w:eastAsia="MS Mincho" w:hAnsi="Palatino Linotype"/>
        </w:rPr>
        <w:lastRenderedPageBreak/>
        <w:t xml:space="preserve">Por lo tanto, es importante mencionar que la información referente a contratos y convenios, forman parte de las obligaciones de transparencia común del </w:t>
      </w:r>
      <w:r w:rsidRPr="009F0829">
        <w:rPr>
          <w:rFonts w:ascii="Palatino Linotype" w:eastAsia="MS Mincho" w:hAnsi="Palatino Linotype"/>
          <w:b/>
        </w:rPr>
        <w:t xml:space="preserve">SUJETO OBLIGADO </w:t>
      </w:r>
      <w:r w:rsidRPr="009F0829">
        <w:rPr>
          <w:rFonts w:ascii="Palatino Linotype" w:eastAsia="MS Mincho" w:hAnsi="Palatino Linotype"/>
        </w:rPr>
        <w:t xml:space="preserve">establecido en la </w:t>
      </w:r>
      <w:r w:rsidRPr="009F0829">
        <w:rPr>
          <w:rFonts w:ascii="Palatino Linotype" w:eastAsia="MS Mincho" w:hAnsi="Palatino Linotype"/>
          <w:b/>
        </w:rPr>
        <w:t>Ley de Transparencia y Acceso a la Información Pública del Estado de México y Municipios</w:t>
      </w:r>
      <w:r w:rsidRPr="009F0829">
        <w:rPr>
          <w:rFonts w:ascii="Palatino Linotype" w:eastAsia="MS Mincho" w:hAnsi="Palatino Linotype"/>
        </w:rPr>
        <w:t xml:space="preserve"> en el Título Quinto ya antes referido, así mismo el </w:t>
      </w:r>
      <w:r w:rsidRPr="009F0829">
        <w:rPr>
          <w:rFonts w:ascii="Palatino Linotype" w:eastAsia="Palatino Linotype" w:hAnsi="Palatino Linotype" w:cs="Palatino Linotype"/>
          <w:b/>
        </w:rPr>
        <w:t>Sistema Municipal Para el Desarrollo Integral de la Familia de Metepec</w:t>
      </w:r>
      <w:r w:rsidRPr="009F0829">
        <w:rPr>
          <w:rFonts w:ascii="Palatino Linotype" w:eastAsia="MS Mincho" w:hAnsi="Palatino Linotype"/>
        </w:rPr>
        <w:t>, si posee la facultad de celebrar contratos y convenios.</w:t>
      </w:r>
    </w:p>
    <w:p w14:paraId="3DB5402F" w14:textId="77777777" w:rsidR="00CA64F8" w:rsidRPr="009F0829" w:rsidRDefault="00CA64F8" w:rsidP="00CA64F8">
      <w:pPr>
        <w:pStyle w:val="Sinespaciado"/>
        <w:spacing w:line="360" w:lineRule="auto"/>
        <w:contextualSpacing/>
        <w:jc w:val="both"/>
        <w:rPr>
          <w:rFonts w:ascii="Palatino Linotype" w:hAnsi="Palatino Linotype"/>
        </w:rPr>
      </w:pPr>
    </w:p>
    <w:p w14:paraId="6D6C12DA" w14:textId="77777777" w:rsidR="00CA64F8" w:rsidRPr="009F0829" w:rsidRDefault="00CA64F8" w:rsidP="00CA64F8">
      <w:pPr>
        <w:pStyle w:val="Sinespaciado"/>
        <w:spacing w:line="360" w:lineRule="auto"/>
        <w:contextualSpacing/>
        <w:jc w:val="both"/>
        <w:rPr>
          <w:rFonts w:ascii="Palatino Linotype" w:hAnsi="Palatino Linotype"/>
        </w:rPr>
      </w:pPr>
      <w:r w:rsidRPr="009F0829">
        <w:rPr>
          <w:rFonts w:ascii="Palatino Linotype" w:hAnsi="Palatino Linotype"/>
        </w:rPr>
        <w:t>Atinente al Manual de Organización del Sistema Municipal para el Desarrollo Integral de la Familia de Metepec, entre sus funciones existe la de realizar contratos y convenios.</w:t>
      </w:r>
    </w:p>
    <w:p w14:paraId="661C35D8" w14:textId="77777777" w:rsidR="00CA64F8" w:rsidRPr="009F0829" w:rsidRDefault="00CA64F8" w:rsidP="00CA64F8">
      <w:pPr>
        <w:pStyle w:val="Sinespaciado"/>
        <w:spacing w:line="360" w:lineRule="auto"/>
        <w:contextualSpacing/>
        <w:jc w:val="both"/>
        <w:rPr>
          <w:rFonts w:ascii="Palatino Linotype" w:hAnsi="Palatino Linotype"/>
        </w:rPr>
      </w:pPr>
    </w:p>
    <w:p w14:paraId="634A9B06" w14:textId="77777777" w:rsidR="00CA64F8" w:rsidRPr="009F0829" w:rsidRDefault="00CA64F8" w:rsidP="00CA64F8">
      <w:pPr>
        <w:pStyle w:val="Sinespaciado"/>
        <w:ind w:left="851" w:right="1466"/>
        <w:contextualSpacing/>
        <w:jc w:val="center"/>
        <w:rPr>
          <w:rFonts w:ascii="Palatino Linotype" w:hAnsi="Palatino Linotype"/>
          <w:b/>
          <w:i/>
          <w:sz w:val="22"/>
          <w:szCs w:val="22"/>
        </w:rPr>
      </w:pPr>
      <w:r w:rsidRPr="009F0829">
        <w:rPr>
          <w:rFonts w:ascii="Palatino Linotype" w:hAnsi="Palatino Linotype"/>
          <w:b/>
          <w:i/>
          <w:sz w:val="22"/>
          <w:szCs w:val="22"/>
        </w:rPr>
        <w:t>PRESIDENCIA</w:t>
      </w:r>
    </w:p>
    <w:p w14:paraId="402A232D" w14:textId="77777777" w:rsidR="00CA64F8" w:rsidRPr="009F0829" w:rsidRDefault="00CA64F8" w:rsidP="00CA64F8">
      <w:pPr>
        <w:pStyle w:val="Sinespaciado"/>
        <w:ind w:left="851" w:right="1466"/>
        <w:contextualSpacing/>
        <w:jc w:val="center"/>
        <w:rPr>
          <w:rFonts w:ascii="Palatino Linotype" w:hAnsi="Palatino Linotype"/>
          <w:b/>
          <w:i/>
          <w:sz w:val="22"/>
          <w:szCs w:val="22"/>
        </w:rPr>
      </w:pPr>
      <w:r w:rsidRPr="009F0829">
        <w:rPr>
          <w:rFonts w:ascii="Palatino Linotype" w:hAnsi="Palatino Linotype"/>
          <w:b/>
          <w:i/>
          <w:sz w:val="22"/>
          <w:szCs w:val="22"/>
        </w:rPr>
        <w:t>OBJETIVO</w:t>
      </w:r>
    </w:p>
    <w:p w14:paraId="2B9441B3" w14:textId="77777777" w:rsidR="00CA64F8" w:rsidRPr="009F0829" w:rsidRDefault="00CA64F8" w:rsidP="00CA64F8">
      <w:pPr>
        <w:pStyle w:val="Sinespaciado"/>
        <w:ind w:left="851" w:right="1466"/>
        <w:contextualSpacing/>
        <w:jc w:val="both"/>
        <w:rPr>
          <w:rFonts w:ascii="Palatino Linotype" w:hAnsi="Palatino Linotype"/>
          <w:i/>
          <w:sz w:val="22"/>
          <w:szCs w:val="22"/>
        </w:rPr>
      </w:pPr>
      <w:r w:rsidRPr="009F0829">
        <w:rPr>
          <w:rFonts w:ascii="Palatino Linotype" w:hAnsi="Palatino Linotype"/>
          <w:i/>
          <w:sz w:val="22"/>
          <w:szCs w:val="22"/>
        </w:rPr>
        <w:t>Desarrollar y evaluar los programas de asistencia social, encaminados a incrementar los niveles de bienestar de la población Metepequense.</w:t>
      </w:r>
    </w:p>
    <w:p w14:paraId="71A94D63" w14:textId="77777777" w:rsidR="00CA64F8" w:rsidRPr="009F0829" w:rsidRDefault="00CA64F8" w:rsidP="00CA64F8">
      <w:pPr>
        <w:pStyle w:val="Sinespaciado"/>
        <w:ind w:left="851" w:right="1466"/>
        <w:contextualSpacing/>
        <w:jc w:val="both"/>
        <w:rPr>
          <w:rFonts w:ascii="Palatino Linotype" w:hAnsi="Palatino Linotype"/>
          <w:i/>
          <w:sz w:val="22"/>
          <w:szCs w:val="22"/>
        </w:rPr>
      </w:pPr>
    </w:p>
    <w:p w14:paraId="070AB53F" w14:textId="77777777" w:rsidR="00CA64F8" w:rsidRPr="009F0829" w:rsidRDefault="00CA64F8" w:rsidP="00CA64F8">
      <w:pPr>
        <w:pStyle w:val="Sinespaciado"/>
        <w:ind w:left="851" w:right="1466"/>
        <w:contextualSpacing/>
        <w:jc w:val="both"/>
        <w:rPr>
          <w:rFonts w:ascii="Palatino Linotype" w:hAnsi="Palatino Linotype"/>
          <w:b/>
          <w:i/>
          <w:sz w:val="22"/>
          <w:szCs w:val="22"/>
        </w:rPr>
      </w:pPr>
      <w:r w:rsidRPr="009F0829">
        <w:rPr>
          <w:rFonts w:ascii="Palatino Linotype" w:hAnsi="Palatino Linotype"/>
          <w:b/>
          <w:i/>
          <w:sz w:val="22"/>
          <w:szCs w:val="22"/>
        </w:rPr>
        <w:t>FUNCIONES</w:t>
      </w:r>
    </w:p>
    <w:p w14:paraId="40D7E31D" w14:textId="77777777" w:rsidR="00CA64F8" w:rsidRPr="009F0829" w:rsidRDefault="00CA64F8" w:rsidP="00CA64F8">
      <w:pPr>
        <w:pStyle w:val="Sinespaciado"/>
        <w:ind w:left="851" w:right="1466"/>
        <w:contextualSpacing/>
        <w:jc w:val="both"/>
        <w:rPr>
          <w:rFonts w:ascii="Palatino Linotype" w:hAnsi="Palatino Linotype"/>
          <w:b/>
          <w:i/>
          <w:sz w:val="22"/>
          <w:szCs w:val="22"/>
        </w:rPr>
      </w:pPr>
    </w:p>
    <w:p w14:paraId="3530B656" w14:textId="77777777" w:rsidR="00CA64F8" w:rsidRPr="009F0829" w:rsidRDefault="00CA64F8" w:rsidP="00CA64F8">
      <w:pPr>
        <w:pStyle w:val="Sinespaciado"/>
        <w:ind w:left="851" w:right="1466"/>
        <w:contextualSpacing/>
        <w:jc w:val="both"/>
        <w:rPr>
          <w:rFonts w:ascii="Palatino Linotype" w:hAnsi="Palatino Linotype"/>
          <w:b/>
          <w:i/>
          <w:sz w:val="22"/>
          <w:szCs w:val="22"/>
        </w:rPr>
      </w:pPr>
      <w:r w:rsidRPr="009F0829">
        <w:rPr>
          <w:rFonts w:ascii="Palatino Linotype" w:hAnsi="Palatino Linotype"/>
          <w:b/>
          <w:i/>
          <w:sz w:val="22"/>
          <w:szCs w:val="22"/>
        </w:rPr>
        <w:t>(…)</w:t>
      </w:r>
    </w:p>
    <w:p w14:paraId="28CFE32D" w14:textId="77777777" w:rsidR="00CA64F8" w:rsidRPr="009F0829" w:rsidRDefault="00CA64F8" w:rsidP="00CA64F8">
      <w:pPr>
        <w:pStyle w:val="Sinespaciado"/>
        <w:ind w:left="851" w:right="1466"/>
        <w:contextualSpacing/>
        <w:jc w:val="both"/>
        <w:rPr>
          <w:rFonts w:ascii="Palatino Linotype" w:hAnsi="Palatino Linotype"/>
          <w:b/>
          <w:i/>
          <w:sz w:val="22"/>
          <w:szCs w:val="22"/>
        </w:rPr>
      </w:pPr>
    </w:p>
    <w:p w14:paraId="4A4AF855" w14:textId="77777777" w:rsidR="00CA64F8" w:rsidRPr="009F0829" w:rsidRDefault="00CA64F8" w:rsidP="00CA64F8">
      <w:pPr>
        <w:pStyle w:val="Sinespaciado"/>
        <w:ind w:left="851" w:right="1466"/>
        <w:contextualSpacing/>
        <w:jc w:val="both"/>
        <w:rPr>
          <w:rFonts w:ascii="Palatino Linotype" w:hAnsi="Palatino Linotype"/>
          <w:i/>
          <w:sz w:val="22"/>
          <w:szCs w:val="22"/>
        </w:rPr>
      </w:pPr>
      <w:r w:rsidRPr="009F0829">
        <w:rPr>
          <w:rFonts w:ascii="Palatino Linotype" w:hAnsi="Palatino Linotype"/>
          <w:i/>
          <w:sz w:val="22"/>
          <w:szCs w:val="22"/>
        </w:rPr>
        <w:t>6. Celebrar los convenios de coordinación con dependencias y organismos públicos y privados, para el cumplimiento de los objetivos y fines del Sistema</w:t>
      </w:r>
    </w:p>
    <w:p w14:paraId="3925BD8E" w14:textId="77777777" w:rsidR="00CA64F8" w:rsidRPr="009F0829" w:rsidRDefault="00CA64F8" w:rsidP="00CA64F8">
      <w:pPr>
        <w:pStyle w:val="Sinespaciado"/>
        <w:ind w:left="851" w:right="1466"/>
        <w:contextualSpacing/>
        <w:jc w:val="both"/>
        <w:rPr>
          <w:rFonts w:ascii="Palatino Linotype" w:hAnsi="Palatino Linotype"/>
          <w:i/>
          <w:sz w:val="22"/>
          <w:szCs w:val="22"/>
        </w:rPr>
      </w:pPr>
      <w:r w:rsidRPr="009F0829">
        <w:rPr>
          <w:rFonts w:ascii="Palatino Linotype" w:hAnsi="Palatino Linotype"/>
          <w:i/>
          <w:sz w:val="22"/>
          <w:szCs w:val="22"/>
        </w:rPr>
        <w:t>Municipal DIF</w:t>
      </w:r>
    </w:p>
    <w:p w14:paraId="77E5C0E8" w14:textId="77777777" w:rsidR="00CA64F8" w:rsidRPr="009F0829" w:rsidRDefault="00CA64F8" w:rsidP="00CA64F8">
      <w:pPr>
        <w:pStyle w:val="Sinespaciado"/>
        <w:ind w:left="851" w:right="1469"/>
        <w:contextualSpacing/>
        <w:jc w:val="center"/>
        <w:rPr>
          <w:rFonts w:ascii="Palatino Linotype" w:hAnsi="Palatino Linotype"/>
          <w:b/>
          <w:i/>
          <w:sz w:val="22"/>
          <w:szCs w:val="22"/>
        </w:rPr>
      </w:pPr>
    </w:p>
    <w:p w14:paraId="442679B2" w14:textId="77777777" w:rsidR="00CA64F8" w:rsidRPr="009F0829" w:rsidRDefault="00CA64F8" w:rsidP="00CA64F8">
      <w:pPr>
        <w:pStyle w:val="Sinespaciado"/>
        <w:ind w:left="851" w:right="1469"/>
        <w:contextualSpacing/>
        <w:jc w:val="center"/>
        <w:rPr>
          <w:rFonts w:ascii="Palatino Linotype" w:hAnsi="Palatino Linotype"/>
          <w:b/>
          <w:i/>
          <w:sz w:val="22"/>
          <w:szCs w:val="22"/>
        </w:rPr>
      </w:pPr>
      <w:r w:rsidRPr="009F0829">
        <w:rPr>
          <w:rFonts w:ascii="Palatino Linotype" w:hAnsi="Palatino Linotype"/>
          <w:b/>
          <w:i/>
          <w:sz w:val="22"/>
          <w:szCs w:val="22"/>
        </w:rPr>
        <w:t>FUNCIONES</w:t>
      </w:r>
    </w:p>
    <w:p w14:paraId="13176D6B" w14:textId="77777777" w:rsidR="00CA64F8" w:rsidRPr="009F0829" w:rsidRDefault="00CA64F8" w:rsidP="00CA64F8">
      <w:pPr>
        <w:pStyle w:val="Sinespaciado"/>
        <w:ind w:left="851" w:right="1469"/>
        <w:contextualSpacing/>
        <w:jc w:val="center"/>
        <w:rPr>
          <w:rFonts w:ascii="Palatino Linotype" w:hAnsi="Palatino Linotype"/>
          <w:b/>
          <w:i/>
          <w:sz w:val="22"/>
          <w:szCs w:val="22"/>
        </w:rPr>
      </w:pPr>
      <w:r w:rsidRPr="009F0829">
        <w:rPr>
          <w:rFonts w:ascii="Palatino Linotype" w:hAnsi="Palatino Linotype"/>
          <w:b/>
          <w:i/>
          <w:sz w:val="22"/>
          <w:szCs w:val="22"/>
        </w:rPr>
        <w:t>DIRECCIÓN JURÍDICA</w:t>
      </w:r>
    </w:p>
    <w:p w14:paraId="04CD6DDA" w14:textId="77777777" w:rsidR="00CA64F8" w:rsidRPr="009F0829" w:rsidRDefault="00CA64F8" w:rsidP="00CA64F8">
      <w:pPr>
        <w:pStyle w:val="Sinespaciado"/>
        <w:ind w:left="851" w:right="1469"/>
        <w:contextualSpacing/>
        <w:jc w:val="both"/>
        <w:rPr>
          <w:rFonts w:ascii="Palatino Linotype" w:hAnsi="Palatino Linotype"/>
          <w:b/>
          <w:i/>
          <w:sz w:val="22"/>
          <w:szCs w:val="22"/>
        </w:rPr>
      </w:pPr>
      <w:r w:rsidRPr="009F0829">
        <w:rPr>
          <w:rFonts w:ascii="Palatino Linotype" w:hAnsi="Palatino Linotype"/>
          <w:b/>
          <w:i/>
          <w:sz w:val="22"/>
          <w:szCs w:val="22"/>
        </w:rPr>
        <w:t>(…)</w:t>
      </w:r>
    </w:p>
    <w:p w14:paraId="57FBFEB7" w14:textId="77777777" w:rsidR="00CA64F8" w:rsidRPr="009F0829" w:rsidRDefault="00CA64F8" w:rsidP="00CA64F8">
      <w:pPr>
        <w:pStyle w:val="Sinespaciado"/>
        <w:ind w:left="851" w:right="1469"/>
        <w:contextualSpacing/>
        <w:jc w:val="both"/>
        <w:rPr>
          <w:rFonts w:ascii="Palatino Linotype" w:hAnsi="Palatino Linotype"/>
          <w:b/>
          <w:i/>
          <w:sz w:val="22"/>
          <w:szCs w:val="22"/>
        </w:rPr>
      </w:pPr>
    </w:p>
    <w:p w14:paraId="796786FF" w14:textId="77777777" w:rsidR="00CA64F8" w:rsidRPr="009F0829" w:rsidRDefault="00CA64F8" w:rsidP="00CA64F8">
      <w:pPr>
        <w:pStyle w:val="Sinespaciado"/>
        <w:ind w:left="851" w:right="1469"/>
        <w:contextualSpacing/>
        <w:jc w:val="both"/>
        <w:rPr>
          <w:rFonts w:ascii="Palatino Linotype" w:hAnsi="Palatino Linotype"/>
          <w:i/>
          <w:sz w:val="22"/>
          <w:szCs w:val="22"/>
        </w:rPr>
      </w:pPr>
      <w:r w:rsidRPr="009F0829">
        <w:rPr>
          <w:rFonts w:ascii="Palatino Linotype" w:hAnsi="Palatino Linotype"/>
          <w:b/>
          <w:i/>
          <w:sz w:val="22"/>
          <w:szCs w:val="22"/>
        </w:rPr>
        <w:t xml:space="preserve">4. </w:t>
      </w:r>
      <w:r w:rsidRPr="009F0829">
        <w:rPr>
          <w:rFonts w:ascii="Palatino Linotype" w:hAnsi="Palatino Linotype"/>
          <w:i/>
          <w:sz w:val="22"/>
          <w:szCs w:val="22"/>
        </w:rPr>
        <w:t>Realizar el análisis jurídico de convenios, contratos, acuerdos y de todos los instrumentos jurídicos en los que tenga injerencia el Sistema;</w:t>
      </w:r>
    </w:p>
    <w:p w14:paraId="13B2E0A5" w14:textId="77777777" w:rsidR="00CA64F8" w:rsidRPr="009F0829" w:rsidRDefault="00CA64F8" w:rsidP="00CA64F8">
      <w:pPr>
        <w:pStyle w:val="Sinespaciado"/>
        <w:spacing w:line="360" w:lineRule="auto"/>
        <w:contextualSpacing/>
        <w:jc w:val="both"/>
        <w:rPr>
          <w:rFonts w:ascii="Palatino Linotype" w:hAnsi="Palatino Linotype"/>
        </w:rPr>
      </w:pPr>
    </w:p>
    <w:p w14:paraId="3041AAAD" w14:textId="77777777" w:rsidR="00CA64F8" w:rsidRPr="009F0829" w:rsidRDefault="00CA64F8" w:rsidP="00CA64F8">
      <w:pPr>
        <w:spacing w:line="360" w:lineRule="auto"/>
        <w:ind w:right="51"/>
        <w:jc w:val="both"/>
        <w:rPr>
          <w:rFonts w:ascii="Palatino Linotype" w:eastAsia="Palatino Linotype" w:hAnsi="Palatino Linotype" w:cs="Palatino Linotype"/>
          <w:b/>
          <w:bCs/>
        </w:rPr>
      </w:pPr>
      <w:r w:rsidRPr="009F0829">
        <w:rPr>
          <w:rFonts w:ascii="Palatino Linotype" w:eastAsia="Palatino Linotype" w:hAnsi="Palatino Linotype" w:cs="Palatino Linotype"/>
          <w:b/>
          <w:bCs/>
        </w:rPr>
        <w:lastRenderedPageBreak/>
        <w:t>CAMBIO DE MODALIDAD.</w:t>
      </w:r>
    </w:p>
    <w:p w14:paraId="623D8A55" w14:textId="77777777" w:rsidR="00CA64F8" w:rsidRPr="009F0829" w:rsidRDefault="00CA64F8" w:rsidP="00CA64F8">
      <w:pPr>
        <w:spacing w:line="360" w:lineRule="auto"/>
        <w:contextualSpacing/>
        <w:jc w:val="both"/>
        <w:rPr>
          <w:rFonts w:ascii="Palatino Linotype" w:hAnsi="Palatino Linotype"/>
          <w:lang w:val="es-ES"/>
        </w:rPr>
      </w:pPr>
      <w:r w:rsidRPr="009F0829">
        <w:rPr>
          <w:rFonts w:ascii="Palatino Linotype" w:hAnsi="Palatino Linotype"/>
          <w:lang w:eastAsia="en-US"/>
        </w:rPr>
        <w:t>Se estima importante primeramente referir</w:t>
      </w:r>
      <w:r w:rsidRPr="009F0829">
        <w:rPr>
          <w:rFonts w:ascii="Palatino Linotype" w:hAnsi="Palatino Linotype"/>
          <w:lang w:val="es-ES"/>
        </w:rPr>
        <w:t xml:space="preserve">, que </w:t>
      </w:r>
      <w:r w:rsidRPr="009F0829">
        <w:rPr>
          <w:rFonts w:ascii="Palatino Linotype" w:hAnsi="Palatino Linotype"/>
          <w:b/>
          <w:bCs/>
          <w:lang w:val="es-ES"/>
        </w:rPr>
        <w:t>EL RECURRENTE</w:t>
      </w:r>
      <w:r w:rsidRPr="009F0829">
        <w:rPr>
          <w:rFonts w:ascii="Palatino Linotype" w:hAnsi="Palatino Linotype"/>
          <w:lang w:val="es-ES"/>
        </w:rPr>
        <w:t xml:space="preserve"> al momento de presentar las solicitudes de información que dieron origen a los recursos de revisión que nos ocupa, ciertamente eligió como modalidad en todos y cada uno de ellos la entrega </w:t>
      </w:r>
      <w:r w:rsidRPr="009F0829">
        <w:rPr>
          <w:rFonts w:ascii="Palatino Linotype" w:hAnsi="Palatino Linotype"/>
          <w:b/>
          <w:bCs/>
          <w:lang w:val="es-ES"/>
        </w:rPr>
        <w:t>Vía SAIMEX</w:t>
      </w:r>
      <w:r w:rsidRPr="009F0829">
        <w:rPr>
          <w:rFonts w:ascii="Palatino Linotype" w:hAnsi="Palatino Linotype"/>
          <w:lang w:val="es-ES"/>
        </w:rPr>
        <w:t>, tal y como se observa en la siguiente captura de pantalla:</w:t>
      </w:r>
    </w:p>
    <w:p w14:paraId="6DF0D6C3" w14:textId="77777777" w:rsidR="00CA64F8" w:rsidRPr="009F0829" w:rsidRDefault="00CA64F8" w:rsidP="00CA64F8">
      <w:pPr>
        <w:widowControl w:val="0"/>
        <w:autoSpaceDE w:val="0"/>
        <w:autoSpaceDN w:val="0"/>
        <w:adjustRightInd w:val="0"/>
        <w:spacing w:line="360" w:lineRule="auto"/>
        <w:contextualSpacing/>
        <w:jc w:val="both"/>
        <w:rPr>
          <w:rFonts w:ascii="Palatino Linotype" w:hAnsi="Palatino Linotype"/>
          <w:b/>
          <w:bCs/>
        </w:rPr>
      </w:pPr>
    </w:p>
    <w:p w14:paraId="4B6BE8A8" w14:textId="77777777" w:rsidR="00CA64F8" w:rsidRPr="009F0829" w:rsidRDefault="00CA64F8" w:rsidP="00CA64F8">
      <w:pPr>
        <w:spacing w:line="360" w:lineRule="auto"/>
        <w:contextualSpacing/>
        <w:jc w:val="both"/>
        <w:rPr>
          <w:rFonts w:ascii="Palatino Linotype" w:eastAsia="Palatino Linotype" w:hAnsi="Palatino Linotype"/>
          <w:b/>
          <w:color w:val="000000"/>
          <w:sz w:val="22"/>
          <w:szCs w:val="22"/>
        </w:rPr>
      </w:pPr>
      <w:r w:rsidRPr="009F0829">
        <w:rPr>
          <w:noProof/>
          <w:lang w:eastAsia="es-MX"/>
        </w:rPr>
        <w:drawing>
          <wp:inline distT="0" distB="0" distL="0" distR="0" wp14:anchorId="065C39AF" wp14:editId="1B1D9CF5">
            <wp:extent cx="5791835" cy="8775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877570"/>
                    </a:xfrm>
                    <a:prstGeom prst="rect">
                      <a:avLst/>
                    </a:prstGeom>
                  </pic:spPr>
                </pic:pic>
              </a:graphicData>
            </a:graphic>
          </wp:inline>
        </w:drawing>
      </w:r>
    </w:p>
    <w:p w14:paraId="05C94B94" w14:textId="77777777" w:rsidR="00CA64F8" w:rsidRPr="009F0829" w:rsidRDefault="00CA64F8" w:rsidP="00CA64F8">
      <w:pPr>
        <w:spacing w:line="360" w:lineRule="auto"/>
        <w:contextualSpacing/>
        <w:jc w:val="both"/>
        <w:rPr>
          <w:rFonts w:ascii="Palatino Linotype" w:hAnsi="Palatino Linotype"/>
        </w:rPr>
      </w:pPr>
    </w:p>
    <w:p w14:paraId="16651860" w14:textId="77777777" w:rsidR="00CA64F8" w:rsidRPr="009F0829" w:rsidRDefault="00CA64F8" w:rsidP="00CA64F8">
      <w:pPr>
        <w:spacing w:line="360" w:lineRule="auto"/>
        <w:contextualSpacing/>
        <w:jc w:val="both"/>
        <w:rPr>
          <w:rFonts w:ascii="Palatino Linotype" w:hAnsi="Palatino Linotype" w:cs="Arial"/>
        </w:rPr>
      </w:pPr>
      <w:r w:rsidRPr="009F0829">
        <w:rPr>
          <w:rFonts w:ascii="Palatino Linotype" w:hAnsi="Palatino Linotype"/>
        </w:rPr>
        <w:t xml:space="preserve">A lo anterior, queda evidente que la información se requirió </w:t>
      </w:r>
      <w:r w:rsidRPr="009F0829">
        <w:rPr>
          <w:rFonts w:ascii="Palatino Linotype" w:hAnsi="Palatino Linotype"/>
          <w:b/>
          <w:bCs/>
        </w:rPr>
        <w:t>Vía SAIMEX</w:t>
      </w:r>
      <w:r w:rsidRPr="009F0829">
        <w:rPr>
          <w:rFonts w:ascii="Palatino Linotype" w:hAnsi="Palatino Linotype"/>
        </w:rPr>
        <w:t xml:space="preserve">; por otra parte, si bien </w:t>
      </w:r>
      <w:r w:rsidRPr="009F0829">
        <w:rPr>
          <w:rFonts w:ascii="Palatino Linotype" w:hAnsi="Palatino Linotype"/>
          <w:b/>
          <w:bCs/>
        </w:rPr>
        <w:t>EL SUJETO OBLIGADO</w:t>
      </w:r>
      <w:r w:rsidRPr="009F0829">
        <w:rPr>
          <w:rFonts w:ascii="Palatino Linotype" w:hAnsi="Palatino Linotype"/>
        </w:rPr>
        <w:t xml:space="preserve"> menciona que se cambia la modalidad de entrega a consulta directa (</w:t>
      </w:r>
      <w:r w:rsidRPr="009F0829">
        <w:rPr>
          <w:rFonts w:ascii="Palatino Linotype" w:hAnsi="Palatino Linotype"/>
          <w:i/>
        </w:rPr>
        <w:t>In situ</w:t>
      </w:r>
      <w:r w:rsidRPr="009F0829">
        <w:rPr>
          <w:rFonts w:ascii="Palatino Linotype" w:hAnsi="Palatino Linotype"/>
        </w:rPr>
        <w:t xml:space="preserve">), en este </w:t>
      </w:r>
      <w:r w:rsidRPr="009F0829">
        <w:rPr>
          <w:rFonts w:ascii="Palatino Linotype" w:hAnsi="Palatino Linotype" w:cs="Arial"/>
        </w:rPr>
        <w:t>supuesto se deben fundar y motivar correctamente los motivos del cambio de modalidad; por tanto, se tuvo afectado el derecho al acceso a la información pública del particular.</w:t>
      </w:r>
    </w:p>
    <w:p w14:paraId="3F64E9C6" w14:textId="77777777" w:rsidR="00CA64F8" w:rsidRPr="009F0829" w:rsidRDefault="00CA64F8" w:rsidP="00CA64F8">
      <w:pPr>
        <w:spacing w:line="360" w:lineRule="auto"/>
        <w:ind w:right="51"/>
        <w:jc w:val="both"/>
        <w:rPr>
          <w:rFonts w:ascii="Palatino Linotype" w:eastAsia="Palatino Linotype" w:hAnsi="Palatino Linotype" w:cs="Palatino Linotype"/>
          <w:b/>
          <w:bCs/>
        </w:rPr>
      </w:pPr>
    </w:p>
    <w:p w14:paraId="1D693509" w14:textId="77777777" w:rsidR="00CA64F8" w:rsidRPr="009F0829" w:rsidRDefault="00CA64F8" w:rsidP="00CA64F8">
      <w:pPr>
        <w:spacing w:line="360" w:lineRule="auto"/>
        <w:ind w:right="-28"/>
        <w:jc w:val="both"/>
        <w:rPr>
          <w:rFonts w:ascii="Palatino Linotype" w:eastAsia="Palatino Linotype" w:hAnsi="Palatino Linotype" w:cs="Palatino Linotype"/>
        </w:rPr>
      </w:pPr>
      <w:r w:rsidRPr="009F0829">
        <w:rPr>
          <w:rFonts w:ascii="Palatino Linotype" w:eastAsia="Palatino Linotype" w:hAnsi="Palatino Linotype" w:cs="Palatino Linotype"/>
          <w:color w:val="000000"/>
        </w:rPr>
        <w:t>Ahora bien, respecto al cambio de modalidad e</w:t>
      </w:r>
      <w:r w:rsidRPr="009F0829">
        <w:rPr>
          <w:rFonts w:ascii="Palatino Linotype" w:eastAsia="Palatino Linotype" w:hAnsi="Palatino Linotype" w:cs="Palatino Linotype"/>
        </w:rPr>
        <w:t xml:space="preserve">l artículo 155, fracción V, de la Ley de Transparencia y Acceso a la Información Pública del Estado de México y Municipios, precisa que para presentar una solicitud, la particular podrá señalar </w:t>
      </w:r>
      <w:r w:rsidRPr="009F0829">
        <w:rPr>
          <w:rFonts w:ascii="Palatino Linotype" w:eastAsia="Palatino Linotype" w:hAnsi="Palatino Linotype" w:cs="Palatino Linotype"/>
          <w:b/>
        </w:rPr>
        <w:t>la modalidad en la que prefiere se otorgue el acceso a la información</w:t>
      </w:r>
      <w:r w:rsidRPr="009F0829">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57A43D92" w14:textId="77777777" w:rsidR="00CA64F8" w:rsidRPr="009F0829" w:rsidRDefault="00CA64F8" w:rsidP="00CA64F8">
      <w:pPr>
        <w:spacing w:line="360" w:lineRule="auto"/>
        <w:jc w:val="both"/>
        <w:rPr>
          <w:rFonts w:ascii="Palatino Linotype" w:eastAsia="Palatino Linotype" w:hAnsi="Palatino Linotype" w:cs="Palatino Linotype"/>
          <w:b/>
        </w:rPr>
      </w:pPr>
      <w:r w:rsidRPr="009F0829">
        <w:rPr>
          <w:rFonts w:ascii="Palatino Linotype" w:eastAsia="Palatino Linotype" w:hAnsi="Palatino Linotype" w:cs="Palatino Linotype"/>
        </w:rPr>
        <w:lastRenderedPageBreak/>
        <w:t xml:space="preserve">El artículo 158, dispone que, de manera excepcional, cuando de manera fundada y motivada lo determine el Sujeto Obligado, </w:t>
      </w:r>
      <w:r w:rsidRPr="009F0829">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2DAE53A" w14:textId="77777777" w:rsidR="00CA64F8" w:rsidRPr="009F0829" w:rsidRDefault="00CA64F8" w:rsidP="00CA64F8">
      <w:pPr>
        <w:spacing w:line="360" w:lineRule="auto"/>
        <w:jc w:val="both"/>
        <w:rPr>
          <w:rFonts w:ascii="Palatino Linotype" w:eastAsia="Palatino Linotype" w:hAnsi="Palatino Linotype" w:cs="Palatino Linotype"/>
          <w:b/>
        </w:rPr>
      </w:pPr>
    </w:p>
    <w:p w14:paraId="3298BE15" w14:textId="77777777" w:rsidR="00CA64F8" w:rsidRPr="009F0829" w:rsidRDefault="00CA64F8" w:rsidP="00CA64F8">
      <w:pPr>
        <w:spacing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sidRPr="009F0829">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9F0829">
        <w:rPr>
          <w:rFonts w:ascii="Palatino Linotype" w:eastAsia="Palatino Linotype" w:hAnsi="Palatino Linotype" w:cs="Palatino Linotype"/>
        </w:rPr>
        <w:t xml:space="preserve"> En cualquier caso, </w:t>
      </w:r>
      <w:r w:rsidRPr="009F0829">
        <w:rPr>
          <w:rFonts w:ascii="Palatino Linotype" w:eastAsia="Palatino Linotype" w:hAnsi="Palatino Linotype" w:cs="Palatino Linotype"/>
          <w:b/>
        </w:rPr>
        <w:t>se deberá fundar y motivar</w:t>
      </w:r>
      <w:r w:rsidRPr="009F0829">
        <w:rPr>
          <w:rFonts w:ascii="Palatino Linotype" w:eastAsia="Palatino Linotype" w:hAnsi="Palatino Linotype" w:cs="Palatino Linotype"/>
        </w:rPr>
        <w:t xml:space="preserve"> la necesidad de ofrecer otras modalidades.</w:t>
      </w:r>
    </w:p>
    <w:p w14:paraId="28C10791" w14:textId="77777777" w:rsidR="00CA64F8" w:rsidRPr="009F0829" w:rsidRDefault="00CA64F8" w:rsidP="00CA64F8">
      <w:pPr>
        <w:spacing w:line="360" w:lineRule="auto"/>
        <w:jc w:val="both"/>
        <w:rPr>
          <w:rFonts w:ascii="Palatino Linotype" w:eastAsia="Palatino Linotype" w:hAnsi="Palatino Linotype" w:cs="Palatino Linotype"/>
        </w:rPr>
      </w:pPr>
    </w:p>
    <w:p w14:paraId="104C1AA6" w14:textId="77777777" w:rsidR="00CA64F8" w:rsidRPr="009F0829" w:rsidRDefault="00CA64F8" w:rsidP="00CA64F8">
      <w:pPr>
        <w:spacing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14:paraId="52A70508" w14:textId="77777777" w:rsidR="00CA64F8" w:rsidRPr="009F0829" w:rsidRDefault="00CA64F8" w:rsidP="00CA64F8">
      <w:pPr>
        <w:spacing w:line="360" w:lineRule="auto"/>
        <w:jc w:val="both"/>
        <w:rPr>
          <w:rFonts w:ascii="Palatino Linotype" w:eastAsia="Palatino Linotype" w:hAnsi="Palatino Linotype" w:cs="Palatino Linotype"/>
        </w:rPr>
      </w:pPr>
    </w:p>
    <w:p w14:paraId="6C78DC9E" w14:textId="77777777" w:rsidR="00CA64F8" w:rsidRPr="009F0829" w:rsidRDefault="00CA64F8" w:rsidP="00CA64F8">
      <w:pPr>
        <w:spacing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 xml:space="preserve">En tales consideraciones, la entrega deberá hacerse, </w:t>
      </w:r>
      <w:r w:rsidRPr="009F0829">
        <w:rPr>
          <w:rFonts w:ascii="Palatino Linotype" w:eastAsia="Palatino Linotype" w:hAnsi="Palatino Linotype" w:cs="Palatino Linotype"/>
          <w:b/>
        </w:rPr>
        <w:t>en la medida de lo posible, en la forma solicitada por el interesado, salvo que exista un impedimento justificado para atenderla</w:t>
      </w:r>
      <w:r w:rsidRPr="009F0829">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9F0829">
        <w:rPr>
          <w:rFonts w:ascii="Palatino Linotype" w:eastAsia="Palatino Linotype" w:hAnsi="Palatino Linotype" w:cs="Palatino Linotype"/>
          <w:b/>
        </w:rPr>
        <w:t>sólo procede, en caso de que se acredite la imposibilidad de atenderla.</w:t>
      </w:r>
      <w:r w:rsidRPr="009F0829">
        <w:rPr>
          <w:rFonts w:ascii="Palatino Linotype" w:eastAsia="Palatino Linotype" w:hAnsi="Palatino Linotype" w:cs="Palatino Linotype"/>
        </w:rPr>
        <w:t xml:space="preserve"> </w:t>
      </w:r>
    </w:p>
    <w:p w14:paraId="73B49BFF" w14:textId="77777777" w:rsidR="00CA64F8" w:rsidRPr="009F0829" w:rsidRDefault="00CA64F8" w:rsidP="00CA64F8">
      <w:pPr>
        <w:spacing w:line="360" w:lineRule="auto"/>
        <w:jc w:val="both"/>
        <w:rPr>
          <w:rFonts w:ascii="Palatino Linotype" w:eastAsia="Palatino Linotype" w:hAnsi="Palatino Linotype" w:cs="Palatino Linotype"/>
        </w:rPr>
      </w:pPr>
    </w:p>
    <w:p w14:paraId="72D1768D" w14:textId="77777777" w:rsidR="00CA64F8" w:rsidRPr="009F0829" w:rsidRDefault="00CA64F8" w:rsidP="00CA64F8">
      <w:pPr>
        <w:spacing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lastRenderedPageBreak/>
        <w:t xml:space="preserve">Así, cuando se justifique el impedimento, </w:t>
      </w:r>
      <w:r w:rsidRPr="009F0829">
        <w:rPr>
          <w:rFonts w:ascii="Palatino Linotype" w:eastAsia="Palatino Linotype" w:hAnsi="Palatino Linotype" w:cs="Palatino Linotype"/>
          <w:b/>
        </w:rPr>
        <w:t>los Sujetos Obligados deberán ofrecer al particular otras modalidades de entrega que permita la información</w:t>
      </w:r>
      <w:r w:rsidRPr="009F0829">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68BDF53C" w14:textId="77777777" w:rsidR="00CA64F8" w:rsidRPr="009F0829" w:rsidRDefault="00CA64F8" w:rsidP="00CA64F8">
      <w:pPr>
        <w:spacing w:line="360" w:lineRule="auto"/>
        <w:jc w:val="both"/>
        <w:rPr>
          <w:rFonts w:ascii="Palatino Linotype" w:eastAsia="Palatino Linotype" w:hAnsi="Palatino Linotype" w:cs="Palatino Linotype"/>
        </w:rPr>
      </w:pPr>
    </w:p>
    <w:p w14:paraId="5A75DBEE" w14:textId="77777777" w:rsidR="00CA64F8" w:rsidRPr="009F0829" w:rsidRDefault="00CA64F8" w:rsidP="00CA64F8">
      <w:pPr>
        <w:spacing w:line="360" w:lineRule="auto"/>
        <w:ind w:left="567" w:right="567"/>
        <w:jc w:val="both"/>
        <w:rPr>
          <w:rFonts w:ascii="Palatino Linotype" w:eastAsia="Palatino Linotype" w:hAnsi="Palatino Linotype" w:cs="Palatino Linotype"/>
          <w:i/>
          <w:sz w:val="20"/>
          <w:szCs w:val="20"/>
        </w:rPr>
      </w:pPr>
      <w:r w:rsidRPr="009F0829">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sidRPr="009F0829">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76833131" w14:textId="77777777" w:rsidR="00CA64F8" w:rsidRPr="009F0829" w:rsidRDefault="00CA64F8" w:rsidP="00CA64F8">
      <w:pPr>
        <w:spacing w:line="360" w:lineRule="auto"/>
        <w:jc w:val="both"/>
        <w:rPr>
          <w:rFonts w:ascii="Palatino Linotype" w:eastAsia="Palatino Linotype" w:hAnsi="Palatino Linotype" w:cs="Palatino Linotype"/>
        </w:rPr>
      </w:pPr>
    </w:p>
    <w:p w14:paraId="22032F0C" w14:textId="77777777" w:rsidR="00CA64F8" w:rsidRPr="009F0829" w:rsidRDefault="00CA64F8" w:rsidP="00CA64F8">
      <w:pPr>
        <w:spacing w:line="360" w:lineRule="auto"/>
        <w:jc w:val="both"/>
        <w:rPr>
          <w:rFonts w:ascii="Palatino Linotype" w:eastAsia="Palatino Linotype" w:hAnsi="Palatino Linotype" w:cs="Palatino Linotype"/>
          <w:b/>
        </w:rPr>
      </w:pPr>
      <w:r w:rsidRPr="009F0829">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9F0829">
        <w:rPr>
          <w:rFonts w:ascii="Palatino Linotype" w:eastAsia="Palatino Linotype" w:hAnsi="Palatino Linotype" w:cs="Palatino Linotype"/>
          <w:b/>
        </w:rPr>
        <w:t>información en todas las modalidades que lo permitan, procurando reducir los costos de entrega.</w:t>
      </w:r>
    </w:p>
    <w:p w14:paraId="6F3097C7" w14:textId="77777777" w:rsidR="00CA64F8" w:rsidRPr="009F0829" w:rsidRDefault="00CA64F8" w:rsidP="00CA64F8">
      <w:pPr>
        <w:spacing w:line="360" w:lineRule="auto"/>
        <w:jc w:val="both"/>
        <w:rPr>
          <w:rFonts w:ascii="Palatino Linotype" w:eastAsia="Palatino Linotype" w:hAnsi="Palatino Linotype" w:cs="Palatino Linotype"/>
          <w:b/>
        </w:rPr>
      </w:pPr>
    </w:p>
    <w:p w14:paraId="363BA4E1" w14:textId="77777777" w:rsidR="00CA64F8" w:rsidRPr="009F0829" w:rsidRDefault="00CA64F8" w:rsidP="00CA64F8">
      <w:pPr>
        <w:spacing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Además, son manifestaciones que no le hacen caer en cuenta a este Instituto que efectivamente se intentó subir la información al SAIMEX, y que por alguna cuestión técnica no logró cargarse en dicho sistema electrónico; el Sujeto Obligado no demuestra porque la información solicitada no es posible cargarla al SAIMEX.</w:t>
      </w:r>
    </w:p>
    <w:p w14:paraId="293121AF" w14:textId="77777777" w:rsidR="00CA64F8" w:rsidRPr="009F0829" w:rsidRDefault="00CA64F8" w:rsidP="00CA64F8">
      <w:pPr>
        <w:spacing w:line="360" w:lineRule="auto"/>
        <w:jc w:val="both"/>
        <w:rPr>
          <w:rFonts w:ascii="Palatino Linotype" w:eastAsia="Palatino Linotype" w:hAnsi="Palatino Linotype" w:cs="Palatino Linotype"/>
        </w:rPr>
      </w:pPr>
    </w:p>
    <w:p w14:paraId="5CE5F729" w14:textId="77777777" w:rsidR="00CA64F8" w:rsidRPr="009F0829" w:rsidRDefault="00CA64F8" w:rsidP="00CA64F8">
      <w:pPr>
        <w:spacing w:line="360" w:lineRule="auto"/>
        <w:contextualSpacing/>
        <w:jc w:val="both"/>
        <w:rPr>
          <w:rFonts w:ascii="Palatino Linotype" w:eastAsia="Palatino Linotype" w:hAnsi="Palatino Linotype" w:cs="Palatino Linotype"/>
        </w:rPr>
      </w:pPr>
      <w:r w:rsidRPr="009F0829">
        <w:rPr>
          <w:rFonts w:ascii="Palatino Linotype" w:eastAsia="Palatino Linotype" w:hAnsi="Palatino Linotype" w:cs="Palatino Linotype"/>
        </w:rPr>
        <w:lastRenderedPageBreak/>
        <w:t>Pues atento a lo expuesto, a efecto de llevar a cabo un cambio de modalidad el Sujeto Obligado debía solicitar incidencia a la Dirección General de Informática de este Instituto, demostrar porque los documentos solicitados, no podían cargarse al SAIMEX.</w:t>
      </w:r>
    </w:p>
    <w:p w14:paraId="7D47CFC2" w14:textId="77777777" w:rsidR="00CA64F8" w:rsidRPr="009F0829" w:rsidRDefault="00CA64F8" w:rsidP="00CA64F8">
      <w:pPr>
        <w:spacing w:line="360" w:lineRule="auto"/>
        <w:contextualSpacing/>
        <w:jc w:val="both"/>
        <w:rPr>
          <w:rFonts w:ascii="Palatino Linotype" w:eastAsia="Palatino Linotype" w:hAnsi="Palatino Linotype" w:cs="Palatino Linotype"/>
        </w:rPr>
      </w:pPr>
    </w:p>
    <w:p w14:paraId="46FA4CF2" w14:textId="2FE32A2D" w:rsidR="00CA64F8" w:rsidRPr="009F0829" w:rsidRDefault="00CA64F8" w:rsidP="00CA64F8">
      <w:pPr>
        <w:spacing w:line="360" w:lineRule="auto"/>
        <w:contextualSpacing/>
        <w:jc w:val="both"/>
        <w:rPr>
          <w:rFonts w:ascii="Palatino Linotype" w:eastAsia="MS Mincho" w:hAnsi="Palatino Linotype" w:cs="Arial"/>
        </w:rPr>
      </w:pPr>
      <w:r w:rsidRPr="009F0829">
        <w:rPr>
          <w:rFonts w:ascii="Palatino Linotype" w:eastAsia="MS Mincho" w:hAnsi="Palatino Linotype" w:cs="Arial"/>
        </w:rPr>
        <w:t>En este caso, el Sujeto Obligado no manifestó en su respuesta algún inconveniente para cargar la información; sin embargo,  este Órgano Garante se dio a la tarea de enviar un correo electrónico a la dirección que obra en los oficios que manda en contestación a la solicitud de información, siendo</w:t>
      </w:r>
      <w:r w:rsidRPr="009F0829">
        <w:t xml:space="preserve"> </w:t>
      </w:r>
      <w:hyperlink r:id="rId21" w:history="1">
        <w:r w:rsidRPr="009F0829">
          <w:rPr>
            <w:rStyle w:val="Hipervnculo"/>
          </w:rPr>
          <w:t>informacionplaneaciondif@metepec.gob.mx</w:t>
        </w:r>
      </w:hyperlink>
      <w:r w:rsidRPr="009F0829">
        <w:t xml:space="preserve">, </w:t>
      </w:r>
      <w:hyperlink r:id="rId22" w:history="1">
        <w:r w:rsidRPr="009F0829">
          <w:rPr>
            <w:rStyle w:val="Hipervnculo"/>
          </w:rPr>
          <w:t>dif.metepec@itaipem.org.mx</w:t>
        </w:r>
      </w:hyperlink>
      <w:hyperlink r:id="rId23" w:history="1"/>
      <w:r w:rsidRPr="009F0829">
        <w:rPr>
          <w:rStyle w:val="gi"/>
        </w:rPr>
        <w:t>, e</w:t>
      </w:r>
      <w:r w:rsidRPr="009F0829">
        <w:rPr>
          <w:rFonts w:ascii="Palatino Linotype" w:eastAsia="MS Mincho" w:hAnsi="Palatino Linotype" w:cs="Arial"/>
        </w:rPr>
        <w:t>n fecha veinte de septiembre de dos mil veintidós.</w:t>
      </w:r>
    </w:p>
    <w:p w14:paraId="15D4EBAB" w14:textId="77777777" w:rsidR="00CA64F8" w:rsidRPr="009F0829" w:rsidRDefault="00CA64F8" w:rsidP="00CA64F8">
      <w:pPr>
        <w:spacing w:line="360" w:lineRule="auto"/>
        <w:contextualSpacing/>
        <w:jc w:val="both"/>
        <w:rPr>
          <w:rFonts w:ascii="Palatino Linotype" w:eastAsia="MS Mincho" w:hAnsi="Palatino Linotype" w:cs="Arial"/>
        </w:rPr>
      </w:pPr>
    </w:p>
    <w:p w14:paraId="2461CE8C" w14:textId="77777777" w:rsidR="00CA64F8" w:rsidRPr="009F0829" w:rsidRDefault="00CA64F8" w:rsidP="00CA64F8">
      <w:pPr>
        <w:spacing w:line="360" w:lineRule="auto"/>
        <w:contextualSpacing/>
        <w:jc w:val="both"/>
        <w:rPr>
          <w:rFonts w:ascii="Palatino Linotype" w:eastAsia="MS Mincho" w:hAnsi="Palatino Linotype" w:cs="Arial"/>
        </w:rPr>
      </w:pPr>
      <w:r w:rsidRPr="009F0829">
        <w:rPr>
          <w:rFonts w:ascii="Palatino Linotype" w:eastAsia="MS Mincho" w:hAnsi="Palatino Linotype" w:cs="Arial"/>
        </w:rPr>
        <w:t xml:space="preserve">En la cual medularmente se insta al </w:t>
      </w:r>
      <w:r w:rsidRPr="009F0829">
        <w:rPr>
          <w:rFonts w:ascii="Palatino Linotype" w:eastAsia="MS Mincho" w:hAnsi="Palatino Linotype" w:cs="Arial"/>
          <w:b/>
        </w:rPr>
        <w:t>SUJETO OBLIGADO</w:t>
      </w:r>
      <w:r w:rsidRPr="009F0829">
        <w:rPr>
          <w:rFonts w:ascii="Palatino Linotype" w:eastAsia="MS Mincho" w:hAnsi="Palatino Linotype" w:cs="Arial"/>
        </w:rPr>
        <w:t xml:space="preserve"> a  acreditar  que la información que se la ha solicitado, sobrepasa  las capacidades técnicas, administrativas y humanas para dar el debido cumplimiento a la solicitud de información que ahora se analiza; incluso se le otorgan dos opciones para facilidad de este, siendo la remisión de un correo electrónico a la Dirección General de Informática de este Instituto para solicitar la incidencia de capacidad para subirse al Sistema de Acceso a la Información Mexiquense (SAIMEX) o remitir el acuerdo del comité de transparencia en el cual se apruebe el cambio de modalidad atendiendo a las particularidades del presente asunto, esto en la temporalidad de tres días, ello con el fin de no dilatar la resolución del presente procedimiento; sin embargo, no existió pronunciamiento alguno al respecto.</w:t>
      </w:r>
    </w:p>
    <w:p w14:paraId="573DA484" w14:textId="77777777" w:rsidR="00CA64F8" w:rsidRPr="009F0829" w:rsidRDefault="00CA64F8" w:rsidP="00CA64F8">
      <w:pPr>
        <w:spacing w:line="360" w:lineRule="auto"/>
        <w:contextualSpacing/>
        <w:jc w:val="both"/>
        <w:rPr>
          <w:rFonts w:ascii="Palatino Linotype" w:eastAsia="MS Mincho" w:hAnsi="Palatino Linotype" w:cs="Arial"/>
        </w:rPr>
      </w:pPr>
    </w:p>
    <w:p w14:paraId="72DD415E" w14:textId="77777777" w:rsidR="00CA64F8" w:rsidRPr="009F0829" w:rsidRDefault="00CA64F8" w:rsidP="00CA64F8">
      <w:pPr>
        <w:spacing w:line="360" w:lineRule="auto"/>
        <w:jc w:val="both"/>
        <w:rPr>
          <w:rFonts w:ascii="Palatino Linotype" w:eastAsia="MS Mincho" w:hAnsi="Palatino Linotype" w:cs="Arial"/>
          <w:lang w:val="es-ES_tradnl"/>
        </w:rPr>
      </w:pPr>
      <w:r w:rsidRPr="009F0829">
        <w:rPr>
          <w:rFonts w:ascii="Palatino Linotype" w:eastAsia="MS Mincho" w:hAnsi="Palatino Linotype" w:cs="Arial"/>
        </w:rPr>
        <w:t xml:space="preserve">Atento a lo anterior, si bien no existió desahogo de dicho requerimiento y no existe incidencia que manifieste la existencia de alguna incapacidad técnica para remitir la </w:t>
      </w:r>
      <w:r w:rsidRPr="009F0829">
        <w:rPr>
          <w:rFonts w:ascii="Palatino Linotype" w:eastAsia="MS Mincho" w:hAnsi="Palatino Linotype" w:cs="Arial"/>
        </w:rPr>
        <w:lastRenderedPageBreak/>
        <w:t>información a través de la plataforma SAIMEX, podemos advertir que tampoco tenemos certeza de lo contrario, por tal razón, como ya fue señalado en párrafos anteriores, con fundamento en el artículo 158 y 164 de la Ley de Transparencia y Acceso a la Información Pública del Estado de México y Municipios, el Sujeto Obligado deberá ofrecer otras modalidades de entrega a través de</w:t>
      </w:r>
      <w:r w:rsidRPr="009F0829">
        <w:rPr>
          <w:rFonts w:ascii="Palatino Linotype" w:eastAsia="MS Mincho" w:hAnsi="Palatino Linotype" w:cs="Arial"/>
          <w:b/>
          <w:lang w:val="es-ES_tradnl"/>
        </w:rPr>
        <w:t xml:space="preserve"> otros medios electrónicos</w:t>
      </w:r>
      <w:r w:rsidRPr="009F0829">
        <w:rPr>
          <w:rFonts w:ascii="Palatino Linotype" w:eastAsia="MS Mincho" w:hAnsi="Palatino Linotype" w:cs="Arial"/>
          <w:lang w:val="es-ES_tradnl"/>
        </w:rPr>
        <w:t xml:space="preserve"> -tales como habilitar una liga electrónica para que descargue los archivos siempre que no le cause una erogación extraordinaria al </w:t>
      </w:r>
      <w:r w:rsidRPr="009F0829">
        <w:rPr>
          <w:rFonts w:ascii="Palatino Linotype" w:eastAsia="MS Mincho" w:hAnsi="Palatino Linotype" w:cs="Arial"/>
          <w:b/>
          <w:lang w:val="es-ES_tradnl"/>
        </w:rPr>
        <w:t>SUJETO OBLIGADO</w:t>
      </w:r>
      <w:r w:rsidRPr="009F0829">
        <w:rPr>
          <w:rFonts w:ascii="Palatino Linotype" w:eastAsia="MS Mincho" w:hAnsi="Palatino Linotype" w:cs="Arial"/>
          <w:lang w:val="es-ES_tradnl"/>
        </w:rPr>
        <w:t xml:space="preserve">;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14:paraId="2D219A67" w14:textId="77777777" w:rsidR="00CA64F8" w:rsidRPr="009F0829" w:rsidRDefault="00CA64F8" w:rsidP="00CA64F8">
      <w:pPr>
        <w:spacing w:line="360" w:lineRule="auto"/>
        <w:contextualSpacing/>
        <w:jc w:val="both"/>
        <w:rPr>
          <w:rFonts w:ascii="Palatino Linotype" w:eastAsia="MS Mincho" w:hAnsi="Palatino Linotype" w:cs="Arial"/>
        </w:rPr>
      </w:pPr>
    </w:p>
    <w:p w14:paraId="7D2D2094" w14:textId="77777777" w:rsidR="00CA64F8" w:rsidRPr="009F0829" w:rsidRDefault="00CA64F8" w:rsidP="00CA64F8">
      <w:pPr>
        <w:spacing w:line="360" w:lineRule="auto"/>
        <w:contextualSpacing/>
        <w:jc w:val="both"/>
        <w:rPr>
          <w:rFonts w:ascii="Palatino Linotype" w:eastAsia="MS Mincho" w:hAnsi="Palatino Linotype" w:cs="Arial"/>
        </w:rPr>
      </w:pPr>
      <w:r w:rsidRPr="009F0829">
        <w:rPr>
          <w:rFonts w:ascii="Palatino Linotype" w:eastAsia="MS Mincho" w:hAnsi="Palatino Linotype" w:cs="Arial"/>
        </w:rPr>
        <w:t xml:space="preserve">En consecuencia, se advierte que el Sujeto Obligado no tiene alguna incapacidad técnica para remitir la información vía SAIMEX. </w:t>
      </w:r>
    </w:p>
    <w:p w14:paraId="4747D2B0" w14:textId="77777777" w:rsidR="00CA64F8" w:rsidRPr="009F0829" w:rsidRDefault="00CA64F8" w:rsidP="00CA64F8">
      <w:pPr>
        <w:widowControl w:val="0"/>
        <w:spacing w:line="360" w:lineRule="auto"/>
        <w:jc w:val="both"/>
        <w:rPr>
          <w:rFonts w:ascii="Palatino Linotype" w:eastAsia="Palatino Linotype" w:hAnsi="Palatino Linotype" w:cs="Palatino Linotype"/>
        </w:rPr>
      </w:pPr>
    </w:p>
    <w:p w14:paraId="296A8CC5" w14:textId="77777777" w:rsidR="00CA64F8" w:rsidRPr="009F0829" w:rsidRDefault="00CA64F8" w:rsidP="00CA64F8">
      <w:pPr>
        <w:widowControl w:val="0"/>
        <w:spacing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77A72B71" w14:textId="77777777" w:rsidR="00CA64F8" w:rsidRPr="009F0829" w:rsidRDefault="00CA64F8" w:rsidP="00CA64F8">
      <w:pPr>
        <w:spacing w:line="360" w:lineRule="auto"/>
        <w:jc w:val="both"/>
        <w:rPr>
          <w:rFonts w:ascii="Palatino Linotype" w:eastAsia="Palatino Linotype" w:hAnsi="Palatino Linotype" w:cs="Palatino Linotype"/>
        </w:rPr>
      </w:pPr>
    </w:p>
    <w:p w14:paraId="633A91FF" w14:textId="77777777" w:rsidR="00CA64F8" w:rsidRPr="009F0829" w:rsidRDefault="00CA64F8" w:rsidP="00CA64F8">
      <w:pPr>
        <w:numPr>
          <w:ilvl w:val="0"/>
          <w:numId w:val="13"/>
        </w:numPr>
        <w:spacing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Las razones por las cuales la información implicaba un análisis, estudio o procesamiento de datos;</w:t>
      </w:r>
    </w:p>
    <w:p w14:paraId="58FFDEE4" w14:textId="77777777" w:rsidR="00CA64F8" w:rsidRPr="009F0829" w:rsidRDefault="00CA64F8" w:rsidP="00CA64F8">
      <w:pPr>
        <w:spacing w:line="360" w:lineRule="auto"/>
        <w:ind w:left="720"/>
        <w:jc w:val="both"/>
        <w:rPr>
          <w:rFonts w:ascii="Palatino Linotype" w:eastAsia="Palatino Linotype" w:hAnsi="Palatino Linotype" w:cs="Palatino Linotype"/>
        </w:rPr>
      </w:pPr>
    </w:p>
    <w:p w14:paraId="6B16C94F" w14:textId="77777777" w:rsidR="00CA64F8" w:rsidRPr="009F0829" w:rsidRDefault="00CA64F8" w:rsidP="00CA64F8">
      <w:pPr>
        <w:numPr>
          <w:ilvl w:val="0"/>
          <w:numId w:val="13"/>
        </w:numPr>
        <w:spacing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6435DEE6" w14:textId="77777777" w:rsidR="00CA64F8" w:rsidRPr="009F0829" w:rsidRDefault="00CA64F8" w:rsidP="00CA64F8">
      <w:pPr>
        <w:spacing w:line="360" w:lineRule="auto"/>
        <w:ind w:left="720"/>
        <w:jc w:val="both"/>
        <w:rPr>
          <w:rFonts w:ascii="Palatino Linotype" w:eastAsia="Palatino Linotype" w:hAnsi="Palatino Linotype" w:cs="Palatino Linotype"/>
        </w:rPr>
      </w:pPr>
    </w:p>
    <w:p w14:paraId="01B4F97F" w14:textId="77777777" w:rsidR="00CA64F8" w:rsidRPr="009F0829" w:rsidRDefault="00CA64F8" w:rsidP="00CA64F8">
      <w:pPr>
        <w:numPr>
          <w:ilvl w:val="0"/>
          <w:numId w:val="13"/>
        </w:numPr>
        <w:spacing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La cantidad de recursos humanos y materiales con los que cuenta el Sujeto Obligado son insuficientes.</w:t>
      </w:r>
    </w:p>
    <w:p w14:paraId="16D42BBF" w14:textId="77777777" w:rsidR="00CA64F8" w:rsidRPr="009F0829" w:rsidRDefault="00CA64F8" w:rsidP="00CA64F8">
      <w:pPr>
        <w:spacing w:line="360" w:lineRule="auto"/>
        <w:ind w:right="-28"/>
        <w:jc w:val="both"/>
        <w:rPr>
          <w:rFonts w:ascii="Palatino Linotype" w:eastAsia="Palatino Linotype" w:hAnsi="Palatino Linotype" w:cs="Palatino Linotype"/>
          <w:color w:val="000000"/>
        </w:rPr>
      </w:pPr>
    </w:p>
    <w:p w14:paraId="649EF11D" w14:textId="77777777" w:rsidR="00CA64F8" w:rsidRPr="009F0829" w:rsidRDefault="00CA64F8" w:rsidP="00CA64F8">
      <w:pPr>
        <w:spacing w:line="360" w:lineRule="auto"/>
        <w:ind w:right="-28"/>
        <w:jc w:val="both"/>
        <w:rPr>
          <w:rFonts w:ascii="Palatino Linotype" w:eastAsia="Palatino Linotype" w:hAnsi="Palatino Linotype" w:cs="Palatino Linotype"/>
          <w:i/>
          <w:color w:val="000000"/>
        </w:rPr>
      </w:pPr>
      <w:r w:rsidRPr="009F0829">
        <w:rPr>
          <w:rFonts w:ascii="Palatino Linotype" w:eastAsia="Palatino Linotype" w:hAnsi="Palatino Linotype" w:cs="Palatino Linotype"/>
          <w:color w:val="000000"/>
        </w:rPr>
        <w:t>Por otro lado no se refiere cuantos documentos son, no se refiere cuánto pesa cada documento, tampoco se refieren las circunstancias específicas de lo acontecido al momento de intentar subir alguno de éstos al SAIMEX y que técnicamente no se haya podido subir, no, el sujeto habilitado se limita a referir, que la información queda a disposición de Tesorería Municipal.</w:t>
      </w:r>
    </w:p>
    <w:p w14:paraId="4094D541" w14:textId="77777777" w:rsidR="00CA64F8" w:rsidRPr="009F0829" w:rsidRDefault="00CA64F8" w:rsidP="00CA64F8">
      <w:pPr>
        <w:spacing w:line="360" w:lineRule="auto"/>
        <w:ind w:right="-28"/>
        <w:jc w:val="both"/>
        <w:rPr>
          <w:rFonts w:ascii="Palatino Linotype" w:eastAsia="Palatino Linotype" w:hAnsi="Palatino Linotype" w:cs="Palatino Linotype"/>
          <w:color w:val="000000"/>
        </w:rPr>
      </w:pPr>
    </w:p>
    <w:p w14:paraId="28C5F1C9" w14:textId="77777777" w:rsidR="00CA64F8" w:rsidRPr="009F0829" w:rsidRDefault="00CA64F8" w:rsidP="00CA64F8">
      <w:pPr>
        <w:spacing w:line="360" w:lineRule="auto"/>
        <w:jc w:val="both"/>
        <w:rPr>
          <w:rFonts w:ascii="Palatino Linotype" w:eastAsia="Palatino Linotype" w:hAnsi="Palatino Linotype" w:cs="Palatino Linotype"/>
          <w:color w:val="000000"/>
        </w:rPr>
      </w:pPr>
      <w:r w:rsidRPr="009F0829">
        <w:rPr>
          <w:rFonts w:ascii="Palatino Linotype" w:eastAsia="Palatino Linotype" w:hAnsi="Palatino Linotype" w:cs="Palatino Linotype"/>
          <w:color w:val="000000"/>
        </w:rPr>
        <w:t>Entonces, no hay incidencia emitida por la Dirección General de Informática de este Órgano Garante (a petición de ese sujeto obligado), no se corrobora por qué no se pudo escanear y guardar los documentos, no se demuestra que una vez escaneados los archivos no se pudieron cargar en el SAIMEX.</w:t>
      </w:r>
    </w:p>
    <w:p w14:paraId="4CD97752" w14:textId="77777777" w:rsidR="00CA64F8" w:rsidRPr="009F0829" w:rsidRDefault="00CA64F8" w:rsidP="00CA64F8">
      <w:pPr>
        <w:spacing w:line="360" w:lineRule="auto"/>
        <w:jc w:val="both"/>
        <w:rPr>
          <w:rFonts w:ascii="Palatino Linotype" w:eastAsia="Palatino Linotype" w:hAnsi="Palatino Linotype" w:cs="Palatino Linotype"/>
          <w:color w:val="000000"/>
        </w:rPr>
      </w:pPr>
    </w:p>
    <w:p w14:paraId="4DC373AF" w14:textId="77777777" w:rsidR="00CA64F8" w:rsidRPr="009F0829" w:rsidRDefault="00CA64F8" w:rsidP="00CA64F8">
      <w:pPr>
        <w:spacing w:line="360" w:lineRule="auto"/>
        <w:jc w:val="both"/>
        <w:rPr>
          <w:rFonts w:ascii="Palatino Linotype" w:eastAsia="Palatino Linotype" w:hAnsi="Palatino Linotype" w:cs="Palatino Linotype"/>
          <w:color w:val="000000"/>
        </w:rPr>
      </w:pPr>
      <w:r w:rsidRPr="009F0829">
        <w:rPr>
          <w:rFonts w:ascii="Palatino Linotype" w:eastAsia="Palatino Linotype" w:hAnsi="Palatino Linotype" w:cs="Palatino Linotype"/>
          <w:color w:val="000000"/>
        </w:rPr>
        <w:t>Tampoco se no precisaron las siguientes circunstancias:</w:t>
      </w:r>
    </w:p>
    <w:p w14:paraId="5E39D3D1" w14:textId="77777777" w:rsidR="00CA64F8" w:rsidRPr="009F0829" w:rsidRDefault="00CA64F8" w:rsidP="00CA64F8">
      <w:pPr>
        <w:spacing w:line="360" w:lineRule="auto"/>
        <w:jc w:val="both"/>
        <w:rPr>
          <w:rFonts w:ascii="Palatino Linotype" w:eastAsia="Palatino Linotype" w:hAnsi="Palatino Linotype" w:cs="Palatino Linotype"/>
          <w:color w:val="000000"/>
        </w:rPr>
      </w:pPr>
    </w:p>
    <w:p w14:paraId="6B7FF18F" w14:textId="77777777" w:rsidR="00CA64F8" w:rsidRPr="009F0829" w:rsidRDefault="00CA64F8" w:rsidP="00CA64F8">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F0829">
        <w:rPr>
          <w:rFonts w:ascii="Palatino Linotype" w:eastAsia="Palatino Linotype" w:hAnsi="Palatino Linotype" w:cs="Palatino Linotype"/>
          <w:color w:val="000000"/>
        </w:rPr>
        <w:t>El formato, en que se encontraba la información, es decir, de manera digital o física, y</w:t>
      </w:r>
    </w:p>
    <w:p w14:paraId="2662E5B9" w14:textId="77777777" w:rsidR="00CA64F8" w:rsidRPr="009F0829" w:rsidRDefault="00CA64F8" w:rsidP="00CA64F8">
      <w:pPr>
        <w:pBdr>
          <w:top w:val="nil"/>
          <w:left w:val="nil"/>
          <w:bottom w:val="nil"/>
          <w:right w:val="nil"/>
          <w:between w:val="nil"/>
        </w:pBdr>
        <w:spacing w:line="360" w:lineRule="auto"/>
        <w:ind w:left="780"/>
        <w:jc w:val="both"/>
        <w:rPr>
          <w:rFonts w:ascii="Palatino Linotype" w:eastAsia="Palatino Linotype" w:hAnsi="Palatino Linotype" w:cs="Palatino Linotype"/>
          <w:color w:val="000000"/>
        </w:rPr>
      </w:pPr>
    </w:p>
    <w:p w14:paraId="3B13BDE7" w14:textId="77777777" w:rsidR="00CA64F8" w:rsidRPr="009F0829" w:rsidRDefault="00CA64F8" w:rsidP="00CA64F8">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F0829">
        <w:rPr>
          <w:rFonts w:ascii="Palatino Linotype" w:eastAsia="Palatino Linotype" w:hAnsi="Palatino Linotype" w:cs="Palatino Linotype"/>
          <w:color w:val="000000"/>
        </w:rPr>
        <w:lastRenderedPageBreak/>
        <w:t>El número de hojas o peso aproximado de la información, solicitada, del cual se pudiera conocer cuántos documentos había generado y recibido las áreas, o bien, cuando menos un aproximado, y</w:t>
      </w:r>
    </w:p>
    <w:p w14:paraId="7F691CA2" w14:textId="77777777" w:rsidR="00CA64F8" w:rsidRPr="009F0829" w:rsidRDefault="00CA64F8" w:rsidP="00CA64F8">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7E7C6B42" w14:textId="77777777" w:rsidR="00CA64F8" w:rsidRPr="009F0829" w:rsidRDefault="00CA64F8" w:rsidP="00CA64F8">
      <w:pPr>
        <w:spacing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Además, tampoco acreditó que lo peticionado implicaba un análisis, procesamiento o estudio de documentos cuya reproducción sobrepasará las capacidades técnicas, administrativas y humanas del Sujeto Obligado,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la justificación se basó únicamente en que sobrepasaba las capacidades, sin acreditar su dicho.</w:t>
      </w:r>
    </w:p>
    <w:p w14:paraId="062BBF49" w14:textId="77777777" w:rsidR="00CA64F8" w:rsidRPr="009F0829" w:rsidRDefault="00CA64F8" w:rsidP="00CA64F8">
      <w:pPr>
        <w:spacing w:line="360" w:lineRule="auto"/>
        <w:jc w:val="both"/>
        <w:rPr>
          <w:rFonts w:ascii="Palatino Linotype" w:eastAsia="Palatino Linotype" w:hAnsi="Palatino Linotype" w:cs="Palatino Linotype"/>
        </w:rPr>
      </w:pPr>
    </w:p>
    <w:p w14:paraId="5756142E" w14:textId="77777777" w:rsidR="00CA64F8" w:rsidRPr="009F0829" w:rsidRDefault="00CA64F8" w:rsidP="00CA64F8">
      <w:pPr>
        <w:spacing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w:t>
      </w:r>
      <w:r w:rsidRPr="009F0829">
        <w:rPr>
          <w:rFonts w:ascii="Palatino Linotype" w:eastAsia="Palatino Linotype" w:hAnsi="Palatino Linotype" w:cs="Palatino Linotype"/>
        </w:rPr>
        <w:lastRenderedPageBreak/>
        <w:t xml:space="preserve">obligados, deben de buscar la posibilidad de proporcionarla en las otras formas que establecen en la Ley, ya sean electrónicas o físicas. </w:t>
      </w:r>
    </w:p>
    <w:p w14:paraId="1C511F8D" w14:textId="77777777" w:rsidR="00CA64F8" w:rsidRPr="009F0829" w:rsidRDefault="00CA64F8" w:rsidP="00CA64F8">
      <w:pPr>
        <w:spacing w:line="360" w:lineRule="auto"/>
        <w:jc w:val="both"/>
        <w:rPr>
          <w:rFonts w:ascii="Palatino Linotype" w:eastAsia="Palatino Linotype" w:hAnsi="Palatino Linotype" w:cs="Palatino Linotype"/>
        </w:rPr>
      </w:pPr>
    </w:p>
    <w:p w14:paraId="6F341AD8" w14:textId="77777777" w:rsidR="00CA64F8" w:rsidRPr="009F0829" w:rsidRDefault="00CA64F8" w:rsidP="00CA64F8">
      <w:pPr>
        <w:widowControl w:val="0"/>
        <w:spacing w:line="360" w:lineRule="auto"/>
        <w:jc w:val="both"/>
        <w:rPr>
          <w:rFonts w:ascii="Palatino Linotype" w:eastAsia="Palatino Linotype" w:hAnsi="Palatino Linotype" w:cs="Palatino Linotype"/>
        </w:rPr>
      </w:pPr>
      <w:bookmarkStart w:id="4" w:name="_heading=h.4d34og8" w:colFirst="0" w:colLast="0"/>
      <w:bookmarkEnd w:id="4"/>
      <w:r w:rsidRPr="009F0829">
        <w:rPr>
          <w:rFonts w:ascii="Palatino Linotype" w:eastAsia="Palatino Linotype" w:hAnsi="Palatino Linotype" w:cs="Palatino Linotype"/>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3CF6BA45" w14:textId="77777777" w:rsidR="00CA64F8" w:rsidRPr="009F0829" w:rsidRDefault="00CA64F8" w:rsidP="00CA64F8">
      <w:pPr>
        <w:spacing w:before="240" w:after="240" w:line="360" w:lineRule="auto"/>
        <w:jc w:val="both"/>
      </w:pPr>
      <w:bookmarkStart w:id="5" w:name="_heading=h.2s8eyo1" w:colFirst="0" w:colLast="0"/>
      <w:bookmarkEnd w:id="5"/>
      <w:r w:rsidRPr="009F0829">
        <w:rPr>
          <w:rFonts w:ascii="Palatino Linotype" w:eastAsia="Palatino Linotype" w:hAnsi="Palatino Linotype" w:cs="Palatino Linotype"/>
          <w:color w:val="000000"/>
        </w:rPr>
        <w:t>Siendo las cosas así, cabe invocar el contenido del Capítulo X de Lineamientos Generales en Materia de Clasificación y Desclasificación de la Información, así como para la Elaboración de Versiones Públicas, respecto a la consulta directa, que reza así:</w:t>
      </w:r>
    </w:p>
    <w:p w14:paraId="6054AED3"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i/>
          <w:color w:val="000000"/>
          <w:sz w:val="20"/>
          <w:szCs w:val="20"/>
        </w:rPr>
        <w:t>“</w:t>
      </w:r>
      <w:r w:rsidRPr="009F0829">
        <w:rPr>
          <w:rFonts w:ascii="Palatino Linotype" w:eastAsia="Palatino Linotype" w:hAnsi="Palatino Linotype" w:cs="Palatino Linotype"/>
          <w:b/>
          <w:i/>
          <w:color w:val="000000"/>
        </w:rPr>
        <w:t>CAPÍTULO X </w:t>
      </w:r>
    </w:p>
    <w:p w14:paraId="2BC3B29D"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DE LA CONSULTA DIRECTA </w:t>
      </w:r>
    </w:p>
    <w:p w14:paraId="0DA80256"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Sexagésimo séptimo</w:t>
      </w:r>
      <w:r w:rsidRPr="009F0829">
        <w:rPr>
          <w:rFonts w:ascii="Palatino Linotype" w:eastAsia="Palatino Linotype" w:hAnsi="Palatino Linotype" w:cs="Palatino Linotype"/>
          <w:i/>
          <w:color w:val="00000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9F0829">
        <w:rPr>
          <w:rFonts w:ascii="Palatino Linotype" w:eastAsia="Palatino Linotype" w:hAnsi="Palatino Linotype" w:cs="Palatino Linotype"/>
          <w:b/>
          <w:i/>
          <w:color w:val="000000"/>
        </w:rPr>
        <w:t>deberá emitir la resolución en la que funde y motive la clasificación</w:t>
      </w:r>
      <w:r w:rsidRPr="009F0829">
        <w:rPr>
          <w:rFonts w:ascii="Palatino Linotype" w:eastAsia="Palatino Linotype" w:hAnsi="Palatino Linotype" w:cs="Palatino Linotype"/>
          <w:i/>
          <w:color w:val="000000"/>
        </w:rPr>
        <w:t xml:space="preserve"> de las partes o secciones que no podrán dejarse a la vista del solicitante. </w:t>
      </w:r>
    </w:p>
    <w:p w14:paraId="016E53CB"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Sexagésimo octavo</w:t>
      </w:r>
      <w:r w:rsidRPr="009F0829">
        <w:rPr>
          <w:rFonts w:ascii="Palatino Linotype" w:eastAsia="Palatino Linotype" w:hAnsi="Palatino Linotype" w:cs="Palatino Linotype"/>
          <w:i/>
          <w:color w:val="000000"/>
        </w:rPr>
        <w:t xml:space="preserve">. En la </w:t>
      </w:r>
      <w:r w:rsidRPr="009F0829">
        <w:rPr>
          <w:rFonts w:ascii="Palatino Linotype" w:eastAsia="Palatino Linotype" w:hAnsi="Palatino Linotype" w:cs="Palatino Linotype"/>
          <w:b/>
          <w:i/>
          <w:color w:val="000000"/>
        </w:rPr>
        <w:t>resolución del Comité de Transparencia</w:t>
      </w:r>
      <w:r w:rsidRPr="009F0829">
        <w:rPr>
          <w:rFonts w:ascii="Palatino Linotype" w:eastAsia="Palatino Linotype" w:hAnsi="Palatino Linotype" w:cs="Palatino Linotype"/>
          <w:i/>
          <w:color w:val="00000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00914F38"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lastRenderedPageBreak/>
        <w:t>Sexagésimo noveno</w:t>
      </w:r>
      <w:r w:rsidRPr="009F0829">
        <w:rPr>
          <w:rFonts w:ascii="Palatino Linotype" w:eastAsia="Palatino Linotype" w:hAnsi="Palatino Linotype" w:cs="Palatino Linotype"/>
          <w:i/>
          <w:color w:val="000000"/>
        </w:rPr>
        <w:t>.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6198BADC"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Septuagésimo</w:t>
      </w:r>
      <w:r w:rsidRPr="009F0829">
        <w:rPr>
          <w:rFonts w:ascii="Palatino Linotype" w:eastAsia="Palatino Linotype" w:hAnsi="Palatino Linotype" w:cs="Palatino Linotype"/>
          <w:i/>
          <w:color w:val="000000"/>
        </w:rPr>
        <w:t>. Para el desahogo de las actuaciones tendientes a permitir la consulta directa, en los casos en que ésta resulte procedente, los sujetos obligados deberán observar lo siguiente: </w:t>
      </w:r>
    </w:p>
    <w:p w14:paraId="3B457302" w14:textId="77777777" w:rsidR="00CA64F8" w:rsidRPr="009F0829" w:rsidRDefault="00CA64F8" w:rsidP="00CA64F8">
      <w:pPr>
        <w:spacing w:before="120" w:after="120"/>
        <w:ind w:left="1134" w:right="902"/>
        <w:jc w:val="both"/>
      </w:pPr>
      <w:r w:rsidRPr="009F0829">
        <w:rPr>
          <w:rFonts w:ascii="Palatino Linotype" w:eastAsia="Palatino Linotype" w:hAnsi="Palatino Linotype" w:cs="Palatino Linotype"/>
          <w:b/>
          <w:i/>
          <w:color w:val="000000"/>
        </w:rPr>
        <w:t>I.</w:t>
      </w:r>
      <w:r w:rsidRPr="009F0829">
        <w:rPr>
          <w:rFonts w:ascii="Palatino Linotype" w:eastAsia="Palatino Linotype" w:hAnsi="Palatino Linotype" w:cs="Palatino Linotype"/>
          <w:i/>
          <w:color w:val="00000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7259E03A" w14:textId="77777777" w:rsidR="00CA64F8" w:rsidRPr="009F0829" w:rsidRDefault="00CA64F8" w:rsidP="00CA64F8">
      <w:pPr>
        <w:spacing w:before="120" w:after="120"/>
        <w:ind w:left="1134" w:right="902"/>
        <w:jc w:val="both"/>
      </w:pPr>
      <w:r w:rsidRPr="009F0829">
        <w:rPr>
          <w:rFonts w:ascii="Palatino Linotype" w:eastAsia="Palatino Linotype" w:hAnsi="Palatino Linotype" w:cs="Palatino Linotype"/>
          <w:b/>
          <w:i/>
          <w:color w:val="000000"/>
        </w:rPr>
        <w:t>II.</w:t>
      </w:r>
      <w:r w:rsidRPr="009F0829">
        <w:rPr>
          <w:rFonts w:ascii="Palatino Linotype" w:eastAsia="Palatino Linotype" w:hAnsi="Palatino Linotype" w:cs="Palatino Linotype"/>
          <w:i/>
          <w:color w:val="000000"/>
        </w:rPr>
        <w:t xml:space="preserve"> En su caso, la procedencia de los ajustes razonables solicitados y/o la procedencia de acceso en la lengua indígena requerida; </w:t>
      </w:r>
    </w:p>
    <w:p w14:paraId="7CFBFC5D" w14:textId="77777777" w:rsidR="00CA64F8" w:rsidRPr="009F0829" w:rsidRDefault="00CA64F8" w:rsidP="00CA64F8">
      <w:pPr>
        <w:spacing w:before="120" w:after="120"/>
        <w:ind w:left="1134" w:right="902"/>
        <w:jc w:val="both"/>
      </w:pPr>
      <w:r w:rsidRPr="009F0829">
        <w:rPr>
          <w:rFonts w:ascii="Palatino Linotype" w:eastAsia="Palatino Linotype" w:hAnsi="Palatino Linotype" w:cs="Palatino Linotype"/>
          <w:b/>
          <w:i/>
          <w:color w:val="000000"/>
        </w:rPr>
        <w:t>III.</w:t>
      </w:r>
      <w:r w:rsidRPr="009F0829">
        <w:rPr>
          <w:rFonts w:ascii="Palatino Linotype" w:eastAsia="Palatino Linotype" w:hAnsi="Palatino Linotype" w:cs="Palatino Linotype"/>
          <w:i/>
          <w:color w:val="00000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6A0D802E" w14:textId="77777777" w:rsidR="00CA64F8" w:rsidRPr="009F0829" w:rsidRDefault="00CA64F8" w:rsidP="00CA64F8">
      <w:pPr>
        <w:spacing w:before="120" w:after="120"/>
        <w:ind w:left="1134" w:right="902"/>
        <w:jc w:val="both"/>
      </w:pPr>
      <w:r w:rsidRPr="009F0829">
        <w:rPr>
          <w:rFonts w:ascii="Palatino Linotype" w:eastAsia="Palatino Linotype" w:hAnsi="Palatino Linotype" w:cs="Palatino Linotype"/>
          <w:b/>
          <w:i/>
          <w:color w:val="000000"/>
        </w:rPr>
        <w:t>IV.</w:t>
      </w:r>
      <w:r w:rsidRPr="009F0829">
        <w:rPr>
          <w:rFonts w:ascii="Palatino Linotype" w:eastAsia="Palatino Linotype" w:hAnsi="Palatino Linotype" w:cs="Palatino Linotype"/>
          <w:i/>
          <w:color w:val="000000"/>
        </w:rPr>
        <w:t xml:space="preserve"> Proporcionar al solicitante las facilidades y asistencia requerida para la consulta de los documentos;</w:t>
      </w:r>
    </w:p>
    <w:p w14:paraId="22FB636B" w14:textId="77777777" w:rsidR="00CA64F8" w:rsidRPr="009F0829" w:rsidRDefault="00CA64F8" w:rsidP="00CA64F8">
      <w:pPr>
        <w:spacing w:before="120" w:after="120"/>
        <w:ind w:left="1134" w:right="902"/>
        <w:jc w:val="both"/>
      </w:pPr>
      <w:r w:rsidRPr="009F0829">
        <w:rPr>
          <w:rFonts w:ascii="Palatino Linotype" w:eastAsia="Palatino Linotype" w:hAnsi="Palatino Linotype" w:cs="Palatino Linotype"/>
          <w:b/>
          <w:i/>
          <w:color w:val="000000"/>
        </w:rPr>
        <w:t>V.</w:t>
      </w:r>
      <w:r w:rsidRPr="009F0829">
        <w:rPr>
          <w:rFonts w:ascii="Palatino Linotype" w:eastAsia="Palatino Linotype" w:hAnsi="Palatino Linotype" w:cs="Palatino Linotype"/>
          <w:i/>
          <w:color w:val="000000"/>
        </w:rPr>
        <w:t xml:space="preserve"> Abstenerse de requerir al solicitante que acredite interés alguno; </w:t>
      </w:r>
    </w:p>
    <w:p w14:paraId="2121B945" w14:textId="77777777" w:rsidR="00CA64F8" w:rsidRPr="009F0829" w:rsidRDefault="00CA64F8" w:rsidP="00CA64F8">
      <w:pPr>
        <w:spacing w:before="120" w:after="120"/>
        <w:ind w:left="1134" w:right="902"/>
        <w:jc w:val="both"/>
      </w:pPr>
      <w:r w:rsidRPr="009F0829">
        <w:rPr>
          <w:rFonts w:ascii="Palatino Linotype" w:eastAsia="Palatino Linotype" w:hAnsi="Palatino Linotype" w:cs="Palatino Linotype"/>
          <w:b/>
          <w:i/>
          <w:color w:val="000000"/>
        </w:rPr>
        <w:t>VI.</w:t>
      </w:r>
      <w:r w:rsidRPr="009F0829">
        <w:rPr>
          <w:rFonts w:ascii="Palatino Linotype" w:eastAsia="Palatino Linotype" w:hAnsi="Palatino Linotype" w:cs="Palatino Linotype"/>
          <w:i/>
          <w:color w:val="00000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25CD44CA" w14:textId="77777777" w:rsidR="00CA64F8" w:rsidRPr="009F0829" w:rsidRDefault="00CA64F8" w:rsidP="00CA64F8">
      <w:pPr>
        <w:spacing w:before="120" w:after="120"/>
        <w:ind w:left="1418" w:right="902"/>
        <w:jc w:val="both"/>
      </w:pPr>
      <w:r w:rsidRPr="009F0829">
        <w:rPr>
          <w:rFonts w:ascii="Palatino Linotype" w:eastAsia="Palatino Linotype" w:hAnsi="Palatino Linotype" w:cs="Palatino Linotype"/>
          <w:b/>
          <w:i/>
          <w:color w:val="000000"/>
        </w:rPr>
        <w:t>a)</w:t>
      </w:r>
      <w:r w:rsidRPr="009F0829">
        <w:rPr>
          <w:rFonts w:ascii="Palatino Linotype" w:eastAsia="Palatino Linotype" w:hAnsi="Palatino Linotype" w:cs="Palatino Linotype"/>
          <w:i/>
          <w:color w:val="000000"/>
        </w:rPr>
        <w:t xml:space="preserve"> Contar con instalaciones y mobiliario adecuado para asegurar tanto la integridad del documento consultado, como para proporcionar al </w:t>
      </w:r>
      <w:r w:rsidRPr="009F0829">
        <w:rPr>
          <w:rFonts w:ascii="Palatino Linotype" w:eastAsia="Palatino Linotype" w:hAnsi="Palatino Linotype" w:cs="Palatino Linotype"/>
          <w:i/>
          <w:color w:val="000000"/>
        </w:rPr>
        <w:lastRenderedPageBreak/>
        <w:t>solicitante las mejores condiciones para poder llevar a cabo la consulta directa; </w:t>
      </w:r>
    </w:p>
    <w:p w14:paraId="4ED4C01D" w14:textId="77777777" w:rsidR="00CA64F8" w:rsidRPr="009F0829" w:rsidRDefault="00CA64F8" w:rsidP="00CA64F8">
      <w:pPr>
        <w:spacing w:before="120" w:after="120"/>
        <w:ind w:left="1418" w:right="902"/>
        <w:jc w:val="both"/>
      </w:pPr>
      <w:r w:rsidRPr="009F0829">
        <w:rPr>
          <w:rFonts w:ascii="Palatino Linotype" w:eastAsia="Palatino Linotype" w:hAnsi="Palatino Linotype" w:cs="Palatino Linotype"/>
          <w:b/>
          <w:i/>
          <w:color w:val="000000"/>
        </w:rPr>
        <w:t>b)</w:t>
      </w:r>
      <w:r w:rsidRPr="009F0829">
        <w:rPr>
          <w:rFonts w:ascii="Palatino Linotype" w:eastAsia="Palatino Linotype" w:hAnsi="Palatino Linotype" w:cs="Palatino Linotype"/>
          <w:i/>
          <w:color w:val="000000"/>
        </w:rPr>
        <w:t xml:space="preserve"> Equipo y personal de vigilancia;</w:t>
      </w:r>
    </w:p>
    <w:p w14:paraId="52DB045B"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c)</w:t>
      </w:r>
      <w:r w:rsidRPr="009F0829">
        <w:rPr>
          <w:rFonts w:ascii="Palatino Linotype" w:eastAsia="Palatino Linotype" w:hAnsi="Palatino Linotype" w:cs="Palatino Linotype"/>
          <w:i/>
          <w:color w:val="000000"/>
        </w:rPr>
        <w:t xml:space="preserve"> Plan de acción contra robo o vandalismo; </w:t>
      </w:r>
    </w:p>
    <w:p w14:paraId="3742FF82"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d)</w:t>
      </w:r>
      <w:r w:rsidRPr="009F0829">
        <w:rPr>
          <w:rFonts w:ascii="Palatino Linotype" w:eastAsia="Palatino Linotype" w:hAnsi="Palatino Linotype" w:cs="Palatino Linotype"/>
          <w:i/>
          <w:color w:val="000000"/>
        </w:rPr>
        <w:t xml:space="preserve"> Extintores de fuego de gas inocuo; </w:t>
      </w:r>
    </w:p>
    <w:p w14:paraId="20510003"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e)</w:t>
      </w:r>
      <w:r w:rsidRPr="009F0829">
        <w:rPr>
          <w:rFonts w:ascii="Palatino Linotype" w:eastAsia="Palatino Linotype" w:hAnsi="Palatino Linotype" w:cs="Palatino Linotype"/>
          <w:i/>
          <w:color w:val="000000"/>
        </w:rPr>
        <w:t xml:space="preserve"> Registro e identificación del personal autorizado para el tratamiento de los documentos o expedientes a revisar;</w:t>
      </w:r>
    </w:p>
    <w:p w14:paraId="5E7A2823"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f)</w:t>
      </w:r>
      <w:r w:rsidRPr="009F0829">
        <w:rPr>
          <w:rFonts w:ascii="Palatino Linotype" w:eastAsia="Palatino Linotype" w:hAnsi="Palatino Linotype" w:cs="Palatino Linotype"/>
          <w:i/>
          <w:color w:val="000000"/>
        </w:rPr>
        <w:t xml:space="preserve"> Registro e identificación de los particulares autorizados para llevar a cabo la consulta directa, y </w:t>
      </w:r>
    </w:p>
    <w:p w14:paraId="0F62B7A3"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g)</w:t>
      </w:r>
      <w:r w:rsidRPr="009F0829">
        <w:rPr>
          <w:rFonts w:ascii="Palatino Linotype" w:eastAsia="Palatino Linotype" w:hAnsi="Palatino Linotype" w:cs="Palatino Linotype"/>
          <w:i/>
          <w:color w:val="000000"/>
        </w:rPr>
        <w:t xml:space="preserve"> Las demás que, a criterio de los sujetos obligados, resulten necesarias. </w:t>
      </w:r>
    </w:p>
    <w:p w14:paraId="592B916D"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VII.</w:t>
      </w:r>
      <w:r w:rsidRPr="009F0829">
        <w:rPr>
          <w:rFonts w:ascii="Palatino Linotype" w:eastAsia="Palatino Linotype" w:hAnsi="Palatino Linotype" w:cs="Palatino Linotype"/>
          <w:i/>
          <w:color w:val="000000"/>
        </w:rPr>
        <w:t xml:space="preserve"> Hacer del conocimiento del solicitante, previo al acceso a la información, las reglas a que se sujetará la consulta para garantizar la integridad de los documentos, y</w:t>
      </w:r>
    </w:p>
    <w:p w14:paraId="7776D8B0"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VIII.</w:t>
      </w:r>
      <w:r w:rsidRPr="009F0829">
        <w:rPr>
          <w:rFonts w:ascii="Palatino Linotype" w:eastAsia="Palatino Linotype" w:hAnsi="Palatino Linotype" w:cs="Palatino Linotype"/>
          <w:i/>
          <w:color w:val="000000"/>
        </w:rPr>
        <w:t xml:space="preserve"> Para el caso de documentos que contengan partes o secciones clasificadas como reservadas o confidenciales, el sujeto obligado deberá hacer del conocimiento del solicitante, </w:t>
      </w:r>
      <w:r w:rsidRPr="009F0829">
        <w:rPr>
          <w:rFonts w:ascii="Palatino Linotype" w:eastAsia="Palatino Linotype" w:hAnsi="Palatino Linotype" w:cs="Palatino Linotype"/>
          <w:b/>
          <w:i/>
          <w:color w:val="000000"/>
        </w:rPr>
        <w:t>previo al acceso a la información, la resolución debidamente fundada y motivada del Comité de Transparencia, en la que se clasificaron las partes o secciones que no podrán dejarse a la vista del solicitante. </w:t>
      </w:r>
    </w:p>
    <w:p w14:paraId="2563CCD4"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 xml:space="preserve">Septuagésimo primero. </w:t>
      </w:r>
      <w:r w:rsidRPr="009F0829">
        <w:rPr>
          <w:rFonts w:ascii="Palatino Linotype" w:eastAsia="Palatino Linotype" w:hAnsi="Palatino Linotype" w:cs="Palatino Linotype"/>
          <w:i/>
          <w:color w:val="000000"/>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0B5A248"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i/>
          <w:color w:val="000000"/>
        </w:rPr>
        <w:t>El solicitante deberá observar en todo momento las reglas que el sujeto obligado haya hecho de su conocimiento para efectos de la conservación de los documentos. </w:t>
      </w:r>
    </w:p>
    <w:p w14:paraId="531F5FA6"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Septuagésimo segundo.</w:t>
      </w:r>
      <w:r w:rsidRPr="009F0829">
        <w:rPr>
          <w:rFonts w:ascii="Palatino Linotype" w:eastAsia="Palatino Linotype" w:hAnsi="Palatino Linotype" w:cs="Palatino Linotype"/>
          <w:i/>
          <w:color w:val="000000"/>
        </w:rPr>
        <w:t xml:space="preserve"> El solicitante deberá realizar la consulta de los documentos requeridos en el lugar, horarios y con la persona destinada para tal efecto. </w:t>
      </w:r>
    </w:p>
    <w:p w14:paraId="75A545AF"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i/>
          <w:color w:val="000000"/>
        </w:rPr>
        <w:lastRenderedPageBreak/>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06F42D5"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b/>
          <w:i/>
          <w:color w:val="000000"/>
        </w:rPr>
        <w:t>Septuagésimo tercero</w:t>
      </w:r>
      <w:r w:rsidRPr="009F0829">
        <w:rPr>
          <w:rFonts w:ascii="Palatino Linotype" w:eastAsia="Palatino Linotype" w:hAnsi="Palatino Linotype" w:cs="Palatino Linotype"/>
          <w:i/>
          <w:color w:val="000000"/>
        </w:rPr>
        <w:t>.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2763D3C0" w14:textId="77777777" w:rsidR="00CA64F8" w:rsidRPr="009F0829" w:rsidRDefault="00CA64F8" w:rsidP="00CA64F8">
      <w:pPr>
        <w:spacing w:before="120" w:after="120"/>
        <w:ind w:left="851" w:right="902"/>
        <w:jc w:val="both"/>
      </w:pPr>
      <w:r w:rsidRPr="009F0829">
        <w:rPr>
          <w:rFonts w:ascii="Palatino Linotype" w:eastAsia="Palatino Linotype" w:hAnsi="Palatino Linotype" w:cs="Palatino Linotype"/>
          <w:i/>
          <w:color w:val="000000"/>
        </w:rPr>
        <w:t>La información deberá ser entregada sin costo, cuando implique la entrega de no más de veinte hojas simples.”</w:t>
      </w:r>
    </w:p>
    <w:p w14:paraId="3BBF3595" w14:textId="77777777" w:rsidR="00CA64F8" w:rsidRPr="009F0829" w:rsidRDefault="00CA64F8" w:rsidP="00CA64F8">
      <w:pPr>
        <w:jc w:val="both"/>
      </w:pPr>
    </w:p>
    <w:p w14:paraId="31775DE3" w14:textId="77777777" w:rsidR="00CA64F8" w:rsidRPr="009F0829" w:rsidRDefault="00CA64F8" w:rsidP="00CA64F8">
      <w:pPr>
        <w:spacing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rPr>
        <w:t>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w:t>
      </w:r>
    </w:p>
    <w:p w14:paraId="4B598F40" w14:textId="77777777" w:rsidR="00CA64F8" w:rsidRPr="009F0829" w:rsidRDefault="00CA64F8" w:rsidP="00CA64F8">
      <w:pPr>
        <w:spacing w:line="360" w:lineRule="auto"/>
        <w:jc w:val="both"/>
        <w:rPr>
          <w:rFonts w:ascii="Palatino Linotype" w:eastAsia="Palatino Linotype" w:hAnsi="Palatino Linotype" w:cs="Palatino Linotype"/>
        </w:rPr>
      </w:pPr>
    </w:p>
    <w:p w14:paraId="45D97685" w14:textId="77777777" w:rsidR="00CA64F8" w:rsidRPr="009F0829" w:rsidRDefault="00CA64F8" w:rsidP="00CA64F8">
      <w:pPr>
        <w:spacing w:line="360" w:lineRule="auto"/>
        <w:contextualSpacing/>
        <w:jc w:val="both"/>
        <w:rPr>
          <w:rFonts w:ascii="Palatino Linotype" w:eastAsia="Palatino Linotype" w:hAnsi="Palatino Linotype" w:cs="Palatino Linotype"/>
        </w:rPr>
      </w:pPr>
      <w:r w:rsidRPr="009F0829">
        <w:rPr>
          <w:rFonts w:ascii="Palatino Linotype" w:eastAsia="Palatino Linotype" w:hAnsi="Palatino Linotype" w:cs="Palatino Linotype"/>
        </w:rPr>
        <w:t xml:space="preserve">Por ello, es que los agravios expuestos por el </w:t>
      </w:r>
      <w:r w:rsidRPr="009F0829">
        <w:rPr>
          <w:rFonts w:ascii="Palatino Linotype" w:eastAsia="Palatino Linotype" w:hAnsi="Palatino Linotype" w:cs="Palatino Linotype"/>
          <w:b/>
          <w:bCs/>
        </w:rPr>
        <w:t>RECURRENTE</w:t>
      </w:r>
      <w:r w:rsidRPr="009F0829">
        <w:rPr>
          <w:rFonts w:ascii="Palatino Linotype" w:eastAsia="Palatino Linotype" w:hAnsi="Palatino Linotype" w:cs="Palatino Linotype"/>
        </w:rPr>
        <w:t xml:space="preserve">, resultan </w:t>
      </w:r>
      <w:r w:rsidRPr="009F0829">
        <w:rPr>
          <w:rFonts w:ascii="Palatino Linotype" w:eastAsia="Palatino Linotype" w:hAnsi="Palatino Linotype" w:cs="Palatino Linotype"/>
          <w:b/>
        </w:rPr>
        <w:t>FUNDADOS</w:t>
      </w:r>
      <w:r w:rsidRPr="009F0829">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42A4B837" w14:textId="77777777" w:rsidR="00CA64F8" w:rsidRPr="009F0829" w:rsidRDefault="00CA64F8" w:rsidP="00CA64F8">
      <w:pPr>
        <w:spacing w:line="360" w:lineRule="auto"/>
        <w:contextualSpacing/>
        <w:jc w:val="both"/>
        <w:rPr>
          <w:rFonts w:ascii="Palatino Linotype" w:eastAsia="Palatino Linotype" w:hAnsi="Palatino Linotype" w:cs="Palatino Linotype"/>
          <w:b/>
        </w:rPr>
      </w:pPr>
    </w:p>
    <w:p w14:paraId="443BDF09" w14:textId="73FCBD41" w:rsidR="00CA64F8" w:rsidRPr="009F0829" w:rsidRDefault="00CA64F8" w:rsidP="00CA64F8">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rPr>
      </w:pPr>
      <w:r w:rsidRPr="009F0829">
        <w:rPr>
          <w:rFonts w:ascii="Palatino Linotype" w:eastAsia="Palatino Linotype" w:hAnsi="Palatino Linotype" w:cs="Palatino Linotype"/>
          <w:color w:val="000000"/>
        </w:rPr>
        <w:t xml:space="preserve">En consecuencia, se reitera que el </w:t>
      </w:r>
      <w:r w:rsidRPr="009F0829">
        <w:rPr>
          <w:rFonts w:ascii="Palatino Linotype" w:eastAsia="Palatino Linotype" w:hAnsi="Palatino Linotype" w:cs="Palatino Linotype"/>
          <w:b/>
          <w:color w:val="000000"/>
        </w:rPr>
        <w:t>Sujeto Obligado</w:t>
      </w:r>
      <w:r w:rsidRPr="009F0829">
        <w:rPr>
          <w:rFonts w:ascii="Palatino Linotype" w:eastAsia="Palatino Linotype" w:hAnsi="Palatino Linotype" w:cs="Palatino Linotype"/>
          <w:color w:val="000000"/>
        </w:rPr>
        <w:t xml:space="preserve"> no justificó el impedimento para remitir la información solicitada vía SAIMEX; por lo que el Pleno de este Instituto determina dable ordenar la entrega, de ser procedente en versión pública, de</w:t>
      </w:r>
      <w:r w:rsidRPr="009F0829">
        <w:rPr>
          <w:rFonts w:ascii="Palatino Linotype" w:eastAsia="Palatino Linotype" w:hAnsi="Palatino Linotype" w:cs="Palatino Linotype"/>
        </w:rPr>
        <w:t xml:space="preserve"> los contratos y convenios celebrados por el sistema municipal Dif de Metepec en fechas </w:t>
      </w:r>
      <w:r w:rsidR="00D57EFC" w:rsidRPr="009F0829">
        <w:rPr>
          <w:rFonts w:ascii="Palatino Linotype" w:eastAsia="Palatino Linotype" w:hAnsi="Palatino Linotype" w:cs="Palatino Linotype"/>
        </w:rPr>
        <w:t xml:space="preserve">5, 6, 7 y 8 </w:t>
      </w:r>
      <w:r w:rsidRPr="009F0829">
        <w:rPr>
          <w:rFonts w:ascii="Palatino Linotype" w:eastAsia="Palatino Linotype" w:hAnsi="Palatino Linotype" w:cs="Palatino Linotype"/>
        </w:rPr>
        <w:t>de marzo de 2022.</w:t>
      </w:r>
    </w:p>
    <w:p w14:paraId="47E839EE" w14:textId="77777777" w:rsidR="00CA64F8" w:rsidRPr="009F0829" w:rsidRDefault="00CA64F8" w:rsidP="00CA64F8">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rPr>
      </w:pPr>
    </w:p>
    <w:p w14:paraId="33033B40" w14:textId="14E3B70A" w:rsidR="00CA64F8" w:rsidRPr="009F0829" w:rsidRDefault="00CA64F8" w:rsidP="00CA64F8">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rPr>
      </w:pPr>
      <w:r w:rsidRPr="009F0829">
        <w:t xml:space="preserve"> </w:t>
      </w:r>
      <w:r w:rsidRPr="009F0829">
        <w:rPr>
          <w:rFonts w:ascii="Palatino Linotype" w:eastAsia="Palatino Linotype" w:hAnsi="Palatino Linotype" w:cs="Palatino Linotype"/>
        </w:rPr>
        <w:t xml:space="preserve">Respecto de la información que se ordena entregar, en el supuesto que no se haya emitido y/o generado convenios o contratos en alguno de los días señalados, deberá hacerlo del conocimiento del Recurrente, de manera precisa y clara, ello atendiendo además a que los días </w:t>
      </w:r>
      <w:r w:rsidR="00D57EFC" w:rsidRPr="009F0829">
        <w:rPr>
          <w:rFonts w:ascii="Palatino Linotype" w:eastAsia="Palatino Linotype" w:hAnsi="Palatino Linotype" w:cs="Palatino Linotype"/>
        </w:rPr>
        <w:t>5 y 6 de marzo</w:t>
      </w:r>
      <w:r w:rsidRPr="009F0829">
        <w:rPr>
          <w:rFonts w:ascii="Palatino Linotype" w:eastAsia="Palatino Linotype" w:hAnsi="Palatino Linotype" w:cs="Palatino Linotype"/>
        </w:rPr>
        <w:t xml:space="preserve"> corresponden a sábados y domingos, de acuerdo al calendario oficial en Materia de Transparencia.</w:t>
      </w:r>
    </w:p>
    <w:p w14:paraId="1E04CD49" w14:textId="77777777" w:rsidR="00CA64F8" w:rsidRPr="009F0829" w:rsidRDefault="00CA64F8" w:rsidP="00CA64F8">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rPr>
      </w:pPr>
    </w:p>
    <w:p w14:paraId="3944247D" w14:textId="02F38D13" w:rsidR="00CA64F8" w:rsidRPr="009F0829" w:rsidRDefault="00CA64F8" w:rsidP="00CA64F8">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rPr>
      </w:pPr>
      <w:r w:rsidRPr="009F0829">
        <w:rPr>
          <w:rFonts w:ascii="Palatino Linotype" w:eastAsia="Palatino Linotype" w:hAnsi="Palatino Linotype" w:cs="Palatino Linotype"/>
        </w:rPr>
        <w:t>Cabe destacar que en los recursos 0</w:t>
      </w:r>
      <w:r w:rsidR="00437B8D" w:rsidRPr="009F0829">
        <w:rPr>
          <w:rStyle w:val="markedcontent"/>
          <w:rFonts w:ascii="Palatino Linotype" w:hAnsi="Palatino Linotype"/>
          <w:bCs/>
        </w:rPr>
        <w:t>7702</w:t>
      </w:r>
      <w:r w:rsidRPr="009F0829">
        <w:rPr>
          <w:rStyle w:val="markedcontent"/>
          <w:rFonts w:ascii="Palatino Linotype" w:hAnsi="Palatino Linotype"/>
          <w:bCs/>
        </w:rPr>
        <w:t>/INFOEM/IP/RR/2022</w:t>
      </w:r>
      <w:r w:rsidRPr="009F0829">
        <w:rPr>
          <w:rFonts w:ascii="Palatino Linotype" w:hAnsi="Palatino Linotype"/>
          <w:bCs/>
        </w:rPr>
        <w:br/>
      </w:r>
      <w:r w:rsidR="00437B8D" w:rsidRPr="009F0829">
        <w:rPr>
          <w:rStyle w:val="markedcontent"/>
          <w:rFonts w:ascii="Palatino Linotype" w:hAnsi="Palatino Linotype"/>
          <w:bCs/>
        </w:rPr>
        <w:t>07721/INFOEM/IP/RR/2022 07722</w:t>
      </w:r>
      <w:r w:rsidRPr="009F0829">
        <w:rPr>
          <w:rStyle w:val="markedcontent"/>
          <w:rFonts w:ascii="Palatino Linotype" w:hAnsi="Palatino Linotype"/>
          <w:bCs/>
        </w:rPr>
        <w:t>/INFOEM/IP</w:t>
      </w:r>
      <w:r w:rsidR="00437B8D" w:rsidRPr="009F0829">
        <w:rPr>
          <w:rStyle w:val="markedcontent"/>
          <w:rFonts w:ascii="Palatino Linotype" w:hAnsi="Palatino Linotype"/>
          <w:bCs/>
        </w:rPr>
        <w:t>/RR/2022 07723</w:t>
      </w:r>
      <w:r w:rsidRPr="009F0829">
        <w:rPr>
          <w:rStyle w:val="markedcontent"/>
          <w:rFonts w:ascii="Palatino Linotype" w:hAnsi="Palatino Linotype"/>
          <w:bCs/>
        </w:rPr>
        <w:t>/INFOEM/IP/RR/2022,</w:t>
      </w:r>
      <w:r w:rsidRPr="009F0829">
        <w:rPr>
          <w:rStyle w:val="markedcontent"/>
          <w:rFonts w:ascii="Palatino Linotype" w:hAnsi="Palatino Linotype"/>
          <w:b/>
          <w:bCs/>
        </w:rPr>
        <w:t xml:space="preserve"> </w:t>
      </w:r>
      <w:r w:rsidRPr="009F0829">
        <w:rPr>
          <w:rStyle w:val="markedcontent"/>
          <w:rFonts w:ascii="Palatino Linotype" w:hAnsi="Palatino Linotype"/>
          <w:bCs/>
        </w:rPr>
        <w:t xml:space="preserve">se solicitó la </w:t>
      </w:r>
      <w:r w:rsidRPr="009F0829">
        <w:rPr>
          <w:rStyle w:val="markedcontent"/>
          <w:rFonts w:ascii="Palatino Linotype" w:hAnsi="Palatino Linotype"/>
          <w:b/>
          <w:bCs/>
        </w:rPr>
        <w:t>relación</w:t>
      </w:r>
      <w:r w:rsidRPr="009F0829">
        <w:rPr>
          <w:rStyle w:val="markedcontent"/>
          <w:rFonts w:ascii="Palatino Linotype" w:hAnsi="Palatino Linotype"/>
          <w:bCs/>
        </w:rPr>
        <w:t xml:space="preserve"> de los contratos y convenios celebrados en fechas</w:t>
      </w:r>
      <w:r w:rsidR="00437B8D" w:rsidRPr="009F0829">
        <w:rPr>
          <w:rStyle w:val="markedcontent"/>
          <w:rFonts w:ascii="Palatino Linotype" w:hAnsi="Palatino Linotype"/>
          <w:bCs/>
        </w:rPr>
        <w:t xml:space="preserve"> 5,6,7,8</w:t>
      </w:r>
      <w:r w:rsidRPr="009F0829">
        <w:rPr>
          <w:rFonts w:ascii="Palatino Linotype" w:eastAsia="Palatino Linotype" w:hAnsi="Palatino Linotype" w:cs="Palatino Linotype"/>
        </w:rPr>
        <w:t xml:space="preserve"> de marzo de 2022; sin embargo con la entrega de los contratos y convenios ordenados en los diversos Recursos de Revisión </w:t>
      </w:r>
      <w:r w:rsidR="00437B8D" w:rsidRPr="009F0829">
        <w:rPr>
          <w:rFonts w:ascii="Palatino Linotype" w:eastAsia="Palatino Linotype" w:hAnsi="Palatino Linotype" w:cs="Palatino Linotype"/>
        </w:rPr>
        <w:t xml:space="preserve">07703/INFOEM/IP/RR/2022 07704/INFOEM/IP/RR/2022 07705/INFOEM/IP/RR/2022 07706/INFOEM/IP/RR/2022, </w:t>
      </w:r>
      <w:r w:rsidRPr="009F0829">
        <w:rPr>
          <w:rFonts w:ascii="Palatino Linotype" w:eastAsia="Palatino Linotype" w:hAnsi="Palatino Linotype" w:cs="Palatino Linotype"/>
        </w:rPr>
        <w:t>quedan abordados dichos requerimientos.</w:t>
      </w:r>
    </w:p>
    <w:p w14:paraId="0638A761" w14:textId="77777777" w:rsidR="00CA64F8" w:rsidRPr="009F0829" w:rsidRDefault="00CA64F8" w:rsidP="00CA64F8">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color w:val="000000"/>
        </w:rPr>
      </w:pPr>
    </w:p>
    <w:p w14:paraId="4679F128" w14:textId="77777777" w:rsidR="00CA64F8" w:rsidRPr="009F0829" w:rsidRDefault="00CA64F8" w:rsidP="00CA64F8">
      <w:pPr>
        <w:tabs>
          <w:tab w:val="left" w:pos="709"/>
        </w:tabs>
        <w:spacing w:line="360" w:lineRule="auto"/>
        <w:jc w:val="both"/>
        <w:rPr>
          <w:rFonts w:ascii="Palatino Linotype" w:eastAsia="Palatino Linotype" w:hAnsi="Palatino Linotype" w:cs="Palatino Linotype"/>
          <w:b/>
        </w:rPr>
      </w:pPr>
      <w:r w:rsidRPr="009F0829">
        <w:rPr>
          <w:rFonts w:ascii="Palatino Linotype" w:eastAsia="Palatino Linotype" w:hAnsi="Palatino Linotype" w:cs="Palatino Linotype"/>
          <w:b/>
        </w:rPr>
        <w:t>Versión Pública.</w:t>
      </w:r>
    </w:p>
    <w:p w14:paraId="4F2558DB" w14:textId="77777777" w:rsidR="00CA64F8" w:rsidRPr="009F0829" w:rsidRDefault="00CA64F8" w:rsidP="00CA64F8">
      <w:pPr>
        <w:spacing w:line="360" w:lineRule="auto"/>
        <w:jc w:val="both"/>
        <w:rPr>
          <w:rFonts w:ascii="Palatino Linotype" w:hAnsi="Palatino Linotype" w:cs="Tahoma"/>
          <w:bCs/>
          <w:lang w:val="es-ES"/>
        </w:rPr>
      </w:pPr>
      <w:r w:rsidRPr="009F0829">
        <w:rPr>
          <w:rFonts w:ascii="Palatino Linotype" w:hAnsi="Palatino Linotype" w:cs="Tahoma"/>
          <w:bCs/>
          <w:lang w:val="es-ES_tradnl"/>
        </w:rPr>
        <w:t>Finalmente, no pasa desapercibido para este Instituto que los documentos que den cuenta de lo solicitado, pudieran contener datos o información clasificada; por lo que, en el supuesto, deberá elaborar la versión pública respectiva; a</w:t>
      </w:r>
      <w:r w:rsidRPr="009F0829">
        <w:rPr>
          <w:rFonts w:ascii="Palatino Linotype" w:hAnsi="Palatino Linotype" w:cs="Tahoma"/>
          <w:bCs/>
          <w:lang w:val="es-ES"/>
        </w:rPr>
        <w:t xml:space="preserve">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w:t>
      </w:r>
      <w:r w:rsidRPr="009F0829">
        <w:rPr>
          <w:rFonts w:ascii="Palatino Linotype" w:hAnsi="Palatino Linotype" w:cs="Tahoma"/>
          <w:bCs/>
          <w:lang w:val="es-ES"/>
        </w:rPr>
        <w:lastRenderedPageBreak/>
        <w:t>partes o secciones clasificadas, indicando su contenido de manera genérica y fundando y motivando su clasificación.</w:t>
      </w:r>
    </w:p>
    <w:p w14:paraId="66CEB4C7" w14:textId="77777777" w:rsidR="00CA64F8" w:rsidRPr="009F0829" w:rsidRDefault="00CA64F8" w:rsidP="00CA64F8">
      <w:pPr>
        <w:spacing w:line="360" w:lineRule="auto"/>
        <w:jc w:val="both"/>
        <w:rPr>
          <w:rFonts w:ascii="Palatino Linotype" w:hAnsi="Palatino Linotype" w:cs="Tahoma"/>
          <w:bCs/>
          <w:lang w:val="es-ES"/>
        </w:rPr>
      </w:pPr>
    </w:p>
    <w:p w14:paraId="22FA33BA" w14:textId="77777777" w:rsidR="00CA64F8" w:rsidRPr="009F0829" w:rsidRDefault="00CA64F8" w:rsidP="00CA64F8">
      <w:pPr>
        <w:spacing w:line="360" w:lineRule="auto"/>
        <w:jc w:val="both"/>
        <w:rPr>
          <w:rFonts w:ascii="Palatino Linotype" w:hAnsi="Palatino Linotype" w:cs="Tahoma"/>
          <w:bCs/>
          <w:lang w:val="es-ES"/>
        </w:rPr>
      </w:pPr>
      <w:r w:rsidRPr="009F0829">
        <w:rPr>
          <w:rFonts w:ascii="Palatino Linotype" w:hAnsi="Palatino Linotype" w:cs="Tahoma"/>
          <w:bCs/>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234B62E" w14:textId="77777777" w:rsidR="00891035" w:rsidRPr="009F0829" w:rsidRDefault="00891035" w:rsidP="00CA64F8">
      <w:pPr>
        <w:spacing w:line="360" w:lineRule="auto"/>
        <w:jc w:val="both"/>
        <w:rPr>
          <w:rFonts w:ascii="Palatino Linotype" w:hAnsi="Palatino Linotype" w:cs="Tahoma"/>
          <w:bCs/>
          <w:lang w:val="es-ES"/>
        </w:rPr>
      </w:pPr>
    </w:p>
    <w:p w14:paraId="22B83710" w14:textId="77777777" w:rsidR="00891035" w:rsidRPr="009F0829" w:rsidRDefault="00891035" w:rsidP="00891035">
      <w:pPr>
        <w:spacing w:line="360" w:lineRule="auto"/>
        <w:jc w:val="both"/>
        <w:rPr>
          <w:rFonts w:ascii="Palatino Linotype" w:eastAsia="Palatino Linotype" w:hAnsi="Palatino Linotype" w:cs="Palatino Linotype"/>
          <w:color w:val="000000" w:themeColor="text1"/>
        </w:rPr>
      </w:pPr>
      <w:r w:rsidRPr="009F0829">
        <w:rPr>
          <w:rFonts w:ascii="Palatino Linotype" w:eastAsia="Palatino Linotype" w:hAnsi="Palatino Linotype" w:cs="Palatino Linotype"/>
          <w:color w:val="000000" w:themeColor="text1"/>
        </w:rPr>
        <w:t xml:space="preserve">Por último, con respecto de las manifestaciones realizadas por </w:t>
      </w:r>
      <w:r w:rsidRPr="009F0829">
        <w:rPr>
          <w:rFonts w:ascii="Palatino Linotype" w:eastAsia="Palatino Linotype" w:hAnsi="Palatino Linotype" w:cs="Palatino Linotype"/>
          <w:b/>
          <w:color w:val="000000" w:themeColor="text1"/>
        </w:rPr>
        <w:t>EL RECURRENTE</w:t>
      </w:r>
      <w:r w:rsidRPr="009F0829">
        <w:rPr>
          <w:rFonts w:ascii="Palatino Linotype" w:eastAsia="Palatino Linotype" w:hAnsi="Palatino Linotype" w:cs="Palatino Linotype"/>
          <w:color w:val="000000" w:themeColor="text1"/>
        </w:rPr>
        <w:t xml:space="preserve"> como razones o motivos de inconformidad, consistentes en </w:t>
      </w:r>
      <w:r w:rsidRPr="009F0829">
        <w:rPr>
          <w:rFonts w:ascii="Palatino Linotype" w:eastAsia="Palatino Linotype" w:hAnsi="Palatino Linotype" w:cs="Palatino Linotype"/>
          <w:i/>
          <w:color w:val="000000" w:themeColor="text1"/>
        </w:rPr>
        <w:t xml:space="preserve">“…Asimismo,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(Sic). </w:t>
      </w:r>
      <w:r w:rsidRPr="009F0829">
        <w:rPr>
          <w:rFonts w:ascii="Palatino Linotype" w:eastAsia="Palatino Linotype" w:hAnsi="Palatino Linotype" w:cs="Palatino Linotype"/>
          <w:color w:val="000000" w:themeColor="text1"/>
        </w:rPr>
        <w:t>Sin embargo, es de precisarse que el Recurso de Revisión no es el medio para sancionar. No obstante, se dejan a salvo los derechos del solicitante, a efecto de que pueda interponer su queja o denuncia ante la autoridad competente.</w:t>
      </w:r>
    </w:p>
    <w:p w14:paraId="739F1C97" w14:textId="77777777" w:rsidR="00CA64F8" w:rsidRPr="009F0829" w:rsidRDefault="00CA64F8" w:rsidP="00CA64F8">
      <w:pPr>
        <w:widowControl w:val="0"/>
        <w:autoSpaceDE w:val="0"/>
        <w:autoSpaceDN w:val="0"/>
        <w:adjustRightInd w:val="0"/>
        <w:spacing w:line="360" w:lineRule="auto"/>
        <w:jc w:val="both"/>
        <w:rPr>
          <w:rFonts w:ascii="Palatino Linotype" w:eastAsia="Calibri" w:hAnsi="Palatino Linotype" w:cs="Arial"/>
          <w:color w:val="000000" w:themeColor="text1"/>
          <w:lang w:val="es-ES"/>
        </w:rPr>
      </w:pPr>
    </w:p>
    <w:p w14:paraId="3A18CBA3" w14:textId="77777777" w:rsidR="00CA64F8" w:rsidRPr="009F0829" w:rsidRDefault="00CA64F8" w:rsidP="00CA64F8">
      <w:pPr>
        <w:widowControl w:val="0"/>
        <w:autoSpaceDE w:val="0"/>
        <w:autoSpaceDN w:val="0"/>
        <w:adjustRightInd w:val="0"/>
        <w:spacing w:line="360" w:lineRule="auto"/>
        <w:jc w:val="both"/>
        <w:rPr>
          <w:rFonts w:ascii="Palatino Linotype" w:eastAsia="Calibri" w:hAnsi="Palatino Linotype" w:cs="Arial"/>
          <w:color w:val="000000" w:themeColor="text1"/>
        </w:rPr>
      </w:pPr>
      <w:r w:rsidRPr="009F0829">
        <w:rPr>
          <w:rFonts w:ascii="Palatino Linotype" w:eastAsia="Calibri" w:hAnsi="Palatino Linotype" w:cs="Arial"/>
          <w:color w:val="000000" w:themeColor="text1"/>
        </w:rPr>
        <w:t xml:space="preserve">Así, con </w:t>
      </w:r>
      <w:r w:rsidRPr="009F0829">
        <w:rPr>
          <w:rFonts w:ascii="Palatino Linotype" w:hAnsi="Palatino Linotype" w:cs="Arial"/>
          <w:color w:val="000000" w:themeColor="text1"/>
        </w:rPr>
        <w:t>fundamento</w:t>
      </w:r>
      <w:r w:rsidRPr="009F0829">
        <w:rPr>
          <w:rFonts w:ascii="Palatino Linotype" w:eastAsia="Calibri" w:hAnsi="Palatino Linotype" w:cs="Arial"/>
          <w:color w:val="000000" w:themeColor="text1"/>
        </w:rPr>
        <w:t xml:space="preserve"> en lo prescrito en los artículos 5, </w:t>
      </w:r>
      <w:r w:rsidRPr="009F0829">
        <w:rPr>
          <w:rFonts w:ascii="Palatino Linotype" w:eastAsia="Calibri" w:hAnsi="Palatino Linotype" w:cs="Arial"/>
          <w:color w:val="000000" w:themeColor="text1"/>
          <w:lang w:val="es-ES_tradnl"/>
        </w:rPr>
        <w:t xml:space="preserve">párrafos </w:t>
      </w:r>
      <w:bookmarkStart w:id="6" w:name="_Hlk65874252"/>
      <w:r w:rsidRPr="009F0829">
        <w:rPr>
          <w:rFonts w:ascii="Palatino Linotype" w:eastAsia="Calibri" w:hAnsi="Palatino Linotype" w:cs="Arial"/>
          <w:color w:val="000000" w:themeColor="text1"/>
          <w:lang w:val="es-ES_tradnl"/>
        </w:rPr>
        <w:t>trigésimo, trigésimo primero y trigésimo segundo</w:t>
      </w:r>
      <w:bookmarkEnd w:id="6"/>
      <w:r w:rsidRPr="009F0829">
        <w:rPr>
          <w:rFonts w:ascii="Palatino Linotype" w:hAnsi="Palatino Linotype" w:cs="Arial"/>
          <w:color w:val="000000" w:themeColor="text1"/>
        </w:rPr>
        <w:t>,</w:t>
      </w:r>
      <w:r w:rsidRPr="009F0829">
        <w:rPr>
          <w:rFonts w:ascii="Palatino Linotype" w:hAnsi="Palatino Linotype"/>
          <w:color w:val="000000" w:themeColor="text1"/>
        </w:rPr>
        <w:t xml:space="preserve"> fracciones IV y V,</w:t>
      </w:r>
      <w:r w:rsidRPr="009F0829">
        <w:rPr>
          <w:rFonts w:ascii="Palatino Linotype" w:eastAsia="Calibri" w:hAnsi="Palatino Linotype" w:cs="Arial"/>
          <w:color w:val="000000" w:themeColor="text1"/>
        </w:rPr>
        <w:t xml:space="preserve"> de la Constitución Política del Estado </w:t>
      </w:r>
      <w:r w:rsidRPr="009F0829">
        <w:rPr>
          <w:rFonts w:ascii="Palatino Linotype" w:eastAsia="Calibri" w:hAnsi="Palatino Linotype" w:cs="Arial"/>
          <w:color w:val="000000" w:themeColor="text1"/>
        </w:rPr>
        <w:lastRenderedPageBreak/>
        <w:t xml:space="preserve">Libre y Soberano de </w:t>
      </w:r>
      <w:r w:rsidRPr="009F0829">
        <w:rPr>
          <w:rFonts w:ascii="Palatino Linotype" w:hAnsi="Palatino Linotype" w:cs="Arial"/>
          <w:color w:val="000000" w:themeColor="text1"/>
          <w:lang w:val="es-ES_tradnl"/>
        </w:rPr>
        <w:t>México</w:t>
      </w:r>
      <w:r w:rsidRPr="009F0829">
        <w:rPr>
          <w:rFonts w:ascii="Palatino Linotype" w:eastAsia="Calibri" w:hAnsi="Palatino Linotype" w:cs="Arial"/>
          <w:color w:val="000000" w:themeColor="text1"/>
        </w:rPr>
        <w:t xml:space="preserve">, y los artículos </w:t>
      </w:r>
      <w:r w:rsidRPr="009F0829">
        <w:rPr>
          <w:rFonts w:ascii="Palatino Linotype" w:hAnsi="Palatino Linotype"/>
          <w:color w:val="000000" w:themeColor="text1"/>
        </w:rPr>
        <w:t xml:space="preserve">2, </w:t>
      </w:r>
      <w:r w:rsidRPr="009F0829">
        <w:rPr>
          <w:rFonts w:ascii="Palatino Linotype" w:hAnsi="Palatino Linotype" w:cs="Arial"/>
          <w:color w:val="000000" w:themeColor="text1"/>
        </w:rPr>
        <w:t>fracción</w:t>
      </w:r>
      <w:r w:rsidRPr="009F0829">
        <w:rPr>
          <w:rFonts w:ascii="Palatino Linotype" w:hAnsi="Palatino Linotype"/>
          <w:color w:val="000000" w:themeColor="text1"/>
        </w:rPr>
        <w:t xml:space="preserve"> II, 9, </w:t>
      </w:r>
      <w:r w:rsidRPr="009F0829">
        <w:rPr>
          <w:rFonts w:ascii="Palatino Linotype" w:hAnsi="Palatino Linotype" w:cs="Arial"/>
          <w:color w:val="000000" w:themeColor="text1"/>
          <w:lang w:val="es-ES_tradnl"/>
        </w:rPr>
        <w:t>29</w:t>
      </w:r>
      <w:r w:rsidRPr="009F0829">
        <w:rPr>
          <w:rFonts w:ascii="Palatino Linotype" w:hAnsi="Palatino Linotype"/>
          <w:color w:val="000000" w:themeColor="text1"/>
        </w:rPr>
        <w:t>, 36, fracciones I y II, 176, 178, 179, 181, 185, fracción I, 186 y 188,</w:t>
      </w:r>
      <w:r w:rsidRPr="009F0829">
        <w:rPr>
          <w:rFonts w:ascii="Palatino Linotype" w:eastAsia="Calibri" w:hAnsi="Palatino Linotype" w:cs="Arial"/>
          <w:color w:val="000000" w:themeColor="text1"/>
        </w:rPr>
        <w:t xml:space="preserve"> de la Ley de Transparencia y Acceso a la Información Pública del Estado de México y </w:t>
      </w:r>
      <w:r w:rsidRPr="009F0829">
        <w:rPr>
          <w:rFonts w:ascii="Palatino Linotype" w:hAnsi="Palatino Linotype" w:cs="Arial"/>
          <w:color w:val="000000" w:themeColor="text1"/>
        </w:rPr>
        <w:t>Municipios</w:t>
      </w:r>
      <w:r w:rsidRPr="009F0829">
        <w:rPr>
          <w:rFonts w:ascii="Palatino Linotype" w:eastAsia="Calibri" w:hAnsi="Palatino Linotype" w:cs="Arial"/>
          <w:color w:val="000000" w:themeColor="text1"/>
        </w:rPr>
        <w:t xml:space="preserve">, </w:t>
      </w:r>
      <w:r w:rsidRPr="009F0829">
        <w:rPr>
          <w:rFonts w:ascii="Palatino Linotype" w:hAnsi="Palatino Linotype"/>
          <w:color w:val="000000" w:themeColor="text1"/>
        </w:rPr>
        <w:t>este</w:t>
      </w:r>
      <w:r w:rsidRPr="009F0829">
        <w:rPr>
          <w:rFonts w:ascii="Palatino Linotype" w:eastAsia="Calibri" w:hAnsi="Palatino Linotype" w:cs="Arial"/>
          <w:color w:val="000000" w:themeColor="text1"/>
        </w:rPr>
        <w:t xml:space="preserve"> Pleno:</w:t>
      </w:r>
    </w:p>
    <w:p w14:paraId="6448EC94" w14:textId="77777777" w:rsidR="00CA64F8" w:rsidRPr="009F0829" w:rsidRDefault="00CA64F8" w:rsidP="00CA64F8">
      <w:pPr>
        <w:widowControl w:val="0"/>
        <w:autoSpaceDE w:val="0"/>
        <w:autoSpaceDN w:val="0"/>
        <w:adjustRightInd w:val="0"/>
        <w:spacing w:line="360" w:lineRule="auto"/>
        <w:jc w:val="both"/>
        <w:rPr>
          <w:rFonts w:ascii="Palatino Linotype" w:eastAsia="Calibri" w:hAnsi="Palatino Linotype" w:cs="Arial"/>
          <w:color w:val="000000" w:themeColor="text1"/>
        </w:rPr>
      </w:pPr>
    </w:p>
    <w:p w14:paraId="5CA8C4BA" w14:textId="77777777" w:rsidR="00CA64F8" w:rsidRPr="009F0829" w:rsidRDefault="00CA64F8" w:rsidP="00CA64F8">
      <w:pPr>
        <w:spacing w:before="240" w:after="240" w:line="360" w:lineRule="auto"/>
        <w:ind w:right="49"/>
        <w:jc w:val="center"/>
        <w:rPr>
          <w:rFonts w:ascii="Palatino Linotype" w:eastAsia="Palatino Linotype" w:hAnsi="Palatino Linotype" w:cs="Palatino Linotype"/>
          <w:b/>
          <w:sz w:val="28"/>
          <w:szCs w:val="28"/>
        </w:rPr>
      </w:pPr>
      <w:r w:rsidRPr="009F0829">
        <w:rPr>
          <w:rFonts w:ascii="Palatino Linotype" w:eastAsia="Palatino Linotype" w:hAnsi="Palatino Linotype" w:cs="Palatino Linotype"/>
          <w:b/>
          <w:sz w:val="28"/>
          <w:szCs w:val="28"/>
        </w:rPr>
        <w:t>R E S U E L V E:</w:t>
      </w:r>
    </w:p>
    <w:p w14:paraId="5190010A" w14:textId="4AA48B50" w:rsidR="00CA64F8" w:rsidRPr="009F0829" w:rsidRDefault="00CA64F8" w:rsidP="00BD266E">
      <w:pPr>
        <w:spacing w:line="360" w:lineRule="auto"/>
        <w:jc w:val="both"/>
        <w:rPr>
          <w:rFonts w:ascii="Palatino Linotype" w:eastAsia="Palatino Linotype" w:hAnsi="Palatino Linotype" w:cs="Palatino Linotype"/>
          <w:b/>
        </w:rPr>
      </w:pPr>
      <w:r w:rsidRPr="009F0829">
        <w:rPr>
          <w:rFonts w:ascii="Palatino Linotype" w:eastAsia="Palatino Linotype" w:hAnsi="Palatino Linotype" w:cs="Palatino Linotype"/>
          <w:b/>
        </w:rPr>
        <w:t xml:space="preserve">PRIMERO. </w:t>
      </w:r>
      <w:r w:rsidRPr="009F0829">
        <w:rPr>
          <w:rFonts w:ascii="Palatino Linotype" w:eastAsia="Palatino Linotype" w:hAnsi="Palatino Linotype" w:cs="Palatino Linotype"/>
        </w:rPr>
        <w:t xml:space="preserve">Resultan fundados los motivos de inconformidad hechos valer por el </w:t>
      </w:r>
      <w:r w:rsidRPr="009F0829">
        <w:rPr>
          <w:rFonts w:ascii="Palatino Linotype" w:eastAsia="Palatino Linotype" w:hAnsi="Palatino Linotype" w:cs="Palatino Linotype"/>
          <w:b/>
        </w:rPr>
        <w:t xml:space="preserve">RECURRENTE </w:t>
      </w:r>
      <w:r w:rsidRPr="009F0829">
        <w:rPr>
          <w:rFonts w:ascii="Palatino Linotype" w:eastAsia="Palatino Linotype" w:hAnsi="Palatino Linotype" w:cs="Palatino Linotype"/>
        </w:rPr>
        <w:t xml:space="preserve">en los </w:t>
      </w:r>
      <w:r w:rsidR="003F2D26" w:rsidRPr="009F0829">
        <w:rPr>
          <w:rFonts w:ascii="Palatino Linotype" w:eastAsia="Palatino Linotype" w:hAnsi="Palatino Linotype" w:cs="Palatino Linotype"/>
        </w:rPr>
        <w:t xml:space="preserve">Recursos </w:t>
      </w:r>
      <w:r w:rsidRPr="009F0829">
        <w:rPr>
          <w:rFonts w:ascii="Palatino Linotype" w:eastAsia="Palatino Linotype" w:hAnsi="Palatino Linotype" w:cs="Palatino Linotype"/>
        </w:rPr>
        <w:t xml:space="preserve">de </w:t>
      </w:r>
      <w:r w:rsidR="003F2D26" w:rsidRPr="009F0829">
        <w:rPr>
          <w:rFonts w:ascii="Palatino Linotype" w:eastAsia="Palatino Linotype" w:hAnsi="Palatino Linotype" w:cs="Palatino Linotype"/>
        </w:rPr>
        <w:t xml:space="preserve">Revisión </w:t>
      </w:r>
      <w:r w:rsidR="00BD266E" w:rsidRPr="009F0829">
        <w:rPr>
          <w:rFonts w:ascii="Palatino Linotype" w:hAnsi="Palatino Linotype"/>
          <w:b/>
        </w:rPr>
        <w:t>07702/INFOEM/IP/RR/2022, 07703/INFOEM/IP/RR/2022, 07704/INFOEM/IP/RR/2022, 07705/INFOEM/IP/RR/2022, 07706/INFOEM/IP/RR/2022, 07721/INFOEM/IP/RR/2022, 07722/INFOEM/IP/RR/2022 y 07723/INFOEM/IP/RR/2022</w:t>
      </w:r>
      <w:r w:rsidR="0001617E" w:rsidRPr="009F0829">
        <w:rPr>
          <w:rFonts w:ascii="Palatino Linotype" w:eastAsia="Palatino Linotype" w:hAnsi="Palatino Linotype" w:cs="Palatino Linotype"/>
        </w:rPr>
        <w:t>,</w:t>
      </w:r>
      <w:r w:rsidRPr="009F0829">
        <w:rPr>
          <w:rFonts w:ascii="Palatino Linotype" w:eastAsia="Palatino Linotype" w:hAnsi="Palatino Linotype" w:cs="Palatino Linotype"/>
        </w:rPr>
        <w:t xml:space="preserve"> por lo que, en términos del </w:t>
      </w:r>
      <w:r w:rsidRPr="009F0829">
        <w:rPr>
          <w:rFonts w:ascii="Palatino Linotype" w:eastAsia="Palatino Linotype" w:hAnsi="Palatino Linotype" w:cs="Palatino Linotype"/>
          <w:b/>
        </w:rPr>
        <w:t>Considerando Sexto</w:t>
      </w:r>
      <w:r w:rsidRPr="009F0829">
        <w:rPr>
          <w:rFonts w:ascii="Palatino Linotype" w:eastAsia="Palatino Linotype" w:hAnsi="Palatino Linotype" w:cs="Palatino Linotype"/>
        </w:rPr>
        <w:t xml:space="preserve"> de la presente resolución, se</w:t>
      </w:r>
      <w:r w:rsidRPr="009F0829">
        <w:rPr>
          <w:rFonts w:ascii="Palatino Linotype" w:eastAsia="Palatino Linotype" w:hAnsi="Palatino Linotype" w:cs="Palatino Linotype"/>
          <w:b/>
        </w:rPr>
        <w:t xml:space="preserve"> REVOCAN </w:t>
      </w:r>
      <w:r w:rsidRPr="009F0829">
        <w:rPr>
          <w:rFonts w:ascii="Palatino Linotype" w:eastAsia="Palatino Linotype" w:hAnsi="Palatino Linotype" w:cs="Palatino Linotype"/>
        </w:rPr>
        <w:t>las respuestas</w:t>
      </w:r>
      <w:r w:rsidRPr="009F0829">
        <w:rPr>
          <w:rFonts w:ascii="Palatino Linotype" w:eastAsia="Palatino Linotype" w:hAnsi="Palatino Linotype" w:cs="Palatino Linotype"/>
          <w:b/>
        </w:rPr>
        <w:t xml:space="preserve"> </w:t>
      </w:r>
      <w:r w:rsidRPr="009F0829">
        <w:rPr>
          <w:rFonts w:ascii="Palatino Linotype" w:eastAsia="Palatino Linotype" w:hAnsi="Palatino Linotype" w:cs="Palatino Linotype"/>
        </w:rPr>
        <w:t xml:space="preserve">del </w:t>
      </w:r>
      <w:r w:rsidRPr="009F0829">
        <w:rPr>
          <w:rFonts w:ascii="Palatino Linotype" w:eastAsia="Palatino Linotype" w:hAnsi="Palatino Linotype" w:cs="Palatino Linotype"/>
          <w:b/>
        </w:rPr>
        <w:t>SUJETO OBLIGADO.</w:t>
      </w:r>
    </w:p>
    <w:p w14:paraId="249F5654" w14:textId="77777777" w:rsidR="00EE7E07" w:rsidRPr="009F0829" w:rsidRDefault="00EE7E07" w:rsidP="00BD266E">
      <w:pPr>
        <w:spacing w:line="360" w:lineRule="auto"/>
        <w:jc w:val="both"/>
        <w:rPr>
          <w:rFonts w:ascii="Palatino Linotype" w:eastAsia="Palatino Linotype" w:hAnsi="Palatino Linotype" w:cs="Palatino Linotype"/>
          <w:b/>
        </w:rPr>
      </w:pPr>
    </w:p>
    <w:p w14:paraId="1C84C4EF" w14:textId="77777777" w:rsidR="00CA64F8" w:rsidRPr="009F0829" w:rsidRDefault="00CA64F8" w:rsidP="00CA64F8">
      <w:pPr>
        <w:spacing w:before="240" w:after="360" w:line="360" w:lineRule="auto"/>
        <w:contextualSpacing/>
        <w:jc w:val="both"/>
        <w:rPr>
          <w:rFonts w:ascii="Palatino Linotype" w:eastAsia="Palatino Linotype" w:hAnsi="Palatino Linotype" w:cs="Palatino Linotype"/>
        </w:rPr>
      </w:pPr>
      <w:r w:rsidRPr="009F0829">
        <w:rPr>
          <w:rFonts w:ascii="Palatino Linotype" w:eastAsia="Palatino Linotype" w:hAnsi="Palatino Linotype" w:cs="Palatino Linotype"/>
          <w:b/>
        </w:rPr>
        <w:t xml:space="preserve">SEGUNDO. </w:t>
      </w:r>
      <w:r w:rsidRPr="009F0829">
        <w:rPr>
          <w:rFonts w:ascii="Palatino Linotype" w:eastAsia="Palatino Linotype" w:hAnsi="Palatino Linotype" w:cs="Palatino Linotype"/>
        </w:rPr>
        <w:t xml:space="preserve">Se Ordena al </w:t>
      </w:r>
      <w:r w:rsidRPr="009F0829">
        <w:rPr>
          <w:rFonts w:ascii="Palatino Linotype" w:eastAsia="Palatino Linotype" w:hAnsi="Palatino Linotype" w:cs="Palatino Linotype"/>
          <w:b/>
        </w:rPr>
        <w:t>SUJETO OBLIGADO</w:t>
      </w:r>
      <w:r w:rsidRPr="009F0829">
        <w:rPr>
          <w:rFonts w:ascii="Palatino Linotype" w:eastAsia="Palatino Linotype" w:hAnsi="Palatino Linotype" w:cs="Palatino Linotype"/>
        </w:rPr>
        <w:t xml:space="preserve">, en términos del Considerando </w:t>
      </w:r>
      <w:r w:rsidRPr="009F0829">
        <w:rPr>
          <w:rFonts w:ascii="Palatino Linotype" w:eastAsia="Palatino Linotype" w:hAnsi="Palatino Linotype" w:cs="Palatino Linotype"/>
          <w:b/>
        </w:rPr>
        <w:t>Sexto</w:t>
      </w:r>
      <w:r w:rsidRPr="009F0829">
        <w:rPr>
          <w:rFonts w:ascii="Palatino Linotype" w:eastAsia="Palatino Linotype" w:hAnsi="Palatino Linotype" w:cs="Palatino Linotype"/>
        </w:rPr>
        <w:t xml:space="preserve"> de esta resolución, haga entrega vía Sistema de Acceso a la Información Mexiquense (SAIMEX), de ser el caso en versión pública,</w:t>
      </w:r>
      <w:r w:rsidRPr="009F0829">
        <w:rPr>
          <w:rFonts w:ascii="Palatino Linotype" w:eastAsia="Palatino Linotype" w:hAnsi="Palatino Linotype" w:cs="Palatino Linotype"/>
          <w:b/>
        </w:rPr>
        <w:t xml:space="preserve"> </w:t>
      </w:r>
      <w:r w:rsidRPr="009F0829">
        <w:rPr>
          <w:rFonts w:ascii="Palatino Linotype" w:eastAsia="Palatino Linotype" w:hAnsi="Palatino Linotype" w:cs="Palatino Linotype"/>
        </w:rPr>
        <w:t>de la siguiente información:</w:t>
      </w:r>
    </w:p>
    <w:p w14:paraId="2C83D8AC" w14:textId="15CD31B6" w:rsidR="00CA64F8" w:rsidRPr="009F0829" w:rsidRDefault="00CA64F8" w:rsidP="00CA64F8">
      <w:pPr>
        <w:pStyle w:val="Prrafodelista"/>
        <w:numPr>
          <w:ilvl w:val="0"/>
          <w:numId w:val="15"/>
        </w:numPr>
        <w:pBdr>
          <w:top w:val="nil"/>
          <w:left w:val="nil"/>
          <w:bottom w:val="nil"/>
          <w:right w:val="nil"/>
          <w:between w:val="nil"/>
        </w:pBdr>
        <w:spacing w:before="120" w:line="360" w:lineRule="auto"/>
        <w:ind w:left="851" w:right="1466"/>
        <w:contextualSpacing/>
        <w:jc w:val="both"/>
        <w:rPr>
          <w:rFonts w:ascii="Palatino Linotype" w:eastAsia="Palatino Linotype" w:hAnsi="Palatino Linotype" w:cs="Palatino Linotype"/>
          <w:i/>
        </w:rPr>
      </w:pPr>
      <w:r w:rsidRPr="009F0829">
        <w:rPr>
          <w:rFonts w:ascii="Palatino Linotype" w:eastAsia="Palatino Linotype" w:hAnsi="Palatino Linotype" w:cs="Palatino Linotype"/>
          <w:i/>
        </w:rPr>
        <w:t xml:space="preserve">Los contratos y convenios celebrados por el </w:t>
      </w:r>
      <w:r w:rsidR="00EE7E07" w:rsidRPr="009F0829">
        <w:rPr>
          <w:rFonts w:ascii="Palatino Linotype" w:hAnsi="Palatino Linotype"/>
        </w:rPr>
        <w:t>Sistema Municipal Para el Desarrollo Integral de la Familia de Metepec</w:t>
      </w:r>
      <w:r w:rsidR="00EE7E07" w:rsidRPr="009F0829">
        <w:rPr>
          <w:rFonts w:ascii="Palatino Linotype" w:hAnsi="Palatino Linotype"/>
          <w:b/>
        </w:rPr>
        <w:t>,</w:t>
      </w:r>
      <w:r w:rsidRPr="009F0829">
        <w:rPr>
          <w:rFonts w:ascii="Palatino Linotype" w:eastAsia="Palatino Linotype" w:hAnsi="Palatino Linotype" w:cs="Palatino Linotype"/>
          <w:i/>
        </w:rPr>
        <w:t xml:space="preserve"> </w:t>
      </w:r>
      <w:r w:rsidR="00EE7E07" w:rsidRPr="009F0829">
        <w:rPr>
          <w:rFonts w:ascii="Palatino Linotype" w:eastAsia="Palatino Linotype" w:hAnsi="Palatino Linotype" w:cs="Palatino Linotype"/>
          <w:i/>
        </w:rPr>
        <w:t xml:space="preserve">correspondiente a los días </w:t>
      </w:r>
      <w:r w:rsidRPr="009F0829">
        <w:rPr>
          <w:rFonts w:ascii="Palatino Linotype" w:eastAsia="Palatino Linotype" w:hAnsi="Palatino Linotype" w:cs="Palatino Linotype"/>
          <w:i/>
        </w:rPr>
        <w:t xml:space="preserve"> </w:t>
      </w:r>
      <w:r w:rsidR="00BD266E" w:rsidRPr="009F0829">
        <w:rPr>
          <w:rFonts w:ascii="Palatino Linotype" w:eastAsia="Palatino Linotype" w:hAnsi="Palatino Linotype" w:cs="Palatino Linotype"/>
          <w:i/>
        </w:rPr>
        <w:t>5, 6, 7 y 8</w:t>
      </w:r>
      <w:r w:rsidRPr="009F0829">
        <w:rPr>
          <w:rFonts w:ascii="Palatino Linotype" w:eastAsia="Palatino Linotype" w:hAnsi="Palatino Linotype" w:cs="Palatino Linotype"/>
          <w:i/>
        </w:rPr>
        <w:t xml:space="preserve"> de marzo de 2022.</w:t>
      </w:r>
    </w:p>
    <w:p w14:paraId="16A66949" w14:textId="77777777" w:rsidR="00EE7E07" w:rsidRPr="009F0829" w:rsidRDefault="00EE7E07" w:rsidP="00D429BF">
      <w:pPr>
        <w:pBdr>
          <w:top w:val="nil"/>
          <w:left w:val="nil"/>
          <w:bottom w:val="nil"/>
          <w:right w:val="nil"/>
          <w:between w:val="nil"/>
        </w:pBdr>
        <w:spacing w:before="120" w:line="360" w:lineRule="auto"/>
        <w:ind w:right="1466"/>
        <w:contextualSpacing/>
        <w:jc w:val="both"/>
        <w:rPr>
          <w:rFonts w:ascii="Palatino Linotype" w:eastAsia="Palatino Linotype" w:hAnsi="Palatino Linotype" w:cs="Palatino Linotype"/>
          <w:i/>
        </w:rPr>
      </w:pPr>
    </w:p>
    <w:p w14:paraId="4E4B3188" w14:textId="77777777" w:rsidR="00891035" w:rsidRPr="009F0829" w:rsidRDefault="00891035" w:rsidP="00891035">
      <w:pPr>
        <w:shd w:val="clear" w:color="auto" w:fill="FFFFFF"/>
        <w:spacing w:line="276" w:lineRule="auto"/>
        <w:ind w:left="851" w:right="1417"/>
        <w:jc w:val="both"/>
        <w:rPr>
          <w:rFonts w:ascii="Palatino Linotype" w:hAnsi="Palatino Linotype"/>
          <w:i/>
          <w:color w:val="000000" w:themeColor="text1"/>
          <w:sz w:val="22"/>
          <w:szCs w:val="22"/>
        </w:rPr>
      </w:pPr>
      <w:r w:rsidRPr="009F0829">
        <w:rPr>
          <w:rFonts w:ascii="Palatino Linotype" w:hAnsi="Palatino Linotype"/>
          <w:i/>
          <w:color w:val="000000" w:themeColor="text1"/>
          <w:sz w:val="22"/>
          <w:szCs w:val="22"/>
        </w:rPr>
        <w:t>Debiendo</w:t>
      </w:r>
      <w:r w:rsidRPr="009F0829">
        <w:rPr>
          <w:rFonts w:ascii="Palatino Linotype" w:hAnsi="Palatino Linotype" w:cs="Arial"/>
          <w:i/>
          <w:color w:val="000000" w:themeColor="text1"/>
          <w:sz w:val="22"/>
          <w:szCs w:val="22"/>
        </w:rPr>
        <w:t xml:space="preserve"> notificar al </w:t>
      </w:r>
      <w:r w:rsidRPr="009F0829">
        <w:rPr>
          <w:rFonts w:ascii="Palatino Linotype" w:hAnsi="Palatino Linotype" w:cs="Arial"/>
          <w:b/>
          <w:i/>
          <w:color w:val="000000" w:themeColor="text1"/>
          <w:sz w:val="22"/>
          <w:szCs w:val="22"/>
        </w:rPr>
        <w:t>RECURRENTE</w:t>
      </w:r>
      <w:r w:rsidRPr="009F0829">
        <w:rPr>
          <w:rFonts w:ascii="Palatino Linotype" w:hAnsi="Palatino Linotype" w:cs="Arial"/>
          <w:i/>
          <w:color w:val="000000" w:themeColor="text1"/>
          <w:sz w:val="22"/>
          <w:szCs w:val="22"/>
        </w:rPr>
        <w:t xml:space="preserve"> el </w:t>
      </w:r>
      <w:r w:rsidRPr="009F0829">
        <w:rPr>
          <w:rFonts w:ascii="Palatino Linotype" w:hAnsi="Palatino Linotype"/>
          <w:i/>
          <w:color w:val="000000" w:themeColor="text1"/>
          <w:sz w:val="22"/>
          <w:szCs w:val="22"/>
        </w:rPr>
        <w:t>Acuerdo</w:t>
      </w:r>
      <w:r w:rsidRPr="009F0829">
        <w:rPr>
          <w:rFonts w:ascii="Palatino Linotype" w:hAnsi="Palatino Linotype" w:cs="Arial"/>
          <w:i/>
          <w:color w:val="000000" w:themeColor="text1"/>
          <w:sz w:val="22"/>
          <w:szCs w:val="22"/>
        </w:rPr>
        <w:t xml:space="preserve"> de Clasificación de la información que emita en su caso el Comité de Transparencia con motivo de la versión públic</w:t>
      </w:r>
      <w:r w:rsidRPr="009F0829">
        <w:rPr>
          <w:rFonts w:ascii="Palatino Linotype" w:hAnsi="Palatino Linotype"/>
          <w:i/>
          <w:color w:val="000000" w:themeColor="text1"/>
          <w:sz w:val="22"/>
          <w:szCs w:val="22"/>
        </w:rPr>
        <w:t>a.</w:t>
      </w:r>
    </w:p>
    <w:p w14:paraId="35B81E0D" w14:textId="77777777" w:rsidR="00891035" w:rsidRPr="009F0829" w:rsidRDefault="00891035" w:rsidP="00891035">
      <w:pPr>
        <w:spacing w:line="276" w:lineRule="auto"/>
        <w:ind w:left="851" w:right="992"/>
        <w:jc w:val="both"/>
        <w:rPr>
          <w:rFonts w:ascii="Palatino Linotype" w:hAnsi="Palatino Linotype"/>
          <w:i/>
          <w:color w:val="000000" w:themeColor="text1"/>
          <w:sz w:val="22"/>
          <w:szCs w:val="22"/>
        </w:rPr>
      </w:pPr>
    </w:p>
    <w:p w14:paraId="0E902FF8" w14:textId="28E2C7D6" w:rsidR="00CA64F8" w:rsidRPr="009F0829" w:rsidRDefault="00891035" w:rsidP="00891035">
      <w:pPr>
        <w:shd w:val="clear" w:color="auto" w:fill="FFFFFF"/>
        <w:spacing w:line="276" w:lineRule="auto"/>
        <w:ind w:left="851" w:right="1417"/>
        <w:jc w:val="both"/>
        <w:rPr>
          <w:rFonts w:ascii="Palatino Linotype" w:eastAsia="Calibri" w:hAnsi="Palatino Linotype" w:cs="Tahoma"/>
          <w:bCs/>
          <w:i/>
          <w:color w:val="000000" w:themeColor="text1"/>
          <w:sz w:val="22"/>
          <w:szCs w:val="22"/>
          <w:lang w:eastAsia="en-US"/>
        </w:rPr>
      </w:pPr>
      <w:r w:rsidRPr="009F0829">
        <w:rPr>
          <w:rFonts w:ascii="Palatino Linotype" w:eastAsia="Palatino Linotype" w:hAnsi="Palatino Linotype" w:cs="Palatino Linotype"/>
          <w:i/>
          <w:color w:val="000000" w:themeColor="text1"/>
          <w:sz w:val="22"/>
          <w:szCs w:val="22"/>
        </w:rPr>
        <w:t xml:space="preserve">Para el caso de que no </w:t>
      </w:r>
      <w:r w:rsidRPr="009F0829">
        <w:rPr>
          <w:rFonts w:ascii="Palatino Linotype" w:eastAsia="Calibri" w:hAnsi="Palatino Linotype" w:cs="Tahoma"/>
          <w:bCs/>
          <w:i/>
          <w:color w:val="000000" w:themeColor="text1"/>
          <w:sz w:val="22"/>
          <w:szCs w:val="22"/>
          <w:lang w:eastAsia="en-US"/>
        </w:rPr>
        <w:t xml:space="preserve">se haya generado gasto en alguno de los días ordenados, </w:t>
      </w:r>
      <w:r w:rsidRPr="009F0829">
        <w:rPr>
          <w:rFonts w:ascii="Palatino Linotype" w:eastAsia="Calibri" w:hAnsi="Palatino Linotype" w:cs="Tahoma"/>
          <w:b/>
          <w:bCs/>
          <w:i/>
          <w:color w:val="000000" w:themeColor="text1"/>
          <w:sz w:val="22"/>
          <w:szCs w:val="22"/>
          <w:lang w:eastAsia="en-US"/>
        </w:rPr>
        <w:t xml:space="preserve">EL SUJETO OBIGADO </w:t>
      </w:r>
      <w:r w:rsidRPr="009F0829">
        <w:rPr>
          <w:rFonts w:ascii="Palatino Linotype" w:hAnsi="Palatino Linotype" w:cs="Arial"/>
          <w:i/>
          <w:color w:val="000000" w:themeColor="text1"/>
          <w:sz w:val="22"/>
          <w:szCs w:val="22"/>
        </w:rPr>
        <w:t>deberá</w:t>
      </w:r>
      <w:r w:rsidRPr="009F0829">
        <w:rPr>
          <w:rFonts w:ascii="Palatino Linotype" w:eastAsia="Calibri" w:hAnsi="Palatino Linotype" w:cs="Tahoma"/>
          <w:bCs/>
          <w:i/>
          <w:color w:val="000000" w:themeColor="text1"/>
          <w:sz w:val="22"/>
          <w:szCs w:val="22"/>
          <w:lang w:eastAsia="en-US"/>
        </w:rPr>
        <w:t xml:space="preserve"> hacerlo del conocimiento al </w:t>
      </w:r>
      <w:r w:rsidRPr="009F0829">
        <w:rPr>
          <w:rFonts w:ascii="Palatino Linotype" w:eastAsia="Calibri" w:hAnsi="Palatino Linotype" w:cs="Tahoma"/>
          <w:b/>
          <w:bCs/>
          <w:i/>
          <w:color w:val="000000" w:themeColor="text1"/>
          <w:sz w:val="22"/>
          <w:szCs w:val="22"/>
          <w:lang w:eastAsia="en-US"/>
        </w:rPr>
        <w:t>RECURRENTE</w:t>
      </w:r>
      <w:r w:rsidRPr="009F0829">
        <w:rPr>
          <w:rFonts w:ascii="Palatino Linotype" w:eastAsia="Calibri" w:hAnsi="Palatino Linotype" w:cs="Tahoma"/>
          <w:bCs/>
          <w:i/>
          <w:color w:val="000000" w:themeColor="text1"/>
          <w:sz w:val="22"/>
          <w:szCs w:val="22"/>
          <w:lang w:eastAsia="en-US"/>
        </w:rPr>
        <w:t xml:space="preserve"> de manera clara y precisa.</w:t>
      </w:r>
    </w:p>
    <w:p w14:paraId="4C8D07DF" w14:textId="77777777" w:rsidR="00CA64F8" w:rsidRPr="009F0829" w:rsidRDefault="00CA64F8" w:rsidP="00CA64F8">
      <w:pPr>
        <w:pBdr>
          <w:top w:val="nil"/>
          <w:left w:val="nil"/>
          <w:bottom w:val="nil"/>
          <w:right w:val="nil"/>
          <w:between w:val="nil"/>
        </w:pBdr>
        <w:ind w:left="851" w:right="49"/>
        <w:jc w:val="both"/>
        <w:rPr>
          <w:rFonts w:ascii="Palatino Linotype" w:eastAsia="Palatino Linotype" w:hAnsi="Palatino Linotype" w:cs="Palatino Linotype"/>
          <w:i/>
          <w:color w:val="000000"/>
        </w:rPr>
      </w:pPr>
    </w:p>
    <w:p w14:paraId="5973DA7D" w14:textId="77777777" w:rsidR="00CA64F8" w:rsidRPr="009F0829" w:rsidRDefault="00CA64F8" w:rsidP="00CA64F8">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bookmarkStart w:id="7" w:name="_heading=h.3dy6vkm" w:colFirst="0" w:colLast="0"/>
      <w:bookmarkEnd w:id="7"/>
      <w:r w:rsidRPr="009F0829">
        <w:rPr>
          <w:rFonts w:ascii="Palatino Linotype" w:eastAsia="Palatino Linotype" w:hAnsi="Palatino Linotype" w:cs="Palatino Linotype"/>
          <w:b/>
        </w:rPr>
        <w:t xml:space="preserve">TERCERO. Notifíquese, vía SAIMEX </w:t>
      </w:r>
      <w:r w:rsidRPr="009F0829">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9F0829">
        <w:rPr>
          <w:rFonts w:ascii="Palatino Linotype" w:eastAsia="Palatino Linotype" w:hAnsi="Palatino Linotype" w:cs="Palatino Linotype"/>
          <w:b/>
        </w:rPr>
        <w:t>.</w:t>
      </w:r>
    </w:p>
    <w:p w14:paraId="4C91DD81" w14:textId="77777777" w:rsidR="00CA64F8" w:rsidRPr="009F0829" w:rsidRDefault="00CA64F8" w:rsidP="00CA64F8">
      <w:pPr>
        <w:spacing w:before="240" w:after="240" w:line="360" w:lineRule="auto"/>
        <w:jc w:val="both"/>
        <w:rPr>
          <w:rFonts w:ascii="Palatino Linotype" w:eastAsia="Palatino Linotype" w:hAnsi="Palatino Linotype" w:cs="Palatino Linotype"/>
        </w:rPr>
      </w:pPr>
      <w:r w:rsidRPr="009F0829">
        <w:rPr>
          <w:rFonts w:ascii="Palatino Linotype" w:eastAsia="Palatino Linotype" w:hAnsi="Palatino Linotype" w:cs="Palatino Linotype"/>
          <w:b/>
        </w:rPr>
        <w:t xml:space="preserve">CUARTO. </w:t>
      </w:r>
      <w:r w:rsidRPr="009F082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2EB6D84" w14:textId="4F4B902D" w:rsidR="00CA64F8" w:rsidRPr="009F0829" w:rsidRDefault="00CA64F8" w:rsidP="00CA64F8">
      <w:pPr>
        <w:spacing w:before="240" w:after="240" w:line="360" w:lineRule="auto"/>
        <w:contextualSpacing/>
        <w:jc w:val="both"/>
        <w:rPr>
          <w:rFonts w:ascii="Palatino Linotype" w:eastAsia="Palatino Linotype" w:hAnsi="Palatino Linotype" w:cs="Palatino Linotype"/>
        </w:rPr>
      </w:pPr>
      <w:r w:rsidRPr="009F0829">
        <w:rPr>
          <w:rFonts w:ascii="Palatino Linotype" w:eastAsia="Palatino Linotype" w:hAnsi="Palatino Linotype" w:cs="Palatino Linotype"/>
          <w:b/>
        </w:rPr>
        <w:t xml:space="preserve">QUINTO.  Notifíquese </w:t>
      </w:r>
      <w:r w:rsidR="003F585E" w:rsidRPr="009F0829">
        <w:rPr>
          <w:rFonts w:ascii="Palatino Linotype" w:eastAsia="Palatino Linotype" w:hAnsi="Palatino Linotype" w:cs="Palatino Linotype"/>
        </w:rPr>
        <w:t>al</w:t>
      </w:r>
      <w:r w:rsidRPr="009F0829">
        <w:rPr>
          <w:rFonts w:ascii="Palatino Linotype" w:eastAsia="Palatino Linotype" w:hAnsi="Palatino Linotype" w:cs="Palatino Linotype"/>
        </w:rPr>
        <w:t xml:space="preserve"> </w:t>
      </w:r>
      <w:r w:rsidRPr="009F0829">
        <w:rPr>
          <w:rFonts w:ascii="Palatino Linotype" w:eastAsia="Palatino Linotype" w:hAnsi="Palatino Linotype" w:cs="Palatino Linotype"/>
          <w:b/>
        </w:rPr>
        <w:t>RECURRENTE,</w:t>
      </w:r>
      <w:r w:rsidRPr="009F0829">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0040E53" w14:textId="1BAF1902" w:rsidR="00EE7E07" w:rsidRPr="009F0829" w:rsidRDefault="00EE7E07" w:rsidP="00CA64F8">
      <w:pPr>
        <w:spacing w:before="240" w:after="240" w:line="360" w:lineRule="auto"/>
        <w:contextualSpacing/>
        <w:jc w:val="both"/>
        <w:rPr>
          <w:rFonts w:ascii="Palatino Linotype" w:eastAsia="Palatino Linotype" w:hAnsi="Palatino Linotype" w:cs="Palatino Linotype"/>
        </w:rPr>
      </w:pPr>
    </w:p>
    <w:p w14:paraId="275F11D5" w14:textId="6410ABE7" w:rsidR="009F0829" w:rsidRPr="009F0829" w:rsidRDefault="009F0829" w:rsidP="00CA64F8">
      <w:pPr>
        <w:spacing w:before="240" w:after="240" w:line="360" w:lineRule="auto"/>
        <w:contextualSpacing/>
        <w:jc w:val="both"/>
        <w:rPr>
          <w:rFonts w:ascii="Palatino Linotype" w:eastAsia="Palatino Linotype" w:hAnsi="Palatino Linotype" w:cs="Palatino Linotype"/>
        </w:rPr>
      </w:pPr>
    </w:p>
    <w:p w14:paraId="6E9F9C60" w14:textId="77777777" w:rsidR="009F0829" w:rsidRPr="009F0829" w:rsidRDefault="009F0829" w:rsidP="00CA64F8">
      <w:pPr>
        <w:spacing w:before="240" w:after="240" w:line="360" w:lineRule="auto"/>
        <w:contextualSpacing/>
        <w:jc w:val="both"/>
        <w:rPr>
          <w:rFonts w:ascii="Palatino Linotype" w:eastAsia="Palatino Linotype" w:hAnsi="Palatino Linotype" w:cs="Palatino Linotype"/>
        </w:rPr>
      </w:pPr>
    </w:p>
    <w:p w14:paraId="449BEE9F" w14:textId="579780ED" w:rsidR="00B9027F" w:rsidRPr="009F0829" w:rsidRDefault="00B9027F" w:rsidP="00B9027F">
      <w:pPr>
        <w:widowControl w:val="0"/>
        <w:autoSpaceDE w:val="0"/>
        <w:autoSpaceDN w:val="0"/>
        <w:adjustRightInd w:val="0"/>
        <w:spacing w:line="360" w:lineRule="auto"/>
        <w:jc w:val="both"/>
        <w:rPr>
          <w:rFonts w:ascii="Palatino Linotype" w:hAnsi="Palatino Linotype" w:cs="Arial"/>
          <w:color w:val="000000" w:themeColor="text1"/>
        </w:rPr>
      </w:pPr>
      <w:r w:rsidRPr="009F0829">
        <w:rPr>
          <w:rFonts w:ascii="Palatino Linotype" w:hAnsi="Palatino Linotype" w:cs="Arial"/>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w:t>
      </w:r>
      <w:r w:rsidR="009F0829" w:rsidRPr="009F0829">
        <w:rPr>
          <w:rFonts w:ascii="Palatino Linotype" w:hAnsi="Palatino Linotype" w:cs="Arial"/>
          <w:color w:val="000000" w:themeColor="text1"/>
        </w:rPr>
        <w:t xml:space="preserve">RIEGA Y GUADALUPE RAMÍREZ PEÑA; </w:t>
      </w:r>
      <w:r w:rsidRPr="009F0829">
        <w:rPr>
          <w:rFonts w:ascii="Palatino Linotype" w:hAnsi="Palatino Linotype" w:cs="Arial"/>
          <w:color w:val="000000" w:themeColor="text1"/>
        </w:rPr>
        <w:t xml:space="preserve">EN LA TRIGÉSIMA QUINTA SESIÓN ORDINARIA CELEBRADA EL VEINTIOCHO DE SEPTIEMBRE DE DOS MIL VEINTIDÓS, ANTE EL SECRETARIO TÉCNICO DEL PLENO, ALEXIS TAPIA RAMÍREZ. </w:t>
      </w:r>
    </w:p>
    <w:p w14:paraId="36FDEB7A" w14:textId="05CC63BF" w:rsidR="00177BA7" w:rsidRPr="009659C5" w:rsidRDefault="00B9027F" w:rsidP="00B9027F">
      <w:pPr>
        <w:widowControl w:val="0"/>
        <w:autoSpaceDE w:val="0"/>
        <w:autoSpaceDN w:val="0"/>
        <w:adjustRightInd w:val="0"/>
        <w:spacing w:line="360" w:lineRule="auto"/>
        <w:jc w:val="both"/>
        <w:rPr>
          <w:rFonts w:ascii="Palatino Linotype" w:hAnsi="Palatino Linotype"/>
          <w:sz w:val="20"/>
        </w:rPr>
      </w:pPr>
      <w:r w:rsidRPr="009F0829">
        <w:rPr>
          <w:rFonts w:ascii="Palatino Linotype" w:eastAsiaTheme="minorEastAsia" w:hAnsi="Palatino Linotype"/>
          <w:sz w:val="20"/>
          <w:lang w:val="es-ES_tradnl"/>
        </w:rPr>
        <w:t>SCMM/BLA/DEMF/</w:t>
      </w:r>
      <w:r w:rsidR="00CA64F8" w:rsidRPr="009F0829">
        <w:rPr>
          <w:rFonts w:ascii="Palatino Linotype" w:eastAsiaTheme="minorEastAsia" w:hAnsi="Palatino Linotype"/>
          <w:sz w:val="20"/>
          <w:lang w:val="es-419"/>
        </w:rPr>
        <w:t>AGE</w:t>
      </w:r>
    </w:p>
    <w:p w14:paraId="332F197D" w14:textId="463F7492" w:rsidR="00177BA7" w:rsidRPr="009659C5" w:rsidRDefault="00177BA7">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536C04">
      <w:headerReference w:type="even" r:id="rId24"/>
      <w:headerReference w:type="default" r:id="rId25"/>
      <w:footerReference w:type="default" r:id="rId26"/>
      <w:headerReference w:type="first" r:id="rId27"/>
      <w:footerReference w:type="first" r:id="rId28"/>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AA1DA" w14:textId="77777777" w:rsidR="00CA40F4" w:rsidRDefault="00CA40F4" w:rsidP="00C80F8C">
      <w:r>
        <w:separator/>
      </w:r>
    </w:p>
  </w:endnote>
  <w:endnote w:type="continuationSeparator" w:id="0">
    <w:p w14:paraId="5F91BE8C" w14:textId="77777777" w:rsidR="00CA40F4" w:rsidRDefault="00CA40F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47A7A8D" w:rsidR="00AE0584" w:rsidRPr="0010196A" w:rsidRDefault="00AE058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E5DB9">
      <w:rPr>
        <w:rFonts w:ascii="Palatino Linotype" w:hAnsi="Palatino Linotype" w:cs="Arial"/>
        <w:bCs/>
        <w:noProof/>
        <w:sz w:val="22"/>
        <w:szCs w:val="22"/>
      </w:rPr>
      <w:t>57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E5DB9">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28DD3C2" w:rsidR="00AE0584" w:rsidRPr="0010196A" w:rsidRDefault="00AE058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E5DB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E5DB9">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3ABE8" w14:textId="77777777" w:rsidR="00CA40F4" w:rsidRDefault="00CA40F4" w:rsidP="00C80F8C">
      <w:r>
        <w:separator/>
      </w:r>
    </w:p>
  </w:footnote>
  <w:footnote w:type="continuationSeparator" w:id="0">
    <w:p w14:paraId="0ED19F4E" w14:textId="77777777" w:rsidR="00CA40F4" w:rsidRDefault="00CA40F4" w:rsidP="00C80F8C">
      <w:r>
        <w:continuationSeparator/>
      </w:r>
    </w:p>
  </w:footnote>
  <w:footnote w:id="1">
    <w:p w14:paraId="5A1B2730" w14:textId="77777777" w:rsidR="00AE0584" w:rsidRPr="004F24D1" w:rsidRDefault="00AE0584" w:rsidP="00CA64F8">
      <w:pPr>
        <w:pStyle w:val="Textonotapie"/>
      </w:pPr>
      <w:r>
        <w:rPr>
          <w:rStyle w:val="Refdenotaalpie"/>
        </w:rPr>
        <w:footnoteRef/>
      </w:r>
      <w:hyperlink r:id="rId1" w:history="1">
        <w:r w:rsidRPr="00F25F55">
          <w:rPr>
            <w:rStyle w:val="Hipervnculo"/>
          </w:rPr>
          <w:t>http://www.pjedomex.gob.mx/DocumentosGenerales/transparencia/MarcoJurNor/10_Codigo_Civil_Estado_Mexico.pdf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E0584" w:rsidRDefault="00CA40F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E0584" w:rsidRPr="0010196A" w:rsidRDefault="00CA40F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AE0584" w:rsidRPr="008F2CCC" w14:paraId="1F097D8A" w14:textId="77777777" w:rsidTr="00E44BB1">
      <w:tc>
        <w:tcPr>
          <w:tcW w:w="2694" w:type="dxa"/>
          <w:vMerge w:val="restart"/>
        </w:tcPr>
        <w:p w14:paraId="1F780A0C" w14:textId="1EFF25F4" w:rsidR="00AE0584" w:rsidRPr="008F2CCC" w:rsidRDefault="00AE058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AE0584" w:rsidRPr="00664658" w:rsidRDefault="00AE058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506A0C39" w:rsidR="00AE0584" w:rsidRPr="00664658" w:rsidRDefault="00AE0584" w:rsidP="00EC7656">
          <w:pPr>
            <w:jc w:val="both"/>
            <w:rPr>
              <w:rFonts w:ascii="Palatino Linotype" w:hAnsi="Palatino Linotype"/>
              <w:b/>
              <w:sz w:val="22"/>
              <w:szCs w:val="22"/>
              <w:lang w:val="es-ES_tradnl"/>
            </w:rPr>
          </w:pPr>
          <w:r w:rsidRPr="003A6BFF">
            <w:rPr>
              <w:rFonts w:ascii="Palatino Linotype" w:hAnsi="Palatino Linotype"/>
              <w:b/>
              <w:sz w:val="22"/>
              <w:szCs w:val="22"/>
              <w:lang w:val="es-ES_tradnl"/>
            </w:rPr>
            <w:t>07702/INFOEM/IP/RR/2022</w:t>
          </w:r>
          <w:r w:rsidR="009F0829">
            <w:rPr>
              <w:rFonts w:ascii="Palatino Linotype" w:hAnsi="Palatino Linotype"/>
              <w:b/>
              <w:sz w:val="22"/>
              <w:szCs w:val="22"/>
              <w:lang w:val="es-ES_tradnl"/>
            </w:rPr>
            <w:t xml:space="preserve"> y a</w:t>
          </w:r>
          <w:r>
            <w:rPr>
              <w:rFonts w:ascii="Palatino Linotype" w:hAnsi="Palatino Linotype"/>
              <w:b/>
              <w:sz w:val="22"/>
              <w:szCs w:val="22"/>
              <w:lang w:val="es-ES_tradnl"/>
            </w:rPr>
            <w:t>cumulados</w:t>
          </w:r>
        </w:p>
      </w:tc>
    </w:tr>
    <w:tr w:rsidR="00AE0584" w:rsidRPr="008F2CCC" w14:paraId="049677A3" w14:textId="77777777" w:rsidTr="00E44BB1">
      <w:tc>
        <w:tcPr>
          <w:tcW w:w="2694" w:type="dxa"/>
          <w:vMerge/>
        </w:tcPr>
        <w:p w14:paraId="4A21EAC1" w14:textId="5C1F145E" w:rsidR="00AE0584" w:rsidRPr="008F2CCC" w:rsidRDefault="00AE0584" w:rsidP="00536C04">
          <w:pPr>
            <w:rPr>
              <w:rFonts w:ascii="Palatino Linotype" w:hAnsi="Palatino Linotype"/>
              <w:b/>
              <w:sz w:val="22"/>
              <w:szCs w:val="22"/>
              <w:lang w:val="es-ES_tradnl"/>
            </w:rPr>
          </w:pPr>
        </w:p>
      </w:tc>
      <w:tc>
        <w:tcPr>
          <w:tcW w:w="2551" w:type="dxa"/>
          <w:shd w:val="clear" w:color="auto" w:fill="auto"/>
        </w:tcPr>
        <w:p w14:paraId="1237BCDE" w14:textId="77777777" w:rsidR="00AE0584" w:rsidRPr="00664658" w:rsidRDefault="00AE0584"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7C3BCE14" w:rsidR="00AE0584" w:rsidRPr="00AB5C2B" w:rsidRDefault="00BE5DB9" w:rsidP="00AB5C2B">
          <w:pPr>
            <w:jc w:val="both"/>
            <w:rPr>
              <w:rFonts w:ascii="Palatino Linotype" w:hAnsi="Palatino Linotype"/>
              <w:b/>
              <w:sz w:val="22"/>
              <w:szCs w:val="22"/>
              <w:lang w:val="es-419"/>
            </w:rPr>
          </w:pPr>
          <w:r>
            <w:rPr>
              <w:rFonts w:ascii="Palatino Linotype" w:hAnsi="Palatino Linotype"/>
              <w:b/>
              <w:sz w:val="22"/>
              <w:szCs w:val="22"/>
              <w:lang w:val="es-ES_tradnl"/>
            </w:rPr>
            <w:t>Sistema Municipal p</w:t>
          </w:r>
          <w:r w:rsidR="00AE0584" w:rsidRPr="003A6BFF">
            <w:rPr>
              <w:rFonts w:ascii="Palatino Linotype" w:hAnsi="Palatino Linotype"/>
              <w:b/>
              <w:sz w:val="22"/>
              <w:szCs w:val="22"/>
              <w:lang w:val="es-ES_tradnl"/>
            </w:rPr>
            <w:t>ara el Desarrollo Integral de la Familia de Metepec</w:t>
          </w:r>
        </w:p>
      </w:tc>
    </w:tr>
    <w:tr w:rsidR="00AE0584" w:rsidRPr="008F2CCC" w14:paraId="72CD087D" w14:textId="77777777" w:rsidTr="00E44BB1">
      <w:trPr>
        <w:trHeight w:val="228"/>
      </w:trPr>
      <w:tc>
        <w:tcPr>
          <w:tcW w:w="2694" w:type="dxa"/>
          <w:vMerge/>
        </w:tcPr>
        <w:p w14:paraId="1B78656F" w14:textId="01E6F6F6" w:rsidR="00AE0584" w:rsidRPr="008F2CCC" w:rsidRDefault="00AE0584" w:rsidP="00536C04">
          <w:pPr>
            <w:rPr>
              <w:rFonts w:ascii="Palatino Linotype" w:hAnsi="Palatino Linotype"/>
              <w:b/>
              <w:sz w:val="22"/>
              <w:szCs w:val="22"/>
              <w:lang w:val="es-ES_tradnl"/>
            </w:rPr>
          </w:pPr>
        </w:p>
      </w:tc>
      <w:tc>
        <w:tcPr>
          <w:tcW w:w="2551" w:type="dxa"/>
          <w:shd w:val="clear" w:color="auto" w:fill="auto"/>
        </w:tcPr>
        <w:p w14:paraId="74D81628" w14:textId="5DC3BCA5" w:rsidR="00AE0584" w:rsidRPr="00664658" w:rsidRDefault="00AE0584"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AE0584" w:rsidRPr="00664658" w:rsidRDefault="00AE0584"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AE0584" w:rsidRPr="0010196A" w:rsidRDefault="00AE058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AE0584" w:rsidRPr="0010196A" w:rsidRDefault="00AE0584">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AE0584" w:rsidRPr="008F2CCC" w14:paraId="6ABABA57" w14:textId="77777777" w:rsidTr="00E44BB1">
      <w:tc>
        <w:tcPr>
          <w:tcW w:w="3828" w:type="dxa"/>
          <w:vMerge w:val="restart"/>
          <w:shd w:val="clear" w:color="auto" w:fill="auto"/>
        </w:tcPr>
        <w:p w14:paraId="6AA376CC" w14:textId="1E62217E" w:rsidR="00AE0584" w:rsidRPr="008F2CCC" w:rsidRDefault="00AE058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AE0584" w:rsidRPr="008F2CCC" w:rsidRDefault="00AE058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1A31C7CC" w:rsidR="00AE0584" w:rsidRPr="008F2CCC" w:rsidRDefault="00AE0584" w:rsidP="00E153A2">
          <w:pPr>
            <w:jc w:val="both"/>
            <w:rPr>
              <w:rFonts w:ascii="Palatino Linotype" w:hAnsi="Palatino Linotype"/>
              <w:b/>
              <w:sz w:val="22"/>
              <w:szCs w:val="22"/>
              <w:lang w:val="es-ES_tradnl"/>
            </w:rPr>
          </w:pPr>
          <w:r w:rsidRPr="003A6BFF">
            <w:rPr>
              <w:rFonts w:ascii="Palatino Linotype" w:hAnsi="Palatino Linotype"/>
              <w:b/>
              <w:sz w:val="22"/>
              <w:szCs w:val="22"/>
              <w:lang w:val="es-ES_tradnl"/>
            </w:rPr>
            <w:t>07702/INFOEM/IP/RR/2022</w:t>
          </w:r>
          <w:r w:rsidR="009F0829">
            <w:rPr>
              <w:rFonts w:ascii="Palatino Linotype" w:hAnsi="Palatino Linotype"/>
              <w:b/>
              <w:sz w:val="22"/>
              <w:szCs w:val="22"/>
              <w:lang w:val="es-ES_tradnl"/>
            </w:rPr>
            <w:t xml:space="preserve"> y a</w:t>
          </w:r>
          <w:r>
            <w:rPr>
              <w:rFonts w:ascii="Palatino Linotype" w:hAnsi="Palatino Linotype"/>
              <w:b/>
              <w:sz w:val="22"/>
              <w:szCs w:val="22"/>
              <w:lang w:val="es-ES_tradnl"/>
            </w:rPr>
            <w:t xml:space="preserve">cumulados </w:t>
          </w:r>
        </w:p>
      </w:tc>
    </w:tr>
    <w:tr w:rsidR="00AE0584" w:rsidRPr="008F2CCC" w14:paraId="3B45FB53" w14:textId="77777777" w:rsidTr="00E44BB1">
      <w:tc>
        <w:tcPr>
          <w:tcW w:w="3828" w:type="dxa"/>
          <w:vMerge/>
          <w:shd w:val="clear" w:color="auto" w:fill="auto"/>
        </w:tcPr>
        <w:p w14:paraId="188B82EF" w14:textId="77777777" w:rsidR="00AE0584" w:rsidRPr="008F2CCC" w:rsidRDefault="00AE0584" w:rsidP="00A2780F">
          <w:pPr>
            <w:rPr>
              <w:rFonts w:ascii="Palatino Linotype" w:hAnsi="Palatino Linotype"/>
              <w:b/>
              <w:sz w:val="22"/>
              <w:szCs w:val="22"/>
              <w:lang w:val="es-ES_tradnl"/>
            </w:rPr>
          </w:pPr>
        </w:p>
      </w:tc>
      <w:tc>
        <w:tcPr>
          <w:tcW w:w="2551" w:type="dxa"/>
          <w:shd w:val="clear" w:color="auto" w:fill="auto"/>
        </w:tcPr>
        <w:p w14:paraId="3B2AD0CF" w14:textId="77777777" w:rsidR="00AE0584" w:rsidRPr="008F2CCC" w:rsidRDefault="00AE058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2C4B17D2" w:rsidR="00AE0584" w:rsidRPr="00234374" w:rsidRDefault="00AE0584" w:rsidP="00C27EA8">
          <w:pPr>
            <w:jc w:val="both"/>
            <w:rPr>
              <w:rFonts w:ascii="Palatino Linotype" w:hAnsi="Palatino Linotype" w:cs="Arial"/>
              <w:b/>
              <w:bCs/>
              <w:sz w:val="22"/>
              <w:szCs w:val="22"/>
            </w:rPr>
          </w:pPr>
        </w:p>
      </w:tc>
    </w:tr>
    <w:tr w:rsidR="00AE0584" w:rsidRPr="008F2CCC" w14:paraId="28A493EB" w14:textId="77777777" w:rsidTr="00E44BB1">
      <w:trPr>
        <w:trHeight w:val="228"/>
      </w:trPr>
      <w:tc>
        <w:tcPr>
          <w:tcW w:w="3828" w:type="dxa"/>
          <w:vMerge/>
          <w:shd w:val="clear" w:color="auto" w:fill="auto"/>
        </w:tcPr>
        <w:p w14:paraId="06C77D31" w14:textId="77777777" w:rsidR="00AE0584" w:rsidRPr="008F2CCC" w:rsidRDefault="00AE0584" w:rsidP="00E37C88">
          <w:pPr>
            <w:rPr>
              <w:rFonts w:ascii="Palatino Linotype" w:hAnsi="Palatino Linotype"/>
              <w:b/>
              <w:sz w:val="22"/>
              <w:szCs w:val="22"/>
              <w:lang w:val="es-ES_tradnl"/>
            </w:rPr>
          </w:pPr>
        </w:p>
      </w:tc>
      <w:tc>
        <w:tcPr>
          <w:tcW w:w="2551" w:type="dxa"/>
          <w:shd w:val="clear" w:color="auto" w:fill="auto"/>
        </w:tcPr>
        <w:p w14:paraId="2E1A72B4" w14:textId="77777777" w:rsidR="00AE0584" w:rsidRPr="008F2CCC" w:rsidRDefault="00AE058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1157DF62" w:rsidR="00AE0584" w:rsidRPr="00DC41C8" w:rsidRDefault="00BE5DB9" w:rsidP="00EC7656">
          <w:pPr>
            <w:jc w:val="both"/>
            <w:rPr>
              <w:rFonts w:ascii="Palatino Linotype" w:hAnsi="Palatino Linotype"/>
              <w:b/>
              <w:sz w:val="22"/>
              <w:szCs w:val="22"/>
            </w:rPr>
          </w:pPr>
          <w:r>
            <w:rPr>
              <w:rFonts w:ascii="Palatino Linotype" w:hAnsi="Palatino Linotype"/>
              <w:b/>
              <w:sz w:val="22"/>
              <w:szCs w:val="22"/>
              <w:lang w:val="es-ES_tradnl"/>
            </w:rPr>
            <w:t>Sistema Municipal p</w:t>
          </w:r>
          <w:r w:rsidR="00AE0584" w:rsidRPr="003A6BFF">
            <w:rPr>
              <w:rFonts w:ascii="Palatino Linotype" w:hAnsi="Palatino Linotype"/>
              <w:b/>
              <w:sz w:val="22"/>
              <w:szCs w:val="22"/>
              <w:lang w:val="es-ES_tradnl"/>
            </w:rPr>
            <w:t>ara el Desarrollo Integral de la Familia de Metepec</w:t>
          </w:r>
        </w:p>
      </w:tc>
    </w:tr>
    <w:tr w:rsidR="00AE0584" w:rsidRPr="008F2CCC" w14:paraId="0F114FF0" w14:textId="77777777" w:rsidTr="00E44BB1">
      <w:tc>
        <w:tcPr>
          <w:tcW w:w="3828" w:type="dxa"/>
          <w:vMerge/>
          <w:shd w:val="clear" w:color="auto" w:fill="auto"/>
        </w:tcPr>
        <w:p w14:paraId="4CCB64BA" w14:textId="77777777" w:rsidR="00AE0584" w:rsidRPr="008F2CCC" w:rsidRDefault="00AE0584" w:rsidP="00A2780F">
          <w:pPr>
            <w:rPr>
              <w:rFonts w:ascii="Palatino Linotype" w:hAnsi="Palatino Linotype"/>
              <w:b/>
              <w:sz w:val="22"/>
              <w:szCs w:val="22"/>
              <w:lang w:val="es-ES_tradnl"/>
            </w:rPr>
          </w:pPr>
        </w:p>
      </w:tc>
      <w:tc>
        <w:tcPr>
          <w:tcW w:w="2551" w:type="dxa"/>
          <w:shd w:val="clear" w:color="auto" w:fill="auto"/>
        </w:tcPr>
        <w:p w14:paraId="31E422EA" w14:textId="12F398EB" w:rsidR="00AE0584" w:rsidRPr="008F2CCC" w:rsidRDefault="00AE0584"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AE0584" w:rsidRPr="008F2CCC" w:rsidRDefault="00AE0584"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AE0584" w:rsidRPr="0010196A" w:rsidRDefault="00CA40F4"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3E6F90"/>
    <w:multiLevelType w:val="multilevel"/>
    <w:tmpl w:val="79CAD8D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5580568E"/>
    <w:multiLevelType w:val="multilevel"/>
    <w:tmpl w:val="BE86A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306102"/>
    <w:multiLevelType w:val="hybridMultilevel"/>
    <w:tmpl w:val="A028A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DD0C75"/>
    <w:multiLevelType w:val="hybridMultilevel"/>
    <w:tmpl w:val="D77899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9"/>
  </w:num>
  <w:num w:numId="7">
    <w:abstractNumId w:val="1"/>
  </w:num>
  <w:num w:numId="8">
    <w:abstractNumId w:val="11"/>
  </w:num>
  <w:num w:numId="9">
    <w:abstractNumId w:val="0"/>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 w:numId="14">
    <w:abstractNumId w:val="7"/>
  </w:num>
  <w:num w:numId="1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131078" w:nlCheck="1" w:checkStyle="0"/>
  <w:activeWritingStyle w:appName="MSWord" w:lang="es-ES_tradnl" w:vendorID="64" w:dllVersion="131078" w:nlCheck="1" w:checkStyle="0"/>
  <w:activeWritingStyle w:appName="MSWord" w:lang="es-419" w:vendorID="64" w:dllVersion="131078" w:nlCheck="1" w:checkStyle="0"/>
  <w:activeWritingStyle w:appName="MSWord" w:lang="es-ES" w:vendorID="64" w:dllVersion="131078" w:nlCheck="1" w:checkStyle="0"/>
  <w:activeWritingStyle w:appName="MSWord" w:lang="en-US" w:vendorID="64" w:dllVersion="131078" w:nlCheck="1" w:checkStyle="0"/>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E09"/>
    <w:rsid w:val="00013023"/>
    <w:rsid w:val="00013986"/>
    <w:rsid w:val="00013EBF"/>
    <w:rsid w:val="000142C0"/>
    <w:rsid w:val="00014E91"/>
    <w:rsid w:val="00015BBF"/>
    <w:rsid w:val="00015DDC"/>
    <w:rsid w:val="000160C6"/>
    <w:rsid w:val="0001617E"/>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BDB"/>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EFD"/>
    <w:rsid w:val="000F7133"/>
    <w:rsid w:val="000F734C"/>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71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0ED"/>
    <w:rsid w:val="002502B5"/>
    <w:rsid w:val="00250720"/>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77D"/>
    <w:rsid w:val="002D07EC"/>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F4"/>
    <w:rsid w:val="0036306A"/>
    <w:rsid w:val="00363B9B"/>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BFF"/>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D26"/>
    <w:rsid w:val="003F2F77"/>
    <w:rsid w:val="003F38D6"/>
    <w:rsid w:val="003F45DE"/>
    <w:rsid w:val="003F4BAB"/>
    <w:rsid w:val="003F4DDF"/>
    <w:rsid w:val="003F4F0B"/>
    <w:rsid w:val="003F585E"/>
    <w:rsid w:val="003F614E"/>
    <w:rsid w:val="003F623D"/>
    <w:rsid w:val="003F6CF0"/>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F0E"/>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B8D"/>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778"/>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E6"/>
    <w:rsid w:val="005A1BA8"/>
    <w:rsid w:val="005A1F9F"/>
    <w:rsid w:val="005A2186"/>
    <w:rsid w:val="005A29E8"/>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41F"/>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4BC4"/>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2C8E"/>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401"/>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3B"/>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20"/>
    <w:rsid w:val="0088574B"/>
    <w:rsid w:val="0088594E"/>
    <w:rsid w:val="00885A60"/>
    <w:rsid w:val="0088649D"/>
    <w:rsid w:val="0088649F"/>
    <w:rsid w:val="00886768"/>
    <w:rsid w:val="00886E26"/>
    <w:rsid w:val="008875A6"/>
    <w:rsid w:val="008876FD"/>
    <w:rsid w:val="00887A19"/>
    <w:rsid w:val="00890136"/>
    <w:rsid w:val="00890917"/>
    <w:rsid w:val="00891035"/>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5B20"/>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BC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6E05"/>
    <w:rsid w:val="009776B8"/>
    <w:rsid w:val="00977935"/>
    <w:rsid w:val="00977EBC"/>
    <w:rsid w:val="009805B5"/>
    <w:rsid w:val="00980E78"/>
    <w:rsid w:val="009813F7"/>
    <w:rsid w:val="00981DD0"/>
    <w:rsid w:val="009823F1"/>
    <w:rsid w:val="009827C2"/>
    <w:rsid w:val="00982EE5"/>
    <w:rsid w:val="0098313A"/>
    <w:rsid w:val="00983476"/>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97F"/>
    <w:rsid w:val="009C4EB4"/>
    <w:rsid w:val="009C622E"/>
    <w:rsid w:val="009C6744"/>
    <w:rsid w:val="009C6DB0"/>
    <w:rsid w:val="009D00C1"/>
    <w:rsid w:val="009D03FE"/>
    <w:rsid w:val="009D0ED6"/>
    <w:rsid w:val="009D0F71"/>
    <w:rsid w:val="009D11BE"/>
    <w:rsid w:val="009D1831"/>
    <w:rsid w:val="009D1F7B"/>
    <w:rsid w:val="009D201E"/>
    <w:rsid w:val="009D27E2"/>
    <w:rsid w:val="009D294A"/>
    <w:rsid w:val="009D2EC8"/>
    <w:rsid w:val="009D2EDB"/>
    <w:rsid w:val="009D374B"/>
    <w:rsid w:val="009D3EC7"/>
    <w:rsid w:val="009D5B2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829"/>
    <w:rsid w:val="009F0961"/>
    <w:rsid w:val="009F0B42"/>
    <w:rsid w:val="009F0D06"/>
    <w:rsid w:val="009F0EA8"/>
    <w:rsid w:val="009F150F"/>
    <w:rsid w:val="009F19D4"/>
    <w:rsid w:val="009F1AB6"/>
    <w:rsid w:val="009F1CCE"/>
    <w:rsid w:val="009F2046"/>
    <w:rsid w:val="009F23C2"/>
    <w:rsid w:val="009F2705"/>
    <w:rsid w:val="009F2CCB"/>
    <w:rsid w:val="009F36F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584"/>
    <w:rsid w:val="00AE07B5"/>
    <w:rsid w:val="00AE0C17"/>
    <w:rsid w:val="00AE18D5"/>
    <w:rsid w:val="00AE26E7"/>
    <w:rsid w:val="00AE27B1"/>
    <w:rsid w:val="00AE281B"/>
    <w:rsid w:val="00AE2FE6"/>
    <w:rsid w:val="00AE3DC4"/>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02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7DE"/>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F9F"/>
    <w:rsid w:val="00BC770A"/>
    <w:rsid w:val="00BD0542"/>
    <w:rsid w:val="00BD05CA"/>
    <w:rsid w:val="00BD0F19"/>
    <w:rsid w:val="00BD13F2"/>
    <w:rsid w:val="00BD1E82"/>
    <w:rsid w:val="00BD23E1"/>
    <w:rsid w:val="00BD266E"/>
    <w:rsid w:val="00BD2733"/>
    <w:rsid w:val="00BD2AE7"/>
    <w:rsid w:val="00BD3A1B"/>
    <w:rsid w:val="00BD3D97"/>
    <w:rsid w:val="00BD44FE"/>
    <w:rsid w:val="00BD4B33"/>
    <w:rsid w:val="00BD4F5C"/>
    <w:rsid w:val="00BD57ED"/>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5DB9"/>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18A"/>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EB"/>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0F4"/>
    <w:rsid w:val="00CA421E"/>
    <w:rsid w:val="00CA4AE4"/>
    <w:rsid w:val="00CA4FFF"/>
    <w:rsid w:val="00CA538C"/>
    <w:rsid w:val="00CA574E"/>
    <w:rsid w:val="00CA5C7C"/>
    <w:rsid w:val="00CA5F76"/>
    <w:rsid w:val="00CA64F8"/>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29BF"/>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CB6"/>
    <w:rsid w:val="00D57EFC"/>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6F"/>
    <w:rsid w:val="00D7388B"/>
    <w:rsid w:val="00D739C6"/>
    <w:rsid w:val="00D73F30"/>
    <w:rsid w:val="00D73FD7"/>
    <w:rsid w:val="00D7433B"/>
    <w:rsid w:val="00D748BB"/>
    <w:rsid w:val="00D74944"/>
    <w:rsid w:val="00D75113"/>
    <w:rsid w:val="00D754BA"/>
    <w:rsid w:val="00D756C2"/>
    <w:rsid w:val="00D75F1C"/>
    <w:rsid w:val="00D76259"/>
    <w:rsid w:val="00D76FD4"/>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4820"/>
    <w:rsid w:val="00E252AD"/>
    <w:rsid w:val="00E25BCA"/>
    <w:rsid w:val="00E26180"/>
    <w:rsid w:val="00E26508"/>
    <w:rsid w:val="00E265DC"/>
    <w:rsid w:val="00E26DF6"/>
    <w:rsid w:val="00E27C6C"/>
    <w:rsid w:val="00E27E55"/>
    <w:rsid w:val="00E27EEF"/>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E0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181"/>
    <w:rsid w:val="00FB637B"/>
    <w:rsid w:val="00FB6B8E"/>
    <w:rsid w:val="00FB6E80"/>
    <w:rsid w:val="00FB6EF3"/>
    <w:rsid w:val="00FB72D9"/>
    <w:rsid w:val="00FB7647"/>
    <w:rsid w:val="00FB7BC0"/>
    <w:rsid w:val="00FB7D7B"/>
    <w:rsid w:val="00FC013D"/>
    <w:rsid w:val="00FC09B1"/>
    <w:rsid w:val="00FC0B22"/>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8A"/>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markedcontent">
    <w:name w:val="markedcontent"/>
    <w:basedOn w:val="Fuentedeprrafopredeter"/>
    <w:rsid w:val="00CA64F8"/>
  </w:style>
  <w:style w:type="character" w:customStyle="1" w:styleId="gi">
    <w:name w:val="gi"/>
    <w:basedOn w:val="Fuentedeprrafopredeter"/>
    <w:rsid w:val="00CA6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informacionplaneaciondif@metepec.gob.m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upresidenciaxalatlaco@gmail.com"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dif.metepec@itaipem.org.mx" TargetMode="External"/><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pjedomex.gob.mx/DocumentosGenerales/transparencia/MarcoJurNor/10_Codigo_Civil_Estado_Mexic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5275B-6EF7-4D3F-B990-4426D6329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14966</Words>
  <Characters>82318</Characters>
  <Application>Microsoft Office Word</Application>
  <DocSecurity>0</DocSecurity>
  <Lines>685</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2022-06-09T00:28:00Z</cp:lastPrinted>
  <dcterms:created xsi:type="dcterms:W3CDTF">2022-09-22T00:36:00Z</dcterms:created>
  <dcterms:modified xsi:type="dcterms:W3CDTF">2022-09-29T20:24:00Z</dcterms:modified>
</cp:coreProperties>
</file>