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AEEFF2" w14:textId="77777777" w:rsidR="00FB02BE" w:rsidRPr="00AF1325" w:rsidRDefault="00FB02BE" w:rsidP="00FB02BE">
      <w:pPr>
        <w:spacing w:line="360" w:lineRule="auto"/>
        <w:jc w:val="both"/>
        <w:rPr>
          <w:rFonts w:ascii="Palatino Linotype" w:hAnsi="Palatino Linotype"/>
          <w:color w:val="000000" w:themeColor="text1"/>
        </w:rPr>
      </w:pPr>
      <w:r w:rsidRPr="00AF1325">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celebrada el veintinueve de junio de dos mil veintidós. </w:t>
      </w:r>
    </w:p>
    <w:p w14:paraId="4237E3DE" w14:textId="77777777" w:rsidR="008B3D91" w:rsidRPr="00AF1325" w:rsidRDefault="008B3D91">
      <w:pPr>
        <w:spacing w:line="360" w:lineRule="auto"/>
        <w:jc w:val="both"/>
        <w:rPr>
          <w:rFonts w:ascii="Palatino Linotype" w:eastAsia="Palatino Linotype" w:hAnsi="Palatino Linotype" w:cs="Palatino Linotype"/>
        </w:rPr>
      </w:pPr>
    </w:p>
    <w:p w14:paraId="752D8407" w14:textId="6920A243" w:rsidR="008B3D91" w:rsidRPr="00AF1325" w:rsidRDefault="00EC4C6F">
      <w:pPr>
        <w:spacing w:line="360" w:lineRule="auto"/>
        <w:jc w:val="both"/>
        <w:rPr>
          <w:rFonts w:ascii="Palatino Linotype" w:eastAsia="Palatino Linotype" w:hAnsi="Palatino Linotype" w:cs="Palatino Linotype"/>
        </w:rPr>
      </w:pPr>
      <w:r w:rsidRPr="00AF1325">
        <w:rPr>
          <w:rFonts w:ascii="Palatino Linotype" w:eastAsia="Palatino Linotype" w:hAnsi="Palatino Linotype" w:cs="Palatino Linotype"/>
          <w:b/>
          <w:sz w:val="28"/>
          <w:szCs w:val="28"/>
        </w:rPr>
        <w:t>VISTO</w:t>
      </w:r>
      <w:r w:rsidRPr="00AF1325">
        <w:rPr>
          <w:rFonts w:ascii="Palatino Linotype" w:eastAsia="Palatino Linotype" w:hAnsi="Palatino Linotype" w:cs="Palatino Linotype"/>
        </w:rPr>
        <w:t xml:space="preserve"> el expediente formado con motivo de los Recursos de Revisión número </w:t>
      </w:r>
      <w:r w:rsidRPr="00AF1325">
        <w:rPr>
          <w:rFonts w:ascii="Palatino Linotype" w:eastAsia="Palatino Linotype" w:hAnsi="Palatino Linotype" w:cs="Palatino Linotype"/>
          <w:b/>
        </w:rPr>
        <w:t xml:space="preserve">05667/INFOEM/IP/RR/2022 y 05669/INFOEM/IP/RR/2022, </w:t>
      </w:r>
      <w:r w:rsidRPr="00AF1325">
        <w:rPr>
          <w:rFonts w:ascii="Palatino Linotype" w:eastAsia="Palatino Linotype" w:hAnsi="Palatino Linotype" w:cs="Palatino Linotype"/>
        </w:rPr>
        <w:t xml:space="preserve">promovidos por el </w:t>
      </w:r>
      <w:r w:rsidR="008F6818">
        <w:rPr>
          <w:rFonts w:ascii="Palatino Linotype" w:eastAsia="Palatino Linotype" w:hAnsi="Palatino Linotype" w:cs="Palatino Linotype"/>
          <w:b/>
        </w:rPr>
        <w:t>X XXXXXXXXXXXXXXX</w:t>
      </w:r>
      <w:r w:rsidRPr="00AF1325">
        <w:rPr>
          <w:rFonts w:ascii="Palatino Linotype" w:eastAsia="Palatino Linotype" w:hAnsi="Palatino Linotype" w:cs="Palatino Linotype"/>
          <w:b/>
        </w:rPr>
        <w:t xml:space="preserve">, </w:t>
      </w:r>
      <w:r w:rsidRPr="00AF1325">
        <w:rPr>
          <w:rFonts w:ascii="Palatino Linotype" w:eastAsia="Palatino Linotype" w:hAnsi="Palatino Linotype" w:cs="Palatino Linotype"/>
        </w:rPr>
        <w:t xml:space="preserve">a quien en lo sucesivo se le denominara como </w:t>
      </w:r>
      <w:r w:rsidRPr="00AF1325">
        <w:rPr>
          <w:rFonts w:ascii="Palatino Linotype" w:eastAsia="Palatino Linotype" w:hAnsi="Palatino Linotype" w:cs="Palatino Linotype"/>
          <w:b/>
        </w:rPr>
        <w:t>EL RECURRENTE,</w:t>
      </w:r>
      <w:r w:rsidRPr="00AF1325">
        <w:rPr>
          <w:rFonts w:ascii="Palatino Linotype" w:eastAsia="Palatino Linotype" w:hAnsi="Palatino Linotype" w:cs="Palatino Linotype"/>
        </w:rPr>
        <w:t xml:space="preserve"> en contra de las respuestas del </w:t>
      </w:r>
      <w:r w:rsidRPr="00AF1325">
        <w:rPr>
          <w:rFonts w:ascii="Palatino Linotype" w:eastAsia="Palatino Linotype" w:hAnsi="Palatino Linotype" w:cs="Palatino Linotype"/>
          <w:b/>
        </w:rPr>
        <w:t xml:space="preserve">Instituto de Salud del Estado de México, </w:t>
      </w:r>
      <w:r w:rsidRPr="00AF1325">
        <w:rPr>
          <w:rFonts w:ascii="Palatino Linotype" w:eastAsia="Palatino Linotype" w:hAnsi="Palatino Linotype" w:cs="Palatino Linotype"/>
        </w:rPr>
        <w:t xml:space="preserve">al cual en lo subsecuente se le denominará </w:t>
      </w:r>
      <w:r w:rsidRPr="00AF1325">
        <w:rPr>
          <w:rFonts w:ascii="Palatino Linotype" w:eastAsia="Palatino Linotype" w:hAnsi="Palatino Linotype" w:cs="Palatino Linotype"/>
          <w:b/>
        </w:rPr>
        <w:t xml:space="preserve">EL SUJETO OBLIGADO, </w:t>
      </w:r>
      <w:r w:rsidRPr="00AF1325">
        <w:rPr>
          <w:rFonts w:ascii="Palatino Linotype" w:eastAsia="Palatino Linotype" w:hAnsi="Palatino Linotype" w:cs="Palatino Linotype"/>
        </w:rPr>
        <w:t>se procede a dictar la presente resolución con base en lo siguiente:</w:t>
      </w:r>
    </w:p>
    <w:p w14:paraId="6E2EEC36" w14:textId="77777777" w:rsidR="008B3D91" w:rsidRPr="00AF1325" w:rsidRDefault="008B3D91">
      <w:pPr>
        <w:spacing w:line="360" w:lineRule="auto"/>
        <w:jc w:val="both"/>
        <w:rPr>
          <w:rFonts w:ascii="Palatino Linotype" w:eastAsia="Palatino Linotype" w:hAnsi="Palatino Linotype" w:cs="Palatino Linotype"/>
        </w:rPr>
      </w:pPr>
    </w:p>
    <w:p w14:paraId="1928D492" w14:textId="77777777" w:rsidR="008B3D91" w:rsidRPr="00AF1325" w:rsidRDefault="00EC4C6F">
      <w:pPr>
        <w:spacing w:line="360" w:lineRule="auto"/>
        <w:jc w:val="center"/>
        <w:rPr>
          <w:rFonts w:ascii="Palatino Linotype" w:eastAsia="Palatino Linotype" w:hAnsi="Palatino Linotype" w:cs="Palatino Linotype"/>
          <w:b/>
        </w:rPr>
      </w:pPr>
      <w:r w:rsidRPr="00AF1325">
        <w:rPr>
          <w:rFonts w:ascii="Palatino Linotype" w:eastAsia="Palatino Linotype" w:hAnsi="Palatino Linotype" w:cs="Palatino Linotype"/>
          <w:b/>
          <w:sz w:val="28"/>
          <w:szCs w:val="28"/>
        </w:rPr>
        <w:t>A N T E C E D E N T E S</w:t>
      </w:r>
    </w:p>
    <w:p w14:paraId="4E6FAFBE" w14:textId="77777777" w:rsidR="008B3D91" w:rsidRPr="00AF1325" w:rsidRDefault="008B3D91">
      <w:pPr>
        <w:rPr>
          <w:rFonts w:ascii="Palatino Linotype" w:eastAsia="Palatino Linotype" w:hAnsi="Palatino Linotype" w:cs="Palatino Linotype"/>
          <w:b/>
        </w:rPr>
      </w:pPr>
    </w:p>
    <w:p w14:paraId="2DB5E989" w14:textId="77777777" w:rsidR="008B3D91" w:rsidRPr="00AF1325" w:rsidRDefault="00EC4C6F">
      <w:pPr>
        <w:spacing w:line="360" w:lineRule="auto"/>
        <w:jc w:val="both"/>
        <w:rPr>
          <w:rFonts w:ascii="Palatino Linotype" w:eastAsia="Palatino Linotype" w:hAnsi="Palatino Linotype" w:cs="Palatino Linotype"/>
          <w:b/>
          <w:sz w:val="28"/>
          <w:szCs w:val="28"/>
        </w:rPr>
      </w:pPr>
      <w:bookmarkStart w:id="0" w:name="_heading=h.gjdgxs" w:colFirst="0" w:colLast="0"/>
      <w:bookmarkEnd w:id="0"/>
      <w:r w:rsidRPr="00AF1325">
        <w:rPr>
          <w:rFonts w:ascii="Palatino Linotype" w:eastAsia="Palatino Linotype" w:hAnsi="Palatino Linotype" w:cs="Palatino Linotype"/>
          <w:b/>
          <w:sz w:val="28"/>
          <w:szCs w:val="28"/>
        </w:rPr>
        <w:t>I.</w:t>
      </w:r>
      <w:r w:rsidRPr="00AF1325">
        <w:rPr>
          <w:rFonts w:ascii="Palatino Linotype" w:eastAsia="Palatino Linotype" w:hAnsi="Palatino Linotype" w:cs="Palatino Linotype"/>
          <w:b/>
        </w:rPr>
        <w:t xml:space="preserve"> </w:t>
      </w:r>
      <w:r w:rsidRPr="00AF1325">
        <w:rPr>
          <w:rFonts w:ascii="Palatino Linotype" w:eastAsia="Palatino Linotype" w:hAnsi="Palatino Linotype" w:cs="Palatino Linotype"/>
          <w:b/>
          <w:sz w:val="28"/>
          <w:szCs w:val="28"/>
        </w:rPr>
        <w:t>De la Solicitud de Información</w:t>
      </w:r>
    </w:p>
    <w:p w14:paraId="36CCFA9F" w14:textId="77777777" w:rsidR="008B3D91" w:rsidRPr="00AF1325" w:rsidRDefault="00EC4C6F">
      <w:pPr>
        <w:spacing w:line="360" w:lineRule="auto"/>
        <w:jc w:val="both"/>
        <w:rPr>
          <w:rFonts w:ascii="Palatino Linotype" w:eastAsia="Palatino Linotype" w:hAnsi="Palatino Linotype" w:cs="Palatino Linotype"/>
        </w:rPr>
      </w:pPr>
      <w:bookmarkStart w:id="1" w:name="_heading=h.eccwy3be8vjo" w:colFirst="0" w:colLast="0"/>
      <w:bookmarkEnd w:id="1"/>
      <w:r w:rsidRPr="00AF1325">
        <w:rPr>
          <w:rFonts w:ascii="Palatino Linotype" w:eastAsia="Palatino Linotype" w:hAnsi="Palatino Linotype" w:cs="Palatino Linotype"/>
        </w:rPr>
        <w:t xml:space="preserve">El </w:t>
      </w:r>
      <w:r w:rsidRPr="00AF1325">
        <w:rPr>
          <w:rFonts w:ascii="Palatino Linotype" w:eastAsia="Palatino Linotype" w:hAnsi="Palatino Linotype" w:cs="Palatino Linotype"/>
          <w:b/>
        </w:rPr>
        <w:t>catorce de marzo de dos mil veintidós</w:t>
      </w:r>
      <w:r w:rsidRPr="00AF1325">
        <w:rPr>
          <w:rFonts w:ascii="Palatino Linotype" w:eastAsia="Palatino Linotype" w:hAnsi="Palatino Linotype" w:cs="Palatino Linotype"/>
        </w:rPr>
        <w:t xml:space="preserve">, </w:t>
      </w:r>
      <w:r w:rsidRPr="00AF1325">
        <w:rPr>
          <w:rFonts w:ascii="Palatino Linotype" w:eastAsia="Palatino Linotype" w:hAnsi="Palatino Linotype" w:cs="Palatino Linotype"/>
          <w:b/>
        </w:rPr>
        <w:t>EL RECURRENTE</w:t>
      </w:r>
      <w:r w:rsidRPr="00AF1325">
        <w:rPr>
          <w:rFonts w:ascii="Palatino Linotype" w:eastAsia="Palatino Linotype" w:hAnsi="Palatino Linotype" w:cs="Palatino Linotype"/>
        </w:rPr>
        <w:t xml:space="preserve"> presentó a través del Sistema de Acceso a la Información Mexiquense, en lo subsecuente </w:t>
      </w:r>
      <w:r w:rsidRPr="00AF1325">
        <w:rPr>
          <w:rFonts w:ascii="Palatino Linotype" w:eastAsia="Palatino Linotype" w:hAnsi="Palatino Linotype" w:cs="Palatino Linotype"/>
          <w:b/>
        </w:rPr>
        <w:t>EL SAIMEX</w:t>
      </w:r>
      <w:r w:rsidRPr="00AF1325">
        <w:rPr>
          <w:rFonts w:ascii="Palatino Linotype" w:eastAsia="Palatino Linotype" w:hAnsi="Palatino Linotype" w:cs="Palatino Linotype"/>
        </w:rPr>
        <w:t xml:space="preserve"> ante </w:t>
      </w:r>
      <w:r w:rsidRPr="00AF1325">
        <w:rPr>
          <w:rFonts w:ascii="Palatino Linotype" w:eastAsia="Palatino Linotype" w:hAnsi="Palatino Linotype" w:cs="Palatino Linotype"/>
          <w:b/>
        </w:rPr>
        <w:t>EL SUJETO OBLIGADO</w:t>
      </w:r>
      <w:r w:rsidRPr="00AF1325">
        <w:rPr>
          <w:rFonts w:ascii="Palatino Linotype" w:eastAsia="Palatino Linotype" w:hAnsi="Palatino Linotype" w:cs="Palatino Linotype"/>
        </w:rPr>
        <w:t xml:space="preserve">, las solicitudes de Acceso a la Información Pública, a las cuales se le asignaron los números de expediente </w:t>
      </w:r>
      <w:r w:rsidRPr="00AF1325">
        <w:rPr>
          <w:rFonts w:ascii="Palatino Linotype" w:eastAsia="Palatino Linotype" w:hAnsi="Palatino Linotype" w:cs="Palatino Linotype"/>
          <w:b/>
        </w:rPr>
        <w:t xml:space="preserve">00170/ISEM/IP/2022 </w:t>
      </w:r>
      <w:r w:rsidRPr="00AF1325">
        <w:rPr>
          <w:rFonts w:ascii="Palatino Linotype" w:eastAsia="Palatino Linotype" w:hAnsi="Palatino Linotype" w:cs="Palatino Linotype"/>
        </w:rPr>
        <w:t xml:space="preserve">y </w:t>
      </w:r>
      <w:r w:rsidRPr="00AF1325">
        <w:rPr>
          <w:rFonts w:ascii="Palatino Linotype" w:eastAsia="Palatino Linotype" w:hAnsi="Palatino Linotype" w:cs="Palatino Linotype"/>
          <w:b/>
        </w:rPr>
        <w:t xml:space="preserve">00173/ISEM/IP/2022, </w:t>
      </w:r>
      <w:r w:rsidRPr="00AF1325">
        <w:rPr>
          <w:rFonts w:ascii="Palatino Linotype" w:eastAsia="Palatino Linotype" w:hAnsi="Palatino Linotype" w:cs="Palatino Linotype"/>
        </w:rPr>
        <w:t>mediante las cuales el particular requirió, lo siguiente:</w:t>
      </w:r>
    </w:p>
    <w:p w14:paraId="70B77509" w14:textId="77777777" w:rsidR="00FB02BE" w:rsidRPr="00AF1325" w:rsidRDefault="00FB02BE">
      <w:pPr>
        <w:spacing w:line="360" w:lineRule="auto"/>
        <w:jc w:val="both"/>
        <w:rPr>
          <w:rFonts w:ascii="Palatino Linotype" w:eastAsia="Palatino Linotype" w:hAnsi="Palatino Linotype" w:cs="Palatino Linotype"/>
        </w:rPr>
      </w:pPr>
    </w:p>
    <w:p w14:paraId="4911BADA" w14:textId="77777777" w:rsidR="008B3D91" w:rsidRPr="00AF1325" w:rsidRDefault="008B3D91">
      <w:pPr>
        <w:spacing w:line="360" w:lineRule="auto"/>
        <w:jc w:val="both"/>
        <w:rPr>
          <w:rFonts w:ascii="Palatino Linotype" w:eastAsia="Palatino Linotype" w:hAnsi="Palatino Linotype" w:cs="Palatino Linotype"/>
        </w:rPr>
      </w:pPr>
      <w:bookmarkStart w:id="2" w:name="_heading=h.ck4h1jecfd32" w:colFirst="0" w:colLast="0"/>
      <w:bookmarkEnd w:id="2"/>
    </w:p>
    <w:tbl>
      <w:tblPr>
        <w:tblStyle w:val="affffff0"/>
        <w:tblW w:w="910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65"/>
        <w:gridCol w:w="5640"/>
      </w:tblGrid>
      <w:tr w:rsidR="008B3D91" w:rsidRPr="00AF1325" w14:paraId="726A3C49" w14:textId="77777777">
        <w:tc>
          <w:tcPr>
            <w:tcW w:w="3465" w:type="dxa"/>
            <w:shd w:val="clear" w:color="auto" w:fill="auto"/>
            <w:tcMar>
              <w:top w:w="100" w:type="dxa"/>
              <w:left w:w="100" w:type="dxa"/>
              <w:bottom w:w="100" w:type="dxa"/>
              <w:right w:w="100" w:type="dxa"/>
            </w:tcMar>
          </w:tcPr>
          <w:p w14:paraId="483A1C47" w14:textId="77777777" w:rsidR="008B3D91" w:rsidRPr="00AF1325" w:rsidRDefault="00EC4C6F">
            <w:pPr>
              <w:widowControl w:val="0"/>
              <w:pBdr>
                <w:top w:val="nil"/>
                <w:left w:val="nil"/>
                <w:bottom w:val="nil"/>
                <w:right w:val="nil"/>
                <w:between w:val="nil"/>
              </w:pBdr>
              <w:jc w:val="center"/>
              <w:rPr>
                <w:rFonts w:ascii="Palatino Linotype" w:eastAsia="Palatino Linotype" w:hAnsi="Palatino Linotype" w:cs="Palatino Linotype"/>
                <w:b/>
                <w:u w:val="single"/>
              </w:rPr>
            </w:pPr>
            <w:r w:rsidRPr="00AF1325">
              <w:rPr>
                <w:rFonts w:ascii="Palatino Linotype" w:eastAsia="Palatino Linotype" w:hAnsi="Palatino Linotype" w:cs="Palatino Linotype"/>
                <w:b/>
                <w:u w:val="single"/>
              </w:rPr>
              <w:lastRenderedPageBreak/>
              <w:t>Número de Folio de la Solicitud</w:t>
            </w:r>
          </w:p>
        </w:tc>
        <w:tc>
          <w:tcPr>
            <w:tcW w:w="5640" w:type="dxa"/>
            <w:shd w:val="clear" w:color="auto" w:fill="auto"/>
            <w:tcMar>
              <w:top w:w="100" w:type="dxa"/>
              <w:left w:w="100" w:type="dxa"/>
              <w:bottom w:w="100" w:type="dxa"/>
              <w:right w:w="100" w:type="dxa"/>
            </w:tcMar>
          </w:tcPr>
          <w:p w14:paraId="785BBCE3" w14:textId="77777777" w:rsidR="008B3D91" w:rsidRPr="00AF1325" w:rsidRDefault="00EC4C6F">
            <w:pPr>
              <w:widowControl w:val="0"/>
              <w:pBdr>
                <w:top w:val="nil"/>
                <w:left w:val="nil"/>
                <w:bottom w:val="nil"/>
                <w:right w:val="nil"/>
                <w:between w:val="nil"/>
              </w:pBdr>
              <w:jc w:val="center"/>
              <w:rPr>
                <w:rFonts w:ascii="Palatino Linotype" w:eastAsia="Palatino Linotype" w:hAnsi="Palatino Linotype" w:cs="Palatino Linotype"/>
                <w:b/>
                <w:u w:val="single"/>
              </w:rPr>
            </w:pPr>
            <w:r w:rsidRPr="00AF1325">
              <w:rPr>
                <w:rFonts w:ascii="Palatino Linotype" w:eastAsia="Palatino Linotype" w:hAnsi="Palatino Linotype" w:cs="Palatino Linotype"/>
                <w:b/>
                <w:u w:val="single"/>
              </w:rPr>
              <w:t xml:space="preserve">Solicitud </w:t>
            </w:r>
          </w:p>
        </w:tc>
      </w:tr>
      <w:tr w:rsidR="008B3D91" w:rsidRPr="00AF1325" w14:paraId="0F6B79A1" w14:textId="77777777">
        <w:tc>
          <w:tcPr>
            <w:tcW w:w="3465" w:type="dxa"/>
            <w:shd w:val="clear" w:color="auto" w:fill="auto"/>
            <w:tcMar>
              <w:top w:w="100" w:type="dxa"/>
              <w:left w:w="100" w:type="dxa"/>
              <w:bottom w:w="100" w:type="dxa"/>
              <w:right w:w="100" w:type="dxa"/>
            </w:tcMar>
          </w:tcPr>
          <w:p w14:paraId="7097A50B" w14:textId="77777777" w:rsidR="008B3D91" w:rsidRPr="00AF1325" w:rsidRDefault="00EC4C6F">
            <w:pPr>
              <w:spacing w:line="360" w:lineRule="auto"/>
              <w:jc w:val="both"/>
              <w:rPr>
                <w:rFonts w:ascii="Palatino Linotype" w:eastAsia="Palatino Linotype" w:hAnsi="Palatino Linotype" w:cs="Palatino Linotype"/>
                <w:sz w:val="20"/>
                <w:szCs w:val="20"/>
              </w:rPr>
            </w:pPr>
            <w:r w:rsidRPr="00AF1325">
              <w:rPr>
                <w:rFonts w:ascii="Palatino Linotype" w:eastAsia="Palatino Linotype" w:hAnsi="Palatino Linotype" w:cs="Palatino Linotype"/>
                <w:b/>
                <w:sz w:val="24"/>
                <w:szCs w:val="24"/>
              </w:rPr>
              <w:t>00170/ISEM/IP/2022</w:t>
            </w:r>
          </w:p>
        </w:tc>
        <w:tc>
          <w:tcPr>
            <w:tcW w:w="5640" w:type="dxa"/>
            <w:shd w:val="clear" w:color="auto" w:fill="auto"/>
            <w:tcMar>
              <w:top w:w="100" w:type="dxa"/>
              <w:left w:w="100" w:type="dxa"/>
              <w:bottom w:w="100" w:type="dxa"/>
              <w:right w:w="100" w:type="dxa"/>
            </w:tcMar>
          </w:tcPr>
          <w:p w14:paraId="04A37FD3" w14:textId="77777777" w:rsidR="008B3D91" w:rsidRPr="00AF1325" w:rsidRDefault="00EC4C6F">
            <w:pPr>
              <w:widowControl w:val="0"/>
              <w:pBdr>
                <w:top w:val="nil"/>
                <w:left w:val="nil"/>
                <w:bottom w:val="nil"/>
                <w:right w:val="nil"/>
                <w:between w:val="nil"/>
              </w:pBdr>
              <w:jc w:val="both"/>
              <w:rPr>
                <w:rFonts w:ascii="Palatino Linotype" w:eastAsia="Palatino Linotype" w:hAnsi="Palatino Linotype" w:cs="Palatino Linotype"/>
                <w:i/>
                <w:sz w:val="20"/>
                <w:szCs w:val="20"/>
              </w:rPr>
            </w:pPr>
            <w:r w:rsidRPr="00AF1325">
              <w:rPr>
                <w:rFonts w:ascii="Palatino Linotype" w:eastAsia="Palatino Linotype" w:hAnsi="Palatino Linotype" w:cs="Palatino Linotype"/>
                <w:i/>
                <w:sz w:val="20"/>
                <w:szCs w:val="20"/>
              </w:rPr>
              <w:t>“Se solicita copias de los oficios números del 208C01013201000L/01840/2022 al número 208C01013201000L/01860/2022 firmados por el Subdirector de Recursos Humanos del Instituto de Salud del Estado de México, mismos que dan un total de 21 documentos.” (Sic)</w:t>
            </w:r>
          </w:p>
        </w:tc>
      </w:tr>
      <w:tr w:rsidR="008B3D91" w:rsidRPr="00AF1325" w14:paraId="72DE1968" w14:textId="77777777">
        <w:tc>
          <w:tcPr>
            <w:tcW w:w="3465" w:type="dxa"/>
            <w:shd w:val="clear" w:color="auto" w:fill="auto"/>
            <w:tcMar>
              <w:top w:w="100" w:type="dxa"/>
              <w:left w:w="100" w:type="dxa"/>
              <w:bottom w:w="100" w:type="dxa"/>
              <w:right w:w="100" w:type="dxa"/>
            </w:tcMar>
          </w:tcPr>
          <w:p w14:paraId="2925BCE7" w14:textId="77777777" w:rsidR="008B3D91" w:rsidRPr="00AF1325" w:rsidRDefault="00EC4C6F">
            <w:pPr>
              <w:widowControl w:val="0"/>
              <w:pBdr>
                <w:top w:val="nil"/>
                <w:left w:val="nil"/>
                <w:bottom w:val="nil"/>
                <w:right w:val="nil"/>
                <w:between w:val="nil"/>
              </w:pBdr>
              <w:rPr>
                <w:rFonts w:ascii="Palatino Linotype" w:eastAsia="Palatino Linotype" w:hAnsi="Palatino Linotype" w:cs="Palatino Linotype"/>
                <w:b/>
                <w:sz w:val="24"/>
                <w:szCs w:val="24"/>
              </w:rPr>
            </w:pPr>
            <w:r w:rsidRPr="00AF1325">
              <w:rPr>
                <w:rFonts w:ascii="Palatino Linotype" w:eastAsia="Palatino Linotype" w:hAnsi="Palatino Linotype" w:cs="Palatino Linotype"/>
                <w:b/>
                <w:sz w:val="24"/>
                <w:szCs w:val="24"/>
              </w:rPr>
              <w:t>00173/ISEM/IP/2022</w:t>
            </w:r>
          </w:p>
        </w:tc>
        <w:tc>
          <w:tcPr>
            <w:tcW w:w="5640" w:type="dxa"/>
            <w:shd w:val="clear" w:color="auto" w:fill="auto"/>
            <w:tcMar>
              <w:top w:w="100" w:type="dxa"/>
              <w:left w:w="100" w:type="dxa"/>
              <w:bottom w:w="100" w:type="dxa"/>
              <w:right w:w="100" w:type="dxa"/>
            </w:tcMar>
          </w:tcPr>
          <w:p w14:paraId="27CCB23A" w14:textId="77777777" w:rsidR="008B3D91" w:rsidRPr="00AF1325" w:rsidRDefault="00EC4C6F">
            <w:pPr>
              <w:widowControl w:val="0"/>
              <w:pBdr>
                <w:top w:val="nil"/>
                <w:left w:val="nil"/>
                <w:bottom w:val="nil"/>
                <w:right w:val="nil"/>
                <w:between w:val="nil"/>
              </w:pBdr>
              <w:jc w:val="both"/>
              <w:rPr>
                <w:rFonts w:ascii="Palatino Linotype" w:eastAsia="Palatino Linotype" w:hAnsi="Palatino Linotype" w:cs="Palatino Linotype"/>
                <w:i/>
                <w:sz w:val="20"/>
                <w:szCs w:val="20"/>
              </w:rPr>
            </w:pPr>
            <w:r w:rsidRPr="00AF1325">
              <w:rPr>
                <w:rFonts w:ascii="Palatino Linotype" w:eastAsia="Palatino Linotype" w:hAnsi="Palatino Linotype" w:cs="Palatino Linotype"/>
                <w:i/>
                <w:sz w:val="20"/>
                <w:szCs w:val="20"/>
              </w:rPr>
              <w:t xml:space="preserve">“Se solicita a la Subdirección de Recursos Humanos o a la Autoridad Competente del Instituto de Salud del Estado de México el Formato </w:t>
            </w:r>
            <w:proofErr w:type="spellStart"/>
            <w:r w:rsidRPr="00AF1325">
              <w:rPr>
                <w:rFonts w:ascii="Palatino Linotype" w:eastAsia="Palatino Linotype" w:hAnsi="Palatino Linotype" w:cs="Palatino Linotype"/>
                <w:i/>
                <w:sz w:val="20"/>
                <w:szCs w:val="20"/>
              </w:rPr>
              <w:t>Unico</w:t>
            </w:r>
            <w:proofErr w:type="spellEnd"/>
            <w:r w:rsidRPr="00AF1325">
              <w:rPr>
                <w:rFonts w:ascii="Palatino Linotype" w:eastAsia="Palatino Linotype" w:hAnsi="Palatino Linotype" w:cs="Palatino Linotype"/>
                <w:i/>
                <w:sz w:val="20"/>
                <w:szCs w:val="20"/>
              </w:rPr>
              <w:t xml:space="preserve"> de Movimiento de Personal del Ciudadano Adolfo Bautista Cervantes Jefe del Departamento de Recursos Humanos del Hospital General “Dr. Gustavo Baz Prada” del Instituto de Salud del Estado de México que sustenta o respalda o ampara sus funciones del periodo comprendido del mes de enero de 2017 al 16 de marzo 2019</w:t>
            </w:r>
            <w:proofErr w:type="gramStart"/>
            <w:r w:rsidRPr="00AF1325">
              <w:rPr>
                <w:rFonts w:ascii="Palatino Linotype" w:eastAsia="Palatino Linotype" w:hAnsi="Palatino Linotype" w:cs="Palatino Linotype"/>
                <w:i/>
                <w:sz w:val="20"/>
                <w:szCs w:val="20"/>
              </w:rPr>
              <w:t>..”</w:t>
            </w:r>
            <w:proofErr w:type="gramEnd"/>
            <w:r w:rsidRPr="00AF1325">
              <w:rPr>
                <w:rFonts w:ascii="Palatino Linotype" w:eastAsia="Palatino Linotype" w:hAnsi="Palatino Linotype" w:cs="Palatino Linotype"/>
                <w:i/>
                <w:sz w:val="20"/>
                <w:szCs w:val="20"/>
              </w:rPr>
              <w:t xml:space="preserve"> (Sic)</w:t>
            </w:r>
          </w:p>
        </w:tc>
      </w:tr>
    </w:tbl>
    <w:p w14:paraId="4D81AFC7" w14:textId="77777777" w:rsidR="008B3D91" w:rsidRPr="00AF1325" w:rsidRDefault="008B3D91">
      <w:pPr>
        <w:ind w:right="899"/>
        <w:jc w:val="both"/>
        <w:rPr>
          <w:rFonts w:ascii="Palatino Linotype" w:eastAsia="Palatino Linotype" w:hAnsi="Palatino Linotype" w:cs="Palatino Linotype"/>
          <w:sz w:val="22"/>
          <w:szCs w:val="22"/>
        </w:rPr>
      </w:pPr>
    </w:p>
    <w:p w14:paraId="03414F05" w14:textId="77777777" w:rsidR="008B3D91" w:rsidRPr="00AF1325" w:rsidRDefault="00EC4C6F">
      <w:pPr>
        <w:widowControl w:val="0"/>
        <w:spacing w:line="360" w:lineRule="auto"/>
        <w:jc w:val="both"/>
        <w:rPr>
          <w:rFonts w:ascii="Palatino Linotype" w:eastAsia="Palatino Linotype" w:hAnsi="Palatino Linotype" w:cs="Palatino Linotype"/>
          <w:b/>
        </w:rPr>
      </w:pPr>
      <w:r w:rsidRPr="00AF1325">
        <w:rPr>
          <w:rFonts w:ascii="Palatino Linotype" w:eastAsia="Palatino Linotype" w:hAnsi="Palatino Linotype" w:cs="Palatino Linotype"/>
          <w:b/>
        </w:rPr>
        <w:t xml:space="preserve">MODALIDAD DE ENTREGA: </w:t>
      </w:r>
      <w:r w:rsidRPr="00AF1325">
        <w:rPr>
          <w:rFonts w:ascii="Palatino Linotype" w:eastAsia="Palatino Linotype" w:hAnsi="Palatino Linotype" w:cs="Palatino Linotype"/>
        </w:rPr>
        <w:t xml:space="preserve">Vía </w:t>
      </w:r>
      <w:r w:rsidRPr="00AF1325">
        <w:rPr>
          <w:rFonts w:ascii="Palatino Linotype" w:eastAsia="Palatino Linotype" w:hAnsi="Palatino Linotype" w:cs="Palatino Linotype"/>
          <w:b/>
        </w:rPr>
        <w:t xml:space="preserve">SAIMEX </w:t>
      </w:r>
    </w:p>
    <w:p w14:paraId="7B81319A" w14:textId="77777777" w:rsidR="008B3D91" w:rsidRPr="00AF1325" w:rsidRDefault="008B3D91">
      <w:pPr>
        <w:widowControl w:val="0"/>
        <w:spacing w:line="360" w:lineRule="auto"/>
        <w:jc w:val="both"/>
        <w:rPr>
          <w:rFonts w:ascii="Palatino Linotype" w:eastAsia="Palatino Linotype" w:hAnsi="Palatino Linotype" w:cs="Palatino Linotype"/>
          <w:b/>
        </w:rPr>
      </w:pPr>
    </w:p>
    <w:p w14:paraId="2658E965" w14:textId="77777777" w:rsidR="008B3D91" w:rsidRPr="00AF1325" w:rsidRDefault="00EC4C6F">
      <w:pPr>
        <w:spacing w:line="360" w:lineRule="auto"/>
        <w:jc w:val="both"/>
        <w:rPr>
          <w:rFonts w:ascii="Palatino Linotype" w:eastAsia="Palatino Linotype" w:hAnsi="Palatino Linotype" w:cs="Palatino Linotype"/>
          <w:b/>
          <w:sz w:val="28"/>
          <w:szCs w:val="28"/>
        </w:rPr>
      </w:pPr>
      <w:r w:rsidRPr="00AF1325">
        <w:rPr>
          <w:rFonts w:ascii="Palatino Linotype" w:eastAsia="Palatino Linotype" w:hAnsi="Palatino Linotype" w:cs="Palatino Linotype"/>
          <w:b/>
          <w:sz w:val="28"/>
          <w:szCs w:val="28"/>
        </w:rPr>
        <w:t>II. Turno de requerimiento del Sujeto Obligado</w:t>
      </w:r>
    </w:p>
    <w:p w14:paraId="3BFE8941" w14:textId="77777777" w:rsidR="008B3D91" w:rsidRPr="00AF1325" w:rsidRDefault="00EC4C6F">
      <w:pPr>
        <w:spacing w:line="360" w:lineRule="auto"/>
        <w:jc w:val="both"/>
        <w:rPr>
          <w:rFonts w:ascii="Palatino Linotype" w:eastAsia="Palatino Linotype" w:hAnsi="Palatino Linotype" w:cs="Palatino Linotype"/>
        </w:rPr>
      </w:pPr>
      <w:r w:rsidRPr="00AF1325">
        <w:rPr>
          <w:rFonts w:ascii="Palatino Linotype" w:eastAsia="Palatino Linotype" w:hAnsi="Palatino Linotype" w:cs="Palatino Linotype"/>
        </w:rPr>
        <w:t xml:space="preserve">De las constancias que obran en los expedientes electrónicos del SAIMEX se advierte que </w:t>
      </w:r>
      <w:r w:rsidRPr="00AF1325">
        <w:rPr>
          <w:rFonts w:ascii="Palatino Linotype" w:eastAsia="Palatino Linotype" w:hAnsi="Palatino Linotype" w:cs="Palatino Linotype"/>
          <w:b/>
        </w:rPr>
        <w:t>el veintidós de marzo del año dos mil veintidós,</w:t>
      </w:r>
      <w:r w:rsidRPr="00AF1325">
        <w:rPr>
          <w:rFonts w:ascii="Palatino Linotype" w:eastAsia="Palatino Linotype" w:hAnsi="Palatino Linotype" w:cs="Palatino Linotype"/>
        </w:rPr>
        <w:t xml:space="preserve"> el Titular de la Unidad de Transparencia realizó el turno a los servidores públicos habilitados que estimó competentes, en términos de lo establecido por el artículo 162 de la Ley de Transparencia y Acceso a la Información Pública del Estado de México y Municipios. </w:t>
      </w:r>
    </w:p>
    <w:p w14:paraId="2EE459FB" w14:textId="77777777" w:rsidR="008B3D91" w:rsidRPr="00AF1325" w:rsidRDefault="008B3D91">
      <w:pPr>
        <w:widowControl w:val="0"/>
        <w:jc w:val="both"/>
        <w:rPr>
          <w:rFonts w:ascii="Palatino Linotype" w:eastAsia="Palatino Linotype" w:hAnsi="Palatino Linotype" w:cs="Palatino Linotype"/>
          <w:b/>
        </w:rPr>
      </w:pPr>
    </w:p>
    <w:p w14:paraId="095CC415" w14:textId="77777777" w:rsidR="008B3D91" w:rsidRPr="00AF1325" w:rsidRDefault="00EC4C6F">
      <w:pPr>
        <w:widowControl w:val="0"/>
        <w:spacing w:line="360" w:lineRule="auto"/>
        <w:jc w:val="both"/>
        <w:rPr>
          <w:rFonts w:ascii="Palatino Linotype" w:eastAsia="Palatino Linotype" w:hAnsi="Palatino Linotype" w:cs="Palatino Linotype"/>
          <w:b/>
          <w:sz w:val="28"/>
          <w:szCs w:val="28"/>
        </w:rPr>
      </w:pPr>
      <w:r w:rsidRPr="00AF1325">
        <w:rPr>
          <w:rFonts w:ascii="Palatino Linotype" w:eastAsia="Palatino Linotype" w:hAnsi="Palatino Linotype" w:cs="Palatino Linotype"/>
          <w:b/>
          <w:sz w:val="28"/>
          <w:szCs w:val="28"/>
        </w:rPr>
        <w:t>III. Respuesta del Sujeto Obligado</w:t>
      </w:r>
    </w:p>
    <w:p w14:paraId="46DB218F" w14:textId="77777777" w:rsidR="008B3D91" w:rsidRPr="00AF1325" w:rsidRDefault="00EC4C6F">
      <w:pPr>
        <w:widowControl w:val="0"/>
        <w:spacing w:line="360" w:lineRule="auto"/>
        <w:jc w:val="both"/>
        <w:rPr>
          <w:rFonts w:ascii="Palatino Linotype" w:eastAsia="Palatino Linotype" w:hAnsi="Palatino Linotype" w:cs="Palatino Linotype"/>
        </w:rPr>
      </w:pPr>
      <w:r w:rsidRPr="00AF1325">
        <w:rPr>
          <w:rFonts w:ascii="Palatino Linotype" w:eastAsia="Palatino Linotype" w:hAnsi="Palatino Linotype" w:cs="Palatino Linotype"/>
        </w:rPr>
        <w:t xml:space="preserve">En fecha </w:t>
      </w:r>
      <w:r w:rsidRPr="00AF1325">
        <w:rPr>
          <w:rFonts w:ascii="Palatino Linotype" w:eastAsia="Palatino Linotype" w:hAnsi="Palatino Linotype" w:cs="Palatino Linotype"/>
          <w:b/>
        </w:rPr>
        <w:t>cinco de abril de dos mil veintidós</w:t>
      </w:r>
      <w:r w:rsidRPr="00AF1325">
        <w:rPr>
          <w:rFonts w:ascii="Palatino Linotype" w:eastAsia="Palatino Linotype" w:hAnsi="Palatino Linotype" w:cs="Palatino Linotype"/>
        </w:rPr>
        <w:t xml:space="preserve">, </w:t>
      </w:r>
      <w:r w:rsidRPr="00AF1325">
        <w:rPr>
          <w:rFonts w:ascii="Palatino Linotype" w:eastAsia="Palatino Linotype" w:hAnsi="Palatino Linotype" w:cs="Palatino Linotype"/>
          <w:b/>
        </w:rPr>
        <w:t>EL SUJETO OBLIGADO</w:t>
      </w:r>
      <w:r w:rsidRPr="00AF1325">
        <w:rPr>
          <w:rFonts w:ascii="Palatino Linotype" w:eastAsia="Palatino Linotype" w:hAnsi="Palatino Linotype" w:cs="Palatino Linotype"/>
        </w:rPr>
        <w:t xml:space="preserve"> dio respuesta a las solicitudes de información en el tenor siguiente: </w:t>
      </w:r>
    </w:p>
    <w:tbl>
      <w:tblPr>
        <w:tblStyle w:val="affffff1"/>
        <w:tblW w:w="910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80"/>
        <w:gridCol w:w="5625"/>
      </w:tblGrid>
      <w:tr w:rsidR="008B3D91" w:rsidRPr="00AF1325" w14:paraId="70541C7B" w14:textId="77777777">
        <w:tc>
          <w:tcPr>
            <w:tcW w:w="3480" w:type="dxa"/>
            <w:shd w:val="clear" w:color="auto" w:fill="auto"/>
            <w:tcMar>
              <w:top w:w="100" w:type="dxa"/>
              <w:left w:w="100" w:type="dxa"/>
              <w:bottom w:w="100" w:type="dxa"/>
              <w:right w:w="100" w:type="dxa"/>
            </w:tcMar>
          </w:tcPr>
          <w:p w14:paraId="5FA3532C" w14:textId="77777777" w:rsidR="008B3D91" w:rsidRPr="00AF1325" w:rsidRDefault="00EC4C6F">
            <w:pPr>
              <w:widowControl w:val="0"/>
              <w:jc w:val="center"/>
              <w:rPr>
                <w:rFonts w:ascii="Palatino Linotype" w:eastAsia="Palatino Linotype" w:hAnsi="Palatino Linotype" w:cs="Palatino Linotype"/>
                <w:b/>
                <w:u w:val="single"/>
              </w:rPr>
            </w:pPr>
            <w:r w:rsidRPr="00AF1325">
              <w:rPr>
                <w:rFonts w:ascii="Palatino Linotype" w:eastAsia="Palatino Linotype" w:hAnsi="Palatino Linotype" w:cs="Palatino Linotype"/>
                <w:b/>
                <w:u w:val="single"/>
              </w:rPr>
              <w:lastRenderedPageBreak/>
              <w:t>Número de Folio de la Solicitud</w:t>
            </w:r>
          </w:p>
        </w:tc>
        <w:tc>
          <w:tcPr>
            <w:tcW w:w="5625" w:type="dxa"/>
            <w:shd w:val="clear" w:color="auto" w:fill="auto"/>
            <w:tcMar>
              <w:top w:w="100" w:type="dxa"/>
              <w:left w:w="100" w:type="dxa"/>
              <w:bottom w:w="100" w:type="dxa"/>
              <w:right w:w="100" w:type="dxa"/>
            </w:tcMar>
          </w:tcPr>
          <w:p w14:paraId="17BAB23A" w14:textId="77777777" w:rsidR="008B3D91" w:rsidRPr="00AF1325" w:rsidRDefault="00EC4C6F">
            <w:pPr>
              <w:widowControl w:val="0"/>
              <w:jc w:val="center"/>
              <w:rPr>
                <w:rFonts w:ascii="Palatino Linotype" w:eastAsia="Palatino Linotype" w:hAnsi="Palatino Linotype" w:cs="Palatino Linotype"/>
                <w:b/>
                <w:u w:val="single"/>
              </w:rPr>
            </w:pPr>
            <w:r w:rsidRPr="00AF1325">
              <w:rPr>
                <w:rFonts w:ascii="Palatino Linotype" w:eastAsia="Palatino Linotype" w:hAnsi="Palatino Linotype" w:cs="Palatino Linotype"/>
                <w:b/>
                <w:u w:val="single"/>
              </w:rPr>
              <w:t xml:space="preserve">Respuesta </w:t>
            </w:r>
          </w:p>
        </w:tc>
      </w:tr>
      <w:tr w:rsidR="008B3D91" w:rsidRPr="00AF1325" w14:paraId="1F50D937" w14:textId="77777777">
        <w:trPr>
          <w:trHeight w:val="2250"/>
        </w:trPr>
        <w:tc>
          <w:tcPr>
            <w:tcW w:w="3480" w:type="dxa"/>
            <w:shd w:val="clear" w:color="auto" w:fill="auto"/>
            <w:tcMar>
              <w:top w:w="100" w:type="dxa"/>
              <w:left w:w="100" w:type="dxa"/>
              <w:bottom w:w="100" w:type="dxa"/>
              <w:right w:w="100" w:type="dxa"/>
            </w:tcMar>
          </w:tcPr>
          <w:p w14:paraId="65D58A7A" w14:textId="77777777" w:rsidR="008B3D91" w:rsidRPr="00AF1325" w:rsidRDefault="00EC4C6F">
            <w:pPr>
              <w:spacing w:line="360" w:lineRule="auto"/>
              <w:jc w:val="both"/>
              <w:rPr>
                <w:rFonts w:ascii="Palatino Linotype" w:eastAsia="Palatino Linotype" w:hAnsi="Palatino Linotype" w:cs="Palatino Linotype"/>
                <w:sz w:val="20"/>
                <w:szCs w:val="20"/>
              </w:rPr>
            </w:pPr>
            <w:r w:rsidRPr="00AF1325">
              <w:rPr>
                <w:rFonts w:ascii="Palatino Linotype" w:eastAsia="Palatino Linotype" w:hAnsi="Palatino Linotype" w:cs="Palatino Linotype"/>
                <w:b/>
                <w:sz w:val="24"/>
                <w:szCs w:val="24"/>
              </w:rPr>
              <w:t>00170/ISEM/IP/2022</w:t>
            </w:r>
          </w:p>
        </w:tc>
        <w:tc>
          <w:tcPr>
            <w:tcW w:w="5625" w:type="dxa"/>
            <w:shd w:val="clear" w:color="auto" w:fill="auto"/>
            <w:tcMar>
              <w:top w:w="100" w:type="dxa"/>
              <w:left w:w="100" w:type="dxa"/>
              <w:bottom w:w="100" w:type="dxa"/>
              <w:right w:w="100" w:type="dxa"/>
            </w:tcMar>
          </w:tcPr>
          <w:p w14:paraId="4C2E4475" w14:textId="77777777" w:rsidR="008B3D91" w:rsidRPr="00AF1325" w:rsidRDefault="00EC4C6F">
            <w:pPr>
              <w:widowControl w:val="0"/>
              <w:numPr>
                <w:ilvl w:val="0"/>
                <w:numId w:val="3"/>
              </w:numPr>
              <w:spacing w:line="276" w:lineRule="auto"/>
              <w:jc w:val="both"/>
              <w:rPr>
                <w:rFonts w:ascii="Palatino Linotype" w:eastAsia="Palatino Linotype" w:hAnsi="Palatino Linotype" w:cs="Palatino Linotype"/>
              </w:rPr>
            </w:pPr>
            <w:r w:rsidRPr="00AF1325">
              <w:rPr>
                <w:rFonts w:ascii="Palatino Linotype" w:eastAsia="Palatino Linotype" w:hAnsi="Palatino Linotype" w:cs="Palatino Linotype"/>
              </w:rPr>
              <w:t xml:space="preserve">208C0101320100L-4795-2022.pdf: documento que consta de cinco fojas de las cuales se advierte que  la Jefa de la Unidad de Información, planeación, programación y evaluación refiere la clasificación de diversos oficios como información reservada </w:t>
            </w:r>
          </w:p>
          <w:p w14:paraId="26052A0D" w14:textId="77777777" w:rsidR="008B3D91" w:rsidRPr="00AF1325" w:rsidRDefault="00EC4C6F">
            <w:pPr>
              <w:widowControl w:val="0"/>
              <w:numPr>
                <w:ilvl w:val="0"/>
                <w:numId w:val="3"/>
              </w:numPr>
              <w:spacing w:line="276" w:lineRule="auto"/>
              <w:jc w:val="both"/>
              <w:rPr>
                <w:rFonts w:ascii="Palatino Linotype" w:eastAsia="Palatino Linotype" w:hAnsi="Palatino Linotype" w:cs="Palatino Linotype"/>
              </w:rPr>
            </w:pPr>
            <w:r w:rsidRPr="00AF1325">
              <w:rPr>
                <w:rFonts w:ascii="Palatino Linotype" w:eastAsia="Palatino Linotype" w:hAnsi="Palatino Linotype" w:cs="Palatino Linotype"/>
              </w:rPr>
              <w:t xml:space="preserve">05042022 Respuesta sol 00170 2022 212 saimex.pdf: Respuesta formal emitida por la Jefa de la Unidad de Información, planeación, programación y evaluación señalando que adjunta la información solicitada. </w:t>
            </w:r>
          </w:p>
          <w:p w14:paraId="2F2AFDA1" w14:textId="77777777" w:rsidR="008B3D91" w:rsidRPr="00AF1325" w:rsidRDefault="00EC4C6F">
            <w:pPr>
              <w:widowControl w:val="0"/>
              <w:numPr>
                <w:ilvl w:val="0"/>
                <w:numId w:val="3"/>
              </w:numPr>
              <w:spacing w:line="276" w:lineRule="auto"/>
              <w:jc w:val="both"/>
              <w:rPr>
                <w:rFonts w:ascii="Palatino Linotype" w:eastAsia="Palatino Linotype" w:hAnsi="Palatino Linotype" w:cs="Palatino Linotype"/>
              </w:rPr>
            </w:pPr>
            <w:r w:rsidRPr="00AF1325">
              <w:rPr>
                <w:rFonts w:ascii="Palatino Linotype" w:eastAsia="Palatino Linotype" w:hAnsi="Palatino Linotype" w:cs="Palatino Linotype"/>
              </w:rPr>
              <w:t xml:space="preserve">oficios </w:t>
            </w:r>
            <w:proofErr w:type="spellStart"/>
            <w:r w:rsidRPr="00AF1325">
              <w:rPr>
                <w:rFonts w:ascii="Palatino Linotype" w:eastAsia="Palatino Linotype" w:hAnsi="Palatino Linotype" w:cs="Palatino Linotype"/>
              </w:rPr>
              <w:t>simex</w:t>
            </w:r>
            <w:proofErr w:type="spellEnd"/>
            <w:r w:rsidRPr="00AF1325">
              <w:rPr>
                <w:rFonts w:ascii="Palatino Linotype" w:eastAsia="Palatino Linotype" w:hAnsi="Palatino Linotype" w:cs="Palatino Linotype"/>
              </w:rPr>
              <w:t xml:space="preserve"> 170-2022.pdf: archivo que consta de 16 fojas de las cuales se advierten 16 oficios emitidos por el Subdirector de Recursos Humanos. </w:t>
            </w:r>
          </w:p>
        </w:tc>
      </w:tr>
      <w:tr w:rsidR="008B3D91" w:rsidRPr="00AF1325" w14:paraId="77B73D6A" w14:textId="77777777">
        <w:tc>
          <w:tcPr>
            <w:tcW w:w="3480" w:type="dxa"/>
            <w:shd w:val="clear" w:color="auto" w:fill="auto"/>
            <w:tcMar>
              <w:top w:w="100" w:type="dxa"/>
              <w:left w:w="100" w:type="dxa"/>
              <w:bottom w:w="100" w:type="dxa"/>
              <w:right w:w="100" w:type="dxa"/>
            </w:tcMar>
          </w:tcPr>
          <w:p w14:paraId="7BA9D0A5" w14:textId="77777777" w:rsidR="008B3D91" w:rsidRPr="00AF1325" w:rsidRDefault="00EC4C6F">
            <w:pPr>
              <w:spacing w:line="360" w:lineRule="auto"/>
              <w:jc w:val="both"/>
              <w:rPr>
                <w:rFonts w:ascii="Palatino Linotype" w:eastAsia="Palatino Linotype" w:hAnsi="Palatino Linotype" w:cs="Palatino Linotype"/>
                <w:b/>
                <w:sz w:val="24"/>
                <w:szCs w:val="24"/>
              </w:rPr>
            </w:pPr>
            <w:r w:rsidRPr="00AF1325">
              <w:rPr>
                <w:rFonts w:ascii="Palatino Linotype" w:eastAsia="Palatino Linotype" w:hAnsi="Palatino Linotype" w:cs="Palatino Linotype"/>
                <w:b/>
                <w:sz w:val="24"/>
                <w:szCs w:val="24"/>
              </w:rPr>
              <w:t>00173/ISEM/IP/2022</w:t>
            </w:r>
          </w:p>
        </w:tc>
        <w:tc>
          <w:tcPr>
            <w:tcW w:w="5625" w:type="dxa"/>
            <w:shd w:val="clear" w:color="auto" w:fill="auto"/>
            <w:tcMar>
              <w:top w:w="100" w:type="dxa"/>
              <w:left w:w="100" w:type="dxa"/>
              <w:bottom w:w="100" w:type="dxa"/>
              <w:right w:w="100" w:type="dxa"/>
            </w:tcMar>
          </w:tcPr>
          <w:p w14:paraId="3CB63697" w14:textId="77777777" w:rsidR="008B3D91" w:rsidRPr="00AF1325" w:rsidRDefault="00EC4C6F">
            <w:pPr>
              <w:widowControl w:val="0"/>
              <w:numPr>
                <w:ilvl w:val="0"/>
                <w:numId w:val="4"/>
              </w:numPr>
              <w:jc w:val="both"/>
              <w:rPr>
                <w:rFonts w:ascii="Palatino Linotype" w:eastAsia="Palatino Linotype" w:hAnsi="Palatino Linotype" w:cs="Palatino Linotype"/>
                <w:i/>
              </w:rPr>
            </w:pPr>
            <w:r w:rsidRPr="00AF1325">
              <w:rPr>
                <w:rFonts w:ascii="Palatino Linotype" w:eastAsia="Palatino Linotype" w:hAnsi="Palatino Linotype" w:cs="Palatino Linotype"/>
                <w:i/>
              </w:rPr>
              <w:t xml:space="preserve">FUM 173.pdf: </w:t>
            </w:r>
            <w:r w:rsidRPr="00AF1325">
              <w:rPr>
                <w:rFonts w:ascii="Palatino Linotype" w:eastAsia="Palatino Linotype" w:hAnsi="Palatino Linotype" w:cs="Palatino Linotype"/>
              </w:rPr>
              <w:t xml:space="preserve">archivo del cual se advierten dos formatos únicos de movimiento del servidor público solicitado </w:t>
            </w:r>
          </w:p>
          <w:p w14:paraId="35590105" w14:textId="77777777" w:rsidR="008B3D91" w:rsidRPr="00AF1325" w:rsidRDefault="00EC4C6F">
            <w:pPr>
              <w:widowControl w:val="0"/>
              <w:numPr>
                <w:ilvl w:val="0"/>
                <w:numId w:val="4"/>
              </w:numPr>
              <w:jc w:val="both"/>
              <w:rPr>
                <w:rFonts w:ascii="Palatino Linotype" w:eastAsia="Palatino Linotype" w:hAnsi="Palatino Linotype" w:cs="Palatino Linotype"/>
                <w:i/>
              </w:rPr>
            </w:pPr>
            <w:r w:rsidRPr="00AF1325">
              <w:rPr>
                <w:rFonts w:ascii="Palatino Linotype" w:eastAsia="Palatino Linotype" w:hAnsi="Palatino Linotype" w:cs="Palatino Linotype"/>
                <w:i/>
              </w:rPr>
              <w:t xml:space="preserve">SAIMEX 173.pdf: </w:t>
            </w:r>
            <w:r w:rsidRPr="00AF1325">
              <w:rPr>
                <w:rFonts w:ascii="Palatino Linotype" w:eastAsia="Palatino Linotype" w:hAnsi="Palatino Linotype" w:cs="Palatino Linotype"/>
              </w:rPr>
              <w:t>respuesta emitida por el Director del Hospital.</w:t>
            </w:r>
          </w:p>
          <w:p w14:paraId="3288DF34" w14:textId="77777777" w:rsidR="008B3D91" w:rsidRPr="00AF1325" w:rsidRDefault="00EC4C6F">
            <w:pPr>
              <w:widowControl w:val="0"/>
              <w:numPr>
                <w:ilvl w:val="0"/>
                <w:numId w:val="4"/>
              </w:numPr>
              <w:jc w:val="both"/>
              <w:rPr>
                <w:rFonts w:ascii="Palatino Linotype" w:eastAsia="Palatino Linotype" w:hAnsi="Palatino Linotype" w:cs="Palatino Linotype"/>
                <w:i/>
              </w:rPr>
            </w:pPr>
            <w:r w:rsidRPr="00AF1325">
              <w:rPr>
                <w:rFonts w:ascii="Palatino Linotype" w:eastAsia="Palatino Linotype" w:hAnsi="Palatino Linotype" w:cs="Palatino Linotype"/>
                <w:i/>
              </w:rPr>
              <w:t>208C0101320100L-4603-2022.pdf</w:t>
            </w:r>
            <w:proofErr w:type="gramStart"/>
            <w:r w:rsidRPr="00AF1325">
              <w:rPr>
                <w:rFonts w:ascii="Palatino Linotype" w:eastAsia="Palatino Linotype" w:hAnsi="Palatino Linotype" w:cs="Palatino Linotype"/>
                <w:i/>
              </w:rPr>
              <w:t>:</w:t>
            </w:r>
            <w:r w:rsidRPr="00AF1325">
              <w:rPr>
                <w:rFonts w:ascii="Palatino Linotype" w:eastAsia="Palatino Linotype" w:hAnsi="Palatino Linotype" w:cs="Palatino Linotype"/>
              </w:rPr>
              <w:t>Respuesta</w:t>
            </w:r>
            <w:proofErr w:type="gramEnd"/>
            <w:r w:rsidRPr="00AF1325">
              <w:rPr>
                <w:rFonts w:ascii="Palatino Linotype" w:eastAsia="Palatino Linotype" w:hAnsi="Palatino Linotype" w:cs="Palatino Linotype"/>
              </w:rPr>
              <w:t xml:space="preserve"> emitida por el Subdirector de Recursos Humanos refiriendo anexar el acuerdo derivado de las versiones públicas. </w:t>
            </w:r>
          </w:p>
          <w:p w14:paraId="47E7A52F" w14:textId="77777777" w:rsidR="008B3D91" w:rsidRPr="00AF1325" w:rsidRDefault="00EC4C6F">
            <w:pPr>
              <w:widowControl w:val="0"/>
              <w:numPr>
                <w:ilvl w:val="0"/>
                <w:numId w:val="4"/>
              </w:numPr>
              <w:jc w:val="both"/>
              <w:rPr>
                <w:rFonts w:ascii="Palatino Linotype" w:eastAsia="Palatino Linotype" w:hAnsi="Palatino Linotype" w:cs="Palatino Linotype"/>
                <w:i/>
              </w:rPr>
            </w:pPr>
            <w:r w:rsidRPr="00AF1325">
              <w:rPr>
                <w:rFonts w:ascii="Palatino Linotype" w:eastAsia="Palatino Linotype" w:hAnsi="Palatino Linotype" w:cs="Palatino Linotype"/>
                <w:i/>
              </w:rPr>
              <w:t xml:space="preserve">Ado </w:t>
            </w:r>
            <w:proofErr w:type="spellStart"/>
            <w:r w:rsidRPr="00AF1325">
              <w:rPr>
                <w:rFonts w:ascii="Palatino Linotype" w:eastAsia="Palatino Linotype" w:hAnsi="Palatino Linotype" w:cs="Palatino Linotype"/>
                <w:i/>
              </w:rPr>
              <w:t>Clasif</w:t>
            </w:r>
            <w:proofErr w:type="spellEnd"/>
            <w:r w:rsidRPr="00AF1325">
              <w:rPr>
                <w:rFonts w:ascii="Palatino Linotype" w:eastAsia="Palatino Linotype" w:hAnsi="Palatino Linotype" w:cs="Palatino Linotype"/>
                <w:i/>
              </w:rPr>
              <w:t xml:space="preserve"> de Información Confidencial FOMOPE HGN DrGBP.pdf </w:t>
            </w:r>
            <w:r w:rsidRPr="00AF1325">
              <w:rPr>
                <w:rFonts w:ascii="Palatino Linotype" w:eastAsia="Palatino Linotype" w:hAnsi="Palatino Linotype" w:cs="Palatino Linotype"/>
              </w:rPr>
              <w:t xml:space="preserve">Acuerdo de clasificación de la información de fecha cuatro de marzo de dos mil veintidós. </w:t>
            </w:r>
          </w:p>
          <w:p w14:paraId="1CB8C701" w14:textId="77777777" w:rsidR="008B3D91" w:rsidRPr="00AF1325" w:rsidRDefault="00EC4C6F">
            <w:pPr>
              <w:widowControl w:val="0"/>
              <w:numPr>
                <w:ilvl w:val="0"/>
                <w:numId w:val="4"/>
              </w:numPr>
              <w:jc w:val="both"/>
              <w:rPr>
                <w:rFonts w:ascii="Palatino Linotype" w:eastAsia="Palatino Linotype" w:hAnsi="Palatino Linotype" w:cs="Palatino Linotype"/>
                <w:i/>
              </w:rPr>
            </w:pPr>
            <w:r w:rsidRPr="00AF1325">
              <w:rPr>
                <w:rFonts w:ascii="Palatino Linotype" w:eastAsia="Palatino Linotype" w:hAnsi="Palatino Linotype" w:cs="Palatino Linotype"/>
                <w:i/>
              </w:rPr>
              <w:t xml:space="preserve">05042022 Respuesta sol 00173 2022 207 saimex.pdf: </w:t>
            </w:r>
            <w:r w:rsidRPr="00AF1325">
              <w:rPr>
                <w:rFonts w:ascii="Palatino Linotype" w:eastAsia="Palatino Linotype" w:hAnsi="Palatino Linotype" w:cs="Palatino Linotype"/>
              </w:rPr>
              <w:t xml:space="preserve">Respuesta formal emitida por la Jefa de la Unidad de información, planeación, </w:t>
            </w:r>
            <w:r w:rsidRPr="00AF1325">
              <w:rPr>
                <w:rFonts w:ascii="Palatino Linotype" w:eastAsia="Palatino Linotype" w:hAnsi="Palatino Linotype" w:cs="Palatino Linotype"/>
              </w:rPr>
              <w:lastRenderedPageBreak/>
              <w:t xml:space="preserve">programación y evaluación en fecha cinco de abril de dos mil veintidós. </w:t>
            </w:r>
          </w:p>
        </w:tc>
      </w:tr>
    </w:tbl>
    <w:p w14:paraId="4BBBF35C" w14:textId="77777777" w:rsidR="008B3D91" w:rsidRPr="00AF1325" w:rsidRDefault="008B3D91">
      <w:pPr>
        <w:widowControl w:val="0"/>
        <w:spacing w:line="360" w:lineRule="auto"/>
        <w:jc w:val="both"/>
        <w:rPr>
          <w:rFonts w:ascii="Palatino Linotype" w:eastAsia="Palatino Linotype" w:hAnsi="Palatino Linotype" w:cs="Palatino Linotype"/>
        </w:rPr>
      </w:pPr>
    </w:p>
    <w:p w14:paraId="0473E0F9" w14:textId="77777777" w:rsidR="008B3D91" w:rsidRPr="00AF1325" w:rsidRDefault="00EC4C6F">
      <w:pPr>
        <w:widowControl w:val="0"/>
        <w:spacing w:line="360" w:lineRule="auto"/>
        <w:jc w:val="both"/>
        <w:rPr>
          <w:rFonts w:ascii="Palatino Linotype" w:eastAsia="Palatino Linotype" w:hAnsi="Palatino Linotype" w:cs="Palatino Linotype"/>
          <w:b/>
        </w:rPr>
      </w:pPr>
      <w:r w:rsidRPr="00AF1325">
        <w:rPr>
          <w:rFonts w:ascii="Palatino Linotype" w:eastAsia="Palatino Linotype" w:hAnsi="Palatino Linotype" w:cs="Palatino Linotype"/>
          <w:b/>
          <w:sz w:val="28"/>
          <w:szCs w:val="28"/>
        </w:rPr>
        <w:t>IV. Del Recurso de Revisión</w:t>
      </w:r>
      <w:r w:rsidRPr="00AF1325">
        <w:rPr>
          <w:rFonts w:ascii="Palatino Linotype" w:eastAsia="Palatino Linotype" w:hAnsi="Palatino Linotype" w:cs="Palatino Linotype"/>
          <w:b/>
        </w:rPr>
        <w:t>.</w:t>
      </w:r>
    </w:p>
    <w:p w14:paraId="6C8A6E0C" w14:textId="77777777" w:rsidR="008B3D91" w:rsidRPr="00AF1325" w:rsidRDefault="00EC4C6F">
      <w:pPr>
        <w:widowControl w:val="0"/>
        <w:spacing w:line="360" w:lineRule="auto"/>
        <w:jc w:val="both"/>
        <w:rPr>
          <w:rFonts w:ascii="Palatino Linotype" w:eastAsia="Palatino Linotype" w:hAnsi="Palatino Linotype" w:cs="Palatino Linotype"/>
        </w:rPr>
      </w:pPr>
      <w:r w:rsidRPr="00AF1325">
        <w:rPr>
          <w:rFonts w:ascii="Palatino Linotype" w:eastAsia="Palatino Linotype" w:hAnsi="Palatino Linotype" w:cs="Palatino Linotype"/>
        </w:rPr>
        <w:t>Inconforme por las respuestas del</w:t>
      </w:r>
      <w:r w:rsidRPr="00AF1325">
        <w:rPr>
          <w:rFonts w:ascii="Palatino Linotype" w:eastAsia="Palatino Linotype" w:hAnsi="Palatino Linotype" w:cs="Palatino Linotype"/>
          <w:b/>
        </w:rPr>
        <w:t xml:space="preserve"> SUJETO OBLIGADO</w:t>
      </w:r>
      <w:r w:rsidRPr="00AF1325">
        <w:rPr>
          <w:rFonts w:ascii="Palatino Linotype" w:eastAsia="Palatino Linotype" w:hAnsi="Palatino Linotype" w:cs="Palatino Linotype"/>
        </w:rPr>
        <w:t xml:space="preserve">, en fecha </w:t>
      </w:r>
      <w:r w:rsidRPr="00AF1325">
        <w:rPr>
          <w:rFonts w:ascii="Palatino Linotype" w:eastAsia="Palatino Linotype" w:hAnsi="Palatino Linotype" w:cs="Palatino Linotype"/>
          <w:b/>
        </w:rPr>
        <w:t>ocho de abril de dos mil veintidós</w:t>
      </w:r>
      <w:r w:rsidRPr="00AF1325">
        <w:rPr>
          <w:rFonts w:ascii="Palatino Linotype" w:eastAsia="Palatino Linotype" w:hAnsi="Palatino Linotype" w:cs="Palatino Linotype"/>
        </w:rPr>
        <w:t xml:space="preserve">, </w:t>
      </w:r>
      <w:r w:rsidRPr="00AF1325">
        <w:rPr>
          <w:rFonts w:ascii="Palatino Linotype" w:eastAsia="Palatino Linotype" w:hAnsi="Palatino Linotype" w:cs="Palatino Linotype"/>
          <w:b/>
        </w:rPr>
        <w:t xml:space="preserve">EL RECURRENTE </w:t>
      </w:r>
      <w:r w:rsidRPr="00AF1325">
        <w:rPr>
          <w:rFonts w:ascii="Palatino Linotype" w:eastAsia="Palatino Linotype" w:hAnsi="Palatino Linotype" w:cs="Palatino Linotype"/>
        </w:rPr>
        <w:t xml:space="preserve">interpuso los Recursos de Revisión, los cuales fueron registrados en </w:t>
      </w:r>
      <w:r w:rsidRPr="00AF1325">
        <w:rPr>
          <w:rFonts w:ascii="Palatino Linotype" w:eastAsia="Palatino Linotype" w:hAnsi="Palatino Linotype" w:cs="Palatino Linotype"/>
          <w:b/>
        </w:rPr>
        <w:t>EL SAIMEX</w:t>
      </w:r>
      <w:r w:rsidRPr="00AF1325">
        <w:rPr>
          <w:rFonts w:ascii="Palatino Linotype" w:eastAsia="Palatino Linotype" w:hAnsi="Palatino Linotype" w:cs="Palatino Linotype"/>
        </w:rPr>
        <w:t xml:space="preserve"> y se les asignaron los números de expediente </w:t>
      </w:r>
      <w:r w:rsidRPr="00AF1325">
        <w:rPr>
          <w:rFonts w:ascii="Palatino Linotype" w:eastAsia="Palatino Linotype" w:hAnsi="Palatino Linotype" w:cs="Palatino Linotype"/>
          <w:b/>
        </w:rPr>
        <w:t xml:space="preserve">05667/INFOEM/IP/RR/2022 y 05669/INFOEM/IP/RR/2022, </w:t>
      </w:r>
      <w:r w:rsidRPr="00AF1325">
        <w:rPr>
          <w:rFonts w:ascii="Palatino Linotype" w:eastAsia="Palatino Linotype" w:hAnsi="Palatino Linotype" w:cs="Palatino Linotype"/>
        </w:rPr>
        <w:t xml:space="preserve">donde los motivos de agravio fueron los siguientes: </w:t>
      </w:r>
    </w:p>
    <w:p w14:paraId="15ACA80A" w14:textId="77777777" w:rsidR="008B3D91" w:rsidRPr="00AF1325" w:rsidRDefault="008B3D91">
      <w:pPr>
        <w:widowControl w:val="0"/>
        <w:spacing w:line="360" w:lineRule="auto"/>
        <w:jc w:val="both"/>
        <w:rPr>
          <w:rFonts w:ascii="Palatino Linotype" w:eastAsia="Palatino Linotype" w:hAnsi="Palatino Linotype" w:cs="Palatino Linotype"/>
        </w:rPr>
      </w:pPr>
    </w:p>
    <w:tbl>
      <w:tblPr>
        <w:tblStyle w:val="affffff2"/>
        <w:tblW w:w="910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90"/>
        <w:gridCol w:w="3060"/>
        <w:gridCol w:w="3255"/>
      </w:tblGrid>
      <w:tr w:rsidR="008B3D91" w:rsidRPr="00AF1325" w14:paraId="044626CF" w14:textId="77777777">
        <w:trPr>
          <w:trHeight w:val="1010"/>
        </w:trPr>
        <w:tc>
          <w:tcPr>
            <w:tcW w:w="2790" w:type="dxa"/>
            <w:shd w:val="clear" w:color="auto" w:fill="auto"/>
            <w:tcMar>
              <w:top w:w="100" w:type="dxa"/>
              <w:left w:w="100" w:type="dxa"/>
              <w:bottom w:w="100" w:type="dxa"/>
              <w:right w:w="100" w:type="dxa"/>
            </w:tcMar>
          </w:tcPr>
          <w:p w14:paraId="1BB74DD8" w14:textId="77777777" w:rsidR="008B3D91" w:rsidRPr="00AF1325" w:rsidRDefault="00EC4C6F">
            <w:pPr>
              <w:widowControl w:val="0"/>
              <w:jc w:val="center"/>
              <w:rPr>
                <w:rFonts w:ascii="Palatino Linotype" w:eastAsia="Palatino Linotype" w:hAnsi="Palatino Linotype" w:cs="Palatino Linotype"/>
                <w:b/>
                <w:u w:val="single"/>
              </w:rPr>
            </w:pPr>
            <w:r w:rsidRPr="00AF1325">
              <w:rPr>
                <w:rFonts w:ascii="Palatino Linotype" w:eastAsia="Palatino Linotype" w:hAnsi="Palatino Linotype" w:cs="Palatino Linotype"/>
                <w:b/>
                <w:u w:val="single"/>
              </w:rPr>
              <w:t>Número de Recurso de Revisión</w:t>
            </w:r>
          </w:p>
        </w:tc>
        <w:tc>
          <w:tcPr>
            <w:tcW w:w="3060" w:type="dxa"/>
            <w:shd w:val="clear" w:color="auto" w:fill="auto"/>
            <w:tcMar>
              <w:top w:w="100" w:type="dxa"/>
              <w:left w:w="100" w:type="dxa"/>
              <w:bottom w:w="100" w:type="dxa"/>
              <w:right w:w="100" w:type="dxa"/>
            </w:tcMar>
          </w:tcPr>
          <w:p w14:paraId="62321283" w14:textId="77777777" w:rsidR="008B3D91" w:rsidRPr="00AF1325" w:rsidRDefault="00EC4C6F">
            <w:pPr>
              <w:widowControl w:val="0"/>
              <w:jc w:val="center"/>
              <w:rPr>
                <w:rFonts w:ascii="Palatino Linotype" w:eastAsia="Palatino Linotype" w:hAnsi="Palatino Linotype" w:cs="Palatino Linotype"/>
                <w:b/>
                <w:u w:val="single"/>
              </w:rPr>
            </w:pPr>
            <w:r w:rsidRPr="00AF1325">
              <w:rPr>
                <w:rFonts w:ascii="Palatino Linotype" w:eastAsia="Palatino Linotype" w:hAnsi="Palatino Linotype" w:cs="Palatino Linotype"/>
                <w:b/>
                <w:u w:val="single"/>
              </w:rPr>
              <w:t>Acto impugnado</w:t>
            </w:r>
          </w:p>
        </w:tc>
        <w:tc>
          <w:tcPr>
            <w:tcW w:w="3255" w:type="dxa"/>
            <w:shd w:val="clear" w:color="auto" w:fill="auto"/>
            <w:tcMar>
              <w:top w:w="100" w:type="dxa"/>
              <w:left w:w="100" w:type="dxa"/>
              <w:bottom w:w="100" w:type="dxa"/>
              <w:right w:w="100" w:type="dxa"/>
            </w:tcMar>
          </w:tcPr>
          <w:p w14:paraId="35FD0A86" w14:textId="77777777" w:rsidR="008B3D91" w:rsidRPr="00AF1325" w:rsidRDefault="00EC4C6F">
            <w:pPr>
              <w:widowControl w:val="0"/>
              <w:jc w:val="center"/>
              <w:rPr>
                <w:rFonts w:ascii="Palatino Linotype" w:eastAsia="Palatino Linotype" w:hAnsi="Palatino Linotype" w:cs="Palatino Linotype"/>
                <w:i/>
                <w:sz w:val="20"/>
                <w:szCs w:val="20"/>
              </w:rPr>
            </w:pPr>
            <w:r w:rsidRPr="00AF1325">
              <w:rPr>
                <w:rFonts w:ascii="Palatino Linotype" w:eastAsia="Palatino Linotype" w:hAnsi="Palatino Linotype" w:cs="Palatino Linotype"/>
                <w:b/>
                <w:u w:val="single"/>
              </w:rPr>
              <w:t xml:space="preserve">Razones o motivos de Inconformidad </w:t>
            </w:r>
          </w:p>
          <w:p w14:paraId="478995D7" w14:textId="77777777" w:rsidR="008B3D91" w:rsidRPr="00AF1325" w:rsidRDefault="008B3D91">
            <w:pPr>
              <w:widowControl w:val="0"/>
              <w:jc w:val="center"/>
              <w:rPr>
                <w:rFonts w:ascii="Palatino Linotype" w:eastAsia="Palatino Linotype" w:hAnsi="Palatino Linotype" w:cs="Palatino Linotype"/>
                <w:b/>
                <w:u w:val="single"/>
              </w:rPr>
            </w:pPr>
          </w:p>
        </w:tc>
      </w:tr>
      <w:tr w:rsidR="008B3D91" w:rsidRPr="00AF1325" w14:paraId="319AFAA4" w14:textId="77777777">
        <w:trPr>
          <w:trHeight w:val="720"/>
        </w:trPr>
        <w:tc>
          <w:tcPr>
            <w:tcW w:w="2790" w:type="dxa"/>
            <w:shd w:val="clear" w:color="auto" w:fill="auto"/>
            <w:tcMar>
              <w:top w:w="100" w:type="dxa"/>
              <w:left w:w="100" w:type="dxa"/>
              <w:bottom w:w="100" w:type="dxa"/>
              <w:right w:w="100" w:type="dxa"/>
            </w:tcMar>
          </w:tcPr>
          <w:p w14:paraId="124B948A" w14:textId="77777777" w:rsidR="008B3D91" w:rsidRPr="00AF1325" w:rsidRDefault="00EC4C6F">
            <w:pPr>
              <w:spacing w:line="360" w:lineRule="auto"/>
              <w:jc w:val="both"/>
              <w:rPr>
                <w:rFonts w:ascii="Palatino Linotype" w:eastAsia="Palatino Linotype" w:hAnsi="Palatino Linotype" w:cs="Palatino Linotype"/>
                <w:sz w:val="20"/>
                <w:szCs w:val="20"/>
              </w:rPr>
            </w:pPr>
            <w:r w:rsidRPr="00AF1325">
              <w:rPr>
                <w:rFonts w:ascii="Palatino Linotype" w:eastAsia="Palatino Linotype" w:hAnsi="Palatino Linotype" w:cs="Palatino Linotype"/>
                <w:b/>
                <w:sz w:val="20"/>
                <w:szCs w:val="20"/>
              </w:rPr>
              <w:t>05667/INFOEM/IP/RR/2022</w:t>
            </w:r>
          </w:p>
        </w:tc>
        <w:tc>
          <w:tcPr>
            <w:tcW w:w="3060" w:type="dxa"/>
            <w:shd w:val="clear" w:color="auto" w:fill="auto"/>
            <w:tcMar>
              <w:top w:w="100" w:type="dxa"/>
              <w:left w:w="100" w:type="dxa"/>
              <w:bottom w:w="100" w:type="dxa"/>
              <w:right w:w="100" w:type="dxa"/>
            </w:tcMar>
          </w:tcPr>
          <w:p w14:paraId="788E3497" w14:textId="77777777" w:rsidR="008B3D91" w:rsidRPr="00AF1325" w:rsidRDefault="00EC4C6F">
            <w:pPr>
              <w:widowControl w:val="0"/>
              <w:jc w:val="both"/>
              <w:rPr>
                <w:rFonts w:ascii="Palatino Linotype" w:eastAsia="Palatino Linotype" w:hAnsi="Palatino Linotype" w:cs="Palatino Linotype"/>
                <w:i/>
              </w:rPr>
            </w:pPr>
            <w:r w:rsidRPr="00AF1325">
              <w:rPr>
                <w:rFonts w:ascii="Palatino Linotype" w:eastAsia="Palatino Linotype" w:hAnsi="Palatino Linotype" w:cs="Palatino Linotype"/>
                <w:i/>
              </w:rPr>
              <w:t>“LA RESPUESTA DEL SUJETO OBLIGADO” (Sic)</w:t>
            </w:r>
          </w:p>
        </w:tc>
        <w:tc>
          <w:tcPr>
            <w:tcW w:w="3255" w:type="dxa"/>
            <w:shd w:val="clear" w:color="auto" w:fill="auto"/>
            <w:tcMar>
              <w:top w:w="100" w:type="dxa"/>
              <w:left w:w="100" w:type="dxa"/>
              <w:bottom w:w="100" w:type="dxa"/>
              <w:right w:w="100" w:type="dxa"/>
            </w:tcMar>
          </w:tcPr>
          <w:p w14:paraId="0284897C" w14:textId="77777777" w:rsidR="008B3D91" w:rsidRPr="00AF1325" w:rsidRDefault="00EC4C6F">
            <w:pPr>
              <w:widowControl w:val="0"/>
              <w:jc w:val="both"/>
              <w:rPr>
                <w:rFonts w:ascii="Palatino Linotype" w:eastAsia="Palatino Linotype" w:hAnsi="Palatino Linotype" w:cs="Palatino Linotype"/>
                <w:i/>
              </w:rPr>
            </w:pPr>
            <w:r w:rsidRPr="00AF1325">
              <w:rPr>
                <w:rFonts w:ascii="Palatino Linotype" w:eastAsia="Palatino Linotype" w:hAnsi="Palatino Linotype" w:cs="Palatino Linotype"/>
                <w:i/>
              </w:rPr>
              <w:t xml:space="preserve">“DE LA SIMPLE LECTURA A LA INFORMACIÓN QUE HACE ENTREGA EL SUJETO OBLIGADO PODEMOS DETERMINAR QUE NO CUMPLE CON LA INFORMACIÓN SOLICITADA TODA VEZ QUE DE LA SIMPLE LECTURA PODEMOS ACREDITAR QUE LOS FORMATOS ÚNICOS DE MOVIMIENTO DE PERSONAL ENTREGADOS NO CORRESPONDEN A LO SOLICITADO QUE </w:t>
            </w:r>
            <w:r w:rsidRPr="00AF1325">
              <w:rPr>
                <w:rFonts w:ascii="Palatino Linotype" w:eastAsia="Palatino Linotype" w:hAnsi="Palatino Linotype" w:cs="Palatino Linotype"/>
                <w:i/>
              </w:rPr>
              <w:lastRenderedPageBreak/>
              <w:t xml:space="preserve">TEXTUALMENTE DICE: Se solicita a la Subdirección de Recursos Humanos o a la Autoridad Competente del Instituto de Salud del Estado de México el Formato </w:t>
            </w:r>
            <w:proofErr w:type="spellStart"/>
            <w:r w:rsidRPr="00AF1325">
              <w:rPr>
                <w:rFonts w:ascii="Palatino Linotype" w:eastAsia="Palatino Linotype" w:hAnsi="Palatino Linotype" w:cs="Palatino Linotype"/>
                <w:i/>
              </w:rPr>
              <w:t>Unico</w:t>
            </w:r>
            <w:proofErr w:type="spellEnd"/>
            <w:r w:rsidRPr="00AF1325">
              <w:rPr>
                <w:rFonts w:ascii="Palatino Linotype" w:eastAsia="Palatino Linotype" w:hAnsi="Palatino Linotype" w:cs="Palatino Linotype"/>
                <w:i/>
              </w:rPr>
              <w:t xml:space="preserve"> de Movimiento de Personal del Ciudadano Adolfo Bautista Cervantes Jefe del Departamento de Recursos Humanos del Hospital General “Dr. Gustavo Baz Prada” del Instituto de Salud del Estado de México que sustenta o respalda o ampara sus funciones del periodo comprendido del mes de enero de 2017 al 16 de marzo 2019. ASIMISMO EL SUJETO OBLIGADO NO FUNDA NI MOTIVA SU ACTO ADMINISTRATIVO DE AUTORIDAD, COMO LO ESTABLECE EL MANDATO DEL ARTICULO 1.8 DEL CÓDIGO ADMINISTRATIVO DEL ESTADO DE MEDICO DISPOSICIONES DE OBSERVANCIA Y APLICACIÓN OBLIGATORIA PARA LOS SERVIDORES </w:t>
            </w:r>
            <w:proofErr w:type="gramStart"/>
            <w:r w:rsidRPr="00AF1325">
              <w:rPr>
                <w:rFonts w:ascii="Palatino Linotype" w:eastAsia="Palatino Linotype" w:hAnsi="Palatino Linotype" w:cs="Palatino Linotype"/>
                <w:i/>
              </w:rPr>
              <w:t>PÚBLICOS .”</w:t>
            </w:r>
            <w:proofErr w:type="gramEnd"/>
            <w:r w:rsidRPr="00AF1325">
              <w:rPr>
                <w:rFonts w:ascii="Palatino Linotype" w:eastAsia="Palatino Linotype" w:hAnsi="Palatino Linotype" w:cs="Palatino Linotype"/>
                <w:i/>
              </w:rPr>
              <w:t xml:space="preserve"> (Sic)</w:t>
            </w:r>
          </w:p>
        </w:tc>
      </w:tr>
      <w:tr w:rsidR="008B3D91" w:rsidRPr="00AF1325" w14:paraId="3E383E8B" w14:textId="77777777">
        <w:tc>
          <w:tcPr>
            <w:tcW w:w="2790" w:type="dxa"/>
            <w:shd w:val="clear" w:color="auto" w:fill="auto"/>
            <w:tcMar>
              <w:top w:w="100" w:type="dxa"/>
              <w:left w:w="100" w:type="dxa"/>
              <w:bottom w:w="100" w:type="dxa"/>
              <w:right w:w="100" w:type="dxa"/>
            </w:tcMar>
          </w:tcPr>
          <w:p w14:paraId="218E3FF2" w14:textId="77777777" w:rsidR="008B3D91" w:rsidRPr="00AF1325" w:rsidRDefault="00EC4C6F">
            <w:pPr>
              <w:widowControl w:val="0"/>
              <w:rPr>
                <w:rFonts w:ascii="Palatino Linotype" w:eastAsia="Palatino Linotype" w:hAnsi="Palatino Linotype" w:cs="Palatino Linotype"/>
                <w:b/>
                <w:sz w:val="20"/>
                <w:szCs w:val="20"/>
              </w:rPr>
            </w:pPr>
            <w:r w:rsidRPr="00AF1325">
              <w:rPr>
                <w:rFonts w:ascii="Palatino Linotype" w:eastAsia="Palatino Linotype" w:hAnsi="Palatino Linotype" w:cs="Palatino Linotype"/>
                <w:b/>
                <w:sz w:val="20"/>
                <w:szCs w:val="20"/>
              </w:rPr>
              <w:lastRenderedPageBreak/>
              <w:t>05669/INFOEM/IP/RR/2022</w:t>
            </w:r>
          </w:p>
        </w:tc>
        <w:tc>
          <w:tcPr>
            <w:tcW w:w="3060" w:type="dxa"/>
            <w:shd w:val="clear" w:color="auto" w:fill="auto"/>
            <w:tcMar>
              <w:top w:w="100" w:type="dxa"/>
              <w:left w:w="100" w:type="dxa"/>
              <w:bottom w:w="100" w:type="dxa"/>
              <w:right w:w="100" w:type="dxa"/>
            </w:tcMar>
          </w:tcPr>
          <w:p w14:paraId="6937F3A3" w14:textId="77777777" w:rsidR="008B3D91" w:rsidRPr="00AF1325" w:rsidRDefault="00EC4C6F">
            <w:pPr>
              <w:widowControl w:val="0"/>
              <w:jc w:val="both"/>
              <w:rPr>
                <w:rFonts w:ascii="Palatino Linotype" w:eastAsia="Palatino Linotype" w:hAnsi="Palatino Linotype" w:cs="Palatino Linotype"/>
                <w:i/>
              </w:rPr>
            </w:pPr>
            <w:r w:rsidRPr="00AF1325">
              <w:rPr>
                <w:rFonts w:ascii="Palatino Linotype" w:eastAsia="Palatino Linotype" w:hAnsi="Palatino Linotype" w:cs="Palatino Linotype"/>
                <w:i/>
              </w:rPr>
              <w:t>“UNA PARTE DE LA RESPUESTA HECHA POR EL SUJETO OBLIGADO”. (Sic)</w:t>
            </w:r>
          </w:p>
        </w:tc>
        <w:tc>
          <w:tcPr>
            <w:tcW w:w="3255" w:type="dxa"/>
            <w:shd w:val="clear" w:color="auto" w:fill="auto"/>
            <w:tcMar>
              <w:top w:w="100" w:type="dxa"/>
              <w:left w:w="100" w:type="dxa"/>
              <w:bottom w:w="100" w:type="dxa"/>
              <w:right w:w="100" w:type="dxa"/>
            </w:tcMar>
          </w:tcPr>
          <w:p w14:paraId="228AB46B" w14:textId="77777777" w:rsidR="008B3D91" w:rsidRPr="00AF1325" w:rsidRDefault="00EC4C6F">
            <w:pPr>
              <w:widowControl w:val="0"/>
              <w:jc w:val="both"/>
              <w:rPr>
                <w:rFonts w:ascii="Palatino Linotype" w:eastAsia="Palatino Linotype" w:hAnsi="Palatino Linotype" w:cs="Palatino Linotype"/>
                <w:i/>
              </w:rPr>
            </w:pPr>
            <w:r w:rsidRPr="00AF1325">
              <w:rPr>
                <w:rFonts w:ascii="Palatino Linotype" w:eastAsia="Palatino Linotype" w:hAnsi="Palatino Linotype" w:cs="Palatino Linotype"/>
                <w:i/>
              </w:rPr>
              <w:t xml:space="preserve">“DE LA SIMPLE LECTURA A LA RESPUESTA HECHA POR EL SUJETO OBLIGADO SE PUEDE DETERMINAR QUE DE LA INFORMACIÓN </w:t>
            </w:r>
            <w:r w:rsidRPr="00AF1325">
              <w:rPr>
                <w:rFonts w:ascii="Palatino Linotype" w:eastAsia="Palatino Linotype" w:hAnsi="Palatino Linotype" w:cs="Palatino Linotype"/>
                <w:i/>
              </w:rPr>
              <w:lastRenderedPageBreak/>
              <w:t>ENTREGADA FALTO LOS OFICIOS NÚMEROS 1849,1850,1851,1856, Y 1857 TODA VEZ QUE NUESTRA SOLICITUD DICE TEXTUALMENTE Se solicita copias de los oficios números del 208C01013201000L/01840/2022 al número 208C01013201000L/01860/2022 firmados por el Subdirector de Recursos Humanos del Instituto de Salud del Estado de México, mismos que dan un total de 21 documentos Y LOS ARCHIVOS QUE ENTREGO EL SUJETO OBLIGADO NO ADJUNTAN LOS DOCUMENTOS FALTANTES.” (Sic)</w:t>
            </w:r>
          </w:p>
        </w:tc>
      </w:tr>
    </w:tbl>
    <w:p w14:paraId="0EC433E4" w14:textId="77777777" w:rsidR="008B3D91" w:rsidRPr="00AF1325" w:rsidRDefault="008B3D91">
      <w:pPr>
        <w:widowControl w:val="0"/>
        <w:spacing w:line="360" w:lineRule="auto"/>
        <w:jc w:val="both"/>
        <w:rPr>
          <w:rFonts w:ascii="Palatino Linotype" w:eastAsia="Palatino Linotype" w:hAnsi="Palatino Linotype" w:cs="Palatino Linotype"/>
          <w:b/>
          <w:sz w:val="22"/>
          <w:szCs w:val="22"/>
          <w:u w:val="single"/>
        </w:rPr>
      </w:pPr>
    </w:p>
    <w:p w14:paraId="180759B1" w14:textId="77777777" w:rsidR="008B3D91" w:rsidRPr="00AF1325" w:rsidRDefault="00EC4C6F">
      <w:pPr>
        <w:spacing w:line="360" w:lineRule="auto"/>
        <w:jc w:val="both"/>
        <w:rPr>
          <w:rFonts w:ascii="Palatino Linotype" w:eastAsia="Palatino Linotype" w:hAnsi="Palatino Linotype" w:cs="Palatino Linotype"/>
          <w:b/>
          <w:sz w:val="28"/>
          <w:szCs w:val="28"/>
        </w:rPr>
      </w:pPr>
      <w:r w:rsidRPr="00AF1325">
        <w:rPr>
          <w:rFonts w:ascii="Palatino Linotype" w:eastAsia="Palatino Linotype" w:hAnsi="Palatino Linotype" w:cs="Palatino Linotype"/>
          <w:b/>
          <w:sz w:val="28"/>
          <w:szCs w:val="28"/>
        </w:rPr>
        <w:t xml:space="preserve">V. Del turno del Recurso de Revisión. </w:t>
      </w:r>
    </w:p>
    <w:p w14:paraId="6D08A70D" w14:textId="77777777" w:rsidR="008B3D91" w:rsidRPr="00AF1325" w:rsidRDefault="00EC4C6F">
      <w:pPr>
        <w:spacing w:line="360" w:lineRule="auto"/>
        <w:jc w:val="both"/>
        <w:rPr>
          <w:rFonts w:ascii="Palatino Linotype" w:eastAsia="Palatino Linotype" w:hAnsi="Palatino Linotype" w:cs="Palatino Linotype"/>
        </w:rPr>
      </w:pPr>
      <w:r w:rsidRPr="00AF1325">
        <w:rPr>
          <w:rFonts w:ascii="Palatino Linotype" w:eastAsia="Palatino Linotype" w:hAnsi="Palatino Linotype" w:cs="Palatino Linotype"/>
        </w:rPr>
        <w:t xml:space="preserve">El </w:t>
      </w:r>
      <w:r w:rsidRPr="00AF1325">
        <w:rPr>
          <w:rFonts w:ascii="Palatino Linotype" w:eastAsia="Palatino Linotype" w:hAnsi="Palatino Linotype" w:cs="Palatino Linotype"/>
          <w:b/>
        </w:rPr>
        <w:t>ocho de abril de dos mil veintidós</w:t>
      </w:r>
      <w:r w:rsidRPr="00AF1325">
        <w:rPr>
          <w:rFonts w:ascii="Palatino Linotype" w:eastAsia="Palatino Linotype" w:hAnsi="Palatino Linotype" w:cs="Palatino Linotype"/>
        </w:rPr>
        <w:t xml:space="preserve">, los recursos se enviaron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turnaron a las </w:t>
      </w:r>
      <w:r w:rsidRPr="00AF1325">
        <w:rPr>
          <w:rFonts w:ascii="Palatino Linotype" w:eastAsia="Palatino Linotype" w:hAnsi="Palatino Linotype" w:cs="Palatino Linotype"/>
          <w:b/>
        </w:rPr>
        <w:t>Comisionadas Sharon Cristina Morales Martínez</w:t>
      </w:r>
      <w:r w:rsidRPr="00AF1325">
        <w:rPr>
          <w:rFonts w:ascii="Palatino Linotype" w:eastAsia="Palatino Linotype" w:hAnsi="Palatino Linotype" w:cs="Palatino Linotype"/>
        </w:rPr>
        <w:t xml:space="preserve"> y </w:t>
      </w:r>
      <w:r w:rsidRPr="00AF1325">
        <w:rPr>
          <w:rFonts w:ascii="Palatino Linotype" w:eastAsia="Palatino Linotype" w:hAnsi="Palatino Linotype" w:cs="Palatino Linotype"/>
          <w:b/>
        </w:rPr>
        <w:t>Guadalupe Ramírez Peña</w:t>
      </w:r>
      <w:r w:rsidRPr="00AF1325">
        <w:rPr>
          <w:rFonts w:ascii="Palatino Linotype" w:eastAsia="Palatino Linotype" w:hAnsi="Palatino Linotype" w:cs="Palatino Linotype"/>
        </w:rPr>
        <w:t xml:space="preserve">, a efecto de decretar su admisión o </w:t>
      </w:r>
      <w:proofErr w:type="spellStart"/>
      <w:r w:rsidRPr="00AF1325">
        <w:rPr>
          <w:rFonts w:ascii="Palatino Linotype" w:eastAsia="Palatino Linotype" w:hAnsi="Palatino Linotype" w:cs="Palatino Linotype"/>
        </w:rPr>
        <w:t>desechamiento</w:t>
      </w:r>
      <w:proofErr w:type="spellEnd"/>
      <w:r w:rsidRPr="00AF1325">
        <w:rPr>
          <w:rFonts w:ascii="Palatino Linotype" w:eastAsia="Palatino Linotype" w:hAnsi="Palatino Linotype" w:cs="Palatino Linotype"/>
        </w:rPr>
        <w:t>.</w:t>
      </w:r>
    </w:p>
    <w:p w14:paraId="7FFD900F" w14:textId="77777777" w:rsidR="008B3D91" w:rsidRPr="00AF1325" w:rsidRDefault="008B3D91">
      <w:pPr>
        <w:tabs>
          <w:tab w:val="center" w:pos="4252"/>
          <w:tab w:val="right" w:pos="8504"/>
        </w:tabs>
        <w:spacing w:line="360" w:lineRule="auto"/>
        <w:jc w:val="both"/>
        <w:rPr>
          <w:rFonts w:ascii="Palatino Linotype" w:eastAsia="Palatino Linotype" w:hAnsi="Palatino Linotype" w:cs="Palatino Linotype"/>
          <w:b/>
        </w:rPr>
      </w:pPr>
    </w:p>
    <w:p w14:paraId="3D8C96D8" w14:textId="77777777" w:rsidR="008B3D91" w:rsidRPr="00AF1325" w:rsidRDefault="00EC4C6F">
      <w:pPr>
        <w:tabs>
          <w:tab w:val="center" w:pos="4252"/>
          <w:tab w:val="right" w:pos="8504"/>
        </w:tabs>
        <w:spacing w:line="360" w:lineRule="auto"/>
        <w:jc w:val="both"/>
        <w:rPr>
          <w:rFonts w:ascii="Palatino Linotype" w:eastAsia="Palatino Linotype" w:hAnsi="Palatino Linotype" w:cs="Palatino Linotype"/>
          <w:b/>
        </w:rPr>
      </w:pPr>
      <w:r w:rsidRPr="00AF1325">
        <w:rPr>
          <w:rFonts w:ascii="Palatino Linotype" w:eastAsia="Palatino Linotype" w:hAnsi="Palatino Linotype" w:cs="Palatino Linotype"/>
          <w:b/>
        </w:rPr>
        <w:lastRenderedPageBreak/>
        <w:t>a) Admisión del Recurso de Revisión</w:t>
      </w:r>
    </w:p>
    <w:p w14:paraId="5583BF00" w14:textId="77777777" w:rsidR="008B3D91" w:rsidRPr="00AF1325" w:rsidRDefault="00EC4C6F">
      <w:pPr>
        <w:tabs>
          <w:tab w:val="center" w:pos="4252"/>
          <w:tab w:val="right" w:pos="8504"/>
        </w:tabs>
        <w:spacing w:line="360" w:lineRule="auto"/>
        <w:jc w:val="both"/>
        <w:rPr>
          <w:rFonts w:ascii="Palatino Linotype" w:eastAsia="Palatino Linotype" w:hAnsi="Palatino Linotype" w:cs="Palatino Linotype"/>
        </w:rPr>
      </w:pPr>
      <w:r w:rsidRPr="00AF1325">
        <w:rPr>
          <w:rFonts w:ascii="Palatino Linotype" w:eastAsia="Palatino Linotype" w:hAnsi="Palatino Linotype" w:cs="Palatino Linotype"/>
        </w:rPr>
        <w:t>De las constancias que obran en el expediente electrónico del</w:t>
      </w:r>
      <w:r w:rsidRPr="00AF1325">
        <w:rPr>
          <w:rFonts w:ascii="Palatino Linotype" w:eastAsia="Palatino Linotype" w:hAnsi="Palatino Linotype" w:cs="Palatino Linotype"/>
          <w:b/>
        </w:rPr>
        <w:t xml:space="preserve"> SAIMEX</w:t>
      </w:r>
      <w:r w:rsidRPr="00AF1325">
        <w:rPr>
          <w:rFonts w:ascii="Palatino Linotype" w:eastAsia="Palatino Linotype" w:hAnsi="Palatino Linotype" w:cs="Palatino Linotype"/>
        </w:rPr>
        <w:t xml:space="preserve">, se advierte que en fechas </w:t>
      </w:r>
      <w:r w:rsidRPr="00AF1325">
        <w:rPr>
          <w:rFonts w:ascii="Palatino Linotype" w:eastAsia="Palatino Linotype" w:hAnsi="Palatino Linotype" w:cs="Palatino Linotype"/>
          <w:b/>
        </w:rPr>
        <w:t>dieciocho y veinte de abril de dos mil veintidós</w:t>
      </w:r>
      <w:r w:rsidRPr="00AF1325">
        <w:rPr>
          <w:rFonts w:ascii="Palatino Linotype" w:eastAsia="Palatino Linotype" w:hAnsi="Palatino Linotype" w:cs="Palatino Linotype"/>
        </w:rPr>
        <w:t xml:space="preserve">, se acordó la admisión a trámite de los Recursos de Revisión que nos ocupan; así como la integración de los expedientes respectivos, mismos que se pusieron a disposición de las partes, para que en un plazo máximo de siete días hábiles </w:t>
      </w:r>
      <w:r w:rsidRPr="00AF1325">
        <w:rPr>
          <w:rFonts w:ascii="Palatino Linotype" w:eastAsia="Palatino Linotype" w:hAnsi="Palatino Linotype" w:cs="Palatino Linotype"/>
          <w:b/>
        </w:rPr>
        <w:t xml:space="preserve">EL RECURRENTE </w:t>
      </w:r>
      <w:r w:rsidRPr="00AF1325">
        <w:rPr>
          <w:rFonts w:ascii="Palatino Linotype" w:eastAsia="Palatino Linotype" w:hAnsi="Palatino Linotype" w:cs="Palatino Linotype"/>
        </w:rPr>
        <w:t xml:space="preserve">manifestara lo que a su derecho conviniera, a efecto de presentar pruebas y alegatos; así como, para que </w:t>
      </w:r>
      <w:r w:rsidRPr="00AF1325">
        <w:rPr>
          <w:rFonts w:ascii="Palatino Linotype" w:eastAsia="Palatino Linotype" w:hAnsi="Palatino Linotype" w:cs="Palatino Linotype"/>
          <w:b/>
        </w:rPr>
        <w:t xml:space="preserve">EL SUJETO OBLIGADO </w:t>
      </w:r>
      <w:r w:rsidRPr="00AF1325">
        <w:rPr>
          <w:rFonts w:ascii="Palatino Linotype" w:eastAsia="Palatino Linotype" w:hAnsi="Palatino Linotype" w:cs="Palatino Linotype"/>
        </w:rPr>
        <w:t>rindiera los Informes Justificados correspondientes; lo anterior, conforme a lo dispuesto por el artículo 185 de la Ley de Transparencia y Acceso a la Información Pública del Estado de México y Municipios.</w:t>
      </w:r>
    </w:p>
    <w:p w14:paraId="3A43375F" w14:textId="77777777" w:rsidR="008B3D91" w:rsidRPr="00AF1325" w:rsidRDefault="008B3D91">
      <w:pPr>
        <w:tabs>
          <w:tab w:val="center" w:pos="4252"/>
          <w:tab w:val="right" w:pos="8504"/>
        </w:tabs>
        <w:spacing w:line="360" w:lineRule="auto"/>
        <w:jc w:val="both"/>
        <w:rPr>
          <w:rFonts w:ascii="Palatino Linotype" w:eastAsia="Palatino Linotype" w:hAnsi="Palatino Linotype" w:cs="Palatino Linotype"/>
        </w:rPr>
      </w:pPr>
    </w:p>
    <w:p w14:paraId="3FAFFF38" w14:textId="77777777" w:rsidR="008B3D91" w:rsidRPr="00AF1325" w:rsidRDefault="00EC4C6F">
      <w:pPr>
        <w:spacing w:line="360" w:lineRule="auto"/>
        <w:jc w:val="both"/>
        <w:rPr>
          <w:rFonts w:ascii="Palatino Linotype" w:eastAsia="Palatino Linotype" w:hAnsi="Palatino Linotype" w:cs="Palatino Linotype"/>
          <w:b/>
        </w:rPr>
      </w:pPr>
      <w:r w:rsidRPr="00AF1325">
        <w:rPr>
          <w:rFonts w:ascii="Palatino Linotype" w:eastAsia="Palatino Linotype" w:hAnsi="Palatino Linotype" w:cs="Palatino Linotype"/>
          <w:b/>
        </w:rPr>
        <w:t>b) Informe Justificado</w:t>
      </w:r>
    </w:p>
    <w:p w14:paraId="5DDEDAAA" w14:textId="77777777" w:rsidR="008B3D91" w:rsidRPr="00AF1325" w:rsidRDefault="00EC4C6F">
      <w:pPr>
        <w:widowControl w:val="0"/>
        <w:tabs>
          <w:tab w:val="left" w:pos="0"/>
        </w:tabs>
        <w:spacing w:line="360" w:lineRule="auto"/>
        <w:jc w:val="both"/>
        <w:rPr>
          <w:rFonts w:ascii="Palatino Linotype" w:eastAsia="Palatino Linotype" w:hAnsi="Palatino Linotype" w:cs="Palatino Linotype"/>
        </w:rPr>
      </w:pPr>
      <w:r w:rsidRPr="00AF1325">
        <w:rPr>
          <w:rFonts w:ascii="Palatino Linotype" w:eastAsia="Palatino Linotype" w:hAnsi="Palatino Linotype" w:cs="Palatino Linotype"/>
        </w:rPr>
        <w:t xml:space="preserve">Conforme a las constancias que obran en el expediente del </w:t>
      </w:r>
      <w:r w:rsidRPr="00AF1325">
        <w:rPr>
          <w:rFonts w:ascii="Palatino Linotype" w:eastAsia="Palatino Linotype" w:hAnsi="Palatino Linotype" w:cs="Palatino Linotype"/>
          <w:b/>
        </w:rPr>
        <w:t>SAIMEX,</w:t>
      </w:r>
      <w:r w:rsidRPr="00AF1325">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al </w:t>
      </w:r>
      <w:r w:rsidRPr="00AF1325">
        <w:rPr>
          <w:rFonts w:ascii="Palatino Linotype" w:eastAsia="Palatino Linotype" w:hAnsi="Palatino Linotype" w:cs="Palatino Linotype"/>
          <w:b/>
        </w:rPr>
        <w:t>RECURRENTE</w:t>
      </w:r>
      <w:r w:rsidRPr="00AF1325">
        <w:rPr>
          <w:rFonts w:ascii="Palatino Linotype" w:eastAsia="Palatino Linotype" w:hAnsi="Palatino Linotype" w:cs="Palatino Linotype"/>
        </w:rPr>
        <w:t xml:space="preserve">, no realizó las manifestaciones que conforme a derecho le corresponden. Así como </w:t>
      </w:r>
      <w:r w:rsidRPr="00AF1325">
        <w:rPr>
          <w:rFonts w:ascii="Palatino Linotype" w:eastAsia="Palatino Linotype" w:hAnsi="Palatino Linotype" w:cs="Palatino Linotype"/>
          <w:b/>
        </w:rPr>
        <w:t xml:space="preserve">EL SUJETO OBLIGADO </w:t>
      </w:r>
      <w:r w:rsidRPr="00AF1325">
        <w:rPr>
          <w:rFonts w:ascii="Palatino Linotype" w:eastAsia="Palatino Linotype" w:hAnsi="Palatino Linotype" w:cs="Palatino Linotype"/>
        </w:rPr>
        <w:t xml:space="preserve">fue omiso en presentar sus Informes Justificados correspondientes. </w:t>
      </w:r>
    </w:p>
    <w:p w14:paraId="497784FF" w14:textId="77777777" w:rsidR="008B3D91" w:rsidRPr="00AF1325" w:rsidRDefault="008B3D91">
      <w:pPr>
        <w:spacing w:line="360" w:lineRule="auto"/>
        <w:jc w:val="both"/>
        <w:rPr>
          <w:rFonts w:ascii="Palatino Linotype" w:eastAsia="Palatino Linotype" w:hAnsi="Palatino Linotype" w:cs="Palatino Linotype"/>
          <w:b/>
          <w:sz w:val="28"/>
          <w:szCs w:val="28"/>
        </w:rPr>
      </w:pPr>
    </w:p>
    <w:p w14:paraId="0936114B" w14:textId="77777777" w:rsidR="008B3D91" w:rsidRPr="00AF1325" w:rsidRDefault="00EC4C6F">
      <w:pPr>
        <w:spacing w:line="360" w:lineRule="auto"/>
        <w:jc w:val="both"/>
        <w:rPr>
          <w:rFonts w:ascii="Palatino Linotype" w:eastAsia="Palatino Linotype" w:hAnsi="Palatino Linotype" w:cs="Palatino Linotype"/>
          <w:b/>
        </w:rPr>
      </w:pPr>
      <w:r w:rsidRPr="00AF1325">
        <w:rPr>
          <w:rFonts w:ascii="Palatino Linotype" w:eastAsia="Palatino Linotype" w:hAnsi="Palatino Linotype" w:cs="Palatino Linotype"/>
          <w:b/>
          <w:sz w:val="28"/>
          <w:szCs w:val="28"/>
        </w:rPr>
        <w:t xml:space="preserve">c) </w:t>
      </w:r>
      <w:r w:rsidRPr="00AF1325">
        <w:rPr>
          <w:rFonts w:ascii="Palatino Linotype" w:eastAsia="Palatino Linotype" w:hAnsi="Palatino Linotype" w:cs="Palatino Linotype"/>
          <w:b/>
        </w:rPr>
        <w:t xml:space="preserve">Acumulación </w:t>
      </w:r>
    </w:p>
    <w:p w14:paraId="7A4217E0" w14:textId="77777777" w:rsidR="008B3D91" w:rsidRPr="00AF1325" w:rsidRDefault="00EC4C6F">
      <w:pPr>
        <w:spacing w:line="360" w:lineRule="auto"/>
        <w:jc w:val="both"/>
        <w:rPr>
          <w:rFonts w:ascii="Palatino Linotype" w:eastAsia="Palatino Linotype" w:hAnsi="Palatino Linotype" w:cs="Palatino Linotype"/>
        </w:rPr>
      </w:pPr>
      <w:r w:rsidRPr="00AF1325">
        <w:rPr>
          <w:rFonts w:ascii="Palatino Linotype" w:eastAsia="Palatino Linotype" w:hAnsi="Palatino Linotype" w:cs="Palatino Linotype"/>
        </w:rPr>
        <w:t xml:space="preserve">Por economía procesal y con la finalidad de evitar resoluciones contradictorias, en la </w:t>
      </w:r>
      <w:r w:rsidRPr="00AF1325">
        <w:rPr>
          <w:rFonts w:ascii="Palatino Linotype" w:eastAsia="Palatino Linotype" w:hAnsi="Palatino Linotype" w:cs="Palatino Linotype"/>
          <w:b/>
        </w:rPr>
        <w:t xml:space="preserve">Décima Quinta Sesión Ordinaria celebrada el veintisiete de abril de dos mil </w:t>
      </w:r>
      <w:r w:rsidRPr="00AF1325">
        <w:rPr>
          <w:rFonts w:ascii="Palatino Linotype" w:eastAsia="Palatino Linotype" w:hAnsi="Palatino Linotype" w:cs="Palatino Linotype"/>
          <w:b/>
        </w:rPr>
        <w:lastRenderedPageBreak/>
        <w:t>veintidós</w:t>
      </w:r>
      <w:r w:rsidRPr="00AF1325">
        <w:rPr>
          <w:rFonts w:ascii="Palatino Linotype" w:eastAsia="Palatino Linotype" w:hAnsi="Palatino Linotype" w:cs="Palatino Linotype"/>
        </w:rPr>
        <w:t>, el Pleno de este Instituto determinó acumular los Recursos de Revisión</w:t>
      </w:r>
      <w:r w:rsidRPr="00AF1325">
        <w:rPr>
          <w:rFonts w:ascii="Palatino Linotype" w:eastAsia="Palatino Linotype" w:hAnsi="Palatino Linotype" w:cs="Palatino Linotype"/>
          <w:b/>
          <w:sz w:val="22"/>
          <w:szCs w:val="22"/>
        </w:rPr>
        <w:t xml:space="preserve">, </w:t>
      </w:r>
      <w:r w:rsidRPr="00AF1325">
        <w:rPr>
          <w:rFonts w:ascii="Palatino Linotype" w:eastAsia="Palatino Linotype" w:hAnsi="Palatino Linotype" w:cs="Palatino Linotype"/>
        </w:rPr>
        <w:t xml:space="preserve">acordando la elaboración del proyecto de resolución por parte de la Comisionada Sharon Cristina Morales Martínez </w:t>
      </w:r>
    </w:p>
    <w:p w14:paraId="549ADDF7" w14:textId="77777777" w:rsidR="008B3D91" w:rsidRPr="00AF1325" w:rsidRDefault="008B3D91">
      <w:pPr>
        <w:spacing w:line="360" w:lineRule="auto"/>
        <w:jc w:val="both"/>
        <w:rPr>
          <w:rFonts w:ascii="Palatino Linotype" w:eastAsia="Palatino Linotype" w:hAnsi="Palatino Linotype" w:cs="Palatino Linotype"/>
        </w:rPr>
      </w:pPr>
    </w:p>
    <w:p w14:paraId="544234A8" w14:textId="77777777" w:rsidR="008B3D91" w:rsidRPr="00AF1325" w:rsidRDefault="00EC4C6F">
      <w:pPr>
        <w:spacing w:line="360" w:lineRule="auto"/>
        <w:jc w:val="both"/>
        <w:rPr>
          <w:rFonts w:ascii="Palatino Linotype" w:eastAsia="Palatino Linotype" w:hAnsi="Palatino Linotype" w:cs="Palatino Linotype"/>
          <w:b/>
        </w:rPr>
      </w:pPr>
      <w:r w:rsidRPr="00AF1325">
        <w:rPr>
          <w:rFonts w:ascii="Palatino Linotype" w:eastAsia="Palatino Linotype" w:hAnsi="Palatino Linotype" w:cs="Palatino Linotype"/>
          <w:b/>
        </w:rPr>
        <w:t xml:space="preserve">d) Ampliación del Recurso de Revisión </w:t>
      </w:r>
    </w:p>
    <w:p w14:paraId="0AEAE867" w14:textId="77777777" w:rsidR="008B3D91" w:rsidRPr="00AF1325" w:rsidRDefault="00EC4C6F">
      <w:pPr>
        <w:spacing w:line="360" w:lineRule="auto"/>
        <w:jc w:val="both"/>
        <w:rPr>
          <w:rFonts w:ascii="Palatino Linotype" w:eastAsia="Palatino Linotype" w:hAnsi="Palatino Linotype" w:cs="Palatino Linotype"/>
        </w:rPr>
      </w:pPr>
      <w:r w:rsidRPr="00AF1325">
        <w:rPr>
          <w:rFonts w:ascii="Palatino Linotype" w:eastAsia="Palatino Linotype" w:hAnsi="Palatino Linotype" w:cs="Palatino Linotype"/>
        </w:rPr>
        <w:t xml:space="preserve">El </w:t>
      </w:r>
      <w:r w:rsidRPr="00AF1325">
        <w:rPr>
          <w:rFonts w:ascii="Palatino Linotype" w:eastAsia="Palatino Linotype" w:hAnsi="Palatino Linotype" w:cs="Palatino Linotype"/>
          <w:b/>
        </w:rPr>
        <w:t>nueve de junio de dos mil veintidós</w:t>
      </w:r>
      <w:r w:rsidRPr="00AF1325">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70E262F3" w14:textId="77777777" w:rsidR="00FB02BE" w:rsidRPr="00AF1325" w:rsidRDefault="00FB02BE">
      <w:pPr>
        <w:spacing w:line="360" w:lineRule="auto"/>
        <w:jc w:val="both"/>
        <w:rPr>
          <w:rFonts w:ascii="Palatino Linotype" w:eastAsia="Palatino Linotype" w:hAnsi="Palatino Linotype" w:cs="Palatino Linotype"/>
        </w:rPr>
      </w:pPr>
    </w:p>
    <w:p w14:paraId="7745A93E" w14:textId="77777777" w:rsidR="0095205C" w:rsidRPr="009048FB" w:rsidRDefault="0095205C" w:rsidP="0095205C">
      <w:pPr>
        <w:spacing w:line="360" w:lineRule="auto"/>
        <w:jc w:val="both"/>
        <w:rPr>
          <w:rFonts w:ascii="Palatino Linotype" w:hAnsi="Palatino Linotype"/>
        </w:rPr>
      </w:pPr>
      <w:r w:rsidRPr="009048FB">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67AAB28" w14:textId="77777777" w:rsidR="0095205C" w:rsidRPr="009048FB" w:rsidRDefault="0095205C" w:rsidP="0095205C">
      <w:pPr>
        <w:pStyle w:val="Prrafodelista"/>
        <w:spacing w:line="360" w:lineRule="auto"/>
        <w:jc w:val="both"/>
        <w:rPr>
          <w:rFonts w:ascii="Palatino Linotype" w:hAnsi="Palatino Linotype"/>
        </w:rPr>
      </w:pPr>
    </w:p>
    <w:p w14:paraId="6B04EC47" w14:textId="77777777" w:rsidR="0095205C" w:rsidRPr="009048FB" w:rsidRDefault="0095205C" w:rsidP="0095205C">
      <w:pPr>
        <w:spacing w:line="360" w:lineRule="auto"/>
        <w:jc w:val="both"/>
        <w:rPr>
          <w:rFonts w:ascii="Palatino Linotype" w:hAnsi="Palatino Linotype"/>
        </w:rPr>
      </w:pPr>
      <w:r w:rsidRPr="009048FB">
        <w:rPr>
          <w:rFonts w:ascii="Palatino Linotype" w:hAnsi="Palatino Linotype"/>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w:t>
      </w:r>
      <w:r w:rsidRPr="009048FB">
        <w:rPr>
          <w:rFonts w:ascii="Palatino Linotype" w:hAnsi="Palatino Linotype"/>
        </w:rPr>
        <w:lastRenderedPageBreak/>
        <w:t>jurisdiccionales federales, aplicables también en procedimientos análogos, como el que nos ocupa.</w:t>
      </w:r>
    </w:p>
    <w:p w14:paraId="36E95C53" w14:textId="77777777" w:rsidR="0095205C" w:rsidRPr="009048FB" w:rsidRDefault="0095205C" w:rsidP="0095205C">
      <w:pPr>
        <w:pStyle w:val="Prrafodelista"/>
        <w:spacing w:line="360" w:lineRule="auto"/>
        <w:jc w:val="both"/>
        <w:rPr>
          <w:rFonts w:ascii="Palatino Linotype" w:hAnsi="Palatino Linotype"/>
        </w:rPr>
      </w:pPr>
    </w:p>
    <w:p w14:paraId="3187B1CC" w14:textId="77777777" w:rsidR="0095205C" w:rsidRPr="009048FB" w:rsidRDefault="0095205C" w:rsidP="0095205C">
      <w:pPr>
        <w:spacing w:line="360" w:lineRule="auto"/>
        <w:jc w:val="both"/>
        <w:rPr>
          <w:rFonts w:ascii="Palatino Linotype" w:hAnsi="Palatino Linotype"/>
        </w:rPr>
      </w:pPr>
      <w:r w:rsidRPr="009048FB">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DBCAA30" w14:textId="77777777" w:rsidR="0095205C" w:rsidRPr="009048FB" w:rsidRDefault="0095205C" w:rsidP="0095205C">
      <w:pPr>
        <w:pStyle w:val="Prrafodelista"/>
        <w:spacing w:line="360" w:lineRule="auto"/>
        <w:jc w:val="both"/>
        <w:rPr>
          <w:rFonts w:ascii="Palatino Linotype" w:hAnsi="Palatino Linotype"/>
        </w:rPr>
      </w:pPr>
    </w:p>
    <w:p w14:paraId="09D9CD6E" w14:textId="77777777" w:rsidR="0095205C" w:rsidRPr="009048FB" w:rsidRDefault="0095205C" w:rsidP="0095205C">
      <w:pPr>
        <w:spacing w:line="360" w:lineRule="auto"/>
        <w:jc w:val="both"/>
        <w:rPr>
          <w:rFonts w:ascii="Palatino Linotype" w:hAnsi="Palatino Linotype"/>
        </w:rPr>
      </w:pPr>
      <w:r w:rsidRPr="009048FB">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3AAAE36" w14:textId="77777777" w:rsidR="0095205C" w:rsidRPr="009048FB" w:rsidRDefault="0095205C" w:rsidP="0095205C">
      <w:pPr>
        <w:pStyle w:val="Prrafodelista"/>
        <w:spacing w:line="360" w:lineRule="auto"/>
        <w:jc w:val="both"/>
        <w:rPr>
          <w:rFonts w:ascii="Palatino Linotype" w:hAnsi="Palatino Linotype"/>
        </w:rPr>
      </w:pPr>
    </w:p>
    <w:p w14:paraId="45E9F867" w14:textId="77777777" w:rsidR="0095205C" w:rsidRPr="009048FB" w:rsidRDefault="0095205C" w:rsidP="0095205C">
      <w:pPr>
        <w:spacing w:line="360" w:lineRule="auto"/>
        <w:jc w:val="both"/>
        <w:rPr>
          <w:rFonts w:ascii="Palatino Linotype" w:hAnsi="Palatino Linotype"/>
        </w:rPr>
      </w:pPr>
      <w:r w:rsidRPr="009048FB">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3BEB5665" w14:textId="77777777" w:rsidR="0095205C" w:rsidRPr="009048FB" w:rsidRDefault="0095205C" w:rsidP="0095205C">
      <w:pPr>
        <w:pStyle w:val="Prrafodelista"/>
        <w:spacing w:line="360" w:lineRule="auto"/>
        <w:jc w:val="both"/>
        <w:rPr>
          <w:rFonts w:ascii="Palatino Linotype" w:hAnsi="Palatino Linotype"/>
        </w:rPr>
      </w:pPr>
    </w:p>
    <w:p w14:paraId="4E5E2566" w14:textId="77777777" w:rsidR="0095205C" w:rsidRPr="009048FB" w:rsidRDefault="0095205C" w:rsidP="0095205C">
      <w:pPr>
        <w:pStyle w:val="Prrafodelista"/>
        <w:spacing w:line="360" w:lineRule="auto"/>
        <w:jc w:val="both"/>
        <w:rPr>
          <w:rFonts w:ascii="Palatino Linotype" w:hAnsi="Palatino Linotype"/>
        </w:rPr>
      </w:pPr>
      <w:r w:rsidRPr="009048FB">
        <w:rPr>
          <w:rFonts w:ascii="Palatino Linotype" w:hAnsi="Palatino Linotype"/>
        </w:rPr>
        <w:t>a) Complejidad del asunto: La complejidad de la prueba, la pluralidad de sujetos procesales, el tiempo transcurrido, las características y contexto del recurso.</w:t>
      </w:r>
    </w:p>
    <w:p w14:paraId="0CCDA98D" w14:textId="77777777" w:rsidR="0095205C" w:rsidRPr="009048FB" w:rsidRDefault="0095205C" w:rsidP="0095205C">
      <w:pPr>
        <w:pStyle w:val="Prrafodelista"/>
        <w:spacing w:line="360" w:lineRule="auto"/>
        <w:jc w:val="both"/>
        <w:rPr>
          <w:rFonts w:ascii="Palatino Linotype" w:hAnsi="Palatino Linotype"/>
        </w:rPr>
      </w:pPr>
      <w:r w:rsidRPr="009048FB">
        <w:rPr>
          <w:rFonts w:ascii="Palatino Linotype" w:hAnsi="Palatino Linotype"/>
        </w:rPr>
        <w:t>b) Actividad Procesal del interesado: Acciones u omisiones del interesado.</w:t>
      </w:r>
    </w:p>
    <w:p w14:paraId="48EE447D" w14:textId="77777777" w:rsidR="0095205C" w:rsidRPr="009048FB" w:rsidRDefault="0095205C" w:rsidP="0095205C">
      <w:pPr>
        <w:pStyle w:val="Prrafodelista"/>
        <w:spacing w:line="360" w:lineRule="auto"/>
        <w:jc w:val="both"/>
        <w:rPr>
          <w:rFonts w:ascii="Palatino Linotype" w:hAnsi="Palatino Linotype"/>
        </w:rPr>
      </w:pPr>
      <w:r w:rsidRPr="009048FB">
        <w:rPr>
          <w:rFonts w:ascii="Palatino Linotype" w:hAnsi="Palatino Linotype"/>
        </w:rPr>
        <w:t>c) Conducta de la Autoridad: Las Acciones u omisiones realizadas en el procedimiento. Así como si la autoridad actuó con la debida diligencia.</w:t>
      </w:r>
    </w:p>
    <w:p w14:paraId="77C64713" w14:textId="77777777" w:rsidR="0095205C" w:rsidRPr="009048FB" w:rsidRDefault="0095205C" w:rsidP="0095205C">
      <w:pPr>
        <w:pStyle w:val="Prrafodelista"/>
        <w:spacing w:line="360" w:lineRule="auto"/>
        <w:jc w:val="both"/>
        <w:rPr>
          <w:rFonts w:ascii="Palatino Linotype" w:hAnsi="Palatino Linotype"/>
        </w:rPr>
      </w:pPr>
      <w:r w:rsidRPr="009048FB">
        <w:rPr>
          <w:rFonts w:ascii="Palatino Linotype" w:hAnsi="Palatino Linotype"/>
        </w:rPr>
        <w:lastRenderedPageBreak/>
        <w:t>d) La afectación generada en la situación jurídica de la persona involucrada en el proceso: Violación a sus derechos humanos.</w:t>
      </w:r>
    </w:p>
    <w:p w14:paraId="0CA191AD" w14:textId="77777777" w:rsidR="0095205C" w:rsidRPr="009048FB" w:rsidRDefault="0095205C" w:rsidP="0095205C">
      <w:pPr>
        <w:pStyle w:val="Prrafodelista"/>
        <w:spacing w:line="360" w:lineRule="auto"/>
        <w:jc w:val="both"/>
        <w:rPr>
          <w:rFonts w:ascii="Palatino Linotype" w:hAnsi="Palatino Linotype"/>
        </w:rPr>
      </w:pPr>
    </w:p>
    <w:p w14:paraId="2D5E515F" w14:textId="77777777" w:rsidR="0095205C" w:rsidRPr="009048FB" w:rsidRDefault="0095205C" w:rsidP="0095205C">
      <w:pPr>
        <w:spacing w:line="360" w:lineRule="auto"/>
        <w:jc w:val="both"/>
        <w:rPr>
          <w:rFonts w:ascii="Palatino Linotype" w:hAnsi="Palatino Linotype"/>
        </w:rPr>
      </w:pPr>
      <w:r w:rsidRPr="009048FB">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66473D8" w14:textId="77777777" w:rsidR="0095205C" w:rsidRPr="009048FB" w:rsidRDefault="0095205C" w:rsidP="0095205C">
      <w:pPr>
        <w:pStyle w:val="Prrafodelista"/>
        <w:spacing w:line="360" w:lineRule="auto"/>
        <w:jc w:val="both"/>
        <w:rPr>
          <w:rFonts w:ascii="Palatino Linotype" w:hAnsi="Palatino Linotype"/>
        </w:rPr>
      </w:pPr>
    </w:p>
    <w:p w14:paraId="26BCE024" w14:textId="77777777" w:rsidR="0095205C" w:rsidRPr="009048FB" w:rsidRDefault="0095205C" w:rsidP="0095205C">
      <w:pPr>
        <w:spacing w:line="360" w:lineRule="auto"/>
        <w:jc w:val="both"/>
        <w:rPr>
          <w:rFonts w:ascii="Palatino Linotype" w:hAnsi="Palatino Linotype"/>
        </w:rPr>
      </w:pPr>
      <w:r w:rsidRPr="009048FB">
        <w:rPr>
          <w:rFonts w:ascii="Palatino Linotype" w:hAnsi="Palatino Linotype"/>
        </w:rPr>
        <w:t>Argumento que encuentra sustento en la jurisprudencia P</w:t>
      </w:r>
      <w:proofErr w:type="gramStart"/>
      <w:r w:rsidRPr="009048FB">
        <w:rPr>
          <w:rFonts w:ascii="Palatino Linotype" w:hAnsi="Palatino Linotype"/>
        </w:rPr>
        <w:t>./</w:t>
      </w:r>
      <w:proofErr w:type="gramEnd"/>
      <w:r w:rsidRPr="009048FB">
        <w:rPr>
          <w:rFonts w:ascii="Palatino Linotype" w:hAnsi="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6EF812C" w14:textId="77777777" w:rsidR="0095205C" w:rsidRPr="009048FB" w:rsidRDefault="0095205C" w:rsidP="0095205C">
      <w:pPr>
        <w:pStyle w:val="Prrafodelista"/>
        <w:spacing w:line="360" w:lineRule="auto"/>
        <w:jc w:val="both"/>
        <w:rPr>
          <w:rFonts w:ascii="Palatino Linotype" w:hAnsi="Palatino Linotype"/>
        </w:rPr>
      </w:pPr>
    </w:p>
    <w:p w14:paraId="1D3B4263" w14:textId="77777777" w:rsidR="0095205C" w:rsidRPr="009048FB" w:rsidRDefault="0095205C" w:rsidP="0095205C">
      <w:pPr>
        <w:spacing w:line="360" w:lineRule="auto"/>
        <w:jc w:val="both"/>
        <w:rPr>
          <w:rFonts w:ascii="Palatino Linotype" w:hAnsi="Palatino Linotype"/>
        </w:rPr>
      </w:pPr>
      <w:r w:rsidRPr="009048FB">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9048FB">
        <w:rPr>
          <w:rFonts w:ascii="Palatino Linotype" w:hAnsi="Palatino Linotype"/>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14:paraId="056E9BCC" w14:textId="77777777" w:rsidR="0095205C" w:rsidRPr="009048FB" w:rsidRDefault="0095205C" w:rsidP="0095205C">
      <w:pPr>
        <w:pStyle w:val="Prrafodelista"/>
        <w:spacing w:line="360" w:lineRule="auto"/>
        <w:jc w:val="both"/>
        <w:rPr>
          <w:rFonts w:ascii="Palatino Linotype" w:hAnsi="Palatino Linotype"/>
        </w:rPr>
      </w:pPr>
    </w:p>
    <w:p w14:paraId="7F5B8DB0" w14:textId="77777777" w:rsidR="0095205C" w:rsidRPr="009048FB" w:rsidRDefault="0095205C" w:rsidP="0095205C">
      <w:pPr>
        <w:spacing w:line="360" w:lineRule="auto"/>
        <w:jc w:val="both"/>
        <w:rPr>
          <w:rFonts w:ascii="Palatino Linotype" w:hAnsi="Palatino Linotype"/>
        </w:rPr>
      </w:pPr>
      <w:r w:rsidRPr="009048FB">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76579C0F" w14:textId="77777777" w:rsidR="0095205C" w:rsidRPr="009048FB" w:rsidRDefault="0095205C" w:rsidP="0095205C">
      <w:pPr>
        <w:pStyle w:val="Prrafodelista"/>
        <w:spacing w:line="360" w:lineRule="auto"/>
        <w:jc w:val="both"/>
        <w:rPr>
          <w:rFonts w:ascii="Palatino Linotype" w:hAnsi="Palatino Linotype"/>
        </w:rPr>
      </w:pPr>
    </w:p>
    <w:p w14:paraId="1A0AE6DC" w14:textId="77777777" w:rsidR="0095205C" w:rsidRPr="009048FB" w:rsidRDefault="0095205C" w:rsidP="0095205C">
      <w:pPr>
        <w:spacing w:line="360" w:lineRule="auto"/>
        <w:jc w:val="both"/>
        <w:rPr>
          <w:rFonts w:ascii="Palatino Linotype" w:hAnsi="Palatino Linotype"/>
        </w:rPr>
      </w:pPr>
      <w:r w:rsidRPr="009048FB">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2F473FB1" w14:textId="77777777" w:rsidR="0095205C" w:rsidRPr="009048FB" w:rsidRDefault="0095205C" w:rsidP="0095205C">
      <w:pPr>
        <w:pStyle w:val="Prrafodelista"/>
        <w:spacing w:line="360" w:lineRule="auto"/>
        <w:jc w:val="both"/>
        <w:rPr>
          <w:rFonts w:ascii="Palatino Linotype" w:hAnsi="Palatino Linotype"/>
        </w:rPr>
      </w:pPr>
    </w:p>
    <w:p w14:paraId="5B6344DD" w14:textId="77777777" w:rsidR="0095205C" w:rsidRPr="009048FB" w:rsidRDefault="0095205C" w:rsidP="0095205C">
      <w:pPr>
        <w:spacing w:line="360" w:lineRule="auto"/>
        <w:jc w:val="both"/>
        <w:rPr>
          <w:rFonts w:ascii="Palatino Linotype" w:hAnsi="Palatino Linotype"/>
        </w:rPr>
      </w:pPr>
      <w:r w:rsidRPr="009048FB">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0A55AAC7" w14:textId="77777777" w:rsidR="0095205C" w:rsidRPr="009048FB" w:rsidRDefault="0095205C" w:rsidP="0095205C">
      <w:pPr>
        <w:pStyle w:val="Prrafodelista"/>
        <w:spacing w:line="360" w:lineRule="auto"/>
        <w:jc w:val="both"/>
        <w:rPr>
          <w:rFonts w:ascii="Palatino Linotype" w:hAnsi="Palatino Linotype"/>
        </w:rPr>
      </w:pPr>
    </w:p>
    <w:p w14:paraId="13855BA1" w14:textId="77777777" w:rsidR="0095205C" w:rsidRPr="009048FB" w:rsidRDefault="0095205C" w:rsidP="0095205C">
      <w:pPr>
        <w:spacing w:line="360" w:lineRule="auto"/>
        <w:jc w:val="both"/>
        <w:rPr>
          <w:rFonts w:ascii="Palatino Linotype" w:hAnsi="Palatino Linotype"/>
        </w:rPr>
      </w:pPr>
      <w:r w:rsidRPr="009048FB">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4E146384" w14:textId="77777777" w:rsidR="008B3D91" w:rsidRPr="00AF1325" w:rsidRDefault="008B3D91">
      <w:pPr>
        <w:spacing w:line="360" w:lineRule="auto"/>
        <w:jc w:val="both"/>
        <w:rPr>
          <w:rFonts w:ascii="Palatino Linotype" w:eastAsia="Palatino Linotype" w:hAnsi="Palatino Linotype" w:cs="Palatino Linotype"/>
          <w:b/>
        </w:rPr>
      </w:pPr>
    </w:p>
    <w:p w14:paraId="7BAC361C" w14:textId="6C65200B" w:rsidR="00A86BC1" w:rsidRPr="006D3F6C" w:rsidRDefault="00A86BC1" w:rsidP="00A86BC1">
      <w:pPr>
        <w:spacing w:line="360" w:lineRule="auto"/>
        <w:jc w:val="both"/>
        <w:rPr>
          <w:rFonts w:ascii="Palatino Linotype" w:hAnsi="Palatino Linotype"/>
          <w:b/>
        </w:rPr>
      </w:pPr>
      <w:r>
        <w:rPr>
          <w:rFonts w:ascii="Palatino Linotype" w:hAnsi="Palatino Linotype"/>
          <w:b/>
        </w:rPr>
        <w:lastRenderedPageBreak/>
        <w:t xml:space="preserve">e) Del </w:t>
      </w:r>
      <w:proofErr w:type="spellStart"/>
      <w:r>
        <w:rPr>
          <w:rFonts w:ascii="Palatino Linotype" w:hAnsi="Palatino Linotype"/>
          <w:b/>
        </w:rPr>
        <w:t>returno</w:t>
      </w:r>
      <w:proofErr w:type="spellEnd"/>
      <w:r>
        <w:rPr>
          <w:rFonts w:ascii="Palatino Linotype" w:hAnsi="Palatino Linotype"/>
          <w:b/>
        </w:rPr>
        <w:t xml:space="preserve"> </w:t>
      </w:r>
    </w:p>
    <w:p w14:paraId="18A4BA7F" w14:textId="77777777" w:rsidR="00A86BC1" w:rsidRPr="006D3F6C" w:rsidRDefault="00A86BC1" w:rsidP="00A86BC1">
      <w:pPr>
        <w:spacing w:line="360" w:lineRule="auto"/>
        <w:jc w:val="both"/>
        <w:rPr>
          <w:rFonts w:ascii="Palatino Linotype" w:hAnsi="Palatino Linotype"/>
        </w:rPr>
      </w:pPr>
      <w:r w:rsidRPr="00616262">
        <w:rPr>
          <w:rFonts w:ascii="Palatino Linotype" w:hAnsi="Palatino Linotype" w:cs="Arial"/>
          <w:color w:val="000000" w:themeColor="text1"/>
        </w:rPr>
        <w:t>En la Vigésima Cuarta Sesión Ordinaria celebrada el veintinueve de junio de dos mil veintidós,</w:t>
      </w:r>
      <w:r>
        <w:rPr>
          <w:rFonts w:ascii="Palatino Linotype" w:hAnsi="Palatino Linotype" w:cs="Arial"/>
          <w:color w:val="000000" w:themeColor="text1"/>
        </w:rPr>
        <w:t xml:space="preserve"> </w:t>
      </w:r>
      <w:r w:rsidRPr="006D3F6C">
        <w:rPr>
          <w:rFonts w:ascii="Palatino Linotype" w:hAnsi="Palatino Linotype"/>
        </w:rPr>
        <w:t xml:space="preserve">el Pleno del Instituto de Transparencia, Acceso a la Información Pública y Protección de Datos Personales del Estado de México y Municipios, aprobó el </w:t>
      </w:r>
      <w:proofErr w:type="spellStart"/>
      <w:r w:rsidRPr="006D3F6C">
        <w:rPr>
          <w:rFonts w:ascii="Palatino Linotype" w:hAnsi="Palatino Linotype"/>
        </w:rPr>
        <w:t>returno</w:t>
      </w:r>
      <w:proofErr w:type="spellEnd"/>
      <w:r w:rsidRPr="006D3F6C">
        <w:rPr>
          <w:rFonts w:ascii="Palatino Linotype" w:hAnsi="Palatino Linotype"/>
        </w:rPr>
        <w:t xml:space="preserve"> del recurso de revisión de mérito al </w:t>
      </w:r>
      <w:r w:rsidRPr="006D3F6C">
        <w:rPr>
          <w:rFonts w:ascii="Palatino Linotype" w:hAnsi="Palatino Linotype"/>
          <w:b/>
        </w:rPr>
        <w:t>Comisionado Presidente José Martínez Vilchis</w:t>
      </w:r>
      <w:r w:rsidRPr="006D3F6C">
        <w:rPr>
          <w:rFonts w:ascii="Palatino Linotype" w:hAnsi="Palatino Linotype"/>
        </w:rPr>
        <w:t>, para que diera trámite y resolviera conforme a derecho.</w:t>
      </w:r>
    </w:p>
    <w:p w14:paraId="33B68229" w14:textId="77777777" w:rsidR="00A86BC1" w:rsidRDefault="00A86BC1">
      <w:pPr>
        <w:spacing w:line="360" w:lineRule="auto"/>
        <w:jc w:val="both"/>
        <w:rPr>
          <w:rFonts w:ascii="Palatino Linotype" w:eastAsia="Palatino Linotype" w:hAnsi="Palatino Linotype" w:cs="Palatino Linotype"/>
          <w:b/>
        </w:rPr>
      </w:pPr>
    </w:p>
    <w:p w14:paraId="7F3A9797" w14:textId="77777777" w:rsidR="008B3D91" w:rsidRPr="00AF1325" w:rsidRDefault="00EC4C6F">
      <w:pPr>
        <w:spacing w:line="360" w:lineRule="auto"/>
        <w:jc w:val="both"/>
        <w:rPr>
          <w:rFonts w:ascii="Palatino Linotype" w:eastAsia="Palatino Linotype" w:hAnsi="Palatino Linotype" w:cs="Palatino Linotype"/>
          <w:b/>
        </w:rPr>
      </w:pPr>
      <w:r w:rsidRPr="00AF1325">
        <w:rPr>
          <w:rFonts w:ascii="Palatino Linotype" w:eastAsia="Palatino Linotype" w:hAnsi="Palatino Linotype" w:cs="Palatino Linotype"/>
          <w:b/>
        </w:rPr>
        <w:t>f) Cierre de Instrucción</w:t>
      </w:r>
    </w:p>
    <w:p w14:paraId="05D6777E" w14:textId="7E8B3C28" w:rsidR="008B3D91" w:rsidRPr="00AF1325" w:rsidRDefault="00EC4C6F">
      <w:pPr>
        <w:spacing w:line="360" w:lineRule="auto"/>
        <w:jc w:val="both"/>
        <w:rPr>
          <w:rFonts w:ascii="Palatino Linotype" w:eastAsia="Palatino Linotype" w:hAnsi="Palatino Linotype" w:cs="Palatino Linotype"/>
        </w:rPr>
      </w:pPr>
      <w:r w:rsidRPr="00AF1325">
        <w:rPr>
          <w:rFonts w:ascii="Palatino Linotype" w:eastAsia="Palatino Linotype" w:hAnsi="Palatino Linotype" w:cs="Palatino Linotype"/>
        </w:rPr>
        <w:t xml:space="preserve">Por lo que, una vez analizado el estado procesal que guardaba el expediente, </w:t>
      </w:r>
      <w:r w:rsidR="0090707D">
        <w:rPr>
          <w:rFonts w:ascii="Palatino Linotype" w:eastAsia="Palatino Linotype" w:hAnsi="Palatino Linotype" w:cs="Palatino Linotype"/>
        </w:rPr>
        <w:t xml:space="preserve">el </w:t>
      </w:r>
      <w:r w:rsidR="0090707D">
        <w:rPr>
          <w:rFonts w:ascii="Palatino Linotype" w:eastAsia="Palatino Linotype" w:hAnsi="Palatino Linotype" w:cs="Palatino Linotype"/>
          <w:b/>
        </w:rPr>
        <w:t>Comisionado Presidente José Martínez Vilchis</w:t>
      </w:r>
      <w:r w:rsidRPr="00AF1325">
        <w:rPr>
          <w:rFonts w:ascii="Palatino Linotype" w:eastAsia="Palatino Linotype" w:hAnsi="Palatino Linotype" w:cs="Palatino Linotype"/>
          <w:b/>
        </w:rPr>
        <w:t xml:space="preserve"> </w:t>
      </w:r>
      <w:r w:rsidRPr="00AF1325">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0FB2C52A" w14:textId="77777777" w:rsidR="008B3D91" w:rsidRPr="00AF1325" w:rsidRDefault="008B3D91">
      <w:pPr>
        <w:spacing w:line="360" w:lineRule="auto"/>
        <w:jc w:val="both"/>
        <w:rPr>
          <w:rFonts w:ascii="Palatino Linotype" w:eastAsia="Palatino Linotype" w:hAnsi="Palatino Linotype" w:cs="Palatino Linotype"/>
        </w:rPr>
      </w:pPr>
    </w:p>
    <w:p w14:paraId="58428C10" w14:textId="77777777" w:rsidR="008B3D91" w:rsidRPr="00AF1325" w:rsidRDefault="00EC4C6F">
      <w:pPr>
        <w:jc w:val="center"/>
        <w:rPr>
          <w:rFonts w:ascii="Palatino Linotype" w:eastAsia="Palatino Linotype" w:hAnsi="Palatino Linotype" w:cs="Palatino Linotype"/>
          <w:b/>
          <w:sz w:val="28"/>
          <w:szCs w:val="28"/>
        </w:rPr>
      </w:pPr>
      <w:r w:rsidRPr="00AF1325">
        <w:rPr>
          <w:rFonts w:ascii="Palatino Linotype" w:eastAsia="Palatino Linotype" w:hAnsi="Palatino Linotype" w:cs="Palatino Linotype"/>
          <w:b/>
          <w:sz w:val="28"/>
          <w:szCs w:val="28"/>
        </w:rPr>
        <w:t>CONSIDERANDO</w:t>
      </w:r>
    </w:p>
    <w:p w14:paraId="0C04174F" w14:textId="77777777" w:rsidR="008B3D91" w:rsidRPr="00AF1325" w:rsidRDefault="008B3D91">
      <w:pPr>
        <w:jc w:val="center"/>
        <w:rPr>
          <w:rFonts w:ascii="Palatino Linotype" w:eastAsia="Palatino Linotype" w:hAnsi="Palatino Linotype" w:cs="Palatino Linotype"/>
          <w:b/>
          <w:sz w:val="28"/>
          <w:szCs w:val="28"/>
        </w:rPr>
      </w:pPr>
    </w:p>
    <w:p w14:paraId="13FEEED8" w14:textId="77777777" w:rsidR="008B3D91" w:rsidRPr="00AF1325" w:rsidRDefault="00EC4C6F">
      <w:pPr>
        <w:widowControl w:val="0"/>
        <w:tabs>
          <w:tab w:val="left" w:pos="1701"/>
        </w:tabs>
        <w:spacing w:line="360" w:lineRule="auto"/>
        <w:jc w:val="both"/>
        <w:rPr>
          <w:rFonts w:ascii="Palatino Linotype" w:eastAsia="Palatino Linotype" w:hAnsi="Palatino Linotype" w:cs="Palatino Linotype"/>
        </w:rPr>
      </w:pPr>
      <w:r w:rsidRPr="00AF1325">
        <w:rPr>
          <w:rFonts w:ascii="Palatino Linotype" w:eastAsia="Palatino Linotype" w:hAnsi="Palatino Linotype" w:cs="Palatino Linotype"/>
          <w:b/>
          <w:sz w:val="28"/>
          <w:szCs w:val="28"/>
        </w:rPr>
        <w:t>PRIMERO.</w:t>
      </w:r>
      <w:r w:rsidRPr="00AF1325">
        <w:rPr>
          <w:rFonts w:ascii="Palatino Linotype" w:eastAsia="Palatino Linotype" w:hAnsi="Palatino Linotype" w:cs="Palatino Linotype"/>
          <w:b/>
        </w:rPr>
        <w:t xml:space="preserve"> Competencia</w:t>
      </w:r>
      <w:r w:rsidRPr="00AF1325">
        <w:rPr>
          <w:rFonts w:ascii="Palatino Linotype" w:eastAsia="Palatino Linotype" w:hAnsi="Palatino Linotype" w:cs="Palatino Linotype"/>
        </w:rPr>
        <w:t>.</w:t>
      </w:r>
      <w:r w:rsidRPr="00AF1325">
        <w:rPr>
          <w:rFonts w:ascii="Palatino Linotype" w:eastAsia="Palatino Linotype" w:hAnsi="Palatino Linotype" w:cs="Palatino Linotype"/>
          <w:b/>
        </w:rPr>
        <w:t xml:space="preserve"> </w:t>
      </w:r>
    </w:p>
    <w:p w14:paraId="361D9056" w14:textId="77777777" w:rsidR="008B3D91" w:rsidRPr="00AF1325" w:rsidRDefault="00EC4C6F">
      <w:pPr>
        <w:widowControl w:val="0"/>
        <w:tabs>
          <w:tab w:val="left" w:pos="1701"/>
        </w:tabs>
        <w:spacing w:line="360" w:lineRule="auto"/>
        <w:jc w:val="both"/>
        <w:rPr>
          <w:rFonts w:ascii="Palatino Linotype" w:eastAsia="Palatino Linotype" w:hAnsi="Palatino Linotype" w:cs="Palatino Linotype"/>
        </w:rPr>
      </w:pPr>
      <w:bookmarkStart w:id="3" w:name="_heading=h.3znysh7" w:colFirst="0" w:colLast="0"/>
      <w:bookmarkEnd w:id="3"/>
      <w:r w:rsidRPr="00AF1325">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w:t>
      </w:r>
      <w:r w:rsidRPr="00AF1325">
        <w:rPr>
          <w:rFonts w:ascii="Palatino Linotype" w:eastAsia="Palatino Linotype" w:hAnsi="Palatino Linotype" w:cs="Palatino Linotype"/>
        </w:rPr>
        <w:lastRenderedPageBreak/>
        <w:t>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2737121A" w14:textId="77777777" w:rsidR="008B3D91" w:rsidRPr="00AF1325" w:rsidRDefault="008B3D91">
      <w:pPr>
        <w:widowControl w:val="0"/>
        <w:tabs>
          <w:tab w:val="left" w:pos="1701"/>
          <w:tab w:val="left" w:pos="2977"/>
        </w:tabs>
        <w:spacing w:line="360" w:lineRule="auto"/>
        <w:jc w:val="both"/>
        <w:rPr>
          <w:rFonts w:ascii="Palatino Linotype" w:eastAsia="Palatino Linotype" w:hAnsi="Palatino Linotype" w:cs="Palatino Linotype"/>
        </w:rPr>
      </w:pPr>
    </w:p>
    <w:p w14:paraId="06BE47A4" w14:textId="77777777" w:rsidR="008B3D91" w:rsidRPr="00AF1325" w:rsidRDefault="00EC4C6F">
      <w:pPr>
        <w:spacing w:line="360" w:lineRule="auto"/>
        <w:jc w:val="both"/>
        <w:rPr>
          <w:rFonts w:ascii="Palatino Linotype" w:eastAsia="Palatino Linotype" w:hAnsi="Palatino Linotype" w:cs="Palatino Linotype"/>
          <w:b/>
        </w:rPr>
      </w:pPr>
      <w:r w:rsidRPr="00AF1325">
        <w:rPr>
          <w:rFonts w:ascii="Palatino Linotype" w:eastAsia="Palatino Linotype" w:hAnsi="Palatino Linotype" w:cs="Palatino Linotype"/>
          <w:b/>
          <w:sz w:val="28"/>
          <w:szCs w:val="28"/>
        </w:rPr>
        <w:t>SEGUNDO</w:t>
      </w:r>
      <w:r w:rsidRPr="00AF1325">
        <w:rPr>
          <w:rFonts w:ascii="Palatino Linotype" w:eastAsia="Palatino Linotype" w:hAnsi="Palatino Linotype" w:cs="Palatino Linotype"/>
          <w:b/>
        </w:rPr>
        <w:t xml:space="preserve">. Interés. </w:t>
      </w:r>
    </w:p>
    <w:p w14:paraId="4CCF0A09" w14:textId="77777777" w:rsidR="008B3D91" w:rsidRPr="00AF1325" w:rsidRDefault="00EC4C6F">
      <w:pPr>
        <w:spacing w:line="360" w:lineRule="auto"/>
        <w:jc w:val="both"/>
        <w:rPr>
          <w:rFonts w:ascii="Palatino Linotype" w:eastAsia="Palatino Linotype" w:hAnsi="Palatino Linotype" w:cs="Palatino Linotype"/>
          <w:b/>
          <w:color w:val="000000"/>
        </w:rPr>
      </w:pPr>
      <w:r w:rsidRPr="00AF1325">
        <w:rPr>
          <w:rFonts w:ascii="Palatino Linotype" w:eastAsia="Palatino Linotype" w:hAnsi="Palatino Linotype" w:cs="Palatino Linotype"/>
          <w:color w:val="000000"/>
        </w:rPr>
        <w:t>Los Recursos de Revisión materia del presente estudio fueron interpuestos por parte legítima, en atención a que se present</w:t>
      </w:r>
      <w:r w:rsidRPr="00AF1325">
        <w:rPr>
          <w:rFonts w:ascii="Palatino Linotype" w:eastAsia="Palatino Linotype" w:hAnsi="Palatino Linotype" w:cs="Palatino Linotype"/>
        </w:rPr>
        <w:t>aron</w:t>
      </w:r>
      <w:r w:rsidRPr="00AF1325">
        <w:rPr>
          <w:rFonts w:ascii="Palatino Linotype" w:eastAsia="Palatino Linotype" w:hAnsi="Palatino Linotype" w:cs="Palatino Linotype"/>
          <w:color w:val="000000"/>
        </w:rPr>
        <w:t xml:space="preserve"> por </w:t>
      </w:r>
      <w:r w:rsidRPr="00AF1325">
        <w:rPr>
          <w:rFonts w:ascii="Palatino Linotype" w:eastAsia="Palatino Linotype" w:hAnsi="Palatino Linotype" w:cs="Palatino Linotype"/>
          <w:b/>
          <w:color w:val="000000"/>
        </w:rPr>
        <w:t>EL RECURRENTE,</w:t>
      </w:r>
      <w:r w:rsidRPr="00AF1325">
        <w:rPr>
          <w:rFonts w:ascii="Palatino Linotype" w:eastAsia="Palatino Linotype" w:hAnsi="Palatino Linotype" w:cs="Palatino Linotype"/>
          <w:color w:val="000000"/>
        </w:rPr>
        <w:t xml:space="preserve"> quien es la misma persona que formuló la solicitud de Acceso a la Información Pública al </w:t>
      </w:r>
      <w:r w:rsidRPr="00AF1325">
        <w:rPr>
          <w:rFonts w:ascii="Palatino Linotype" w:eastAsia="Palatino Linotype" w:hAnsi="Palatino Linotype" w:cs="Palatino Linotype"/>
          <w:b/>
          <w:color w:val="000000"/>
        </w:rPr>
        <w:t xml:space="preserve">SUJETO OBLIGADO, </w:t>
      </w:r>
      <w:r w:rsidRPr="00AF1325">
        <w:rPr>
          <w:rFonts w:ascii="Palatino Linotype" w:eastAsia="Palatino Linotype" w:hAnsi="Palatino Linotype" w:cs="Palatino Linotype"/>
          <w:color w:val="000000"/>
        </w:rPr>
        <w:t xml:space="preserve">pues para ello, es necesario que el particular ingrese al </w:t>
      </w:r>
      <w:r w:rsidRPr="00AF1325">
        <w:rPr>
          <w:rFonts w:ascii="Palatino Linotype" w:eastAsia="Palatino Linotype" w:hAnsi="Palatino Linotype" w:cs="Palatino Linotype"/>
          <w:b/>
          <w:color w:val="000000"/>
        </w:rPr>
        <w:t xml:space="preserve">SAIMEX </w:t>
      </w:r>
      <w:r w:rsidRPr="00AF1325">
        <w:rPr>
          <w:rFonts w:ascii="Palatino Linotype" w:eastAsia="Palatino Linotype" w:hAnsi="Palatino Linotype" w:cs="Palatino Linotype"/>
          <w:color w:val="000000"/>
        </w:rPr>
        <w:t>mediante la utilización de su clave de usuario y contraseña.</w:t>
      </w:r>
    </w:p>
    <w:p w14:paraId="3DC0E299" w14:textId="77777777" w:rsidR="008B3D91" w:rsidRPr="00AF1325" w:rsidRDefault="008B3D91">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2BC1CD91" w14:textId="77777777" w:rsidR="008B3D91" w:rsidRPr="00AF1325" w:rsidRDefault="00EC4C6F">
      <w:pPr>
        <w:tabs>
          <w:tab w:val="center" w:pos="4252"/>
          <w:tab w:val="right" w:pos="8504"/>
        </w:tabs>
        <w:spacing w:line="360" w:lineRule="auto"/>
        <w:ind w:left="-57"/>
        <w:jc w:val="both"/>
        <w:rPr>
          <w:rFonts w:ascii="Palatino Linotype" w:eastAsia="Palatino Linotype" w:hAnsi="Palatino Linotype" w:cs="Palatino Linotype"/>
        </w:rPr>
      </w:pPr>
      <w:r w:rsidRPr="00AF1325">
        <w:rPr>
          <w:rFonts w:ascii="Palatino Linotype" w:eastAsia="Palatino Linotype" w:hAnsi="Palatino Linotype" w:cs="Palatino Linotype"/>
          <w:b/>
          <w:sz w:val="28"/>
          <w:szCs w:val="28"/>
        </w:rPr>
        <w:t>TERCERO.</w:t>
      </w:r>
      <w:r w:rsidRPr="00AF1325">
        <w:rPr>
          <w:rFonts w:ascii="Palatino Linotype" w:eastAsia="Palatino Linotype" w:hAnsi="Palatino Linotype" w:cs="Palatino Linotype"/>
        </w:rPr>
        <w:t xml:space="preserve"> </w:t>
      </w:r>
      <w:r w:rsidRPr="00AF1325">
        <w:rPr>
          <w:rFonts w:ascii="Palatino Linotype" w:eastAsia="Palatino Linotype" w:hAnsi="Palatino Linotype" w:cs="Palatino Linotype"/>
          <w:b/>
          <w:sz w:val="28"/>
          <w:szCs w:val="28"/>
        </w:rPr>
        <w:t>TERCERO.</w:t>
      </w:r>
      <w:r w:rsidRPr="00AF1325">
        <w:rPr>
          <w:rFonts w:ascii="Palatino Linotype" w:eastAsia="Palatino Linotype" w:hAnsi="Palatino Linotype" w:cs="Palatino Linotype"/>
        </w:rPr>
        <w:t xml:space="preserve"> </w:t>
      </w:r>
      <w:r w:rsidRPr="00AF1325">
        <w:rPr>
          <w:rFonts w:ascii="Palatino Linotype" w:eastAsia="Palatino Linotype" w:hAnsi="Palatino Linotype" w:cs="Palatino Linotype"/>
          <w:b/>
        </w:rPr>
        <w:t>Justificación de la Acumulación de los Recursos.</w:t>
      </w:r>
      <w:r w:rsidRPr="00AF1325">
        <w:rPr>
          <w:rFonts w:ascii="Palatino Linotype" w:eastAsia="Palatino Linotype" w:hAnsi="Palatino Linotype" w:cs="Palatino Linotype"/>
        </w:rPr>
        <w:t xml:space="preserve"> </w:t>
      </w:r>
    </w:p>
    <w:p w14:paraId="44F8002D" w14:textId="77777777" w:rsidR="008B3D91" w:rsidRPr="00AF1325" w:rsidRDefault="00EC4C6F">
      <w:pPr>
        <w:tabs>
          <w:tab w:val="center" w:pos="4252"/>
          <w:tab w:val="right" w:pos="8504"/>
        </w:tabs>
        <w:spacing w:line="360" w:lineRule="auto"/>
        <w:ind w:left="-57"/>
        <w:jc w:val="both"/>
        <w:rPr>
          <w:rFonts w:ascii="Palatino Linotype" w:eastAsia="Palatino Linotype" w:hAnsi="Palatino Linotype" w:cs="Palatino Linotype"/>
        </w:rPr>
      </w:pPr>
      <w:r w:rsidRPr="00AF1325">
        <w:rPr>
          <w:rFonts w:ascii="Palatino Linotype" w:eastAsia="Palatino Linotype" w:hAnsi="Palatino Linotype" w:cs="Palatino Linotype"/>
        </w:rPr>
        <w:t xml:space="preserve">De las constancias que obran en los expedientes acumulados, se advierte que en los Recursos de Revisión número </w:t>
      </w:r>
      <w:r w:rsidRPr="00AF1325">
        <w:rPr>
          <w:rFonts w:ascii="Palatino Linotype" w:eastAsia="Palatino Linotype" w:hAnsi="Palatino Linotype" w:cs="Palatino Linotype"/>
          <w:b/>
        </w:rPr>
        <w:t>05667/INFOEM/IP/RR/2022 y 05669/INFOEM/IP/RR/2022</w:t>
      </w:r>
      <w:r w:rsidRPr="00AF1325">
        <w:rPr>
          <w:rFonts w:ascii="Palatino Linotype" w:eastAsia="Palatino Linotype" w:hAnsi="Palatino Linotype" w:cs="Palatino Linotype"/>
          <w:b/>
          <w:sz w:val="22"/>
          <w:szCs w:val="22"/>
        </w:rPr>
        <w:t>,</w:t>
      </w:r>
      <w:r w:rsidRPr="00AF1325">
        <w:rPr>
          <w:rFonts w:ascii="Palatino Linotype" w:eastAsia="Palatino Linotype" w:hAnsi="Palatino Linotype" w:cs="Palatino Linotype"/>
        </w:rPr>
        <w:t xml:space="preserve"> fueron presentados por el mismo </w:t>
      </w:r>
      <w:r w:rsidRPr="00AF1325">
        <w:rPr>
          <w:rFonts w:ascii="Palatino Linotype" w:eastAsia="Palatino Linotype" w:hAnsi="Palatino Linotype" w:cs="Palatino Linotype"/>
          <w:b/>
        </w:rPr>
        <w:t>RECURRENTE</w:t>
      </w:r>
      <w:r w:rsidRPr="00AF1325">
        <w:rPr>
          <w:rFonts w:ascii="Palatino Linotype" w:eastAsia="Palatino Linotype" w:hAnsi="Palatino Linotype" w:cs="Palatino Linotype"/>
        </w:rPr>
        <w:t xml:space="preserve"> respecto de los actos u omisiones del mismo </w:t>
      </w:r>
      <w:r w:rsidRPr="00AF1325">
        <w:rPr>
          <w:rFonts w:ascii="Palatino Linotype" w:eastAsia="Palatino Linotype" w:hAnsi="Palatino Linotype" w:cs="Palatino Linotype"/>
          <w:b/>
        </w:rPr>
        <w:t>SUJETO OBLIGADO</w:t>
      </w:r>
      <w:r w:rsidRPr="00AF1325">
        <w:rPr>
          <w:rFonts w:ascii="Palatino Linotype" w:eastAsia="Palatino Linotype" w:hAnsi="Palatino Linotype" w:cs="Palatino Linotype"/>
        </w:rPr>
        <w:t xml:space="preserve">, razón por la cual, resulta conveniente su trámite de forma unificada para homogéneamente resolver y evitar la emisión de resoluciones contradictorias, derivado de ello este Órgano Garante realizó la acumulación respectiva, de conformidad con lo dispuesto en el artículo 18 del Código de Procedimientos Administrativos del Estado de México, de aplicación supletoria en </w:t>
      </w:r>
      <w:r w:rsidRPr="00AF1325">
        <w:rPr>
          <w:rFonts w:ascii="Palatino Linotype" w:eastAsia="Palatino Linotype" w:hAnsi="Palatino Linotype" w:cs="Palatino Linotype"/>
        </w:rPr>
        <w:lastRenderedPageBreak/>
        <w:t>términos del artículo 195 de la Ley de Transparencia y Acceso a la Información Pública del Estado de México y Municipios en vigor, que a la letra señalan:</w:t>
      </w:r>
    </w:p>
    <w:p w14:paraId="792BA9A4" w14:textId="77777777" w:rsidR="008B3D91" w:rsidRPr="00AF1325" w:rsidRDefault="008B3D91">
      <w:pPr>
        <w:tabs>
          <w:tab w:val="left" w:pos="8222"/>
        </w:tabs>
        <w:ind w:left="851" w:right="1134"/>
        <w:jc w:val="center"/>
        <w:rPr>
          <w:rFonts w:ascii="Palatino Linotype" w:eastAsia="Palatino Linotype" w:hAnsi="Palatino Linotype" w:cs="Palatino Linotype"/>
          <w:b/>
          <w:i/>
          <w:sz w:val="22"/>
          <w:szCs w:val="22"/>
        </w:rPr>
      </w:pPr>
    </w:p>
    <w:p w14:paraId="1B17FCFB" w14:textId="77777777" w:rsidR="008B3D91" w:rsidRPr="00AF1325" w:rsidRDefault="00EC4C6F">
      <w:pPr>
        <w:tabs>
          <w:tab w:val="left" w:pos="8222"/>
        </w:tabs>
        <w:ind w:left="851" w:right="1134"/>
        <w:jc w:val="center"/>
        <w:rPr>
          <w:rFonts w:ascii="Palatino Linotype" w:eastAsia="Palatino Linotype" w:hAnsi="Palatino Linotype" w:cs="Palatino Linotype"/>
          <w:b/>
          <w:i/>
          <w:sz w:val="22"/>
          <w:szCs w:val="22"/>
        </w:rPr>
      </w:pPr>
      <w:r w:rsidRPr="00AF1325">
        <w:rPr>
          <w:rFonts w:ascii="Palatino Linotype" w:eastAsia="Palatino Linotype" w:hAnsi="Palatino Linotype" w:cs="Palatino Linotype"/>
          <w:b/>
          <w:i/>
          <w:sz w:val="22"/>
          <w:szCs w:val="22"/>
        </w:rPr>
        <w:t>“Código de Procedimientos Administrativos del Estado de México</w:t>
      </w:r>
    </w:p>
    <w:p w14:paraId="0250DB2A" w14:textId="77777777" w:rsidR="008B3D91" w:rsidRPr="00AF1325" w:rsidRDefault="00EC4C6F">
      <w:pPr>
        <w:tabs>
          <w:tab w:val="left" w:pos="8222"/>
        </w:tabs>
        <w:ind w:left="851" w:right="1134"/>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w:t>
      </w:r>
      <w:r w:rsidRPr="00AF1325">
        <w:rPr>
          <w:rFonts w:ascii="Palatino Linotype" w:eastAsia="Palatino Linotype" w:hAnsi="Palatino Linotype" w:cs="Palatino Linotype"/>
          <w:b/>
          <w:i/>
          <w:sz w:val="22"/>
          <w:szCs w:val="22"/>
        </w:rPr>
        <w:t>Artículo 18</w:t>
      </w:r>
      <w:r w:rsidRPr="00AF1325">
        <w:rPr>
          <w:rFonts w:ascii="Palatino Linotype" w:eastAsia="Palatino Linotype" w:hAnsi="Palatino Linotype" w:cs="Palatino Linotype"/>
          <w:i/>
          <w:sz w:val="22"/>
          <w:szCs w:val="22"/>
        </w:rPr>
        <w:t xml:space="preserve">.- </w:t>
      </w:r>
      <w:r w:rsidRPr="00AF1325">
        <w:rPr>
          <w:rFonts w:ascii="Palatino Linotype" w:eastAsia="Palatino Linotype" w:hAnsi="Palatino Linotype" w:cs="Palatino Linotype"/>
          <w:b/>
          <w:i/>
          <w:sz w:val="22"/>
          <w:szCs w:val="22"/>
        </w:rPr>
        <w:t xml:space="preserve">La autoridad administrativa o el Tribunal </w:t>
      </w:r>
      <w:r w:rsidRPr="00AF1325">
        <w:rPr>
          <w:rFonts w:ascii="Palatino Linotype" w:eastAsia="Palatino Linotype" w:hAnsi="Palatino Linotype" w:cs="Palatino Linotype"/>
          <w:b/>
          <w:i/>
          <w:sz w:val="22"/>
          <w:szCs w:val="22"/>
          <w:u w:val="single"/>
        </w:rPr>
        <w:t>acordarán la acumulación de los expedientes</w:t>
      </w:r>
      <w:r w:rsidRPr="00AF1325">
        <w:rPr>
          <w:rFonts w:ascii="Palatino Linotype" w:eastAsia="Palatino Linotype" w:hAnsi="Palatino Linotype" w:cs="Palatino Linotype"/>
          <w:b/>
          <w:i/>
          <w:sz w:val="22"/>
          <w:szCs w:val="22"/>
        </w:rPr>
        <w:t xml:space="preserve"> del procedimiento y proceso administrativo que ante ellos se sigan, de oficio</w:t>
      </w:r>
      <w:r w:rsidRPr="00AF1325">
        <w:rPr>
          <w:rFonts w:ascii="Palatino Linotype" w:eastAsia="Palatino Linotype" w:hAnsi="Palatino Linotype" w:cs="Palatino Linotype"/>
          <w:i/>
          <w:sz w:val="22"/>
          <w:szCs w:val="22"/>
        </w:rPr>
        <w:t xml:space="preserve"> o a petición de parte, </w:t>
      </w:r>
      <w:r w:rsidRPr="00AF1325">
        <w:rPr>
          <w:rFonts w:ascii="Palatino Linotype" w:eastAsia="Palatino Linotype" w:hAnsi="Palatino Linotype" w:cs="Palatino Linotype"/>
          <w:b/>
          <w:i/>
          <w:sz w:val="22"/>
          <w:szCs w:val="22"/>
          <w:u w:val="single"/>
        </w:rPr>
        <w:t>cuando las partes</w:t>
      </w:r>
      <w:r w:rsidRPr="00AF1325">
        <w:rPr>
          <w:rFonts w:ascii="Palatino Linotype" w:eastAsia="Palatino Linotype" w:hAnsi="Palatino Linotype" w:cs="Palatino Linotype"/>
          <w:i/>
          <w:sz w:val="22"/>
          <w:szCs w:val="22"/>
        </w:rPr>
        <w:t xml:space="preserve"> o los actos administrativos </w:t>
      </w:r>
      <w:r w:rsidRPr="00AF1325">
        <w:rPr>
          <w:rFonts w:ascii="Palatino Linotype" w:eastAsia="Palatino Linotype" w:hAnsi="Palatino Linotype" w:cs="Palatino Linotype"/>
          <w:b/>
          <w:i/>
          <w:sz w:val="22"/>
          <w:szCs w:val="22"/>
          <w:u w:val="single"/>
        </w:rPr>
        <w:t>sean iguales</w:t>
      </w:r>
      <w:r w:rsidRPr="00AF1325">
        <w:rPr>
          <w:rFonts w:ascii="Palatino Linotype" w:eastAsia="Palatino Linotype" w:hAnsi="Palatino Linotype" w:cs="Palatino Linotype"/>
          <w:i/>
          <w:sz w:val="22"/>
          <w:szCs w:val="22"/>
        </w:rPr>
        <w:t xml:space="preserve">, se trate de actos conexos o </w:t>
      </w:r>
      <w:r w:rsidRPr="00AF1325">
        <w:rPr>
          <w:rFonts w:ascii="Palatino Linotype" w:eastAsia="Palatino Linotype" w:hAnsi="Palatino Linotype" w:cs="Palatino Linotype"/>
          <w:b/>
          <w:i/>
          <w:sz w:val="22"/>
          <w:szCs w:val="22"/>
          <w:u w:val="single"/>
        </w:rPr>
        <w:t>resulte conveniente el trámite unificado de los asuntos, para evitar la emisión de resoluciones contradictorias</w:t>
      </w:r>
      <w:r w:rsidRPr="00AF1325">
        <w:rPr>
          <w:rFonts w:ascii="Palatino Linotype" w:eastAsia="Palatino Linotype" w:hAnsi="Palatino Linotype" w:cs="Palatino Linotype"/>
          <w:i/>
          <w:sz w:val="22"/>
          <w:szCs w:val="22"/>
        </w:rPr>
        <w:t>. La misma regla se aplicará, en lo conducente, para la separación de los expedientes.”</w:t>
      </w:r>
    </w:p>
    <w:p w14:paraId="72F493A6" w14:textId="77777777" w:rsidR="008B3D91" w:rsidRPr="00AF1325" w:rsidRDefault="00EC4C6F">
      <w:pPr>
        <w:tabs>
          <w:tab w:val="left" w:pos="8222"/>
        </w:tabs>
        <w:ind w:left="851" w:right="1134"/>
        <w:jc w:val="center"/>
        <w:rPr>
          <w:rFonts w:ascii="Palatino Linotype" w:eastAsia="Palatino Linotype" w:hAnsi="Palatino Linotype" w:cs="Palatino Linotype"/>
          <w:b/>
          <w:i/>
          <w:sz w:val="22"/>
          <w:szCs w:val="22"/>
        </w:rPr>
      </w:pPr>
      <w:r w:rsidRPr="00AF1325">
        <w:rPr>
          <w:rFonts w:ascii="Palatino Linotype" w:eastAsia="Palatino Linotype" w:hAnsi="Palatino Linotype" w:cs="Palatino Linotype"/>
          <w:b/>
          <w:i/>
          <w:sz w:val="22"/>
          <w:szCs w:val="22"/>
        </w:rPr>
        <w:t xml:space="preserve">Ley de Transparencia y Acceso a la Información Pública del Estado de México y Municipios </w:t>
      </w:r>
    </w:p>
    <w:p w14:paraId="2BD14CC2" w14:textId="77777777" w:rsidR="008B3D91" w:rsidRPr="00AF1325" w:rsidRDefault="00EC4C6F">
      <w:pPr>
        <w:tabs>
          <w:tab w:val="left" w:pos="8222"/>
        </w:tabs>
        <w:ind w:left="851" w:right="1134"/>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w:t>
      </w:r>
      <w:r w:rsidRPr="00AF1325">
        <w:rPr>
          <w:rFonts w:ascii="Palatino Linotype" w:eastAsia="Palatino Linotype" w:hAnsi="Palatino Linotype" w:cs="Palatino Linotype"/>
          <w:b/>
          <w:i/>
          <w:sz w:val="22"/>
          <w:szCs w:val="22"/>
        </w:rPr>
        <w:t xml:space="preserve">Artículo 195. </w:t>
      </w:r>
      <w:r w:rsidRPr="00AF1325">
        <w:rPr>
          <w:rFonts w:ascii="Palatino Linotype" w:eastAsia="Palatino Linotype" w:hAnsi="Palatino Linotype" w:cs="Palatino Linotype"/>
          <w:i/>
          <w:sz w:val="22"/>
          <w:szCs w:val="22"/>
        </w:rPr>
        <w:t>En la tramitación del Recurso de Revisión se aplicarán supletoriamente las disposiciones contenidas en el Código de Procedimientos Administrativos del Estado de México.”</w:t>
      </w:r>
    </w:p>
    <w:p w14:paraId="177A65DA" w14:textId="77777777" w:rsidR="008B3D91" w:rsidRPr="00AF1325" w:rsidRDefault="00EC4C6F">
      <w:pPr>
        <w:tabs>
          <w:tab w:val="left" w:pos="8222"/>
        </w:tabs>
        <w:ind w:left="851" w:right="1134"/>
        <w:jc w:val="both"/>
        <w:rPr>
          <w:rFonts w:ascii="Palatino Linotype" w:eastAsia="Palatino Linotype" w:hAnsi="Palatino Linotype" w:cs="Palatino Linotype"/>
          <w:sz w:val="22"/>
          <w:szCs w:val="22"/>
        </w:rPr>
      </w:pPr>
      <w:r w:rsidRPr="00AF1325">
        <w:rPr>
          <w:rFonts w:ascii="Palatino Linotype" w:eastAsia="Palatino Linotype" w:hAnsi="Palatino Linotype" w:cs="Palatino Linotype"/>
          <w:sz w:val="22"/>
          <w:szCs w:val="22"/>
        </w:rPr>
        <w:t>(Énfasis añadido)</w:t>
      </w:r>
    </w:p>
    <w:p w14:paraId="4DA21896" w14:textId="77777777" w:rsidR="008B3D91" w:rsidRPr="00AF1325" w:rsidRDefault="008B3D91">
      <w:pPr>
        <w:jc w:val="both"/>
        <w:rPr>
          <w:rFonts w:ascii="Palatino Linotype" w:eastAsia="Palatino Linotype" w:hAnsi="Palatino Linotype" w:cs="Palatino Linotype"/>
          <w:b/>
        </w:rPr>
      </w:pPr>
    </w:p>
    <w:p w14:paraId="5E961BC4" w14:textId="77777777" w:rsidR="008B3D91" w:rsidRPr="00AF1325" w:rsidRDefault="00EC4C6F">
      <w:pPr>
        <w:tabs>
          <w:tab w:val="center" w:pos="4252"/>
          <w:tab w:val="right" w:pos="8504"/>
        </w:tabs>
        <w:spacing w:line="360" w:lineRule="auto"/>
        <w:jc w:val="both"/>
        <w:rPr>
          <w:rFonts w:ascii="Palatino Linotype" w:eastAsia="Palatino Linotype" w:hAnsi="Palatino Linotype" w:cs="Palatino Linotype"/>
        </w:rPr>
      </w:pPr>
      <w:r w:rsidRPr="00AF1325">
        <w:rPr>
          <w:rFonts w:ascii="Palatino Linotype" w:eastAsia="Palatino Linotype" w:hAnsi="Palatino Linotype" w:cs="Palatino Linotype"/>
        </w:rPr>
        <w:t>De lo dispuesto en los numerales citados en el párrafo que antecede, dicha acumulación procede cuando:</w:t>
      </w:r>
    </w:p>
    <w:p w14:paraId="3FB40FE9" w14:textId="77777777" w:rsidR="008B3D91" w:rsidRPr="00AF1325" w:rsidRDefault="00EC4C6F">
      <w:pPr>
        <w:numPr>
          <w:ilvl w:val="0"/>
          <w:numId w:val="1"/>
        </w:numPr>
        <w:tabs>
          <w:tab w:val="center" w:pos="4252"/>
          <w:tab w:val="right" w:pos="8504"/>
        </w:tabs>
        <w:spacing w:line="360" w:lineRule="auto"/>
        <w:jc w:val="both"/>
      </w:pPr>
      <w:r w:rsidRPr="00AF1325">
        <w:rPr>
          <w:rFonts w:ascii="Palatino Linotype" w:eastAsia="Palatino Linotype" w:hAnsi="Palatino Linotype" w:cs="Palatino Linotype"/>
        </w:rPr>
        <w:t>El solicitante y la información referida sean las mismas;</w:t>
      </w:r>
    </w:p>
    <w:p w14:paraId="79D33216" w14:textId="77777777" w:rsidR="008B3D91" w:rsidRPr="00AF1325" w:rsidRDefault="00EC4C6F">
      <w:pPr>
        <w:numPr>
          <w:ilvl w:val="0"/>
          <w:numId w:val="1"/>
        </w:numPr>
        <w:tabs>
          <w:tab w:val="center" w:pos="4252"/>
          <w:tab w:val="right" w:pos="8504"/>
        </w:tabs>
        <w:spacing w:line="360" w:lineRule="auto"/>
        <w:jc w:val="both"/>
      </w:pPr>
      <w:r w:rsidRPr="00AF1325">
        <w:rPr>
          <w:rFonts w:ascii="Palatino Linotype" w:eastAsia="Palatino Linotype" w:hAnsi="Palatino Linotype" w:cs="Palatino Linotype"/>
        </w:rPr>
        <w:t>Las partes o los actos impugnados sean iguales;</w:t>
      </w:r>
    </w:p>
    <w:p w14:paraId="36356B08" w14:textId="77777777" w:rsidR="008B3D91" w:rsidRPr="00AF1325" w:rsidRDefault="00EC4C6F">
      <w:pPr>
        <w:numPr>
          <w:ilvl w:val="0"/>
          <w:numId w:val="1"/>
        </w:numPr>
        <w:tabs>
          <w:tab w:val="center" w:pos="4252"/>
          <w:tab w:val="right" w:pos="8504"/>
        </w:tabs>
        <w:spacing w:line="360" w:lineRule="auto"/>
        <w:jc w:val="both"/>
      </w:pPr>
      <w:r w:rsidRPr="00AF1325">
        <w:rPr>
          <w:rFonts w:ascii="Palatino Linotype" w:eastAsia="Palatino Linotype" w:hAnsi="Palatino Linotype" w:cs="Palatino Linotype"/>
        </w:rPr>
        <w:t>Cuando se trate del mismo solicitante, el mismo Sujeto Obligado, y</w:t>
      </w:r>
    </w:p>
    <w:p w14:paraId="3A57E142" w14:textId="77777777" w:rsidR="008B3D91" w:rsidRPr="00AF1325" w:rsidRDefault="00EC4C6F">
      <w:pPr>
        <w:numPr>
          <w:ilvl w:val="0"/>
          <w:numId w:val="1"/>
        </w:numPr>
        <w:tabs>
          <w:tab w:val="center" w:pos="4252"/>
          <w:tab w:val="right" w:pos="8504"/>
        </w:tabs>
        <w:spacing w:line="360" w:lineRule="auto"/>
        <w:ind w:left="357"/>
        <w:jc w:val="both"/>
      </w:pPr>
      <w:r w:rsidRPr="00AF1325">
        <w:rPr>
          <w:rFonts w:ascii="Palatino Linotype" w:eastAsia="Palatino Linotype" w:hAnsi="Palatino Linotype" w:cs="Palatino Linotype"/>
        </w:rPr>
        <w:t>Aun tratándose de solicitudes diversas, resulte conveniente la resolución unificada de los asuntos</w:t>
      </w:r>
      <w:r w:rsidRPr="00AF1325">
        <w:rPr>
          <w:rFonts w:ascii="Palatino Linotype" w:eastAsia="Palatino Linotype" w:hAnsi="Palatino Linotype" w:cs="Palatino Linotype"/>
          <w:i/>
        </w:rPr>
        <w:t>.</w:t>
      </w:r>
    </w:p>
    <w:p w14:paraId="5869622A" w14:textId="77777777" w:rsidR="008B3D91" w:rsidRPr="00AF1325" w:rsidRDefault="00EC4C6F">
      <w:pPr>
        <w:widowControl w:val="0"/>
        <w:spacing w:line="360" w:lineRule="auto"/>
        <w:jc w:val="both"/>
        <w:rPr>
          <w:rFonts w:ascii="Palatino Linotype" w:eastAsia="Palatino Linotype" w:hAnsi="Palatino Linotype" w:cs="Palatino Linotype"/>
        </w:rPr>
      </w:pPr>
      <w:r w:rsidRPr="00AF1325">
        <w:rPr>
          <w:rFonts w:ascii="Palatino Linotype" w:eastAsia="Palatino Linotype" w:hAnsi="Palatino Linotype" w:cs="Palatino Linotype"/>
        </w:rPr>
        <w:t xml:space="preserve">De esta suerte, tal y como se mencionó anteriormente, los Recursos de Revisión que nos ocupan fueron interpuestos por el mismo </w:t>
      </w:r>
      <w:r w:rsidRPr="00AF1325">
        <w:rPr>
          <w:rFonts w:ascii="Palatino Linotype" w:eastAsia="Palatino Linotype" w:hAnsi="Palatino Linotype" w:cs="Palatino Linotype"/>
          <w:b/>
        </w:rPr>
        <w:t>RECURRENTE</w:t>
      </w:r>
      <w:r w:rsidRPr="00AF1325">
        <w:rPr>
          <w:rFonts w:ascii="Palatino Linotype" w:eastAsia="Palatino Linotype" w:hAnsi="Palatino Linotype" w:cs="Palatino Linotype"/>
        </w:rPr>
        <w:t xml:space="preserve"> ante el mismo </w:t>
      </w:r>
      <w:r w:rsidRPr="00AF1325">
        <w:rPr>
          <w:rFonts w:ascii="Palatino Linotype" w:eastAsia="Palatino Linotype" w:hAnsi="Palatino Linotype" w:cs="Palatino Linotype"/>
          <w:b/>
        </w:rPr>
        <w:t>SUJETO OBLIGADO</w:t>
      </w:r>
      <w:r w:rsidRPr="00AF1325">
        <w:rPr>
          <w:rFonts w:ascii="Palatino Linotype" w:eastAsia="Palatino Linotype" w:hAnsi="Palatino Linotype" w:cs="Palatino Linotype"/>
        </w:rPr>
        <w:t xml:space="preserve">, por lo que, resulta conveniente la resolución conjunta por economía </w:t>
      </w:r>
      <w:r w:rsidRPr="00AF1325">
        <w:rPr>
          <w:rFonts w:ascii="Palatino Linotype" w:eastAsia="Palatino Linotype" w:hAnsi="Palatino Linotype" w:cs="Palatino Linotype"/>
        </w:rPr>
        <w:lastRenderedPageBreak/>
        <w:t>procesal y con el fin de no emitir resoluciones contradictorias entre sí, en caso de resolverlos en forma separada por Ponentes diferentes.</w:t>
      </w:r>
    </w:p>
    <w:p w14:paraId="5DE7C025" w14:textId="77777777" w:rsidR="008B3D91" w:rsidRPr="00AF1325" w:rsidRDefault="008B3D91">
      <w:pPr>
        <w:tabs>
          <w:tab w:val="center" w:pos="4252"/>
          <w:tab w:val="right" w:pos="8504"/>
        </w:tabs>
        <w:spacing w:line="360" w:lineRule="auto"/>
        <w:ind w:left="-57"/>
        <w:jc w:val="both"/>
        <w:rPr>
          <w:rFonts w:ascii="Palatino Linotype" w:eastAsia="Palatino Linotype" w:hAnsi="Palatino Linotype" w:cs="Palatino Linotype"/>
          <w:b/>
        </w:rPr>
      </w:pPr>
    </w:p>
    <w:p w14:paraId="1EC331F2" w14:textId="77777777" w:rsidR="008B3D91" w:rsidRPr="00AF1325" w:rsidRDefault="00EC4C6F">
      <w:pPr>
        <w:tabs>
          <w:tab w:val="center" w:pos="4252"/>
          <w:tab w:val="right" w:pos="8504"/>
        </w:tabs>
        <w:spacing w:line="360" w:lineRule="auto"/>
        <w:ind w:left="-57"/>
        <w:jc w:val="both"/>
        <w:rPr>
          <w:rFonts w:ascii="Palatino Linotype" w:eastAsia="Palatino Linotype" w:hAnsi="Palatino Linotype" w:cs="Palatino Linotype"/>
          <w:color w:val="000000"/>
        </w:rPr>
      </w:pPr>
      <w:r w:rsidRPr="00AF1325">
        <w:rPr>
          <w:rFonts w:ascii="Palatino Linotype" w:eastAsia="Palatino Linotype" w:hAnsi="Palatino Linotype" w:cs="Palatino Linotype"/>
          <w:b/>
          <w:sz w:val="26"/>
          <w:szCs w:val="26"/>
        </w:rPr>
        <w:t>CUARTO.</w:t>
      </w:r>
      <w:r w:rsidRPr="00AF1325">
        <w:rPr>
          <w:rFonts w:ascii="Palatino Linotype" w:eastAsia="Palatino Linotype" w:hAnsi="Palatino Linotype" w:cs="Palatino Linotype"/>
          <w:b/>
        </w:rPr>
        <w:t xml:space="preserve"> </w:t>
      </w:r>
      <w:r w:rsidRPr="00AF1325">
        <w:rPr>
          <w:rFonts w:ascii="Palatino Linotype" w:eastAsia="Palatino Linotype" w:hAnsi="Palatino Linotype" w:cs="Palatino Linotype"/>
          <w:b/>
          <w:color w:val="000000"/>
        </w:rPr>
        <w:t>Oportunidad</w:t>
      </w:r>
      <w:r w:rsidRPr="00AF1325">
        <w:rPr>
          <w:rFonts w:ascii="Palatino Linotype" w:eastAsia="Palatino Linotype" w:hAnsi="Palatino Linotype" w:cs="Palatino Linotype"/>
          <w:color w:val="000000"/>
        </w:rPr>
        <w:t xml:space="preserve">. </w:t>
      </w:r>
    </w:p>
    <w:p w14:paraId="415FD6F9" w14:textId="77777777" w:rsidR="008B3D91" w:rsidRPr="00AF1325" w:rsidRDefault="00EC4C6F">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AF1325">
        <w:rPr>
          <w:rFonts w:ascii="Palatino Linotype" w:eastAsia="Palatino Linotype" w:hAnsi="Palatino Linotype" w:cs="Palatino Linotype"/>
        </w:rPr>
        <w:t>Los</w:t>
      </w:r>
      <w:r w:rsidRPr="00AF1325">
        <w:rPr>
          <w:rFonts w:ascii="Palatino Linotype" w:eastAsia="Palatino Linotype" w:hAnsi="Palatino Linotype" w:cs="Palatino Linotype"/>
          <w:color w:val="000000"/>
        </w:rPr>
        <w:t xml:space="preserve"> Recursos de Revisión fueron interpuestos dentro del plazo de quince días hábiles, contados a partir del día siguiente al que </w:t>
      </w:r>
      <w:r w:rsidRPr="00AF1325">
        <w:rPr>
          <w:rFonts w:ascii="Palatino Linotype" w:eastAsia="Palatino Linotype" w:hAnsi="Palatino Linotype" w:cs="Palatino Linotype"/>
          <w:b/>
        </w:rPr>
        <w:t xml:space="preserve">EL RECURRENTE </w:t>
      </w:r>
      <w:r w:rsidRPr="00AF1325">
        <w:rPr>
          <w:rFonts w:ascii="Palatino Linotype" w:eastAsia="Palatino Linotype" w:hAnsi="Palatino Linotype" w:cs="Palatino Linotype"/>
          <w:color w:val="000000"/>
        </w:rPr>
        <w:t>tuvo conocimiento de las respuestas impugnadas; tal y como, lo prevé el artículo 178 de la Ley de Transparencia y Acceso a la Información Pública del Estado de México y Municipios, que establece:</w:t>
      </w:r>
    </w:p>
    <w:p w14:paraId="14C6E1EE" w14:textId="77777777" w:rsidR="008B3D91" w:rsidRPr="00AF1325" w:rsidRDefault="008B3D91">
      <w:pPr>
        <w:ind w:left="720" w:right="709"/>
        <w:jc w:val="both"/>
        <w:rPr>
          <w:rFonts w:ascii="Palatino Linotype" w:eastAsia="Palatino Linotype" w:hAnsi="Palatino Linotype" w:cs="Palatino Linotype"/>
          <w:i/>
          <w:sz w:val="22"/>
          <w:szCs w:val="22"/>
        </w:rPr>
      </w:pPr>
    </w:p>
    <w:p w14:paraId="2CD62847" w14:textId="77777777" w:rsidR="008B3D91" w:rsidRPr="00AF1325" w:rsidRDefault="00EC4C6F">
      <w:pPr>
        <w:ind w:left="851" w:right="89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w:t>
      </w:r>
      <w:r w:rsidRPr="00AF1325">
        <w:rPr>
          <w:rFonts w:ascii="Palatino Linotype" w:eastAsia="Palatino Linotype" w:hAnsi="Palatino Linotype" w:cs="Palatino Linotype"/>
          <w:b/>
          <w:i/>
          <w:sz w:val="22"/>
          <w:szCs w:val="22"/>
        </w:rPr>
        <w:t>Artículo 178.</w:t>
      </w:r>
      <w:r w:rsidRPr="00AF1325">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ED3E3D7" w14:textId="77777777" w:rsidR="008B3D91" w:rsidRPr="00AF1325" w:rsidRDefault="008B3D91">
      <w:pPr>
        <w:ind w:left="851" w:right="899"/>
        <w:jc w:val="both"/>
        <w:rPr>
          <w:rFonts w:ascii="Palatino Linotype" w:eastAsia="Palatino Linotype" w:hAnsi="Palatino Linotype" w:cs="Palatino Linotype"/>
          <w:i/>
          <w:sz w:val="22"/>
          <w:szCs w:val="22"/>
        </w:rPr>
      </w:pPr>
    </w:p>
    <w:p w14:paraId="11D883DA" w14:textId="77777777" w:rsidR="008B3D91" w:rsidRPr="00AF1325" w:rsidRDefault="00EC4C6F">
      <w:pPr>
        <w:ind w:left="851" w:right="89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A470661" w14:textId="77777777" w:rsidR="008B3D91" w:rsidRPr="00AF1325" w:rsidRDefault="008B3D91">
      <w:pPr>
        <w:ind w:left="851" w:right="899"/>
        <w:jc w:val="both"/>
        <w:rPr>
          <w:rFonts w:ascii="Palatino Linotype" w:eastAsia="Palatino Linotype" w:hAnsi="Palatino Linotype" w:cs="Palatino Linotype"/>
          <w:i/>
          <w:sz w:val="22"/>
          <w:szCs w:val="22"/>
        </w:rPr>
      </w:pPr>
    </w:p>
    <w:p w14:paraId="51CC9C51" w14:textId="77777777" w:rsidR="008B3D91" w:rsidRPr="00AF1325" w:rsidRDefault="00EC4C6F">
      <w:pPr>
        <w:ind w:left="851" w:right="89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3195AA8A" w14:textId="77777777" w:rsidR="008B3D91" w:rsidRPr="00AF1325" w:rsidRDefault="008B3D91">
      <w:pPr>
        <w:ind w:left="720" w:right="709"/>
        <w:jc w:val="both"/>
        <w:rPr>
          <w:rFonts w:ascii="Palatino Linotype" w:eastAsia="Palatino Linotype" w:hAnsi="Palatino Linotype" w:cs="Palatino Linotype"/>
          <w:i/>
          <w:sz w:val="22"/>
          <w:szCs w:val="22"/>
        </w:rPr>
      </w:pPr>
    </w:p>
    <w:p w14:paraId="55BC452D" w14:textId="77777777" w:rsidR="008B3D91" w:rsidRPr="00AF1325" w:rsidRDefault="00EC4C6F">
      <w:pPr>
        <w:spacing w:line="360" w:lineRule="auto"/>
        <w:jc w:val="both"/>
        <w:rPr>
          <w:rFonts w:ascii="Palatino Linotype" w:eastAsia="Palatino Linotype" w:hAnsi="Palatino Linotype" w:cs="Palatino Linotype"/>
        </w:rPr>
      </w:pPr>
      <w:bookmarkStart w:id="4" w:name="_heading=h.2et92p0" w:colFirst="0" w:colLast="0"/>
      <w:bookmarkEnd w:id="4"/>
      <w:r w:rsidRPr="00AF1325">
        <w:rPr>
          <w:rFonts w:ascii="Palatino Linotype" w:eastAsia="Palatino Linotype" w:hAnsi="Palatino Linotype" w:cs="Palatino Linotype"/>
        </w:rPr>
        <w:t xml:space="preserve">En esa tesitura, atendiendo a que </w:t>
      </w:r>
      <w:r w:rsidRPr="00AF1325">
        <w:rPr>
          <w:rFonts w:ascii="Palatino Linotype" w:eastAsia="Palatino Linotype" w:hAnsi="Palatino Linotype" w:cs="Palatino Linotype"/>
          <w:b/>
        </w:rPr>
        <w:t>EL SUJETO OBLIGADO</w:t>
      </w:r>
      <w:r w:rsidRPr="00AF1325">
        <w:rPr>
          <w:rFonts w:ascii="Palatino Linotype" w:eastAsia="Palatino Linotype" w:hAnsi="Palatino Linotype" w:cs="Palatino Linotype"/>
        </w:rPr>
        <w:t xml:space="preserve"> notificó las respuestas a las solicitudes de Acceso a la Información Pública el día</w:t>
      </w:r>
      <w:r w:rsidRPr="00AF1325">
        <w:rPr>
          <w:rFonts w:ascii="Palatino Linotype" w:eastAsia="Palatino Linotype" w:hAnsi="Palatino Linotype" w:cs="Palatino Linotype"/>
          <w:b/>
        </w:rPr>
        <w:t xml:space="preserve"> diecisiete de marzo de dos mil veintidós</w:t>
      </w:r>
      <w:r w:rsidRPr="00AF1325">
        <w:rPr>
          <w:rFonts w:ascii="Palatino Linotype" w:eastAsia="Palatino Linotype" w:hAnsi="Palatino Linotype" w:cs="Palatino Linotype"/>
        </w:rPr>
        <w:t xml:space="preserve">; así, el plazo de quince días hábiles que el artículo 178 de la Ley de la materia otorga a </w:t>
      </w:r>
      <w:r w:rsidRPr="00AF1325">
        <w:rPr>
          <w:rFonts w:ascii="Palatino Linotype" w:eastAsia="Palatino Linotype" w:hAnsi="Palatino Linotype" w:cs="Palatino Linotype"/>
          <w:b/>
        </w:rPr>
        <w:t xml:space="preserve">EL RECURRENTE </w:t>
      </w:r>
      <w:r w:rsidRPr="00AF1325">
        <w:rPr>
          <w:rFonts w:ascii="Palatino Linotype" w:eastAsia="Palatino Linotype" w:hAnsi="Palatino Linotype" w:cs="Palatino Linotype"/>
        </w:rPr>
        <w:t xml:space="preserve">para presentar el respectivo Recurso de Revisión, transcurrió del </w:t>
      </w:r>
      <w:r w:rsidRPr="00AF1325">
        <w:rPr>
          <w:rFonts w:ascii="Palatino Linotype" w:eastAsia="Palatino Linotype" w:hAnsi="Palatino Linotype" w:cs="Palatino Linotype"/>
          <w:b/>
        </w:rPr>
        <w:t>dieciocho de marzo al ocho de abril de dos mil veintidós.</w:t>
      </w:r>
      <w:r w:rsidRPr="00AF1325">
        <w:rPr>
          <w:rFonts w:ascii="Palatino Linotype" w:eastAsia="Palatino Linotype" w:hAnsi="Palatino Linotype" w:cs="Palatino Linotype"/>
        </w:rPr>
        <w:t xml:space="preserve"> Sin </w:t>
      </w:r>
      <w:r w:rsidRPr="00AF1325">
        <w:rPr>
          <w:rFonts w:ascii="Palatino Linotype" w:eastAsia="Palatino Linotype" w:hAnsi="Palatino Linotype" w:cs="Palatino Linotype"/>
        </w:rPr>
        <w:lastRenderedPageBreak/>
        <w:t>contemplar en el cómputo los días diecinueve, veinte, veintiséis y veintisiete de marzo, así como dos y tres de abril de dos mil veintidós por corresponder a sábados y domingos, considerados como días inhábiles, en términos del artículo 3, fracción X de la Ley de Transparencia y Acceso a la Información Pública del Estado de México y Municipios. Además del día veintiuno de marzo de dos mil veintidós, por ser considerados como días inhábiles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Pr="00AF1325">
        <w:rPr>
          <w:rFonts w:ascii="Palatino Linotype" w:eastAsia="Palatino Linotype" w:hAnsi="Palatino Linotype" w:cs="Palatino Linotype"/>
          <w:vertAlign w:val="superscript"/>
        </w:rPr>
        <w:footnoteReference w:id="1"/>
      </w:r>
      <w:r w:rsidRPr="00AF1325">
        <w:rPr>
          <w:rFonts w:ascii="Palatino Linotype" w:eastAsia="Palatino Linotype" w:hAnsi="Palatino Linotype" w:cs="Palatino Linotype"/>
        </w:rPr>
        <w:t>.</w:t>
      </w:r>
    </w:p>
    <w:p w14:paraId="32B6AF68" w14:textId="77777777" w:rsidR="008B3D91" w:rsidRPr="00AF1325" w:rsidRDefault="008B3D91">
      <w:pPr>
        <w:spacing w:line="360" w:lineRule="auto"/>
        <w:jc w:val="both"/>
        <w:rPr>
          <w:rFonts w:ascii="Palatino Linotype" w:eastAsia="Palatino Linotype" w:hAnsi="Palatino Linotype" w:cs="Palatino Linotype"/>
        </w:rPr>
      </w:pPr>
      <w:bookmarkStart w:id="5" w:name="_heading=h.pams53xt1pwn" w:colFirst="0" w:colLast="0"/>
      <w:bookmarkEnd w:id="5"/>
    </w:p>
    <w:p w14:paraId="2573FD61" w14:textId="77777777" w:rsidR="008B3D91" w:rsidRPr="00AF1325" w:rsidRDefault="00EC4C6F">
      <w:pPr>
        <w:spacing w:before="200" w:after="200" w:line="360" w:lineRule="auto"/>
        <w:jc w:val="both"/>
        <w:rPr>
          <w:rFonts w:ascii="Palatino Linotype" w:eastAsia="Palatino Linotype" w:hAnsi="Palatino Linotype" w:cs="Palatino Linotype"/>
        </w:rPr>
      </w:pPr>
      <w:r w:rsidRPr="00AF1325">
        <w:rPr>
          <w:rFonts w:ascii="Palatino Linotype" w:eastAsia="Palatino Linotype" w:hAnsi="Palatino Linotype" w:cs="Palatino Linotype"/>
        </w:rPr>
        <w:t xml:space="preserve">En ese tenor se advierte que </w:t>
      </w:r>
      <w:r w:rsidRPr="00AF1325">
        <w:rPr>
          <w:rFonts w:ascii="Palatino Linotype" w:eastAsia="Palatino Linotype" w:hAnsi="Palatino Linotype" w:cs="Palatino Linotype"/>
          <w:b/>
        </w:rPr>
        <w:t>EL RECURRENTE</w:t>
      </w:r>
      <w:r w:rsidRPr="00AF1325">
        <w:rPr>
          <w:rFonts w:ascii="Palatino Linotype" w:eastAsia="Palatino Linotype" w:hAnsi="Palatino Linotype" w:cs="Palatino Linotype"/>
        </w:rPr>
        <w:t xml:space="preserve"> presentó los medios de impugnación, día veintitrés de marzo y, en consecuencia, los Recursos de Revisión de mérito se encuentran dentro del plazo dispuesto en el artículo 178, de la Ley de Transparencia y Acceso a la Información Pública del Estado de México y Municipios. </w:t>
      </w:r>
    </w:p>
    <w:p w14:paraId="6DCC287C" w14:textId="77777777" w:rsidR="008B3D91" w:rsidRPr="00AF1325" w:rsidRDefault="00EC4C6F">
      <w:pPr>
        <w:spacing w:line="360" w:lineRule="auto"/>
        <w:ind w:right="49"/>
        <w:jc w:val="both"/>
        <w:rPr>
          <w:rFonts w:ascii="Palatino Linotype" w:eastAsia="Palatino Linotype" w:hAnsi="Palatino Linotype" w:cs="Palatino Linotype"/>
          <w:b/>
        </w:rPr>
      </w:pPr>
      <w:r w:rsidRPr="00AF1325">
        <w:rPr>
          <w:rFonts w:ascii="Palatino Linotype" w:eastAsia="Palatino Linotype" w:hAnsi="Palatino Linotype" w:cs="Palatino Linotype"/>
          <w:b/>
          <w:sz w:val="28"/>
          <w:szCs w:val="28"/>
        </w:rPr>
        <w:t>QUINTO</w:t>
      </w:r>
      <w:r w:rsidRPr="00AF1325">
        <w:rPr>
          <w:rFonts w:ascii="Palatino Linotype" w:eastAsia="Palatino Linotype" w:hAnsi="Palatino Linotype" w:cs="Palatino Linotype"/>
          <w:b/>
        </w:rPr>
        <w:t xml:space="preserve">. </w:t>
      </w:r>
      <w:proofErr w:type="spellStart"/>
      <w:r w:rsidRPr="00AF1325">
        <w:rPr>
          <w:rFonts w:ascii="Palatino Linotype" w:eastAsia="Palatino Linotype" w:hAnsi="Palatino Linotype" w:cs="Palatino Linotype"/>
          <w:b/>
        </w:rPr>
        <w:t>Procedibilidad</w:t>
      </w:r>
      <w:proofErr w:type="spellEnd"/>
      <w:r w:rsidRPr="00AF1325">
        <w:rPr>
          <w:rFonts w:ascii="Palatino Linotype" w:eastAsia="Palatino Linotype" w:hAnsi="Palatino Linotype" w:cs="Palatino Linotype"/>
          <w:b/>
        </w:rPr>
        <w:t xml:space="preserve">. </w:t>
      </w:r>
    </w:p>
    <w:p w14:paraId="4C3A0A5E" w14:textId="77777777" w:rsidR="008B3D91" w:rsidRPr="00AF1325" w:rsidRDefault="00EC4C6F">
      <w:pPr>
        <w:spacing w:line="360" w:lineRule="auto"/>
        <w:ind w:right="49"/>
        <w:jc w:val="both"/>
        <w:rPr>
          <w:rFonts w:ascii="Palatino Linotype" w:eastAsia="Palatino Linotype" w:hAnsi="Palatino Linotype" w:cs="Palatino Linotype"/>
        </w:rPr>
      </w:pPr>
      <w:r w:rsidRPr="00AF1325">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w:t>
      </w:r>
      <w:r w:rsidRPr="00AF1325">
        <w:rPr>
          <w:rFonts w:ascii="Palatino Linotype" w:eastAsia="Palatino Linotype" w:hAnsi="Palatino Linotype" w:cs="Palatino Linotype"/>
        </w:rPr>
        <w:lastRenderedPageBreak/>
        <w:t xml:space="preserve">electrónica no es requisito indispensable el proporcionar el nombre, tal como se muestra a continuación: </w:t>
      </w:r>
    </w:p>
    <w:p w14:paraId="69AC9296" w14:textId="77777777" w:rsidR="008B3D91" w:rsidRPr="00AF1325" w:rsidRDefault="008B3D91">
      <w:pPr>
        <w:spacing w:line="360" w:lineRule="auto"/>
        <w:ind w:right="49"/>
        <w:jc w:val="both"/>
        <w:rPr>
          <w:rFonts w:ascii="Palatino Linotype" w:eastAsia="Palatino Linotype" w:hAnsi="Palatino Linotype" w:cs="Palatino Linotype"/>
        </w:rPr>
      </w:pPr>
    </w:p>
    <w:p w14:paraId="1C80678D" w14:textId="77777777" w:rsidR="008B3D91" w:rsidRPr="00AF1325" w:rsidRDefault="00EC4C6F">
      <w:pPr>
        <w:tabs>
          <w:tab w:val="left" w:pos="851"/>
        </w:tabs>
        <w:ind w:left="851" w:right="901"/>
        <w:jc w:val="both"/>
        <w:rPr>
          <w:rFonts w:ascii="Palatino Linotype" w:eastAsia="Palatino Linotype" w:hAnsi="Palatino Linotype" w:cs="Palatino Linotype"/>
          <w:b/>
          <w:i/>
          <w:sz w:val="22"/>
          <w:szCs w:val="22"/>
        </w:rPr>
      </w:pPr>
      <w:r w:rsidRPr="00AF1325">
        <w:rPr>
          <w:rFonts w:ascii="Palatino Linotype" w:eastAsia="Palatino Linotype" w:hAnsi="Palatino Linotype" w:cs="Palatino Linotype"/>
          <w:b/>
          <w:i/>
          <w:sz w:val="22"/>
          <w:szCs w:val="22"/>
        </w:rPr>
        <w:t xml:space="preserve">“Artículo 180. </w:t>
      </w:r>
      <w:r w:rsidRPr="00AF1325">
        <w:rPr>
          <w:rFonts w:ascii="Palatino Linotype" w:eastAsia="Palatino Linotype" w:hAnsi="Palatino Linotype" w:cs="Palatino Linotype"/>
          <w:i/>
          <w:sz w:val="22"/>
          <w:szCs w:val="22"/>
        </w:rPr>
        <w:t>El Recurso de Revisión contendrá:</w:t>
      </w:r>
      <w:r w:rsidRPr="00AF1325">
        <w:rPr>
          <w:rFonts w:ascii="Palatino Linotype" w:eastAsia="Palatino Linotype" w:hAnsi="Palatino Linotype" w:cs="Palatino Linotype"/>
          <w:b/>
          <w:i/>
          <w:sz w:val="22"/>
          <w:szCs w:val="22"/>
        </w:rPr>
        <w:t xml:space="preserve"> </w:t>
      </w:r>
    </w:p>
    <w:p w14:paraId="051144A6" w14:textId="77777777" w:rsidR="008B3D91" w:rsidRPr="00AF1325" w:rsidRDefault="00EC4C6F">
      <w:pPr>
        <w:tabs>
          <w:tab w:val="left" w:pos="851"/>
        </w:tabs>
        <w:ind w:left="851" w:right="901"/>
        <w:jc w:val="both"/>
        <w:rPr>
          <w:rFonts w:ascii="Palatino Linotype" w:eastAsia="Palatino Linotype" w:hAnsi="Palatino Linotype" w:cs="Palatino Linotype"/>
          <w:b/>
          <w:i/>
          <w:sz w:val="22"/>
          <w:szCs w:val="22"/>
        </w:rPr>
      </w:pPr>
      <w:r w:rsidRPr="00AF1325">
        <w:rPr>
          <w:rFonts w:ascii="Palatino Linotype" w:eastAsia="Palatino Linotype" w:hAnsi="Palatino Linotype" w:cs="Palatino Linotype"/>
          <w:b/>
          <w:i/>
          <w:sz w:val="22"/>
          <w:szCs w:val="22"/>
        </w:rPr>
        <w:t>…</w:t>
      </w:r>
    </w:p>
    <w:p w14:paraId="02833F2B" w14:textId="77777777" w:rsidR="008B3D91" w:rsidRPr="00AF1325" w:rsidRDefault="00EC4C6F">
      <w:pPr>
        <w:tabs>
          <w:tab w:val="left" w:pos="851"/>
        </w:tabs>
        <w:ind w:left="851" w:right="901"/>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b/>
          <w:i/>
          <w:sz w:val="22"/>
          <w:szCs w:val="22"/>
        </w:rPr>
        <w:t xml:space="preserve">II. El nombre del solicitante </w:t>
      </w:r>
      <w:r w:rsidRPr="00AF1325">
        <w:rPr>
          <w:rFonts w:ascii="Palatino Linotype" w:eastAsia="Palatino Linotype" w:hAnsi="Palatino Linotype" w:cs="Palatino Linotype"/>
          <w:b/>
          <w:i/>
          <w:color w:val="222222"/>
          <w:sz w:val="22"/>
          <w:szCs w:val="22"/>
        </w:rPr>
        <w:t>que</w:t>
      </w:r>
      <w:r w:rsidRPr="00AF1325">
        <w:rPr>
          <w:rFonts w:ascii="Palatino Linotype" w:eastAsia="Palatino Linotype" w:hAnsi="Palatino Linotype" w:cs="Palatino Linotype"/>
          <w:b/>
          <w:i/>
          <w:sz w:val="22"/>
          <w:szCs w:val="22"/>
        </w:rPr>
        <w:t xml:space="preserve"> recurre </w:t>
      </w:r>
      <w:r w:rsidRPr="00AF1325">
        <w:rPr>
          <w:rFonts w:ascii="Palatino Linotype" w:eastAsia="Palatino Linotype" w:hAnsi="Palatino Linotype" w:cs="Palatino Linotype"/>
          <w:i/>
          <w:sz w:val="22"/>
          <w:szCs w:val="22"/>
        </w:rPr>
        <w:t>o de su representante y, en su caso</w:t>
      </w:r>
      <w:proofErr w:type="gramStart"/>
      <w:r w:rsidRPr="00AF1325">
        <w:rPr>
          <w:rFonts w:ascii="Palatino Linotype" w:eastAsia="Palatino Linotype" w:hAnsi="Palatino Linotype" w:cs="Palatino Linotype"/>
          <w:i/>
          <w:sz w:val="22"/>
          <w:szCs w:val="22"/>
        </w:rPr>
        <w:t>, …</w:t>
      </w:r>
      <w:proofErr w:type="gramEnd"/>
    </w:p>
    <w:p w14:paraId="001B0434" w14:textId="77777777" w:rsidR="008B3D91" w:rsidRPr="00AF1325" w:rsidRDefault="00EC4C6F">
      <w:pPr>
        <w:tabs>
          <w:tab w:val="left" w:pos="851"/>
        </w:tabs>
        <w:ind w:left="851" w:right="901"/>
        <w:jc w:val="both"/>
        <w:rPr>
          <w:rFonts w:ascii="Palatino Linotype" w:eastAsia="Palatino Linotype" w:hAnsi="Palatino Linotype" w:cs="Palatino Linotype"/>
          <w:b/>
          <w:i/>
          <w:sz w:val="22"/>
          <w:szCs w:val="22"/>
        </w:rPr>
      </w:pPr>
      <w:r w:rsidRPr="00AF1325">
        <w:rPr>
          <w:rFonts w:ascii="Palatino Linotype" w:eastAsia="Palatino Linotype" w:hAnsi="Palatino Linotype" w:cs="Palatino Linotype"/>
          <w:b/>
          <w:i/>
          <w:sz w:val="22"/>
          <w:szCs w:val="22"/>
        </w:rPr>
        <w:t xml:space="preserve">En caso de </w:t>
      </w:r>
      <w:r w:rsidRPr="00AF1325">
        <w:rPr>
          <w:rFonts w:ascii="Palatino Linotype" w:eastAsia="Palatino Linotype" w:hAnsi="Palatino Linotype" w:cs="Palatino Linotype"/>
          <w:b/>
          <w:i/>
          <w:color w:val="222222"/>
          <w:sz w:val="22"/>
          <w:szCs w:val="22"/>
        </w:rPr>
        <w:t>que</w:t>
      </w:r>
      <w:r w:rsidRPr="00AF1325">
        <w:rPr>
          <w:rFonts w:ascii="Palatino Linotype" w:eastAsia="Palatino Linotype" w:hAnsi="Palatino Linotype" w:cs="Palatino Linotype"/>
          <w:b/>
          <w:i/>
          <w:sz w:val="22"/>
          <w:szCs w:val="22"/>
        </w:rPr>
        <w:t xml:space="preserve"> el recurso se interponga de manera electrónica no será indispensable que contengan los requisitos establecidos en las fracciones II</w:t>
      </w:r>
      <w:r w:rsidRPr="00AF1325">
        <w:rPr>
          <w:rFonts w:ascii="Palatino Linotype" w:eastAsia="Palatino Linotype" w:hAnsi="Palatino Linotype" w:cs="Palatino Linotype"/>
          <w:i/>
          <w:sz w:val="22"/>
          <w:szCs w:val="22"/>
        </w:rPr>
        <w:t>, IV, VII y VIII.</w:t>
      </w:r>
      <w:r w:rsidRPr="00AF1325">
        <w:rPr>
          <w:rFonts w:ascii="Palatino Linotype" w:eastAsia="Palatino Linotype" w:hAnsi="Palatino Linotype" w:cs="Palatino Linotype"/>
          <w:b/>
          <w:i/>
          <w:sz w:val="22"/>
          <w:szCs w:val="22"/>
        </w:rPr>
        <w:t>”</w:t>
      </w:r>
    </w:p>
    <w:p w14:paraId="277CFF7C" w14:textId="77777777" w:rsidR="008B3D91" w:rsidRPr="00AF1325" w:rsidRDefault="00EC4C6F">
      <w:pPr>
        <w:tabs>
          <w:tab w:val="left" w:pos="851"/>
        </w:tabs>
        <w:ind w:left="851" w:right="901"/>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(Énfasis añadido)</w:t>
      </w:r>
    </w:p>
    <w:p w14:paraId="0161F231" w14:textId="77777777" w:rsidR="008B3D91" w:rsidRPr="00AF1325" w:rsidRDefault="008B3D91">
      <w:pPr>
        <w:tabs>
          <w:tab w:val="left" w:pos="851"/>
        </w:tabs>
        <w:ind w:right="901"/>
        <w:jc w:val="both"/>
        <w:rPr>
          <w:rFonts w:ascii="Palatino Linotype" w:eastAsia="Palatino Linotype" w:hAnsi="Palatino Linotype" w:cs="Palatino Linotype"/>
          <w:i/>
          <w:sz w:val="22"/>
          <w:szCs w:val="22"/>
        </w:rPr>
      </w:pPr>
    </w:p>
    <w:p w14:paraId="2594E339" w14:textId="77777777" w:rsidR="008B3D91" w:rsidRPr="00AF1325" w:rsidRDefault="00EC4C6F">
      <w:pPr>
        <w:spacing w:line="360" w:lineRule="auto"/>
        <w:jc w:val="both"/>
        <w:rPr>
          <w:rFonts w:ascii="Palatino Linotype" w:eastAsia="Palatino Linotype" w:hAnsi="Palatino Linotype" w:cs="Palatino Linotype"/>
        </w:rPr>
      </w:pPr>
      <w:r w:rsidRPr="00AF1325">
        <w:rPr>
          <w:rFonts w:ascii="Palatino Linotype" w:eastAsia="Palatino Linotype" w:hAnsi="Palatino Linotype" w:cs="Palatino Linotype"/>
        </w:rPr>
        <w:t>Es así que, derivado que el Recurso de Revisión materia del presente asunto, se interpuso de manera electrónica, no es necesario que contenga determinados requisitos, entre ellos, el nombre</w:t>
      </w:r>
      <w:r w:rsidRPr="00AF1325">
        <w:rPr>
          <w:rFonts w:ascii="Palatino Linotype" w:eastAsia="Palatino Linotype" w:hAnsi="Palatino Linotype" w:cs="Palatino Linotype"/>
          <w:b/>
        </w:rPr>
        <w:t>;</w:t>
      </w:r>
      <w:r w:rsidRPr="00AF1325">
        <w:rPr>
          <w:rFonts w:ascii="Palatino Linotype" w:eastAsia="Palatino Linotype" w:hAnsi="Palatino Linotype" w:cs="Palatino Linotype"/>
        </w:rPr>
        <w:t xml:space="preserve"> por lo que, en el presente caso, al haber sido presentado el Recurso de Revisión vía </w:t>
      </w:r>
      <w:r w:rsidRPr="00AF1325">
        <w:rPr>
          <w:rFonts w:ascii="Palatino Linotype" w:eastAsia="Palatino Linotype" w:hAnsi="Palatino Linotype" w:cs="Palatino Linotype"/>
          <w:b/>
        </w:rPr>
        <w:t>SAIMEX</w:t>
      </w:r>
      <w:r w:rsidRPr="00AF1325">
        <w:rPr>
          <w:rFonts w:ascii="Palatino Linotype" w:eastAsia="Palatino Linotype" w:hAnsi="Palatino Linotype" w:cs="Palatino Linotype"/>
        </w:rPr>
        <w:t>, dicho requisito resulta innecesario.</w:t>
      </w:r>
    </w:p>
    <w:p w14:paraId="5BDDB5A2" w14:textId="77777777" w:rsidR="008B3D91" w:rsidRPr="00AF1325" w:rsidRDefault="008B3D91">
      <w:pPr>
        <w:spacing w:line="360" w:lineRule="auto"/>
        <w:jc w:val="both"/>
        <w:rPr>
          <w:rFonts w:ascii="Palatino Linotype" w:eastAsia="Palatino Linotype" w:hAnsi="Palatino Linotype" w:cs="Palatino Linotype"/>
          <w:b/>
        </w:rPr>
      </w:pPr>
    </w:p>
    <w:p w14:paraId="638DE878" w14:textId="77777777" w:rsidR="008B3D91" w:rsidRPr="00AF1325" w:rsidRDefault="00EC4C6F">
      <w:pPr>
        <w:spacing w:line="360" w:lineRule="auto"/>
        <w:jc w:val="both"/>
        <w:rPr>
          <w:rFonts w:ascii="Palatino Linotype" w:eastAsia="Palatino Linotype" w:hAnsi="Palatino Linotype" w:cs="Palatino Linotype"/>
        </w:rPr>
      </w:pPr>
      <w:r w:rsidRPr="00AF1325">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AF1325">
        <w:rPr>
          <w:rFonts w:ascii="Palatino Linotype" w:eastAsia="Palatino Linotype" w:hAnsi="Palatino Linotype" w:cs="Palatino Linotype"/>
          <w:b/>
          <w:u w:val="single"/>
        </w:rPr>
        <w:t xml:space="preserve">el nombre no es un requisito </w:t>
      </w:r>
      <w:r w:rsidRPr="00AF1325">
        <w:rPr>
          <w:rFonts w:ascii="Palatino Linotype" w:eastAsia="Palatino Linotype" w:hAnsi="Palatino Linotype" w:cs="Palatino Linotype"/>
          <w:b/>
          <w:i/>
          <w:u w:val="single"/>
        </w:rPr>
        <w:t>sine qua non</w:t>
      </w:r>
      <w:r w:rsidRPr="00AF1325">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61C393B" w14:textId="77777777" w:rsidR="008B3D91" w:rsidRPr="00AF1325" w:rsidRDefault="008B3D91">
      <w:pPr>
        <w:spacing w:line="360" w:lineRule="auto"/>
        <w:jc w:val="both"/>
        <w:rPr>
          <w:rFonts w:ascii="Palatino Linotype" w:eastAsia="Palatino Linotype" w:hAnsi="Palatino Linotype" w:cs="Palatino Linotype"/>
        </w:rPr>
      </w:pPr>
    </w:p>
    <w:p w14:paraId="13CC6D05" w14:textId="77777777" w:rsidR="008B3D91" w:rsidRPr="00AF1325" w:rsidRDefault="00EC4C6F">
      <w:pPr>
        <w:spacing w:line="360" w:lineRule="auto"/>
        <w:jc w:val="both"/>
        <w:rPr>
          <w:rFonts w:ascii="Palatino Linotype" w:eastAsia="Palatino Linotype" w:hAnsi="Palatino Linotype" w:cs="Palatino Linotype"/>
          <w:sz w:val="22"/>
          <w:szCs w:val="22"/>
        </w:rPr>
      </w:pPr>
      <w:r w:rsidRPr="00AF1325">
        <w:rPr>
          <w:rFonts w:ascii="Palatino Linotype" w:eastAsia="Palatino Linotype" w:hAnsi="Palatino Linotype" w:cs="Palatino Linotype"/>
        </w:rPr>
        <w:lastRenderedPageBreak/>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247F1177" w14:textId="77777777" w:rsidR="008B3D91" w:rsidRPr="00AF1325" w:rsidRDefault="008B3D91">
      <w:pPr>
        <w:tabs>
          <w:tab w:val="left" w:pos="851"/>
        </w:tabs>
        <w:ind w:left="851" w:right="901"/>
        <w:jc w:val="both"/>
        <w:rPr>
          <w:rFonts w:ascii="Palatino Linotype" w:eastAsia="Palatino Linotype" w:hAnsi="Palatino Linotype" w:cs="Palatino Linotype"/>
          <w:sz w:val="22"/>
          <w:szCs w:val="22"/>
        </w:rPr>
      </w:pPr>
    </w:p>
    <w:p w14:paraId="39CDC1FF" w14:textId="77777777" w:rsidR="008B3D91" w:rsidRPr="00AF1325" w:rsidRDefault="00EC4C6F">
      <w:pPr>
        <w:spacing w:line="360" w:lineRule="auto"/>
        <w:jc w:val="both"/>
        <w:rPr>
          <w:rFonts w:ascii="Palatino Linotype" w:eastAsia="Palatino Linotype" w:hAnsi="Palatino Linotype" w:cs="Palatino Linotype"/>
        </w:rPr>
      </w:pPr>
      <w:r w:rsidRPr="00AF1325">
        <w:rPr>
          <w:rFonts w:ascii="Palatino Linotype" w:eastAsia="Palatino Linotype" w:hAnsi="Palatino Linotype" w:cs="Palatino Linotype"/>
        </w:rPr>
        <w:t xml:space="preserve">Asimismo, se estima que el requisito relativo al nombre de </w:t>
      </w:r>
      <w:r w:rsidRPr="00AF1325">
        <w:rPr>
          <w:rFonts w:ascii="Palatino Linotype" w:eastAsia="Palatino Linotype" w:hAnsi="Palatino Linotype" w:cs="Palatino Linotype"/>
          <w:b/>
        </w:rPr>
        <w:t>EL RECURRENTE</w:t>
      </w:r>
      <w:r w:rsidRPr="00AF1325">
        <w:rPr>
          <w:rFonts w:ascii="Palatino Linotype" w:eastAsia="Palatino Linotype" w:hAnsi="Palatino Linotype" w:cs="Palatino Linotype"/>
        </w:rPr>
        <w:t xml:space="preserve">  no constituye un presupuesto indispensable de </w:t>
      </w:r>
      <w:proofErr w:type="spellStart"/>
      <w:r w:rsidRPr="00AF1325">
        <w:rPr>
          <w:rFonts w:ascii="Palatino Linotype" w:eastAsia="Palatino Linotype" w:hAnsi="Palatino Linotype" w:cs="Palatino Linotype"/>
        </w:rPr>
        <w:t>procedibilidad</w:t>
      </w:r>
      <w:proofErr w:type="spellEnd"/>
      <w:r w:rsidRPr="00AF1325">
        <w:rPr>
          <w:rFonts w:ascii="Palatino Linotype" w:eastAsia="Palatino Linotype" w:hAnsi="Palatino Linotype" w:cs="Palatino Linotype"/>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AF1325">
        <w:rPr>
          <w:rFonts w:ascii="Palatino Linotype" w:eastAsia="Palatino Linotype" w:hAnsi="Palatino Linotype" w:cs="Palatino Linotype"/>
          <w:b/>
        </w:rPr>
        <w:t xml:space="preserve">EL RECURRENTE </w:t>
      </w:r>
      <w:r w:rsidRPr="00AF1325">
        <w:rPr>
          <w:rFonts w:ascii="Palatino Linotype" w:eastAsia="Palatino Linotype" w:hAnsi="Palatino Linotype" w:cs="Palatino Linotype"/>
        </w:rPr>
        <w:t xml:space="preserve"> es la misma persona que realizó la solicitud de Acceso a la Información Pública que ahora se impugna.</w:t>
      </w:r>
    </w:p>
    <w:p w14:paraId="25981D38" w14:textId="77777777" w:rsidR="008B3D91" w:rsidRPr="00AF1325" w:rsidRDefault="008B3D91">
      <w:pPr>
        <w:tabs>
          <w:tab w:val="left" w:pos="851"/>
        </w:tabs>
        <w:ind w:left="851" w:right="901"/>
        <w:jc w:val="both"/>
        <w:rPr>
          <w:rFonts w:ascii="Palatino Linotype" w:eastAsia="Palatino Linotype" w:hAnsi="Palatino Linotype" w:cs="Palatino Linotype"/>
          <w:sz w:val="22"/>
          <w:szCs w:val="22"/>
        </w:rPr>
      </w:pPr>
    </w:p>
    <w:p w14:paraId="57A5AF0E" w14:textId="77777777" w:rsidR="008B3D91" w:rsidRPr="00AF1325" w:rsidRDefault="00EC4C6F">
      <w:pPr>
        <w:spacing w:line="360" w:lineRule="auto"/>
        <w:jc w:val="both"/>
        <w:rPr>
          <w:rFonts w:ascii="Palatino Linotype" w:eastAsia="Palatino Linotype" w:hAnsi="Palatino Linotype" w:cs="Palatino Linotype"/>
        </w:rPr>
      </w:pPr>
      <w:r w:rsidRPr="00AF1325">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w:t>
      </w:r>
      <w:r w:rsidRPr="00AF1325">
        <w:rPr>
          <w:rFonts w:ascii="Palatino Linotype" w:eastAsia="Palatino Linotype" w:hAnsi="Palatino Linotype" w:cs="Palatino Linotype"/>
        </w:rPr>
        <w:lastRenderedPageBreak/>
        <w:t xml:space="preserve">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0A399165" w14:textId="77777777" w:rsidR="008B3D91" w:rsidRPr="00AF1325" w:rsidRDefault="008B3D91">
      <w:pPr>
        <w:spacing w:line="360" w:lineRule="auto"/>
        <w:jc w:val="both"/>
        <w:rPr>
          <w:rFonts w:ascii="Palatino Linotype" w:eastAsia="Palatino Linotype" w:hAnsi="Palatino Linotype" w:cs="Palatino Linotype"/>
        </w:rPr>
      </w:pPr>
    </w:p>
    <w:p w14:paraId="5D8B72FB" w14:textId="77777777" w:rsidR="008B3D91" w:rsidRPr="00AF1325" w:rsidRDefault="00EC4C6F">
      <w:pPr>
        <w:spacing w:line="360" w:lineRule="auto"/>
        <w:jc w:val="both"/>
        <w:rPr>
          <w:rFonts w:ascii="Palatino Linotype" w:eastAsia="Palatino Linotype" w:hAnsi="Palatino Linotype" w:cs="Palatino Linotype"/>
          <w:b/>
        </w:rPr>
      </w:pPr>
      <w:r w:rsidRPr="00AF1325">
        <w:rPr>
          <w:rFonts w:ascii="Palatino Linotype" w:eastAsia="Palatino Linotype" w:hAnsi="Palatino Linotype" w:cs="Palatino Linotype"/>
          <w:b/>
          <w:sz w:val="28"/>
          <w:szCs w:val="28"/>
        </w:rPr>
        <w:t>SEXTO</w:t>
      </w:r>
      <w:r w:rsidRPr="00AF1325">
        <w:rPr>
          <w:rFonts w:ascii="Palatino Linotype" w:eastAsia="Palatino Linotype" w:hAnsi="Palatino Linotype" w:cs="Palatino Linotype"/>
          <w:b/>
        </w:rPr>
        <w:t xml:space="preserve">. Estudio y resolución del asunto. </w:t>
      </w:r>
    </w:p>
    <w:p w14:paraId="49C6F63A" w14:textId="77777777" w:rsidR="008B3D91" w:rsidRPr="00AF1325" w:rsidRDefault="00EC4C6F">
      <w:pPr>
        <w:spacing w:line="360" w:lineRule="auto"/>
        <w:ind w:right="49"/>
        <w:jc w:val="both"/>
        <w:rPr>
          <w:rFonts w:ascii="Palatino Linotype" w:eastAsia="Palatino Linotype" w:hAnsi="Palatino Linotype" w:cs="Palatino Linotype"/>
        </w:rPr>
      </w:pPr>
      <w:r w:rsidRPr="00AF1325">
        <w:rPr>
          <w:rFonts w:ascii="Palatino Linotype" w:eastAsia="Palatino Linotype" w:hAnsi="Palatino Linotype" w:cs="Palatino Linotype"/>
        </w:rPr>
        <w:t xml:space="preserve">En primer lugar, es conveniente recordar en relación al recurso número </w:t>
      </w:r>
      <w:r w:rsidRPr="00AF1325">
        <w:rPr>
          <w:rFonts w:ascii="Palatino Linotype" w:eastAsia="Palatino Linotype" w:hAnsi="Palatino Linotype" w:cs="Palatino Linotype"/>
          <w:b/>
        </w:rPr>
        <w:t xml:space="preserve">05667/INFOEM/IP/RR/2022 </w:t>
      </w:r>
      <w:r w:rsidRPr="00AF1325">
        <w:rPr>
          <w:rFonts w:ascii="Palatino Linotype" w:eastAsia="Palatino Linotype" w:hAnsi="Palatino Linotype" w:cs="Palatino Linotype"/>
        </w:rPr>
        <w:t xml:space="preserve">que el particular solicitó del </w:t>
      </w:r>
      <w:r w:rsidRPr="00AF1325">
        <w:rPr>
          <w:rFonts w:ascii="Palatino Linotype" w:eastAsia="Palatino Linotype" w:hAnsi="Palatino Linotype" w:cs="Palatino Linotype"/>
          <w:b/>
        </w:rPr>
        <w:t>SUJETO OBLIGADO</w:t>
      </w:r>
      <w:r w:rsidRPr="00AF1325">
        <w:rPr>
          <w:rFonts w:ascii="Palatino Linotype" w:eastAsia="Palatino Linotype" w:hAnsi="Palatino Linotype" w:cs="Palatino Linotype"/>
        </w:rPr>
        <w:t xml:space="preserve"> lo siguiente: </w:t>
      </w:r>
    </w:p>
    <w:p w14:paraId="70E0F040" w14:textId="77777777" w:rsidR="008B3D91" w:rsidRPr="00AF1325" w:rsidRDefault="00EC4C6F">
      <w:pPr>
        <w:ind w:left="850" w:right="899"/>
        <w:jc w:val="both"/>
        <w:rPr>
          <w:rFonts w:ascii="Palatino Linotype" w:eastAsia="Palatino Linotype" w:hAnsi="Palatino Linotype" w:cs="Palatino Linotype"/>
          <w:i/>
        </w:rPr>
      </w:pPr>
      <w:r w:rsidRPr="00AF1325">
        <w:rPr>
          <w:rFonts w:ascii="Palatino Linotype" w:eastAsia="Palatino Linotype" w:hAnsi="Palatino Linotype" w:cs="Palatino Linotype"/>
          <w:i/>
        </w:rPr>
        <w:t xml:space="preserve">“…Se solicita a la Subdirección de Recursos Humanos o a la Autoridad Competente del Instituto de Salud del Estado de México el Formato </w:t>
      </w:r>
      <w:proofErr w:type="spellStart"/>
      <w:r w:rsidRPr="00AF1325">
        <w:rPr>
          <w:rFonts w:ascii="Palatino Linotype" w:eastAsia="Palatino Linotype" w:hAnsi="Palatino Linotype" w:cs="Palatino Linotype"/>
          <w:i/>
        </w:rPr>
        <w:t>Unico</w:t>
      </w:r>
      <w:proofErr w:type="spellEnd"/>
      <w:r w:rsidRPr="00AF1325">
        <w:rPr>
          <w:rFonts w:ascii="Palatino Linotype" w:eastAsia="Palatino Linotype" w:hAnsi="Palatino Linotype" w:cs="Palatino Linotype"/>
          <w:i/>
        </w:rPr>
        <w:t xml:space="preserve"> de Movimiento de Personal del Ciudadano…..Jefe del Departamento de Recursos Humanos del Hospital General “Dr. Gustavo Baz Prada” del Instituto de Salud del Estado de México que sustenta o respalda o ampara sus funciones del periodo comprendido del mes de enero de 2017 al 16 de marzo 2019.”</w:t>
      </w:r>
    </w:p>
    <w:p w14:paraId="006DB7A6" w14:textId="77777777" w:rsidR="008B3D91" w:rsidRPr="00AF1325" w:rsidRDefault="008B3D91">
      <w:pPr>
        <w:spacing w:line="360" w:lineRule="auto"/>
        <w:ind w:right="49"/>
        <w:jc w:val="both"/>
        <w:rPr>
          <w:rFonts w:ascii="Palatino Linotype" w:eastAsia="Palatino Linotype" w:hAnsi="Palatino Linotype" w:cs="Palatino Linotype"/>
        </w:rPr>
      </w:pPr>
    </w:p>
    <w:p w14:paraId="0C2AFA1B" w14:textId="77777777" w:rsidR="008B3D91" w:rsidRPr="00AF1325" w:rsidRDefault="00EC4C6F">
      <w:pPr>
        <w:spacing w:line="360" w:lineRule="auto"/>
        <w:ind w:right="49"/>
        <w:jc w:val="both"/>
        <w:rPr>
          <w:rFonts w:ascii="Palatino Linotype" w:eastAsia="Palatino Linotype" w:hAnsi="Palatino Linotype" w:cs="Palatino Linotype"/>
        </w:rPr>
      </w:pPr>
      <w:r w:rsidRPr="00AF1325">
        <w:rPr>
          <w:rFonts w:ascii="Palatino Linotype" w:eastAsia="Palatino Linotype" w:hAnsi="Palatino Linotype" w:cs="Palatino Linotype"/>
        </w:rPr>
        <w:t xml:space="preserve">En respuesta </w:t>
      </w:r>
      <w:r w:rsidRPr="00AF1325">
        <w:rPr>
          <w:rFonts w:ascii="Palatino Linotype" w:eastAsia="Palatino Linotype" w:hAnsi="Palatino Linotype" w:cs="Palatino Linotype"/>
          <w:b/>
        </w:rPr>
        <w:t xml:space="preserve">EL SUJETO OBLIGADO </w:t>
      </w:r>
      <w:r w:rsidRPr="00AF1325">
        <w:rPr>
          <w:rFonts w:ascii="Palatino Linotype" w:eastAsia="Palatino Linotype" w:hAnsi="Palatino Linotype" w:cs="Palatino Linotype"/>
        </w:rPr>
        <w:t>hizo entrega un archivo del cual constan dos Formatos Únicos de Movimientos de Personal del servidor público referido en la solicitud, el primero de fecha uno d</w:t>
      </w:r>
      <w:bookmarkStart w:id="6" w:name="_GoBack"/>
      <w:bookmarkEnd w:id="6"/>
      <w:r w:rsidRPr="00AF1325">
        <w:rPr>
          <w:rFonts w:ascii="Palatino Linotype" w:eastAsia="Palatino Linotype" w:hAnsi="Palatino Linotype" w:cs="Palatino Linotype"/>
        </w:rPr>
        <w:t xml:space="preserve">e abril de dos mil doce y el segundo del dieciséis de marzo de dos mil diecinueve </w:t>
      </w:r>
    </w:p>
    <w:p w14:paraId="67C98405" w14:textId="77777777" w:rsidR="008B3D91" w:rsidRPr="00AF1325" w:rsidRDefault="008B3D91">
      <w:pPr>
        <w:spacing w:line="360" w:lineRule="auto"/>
        <w:ind w:right="49"/>
        <w:jc w:val="both"/>
        <w:rPr>
          <w:rFonts w:ascii="Palatino Linotype" w:eastAsia="Palatino Linotype" w:hAnsi="Palatino Linotype" w:cs="Palatino Linotype"/>
        </w:rPr>
      </w:pPr>
    </w:p>
    <w:p w14:paraId="38DAB196" w14:textId="77777777" w:rsidR="008B3D91" w:rsidRPr="00AF1325" w:rsidRDefault="00EC4C6F">
      <w:pPr>
        <w:spacing w:line="360" w:lineRule="auto"/>
        <w:ind w:right="49"/>
        <w:jc w:val="both"/>
        <w:rPr>
          <w:rFonts w:ascii="Palatino Linotype" w:eastAsia="Palatino Linotype" w:hAnsi="Palatino Linotype" w:cs="Palatino Linotype"/>
        </w:rPr>
      </w:pPr>
      <w:r w:rsidRPr="00AF1325">
        <w:rPr>
          <w:rFonts w:ascii="Palatino Linotype" w:eastAsia="Palatino Linotype" w:hAnsi="Palatino Linotype" w:cs="Palatino Linotype"/>
        </w:rPr>
        <w:lastRenderedPageBreak/>
        <w:t xml:space="preserve">Inconforme con la respuesta, </w:t>
      </w:r>
      <w:r w:rsidRPr="00AF1325">
        <w:rPr>
          <w:rFonts w:ascii="Palatino Linotype" w:eastAsia="Palatino Linotype" w:hAnsi="Palatino Linotype" w:cs="Palatino Linotype"/>
          <w:b/>
        </w:rPr>
        <w:t>EL RECURRENTE</w:t>
      </w:r>
      <w:r w:rsidRPr="00AF1325">
        <w:rPr>
          <w:rFonts w:ascii="Palatino Linotype" w:eastAsia="Palatino Linotype" w:hAnsi="Palatino Linotype" w:cs="Palatino Linotype"/>
        </w:rPr>
        <w:t xml:space="preserve"> interpuso el presente medio de impugnación indicando como motivos de inconformidad  lo siguiente: </w:t>
      </w:r>
    </w:p>
    <w:p w14:paraId="38DB89BB" w14:textId="77777777" w:rsidR="008B3D91" w:rsidRPr="00AF1325" w:rsidRDefault="00EC4C6F">
      <w:pPr>
        <w:ind w:left="850" w:right="89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 xml:space="preserve">“DE LA SIMPLE LECTURA A LA INFORMACIÓN QUE HACE ENTREGA EL SUJETO OBLIGADO PODEMOS DETERMINAR QUE NO CUMPLE CON LA INFORMACIÓN SOLICITADA TODA VEZ QUE DE LA SIMPLE LECTURA PODEMOS ACREDITAR QUE LOS FORMATOS ÚNICOS DE MOVIMIENTO DE PERSONAL ENTREGADOS NO CORRESPONDEN A LO SOLICITADO QUE TEXTUALMENTE DICE: Se solicita a la Subdirección de Recursos Humanos o a la Autoridad Competente del Instituto de Salud del Estado de México el Formato </w:t>
      </w:r>
      <w:proofErr w:type="spellStart"/>
      <w:r w:rsidRPr="00AF1325">
        <w:rPr>
          <w:rFonts w:ascii="Palatino Linotype" w:eastAsia="Palatino Linotype" w:hAnsi="Palatino Linotype" w:cs="Palatino Linotype"/>
          <w:i/>
          <w:sz w:val="22"/>
          <w:szCs w:val="22"/>
        </w:rPr>
        <w:t>Unico</w:t>
      </w:r>
      <w:proofErr w:type="spellEnd"/>
      <w:r w:rsidRPr="00AF1325">
        <w:rPr>
          <w:rFonts w:ascii="Palatino Linotype" w:eastAsia="Palatino Linotype" w:hAnsi="Palatino Linotype" w:cs="Palatino Linotype"/>
          <w:i/>
          <w:sz w:val="22"/>
          <w:szCs w:val="22"/>
        </w:rPr>
        <w:t xml:space="preserve"> de Movimiento de Personal del Ciudadano Adolfo Bautista Cervantes Jefe del Departamento de Recursos Humanos del Hospital General “Dr. Gustavo Baz Prada” del Instituto de Salud del Estado de México que sustenta o respalda o ampara sus funciones del periodo comprendido del mes de enero de 2017 al 16 de marzo 2019. ASIMISMO EL SUJETO OBLIGADO NO FUNDA NI MOTIVA SU ACTO ADMINISTRATIVO DE AUTORIDAD, COMO LO ESTABLECE EL MANDATO DEL ARTICULO 1.8 DEL CÓDIGO ADMINISTRATIVO DEL ESTADO DE MEDICO DISPOSICIONES DE OBSERVANCIA Y APLICACIÓN OBLIGATORIA PARA LOS SERVIDORES </w:t>
      </w:r>
      <w:proofErr w:type="gramStart"/>
      <w:r w:rsidRPr="00AF1325">
        <w:rPr>
          <w:rFonts w:ascii="Palatino Linotype" w:eastAsia="Palatino Linotype" w:hAnsi="Palatino Linotype" w:cs="Palatino Linotype"/>
          <w:i/>
          <w:sz w:val="22"/>
          <w:szCs w:val="22"/>
        </w:rPr>
        <w:t>PÚBLICOS .”</w:t>
      </w:r>
      <w:proofErr w:type="gramEnd"/>
    </w:p>
    <w:p w14:paraId="593F944A" w14:textId="77777777" w:rsidR="008B3D91" w:rsidRPr="00AF1325" w:rsidRDefault="008B3D91">
      <w:pPr>
        <w:widowControl w:val="0"/>
        <w:spacing w:line="360" w:lineRule="auto"/>
        <w:jc w:val="both"/>
        <w:rPr>
          <w:rFonts w:ascii="Palatino Linotype" w:eastAsia="Palatino Linotype" w:hAnsi="Palatino Linotype" w:cs="Palatino Linotype"/>
        </w:rPr>
      </w:pPr>
    </w:p>
    <w:p w14:paraId="7728AE0D" w14:textId="77777777" w:rsidR="008B3D91" w:rsidRPr="00AF1325" w:rsidRDefault="00EC4C6F">
      <w:pPr>
        <w:widowControl w:val="0"/>
        <w:spacing w:line="360" w:lineRule="auto"/>
        <w:jc w:val="both"/>
        <w:rPr>
          <w:rFonts w:ascii="Palatino Linotype" w:eastAsia="Palatino Linotype" w:hAnsi="Palatino Linotype" w:cs="Palatino Linotype"/>
        </w:rPr>
      </w:pPr>
      <w:r w:rsidRPr="00AF1325">
        <w:rPr>
          <w:rFonts w:ascii="Palatino Linotype" w:eastAsia="Palatino Linotype" w:hAnsi="Palatino Linotype" w:cs="Palatino Linotype"/>
        </w:rPr>
        <w:t xml:space="preserve">Como se puede apreciar de la transcripción de lo manifestado por el particular, su inconformidad versa sobre que la información remitida no corresponde con lo solicitado, lo que en consecuencia actualiza la causal de procedencia prevista por el artículo 179  fracción VI que señala: </w:t>
      </w:r>
    </w:p>
    <w:p w14:paraId="6EAA1A63" w14:textId="77777777" w:rsidR="008B3D91" w:rsidRPr="00AF1325" w:rsidRDefault="00EC4C6F">
      <w:pPr>
        <w:widowControl w:val="0"/>
        <w:ind w:left="850" w:right="89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b/>
          <w:i/>
          <w:sz w:val="22"/>
          <w:szCs w:val="22"/>
        </w:rPr>
        <w:t>“Artículo 179.</w:t>
      </w:r>
      <w:r w:rsidRPr="00AF1325">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0EC336F0" w14:textId="77777777" w:rsidR="008B3D91" w:rsidRPr="00AF1325" w:rsidRDefault="008B3D91">
      <w:pPr>
        <w:widowControl w:val="0"/>
        <w:ind w:left="850" w:right="899"/>
        <w:jc w:val="both"/>
        <w:rPr>
          <w:rFonts w:ascii="Palatino Linotype" w:eastAsia="Palatino Linotype" w:hAnsi="Palatino Linotype" w:cs="Palatino Linotype"/>
          <w:i/>
          <w:sz w:val="22"/>
          <w:szCs w:val="22"/>
        </w:rPr>
      </w:pPr>
    </w:p>
    <w:p w14:paraId="721F491C" w14:textId="77777777" w:rsidR="008B3D91" w:rsidRPr="00AF1325" w:rsidRDefault="00EC4C6F">
      <w:pPr>
        <w:widowControl w:val="0"/>
        <w:ind w:left="850" w:right="899"/>
        <w:jc w:val="both"/>
        <w:rPr>
          <w:rFonts w:ascii="Palatino Linotype" w:eastAsia="Palatino Linotype" w:hAnsi="Palatino Linotype" w:cs="Palatino Linotype"/>
          <w:b/>
          <w:i/>
          <w:sz w:val="22"/>
          <w:szCs w:val="22"/>
        </w:rPr>
      </w:pPr>
      <w:r w:rsidRPr="00AF1325">
        <w:rPr>
          <w:rFonts w:ascii="Palatino Linotype" w:eastAsia="Palatino Linotype" w:hAnsi="Palatino Linotype" w:cs="Palatino Linotype"/>
          <w:b/>
          <w:i/>
          <w:sz w:val="22"/>
          <w:szCs w:val="22"/>
        </w:rPr>
        <w:t>VI. La entrega de información que no corresponda con lo solicitado;”</w:t>
      </w:r>
    </w:p>
    <w:p w14:paraId="3544B2A8" w14:textId="77777777" w:rsidR="008B3D91" w:rsidRPr="00AF1325" w:rsidRDefault="00EC4C6F">
      <w:pPr>
        <w:widowControl w:val="0"/>
        <w:ind w:left="850" w:right="899"/>
        <w:jc w:val="both"/>
        <w:rPr>
          <w:rFonts w:ascii="Palatino Linotype" w:eastAsia="Palatino Linotype" w:hAnsi="Palatino Linotype" w:cs="Palatino Linotype"/>
          <w:b/>
          <w:i/>
          <w:sz w:val="22"/>
          <w:szCs w:val="22"/>
        </w:rPr>
      </w:pPr>
      <w:r w:rsidRPr="00AF1325">
        <w:rPr>
          <w:rFonts w:ascii="Palatino Linotype" w:eastAsia="Palatino Linotype" w:hAnsi="Palatino Linotype" w:cs="Palatino Linotype"/>
          <w:b/>
          <w:i/>
          <w:sz w:val="22"/>
          <w:szCs w:val="22"/>
        </w:rPr>
        <w:t>(</w:t>
      </w:r>
      <w:proofErr w:type="gramStart"/>
      <w:r w:rsidRPr="00AF1325">
        <w:rPr>
          <w:rFonts w:ascii="Palatino Linotype" w:eastAsia="Palatino Linotype" w:hAnsi="Palatino Linotype" w:cs="Palatino Linotype"/>
          <w:b/>
          <w:i/>
          <w:sz w:val="22"/>
          <w:szCs w:val="22"/>
        </w:rPr>
        <w:t>énfasis</w:t>
      </w:r>
      <w:proofErr w:type="gramEnd"/>
      <w:r w:rsidRPr="00AF1325">
        <w:rPr>
          <w:rFonts w:ascii="Palatino Linotype" w:eastAsia="Palatino Linotype" w:hAnsi="Palatino Linotype" w:cs="Palatino Linotype"/>
          <w:b/>
          <w:i/>
          <w:sz w:val="22"/>
          <w:szCs w:val="22"/>
        </w:rPr>
        <w:t xml:space="preserve"> añadido)</w:t>
      </w:r>
    </w:p>
    <w:p w14:paraId="278697B2" w14:textId="77777777" w:rsidR="008B3D91" w:rsidRPr="00AF1325" w:rsidRDefault="008B3D91">
      <w:pPr>
        <w:widowControl w:val="0"/>
        <w:ind w:left="850" w:right="899"/>
        <w:jc w:val="both"/>
        <w:rPr>
          <w:rFonts w:ascii="Palatino Linotype" w:eastAsia="Palatino Linotype" w:hAnsi="Palatino Linotype" w:cs="Palatino Linotype"/>
          <w:b/>
          <w:i/>
          <w:sz w:val="22"/>
          <w:szCs w:val="22"/>
        </w:rPr>
      </w:pPr>
    </w:p>
    <w:p w14:paraId="71765822" w14:textId="77777777" w:rsidR="008B3D91" w:rsidRPr="00AF1325" w:rsidRDefault="00EC4C6F">
      <w:pPr>
        <w:widowControl w:val="0"/>
        <w:spacing w:line="360" w:lineRule="auto"/>
        <w:ind w:right="49"/>
        <w:jc w:val="both"/>
        <w:rPr>
          <w:rFonts w:ascii="Palatino Linotype" w:eastAsia="Palatino Linotype" w:hAnsi="Palatino Linotype" w:cs="Palatino Linotype"/>
        </w:rPr>
      </w:pPr>
      <w:r w:rsidRPr="00AF1325">
        <w:rPr>
          <w:rFonts w:ascii="Palatino Linotype" w:eastAsia="Palatino Linotype" w:hAnsi="Palatino Linotype" w:cs="Palatino Linotype"/>
        </w:rPr>
        <w:t xml:space="preserve">Así pues lo procedente es analizar la respuesta del </w:t>
      </w:r>
      <w:r w:rsidRPr="00AF1325">
        <w:rPr>
          <w:rFonts w:ascii="Palatino Linotype" w:eastAsia="Palatino Linotype" w:hAnsi="Palatino Linotype" w:cs="Palatino Linotype"/>
          <w:b/>
        </w:rPr>
        <w:t>SUJETO OBLIGADO</w:t>
      </w:r>
      <w:r w:rsidRPr="00AF1325">
        <w:rPr>
          <w:rFonts w:ascii="Palatino Linotype" w:eastAsia="Palatino Linotype" w:hAnsi="Palatino Linotype" w:cs="Palatino Linotype"/>
        </w:rPr>
        <w:t xml:space="preserve"> para </w:t>
      </w:r>
      <w:r w:rsidRPr="00AF1325">
        <w:rPr>
          <w:rFonts w:ascii="Palatino Linotype" w:eastAsia="Palatino Linotype" w:hAnsi="Palatino Linotype" w:cs="Palatino Linotype"/>
        </w:rPr>
        <w:lastRenderedPageBreak/>
        <w:t xml:space="preserve">determinar si con la misma se puede satisfacer el derecho de Acceso a la Información del particular. </w:t>
      </w:r>
    </w:p>
    <w:p w14:paraId="642013B3" w14:textId="77777777" w:rsidR="008B3D91" w:rsidRPr="00AF1325" w:rsidRDefault="008B3D91">
      <w:pPr>
        <w:widowControl w:val="0"/>
        <w:spacing w:line="360" w:lineRule="auto"/>
        <w:ind w:right="49"/>
        <w:jc w:val="both"/>
        <w:rPr>
          <w:rFonts w:ascii="Palatino Linotype" w:eastAsia="Palatino Linotype" w:hAnsi="Palatino Linotype" w:cs="Palatino Linotype"/>
        </w:rPr>
      </w:pPr>
    </w:p>
    <w:p w14:paraId="3DA0A3E7" w14:textId="77777777" w:rsidR="008B3D91" w:rsidRPr="00AF1325" w:rsidRDefault="00EC4C6F">
      <w:pPr>
        <w:widowControl w:val="0"/>
        <w:spacing w:line="360" w:lineRule="auto"/>
        <w:ind w:right="49"/>
        <w:jc w:val="both"/>
        <w:rPr>
          <w:rFonts w:ascii="Palatino Linotype" w:eastAsia="Palatino Linotype" w:hAnsi="Palatino Linotype" w:cs="Palatino Linotype"/>
        </w:rPr>
      </w:pPr>
      <w:r w:rsidRPr="00AF1325">
        <w:rPr>
          <w:rFonts w:ascii="Palatino Linotype" w:eastAsia="Palatino Linotype" w:hAnsi="Palatino Linotype" w:cs="Palatino Linotype"/>
        </w:rPr>
        <w:t xml:space="preserve">En tal sentido, conviene traer a colación el contenido del Reglamento Interno del Instituto de Salud del Estado de México, mismo que en su capítulo III artículo 14 señala que para ejercer sus funciones, el Director General se auxiliará de diversas unidades administrativas, de las cuales se resalta la Dirección de administración como se aprecia del contenido del artículo en mención:   </w:t>
      </w:r>
    </w:p>
    <w:p w14:paraId="56BCA1A5" w14:textId="77777777" w:rsidR="008B3D91" w:rsidRPr="00AF1325" w:rsidRDefault="00EC4C6F">
      <w:pPr>
        <w:widowControl w:val="0"/>
        <w:ind w:left="850" w:right="899"/>
        <w:jc w:val="both"/>
        <w:rPr>
          <w:rFonts w:ascii="Palatino Linotype" w:eastAsia="Palatino Linotype" w:hAnsi="Palatino Linotype" w:cs="Palatino Linotype"/>
          <w:b/>
          <w:i/>
          <w:sz w:val="22"/>
          <w:szCs w:val="22"/>
        </w:rPr>
      </w:pPr>
      <w:r w:rsidRPr="00AF1325">
        <w:rPr>
          <w:rFonts w:ascii="Palatino Linotype" w:eastAsia="Palatino Linotype" w:hAnsi="Palatino Linotype" w:cs="Palatino Linotype"/>
          <w:b/>
          <w:i/>
          <w:sz w:val="22"/>
          <w:szCs w:val="22"/>
        </w:rPr>
        <w:t xml:space="preserve">CAPÍTULO III </w:t>
      </w:r>
    </w:p>
    <w:p w14:paraId="1D9210C8" w14:textId="77777777" w:rsidR="008B3D91" w:rsidRPr="00AF1325" w:rsidRDefault="00EC4C6F">
      <w:pPr>
        <w:widowControl w:val="0"/>
        <w:ind w:left="850" w:right="899"/>
        <w:jc w:val="both"/>
        <w:rPr>
          <w:rFonts w:ascii="Palatino Linotype" w:eastAsia="Palatino Linotype" w:hAnsi="Palatino Linotype" w:cs="Palatino Linotype"/>
          <w:b/>
          <w:i/>
          <w:sz w:val="22"/>
          <w:szCs w:val="22"/>
        </w:rPr>
      </w:pPr>
      <w:r w:rsidRPr="00AF1325">
        <w:rPr>
          <w:rFonts w:ascii="Palatino Linotype" w:eastAsia="Palatino Linotype" w:hAnsi="Palatino Linotype" w:cs="Palatino Linotype"/>
          <w:b/>
          <w:i/>
          <w:sz w:val="22"/>
          <w:szCs w:val="22"/>
        </w:rPr>
        <w:t xml:space="preserve">DE LAS UNIDADES ADMINISTRATIVAS DEL INSTITUTO </w:t>
      </w:r>
    </w:p>
    <w:p w14:paraId="079A9A55" w14:textId="77777777" w:rsidR="008B3D91" w:rsidRPr="00AF1325" w:rsidRDefault="00EC4C6F">
      <w:pPr>
        <w:widowControl w:val="0"/>
        <w:ind w:left="850" w:right="899"/>
        <w:jc w:val="both"/>
        <w:rPr>
          <w:rFonts w:ascii="Palatino Linotype" w:eastAsia="Palatino Linotype" w:hAnsi="Palatino Linotype" w:cs="Palatino Linotype"/>
          <w:b/>
          <w:i/>
          <w:sz w:val="22"/>
          <w:szCs w:val="22"/>
        </w:rPr>
      </w:pPr>
      <w:r w:rsidRPr="00AF1325">
        <w:rPr>
          <w:rFonts w:ascii="Palatino Linotype" w:eastAsia="Palatino Linotype" w:hAnsi="Palatino Linotype" w:cs="Palatino Linotype"/>
          <w:b/>
          <w:i/>
          <w:sz w:val="22"/>
          <w:szCs w:val="22"/>
        </w:rPr>
        <w:t xml:space="preserve">Sección Primera De las Unidades Administrativas </w:t>
      </w:r>
    </w:p>
    <w:p w14:paraId="511F61E8" w14:textId="77777777" w:rsidR="008B3D91" w:rsidRPr="00AF1325" w:rsidRDefault="008B3D91">
      <w:pPr>
        <w:widowControl w:val="0"/>
        <w:ind w:left="850" w:right="899"/>
        <w:jc w:val="both"/>
        <w:rPr>
          <w:rFonts w:ascii="Palatino Linotype" w:eastAsia="Palatino Linotype" w:hAnsi="Palatino Linotype" w:cs="Palatino Linotype"/>
          <w:b/>
          <w:i/>
          <w:sz w:val="22"/>
          <w:szCs w:val="22"/>
        </w:rPr>
      </w:pPr>
    </w:p>
    <w:p w14:paraId="3BFBCF82" w14:textId="77777777" w:rsidR="008B3D91" w:rsidRPr="00AF1325" w:rsidRDefault="00EC4C6F">
      <w:pPr>
        <w:widowControl w:val="0"/>
        <w:ind w:left="850" w:right="89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b/>
          <w:i/>
          <w:sz w:val="22"/>
          <w:szCs w:val="22"/>
        </w:rPr>
        <w:t xml:space="preserve">Artículo 14.- </w:t>
      </w:r>
      <w:r w:rsidRPr="00AF1325">
        <w:rPr>
          <w:rFonts w:ascii="Palatino Linotype" w:eastAsia="Palatino Linotype" w:hAnsi="Palatino Linotype" w:cs="Palatino Linotype"/>
          <w:i/>
          <w:sz w:val="22"/>
          <w:szCs w:val="22"/>
        </w:rPr>
        <w:t xml:space="preserve">Para el estudio, planeación y despacho de los asuntos de su competencia, así como para atender las funciones de control y evaluación que le corresponden, el Director General se auxiliará de las unidades administrativas siguientes: </w:t>
      </w:r>
    </w:p>
    <w:p w14:paraId="465479FB" w14:textId="77777777" w:rsidR="008B3D91" w:rsidRPr="00AF1325" w:rsidRDefault="00EC4C6F">
      <w:pPr>
        <w:widowControl w:val="0"/>
        <w:ind w:left="850" w:right="89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 xml:space="preserve">I. Coordinación de Salud. </w:t>
      </w:r>
    </w:p>
    <w:p w14:paraId="31D85E29" w14:textId="77777777" w:rsidR="008B3D91" w:rsidRPr="00AF1325" w:rsidRDefault="00EC4C6F">
      <w:pPr>
        <w:widowControl w:val="0"/>
        <w:ind w:left="850" w:right="89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 xml:space="preserve">II. Coordinación de Regulación Sanitaria. </w:t>
      </w:r>
    </w:p>
    <w:p w14:paraId="54A12BC7" w14:textId="77777777" w:rsidR="008B3D91" w:rsidRPr="00AF1325" w:rsidRDefault="00EC4C6F">
      <w:pPr>
        <w:widowControl w:val="0"/>
        <w:ind w:left="850" w:right="89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 xml:space="preserve">III. Coordinación de Administración y Finanzas. </w:t>
      </w:r>
    </w:p>
    <w:p w14:paraId="461945D0" w14:textId="77777777" w:rsidR="008B3D91" w:rsidRPr="00AF1325" w:rsidRDefault="00EC4C6F">
      <w:pPr>
        <w:widowControl w:val="0"/>
        <w:ind w:left="850" w:right="89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 xml:space="preserve">IV. Dirección de Servicios de Salud. </w:t>
      </w:r>
    </w:p>
    <w:p w14:paraId="52981234" w14:textId="77777777" w:rsidR="008B3D91" w:rsidRPr="00AF1325" w:rsidRDefault="00EC4C6F">
      <w:pPr>
        <w:widowControl w:val="0"/>
        <w:ind w:left="850" w:right="89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 xml:space="preserve">V. Dirección de Regulación Sanitaria. </w:t>
      </w:r>
    </w:p>
    <w:p w14:paraId="2EFF4655" w14:textId="77777777" w:rsidR="008B3D91" w:rsidRPr="00AF1325" w:rsidRDefault="00EC4C6F">
      <w:pPr>
        <w:widowControl w:val="0"/>
        <w:ind w:left="850" w:right="89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 xml:space="preserve">VI. Dirección de Finanzas. </w:t>
      </w:r>
    </w:p>
    <w:p w14:paraId="123A04DF" w14:textId="77777777" w:rsidR="008B3D91" w:rsidRPr="00AF1325" w:rsidRDefault="00EC4C6F">
      <w:pPr>
        <w:widowControl w:val="0"/>
        <w:ind w:left="850" w:right="899"/>
        <w:jc w:val="both"/>
        <w:rPr>
          <w:rFonts w:ascii="Palatino Linotype" w:eastAsia="Palatino Linotype" w:hAnsi="Palatino Linotype" w:cs="Palatino Linotype"/>
          <w:b/>
          <w:i/>
          <w:sz w:val="22"/>
          <w:szCs w:val="22"/>
        </w:rPr>
      </w:pPr>
      <w:r w:rsidRPr="00AF1325">
        <w:rPr>
          <w:rFonts w:ascii="Palatino Linotype" w:eastAsia="Palatino Linotype" w:hAnsi="Palatino Linotype" w:cs="Palatino Linotype"/>
          <w:b/>
          <w:i/>
          <w:sz w:val="22"/>
          <w:szCs w:val="22"/>
        </w:rPr>
        <w:t xml:space="preserve">VII. Dirección de Administración. </w:t>
      </w:r>
    </w:p>
    <w:p w14:paraId="56D99842" w14:textId="77777777" w:rsidR="008B3D91" w:rsidRPr="00AF1325" w:rsidRDefault="00EC4C6F">
      <w:pPr>
        <w:widowControl w:val="0"/>
        <w:ind w:left="850" w:right="89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 xml:space="preserve">VIII. Subdirección de Normatividad Sanitaria. </w:t>
      </w:r>
    </w:p>
    <w:p w14:paraId="74B2ED1F" w14:textId="77777777" w:rsidR="008B3D91" w:rsidRPr="00AF1325" w:rsidRDefault="00EC4C6F">
      <w:pPr>
        <w:widowControl w:val="0"/>
        <w:ind w:left="850" w:right="89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 xml:space="preserve">IX. Subdirección de Verificación Sanitaria. </w:t>
      </w:r>
    </w:p>
    <w:p w14:paraId="0F3FB39A" w14:textId="77777777" w:rsidR="008B3D91" w:rsidRPr="00AF1325" w:rsidRDefault="00EC4C6F">
      <w:pPr>
        <w:widowControl w:val="0"/>
        <w:ind w:left="850" w:right="89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 xml:space="preserve">X. Subdirección de Tesorería y Contabilidad. </w:t>
      </w:r>
    </w:p>
    <w:p w14:paraId="19D9DFCF" w14:textId="77777777" w:rsidR="008B3D91" w:rsidRPr="00AF1325" w:rsidRDefault="00EC4C6F">
      <w:pPr>
        <w:widowControl w:val="0"/>
        <w:ind w:left="850" w:right="89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XI. Subdirección de Administración de la Beneficencia Pública.</w:t>
      </w:r>
    </w:p>
    <w:p w14:paraId="566BB8E7" w14:textId="77777777" w:rsidR="008B3D91" w:rsidRPr="00AF1325" w:rsidRDefault="00EC4C6F">
      <w:pPr>
        <w:widowControl w:val="0"/>
        <w:ind w:left="850" w:right="89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XII. Subdirección de Recursos Humanos.</w:t>
      </w:r>
    </w:p>
    <w:p w14:paraId="7DA1524D" w14:textId="77777777" w:rsidR="008B3D91" w:rsidRPr="00AF1325" w:rsidRDefault="00EC4C6F">
      <w:pPr>
        <w:widowControl w:val="0"/>
        <w:ind w:left="850" w:right="89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 xml:space="preserve">XIII. Subdirección de Recursos Materiales. </w:t>
      </w:r>
    </w:p>
    <w:p w14:paraId="30DF52C1" w14:textId="77777777" w:rsidR="008B3D91" w:rsidRPr="00AF1325" w:rsidRDefault="00EC4C6F">
      <w:pPr>
        <w:widowControl w:val="0"/>
        <w:ind w:left="850" w:right="89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 xml:space="preserve">XIV. Subdirección de Servicios Generales y Control Patrimonial. </w:t>
      </w:r>
    </w:p>
    <w:p w14:paraId="0276767B" w14:textId="77777777" w:rsidR="008B3D91" w:rsidRPr="00AF1325" w:rsidRDefault="00EC4C6F">
      <w:pPr>
        <w:widowControl w:val="0"/>
        <w:ind w:left="850" w:right="89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 xml:space="preserve">XV. Subdirección de Infraestructura en Salud. </w:t>
      </w:r>
    </w:p>
    <w:p w14:paraId="15AC0149" w14:textId="77777777" w:rsidR="008B3D91" w:rsidRPr="00AF1325" w:rsidRDefault="00EC4C6F">
      <w:pPr>
        <w:widowControl w:val="0"/>
        <w:ind w:left="850" w:right="89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lastRenderedPageBreak/>
        <w:t xml:space="preserve">XVI. Jurisdicciones de Regulación Sanitaria. </w:t>
      </w:r>
    </w:p>
    <w:p w14:paraId="02BA14A2" w14:textId="77777777" w:rsidR="008B3D91" w:rsidRPr="00AF1325" w:rsidRDefault="00EC4C6F">
      <w:pPr>
        <w:widowControl w:val="0"/>
        <w:ind w:left="850" w:right="89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 xml:space="preserve">XVII. Jurisdicciones Sanitarias. </w:t>
      </w:r>
    </w:p>
    <w:p w14:paraId="37B63D6E" w14:textId="77777777" w:rsidR="008B3D91" w:rsidRPr="00AF1325" w:rsidRDefault="00EC4C6F">
      <w:pPr>
        <w:widowControl w:val="0"/>
        <w:ind w:left="850" w:right="89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 xml:space="preserve">XVIII. Unidad Jurídico Consultiva. </w:t>
      </w:r>
    </w:p>
    <w:p w14:paraId="655F6FBD" w14:textId="77777777" w:rsidR="008B3D91" w:rsidRPr="00AF1325" w:rsidRDefault="00EC4C6F">
      <w:pPr>
        <w:widowControl w:val="0"/>
        <w:ind w:left="850" w:right="89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 xml:space="preserve">XIX. Unidad de Contraloría Interna. </w:t>
      </w:r>
    </w:p>
    <w:p w14:paraId="194EA125" w14:textId="77777777" w:rsidR="008B3D91" w:rsidRPr="00AF1325" w:rsidRDefault="008B3D91">
      <w:pPr>
        <w:widowControl w:val="0"/>
        <w:ind w:left="850" w:right="899"/>
        <w:jc w:val="both"/>
        <w:rPr>
          <w:rFonts w:ascii="Palatino Linotype" w:eastAsia="Palatino Linotype" w:hAnsi="Palatino Linotype" w:cs="Palatino Linotype"/>
          <w:i/>
          <w:sz w:val="22"/>
          <w:szCs w:val="22"/>
        </w:rPr>
      </w:pPr>
    </w:p>
    <w:p w14:paraId="7888C91A" w14:textId="77777777" w:rsidR="008B3D91" w:rsidRPr="00AF1325" w:rsidRDefault="00EC4C6F">
      <w:pPr>
        <w:widowControl w:val="0"/>
        <w:ind w:left="850" w:right="89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El Instituto contará con las demás unidades administrativas que le sean autorizadas, cuyas funciones y líneas de autoridad se establecerán en su Manual General de Organización; asimismo, contará con los órganos técnicos y administrativos necesarios y con los servidores públicos que se requieran para el cumplimiento de sus atribuciones, de acuerdo con la normatividad, estructura orgánica y presupuesto autorizados.”</w:t>
      </w:r>
    </w:p>
    <w:p w14:paraId="3297E148" w14:textId="77777777" w:rsidR="008B3D91" w:rsidRPr="00AF1325" w:rsidRDefault="00EC4C6F">
      <w:pPr>
        <w:widowControl w:val="0"/>
        <w:ind w:left="850" w:right="89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w:t>
      </w:r>
      <w:proofErr w:type="gramStart"/>
      <w:r w:rsidRPr="00AF1325">
        <w:rPr>
          <w:rFonts w:ascii="Palatino Linotype" w:eastAsia="Palatino Linotype" w:hAnsi="Palatino Linotype" w:cs="Palatino Linotype"/>
          <w:i/>
          <w:sz w:val="22"/>
          <w:szCs w:val="22"/>
        </w:rPr>
        <w:t>énfasis</w:t>
      </w:r>
      <w:proofErr w:type="gramEnd"/>
      <w:r w:rsidRPr="00AF1325">
        <w:rPr>
          <w:rFonts w:ascii="Palatino Linotype" w:eastAsia="Palatino Linotype" w:hAnsi="Palatino Linotype" w:cs="Palatino Linotype"/>
          <w:i/>
          <w:sz w:val="22"/>
          <w:szCs w:val="22"/>
        </w:rPr>
        <w:t xml:space="preserve"> añadido)</w:t>
      </w:r>
    </w:p>
    <w:p w14:paraId="07AA644C" w14:textId="77777777" w:rsidR="008B3D91" w:rsidRPr="00AF1325" w:rsidRDefault="008B3D91">
      <w:pPr>
        <w:widowControl w:val="0"/>
        <w:spacing w:line="360" w:lineRule="auto"/>
        <w:ind w:right="49"/>
        <w:jc w:val="both"/>
        <w:rPr>
          <w:rFonts w:ascii="Palatino Linotype" w:eastAsia="Palatino Linotype" w:hAnsi="Palatino Linotype" w:cs="Palatino Linotype"/>
        </w:rPr>
      </w:pPr>
    </w:p>
    <w:p w14:paraId="2ED6629F" w14:textId="77777777" w:rsidR="008B3D91" w:rsidRPr="00AF1325" w:rsidRDefault="00EC4C6F">
      <w:pPr>
        <w:widowControl w:val="0"/>
        <w:spacing w:line="360" w:lineRule="auto"/>
        <w:ind w:right="49"/>
        <w:jc w:val="both"/>
        <w:rPr>
          <w:rFonts w:ascii="Palatino Linotype" w:eastAsia="Palatino Linotype" w:hAnsi="Palatino Linotype" w:cs="Palatino Linotype"/>
        </w:rPr>
      </w:pPr>
      <w:r w:rsidRPr="00AF1325">
        <w:rPr>
          <w:rFonts w:ascii="Palatino Linotype" w:eastAsia="Palatino Linotype" w:hAnsi="Palatino Linotype" w:cs="Palatino Linotype"/>
        </w:rPr>
        <w:t xml:space="preserve">Dicha Dirección contará con las facultades conferidas en las fracciones del artículo 36 del citado Reglamento, mismo que se transcribe a continuación: </w:t>
      </w:r>
    </w:p>
    <w:p w14:paraId="71922B46" w14:textId="77777777" w:rsidR="008B3D91" w:rsidRPr="00AF1325" w:rsidRDefault="008B3D91">
      <w:pPr>
        <w:widowControl w:val="0"/>
        <w:spacing w:line="360" w:lineRule="auto"/>
        <w:ind w:right="49"/>
        <w:jc w:val="both"/>
        <w:rPr>
          <w:rFonts w:ascii="Palatino Linotype" w:eastAsia="Palatino Linotype" w:hAnsi="Palatino Linotype" w:cs="Palatino Linotype"/>
        </w:rPr>
      </w:pPr>
    </w:p>
    <w:p w14:paraId="0F932181" w14:textId="77777777" w:rsidR="008B3D91" w:rsidRPr="00AF1325" w:rsidRDefault="00EC4C6F">
      <w:pPr>
        <w:widowControl w:val="0"/>
        <w:ind w:left="850" w:right="89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b/>
          <w:i/>
          <w:sz w:val="22"/>
          <w:szCs w:val="22"/>
        </w:rPr>
        <w:t>“Artículo 36.</w:t>
      </w:r>
      <w:r w:rsidRPr="00AF1325">
        <w:rPr>
          <w:rFonts w:ascii="Palatino Linotype" w:eastAsia="Palatino Linotype" w:hAnsi="Palatino Linotype" w:cs="Palatino Linotype"/>
          <w:i/>
          <w:sz w:val="22"/>
          <w:szCs w:val="22"/>
        </w:rPr>
        <w:t xml:space="preserve">- Corresponde a la Dirección de Administración: </w:t>
      </w:r>
    </w:p>
    <w:p w14:paraId="1A791C1F" w14:textId="77777777" w:rsidR="008B3D91" w:rsidRPr="00AF1325" w:rsidRDefault="00EC4C6F">
      <w:pPr>
        <w:widowControl w:val="0"/>
        <w:ind w:left="850" w:right="899"/>
        <w:jc w:val="both"/>
        <w:rPr>
          <w:rFonts w:ascii="Palatino Linotype" w:eastAsia="Palatino Linotype" w:hAnsi="Palatino Linotype" w:cs="Palatino Linotype"/>
          <w:b/>
          <w:i/>
          <w:sz w:val="22"/>
          <w:szCs w:val="22"/>
        </w:rPr>
      </w:pPr>
      <w:r w:rsidRPr="00AF1325">
        <w:rPr>
          <w:rFonts w:ascii="Palatino Linotype" w:eastAsia="Palatino Linotype" w:hAnsi="Palatino Linotype" w:cs="Palatino Linotype"/>
          <w:b/>
          <w:i/>
          <w:sz w:val="22"/>
          <w:szCs w:val="22"/>
        </w:rPr>
        <w:t xml:space="preserve">I. Presentar al Coordinador de Administración y Finanzas para su expedición, los nombramientos de los servidores públicos que le correspondan. </w:t>
      </w:r>
    </w:p>
    <w:p w14:paraId="333884F7" w14:textId="77777777" w:rsidR="008B3D91" w:rsidRPr="00AF1325" w:rsidRDefault="00EC4C6F">
      <w:pPr>
        <w:widowControl w:val="0"/>
        <w:ind w:left="850" w:right="89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 xml:space="preserve">II. Se deroga </w:t>
      </w:r>
    </w:p>
    <w:p w14:paraId="1A51B7F2" w14:textId="77777777" w:rsidR="008B3D91" w:rsidRPr="00AF1325" w:rsidRDefault="00EC4C6F">
      <w:pPr>
        <w:widowControl w:val="0"/>
        <w:ind w:left="850" w:right="89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 xml:space="preserve">III. Proponer programas y acciones para mejorar la planeación, programación y ejecución de la infraestructura del Instituto y servicios relacionados con la misma. </w:t>
      </w:r>
    </w:p>
    <w:p w14:paraId="4C0A8BF1" w14:textId="77777777" w:rsidR="008B3D91" w:rsidRPr="00AF1325" w:rsidRDefault="00EC4C6F">
      <w:pPr>
        <w:widowControl w:val="0"/>
        <w:ind w:left="850" w:right="89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 xml:space="preserve">IV. Suscribir previo dictamen de la Unidad Jurídico Consultiva, los contratos, convenios, acuerdos y todo tipo de documentos en materia de adquisición de bienes, servicios, arrendamientos, ejecución de obra pública y servicios relacionados con la misma que celebre el Instituto, en los plazos y forma establecidos en la normatividad aplicable. </w:t>
      </w:r>
    </w:p>
    <w:p w14:paraId="4BA76BE6" w14:textId="77777777" w:rsidR="008B3D91" w:rsidRPr="00AF1325" w:rsidRDefault="00EC4C6F">
      <w:pPr>
        <w:widowControl w:val="0"/>
        <w:ind w:left="850" w:right="89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 xml:space="preserve">V. Suscribir de manera conjunta con los titulares de la Coordinación de Administración y Finanzas y la Unidad Jurídico Consultiva, la rescisión de los contratos y convenios en materia de adquisición de bienes, contratación de servicios, arrendamientos, ejecución de obra pública y servicios relacionados con la misma que celebre el Instituto, en los términos establecidos en la normatividad aplicable e informar al Director General de las rescisiones efectuadas. </w:t>
      </w:r>
    </w:p>
    <w:p w14:paraId="70E33E1A" w14:textId="77777777" w:rsidR="008B3D91" w:rsidRPr="00AF1325" w:rsidRDefault="00EC4C6F">
      <w:pPr>
        <w:widowControl w:val="0"/>
        <w:ind w:left="850" w:right="89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lastRenderedPageBreak/>
        <w:t>VI. Vigilar el cumplimiento de las cláusulas estipuladas en contratos y convenios en materia de adquisición de bienes, contratación de servicios, arrendamientos, ejecución de obra pública y servicios relacionados con la misma que celebre el Instituto, manteniendo informado al Coordinador de Administración y Finanzas de dichas acciones.</w:t>
      </w:r>
    </w:p>
    <w:p w14:paraId="58D26CB2" w14:textId="77777777" w:rsidR="008B3D91" w:rsidRPr="00AF1325" w:rsidRDefault="00EC4C6F">
      <w:pPr>
        <w:widowControl w:val="0"/>
        <w:ind w:left="850" w:right="89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 xml:space="preserve">VII. Se deroga </w:t>
      </w:r>
    </w:p>
    <w:p w14:paraId="1BA0CF3E" w14:textId="77777777" w:rsidR="008B3D91" w:rsidRPr="00AF1325" w:rsidRDefault="00EC4C6F">
      <w:pPr>
        <w:widowControl w:val="0"/>
        <w:ind w:left="850" w:right="89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 xml:space="preserve">VIII. Coordinar y vigilar el desarrollo de los procedimientos licitatorios para la adquisición de bienes y contratación de servicios, de conformidad con las modalidades establecidas por la normatividad en la materia. </w:t>
      </w:r>
    </w:p>
    <w:p w14:paraId="033B4A8E" w14:textId="77777777" w:rsidR="008B3D91" w:rsidRPr="00AF1325" w:rsidRDefault="00EC4C6F">
      <w:pPr>
        <w:widowControl w:val="0"/>
        <w:ind w:left="850" w:right="89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 xml:space="preserve">IX. Participar en la elaboración de los programas de obra pública y sus respectivos presupuestos, con base en la normatividad aplicable. </w:t>
      </w:r>
    </w:p>
    <w:p w14:paraId="14A7D293" w14:textId="77777777" w:rsidR="008B3D91" w:rsidRPr="00AF1325" w:rsidRDefault="00EC4C6F">
      <w:pPr>
        <w:widowControl w:val="0"/>
        <w:ind w:left="850" w:right="89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 xml:space="preserve">X. Coordinar y difundir las actividades culturales, cívicas y recreativas del Instituto. </w:t>
      </w:r>
    </w:p>
    <w:p w14:paraId="05461299" w14:textId="77777777" w:rsidR="008B3D91" w:rsidRPr="00AF1325" w:rsidRDefault="00EC4C6F">
      <w:pPr>
        <w:widowControl w:val="0"/>
        <w:ind w:left="850" w:right="89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 xml:space="preserve">XI. Proporcionar y promover el uso racional de los bienes y servicios que requieran las unidades administrativas del Instituto y fomentar el uso adecuado de los bienes muebles e inmuebles. </w:t>
      </w:r>
    </w:p>
    <w:p w14:paraId="6C441CBE" w14:textId="77777777" w:rsidR="008B3D91" w:rsidRPr="00AF1325" w:rsidRDefault="00EC4C6F">
      <w:pPr>
        <w:widowControl w:val="0"/>
        <w:ind w:left="850" w:right="89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 xml:space="preserve">XII. Disponer las acciones necesarias para el mantenimiento, conservación y remodelación de los bienes del Instituto. </w:t>
      </w:r>
    </w:p>
    <w:p w14:paraId="0C0FA8D3" w14:textId="77777777" w:rsidR="008B3D91" w:rsidRPr="00AF1325" w:rsidRDefault="00EC4C6F">
      <w:pPr>
        <w:widowControl w:val="0"/>
        <w:ind w:left="850" w:right="89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 xml:space="preserve">XIII. Mantener actualizado el inventario de los bienes muebles e inmuebles del Instituto, promoviendo, en su caso, su regularización, en coordinación con la unidad administrativa competente. </w:t>
      </w:r>
    </w:p>
    <w:p w14:paraId="4FCC6D9C" w14:textId="77777777" w:rsidR="008B3D91" w:rsidRPr="00AF1325" w:rsidRDefault="00EC4C6F">
      <w:pPr>
        <w:widowControl w:val="0"/>
        <w:ind w:left="850" w:right="89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 xml:space="preserve">XIV. Vigilar las actividades relacionadas con la obra pública y servicios relacionados con la misma. </w:t>
      </w:r>
    </w:p>
    <w:p w14:paraId="7095D408" w14:textId="77777777" w:rsidR="008B3D91" w:rsidRPr="00AF1325" w:rsidRDefault="00EC4C6F">
      <w:pPr>
        <w:widowControl w:val="0"/>
        <w:ind w:left="850" w:right="89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 xml:space="preserve">XV. Promover y vigilar la aplicación de las condiciones generales de trabajo del Instituto. </w:t>
      </w:r>
    </w:p>
    <w:p w14:paraId="3EF4395B" w14:textId="77777777" w:rsidR="008B3D91" w:rsidRPr="00AF1325" w:rsidRDefault="00EC4C6F">
      <w:pPr>
        <w:widowControl w:val="0"/>
        <w:ind w:left="850" w:right="89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 xml:space="preserve">XVI. Establecer los mecanismos para la asignación del personal que controle y dé seguimiento a la obra pública, de conformidad a lo estipulado en los contratos respectivos. </w:t>
      </w:r>
    </w:p>
    <w:p w14:paraId="3A493B0A" w14:textId="77777777" w:rsidR="008B3D91" w:rsidRPr="00AF1325" w:rsidRDefault="00EC4C6F">
      <w:pPr>
        <w:widowControl w:val="0"/>
        <w:ind w:left="850" w:right="89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 xml:space="preserve">XVII. Supervisar la actualización de los expedientes de la obra pública y los servicios relacionados con la misma que contrate el Instituto. </w:t>
      </w:r>
    </w:p>
    <w:p w14:paraId="266AC673" w14:textId="77777777" w:rsidR="008B3D91" w:rsidRPr="00AF1325" w:rsidRDefault="00EC4C6F">
      <w:pPr>
        <w:widowControl w:val="0"/>
        <w:ind w:left="850" w:right="89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b/>
          <w:i/>
          <w:sz w:val="22"/>
          <w:szCs w:val="22"/>
        </w:rPr>
        <w:t>XVIII. Las demás que le confieren otras disposiciones legales.</w:t>
      </w:r>
      <w:r w:rsidRPr="00AF1325">
        <w:rPr>
          <w:rFonts w:ascii="Palatino Linotype" w:eastAsia="Palatino Linotype" w:hAnsi="Palatino Linotype" w:cs="Palatino Linotype"/>
          <w:i/>
          <w:sz w:val="22"/>
          <w:szCs w:val="22"/>
        </w:rPr>
        <w:t>”</w:t>
      </w:r>
    </w:p>
    <w:p w14:paraId="694BFF1E" w14:textId="77777777" w:rsidR="008B3D91" w:rsidRPr="00AF1325" w:rsidRDefault="00EC4C6F">
      <w:pPr>
        <w:widowControl w:val="0"/>
        <w:ind w:left="850" w:right="89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w:t>
      </w:r>
      <w:proofErr w:type="gramStart"/>
      <w:r w:rsidRPr="00AF1325">
        <w:rPr>
          <w:rFonts w:ascii="Palatino Linotype" w:eastAsia="Palatino Linotype" w:hAnsi="Palatino Linotype" w:cs="Palatino Linotype"/>
          <w:i/>
          <w:sz w:val="22"/>
          <w:szCs w:val="22"/>
        </w:rPr>
        <w:t>énfasis</w:t>
      </w:r>
      <w:proofErr w:type="gramEnd"/>
      <w:r w:rsidRPr="00AF1325">
        <w:rPr>
          <w:rFonts w:ascii="Palatino Linotype" w:eastAsia="Palatino Linotype" w:hAnsi="Palatino Linotype" w:cs="Palatino Linotype"/>
          <w:i/>
          <w:sz w:val="22"/>
          <w:szCs w:val="22"/>
        </w:rPr>
        <w:t xml:space="preserve"> añadido)</w:t>
      </w:r>
    </w:p>
    <w:p w14:paraId="23871DD5" w14:textId="77777777" w:rsidR="008B3D91" w:rsidRPr="00AF1325" w:rsidRDefault="008B3D91">
      <w:pPr>
        <w:widowControl w:val="0"/>
        <w:spacing w:line="360" w:lineRule="auto"/>
        <w:ind w:right="49"/>
        <w:jc w:val="both"/>
        <w:rPr>
          <w:rFonts w:ascii="Palatino Linotype" w:eastAsia="Palatino Linotype" w:hAnsi="Palatino Linotype" w:cs="Palatino Linotype"/>
        </w:rPr>
      </w:pPr>
    </w:p>
    <w:p w14:paraId="1190387E" w14:textId="77777777" w:rsidR="008B3D91" w:rsidRPr="00AF1325" w:rsidRDefault="00EC4C6F">
      <w:pPr>
        <w:widowControl w:val="0"/>
        <w:spacing w:line="360" w:lineRule="auto"/>
        <w:ind w:right="49"/>
        <w:jc w:val="both"/>
        <w:rPr>
          <w:rFonts w:ascii="Palatino Linotype" w:eastAsia="Palatino Linotype" w:hAnsi="Palatino Linotype" w:cs="Palatino Linotype"/>
        </w:rPr>
      </w:pPr>
      <w:r w:rsidRPr="00AF1325">
        <w:rPr>
          <w:rFonts w:ascii="Palatino Linotype" w:eastAsia="Palatino Linotype" w:hAnsi="Palatino Linotype" w:cs="Palatino Linotype"/>
        </w:rPr>
        <w:t xml:space="preserve">Para ello, la Dirección de Administración se auxiliará de ciertas Subdirecciones, entre ellas, la Subdirección de Recursos Humanos, misma que contará con las atribuciones  </w:t>
      </w:r>
      <w:r w:rsidRPr="00AF1325">
        <w:rPr>
          <w:rFonts w:ascii="Palatino Linotype" w:eastAsia="Palatino Linotype" w:hAnsi="Palatino Linotype" w:cs="Palatino Linotype"/>
        </w:rPr>
        <w:lastRenderedPageBreak/>
        <w:t xml:space="preserve">previstas en el artículo 38 del reglamento en comento: </w:t>
      </w:r>
    </w:p>
    <w:p w14:paraId="64D3F185" w14:textId="77777777" w:rsidR="008B3D91" w:rsidRPr="00AF1325" w:rsidRDefault="00EC4C6F">
      <w:pPr>
        <w:widowControl w:val="0"/>
        <w:ind w:left="850" w:right="89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b/>
          <w:i/>
          <w:sz w:val="22"/>
          <w:szCs w:val="22"/>
        </w:rPr>
        <w:t>“Artículo 38.</w:t>
      </w:r>
      <w:r w:rsidRPr="00AF1325">
        <w:rPr>
          <w:rFonts w:ascii="Palatino Linotype" w:eastAsia="Palatino Linotype" w:hAnsi="Palatino Linotype" w:cs="Palatino Linotype"/>
          <w:i/>
          <w:sz w:val="22"/>
          <w:szCs w:val="22"/>
        </w:rPr>
        <w:t xml:space="preserve">- Corresponde a la Subdirección de Recursos Humanos: </w:t>
      </w:r>
    </w:p>
    <w:p w14:paraId="31E55A8D" w14:textId="77777777" w:rsidR="008B3D91" w:rsidRPr="00AF1325" w:rsidRDefault="00EC4C6F">
      <w:pPr>
        <w:widowControl w:val="0"/>
        <w:ind w:left="850" w:right="899"/>
        <w:jc w:val="both"/>
        <w:rPr>
          <w:rFonts w:ascii="Palatino Linotype" w:eastAsia="Palatino Linotype" w:hAnsi="Palatino Linotype" w:cs="Palatino Linotype"/>
          <w:b/>
          <w:i/>
          <w:sz w:val="22"/>
          <w:szCs w:val="22"/>
        </w:rPr>
      </w:pPr>
      <w:r w:rsidRPr="00AF1325">
        <w:rPr>
          <w:rFonts w:ascii="Palatino Linotype" w:eastAsia="Palatino Linotype" w:hAnsi="Palatino Linotype" w:cs="Palatino Linotype"/>
          <w:b/>
          <w:i/>
          <w:sz w:val="22"/>
          <w:szCs w:val="22"/>
        </w:rPr>
        <w:t xml:space="preserve">I. Aplicar las disposiciones jurídicas vigentes en materia de control de personal. </w:t>
      </w:r>
    </w:p>
    <w:p w14:paraId="46CFA7E4" w14:textId="77777777" w:rsidR="008B3D91" w:rsidRPr="00AF1325" w:rsidRDefault="00EC4C6F">
      <w:pPr>
        <w:widowControl w:val="0"/>
        <w:ind w:left="850" w:right="89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 xml:space="preserve">II. Elaborar y operar el plan estratégico de personal en coordinación con las unidades médicas y administrativas del Instituto. </w:t>
      </w:r>
    </w:p>
    <w:p w14:paraId="2768B969" w14:textId="77777777" w:rsidR="008B3D91" w:rsidRPr="00AF1325" w:rsidRDefault="00EC4C6F">
      <w:pPr>
        <w:widowControl w:val="0"/>
        <w:ind w:left="850" w:right="89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 xml:space="preserve">III. Aplicar las disposiciones que norman la remuneración y prestaciones que deban otorgarse a los servidores públicos del Instituto, en concordancia con las estructuras orgánico-funcionales y los catálogos de puestos aprobados. </w:t>
      </w:r>
    </w:p>
    <w:p w14:paraId="779DB3FA" w14:textId="77777777" w:rsidR="008B3D91" w:rsidRPr="00AF1325" w:rsidRDefault="00EC4C6F">
      <w:pPr>
        <w:widowControl w:val="0"/>
        <w:ind w:left="850" w:right="89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 xml:space="preserve">III Bis. Suscribir contratos individuales de trabajo por obra o tiempo determinado, por honorarios asimilables a salarios y por servicios profesionales, previa revisión de la Unidad Jurídico Consultiva, en términos de la legislación aplicable. </w:t>
      </w:r>
    </w:p>
    <w:p w14:paraId="780E7EEB" w14:textId="77777777" w:rsidR="008B3D91" w:rsidRPr="00AF1325" w:rsidRDefault="00EC4C6F">
      <w:pPr>
        <w:widowControl w:val="0"/>
        <w:ind w:left="850" w:right="899"/>
        <w:jc w:val="both"/>
        <w:rPr>
          <w:rFonts w:ascii="Palatino Linotype" w:eastAsia="Palatino Linotype" w:hAnsi="Palatino Linotype" w:cs="Palatino Linotype"/>
          <w:b/>
          <w:i/>
          <w:sz w:val="22"/>
          <w:szCs w:val="22"/>
        </w:rPr>
      </w:pPr>
      <w:r w:rsidRPr="00AF1325">
        <w:rPr>
          <w:rFonts w:ascii="Palatino Linotype" w:eastAsia="Palatino Linotype" w:hAnsi="Palatino Linotype" w:cs="Palatino Linotype"/>
          <w:b/>
          <w:i/>
          <w:sz w:val="22"/>
          <w:szCs w:val="22"/>
        </w:rPr>
        <w:t xml:space="preserve">IV. Aplicar las disposiciones legales en materia de reclutamiento, selección, inducción, capacitación, evaluación del desempeño y promoción </w:t>
      </w:r>
      <w:proofErr w:type="spellStart"/>
      <w:r w:rsidRPr="00AF1325">
        <w:rPr>
          <w:rFonts w:ascii="Palatino Linotype" w:eastAsia="Palatino Linotype" w:hAnsi="Palatino Linotype" w:cs="Palatino Linotype"/>
          <w:b/>
          <w:i/>
          <w:sz w:val="22"/>
          <w:szCs w:val="22"/>
        </w:rPr>
        <w:t>escalafonaria</w:t>
      </w:r>
      <w:proofErr w:type="spellEnd"/>
      <w:r w:rsidRPr="00AF1325">
        <w:rPr>
          <w:rFonts w:ascii="Palatino Linotype" w:eastAsia="Palatino Linotype" w:hAnsi="Palatino Linotype" w:cs="Palatino Linotype"/>
          <w:b/>
          <w:i/>
          <w:sz w:val="22"/>
          <w:szCs w:val="22"/>
        </w:rPr>
        <w:t xml:space="preserve"> de los servidores públicos con funciones operativas. </w:t>
      </w:r>
    </w:p>
    <w:p w14:paraId="5F27FC5F" w14:textId="77777777" w:rsidR="008B3D91" w:rsidRPr="00AF1325" w:rsidRDefault="00EC4C6F">
      <w:pPr>
        <w:widowControl w:val="0"/>
        <w:ind w:left="850" w:right="89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 xml:space="preserve">V. Otorgar a los servidores públicos del Instituto las prestaciones socioeconómicas que les correspondan, así como los estímulos y recompensas. </w:t>
      </w:r>
    </w:p>
    <w:p w14:paraId="1C09C439" w14:textId="77777777" w:rsidR="008B3D91" w:rsidRPr="00AF1325" w:rsidRDefault="00EC4C6F">
      <w:pPr>
        <w:widowControl w:val="0"/>
        <w:ind w:left="850" w:right="89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b/>
          <w:i/>
          <w:sz w:val="22"/>
          <w:szCs w:val="22"/>
        </w:rPr>
        <w:t>V Bis. Autorizar la contratación, cambio de adscripción, comisiones, promociones, permutas y bajas de personal, previo acuerdo del titular de la unidad administrativa correspondiente.</w:t>
      </w:r>
      <w:r w:rsidRPr="00AF1325">
        <w:rPr>
          <w:rFonts w:ascii="Palatino Linotype" w:eastAsia="Palatino Linotype" w:hAnsi="Palatino Linotype" w:cs="Palatino Linotype"/>
          <w:i/>
          <w:sz w:val="22"/>
          <w:szCs w:val="22"/>
        </w:rPr>
        <w:t xml:space="preserve"> </w:t>
      </w:r>
    </w:p>
    <w:p w14:paraId="3DB96DEA" w14:textId="77777777" w:rsidR="008B3D91" w:rsidRPr="00AF1325" w:rsidRDefault="00EC4C6F">
      <w:pPr>
        <w:widowControl w:val="0"/>
        <w:ind w:left="850" w:right="89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 xml:space="preserve">VI. Coordinar acciones con las instancias que correspondan para que en forma oportuna se entregue el pago a los servidores públicos del Instituto. </w:t>
      </w:r>
    </w:p>
    <w:p w14:paraId="0DBA6E1F" w14:textId="77777777" w:rsidR="008B3D91" w:rsidRPr="00AF1325" w:rsidRDefault="00EC4C6F">
      <w:pPr>
        <w:widowControl w:val="0"/>
        <w:ind w:left="850" w:right="899"/>
        <w:jc w:val="both"/>
        <w:rPr>
          <w:rFonts w:ascii="Palatino Linotype" w:eastAsia="Palatino Linotype" w:hAnsi="Palatino Linotype" w:cs="Palatino Linotype"/>
          <w:b/>
          <w:i/>
          <w:sz w:val="22"/>
          <w:szCs w:val="22"/>
        </w:rPr>
      </w:pPr>
      <w:r w:rsidRPr="00AF1325">
        <w:rPr>
          <w:rFonts w:ascii="Palatino Linotype" w:eastAsia="Palatino Linotype" w:hAnsi="Palatino Linotype" w:cs="Palatino Linotype"/>
          <w:b/>
          <w:i/>
          <w:sz w:val="22"/>
          <w:szCs w:val="22"/>
        </w:rPr>
        <w:t xml:space="preserve">VII. Registrar, procesar y validar los movimientos de personal del Instituto. </w:t>
      </w:r>
    </w:p>
    <w:p w14:paraId="441F5302" w14:textId="77777777" w:rsidR="008B3D91" w:rsidRPr="00AF1325" w:rsidRDefault="00EC4C6F">
      <w:pPr>
        <w:widowControl w:val="0"/>
        <w:ind w:left="850" w:right="89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 xml:space="preserve">VIII. Mantener comunicación permanente con las organizaciones sindicales de los servidores públicos del Instituto. </w:t>
      </w:r>
    </w:p>
    <w:p w14:paraId="00C052F7" w14:textId="77777777" w:rsidR="008B3D91" w:rsidRPr="00AF1325" w:rsidRDefault="00EC4C6F">
      <w:pPr>
        <w:widowControl w:val="0"/>
        <w:ind w:left="850" w:right="89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 xml:space="preserve">IX. Proporcionar a los servidores públicos del Instituto los documentos necesarios para su identificación, así como constancias de servicios. </w:t>
      </w:r>
    </w:p>
    <w:p w14:paraId="6D3B7C09" w14:textId="77777777" w:rsidR="008B3D91" w:rsidRPr="00AF1325" w:rsidRDefault="00EC4C6F">
      <w:pPr>
        <w:widowControl w:val="0"/>
        <w:ind w:left="850" w:right="89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 xml:space="preserve">X. Mantener actualizados los catálogos de puestos y los tabuladores de sueldos del Instituto. </w:t>
      </w:r>
    </w:p>
    <w:p w14:paraId="1E1248DA" w14:textId="77777777" w:rsidR="008B3D91" w:rsidRPr="00AF1325" w:rsidRDefault="00EC4C6F">
      <w:pPr>
        <w:widowControl w:val="0"/>
        <w:ind w:left="850" w:right="89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 xml:space="preserve">XI. Emitir constancias de pagos de sueldos y de retención de impuestos a los servidores públicos del Instituto, para efectos de lo establecido en la Ley del Impuesto sobre la Renta. </w:t>
      </w:r>
    </w:p>
    <w:p w14:paraId="3E81A1A5" w14:textId="77777777" w:rsidR="008B3D91" w:rsidRPr="00AF1325" w:rsidRDefault="00EC4C6F">
      <w:pPr>
        <w:widowControl w:val="0"/>
        <w:ind w:left="850" w:right="89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 xml:space="preserve">XII. Levantar actas administrativas a los servidores públicos del Instituto cuando incumplan las disposiciones laborales respectivas. </w:t>
      </w:r>
    </w:p>
    <w:p w14:paraId="0E23179A" w14:textId="77777777" w:rsidR="008B3D91" w:rsidRPr="00AF1325" w:rsidRDefault="00EC4C6F">
      <w:pPr>
        <w:widowControl w:val="0"/>
        <w:ind w:left="850" w:right="89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XIII. Las demás que le confieren otras disposiciones legales.”</w:t>
      </w:r>
    </w:p>
    <w:p w14:paraId="734D2E8E" w14:textId="77777777" w:rsidR="008B3D91" w:rsidRPr="00AF1325" w:rsidRDefault="00EC4C6F">
      <w:pPr>
        <w:widowControl w:val="0"/>
        <w:ind w:left="850" w:right="89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lastRenderedPageBreak/>
        <w:t>(</w:t>
      </w:r>
      <w:proofErr w:type="gramStart"/>
      <w:r w:rsidRPr="00AF1325">
        <w:rPr>
          <w:rFonts w:ascii="Palatino Linotype" w:eastAsia="Palatino Linotype" w:hAnsi="Palatino Linotype" w:cs="Palatino Linotype"/>
          <w:i/>
          <w:sz w:val="22"/>
          <w:szCs w:val="22"/>
        </w:rPr>
        <w:t>énfasis</w:t>
      </w:r>
      <w:proofErr w:type="gramEnd"/>
      <w:r w:rsidRPr="00AF1325">
        <w:rPr>
          <w:rFonts w:ascii="Palatino Linotype" w:eastAsia="Palatino Linotype" w:hAnsi="Palatino Linotype" w:cs="Palatino Linotype"/>
          <w:i/>
          <w:sz w:val="22"/>
          <w:szCs w:val="22"/>
        </w:rPr>
        <w:t xml:space="preserve"> añadido)</w:t>
      </w:r>
    </w:p>
    <w:p w14:paraId="730005F4" w14:textId="77777777" w:rsidR="008B3D91" w:rsidRPr="00AF1325" w:rsidRDefault="008B3D91">
      <w:pPr>
        <w:widowControl w:val="0"/>
        <w:spacing w:line="360" w:lineRule="auto"/>
        <w:ind w:right="49"/>
        <w:jc w:val="both"/>
        <w:rPr>
          <w:rFonts w:ascii="Palatino Linotype" w:eastAsia="Palatino Linotype" w:hAnsi="Palatino Linotype" w:cs="Palatino Linotype"/>
        </w:rPr>
      </w:pPr>
    </w:p>
    <w:p w14:paraId="62F151F5" w14:textId="77777777" w:rsidR="008B3D91" w:rsidRPr="00AF1325" w:rsidRDefault="00EC4C6F">
      <w:pPr>
        <w:widowControl w:val="0"/>
        <w:spacing w:line="360" w:lineRule="auto"/>
        <w:ind w:right="49"/>
        <w:jc w:val="both"/>
        <w:rPr>
          <w:rFonts w:ascii="Palatino Linotype" w:eastAsia="Palatino Linotype" w:hAnsi="Palatino Linotype" w:cs="Palatino Linotype"/>
        </w:rPr>
      </w:pPr>
      <w:r w:rsidRPr="00AF1325">
        <w:rPr>
          <w:rFonts w:ascii="Palatino Linotype" w:eastAsia="Palatino Linotype" w:hAnsi="Palatino Linotype" w:cs="Palatino Linotype"/>
        </w:rPr>
        <w:t xml:space="preserve">Del precepto en cita se puede apreciar que dentro de las facultades conferidas a la Subdirección de Recursos Humanos del </w:t>
      </w:r>
      <w:r w:rsidRPr="00AF1325">
        <w:rPr>
          <w:rFonts w:ascii="Palatino Linotype" w:eastAsia="Palatino Linotype" w:hAnsi="Palatino Linotype" w:cs="Palatino Linotype"/>
          <w:b/>
        </w:rPr>
        <w:t>SUJETO OBLIGADO</w:t>
      </w:r>
      <w:r w:rsidRPr="00AF1325">
        <w:rPr>
          <w:rFonts w:ascii="Palatino Linotype" w:eastAsia="Palatino Linotype" w:hAnsi="Palatino Linotype" w:cs="Palatino Linotype"/>
        </w:rPr>
        <w:t xml:space="preserve"> se encuentran aquellas relacionadas con registrar y validar los movimientos del personal del Instituto, así como autorizar contrataciones, cambios de </w:t>
      </w:r>
      <w:proofErr w:type="gramStart"/>
      <w:r w:rsidRPr="00AF1325">
        <w:rPr>
          <w:rFonts w:ascii="Palatino Linotype" w:eastAsia="Palatino Linotype" w:hAnsi="Palatino Linotype" w:cs="Palatino Linotype"/>
        </w:rPr>
        <w:t>adscripción ,</w:t>
      </w:r>
      <w:proofErr w:type="gramEnd"/>
      <w:r w:rsidRPr="00AF1325">
        <w:rPr>
          <w:rFonts w:ascii="Palatino Linotype" w:eastAsia="Palatino Linotype" w:hAnsi="Palatino Linotype" w:cs="Palatino Linotype"/>
        </w:rPr>
        <w:t xml:space="preserve"> promociones, selección, evaluación, e inducción del personal. </w:t>
      </w:r>
    </w:p>
    <w:p w14:paraId="5EE208A2" w14:textId="77777777" w:rsidR="008B3D91" w:rsidRPr="00AF1325" w:rsidRDefault="008B3D91">
      <w:pPr>
        <w:widowControl w:val="0"/>
        <w:spacing w:line="360" w:lineRule="auto"/>
        <w:ind w:right="49"/>
        <w:jc w:val="both"/>
        <w:rPr>
          <w:rFonts w:ascii="Palatino Linotype" w:eastAsia="Palatino Linotype" w:hAnsi="Palatino Linotype" w:cs="Palatino Linotype"/>
        </w:rPr>
      </w:pPr>
    </w:p>
    <w:p w14:paraId="20720685" w14:textId="77777777" w:rsidR="008B3D91" w:rsidRPr="00AF1325" w:rsidRDefault="00EC4C6F">
      <w:pPr>
        <w:widowControl w:val="0"/>
        <w:spacing w:line="360" w:lineRule="auto"/>
        <w:ind w:right="49"/>
        <w:jc w:val="both"/>
        <w:rPr>
          <w:rFonts w:ascii="Palatino Linotype" w:eastAsia="Palatino Linotype" w:hAnsi="Palatino Linotype" w:cs="Palatino Linotype"/>
        </w:rPr>
      </w:pPr>
      <w:r w:rsidRPr="00AF1325">
        <w:rPr>
          <w:rFonts w:ascii="Palatino Linotype" w:eastAsia="Palatino Linotype" w:hAnsi="Palatino Linotype" w:cs="Palatino Linotype"/>
        </w:rPr>
        <w:t xml:space="preserve">Con lo anterior en mente, se advierte que en su respuesta </w:t>
      </w:r>
      <w:r w:rsidRPr="00AF1325">
        <w:rPr>
          <w:rFonts w:ascii="Palatino Linotype" w:eastAsia="Palatino Linotype" w:hAnsi="Palatino Linotype" w:cs="Palatino Linotype"/>
          <w:b/>
        </w:rPr>
        <w:t xml:space="preserve">EL SUJETO OBLIGADO </w:t>
      </w:r>
      <w:r w:rsidRPr="00AF1325">
        <w:rPr>
          <w:rFonts w:ascii="Palatino Linotype" w:eastAsia="Palatino Linotype" w:hAnsi="Palatino Linotype" w:cs="Palatino Linotype"/>
        </w:rPr>
        <w:t xml:space="preserve">remitió dos formatos de movimiento de personal uno de ellos de fecha primero de abril del año dos mil doce y el segundo de dieciséis de marzo de dos mil diecinueve, tal y como se aprecia de las imágenes que se insertan a continuación:  </w:t>
      </w:r>
    </w:p>
    <w:p w14:paraId="5170E3B9" w14:textId="77777777" w:rsidR="008B3D91" w:rsidRPr="00AF1325" w:rsidRDefault="00EC4C6F">
      <w:pPr>
        <w:widowControl w:val="0"/>
        <w:spacing w:line="360" w:lineRule="auto"/>
        <w:ind w:right="49"/>
        <w:jc w:val="center"/>
        <w:rPr>
          <w:rFonts w:ascii="Palatino Linotype" w:eastAsia="Palatino Linotype" w:hAnsi="Palatino Linotype" w:cs="Palatino Linotype"/>
        </w:rPr>
      </w:pPr>
      <w:r w:rsidRPr="00AF1325">
        <w:rPr>
          <w:rFonts w:ascii="Palatino Linotype" w:eastAsia="Palatino Linotype" w:hAnsi="Palatino Linotype" w:cs="Palatino Linotype"/>
          <w:noProof/>
        </w:rPr>
        <w:drawing>
          <wp:inline distT="114300" distB="114300" distL="114300" distR="114300" wp14:anchorId="39A5BFFD" wp14:editId="26C31598">
            <wp:extent cx="5720646" cy="707500"/>
            <wp:effectExtent l="0" t="0" r="0" b="0"/>
            <wp:docPr id="13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l="2292" r="2261"/>
                    <a:stretch>
                      <a:fillRect/>
                    </a:stretch>
                  </pic:blipFill>
                  <pic:spPr>
                    <a:xfrm>
                      <a:off x="0" y="0"/>
                      <a:ext cx="5720646" cy="707500"/>
                    </a:xfrm>
                    <a:prstGeom prst="rect">
                      <a:avLst/>
                    </a:prstGeom>
                    <a:ln/>
                  </pic:spPr>
                </pic:pic>
              </a:graphicData>
            </a:graphic>
          </wp:inline>
        </w:drawing>
      </w:r>
    </w:p>
    <w:p w14:paraId="72DD0E04" w14:textId="77777777" w:rsidR="008B3D91" w:rsidRPr="00AF1325" w:rsidRDefault="00EC4C6F">
      <w:pPr>
        <w:widowControl w:val="0"/>
        <w:spacing w:line="360" w:lineRule="auto"/>
        <w:ind w:right="49"/>
        <w:jc w:val="center"/>
        <w:rPr>
          <w:rFonts w:ascii="Palatino Linotype" w:eastAsia="Palatino Linotype" w:hAnsi="Palatino Linotype" w:cs="Palatino Linotype"/>
        </w:rPr>
      </w:pPr>
      <w:r w:rsidRPr="00AF1325">
        <w:rPr>
          <w:rFonts w:ascii="Palatino Linotype" w:eastAsia="Palatino Linotype" w:hAnsi="Palatino Linotype" w:cs="Palatino Linotype"/>
          <w:noProof/>
        </w:rPr>
        <w:drawing>
          <wp:inline distT="114300" distB="114300" distL="114300" distR="114300" wp14:anchorId="2520230A" wp14:editId="5CED00A9">
            <wp:extent cx="5747385" cy="800100"/>
            <wp:effectExtent l="0" t="0" r="0" b="0"/>
            <wp:docPr id="1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l="756"/>
                    <a:stretch>
                      <a:fillRect/>
                    </a:stretch>
                  </pic:blipFill>
                  <pic:spPr>
                    <a:xfrm>
                      <a:off x="0" y="0"/>
                      <a:ext cx="5747385" cy="800100"/>
                    </a:xfrm>
                    <a:prstGeom prst="rect">
                      <a:avLst/>
                    </a:prstGeom>
                    <a:ln/>
                  </pic:spPr>
                </pic:pic>
              </a:graphicData>
            </a:graphic>
          </wp:inline>
        </w:drawing>
      </w:r>
    </w:p>
    <w:p w14:paraId="256F992E" w14:textId="77777777" w:rsidR="008B3D91" w:rsidRPr="00AF1325" w:rsidRDefault="00EC4C6F">
      <w:pPr>
        <w:widowControl w:val="0"/>
        <w:spacing w:line="360" w:lineRule="auto"/>
        <w:jc w:val="both"/>
        <w:rPr>
          <w:rFonts w:ascii="Palatino Linotype" w:eastAsia="Palatino Linotype" w:hAnsi="Palatino Linotype" w:cs="Palatino Linotype"/>
        </w:rPr>
      </w:pPr>
      <w:r w:rsidRPr="00AF1325">
        <w:rPr>
          <w:rFonts w:ascii="Palatino Linotype" w:eastAsia="Palatino Linotype" w:hAnsi="Palatino Linotype" w:cs="Palatino Linotype"/>
        </w:rPr>
        <w:t xml:space="preserve">Como fue señalado los formatos remitidos corresponden a fechas diversas a las solicitadas, por lo que si bien es cierto, dichos formatos únicamente se emita cada vez que existe un movimiento que deba ser registrado como lo son altas, bajas, licencias, reingresos, entre otros, lo cierto también es que dentro de la respuesta no  existe pronunciamiento alguno por parte del </w:t>
      </w:r>
      <w:r w:rsidRPr="00AF1325">
        <w:rPr>
          <w:rFonts w:ascii="Palatino Linotype" w:eastAsia="Palatino Linotype" w:hAnsi="Palatino Linotype" w:cs="Palatino Linotype"/>
          <w:b/>
        </w:rPr>
        <w:t>SUJETO OBLIGADO</w:t>
      </w:r>
      <w:r w:rsidRPr="00AF1325">
        <w:rPr>
          <w:rFonts w:ascii="Palatino Linotype" w:eastAsia="Palatino Linotype" w:hAnsi="Palatino Linotype" w:cs="Palatino Linotype"/>
        </w:rPr>
        <w:t xml:space="preserve"> a fin de determinar si son </w:t>
      </w:r>
      <w:r w:rsidRPr="00AF1325">
        <w:rPr>
          <w:rFonts w:ascii="Palatino Linotype" w:eastAsia="Palatino Linotype" w:hAnsi="Palatino Linotype" w:cs="Palatino Linotype"/>
        </w:rPr>
        <w:lastRenderedPageBreak/>
        <w:t xml:space="preserve">los únicos movimientos relacionados con el particular con los que cuenta en el periodo del primero de enero de dos mil diecisiete al dieciséis de marzo de dos mil diecinueve. </w:t>
      </w:r>
    </w:p>
    <w:p w14:paraId="45543893" w14:textId="77777777" w:rsidR="008B3D91" w:rsidRPr="00AF1325" w:rsidRDefault="00EC4C6F">
      <w:pPr>
        <w:widowControl w:val="0"/>
        <w:spacing w:line="360" w:lineRule="auto"/>
        <w:jc w:val="both"/>
        <w:rPr>
          <w:rFonts w:ascii="Palatino Linotype" w:eastAsia="Palatino Linotype" w:hAnsi="Palatino Linotype" w:cs="Palatino Linotype"/>
        </w:rPr>
      </w:pPr>
      <w:r w:rsidRPr="00AF1325">
        <w:rPr>
          <w:rFonts w:ascii="Palatino Linotype" w:eastAsia="Palatino Linotype" w:hAnsi="Palatino Linotype" w:cs="Palatino Linotype"/>
        </w:rPr>
        <w:t xml:space="preserve">Aunado a lo anterior dichos formatos se encuentran elaborados con motivo de una versión pública la cual fue sustentada mediante el documento denominado </w:t>
      </w:r>
      <w:r w:rsidRPr="00AF1325">
        <w:rPr>
          <w:rFonts w:ascii="Palatino Linotype" w:eastAsia="Palatino Linotype" w:hAnsi="Palatino Linotype" w:cs="Palatino Linotype"/>
          <w:i/>
        </w:rPr>
        <w:t xml:space="preserve">Ado </w:t>
      </w:r>
      <w:proofErr w:type="spellStart"/>
      <w:r w:rsidRPr="00AF1325">
        <w:rPr>
          <w:rFonts w:ascii="Palatino Linotype" w:eastAsia="Palatino Linotype" w:hAnsi="Palatino Linotype" w:cs="Palatino Linotype"/>
          <w:i/>
        </w:rPr>
        <w:t>Clasif</w:t>
      </w:r>
      <w:proofErr w:type="spellEnd"/>
      <w:r w:rsidRPr="00AF1325">
        <w:rPr>
          <w:rFonts w:ascii="Palatino Linotype" w:eastAsia="Palatino Linotype" w:hAnsi="Palatino Linotype" w:cs="Palatino Linotype"/>
          <w:i/>
        </w:rPr>
        <w:t xml:space="preserve"> de Información Confidencial FOMOPE HGN DrGBP.pdf </w:t>
      </w:r>
      <w:r w:rsidRPr="00AF1325">
        <w:rPr>
          <w:rFonts w:ascii="Palatino Linotype" w:eastAsia="Palatino Linotype" w:hAnsi="Palatino Linotype" w:cs="Palatino Linotype"/>
        </w:rPr>
        <w:t xml:space="preserve"> de cuyo contenido se advierte lo siguiente: </w:t>
      </w:r>
    </w:p>
    <w:p w14:paraId="4B0B4874" w14:textId="77777777" w:rsidR="008B3D91" w:rsidRPr="00AF1325" w:rsidRDefault="00EC4C6F">
      <w:pPr>
        <w:widowControl w:val="0"/>
        <w:spacing w:line="360" w:lineRule="auto"/>
        <w:jc w:val="both"/>
        <w:rPr>
          <w:rFonts w:ascii="Palatino Linotype" w:eastAsia="Palatino Linotype" w:hAnsi="Palatino Linotype" w:cs="Palatino Linotype"/>
        </w:rPr>
      </w:pPr>
      <w:r w:rsidRPr="00AF1325">
        <w:rPr>
          <w:rFonts w:ascii="Palatino Linotype" w:eastAsia="Palatino Linotype" w:hAnsi="Palatino Linotype" w:cs="Palatino Linotype"/>
          <w:noProof/>
        </w:rPr>
        <w:lastRenderedPageBreak/>
        <w:drawing>
          <wp:inline distT="114300" distB="114300" distL="114300" distR="114300" wp14:anchorId="0B3F3EEC" wp14:editId="145D89F3">
            <wp:extent cx="5791835" cy="5473700"/>
            <wp:effectExtent l="0" t="0" r="0" b="0"/>
            <wp:docPr id="13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791835" cy="5473700"/>
                    </a:xfrm>
                    <a:prstGeom prst="rect">
                      <a:avLst/>
                    </a:prstGeom>
                    <a:ln/>
                  </pic:spPr>
                </pic:pic>
              </a:graphicData>
            </a:graphic>
          </wp:inline>
        </w:drawing>
      </w:r>
    </w:p>
    <w:p w14:paraId="0AE756F2" w14:textId="77777777" w:rsidR="008B3D91" w:rsidRPr="00AF1325" w:rsidRDefault="00EC4C6F">
      <w:pPr>
        <w:widowControl w:val="0"/>
        <w:spacing w:line="360" w:lineRule="auto"/>
        <w:jc w:val="both"/>
        <w:rPr>
          <w:rFonts w:ascii="Palatino Linotype" w:eastAsia="Palatino Linotype" w:hAnsi="Palatino Linotype" w:cs="Palatino Linotype"/>
        </w:rPr>
      </w:pPr>
      <w:r w:rsidRPr="00AF1325">
        <w:rPr>
          <w:rFonts w:ascii="Palatino Linotype" w:eastAsia="Palatino Linotype" w:hAnsi="Palatino Linotype" w:cs="Palatino Linotype"/>
        </w:rPr>
        <w:t xml:space="preserve">Del acuerdo antes insertado se vislumbra que </w:t>
      </w:r>
      <w:r w:rsidRPr="00AF1325">
        <w:rPr>
          <w:rFonts w:ascii="Palatino Linotype" w:eastAsia="Palatino Linotype" w:hAnsi="Palatino Linotype" w:cs="Palatino Linotype"/>
          <w:b/>
        </w:rPr>
        <w:t xml:space="preserve">EL SUJETO OBLIGADO </w:t>
      </w:r>
      <w:r w:rsidRPr="00AF1325">
        <w:rPr>
          <w:rFonts w:ascii="Palatino Linotype" w:eastAsia="Palatino Linotype" w:hAnsi="Palatino Linotype" w:cs="Palatino Linotype"/>
        </w:rPr>
        <w:t xml:space="preserve">clasificó como confidenciales los datos tales como: RFC, CURP, domicilio particular, género, estado civil y lugar de nacimiento, mismos que en efectos son de naturaleza confidencial al revelar información sensible de personas físicas que no abonan nada a la transparencia. </w:t>
      </w:r>
    </w:p>
    <w:p w14:paraId="67FF3C5B" w14:textId="77777777" w:rsidR="008B3D91" w:rsidRPr="00AF1325" w:rsidRDefault="00EC4C6F">
      <w:pPr>
        <w:widowControl w:val="0"/>
        <w:spacing w:line="360" w:lineRule="auto"/>
        <w:jc w:val="both"/>
        <w:rPr>
          <w:rFonts w:ascii="Palatino Linotype" w:eastAsia="Palatino Linotype" w:hAnsi="Palatino Linotype" w:cs="Palatino Linotype"/>
        </w:rPr>
      </w:pPr>
      <w:r w:rsidRPr="00AF1325">
        <w:rPr>
          <w:rFonts w:ascii="Palatino Linotype" w:eastAsia="Palatino Linotype" w:hAnsi="Palatino Linotype" w:cs="Palatino Linotype"/>
        </w:rPr>
        <w:lastRenderedPageBreak/>
        <w:t xml:space="preserve">No obstante, se advierte que el acuerdo  fue emitido en fecha cuatro de marzo de dos mil veintidós, lo que significa que fue hecho anterior a la fecha de recepción de la solicitud de información pública de fecha catorce de marzo de dos mil veintidós y la respuesta del </w:t>
      </w:r>
      <w:r w:rsidRPr="00AF1325">
        <w:rPr>
          <w:rFonts w:ascii="Palatino Linotype" w:eastAsia="Palatino Linotype" w:hAnsi="Palatino Linotype" w:cs="Palatino Linotype"/>
          <w:b/>
        </w:rPr>
        <w:t>SUJETO OBLIGADO</w:t>
      </w:r>
      <w:r w:rsidRPr="00AF1325">
        <w:rPr>
          <w:rFonts w:ascii="Palatino Linotype" w:eastAsia="Palatino Linotype" w:hAnsi="Palatino Linotype" w:cs="Palatino Linotype"/>
        </w:rPr>
        <w:t xml:space="preserve"> fue notificada al particular en fecha cuatro de abril de dos mil veintidós, por lo que la clasificación de la información se dio anterior a la recepción de la solicitud de este Recurso de Revisión.</w:t>
      </w:r>
    </w:p>
    <w:p w14:paraId="45BB62F9" w14:textId="77777777" w:rsidR="008B3D91" w:rsidRPr="00AF1325" w:rsidRDefault="008B3D91">
      <w:pPr>
        <w:widowControl w:val="0"/>
        <w:spacing w:line="360" w:lineRule="auto"/>
        <w:jc w:val="both"/>
        <w:rPr>
          <w:rFonts w:ascii="Palatino Linotype" w:eastAsia="Palatino Linotype" w:hAnsi="Palatino Linotype" w:cs="Palatino Linotype"/>
        </w:rPr>
      </w:pPr>
    </w:p>
    <w:p w14:paraId="40D0C439" w14:textId="77777777" w:rsidR="008B3D91" w:rsidRPr="00AF1325" w:rsidRDefault="00EC4C6F">
      <w:pPr>
        <w:widowControl w:val="0"/>
        <w:spacing w:line="360" w:lineRule="auto"/>
        <w:jc w:val="both"/>
        <w:rPr>
          <w:rFonts w:ascii="Palatino Linotype" w:eastAsia="Palatino Linotype" w:hAnsi="Palatino Linotype" w:cs="Palatino Linotype"/>
        </w:rPr>
      </w:pPr>
      <w:r w:rsidRPr="00AF1325">
        <w:rPr>
          <w:rFonts w:ascii="Palatino Linotype" w:eastAsia="Palatino Linotype" w:hAnsi="Palatino Linotype" w:cs="Palatino Linotype"/>
        </w:rPr>
        <w:t xml:space="preserve">En tal sentido, es necesario precisar que la clasificación de la información debe realizarse atendiendo al caso en concreto y posterior a la recepción de la solicitud de información, una vez sea examinada la misma y se determine que actualiza un supuesto de clasificación, como lo establece el artículo 132 de la Ley de Transparencia y Acceso a la Información Pública del Estado de México y Municipios, que a letra señala: </w:t>
      </w:r>
    </w:p>
    <w:p w14:paraId="2404896A" w14:textId="77777777" w:rsidR="008B3D91" w:rsidRPr="00AF1325" w:rsidRDefault="00EC4C6F">
      <w:pPr>
        <w:widowControl w:val="0"/>
        <w:ind w:left="1417" w:right="89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b/>
          <w:i/>
          <w:sz w:val="22"/>
          <w:szCs w:val="22"/>
        </w:rPr>
        <w:t>“Artículo 132</w:t>
      </w:r>
      <w:r w:rsidRPr="00AF1325">
        <w:rPr>
          <w:rFonts w:ascii="Palatino Linotype" w:eastAsia="Palatino Linotype" w:hAnsi="Palatino Linotype" w:cs="Palatino Linotype"/>
          <w:i/>
          <w:sz w:val="22"/>
          <w:szCs w:val="22"/>
        </w:rPr>
        <w:t xml:space="preserve">. La clasificación de la información se llevará a cabo en el momento en que: </w:t>
      </w:r>
    </w:p>
    <w:p w14:paraId="5D185EA7" w14:textId="77777777" w:rsidR="008B3D91" w:rsidRPr="00AF1325" w:rsidRDefault="00EC4C6F">
      <w:pPr>
        <w:widowControl w:val="0"/>
        <w:ind w:left="1417" w:right="89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 xml:space="preserve">I. Se reciba una solicitud de acceso a la información; </w:t>
      </w:r>
    </w:p>
    <w:p w14:paraId="0AF420E3" w14:textId="77777777" w:rsidR="008B3D91" w:rsidRPr="00AF1325" w:rsidRDefault="00EC4C6F">
      <w:pPr>
        <w:widowControl w:val="0"/>
        <w:ind w:left="1417" w:right="89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 xml:space="preserve">II. Se determine mediante resolución de autoridad competente; o </w:t>
      </w:r>
    </w:p>
    <w:p w14:paraId="529E4D60" w14:textId="77777777" w:rsidR="008B3D91" w:rsidRPr="00AF1325" w:rsidRDefault="00EC4C6F">
      <w:pPr>
        <w:widowControl w:val="0"/>
        <w:ind w:left="1417" w:right="89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III. Se generen versiones públicas para dar cumplimiento a las obligaciones de transparencia previstas en esta Ley. Tratándose de información reservada, los titulares de las áreas deberán revisar la clasificación al momento de la recepción de una solicitud, para verificar si subsisten las causas que le dieron origen.”</w:t>
      </w:r>
    </w:p>
    <w:p w14:paraId="1E0B3C76" w14:textId="77777777" w:rsidR="008B3D91" w:rsidRPr="00AF1325" w:rsidRDefault="00EC4C6F">
      <w:pPr>
        <w:widowControl w:val="0"/>
        <w:ind w:left="1417" w:right="89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w:t>
      </w:r>
      <w:proofErr w:type="gramStart"/>
      <w:r w:rsidRPr="00AF1325">
        <w:rPr>
          <w:rFonts w:ascii="Palatino Linotype" w:eastAsia="Palatino Linotype" w:hAnsi="Palatino Linotype" w:cs="Palatino Linotype"/>
          <w:i/>
          <w:sz w:val="22"/>
          <w:szCs w:val="22"/>
        </w:rPr>
        <w:t>énfasis</w:t>
      </w:r>
      <w:proofErr w:type="gramEnd"/>
      <w:r w:rsidRPr="00AF1325">
        <w:rPr>
          <w:rFonts w:ascii="Palatino Linotype" w:eastAsia="Palatino Linotype" w:hAnsi="Palatino Linotype" w:cs="Palatino Linotype"/>
          <w:i/>
          <w:sz w:val="22"/>
          <w:szCs w:val="22"/>
        </w:rPr>
        <w:t xml:space="preserve"> añadido)</w:t>
      </w:r>
    </w:p>
    <w:p w14:paraId="301B3384" w14:textId="77777777" w:rsidR="008B3D91" w:rsidRPr="00AF1325" w:rsidRDefault="008B3D91">
      <w:pPr>
        <w:widowControl w:val="0"/>
        <w:spacing w:line="360" w:lineRule="auto"/>
        <w:jc w:val="both"/>
        <w:rPr>
          <w:rFonts w:ascii="Palatino Linotype" w:eastAsia="Palatino Linotype" w:hAnsi="Palatino Linotype" w:cs="Palatino Linotype"/>
        </w:rPr>
      </w:pPr>
    </w:p>
    <w:p w14:paraId="1E940EB8" w14:textId="77777777" w:rsidR="008B3D91" w:rsidRPr="00AF1325" w:rsidRDefault="00EC4C6F">
      <w:pPr>
        <w:widowControl w:val="0"/>
        <w:spacing w:line="360" w:lineRule="auto"/>
        <w:jc w:val="both"/>
        <w:rPr>
          <w:rFonts w:ascii="Palatino Linotype" w:eastAsia="Palatino Linotype" w:hAnsi="Palatino Linotype" w:cs="Palatino Linotype"/>
        </w:rPr>
      </w:pPr>
      <w:r w:rsidRPr="00AF1325">
        <w:rPr>
          <w:rFonts w:ascii="Palatino Linotype" w:eastAsia="Palatino Linotype" w:hAnsi="Palatino Linotype" w:cs="Palatino Linotype"/>
        </w:rPr>
        <w:t xml:space="preserve">Del precepto anterior se observa que para poder llevar a cabo una correcta versión pública de la información los Sujetos Obligados deberán emitir a través de su Comité </w:t>
      </w:r>
      <w:r w:rsidRPr="00AF1325">
        <w:rPr>
          <w:rFonts w:ascii="Palatino Linotype" w:eastAsia="Palatino Linotype" w:hAnsi="Palatino Linotype" w:cs="Palatino Linotype"/>
        </w:rPr>
        <w:lastRenderedPageBreak/>
        <w:t xml:space="preserve">de Transparencia un acuerdo debidamente fundado y motivado. </w:t>
      </w:r>
    </w:p>
    <w:p w14:paraId="3105726D" w14:textId="77777777" w:rsidR="008B3D91" w:rsidRPr="00AF1325" w:rsidRDefault="008B3D91">
      <w:pPr>
        <w:widowControl w:val="0"/>
        <w:spacing w:line="360" w:lineRule="auto"/>
        <w:jc w:val="both"/>
        <w:rPr>
          <w:rFonts w:ascii="Palatino Linotype" w:eastAsia="Palatino Linotype" w:hAnsi="Palatino Linotype" w:cs="Palatino Linotype"/>
        </w:rPr>
      </w:pPr>
    </w:p>
    <w:p w14:paraId="3903814F" w14:textId="77777777" w:rsidR="008B3D91" w:rsidRPr="00AF1325" w:rsidRDefault="00EC4C6F">
      <w:pPr>
        <w:spacing w:line="360" w:lineRule="auto"/>
        <w:ind w:right="49"/>
        <w:jc w:val="both"/>
        <w:rPr>
          <w:rFonts w:ascii="Palatino Linotype" w:eastAsia="Palatino Linotype" w:hAnsi="Palatino Linotype" w:cs="Palatino Linotype"/>
        </w:rPr>
      </w:pPr>
      <w:r w:rsidRPr="00AF1325">
        <w:rPr>
          <w:rFonts w:ascii="Palatino Linotype" w:eastAsia="Palatino Linotype" w:hAnsi="Palatino Linotype" w:cs="Palatino Linotype"/>
        </w:rPr>
        <w:t>Al respecto, el máximo tribunal del país ha establecido jurisprudencia respecto a qué debe entenderse por fundamentación y motivación, en los siguientes términos:</w:t>
      </w:r>
    </w:p>
    <w:p w14:paraId="56849900" w14:textId="77777777" w:rsidR="008B3D91" w:rsidRPr="00AF1325" w:rsidRDefault="008B3D91">
      <w:pPr>
        <w:ind w:left="850" w:right="900"/>
        <w:jc w:val="both"/>
        <w:rPr>
          <w:rFonts w:ascii="Palatino Linotype" w:eastAsia="Palatino Linotype" w:hAnsi="Palatino Linotype" w:cs="Palatino Linotype"/>
          <w:i/>
          <w:sz w:val="22"/>
          <w:szCs w:val="22"/>
        </w:rPr>
      </w:pPr>
    </w:p>
    <w:p w14:paraId="37EE8505" w14:textId="77777777" w:rsidR="008B3D91" w:rsidRPr="00AF1325" w:rsidRDefault="00EC4C6F">
      <w:pPr>
        <w:ind w:left="850" w:right="900"/>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w:t>
      </w:r>
      <w:r w:rsidRPr="00AF1325">
        <w:rPr>
          <w:rFonts w:ascii="Palatino Linotype" w:eastAsia="Palatino Linotype" w:hAnsi="Palatino Linotype" w:cs="Palatino Linotype"/>
          <w:b/>
          <w:i/>
          <w:sz w:val="22"/>
          <w:szCs w:val="22"/>
        </w:rPr>
        <w:t xml:space="preserve">FUNDAMENTACION Y MOTIVACION. </w:t>
      </w:r>
      <w:r w:rsidRPr="00AF1325">
        <w:rPr>
          <w:rFonts w:ascii="Palatino Linotype" w:eastAsia="Palatino Linotype" w:hAnsi="Palatino Linotype" w:cs="Palatino Linotype"/>
          <w:i/>
          <w:sz w:val="22"/>
          <w:szCs w:val="22"/>
        </w:rPr>
        <w:t xml:space="preserve">La </w:t>
      </w:r>
      <w:r w:rsidRPr="00AF1325">
        <w:rPr>
          <w:rFonts w:ascii="Palatino Linotype" w:eastAsia="Palatino Linotype" w:hAnsi="Palatino Linotype" w:cs="Palatino Linotype"/>
          <w:b/>
          <w:i/>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AF1325">
        <w:rPr>
          <w:rFonts w:ascii="Palatino Linotype" w:eastAsia="Palatino Linotype" w:hAnsi="Palatino Linotype" w:cs="Palatino Linotype"/>
          <w:b/>
          <w:i/>
          <w:sz w:val="22"/>
          <w:szCs w:val="22"/>
        </w:rPr>
        <w:t xml:space="preserve">…” </w:t>
      </w:r>
      <w:r w:rsidRPr="00AF1325">
        <w:rPr>
          <w:rFonts w:ascii="Palatino Linotype" w:eastAsia="Palatino Linotype" w:hAnsi="Palatino Linotype" w:cs="Palatino Linotype"/>
          <w:i/>
          <w:sz w:val="22"/>
          <w:szCs w:val="22"/>
        </w:rPr>
        <w:t>(Sic)</w:t>
      </w:r>
    </w:p>
    <w:p w14:paraId="5471D97F" w14:textId="77777777" w:rsidR="008B3D91" w:rsidRPr="00AF1325" w:rsidRDefault="008B3D91">
      <w:pPr>
        <w:ind w:left="850" w:right="900"/>
        <w:jc w:val="both"/>
        <w:rPr>
          <w:rFonts w:ascii="Palatino Linotype" w:eastAsia="Palatino Linotype" w:hAnsi="Palatino Linotype" w:cs="Palatino Linotype"/>
          <w:i/>
          <w:sz w:val="22"/>
          <w:szCs w:val="22"/>
        </w:rPr>
      </w:pPr>
    </w:p>
    <w:p w14:paraId="2EB1BE52" w14:textId="77777777" w:rsidR="008B3D91" w:rsidRPr="00AF1325" w:rsidRDefault="00EC4C6F">
      <w:pPr>
        <w:spacing w:line="360" w:lineRule="auto"/>
        <w:ind w:right="51"/>
        <w:jc w:val="both"/>
        <w:rPr>
          <w:rFonts w:ascii="Palatino Linotype" w:eastAsia="Palatino Linotype" w:hAnsi="Palatino Linotype" w:cs="Palatino Linotype"/>
        </w:rPr>
      </w:pPr>
      <w:r w:rsidRPr="00AF1325">
        <w:rPr>
          <w:rFonts w:ascii="Palatino Linotype" w:eastAsia="Palatino Linotype" w:hAnsi="Palatino Linotype" w:cs="Palatino Linotype"/>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3DF19D1" w14:textId="77777777" w:rsidR="008B3D91" w:rsidRPr="00AF1325" w:rsidRDefault="008B3D91">
      <w:pPr>
        <w:spacing w:line="360" w:lineRule="auto"/>
        <w:ind w:right="51"/>
        <w:jc w:val="both"/>
        <w:rPr>
          <w:rFonts w:ascii="Palatino Linotype" w:eastAsia="Palatino Linotype" w:hAnsi="Palatino Linotype" w:cs="Palatino Linotype"/>
        </w:rPr>
      </w:pPr>
    </w:p>
    <w:p w14:paraId="50EE5272" w14:textId="77777777" w:rsidR="008B3D91" w:rsidRPr="00AF1325" w:rsidRDefault="00EC4C6F">
      <w:pPr>
        <w:spacing w:line="360" w:lineRule="auto"/>
        <w:ind w:right="51"/>
        <w:jc w:val="both"/>
        <w:rPr>
          <w:rFonts w:ascii="Palatino Linotype" w:eastAsia="Palatino Linotype" w:hAnsi="Palatino Linotype" w:cs="Palatino Linotype"/>
        </w:rPr>
      </w:pPr>
      <w:r w:rsidRPr="00AF1325">
        <w:rPr>
          <w:rFonts w:ascii="Palatino Linotype" w:eastAsia="Palatino Linotype" w:hAnsi="Palatino Linotype" w:cs="Palatino Linotype"/>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61DDD26D" w14:textId="77777777" w:rsidR="008B3D91" w:rsidRPr="00AF1325" w:rsidRDefault="008B3D91">
      <w:pPr>
        <w:ind w:left="850" w:right="900"/>
        <w:jc w:val="both"/>
        <w:rPr>
          <w:rFonts w:ascii="Palatino Linotype" w:eastAsia="Palatino Linotype" w:hAnsi="Palatino Linotype" w:cs="Palatino Linotype"/>
          <w:b/>
          <w:i/>
          <w:sz w:val="22"/>
          <w:szCs w:val="22"/>
        </w:rPr>
      </w:pPr>
    </w:p>
    <w:p w14:paraId="15DE98D6" w14:textId="77777777" w:rsidR="008B3D91" w:rsidRPr="00AF1325" w:rsidRDefault="00EC4C6F">
      <w:pPr>
        <w:ind w:left="850" w:right="900"/>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b/>
          <w:i/>
          <w:sz w:val="22"/>
          <w:szCs w:val="22"/>
        </w:rPr>
        <w:t>“FUNDAMENTACIÓN Y MOTIVACIÓN. EL ASPECTO FORMAL DE LA GARANTÍA Y SU FINALIDAD SE TRADUCEN EN EXPLICAR, JUSTIFICAR, POSIBILITAR LA DEFENSA Y COMUNICAR LA DECISIÓN</w:t>
      </w:r>
      <w:r w:rsidRPr="00AF1325">
        <w:rPr>
          <w:rFonts w:ascii="Palatino Linotype" w:eastAsia="Palatino Linotype" w:hAnsi="Palatino Linotype" w:cs="Palatino Linotype"/>
          <w:i/>
          <w:sz w:val="22"/>
          <w:szCs w:val="22"/>
        </w:rPr>
        <w:t xml:space="preserve">. El contenido formal de la garantía de legalidad prevista en el artículo 16 constitucional relativa a la </w:t>
      </w:r>
      <w:r w:rsidRPr="00AF1325">
        <w:rPr>
          <w:rFonts w:ascii="Palatino Linotype" w:eastAsia="Palatino Linotype" w:hAnsi="Palatino Linotype" w:cs="Palatino Linotype"/>
          <w:b/>
          <w:i/>
          <w:sz w:val="22"/>
          <w:szCs w:val="22"/>
        </w:rPr>
        <w:t xml:space="preserve">fundamentación y motivación tiene como propósito primordial y ratio que el justiciable conozca el "para qué" de la conducta de la autoridad, lo que se traduce en darle a conocer en detalle y de </w:t>
      </w:r>
      <w:r w:rsidRPr="00AF1325">
        <w:rPr>
          <w:rFonts w:ascii="Palatino Linotype" w:eastAsia="Palatino Linotype" w:hAnsi="Palatino Linotype" w:cs="Palatino Linotype"/>
          <w:b/>
          <w:i/>
          <w:sz w:val="22"/>
          <w:szCs w:val="22"/>
        </w:rPr>
        <w:lastRenderedPageBreak/>
        <w:t>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AF1325">
        <w:rPr>
          <w:rFonts w:ascii="Palatino Linotype" w:eastAsia="Palatino Linotype" w:hAnsi="Palatino Linotype" w:cs="Palatino Linotype"/>
          <w:i/>
          <w:sz w:val="22"/>
          <w:szCs w:val="22"/>
        </w:rPr>
        <w:t xml:space="preserve">. Por tanto, </w:t>
      </w:r>
      <w:r w:rsidRPr="00AF1325">
        <w:rPr>
          <w:rFonts w:ascii="Palatino Linotype" w:eastAsia="Palatino Linotype" w:hAnsi="Palatino Linotype" w:cs="Palatino Linotype"/>
          <w:b/>
          <w:i/>
          <w:sz w:val="22"/>
          <w:szCs w:val="22"/>
          <w:u w:val="single"/>
        </w:rPr>
        <w:t>no basta que el acto de autoridad apenas observe una motivación pro forma pero de una manera incongruente, insuficiente o imprecisa</w:t>
      </w:r>
      <w:r w:rsidRPr="00AF1325">
        <w:rPr>
          <w:rFonts w:ascii="Palatino Linotype" w:eastAsia="Palatino Linotype" w:hAnsi="Palatino Linotype" w:cs="Palatino Linotype"/>
          <w:i/>
          <w:sz w:val="22"/>
          <w:szCs w:val="22"/>
        </w:rPr>
        <w:t>, que impida la finalidad del conocimiento, comprobación y defensa pertinente</w:t>
      </w:r>
      <w:r w:rsidRPr="00AF1325">
        <w:rPr>
          <w:rFonts w:ascii="Palatino Linotype" w:eastAsia="Palatino Linotype" w:hAnsi="Palatino Linotype" w:cs="Palatino Linotype"/>
          <w:b/>
          <w:i/>
          <w:sz w:val="22"/>
          <w:szCs w:val="22"/>
          <w:u w:val="single"/>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AF1325">
        <w:rPr>
          <w:rFonts w:ascii="Palatino Linotype" w:eastAsia="Palatino Linotype" w:hAnsi="Palatino Linotype" w:cs="Palatino Linotype"/>
          <w:i/>
          <w:sz w:val="22"/>
          <w:szCs w:val="22"/>
        </w:rPr>
        <w:t>.”</w:t>
      </w:r>
      <w:r w:rsidRPr="00AF1325">
        <w:rPr>
          <w:rFonts w:ascii="Palatino Linotype" w:eastAsia="Palatino Linotype" w:hAnsi="Palatino Linotype" w:cs="Palatino Linotype"/>
        </w:rPr>
        <w:t xml:space="preserve"> </w:t>
      </w:r>
      <w:r w:rsidRPr="00AF1325">
        <w:rPr>
          <w:rFonts w:ascii="Palatino Linotype" w:eastAsia="Palatino Linotype" w:hAnsi="Palatino Linotype" w:cs="Palatino Linotype"/>
          <w:i/>
          <w:sz w:val="22"/>
          <w:szCs w:val="22"/>
        </w:rPr>
        <w:t>(Sic)</w:t>
      </w:r>
    </w:p>
    <w:p w14:paraId="1799F92D" w14:textId="77777777" w:rsidR="008B3D91" w:rsidRPr="00AF1325" w:rsidRDefault="008B3D91">
      <w:pPr>
        <w:ind w:left="850" w:right="900"/>
        <w:jc w:val="both"/>
        <w:rPr>
          <w:rFonts w:ascii="Palatino Linotype" w:eastAsia="Palatino Linotype" w:hAnsi="Palatino Linotype" w:cs="Palatino Linotype"/>
          <w:i/>
          <w:sz w:val="22"/>
          <w:szCs w:val="22"/>
        </w:rPr>
      </w:pPr>
    </w:p>
    <w:p w14:paraId="08F8E601" w14:textId="77777777" w:rsidR="008B3D91" w:rsidRPr="00AF1325" w:rsidRDefault="008B3D91">
      <w:pPr>
        <w:ind w:left="850" w:right="900"/>
        <w:jc w:val="both"/>
        <w:rPr>
          <w:rFonts w:ascii="Palatino Linotype" w:eastAsia="Palatino Linotype" w:hAnsi="Palatino Linotype" w:cs="Palatino Linotype"/>
          <w:i/>
          <w:sz w:val="22"/>
          <w:szCs w:val="22"/>
        </w:rPr>
      </w:pPr>
    </w:p>
    <w:p w14:paraId="4F9C5FBF" w14:textId="77777777" w:rsidR="008B3D91" w:rsidRPr="00AF1325" w:rsidRDefault="00EC4C6F">
      <w:pPr>
        <w:spacing w:line="360" w:lineRule="auto"/>
        <w:ind w:right="49"/>
        <w:jc w:val="both"/>
        <w:rPr>
          <w:rFonts w:ascii="Palatino Linotype" w:eastAsia="Palatino Linotype" w:hAnsi="Palatino Linotype" w:cs="Palatino Linotype"/>
        </w:rPr>
      </w:pPr>
      <w:r w:rsidRPr="00AF1325">
        <w:rPr>
          <w:rFonts w:ascii="Palatino Linotype" w:eastAsia="Palatino Linotype" w:hAnsi="Palatino Linotype" w:cs="Palatino Linotype"/>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3D1202BF" w14:textId="77777777" w:rsidR="008B3D91" w:rsidRPr="00AF1325" w:rsidRDefault="008B3D91">
      <w:pPr>
        <w:spacing w:line="360" w:lineRule="auto"/>
        <w:ind w:right="49"/>
        <w:jc w:val="both"/>
        <w:rPr>
          <w:rFonts w:ascii="Palatino Linotype" w:eastAsia="Palatino Linotype" w:hAnsi="Palatino Linotype" w:cs="Palatino Linotype"/>
        </w:rPr>
      </w:pPr>
    </w:p>
    <w:p w14:paraId="7700237D" w14:textId="77777777" w:rsidR="008B3D91" w:rsidRPr="00AF1325" w:rsidRDefault="00EC4C6F">
      <w:pPr>
        <w:spacing w:line="360" w:lineRule="auto"/>
        <w:ind w:right="49"/>
        <w:jc w:val="both"/>
        <w:rPr>
          <w:rFonts w:ascii="Palatino Linotype" w:eastAsia="Palatino Linotype" w:hAnsi="Palatino Linotype" w:cs="Palatino Linotype"/>
        </w:rPr>
      </w:pPr>
      <w:r w:rsidRPr="00AF1325">
        <w:rPr>
          <w:rFonts w:ascii="Palatino Linotype" w:eastAsia="Palatino Linotype" w:hAnsi="Palatino Linotype" w:cs="Palatino Linotype"/>
        </w:rPr>
        <w:t xml:space="preserve">Así bien, no basta con solamente referir el precepto legal aplicable, sino que debe de estar claramente relacionado con el caso en concreto; es decir, si se argumenta el cobro de la información dicho cobro o en su caso el cambio de modalidad debe estar acreditado y  soportado con el fundamento legal corresponde y la explicación de porqué dicha norma es procedente en el supuesto del que se trate. </w:t>
      </w:r>
    </w:p>
    <w:p w14:paraId="5B5E64E6" w14:textId="77777777" w:rsidR="008B3D91" w:rsidRPr="00AF1325" w:rsidRDefault="008B3D91">
      <w:pPr>
        <w:spacing w:line="360" w:lineRule="auto"/>
        <w:jc w:val="both"/>
        <w:rPr>
          <w:rFonts w:ascii="Palatino Linotype" w:eastAsia="Palatino Linotype" w:hAnsi="Palatino Linotype" w:cs="Palatino Linotype"/>
        </w:rPr>
      </w:pPr>
      <w:bookmarkStart w:id="7" w:name="_heading=h.bhboqmi6e0et" w:colFirst="0" w:colLast="0"/>
      <w:bookmarkEnd w:id="7"/>
    </w:p>
    <w:p w14:paraId="4F51BA5F" w14:textId="77777777" w:rsidR="008B3D91" w:rsidRPr="00AF1325" w:rsidRDefault="00EC4C6F">
      <w:pPr>
        <w:spacing w:line="360" w:lineRule="auto"/>
        <w:jc w:val="both"/>
        <w:rPr>
          <w:rFonts w:ascii="Palatino Linotype" w:eastAsia="Palatino Linotype" w:hAnsi="Palatino Linotype" w:cs="Palatino Linotype"/>
        </w:rPr>
      </w:pPr>
      <w:bookmarkStart w:id="8" w:name="_heading=h.44cp8obyoezg" w:colFirst="0" w:colLast="0"/>
      <w:bookmarkEnd w:id="8"/>
      <w:r w:rsidRPr="00AF1325">
        <w:rPr>
          <w:rFonts w:ascii="Palatino Linotype" w:eastAsia="Palatino Linotype" w:hAnsi="Palatino Linotype" w:cs="Palatino Linotype"/>
        </w:rPr>
        <w:lastRenderedPageBreak/>
        <w:t>Por lo que a efecto de brindar certeza jurídica al</w:t>
      </w:r>
      <w:r w:rsidRPr="00AF1325">
        <w:rPr>
          <w:rFonts w:ascii="Palatino Linotype" w:eastAsia="Palatino Linotype" w:hAnsi="Palatino Linotype" w:cs="Palatino Linotype"/>
          <w:b/>
        </w:rPr>
        <w:t xml:space="preserve"> RECURRENTE</w:t>
      </w:r>
      <w:r w:rsidRPr="00AF1325">
        <w:rPr>
          <w:rFonts w:ascii="Palatino Linotype" w:eastAsia="Palatino Linotype" w:hAnsi="Palatino Linotype" w:cs="Palatino Linotype"/>
        </w:rPr>
        <w:t xml:space="preserve"> se considera viable ordenar al </w:t>
      </w:r>
      <w:r w:rsidRPr="00AF1325">
        <w:rPr>
          <w:rFonts w:ascii="Palatino Linotype" w:eastAsia="Palatino Linotype" w:hAnsi="Palatino Linotype" w:cs="Palatino Linotype"/>
          <w:b/>
        </w:rPr>
        <w:t>SUJETO OBLIGADO</w:t>
      </w:r>
      <w:r w:rsidRPr="00AF1325">
        <w:rPr>
          <w:rFonts w:ascii="Palatino Linotype" w:eastAsia="Palatino Linotype" w:hAnsi="Palatino Linotype" w:cs="Palatino Linotype"/>
        </w:rPr>
        <w:t xml:space="preserve"> entregue los Formatos Únicos de Movimientos del servidor público referido en la solicitud de información en el periodo comprendido del primero de enero de dos mil diecisiete al dieciséis de marzo de dos mil diecinueve en versión pública. </w:t>
      </w:r>
    </w:p>
    <w:p w14:paraId="0D67C128" w14:textId="77777777" w:rsidR="008B3D91" w:rsidRPr="00AF1325" w:rsidRDefault="008B3D91">
      <w:pPr>
        <w:spacing w:line="360" w:lineRule="auto"/>
        <w:jc w:val="both"/>
        <w:rPr>
          <w:rFonts w:ascii="Palatino Linotype" w:eastAsia="Palatino Linotype" w:hAnsi="Palatino Linotype" w:cs="Palatino Linotype"/>
        </w:rPr>
      </w:pPr>
      <w:bookmarkStart w:id="9" w:name="_heading=h.yw12ceqpry7" w:colFirst="0" w:colLast="0"/>
      <w:bookmarkEnd w:id="9"/>
    </w:p>
    <w:p w14:paraId="6069CB8F" w14:textId="77777777" w:rsidR="008B3D91" w:rsidRPr="00AF1325" w:rsidRDefault="00EC4C6F">
      <w:pPr>
        <w:spacing w:before="280" w:after="280" w:line="360" w:lineRule="auto"/>
        <w:jc w:val="both"/>
        <w:rPr>
          <w:rFonts w:ascii="Palatino Linotype" w:eastAsia="Palatino Linotype" w:hAnsi="Palatino Linotype" w:cs="Palatino Linotype"/>
        </w:rPr>
      </w:pPr>
      <w:r w:rsidRPr="00AF1325">
        <w:rPr>
          <w:rFonts w:ascii="Palatino Linotype" w:eastAsia="Palatino Linotype" w:hAnsi="Palatino Linotype" w:cs="Palatino Linotype"/>
        </w:rPr>
        <w:t xml:space="preserve">En ese sentido, sólo podrán ser testados los datos que actualicen las hipótesis normativas previstas en el artículo 143 de la Ley de Transparencia y Acceso a la Información Pública del Estado de México y Municipios y deberá procederse a su clasificación mediante las formalidades de Ley, es decir, que el Comité de Transparencia del </w:t>
      </w:r>
      <w:r w:rsidRPr="00AF1325">
        <w:rPr>
          <w:rFonts w:ascii="Palatino Linotype" w:eastAsia="Palatino Linotype" w:hAnsi="Palatino Linotype" w:cs="Palatino Linotype"/>
          <w:b/>
        </w:rPr>
        <w:t>SUJETO OBLIGADO</w:t>
      </w:r>
      <w:r w:rsidRPr="00AF1325">
        <w:rPr>
          <w:rFonts w:ascii="Palatino Linotype" w:eastAsia="Palatino Linotype" w:hAnsi="Palatino Linotype" w:cs="Palatino Linotype"/>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55B31759" w14:textId="77777777" w:rsidR="008B3D91" w:rsidRPr="00AF1325" w:rsidRDefault="00EC4C6F">
      <w:pPr>
        <w:spacing w:before="280" w:after="280" w:line="360" w:lineRule="auto"/>
        <w:jc w:val="both"/>
        <w:rPr>
          <w:rFonts w:ascii="Palatino Linotype" w:eastAsia="Palatino Linotype" w:hAnsi="Palatino Linotype" w:cs="Palatino Linotype"/>
        </w:rPr>
      </w:pPr>
      <w:r w:rsidRPr="00AF1325">
        <w:rPr>
          <w:rFonts w:ascii="Palatino Linotype" w:eastAsia="Palatino Linotype" w:hAnsi="Palatino Linotype" w:cs="Palatino Linotype"/>
        </w:rPr>
        <w:t xml:space="preserve">Por ende, </w:t>
      </w:r>
      <w:r w:rsidRPr="00AF1325">
        <w:rPr>
          <w:rFonts w:ascii="Palatino Linotype" w:eastAsia="Palatino Linotype" w:hAnsi="Palatino Linotype" w:cs="Palatino Linotype"/>
          <w:b/>
        </w:rPr>
        <w:t>EL SUJETO OBLIGADO</w:t>
      </w:r>
      <w:r w:rsidRPr="00AF1325">
        <w:rPr>
          <w:rFonts w:ascii="Palatino Linotype" w:eastAsia="Palatino Linotype" w:hAnsi="Palatino Linotype" w:cs="Palatino Linotype"/>
        </w:rPr>
        <w:t xml:space="preserve"> debe testar los datos confidenciales, sin pasar por alto que la clasificación respectiva tiene que cumplirse mediante la forma y </w:t>
      </w:r>
      <w:r w:rsidRPr="00AF1325">
        <w:rPr>
          <w:rFonts w:ascii="Palatino Linotype" w:eastAsia="Palatino Linotype" w:hAnsi="Palatino Linotype" w:cs="Palatino Linotype"/>
        </w:rPr>
        <w:lastRenderedPageBreak/>
        <w:t>formalidades que la Ley impone; es decir, mediante Acuerdo debidamente fundado y motivado, en términos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2938879" w14:textId="77777777" w:rsidR="008B3D91" w:rsidRPr="00AF1325" w:rsidRDefault="00EC4C6F">
      <w:pPr>
        <w:ind w:left="709" w:right="709"/>
        <w:jc w:val="center"/>
        <w:rPr>
          <w:rFonts w:ascii="Palatino Linotype" w:eastAsia="Palatino Linotype" w:hAnsi="Palatino Linotype" w:cs="Palatino Linotype"/>
          <w:b/>
          <w:i/>
          <w:sz w:val="22"/>
          <w:szCs w:val="22"/>
        </w:rPr>
      </w:pPr>
      <w:r w:rsidRPr="00AF1325">
        <w:rPr>
          <w:rFonts w:ascii="Palatino Linotype" w:eastAsia="Palatino Linotype" w:hAnsi="Palatino Linotype" w:cs="Palatino Linotype"/>
          <w:b/>
          <w:i/>
          <w:sz w:val="22"/>
          <w:szCs w:val="22"/>
        </w:rPr>
        <w:t>Ley de Transparencia y Acceso a la Información Pública del Estado de México y Municipios</w:t>
      </w:r>
    </w:p>
    <w:p w14:paraId="00E76D51" w14:textId="77777777" w:rsidR="008B3D91" w:rsidRPr="00AF1325" w:rsidRDefault="00EC4C6F">
      <w:pPr>
        <w:tabs>
          <w:tab w:val="left" w:pos="851"/>
        </w:tabs>
        <w:ind w:left="709" w:right="70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w:t>
      </w:r>
      <w:r w:rsidRPr="00AF1325">
        <w:rPr>
          <w:rFonts w:ascii="Palatino Linotype" w:eastAsia="Palatino Linotype" w:hAnsi="Palatino Linotype" w:cs="Palatino Linotype"/>
          <w:b/>
          <w:i/>
          <w:sz w:val="22"/>
          <w:szCs w:val="22"/>
        </w:rPr>
        <w:t xml:space="preserve">Artículo 49. </w:t>
      </w:r>
      <w:r w:rsidRPr="00AF1325">
        <w:rPr>
          <w:rFonts w:ascii="Palatino Linotype" w:eastAsia="Palatino Linotype" w:hAnsi="Palatino Linotype" w:cs="Palatino Linotype"/>
          <w:i/>
          <w:sz w:val="22"/>
          <w:szCs w:val="22"/>
        </w:rPr>
        <w:t>Los Comités de Transparencia tendrán las siguientes atribuciones:</w:t>
      </w:r>
    </w:p>
    <w:p w14:paraId="49596A5B" w14:textId="77777777" w:rsidR="008B3D91" w:rsidRPr="00AF1325" w:rsidRDefault="00EC4C6F">
      <w:pPr>
        <w:ind w:left="709" w:right="70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b/>
          <w:i/>
          <w:sz w:val="22"/>
          <w:szCs w:val="22"/>
        </w:rPr>
        <w:t>VIII.</w:t>
      </w:r>
      <w:r w:rsidRPr="00AF1325">
        <w:rPr>
          <w:rFonts w:ascii="Palatino Linotype" w:eastAsia="Palatino Linotype" w:hAnsi="Palatino Linotype" w:cs="Palatino Linotype"/>
          <w:i/>
          <w:sz w:val="22"/>
          <w:szCs w:val="22"/>
        </w:rPr>
        <w:t xml:space="preserve"> Aprobar, modificar o revocar la clasificación de la información;</w:t>
      </w:r>
    </w:p>
    <w:p w14:paraId="06520C2A" w14:textId="77777777" w:rsidR="008B3D91" w:rsidRPr="00AF1325" w:rsidRDefault="00EC4C6F">
      <w:pPr>
        <w:ind w:left="709" w:right="70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b/>
          <w:i/>
          <w:sz w:val="22"/>
          <w:szCs w:val="22"/>
        </w:rPr>
        <w:t>Artículo 132.</w:t>
      </w:r>
      <w:r w:rsidRPr="00AF1325">
        <w:rPr>
          <w:rFonts w:ascii="Palatino Linotype" w:eastAsia="Palatino Linotype" w:hAnsi="Palatino Linotype" w:cs="Palatino Linotype"/>
          <w:i/>
          <w:sz w:val="22"/>
          <w:szCs w:val="22"/>
        </w:rPr>
        <w:t xml:space="preserve"> La clasificación de la información se llevará a cabo en el momento en que:</w:t>
      </w:r>
    </w:p>
    <w:p w14:paraId="14A963CE" w14:textId="77777777" w:rsidR="008B3D91" w:rsidRPr="00AF1325" w:rsidRDefault="00EC4C6F">
      <w:pPr>
        <w:ind w:left="709" w:right="70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b/>
          <w:i/>
          <w:sz w:val="22"/>
          <w:szCs w:val="22"/>
        </w:rPr>
        <w:t>…</w:t>
      </w:r>
    </w:p>
    <w:p w14:paraId="41668052" w14:textId="77777777" w:rsidR="008B3D91" w:rsidRPr="00AF1325" w:rsidRDefault="00EC4C6F">
      <w:pPr>
        <w:ind w:left="709" w:right="70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b/>
          <w:i/>
          <w:sz w:val="22"/>
          <w:szCs w:val="22"/>
        </w:rPr>
        <w:t>II.</w:t>
      </w:r>
      <w:r w:rsidRPr="00AF1325">
        <w:rPr>
          <w:rFonts w:ascii="Palatino Linotype" w:eastAsia="Palatino Linotype" w:hAnsi="Palatino Linotype" w:cs="Palatino Linotype"/>
          <w:i/>
          <w:sz w:val="22"/>
          <w:szCs w:val="22"/>
        </w:rPr>
        <w:t xml:space="preserve"> Se determine mediante resolución de autoridad competente; o</w:t>
      </w:r>
    </w:p>
    <w:p w14:paraId="1455A342" w14:textId="77777777" w:rsidR="008B3D91" w:rsidRPr="00AF1325" w:rsidRDefault="00EC4C6F">
      <w:pPr>
        <w:ind w:left="709" w:right="70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b/>
          <w:i/>
          <w:sz w:val="22"/>
          <w:szCs w:val="22"/>
        </w:rPr>
        <w:t>III</w:t>
      </w:r>
      <w:r w:rsidRPr="00AF1325">
        <w:rPr>
          <w:rFonts w:ascii="Palatino Linotype" w:eastAsia="Palatino Linotype" w:hAnsi="Palatino Linotype" w:cs="Palatino Linotype"/>
          <w:i/>
          <w:sz w:val="22"/>
          <w:szCs w:val="22"/>
        </w:rPr>
        <w:t>. Se generen versiones públicas para dar cumplimiento a las obligaciones de transparencia previstas en esta Ley.”</w:t>
      </w:r>
    </w:p>
    <w:p w14:paraId="3464C9CF" w14:textId="77777777" w:rsidR="008B3D91" w:rsidRPr="00AF1325" w:rsidRDefault="00EC4C6F">
      <w:pPr>
        <w:ind w:left="709" w:right="709"/>
        <w:jc w:val="center"/>
        <w:rPr>
          <w:rFonts w:ascii="Palatino Linotype" w:eastAsia="Palatino Linotype" w:hAnsi="Palatino Linotype" w:cs="Palatino Linotype"/>
          <w:b/>
          <w:i/>
          <w:sz w:val="22"/>
          <w:szCs w:val="22"/>
        </w:rPr>
      </w:pPr>
      <w:r w:rsidRPr="00AF1325">
        <w:rPr>
          <w:rFonts w:ascii="Palatino Linotype" w:eastAsia="Palatino Linotype" w:hAnsi="Palatino Linotype" w:cs="Palatino Linotype"/>
          <w:b/>
          <w:i/>
          <w:sz w:val="22"/>
          <w:szCs w:val="22"/>
        </w:rPr>
        <w:t>Lineamientos Generales en materia de Clasificación y Desclasificación de la Información</w:t>
      </w:r>
    </w:p>
    <w:p w14:paraId="199ED1D5" w14:textId="77777777" w:rsidR="008B3D91" w:rsidRPr="00AF1325" w:rsidRDefault="00EC4C6F">
      <w:pPr>
        <w:ind w:left="709" w:right="70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w:t>
      </w:r>
      <w:r w:rsidRPr="00AF1325">
        <w:rPr>
          <w:rFonts w:ascii="Palatino Linotype" w:eastAsia="Palatino Linotype" w:hAnsi="Palatino Linotype" w:cs="Palatino Linotype"/>
          <w:b/>
          <w:i/>
          <w:sz w:val="22"/>
          <w:szCs w:val="22"/>
        </w:rPr>
        <w:t>Segundo.-</w:t>
      </w:r>
      <w:r w:rsidRPr="00AF1325">
        <w:rPr>
          <w:rFonts w:ascii="Palatino Linotype" w:eastAsia="Palatino Linotype" w:hAnsi="Palatino Linotype" w:cs="Palatino Linotype"/>
          <w:i/>
          <w:sz w:val="22"/>
          <w:szCs w:val="22"/>
        </w:rPr>
        <w:t xml:space="preserve"> Para efectos de los presentes Lineamientos Generales, se entenderá por:</w:t>
      </w:r>
    </w:p>
    <w:p w14:paraId="7CE4A4BA" w14:textId="77777777" w:rsidR="008B3D91" w:rsidRPr="00AF1325" w:rsidRDefault="00EC4C6F">
      <w:pPr>
        <w:ind w:left="709" w:right="70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b/>
          <w:i/>
          <w:sz w:val="22"/>
          <w:szCs w:val="22"/>
        </w:rPr>
        <w:t>XVIII.</w:t>
      </w:r>
      <w:r w:rsidRPr="00AF1325">
        <w:rPr>
          <w:rFonts w:ascii="Palatino Linotype" w:eastAsia="Palatino Linotype" w:hAnsi="Palatino Linotype" w:cs="Palatino Linotype"/>
          <w:i/>
          <w:sz w:val="22"/>
          <w:szCs w:val="22"/>
        </w:rPr>
        <w:t xml:space="preserve"> </w:t>
      </w:r>
      <w:r w:rsidRPr="00AF1325">
        <w:rPr>
          <w:rFonts w:ascii="Palatino Linotype" w:eastAsia="Palatino Linotype" w:hAnsi="Palatino Linotype" w:cs="Palatino Linotype"/>
          <w:b/>
          <w:i/>
          <w:sz w:val="22"/>
          <w:szCs w:val="22"/>
        </w:rPr>
        <w:t>Versión pública:</w:t>
      </w:r>
      <w:r w:rsidRPr="00AF1325">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AF1325">
        <w:rPr>
          <w:rFonts w:ascii="Palatino Linotype" w:eastAsia="Palatino Linotype" w:hAnsi="Palatino Linotype" w:cs="Palatino Linotype"/>
          <w:b/>
          <w:i/>
          <w:sz w:val="22"/>
          <w:szCs w:val="22"/>
          <w:u w:val="single"/>
        </w:rPr>
        <w:t>fundando y motivando</w:t>
      </w:r>
      <w:r w:rsidRPr="00AF1325">
        <w:rPr>
          <w:rFonts w:ascii="Palatino Linotype" w:eastAsia="Palatino Linotype" w:hAnsi="Palatino Linotype" w:cs="Palatino Linotype"/>
          <w:b/>
          <w:i/>
          <w:sz w:val="22"/>
          <w:szCs w:val="22"/>
        </w:rPr>
        <w:t xml:space="preserve"> </w:t>
      </w:r>
      <w:r w:rsidRPr="00AF1325">
        <w:rPr>
          <w:rFonts w:ascii="Palatino Linotype" w:eastAsia="Palatino Linotype" w:hAnsi="Palatino Linotype" w:cs="Palatino Linotype"/>
          <w:b/>
          <w:i/>
          <w:sz w:val="22"/>
          <w:szCs w:val="22"/>
          <w:u w:val="single"/>
        </w:rPr>
        <w:t>la</w:t>
      </w:r>
      <w:r w:rsidRPr="00AF1325">
        <w:rPr>
          <w:rFonts w:ascii="Palatino Linotype" w:eastAsia="Palatino Linotype" w:hAnsi="Palatino Linotype" w:cs="Palatino Linotype"/>
          <w:i/>
          <w:sz w:val="22"/>
          <w:szCs w:val="22"/>
        </w:rPr>
        <w:t xml:space="preserve"> reserva o </w:t>
      </w:r>
      <w:r w:rsidRPr="00AF1325">
        <w:rPr>
          <w:rFonts w:ascii="Palatino Linotype" w:eastAsia="Palatino Linotype" w:hAnsi="Palatino Linotype" w:cs="Palatino Linotype"/>
          <w:b/>
          <w:i/>
          <w:sz w:val="22"/>
          <w:szCs w:val="22"/>
          <w:u w:val="single"/>
        </w:rPr>
        <w:t>confidencialidad</w:t>
      </w:r>
      <w:r w:rsidRPr="00AF1325">
        <w:rPr>
          <w:rFonts w:ascii="Palatino Linotype" w:eastAsia="Palatino Linotype" w:hAnsi="Palatino Linotype" w:cs="Palatino Linotype"/>
          <w:i/>
          <w:sz w:val="22"/>
          <w:szCs w:val="22"/>
        </w:rPr>
        <w:t>, a través de la resolución que para tal efecto emita el Comité de Transparencia.</w:t>
      </w:r>
    </w:p>
    <w:p w14:paraId="6A90774B" w14:textId="77777777" w:rsidR="008B3D91" w:rsidRPr="00AF1325" w:rsidRDefault="00EC4C6F">
      <w:pPr>
        <w:ind w:left="709" w:right="70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b/>
          <w:i/>
          <w:sz w:val="22"/>
          <w:szCs w:val="22"/>
        </w:rPr>
        <w:t>Cuarto.</w:t>
      </w:r>
      <w:r w:rsidRPr="00AF1325">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33D5EAC" w14:textId="77777777" w:rsidR="008B3D91" w:rsidRPr="00AF1325" w:rsidRDefault="00EC4C6F">
      <w:pPr>
        <w:ind w:left="709" w:right="70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2465D1F0" w14:textId="77777777" w:rsidR="008B3D91" w:rsidRPr="00AF1325" w:rsidRDefault="00EC4C6F">
      <w:pPr>
        <w:ind w:left="709" w:right="70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b/>
          <w:i/>
          <w:sz w:val="22"/>
          <w:szCs w:val="22"/>
        </w:rPr>
        <w:lastRenderedPageBreak/>
        <w:t>Quinto.</w:t>
      </w:r>
      <w:r w:rsidRPr="00AF1325">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133BBC7" w14:textId="77777777" w:rsidR="008B3D91" w:rsidRPr="00AF1325" w:rsidRDefault="00EC4C6F">
      <w:pPr>
        <w:ind w:left="709" w:right="70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b/>
          <w:i/>
          <w:sz w:val="22"/>
          <w:szCs w:val="22"/>
        </w:rPr>
        <w:t>Sexto.</w:t>
      </w:r>
      <w:r w:rsidRPr="00AF1325">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68B7A818" w14:textId="77777777" w:rsidR="008B3D91" w:rsidRPr="00AF1325" w:rsidRDefault="00EC4C6F">
      <w:pPr>
        <w:ind w:left="709" w:right="70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68B882A6" w14:textId="77777777" w:rsidR="008B3D91" w:rsidRPr="00AF1325" w:rsidRDefault="00EC4C6F">
      <w:pPr>
        <w:ind w:left="709" w:right="70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b/>
          <w:i/>
          <w:sz w:val="22"/>
          <w:szCs w:val="22"/>
        </w:rPr>
        <w:t>Séptimo.</w:t>
      </w:r>
      <w:r w:rsidRPr="00AF1325">
        <w:rPr>
          <w:rFonts w:ascii="Palatino Linotype" w:eastAsia="Palatino Linotype" w:hAnsi="Palatino Linotype" w:cs="Palatino Linotype"/>
          <w:i/>
          <w:sz w:val="22"/>
          <w:szCs w:val="22"/>
        </w:rPr>
        <w:t xml:space="preserve"> La clasificación de la información se llevará a cabo en el momento en que:</w:t>
      </w:r>
    </w:p>
    <w:p w14:paraId="097903A8" w14:textId="77777777" w:rsidR="008B3D91" w:rsidRPr="00AF1325" w:rsidRDefault="00EC4C6F">
      <w:pPr>
        <w:ind w:left="709" w:right="70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b/>
          <w:i/>
          <w:sz w:val="22"/>
          <w:szCs w:val="22"/>
        </w:rPr>
        <w:t>I.</w:t>
      </w:r>
      <w:r w:rsidRPr="00AF1325">
        <w:rPr>
          <w:rFonts w:ascii="Palatino Linotype" w:eastAsia="Palatino Linotype" w:hAnsi="Palatino Linotype" w:cs="Palatino Linotype"/>
          <w:i/>
          <w:sz w:val="22"/>
          <w:szCs w:val="22"/>
        </w:rPr>
        <w:t xml:space="preserve"> Se reciba una solicitud de acceso a la información;</w:t>
      </w:r>
    </w:p>
    <w:p w14:paraId="028E0659" w14:textId="77777777" w:rsidR="008B3D91" w:rsidRPr="00AF1325" w:rsidRDefault="00EC4C6F">
      <w:pPr>
        <w:ind w:left="709" w:right="70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b/>
          <w:i/>
          <w:sz w:val="22"/>
          <w:szCs w:val="22"/>
        </w:rPr>
        <w:t>II.</w:t>
      </w:r>
      <w:r w:rsidRPr="00AF1325">
        <w:rPr>
          <w:rFonts w:ascii="Palatino Linotype" w:eastAsia="Palatino Linotype" w:hAnsi="Palatino Linotype" w:cs="Palatino Linotype"/>
          <w:i/>
          <w:sz w:val="22"/>
          <w:szCs w:val="22"/>
        </w:rPr>
        <w:t xml:space="preserve"> Se determine mediante resolución de autoridad competente, o</w:t>
      </w:r>
    </w:p>
    <w:p w14:paraId="1D962E4B" w14:textId="77777777" w:rsidR="008B3D91" w:rsidRPr="00AF1325" w:rsidRDefault="00EC4C6F">
      <w:pPr>
        <w:ind w:left="709" w:right="70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b/>
          <w:i/>
          <w:sz w:val="22"/>
          <w:szCs w:val="22"/>
        </w:rPr>
        <w:t>III.</w:t>
      </w:r>
      <w:r w:rsidRPr="00AF1325">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257AC24D" w14:textId="77777777" w:rsidR="008B3D91" w:rsidRPr="00AF1325" w:rsidRDefault="00EC4C6F">
      <w:pPr>
        <w:ind w:left="709" w:right="70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717CC04A" w14:textId="77777777" w:rsidR="008B3D91" w:rsidRPr="00AF1325" w:rsidRDefault="00EC4C6F">
      <w:pPr>
        <w:ind w:left="709" w:right="70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b/>
          <w:i/>
          <w:sz w:val="22"/>
          <w:szCs w:val="22"/>
        </w:rPr>
        <w:t>Octavo.</w:t>
      </w:r>
      <w:r w:rsidRPr="00AF1325">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9E9B930" w14:textId="77777777" w:rsidR="008B3D91" w:rsidRPr="00AF1325" w:rsidRDefault="00EC4C6F">
      <w:pPr>
        <w:ind w:left="709" w:right="70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76724C43" w14:textId="77777777" w:rsidR="008B3D91" w:rsidRPr="00AF1325" w:rsidRDefault="00EC4C6F">
      <w:pPr>
        <w:ind w:left="709" w:right="70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19E4A0C6" w14:textId="77777777" w:rsidR="008B3D91" w:rsidRPr="00AF1325" w:rsidRDefault="00EC4C6F">
      <w:pPr>
        <w:ind w:left="709" w:right="70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72F89E46" w14:textId="77777777" w:rsidR="008B3D91" w:rsidRPr="00AF1325" w:rsidRDefault="00EC4C6F">
      <w:pPr>
        <w:ind w:left="709" w:right="70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46DCD52C" w14:textId="77777777" w:rsidR="008B3D91" w:rsidRPr="00AF1325" w:rsidRDefault="00EC4C6F">
      <w:pPr>
        <w:ind w:left="709" w:right="70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b/>
          <w:i/>
          <w:sz w:val="22"/>
          <w:szCs w:val="22"/>
        </w:rPr>
        <w:lastRenderedPageBreak/>
        <w:t>Noveno.</w:t>
      </w:r>
      <w:r w:rsidRPr="00AF1325">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0EAC8A3" w14:textId="77777777" w:rsidR="008B3D91" w:rsidRPr="00AF1325" w:rsidRDefault="00EC4C6F">
      <w:pPr>
        <w:ind w:left="709" w:right="70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b/>
          <w:i/>
          <w:sz w:val="22"/>
          <w:szCs w:val="22"/>
        </w:rPr>
        <w:t>Décimo.</w:t>
      </w:r>
      <w:r w:rsidRPr="00AF1325">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A1FCBE9" w14:textId="77777777" w:rsidR="008B3D91" w:rsidRPr="00AF1325" w:rsidRDefault="00EC4C6F">
      <w:pPr>
        <w:ind w:left="709" w:right="70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60DE9A69" w14:textId="77777777" w:rsidR="008B3D91" w:rsidRPr="00AF1325" w:rsidRDefault="00EC4C6F">
      <w:pPr>
        <w:ind w:left="709" w:right="70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b/>
          <w:i/>
          <w:sz w:val="22"/>
          <w:szCs w:val="22"/>
        </w:rPr>
        <w:t>Décimo primero.</w:t>
      </w:r>
      <w:r w:rsidRPr="00AF1325">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56D69625" w14:textId="77777777" w:rsidR="008B3D91" w:rsidRPr="00AF1325" w:rsidRDefault="00EC4C6F">
      <w:pPr>
        <w:ind w:left="709" w:right="709"/>
        <w:jc w:val="both"/>
        <w:rPr>
          <w:rFonts w:ascii="Palatino Linotype" w:eastAsia="Palatino Linotype" w:hAnsi="Palatino Linotype" w:cs="Palatino Linotype"/>
          <w:sz w:val="22"/>
          <w:szCs w:val="22"/>
        </w:rPr>
      </w:pPr>
      <w:r w:rsidRPr="00AF1325">
        <w:rPr>
          <w:rFonts w:ascii="Palatino Linotype" w:eastAsia="Palatino Linotype" w:hAnsi="Palatino Linotype" w:cs="Palatino Linotype"/>
          <w:sz w:val="22"/>
          <w:szCs w:val="22"/>
        </w:rPr>
        <w:t>(Énfasis Añadido)</w:t>
      </w:r>
    </w:p>
    <w:p w14:paraId="014AE7C8" w14:textId="77777777" w:rsidR="008B3D91" w:rsidRPr="00AF1325" w:rsidRDefault="00EC4C6F">
      <w:pPr>
        <w:spacing w:before="280" w:after="280" w:line="360" w:lineRule="auto"/>
        <w:jc w:val="both"/>
        <w:rPr>
          <w:rFonts w:ascii="Palatino Linotype" w:eastAsia="Palatino Linotype" w:hAnsi="Palatino Linotype" w:cs="Palatino Linotype"/>
        </w:rPr>
      </w:pPr>
      <w:r w:rsidRPr="00AF1325">
        <w:rPr>
          <w:rFonts w:ascii="Palatino Linotype" w:eastAsia="Palatino Linotype" w:hAnsi="Palatino Linotype" w:cs="Palatino Linotype"/>
        </w:rPr>
        <w:t xml:space="preserve">Por lo tanto, es importante referir que </w:t>
      </w:r>
      <w:r w:rsidRPr="00AF1325">
        <w:rPr>
          <w:rFonts w:ascii="Palatino Linotype" w:eastAsia="Palatino Linotype" w:hAnsi="Palatino Linotype" w:cs="Palatino Linotype"/>
          <w:b/>
        </w:rPr>
        <w:t>EL SUJETO OBLIGADO</w:t>
      </w:r>
      <w:r w:rsidRPr="00AF1325">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previstas, antes citadas</w:t>
      </w:r>
      <w:r w:rsidRPr="00AF1325">
        <w:rPr>
          <w:rFonts w:ascii="Palatino Linotype" w:eastAsia="Palatino Linotype" w:hAnsi="Palatino Linotype" w:cs="Palatino Linotype"/>
          <w:b/>
        </w:rPr>
        <w:t xml:space="preserve"> </w:t>
      </w:r>
      <w:r w:rsidRPr="00AF1325">
        <w:rPr>
          <w:rFonts w:ascii="Palatino Linotype" w:eastAsia="Palatino Linotype" w:hAnsi="Palatino Linotype" w:cs="Palatino Linotype"/>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w:t>
      </w:r>
      <w:r w:rsidRPr="00AF1325">
        <w:rPr>
          <w:rFonts w:ascii="Palatino Linotype" w:eastAsia="Palatino Linotype" w:hAnsi="Palatino Linotype" w:cs="Palatino Linotype"/>
        </w:rPr>
        <w:lastRenderedPageBreak/>
        <w:t>no se exponen de manera puntual las razones de ello se estaría violentando desde un inicio el derecho de acceso a la información del solicitante.</w:t>
      </w:r>
    </w:p>
    <w:p w14:paraId="31AA8B12" w14:textId="77777777" w:rsidR="008B3D91" w:rsidRPr="00AF1325" w:rsidRDefault="00EC4C6F">
      <w:pPr>
        <w:widowControl w:val="0"/>
        <w:spacing w:before="120" w:after="120" w:line="360" w:lineRule="auto"/>
        <w:jc w:val="both"/>
        <w:rPr>
          <w:rFonts w:ascii="Palatino Linotype" w:eastAsia="Palatino Linotype" w:hAnsi="Palatino Linotype" w:cs="Palatino Linotype"/>
        </w:rPr>
      </w:pPr>
      <w:r w:rsidRPr="00AF1325">
        <w:rPr>
          <w:rFonts w:ascii="Palatino Linotype" w:eastAsia="Palatino Linotype" w:hAnsi="Palatino Linotype" w:cs="Palatino Linotype"/>
        </w:rPr>
        <w:t>En ese sentido, debe observarse lo señalado en los artículos 3 fracciones IX, XXI y XXIII y 143 fracción I y penúltimo párrafo de la Ley de Transparencia y Acceso a la Información Pública del Estado de México y Municipios y 4 fracción XI de la Ley de Protección de Datos Personales en Posesión de Sujetos Obligados del Estado de México y Municipios</w:t>
      </w:r>
    </w:p>
    <w:p w14:paraId="76A5F9D8" w14:textId="77777777" w:rsidR="008B3D91" w:rsidRPr="00AF1325" w:rsidRDefault="00EC4C6F">
      <w:pPr>
        <w:ind w:left="709" w:right="709"/>
        <w:jc w:val="center"/>
        <w:rPr>
          <w:rFonts w:ascii="Palatino Linotype" w:eastAsia="Palatino Linotype" w:hAnsi="Palatino Linotype" w:cs="Palatino Linotype"/>
          <w:b/>
          <w:i/>
          <w:sz w:val="22"/>
          <w:szCs w:val="22"/>
        </w:rPr>
      </w:pPr>
      <w:r w:rsidRPr="00AF1325">
        <w:rPr>
          <w:rFonts w:ascii="Palatino Linotype" w:eastAsia="Palatino Linotype" w:hAnsi="Palatino Linotype" w:cs="Palatino Linotype"/>
          <w:b/>
          <w:i/>
          <w:sz w:val="22"/>
          <w:szCs w:val="22"/>
        </w:rPr>
        <w:t>Ley de Transparencia y Acceso a la Información Pública del Estado de México y Municipios</w:t>
      </w:r>
    </w:p>
    <w:p w14:paraId="586EC3AC" w14:textId="77777777" w:rsidR="008B3D91" w:rsidRPr="00AF1325" w:rsidRDefault="00EC4C6F">
      <w:pPr>
        <w:ind w:left="709" w:right="709"/>
        <w:jc w:val="both"/>
        <w:rPr>
          <w:rFonts w:ascii="Palatino Linotype" w:eastAsia="Palatino Linotype" w:hAnsi="Palatino Linotype" w:cs="Palatino Linotype"/>
          <w:b/>
          <w:i/>
          <w:sz w:val="22"/>
          <w:szCs w:val="22"/>
        </w:rPr>
      </w:pPr>
      <w:r w:rsidRPr="00AF1325">
        <w:rPr>
          <w:rFonts w:ascii="Palatino Linotype" w:eastAsia="Palatino Linotype" w:hAnsi="Palatino Linotype" w:cs="Palatino Linotype"/>
          <w:i/>
          <w:sz w:val="22"/>
          <w:szCs w:val="22"/>
        </w:rPr>
        <w:t>“</w:t>
      </w:r>
      <w:r w:rsidRPr="00AF1325">
        <w:rPr>
          <w:rFonts w:ascii="Palatino Linotype" w:eastAsia="Palatino Linotype" w:hAnsi="Palatino Linotype" w:cs="Palatino Linotype"/>
          <w:b/>
          <w:i/>
          <w:sz w:val="22"/>
          <w:szCs w:val="22"/>
        </w:rPr>
        <w:t xml:space="preserve">Artículo 3. </w:t>
      </w:r>
      <w:r w:rsidRPr="00AF1325">
        <w:rPr>
          <w:rFonts w:ascii="Palatino Linotype" w:eastAsia="Palatino Linotype" w:hAnsi="Palatino Linotype" w:cs="Palatino Linotype"/>
          <w:b/>
          <w:i/>
          <w:sz w:val="22"/>
          <w:szCs w:val="22"/>
          <w:u w:val="single"/>
        </w:rPr>
        <w:t>Para los efectos de la presente Ley se entenderá por</w:t>
      </w:r>
      <w:r w:rsidRPr="00AF1325">
        <w:rPr>
          <w:rFonts w:ascii="Palatino Linotype" w:eastAsia="Palatino Linotype" w:hAnsi="Palatino Linotype" w:cs="Palatino Linotype"/>
          <w:i/>
          <w:sz w:val="22"/>
          <w:szCs w:val="22"/>
        </w:rPr>
        <w:t>:</w:t>
      </w:r>
    </w:p>
    <w:p w14:paraId="2C558ACE" w14:textId="77777777" w:rsidR="008B3D91" w:rsidRPr="00AF1325" w:rsidRDefault="00EC4C6F">
      <w:pPr>
        <w:ind w:left="709" w:right="70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w:t>
      </w:r>
    </w:p>
    <w:p w14:paraId="68BADB33" w14:textId="77777777" w:rsidR="008B3D91" w:rsidRPr="00AF1325" w:rsidRDefault="00EC4C6F">
      <w:pPr>
        <w:ind w:left="709" w:right="709"/>
        <w:jc w:val="both"/>
        <w:rPr>
          <w:rFonts w:ascii="Palatino Linotype" w:eastAsia="Palatino Linotype" w:hAnsi="Palatino Linotype" w:cs="Palatino Linotype"/>
          <w:b/>
          <w:i/>
          <w:sz w:val="22"/>
          <w:szCs w:val="22"/>
        </w:rPr>
      </w:pPr>
      <w:r w:rsidRPr="00AF1325">
        <w:rPr>
          <w:rFonts w:ascii="Palatino Linotype" w:eastAsia="Palatino Linotype" w:hAnsi="Palatino Linotype" w:cs="Palatino Linotype"/>
          <w:b/>
          <w:i/>
          <w:sz w:val="22"/>
          <w:szCs w:val="22"/>
        </w:rPr>
        <w:t>IX.</w:t>
      </w:r>
      <w:r w:rsidRPr="00AF1325">
        <w:rPr>
          <w:rFonts w:ascii="Palatino Linotype" w:eastAsia="Palatino Linotype" w:hAnsi="Palatino Linotype" w:cs="Palatino Linotype"/>
          <w:b/>
          <w:i/>
          <w:sz w:val="22"/>
          <w:szCs w:val="22"/>
        </w:rPr>
        <w:tab/>
        <w:t xml:space="preserve">Datos personales: </w:t>
      </w:r>
      <w:r w:rsidRPr="00AF1325">
        <w:rPr>
          <w:rFonts w:ascii="Palatino Linotype" w:eastAsia="Palatino Linotype" w:hAnsi="Palatino Linotype" w:cs="Palatino Linotype"/>
          <w:b/>
          <w:i/>
          <w:sz w:val="22"/>
          <w:szCs w:val="22"/>
          <w:u w:val="single"/>
        </w:rPr>
        <w:t>La información concerniente a una persona, identificada o identificable</w:t>
      </w:r>
      <w:r w:rsidRPr="00AF1325">
        <w:rPr>
          <w:rFonts w:ascii="Palatino Linotype" w:eastAsia="Palatino Linotype" w:hAnsi="Palatino Linotype" w:cs="Palatino Linotype"/>
          <w:b/>
          <w:i/>
          <w:sz w:val="22"/>
          <w:szCs w:val="22"/>
        </w:rPr>
        <w:t xml:space="preserve"> </w:t>
      </w:r>
      <w:r w:rsidRPr="00AF1325">
        <w:rPr>
          <w:rFonts w:ascii="Palatino Linotype" w:eastAsia="Palatino Linotype" w:hAnsi="Palatino Linotype" w:cs="Palatino Linotype"/>
          <w:i/>
          <w:sz w:val="22"/>
          <w:szCs w:val="22"/>
        </w:rPr>
        <w:t>según lo dispuesto por la Ley de Protección de Datos Personales del Estado de México;</w:t>
      </w:r>
    </w:p>
    <w:p w14:paraId="63780F9D" w14:textId="77777777" w:rsidR="008B3D91" w:rsidRPr="00AF1325" w:rsidRDefault="00EC4C6F">
      <w:pPr>
        <w:ind w:left="709" w:right="70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w:t>
      </w:r>
    </w:p>
    <w:p w14:paraId="0FFBDCF2" w14:textId="77777777" w:rsidR="008B3D91" w:rsidRPr="00AF1325" w:rsidRDefault="00EC4C6F">
      <w:pPr>
        <w:ind w:left="709" w:right="70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b/>
          <w:i/>
          <w:sz w:val="22"/>
          <w:szCs w:val="22"/>
        </w:rPr>
        <w:t>XXI.</w:t>
      </w:r>
      <w:r w:rsidRPr="00AF1325">
        <w:rPr>
          <w:rFonts w:ascii="Palatino Linotype" w:eastAsia="Palatino Linotype" w:hAnsi="Palatino Linotype" w:cs="Palatino Linotype"/>
          <w:i/>
          <w:sz w:val="22"/>
          <w:szCs w:val="22"/>
        </w:rPr>
        <w:tab/>
      </w:r>
      <w:r w:rsidRPr="00AF1325">
        <w:rPr>
          <w:rFonts w:ascii="Palatino Linotype" w:eastAsia="Palatino Linotype" w:hAnsi="Palatino Linotype" w:cs="Palatino Linotype"/>
          <w:b/>
          <w:i/>
          <w:sz w:val="22"/>
          <w:szCs w:val="22"/>
          <w:u w:val="single"/>
        </w:rPr>
        <w:t>Información confidencial</w:t>
      </w:r>
      <w:r w:rsidRPr="00AF1325">
        <w:rPr>
          <w:rFonts w:ascii="Palatino Linotype" w:eastAsia="Palatino Linotype" w:hAnsi="Palatino Linotype" w:cs="Palatino Linotype"/>
          <w:i/>
          <w:sz w:val="22"/>
          <w:szCs w:val="22"/>
        </w:rPr>
        <w:t xml:space="preserve">: </w:t>
      </w:r>
      <w:r w:rsidRPr="00AF1325">
        <w:rPr>
          <w:rFonts w:ascii="Palatino Linotype" w:eastAsia="Palatino Linotype" w:hAnsi="Palatino Linotype" w:cs="Palatino Linotype"/>
          <w:b/>
          <w:i/>
          <w:sz w:val="22"/>
          <w:szCs w:val="22"/>
          <w:u w:val="single"/>
        </w:rPr>
        <w:t>Se considera como información confidencial</w:t>
      </w:r>
      <w:r w:rsidRPr="00AF1325">
        <w:rPr>
          <w:rFonts w:ascii="Palatino Linotype" w:eastAsia="Palatino Linotype" w:hAnsi="Palatino Linotype" w:cs="Palatino Linotype"/>
          <w:i/>
          <w:sz w:val="22"/>
          <w:szCs w:val="22"/>
        </w:rPr>
        <w:t xml:space="preserve"> los secretos bancario, fiduciario, industrial, comercial, fiscal, bursátil y postal, </w:t>
      </w:r>
      <w:r w:rsidRPr="00AF1325">
        <w:rPr>
          <w:rFonts w:ascii="Palatino Linotype" w:eastAsia="Palatino Linotype" w:hAnsi="Palatino Linotype" w:cs="Palatino Linotype"/>
          <w:b/>
          <w:i/>
          <w:sz w:val="22"/>
          <w:szCs w:val="22"/>
          <w:u w:val="single"/>
        </w:rPr>
        <w:t>cuya titularidad corresponda a particulares</w:t>
      </w:r>
      <w:r w:rsidRPr="00AF1325">
        <w:rPr>
          <w:rFonts w:ascii="Palatino Linotype" w:eastAsia="Palatino Linotype" w:hAnsi="Palatino Linotype" w:cs="Palatino Linotype"/>
          <w:i/>
          <w:sz w:val="22"/>
          <w:szCs w:val="22"/>
        </w:rPr>
        <w:t xml:space="preserve">, sujetos de derecho internacional o a sujetos obligados </w:t>
      </w:r>
      <w:r w:rsidRPr="00AF1325">
        <w:rPr>
          <w:rFonts w:ascii="Palatino Linotype" w:eastAsia="Palatino Linotype" w:hAnsi="Palatino Linotype" w:cs="Palatino Linotype"/>
          <w:b/>
          <w:i/>
          <w:sz w:val="22"/>
          <w:szCs w:val="22"/>
          <w:u w:val="single"/>
        </w:rPr>
        <w:t>cuando no involucren el ejercicio de recursos públicos</w:t>
      </w:r>
      <w:r w:rsidRPr="00AF1325">
        <w:rPr>
          <w:rFonts w:ascii="Palatino Linotype" w:eastAsia="Palatino Linotype" w:hAnsi="Palatino Linotype" w:cs="Palatino Linotype"/>
          <w:i/>
          <w:sz w:val="22"/>
          <w:szCs w:val="22"/>
        </w:rPr>
        <w:t>;</w:t>
      </w:r>
    </w:p>
    <w:p w14:paraId="4C57DA66" w14:textId="77777777" w:rsidR="008B3D91" w:rsidRPr="00AF1325" w:rsidRDefault="00EC4C6F">
      <w:pPr>
        <w:ind w:left="709" w:right="70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w:t>
      </w:r>
    </w:p>
    <w:p w14:paraId="61625484" w14:textId="77777777" w:rsidR="008B3D91" w:rsidRPr="00AF1325" w:rsidRDefault="00EC4C6F">
      <w:pPr>
        <w:ind w:left="709" w:right="70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b/>
          <w:i/>
          <w:sz w:val="22"/>
          <w:szCs w:val="22"/>
        </w:rPr>
        <w:t>XXIII. Información privada</w:t>
      </w:r>
      <w:r w:rsidRPr="00AF1325">
        <w:rPr>
          <w:rFonts w:ascii="Palatino Linotype" w:eastAsia="Palatino Linotype" w:hAnsi="Palatino Linotype" w:cs="Palatino Linotype"/>
          <w:i/>
          <w:sz w:val="22"/>
          <w:szCs w:val="22"/>
        </w:rPr>
        <w:t xml:space="preserve">: </w:t>
      </w:r>
      <w:r w:rsidRPr="00AF1325">
        <w:rPr>
          <w:rFonts w:ascii="Palatino Linotype" w:eastAsia="Palatino Linotype" w:hAnsi="Palatino Linotype" w:cs="Palatino Linotype"/>
          <w:b/>
          <w:i/>
          <w:sz w:val="22"/>
          <w:szCs w:val="22"/>
          <w:u w:val="single"/>
        </w:rPr>
        <w:t>La contenida en documentos públicos</w:t>
      </w:r>
      <w:r w:rsidRPr="00AF1325">
        <w:rPr>
          <w:rFonts w:ascii="Palatino Linotype" w:eastAsia="Palatino Linotype" w:hAnsi="Palatino Linotype" w:cs="Palatino Linotype"/>
          <w:i/>
          <w:sz w:val="22"/>
          <w:szCs w:val="22"/>
        </w:rPr>
        <w:t xml:space="preserve"> o privados </w:t>
      </w:r>
      <w:r w:rsidRPr="00AF1325">
        <w:rPr>
          <w:rFonts w:ascii="Palatino Linotype" w:eastAsia="Palatino Linotype" w:hAnsi="Palatino Linotype" w:cs="Palatino Linotype"/>
          <w:b/>
          <w:i/>
          <w:sz w:val="22"/>
          <w:szCs w:val="22"/>
          <w:u w:val="single"/>
        </w:rPr>
        <w:t>que refiera a la vida privada y/o los datos personales</w:t>
      </w:r>
      <w:r w:rsidRPr="00AF1325">
        <w:rPr>
          <w:rFonts w:ascii="Palatino Linotype" w:eastAsia="Palatino Linotype" w:hAnsi="Palatino Linotype" w:cs="Palatino Linotype"/>
          <w:i/>
          <w:sz w:val="22"/>
          <w:szCs w:val="22"/>
        </w:rPr>
        <w:t xml:space="preserve">, </w:t>
      </w:r>
      <w:r w:rsidRPr="00AF1325">
        <w:rPr>
          <w:rFonts w:ascii="Palatino Linotype" w:eastAsia="Palatino Linotype" w:hAnsi="Palatino Linotype" w:cs="Palatino Linotype"/>
          <w:b/>
          <w:i/>
          <w:sz w:val="22"/>
          <w:szCs w:val="22"/>
          <w:u w:val="single"/>
        </w:rPr>
        <w:t>que no son de acceso público</w:t>
      </w:r>
      <w:r w:rsidRPr="00AF1325">
        <w:rPr>
          <w:rFonts w:ascii="Palatino Linotype" w:eastAsia="Palatino Linotype" w:hAnsi="Palatino Linotype" w:cs="Palatino Linotype"/>
          <w:i/>
          <w:sz w:val="22"/>
          <w:szCs w:val="22"/>
        </w:rPr>
        <w:t>;</w:t>
      </w:r>
    </w:p>
    <w:p w14:paraId="14514783" w14:textId="77777777" w:rsidR="008B3D91" w:rsidRPr="00AF1325" w:rsidRDefault="00EC4C6F">
      <w:pPr>
        <w:ind w:left="709" w:right="70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b/>
          <w:i/>
          <w:sz w:val="22"/>
          <w:szCs w:val="22"/>
        </w:rPr>
        <w:t>Artículo 143</w:t>
      </w:r>
      <w:r w:rsidRPr="00AF1325">
        <w:rPr>
          <w:rFonts w:ascii="Palatino Linotype" w:eastAsia="Palatino Linotype" w:hAnsi="Palatino Linotype" w:cs="Palatino Linotype"/>
          <w:i/>
          <w:sz w:val="22"/>
          <w:szCs w:val="22"/>
        </w:rPr>
        <w:t xml:space="preserve">. </w:t>
      </w:r>
      <w:r w:rsidRPr="00AF1325">
        <w:rPr>
          <w:rFonts w:ascii="Palatino Linotype" w:eastAsia="Palatino Linotype" w:hAnsi="Palatino Linotype" w:cs="Palatino Linotype"/>
          <w:b/>
          <w:i/>
          <w:sz w:val="22"/>
          <w:szCs w:val="22"/>
          <w:u w:val="single"/>
        </w:rPr>
        <w:t>Para los efectos de esta Ley se considera información confidencial</w:t>
      </w:r>
      <w:r w:rsidRPr="00AF1325">
        <w:rPr>
          <w:rFonts w:ascii="Palatino Linotype" w:eastAsia="Palatino Linotype" w:hAnsi="Palatino Linotype" w:cs="Palatino Linotype"/>
          <w:i/>
          <w:sz w:val="22"/>
          <w:szCs w:val="22"/>
        </w:rPr>
        <w:t xml:space="preserve">, la clasificada como tal, </w:t>
      </w:r>
      <w:r w:rsidRPr="00AF1325">
        <w:rPr>
          <w:rFonts w:ascii="Palatino Linotype" w:eastAsia="Palatino Linotype" w:hAnsi="Palatino Linotype" w:cs="Palatino Linotype"/>
          <w:b/>
          <w:i/>
          <w:sz w:val="22"/>
          <w:szCs w:val="22"/>
          <w:u w:val="single"/>
        </w:rPr>
        <w:t>de manera permanente, por su naturaleza, cuando</w:t>
      </w:r>
      <w:r w:rsidRPr="00AF1325">
        <w:rPr>
          <w:rFonts w:ascii="Palatino Linotype" w:eastAsia="Palatino Linotype" w:hAnsi="Palatino Linotype" w:cs="Palatino Linotype"/>
          <w:i/>
          <w:sz w:val="22"/>
          <w:szCs w:val="22"/>
        </w:rPr>
        <w:t xml:space="preserve">: </w:t>
      </w:r>
    </w:p>
    <w:p w14:paraId="0D31343A" w14:textId="77777777" w:rsidR="008B3D91" w:rsidRPr="00AF1325" w:rsidRDefault="00EC4C6F">
      <w:pPr>
        <w:ind w:left="709" w:right="70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b/>
          <w:i/>
          <w:sz w:val="22"/>
          <w:szCs w:val="22"/>
        </w:rPr>
        <w:t xml:space="preserve">I. </w:t>
      </w:r>
      <w:r w:rsidRPr="00AF1325">
        <w:rPr>
          <w:rFonts w:ascii="Palatino Linotype" w:eastAsia="Palatino Linotype" w:hAnsi="Palatino Linotype" w:cs="Palatino Linotype"/>
          <w:b/>
          <w:i/>
          <w:sz w:val="22"/>
          <w:szCs w:val="22"/>
          <w:u w:val="single"/>
        </w:rPr>
        <w:t>Se refiera a la información privada</w:t>
      </w:r>
      <w:r w:rsidRPr="00AF1325">
        <w:rPr>
          <w:rFonts w:ascii="Palatino Linotype" w:eastAsia="Palatino Linotype" w:hAnsi="Palatino Linotype" w:cs="Palatino Linotype"/>
          <w:i/>
          <w:sz w:val="22"/>
          <w:szCs w:val="22"/>
        </w:rPr>
        <w:t xml:space="preserve"> y los datos personales c</w:t>
      </w:r>
      <w:r w:rsidRPr="00AF1325">
        <w:rPr>
          <w:rFonts w:ascii="Palatino Linotype" w:eastAsia="Palatino Linotype" w:hAnsi="Palatino Linotype" w:cs="Palatino Linotype"/>
          <w:b/>
          <w:i/>
          <w:sz w:val="22"/>
          <w:szCs w:val="22"/>
          <w:u w:val="single"/>
        </w:rPr>
        <w:t xml:space="preserve">oncernientes a una persona física </w:t>
      </w:r>
      <w:r w:rsidRPr="00AF1325">
        <w:rPr>
          <w:rFonts w:ascii="Palatino Linotype" w:eastAsia="Palatino Linotype" w:hAnsi="Palatino Linotype" w:cs="Palatino Linotype"/>
          <w:i/>
          <w:sz w:val="22"/>
          <w:szCs w:val="22"/>
        </w:rPr>
        <w:t xml:space="preserve">o </w:t>
      </w:r>
      <w:proofErr w:type="gramStart"/>
      <w:r w:rsidRPr="00AF1325">
        <w:rPr>
          <w:rFonts w:ascii="Palatino Linotype" w:eastAsia="Palatino Linotype" w:hAnsi="Palatino Linotype" w:cs="Palatino Linotype"/>
          <w:i/>
          <w:sz w:val="22"/>
          <w:szCs w:val="22"/>
        </w:rPr>
        <w:t>jurídico</w:t>
      </w:r>
      <w:proofErr w:type="gramEnd"/>
      <w:r w:rsidRPr="00AF1325">
        <w:rPr>
          <w:rFonts w:ascii="Palatino Linotype" w:eastAsia="Palatino Linotype" w:hAnsi="Palatino Linotype" w:cs="Palatino Linotype"/>
          <w:i/>
          <w:sz w:val="22"/>
          <w:szCs w:val="22"/>
        </w:rPr>
        <w:t xml:space="preserve"> colectiva </w:t>
      </w:r>
      <w:r w:rsidRPr="00AF1325">
        <w:rPr>
          <w:rFonts w:ascii="Palatino Linotype" w:eastAsia="Palatino Linotype" w:hAnsi="Palatino Linotype" w:cs="Palatino Linotype"/>
          <w:b/>
          <w:i/>
          <w:sz w:val="22"/>
          <w:szCs w:val="22"/>
          <w:u w:val="single"/>
        </w:rPr>
        <w:t>identificada o identificable</w:t>
      </w:r>
      <w:r w:rsidRPr="00AF1325">
        <w:rPr>
          <w:rFonts w:ascii="Palatino Linotype" w:eastAsia="Palatino Linotype" w:hAnsi="Palatino Linotype" w:cs="Palatino Linotype"/>
          <w:i/>
          <w:sz w:val="22"/>
          <w:szCs w:val="22"/>
        </w:rPr>
        <w:t xml:space="preserve">; </w:t>
      </w:r>
    </w:p>
    <w:p w14:paraId="33AD3B0F" w14:textId="77777777" w:rsidR="008B3D91" w:rsidRPr="00AF1325" w:rsidRDefault="00EC4C6F">
      <w:pPr>
        <w:ind w:left="709" w:right="70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II</w:t>
      </w:r>
      <w:proofErr w:type="gramStart"/>
      <w:r w:rsidRPr="00AF1325">
        <w:rPr>
          <w:rFonts w:ascii="Palatino Linotype" w:eastAsia="Palatino Linotype" w:hAnsi="Palatino Linotype" w:cs="Palatino Linotype"/>
          <w:i/>
          <w:sz w:val="22"/>
          <w:szCs w:val="22"/>
        </w:rPr>
        <w:t>. …</w:t>
      </w:r>
      <w:proofErr w:type="gramEnd"/>
      <w:r w:rsidRPr="00AF1325">
        <w:rPr>
          <w:rFonts w:ascii="Palatino Linotype" w:eastAsia="Palatino Linotype" w:hAnsi="Palatino Linotype" w:cs="Palatino Linotype"/>
          <w:i/>
          <w:sz w:val="22"/>
          <w:szCs w:val="22"/>
        </w:rPr>
        <w:t xml:space="preserve"> </w:t>
      </w:r>
    </w:p>
    <w:p w14:paraId="17BF8BD0" w14:textId="77777777" w:rsidR="008B3D91" w:rsidRPr="00AF1325" w:rsidRDefault="00EC4C6F">
      <w:pPr>
        <w:ind w:left="709" w:right="70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III</w:t>
      </w:r>
      <w:proofErr w:type="gramStart"/>
      <w:r w:rsidRPr="00AF1325">
        <w:rPr>
          <w:rFonts w:ascii="Palatino Linotype" w:eastAsia="Palatino Linotype" w:hAnsi="Palatino Linotype" w:cs="Palatino Linotype"/>
          <w:i/>
          <w:sz w:val="22"/>
          <w:szCs w:val="22"/>
        </w:rPr>
        <w:t>. …</w:t>
      </w:r>
      <w:proofErr w:type="gramEnd"/>
      <w:r w:rsidRPr="00AF1325">
        <w:rPr>
          <w:rFonts w:ascii="Palatino Linotype" w:eastAsia="Palatino Linotype" w:hAnsi="Palatino Linotype" w:cs="Palatino Linotype"/>
          <w:i/>
          <w:sz w:val="22"/>
          <w:szCs w:val="22"/>
        </w:rPr>
        <w:t xml:space="preserve"> </w:t>
      </w:r>
    </w:p>
    <w:p w14:paraId="2A636A7A" w14:textId="77777777" w:rsidR="008B3D91" w:rsidRPr="00AF1325" w:rsidRDefault="00EC4C6F">
      <w:pPr>
        <w:ind w:left="709" w:right="70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b/>
          <w:i/>
          <w:sz w:val="22"/>
          <w:szCs w:val="22"/>
          <w:u w:val="single"/>
        </w:rPr>
        <w:lastRenderedPageBreak/>
        <w:t>La información confidencial</w:t>
      </w:r>
      <w:r w:rsidRPr="00AF1325">
        <w:rPr>
          <w:rFonts w:ascii="Palatino Linotype" w:eastAsia="Palatino Linotype" w:hAnsi="Palatino Linotype" w:cs="Palatino Linotype"/>
          <w:i/>
          <w:sz w:val="22"/>
          <w:szCs w:val="22"/>
        </w:rPr>
        <w:t xml:space="preserve"> no estará sujeta a temporalidad alguna y </w:t>
      </w:r>
      <w:r w:rsidRPr="00AF1325">
        <w:rPr>
          <w:rFonts w:ascii="Palatino Linotype" w:eastAsia="Palatino Linotype" w:hAnsi="Palatino Linotype" w:cs="Palatino Linotype"/>
          <w:b/>
          <w:i/>
          <w:sz w:val="22"/>
          <w:szCs w:val="22"/>
          <w:u w:val="single"/>
        </w:rPr>
        <w:t>sólo podrán tener acceso a ella los titulares de la misma, sus representantes y los servidores públicos facultados para ello</w:t>
      </w:r>
      <w:r w:rsidRPr="00AF1325">
        <w:rPr>
          <w:rFonts w:ascii="Palatino Linotype" w:eastAsia="Palatino Linotype" w:hAnsi="Palatino Linotype" w:cs="Palatino Linotype"/>
          <w:i/>
          <w:sz w:val="22"/>
          <w:szCs w:val="22"/>
        </w:rPr>
        <w:t xml:space="preserve">. </w:t>
      </w:r>
    </w:p>
    <w:p w14:paraId="42F8A1D6" w14:textId="77777777" w:rsidR="008B3D91" w:rsidRPr="00AF1325" w:rsidRDefault="00EC4C6F">
      <w:pPr>
        <w:ind w:left="709" w:right="70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57656E93" w14:textId="77777777" w:rsidR="008B3D91" w:rsidRPr="00AF1325" w:rsidRDefault="00EC4C6F">
      <w:pPr>
        <w:ind w:left="709" w:right="709"/>
        <w:jc w:val="center"/>
        <w:rPr>
          <w:rFonts w:ascii="Palatino Linotype" w:eastAsia="Palatino Linotype" w:hAnsi="Palatino Linotype" w:cs="Palatino Linotype"/>
          <w:i/>
          <w:sz w:val="22"/>
          <w:szCs w:val="22"/>
        </w:rPr>
      </w:pPr>
      <w:r w:rsidRPr="00AF1325">
        <w:rPr>
          <w:rFonts w:ascii="Palatino Linotype" w:eastAsia="Palatino Linotype" w:hAnsi="Palatino Linotype" w:cs="Palatino Linotype"/>
          <w:b/>
          <w:i/>
          <w:sz w:val="22"/>
          <w:szCs w:val="22"/>
        </w:rPr>
        <w:t>Ley de Protección de Datos Personales en Posesión de Sujetos Obligados del Estado de México y Municipios</w:t>
      </w:r>
    </w:p>
    <w:p w14:paraId="694FE374" w14:textId="77777777" w:rsidR="008B3D91" w:rsidRPr="00AF1325" w:rsidRDefault="00EC4C6F">
      <w:pPr>
        <w:ind w:left="709" w:right="70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w:t>
      </w:r>
      <w:r w:rsidRPr="00AF1325">
        <w:rPr>
          <w:rFonts w:ascii="Palatino Linotype" w:eastAsia="Palatino Linotype" w:hAnsi="Palatino Linotype" w:cs="Palatino Linotype"/>
          <w:b/>
          <w:i/>
          <w:sz w:val="22"/>
          <w:szCs w:val="22"/>
        </w:rPr>
        <w:t>Artículo 4</w:t>
      </w:r>
      <w:r w:rsidRPr="00AF1325">
        <w:rPr>
          <w:rFonts w:ascii="Palatino Linotype" w:eastAsia="Palatino Linotype" w:hAnsi="Palatino Linotype" w:cs="Palatino Linotype"/>
          <w:i/>
          <w:sz w:val="22"/>
          <w:szCs w:val="22"/>
        </w:rPr>
        <w:t xml:space="preserve">.- </w:t>
      </w:r>
      <w:r w:rsidRPr="00AF1325">
        <w:rPr>
          <w:rFonts w:ascii="Palatino Linotype" w:eastAsia="Palatino Linotype" w:hAnsi="Palatino Linotype" w:cs="Palatino Linotype"/>
          <w:b/>
          <w:i/>
          <w:sz w:val="22"/>
          <w:szCs w:val="22"/>
          <w:u w:val="single"/>
        </w:rPr>
        <w:t>Para los efectos de esta Ley se entenderá por</w:t>
      </w:r>
      <w:r w:rsidRPr="00AF1325">
        <w:rPr>
          <w:rFonts w:ascii="Palatino Linotype" w:eastAsia="Palatino Linotype" w:hAnsi="Palatino Linotype" w:cs="Palatino Linotype"/>
          <w:i/>
          <w:sz w:val="22"/>
          <w:szCs w:val="22"/>
        </w:rPr>
        <w:t>:</w:t>
      </w:r>
    </w:p>
    <w:p w14:paraId="38D5C21E" w14:textId="77777777" w:rsidR="008B3D91" w:rsidRPr="00AF1325" w:rsidRDefault="00EC4C6F">
      <w:pPr>
        <w:ind w:left="709" w:right="70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w:t>
      </w:r>
    </w:p>
    <w:p w14:paraId="7B84BEBA" w14:textId="77777777" w:rsidR="008B3D91" w:rsidRPr="00AF1325" w:rsidRDefault="00EC4C6F">
      <w:pPr>
        <w:ind w:left="709" w:right="70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b/>
          <w:i/>
          <w:sz w:val="22"/>
          <w:szCs w:val="22"/>
        </w:rPr>
        <w:t xml:space="preserve">XI. </w:t>
      </w:r>
      <w:r w:rsidRPr="00AF1325">
        <w:rPr>
          <w:rFonts w:ascii="Palatino Linotype" w:eastAsia="Palatino Linotype" w:hAnsi="Palatino Linotype" w:cs="Palatino Linotype"/>
          <w:b/>
          <w:i/>
          <w:sz w:val="22"/>
          <w:szCs w:val="22"/>
          <w:u w:val="single"/>
        </w:rPr>
        <w:t>Datos personales</w:t>
      </w:r>
      <w:r w:rsidRPr="00AF1325">
        <w:rPr>
          <w:rFonts w:ascii="Palatino Linotype" w:eastAsia="Palatino Linotype" w:hAnsi="Palatino Linotype" w:cs="Palatino Linotype"/>
          <w:i/>
          <w:sz w:val="22"/>
          <w:szCs w:val="22"/>
        </w:rPr>
        <w:t xml:space="preserve">: a </w:t>
      </w:r>
      <w:r w:rsidRPr="00AF1325">
        <w:rPr>
          <w:rFonts w:ascii="Palatino Linotype" w:eastAsia="Palatino Linotype" w:hAnsi="Palatino Linotype" w:cs="Palatino Linotype"/>
          <w:b/>
          <w:i/>
          <w:sz w:val="22"/>
          <w:szCs w:val="22"/>
          <w:u w:val="single"/>
        </w:rPr>
        <w:t>la información concerniente a una persona física o jurídica colectiva identificada o identificable</w:t>
      </w:r>
      <w:r w:rsidRPr="00AF1325">
        <w:rPr>
          <w:rFonts w:ascii="Palatino Linotype" w:eastAsia="Palatino Linotype" w:hAnsi="Palatino Linotype" w:cs="Palatino Linotype"/>
          <w:i/>
          <w:sz w:val="22"/>
          <w:szCs w:val="22"/>
        </w:rPr>
        <w:t xml:space="preserve">, establecida en cualquier formato o modalidad, y que esté almacenada en los sistemas y bases de datos, </w:t>
      </w:r>
      <w:r w:rsidRPr="00AF1325">
        <w:rPr>
          <w:rFonts w:ascii="Palatino Linotype" w:eastAsia="Palatino Linotype" w:hAnsi="Palatino Linotype" w:cs="Palatino Linotype"/>
          <w:b/>
          <w:i/>
          <w:sz w:val="22"/>
          <w:szCs w:val="22"/>
          <w:u w:val="single"/>
        </w:rPr>
        <w:t>se considerará que una persona es identificable cuando su identidad pueda determinarse directa o indirectamente</w:t>
      </w:r>
      <w:r w:rsidRPr="00AF1325">
        <w:rPr>
          <w:rFonts w:ascii="Palatino Linotype" w:eastAsia="Palatino Linotype" w:hAnsi="Palatino Linotype" w:cs="Palatino Linotype"/>
          <w:i/>
          <w:sz w:val="22"/>
          <w:szCs w:val="22"/>
        </w:rPr>
        <w:t xml:space="preserve"> a través de cualquier documento informativo físico o electrónico.”</w:t>
      </w:r>
    </w:p>
    <w:p w14:paraId="2E95F0DD" w14:textId="77777777" w:rsidR="008B3D91" w:rsidRPr="00AF1325" w:rsidRDefault="00EC4C6F">
      <w:pPr>
        <w:ind w:left="709" w:right="709"/>
        <w:jc w:val="both"/>
        <w:rPr>
          <w:rFonts w:ascii="Palatino Linotype" w:eastAsia="Palatino Linotype" w:hAnsi="Palatino Linotype" w:cs="Palatino Linotype"/>
          <w:sz w:val="22"/>
          <w:szCs w:val="22"/>
        </w:rPr>
      </w:pPr>
      <w:r w:rsidRPr="00AF1325">
        <w:rPr>
          <w:rFonts w:ascii="Palatino Linotype" w:eastAsia="Palatino Linotype" w:hAnsi="Palatino Linotype" w:cs="Palatino Linotype"/>
          <w:sz w:val="22"/>
          <w:szCs w:val="22"/>
        </w:rPr>
        <w:t>(Énfasis añadido)</w:t>
      </w:r>
    </w:p>
    <w:p w14:paraId="49461B89" w14:textId="77777777" w:rsidR="008B3D91" w:rsidRPr="00AF1325" w:rsidRDefault="00EC4C6F">
      <w:pPr>
        <w:widowControl w:val="0"/>
        <w:spacing w:before="200" w:after="200" w:line="360" w:lineRule="auto"/>
        <w:jc w:val="both"/>
        <w:rPr>
          <w:rFonts w:ascii="Palatino Linotype" w:eastAsia="Palatino Linotype" w:hAnsi="Palatino Linotype" w:cs="Palatino Linotype"/>
        </w:rPr>
      </w:pPr>
      <w:r w:rsidRPr="00AF1325">
        <w:rPr>
          <w:rFonts w:ascii="Palatino Linotype" w:eastAsia="Palatino Linotype" w:hAnsi="Palatino Linotype" w:cs="Palatino Linotype"/>
        </w:rPr>
        <w:t xml:space="preserve">De una interpretación armónica y sistemática de dichos preceptos jurídicos, podemos advertir que la información privada es aquella contenida en documentos de orden público que se refiera o contenga, a su vez, datos personales, los cuales no serán de acceso público. En ese mismo sentido, los datos personales son aquellos que conciernen a una persona, ya sea física o jurídica colectiva, que </w:t>
      </w:r>
      <w:r w:rsidRPr="00AF1325">
        <w:rPr>
          <w:rFonts w:ascii="Palatino Linotype" w:eastAsia="Palatino Linotype" w:hAnsi="Palatino Linotype" w:cs="Palatino Linotype"/>
          <w:b/>
          <w:u w:val="single"/>
        </w:rPr>
        <w:t>la hacen identificada o identificable</w:t>
      </w:r>
      <w:r w:rsidRPr="00AF1325">
        <w:rPr>
          <w:rFonts w:ascii="Palatino Linotype" w:eastAsia="Palatino Linotype" w:hAnsi="Palatino Linotype" w:cs="Palatino Linotype"/>
        </w:rPr>
        <w:t>; lo anterior, siempre que no involucren el ejercicio de recursos públicos.</w:t>
      </w:r>
    </w:p>
    <w:p w14:paraId="219B3B07" w14:textId="77777777" w:rsidR="008B3D91" w:rsidRPr="00AF1325" w:rsidRDefault="00EC4C6F">
      <w:pPr>
        <w:widowControl w:val="0"/>
        <w:spacing w:before="200" w:after="200" w:line="360" w:lineRule="auto"/>
        <w:jc w:val="both"/>
        <w:rPr>
          <w:rFonts w:ascii="Palatino Linotype" w:eastAsia="Palatino Linotype" w:hAnsi="Palatino Linotype" w:cs="Palatino Linotype"/>
        </w:rPr>
      </w:pPr>
      <w:r w:rsidRPr="00AF1325">
        <w:rPr>
          <w:rFonts w:ascii="Palatino Linotype" w:eastAsia="Palatino Linotype" w:hAnsi="Palatino Linotype" w:cs="Palatino Linotype"/>
        </w:rPr>
        <w:t xml:space="preserve">No se omite comentar que para el caso de que </w:t>
      </w:r>
      <w:r w:rsidRPr="00AF1325">
        <w:rPr>
          <w:rFonts w:ascii="Palatino Linotype" w:eastAsia="Palatino Linotype" w:hAnsi="Palatino Linotype" w:cs="Palatino Linotype"/>
          <w:b/>
        </w:rPr>
        <w:t xml:space="preserve">EL SUJETO OBLIGADO </w:t>
      </w:r>
      <w:r w:rsidRPr="00AF1325">
        <w:rPr>
          <w:rFonts w:ascii="Palatino Linotype" w:eastAsia="Palatino Linotype" w:hAnsi="Palatino Linotype" w:cs="Palatino Linotype"/>
        </w:rPr>
        <w:t xml:space="preserve">no cuente con otros formatos de movimientos de </w:t>
      </w:r>
      <w:proofErr w:type="spellStart"/>
      <w:r w:rsidRPr="00AF1325">
        <w:rPr>
          <w:rFonts w:ascii="Palatino Linotype" w:eastAsia="Palatino Linotype" w:hAnsi="Palatino Linotype" w:cs="Palatino Linotype"/>
        </w:rPr>
        <w:t>personal</w:t>
      </w:r>
      <w:proofErr w:type="spellEnd"/>
      <w:r w:rsidRPr="00AF1325">
        <w:rPr>
          <w:rFonts w:ascii="Palatino Linotype" w:eastAsia="Palatino Linotype" w:hAnsi="Palatino Linotype" w:cs="Palatino Linotype"/>
        </w:rPr>
        <w:t xml:space="preserve"> además de los entregados en respuesta por no haber generado movimiento alguno deberán manifestarlo al recurrente de forma fundada y motivada.  </w:t>
      </w:r>
    </w:p>
    <w:p w14:paraId="5B34305E" w14:textId="77777777" w:rsidR="008B3D91" w:rsidRPr="00AF1325" w:rsidRDefault="008B3D91">
      <w:pPr>
        <w:spacing w:line="360" w:lineRule="auto"/>
        <w:jc w:val="both"/>
        <w:rPr>
          <w:rFonts w:ascii="Palatino Linotype" w:eastAsia="Palatino Linotype" w:hAnsi="Palatino Linotype" w:cs="Palatino Linotype"/>
        </w:rPr>
      </w:pPr>
      <w:bookmarkStart w:id="10" w:name="_heading=h.e0b7mo8gype6" w:colFirst="0" w:colLast="0"/>
      <w:bookmarkEnd w:id="10"/>
    </w:p>
    <w:p w14:paraId="7C306228" w14:textId="77777777" w:rsidR="008B3D91" w:rsidRPr="00AF1325" w:rsidRDefault="00EC4C6F">
      <w:pPr>
        <w:spacing w:line="360" w:lineRule="auto"/>
        <w:jc w:val="both"/>
        <w:rPr>
          <w:rFonts w:ascii="Palatino Linotype" w:eastAsia="Palatino Linotype" w:hAnsi="Palatino Linotype" w:cs="Palatino Linotype"/>
        </w:rPr>
      </w:pPr>
      <w:bookmarkStart w:id="11" w:name="_heading=h.yw40vk3sf6e" w:colFirst="0" w:colLast="0"/>
      <w:bookmarkEnd w:id="11"/>
      <w:r w:rsidRPr="00AF1325">
        <w:rPr>
          <w:rFonts w:ascii="Palatino Linotype" w:eastAsia="Palatino Linotype" w:hAnsi="Palatino Linotype" w:cs="Palatino Linotype"/>
        </w:rPr>
        <w:lastRenderedPageBreak/>
        <w:t xml:space="preserve">En lo que respecta al Recurso de Revisión número </w:t>
      </w:r>
      <w:r w:rsidRPr="00AF1325">
        <w:rPr>
          <w:rFonts w:ascii="Palatino Linotype" w:eastAsia="Palatino Linotype" w:hAnsi="Palatino Linotype" w:cs="Palatino Linotype"/>
          <w:b/>
        </w:rPr>
        <w:t xml:space="preserve">05669/INFOEM/IP/RR/2022, </w:t>
      </w:r>
      <w:r w:rsidRPr="00AF1325">
        <w:rPr>
          <w:rFonts w:ascii="Palatino Linotype" w:eastAsia="Palatino Linotype" w:hAnsi="Palatino Linotype" w:cs="Palatino Linotype"/>
        </w:rPr>
        <w:t xml:space="preserve">se advierte que el particular solicitó del ente recurrido lo siguiente: </w:t>
      </w:r>
    </w:p>
    <w:p w14:paraId="67329AD4" w14:textId="77777777" w:rsidR="008B3D91" w:rsidRPr="00AF1325" w:rsidRDefault="00EC4C6F">
      <w:pPr>
        <w:ind w:left="850" w:right="89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“Se solicita copias de los oficios números del 208C01013201000L/01840/2022 al número 208C01013201000L/01860/2022 firmados por el Subdirector de Recursos Humanos del Instituto de Salud del Estado de México, mismos que dan un total de 21 documentos.” (Sic)</w:t>
      </w:r>
    </w:p>
    <w:p w14:paraId="1B6AB26D" w14:textId="77777777" w:rsidR="008B3D91" w:rsidRPr="00AF1325" w:rsidRDefault="008B3D91">
      <w:pPr>
        <w:spacing w:line="360" w:lineRule="auto"/>
        <w:ind w:right="49"/>
        <w:jc w:val="both"/>
        <w:rPr>
          <w:rFonts w:ascii="Palatino Linotype" w:eastAsia="Palatino Linotype" w:hAnsi="Palatino Linotype" w:cs="Palatino Linotype"/>
        </w:rPr>
      </w:pPr>
    </w:p>
    <w:p w14:paraId="674BB94A" w14:textId="77777777" w:rsidR="008B3D91" w:rsidRPr="00AF1325" w:rsidRDefault="00EC4C6F">
      <w:pPr>
        <w:spacing w:line="360" w:lineRule="auto"/>
        <w:ind w:right="49"/>
        <w:jc w:val="both"/>
        <w:rPr>
          <w:rFonts w:ascii="Palatino Linotype" w:eastAsia="Palatino Linotype" w:hAnsi="Palatino Linotype" w:cs="Palatino Linotype"/>
        </w:rPr>
      </w:pPr>
      <w:r w:rsidRPr="00AF1325">
        <w:rPr>
          <w:rFonts w:ascii="Palatino Linotype" w:eastAsia="Palatino Linotype" w:hAnsi="Palatino Linotype" w:cs="Palatino Linotype"/>
        </w:rPr>
        <w:t xml:space="preserve">A lo que </w:t>
      </w:r>
      <w:r w:rsidRPr="00AF1325">
        <w:rPr>
          <w:rFonts w:ascii="Palatino Linotype" w:eastAsia="Palatino Linotype" w:hAnsi="Palatino Linotype" w:cs="Palatino Linotype"/>
          <w:b/>
        </w:rPr>
        <w:t xml:space="preserve">EL SUJETO OBLIGADO </w:t>
      </w:r>
      <w:r w:rsidRPr="00AF1325">
        <w:rPr>
          <w:rFonts w:ascii="Palatino Linotype" w:eastAsia="Palatino Linotype" w:hAnsi="Palatino Linotype" w:cs="Palatino Linotype"/>
        </w:rPr>
        <w:t xml:space="preserve">señaló remitir la información solicitada así como la reserva de diversos oficios por contener información de procedimientos que no han quedado firmes. </w:t>
      </w:r>
    </w:p>
    <w:p w14:paraId="5F1046D7" w14:textId="77777777" w:rsidR="008B3D91" w:rsidRPr="00AF1325" w:rsidRDefault="008B3D91">
      <w:pPr>
        <w:spacing w:line="360" w:lineRule="auto"/>
        <w:ind w:right="49"/>
        <w:jc w:val="both"/>
        <w:rPr>
          <w:rFonts w:ascii="Palatino Linotype" w:eastAsia="Palatino Linotype" w:hAnsi="Palatino Linotype" w:cs="Palatino Linotype"/>
        </w:rPr>
      </w:pPr>
    </w:p>
    <w:p w14:paraId="0E7A82B8" w14:textId="77777777" w:rsidR="008B3D91" w:rsidRPr="00AF1325" w:rsidRDefault="00EC4C6F">
      <w:pPr>
        <w:spacing w:line="360" w:lineRule="auto"/>
        <w:ind w:right="49"/>
        <w:jc w:val="both"/>
        <w:rPr>
          <w:rFonts w:ascii="Palatino Linotype" w:eastAsia="Palatino Linotype" w:hAnsi="Palatino Linotype" w:cs="Palatino Linotype"/>
        </w:rPr>
      </w:pPr>
      <w:r w:rsidRPr="00AF1325">
        <w:rPr>
          <w:rFonts w:ascii="Palatino Linotype" w:eastAsia="Palatino Linotype" w:hAnsi="Palatino Linotype" w:cs="Palatino Linotype"/>
        </w:rPr>
        <w:t xml:space="preserve">Posteriormente, el ahora </w:t>
      </w:r>
      <w:r w:rsidRPr="00AF1325">
        <w:rPr>
          <w:rFonts w:ascii="Palatino Linotype" w:eastAsia="Palatino Linotype" w:hAnsi="Palatino Linotype" w:cs="Palatino Linotype"/>
          <w:b/>
        </w:rPr>
        <w:t>RECURRENTE</w:t>
      </w:r>
      <w:r w:rsidRPr="00AF1325">
        <w:rPr>
          <w:rFonts w:ascii="Palatino Linotype" w:eastAsia="Palatino Linotype" w:hAnsi="Palatino Linotype" w:cs="Palatino Linotype"/>
        </w:rPr>
        <w:t xml:space="preserve"> interpuso el presente Recurso de Revisión señalando en sus motivos de inconformidad lo siguiente: </w:t>
      </w:r>
    </w:p>
    <w:p w14:paraId="0CF593CE" w14:textId="77777777" w:rsidR="008B3D91" w:rsidRPr="00AF1325" w:rsidRDefault="00EC4C6F">
      <w:pPr>
        <w:ind w:left="850" w:right="1041"/>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“DE LA SIMPLE LECTURA A LA RESPUESTA HECHA POR EL SUJETO OBLIGADO SE PUEDE DETERMINAR QUE DE LA INFORMACIÓN ENTREGADA FALTO LOS OFICIOS NÚMEROS 1849,1850,1851,1856, Y 1857 TODA VEZ QUE NUESTRA SOLICITUD DICE TEXTUALMENTE Se solicita copias de los oficios números del 208C01013201000L/01840/2022 al número 208C01013201000L/01860/2022 firmados por el Subdirector de Recursos Humanos del Instituto de Salud del Estado de México, mismos que dan un total de 21 documentos Y LOS ARCHIVOS QUE ENTREGO EL SUJETO OBLIGADO NO ADJUNTAN LOS DOCUMENTOS FALTANTES.” (Sic)</w:t>
      </w:r>
    </w:p>
    <w:p w14:paraId="4433F9D6" w14:textId="77777777" w:rsidR="008B3D91" w:rsidRPr="00AF1325" w:rsidRDefault="008B3D91">
      <w:pPr>
        <w:spacing w:line="360" w:lineRule="auto"/>
        <w:ind w:right="49"/>
        <w:jc w:val="both"/>
        <w:rPr>
          <w:rFonts w:ascii="Palatino Linotype" w:eastAsia="Palatino Linotype" w:hAnsi="Palatino Linotype" w:cs="Palatino Linotype"/>
        </w:rPr>
      </w:pPr>
    </w:p>
    <w:p w14:paraId="190462D5" w14:textId="77777777" w:rsidR="008B3D91" w:rsidRPr="00AF1325" w:rsidRDefault="00EC4C6F">
      <w:pPr>
        <w:tabs>
          <w:tab w:val="left" w:pos="8789"/>
        </w:tabs>
        <w:spacing w:line="360" w:lineRule="auto"/>
        <w:ind w:right="49"/>
        <w:jc w:val="both"/>
        <w:rPr>
          <w:rFonts w:ascii="Palatino Linotype" w:eastAsia="Palatino Linotype" w:hAnsi="Palatino Linotype" w:cs="Palatino Linotype"/>
        </w:rPr>
      </w:pPr>
      <w:r w:rsidRPr="00AF1325">
        <w:rPr>
          <w:rFonts w:ascii="Palatino Linotype" w:eastAsia="Palatino Linotype" w:hAnsi="Palatino Linotype" w:cs="Palatino Linotype"/>
        </w:rPr>
        <w:t xml:space="preserve">En primer lugar es de señalar que de los motivos de inconformidad en cita se aprecia que el particular únicamente se inconforma respecto de que no le fueron entregados los oficios número 1849, 1850, 1851, 1856 y 1857, sin que se aprecie inconformidad alguna respecto de los oficios entregados en respuesta. </w:t>
      </w:r>
    </w:p>
    <w:p w14:paraId="585041EB" w14:textId="77777777" w:rsidR="008B3D91" w:rsidRPr="00AF1325" w:rsidRDefault="00EC4C6F">
      <w:pPr>
        <w:tabs>
          <w:tab w:val="left" w:pos="8789"/>
        </w:tabs>
        <w:spacing w:line="360" w:lineRule="auto"/>
        <w:ind w:right="49"/>
        <w:jc w:val="both"/>
        <w:rPr>
          <w:rFonts w:ascii="Palatino Linotype" w:eastAsia="Palatino Linotype" w:hAnsi="Palatino Linotype" w:cs="Palatino Linotype"/>
        </w:rPr>
      </w:pPr>
      <w:r w:rsidRPr="00AF1325">
        <w:rPr>
          <w:rFonts w:ascii="Palatino Linotype" w:eastAsia="Palatino Linotype" w:hAnsi="Palatino Linotype" w:cs="Palatino Linotype"/>
        </w:rPr>
        <w:lastRenderedPageBreak/>
        <w:t xml:space="preserve">Es así que, la parte de la respuesta que no fue impugnada debe declararse consentida, toda vez que al no realizar manifestaciones de inconformidad respecto de la respuesta proporcionada; no pueden producirse efectos jurídicos tendentes a revocar, confirmar o modificar el acto reclamado, ya que no realizó manifestación alguna al respecto. </w:t>
      </w:r>
    </w:p>
    <w:p w14:paraId="19FDCB96" w14:textId="77777777" w:rsidR="008B3D91" w:rsidRPr="00AF1325" w:rsidRDefault="00EC4C6F">
      <w:pPr>
        <w:spacing w:before="280" w:after="280" w:line="360" w:lineRule="auto"/>
        <w:jc w:val="both"/>
        <w:rPr>
          <w:rFonts w:ascii="Palatino Linotype" w:eastAsia="Palatino Linotype" w:hAnsi="Palatino Linotype" w:cs="Palatino Linotype"/>
        </w:rPr>
      </w:pPr>
      <w:r w:rsidRPr="00AF1325">
        <w:rPr>
          <w:rFonts w:ascii="Palatino Linotype" w:eastAsia="Palatino Linotype" w:hAnsi="Palatino Linotype" w:cs="Palatino Linotype"/>
        </w:rPr>
        <w:t>Sirve de sustento, la tesis jurisprudencial número VI.3o.C. J/60, publicada en el Semanario Judicial de la Federación y su Gaceta bajo el número de registro 176,608 que a la letra dice:</w:t>
      </w:r>
    </w:p>
    <w:p w14:paraId="3877EC98" w14:textId="77777777" w:rsidR="008B3D91" w:rsidRPr="00AF1325" w:rsidRDefault="00EC4C6F">
      <w:pPr>
        <w:tabs>
          <w:tab w:val="left" w:pos="851"/>
        </w:tabs>
        <w:ind w:left="851" w:right="616"/>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b/>
          <w:i/>
          <w:sz w:val="22"/>
          <w:szCs w:val="22"/>
        </w:rPr>
        <w:t xml:space="preserve">“ACTOS CONSENTIDOS. SON LOS QUE NO SE IMPUGNAN MEDIANTE EL RECURSO IDÓNEO. </w:t>
      </w:r>
      <w:r w:rsidRPr="00AF1325">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BBC5869" w14:textId="77777777" w:rsidR="008B3D91" w:rsidRPr="00AF1325" w:rsidRDefault="00EC4C6F">
      <w:pPr>
        <w:spacing w:before="280" w:after="280" w:line="360" w:lineRule="auto"/>
        <w:jc w:val="both"/>
        <w:rPr>
          <w:rFonts w:ascii="Palatino Linotype" w:eastAsia="Palatino Linotype" w:hAnsi="Palatino Linotype" w:cs="Palatino Linotype"/>
        </w:rPr>
      </w:pPr>
      <w:r w:rsidRPr="00AF1325">
        <w:rPr>
          <w:rFonts w:ascii="Palatino Linotype" w:eastAsia="Palatino Linotype" w:hAnsi="Palatino Linotype" w:cs="Palatino Linotype"/>
        </w:rPr>
        <w:t xml:space="preserve">De la interpretación del criterio antes citado, se advierte que cuando el particular impugnó la respuesta del </w:t>
      </w:r>
      <w:r w:rsidRPr="00AF1325">
        <w:rPr>
          <w:rFonts w:ascii="Palatino Linotype" w:eastAsia="Palatino Linotype" w:hAnsi="Palatino Linotype" w:cs="Palatino Linotype"/>
          <w:b/>
        </w:rPr>
        <w:t>SUJETO OBLIGADO</w:t>
      </w:r>
      <w:r w:rsidRPr="00AF1325">
        <w:rPr>
          <w:rFonts w:ascii="Palatino Linotype" w:eastAsia="Palatino Linotype" w:hAnsi="Palatino Linotype" w:cs="Palatino Linotype"/>
        </w:rPr>
        <w:t xml:space="preserve">, no expresó razón o motivo de inconformidad en contra de todos los rubros solicitados, por tanto, estos deben declararse atendidos, pues se entiende que </w:t>
      </w:r>
      <w:r w:rsidRPr="00AF1325">
        <w:rPr>
          <w:rFonts w:ascii="Palatino Linotype" w:eastAsia="Palatino Linotype" w:hAnsi="Palatino Linotype" w:cs="Palatino Linotype"/>
          <w:b/>
        </w:rPr>
        <w:t>EL RECURRENTE</w:t>
      </w:r>
      <w:r w:rsidRPr="00AF1325">
        <w:rPr>
          <w:rFonts w:ascii="Palatino Linotype" w:eastAsia="Palatino Linotype" w:hAnsi="Palatino Linotype" w:cs="Palatino Linotype"/>
        </w:rPr>
        <w:t xml:space="preserve"> está conforme con la respuesta proporcionada por </w:t>
      </w:r>
      <w:r w:rsidRPr="00AF1325">
        <w:rPr>
          <w:rFonts w:ascii="Palatino Linotype" w:eastAsia="Palatino Linotype" w:hAnsi="Palatino Linotype" w:cs="Palatino Linotype"/>
          <w:b/>
        </w:rPr>
        <w:t>EL SUJETO OBLIGADO,</w:t>
      </w:r>
      <w:r w:rsidRPr="00AF1325">
        <w:rPr>
          <w:rFonts w:ascii="Palatino Linotype" w:eastAsia="Palatino Linotype" w:hAnsi="Palatino Linotype" w:cs="Palatino Linotype"/>
        </w:rPr>
        <w:t xml:space="preserve"> al no contravenir la misma. </w:t>
      </w:r>
    </w:p>
    <w:p w14:paraId="3398A224" w14:textId="77777777" w:rsidR="008B3D91" w:rsidRPr="00AF1325" w:rsidRDefault="00EC4C6F">
      <w:pPr>
        <w:spacing w:before="280" w:after="280" w:line="360" w:lineRule="auto"/>
        <w:jc w:val="both"/>
        <w:rPr>
          <w:rFonts w:ascii="Palatino Linotype" w:eastAsia="Palatino Linotype" w:hAnsi="Palatino Linotype" w:cs="Palatino Linotype"/>
        </w:rPr>
      </w:pPr>
      <w:r w:rsidRPr="00AF1325">
        <w:rPr>
          <w:rFonts w:ascii="Palatino Linotype" w:eastAsia="Palatino Linotype" w:hAnsi="Palatino Linotype" w:cs="Palatino Linotype"/>
        </w:rPr>
        <w:t>Atento a ello, es importante traer a contexto la Tesis Jurisprudencial Número 3ª./J.7/91, Publicada en el Semanario Judicial de la Federación y su Gaceta bajo el número de registro 174,177, que establece lo siguiente:</w:t>
      </w:r>
    </w:p>
    <w:p w14:paraId="01910B6F" w14:textId="77777777" w:rsidR="008B3D91" w:rsidRPr="00AF1325" w:rsidRDefault="00EC4C6F">
      <w:pPr>
        <w:tabs>
          <w:tab w:val="left" w:pos="7937"/>
          <w:tab w:val="left" w:pos="8222"/>
        </w:tabs>
        <w:ind w:left="851" w:right="901"/>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b/>
          <w:i/>
          <w:sz w:val="22"/>
          <w:szCs w:val="22"/>
        </w:rPr>
        <w:lastRenderedPageBreak/>
        <w:t xml:space="preserve">“REVISIÓN EN AMPARO. LOS RESOLUTIVOS NO COMBATIDOS DEBEN DECLARARSE FIRMES. </w:t>
      </w:r>
      <w:r w:rsidRPr="00AF1325">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34705853" w14:textId="77777777" w:rsidR="008B3D91" w:rsidRPr="00AF1325" w:rsidRDefault="00EC4C6F">
      <w:pPr>
        <w:widowControl w:val="0"/>
        <w:tabs>
          <w:tab w:val="left" w:pos="1701"/>
          <w:tab w:val="left" w:pos="1843"/>
        </w:tabs>
        <w:spacing w:before="360" w:after="240" w:line="360" w:lineRule="auto"/>
        <w:jc w:val="both"/>
        <w:rPr>
          <w:rFonts w:ascii="Palatino Linotype" w:eastAsia="Palatino Linotype" w:hAnsi="Palatino Linotype" w:cs="Palatino Linotype"/>
        </w:rPr>
      </w:pPr>
      <w:r w:rsidRPr="00AF1325">
        <w:rPr>
          <w:rFonts w:ascii="Palatino Linotype" w:eastAsia="Palatino Linotype" w:hAnsi="Palatino Linotype" w:cs="Palatino Linotype"/>
        </w:rPr>
        <w:t xml:space="preserve">Por lo que, la parte de la respuesta referente a los oficios remitidos en respuesta se consideran actos consentidos y, por tanto, se tiene por colmado dicho rubro de la solicitud. </w:t>
      </w:r>
    </w:p>
    <w:p w14:paraId="54F92811" w14:textId="77777777" w:rsidR="008B3D91" w:rsidRPr="00AF1325" w:rsidRDefault="00EC4C6F">
      <w:pPr>
        <w:spacing w:line="360" w:lineRule="auto"/>
        <w:ind w:right="49"/>
        <w:jc w:val="both"/>
        <w:rPr>
          <w:rFonts w:ascii="Palatino Linotype" w:eastAsia="Palatino Linotype" w:hAnsi="Palatino Linotype" w:cs="Palatino Linotype"/>
        </w:rPr>
      </w:pPr>
      <w:r w:rsidRPr="00AF1325">
        <w:rPr>
          <w:rFonts w:ascii="Palatino Linotype" w:eastAsia="Palatino Linotype" w:hAnsi="Palatino Linotype" w:cs="Palatino Linotype"/>
        </w:rPr>
        <w:t xml:space="preserve">Una vez hecha la precisión anterior, se procede a analizar la respuesta del </w:t>
      </w:r>
      <w:r w:rsidRPr="00AF1325">
        <w:rPr>
          <w:rFonts w:ascii="Palatino Linotype" w:eastAsia="Palatino Linotype" w:hAnsi="Palatino Linotype" w:cs="Palatino Linotype"/>
          <w:b/>
        </w:rPr>
        <w:t>SUJETO OBLIGADO</w:t>
      </w:r>
      <w:r w:rsidRPr="00AF1325">
        <w:rPr>
          <w:rFonts w:ascii="Palatino Linotype" w:eastAsia="Palatino Linotype" w:hAnsi="Palatino Linotype" w:cs="Palatino Linotype"/>
        </w:rPr>
        <w:t xml:space="preserve"> sobre la cual el particular expresó su inconformidad. </w:t>
      </w:r>
    </w:p>
    <w:p w14:paraId="7582F731" w14:textId="77777777" w:rsidR="008B3D91" w:rsidRPr="00AF1325" w:rsidRDefault="008B3D91">
      <w:pPr>
        <w:spacing w:line="360" w:lineRule="auto"/>
        <w:ind w:right="49"/>
        <w:jc w:val="both"/>
        <w:rPr>
          <w:rFonts w:ascii="Palatino Linotype" w:eastAsia="Palatino Linotype" w:hAnsi="Palatino Linotype" w:cs="Palatino Linotype"/>
        </w:rPr>
      </w:pPr>
    </w:p>
    <w:p w14:paraId="3C52013F" w14:textId="77777777" w:rsidR="008B3D91" w:rsidRPr="00AF1325" w:rsidRDefault="00EC4C6F">
      <w:pPr>
        <w:spacing w:line="360" w:lineRule="auto"/>
        <w:ind w:right="49"/>
        <w:jc w:val="both"/>
        <w:rPr>
          <w:rFonts w:ascii="Palatino Linotype" w:eastAsia="Palatino Linotype" w:hAnsi="Palatino Linotype" w:cs="Palatino Linotype"/>
        </w:rPr>
      </w:pPr>
      <w:r w:rsidRPr="00AF1325">
        <w:rPr>
          <w:rFonts w:ascii="Palatino Linotype" w:eastAsia="Palatino Linotype" w:hAnsi="Palatino Linotype" w:cs="Palatino Linotype"/>
        </w:rPr>
        <w:t xml:space="preserve">En tal sentido de la respuesta del </w:t>
      </w:r>
      <w:r w:rsidRPr="00AF1325">
        <w:rPr>
          <w:rFonts w:ascii="Palatino Linotype" w:eastAsia="Palatino Linotype" w:hAnsi="Palatino Linotype" w:cs="Palatino Linotype"/>
          <w:b/>
        </w:rPr>
        <w:t>SUJETO OBLIGADO</w:t>
      </w:r>
      <w:r w:rsidRPr="00AF1325">
        <w:rPr>
          <w:rFonts w:ascii="Palatino Linotype" w:eastAsia="Palatino Linotype" w:hAnsi="Palatino Linotype" w:cs="Palatino Linotype"/>
        </w:rPr>
        <w:t xml:space="preserve"> se aprecia que clasificó como reservada la información contenida en los oficios 28C0101320100L/1849/2022, 28C0101320100L/1851/2022, 28C0101320100L/1856/2022 y 28C0101320100L/1857/2022, en virtud de que dichos oficios son parte de un expediente el cual está sujeto a investigación del Poder Judicial de la Federación, el Poder Judicial del Estado de México y el Órgano Interno de Control, señalando los número de expedientes. Se inserta captura de pantalla de dicho fragmento de la respuesta para mayor certeza: </w:t>
      </w:r>
    </w:p>
    <w:p w14:paraId="31069DD6" w14:textId="77777777" w:rsidR="008B3D91" w:rsidRPr="00AF1325" w:rsidRDefault="00EC4C6F">
      <w:pPr>
        <w:spacing w:line="360" w:lineRule="auto"/>
        <w:ind w:right="49"/>
        <w:jc w:val="both"/>
        <w:rPr>
          <w:rFonts w:ascii="Palatino Linotype" w:eastAsia="Palatino Linotype" w:hAnsi="Palatino Linotype" w:cs="Palatino Linotype"/>
        </w:rPr>
      </w:pPr>
      <w:r w:rsidRPr="00AF1325">
        <w:rPr>
          <w:rFonts w:ascii="Palatino Linotype" w:eastAsia="Palatino Linotype" w:hAnsi="Palatino Linotype" w:cs="Palatino Linotype"/>
        </w:rPr>
        <w:t xml:space="preserve"> </w:t>
      </w:r>
    </w:p>
    <w:p w14:paraId="65E1ED50" w14:textId="77777777" w:rsidR="008B3D91" w:rsidRPr="00AF1325" w:rsidRDefault="00EC4C6F">
      <w:pPr>
        <w:spacing w:line="360" w:lineRule="auto"/>
        <w:ind w:right="49"/>
        <w:jc w:val="both"/>
        <w:rPr>
          <w:rFonts w:ascii="Palatino Linotype" w:eastAsia="Palatino Linotype" w:hAnsi="Palatino Linotype" w:cs="Palatino Linotype"/>
        </w:rPr>
      </w:pPr>
      <w:r w:rsidRPr="00AF1325">
        <w:rPr>
          <w:rFonts w:ascii="Palatino Linotype" w:eastAsia="Palatino Linotype" w:hAnsi="Palatino Linotype" w:cs="Palatino Linotype"/>
          <w:noProof/>
        </w:rPr>
        <w:lastRenderedPageBreak/>
        <w:drawing>
          <wp:inline distT="114300" distB="114300" distL="114300" distR="114300" wp14:anchorId="6381FB2E" wp14:editId="0C8DEDA1">
            <wp:extent cx="5791835" cy="2705100"/>
            <wp:effectExtent l="0" t="0" r="0" b="0"/>
            <wp:docPr id="13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5791835" cy="2705100"/>
                    </a:xfrm>
                    <a:prstGeom prst="rect">
                      <a:avLst/>
                    </a:prstGeom>
                    <a:ln/>
                  </pic:spPr>
                </pic:pic>
              </a:graphicData>
            </a:graphic>
          </wp:inline>
        </w:drawing>
      </w:r>
    </w:p>
    <w:p w14:paraId="2759F659" w14:textId="77777777" w:rsidR="008B3D91" w:rsidRPr="00AF1325" w:rsidRDefault="00EC4C6F">
      <w:pPr>
        <w:spacing w:line="360" w:lineRule="auto"/>
        <w:ind w:right="49"/>
        <w:jc w:val="both"/>
        <w:rPr>
          <w:rFonts w:ascii="Palatino Linotype" w:eastAsia="Palatino Linotype" w:hAnsi="Palatino Linotype" w:cs="Palatino Linotype"/>
        </w:rPr>
      </w:pPr>
      <w:r w:rsidRPr="00AF1325">
        <w:rPr>
          <w:rFonts w:ascii="Palatino Linotype" w:eastAsia="Palatino Linotype" w:hAnsi="Palatino Linotype" w:cs="Palatino Linotype"/>
        </w:rPr>
        <w:t xml:space="preserve">Siendo los números de oficio señalados antes como información reservada aquellos sobre los cuales se inconformó el particular indicando que no le fueron entregados. </w:t>
      </w:r>
    </w:p>
    <w:p w14:paraId="414C7778" w14:textId="77777777" w:rsidR="008B3D91" w:rsidRPr="00AF1325" w:rsidRDefault="008B3D91">
      <w:pPr>
        <w:spacing w:line="360" w:lineRule="auto"/>
        <w:ind w:right="49"/>
        <w:jc w:val="both"/>
        <w:rPr>
          <w:rFonts w:ascii="Palatino Linotype" w:eastAsia="Palatino Linotype" w:hAnsi="Palatino Linotype" w:cs="Palatino Linotype"/>
        </w:rPr>
      </w:pPr>
    </w:p>
    <w:p w14:paraId="2D9006D8" w14:textId="77777777" w:rsidR="008B3D91" w:rsidRPr="00AF1325" w:rsidRDefault="00EC4C6F">
      <w:pPr>
        <w:spacing w:line="360" w:lineRule="auto"/>
        <w:ind w:right="49"/>
        <w:jc w:val="both"/>
        <w:rPr>
          <w:rFonts w:ascii="Palatino Linotype" w:eastAsia="Palatino Linotype" w:hAnsi="Palatino Linotype" w:cs="Palatino Linotype"/>
        </w:rPr>
      </w:pPr>
      <w:r w:rsidRPr="00AF1325">
        <w:rPr>
          <w:rFonts w:ascii="Palatino Linotype" w:eastAsia="Palatino Linotype" w:hAnsi="Palatino Linotype" w:cs="Palatino Linotype"/>
        </w:rPr>
        <w:t>Así pues, cabe mencionar que el derecho de acceso a la Información Pública se encuentra sustentado en los artículos 4 y 12 de la Ley de Transparencia y Acceso a la Información Pública del Estado de México y Municipios, pues toda la información generada, obtenida, adquirida, transmitida, administrada o en posesión de los Sujetos Obligados, será accesible de manera permanente a cualquier persona, privilegiando el principio de máxima publicidad de la información.</w:t>
      </w:r>
    </w:p>
    <w:p w14:paraId="0963548E" w14:textId="77777777" w:rsidR="008B3D91" w:rsidRPr="00AF1325" w:rsidRDefault="008B3D91">
      <w:pPr>
        <w:spacing w:line="360" w:lineRule="auto"/>
        <w:ind w:right="49"/>
        <w:jc w:val="both"/>
        <w:rPr>
          <w:rFonts w:ascii="Palatino Linotype" w:eastAsia="Palatino Linotype" w:hAnsi="Palatino Linotype" w:cs="Palatino Linotype"/>
        </w:rPr>
      </w:pPr>
    </w:p>
    <w:p w14:paraId="42AF7505" w14:textId="77777777" w:rsidR="008B3D91" w:rsidRPr="00AF1325" w:rsidRDefault="00EC4C6F">
      <w:pPr>
        <w:spacing w:line="360" w:lineRule="auto"/>
        <w:ind w:right="49"/>
        <w:jc w:val="both"/>
        <w:rPr>
          <w:rFonts w:ascii="Palatino Linotype" w:eastAsia="Palatino Linotype" w:hAnsi="Palatino Linotype" w:cs="Palatino Linotype"/>
        </w:rPr>
      </w:pPr>
      <w:r w:rsidRPr="00AF1325">
        <w:rPr>
          <w:rFonts w:ascii="Palatino Linotype" w:eastAsia="Palatino Linotype" w:hAnsi="Palatino Linotype" w:cs="Palatino Linotype"/>
        </w:rPr>
        <w:t xml:space="preserve">Así, los Sujetos Obligados proporcionarán la información que generen, recopilen, administren, manejen, procesen, archiven o conserven y facilitarán la que se les requiera y obre en sus archivos, en el estado en el que se encuentre, sin la obligación </w:t>
      </w:r>
      <w:r w:rsidRPr="00AF1325">
        <w:rPr>
          <w:rFonts w:ascii="Palatino Linotype" w:eastAsia="Palatino Linotype" w:hAnsi="Palatino Linotype" w:cs="Palatino Linotype"/>
        </w:rPr>
        <w:lastRenderedPageBreak/>
        <w:t xml:space="preserve">de generarla, resumirla, efectuar cálculos o practicar investigaciones; tal y como, se señala a continuación: </w:t>
      </w:r>
    </w:p>
    <w:p w14:paraId="60292BD0" w14:textId="77777777" w:rsidR="008B3D91" w:rsidRPr="00AF1325" w:rsidRDefault="00EC4C6F">
      <w:pPr>
        <w:tabs>
          <w:tab w:val="left" w:pos="851"/>
        </w:tabs>
        <w:ind w:left="851" w:right="901"/>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w:t>
      </w:r>
      <w:r w:rsidRPr="00AF1325">
        <w:rPr>
          <w:rFonts w:ascii="Palatino Linotype" w:eastAsia="Palatino Linotype" w:hAnsi="Palatino Linotype" w:cs="Palatino Linotype"/>
          <w:b/>
          <w:i/>
          <w:sz w:val="22"/>
          <w:szCs w:val="22"/>
        </w:rPr>
        <w:t>Artículo 12.</w:t>
      </w:r>
      <w:r w:rsidRPr="00AF1325">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682B317" w14:textId="77777777" w:rsidR="008B3D91" w:rsidRPr="00AF1325" w:rsidRDefault="00EC4C6F">
      <w:pPr>
        <w:tabs>
          <w:tab w:val="left" w:pos="851"/>
        </w:tabs>
        <w:ind w:left="851" w:right="901"/>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 xml:space="preserve"> </w:t>
      </w:r>
    </w:p>
    <w:p w14:paraId="7F1D3BBD" w14:textId="77777777" w:rsidR="008B3D91" w:rsidRPr="00AF1325" w:rsidRDefault="00EC4C6F">
      <w:pPr>
        <w:tabs>
          <w:tab w:val="left" w:pos="851"/>
        </w:tabs>
        <w:ind w:left="851" w:right="901"/>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F89BF51" w14:textId="77777777" w:rsidR="008B3D91" w:rsidRPr="00AF1325" w:rsidRDefault="008B3D91">
      <w:pPr>
        <w:spacing w:line="360" w:lineRule="auto"/>
        <w:ind w:right="49"/>
        <w:jc w:val="both"/>
        <w:rPr>
          <w:rFonts w:ascii="Palatino Linotype" w:eastAsia="Palatino Linotype" w:hAnsi="Palatino Linotype" w:cs="Palatino Linotype"/>
        </w:rPr>
      </w:pPr>
    </w:p>
    <w:p w14:paraId="027D516F" w14:textId="77777777" w:rsidR="008B3D91" w:rsidRPr="00AF1325" w:rsidRDefault="00EC4C6F">
      <w:pPr>
        <w:spacing w:line="360" w:lineRule="auto"/>
        <w:ind w:right="4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rPr>
        <w:t xml:space="preserve">En esta misma tesitura, el Derecho de Acceso a la Información Pública subsiste sólo si la información solicitada consta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CA9BBFC" w14:textId="77777777" w:rsidR="008B3D91" w:rsidRPr="00AF1325" w:rsidRDefault="00EC4C6F">
      <w:pPr>
        <w:tabs>
          <w:tab w:val="left" w:pos="851"/>
        </w:tabs>
        <w:ind w:left="851" w:right="901"/>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w:t>
      </w:r>
      <w:r w:rsidRPr="00AF1325">
        <w:rPr>
          <w:rFonts w:ascii="Palatino Linotype" w:eastAsia="Palatino Linotype" w:hAnsi="Palatino Linotype" w:cs="Palatino Linotype"/>
          <w:b/>
          <w:i/>
          <w:sz w:val="22"/>
          <w:szCs w:val="22"/>
        </w:rPr>
        <w:t>Artículo 3.</w:t>
      </w:r>
      <w:r w:rsidRPr="00AF1325">
        <w:rPr>
          <w:rFonts w:ascii="Palatino Linotype" w:eastAsia="Palatino Linotype" w:hAnsi="Palatino Linotype" w:cs="Palatino Linotype"/>
          <w:i/>
          <w:sz w:val="22"/>
          <w:szCs w:val="22"/>
        </w:rPr>
        <w:t xml:space="preserve"> Para los efectos de la presente Ley se entenderá por:</w:t>
      </w:r>
    </w:p>
    <w:p w14:paraId="369D6FEB" w14:textId="77777777" w:rsidR="008B3D91" w:rsidRPr="00AF1325" w:rsidRDefault="00EC4C6F">
      <w:pPr>
        <w:tabs>
          <w:tab w:val="left" w:pos="851"/>
        </w:tabs>
        <w:ind w:left="851" w:right="901"/>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w:t>
      </w:r>
    </w:p>
    <w:p w14:paraId="50DB4BC8" w14:textId="77777777" w:rsidR="008B3D91" w:rsidRPr="00AF1325" w:rsidRDefault="00EC4C6F">
      <w:pPr>
        <w:tabs>
          <w:tab w:val="left" w:pos="851"/>
        </w:tabs>
        <w:ind w:left="851" w:right="901"/>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b/>
          <w:i/>
          <w:sz w:val="22"/>
          <w:szCs w:val="22"/>
        </w:rPr>
        <w:t>XI. Documento</w:t>
      </w:r>
      <w:r w:rsidRPr="00AF1325">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AF1325">
        <w:rPr>
          <w:rFonts w:ascii="Palatino Linotype" w:eastAsia="Palatino Linotype" w:hAnsi="Palatino Linotype" w:cs="Palatino Linotype"/>
          <w:i/>
          <w:sz w:val="22"/>
          <w:szCs w:val="22"/>
        </w:rPr>
        <w:lastRenderedPageBreak/>
        <w:t>elaboración. Los documentos podrán estar en cualquier medio, sea escrito, impreso, sonoro, visual, electrónico, informático u holográfico;</w:t>
      </w:r>
    </w:p>
    <w:p w14:paraId="07F72774" w14:textId="77777777" w:rsidR="008B3D91" w:rsidRPr="00AF1325" w:rsidRDefault="00EC4C6F">
      <w:pPr>
        <w:tabs>
          <w:tab w:val="left" w:pos="851"/>
        </w:tabs>
        <w:ind w:left="851" w:right="901"/>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w:t>
      </w:r>
    </w:p>
    <w:p w14:paraId="2FB140EB" w14:textId="77777777" w:rsidR="008B3D91" w:rsidRPr="00AF1325" w:rsidRDefault="008B3D91">
      <w:pPr>
        <w:tabs>
          <w:tab w:val="left" w:pos="851"/>
        </w:tabs>
        <w:spacing w:line="360" w:lineRule="auto"/>
        <w:ind w:left="851" w:right="901"/>
        <w:jc w:val="both"/>
        <w:rPr>
          <w:rFonts w:ascii="Palatino Linotype" w:eastAsia="Palatino Linotype" w:hAnsi="Palatino Linotype" w:cs="Palatino Linotype"/>
          <w:i/>
          <w:sz w:val="22"/>
          <w:szCs w:val="22"/>
        </w:rPr>
      </w:pPr>
    </w:p>
    <w:p w14:paraId="3E143E8E" w14:textId="77777777" w:rsidR="008B3D91" w:rsidRPr="00AF1325" w:rsidRDefault="00EC4C6F">
      <w:pPr>
        <w:spacing w:line="360" w:lineRule="auto"/>
        <w:ind w:right="49"/>
        <w:jc w:val="both"/>
        <w:rPr>
          <w:rFonts w:ascii="Palatino Linotype" w:eastAsia="Palatino Linotype" w:hAnsi="Palatino Linotype" w:cs="Palatino Linotype"/>
        </w:rPr>
      </w:pPr>
      <w:r w:rsidRPr="00AF1325">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29B0967E" w14:textId="77777777" w:rsidR="008B3D91" w:rsidRPr="00AF1325" w:rsidRDefault="00EC4C6F">
      <w:pPr>
        <w:tabs>
          <w:tab w:val="left" w:pos="851"/>
        </w:tabs>
        <w:ind w:left="851" w:right="901"/>
        <w:jc w:val="both"/>
        <w:rPr>
          <w:rFonts w:ascii="Palatino Linotype" w:eastAsia="Palatino Linotype" w:hAnsi="Palatino Linotype" w:cs="Palatino Linotype"/>
          <w:b/>
          <w:i/>
          <w:sz w:val="22"/>
          <w:szCs w:val="22"/>
        </w:rPr>
      </w:pPr>
      <w:r w:rsidRPr="00AF1325">
        <w:rPr>
          <w:rFonts w:ascii="Palatino Linotype" w:eastAsia="Palatino Linotype" w:hAnsi="Palatino Linotype" w:cs="Palatino Linotype"/>
          <w:b/>
        </w:rPr>
        <w:t>“</w:t>
      </w:r>
      <w:r w:rsidRPr="00AF1325">
        <w:rPr>
          <w:rFonts w:ascii="Palatino Linotype" w:eastAsia="Palatino Linotype" w:hAnsi="Palatino Linotype" w:cs="Palatino Linotype"/>
          <w:b/>
          <w:i/>
          <w:sz w:val="22"/>
          <w:szCs w:val="22"/>
        </w:rPr>
        <w:t>CRITERIO 0002-11</w:t>
      </w:r>
    </w:p>
    <w:p w14:paraId="768A2F7E" w14:textId="77777777" w:rsidR="008B3D91" w:rsidRPr="00AF1325" w:rsidRDefault="00EC4C6F">
      <w:pPr>
        <w:tabs>
          <w:tab w:val="left" w:pos="851"/>
        </w:tabs>
        <w:ind w:left="851" w:right="901"/>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b/>
          <w:i/>
          <w:sz w:val="22"/>
          <w:szCs w:val="22"/>
        </w:rPr>
        <w:t xml:space="preserve">INFORMACIÓN PÚBLICA, CONCEPTO DE, EN MATERIA DE TRANSPARENCIA. INTERPRETACIÓN SISTEMÁTICA DE LOS ARTÍCULOS 2°, FRACCIÓN V, XV, Y XVI, 3°, 4°, 11 Y 41. </w:t>
      </w:r>
      <w:r w:rsidRPr="00AF1325">
        <w:rPr>
          <w:rFonts w:ascii="Palatino Linotype" w:eastAsia="Palatino Linotype" w:hAnsi="Palatino Linotype" w:cs="Palatino Linotype"/>
          <w:i/>
          <w:sz w:val="22"/>
          <w:szCs w:val="22"/>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E4CFF2B" w14:textId="77777777" w:rsidR="008B3D91" w:rsidRPr="00AF1325" w:rsidRDefault="00EC4C6F">
      <w:pPr>
        <w:tabs>
          <w:tab w:val="left" w:pos="851"/>
        </w:tabs>
        <w:ind w:left="851" w:right="901"/>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5AE5DAFA" w14:textId="77777777" w:rsidR="008B3D91" w:rsidRPr="00AF1325" w:rsidRDefault="00EC4C6F">
      <w:pPr>
        <w:tabs>
          <w:tab w:val="left" w:pos="851"/>
        </w:tabs>
        <w:ind w:left="851" w:right="901"/>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3F0E982A" w14:textId="77777777" w:rsidR="008B3D91" w:rsidRPr="00AF1325" w:rsidRDefault="00EC4C6F">
      <w:pPr>
        <w:tabs>
          <w:tab w:val="left" w:pos="851"/>
        </w:tabs>
        <w:ind w:left="851" w:right="901"/>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2DF059F4" w14:textId="77777777" w:rsidR="008B3D91" w:rsidRPr="00AF1325" w:rsidRDefault="00EC4C6F">
      <w:pPr>
        <w:tabs>
          <w:tab w:val="left" w:pos="851"/>
        </w:tabs>
        <w:ind w:left="851" w:right="901"/>
        <w:jc w:val="both"/>
        <w:rPr>
          <w:rFonts w:ascii="Palatino Linotype" w:eastAsia="Palatino Linotype" w:hAnsi="Palatino Linotype" w:cs="Palatino Linotype"/>
        </w:rPr>
      </w:pPr>
      <w:r w:rsidRPr="00AF1325">
        <w:rPr>
          <w:rFonts w:ascii="Palatino Linotype" w:eastAsia="Palatino Linotype" w:hAnsi="Palatino Linotype" w:cs="Palatino Linotype"/>
          <w:i/>
          <w:sz w:val="22"/>
          <w:szCs w:val="22"/>
        </w:rPr>
        <w:t xml:space="preserve"> 3) Que se trate de información registrada en cualquier soporte documental, que en ejercicio de las atribuciones conferidas, se encuentre en posesión de los Sujetos Obligados.” (Sic)</w:t>
      </w:r>
    </w:p>
    <w:p w14:paraId="78B79F2F" w14:textId="77777777" w:rsidR="008B3D91" w:rsidRPr="00AF1325" w:rsidRDefault="008B3D91">
      <w:pPr>
        <w:spacing w:line="360" w:lineRule="auto"/>
        <w:ind w:right="49"/>
        <w:jc w:val="both"/>
        <w:rPr>
          <w:rFonts w:ascii="Palatino Linotype" w:eastAsia="Palatino Linotype" w:hAnsi="Palatino Linotype" w:cs="Palatino Linotype"/>
        </w:rPr>
      </w:pPr>
    </w:p>
    <w:p w14:paraId="3762BB19" w14:textId="77777777" w:rsidR="008B3D91" w:rsidRPr="00AF1325" w:rsidRDefault="00EC4C6F">
      <w:pPr>
        <w:spacing w:line="360" w:lineRule="auto"/>
        <w:jc w:val="both"/>
        <w:rPr>
          <w:rFonts w:ascii="Palatino Linotype" w:eastAsia="Palatino Linotype" w:hAnsi="Palatino Linotype" w:cs="Palatino Linotype"/>
        </w:rPr>
      </w:pPr>
      <w:r w:rsidRPr="00AF1325">
        <w:rPr>
          <w:rFonts w:ascii="Palatino Linotype" w:eastAsia="Palatino Linotype" w:hAnsi="Palatino Linotype" w:cs="Palatino Linotype"/>
        </w:rPr>
        <w:t xml:space="preserve">En efecto, si bien por regla general, toda la información generada, obtenida, adquirida, transformada, administrada o en posesión de los Sujetos Obligados es pública, </w:t>
      </w:r>
      <w:r w:rsidRPr="00AF1325">
        <w:rPr>
          <w:rFonts w:ascii="Palatino Linotype" w:eastAsia="Palatino Linotype" w:hAnsi="Palatino Linotype" w:cs="Palatino Linotype"/>
        </w:rPr>
        <w:lastRenderedPageBreak/>
        <w:t>debemos considerar que también hay excepciones, es decir, cuando se trata de información clasificada como confidencial o reservada, en cuyo caso, se restringirá excepcionalmente, el acceso conforme a lo señalado en la Ley en la materia; entendiendo a esta información, de conformidad con el artículo 3, fracciones XXI, XXIII y XXIV de la Ley de Transparencia y Acceso a la Información Pública del Estado de México y Municipios, en los términos siguientes:</w:t>
      </w:r>
    </w:p>
    <w:p w14:paraId="61B06CA5" w14:textId="77777777" w:rsidR="008B3D91" w:rsidRPr="00AF1325" w:rsidRDefault="008B3D91">
      <w:pPr>
        <w:spacing w:line="360" w:lineRule="auto"/>
        <w:ind w:right="49"/>
        <w:jc w:val="both"/>
        <w:rPr>
          <w:rFonts w:ascii="Palatino Linotype" w:eastAsia="Palatino Linotype" w:hAnsi="Palatino Linotype" w:cs="Palatino Linotype"/>
        </w:rPr>
      </w:pPr>
    </w:p>
    <w:p w14:paraId="4844E97B" w14:textId="77777777" w:rsidR="008B3D91" w:rsidRPr="00AF1325" w:rsidRDefault="00EC4C6F">
      <w:pPr>
        <w:spacing w:line="360" w:lineRule="auto"/>
        <w:jc w:val="both"/>
        <w:rPr>
          <w:rFonts w:ascii="Palatino Linotype" w:eastAsia="Palatino Linotype" w:hAnsi="Palatino Linotype" w:cs="Palatino Linotype"/>
        </w:rPr>
      </w:pPr>
      <w:r w:rsidRPr="00AF1325">
        <w:rPr>
          <w:rFonts w:ascii="Palatino Linotype" w:eastAsia="Palatino Linotype" w:hAnsi="Palatino Linotype" w:cs="Palatino Linotype"/>
        </w:rPr>
        <w:t xml:space="preserve">•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6BDF0F9" w14:textId="77777777" w:rsidR="008B3D91" w:rsidRPr="00AF1325" w:rsidRDefault="008B3D91">
      <w:pPr>
        <w:spacing w:line="360" w:lineRule="auto"/>
        <w:jc w:val="both"/>
        <w:rPr>
          <w:rFonts w:ascii="Palatino Linotype" w:eastAsia="Palatino Linotype" w:hAnsi="Palatino Linotype" w:cs="Palatino Linotype"/>
        </w:rPr>
      </w:pPr>
    </w:p>
    <w:p w14:paraId="0FD23968" w14:textId="77777777" w:rsidR="008B3D91" w:rsidRPr="00AF1325" w:rsidRDefault="00EC4C6F">
      <w:pPr>
        <w:spacing w:line="360" w:lineRule="auto"/>
        <w:jc w:val="both"/>
        <w:rPr>
          <w:rFonts w:ascii="Palatino Linotype" w:eastAsia="Palatino Linotype" w:hAnsi="Palatino Linotype" w:cs="Palatino Linotype"/>
        </w:rPr>
      </w:pPr>
      <w:r w:rsidRPr="00AF1325">
        <w:rPr>
          <w:rFonts w:ascii="Palatino Linotype" w:eastAsia="Palatino Linotype" w:hAnsi="Palatino Linotype" w:cs="Palatino Linotype"/>
        </w:rPr>
        <w:t>• Información privada: La contenida en documentos públicos o privados que refiera a la vida privada y/o los datos personales, que no son de acceso público.</w:t>
      </w:r>
    </w:p>
    <w:p w14:paraId="0EF1000F" w14:textId="77777777" w:rsidR="008B3D91" w:rsidRPr="00AF1325" w:rsidRDefault="008B3D91">
      <w:pPr>
        <w:spacing w:line="360" w:lineRule="auto"/>
        <w:jc w:val="both"/>
        <w:rPr>
          <w:rFonts w:ascii="Palatino Linotype" w:eastAsia="Palatino Linotype" w:hAnsi="Palatino Linotype" w:cs="Palatino Linotype"/>
        </w:rPr>
      </w:pPr>
    </w:p>
    <w:p w14:paraId="4E9BF88B" w14:textId="77777777" w:rsidR="008B3D91" w:rsidRPr="00AF1325" w:rsidRDefault="00EC4C6F">
      <w:pPr>
        <w:spacing w:line="360" w:lineRule="auto"/>
        <w:jc w:val="both"/>
        <w:rPr>
          <w:rFonts w:ascii="Palatino Linotype" w:eastAsia="Palatino Linotype" w:hAnsi="Palatino Linotype" w:cs="Palatino Linotype"/>
        </w:rPr>
      </w:pPr>
      <w:r w:rsidRPr="00AF1325">
        <w:rPr>
          <w:rFonts w:ascii="Palatino Linotype" w:eastAsia="Palatino Linotype" w:hAnsi="Palatino Linotype" w:cs="Palatino Linotype"/>
        </w:rPr>
        <w:t>• Información reservada: La clasificada con este carácter de manera temporal por las disposiciones de la Ley de la Materia, cuya divulgación puede causar daño en términos de lo establecido en la misma.</w:t>
      </w:r>
    </w:p>
    <w:p w14:paraId="509AD612" w14:textId="77777777" w:rsidR="008B3D91" w:rsidRPr="00AF1325" w:rsidRDefault="008B3D91">
      <w:pPr>
        <w:spacing w:line="360" w:lineRule="auto"/>
        <w:jc w:val="both"/>
        <w:rPr>
          <w:rFonts w:ascii="Palatino Linotype" w:eastAsia="Palatino Linotype" w:hAnsi="Palatino Linotype" w:cs="Palatino Linotype"/>
        </w:rPr>
      </w:pPr>
    </w:p>
    <w:p w14:paraId="5F1347C1" w14:textId="77777777" w:rsidR="008B3D91" w:rsidRPr="00AF1325" w:rsidRDefault="00EC4C6F">
      <w:pPr>
        <w:spacing w:line="360" w:lineRule="auto"/>
        <w:jc w:val="both"/>
        <w:rPr>
          <w:rFonts w:ascii="Palatino Linotype" w:eastAsia="Palatino Linotype" w:hAnsi="Palatino Linotype" w:cs="Palatino Linotype"/>
        </w:rPr>
      </w:pPr>
      <w:r w:rsidRPr="00AF1325">
        <w:rPr>
          <w:rFonts w:ascii="Palatino Linotype" w:eastAsia="Palatino Linotype" w:hAnsi="Palatino Linotype" w:cs="Palatino Linotype"/>
        </w:rPr>
        <w:t xml:space="preserve">Por lo tanto, la información pública excepcionalmente podrá ser clasificada como reservada temporalmente por razones de interés público, en los términos de las causas legítimas y estrictamente necesarias, así como confidencial, tratándose principalmente </w:t>
      </w:r>
      <w:r w:rsidRPr="00AF1325">
        <w:rPr>
          <w:rFonts w:ascii="Palatino Linotype" w:eastAsia="Palatino Linotype" w:hAnsi="Palatino Linotype" w:cs="Palatino Linotype"/>
        </w:rPr>
        <w:lastRenderedPageBreak/>
        <w:t>de aquella que refiera a la información privada y datos personales concernientes a una persona física, previstas todas ellas por la Ley de la materia. Así, conviene resaltar que los Sujetos Obligados deben garantizar el derecho de acceso a la información pública, pero también tienen la obligación de proteger los datos personales contenidos en la información en su poder, así como aquella que recaiga en alguna causal de reserva que señale la Ley. En dichos términos, es de señalar que respecto a la información clasificada como reservada el artículo 140 de la Ley de Transparencia y Acceso a la Información Pública del Estado de México y Municipios, establece una serie de hipótesis en las cuales radica la posibilidad de tal clasificación de información, que son:</w:t>
      </w:r>
    </w:p>
    <w:p w14:paraId="01B4A171" w14:textId="77777777" w:rsidR="008B3D91" w:rsidRPr="00AF1325" w:rsidRDefault="008B3D91">
      <w:pPr>
        <w:spacing w:line="360" w:lineRule="auto"/>
        <w:ind w:right="49"/>
        <w:jc w:val="both"/>
        <w:rPr>
          <w:rFonts w:ascii="Palatino Linotype" w:eastAsia="Palatino Linotype" w:hAnsi="Palatino Linotype" w:cs="Palatino Linotype"/>
        </w:rPr>
      </w:pPr>
    </w:p>
    <w:p w14:paraId="09A215DD" w14:textId="77777777" w:rsidR="008B3D91" w:rsidRPr="00AF1325" w:rsidRDefault="00EC4C6F">
      <w:pPr>
        <w:spacing w:line="360" w:lineRule="auto"/>
        <w:ind w:left="850" w:right="89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w:t>
      </w:r>
      <w:r w:rsidRPr="00AF1325">
        <w:rPr>
          <w:rFonts w:ascii="Palatino Linotype" w:eastAsia="Palatino Linotype" w:hAnsi="Palatino Linotype" w:cs="Palatino Linotype"/>
          <w:b/>
          <w:i/>
          <w:sz w:val="22"/>
          <w:szCs w:val="22"/>
        </w:rPr>
        <w:t xml:space="preserve">Artículo 140. </w:t>
      </w:r>
      <w:r w:rsidRPr="00AF1325">
        <w:rPr>
          <w:rFonts w:ascii="Palatino Linotype" w:eastAsia="Palatino Linotype" w:hAnsi="Palatino Linotype" w:cs="Palatino Linotype"/>
          <w:i/>
          <w:sz w:val="22"/>
          <w:szCs w:val="22"/>
        </w:rPr>
        <w:t xml:space="preserve">El acceso a la información pública será restringido excepcionalmente, cuando por razones de interés público, ésta sea clasificada como reservada, conforme a los criterios siguientes: </w:t>
      </w:r>
    </w:p>
    <w:p w14:paraId="2A2D8067" w14:textId="77777777" w:rsidR="008B3D91" w:rsidRPr="00AF1325" w:rsidRDefault="00EC4C6F">
      <w:pPr>
        <w:spacing w:line="360" w:lineRule="auto"/>
        <w:ind w:left="850" w:right="89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 xml:space="preserve">I. Comprometa la seguridad pública y cuente con un propósito genuino y un efecto demostrable; </w:t>
      </w:r>
    </w:p>
    <w:p w14:paraId="2EA3B3F8" w14:textId="77777777" w:rsidR="008B3D91" w:rsidRPr="00AF1325" w:rsidRDefault="00EC4C6F">
      <w:pPr>
        <w:spacing w:line="360" w:lineRule="auto"/>
        <w:ind w:left="850" w:right="89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II. Pueda menoscabar la conducción de las negociaciones y relaciones internacionales;</w:t>
      </w:r>
    </w:p>
    <w:p w14:paraId="593C0367" w14:textId="77777777" w:rsidR="008B3D91" w:rsidRPr="00AF1325" w:rsidRDefault="00EC4C6F">
      <w:pPr>
        <w:spacing w:line="360" w:lineRule="auto"/>
        <w:ind w:left="850" w:right="89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6E5B617E" w14:textId="77777777" w:rsidR="008B3D91" w:rsidRPr="00AF1325" w:rsidRDefault="00EC4C6F">
      <w:pPr>
        <w:spacing w:line="360" w:lineRule="auto"/>
        <w:ind w:left="850" w:right="89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 xml:space="preserve">IV. Ponga en riesgo la vida, la seguridad o la salud de una persona física; </w:t>
      </w:r>
    </w:p>
    <w:p w14:paraId="42B8037A" w14:textId="77777777" w:rsidR="008B3D91" w:rsidRPr="00AF1325" w:rsidRDefault="00EC4C6F">
      <w:pPr>
        <w:spacing w:line="360" w:lineRule="auto"/>
        <w:ind w:left="850" w:right="89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 xml:space="preserve">V. Aquella cuya divulgación obstruya o pueda causar un serio perjuicio a: </w:t>
      </w:r>
    </w:p>
    <w:p w14:paraId="286A3DF5" w14:textId="77777777" w:rsidR="008B3D91" w:rsidRPr="00AF1325" w:rsidRDefault="00EC4C6F">
      <w:pPr>
        <w:spacing w:line="360" w:lineRule="auto"/>
        <w:ind w:left="1570" w:right="89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lastRenderedPageBreak/>
        <w:t xml:space="preserve">1. Las actividades de fiscalización, verificación, inspección, comprobación y auditoría sobre el cumplimiento de las Leyes; o </w:t>
      </w:r>
    </w:p>
    <w:p w14:paraId="0ED7A34B" w14:textId="77777777" w:rsidR="008B3D91" w:rsidRPr="00AF1325" w:rsidRDefault="00EC4C6F">
      <w:pPr>
        <w:spacing w:line="360" w:lineRule="auto"/>
        <w:ind w:left="1570" w:right="89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 xml:space="preserve">2. La recaudación de las contribuciones. </w:t>
      </w:r>
    </w:p>
    <w:p w14:paraId="01A02C12" w14:textId="77777777" w:rsidR="008B3D91" w:rsidRPr="00AF1325" w:rsidRDefault="00EC4C6F">
      <w:pPr>
        <w:spacing w:line="360" w:lineRule="auto"/>
        <w:ind w:left="850" w:right="89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78C76E60" w14:textId="77777777" w:rsidR="008B3D91" w:rsidRPr="00AF1325" w:rsidRDefault="00EC4C6F">
      <w:pPr>
        <w:spacing w:line="360" w:lineRule="auto"/>
        <w:ind w:left="850" w:right="89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VII. La que contengan las opiniones, recomendaciones o puntos de vista que formen parte del proceso deliberativo de los servidores públicos, hasta en tanto sea adoptada la decisión definitiva, la cual deberá estar documentada;</w:t>
      </w:r>
    </w:p>
    <w:p w14:paraId="15E24FCA" w14:textId="77777777" w:rsidR="008B3D91" w:rsidRPr="00AF1325" w:rsidRDefault="00EC4C6F">
      <w:pPr>
        <w:spacing w:line="360" w:lineRule="auto"/>
        <w:ind w:left="850" w:right="89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 xml:space="preserve">VIII. Vulnere la conducción de los expedientes judiciales o de los procedimientos administrativos seguidos en forma de juicio, en tanto no hayan quedado firmes; </w:t>
      </w:r>
    </w:p>
    <w:p w14:paraId="261BC197" w14:textId="77777777" w:rsidR="008B3D91" w:rsidRPr="00AF1325" w:rsidRDefault="00EC4C6F">
      <w:pPr>
        <w:spacing w:line="360" w:lineRule="auto"/>
        <w:ind w:left="850" w:right="89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 xml:space="preserve">IX. Se encuentre contenida dentro de las investigaciones de hechos que la Ley señale como delitos y se tramiten ante el Ministerio Público; </w:t>
      </w:r>
    </w:p>
    <w:p w14:paraId="11DE8318" w14:textId="77777777" w:rsidR="008B3D91" w:rsidRPr="00AF1325" w:rsidRDefault="00EC4C6F">
      <w:pPr>
        <w:spacing w:line="360" w:lineRule="auto"/>
        <w:ind w:left="850" w:right="89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 xml:space="preserve">X. El daño que pueda producirse con la publicación de la información sea mayor que el interés público de conocer la información de referencia, siempre que esté directamente relacionado con procesos o procedimientos administrativos o judiciales que no hayan quedado firmes; Cuando se trate de información sobre estudios y proyectos cuya divulgación pueda causar daños al interés del Estado o suponga un </w:t>
      </w:r>
      <w:r w:rsidRPr="00AF1325">
        <w:rPr>
          <w:rFonts w:ascii="Palatino Linotype" w:eastAsia="Palatino Linotype" w:hAnsi="Palatino Linotype" w:cs="Palatino Linotype"/>
          <w:i/>
          <w:sz w:val="22"/>
          <w:szCs w:val="22"/>
        </w:rPr>
        <w:lastRenderedPageBreak/>
        <w:t>riesgo para su realización, siempre que esté directamente relacionado con procesos o procedimientos administrativos o judiciales que no hayan quedado firmes; y</w:t>
      </w:r>
    </w:p>
    <w:p w14:paraId="2057DCE7" w14:textId="77777777" w:rsidR="008B3D91" w:rsidRPr="00AF1325" w:rsidRDefault="00EC4C6F">
      <w:pPr>
        <w:spacing w:line="360" w:lineRule="auto"/>
        <w:ind w:left="850" w:right="89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XI. Las que por disposición expresa de una ley tengan tal carácter, siempre que sean acordes con las bases, principios y disposiciones establecidos en esta Ley y no la contravengan; así como las previstas en tratados internacionales.”</w:t>
      </w:r>
    </w:p>
    <w:p w14:paraId="65C251B3" w14:textId="77777777" w:rsidR="008B3D91" w:rsidRPr="00AF1325" w:rsidRDefault="00EC4C6F">
      <w:pPr>
        <w:spacing w:line="360" w:lineRule="auto"/>
        <w:ind w:left="850" w:right="89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(Énfasis añadido)</w:t>
      </w:r>
    </w:p>
    <w:p w14:paraId="6AC51A50" w14:textId="77777777" w:rsidR="008B3D91" w:rsidRPr="00AF1325" w:rsidRDefault="00EC4C6F">
      <w:pPr>
        <w:spacing w:line="360" w:lineRule="auto"/>
        <w:jc w:val="both"/>
        <w:rPr>
          <w:rFonts w:ascii="Palatino Linotype" w:eastAsia="Palatino Linotype" w:hAnsi="Palatino Linotype" w:cs="Palatino Linotype"/>
        </w:rPr>
      </w:pPr>
      <w:r w:rsidRPr="00AF1325">
        <w:rPr>
          <w:rFonts w:ascii="Palatino Linotype" w:eastAsia="Palatino Linotype" w:hAnsi="Palatino Linotype" w:cs="Palatino Linotype"/>
        </w:rPr>
        <w:t xml:space="preserve">Ahora bien, el reservar la información, implica el reconocimiento por parte del </w:t>
      </w:r>
      <w:r w:rsidRPr="00AF1325">
        <w:rPr>
          <w:rFonts w:ascii="Palatino Linotype" w:eastAsia="Palatino Linotype" w:hAnsi="Palatino Linotype" w:cs="Palatino Linotype"/>
          <w:b/>
        </w:rPr>
        <w:t>SUJETO OBLIGADO</w:t>
      </w:r>
      <w:r w:rsidRPr="00AF1325">
        <w:rPr>
          <w:rFonts w:ascii="Palatino Linotype" w:eastAsia="Palatino Linotype" w:hAnsi="Palatino Linotype" w:cs="Palatino Linotype"/>
        </w:rPr>
        <w:t xml:space="preserve"> de que lo solicitado tiene el carácter de público y sí es susceptible de entregarse, es decir, de transparentarse; empero, advierte que existen causas presentes que impiden la publicidad de la información durante cierto periodo de tiempo. Siendo pertinente aclarar que, la información que se clasifica bajo la premisa de reservada, no pierde el carácter de pública, sino que se reserva temporalmente del conocimiento público, es decir, que por un tiempo determinado, se conservará y custodiará la información de manera especial, y una vez transcurrido el plazo de reserva, el documento podrá divulgarse. </w:t>
      </w:r>
    </w:p>
    <w:p w14:paraId="268F6A8C" w14:textId="77777777" w:rsidR="008B3D91" w:rsidRPr="00AF1325" w:rsidRDefault="008B3D91">
      <w:pPr>
        <w:spacing w:line="360" w:lineRule="auto"/>
        <w:jc w:val="both"/>
        <w:rPr>
          <w:rFonts w:ascii="Palatino Linotype" w:eastAsia="Palatino Linotype" w:hAnsi="Palatino Linotype" w:cs="Palatino Linotype"/>
        </w:rPr>
      </w:pPr>
    </w:p>
    <w:p w14:paraId="66F73D85" w14:textId="77777777" w:rsidR="008B3D91" w:rsidRPr="00AF1325" w:rsidRDefault="00EC4C6F">
      <w:pPr>
        <w:spacing w:line="360" w:lineRule="auto"/>
        <w:jc w:val="both"/>
        <w:rPr>
          <w:rFonts w:ascii="Palatino Linotype" w:eastAsia="Palatino Linotype" w:hAnsi="Palatino Linotype" w:cs="Palatino Linotype"/>
        </w:rPr>
      </w:pPr>
      <w:r w:rsidRPr="00AF1325">
        <w:rPr>
          <w:rFonts w:ascii="Palatino Linotype" w:eastAsia="Palatino Linotype" w:hAnsi="Palatino Linotype" w:cs="Palatino Linotype"/>
        </w:rPr>
        <w:t xml:space="preserve">Por todo lo anterior, la reserva de la información implica una clasificación, la cual debe entenderse como el proceso mediante el cual </w:t>
      </w:r>
      <w:r w:rsidRPr="00AF1325">
        <w:rPr>
          <w:rFonts w:ascii="Palatino Linotype" w:eastAsia="Palatino Linotype" w:hAnsi="Palatino Linotype" w:cs="Palatino Linotype"/>
          <w:b/>
        </w:rPr>
        <w:t xml:space="preserve">EL SUJETO OBLIGADO </w:t>
      </w:r>
      <w:r w:rsidRPr="00AF1325">
        <w:rPr>
          <w:rFonts w:ascii="Palatino Linotype" w:eastAsia="Palatino Linotype" w:hAnsi="Palatino Linotype" w:cs="Palatino Linotype"/>
        </w:rPr>
        <w:t xml:space="preserve">determina que la información en su poder actualizó alguno de los supuestos de reserva o confidencialidad, de conformidad con las normas aplicables. </w:t>
      </w:r>
    </w:p>
    <w:p w14:paraId="36000E27" w14:textId="77777777" w:rsidR="008B3D91" w:rsidRPr="00AF1325" w:rsidRDefault="008B3D91">
      <w:pPr>
        <w:spacing w:line="360" w:lineRule="auto"/>
        <w:jc w:val="both"/>
        <w:rPr>
          <w:rFonts w:ascii="Palatino Linotype" w:eastAsia="Palatino Linotype" w:hAnsi="Palatino Linotype" w:cs="Palatino Linotype"/>
        </w:rPr>
      </w:pPr>
    </w:p>
    <w:p w14:paraId="3B2BCB28" w14:textId="77777777" w:rsidR="008B3D91" w:rsidRPr="00AF1325" w:rsidRDefault="00EC4C6F">
      <w:pPr>
        <w:spacing w:line="360" w:lineRule="auto"/>
        <w:jc w:val="both"/>
        <w:rPr>
          <w:rFonts w:ascii="Palatino Linotype" w:eastAsia="Palatino Linotype" w:hAnsi="Palatino Linotype" w:cs="Palatino Linotype"/>
        </w:rPr>
      </w:pPr>
      <w:r w:rsidRPr="00AF1325">
        <w:rPr>
          <w:rFonts w:ascii="Palatino Linotype" w:eastAsia="Palatino Linotype" w:hAnsi="Palatino Linotype" w:cs="Palatino Linotype"/>
        </w:rPr>
        <w:t xml:space="preserve">En términos generales, las Leyes de la materia disponen que para proceder a realizar la reserva de la información, no basta que la información se refiera a alguno de los </w:t>
      </w:r>
      <w:r w:rsidRPr="00AF1325">
        <w:rPr>
          <w:rFonts w:ascii="Palatino Linotype" w:eastAsia="Palatino Linotype" w:hAnsi="Palatino Linotype" w:cs="Palatino Linotype"/>
        </w:rPr>
        <w:lastRenderedPageBreak/>
        <w:t xml:space="preserve">supuestos que enmarque, en el caso concreto, el artículo 140 de la Ley de Transparencia y Acceso a la Información Pública del Estado de México y Municipios, sino que, es necesario que la autoridad demuestre que la divulgación de la información en el caso concreto, puede causar un daño al interés público protegido. </w:t>
      </w:r>
    </w:p>
    <w:p w14:paraId="1A1D80F8" w14:textId="77777777" w:rsidR="008B3D91" w:rsidRPr="00AF1325" w:rsidRDefault="008B3D91">
      <w:pPr>
        <w:spacing w:line="360" w:lineRule="auto"/>
        <w:jc w:val="both"/>
        <w:rPr>
          <w:rFonts w:ascii="Palatino Linotype" w:eastAsia="Palatino Linotype" w:hAnsi="Palatino Linotype" w:cs="Palatino Linotype"/>
        </w:rPr>
      </w:pPr>
    </w:p>
    <w:p w14:paraId="78E96FD9" w14:textId="77777777" w:rsidR="008B3D91" w:rsidRPr="00AF1325" w:rsidRDefault="00EC4C6F">
      <w:pPr>
        <w:spacing w:line="360" w:lineRule="auto"/>
        <w:jc w:val="both"/>
        <w:rPr>
          <w:rFonts w:ascii="Palatino Linotype" w:eastAsia="Palatino Linotype" w:hAnsi="Palatino Linotype" w:cs="Palatino Linotype"/>
        </w:rPr>
      </w:pPr>
      <w:r w:rsidRPr="00AF1325">
        <w:rPr>
          <w:rFonts w:ascii="Palatino Linotype" w:eastAsia="Palatino Linotype" w:hAnsi="Palatino Linotype" w:cs="Palatino Linotype"/>
        </w:rPr>
        <w:t xml:space="preserve">Dicha valoración, debe realizarse caso por caso, a través de lo que se conoce como la llamada “prueba de daño”, que consiste en exponer los argumentos y razones, basados en elementos objetivos o verificables, a partir de los cuales se derive que la divulgación de información, en particular, puede afectar, poner en riesgo o dañar el interés protegido, ello conforme a los artículos 129 y 134, último párrafo de la Ley de Transparencia y Acceso a la Información Pública del Estado de México y Municipios, en relación con los diversos 104 y 108, último párrafo, de la Ley General de Transparencia y Acceso a la Información Pública; asimismo, ésta no debe basarse en meras especulaciones o suposiciones, sino en elementos objetivos que deban evaluar que existe un riesgo actual e inminente. </w:t>
      </w:r>
    </w:p>
    <w:p w14:paraId="2E74DC28" w14:textId="77777777" w:rsidR="008B3D91" w:rsidRPr="00AF1325" w:rsidRDefault="008B3D91">
      <w:pPr>
        <w:spacing w:line="360" w:lineRule="auto"/>
        <w:ind w:right="49"/>
        <w:jc w:val="both"/>
        <w:rPr>
          <w:rFonts w:ascii="Palatino Linotype" w:eastAsia="Palatino Linotype" w:hAnsi="Palatino Linotype" w:cs="Palatino Linotype"/>
        </w:rPr>
      </w:pPr>
    </w:p>
    <w:p w14:paraId="542EBBFA" w14:textId="77777777" w:rsidR="008B3D91" w:rsidRPr="00AF1325" w:rsidRDefault="00EC4C6F">
      <w:pPr>
        <w:spacing w:line="360" w:lineRule="auto"/>
        <w:ind w:right="49"/>
        <w:jc w:val="both"/>
        <w:rPr>
          <w:rFonts w:ascii="Palatino Linotype" w:eastAsia="Palatino Linotype" w:hAnsi="Palatino Linotype" w:cs="Palatino Linotype"/>
        </w:rPr>
      </w:pPr>
      <w:r w:rsidRPr="00AF1325">
        <w:rPr>
          <w:rFonts w:ascii="Palatino Linotype" w:eastAsia="Palatino Linotype" w:hAnsi="Palatino Linotype" w:cs="Palatino Linotype"/>
        </w:rPr>
        <w:t xml:space="preserve">Así de la respuesta del ente recurrido se aprecia que el documento mediante el cual se determinó la reserva de la información fue emitido por el Subdirector de Recursos Humanos. </w:t>
      </w:r>
    </w:p>
    <w:p w14:paraId="1FEE50AC" w14:textId="77777777" w:rsidR="008B3D91" w:rsidRPr="00AF1325" w:rsidRDefault="008B3D91">
      <w:pPr>
        <w:spacing w:line="360" w:lineRule="auto"/>
        <w:ind w:right="49"/>
        <w:jc w:val="both"/>
        <w:rPr>
          <w:rFonts w:ascii="Palatino Linotype" w:eastAsia="Palatino Linotype" w:hAnsi="Palatino Linotype" w:cs="Palatino Linotype"/>
        </w:rPr>
      </w:pPr>
    </w:p>
    <w:p w14:paraId="14998AB6" w14:textId="77777777" w:rsidR="008B3D91" w:rsidRPr="00AF1325" w:rsidRDefault="00EC4C6F">
      <w:pPr>
        <w:spacing w:line="360" w:lineRule="auto"/>
        <w:jc w:val="both"/>
        <w:rPr>
          <w:rFonts w:ascii="Palatino Linotype" w:eastAsia="Palatino Linotype" w:hAnsi="Palatino Linotype" w:cs="Palatino Linotype"/>
        </w:rPr>
      </w:pPr>
      <w:r w:rsidRPr="00AF1325">
        <w:rPr>
          <w:rFonts w:ascii="Palatino Linotype" w:eastAsia="Palatino Linotype" w:hAnsi="Palatino Linotype" w:cs="Palatino Linotype"/>
        </w:rPr>
        <w:t xml:space="preserve">Por lo cual es importante referir que, conforme al artículo 49, fracción VIII, de la Ley de Transparencia y Acceso a la Información Pública del Estado de México y </w:t>
      </w:r>
      <w:r w:rsidRPr="00AF1325">
        <w:rPr>
          <w:rFonts w:ascii="Palatino Linotype" w:eastAsia="Palatino Linotype" w:hAnsi="Palatino Linotype" w:cs="Palatino Linotype"/>
        </w:rPr>
        <w:lastRenderedPageBreak/>
        <w:t xml:space="preserve">Municipios,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deberá confirmar, modificar o revocar la decisión, que para motivar la clasificación de la información y la ampliación del plazo de reserva, se deberán de señalar las razones, motivos o circunstancias especiales que llevaron al </w:t>
      </w:r>
      <w:r w:rsidRPr="00AF1325">
        <w:rPr>
          <w:rFonts w:ascii="Palatino Linotype" w:eastAsia="Palatino Linotype" w:hAnsi="Palatino Linotype" w:cs="Palatino Linotype"/>
          <w:b/>
        </w:rPr>
        <w:t xml:space="preserve">SUJETO OBLIGADO </w:t>
      </w:r>
      <w:r w:rsidRPr="00AF1325">
        <w:rPr>
          <w:rFonts w:ascii="Palatino Linotype" w:eastAsia="Palatino Linotype" w:hAnsi="Palatino Linotype" w:cs="Palatino Linotype"/>
        </w:rPr>
        <w:t xml:space="preserve">a concluir que el caso particular se ajusta al supuesto previsto por la norma legal invocada como fundamento; siendo que, además, </w:t>
      </w:r>
      <w:r w:rsidRPr="00AF1325">
        <w:rPr>
          <w:rFonts w:ascii="Palatino Linotype" w:eastAsia="Palatino Linotype" w:hAnsi="Palatino Linotype" w:cs="Palatino Linotype"/>
          <w:b/>
        </w:rPr>
        <w:t>EL SUJETO OBLIGADO</w:t>
      </w:r>
      <w:r w:rsidRPr="00AF1325">
        <w:rPr>
          <w:rFonts w:ascii="Palatino Linotype" w:eastAsia="Palatino Linotype" w:hAnsi="Palatino Linotype" w:cs="Palatino Linotype"/>
        </w:rPr>
        <w:t xml:space="preserve"> debe, en todo momento, aplicar una prueba de daño. </w:t>
      </w:r>
    </w:p>
    <w:p w14:paraId="616B32BE" w14:textId="77777777" w:rsidR="008B3D91" w:rsidRPr="00AF1325" w:rsidRDefault="008B3D91">
      <w:pPr>
        <w:spacing w:line="360" w:lineRule="auto"/>
        <w:ind w:right="49"/>
        <w:jc w:val="both"/>
        <w:rPr>
          <w:rFonts w:ascii="Palatino Linotype" w:eastAsia="Palatino Linotype" w:hAnsi="Palatino Linotype" w:cs="Palatino Linotype"/>
        </w:rPr>
      </w:pPr>
    </w:p>
    <w:p w14:paraId="68869FED" w14:textId="77777777" w:rsidR="008B3D91" w:rsidRPr="00AF1325" w:rsidRDefault="00EC4C6F">
      <w:pPr>
        <w:spacing w:line="360" w:lineRule="auto"/>
        <w:jc w:val="both"/>
        <w:rPr>
          <w:rFonts w:ascii="Palatino Linotype" w:eastAsia="Palatino Linotype" w:hAnsi="Palatino Linotype" w:cs="Palatino Linotype"/>
        </w:rPr>
      </w:pPr>
      <w:r w:rsidRPr="00AF1325">
        <w:rPr>
          <w:rFonts w:ascii="Palatino Linotype" w:eastAsia="Palatino Linotype" w:hAnsi="Palatino Linotype" w:cs="Palatino Linotype"/>
        </w:rPr>
        <w:t xml:space="preserve">De este modo, conforme al artículo 132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 </w:t>
      </w:r>
    </w:p>
    <w:p w14:paraId="0FB23F70" w14:textId="77777777" w:rsidR="008B3D91" w:rsidRPr="00AF1325" w:rsidRDefault="008B3D91">
      <w:pPr>
        <w:spacing w:line="360" w:lineRule="auto"/>
        <w:jc w:val="both"/>
        <w:rPr>
          <w:rFonts w:ascii="Palatino Linotype" w:eastAsia="Palatino Linotype" w:hAnsi="Palatino Linotype" w:cs="Palatino Linotype"/>
        </w:rPr>
      </w:pPr>
    </w:p>
    <w:p w14:paraId="44385439" w14:textId="77777777" w:rsidR="008B3D91" w:rsidRPr="00AF1325" w:rsidRDefault="00EC4C6F">
      <w:pPr>
        <w:spacing w:line="360" w:lineRule="auto"/>
        <w:jc w:val="both"/>
        <w:rPr>
          <w:rFonts w:ascii="Palatino Linotype" w:eastAsia="Palatino Linotype" w:hAnsi="Palatino Linotype" w:cs="Palatino Linotype"/>
        </w:rPr>
      </w:pPr>
      <w:r w:rsidRPr="00AF1325">
        <w:rPr>
          <w:rFonts w:ascii="Palatino Linotype" w:eastAsia="Palatino Linotype" w:hAnsi="Palatino Linotype" w:cs="Palatino Linotype"/>
        </w:rPr>
        <w:t xml:space="preserve">1. Se reciba una solicitud de acceso a la información. </w:t>
      </w:r>
    </w:p>
    <w:p w14:paraId="4003F2D0" w14:textId="77777777" w:rsidR="008B3D91" w:rsidRPr="00AF1325" w:rsidRDefault="00EC4C6F">
      <w:pPr>
        <w:spacing w:line="360" w:lineRule="auto"/>
        <w:jc w:val="both"/>
        <w:rPr>
          <w:rFonts w:ascii="Palatino Linotype" w:eastAsia="Palatino Linotype" w:hAnsi="Palatino Linotype" w:cs="Palatino Linotype"/>
        </w:rPr>
      </w:pPr>
      <w:r w:rsidRPr="00AF1325">
        <w:rPr>
          <w:rFonts w:ascii="Palatino Linotype" w:eastAsia="Palatino Linotype" w:hAnsi="Palatino Linotype" w:cs="Palatino Linotype"/>
        </w:rPr>
        <w:t xml:space="preserve">2. Se determine mediante resolución de autoridad competente. </w:t>
      </w:r>
    </w:p>
    <w:p w14:paraId="7286E2D0" w14:textId="77777777" w:rsidR="008B3D91" w:rsidRPr="00AF1325" w:rsidRDefault="00EC4C6F">
      <w:pPr>
        <w:spacing w:line="360" w:lineRule="auto"/>
        <w:jc w:val="both"/>
        <w:rPr>
          <w:rFonts w:ascii="Palatino Linotype" w:eastAsia="Palatino Linotype" w:hAnsi="Palatino Linotype" w:cs="Palatino Linotype"/>
        </w:rPr>
      </w:pPr>
      <w:r w:rsidRPr="00AF1325">
        <w:rPr>
          <w:rFonts w:ascii="Palatino Linotype" w:eastAsia="Palatino Linotype" w:hAnsi="Palatino Linotype" w:cs="Palatino Linotype"/>
        </w:rPr>
        <w:t>3. Se generen versiones públicas para dar cumplimiento a las obligaciones de transparencia previstas en la Ley.</w:t>
      </w:r>
    </w:p>
    <w:p w14:paraId="3BB829D1" w14:textId="77777777" w:rsidR="008B3D91" w:rsidRPr="00AF1325" w:rsidRDefault="008B3D91">
      <w:pPr>
        <w:spacing w:line="360" w:lineRule="auto"/>
        <w:jc w:val="both"/>
        <w:rPr>
          <w:rFonts w:ascii="Palatino Linotype" w:eastAsia="Palatino Linotype" w:hAnsi="Palatino Linotype" w:cs="Palatino Linotype"/>
        </w:rPr>
      </w:pPr>
    </w:p>
    <w:p w14:paraId="23291244" w14:textId="77777777" w:rsidR="008B3D91" w:rsidRPr="00AF1325" w:rsidRDefault="00EC4C6F">
      <w:pPr>
        <w:spacing w:line="360" w:lineRule="auto"/>
        <w:jc w:val="both"/>
        <w:rPr>
          <w:rFonts w:ascii="Palatino Linotype" w:eastAsia="Palatino Linotype" w:hAnsi="Palatino Linotype" w:cs="Palatino Linotype"/>
        </w:rPr>
      </w:pPr>
      <w:r w:rsidRPr="00AF1325">
        <w:rPr>
          <w:rFonts w:ascii="Palatino Linotype" w:eastAsia="Palatino Linotype" w:hAnsi="Palatino Linotype" w:cs="Palatino Linotype"/>
        </w:rPr>
        <w:lastRenderedPageBreak/>
        <w:t xml:space="preserve">Situación que se robustece con el artículo 141 de la misma Ley, que señala que las causales de reserva previstas, se deberán fundar y motivar, a través de la aplicación de la prueba de daño. 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79AE7E49" w14:textId="77777777" w:rsidR="008B3D91" w:rsidRPr="00AF1325" w:rsidRDefault="00EC4C6F">
      <w:pPr>
        <w:spacing w:line="360" w:lineRule="auto"/>
        <w:ind w:left="720"/>
        <w:jc w:val="both"/>
        <w:rPr>
          <w:rFonts w:ascii="Palatino Linotype" w:eastAsia="Palatino Linotype" w:hAnsi="Palatino Linotype" w:cs="Palatino Linotype"/>
        </w:rPr>
      </w:pPr>
      <w:r w:rsidRPr="00AF1325">
        <w:rPr>
          <w:rFonts w:ascii="Palatino Linotype" w:eastAsia="Palatino Linotype" w:hAnsi="Palatino Linotype" w:cs="Palatino Linotype"/>
        </w:rPr>
        <w:t xml:space="preserve">• La divulgación de la información representa un riesgo real, demostrable e identificable del perjuicio significativo al interés público o a la seguridad pública; </w:t>
      </w:r>
    </w:p>
    <w:p w14:paraId="362FB094" w14:textId="77777777" w:rsidR="008B3D91" w:rsidRPr="00AF1325" w:rsidRDefault="00EC4C6F">
      <w:pPr>
        <w:spacing w:line="360" w:lineRule="auto"/>
        <w:ind w:left="720"/>
        <w:jc w:val="both"/>
        <w:rPr>
          <w:rFonts w:ascii="Palatino Linotype" w:eastAsia="Palatino Linotype" w:hAnsi="Palatino Linotype" w:cs="Palatino Linotype"/>
        </w:rPr>
      </w:pPr>
      <w:r w:rsidRPr="00AF1325">
        <w:rPr>
          <w:rFonts w:ascii="Palatino Linotype" w:eastAsia="Palatino Linotype" w:hAnsi="Palatino Linotype" w:cs="Palatino Linotype"/>
        </w:rPr>
        <w:t xml:space="preserve">• El riesgo de perjuicio que supondría la divulgación supera el interés público general de que se difunda; y </w:t>
      </w:r>
    </w:p>
    <w:p w14:paraId="5E95F38F" w14:textId="77777777" w:rsidR="008B3D91" w:rsidRPr="00AF1325" w:rsidRDefault="00EC4C6F">
      <w:pPr>
        <w:spacing w:line="360" w:lineRule="auto"/>
        <w:ind w:left="720"/>
        <w:jc w:val="both"/>
        <w:rPr>
          <w:rFonts w:ascii="Palatino Linotype" w:eastAsia="Palatino Linotype" w:hAnsi="Palatino Linotype" w:cs="Palatino Linotype"/>
        </w:rPr>
      </w:pPr>
      <w:r w:rsidRPr="00AF1325">
        <w:rPr>
          <w:rFonts w:ascii="Palatino Linotype" w:eastAsia="Palatino Linotype" w:hAnsi="Palatino Linotype" w:cs="Palatino Linotype"/>
        </w:rPr>
        <w:t xml:space="preserve">• La limitación se adecua al principio de proporcionalidad y representa el medio menos restrictivo disponible para evitar el perjuicio. </w:t>
      </w:r>
    </w:p>
    <w:p w14:paraId="39AD8DF7" w14:textId="77777777" w:rsidR="008B3D91" w:rsidRPr="00AF1325" w:rsidRDefault="008B3D91">
      <w:pPr>
        <w:spacing w:line="360" w:lineRule="auto"/>
        <w:jc w:val="both"/>
        <w:rPr>
          <w:rFonts w:ascii="Palatino Linotype" w:eastAsia="Palatino Linotype" w:hAnsi="Palatino Linotype" w:cs="Palatino Linotype"/>
        </w:rPr>
      </w:pPr>
    </w:p>
    <w:p w14:paraId="522C0E7A" w14:textId="77777777" w:rsidR="008B3D91" w:rsidRPr="00AF1325" w:rsidRDefault="00EC4C6F">
      <w:pPr>
        <w:spacing w:line="360" w:lineRule="auto"/>
        <w:jc w:val="both"/>
        <w:rPr>
          <w:rFonts w:ascii="Palatino Linotype" w:eastAsia="Palatino Linotype" w:hAnsi="Palatino Linotype" w:cs="Palatino Linotype"/>
        </w:rPr>
      </w:pPr>
      <w:r w:rsidRPr="00AF1325">
        <w:rPr>
          <w:rFonts w:ascii="Palatino Linotype" w:eastAsia="Palatino Linotype" w:hAnsi="Palatino Linotype" w:cs="Palatino Linotype"/>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 006,299. I.1o.A.E.3 K (10a.), que literalmente señala:</w:t>
      </w:r>
    </w:p>
    <w:p w14:paraId="7F343EAD" w14:textId="77777777" w:rsidR="008B3D91" w:rsidRPr="00AF1325" w:rsidRDefault="00EC4C6F">
      <w:pPr>
        <w:ind w:left="850" w:right="89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b/>
          <w:i/>
          <w:sz w:val="22"/>
          <w:szCs w:val="22"/>
        </w:rPr>
        <w:lastRenderedPageBreak/>
        <w:t>“INFORMACIÓN RESERVADA. APLICACIÓN DE LA "PRUEBA DE DAÑO E INTERÉS PÚBLICO" PARA DETERMINAR LO ADECUADO DE LA APORTADA CON ESA CLASIFICACIÓN EN EL JUICIO DE AMPARO POR LA AUTORIDAD RESPONSABLE, A EFECTO DE HACER VIABLE LA DEFENSA EFECTIVA DEL QUEJOSO.</w:t>
      </w:r>
      <w:r w:rsidRPr="00AF1325">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AF1325">
        <w:rPr>
          <w:rFonts w:ascii="Palatino Linotype" w:eastAsia="Palatino Linotype" w:hAnsi="Palatino Linotype" w:cs="Palatino Linotype"/>
          <w:i/>
          <w:sz w:val="22"/>
          <w:szCs w:val="22"/>
        </w:rPr>
        <w:t>officio</w:t>
      </w:r>
      <w:proofErr w:type="spellEnd"/>
      <w:r w:rsidRPr="00AF1325">
        <w:rPr>
          <w:rFonts w:ascii="Palatino Linotype" w:eastAsia="Palatino Linotype" w:hAnsi="Palatino Linotype" w:cs="Palatino Linotype"/>
          <w:i/>
          <w:sz w:val="22"/>
          <w:szCs w:val="22"/>
        </w:rPr>
        <w:t>, con el propósito de obtener una versión que sea pública para la parte interesada.” (Sic)</w:t>
      </w:r>
    </w:p>
    <w:p w14:paraId="12556351" w14:textId="77777777" w:rsidR="008B3D91" w:rsidRPr="00AF1325" w:rsidRDefault="008B3D91">
      <w:pPr>
        <w:spacing w:line="360" w:lineRule="auto"/>
        <w:jc w:val="both"/>
        <w:rPr>
          <w:rFonts w:ascii="Palatino Linotype" w:eastAsia="Palatino Linotype" w:hAnsi="Palatino Linotype" w:cs="Palatino Linotype"/>
        </w:rPr>
      </w:pPr>
    </w:p>
    <w:p w14:paraId="70CFE6A0" w14:textId="77777777" w:rsidR="008B3D91" w:rsidRPr="00AF1325" w:rsidRDefault="00EC4C6F">
      <w:pPr>
        <w:spacing w:line="360" w:lineRule="auto"/>
        <w:jc w:val="both"/>
        <w:rPr>
          <w:rFonts w:ascii="Palatino Linotype" w:eastAsia="Palatino Linotype" w:hAnsi="Palatino Linotype" w:cs="Palatino Linotype"/>
        </w:rPr>
      </w:pPr>
      <w:r w:rsidRPr="00AF1325">
        <w:rPr>
          <w:rFonts w:ascii="Palatino Linotype" w:eastAsia="Palatino Linotype" w:hAnsi="Palatino Linotype" w:cs="Palatino Linotype"/>
        </w:rPr>
        <w:t xml:space="preserve">Prueba de daño, que cobra relevancia puesto que sí ésta no arroja resultados contundentes sobre un posible peligro, deberá de publicarse la información. Siendo que, los Sujetos Obligados deben aplicar de manera restrictiva y limitada, las excepciones al derecho de acceso a la información, sin ampliar las excepciones y supuestos de reserva previstos en la Ley General de Transparencia y Acceso a la Información Pública o la Ley local, aduciendo analogía o mayoría de razón. Asimismo, los Sujetos Obligados no pueden emitir acuerdos de carácter general o particular que clasifiquen documentos o información como reservada, ya que dicha clasificación, debe estar acorde con la actualización de los supuestos definidos; resaltando además que, la clasificación de la información se debe realizar conforme a un análisis caso por caso, mediante la aplicación de la enunciada prueba de daño. </w:t>
      </w:r>
    </w:p>
    <w:p w14:paraId="72CF7DE9" w14:textId="77777777" w:rsidR="008B3D91" w:rsidRPr="00AF1325" w:rsidRDefault="00EC4C6F">
      <w:pPr>
        <w:spacing w:line="360" w:lineRule="auto"/>
        <w:jc w:val="both"/>
        <w:rPr>
          <w:rFonts w:ascii="Palatino Linotype" w:eastAsia="Palatino Linotype" w:hAnsi="Palatino Linotype" w:cs="Palatino Linotype"/>
        </w:rPr>
      </w:pPr>
      <w:r w:rsidRPr="00AF1325">
        <w:rPr>
          <w:rFonts w:ascii="Palatino Linotype" w:eastAsia="Palatino Linotype" w:hAnsi="Palatino Linotype" w:cs="Palatino Linotype"/>
        </w:rPr>
        <w:lastRenderedPageBreak/>
        <w:t>Aunado a lo anterior, se tiene que conforme al numeral Octavo de los Lineamientos Generales en materia de Clasificación y Desclasificación de la Información, así como para la elaboración de versiones públicas para realizar la clasificación de la información se debe fundar y motivar señalando el artículo, fracción, inciso, párrafo o numeral de la Ley o tratado internacional suscrito por el Estado Mexicano que expresamente le otorgue el carácter de reservada, así como especificando las razones o circunstancias especiales que lo llevaron a concluir que el caso particular se ajusta al supuesto previsto por la norma legal invocada como fundamento. Siendo así que, en el caso específico de la reserva, la motivación de la clasificación también deberá comprender las circunstancias que justifican el establecimiento de determinado plazo de reserva; en otras palabras, para clasificar la información como reservada, el acuerdo respectivo debe estar debidamente fundado y motivado.</w:t>
      </w:r>
    </w:p>
    <w:p w14:paraId="1D1E422B" w14:textId="77777777" w:rsidR="008B3D91" w:rsidRPr="00AF1325" w:rsidRDefault="008B3D91">
      <w:pPr>
        <w:spacing w:line="360" w:lineRule="auto"/>
        <w:jc w:val="both"/>
        <w:rPr>
          <w:rFonts w:ascii="Palatino Linotype" w:eastAsia="Palatino Linotype" w:hAnsi="Palatino Linotype" w:cs="Palatino Linotype"/>
        </w:rPr>
      </w:pPr>
    </w:p>
    <w:p w14:paraId="2CDD1C1A" w14:textId="77777777" w:rsidR="008B3D91" w:rsidRPr="00AF1325" w:rsidRDefault="00EC4C6F">
      <w:pPr>
        <w:spacing w:line="360" w:lineRule="auto"/>
        <w:jc w:val="both"/>
        <w:rPr>
          <w:rFonts w:ascii="Palatino Linotype" w:eastAsia="Palatino Linotype" w:hAnsi="Palatino Linotype" w:cs="Palatino Linotype"/>
        </w:rPr>
      </w:pPr>
      <w:r w:rsidRPr="00AF1325">
        <w:rPr>
          <w:rFonts w:ascii="Palatino Linotype" w:eastAsia="Palatino Linotype" w:hAnsi="Palatino Linotype" w:cs="Palatino Linotype"/>
        </w:rPr>
        <w:t>Sirve de sustento a lo anterior, la Tesis jurisprudencial número I.4º.A. J/43, publicada en el Semanario Judicial de la Federación y su Gaceta, bajo el número de registro 175,082; que a la letra dice:</w:t>
      </w:r>
    </w:p>
    <w:p w14:paraId="398BD8ED" w14:textId="77777777" w:rsidR="008B3D91" w:rsidRPr="00AF1325" w:rsidRDefault="00EC4C6F">
      <w:pPr>
        <w:ind w:left="850" w:right="89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w:t>
      </w:r>
      <w:r w:rsidRPr="00AF1325">
        <w:rPr>
          <w:rFonts w:ascii="Palatino Linotype" w:eastAsia="Palatino Linotype" w:hAnsi="Palatino Linotype" w:cs="Palatino Linotype"/>
          <w:b/>
          <w:i/>
          <w:sz w:val="22"/>
          <w:szCs w:val="22"/>
        </w:rPr>
        <w:t>FUNDAMENTACIÓN Y MOTIVACIÓN. EL ASPECTO FORMAL DE LA GARANTÍA Y SU FINALIDAD SE TRADUCEN EN EXPLICAR, JUSTIFICAR, POSIBILITAR LA DEFENSA Y COMUNICAR LA DECISIÓN</w:t>
      </w:r>
      <w:r w:rsidRPr="00AF1325">
        <w:rPr>
          <w:rFonts w:ascii="Palatino Linotype" w:eastAsia="Palatino Linotype" w:hAnsi="Palatino Linotype" w:cs="Palatino Linotype"/>
          <w:i/>
          <w:sz w:val="22"/>
          <w:szCs w:val="22"/>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w:t>
      </w:r>
      <w:r w:rsidRPr="00AF1325">
        <w:rPr>
          <w:rFonts w:ascii="Palatino Linotype" w:eastAsia="Palatino Linotype" w:hAnsi="Palatino Linotype" w:cs="Palatino Linotype"/>
          <w:i/>
          <w:sz w:val="22"/>
          <w:szCs w:val="22"/>
        </w:rPr>
        <w:lastRenderedPageBreak/>
        <w:t>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450DE0E0" w14:textId="77777777" w:rsidR="008B3D91" w:rsidRPr="00AF1325" w:rsidRDefault="008B3D91">
      <w:pPr>
        <w:spacing w:line="360" w:lineRule="auto"/>
        <w:ind w:right="49"/>
        <w:jc w:val="both"/>
        <w:rPr>
          <w:rFonts w:ascii="Palatino Linotype" w:eastAsia="Palatino Linotype" w:hAnsi="Palatino Linotype" w:cs="Palatino Linotype"/>
        </w:rPr>
      </w:pPr>
    </w:p>
    <w:p w14:paraId="4078D6FA" w14:textId="77777777" w:rsidR="008B3D91" w:rsidRPr="00AF1325" w:rsidRDefault="00EC4C6F">
      <w:pPr>
        <w:spacing w:line="360" w:lineRule="auto"/>
        <w:jc w:val="both"/>
        <w:rPr>
          <w:rFonts w:ascii="Palatino Linotype" w:eastAsia="Palatino Linotype" w:hAnsi="Palatino Linotype" w:cs="Palatino Linotype"/>
        </w:rPr>
      </w:pPr>
      <w:r w:rsidRPr="00AF1325">
        <w:rPr>
          <w:rFonts w:ascii="Palatino Linotype" w:eastAsia="Palatino Linotype" w:hAnsi="Palatino Linotype" w:cs="Palatino Linotype"/>
        </w:rPr>
        <w:t xml:space="preserve">Por tanto, si bien es cierto </w:t>
      </w:r>
      <w:r w:rsidRPr="00AF1325">
        <w:rPr>
          <w:rFonts w:ascii="Palatino Linotype" w:eastAsia="Palatino Linotype" w:hAnsi="Palatino Linotype" w:cs="Palatino Linotype"/>
          <w:b/>
        </w:rPr>
        <w:t>EL SUJETO OBLIGADO</w:t>
      </w:r>
      <w:r w:rsidRPr="00AF1325">
        <w:rPr>
          <w:rFonts w:ascii="Palatino Linotype" w:eastAsia="Palatino Linotype" w:hAnsi="Palatino Linotype" w:cs="Palatino Linotype"/>
        </w:rPr>
        <w:t xml:space="preserve"> refirió que la información solicitada es parte de un procedimiento que aún se encuentra en trámite; es decir, no ha causado estado y realizó una prueba de daño, lo cierto también es que no llevó a cabo la reserva de la información mediante las formalidades exigidas por la normatividad en la materia antes descrita, toda vez que únicamente remitió la respuesta proporcionada por el servidor público habilitado sin que medie la participación del Comité de Transparencia del ente recurrido quien es la autoridad competente dentro del </w:t>
      </w:r>
      <w:r w:rsidRPr="00AF1325">
        <w:rPr>
          <w:rFonts w:ascii="Palatino Linotype" w:eastAsia="Palatino Linotype" w:hAnsi="Palatino Linotype" w:cs="Palatino Linotype"/>
          <w:b/>
        </w:rPr>
        <w:t>SUJETO OBLIGADO</w:t>
      </w:r>
      <w:r w:rsidRPr="00AF1325">
        <w:rPr>
          <w:rFonts w:ascii="Palatino Linotype" w:eastAsia="Palatino Linotype" w:hAnsi="Palatino Linotype" w:cs="Palatino Linotype"/>
        </w:rPr>
        <w:t xml:space="preserve"> para determinar dicha reserva </w:t>
      </w:r>
    </w:p>
    <w:p w14:paraId="76DC1A58" w14:textId="77777777" w:rsidR="008B3D91" w:rsidRPr="00AF1325" w:rsidRDefault="008B3D91">
      <w:pPr>
        <w:spacing w:line="360" w:lineRule="auto"/>
        <w:jc w:val="both"/>
        <w:rPr>
          <w:rFonts w:ascii="Palatino Linotype" w:eastAsia="Palatino Linotype" w:hAnsi="Palatino Linotype" w:cs="Palatino Linotype"/>
        </w:rPr>
      </w:pPr>
    </w:p>
    <w:p w14:paraId="74EBA6E3" w14:textId="77777777" w:rsidR="008B3D91" w:rsidRPr="00AF1325" w:rsidRDefault="00EC4C6F">
      <w:pPr>
        <w:spacing w:line="360" w:lineRule="auto"/>
        <w:ind w:right="49"/>
        <w:jc w:val="both"/>
        <w:rPr>
          <w:rFonts w:ascii="Palatino Linotype" w:eastAsia="Palatino Linotype" w:hAnsi="Palatino Linotype" w:cs="Palatino Linotype"/>
        </w:rPr>
      </w:pPr>
      <w:r w:rsidRPr="00AF1325">
        <w:rPr>
          <w:rFonts w:ascii="Palatino Linotype" w:eastAsia="Palatino Linotype" w:hAnsi="Palatino Linotype" w:cs="Palatino Linotype"/>
        </w:rPr>
        <w:t xml:space="preserve">En consecuencia, a fin de brindar certeza jurídica al particular, es dable ordenar al </w:t>
      </w:r>
      <w:r w:rsidRPr="00AF1325">
        <w:rPr>
          <w:rFonts w:ascii="Palatino Linotype" w:eastAsia="Palatino Linotype" w:hAnsi="Palatino Linotype" w:cs="Palatino Linotype"/>
          <w:b/>
        </w:rPr>
        <w:t>SUJETO OBLIGADO</w:t>
      </w:r>
      <w:r w:rsidRPr="00AF1325">
        <w:rPr>
          <w:rFonts w:ascii="Palatino Linotype" w:eastAsia="Palatino Linotype" w:hAnsi="Palatino Linotype" w:cs="Palatino Linotype"/>
        </w:rPr>
        <w:t xml:space="preserve"> haga entrega del Acuerdo que emita su Comité de Transparencia en donde de forma fundada y motivada clasifique como reservada la información contenida en los oficios 28C0101320100L/1849/2022, 28C0101320100L/1850/2022,  28C0101320100L/1851/2022, 28C0101320100L/1856/2022 y 28C0101320100L/1857/2022. </w:t>
      </w:r>
    </w:p>
    <w:p w14:paraId="0F6E5BA9" w14:textId="77777777" w:rsidR="008B3D91" w:rsidRPr="00AF1325" w:rsidRDefault="008B3D91">
      <w:pPr>
        <w:spacing w:line="360" w:lineRule="auto"/>
        <w:ind w:right="49"/>
        <w:jc w:val="both"/>
        <w:rPr>
          <w:rFonts w:ascii="Palatino Linotype" w:eastAsia="Palatino Linotype" w:hAnsi="Palatino Linotype" w:cs="Palatino Linotype"/>
        </w:rPr>
      </w:pPr>
    </w:p>
    <w:p w14:paraId="17BF2C5A" w14:textId="77777777" w:rsidR="008B3D91" w:rsidRPr="00AF1325" w:rsidRDefault="00EC4C6F">
      <w:pPr>
        <w:spacing w:line="360" w:lineRule="auto"/>
        <w:ind w:right="49"/>
        <w:jc w:val="both"/>
        <w:rPr>
          <w:rFonts w:ascii="Palatino Linotype" w:eastAsia="Palatino Linotype" w:hAnsi="Palatino Linotype" w:cs="Palatino Linotype"/>
        </w:rPr>
      </w:pPr>
      <w:r w:rsidRPr="00AF1325">
        <w:rPr>
          <w:rFonts w:ascii="Palatino Linotype" w:eastAsia="Palatino Linotype" w:hAnsi="Palatino Linotype" w:cs="Palatino Linotype"/>
        </w:rPr>
        <w:lastRenderedPageBreak/>
        <w:t xml:space="preserve">Expuesto lo anterior este Organismo Garante determina </w:t>
      </w:r>
      <w:r w:rsidRPr="00AF1325">
        <w:rPr>
          <w:rFonts w:ascii="Palatino Linotype" w:eastAsia="Palatino Linotype" w:hAnsi="Palatino Linotype" w:cs="Palatino Linotype"/>
          <w:b/>
        </w:rPr>
        <w:t xml:space="preserve">MODIFICAR </w:t>
      </w:r>
      <w:r w:rsidRPr="00AF1325">
        <w:rPr>
          <w:rFonts w:ascii="Palatino Linotype" w:eastAsia="Palatino Linotype" w:hAnsi="Palatino Linotype" w:cs="Palatino Linotype"/>
        </w:rPr>
        <w:t xml:space="preserve">las respuestas del </w:t>
      </w:r>
      <w:r w:rsidRPr="00AF1325">
        <w:rPr>
          <w:rFonts w:ascii="Palatino Linotype" w:eastAsia="Palatino Linotype" w:hAnsi="Palatino Linotype" w:cs="Palatino Linotype"/>
          <w:b/>
        </w:rPr>
        <w:t>SUJETO OBLIGADO</w:t>
      </w:r>
      <w:r w:rsidRPr="00AF1325">
        <w:rPr>
          <w:rFonts w:ascii="Palatino Linotype" w:eastAsia="Palatino Linotype" w:hAnsi="Palatino Linotype" w:cs="Palatino Linotype"/>
        </w:rPr>
        <w:t xml:space="preserve"> a las solicitudes de información que dieron origen a los Recursos de Revisión  </w:t>
      </w:r>
      <w:r w:rsidRPr="00AF1325">
        <w:rPr>
          <w:rFonts w:ascii="Palatino Linotype" w:eastAsia="Palatino Linotype" w:hAnsi="Palatino Linotype" w:cs="Palatino Linotype"/>
          <w:b/>
        </w:rPr>
        <w:t xml:space="preserve">05667/INFOEM/IP/RR/2022 y </w:t>
      </w:r>
      <w:r w:rsidRPr="00AF1325">
        <w:rPr>
          <w:rFonts w:ascii="Palatino Linotype" w:eastAsia="Palatino Linotype" w:hAnsi="Palatino Linotype" w:cs="Palatino Linotype"/>
        </w:rPr>
        <w:t xml:space="preserve"> </w:t>
      </w:r>
      <w:r w:rsidRPr="00AF1325">
        <w:rPr>
          <w:rFonts w:ascii="Palatino Linotype" w:eastAsia="Palatino Linotype" w:hAnsi="Palatino Linotype" w:cs="Palatino Linotype"/>
          <w:b/>
        </w:rPr>
        <w:t>05669/INFOEM/IP/RR/2022</w:t>
      </w:r>
      <w:r w:rsidRPr="00AF1325">
        <w:rPr>
          <w:rFonts w:ascii="Palatino Linotype" w:eastAsia="Palatino Linotype" w:hAnsi="Palatino Linotype" w:cs="Palatino Linotype"/>
        </w:rPr>
        <w:t xml:space="preserve">   por resultar parcialmente fundados los motivos de inconformidad</w:t>
      </w:r>
      <w:r w:rsidRPr="00AF1325">
        <w:rPr>
          <w:rFonts w:ascii="Palatino Linotype" w:eastAsia="Palatino Linotype" w:hAnsi="Palatino Linotype" w:cs="Palatino Linotype"/>
          <w:b/>
        </w:rPr>
        <w:t xml:space="preserve">  </w:t>
      </w:r>
      <w:r w:rsidRPr="00AF1325">
        <w:rPr>
          <w:rFonts w:ascii="Palatino Linotype" w:eastAsia="Palatino Linotype" w:hAnsi="Palatino Linotype" w:cs="Palatino Linotype"/>
        </w:rPr>
        <w:t xml:space="preserve">y ordenarle haga entrega de los Formatos Únicos de Movimientos del servidor público referido en la solicitud de información en el periodo comprendido del primero de enero de dos mil diecisiete al dieciséis de marzo de dos mil diecinueve en versión pública y el Acuerdo que emita su Comité de Transparencia en donde de forma fundada y motivada clasifique como reservada la información contenida en los oficios 28C0101320100L/1849/2022, 28C0101320100L/1850/2022, 28C0101320100L/1851/2022, 28C0101320100L/1856/2022 y 28C0101320100L/1857/2022. </w:t>
      </w:r>
    </w:p>
    <w:p w14:paraId="1C1536E3" w14:textId="77777777" w:rsidR="008B3D91" w:rsidRPr="00AF1325" w:rsidRDefault="008B3D91">
      <w:pPr>
        <w:spacing w:line="360" w:lineRule="auto"/>
        <w:ind w:right="49"/>
        <w:jc w:val="both"/>
        <w:rPr>
          <w:rFonts w:ascii="Palatino Linotype" w:eastAsia="Palatino Linotype" w:hAnsi="Palatino Linotype" w:cs="Palatino Linotype"/>
        </w:rPr>
      </w:pPr>
    </w:p>
    <w:p w14:paraId="74E77329" w14:textId="77777777" w:rsidR="008B3D91" w:rsidRPr="00AF1325" w:rsidRDefault="00EC4C6F">
      <w:pPr>
        <w:spacing w:line="360" w:lineRule="auto"/>
        <w:ind w:right="49"/>
        <w:jc w:val="both"/>
        <w:rPr>
          <w:rFonts w:ascii="Palatino Linotype" w:eastAsia="Palatino Linotype" w:hAnsi="Palatino Linotype" w:cs="Palatino Linotype"/>
        </w:rPr>
      </w:pPr>
      <w:r w:rsidRPr="00AF1325">
        <w:rPr>
          <w:rFonts w:ascii="Palatino Linotype" w:eastAsia="Palatino Linotype" w:hAnsi="Palatino Linotype" w:cs="Palatino Linotype"/>
        </w:rPr>
        <w:t xml:space="preserve">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 </w:t>
      </w:r>
    </w:p>
    <w:p w14:paraId="6E39DDC8" w14:textId="4E2A4846" w:rsidR="008B3D91" w:rsidRPr="00AF1325" w:rsidRDefault="008B3D91">
      <w:pPr>
        <w:spacing w:line="360" w:lineRule="auto"/>
        <w:jc w:val="both"/>
        <w:rPr>
          <w:rFonts w:ascii="Palatino Linotype" w:eastAsia="Palatino Linotype" w:hAnsi="Palatino Linotype" w:cs="Palatino Linotype"/>
        </w:rPr>
      </w:pPr>
    </w:p>
    <w:p w14:paraId="47238AF5" w14:textId="3996B790" w:rsidR="00337993" w:rsidRPr="00AF1325" w:rsidRDefault="00337993">
      <w:pPr>
        <w:spacing w:line="360" w:lineRule="auto"/>
        <w:jc w:val="both"/>
        <w:rPr>
          <w:rFonts w:ascii="Palatino Linotype" w:eastAsia="Palatino Linotype" w:hAnsi="Palatino Linotype" w:cs="Palatino Linotype"/>
        </w:rPr>
      </w:pPr>
    </w:p>
    <w:p w14:paraId="660CF1FE" w14:textId="19AC7F95" w:rsidR="00337993" w:rsidRPr="00AF1325" w:rsidRDefault="00337993">
      <w:pPr>
        <w:spacing w:line="360" w:lineRule="auto"/>
        <w:jc w:val="both"/>
        <w:rPr>
          <w:rFonts w:ascii="Palatino Linotype" w:eastAsia="Palatino Linotype" w:hAnsi="Palatino Linotype" w:cs="Palatino Linotype"/>
        </w:rPr>
      </w:pPr>
    </w:p>
    <w:p w14:paraId="09A73699" w14:textId="6EE63949" w:rsidR="00337993" w:rsidRPr="00AF1325" w:rsidRDefault="00337993">
      <w:pPr>
        <w:spacing w:line="360" w:lineRule="auto"/>
        <w:jc w:val="both"/>
        <w:rPr>
          <w:rFonts w:ascii="Palatino Linotype" w:eastAsia="Palatino Linotype" w:hAnsi="Palatino Linotype" w:cs="Palatino Linotype"/>
        </w:rPr>
      </w:pPr>
    </w:p>
    <w:p w14:paraId="11309E15" w14:textId="77777777" w:rsidR="00337993" w:rsidRPr="00AF1325" w:rsidRDefault="00337993">
      <w:pPr>
        <w:spacing w:line="360" w:lineRule="auto"/>
        <w:jc w:val="both"/>
        <w:rPr>
          <w:rFonts w:ascii="Palatino Linotype" w:eastAsia="Palatino Linotype" w:hAnsi="Palatino Linotype" w:cs="Palatino Linotype"/>
        </w:rPr>
      </w:pPr>
    </w:p>
    <w:p w14:paraId="3CFE4575" w14:textId="5C9475D9" w:rsidR="008B3D91" w:rsidRPr="00AF1325" w:rsidRDefault="00EC4C6F">
      <w:pPr>
        <w:spacing w:line="360" w:lineRule="auto"/>
        <w:jc w:val="center"/>
        <w:rPr>
          <w:rFonts w:ascii="Palatino Linotype" w:eastAsia="Palatino Linotype" w:hAnsi="Palatino Linotype" w:cs="Palatino Linotype"/>
          <w:b/>
          <w:sz w:val="26"/>
          <w:szCs w:val="26"/>
        </w:rPr>
      </w:pPr>
      <w:r w:rsidRPr="00AF1325">
        <w:rPr>
          <w:rFonts w:ascii="Palatino Linotype" w:eastAsia="Palatino Linotype" w:hAnsi="Palatino Linotype" w:cs="Palatino Linotype"/>
          <w:b/>
          <w:sz w:val="26"/>
          <w:szCs w:val="26"/>
        </w:rPr>
        <w:lastRenderedPageBreak/>
        <w:t>RESUELVE</w:t>
      </w:r>
    </w:p>
    <w:p w14:paraId="4679EA9C" w14:textId="77777777" w:rsidR="00337993" w:rsidRPr="00AF1325" w:rsidRDefault="00337993">
      <w:pPr>
        <w:spacing w:line="360" w:lineRule="auto"/>
        <w:jc w:val="center"/>
        <w:rPr>
          <w:rFonts w:ascii="Palatino Linotype" w:eastAsia="Palatino Linotype" w:hAnsi="Palatino Linotype" w:cs="Palatino Linotype"/>
          <w:b/>
          <w:sz w:val="26"/>
          <w:szCs w:val="26"/>
        </w:rPr>
      </w:pPr>
    </w:p>
    <w:p w14:paraId="01BB6077" w14:textId="0C1BC8F0" w:rsidR="008B3D91" w:rsidRPr="00AF1325" w:rsidRDefault="00EC4C6F">
      <w:pPr>
        <w:spacing w:line="360" w:lineRule="auto"/>
        <w:ind w:right="49"/>
        <w:jc w:val="both"/>
        <w:rPr>
          <w:rFonts w:ascii="Palatino Linotype" w:eastAsia="Palatino Linotype" w:hAnsi="Palatino Linotype" w:cs="Palatino Linotype"/>
        </w:rPr>
      </w:pPr>
      <w:r w:rsidRPr="00AF1325">
        <w:rPr>
          <w:rFonts w:ascii="Palatino Linotype" w:eastAsia="Palatino Linotype" w:hAnsi="Palatino Linotype" w:cs="Palatino Linotype"/>
          <w:b/>
        </w:rPr>
        <w:t xml:space="preserve">PRIMERO. </w:t>
      </w:r>
      <w:r w:rsidRPr="00AF1325">
        <w:rPr>
          <w:rFonts w:ascii="Palatino Linotype" w:eastAsia="Palatino Linotype" w:hAnsi="Palatino Linotype" w:cs="Palatino Linotype"/>
        </w:rPr>
        <w:t xml:space="preserve">Resultan </w:t>
      </w:r>
      <w:r w:rsidRPr="00AF1325">
        <w:rPr>
          <w:rFonts w:ascii="Palatino Linotype" w:eastAsia="Palatino Linotype" w:hAnsi="Palatino Linotype" w:cs="Palatino Linotype"/>
          <w:b/>
        </w:rPr>
        <w:t>parcialmente fundados</w:t>
      </w:r>
      <w:r w:rsidRPr="00AF1325">
        <w:rPr>
          <w:rFonts w:ascii="Palatino Linotype" w:eastAsia="Palatino Linotype" w:hAnsi="Palatino Linotype" w:cs="Palatino Linotype"/>
        </w:rPr>
        <w:t xml:space="preserve"> los motivos de inconformidad hechos valer por </w:t>
      </w:r>
      <w:r w:rsidRPr="00AF1325">
        <w:rPr>
          <w:rFonts w:ascii="Palatino Linotype" w:eastAsia="Palatino Linotype" w:hAnsi="Palatino Linotype" w:cs="Palatino Linotype"/>
          <w:b/>
        </w:rPr>
        <w:t>EL RECURRENTE</w:t>
      </w:r>
      <w:r w:rsidRPr="00AF1325">
        <w:rPr>
          <w:rFonts w:ascii="Palatino Linotype" w:eastAsia="Palatino Linotype" w:hAnsi="Palatino Linotype" w:cs="Palatino Linotype"/>
        </w:rPr>
        <w:t xml:space="preserve"> en los Recursos de Revisión </w:t>
      </w:r>
      <w:r w:rsidRPr="00AF1325">
        <w:rPr>
          <w:rFonts w:ascii="Palatino Linotype" w:eastAsia="Palatino Linotype" w:hAnsi="Palatino Linotype" w:cs="Palatino Linotype"/>
          <w:b/>
        </w:rPr>
        <w:t xml:space="preserve">05667/INFOEM/IP/RR/2022 y 05669/INFOEM/IP/RR/2022, </w:t>
      </w:r>
      <w:r w:rsidRPr="00AF1325">
        <w:rPr>
          <w:rFonts w:ascii="Palatino Linotype" w:eastAsia="Palatino Linotype" w:hAnsi="Palatino Linotype" w:cs="Palatino Linotype"/>
        </w:rPr>
        <w:t xml:space="preserve">en términos del considerando </w:t>
      </w:r>
      <w:r w:rsidRPr="00AF1325">
        <w:rPr>
          <w:rFonts w:ascii="Palatino Linotype" w:eastAsia="Palatino Linotype" w:hAnsi="Palatino Linotype" w:cs="Palatino Linotype"/>
          <w:b/>
        </w:rPr>
        <w:t>SEXTO</w:t>
      </w:r>
      <w:r w:rsidRPr="00AF1325">
        <w:rPr>
          <w:rFonts w:ascii="Palatino Linotype" w:eastAsia="Palatino Linotype" w:hAnsi="Palatino Linotype" w:cs="Palatino Linotype"/>
        </w:rPr>
        <w:t>.</w:t>
      </w:r>
    </w:p>
    <w:p w14:paraId="20F8542A" w14:textId="77777777" w:rsidR="00337993" w:rsidRPr="00AF1325" w:rsidRDefault="00337993">
      <w:pPr>
        <w:spacing w:line="360" w:lineRule="auto"/>
        <w:ind w:right="49"/>
        <w:jc w:val="both"/>
        <w:rPr>
          <w:rFonts w:ascii="Palatino Linotype" w:eastAsia="Palatino Linotype" w:hAnsi="Palatino Linotype" w:cs="Palatino Linotype"/>
        </w:rPr>
      </w:pPr>
    </w:p>
    <w:p w14:paraId="0C70693C" w14:textId="77777777" w:rsidR="008B3D91" w:rsidRPr="00AF1325" w:rsidRDefault="00EC4C6F">
      <w:pPr>
        <w:widowControl w:val="0"/>
        <w:spacing w:line="360" w:lineRule="auto"/>
        <w:jc w:val="both"/>
        <w:rPr>
          <w:rFonts w:ascii="Palatino Linotype" w:eastAsia="Palatino Linotype" w:hAnsi="Palatino Linotype" w:cs="Palatino Linotype"/>
        </w:rPr>
      </w:pPr>
      <w:r w:rsidRPr="00AF1325">
        <w:rPr>
          <w:rFonts w:ascii="Palatino Linotype" w:eastAsia="Palatino Linotype" w:hAnsi="Palatino Linotype" w:cs="Palatino Linotype"/>
          <w:b/>
        </w:rPr>
        <w:t xml:space="preserve">SEGUNDO. </w:t>
      </w:r>
      <w:r w:rsidRPr="00AF1325">
        <w:rPr>
          <w:rFonts w:ascii="Palatino Linotype" w:eastAsia="Palatino Linotype" w:hAnsi="Palatino Linotype" w:cs="Palatino Linotype"/>
        </w:rPr>
        <w:t xml:space="preserve"> Se </w:t>
      </w:r>
      <w:r w:rsidRPr="00AF1325">
        <w:rPr>
          <w:rFonts w:ascii="Palatino Linotype" w:eastAsia="Palatino Linotype" w:hAnsi="Palatino Linotype" w:cs="Palatino Linotype"/>
          <w:b/>
        </w:rPr>
        <w:t xml:space="preserve">MODIFICA </w:t>
      </w:r>
      <w:r w:rsidRPr="00AF1325">
        <w:rPr>
          <w:rFonts w:ascii="Palatino Linotype" w:eastAsia="Palatino Linotype" w:hAnsi="Palatino Linotype" w:cs="Palatino Linotype"/>
        </w:rPr>
        <w:t xml:space="preserve">la respuesta emitida por </w:t>
      </w:r>
      <w:r w:rsidRPr="00AF1325">
        <w:rPr>
          <w:rFonts w:ascii="Palatino Linotype" w:eastAsia="Palatino Linotype" w:hAnsi="Palatino Linotype" w:cs="Palatino Linotype"/>
          <w:b/>
        </w:rPr>
        <w:t>EL</w:t>
      </w:r>
      <w:r w:rsidRPr="00AF1325">
        <w:rPr>
          <w:rFonts w:ascii="Palatino Linotype" w:eastAsia="Palatino Linotype" w:hAnsi="Palatino Linotype" w:cs="Palatino Linotype"/>
        </w:rPr>
        <w:t xml:space="preserve"> </w:t>
      </w:r>
      <w:r w:rsidRPr="00AF1325">
        <w:rPr>
          <w:rFonts w:ascii="Palatino Linotype" w:eastAsia="Palatino Linotype" w:hAnsi="Palatino Linotype" w:cs="Palatino Linotype"/>
          <w:b/>
        </w:rPr>
        <w:t>SUJETO OBLIGADO</w:t>
      </w:r>
      <w:r w:rsidRPr="00AF1325">
        <w:rPr>
          <w:rFonts w:ascii="Palatino Linotype" w:eastAsia="Palatino Linotype" w:hAnsi="Palatino Linotype" w:cs="Palatino Linotype"/>
        </w:rPr>
        <w:t xml:space="preserve"> y se ordena que en términos del Considerando </w:t>
      </w:r>
      <w:r w:rsidRPr="00AF1325">
        <w:rPr>
          <w:rFonts w:ascii="Palatino Linotype" w:eastAsia="Palatino Linotype" w:hAnsi="Palatino Linotype" w:cs="Palatino Linotype"/>
          <w:b/>
        </w:rPr>
        <w:t>SEXTO</w:t>
      </w:r>
      <w:r w:rsidRPr="00AF1325">
        <w:rPr>
          <w:rFonts w:ascii="Palatino Linotype" w:eastAsia="Palatino Linotype" w:hAnsi="Palatino Linotype" w:cs="Palatino Linotype"/>
        </w:rPr>
        <w:t xml:space="preserve"> haga entrega al</w:t>
      </w:r>
      <w:r w:rsidRPr="00AF1325">
        <w:rPr>
          <w:rFonts w:ascii="Palatino Linotype" w:eastAsia="Palatino Linotype" w:hAnsi="Palatino Linotype" w:cs="Palatino Linotype"/>
          <w:b/>
        </w:rPr>
        <w:t xml:space="preserve"> RECURRENTE </w:t>
      </w:r>
      <w:r w:rsidRPr="00AF1325">
        <w:rPr>
          <w:rFonts w:ascii="Palatino Linotype" w:eastAsia="Palatino Linotype" w:hAnsi="Palatino Linotype" w:cs="Palatino Linotype"/>
        </w:rPr>
        <w:t xml:space="preserve">mediante el Sistema de Acceso a la Información Mexiquense (SAIMEX), en versión pública de lo siguiente: </w:t>
      </w:r>
    </w:p>
    <w:p w14:paraId="4F81D886" w14:textId="77777777" w:rsidR="008B3D91" w:rsidRPr="00AF1325" w:rsidRDefault="00EC4C6F">
      <w:pPr>
        <w:numPr>
          <w:ilvl w:val="0"/>
          <w:numId w:val="5"/>
        </w:numPr>
        <w:tabs>
          <w:tab w:val="left" w:pos="709"/>
        </w:tabs>
        <w:ind w:right="89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 xml:space="preserve">Formatos Únicos de Movimientos del servidor público referido en la solicitud de información en el periodo comprendido del primero de enero de dos mil diecisiete al dieciséis de marzo de dos mil diecinueve en versión pública </w:t>
      </w:r>
    </w:p>
    <w:p w14:paraId="435C6037" w14:textId="77777777" w:rsidR="008B3D91" w:rsidRPr="00AF1325" w:rsidRDefault="008B3D91">
      <w:pPr>
        <w:tabs>
          <w:tab w:val="left" w:pos="709"/>
        </w:tabs>
        <w:ind w:left="1417" w:right="899"/>
        <w:jc w:val="both"/>
        <w:rPr>
          <w:rFonts w:ascii="Palatino Linotype" w:eastAsia="Palatino Linotype" w:hAnsi="Palatino Linotype" w:cs="Palatino Linotype"/>
          <w:i/>
          <w:sz w:val="22"/>
          <w:szCs w:val="22"/>
        </w:rPr>
      </w:pPr>
    </w:p>
    <w:p w14:paraId="49E3FCD7" w14:textId="77777777" w:rsidR="008B3D91" w:rsidRPr="00AF1325" w:rsidRDefault="00EC4C6F">
      <w:pPr>
        <w:tabs>
          <w:tab w:val="left" w:pos="709"/>
        </w:tabs>
        <w:ind w:left="1417" w:right="89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 xml:space="preserve">Debiendo notificar al </w:t>
      </w:r>
      <w:r w:rsidRPr="00AF1325">
        <w:rPr>
          <w:rFonts w:ascii="Palatino Linotype" w:eastAsia="Palatino Linotype" w:hAnsi="Palatino Linotype" w:cs="Palatino Linotype"/>
          <w:b/>
          <w:i/>
          <w:sz w:val="22"/>
          <w:szCs w:val="22"/>
        </w:rPr>
        <w:t>RECURRENTE</w:t>
      </w:r>
      <w:r w:rsidRPr="00AF1325">
        <w:rPr>
          <w:rFonts w:ascii="Palatino Linotype" w:eastAsia="Palatino Linotype" w:hAnsi="Palatino Linotype" w:cs="Palatino Linotype"/>
          <w:i/>
          <w:sz w:val="22"/>
          <w:szCs w:val="22"/>
        </w:rPr>
        <w:t xml:space="preserve"> el Acuerdo de clasificación de la información que emita el Comité de Transparencia con motivo de la versión pública.</w:t>
      </w:r>
    </w:p>
    <w:p w14:paraId="4A679C4C" w14:textId="77777777" w:rsidR="008B3D91" w:rsidRPr="00AF1325" w:rsidRDefault="008B3D91">
      <w:pPr>
        <w:tabs>
          <w:tab w:val="left" w:pos="709"/>
        </w:tabs>
        <w:ind w:left="850" w:right="899"/>
        <w:jc w:val="both"/>
        <w:rPr>
          <w:rFonts w:ascii="Palatino Linotype" w:eastAsia="Palatino Linotype" w:hAnsi="Palatino Linotype" w:cs="Palatino Linotype"/>
          <w:i/>
          <w:sz w:val="22"/>
          <w:szCs w:val="22"/>
        </w:rPr>
      </w:pPr>
    </w:p>
    <w:p w14:paraId="03E3E16F" w14:textId="77777777" w:rsidR="008B3D91" w:rsidRPr="00AF1325" w:rsidRDefault="00EC4C6F">
      <w:pPr>
        <w:numPr>
          <w:ilvl w:val="0"/>
          <w:numId w:val="5"/>
        </w:numPr>
        <w:tabs>
          <w:tab w:val="left" w:pos="709"/>
        </w:tabs>
        <w:ind w:right="899"/>
        <w:jc w:val="both"/>
        <w:rPr>
          <w:rFonts w:ascii="Palatino Linotype" w:eastAsia="Palatino Linotype" w:hAnsi="Palatino Linotype" w:cs="Palatino Linotype"/>
          <w:i/>
          <w:sz w:val="22"/>
          <w:szCs w:val="22"/>
        </w:rPr>
      </w:pPr>
      <w:r w:rsidRPr="00AF1325">
        <w:rPr>
          <w:rFonts w:ascii="Palatino Linotype" w:eastAsia="Palatino Linotype" w:hAnsi="Palatino Linotype" w:cs="Palatino Linotype"/>
          <w:i/>
          <w:sz w:val="22"/>
          <w:szCs w:val="22"/>
        </w:rPr>
        <w:t>El Acuerdo que emita su Comité de Transparencia en donde de forma fundada y motivada clasifique como reservada la información contenida en los oficios 28C0101320100L/1849/2022, 28C0101320100L/1850/2022, 28C0101320100L/1851/2022, 28C0101320100L/1856/2022 y 28C0101320100L/1857/2022.</w:t>
      </w:r>
    </w:p>
    <w:p w14:paraId="584C2049" w14:textId="77777777" w:rsidR="008B3D91" w:rsidRPr="00AF1325" w:rsidRDefault="008B3D91">
      <w:pPr>
        <w:tabs>
          <w:tab w:val="left" w:pos="709"/>
        </w:tabs>
        <w:ind w:left="850" w:right="899"/>
        <w:jc w:val="both"/>
        <w:rPr>
          <w:rFonts w:ascii="Palatino Linotype" w:eastAsia="Palatino Linotype" w:hAnsi="Palatino Linotype" w:cs="Palatino Linotype"/>
          <w:i/>
          <w:sz w:val="22"/>
          <w:szCs w:val="22"/>
        </w:rPr>
      </w:pPr>
    </w:p>
    <w:p w14:paraId="7B7F7CDD" w14:textId="77777777" w:rsidR="008B3D91" w:rsidRPr="00AF1325" w:rsidRDefault="00EC4C6F">
      <w:pPr>
        <w:spacing w:line="360" w:lineRule="auto"/>
        <w:jc w:val="both"/>
        <w:rPr>
          <w:rFonts w:ascii="Palatino Linotype" w:eastAsia="Palatino Linotype" w:hAnsi="Palatino Linotype" w:cs="Palatino Linotype"/>
        </w:rPr>
      </w:pPr>
      <w:r w:rsidRPr="00AF1325">
        <w:rPr>
          <w:rFonts w:ascii="Palatino Linotype" w:eastAsia="Palatino Linotype" w:hAnsi="Palatino Linotype" w:cs="Palatino Linotype"/>
          <w:b/>
        </w:rPr>
        <w:t>TERCERO. Notifíquese</w:t>
      </w:r>
      <w:r w:rsidRPr="00AF1325">
        <w:rPr>
          <w:rFonts w:ascii="Palatino Linotype" w:eastAsia="Palatino Linotype" w:hAnsi="Palatino Linotype" w:cs="Palatino Linotype"/>
          <w:b/>
          <w:i/>
        </w:rPr>
        <w:t xml:space="preserve"> </w:t>
      </w:r>
      <w:r w:rsidRPr="00AF1325">
        <w:rPr>
          <w:rFonts w:ascii="Palatino Linotype" w:eastAsia="Palatino Linotype" w:hAnsi="Palatino Linotype" w:cs="Palatino Linotype"/>
        </w:rPr>
        <w:t>al Titular de la Unidad de Transparencia del</w:t>
      </w:r>
      <w:r w:rsidRPr="00AF1325">
        <w:rPr>
          <w:rFonts w:ascii="Palatino Linotype" w:eastAsia="Palatino Linotype" w:hAnsi="Palatino Linotype" w:cs="Palatino Linotype"/>
          <w:b/>
        </w:rPr>
        <w:t xml:space="preserve"> </w:t>
      </w:r>
      <w:r w:rsidRPr="00AF1325">
        <w:rPr>
          <w:rFonts w:ascii="Palatino Linotype" w:eastAsia="Palatino Linotype" w:hAnsi="Palatino Linotype" w:cs="Palatino Linotype"/>
        </w:rPr>
        <w:t>Sujeto Obligado por medio del Sistema de Acceso a la Información Mexiquense (</w:t>
      </w:r>
      <w:r w:rsidRPr="00AF1325">
        <w:rPr>
          <w:rFonts w:ascii="Palatino Linotype" w:eastAsia="Palatino Linotype" w:hAnsi="Palatino Linotype" w:cs="Palatino Linotype"/>
          <w:b/>
        </w:rPr>
        <w:t>SAIMEX),</w:t>
      </w:r>
      <w:r w:rsidRPr="00AF1325">
        <w:rPr>
          <w:rFonts w:ascii="Palatino Linotype" w:eastAsia="Palatino Linotype" w:hAnsi="Palatino Linotype" w:cs="Palatino Linotype"/>
        </w:rPr>
        <w:t xml:space="preserve"> para que conforme al artículo 186 último párrafo, 189 segundo párrafo y 194 de la Ley de </w:t>
      </w:r>
      <w:r w:rsidRPr="00AF1325">
        <w:rPr>
          <w:rFonts w:ascii="Palatino Linotype" w:eastAsia="Palatino Linotype" w:hAnsi="Palatino Linotype" w:cs="Palatino Linotype"/>
        </w:rPr>
        <w:lastRenderedPageBreak/>
        <w:t xml:space="preserve">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 </w:t>
      </w:r>
    </w:p>
    <w:p w14:paraId="64E61D26" w14:textId="77777777" w:rsidR="008B3D91" w:rsidRPr="00AF1325" w:rsidRDefault="008B3D91">
      <w:pPr>
        <w:spacing w:line="360" w:lineRule="auto"/>
        <w:jc w:val="both"/>
        <w:rPr>
          <w:rFonts w:ascii="Palatino Linotype" w:eastAsia="Palatino Linotype" w:hAnsi="Palatino Linotype" w:cs="Palatino Linotype"/>
          <w:b/>
        </w:rPr>
      </w:pPr>
    </w:p>
    <w:p w14:paraId="6AF9262D" w14:textId="77777777" w:rsidR="008B3D91" w:rsidRPr="00AF1325" w:rsidRDefault="00EC4C6F">
      <w:pPr>
        <w:spacing w:line="360" w:lineRule="auto"/>
        <w:jc w:val="both"/>
        <w:rPr>
          <w:rFonts w:ascii="Palatino Linotype" w:eastAsia="Palatino Linotype" w:hAnsi="Palatino Linotype" w:cs="Palatino Linotype"/>
        </w:rPr>
      </w:pPr>
      <w:r w:rsidRPr="00AF1325">
        <w:rPr>
          <w:rFonts w:ascii="Palatino Linotype" w:eastAsia="Palatino Linotype" w:hAnsi="Palatino Linotype" w:cs="Palatino Linotype"/>
          <w:b/>
        </w:rPr>
        <w:t xml:space="preserve">CUARTO. </w:t>
      </w:r>
      <w:r w:rsidRPr="00AF1325">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33A7159" w14:textId="77777777" w:rsidR="008B3D91" w:rsidRPr="00AF1325" w:rsidRDefault="008B3D91">
      <w:pPr>
        <w:spacing w:line="360" w:lineRule="auto"/>
        <w:jc w:val="both"/>
        <w:rPr>
          <w:rFonts w:ascii="Palatino Linotype" w:eastAsia="Palatino Linotype" w:hAnsi="Palatino Linotype" w:cs="Palatino Linotype"/>
          <w:b/>
        </w:rPr>
      </w:pPr>
    </w:p>
    <w:p w14:paraId="241B5DD8" w14:textId="77777777" w:rsidR="008B3D91" w:rsidRDefault="00EC4C6F">
      <w:pPr>
        <w:spacing w:line="360" w:lineRule="auto"/>
        <w:jc w:val="both"/>
        <w:rPr>
          <w:rFonts w:ascii="Palatino Linotype" w:eastAsia="Palatino Linotype" w:hAnsi="Palatino Linotype" w:cs="Palatino Linotype"/>
        </w:rPr>
      </w:pPr>
      <w:r w:rsidRPr="00AF1325">
        <w:rPr>
          <w:rFonts w:ascii="Palatino Linotype" w:eastAsia="Palatino Linotype" w:hAnsi="Palatino Linotype" w:cs="Palatino Linotype"/>
          <w:b/>
        </w:rPr>
        <w:t xml:space="preserve">QUINTO. Notifíquese </w:t>
      </w:r>
      <w:r w:rsidRPr="00AF1325">
        <w:rPr>
          <w:rFonts w:ascii="Palatino Linotype" w:eastAsia="Palatino Linotype" w:hAnsi="Palatino Linotype" w:cs="Palatino Linotype"/>
        </w:rPr>
        <w:t>la presente resolución al Recurrente mediante el Sistema de Acceso a la Información Mexiquense (SAIMEX) y hágase de su conocimiento que, de conformidad con lo establecido en el artículo 196 de la Ley de Transparencia y Acceso a la Información Pública del Estado de México y Municipios, y en los artículos 159 y 160 de la Ley General de Transparencia y Acceso a la Información Pública, en caso de que considere que la resolución le cause algún perjuicio podrá impugnarla vía recurso de inconformidad ante el Instituto Nacional de Transparencia, Acceso a la Información y Protección de Datos Personales, o bien, vía juicio de amparo en los términos de las leyes aplicables podrá promover el Juicio de Amparo en los términos de las leyes aplicables.</w:t>
      </w:r>
    </w:p>
    <w:p w14:paraId="5501C2F0" w14:textId="77777777" w:rsidR="00F764A7" w:rsidRPr="00AF1325" w:rsidRDefault="00F764A7">
      <w:pPr>
        <w:spacing w:line="360" w:lineRule="auto"/>
        <w:jc w:val="both"/>
        <w:rPr>
          <w:rFonts w:ascii="Palatino Linotype" w:eastAsia="Palatino Linotype" w:hAnsi="Palatino Linotype" w:cs="Palatino Linotype"/>
        </w:rPr>
      </w:pPr>
    </w:p>
    <w:p w14:paraId="48EBDA58" w14:textId="77777777" w:rsidR="008B3D91" w:rsidRPr="00AF1325" w:rsidRDefault="008B3D91">
      <w:pPr>
        <w:widowControl w:val="0"/>
        <w:spacing w:line="360" w:lineRule="auto"/>
        <w:jc w:val="both"/>
        <w:rPr>
          <w:rFonts w:ascii="Palatino Linotype" w:eastAsia="Palatino Linotype" w:hAnsi="Palatino Linotype" w:cs="Palatino Linotype"/>
        </w:rPr>
      </w:pPr>
    </w:p>
    <w:p w14:paraId="06614C6A" w14:textId="3BECF264" w:rsidR="00337993" w:rsidRPr="00AF1325" w:rsidRDefault="00337993" w:rsidP="00337993">
      <w:pPr>
        <w:widowControl w:val="0"/>
        <w:autoSpaceDE w:val="0"/>
        <w:autoSpaceDN w:val="0"/>
        <w:adjustRightInd w:val="0"/>
        <w:spacing w:line="360" w:lineRule="auto"/>
        <w:jc w:val="both"/>
      </w:pPr>
      <w:r w:rsidRPr="00AF1325">
        <w:rPr>
          <w:rFonts w:ascii="Palatino Linotype" w:hAnsi="Palatino Linotype" w:cs="Arial"/>
          <w:color w:val="000000" w:themeColor="text1"/>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EMITIENDO VOTO PARTICULAR Y GUADALUPE RAMÍREZ PEÑA; EN LA VIGÉSIMA CUARTA SESIÓN ORDINARIA CELEBRADA EL VEINTINUEVE DE JUNIO DE DOS MIL VEINTIDÓS, ANTE EL SECRETARIO TÉCNICO DEL PLENO, ALEXIS TAPIA RAMÍREZ.</w:t>
      </w:r>
    </w:p>
    <w:p w14:paraId="5A02CFC1" w14:textId="5A10E45C" w:rsidR="008B3D91" w:rsidRDefault="00337993">
      <w:pPr>
        <w:spacing w:line="360" w:lineRule="auto"/>
        <w:jc w:val="both"/>
        <w:rPr>
          <w:rFonts w:ascii="Palatino Linotype" w:eastAsia="Palatino Linotype" w:hAnsi="Palatino Linotype" w:cs="Palatino Linotype"/>
          <w:sz w:val="14"/>
          <w:szCs w:val="14"/>
        </w:rPr>
      </w:pPr>
      <w:r w:rsidRPr="00AF1325">
        <w:rPr>
          <w:rFonts w:ascii="Palatino Linotype" w:eastAsia="Palatino Linotype" w:hAnsi="Palatino Linotype" w:cs="Palatino Linotype"/>
          <w:sz w:val="14"/>
          <w:szCs w:val="14"/>
        </w:rPr>
        <w:t>JMV/CCR/</w:t>
      </w:r>
      <w:r w:rsidR="00EC4C6F" w:rsidRPr="00AF1325">
        <w:rPr>
          <w:rFonts w:ascii="Palatino Linotype" w:eastAsia="Palatino Linotype" w:hAnsi="Palatino Linotype" w:cs="Palatino Linotype"/>
          <w:sz w:val="14"/>
          <w:szCs w:val="14"/>
        </w:rPr>
        <w:t>BLA/DEMF/PMRE</w:t>
      </w:r>
    </w:p>
    <w:p w14:paraId="38E910B5" w14:textId="77777777" w:rsidR="008B3D91" w:rsidRDefault="00EC4C6F">
      <w:pPr>
        <w:rPr>
          <w:rFonts w:ascii="Palatino Linotype" w:eastAsia="Palatino Linotype" w:hAnsi="Palatino Linotype" w:cs="Palatino Linotype"/>
        </w:rPr>
      </w:pPr>
      <w:r>
        <w:br w:type="page"/>
      </w:r>
    </w:p>
    <w:p w14:paraId="6032B151" w14:textId="77777777" w:rsidR="008B3D91" w:rsidRDefault="008B3D91">
      <w:pPr>
        <w:spacing w:line="360" w:lineRule="auto"/>
        <w:jc w:val="both"/>
        <w:rPr>
          <w:rFonts w:ascii="Palatino Linotype" w:eastAsia="Palatino Linotype" w:hAnsi="Palatino Linotype" w:cs="Palatino Linotype"/>
        </w:rPr>
      </w:pPr>
    </w:p>
    <w:p w14:paraId="13C947CC" w14:textId="77777777" w:rsidR="008B3D91" w:rsidRDefault="008B3D91">
      <w:pPr>
        <w:spacing w:line="360" w:lineRule="auto"/>
        <w:jc w:val="both"/>
        <w:rPr>
          <w:rFonts w:ascii="Palatino Linotype" w:eastAsia="Palatino Linotype" w:hAnsi="Palatino Linotype" w:cs="Palatino Linotype"/>
        </w:rPr>
      </w:pPr>
    </w:p>
    <w:p w14:paraId="2BD408A5" w14:textId="77777777" w:rsidR="008B3D91" w:rsidRDefault="008B3D91">
      <w:pPr>
        <w:spacing w:line="360" w:lineRule="auto"/>
        <w:jc w:val="both"/>
        <w:rPr>
          <w:rFonts w:ascii="Palatino Linotype" w:eastAsia="Palatino Linotype" w:hAnsi="Palatino Linotype" w:cs="Palatino Linotype"/>
        </w:rPr>
      </w:pPr>
    </w:p>
    <w:p w14:paraId="005C69E0" w14:textId="77777777" w:rsidR="008B3D91" w:rsidRDefault="008B3D91">
      <w:pPr>
        <w:spacing w:line="360" w:lineRule="auto"/>
        <w:jc w:val="both"/>
        <w:rPr>
          <w:rFonts w:ascii="Palatino Linotype" w:eastAsia="Palatino Linotype" w:hAnsi="Palatino Linotype" w:cs="Palatino Linotype"/>
        </w:rPr>
      </w:pPr>
    </w:p>
    <w:p w14:paraId="7456783C" w14:textId="77777777" w:rsidR="008B3D91" w:rsidRDefault="008B3D91">
      <w:pPr>
        <w:spacing w:line="360" w:lineRule="auto"/>
        <w:jc w:val="both"/>
        <w:rPr>
          <w:rFonts w:ascii="Palatino Linotype" w:eastAsia="Palatino Linotype" w:hAnsi="Palatino Linotype" w:cs="Palatino Linotype"/>
        </w:rPr>
      </w:pPr>
    </w:p>
    <w:p w14:paraId="344F890A" w14:textId="77777777" w:rsidR="008B3D91" w:rsidRDefault="008B3D91">
      <w:pPr>
        <w:spacing w:line="360" w:lineRule="auto"/>
        <w:jc w:val="both"/>
        <w:rPr>
          <w:rFonts w:ascii="Palatino Linotype" w:eastAsia="Palatino Linotype" w:hAnsi="Palatino Linotype" w:cs="Palatino Linotype"/>
        </w:rPr>
      </w:pPr>
    </w:p>
    <w:p w14:paraId="6A49146E" w14:textId="77777777" w:rsidR="008B3D91" w:rsidRDefault="008B3D91">
      <w:pPr>
        <w:spacing w:line="360" w:lineRule="auto"/>
        <w:jc w:val="both"/>
        <w:rPr>
          <w:rFonts w:ascii="Palatino Linotype" w:eastAsia="Palatino Linotype" w:hAnsi="Palatino Linotype" w:cs="Palatino Linotype"/>
        </w:rPr>
      </w:pPr>
    </w:p>
    <w:p w14:paraId="10A1AAF6" w14:textId="77777777" w:rsidR="008B3D91" w:rsidRDefault="008B3D91">
      <w:pPr>
        <w:spacing w:line="360" w:lineRule="auto"/>
        <w:jc w:val="both"/>
        <w:rPr>
          <w:rFonts w:ascii="Palatino Linotype" w:eastAsia="Palatino Linotype" w:hAnsi="Palatino Linotype" w:cs="Palatino Linotype"/>
        </w:rPr>
      </w:pPr>
    </w:p>
    <w:p w14:paraId="25286188" w14:textId="77777777" w:rsidR="008B3D91" w:rsidRDefault="008B3D91">
      <w:pPr>
        <w:spacing w:line="360" w:lineRule="auto"/>
        <w:jc w:val="both"/>
        <w:rPr>
          <w:rFonts w:ascii="Palatino Linotype" w:eastAsia="Palatino Linotype" w:hAnsi="Palatino Linotype" w:cs="Palatino Linotype"/>
        </w:rPr>
      </w:pPr>
    </w:p>
    <w:p w14:paraId="193260CC" w14:textId="77777777" w:rsidR="008B3D91" w:rsidRDefault="008B3D91">
      <w:pPr>
        <w:spacing w:line="360" w:lineRule="auto"/>
        <w:jc w:val="both"/>
        <w:rPr>
          <w:rFonts w:ascii="Palatino Linotype" w:eastAsia="Palatino Linotype" w:hAnsi="Palatino Linotype" w:cs="Palatino Linotype"/>
        </w:rPr>
      </w:pPr>
    </w:p>
    <w:p w14:paraId="3CB8230A" w14:textId="77777777" w:rsidR="008B3D91" w:rsidRDefault="008B3D91">
      <w:pPr>
        <w:spacing w:line="360" w:lineRule="auto"/>
        <w:jc w:val="both"/>
        <w:rPr>
          <w:rFonts w:ascii="Palatino Linotype" w:eastAsia="Palatino Linotype" w:hAnsi="Palatino Linotype" w:cs="Palatino Linotype"/>
        </w:rPr>
      </w:pPr>
    </w:p>
    <w:p w14:paraId="7F25018F" w14:textId="77777777" w:rsidR="008B3D91" w:rsidRDefault="008B3D91">
      <w:pPr>
        <w:spacing w:line="360" w:lineRule="auto"/>
        <w:jc w:val="both"/>
        <w:rPr>
          <w:rFonts w:ascii="Palatino Linotype" w:eastAsia="Palatino Linotype" w:hAnsi="Palatino Linotype" w:cs="Palatino Linotype"/>
        </w:rPr>
      </w:pPr>
    </w:p>
    <w:p w14:paraId="49B9BD5D" w14:textId="77777777" w:rsidR="008B3D91" w:rsidRDefault="008B3D91">
      <w:pPr>
        <w:spacing w:line="360" w:lineRule="auto"/>
        <w:jc w:val="both"/>
        <w:rPr>
          <w:rFonts w:ascii="Palatino Linotype" w:eastAsia="Palatino Linotype" w:hAnsi="Palatino Linotype" w:cs="Palatino Linotype"/>
        </w:rPr>
      </w:pPr>
    </w:p>
    <w:p w14:paraId="75A280B5" w14:textId="77777777" w:rsidR="008B3D91" w:rsidRDefault="008B3D91">
      <w:pPr>
        <w:spacing w:line="360" w:lineRule="auto"/>
        <w:jc w:val="both"/>
        <w:rPr>
          <w:rFonts w:ascii="Palatino Linotype" w:eastAsia="Palatino Linotype" w:hAnsi="Palatino Linotype" w:cs="Palatino Linotype"/>
        </w:rPr>
      </w:pPr>
    </w:p>
    <w:p w14:paraId="76309D7B" w14:textId="77777777" w:rsidR="008B3D91" w:rsidRDefault="008B3D91">
      <w:pPr>
        <w:spacing w:line="360" w:lineRule="auto"/>
        <w:jc w:val="both"/>
        <w:rPr>
          <w:rFonts w:ascii="Palatino Linotype" w:eastAsia="Palatino Linotype" w:hAnsi="Palatino Linotype" w:cs="Palatino Linotype"/>
        </w:rPr>
      </w:pPr>
    </w:p>
    <w:p w14:paraId="42167018" w14:textId="77777777" w:rsidR="008B3D91" w:rsidRDefault="008B3D91">
      <w:pPr>
        <w:spacing w:line="360" w:lineRule="auto"/>
        <w:jc w:val="both"/>
        <w:rPr>
          <w:rFonts w:ascii="Palatino Linotype" w:eastAsia="Palatino Linotype" w:hAnsi="Palatino Linotype" w:cs="Palatino Linotype"/>
        </w:rPr>
      </w:pPr>
    </w:p>
    <w:p w14:paraId="71D71EA9" w14:textId="77777777" w:rsidR="008B3D91" w:rsidRDefault="008B3D91">
      <w:pPr>
        <w:spacing w:line="360" w:lineRule="auto"/>
        <w:jc w:val="both"/>
        <w:rPr>
          <w:rFonts w:ascii="Palatino Linotype" w:eastAsia="Palatino Linotype" w:hAnsi="Palatino Linotype" w:cs="Palatino Linotype"/>
        </w:rPr>
      </w:pPr>
    </w:p>
    <w:p w14:paraId="64C02058" w14:textId="77777777" w:rsidR="008B3D91" w:rsidRDefault="008B3D91">
      <w:pPr>
        <w:spacing w:line="360" w:lineRule="auto"/>
        <w:jc w:val="both"/>
        <w:rPr>
          <w:rFonts w:ascii="Palatino Linotype" w:eastAsia="Palatino Linotype" w:hAnsi="Palatino Linotype" w:cs="Palatino Linotype"/>
        </w:rPr>
      </w:pPr>
    </w:p>
    <w:sectPr w:rsidR="008B3D9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D44E9A" w14:textId="77777777" w:rsidR="009B6B47" w:rsidRDefault="009B6B47">
      <w:r>
        <w:separator/>
      </w:r>
    </w:p>
  </w:endnote>
  <w:endnote w:type="continuationSeparator" w:id="0">
    <w:p w14:paraId="565BF1C3" w14:textId="77777777" w:rsidR="009B6B47" w:rsidRDefault="009B6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847867" w14:textId="77777777" w:rsidR="008B3D91" w:rsidRDefault="00EC4C6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8F6818">
      <w:rPr>
        <w:rFonts w:ascii="Palatino Linotype" w:eastAsia="Palatino Linotype" w:hAnsi="Palatino Linotype" w:cs="Palatino Linotype"/>
        <w:noProof/>
        <w:color w:val="000000"/>
        <w:sz w:val="22"/>
        <w:szCs w:val="22"/>
      </w:rPr>
      <w:t>20</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8F6818">
      <w:rPr>
        <w:rFonts w:ascii="Palatino Linotype" w:eastAsia="Palatino Linotype" w:hAnsi="Palatino Linotype" w:cs="Palatino Linotype"/>
        <w:noProof/>
        <w:color w:val="000000"/>
        <w:sz w:val="22"/>
        <w:szCs w:val="22"/>
      </w:rPr>
      <w:t>57</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659A36" w14:textId="77777777" w:rsidR="008B3D91" w:rsidRDefault="00EC4C6F">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8F6818">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8F6818">
      <w:rPr>
        <w:rFonts w:ascii="Palatino Linotype" w:eastAsia="Palatino Linotype" w:hAnsi="Palatino Linotype" w:cs="Palatino Linotype"/>
        <w:noProof/>
        <w:color w:val="000000"/>
        <w:sz w:val="22"/>
        <w:szCs w:val="22"/>
      </w:rPr>
      <w:t>57</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6FD7CB" w14:textId="77777777" w:rsidR="009B6B47" w:rsidRDefault="009B6B47">
      <w:r>
        <w:separator/>
      </w:r>
    </w:p>
  </w:footnote>
  <w:footnote w:type="continuationSeparator" w:id="0">
    <w:p w14:paraId="76A42C29" w14:textId="77777777" w:rsidR="009B6B47" w:rsidRDefault="009B6B47">
      <w:r>
        <w:continuationSeparator/>
      </w:r>
    </w:p>
  </w:footnote>
  <w:footnote w:id="1">
    <w:p w14:paraId="4C66A1F8" w14:textId="77777777" w:rsidR="008B3D91" w:rsidRDefault="00EC4C6F">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i/>
          <w:sz w:val="18"/>
          <w:szCs w:val="18"/>
        </w:rPr>
        <w:t>https://legislacion.edomex.gob.mx/sites/legislacion.edomex.gob.mx/files/files/pdf/gct/2021/diciembre/dic221/dic221q.pdf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4B6DE" w14:textId="77777777" w:rsidR="008B3D91" w:rsidRDefault="009B6B47">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185EBD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style="position:absolute;margin-left:0;margin-top:0;width:540pt;height:10in;z-index:-251657728;mso-position-horizontal:center;mso-position-horizontal-relative:margin;mso-position-vertical:center;mso-position-vertical-relative:margin">
          <v:imagedata r:id="rId1" o:title="image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AB153" w14:textId="77777777" w:rsidR="008B3D91" w:rsidRDefault="009B6B47">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sz w:val="28"/>
        <w:szCs w:val="28"/>
      </w:rPr>
      <w:pict w14:anchorId="059F49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RESOLUCIÓN" style="position:absolute;margin-left:138.05pt;margin-top:-111.95pt;width:540pt;height:10in;z-index:-251659776;mso-position-horizontal:absolute;mso-position-horizontal-relative:margin;mso-position-vertical:absolute;mso-position-vertical-relative:margin">
          <v:imagedata r:id="rId1" o:title="image3" croptop="-8531f" cropbottom="8531f" cropleft="19205f" cropright="-19205f"/>
          <w10:wrap anchorx="margin" anchory="margin"/>
        </v:shape>
      </w:pict>
    </w:r>
  </w:p>
  <w:tbl>
    <w:tblPr>
      <w:tblStyle w:val="affffff3"/>
      <w:tblW w:w="9534" w:type="dxa"/>
      <w:tblInd w:w="-142" w:type="dxa"/>
      <w:tblLayout w:type="fixed"/>
      <w:tblLook w:val="0400" w:firstRow="0" w:lastRow="0" w:firstColumn="0" w:lastColumn="0" w:noHBand="0" w:noVBand="1"/>
    </w:tblPr>
    <w:tblGrid>
      <w:gridCol w:w="3261"/>
      <w:gridCol w:w="2551"/>
      <w:gridCol w:w="3722"/>
    </w:tblGrid>
    <w:tr w:rsidR="008B3D91" w14:paraId="7E871747" w14:textId="77777777">
      <w:tc>
        <w:tcPr>
          <w:tcW w:w="3261" w:type="dxa"/>
          <w:vMerge w:val="restart"/>
        </w:tcPr>
        <w:p w14:paraId="33719A37" w14:textId="77777777" w:rsidR="008B3D91" w:rsidRDefault="00EC4C6F">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4AD8464E" wp14:editId="660E0D9A">
                <wp:extent cx="1692162" cy="852673"/>
                <wp:effectExtent l="0" t="0" r="0" b="0"/>
                <wp:docPr id="13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2835FA63" w14:textId="77777777" w:rsidR="008B3D91" w:rsidRDefault="00EC4C6F">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39D3699A" w14:textId="77777777" w:rsidR="008B3D91" w:rsidRDefault="00EC4C6F">
          <w:pPr>
            <w:jc w:val="both"/>
            <w:rPr>
              <w:rFonts w:ascii="Palatino Linotype" w:eastAsia="Palatino Linotype" w:hAnsi="Palatino Linotype" w:cs="Palatino Linotype"/>
              <w:b/>
            </w:rPr>
          </w:pPr>
          <w:r>
            <w:rPr>
              <w:rFonts w:ascii="Palatino Linotype" w:eastAsia="Palatino Linotype" w:hAnsi="Palatino Linotype" w:cs="Palatino Linotype"/>
              <w:b/>
            </w:rPr>
            <w:t>05667/INFOEM/IP/RR/2022 y acumulado</w:t>
          </w:r>
        </w:p>
      </w:tc>
    </w:tr>
    <w:tr w:rsidR="008B3D91" w14:paraId="4508D1B7" w14:textId="77777777">
      <w:tc>
        <w:tcPr>
          <w:tcW w:w="3261" w:type="dxa"/>
          <w:vMerge/>
        </w:tcPr>
        <w:p w14:paraId="1F94F2EF" w14:textId="77777777" w:rsidR="008B3D91" w:rsidRDefault="008B3D91">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30388348" w14:textId="77777777" w:rsidR="008B3D91" w:rsidRDefault="00EC4C6F">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03112D70" w14:textId="77777777" w:rsidR="008B3D91" w:rsidRDefault="00EC4C6F">
          <w:pPr>
            <w:jc w:val="both"/>
            <w:rPr>
              <w:rFonts w:ascii="Palatino Linotype" w:eastAsia="Palatino Linotype" w:hAnsi="Palatino Linotype" w:cs="Palatino Linotype"/>
              <w:b/>
            </w:rPr>
          </w:pPr>
          <w:r>
            <w:rPr>
              <w:rFonts w:ascii="Palatino Linotype" w:eastAsia="Palatino Linotype" w:hAnsi="Palatino Linotype" w:cs="Palatino Linotype"/>
              <w:b/>
            </w:rPr>
            <w:t>Instituto de Salud del Estado de México</w:t>
          </w:r>
        </w:p>
      </w:tc>
    </w:tr>
    <w:tr w:rsidR="008B3D91" w14:paraId="421E4530" w14:textId="77777777">
      <w:trPr>
        <w:trHeight w:val="228"/>
      </w:trPr>
      <w:tc>
        <w:tcPr>
          <w:tcW w:w="3261" w:type="dxa"/>
          <w:vMerge/>
        </w:tcPr>
        <w:p w14:paraId="7E6243E1" w14:textId="77777777" w:rsidR="008B3D91" w:rsidRDefault="008B3D91">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1AD2FCE3" w14:textId="77777777" w:rsidR="008B3D91" w:rsidRDefault="00EC4C6F">
          <w:pPr>
            <w:rPr>
              <w:rFonts w:ascii="Palatino Linotype" w:eastAsia="Palatino Linotype" w:hAnsi="Palatino Linotype" w:cs="Palatino Linotype"/>
              <w:b/>
            </w:rPr>
          </w:pPr>
          <w:r>
            <w:rPr>
              <w:rFonts w:ascii="Palatino Linotype" w:eastAsia="Palatino Linotype" w:hAnsi="Palatino Linotype" w:cs="Palatino Linotype"/>
              <w:b/>
            </w:rPr>
            <w:t>Comisionad</w:t>
          </w:r>
          <w:r w:rsidR="00FB02BE">
            <w:rPr>
              <w:rFonts w:ascii="Palatino Linotype" w:eastAsia="Palatino Linotype" w:hAnsi="Palatino Linotype" w:cs="Palatino Linotype"/>
              <w:b/>
            </w:rPr>
            <w:t>o</w:t>
          </w:r>
          <w:r>
            <w:rPr>
              <w:rFonts w:ascii="Palatino Linotype" w:eastAsia="Palatino Linotype" w:hAnsi="Palatino Linotype" w:cs="Palatino Linotype"/>
              <w:b/>
            </w:rPr>
            <w:t xml:space="preserve"> Ponente:</w:t>
          </w:r>
        </w:p>
      </w:tc>
      <w:tc>
        <w:tcPr>
          <w:tcW w:w="3722" w:type="dxa"/>
          <w:shd w:val="clear" w:color="auto" w:fill="auto"/>
        </w:tcPr>
        <w:p w14:paraId="2B3C448B" w14:textId="77777777" w:rsidR="008B3D91" w:rsidRDefault="00FB02BE">
          <w:pPr>
            <w:jc w:val="both"/>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1E512139" w14:textId="77777777" w:rsidR="008B3D91" w:rsidRDefault="008B3D91">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C47C2B" w14:textId="77777777" w:rsidR="008B3D91" w:rsidRDefault="009B6B47">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442CC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RESOLUCIÓN" style="position:absolute;margin-left:0;margin-top:0;width:540pt;height:10in;z-index:-251658752;mso-position-horizontal:center;mso-position-horizontal-relative:margin;mso-position-vertical:center;mso-position-vertical-relative:margin">
          <v:imagedata r:id="rId1" o:title="image3"/>
          <w10:wrap anchorx="margin" anchory="margin"/>
        </v:shape>
      </w:pict>
    </w:r>
  </w:p>
  <w:tbl>
    <w:tblPr>
      <w:tblStyle w:val="affffff4"/>
      <w:tblW w:w="9900" w:type="dxa"/>
      <w:tblInd w:w="-833" w:type="dxa"/>
      <w:tblLayout w:type="fixed"/>
      <w:tblLook w:val="0400" w:firstRow="0" w:lastRow="0" w:firstColumn="0" w:lastColumn="0" w:noHBand="0" w:noVBand="1"/>
    </w:tblPr>
    <w:tblGrid>
      <w:gridCol w:w="3805"/>
      <w:gridCol w:w="3000"/>
      <w:gridCol w:w="3095"/>
    </w:tblGrid>
    <w:tr w:rsidR="008B3D91" w14:paraId="31CD6279" w14:textId="77777777">
      <w:tc>
        <w:tcPr>
          <w:tcW w:w="3805" w:type="dxa"/>
          <w:vMerge w:val="restart"/>
          <w:shd w:val="clear" w:color="auto" w:fill="auto"/>
        </w:tcPr>
        <w:p w14:paraId="68DC464D" w14:textId="77777777" w:rsidR="008B3D91" w:rsidRDefault="00EC4C6F">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0442EDF1" wp14:editId="16AED679">
                <wp:extent cx="1692162" cy="852673"/>
                <wp:effectExtent l="0" t="0" r="0" b="0"/>
                <wp:docPr id="13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6581D927" w14:textId="77777777" w:rsidR="008B3D91" w:rsidRDefault="00EC4C6F">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41749D90" w14:textId="77777777" w:rsidR="008B3D91" w:rsidRDefault="00EC4C6F">
          <w:pPr>
            <w:jc w:val="both"/>
            <w:rPr>
              <w:rFonts w:ascii="Palatino Linotype" w:eastAsia="Palatino Linotype" w:hAnsi="Palatino Linotype" w:cs="Palatino Linotype"/>
              <w:b/>
            </w:rPr>
          </w:pPr>
          <w:r>
            <w:rPr>
              <w:rFonts w:ascii="Palatino Linotype" w:eastAsia="Palatino Linotype" w:hAnsi="Palatino Linotype" w:cs="Palatino Linotype"/>
              <w:b/>
            </w:rPr>
            <w:t>05667/INFOEM/IP/RR/2022 y acumulado</w:t>
          </w:r>
        </w:p>
      </w:tc>
    </w:tr>
    <w:tr w:rsidR="008B3D91" w14:paraId="6EFB14B1" w14:textId="77777777">
      <w:tc>
        <w:tcPr>
          <w:tcW w:w="3805" w:type="dxa"/>
          <w:vMerge/>
          <w:shd w:val="clear" w:color="auto" w:fill="auto"/>
        </w:tcPr>
        <w:p w14:paraId="2F478889" w14:textId="77777777" w:rsidR="008B3D91" w:rsidRDefault="008B3D91">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664DBBAB" w14:textId="77777777" w:rsidR="008B3D91" w:rsidRDefault="00EC4C6F">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4F258F66" w14:textId="3E2E5C70" w:rsidR="008B3D91" w:rsidRDefault="008F6818">
          <w:pPr>
            <w:jc w:val="both"/>
            <w:rPr>
              <w:rFonts w:ascii="Palatino Linotype" w:eastAsia="Palatino Linotype" w:hAnsi="Palatino Linotype" w:cs="Palatino Linotype"/>
              <w:b/>
            </w:rPr>
          </w:pPr>
          <w:r>
            <w:rPr>
              <w:rFonts w:ascii="Palatino Linotype" w:eastAsia="Palatino Linotype" w:hAnsi="Palatino Linotype" w:cs="Palatino Linotype"/>
              <w:b/>
            </w:rPr>
            <w:t>XXXXXXXXXXXXXXXXX</w:t>
          </w:r>
        </w:p>
      </w:tc>
    </w:tr>
    <w:tr w:rsidR="008B3D91" w14:paraId="5ABFAF88" w14:textId="77777777">
      <w:trPr>
        <w:trHeight w:val="228"/>
      </w:trPr>
      <w:tc>
        <w:tcPr>
          <w:tcW w:w="3805" w:type="dxa"/>
          <w:vMerge/>
          <w:shd w:val="clear" w:color="auto" w:fill="auto"/>
        </w:tcPr>
        <w:p w14:paraId="3155C5EF" w14:textId="77777777" w:rsidR="008B3D91" w:rsidRDefault="008B3D91">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42973093" w14:textId="77777777" w:rsidR="008B3D91" w:rsidRDefault="00EC4C6F">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3D2F4D92" w14:textId="77777777" w:rsidR="008B3D91" w:rsidRDefault="00EC4C6F">
          <w:pPr>
            <w:jc w:val="both"/>
            <w:rPr>
              <w:rFonts w:ascii="Palatino Linotype" w:eastAsia="Palatino Linotype" w:hAnsi="Palatino Linotype" w:cs="Palatino Linotype"/>
              <w:b/>
            </w:rPr>
          </w:pPr>
          <w:r>
            <w:rPr>
              <w:rFonts w:ascii="Palatino Linotype" w:eastAsia="Palatino Linotype" w:hAnsi="Palatino Linotype" w:cs="Palatino Linotype"/>
              <w:b/>
            </w:rPr>
            <w:t>Instituto de Salud del Estado de México</w:t>
          </w:r>
        </w:p>
      </w:tc>
    </w:tr>
    <w:tr w:rsidR="008B3D91" w14:paraId="5C64E4FC" w14:textId="77777777">
      <w:tc>
        <w:tcPr>
          <w:tcW w:w="3805" w:type="dxa"/>
          <w:vMerge/>
          <w:shd w:val="clear" w:color="auto" w:fill="auto"/>
        </w:tcPr>
        <w:p w14:paraId="06BDD7EA" w14:textId="77777777" w:rsidR="008B3D91" w:rsidRDefault="008B3D91">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3C10E7E0" w14:textId="77777777" w:rsidR="008B3D91" w:rsidRDefault="00EC4C6F">
          <w:pPr>
            <w:rPr>
              <w:rFonts w:ascii="Palatino Linotype" w:eastAsia="Palatino Linotype" w:hAnsi="Palatino Linotype" w:cs="Palatino Linotype"/>
              <w:b/>
            </w:rPr>
          </w:pPr>
          <w:r>
            <w:rPr>
              <w:rFonts w:ascii="Palatino Linotype" w:eastAsia="Palatino Linotype" w:hAnsi="Palatino Linotype" w:cs="Palatino Linotype"/>
              <w:b/>
            </w:rPr>
            <w:t>Comisionad</w:t>
          </w:r>
          <w:r w:rsidR="00FB02BE">
            <w:rPr>
              <w:rFonts w:ascii="Palatino Linotype" w:eastAsia="Palatino Linotype" w:hAnsi="Palatino Linotype" w:cs="Palatino Linotype"/>
              <w:b/>
            </w:rPr>
            <w:t>o</w:t>
          </w:r>
          <w:r>
            <w:rPr>
              <w:rFonts w:ascii="Palatino Linotype" w:eastAsia="Palatino Linotype" w:hAnsi="Palatino Linotype" w:cs="Palatino Linotype"/>
              <w:b/>
            </w:rPr>
            <w:t xml:space="preserve"> Ponente:</w:t>
          </w:r>
        </w:p>
      </w:tc>
      <w:tc>
        <w:tcPr>
          <w:tcW w:w="3095" w:type="dxa"/>
          <w:shd w:val="clear" w:color="auto" w:fill="auto"/>
        </w:tcPr>
        <w:p w14:paraId="6F9C5B3B" w14:textId="77777777" w:rsidR="008B3D91" w:rsidRDefault="00FB02BE">
          <w:pPr>
            <w:jc w:val="both"/>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25B18FCF" w14:textId="77777777" w:rsidR="008B3D91" w:rsidRDefault="008B3D91">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990371"/>
    <w:multiLevelType w:val="multilevel"/>
    <w:tmpl w:val="46E401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8D218E8"/>
    <w:multiLevelType w:val="multilevel"/>
    <w:tmpl w:val="7D56DA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5A47867"/>
    <w:multiLevelType w:val="multilevel"/>
    <w:tmpl w:val="B058BC26"/>
    <w:lvl w:ilvl="0">
      <w:start w:val="1"/>
      <w:numFmt w:val="lowerLetter"/>
      <w:lvlText w:val="%1)"/>
      <w:lvlJc w:val="left"/>
      <w:pPr>
        <w:ind w:left="360" w:hanging="360"/>
      </w:pPr>
      <w:rPr>
        <w:rFonts w:ascii="Palatino Linotype" w:eastAsia="Palatino Linotype" w:hAnsi="Palatino Linotype" w:cs="Palatino Linotype"/>
      </w:rPr>
    </w:lvl>
    <w:lvl w:ilvl="1">
      <w:start w:val="1"/>
      <w:numFmt w:val="decimal"/>
      <w:lvlText w:val="o"/>
      <w:lvlJc w:val="left"/>
      <w:pPr>
        <w:ind w:left="1080" w:hanging="360"/>
      </w:pPr>
      <w:rPr>
        <w:rFonts w:ascii="Courier New" w:eastAsia="Courier New" w:hAnsi="Courier New" w:cs="Courier New"/>
      </w:rPr>
    </w:lvl>
    <w:lvl w:ilvl="2">
      <w:start w:val="1"/>
      <w:numFmt w:val="decimal"/>
      <w:lvlText w:val=""/>
      <w:lvlJc w:val="left"/>
      <w:pPr>
        <w:ind w:left="1800" w:hanging="360"/>
      </w:pPr>
      <w:rPr>
        <w:rFonts w:ascii="Noto Sans Symbols" w:eastAsia="Noto Sans Symbols" w:hAnsi="Noto Sans Symbols" w:cs="Noto Sans Symbols"/>
      </w:rPr>
    </w:lvl>
    <w:lvl w:ilvl="3">
      <w:start w:val="1"/>
      <w:numFmt w:val="decimal"/>
      <w:lvlText w:val=""/>
      <w:lvlJc w:val="left"/>
      <w:pPr>
        <w:ind w:left="2520" w:hanging="360"/>
      </w:pPr>
      <w:rPr>
        <w:rFonts w:ascii="Noto Sans Symbols" w:eastAsia="Noto Sans Symbols" w:hAnsi="Noto Sans Symbols" w:cs="Noto Sans Symbols"/>
      </w:rPr>
    </w:lvl>
    <w:lvl w:ilvl="4">
      <w:start w:val="1"/>
      <w:numFmt w:val="decimal"/>
      <w:lvlText w:val="o"/>
      <w:lvlJc w:val="left"/>
      <w:pPr>
        <w:ind w:left="3240" w:hanging="360"/>
      </w:pPr>
      <w:rPr>
        <w:rFonts w:ascii="Courier New" w:eastAsia="Courier New" w:hAnsi="Courier New" w:cs="Courier New"/>
      </w:rPr>
    </w:lvl>
    <w:lvl w:ilvl="5">
      <w:start w:val="1"/>
      <w:numFmt w:val="decimal"/>
      <w:lvlText w:val=""/>
      <w:lvlJc w:val="left"/>
      <w:pPr>
        <w:ind w:left="3960" w:hanging="360"/>
      </w:pPr>
      <w:rPr>
        <w:rFonts w:ascii="Noto Sans Symbols" w:eastAsia="Noto Sans Symbols" w:hAnsi="Noto Sans Symbols" w:cs="Noto Sans Symbols"/>
      </w:rPr>
    </w:lvl>
    <w:lvl w:ilvl="6">
      <w:start w:val="1"/>
      <w:numFmt w:val="decimal"/>
      <w:lvlText w:val=""/>
      <w:lvlJc w:val="left"/>
      <w:pPr>
        <w:ind w:left="4680" w:hanging="360"/>
      </w:pPr>
      <w:rPr>
        <w:rFonts w:ascii="Noto Sans Symbols" w:eastAsia="Noto Sans Symbols" w:hAnsi="Noto Sans Symbols" w:cs="Noto Sans Symbols"/>
      </w:rPr>
    </w:lvl>
    <w:lvl w:ilvl="7">
      <w:start w:val="1"/>
      <w:numFmt w:val="decimal"/>
      <w:lvlText w:val="o"/>
      <w:lvlJc w:val="left"/>
      <w:pPr>
        <w:ind w:left="5400" w:hanging="360"/>
      </w:pPr>
      <w:rPr>
        <w:rFonts w:ascii="Courier New" w:eastAsia="Courier New" w:hAnsi="Courier New" w:cs="Courier New"/>
      </w:rPr>
    </w:lvl>
    <w:lvl w:ilvl="8">
      <w:start w:val="1"/>
      <w:numFmt w:val="decimal"/>
      <w:lvlText w:val=""/>
      <w:lvlJc w:val="left"/>
      <w:pPr>
        <w:ind w:left="6120" w:hanging="360"/>
      </w:pPr>
      <w:rPr>
        <w:rFonts w:ascii="Noto Sans Symbols" w:eastAsia="Noto Sans Symbols" w:hAnsi="Noto Sans Symbols" w:cs="Noto Sans Symbols"/>
      </w:rPr>
    </w:lvl>
  </w:abstractNum>
  <w:abstractNum w:abstractNumId="3" w15:restartNumberingAfterBreak="0">
    <w:nsid w:val="4AC1112C"/>
    <w:multiLevelType w:val="multilevel"/>
    <w:tmpl w:val="EAD0EA78"/>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5B760B32"/>
    <w:multiLevelType w:val="multilevel"/>
    <w:tmpl w:val="596CEC9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D91"/>
    <w:rsid w:val="00337993"/>
    <w:rsid w:val="008B3D91"/>
    <w:rsid w:val="008F6818"/>
    <w:rsid w:val="0090707D"/>
    <w:rsid w:val="0092348C"/>
    <w:rsid w:val="0095205C"/>
    <w:rsid w:val="009B6B47"/>
    <w:rsid w:val="00A86BC1"/>
    <w:rsid w:val="00AF1325"/>
    <w:rsid w:val="00B43242"/>
    <w:rsid w:val="00E80259"/>
    <w:rsid w:val="00EC4C6F"/>
    <w:rsid w:val="00F764A7"/>
    <w:rsid w:val="00FB02B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AE9C1B"/>
  <w15:docId w15:val="{0B62E41C-98F2-4F16-AEC3-44DB2A606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f3"/>
    <w:tblPr>
      <w:tblStyleRowBandSize w:val="1"/>
      <w:tblStyleColBandSize w:val="1"/>
      <w:tblCellMar>
        <w:top w:w="100" w:type="dxa"/>
        <w:left w:w="100" w:type="dxa"/>
        <w:bottom w:w="100" w:type="dxa"/>
        <w:right w:w="100" w:type="dxa"/>
      </w:tblCellMar>
    </w:tblPr>
  </w:style>
  <w:style w:type="table" w:customStyle="1" w:styleId="a0">
    <w:basedOn w:val="TableNormalf3"/>
    <w:tblPr>
      <w:tblStyleRowBandSize w:val="1"/>
      <w:tblStyleColBandSize w:val="1"/>
      <w:tblCellMar>
        <w:left w:w="115" w:type="dxa"/>
        <w:right w:w="115" w:type="dxa"/>
      </w:tblCellMar>
    </w:tblPr>
  </w:style>
  <w:style w:type="table" w:customStyle="1" w:styleId="a1">
    <w:basedOn w:val="TableNormalf3"/>
    <w:tblPr>
      <w:tblStyleRowBandSize w:val="1"/>
      <w:tblStyleColBandSize w:val="1"/>
      <w:tblCellMar>
        <w:left w:w="115" w:type="dxa"/>
        <w:right w:w="115" w:type="dxa"/>
      </w:tblCellMar>
    </w:tblPr>
  </w:style>
  <w:style w:type="table" w:customStyle="1" w:styleId="a2">
    <w:basedOn w:val="TableNormalf3"/>
    <w:tblPr>
      <w:tblStyleRowBandSize w:val="1"/>
      <w:tblStyleColBandSize w:val="1"/>
      <w:tblCellMar>
        <w:left w:w="115" w:type="dxa"/>
        <w:right w:w="115" w:type="dxa"/>
      </w:tblCellMar>
    </w:tblPr>
  </w:style>
  <w:style w:type="table" w:customStyle="1" w:styleId="a3">
    <w:basedOn w:val="TableNormalf3"/>
    <w:tblPr>
      <w:tblStyleRowBandSize w:val="1"/>
      <w:tblStyleColBandSize w:val="1"/>
      <w:tblCellMar>
        <w:left w:w="115" w:type="dxa"/>
        <w:right w:w="115" w:type="dxa"/>
      </w:tblCellMar>
    </w:tblPr>
  </w:style>
  <w:style w:type="table" w:customStyle="1" w:styleId="a4">
    <w:basedOn w:val="TableNormalf3"/>
    <w:tblPr>
      <w:tblStyleRowBandSize w:val="1"/>
      <w:tblStyleColBandSize w:val="1"/>
      <w:tblCellMar>
        <w:left w:w="115" w:type="dxa"/>
        <w:right w:w="115" w:type="dxa"/>
      </w:tblCellMar>
    </w:tblPr>
  </w:style>
  <w:style w:type="table" w:customStyle="1" w:styleId="a5">
    <w:basedOn w:val="TableNormalf3"/>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3"/>
    <w:tblPr>
      <w:tblStyleRowBandSize w:val="1"/>
      <w:tblStyleColBandSize w:val="1"/>
      <w:tblCellMar>
        <w:left w:w="115" w:type="dxa"/>
        <w:right w:w="115" w:type="dxa"/>
      </w:tblCellMar>
    </w:tblPr>
  </w:style>
  <w:style w:type="table" w:customStyle="1" w:styleId="a7">
    <w:basedOn w:val="TableNormalf3"/>
    <w:tblPr>
      <w:tblStyleRowBandSize w:val="1"/>
      <w:tblStyleColBandSize w:val="1"/>
      <w:tblCellMar>
        <w:left w:w="115" w:type="dxa"/>
        <w:right w:w="115" w:type="dxa"/>
      </w:tblCellMar>
    </w:tblPr>
  </w:style>
  <w:style w:type="table" w:customStyle="1" w:styleId="a8">
    <w:basedOn w:val="TableNormalf3"/>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3"/>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f0"/>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0"/>
    <w:tblPr>
      <w:tblStyleRowBandSize w:val="1"/>
      <w:tblStyleColBandSize w:val="1"/>
      <w:tblCellMar>
        <w:top w:w="100" w:type="dxa"/>
        <w:left w:w="100" w:type="dxa"/>
        <w:bottom w:w="100" w:type="dxa"/>
        <w:right w:w="100" w:type="dxa"/>
      </w:tblCellMar>
    </w:tblPr>
  </w:style>
  <w:style w:type="table" w:customStyle="1" w:styleId="af4">
    <w:basedOn w:val="TableNormalf0"/>
    <w:tblPr>
      <w:tblStyleRowBandSize w:val="1"/>
      <w:tblStyleColBandSize w:val="1"/>
      <w:tblCellMar>
        <w:top w:w="100" w:type="dxa"/>
        <w:left w:w="100" w:type="dxa"/>
        <w:bottom w:w="100" w:type="dxa"/>
        <w:right w:w="100" w:type="dxa"/>
      </w:tblCellMar>
    </w:tblPr>
  </w:style>
  <w:style w:type="table" w:customStyle="1" w:styleId="af5">
    <w:basedOn w:val="TableNormalf0"/>
    <w:tblPr>
      <w:tblStyleRowBandSize w:val="1"/>
      <w:tblStyleColBandSize w:val="1"/>
      <w:tblCellMar>
        <w:top w:w="100" w:type="dxa"/>
        <w:left w:w="100" w:type="dxa"/>
        <w:bottom w:w="100" w:type="dxa"/>
        <w:right w:w="100" w:type="dxa"/>
      </w:tblCellMar>
    </w:tblPr>
  </w:style>
  <w:style w:type="table" w:customStyle="1" w:styleId="af6">
    <w:basedOn w:val="TableNormalf0"/>
    <w:tblPr>
      <w:tblStyleRowBandSize w:val="1"/>
      <w:tblStyleColBandSize w:val="1"/>
      <w:tblCellMar>
        <w:top w:w="100" w:type="dxa"/>
        <w:left w:w="100" w:type="dxa"/>
        <w:bottom w:w="100" w:type="dxa"/>
        <w:right w:w="100" w:type="dxa"/>
      </w:tblCellMar>
    </w:tblPr>
  </w:style>
  <w:style w:type="table" w:customStyle="1" w:styleId="af7">
    <w:basedOn w:val="TableNormalf0"/>
    <w:tblPr>
      <w:tblStyleRowBandSize w:val="1"/>
      <w:tblStyleColBandSize w:val="1"/>
      <w:tblCellMar>
        <w:top w:w="100" w:type="dxa"/>
        <w:left w:w="100" w:type="dxa"/>
        <w:bottom w:w="100" w:type="dxa"/>
        <w:right w:w="100" w:type="dxa"/>
      </w:tblCellMar>
    </w:tblPr>
  </w:style>
  <w:style w:type="table" w:customStyle="1" w:styleId="af8">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b"/>
    <w:rPr>
      <w:rFonts w:ascii="Arial" w:eastAsia="Arial" w:hAnsi="Arial" w:cs="Arial"/>
      <w:sz w:val="22"/>
      <w:szCs w:val="22"/>
    </w:rPr>
    <w:tblPr>
      <w:tblStyleRowBandSize w:val="1"/>
      <w:tblStyleColBandSize w:val="1"/>
      <w:tblCellMar>
        <w:left w:w="115" w:type="dxa"/>
        <w:right w:w="115" w:type="dxa"/>
      </w:tblCellMar>
    </w:tblPr>
  </w:style>
  <w:style w:type="table" w:customStyle="1" w:styleId="affb">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3">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4">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7">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c">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e">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0">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3">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5">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6">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7">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8">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9">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a">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b">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c">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d">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e">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0">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1">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2">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3">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4">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5">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6">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7">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8">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9">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a">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b">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c">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d">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e">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0">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1">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2">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3">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4">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633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9IP15s9jzVgkXSOz3itlAvFN7/Q==">AMUW2mXUOTsRlODcypFqWkkhKUjh+vQ2csOMcK4GkqKpZjDTxnQIoFkajBhERSFRP+tYxwE7PIOpFAquga6wGZYYQFkiydhshsCmwlRJzMEwfCGPWjnMh6TBBDQd/qWAUmh0d0MimNz4any2Y71QuMfaF+ojsuVsBnX/qUMbB5pgnptDkmE6+/blKmTZpqS+4G887mwNo8qGzrp8itgH8y+AhZtuDelajnKUziy76wLXMt0Gk1v+Bs6ifVqCla3X2dxJPixKkXwDACwreyLvQfUtQ2aI622mtrC3EbEu6C5+lV+yIgeo1+/pP2NxyUZgl3VjV9BMvdPr7IAW991vaIvc37/HVhW1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57</Pages>
  <Words>12939</Words>
  <Characters>71166</Characters>
  <Application>Microsoft Office Word</Application>
  <DocSecurity>0</DocSecurity>
  <Lines>593</Lines>
  <Paragraphs>167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Rodrigo Nájera</cp:lastModifiedBy>
  <cp:revision>10</cp:revision>
  <dcterms:created xsi:type="dcterms:W3CDTF">2022-06-23T18:32:00Z</dcterms:created>
  <dcterms:modified xsi:type="dcterms:W3CDTF">2022-07-10T14:32:00Z</dcterms:modified>
</cp:coreProperties>
</file>