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C59D" w14:textId="0618D654" w:rsidR="00B31E90" w:rsidRPr="00965C4C" w:rsidRDefault="009B11D6" w:rsidP="00DB5538">
      <w:pPr>
        <w:tabs>
          <w:tab w:val="left" w:pos="3465"/>
        </w:tabs>
        <w:spacing w:line="360" w:lineRule="auto"/>
        <w:jc w:val="both"/>
        <w:rPr>
          <w:rFonts w:ascii="Palatino Linotype" w:hAnsi="Palatino Linotype"/>
          <w:color w:val="000000" w:themeColor="text1"/>
        </w:rPr>
      </w:pPr>
      <w:r w:rsidRPr="00965C4C">
        <w:rPr>
          <w:rFonts w:ascii="Palatino Linotype" w:hAnsi="Palatino Linotype"/>
          <w:color w:val="000000" w:themeColor="text1"/>
        </w:rPr>
        <w:t>R</w:t>
      </w:r>
      <w:r w:rsidR="00662C69" w:rsidRPr="00965C4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65C4C">
        <w:rPr>
          <w:rFonts w:ascii="Palatino Linotype" w:hAnsi="Palatino Linotype"/>
          <w:color w:val="000000" w:themeColor="text1"/>
        </w:rPr>
        <w:t>icipios, con</w:t>
      </w:r>
      <w:r w:rsidR="00662C69" w:rsidRPr="00965C4C">
        <w:rPr>
          <w:rFonts w:ascii="Palatino Linotype" w:hAnsi="Palatino Linotype"/>
          <w:color w:val="000000" w:themeColor="text1"/>
        </w:rPr>
        <w:t xml:space="preserve"> </w:t>
      </w:r>
      <w:r w:rsidR="00485DB6" w:rsidRPr="00965C4C">
        <w:rPr>
          <w:rFonts w:ascii="Palatino Linotype" w:hAnsi="Palatino Linotype"/>
          <w:color w:val="000000" w:themeColor="text1"/>
        </w:rPr>
        <w:t xml:space="preserve">domicilio </w:t>
      </w:r>
      <w:r w:rsidR="00662C69" w:rsidRPr="00965C4C">
        <w:rPr>
          <w:rFonts w:ascii="Palatino Linotype" w:hAnsi="Palatino Linotype"/>
          <w:color w:val="000000" w:themeColor="text1"/>
        </w:rPr>
        <w:t xml:space="preserve">en Metepec, Estado de México; de </w:t>
      </w:r>
      <w:r w:rsidR="005A2E43" w:rsidRPr="00965C4C">
        <w:rPr>
          <w:rFonts w:ascii="Palatino Linotype" w:hAnsi="Palatino Linotype"/>
          <w:color w:val="000000" w:themeColor="text1"/>
          <w:lang w:val="es-MX"/>
        </w:rPr>
        <w:t>veintisiete (27) de abril</w:t>
      </w:r>
      <w:r w:rsidR="00A41ED3" w:rsidRPr="00965C4C">
        <w:rPr>
          <w:rFonts w:ascii="Palatino Linotype" w:hAnsi="Palatino Linotype"/>
          <w:color w:val="000000" w:themeColor="text1"/>
          <w:lang w:val="es-MX"/>
        </w:rPr>
        <w:t xml:space="preserve"> de dos mil </w:t>
      </w:r>
      <w:r w:rsidR="009F62A9" w:rsidRPr="00965C4C">
        <w:rPr>
          <w:rFonts w:ascii="Palatino Linotype" w:hAnsi="Palatino Linotype"/>
          <w:color w:val="000000" w:themeColor="text1"/>
          <w:lang w:val="es-MX"/>
        </w:rPr>
        <w:t>veintidós</w:t>
      </w:r>
      <w:r w:rsidR="00662C69" w:rsidRPr="00965C4C">
        <w:rPr>
          <w:rFonts w:ascii="Palatino Linotype" w:hAnsi="Palatino Linotype"/>
          <w:color w:val="000000" w:themeColor="text1"/>
        </w:rPr>
        <w:t>.</w:t>
      </w:r>
    </w:p>
    <w:p w14:paraId="01E30E7A" w14:textId="77777777" w:rsidR="005A2E43" w:rsidRPr="00965C4C" w:rsidRDefault="005A2E43" w:rsidP="00DB5538">
      <w:pPr>
        <w:tabs>
          <w:tab w:val="left" w:pos="3465"/>
        </w:tabs>
        <w:spacing w:line="360" w:lineRule="auto"/>
        <w:jc w:val="both"/>
        <w:rPr>
          <w:rFonts w:ascii="Palatino Linotype" w:hAnsi="Palatino Linotype"/>
          <w:color w:val="000000" w:themeColor="text1"/>
        </w:rPr>
      </w:pPr>
    </w:p>
    <w:p w14:paraId="2D4D35E1" w14:textId="78709088" w:rsidR="005A2E43" w:rsidRPr="00965C4C" w:rsidRDefault="005A2E43" w:rsidP="00DB5538">
      <w:pPr>
        <w:spacing w:line="360" w:lineRule="auto"/>
        <w:jc w:val="both"/>
        <w:rPr>
          <w:rFonts w:ascii="Palatino Linotype" w:eastAsia="Times New Roman" w:hAnsi="Palatino Linotype" w:cs="Times New Roman"/>
          <w:b/>
        </w:rPr>
      </w:pPr>
      <w:r w:rsidRPr="00965C4C">
        <w:rPr>
          <w:rFonts w:ascii="Palatino Linotype" w:eastAsia="Times New Roman" w:hAnsi="Palatino Linotype" w:cs="Times New Roman"/>
          <w:b/>
        </w:rPr>
        <w:t>VISTO</w:t>
      </w:r>
      <w:r w:rsidRPr="00965C4C">
        <w:rPr>
          <w:rFonts w:ascii="Palatino Linotype" w:eastAsia="Times New Roman" w:hAnsi="Palatino Linotype" w:cs="Times New Roman"/>
        </w:rPr>
        <w:t xml:space="preserve"> el expediente electrónico formado con motivo del recurso de revisión </w:t>
      </w:r>
      <w:r w:rsidR="00FF58F5" w:rsidRPr="00965C4C">
        <w:rPr>
          <w:rFonts w:ascii="Palatino Linotype" w:eastAsia="Times New Roman" w:hAnsi="Palatino Linotype" w:cs="Times New Roman"/>
          <w:b/>
        </w:rPr>
        <w:t>00948/INFOEM/IP/RR/2022</w:t>
      </w:r>
      <w:r w:rsidR="00FF58F5" w:rsidRPr="00965C4C">
        <w:rPr>
          <w:rFonts w:ascii="Palatino Linotype" w:eastAsia="Times New Roman" w:hAnsi="Palatino Linotype" w:cs="Times New Roman"/>
        </w:rPr>
        <w:t xml:space="preserve"> </w:t>
      </w:r>
      <w:r w:rsidRPr="00965C4C">
        <w:rPr>
          <w:rFonts w:ascii="Palatino Linotype" w:eastAsia="Times New Roman" w:hAnsi="Palatino Linotype" w:cs="Times New Roman"/>
        </w:rPr>
        <w:t xml:space="preserve">interpuesto por </w:t>
      </w:r>
      <w:r w:rsidR="00FE76C1">
        <w:rPr>
          <w:rFonts w:ascii="Palatino Linotype" w:hAnsi="Palatino Linotype"/>
          <w:b/>
        </w:rPr>
        <w:t xml:space="preserve">XXXXX XXXXXX </w:t>
      </w:r>
      <w:proofErr w:type="spellStart"/>
      <w:r w:rsidR="00FE76C1">
        <w:rPr>
          <w:rFonts w:ascii="Palatino Linotype" w:hAnsi="Palatino Linotype"/>
          <w:b/>
        </w:rPr>
        <w:t>XXXXXX</w:t>
      </w:r>
      <w:proofErr w:type="spellEnd"/>
      <w:r w:rsidRPr="00965C4C">
        <w:rPr>
          <w:rFonts w:ascii="Palatino Linotype" w:eastAsia="Times New Roman" w:hAnsi="Palatino Linotype" w:cs="Times New Roman"/>
          <w:bCs/>
        </w:rPr>
        <w:t xml:space="preserve">, en lo </w:t>
      </w:r>
      <w:r w:rsidRPr="00965C4C">
        <w:rPr>
          <w:rFonts w:ascii="Palatino Linotype" w:eastAsia="Times New Roman" w:hAnsi="Palatino Linotype" w:cs="Times New Roman"/>
        </w:rPr>
        <w:t xml:space="preserve"> sucesivo, el </w:t>
      </w:r>
      <w:r w:rsidRPr="00965C4C">
        <w:rPr>
          <w:rFonts w:ascii="Palatino Linotype" w:eastAsia="Times New Roman" w:hAnsi="Palatino Linotype" w:cs="Times New Roman"/>
          <w:b/>
        </w:rPr>
        <w:t>RECURRENTE</w:t>
      </w:r>
      <w:r w:rsidRPr="00965C4C">
        <w:rPr>
          <w:rFonts w:ascii="Palatino Linotype" w:eastAsia="Times New Roman" w:hAnsi="Palatino Linotype" w:cs="Times New Roman"/>
        </w:rPr>
        <w:t>; en contra de la falta de respuesta del</w:t>
      </w:r>
      <w:r w:rsidRPr="00965C4C">
        <w:rPr>
          <w:rFonts w:ascii="Palatino Linotype" w:eastAsia="Times New Roman" w:hAnsi="Palatino Linotype" w:cs="Times New Roman"/>
          <w:b/>
        </w:rPr>
        <w:t xml:space="preserve"> Ayuntamiento de </w:t>
      </w:r>
      <w:proofErr w:type="spellStart"/>
      <w:r w:rsidRPr="00965C4C">
        <w:rPr>
          <w:rFonts w:ascii="Palatino Linotype" w:eastAsia="Times New Roman" w:hAnsi="Palatino Linotype" w:cs="Times New Roman"/>
          <w:b/>
        </w:rPr>
        <w:t>Zacazonapan</w:t>
      </w:r>
      <w:proofErr w:type="spellEnd"/>
      <w:r w:rsidRPr="00965C4C">
        <w:rPr>
          <w:rFonts w:ascii="Palatino Linotype" w:eastAsia="Times New Roman" w:hAnsi="Palatino Linotype" w:cs="Times New Roman"/>
          <w:b/>
        </w:rPr>
        <w:t xml:space="preserve"> </w:t>
      </w:r>
      <w:r w:rsidRPr="00965C4C">
        <w:rPr>
          <w:rFonts w:ascii="Palatino Linotype" w:eastAsia="Times New Roman" w:hAnsi="Palatino Linotype" w:cs="Times New Roman"/>
        </w:rPr>
        <w:t>en lo sucesivo el</w:t>
      </w:r>
      <w:r w:rsidRPr="00965C4C">
        <w:rPr>
          <w:rFonts w:ascii="Palatino Linotype" w:eastAsia="Times New Roman" w:hAnsi="Palatino Linotype" w:cs="Times New Roman"/>
          <w:b/>
        </w:rPr>
        <w:t xml:space="preserve"> SUJETO OBLIGADO</w:t>
      </w:r>
      <w:r w:rsidRPr="00965C4C">
        <w:rPr>
          <w:rFonts w:ascii="Palatino Linotype" w:eastAsia="Times New Roman" w:hAnsi="Palatino Linotype" w:cs="Times New Roman"/>
          <w:bCs/>
        </w:rPr>
        <w:t xml:space="preserve">, </w:t>
      </w:r>
      <w:r w:rsidRPr="00965C4C">
        <w:rPr>
          <w:rFonts w:ascii="Palatino Linotype" w:eastAsia="Times New Roman" w:hAnsi="Palatino Linotype" w:cs="Times New Roman"/>
        </w:rPr>
        <w:t>se procede a dictar la presente resolución, con base en los siguientes:</w:t>
      </w:r>
    </w:p>
    <w:p w14:paraId="5BA266BA" w14:textId="77777777" w:rsidR="00F37B5C" w:rsidRPr="00965C4C" w:rsidRDefault="00F37B5C" w:rsidP="00DB5538">
      <w:pPr>
        <w:spacing w:line="360" w:lineRule="auto"/>
        <w:jc w:val="both"/>
        <w:rPr>
          <w:rFonts w:ascii="Palatino Linotype" w:eastAsia="Times New Roman" w:hAnsi="Palatino Linotype" w:cs="Times New Roman"/>
          <w:color w:val="000000" w:themeColor="text1"/>
        </w:rPr>
      </w:pPr>
    </w:p>
    <w:p w14:paraId="5672105D" w14:textId="6EF48E4B" w:rsidR="00B31E90" w:rsidRPr="00965C4C" w:rsidRDefault="00662C69" w:rsidP="00DB5538">
      <w:pPr>
        <w:pStyle w:val="Ttulo1"/>
        <w:spacing w:before="0" w:line="360" w:lineRule="auto"/>
        <w:jc w:val="center"/>
        <w:rPr>
          <w:b/>
          <w:color w:val="000000" w:themeColor="text1"/>
          <w:szCs w:val="24"/>
        </w:rPr>
      </w:pPr>
      <w:bookmarkStart w:id="0" w:name="_Toc461555884"/>
      <w:bookmarkStart w:id="1" w:name="_Toc466371847"/>
      <w:bookmarkStart w:id="2" w:name="_Toc74824690"/>
      <w:r w:rsidRPr="00965C4C">
        <w:rPr>
          <w:b/>
          <w:color w:val="000000" w:themeColor="text1"/>
          <w:szCs w:val="24"/>
        </w:rPr>
        <w:t>ANTECEDENTES</w:t>
      </w:r>
      <w:bookmarkEnd w:id="0"/>
      <w:bookmarkEnd w:id="1"/>
      <w:bookmarkEnd w:id="2"/>
    </w:p>
    <w:p w14:paraId="3703D459" w14:textId="77777777" w:rsidR="00F37B5C" w:rsidRPr="00965C4C" w:rsidRDefault="00F37B5C" w:rsidP="00DB5538">
      <w:pPr>
        <w:spacing w:line="360" w:lineRule="auto"/>
        <w:rPr>
          <w:rFonts w:ascii="Palatino Linotype" w:hAnsi="Palatino Linotype"/>
          <w:lang w:val="es-MX" w:eastAsia="en-US"/>
        </w:rPr>
      </w:pPr>
    </w:p>
    <w:p w14:paraId="5B5125EB" w14:textId="6499DF57" w:rsidR="005A2E43" w:rsidRPr="00965C4C" w:rsidRDefault="005A2E43" w:rsidP="00DB5538">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965C4C">
        <w:rPr>
          <w:rFonts w:ascii="Palatino Linotype" w:eastAsia="Calibri" w:hAnsi="Palatino Linotype" w:cs="Arial"/>
          <w:color w:val="000000" w:themeColor="text1"/>
          <w:lang w:val="es-ES"/>
        </w:rPr>
        <w:t xml:space="preserve">El </w:t>
      </w:r>
      <w:r w:rsidR="00FF58F5" w:rsidRPr="00965C4C">
        <w:rPr>
          <w:rFonts w:ascii="Palatino Linotype" w:eastAsia="Calibri" w:hAnsi="Palatino Linotype" w:cs="Arial"/>
          <w:b/>
          <w:color w:val="000000" w:themeColor="text1"/>
          <w:lang w:val="es-ES"/>
        </w:rPr>
        <w:t>tres (03) de febrero</w:t>
      </w:r>
      <w:r w:rsidRPr="00965C4C">
        <w:rPr>
          <w:rFonts w:ascii="Palatino Linotype" w:eastAsia="Calibri" w:hAnsi="Palatino Linotype" w:cs="Arial"/>
          <w:color w:val="000000" w:themeColor="text1"/>
          <w:lang w:val="es-ES"/>
        </w:rPr>
        <w:t xml:space="preserve"> de dos </w:t>
      </w:r>
      <w:r w:rsidRPr="00965C4C">
        <w:rPr>
          <w:rFonts w:ascii="Palatino Linotype" w:eastAsia="Calibri" w:hAnsi="Palatino Linotype" w:cs="Arial"/>
          <w:lang w:val="es-ES"/>
        </w:rPr>
        <w:t xml:space="preserve">mil veintidós, el </w:t>
      </w:r>
      <w:r w:rsidRPr="00965C4C">
        <w:rPr>
          <w:rFonts w:ascii="Palatino Linotype" w:eastAsia="Calibri" w:hAnsi="Palatino Linotype" w:cs="Arial"/>
          <w:b/>
          <w:lang w:val="es-ES"/>
        </w:rPr>
        <w:t>RECURRENTE,</w:t>
      </w:r>
      <w:r w:rsidRPr="00965C4C">
        <w:rPr>
          <w:rFonts w:ascii="Palatino Linotype" w:eastAsia="Calibri" w:hAnsi="Palatino Linotype" w:cs="Arial"/>
          <w:lang w:val="es-ES"/>
        </w:rPr>
        <w:t xml:space="preserve"> ante el </w:t>
      </w:r>
      <w:r w:rsidRPr="00965C4C">
        <w:rPr>
          <w:rFonts w:ascii="Palatino Linotype" w:eastAsia="Calibri" w:hAnsi="Palatino Linotype" w:cs="Arial"/>
          <w:b/>
          <w:lang w:val="es-ES"/>
        </w:rPr>
        <w:t>SUJETO OBLIGADO,</w:t>
      </w:r>
      <w:r w:rsidRPr="00965C4C">
        <w:rPr>
          <w:rFonts w:ascii="Palatino Linotype" w:eastAsia="Calibri" w:hAnsi="Palatino Linotype" w:cs="Arial"/>
        </w:rPr>
        <w:t xml:space="preserve"> vía Plataforma Nacional</w:t>
      </w:r>
      <w:r w:rsidR="00B323E4" w:rsidRPr="00965C4C">
        <w:rPr>
          <w:rFonts w:ascii="Palatino Linotype" w:eastAsia="Calibri" w:hAnsi="Palatino Linotype" w:cs="Arial"/>
        </w:rPr>
        <w:t xml:space="preserve"> de transparencia (PNT)</w:t>
      </w:r>
      <w:r w:rsidRPr="00965C4C">
        <w:rPr>
          <w:rFonts w:ascii="Palatino Linotype" w:eastAsia="Calibri" w:hAnsi="Palatino Linotype" w:cs="Arial"/>
          <w:lang w:val="es-ES"/>
        </w:rPr>
        <w:t xml:space="preserve">, presento la solicitud de información pública registrada con el número </w:t>
      </w:r>
      <w:r w:rsidR="00FF58F5" w:rsidRPr="00965C4C">
        <w:rPr>
          <w:rFonts w:ascii="Palatino Linotype" w:eastAsia="Calibri" w:hAnsi="Palatino Linotype" w:cs="Arial"/>
          <w:b/>
          <w:lang w:val="es-ES"/>
        </w:rPr>
        <w:t>00009/ZACAZONA/IP/2022</w:t>
      </w:r>
      <w:r w:rsidRPr="00965C4C">
        <w:rPr>
          <w:rFonts w:ascii="Palatino Linotype" w:eastAsia="Calibri" w:hAnsi="Palatino Linotype" w:cs="Arial"/>
          <w:b/>
          <w:bCs/>
        </w:rPr>
        <w:t xml:space="preserve"> </w:t>
      </w:r>
      <w:r w:rsidRPr="00965C4C">
        <w:rPr>
          <w:rFonts w:ascii="Palatino Linotype" w:eastAsia="Calibri" w:hAnsi="Palatino Linotype" w:cs="Arial"/>
          <w:lang w:val="es-ES"/>
        </w:rPr>
        <w:t>por la que requirió lo siguiente:</w:t>
      </w:r>
    </w:p>
    <w:p w14:paraId="6868FF7D" w14:textId="77777777" w:rsidR="005A2E43" w:rsidRPr="00965C4C" w:rsidRDefault="005A2E43" w:rsidP="00DB553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770158E7" w:rsidR="0097210F" w:rsidRPr="00965C4C" w:rsidRDefault="005F1362" w:rsidP="00DB5538">
      <w:pPr>
        <w:pStyle w:val="Prrafodelista"/>
        <w:tabs>
          <w:tab w:val="left" w:pos="426"/>
        </w:tabs>
        <w:spacing w:line="360" w:lineRule="auto"/>
        <w:ind w:left="567" w:right="567"/>
        <w:jc w:val="both"/>
        <w:rPr>
          <w:rFonts w:ascii="Palatino Linotype" w:hAnsi="Palatino Linotype"/>
          <w:i/>
          <w:color w:val="000000" w:themeColor="text1"/>
        </w:rPr>
      </w:pPr>
      <w:r w:rsidRPr="00965C4C">
        <w:rPr>
          <w:rFonts w:ascii="Palatino Linotype" w:hAnsi="Palatino Linotype"/>
          <w:i/>
          <w:color w:val="000000" w:themeColor="text1"/>
        </w:rPr>
        <w:t>“</w:t>
      </w:r>
      <w:r w:rsidR="005A2E43" w:rsidRPr="00965C4C">
        <w:rPr>
          <w:rFonts w:ascii="Palatino Linotype" w:hAnsi="Palatino Linotype"/>
          <w:i/>
          <w:color w:val="000000" w:themeColor="text1"/>
        </w:rPr>
        <w:t xml:space="preserve">Solicito el recibo de </w:t>
      </w:r>
      <w:proofErr w:type="spellStart"/>
      <w:r w:rsidR="005A2E43" w:rsidRPr="00965C4C">
        <w:rPr>
          <w:rFonts w:ascii="Palatino Linotype" w:hAnsi="Palatino Linotype"/>
          <w:i/>
          <w:color w:val="000000" w:themeColor="text1"/>
        </w:rPr>
        <w:t>nomina</w:t>
      </w:r>
      <w:proofErr w:type="spellEnd"/>
      <w:r w:rsidR="005A2E43" w:rsidRPr="00965C4C">
        <w:rPr>
          <w:rFonts w:ascii="Palatino Linotype" w:hAnsi="Palatino Linotype"/>
          <w:i/>
          <w:color w:val="000000" w:themeColor="text1"/>
        </w:rPr>
        <w:t xml:space="preserve"> de los integrantes del Comité de Transparencia.</w:t>
      </w:r>
      <w:r w:rsidRPr="00965C4C">
        <w:rPr>
          <w:rFonts w:ascii="Palatino Linotype" w:hAnsi="Palatino Linotype"/>
          <w:i/>
          <w:color w:val="000000" w:themeColor="text1"/>
        </w:rPr>
        <w:t xml:space="preserve">” </w:t>
      </w:r>
      <w:r w:rsidRPr="00965C4C">
        <w:rPr>
          <w:rFonts w:ascii="Palatino Linotype" w:hAnsi="Palatino Linotype"/>
          <w:color w:val="000000" w:themeColor="text1"/>
        </w:rPr>
        <w:t>(Sic).</w:t>
      </w:r>
    </w:p>
    <w:p w14:paraId="65A03C8D" w14:textId="77777777" w:rsidR="005F1362" w:rsidRPr="00965C4C" w:rsidRDefault="005F1362" w:rsidP="00DB5538">
      <w:pPr>
        <w:tabs>
          <w:tab w:val="left" w:pos="426"/>
        </w:tabs>
        <w:spacing w:line="360" w:lineRule="auto"/>
        <w:ind w:right="333"/>
        <w:jc w:val="both"/>
        <w:rPr>
          <w:rFonts w:ascii="Palatino Linotype" w:hAnsi="Palatino Linotype"/>
          <w:color w:val="000000" w:themeColor="text1"/>
        </w:rPr>
      </w:pPr>
    </w:p>
    <w:p w14:paraId="49C21E77" w14:textId="5C0BB272" w:rsidR="0039142B" w:rsidRPr="00965C4C" w:rsidRDefault="005F1362" w:rsidP="00DB5538">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965C4C">
        <w:rPr>
          <w:rFonts w:ascii="Palatino Linotype" w:hAnsi="Palatino Linotype" w:cs="Arial"/>
          <w:color w:val="000000" w:themeColor="text1"/>
        </w:rPr>
        <w:t xml:space="preserve">Se hace constar que </w:t>
      </w:r>
      <w:r w:rsidR="00025127" w:rsidRPr="00965C4C">
        <w:rPr>
          <w:rFonts w:ascii="Palatino Linotype" w:eastAsia="Times New Roman" w:hAnsi="Palatino Linotype" w:cs="Arial"/>
          <w:color w:val="000000" w:themeColor="text1"/>
          <w:lang w:val="es-ES"/>
        </w:rPr>
        <w:t>el entonces</w:t>
      </w:r>
      <w:r w:rsidR="00FD7996" w:rsidRPr="00965C4C">
        <w:rPr>
          <w:rFonts w:ascii="Palatino Linotype" w:eastAsia="Times New Roman" w:hAnsi="Palatino Linotype" w:cs="Arial"/>
          <w:color w:val="000000" w:themeColor="text1"/>
          <w:lang w:val="es-ES"/>
        </w:rPr>
        <w:t xml:space="preserve"> </w:t>
      </w:r>
      <w:r w:rsidR="00FD7996" w:rsidRPr="00965C4C">
        <w:rPr>
          <w:rFonts w:ascii="Palatino Linotype" w:eastAsia="Times New Roman" w:hAnsi="Palatino Linotype" w:cs="Arial"/>
          <w:b/>
          <w:color w:val="000000" w:themeColor="text1"/>
          <w:lang w:val="es-ES"/>
        </w:rPr>
        <w:t>SOLICITANTE</w:t>
      </w:r>
      <w:r w:rsidRPr="00965C4C">
        <w:rPr>
          <w:rFonts w:ascii="Palatino Linotype" w:eastAsia="Times New Roman" w:hAnsi="Palatino Linotype" w:cs="Arial"/>
          <w:color w:val="000000" w:themeColor="text1"/>
          <w:lang w:val="es-ES"/>
        </w:rPr>
        <w:t xml:space="preserve"> señaló como modalidad de entrega de la información</w:t>
      </w:r>
      <w:r w:rsidRPr="00965C4C">
        <w:rPr>
          <w:rFonts w:ascii="Palatino Linotype" w:eastAsia="Times New Roman" w:hAnsi="Palatino Linotype" w:cs="Arial"/>
          <w:b/>
          <w:color w:val="000000" w:themeColor="text1"/>
          <w:lang w:val="es-ES"/>
        </w:rPr>
        <w:t>:</w:t>
      </w:r>
      <w:r w:rsidRPr="00965C4C">
        <w:rPr>
          <w:rFonts w:ascii="Palatino Linotype" w:eastAsia="Times New Roman" w:hAnsi="Palatino Linotype" w:cs="Arial"/>
          <w:color w:val="000000" w:themeColor="text1"/>
          <w:lang w:val="es-ES"/>
        </w:rPr>
        <w:t xml:space="preserve"> </w:t>
      </w:r>
      <w:r w:rsidRPr="00965C4C">
        <w:rPr>
          <w:rFonts w:ascii="Palatino Linotype" w:eastAsia="Times New Roman" w:hAnsi="Palatino Linotype" w:cs="Arial"/>
          <w:b/>
          <w:i/>
          <w:color w:val="000000" w:themeColor="text1"/>
          <w:lang w:val="es-ES"/>
        </w:rPr>
        <w:t>A través</w:t>
      </w:r>
      <w:r w:rsidR="00B323E4" w:rsidRPr="00965C4C">
        <w:rPr>
          <w:rFonts w:ascii="Palatino Linotype" w:eastAsia="Times New Roman" w:hAnsi="Palatino Linotype" w:cs="Arial"/>
          <w:b/>
          <w:i/>
          <w:color w:val="000000" w:themeColor="text1"/>
          <w:lang w:val="es-ES"/>
        </w:rPr>
        <w:t xml:space="preserve"> de la PNT vinculada al</w:t>
      </w:r>
      <w:r w:rsidR="007712DB" w:rsidRPr="00965C4C">
        <w:rPr>
          <w:rFonts w:ascii="Palatino Linotype" w:hAnsi="Palatino Linotype"/>
        </w:rPr>
        <w:t xml:space="preserve"> </w:t>
      </w:r>
      <w:r w:rsidR="007712DB" w:rsidRPr="00965C4C">
        <w:rPr>
          <w:rFonts w:ascii="Palatino Linotype" w:eastAsia="Times New Roman" w:hAnsi="Palatino Linotype" w:cs="Arial"/>
          <w:b/>
          <w:i/>
          <w:color w:val="000000" w:themeColor="text1"/>
          <w:lang w:val="es-ES"/>
        </w:rPr>
        <w:t>Sistema de Acceso a la Información Mexiquense (</w:t>
      </w:r>
      <w:r w:rsidRPr="00965C4C">
        <w:rPr>
          <w:rFonts w:ascii="Palatino Linotype" w:eastAsia="Times New Roman" w:hAnsi="Palatino Linotype" w:cs="Arial"/>
          <w:b/>
          <w:i/>
          <w:color w:val="000000" w:themeColor="text1"/>
          <w:lang w:val="es-ES"/>
        </w:rPr>
        <w:t>SAIMEX</w:t>
      </w:r>
      <w:r w:rsidR="007712DB" w:rsidRPr="00965C4C">
        <w:rPr>
          <w:rFonts w:ascii="Palatino Linotype" w:eastAsia="Times New Roman" w:hAnsi="Palatino Linotype" w:cs="Arial"/>
          <w:b/>
          <w:i/>
          <w:color w:val="000000" w:themeColor="text1"/>
          <w:lang w:val="es-ES"/>
        </w:rPr>
        <w:t>)</w:t>
      </w:r>
      <w:r w:rsidR="0039142B" w:rsidRPr="00965C4C">
        <w:rPr>
          <w:rFonts w:ascii="Palatino Linotype" w:eastAsia="Calibri" w:hAnsi="Palatino Linotype" w:cs="Arial"/>
          <w:i/>
          <w:color w:val="000000" w:themeColor="text1"/>
          <w:lang w:val="es-AR"/>
        </w:rPr>
        <w:t>.</w:t>
      </w:r>
    </w:p>
    <w:p w14:paraId="35BA18A9" w14:textId="77777777" w:rsidR="0039142B" w:rsidRPr="00965C4C" w:rsidRDefault="0039142B" w:rsidP="00DB5538">
      <w:pPr>
        <w:pStyle w:val="Prrafodelista"/>
        <w:tabs>
          <w:tab w:val="left" w:pos="426"/>
        </w:tabs>
        <w:spacing w:line="360" w:lineRule="auto"/>
        <w:ind w:left="284"/>
        <w:jc w:val="both"/>
        <w:rPr>
          <w:rFonts w:ascii="Palatino Linotype" w:eastAsia="MS Mincho" w:hAnsi="Palatino Linotype" w:cs="Times New Roman"/>
          <w:color w:val="000000" w:themeColor="text1"/>
        </w:rPr>
      </w:pPr>
    </w:p>
    <w:p w14:paraId="60DCDA4B" w14:textId="51C27460" w:rsidR="0022448D" w:rsidRPr="00965C4C" w:rsidRDefault="00B31E90" w:rsidP="00DB5538">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965C4C">
        <w:rPr>
          <w:rFonts w:ascii="Palatino Linotype" w:eastAsia="MS Mincho" w:hAnsi="Palatino Linotype" w:cs="Times New Roman"/>
          <w:color w:val="000000" w:themeColor="text1"/>
        </w:rPr>
        <w:lastRenderedPageBreak/>
        <w:t xml:space="preserve">El </w:t>
      </w:r>
      <w:r w:rsidR="007712DB" w:rsidRPr="00965C4C">
        <w:rPr>
          <w:rFonts w:ascii="Palatino Linotype" w:eastAsia="MS Mincho" w:hAnsi="Palatino Linotype" w:cs="Times New Roman"/>
          <w:b/>
          <w:color w:val="000000" w:themeColor="text1"/>
        </w:rPr>
        <w:t>once (11) de febrero</w:t>
      </w:r>
      <w:r w:rsidR="00762697" w:rsidRPr="00965C4C">
        <w:rPr>
          <w:rFonts w:ascii="Palatino Linotype" w:eastAsia="MS Mincho" w:hAnsi="Palatino Linotype" w:cs="Times New Roman"/>
          <w:color w:val="000000" w:themeColor="text1"/>
        </w:rPr>
        <w:t xml:space="preserve"> </w:t>
      </w:r>
      <w:r w:rsidR="009A593A" w:rsidRPr="00965C4C">
        <w:rPr>
          <w:rFonts w:ascii="Palatino Linotype" w:hAnsi="Palatino Linotype"/>
          <w:color w:val="000000" w:themeColor="text1"/>
        </w:rPr>
        <w:t xml:space="preserve">de dos mil </w:t>
      </w:r>
      <w:r w:rsidR="009F62A9" w:rsidRPr="00965C4C">
        <w:rPr>
          <w:rFonts w:ascii="Palatino Linotype" w:hAnsi="Palatino Linotype"/>
          <w:color w:val="000000" w:themeColor="text1"/>
        </w:rPr>
        <w:t>veintidós</w:t>
      </w:r>
      <w:r w:rsidR="005F1362" w:rsidRPr="00965C4C">
        <w:rPr>
          <w:rFonts w:ascii="Palatino Linotype" w:hAnsi="Palatino Linotype"/>
          <w:color w:val="000000" w:themeColor="text1"/>
        </w:rPr>
        <w:t xml:space="preserve">, el </w:t>
      </w:r>
      <w:r w:rsidR="005F1362" w:rsidRPr="00965C4C">
        <w:rPr>
          <w:rFonts w:ascii="Palatino Linotype" w:hAnsi="Palatino Linotype"/>
          <w:b/>
          <w:color w:val="000000" w:themeColor="text1"/>
        </w:rPr>
        <w:t>SUJETO OBLIGADO</w:t>
      </w:r>
      <w:r w:rsidR="005F1362" w:rsidRPr="00965C4C">
        <w:rPr>
          <w:rFonts w:ascii="Palatino Linotype" w:hAnsi="Palatino Linotype"/>
          <w:color w:val="000000" w:themeColor="text1"/>
        </w:rPr>
        <w:t xml:space="preserve"> dio respuesta a la solicitud de información en los siguientes términos:</w:t>
      </w:r>
    </w:p>
    <w:p w14:paraId="0E759FD5" w14:textId="77777777" w:rsidR="009A593A" w:rsidRPr="00965C4C" w:rsidRDefault="009A593A" w:rsidP="00DB5538">
      <w:pPr>
        <w:pStyle w:val="Sinespaciado"/>
        <w:tabs>
          <w:tab w:val="left" w:pos="426"/>
        </w:tabs>
        <w:spacing w:line="360" w:lineRule="auto"/>
        <w:ind w:left="567" w:right="567"/>
        <w:jc w:val="right"/>
        <w:rPr>
          <w:rFonts w:ascii="Palatino Linotype" w:hAnsi="Palatino Linotype"/>
          <w:i/>
          <w:noProof/>
          <w:color w:val="000000" w:themeColor="text1"/>
          <w:lang w:eastAsia="es-MX"/>
        </w:rPr>
      </w:pPr>
    </w:p>
    <w:p w14:paraId="0C7C49ED" w14:textId="77777777" w:rsidR="007712DB" w:rsidRPr="00965C4C" w:rsidRDefault="005F1362" w:rsidP="00DB5538">
      <w:pPr>
        <w:pStyle w:val="Sinespaciado"/>
        <w:tabs>
          <w:tab w:val="left" w:pos="426"/>
        </w:tabs>
        <w:spacing w:line="360" w:lineRule="auto"/>
        <w:ind w:left="567" w:right="616"/>
        <w:jc w:val="right"/>
        <w:rPr>
          <w:rFonts w:ascii="Palatino Linotype" w:hAnsi="Palatino Linotype"/>
          <w:i/>
          <w:noProof/>
          <w:color w:val="000000" w:themeColor="text1"/>
          <w:lang w:val="es-MX" w:eastAsia="es-MX"/>
        </w:rPr>
      </w:pPr>
      <w:r w:rsidRPr="00965C4C">
        <w:rPr>
          <w:rFonts w:ascii="Palatino Linotype" w:hAnsi="Palatino Linotype"/>
          <w:i/>
          <w:noProof/>
          <w:color w:val="000000" w:themeColor="text1"/>
          <w:lang w:val="es-MX" w:eastAsia="es-MX"/>
        </w:rPr>
        <w:t>“</w:t>
      </w:r>
      <w:r w:rsidR="007712DB" w:rsidRPr="00965C4C">
        <w:rPr>
          <w:rFonts w:ascii="Palatino Linotype" w:hAnsi="Palatino Linotype"/>
          <w:i/>
          <w:noProof/>
          <w:color w:val="000000" w:themeColor="text1"/>
          <w:lang w:val="es-MX" w:eastAsia="es-MX"/>
        </w:rPr>
        <w:t>Zacazonapan, México a 11 de Febrero de 2022</w:t>
      </w:r>
    </w:p>
    <w:p w14:paraId="172CB9E1" w14:textId="41DBEFC8" w:rsidR="007712DB" w:rsidRPr="00965C4C" w:rsidRDefault="007712DB" w:rsidP="00DB5538">
      <w:pPr>
        <w:pStyle w:val="Sinespaciado"/>
        <w:tabs>
          <w:tab w:val="left" w:pos="426"/>
        </w:tabs>
        <w:spacing w:line="360" w:lineRule="auto"/>
        <w:ind w:left="567" w:right="616"/>
        <w:jc w:val="right"/>
        <w:rPr>
          <w:rFonts w:ascii="Palatino Linotype" w:hAnsi="Palatino Linotype"/>
          <w:i/>
          <w:noProof/>
          <w:color w:val="000000" w:themeColor="text1"/>
          <w:lang w:val="es-MX" w:eastAsia="es-MX"/>
        </w:rPr>
      </w:pPr>
      <w:r w:rsidRPr="00965C4C">
        <w:rPr>
          <w:rFonts w:ascii="Palatino Linotype" w:hAnsi="Palatino Linotype"/>
          <w:i/>
          <w:noProof/>
          <w:color w:val="000000" w:themeColor="text1"/>
          <w:lang w:val="es-MX" w:eastAsia="es-MX"/>
        </w:rPr>
        <w:t xml:space="preserve">Nombre del solicitante: </w:t>
      </w:r>
      <w:r w:rsidR="00FE76C1">
        <w:rPr>
          <w:rFonts w:ascii="Palatino Linotype" w:hAnsi="Palatino Linotype"/>
          <w:i/>
          <w:noProof/>
          <w:color w:val="000000" w:themeColor="text1"/>
          <w:lang w:val="es-MX" w:eastAsia="es-MX"/>
        </w:rPr>
        <w:t>XXXXX XXXXXX XXXX</w:t>
      </w:r>
    </w:p>
    <w:p w14:paraId="29E3A9BB" w14:textId="77777777" w:rsidR="007712DB" w:rsidRPr="00965C4C" w:rsidRDefault="007712DB" w:rsidP="00DB5538">
      <w:pPr>
        <w:pStyle w:val="Sinespaciado"/>
        <w:tabs>
          <w:tab w:val="left" w:pos="426"/>
        </w:tabs>
        <w:spacing w:line="360" w:lineRule="auto"/>
        <w:ind w:left="567" w:right="616"/>
        <w:jc w:val="right"/>
        <w:rPr>
          <w:rFonts w:ascii="Palatino Linotype" w:hAnsi="Palatino Linotype"/>
          <w:i/>
          <w:noProof/>
          <w:color w:val="000000" w:themeColor="text1"/>
          <w:lang w:val="es-MX" w:eastAsia="es-MX"/>
        </w:rPr>
      </w:pPr>
      <w:r w:rsidRPr="00965C4C">
        <w:rPr>
          <w:rFonts w:ascii="Palatino Linotype" w:hAnsi="Palatino Linotype"/>
          <w:i/>
          <w:noProof/>
          <w:color w:val="000000" w:themeColor="text1"/>
          <w:lang w:val="es-MX" w:eastAsia="es-MX"/>
        </w:rPr>
        <w:t>Folio de la solicitud: 00009/ZACAZONA/IP/2022</w:t>
      </w:r>
    </w:p>
    <w:p w14:paraId="15DCDD0B" w14:textId="77777777" w:rsidR="007712DB" w:rsidRPr="00965C4C" w:rsidRDefault="007712DB" w:rsidP="00DB5538">
      <w:pPr>
        <w:pStyle w:val="Sinespaciado"/>
        <w:tabs>
          <w:tab w:val="left" w:pos="426"/>
        </w:tabs>
        <w:spacing w:line="360" w:lineRule="auto"/>
        <w:ind w:left="567" w:right="616"/>
        <w:jc w:val="right"/>
        <w:rPr>
          <w:rFonts w:ascii="Palatino Linotype" w:hAnsi="Palatino Linotype"/>
          <w:i/>
          <w:noProof/>
          <w:color w:val="000000" w:themeColor="text1"/>
          <w:lang w:val="es-MX" w:eastAsia="es-MX"/>
        </w:rPr>
      </w:pPr>
    </w:p>
    <w:p w14:paraId="1DF33F3B" w14:textId="77777777" w:rsidR="007712DB" w:rsidRPr="00965C4C" w:rsidRDefault="007712DB" w:rsidP="00DB5538">
      <w:pPr>
        <w:pStyle w:val="Sinespaciado"/>
        <w:tabs>
          <w:tab w:val="left" w:pos="426"/>
        </w:tabs>
        <w:spacing w:line="360" w:lineRule="auto"/>
        <w:ind w:left="567" w:right="616"/>
        <w:jc w:val="both"/>
        <w:rPr>
          <w:rFonts w:ascii="Palatino Linotype" w:hAnsi="Palatino Linotype"/>
          <w:i/>
          <w:noProof/>
          <w:color w:val="000000" w:themeColor="text1"/>
          <w:lang w:val="es-MX" w:eastAsia="es-MX"/>
        </w:rPr>
      </w:pPr>
      <w:r w:rsidRPr="00965C4C">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18B14F" w14:textId="77777777" w:rsidR="007712DB" w:rsidRPr="00965C4C" w:rsidRDefault="007712DB" w:rsidP="00DB5538">
      <w:pPr>
        <w:pStyle w:val="Sinespaciado"/>
        <w:tabs>
          <w:tab w:val="left" w:pos="426"/>
        </w:tabs>
        <w:spacing w:line="360" w:lineRule="auto"/>
        <w:ind w:left="567" w:right="616"/>
        <w:jc w:val="both"/>
        <w:rPr>
          <w:rFonts w:ascii="Palatino Linotype" w:hAnsi="Palatino Linotype"/>
          <w:i/>
          <w:noProof/>
          <w:color w:val="000000" w:themeColor="text1"/>
          <w:lang w:val="es-MX" w:eastAsia="es-MX"/>
        </w:rPr>
      </w:pPr>
    </w:p>
    <w:p w14:paraId="17CD7B2D" w14:textId="77777777" w:rsidR="007712DB" w:rsidRPr="00965C4C" w:rsidRDefault="007712DB" w:rsidP="00DB5538">
      <w:pPr>
        <w:pStyle w:val="Sinespaciado"/>
        <w:tabs>
          <w:tab w:val="left" w:pos="426"/>
        </w:tabs>
        <w:spacing w:line="360" w:lineRule="auto"/>
        <w:ind w:left="567" w:right="616"/>
        <w:jc w:val="both"/>
        <w:rPr>
          <w:rFonts w:ascii="Palatino Linotype" w:hAnsi="Palatino Linotype"/>
          <w:i/>
          <w:noProof/>
          <w:color w:val="000000" w:themeColor="text1"/>
          <w:lang w:val="es-MX" w:eastAsia="es-MX"/>
        </w:rPr>
      </w:pPr>
      <w:r w:rsidRPr="00965C4C">
        <w:rPr>
          <w:rFonts w:ascii="Palatino Linotype" w:hAnsi="Palatino Linotype"/>
          <w:i/>
          <w:noProof/>
          <w:color w:val="000000" w:themeColor="text1"/>
          <w:lang w:val="es-MX" w:eastAsia="es-MX"/>
        </w:rPr>
        <w:t>EN ATENCIÓN A SU SOLICITUD SE INFORMA QUE AUN NO SE CUENTA CON LOS RECIBOS DE NÓMINA DEL COMITÉ DE TRANSPARENCIA, NO HAN SIDO ELABORADOS.</w:t>
      </w:r>
    </w:p>
    <w:p w14:paraId="06D6358C" w14:textId="77777777" w:rsidR="007712DB" w:rsidRPr="00965C4C" w:rsidRDefault="007712DB" w:rsidP="00DB5538">
      <w:pPr>
        <w:pStyle w:val="Sinespaciado"/>
        <w:tabs>
          <w:tab w:val="left" w:pos="426"/>
        </w:tabs>
        <w:spacing w:line="360" w:lineRule="auto"/>
        <w:ind w:left="567" w:right="616"/>
        <w:jc w:val="both"/>
        <w:rPr>
          <w:rFonts w:ascii="Palatino Linotype" w:hAnsi="Palatino Linotype"/>
          <w:i/>
          <w:noProof/>
          <w:color w:val="000000" w:themeColor="text1"/>
          <w:lang w:val="es-MX" w:eastAsia="es-MX"/>
        </w:rPr>
      </w:pPr>
    </w:p>
    <w:p w14:paraId="40FB1E6D" w14:textId="77777777" w:rsidR="007712DB" w:rsidRPr="00965C4C" w:rsidRDefault="007712DB" w:rsidP="00DB5538">
      <w:pPr>
        <w:pStyle w:val="Sinespaciado"/>
        <w:tabs>
          <w:tab w:val="left" w:pos="426"/>
        </w:tabs>
        <w:spacing w:line="360" w:lineRule="auto"/>
        <w:ind w:left="567" w:right="616"/>
        <w:rPr>
          <w:rFonts w:ascii="Palatino Linotype" w:hAnsi="Palatino Linotype"/>
          <w:i/>
          <w:noProof/>
          <w:color w:val="000000" w:themeColor="text1"/>
          <w:lang w:val="es-MX" w:eastAsia="es-MX"/>
        </w:rPr>
      </w:pPr>
      <w:r w:rsidRPr="00965C4C">
        <w:rPr>
          <w:rFonts w:ascii="Palatino Linotype" w:hAnsi="Palatino Linotype"/>
          <w:i/>
          <w:noProof/>
          <w:color w:val="000000" w:themeColor="text1"/>
          <w:lang w:val="es-MX" w:eastAsia="es-MX"/>
        </w:rPr>
        <w:t>ATENTAMENTE</w:t>
      </w:r>
    </w:p>
    <w:p w14:paraId="35A36DE0" w14:textId="7CCB1476" w:rsidR="0039142B" w:rsidRPr="00965C4C" w:rsidRDefault="007712DB" w:rsidP="00DB5538">
      <w:pPr>
        <w:pStyle w:val="Sinespaciado"/>
        <w:tabs>
          <w:tab w:val="left" w:pos="426"/>
        </w:tabs>
        <w:spacing w:line="360" w:lineRule="auto"/>
        <w:ind w:left="567" w:right="616"/>
        <w:rPr>
          <w:rFonts w:ascii="Palatino Linotype" w:hAnsi="Palatino Linotype"/>
          <w:i/>
          <w:noProof/>
          <w:color w:val="000000" w:themeColor="text1"/>
          <w:lang w:val="es-MX" w:eastAsia="es-MX"/>
        </w:rPr>
      </w:pPr>
      <w:r w:rsidRPr="00965C4C">
        <w:rPr>
          <w:rFonts w:ascii="Palatino Linotype" w:hAnsi="Palatino Linotype"/>
          <w:i/>
          <w:noProof/>
          <w:color w:val="000000" w:themeColor="text1"/>
          <w:lang w:val="es-MX" w:eastAsia="es-MX"/>
        </w:rPr>
        <w:t>TEC. EN INFORMATICA BRENDA VILLAFAÑA CRUZ</w:t>
      </w:r>
      <w:r w:rsidR="005F1362" w:rsidRPr="00965C4C">
        <w:rPr>
          <w:rFonts w:ascii="Palatino Linotype" w:hAnsi="Palatino Linotype"/>
          <w:i/>
          <w:noProof/>
          <w:color w:val="000000" w:themeColor="text1"/>
          <w:lang w:val="es-MX" w:eastAsia="es-MX"/>
        </w:rPr>
        <w:t>”</w:t>
      </w:r>
      <w:r w:rsidR="00EB3DF7" w:rsidRPr="00965C4C">
        <w:rPr>
          <w:rFonts w:ascii="Palatino Linotype" w:hAnsi="Palatino Linotype"/>
          <w:noProof/>
          <w:color w:val="000000" w:themeColor="text1"/>
          <w:lang w:val="es-MX" w:eastAsia="es-MX"/>
        </w:rPr>
        <w:t xml:space="preserve"> (Sic.)</w:t>
      </w:r>
    </w:p>
    <w:p w14:paraId="577C2E66" w14:textId="77777777" w:rsidR="005F4F34" w:rsidRPr="00965C4C" w:rsidRDefault="005F4F34" w:rsidP="00DB5538">
      <w:pPr>
        <w:pStyle w:val="Prrafodelista"/>
        <w:tabs>
          <w:tab w:val="left" w:pos="284"/>
          <w:tab w:val="left" w:pos="426"/>
        </w:tabs>
        <w:spacing w:line="360" w:lineRule="auto"/>
        <w:ind w:left="0"/>
        <w:jc w:val="both"/>
        <w:rPr>
          <w:rFonts w:ascii="Palatino Linotype" w:hAnsi="Palatino Linotype"/>
          <w:color w:val="000000" w:themeColor="text1"/>
        </w:rPr>
      </w:pPr>
    </w:p>
    <w:p w14:paraId="272B63B3" w14:textId="390CBC72" w:rsidR="000D5A1D" w:rsidRPr="00965C4C" w:rsidRDefault="00FD7996" w:rsidP="00DB5538">
      <w:pPr>
        <w:pStyle w:val="Prrafodelista"/>
        <w:numPr>
          <w:ilvl w:val="0"/>
          <w:numId w:val="4"/>
        </w:numPr>
        <w:tabs>
          <w:tab w:val="left" w:pos="284"/>
          <w:tab w:val="left" w:pos="426"/>
        </w:tabs>
        <w:spacing w:line="360" w:lineRule="auto"/>
        <w:jc w:val="both"/>
        <w:rPr>
          <w:rFonts w:ascii="Palatino Linotype" w:hAnsi="Palatino Linotype"/>
          <w:color w:val="000000" w:themeColor="text1"/>
        </w:rPr>
      </w:pPr>
      <w:r w:rsidRPr="00965C4C">
        <w:rPr>
          <w:rFonts w:ascii="Palatino Linotype" w:eastAsia="Times New Roman" w:hAnsi="Palatino Linotype" w:cs="Arial"/>
          <w:color w:val="000000" w:themeColor="text1"/>
          <w:lang w:val="es-ES"/>
        </w:rPr>
        <w:t>D</w:t>
      </w:r>
      <w:r w:rsidR="00561ED1" w:rsidRPr="00965C4C">
        <w:rPr>
          <w:rFonts w:ascii="Palatino Linotype" w:eastAsia="Times New Roman" w:hAnsi="Palatino Linotype" w:cs="Arial"/>
          <w:color w:val="000000" w:themeColor="text1"/>
          <w:lang w:val="es-ES"/>
        </w:rPr>
        <w:t xml:space="preserve">erivado de la respuesta emitida por el </w:t>
      </w:r>
      <w:r w:rsidR="00561ED1" w:rsidRPr="00965C4C">
        <w:rPr>
          <w:rFonts w:ascii="Palatino Linotype" w:eastAsia="Times New Roman" w:hAnsi="Palatino Linotype" w:cs="Arial"/>
          <w:b/>
          <w:color w:val="000000" w:themeColor="text1"/>
          <w:lang w:val="es-ES"/>
        </w:rPr>
        <w:t>SUJETO OBLIGADO</w:t>
      </w:r>
      <w:r w:rsidR="00561ED1" w:rsidRPr="00965C4C">
        <w:rPr>
          <w:rFonts w:ascii="Palatino Linotype" w:eastAsia="Times New Roman" w:hAnsi="Palatino Linotype" w:cs="Arial"/>
          <w:color w:val="000000" w:themeColor="text1"/>
          <w:lang w:val="es-ES"/>
        </w:rPr>
        <w:t>, e</w:t>
      </w:r>
      <w:r w:rsidR="00DB4BEF" w:rsidRPr="00965C4C">
        <w:rPr>
          <w:rFonts w:ascii="Palatino Linotype" w:eastAsia="Times New Roman" w:hAnsi="Palatino Linotype" w:cs="Arial"/>
          <w:color w:val="000000" w:themeColor="text1"/>
          <w:lang w:val="es-ES"/>
        </w:rPr>
        <w:t xml:space="preserve">l </w:t>
      </w:r>
      <w:r w:rsidR="006643EE" w:rsidRPr="00965C4C">
        <w:rPr>
          <w:rFonts w:ascii="Palatino Linotype" w:eastAsia="Times New Roman" w:hAnsi="Palatino Linotype" w:cs="Arial"/>
          <w:b/>
          <w:color w:val="000000" w:themeColor="text1"/>
          <w:lang w:val="es-ES"/>
        </w:rPr>
        <w:t>diecisiete (17) de febrero</w:t>
      </w:r>
      <w:r w:rsidR="00F03620" w:rsidRPr="00965C4C">
        <w:rPr>
          <w:rFonts w:ascii="Palatino Linotype" w:eastAsia="Times New Roman" w:hAnsi="Palatino Linotype" w:cs="Arial"/>
          <w:color w:val="000000" w:themeColor="text1"/>
          <w:lang w:val="es-ES"/>
        </w:rPr>
        <w:t xml:space="preserve"> </w:t>
      </w:r>
      <w:r w:rsidR="00613655" w:rsidRPr="00965C4C">
        <w:rPr>
          <w:rFonts w:ascii="Palatino Linotype" w:eastAsia="Times New Roman" w:hAnsi="Palatino Linotype" w:cs="Arial"/>
          <w:color w:val="000000" w:themeColor="text1"/>
          <w:lang w:val="es-ES"/>
        </w:rPr>
        <w:t xml:space="preserve">de dos mil </w:t>
      </w:r>
      <w:r w:rsidR="00F03620" w:rsidRPr="00965C4C">
        <w:rPr>
          <w:rFonts w:ascii="Palatino Linotype" w:eastAsia="Times New Roman" w:hAnsi="Palatino Linotype" w:cs="Arial"/>
          <w:color w:val="000000" w:themeColor="text1"/>
          <w:lang w:val="es-ES"/>
        </w:rPr>
        <w:t>veintidós</w:t>
      </w:r>
      <w:r w:rsidR="00FE49E3" w:rsidRPr="00965C4C">
        <w:rPr>
          <w:rFonts w:ascii="Palatino Linotype" w:eastAsia="Times New Roman" w:hAnsi="Palatino Linotype" w:cs="Arial"/>
          <w:color w:val="000000" w:themeColor="text1"/>
          <w:lang w:val="es-ES"/>
        </w:rPr>
        <w:t xml:space="preserve">, </w:t>
      </w:r>
      <w:r w:rsidR="001468E9" w:rsidRPr="00965C4C">
        <w:rPr>
          <w:rFonts w:ascii="Palatino Linotype" w:eastAsia="Times New Roman" w:hAnsi="Palatino Linotype" w:cs="Arial"/>
          <w:color w:val="000000" w:themeColor="text1"/>
          <w:lang w:val="es-ES"/>
        </w:rPr>
        <w:t>e</w:t>
      </w:r>
      <w:r w:rsidR="00FB6E73" w:rsidRPr="00965C4C">
        <w:rPr>
          <w:rFonts w:ascii="Palatino Linotype" w:eastAsia="Times New Roman" w:hAnsi="Palatino Linotype" w:cs="Arial"/>
          <w:color w:val="000000" w:themeColor="text1"/>
          <w:lang w:val="es-ES"/>
        </w:rPr>
        <w:t xml:space="preserve">l particular </w:t>
      </w:r>
      <w:r w:rsidR="00DB4BEF" w:rsidRPr="00965C4C">
        <w:rPr>
          <w:rFonts w:ascii="Palatino Linotype" w:eastAsia="Times New Roman" w:hAnsi="Palatino Linotype" w:cs="Arial"/>
          <w:color w:val="000000" w:themeColor="text1"/>
          <w:lang w:val="es-ES"/>
        </w:rPr>
        <w:t>interpuso</w:t>
      </w:r>
      <w:r w:rsidR="009316E9" w:rsidRPr="00965C4C">
        <w:rPr>
          <w:rFonts w:ascii="Palatino Linotype" w:eastAsia="Times New Roman" w:hAnsi="Palatino Linotype" w:cs="Arial"/>
          <w:color w:val="000000" w:themeColor="text1"/>
          <w:lang w:val="es-ES"/>
        </w:rPr>
        <w:t xml:space="preserve"> </w:t>
      </w:r>
      <w:r w:rsidR="00102D65" w:rsidRPr="00965C4C">
        <w:rPr>
          <w:rFonts w:ascii="Palatino Linotype" w:eastAsia="Times New Roman" w:hAnsi="Palatino Linotype" w:cs="Arial"/>
          <w:color w:val="000000" w:themeColor="text1"/>
          <w:lang w:val="es-ES"/>
        </w:rPr>
        <w:t>el</w:t>
      </w:r>
      <w:r w:rsidR="004D68F8" w:rsidRPr="00965C4C">
        <w:rPr>
          <w:rFonts w:ascii="Palatino Linotype" w:eastAsia="Times New Roman" w:hAnsi="Palatino Linotype" w:cs="Arial"/>
          <w:color w:val="000000" w:themeColor="text1"/>
          <w:lang w:val="es-ES"/>
        </w:rPr>
        <w:t xml:space="preserve"> recurso de revisión</w:t>
      </w:r>
      <w:r w:rsidR="006643EE" w:rsidRPr="00965C4C">
        <w:rPr>
          <w:rFonts w:ascii="Palatino Linotype" w:eastAsia="Times New Roman" w:hAnsi="Palatino Linotype" w:cs="Arial"/>
          <w:b/>
          <w:color w:val="000000" w:themeColor="text1"/>
          <w:lang w:val="es-ES"/>
        </w:rPr>
        <w:t xml:space="preserve"> </w:t>
      </w:r>
      <w:r w:rsidR="006643EE" w:rsidRPr="00965C4C">
        <w:rPr>
          <w:rFonts w:ascii="Palatino Linotype" w:eastAsia="Calibri" w:hAnsi="Palatino Linotype" w:cs="Arial"/>
          <w:b/>
          <w:color w:val="000000" w:themeColor="text1"/>
          <w:lang w:val="es-ES"/>
        </w:rPr>
        <w:t>00948/INFOEM/IP/RR/2022</w:t>
      </w:r>
      <w:r w:rsidR="009A0461" w:rsidRPr="00965C4C">
        <w:rPr>
          <w:rFonts w:ascii="Palatino Linotype" w:eastAsia="Calibri" w:hAnsi="Palatino Linotype" w:cs="Arial"/>
          <w:b/>
          <w:color w:val="000000" w:themeColor="text1"/>
          <w:lang w:val="es-ES"/>
        </w:rPr>
        <w:t>;</w:t>
      </w:r>
      <w:r w:rsidR="00102D65" w:rsidRPr="00965C4C">
        <w:rPr>
          <w:rFonts w:ascii="Palatino Linotype" w:eastAsia="Times New Roman" w:hAnsi="Palatino Linotype" w:cs="Arial"/>
          <w:color w:val="000000" w:themeColor="text1"/>
          <w:lang w:val="es-ES"/>
        </w:rPr>
        <w:t xml:space="preserve"> impugnación</w:t>
      </w:r>
      <w:r w:rsidR="004D68F8" w:rsidRPr="00965C4C">
        <w:rPr>
          <w:rFonts w:ascii="Palatino Linotype" w:eastAsia="Times New Roman" w:hAnsi="Palatino Linotype" w:cs="Arial"/>
          <w:color w:val="000000" w:themeColor="text1"/>
          <w:lang w:val="es-ES"/>
        </w:rPr>
        <w:t xml:space="preserve"> </w:t>
      </w:r>
      <w:r w:rsidR="00A45546" w:rsidRPr="00965C4C">
        <w:rPr>
          <w:rFonts w:ascii="Palatino Linotype" w:eastAsia="Times New Roman" w:hAnsi="Palatino Linotype" w:cs="Arial"/>
          <w:color w:val="000000" w:themeColor="text1"/>
          <w:lang w:val="es-ES"/>
        </w:rPr>
        <w:t xml:space="preserve">en </w:t>
      </w:r>
      <w:r w:rsidR="00977D37" w:rsidRPr="00965C4C">
        <w:rPr>
          <w:rFonts w:ascii="Palatino Linotype" w:eastAsia="Times New Roman" w:hAnsi="Palatino Linotype" w:cs="Arial"/>
          <w:color w:val="000000" w:themeColor="text1"/>
          <w:lang w:val="es-ES"/>
        </w:rPr>
        <w:t>la</w:t>
      </w:r>
      <w:r w:rsidR="00A45546" w:rsidRPr="00965C4C">
        <w:rPr>
          <w:rFonts w:ascii="Palatino Linotype" w:eastAsia="Times New Roman" w:hAnsi="Palatino Linotype" w:cs="Arial"/>
          <w:color w:val="000000" w:themeColor="text1"/>
          <w:lang w:val="es-ES"/>
        </w:rPr>
        <w:t xml:space="preserve"> que refirió </w:t>
      </w:r>
      <w:r w:rsidR="004D68F8" w:rsidRPr="00965C4C">
        <w:rPr>
          <w:rFonts w:ascii="Palatino Linotype" w:eastAsia="Times New Roman" w:hAnsi="Palatino Linotype" w:cs="Arial"/>
          <w:color w:val="000000" w:themeColor="text1"/>
          <w:lang w:val="es-ES"/>
        </w:rPr>
        <w:t>lo siguiente:</w:t>
      </w:r>
    </w:p>
    <w:p w14:paraId="054906C6" w14:textId="77777777" w:rsidR="00E34622" w:rsidRPr="00965C4C" w:rsidRDefault="00E34622" w:rsidP="00DB5538">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2C209447" w:rsidR="00E34622" w:rsidRPr="00965C4C" w:rsidRDefault="00E34622" w:rsidP="00DB5538">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965C4C">
        <w:rPr>
          <w:rFonts w:ascii="Palatino Linotype" w:eastAsia="Times New Roman" w:hAnsi="Palatino Linotype" w:cs="Arial"/>
          <w:b/>
          <w:color w:val="000000" w:themeColor="text1"/>
          <w:lang w:val="es-ES"/>
        </w:rPr>
        <w:lastRenderedPageBreak/>
        <w:t>Acto impugnado:</w:t>
      </w:r>
      <w:r w:rsidRPr="00965C4C">
        <w:rPr>
          <w:rFonts w:ascii="Palatino Linotype" w:eastAsia="Times New Roman" w:hAnsi="Palatino Linotype" w:cs="Arial"/>
          <w:color w:val="000000" w:themeColor="text1"/>
          <w:lang w:val="es-ES"/>
        </w:rPr>
        <w:t xml:space="preserve"> “</w:t>
      </w:r>
      <w:r w:rsidR="006643EE" w:rsidRPr="00965C4C">
        <w:rPr>
          <w:rFonts w:ascii="Palatino Linotype" w:eastAsia="Times New Roman" w:hAnsi="Palatino Linotype" w:cs="Arial"/>
          <w:color w:val="000000" w:themeColor="text1"/>
          <w:lang w:val="es-ES"/>
        </w:rPr>
        <w:t xml:space="preserve">Con fundamento en el </w:t>
      </w:r>
      <w:proofErr w:type="spellStart"/>
      <w:r w:rsidR="006643EE" w:rsidRPr="00965C4C">
        <w:rPr>
          <w:rFonts w:ascii="Palatino Linotype" w:eastAsia="Times New Roman" w:hAnsi="Palatino Linotype" w:cs="Arial"/>
          <w:color w:val="000000" w:themeColor="text1"/>
          <w:lang w:val="es-ES"/>
        </w:rPr>
        <w:t>articulo</w:t>
      </w:r>
      <w:proofErr w:type="spellEnd"/>
      <w:r w:rsidR="006643EE" w:rsidRPr="00965C4C">
        <w:rPr>
          <w:rFonts w:ascii="Palatino Linotype" w:eastAsia="Times New Roman" w:hAnsi="Palatino Linotype" w:cs="Arial"/>
          <w:color w:val="000000" w:themeColor="text1"/>
          <w:lang w:val="es-ES"/>
        </w:rPr>
        <w:t xml:space="preserve"> 92 fracción VIII, dice que los sujetos obligados deberán poner de manera permanente y actualizada ... ... la información por lo menos, de los temas, documentos y políticas que a continuación se señalan: ... ... VIII. La remuneración bruta y neta de todos los servidores públicos...</w:t>
      </w:r>
      <w:r w:rsidRPr="00965C4C">
        <w:rPr>
          <w:rFonts w:ascii="Palatino Linotype" w:eastAsia="Times New Roman" w:hAnsi="Palatino Linotype" w:cs="Arial"/>
          <w:i/>
          <w:color w:val="000000" w:themeColor="text1"/>
          <w:lang w:val="es-ES"/>
        </w:rPr>
        <w:t>”</w:t>
      </w:r>
      <w:r w:rsidRPr="00965C4C">
        <w:rPr>
          <w:rFonts w:ascii="Palatino Linotype" w:eastAsia="Times New Roman" w:hAnsi="Palatino Linotype" w:cs="Arial"/>
          <w:color w:val="000000" w:themeColor="text1"/>
          <w:lang w:val="es-ES"/>
        </w:rPr>
        <w:t xml:space="preserve"> (Sic).</w:t>
      </w:r>
    </w:p>
    <w:p w14:paraId="38724B8B" w14:textId="77777777" w:rsidR="001468E9" w:rsidRPr="00965C4C" w:rsidRDefault="001468E9" w:rsidP="00DB5538">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8E53FCB" w:rsidR="00E34622" w:rsidRPr="00965C4C" w:rsidRDefault="00E34622" w:rsidP="00DB5538">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965C4C">
        <w:rPr>
          <w:rFonts w:ascii="Palatino Linotype" w:eastAsia="Times New Roman" w:hAnsi="Palatino Linotype" w:cs="Arial"/>
          <w:b/>
          <w:color w:val="000000" w:themeColor="text1"/>
          <w:lang w:val="es-ES"/>
        </w:rPr>
        <w:t>Razones o motivos de inconformidad:</w:t>
      </w:r>
      <w:r w:rsidRPr="00965C4C">
        <w:rPr>
          <w:rFonts w:ascii="Palatino Linotype" w:eastAsia="Times New Roman" w:hAnsi="Palatino Linotype" w:cs="Arial"/>
          <w:color w:val="000000" w:themeColor="text1"/>
          <w:lang w:val="es-ES"/>
        </w:rPr>
        <w:t xml:space="preserve"> </w:t>
      </w:r>
    </w:p>
    <w:p w14:paraId="0626D4A6" w14:textId="77777777" w:rsidR="007712DB" w:rsidRPr="00965C4C" w:rsidRDefault="007712DB" w:rsidP="00DB5538">
      <w:pPr>
        <w:pStyle w:val="Prrafodelista"/>
        <w:spacing w:line="360" w:lineRule="auto"/>
        <w:rPr>
          <w:rFonts w:ascii="Palatino Linotype" w:eastAsia="Times New Roman" w:hAnsi="Palatino Linotype" w:cs="Arial"/>
          <w:color w:val="000000" w:themeColor="text1"/>
          <w:lang w:val="es-ES"/>
        </w:rPr>
      </w:pPr>
    </w:p>
    <w:p w14:paraId="576DCA3A" w14:textId="77777777" w:rsidR="006643EE" w:rsidRPr="00965C4C" w:rsidRDefault="006643EE" w:rsidP="00DB5538">
      <w:pPr>
        <w:tabs>
          <w:tab w:val="left" w:pos="426"/>
        </w:tabs>
        <w:spacing w:line="360" w:lineRule="auto"/>
        <w:jc w:val="both"/>
        <w:rPr>
          <w:rFonts w:ascii="Palatino Linotype" w:eastAsia="Times New Roman" w:hAnsi="Palatino Linotype" w:cs="Arial"/>
          <w:color w:val="000000" w:themeColor="text1"/>
          <w:lang w:val="es-ES"/>
        </w:rPr>
      </w:pPr>
      <w:r w:rsidRPr="00965C4C">
        <w:rPr>
          <w:rFonts w:ascii="Palatino Linotype" w:eastAsia="Times New Roman" w:hAnsi="Palatino Linotype" w:cs="Arial"/>
          <w:color w:val="000000" w:themeColor="text1"/>
          <w:lang w:val="es-ES"/>
        </w:rPr>
        <w:t>Archivos adjuntos:</w:t>
      </w:r>
    </w:p>
    <w:p w14:paraId="62D0FA7F" w14:textId="5A541820" w:rsidR="007712DB" w:rsidRPr="00965C4C" w:rsidRDefault="006643EE" w:rsidP="00DB5538">
      <w:pPr>
        <w:tabs>
          <w:tab w:val="left" w:pos="426"/>
        </w:tabs>
        <w:spacing w:line="360" w:lineRule="auto"/>
        <w:jc w:val="both"/>
        <w:rPr>
          <w:rFonts w:ascii="Palatino Linotype" w:eastAsia="Times New Roman" w:hAnsi="Palatino Linotype" w:cs="Arial"/>
          <w:color w:val="000000" w:themeColor="text1"/>
          <w:lang w:val="es-ES"/>
        </w:rPr>
      </w:pPr>
      <w:r w:rsidRPr="00965C4C">
        <w:rPr>
          <w:rFonts w:ascii="Palatino Linotype" w:eastAsia="Times New Roman" w:hAnsi="Palatino Linotype" w:cs="Arial"/>
          <w:b/>
          <w:color w:val="000000" w:themeColor="text1"/>
          <w:u w:val="single"/>
          <w:lang w:val="es-ES"/>
        </w:rPr>
        <w:t>Archivo1645133048275</w:t>
      </w:r>
      <w:r w:rsidRPr="00965C4C">
        <w:rPr>
          <w:rFonts w:ascii="Palatino Linotype" w:eastAsia="Times New Roman" w:hAnsi="Palatino Linotype" w:cs="Arial"/>
          <w:color w:val="000000" w:themeColor="text1"/>
          <w:lang w:val="es-ES"/>
        </w:rPr>
        <w:t>: El documento electrónico</w:t>
      </w:r>
      <w:r w:rsidR="00CB40C0" w:rsidRPr="00965C4C">
        <w:rPr>
          <w:rFonts w:ascii="Palatino Linotype" w:eastAsia="Times New Roman" w:hAnsi="Palatino Linotype" w:cs="Arial"/>
          <w:color w:val="000000" w:themeColor="text1"/>
          <w:lang w:val="es-ES"/>
        </w:rPr>
        <w:t xml:space="preserve"> se encuentra dañado, no es posible su visualización. </w:t>
      </w:r>
    </w:p>
    <w:p w14:paraId="4D16C3B0" w14:textId="77777777" w:rsidR="00E34622" w:rsidRPr="00965C4C" w:rsidRDefault="00E34622" w:rsidP="00DB5538">
      <w:pPr>
        <w:pStyle w:val="Prrafodelista"/>
        <w:tabs>
          <w:tab w:val="left" w:pos="426"/>
        </w:tabs>
        <w:spacing w:line="360" w:lineRule="auto"/>
        <w:ind w:left="284"/>
        <w:jc w:val="both"/>
        <w:rPr>
          <w:rFonts w:ascii="Palatino Linotype" w:hAnsi="Palatino Linotype"/>
          <w:color w:val="000000" w:themeColor="text1"/>
        </w:rPr>
      </w:pPr>
    </w:p>
    <w:p w14:paraId="65CB77BE" w14:textId="027CB371" w:rsidR="005F1362" w:rsidRPr="00965C4C" w:rsidRDefault="005F1362" w:rsidP="00DB5538">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965C4C">
        <w:rPr>
          <w:rFonts w:ascii="Palatino Linotype" w:eastAsia="Times New Roman" w:hAnsi="Palatino Linotype" w:cs="Arial"/>
          <w:color w:val="000000" w:themeColor="text1"/>
          <w:lang w:val="es-ES"/>
        </w:rPr>
        <w:t xml:space="preserve">Se registró el recurso de revisión bajo el número de expediente </w:t>
      </w:r>
      <w:r w:rsidR="004F785F" w:rsidRPr="00965C4C">
        <w:rPr>
          <w:rFonts w:ascii="Palatino Linotype" w:hAnsi="Palatino Linotype" w:cs="Arial"/>
          <w:bCs/>
          <w:color w:val="000000" w:themeColor="text1"/>
        </w:rPr>
        <w:t>al rubro indicado, asi</w:t>
      </w:r>
      <w:r w:rsidRPr="00965C4C">
        <w:rPr>
          <w:rFonts w:ascii="Palatino Linotype" w:hAnsi="Palatino Linotype" w:cs="Arial"/>
          <w:bCs/>
          <w:color w:val="000000" w:themeColor="text1"/>
        </w:rPr>
        <w:t xml:space="preserve">mismo, con fundamento en lo dispuesto por el </w:t>
      </w:r>
      <w:r w:rsidRPr="00965C4C">
        <w:rPr>
          <w:rFonts w:ascii="Palatino Linotype" w:eastAsia="Calibri" w:hAnsi="Palatino Linotype" w:cs="Arial"/>
          <w:color w:val="000000" w:themeColor="text1"/>
          <w:lang w:val="es-ES"/>
        </w:rPr>
        <w:t xml:space="preserve">artículo 185 fracción I de la </w:t>
      </w:r>
      <w:r w:rsidRPr="00965C4C">
        <w:rPr>
          <w:rFonts w:ascii="Palatino Linotype" w:eastAsia="Calibri" w:hAnsi="Palatino Linotype" w:cs="Arial"/>
          <w:b/>
          <w:color w:val="000000" w:themeColor="text1"/>
          <w:lang w:val="es-ES"/>
        </w:rPr>
        <w:t xml:space="preserve">Ley de Transparencia y Acceso a la Información Pública del Estado de México y Municipios </w:t>
      </w:r>
      <w:r w:rsidR="00E2108B" w:rsidRPr="00965C4C">
        <w:rPr>
          <w:rFonts w:ascii="Palatino Linotype" w:eastAsia="Times New Roman" w:hAnsi="Palatino Linotype" w:cs="Arial"/>
          <w:color w:val="000000" w:themeColor="text1"/>
          <w:lang w:val="es-ES"/>
        </w:rPr>
        <w:t>se turnó a la</w:t>
      </w:r>
      <w:r w:rsidRPr="00965C4C">
        <w:rPr>
          <w:rFonts w:ascii="Palatino Linotype" w:eastAsia="Times New Roman" w:hAnsi="Palatino Linotype" w:cs="Arial"/>
          <w:color w:val="000000" w:themeColor="text1"/>
          <w:lang w:val="es-ES"/>
        </w:rPr>
        <w:t xml:space="preserve"> </w:t>
      </w:r>
      <w:r w:rsidR="00E2108B" w:rsidRPr="00965C4C">
        <w:rPr>
          <w:rFonts w:ascii="Palatino Linotype" w:eastAsia="Times New Roman" w:hAnsi="Palatino Linotype" w:cs="Arial"/>
          <w:b/>
          <w:color w:val="000000" w:themeColor="text1"/>
          <w:lang w:val="es-ES"/>
        </w:rPr>
        <w:t>Comisionada María del Rosario Mejía Ayala</w:t>
      </w:r>
      <w:r w:rsidRPr="00965C4C">
        <w:rPr>
          <w:rFonts w:ascii="Palatino Linotype" w:eastAsia="Times New Roman" w:hAnsi="Palatino Linotype" w:cs="Arial"/>
          <w:b/>
          <w:color w:val="000000" w:themeColor="text1"/>
          <w:lang w:val="es-ES"/>
        </w:rPr>
        <w:t xml:space="preserve">, </w:t>
      </w:r>
      <w:r w:rsidRPr="00965C4C">
        <w:rPr>
          <w:rFonts w:ascii="Palatino Linotype" w:eastAsia="Times New Roman" w:hAnsi="Palatino Linotype" w:cs="Arial"/>
          <w:color w:val="000000" w:themeColor="text1"/>
          <w:lang w:val="es-ES"/>
        </w:rPr>
        <w:t xml:space="preserve">con el objeto de </w:t>
      </w:r>
      <w:r w:rsidRPr="00965C4C">
        <w:rPr>
          <w:rFonts w:ascii="Palatino Linotype" w:eastAsia="Times New Roman" w:hAnsi="Palatino Linotype" w:cs="Arial"/>
          <w:color w:val="000000" w:themeColor="text1"/>
          <w:lang w:val="es-MX"/>
        </w:rPr>
        <w:t>su análisis.</w:t>
      </w:r>
    </w:p>
    <w:p w14:paraId="2BDE682E" w14:textId="77777777" w:rsidR="005F1362" w:rsidRPr="00965C4C" w:rsidRDefault="005F1362" w:rsidP="00DB553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EF25C17" w:rsidR="007446C2" w:rsidRPr="00965C4C" w:rsidRDefault="00E2108B" w:rsidP="00DB5538">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965C4C">
        <w:rPr>
          <w:rFonts w:ascii="Palatino Linotype" w:eastAsia="Times New Roman" w:hAnsi="Palatino Linotype" w:cs="Arial"/>
          <w:color w:val="000000" w:themeColor="text1"/>
          <w:lang w:val="es-ES"/>
        </w:rPr>
        <w:t>La comisionada</w:t>
      </w:r>
      <w:r w:rsidR="0004686A" w:rsidRPr="00965C4C">
        <w:rPr>
          <w:rFonts w:ascii="Palatino Linotype" w:eastAsia="Calibri" w:hAnsi="Palatino Linotype" w:cs="Arial"/>
          <w:color w:val="000000" w:themeColor="text1"/>
          <w:lang w:val="es-ES"/>
        </w:rPr>
        <w:t xml:space="preserve"> Ponente con fundamento en lo dispuesto por el artículo 185 fracción II de la </w:t>
      </w:r>
      <w:r w:rsidR="00613655" w:rsidRPr="00965C4C">
        <w:rPr>
          <w:rFonts w:ascii="Palatino Linotype" w:eastAsia="Calibri" w:hAnsi="Palatino Linotype" w:cs="Arial"/>
          <w:color w:val="000000" w:themeColor="text1"/>
          <w:lang w:val="es-ES"/>
        </w:rPr>
        <w:t>Ley de Transparencia y Acceso a la Información Pública del Estado de México y Municipios</w:t>
      </w:r>
      <w:r w:rsidR="0004686A" w:rsidRPr="00965C4C">
        <w:rPr>
          <w:rFonts w:ascii="Palatino Linotype" w:eastAsia="Calibri" w:hAnsi="Palatino Linotype" w:cs="Arial"/>
          <w:color w:val="000000" w:themeColor="text1"/>
          <w:lang w:val="es-ES"/>
        </w:rPr>
        <w:t xml:space="preserve">, a través </w:t>
      </w:r>
      <w:r w:rsidR="006E4E2A" w:rsidRPr="00965C4C">
        <w:rPr>
          <w:rFonts w:ascii="Palatino Linotype" w:eastAsia="Calibri" w:hAnsi="Palatino Linotype" w:cs="Arial"/>
          <w:color w:val="000000" w:themeColor="text1"/>
          <w:lang w:val="es-ES"/>
        </w:rPr>
        <w:t>del</w:t>
      </w:r>
      <w:r w:rsidR="0004686A" w:rsidRPr="00965C4C">
        <w:rPr>
          <w:rFonts w:ascii="Palatino Linotype" w:eastAsia="Calibri" w:hAnsi="Palatino Linotype" w:cs="Arial"/>
          <w:color w:val="000000" w:themeColor="text1"/>
          <w:lang w:val="es-ES"/>
        </w:rPr>
        <w:t xml:space="preserve"> </w:t>
      </w:r>
      <w:r w:rsidR="00B81371" w:rsidRPr="00965C4C">
        <w:rPr>
          <w:rFonts w:ascii="Palatino Linotype" w:eastAsia="Calibri" w:hAnsi="Palatino Linotype" w:cs="Arial"/>
          <w:color w:val="000000" w:themeColor="text1"/>
          <w:lang w:val="es-ES"/>
        </w:rPr>
        <w:t xml:space="preserve">acuerdo </w:t>
      </w:r>
      <w:r w:rsidR="00F147C6" w:rsidRPr="00965C4C">
        <w:rPr>
          <w:rFonts w:ascii="Palatino Linotype" w:eastAsia="Calibri" w:hAnsi="Palatino Linotype" w:cs="Arial"/>
          <w:color w:val="000000" w:themeColor="text1"/>
          <w:lang w:val="es-ES"/>
        </w:rPr>
        <w:t xml:space="preserve">de admisión </w:t>
      </w:r>
      <w:r w:rsidR="00F03620" w:rsidRPr="00965C4C">
        <w:rPr>
          <w:rFonts w:ascii="Palatino Linotype" w:eastAsia="Calibri" w:hAnsi="Palatino Linotype" w:cs="Arial"/>
          <w:color w:val="000000" w:themeColor="text1"/>
          <w:lang w:val="es-ES"/>
        </w:rPr>
        <w:t xml:space="preserve">de </w:t>
      </w:r>
      <w:r w:rsidR="00786EB8" w:rsidRPr="00965C4C">
        <w:rPr>
          <w:rFonts w:ascii="Palatino Linotype" w:eastAsia="Calibri" w:hAnsi="Palatino Linotype" w:cs="Arial"/>
          <w:b/>
          <w:color w:val="000000" w:themeColor="text1"/>
          <w:lang w:val="es-ES"/>
        </w:rPr>
        <w:t>veintidós (22</w:t>
      </w:r>
      <w:r w:rsidR="00F03620" w:rsidRPr="00965C4C">
        <w:rPr>
          <w:rFonts w:ascii="Palatino Linotype" w:eastAsia="Calibri" w:hAnsi="Palatino Linotype" w:cs="Arial"/>
          <w:b/>
          <w:color w:val="000000" w:themeColor="text1"/>
          <w:lang w:val="es-ES"/>
        </w:rPr>
        <w:t>) de febrero</w:t>
      </w:r>
      <w:r w:rsidR="00613655" w:rsidRPr="00965C4C">
        <w:rPr>
          <w:rFonts w:ascii="Palatino Linotype" w:eastAsia="Calibri" w:hAnsi="Palatino Linotype" w:cs="Arial"/>
          <w:color w:val="000000" w:themeColor="text1"/>
          <w:lang w:val="es-ES"/>
        </w:rPr>
        <w:t xml:space="preserve"> de dos mil </w:t>
      </w:r>
      <w:r w:rsidR="00F03620" w:rsidRPr="00965C4C">
        <w:rPr>
          <w:rFonts w:ascii="Palatino Linotype" w:eastAsia="Calibri" w:hAnsi="Palatino Linotype" w:cs="Arial"/>
          <w:color w:val="000000" w:themeColor="text1"/>
          <w:lang w:val="es-ES"/>
        </w:rPr>
        <w:t>veintidós</w:t>
      </w:r>
      <w:r w:rsidR="006A1047" w:rsidRPr="00965C4C">
        <w:rPr>
          <w:rFonts w:ascii="Palatino Linotype" w:eastAsia="Calibri" w:hAnsi="Palatino Linotype" w:cs="Arial"/>
          <w:color w:val="000000" w:themeColor="text1"/>
          <w:lang w:val="es-ES"/>
        </w:rPr>
        <w:t xml:space="preserve">, </w:t>
      </w:r>
      <w:r w:rsidR="00B81371" w:rsidRPr="00965C4C">
        <w:rPr>
          <w:rFonts w:ascii="Palatino Linotype" w:eastAsia="Calibri" w:hAnsi="Palatino Linotype" w:cs="Arial"/>
          <w:color w:val="000000" w:themeColor="text1"/>
          <w:lang w:val="es-ES"/>
        </w:rPr>
        <w:t xml:space="preserve">puso a </w:t>
      </w:r>
      <w:r w:rsidR="00875167" w:rsidRPr="00965C4C">
        <w:rPr>
          <w:rFonts w:ascii="Palatino Linotype" w:eastAsia="Calibri" w:hAnsi="Palatino Linotype" w:cs="Arial"/>
          <w:color w:val="000000" w:themeColor="text1"/>
          <w:lang w:val="es-ES"/>
        </w:rPr>
        <w:t>disposición</w:t>
      </w:r>
      <w:r w:rsidR="00B81371" w:rsidRPr="00965C4C">
        <w:rPr>
          <w:rFonts w:ascii="Palatino Linotype" w:eastAsia="Calibri" w:hAnsi="Palatino Linotype" w:cs="Arial"/>
          <w:color w:val="000000" w:themeColor="text1"/>
          <w:lang w:val="es-ES"/>
        </w:rPr>
        <w:t xml:space="preserve"> de las partes el expediente electrónico </w:t>
      </w:r>
      <w:r w:rsidR="00B81371" w:rsidRPr="00965C4C">
        <w:rPr>
          <w:rFonts w:ascii="Palatino Linotype" w:eastAsia="Calibri" w:hAnsi="Palatino Linotype" w:cs="Arial"/>
          <w:color w:val="000000" w:themeColor="text1"/>
        </w:rPr>
        <w:t xml:space="preserve">vía </w:t>
      </w:r>
      <w:r w:rsidR="00B81371" w:rsidRPr="00965C4C">
        <w:rPr>
          <w:rFonts w:ascii="Palatino Linotype" w:eastAsia="Calibri" w:hAnsi="Palatino Linotype" w:cs="Arial"/>
          <w:color w:val="000000" w:themeColor="text1"/>
          <w:lang w:val="es-ES"/>
        </w:rPr>
        <w:t xml:space="preserve">Sistema de Acceso a la Información Mexiquense </w:t>
      </w:r>
      <w:r w:rsidR="001468E9" w:rsidRPr="00965C4C">
        <w:rPr>
          <w:rFonts w:ascii="Palatino Linotype" w:eastAsia="Calibri" w:hAnsi="Palatino Linotype" w:cs="Arial"/>
          <w:color w:val="000000" w:themeColor="text1"/>
          <w:lang w:val="es-ES"/>
        </w:rPr>
        <w:t>(</w:t>
      </w:r>
      <w:r w:rsidR="00B81371" w:rsidRPr="00965C4C">
        <w:rPr>
          <w:rFonts w:ascii="Palatino Linotype" w:eastAsia="Calibri" w:hAnsi="Palatino Linotype" w:cs="Arial"/>
          <w:b/>
          <w:i/>
          <w:color w:val="000000" w:themeColor="text1"/>
          <w:lang w:val="es-ES"/>
        </w:rPr>
        <w:t>SAIMEX</w:t>
      </w:r>
      <w:r w:rsidR="001468E9" w:rsidRPr="00965C4C">
        <w:rPr>
          <w:rFonts w:ascii="Palatino Linotype" w:eastAsia="Calibri" w:hAnsi="Palatino Linotype" w:cs="Arial"/>
          <w:b/>
          <w:i/>
          <w:color w:val="000000" w:themeColor="text1"/>
          <w:lang w:val="es-ES"/>
        </w:rPr>
        <w:t>)</w:t>
      </w:r>
      <w:r w:rsidR="00B81371" w:rsidRPr="00965C4C">
        <w:rPr>
          <w:rFonts w:ascii="Palatino Linotype" w:eastAsia="Calibri" w:hAnsi="Palatino Linotype" w:cs="Arial"/>
          <w:b/>
          <w:color w:val="000000" w:themeColor="text1"/>
          <w:lang w:val="es-ES"/>
        </w:rPr>
        <w:t xml:space="preserve"> </w:t>
      </w:r>
      <w:r w:rsidR="00B81371" w:rsidRPr="00965C4C">
        <w:rPr>
          <w:rFonts w:ascii="Palatino Linotype" w:eastAsia="Calibri" w:hAnsi="Palatino Linotype" w:cs="Arial"/>
          <w:color w:val="000000" w:themeColor="text1"/>
          <w:lang w:val="es-ES"/>
        </w:rPr>
        <w:t xml:space="preserve">a efecto de que en un plazo máximo de siete días </w:t>
      </w:r>
      <w:r w:rsidR="00875167" w:rsidRPr="00965C4C">
        <w:rPr>
          <w:rFonts w:ascii="Palatino Linotype" w:eastAsia="Calibri" w:hAnsi="Palatino Linotype" w:cs="Arial"/>
          <w:color w:val="000000" w:themeColor="text1"/>
          <w:lang w:val="es-ES"/>
        </w:rPr>
        <w:t>manifestaran</w:t>
      </w:r>
      <w:r w:rsidR="00B81371" w:rsidRPr="00965C4C">
        <w:rPr>
          <w:rFonts w:ascii="Palatino Linotype" w:eastAsia="Calibri" w:hAnsi="Palatino Linotype" w:cs="Arial"/>
          <w:color w:val="000000" w:themeColor="text1"/>
          <w:lang w:val="es-ES"/>
        </w:rPr>
        <w:t xml:space="preserve"> lo que a</w:t>
      </w:r>
      <w:r w:rsidR="003A2029" w:rsidRPr="00965C4C">
        <w:rPr>
          <w:rFonts w:ascii="Palatino Linotype" w:eastAsia="Calibri" w:hAnsi="Palatino Linotype" w:cs="Arial"/>
          <w:color w:val="000000" w:themeColor="text1"/>
          <w:lang w:val="es-ES"/>
        </w:rPr>
        <w:t xml:space="preserve"> su</w:t>
      </w:r>
      <w:r w:rsidR="00B81371" w:rsidRPr="00965C4C">
        <w:rPr>
          <w:rFonts w:ascii="Palatino Linotype" w:eastAsia="Calibri" w:hAnsi="Palatino Linotype" w:cs="Arial"/>
          <w:color w:val="000000" w:themeColor="text1"/>
          <w:lang w:val="es-ES"/>
        </w:rPr>
        <w:t xml:space="preserve"> derecho </w:t>
      </w:r>
      <w:r w:rsidR="00B81371" w:rsidRPr="00965C4C">
        <w:rPr>
          <w:rFonts w:ascii="Palatino Linotype" w:eastAsia="Calibri" w:hAnsi="Palatino Linotype" w:cs="Arial"/>
          <w:color w:val="000000" w:themeColor="text1"/>
          <w:lang w:val="es-ES"/>
        </w:rPr>
        <w:lastRenderedPageBreak/>
        <w:t>conviniera</w:t>
      </w:r>
      <w:r w:rsidR="00875167" w:rsidRPr="00965C4C">
        <w:rPr>
          <w:rFonts w:ascii="Palatino Linotype" w:eastAsia="Calibri" w:hAnsi="Palatino Linotype" w:cs="Arial"/>
          <w:color w:val="000000" w:themeColor="text1"/>
          <w:lang w:val="es-ES"/>
        </w:rPr>
        <w:t>n</w:t>
      </w:r>
      <w:r w:rsidR="00032493" w:rsidRPr="00965C4C">
        <w:rPr>
          <w:rFonts w:ascii="Palatino Linotype" w:eastAsia="Calibri" w:hAnsi="Palatino Linotype" w:cs="Arial"/>
          <w:color w:val="000000" w:themeColor="text1"/>
          <w:lang w:val="es-ES"/>
        </w:rPr>
        <w:t>,</w:t>
      </w:r>
      <w:r w:rsidR="00B81371" w:rsidRPr="00965C4C">
        <w:rPr>
          <w:rFonts w:ascii="Palatino Linotype" w:eastAsia="Calibri" w:hAnsi="Palatino Linotype" w:cs="Arial"/>
          <w:color w:val="000000" w:themeColor="text1"/>
          <w:lang w:val="es-ES"/>
        </w:rPr>
        <w:t xml:space="preserve"> </w:t>
      </w:r>
      <w:r w:rsidR="00875167" w:rsidRPr="00965C4C">
        <w:rPr>
          <w:rFonts w:ascii="Palatino Linotype" w:eastAsia="Calibri" w:hAnsi="Palatino Linotype" w:cs="Arial"/>
          <w:color w:val="000000" w:themeColor="text1"/>
          <w:lang w:val="es-ES"/>
        </w:rPr>
        <w:t>ofrecieran pruebas y</w:t>
      </w:r>
      <w:r w:rsidR="00132C06" w:rsidRPr="00965C4C">
        <w:rPr>
          <w:rFonts w:ascii="Palatino Linotype" w:eastAsia="Calibri" w:hAnsi="Palatino Linotype" w:cs="Arial"/>
          <w:color w:val="000000" w:themeColor="text1"/>
          <w:lang w:val="es-ES"/>
        </w:rPr>
        <w:t xml:space="preserve"> </w:t>
      </w:r>
      <w:r w:rsidR="00875167" w:rsidRPr="00965C4C">
        <w:rPr>
          <w:rFonts w:ascii="Palatino Linotype" w:eastAsia="Calibri" w:hAnsi="Palatino Linotype" w:cs="Arial"/>
          <w:color w:val="000000" w:themeColor="text1"/>
          <w:lang w:val="es-ES"/>
        </w:rPr>
        <w:t>alegatos según corresponda a</w:t>
      </w:r>
      <w:r w:rsidR="004C20F2" w:rsidRPr="00965C4C">
        <w:rPr>
          <w:rFonts w:ascii="Palatino Linotype" w:eastAsia="Calibri" w:hAnsi="Palatino Linotype" w:cs="Arial"/>
          <w:color w:val="000000" w:themeColor="text1"/>
          <w:lang w:val="es-ES"/>
        </w:rPr>
        <w:t xml:space="preserve"> </w:t>
      </w:r>
      <w:r w:rsidR="00875167" w:rsidRPr="00965C4C">
        <w:rPr>
          <w:rFonts w:ascii="Palatino Linotype" w:eastAsia="Calibri" w:hAnsi="Palatino Linotype" w:cs="Arial"/>
          <w:color w:val="000000" w:themeColor="text1"/>
          <w:lang w:val="es-ES"/>
        </w:rPr>
        <w:t>l</w:t>
      </w:r>
      <w:r w:rsidR="004C20F2" w:rsidRPr="00965C4C">
        <w:rPr>
          <w:rFonts w:ascii="Palatino Linotype" w:eastAsia="Calibri" w:hAnsi="Palatino Linotype" w:cs="Arial"/>
          <w:color w:val="000000" w:themeColor="text1"/>
          <w:lang w:val="es-ES"/>
        </w:rPr>
        <w:t>os</w:t>
      </w:r>
      <w:r w:rsidR="00875167" w:rsidRPr="00965C4C">
        <w:rPr>
          <w:rFonts w:ascii="Palatino Linotype" w:eastAsia="Calibri" w:hAnsi="Palatino Linotype" w:cs="Arial"/>
          <w:color w:val="000000" w:themeColor="text1"/>
          <w:lang w:val="es-ES"/>
        </w:rPr>
        <w:t xml:space="preserve"> caso</w:t>
      </w:r>
      <w:r w:rsidR="004C20F2" w:rsidRPr="00965C4C">
        <w:rPr>
          <w:rFonts w:ascii="Palatino Linotype" w:eastAsia="Calibri" w:hAnsi="Palatino Linotype" w:cs="Arial"/>
          <w:color w:val="000000" w:themeColor="text1"/>
          <w:lang w:val="es-ES"/>
        </w:rPr>
        <w:t>s</w:t>
      </w:r>
      <w:r w:rsidR="00875167" w:rsidRPr="00965C4C">
        <w:rPr>
          <w:rFonts w:ascii="Palatino Linotype" w:eastAsia="Calibri" w:hAnsi="Palatino Linotype" w:cs="Arial"/>
          <w:color w:val="000000" w:themeColor="text1"/>
          <w:lang w:val="es-ES"/>
        </w:rPr>
        <w:t xml:space="preserve"> concreto</w:t>
      </w:r>
      <w:r w:rsidR="004C20F2" w:rsidRPr="00965C4C">
        <w:rPr>
          <w:rFonts w:ascii="Palatino Linotype" w:eastAsia="Calibri" w:hAnsi="Palatino Linotype" w:cs="Arial"/>
          <w:color w:val="000000" w:themeColor="text1"/>
          <w:lang w:val="es-ES"/>
        </w:rPr>
        <w:t>s</w:t>
      </w:r>
      <w:r w:rsidR="00875167" w:rsidRPr="00965C4C">
        <w:rPr>
          <w:rFonts w:ascii="Palatino Linotype" w:eastAsia="Calibri" w:hAnsi="Palatino Linotype" w:cs="Arial"/>
          <w:color w:val="000000" w:themeColor="text1"/>
          <w:lang w:val="es-ES"/>
        </w:rPr>
        <w:t xml:space="preserve">, </w:t>
      </w:r>
      <w:r w:rsidR="00F147C6" w:rsidRPr="00965C4C">
        <w:rPr>
          <w:rFonts w:ascii="Palatino Linotype" w:eastAsia="Calibri" w:hAnsi="Palatino Linotype" w:cs="Arial"/>
          <w:color w:val="000000" w:themeColor="text1"/>
          <w:lang w:val="es-ES"/>
        </w:rPr>
        <w:t>de esta forma</w:t>
      </w:r>
      <w:r w:rsidR="00875167" w:rsidRPr="00965C4C">
        <w:rPr>
          <w:rFonts w:ascii="Palatino Linotype" w:eastAsia="Calibri" w:hAnsi="Palatino Linotype" w:cs="Arial"/>
          <w:color w:val="000000" w:themeColor="text1"/>
          <w:lang w:val="es-ES"/>
        </w:rPr>
        <w:t xml:space="preserve"> para que el </w:t>
      </w:r>
      <w:r w:rsidR="00875167" w:rsidRPr="00965C4C">
        <w:rPr>
          <w:rFonts w:ascii="Palatino Linotype" w:eastAsia="Calibri" w:hAnsi="Palatino Linotype" w:cs="Arial"/>
          <w:b/>
          <w:color w:val="000000" w:themeColor="text1"/>
          <w:lang w:val="es-ES"/>
        </w:rPr>
        <w:t>SUJETO OBLIGADO</w:t>
      </w:r>
      <w:r w:rsidR="00875167" w:rsidRPr="00965C4C">
        <w:rPr>
          <w:rFonts w:ascii="Palatino Linotype" w:eastAsia="Calibri" w:hAnsi="Palatino Linotype" w:cs="Arial"/>
          <w:color w:val="000000" w:themeColor="text1"/>
          <w:lang w:val="es-ES"/>
        </w:rPr>
        <w:t xml:space="preserve"> </w:t>
      </w:r>
      <w:r w:rsidR="00B81371" w:rsidRPr="00965C4C">
        <w:rPr>
          <w:rFonts w:ascii="Palatino Linotype" w:eastAsia="Calibri" w:hAnsi="Palatino Linotype" w:cs="Arial"/>
          <w:color w:val="000000" w:themeColor="text1"/>
          <w:lang w:val="es-ES"/>
        </w:rPr>
        <w:t>presentar</w:t>
      </w:r>
      <w:r w:rsidR="003A03D0" w:rsidRPr="00965C4C">
        <w:rPr>
          <w:rFonts w:ascii="Palatino Linotype" w:eastAsia="Calibri" w:hAnsi="Palatino Linotype" w:cs="Arial"/>
          <w:color w:val="000000" w:themeColor="text1"/>
          <w:lang w:val="es-ES"/>
        </w:rPr>
        <w:t>a</w:t>
      </w:r>
      <w:r w:rsidR="00B81371" w:rsidRPr="00965C4C">
        <w:rPr>
          <w:rFonts w:ascii="Palatino Linotype" w:eastAsia="Calibri" w:hAnsi="Palatino Linotype" w:cs="Arial"/>
          <w:color w:val="000000" w:themeColor="text1"/>
          <w:lang w:val="es-ES"/>
        </w:rPr>
        <w:t xml:space="preserve"> el </w:t>
      </w:r>
      <w:r w:rsidR="00556F72" w:rsidRPr="00965C4C">
        <w:rPr>
          <w:rFonts w:ascii="Palatino Linotype" w:eastAsia="Calibri" w:hAnsi="Palatino Linotype" w:cs="Arial"/>
          <w:color w:val="000000" w:themeColor="text1"/>
          <w:lang w:val="es-ES"/>
        </w:rPr>
        <w:t xml:space="preserve">informe justificado </w:t>
      </w:r>
      <w:r w:rsidR="00875167" w:rsidRPr="00965C4C">
        <w:rPr>
          <w:rFonts w:ascii="Palatino Linotype" w:eastAsia="Calibri" w:hAnsi="Palatino Linotype" w:cs="Arial"/>
          <w:color w:val="000000" w:themeColor="text1"/>
          <w:lang w:val="es-ES"/>
        </w:rPr>
        <w:t>procedente</w:t>
      </w:r>
      <w:r w:rsidR="00787184" w:rsidRPr="00965C4C">
        <w:rPr>
          <w:rFonts w:ascii="Palatino Linotype" w:eastAsia="Calibri" w:hAnsi="Palatino Linotype" w:cs="Arial"/>
          <w:color w:val="000000" w:themeColor="text1"/>
          <w:lang w:val="es-ES"/>
        </w:rPr>
        <w:t>.</w:t>
      </w:r>
    </w:p>
    <w:p w14:paraId="3022AEC6" w14:textId="77777777" w:rsidR="007446C2" w:rsidRPr="00965C4C" w:rsidRDefault="007446C2" w:rsidP="00DB553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17149E7" w14:textId="6BFF68EE" w:rsidR="00786EB8" w:rsidRPr="00965C4C" w:rsidRDefault="009A593A" w:rsidP="00DB5538">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965C4C">
        <w:rPr>
          <w:rFonts w:ascii="Palatino Linotype" w:eastAsia="Calibri" w:hAnsi="Palatino Linotype" w:cs="Arial"/>
          <w:color w:val="000000" w:themeColor="text1"/>
          <w:lang w:val="es-ES"/>
        </w:rPr>
        <w:t xml:space="preserve">De las </w:t>
      </w:r>
      <w:r w:rsidRPr="00965C4C">
        <w:rPr>
          <w:rFonts w:ascii="Palatino Linotype" w:eastAsia="Calibri" w:hAnsi="Palatino Linotype" w:cs="Arial"/>
          <w:color w:val="000000" w:themeColor="text1"/>
        </w:rPr>
        <w:t xml:space="preserve">constancias que obran en el expediente digital del recurso de revisión que hoy se resuelve, se aprecia que el </w:t>
      </w:r>
      <w:r w:rsidRPr="00965C4C">
        <w:rPr>
          <w:rFonts w:ascii="Palatino Linotype" w:eastAsia="Calibri" w:hAnsi="Palatino Linotype" w:cs="Arial"/>
          <w:b/>
          <w:color w:val="000000" w:themeColor="text1"/>
        </w:rPr>
        <w:t xml:space="preserve">SUJETO OBLIGADO </w:t>
      </w:r>
      <w:r w:rsidR="00786EB8" w:rsidRPr="00965C4C">
        <w:rPr>
          <w:rFonts w:ascii="Palatino Linotype" w:eastAsia="Calibri" w:hAnsi="Palatino Linotype" w:cs="Arial"/>
          <w:color w:val="000000" w:themeColor="text1"/>
        </w:rPr>
        <w:t xml:space="preserve">rindió informe justificado </w:t>
      </w:r>
      <w:r w:rsidR="00367822" w:rsidRPr="00965C4C">
        <w:rPr>
          <w:rFonts w:ascii="Palatino Linotype" w:eastAsia="Calibri" w:hAnsi="Palatino Linotype" w:cs="Arial"/>
          <w:color w:val="000000" w:themeColor="text1"/>
        </w:rPr>
        <w:t>a través de los documentos electrónicos siguientes:</w:t>
      </w:r>
    </w:p>
    <w:p w14:paraId="252A9A7E" w14:textId="77777777" w:rsidR="00367822" w:rsidRPr="00965C4C" w:rsidRDefault="00367822" w:rsidP="00DB5538">
      <w:pPr>
        <w:pStyle w:val="Prrafodelista"/>
        <w:spacing w:line="360" w:lineRule="auto"/>
        <w:rPr>
          <w:rFonts w:ascii="Palatino Linotype" w:eastAsia="Calibri" w:hAnsi="Palatino Linotype" w:cs="Arial"/>
          <w:color w:val="000000" w:themeColor="text1"/>
          <w:lang w:val="es-ES"/>
        </w:rPr>
      </w:pPr>
    </w:p>
    <w:p w14:paraId="40695D3C" w14:textId="2576DFA4" w:rsidR="00367822" w:rsidRPr="00965C4C" w:rsidRDefault="00367822" w:rsidP="00DB5538">
      <w:pPr>
        <w:pStyle w:val="Prrafodelista"/>
        <w:numPr>
          <w:ilvl w:val="0"/>
          <w:numId w:val="40"/>
        </w:numPr>
        <w:tabs>
          <w:tab w:val="left" w:pos="426"/>
        </w:tabs>
        <w:spacing w:line="360" w:lineRule="auto"/>
        <w:jc w:val="both"/>
        <w:rPr>
          <w:rFonts w:ascii="Palatino Linotype" w:eastAsia="Calibri" w:hAnsi="Palatino Linotype" w:cs="Arial"/>
          <w:color w:val="000000" w:themeColor="text1"/>
          <w:lang w:val="es-ES"/>
        </w:rPr>
      </w:pPr>
      <w:r w:rsidRPr="00965C4C">
        <w:rPr>
          <w:rFonts w:ascii="Palatino Linotype" w:eastAsia="Calibri" w:hAnsi="Palatino Linotype" w:cs="Arial"/>
          <w:b/>
          <w:color w:val="000000" w:themeColor="text1"/>
          <w:u w:val="single"/>
          <w:lang w:val="es-ES"/>
        </w:rPr>
        <w:t>RECIBOS COMITE TRANSPARENCIA_074980.pdf</w:t>
      </w:r>
      <w:r w:rsidRPr="00965C4C">
        <w:rPr>
          <w:rFonts w:ascii="Palatino Linotype" w:eastAsia="Calibri" w:hAnsi="Palatino Linotype" w:cs="Arial"/>
          <w:color w:val="000000" w:themeColor="text1"/>
          <w:lang w:val="es-ES"/>
        </w:rPr>
        <w:t xml:space="preserve">: </w:t>
      </w:r>
      <w:r w:rsidR="008A73C3" w:rsidRPr="00965C4C">
        <w:rPr>
          <w:rFonts w:ascii="Palatino Linotype" w:eastAsia="Calibri" w:hAnsi="Palatino Linotype" w:cs="Arial"/>
          <w:color w:val="000000" w:themeColor="text1"/>
          <w:lang w:val="es-ES"/>
        </w:rPr>
        <w:t>Documento electrónico, que consta de seis fojas, mismo que corresponde a los recibos de nómina de la primera y segunda quincena del mes de enero de dos mil veintidós, de los integrantes del comité de transparencia.</w:t>
      </w:r>
    </w:p>
    <w:p w14:paraId="689BD8A6" w14:textId="77777777" w:rsidR="00367822" w:rsidRPr="00965C4C" w:rsidRDefault="00367822" w:rsidP="00DB5538">
      <w:pPr>
        <w:pStyle w:val="Prrafodelista"/>
        <w:tabs>
          <w:tab w:val="left" w:pos="426"/>
        </w:tabs>
        <w:spacing w:line="360" w:lineRule="auto"/>
        <w:jc w:val="both"/>
        <w:rPr>
          <w:rFonts w:ascii="Palatino Linotype" w:eastAsia="Calibri" w:hAnsi="Palatino Linotype" w:cs="Arial"/>
          <w:color w:val="000000" w:themeColor="text1"/>
          <w:lang w:val="es-ES"/>
        </w:rPr>
      </w:pPr>
    </w:p>
    <w:p w14:paraId="43242D92" w14:textId="395349B5" w:rsidR="00367822" w:rsidRPr="00965C4C" w:rsidRDefault="00367822" w:rsidP="00DB5538">
      <w:pPr>
        <w:pStyle w:val="Prrafodelista"/>
        <w:numPr>
          <w:ilvl w:val="0"/>
          <w:numId w:val="40"/>
        </w:numPr>
        <w:tabs>
          <w:tab w:val="left" w:pos="426"/>
        </w:tabs>
        <w:spacing w:line="360" w:lineRule="auto"/>
        <w:jc w:val="both"/>
        <w:rPr>
          <w:rFonts w:ascii="Palatino Linotype" w:eastAsia="Calibri" w:hAnsi="Palatino Linotype" w:cs="Arial"/>
          <w:color w:val="000000" w:themeColor="text1"/>
          <w:lang w:val="es-ES"/>
        </w:rPr>
      </w:pPr>
      <w:r w:rsidRPr="00965C4C">
        <w:rPr>
          <w:rFonts w:ascii="Palatino Linotype" w:eastAsia="Calibri" w:hAnsi="Palatino Linotype" w:cs="Arial"/>
          <w:b/>
          <w:color w:val="000000" w:themeColor="text1"/>
          <w:u w:val="single"/>
          <w:lang w:val="es-ES"/>
        </w:rPr>
        <w:t>ORIENTACIÓN.docx</w:t>
      </w:r>
      <w:r w:rsidRPr="00965C4C">
        <w:rPr>
          <w:rFonts w:ascii="Palatino Linotype" w:eastAsia="Calibri" w:hAnsi="Palatino Linotype" w:cs="Arial"/>
          <w:color w:val="000000" w:themeColor="text1"/>
          <w:lang w:val="es-ES"/>
        </w:rPr>
        <w:t>:</w:t>
      </w:r>
    </w:p>
    <w:p w14:paraId="7B9B80D5" w14:textId="1EE0ADB5" w:rsidR="00367822" w:rsidRPr="00965C4C" w:rsidRDefault="00367822" w:rsidP="00DB5538">
      <w:pPr>
        <w:pStyle w:val="Prrafodelista"/>
        <w:spacing w:line="360" w:lineRule="auto"/>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“A QUIEN CORRESPONDA:</w:t>
      </w:r>
    </w:p>
    <w:p w14:paraId="2C74A93C" w14:textId="77777777" w:rsidR="00367822" w:rsidRPr="00965C4C" w:rsidRDefault="00367822" w:rsidP="00DB5538">
      <w:pPr>
        <w:pStyle w:val="Prrafodelista"/>
        <w:spacing w:line="360" w:lineRule="auto"/>
        <w:rPr>
          <w:rFonts w:ascii="Palatino Linotype" w:eastAsia="Calibri" w:hAnsi="Palatino Linotype" w:cs="Arial"/>
          <w:color w:val="000000" w:themeColor="text1"/>
        </w:rPr>
      </w:pPr>
    </w:p>
    <w:p w14:paraId="17AA53C2" w14:textId="77777777" w:rsidR="00367822" w:rsidRPr="00965C4C" w:rsidRDefault="00367822" w:rsidP="00DB5538">
      <w:pPr>
        <w:pStyle w:val="Prrafodelista"/>
        <w:spacing w:line="360" w:lineRule="auto"/>
        <w:jc w:val="both"/>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EN RELACIÓN A SU SOLICITUD CON FOLIO 00009/ZACAZONA/IP/2022, SE INFORMA QUE LOS RECIBIOS DE NÓMINA DEL COMITÉ DE TRANSPARENCIA NO SE HABIAN ENVIADO EN UN PRIMER MOMENTO YA QUE NO SE CONTABA CON ELLOS, PERO POSTERIORMENTE FUERON ADJUNTADOS.</w:t>
      </w:r>
    </w:p>
    <w:p w14:paraId="009F011C" w14:textId="77777777" w:rsidR="00367822" w:rsidRPr="00965C4C" w:rsidRDefault="00367822" w:rsidP="00DB5538">
      <w:pPr>
        <w:pStyle w:val="Prrafodelista"/>
        <w:spacing w:line="360" w:lineRule="auto"/>
        <w:rPr>
          <w:rFonts w:ascii="Palatino Linotype" w:eastAsia="Calibri" w:hAnsi="Palatino Linotype" w:cs="Arial"/>
          <w:color w:val="000000" w:themeColor="text1"/>
        </w:rPr>
      </w:pPr>
    </w:p>
    <w:p w14:paraId="7C5BEDFF" w14:textId="77777777" w:rsidR="00367822" w:rsidRPr="00965C4C" w:rsidRDefault="00367822" w:rsidP="00DB5538">
      <w:pPr>
        <w:pStyle w:val="Prrafodelista"/>
        <w:spacing w:line="360" w:lineRule="auto"/>
        <w:jc w:val="center"/>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ATENTAMENTE</w:t>
      </w:r>
    </w:p>
    <w:p w14:paraId="6EFA475E" w14:textId="77777777" w:rsidR="00367822" w:rsidRPr="00965C4C" w:rsidRDefault="00367822" w:rsidP="00DB5538">
      <w:pPr>
        <w:pStyle w:val="Prrafodelista"/>
        <w:spacing w:line="360" w:lineRule="auto"/>
        <w:jc w:val="center"/>
        <w:rPr>
          <w:rFonts w:ascii="Palatino Linotype" w:eastAsia="Calibri" w:hAnsi="Palatino Linotype" w:cs="Arial"/>
          <w:color w:val="000000" w:themeColor="text1"/>
        </w:rPr>
      </w:pPr>
    </w:p>
    <w:p w14:paraId="6DC65C80" w14:textId="77777777" w:rsidR="00367822" w:rsidRPr="00965C4C" w:rsidRDefault="00367822" w:rsidP="00DB5538">
      <w:pPr>
        <w:pStyle w:val="Prrafodelista"/>
        <w:spacing w:line="360" w:lineRule="auto"/>
        <w:jc w:val="center"/>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lastRenderedPageBreak/>
        <w:t>C. BRENDA VILLAFAÑA CRUZ</w:t>
      </w:r>
    </w:p>
    <w:p w14:paraId="6DD786EB" w14:textId="77777777" w:rsidR="00367822" w:rsidRPr="00965C4C" w:rsidRDefault="00367822" w:rsidP="00DB5538">
      <w:pPr>
        <w:pStyle w:val="Prrafodelista"/>
        <w:spacing w:line="360" w:lineRule="auto"/>
        <w:jc w:val="center"/>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UNIDAD DE TRANSPARENCIA</w:t>
      </w:r>
    </w:p>
    <w:p w14:paraId="005FDF49" w14:textId="2A6E77D9" w:rsidR="00367822" w:rsidRPr="00965C4C" w:rsidRDefault="00367822" w:rsidP="00DB5538">
      <w:pPr>
        <w:pStyle w:val="Prrafodelista"/>
        <w:spacing w:line="360" w:lineRule="auto"/>
        <w:jc w:val="center"/>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AYUNTAMIENTO DE ZACAZONAPAN</w:t>
      </w:r>
      <w:r w:rsidR="008A73C3" w:rsidRPr="00965C4C">
        <w:rPr>
          <w:rFonts w:ascii="Palatino Linotype" w:eastAsia="Calibri" w:hAnsi="Palatino Linotype" w:cs="Arial"/>
          <w:color w:val="000000" w:themeColor="text1"/>
        </w:rPr>
        <w:t>” (</w:t>
      </w:r>
      <w:r w:rsidRPr="00965C4C">
        <w:rPr>
          <w:rFonts w:ascii="Palatino Linotype" w:eastAsia="Calibri" w:hAnsi="Palatino Linotype" w:cs="Arial"/>
          <w:color w:val="000000" w:themeColor="text1"/>
        </w:rPr>
        <w:t>Sic).</w:t>
      </w:r>
    </w:p>
    <w:p w14:paraId="028D744A" w14:textId="77777777" w:rsidR="00786EB8" w:rsidRPr="00965C4C" w:rsidRDefault="00786EB8" w:rsidP="00DB5538">
      <w:pPr>
        <w:pStyle w:val="Prrafodelista"/>
        <w:spacing w:line="360" w:lineRule="auto"/>
        <w:rPr>
          <w:rFonts w:ascii="Palatino Linotype" w:eastAsia="Calibri" w:hAnsi="Palatino Linotype" w:cs="Arial"/>
          <w:color w:val="000000" w:themeColor="text1"/>
        </w:rPr>
      </w:pPr>
    </w:p>
    <w:p w14:paraId="2146F9FD" w14:textId="3BA4201E" w:rsidR="00F37B5C" w:rsidRPr="00965C4C" w:rsidRDefault="009A593A" w:rsidP="00DB5538">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965C4C">
        <w:rPr>
          <w:rFonts w:ascii="Palatino Linotype" w:eastAsia="Calibri" w:hAnsi="Palatino Linotype" w:cs="Arial"/>
          <w:color w:val="000000" w:themeColor="text1"/>
        </w:rPr>
        <w:t xml:space="preserve"> </w:t>
      </w:r>
      <w:r w:rsidR="000C70A4" w:rsidRPr="00965C4C">
        <w:rPr>
          <w:rFonts w:ascii="Palatino Linotype" w:eastAsia="Calibri" w:hAnsi="Palatino Linotype" w:cs="Arial"/>
          <w:color w:val="000000" w:themeColor="text1"/>
        </w:rPr>
        <w:t>P</w:t>
      </w:r>
      <w:r w:rsidRPr="00965C4C">
        <w:rPr>
          <w:rFonts w:ascii="Palatino Linotype" w:eastAsia="Calibri" w:hAnsi="Palatino Linotype" w:cs="Arial"/>
          <w:color w:val="000000" w:themeColor="text1"/>
        </w:rPr>
        <w:t xml:space="preserve">or su parte, el </w:t>
      </w:r>
      <w:r w:rsidRPr="00965C4C">
        <w:rPr>
          <w:rFonts w:ascii="Palatino Linotype" w:eastAsia="Calibri" w:hAnsi="Palatino Linotype" w:cs="Arial"/>
          <w:b/>
          <w:color w:val="000000" w:themeColor="text1"/>
        </w:rPr>
        <w:t xml:space="preserve">RECURRENTE </w:t>
      </w:r>
      <w:r w:rsidRPr="00965C4C">
        <w:rPr>
          <w:rFonts w:ascii="Palatino Linotype" w:eastAsia="Calibri" w:hAnsi="Palatino Linotype" w:cs="Arial"/>
          <w:color w:val="000000" w:themeColor="text1"/>
        </w:rPr>
        <w:t xml:space="preserve">no presentó alegatos ni ofreció medios de prueba. </w:t>
      </w:r>
    </w:p>
    <w:p w14:paraId="0EC0D246" w14:textId="061BA932" w:rsidR="00F2567E" w:rsidRPr="00965C4C" w:rsidRDefault="00F2567E" w:rsidP="00DB5538">
      <w:pPr>
        <w:pStyle w:val="Prrafodelista"/>
        <w:tabs>
          <w:tab w:val="left" w:pos="426"/>
        </w:tabs>
        <w:spacing w:line="360" w:lineRule="auto"/>
        <w:ind w:left="0"/>
        <w:jc w:val="center"/>
        <w:rPr>
          <w:rFonts w:ascii="Palatino Linotype" w:eastAsia="Calibri" w:hAnsi="Palatino Linotype" w:cs="Arial"/>
          <w:color w:val="000000" w:themeColor="text1"/>
          <w:lang w:val="es-ES"/>
        </w:rPr>
      </w:pPr>
      <w:bookmarkStart w:id="3" w:name="_Toc461555889"/>
      <w:bookmarkStart w:id="4" w:name="_Toc466371858"/>
    </w:p>
    <w:p w14:paraId="50ED9E25" w14:textId="77777777" w:rsidR="003F15E5" w:rsidRPr="00965C4C" w:rsidRDefault="003F15E5" w:rsidP="00DB5538">
      <w:pPr>
        <w:pStyle w:val="Prrafodelista"/>
        <w:tabs>
          <w:tab w:val="left" w:pos="426"/>
        </w:tabs>
        <w:spacing w:line="360" w:lineRule="auto"/>
        <w:ind w:left="0"/>
        <w:jc w:val="center"/>
        <w:rPr>
          <w:rFonts w:ascii="Palatino Linotype" w:eastAsia="Calibri" w:hAnsi="Palatino Linotype" w:cs="Arial"/>
          <w:color w:val="000000" w:themeColor="text1"/>
          <w:lang w:val="es-ES"/>
        </w:rPr>
      </w:pPr>
    </w:p>
    <w:p w14:paraId="79B07DF2" w14:textId="3443D385" w:rsidR="00231E71" w:rsidRPr="00965C4C" w:rsidRDefault="00231E71" w:rsidP="00DB5538">
      <w:pPr>
        <w:pStyle w:val="Prrafodelista"/>
        <w:numPr>
          <w:ilvl w:val="0"/>
          <w:numId w:val="4"/>
        </w:numPr>
        <w:tabs>
          <w:tab w:val="left" w:pos="426"/>
        </w:tabs>
        <w:spacing w:line="360" w:lineRule="auto"/>
        <w:jc w:val="both"/>
        <w:rPr>
          <w:rFonts w:ascii="Palatino Linotype" w:hAnsi="Palatino Linotype"/>
          <w:color w:val="000000" w:themeColor="text1"/>
        </w:rPr>
      </w:pPr>
      <w:r w:rsidRPr="00965C4C">
        <w:rPr>
          <w:rFonts w:ascii="Palatino Linotype" w:hAnsi="Palatino Linotype"/>
          <w:color w:val="000000" w:themeColor="text1"/>
        </w:rPr>
        <w:t xml:space="preserve">La Comisionada Ponente decretó el cierre de instrucción en fecha </w:t>
      </w:r>
      <w:r w:rsidR="00CB40C0" w:rsidRPr="00965C4C">
        <w:rPr>
          <w:rFonts w:ascii="Palatino Linotype" w:hAnsi="Palatino Linotype"/>
          <w:b/>
          <w:color w:val="000000" w:themeColor="text1"/>
        </w:rPr>
        <w:t>veintiuno (21</w:t>
      </w:r>
      <w:r w:rsidR="000C70A4" w:rsidRPr="00965C4C">
        <w:rPr>
          <w:rFonts w:ascii="Palatino Linotype" w:hAnsi="Palatino Linotype"/>
          <w:b/>
          <w:color w:val="000000" w:themeColor="text1"/>
        </w:rPr>
        <w:t>) de abril</w:t>
      </w:r>
      <w:r w:rsidRPr="00965C4C">
        <w:rPr>
          <w:rFonts w:ascii="Palatino Linotype" w:hAnsi="Palatino Linotype"/>
          <w:color w:val="000000" w:themeColor="text1"/>
        </w:rPr>
        <w:t xml:space="preserve"> de dos mil veintidós, a efecto de presentar al Pleno el correspondiente proyecto de resolución y-----------------------------------------------------------------------------</w:t>
      </w:r>
    </w:p>
    <w:p w14:paraId="3B566443" w14:textId="77777777" w:rsidR="009A593A" w:rsidRPr="00965C4C" w:rsidRDefault="009A593A" w:rsidP="00DB5538">
      <w:pPr>
        <w:pStyle w:val="Prrafodelista"/>
        <w:tabs>
          <w:tab w:val="left" w:pos="426"/>
        </w:tabs>
        <w:spacing w:line="360" w:lineRule="auto"/>
        <w:ind w:left="0"/>
        <w:jc w:val="both"/>
        <w:rPr>
          <w:rFonts w:ascii="Palatino Linotype" w:hAnsi="Palatino Linotype"/>
          <w:color w:val="000000" w:themeColor="text1"/>
        </w:rPr>
      </w:pPr>
    </w:p>
    <w:p w14:paraId="5CB47E4D" w14:textId="6E34F031" w:rsidR="00C33279" w:rsidRPr="00965C4C" w:rsidRDefault="007C0013" w:rsidP="00DB5538">
      <w:pPr>
        <w:pStyle w:val="Ttulo1"/>
        <w:tabs>
          <w:tab w:val="left" w:pos="426"/>
        </w:tabs>
        <w:spacing w:before="0" w:line="360" w:lineRule="auto"/>
        <w:jc w:val="center"/>
        <w:rPr>
          <w:b/>
          <w:color w:val="000000" w:themeColor="text1"/>
          <w:szCs w:val="24"/>
        </w:rPr>
      </w:pPr>
      <w:bookmarkStart w:id="5" w:name="_Toc74824691"/>
      <w:r w:rsidRPr="00965C4C">
        <w:rPr>
          <w:b/>
          <w:color w:val="000000" w:themeColor="text1"/>
          <w:szCs w:val="24"/>
        </w:rPr>
        <w:t>CONSIDERANDO</w:t>
      </w:r>
      <w:bookmarkEnd w:id="3"/>
      <w:bookmarkEnd w:id="4"/>
      <w:bookmarkEnd w:id="5"/>
    </w:p>
    <w:p w14:paraId="435CF9A4" w14:textId="77777777" w:rsidR="00FC1DA7" w:rsidRPr="00965C4C" w:rsidRDefault="00FC1DA7" w:rsidP="00DB5538">
      <w:pPr>
        <w:tabs>
          <w:tab w:val="left" w:pos="426"/>
        </w:tabs>
        <w:spacing w:line="360" w:lineRule="auto"/>
        <w:rPr>
          <w:rFonts w:ascii="Palatino Linotype" w:hAnsi="Palatino Linotype"/>
          <w:color w:val="000000" w:themeColor="text1"/>
          <w:lang w:val="es-MX" w:eastAsia="en-US"/>
        </w:rPr>
      </w:pPr>
    </w:p>
    <w:p w14:paraId="629A5BE2" w14:textId="56C3E7D5" w:rsidR="007C0013" w:rsidRPr="00965C4C" w:rsidRDefault="007C0013" w:rsidP="00DB5538">
      <w:pPr>
        <w:pStyle w:val="Ttulo2"/>
        <w:tabs>
          <w:tab w:val="left" w:pos="426"/>
        </w:tabs>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74824692"/>
      <w:r w:rsidRPr="00965C4C">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965C4C" w:rsidRDefault="00FC1DA7" w:rsidP="00DB5538">
      <w:pPr>
        <w:tabs>
          <w:tab w:val="left" w:pos="426"/>
        </w:tabs>
        <w:spacing w:line="360" w:lineRule="auto"/>
        <w:rPr>
          <w:rFonts w:ascii="Palatino Linotype" w:hAnsi="Palatino Linotype"/>
          <w:color w:val="000000" w:themeColor="text1"/>
          <w:lang w:val="es-MX" w:eastAsia="en-US"/>
        </w:rPr>
      </w:pPr>
    </w:p>
    <w:p w14:paraId="0BF52B18" w14:textId="6D19376A" w:rsidR="005A228F" w:rsidRPr="00965C4C" w:rsidRDefault="00A45546" w:rsidP="00DB5538">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965C4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65C4C">
        <w:rPr>
          <w:rFonts w:ascii="Palatino Linotype" w:eastAsia="Calibri" w:hAnsi="Palatino Linotype" w:cs="Times New Roman"/>
          <w:color w:val="000000" w:themeColor="text1"/>
          <w:lang w:val="es-ES"/>
        </w:rPr>
        <w:t xml:space="preserve">etente para conocer y resolver </w:t>
      </w:r>
      <w:r w:rsidRPr="00965C4C">
        <w:rPr>
          <w:rFonts w:ascii="Palatino Linotype" w:eastAsia="Calibri" w:hAnsi="Palatino Linotype" w:cs="Times New Roman"/>
          <w:color w:val="000000" w:themeColor="text1"/>
          <w:lang w:val="es-ES"/>
        </w:rPr>
        <w:t xml:space="preserve">el presente recurso de conformidad con el artículo: 6, apartado A, fracción IV de la </w:t>
      </w:r>
      <w:r w:rsidRPr="00965C4C">
        <w:rPr>
          <w:rFonts w:ascii="Palatino Linotype" w:eastAsia="Calibri" w:hAnsi="Palatino Linotype" w:cs="Times New Roman"/>
          <w:b/>
          <w:color w:val="000000" w:themeColor="text1"/>
          <w:lang w:val="es-ES"/>
        </w:rPr>
        <w:t>Constitución Política de los Estados Unidos Mexicanos</w:t>
      </w:r>
      <w:r w:rsidRPr="00965C4C">
        <w:rPr>
          <w:rFonts w:ascii="Palatino Linotype" w:eastAsia="Calibri" w:hAnsi="Palatino Linotype" w:cs="Times New Roman"/>
          <w:color w:val="000000" w:themeColor="text1"/>
          <w:lang w:val="es-ES"/>
        </w:rPr>
        <w:t xml:space="preserve">; 5, párrafos </w:t>
      </w:r>
      <w:r w:rsidR="000B7C4F" w:rsidRPr="00965C4C">
        <w:rPr>
          <w:rFonts w:ascii="Palatino Linotype" w:eastAsia="Calibri" w:hAnsi="Palatino Linotype" w:cs="Times New Roman"/>
          <w:color w:val="000000" w:themeColor="text1"/>
          <w:lang w:val="es-ES"/>
        </w:rPr>
        <w:t>trigésimo, trigésimo primero y trigésimo segundo</w:t>
      </w:r>
      <w:r w:rsidR="004F785F" w:rsidRPr="00965C4C">
        <w:rPr>
          <w:rFonts w:ascii="Palatino Linotype" w:eastAsia="Calibri" w:hAnsi="Palatino Linotype" w:cs="Times New Roman"/>
          <w:color w:val="000000" w:themeColor="text1"/>
          <w:lang w:val="es-ES"/>
        </w:rPr>
        <w:t>,</w:t>
      </w:r>
      <w:r w:rsidRPr="00965C4C">
        <w:rPr>
          <w:rFonts w:ascii="Palatino Linotype" w:eastAsia="Calibri" w:hAnsi="Palatino Linotype" w:cs="Times New Roman"/>
          <w:color w:val="000000" w:themeColor="text1"/>
          <w:lang w:val="es-ES"/>
        </w:rPr>
        <w:t xml:space="preserve"> fracciones IV y V</w:t>
      </w:r>
      <w:r w:rsidR="004F785F" w:rsidRPr="00965C4C">
        <w:rPr>
          <w:rFonts w:ascii="Palatino Linotype" w:eastAsia="Calibri" w:hAnsi="Palatino Linotype" w:cs="Times New Roman"/>
          <w:color w:val="000000" w:themeColor="text1"/>
          <w:lang w:val="es-ES"/>
        </w:rPr>
        <w:t>,</w:t>
      </w:r>
      <w:r w:rsidRPr="00965C4C">
        <w:rPr>
          <w:rFonts w:ascii="Palatino Linotype" w:eastAsia="Calibri" w:hAnsi="Palatino Linotype" w:cs="Times New Roman"/>
          <w:color w:val="000000" w:themeColor="text1"/>
          <w:lang w:val="es-ES"/>
        </w:rPr>
        <w:t xml:space="preserve"> de la </w:t>
      </w:r>
      <w:r w:rsidRPr="00965C4C">
        <w:rPr>
          <w:rFonts w:ascii="Palatino Linotype" w:eastAsia="Calibri" w:hAnsi="Palatino Linotype" w:cs="Times New Roman"/>
          <w:b/>
          <w:color w:val="000000" w:themeColor="text1"/>
          <w:lang w:val="es-ES"/>
        </w:rPr>
        <w:t>Constitución Política del Estado Libre y Soberano de México</w:t>
      </w:r>
      <w:r w:rsidRPr="00965C4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65C4C">
        <w:rPr>
          <w:rFonts w:ascii="Palatino Linotype" w:eastAsia="Calibri" w:hAnsi="Palatino Linotype" w:cs="Arial"/>
          <w:color w:val="000000" w:themeColor="text1"/>
          <w:lang w:val="es-ES"/>
        </w:rPr>
        <w:t xml:space="preserve">de la </w:t>
      </w:r>
      <w:r w:rsidRPr="00965C4C">
        <w:rPr>
          <w:rFonts w:ascii="Palatino Linotype" w:eastAsia="Calibri" w:hAnsi="Palatino Linotype" w:cs="Arial"/>
          <w:b/>
          <w:color w:val="000000" w:themeColor="text1"/>
          <w:lang w:val="es-ES"/>
        </w:rPr>
        <w:t xml:space="preserve">Ley de Transparencia y Acceso a la Información Pública del Estado de México y </w:t>
      </w:r>
      <w:r w:rsidRPr="00965C4C">
        <w:rPr>
          <w:rFonts w:ascii="Palatino Linotype" w:eastAsia="Calibri" w:hAnsi="Palatino Linotype" w:cs="Arial"/>
          <w:b/>
          <w:color w:val="000000" w:themeColor="text1"/>
          <w:lang w:val="es-ES"/>
        </w:rPr>
        <w:lastRenderedPageBreak/>
        <w:t>Municipios</w:t>
      </w:r>
      <w:r w:rsidRPr="00965C4C">
        <w:rPr>
          <w:rFonts w:ascii="Palatino Linotype" w:eastAsia="Calibri" w:hAnsi="Palatino Linotype" w:cs="Arial"/>
          <w:color w:val="000000" w:themeColor="text1"/>
          <w:lang w:val="es-ES"/>
        </w:rPr>
        <w:t xml:space="preserve">; y 10, 7, 9 fracciones I y XXIV, y 11 del </w:t>
      </w:r>
      <w:r w:rsidRPr="00965C4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33CFF57" w14:textId="77777777" w:rsidR="00276A30" w:rsidRPr="00965C4C" w:rsidRDefault="00276A30" w:rsidP="00DB5538">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65C4C" w:rsidRDefault="007C0013" w:rsidP="00DB5538">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74824693"/>
      <w:r w:rsidRPr="00965C4C">
        <w:rPr>
          <w:rFonts w:ascii="Palatino Linotype" w:hAnsi="Palatino Linotype"/>
          <w:b/>
          <w:color w:val="000000" w:themeColor="text1"/>
          <w:sz w:val="24"/>
          <w:szCs w:val="24"/>
        </w:rPr>
        <w:t>SEGUNDO. De la oportunidad y proced</w:t>
      </w:r>
      <w:r w:rsidR="00F35C44" w:rsidRPr="00965C4C">
        <w:rPr>
          <w:rFonts w:ascii="Palatino Linotype" w:hAnsi="Palatino Linotype"/>
          <w:b/>
          <w:color w:val="000000" w:themeColor="text1"/>
          <w:sz w:val="24"/>
          <w:szCs w:val="24"/>
        </w:rPr>
        <w:t>encia</w:t>
      </w:r>
      <w:r w:rsidRPr="00965C4C">
        <w:rPr>
          <w:rFonts w:ascii="Palatino Linotype" w:hAnsi="Palatino Linotype"/>
          <w:b/>
          <w:color w:val="000000" w:themeColor="text1"/>
          <w:sz w:val="24"/>
          <w:szCs w:val="24"/>
        </w:rPr>
        <w:t>.</w:t>
      </w:r>
      <w:bookmarkEnd w:id="9"/>
      <w:bookmarkEnd w:id="10"/>
      <w:bookmarkEnd w:id="11"/>
    </w:p>
    <w:p w14:paraId="18E22450" w14:textId="77777777" w:rsidR="00C6440A" w:rsidRPr="00965C4C" w:rsidRDefault="00C6440A" w:rsidP="00DB5538">
      <w:pPr>
        <w:tabs>
          <w:tab w:val="left" w:pos="426"/>
        </w:tabs>
        <w:spacing w:line="360" w:lineRule="auto"/>
        <w:rPr>
          <w:rFonts w:ascii="Palatino Linotype" w:hAnsi="Palatino Linotype"/>
          <w:color w:val="000000" w:themeColor="text1"/>
          <w:lang w:val="es-MX" w:eastAsia="en-US"/>
        </w:rPr>
      </w:pPr>
    </w:p>
    <w:p w14:paraId="73BBB343" w14:textId="57B85253" w:rsidR="005F1BAD" w:rsidRPr="00965C4C" w:rsidRDefault="003E6D0F" w:rsidP="00DB5538">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965C4C">
        <w:rPr>
          <w:rFonts w:ascii="Palatino Linotype" w:eastAsia="Calibri" w:hAnsi="Palatino Linotype" w:cs="Arial"/>
          <w:color w:val="000000" w:themeColor="text1"/>
        </w:rPr>
        <w:t xml:space="preserve">El </w:t>
      </w:r>
      <w:r w:rsidR="00740BA4" w:rsidRPr="00965C4C">
        <w:rPr>
          <w:rFonts w:ascii="Palatino Linotype" w:eastAsia="Calibri" w:hAnsi="Palatino Linotype" w:cs="Arial"/>
          <w:color w:val="000000" w:themeColor="text1"/>
        </w:rPr>
        <w:t xml:space="preserve">medio de impugnación fue presentado a través del </w:t>
      </w:r>
      <w:r w:rsidR="00740BA4" w:rsidRPr="00965C4C">
        <w:rPr>
          <w:rFonts w:ascii="Palatino Linotype" w:eastAsia="Calibri" w:hAnsi="Palatino Linotype" w:cs="Arial"/>
          <w:b/>
          <w:i/>
          <w:color w:val="000000" w:themeColor="text1"/>
        </w:rPr>
        <w:t>SAIMEX</w:t>
      </w:r>
      <w:r w:rsidR="00740BA4" w:rsidRPr="00965C4C">
        <w:rPr>
          <w:rFonts w:ascii="Palatino Linotype" w:eastAsia="Calibri" w:hAnsi="Palatino Linotype" w:cs="Arial"/>
          <w:b/>
          <w:color w:val="000000" w:themeColor="text1"/>
        </w:rPr>
        <w:t>,</w:t>
      </w:r>
      <w:r w:rsidR="00740BA4" w:rsidRPr="00965C4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65C4C">
        <w:rPr>
          <w:rFonts w:ascii="Palatino Linotype" w:eastAsia="Calibri" w:hAnsi="Palatino Linotype" w:cs="Arial"/>
          <w:b/>
          <w:color w:val="000000" w:themeColor="text1"/>
        </w:rPr>
        <w:t>SUJETO OBLIGADO</w:t>
      </w:r>
      <w:r w:rsidR="00740BA4" w:rsidRPr="00965C4C">
        <w:rPr>
          <w:rFonts w:ascii="Palatino Linotype" w:eastAsia="Calibri" w:hAnsi="Palatino Linotype" w:cs="Arial"/>
          <w:color w:val="000000" w:themeColor="text1"/>
        </w:rPr>
        <w:t xml:space="preserve"> entregó respuesta el </w:t>
      </w:r>
      <w:r w:rsidR="000C70A4" w:rsidRPr="00965C4C">
        <w:rPr>
          <w:rFonts w:ascii="Palatino Linotype" w:eastAsia="Calibri" w:hAnsi="Palatino Linotype" w:cs="Arial"/>
          <w:b/>
          <w:color w:val="000000" w:themeColor="text1"/>
        </w:rPr>
        <w:t>once (11) de febrero</w:t>
      </w:r>
      <w:r w:rsidR="003F15E5" w:rsidRPr="00965C4C">
        <w:rPr>
          <w:rFonts w:ascii="Palatino Linotype" w:eastAsia="Calibri" w:hAnsi="Palatino Linotype" w:cs="Arial"/>
          <w:color w:val="000000" w:themeColor="text1"/>
        </w:rPr>
        <w:t xml:space="preserve"> </w:t>
      </w:r>
      <w:r w:rsidR="00740BA4" w:rsidRPr="00965C4C">
        <w:rPr>
          <w:rFonts w:ascii="Palatino Linotype" w:eastAsia="Calibri" w:hAnsi="Palatino Linotype" w:cs="Arial"/>
          <w:color w:val="000000" w:themeColor="text1"/>
        </w:rPr>
        <w:t xml:space="preserve">de dos mil </w:t>
      </w:r>
      <w:r w:rsidR="003F15E5" w:rsidRPr="00965C4C">
        <w:rPr>
          <w:rFonts w:ascii="Palatino Linotype" w:eastAsia="Calibri" w:hAnsi="Palatino Linotype" w:cs="Arial"/>
          <w:color w:val="000000" w:themeColor="text1"/>
        </w:rPr>
        <w:t>veintidós</w:t>
      </w:r>
      <w:r w:rsidR="00740BA4" w:rsidRPr="00965C4C">
        <w:rPr>
          <w:rFonts w:ascii="Palatino Linotype" w:eastAsia="Calibri" w:hAnsi="Palatino Linotype" w:cs="Arial"/>
          <w:color w:val="000000" w:themeColor="text1"/>
        </w:rPr>
        <w:t>, de tal forma que el plazo para interponer el recu</w:t>
      </w:r>
      <w:r w:rsidR="00BF5CC2" w:rsidRPr="00965C4C">
        <w:rPr>
          <w:rFonts w:ascii="Palatino Linotype" w:eastAsia="Calibri" w:hAnsi="Palatino Linotype" w:cs="Arial"/>
          <w:color w:val="000000" w:themeColor="text1"/>
        </w:rPr>
        <w:t xml:space="preserve">rso de revisión transcurrió del </w:t>
      </w:r>
      <w:r w:rsidR="000C70A4" w:rsidRPr="00965C4C">
        <w:rPr>
          <w:rFonts w:ascii="Palatino Linotype" w:eastAsia="Calibri" w:hAnsi="Palatino Linotype" w:cs="Arial"/>
          <w:b/>
          <w:color w:val="000000" w:themeColor="text1"/>
        </w:rPr>
        <w:t>catorce (14</w:t>
      </w:r>
      <w:r w:rsidR="00974D80" w:rsidRPr="00965C4C">
        <w:rPr>
          <w:rFonts w:ascii="Palatino Linotype" w:eastAsia="Calibri" w:hAnsi="Palatino Linotype" w:cs="Arial"/>
          <w:b/>
          <w:color w:val="000000" w:themeColor="text1"/>
        </w:rPr>
        <w:t xml:space="preserve">) de </w:t>
      </w:r>
      <w:r w:rsidR="000C70A4" w:rsidRPr="00965C4C">
        <w:rPr>
          <w:rFonts w:ascii="Palatino Linotype" w:eastAsia="Calibri" w:hAnsi="Palatino Linotype" w:cs="Arial"/>
          <w:b/>
          <w:color w:val="000000" w:themeColor="text1"/>
        </w:rPr>
        <w:t>febrero</w:t>
      </w:r>
      <w:r w:rsidR="00D22250" w:rsidRPr="00965C4C">
        <w:rPr>
          <w:rFonts w:ascii="Palatino Linotype" w:eastAsia="Calibri" w:hAnsi="Palatino Linotype" w:cs="Arial"/>
          <w:color w:val="000000" w:themeColor="text1"/>
        </w:rPr>
        <w:t xml:space="preserve"> </w:t>
      </w:r>
      <w:r w:rsidR="00974D80" w:rsidRPr="00965C4C">
        <w:rPr>
          <w:rFonts w:ascii="Palatino Linotype" w:eastAsia="Calibri" w:hAnsi="Palatino Linotype" w:cs="Arial"/>
          <w:color w:val="000000" w:themeColor="text1"/>
        </w:rPr>
        <w:t xml:space="preserve">al </w:t>
      </w:r>
      <w:r w:rsidR="000C70A4" w:rsidRPr="00965C4C">
        <w:rPr>
          <w:rFonts w:ascii="Palatino Linotype" w:eastAsia="Calibri" w:hAnsi="Palatino Linotype" w:cs="Arial"/>
          <w:b/>
          <w:color w:val="000000" w:themeColor="text1"/>
        </w:rPr>
        <w:t>siete (07) de marzo</w:t>
      </w:r>
      <w:r w:rsidR="00740BA4" w:rsidRPr="00965C4C">
        <w:rPr>
          <w:rFonts w:ascii="Palatino Linotype" w:eastAsia="Calibri" w:hAnsi="Palatino Linotype" w:cs="Arial"/>
          <w:color w:val="000000" w:themeColor="text1"/>
        </w:rPr>
        <w:t xml:space="preserve"> de dos mil </w:t>
      </w:r>
      <w:r w:rsidR="00BF5CC2" w:rsidRPr="00965C4C">
        <w:rPr>
          <w:rFonts w:ascii="Palatino Linotype" w:eastAsia="Calibri" w:hAnsi="Palatino Linotype" w:cs="Arial"/>
          <w:color w:val="000000" w:themeColor="text1"/>
        </w:rPr>
        <w:t xml:space="preserve">veintidós; </w:t>
      </w:r>
      <w:r w:rsidR="00BF5CC2" w:rsidRPr="00965C4C">
        <w:rPr>
          <w:rFonts w:ascii="Palatino Linotype" w:hAnsi="Palatino Linotype" w:cs="Arial"/>
        </w:rPr>
        <w:t>en consecuencia, presentó su inconformidad el</w:t>
      </w:r>
      <w:r w:rsidR="000C70A4" w:rsidRPr="00965C4C">
        <w:rPr>
          <w:rFonts w:ascii="Palatino Linotype" w:hAnsi="Palatino Linotype" w:cs="Arial"/>
          <w:b/>
        </w:rPr>
        <w:t xml:space="preserve"> diecisiete (17</w:t>
      </w:r>
      <w:r w:rsidR="00BF5CC2" w:rsidRPr="00965C4C">
        <w:rPr>
          <w:rFonts w:ascii="Palatino Linotype" w:hAnsi="Palatino Linotype" w:cs="Arial"/>
          <w:b/>
        </w:rPr>
        <w:t>)</w:t>
      </w:r>
      <w:r w:rsidR="00BF5CC2" w:rsidRPr="00965C4C">
        <w:rPr>
          <w:rFonts w:ascii="Palatino Linotype" w:hAnsi="Palatino Linotype" w:cs="Arial"/>
        </w:rPr>
        <w:t xml:space="preserve"> </w:t>
      </w:r>
      <w:r w:rsidR="000C70A4" w:rsidRPr="00965C4C">
        <w:rPr>
          <w:rFonts w:ascii="Palatino Linotype" w:hAnsi="Palatino Linotype" w:cs="Arial"/>
          <w:b/>
        </w:rPr>
        <w:t xml:space="preserve">de febrero </w:t>
      </w:r>
      <w:r w:rsidR="00BF5CC2" w:rsidRPr="00965C4C">
        <w:rPr>
          <w:rFonts w:ascii="Palatino Linotype" w:hAnsi="Palatino Linotype" w:cs="Arial"/>
        </w:rPr>
        <w:t xml:space="preserve">de dos mil veintidós, éste se encuentran dentro de los márgenes temporales previstos en el artículo 178 de la </w:t>
      </w:r>
      <w:r w:rsidR="00BF5CC2" w:rsidRPr="00965C4C">
        <w:rPr>
          <w:rFonts w:ascii="Palatino Linotype" w:hAnsi="Palatino Linotype" w:cs="Arial"/>
          <w:b/>
        </w:rPr>
        <w:t>Ley de Transparencia y Acceso a la Información Pública del Estado de México y Municipios</w:t>
      </w:r>
      <w:r w:rsidR="00BF5CC2" w:rsidRPr="00965C4C">
        <w:rPr>
          <w:rFonts w:ascii="Palatino Linotype" w:hAnsi="Palatino Linotype" w:cs="Arial"/>
        </w:rPr>
        <w:t>.</w:t>
      </w:r>
    </w:p>
    <w:p w14:paraId="553B1A36" w14:textId="77777777" w:rsidR="0089243F" w:rsidRPr="00965C4C" w:rsidRDefault="0089243F" w:rsidP="00DB5538">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3274F169" w:rsidR="005F1362" w:rsidRPr="00965C4C" w:rsidRDefault="00C6440A" w:rsidP="00DB5538">
      <w:pPr>
        <w:pStyle w:val="Prrafodelista"/>
        <w:numPr>
          <w:ilvl w:val="0"/>
          <w:numId w:val="4"/>
        </w:numPr>
        <w:tabs>
          <w:tab w:val="left" w:pos="426"/>
        </w:tabs>
        <w:spacing w:line="360" w:lineRule="auto"/>
        <w:jc w:val="both"/>
        <w:rPr>
          <w:rFonts w:ascii="Palatino Linotype" w:hAnsi="Palatino Linotype"/>
          <w:color w:val="000000" w:themeColor="text1"/>
        </w:rPr>
      </w:pPr>
      <w:r w:rsidRPr="00965C4C">
        <w:rPr>
          <w:rFonts w:ascii="Palatino Linotype" w:eastAsia="Calibri" w:hAnsi="Palatino Linotype" w:cs="Arial"/>
          <w:color w:val="000000" w:themeColor="text1"/>
        </w:rPr>
        <w:t xml:space="preserve">Consecuencia de lo anterior, esta Ponencia </w:t>
      </w:r>
      <w:proofErr w:type="spellStart"/>
      <w:r w:rsidRPr="00965C4C">
        <w:rPr>
          <w:rFonts w:ascii="Palatino Linotype" w:eastAsia="Calibri" w:hAnsi="Palatino Linotype" w:cs="Arial"/>
          <w:color w:val="000000" w:themeColor="text1"/>
        </w:rPr>
        <w:t>Resolutora</w:t>
      </w:r>
      <w:proofErr w:type="spellEnd"/>
      <w:r w:rsidRPr="00965C4C">
        <w:rPr>
          <w:rFonts w:ascii="Palatino Linotype" w:eastAsia="Calibri" w:hAnsi="Palatino Linotype" w:cs="Arial"/>
          <w:color w:val="000000" w:themeColor="text1"/>
        </w:rPr>
        <w:t xml:space="preserve"> advierte que </w:t>
      </w:r>
      <w:r w:rsidR="00540208" w:rsidRPr="00965C4C">
        <w:rPr>
          <w:rFonts w:ascii="Palatino Linotype" w:eastAsia="Calibri" w:hAnsi="Palatino Linotype" w:cs="Arial"/>
          <w:color w:val="000000" w:themeColor="text1"/>
        </w:rPr>
        <w:t xml:space="preserve">el escrito contiene las formalidades previstas por el artículo 180 último párrafo de la Ley </w:t>
      </w:r>
      <w:r w:rsidR="004911B6" w:rsidRPr="00965C4C">
        <w:rPr>
          <w:rFonts w:ascii="Palatino Linotype" w:eastAsia="Calibri" w:hAnsi="Palatino Linotype" w:cs="Arial"/>
          <w:color w:val="000000" w:themeColor="text1"/>
        </w:rPr>
        <w:t>de Transparencia y Acceso a la Información Pública del Estado de México y Municipios</w:t>
      </w:r>
      <w:r w:rsidR="00540208" w:rsidRPr="00965C4C">
        <w:rPr>
          <w:rFonts w:ascii="Palatino Linotype" w:eastAsia="Calibri" w:hAnsi="Palatino Linotype" w:cs="Arial"/>
          <w:color w:val="000000" w:themeColor="text1"/>
        </w:rPr>
        <w:t xml:space="preserve">, por lo que es procedente que </w:t>
      </w:r>
      <w:r w:rsidR="004911B6" w:rsidRPr="00965C4C">
        <w:rPr>
          <w:rFonts w:ascii="Palatino Linotype" w:eastAsia="Calibri" w:hAnsi="Palatino Linotype" w:cs="Arial"/>
          <w:color w:val="000000" w:themeColor="text1"/>
        </w:rPr>
        <w:t>e</w:t>
      </w:r>
      <w:r w:rsidR="00540208" w:rsidRPr="00965C4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965C4C" w:rsidRDefault="00103662" w:rsidP="00DB5538">
      <w:pPr>
        <w:pStyle w:val="Prrafodelista"/>
        <w:tabs>
          <w:tab w:val="left" w:pos="426"/>
        </w:tabs>
        <w:spacing w:line="360" w:lineRule="auto"/>
        <w:ind w:left="0"/>
        <w:jc w:val="both"/>
        <w:rPr>
          <w:rFonts w:ascii="Palatino Linotype" w:hAnsi="Palatino Linotype"/>
          <w:color w:val="000000" w:themeColor="text1"/>
        </w:rPr>
      </w:pPr>
    </w:p>
    <w:p w14:paraId="15661DD9" w14:textId="294C1010" w:rsidR="00540208" w:rsidRPr="00965C4C" w:rsidRDefault="001E6C2C" w:rsidP="00DB5538">
      <w:pPr>
        <w:pStyle w:val="Ttulo2"/>
        <w:tabs>
          <w:tab w:val="left" w:pos="426"/>
        </w:tabs>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74824696"/>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65C4C">
        <w:rPr>
          <w:rFonts w:ascii="Palatino Linotype" w:hAnsi="Palatino Linotype"/>
          <w:b/>
          <w:color w:val="000000" w:themeColor="text1"/>
          <w:sz w:val="24"/>
          <w:szCs w:val="24"/>
        </w:rPr>
        <w:lastRenderedPageBreak/>
        <w:t>TERCERO</w:t>
      </w:r>
      <w:r w:rsidR="00C50A2B" w:rsidRPr="00965C4C">
        <w:rPr>
          <w:rFonts w:ascii="Palatino Linotype" w:hAnsi="Palatino Linotype"/>
          <w:b/>
          <w:color w:val="000000" w:themeColor="text1"/>
          <w:sz w:val="24"/>
          <w:szCs w:val="24"/>
        </w:rPr>
        <w:t>. De</w:t>
      </w:r>
      <w:r w:rsidR="00AD76A1" w:rsidRPr="00965C4C">
        <w:rPr>
          <w:rFonts w:ascii="Palatino Linotype" w:hAnsi="Palatino Linotype"/>
          <w:b/>
          <w:color w:val="000000" w:themeColor="text1"/>
          <w:sz w:val="24"/>
          <w:szCs w:val="24"/>
        </w:rPr>
        <w:t xml:space="preserve">l planteamiento de la </w:t>
      </w:r>
      <w:r w:rsidR="00AD76A1" w:rsidRPr="00965C4C">
        <w:rPr>
          <w:rFonts w:ascii="Palatino Linotype" w:hAnsi="Palatino Linotype"/>
          <w:b/>
          <w:i/>
          <w:color w:val="000000" w:themeColor="text1"/>
          <w:sz w:val="24"/>
          <w:szCs w:val="24"/>
        </w:rPr>
        <w:t>Litis</w:t>
      </w:r>
      <w:r w:rsidR="00C50A2B" w:rsidRPr="00965C4C">
        <w:rPr>
          <w:rFonts w:ascii="Palatino Linotype" w:hAnsi="Palatino Linotype"/>
          <w:b/>
          <w:color w:val="000000" w:themeColor="text1"/>
          <w:sz w:val="24"/>
          <w:szCs w:val="24"/>
        </w:rPr>
        <w:t>.</w:t>
      </w:r>
      <w:bookmarkEnd w:id="12"/>
      <w:bookmarkEnd w:id="13"/>
      <w:bookmarkEnd w:id="14"/>
    </w:p>
    <w:p w14:paraId="4231B8D5" w14:textId="77777777" w:rsidR="00540208" w:rsidRPr="00965C4C" w:rsidRDefault="00540208" w:rsidP="00DB5538">
      <w:pPr>
        <w:tabs>
          <w:tab w:val="left" w:pos="426"/>
        </w:tabs>
        <w:spacing w:line="360" w:lineRule="auto"/>
        <w:rPr>
          <w:rFonts w:ascii="Palatino Linotype" w:hAnsi="Palatino Linotype"/>
          <w:color w:val="000000" w:themeColor="text1"/>
          <w:lang w:val="es-MX" w:eastAsia="en-US"/>
        </w:rPr>
      </w:pPr>
    </w:p>
    <w:bookmarkEnd w:id="15"/>
    <w:bookmarkEnd w:id="16"/>
    <w:p w14:paraId="0A5ECD4F" w14:textId="73793A0F" w:rsidR="00586F7F" w:rsidRPr="00965C4C" w:rsidRDefault="00586F7F" w:rsidP="00DB5538">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965C4C">
        <w:rPr>
          <w:rFonts w:ascii="Palatino Linotype" w:hAnsi="Palatino Linotype" w:cs="Arial"/>
          <w:color w:val="000000" w:themeColor="text1"/>
        </w:rPr>
        <w:t>Solicitó los recibos de nómina de los integrantes del comité de transparencia.</w:t>
      </w:r>
    </w:p>
    <w:p w14:paraId="0CB54CC9" w14:textId="77777777" w:rsidR="00586F7F" w:rsidRPr="00965C4C" w:rsidRDefault="00586F7F" w:rsidP="00DB5538">
      <w:pPr>
        <w:pStyle w:val="Prrafodelista"/>
        <w:tabs>
          <w:tab w:val="left" w:pos="426"/>
        </w:tabs>
        <w:spacing w:line="360" w:lineRule="auto"/>
        <w:ind w:left="0" w:right="49"/>
        <w:jc w:val="both"/>
        <w:rPr>
          <w:rFonts w:ascii="Palatino Linotype" w:hAnsi="Palatino Linotype" w:cs="Arial"/>
          <w:color w:val="000000" w:themeColor="text1"/>
        </w:rPr>
      </w:pPr>
    </w:p>
    <w:p w14:paraId="5FF009EA" w14:textId="2CA13025" w:rsidR="00586F7F" w:rsidRPr="00965C4C" w:rsidRDefault="00586F7F" w:rsidP="00DB5538">
      <w:pPr>
        <w:pStyle w:val="Prrafodelista"/>
        <w:numPr>
          <w:ilvl w:val="0"/>
          <w:numId w:val="4"/>
        </w:numPr>
        <w:tabs>
          <w:tab w:val="left" w:pos="426"/>
        </w:tabs>
        <w:spacing w:line="360" w:lineRule="auto"/>
        <w:ind w:right="49"/>
        <w:jc w:val="both"/>
        <w:rPr>
          <w:rFonts w:ascii="Palatino Linotype" w:hAnsi="Palatino Linotype"/>
          <w:color w:val="000000" w:themeColor="text1"/>
        </w:rPr>
      </w:pPr>
      <w:r w:rsidRPr="00965C4C">
        <w:rPr>
          <w:rFonts w:ascii="Palatino Linotype" w:hAnsi="Palatino Linotype" w:cs="Arial"/>
          <w:color w:val="000000" w:themeColor="text1"/>
        </w:rPr>
        <w:t>E</w:t>
      </w:r>
      <w:r w:rsidR="001E6C2C" w:rsidRPr="00965C4C">
        <w:rPr>
          <w:rFonts w:ascii="Palatino Linotype" w:hAnsi="Palatino Linotype" w:cs="Arial"/>
          <w:color w:val="000000" w:themeColor="text1"/>
        </w:rPr>
        <w:t xml:space="preserve">l </w:t>
      </w:r>
      <w:r w:rsidR="001E6C2C" w:rsidRPr="00965C4C">
        <w:rPr>
          <w:rFonts w:ascii="Palatino Linotype" w:hAnsi="Palatino Linotype" w:cs="Arial"/>
          <w:b/>
          <w:color w:val="000000" w:themeColor="text1"/>
        </w:rPr>
        <w:t>SUJETO OBLIGADO</w:t>
      </w:r>
      <w:r w:rsidR="007C1DCD" w:rsidRPr="00965C4C">
        <w:rPr>
          <w:rFonts w:ascii="Palatino Linotype" w:hAnsi="Palatino Linotype" w:cs="Arial"/>
          <w:color w:val="000000" w:themeColor="text1"/>
        </w:rPr>
        <w:t xml:space="preserve">, </w:t>
      </w:r>
      <w:r w:rsidRPr="00965C4C">
        <w:rPr>
          <w:rFonts w:ascii="Palatino Linotype" w:hAnsi="Palatino Linotype"/>
          <w:color w:val="000000" w:themeColor="text1"/>
        </w:rPr>
        <w:t>dio por respuesta a la solicitud de información lo siguiente:</w:t>
      </w:r>
    </w:p>
    <w:p w14:paraId="16B93CBD" w14:textId="77777777" w:rsidR="00586F7F" w:rsidRPr="00965C4C" w:rsidRDefault="00586F7F" w:rsidP="00DB5538">
      <w:pPr>
        <w:pStyle w:val="Prrafodelista"/>
        <w:tabs>
          <w:tab w:val="left" w:pos="426"/>
        </w:tabs>
        <w:spacing w:line="360" w:lineRule="auto"/>
        <w:ind w:right="49"/>
        <w:jc w:val="both"/>
        <w:rPr>
          <w:rFonts w:ascii="Palatino Linotype" w:hAnsi="Palatino Linotype"/>
          <w:color w:val="000000" w:themeColor="text1"/>
        </w:rPr>
      </w:pPr>
    </w:p>
    <w:p w14:paraId="5B5BD342" w14:textId="77777777" w:rsidR="00586F7F" w:rsidRPr="00965C4C" w:rsidRDefault="00586F7F" w:rsidP="00DB5538">
      <w:pPr>
        <w:pStyle w:val="Prrafodelista"/>
        <w:tabs>
          <w:tab w:val="left" w:pos="426"/>
        </w:tabs>
        <w:spacing w:line="360" w:lineRule="auto"/>
        <w:ind w:right="616"/>
        <w:jc w:val="right"/>
        <w:rPr>
          <w:rFonts w:ascii="Palatino Linotype" w:hAnsi="Palatino Linotype"/>
          <w:color w:val="000000" w:themeColor="text1"/>
        </w:rPr>
      </w:pPr>
      <w:r w:rsidRPr="00965C4C">
        <w:rPr>
          <w:rFonts w:ascii="Palatino Linotype" w:hAnsi="Palatino Linotype"/>
          <w:color w:val="000000" w:themeColor="text1"/>
        </w:rPr>
        <w:t>“</w:t>
      </w:r>
      <w:proofErr w:type="spellStart"/>
      <w:r w:rsidRPr="00965C4C">
        <w:rPr>
          <w:rFonts w:ascii="Palatino Linotype" w:hAnsi="Palatino Linotype"/>
          <w:color w:val="000000" w:themeColor="text1"/>
        </w:rPr>
        <w:t>Zacazonapan</w:t>
      </w:r>
      <w:proofErr w:type="spellEnd"/>
      <w:r w:rsidRPr="00965C4C">
        <w:rPr>
          <w:rFonts w:ascii="Palatino Linotype" w:hAnsi="Palatino Linotype"/>
          <w:color w:val="000000" w:themeColor="text1"/>
        </w:rPr>
        <w:t>, México a 11 de Febrero de 2022</w:t>
      </w:r>
    </w:p>
    <w:p w14:paraId="6CC47872" w14:textId="45C73E5E" w:rsidR="00586F7F" w:rsidRPr="00965C4C" w:rsidRDefault="00586F7F" w:rsidP="00DB5538">
      <w:pPr>
        <w:pStyle w:val="Prrafodelista"/>
        <w:tabs>
          <w:tab w:val="left" w:pos="426"/>
        </w:tabs>
        <w:spacing w:line="360" w:lineRule="auto"/>
        <w:ind w:right="616"/>
        <w:jc w:val="right"/>
        <w:rPr>
          <w:rFonts w:ascii="Palatino Linotype" w:hAnsi="Palatino Linotype"/>
          <w:color w:val="000000" w:themeColor="text1"/>
        </w:rPr>
      </w:pPr>
      <w:r w:rsidRPr="00965C4C">
        <w:rPr>
          <w:rFonts w:ascii="Palatino Linotype" w:hAnsi="Palatino Linotype"/>
          <w:color w:val="000000" w:themeColor="text1"/>
        </w:rPr>
        <w:t xml:space="preserve">Nombre del solicitante: </w:t>
      </w:r>
      <w:r w:rsidR="00FE76C1">
        <w:rPr>
          <w:rFonts w:ascii="Palatino Linotype" w:hAnsi="Palatino Linotype"/>
          <w:color w:val="000000" w:themeColor="text1"/>
        </w:rPr>
        <w:t>XXXXX XXXXXX XXXXX</w:t>
      </w:r>
    </w:p>
    <w:p w14:paraId="484D95B7" w14:textId="77777777" w:rsidR="00586F7F" w:rsidRPr="00965C4C" w:rsidRDefault="00586F7F" w:rsidP="00DB5538">
      <w:pPr>
        <w:pStyle w:val="Prrafodelista"/>
        <w:tabs>
          <w:tab w:val="left" w:pos="426"/>
        </w:tabs>
        <w:spacing w:line="360" w:lineRule="auto"/>
        <w:ind w:right="616"/>
        <w:jc w:val="right"/>
        <w:rPr>
          <w:rFonts w:ascii="Palatino Linotype" w:hAnsi="Palatino Linotype"/>
          <w:color w:val="000000" w:themeColor="text1"/>
        </w:rPr>
      </w:pPr>
      <w:r w:rsidRPr="00965C4C">
        <w:rPr>
          <w:rFonts w:ascii="Palatino Linotype" w:hAnsi="Palatino Linotype"/>
          <w:color w:val="000000" w:themeColor="text1"/>
        </w:rPr>
        <w:t>Folio de la solicitud: 00009/ZACAZONA/IP/2022</w:t>
      </w:r>
    </w:p>
    <w:p w14:paraId="63756153" w14:textId="77777777" w:rsidR="00586F7F" w:rsidRPr="00965C4C" w:rsidRDefault="00586F7F" w:rsidP="00DB5538">
      <w:pPr>
        <w:pStyle w:val="Prrafodelista"/>
        <w:tabs>
          <w:tab w:val="left" w:pos="426"/>
        </w:tabs>
        <w:spacing w:line="360" w:lineRule="auto"/>
        <w:ind w:right="616"/>
        <w:jc w:val="both"/>
        <w:rPr>
          <w:rFonts w:ascii="Palatino Linotype" w:hAnsi="Palatino Linotype"/>
          <w:color w:val="000000" w:themeColor="text1"/>
        </w:rPr>
      </w:pPr>
    </w:p>
    <w:p w14:paraId="292390CF" w14:textId="77777777" w:rsidR="00586F7F" w:rsidRPr="00965C4C" w:rsidRDefault="00586F7F" w:rsidP="00DB5538">
      <w:pPr>
        <w:pStyle w:val="Prrafodelista"/>
        <w:tabs>
          <w:tab w:val="left" w:pos="426"/>
        </w:tabs>
        <w:spacing w:line="360" w:lineRule="auto"/>
        <w:ind w:right="616"/>
        <w:jc w:val="both"/>
        <w:rPr>
          <w:rFonts w:ascii="Palatino Linotype" w:hAnsi="Palatino Linotype"/>
          <w:color w:val="000000" w:themeColor="text1"/>
        </w:rPr>
      </w:pPr>
      <w:r w:rsidRPr="00965C4C">
        <w:rPr>
          <w:rFonts w:ascii="Palatino Linotype" w:hAnsi="Palatino Linotype"/>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771F01" w14:textId="77777777" w:rsidR="00586F7F" w:rsidRPr="00965C4C" w:rsidRDefault="00586F7F" w:rsidP="00DB5538">
      <w:pPr>
        <w:pStyle w:val="Prrafodelista"/>
        <w:tabs>
          <w:tab w:val="left" w:pos="426"/>
        </w:tabs>
        <w:spacing w:line="360" w:lineRule="auto"/>
        <w:ind w:right="616"/>
        <w:jc w:val="both"/>
        <w:rPr>
          <w:rFonts w:ascii="Palatino Linotype" w:hAnsi="Palatino Linotype"/>
          <w:color w:val="000000" w:themeColor="text1"/>
        </w:rPr>
      </w:pPr>
    </w:p>
    <w:p w14:paraId="78ED3FFA" w14:textId="77777777" w:rsidR="00586F7F" w:rsidRPr="00965C4C" w:rsidRDefault="00586F7F" w:rsidP="00DB5538">
      <w:pPr>
        <w:pStyle w:val="Prrafodelista"/>
        <w:tabs>
          <w:tab w:val="left" w:pos="426"/>
        </w:tabs>
        <w:spacing w:line="360" w:lineRule="auto"/>
        <w:ind w:right="616"/>
        <w:jc w:val="both"/>
        <w:rPr>
          <w:rFonts w:ascii="Palatino Linotype" w:hAnsi="Palatino Linotype"/>
          <w:color w:val="000000" w:themeColor="text1"/>
        </w:rPr>
      </w:pPr>
      <w:r w:rsidRPr="00965C4C">
        <w:rPr>
          <w:rFonts w:ascii="Palatino Linotype" w:hAnsi="Palatino Linotype"/>
          <w:color w:val="000000" w:themeColor="text1"/>
        </w:rPr>
        <w:t>EN ATENCIÓN A SU SOLICITUD SE INFORMA QUE AUN NO SE CUENTA CON LOS RECIBOS DE NÓMINA DEL COMITÉ DE TRANSPARENCIA, NO HAN SIDO ELABORADOS.</w:t>
      </w:r>
    </w:p>
    <w:p w14:paraId="40BC5920" w14:textId="77777777" w:rsidR="00586F7F" w:rsidRPr="00965C4C" w:rsidRDefault="00586F7F" w:rsidP="00DB5538">
      <w:pPr>
        <w:pStyle w:val="Prrafodelista"/>
        <w:tabs>
          <w:tab w:val="left" w:pos="426"/>
        </w:tabs>
        <w:spacing w:line="360" w:lineRule="auto"/>
        <w:ind w:right="616"/>
        <w:jc w:val="both"/>
        <w:rPr>
          <w:rFonts w:ascii="Palatino Linotype" w:hAnsi="Palatino Linotype"/>
          <w:color w:val="000000" w:themeColor="text1"/>
        </w:rPr>
      </w:pPr>
    </w:p>
    <w:p w14:paraId="14B3EB7B" w14:textId="77777777" w:rsidR="00586F7F" w:rsidRPr="00965C4C" w:rsidRDefault="00586F7F" w:rsidP="00DB5538">
      <w:pPr>
        <w:pStyle w:val="Prrafodelista"/>
        <w:tabs>
          <w:tab w:val="left" w:pos="426"/>
        </w:tabs>
        <w:spacing w:line="360" w:lineRule="auto"/>
        <w:ind w:right="616"/>
        <w:jc w:val="both"/>
        <w:rPr>
          <w:rFonts w:ascii="Palatino Linotype" w:hAnsi="Palatino Linotype"/>
          <w:color w:val="000000" w:themeColor="text1"/>
        </w:rPr>
      </w:pPr>
      <w:r w:rsidRPr="00965C4C">
        <w:rPr>
          <w:rFonts w:ascii="Palatino Linotype" w:hAnsi="Palatino Linotype"/>
          <w:color w:val="000000" w:themeColor="text1"/>
        </w:rPr>
        <w:t>ATENTAMENTE</w:t>
      </w:r>
    </w:p>
    <w:p w14:paraId="555D92C4" w14:textId="77777777" w:rsidR="00586F7F" w:rsidRPr="00965C4C" w:rsidRDefault="00586F7F" w:rsidP="00DB5538">
      <w:pPr>
        <w:pStyle w:val="Prrafodelista"/>
        <w:tabs>
          <w:tab w:val="left" w:pos="426"/>
        </w:tabs>
        <w:spacing w:line="360" w:lineRule="auto"/>
        <w:ind w:right="616"/>
        <w:jc w:val="both"/>
        <w:rPr>
          <w:rFonts w:ascii="Palatino Linotype" w:hAnsi="Palatino Linotype"/>
          <w:color w:val="000000" w:themeColor="text1"/>
        </w:rPr>
      </w:pPr>
      <w:r w:rsidRPr="00965C4C">
        <w:rPr>
          <w:rFonts w:ascii="Palatino Linotype" w:hAnsi="Palatino Linotype"/>
          <w:color w:val="000000" w:themeColor="text1"/>
        </w:rPr>
        <w:t>TEC. EN INFORMATICA BRENDA VILLAFAÑA CRUZ” (Sic.)</w:t>
      </w:r>
    </w:p>
    <w:p w14:paraId="740C211F" w14:textId="77777777" w:rsidR="00586F7F" w:rsidRPr="00965C4C" w:rsidRDefault="00586F7F" w:rsidP="00DB5538">
      <w:pPr>
        <w:pStyle w:val="Prrafodelista"/>
        <w:tabs>
          <w:tab w:val="left" w:pos="426"/>
        </w:tabs>
        <w:spacing w:line="360" w:lineRule="auto"/>
        <w:ind w:left="0" w:right="49"/>
        <w:jc w:val="both"/>
        <w:rPr>
          <w:rFonts w:ascii="Palatino Linotype" w:hAnsi="Palatino Linotype"/>
          <w:color w:val="000000" w:themeColor="text1"/>
        </w:rPr>
      </w:pPr>
    </w:p>
    <w:p w14:paraId="56EAE6CD" w14:textId="77777777" w:rsidR="00C234F2" w:rsidRPr="00965C4C" w:rsidRDefault="007C1DCD" w:rsidP="00DB5538">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965C4C">
        <w:rPr>
          <w:rFonts w:ascii="Palatino Linotype" w:hAnsi="Palatino Linotype" w:cs="Arial"/>
          <w:color w:val="000000" w:themeColor="text1"/>
        </w:rPr>
        <w:lastRenderedPageBreak/>
        <w:t xml:space="preserve">El </w:t>
      </w:r>
      <w:r w:rsidRPr="00965C4C">
        <w:rPr>
          <w:rFonts w:ascii="Palatino Linotype" w:hAnsi="Palatino Linotype" w:cs="Arial"/>
          <w:b/>
          <w:color w:val="000000" w:themeColor="text1"/>
        </w:rPr>
        <w:t>RECURRENTE</w:t>
      </w:r>
      <w:r w:rsidRPr="00965C4C">
        <w:rPr>
          <w:rFonts w:ascii="Palatino Linotype" w:hAnsi="Palatino Linotype" w:cs="Arial"/>
          <w:color w:val="000000" w:themeColor="text1"/>
        </w:rPr>
        <w:t xml:space="preserve"> </w:t>
      </w:r>
      <w:r w:rsidR="00826F38" w:rsidRPr="00965C4C">
        <w:rPr>
          <w:rFonts w:ascii="Palatino Linotype" w:hAnsi="Palatino Linotype" w:cs="Arial"/>
          <w:color w:val="000000" w:themeColor="text1"/>
        </w:rPr>
        <w:t xml:space="preserve">impugnó </w:t>
      </w:r>
      <w:r w:rsidR="006A2EFB" w:rsidRPr="00965C4C">
        <w:rPr>
          <w:rFonts w:ascii="Palatino Linotype" w:hAnsi="Palatino Linotype" w:cs="Arial"/>
          <w:color w:val="000000" w:themeColor="text1"/>
        </w:rPr>
        <w:t>la respuesta</w:t>
      </w:r>
      <w:r w:rsidR="00826F38" w:rsidRPr="00965C4C">
        <w:rPr>
          <w:rFonts w:ascii="Palatino Linotype" w:hAnsi="Palatino Linotype" w:cs="Arial"/>
          <w:color w:val="000000" w:themeColor="text1"/>
        </w:rPr>
        <w:t xml:space="preserve"> mediante recurso de revisión, </w:t>
      </w:r>
      <w:r w:rsidR="006A2EFB" w:rsidRPr="00965C4C">
        <w:rPr>
          <w:rFonts w:ascii="Palatino Linotype" w:hAnsi="Palatino Linotype" w:cs="Arial"/>
          <w:color w:val="000000" w:themeColor="text1"/>
        </w:rPr>
        <w:t>en el que señaló</w:t>
      </w:r>
      <w:r w:rsidRPr="00965C4C">
        <w:rPr>
          <w:rFonts w:ascii="Palatino Linotype" w:hAnsi="Palatino Linotype" w:cs="Arial"/>
          <w:color w:val="000000" w:themeColor="text1"/>
        </w:rPr>
        <w:t xml:space="preserve"> por agravio</w:t>
      </w:r>
      <w:r w:rsidR="00C234F2" w:rsidRPr="00965C4C">
        <w:rPr>
          <w:rFonts w:ascii="Palatino Linotype" w:hAnsi="Palatino Linotype" w:cs="Arial"/>
          <w:color w:val="000000" w:themeColor="text1"/>
        </w:rPr>
        <w:t xml:space="preserve"> lo subsecuente:</w:t>
      </w:r>
    </w:p>
    <w:p w14:paraId="5758BCB6" w14:textId="77777777" w:rsidR="00C234F2" w:rsidRPr="00965C4C" w:rsidRDefault="00C234F2" w:rsidP="00DB5538">
      <w:pPr>
        <w:pStyle w:val="Prrafodelista"/>
        <w:tabs>
          <w:tab w:val="left" w:pos="426"/>
        </w:tabs>
        <w:spacing w:line="360" w:lineRule="auto"/>
        <w:ind w:left="0" w:right="49"/>
        <w:jc w:val="both"/>
        <w:rPr>
          <w:rFonts w:ascii="Palatino Linotype" w:hAnsi="Palatino Linotype" w:cs="Arial"/>
          <w:color w:val="000000" w:themeColor="text1"/>
        </w:rPr>
      </w:pPr>
    </w:p>
    <w:p w14:paraId="40258D47" w14:textId="7D2151FF" w:rsidR="00045318" w:rsidRPr="00965C4C" w:rsidRDefault="00C234F2" w:rsidP="00DB5538">
      <w:pPr>
        <w:pStyle w:val="Prrafodelista"/>
        <w:tabs>
          <w:tab w:val="left" w:pos="426"/>
        </w:tabs>
        <w:spacing w:line="360" w:lineRule="auto"/>
        <w:ind w:left="567" w:right="616"/>
        <w:jc w:val="both"/>
        <w:rPr>
          <w:rFonts w:ascii="Palatino Linotype" w:hAnsi="Palatino Linotype" w:cs="Arial"/>
          <w:i/>
          <w:color w:val="000000" w:themeColor="text1"/>
        </w:rPr>
      </w:pPr>
      <w:r w:rsidRPr="00965C4C">
        <w:rPr>
          <w:rFonts w:ascii="Palatino Linotype" w:hAnsi="Palatino Linotype" w:cs="Arial"/>
          <w:i/>
          <w:color w:val="000000" w:themeColor="text1"/>
        </w:rPr>
        <w:t>“</w:t>
      </w:r>
      <w:r w:rsidR="00586F7F" w:rsidRPr="00965C4C">
        <w:rPr>
          <w:rFonts w:ascii="Palatino Linotype" w:hAnsi="Palatino Linotype" w:cs="Arial"/>
          <w:i/>
          <w:color w:val="000000" w:themeColor="text1"/>
        </w:rPr>
        <w:t xml:space="preserve">Con fundamento en el </w:t>
      </w:r>
      <w:proofErr w:type="spellStart"/>
      <w:r w:rsidR="00586F7F" w:rsidRPr="00965C4C">
        <w:rPr>
          <w:rFonts w:ascii="Palatino Linotype" w:hAnsi="Palatino Linotype" w:cs="Arial"/>
          <w:i/>
          <w:color w:val="000000" w:themeColor="text1"/>
        </w:rPr>
        <w:t>articulo</w:t>
      </w:r>
      <w:proofErr w:type="spellEnd"/>
      <w:r w:rsidR="00586F7F" w:rsidRPr="00965C4C">
        <w:rPr>
          <w:rFonts w:ascii="Palatino Linotype" w:hAnsi="Palatino Linotype" w:cs="Arial"/>
          <w:i/>
          <w:color w:val="000000" w:themeColor="text1"/>
        </w:rPr>
        <w:t xml:space="preserve"> 92 fracción VIII, dice que los sujetos obligados deberán poner de manera permanente y actualizada ... ... la información por lo menos, de los temas, documentos y políticas que a continuación se señalan: ... ... VIII. La remuneración bruta y neta de todos los servidores públicos...” (Sic).</w:t>
      </w:r>
    </w:p>
    <w:p w14:paraId="4B814984" w14:textId="77777777" w:rsidR="00586F7F" w:rsidRPr="00965C4C" w:rsidRDefault="00586F7F" w:rsidP="00DB5538">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71F3098" w:rsidR="001A032D" w:rsidRPr="00965C4C" w:rsidRDefault="001A032D" w:rsidP="00DB5538">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965C4C">
        <w:rPr>
          <w:rFonts w:ascii="Palatino Linotype" w:hAnsi="Palatino Linotype" w:cs="Arial"/>
          <w:color w:val="000000" w:themeColor="text1"/>
        </w:rPr>
        <w:t xml:space="preserve">En ese sentido, </w:t>
      </w:r>
      <w:r w:rsidR="002E160F" w:rsidRPr="00965C4C">
        <w:rPr>
          <w:rFonts w:ascii="Palatino Linotype" w:hAnsi="Palatino Linotype" w:cs="Arial"/>
          <w:color w:val="000000" w:themeColor="text1"/>
        </w:rPr>
        <w:t xml:space="preserve">esta Ponencia </w:t>
      </w:r>
      <w:proofErr w:type="spellStart"/>
      <w:r w:rsidR="002E160F" w:rsidRPr="00965C4C">
        <w:rPr>
          <w:rFonts w:ascii="Palatino Linotype" w:hAnsi="Palatino Linotype" w:cs="Arial"/>
          <w:color w:val="000000" w:themeColor="text1"/>
        </w:rPr>
        <w:t>Resolutora</w:t>
      </w:r>
      <w:proofErr w:type="spellEnd"/>
      <w:r w:rsidR="002E160F" w:rsidRPr="00965C4C">
        <w:rPr>
          <w:rFonts w:ascii="Palatino Linotype" w:hAnsi="Palatino Linotype" w:cs="Arial"/>
          <w:color w:val="000000" w:themeColor="text1"/>
        </w:rPr>
        <w:t xml:space="preserve"> advierte que las razones o motivos de inconformidad manifestados por el </w:t>
      </w:r>
      <w:r w:rsidRPr="00965C4C">
        <w:rPr>
          <w:rFonts w:ascii="Palatino Linotype" w:hAnsi="Palatino Linotype" w:cs="Arial"/>
          <w:b/>
          <w:bCs/>
          <w:color w:val="000000" w:themeColor="text1"/>
        </w:rPr>
        <w:t>RECURRENTE</w:t>
      </w:r>
      <w:r w:rsidRPr="00965C4C">
        <w:rPr>
          <w:rFonts w:ascii="Palatino Linotype" w:hAnsi="Palatino Linotype" w:cs="Arial"/>
          <w:color w:val="000000" w:themeColor="text1"/>
        </w:rPr>
        <w:t xml:space="preserve"> </w:t>
      </w:r>
      <w:r w:rsidR="002E160F" w:rsidRPr="00965C4C">
        <w:rPr>
          <w:rFonts w:ascii="Palatino Linotype" w:hAnsi="Palatino Linotype" w:cs="Arial"/>
          <w:color w:val="000000" w:themeColor="text1"/>
        </w:rPr>
        <w:t>sugieren que la respuesta proporcionada</w:t>
      </w:r>
      <w:r w:rsidR="00B855AA" w:rsidRPr="00965C4C">
        <w:rPr>
          <w:rFonts w:ascii="Palatino Linotype" w:hAnsi="Palatino Linotype" w:cs="Arial"/>
          <w:color w:val="000000" w:themeColor="text1"/>
        </w:rPr>
        <w:t xml:space="preserve"> por el </w:t>
      </w:r>
      <w:r w:rsidR="00B855AA" w:rsidRPr="00965C4C">
        <w:rPr>
          <w:rFonts w:ascii="Palatino Linotype" w:hAnsi="Palatino Linotype" w:cs="Arial"/>
          <w:b/>
          <w:bCs/>
          <w:color w:val="000000" w:themeColor="text1"/>
        </w:rPr>
        <w:t>SUJETO OBLIGADO</w:t>
      </w:r>
      <w:r w:rsidR="00B855AA" w:rsidRPr="00965C4C">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965C4C">
        <w:rPr>
          <w:rFonts w:ascii="Palatino Linotype" w:hAnsi="Palatino Linotype" w:cs="Arial"/>
          <w:color w:val="000000" w:themeColor="text1"/>
        </w:rPr>
        <w:t>sea</w:t>
      </w:r>
      <w:r w:rsidR="00C234F2" w:rsidRPr="00965C4C">
        <w:rPr>
          <w:rFonts w:ascii="Palatino Linotype" w:hAnsi="Palatino Linotype" w:cs="Arial"/>
          <w:b/>
          <w:bCs/>
          <w:color w:val="000000" w:themeColor="text1"/>
        </w:rPr>
        <w:t xml:space="preserve"> accesible, congruente</w:t>
      </w:r>
      <w:r w:rsidR="0033738E" w:rsidRPr="00965C4C">
        <w:rPr>
          <w:rFonts w:ascii="Palatino Linotype" w:hAnsi="Palatino Linotype" w:cs="Arial"/>
          <w:b/>
          <w:bCs/>
          <w:color w:val="000000" w:themeColor="text1"/>
        </w:rPr>
        <w:t>, oportuna y expedita</w:t>
      </w:r>
      <w:r w:rsidR="00B855AA" w:rsidRPr="00965C4C">
        <w:rPr>
          <w:rFonts w:ascii="Palatino Linotype" w:hAnsi="Palatino Linotype" w:cs="Arial"/>
          <w:color w:val="000000" w:themeColor="text1"/>
        </w:rPr>
        <w:t>.</w:t>
      </w:r>
    </w:p>
    <w:p w14:paraId="026A3A70" w14:textId="77777777" w:rsidR="00197091" w:rsidRPr="00965C4C" w:rsidRDefault="00197091" w:rsidP="00DB5538">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187D0E4" w:rsidR="00AD76A1" w:rsidRPr="00965C4C" w:rsidRDefault="00BC4307" w:rsidP="00DB5538">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965C4C">
        <w:rPr>
          <w:rFonts w:ascii="Palatino Linotype" w:hAnsi="Palatino Linotype" w:cs="Arial"/>
          <w:color w:val="000000" w:themeColor="text1"/>
        </w:rPr>
        <w:t xml:space="preserve">Por lo anterior, la </w:t>
      </w:r>
      <w:r w:rsidRPr="00965C4C">
        <w:rPr>
          <w:rFonts w:ascii="Palatino Linotype" w:hAnsi="Palatino Linotype" w:cs="Arial"/>
          <w:i/>
          <w:color w:val="000000" w:themeColor="text1"/>
        </w:rPr>
        <w:t>Litis</w:t>
      </w:r>
      <w:r w:rsidRPr="00965C4C">
        <w:rPr>
          <w:rFonts w:ascii="Palatino Linotype" w:hAnsi="Palatino Linotype" w:cs="Arial"/>
          <w:color w:val="000000" w:themeColor="text1"/>
        </w:rPr>
        <w:t xml:space="preserve"> a resolver en el presente recurso se circunscribe en determinar si</w:t>
      </w:r>
      <w:r w:rsidR="002C6561" w:rsidRPr="00965C4C">
        <w:rPr>
          <w:rFonts w:ascii="Palatino Linotype" w:hAnsi="Palatino Linotype" w:cs="Arial"/>
          <w:color w:val="000000" w:themeColor="text1"/>
        </w:rPr>
        <w:t xml:space="preserve"> </w:t>
      </w:r>
      <w:r w:rsidR="004B0EB6" w:rsidRPr="00965C4C">
        <w:rPr>
          <w:rFonts w:ascii="Palatino Linotype" w:hAnsi="Palatino Linotype" w:cs="Arial"/>
          <w:color w:val="000000" w:themeColor="text1"/>
        </w:rPr>
        <w:t>la respuesta del</w:t>
      </w:r>
      <w:r w:rsidR="002C6561" w:rsidRPr="00965C4C">
        <w:rPr>
          <w:rFonts w:ascii="Palatino Linotype" w:hAnsi="Palatino Linotype" w:cs="Arial"/>
          <w:color w:val="000000" w:themeColor="text1"/>
        </w:rPr>
        <w:t xml:space="preserve"> </w:t>
      </w:r>
      <w:r w:rsidR="002C6561" w:rsidRPr="00965C4C">
        <w:rPr>
          <w:rFonts w:ascii="Palatino Linotype" w:hAnsi="Palatino Linotype" w:cs="Arial"/>
          <w:b/>
          <w:bCs/>
          <w:color w:val="000000" w:themeColor="text1"/>
        </w:rPr>
        <w:t>SUJETO OBLIGADO</w:t>
      </w:r>
      <w:r w:rsidR="002C6561" w:rsidRPr="00965C4C">
        <w:rPr>
          <w:rFonts w:ascii="Palatino Linotype" w:hAnsi="Palatino Linotype" w:cs="Arial"/>
          <w:color w:val="000000" w:themeColor="text1"/>
        </w:rPr>
        <w:t xml:space="preserve"> </w:t>
      </w:r>
      <w:r w:rsidR="004B0EB6" w:rsidRPr="00965C4C">
        <w:rPr>
          <w:rFonts w:ascii="Palatino Linotype" w:hAnsi="Palatino Linotype" w:cs="Arial"/>
          <w:color w:val="000000" w:themeColor="text1"/>
        </w:rPr>
        <w:t xml:space="preserve">colma el derecho de acceso a la información ejercido por el </w:t>
      </w:r>
      <w:r w:rsidR="004B0EB6" w:rsidRPr="00965C4C">
        <w:rPr>
          <w:rFonts w:ascii="Palatino Linotype" w:hAnsi="Palatino Linotype" w:cs="Arial"/>
          <w:b/>
          <w:bCs/>
          <w:color w:val="000000" w:themeColor="text1"/>
        </w:rPr>
        <w:t>RECURRENTE</w:t>
      </w:r>
      <w:r w:rsidR="002C6561" w:rsidRPr="00965C4C">
        <w:rPr>
          <w:rFonts w:ascii="Palatino Linotype" w:hAnsi="Palatino Linotype" w:cs="Arial"/>
          <w:color w:val="000000" w:themeColor="text1"/>
        </w:rPr>
        <w:t>; o si, por el contrario, se</w:t>
      </w:r>
      <w:r w:rsidR="00E32652" w:rsidRPr="00965C4C">
        <w:rPr>
          <w:rFonts w:ascii="Palatino Linotype" w:hAnsi="Palatino Linotype" w:cs="Arial"/>
          <w:color w:val="000000" w:themeColor="text1"/>
        </w:rPr>
        <w:t xml:space="preserve"> </w:t>
      </w:r>
      <w:r w:rsidR="0028248C" w:rsidRPr="00965C4C">
        <w:rPr>
          <w:rFonts w:ascii="Palatino Linotype" w:hAnsi="Palatino Linotype"/>
          <w:color w:val="000000" w:themeColor="text1"/>
        </w:rPr>
        <w:t>actualiza</w:t>
      </w:r>
      <w:r w:rsidR="00C51671" w:rsidRPr="00965C4C">
        <w:rPr>
          <w:rFonts w:ascii="Palatino Linotype" w:hAnsi="Palatino Linotype"/>
          <w:color w:val="000000" w:themeColor="text1"/>
        </w:rPr>
        <w:t>n</w:t>
      </w:r>
      <w:r w:rsidR="0028248C" w:rsidRPr="00965C4C">
        <w:rPr>
          <w:rFonts w:ascii="Palatino Linotype" w:hAnsi="Palatino Linotype"/>
          <w:color w:val="000000" w:themeColor="text1"/>
        </w:rPr>
        <w:t xml:space="preserve"> la</w:t>
      </w:r>
      <w:r w:rsidR="00C51671" w:rsidRPr="00965C4C">
        <w:rPr>
          <w:rFonts w:ascii="Palatino Linotype" w:hAnsi="Palatino Linotype"/>
          <w:color w:val="000000" w:themeColor="text1"/>
        </w:rPr>
        <w:t>s</w:t>
      </w:r>
      <w:r w:rsidR="0028248C" w:rsidRPr="00965C4C">
        <w:rPr>
          <w:rFonts w:ascii="Palatino Linotype" w:hAnsi="Palatino Linotype"/>
          <w:color w:val="000000" w:themeColor="text1"/>
        </w:rPr>
        <w:t xml:space="preserve"> causal</w:t>
      </w:r>
      <w:r w:rsidR="00C51671" w:rsidRPr="00965C4C">
        <w:rPr>
          <w:rFonts w:ascii="Palatino Linotype" w:hAnsi="Palatino Linotype"/>
          <w:color w:val="000000" w:themeColor="text1"/>
        </w:rPr>
        <w:t>es</w:t>
      </w:r>
      <w:r w:rsidR="0028248C" w:rsidRPr="00965C4C">
        <w:rPr>
          <w:rFonts w:ascii="Palatino Linotype" w:hAnsi="Palatino Linotype"/>
          <w:color w:val="000000" w:themeColor="text1"/>
        </w:rPr>
        <w:t xml:space="preserve"> de procedencia</w:t>
      </w:r>
      <w:r w:rsidR="00E66A80" w:rsidRPr="00965C4C">
        <w:rPr>
          <w:rFonts w:ascii="Palatino Linotype" w:hAnsi="Palatino Linotype" w:cs="Arial"/>
          <w:color w:val="000000" w:themeColor="text1"/>
        </w:rPr>
        <w:t xml:space="preserve"> del recurso de revisión establecida</w:t>
      </w:r>
      <w:r w:rsidR="00C51671" w:rsidRPr="00965C4C">
        <w:rPr>
          <w:rFonts w:ascii="Palatino Linotype" w:hAnsi="Palatino Linotype" w:cs="Arial"/>
          <w:color w:val="000000" w:themeColor="text1"/>
        </w:rPr>
        <w:t>s</w:t>
      </w:r>
      <w:r w:rsidR="00E66A80" w:rsidRPr="00965C4C">
        <w:rPr>
          <w:rFonts w:ascii="Palatino Linotype" w:hAnsi="Palatino Linotype" w:cs="Arial"/>
          <w:color w:val="000000" w:themeColor="text1"/>
        </w:rPr>
        <w:t xml:space="preserve"> en el artículo 179 </w:t>
      </w:r>
      <w:r w:rsidR="0033738E" w:rsidRPr="00965C4C">
        <w:rPr>
          <w:rFonts w:ascii="Palatino Linotype" w:hAnsi="Palatino Linotype" w:cs="Arial"/>
          <w:color w:val="000000" w:themeColor="text1"/>
        </w:rPr>
        <w:t>fracción</w:t>
      </w:r>
      <w:r w:rsidR="00E66A80" w:rsidRPr="00965C4C">
        <w:rPr>
          <w:rFonts w:ascii="Palatino Linotype" w:hAnsi="Palatino Linotype" w:cs="Arial"/>
          <w:color w:val="000000" w:themeColor="text1"/>
        </w:rPr>
        <w:t xml:space="preserve"> </w:t>
      </w:r>
      <w:r w:rsidR="002C6561" w:rsidRPr="00965C4C">
        <w:rPr>
          <w:rFonts w:ascii="Palatino Linotype" w:hAnsi="Palatino Linotype" w:cs="Arial"/>
          <w:color w:val="000000" w:themeColor="text1"/>
        </w:rPr>
        <w:t>I</w:t>
      </w:r>
      <w:r w:rsidR="00C15F97" w:rsidRPr="00965C4C">
        <w:rPr>
          <w:rFonts w:ascii="Palatino Linotype" w:hAnsi="Palatino Linotype" w:cs="Arial"/>
          <w:color w:val="000000" w:themeColor="text1"/>
        </w:rPr>
        <w:t xml:space="preserve"> </w:t>
      </w:r>
      <w:r w:rsidR="00E66A80" w:rsidRPr="00965C4C">
        <w:rPr>
          <w:rFonts w:ascii="Palatino Linotype" w:hAnsi="Palatino Linotype" w:cs="Arial"/>
          <w:color w:val="000000" w:themeColor="text1"/>
        </w:rPr>
        <w:t xml:space="preserve">de la Ley de Transparencia y Acceso a la Información Pública del Estado de México y Municipios, </w:t>
      </w:r>
      <w:r w:rsidR="00C51671" w:rsidRPr="00965C4C">
        <w:rPr>
          <w:rFonts w:ascii="Palatino Linotype" w:hAnsi="Palatino Linotype" w:cs="Arial"/>
          <w:color w:val="000000" w:themeColor="text1"/>
        </w:rPr>
        <w:t xml:space="preserve">y </w:t>
      </w:r>
      <w:r w:rsidR="00E66A80" w:rsidRPr="00965C4C">
        <w:rPr>
          <w:rFonts w:ascii="Palatino Linotype" w:hAnsi="Palatino Linotype" w:cs="Arial"/>
          <w:color w:val="000000" w:themeColor="text1"/>
        </w:rPr>
        <w:t>que se transcribe</w:t>
      </w:r>
      <w:r w:rsidR="00C51671" w:rsidRPr="00965C4C">
        <w:rPr>
          <w:rFonts w:ascii="Palatino Linotype" w:hAnsi="Palatino Linotype" w:cs="Arial"/>
          <w:color w:val="000000" w:themeColor="text1"/>
        </w:rPr>
        <w:t>n</w:t>
      </w:r>
      <w:r w:rsidR="00E66A80" w:rsidRPr="00965C4C">
        <w:rPr>
          <w:rFonts w:ascii="Palatino Linotype" w:hAnsi="Palatino Linotype" w:cs="Arial"/>
          <w:color w:val="000000" w:themeColor="text1"/>
        </w:rPr>
        <w:t xml:space="preserve"> a continuación:</w:t>
      </w:r>
    </w:p>
    <w:p w14:paraId="154D6E4C" w14:textId="77777777" w:rsidR="00213E20" w:rsidRPr="00965C4C" w:rsidRDefault="00213E20" w:rsidP="00DB5538">
      <w:pPr>
        <w:pStyle w:val="Sinespaciado"/>
        <w:tabs>
          <w:tab w:val="left" w:pos="426"/>
        </w:tabs>
        <w:spacing w:line="360" w:lineRule="auto"/>
        <w:ind w:left="851" w:right="567"/>
        <w:jc w:val="both"/>
        <w:rPr>
          <w:rFonts w:ascii="Palatino Linotype" w:hAnsi="Palatino Linotype"/>
          <w:i/>
          <w:color w:val="000000" w:themeColor="text1"/>
        </w:rPr>
      </w:pPr>
    </w:p>
    <w:p w14:paraId="694942AF" w14:textId="6EDC5247" w:rsidR="00AD76A1" w:rsidRPr="00965C4C" w:rsidRDefault="00E66A80" w:rsidP="00DB5538">
      <w:pPr>
        <w:pStyle w:val="Sinespaciado"/>
        <w:tabs>
          <w:tab w:val="left" w:pos="426"/>
        </w:tabs>
        <w:spacing w:line="360" w:lineRule="auto"/>
        <w:ind w:left="851" w:right="567"/>
        <w:jc w:val="both"/>
        <w:rPr>
          <w:rFonts w:ascii="Palatino Linotype" w:hAnsi="Palatino Linotype"/>
          <w:i/>
          <w:color w:val="000000" w:themeColor="text1"/>
        </w:rPr>
      </w:pPr>
      <w:r w:rsidRPr="00965C4C">
        <w:rPr>
          <w:rFonts w:ascii="Palatino Linotype" w:hAnsi="Palatino Linotype"/>
          <w:i/>
          <w:color w:val="000000" w:themeColor="text1"/>
        </w:rPr>
        <w:lastRenderedPageBreak/>
        <w:t>“</w:t>
      </w:r>
      <w:r w:rsidRPr="00965C4C">
        <w:rPr>
          <w:rFonts w:ascii="Palatino Linotype" w:hAnsi="Palatino Linotype"/>
          <w:b/>
          <w:i/>
          <w:color w:val="000000" w:themeColor="text1"/>
        </w:rPr>
        <w:t>Artículo 179.</w:t>
      </w:r>
      <w:r w:rsidRPr="00965C4C">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178BB84A" w14:textId="2FF39B15" w:rsidR="00045DDD" w:rsidRPr="00965C4C" w:rsidRDefault="00225632" w:rsidP="00DB5538">
      <w:pPr>
        <w:pStyle w:val="Sinespaciado"/>
        <w:tabs>
          <w:tab w:val="left" w:pos="426"/>
        </w:tabs>
        <w:spacing w:line="360" w:lineRule="auto"/>
        <w:ind w:left="851" w:right="567"/>
        <w:jc w:val="both"/>
        <w:rPr>
          <w:rFonts w:ascii="Palatino Linotype" w:hAnsi="Palatino Linotype"/>
          <w:i/>
          <w:color w:val="000000" w:themeColor="text1"/>
        </w:rPr>
      </w:pPr>
      <w:r w:rsidRPr="00965C4C">
        <w:rPr>
          <w:rFonts w:ascii="Palatino Linotype" w:hAnsi="Palatino Linotype"/>
          <w:b/>
          <w:i/>
          <w:color w:val="000000" w:themeColor="text1"/>
        </w:rPr>
        <w:t>II</w:t>
      </w:r>
      <w:r w:rsidRPr="00965C4C">
        <w:rPr>
          <w:rFonts w:ascii="Palatino Linotype" w:hAnsi="Palatino Linotype"/>
          <w:i/>
          <w:color w:val="000000" w:themeColor="text1"/>
        </w:rPr>
        <w:t>. La clasificación de la información;</w:t>
      </w:r>
    </w:p>
    <w:p w14:paraId="747A4D79" w14:textId="288B3A0D" w:rsidR="00A50AC6" w:rsidRPr="00965C4C" w:rsidRDefault="00A50AC6" w:rsidP="00DB5538">
      <w:pPr>
        <w:pStyle w:val="Sinespaciado"/>
        <w:tabs>
          <w:tab w:val="left" w:pos="426"/>
        </w:tabs>
        <w:spacing w:line="360" w:lineRule="auto"/>
        <w:ind w:left="851" w:right="567"/>
        <w:jc w:val="both"/>
        <w:rPr>
          <w:rFonts w:ascii="Palatino Linotype" w:hAnsi="Palatino Linotype"/>
          <w:i/>
          <w:iCs/>
        </w:rPr>
      </w:pPr>
      <w:r w:rsidRPr="00965C4C">
        <w:rPr>
          <w:rFonts w:ascii="Palatino Linotype" w:hAnsi="Palatino Linotype"/>
          <w:b/>
          <w:bCs/>
          <w:i/>
          <w:color w:val="000000" w:themeColor="text1"/>
        </w:rPr>
        <w:t>V.</w:t>
      </w:r>
      <w:r w:rsidRPr="00965C4C">
        <w:rPr>
          <w:rFonts w:ascii="Palatino Linotype" w:hAnsi="Palatino Linotype"/>
          <w:i/>
          <w:color w:val="000000" w:themeColor="text1"/>
        </w:rPr>
        <w:t xml:space="preserve"> La entrega de información incompleta;</w:t>
      </w:r>
    </w:p>
    <w:p w14:paraId="4FCA9B3F" w14:textId="3369654D" w:rsidR="00515DEC" w:rsidRPr="00965C4C" w:rsidRDefault="004B3A2A" w:rsidP="00DB5538">
      <w:pPr>
        <w:pStyle w:val="Sinespaciado"/>
        <w:tabs>
          <w:tab w:val="left" w:pos="426"/>
        </w:tabs>
        <w:spacing w:line="360" w:lineRule="auto"/>
        <w:ind w:left="851" w:right="567"/>
        <w:jc w:val="both"/>
        <w:rPr>
          <w:rFonts w:ascii="Palatino Linotype" w:hAnsi="Palatino Linotype"/>
          <w:i/>
          <w:color w:val="000000" w:themeColor="text1"/>
        </w:rPr>
      </w:pPr>
      <w:r w:rsidRPr="00965C4C">
        <w:rPr>
          <w:rFonts w:ascii="Palatino Linotype" w:hAnsi="Palatino Linotype"/>
          <w:i/>
          <w:color w:val="000000" w:themeColor="text1"/>
        </w:rPr>
        <w:t>(…)</w:t>
      </w:r>
      <w:r w:rsidR="00A073A0" w:rsidRPr="00965C4C">
        <w:rPr>
          <w:rFonts w:ascii="Palatino Linotype" w:hAnsi="Palatino Linotype"/>
          <w:i/>
          <w:color w:val="000000" w:themeColor="text1"/>
        </w:rPr>
        <w:t>”</w:t>
      </w:r>
    </w:p>
    <w:p w14:paraId="18B71A32" w14:textId="77777777" w:rsidR="003D4163" w:rsidRPr="00965C4C" w:rsidRDefault="003D4163" w:rsidP="00DB5538">
      <w:pPr>
        <w:pStyle w:val="Sinespaciado"/>
        <w:tabs>
          <w:tab w:val="left" w:pos="426"/>
        </w:tabs>
        <w:spacing w:line="360" w:lineRule="auto"/>
        <w:ind w:right="567"/>
        <w:jc w:val="both"/>
        <w:rPr>
          <w:rFonts w:ascii="Palatino Linotype" w:hAnsi="Palatino Linotype" w:cs="Arial"/>
          <w:i/>
          <w:color w:val="000000" w:themeColor="text1"/>
        </w:rPr>
      </w:pPr>
    </w:p>
    <w:p w14:paraId="2BFAF6D0" w14:textId="0AD1902E" w:rsidR="0097757E" w:rsidRPr="00965C4C" w:rsidRDefault="00A06C00" w:rsidP="00DB5538">
      <w:pPr>
        <w:pStyle w:val="Ttulo2"/>
        <w:tabs>
          <w:tab w:val="left" w:pos="426"/>
        </w:tabs>
        <w:spacing w:line="360" w:lineRule="auto"/>
        <w:rPr>
          <w:rFonts w:ascii="Palatino Linotype" w:hAnsi="Palatino Linotype" w:cs="Arial"/>
          <w:b/>
          <w:color w:val="000000" w:themeColor="text1"/>
          <w:sz w:val="24"/>
          <w:szCs w:val="24"/>
        </w:rPr>
      </w:pPr>
      <w:bookmarkStart w:id="22" w:name="_Toc74824697"/>
      <w:r w:rsidRPr="00965C4C">
        <w:rPr>
          <w:rFonts w:ascii="Palatino Linotype" w:hAnsi="Palatino Linotype" w:cs="Arial"/>
          <w:b/>
          <w:color w:val="000000" w:themeColor="text1"/>
          <w:sz w:val="24"/>
          <w:szCs w:val="24"/>
        </w:rPr>
        <w:t xml:space="preserve">CUARTO. </w:t>
      </w:r>
      <w:r w:rsidR="00EF014A" w:rsidRPr="00965C4C">
        <w:rPr>
          <w:rFonts w:ascii="Palatino Linotype" w:hAnsi="Palatino Linotype" w:cs="Arial"/>
          <w:b/>
          <w:color w:val="000000" w:themeColor="text1"/>
          <w:sz w:val="24"/>
          <w:szCs w:val="24"/>
        </w:rPr>
        <w:t>Estudio y Resolución del asunto.</w:t>
      </w:r>
      <w:bookmarkStart w:id="23" w:name="_Toc466371865"/>
      <w:bookmarkStart w:id="24" w:name="_Toc466377653"/>
      <w:bookmarkEnd w:id="17"/>
      <w:bookmarkEnd w:id="18"/>
      <w:bookmarkEnd w:id="19"/>
      <w:bookmarkEnd w:id="20"/>
      <w:bookmarkEnd w:id="21"/>
      <w:bookmarkEnd w:id="22"/>
    </w:p>
    <w:p w14:paraId="7FC2F506" w14:textId="77777777" w:rsidR="007A043E" w:rsidRPr="00965C4C" w:rsidRDefault="007A043E" w:rsidP="00DB5538">
      <w:pPr>
        <w:tabs>
          <w:tab w:val="left" w:pos="426"/>
        </w:tabs>
        <w:spacing w:line="360" w:lineRule="auto"/>
        <w:rPr>
          <w:rFonts w:ascii="Palatino Linotype" w:hAnsi="Palatino Linotype"/>
          <w:lang w:val="es-MX" w:eastAsia="en-US"/>
        </w:rPr>
      </w:pPr>
    </w:p>
    <w:p w14:paraId="291652C2" w14:textId="5163E89D" w:rsidR="00CB40C0" w:rsidRPr="00965C4C" w:rsidRDefault="004B0EB6" w:rsidP="00DB553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965C4C">
        <w:rPr>
          <w:rFonts w:ascii="Palatino Linotype" w:hAnsi="Palatino Linotype"/>
          <w:color w:val="000000" w:themeColor="text1"/>
        </w:rPr>
        <w:t>Con la finalidad de identificar la controvers</w:t>
      </w:r>
      <w:r w:rsidR="00E62061" w:rsidRPr="00965C4C">
        <w:rPr>
          <w:rFonts w:ascii="Palatino Linotype" w:hAnsi="Palatino Linotype"/>
          <w:color w:val="000000" w:themeColor="text1"/>
        </w:rPr>
        <w:t xml:space="preserve">ia y la naturaleza de estudio del presente asunto, es conveniente realizar una síntesis de las actuaciones que conforman el expediente electrónico del recurso de revisión indicado al rubro; en ese sentido, se tiene que el particular requirió conocer, mediante la solicitud de información </w:t>
      </w:r>
      <w:r w:rsidR="0033738E" w:rsidRPr="00965C4C">
        <w:rPr>
          <w:rFonts w:ascii="Palatino Linotype" w:hAnsi="Palatino Linotype"/>
          <w:b/>
          <w:bCs/>
          <w:color w:val="000000" w:themeColor="text1"/>
        </w:rPr>
        <w:t>00009/ZACAZONA/IP/2022</w:t>
      </w:r>
      <w:r w:rsidR="000349A8" w:rsidRPr="00965C4C">
        <w:rPr>
          <w:rFonts w:ascii="Palatino Linotype" w:hAnsi="Palatino Linotype"/>
          <w:b/>
          <w:bCs/>
          <w:color w:val="000000" w:themeColor="text1"/>
        </w:rPr>
        <w:t xml:space="preserve"> </w:t>
      </w:r>
      <w:r w:rsidR="000349A8" w:rsidRPr="00965C4C">
        <w:rPr>
          <w:rFonts w:ascii="Palatino Linotype" w:hAnsi="Palatino Linotype"/>
          <w:color w:val="000000" w:themeColor="text1"/>
        </w:rPr>
        <w:t xml:space="preserve">de </w:t>
      </w:r>
      <w:r w:rsidR="0033738E" w:rsidRPr="00965C4C">
        <w:rPr>
          <w:rFonts w:ascii="Palatino Linotype" w:hAnsi="Palatino Linotype"/>
          <w:b/>
          <w:color w:val="000000" w:themeColor="text1"/>
        </w:rPr>
        <w:t>tres (03) de febrero</w:t>
      </w:r>
      <w:r w:rsidR="00C203F6" w:rsidRPr="00965C4C">
        <w:rPr>
          <w:rFonts w:ascii="Palatino Linotype" w:hAnsi="Palatino Linotype"/>
          <w:color w:val="000000" w:themeColor="text1"/>
        </w:rPr>
        <w:t xml:space="preserve"> de dos mil </w:t>
      </w:r>
      <w:r w:rsidR="006B4D2F" w:rsidRPr="00965C4C">
        <w:rPr>
          <w:rFonts w:ascii="Palatino Linotype" w:hAnsi="Palatino Linotype"/>
          <w:color w:val="000000" w:themeColor="text1"/>
        </w:rPr>
        <w:t xml:space="preserve">veintidós </w:t>
      </w:r>
      <w:r w:rsidR="002403A8" w:rsidRPr="00965C4C">
        <w:rPr>
          <w:rFonts w:ascii="Palatino Linotype" w:hAnsi="Palatino Linotype"/>
          <w:color w:val="000000" w:themeColor="text1"/>
        </w:rPr>
        <w:t>, la siguiente información:</w:t>
      </w:r>
    </w:p>
    <w:p w14:paraId="00DFA1D6" w14:textId="77777777" w:rsidR="00CB40C0" w:rsidRPr="00965C4C" w:rsidRDefault="00CB40C0" w:rsidP="00DB5538">
      <w:pPr>
        <w:pStyle w:val="Prrafodelista"/>
        <w:tabs>
          <w:tab w:val="left" w:pos="426"/>
        </w:tabs>
        <w:spacing w:before="240" w:after="240" w:line="360" w:lineRule="auto"/>
        <w:ind w:left="0" w:right="51"/>
        <w:jc w:val="both"/>
        <w:rPr>
          <w:rFonts w:ascii="Palatino Linotype" w:hAnsi="Palatino Linotype"/>
          <w:color w:val="000000" w:themeColor="text1"/>
        </w:rPr>
      </w:pPr>
    </w:p>
    <w:p w14:paraId="3B636C38" w14:textId="33B30EA6" w:rsidR="0033738E" w:rsidRPr="00965C4C" w:rsidRDefault="0033738E" w:rsidP="00DB5538">
      <w:pPr>
        <w:pStyle w:val="Prrafodelista"/>
        <w:numPr>
          <w:ilvl w:val="1"/>
          <w:numId w:val="4"/>
        </w:numPr>
        <w:tabs>
          <w:tab w:val="left" w:pos="426"/>
        </w:tabs>
        <w:spacing w:before="240" w:after="240" w:line="360" w:lineRule="auto"/>
        <w:ind w:right="51"/>
        <w:jc w:val="both"/>
        <w:rPr>
          <w:rFonts w:ascii="Palatino Linotype" w:hAnsi="Palatino Linotype"/>
          <w:color w:val="000000" w:themeColor="text1"/>
        </w:rPr>
      </w:pPr>
      <w:r w:rsidRPr="00965C4C">
        <w:rPr>
          <w:rFonts w:ascii="Palatino Linotype" w:hAnsi="Palatino Linotype"/>
          <w:color w:val="000000" w:themeColor="text1"/>
        </w:rPr>
        <w:t>Recibos de nómina de los integrantes del Comité de Transparencia.</w:t>
      </w:r>
    </w:p>
    <w:p w14:paraId="44B4BA54" w14:textId="390ABDB5" w:rsidR="002403A8" w:rsidRPr="00965C4C" w:rsidRDefault="002403A8" w:rsidP="00DB5538">
      <w:pPr>
        <w:tabs>
          <w:tab w:val="left" w:pos="426"/>
        </w:tabs>
        <w:spacing w:before="240" w:after="240" w:line="360" w:lineRule="auto"/>
        <w:ind w:right="51"/>
        <w:jc w:val="both"/>
        <w:outlineLvl w:val="2"/>
        <w:rPr>
          <w:rFonts w:ascii="Palatino Linotype" w:hAnsi="Palatino Linotype"/>
          <w:b/>
          <w:bCs/>
          <w:color w:val="000000" w:themeColor="text1"/>
        </w:rPr>
      </w:pPr>
      <w:bookmarkStart w:id="25" w:name="_Toc74824698"/>
      <w:r w:rsidRPr="00965C4C">
        <w:rPr>
          <w:rFonts w:ascii="Palatino Linotype" w:hAnsi="Palatino Linotype"/>
          <w:b/>
          <w:bCs/>
          <w:color w:val="000000" w:themeColor="text1"/>
        </w:rPr>
        <w:t>De la respuesta del SUJETO OBLIGADO.</w:t>
      </w:r>
      <w:bookmarkEnd w:id="25"/>
    </w:p>
    <w:p w14:paraId="0BEE3164" w14:textId="7EBBACA7" w:rsidR="00517A72" w:rsidRPr="00965C4C" w:rsidRDefault="00E64F8D" w:rsidP="00DB553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965C4C">
        <w:rPr>
          <w:rFonts w:ascii="Palatino Linotype" w:hAnsi="Palatino Linotype"/>
          <w:color w:val="000000" w:themeColor="text1"/>
        </w:rPr>
        <w:t xml:space="preserve">Así las cosas, podemos realizar un cuadro comparativo donde se </w:t>
      </w:r>
      <w:r w:rsidR="0085049D" w:rsidRPr="00965C4C">
        <w:rPr>
          <w:rFonts w:ascii="Palatino Linotype" w:hAnsi="Palatino Linotype"/>
          <w:color w:val="000000" w:themeColor="text1"/>
        </w:rPr>
        <w:t>refleje la Información entregada en respuesta</w:t>
      </w:r>
      <w:r w:rsidR="00321A69" w:rsidRPr="00965C4C">
        <w:rPr>
          <w:rFonts w:ascii="Palatino Linotype" w:hAnsi="Palatino Linotype"/>
          <w:color w:val="000000" w:themeColor="text1"/>
        </w:rPr>
        <w:t xml:space="preserve"> a </w:t>
      </w:r>
      <w:r w:rsidRPr="00965C4C">
        <w:rPr>
          <w:rFonts w:ascii="Palatino Linotype" w:hAnsi="Palatino Linotype"/>
          <w:color w:val="000000" w:themeColor="text1"/>
        </w:rPr>
        <w:t>la solicitud de in</w:t>
      </w:r>
      <w:r w:rsidR="0085049D" w:rsidRPr="00965C4C">
        <w:rPr>
          <w:rFonts w:ascii="Palatino Linotype" w:hAnsi="Palatino Linotype"/>
          <w:color w:val="000000" w:themeColor="text1"/>
        </w:rPr>
        <w:t>formación</w:t>
      </w:r>
      <w:r w:rsidR="0033738E" w:rsidRPr="00965C4C">
        <w:rPr>
          <w:rFonts w:ascii="Palatino Linotype" w:hAnsi="Palatino Linotype"/>
          <w:b/>
          <w:color w:val="000000" w:themeColor="text1"/>
        </w:rPr>
        <w:t xml:space="preserve"> 00009/ZACAZONA/IP/2022</w:t>
      </w:r>
      <w:r w:rsidRPr="00965C4C">
        <w:rPr>
          <w:rFonts w:ascii="Palatino Linotype" w:hAnsi="Palatino Linotype"/>
          <w:color w:val="000000" w:themeColor="text1"/>
        </w:rPr>
        <w:t>, dando como resultado lo siguiente:</w:t>
      </w:r>
    </w:p>
    <w:p w14:paraId="27B1B522" w14:textId="77777777" w:rsidR="00BA14A5" w:rsidRPr="00965C4C" w:rsidRDefault="00BA14A5" w:rsidP="00DB5538">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668"/>
        <w:gridCol w:w="1857"/>
        <w:gridCol w:w="2342"/>
        <w:gridCol w:w="3961"/>
      </w:tblGrid>
      <w:tr w:rsidR="0015166F" w:rsidRPr="00965C4C" w14:paraId="65A3A0EA" w14:textId="77777777" w:rsidTr="008A73C3">
        <w:tc>
          <w:tcPr>
            <w:tcW w:w="8828" w:type="dxa"/>
            <w:gridSpan w:val="4"/>
          </w:tcPr>
          <w:p w14:paraId="18B15201" w14:textId="41549D5C" w:rsidR="0015166F" w:rsidRPr="00965C4C" w:rsidRDefault="0015166F" w:rsidP="00DB5538">
            <w:pPr>
              <w:pStyle w:val="Prrafodelista"/>
              <w:tabs>
                <w:tab w:val="left" w:pos="426"/>
              </w:tabs>
              <w:spacing w:before="240" w:after="240" w:line="360" w:lineRule="auto"/>
              <w:ind w:left="0" w:right="51"/>
              <w:jc w:val="center"/>
              <w:rPr>
                <w:rFonts w:ascii="Palatino Linotype" w:hAnsi="Palatino Linotype"/>
                <w:color w:val="000000" w:themeColor="text1"/>
              </w:rPr>
            </w:pPr>
            <w:r w:rsidRPr="00965C4C">
              <w:rPr>
                <w:rFonts w:ascii="Palatino Linotype" w:eastAsia="Calibri" w:hAnsi="Palatino Linotype"/>
                <w:b/>
                <w:bCs/>
              </w:rPr>
              <w:lastRenderedPageBreak/>
              <w:t>Solicitud:</w:t>
            </w:r>
            <w:r w:rsidRPr="00965C4C">
              <w:rPr>
                <w:rFonts w:ascii="Palatino Linotype" w:hAnsi="Palatino Linotype"/>
                <w:b/>
              </w:rPr>
              <w:t xml:space="preserve"> </w:t>
            </w:r>
            <w:r w:rsidR="0033738E" w:rsidRPr="00965C4C">
              <w:rPr>
                <w:rFonts w:ascii="Palatino Linotype" w:hAnsi="Palatino Linotype"/>
                <w:b/>
              </w:rPr>
              <w:t>00948/INFOEM/IP/RR/2022</w:t>
            </w:r>
          </w:p>
        </w:tc>
      </w:tr>
      <w:tr w:rsidR="00DB5538" w:rsidRPr="00965C4C" w14:paraId="7DB7C2D5" w14:textId="77777777" w:rsidTr="008A73C3">
        <w:tc>
          <w:tcPr>
            <w:tcW w:w="668" w:type="dxa"/>
          </w:tcPr>
          <w:p w14:paraId="516125D2" w14:textId="264F160A" w:rsidR="0033738E" w:rsidRPr="00965C4C" w:rsidRDefault="0033738E" w:rsidP="00DB5538">
            <w:pPr>
              <w:pStyle w:val="Prrafodelista"/>
              <w:tabs>
                <w:tab w:val="left" w:pos="426"/>
              </w:tabs>
              <w:spacing w:before="240" w:after="240" w:line="360" w:lineRule="auto"/>
              <w:ind w:left="0" w:right="51"/>
              <w:jc w:val="both"/>
              <w:rPr>
                <w:rFonts w:ascii="Palatino Linotype" w:hAnsi="Palatino Linotype"/>
                <w:color w:val="000000" w:themeColor="text1"/>
              </w:rPr>
            </w:pPr>
            <w:r w:rsidRPr="00965C4C">
              <w:rPr>
                <w:rFonts w:ascii="Palatino Linotype" w:hAnsi="Palatino Linotype"/>
                <w:color w:val="000000" w:themeColor="text1"/>
              </w:rPr>
              <w:t>No.</w:t>
            </w:r>
          </w:p>
        </w:tc>
        <w:tc>
          <w:tcPr>
            <w:tcW w:w="1857" w:type="dxa"/>
          </w:tcPr>
          <w:p w14:paraId="16F4C9F3" w14:textId="1F974C24" w:rsidR="0033738E" w:rsidRPr="00965C4C" w:rsidRDefault="0033738E" w:rsidP="00DB5538">
            <w:pPr>
              <w:pStyle w:val="Prrafodelista"/>
              <w:tabs>
                <w:tab w:val="left" w:pos="426"/>
              </w:tabs>
              <w:spacing w:before="240" w:after="240" w:line="360" w:lineRule="auto"/>
              <w:ind w:left="0" w:right="51"/>
              <w:jc w:val="both"/>
              <w:rPr>
                <w:rFonts w:ascii="Palatino Linotype" w:hAnsi="Palatino Linotype"/>
                <w:color w:val="000000" w:themeColor="text1"/>
              </w:rPr>
            </w:pPr>
            <w:r w:rsidRPr="00965C4C">
              <w:rPr>
                <w:rFonts w:ascii="Palatino Linotype" w:eastAsia="Times New Roman" w:hAnsi="Palatino Linotype" w:cs="Times New Roman"/>
              </w:rPr>
              <w:t>Información Requerida:</w:t>
            </w:r>
          </w:p>
        </w:tc>
        <w:tc>
          <w:tcPr>
            <w:tcW w:w="2342" w:type="dxa"/>
          </w:tcPr>
          <w:p w14:paraId="15167B32" w14:textId="6FE28924" w:rsidR="0033738E" w:rsidRPr="00965C4C" w:rsidRDefault="0033738E" w:rsidP="00DB5538">
            <w:pPr>
              <w:pStyle w:val="Prrafodelista"/>
              <w:tabs>
                <w:tab w:val="left" w:pos="426"/>
              </w:tabs>
              <w:spacing w:before="240" w:after="240" w:line="360" w:lineRule="auto"/>
              <w:ind w:left="0" w:right="51"/>
              <w:jc w:val="both"/>
              <w:rPr>
                <w:rFonts w:ascii="Palatino Linotype" w:hAnsi="Palatino Linotype"/>
                <w:color w:val="000000" w:themeColor="text1"/>
              </w:rPr>
            </w:pPr>
            <w:r w:rsidRPr="00965C4C">
              <w:rPr>
                <w:rFonts w:ascii="Palatino Linotype" w:hAnsi="Palatino Linotype"/>
                <w:color w:val="000000" w:themeColor="text1"/>
              </w:rPr>
              <w:t xml:space="preserve">Integrantes del comité de transparencia. </w:t>
            </w:r>
          </w:p>
        </w:tc>
        <w:tc>
          <w:tcPr>
            <w:tcW w:w="3961" w:type="dxa"/>
          </w:tcPr>
          <w:p w14:paraId="47F42EE4" w14:textId="54A33F78" w:rsidR="0033738E" w:rsidRPr="00965C4C" w:rsidRDefault="0033738E" w:rsidP="00DB5538">
            <w:pPr>
              <w:pStyle w:val="Prrafodelista"/>
              <w:tabs>
                <w:tab w:val="left" w:pos="426"/>
              </w:tabs>
              <w:spacing w:before="240" w:after="240" w:line="360" w:lineRule="auto"/>
              <w:ind w:left="0" w:right="51"/>
              <w:jc w:val="both"/>
              <w:rPr>
                <w:rFonts w:ascii="Palatino Linotype" w:hAnsi="Palatino Linotype"/>
                <w:color w:val="000000" w:themeColor="text1"/>
              </w:rPr>
            </w:pPr>
            <w:r w:rsidRPr="00965C4C">
              <w:rPr>
                <w:rFonts w:ascii="Palatino Linotype" w:hAnsi="Palatino Linotype"/>
                <w:color w:val="000000" w:themeColor="text1"/>
              </w:rPr>
              <w:t>Información entregada en informe justificado:</w:t>
            </w:r>
          </w:p>
        </w:tc>
      </w:tr>
      <w:tr w:rsidR="00DB5538" w:rsidRPr="00965C4C" w14:paraId="48366991" w14:textId="77777777" w:rsidTr="008A73C3">
        <w:tc>
          <w:tcPr>
            <w:tcW w:w="668" w:type="dxa"/>
          </w:tcPr>
          <w:p w14:paraId="10790AC7" w14:textId="4D0BD0ED" w:rsidR="0033738E" w:rsidRPr="00965C4C" w:rsidRDefault="0033738E" w:rsidP="00DB5538">
            <w:pPr>
              <w:pStyle w:val="Prrafodelista"/>
              <w:tabs>
                <w:tab w:val="left" w:pos="426"/>
              </w:tabs>
              <w:spacing w:before="240" w:after="240" w:line="360" w:lineRule="auto"/>
              <w:ind w:left="0" w:right="51"/>
              <w:jc w:val="both"/>
              <w:rPr>
                <w:rFonts w:ascii="Palatino Linotype" w:hAnsi="Palatino Linotype"/>
                <w:color w:val="000000" w:themeColor="text1"/>
              </w:rPr>
            </w:pPr>
            <w:r w:rsidRPr="00965C4C">
              <w:rPr>
                <w:rFonts w:ascii="Palatino Linotype" w:hAnsi="Palatino Linotype"/>
                <w:color w:val="000000" w:themeColor="text1"/>
              </w:rPr>
              <w:t>1</w:t>
            </w:r>
          </w:p>
        </w:tc>
        <w:tc>
          <w:tcPr>
            <w:tcW w:w="1857" w:type="dxa"/>
          </w:tcPr>
          <w:p w14:paraId="0E9F2D3E" w14:textId="210D1E34" w:rsidR="0033738E" w:rsidRPr="00965C4C" w:rsidRDefault="0033738E" w:rsidP="00DB5538">
            <w:pPr>
              <w:pStyle w:val="Prrafodelista"/>
              <w:tabs>
                <w:tab w:val="left" w:pos="426"/>
              </w:tabs>
              <w:spacing w:before="240" w:after="240" w:line="360" w:lineRule="auto"/>
              <w:ind w:left="0" w:right="51"/>
              <w:jc w:val="both"/>
              <w:rPr>
                <w:rFonts w:ascii="Palatino Linotype" w:hAnsi="Palatino Linotype"/>
                <w:color w:val="000000" w:themeColor="text1"/>
              </w:rPr>
            </w:pPr>
            <w:r w:rsidRPr="00965C4C">
              <w:rPr>
                <w:rFonts w:ascii="Palatino Linotype" w:hAnsi="Palatino Linotype"/>
                <w:color w:val="000000" w:themeColor="text1"/>
              </w:rPr>
              <w:t>•</w:t>
            </w:r>
            <w:r w:rsidRPr="00965C4C">
              <w:rPr>
                <w:rFonts w:ascii="Palatino Linotype" w:hAnsi="Palatino Linotype"/>
                <w:color w:val="000000" w:themeColor="text1"/>
              </w:rPr>
              <w:tab/>
              <w:t>Recibos de nómina de los integrantes del Comité de Transparencia.</w:t>
            </w:r>
          </w:p>
        </w:tc>
        <w:tc>
          <w:tcPr>
            <w:tcW w:w="2342" w:type="dxa"/>
          </w:tcPr>
          <w:p w14:paraId="3853DAE3" w14:textId="77777777" w:rsidR="0033738E" w:rsidRPr="00965C4C" w:rsidRDefault="0033738E" w:rsidP="00DB5538">
            <w:pPr>
              <w:tabs>
                <w:tab w:val="left" w:pos="426"/>
              </w:tabs>
              <w:spacing w:before="240" w:after="240" w:line="360" w:lineRule="auto"/>
              <w:ind w:right="51"/>
              <w:jc w:val="both"/>
              <w:rPr>
                <w:rFonts w:ascii="Palatino Linotype" w:hAnsi="Palatino Linotype"/>
                <w:color w:val="000000" w:themeColor="text1"/>
              </w:rPr>
            </w:pPr>
            <w:r w:rsidRPr="00965C4C">
              <w:rPr>
                <w:rFonts w:ascii="Palatino Linotype" w:hAnsi="Palatino Linotype"/>
                <w:color w:val="000000" w:themeColor="text1"/>
              </w:rPr>
              <w:t>Artículo 46. Los sujetos obligados integrarán sus Comités de Transparencia de la siguiente forma:</w:t>
            </w:r>
          </w:p>
          <w:p w14:paraId="0401158E" w14:textId="77777777" w:rsidR="0033738E" w:rsidRPr="00965C4C" w:rsidRDefault="0033738E" w:rsidP="00DB5538">
            <w:pPr>
              <w:tabs>
                <w:tab w:val="left" w:pos="426"/>
              </w:tabs>
              <w:spacing w:before="240" w:after="240" w:line="360" w:lineRule="auto"/>
              <w:ind w:right="51"/>
              <w:jc w:val="both"/>
              <w:rPr>
                <w:rFonts w:ascii="Palatino Linotype" w:hAnsi="Palatino Linotype"/>
                <w:color w:val="000000" w:themeColor="text1"/>
              </w:rPr>
            </w:pPr>
            <w:r w:rsidRPr="00965C4C">
              <w:rPr>
                <w:rFonts w:ascii="Palatino Linotype" w:hAnsi="Palatino Linotype"/>
                <w:color w:val="000000" w:themeColor="text1"/>
              </w:rPr>
              <w:t>I. El titular de la unidad de transparencia;</w:t>
            </w:r>
          </w:p>
          <w:p w14:paraId="38A488F5" w14:textId="77777777" w:rsidR="0033738E" w:rsidRPr="00965C4C" w:rsidRDefault="0033738E" w:rsidP="00DB5538">
            <w:pPr>
              <w:tabs>
                <w:tab w:val="left" w:pos="426"/>
              </w:tabs>
              <w:spacing w:before="240" w:after="240" w:line="360" w:lineRule="auto"/>
              <w:ind w:right="51"/>
              <w:jc w:val="both"/>
              <w:rPr>
                <w:rFonts w:ascii="Palatino Linotype" w:hAnsi="Palatino Linotype"/>
                <w:color w:val="000000" w:themeColor="text1"/>
              </w:rPr>
            </w:pPr>
            <w:r w:rsidRPr="00965C4C">
              <w:rPr>
                <w:rFonts w:ascii="Palatino Linotype" w:hAnsi="Palatino Linotype"/>
                <w:color w:val="000000" w:themeColor="text1"/>
              </w:rPr>
              <w:t>II. El responsable del área coordinadora de archivos o equivalente; y</w:t>
            </w:r>
          </w:p>
          <w:p w14:paraId="11F60E89" w14:textId="74677D71" w:rsidR="0033738E" w:rsidRPr="00965C4C" w:rsidRDefault="0033738E" w:rsidP="00DB5538">
            <w:pPr>
              <w:pStyle w:val="Prrafodelista"/>
              <w:tabs>
                <w:tab w:val="left" w:pos="426"/>
              </w:tabs>
              <w:spacing w:before="240" w:after="240" w:line="360" w:lineRule="auto"/>
              <w:ind w:left="0" w:right="51"/>
              <w:jc w:val="both"/>
              <w:rPr>
                <w:rFonts w:ascii="Palatino Linotype" w:hAnsi="Palatino Linotype"/>
                <w:color w:val="000000" w:themeColor="text1"/>
              </w:rPr>
            </w:pPr>
            <w:r w:rsidRPr="00965C4C">
              <w:rPr>
                <w:rFonts w:ascii="Palatino Linotype" w:hAnsi="Palatino Linotype"/>
                <w:color w:val="000000" w:themeColor="text1"/>
              </w:rPr>
              <w:t>III. El titular del órgano de control interno o equivalente.</w:t>
            </w:r>
          </w:p>
        </w:tc>
        <w:tc>
          <w:tcPr>
            <w:tcW w:w="3961" w:type="dxa"/>
          </w:tcPr>
          <w:p w14:paraId="2403345C" w14:textId="41DDE62A" w:rsidR="008A73C3" w:rsidRPr="00965C4C" w:rsidRDefault="0033738E" w:rsidP="00DB5538">
            <w:pPr>
              <w:pStyle w:val="Prrafodelista"/>
              <w:numPr>
                <w:ilvl w:val="0"/>
                <w:numId w:val="41"/>
              </w:numPr>
              <w:tabs>
                <w:tab w:val="left" w:pos="426"/>
              </w:tabs>
              <w:spacing w:before="240" w:after="240" w:line="360" w:lineRule="auto"/>
              <w:ind w:left="268" w:right="51"/>
              <w:jc w:val="both"/>
              <w:rPr>
                <w:rFonts w:ascii="Palatino Linotype" w:hAnsi="Palatino Linotype"/>
                <w:color w:val="000000" w:themeColor="text1"/>
              </w:rPr>
            </w:pPr>
            <w:r w:rsidRPr="00965C4C">
              <w:rPr>
                <w:rFonts w:ascii="Palatino Linotype" w:hAnsi="Palatino Linotype"/>
                <w:color w:val="000000" w:themeColor="text1"/>
                <w:u w:val="single"/>
              </w:rPr>
              <w:t>RECIBOS COMITE TRANSPARENCIA_074980.pdf</w:t>
            </w:r>
            <w:r w:rsidRPr="00965C4C">
              <w:rPr>
                <w:rFonts w:ascii="Palatino Linotype" w:hAnsi="Palatino Linotype"/>
                <w:color w:val="000000" w:themeColor="text1"/>
              </w:rPr>
              <w:t>: Documento electrónico, que consta de seis fojas, mismo que corresponde a los recibos de nómina de la primera y segunda quince</w:t>
            </w:r>
            <w:r w:rsidR="008A73C3" w:rsidRPr="00965C4C">
              <w:rPr>
                <w:rFonts w:ascii="Palatino Linotype" w:hAnsi="Palatino Linotype"/>
                <w:color w:val="000000" w:themeColor="text1"/>
              </w:rPr>
              <w:t xml:space="preserve">na del mes de enero de dos mil veintidós, </w:t>
            </w:r>
            <w:r w:rsidRPr="00965C4C">
              <w:rPr>
                <w:rFonts w:ascii="Palatino Linotype" w:hAnsi="Palatino Linotype"/>
                <w:color w:val="000000" w:themeColor="text1"/>
              </w:rPr>
              <w:t>de los integrantes del comité de transparencia.</w:t>
            </w:r>
          </w:p>
          <w:p w14:paraId="692ABCB4" w14:textId="77777777" w:rsidR="008A73C3" w:rsidRPr="00965C4C" w:rsidRDefault="008A73C3" w:rsidP="00DB5538">
            <w:pPr>
              <w:numPr>
                <w:ilvl w:val="0"/>
                <w:numId w:val="40"/>
              </w:numPr>
              <w:tabs>
                <w:tab w:val="left" w:pos="265"/>
              </w:tabs>
              <w:spacing w:line="360" w:lineRule="auto"/>
              <w:ind w:left="265" w:hanging="265"/>
              <w:contextualSpacing/>
              <w:jc w:val="both"/>
              <w:rPr>
                <w:rFonts w:ascii="Palatino Linotype" w:eastAsia="Calibri" w:hAnsi="Palatino Linotype" w:cs="Arial"/>
                <w:color w:val="000000" w:themeColor="text1"/>
                <w:lang w:val="es-ES"/>
              </w:rPr>
            </w:pPr>
            <w:r w:rsidRPr="00965C4C">
              <w:rPr>
                <w:rFonts w:ascii="Palatino Linotype" w:eastAsia="Calibri" w:hAnsi="Palatino Linotype" w:cs="Arial"/>
                <w:b/>
                <w:color w:val="000000" w:themeColor="text1"/>
                <w:u w:val="single"/>
                <w:lang w:val="es-ES"/>
              </w:rPr>
              <w:t>ORIENTACIÓN.docx</w:t>
            </w:r>
            <w:r w:rsidRPr="00965C4C">
              <w:rPr>
                <w:rFonts w:ascii="Palatino Linotype" w:eastAsia="Calibri" w:hAnsi="Palatino Linotype" w:cs="Arial"/>
                <w:color w:val="000000" w:themeColor="text1"/>
                <w:lang w:val="es-ES"/>
              </w:rPr>
              <w:t>:</w:t>
            </w:r>
          </w:p>
          <w:p w14:paraId="2796431F" w14:textId="77777777" w:rsidR="008A73C3" w:rsidRPr="00965C4C" w:rsidRDefault="008A73C3" w:rsidP="00DB5538">
            <w:pPr>
              <w:tabs>
                <w:tab w:val="left" w:pos="265"/>
              </w:tabs>
              <w:spacing w:line="360" w:lineRule="auto"/>
              <w:ind w:left="265"/>
              <w:contextualSpacing/>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“A QUIEN CORRESPONDA:</w:t>
            </w:r>
          </w:p>
          <w:p w14:paraId="4A99CE28" w14:textId="77777777" w:rsidR="008A73C3" w:rsidRPr="00965C4C" w:rsidRDefault="008A73C3" w:rsidP="00DB5538">
            <w:pPr>
              <w:tabs>
                <w:tab w:val="left" w:pos="265"/>
              </w:tabs>
              <w:spacing w:line="360" w:lineRule="auto"/>
              <w:ind w:left="265"/>
              <w:contextualSpacing/>
              <w:rPr>
                <w:rFonts w:ascii="Palatino Linotype" w:eastAsia="Calibri" w:hAnsi="Palatino Linotype" w:cs="Arial"/>
                <w:color w:val="000000" w:themeColor="text1"/>
              </w:rPr>
            </w:pPr>
          </w:p>
          <w:p w14:paraId="0986C2D4" w14:textId="77777777" w:rsidR="008A73C3" w:rsidRPr="00965C4C" w:rsidRDefault="008A73C3" w:rsidP="00DB5538">
            <w:pPr>
              <w:tabs>
                <w:tab w:val="left" w:pos="265"/>
              </w:tabs>
              <w:spacing w:line="360" w:lineRule="auto"/>
              <w:ind w:left="265"/>
              <w:contextualSpacing/>
              <w:jc w:val="both"/>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 xml:space="preserve">EN RELACIÓN A SU SOLICITUD CON FOLIO 00009/ZACAZONA/IP/2022, SE INFORMA QUE LOS RECIBIOS DE NÓMINA DEL COMITÉ DE TRANSPARENCIA NO SE </w:t>
            </w:r>
            <w:r w:rsidRPr="00965C4C">
              <w:rPr>
                <w:rFonts w:ascii="Palatino Linotype" w:eastAsia="Calibri" w:hAnsi="Palatino Linotype" w:cs="Arial"/>
                <w:color w:val="000000" w:themeColor="text1"/>
              </w:rPr>
              <w:lastRenderedPageBreak/>
              <w:t>HABIAN ENVIADO EN UN PRIMER MOMENTO YA QUE NO SE CONTABA CON ELLOS, PERO POSTERIORMENTE FUERON ADJUNTADOS.</w:t>
            </w:r>
          </w:p>
          <w:p w14:paraId="11ED00E1" w14:textId="77777777" w:rsidR="008A73C3" w:rsidRPr="00965C4C" w:rsidRDefault="008A73C3" w:rsidP="00DB5538">
            <w:pPr>
              <w:tabs>
                <w:tab w:val="left" w:pos="265"/>
              </w:tabs>
              <w:spacing w:line="360" w:lineRule="auto"/>
              <w:ind w:left="265"/>
              <w:contextualSpacing/>
              <w:rPr>
                <w:rFonts w:ascii="Palatino Linotype" w:eastAsia="Calibri" w:hAnsi="Palatino Linotype" w:cs="Arial"/>
                <w:color w:val="000000" w:themeColor="text1"/>
              </w:rPr>
            </w:pPr>
          </w:p>
          <w:p w14:paraId="4C47849D" w14:textId="77777777" w:rsidR="008A73C3" w:rsidRPr="00965C4C" w:rsidRDefault="008A73C3" w:rsidP="00DB5538">
            <w:pPr>
              <w:tabs>
                <w:tab w:val="left" w:pos="265"/>
              </w:tabs>
              <w:spacing w:line="360" w:lineRule="auto"/>
              <w:ind w:left="265"/>
              <w:contextualSpacing/>
              <w:jc w:val="center"/>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ATENTAMENTE</w:t>
            </w:r>
          </w:p>
          <w:p w14:paraId="6EB762CF" w14:textId="77777777" w:rsidR="008A73C3" w:rsidRPr="00965C4C" w:rsidRDefault="008A73C3" w:rsidP="00DB5538">
            <w:pPr>
              <w:tabs>
                <w:tab w:val="left" w:pos="265"/>
              </w:tabs>
              <w:spacing w:line="360" w:lineRule="auto"/>
              <w:ind w:left="265"/>
              <w:contextualSpacing/>
              <w:jc w:val="center"/>
              <w:rPr>
                <w:rFonts w:ascii="Palatino Linotype" w:eastAsia="Calibri" w:hAnsi="Palatino Linotype" w:cs="Arial"/>
                <w:color w:val="000000" w:themeColor="text1"/>
              </w:rPr>
            </w:pPr>
          </w:p>
          <w:p w14:paraId="0C568EFF" w14:textId="77777777" w:rsidR="008A73C3" w:rsidRPr="00965C4C" w:rsidRDefault="008A73C3" w:rsidP="00DB5538">
            <w:pPr>
              <w:tabs>
                <w:tab w:val="left" w:pos="265"/>
              </w:tabs>
              <w:spacing w:line="360" w:lineRule="auto"/>
              <w:ind w:left="265"/>
              <w:contextualSpacing/>
              <w:jc w:val="center"/>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C. BRENDA VILLAFAÑA CRUZ</w:t>
            </w:r>
          </w:p>
          <w:p w14:paraId="6FB88069" w14:textId="77777777" w:rsidR="008A73C3" w:rsidRPr="00965C4C" w:rsidRDefault="008A73C3" w:rsidP="00DB5538">
            <w:pPr>
              <w:tabs>
                <w:tab w:val="left" w:pos="265"/>
              </w:tabs>
              <w:spacing w:line="360" w:lineRule="auto"/>
              <w:ind w:left="265"/>
              <w:contextualSpacing/>
              <w:jc w:val="center"/>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UNIDAD DE TRANSPARENCIA</w:t>
            </w:r>
          </w:p>
          <w:p w14:paraId="142329B1" w14:textId="77777777" w:rsidR="008A73C3" w:rsidRPr="00965C4C" w:rsidRDefault="008A73C3" w:rsidP="00DB5538">
            <w:pPr>
              <w:tabs>
                <w:tab w:val="left" w:pos="265"/>
              </w:tabs>
              <w:spacing w:line="360" w:lineRule="auto"/>
              <w:ind w:left="265"/>
              <w:contextualSpacing/>
              <w:jc w:val="center"/>
              <w:rPr>
                <w:rFonts w:ascii="Palatino Linotype" w:eastAsia="Calibri" w:hAnsi="Palatino Linotype" w:cs="Arial"/>
                <w:color w:val="000000" w:themeColor="text1"/>
              </w:rPr>
            </w:pPr>
            <w:r w:rsidRPr="00965C4C">
              <w:rPr>
                <w:rFonts w:ascii="Palatino Linotype" w:eastAsia="Calibri" w:hAnsi="Palatino Linotype" w:cs="Arial"/>
                <w:color w:val="000000" w:themeColor="text1"/>
              </w:rPr>
              <w:t>AYUNTAMIENTO DE ZACAZONAPAN” (Sic).</w:t>
            </w:r>
          </w:p>
          <w:p w14:paraId="0B9758CD" w14:textId="15DFF328" w:rsidR="008A73C3" w:rsidRPr="00965C4C" w:rsidRDefault="008A73C3" w:rsidP="00DB5538">
            <w:pPr>
              <w:pStyle w:val="Prrafodelista"/>
              <w:tabs>
                <w:tab w:val="left" w:pos="426"/>
              </w:tabs>
              <w:spacing w:before="240" w:after="240" w:line="360" w:lineRule="auto"/>
              <w:ind w:left="268" w:right="51" w:hanging="428"/>
              <w:jc w:val="both"/>
              <w:rPr>
                <w:rFonts w:ascii="Palatino Linotype" w:hAnsi="Palatino Linotype"/>
                <w:color w:val="000000" w:themeColor="text1"/>
              </w:rPr>
            </w:pPr>
          </w:p>
        </w:tc>
      </w:tr>
    </w:tbl>
    <w:p w14:paraId="380E9152" w14:textId="77777777" w:rsidR="00810F6F" w:rsidRPr="00965C4C" w:rsidRDefault="00810F6F" w:rsidP="00DB5538">
      <w:pPr>
        <w:pStyle w:val="Prrafodelista"/>
        <w:tabs>
          <w:tab w:val="left" w:pos="426"/>
        </w:tabs>
        <w:spacing w:before="240" w:after="240" w:line="360" w:lineRule="auto"/>
        <w:ind w:left="0" w:right="51"/>
        <w:jc w:val="both"/>
        <w:rPr>
          <w:rFonts w:ascii="Palatino Linotype" w:hAnsi="Palatino Linotype"/>
          <w:color w:val="000000" w:themeColor="text1"/>
        </w:rPr>
      </w:pPr>
    </w:p>
    <w:p w14:paraId="0A16FB0F" w14:textId="77777777" w:rsidR="008A73C3" w:rsidRPr="00965C4C" w:rsidRDefault="008A73C3" w:rsidP="00DB5538">
      <w:pPr>
        <w:pStyle w:val="Prrafodelista"/>
        <w:tabs>
          <w:tab w:val="left" w:pos="426"/>
        </w:tabs>
        <w:spacing w:before="240" w:after="240" w:line="360" w:lineRule="auto"/>
        <w:ind w:left="0" w:right="51"/>
        <w:jc w:val="both"/>
        <w:rPr>
          <w:rFonts w:ascii="Palatino Linotype" w:hAnsi="Palatino Linotype"/>
          <w:color w:val="000000" w:themeColor="text1"/>
        </w:rPr>
      </w:pPr>
    </w:p>
    <w:p w14:paraId="5C666C6C" w14:textId="77777777" w:rsidR="00E0709F" w:rsidRPr="00965C4C" w:rsidRDefault="00E0709F" w:rsidP="00DB5538">
      <w:pPr>
        <w:tabs>
          <w:tab w:val="left" w:pos="426"/>
        </w:tabs>
        <w:spacing w:line="360" w:lineRule="auto"/>
        <w:rPr>
          <w:rFonts w:ascii="Palatino Linotype" w:eastAsia="Calibri" w:hAnsi="Palatino Linotype" w:cs="Times New Roman"/>
          <w:lang w:val="es-ES"/>
        </w:rPr>
      </w:pPr>
    </w:p>
    <w:p w14:paraId="09F5D678" w14:textId="084A6737" w:rsidR="004C5701"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Calibri" w:hAnsi="Palatino Linotype" w:cs="Times New Roman"/>
          <w:lang w:val="es-ES"/>
        </w:rPr>
        <w:t xml:space="preserve">En ese </w:t>
      </w:r>
      <w:r w:rsidR="004C5701" w:rsidRPr="00965C4C">
        <w:rPr>
          <w:rFonts w:ascii="Palatino Linotype" w:eastAsia="Calibri" w:hAnsi="Palatino Linotype" w:cs="Times New Roman"/>
          <w:lang w:val="es-ES"/>
        </w:rPr>
        <w:t>sentido, es importante señalar</w:t>
      </w:r>
      <w:r w:rsidR="00CB40C0" w:rsidRPr="00965C4C">
        <w:rPr>
          <w:rFonts w:ascii="Palatino Linotype" w:eastAsia="Calibri" w:hAnsi="Palatino Linotype" w:cs="Times New Roman"/>
          <w:lang w:val="es-ES"/>
        </w:rPr>
        <w:t xml:space="preserve">, que la información entregada en informe justificado corresponde efectivamente a los recibos de nómina de la primera y segunda quincena del mes de enero de dos mil </w:t>
      </w:r>
      <w:r w:rsidR="00DB5538" w:rsidRPr="00965C4C">
        <w:rPr>
          <w:rFonts w:ascii="Palatino Linotype" w:eastAsia="Calibri" w:hAnsi="Palatino Linotype" w:cs="Times New Roman"/>
          <w:lang w:val="es-ES"/>
        </w:rPr>
        <w:t>veintidós</w:t>
      </w:r>
      <w:r w:rsidR="00CB40C0" w:rsidRPr="00965C4C">
        <w:rPr>
          <w:rFonts w:ascii="Palatino Linotype" w:eastAsia="Calibri" w:hAnsi="Palatino Linotype" w:cs="Times New Roman"/>
          <w:lang w:val="es-ES"/>
        </w:rPr>
        <w:t xml:space="preserve">, es </w:t>
      </w:r>
      <w:r w:rsidR="00DB5538" w:rsidRPr="00965C4C">
        <w:rPr>
          <w:rFonts w:ascii="Palatino Linotype" w:eastAsia="Calibri" w:hAnsi="Palatino Linotype" w:cs="Times New Roman"/>
          <w:lang w:val="es-ES"/>
        </w:rPr>
        <w:t xml:space="preserve">así </w:t>
      </w:r>
      <w:r w:rsidR="004C5701" w:rsidRPr="00965C4C">
        <w:rPr>
          <w:rFonts w:ascii="Palatino Linotype" w:eastAsia="Calibri" w:hAnsi="Palatino Linotype" w:cs="Times New Roman"/>
          <w:lang w:val="es-ES"/>
        </w:rPr>
        <w:t>que se puede apreciar, que se testo</w:t>
      </w:r>
      <w:r w:rsidR="004B4CFA" w:rsidRPr="00965C4C">
        <w:rPr>
          <w:rFonts w:ascii="Palatino Linotype" w:eastAsia="Calibri" w:hAnsi="Palatino Linotype" w:cs="Times New Roman"/>
          <w:lang w:val="es-ES"/>
        </w:rPr>
        <w:t xml:space="preserve"> el segundo apellido del contralor</w:t>
      </w:r>
      <w:r w:rsidR="00EA6934" w:rsidRPr="00965C4C">
        <w:rPr>
          <w:rFonts w:ascii="Palatino Linotype" w:eastAsia="Calibri" w:hAnsi="Palatino Linotype" w:cs="Times New Roman"/>
          <w:lang w:val="es-ES"/>
        </w:rPr>
        <w:t xml:space="preserve">, </w:t>
      </w:r>
      <w:r w:rsidR="00350FD2" w:rsidRPr="00965C4C">
        <w:rPr>
          <w:rFonts w:ascii="Palatino Linotype" w:eastAsia="Calibri" w:hAnsi="Palatino Linotype" w:cs="Times New Roman"/>
          <w:lang w:val="es-ES"/>
        </w:rPr>
        <w:t xml:space="preserve">en correlación a Ley General </w:t>
      </w:r>
      <w:r w:rsidR="00350FD2" w:rsidRPr="00965C4C">
        <w:rPr>
          <w:rFonts w:ascii="Palatino Linotype" w:eastAsia="Calibri" w:hAnsi="Palatino Linotype" w:cs="Times New Roman"/>
          <w:lang w:val="es-ES"/>
        </w:rPr>
        <w:lastRenderedPageBreak/>
        <w:t>de Transparencia y Acceso a la Información Pública en el capítulo II, artículo 70, fracción VII, de las obligaciones de transparencia se dispone lo siguiente:</w:t>
      </w:r>
    </w:p>
    <w:p w14:paraId="5FCBEDFB" w14:textId="77777777" w:rsidR="00350FD2" w:rsidRPr="00965C4C" w:rsidRDefault="00350FD2"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7820DDCB" w14:textId="2C3F7646" w:rsidR="00350FD2" w:rsidRPr="00965C4C" w:rsidRDefault="00350FD2" w:rsidP="00DB5538">
      <w:pPr>
        <w:pStyle w:val="Prrafodelista"/>
        <w:tabs>
          <w:tab w:val="left" w:pos="0"/>
          <w:tab w:val="left" w:pos="426"/>
        </w:tabs>
        <w:spacing w:line="360" w:lineRule="auto"/>
        <w:ind w:right="616"/>
        <w:jc w:val="both"/>
        <w:rPr>
          <w:rFonts w:ascii="Palatino Linotype" w:hAnsi="Palatino Linotype" w:cs="Arial"/>
          <w:i/>
          <w:color w:val="000000" w:themeColor="text1"/>
          <w:lang w:val="es-US"/>
        </w:rPr>
      </w:pPr>
      <w:r w:rsidRPr="00965C4C">
        <w:rPr>
          <w:rFonts w:ascii="Palatino Linotype" w:hAnsi="Palatino Linotype" w:cs="Arial"/>
          <w:i/>
          <w:color w:val="000000" w:themeColor="text1"/>
          <w:lang w:val="es-U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DD14472" w14:textId="77777777" w:rsidR="00350FD2" w:rsidRPr="00965C4C" w:rsidRDefault="00350FD2" w:rsidP="00DB5538">
      <w:pPr>
        <w:pStyle w:val="Prrafodelista"/>
        <w:tabs>
          <w:tab w:val="left" w:pos="0"/>
          <w:tab w:val="left" w:pos="426"/>
        </w:tabs>
        <w:spacing w:line="360" w:lineRule="auto"/>
        <w:ind w:right="616"/>
        <w:jc w:val="both"/>
        <w:rPr>
          <w:rFonts w:ascii="Palatino Linotype" w:hAnsi="Palatino Linotype" w:cs="Arial"/>
          <w:i/>
          <w:color w:val="000000" w:themeColor="text1"/>
          <w:lang w:val="es-US"/>
        </w:rPr>
      </w:pPr>
    </w:p>
    <w:p w14:paraId="1C2B01A3" w14:textId="40D61368" w:rsidR="00350FD2" w:rsidRPr="00965C4C" w:rsidRDefault="00350FD2" w:rsidP="00DB5538">
      <w:pPr>
        <w:pStyle w:val="Prrafodelista"/>
        <w:tabs>
          <w:tab w:val="left" w:pos="0"/>
          <w:tab w:val="left" w:pos="426"/>
        </w:tabs>
        <w:spacing w:line="360" w:lineRule="auto"/>
        <w:ind w:right="616"/>
        <w:jc w:val="both"/>
        <w:rPr>
          <w:rFonts w:ascii="Palatino Linotype" w:hAnsi="Palatino Linotype" w:cs="Arial"/>
          <w:i/>
          <w:color w:val="000000" w:themeColor="text1"/>
          <w:lang w:val="es-US"/>
        </w:rPr>
      </w:pPr>
      <w:r w:rsidRPr="00965C4C">
        <w:rPr>
          <w:rFonts w:ascii="Palatino Linotype" w:hAnsi="Palatino Linotype" w:cs="Arial"/>
          <w:i/>
          <w:color w:val="000000" w:themeColor="text1"/>
          <w:lang w:val="es-US"/>
        </w:rPr>
        <w:t>VII. El directorio de todos los Servidores Públicos, a partir del nivel de jefe de departamento o su equivalente, o de menor nivel, cuando se brinde atención al público; manejen o apliquen</w:t>
      </w:r>
      <w:r w:rsidRPr="00965C4C">
        <w:rPr>
          <w:rFonts w:ascii="Palatino Linotype" w:hAnsi="Palatino Linotype"/>
        </w:rPr>
        <w:t xml:space="preserve"> </w:t>
      </w:r>
      <w:r w:rsidRPr="00965C4C">
        <w:rPr>
          <w:rFonts w:ascii="Palatino Linotype" w:hAnsi="Palatino Linotype" w:cs="Arial"/>
          <w:i/>
          <w:color w:val="000000" w:themeColor="text1"/>
          <w:lang w:val="es-US"/>
        </w:rPr>
        <w:t xml:space="preserve">recursos públicos; realicen actos de autoridad o presten servicios profesionales bajo el régimen de confianza u honorarios y personal de base. El directorio deberá incluir, al menos el </w:t>
      </w:r>
      <w:r w:rsidRPr="00965C4C">
        <w:rPr>
          <w:rFonts w:ascii="Palatino Linotype" w:hAnsi="Palatino Linotype" w:cs="Arial"/>
          <w:b/>
          <w:i/>
          <w:color w:val="000000" w:themeColor="text1"/>
          <w:lang w:val="es-US"/>
        </w:rPr>
        <w:t>nombre</w:t>
      </w:r>
      <w:r w:rsidRPr="00965C4C">
        <w:rPr>
          <w:rFonts w:ascii="Palatino Linotype" w:hAnsi="Palatino Linotype" w:cs="Arial"/>
          <w:i/>
          <w:color w:val="000000" w:themeColor="text1"/>
          <w:lang w:val="es-US"/>
        </w:rPr>
        <w:t>, cargo o nombramiento asignado, nivel del puesto en la estructura orgánica, fecha de alta en el cargo, número telefónico, domicilio para recibir correspondencia y dirección de correo electrónico oficiales;</w:t>
      </w:r>
    </w:p>
    <w:p w14:paraId="2966508B" w14:textId="77777777" w:rsidR="00DB5538" w:rsidRPr="00965C4C" w:rsidRDefault="00DB5538" w:rsidP="00DB5538">
      <w:pPr>
        <w:tabs>
          <w:tab w:val="left" w:pos="0"/>
          <w:tab w:val="left" w:pos="426"/>
        </w:tabs>
        <w:spacing w:line="360" w:lineRule="auto"/>
        <w:ind w:right="49"/>
        <w:jc w:val="both"/>
        <w:rPr>
          <w:rFonts w:ascii="Palatino Linotype" w:hAnsi="Palatino Linotype" w:cs="Arial"/>
          <w:i/>
          <w:color w:val="000000" w:themeColor="text1"/>
          <w:lang w:val="es-US"/>
        </w:rPr>
      </w:pPr>
    </w:p>
    <w:p w14:paraId="552CBABD" w14:textId="77777777" w:rsidR="00DB5538" w:rsidRPr="00965C4C" w:rsidRDefault="00DB5538" w:rsidP="00DB5538">
      <w:pPr>
        <w:tabs>
          <w:tab w:val="left" w:pos="0"/>
          <w:tab w:val="left" w:pos="426"/>
        </w:tabs>
        <w:spacing w:line="360" w:lineRule="auto"/>
        <w:ind w:right="49"/>
        <w:jc w:val="both"/>
        <w:rPr>
          <w:rFonts w:ascii="Palatino Linotype" w:hAnsi="Palatino Linotype" w:cs="Arial"/>
          <w:color w:val="000000" w:themeColor="text1"/>
          <w:lang w:val="es-US"/>
        </w:rPr>
      </w:pPr>
    </w:p>
    <w:p w14:paraId="5549672A" w14:textId="6C450564" w:rsidR="005F0AFE" w:rsidRPr="00965C4C" w:rsidRDefault="007A1B48" w:rsidP="00E1035A">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hAnsi="Palatino Linotype" w:cs="Arial"/>
          <w:color w:val="000000" w:themeColor="text1"/>
          <w:lang w:val="es-US"/>
        </w:rPr>
        <w:t>Por lo tanto es de aludir que los</w:t>
      </w:r>
      <w:r w:rsidRPr="00965C4C">
        <w:rPr>
          <w:rFonts w:ascii="Palatino Linotype" w:hAnsi="Palatino Linotype" w:cs="Arial"/>
          <w:b/>
          <w:color w:val="000000" w:themeColor="text1"/>
          <w:lang w:val="es-US"/>
        </w:rPr>
        <w:t xml:space="preserve"> nombres</w:t>
      </w:r>
      <w:r w:rsidRPr="00965C4C">
        <w:rPr>
          <w:rFonts w:ascii="Palatino Linotype" w:hAnsi="Palatino Linotype" w:cs="Arial"/>
          <w:color w:val="000000" w:themeColor="text1"/>
          <w:lang w:val="es-US"/>
        </w:rPr>
        <w:t xml:space="preserve"> completos de los servidores públicos</w:t>
      </w:r>
      <w:r w:rsidR="00E1035A" w:rsidRPr="00965C4C">
        <w:rPr>
          <w:rFonts w:ascii="Palatino Linotype" w:hAnsi="Palatino Linotype" w:cs="Arial"/>
          <w:color w:val="000000" w:themeColor="text1"/>
          <w:lang w:val="es-US"/>
        </w:rPr>
        <w:t xml:space="preserve"> y </w:t>
      </w:r>
      <w:r w:rsidR="00E1035A" w:rsidRPr="00965C4C">
        <w:rPr>
          <w:rFonts w:ascii="Palatino Linotype" w:hAnsi="Palatino Linotype" w:cs="Arial"/>
          <w:b/>
          <w:color w:val="000000" w:themeColor="text1"/>
          <w:lang w:val="es-US"/>
        </w:rPr>
        <w:t>las clave de Cadenas Originales del Sellos Digitales</w:t>
      </w:r>
      <w:r w:rsidRPr="00965C4C">
        <w:rPr>
          <w:rFonts w:ascii="Palatino Linotype" w:hAnsi="Palatino Linotype" w:cs="Arial"/>
          <w:color w:val="000000" w:themeColor="text1"/>
          <w:lang w:val="es-US"/>
        </w:rPr>
        <w:t xml:space="preserve"> son de carácter público, </w:t>
      </w:r>
      <w:r w:rsidR="00E1035A" w:rsidRPr="00965C4C">
        <w:rPr>
          <w:rFonts w:ascii="Palatino Linotype" w:hAnsi="Palatino Linotype" w:cs="Arial"/>
          <w:color w:val="000000" w:themeColor="text1"/>
          <w:lang w:val="es-US"/>
        </w:rPr>
        <w:t>a</w:t>
      </w:r>
      <w:r w:rsidR="00DA2E17" w:rsidRPr="00965C4C">
        <w:rPr>
          <w:rFonts w:ascii="Palatino Linotype" w:hAnsi="Palatino Linotype" w:cs="Arial"/>
          <w:color w:val="000000" w:themeColor="text1"/>
          <w:lang w:val="es-US"/>
        </w:rPr>
        <w:t xml:space="preserve">hora bien, para cada caso además de fundar y motivar, se debe identificar con claridad que datos contenidos en las documentales que son susceptibles de </w:t>
      </w:r>
      <w:r w:rsidR="00DA2E17" w:rsidRPr="00965C4C">
        <w:rPr>
          <w:rFonts w:ascii="Palatino Linotype" w:hAnsi="Palatino Linotype" w:cs="Arial"/>
          <w:color w:val="000000" w:themeColor="text1"/>
          <w:lang w:val="es-US"/>
        </w:rPr>
        <w:lastRenderedPageBreak/>
        <w:t xml:space="preserve">suprimirse, por ejemplo,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w:t>
      </w:r>
      <w:r w:rsidR="00E1035A" w:rsidRPr="00965C4C">
        <w:rPr>
          <w:rFonts w:ascii="Palatino Linotype" w:hAnsi="Palatino Linotype" w:cs="Arial"/>
          <w:color w:val="000000" w:themeColor="text1"/>
          <w:lang w:val="es-US"/>
        </w:rPr>
        <w:t xml:space="preserve"> el número de seguridad social del Instituto de Seguridad Social del Estado de México y Municipios, el Código QR o bidimensional</w:t>
      </w:r>
      <w:r w:rsidR="00DA2E17" w:rsidRPr="00965C4C">
        <w:rPr>
          <w:rFonts w:ascii="Palatino Linotype" w:hAnsi="Palatino Linotype" w:cs="Arial"/>
          <w:color w:val="000000" w:themeColor="text1"/>
          <w:lang w:val="es-US"/>
        </w:rPr>
        <w:t xml:space="preserve">, son datos  susceptibles de clasificarse como confidenciales mediante una versión pública que deje a la vista los datos que ofrezcan la información requerida, </w:t>
      </w:r>
      <w:r w:rsidRPr="00965C4C">
        <w:rPr>
          <w:rFonts w:ascii="Palatino Linotype" w:hAnsi="Palatino Linotype" w:cs="Arial"/>
          <w:color w:val="000000" w:themeColor="text1"/>
          <w:lang w:val="es-US"/>
        </w:rPr>
        <w:t xml:space="preserve">por lo consiguiente </w:t>
      </w:r>
      <w:r w:rsidR="005F0AFE" w:rsidRPr="00965C4C">
        <w:rPr>
          <w:rFonts w:ascii="Palatino Linotype" w:hAnsi="Palatino Linotype" w:cs="Arial"/>
          <w:color w:val="000000" w:themeColor="text1"/>
          <w:lang w:val="es-US"/>
        </w:rPr>
        <w:t xml:space="preserve">el </w:t>
      </w:r>
      <w:r w:rsidR="00DA2E17" w:rsidRPr="00965C4C">
        <w:rPr>
          <w:rFonts w:ascii="Palatino Linotype" w:hAnsi="Palatino Linotype" w:cs="Arial"/>
          <w:b/>
          <w:color w:val="000000" w:themeColor="text1"/>
          <w:lang w:val="es-US"/>
        </w:rPr>
        <w:t>SUJETO OBLIGADO</w:t>
      </w:r>
      <w:r w:rsidR="00DA2E17" w:rsidRPr="00965C4C">
        <w:rPr>
          <w:rFonts w:ascii="Palatino Linotype" w:hAnsi="Palatino Linotype" w:cs="Arial"/>
          <w:color w:val="000000" w:themeColor="text1"/>
          <w:lang w:val="es-US"/>
        </w:rPr>
        <w:t xml:space="preserve"> deberá atender al siguiente considerando. </w:t>
      </w:r>
    </w:p>
    <w:p w14:paraId="72B128B4" w14:textId="77777777" w:rsidR="005F0AFE" w:rsidRPr="00965C4C" w:rsidRDefault="005F0AFE"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0DDAAB1" w14:textId="72EA197C" w:rsidR="00E73F42" w:rsidRPr="00965C4C" w:rsidRDefault="00E73F42" w:rsidP="00DB5538">
      <w:pPr>
        <w:pStyle w:val="Prrafodelista"/>
        <w:tabs>
          <w:tab w:val="left" w:pos="0"/>
          <w:tab w:val="left" w:pos="426"/>
        </w:tabs>
        <w:spacing w:line="360" w:lineRule="auto"/>
        <w:ind w:left="0" w:right="49"/>
        <w:jc w:val="both"/>
        <w:rPr>
          <w:rFonts w:ascii="Palatino Linotype" w:hAnsi="Palatino Linotype" w:cs="Arial"/>
          <w:b/>
          <w:color w:val="000000" w:themeColor="text1"/>
          <w:lang w:val="es-US"/>
        </w:rPr>
      </w:pPr>
      <w:r w:rsidRPr="00965C4C">
        <w:rPr>
          <w:rFonts w:ascii="Palatino Linotype" w:hAnsi="Palatino Linotype" w:cs="Arial"/>
          <w:b/>
          <w:color w:val="000000" w:themeColor="text1"/>
          <w:lang w:val="es-US"/>
        </w:rPr>
        <w:t>Quinto. De la elaboración de la versión pública y el acuerdo de clasificación como información confidencial o reservada.</w:t>
      </w:r>
    </w:p>
    <w:p w14:paraId="19E08FB1" w14:textId="77777777" w:rsidR="00E73F42" w:rsidRPr="00965C4C" w:rsidRDefault="00E73F42" w:rsidP="00DB5538">
      <w:pPr>
        <w:pStyle w:val="Prrafodelista"/>
        <w:tabs>
          <w:tab w:val="left" w:pos="0"/>
          <w:tab w:val="left" w:pos="426"/>
        </w:tabs>
        <w:spacing w:line="360" w:lineRule="auto"/>
        <w:ind w:left="0" w:right="49"/>
        <w:jc w:val="both"/>
        <w:rPr>
          <w:rFonts w:ascii="Palatino Linotype" w:hAnsi="Palatino Linotype" w:cs="Arial"/>
          <w:b/>
          <w:color w:val="000000" w:themeColor="text1"/>
          <w:lang w:val="es-US"/>
        </w:rPr>
      </w:pPr>
    </w:p>
    <w:p w14:paraId="129DE275" w14:textId="6C07DB05" w:rsidR="00E0709F" w:rsidRPr="00965C4C" w:rsidRDefault="00794AF6"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MS Mincho" w:hAnsi="Palatino Linotype" w:cs="Times New Roman"/>
        </w:rPr>
        <w:t xml:space="preserve">En ese mismo sentido, se agrega los </w:t>
      </w:r>
      <w:r w:rsidR="00E0709F" w:rsidRPr="00965C4C">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00E0709F" w:rsidRPr="00965C4C">
        <w:rPr>
          <w:rFonts w:ascii="Palatino Linotype" w:eastAsia="Times New Roman" w:hAnsi="Palatino Linotype" w:cs="Arial"/>
        </w:rPr>
        <w:t>que señalan lo siguiente:</w:t>
      </w:r>
    </w:p>
    <w:p w14:paraId="7748DF7F" w14:textId="77777777" w:rsidR="00763CBE" w:rsidRPr="00965C4C" w:rsidRDefault="00763CBE"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033F866D" w14:textId="77777777" w:rsidR="00E0709F" w:rsidRPr="00965C4C" w:rsidRDefault="00E0709F" w:rsidP="00DB5538">
      <w:pPr>
        <w:shd w:val="clear" w:color="auto" w:fill="FFFFFF"/>
        <w:tabs>
          <w:tab w:val="left" w:pos="426"/>
        </w:tabs>
        <w:spacing w:after="200" w:line="360" w:lineRule="auto"/>
        <w:ind w:left="567" w:right="567"/>
        <w:jc w:val="both"/>
        <w:rPr>
          <w:rFonts w:ascii="Palatino Linotype" w:eastAsia="Times New Roman" w:hAnsi="Palatino Linotype" w:cs="Arial"/>
          <w:i/>
        </w:rPr>
      </w:pPr>
      <w:r w:rsidRPr="00965C4C">
        <w:rPr>
          <w:rFonts w:ascii="Palatino Linotype" w:eastAsia="Times New Roman" w:hAnsi="Palatino Linotype" w:cs="Arial"/>
          <w:b/>
          <w:i/>
        </w:rPr>
        <w:t>“Quincuagésimo séptimo</w:t>
      </w:r>
      <w:r w:rsidRPr="00965C4C">
        <w:rPr>
          <w:rFonts w:ascii="Palatino Linotype" w:eastAsia="Times New Roman" w:hAnsi="Palatino Linotype" w:cs="Arial"/>
          <w:i/>
        </w:rPr>
        <w:t xml:space="preserve">. </w:t>
      </w:r>
      <w:r w:rsidRPr="00965C4C">
        <w:rPr>
          <w:rFonts w:ascii="Palatino Linotype" w:eastAsia="Times New Roman" w:hAnsi="Palatino Linotype" w:cs="Arial"/>
          <w:b/>
          <w:i/>
        </w:rPr>
        <w:t>Se considera, en principio, como información pública</w:t>
      </w:r>
      <w:r w:rsidRPr="00965C4C">
        <w:rPr>
          <w:rFonts w:ascii="Palatino Linotype" w:eastAsia="Times New Roman" w:hAnsi="Palatino Linotype" w:cs="Arial"/>
          <w:i/>
        </w:rPr>
        <w:t xml:space="preserve"> y no podrá omitirse de las versiones públicas la siguiente:</w:t>
      </w:r>
    </w:p>
    <w:p w14:paraId="3714B01B" w14:textId="77777777" w:rsidR="00E0709F" w:rsidRPr="00965C4C" w:rsidRDefault="00E0709F" w:rsidP="00DB5538">
      <w:pPr>
        <w:shd w:val="clear" w:color="auto" w:fill="FFFFFF"/>
        <w:tabs>
          <w:tab w:val="left" w:pos="426"/>
        </w:tabs>
        <w:spacing w:after="200" w:line="360" w:lineRule="auto"/>
        <w:ind w:left="567" w:right="567"/>
        <w:jc w:val="both"/>
        <w:rPr>
          <w:rFonts w:ascii="Palatino Linotype" w:eastAsia="Times New Roman" w:hAnsi="Palatino Linotype" w:cs="Arial"/>
          <w:i/>
        </w:rPr>
      </w:pPr>
      <w:r w:rsidRPr="00965C4C">
        <w:rPr>
          <w:rFonts w:ascii="Palatino Linotype" w:eastAsia="Times New Roman" w:hAnsi="Palatino Linotype" w:cs="Arial"/>
          <w:i/>
        </w:rPr>
        <w:t>La relativa a las Obligaciones de Transparencia que contempla el Título V de la Ley General y las demás disposiciones legales aplicables;</w:t>
      </w:r>
    </w:p>
    <w:p w14:paraId="2FB4D19B" w14:textId="77777777" w:rsidR="00E0709F" w:rsidRPr="00965C4C" w:rsidRDefault="00E0709F" w:rsidP="00DB5538">
      <w:pPr>
        <w:shd w:val="clear" w:color="auto" w:fill="FFFFFF"/>
        <w:tabs>
          <w:tab w:val="left" w:pos="426"/>
        </w:tabs>
        <w:spacing w:after="200" w:line="360" w:lineRule="auto"/>
        <w:ind w:left="567" w:right="567"/>
        <w:jc w:val="both"/>
        <w:rPr>
          <w:rFonts w:ascii="Palatino Linotype" w:eastAsia="Times New Roman" w:hAnsi="Palatino Linotype" w:cs="Arial"/>
          <w:b/>
          <w:i/>
        </w:rPr>
      </w:pPr>
      <w:r w:rsidRPr="00965C4C">
        <w:rPr>
          <w:rFonts w:ascii="Palatino Linotype" w:eastAsia="Times New Roman" w:hAnsi="Palatino Linotype" w:cs="Arial"/>
          <w:b/>
          <w:i/>
        </w:rPr>
        <w:lastRenderedPageBreak/>
        <w:t>El nombre de los servidores públicos en los documentos, y sus firmas autógrafas, cuando sean utilizados en el ejercicio de las facultades conferidas para el desempeño del servicio público, y</w:t>
      </w:r>
    </w:p>
    <w:p w14:paraId="46D9F0F7" w14:textId="77777777" w:rsidR="00E0709F" w:rsidRPr="00965C4C" w:rsidRDefault="00E0709F" w:rsidP="00DB5538">
      <w:pPr>
        <w:shd w:val="clear" w:color="auto" w:fill="FFFFFF"/>
        <w:tabs>
          <w:tab w:val="left" w:pos="426"/>
        </w:tabs>
        <w:spacing w:after="200" w:line="360" w:lineRule="auto"/>
        <w:ind w:left="567" w:right="567"/>
        <w:jc w:val="both"/>
        <w:rPr>
          <w:rFonts w:ascii="Palatino Linotype" w:eastAsia="Times New Roman" w:hAnsi="Palatino Linotype" w:cs="Arial"/>
          <w:b/>
          <w:i/>
        </w:rPr>
      </w:pPr>
      <w:r w:rsidRPr="00965C4C">
        <w:rPr>
          <w:rFonts w:ascii="Palatino Linotype" w:eastAsia="Times New Roman" w:hAnsi="Palatino Linotype" w:cs="Arial"/>
          <w:b/>
          <w:i/>
        </w:rPr>
        <w:t>La información que documente decisiones y los actos de autoridad concluidos de los sujetos obligados, así como el ejercicio de las facultades o actividades de los servidores públicos, de manera que se pueda valorar el desempeño de los mismos.</w:t>
      </w:r>
    </w:p>
    <w:p w14:paraId="614CC6B8" w14:textId="6F24853F" w:rsidR="00E73F42" w:rsidRPr="00965C4C" w:rsidRDefault="00E0709F" w:rsidP="00DB5538">
      <w:pPr>
        <w:shd w:val="clear" w:color="auto" w:fill="FFFFFF"/>
        <w:tabs>
          <w:tab w:val="left" w:pos="426"/>
        </w:tabs>
        <w:spacing w:after="200" w:line="360" w:lineRule="auto"/>
        <w:ind w:left="567" w:right="567"/>
        <w:jc w:val="both"/>
        <w:rPr>
          <w:rFonts w:ascii="Palatino Linotype" w:eastAsia="Times New Roman" w:hAnsi="Palatino Linotype" w:cs="Arial"/>
          <w:i/>
        </w:rPr>
      </w:pPr>
      <w:r w:rsidRPr="00965C4C">
        <w:rPr>
          <w:rFonts w:ascii="Palatino Linotype" w:eastAsia="Times New Roman" w:hAnsi="Palatino Linotype" w:cs="Arial"/>
          <w:i/>
        </w:rPr>
        <w:t xml:space="preserve">Lo anterior, siempre y cuando no se acredite alguna causal de clasificación, prevista en las leyes o en los tratados internaciones suscritos por el Estado mexicano. </w:t>
      </w:r>
      <w:r w:rsidR="00A417E6" w:rsidRPr="00965C4C">
        <w:rPr>
          <w:rFonts w:ascii="Palatino Linotype" w:eastAsia="Times New Roman" w:hAnsi="Palatino Linotype" w:cs="Arial"/>
          <w:i/>
        </w:rPr>
        <w:t>“(</w:t>
      </w:r>
      <w:r w:rsidRPr="00965C4C">
        <w:rPr>
          <w:rFonts w:ascii="Palatino Linotype" w:eastAsia="Times New Roman" w:hAnsi="Palatino Linotype" w:cs="Arial"/>
          <w:i/>
        </w:rPr>
        <w:t>Sic)</w:t>
      </w:r>
    </w:p>
    <w:p w14:paraId="5ACAB418" w14:textId="77777777" w:rsidR="00E0709F"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000000"/>
        </w:rPr>
        <w:t xml:space="preserve">Debe destacarse que debido a la naturaleza de </w:t>
      </w:r>
      <w:r w:rsidRPr="00965C4C">
        <w:rPr>
          <w:rFonts w:ascii="Palatino Linotype" w:eastAsia="Times New Roman" w:hAnsi="Palatino Linotype" w:cs="Times New Roman"/>
          <w:color w:val="000000"/>
        </w:rPr>
        <w:t xml:space="preserve">la información solicitada, en la misma pudieran obrar datos personales o información reservada susceptibles de protegerse </w:t>
      </w:r>
      <w:r w:rsidRPr="00965C4C">
        <w:rPr>
          <w:rFonts w:ascii="Palatino Linotype" w:eastAsia="Times New Roman" w:hAnsi="Palatino Linotype" w:cs="Arial"/>
          <w:color w:val="000000"/>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F8F209B" w14:textId="77777777" w:rsidR="00900B6F" w:rsidRPr="00965C4C" w:rsidRDefault="00900B6F"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6897B565" w14:textId="1CE96C5B" w:rsidR="00E0709F"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Calibri" w:hAnsi="Palatino Linotype" w:cs="Arial"/>
          <w:color w:val="000000"/>
          <w:lang w:val="es-ES" w:eastAsia="es-MX"/>
        </w:rPr>
        <w:t xml:space="preserve">Es de señalar que, por lo que hace a las versiones públicas, el </w:t>
      </w:r>
      <w:r w:rsidRPr="00965C4C">
        <w:rPr>
          <w:rFonts w:ascii="Palatino Linotype" w:eastAsia="Calibri" w:hAnsi="Palatino Linotype" w:cs="Arial"/>
          <w:b/>
          <w:color w:val="000000"/>
          <w:lang w:val="es-ES" w:eastAsia="es-MX"/>
        </w:rPr>
        <w:t>SUJETO OBLIGADO</w:t>
      </w:r>
      <w:r w:rsidRPr="00965C4C">
        <w:rPr>
          <w:rFonts w:ascii="Palatino Linotype" w:eastAsia="Calibri" w:hAnsi="Palatino Linotype" w:cs="Arial"/>
          <w:color w:val="000000"/>
          <w:lang w:val="es-ES" w:eastAsia="es-MX"/>
        </w:rPr>
        <w:t xml:space="preserve"> debe cumplir con las formalidades exigidas en la Ley, por lo que </w:t>
      </w:r>
      <w:r w:rsidRPr="00965C4C">
        <w:rPr>
          <w:rFonts w:ascii="Palatino Linotype" w:eastAsia="Times New Roman" w:hAnsi="Palatino Linotype" w:cs="Arial"/>
          <w:color w:val="000000"/>
          <w:lang w:eastAsia="es-MX"/>
        </w:rPr>
        <w:t xml:space="preserve">para tal efecto emitirá el </w:t>
      </w:r>
      <w:r w:rsidRPr="00965C4C">
        <w:rPr>
          <w:rFonts w:ascii="Palatino Linotype" w:eastAsia="Calibri" w:hAnsi="Palatino Linotype" w:cs="Arial"/>
          <w:color w:val="000000"/>
          <w:lang w:val="es-ES" w:eastAsia="es-MX"/>
        </w:rPr>
        <w:t xml:space="preserve">Acuerdo del Comité de Transparencia en términos de los </w:t>
      </w:r>
      <w:r w:rsidRPr="00965C4C">
        <w:rPr>
          <w:rFonts w:ascii="Palatino Linotype" w:eastAsia="Calibri" w:hAnsi="Palatino Linotype" w:cs="Arial"/>
          <w:color w:val="000000"/>
          <w:lang w:val="es-ES" w:eastAsia="es-MX"/>
        </w:rPr>
        <w:lastRenderedPageBreak/>
        <w:t>artículos 49 fracción</w:t>
      </w:r>
      <w:r w:rsidRPr="00965C4C">
        <w:rPr>
          <w:rFonts w:ascii="Palatino Linotype" w:eastAsia="Calibri" w:hAnsi="Palatino Linotype" w:cs="Arial"/>
          <w:bCs/>
          <w:color w:val="000000"/>
        </w:rPr>
        <w:t xml:space="preserve"> VIII,</w:t>
      </w:r>
      <w:r w:rsidRPr="00965C4C">
        <w:rPr>
          <w:rFonts w:ascii="Palatino Linotype" w:eastAsia="Calibri" w:hAnsi="Palatino Linotype" w:cs="Arial"/>
          <w:color w:val="000000"/>
          <w:lang w:val="es-ES" w:eastAsia="es-MX"/>
        </w:rPr>
        <w:t xml:space="preserve"> 122</w:t>
      </w:r>
      <w:r w:rsidRPr="00965C4C">
        <w:rPr>
          <w:rFonts w:ascii="Palatino Linotype" w:hAnsi="Palatino Linotype" w:cs="Times New Roman"/>
          <w:vertAlign w:val="superscript"/>
          <w:lang w:val="es-ES" w:eastAsia="es-MX"/>
        </w:rPr>
        <w:footnoteReference w:id="1"/>
      </w:r>
      <w:r w:rsidRPr="00965C4C">
        <w:rPr>
          <w:rFonts w:ascii="Palatino Linotype" w:eastAsia="Calibri" w:hAnsi="Palatino Linotype" w:cs="Arial"/>
          <w:color w:val="000000"/>
          <w:lang w:val="es-ES" w:eastAsia="es-MX"/>
        </w:rPr>
        <w:t>, 135</w:t>
      </w:r>
      <w:r w:rsidRPr="00965C4C">
        <w:rPr>
          <w:rFonts w:ascii="Palatino Linotype" w:hAnsi="Palatino Linotype" w:cs="Times New Roman"/>
          <w:vertAlign w:val="superscript"/>
          <w:lang w:val="es-ES" w:eastAsia="es-MX"/>
        </w:rPr>
        <w:footnoteReference w:id="2"/>
      </w:r>
      <w:r w:rsidRPr="00965C4C">
        <w:rPr>
          <w:rFonts w:ascii="Palatino Linotype" w:eastAsia="Calibri" w:hAnsi="Palatino Linotype" w:cs="Arial"/>
          <w:color w:val="000000"/>
          <w:lang w:val="es-ES" w:eastAsia="es-MX"/>
        </w:rPr>
        <w:t xml:space="preserve"> y 149 de la </w:t>
      </w:r>
      <w:r w:rsidRPr="00965C4C">
        <w:rPr>
          <w:rFonts w:ascii="Palatino Linotype" w:eastAsia="Calibri" w:hAnsi="Palatino Linotype" w:cs="Arial"/>
          <w:b/>
          <w:color w:val="000000"/>
          <w:lang w:val="es-ES" w:eastAsia="es-MX"/>
        </w:rPr>
        <w:t>Ley de Transparencia y Acceso a la Información Pública del Estado de México y Municipios</w:t>
      </w:r>
      <w:r w:rsidRPr="00965C4C">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1737E4EE" w14:textId="77777777" w:rsidR="004E3F17" w:rsidRPr="00965C4C" w:rsidRDefault="004E3F17"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C4E1D68" w14:textId="7C36FE40" w:rsidR="00FA5AAC" w:rsidRPr="00965C4C" w:rsidRDefault="00BF03E3" w:rsidP="00DB5538">
      <w:pPr>
        <w:pStyle w:val="Prrafodelista"/>
        <w:keepNext/>
        <w:keepLines/>
        <w:numPr>
          <w:ilvl w:val="0"/>
          <w:numId w:val="39"/>
        </w:numPr>
        <w:tabs>
          <w:tab w:val="left" w:pos="426"/>
        </w:tabs>
        <w:spacing w:before="240" w:after="160" w:line="360" w:lineRule="auto"/>
        <w:outlineLvl w:val="0"/>
        <w:rPr>
          <w:rFonts w:ascii="Palatino Linotype" w:eastAsia="MS Gothic" w:hAnsi="Palatino Linotype" w:cs="Times New Roman"/>
          <w:b/>
          <w:color w:val="000000"/>
        </w:rPr>
      </w:pPr>
      <w:bookmarkStart w:id="26" w:name="_Toc83127114"/>
      <w:bookmarkStart w:id="27" w:name="_Toc96007407"/>
      <w:bookmarkStart w:id="28" w:name="_Toc97210974"/>
      <w:r w:rsidRPr="00965C4C">
        <w:rPr>
          <w:rFonts w:ascii="Palatino Linotype" w:eastAsia="MS Gothic" w:hAnsi="Palatino Linotype" w:cs="Times New Roman"/>
          <w:b/>
          <w:color w:val="000000"/>
        </w:rPr>
        <w:t>De la clasificación de la información.</w:t>
      </w:r>
      <w:bookmarkEnd w:id="26"/>
      <w:bookmarkEnd w:id="27"/>
      <w:bookmarkEnd w:id="28"/>
      <w:r w:rsidRPr="00965C4C">
        <w:rPr>
          <w:rFonts w:ascii="Palatino Linotype" w:eastAsia="MS Gothic" w:hAnsi="Palatino Linotype" w:cs="Times New Roman"/>
          <w:b/>
          <w:color w:val="000000"/>
        </w:rPr>
        <w:t xml:space="preserve"> </w:t>
      </w:r>
    </w:p>
    <w:p w14:paraId="42F8E07B" w14:textId="77777777" w:rsidR="00FA5AAC" w:rsidRPr="00965C4C" w:rsidRDefault="00FA5AAC" w:rsidP="00DB5538">
      <w:pPr>
        <w:pStyle w:val="Prrafodelista"/>
        <w:keepNext/>
        <w:keepLines/>
        <w:tabs>
          <w:tab w:val="left" w:pos="426"/>
        </w:tabs>
        <w:spacing w:before="240" w:after="160" w:line="360" w:lineRule="auto"/>
        <w:ind w:left="1080"/>
        <w:outlineLvl w:val="0"/>
        <w:rPr>
          <w:rFonts w:ascii="Palatino Linotype" w:eastAsia="MS Gothic" w:hAnsi="Palatino Linotype" w:cs="Times New Roman"/>
          <w:b/>
          <w:color w:val="000000"/>
        </w:rPr>
      </w:pPr>
    </w:p>
    <w:p w14:paraId="15A49B77"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000000"/>
        </w:rPr>
        <w:t>L</w:t>
      </w:r>
      <w:r w:rsidRPr="00965C4C">
        <w:rPr>
          <w:rFonts w:ascii="Palatino Linotype" w:eastAsia="Times New Roman" w:hAnsi="Palatino Linotype" w:cs="Times New Roman"/>
          <w:color w:val="000000"/>
        </w:rPr>
        <w:t>a</w:t>
      </w:r>
      <w:r w:rsidRPr="00965C4C">
        <w:rPr>
          <w:rFonts w:ascii="Palatino Linotype" w:eastAsia="Times New Roman" w:hAnsi="Palatino Linotype" w:cs="Times New Roman"/>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65C4C">
        <w:rPr>
          <w:rFonts w:ascii="Palatino Linotype" w:hAnsi="Palatino Linotype" w:cs="Times New Roman"/>
          <w:vertAlign w:val="superscript"/>
        </w:rPr>
        <w:footnoteReference w:id="3"/>
      </w:r>
      <w:r w:rsidRPr="00965C4C">
        <w:rPr>
          <w:rFonts w:ascii="Palatino Linotype" w:eastAsia="Times New Roman" w:hAnsi="Palatino Linotype" w:cs="Times New Roman"/>
        </w:rPr>
        <w:t xml:space="preserve"> aunque cualquier límite o restricción, </w:t>
      </w:r>
      <w:r w:rsidRPr="00965C4C">
        <w:rPr>
          <w:rFonts w:ascii="Palatino Linotype" w:eastAsia="Times New Roman"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965C4C">
        <w:rPr>
          <w:rFonts w:ascii="Palatino Linotype" w:hAnsi="Palatino Linotype" w:cs="Times New Roman"/>
          <w:vertAlign w:val="superscript"/>
        </w:rPr>
        <w:footnoteReference w:id="4"/>
      </w:r>
      <w:r w:rsidRPr="00965C4C">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3BB35DE" w14:textId="77777777" w:rsidR="00BF03E3" w:rsidRPr="00965C4C" w:rsidRDefault="00BF03E3"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000E4CC2" w14:textId="26FCEDD3" w:rsidR="00BF03E3" w:rsidRPr="00965C4C" w:rsidRDefault="00BF03E3" w:rsidP="00DB5538">
      <w:pPr>
        <w:pStyle w:val="Prrafodelista"/>
        <w:numPr>
          <w:ilvl w:val="0"/>
          <w:numId w:val="39"/>
        </w:numPr>
        <w:tabs>
          <w:tab w:val="left" w:pos="0"/>
          <w:tab w:val="left" w:pos="426"/>
        </w:tabs>
        <w:spacing w:line="360" w:lineRule="auto"/>
        <w:ind w:right="49"/>
        <w:jc w:val="both"/>
        <w:rPr>
          <w:rFonts w:ascii="Palatino Linotype" w:eastAsia="Times New Roman" w:hAnsi="Palatino Linotype" w:cs="Times New Roman"/>
          <w:b/>
          <w:lang w:val="es-MX" w:eastAsia="en-US"/>
        </w:rPr>
      </w:pPr>
      <w:bookmarkStart w:id="29" w:name="_Toc5890461"/>
      <w:bookmarkStart w:id="30" w:name="_Toc50062187"/>
      <w:bookmarkStart w:id="31" w:name="_Toc63348478"/>
      <w:bookmarkStart w:id="32" w:name="_Toc67598515"/>
      <w:bookmarkStart w:id="33" w:name="_Toc69999204"/>
      <w:bookmarkStart w:id="34" w:name="_Toc73033013"/>
      <w:bookmarkStart w:id="35" w:name="_Toc83127115"/>
      <w:r w:rsidRPr="00965C4C">
        <w:rPr>
          <w:rFonts w:ascii="Palatino Linotype" w:eastAsia="Times New Roman" w:hAnsi="Palatino Linotype" w:cs="Times New Roman"/>
          <w:b/>
          <w:lang w:val="es-MX" w:eastAsia="en-US"/>
        </w:rPr>
        <w:t>Requisitos previos.</w:t>
      </w:r>
      <w:bookmarkEnd w:id="29"/>
      <w:bookmarkEnd w:id="30"/>
      <w:bookmarkEnd w:id="31"/>
      <w:bookmarkEnd w:id="32"/>
      <w:bookmarkEnd w:id="33"/>
      <w:bookmarkEnd w:id="34"/>
      <w:bookmarkEnd w:id="35"/>
    </w:p>
    <w:p w14:paraId="4EF21938" w14:textId="77777777" w:rsidR="00BF03E3" w:rsidRPr="00965C4C" w:rsidRDefault="00BF03E3" w:rsidP="00DB5538">
      <w:pPr>
        <w:pStyle w:val="Prrafodelista"/>
        <w:tabs>
          <w:tab w:val="left" w:pos="0"/>
          <w:tab w:val="left" w:pos="426"/>
        </w:tabs>
        <w:spacing w:line="360" w:lineRule="auto"/>
        <w:ind w:left="0" w:right="49"/>
        <w:jc w:val="both"/>
        <w:rPr>
          <w:rFonts w:ascii="Palatino Linotype" w:eastAsia="Times New Roman" w:hAnsi="Palatino Linotype" w:cs="Times New Roman"/>
          <w:b/>
          <w:lang w:val="es-MX" w:eastAsia="en-US"/>
        </w:rPr>
      </w:pPr>
    </w:p>
    <w:p w14:paraId="269ED6D3"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Times New Roman"/>
        </w:rPr>
        <w:t>Los</w:t>
      </w:r>
      <w:r w:rsidRPr="00965C4C">
        <w:rPr>
          <w:rFonts w:ascii="Palatino Linotype" w:eastAsia="Times New Roman" w:hAnsi="Palatino Linotype" w:cs="Arial"/>
          <w:color w:val="000000"/>
        </w:rPr>
        <w:t xml:space="preserve"> </w:t>
      </w:r>
      <w:r w:rsidRPr="00965C4C">
        <w:rPr>
          <w:rFonts w:ascii="Palatino Linotype" w:eastAsia="Times New Roman" w:hAnsi="Palatino Linotype" w:cs="Times New Roman"/>
        </w:rPr>
        <w:t>artículos</w:t>
      </w:r>
      <w:r w:rsidRPr="00965C4C">
        <w:rPr>
          <w:rFonts w:ascii="Palatino Linotype" w:eastAsia="Times New Roman"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w:t>
      </w:r>
      <w:r w:rsidRPr="00965C4C">
        <w:rPr>
          <w:rFonts w:ascii="Palatino Linotype" w:eastAsia="Times New Roman" w:hAnsi="Palatino Linotype" w:cs="Arial"/>
          <w:color w:val="000000"/>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386800F" w14:textId="77777777" w:rsidR="00BF03E3" w:rsidRPr="00965C4C" w:rsidRDefault="00BF03E3"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4C17EA83"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4DCF4D2" w14:textId="77777777" w:rsidR="00BF03E3" w:rsidRPr="00965C4C" w:rsidRDefault="00BF03E3" w:rsidP="00DB5538">
      <w:pPr>
        <w:pStyle w:val="Prrafodelista"/>
        <w:tabs>
          <w:tab w:val="left" w:pos="426"/>
        </w:tabs>
        <w:spacing w:line="360" w:lineRule="auto"/>
        <w:rPr>
          <w:rFonts w:ascii="Palatino Linotype" w:eastAsia="Times New Roman" w:hAnsi="Palatino Linotype" w:cs="Arial"/>
          <w:color w:val="000000"/>
        </w:rPr>
      </w:pPr>
    </w:p>
    <w:p w14:paraId="4CAC32CD"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965C4C">
        <w:rPr>
          <w:rFonts w:ascii="Palatino Linotype" w:eastAsia="Times New Roman" w:hAnsi="Palatino Linotype" w:cs="Arial"/>
          <w:b/>
          <w:color w:val="000000"/>
        </w:rPr>
        <w:t xml:space="preserve">no se puede hacer un acuerdo para clasificar de manera general todos los documentos de un expediente o área,  </w:t>
      </w:r>
      <w:r w:rsidRPr="00965C4C">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194F2E43" w14:textId="77777777" w:rsidR="00BF03E3" w:rsidRPr="00965C4C" w:rsidRDefault="00BF03E3" w:rsidP="00DB5538">
      <w:pPr>
        <w:pStyle w:val="Prrafodelista"/>
        <w:tabs>
          <w:tab w:val="left" w:pos="426"/>
        </w:tabs>
        <w:spacing w:line="360" w:lineRule="auto"/>
        <w:rPr>
          <w:rFonts w:ascii="Palatino Linotype" w:hAnsi="Palatino Linotype" w:cs="Arial"/>
          <w:color w:val="000000" w:themeColor="text1"/>
          <w:lang w:val="es-US"/>
        </w:rPr>
      </w:pPr>
    </w:p>
    <w:p w14:paraId="352E5D1F" w14:textId="1CFF88FF" w:rsidR="00BF03E3" w:rsidRPr="00965C4C" w:rsidRDefault="00BF03E3" w:rsidP="00DB5538">
      <w:pPr>
        <w:pStyle w:val="Prrafodelista"/>
        <w:numPr>
          <w:ilvl w:val="0"/>
          <w:numId w:val="39"/>
        </w:numPr>
        <w:tabs>
          <w:tab w:val="left" w:pos="426"/>
        </w:tabs>
        <w:spacing w:line="360" w:lineRule="auto"/>
        <w:rPr>
          <w:rFonts w:ascii="Palatino Linotype" w:eastAsia="Times New Roman" w:hAnsi="Palatino Linotype" w:cs="Arial"/>
          <w:color w:val="000000"/>
        </w:rPr>
      </w:pPr>
      <w:r w:rsidRPr="00965C4C">
        <w:rPr>
          <w:rFonts w:ascii="Palatino Linotype" w:eastAsia="Times New Roman" w:hAnsi="Palatino Linotype" w:cs="Arial"/>
          <w:b/>
          <w:color w:val="000000"/>
          <w:lang w:val="es-MX"/>
        </w:rPr>
        <w:t>La intervención del comité de transparencia.</w:t>
      </w:r>
    </w:p>
    <w:p w14:paraId="4EB73E96" w14:textId="77777777" w:rsidR="00BF03E3" w:rsidRPr="00965C4C" w:rsidRDefault="00BF03E3" w:rsidP="00DB5538">
      <w:pPr>
        <w:pStyle w:val="Prrafodelista"/>
        <w:numPr>
          <w:ilvl w:val="0"/>
          <w:numId w:val="35"/>
        </w:numPr>
        <w:tabs>
          <w:tab w:val="left" w:pos="426"/>
        </w:tabs>
        <w:spacing w:line="360" w:lineRule="auto"/>
        <w:rPr>
          <w:rFonts w:ascii="Palatino Linotype" w:eastAsia="Times New Roman" w:hAnsi="Palatino Linotype" w:cs="Arial"/>
          <w:b/>
          <w:color w:val="000000"/>
          <w:lang w:val="es-MX"/>
        </w:rPr>
      </w:pPr>
      <w:bookmarkStart w:id="36" w:name="_Toc5890464"/>
      <w:bookmarkStart w:id="37" w:name="_Toc50062190"/>
      <w:bookmarkStart w:id="38" w:name="_Toc63348481"/>
      <w:bookmarkStart w:id="39" w:name="_Toc67598518"/>
      <w:bookmarkStart w:id="40" w:name="_Toc69999207"/>
      <w:bookmarkStart w:id="41" w:name="_Toc73033016"/>
      <w:bookmarkStart w:id="42" w:name="_Toc83127117"/>
      <w:bookmarkStart w:id="43" w:name="_Toc96007410"/>
      <w:bookmarkStart w:id="44" w:name="_Toc97210977"/>
      <w:r w:rsidRPr="00965C4C">
        <w:rPr>
          <w:rFonts w:ascii="Palatino Linotype" w:eastAsia="Times New Roman" w:hAnsi="Palatino Linotype" w:cs="Arial"/>
          <w:b/>
          <w:color w:val="000000"/>
          <w:lang w:val="es-MX"/>
        </w:rPr>
        <w:t>Formalidades para emitir el acuerdo de clasificación.</w:t>
      </w:r>
      <w:bookmarkEnd w:id="36"/>
      <w:bookmarkEnd w:id="37"/>
      <w:bookmarkEnd w:id="38"/>
      <w:bookmarkEnd w:id="39"/>
      <w:bookmarkEnd w:id="40"/>
      <w:bookmarkEnd w:id="41"/>
      <w:bookmarkEnd w:id="42"/>
      <w:bookmarkEnd w:id="43"/>
      <w:bookmarkEnd w:id="44"/>
    </w:p>
    <w:p w14:paraId="162E7E49" w14:textId="77777777" w:rsidR="00BF03E3" w:rsidRPr="00965C4C" w:rsidRDefault="00BF03E3" w:rsidP="00DB5538">
      <w:pPr>
        <w:pStyle w:val="Prrafodelista"/>
        <w:tabs>
          <w:tab w:val="left" w:pos="426"/>
        </w:tabs>
        <w:spacing w:line="360" w:lineRule="auto"/>
        <w:rPr>
          <w:rFonts w:ascii="Palatino Linotype" w:eastAsia="Times New Roman" w:hAnsi="Palatino Linotype" w:cs="Arial"/>
          <w:color w:val="000000"/>
        </w:rPr>
      </w:pPr>
    </w:p>
    <w:p w14:paraId="3069B427"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000000"/>
        </w:rPr>
        <w:t xml:space="preserve">El Comité de Transparencia, según lo dispuesto en los artículos 128 y 103 de la Ley Estatal y de la Ley General, respectivamente, y </w:t>
      </w:r>
      <w:r w:rsidRPr="00965C4C">
        <w:rPr>
          <w:rFonts w:ascii="Palatino Linotype" w:eastAsia="Times New Roman" w:hAnsi="Palatino Linotype" w:cs="Times New Roman"/>
        </w:rPr>
        <w:t xml:space="preserve">la fracción III del numeral Segundo de los </w:t>
      </w:r>
      <w:r w:rsidRPr="00965C4C">
        <w:rPr>
          <w:rFonts w:ascii="Palatino Linotype" w:eastAsia="Times New Roman" w:hAnsi="Palatino Linotype" w:cs="Arial"/>
          <w:color w:val="000000"/>
        </w:rPr>
        <w:t>Lineamientos generales en materia de clasificación y desclasificación de la información, así como para la elaboración de versiones públicas, en adelante los Lineamientos Generales,</w:t>
      </w:r>
      <w:r w:rsidRPr="00965C4C">
        <w:rPr>
          <w:rFonts w:ascii="Palatino Linotype" w:eastAsia="Times New Roman" w:hAnsi="Palatino Linotype" w:cs="Times New Roman"/>
        </w:rPr>
        <w:t xml:space="preserve"> </w:t>
      </w:r>
      <w:r w:rsidRPr="00965C4C">
        <w:rPr>
          <w:rFonts w:ascii="Palatino Linotype" w:eastAsia="Times New Roman" w:hAnsi="Palatino Linotype" w:cs="Arial"/>
          <w:color w:val="000000"/>
        </w:rPr>
        <w:t xml:space="preserve">cuenta con las facultades para </w:t>
      </w:r>
      <w:r w:rsidRPr="00965C4C">
        <w:rPr>
          <w:rFonts w:ascii="Palatino Linotype" w:eastAsia="Times New Roman" w:hAnsi="Palatino Linotype" w:cs="Arial"/>
          <w:b/>
          <w:color w:val="000000"/>
        </w:rPr>
        <w:t>confirmar, modificar o revocar</w:t>
      </w:r>
      <w:r w:rsidRPr="00965C4C">
        <w:rPr>
          <w:rFonts w:ascii="Palatino Linotype" w:eastAsia="Times New Roman" w:hAnsi="Palatino Linotype" w:cs="Arial"/>
          <w:color w:val="000000"/>
        </w:rPr>
        <w:t xml:space="preserve"> la clasificación de la información que ha hecho el titular del área que administra la información. Por lo tanto, el Comité </w:t>
      </w:r>
      <w:r w:rsidRPr="00965C4C">
        <w:rPr>
          <w:rFonts w:ascii="Palatino Linotype" w:eastAsia="Times New Roman" w:hAnsi="Palatino Linotype" w:cs="Arial"/>
          <w:b/>
          <w:color w:val="000000"/>
        </w:rPr>
        <w:t>no aprueba</w:t>
      </w:r>
      <w:r w:rsidRPr="00965C4C">
        <w:rPr>
          <w:rFonts w:ascii="Palatino Linotype" w:eastAsia="Times New Roman" w:hAnsi="Palatino Linotype" w:cs="Arial"/>
          <w:color w:val="000000"/>
        </w:rPr>
        <w:t xml:space="preserve"> la clasificación, sino que revisa lo que ha hecho el titular del área y confirma, modifica o revoca la decisión a través de un acuerdo.</w:t>
      </w:r>
    </w:p>
    <w:p w14:paraId="428A04AF" w14:textId="77777777" w:rsidR="00BF03E3" w:rsidRPr="00965C4C" w:rsidRDefault="00BF03E3"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4A725CCE"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965C4C">
        <w:rPr>
          <w:rFonts w:ascii="Palatino Linotype" w:eastAsia="Times New Roman" w:hAnsi="Palatino Linotype" w:cs="Arial"/>
          <w:b/>
          <w:color w:val="000000"/>
        </w:rPr>
        <w:t>el acto reúna con los requisitos elementales</w:t>
      </w:r>
      <w:r w:rsidRPr="00965C4C">
        <w:rPr>
          <w:rFonts w:ascii="Palatino Linotype" w:eastAsia="Times New Roman"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C905835" w14:textId="77777777" w:rsidR="00BF03E3" w:rsidRPr="00965C4C" w:rsidRDefault="00BF03E3" w:rsidP="00DB5538">
      <w:pPr>
        <w:pStyle w:val="Prrafodelista"/>
        <w:tabs>
          <w:tab w:val="left" w:pos="426"/>
        </w:tabs>
        <w:spacing w:line="360" w:lineRule="auto"/>
        <w:rPr>
          <w:rFonts w:ascii="Palatino Linotype" w:eastAsia="Times New Roman" w:hAnsi="Palatino Linotype" w:cs="Times New Roman"/>
        </w:rPr>
      </w:pPr>
    </w:p>
    <w:p w14:paraId="2D6BEFDF"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Times New Roman"/>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1E5D412" w14:textId="77777777" w:rsidR="004E3F17" w:rsidRPr="00965C4C" w:rsidRDefault="004E3F17"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7FDBFF2E" w14:textId="3395139D" w:rsidR="00BF03E3" w:rsidRPr="00965C4C" w:rsidRDefault="00BF03E3" w:rsidP="00DB5538">
      <w:pPr>
        <w:pStyle w:val="Prrafodelista"/>
        <w:numPr>
          <w:ilvl w:val="0"/>
          <w:numId w:val="35"/>
        </w:numPr>
        <w:tabs>
          <w:tab w:val="left" w:pos="426"/>
        </w:tabs>
        <w:spacing w:line="360" w:lineRule="auto"/>
        <w:rPr>
          <w:rFonts w:ascii="Palatino Linotype" w:eastAsia="Times New Roman" w:hAnsi="Palatino Linotype" w:cs="Arial"/>
          <w:b/>
          <w:color w:val="000000"/>
          <w:lang w:val="es-MX"/>
        </w:rPr>
      </w:pPr>
      <w:r w:rsidRPr="00965C4C">
        <w:rPr>
          <w:rFonts w:ascii="Palatino Linotype" w:eastAsia="Times New Roman" w:hAnsi="Palatino Linotype" w:cs="Arial"/>
          <w:b/>
          <w:color w:val="000000"/>
          <w:lang w:val="es-MX"/>
        </w:rPr>
        <w:t>Requisitos de fondo del acuerdo de clasificación</w:t>
      </w:r>
    </w:p>
    <w:p w14:paraId="4127EBFD" w14:textId="77777777" w:rsidR="00BF03E3" w:rsidRPr="00965C4C" w:rsidRDefault="00BF03E3" w:rsidP="00DB5538">
      <w:pPr>
        <w:tabs>
          <w:tab w:val="left" w:pos="426"/>
        </w:tabs>
        <w:spacing w:line="360" w:lineRule="auto"/>
        <w:ind w:left="360"/>
        <w:rPr>
          <w:rFonts w:ascii="Palatino Linotype" w:eastAsia="Times New Roman" w:hAnsi="Palatino Linotype" w:cs="Arial"/>
          <w:color w:val="000000"/>
        </w:rPr>
      </w:pPr>
    </w:p>
    <w:p w14:paraId="7FB773BE"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6BBEF6C" w14:textId="77777777" w:rsidR="00BF03E3" w:rsidRPr="00965C4C" w:rsidRDefault="00BF03E3"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11048D53"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965C4C">
        <w:rPr>
          <w:rFonts w:ascii="Palatino Linotype" w:eastAsia="Times New Roman" w:hAnsi="Palatino Linotype" w:cs="Times New Roman"/>
        </w:rPr>
        <w:lastRenderedPageBreak/>
        <w:t>fundamentos legales que le dieron origen y las razones por las que se deben aplicar al caso concreto.</w:t>
      </w:r>
    </w:p>
    <w:p w14:paraId="1B778EE7" w14:textId="77777777" w:rsidR="00BF03E3" w:rsidRPr="00965C4C" w:rsidRDefault="00BF03E3" w:rsidP="00DB5538">
      <w:pPr>
        <w:pStyle w:val="Prrafodelista"/>
        <w:tabs>
          <w:tab w:val="left" w:pos="426"/>
        </w:tabs>
        <w:spacing w:line="360" w:lineRule="auto"/>
        <w:rPr>
          <w:rFonts w:ascii="Palatino Linotype" w:eastAsia="Times New Roman" w:hAnsi="Palatino Linotype" w:cs="Arial"/>
          <w:color w:val="222222"/>
          <w:lang w:eastAsia="es-MX"/>
        </w:rPr>
      </w:pPr>
    </w:p>
    <w:p w14:paraId="7AB106DD"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65C4C">
        <w:rPr>
          <w:rFonts w:ascii="Palatino Linotype" w:hAnsi="Palatino Linotype" w:cs="Times New Roman"/>
          <w:vertAlign w:val="superscript"/>
        </w:rPr>
        <w:footnoteReference w:id="5"/>
      </w:r>
    </w:p>
    <w:p w14:paraId="519B21C8" w14:textId="77777777" w:rsidR="00BF03E3" w:rsidRPr="00965C4C" w:rsidRDefault="00BF03E3" w:rsidP="00DB5538">
      <w:pPr>
        <w:pStyle w:val="Prrafodelista"/>
        <w:tabs>
          <w:tab w:val="left" w:pos="426"/>
        </w:tabs>
        <w:spacing w:line="360" w:lineRule="auto"/>
        <w:ind w:firstLine="708"/>
        <w:rPr>
          <w:rFonts w:ascii="Palatino Linotype" w:eastAsia="Times New Roman" w:hAnsi="Palatino Linotype" w:cs="Arial"/>
          <w:color w:val="222222"/>
          <w:lang w:eastAsia="es-MX"/>
        </w:rPr>
      </w:pPr>
    </w:p>
    <w:p w14:paraId="197C0B71"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C7DA63B" w14:textId="77777777" w:rsidR="00BF03E3" w:rsidRPr="00965C4C" w:rsidRDefault="00BF03E3"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1B5EE965" w14:textId="77777777" w:rsidR="00BF03E3" w:rsidRPr="00965C4C" w:rsidRDefault="00BF03E3" w:rsidP="00DB5538">
      <w:pPr>
        <w:tabs>
          <w:tab w:val="left" w:pos="426"/>
        </w:tabs>
        <w:spacing w:line="360" w:lineRule="auto"/>
        <w:ind w:left="851" w:right="618"/>
        <w:contextualSpacing/>
        <w:jc w:val="both"/>
        <w:rPr>
          <w:rFonts w:ascii="Palatino Linotype" w:eastAsia="Times New Roman" w:hAnsi="Palatino Linotype" w:cs="Arial"/>
          <w:i/>
          <w:color w:val="000000"/>
        </w:rPr>
      </w:pPr>
      <w:r w:rsidRPr="00965C4C">
        <w:rPr>
          <w:rFonts w:ascii="Palatino Linotype" w:eastAsia="Times New Roman" w:hAnsi="Palatino Linotype" w:cs="Arial"/>
          <w:b/>
          <w:i/>
          <w:color w:val="000000"/>
        </w:rPr>
        <w:t>FUNDAMENTACIÓN Y MOTIVACIÓN.</w:t>
      </w:r>
      <w:r w:rsidRPr="00965C4C">
        <w:rPr>
          <w:rFonts w:ascii="Palatino Linotype" w:eastAsia="Times New Roman" w:hAnsi="Palatino Linotype" w:cs="Arial"/>
          <w:i/>
          <w:color w:val="000000"/>
        </w:rPr>
        <w:t xml:space="preserve"> La debida fundamentación y motivación legal, deben entenderse, por lo primero, la cita del precepto legal </w:t>
      </w:r>
      <w:r w:rsidRPr="00965C4C">
        <w:rPr>
          <w:rFonts w:ascii="Palatino Linotype" w:eastAsia="Times New Roman" w:hAnsi="Palatino Linotype" w:cs="Arial"/>
          <w:i/>
          <w:color w:val="000000"/>
        </w:rPr>
        <w:lastRenderedPageBreak/>
        <w:t>aplicable al caso, y por lo segundo, las razones, motivos o circunstancias especiales que llevaron a la autoridad a concluir que el caso particular encuadra en el supuesto previsto por la norma legal invocada como fundamento.</w:t>
      </w:r>
    </w:p>
    <w:p w14:paraId="232C97DE" w14:textId="77777777" w:rsidR="00BF03E3" w:rsidRPr="00965C4C" w:rsidRDefault="00BF03E3" w:rsidP="00DB5538">
      <w:pPr>
        <w:tabs>
          <w:tab w:val="left" w:pos="426"/>
        </w:tabs>
        <w:spacing w:line="360" w:lineRule="auto"/>
        <w:ind w:left="851" w:right="618"/>
        <w:contextualSpacing/>
        <w:jc w:val="both"/>
        <w:rPr>
          <w:rFonts w:ascii="Palatino Linotype" w:eastAsia="Times New Roman" w:hAnsi="Palatino Linotype" w:cs="Arial"/>
          <w:i/>
          <w:color w:val="000000"/>
        </w:rPr>
      </w:pPr>
      <w:r w:rsidRPr="00965C4C">
        <w:rPr>
          <w:rFonts w:ascii="Palatino Linotype" w:eastAsia="Times New Roman" w:hAnsi="Palatino Linotype" w:cs="Arial"/>
          <w:i/>
          <w:color w:val="000000"/>
        </w:rPr>
        <w:t>SEGUNDO TRIBUNAL COLEGIADO DEL SEXTO CIRCUITO.</w:t>
      </w:r>
    </w:p>
    <w:p w14:paraId="00CAE0C4" w14:textId="77777777" w:rsidR="00BF03E3" w:rsidRPr="00965C4C" w:rsidRDefault="00BF03E3" w:rsidP="00DB5538">
      <w:pPr>
        <w:tabs>
          <w:tab w:val="left" w:pos="426"/>
        </w:tabs>
        <w:spacing w:line="360" w:lineRule="auto"/>
        <w:ind w:left="851" w:right="618"/>
        <w:contextualSpacing/>
        <w:jc w:val="both"/>
        <w:rPr>
          <w:rFonts w:ascii="Palatino Linotype" w:eastAsia="Times New Roman" w:hAnsi="Palatino Linotype" w:cs="Arial"/>
          <w:i/>
          <w:color w:val="000000"/>
        </w:rPr>
      </w:pPr>
      <w:r w:rsidRPr="00965C4C">
        <w:rPr>
          <w:rFonts w:ascii="Palatino Linotype" w:eastAsia="Times New Roman" w:hAnsi="Palatino Linotype" w:cs="Arial"/>
          <w:i/>
          <w:color w:val="000000"/>
        </w:rPr>
        <w:t>Amparo directo 194/88. Bufete Industrial Construcciones, S.A. de C.V. 28 de junio de 1988. Unanimidad de votos. Ponente: Gustavo Calvillo Rangel. Secretario: Jorge Alberto González Álvarez.</w:t>
      </w:r>
    </w:p>
    <w:p w14:paraId="021D6CC3" w14:textId="77777777" w:rsidR="00BF03E3" w:rsidRPr="00965C4C" w:rsidRDefault="00BF03E3" w:rsidP="00DB5538">
      <w:pPr>
        <w:tabs>
          <w:tab w:val="left" w:pos="426"/>
        </w:tabs>
        <w:spacing w:line="360" w:lineRule="auto"/>
        <w:ind w:left="851" w:right="618"/>
        <w:contextualSpacing/>
        <w:jc w:val="both"/>
        <w:rPr>
          <w:rFonts w:ascii="Palatino Linotype" w:eastAsia="Times New Roman" w:hAnsi="Palatino Linotype" w:cs="Arial"/>
          <w:i/>
          <w:color w:val="000000"/>
        </w:rPr>
      </w:pPr>
      <w:r w:rsidRPr="00965C4C">
        <w:rPr>
          <w:rFonts w:ascii="Palatino Linotype" w:eastAsia="Times New Roman" w:hAnsi="Palatino Linotype" w:cs="Arial"/>
          <w:i/>
          <w:color w:val="000000"/>
        </w:rPr>
        <w:t xml:space="preserve">Revisión fiscal 103/88. Instituto Mexicano del Seguro Social. 18 de octubre de 1988. Unanimidad de votos. Ponente: Arnoldo Nájera Virgen. Secretario: Alejandro </w:t>
      </w:r>
      <w:proofErr w:type="spellStart"/>
      <w:r w:rsidRPr="00965C4C">
        <w:rPr>
          <w:rFonts w:ascii="Palatino Linotype" w:eastAsia="Times New Roman" w:hAnsi="Palatino Linotype" w:cs="Arial"/>
          <w:i/>
          <w:color w:val="000000"/>
        </w:rPr>
        <w:t>Esponda</w:t>
      </w:r>
      <w:proofErr w:type="spellEnd"/>
      <w:r w:rsidRPr="00965C4C">
        <w:rPr>
          <w:rFonts w:ascii="Palatino Linotype" w:eastAsia="Times New Roman" w:hAnsi="Palatino Linotype" w:cs="Arial"/>
          <w:i/>
          <w:color w:val="000000"/>
        </w:rPr>
        <w:t xml:space="preserve"> Rincón.</w:t>
      </w:r>
    </w:p>
    <w:p w14:paraId="3DE2391A" w14:textId="77777777" w:rsidR="00BF03E3" w:rsidRPr="00965C4C" w:rsidRDefault="00BF03E3" w:rsidP="00DB5538">
      <w:pPr>
        <w:tabs>
          <w:tab w:val="left" w:pos="426"/>
        </w:tabs>
        <w:spacing w:line="360" w:lineRule="auto"/>
        <w:ind w:left="851" w:right="618"/>
        <w:contextualSpacing/>
        <w:jc w:val="both"/>
        <w:rPr>
          <w:rFonts w:ascii="Palatino Linotype" w:eastAsia="Times New Roman" w:hAnsi="Palatino Linotype" w:cs="Arial"/>
          <w:i/>
          <w:color w:val="000000"/>
        </w:rPr>
      </w:pPr>
      <w:r w:rsidRPr="00965C4C">
        <w:rPr>
          <w:rFonts w:ascii="Palatino Linotype" w:eastAsia="Times New Roman" w:hAnsi="Palatino Linotype" w:cs="Arial"/>
          <w:i/>
          <w:color w:val="000000"/>
        </w:rPr>
        <w:t xml:space="preserve">Amparo en revisión 333/88. </w:t>
      </w:r>
      <w:proofErr w:type="spellStart"/>
      <w:r w:rsidRPr="00965C4C">
        <w:rPr>
          <w:rFonts w:ascii="Palatino Linotype" w:eastAsia="Times New Roman" w:hAnsi="Palatino Linotype" w:cs="Arial"/>
          <w:i/>
          <w:color w:val="000000"/>
        </w:rPr>
        <w:t>Adilia</w:t>
      </w:r>
      <w:proofErr w:type="spellEnd"/>
      <w:r w:rsidRPr="00965C4C">
        <w:rPr>
          <w:rFonts w:ascii="Palatino Linotype" w:eastAsia="Times New Roman" w:hAnsi="Palatino Linotype" w:cs="Arial"/>
          <w:i/>
          <w:color w:val="000000"/>
        </w:rPr>
        <w:t xml:space="preserve"> Romero. 26 de octubre de 1988. Unanimidad de votos. Ponente: Arnoldo Nájera Virgen. Secretario: Enrique Crispín Campos Ramírez.</w:t>
      </w:r>
    </w:p>
    <w:p w14:paraId="2AB56BA1" w14:textId="77777777" w:rsidR="00BF03E3" w:rsidRPr="00965C4C" w:rsidRDefault="00BF03E3" w:rsidP="00DB5538">
      <w:pPr>
        <w:tabs>
          <w:tab w:val="left" w:pos="426"/>
        </w:tabs>
        <w:spacing w:line="360" w:lineRule="auto"/>
        <w:ind w:left="851" w:right="618"/>
        <w:contextualSpacing/>
        <w:jc w:val="both"/>
        <w:rPr>
          <w:rFonts w:ascii="Palatino Linotype" w:eastAsia="Times New Roman" w:hAnsi="Palatino Linotype" w:cs="Arial"/>
          <w:i/>
          <w:color w:val="000000"/>
        </w:rPr>
      </w:pPr>
      <w:r w:rsidRPr="00965C4C">
        <w:rPr>
          <w:rFonts w:ascii="Palatino Linotype" w:eastAsia="Times New Roman" w:hAnsi="Palatino Linotype" w:cs="Arial"/>
          <w:i/>
          <w:color w:val="000000"/>
        </w:rPr>
        <w:t xml:space="preserve">Amparo en revisión 597/95. Emilio Maurer Bretón. 15 de noviembre de 1995. Unanimidad de votos. Ponente: Clementina Ramírez Moguel </w:t>
      </w:r>
      <w:proofErr w:type="spellStart"/>
      <w:r w:rsidRPr="00965C4C">
        <w:rPr>
          <w:rFonts w:ascii="Palatino Linotype" w:eastAsia="Times New Roman" w:hAnsi="Palatino Linotype" w:cs="Arial"/>
          <w:i/>
          <w:color w:val="000000"/>
        </w:rPr>
        <w:t>Goyzueta</w:t>
      </w:r>
      <w:proofErr w:type="spellEnd"/>
      <w:r w:rsidRPr="00965C4C">
        <w:rPr>
          <w:rFonts w:ascii="Palatino Linotype" w:eastAsia="Times New Roman" w:hAnsi="Palatino Linotype" w:cs="Arial"/>
          <w:i/>
          <w:color w:val="000000"/>
        </w:rPr>
        <w:t>. Secretario: Gonzalo Carrera Molina.</w:t>
      </w:r>
    </w:p>
    <w:p w14:paraId="0CEECE2B" w14:textId="77777777" w:rsidR="00BF03E3" w:rsidRPr="00965C4C" w:rsidRDefault="00BF03E3" w:rsidP="00DB5538">
      <w:pPr>
        <w:tabs>
          <w:tab w:val="left" w:pos="426"/>
        </w:tabs>
        <w:spacing w:line="360" w:lineRule="auto"/>
        <w:ind w:left="851" w:right="618"/>
        <w:contextualSpacing/>
        <w:jc w:val="both"/>
        <w:rPr>
          <w:rFonts w:ascii="Palatino Linotype" w:eastAsia="Times New Roman" w:hAnsi="Palatino Linotype" w:cs="Arial"/>
          <w:i/>
          <w:color w:val="000000"/>
        </w:rPr>
      </w:pPr>
      <w:r w:rsidRPr="00965C4C">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965C4C">
        <w:rPr>
          <w:rFonts w:ascii="Palatino Linotype" w:eastAsia="Times New Roman" w:hAnsi="Palatino Linotype" w:cs="Arial"/>
          <w:i/>
          <w:color w:val="000000"/>
        </w:rPr>
        <w:t>Baigts</w:t>
      </w:r>
      <w:proofErr w:type="spellEnd"/>
      <w:r w:rsidRPr="00965C4C">
        <w:rPr>
          <w:rFonts w:ascii="Palatino Linotype" w:eastAsia="Times New Roman" w:hAnsi="Palatino Linotype" w:cs="Arial"/>
          <w:i/>
          <w:color w:val="000000"/>
        </w:rPr>
        <w:t xml:space="preserve"> Muñoz.</w:t>
      </w:r>
    </w:p>
    <w:p w14:paraId="7DC9CACB" w14:textId="77777777" w:rsidR="00BF03E3" w:rsidRPr="00965C4C" w:rsidRDefault="00BF03E3"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2979C6EE" w14:textId="77777777" w:rsidR="00BF03E3" w:rsidRPr="00965C4C" w:rsidRDefault="00BF03E3" w:rsidP="00DB5538">
      <w:pPr>
        <w:pStyle w:val="Prrafodelista"/>
        <w:tabs>
          <w:tab w:val="left" w:pos="426"/>
        </w:tabs>
        <w:spacing w:line="360" w:lineRule="auto"/>
        <w:rPr>
          <w:rFonts w:ascii="Palatino Linotype" w:eastAsia="Times New Roman" w:hAnsi="Palatino Linotype" w:cs="Arial"/>
          <w:color w:val="222222"/>
          <w:lang w:eastAsia="es-MX"/>
        </w:rPr>
      </w:pPr>
    </w:p>
    <w:p w14:paraId="0FC597F6"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222222"/>
          <w:lang w:eastAsia="es-MX"/>
        </w:rPr>
        <w:t xml:space="preserve">Así, en un acto de autoridad se cumple con la debida fundamentación cuando se cita el precepto legal aplicable al caso concreto y la debida motivación cuando se </w:t>
      </w:r>
      <w:r w:rsidRPr="00965C4C">
        <w:rPr>
          <w:rFonts w:ascii="Palatino Linotype" w:eastAsia="Times New Roman" w:hAnsi="Palatino Linotype" w:cs="Arial"/>
          <w:color w:val="222222"/>
          <w:lang w:eastAsia="es-MX"/>
        </w:rPr>
        <w:lastRenderedPageBreak/>
        <w:t>expresan las razones, motivos o circunstancias que tomó en cuenta la autoridad para adecuar el hecho a los fundamentos de derecho.</w:t>
      </w:r>
    </w:p>
    <w:p w14:paraId="60C8A560" w14:textId="77777777" w:rsidR="00FA5AAC" w:rsidRPr="00965C4C" w:rsidRDefault="00FA5AAC"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3EEF2E2B"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F71123A" w14:textId="77777777" w:rsidR="00BF03E3" w:rsidRPr="00965C4C" w:rsidRDefault="00BF03E3"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39268331" w14:textId="77777777" w:rsidR="00BF03E3" w:rsidRPr="00965C4C" w:rsidRDefault="00E0709F" w:rsidP="00DB5538">
      <w:pPr>
        <w:pStyle w:val="Prrafodelista"/>
        <w:numPr>
          <w:ilvl w:val="0"/>
          <w:numId w:val="4"/>
        </w:numPr>
        <w:tabs>
          <w:tab w:val="left" w:pos="0"/>
          <w:tab w:val="left" w:pos="426"/>
        </w:tabs>
        <w:spacing w:line="360" w:lineRule="auto"/>
        <w:ind w:right="49"/>
        <w:jc w:val="both"/>
        <w:rPr>
          <w:rFonts w:ascii="Palatino Linotype" w:hAnsi="Palatino Linotype" w:cs="Arial"/>
          <w:color w:val="000000" w:themeColor="text1"/>
          <w:lang w:val="es-US"/>
        </w:rPr>
      </w:pPr>
      <w:r w:rsidRPr="00965C4C">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798425BA" w14:textId="77777777" w:rsidR="00794AF6" w:rsidRPr="00965C4C" w:rsidRDefault="00794AF6" w:rsidP="00DB5538">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07676794" w14:textId="16273760" w:rsidR="00794AF6" w:rsidRPr="00965C4C" w:rsidRDefault="00794AF6" w:rsidP="00DB5538">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5" w:name="_Toc74824709"/>
      <w:r w:rsidRPr="00965C4C">
        <w:rPr>
          <w:rFonts w:ascii="Palatino Linotype" w:hAnsi="Palatino Linotype"/>
          <w:b/>
          <w:bCs/>
          <w:color w:val="000000" w:themeColor="text1"/>
        </w:rPr>
        <w:t>SEXTO. Decisión</w:t>
      </w:r>
      <w:bookmarkEnd w:id="45"/>
    </w:p>
    <w:p w14:paraId="13806985" w14:textId="77777777" w:rsidR="00FE51D3" w:rsidRPr="00965C4C" w:rsidRDefault="00FE51D3" w:rsidP="00DB5538">
      <w:pPr>
        <w:pStyle w:val="Prrafodelista"/>
        <w:spacing w:line="360" w:lineRule="auto"/>
        <w:rPr>
          <w:rFonts w:ascii="Palatino Linotype" w:hAnsi="Palatino Linotype" w:cs="Arial"/>
          <w:color w:val="000000" w:themeColor="text1"/>
          <w:lang w:val="es-US"/>
        </w:rPr>
      </w:pPr>
    </w:p>
    <w:p w14:paraId="2CDB8BA2" w14:textId="727F0990" w:rsidR="00A63B33" w:rsidRPr="00965C4C" w:rsidRDefault="0059284F" w:rsidP="00DB5538">
      <w:pPr>
        <w:pStyle w:val="Prrafodelista"/>
        <w:numPr>
          <w:ilvl w:val="0"/>
          <w:numId w:val="4"/>
        </w:numPr>
        <w:shd w:val="clear" w:color="auto" w:fill="FFFFFF"/>
        <w:tabs>
          <w:tab w:val="left" w:pos="0"/>
        </w:tabs>
        <w:spacing w:before="240" w:after="240" w:line="360" w:lineRule="auto"/>
        <w:ind w:right="49"/>
        <w:jc w:val="both"/>
        <w:rPr>
          <w:rFonts w:ascii="Palatino Linotype" w:eastAsia="MS Mincho" w:hAnsi="Palatino Linotype"/>
          <w:i/>
          <w:iCs/>
          <w:color w:val="000000"/>
        </w:rPr>
      </w:pPr>
      <w:r w:rsidRPr="00965C4C">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001D51DC" w:rsidRPr="00965C4C">
        <w:rPr>
          <w:rFonts w:ascii="Palatino Linotype" w:hAnsi="Palatino Linotype" w:cs="Tahoma"/>
          <w:b/>
          <w:lang w:val="es-MX"/>
        </w:rPr>
        <w:t xml:space="preserve"> REVOCA</w:t>
      </w:r>
      <w:r w:rsidRPr="00965C4C">
        <w:rPr>
          <w:rFonts w:ascii="Palatino Linotype" w:hAnsi="Palatino Linotype" w:cs="Tahoma"/>
          <w:b/>
          <w:lang w:val="es-MX"/>
        </w:rPr>
        <w:t xml:space="preserve"> </w:t>
      </w:r>
      <w:r w:rsidRPr="00965C4C">
        <w:rPr>
          <w:rFonts w:ascii="Palatino Linotype" w:hAnsi="Palatino Linotype" w:cs="Tahoma"/>
          <w:lang w:val="es-MX"/>
        </w:rPr>
        <w:t xml:space="preserve">la respuesta otorgada por el </w:t>
      </w:r>
      <w:r w:rsidR="006E48C5" w:rsidRPr="00965C4C">
        <w:rPr>
          <w:rFonts w:ascii="Palatino Linotype" w:hAnsi="Palatino Linotype" w:cs="Tahoma"/>
          <w:b/>
          <w:bCs/>
        </w:rPr>
        <w:t xml:space="preserve">Ayuntamiento de </w:t>
      </w:r>
      <w:proofErr w:type="spellStart"/>
      <w:r w:rsidR="006E48C5" w:rsidRPr="00965C4C">
        <w:rPr>
          <w:rFonts w:ascii="Palatino Linotype" w:hAnsi="Palatino Linotype" w:cs="Tahoma"/>
          <w:b/>
          <w:bCs/>
        </w:rPr>
        <w:t>Zacazonapan</w:t>
      </w:r>
      <w:proofErr w:type="spellEnd"/>
      <w:r w:rsidR="006E48C5" w:rsidRPr="00965C4C">
        <w:rPr>
          <w:rFonts w:ascii="Palatino Linotype" w:hAnsi="Palatino Linotype" w:cs="Tahoma"/>
          <w:b/>
          <w:bCs/>
        </w:rPr>
        <w:t xml:space="preserve"> </w:t>
      </w:r>
      <w:r w:rsidRPr="00965C4C">
        <w:rPr>
          <w:rFonts w:ascii="Palatino Linotype" w:eastAsia="MS Mincho" w:hAnsi="Palatino Linotype"/>
        </w:rPr>
        <w:t>y ordenar</w:t>
      </w:r>
      <w:r w:rsidR="006E48C5" w:rsidRPr="00965C4C">
        <w:rPr>
          <w:rFonts w:ascii="Palatino Linotype" w:eastAsia="MS Mincho" w:hAnsi="Palatino Linotype"/>
        </w:rPr>
        <w:t xml:space="preserve"> </w:t>
      </w:r>
      <w:r w:rsidRPr="00965C4C">
        <w:rPr>
          <w:rFonts w:ascii="Palatino Linotype" w:eastAsia="MS Mincho" w:hAnsi="Palatino Linotype"/>
        </w:rPr>
        <w:t xml:space="preserve"> la entrega d</w:t>
      </w:r>
      <w:r w:rsidR="00FF58F5" w:rsidRPr="00965C4C">
        <w:rPr>
          <w:rFonts w:ascii="Palatino Linotype" w:eastAsia="MS Mincho" w:hAnsi="Palatino Linotype"/>
        </w:rPr>
        <w:t>e los recibos de nómina de la primera y segunda quincena del mes de enero de dos mil veintidós</w:t>
      </w:r>
      <w:r w:rsidR="00DB5538" w:rsidRPr="00965C4C">
        <w:rPr>
          <w:rFonts w:ascii="Palatino Linotype" w:eastAsia="MS Mincho" w:hAnsi="Palatino Linotype"/>
        </w:rPr>
        <w:t>,</w:t>
      </w:r>
      <w:r w:rsidR="00FF58F5" w:rsidRPr="00965C4C">
        <w:rPr>
          <w:rFonts w:ascii="Palatino Linotype" w:eastAsia="MS Mincho" w:hAnsi="Palatino Linotype"/>
        </w:rPr>
        <w:t xml:space="preserve"> </w:t>
      </w:r>
      <w:r w:rsidR="00A63B33" w:rsidRPr="00965C4C">
        <w:rPr>
          <w:rFonts w:ascii="Palatino Linotype" w:eastAsia="MS Mincho" w:hAnsi="Palatino Linotype"/>
        </w:rPr>
        <w:t xml:space="preserve">en una correcta </w:t>
      </w:r>
      <w:r w:rsidR="00A63B33" w:rsidRPr="00965C4C">
        <w:rPr>
          <w:rFonts w:ascii="Palatino Linotype" w:hAnsi="Palatino Linotype" w:cs="Arial"/>
          <w:b/>
          <w:color w:val="000000" w:themeColor="text1"/>
          <w:lang w:val="es-US"/>
        </w:rPr>
        <w:t>versión pública</w:t>
      </w:r>
      <w:r w:rsidR="000C4F56" w:rsidRPr="00965C4C">
        <w:rPr>
          <w:rFonts w:ascii="Palatino Linotype" w:hAnsi="Palatino Linotype" w:cs="Arial"/>
          <w:b/>
          <w:color w:val="000000" w:themeColor="text1"/>
          <w:lang w:val="es-US"/>
        </w:rPr>
        <w:t>,</w:t>
      </w:r>
      <w:r w:rsidR="00A63B33" w:rsidRPr="00965C4C">
        <w:rPr>
          <w:rFonts w:ascii="Palatino Linotype" w:hAnsi="Palatino Linotype" w:cs="Arial"/>
          <w:b/>
          <w:color w:val="000000" w:themeColor="text1"/>
          <w:lang w:val="es-US"/>
        </w:rPr>
        <w:t xml:space="preserve"> así como el acuerdo de clasificación que la sustente.</w:t>
      </w:r>
    </w:p>
    <w:p w14:paraId="687BFCD2" w14:textId="77777777" w:rsidR="00634116" w:rsidRPr="00965C4C" w:rsidRDefault="00634116" w:rsidP="00DB5538">
      <w:pPr>
        <w:pStyle w:val="Prrafodelista"/>
        <w:shd w:val="clear" w:color="auto" w:fill="FFFFFF"/>
        <w:tabs>
          <w:tab w:val="left" w:pos="0"/>
        </w:tabs>
        <w:spacing w:before="240" w:after="240" w:line="360" w:lineRule="auto"/>
        <w:ind w:left="0" w:right="49"/>
        <w:jc w:val="both"/>
        <w:rPr>
          <w:rFonts w:ascii="Palatino Linotype" w:eastAsia="MS Mincho" w:hAnsi="Palatino Linotype"/>
          <w:i/>
          <w:iCs/>
          <w:color w:val="000000"/>
        </w:rPr>
      </w:pPr>
    </w:p>
    <w:p w14:paraId="512E9B37" w14:textId="0191428D" w:rsidR="00F57C2E" w:rsidRPr="00965C4C" w:rsidRDefault="0059284F" w:rsidP="00DB5538">
      <w:pPr>
        <w:pStyle w:val="Prrafodelista"/>
        <w:numPr>
          <w:ilvl w:val="0"/>
          <w:numId w:val="4"/>
        </w:numPr>
        <w:shd w:val="clear" w:color="auto" w:fill="FFFFFF"/>
        <w:tabs>
          <w:tab w:val="left" w:pos="0"/>
        </w:tabs>
        <w:spacing w:before="240" w:after="240" w:line="360" w:lineRule="auto"/>
        <w:ind w:right="49"/>
        <w:contextualSpacing w:val="0"/>
        <w:jc w:val="both"/>
        <w:rPr>
          <w:rFonts w:ascii="Palatino Linotype" w:eastAsia="MS Mincho" w:hAnsi="Palatino Linotype"/>
          <w:i/>
          <w:iCs/>
          <w:color w:val="000000"/>
        </w:rPr>
      </w:pPr>
      <w:r w:rsidRPr="00965C4C">
        <w:rPr>
          <w:rFonts w:ascii="Palatino Linotype" w:eastAsia="MS Mincho" w:hAnsi="Palatino Linotype"/>
          <w:color w:val="000000"/>
        </w:rPr>
        <w:lastRenderedPageBreak/>
        <w:t xml:space="preserve">Por lo anteriormente expuesto y fundado, este </w:t>
      </w:r>
      <w:r w:rsidRPr="00965C4C">
        <w:rPr>
          <w:rFonts w:ascii="Palatino Linotype" w:eastAsia="MS Mincho" w:hAnsi="Palatino Linotype"/>
          <w:b/>
          <w:bCs/>
          <w:color w:val="000000"/>
        </w:rPr>
        <w:t>ÓRGANO GARANTE</w:t>
      </w:r>
      <w:r w:rsidRPr="00965C4C">
        <w:rPr>
          <w:rFonts w:ascii="Palatino Linotype" w:eastAsia="MS Mincho" w:hAnsi="Palatino Linotype"/>
          <w:color w:val="000000"/>
        </w:rPr>
        <w:t xml:space="preserve"> emite los siguientes:</w:t>
      </w:r>
      <w:r w:rsidR="00D71057" w:rsidRPr="00965C4C">
        <w:rPr>
          <w:rFonts w:ascii="Palatino Linotype" w:hAnsi="Palatino Linotype"/>
          <w:color w:val="000000" w:themeColor="text1"/>
        </w:rPr>
        <w:t>--------------------------------------------------------------------------</w:t>
      </w:r>
      <w:r w:rsidR="00E10AC3" w:rsidRPr="00965C4C">
        <w:rPr>
          <w:rFonts w:ascii="Palatino Linotype" w:hAnsi="Palatino Linotype"/>
          <w:color w:val="000000" w:themeColor="text1"/>
        </w:rPr>
        <w:t>-----------------</w:t>
      </w:r>
      <w:r w:rsidR="00895335" w:rsidRPr="00965C4C">
        <w:rPr>
          <w:rFonts w:ascii="Palatino Linotype" w:hAnsi="Palatino Linotype"/>
          <w:color w:val="000000" w:themeColor="text1"/>
        </w:rPr>
        <w:t>--</w:t>
      </w:r>
      <w:r w:rsidR="003E6079" w:rsidRPr="00965C4C">
        <w:rPr>
          <w:rFonts w:ascii="Palatino Linotype" w:hAnsi="Palatino Linotype"/>
          <w:color w:val="000000" w:themeColor="text1"/>
        </w:rPr>
        <w:t>-----------------------------------------------------------------------------</w:t>
      </w:r>
      <w:r w:rsidR="00393A70" w:rsidRPr="00965C4C">
        <w:rPr>
          <w:rFonts w:ascii="Palatino Linotype" w:hAnsi="Palatino Linotype"/>
          <w:color w:val="000000" w:themeColor="text1"/>
        </w:rPr>
        <w:t>------------------------------</w:t>
      </w:r>
    </w:p>
    <w:p w14:paraId="18C7D92B" w14:textId="77777777" w:rsidR="009959DB" w:rsidRPr="00965C4C" w:rsidRDefault="009959DB" w:rsidP="00DB5538">
      <w:pPr>
        <w:pStyle w:val="Ttulo1"/>
        <w:spacing w:line="360" w:lineRule="auto"/>
        <w:jc w:val="center"/>
        <w:rPr>
          <w:b/>
          <w:color w:val="000000" w:themeColor="text1"/>
          <w:szCs w:val="24"/>
        </w:rPr>
      </w:pPr>
      <w:bookmarkStart w:id="46" w:name="_Toc495427547"/>
      <w:bookmarkStart w:id="47" w:name="_Toc497905366"/>
      <w:bookmarkStart w:id="48" w:name="_Toc74824710"/>
      <w:r w:rsidRPr="00965C4C">
        <w:rPr>
          <w:b/>
          <w:color w:val="000000" w:themeColor="text1"/>
          <w:szCs w:val="24"/>
        </w:rPr>
        <w:t>R E S O L U T I V O S</w:t>
      </w:r>
      <w:bookmarkEnd w:id="23"/>
      <w:bookmarkEnd w:id="24"/>
      <w:bookmarkEnd w:id="46"/>
      <w:bookmarkEnd w:id="47"/>
      <w:bookmarkEnd w:id="48"/>
    </w:p>
    <w:p w14:paraId="1F74CF36" w14:textId="1779A9A2" w:rsidR="003E6079" w:rsidRPr="00965C4C" w:rsidRDefault="003E6079" w:rsidP="00DB5538">
      <w:pPr>
        <w:spacing w:line="360" w:lineRule="auto"/>
        <w:jc w:val="both"/>
        <w:rPr>
          <w:rFonts w:ascii="Palatino Linotype" w:eastAsia="Times New Roman" w:hAnsi="Palatino Linotype" w:cs="Times New Roman"/>
        </w:rPr>
      </w:pPr>
      <w:r w:rsidRPr="00965C4C">
        <w:rPr>
          <w:rFonts w:ascii="Palatino Linotype" w:eastAsia="Times New Roman" w:hAnsi="Palatino Linotype" w:cs="Arial"/>
          <w:b/>
        </w:rPr>
        <w:t xml:space="preserve">PRIMERO. </w:t>
      </w:r>
      <w:r w:rsidRPr="00965C4C">
        <w:rPr>
          <w:rFonts w:ascii="Palatino Linotype" w:eastAsia="Times New Roman" w:hAnsi="Palatino Linotype" w:cs="Arial"/>
        </w:rPr>
        <w:t>Resultan fundadas las</w:t>
      </w:r>
      <w:r w:rsidRPr="00965C4C">
        <w:rPr>
          <w:rFonts w:ascii="Palatino Linotype" w:eastAsia="Times New Roman" w:hAnsi="Palatino Linotype" w:cs="Arial"/>
          <w:b/>
        </w:rPr>
        <w:t xml:space="preserve"> </w:t>
      </w:r>
      <w:r w:rsidRPr="00965C4C">
        <w:rPr>
          <w:rFonts w:ascii="Palatino Linotype" w:eastAsia="Times New Roman" w:hAnsi="Palatino Linotype" w:cs="Arial"/>
          <w:lang w:val="es-ES"/>
        </w:rPr>
        <w:t xml:space="preserve">razones o motivos de inconformidad hechos valer </w:t>
      </w:r>
      <w:r w:rsidRPr="00965C4C">
        <w:rPr>
          <w:rFonts w:ascii="Palatino Linotype" w:eastAsia="Calibri" w:hAnsi="Palatino Linotype" w:cs="Arial"/>
          <w:lang w:val="es-ES"/>
        </w:rPr>
        <w:t xml:space="preserve">en el recurso de </w:t>
      </w:r>
      <w:r w:rsidRPr="00965C4C">
        <w:rPr>
          <w:rFonts w:ascii="Palatino Linotype" w:eastAsia="Calibri" w:hAnsi="Palatino Linotype" w:cs="Arial"/>
          <w:b/>
          <w:lang w:val="es-ES"/>
        </w:rPr>
        <w:t xml:space="preserve">revisión </w:t>
      </w:r>
      <w:r w:rsidR="00FF58F5" w:rsidRPr="00965C4C">
        <w:rPr>
          <w:rFonts w:ascii="Palatino Linotype" w:eastAsia="Calibri" w:hAnsi="Palatino Linotype" w:cs="Arial"/>
          <w:b/>
          <w:lang w:val="es-ES"/>
        </w:rPr>
        <w:t>00948/INFOEM/IP/RR/2022</w:t>
      </w:r>
      <w:r w:rsidR="00634116" w:rsidRPr="00965C4C">
        <w:rPr>
          <w:rFonts w:ascii="Palatino Linotype" w:eastAsia="Calibri" w:hAnsi="Palatino Linotype" w:cs="Arial"/>
        </w:rPr>
        <w:t xml:space="preserve"> </w:t>
      </w:r>
      <w:r w:rsidRPr="00965C4C">
        <w:rPr>
          <w:rFonts w:ascii="Palatino Linotype" w:eastAsia="Times New Roman" w:hAnsi="Palatino Linotype" w:cs="Times New Roman"/>
        </w:rPr>
        <w:t>en términos de los</w:t>
      </w:r>
      <w:r w:rsidRPr="00965C4C">
        <w:rPr>
          <w:rFonts w:ascii="Palatino Linotype" w:eastAsia="Times New Roman" w:hAnsi="Palatino Linotype" w:cs="Times New Roman"/>
          <w:b/>
          <w:bCs/>
        </w:rPr>
        <w:t xml:space="preserve"> Considerandos</w:t>
      </w:r>
      <w:r w:rsidR="00634116" w:rsidRPr="00965C4C">
        <w:rPr>
          <w:rFonts w:ascii="Palatino Linotype" w:eastAsia="Times New Roman" w:hAnsi="Palatino Linotype" w:cs="Times New Roman"/>
        </w:rPr>
        <w:t xml:space="preserve"> </w:t>
      </w:r>
      <w:r w:rsidR="001D51DC" w:rsidRPr="00965C4C">
        <w:rPr>
          <w:rFonts w:ascii="Palatino Linotype" w:eastAsia="Times New Roman" w:hAnsi="Palatino Linotype" w:cs="Times New Roman"/>
          <w:b/>
        </w:rPr>
        <w:t>CUARTO Y QUINTO</w:t>
      </w:r>
      <w:r w:rsidR="00634116" w:rsidRPr="00965C4C">
        <w:rPr>
          <w:rFonts w:ascii="Palatino Linotype" w:eastAsia="Times New Roman" w:hAnsi="Palatino Linotype" w:cs="Times New Roman"/>
        </w:rPr>
        <w:t xml:space="preserve"> </w:t>
      </w:r>
      <w:r w:rsidRPr="00965C4C">
        <w:rPr>
          <w:rFonts w:ascii="Palatino Linotype" w:eastAsia="Times New Roman" w:hAnsi="Palatino Linotype" w:cs="Times New Roman"/>
        </w:rPr>
        <w:t>de la presente resolución.</w:t>
      </w:r>
    </w:p>
    <w:p w14:paraId="3DE92A05" w14:textId="77777777" w:rsidR="00321EEE" w:rsidRPr="00965C4C" w:rsidRDefault="00321EEE" w:rsidP="00DB5538">
      <w:pPr>
        <w:spacing w:line="360" w:lineRule="auto"/>
        <w:contextualSpacing/>
        <w:jc w:val="both"/>
        <w:rPr>
          <w:rFonts w:ascii="Palatino Linotype" w:eastAsia="Calibri" w:hAnsi="Palatino Linotype" w:cs="Arial"/>
          <w:b/>
          <w:bCs/>
          <w:lang w:val="es-ES"/>
        </w:rPr>
      </w:pPr>
    </w:p>
    <w:p w14:paraId="5C82AE21" w14:textId="36DA5F19" w:rsidR="00DC71D1" w:rsidRPr="00965C4C" w:rsidRDefault="003E6079" w:rsidP="00DB5538">
      <w:pPr>
        <w:spacing w:line="360" w:lineRule="auto"/>
        <w:contextualSpacing/>
        <w:jc w:val="both"/>
        <w:rPr>
          <w:rFonts w:ascii="Palatino Linotype" w:eastAsia="Times New Roman" w:hAnsi="Palatino Linotype" w:cs="Arial"/>
          <w:color w:val="000000"/>
        </w:rPr>
      </w:pPr>
      <w:r w:rsidRPr="00965C4C">
        <w:rPr>
          <w:rFonts w:ascii="Palatino Linotype" w:eastAsia="Calibri" w:hAnsi="Palatino Linotype" w:cs="Arial"/>
          <w:b/>
          <w:bCs/>
          <w:lang w:val="es-ES"/>
        </w:rPr>
        <w:t xml:space="preserve">SEGUNDO. </w:t>
      </w:r>
      <w:r w:rsidR="00634116" w:rsidRPr="00965C4C">
        <w:rPr>
          <w:rFonts w:ascii="Palatino Linotype" w:eastAsia="Calibri" w:hAnsi="Palatino Linotype" w:cs="Arial"/>
          <w:lang w:val="es-ES"/>
        </w:rPr>
        <w:t xml:space="preserve">Se </w:t>
      </w:r>
      <w:bookmarkStart w:id="49" w:name="_GoBack"/>
      <w:r w:rsidR="001D51DC" w:rsidRPr="00965C4C">
        <w:rPr>
          <w:rFonts w:ascii="Palatino Linotype" w:eastAsia="Calibri" w:hAnsi="Palatino Linotype" w:cs="Arial"/>
          <w:b/>
          <w:lang w:val="es-ES"/>
        </w:rPr>
        <w:t>REVOCA</w:t>
      </w:r>
      <w:r w:rsidR="00634116" w:rsidRPr="00965C4C">
        <w:rPr>
          <w:rFonts w:ascii="Palatino Linotype" w:eastAsia="Calibri" w:hAnsi="Palatino Linotype" w:cs="Arial"/>
          <w:lang w:val="es-ES"/>
        </w:rPr>
        <w:t xml:space="preserve"> </w:t>
      </w:r>
      <w:r w:rsidRPr="00965C4C">
        <w:rPr>
          <w:rFonts w:ascii="Palatino Linotype" w:eastAsia="Calibri" w:hAnsi="Palatino Linotype" w:cs="Arial"/>
          <w:lang w:val="es-ES"/>
        </w:rPr>
        <w:t xml:space="preserve">la respuesta emitida por el </w:t>
      </w:r>
      <w:r w:rsidR="00FF58F5" w:rsidRPr="00965C4C">
        <w:rPr>
          <w:rFonts w:ascii="Palatino Linotype" w:eastAsia="Calibri" w:hAnsi="Palatino Linotype" w:cs="Arial"/>
          <w:b/>
        </w:rPr>
        <w:t xml:space="preserve">Ayuntamiento de </w:t>
      </w:r>
      <w:proofErr w:type="spellStart"/>
      <w:r w:rsidR="00FF58F5" w:rsidRPr="00965C4C">
        <w:rPr>
          <w:rFonts w:ascii="Palatino Linotype" w:eastAsia="Calibri" w:hAnsi="Palatino Linotype" w:cs="Arial"/>
          <w:b/>
        </w:rPr>
        <w:t>Zacazonapan</w:t>
      </w:r>
      <w:proofErr w:type="spellEnd"/>
      <w:r w:rsidRPr="00965C4C">
        <w:rPr>
          <w:rFonts w:ascii="Palatino Linotype" w:eastAsia="Calibri" w:hAnsi="Palatino Linotype" w:cs="Arial"/>
          <w:b/>
        </w:rPr>
        <w:t xml:space="preserve"> </w:t>
      </w:r>
      <w:r w:rsidRPr="00965C4C">
        <w:rPr>
          <w:rFonts w:ascii="Palatino Linotype" w:eastAsia="Calibri" w:hAnsi="Palatino Linotype" w:cs="Arial"/>
        </w:rPr>
        <w:t xml:space="preserve">y se </w:t>
      </w:r>
      <w:r w:rsidRPr="00965C4C">
        <w:rPr>
          <w:rFonts w:ascii="Palatino Linotype" w:eastAsia="Calibri" w:hAnsi="Palatino Linotype" w:cs="Arial"/>
          <w:b/>
        </w:rPr>
        <w:t>ORDENA</w:t>
      </w:r>
      <w:r w:rsidRPr="00965C4C">
        <w:rPr>
          <w:rFonts w:ascii="Palatino Linotype" w:eastAsia="Calibri" w:hAnsi="Palatino Linotype" w:cs="Arial"/>
          <w:b/>
          <w:lang w:val="es-ES"/>
        </w:rPr>
        <w:t xml:space="preserve"> </w:t>
      </w:r>
      <w:r w:rsidRPr="00965C4C">
        <w:rPr>
          <w:rFonts w:ascii="Palatino Linotype" w:eastAsia="Calibri" w:hAnsi="Palatino Linotype" w:cs="Arial"/>
          <w:lang w:val="es-ES"/>
        </w:rPr>
        <w:t xml:space="preserve">entregar, vía </w:t>
      </w:r>
      <w:r w:rsidRPr="00965C4C">
        <w:rPr>
          <w:rFonts w:ascii="Palatino Linotype" w:eastAsia="Times New Roman" w:hAnsi="Palatino Linotype" w:cs="Arial"/>
          <w:color w:val="000000"/>
        </w:rPr>
        <w:t>Sistema de Acceso a Información Mexiquense (</w:t>
      </w:r>
      <w:bookmarkStart w:id="50" w:name="_Toc460947013"/>
      <w:r w:rsidRPr="00965C4C">
        <w:rPr>
          <w:rFonts w:ascii="Palatino Linotype" w:eastAsia="Times New Roman" w:hAnsi="Palatino Linotype" w:cs="Arial"/>
          <w:color w:val="000000"/>
        </w:rPr>
        <w:t xml:space="preserve">SAIMEX), </w:t>
      </w:r>
      <w:r w:rsidR="000C4F56" w:rsidRPr="00965C4C">
        <w:rPr>
          <w:rFonts w:ascii="Palatino Linotype" w:eastAsia="Times New Roman" w:hAnsi="Palatino Linotype" w:cs="Arial"/>
          <w:color w:val="000000"/>
        </w:rPr>
        <w:t xml:space="preserve">en </w:t>
      </w:r>
      <w:r w:rsidR="00A01B7D" w:rsidRPr="00965C4C">
        <w:rPr>
          <w:rFonts w:ascii="Palatino Linotype" w:eastAsia="Times New Roman" w:hAnsi="Palatino Linotype" w:cs="Arial"/>
          <w:color w:val="000000"/>
        </w:rPr>
        <w:t xml:space="preserve">versión pública, </w:t>
      </w:r>
      <w:r w:rsidRPr="00965C4C">
        <w:rPr>
          <w:rFonts w:ascii="Palatino Linotype" w:eastAsia="Times New Roman" w:hAnsi="Palatino Linotype" w:cs="Arial"/>
          <w:color w:val="000000"/>
        </w:rPr>
        <w:t>la siguiente información</w:t>
      </w:r>
      <w:r w:rsidR="00DC71D1" w:rsidRPr="00965C4C">
        <w:rPr>
          <w:rFonts w:ascii="Palatino Linotype" w:eastAsia="Times New Roman" w:hAnsi="Palatino Linotype" w:cs="Arial"/>
          <w:color w:val="000000"/>
        </w:rPr>
        <w:t xml:space="preserve"> señalada en la solicitud de información</w:t>
      </w:r>
      <w:r w:rsidR="00FF58F5" w:rsidRPr="00965C4C">
        <w:rPr>
          <w:rFonts w:ascii="Palatino Linotype" w:eastAsia="Times New Roman" w:hAnsi="Palatino Linotype" w:cs="Arial"/>
          <w:b/>
          <w:bCs/>
          <w:color w:val="000000"/>
        </w:rPr>
        <w:t xml:space="preserve"> 00009/ZACAZONA/IP/2022</w:t>
      </w:r>
      <w:bookmarkEnd w:id="49"/>
      <w:r w:rsidR="00DC71D1" w:rsidRPr="00965C4C">
        <w:rPr>
          <w:rFonts w:ascii="Palatino Linotype" w:eastAsia="Times New Roman" w:hAnsi="Palatino Linotype" w:cs="Arial"/>
          <w:color w:val="000000"/>
        </w:rPr>
        <w:t>:</w:t>
      </w:r>
      <w:r w:rsidRPr="00965C4C">
        <w:rPr>
          <w:rFonts w:ascii="Palatino Linotype" w:eastAsia="Times New Roman" w:hAnsi="Palatino Linotype" w:cs="Arial"/>
          <w:color w:val="000000"/>
        </w:rPr>
        <w:t xml:space="preserve"> </w:t>
      </w:r>
    </w:p>
    <w:p w14:paraId="0C83441B" w14:textId="77777777" w:rsidR="001D51DC" w:rsidRPr="00965C4C" w:rsidRDefault="001D51DC" w:rsidP="00DB5538">
      <w:pPr>
        <w:spacing w:line="360" w:lineRule="auto"/>
        <w:contextualSpacing/>
        <w:jc w:val="both"/>
        <w:rPr>
          <w:rFonts w:ascii="Palatino Linotype" w:eastAsia="Calibri" w:hAnsi="Palatino Linotype" w:cs="Arial"/>
          <w:b/>
        </w:rPr>
      </w:pPr>
    </w:p>
    <w:p w14:paraId="2A4CA3E0" w14:textId="5BA42A16" w:rsidR="003E6079" w:rsidRPr="00965C4C" w:rsidRDefault="00FF58F5" w:rsidP="00DB5538">
      <w:pPr>
        <w:pStyle w:val="Prrafodelista"/>
        <w:numPr>
          <w:ilvl w:val="1"/>
          <w:numId w:val="35"/>
        </w:numPr>
        <w:spacing w:line="360" w:lineRule="auto"/>
        <w:jc w:val="both"/>
        <w:rPr>
          <w:rFonts w:ascii="Palatino Linotype" w:hAnsi="Palatino Linotype"/>
          <w:b/>
          <w:bCs/>
        </w:rPr>
      </w:pPr>
      <w:bookmarkStart w:id="51" w:name="_Hlk22229143"/>
      <w:r w:rsidRPr="00965C4C">
        <w:rPr>
          <w:rFonts w:ascii="Palatino Linotype" w:hAnsi="Palatino Linotype"/>
          <w:b/>
          <w:bCs/>
        </w:rPr>
        <w:t>Recibos de nómina de la primera y segunda quincena del mes de enero de dos mil veintidós.</w:t>
      </w:r>
    </w:p>
    <w:p w14:paraId="1DA0DD3E" w14:textId="77777777" w:rsidR="001D51DC" w:rsidRPr="00965C4C" w:rsidRDefault="001D51DC" w:rsidP="001D51DC">
      <w:pPr>
        <w:pStyle w:val="Prrafodelista"/>
        <w:spacing w:line="360" w:lineRule="auto"/>
        <w:ind w:left="1515"/>
        <w:jc w:val="both"/>
        <w:rPr>
          <w:rFonts w:ascii="Palatino Linotype" w:hAnsi="Palatino Linotype"/>
          <w:b/>
          <w:bCs/>
        </w:rPr>
      </w:pPr>
    </w:p>
    <w:bookmarkEnd w:id="51"/>
    <w:p w14:paraId="44238300" w14:textId="71A143F0" w:rsidR="003E6079" w:rsidRPr="00965C4C" w:rsidRDefault="003E6079" w:rsidP="00DB5538">
      <w:pPr>
        <w:tabs>
          <w:tab w:val="left" w:pos="993"/>
        </w:tabs>
        <w:spacing w:line="360" w:lineRule="auto"/>
        <w:ind w:right="567"/>
        <w:jc w:val="both"/>
        <w:rPr>
          <w:rFonts w:ascii="Palatino Linotype" w:eastAsia="Calibri" w:hAnsi="Palatino Linotype" w:cs="Arial"/>
        </w:rPr>
      </w:pPr>
      <w:r w:rsidRPr="00965C4C">
        <w:rPr>
          <w:rFonts w:ascii="Palatino Linotype" w:hAnsi="Palatino Linotype"/>
          <w:color w:val="000000"/>
        </w:rPr>
        <w:t xml:space="preserve">Para </w:t>
      </w:r>
      <w:r w:rsidRPr="00965C4C">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DC71D1" w:rsidRPr="00965C4C">
        <w:rPr>
          <w:rFonts w:ascii="Palatino Linotype" w:eastAsia="Calibri" w:hAnsi="Palatino Linotype" w:cs="Arial"/>
        </w:rPr>
        <w:t xml:space="preserve">a disposición del </w:t>
      </w:r>
      <w:r w:rsidRPr="00965C4C">
        <w:rPr>
          <w:rFonts w:ascii="Palatino Linotype" w:eastAsia="Calibri" w:hAnsi="Palatino Linotype" w:cs="Arial"/>
          <w:b/>
        </w:rPr>
        <w:t>RECURRENTE</w:t>
      </w:r>
      <w:r w:rsidRPr="00965C4C">
        <w:rPr>
          <w:rFonts w:ascii="Palatino Linotype" w:eastAsia="Calibri" w:hAnsi="Palatino Linotype" w:cs="Arial"/>
        </w:rPr>
        <w:t>.</w:t>
      </w:r>
    </w:p>
    <w:p w14:paraId="4B8BC077" w14:textId="77777777" w:rsidR="0014622E" w:rsidRPr="00965C4C" w:rsidRDefault="0014622E" w:rsidP="00DB5538">
      <w:pPr>
        <w:tabs>
          <w:tab w:val="left" w:pos="993"/>
        </w:tabs>
        <w:spacing w:line="360" w:lineRule="auto"/>
        <w:ind w:right="567"/>
        <w:jc w:val="both"/>
        <w:rPr>
          <w:rFonts w:ascii="Palatino Linotype" w:eastAsia="Calibri" w:hAnsi="Palatino Linotype" w:cs="Arial"/>
        </w:rPr>
      </w:pPr>
    </w:p>
    <w:p w14:paraId="2165727D" w14:textId="7D7B5465" w:rsidR="003E6079" w:rsidRPr="00965C4C" w:rsidRDefault="003E6079" w:rsidP="00DB5538">
      <w:pPr>
        <w:spacing w:line="360" w:lineRule="auto"/>
        <w:jc w:val="both"/>
        <w:rPr>
          <w:rFonts w:ascii="Palatino Linotype" w:eastAsia="MS Mincho" w:hAnsi="Palatino Linotype" w:cs="Times New Roman"/>
          <w:color w:val="000000"/>
        </w:rPr>
      </w:pPr>
      <w:r w:rsidRPr="00965C4C">
        <w:rPr>
          <w:rFonts w:ascii="Palatino Linotype" w:eastAsia="MS Mincho" w:hAnsi="Palatino Linotype" w:cs="Times New Roman"/>
          <w:b/>
          <w:color w:val="000000"/>
        </w:rPr>
        <w:lastRenderedPageBreak/>
        <w:t>TERCERO.</w:t>
      </w:r>
      <w:r w:rsidRPr="00965C4C">
        <w:rPr>
          <w:rFonts w:ascii="Palatino Linotype" w:eastAsia="MS Mincho" w:hAnsi="Palatino Linotype" w:cs="Times New Roman"/>
          <w:color w:val="000000"/>
        </w:rPr>
        <w:t xml:space="preserve"> </w:t>
      </w:r>
      <w:r w:rsidRPr="00965C4C">
        <w:rPr>
          <w:rFonts w:ascii="Palatino Linotype" w:eastAsia="MS Mincho" w:hAnsi="Palatino Linotype" w:cs="Times New Roman"/>
          <w:b/>
          <w:color w:val="000000"/>
        </w:rPr>
        <w:t>Notifíquese</w:t>
      </w:r>
      <w:r w:rsidRPr="00965C4C">
        <w:rPr>
          <w:rFonts w:ascii="Palatino Linotype" w:eastAsia="MS Mincho" w:hAnsi="Palatino Linotype" w:cs="Times New Roman"/>
          <w:color w:val="000000"/>
        </w:rPr>
        <w:t xml:space="preserve"> al Titular de la Unidad de Transparencia del</w:t>
      </w:r>
      <w:r w:rsidRPr="00965C4C">
        <w:rPr>
          <w:rFonts w:ascii="Palatino Linotype" w:eastAsia="MS Mincho" w:hAnsi="Palatino Linotype" w:cs="Times New Roman"/>
          <w:b/>
          <w:color w:val="000000"/>
        </w:rPr>
        <w:t xml:space="preserve"> </w:t>
      </w:r>
      <w:r w:rsidRPr="00965C4C">
        <w:rPr>
          <w:rFonts w:ascii="Palatino Linotype" w:eastAsia="MS Mincho" w:hAnsi="Palatino Linotype" w:cs="Times New Roman"/>
          <w:color w:val="000000"/>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00BC1DC0" w:rsidRPr="00965C4C">
        <w:rPr>
          <w:rFonts w:ascii="Palatino Linotype" w:eastAsia="MS Mincho" w:hAnsi="Palatino Linotype" w:cs="Times New Roman"/>
          <w:color w:val="000000"/>
        </w:rPr>
        <w:t>quince</w:t>
      </w:r>
      <w:r w:rsidRPr="00965C4C">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4BE5F6EF" w14:textId="77777777" w:rsidR="003E6079" w:rsidRPr="00965C4C" w:rsidRDefault="003E6079" w:rsidP="00DB5538">
      <w:pPr>
        <w:spacing w:line="360" w:lineRule="auto"/>
        <w:jc w:val="both"/>
        <w:rPr>
          <w:rFonts w:ascii="Palatino Linotype" w:eastAsia="MS Mincho" w:hAnsi="Palatino Linotype" w:cs="Times New Roman"/>
          <w:color w:val="000000"/>
        </w:rPr>
      </w:pPr>
    </w:p>
    <w:p w14:paraId="503EFA47" w14:textId="77777777" w:rsidR="003E6079" w:rsidRPr="00965C4C" w:rsidRDefault="003E6079" w:rsidP="00DB5538">
      <w:pPr>
        <w:spacing w:line="360" w:lineRule="auto"/>
        <w:jc w:val="both"/>
        <w:rPr>
          <w:rFonts w:ascii="Palatino Linotype" w:eastAsia="MS Mincho" w:hAnsi="Palatino Linotype" w:cs="Times New Roman"/>
          <w:color w:val="000000"/>
        </w:rPr>
      </w:pPr>
      <w:r w:rsidRPr="00965C4C">
        <w:rPr>
          <w:rFonts w:ascii="Palatino Linotype" w:eastAsia="MS Mincho" w:hAnsi="Palatino Linotype" w:cs="Times New Roman"/>
          <w:b/>
          <w:bCs/>
          <w:color w:val="000000"/>
        </w:rPr>
        <w:t>CUARTO.</w:t>
      </w:r>
      <w:r w:rsidRPr="00965C4C">
        <w:rPr>
          <w:rFonts w:ascii="Palatino Linotype" w:eastAsia="MS Mincho" w:hAnsi="Palatino Linotype" w:cs="Times New Roman"/>
          <w:color w:val="000000"/>
        </w:rPr>
        <w:t xml:space="preserve"> De </w:t>
      </w:r>
      <w:r w:rsidRPr="00965C4C">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965C4C">
        <w:rPr>
          <w:rFonts w:ascii="Palatino Linotype" w:eastAsia="MS Mincho" w:hAnsi="Palatino Linotype" w:cs="Times New Roman"/>
          <w:b/>
          <w:color w:val="000000"/>
        </w:rPr>
        <w:t>SUJETO OBLIGADO,</w:t>
      </w:r>
      <w:r w:rsidRPr="00965C4C">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965C4C" w:rsidRDefault="003E6079" w:rsidP="00DB5538">
      <w:pPr>
        <w:spacing w:line="360" w:lineRule="auto"/>
        <w:jc w:val="both"/>
        <w:rPr>
          <w:rFonts w:ascii="Palatino Linotype" w:eastAsia="MS Mincho" w:hAnsi="Palatino Linotype" w:cs="Times New Roman"/>
          <w:color w:val="000000"/>
        </w:rPr>
      </w:pPr>
    </w:p>
    <w:p w14:paraId="74BE7157" w14:textId="60B85BA2" w:rsidR="003E6079" w:rsidRPr="00965C4C" w:rsidRDefault="003E6079" w:rsidP="00DB5538">
      <w:pPr>
        <w:spacing w:line="360" w:lineRule="auto"/>
        <w:jc w:val="both"/>
        <w:rPr>
          <w:rFonts w:ascii="Palatino Linotype" w:eastAsia="MS Mincho" w:hAnsi="Palatino Linotype" w:cs="Times New Roman"/>
          <w:color w:val="000000"/>
        </w:rPr>
      </w:pPr>
      <w:r w:rsidRPr="00965C4C">
        <w:rPr>
          <w:rFonts w:ascii="Palatino Linotype" w:eastAsia="MS Mincho" w:hAnsi="Palatino Linotype" w:cs="Times New Roman"/>
          <w:b/>
          <w:color w:val="000000"/>
        </w:rPr>
        <w:t xml:space="preserve">QUINTO. </w:t>
      </w:r>
      <w:r w:rsidR="00393A70" w:rsidRPr="00965C4C">
        <w:rPr>
          <w:rFonts w:ascii="Palatino Linotype" w:eastAsia="Times New Roman" w:hAnsi="Palatino Linotype" w:cs="Times New Roman"/>
          <w:b/>
          <w:lang w:eastAsia="es-ES_tradnl"/>
        </w:rPr>
        <w:t>Notifíquese</w:t>
      </w:r>
      <w:r w:rsidR="00393A70" w:rsidRPr="00965C4C">
        <w:rPr>
          <w:rFonts w:ascii="Palatino Linotype" w:eastAsia="Times New Roman" w:hAnsi="Palatino Linotype" w:cs="Times New Roman"/>
          <w:lang w:eastAsia="es-ES_tradnl"/>
        </w:rPr>
        <w:t xml:space="preserve"> al</w:t>
      </w:r>
      <w:r w:rsidR="00393A70" w:rsidRPr="00965C4C">
        <w:rPr>
          <w:rFonts w:ascii="Palatino Linotype" w:eastAsia="Times New Roman" w:hAnsi="Palatino Linotype" w:cs="Times New Roman"/>
          <w:b/>
          <w:lang w:eastAsia="es-ES_tradnl"/>
        </w:rPr>
        <w:t xml:space="preserve"> RECURRENTE</w:t>
      </w:r>
      <w:r w:rsidR="00393A70" w:rsidRPr="00965C4C">
        <w:rPr>
          <w:rFonts w:ascii="Palatino Linotype" w:eastAsia="Times New Roman" w:hAnsi="Palatino Linotype" w:cs="Times New Roman"/>
          <w:lang w:eastAsia="es-ES_tradnl"/>
        </w:rPr>
        <w:t xml:space="preserve"> la presente resolución</w:t>
      </w:r>
      <w:r w:rsidR="00393A70" w:rsidRPr="00965C4C">
        <w:rPr>
          <w:rFonts w:ascii="Palatino Linotype" w:eastAsia="Times New Roman" w:hAnsi="Palatino Linotype" w:cs="Arial"/>
        </w:rPr>
        <w:t xml:space="preserve"> vía </w:t>
      </w:r>
      <w:bookmarkStart w:id="52" w:name="_Hlk94784009"/>
      <w:r w:rsidR="00393A70" w:rsidRPr="00965C4C">
        <w:rPr>
          <w:rFonts w:ascii="Palatino Linotype" w:eastAsia="Times New Roman" w:hAnsi="Palatino Linotype" w:cs="Arial"/>
        </w:rPr>
        <w:t>Sistema de Acceso a la Información Mexiquense (</w:t>
      </w:r>
      <w:r w:rsidR="00393A70" w:rsidRPr="00965C4C">
        <w:rPr>
          <w:rFonts w:ascii="Palatino Linotype" w:eastAsia="Times New Roman" w:hAnsi="Palatino Linotype" w:cs="Arial"/>
          <w:b/>
          <w:bCs/>
        </w:rPr>
        <w:t>SAIMEX</w:t>
      </w:r>
      <w:r w:rsidR="00393A70" w:rsidRPr="00965C4C">
        <w:rPr>
          <w:rFonts w:ascii="Palatino Linotype" w:eastAsia="Times New Roman" w:hAnsi="Palatino Linotype" w:cs="Arial"/>
        </w:rPr>
        <w:t>)</w:t>
      </w:r>
      <w:bookmarkEnd w:id="52"/>
      <w:r w:rsidR="00393A70" w:rsidRPr="00965C4C">
        <w:rPr>
          <w:rFonts w:ascii="Palatino Linotype" w:eastAsia="Times New Roman" w:hAnsi="Palatino Linotype" w:cs="Arial"/>
          <w:b/>
          <w:bCs/>
        </w:rPr>
        <w:t>.</w:t>
      </w:r>
    </w:p>
    <w:p w14:paraId="490F0FFD" w14:textId="77777777" w:rsidR="003E6079" w:rsidRPr="00965C4C" w:rsidRDefault="003E6079" w:rsidP="00DB5538">
      <w:pPr>
        <w:spacing w:line="360" w:lineRule="auto"/>
        <w:jc w:val="both"/>
        <w:rPr>
          <w:rFonts w:ascii="Palatino Linotype" w:hAnsi="Palatino Linotype"/>
          <w:b/>
        </w:rPr>
      </w:pPr>
    </w:p>
    <w:p w14:paraId="61E540A3" w14:textId="67678EAB" w:rsidR="003E6079" w:rsidRPr="00965C4C" w:rsidRDefault="003E6079" w:rsidP="00DB5538">
      <w:pPr>
        <w:spacing w:line="360" w:lineRule="auto"/>
        <w:jc w:val="both"/>
        <w:rPr>
          <w:rFonts w:ascii="Palatino Linotype" w:eastAsia="MS Mincho" w:hAnsi="Palatino Linotype" w:cs="Times New Roman"/>
          <w:color w:val="000000"/>
          <w:lang w:val="es-ES"/>
        </w:rPr>
      </w:pPr>
      <w:r w:rsidRPr="00965C4C">
        <w:rPr>
          <w:rFonts w:ascii="Palatino Linotype" w:eastAsia="MS Mincho" w:hAnsi="Palatino Linotype" w:cs="Times New Roman"/>
          <w:b/>
        </w:rPr>
        <w:t>SEXTO</w:t>
      </w:r>
      <w:r w:rsidRPr="00965C4C">
        <w:rPr>
          <w:rFonts w:ascii="Palatino Linotype" w:eastAsia="MS Mincho" w:hAnsi="Palatino Linotype" w:cs="Times New Roman"/>
          <w:b/>
          <w:color w:val="000000"/>
        </w:rPr>
        <w:t xml:space="preserve">. </w:t>
      </w:r>
      <w:r w:rsidRPr="00965C4C">
        <w:rPr>
          <w:rFonts w:ascii="Palatino Linotype" w:eastAsia="MS Mincho" w:hAnsi="Palatino Linotype" w:cs="Times New Roman"/>
          <w:color w:val="000000"/>
        </w:rPr>
        <w:t>Se hace del conocimiento de</w:t>
      </w:r>
      <w:r w:rsidR="00DC71D1" w:rsidRPr="00965C4C">
        <w:rPr>
          <w:rFonts w:ascii="Palatino Linotype" w:eastAsia="MS Mincho" w:hAnsi="Palatino Linotype" w:cs="Times New Roman"/>
          <w:color w:val="000000"/>
        </w:rPr>
        <w:t xml:space="preserve">l </w:t>
      </w:r>
      <w:r w:rsidR="00DC71D1" w:rsidRPr="00965C4C">
        <w:rPr>
          <w:rFonts w:ascii="Palatino Linotype" w:eastAsia="MS Mincho" w:hAnsi="Palatino Linotype" w:cs="Times New Roman"/>
          <w:b/>
          <w:color w:val="000000"/>
        </w:rPr>
        <w:t>RECURRENTE</w:t>
      </w:r>
      <w:r w:rsidRPr="00965C4C">
        <w:rPr>
          <w:rFonts w:ascii="Palatino Linotype" w:hAnsi="Palatino Linotype"/>
          <w:b/>
        </w:rPr>
        <w:t xml:space="preserve"> </w:t>
      </w:r>
      <w:r w:rsidRPr="00965C4C">
        <w:rPr>
          <w:rFonts w:ascii="Palatino Linotype" w:eastAsia="MS Mincho" w:hAnsi="Palatino Linotype" w:cs="Times New Roman"/>
          <w:color w:val="000000"/>
        </w:rPr>
        <w:t xml:space="preserve">que, </w:t>
      </w:r>
      <w:bookmarkEnd w:id="50"/>
      <w:r w:rsidR="0072445A" w:rsidRPr="00965C4C">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965C4C">
        <w:rPr>
          <w:rFonts w:ascii="Palatino Linotype" w:eastAsia="MS Mincho" w:hAnsi="Palatino Linotype" w:cs="Times New Roman"/>
          <w:bCs/>
          <w:color w:val="000000"/>
          <w:lang w:val="es-ES"/>
        </w:rPr>
        <w:t xml:space="preserve">juicio de amparo </w:t>
      </w:r>
      <w:r w:rsidR="0072445A" w:rsidRPr="00965C4C">
        <w:rPr>
          <w:rFonts w:ascii="Palatino Linotype" w:eastAsia="MS Mincho" w:hAnsi="Palatino Linotype" w:cs="Times New Roman"/>
          <w:color w:val="000000"/>
          <w:lang w:val="es-ES"/>
        </w:rPr>
        <w:t>en los términos de las Leyes aplicables.</w:t>
      </w:r>
    </w:p>
    <w:p w14:paraId="32EDA45A" w14:textId="77777777" w:rsidR="003E6079" w:rsidRPr="00965C4C" w:rsidRDefault="003E6079" w:rsidP="00DB5538">
      <w:pPr>
        <w:spacing w:line="360" w:lineRule="auto"/>
        <w:jc w:val="both"/>
        <w:rPr>
          <w:rFonts w:ascii="Palatino Linotype" w:eastAsia="MS Mincho" w:hAnsi="Palatino Linotype" w:cs="Times New Roman"/>
          <w:color w:val="000000"/>
          <w:lang w:val="es-ES"/>
        </w:rPr>
      </w:pPr>
    </w:p>
    <w:p w14:paraId="49EB7607" w14:textId="77777777" w:rsidR="00965C4C" w:rsidRPr="00624AAD" w:rsidRDefault="00965C4C" w:rsidP="00965C4C">
      <w:pPr>
        <w:spacing w:before="240" w:after="240" w:line="360" w:lineRule="auto"/>
        <w:ind w:firstLine="1"/>
        <w:jc w:val="both"/>
        <w:rPr>
          <w:rFonts w:ascii="Palatino Linotype" w:hAnsi="Palatino Linotype"/>
        </w:rPr>
      </w:pPr>
      <w:bookmarkStart w:id="53" w:name="_Hlk99014733"/>
      <w:r w:rsidRPr="00965C4C">
        <w:rPr>
          <w:rFonts w:ascii="Palatino Linotype" w:hAnsi="Palatino Linotype"/>
        </w:rPr>
        <w:t xml:space="preserve">ASÍ LO RESUELVE, POR UNANIMIDAD DE VOTOS, EL PLENO DEL INSTITUTO DE TRANSPARENCIA, ACCESO A LA INFORMACIÓN PÚBLICA Y PROTECCIÓN DE DATOS PERSONALES DEL ESTADO DE MÉXICO Y </w:t>
      </w:r>
      <w:r w:rsidRPr="00965C4C">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r w:rsidRPr="00624AAD">
        <w:rPr>
          <w:rFonts w:ascii="Palatino Linotype" w:hAnsi="Palatino Linotype"/>
        </w:rPr>
        <w:t xml:space="preserve"> </w:t>
      </w:r>
    </w:p>
    <w:bookmarkEnd w:id="53"/>
    <w:p w14:paraId="7EFA4F21" w14:textId="3CFB4FFF" w:rsidR="00895335" w:rsidRPr="00DB5538" w:rsidRDefault="00895335" w:rsidP="00DB5538">
      <w:pPr>
        <w:spacing w:line="360" w:lineRule="auto"/>
        <w:rPr>
          <w:rFonts w:ascii="Palatino Linotype" w:hAnsi="Palatino Linotype" w:cs="Arial"/>
          <w:color w:val="000000" w:themeColor="text1"/>
        </w:rPr>
      </w:pPr>
    </w:p>
    <w:p w14:paraId="09D5B693" w14:textId="49B84351" w:rsidR="00BB5CA9" w:rsidRPr="00DB5538" w:rsidRDefault="00BB5CA9" w:rsidP="00DB5538">
      <w:pPr>
        <w:spacing w:before="240" w:after="240" w:line="360" w:lineRule="auto"/>
        <w:ind w:right="49"/>
        <w:jc w:val="both"/>
        <w:rPr>
          <w:rFonts w:ascii="Palatino Linotype" w:hAnsi="Palatino Linotype"/>
        </w:rPr>
      </w:pPr>
    </w:p>
    <w:p w14:paraId="4171A1A5" w14:textId="77777777" w:rsidR="00DB5538" w:rsidRPr="00DB5538" w:rsidRDefault="00DB5538" w:rsidP="00DB5538">
      <w:pPr>
        <w:spacing w:before="240" w:after="240" w:line="360" w:lineRule="auto"/>
        <w:ind w:right="49"/>
        <w:jc w:val="both"/>
        <w:rPr>
          <w:rFonts w:ascii="Palatino Linotype" w:hAnsi="Palatino Linotype"/>
        </w:rPr>
      </w:pPr>
    </w:p>
    <w:p w14:paraId="3F53198C" w14:textId="77777777" w:rsidR="00DB5538" w:rsidRPr="00DB5538" w:rsidRDefault="00DB5538" w:rsidP="00DB5538">
      <w:pPr>
        <w:spacing w:before="240" w:after="240" w:line="360" w:lineRule="auto"/>
        <w:ind w:right="49"/>
        <w:jc w:val="both"/>
        <w:rPr>
          <w:rFonts w:ascii="Palatino Linotype" w:hAnsi="Palatino Linotype"/>
        </w:rPr>
      </w:pPr>
    </w:p>
    <w:p w14:paraId="7207EB32" w14:textId="77777777" w:rsidR="00DB5538" w:rsidRPr="00DB5538" w:rsidRDefault="00DB5538" w:rsidP="00DB5538">
      <w:pPr>
        <w:spacing w:before="240" w:after="240" w:line="360" w:lineRule="auto"/>
        <w:ind w:right="49"/>
        <w:jc w:val="both"/>
        <w:rPr>
          <w:rFonts w:ascii="Palatino Linotype" w:hAnsi="Palatino Linotype"/>
        </w:rPr>
      </w:pPr>
    </w:p>
    <w:p w14:paraId="34D6C71D" w14:textId="77777777" w:rsidR="00DB5538" w:rsidRPr="00DB5538" w:rsidRDefault="00DB5538" w:rsidP="00DB5538">
      <w:pPr>
        <w:spacing w:before="240" w:after="240" w:line="360" w:lineRule="auto"/>
        <w:ind w:right="49"/>
        <w:jc w:val="both"/>
        <w:rPr>
          <w:rFonts w:ascii="Palatino Linotype" w:hAnsi="Palatino Linotype"/>
        </w:rPr>
      </w:pPr>
    </w:p>
    <w:p w14:paraId="2EA17762" w14:textId="77777777" w:rsidR="00DB5538" w:rsidRPr="00DB5538" w:rsidRDefault="00DB5538" w:rsidP="00DB5538">
      <w:pPr>
        <w:spacing w:before="240" w:after="240" w:line="360" w:lineRule="auto"/>
        <w:ind w:right="49"/>
        <w:jc w:val="both"/>
        <w:rPr>
          <w:rFonts w:ascii="Palatino Linotype" w:hAnsi="Palatino Linotype"/>
        </w:rPr>
      </w:pPr>
    </w:p>
    <w:p w14:paraId="036DA7E6" w14:textId="77777777" w:rsidR="00DB5538" w:rsidRPr="00DB5538" w:rsidRDefault="00DB5538" w:rsidP="00DB5538">
      <w:pPr>
        <w:spacing w:before="240" w:after="240" w:line="360" w:lineRule="auto"/>
        <w:ind w:right="49"/>
        <w:jc w:val="both"/>
        <w:rPr>
          <w:rFonts w:ascii="Palatino Linotype" w:hAnsi="Palatino Linotype"/>
        </w:rPr>
      </w:pPr>
    </w:p>
    <w:p w14:paraId="20CEC5FF" w14:textId="77777777" w:rsidR="00DB5538" w:rsidRPr="00DB5538" w:rsidRDefault="00DB5538" w:rsidP="00DB5538">
      <w:pPr>
        <w:spacing w:before="240" w:after="240" w:line="360" w:lineRule="auto"/>
        <w:ind w:right="49"/>
        <w:jc w:val="both"/>
        <w:rPr>
          <w:rFonts w:ascii="Palatino Linotype" w:hAnsi="Palatino Linotype"/>
        </w:rPr>
      </w:pPr>
    </w:p>
    <w:p w14:paraId="378E9E41" w14:textId="77777777" w:rsidR="00DB5538" w:rsidRPr="00DB5538" w:rsidRDefault="00DB5538" w:rsidP="00DB5538">
      <w:pPr>
        <w:spacing w:before="240" w:after="240" w:line="360" w:lineRule="auto"/>
        <w:ind w:right="49"/>
        <w:jc w:val="both"/>
        <w:rPr>
          <w:rFonts w:ascii="Palatino Linotype" w:hAnsi="Palatino Linotype"/>
        </w:rPr>
      </w:pPr>
    </w:p>
    <w:p w14:paraId="7559FC8D" w14:textId="77777777" w:rsidR="00DB5538" w:rsidRPr="00DB5538" w:rsidRDefault="00DB5538" w:rsidP="00DB5538">
      <w:pPr>
        <w:spacing w:before="240" w:after="240" w:line="360" w:lineRule="auto"/>
        <w:ind w:right="49"/>
        <w:jc w:val="both"/>
        <w:rPr>
          <w:rFonts w:ascii="Palatino Linotype" w:hAnsi="Palatino Linotype"/>
        </w:rPr>
      </w:pPr>
    </w:p>
    <w:p w14:paraId="183A9E5E" w14:textId="77777777" w:rsidR="00DB5538" w:rsidRPr="00DB5538" w:rsidRDefault="00DB5538" w:rsidP="00DB5538">
      <w:pPr>
        <w:spacing w:before="240" w:after="240" w:line="360" w:lineRule="auto"/>
        <w:ind w:right="49"/>
        <w:jc w:val="both"/>
        <w:rPr>
          <w:rFonts w:ascii="Palatino Linotype" w:hAnsi="Palatino Linotype"/>
        </w:rPr>
      </w:pPr>
    </w:p>
    <w:p w14:paraId="1BDA3A6B" w14:textId="77777777" w:rsidR="00DB5538" w:rsidRPr="00DB5538" w:rsidRDefault="00DB5538" w:rsidP="00DB5538">
      <w:pPr>
        <w:spacing w:before="240" w:after="240" w:line="360" w:lineRule="auto"/>
        <w:ind w:right="49"/>
        <w:jc w:val="both"/>
        <w:rPr>
          <w:rFonts w:ascii="Palatino Linotype" w:hAnsi="Palatino Linotype"/>
        </w:rPr>
      </w:pPr>
    </w:p>
    <w:p w14:paraId="1DFFCC2D" w14:textId="77777777" w:rsidR="00DB5538" w:rsidRPr="00DB5538" w:rsidRDefault="00DB5538" w:rsidP="00DB5538">
      <w:pPr>
        <w:spacing w:before="240" w:after="240" w:line="360" w:lineRule="auto"/>
        <w:ind w:right="49"/>
        <w:jc w:val="both"/>
        <w:rPr>
          <w:rFonts w:ascii="Palatino Linotype" w:hAnsi="Palatino Linotype"/>
        </w:rPr>
      </w:pPr>
    </w:p>
    <w:p w14:paraId="7948A1C0" w14:textId="77777777" w:rsidR="00DB5538" w:rsidRPr="00DB5538" w:rsidRDefault="00DB5538" w:rsidP="00DB5538">
      <w:pPr>
        <w:spacing w:before="240" w:after="240" w:line="360" w:lineRule="auto"/>
        <w:ind w:right="49"/>
        <w:jc w:val="both"/>
        <w:rPr>
          <w:rFonts w:ascii="Palatino Linotype" w:hAnsi="Palatino Linotype"/>
        </w:rPr>
      </w:pPr>
    </w:p>
    <w:p w14:paraId="727246EC" w14:textId="77777777" w:rsidR="00DB5538" w:rsidRPr="00DB5538" w:rsidRDefault="00DB5538" w:rsidP="00DB5538">
      <w:pPr>
        <w:spacing w:before="240" w:after="240" w:line="360" w:lineRule="auto"/>
        <w:ind w:right="49"/>
        <w:jc w:val="both"/>
        <w:rPr>
          <w:rFonts w:ascii="Palatino Linotype" w:hAnsi="Palatino Linotype"/>
        </w:rPr>
      </w:pPr>
    </w:p>
    <w:p w14:paraId="2517B576" w14:textId="77777777" w:rsidR="00DB5538" w:rsidRPr="00DB5538" w:rsidRDefault="00DB5538" w:rsidP="00DB5538">
      <w:pPr>
        <w:spacing w:before="240" w:after="240" w:line="360" w:lineRule="auto"/>
        <w:ind w:right="49"/>
        <w:jc w:val="both"/>
        <w:rPr>
          <w:rFonts w:ascii="Palatino Linotype" w:hAnsi="Palatino Linotype"/>
        </w:rPr>
      </w:pPr>
    </w:p>
    <w:p w14:paraId="24A2A4FC" w14:textId="77777777" w:rsidR="00DB5538" w:rsidRPr="00DB5538" w:rsidRDefault="00DB5538" w:rsidP="00DB5538">
      <w:pPr>
        <w:spacing w:before="240" w:after="240" w:line="360" w:lineRule="auto"/>
        <w:ind w:right="49"/>
        <w:jc w:val="both"/>
        <w:rPr>
          <w:rFonts w:ascii="Palatino Linotype" w:hAnsi="Palatino Linotype"/>
        </w:rPr>
      </w:pPr>
    </w:p>
    <w:sectPr w:rsidR="00DB5538" w:rsidRPr="00DB5538"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E6FA5" w14:textId="77777777" w:rsidR="006F77A7" w:rsidRDefault="006F77A7" w:rsidP="00587366">
      <w:r>
        <w:separator/>
      </w:r>
    </w:p>
  </w:endnote>
  <w:endnote w:type="continuationSeparator" w:id="0">
    <w:p w14:paraId="01049FD5" w14:textId="77777777" w:rsidR="006F77A7" w:rsidRDefault="006F77A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5EC83D5" w:rsidR="00E0709F" w:rsidRPr="00883450" w:rsidRDefault="00E0709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76C1">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76C1">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E0709F" w:rsidRDefault="00E070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1244B16" w:rsidR="00E0709F" w:rsidRPr="00883450" w:rsidRDefault="00E0709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76C1" w:rsidRPr="00FE76C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76C1" w:rsidRPr="00FE76C1">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E0709F" w:rsidRPr="00883450" w:rsidRDefault="00E0709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332F6" w14:textId="77777777" w:rsidR="006F77A7" w:rsidRDefault="006F77A7" w:rsidP="00587366">
      <w:r>
        <w:separator/>
      </w:r>
    </w:p>
  </w:footnote>
  <w:footnote w:type="continuationSeparator" w:id="0">
    <w:p w14:paraId="40E464EA" w14:textId="77777777" w:rsidR="006F77A7" w:rsidRDefault="006F77A7" w:rsidP="00587366">
      <w:r>
        <w:continuationSeparator/>
      </w:r>
    </w:p>
  </w:footnote>
  <w:footnote w:id="1">
    <w:p w14:paraId="59A425C2" w14:textId="77777777" w:rsidR="00E0709F" w:rsidRPr="00DE395A" w:rsidRDefault="00E0709F" w:rsidP="00E0709F">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 xml:space="preserve">La clasificación es el proceso mediante el cual el sujeto obligado determina que la información en su poder </w:t>
      </w:r>
      <w:proofErr w:type="spellStart"/>
      <w:r w:rsidRPr="00DE395A">
        <w:rPr>
          <w:rFonts w:cs="Arial"/>
          <w:sz w:val="20"/>
          <w:szCs w:val="20"/>
          <w:lang w:val="es-MX"/>
        </w:rPr>
        <w:t>actualiza</w:t>
      </w:r>
      <w:proofErr w:type="spellEnd"/>
      <w:r w:rsidRPr="00DE395A">
        <w:rPr>
          <w:rFonts w:cs="Arial"/>
          <w:sz w:val="20"/>
          <w:szCs w:val="20"/>
          <w:lang w:val="es-MX"/>
        </w:rPr>
        <w:t xml:space="preserve"> alguno de los supuestos de reserva o confidencialidad, de conformidad con lo dispuesto en el presente título.</w:t>
      </w:r>
    </w:p>
    <w:p w14:paraId="09496CFB" w14:textId="77777777" w:rsidR="00E0709F" w:rsidRPr="00DE395A" w:rsidRDefault="00E0709F" w:rsidP="00E0709F">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60E68311" w14:textId="77777777" w:rsidR="00E0709F" w:rsidRPr="00DE395A" w:rsidRDefault="00E0709F" w:rsidP="00E0709F">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2">
    <w:p w14:paraId="063F11A0" w14:textId="77777777" w:rsidR="00E0709F" w:rsidRPr="00DE395A" w:rsidRDefault="00E0709F" w:rsidP="00E0709F">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3">
    <w:p w14:paraId="3C93D090" w14:textId="77777777" w:rsidR="00E0709F" w:rsidRPr="009F19BE" w:rsidRDefault="00E0709F" w:rsidP="00E0709F">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0DB4E8F3" w14:textId="77777777" w:rsidR="00E0709F" w:rsidRPr="009F19BE" w:rsidRDefault="00E0709F" w:rsidP="00E0709F">
      <w:pPr>
        <w:pStyle w:val="ADB1"/>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Febrero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4">
    <w:p w14:paraId="70597470" w14:textId="77777777" w:rsidR="00E0709F" w:rsidRPr="009F19BE" w:rsidRDefault="00E0709F" w:rsidP="00E0709F">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5">
    <w:p w14:paraId="32D4D570" w14:textId="77777777" w:rsidR="00E0709F" w:rsidRPr="00034B44" w:rsidRDefault="00E0709F" w:rsidP="00E0709F">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B70276" w:rsidR="00E0709F" w:rsidRDefault="00F37B5C" w:rsidP="001C6012">
    <w:pPr>
      <w:pStyle w:val="Encabezado"/>
      <w:tabs>
        <w:tab w:val="clear" w:pos="4252"/>
        <w:tab w:val="clear" w:pos="8504"/>
        <w:tab w:val="left" w:pos="8460"/>
      </w:tabs>
    </w:pPr>
    <w:r>
      <w:rPr>
        <w:noProof/>
        <w:lang w:val="es-MX" w:eastAsia="es-MX"/>
      </w:rPr>
      <w:drawing>
        <wp:anchor distT="0" distB="0" distL="114300" distR="114300" simplePos="0" relativeHeight="251659264" behindDoc="1" locked="0" layoutInCell="1" allowOverlap="1" wp14:anchorId="0760AAE6" wp14:editId="3F2C25CF">
          <wp:simplePos x="0" y="0"/>
          <wp:positionH relativeFrom="page">
            <wp:posOffset>6477</wp:posOffset>
          </wp:positionH>
          <wp:positionV relativeFrom="paragraph">
            <wp:posOffset>-475615</wp:posOffset>
          </wp:positionV>
          <wp:extent cx="7635875" cy="9943465"/>
          <wp:effectExtent l="0" t="0" r="3175"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E0709F">
      <w:tab/>
    </w:r>
  </w:p>
  <w:p w14:paraId="64F5F23E" w14:textId="390690E5" w:rsidR="00E0709F" w:rsidRDefault="00E0709F">
    <w:pPr>
      <w:pStyle w:val="Encabezado"/>
    </w:pPr>
  </w:p>
  <w:tbl>
    <w:tblPr>
      <w:tblStyle w:val="Tablaconcuadrcula"/>
      <w:tblW w:w="7385" w:type="dxa"/>
      <w:tblInd w:w="1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41"/>
    </w:tblGrid>
    <w:tr w:rsidR="00E0709F" w:rsidRPr="00025127" w14:paraId="07F2896E" w14:textId="77777777" w:rsidTr="00F37B5C">
      <w:trPr>
        <w:trHeight w:val="138"/>
      </w:trPr>
      <w:tc>
        <w:tcPr>
          <w:tcW w:w="3544" w:type="dxa"/>
          <w:vAlign w:val="center"/>
        </w:tcPr>
        <w:p w14:paraId="4A5B1974" w14:textId="4DEC70FA" w:rsidR="00E0709F" w:rsidRPr="00025127" w:rsidRDefault="00E0709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41" w:type="dxa"/>
          <w:vAlign w:val="center"/>
        </w:tcPr>
        <w:p w14:paraId="3A05B4B6" w14:textId="7BD92B53" w:rsidR="00E0709F" w:rsidRPr="00025127" w:rsidRDefault="005A2E43" w:rsidP="005F1362">
          <w:pPr>
            <w:pStyle w:val="Encabezado"/>
            <w:jc w:val="both"/>
            <w:rPr>
              <w:rFonts w:ascii="Palatino Linotype" w:hAnsi="Palatino Linotype"/>
              <w:b/>
              <w:sz w:val="22"/>
              <w:szCs w:val="22"/>
            </w:rPr>
          </w:pPr>
          <w:r w:rsidRPr="005A2E43">
            <w:rPr>
              <w:rFonts w:ascii="Palatino Linotype" w:hAnsi="Palatino Linotype"/>
              <w:b/>
              <w:sz w:val="22"/>
              <w:szCs w:val="22"/>
            </w:rPr>
            <w:t>00948/INFOEM/IP/RR/2022</w:t>
          </w:r>
        </w:p>
      </w:tc>
    </w:tr>
    <w:tr w:rsidR="00E0709F" w:rsidRPr="00025127" w14:paraId="1B5D8690" w14:textId="77777777" w:rsidTr="00F37B5C">
      <w:trPr>
        <w:trHeight w:val="233"/>
      </w:trPr>
      <w:tc>
        <w:tcPr>
          <w:tcW w:w="3544" w:type="dxa"/>
          <w:vAlign w:val="center"/>
        </w:tcPr>
        <w:p w14:paraId="3903F2C6" w14:textId="22D569F8" w:rsidR="00E0709F" w:rsidRPr="00025127" w:rsidRDefault="00E0709F"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841" w:type="dxa"/>
          <w:vAlign w:val="center"/>
        </w:tcPr>
        <w:p w14:paraId="03C799A2" w14:textId="62BA70E2" w:rsidR="00E0709F" w:rsidRPr="00025127" w:rsidRDefault="005A2E43" w:rsidP="00F562A9">
          <w:pPr>
            <w:pStyle w:val="Encabezado"/>
            <w:rPr>
              <w:rFonts w:ascii="Palatino Linotype" w:hAnsi="Palatino Linotype"/>
              <w:b/>
              <w:sz w:val="22"/>
              <w:szCs w:val="22"/>
            </w:rPr>
          </w:pPr>
          <w:r w:rsidRPr="005A2E43">
            <w:rPr>
              <w:rFonts w:ascii="Palatino Linotype" w:hAnsi="Palatino Linotype"/>
              <w:b/>
              <w:sz w:val="22"/>
              <w:szCs w:val="22"/>
            </w:rPr>
            <w:t xml:space="preserve">Ayuntamiento de </w:t>
          </w:r>
          <w:proofErr w:type="spellStart"/>
          <w:r w:rsidRPr="005A2E43">
            <w:rPr>
              <w:rFonts w:ascii="Palatino Linotype" w:hAnsi="Palatino Linotype"/>
              <w:b/>
              <w:sz w:val="22"/>
              <w:szCs w:val="22"/>
            </w:rPr>
            <w:t>Zacazonapan</w:t>
          </w:r>
          <w:proofErr w:type="spellEnd"/>
        </w:p>
      </w:tc>
    </w:tr>
    <w:tr w:rsidR="00E0709F" w:rsidRPr="00025127" w14:paraId="095EB01B" w14:textId="77777777" w:rsidTr="00F37B5C">
      <w:trPr>
        <w:trHeight w:val="321"/>
      </w:trPr>
      <w:tc>
        <w:tcPr>
          <w:tcW w:w="3544" w:type="dxa"/>
          <w:vAlign w:val="center"/>
        </w:tcPr>
        <w:p w14:paraId="6E000A51" w14:textId="25DCC1C7" w:rsidR="00E0709F" w:rsidRPr="00025127" w:rsidRDefault="00E0709F"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3841" w:type="dxa"/>
          <w:vAlign w:val="center"/>
        </w:tcPr>
        <w:p w14:paraId="07560085" w14:textId="4CB12675" w:rsidR="00E0709F" w:rsidRPr="00025127" w:rsidRDefault="00E0709F" w:rsidP="00472C41">
          <w:pPr>
            <w:pStyle w:val="Encabezado"/>
            <w:rPr>
              <w:rFonts w:ascii="Palatino Linotype" w:hAnsi="Palatino Linotype"/>
              <w:b/>
              <w:sz w:val="22"/>
              <w:szCs w:val="22"/>
            </w:rPr>
          </w:pPr>
          <w:r w:rsidRPr="006B4D2F">
            <w:rPr>
              <w:rFonts w:ascii="Palatino Linotype" w:hAnsi="Palatino Linotype"/>
              <w:b/>
              <w:sz w:val="22"/>
              <w:szCs w:val="22"/>
            </w:rPr>
            <w:t>María del Rosario Mejía Ayala</w:t>
          </w:r>
        </w:p>
      </w:tc>
    </w:tr>
  </w:tbl>
  <w:p w14:paraId="1096C1B8" w14:textId="52083D30" w:rsidR="00E0709F" w:rsidRDefault="00E0709F" w:rsidP="006B4D2F">
    <w:pPr>
      <w:pStyle w:val="Encabezado"/>
      <w:tabs>
        <w:tab w:val="clear" w:pos="4252"/>
        <w:tab w:val="clear" w:pos="8504"/>
        <w:tab w:val="left" w:pos="652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E4BCCF3" w:rsidR="00E0709F" w:rsidRDefault="00F37B5C" w:rsidP="00472C41">
    <w:pPr>
      <w:pStyle w:val="Encabezado"/>
      <w:tabs>
        <w:tab w:val="clear" w:pos="4252"/>
        <w:tab w:val="clear" w:pos="8504"/>
        <w:tab w:val="left" w:pos="3103"/>
      </w:tabs>
    </w:pPr>
    <w:r>
      <w:rPr>
        <w:noProof/>
        <w:lang w:val="es-MX" w:eastAsia="es-MX"/>
      </w:rPr>
      <w:drawing>
        <wp:anchor distT="0" distB="0" distL="114300" distR="114300" simplePos="0" relativeHeight="251661312" behindDoc="1" locked="0" layoutInCell="1" allowOverlap="1" wp14:anchorId="4D025C85" wp14:editId="40A333BF">
          <wp:simplePos x="0" y="0"/>
          <wp:positionH relativeFrom="page">
            <wp:posOffset>31623</wp:posOffset>
          </wp:positionH>
          <wp:positionV relativeFrom="paragraph">
            <wp:posOffset>-439547</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E0709F">
      <w:tab/>
    </w:r>
  </w:p>
  <w:tbl>
    <w:tblPr>
      <w:tblStyle w:val="Tablaconcuadrcula"/>
      <w:tblW w:w="7372" w:type="dxa"/>
      <w:tblInd w:w="2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0709F" w:rsidRPr="00025127" w14:paraId="0A3256F2" w14:textId="77777777" w:rsidTr="00F37B5C">
      <w:trPr>
        <w:trHeight w:val="138"/>
      </w:trPr>
      <w:tc>
        <w:tcPr>
          <w:tcW w:w="3261" w:type="dxa"/>
          <w:vAlign w:val="center"/>
        </w:tcPr>
        <w:p w14:paraId="3D80769D" w14:textId="316F11F8" w:rsidR="00E0709F" w:rsidRPr="00025127" w:rsidRDefault="00E0709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887EA7D" w:rsidR="00E0709F" w:rsidRPr="00025127" w:rsidRDefault="005A2E43" w:rsidP="005F1362">
          <w:pPr>
            <w:pStyle w:val="Encabezado"/>
            <w:rPr>
              <w:rFonts w:ascii="Palatino Linotype" w:hAnsi="Palatino Linotype"/>
              <w:b/>
              <w:sz w:val="22"/>
              <w:szCs w:val="22"/>
            </w:rPr>
          </w:pPr>
          <w:r w:rsidRPr="005A2E43">
            <w:rPr>
              <w:rFonts w:ascii="Palatino Linotype" w:hAnsi="Palatino Linotype"/>
              <w:b/>
              <w:sz w:val="22"/>
              <w:szCs w:val="22"/>
            </w:rPr>
            <w:t>00948/INFOEM/IP/RR/2022</w:t>
          </w:r>
        </w:p>
      </w:tc>
    </w:tr>
    <w:tr w:rsidR="00E0709F" w:rsidRPr="00025127" w14:paraId="128C8B3C" w14:textId="77777777" w:rsidTr="00F37B5C">
      <w:trPr>
        <w:trHeight w:val="233"/>
      </w:trPr>
      <w:tc>
        <w:tcPr>
          <w:tcW w:w="3261" w:type="dxa"/>
          <w:vAlign w:val="center"/>
        </w:tcPr>
        <w:p w14:paraId="483E3371" w14:textId="66B1BC74" w:rsidR="00E0709F" w:rsidRPr="00025127" w:rsidRDefault="00E0709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E44CAC1" w:rsidR="00E0709F" w:rsidRPr="00025127" w:rsidRDefault="00FE76C1" w:rsidP="0058757A">
          <w:pPr>
            <w:pStyle w:val="Encabezado"/>
            <w:rPr>
              <w:rFonts w:ascii="Palatino Linotype" w:hAnsi="Palatino Linotype"/>
              <w:b/>
              <w:sz w:val="22"/>
              <w:szCs w:val="22"/>
            </w:rPr>
          </w:pPr>
          <w:r>
            <w:rPr>
              <w:rFonts w:ascii="Palatino Linotype" w:hAnsi="Palatino Linotype"/>
              <w:b/>
              <w:sz w:val="22"/>
              <w:szCs w:val="22"/>
            </w:rPr>
            <w:t xml:space="preserve">XXXX XXXXX XXXX </w:t>
          </w:r>
        </w:p>
      </w:tc>
    </w:tr>
    <w:tr w:rsidR="00E0709F" w:rsidRPr="00025127" w14:paraId="41BE0704" w14:textId="77777777" w:rsidTr="00F37B5C">
      <w:trPr>
        <w:trHeight w:val="321"/>
      </w:trPr>
      <w:tc>
        <w:tcPr>
          <w:tcW w:w="3261" w:type="dxa"/>
          <w:vAlign w:val="center"/>
        </w:tcPr>
        <w:p w14:paraId="34C64148" w14:textId="10C6C8A9" w:rsidR="00E0709F" w:rsidRPr="00025127" w:rsidRDefault="00E0709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FA0043E" w:rsidR="00E0709F" w:rsidRPr="00025127" w:rsidRDefault="005A2E43" w:rsidP="005F1362">
          <w:pPr>
            <w:pStyle w:val="Encabezado"/>
            <w:rPr>
              <w:rFonts w:ascii="Palatino Linotype" w:hAnsi="Palatino Linotype"/>
              <w:b/>
              <w:sz w:val="22"/>
              <w:szCs w:val="22"/>
            </w:rPr>
          </w:pPr>
          <w:r w:rsidRPr="005A2E43">
            <w:rPr>
              <w:rFonts w:ascii="Palatino Linotype" w:hAnsi="Palatino Linotype"/>
              <w:b/>
              <w:sz w:val="22"/>
              <w:szCs w:val="22"/>
            </w:rPr>
            <w:t xml:space="preserve">Ayuntamiento de </w:t>
          </w:r>
          <w:proofErr w:type="spellStart"/>
          <w:r w:rsidRPr="005A2E43">
            <w:rPr>
              <w:rFonts w:ascii="Palatino Linotype" w:hAnsi="Palatino Linotype"/>
              <w:b/>
              <w:sz w:val="22"/>
              <w:szCs w:val="22"/>
            </w:rPr>
            <w:t>Zacazonapan</w:t>
          </w:r>
          <w:proofErr w:type="spellEnd"/>
        </w:p>
      </w:tc>
    </w:tr>
    <w:tr w:rsidR="00E0709F" w:rsidRPr="00025127" w14:paraId="0C8B6193" w14:textId="77777777" w:rsidTr="00F37B5C">
      <w:trPr>
        <w:trHeight w:val="321"/>
      </w:trPr>
      <w:tc>
        <w:tcPr>
          <w:tcW w:w="3261" w:type="dxa"/>
          <w:vAlign w:val="center"/>
        </w:tcPr>
        <w:p w14:paraId="321FFAFF" w14:textId="40E5A678" w:rsidR="00E0709F" w:rsidRPr="00025127" w:rsidRDefault="00E0709F"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3079F712" w:rsidR="00E0709F" w:rsidRPr="006B4D2F" w:rsidRDefault="00E0709F" w:rsidP="00B44F9F">
          <w:pPr>
            <w:pStyle w:val="Encabezado"/>
            <w:ind w:left="33"/>
            <w:rPr>
              <w:rFonts w:ascii="Palatino Linotype" w:hAnsi="Palatino Linotype"/>
              <w:b/>
              <w:sz w:val="22"/>
              <w:szCs w:val="22"/>
            </w:rPr>
          </w:pPr>
          <w:r w:rsidRPr="006B4D2F">
            <w:rPr>
              <w:rFonts w:ascii="Palatino Linotype" w:hAnsi="Palatino Linotype"/>
              <w:b/>
              <w:sz w:val="22"/>
              <w:szCs w:val="22"/>
            </w:rPr>
            <w:t>María del Rosario Mejía Ayala</w:t>
          </w:r>
        </w:p>
      </w:tc>
    </w:tr>
  </w:tbl>
  <w:p w14:paraId="156B5574" w14:textId="3EA5B995" w:rsidR="00E0709F" w:rsidRDefault="00E0709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651F4"/>
    <w:multiLevelType w:val="hybridMultilevel"/>
    <w:tmpl w:val="1C8816A4"/>
    <w:lvl w:ilvl="0" w:tplc="5290ED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16B31864"/>
    <w:multiLevelType w:val="hybridMultilevel"/>
    <w:tmpl w:val="271CACD4"/>
    <w:lvl w:ilvl="0" w:tplc="080A0017">
      <w:start w:val="1"/>
      <w:numFmt w:val="lowerLetter"/>
      <w:lvlText w:val="%1)"/>
      <w:lvlJc w:val="left"/>
      <w:pPr>
        <w:ind w:left="720" w:hanging="360"/>
      </w:pPr>
      <w:rPr>
        <w:rFonts w:hint="default"/>
      </w:rPr>
    </w:lvl>
    <w:lvl w:ilvl="1" w:tplc="D8A2767A">
      <w:start w:val="1"/>
      <w:numFmt w:val="lowerLetter"/>
      <w:lvlText w:val="%2)"/>
      <w:lvlJc w:val="left"/>
      <w:pPr>
        <w:ind w:left="1515" w:hanging="4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BA42A1"/>
    <w:multiLevelType w:val="hybridMultilevel"/>
    <w:tmpl w:val="B97C45BE"/>
    <w:lvl w:ilvl="0" w:tplc="999C64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F7693D"/>
    <w:multiLevelType w:val="hybridMultilevel"/>
    <w:tmpl w:val="38D241FA"/>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3">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C3497"/>
    <w:multiLevelType w:val="hybridMultilevel"/>
    <w:tmpl w:val="62C6C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D6761C"/>
    <w:multiLevelType w:val="hybridMultilevel"/>
    <w:tmpl w:val="AB649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5"/>
  </w:num>
  <w:num w:numId="3">
    <w:abstractNumId w:val="16"/>
  </w:num>
  <w:num w:numId="4">
    <w:abstractNumId w:val="15"/>
  </w:num>
  <w:num w:numId="5">
    <w:abstractNumId w:val="27"/>
  </w:num>
  <w:num w:numId="6">
    <w:abstractNumId w:val="28"/>
  </w:num>
  <w:num w:numId="7">
    <w:abstractNumId w:val="34"/>
  </w:num>
  <w:num w:numId="8">
    <w:abstractNumId w:val="23"/>
  </w:num>
  <w:num w:numId="9">
    <w:abstractNumId w:val="9"/>
  </w:num>
  <w:num w:numId="10">
    <w:abstractNumId w:val="30"/>
  </w:num>
  <w:num w:numId="11">
    <w:abstractNumId w:val="19"/>
  </w:num>
  <w:num w:numId="12">
    <w:abstractNumId w:val="33"/>
  </w:num>
  <w:num w:numId="13">
    <w:abstractNumId w:val="32"/>
  </w:num>
  <w:num w:numId="14">
    <w:abstractNumId w:val="2"/>
  </w:num>
  <w:num w:numId="15">
    <w:abstractNumId w:val="21"/>
  </w:num>
  <w:num w:numId="16">
    <w:abstractNumId w:val="18"/>
  </w:num>
  <w:num w:numId="17">
    <w:abstractNumId w:val="14"/>
  </w:num>
  <w:num w:numId="18">
    <w:abstractNumId w:val="39"/>
  </w:num>
  <w:num w:numId="19">
    <w:abstractNumId w:val="1"/>
  </w:num>
  <w:num w:numId="20">
    <w:abstractNumId w:val="20"/>
  </w:num>
  <w:num w:numId="21">
    <w:abstractNumId w:val="37"/>
  </w:num>
  <w:num w:numId="22">
    <w:abstractNumId w:val="0"/>
  </w:num>
  <w:num w:numId="23">
    <w:abstractNumId w:val="10"/>
  </w:num>
  <w:num w:numId="24">
    <w:abstractNumId w:val="29"/>
  </w:num>
  <w:num w:numId="25">
    <w:abstractNumId w:val="4"/>
  </w:num>
  <w:num w:numId="26">
    <w:abstractNumId w:val="3"/>
  </w:num>
  <w:num w:numId="27">
    <w:abstractNumId w:val="22"/>
  </w:num>
  <w:num w:numId="28">
    <w:abstractNumId w:val="36"/>
  </w:num>
  <w:num w:numId="29">
    <w:abstractNumId w:val="6"/>
  </w:num>
  <w:num w:numId="30">
    <w:abstractNumId w:val="17"/>
  </w:num>
  <w:num w:numId="31">
    <w:abstractNumId w:val="13"/>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4"/>
  </w:num>
  <w:num w:numId="35">
    <w:abstractNumId w:val="7"/>
  </w:num>
  <w:num w:numId="36">
    <w:abstractNumId w:val="35"/>
  </w:num>
  <w:num w:numId="37">
    <w:abstractNumId w:val="38"/>
  </w:num>
  <w:num w:numId="38">
    <w:abstractNumId w:val="31"/>
  </w:num>
  <w:num w:numId="39">
    <w:abstractNumId w:val="5"/>
  </w:num>
  <w:num w:numId="40">
    <w:abstractNumId w:val="26"/>
  </w:num>
  <w:num w:numId="4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A05"/>
    <w:rsid w:val="0000407F"/>
    <w:rsid w:val="000058E3"/>
    <w:rsid w:val="0000797D"/>
    <w:rsid w:val="00007E8A"/>
    <w:rsid w:val="000100D7"/>
    <w:rsid w:val="0001106B"/>
    <w:rsid w:val="0001247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349A8"/>
    <w:rsid w:val="0004072A"/>
    <w:rsid w:val="0004193F"/>
    <w:rsid w:val="00042380"/>
    <w:rsid w:val="00045318"/>
    <w:rsid w:val="00045DDD"/>
    <w:rsid w:val="0004686A"/>
    <w:rsid w:val="000468E2"/>
    <w:rsid w:val="00046CEE"/>
    <w:rsid w:val="000478BA"/>
    <w:rsid w:val="0005237C"/>
    <w:rsid w:val="00052A3C"/>
    <w:rsid w:val="00054A03"/>
    <w:rsid w:val="00056A79"/>
    <w:rsid w:val="00061344"/>
    <w:rsid w:val="000622ED"/>
    <w:rsid w:val="0006247F"/>
    <w:rsid w:val="00062648"/>
    <w:rsid w:val="000631D9"/>
    <w:rsid w:val="0006407E"/>
    <w:rsid w:val="00064A37"/>
    <w:rsid w:val="00064B95"/>
    <w:rsid w:val="0007221E"/>
    <w:rsid w:val="00074573"/>
    <w:rsid w:val="000800AC"/>
    <w:rsid w:val="0008230A"/>
    <w:rsid w:val="00082D11"/>
    <w:rsid w:val="00082E28"/>
    <w:rsid w:val="00082FDD"/>
    <w:rsid w:val="000834FE"/>
    <w:rsid w:val="00084C05"/>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0B09"/>
    <w:rsid w:val="000C10B9"/>
    <w:rsid w:val="000C1D19"/>
    <w:rsid w:val="000C2E5F"/>
    <w:rsid w:val="000C3423"/>
    <w:rsid w:val="000C3861"/>
    <w:rsid w:val="000C48CA"/>
    <w:rsid w:val="000C4A8E"/>
    <w:rsid w:val="000C4F56"/>
    <w:rsid w:val="000C5A04"/>
    <w:rsid w:val="000C5AF7"/>
    <w:rsid w:val="000C70A4"/>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018C"/>
    <w:rsid w:val="0011167C"/>
    <w:rsid w:val="00111F02"/>
    <w:rsid w:val="0011279B"/>
    <w:rsid w:val="00112B02"/>
    <w:rsid w:val="00114A21"/>
    <w:rsid w:val="00117441"/>
    <w:rsid w:val="0012006D"/>
    <w:rsid w:val="00121F4A"/>
    <w:rsid w:val="00122E4B"/>
    <w:rsid w:val="0012380D"/>
    <w:rsid w:val="00124015"/>
    <w:rsid w:val="001250B4"/>
    <w:rsid w:val="001253D1"/>
    <w:rsid w:val="00126563"/>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4A4A"/>
    <w:rsid w:val="001459C8"/>
    <w:rsid w:val="0014622E"/>
    <w:rsid w:val="001468E9"/>
    <w:rsid w:val="00147864"/>
    <w:rsid w:val="00147A94"/>
    <w:rsid w:val="00151114"/>
    <w:rsid w:val="0015166F"/>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01A"/>
    <w:rsid w:val="0017273C"/>
    <w:rsid w:val="001732E3"/>
    <w:rsid w:val="00174E02"/>
    <w:rsid w:val="0017653A"/>
    <w:rsid w:val="001775DF"/>
    <w:rsid w:val="001815B7"/>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A7D50"/>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1DC"/>
    <w:rsid w:val="001D7D8F"/>
    <w:rsid w:val="001D7DF0"/>
    <w:rsid w:val="001D7E82"/>
    <w:rsid w:val="001E018C"/>
    <w:rsid w:val="001E0AD2"/>
    <w:rsid w:val="001E3F91"/>
    <w:rsid w:val="001E489D"/>
    <w:rsid w:val="001E5C94"/>
    <w:rsid w:val="001E6822"/>
    <w:rsid w:val="001E6C2C"/>
    <w:rsid w:val="001E74A5"/>
    <w:rsid w:val="001E7B9E"/>
    <w:rsid w:val="001F025B"/>
    <w:rsid w:val="001F591A"/>
    <w:rsid w:val="001F5A5F"/>
    <w:rsid w:val="001F783F"/>
    <w:rsid w:val="001F7AFD"/>
    <w:rsid w:val="001F7DE2"/>
    <w:rsid w:val="00200998"/>
    <w:rsid w:val="002031F3"/>
    <w:rsid w:val="002058A7"/>
    <w:rsid w:val="00205A1A"/>
    <w:rsid w:val="00206144"/>
    <w:rsid w:val="00207665"/>
    <w:rsid w:val="00211229"/>
    <w:rsid w:val="002126B6"/>
    <w:rsid w:val="00212C9C"/>
    <w:rsid w:val="00212FCA"/>
    <w:rsid w:val="00213108"/>
    <w:rsid w:val="00213E20"/>
    <w:rsid w:val="0021453E"/>
    <w:rsid w:val="0021475E"/>
    <w:rsid w:val="002179AC"/>
    <w:rsid w:val="00220ADB"/>
    <w:rsid w:val="002217BA"/>
    <w:rsid w:val="00221E74"/>
    <w:rsid w:val="00223507"/>
    <w:rsid w:val="00223ACC"/>
    <w:rsid w:val="0022448D"/>
    <w:rsid w:val="00225632"/>
    <w:rsid w:val="00226320"/>
    <w:rsid w:val="002275DE"/>
    <w:rsid w:val="00230170"/>
    <w:rsid w:val="002305CF"/>
    <w:rsid w:val="00231E71"/>
    <w:rsid w:val="00233D76"/>
    <w:rsid w:val="00233E08"/>
    <w:rsid w:val="002345FF"/>
    <w:rsid w:val="00237611"/>
    <w:rsid w:val="002403A8"/>
    <w:rsid w:val="002419A6"/>
    <w:rsid w:val="002426EA"/>
    <w:rsid w:val="00244476"/>
    <w:rsid w:val="002457CF"/>
    <w:rsid w:val="00252A20"/>
    <w:rsid w:val="00252B41"/>
    <w:rsid w:val="00253710"/>
    <w:rsid w:val="0025524F"/>
    <w:rsid w:val="00257E5F"/>
    <w:rsid w:val="00260C1D"/>
    <w:rsid w:val="00261001"/>
    <w:rsid w:val="00261D84"/>
    <w:rsid w:val="00262B52"/>
    <w:rsid w:val="00263F23"/>
    <w:rsid w:val="00264D02"/>
    <w:rsid w:val="0026500D"/>
    <w:rsid w:val="00265CD7"/>
    <w:rsid w:val="002665BD"/>
    <w:rsid w:val="002701BD"/>
    <w:rsid w:val="00271B06"/>
    <w:rsid w:val="00272FEC"/>
    <w:rsid w:val="00273013"/>
    <w:rsid w:val="00273C37"/>
    <w:rsid w:val="0027430D"/>
    <w:rsid w:val="002746D9"/>
    <w:rsid w:val="00274ED2"/>
    <w:rsid w:val="002758F2"/>
    <w:rsid w:val="002765F2"/>
    <w:rsid w:val="00276A30"/>
    <w:rsid w:val="00277A35"/>
    <w:rsid w:val="00280994"/>
    <w:rsid w:val="00280E3F"/>
    <w:rsid w:val="00280F05"/>
    <w:rsid w:val="0028248C"/>
    <w:rsid w:val="00286DDB"/>
    <w:rsid w:val="002871EB"/>
    <w:rsid w:val="002948C4"/>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69"/>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38E"/>
    <w:rsid w:val="00337941"/>
    <w:rsid w:val="003407D0"/>
    <w:rsid w:val="0034181B"/>
    <w:rsid w:val="00342C51"/>
    <w:rsid w:val="00345856"/>
    <w:rsid w:val="0034595C"/>
    <w:rsid w:val="00345B79"/>
    <w:rsid w:val="00345D0F"/>
    <w:rsid w:val="0034614E"/>
    <w:rsid w:val="00346885"/>
    <w:rsid w:val="003472B3"/>
    <w:rsid w:val="00350FD2"/>
    <w:rsid w:val="0035104F"/>
    <w:rsid w:val="00352901"/>
    <w:rsid w:val="00355AEE"/>
    <w:rsid w:val="00355D3B"/>
    <w:rsid w:val="0035606B"/>
    <w:rsid w:val="0036073F"/>
    <w:rsid w:val="00360F51"/>
    <w:rsid w:val="003629EE"/>
    <w:rsid w:val="003643B3"/>
    <w:rsid w:val="00367822"/>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A70"/>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15E5"/>
    <w:rsid w:val="003F2702"/>
    <w:rsid w:val="003F2778"/>
    <w:rsid w:val="003F36A4"/>
    <w:rsid w:val="003F4900"/>
    <w:rsid w:val="003F4DBB"/>
    <w:rsid w:val="003F70CA"/>
    <w:rsid w:val="003F7823"/>
    <w:rsid w:val="00400E76"/>
    <w:rsid w:val="0040137F"/>
    <w:rsid w:val="00402179"/>
    <w:rsid w:val="0040278D"/>
    <w:rsid w:val="0040571D"/>
    <w:rsid w:val="004078C8"/>
    <w:rsid w:val="004102DE"/>
    <w:rsid w:val="00412696"/>
    <w:rsid w:val="00412E24"/>
    <w:rsid w:val="00416727"/>
    <w:rsid w:val="0042068A"/>
    <w:rsid w:val="0042267F"/>
    <w:rsid w:val="0042437A"/>
    <w:rsid w:val="00424E72"/>
    <w:rsid w:val="00425F0D"/>
    <w:rsid w:val="00426D7C"/>
    <w:rsid w:val="00426F89"/>
    <w:rsid w:val="004300ED"/>
    <w:rsid w:val="00431687"/>
    <w:rsid w:val="00432B72"/>
    <w:rsid w:val="00433016"/>
    <w:rsid w:val="004342F1"/>
    <w:rsid w:val="004349C0"/>
    <w:rsid w:val="00437702"/>
    <w:rsid w:val="004401B5"/>
    <w:rsid w:val="004401E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8A4"/>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97E39"/>
    <w:rsid w:val="004A115C"/>
    <w:rsid w:val="004A14BE"/>
    <w:rsid w:val="004A2BF5"/>
    <w:rsid w:val="004A3085"/>
    <w:rsid w:val="004A4BD5"/>
    <w:rsid w:val="004A4CFD"/>
    <w:rsid w:val="004A677C"/>
    <w:rsid w:val="004B05A5"/>
    <w:rsid w:val="004B0688"/>
    <w:rsid w:val="004B0EB6"/>
    <w:rsid w:val="004B176B"/>
    <w:rsid w:val="004B293C"/>
    <w:rsid w:val="004B3A2A"/>
    <w:rsid w:val="004B3D59"/>
    <w:rsid w:val="004B4CFA"/>
    <w:rsid w:val="004B58EA"/>
    <w:rsid w:val="004B73EF"/>
    <w:rsid w:val="004C09B4"/>
    <w:rsid w:val="004C20F2"/>
    <w:rsid w:val="004C251E"/>
    <w:rsid w:val="004C3F25"/>
    <w:rsid w:val="004C4E77"/>
    <w:rsid w:val="004C525E"/>
    <w:rsid w:val="004C5701"/>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3F17"/>
    <w:rsid w:val="004E6E3A"/>
    <w:rsid w:val="004F0C96"/>
    <w:rsid w:val="004F0F98"/>
    <w:rsid w:val="004F28A0"/>
    <w:rsid w:val="004F39A4"/>
    <w:rsid w:val="004F44C7"/>
    <w:rsid w:val="004F489F"/>
    <w:rsid w:val="004F4958"/>
    <w:rsid w:val="004F5D5A"/>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A72"/>
    <w:rsid w:val="00517D20"/>
    <w:rsid w:val="00520763"/>
    <w:rsid w:val="005213C8"/>
    <w:rsid w:val="005215EE"/>
    <w:rsid w:val="00521F15"/>
    <w:rsid w:val="00522599"/>
    <w:rsid w:val="00522F5F"/>
    <w:rsid w:val="005248B9"/>
    <w:rsid w:val="005255D3"/>
    <w:rsid w:val="00525C4F"/>
    <w:rsid w:val="00526446"/>
    <w:rsid w:val="00527495"/>
    <w:rsid w:val="00527E7A"/>
    <w:rsid w:val="00531594"/>
    <w:rsid w:val="00531D9A"/>
    <w:rsid w:val="00537E2C"/>
    <w:rsid w:val="00540208"/>
    <w:rsid w:val="00542797"/>
    <w:rsid w:val="00542B3A"/>
    <w:rsid w:val="00542FF1"/>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67ACE"/>
    <w:rsid w:val="00573BC6"/>
    <w:rsid w:val="005759CD"/>
    <w:rsid w:val="00575D39"/>
    <w:rsid w:val="00577884"/>
    <w:rsid w:val="00581C0F"/>
    <w:rsid w:val="00582919"/>
    <w:rsid w:val="005849B2"/>
    <w:rsid w:val="00585172"/>
    <w:rsid w:val="00586F7F"/>
    <w:rsid w:val="00587366"/>
    <w:rsid w:val="0058757A"/>
    <w:rsid w:val="00590037"/>
    <w:rsid w:val="00590892"/>
    <w:rsid w:val="0059284F"/>
    <w:rsid w:val="00593476"/>
    <w:rsid w:val="00594C52"/>
    <w:rsid w:val="00595511"/>
    <w:rsid w:val="00596514"/>
    <w:rsid w:val="0059679B"/>
    <w:rsid w:val="00597D18"/>
    <w:rsid w:val="005A1FAB"/>
    <w:rsid w:val="005A228F"/>
    <w:rsid w:val="005A2A65"/>
    <w:rsid w:val="005A2E43"/>
    <w:rsid w:val="005A2F65"/>
    <w:rsid w:val="005A3513"/>
    <w:rsid w:val="005A3581"/>
    <w:rsid w:val="005A3BD7"/>
    <w:rsid w:val="005A60E1"/>
    <w:rsid w:val="005A6788"/>
    <w:rsid w:val="005A786F"/>
    <w:rsid w:val="005B169C"/>
    <w:rsid w:val="005B2DD1"/>
    <w:rsid w:val="005B3A49"/>
    <w:rsid w:val="005B4093"/>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AFE"/>
    <w:rsid w:val="005F0E6C"/>
    <w:rsid w:val="005F1362"/>
    <w:rsid w:val="005F1BAD"/>
    <w:rsid w:val="005F487C"/>
    <w:rsid w:val="005F4F34"/>
    <w:rsid w:val="005F53A4"/>
    <w:rsid w:val="005F5FE1"/>
    <w:rsid w:val="005F62B2"/>
    <w:rsid w:val="005F6E4C"/>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258E"/>
    <w:rsid w:val="00634116"/>
    <w:rsid w:val="00634476"/>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3EE"/>
    <w:rsid w:val="0066458B"/>
    <w:rsid w:val="00664805"/>
    <w:rsid w:val="00664FB5"/>
    <w:rsid w:val="006674A0"/>
    <w:rsid w:val="006718FB"/>
    <w:rsid w:val="006720F3"/>
    <w:rsid w:val="00673695"/>
    <w:rsid w:val="00674701"/>
    <w:rsid w:val="00674A46"/>
    <w:rsid w:val="006752B0"/>
    <w:rsid w:val="00675F80"/>
    <w:rsid w:val="00676959"/>
    <w:rsid w:val="00676BFD"/>
    <w:rsid w:val="00676C6B"/>
    <w:rsid w:val="00677358"/>
    <w:rsid w:val="00680F25"/>
    <w:rsid w:val="00682297"/>
    <w:rsid w:val="006842C0"/>
    <w:rsid w:val="00685689"/>
    <w:rsid w:val="0068594B"/>
    <w:rsid w:val="00686B04"/>
    <w:rsid w:val="006901FA"/>
    <w:rsid w:val="00690ED0"/>
    <w:rsid w:val="00692D5E"/>
    <w:rsid w:val="00693427"/>
    <w:rsid w:val="00693916"/>
    <w:rsid w:val="00693FA4"/>
    <w:rsid w:val="006940B3"/>
    <w:rsid w:val="00694C00"/>
    <w:rsid w:val="006958A7"/>
    <w:rsid w:val="00695F94"/>
    <w:rsid w:val="006964F5"/>
    <w:rsid w:val="00696EF8"/>
    <w:rsid w:val="00697159"/>
    <w:rsid w:val="00697626"/>
    <w:rsid w:val="006A1047"/>
    <w:rsid w:val="006A2CF3"/>
    <w:rsid w:val="006A2D34"/>
    <w:rsid w:val="006A2EDE"/>
    <w:rsid w:val="006A2EFB"/>
    <w:rsid w:val="006A3D7A"/>
    <w:rsid w:val="006A79C3"/>
    <w:rsid w:val="006B004E"/>
    <w:rsid w:val="006B0198"/>
    <w:rsid w:val="006B0A33"/>
    <w:rsid w:val="006B12E8"/>
    <w:rsid w:val="006B1C19"/>
    <w:rsid w:val="006B4D2F"/>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8C5"/>
    <w:rsid w:val="006E4BD4"/>
    <w:rsid w:val="006E4E2A"/>
    <w:rsid w:val="006E5950"/>
    <w:rsid w:val="006E6B65"/>
    <w:rsid w:val="006E6C14"/>
    <w:rsid w:val="006E7CC5"/>
    <w:rsid w:val="006F1E31"/>
    <w:rsid w:val="006F2C12"/>
    <w:rsid w:val="006F2F92"/>
    <w:rsid w:val="006F3266"/>
    <w:rsid w:val="006F51AA"/>
    <w:rsid w:val="006F69E5"/>
    <w:rsid w:val="006F77A7"/>
    <w:rsid w:val="007050B1"/>
    <w:rsid w:val="00705527"/>
    <w:rsid w:val="00706631"/>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3CBE"/>
    <w:rsid w:val="007644E6"/>
    <w:rsid w:val="007652EA"/>
    <w:rsid w:val="00766CDD"/>
    <w:rsid w:val="007674F3"/>
    <w:rsid w:val="00767CD2"/>
    <w:rsid w:val="00770859"/>
    <w:rsid w:val="007712DB"/>
    <w:rsid w:val="00774A5F"/>
    <w:rsid w:val="00774DFD"/>
    <w:rsid w:val="007753FA"/>
    <w:rsid w:val="0077544D"/>
    <w:rsid w:val="00775D67"/>
    <w:rsid w:val="00776C78"/>
    <w:rsid w:val="00777E99"/>
    <w:rsid w:val="0078079A"/>
    <w:rsid w:val="00782F49"/>
    <w:rsid w:val="007850A3"/>
    <w:rsid w:val="00785952"/>
    <w:rsid w:val="00785E63"/>
    <w:rsid w:val="007860B9"/>
    <w:rsid w:val="00786DD5"/>
    <w:rsid w:val="00786EB8"/>
    <w:rsid w:val="00787184"/>
    <w:rsid w:val="007914E4"/>
    <w:rsid w:val="00791E58"/>
    <w:rsid w:val="00794AF6"/>
    <w:rsid w:val="007A043E"/>
    <w:rsid w:val="007A0692"/>
    <w:rsid w:val="007A082B"/>
    <w:rsid w:val="007A0A0E"/>
    <w:rsid w:val="007A1303"/>
    <w:rsid w:val="007A1B48"/>
    <w:rsid w:val="007A2C90"/>
    <w:rsid w:val="007A3870"/>
    <w:rsid w:val="007A4419"/>
    <w:rsid w:val="007A65E0"/>
    <w:rsid w:val="007A70B9"/>
    <w:rsid w:val="007A729D"/>
    <w:rsid w:val="007A7602"/>
    <w:rsid w:val="007A7A58"/>
    <w:rsid w:val="007A7E06"/>
    <w:rsid w:val="007B02B9"/>
    <w:rsid w:val="007B1AED"/>
    <w:rsid w:val="007B233D"/>
    <w:rsid w:val="007B26B2"/>
    <w:rsid w:val="007B29F3"/>
    <w:rsid w:val="007B30F3"/>
    <w:rsid w:val="007B5806"/>
    <w:rsid w:val="007B5AF0"/>
    <w:rsid w:val="007B6317"/>
    <w:rsid w:val="007B694D"/>
    <w:rsid w:val="007B79A9"/>
    <w:rsid w:val="007C0013"/>
    <w:rsid w:val="007C0CBC"/>
    <w:rsid w:val="007C1DCD"/>
    <w:rsid w:val="007C255D"/>
    <w:rsid w:val="007C37D2"/>
    <w:rsid w:val="007C3985"/>
    <w:rsid w:val="007C6033"/>
    <w:rsid w:val="007C6110"/>
    <w:rsid w:val="007C6AE2"/>
    <w:rsid w:val="007C7154"/>
    <w:rsid w:val="007D0C01"/>
    <w:rsid w:val="007D26D2"/>
    <w:rsid w:val="007D3FBD"/>
    <w:rsid w:val="007D49A0"/>
    <w:rsid w:val="007D7EF3"/>
    <w:rsid w:val="007E26AF"/>
    <w:rsid w:val="007E344E"/>
    <w:rsid w:val="007E5125"/>
    <w:rsid w:val="007E5DB4"/>
    <w:rsid w:val="007E6334"/>
    <w:rsid w:val="007E72DF"/>
    <w:rsid w:val="007F0617"/>
    <w:rsid w:val="007F313E"/>
    <w:rsid w:val="007F5AD6"/>
    <w:rsid w:val="007F6F57"/>
    <w:rsid w:val="007F729E"/>
    <w:rsid w:val="00800E69"/>
    <w:rsid w:val="00800EFF"/>
    <w:rsid w:val="008011A0"/>
    <w:rsid w:val="00802BFE"/>
    <w:rsid w:val="00803827"/>
    <w:rsid w:val="008039C2"/>
    <w:rsid w:val="008046E4"/>
    <w:rsid w:val="00804992"/>
    <w:rsid w:val="0080499E"/>
    <w:rsid w:val="008055FF"/>
    <w:rsid w:val="00806782"/>
    <w:rsid w:val="00810F6F"/>
    <w:rsid w:val="00810F94"/>
    <w:rsid w:val="008118AF"/>
    <w:rsid w:val="00814A17"/>
    <w:rsid w:val="008167F5"/>
    <w:rsid w:val="0081794B"/>
    <w:rsid w:val="00817D8E"/>
    <w:rsid w:val="008200A3"/>
    <w:rsid w:val="00820BF2"/>
    <w:rsid w:val="008241C5"/>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049D"/>
    <w:rsid w:val="00851A81"/>
    <w:rsid w:val="00851F4C"/>
    <w:rsid w:val="008523BA"/>
    <w:rsid w:val="00852B26"/>
    <w:rsid w:val="0085480B"/>
    <w:rsid w:val="008560F4"/>
    <w:rsid w:val="008568B1"/>
    <w:rsid w:val="0085708B"/>
    <w:rsid w:val="0086065A"/>
    <w:rsid w:val="00860A1E"/>
    <w:rsid w:val="00861622"/>
    <w:rsid w:val="00865172"/>
    <w:rsid w:val="008662C0"/>
    <w:rsid w:val="0087153F"/>
    <w:rsid w:val="00873ABF"/>
    <w:rsid w:val="0087459A"/>
    <w:rsid w:val="00874B59"/>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1434"/>
    <w:rsid w:val="0089243F"/>
    <w:rsid w:val="00893857"/>
    <w:rsid w:val="0089412A"/>
    <w:rsid w:val="00895335"/>
    <w:rsid w:val="00895536"/>
    <w:rsid w:val="00896AD4"/>
    <w:rsid w:val="00897752"/>
    <w:rsid w:val="008A2811"/>
    <w:rsid w:val="008A52F3"/>
    <w:rsid w:val="008A5456"/>
    <w:rsid w:val="008A7227"/>
    <w:rsid w:val="008A73C3"/>
    <w:rsid w:val="008A7F7D"/>
    <w:rsid w:val="008B09B5"/>
    <w:rsid w:val="008B1A5A"/>
    <w:rsid w:val="008B2D23"/>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413"/>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0B6F"/>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4DD6"/>
    <w:rsid w:val="00937309"/>
    <w:rsid w:val="00937D66"/>
    <w:rsid w:val="0094065A"/>
    <w:rsid w:val="00940FE2"/>
    <w:rsid w:val="00943C28"/>
    <w:rsid w:val="00943E62"/>
    <w:rsid w:val="00945A61"/>
    <w:rsid w:val="00950154"/>
    <w:rsid w:val="00950C6E"/>
    <w:rsid w:val="009523F9"/>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5C4C"/>
    <w:rsid w:val="00966331"/>
    <w:rsid w:val="009670E9"/>
    <w:rsid w:val="00970F70"/>
    <w:rsid w:val="00971056"/>
    <w:rsid w:val="0097210F"/>
    <w:rsid w:val="0097252B"/>
    <w:rsid w:val="00972668"/>
    <w:rsid w:val="009727B4"/>
    <w:rsid w:val="00972C36"/>
    <w:rsid w:val="00972DF8"/>
    <w:rsid w:val="00974D80"/>
    <w:rsid w:val="009750AA"/>
    <w:rsid w:val="0097757E"/>
    <w:rsid w:val="00977D37"/>
    <w:rsid w:val="009813EA"/>
    <w:rsid w:val="009830D3"/>
    <w:rsid w:val="00983B8F"/>
    <w:rsid w:val="00983C57"/>
    <w:rsid w:val="0098595E"/>
    <w:rsid w:val="00986073"/>
    <w:rsid w:val="00990EE2"/>
    <w:rsid w:val="0099104C"/>
    <w:rsid w:val="009916D2"/>
    <w:rsid w:val="009917E9"/>
    <w:rsid w:val="009918B7"/>
    <w:rsid w:val="009918C6"/>
    <w:rsid w:val="0099229C"/>
    <w:rsid w:val="009943CB"/>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878"/>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9CC"/>
    <w:rsid w:val="009E0AB4"/>
    <w:rsid w:val="009E360A"/>
    <w:rsid w:val="009E38A4"/>
    <w:rsid w:val="009E4942"/>
    <w:rsid w:val="009E6E48"/>
    <w:rsid w:val="009F0B67"/>
    <w:rsid w:val="009F1E4B"/>
    <w:rsid w:val="009F307E"/>
    <w:rsid w:val="009F50DE"/>
    <w:rsid w:val="009F62A9"/>
    <w:rsid w:val="009F6D34"/>
    <w:rsid w:val="009F74A2"/>
    <w:rsid w:val="009F7BB0"/>
    <w:rsid w:val="00A0179F"/>
    <w:rsid w:val="00A01B7D"/>
    <w:rsid w:val="00A036C5"/>
    <w:rsid w:val="00A03AD2"/>
    <w:rsid w:val="00A05DA0"/>
    <w:rsid w:val="00A06C00"/>
    <w:rsid w:val="00A073A0"/>
    <w:rsid w:val="00A07D84"/>
    <w:rsid w:val="00A10336"/>
    <w:rsid w:val="00A10CE2"/>
    <w:rsid w:val="00A13703"/>
    <w:rsid w:val="00A13811"/>
    <w:rsid w:val="00A15C42"/>
    <w:rsid w:val="00A16DF1"/>
    <w:rsid w:val="00A17302"/>
    <w:rsid w:val="00A17A17"/>
    <w:rsid w:val="00A20B1F"/>
    <w:rsid w:val="00A21050"/>
    <w:rsid w:val="00A21EB2"/>
    <w:rsid w:val="00A235D0"/>
    <w:rsid w:val="00A27A7F"/>
    <w:rsid w:val="00A3276A"/>
    <w:rsid w:val="00A349D2"/>
    <w:rsid w:val="00A34C05"/>
    <w:rsid w:val="00A35492"/>
    <w:rsid w:val="00A4044E"/>
    <w:rsid w:val="00A417E6"/>
    <w:rsid w:val="00A41ED3"/>
    <w:rsid w:val="00A42475"/>
    <w:rsid w:val="00A42869"/>
    <w:rsid w:val="00A4379F"/>
    <w:rsid w:val="00A4434D"/>
    <w:rsid w:val="00A45039"/>
    <w:rsid w:val="00A4549F"/>
    <w:rsid w:val="00A454E0"/>
    <w:rsid w:val="00A45546"/>
    <w:rsid w:val="00A4585A"/>
    <w:rsid w:val="00A459D6"/>
    <w:rsid w:val="00A45B12"/>
    <w:rsid w:val="00A462D5"/>
    <w:rsid w:val="00A4650A"/>
    <w:rsid w:val="00A46B42"/>
    <w:rsid w:val="00A46F7C"/>
    <w:rsid w:val="00A471A7"/>
    <w:rsid w:val="00A47279"/>
    <w:rsid w:val="00A50720"/>
    <w:rsid w:val="00A50922"/>
    <w:rsid w:val="00A50AC6"/>
    <w:rsid w:val="00A50B8A"/>
    <w:rsid w:val="00A51F40"/>
    <w:rsid w:val="00A572BC"/>
    <w:rsid w:val="00A62B7B"/>
    <w:rsid w:val="00A63B33"/>
    <w:rsid w:val="00A65266"/>
    <w:rsid w:val="00A66AE9"/>
    <w:rsid w:val="00A67297"/>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2D13"/>
    <w:rsid w:val="00AA3875"/>
    <w:rsid w:val="00AA404A"/>
    <w:rsid w:val="00AA40DC"/>
    <w:rsid w:val="00AA6228"/>
    <w:rsid w:val="00AA69A4"/>
    <w:rsid w:val="00AB1B91"/>
    <w:rsid w:val="00AB2744"/>
    <w:rsid w:val="00AB274F"/>
    <w:rsid w:val="00AB5AF2"/>
    <w:rsid w:val="00AB5F30"/>
    <w:rsid w:val="00AB61E4"/>
    <w:rsid w:val="00AB6BE3"/>
    <w:rsid w:val="00AC2197"/>
    <w:rsid w:val="00AC37C3"/>
    <w:rsid w:val="00AC3E65"/>
    <w:rsid w:val="00AC4C83"/>
    <w:rsid w:val="00AC535B"/>
    <w:rsid w:val="00AC5F6A"/>
    <w:rsid w:val="00AD0B3C"/>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271D9"/>
    <w:rsid w:val="00B27E6C"/>
    <w:rsid w:val="00B312C7"/>
    <w:rsid w:val="00B316B9"/>
    <w:rsid w:val="00B31E90"/>
    <w:rsid w:val="00B323E4"/>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AAD"/>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581D"/>
    <w:rsid w:val="00B8780A"/>
    <w:rsid w:val="00B902E7"/>
    <w:rsid w:val="00B922D9"/>
    <w:rsid w:val="00B926D6"/>
    <w:rsid w:val="00B93351"/>
    <w:rsid w:val="00B945F2"/>
    <w:rsid w:val="00B959FD"/>
    <w:rsid w:val="00B966BF"/>
    <w:rsid w:val="00B974B4"/>
    <w:rsid w:val="00BA0012"/>
    <w:rsid w:val="00BA14A5"/>
    <w:rsid w:val="00BA4F66"/>
    <w:rsid w:val="00BA54A2"/>
    <w:rsid w:val="00BA6D15"/>
    <w:rsid w:val="00BA7987"/>
    <w:rsid w:val="00BA7CFA"/>
    <w:rsid w:val="00BB1309"/>
    <w:rsid w:val="00BB2592"/>
    <w:rsid w:val="00BB3156"/>
    <w:rsid w:val="00BB4F73"/>
    <w:rsid w:val="00BB5CA9"/>
    <w:rsid w:val="00BB6662"/>
    <w:rsid w:val="00BB7E0C"/>
    <w:rsid w:val="00BC036B"/>
    <w:rsid w:val="00BC0CE4"/>
    <w:rsid w:val="00BC1DC0"/>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C5D"/>
    <w:rsid w:val="00BE545A"/>
    <w:rsid w:val="00BE5E11"/>
    <w:rsid w:val="00BE6C95"/>
    <w:rsid w:val="00BE74FA"/>
    <w:rsid w:val="00BF03E3"/>
    <w:rsid w:val="00BF0A54"/>
    <w:rsid w:val="00BF0F1C"/>
    <w:rsid w:val="00BF1B7F"/>
    <w:rsid w:val="00BF2346"/>
    <w:rsid w:val="00BF3B85"/>
    <w:rsid w:val="00BF485E"/>
    <w:rsid w:val="00BF5CC2"/>
    <w:rsid w:val="00BF6B5B"/>
    <w:rsid w:val="00BF6D83"/>
    <w:rsid w:val="00BF704D"/>
    <w:rsid w:val="00BF7365"/>
    <w:rsid w:val="00BF7824"/>
    <w:rsid w:val="00C020F8"/>
    <w:rsid w:val="00C02535"/>
    <w:rsid w:val="00C04666"/>
    <w:rsid w:val="00C04D22"/>
    <w:rsid w:val="00C06C02"/>
    <w:rsid w:val="00C11482"/>
    <w:rsid w:val="00C1254E"/>
    <w:rsid w:val="00C13745"/>
    <w:rsid w:val="00C14CDF"/>
    <w:rsid w:val="00C150E0"/>
    <w:rsid w:val="00C150F6"/>
    <w:rsid w:val="00C15F97"/>
    <w:rsid w:val="00C16762"/>
    <w:rsid w:val="00C17637"/>
    <w:rsid w:val="00C179FC"/>
    <w:rsid w:val="00C203F6"/>
    <w:rsid w:val="00C20EB1"/>
    <w:rsid w:val="00C2139F"/>
    <w:rsid w:val="00C234F2"/>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4A7A"/>
    <w:rsid w:val="00C44BBA"/>
    <w:rsid w:val="00C45BF0"/>
    <w:rsid w:val="00C45C7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0C08"/>
    <w:rsid w:val="00C71858"/>
    <w:rsid w:val="00C722C5"/>
    <w:rsid w:val="00C74346"/>
    <w:rsid w:val="00C744AE"/>
    <w:rsid w:val="00C74781"/>
    <w:rsid w:val="00C76B87"/>
    <w:rsid w:val="00C80034"/>
    <w:rsid w:val="00C83EA7"/>
    <w:rsid w:val="00C84559"/>
    <w:rsid w:val="00C862C4"/>
    <w:rsid w:val="00C86B34"/>
    <w:rsid w:val="00C86FFF"/>
    <w:rsid w:val="00C91060"/>
    <w:rsid w:val="00C95593"/>
    <w:rsid w:val="00C97104"/>
    <w:rsid w:val="00CA2022"/>
    <w:rsid w:val="00CA4741"/>
    <w:rsid w:val="00CA7F49"/>
    <w:rsid w:val="00CB3C69"/>
    <w:rsid w:val="00CB40C0"/>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2FF"/>
    <w:rsid w:val="00CF6EB2"/>
    <w:rsid w:val="00D10AB0"/>
    <w:rsid w:val="00D12A69"/>
    <w:rsid w:val="00D12EE7"/>
    <w:rsid w:val="00D1373C"/>
    <w:rsid w:val="00D14FAB"/>
    <w:rsid w:val="00D16BAD"/>
    <w:rsid w:val="00D1735B"/>
    <w:rsid w:val="00D17702"/>
    <w:rsid w:val="00D17C3D"/>
    <w:rsid w:val="00D20E91"/>
    <w:rsid w:val="00D21301"/>
    <w:rsid w:val="00D22250"/>
    <w:rsid w:val="00D225CB"/>
    <w:rsid w:val="00D23B85"/>
    <w:rsid w:val="00D23CD2"/>
    <w:rsid w:val="00D25A9F"/>
    <w:rsid w:val="00D266ED"/>
    <w:rsid w:val="00D2734A"/>
    <w:rsid w:val="00D276CF"/>
    <w:rsid w:val="00D30003"/>
    <w:rsid w:val="00D306AB"/>
    <w:rsid w:val="00D31B93"/>
    <w:rsid w:val="00D31D5F"/>
    <w:rsid w:val="00D32293"/>
    <w:rsid w:val="00D33323"/>
    <w:rsid w:val="00D33EE7"/>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C5"/>
    <w:rsid w:val="00D446E7"/>
    <w:rsid w:val="00D47265"/>
    <w:rsid w:val="00D47500"/>
    <w:rsid w:val="00D4793C"/>
    <w:rsid w:val="00D60582"/>
    <w:rsid w:val="00D63800"/>
    <w:rsid w:val="00D63990"/>
    <w:rsid w:val="00D65068"/>
    <w:rsid w:val="00D65243"/>
    <w:rsid w:val="00D658A1"/>
    <w:rsid w:val="00D65BBD"/>
    <w:rsid w:val="00D66C1A"/>
    <w:rsid w:val="00D67E99"/>
    <w:rsid w:val="00D71057"/>
    <w:rsid w:val="00D730F6"/>
    <w:rsid w:val="00D738F0"/>
    <w:rsid w:val="00D77FF9"/>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2E17"/>
    <w:rsid w:val="00DA3A4F"/>
    <w:rsid w:val="00DA42C0"/>
    <w:rsid w:val="00DA52A2"/>
    <w:rsid w:val="00DA57B0"/>
    <w:rsid w:val="00DA7E2F"/>
    <w:rsid w:val="00DB0C0B"/>
    <w:rsid w:val="00DB2446"/>
    <w:rsid w:val="00DB31E7"/>
    <w:rsid w:val="00DB3284"/>
    <w:rsid w:val="00DB3A66"/>
    <w:rsid w:val="00DB4BEF"/>
    <w:rsid w:val="00DB546B"/>
    <w:rsid w:val="00DB5538"/>
    <w:rsid w:val="00DB74A4"/>
    <w:rsid w:val="00DB78B2"/>
    <w:rsid w:val="00DC073A"/>
    <w:rsid w:val="00DC1539"/>
    <w:rsid w:val="00DC2022"/>
    <w:rsid w:val="00DC230C"/>
    <w:rsid w:val="00DC27E7"/>
    <w:rsid w:val="00DC2CE7"/>
    <w:rsid w:val="00DC301A"/>
    <w:rsid w:val="00DC5188"/>
    <w:rsid w:val="00DC6AEA"/>
    <w:rsid w:val="00DC71D1"/>
    <w:rsid w:val="00DC7377"/>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09F"/>
    <w:rsid w:val="00E07128"/>
    <w:rsid w:val="00E073C2"/>
    <w:rsid w:val="00E1035A"/>
    <w:rsid w:val="00E10AC3"/>
    <w:rsid w:val="00E10C25"/>
    <w:rsid w:val="00E1123F"/>
    <w:rsid w:val="00E12D1C"/>
    <w:rsid w:val="00E14307"/>
    <w:rsid w:val="00E15911"/>
    <w:rsid w:val="00E15BFF"/>
    <w:rsid w:val="00E16412"/>
    <w:rsid w:val="00E165DD"/>
    <w:rsid w:val="00E16A98"/>
    <w:rsid w:val="00E2108B"/>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982"/>
    <w:rsid w:val="00E43ABE"/>
    <w:rsid w:val="00E44057"/>
    <w:rsid w:val="00E445BD"/>
    <w:rsid w:val="00E47A5F"/>
    <w:rsid w:val="00E507A5"/>
    <w:rsid w:val="00E528D2"/>
    <w:rsid w:val="00E54E89"/>
    <w:rsid w:val="00E57E0F"/>
    <w:rsid w:val="00E601CE"/>
    <w:rsid w:val="00E602CF"/>
    <w:rsid w:val="00E61EE8"/>
    <w:rsid w:val="00E61FB8"/>
    <w:rsid w:val="00E62061"/>
    <w:rsid w:val="00E62441"/>
    <w:rsid w:val="00E63879"/>
    <w:rsid w:val="00E64F8D"/>
    <w:rsid w:val="00E650C6"/>
    <w:rsid w:val="00E66A80"/>
    <w:rsid w:val="00E66EE6"/>
    <w:rsid w:val="00E7063D"/>
    <w:rsid w:val="00E71329"/>
    <w:rsid w:val="00E71633"/>
    <w:rsid w:val="00E72689"/>
    <w:rsid w:val="00E730AA"/>
    <w:rsid w:val="00E73F42"/>
    <w:rsid w:val="00E74C7A"/>
    <w:rsid w:val="00E753D0"/>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69D2"/>
    <w:rsid w:val="00E97D83"/>
    <w:rsid w:val="00EA0CA1"/>
    <w:rsid w:val="00EA1D8B"/>
    <w:rsid w:val="00EA3249"/>
    <w:rsid w:val="00EA3C59"/>
    <w:rsid w:val="00EA5118"/>
    <w:rsid w:val="00EA6934"/>
    <w:rsid w:val="00EA6C56"/>
    <w:rsid w:val="00EB02F9"/>
    <w:rsid w:val="00EB0C63"/>
    <w:rsid w:val="00EB0DF0"/>
    <w:rsid w:val="00EB1A2C"/>
    <w:rsid w:val="00EB2513"/>
    <w:rsid w:val="00EB3DF7"/>
    <w:rsid w:val="00EB40DC"/>
    <w:rsid w:val="00EB483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D2C"/>
    <w:rsid w:val="00EE0293"/>
    <w:rsid w:val="00EE03EC"/>
    <w:rsid w:val="00EE048D"/>
    <w:rsid w:val="00EE0ACB"/>
    <w:rsid w:val="00EE107C"/>
    <w:rsid w:val="00EE280E"/>
    <w:rsid w:val="00EE3E9C"/>
    <w:rsid w:val="00EE4D4C"/>
    <w:rsid w:val="00EE4FBE"/>
    <w:rsid w:val="00EE6736"/>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3620"/>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5C"/>
    <w:rsid w:val="00F37B6F"/>
    <w:rsid w:val="00F40C05"/>
    <w:rsid w:val="00F40E86"/>
    <w:rsid w:val="00F42168"/>
    <w:rsid w:val="00F425B3"/>
    <w:rsid w:val="00F44C78"/>
    <w:rsid w:val="00F452C0"/>
    <w:rsid w:val="00F459E6"/>
    <w:rsid w:val="00F53C70"/>
    <w:rsid w:val="00F562A9"/>
    <w:rsid w:val="00F57C2E"/>
    <w:rsid w:val="00F60C62"/>
    <w:rsid w:val="00F6301A"/>
    <w:rsid w:val="00F645AF"/>
    <w:rsid w:val="00F66BC9"/>
    <w:rsid w:val="00F66E03"/>
    <w:rsid w:val="00F67946"/>
    <w:rsid w:val="00F71434"/>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FDC"/>
    <w:rsid w:val="00F97AFE"/>
    <w:rsid w:val="00F97E65"/>
    <w:rsid w:val="00FA0128"/>
    <w:rsid w:val="00FA1786"/>
    <w:rsid w:val="00FA215F"/>
    <w:rsid w:val="00FA3191"/>
    <w:rsid w:val="00FA5AAC"/>
    <w:rsid w:val="00FA5AE3"/>
    <w:rsid w:val="00FA73DD"/>
    <w:rsid w:val="00FB13C2"/>
    <w:rsid w:val="00FB27FA"/>
    <w:rsid w:val="00FB35D3"/>
    <w:rsid w:val="00FB380D"/>
    <w:rsid w:val="00FB3929"/>
    <w:rsid w:val="00FB3FB7"/>
    <w:rsid w:val="00FB6E73"/>
    <w:rsid w:val="00FB76C5"/>
    <w:rsid w:val="00FB7FBE"/>
    <w:rsid w:val="00FC0C57"/>
    <w:rsid w:val="00FC16B9"/>
    <w:rsid w:val="00FC1BFC"/>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45B9"/>
    <w:rsid w:val="00FE4790"/>
    <w:rsid w:val="00FE49E3"/>
    <w:rsid w:val="00FE4E1B"/>
    <w:rsid w:val="00FE51D3"/>
    <w:rsid w:val="00FE562B"/>
    <w:rsid w:val="00FE63D8"/>
    <w:rsid w:val="00FE7171"/>
    <w:rsid w:val="00FE76C1"/>
    <w:rsid w:val="00FE7904"/>
    <w:rsid w:val="00FE79C6"/>
    <w:rsid w:val="00FF0AD1"/>
    <w:rsid w:val="00FF1502"/>
    <w:rsid w:val="00FF2F56"/>
    <w:rsid w:val="00FF3373"/>
    <w:rsid w:val="00FF3B7B"/>
    <w:rsid w:val="00FF3FF6"/>
    <w:rsid w:val="00FF4964"/>
    <w:rsid w:val="00FF58F5"/>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7BF8402A-5D05-4B8F-B10F-E2E200B5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3C3"/>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paragraph" w:customStyle="1" w:styleId="ADB1">
    <w:name w:val="ADB1"/>
    <w:basedOn w:val="Normal"/>
    <w:next w:val="Textonotapie"/>
    <w:uiPriority w:val="99"/>
    <w:unhideWhenUsed/>
    <w:qFormat/>
    <w:rsid w:val="00E0709F"/>
    <w:rPr>
      <w:rFonts w:ascii="Calibri" w:eastAsia="Cambria" w:hAnsi="Calibri" w:cs="Times New Roman"/>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33917086">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9690331">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983763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61267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77235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55742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747232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754015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168512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2FB6-A8F5-4C75-8429-A8EE1570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4477</Words>
  <Characters>24625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2022-04-21T21:04:00Z</cp:lastPrinted>
  <dcterms:created xsi:type="dcterms:W3CDTF">2022-04-27T02:23:00Z</dcterms:created>
  <dcterms:modified xsi:type="dcterms:W3CDTF">2022-05-12T19:42:00Z</dcterms:modified>
</cp:coreProperties>
</file>