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7CA6" w14:textId="77777777" w:rsidR="00C0073A" w:rsidRDefault="00C0073A"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A1BA2B5"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50FF5">
        <w:rPr>
          <w:rFonts w:ascii="Palatino Linotype" w:eastAsia="Times New Roman" w:hAnsi="Palatino Linotype" w:cs="Arial"/>
          <w:color w:val="000000"/>
          <w:sz w:val="24"/>
          <w:szCs w:val="24"/>
          <w:lang w:eastAsia="es-MX"/>
        </w:rPr>
        <w:t>veinte</w:t>
      </w:r>
      <w:r>
        <w:rPr>
          <w:rFonts w:ascii="Palatino Linotype" w:eastAsia="Times New Roman" w:hAnsi="Palatino Linotype" w:cs="Arial"/>
          <w:color w:val="000000"/>
          <w:sz w:val="24"/>
          <w:szCs w:val="24"/>
          <w:lang w:eastAsia="es-MX"/>
        </w:rPr>
        <w:t xml:space="preserve"> de </w:t>
      </w:r>
      <w:r w:rsidR="00B50FF5">
        <w:rPr>
          <w:rFonts w:ascii="Palatino Linotype" w:eastAsia="Times New Roman" w:hAnsi="Palatino Linotype" w:cs="Arial"/>
          <w:color w:val="000000"/>
          <w:sz w:val="24"/>
          <w:szCs w:val="24"/>
          <w:lang w:eastAsia="es-MX"/>
        </w:rPr>
        <w:t>abril</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613DA848"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56DCAA5" w14:textId="77777777"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C30DAE">
        <w:rPr>
          <w:rFonts w:ascii="Palatino Linotype" w:hAnsi="Palatino Linotype" w:cs="Arial"/>
          <w:b/>
          <w:bCs/>
          <w:sz w:val="24"/>
          <w:lang w:eastAsia="es-MX"/>
        </w:rPr>
        <w:t>00640</w:t>
      </w:r>
      <w:r w:rsidR="005D6927" w:rsidRPr="005766BE">
        <w:rPr>
          <w:rFonts w:ascii="Palatino Linotype" w:hAnsi="Palatino Linotype" w:cs="Arial"/>
          <w:b/>
          <w:bCs/>
          <w:sz w:val="24"/>
          <w:lang w:eastAsia="es-MX"/>
        </w:rPr>
        <w:t>/INFOEM/IP/RR/202</w:t>
      </w:r>
      <w:r w:rsidR="00C30DAE">
        <w:rPr>
          <w:rFonts w:ascii="Palatino Linotype" w:hAnsi="Palatino Linotype" w:cs="Arial"/>
          <w:b/>
          <w:bCs/>
          <w:sz w:val="24"/>
          <w:lang w:eastAsia="es-MX"/>
        </w:rPr>
        <w:t>2</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 xml:space="preserve">por </w:t>
      </w:r>
      <w:r w:rsidR="00C0073A">
        <w:rPr>
          <w:rFonts w:ascii="Palatino Linotype" w:hAnsi="Palatino Linotype" w:cs="Arial"/>
          <w:sz w:val="24"/>
          <w:szCs w:val="24"/>
        </w:rPr>
        <w:t xml:space="preserve">la </w:t>
      </w:r>
      <w:r w:rsidR="001E28BA" w:rsidRPr="001E28BA">
        <w:rPr>
          <w:rFonts w:ascii="Palatino Linotype" w:hAnsi="Palatino Linotype" w:cs="Arial"/>
          <w:sz w:val="24"/>
          <w:szCs w:val="24"/>
        </w:rPr>
        <w:t xml:space="preserve">en lo sucesivo </w:t>
      </w:r>
      <w:r w:rsidR="00C0073A" w:rsidRPr="00C0073A">
        <w:rPr>
          <w:rFonts w:ascii="Palatino Linotype" w:hAnsi="Palatino Linotype" w:cs="Arial"/>
          <w:b/>
          <w:sz w:val="24"/>
          <w:szCs w:val="24"/>
        </w:rPr>
        <w:t>La</w:t>
      </w:r>
      <w:r w:rsidR="00C30DAE">
        <w:rPr>
          <w:rFonts w:ascii="Palatino Linotype" w:hAnsi="Palatino Linotype" w:cs="Arial"/>
          <w:b/>
          <w:sz w:val="24"/>
          <w:szCs w:val="24"/>
        </w:rPr>
        <w:t xml:space="preserve"> parte</w:t>
      </w:r>
      <w:r>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5766BE" w:rsidRPr="005766BE">
        <w:rPr>
          <w:rFonts w:ascii="Palatino Linotype" w:hAnsi="Palatino Linotype" w:cs="Arial"/>
          <w:b/>
          <w:sz w:val="24"/>
          <w:szCs w:val="24"/>
        </w:rPr>
        <w:t xml:space="preserve">Ayuntamiento de </w:t>
      </w:r>
      <w:r w:rsidR="00C30DAE">
        <w:rPr>
          <w:rFonts w:ascii="Palatino Linotype" w:hAnsi="Palatino Linotype" w:cs="Arial"/>
          <w:b/>
          <w:sz w:val="24"/>
          <w:szCs w:val="24"/>
        </w:rPr>
        <w:t>Tultepec</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3003D26A" w14:textId="77777777" w:rsidR="00337A3D" w:rsidRPr="00AD2A55" w:rsidRDefault="00337A3D" w:rsidP="00337A3D">
      <w:pPr>
        <w:tabs>
          <w:tab w:val="left" w:pos="6960"/>
        </w:tabs>
        <w:spacing w:after="0" w:line="360" w:lineRule="auto"/>
        <w:jc w:val="both"/>
        <w:rPr>
          <w:rFonts w:ascii="Palatino Linotype" w:hAnsi="Palatino Linotype" w:cs="Arial"/>
          <w:sz w:val="24"/>
          <w:szCs w:val="24"/>
        </w:rPr>
      </w:pPr>
    </w:p>
    <w:p w14:paraId="1DAC085F"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6BC9F282" w14:textId="77777777" w:rsidR="00337A3D" w:rsidRPr="00D23436" w:rsidRDefault="00337A3D" w:rsidP="00337A3D">
      <w:pPr>
        <w:spacing w:after="0" w:line="360" w:lineRule="auto"/>
        <w:rPr>
          <w:rFonts w:ascii="Palatino Linotype" w:hAnsi="Palatino Linotype" w:cs="Arial"/>
          <w:b/>
          <w:sz w:val="24"/>
          <w:szCs w:val="24"/>
        </w:rPr>
      </w:pPr>
    </w:p>
    <w:p w14:paraId="3D6968CD"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0FE658D1" w14:textId="77777777"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30DAE">
        <w:rPr>
          <w:rFonts w:ascii="Palatino Linotype" w:hAnsi="Palatino Linotype" w:cs="Arial"/>
          <w:sz w:val="24"/>
          <w:szCs w:val="24"/>
        </w:rPr>
        <w:t>treinta y uno de enero</w:t>
      </w:r>
      <w:r w:rsidR="001F1C38">
        <w:rPr>
          <w:rFonts w:ascii="Palatino Linotype" w:hAnsi="Palatino Linotype" w:cs="Arial"/>
          <w:sz w:val="24"/>
          <w:szCs w:val="24"/>
        </w:rPr>
        <w:t xml:space="preserve"> de dos mil </w:t>
      </w:r>
      <w:r w:rsidR="00C30DAE">
        <w:rPr>
          <w:rFonts w:ascii="Palatino Linotype" w:hAnsi="Palatino Linotype" w:cs="Arial"/>
          <w:sz w:val="24"/>
          <w:szCs w:val="24"/>
        </w:rPr>
        <w:t>veintidós</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C30DAE">
        <w:rPr>
          <w:rFonts w:ascii="Palatino Linotype" w:hAnsi="Palatino Linotype" w:cs="Arial"/>
          <w:b/>
          <w:sz w:val="24"/>
          <w:szCs w:val="24"/>
        </w:rPr>
        <w:t>015</w:t>
      </w:r>
      <w:r w:rsidR="005766BE" w:rsidRPr="005766BE">
        <w:rPr>
          <w:rFonts w:ascii="Palatino Linotype" w:hAnsi="Palatino Linotype" w:cs="Arial"/>
          <w:b/>
          <w:sz w:val="24"/>
          <w:szCs w:val="24"/>
        </w:rPr>
        <w:t>/</w:t>
      </w:r>
      <w:r w:rsidR="00C30DAE">
        <w:rPr>
          <w:rFonts w:ascii="Palatino Linotype" w:hAnsi="Palatino Linotype" w:cs="Arial"/>
          <w:b/>
          <w:sz w:val="24"/>
          <w:szCs w:val="24"/>
        </w:rPr>
        <w:t>TULTEPEC</w:t>
      </w:r>
      <w:r w:rsidR="005766BE" w:rsidRPr="005766BE">
        <w:rPr>
          <w:rFonts w:ascii="Palatino Linotype" w:hAnsi="Palatino Linotype" w:cs="Arial"/>
          <w:b/>
          <w:sz w:val="24"/>
          <w:szCs w:val="24"/>
        </w:rPr>
        <w:t>/IP/202</w:t>
      </w:r>
      <w:r w:rsidR="006C44D7">
        <w:rPr>
          <w:rFonts w:ascii="Palatino Linotype" w:hAnsi="Palatino Linotype" w:cs="Arial"/>
          <w:b/>
          <w:sz w:val="24"/>
          <w:szCs w:val="24"/>
        </w:rPr>
        <w:t>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12EA0353" w14:textId="77777777" w:rsidR="00337A3D" w:rsidRPr="005766BE" w:rsidRDefault="00337A3D" w:rsidP="00C0073A">
      <w:pPr>
        <w:spacing w:after="0" w:line="360" w:lineRule="auto"/>
        <w:jc w:val="both"/>
        <w:rPr>
          <w:rFonts w:ascii="Palatino Linotype" w:hAnsi="Palatino Linotype" w:cs="Arial"/>
          <w:sz w:val="24"/>
          <w:szCs w:val="24"/>
        </w:rPr>
      </w:pPr>
    </w:p>
    <w:p w14:paraId="368E3FE0" w14:textId="77777777" w:rsidR="00337A3D" w:rsidRPr="005766BE" w:rsidRDefault="00337A3D" w:rsidP="00C0073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C30DAE" w:rsidRPr="00C30DAE">
        <w:rPr>
          <w:rFonts w:ascii="Palatino Linotype" w:eastAsia="Times New Roman" w:hAnsi="Palatino Linotype" w:cs="Times New Roman"/>
          <w:i/>
          <w:sz w:val="24"/>
          <w:szCs w:val="24"/>
          <w:lang w:val="es-ES_tradnl" w:eastAsia="es-ES"/>
        </w:rPr>
        <w:t xml:space="preserve">¿Qué obras sociales se vienen realizando con recurso municipal? ¿Cómo se viene realizando? ¿Cuál es su presupuesto y especificaciones técnicas? ¿Esa obra se priorizó en asamblea o la definió el ayuntamiento? ¿Cuáles son las facultades del </w:t>
      </w:r>
      <w:proofErr w:type="spellStart"/>
      <w:r w:rsidR="00C30DAE" w:rsidRPr="00C30DAE">
        <w:rPr>
          <w:rFonts w:ascii="Palatino Linotype" w:eastAsia="Times New Roman" w:hAnsi="Palatino Linotype" w:cs="Times New Roman"/>
          <w:i/>
          <w:sz w:val="24"/>
          <w:szCs w:val="24"/>
          <w:lang w:val="es-ES_tradnl" w:eastAsia="es-ES"/>
        </w:rPr>
        <w:t>coplademun</w:t>
      </w:r>
      <w:proofErr w:type="spellEnd"/>
      <w:r w:rsidR="00C30DAE" w:rsidRPr="00C30DAE">
        <w:rPr>
          <w:rFonts w:ascii="Palatino Linotype" w:eastAsia="Times New Roman" w:hAnsi="Palatino Linotype" w:cs="Times New Roman"/>
          <w:i/>
          <w:sz w:val="24"/>
          <w:szCs w:val="24"/>
          <w:lang w:val="es-ES_tradnl" w:eastAsia="es-ES"/>
        </w:rPr>
        <w:t xml:space="preserve"> en materia de presupuesto público? ¿Qué presupuesto llegó al municipio este año y cuanto se va a canalizar a las comunidades?</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14:paraId="0A353B1C" w14:textId="77777777" w:rsidR="00216FAF" w:rsidRDefault="00216FAF" w:rsidP="00337A3D">
      <w:pPr>
        <w:spacing w:after="0" w:line="360" w:lineRule="auto"/>
        <w:jc w:val="both"/>
        <w:rPr>
          <w:rFonts w:ascii="Palatino Linotype" w:hAnsi="Palatino Linotype" w:cs="Arial"/>
          <w:b/>
          <w:sz w:val="28"/>
          <w:szCs w:val="24"/>
        </w:rPr>
      </w:pPr>
    </w:p>
    <w:p w14:paraId="372966A2" w14:textId="77777777"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14:paraId="4A5316F0" w14:textId="77777777"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94436C">
        <w:rPr>
          <w:rFonts w:ascii="Palatino Linotype" w:hAnsi="Palatino Linotype" w:cs="Arial"/>
          <w:sz w:val="24"/>
          <w:szCs w:val="24"/>
        </w:rPr>
        <w:t>tres</w:t>
      </w:r>
      <w:r w:rsidR="009B24F8">
        <w:rPr>
          <w:rFonts w:ascii="Palatino Linotype" w:hAnsi="Palatino Linotype" w:cs="Arial"/>
          <w:sz w:val="24"/>
          <w:szCs w:val="24"/>
        </w:rPr>
        <w:t xml:space="preserve"> </w:t>
      </w:r>
      <w:r w:rsidRPr="00FC641E">
        <w:rPr>
          <w:rFonts w:ascii="Palatino Linotype" w:hAnsi="Palatino Linotype" w:cs="Arial"/>
          <w:sz w:val="24"/>
          <w:szCs w:val="24"/>
        </w:rPr>
        <w:t xml:space="preserve">de </w:t>
      </w:r>
      <w:r w:rsidR="0094436C">
        <w:rPr>
          <w:rFonts w:ascii="Palatino Linotype" w:hAnsi="Palatino Linotype" w:cs="Arial"/>
          <w:sz w:val="24"/>
          <w:szCs w:val="24"/>
        </w:rPr>
        <w:t>febrero</w:t>
      </w:r>
      <w:r w:rsidRPr="00FC641E">
        <w:rPr>
          <w:rFonts w:ascii="Palatino Linotype" w:hAnsi="Palatino Linotype" w:cs="Arial"/>
          <w:sz w:val="24"/>
          <w:szCs w:val="24"/>
        </w:rPr>
        <w:t xml:space="preserve"> de dos mil v</w:t>
      </w:r>
      <w:r>
        <w:rPr>
          <w:rFonts w:ascii="Palatino Linotype" w:hAnsi="Palatino Linotype" w:cs="Arial"/>
          <w:sz w:val="24"/>
          <w:szCs w:val="24"/>
        </w:rPr>
        <w:t>einti</w:t>
      </w:r>
      <w:r w:rsidR="0094436C">
        <w:rPr>
          <w:rFonts w:ascii="Palatino Linotype" w:hAnsi="Palatino Linotype" w:cs="Arial"/>
          <w:sz w:val="24"/>
          <w:szCs w:val="24"/>
        </w:rPr>
        <w:t>dós</w:t>
      </w:r>
      <w:r>
        <w:rPr>
          <w:rFonts w:ascii="Palatino Linotype" w:hAnsi="Palatino Linotype" w:cs="Arial"/>
          <w:sz w:val="24"/>
          <w:szCs w:val="24"/>
        </w:rPr>
        <w:t xml:space="preserve"> el sujeto obligado dio contestación a través del SAIMEX a la solicitud de información, manifestando:</w:t>
      </w:r>
    </w:p>
    <w:p w14:paraId="70A3D6F7" w14:textId="77777777" w:rsidR="00337A3D" w:rsidRPr="00A06D7E" w:rsidRDefault="00337A3D" w:rsidP="00337A3D">
      <w:pPr>
        <w:spacing w:after="0" w:line="360" w:lineRule="auto"/>
        <w:jc w:val="both"/>
        <w:rPr>
          <w:rFonts w:ascii="Palatino Linotype" w:hAnsi="Palatino Linotype" w:cs="Arial"/>
          <w:sz w:val="24"/>
          <w:szCs w:val="24"/>
        </w:rPr>
      </w:pPr>
    </w:p>
    <w:p w14:paraId="587AC381" w14:textId="77777777" w:rsidR="00FA1A88" w:rsidRPr="00FC641E" w:rsidRDefault="00FA1A88" w:rsidP="00216FAF">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94436C" w:rsidRPr="0094436C">
        <w:rPr>
          <w:rFonts w:ascii="Palatino Linotype" w:eastAsia="Times New Roman" w:hAnsi="Palatino Linotype" w:cs="Times New Roman"/>
          <w:i/>
          <w:sz w:val="24"/>
          <w:szCs w:val="24"/>
          <w:lang w:val="es-ES_tradnl" w:eastAsia="es-ES"/>
        </w:rPr>
        <w:t>TULTEPEC MÉX. 03 DE FEBRERO 2022 Por medio de la presente y con la finalidad de garantizar su derecho de acceso a la información pública y cubrir satisfactoriamente su solicitud ingresada bajo el número de folio 00015/TULTEPEC/IP/2021, dando cumplimiento a lo establecido en el artículo 53, Fracciones II, V y VI de la Ley de Transparencia y Acceso a la Información Pública del Estado de México y Municipios, ANEXO ARCHIVO ELECTRONICO CON RESPUESTA. Sin otro particular quedo a sus órdenes. ATTE: LUIS FERNANDO HURTADO ADUNA Encargada de despacho de la Unidad de Transparencia</w:t>
      </w:r>
      <w:r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14:paraId="78AB1CC7" w14:textId="77777777" w:rsidR="00CE7F48" w:rsidRDefault="00CE7F48" w:rsidP="00285F96">
      <w:pPr>
        <w:spacing w:after="0" w:line="360" w:lineRule="auto"/>
        <w:jc w:val="both"/>
        <w:rPr>
          <w:rFonts w:ascii="Palatino Linotype" w:hAnsi="Palatino Linotype" w:cs="Arial"/>
          <w:sz w:val="24"/>
          <w:szCs w:val="24"/>
        </w:rPr>
      </w:pPr>
    </w:p>
    <w:p w14:paraId="577BF43B" w14:textId="77777777" w:rsidR="009B24F8" w:rsidRDefault="009B24F8"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Adjuntando para tal efecto un archivo electrónico denominado “</w:t>
      </w:r>
      <w:r w:rsidR="0094436C" w:rsidRPr="0094436C">
        <w:rPr>
          <w:rFonts w:ascii="Palatino Linotype" w:hAnsi="Palatino Linotype" w:cs="Arial"/>
          <w:sz w:val="24"/>
          <w:szCs w:val="24"/>
        </w:rPr>
        <w:t>00015-TULTEPEC-2022.zip</w:t>
      </w:r>
      <w:r w:rsidRPr="0094436C">
        <w:rPr>
          <w:rFonts w:ascii="Palatino Linotype" w:hAnsi="Palatino Linotype" w:cs="Arial"/>
          <w:sz w:val="24"/>
          <w:szCs w:val="24"/>
        </w:rPr>
        <w:t>”, el cual se analizara en la parte considerativa de la presente resolución.</w:t>
      </w:r>
    </w:p>
    <w:p w14:paraId="495551AD" w14:textId="77777777" w:rsidR="009B24F8" w:rsidRPr="00FA1A88" w:rsidRDefault="009B24F8" w:rsidP="00285F96">
      <w:pPr>
        <w:spacing w:after="0" w:line="360" w:lineRule="auto"/>
        <w:jc w:val="both"/>
        <w:rPr>
          <w:rFonts w:ascii="Palatino Linotype" w:hAnsi="Palatino Linotype" w:cs="Arial"/>
          <w:sz w:val="24"/>
          <w:szCs w:val="24"/>
        </w:rPr>
      </w:pPr>
    </w:p>
    <w:p w14:paraId="692B364F"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39CF5415" w14:textId="77777777"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9B24F8">
        <w:rPr>
          <w:rFonts w:ascii="Palatino Linotype" w:hAnsi="Palatino Linotype" w:cs="Arial"/>
          <w:sz w:val="24"/>
          <w:szCs w:val="24"/>
        </w:rPr>
        <w:t>nueve</w:t>
      </w:r>
      <w:r w:rsidRPr="00B93DE8">
        <w:rPr>
          <w:rFonts w:ascii="Palatino Linotype" w:hAnsi="Palatino Linotype" w:cs="Arial"/>
          <w:sz w:val="24"/>
          <w:szCs w:val="24"/>
        </w:rPr>
        <w:t xml:space="preserve"> de </w:t>
      </w:r>
      <w:r w:rsidR="0094436C">
        <w:rPr>
          <w:rFonts w:ascii="Palatino Linotype" w:hAnsi="Palatino Linotype" w:cs="Arial"/>
          <w:sz w:val="24"/>
          <w:szCs w:val="24"/>
        </w:rPr>
        <w:t>febrero</w:t>
      </w:r>
      <w:r w:rsidRPr="00B93DE8">
        <w:rPr>
          <w:rFonts w:ascii="Palatino Linotype" w:hAnsi="Palatino Linotype" w:cs="Arial"/>
          <w:sz w:val="24"/>
          <w:szCs w:val="24"/>
        </w:rPr>
        <w:t xml:space="preserve"> de dos mil veint</w:t>
      </w:r>
      <w:r w:rsidR="00CD669E">
        <w:rPr>
          <w:rFonts w:ascii="Palatino Linotype" w:hAnsi="Palatino Linotype" w:cs="Arial"/>
          <w:sz w:val="24"/>
          <w:szCs w:val="24"/>
        </w:rPr>
        <w:t>i</w:t>
      </w:r>
      <w:r w:rsidR="0094436C">
        <w:rPr>
          <w:rFonts w:ascii="Palatino Linotype" w:hAnsi="Palatino Linotype" w:cs="Arial"/>
          <w:sz w:val="24"/>
          <w:szCs w:val="24"/>
        </w:rPr>
        <w:t>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94436C">
        <w:rPr>
          <w:rFonts w:ascii="Palatino Linotype" w:hAnsi="Palatino Linotype" w:cs="Arial"/>
          <w:b/>
          <w:sz w:val="24"/>
          <w:szCs w:val="24"/>
        </w:rPr>
        <w:t>0640</w:t>
      </w:r>
      <w:r w:rsidRPr="002F0A5E">
        <w:rPr>
          <w:rFonts w:ascii="Palatino Linotype" w:hAnsi="Palatino Linotype" w:cs="Arial"/>
          <w:b/>
          <w:sz w:val="24"/>
          <w:szCs w:val="24"/>
        </w:rPr>
        <w:t>/INFOEM/IP/RR/202</w:t>
      </w:r>
      <w:r w:rsidR="0094436C">
        <w:rPr>
          <w:rFonts w:ascii="Palatino Linotype" w:hAnsi="Palatino Linotype" w:cs="Arial"/>
          <w:b/>
          <w:sz w:val="24"/>
          <w:szCs w:val="24"/>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14:paraId="61D98C3C" w14:textId="77777777" w:rsidR="00AF47E9" w:rsidRDefault="00AF47E9" w:rsidP="00285F96">
      <w:pPr>
        <w:spacing w:after="0" w:line="360" w:lineRule="auto"/>
        <w:jc w:val="both"/>
        <w:rPr>
          <w:rFonts w:ascii="Palatino Linotype" w:hAnsi="Palatino Linotype" w:cs="Arial"/>
          <w:b/>
          <w:sz w:val="24"/>
          <w:szCs w:val="24"/>
        </w:rPr>
      </w:pPr>
    </w:p>
    <w:p w14:paraId="71E5B522"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lastRenderedPageBreak/>
        <w:t xml:space="preserve">Acto Impugnado: </w:t>
      </w:r>
    </w:p>
    <w:p w14:paraId="1462C34E" w14:textId="77777777"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94436C" w:rsidRPr="0094436C">
        <w:rPr>
          <w:rFonts w:ascii="Palatino Linotype" w:hAnsi="Palatino Linotype" w:cs="Arial"/>
          <w:i/>
          <w:sz w:val="24"/>
          <w:szCs w:val="24"/>
        </w:rPr>
        <w:t>SOLO ME RESPONDEN PARTE DE LO SOLICITADO</w:t>
      </w:r>
      <w:r w:rsidRPr="009B24F8">
        <w:rPr>
          <w:rFonts w:ascii="Palatino Linotype" w:hAnsi="Palatino Linotype" w:cs="Arial"/>
          <w:i/>
          <w:sz w:val="24"/>
          <w:szCs w:val="24"/>
        </w:rPr>
        <w:t xml:space="preserve">.”(Sic). </w:t>
      </w:r>
    </w:p>
    <w:p w14:paraId="2BEB34D2" w14:textId="77777777" w:rsidR="00B93DE8" w:rsidRDefault="00B93DE8" w:rsidP="00285F96">
      <w:pPr>
        <w:spacing w:after="0" w:line="360" w:lineRule="auto"/>
        <w:jc w:val="both"/>
        <w:rPr>
          <w:rFonts w:ascii="Palatino Linotype" w:hAnsi="Palatino Linotype" w:cs="Arial"/>
          <w:sz w:val="24"/>
          <w:szCs w:val="24"/>
        </w:rPr>
      </w:pPr>
    </w:p>
    <w:p w14:paraId="79561994" w14:textId="77777777" w:rsidR="00CD669E" w:rsidRDefault="00CD669E" w:rsidP="00285F96">
      <w:pPr>
        <w:spacing w:after="0" w:line="360" w:lineRule="auto"/>
        <w:jc w:val="both"/>
        <w:rPr>
          <w:rFonts w:ascii="Palatino Linotype" w:hAnsi="Palatino Linotype" w:cs="Arial"/>
          <w:sz w:val="24"/>
          <w:szCs w:val="24"/>
        </w:rPr>
      </w:pPr>
      <w:r w:rsidRPr="00B1000E">
        <w:rPr>
          <w:rFonts w:ascii="Palatino Linotype" w:hAnsi="Palatino Linotype" w:cs="Arial"/>
          <w:b/>
          <w:sz w:val="24"/>
          <w:szCs w:val="24"/>
        </w:rPr>
        <w:t>Razones o Motivos de inconformidad</w:t>
      </w:r>
      <w:r w:rsidR="0094436C">
        <w:rPr>
          <w:rFonts w:ascii="Palatino Linotype" w:hAnsi="Palatino Linotype" w:cs="Arial"/>
          <w:sz w:val="24"/>
          <w:szCs w:val="24"/>
        </w:rPr>
        <w:t>:</w:t>
      </w:r>
    </w:p>
    <w:p w14:paraId="772032EE" w14:textId="77777777" w:rsidR="0094436C" w:rsidRPr="0094436C" w:rsidRDefault="0094436C" w:rsidP="0094436C">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w:t>
      </w:r>
      <w:r w:rsidRPr="0094436C">
        <w:rPr>
          <w:rFonts w:ascii="Palatino Linotype" w:hAnsi="Palatino Linotype" w:cs="Arial"/>
          <w:i/>
          <w:sz w:val="24"/>
          <w:szCs w:val="24"/>
        </w:rPr>
        <w:t>SOLO ME DA RESPUESTA TESORERÍA MUNICIPAL, ARGUMENTANDO QUE POR EL MOMENTO NO HAY OBRAS SOCIALES, NO COLMAN MI RESPUESTA EN LOS DEMÁS TEMAS SOLICITADOS</w:t>
      </w:r>
      <w:r>
        <w:rPr>
          <w:rFonts w:ascii="Palatino Linotype" w:hAnsi="Palatino Linotype" w:cs="Arial"/>
          <w:i/>
          <w:sz w:val="24"/>
          <w:szCs w:val="24"/>
        </w:rPr>
        <w:t>.”</w:t>
      </w:r>
    </w:p>
    <w:p w14:paraId="294ED185" w14:textId="77777777" w:rsidR="003E3631" w:rsidRDefault="003E3631" w:rsidP="00285F96">
      <w:pPr>
        <w:spacing w:after="0" w:line="360" w:lineRule="auto"/>
        <w:jc w:val="both"/>
        <w:rPr>
          <w:rFonts w:ascii="Palatino Linotype" w:hAnsi="Palatino Linotype" w:cs="Arial"/>
          <w:b/>
          <w:sz w:val="28"/>
          <w:szCs w:val="28"/>
        </w:rPr>
      </w:pPr>
    </w:p>
    <w:p w14:paraId="4FC894F0"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5D0688D0" w14:textId="77777777"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B1000E" w:rsidRPr="002F0A5E">
        <w:rPr>
          <w:rFonts w:ascii="Palatino Linotype" w:hAnsi="Palatino Linotype" w:cs="Arial"/>
          <w:b/>
          <w:sz w:val="24"/>
          <w:szCs w:val="24"/>
        </w:rPr>
        <w:t>0</w:t>
      </w:r>
      <w:r w:rsidR="006C44D7">
        <w:rPr>
          <w:rFonts w:ascii="Palatino Linotype" w:hAnsi="Palatino Linotype" w:cs="Arial"/>
          <w:b/>
          <w:sz w:val="24"/>
          <w:szCs w:val="24"/>
        </w:rPr>
        <w:t>0640</w:t>
      </w:r>
      <w:r w:rsidR="00B93DE8" w:rsidRPr="002F0A5E">
        <w:rPr>
          <w:rFonts w:ascii="Palatino Linotype" w:hAnsi="Palatino Linotype" w:cs="Arial"/>
          <w:b/>
          <w:sz w:val="24"/>
          <w:szCs w:val="24"/>
        </w:rPr>
        <w:t>/INFOEM/IP/RR/202</w:t>
      </w:r>
      <w:r w:rsidR="006C44D7">
        <w:rPr>
          <w:rFonts w:ascii="Palatino Linotype" w:hAnsi="Palatino Linotype" w:cs="Arial"/>
          <w:b/>
          <w:sz w:val="24"/>
          <w:szCs w:val="24"/>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6C44D7">
        <w:rPr>
          <w:rFonts w:ascii="Palatino Linotype" w:hAnsi="Palatino Linotype" w:cs="Arial"/>
          <w:b/>
          <w:sz w:val="24"/>
          <w:szCs w:val="24"/>
        </w:rPr>
        <w:t xml:space="preserve"> Presidente</w:t>
      </w:r>
      <w:r w:rsidR="00B93DE8" w:rsidRPr="002F0A5E">
        <w:rPr>
          <w:rFonts w:ascii="Palatino Linotype" w:hAnsi="Palatino Linotype" w:cs="Arial"/>
          <w:b/>
          <w:sz w:val="24"/>
          <w:szCs w:val="24"/>
        </w:rPr>
        <w:t xml:space="preserv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6C44D7">
        <w:rPr>
          <w:rFonts w:ascii="Palatino Linotype" w:hAnsi="Palatino Linotype" w:cs="Arial"/>
          <w:b/>
          <w:sz w:val="24"/>
          <w:szCs w:val="24"/>
        </w:rPr>
        <w:t>dieciséis</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6C44D7">
        <w:rPr>
          <w:rFonts w:ascii="Palatino Linotype" w:hAnsi="Palatino Linotype" w:cs="Arial"/>
          <w:b/>
          <w:sz w:val="24"/>
          <w:szCs w:val="24"/>
        </w:rPr>
        <w:t>febrero</w:t>
      </w:r>
      <w:r w:rsidR="00B93DE8" w:rsidRPr="007673C3">
        <w:rPr>
          <w:rFonts w:ascii="Palatino Linotype" w:hAnsi="Palatino Linotype" w:cs="Arial"/>
          <w:b/>
          <w:sz w:val="24"/>
          <w:szCs w:val="24"/>
        </w:rPr>
        <w:t xml:space="preserve"> de dos mil veint</w:t>
      </w:r>
      <w:r>
        <w:rPr>
          <w:rFonts w:ascii="Palatino Linotype" w:hAnsi="Palatino Linotype" w:cs="Arial"/>
          <w:b/>
          <w:sz w:val="24"/>
          <w:szCs w:val="24"/>
        </w:rPr>
        <w:t>i</w:t>
      </w:r>
      <w:r w:rsidR="006C44D7">
        <w:rPr>
          <w:rFonts w:ascii="Palatino Linotype" w:hAnsi="Palatino Linotype" w:cs="Arial"/>
          <w:b/>
          <w:sz w:val="24"/>
          <w:szCs w:val="24"/>
        </w:rPr>
        <w:t>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5EBB744B" w14:textId="77777777" w:rsidR="00B93DE8" w:rsidRDefault="00B93DE8" w:rsidP="00285F96">
      <w:pPr>
        <w:spacing w:after="0" w:line="360" w:lineRule="auto"/>
        <w:jc w:val="both"/>
        <w:rPr>
          <w:rFonts w:ascii="Palatino Linotype" w:hAnsi="Palatino Linotype" w:cs="Arial"/>
          <w:sz w:val="24"/>
          <w:szCs w:val="24"/>
        </w:rPr>
      </w:pPr>
    </w:p>
    <w:p w14:paraId="58694E31"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5AE98BAF" w14:textId="77777777"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6C44D7">
        <w:rPr>
          <w:rFonts w:ascii="Palatino Linotype" w:hAnsi="Palatino Linotype" w:cs="Arial"/>
          <w:b/>
          <w:sz w:val="24"/>
          <w:szCs w:val="24"/>
        </w:rPr>
        <w:t>0640</w:t>
      </w:r>
      <w:r w:rsidR="00B93DE8" w:rsidRPr="002F0A5E">
        <w:rPr>
          <w:rFonts w:ascii="Palatino Linotype" w:hAnsi="Palatino Linotype" w:cs="Arial"/>
          <w:b/>
          <w:sz w:val="24"/>
          <w:szCs w:val="24"/>
        </w:rPr>
        <w:t>/INFOEM/IP/RR/202</w:t>
      </w:r>
      <w:r w:rsidR="006C44D7">
        <w:rPr>
          <w:rFonts w:ascii="Palatino Linotype" w:hAnsi="Palatino Linotype" w:cs="Arial"/>
          <w:b/>
          <w:sz w:val="24"/>
          <w:szCs w:val="24"/>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3E3631">
        <w:rPr>
          <w:rFonts w:ascii="Palatino Linotype" w:hAnsi="Palatino Linotype" w:cs="Arial"/>
          <w:sz w:val="24"/>
          <w:szCs w:val="24"/>
        </w:rPr>
        <w:t xml:space="preserve">fue omiso en rendir </w:t>
      </w:r>
      <w:r w:rsidRPr="00FA70AD">
        <w:rPr>
          <w:rFonts w:ascii="Palatino Linotype" w:hAnsi="Palatino Linotype" w:cs="Arial"/>
          <w:sz w:val="24"/>
          <w:szCs w:val="24"/>
        </w:rPr>
        <w:t>su informe justificado</w:t>
      </w:r>
      <w:r w:rsidR="00B1000E">
        <w:rPr>
          <w:rFonts w:ascii="Palatino Linotype" w:hAnsi="Palatino Linotype" w:cs="Arial"/>
          <w:sz w:val="24"/>
          <w:szCs w:val="24"/>
        </w:rPr>
        <w:t>,</w:t>
      </w:r>
      <w:r w:rsidR="00B8050B">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14:paraId="4CA0A944" w14:textId="77777777" w:rsidR="00F3766A" w:rsidRDefault="00F3766A" w:rsidP="00285F96">
      <w:pPr>
        <w:spacing w:after="0" w:line="360" w:lineRule="auto"/>
        <w:jc w:val="both"/>
        <w:rPr>
          <w:rFonts w:ascii="Palatino Linotype" w:hAnsi="Palatino Linotype" w:cs="Arial"/>
          <w:sz w:val="24"/>
          <w:szCs w:val="24"/>
        </w:rPr>
      </w:pPr>
    </w:p>
    <w:p w14:paraId="4A8A76BC" w14:textId="77777777" w:rsidR="00B93DE8" w:rsidRPr="00B93DE8" w:rsidRDefault="00327A14" w:rsidP="00285F96">
      <w:pPr>
        <w:spacing w:after="0" w:line="360" w:lineRule="auto"/>
        <w:jc w:val="both"/>
        <w:rPr>
          <w:rFonts w:ascii="Palatino Linotype" w:hAnsi="Palatino Linotype" w:cs="Arial"/>
          <w:b/>
          <w:sz w:val="24"/>
          <w:szCs w:val="24"/>
        </w:rPr>
      </w:pPr>
      <w:r w:rsidRPr="00CE134D">
        <w:rPr>
          <w:rFonts w:ascii="Palatino Linotype" w:hAnsi="Palatino Linotype" w:cs="Arial"/>
          <w:b/>
          <w:sz w:val="28"/>
          <w:szCs w:val="28"/>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14:paraId="3CF9ECC1"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sidR="006C44D7">
        <w:rPr>
          <w:rFonts w:ascii="Palatino Linotype" w:hAnsi="Palatino Linotype" w:cs="Arial"/>
          <w:b/>
          <w:sz w:val="24"/>
          <w:szCs w:val="24"/>
        </w:rPr>
        <w:t>tres</w:t>
      </w:r>
      <w:r w:rsidR="00660E14">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6C44D7">
        <w:rPr>
          <w:rFonts w:ascii="Palatino Linotype" w:hAnsi="Palatino Linotype" w:cs="Arial"/>
          <w:b/>
          <w:sz w:val="24"/>
          <w:szCs w:val="24"/>
        </w:rPr>
        <w:t xml:space="preserve">marzo </w:t>
      </w:r>
      <w:r w:rsidRPr="00B8050B">
        <w:rPr>
          <w:rFonts w:ascii="Palatino Linotype" w:hAnsi="Palatino Linotype" w:cs="Arial"/>
          <w:b/>
          <w:sz w:val="24"/>
          <w:szCs w:val="24"/>
        </w:rPr>
        <w:t>de dos mil veint</w:t>
      </w:r>
      <w:r w:rsidR="00B8050B">
        <w:rPr>
          <w:rFonts w:ascii="Palatino Linotype" w:hAnsi="Palatino Linotype" w:cs="Arial"/>
          <w:b/>
          <w:sz w:val="24"/>
          <w:szCs w:val="24"/>
        </w:rPr>
        <w:t>i</w:t>
      </w:r>
      <w:r w:rsidR="006C44D7">
        <w:rPr>
          <w:rFonts w:ascii="Palatino Linotype" w:hAnsi="Palatino Linotype" w:cs="Arial"/>
          <w:b/>
          <w:sz w:val="24"/>
          <w:szCs w:val="24"/>
        </w:rPr>
        <w:t>dó</w:t>
      </w:r>
      <w:r w:rsidR="00A3122B">
        <w:rPr>
          <w:rFonts w:ascii="Palatino Linotype" w:hAnsi="Palatino Linotype" w:cs="Arial"/>
          <w:b/>
          <w:sz w:val="24"/>
          <w:szCs w:val="24"/>
        </w:rPr>
        <w:t>s</w:t>
      </w:r>
      <w:r w:rsidRPr="00B93DE8">
        <w:rPr>
          <w:rFonts w:ascii="Palatino Linotype" w:hAnsi="Palatino Linotype" w:cs="Arial"/>
          <w:sz w:val="24"/>
          <w:szCs w:val="24"/>
        </w:rPr>
        <w:t xml:space="preserve">, en términos del </w:t>
      </w:r>
      <w:r w:rsidRPr="00B93DE8">
        <w:rPr>
          <w:rFonts w:ascii="Palatino Linotype" w:hAnsi="Palatino Linotype" w:cs="Arial"/>
          <w:sz w:val="24"/>
          <w:szCs w:val="24"/>
        </w:rPr>
        <w:lastRenderedPageBreak/>
        <w:t>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esolución definitiva del asunto, y;</w:t>
      </w:r>
    </w:p>
    <w:p w14:paraId="5AFC7583" w14:textId="77777777" w:rsidR="007B2386" w:rsidRDefault="007B2386" w:rsidP="00285F96">
      <w:pPr>
        <w:spacing w:after="0" w:line="360" w:lineRule="auto"/>
        <w:jc w:val="both"/>
        <w:rPr>
          <w:rFonts w:ascii="Palatino Linotype" w:hAnsi="Palatino Linotype" w:cs="Arial"/>
          <w:sz w:val="24"/>
          <w:szCs w:val="24"/>
        </w:rPr>
      </w:pPr>
    </w:p>
    <w:p w14:paraId="223514C8" w14:textId="77777777" w:rsidR="007B2386" w:rsidRPr="00CC1419" w:rsidRDefault="007B2386" w:rsidP="007B2386">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14:paraId="696B0F9A" w14:textId="77777777" w:rsidR="007B2386" w:rsidRDefault="007B2386" w:rsidP="007B2386">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Pr>
          <w:rFonts w:ascii="Palatino Linotype" w:hAnsi="Palatino Linotype" w:cs="Arial"/>
          <w:b/>
          <w:sz w:val="24"/>
          <w:szCs w:val="24"/>
        </w:rPr>
        <w:t>cuatro</w:t>
      </w:r>
      <w:r w:rsidRPr="0073475D">
        <w:rPr>
          <w:rFonts w:ascii="Palatino Linotype" w:hAnsi="Palatino Linotype" w:cs="Arial"/>
          <w:b/>
          <w:sz w:val="24"/>
          <w:szCs w:val="24"/>
        </w:rPr>
        <w:t xml:space="preserve"> de abril del año dos mil veintidós</w:t>
      </w:r>
      <w:r>
        <w:rPr>
          <w:rFonts w:ascii="Palatino Linotype" w:hAnsi="Palatino Linotype" w:cs="Arial"/>
          <w:sz w:val="24"/>
          <w:szCs w:val="24"/>
        </w:rPr>
        <w:t>,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emitió acuerdo mediante el cual se amplío</w:t>
      </w:r>
      <w:r w:rsidRPr="00CC1419">
        <w:rPr>
          <w:rFonts w:ascii="Palatino Linotype" w:hAnsi="Palatino Linotype" w:cs="Arial"/>
          <w:sz w:val="24"/>
          <w:szCs w:val="24"/>
        </w:rPr>
        <w:t xml:space="preserve"> el plazo para emitir la resolución que en derecho proceda, hasta por un periodo de quince días hábiles</w:t>
      </w:r>
      <w:r>
        <w:rPr>
          <w:rFonts w:ascii="Palatino Linotype" w:hAnsi="Palatino Linotype" w:cs="Arial"/>
          <w:sz w:val="24"/>
          <w:szCs w:val="24"/>
        </w:rPr>
        <w:t>, y,</w:t>
      </w:r>
    </w:p>
    <w:p w14:paraId="4B4263B5"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4CF7EBA6"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5E18116D" w14:textId="77777777" w:rsidR="00337A3D" w:rsidRPr="0064611F" w:rsidRDefault="00337A3D" w:rsidP="00337A3D">
      <w:pPr>
        <w:spacing w:after="0" w:line="360" w:lineRule="auto"/>
        <w:jc w:val="center"/>
        <w:rPr>
          <w:rFonts w:ascii="Palatino Linotype" w:hAnsi="Palatino Linotype" w:cs="Arial"/>
          <w:sz w:val="24"/>
          <w:szCs w:val="24"/>
        </w:rPr>
      </w:pPr>
    </w:p>
    <w:p w14:paraId="5C615F6F"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1E970130"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 xml:space="preserve">Reglamento Interior </w:t>
      </w:r>
      <w:r w:rsidRPr="003E4BCA">
        <w:rPr>
          <w:rFonts w:ascii="Palatino Linotype" w:hAnsi="Palatino Linotype" w:cs="Arial"/>
          <w:sz w:val="24"/>
          <w:szCs w:val="24"/>
        </w:rPr>
        <w:lastRenderedPageBreak/>
        <w:t>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22155C71" w14:textId="77777777" w:rsidR="00143A49" w:rsidRPr="003E4BCA" w:rsidRDefault="00143A49" w:rsidP="00337A3D">
      <w:pPr>
        <w:spacing w:after="0" w:line="360" w:lineRule="auto"/>
        <w:jc w:val="both"/>
        <w:rPr>
          <w:rFonts w:ascii="Palatino Linotype" w:hAnsi="Palatino Linotype" w:cs="Arial"/>
          <w:sz w:val="24"/>
          <w:szCs w:val="24"/>
        </w:rPr>
      </w:pPr>
    </w:p>
    <w:p w14:paraId="288811E6"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07237CE6"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7B3CF2"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4DDE155C" w14:textId="77777777" w:rsidR="00337A3D" w:rsidRPr="0064611F" w:rsidRDefault="00353CFA"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14:paraId="5BE65797"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2EBB2EA6" w14:textId="77777777"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5DF95445"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122BD39" w14:textId="77777777"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C20B98" w14:textId="77777777" w:rsidR="00337A3D" w:rsidRPr="0064611F"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14:paraId="6B43C8E4" w14:textId="77777777" w:rsidR="001460D8" w:rsidRPr="001460D8" w:rsidRDefault="001460D8" w:rsidP="001460D8">
      <w:pPr>
        <w:spacing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 xml:space="preserve">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w:t>
      </w:r>
      <w:r w:rsidRPr="001460D8">
        <w:rPr>
          <w:rFonts w:ascii="Palatino Linotype" w:hAnsi="Palatino Linotype"/>
          <w:sz w:val="24"/>
          <w:szCs w:val="24"/>
        </w:rPr>
        <w:lastRenderedPageBreak/>
        <w:t>Constitución Política de los Estados Unidos Mexicanos, que en su parte conducente señala:</w:t>
      </w:r>
    </w:p>
    <w:p w14:paraId="227ECAA4" w14:textId="77777777" w:rsidR="001460D8" w:rsidRPr="001460D8" w:rsidRDefault="001460D8" w:rsidP="001460D8">
      <w:pPr>
        <w:spacing w:line="360" w:lineRule="auto"/>
        <w:jc w:val="both"/>
        <w:rPr>
          <w:rFonts w:ascii="Palatino Linotype" w:hAnsi="Palatino Linotype"/>
          <w:sz w:val="24"/>
          <w:szCs w:val="24"/>
        </w:rPr>
      </w:pPr>
    </w:p>
    <w:p w14:paraId="7530BA22"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6961B245"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6400EE16"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12BAA6D9"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1D9F990B"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EBEF60B"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EF1BC91"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2ADBE5D6"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510D1071"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D3CA6C0"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1AD5FC94"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E4771BD"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35E32D70"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752E9FE"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72E799F9"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3A0AEA75"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FD14DDD"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2BA4FC71"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737536C4" w14:textId="77777777" w:rsidR="001460D8" w:rsidRPr="001460D8" w:rsidRDefault="001460D8" w:rsidP="001460D8">
      <w:pPr>
        <w:spacing w:line="360" w:lineRule="auto"/>
        <w:jc w:val="both"/>
        <w:rPr>
          <w:rFonts w:ascii="Palatino Linotype" w:hAnsi="Palatino Linotype"/>
          <w:sz w:val="24"/>
          <w:szCs w:val="24"/>
        </w:rPr>
      </w:pPr>
    </w:p>
    <w:p w14:paraId="72C2F47C" w14:textId="77777777"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3C2A3FD8" w14:textId="77777777" w:rsidR="001460D8" w:rsidRPr="001460D8" w:rsidRDefault="001460D8" w:rsidP="001460D8">
      <w:pPr>
        <w:spacing w:line="360" w:lineRule="auto"/>
        <w:jc w:val="both"/>
        <w:rPr>
          <w:rFonts w:ascii="Palatino Linotype" w:hAnsi="Palatino Linotype"/>
          <w:sz w:val="24"/>
          <w:szCs w:val="24"/>
        </w:rPr>
      </w:pPr>
    </w:p>
    <w:p w14:paraId="3BE0129E"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1E370660" w14:textId="77777777"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3FFC5596"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E6C249F"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25C5CC64"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303EEFFF" w14:textId="77777777" w:rsidR="001460D8" w:rsidRPr="00257CC0" w:rsidRDefault="001460D8" w:rsidP="002A78CB">
      <w:pPr>
        <w:spacing w:after="0" w:line="240" w:lineRule="auto"/>
        <w:ind w:left="851" w:right="851"/>
        <w:jc w:val="both"/>
        <w:rPr>
          <w:rFonts w:ascii="Palatino Linotype" w:hAnsi="Palatino Linotype" w:cs="Arial"/>
          <w:i/>
        </w:rPr>
      </w:pPr>
    </w:p>
    <w:p w14:paraId="7989D10A"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72570CF" w14:textId="77777777"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657890"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9CEEB19"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121E2688" w14:textId="77777777"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29B8DA0B" w14:textId="77777777" w:rsidR="001460D8" w:rsidRDefault="001460D8" w:rsidP="005B54CF">
      <w:pPr>
        <w:spacing w:after="0" w:line="360" w:lineRule="auto"/>
        <w:jc w:val="both"/>
        <w:rPr>
          <w:rFonts w:ascii="Palatino Linotype" w:hAnsi="Palatino Linotype"/>
          <w:sz w:val="24"/>
          <w:szCs w:val="24"/>
        </w:rPr>
      </w:pPr>
    </w:p>
    <w:p w14:paraId="33919909" w14:textId="77777777" w:rsidR="000E08A0" w:rsidRPr="001460D8" w:rsidRDefault="000E08A0" w:rsidP="005B54CF">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73A8BB38" w14:textId="77777777" w:rsidR="000E08A0" w:rsidRDefault="000E08A0" w:rsidP="005B54CF">
      <w:pPr>
        <w:autoSpaceDE w:val="0"/>
        <w:autoSpaceDN w:val="0"/>
        <w:adjustRightInd w:val="0"/>
        <w:spacing w:after="0" w:line="360" w:lineRule="auto"/>
        <w:jc w:val="both"/>
        <w:rPr>
          <w:rFonts w:ascii="Palatino Linotype" w:hAnsi="Palatino Linotype" w:cs="Arial"/>
          <w:sz w:val="24"/>
          <w:szCs w:val="24"/>
        </w:rPr>
      </w:pPr>
    </w:p>
    <w:p w14:paraId="2B234217" w14:textId="77777777" w:rsidR="00CF6619" w:rsidRPr="005B54CF" w:rsidRDefault="00CF6619" w:rsidP="005B54CF">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w:t>
      </w:r>
      <w:r w:rsidRPr="005B54CF">
        <w:rPr>
          <w:rFonts w:ascii="Palatino Linotype" w:hAnsi="Palatino Linotype" w:cs="Arial"/>
          <w:sz w:val="24"/>
          <w:szCs w:val="24"/>
        </w:rPr>
        <w:t>demás leyes aplicables en la materia, así como en los tratados internacionales en los que el Estado Mexicano sea parte, en concordancia con el artículo 8 de la Ley de Transparencia local, es así que el recurrente solicitó:</w:t>
      </w:r>
    </w:p>
    <w:p w14:paraId="02AB31D1" w14:textId="77777777" w:rsidR="00CF6619" w:rsidRPr="005B54CF" w:rsidRDefault="00CF6619" w:rsidP="005B54CF">
      <w:pPr>
        <w:tabs>
          <w:tab w:val="left" w:pos="567"/>
          <w:tab w:val="left" w:pos="7938"/>
        </w:tabs>
        <w:spacing w:after="0" w:line="360" w:lineRule="auto"/>
        <w:jc w:val="both"/>
        <w:rPr>
          <w:rFonts w:ascii="Palatino Linotype" w:hAnsi="Palatino Linotype" w:cs="Arial"/>
          <w:sz w:val="24"/>
          <w:szCs w:val="24"/>
        </w:rPr>
      </w:pPr>
    </w:p>
    <w:p w14:paraId="7CA2E102" w14:textId="77777777" w:rsidR="00CF6619" w:rsidRPr="005B54CF" w:rsidRDefault="005B54CF" w:rsidP="00872A8D">
      <w:pPr>
        <w:tabs>
          <w:tab w:val="left" w:pos="5647"/>
        </w:tabs>
        <w:spacing w:after="0" w:line="360" w:lineRule="auto"/>
        <w:ind w:left="851"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 xml:space="preserve">“¿Qué obras sociales se vienen realizando con recurso municipal? ¿Cómo se viene realizando? ¿Cuál es su presupuesto y especificaciones técnicas? ¿Esa obra se priorizó en asamblea o la definió el ayuntamiento? ¿Cuáles son las facultades del </w:t>
      </w:r>
      <w:proofErr w:type="spellStart"/>
      <w:r>
        <w:rPr>
          <w:rFonts w:ascii="Palatino Linotype" w:eastAsia="Times New Roman" w:hAnsi="Palatino Linotype" w:cs="Times New Roman"/>
          <w:i/>
          <w:sz w:val="24"/>
          <w:szCs w:val="24"/>
          <w:lang w:val="es-ES_tradnl" w:eastAsia="es-ES"/>
        </w:rPr>
        <w:t>coplademun</w:t>
      </w:r>
      <w:proofErr w:type="spellEnd"/>
      <w:r>
        <w:rPr>
          <w:rFonts w:ascii="Palatino Linotype" w:eastAsia="Times New Roman" w:hAnsi="Palatino Linotype" w:cs="Times New Roman"/>
          <w:i/>
          <w:sz w:val="24"/>
          <w:szCs w:val="24"/>
          <w:lang w:val="es-ES_tradnl" w:eastAsia="es-ES"/>
        </w:rPr>
        <w:t xml:space="preserve"> en materia de presupuesto público? ¿Qué presupuesto llegó al municipio este año y cuanto se va a canalizar a las comunidades?” (sic)</w:t>
      </w:r>
    </w:p>
    <w:p w14:paraId="0F9F11E0" w14:textId="77777777" w:rsidR="00CF6619" w:rsidRPr="005B54CF" w:rsidRDefault="00CF6619" w:rsidP="005B54CF">
      <w:pPr>
        <w:autoSpaceDE w:val="0"/>
        <w:autoSpaceDN w:val="0"/>
        <w:adjustRightInd w:val="0"/>
        <w:spacing w:after="0" w:line="360" w:lineRule="auto"/>
        <w:jc w:val="both"/>
        <w:rPr>
          <w:rFonts w:ascii="Palatino Linotype" w:hAnsi="Palatino Linotype" w:cs="Arial"/>
          <w:sz w:val="24"/>
          <w:szCs w:val="24"/>
        </w:rPr>
      </w:pPr>
    </w:p>
    <w:p w14:paraId="647D8A6D" w14:textId="77777777" w:rsidR="00872A8D" w:rsidRDefault="00872A8D" w:rsidP="005B54C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Como podemos apreciar la solicitud de información consta de 6 rubros:</w:t>
      </w:r>
    </w:p>
    <w:p w14:paraId="3F345F73" w14:textId="77777777" w:rsidR="00872A8D" w:rsidRDefault="00872A8D" w:rsidP="005B54CF">
      <w:pPr>
        <w:spacing w:after="0" w:line="360" w:lineRule="auto"/>
        <w:jc w:val="both"/>
        <w:rPr>
          <w:rFonts w:ascii="Palatino Linotype" w:hAnsi="Palatino Linotype" w:cs="Arial"/>
          <w:sz w:val="24"/>
          <w:szCs w:val="24"/>
        </w:rPr>
      </w:pPr>
    </w:p>
    <w:p w14:paraId="573E8F2D" w14:textId="77777777" w:rsidR="00872A8D" w:rsidRDefault="00872A8D" w:rsidP="005B54CF">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1.- </w:t>
      </w:r>
      <w:r w:rsidRPr="00872A8D">
        <w:rPr>
          <w:rFonts w:ascii="Palatino Linotype" w:eastAsia="Times New Roman" w:hAnsi="Palatino Linotype" w:cs="Times New Roman"/>
          <w:sz w:val="24"/>
          <w:szCs w:val="24"/>
          <w:lang w:val="es-ES_tradnl" w:eastAsia="es-ES"/>
        </w:rPr>
        <w:t xml:space="preserve">¿Qué obras sociales se vienen realizando con recurso municipal? </w:t>
      </w:r>
    </w:p>
    <w:p w14:paraId="1607875E" w14:textId="77777777" w:rsidR="00872A8D" w:rsidRDefault="00872A8D" w:rsidP="005B54CF">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2.- </w:t>
      </w:r>
      <w:r w:rsidRPr="00872A8D">
        <w:rPr>
          <w:rFonts w:ascii="Palatino Linotype" w:eastAsia="Times New Roman" w:hAnsi="Palatino Linotype" w:cs="Times New Roman"/>
          <w:sz w:val="24"/>
          <w:szCs w:val="24"/>
          <w:lang w:val="es-ES_tradnl" w:eastAsia="es-ES"/>
        </w:rPr>
        <w:t xml:space="preserve">¿Cómo se viene realizando? </w:t>
      </w:r>
    </w:p>
    <w:p w14:paraId="39E0E8B5" w14:textId="77777777" w:rsidR="00872A8D" w:rsidRDefault="00872A8D" w:rsidP="005B54CF">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3.- </w:t>
      </w:r>
      <w:r w:rsidRPr="00872A8D">
        <w:rPr>
          <w:rFonts w:ascii="Palatino Linotype" w:eastAsia="Times New Roman" w:hAnsi="Palatino Linotype" w:cs="Times New Roman"/>
          <w:sz w:val="24"/>
          <w:szCs w:val="24"/>
          <w:lang w:val="es-ES_tradnl" w:eastAsia="es-ES"/>
        </w:rPr>
        <w:t xml:space="preserve">¿Cuál es su presupuesto y especificaciones técnicas? </w:t>
      </w:r>
    </w:p>
    <w:p w14:paraId="044C2D24" w14:textId="77777777" w:rsidR="00872A8D" w:rsidRDefault="00872A8D" w:rsidP="005B54CF">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4.- </w:t>
      </w:r>
      <w:r w:rsidRPr="00872A8D">
        <w:rPr>
          <w:rFonts w:ascii="Palatino Linotype" w:eastAsia="Times New Roman" w:hAnsi="Palatino Linotype" w:cs="Times New Roman"/>
          <w:sz w:val="24"/>
          <w:szCs w:val="24"/>
          <w:lang w:val="es-ES_tradnl" w:eastAsia="es-ES"/>
        </w:rPr>
        <w:t xml:space="preserve">¿Esa obra se priorizó en asamblea o la definió el ayuntamiento? </w:t>
      </w:r>
    </w:p>
    <w:p w14:paraId="796C7932" w14:textId="77777777" w:rsidR="00872A8D" w:rsidRDefault="00872A8D" w:rsidP="005B54CF">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5.- </w:t>
      </w:r>
      <w:r w:rsidRPr="00872A8D">
        <w:rPr>
          <w:rFonts w:ascii="Palatino Linotype" w:eastAsia="Times New Roman" w:hAnsi="Palatino Linotype" w:cs="Times New Roman"/>
          <w:sz w:val="24"/>
          <w:szCs w:val="24"/>
          <w:lang w:val="es-ES_tradnl" w:eastAsia="es-ES"/>
        </w:rPr>
        <w:t xml:space="preserve">¿Cuáles son las facultades del COPLADEMUN en materia de presupuesto público? </w:t>
      </w:r>
    </w:p>
    <w:p w14:paraId="51725911" w14:textId="77777777" w:rsidR="00872A8D" w:rsidRPr="00872A8D" w:rsidRDefault="00872A8D" w:rsidP="005B54CF">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val="es-ES_tradnl" w:eastAsia="es-ES"/>
        </w:rPr>
        <w:t xml:space="preserve">6.- </w:t>
      </w:r>
      <w:r w:rsidRPr="00872A8D">
        <w:rPr>
          <w:rFonts w:ascii="Palatino Linotype" w:eastAsia="Times New Roman" w:hAnsi="Palatino Linotype" w:cs="Times New Roman"/>
          <w:sz w:val="24"/>
          <w:szCs w:val="24"/>
          <w:lang w:val="es-ES_tradnl" w:eastAsia="es-ES"/>
        </w:rPr>
        <w:t>¿Qué presupuesto llegó al municipio este año y cuanto se va a canalizar a las comunidades?</w:t>
      </w:r>
    </w:p>
    <w:p w14:paraId="2ACFBC37" w14:textId="77777777" w:rsidR="00872A8D" w:rsidRDefault="00872A8D" w:rsidP="005B54CF">
      <w:pPr>
        <w:spacing w:after="0" w:line="360" w:lineRule="auto"/>
        <w:jc w:val="both"/>
        <w:rPr>
          <w:rFonts w:ascii="Palatino Linotype" w:hAnsi="Palatino Linotype" w:cs="Arial"/>
          <w:sz w:val="24"/>
          <w:szCs w:val="24"/>
        </w:rPr>
      </w:pPr>
    </w:p>
    <w:p w14:paraId="7E74580D" w14:textId="77777777" w:rsidR="005B54CF" w:rsidRDefault="00872A8D" w:rsidP="005B54CF">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los primeros cuatro (4) puntos se refieren a las obras sociales que se hayan llevado a cabo en el Municipio, el quinto punto se refiere a las facultades del COPLADEMUN y el sexto punto al presupuesto municipal y los egresos, d</w:t>
      </w:r>
      <w:r w:rsidR="00163245" w:rsidRPr="005B54CF">
        <w:rPr>
          <w:rFonts w:ascii="Palatino Linotype" w:hAnsi="Palatino Linotype" w:cs="Arial"/>
          <w:sz w:val="24"/>
          <w:szCs w:val="24"/>
        </w:rPr>
        <w:t xml:space="preserve">erivado de lo anterior, el sujeto obligado </w:t>
      </w:r>
      <w:r>
        <w:rPr>
          <w:rFonts w:ascii="Palatino Linotype" w:hAnsi="Palatino Linotype" w:cs="Arial"/>
          <w:sz w:val="24"/>
          <w:szCs w:val="24"/>
        </w:rPr>
        <w:t>respondió lo siguiente</w:t>
      </w:r>
      <w:r w:rsidR="005B54CF">
        <w:rPr>
          <w:rFonts w:ascii="Palatino Linotype" w:hAnsi="Palatino Linotype" w:cs="Arial"/>
          <w:sz w:val="24"/>
          <w:szCs w:val="24"/>
        </w:rPr>
        <w:t>:</w:t>
      </w:r>
    </w:p>
    <w:p w14:paraId="5062F544" w14:textId="77777777" w:rsidR="005B54CF" w:rsidRDefault="005B54CF" w:rsidP="005B54CF">
      <w:pPr>
        <w:spacing w:after="0" w:line="360" w:lineRule="auto"/>
        <w:jc w:val="both"/>
        <w:rPr>
          <w:rFonts w:ascii="Palatino Linotype" w:hAnsi="Palatino Linotype" w:cs="Arial"/>
          <w:sz w:val="24"/>
          <w:szCs w:val="24"/>
        </w:rPr>
      </w:pPr>
    </w:p>
    <w:p w14:paraId="7F6805FE" w14:textId="77777777" w:rsidR="005B54CF" w:rsidRDefault="005B54CF" w:rsidP="00872A8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“TULTEPEC MÉX. 03 DE FEBRERO 2022 Por medio de la presente y con la finalidad de garantizar su derecho de acceso a la información pública y cubrir satisfactoriamente su solicitud ingresada bajo el número de folio 00015/TULTEPEC/IP/2021, dando cumplimiento a lo establecido en el artículo 53, Fracciones II, V y VI de la Ley de Transparencia y Acceso a la Información Pública del Estado de México y Municipios, ANEXO ARCHIVO ELECTRONICO CON RESPUESTA. Sin otro particular quedo a sus órdenes. ATTE: LUIS FERNANDO HURTADO ADUNA Encargada de despacho de la Unidad de Transparencia.” (Sic).</w:t>
      </w:r>
    </w:p>
    <w:p w14:paraId="54BAEEBD" w14:textId="77777777" w:rsidR="005B54CF" w:rsidRDefault="005B54CF" w:rsidP="005B54CF">
      <w:pPr>
        <w:spacing w:after="0" w:line="360" w:lineRule="auto"/>
        <w:jc w:val="both"/>
        <w:rPr>
          <w:rFonts w:ascii="Palatino Linotype" w:hAnsi="Palatino Linotype" w:cs="Arial"/>
          <w:sz w:val="24"/>
          <w:szCs w:val="24"/>
        </w:rPr>
      </w:pPr>
    </w:p>
    <w:p w14:paraId="2265A01B" w14:textId="77777777" w:rsidR="00401215" w:rsidRDefault="005B54CF" w:rsidP="005B54C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Adjuntando para tal efecto un archivo electrónico denominado “00015-TULTEPEC-2022.zip”, el cual contiene en lo medular la respuesta del Tesorero Municipal</w:t>
      </w:r>
      <w:r w:rsidR="00330DC3">
        <w:rPr>
          <w:rFonts w:ascii="Palatino Linotype" w:hAnsi="Palatino Linotype" w:cs="Arial"/>
          <w:sz w:val="24"/>
          <w:szCs w:val="24"/>
        </w:rPr>
        <w:t xml:space="preserve"> a continuación inserta:</w:t>
      </w:r>
    </w:p>
    <w:p w14:paraId="2FBBDE50" w14:textId="77777777" w:rsidR="00872A8D" w:rsidRDefault="00872A8D" w:rsidP="005B54CF">
      <w:pPr>
        <w:autoSpaceDE w:val="0"/>
        <w:autoSpaceDN w:val="0"/>
        <w:adjustRightInd w:val="0"/>
        <w:spacing w:after="0" w:line="360" w:lineRule="auto"/>
        <w:jc w:val="both"/>
        <w:rPr>
          <w:rFonts w:ascii="Palatino Linotype" w:hAnsi="Palatino Linotype" w:cs="Arial"/>
          <w:sz w:val="24"/>
          <w:szCs w:val="24"/>
        </w:rPr>
      </w:pPr>
    </w:p>
    <w:p w14:paraId="554C66DF" w14:textId="77777777" w:rsidR="005B54CF" w:rsidRDefault="005B54CF" w:rsidP="005B54CF">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2D0899D4" wp14:editId="3E02180F">
            <wp:extent cx="5762625" cy="5915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4409" r="29564" b="6195"/>
                    <a:stretch/>
                  </pic:blipFill>
                  <pic:spPr bwMode="auto">
                    <a:xfrm>
                      <a:off x="0" y="0"/>
                      <a:ext cx="5762625" cy="5915025"/>
                    </a:xfrm>
                    <a:prstGeom prst="rect">
                      <a:avLst/>
                    </a:prstGeom>
                    <a:ln>
                      <a:noFill/>
                    </a:ln>
                    <a:extLst>
                      <a:ext uri="{53640926-AAD7-44D8-BBD7-CCE9431645EC}">
                        <a14:shadowObscured xmlns:a14="http://schemas.microsoft.com/office/drawing/2010/main"/>
                      </a:ext>
                    </a:extLst>
                  </pic:spPr>
                </pic:pic>
              </a:graphicData>
            </a:graphic>
          </wp:inline>
        </w:drawing>
      </w:r>
    </w:p>
    <w:p w14:paraId="6F13619C" w14:textId="77777777" w:rsidR="00801ABC" w:rsidRDefault="00801ABC" w:rsidP="005C5147">
      <w:pPr>
        <w:autoSpaceDE w:val="0"/>
        <w:autoSpaceDN w:val="0"/>
        <w:adjustRightInd w:val="0"/>
        <w:spacing w:after="0" w:line="360" w:lineRule="auto"/>
        <w:jc w:val="both"/>
        <w:rPr>
          <w:rFonts w:ascii="Palatino Linotype" w:hAnsi="Palatino Linotype" w:cs="Arial"/>
          <w:sz w:val="24"/>
          <w:szCs w:val="24"/>
        </w:rPr>
      </w:pPr>
    </w:p>
    <w:p w14:paraId="55948D64" w14:textId="77777777" w:rsidR="00401215" w:rsidRDefault="00401215" w:rsidP="005C5147">
      <w:pPr>
        <w:autoSpaceDE w:val="0"/>
        <w:autoSpaceDN w:val="0"/>
        <w:adjustRightInd w:val="0"/>
        <w:spacing w:after="0" w:line="360" w:lineRule="auto"/>
        <w:jc w:val="both"/>
        <w:rPr>
          <w:rFonts w:ascii="Palatino Linotype" w:hAnsi="Palatino Linotype" w:cs="Arial"/>
          <w:sz w:val="24"/>
          <w:szCs w:val="24"/>
        </w:rPr>
      </w:pPr>
    </w:p>
    <w:p w14:paraId="3F010893" w14:textId="77777777" w:rsidR="00D33043" w:rsidRDefault="00D33043" w:rsidP="008041A1">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Ahora bien, </w:t>
      </w:r>
      <w:r w:rsidR="00330DC3">
        <w:rPr>
          <w:rFonts w:ascii="Palatino Linotype" w:eastAsia="Arial Unicode MS" w:hAnsi="Palatino Linotype" w:cs="Arial"/>
          <w:sz w:val="24"/>
          <w:szCs w:val="24"/>
        </w:rPr>
        <w:t xml:space="preserve">dentro del expediente electrónico del SAIMEX no se aprecia </w:t>
      </w:r>
      <w:r>
        <w:rPr>
          <w:rFonts w:ascii="Palatino Linotype" w:eastAsia="Arial Unicode MS" w:hAnsi="Palatino Linotype" w:cs="Arial"/>
          <w:sz w:val="24"/>
          <w:szCs w:val="24"/>
        </w:rPr>
        <w:t xml:space="preserve">carteo interno </w:t>
      </w:r>
      <w:r w:rsidR="00330DC3">
        <w:rPr>
          <w:rFonts w:ascii="Palatino Linotype" w:eastAsia="Arial Unicode MS" w:hAnsi="Palatino Linotype" w:cs="Arial"/>
          <w:sz w:val="24"/>
          <w:szCs w:val="24"/>
        </w:rPr>
        <w:t>entre la Unidad de Transparencia y los sujetos habilitados, solo el oficio que se remitió a la Tesorería Municipal y la contestación de ésta, dentro del archivo “Zip” remitido por el sujeto obligado, como se aprecia a continuación:</w:t>
      </w:r>
    </w:p>
    <w:p w14:paraId="25B2C1AD" w14:textId="77777777" w:rsidR="00330DC3" w:rsidRDefault="00330DC3" w:rsidP="008041A1">
      <w:pPr>
        <w:spacing w:after="0" w:line="360" w:lineRule="auto"/>
        <w:ind w:right="51"/>
        <w:jc w:val="both"/>
        <w:rPr>
          <w:rFonts w:ascii="Palatino Linotype" w:eastAsia="Arial Unicode MS" w:hAnsi="Palatino Linotype" w:cs="Arial"/>
          <w:sz w:val="24"/>
          <w:szCs w:val="24"/>
        </w:rPr>
      </w:pPr>
    </w:p>
    <w:p w14:paraId="55BCCE42" w14:textId="77777777" w:rsidR="00330DC3" w:rsidRDefault="00330DC3" w:rsidP="008041A1">
      <w:pPr>
        <w:spacing w:after="0" w:line="360" w:lineRule="auto"/>
        <w:ind w:right="51"/>
        <w:jc w:val="both"/>
        <w:rPr>
          <w:rFonts w:ascii="Palatino Linotype" w:eastAsia="Arial Unicode MS" w:hAnsi="Palatino Linotype" w:cs="Arial"/>
          <w:sz w:val="24"/>
          <w:szCs w:val="24"/>
        </w:rPr>
      </w:pPr>
      <w:r>
        <w:rPr>
          <w:noProof/>
          <w:lang w:eastAsia="es-MX"/>
        </w:rPr>
        <w:drawing>
          <wp:inline distT="0" distB="0" distL="0" distR="0" wp14:anchorId="7161BA35" wp14:editId="4D317D63">
            <wp:extent cx="5657850" cy="1457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3821" r="55357" b="64419"/>
                    <a:stretch/>
                  </pic:blipFill>
                  <pic:spPr bwMode="auto">
                    <a:xfrm>
                      <a:off x="0" y="0"/>
                      <a:ext cx="5657850" cy="1457325"/>
                    </a:xfrm>
                    <a:prstGeom prst="rect">
                      <a:avLst/>
                    </a:prstGeom>
                    <a:ln>
                      <a:noFill/>
                    </a:ln>
                    <a:extLst>
                      <a:ext uri="{53640926-AAD7-44D8-BBD7-CCE9431645EC}">
                        <a14:shadowObscured xmlns:a14="http://schemas.microsoft.com/office/drawing/2010/main"/>
                      </a:ext>
                    </a:extLst>
                  </pic:spPr>
                </pic:pic>
              </a:graphicData>
            </a:graphic>
          </wp:inline>
        </w:drawing>
      </w:r>
    </w:p>
    <w:p w14:paraId="47418D99" w14:textId="77777777" w:rsidR="00660E14" w:rsidRDefault="00660E14" w:rsidP="008041A1">
      <w:pPr>
        <w:spacing w:after="0" w:line="360" w:lineRule="auto"/>
        <w:ind w:right="51"/>
        <w:jc w:val="both"/>
        <w:rPr>
          <w:rFonts w:ascii="Palatino Linotype" w:eastAsia="Arial Unicode MS" w:hAnsi="Palatino Linotype" w:cs="Arial"/>
          <w:sz w:val="24"/>
          <w:szCs w:val="24"/>
        </w:rPr>
      </w:pPr>
    </w:p>
    <w:p w14:paraId="38E1F555" w14:textId="77777777" w:rsidR="00CC2479" w:rsidRDefault="00CC2479" w:rsidP="008041A1">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Es decir, el titular de la Unidad de Transparencia omitió turnar la solicitud a todas las unidades administrativas que por sus funciones pudieran contar con la informaci</w:t>
      </w:r>
      <w:r w:rsidR="001B6CB9">
        <w:rPr>
          <w:rFonts w:ascii="Palatino Linotype" w:eastAsia="Arial Unicode MS" w:hAnsi="Palatino Linotype" w:cs="Arial"/>
          <w:sz w:val="24"/>
          <w:szCs w:val="24"/>
        </w:rPr>
        <w:t>ón solicitada</w:t>
      </w:r>
      <w:r w:rsidR="00427A76">
        <w:rPr>
          <w:rFonts w:ascii="Palatino Linotype" w:eastAsia="Arial Unicode MS" w:hAnsi="Palatino Linotype" w:cs="Arial"/>
          <w:sz w:val="24"/>
          <w:szCs w:val="24"/>
        </w:rPr>
        <w:t xml:space="preserve">, </w:t>
      </w:r>
      <w:r w:rsidR="00427A76" w:rsidRPr="00801ABC">
        <w:rPr>
          <w:rFonts w:ascii="Palatino Linotype" w:eastAsia="Arial Unicode MS" w:hAnsi="Palatino Linotype" w:cs="Arial"/>
          <w:b/>
          <w:sz w:val="24"/>
          <w:szCs w:val="24"/>
        </w:rPr>
        <w:t xml:space="preserve">es necesario referir que del Bando Municipal de </w:t>
      </w:r>
      <w:r w:rsidR="000A6CE0">
        <w:rPr>
          <w:rFonts w:ascii="Palatino Linotype" w:eastAsia="Arial Unicode MS" w:hAnsi="Palatino Linotype" w:cs="Arial"/>
          <w:b/>
          <w:sz w:val="24"/>
          <w:szCs w:val="24"/>
        </w:rPr>
        <w:t>Tultepec</w:t>
      </w:r>
      <w:r w:rsidR="00E819DE">
        <w:rPr>
          <w:rFonts w:ascii="Palatino Linotype" w:eastAsia="Arial Unicode MS" w:hAnsi="Palatino Linotype" w:cs="Arial"/>
          <w:b/>
          <w:sz w:val="24"/>
          <w:szCs w:val="24"/>
        </w:rPr>
        <w:t xml:space="preserve"> para el ejercicio 2022</w:t>
      </w:r>
      <w:r w:rsidR="00427A76" w:rsidRPr="00801ABC">
        <w:rPr>
          <w:rFonts w:ascii="Palatino Linotype" w:eastAsia="Arial Unicode MS" w:hAnsi="Palatino Linotype" w:cs="Arial"/>
          <w:b/>
          <w:sz w:val="24"/>
          <w:szCs w:val="24"/>
        </w:rPr>
        <w:t xml:space="preserve"> se aprecia lo siguiente:</w:t>
      </w:r>
    </w:p>
    <w:p w14:paraId="4F8D940C" w14:textId="77777777" w:rsidR="00CC2479" w:rsidRPr="00E819DE" w:rsidRDefault="00CC2479" w:rsidP="00E819DE">
      <w:pPr>
        <w:spacing w:after="0" w:line="360" w:lineRule="auto"/>
        <w:ind w:right="51"/>
        <w:jc w:val="center"/>
        <w:rPr>
          <w:rFonts w:ascii="Palatino Linotype" w:eastAsia="Arial Unicode MS" w:hAnsi="Palatino Linotype" w:cs="Arial"/>
          <w:b/>
          <w:sz w:val="24"/>
          <w:szCs w:val="24"/>
        </w:rPr>
      </w:pPr>
    </w:p>
    <w:p w14:paraId="057565DB" w14:textId="77777777" w:rsidR="00E819DE" w:rsidRDefault="00E819DE" w:rsidP="00E819DE">
      <w:pPr>
        <w:spacing w:after="0" w:line="360" w:lineRule="auto"/>
        <w:ind w:right="51"/>
        <w:jc w:val="center"/>
        <w:rPr>
          <w:rFonts w:ascii="Palatino Linotype" w:eastAsia="Arial Unicode MS" w:hAnsi="Palatino Linotype" w:cs="Arial"/>
          <w:b/>
          <w:sz w:val="24"/>
          <w:szCs w:val="24"/>
        </w:rPr>
      </w:pPr>
      <w:r w:rsidRPr="00E819DE">
        <w:rPr>
          <w:rFonts w:ascii="Palatino Linotype" w:eastAsia="Arial Unicode MS" w:hAnsi="Palatino Linotype" w:cs="Arial"/>
          <w:b/>
          <w:sz w:val="24"/>
          <w:szCs w:val="24"/>
        </w:rPr>
        <w:t xml:space="preserve">CAPÍTULO VII </w:t>
      </w:r>
    </w:p>
    <w:p w14:paraId="03D13FB4" w14:textId="77777777" w:rsidR="00E819DE" w:rsidRDefault="00E819DE" w:rsidP="00E819DE">
      <w:pPr>
        <w:spacing w:after="0" w:line="360" w:lineRule="auto"/>
        <w:ind w:right="51"/>
        <w:jc w:val="center"/>
        <w:rPr>
          <w:rFonts w:ascii="Palatino Linotype" w:eastAsia="Arial Unicode MS" w:hAnsi="Palatino Linotype" w:cs="Arial"/>
          <w:b/>
          <w:sz w:val="24"/>
          <w:szCs w:val="24"/>
        </w:rPr>
      </w:pPr>
      <w:r w:rsidRPr="00E819DE">
        <w:rPr>
          <w:rFonts w:ascii="Palatino Linotype" w:eastAsia="Arial Unicode MS" w:hAnsi="Palatino Linotype" w:cs="Arial"/>
          <w:b/>
          <w:sz w:val="24"/>
          <w:szCs w:val="24"/>
        </w:rPr>
        <w:t xml:space="preserve">DE LOS ORGANISMOS AUXILIARES: CONSEJOS </w:t>
      </w:r>
    </w:p>
    <w:p w14:paraId="0D859843" w14:textId="77777777" w:rsidR="00E819DE" w:rsidRPr="00E819DE" w:rsidRDefault="00E819DE" w:rsidP="00E819DE">
      <w:pPr>
        <w:spacing w:after="0" w:line="360" w:lineRule="auto"/>
        <w:ind w:right="51"/>
        <w:jc w:val="center"/>
        <w:rPr>
          <w:rFonts w:ascii="Palatino Linotype" w:eastAsia="Arial Unicode MS" w:hAnsi="Palatino Linotype" w:cs="Arial"/>
          <w:b/>
          <w:sz w:val="24"/>
          <w:szCs w:val="24"/>
        </w:rPr>
      </w:pPr>
      <w:r w:rsidRPr="00E819DE">
        <w:rPr>
          <w:rFonts w:ascii="Palatino Linotype" w:eastAsia="Arial Unicode MS" w:hAnsi="Palatino Linotype" w:cs="Arial"/>
          <w:b/>
          <w:sz w:val="24"/>
          <w:szCs w:val="24"/>
        </w:rPr>
        <w:t>DE PARTICIPACIÓN CIUDADANA</w:t>
      </w:r>
    </w:p>
    <w:p w14:paraId="592EFAD6" w14:textId="77777777" w:rsidR="001B6CB9" w:rsidRDefault="00E819DE"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E819DE">
        <w:rPr>
          <w:rFonts w:ascii="Palatino Linotype" w:eastAsia="Times New Roman" w:hAnsi="Palatino Linotype" w:cs="Times New Roman"/>
          <w:b/>
          <w:i/>
          <w:sz w:val="24"/>
          <w:szCs w:val="24"/>
          <w:lang w:val="es-ES_tradnl" w:eastAsia="es-ES"/>
        </w:rPr>
        <w:t>ARTÍCULO 42.</w:t>
      </w:r>
      <w:r w:rsidRPr="00E819DE">
        <w:rPr>
          <w:rFonts w:ascii="Palatino Linotype" w:eastAsia="Times New Roman" w:hAnsi="Palatino Linotype" w:cs="Times New Roman"/>
          <w:i/>
          <w:sz w:val="24"/>
          <w:szCs w:val="24"/>
          <w:lang w:val="es-ES_tradnl" w:eastAsia="es-ES"/>
        </w:rPr>
        <w:t>- Para la gestión, promoción y ejecución de los planes y programas municipales en las diversas materias, el Ayuntamiento podrá auxiliarse de consejos de participación ciudadana, que serán órganos de comunicación y colaboración entre la comunidad y el Ayuntamiento, y tendrán las siguientes atribuciones:</w:t>
      </w:r>
    </w:p>
    <w:p w14:paraId="7A59BBEE" w14:textId="77777777" w:rsidR="00E819DE" w:rsidRDefault="00E819DE"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14:paraId="5F8B91A5" w14:textId="77777777" w:rsidR="00E819DE" w:rsidRDefault="00E819DE"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4A2A4D">
        <w:rPr>
          <w:rFonts w:ascii="Palatino Linotype" w:eastAsia="Times New Roman" w:hAnsi="Palatino Linotype" w:cs="Times New Roman"/>
          <w:b/>
          <w:i/>
          <w:sz w:val="24"/>
          <w:szCs w:val="24"/>
          <w:lang w:val="es-ES_tradnl" w:eastAsia="es-ES"/>
        </w:rPr>
        <w:lastRenderedPageBreak/>
        <w:t>V.</w:t>
      </w:r>
      <w:r w:rsidRPr="00E819DE">
        <w:rPr>
          <w:rFonts w:ascii="Palatino Linotype" w:eastAsia="Times New Roman" w:hAnsi="Palatino Linotype" w:cs="Times New Roman"/>
          <w:i/>
          <w:sz w:val="24"/>
          <w:szCs w:val="24"/>
          <w:lang w:val="es-ES_tradnl" w:eastAsia="es-ES"/>
        </w:rPr>
        <w:t xml:space="preserve"> Informar al menos una vez cada tres meses a sus representados y al Ayuntamiento sobre sus proyectos, las actividades realizadas y, en su caso, el estado de cuenta de las aportaciones económicas que estén a su cargo. </w:t>
      </w:r>
    </w:p>
    <w:p w14:paraId="085F4E45" w14:textId="77777777" w:rsidR="004A2A4D" w:rsidRDefault="004A2A4D" w:rsidP="00E819DE">
      <w:pPr>
        <w:tabs>
          <w:tab w:val="left" w:pos="5647"/>
        </w:tabs>
        <w:spacing w:after="0" w:line="240" w:lineRule="auto"/>
        <w:ind w:left="567" w:right="567"/>
        <w:jc w:val="both"/>
        <w:rPr>
          <w:rFonts w:ascii="Palatino Linotype" w:eastAsia="Times New Roman" w:hAnsi="Palatino Linotype" w:cs="Times New Roman"/>
          <w:b/>
          <w:i/>
          <w:sz w:val="24"/>
          <w:szCs w:val="24"/>
          <w:u w:val="single"/>
          <w:lang w:val="es-ES_tradnl" w:eastAsia="es-ES"/>
        </w:rPr>
      </w:pPr>
    </w:p>
    <w:p w14:paraId="4B4A730D" w14:textId="77777777" w:rsidR="00E819DE" w:rsidRDefault="00E819DE"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E819DE">
        <w:rPr>
          <w:rFonts w:ascii="Palatino Linotype" w:eastAsia="Times New Roman" w:hAnsi="Palatino Linotype" w:cs="Times New Roman"/>
          <w:b/>
          <w:i/>
          <w:sz w:val="24"/>
          <w:szCs w:val="24"/>
          <w:u w:val="single"/>
          <w:lang w:val="es-ES_tradnl" w:eastAsia="es-ES"/>
        </w:rPr>
        <w:t>Tratándose de obras para el bienestar colectivo</w:t>
      </w:r>
      <w:r w:rsidRPr="00E819DE">
        <w:rPr>
          <w:rFonts w:ascii="Palatino Linotype" w:eastAsia="Times New Roman" w:hAnsi="Palatino Linotype" w:cs="Times New Roman"/>
          <w:i/>
          <w:sz w:val="24"/>
          <w:szCs w:val="24"/>
          <w:lang w:val="es-ES_tradnl" w:eastAsia="es-ES"/>
        </w:rPr>
        <w:t xml:space="preserve">, los consejos de participación podrán recibir de su comunidad aportaciones en dinero, de las cuales entregarán formal recibo a cada interesado, </w:t>
      </w:r>
      <w:r w:rsidRPr="00E819DE">
        <w:rPr>
          <w:rFonts w:ascii="Palatino Linotype" w:eastAsia="Times New Roman" w:hAnsi="Palatino Linotype" w:cs="Times New Roman"/>
          <w:b/>
          <w:i/>
          <w:sz w:val="24"/>
          <w:szCs w:val="24"/>
          <w:u w:val="single"/>
          <w:lang w:val="es-ES_tradnl" w:eastAsia="es-ES"/>
        </w:rPr>
        <w:t>y deberán informar de ello al Ayuntamiento</w:t>
      </w:r>
      <w:r w:rsidRPr="00E819DE">
        <w:rPr>
          <w:rFonts w:ascii="Palatino Linotype" w:eastAsia="Times New Roman" w:hAnsi="Palatino Linotype" w:cs="Times New Roman"/>
          <w:i/>
          <w:sz w:val="24"/>
          <w:szCs w:val="24"/>
          <w:lang w:val="es-ES_tradnl" w:eastAsia="es-ES"/>
        </w:rPr>
        <w:t>.</w:t>
      </w:r>
    </w:p>
    <w:p w14:paraId="022C863B" w14:textId="77777777" w:rsidR="00E819DE" w:rsidRPr="00E819DE" w:rsidRDefault="00E819DE"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E819DE">
        <w:rPr>
          <w:rFonts w:ascii="Palatino Linotype" w:eastAsia="Times New Roman" w:hAnsi="Palatino Linotype" w:cs="Times New Roman"/>
          <w:i/>
          <w:sz w:val="24"/>
          <w:szCs w:val="24"/>
          <w:lang w:val="es-ES_tradnl" w:eastAsia="es-ES"/>
        </w:rPr>
        <w:t>…</w:t>
      </w:r>
    </w:p>
    <w:p w14:paraId="01262402" w14:textId="77777777" w:rsidR="00E819DE" w:rsidRDefault="00E819DE" w:rsidP="00E819DE">
      <w:pPr>
        <w:spacing w:after="0" w:line="360" w:lineRule="auto"/>
        <w:ind w:right="51"/>
        <w:jc w:val="center"/>
        <w:rPr>
          <w:rFonts w:ascii="Palatino Linotype" w:eastAsia="Arial Unicode MS" w:hAnsi="Palatino Linotype" w:cs="Arial"/>
          <w:b/>
          <w:sz w:val="24"/>
          <w:szCs w:val="24"/>
        </w:rPr>
      </w:pPr>
      <w:r w:rsidRPr="00E819DE">
        <w:rPr>
          <w:rFonts w:ascii="Palatino Linotype" w:eastAsia="Arial Unicode MS" w:hAnsi="Palatino Linotype" w:cs="Arial"/>
          <w:b/>
          <w:sz w:val="24"/>
          <w:szCs w:val="24"/>
        </w:rPr>
        <w:t xml:space="preserve">TÍTULO QUINTO </w:t>
      </w:r>
    </w:p>
    <w:p w14:paraId="2F401867" w14:textId="77777777" w:rsidR="00E819DE" w:rsidRDefault="00E819DE" w:rsidP="00E819DE">
      <w:pPr>
        <w:spacing w:after="0" w:line="360" w:lineRule="auto"/>
        <w:ind w:right="51"/>
        <w:jc w:val="center"/>
        <w:rPr>
          <w:rFonts w:ascii="Palatino Linotype" w:eastAsia="Arial Unicode MS" w:hAnsi="Palatino Linotype" w:cs="Arial"/>
          <w:b/>
          <w:sz w:val="24"/>
          <w:szCs w:val="24"/>
        </w:rPr>
      </w:pPr>
      <w:r w:rsidRPr="00E819DE">
        <w:rPr>
          <w:rFonts w:ascii="Palatino Linotype" w:eastAsia="Arial Unicode MS" w:hAnsi="Palatino Linotype" w:cs="Arial"/>
          <w:b/>
          <w:sz w:val="24"/>
          <w:szCs w:val="24"/>
        </w:rPr>
        <w:t xml:space="preserve">SERVICIOS PÚBLICOS MUNICIPALES </w:t>
      </w:r>
    </w:p>
    <w:p w14:paraId="48F4F051" w14:textId="77777777" w:rsidR="00E819DE" w:rsidRDefault="00E819DE" w:rsidP="00E819DE">
      <w:pPr>
        <w:spacing w:after="0" w:line="360" w:lineRule="auto"/>
        <w:ind w:right="51"/>
        <w:jc w:val="center"/>
        <w:rPr>
          <w:rFonts w:ascii="Palatino Linotype" w:eastAsia="Arial Unicode MS" w:hAnsi="Palatino Linotype" w:cs="Arial"/>
          <w:b/>
          <w:sz w:val="24"/>
          <w:szCs w:val="24"/>
        </w:rPr>
      </w:pPr>
      <w:r w:rsidRPr="00E819DE">
        <w:rPr>
          <w:rFonts w:ascii="Palatino Linotype" w:eastAsia="Arial Unicode MS" w:hAnsi="Palatino Linotype" w:cs="Arial"/>
          <w:b/>
          <w:sz w:val="24"/>
          <w:szCs w:val="24"/>
        </w:rPr>
        <w:t xml:space="preserve">CAPÍTULO I </w:t>
      </w:r>
    </w:p>
    <w:p w14:paraId="77B4365E" w14:textId="77777777" w:rsidR="00E819DE" w:rsidRPr="00E819DE" w:rsidRDefault="00E819DE" w:rsidP="00E819DE">
      <w:pPr>
        <w:spacing w:after="0" w:line="360" w:lineRule="auto"/>
        <w:ind w:right="51"/>
        <w:jc w:val="center"/>
        <w:rPr>
          <w:rFonts w:ascii="Palatino Linotype" w:eastAsia="Arial Unicode MS" w:hAnsi="Palatino Linotype" w:cs="Arial"/>
          <w:b/>
          <w:sz w:val="24"/>
          <w:szCs w:val="24"/>
        </w:rPr>
      </w:pPr>
      <w:r w:rsidRPr="00E819DE">
        <w:rPr>
          <w:rFonts w:ascii="Palatino Linotype" w:eastAsia="Arial Unicode MS" w:hAnsi="Palatino Linotype" w:cs="Arial"/>
          <w:b/>
          <w:sz w:val="24"/>
          <w:szCs w:val="24"/>
        </w:rPr>
        <w:t>DE LOS SERVICIOS PÚBLICOS</w:t>
      </w:r>
    </w:p>
    <w:p w14:paraId="57969BB3" w14:textId="77777777" w:rsidR="000A6CE0" w:rsidRDefault="00E819DE"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E819DE">
        <w:rPr>
          <w:rFonts w:ascii="Palatino Linotype" w:eastAsia="Times New Roman" w:hAnsi="Palatino Linotype" w:cs="Times New Roman"/>
          <w:b/>
          <w:i/>
          <w:sz w:val="24"/>
          <w:szCs w:val="24"/>
          <w:lang w:val="es-ES_tradnl" w:eastAsia="es-ES"/>
        </w:rPr>
        <w:t>ARTÍCULO 46.-</w:t>
      </w:r>
      <w:r w:rsidRPr="00E819DE">
        <w:rPr>
          <w:rFonts w:ascii="Palatino Linotype" w:eastAsia="Times New Roman" w:hAnsi="Palatino Linotype" w:cs="Times New Roman"/>
          <w:i/>
          <w:sz w:val="24"/>
          <w:szCs w:val="24"/>
          <w:lang w:val="es-ES_tradnl" w:eastAsia="es-ES"/>
        </w:rPr>
        <w:t xml:space="preserve"> </w:t>
      </w:r>
      <w:r w:rsidRPr="00D070FD">
        <w:rPr>
          <w:rFonts w:ascii="Palatino Linotype" w:eastAsia="Times New Roman" w:hAnsi="Palatino Linotype" w:cs="Times New Roman"/>
          <w:b/>
          <w:i/>
          <w:sz w:val="24"/>
          <w:szCs w:val="24"/>
          <w:u w:val="single"/>
          <w:lang w:val="es-ES_tradnl" w:eastAsia="es-ES"/>
        </w:rPr>
        <w:t>El Municipio tendrá a su cargo</w:t>
      </w:r>
      <w:r w:rsidRPr="00E819DE">
        <w:rPr>
          <w:rFonts w:ascii="Palatino Linotype" w:eastAsia="Times New Roman" w:hAnsi="Palatino Linotype" w:cs="Times New Roman"/>
          <w:i/>
          <w:sz w:val="24"/>
          <w:szCs w:val="24"/>
          <w:lang w:val="es-ES_tradnl" w:eastAsia="es-ES"/>
        </w:rPr>
        <w:t xml:space="preserve"> la prestación, explotación, administración y conservación de los servicios públicos municipales, considerándose enunciativa y no limitativamente, los siguientes:</w:t>
      </w:r>
    </w:p>
    <w:p w14:paraId="47DFFD11" w14:textId="77777777" w:rsidR="00E819DE" w:rsidRDefault="00E819DE"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E819DE">
        <w:rPr>
          <w:rFonts w:ascii="Palatino Linotype" w:eastAsia="Times New Roman" w:hAnsi="Palatino Linotype" w:cs="Times New Roman"/>
          <w:i/>
          <w:sz w:val="24"/>
          <w:szCs w:val="24"/>
          <w:lang w:val="es-ES_tradnl" w:eastAsia="es-ES"/>
        </w:rPr>
        <w:t>…</w:t>
      </w:r>
    </w:p>
    <w:p w14:paraId="76FC433F" w14:textId="77777777" w:rsidR="00E819DE" w:rsidRDefault="00E819DE"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E819DE">
        <w:rPr>
          <w:rFonts w:ascii="Palatino Linotype" w:eastAsia="Times New Roman" w:hAnsi="Palatino Linotype" w:cs="Times New Roman"/>
          <w:i/>
          <w:sz w:val="24"/>
          <w:szCs w:val="24"/>
          <w:lang w:val="es-ES_tradnl" w:eastAsia="es-ES"/>
        </w:rPr>
        <w:t xml:space="preserve">i) Embellecimiento y conservación de los poblados, centros urbanos </w:t>
      </w:r>
      <w:r w:rsidRPr="00D070FD">
        <w:rPr>
          <w:rFonts w:ascii="Palatino Linotype" w:eastAsia="Times New Roman" w:hAnsi="Palatino Linotype" w:cs="Times New Roman"/>
          <w:b/>
          <w:i/>
          <w:sz w:val="24"/>
          <w:szCs w:val="24"/>
          <w:u w:val="single"/>
          <w:lang w:val="es-ES_tradnl" w:eastAsia="es-ES"/>
        </w:rPr>
        <w:t>y obras de interés social</w:t>
      </w:r>
      <w:r w:rsidRPr="00E819DE">
        <w:rPr>
          <w:rFonts w:ascii="Palatino Linotype" w:eastAsia="Times New Roman" w:hAnsi="Palatino Linotype" w:cs="Times New Roman"/>
          <w:i/>
          <w:sz w:val="24"/>
          <w:szCs w:val="24"/>
          <w:lang w:val="es-ES_tradnl" w:eastAsia="es-ES"/>
        </w:rPr>
        <w:t>;</w:t>
      </w:r>
    </w:p>
    <w:p w14:paraId="46ACD26E" w14:textId="77777777" w:rsidR="00D070FD" w:rsidRDefault="00D070FD"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14:paraId="6F119A41" w14:textId="77777777" w:rsidR="00D070FD" w:rsidRDefault="004A2A4D"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4A2A4D">
        <w:rPr>
          <w:rFonts w:ascii="Palatino Linotype" w:eastAsia="Times New Roman" w:hAnsi="Palatino Linotype" w:cs="Times New Roman"/>
          <w:b/>
          <w:i/>
          <w:sz w:val="24"/>
          <w:szCs w:val="24"/>
          <w:lang w:val="es-ES_tradnl" w:eastAsia="es-ES"/>
        </w:rPr>
        <w:t>ARTÍCULO 215</w:t>
      </w:r>
      <w:r w:rsidRPr="004A2A4D">
        <w:rPr>
          <w:rFonts w:ascii="Palatino Linotype" w:eastAsia="Times New Roman" w:hAnsi="Palatino Linotype" w:cs="Times New Roman"/>
          <w:i/>
          <w:sz w:val="24"/>
          <w:szCs w:val="24"/>
          <w:lang w:val="es-ES_tradnl" w:eastAsia="es-ES"/>
        </w:rPr>
        <w:t xml:space="preserve">.- </w:t>
      </w:r>
      <w:r w:rsidRPr="004A2A4D">
        <w:rPr>
          <w:rFonts w:ascii="Palatino Linotype" w:eastAsia="Times New Roman" w:hAnsi="Palatino Linotype" w:cs="Times New Roman"/>
          <w:b/>
          <w:i/>
          <w:sz w:val="24"/>
          <w:szCs w:val="24"/>
          <w:lang w:val="es-ES_tradnl" w:eastAsia="es-ES"/>
        </w:rPr>
        <w:t>Las obras</w:t>
      </w:r>
      <w:r w:rsidRPr="004A2A4D">
        <w:rPr>
          <w:rFonts w:ascii="Palatino Linotype" w:eastAsia="Times New Roman" w:hAnsi="Palatino Linotype" w:cs="Times New Roman"/>
          <w:i/>
          <w:sz w:val="24"/>
          <w:szCs w:val="24"/>
          <w:lang w:val="es-ES_tradnl" w:eastAsia="es-ES"/>
        </w:rPr>
        <w:t xml:space="preserve"> públicas del Municipio podrán realizarse por </w:t>
      </w:r>
      <w:r w:rsidRPr="004A2A4D">
        <w:rPr>
          <w:rFonts w:ascii="Palatino Linotype" w:eastAsia="Times New Roman" w:hAnsi="Palatino Linotype" w:cs="Times New Roman"/>
          <w:b/>
          <w:i/>
          <w:sz w:val="24"/>
          <w:szCs w:val="24"/>
          <w:u w:val="single"/>
          <w:lang w:val="es-ES_tradnl" w:eastAsia="es-ES"/>
        </w:rPr>
        <w:t>administración</w:t>
      </w:r>
      <w:r w:rsidRPr="004A2A4D">
        <w:rPr>
          <w:rFonts w:ascii="Palatino Linotype" w:eastAsia="Times New Roman" w:hAnsi="Palatino Linotype" w:cs="Times New Roman"/>
          <w:i/>
          <w:sz w:val="24"/>
          <w:szCs w:val="24"/>
          <w:lang w:val="es-ES_tradnl" w:eastAsia="es-ES"/>
        </w:rPr>
        <w:t xml:space="preserve"> o por contrato. </w:t>
      </w:r>
      <w:r w:rsidRPr="004A2A4D">
        <w:rPr>
          <w:rFonts w:ascii="Palatino Linotype" w:eastAsia="Times New Roman" w:hAnsi="Palatino Linotype" w:cs="Times New Roman"/>
          <w:b/>
          <w:i/>
          <w:sz w:val="24"/>
          <w:szCs w:val="24"/>
          <w:u w:val="single"/>
          <w:lang w:val="es-ES_tradnl" w:eastAsia="es-ES"/>
        </w:rPr>
        <w:t>Las obras por administración podrán realizarse con la cooperación de la comunidad</w:t>
      </w:r>
      <w:r w:rsidRPr="004A2A4D">
        <w:rPr>
          <w:rFonts w:ascii="Palatino Linotype" w:eastAsia="Times New Roman" w:hAnsi="Palatino Linotype" w:cs="Times New Roman"/>
          <w:i/>
          <w:sz w:val="24"/>
          <w:szCs w:val="24"/>
          <w:lang w:val="es-ES_tradnl" w:eastAsia="es-ES"/>
        </w:rPr>
        <w:t>; en consecuencia, deberá impulsarse la participación de la ciudadanía mediante el sistema de cooperación para la construcción y mejoramiento de obras de infraestructura y equipamiento urbano.</w:t>
      </w:r>
    </w:p>
    <w:p w14:paraId="115796B8" w14:textId="77777777" w:rsidR="004A2A4D" w:rsidRDefault="004A2A4D" w:rsidP="00E819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4A2A4D">
        <w:rPr>
          <w:rFonts w:ascii="Palatino Linotype" w:eastAsia="Times New Roman" w:hAnsi="Palatino Linotype" w:cs="Times New Roman"/>
          <w:b/>
          <w:i/>
          <w:sz w:val="24"/>
          <w:szCs w:val="24"/>
          <w:lang w:val="es-ES_tradnl" w:eastAsia="es-ES"/>
        </w:rPr>
        <w:t>ARTÍCULO 216.-</w:t>
      </w:r>
      <w:r w:rsidRPr="004A2A4D">
        <w:rPr>
          <w:rFonts w:ascii="Palatino Linotype" w:eastAsia="Times New Roman" w:hAnsi="Palatino Linotype" w:cs="Times New Roman"/>
          <w:i/>
          <w:sz w:val="24"/>
          <w:szCs w:val="24"/>
          <w:lang w:val="es-ES_tradnl" w:eastAsia="es-ES"/>
        </w:rPr>
        <w:t xml:space="preserve"> </w:t>
      </w:r>
      <w:r w:rsidRPr="004A2A4D">
        <w:rPr>
          <w:rFonts w:ascii="Palatino Linotype" w:eastAsia="Times New Roman" w:hAnsi="Palatino Linotype" w:cs="Times New Roman"/>
          <w:b/>
          <w:i/>
          <w:sz w:val="24"/>
          <w:szCs w:val="24"/>
          <w:u w:val="single"/>
          <w:lang w:val="es-ES_tradnl" w:eastAsia="es-ES"/>
        </w:rPr>
        <w:t>Es facultad y responsabilidad del Ayuntamiento, a través de la unidad administrativa correspondiente, ejecutar las obras por administración</w:t>
      </w:r>
      <w:r w:rsidRPr="004A2A4D">
        <w:rPr>
          <w:rFonts w:ascii="Palatino Linotype" w:eastAsia="Times New Roman" w:hAnsi="Palatino Linotype" w:cs="Times New Roman"/>
          <w:i/>
          <w:sz w:val="24"/>
          <w:szCs w:val="24"/>
          <w:lang w:val="es-ES_tradnl" w:eastAsia="es-ES"/>
        </w:rPr>
        <w:t xml:space="preserve"> y supervisar las obras públicas adjudicadas por contrato, así como supervisar y vigilar las obras de urbanización en fraccionamientos autorizados</w:t>
      </w:r>
      <w:r>
        <w:rPr>
          <w:rFonts w:ascii="Palatino Linotype" w:eastAsia="Times New Roman" w:hAnsi="Palatino Linotype" w:cs="Times New Roman"/>
          <w:i/>
          <w:sz w:val="24"/>
          <w:szCs w:val="24"/>
          <w:lang w:val="es-ES_tradnl" w:eastAsia="es-ES"/>
        </w:rPr>
        <w:t>.”</w:t>
      </w:r>
    </w:p>
    <w:p w14:paraId="683DC1EB" w14:textId="77777777" w:rsidR="000A6CE0" w:rsidRDefault="000A6CE0" w:rsidP="008041A1">
      <w:pPr>
        <w:spacing w:after="0" w:line="360" w:lineRule="auto"/>
        <w:ind w:right="51"/>
        <w:jc w:val="both"/>
        <w:rPr>
          <w:rFonts w:ascii="Palatino Linotype" w:eastAsia="Arial Unicode MS" w:hAnsi="Palatino Linotype" w:cs="Arial"/>
          <w:sz w:val="24"/>
          <w:szCs w:val="24"/>
        </w:rPr>
      </w:pPr>
    </w:p>
    <w:p w14:paraId="2445539A" w14:textId="77777777" w:rsidR="001B6CB9" w:rsidRDefault="00BD18B7" w:rsidP="008041A1">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Se colige que en el ayuntamiento de </w:t>
      </w:r>
      <w:r w:rsidR="00F30533">
        <w:rPr>
          <w:rFonts w:ascii="Palatino Linotype" w:eastAsia="Arial Unicode MS" w:hAnsi="Palatino Linotype" w:cs="Arial"/>
          <w:sz w:val="24"/>
          <w:szCs w:val="24"/>
        </w:rPr>
        <w:t>Tultepec</w:t>
      </w:r>
      <w:r>
        <w:rPr>
          <w:rFonts w:ascii="Palatino Linotype" w:eastAsia="Arial Unicode MS" w:hAnsi="Palatino Linotype" w:cs="Arial"/>
          <w:sz w:val="24"/>
          <w:szCs w:val="24"/>
        </w:rPr>
        <w:t xml:space="preserve"> existe</w:t>
      </w:r>
      <w:r w:rsidR="00F30533">
        <w:rPr>
          <w:rFonts w:ascii="Palatino Linotype" w:eastAsia="Arial Unicode MS" w:hAnsi="Palatino Linotype" w:cs="Arial"/>
          <w:sz w:val="24"/>
          <w:szCs w:val="24"/>
        </w:rPr>
        <w:t>n otras unidades administrativas que por sus funciones pueden atender la solicitud de información demérito</w:t>
      </w:r>
      <w:r>
        <w:rPr>
          <w:rFonts w:ascii="Palatino Linotype" w:eastAsia="Arial Unicode MS" w:hAnsi="Palatino Linotype" w:cs="Arial"/>
          <w:sz w:val="24"/>
          <w:szCs w:val="24"/>
        </w:rPr>
        <w:t xml:space="preserve">, sin </w:t>
      </w:r>
      <w:r>
        <w:rPr>
          <w:rFonts w:ascii="Palatino Linotype" w:eastAsia="Arial Unicode MS" w:hAnsi="Palatino Linotype" w:cs="Arial"/>
          <w:sz w:val="24"/>
          <w:szCs w:val="24"/>
        </w:rPr>
        <w:lastRenderedPageBreak/>
        <w:t>embargo, no fue turnada la solicitud a dicha</w:t>
      </w:r>
      <w:r w:rsidR="00F30533">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dependencia</w:t>
      </w:r>
      <w:r w:rsidR="00F30533">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a efecto de que informara</w:t>
      </w:r>
      <w:r w:rsidR="00F30533">
        <w:rPr>
          <w:rFonts w:ascii="Palatino Linotype" w:eastAsia="Arial Unicode MS" w:hAnsi="Palatino Linotype" w:cs="Arial"/>
          <w:sz w:val="24"/>
          <w:szCs w:val="24"/>
        </w:rPr>
        <w:t>n</w:t>
      </w:r>
      <w:r>
        <w:rPr>
          <w:rFonts w:ascii="Palatino Linotype" w:eastAsia="Arial Unicode MS" w:hAnsi="Palatino Linotype" w:cs="Arial"/>
          <w:sz w:val="24"/>
          <w:szCs w:val="24"/>
        </w:rPr>
        <w:t xml:space="preserve"> </w:t>
      </w:r>
      <w:r w:rsidR="00F30533">
        <w:rPr>
          <w:rFonts w:ascii="Palatino Linotype" w:eastAsia="Arial Unicode MS" w:hAnsi="Palatino Linotype" w:cs="Arial"/>
          <w:sz w:val="24"/>
          <w:szCs w:val="24"/>
        </w:rPr>
        <w:t xml:space="preserve">respecto de la realización de obras sociales en el </w:t>
      </w:r>
      <w:r w:rsidR="001D33F1">
        <w:rPr>
          <w:rFonts w:ascii="Palatino Linotype" w:eastAsia="Arial Unicode MS" w:hAnsi="Palatino Linotype" w:cs="Arial"/>
          <w:sz w:val="24"/>
          <w:szCs w:val="24"/>
        </w:rPr>
        <w:t>municipio</w:t>
      </w:r>
      <w:r>
        <w:rPr>
          <w:rFonts w:ascii="Palatino Linotype" w:eastAsia="Arial Unicode MS" w:hAnsi="Palatino Linotype" w:cs="Arial"/>
          <w:sz w:val="24"/>
          <w:szCs w:val="24"/>
        </w:rPr>
        <w:t>.</w:t>
      </w:r>
    </w:p>
    <w:p w14:paraId="12A4FEC2" w14:textId="77777777" w:rsidR="00B6071B" w:rsidRDefault="00B6071B" w:rsidP="008041A1">
      <w:pPr>
        <w:spacing w:after="0" w:line="360" w:lineRule="auto"/>
        <w:ind w:right="51"/>
        <w:jc w:val="both"/>
        <w:rPr>
          <w:rFonts w:ascii="Palatino Linotype" w:eastAsia="Arial Unicode MS" w:hAnsi="Palatino Linotype" w:cs="Arial"/>
          <w:sz w:val="24"/>
          <w:szCs w:val="24"/>
        </w:rPr>
      </w:pPr>
    </w:p>
    <w:p w14:paraId="5ECE1AB6" w14:textId="77777777" w:rsidR="00B6071B" w:rsidRPr="00B6071B" w:rsidRDefault="00B6071B" w:rsidP="00B6071B">
      <w:pPr>
        <w:spacing w:after="0" w:line="360" w:lineRule="auto"/>
        <w:ind w:right="51"/>
        <w:jc w:val="both"/>
        <w:rPr>
          <w:rFonts w:ascii="Palatino Linotype" w:eastAsia="Arial Unicode MS" w:hAnsi="Palatino Linotype" w:cs="Arial"/>
          <w:sz w:val="24"/>
          <w:szCs w:val="24"/>
        </w:rPr>
      </w:pPr>
      <w:r w:rsidRPr="00B6071B">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14:paraId="23E3A7D6" w14:textId="77777777" w:rsidR="00B6071B" w:rsidRPr="00B6071B" w:rsidRDefault="00B6071B" w:rsidP="00B6071B">
      <w:pPr>
        <w:spacing w:after="0" w:line="360" w:lineRule="auto"/>
        <w:ind w:right="51"/>
        <w:jc w:val="both"/>
        <w:rPr>
          <w:rFonts w:ascii="Palatino Linotype" w:eastAsia="Arial Unicode MS" w:hAnsi="Palatino Linotype" w:cs="Arial"/>
          <w:sz w:val="24"/>
          <w:szCs w:val="24"/>
        </w:rPr>
      </w:pPr>
    </w:p>
    <w:p w14:paraId="6FAA8FE9" w14:textId="77777777" w:rsidR="00B6071B" w:rsidRPr="005B7B2A" w:rsidRDefault="00B6071B" w:rsidP="00B6071B">
      <w:pPr>
        <w:tabs>
          <w:tab w:val="left" w:pos="709"/>
        </w:tabs>
        <w:spacing w:after="0" w:line="240" w:lineRule="auto"/>
        <w:ind w:left="851" w:right="760"/>
        <w:jc w:val="center"/>
        <w:rPr>
          <w:rFonts w:ascii="Palatino Linotype" w:hAnsi="Palatino Linotype" w:cs="Arial"/>
          <w:b/>
          <w:i/>
          <w:lang w:eastAsia="es-MX"/>
        </w:rPr>
      </w:pPr>
      <w:r w:rsidRPr="005B7B2A">
        <w:rPr>
          <w:rFonts w:ascii="Palatino Linotype" w:hAnsi="Palatino Linotype" w:cs="Arial"/>
          <w:b/>
        </w:rPr>
        <w:t>Ley de Transparencia y Acceso a la Información Pública del Estado de México y Municipios</w:t>
      </w:r>
    </w:p>
    <w:p w14:paraId="7D5FCF4F"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p>
    <w:p w14:paraId="5FA0F8AB"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3D709269"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p>
    <w:p w14:paraId="22AD9B44"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lang w:eastAsia="es-MX"/>
        </w:rPr>
        <w:t>Dicha Unidad será la encargada de tramitar internamente la solicitud de información</w:t>
      </w:r>
      <w:r w:rsidRPr="005B7B2A">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92A405D"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64F4269F"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Artículo 53. Las Unidades de Transparencia tendrán las siguientes funciones:</w:t>
      </w:r>
    </w:p>
    <w:p w14:paraId="057A7EE7"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47630EED"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II. Recibir, tramitar y dar respuesta a las solicitudes de acceso a la información; </w:t>
      </w:r>
    </w:p>
    <w:p w14:paraId="3E407DFA"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4B2DBE88" w14:textId="77777777" w:rsidR="00B6071B" w:rsidRPr="005B7B2A" w:rsidRDefault="00B6071B" w:rsidP="00B6071B">
      <w:pPr>
        <w:tabs>
          <w:tab w:val="left" w:pos="709"/>
        </w:tabs>
        <w:spacing w:after="0" w:line="240" w:lineRule="auto"/>
        <w:ind w:left="851" w:right="760"/>
        <w:jc w:val="both"/>
        <w:rPr>
          <w:rFonts w:ascii="Palatino Linotype" w:hAnsi="Palatino Linotype" w:cs="Arial"/>
          <w:b/>
          <w:i/>
          <w:u w:val="single"/>
          <w:lang w:eastAsia="es-MX"/>
        </w:rPr>
      </w:pPr>
      <w:r w:rsidRPr="005B7B2A">
        <w:rPr>
          <w:rFonts w:ascii="Palatino Linotype" w:hAnsi="Palatino Linotype" w:cs="Arial"/>
          <w:b/>
          <w:i/>
          <w:u w:val="single"/>
          <w:lang w:eastAsia="es-MX"/>
        </w:rPr>
        <w:lastRenderedPageBreak/>
        <w:t xml:space="preserve">IV. Realizar, con efectividad, los trámites internos necesarios para la atención de las solicitudes de acceso a la información; </w:t>
      </w:r>
    </w:p>
    <w:p w14:paraId="34F331A9"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V. Entregar, en su caso, a los particulares la información solicitada; </w:t>
      </w:r>
    </w:p>
    <w:p w14:paraId="70C4FA75" w14:textId="77777777" w:rsidR="00B6071B" w:rsidRPr="005B7B2A" w:rsidRDefault="00B6071B" w:rsidP="00B6071B">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VI. Efectuar las notificaciones a los solicitantes;”</w:t>
      </w:r>
    </w:p>
    <w:p w14:paraId="4FC94115" w14:textId="77777777" w:rsidR="00B6071B" w:rsidRPr="005B7B2A" w:rsidRDefault="00B6071B" w:rsidP="00B6071B">
      <w:pPr>
        <w:autoSpaceDE w:val="0"/>
        <w:autoSpaceDN w:val="0"/>
        <w:adjustRightInd w:val="0"/>
        <w:spacing w:after="0" w:line="360" w:lineRule="auto"/>
        <w:jc w:val="both"/>
        <w:rPr>
          <w:rFonts w:ascii="Palatino Linotype" w:hAnsi="Palatino Linotype" w:cs="Arial"/>
          <w:sz w:val="24"/>
          <w:szCs w:val="24"/>
        </w:rPr>
      </w:pPr>
    </w:p>
    <w:p w14:paraId="76D28FBA" w14:textId="77777777" w:rsidR="00B6071B" w:rsidRDefault="00B6071B" w:rsidP="00B6071B">
      <w:pPr>
        <w:autoSpaceDE w:val="0"/>
        <w:autoSpaceDN w:val="0"/>
        <w:adjustRightInd w:val="0"/>
        <w:spacing w:after="0" w:line="360" w:lineRule="auto"/>
        <w:jc w:val="both"/>
        <w:rPr>
          <w:rFonts w:ascii="Palatino Linotype" w:hAnsi="Palatino Linotype" w:cs="Arial"/>
          <w:sz w:val="24"/>
          <w:szCs w:val="24"/>
        </w:rPr>
      </w:pPr>
      <w:r w:rsidRPr="005B7B2A">
        <w:rPr>
          <w:rFonts w:ascii="Palatino Linotype" w:hAnsi="Palatino Linotype" w:cs="Arial"/>
          <w:sz w:val="24"/>
          <w:szCs w:val="24"/>
        </w:rPr>
        <w:t xml:space="preserve">Lo anterior es así ya que derivado de la solicitud </w:t>
      </w:r>
      <w:r w:rsidRPr="001D33F1">
        <w:rPr>
          <w:rFonts w:ascii="Palatino Linotype" w:hAnsi="Palatino Linotype" w:cs="Arial"/>
          <w:sz w:val="24"/>
          <w:szCs w:val="24"/>
        </w:rPr>
        <w:t xml:space="preserve">número </w:t>
      </w:r>
      <w:r w:rsidR="008C1665" w:rsidRPr="005766BE">
        <w:rPr>
          <w:rFonts w:ascii="Palatino Linotype" w:hAnsi="Palatino Linotype" w:cs="Arial"/>
          <w:b/>
          <w:sz w:val="24"/>
          <w:szCs w:val="24"/>
        </w:rPr>
        <w:t>00</w:t>
      </w:r>
      <w:r w:rsidR="008C1665">
        <w:rPr>
          <w:rFonts w:ascii="Palatino Linotype" w:hAnsi="Palatino Linotype" w:cs="Arial"/>
          <w:b/>
          <w:sz w:val="24"/>
          <w:szCs w:val="24"/>
        </w:rPr>
        <w:t>015</w:t>
      </w:r>
      <w:r w:rsidR="008C1665" w:rsidRPr="005766BE">
        <w:rPr>
          <w:rFonts w:ascii="Palatino Linotype" w:hAnsi="Palatino Linotype" w:cs="Arial"/>
          <w:b/>
          <w:sz w:val="24"/>
          <w:szCs w:val="24"/>
        </w:rPr>
        <w:t>/</w:t>
      </w:r>
      <w:r w:rsidR="008C1665">
        <w:rPr>
          <w:rFonts w:ascii="Palatino Linotype" w:hAnsi="Palatino Linotype" w:cs="Arial"/>
          <w:b/>
          <w:sz w:val="24"/>
          <w:szCs w:val="24"/>
        </w:rPr>
        <w:t>TULTEPEC</w:t>
      </w:r>
      <w:r w:rsidR="008C1665" w:rsidRPr="005766BE">
        <w:rPr>
          <w:rFonts w:ascii="Palatino Linotype" w:hAnsi="Palatino Linotype" w:cs="Arial"/>
          <w:b/>
          <w:sz w:val="24"/>
          <w:szCs w:val="24"/>
        </w:rPr>
        <w:t>/IP/202</w:t>
      </w:r>
      <w:r w:rsidR="008C1665">
        <w:rPr>
          <w:rFonts w:ascii="Palatino Linotype" w:hAnsi="Palatino Linotype" w:cs="Arial"/>
          <w:b/>
          <w:sz w:val="24"/>
          <w:szCs w:val="24"/>
        </w:rPr>
        <w:t>2</w:t>
      </w:r>
      <w:r w:rsidR="001D33F1" w:rsidRPr="001D33F1">
        <w:rPr>
          <w:rFonts w:ascii="Palatino Linotype" w:hAnsi="Palatino Linotype" w:cs="Arial"/>
          <w:sz w:val="24"/>
          <w:szCs w:val="24"/>
        </w:rPr>
        <w:t xml:space="preserve"> </w:t>
      </w:r>
      <w:r w:rsidRPr="001D33F1">
        <w:rPr>
          <w:rFonts w:ascii="Palatino Linotype" w:hAnsi="Palatino Linotype" w:cs="Arial"/>
          <w:sz w:val="24"/>
          <w:szCs w:val="24"/>
        </w:rPr>
        <w:t>(en la que se resuelve), se aprecia en el sistema SAIMEX,</w:t>
      </w:r>
      <w:r w:rsidRPr="005B7B2A">
        <w:rPr>
          <w:rFonts w:ascii="Palatino Linotype" w:hAnsi="Palatino Linotype" w:cs="Arial"/>
          <w:sz w:val="24"/>
          <w:szCs w:val="24"/>
        </w:rPr>
        <w:t xml:space="preserve"> que la </w:t>
      </w:r>
      <w:r>
        <w:rPr>
          <w:rFonts w:ascii="Palatino Linotype" w:hAnsi="Palatino Linotype" w:cs="Arial"/>
          <w:sz w:val="24"/>
          <w:szCs w:val="24"/>
        </w:rPr>
        <w:t xml:space="preserve">Unidad de Transparencia </w:t>
      </w:r>
      <w:r w:rsidRPr="00385633">
        <w:rPr>
          <w:rFonts w:ascii="Palatino Linotype" w:hAnsi="Palatino Linotype" w:cs="Arial"/>
          <w:sz w:val="24"/>
          <w:szCs w:val="24"/>
        </w:rPr>
        <w:t>y Acceso a la Información Pública</w:t>
      </w:r>
      <w:r>
        <w:rPr>
          <w:rFonts w:ascii="Palatino Linotype" w:hAnsi="Palatino Linotype" w:cs="Arial"/>
          <w:sz w:val="24"/>
          <w:szCs w:val="24"/>
        </w:rPr>
        <w:t xml:space="preserve"> </w:t>
      </w:r>
      <w:r w:rsidRPr="005B7B2A">
        <w:rPr>
          <w:rFonts w:ascii="Palatino Linotype" w:hAnsi="Palatino Linotype" w:cs="Arial"/>
          <w:sz w:val="24"/>
          <w:szCs w:val="24"/>
        </w:rPr>
        <w:t>en comento, no tramitó ante las instancias del Ayuntamiento, que pudieran tener lo solicitado (derivado de sus funciones) lo requerido por el particular</w:t>
      </w:r>
      <w:r>
        <w:rPr>
          <w:rFonts w:ascii="Palatino Linotype" w:hAnsi="Palatino Linotype" w:cs="Arial"/>
          <w:sz w:val="24"/>
          <w:szCs w:val="24"/>
        </w:rPr>
        <w:t>.</w:t>
      </w:r>
    </w:p>
    <w:p w14:paraId="06E0CF41" w14:textId="77777777" w:rsidR="000A6CE0" w:rsidRDefault="000A6CE0" w:rsidP="00B6071B">
      <w:pPr>
        <w:autoSpaceDE w:val="0"/>
        <w:autoSpaceDN w:val="0"/>
        <w:adjustRightInd w:val="0"/>
        <w:spacing w:after="0" w:line="360" w:lineRule="auto"/>
        <w:jc w:val="both"/>
        <w:rPr>
          <w:rFonts w:ascii="Palatino Linotype" w:eastAsia="Arial Unicode MS" w:hAnsi="Palatino Linotype" w:cs="Arial"/>
          <w:sz w:val="24"/>
          <w:szCs w:val="24"/>
        </w:rPr>
      </w:pPr>
    </w:p>
    <w:p w14:paraId="797BADAD" w14:textId="77777777" w:rsidR="00872A8D" w:rsidRDefault="00C90CCD" w:rsidP="002B62AF">
      <w:pPr>
        <w:autoSpaceDE w:val="0"/>
        <w:autoSpaceDN w:val="0"/>
        <w:adjustRightInd w:val="0"/>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Por otro lado es de resaltar </w:t>
      </w:r>
      <w:r w:rsidR="00CC5F73">
        <w:rPr>
          <w:rFonts w:ascii="Palatino Linotype" w:eastAsia="Arial Unicode MS" w:hAnsi="Palatino Linotype" w:cs="Arial"/>
          <w:sz w:val="24"/>
          <w:szCs w:val="24"/>
        </w:rPr>
        <w:t>que el Tesorero Municipal como sujeto habilitado sólo hace referencia en su contestación a las obras sociales “…</w:t>
      </w:r>
      <w:r w:rsidR="00CC5F73" w:rsidRPr="00CC5F73">
        <w:rPr>
          <w:rFonts w:ascii="Palatino Linotype" w:eastAsia="Arial Unicode MS" w:hAnsi="Palatino Linotype" w:cs="Arial"/>
          <w:i/>
          <w:sz w:val="24"/>
          <w:szCs w:val="24"/>
        </w:rPr>
        <w:t>le informo que por el momento no existen obras sociales</w:t>
      </w:r>
      <w:r w:rsidR="00CC5F73">
        <w:rPr>
          <w:rFonts w:ascii="Palatino Linotype" w:eastAsia="Arial Unicode MS" w:hAnsi="Palatino Linotype" w:cs="Arial"/>
          <w:sz w:val="24"/>
          <w:szCs w:val="24"/>
        </w:rPr>
        <w:t>…”, sin embargo, la solicitud de información no sólo se refería a las obras sociales</w:t>
      </w:r>
      <w:r w:rsidR="002C7DF0">
        <w:rPr>
          <w:rFonts w:ascii="Palatino Linotype" w:eastAsia="Arial Unicode MS" w:hAnsi="Palatino Linotype" w:cs="Arial"/>
          <w:sz w:val="24"/>
          <w:szCs w:val="24"/>
        </w:rPr>
        <w:t>, que corresponden a las cuatro (4) primeras preguntas contenidas en la solicitud de información (</w:t>
      </w:r>
      <w:r w:rsidR="002C7DF0">
        <w:rPr>
          <w:rFonts w:ascii="Palatino Linotype" w:eastAsia="Times New Roman" w:hAnsi="Palatino Linotype" w:cs="Times New Roman"/>
          <w:i/>
          <w:sz w:val="24"/>
          <w:szCs w:val="24"/>
          <w:lang w:val="es-ES_tradnl" w:eastAsia="es-ES"/>
        </w:rPr>
        <w:t>“¿Qué obras sociales se vienen realizando con recurso municipal? ¿Cómo se viene realizando? ¿Cuál es su presupuesto y especificaciones técnicas? ¿Esa obra se priorizó en asamblea o la definió el ayuntamiento?</w:t>
      </w:r>
      <w:r w:rsidR="002C7DF0">
        <w:rPr>
          <w:rFonts w:ascii="Palatino Linotype" w:eastAsia="Times New Roman" w:hAnsi="Palatino Linotype" w:cs="Times New Roman"/>
          <w:sz w:val="24"/>
          <w:szCs w:val="24"/>
          <w:lang w:val="es-ES_tradnl" w:eastAsia="es-ES"/>
        </w:rPr>
        <w:t>) (sic), sino que además se solicitó lo siguiente</w:t>
      </w:r>
      <w:proofErr w:type="gramStart"/>
      <w:r w:rsidR="002C7DF0">
        <w:rPr>
          <w:rFonts w:ascii="Palatino Linotype" w:eastAsia="Times New Roman" w:hAnsi="Palatino Linotype" w:cs="Times New Roman"/>
          <w:sz w:val="24"/>
          <w:szCs w:val="24"/>
          <w:lang w:val="es-ES_tradnl" w:eastAsia="es-ES"/>
        </w:rPr>
        <w:t>:</w:t>
      </w:r>
      <w:r w:rsidR="002B62AF">
        <w:rPr>
          <w:rFonts w:ascii="Palatino Linotype" w:eastAsia="Times New Roman" w:hAnsi="Palatino Linotype" w:cs="Times New Roman"/>
          <w:sz w:val="24"/>
          <w:szCs w:val="24"/>
          <w:lang w:val="es-ES_tradnl" w:eastAsia="es-ES"/>
        </w:rPr>
        <w:t>”…</w:t>
      </w:r>
      <w:proofErr w:type="gramEnd"/>
      <w:r w:rsidR="002C7DF0" w:rsidRPr="002C7DF0">
        <w:rPr>
          <w:rFonts w:ascii="Palatino Linotype" w:eastAsia="Arial Unicode MS" w:hAnsi="Palatino Linotype" w:cs="Arial"/>
          <w:i/>
          <w:sz w:val="24"/>
          <w:szCs w:val="24"/>
        </w:rPr>
        <w:t>¿Qué presupuesto llegó al municipio este año y cuanto se va a canalizar a las comunidades?</w:t>
      </w:r>
      <w:r w:rsidR="002C7DF0" w:rsidRPr="002C7DF0">
        <w:rPr>
          <w:rFonts w:ascii="Palatino Linotype" w:eastAsia="Arial Unicode MS" w:hAnsi="Palatino Linotype" w:cs="Arial"/>
          <w:sz w:val="24"/>
          <w:szCs w:val="24"/>
        </w:rPr>
        <w:t>” (sic)</w:t>
      </w:r>
      <w:r w:rsidR="00160D5D">
        <w:rPr>
          <w:rFonts w:ascii="Palatino Linotype" w:eastAsia="Arial Unicode MS" w:hAnsi="Palatino Linotype" w:cs="Arial"/>
          <w:sz w:val="24"/>
          <w:szCs w:val="24"/>
        </w:rPr>
        <w:t xml:space="preserve">, información de la que no se pronunció la Tesorería a pesar de tener las </w:t>
      </w:r>
      <w:r w:rsidR="00160D5D" w:rsidRPr="00872A8D">
        <w:rPr>
          <w:rFonts w:ascii="Palatino Linotype" w:eastAsia="Arial Unicode MS" w:hAnsi="Palatino Linotype" w:cs="Arial"/>
          <w:sz w:val="24"/>
          <w:szCs w:val="24"/>
        </w:rPr>
        <w:t xml:space="preserve">atribuciones para administrar la información respecto </w:t>
      </w:r>
      <w:r w:rsidR="002B62AF" w:rsidRPr="00872A8D">
        <w:rPr>
          <w:rFonts w:ascii="Palatino Linotype" w:eastAsia="Arial Unicode MS" w:hAnsi="Palatino Linotype" w:cs="Arial"/>
          <w:sz w:val="24"/>
          <w:szCs w:val="24"/>
        </w:rPr>
        <w:t xml:space="preserve">del </w:t>
      </w:r>
      <w:r w:rsidR="00160D5D" w:rsidRPr="00872A8D">
        <w:rPr>
          <w:rFonts w:ascii="Palatino Linotype" w:eastAsia="Arial Unicode MS" w:hAnsi="Palatino Linotype" w:cs="Arial"/>
          <w:sz w:val="24"/>
          <w:szCs w:val="24"/>
        </w:rPr>
        <w:t>presupuesto</w:t>
      </w:r>
      <w:r w:rsidR="002B62AF" w:rsidRPr="00872A8D">
        <w:rPr>
          <w:rFonts w:ascii="Palatino Linotype" w:eastAsia="Arial Unicode MS" w:hAnsi="Palatino Linotype" w:cs="Arial"/>
          <w:sz w:val="24"/>
          <w:szCs w:val="24"/>
        </w:rPr>
        <w:t xml:space="preserve"> que se le asignó </w:t>
      </w:r>
      <w:r w:rsidR="00160D5D" w:rsidRPr="00872A8D">
        <w:rPr>
          <w:rFonts w:ascii="Palatino Linotype" w:eastAsia="Arial Unicode MS" w:hAnsi="Palatino Linotype" w:cs="Arial"/>
          <w:sz w:val="24"/>
          <w:szCs w:val="24"/>
        </w:rPr>
        <w:t xml:space="preserve">al municipio </w:t>
      </w:r>
      <w:r w:rsidR="006E44A9" w:rsidRPr="00872A8D">
        <w:rPr>
          <w:rFonts w:ascii="Palatino Linotype" w:eastAsia="Arial Unicode MS" w:hAnsi="Palatino Linotype" w:cs="Arial"/>
          <w:sz w:val="24"/>
          <w:szCs w:val="24"/>
        </w:rPr>
        <w:t>para el</w:t>
      </w:r>
      <w:r w:rsidR="00160D5D" w:rsidRPr="00872A8D">
        <w:rPr>
          <w:rFonts w:ascii="Palatino Linotype" w:eastAsia="Arial Unicode MS" w:hAnsi="Palatino Linotype" w:cs="Arial"/>
          <w:sz w:val="24"/>
          <w:szCs w:val="24"/>
        </w:rPr>
        <w:t xml:space="preserve"> año</w:t>
      </w:r>
      <w:r w:rsidR="006E44A9" w:rsidRPr="00872A8D">
        <w:rPr>
          <w:rFonts w:ascii="Palatino Linotype" w:eastAsia="Arial Unicode MS" w:hAnsi="Palatino Linotype" w:cs="Arial"/>
          <w:sz w:val="24"/>
          <w:szCs w:val="24"/>
        </w:rPr>
        <w:t xml:space="preserve"> dos mil veintidós</w:t>
      </w:r>
      <w:r w:rsidR="002B62AF" w:rsidRPr="00872A8D">
        <w:rPr>
          <w:rFonts w:ascii="Palatino Linotype" w:eastAsia="Arial Unicode MS" w:hAnsi="Palatino Linotype" w:cs="Arial"/>
          <w:sz w:val="24"/>
          <w:szCs w:val="24"/>
        </w:rPr>
        <w:t xml:space="preserve">, </w:t>
      </w:r>
      <w:r w:rsidR="00872A8D">
        <w:rPr>
          <w:rFonts w:ascii="Palatino Linotype" w:eastAsia="Arial Unicode MS" w:hAnsi="Palatino Linotype" w:cs="Arial"/>
          <w:sz w:val="24"/>
          <w:szCs w:val="24"/>
        </w:rPr>
        <w:t xml:space="preserve">y </w:t>
      </w:r>
      <w:r w:rsidR="002B62AF" w:rsidRPr="00872A8D">
        <w:rPr>
          <w:rFonts w:ascii="Palatino Linotype" w:eastAsia="Arial Unicode MS" w:hAnsi="Palatino Linotype" w:cs="Arial"/>
          <w:sz w:val="24"/>
          <w:szCs w:val="24"/>
        </w:rPr>
        <w:t>respecto de “…</w:t>
      </w:r>
      <w:r w:rsidR="00160D5D" w:rsidRPr="00872A8D">
        <w:rPr>
          <w:rFonts w:ascii="Palatino Linotype" w:eastAsia="Arial Unicode MS" w:hAnsi="Palatino Linotype" w:cs="Arial"/>
          <w:i/>
          <w:sz w:val="24"/>
          <w:szCs w:val="24"/>
        </w:rPr>
        <w:t>y cuanto se va a canalizar a las comunidades?</w:t>
      </w:r>
      <w:r w:rsidR="006E44A9" w:rsidRPr="00872A8D">
        <w:rPr>
          <w:rFonts w:ascii="Palatino Linotype" w:eastAsia="Arial Unicode MS" w:hAnsi="Palatino Linotype" w:cs="Arial"/>
          <w:i/>
          <w:sz w:val="24"/>
          <w:szCs w:val="24"/>
        </w:rPr>
        <w:t>...</w:t>
      </w:r>
      <w:r w:rsidR="002B62AF" w:rsidRPr="00872A8D">
        <w:rPr>
          <w:rFonts w:ascii="Palatino Linotype" w:eastAsia="Arial Unicode MS" w:hAnsi="Palatino Linotype" w:cs="Arial"/>
          <w:sz w:val="24"/>
          <w:szCs w:val="24"/>
        </w:rPr>
        <w:t>”</w:t>
      </w:r>
      <w:r w:rsidR="00160D5D" w:rsidRPr="00872A8D">
        <w:rPr>
          <w:rFonts w:ascii="Palatino Linotype" w:eastAsia="Arial Unicode MS" w:hAnsi="Palatino Linotype" w:cs="Arial"/>
          <w:sz w:val="24"/>
          <w:szCs w:val="24"/>
        </w:rPr>
        <w:t>,</w:t>
      </w:r>
      <w:r w:rsidR="00160D5D">
        <w:rPr>
          <w:rFonts w:ascii="Palatino Linotype" w:eastAsia="Arial Unicode MS" w:hAnsi="Palatino Linotype" w:cs="Arial"/>
          <w:sz w:val="24"/>
          <w:szCs w:val="24"/>
        </w:rPr>
        <w:t xml:space="preserve"> </w:t>
      </w:r>
      <w:r w:rsidR="00872A8D">
        <w:rPr>
          <w:rFonts w:ascii="Palatino Linotype" w:eastAsia="Arial Unicode MS" w:hAnsi="Palatino Linotype" w:cs="Arial"/>
          <w:sz w:val="24"/>
          <w:szCs w:val="24"/>
        </w:rPr>
        <w:t xml:space="preserve">se considera </w:t>
      </w:r>
      <w:r w:rsidR="00666FF4">
        <w:rPr>
          <w:rFonts w:ascii="Palatino Linotype" w:eastAsia="Arial Unicode MS" w:hAnsi="Palatino Linotype" w:cs="Arial"/>
          <w:sz w:val="24"/>
          <w:szCs w:val="24"/>
        </w:rPr>
        <w:t xml:space="preserve">que es </w:t>
      </w:r>
      <w:r w:rsidR="00872A8D">
        <w:rPr>
          <w:rFonts w:ascii="Palatino Linotype" w:eastAsia="Arial Unicode MS" w:hAnsi="Palatino Linotype" w:cs="Arial"/>
          <w:sz w:val="24"/>
          <w:szCs w:val="24"/>
        </w:rPr>
        <w:t>información atingente a los egresos que realiza la Tesorería</w:t>
      </w:r>
      <w:r w:rsidR="001D7061">
        <w:rPr>
          <w:rFonts w:ascii="Palatino Linotype" w:eastAsia="Arial Unicode MS" w:hAnsi="Palatino Linotype" w:cs="Arial"/>
          <w:sz w:val="24"/>
          <w:szCs w:val="24"/>
        </w:rPr>
        <w:t>, l</w:t>
      </w:r>
      <w:r w:rsidR="00872A8D">
        <w:rPr>
          <w:rFonts w:ascii="Palatino Linotype" w:eastAsia="Arial Unicode MS" w:hAnsi="Palatino Linotype" w:cs="Arial"/>
          <w:sz w:val="24"/>
          <w:szCs w:val="24"/>
        </w:rPr>
        <w:t xml:space="preserve">o anterior es así pues </w:t>
      </w:r>
      <w:r w:rsidR="001D7061">
        <w:rPr>
          <w:rFonts w:ascii="Palatino Linotype" w:eastAsia="Arial Unicode MS" w:hAnsi="Palatino Linotype" w:cs="Arial"/>
          <w:sz w:val="24"/>
          <w:szCs w:val="24"/>
        </w:rPr>
        <w:t>en la Ley Orgánica Municipal del Estado de México,</w:t>
      </w:r>
      <w:r w:rsidR="00AB4426">
        <w:rPr>
          <w:rFonts w:ascii="Palatino Linotype" w:eastAsia="Arial Unicode MS" w:hAnsi="Palatino Linotype" w:cs="Arial"/>
          <w:sz w:val="24"/>
          <w:szCs w:val="24"/>
        </w:rPr>
        <w:t xml:space="preserve"> y en el Bando Municipal de Tultepec, respectivamente, se</w:t>
      </w:r>
      <w:r w:rsidR="001D7061">
        <w:rPr>
          <w:rFonts w:ascii="Palatino Linotype" w:eastAsia="Arial Unicode MS" w:hAnsi="Palatino Linotype" w:cs="Arial"/>
          <w:sz w:val="24"/>
          <w:szCs w:val="24"/>
        </w:rPr>
        <w:t xml:space="preserve"> establece</w:t>
      </w:r>
      <w:r w:rsidR="00AB4426">
        <w:rPr>
          <w:rFonts w:ascii="Palatino Linotype" w:eastAsia="Arial Unicode MS" w:hAnsi="Palatino Linotype" w:cs="Arial"/>
          <w:sz w:val="24"/>
          <w:szCs w:val="24"/>
        </w:rPr>
        <w:t>n</w:t>
      </w:r>
      <w:r w:rsidR="001D7061">
        <w:rPr>
          <w:rFonts w:ascii="Palatino Linotype" w:eastAsia="Arial Unicode MS" w:hAnsi="Palatino Linotype" w:cs="Arial"/>
          <w:sz w:val="24"/>
          <w:szCs w:val="24"/>
        </w:rPr>
        <w:t xml:space="preserve"> entre otras cuestiones lo siguiente:</w:t>
      </w:r>
    </w:p>
    <w:p w14:paraId="18C2C77A" w14:textId="77777777" w:rsidR="001D7061" w:rsidRPr="009427EA" w:rsidRDefault="009427EA" w:rsidP="009427EA">
      <w:pPr>
        <w:autoSpaceDE w:val="0"/>
        <w:autoSpaceDN w:val="0"/>
        <w:adjustRightInd w:val="0"/>
        <w:spacing w:after="0" w:line="360" w:lineRule="auto"/>
        <w:jc w:val="center"/>
        <w:rPr>
          <w:rFonts w:ascii="Palatino Linotype" w:eastAsia="Arial Unicode MS" w:hAnsi="Palatino Linotype" w:cs="Arial"/>
          <w:b/>
          <w:sz w:val="24"/>
          <w:szCs w:val="24"/>
        </w:rPr>
      </w:pPr>
      <w:r w:rsidRPr="009427EA">
        <w:rPr>
          <w:rFonts w:ascii="Palatino Linotype" w:eastAsia="Arial Unicode MS" w:hAnsi="Palatino Linotype" w:cs="Arial"/>
          <w:b/>
          <w:sz w:val="24"/>
          <w:szCs w:val="24"/>
        </w:rPr>
        <w:lastRenderedPageBreak/>
        <w:t>Ley Orgánica Municipal del Estado de México</w:t>
      </w:r>
    </w:p>
    <w:p w14:paraId="036B5017" w14:textId="77777777" w:rsidR="001D7061" w:rsidRPr="001D7061" w:rsidRDefault="001D7061" w:rsidP="001D7061">
      <w:pPr>
        <w:tabs>
          <w:tab w:val="left" w:pos="709"/>
        </w:tabs>
        <w:spacing w:after="0" w:line="240" w:lineRule="auto"/>
        <w:ind w:left="851" w:right="760"/>
        <w:jc w:val="center"/>
        <w:rPr>
          <w:rFonts w:ascii="Palatino Linotype" w:hAnsi="Palatino Linotype" w:cs="Arial"/>
          <w:b/>
          <w:i/>
          <w:lang w:eastAsia="es-MX"/>
        </w:rPr>
      </w:pPr>
      <w:r>
        <w:rPr>
          <w:rFonts w:ascii="Palatino Linotype" w:hAnsi="Palatino Linotype" w:cs="Arial"/>
          <w:b/>
          <w:i/>
          <w:lang w:eastAsia="es-MX"/>
        </w:rPr>
        <w:t>“</w:t>
      </w:r>
      <w:r w:rsidRPr="001D7061">
        <w:rPr>
          <w:rFonts w:ascii="Palatino Linotype" w:hAnsi="Palatino Linotype" w:cs="Arial"/>
          <w:b/>
          <w:i/>
          <w:lang w:eastAsia="es-MX"/>
        </w:rPr>
        <w:t>CAPITULO SEGUNDO</w:t>
      </w:r>
    </w:p>
    <w:p w14:paraId="46EC41BF" w14:textId="77777777" w:rsidR="001D7061" w:rsidRPr="001D7061" w:rsidRDefault="001D7061" w:rsidP="001D7061">
      <w:pPr>
        <w:tabs>
          <w:tab w:val="left" w:pos="709"/>
        </w:tabs>
        <w:spacing w:after="0" w:line="240" w:lineRule="auto"/>
        <w:ind w:left="851" w:right="760"/>
        <w:jc w:val="center"/>
        <w:rPr>
          <w:rFonts w:ascii="Palatino Linotype" w:hAnsi="Palatino Linotype" w:cs="Arial"/>
          <w:b/>
          <w:i/>
          <w:lang w:eastAsia="es-MX"/>
        </w:rPr>
      </w:pPr>
      <w:r w:rsidRPr="001D7061">
        <w:rPr>
          <w:rFonts w:ascii="Palatino Linotype" w:hAnsi="Palatino Linotype" w:cs="Arial"/>
          <w:b/>
          <w:i/>
          <w:lang w:eastAsia="es-MX"/>
        </w:rPr>
        <w:t>De la Tesorería Municipal</w:t>
      </w:r>
    </w:p>
    <w:p w14:paraId="70A3097C" w14:textId="77777777" w:rsidR="001D7061" w:rsidRDefault="001D7061" w:rsidP="001D7061">
      <w:pPr>
        <w:tabs>
          <w:tab w:val="left" w:pos="709"/>
        </w:tabs>
        <w:spacing w:after="0" w:line="240" w:lineRule="auto"/>
        <w:ind w:left="851" w:right="760"/>
        <w:jc w:val="both"/>
        <w:rPr>
          <w:rFonts w:ascii="Palatino Linotype" w:hAnsi="Palatino Linotype" w:cs="Arial"/>
          <w:i/>
          <w:lang w:eastAsia="es-MX"/>
        </w:rPr>
      </w:pPr>
    </w:p>
    <w:p w14:paraId="39AFD6BA" w14:textId="77777777" w:rsidR="001D7061" w:rsidRDefault="001D7061" w:rsidP="001D7061">
      <w:pPr>
        <w:tabs>
          <w:tab w:val="left" w:pos="709"/>
        </w:tabs>
        <w:spacing w:after="0" w:line="240" w:lineRule="auto"/>
        <w:ind w:left="851" w:right="760"/>
        <w:jc w:val="both"/>
        <w:rPr>
          <w:rFonts w:ascii="Palatino Linotype" w:hAnsi="Palatino Linotype" w:cs="Arial"/>
          <w:i/>
          <w:lang w:eastAsia="es-MX"/>
        </w:rPr>
      </w:pPr>
      <w:r w:rsidRPr="001D7061">
        <w:rPr>
          <w:rFonts w:ascii="Palatino Linotype" w:hAnsi="Palatino Linotype" w:cs="Arial"/>
          <w:i/>
          <w:lang w:eastAsia="es-MX"/>
        </w:rPr>
        <w:t xml:space="preserve">Artículo 93.- La tesorería municipal </w:t>
      </w:r>
      <w:r w:rsidRPr="001D7061">
        <w:rPr>
          <w:rFonts w:ascii="Palatino Linotype" w:hAnsi="Palatino Linotype" w:cs="Arial"/>
          <w:b/>
          <w:i/>
          <w:u w:val="single"/>
          <w:lang w:eastAsia="es-MX"/>
        </w:rPr>
        <w:t>es el órgano encargado de la recaudación de los ingresos municipales y responsable de realizar las erogaciones</w:t>
      </w:r>
      <w:r w:rsidRPr="001D7061">
        <w:rPr>
          <w:rFonts w:ascii="Palatino Linotype" w:hAnsi="Palatino Linotype" w:cs="Arial"/>
          <w:i/>
          <w:lang w:eastAsia="es-MX"/>
        </w:rPr>
        <w:t xml:space="preserve"> que haga el ayuntamiento.</w:t>
      </w:r>
    </w:p>
    <w:p w14:paraId="29CD8100" w14:textId="77777777" w:rsidR="006E042B" w:rsidRDefault="006E042B" w:rsidP="001D7061">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14:paraId="4BDAB843" w14:textId="77777777" w:rsidR="006E042B" w:rsidRPr="006E042B" w:rsidRDefault="006E042B" w:rsidP="006E042B">
      <w:pPr>
        <w:tabs>
          <w:tab w:val="left" w:pos="709"/>
        </w:tabs>
        <w:spacing w:after="0" w:line="240" w:lineRule="auto"/>
        <w:ind w:left="851" w:right="760"/>
        <w:jc w:val="both"/>
        <w:rPr>
          <w:rFonts w:ascii="Palatino Linotype" w:hAnsi="Palatino Linotype" w:cs="Arial"/>
          <w:i/>
          <w:lang w:eastAsia="es-MX"/>
        </w:rPr>
      </w:pPr>
      <w:r w:rsidRPr="006E042B">
        <w:rPr>
          <w:rFonts w:ascii="Palatino Linotype" w:hAnsi="Palatino Linotype" w:cs="Arial"/>
          <w:i/>
          <w:lang w:eastAsia="es-MX"/>
        </w:rPr>
        <w:t>VI Bis. Proporcionar para la formulación del proyecto de Presupuesto de Egresos Municipales la información financiera relativa a la solución o en su caso, el pago de los litigios laborales;</w:t>
      </w:r>
    </w:p>
    <w:p w14:paraId="20DBC553" w14:textId="77777777" w:rsidR="001D7061" w:rsidRDefault="00D85680" w:rsidP="001D7061">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14:paraId="2A2DB29B" w14:textId="77777777" w:rsidR="00D85680" w:rsidRDefault="00D85680" w:rsidP="00D85680">
      <w:pPr>
        <w:tabs>
          <w:tab w:val="left" w:pos="709"/>
        </w:tabs>
        <w:spacing w:after="0" w:line="240" w:lineRule="auto"/>
        <w:ind w:left="851" w:right="760"/>
        <w:jc w:val="both"/>
        <w:rPr>
          <w:rFonts w:ascii="Palatino Linotype" w:hAnsi="Palatino Linotype" w:cs="Arial"/>
          <w:i/>
          <w:lang w:eastAsia="es-MX"/>
        </w:rPr>
      </w:pPr>
      <w:r w:rsidRPr="00D85680">
        <w:rPr>
          <w:rFonts w:ascii="Palatino Linotype" w:hAnsi="Palatino Linotype" w:cs="Arial"/>
          <w:i/>
          <w:lang w:eastAsia="es-MX"/>
        </w:rPr>
        <w:t>XI. Proponer la política de ingresos de la tesorería municipal;</w:t>
      </w:r>
    </w:p>
    <w:p w14:paraId="3629B9A7" w14:textId="77777777" w:rsidR="00D85680" w:rsidRDefault="00AB4426" w:rsidP="00D85680">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14:paraId="79C4113C" w14:textId="77777777" w:rsidR="00AB4426" w:rsidRPr="00AB4426" w:rsidRDefault="00AB4426" w:rsidP="00AB4426">
      <w:pPr>
        <w:tabs>
          <w:tab w:val="left" w:pos="709"/>
        </w:tabs>
        <w:spacing w:after="0" w:line="240" w:lineRule="auto"/>
        <w:ind w:left="851" w:right="760"/>
        <w:jc w:val="both"/>
        <w:rPr>
          <w:rFonts w:ascii="Palatino Linotype" w:hAnsi="Palatino Linotype" w:cs="Arial"/>
          <w:i/>
          <w:lang w:eastAsia="es-MX"/>
        </w:rPr>
      </w:pPr>
      <w:r w:rsidRPr="00AB4426">
        <w:rPr>
          <w:rFonts w:ascii="Palatino Linotype" w:hAnsi="Palatino Linotype" w:cs="Arial"/>
          <w:i/>
          <w:lang w:eastAsia="es-MX"/>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71D61544" w14:textId="77777777" w:rsidR="00AB4426" w:rsidRPr="00D85680" w:rsidRDefault="00AB4426" w:rsidP="00D85680">
      <w:pPr>
        <w:tabs>
          <w:tab w:val="left" w:pos="709"/>
        </w:tabs>
        <w:spacing w:after="0" w:line="240" w:lineRule="auto"/>
        <w:ind w:left="851" w:right="760"/>
        <w:jc w:val="both"/>
        <w:rPr>
          <w:rFonts w:ascii="Palatino Linotype" w:hAnsi="Palatino Linotype" w:cs="Arial"/>
          <w:i/>
          <w:lang w:eastAsia="es-MX"/>
        </w:rPr>
      </w:pPr>
    </w:p>
    <w:p w14:paraId="3CFAD640" w14:textId="77777777" w:rsidR="00D85680" w:rsidRPr="009427EA" w:rsidRDefault="009427EA" w:rsidP="009427EA">
      <w:pPr>
        <w:tabs>
          <w:tab w:val="left" w:pos="709"/>
        </w:tabs>
        <w:spacing w:after="0" w:line="240" w:lineRule="auto"/>
        <w:ind w:left="851" w:right="760"/>
        <w:jc w:val="center"/>
        <w:rPr>
          <w:rFonts w:ascii="Palatino Linotype" w:hAnsi="Palatino Linotype" w:cs="Arial"/>
          <w:b/>
          <w:lang w:eastAsia="es-MX"/>
        </w:rPr>
      </w:pPr>
      <w:r w:rsidRPr="009427EA">
        <w:rPr>
          <w:rFonts w:ascii="Palatino Linotype" w:hAnsi="Palatino Linotype" w:cs="Arial"/>
          <w:b/>
          <w:lang w:eastAsia="es-MX"/>
        </w:rPr>
        <w:t>Bando Municipal de Tultepec</w:t>
      </w:r>
    </w:p>
    <w:p w14:paraId="7DFA3B86" w14:textId="77777777" w:rsidR="009427EA" w:rsidRDefault="009427EA" w:rsidP="001D7061">
      <w:pPr>
        <w:tabs>
          <w:tab w:val="left" w:pos="709"/>
        </w:tabs>
        <w:spacing w:after="0" w:line="240" w:lineRule="auto"/>
        <w:ind w:left="851" w:right="760"/>
        <w:jc w:val="both"/>
        <w:rPr>
          <w:rFonts w:ascii="Palatino Linotype" w:hAnsi="Palatino Linotype" w:cs="Arial"/>
          <w:i/>
          <w:lang w:eastAsia="es-MX"/>
        </w:rPr>
      </w:pPr>
    </w:p>
    <w:p w14:paraId="03CA8190" w14:textId="77777777" w:rsidR="00360CB5" w:rsidRDefault="006E042B" w:rsidP="001D7061">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r w:rsidR="00360CB5" w:rsidRPr="00360CB5">
        <w:rPr>
          <w:rFonts w:ascii="Palatino Linotype" w:hAnsi="Palatino Linotype" w:cs="Arial"/>
          <w:i/>
          <w:lang w:eastAsia="es-MX"/>
        </w:rPr>
        <w:t xml:space="preserve">ARTÍCULO 36.- Para el estudio, planeación y despacho de los asuntos en los diversos ramos de la Administración Pública Municipal, el Ayuntamiento se auxiliará de las siguientes dependencias que integran la Administración Pública Centralizada: </w:t>
      </w:r>
    </w:p>
    <w:p w14:paraId="0AD92AC9" w14:textId="77777777" w:rsidR="00360CB5" w:rsidRDefault="00360CB5" w:rsidP="001D7061">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14:paraId="484B20B5" w14:textId="77777777" w:rsidR="009427EA" w:rsidRDefault="00360CB5" w:rsidP="001D7061">
      <w:pPr>
        <w:tabs>
          <w:tab w:val="left" w:pos="709"/>
        </w:tabs>
        <w:spacing w:after="0" w:line="240" w:lineRule="auto"/>
        <w:ind w:left="851" w:right="760"/>
        <w:jc w:val="both"/>
        <w:rPr>
          <w:rFonts w:ascii="Palatino Linotype" w:hAnsi="Palatino Linotype" w:cs="Arial"/>
          <w:i/>
          <w:lang w:eastAsia="es-MX"/>
        </w:rPr>
      </w:pPr>
      <w:r w:rsidRPr="00360CB5">
        <w:rPr>
          <w:rFonts w:ascii="Palatino Linotype" w:hAnsi="Palatino Linotype" w:cs="Arial"/>
          <w:i/>
          <w:lang w:eastAsia="es-MX"/>
        </w:rPr>
        <w:t>II.- Tesorería Municipal;</w:t>
      </w:r>
      <w:r w:rsidR="006E042B">
        <w:rPr>
          <w:rFonts w:ascii="Palatino Linotype" w:hAnsi="Palatino Linotype" w:cs="Arial"/>
          <w:i/>
          <w:lang w:eastAsia="es-MX"/>
        </w:rPr>
        <w:t>”</w:t>
      </w:r>
    </w:p>
    <w:p w14:paraId="0532A8BB" w14:textId="77777777" w:rsidR="001D7061" w:rsidRDefault="001D7061" w:rsidP="002B62AF">
      <w:pPr>
        <w:autoSpaceDE w:val="0"/>
        <w:autoSpaceDN w:val="0"/>
        <w:adjustRightInd w:val="0"/>
        <w:spacing w:after="0" w:line="360" w:lineRule="auto"/>
        <w:jc w:val="both"/>
        <w:rPr>
          <w:rFonts w:ascii="Palatino Linotype" w:eastAsia="Arial Unicode MS" w:hAnsi="Palatino Linotype" w:cs="Arial"/>
          <w:sz w:val="24"/>
          <w:szCs w:val="24"/>
        </w:rPr>
      </w:pPr>
    </w:p>
    <w:p w14:paraId="037FD3C5" w14:textId="77777777" w:rsidR="001D7061" w:rsidRPr="00160D5D" w:rsidRDefault="006E042B" w:rsidP="002B62AF">
      <w:pPr>
        <w:autoSpaceDE w:val="0"/>
        <w:autoSpaceDN w:val="0"/>
        <w:adjustRightInd w:val="0"/>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Como podemos apreciar </w:t>
      </w:r>
      <w:r w:rsidR="00666FF4">
        <w:rPr>
          <w:rFonts w:ascii="Palatino Linotype" w:eastAsia="Arial Unicode MS" w:hAnsi="Palatino Linotype" w:cs="Arial"/>
          <w:sz w:val="24"/>
          <w:szCs w:val="24"/>
        </w:rPr>
        <w:t xml:space="preserve">corresponde a la Tesorería Municipal </w:t>
      </w:r>
      <w:r w:rsidR="00666FF4" w:rsidRPr="00666FF4">
        <w:rPr>
          <w:rFonts w:ascii="Palatino Linotype" w:eastAsia="Arial Unicode MS" w:hAnsi="Palatino Linotype" w:cs="Arial"/>
          <w:sz w:val="24"/>
          <w:szCs w:val="24"/>
        </w:rPr>
        <w:t>la recaudación de los ingresos municipales y responsable de realizar las erogaciones que haga el ayuntamiento</w:t>
      </w:r>
      <w:r w:rsidR="00666FF4">
        <w:rPr>
          <w:rFonts w:ascii="Palatino Linotype" w:eastAsia="Arial Unicode MS" w:hAnsi="Palatino Linotype" w:cs="Arial"/>
          <w:sz w:val="24"/>
          <w:szCs w:val="24"/>
        </w:rPr>
        <w:t xml:space="preserve">, no obstante ello, el sujeto habilitado omitió emitir pronunciamiento respecto </w:t>
      </w:r>
      <w:r w:rsidR="00CB7B84">
        <w:rPr>
          <w:rFonts w:ascii="Palatino Linotype" w:eastAsia="Arial Unicode MS" w:hAnsi="Palatino Linotype" w:cs="Arial"/>
          <w:sz w:val="24"/>
          <w:szCs w:val="24"/>
        </w:rPr>
        <w:t>del</w:t>
      </w:r>
      <w:r w:rsidR="00666FF4" w:rsidRPr="00666FF4">
        <w:rPr>
          <w:rFonts w:ascii="Palatino Linotype" w:eastAsia="Arial Unicode MS" w:hAnsi="Palatino Linotype" w:cs="Arial"/>
          <w:sz w:val="24"/>
          <w:szCs w:val="24"/>
        </w:rPr>
        <w:t xml:space="preserve"> presupuesto </w:t>
      </w:r>
      <w:r w:rsidR="00CB7B84">
        <w:rPr>
          <w:rFonts w:ascii="Palatino Linotype" w:eastAsia="Arial Unicode MS" w:hAnsi="Palatino Linotype" w:cs="Arial"/>
          <w:sz w:val="24"/>
          <w:szCs w:val="24"/>
        </w:rPr>
        <w:t>asignado</w:t>
      </w:r>
      <w:r w:rsidR="00666FF4" w:rsidRPr="00666FF4">
        <w:rPr>
          <w:rFonts w:ascii="Palatino Linotype" w:eastAsia="Arial Unicode MS" w:hAnsi="Palatino Linotype" w:cs="Arial"/>
          <w:sz w:val="24"/>
          <w:szCs w:val="24"/>
        </w:rPr>
        <w:t xml:space="preserve"> al municipio </w:t>
      </w:r>
      <w:r w:rsidR="00CB7B84">
        <w:rPr>
          <w:rFonts w:ascii="Palatino Linotype" w:eastAsia="Arial Unicode MS" w:hAnsi="Palatino Linotype" w:cs="Arial"/>
          <w:sz w:val="24"/>
          <w:szCs w:val="24"/>
        </w:rPr>
        <w:t>para el ejercicio 2022</w:t>
      </w:r>
      <w:r w:rsidR="00666FF4" w:rsidRPr="00666FF4">
        <w:rPr>
          <w:rFonts w:ascii="Palatino Linotype" w:eastAsia="Arial Unicode MS" w:hAnsi="Palatino Linotype" w:cs="Arial"/>
          <w:sz w:val="24"/>
          <w:szCs w:val="24"/>
        </w:rPr>
        <w:t xml:space="preserve"> y cuanto se va a </w:t>
      </w:r>
      <w:r w:rsidR="00CB7B84">
        <w:rPr>
          <w:rFonts w:ascii="Palatino Linotype" w:eastAsia="Arial Unicode MS" w:hAnsi="Palatino Linotype" w:cs="Arial"/>
          <w:sz w:val="24"/>
          <w:szCs w:val="24"/>
        </w:rPr>
        <w:t xml:space="preserve">erogar </w:t>
      </w:r>
      <w:r w:rsidR="00666FF4" w:rsidRPr="00666FF4">
        <w:rPr>
          <w:rFonts w:ascii="Palatino Linotype" w:eastAsia="Arial Unicode MS" w:hAnsi="Palatino Linotype" w:cs="Arial"/>
          <w:sz w:val="24"/>
          <w:szCs w:val="24"/>
        </w:rPr>
        <w:t>canalizar a las comunidades</w:t>
      </w:r>
      <w:r w:rsidR="00CB7B84">
        <w:rPr>
          <w:rFonts w:ascii="Palatino Linotype" w:eastAsia="Arial Unicode MS" w:hAnsi="Palatino Linotype" w:cs="Arial"/>
          <w:sz w:val="24"/>
          <w:szCs w:val="24"/>
        </w:rPr>
        <w:t>.</w:t>
      </w:r>
    </w:p>
    <w:p w14:paraId="59EBEB21" w14:textId="77777777" w:rsidR="002C7DF0" w:rsidRDefault="002C7DF0" w:rsidP="00B6071B">
      <w:pPr>
        <w:autoSpaceDE w:val="0"/>
        <w:autoSpaceDN w:val="0"/>
        <w:adjustRightInd w:val="0"/>
        <w:spacing w:after="0" w:line="360" w:lineRule="auto"/>
        <w:jc w:val="both"/>
        <w:rPr>
          <w:rFonts w:ascii="Palatino Linotype" w:eastAsia="Arial Unicode MS" w:hAnsi="Palatino Linotype" w:cs="Arial"/>
          <w:sz w:val="24"/>
          <w:szCs w:val="24"/>
        </w:rPr>
      </w:pPr>
    </w:p>
    <w:p w14:paraId="4AA84487" w14:textId="77777777" w:rsidR="002C7DF0" w:rsidRDefault="00CB7B84" w:rsidP="00B6071B">
      <w:pPr>
        <w:autoSpaceDE w:val="0"/>
        <w:autoSpaceDN w:val="0"/>
        <w:adjustRightInd w:val="0"/>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A</w:t>
      </w:r>
      <w:r w:rsidR="00160D5D">
        <w:rPr>
          <w:rFonts w:ascii="Palatino Linotype" w:eastAsia="Arial Unicode MS" w:hAnsi="Palatino Linotype" w:cs="Arial"/>
          <w:sz w:val="24"/>
          <w:szCs w:val="24"/>
        </w:rPr>
        <w:t>hora bien, respecto de: “…</w:t>
      </w:r>
      <w:r w:rsidR="00160D5D" w:rsidRPr="002C7DF0">
        <w:rPr>
          <w:rFonts w:ascii="Palatino Linotype" w:eastAsia="Arial Unicode MS" w:hAnsi="Palatino Linotype" w:cs="Arial"/>
          <w:i/>
          <w:sz w:val="24"/>
          <w:szCs w:val="24"/>
        </w:rPr>
        <w:t xml:space="preserve"> ¿Cuáles son las facultades del </w:t>
      </w:r>
      <w:proofErr w:type="spellStart"/>
      <w:r w:rsidR="00160D5D" w:rsidRPr="002C7DF0">
        <w:rPr>
          <w:rFonts w:ascii="Palatino Linotype" w:eastAsia="Arial Unicode MS" w:hAnsi="Palatino Linotype" w:cs="Arial"/>
          <w:i/>
          <w:sz w:val="24"/>
          <w:szCs w:val="24"/>
        </w:rPr>
        <w:t>coplademun</w:t>
      </w:r>
      <w:proofErr w:type="spellEnd"/>
      <w:r w:rsidR="00160D5D" w:rsidRPr="002C7DF0">
        <w:rPr>
          <w:rFonts w:ascii="Palatino Linotype" w:eastAsia="Arial Unicode MS" w:hAnsi="Palatino Linotype" w:cs="Arial"/>
          <w:i/>
          <w:sz w:val="24"/>
          <w:szCs w:val="24"/>
        </w:rPr>
        <w:t xml:space="preserve"> en materia de presupuesto público?</w:t>
      </w:r>
      <w:r w:rsidR="00160D5D">
        <w:rPr>
          <w:rFonts w:ascii="Palatino Linotype" w:eastAsia="Arial Unicode MS" w:hAnsi="Palatino Linotype" w:cs="Arial"/>
          <w:sz w:val="24"/>
          <w:szCs w:val="24"/>
        </w:rPr>
        <w:t>...”</w:t>
      </w:r>
    </w:p>
    <w:p w14:paraId="3459CC54" w14:textId="77777777" w:rsidR="00160D5D" w:rsidRPr="00160D5D" w:rsidRDefault="00160D5D" w:rsidP="00B6071B">
      <w:pPr>
        <w:autoSpaceDE w:val="0"/>
        <w:autoSpaceDN w:val="0"/>
        <w:adjustRightInd w:val="0"/>
        <w:spacing w:after="0" w:line="360" w:lineRule="auto"/>
        <w:jc w:val="both"/>
        <w:rPr>
          <w:rFonts w:ascii="Palatino Linotype" w:eastAsia="Arial Unicode MS" w:hAnsi="Palatino Linotype" w:cs="Arial"/>
          <w:sz w:val="24"/>
          <w:szCs w:val="24"/>
        </w:rPr>
      </w:pPr>
    </w:p>
    <w:p w14:paraId="740091D2" w14:textId="77777777" w:rsidR="002C7DF0" w:rsidRDefault="002C7DF0" w:rsidP="002C7DF0">
      <w:pPr>
        <w:autoSpaceDE w:val="0"/>
        <w:autoSpaceDN w:val="0"/>
        <w:adjustRightInd w:val="0"/>
        <w:spacing w:after="0" w:line="360" w:lineRule="auto"/>
        <w:jc w:val="center"/>
        <w:rPr>
          <w:rFonts w:ascii="Palatino Linotype" w:eastAsia="Arial Unicode MS" w:hAnsi="Palatino Linotype" w:cs="Arial"/>
          <w:b/>
          <w:sz w:val="24"/>
          <w:szCs w:val="24"/>
        </w:rPr>
      </w:pPr>
      <w:r w:rsidRPr="002C7DF0">
        <w:rPr>
          <w:rFonts w:ascii="Palatino Linotype" w:eastAsia="Arial Unicode MS" w:hAnsi="Palatino Linotype" w:cs="Arial"/>
          <w:b/>
          <w:sz w:val="24"/>
          <w:szCs w:val="24"/>
        </w:rPr>
        <w:t>Ley de Planeación del Estado de México</w:t>
      </w:r>
    </w:p>
    <w:p w14:paraId="54E7274A"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r w:rsidRPr="00EA64B6">
        <w:rPr>
          <w:rFonts w:ascii="Palatino Linotype" w:hAnsi="Palatino Linotype" w:cs="Arial"/>
          <w:i/>
          <w:lang w:eastAsia="es-MX"/>
        </w:rPr>
        <w:t>…</w:t>
      </w:r>
    </w:p>
    <w:p w14:paraId="42DB216B" w14:textId="77777777" w:rsidR="002C7DF0" w:rsidRDefault="002C7DF0" w:rsidP="002C7DF0">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r w:rsidRPr="002C7DF0">
        <w:rPr>
          <w:rFonts w:ascii="Palatino Linotype" w:hAnsi="Palatino Linotype" w:cs="Arial"/>
          <w:i/>
          <w:lang w:eastAsia="es-MX"/>
        </w:rPr>
        <w:t xml:space="preserve">Artículo 13.- En el Sistema de Planeación Democrática para el Desarrollo del Estado de México y Municipios participan los poderes Legislativo, Ejecutivo y Judicial, los ayuntamientos y los habitantes del Estado de México. Su organización se llevará a cabo a través de las estructuras de las administraciones públicas estatal y municipales y en su vertiente de coordinación por el Comité de Planeación para el Desarrollo del Estado de México </w:t>
      </w:r>
      <w:r w:rsidRPr="00D2535D">
        <w:rPr>
          <w:rFonts w:ascii="Palatino Linotype" w:hAnsi="Palatino Linotype" w:cs="Arial"/>
          <w:b/>
          <w:i/>
          <w:u w:val="single"/>
          <w:lang w:eastAsia="es-MX"/>
        </w:rPr>
        <w:t>y por los comités de planeación para el desarrollo municipal, “COPLADEMUN</w:t>
      </w:r>
      <w:r w:rsidRPr="002C7DF0">
        <w:rPr>
          <w:rFonts w:ascii="Palatino Linotype" w:hAnsi="Palatino Linotype" w:cs="Arial"/>
          <w:i/>
          <w:lang w:eastAsia="es-MX"/>
        </w:rPr>
        <w:t>”.</w:t>
      </w:r>
    </w:p>
    <w:p w14:paraId="6B9DD00C" w14:textId="77777777" w:rsidR="002C7DF0" w:rsidRDefault="00EA64B6" w:rsidP="00EA64B6">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14:paraId="204355D2"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r w:rsidRPr="00EA64B6">
        <w:rPr>
          <w:rFonts w:ascii="Palatino Linotype" w:hAnsi="Palatino Linotype" w:cs="Arial"/>
          <w:i/>
          <w:lang w:eastAsia="es-MX"/>
        </w:rPr>
        <w:t>Artículo 51.- Se constituirán en cada ayuntamiento comités de planeación para el desarrollo municipal “COPLADEMUN”, los cuales tendrán las siguientes atribuciones:</w:t>
      </w:r>
    </w:p>
    <w:p w14:paraId="52401DB3"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p>
    <w:p w14:paraId="00C02FA7"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r w:rsidRPr="00EA64B6">
        <w:rPr>
          <w:rFonts w:ascii="Palatino Linotype" w:hAnsi="Palatino Linotype" w:cs="Arial"/>
          <w:i/>
          <w:lang w:eastAsia="es-MX"/>
        </w:rPr>
        <w:t>I.</w:t>
      </w:r>
      <w:r w:rsidRPr="00EA64B6">
        <w:rPr>
          <w:rFonts w:ascii="Palatino Linotype" w:hAnsi="Palatino Linotype" w:cs="Arial"/>
          <w:i/>
          <w:lang w:eastAsia="es-MX"/>
        </w:rPr>
        <w:tab/>
        <w:t>Participar en la coordinación de las unidades administrativas o servidores públicos municipales con las dependencias, entidades públicas y organismos estatales y federales, en las acciones derivadas de las estrategias estatal y municipales de desarrollo;</w:t>
      </w:r>
    </w:p>
    <w:p w14:paraId="67F0C20D"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p>
    <w:p w14:paraId="1A516942"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r w:rsidRPr="00EA64B6">
        <w:rPr>
          <w:rFonts w:ascii="Palatino Linotype" w:hAnsi="Palatino Linotype" w:cs="Arial"/>
          <w:i/>
          <w:lang w:eastAsia="es-MX"/>
        </w:rPr>
        <w:t xml:space="preserve">II. </w:t>
      </w:r>
      <w:r w:rsidRPr="00EA64B6">
        <w:rPr>
          <w:rFonts w:ascii="Palatino Linotype" w:hAnsi="Palatino Linotype" w:cs="Arial"/>
          <w:i/>
          <w:lang w:eastAsia="es-MX"/>
        </w:rPr>
        <w:tab/>
        <w:t>Participar en la elaboración de los programas que deriven de los planes municipales de desarrollo;</w:t>
      </w:r>
    </w:p>
    <w:p w14:paraId="403FC392"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p>
    <w:p w14:paraId="693E9386"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r w:rsidRPr="00EA64B6">
        <w:rPr>
          <w:rFonts w:ascii="Palatino Linotype" w:hAnsi="Palatino Linotype" w:cs="Arial"/>
          <w:i/>
          <w:lang w:eastAsia="es-MX"/>
        </w:rPr>
        <w:t xml:space="preserve">III. </w:t>
      </w:r>
      <w:r w:rsidRPr="00EA64B6">
        <w:rPr>
          <w:rFonts w:ascii="Palatino Linotype" w:hAnsi="Palatino Linotype" w:cs="Arial"/>
          <w:i/>
          <w:lang w:eastAsia="es-MX"/>
        </w:rPr>
        <w:tab/>
        <w:t>Las demás que le atribuyan las leyes, reglamentos, decretos y acuerdos sobre la materia.</w:t>
      </w:r>
    </w:p>
    <w:p w14:paraId="20AE7391"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p>
    <w:p w14:paraId="5F944D21"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r w:rsidRPr="00EA64B6">
        <w:rPr>
          <w:rFonts w:ascii="Palatino Linotype" w:hAnsi="Palatino Linotype" w:cs="Arial"/>
          <w:i/>
          <w:lang w:eastAsia="es-MX"/>
        </w:rPr>
        <w:t>De acuerdo con la Ley Orgánica Municipal del Estado de México, los órganos, dependencias o servidores públicos que determinen los ayuntamientos y que integren la Comisión de Planeación para el Desarrollo Municipal dentro del Sistema de Planeación Democrática y para los efectos de esta Ley de Planeación del Estado de México y Municipios, se entenderá, que también integrarán el Comité de Planeación para el Desarrollo Municipal, “COPLADEMUN” en el ayuntamiento, y deberán convocar a las reuniones de dicho Comité.</w:t>
      </w:r>
    </w:p>
    <w:p w14:paraId="575FC174"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p>
    <w:p w14:paraId="0F8D7083"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r w:rsidRPr="00EA64B6">
        <w:rPr>
          <w:rFonts w:ascii="Palatino Linotype" w:hAnsi="Palatino Linotype" w:cs="Arial"/>
          <w:i/>
          <w:lang w:eastAsia="es-MX"/>
        </w:rPr>
        <w:lastRenderedPageBreak/>
        <w:t>Los acuerdos de los comités de planeación para el desarrollo municipal deberán hacerse del conocimiento de las unidades administrativas o servidores públicos involucrados para que procedan a su cumplimiento.</w:t>
      </w:r>
    </w:p>
    <w:p w14:paraId="4021FE3F"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p>
    <w:p w14:paraId="73239A9D" w14:textId="77777777" w:rsidR="00EA64B6" w:rsidRDefault="00EA64B6" w:rsidP="00EA64B6">
      <w:pPr>
        <w:tabs>
          <w:tab w:val="left" w:pos="709"/>
        </w:tabs>
        <w:spacing w:after="0" w:line="240" w:lineRule="auto"/>
        <w:ind w:left="851" w:right="760"/>
        <w:jc w:val="both"/>
        <w:rPr>
          <w:rFonts w:ascii="Palatino Linotype" w:hAnsi="Palatino Linotype" w:cs="Arial"/>
          <w:i/>
          <w:lang w:eastAsia="es-MX"/>
        </w:rPr>
      </w:pPr>
      <w:r w:rsidRPr="00EA64B6">
        <w:rPr>
          <w:rFonts w:ascii="Palatino Linotype" w:hAnsi="Palatino Linotype" w:cs="Arial"/>
          <w:i/>
          <w:lang w:eastAsia="es-MX"/>
        </w:rPr>
        <w:t>El Comité de Planeación para el Desarrollo Municipal “COPLADEMUN”, deberá estar constituido previo a la aprobación de Plan de Desarrollo Municipal y se deberá informar al Comité de Planeación para el Desarrollo del Estado de México de su instalación.</w:t>
      </w:r>
      <w:r>
        <w:rPr>
          <w:rFonts w:ascii="Palatino Linotype" w:hAnsi="Palatino Linotype" w:cs="Arial"/>
          <w:i/>
          <w:lang w:eastAsia="es-MX"/>
        </w:rPr>
        <w:t>”</w:t>
      </w:r>
    </w:p>
    <w:p w14:paraId="37EF702C" w14:textId="77777777" w:rsidR="00EA64B6" w:rsidRPr="00EA64B6" w:rsidRDefault="00EA64B6" w:rsidP="00EA64B6">
      <w:pPr>
        <w:tabs>
          <w:tab w:val="left" w:pos="709"/>
        </w:tabs>
        <w:spacing w:after="0" w:line="240" w:lineRule="auto"/>
        <w:ind w:left="851" w:right="760"/>
        <w:jc w:val="both"/>
        <w:rPr>
          <w:rFonts w:ascii="Palatino Linotype" w:hAnsi="Palatino Linotype" w:cs="Arial"/>
          <w:i/>
          <w:lang w:eastAsia="es-MX"/>
        </w:rPr>
      </w:pPr>
    </w:p>
    <w:p w14:paraId="77AF1AA1" w14:textId="77777777" w:rsidR="002C7DF0" w:rsidRPr="00D2535D" w:rsidRDefault="00EA64B6" w:rsidP="00B6071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el </w:t>
      </w:r>
      <w:r w:rsidR="006E042B" w:rsidRPr="00D2535D">
        <w:rPr>
          <w:rFonts w:ascii="Palatino Linotype" w:hAnsi="Palatino Linotype" w:cs="Arial"/>
          <w:sz w:val="24"/>
          <w:szCs w:val="24"/>
        </w:rPr>
        <w:t xml:space="preserve">Reglamento de la Ley de Planeación de Estado de México, en su </w:t>
      </w:r>
      <w:r>
        <w:rPr>
          <w:rFonts w:ascii="Palatino Linotype" w:hAnsi="Palatino Linotype" w:cs="Arial"/>
          <w:sz w:val="24"/>
          <w:szCs w:val="24"/>
        </w:rPr>
        <w:t>artículo</w:t>
      </w:r>
      <w:r w:rsidR="006E042B" w:rsidRPr="00D2535D">
        <w:rPr>
          <w:rFonts w:ascii="Palatino Linotype" w:hAnsi="Palatino Linotype" w:cs="Arial"/>
          <w:sz w:val="24"/>
          <w:szCs w:val="24"/>
        </w:rPr>
        <w:t xml:space="preserve"> 4 </w:t>
      </w:r>
      <w:r>
        <w:rPr>
          <w:rFonts w:ascii="Palatino Linotype" w:hAnsi="Palatino Linotype" w:cs="Arial"/>
          <w:sz w:val="24"/>
          <w:szCs w:val="24"/>
        </w:rPr>
        <w:t>f</w:t>
      </w:r>
      <w:r w:rsidR="006E042B" w:rsidRPr="00D2535D">
        <w:rPr>
          <w:rFonts w:ascii="Palatino Linotype" w:hAnsi="Palatino Linotype" w:cs="Arial"/>
          <w:sz w:val="24"/>
          <w:szCs w:val="24"/>
        </w:rPr>
        <w:t xml:space="preserve">racción II, y </w:t>
      </w:r>
      <w:r>
        <w:rPr>
          <w:rFonts w:ascii="Palatino Linotype" w:hAnsi="Palatino Linotype" w:cs="Arial"/>
          <w:sz w:val="24"/>
          <w:szCs w:val="24"/>
        </w:rPr>
        <w:t>artículo</w:t>
      </w:r>
      <w:r w:rsidR="006E042B" w:rsidRPr="00D2535D">
        <w:rPr>
          <w:rFonts w:ascii="Palatino Linotype" w:hAnsi="Palatino Linotype" w:cs="Arial"/>
          <w:sz w:val="24"/>
          <w:szCs w:val="24"/>
        </w:rPr>
        <w:t>. 20, señala que los responsables en materia de planeación para el desarrollo municipal son: los Ayuntamientos, presidentes municipales, Comités de Planeación para el Desarrollo Municipal y las Unidades de Planeación</w:t>
      </w:r>
      <w:r>
        <w:rPr>
          <w:rFonts w:ascii="Palatino Linotype" w:hAnsi="Palatino Linotype" w:cs="Arial"/>
          <w:sz w:val="24"/>
          <w:szCs w:val="24"/>
        </w:rPr>
        <w:t>, como se aprecia a continuación:</w:t>
      </w:r>
    </w:p>
    <w:p w14:paraId="139D79BE" w14:textId="77777777" w:rsidR="002C7DF0" w:rsidRPr="00D2535D" w:rsidRDefault="002C7DF0" w:rsidP="00B6071B">
      <w:pPr>
        <w:autoSpaceDE w:val="0"/>
        <w:autoSpaceDN w:val="0"/>
        <w:adjustRightInd w:val="0"/>
        <w:spacing w:after="0" w:line="360" w:lineRule="auto"/>
        <w:jc w:val="both"/>
        <w:rPr>
          <w:rFonts w:ascii="Palatino Linotype" w:hAnsi="Palatino Linotype" w:cs="Arial"/>
          <w:sz w:val="24"/>
          <w:szCs w:val="24"/>
        </w:rPr>
      </w:pPr>
    </w:p>
    <w:p w14:paraId="1B542D31" w14:textId="77777777" w:rsidR="00316020" w:rsidRPr="00316020" w:rsidRDefault="00316020" w:rsidP="00316020">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r w:rsidRPr="00316020">
        <w:rPr>
          <w:rFonts w:ascii="Palatino Linotype" w:hAnsi="Palatino Linotype" w:cs="Arial"/>
          <w:b/>
          <w:i/>
          <w:lang w:eastAsia="es-MX"/>
        </w:rPr>
        <w:t>Artículo 4</w:t>
      </w:r>
      <w:r w:rsidRPr="00316020">
        <w:rPr>
          <w:rFonts w:ascii="Palatino Linotype" w:hAnsi="Palatino Linotype" w:cs="Arial"/>
          <w:i/>
          <w:lang w:eastAsia="es-MX"/>
        </w:rPr>
        <w:t>.- Son responsables en materia de planeación para el desarrollo:</w:t>
      </w:r>
    </w:p>
    <w:p w14:paraId="07566900" w14:textId="77777777" w:rsidR="00316020" w:rsidRPr="00316020" w:rsidRDefault="00316020" w:rsidP="00316020">
      <w:pPr>
        <w:tabs>
          <w:tab w:val="left" w:pos="709"/>
        </w:tabs>
        <w:spacing w:after="0" w:line="240" w:lineRule="auto"/>
        <w:ind w:left="851" w:right="760"/>
        <w:jc w:val="both"/>
        <w:rPr>
          <w:rFonts w:ascii="Palatino Linotype" w:hAnsi="Palatino Linotype" w:cs="Arial"/>
          <w:i/>
          <w:lang w:eastAsia="es-MX"/>
        </w:rPr>
      </w:pPr>
      <w:r w:rsidRPr="00316020">
        <w:rPr>
          <w:rFonts w:ascii="Palatino Linotype" w:hAnsi="Palatino Linotype" w:cs="Arial"/>
          <w:i/>
          <w:lang w:eastAsia="es-MX"/>
        </w:rPr>
        <w:t>…</w:t>
      </w:r>
    </w:p>
    <w:p w14:paraId="1906E152" w14:textId="77777777" w:rsidR="00316020" w:rsidRPr="00316020" w:rsidRDefault="00316020" w:rsidP="00316020">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 xml:space="preserve">II. </w:t>
      </w:r>
      <w:r w:rsidRPr="00316020">
        <w:rPr>
          <w:rFonts w:ascii="Palatino Linotype" w:hAnsi="Palatino Linotype" w:cs="Arial"/>
          <w:i/>
          <w:lang w:eastAsia="es-MX"/>
        </w:rPr>
        <w:t xml:space="preserve">En el ámbito Municipal: </w:t>
      </w:r>
    </w:p>
    <w:p w14:paraId="37FEC2BC" w14:textId="77777777" w:rsidR="00316020" w:rsidRPr="00316020" w:rsidRDefault="00316020" w:rsidP="00316020">
      <w:pPr>
        <w:tabs>
          <w:tab w:val="left" w:pos="709"/>
        </w:tabs>
        <w:spacing w:after="0" w:line="240" w:lineRule="auto"/>
        <w:ind w:left="851" w:right="760"/>
        <w:jc w:val="both"/>
        <w:rPr>
          <w:rFonts w:ascii="Palatino Linotype" w:hAnsi="Palatino Linotype" w:cs="Arial"/>
          <w:i/>
          <w:lang w:eastAsia="es-MX"/>
        </w:rPr>
      </w:pPr>
    </w:p>
    <w:p w14:paraId="438165C3" w14:textId="77777777" w:rsidR="00316020" w:rsidRPr="00316020" w:rsidRDefault="00316020" w:rsidP="00316020">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 xml:space="preserve">a). </w:t>
      </w:r>
      <w:r w:rsidRPr="00316020">
        <w:rPr>
          <w:rFonts w:ascii="Palatino Linotype" w:hAnsi="Palatino Linotype" w:cs="Arial"/>
          <w:i/>
          <w:lang w:eastAsia="es-MX"/>
        </w:rPr>
        <w:t>Los Ayuntamientos;</w:t>
      </w:r>
    </w:p>
    <w:p w14:paraId="5629BDE9" w14:textId="77777777" w:rsidR="00316020" w:rsidRPr="00316020" w:rsidRDefault="00316020" w:rsidP="00316020">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 xml:space="preserve">b). </w:t>
      </w:r>
      <w:r w:rsidRPr="00316020">
        <w:rPr>
          <w:rFonts w:ascii="Palatino Linotype" w:hAnsi="Palatino Linotype" w:cs="Arial"/>
          <w:i/>
          <w:lang w:eastAsia="es-MX"/>
        </w:rPr>
        <w:t>Los Presidentes Municipales del Estado;</w:t>
      </w:r>
    </w:p>
    <w:p w14:paraId="1A6765D8" w14:textId="77777777" w:rsidR="00316020" w:rsidRDefault="00316020" w:rsidP="00316020">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 xml:space="preserve">c) </w:t>
      </w:r>
      <w:r w:rsidRPr="00316020">
        <w:rPr>
          <w:rFonts w:ascii="Palatino Linotype" w:hAnsi="Palatino Linotype" w:cs="Arial"/>
          <w:i/>
          <w:lang w:eastAsia="es-MX"/>
        </w:rPr>
        <w:t>Los Comités de Planeación para el Desarrollo Municipal.</w:t>
      </w:r>
    </w:p>
    <w:p w14:paraId="0BBACCEA" w14:textId="77777777" w:rsidR="00316020" w:rsidRDefault="00316020" w:rsidP="00316020">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14:paraId="1853DE63" w14:textId="77777777" w:rsidR="00316020" w:rsidRPr="00316020" w:rsidRDefault="00316020" w:rsidP="00316020">
      <w:pPr>
        <w:spacing w:after="0" w:line="240" w:lineRule="auto"/>
        <w:ind w:left="851" w:right="992"/>
        <w:jc w:val="both"/>
        <w:rPr>
          <w:rFonts w:ascii="Palatino Linotype" w:hAnsi="Palatino Linotype"/>
          <w:i/>
        </w:rPr>
      </w:pPr>
      <w:r w:rsidRPr="00316020">
        <w:rPr>
          <w:rFonts w:ascii="Palatino Linotype" w:hAnsi="Palatino Linotype"/>
          <w:b/>
          <w:i/>
        </w:rPr>
        <w:t>Artículo 20.-</w:t>
      </w:r>
      <w:r w:rsidRPr="00316020">
        <w:rPr>
          <w:rFonts w:ascii="Palatino Linotype" w:hAnsi="Palatino Linotype"/>
          <w:i/>
        </w:rPr>
        <w:t xml:space="preserve"> </w:t>
      </w:r>
      <w:r w:rsidRPr="00316020">
        <w:rPr>
          <w:rFonts w:ascii="Palatino Linotype" w:hAnsi="Palatino Linotype"/>
          <w:b/>
          <w:i/>
          <w:u w:val="single"/>
        </w:rPr>
        <w:t>En el caso de los Ayuntamientos, las unidades administrativas o servidores públicos que realicen las tareas de información, planeación, programación y evaluación tendrán las siguientes funciones</w:t>
      </w:r>
      <w:r w:rsidRPr="00316020">
        <w:rPr>
          <w:rFonts w:ascii="Palatino Linotype" w:hAnsi="Palatino Linotype"/>
          <w:i/>
        </w:rPr>
        <w:t>:</w:t>
      </w:r>
    </w:p>
    <w:p w14:paraId="64874A57" w14:textId="77777777" w:rsidR="00316020" w:rsidRPr="00316020" w:rsidRDefault="00316020" w:rsidP="00316020">
      <w:pPr>
        <w:spacing w:after="0" w:line="240" w:lineRule="auto"/>
        <w:ind w:left="851" w:right="992"/>
        <w:rPr>
          <w:rFonts w:ascii="Palatino Linotype" w:hAnsi="Palatino Linotype"/>
          <w:i/>
        </w:rPr>
      </w:pPr>
    </w:p>
    <w:p w14:paraId="353BC54C" w14:textId="77777777" w:rsidR="00316020" w:rsidRPr="00316020" w:rsidRDefault="00316020" w:rsidP="00316020">
      <w:pPr>
        <w:numPr>
          <w:ilvl w:val="0"/>
          <w:numId w:val="11"/>
        </w:numPr>
        <w:spacing w:after="0" w:line="240" w:lineRule="auto"/>
        <w:ind w:right="992" w:firstLine="0"/>
        <w:jc w:val="both"/>
        <w:rPr>
          <w:rFonts w:ascii="Palatino Linotype" w:hAnsi="Palatino Linotype"/>
          <w:b/>
          <w:i/>
        </w:rPr>
      </w:pPr>
      <w:r w:rsidRPr="00316020">
        <w:rPr>
          <w:rFonts w:ascii="Palatino Linotype" w:hAnsi="Palatino Linotype"/>
          <w:b/>
          <w:i/>
        </w:rPr>
        <w:t>En materia de planeación:</w:t>
      </w:r>
    </w:p>
    <w:p w14:paraId="510CB858" w14:textId="77777777" w:rsidR="00316020" w:rsidRPr="00316020" w:rsidRDefault="00316020" w:rsidP="00316020">
      <w:pPr>
        <w:spacing w:after="0" w:line="240" w:lineRule="auto"/>
        <w:ind w:left="851" w:right="992"/>
        <w:jc w:val="both"/>
        <w:rPr>
          <w:rFonts w:ascii="Palatino Linotype" w:hAnsi="Palatino Linotype"/>
          <w:i/>
        </w:rPr>
      </w:pPr>
    </w:p>
    <w:p w14:paraId="7008E999" w14:textId="77777777" w:rsidR="00316020" w:rsidRPr="00316020" w:rsidRDefault="00316020" w:rsidP="00316020">
      <w:pPr>
        <w:numPr>
          <w:ilvl w:val="0"/>
          <w:numId w:val="9"/>
        </w:numPr>
        <w:spacing w:after="0" w:line="240" w:lineRule="auto"/>
        <w:ind w:right="992" w:firstLine="0"/>
        <w:jc w:val="both"/>
        <w:rPr>
          <w:rFonts w:ascii="Palatino Linotype" w:hAnsi="Palatino Linotype"/>
          <w:i/>
        </w:rPr>
      </w:pPr>
      <w:r w:rsidRPr="00316020">
        <w:rPr>
          <w:rFonts w:ascii="Palatino Linotype" w:hAnsi="Palatino Linotype"/>
          <w:i/>
        </w:rPr>
        <w:t>Coordinar conjuntamente con el COPLADEMUN la elaboración del Plan de Desarrollo Municipal y los Programas que de él se deriven;</w:t>
      </w:r>
    </w:p>
    <w:p w14:paraId="20F6866C" w14:textId="77777777" w:rsidR="00316020" w:rsidRPr="00316020" w:rsidRDefault="00316020" w:rsidP="00316020">
      <w:pPr>
        <w:spacing w:after="0" w:line="240" w:lineRule="auto"/>
        <w:ind w:left="851" w:right="992"/>
        <w:jc w:val="both"/>
        <w:rPr>
          <w:rFonts w:ascii="Palatino Linotype" w:hAnsi="Palatino Linotype"/>
          <w:i/>
        </w:rPr>
      </w:pPr>
    </w:p>
    <w:p w14:paraId="2C8FB02E" w14:textId="77777777" w:rsidR="00316020" w:rsidRPr="00316020" w:rsidRDefault="00316020" w:rsidP="00316020">
      <w:pPr>
        <w:numPr>
          <w:ilvl w:val="0"/>
          <w:numId w:val="12"/>
        </w:numPr>
        <w:spacing w:after="0" w:line="240" w:lineRule="auto"/>
        <w:ind w:right="992" w:firstLine="0"/>
        <w:jc w:val="both"/>
        <w:rPr>
          <w:rFonts w:ascii="Palatino Linotype" w:hAnsi="Palatino Linotype"/>
          <w:i/>
        </w:rPr>
      </w:pPr>
      <w:r w:rsidRPr="00316020">
        <w:rPr>
          <w:rFonts w:ascii="Palatino Linotype" w:hAnsi="Palatino Linotype"/>
          <w:i/>
        </w:rPr>
        <w:t>Participar en la elaboración de los programas regionales en los cuales esté involucrado el Municipio;</w:t>
      </w:r>
    </w:p>
    <w:p w14:paraId="1F66B179" w14:textId="77777777" w:rsidR="00316020" w:rsidRPr="00316020" w:rsidRDefault="00316020" w:rsidP="00316020">
      <w:pPr>
        <w:spacing w:after="0" w:line="240" w:lineRule="auto"/>
        <w:ind w:left="851" w:right="992"/>
        <w:jc w:val="both"/>
        <w:rPr>
          <w:rFonts w:ascii="Palatino Linotype" w:hAnsi="Palatino Linotype"/>
          <w:i/>
        </w:rPr>
      </w:pPr>
    </w:p>
    <w:p w14:paraId="41B343DA" w14:textId="77777777" w:rsidR="00316020" w:rsidRPr="00316020" w:rsidRDefault="00316020" w:rsidP="00316020">
      <w:pPr>
        <w:numPr>
          <w:ilvl w:val="0"/>
          <w:numId w:val="12"/>
        </w:numPr>
        <w:spacing w:after="0" w:line="240" w:lineRule="auto"/>
        <w:ind w:right="992" w:firstLine="0"/>
        <w:jc w:val="both"/>
        <w:rPr>
          <w:rFonts w:ascii="Palatino Linotype" w:hAnsi="Palatino Linotype"/>
          <w:i/>
        </w:rPr>
      </w:pPr>
      <w:r w:rsidRPr="00316020">
        <w:rPr>
          <w:rFonts w:ascii="Palatino Linotype" w:hAnsi="Palatino Linotype"/>
          <w:i/>
        </w:rPr>
        <w:lastRenderedPageBreak/>
        <w:t>Elaborar en coordinación con la Tesorería el proyecto de presupuesto por programas, asegurando en todo momento la congruencia con los objetivos y metas establecidos en el Plan de Desarrollo Municipal y sus programas;</w:t>
      </w:r>
    </w:p>
    <w:p w14:paraId="153ED452" w14:textId="77777777" w:rsidR="00316020" w:rsidRPr="00316020" w:rsidRDefault="00316020" w:rsidP="00316020">
      <w:pPr>
        <w:spacing w:after="0" w:line="240" w:lineRule="auto"/>
        <w:ind w:left="851" w:right="992"/>
        <w:jc w:val="both"/>
        <w:rPr>
          <w:rFonts w:ascii="Palatino Linotype" w:hAnsi="Palatino Linotype"/>
          <w:i/>
        </w:rPr>
      </w:pPr>
    </w:p>
    <w:p w14:paraId="26640444" w14:textId="77777777" w:rsidR="00316020" w:rsidRPr="00316020" w:rsidRDefault="00316020" w:rsidP="00316020">
      <w:pPr>
        <w:numPr>
          <w:ilvl w:val="0"/>
          <w:numId w:val="12"/>
        </w:numPr>
        <w:spacing w:after="0" w:line="240" w:lineRule="auto"/>
        <w:ind w:right="992" w:firstLine="0"/>
        <w:jc w:val="both"/>
        <w:rPr>
          <w:rFonts w:ascii="Palatino Linotype" w:hAnsi="Palatino Linotype"/>
          <w:i/>
        </w:rPr>
      </w:pPr>
      <w:r w:rsidRPr="00316020">
        <w:rPr>
          <w:rFonts w:ascii="Palatino Linotype" w:hAnsi="Palatino Linotype"/>
          <w:i/>
        </w:rPr>
        <w:t>Elaborar en su caso, las propuestas de reconducción y/o actualización del Plan de Desarrollo Municipal y de los programas anuales que conforman su presupuesto por programas;</w:t>
      </w:r>
    </w:p>
    <w:p w14:paraId="66045A33" w14:textId="77777777" w:rsidR="00316020" w:rsidRPr="00316020" w:rsidRDefault="00316020" w:rsidP="00316020">
      <w:pPr>
        <w:spacing w:after="0" w:line="240" w:lineRule="auto"/>
        <w:ind w:left="851" w:right="992"/>
        <w:jc w:val="both"/>
        <w:rPr>
          <w:rFonts w:ascii="Palatino Linotype" w:hAnsi="Palatino Linotype"/>
          <w:i/>
        </w:rPr>
      </w:pPr>
    </w:p>
    <w:p w14:paraId="50054AE4" w14:textId="77777777" w:rsidR="00316020" w:rsidRPr="00316020" w:rsidRDefault="00316020" w:rsidP="00316020">
      <w:pPr>
        <w:numPr>
          <w:ilvl w:val="0"/>
          <w:numId w:val="12"/>
        </w:numPr>
        <w:spacing w:after="0" w:line="240" w:lineRule="auto"/>
        <w:ind w:right="992" w:firstLine="0"/>
        <w:jc w:val="both"/>
        <w:rPr>
          <w:rFonts w:ascii="Palatino Linotype" w:hAnsi="Palatino Linotype"/>
          <w:i/>
        </w:rPr>
      </w:pPr>
      <w:r w:rsidRPr="00316020">
        <w:rPr>
          <w:rFonts w:ascii="Palatino Linotype" w:hAnsi="Palatino Linotype"/>
          <w:i/>
        </w:rPr>
        <w:t>Actualizar y dar seguimiento a la cartera potencial de proyectos definida en el Plan de Desarrollo Municipal;</w:t>
      </w:r>
    </w:p>
    <w:p w14:paraId="7616EA09" w14:textId="77777777" w:rsidR="00316020" w:rsidRPr="00316020" w:rsidRDefault="00316020" w:rsidP="00316020">
      <w:pPr>
        <w:spacing w:after="0" w:line="240" w:lineRule="auto"/>
        <w:ind w:left="851" w:right="992"/>
        <w:jc w:val="both"/>
        <w:rPr>
          <w:rFonts w:ascii="Palatino Linotype" w:hAnsi="Palatino Linotype"/>
          <w:i/>
        </w:rPr>
      </w:pPr>
    </w:p>
    <w:p w14:paraId="681D59F9" w14:textId="77777777" w:rsidR="00316020" w:rsidRPr="00316020" w:rsidRDefault="00316020" w:rsidP="00316020">
      <w:pPr>
        <w:numPr>
          <w:ilvl w:val="0"/>
          <w:numId w:val="12"/>
        </w:numPr>
        <w:spacing w:after="0" w:line="240" w:lineRule="auto"/>
        <w:ind w:right="992" w:firstLine="0"/>
        <w:jc w:val="both"/>
        <w:rPr>
          <w:rFonts w:ascii="Palatino Linotype" w:hAnsi="Palatino Linotype"/>
          <w:i/>
        </w:rPr>
      </w:pPr>
      <w:r w:rsidRPr="00316020">
        <w:rPr>
          <w:rFonts w:ascii="Palatino Linotype" w:hAnsi="Palatino Linotype"/>
          <w:i/>
        </w:rPr>
        <w:t>Verificar de manera permanente la congruencia del Plan y los programas con el Plan de Desarrollo del Estado y el Plan Nacional de Desarrollo; y</w:t>
      </w:r>
    </w:p>
    <w:p w14:paraId="4911854A" w14:textId="77777777" w:rsidR="00316020" w:rsidRPr="00316020" w:rsidRDefault="00316020" w:rsidP="00316020">
      <w:pPr>
        <w:spacing w:after="0" w:line="240" w:lineRule="auto"/>
        <w:ind w:left="851" w:right="992"/>
        <w:jc w:val="both"/>
        <w:rPr>
          <w:rFonts w:ascii="Palatino Linotype" w:hAnsi="Palatino Linotype"/>
          <w:i/>
        </w:rPr>
      </w:pPr>
    </w:p>
    <w:p w14:paraId="40334DEF" w14:textId="77777777" w:rsidR="00316020" w:rsidRPr="00316020" w:rsidRDefault="00316020" w:rsidP="00316020">
      <w:pPr>
        <w:numPr>
          <w:ilvl w:val="0"/>
          <w:numId w:val="12"/>
        </w:numPr>
        <w:spacing w:after="0" w:line="240" w:lineRule="auto"/>
        <w:ind w:right="992" w:firstLine="0"/>
        <w:jc w:val="both"/>
        <w:rPr>
          <w:rFonts w:ascii="Palatino Linotype" w:hAnsi="Palatino Linotype"/>
          <w:i/>
        </w:rPr>
      </w:pPr>
      <w:r w:rsidRPr="00316020">
        <w:rPr>
          <w:rFonts w:ascii="Palatino Linotype" w:hAnsi="Palatino Linotype"/>
          <w:i/>
        </w:rPr>
        <w:t>Asesorar a los miembros del COPLADEMUN en las tareas de planeación que éstos llevan a cabo.</w:t>
      </w:r>
    </w:p>
    <w:p w14:paraId="0B41B2CD" w14:textId="77777777" w:rsidR="00316020" w:rsidRPr="00316020" w:rsidRDefault="00316020" w:rsidP="00316020">
      <w:pPr>
        <w:spacing w:after="0" w:line="240" w:lineRule="auto"/>
        <w:ind w:left="851" w:right="992"/>
        <w:jc w:val="both"/>
        <w:rPr>
          <w:rFonts w:ascii="Palatino Linotype" w:hAnsi="Palatino Linotype"/>
          <w:i/>
        </w:rPr>
      </w:pPr>
    </w:p>
    <w:p w14:paraId="7275284E" w14:textId="77777777" w:rsidR="00316020" w:rsidRPr="00316020" w:rsidRDefault="00316020" w:rsidP="00316020">
      <w:pPr>
        <w:numPr>
          <w:ilvl w:val="0"/>
          <w:numId w:val="11"/>
        </w:numPr>
        <w:spacing w:after="0" w:line="240" w:lineRule="auto"/>
        <w:ind w:right="992" w:firstLine="0"/>
        <w:jc w:val="both"/>
        <w:rPr>
          <w:rFonts w:ascii="Palatino Linotype" w:hAnsi="Palatino Linotype"/>
          <w:b/>
          <w:i/>
        </w:rPr>
      </w:pPr>
      <w:r w:rsidRPr="00316020">
        <w:rPr>
          <w:rFonts w:ascii="Palatino Linotype" w:hAnsi="Palatino Linotype"/>
          <w:b/>
          <w:i/>
        </w:rPr>
        <w:t>En materia de información:</w:t>
      </w:r>
    </w:p>
    <w:p w14:paraId="13981D44" w14:textId="77777777" w:rsidR="00316020" w:rsidRPr="00316020" w:rsidRDefault="00316020" w:rsidP="00316020">
      <w:pPr>
        <w:spacing w:after="0" w:line="240" w:lineRule="auto"/>
        <w:ind w:left="851" w:right="992"/>
        <w:jc w:val="both"/>
        <w:rPr>
          <w:rFonts w:ascii="Palatino Linotype" w:hAnsi="Palatino Linotype"/>
          <w:i/>
        </w:rPr>
      </w:pPr>
    </w:p>
    <w:p w14:paraId="4DA786F4" w14:textId="77777777" w:rsidR="00316020" w:rsidRPr="00316020" w:rsidRDefault="00316020" w:rsidP="00316020">
      <w:pPr>
        <w:numPr>
          <w:ilvl w:val="0"/>
          <w:numId w:val="10"/>
        </w:numPr>
        <w:spacing w:after="0" w:line="240" w:lineRule="auto"/>
        <w:ind w:right="992" w:firstLine="0"/>
        <w:jc w:val="both"/>
        <w:rPr>
          <w:rFonts w:ascii="Palatino Linotype" w:hAnsi="Palatino Linotype"/>
          <w:i/>
        </w:rPr>
      </w:pPr>
      <w:r w:rsidRPr="00316020">
        <w:rPr>
          <w:rFonts w:ascii="Palatino Linotype" w:hAnsi="Palatino Linotype"/>
          <w:i/>
        </w:rPr>
        <w:t>Llevar a cabo las acciones inherentes a la recopilación, integración, análisis, generación y custodia de la información estadística básica, geográfica y aquella generada por las distintas unidades administrativas del Ayuntamiento, que sea del ámbito de su competencia;</w:t>
      </w:r>
    </w:p>
    <w:p w14:paraId="2EF122E5" w14:textId="77777777" w:rsidR="00316020" w:rsidRPr="00316020" w:rsidRDefault="00316020" w:rsidP="00316020">
      <w:pPr>
        <w:spacing w:after="0" w:line="240" w:lineRule="auto"/>
        <w:ind w:left="851" w:right="992"/>
        <w:jc w:val="both"/>
        <w:rPr>
          <w:rFonts w:ascii="Palatino Linotype" w:hAnsi="Palatino Linotype"/>
          <w:i/>
        </w:rPr>
      </w:pPr>
    </w:p>
    <w:p w14:paraId="73D48660" w14:textId="77777777" w:rsidR="00316020" w:rsidRPr="00316020" w:rsidRDefault="00316020" w:rsidP="00316020">
      <w:pPr>
        <w:numPr>
          <w:ilvl w:val="0"/>
          <w:numId w:val="13"/>
        </w:numPr>
        <w:spacing w:after="0" w:line="240" w:lineRule="auto"/>
        <w:ind w:right="992" w:firstLine="0"/>
        <w:jc w:val="both"/>
        <w:rPr>
          <w:rFonts w:ascii="Palatino Linotype" w:hAnsi="Palatino Linotype"/>
          <w:i/>
        </w:rPr>
      </w:pPr>
      <w:r w:rsidRPr="00316020">
        <w:rPr>
          <w:rFonts w:ascii="Palatino Linotype" w:hAnsi="Palatino Linotype"/>
          <w:i/>
        </w:rPr>
        <w:t>Ser el canal único de información para la planeación entre el Ayuntamiento y las dependencias Federales y Estatales, así como, otros tipos de usuarios que la requieran;</w:t>
      </w:r>
    </w:p>
    <w:p w14:paraId="3B341340" w14:textId="77777777" w:rsidR="00316020" w:rsidRPr="00316020" w:rsidRDefault="00316020" w:rsidP="00316020">
      <w:pPr>
        <w:spacing w:after="0" w:line="240" w:lineRule="auto"/>
        <w:ind w:left="851" w:right="992"/>
        <w:jc w:val="both"/>
        <w:rPr>
          <w:rFonts w:ascii="Palatino Linotype" w:hAnsi="Palatino Linotype"/>
          <w:i/>
        </w:rPr>
      </w:pPr>
    </w:p>
    <w:p w14:paraId="57D35A30" w14:textId="77777777" w:rsidR="00316020" w:rsidRPr="00316020" w:rsidRDefault="00316020" w:rsidP="00316020">
      <w:pPr>
        <w:numPr>
          <w:ilvl w:val="0"/>
          <w:numId w:val="13"/>
        </w:numPr>
        <w:spacing w:after="0" w:line="240" w:lineRule="auto"/>
        <w:ind w:right="992" w:firstLine="0"/>
        <w:jc w:val="both"/>
        <w:rPr>
          <w:rFonts w:ascii="Palatino Linotype" w:hAnsi="Palatino Linotype"/>
          <w:i/>
        </w:rPr>
      </w:pPr>
      <w:r w:rsidRPr="00316020">
        <w:rPr>
          <w:rFonts w:ascii="Palatino Linotype" w:hAnsi="Palatino Linotype"/>
          <w:i/>
        </w:rPr>
        <w:t>Proporcionar con oportunidad la información que le sea solicitada por las dependencias y organismos que integran la administración municipal para apoyar sus procesos internos, así como, para la toma de decisiones;</w:t>
      </w:r>
    </w:p>
    <w:p w14:paraId="6237B868" w14:textId="77777777" w:rsidR="00316020" w:rsidRPr="00316020" w:rsidRDefault="00316020" w:rsidP="00316020">
      <w:pPr>
        <w:spacing w:after="0" w:line="240" w:lineRule="auto"/>
        <w:ind w:left="851" w:right="992"/>
        <w:jc w:val="both"/>
        <w:rPr>
          <w:rFonts w:ascii="Palatino Linotype" w:hAnsi="Palatino Linotype"/>
          <w:b/>
          <w:bCs/>
          <w:i/>
        </w:rPr>
      </w:pPr>
    </w:p>
    <w:p w14:paraId="0EAA46E0" w14:textId="77777777" w:rsidR="00316020" w:rsidRPr="00316020" w:rsidRDefault="00316020" w:rsidP="00316020">
      <w:pPr>
        <w:numPr>
          <w:ilvl w:val="0"/>
          <w:numId w:val="13"/>
        </w:numPr>
        <w:spacing w:after="0" w:line="240" w:lineRule="auto"/>
        <w:ind w:right="992" w:firstLine="0"/>
        <w:jc w:val="both"/>
        <w:rPr>
          <w:rFonts w:ascii="Palatino Linotype" w:hAnsi="Palatino Linotype"/>
          <w:i/>
        </w:rPr>
      </w:pPr>
      <w:r w:rsidRPr="00316020">
        <w:rPr>
          <w:rFonts w:ascii="Palatino Linotype" w:hAnsi="Palatino Linotype"/>
          <w:i/>
        </w:rPr>
        <w:t xml:space="preserve">Asegurar que los documentos </w:t>
      </w:r>
      <w:proofErr w:type="spellStart"/>
      <w:r w:rsidRPr="00316020">
        <w:rPr>
          <w:rFonts w:ascii="Palatino Linotype" w:hAnsi="Palatino Linotype"/>
          <w:i/>
        </w:rPr>
        <w:t>evaluatorios</w:t>
      </w:r>
      <w:proofErr w:type="spellEnd"/>
      <w:r w:rsidRPr="00316020">
        <w:rPr>
          <w:rFonts w:ascii="Palatino Linotype" w:hAnsi="Palatino Linotype"/>
          <w:i/>
        </w:rPr>
        <w:t xml:space="preserve"> de la gestión pública del municipio sean presentados con oportunidad y contengan la suficiencia y congruencia debida en la información, para lograr en ellos un alto grado de confiabilidad; y</w:t>
      </w:r>
    </w:p>
    <w:p w14:paraId="356DB1BA" w14:textId="77777777" w:rsidR="00316020" w:rsidRPr="00316020" w:rsidRDefault="00316020" w:rsidP="00316020">
      <w:pPr>
        <w:spacing w:after="0" w:line="240" w:lineRule="auto"/>
        <w:ind w:left="851" w:right="992"/>
        <w:jc w:val="both"/>
        <w:rPr>
          <w:rFonts w:ascii="Palatino Linotype" w:hAnsi="Palatino Linotype"/>
          <w:b/>
          <w:i/>
        </w:rPr>
      </w:pPr>
    </w:p>
    <w:p w14:paraId="4C4808CE" w14:textId="77777777" w:rsidR="00316020" w:rsidRPr="00316020" w:rsidRDefault="00316020" w:rsidP="00316020">
      <w:pPr>
        <w:numPr>
          <w:ilvl w:val="0"/>
          <w:numId w:val="13"/>
        </w:numPr>
        <w:spacing w:after="0" w:line="240" w:lineRule="auto"/>
        <w:ind w:right="992" w:firstLine="0"/>
        <w:jc w:val="both"/>
        <w:rPr>
          <w:rFonts w:ascii="Palatino Linotype" w:hAnsi="Palatino Linotype"/>
          <w:i/>
        </w:rPr>
      </w:pPr>
      <w:r w:rsidRPr="00316020">
        <w:rPr>
          <w:rFonts w:ascii="Palatino Linotype" w:hAnsi="Palatino Linotype"/>
          <w:i/>
        </w:rPr>
        <w:t>Reportar al COPLADEM, los resultados de la ejecución de los planes y programas, con la periodicidad que el mismo establezca.</w:t>
      </w:r>
    </w:p>
    <w:p w14:paraId="0286B7AF" w14:textId="77777777" w:rsidR="00316020" w:rsidRPr="00316020" w:rsidRDefault="00316020" w:rsidP="00316020">
      <w:pPr>
        <w:spacing w:after="0" w:line="240" w:lineRule="auto"/>
        <w:ind w:left="851" w:right="992"/>
        <w:jc w:val="both"/>
        <w:rPr>
          <w:rFonts w:ascii="Palatino Linotype" w:hAnsi="Palatino Linotype"/>
          <w:i/>
        </w:rPr>
      </w:pPr>
    </w:p>
    <w:p w14:paraId="054156D2" w14:textId="77777777" w:rsidR="00316020" w:rsidRPr="00316020" w:rsidRDefault="00316020" w:rsidP="00316020">
      <w:pPr>
        <w:numPr>
          <w:ilvl w:val="0"/>
          <w:numId w:val="6"/>
        </w:numPr>
        <w:spacing w:after="0" w:line="240" w:lineRule="auto"/>
        <w:ind w:right="992" w:firstLine="0"/>
        <w:jc w:val="both"/>
        <w:rPr>
          <w:rFonts w:ascii="Palatino Linotype" w:hAnsi="Palatino Linotype"/>
          <w:b/>
          <w:i/>
        </w:rPr>
      </w:pPr>
      <w:r w:rsidRPr="00316020">
        <w:rPr>
          <w:rFonts w:ascii="Palatino Linotype" w:hAnsi="Palatino Linotype"/>
          <w:b/>
          <w:i/>
        </w:rPr>
        <w:t>En materia de programación:</w:t>
      </w:r>
    </w:p>
    <w:p w14:paraId="36AC6A25" w14:textId="77777777" w:rsidR="00316020" w:rsidRPr="00316020" w:rsidRDefault="00316020" w:rsidP="00316020">
      <w:pPr>
        <w:spacing w:after="0" w:line="240" w:lineRule="auto"/>
        <w:ind w:left="851" w:right="992"/>
        <w:jc w:val="both"/>
        <w:rPr>
          <w:rFonts w:ascii="Palatino Linotype" w:hAnsi="Palatino Linotype"/>
          <w:i/>
        </w:rPr>
      </w:pPr>
    </w:p>
    <w:p w14:paraId="0F70CC3A" w14:textId="77777777" w:rsidR="00316020" w:rsidRPr="00316020" w:rsidRDefault="00316020" w:rsidP="00316020">
      <w:pPr>
        <w:numPr>
          <w:ilvl w:val="0"/>
          <w:numId w:val="14"/>
        </w:numPr>
        <w:spacing w:after="0" w:line="240" w:lineRule="auto"/>
        <w:ind w:right="992" w:firstLine="0"/>
        <w:jc w:val="both"/>
        <w:rPr>
          <w:rFonts w:ascii="Palatino Linotype" w:hAnsi="Palatino Linotype"/>
          <w:i/>
        </w:rPr>
      </w:pPr>
      <w:r w:rsidRPr="00316020">
        <w:rPr>
          <w:rFonts w:ascii="Palatino Linotype" w:hAnsi="Palatino Linotype"/>
          <w:i/>
        </w:rPr>
        <w:t>Promover y verificar que los programas, proyectos y acciones que deban integrarse al proyecto de presupuesto por programas, guarden total vinculación y congruencia con el Plan de Desarrollo Municipal y sus programas; y</w:t>
      </w:r>
    </w:p>
    <w:p w14:paraId="75577980" w14:textId="77777777" w:rsidR="00316020" w:rsidRPr="00316020" w:rsidRDefault="00316020" w:rsidP="00316020">
      <w:pPr>
        <w:spacing w:after="0" w:line="240" w:lineRule="auto"/>
        <w:ind w:left="851" w:right="992"/>
        <w:jc w:val="both"/>
        <w:rPr>
          <w:rFonts w:ascii="Palatino Linotype" w:hAnsi="Palatino Linotype"/>
          <w:i/>
        </w:rPr>
      </w:pPr>
    </w:p>
    <w:p w14:paraId="37DD18B0" w14:textId="77777777" w:rsidR="00316020" w:rsidRPr="00316020" w:rsidRDefault="00316020" w:rsidP="00316020">
      <w:pPr>
        <w:numPr>
          <w:ilvl w:val="0"/>
          <w:numId w:val="14"/>
        </w:numPr>
        <w:spacing w:after="0" w:line="240" w:lineRule="auto"/>
        <w:ind w:right="992" w:firstLine="0"/>
        <w:jc w:val="both"/>
        <w:rPr>
          <w:rFonts w:ascii="Palatino Linotype" w:hAnsi="Palatino Linotype"/>
          <w:i/>
        </w:rPr>
      </w:pPr>
      <w:r w:rsidRPr="00316020">
        <w:rPr>
          <w:rFonts w:ascii="Palatino Linotype" w:hAnsi="Palatino Linotype"/>
          <w:i/>
        </w:rPr>
        <w:t>Definir las estrategias que darán viabilidad al cumplimiento de los objetivos y las metas planteadas en los programas que se derivan del Plan de Desarrollo Municipal, así como en los programas regionales en donde participe el municipio.</w:t>
      </w:r>
    </w:p>
    <w:p w14:paraId="3808F513" w14:textId="77777777" w:rsidR="00316020" w:rsidRPr="00316020" w:rsidRDefault="00316020" w:rsidP="00316020">
      <w:pPr>
        <w:spacing w:after="0" w:line="240" w:lineRule="auto"/>
        <w:ind w:left="851" w:right="992"/>
        <w:jc w:val="both"/>
        <w:rPr>
          <w:rFonts w:ascii="Palatino Linotype" w:hAnsi="Palatino Linotype"/>
          <w:i/>
        </w:rPr>
      </w:pPr>
    </w:p>
    <w:p w14:paraId="4AAEAB46" w14:textId="77777777" w:rsidR="00316020" w:rsidRPr="00316020" w:rsidRDefault="00316020" w:rsidP="00316020">
      <w:pPr>
        <w:numPr>
          <w:ilvl w:val="0"/>
          <w:numId w:val="7"/>
        </w:numPr>
        <w:spacing w:after="0" w:line="240" w:lineRule="auto"/>
        <w:ind w:right="992" w:firstLine="0"/>
        <w:jc w:val="both"/>
        <w:rPr>
          <w:rFonts w:ascii="Palatino Linotype" w:hAnsi="Palatino Linotype"/>
          <w:b/>
          <w:i/>
        </w:rPr>
      </w:pPr>
      <w:r w:rsidRPr="00316020">
        <w:rPr>
          <w:rFonts w:ascii="Palatino Linotype" w:hAnsi="Palatino Linotype"/>
          <w:b/>
          <w:i/>
        </w:rPr>
        <w:t>En materia de presupuestación:</w:t>
      </w:r>
    </w:p>
    <w:p w14:paraId="29ED8050" w14:textId="77777777" w:rsidR="00316020" w:rsidRPr="00316020" w:rsidRDefault="00316020" w:rsidP="00316020">
      <w:pPr>
        <w:spacing w:after="0" w:line="240" w:lineRule="auto"/>
        <w:ind w:left="851" w:right="992"/>
        <w:jc w:val="both"/>
        <w:rPr>
          <w:rFonts w:ascii="Palatino Linotype" w:hAnsi="Palatino Linotype"/>
          <w:i/>
        </w:rPr>
      </w:pPr>
    </w:p>
    <w:p w14:paraId="17603569" w14:textId="77777777" w:rsidR="00316020" w:rsidRPr="00316020" w:rsidRDefault="00316020" w:rsidP="00316020">
      <w:pPr>
        <w:numPr>
          <w:ilvl w:val="0"/>
          <w:numId w:val="15"/>
        </w:numPr>
        <w:spacing w:after="0" w:line="240" w:lineRule="auto"/>
        <w:ind w:right="992" w:firstLine="0"/>
        <w:jc w:val="both"/>
        <w:rPr>
          <w:rFonts w:ascii="Palatino Linotype" w:hAnsi="Palatino Linotype"/>
          <w:i/>
        </w:rPr>
      </w:pPr>
      <w:r w:rsidRPr="00316020">
        <w:rPr>
          <w:rFonts w:ascii="Palatino Linotype" w:hAnsi="Palatino Linotype"/>
          <w:i/>
        </w:rPr>
        <w:t>Integrar en coordinación con la Tesorería, las dependencias y organismos que conforman la Administración Pública Municipal, el proyecto de presupuesto por programas;</w:t>
      </w:r>
    </w:p>
    <w:p w14:paraId="60EDC766" w14:textId="77777777" w:rsidR="00316020" w:rsidRPr="00316020" w:rsidRDefault="00316020" w:rsidP="00316020">
      <w:pPr>
        <w:spacing w:after="0" w:line="240" w:lineRule="auto"/>
        <w:ind w:left="851" w:right="992"/>
        <w:jc w:val="both"/>
        <w:rPr>
          <w:rFonts w:ascii="Palatino Linotype" w:hAnsi="Palatino Linotype"/>
          <w:i/>
        </w:rPr>
      </w:pPr>
    </w:p>
    <w:p w14:paraId="1D076E1F" w14:textId="77777777" w:rsidR="00316020" w:rsidRPr="00316020" w:rsidRDefault="00316020" w:rsidP="00316020">
      <w:pPr>
        <w:numPr>
          <w:ilvl w:val="0"/>
          <w:numId w:val="16"/>
        </w:numPr>
        <w:spacing w:after="0" w:line="240" w:lineRule="auto"/>
        <w:ind w:right="992" w:firstLine="0"/>
        <w:jc w:val="both"/>
        <w:rPr>
          <w:rFonts w:ascii="Palatino Linotype" w:hAnsi="Palatino Linotype"/>
          <w:i/>
        </w:rPr>
      </w:pPr>
      <w:r w:rsidRPr="00316020">
        <w:rPr>
          <w:rFonts w:ascii="Palatino Linotype" w:hAnsi="Palatino Linotype"/>
          <w:i/>
        </w:rPr>
        <w:t>Verificar y validar la calendarización anual para el ejercicio de los recursos autorizados para la ejecución de los programas y proyectos en el año fiscal que corresponda;</w:t>
      </w:r>
    </w:p>
    <w:p w14:paraId="41185B7A" w14:textId="77777777" w:rsidR="00316020" w:rsidRPr="00316020" w:rsidRDefault="00316020" w:rsidP="00316020">
      <w:pPr>
        <w:spacing w:after="0" w:line="240" w:lineRule="auto"/>
        <w:ind w:left="851" w:right="992"/>
        <w:jc w:val="both"/>
        <w:rPr>
          <w:rFonts w:ascii="Palatino Linotype" w:hAnsi="Palatino Linotype"/>
          <w:i/>
        </w:rPr>
      </w:pPr>
    </w:p>
    <w:p w14:paraId="5E7A2458" w14:textId="77777777" w:rsidR="00316020" w:rsidRPr="00316020" w:rsidRDefault="00316020" w:rsidP="00316020">
      <w:pPr>
        <w:numPr>
          <w:ilvl w:val="0"/>
          <w:numId w:val="16"/>
        </w:numPr>
        <w:spacing w:after="0" w:line="240" w:lineRule="auto"/>
        <w:ind w:right="992" w:firstLine="0"/>
        <w:jc w:val="both"/>
        <w:rPr>
          <w:rFonts w:ascii="Palatino Linotype" w:hAnsi="Palatino Linotype"/>
          <w:i/>
        </w:rPr>
      </w:pPr>
      <w:r w:rsidRPr="00316020">
        <w:rPr>
          <w:rFonts w:ascii="Palatino Linotype" w:hAnsi="Palatino Linotype"/>
          <w:i/>
        </w:rPr>
        <w:t>Verificar, en coordinación con la Contraloría Interna, que la asignación y ejercicio de los recursos se lleve a cabo en alcance de los objetivos, metas y prioridades establecidas en el Plan de Desarrollo Municipal y los programas autorizados; y</w:t>
      </w:r>
    </w:p>
    <w:p w14:paraId="0ED139AF" w14:textId="77777777" w:rsidR="00316020" w:rsidRPr="00316020" w:rsidRDefault="00316020" w:rsidP="00316020">
      <w:pPr>
        <w:spacing w:after="0" w:line="240" w:lineRule="auto"/>
        <w:ind w:left="851" w:right="992"/>
        <w:jc w:val="both"/>
        <w:rPr>
          <w:rFonts w:ascii="Palatino Linotype" w:hAnsi="Palatino Linotype"/>
          <w:i/>
        </w:rPr>
      </w:pPr>
    </w:p>
    <w:p w14:paraId="0B9EAFC4" w14:textId="77777777" w:rsidR="00316020" w:rsidRPr="00316020" w:rsidRDefault="00316020" w:rsidP="00316020">
      <w:pPr>
        <w:numPr>
          <w:ilvl w:val="0"/>
          <w:numId w:val="16"/>
        </w:numPr>
        <w:spacing w:after="0" w:line="240" w:lineRule="auto"/>
        <w:ind w:right="992" w:firstLine="0"/>
        <w:jc w:val="both"/>
        <w:rPr>
          <w:rFonts w:ascii="Palatino Linotype" w:hAnsi="Palatino Linotype"/>
          <w:i/>
        </w:rPr>
      </w:pPr>
      <w:r w:rsidRPr="00316020">
        <w:rPr>
          <w:rFonts w:ascii="Palatino Linotype" w:hAnsi="Palatino Linotype"/>
          <w:i/>
        </w:rPr>
        <w:t>Informar a la Contraloría Interna cuando se detecte alguna acción u omisión que contravenga lo dispuesto en la Ley o en este Reglamento en materia de presupuestación.</w:t>
      </w:r>
    </w:p>
    <w:p w14:paraId="61C9A6BA" w14:textId="77777777" w:rsidR="00316020" w:rsidRPr="00316020" w:rsidRDefault="00316020" w:rsidP="00316020">
      <w:pPr>
        <w:spacing w:after="0" w:line="240" w:lineRule="auto"/>
        <w:ind w:left="851" w:right="992"/>
        <w:jc w:val="both"/>
        <w:rPr>
          <w:rFonts w:ascii="Palatino Linotype" w:hAnsi="Palatino Linotype"/>
          <w:i/>
        </w:rPr>
      </w:pPr>
    </w:p>
    <w:p w14:paraId="100E1413" w14:textId="77777777" w:rsidR="00316020" w:rsidRPr="00316020" w:rsidRDefault="00316020" w:rsidP="00316020">
      <w:pPr>
        <w:numPr>
          <w:ilvl w:val="1"/>
          <w:numId w:val="8"/>
        </w:numPr>
        <w:spacing w:after="0" w:line="240" w:lineRule="auto"/>
        <w:ind w:right="992" w:firstLine="0"/>
        <w:jc w:val="both"/>
        <w:rPr>
          <w:rFonts w:ascii="Palatino Linotype" w:hAnsi="Palatino Linotype"/>
          <w:b/>
          <w:i/>
        </w:rPr>
      </w:pPr>
      <w:r w:rsidRPr="00316020">
        <w:rPr>
          <w:rFonts w:ascii="Palatino Linotype" w:hAnsi="Palatino Linotype"/>
          <w:b/>
          <w:i/>
        </w:rPr>
        <w:t>En materia de seguimiento y control:</w:t>
      </w:r>
    </w:p>
    <w:p w14:paraId="0724E2F7" w14:textId="77777777" w:rsidR="00316020" w:rsidRPr="00316020" w:rsidRDefault="00316020" w:rsidP="00316020">
      <w:pPr>
        <w:spacing w:after="0" w:line="240" w:lineRule="auto"/>
        <w:ind w:left="851" w:right="992"/>
        <w:jc w:val="both"/>
        <w:rPr>
          <w:rFonts w:ascii="Palatino Linotype" w:hAnsi="Palatino Linotype"/>
          <w:i/>
        </w:rPr>
      </w:pPr>
    </w:p>
    <w:p w14:paraId="2D23CAD7" w14:textId="77777777" w:rsidR="00316020" w:rsidRPr="00316020" w:rsidRDefault="00316020" w:rsidP="00316020">
      <w:pPr>
        <w:numPr>
          <w:ilvl w:val="0"/>
          <w:numId w:val="17"/>
        </w:numPr>
        <w:spacing w:after="0" w:line="240" w:lineRule="auto"/>
        <w:ind w:right="992" w:firstLine="0"/>
        <w:jc w:val="both"/>
        <w:rPr>
          <w:rFonts w:ascii="Palatino Linotype" w:hAnsi="Palatino Linotype"/>
          <w:i/>
        </w:rPr>
      </w:pPr>
      <w:r w:rsidRPr="00316020">
        <w:rPr>
          <w:rFonts w:ascii="Palatino Linotype" w:hAnsi="Palatino Linotype"/>
          <w:i/>
        </w:rPr>
        <w:t>Dar seguimiento en coordinación con la Tesorería al avance del ejercicio presupuestal y al cumplimiento de las metas establecidas en el programa anual autorizado;</w:t>
      </w:r>
    </w:p>
    <w:p w14:paraId="51295AEB" w14:textId="77777777" w:rsidR="00316020" w:rsidRPr="00316020" w:rsidRDefault="00316020" w:rsidP="00316020">
      <w:pPr>
        <w:spacing w:after="0" w:line="240" w:lineRule="auto"/>
        <w:ind w:left="851" w:right="992"/>
        <w:jc w:val="both"/>
        <w:rPr>
          <w:rFonts w:ascii="Palatino Linotype" w:hAnsi="Palatino Linotype"/>
          <w:i/>
        </w:rPr>
      </w:pPr>
    </w:p>
    <w:p w14:paraId="3A91C7C8" w14:textId="77777777" w:rsidR="00316020" w:rsidRPr="00316020" w:rsidRDefault="00316020" w:rsidP="00316020">
      <w:pPr>
        <w:numPr>
          <w:ilvl w:val="0"/>
          <w:numId w:val="17"/>
        </w:numPr>
        <w:spacing w:after="0" w:line="240" w:lineRule="auto"/>
        <w:ind w:right="992" w:firstLine="0"/>
        <w:jc w:val="both"/>
        <w:rPr>
          <w:rFonts w:ascii="Palatino Linotype" w:hAnsi="Palatino Linotype"/>
          <w:i/>
        </w:rPr>
      </w:pPr>
      <w:r w:rsidRPr="00316020">
        <w:rPr>
          <w:rFonts w:ascii="Palatino Linotype" w:hAnsi="Palatino Linotype" w:cs="Arial"/>
          <w:i/>
        </w:rPr>
        <w:t>Consolidar conjuntamente con la Tesorería el informe mensual de avance del Ejercicio de los recursos financieros que debe ser enviado al Órgano Superior de Fiscalización;</w:t>
      </w:r>
    </w:p>
    <w:p w14:paraId="05AA1867" w14:textId="77777777" w:rsidR="00316020" w:rsidRPr="00316020" w:rsidRDefault="00316020" w:rsidP="00316020">
      <w:pPr>
        <w:spacing w:after="0" w:line="240" w:lineRule="auto"/>
        <w:ind w:left="851" w:right="992"/>
        <w:jc w:val="both"/>
        <w:rPr>
          <w:rFonts w:ascii="Palatino Linotype" w:hAnsi="Palatino Linotype"/>
          <w:i/>
        </w:rPr>
      </w:pPr>
    </w:p>
    <w:p w14:paraId="6976EB9A" w14:textId="77777777" w:rsidR="00316020" w:rsidRPr="00316020" w:rsidRDefault="00316020" w:rsidP="00316020">
      <w:pPr>
        <w:numPr>
          <w:ilvl w:val="0"/>
          <w:numId w:val="17"/>
        </w:numPr>
        <w:spacing w:after="0" w:line="240" w:lineRule="auto"/>
        <w:ind w:right="992" w:firstLine="0"/>
        <w:jc w:val="both"/>
        <w:rPr>
          <w:rFonts w:ascii="Palatino Linotype" w:hAnsi="Palatino Linotype"/>
          <w:i/>
        </w:rPr>
      </w:pPr>
      <w:r w:rsidRPr="00316020">
        <w:rPr>
          <w:rFonts w:ascii="Palatino Linotype" w:hAnsi="Palatino Linotype"/>
          <w:i/>
        </w:rPr>
        <w:t xml:space="preserve">Vigilar y promover que las actividades de planeación que realizan las dependencias y organismos de la Administración Pública del Municipio, se conduzcan conforme lo dispone la Ley, este Reglamento, otros ordenamientos, y la </w:t>
      </w:r>
      <w:r w:rsidRPr="00316020">
        <w:rPr>
          <w:rFonts w:ascii="Palatino Linotype" w:hAnsi="Palatino Linotype"/>
          <w:i/>
        </w:rPr>
        <w:lastRenderedPageBreak/>
        <w:t>normatividad administrativa vigente para alcanzar los objetivos del Plan de Desarrollo Municipal y los programas autorizados; y</w:t>
      </w:r>
    </w:p>
    <w:p w14:paraId="12395807" w14:textId="77777777" w:rsidR="00316020" w:rsidRPr="00316020" w:rsidRDefault="00316020" w:rsidP="00316020">
      <w:pPr>
        <w:spacing w:after="0" w:line="240" w:lineRule="auto"/>
        <w:ind w:left="851" w:right="992"/>
        <w:jc w:val="both"/>
        <w:rPr>
          <w:rFonts w:ascii="Palatino Linotype" w:hAnsi="Palatino Linotype"/>
          <w:i/>
        </w:rPr>
      </w:pPr>
    </w:p>
    <w:p w14:paraId="3CF2B94B" w14:textId="77777777" w:rsidR="00316020" w:rsidRPr="00316020" w:rsidRDefault="00316020" w:rsidP="00316020">
      <w:pPr>
        <w:numPr>
          <w:ilvl w:val="0"/>
          <w:numId w:val="17"/>
        </w:numPr>
        <w:spacing w:after="0" w:line="240" w:lineRule="auto"/>
        <w:ind w:right="992" w:firstLine="0"/>
        <w:jc w:val="both"/>
        <w:rPr>
          <w:rFonts w:ascii="Palatino Linotype" w:hAnsi="Palatino Linotype"/>
          <w:i/>
        </w:rPr>
      </w:pPr>
      <w:r w:rsidRPr="00316020">
        <w:rPr>
          <w:rFonts w:ascii="Palatino Linotype" w:hAnsi="Palatino Linotype"/>
          <w:i/>
        </w:rPr>
        <w:t>Notificar a la Contraloría Interna las desviaciones detectadas en el cumplimiento de los objetivos y las metas, así como en el ejercicio de los recursos asociados en los programas.</w:t>
      </w:r>
    </w:p>
    <w:p w14:paraId="46BB474A" w14:textId="77777777" w:rsidR="00316020" w:rsidRPr="00316020" w:rsidRDefault="00316020" w:rsidP="00316020">
      <w:pPr>
        <w:spacing w:after="0" w:line="240" w:lineRule="auto"/>
        <w:ind w:left="851" w:right="992"/>
        <w:jc w:val="both"/>
        <w:rPr>
          <w:rFonts w:ascii="Palatino Linotype" w:hAnsi="Palatino Linotype"/>
          <w:b/>
          <w:i/>
        </w:rPr>
      </w:pPr>
    </w:p>
    <w:p w14:paraId="19AAC1F2" w14:textId="77777777" w:rsidR="00316020" w:rsidRPr="00316020" w:rsidRDefault="00316020" w:rsidP="00316020">
      <w:pPr>
        <w:numPr>
          <w:ilvl w:val="3"/>
          <w:numId w:val="8"/>
        </w:numPr>
        <w:spacing w:after="0" w:line="240" w:lineRule="auto"/>
        <w:ind w:right="992" w:firstLine="0"/>
        <w:jc w:val="both"/>
        <w:rPr>
          <w:rFonts w:ascii="Palatino Linotype" w:hAnsi="Palatino Linotype"/>
          <w:b/>
          <w:i/>
        </w:rPr>
      </w:pPr>
      <w:r w:rsidRPr="00316020">
        <w:rPr>
          <w:rFonts w:ascii="Palatino Linotype" w:hAnsi="Palatino Linotype"/>
          <w:b/>
          <w:i/>
        </w:rPr>
        <w:t>En materia de evaluación:</w:t>
      </w:r>
    </w:p>
    <w:p w14:paraId="46DF0F25" w14:textId="77777777" w:rsidR="00316020" w:rsidRPr="00316020" w:rsidRDefault="00316020" w:rsidP="00316020">
      <w:pPr>
        <w:spacing w:after="0" w:line="240" w:lineRule="auto"/>
        <w:ind w:left="851" w:right="992"/>
        <w:jc w:val="both"/>
        <w:rPr>
          <w:rFonts w:ascii="Palatino Linotype" w:hAnsi="Palatino Linotype"/>
          <w:i/>
        </w:rPr>
      </w:pPr>
    </w:p>
    <w:p w14:paraId="7654DB0D" w14:textId="77777777" w:rsidR="00316020" w:rsidRPr="00316020" w:rsidRDefault="00316020" w:rsidP="00316020">
      <w:pPr>
        <w:numPr>
          <w:ilvl w:val="0"/>
          <w:numId w:val="18"/>
        </w:numPr>
        <w:spacing w:after="0" w:line="240" w:lineRule="auto"/>
        <w:ind w:right="992" w:firstLine="0"/>
        <w:jc w:val="both"/>
        <w:rPr>
          <w:rFonts w:ascii="Palatino Linotype" w:hAnsi="Palatino Linotype"/>
          <w:i/>
        </w:rPr>
      </w:pPr>
      <w:r w:rsidRPr="00316020">
        <w:rPr>
          <w:rFonts w:ascii="Palatino Linotype" w:hAnsi="Palatino Linotype"/>
          <w:i/>
        </w:rPr>
        <w:t>Diseñar, instrumentar e implantar un sistema de evaluación y seguimiento que permita medir el desempeño de la Administración Pública Municipal, en términos de los resultados obtenidos en el logro de sus objetivos y metas establecidas en el Plan de Desarrollo Municipal y en los programas de mediano y corto plazo;</w:t>
      </w:r>
    </w:p>
    <w:p w14:paraId="30646F0B" w14:textId="77777777" w:rsidR="00316020" w:rsidRPr="00316020" w:rsidRDefault="00316020" w:rsidP="00316020">
      <w:pPr>
        <w:spacing w:after="0" w:line="240" w:lineRule="auto"/>
        <w:ind w:left="851" w:right="992"/>
        <w:jc w:val="both"/>
        <w:rPr>
          <w:rFonts w:ascii="Palatino Linotype" w:hAnsi="Palatino Linotype"/>
          <w:i/>
        </w:rPr>
      </w:pPr>
    </w:p>
    <w:p w14:paraId="1804D370" w14:textId="77777777" w:rsidR="00316020" w:rsidRPr="00316020" w:rsidRDefault="00316020" w:rsidP="00316020">
      <w:pPr>
        <w:numPr>
          <w:ilvl w:val="0"/>
          <w:numId w:val="18"/>
        </w:numPr>
        <w:spacing w:after="0" w:line="240" w:lineRule="auto"/>
        <w:ind w:right="992" w:firstLine="0"/>
        <w:jc w:val="both"/>
        <w:rPr>
          <w:rFonts w:ascii="Palatino Linotype" w:hAnsi="Palatino Linotype"/>
          <w:i/>
        </w:rPr>
      </w:pPr>
      <w:r w:rsidRPr="00316020">
        <w:rPr>
          <w:rFonts w:ascii="Palatino Linotype" w:hAnsi="Palatino Linotype"/>
          <w:i/>
        </w:rPr>
        <w:t>Integrar y reportar al Presidente Municipal y al Cabildo, con la periodicidad que este determine, el informe del comportamiento de los principales indicadores definidos en el Plan de Desarrollo Municipal, así como el avance programático y presupuestal de las metas contenidas en el programa anual;</w:t>
      </w:r>
    </w:p>
    <w:p w14:paraId="0C302C62" w14:textId="77777777" w:rsidR="00316020" w:rsidRPr="00316020" w:rsidRDefault="00316020" w:rsidP="00316020">
      <w:pPr>
        <w:spacing w:after="0" w:line="240" w:lineRule="auto"/>
        <w:ind w:left="851" w:right="992"/>
        <w:jc w:val="both"/>
        <w:rPr>
          <w:rFonts w:ascii="Palatino Linotype" w:hAnsi="Palatino Linotype"/>
          <w:i/>
        </w:rPr>
      </w:pPr>
    </w:p>
    <w:p w14:paraId="2F236406" w14:textId="77777777" w:rsidR="00316020" w:rsidRPr="00316020" w:rsidRDefault="00316020" w:rsidP="00316020">
      <w:pPr>
        <w:numPr>
          <w:ilvl w:val="0"/>
          <w:numId w:val="18"/>
        </w:numPr>
        <w:spacing w:after="0" w:line="240" w:lineRule="auto"/>
        <w:ind w:right="992" w:firstLine="0"/>
        <w:jc w:val="both"/>
        <w:rPr>
          <w:rFonts w:ascii="Palatino Linotype" w:hAnsi="Palatino Linotype"/>
          <w:i/>
        </w:rPr>
      </w:pPr>
      <w:r w:rsidRPr="00316020">
        <w:rPr>
          <w:rFonts w:ascii="Palatino Linotype" w:hAnsi="Palatino Linotype" w:cs="Arial"/>
          <w:i/>
        </w:rPr>
        <w:t>Integrar en coordinación con las dependencias y organismos que integran la Administración Pública del Municipio, el informe anual de ejecución del Plan de Desarrollo Municipal, el cual deberá ser enviado al Órgano Superior de Fiscalización de la Legislatura Local, en forma anexa a la cuenta de la Hacienda Pública del Municipio;</w:t>
      </w:r>
    </w:p>
    <w:p w14:paraId="7BC10B66" w14:textId="77777777" w:rsidR="00316020" w:rsidRPr="00316020" w:rsidRDefault="00316020" w:rsidP="00316020">
      <w:pPr>
        <w:spacing w:after="0" w:line="240" w:lineRule="auto"/>
        <w:ind w:left="851" w:right="992"/>
        <w:jc w:val="both"/>
        <w:rPr>
          <w:rFonts w:ascii="Palatino Linotype" w:hAnsi="Palatino Linotype"/>
          <w:i/>
        </w:rPr>
      </w:pPr>
    </w:p>
    <w:p w14:paraId="37DF445D" w14:textId="77777777" w:rsidR="00316020" w:rsidRPr="00316020" w:rsidRDefault="00316020" w:rsidP="00316020">
      <w:pPr>
        <w:numPr>
          <w:ilvl w:val="0"/>
          <w:numId w:val="18"/>
        </w:numPr>
        <w:spacing w:after="0" w:line="240" w:lineRule="auto"/>
        <w:ind w:right="992" w:firstLine="0"/>
        <w:jc w:val="both"/>
        <w:rPr>
          <w:rFonts w:ascii="Palatino Linotype" w:hAnsi="Palatino Linotype"/>
          <w:i/>
        </w:rPr>
      </w:pPr>
      <w:r w:rsidRPr="00316020">
        <w:rPr>
          <w:rFonts w:ascii="Palatino Linotype" w:hAnsi="Palatino Linotype"/>
          <w:i/>
        </w:rPr>
        <w:t>Elaborar el dictamen de reconducción de la estrategia de desarrollo del Municipio cuando se actualicen los programas y generen elementos para fundamentar la cancelación, modificación o adecuación de programas y proyectos de acuerdo a lo establecido en los artículos 24 y 38 de la Ley; y</w:t>
      </w:r>
    </w:p>
    <w:p w14:paraId="0B4E6474" w14:textId="77777777" w:rsidR="00316020" w:rsidRPr="00316020" w:rsidRDefault="00316020" w:rsidP="00316020">
      <w:pPr>
        <w:spacing w:after="0" w:line="240" w:lineRule="auto"/>
        <w:ind w:left="851" w:right="992"/>
        <w:jc w:val="both"/>
        <w:rPr>
          <w:rFonts w:ascii="Palatino Linotype" w:hAnsi="Palatino Linotype"/>
          <w:i/>
        </w:rPr>
      </w:pPr>
    </w:p>
    <w:p w14:paraId="59706040" w14:textId="77777777" w:rsidR="00316020" w:rsidRPr="00316020" w:rsidRDefault="00316020" w:rsidP="00316020">
      <w:pPr>
        <w:numPr>
          <w:ilvl w:val="0"/>
          <w:numId w:val="18"/>
        </w:numPr>
        <w:spacing w:after="0" w:line="240" w:lineRule="auto"/>
        <w:ind w:right="992" w:firstLine="0"/>
        <w:jc w:val="both"/>
        <w:rPr>
          <w:rFonts w:ascii="Palatino Linotype" w:hAnsi="Palatino Linotype"/>
          <w:i/>
        </w:rPr>
      </w:pPr>
      <w:r w:rsidRPr="00316020">
        <w:rPr>
          <w:rFonts w:ascii="Palatino Linotype" w:hAnsi="Palatino Linotype"/>
          <w:i/>
        </w:rPr>
        <w:t>Participar en la integración de los informes de Gobierno que anualmente rinde el Presidente Municipal ante el Cabildo.”</w:t>
      </w:r>
    </w:p>
    <w:p w14:paraId="4729543C" w14:textId="77777777" w:rsidR="002C7DF0" w:rsidRDefault="002C7DF0" w:rsidP="00B6071B">
      <w:pPr>
        <w:autoSpaceDE w:val="0"/>
        <w:autoSpaceDN w:val="0"/>
        <w:adjustRightInd w:val="0"/>
        <w:spacing w:after="0" w:line="360" w:lineRule="auto"/>
        <w:jc w:val="both"/>
        <w:rPr>
          <w:rFonts w:ascii="Palatino Linotype" w:eastAsia="Arial Unicode MS" w:hAnsi="Palatino Linotype" w:cs="Arial"/>
          <w:sz w:val="24"/>
          <w:szCs w:val="24"/>
        </w:rPr>
      </w:pPr>
    </w:p>
    <w:p w14:paraId="17916B99" w14:textId="77777777" w:rsidR="00C90CCD" w:rsidRDefault="00316020" w:rsidP="00B6071B">
      <w:pPr>
        <w:autoSpaceDE w:val="0"/>
        <w:autoSpaceDN w:val="0"/>
        <w:adjustRightInd w:val="0"/>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Como podemos apreciar, los servidores públicos de las unidades administrativas </w:t>
      </w:r>
      <w:r w:rsidRPr="00316020">
        <w:rPr>
          <w:rFonts w:ascii="Palatino Linotype" w:eastAsia="Arial Unicode MS" w:hAnsi="Palatino Linotype" w:cs="Arial"/>
          <w:sz w:val="24"/>
          <w:szCs w:val="24"/>
        </w:rPr>
        <w:t xml:space="preserve">que realicen las tareas de información, planeación, programación y evaluación </w:t>
      </w:r>
      <w:r>
        <w:rPr>
          <w:rFonts w:ascii="Palatino Linotype" w:eastAsia="Arial Unicode MS" w:hAnsi="Palatino Linotype" w:cs="Arial"/>
          <w:sz w:val="24"/>
          <w:szCs w:val="24"/>
        </w:rPr>
        <w:t>tienen</w:t>
      </w:r>
      <w:r w:rsidRPr="00316020">
        <w:rPr>
          <w:rFonts w:ascii="Palatino Linotype" w:eastAsia="Arial Unicode MS" w:hAnsi="Palatino Linotype" w:cs="Arial"/>
          <w:sz w:val="24"/>
          <w:szCs w:val="24"/>
        </w:rPr>
        <w:t xml:space="preserve"> las funciones</w:t>
      </w:r>
      <w:r>
        <w:rPr>
          <w:rFonts w:ascii="Palatino Linotype" w:eastAsia="Arial Unicode MS" w:hAnsi="Palatino Linotype" w:cs="Arial"/>
          <w:sz w:val="24"/>
          <w:szCs w:val="24"/>
        </w:rPr>
        <w:t xml:space="preserve"> antes descritas, ahora bien, el Bando Municipal de Tultepec establece lo siguiente:</w:t>
      </w:r>
    </w:p>
    <w:p w14:paraId="40D99257" w14:textId="77777777" w:rsidR="00316020" w:rsidRDefault="00316020" w:rsidP="00B6071B">
      <w:pPr>
        <w:autoSpaceDE w:val="0"/>
        <w:autoSpaceDN w:val="0"/>
        <w:adjustRightInd w:val="0"/>
        <w:spacing w:after="0" w:line="360" w:lineRule="auto"/>
        <w:jc w:val="both"/>
        <w:rPr>
          <w:rFonts w:ascii="Palatino Linotype" w:eastAsia="Arial Unicode MS" w:hAnsi="Palatino Linotype" w:cs="Arial"/>
          <w:sz w:val="24"/>
          <w:szCs w:val="24"/>
        </w:rPr>
      </w:pPr>
    </w:p>
    <w:p w14:paraId="75CFF190" w14:textId="77777777" w:rsidR="00316020" w:rsidRDefault="00316020" w:rsidP="00316020">
      <w:pPr>
        <w:spacing w:after="0" w:line="240" w:lineRule="auto"/>
        <w:ind w:left="851" w:right="992"/>
        <w:jc w:val="center"/>
        <w:rPr>
          <w:rFonts w:ascii="Palatino Linotype" w:hAnsi="Palatino Linotype"/>
          <w:b/>
          <w:i/>
        </w:rPr>
      </w:pPr>
      <w:r w:rsidRPr="00316020">
        <w:rPr>
          <w:rFonts w:ascii="Palatino Linotype" w:hAnsi="Palatino Linotype"/>
          <w:b/>
          <w:i/>
        </w:rPr>
        <w:t>CAPÍTULO II</w:t>
      </w:r>
    </w:p>
    <w:p w14:paraId="457318F9" w14:textId="77777777" w:rsidR="00316020" w:rsidRPr="00316020" w:rsidRDefault="00316020" w:rsidP="00316020">
      <w:pPr>
        <w:spacing w:after="0" w:line="240" w:lineRule="auto"/>
        <w:ind w:left="851" w:right="992"/>
        <w:jc w:val="center"/>
        <w:rPr>
          <w:rFonts w:ascii="Palatino Linotype" w:hAnsi="Palatino Linotype"/>
          <w:b/>
          <w:i/>
        </w:rPr>
      </w:pPr>
      <w:r w:rsidRPr="00316020">
        <w:rPr>
          <w:rFonts w:ascii="Palatino Linotype" w:hAnsi="Palatino Linotype"/>
          <w:b/>
          <w:i/>
        </w:rPr>
        <w:t>DE LA ADMINISTRACIÓN PÚBLICA CENTRALIZADA</w:t>
      </w:r>
    </w:p>
    <w:p w14:paraId="6B91E571" w14:textId="77777777" w:rsidR="00316020" w:rsidRDefault="00316020" w:rsidP="00316020">
      <w:pPr>
        <w:spacing w:after="0" w:line="240" w:lineRule="auto"/>
        <w:ind w:left="851" w:right="992"/>
        <w:jc w:val="both"/>
        <w:rPr>
          <w:rFonts w:ascii="Palatino Linotype" w:hAnsi="Palatino Linotype"/>
          <w:i/>
        </w:rPr>
      </w:pPr>
    </w:p>
    <w:p w14:paraId="571C09D9" w14:textId="77777777" w:rsidR="00316020" w:rsidRDefault="00316020" w:rsidP="00316020">
      <w:pPr>
        <w:spacing w:after="0" w:line="240" w:lineRule="auto"/>
        <w:ind w:left="851" w:right="992"/>
        <w:jc w:val="both"/>
        <w:rPr>
          <w:rFonts w:ascii="Palatino Linotype" w:hAnsi="Palatino Linotype"/>
          <w:i/>
        </w:rPr>
      </w:pPr>
      <w:r w:rsidRPr="00316020">
        <w:rPr>
          <w:rFonts w:ascii="Palatino Linotype" w:hAnsi="Palatino Linotype"/>
          <w:i/>
        </w:rPr>
        <w:t>ARTÍCULO 36.- Para el estudio, planeación y despacho de los asuntos en los diversos ramos de la Administración Pública Municipal, el Ayuntamiento se auxiliará de las siguientes dependencias que integran la Administración Pública Centralizada:</w:t>
      </w:r>
    </w:p>
    <w:p w14:paraId="69B2B5F4" w14:textId="77777777" w:rsidR="00316020" w:rsidRDefault="00316020" w:rsidP="00316020">
      <w:pPr>
        <w:spacing w:after="0" w:line="240" w:lineRule="auto"/>
        <w:ind w:left="851" w:right="992"/>
        <w:jc w:val="both"/>
        <w:rPr>
          <w:rFonts w:ascii="Palatino Linotype" w:hAnsi="Palatino Linotype"/>
          <w:i/>
        </w:rPr>
      </w:pPr>
      <w:r>
        <w:rPr>
          <w:rFonts w:ascii="Palatino Linotype" w:hAnsi="Palatino Linotype"/>
          <w:i/>
        </w:rPr>
        <w:t>…</w:t>
      </w:r>
    </w:p>
    <w:p w14:paraId="07FB2F9B" w14:textId="77777777" w:rsidR="00316020" w:rsidRPr="00316020" w:rsidRDefault="00316020" w:rsidP="00316020">
      <w:pPr>
        <w:spacing w:after="0" w:line="240" w:lineRule="auto"/>
        <w:ind w:left="851" w:right="992"/>
        <w:jc w:val="both"/>
        <w:rPr>
          <w:rFonts w:ascii="Palatino Linotype" w:hAnsi="Palatino Linotype"/>
          <w:i/>
        </w:rPr>
      </w:pPr>
      <w:r w:rsidRPr="00316020">
        <w:rPr>
          <w:rFonts w:ascii="Palatino Linotype" w:hAnsi="Palatino Linotype"/>
          <w:i/>
        </w:rPr>
        <w:t>IX.- Dirección de Administración, Planeación y Evaluación;</w:t>
      </w:r>
    </w:p>
    <w:p w14:paraId="4A5DF83E" w14:textId="77777777" w:rsidR="00316020" w:rsidRDefault="00316020" w:rsidP="00B6071B">
      <w:pPr>
        <w:autoSpaceDE w:val="0"/>
        <w:autoSpaceDN w:val="0"/>
        <w:adjustRightInd w:val="0"/>
        <w:spacing w:after="0" w:line="360" w:lineRule="auto"/>
        <w:jc w:val="both"/>
        <w:rPr>
          <w:rFonts w:ascii="Palatino Linotype" w:eastAsia="Arial Unicode MS" w:hAnsi="Palatino Linotype" w:cs="Arial"/>
          <w:sz w:val="24"/>
          <w:szCs w:val="24"/>
        </w:rPr>
      </w:pPr>
    </w:p>
    <w:p w14:paraId="12093F70" w14:textId="77777777" w:rsidR="00316020" w:rsidRDefault="00316020" w:rsidP="00B6071B">
      <w:pPr>
        <w:autoSpaceDE w:val="0"/>
        <w:autoSpaceDN w:val="0"/>
        <w:adjustRightInd w:val="0"/>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Sin embargo, al igual que los primero cuatro puntos de la </w:t>
      </w:r>
      <w:r w:rsidR="009B0818">
        <w:rPr>
          <w:rFonts w:ascii="Palatino Linotype" w:eastAsia="Arial Unicode MS" w:hAnsi="Palatino Linotype" w:cs="Arial"/>
          <w:sz w:val="24"/>
          <w:szCs w:val="24"/>
        </w:rPr>
        <w:t>solicitud no</w:t>
      </w:r>
      <w:r>
        <w:rPr>
          <w:rFonts w:ascii="Palatino Linotype" w:eastAsia="Arial Unicode MS" w:hAnsi="Palatino Linotype" w:cs="Arial"/>
          <w:sz w:val="24"/>
          <w:szCs w:val="24"/>
        </w:rPr>
        <w:t xml:space="preserve"> fueron turnados por parte de la </w:t>
      </w:r>
      <w:r w:rsidR="009B0818">
        <w:rPr>
          <w:rFonts w:ascii="Palatino Linotype" w:eastAsia="Arial Unicode MS" w:hAnsi="Palatino Linotype" w:cs="Arial"/>
          <w:sz w:val="24"/>
          <w:szCs w:val="24"/>
        </w:rPr>
        <w:t>titular</w:t>
      </w:r>
      <w:r>
        <w:rPr>
          <w:rFonts w:ascii="Palatino Linotype" w:eastAsia="Arial Unicode MS" w:hAnsi="Palatino Linotype" w:cs="Arial"/>
          <w:sz w:val="24"/>
          <w:szCs w:val="24"/>
        </w:rPr>
        <w:t xml:space="preserve"> de la unidad de </w:t>
      </w:r>
      <w:r w:rsidR="009B0818">
        <w:rPr>
          <w:rFonts w:ascii="Palatino Linotype" w:eastAsia="Arial Unicode MS" w:hAnsi="Palatino Linotype" w:cs="Arial"/>
          <w:sz w:val="24"/>
          <w:szCs w:val="24"/>
        </w:rPr>
        <w:t>transparencia</w:t>
      </w:r>
      <w:r>
        <w:rPr>
          <w:rFonts w:ascii="Palatino Linotype" w:eastAsia="Arial Unicode MS" w:hAnsi="Palatino Linotype" w:cs="Arial"/>
          <w:sz w:val="24"/>
          <w:szCs w:val="24"/>
        </w:rPr>
        <w:t xml:space="preserve"> a los sujetos habilitados que por sus funciones tienen la obligación de dar atención a la solicitud de información que dio </w:t>
      </w:r>
      <w:r w:rsidR="009B0818">
        <w:rPr>
          <w:rFonts w:ascii="Palatino Linotype" w:eastAsia="Arial Unicode MS" w:hAnsi="Palatino Linotype" w:cs="Arial"/>
          <w:sz w:val="24"/>
          <w:szCs w:val="24"/>
        </w:rPr>
        <w:t>motivo</w:t>
      </w:r>
      <w:r>
        <w:rPr>
          <w:rFonts w:ascii="Palatino Linotype" w:eastAsia="Arial Unicode MS" w:hAnsi="Palatino Linotype" w:cs="Arial"/>
          <w:sz w:val="24"/>
          <w:szCs w:val="24"/>
        </w:rPr>
        <w:t xml:space="preserve"> al recurso de revisión en que se resuelve.</w:t>
      </w:r>
    </w:p>
    <w:p w14:paraId="07D36829" w14:textId="77777777" w:rsidR="00316020" w:rsidRDefault="00316020" w:rsidP="00B6071B">
      <w:pPr>
        <w:autoSpaceDE w:val="0"/>
        <w:autoSpaceDN w:val="0"/>
        <w:adjustRightInd w:val="0"/>
        <w:spacing w:after="0" w:line="360" w:lineRule="auto"/>
        <w:jc w:val="both"/>
        <w:rPr>
          <w:rFonts w:ascii="Palatino Linotype" w:eastAsia="Arial Unicode MS" w:hAnsi="Palatino Linotype" w:cs="Arial"/>
          <w:sz w:val="24"/>
          <w:szCs w:val="24"/>
        </w:rPr>
      </w:pPr>
    </w:p>
    <w:p w14:paraId="544F9069" w14:textId="77777777" w:rsidR="000D3C31" w:rsidRDefault="000D3C31" w:rsidP="000D3C3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ese tenor el sujeto obligado deberá turnar la solicitud a las áreas que por sus funciones son las encargadas de generar, administrar o poseer la información solicitada a efecto de que realicen una búsqueda exhaustiva y razonable y se le entregue a la hoy recurrente en su caso en versión pública de lo siguiente:</w:t>
      </w:r>
    </w:p>
    <w:p w14:paraId="0B63E9BC" w14:textId="77777777" w:rsidR="000D3C31" w:rsidRPr="00E37B87" w:rsidRDefault="000D3C31" w:rsidP="00B6071B">
      <w:pPr>
        <w:autoSpaceDE w:val="0"/>
        <w:autoSpaceDN w:val="0"/>
        <w:adjustRightInd w:val="0"/>
        <w:spacing w:after="0" w:line="360" w:lineRule="auto"/>
        <w:jc w:val="both"/>
        <w:rPr>
          <w:rFonts w:ascii="Palatino Linotype" w:hAnsi="Palatino Linotype" w:cs="Arial"/>
          <w:sz w:val="24"/>
          <w:szCs w:val="24"/>
        </w:rPr>
      </w:pPr>
    </w:p>
    <w:p w14:paraId="130A7FC1" w14:textId="77777777" w:rsidR="000D3C31" w:rsidRPr="00E37B87" w:rsidRDefault="000D3C31" w:rsidP="00B6071B">
      <w:pPr>
        <w:autoSpaceDE w:val="0"/>
        <w:autoSpaceDN w:val="0"/>
        <w:adjustRightInd w:val="0"/>
        <w:spacing w:after="0" w:line="360" w:lineRule="auto"/>
        <w:jc w:val="both"/>
        <w:rPr>
          <w:rFonts w:ascii="Palatino Linotype" w:hAnsi="Palatino Linotype" w:cs="Arial"/>
          <w:sz w:val="24"/>
          <w:szCs w:val="24"/>
        </w:rPr>
      </w:pPr>
      <w:r w:rsidRPr="00E37B87">
        <w:rPr>
          <w:rFonts w:ascii="Palatino Linotype" w:hAnsi="Palatino Linotype" w:cs="Arial"/>
          <w:sz w:val="24"/>
          <w:szCs w:val="24"/>
        </w:rPr>
        <w:t xml:space="preserve">1.- </w:t>
      </w:r>
      <w:r w:rsidR="00E37B87">
        <w:rPr>
          <w:rFonts w:ascii="Palatino Linotype" w:hAnsi="Palatino Linotype" w:cs="Arial"/>
          <w:sz w:val="24"/>
          <w:szCs w:val="24"/>
        </w:rPr>
        <w:t>Documento donde consten las o</w:t>
      </w:r>
      <w:r w:rsidRPr="00E37B87">
        <w:rPr>
          <w:rFonts w:ascii="Palatino Linotype" w:hAnsi="Palatino Linotype" w:cs="Arial"/>
          <w:sz w:val="24"/>
          <w:szCs w:val="24"/>
        </w:rPr>
        <w:t>bras sociales que se realizan con recurso municipal</w:t>
      </w:r>
      <w:r w:rsidR="00A75A36">
        <w:rPr>
          <w:rFonts w:ascii="Palatino Linotype" w:hAnsi="Palatino Linotype" w:cs="Arial"/>
          <w:sz w:val="24"/>
          <w:szCs w:val="24"/>
        </w:rPr>
        <w:t>.</w:t>
      </w:r>
    </w:p>
    <w:p w14:paraId="14D3DA45" w14:textId="77777777" w:rsidR="00E37B87" w:rsidRDefault="000D3C31" w:rsidP="00B6071B">
      <w:pPr>
        <w:autoSpaceDE w:val="0"/>
        <w:autoSpaceDN w:val="0"/>
        <w:adjustRightInd w:val="0"/>
        <w:spacing w:after="0" w:line="360" w:lineRule="auto"/>
        <w:jc w:val="both"/>
        <w:rPr>
          <w:rFonts w:ascii="Palatino Linotype" w:hAnsi="Palatino Linotype" w:cs="Arial"/>
          <w:sz w:val="24"/>
          <w:szCs w:val="24"/>
        </w:rPr>
      </w:pPr>
      <w:r w:rsidRPr="00E37B87">
        <w:rPr>
          <w:rFonts w:ascii="Palatino Linotype" w:hAnsi="Palatino Linotype" w:cs="Arial"/>
          <w:sz w:val="24"/>
          <w:szCs w:val="24"/>
        </w:rPr>
        <w:t xml:space="preserve">2.- </w:t>
      </w:r>
      <w:r w:rsidR="00E37B87">
        <w:rPr>
          <w:rFonts w:ascii="Palatino Linotype" w:hAnsi="Palatino Linotype" w:cs="Arial"/>
          <w:sz w:val="24"/>
          <w:szCs w:val="24"/>
        </w:rPr>
        <w:t>Para dar contestación a este punto “</w:t>
      </w:r>
      <w:r w:rsidRPr="00E37B87">
        <w:rPr>
          <w:rFonts w:ascii="Palatino Linotype" w:hAnsi="Palatino Linotype" w:cs="Arial"/>
          <w:sz w:val="24"/>
          <w:szCs w:val="24"/>
        </w:rPr>
        <w:t>¿Cómo se viene realizando?</w:t>
      </w:r>
      <w:r w:rsidR="00E37B87">
        <w:rPr>
          <w:rFonts w:ascii="Palatino Linotype" w:hAnsi="Palatino Linotype" w:cs="Arial"/>
          <w:sz w:val="24"/>
          <w:szCs w:val="24"/>
        </w:rPr>
        <w:t>” y en caso de haber obras sociales el sujeto obligado deberá entregar el documento donde consten los avances de obra.</w:t>
      </w:r>
    </w:p>
    <w:p w14:paraId="1E6943AA" w14:textId="77777777" w:rsidR="00E37B87" w:rsidRDefault="00E37B87" w:rsidP="00B6071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3.- P</w:t>
      </w:r>
      <w:r w:rsidR="000D3C31" w:rsidRPr="00E37B87">
        <w:rPr>
          <w:rFonts w:ascii="Palatino Linotype" w:hAnsi="Palatino Linotype" w:cs="Arial"/>
          <w:sz w:val="24"/>
          <w:szCs w:val="24"/>
        </w:rPr>
        <w:t xml:space="preserve">resupuesto </w:t>
      </w:r>
      <w:r>
        <w:rPr>
          <w:rFonts w:ascii="Palatino Linotype" w:hAnsi="Palatino Linotype" w:cs="Arial"/>
          <w:sz w:val="24"/>
          <w:szCs w:val="24"/>
        </w:rPr>
        <w:t xml:space="preserve">de las obras sociales </w:t>
      </w:r>
      <w:r w:rsidR="000D3C31" w:rsidRPr="00E37B87">
        <w:rPr>
          <w:rFonts w:ascii="Palatino Linotype" w:hAnsi="Palatino Linotype" w:cs="Arial"/>
          <w:sz w:val="24"/>
          <w:szCs w:val="24"/>
        </w:rPr>
        <w:t>y especificaciones técnicas</w:t>
      </w:r>
      <w:r w:rsidR="00A75A36">
        <w:rPr>
          <w:rFonts w:ascii="Palatino Linotype" w:hAnsi="Palatino Linotype" w:cs="Arial"/>
          <w:sz w:val="24"/>
          <w:szCs w:val="24"/>
        </w:rPr>
        <w:t>.</w:t>
      </w:r>
    </w:p>
    <w:p w14:paraId="475585E2" w14:textId="77777777" w:rsidR="000D3C31" w:rsidRPr="00E37B87" w:rsidRDefault="00E37B87" w:rsidP="00B6071B">
      <w:pPr>
        <w:autoSpaceDE w:val="0"/>
        <w:autoSpaceDN w:val="0"/>
        <w:adjustRightInd w:val="0"/>
        <w:spacing w:after="0" w:line="360" w:lineRule="auto"/>
        <w:jc w:val="both"/>
        <w:rPr>
          <w:rFonts w:ascii="Palatino Linotype" w:hAnsi="Palatino Linotype" w:cs="Arial"/>
          <w:sz w:val="24"/>
          <w:szCs w:val="24"/>
        </w:rPr>
      </w:pPr>
      <w:r w:rsidRPr="000B44CB">
        <w:rPr>
          <w:rFonts w:ascii="Palatino Linotype" w:hAnsi="Palatino Linotype" w:cs="Arial"/>
          <w:sz w:val="24"/>
          <w:szCs w:val="24"/>
        </w:rPr>
        <w:t>4.- Documento donde conste</w:t>
      </w:r>
      <w:r w:rsidR="00A75A36" w:rsidRPr="000B44CB">
        <w:rPr>
          <w:rFonts w:ascii="Palatino Linotype" w:hAnsi="Palatino Linotype" w:cs="Arial"/>
          <w:sz w:val="24"/>
          <w:szCs w:val="24"/>
        </w:rPr>
        <w:t xml:space="preserve">, en caso de haber obras sociales, </w:t>
      </w:r>
      <w:r w:rsidR="000B44CB" w:rsidRPr="000B44CB">
        <w:rPr>
          <w:rFonts w:ascii="Palatino Linotype" w:hAnsi="Palatino Linotype" w:cs="Arial"/>
          <w:sz w:val="24"/>
          <w:szCs w:val="24"/>
        </w:rPr>
        <w:t>quien ordenó su ejecución</w:t>
      </w:r>
      <w:r w:rsidR="000B44CB">
        <w:rPr>
          <w:rFonts w:ascii="Palatino Linotype" w:hAnsi="Palatino Linotype" w:cs="Arial"/>
          <w:sz w:val="24"/>
          <w:szCs w:val="24"/>
        </w:rPr>
        <w:t>.</w:t>
      </w:r>
    </w:p>
    <w:p w14:paraId="36FE00A0" w14:textId="77777777" w:rsidR="000D3C31" w:rsidRPr="00E37B87" w:rsidRDefault="000D3C31" w:rsidP="00B6071B">
      <w:pPr>
        <w:autoSpaceDE w:val="0"/>
        <w:autoSpaceDN w:val="0"/>
        <w:adjustRightInd w:val="0"/>
        <w:spacing w:after="0" w:line="360" w:lineRule="auto"/>
        <w:jc w:val="both"/>
        <w:rPr>
          <w:rFonts w:ascii="Palatino Linotype" w:hAnsi="Palatino Linotype" w:cs="Arial"/>
          <w:sz w:val="24"/>
          <w:szCs w:val="24"/>
        </w:rPr>
      </w:pPr>
    </w:p>
    <w:p w14:paraId="496AC594" w14:textId="77777777" w:rsidR="00E37B87" w:rsidRDefault="00E37B87" w:rsidP="00B6071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5.- Documento donde consten</w:t>
      </w:r>
      <w:r w:rsidR="000D3C31" w:rsidRPr="00E37B87">
        <w:rPr>
          <w:rFonts w:ascii="Palatino Linotype" w:hAnsi="Palatino Linotype" w:cs="Arial"/>
          <w:sz w:val="24"/>
          <w:szCs w:val="24"/>
        </w:rPr>
        <w:t xml:space="preserve"> las facultades del </w:t>
      </w:r>
      <w:r w:rsidRPr="00E37B87">
        <w:rPr>
          <w:rFonts w:ascii="Palatino Linotype" w:hAnsi="Palatino Linotype" w:cs="Arial"/>
          <w:sz w:val="24"/>
          <w:szCs w:val="24"/>
        </w:rPr>
        <w:t>COPLADEMUN</w:t>
      </w:r>
      <w:r w:rsidR="000D3C31" w:rsidRPr="00E37B87">
        <w:rPr>
          <w:rFonts w:ascii="Palatino Linotype" w:hAnsi="Palatino Linotype" w:cs="Arial"/>
          <w:sz w:val="24"/>
          <w:szCs w:val="24"/>
        </w:rPr>
        <w:t xml:space="preserve"> en materia de presupuesto público</w:t>
      </w:r>
      <w:r w:rsidR="00A75A36">
        <w:rPr>
          <w:rFonts w:ascii="Palatino Linotype" w:hAnsi="Palatino Linotype" w:cs="Arial"/>
          <w:sz w:val="24"/>
          <w:szCs w:val="24"/>
        </w:rPr>
        <w:t>.</w:t>
      </w:r>
    </w:p>
    <w:p w14:paraId="202A953C" w14:textId="77777777" w:rsidR="00E37B87" w:rsidRDefault="00E37B87" w:rsidP="00B6071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6.- P</w:t>
      </w:r>
      <w:r w:rsidR="000D3C31" w:rsidRPr="00E37B87">
        <w:rPr>
          <w:rFonts w:ascii="Palatino Linotype" w:hAnsi="Palatino Linotype" w:cs="Arial"/>
          <w:sz w:val="24"/>
          <w:szCs w:val="24"/>
        </w:rPr>
        <w:t xml:space="preserve">resupuesto </w:t>
      </w:r>
      <w:r>
        <w:rPr>
          <w:rFonts w:ascii="Palatino Linotype" w:hAnsi="Palatino Linotype" w:cs="Arial"/>
          <w:sz w:val="24"/>
          <w:szCs w:val="24"/>
        </w:rPr>
        <w:t xml:space="preserve">aprobado para el </w:t>
      </w:r>
      <w:r w:rsidR="000D3C31" w:rsidRPr="00E37B87">
        <w:rPr>
          <w:rFonts w:ascii="Palatino Linotype" w:hAnsi="Palatino Linotype" w:cs="Arial"/>
          <w:sz w:val="24"/>
          <w:szCs w:val="24"/>
        </w:rPr>
        <w:t xml:space="preserve">municipio </w:t>
      </w:r>
      <w:r>
        <w:rPr>
          <w:rFonts w:ascii="Palatino Linotype" w:hAnsi="Palatino Linotype" w:cs="Arial"/>
          <w:sz w:val="24"/>
          <w:szCs w:val="24"/>
        </w:rPr>
        <w:t xml:space="preserve">de Toluca </w:t>
      </w:r>
      <w:r w:rsidR="00A75A36">
        <w:rPr>
          <w:rFonts w:ascii="Palatino Linotype" w:hAnsi="Palatino Linotype" w:cs="Arial"/>
          <w:sz w:val="24"/>
          <w:szCs w:val="24"/>
        </w:rPr>
        <w:t>para el ejercicio fiscal 2022.</w:t>
      </w:r>
    </w:p>
    <w:p w14:paraId="1CABE9CD" w14:textId="77777777" w:rsidR="000A6CE0" w:rsidRPr="00E37B87" w:rsidRDefault="00E37B87" w:rsidP="00B6071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7.- Presupuesto de Egresos del año 2022 donde conste </w:t>
      </w:r>
      <w:r w:rsidR="000D3C31" w:rsidRPr="00E37B87">
        <w:rPr>
          <w:rFonts w:ascii="Palatino Linotype" w:hAnsi="Palatino Linotype" w:cs="Arial"/>
          <w:sz w:val="24"/>
          <w:szCs w:val="24"/>
        </w:rPr>
        <w:t xml:space="preserve">cuanto se va a </w:t>
      </w:r>
      <w:r>
        <w:rPr>
          <w:rFonts w:ascii="Palatino Linotype" w:hAnsi="Palatino Linotype" w:cs="Arial"/>
          <w:sz w:val="24"/>
          <w:szCs w:val="24"/>
        </w:rPr>
        <w:t xml:space="preserve">gastar en </w:t>
      </w:r>
      <w:r w:rsidR="000D3C31" w:rsidRPr="00E37B87">
        <w:rPr>
          <w:rFonts w:ascii="Palatino Linotype" w:hAnsi="Palatino Linotype" w:cs="Arial"/>
          <w:sz w:val="24"/>
          <w:szCs w:val="24"/>
        </w:rPr>
        <w:t>las comunidades</w:t>
      </w:r>
      <w:r w:rsidR="00A75A36">
        <w:rPr>
          <w:rFonts w:ascii="Palatino Linotype" w:hAnsi="Palatino Linotype" w:cs="Arial"/>
          <w:sz w:val="24"/>
          <w:szCs w:val="24"/>
        </w:rPr>
        <w:t xml:space="preserve"> del Municipio.</w:t>
      </w:r>
    </w:p>
    <w:p w14:paraId="0A35307F" w14:textId="77777777" w:rsidR="000A6CE0" w:rsidRPr="00E37B87" w:rsidRDefault="000A6CE0" w:rsidP="00B6071B">
      <w:pPr>
        <w:autoSpaceDE w:val="0"/>
        <w:autoSpaceDN w:val="0"/>
        <w:adjustRightInd w:val="0"/>
        <w:spacing w:after="0" w:line="360" w:lineRule="auto"/>
        <w:jc w:val="both"/>
        <w:rPr>
          <w:rFonts w:ascii="Palatino Linotype" w:hAnsi="Palatino Linotype" w:cs="Arial"/>
          <w:sz w:val="24"/>
          <w:szCs w:val="24"/>
        </w:rPr>
      </w:pPr>
    </w:p>
    <w:p w14:paraId="35923581"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451B66A3"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p>
    <w:p w14:paraId="473D4DB6"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w:t>
      </w:r>
      <w:r w:rsidR="00A75A36">
        <w:rPr>
          <w:rFonts w:ascii="Palatino Linotype" w:eastAsia="Arial Unicode MS" w:hAnsi="Palatino Linotype" w:cs="Arial"/>
          <w:sz w:val="24"/>
        </w:rPr>
        <w:t xml:space="preserve">ión que se ponga a disposición, </w:t>
      </w:r>
      <w:r w:rsidRPr="00620984">
        <w:rPr>
          <w:rFonts w:ascii="Palatino Linotype" w:eastAsia="Arial Unicode MS" w:hAnsi="Palatino Linotype" w:cs="Arial"/>
          <w:sz w:val="24"/>
        </w:rPr>
        <w:t>su entrega deberá ser en versión pública; referencia cuyo fundamento legal aplicable se encuentra inmerso en los numerales de la Ley de la materia, que a la letra esgrimen:</w:t>
      </w:r>
    </w:p>
    <w:p w14:paraId="15DB186F"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1145219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2426210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65CCEEF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01F85E2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3040277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2837471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 </w:t>
      </w:r>
    </w:p>
    <w:p w14:paraId="6BAF310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3AF95E3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0BA0617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22C8B56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08E404B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2E95A13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D56B8C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42FBCFE2"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5162FB4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5D4E950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2AB81D4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447668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2347AE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25B6BC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8434B6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8B05D2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20F3480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01E6BA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1A14302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388C74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01529B1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5915353F"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1DA894F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6766CBC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6DA540A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77AF187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349A0F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0AB0C53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A8AFCF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1760B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8E6A6F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43A06B6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C456F23"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EC5834F"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4A4B2F43"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160F4B5"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3F9895A7"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5BB1EF99"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RRA 0478/17. Secretaría de Relaciones Exteriores. 26 de abril de 2017. Por unanimidad. Comisionada Ponente Areli Cano Guadiana.” (sic)</w:t>
      </w:r>
    </w:p>
    <w:p w14:paraId="5441A8CE"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75F5DA1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3BBF2A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C59C6B8"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B293BA9"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27E2B2CA"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EF1B48B"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59A80512"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1DD775CF"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6DCF39BF"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41E7536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6276F8A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92EB40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FBE413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0D7F94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882D1A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6DB23B6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699EA82D" w14:textId="77777777" w:rsidR="007F65A4" w:rsidRDefault="00E550E0" w:rsidP="007F65A4">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Ahora bien, </w:t>
      </w:r>
      <w:r w:rsidR="007F65A4">
        <w:rPr>
          <w:rFonts w:ascii="Palatino Linotype" w:eastAsia="Arial Unicode MS" w:hAnsi="Palatino Linotype" w:cs="Arial"/>
          <w:sz w:val="24"/>
          <w:szCs w:val="24"/>
        </w:rPr>
        <w:t xml:space="preserve">es procedente mencionar que mediante la solicitud de información </w:t>
      </w:r>
      <w:r w:rsidR="00D37CCA" w:rsidRPr="005766BE">
        <w:rPr>
          <w:rFonts w:ascii="Palatino Linotype" w:hAnsi="Palatino Linotype" w:cs="Arial"/>
          <w:b/>
          <w:sz w:val="24"/>
          <w:szCs w:val="24"/>
        </w:rPr>
        <w:t>00</w:t>
      </w:r>
      <w:r w:rsidR="00D37CCA">
        <w:rPr>
          <w:rFonts w:ascii="Palatino Linotype" w:hAnsi="Palatino Linotype" w:cs="Arial"/>
          <w:b/>
          <w:sz w:val="24"/>
          <w:szCs w:val="24"/>
        </w:rPr>
        <w:t>015</w:t>
      </w:r>
      <w:r w:rsidR="00D37CCA" w:rsidRPr="005766BE">
        <w:rPr>
          <w:rFonts w:ascii="Palatino Linotype" w:hAnsi="Palatino Linotype" w:cs="Arial"/>
          <w:b/>
          <w:sz w:val="24"/>
          <w:szCs w:val="24"/>
        </w:rPr>
        <w:t>/</w:t>
      </w:r>
      <w:r w:rsidR="00D37CCA">
        <w:rPr>
          <w:rFonts w:ascii="Palatino Linotype" w:hAnsi="Palatino Linotype" w:cs="Arial"/>
          <w:b/>
          <w:sz w:val="24"/>
          <w:szCs w:val="24"/>
        </w:rPr>
        <w:t>TULTEPEC</w:t>
      </w:r>
      <w:r w:rsidR="00D37CCA" w:rsidRPr="005766BE">
        <w:rPr>
          <w:rFonts w:ascii="Palatino Linotype" w:hAnsi="Palatino Linotype" w:cs="Arial"/>
          <w:b/>
          <w:sz w:val="24"/>
          <w:szCs w:val="24"/>
        </w:rPr>
        <w:t>/IP/202</w:t>
      </w:r>
      <w:r w:rsidR="00D37CCA">
        <w:rPr>
          <w:rFonts w:ascii="Palatino Linotype" w:hAnsi="Palatino Linotype" w:cs="Arial"/>
          <w:b/>
          <w:sz w:val="24"/>
          <w:szCs w:val="24"/>
        </w:rPr>
        <w:t>2</w:t>
      </w:r>
      <w:r w:rsidR="00D37CCA">
        <w:rPr>
          <w:rFonts w:ascii="Palatino Linotype" w:hAnsi="Palatino Linotype" w:cs="Arial"/>
          <w:sz w:val="24"/>
          <w:szCs w:val="24"/>
        </w:rPr>
        <w:t xml:space="preserve"> </w:t>
      </w:r>
      <w:r w:rsidR="007F65A4">
        <w:rPr>
          <w:rFonts w:ascii="Palatino Linotype" w:eastAsia="Arial Unicode MS" w:hAnsi="Palatino Linotype" w:cs="Arial"/>
          <w:sz w:val="24"/>
          <w:szCs w:val="24"/>
        </w:rPr>
        <w:t xml:space="preserve">no fue precisado el elemento temporal, debiendo de ser delimitado a la fecha en que se ejerció el derecho de acceso a la información pública, es decir, al nueve de </w:t>
      </w:r>
      <w:r w:rsidR="007F65A4" w:rsidRPr="007F65A4">
        <w:rPr>
          <w:rFonts w:ascii="Palatino Linotype" w:eastAsia="Arial Unicode MS" w:hAnsi="Palatino Linotype" w:cs="Arial"/>
          <w:sz w:val="24"/>
          <w:szCs w:val="24"/>
        </w:rPr>
        <w:t>noviembre de dos mil v</w:t>
      </w:r>
      <w:r w:rsidR="007F65A4">
        <w:rPr>
          <w:rFonts w:ascii="Palatino Linotype" w:eastAsia="Arial Unicode MS" w:hAnsi="Palatino Linotype" w:cs="Arial"/>
          <w:sz w:val="24"/>
          <w:szCs w:val="24"/>
        </w:rPr>
        <w:t>eintiuno.</w:t>
      </w:r>
    </w:p>
    <w:p w14:paraId="06A6AFA0" w14:textId="77777777" w:rsidR="007F65A4" w:rsidRPr="007F65A4" w:rsidRDefault="007F65A4" w:rsidP="007F65A4">
      <w:pPr>
        <w:spacing w:after="0" w:line="360" w:lineRule="auto"/>
        <w:ind w:right="51"/>
        <w:jc w:val="both"/>
        <w:rPr>
          <w:rFonts w:ascii="Palatino Linotype" w:eastAsia="Arial Unicode MS" w:hAnsi="Palatino Linotype" w:cs="Arial"/>
          <w:sz w:val="24"/>
          <w:szCs w:val="24"/>
        </w:rPr>
      </w:pPr>
    </w:p>
    <w:p w14:paraId="43AC4878"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5545D2">
        <w:rPr>
          <w:rFonts w:ascii="Palatino Linotype" w:hAnsi="Palatino Linotype" w:cs="Arial"/>
          <w:b/>
          <w:sz w:val="24"/>
          <w:szCs w:val="24"/>
        </w:rPr>
        <w:t>MODIFICA</w:t>
      </w:r>
      <w:r w:rsidRPr="007B6867">
        <w:rPr>
          <w:rFonts w:ascii="Palatino Linotype" w:hAnsi="Palatino Linotype" w:cs="Arial"/>
          <w:sz w:val="24"/>
          <w:szCs w:val="24"/>
        </w:rPr>
        <w:t xml:space="preserve"> la respuesta del sujeto obligado a la solicitud </w:t>
      </w:r>
      <w:r w:rsidRPr="007B6867">
        <w:rPr>
          <w:rFonts w:ascii="Palatino Linotype" w:hAnsi="Palatino Linotype" w:cs="Arial"/>
          <w:sz w:val="24"/>
          <w:szCs w:val="24"/>
        </w:rPr>
        <w:lastRenderedPageBreak/>
        <w:t xml:space="preserve">de información número </w:t>
      </w:r>
      <w:r w:rsidR="00D37CCA" w:rsidRPr="005766BE">
        <w:rPr>
          <w:rFonts w:ascii="Palatino Linotype" w:hAnsi="Palatino Linotype" w:cs="Arial"/>
          <w:b/>
          <w:sz w:val="24"/>
          <w:szCs w:val="24"/>
        </w:rPr>
        <w:t>00</w:t>
      </w:r>
      <w:r w:rsidR="00D37CCA">
        <w:rPr>
          <w:rFonts w:ascii="Palatino Linotype" w:hAnsi="Palatino Linotype" w:cs="Arial"/>
          <w:b/>
          <w:sz w:val="24"/>
          <w:szCs w:val="24"/>
        </w:rPr>
        <w:t>015</w:t>
      </w:r>
      <w:r w:rsidR="00D37CCA" w:rsidRPr="005766BE">
        <w:rPr>
          <w:rFonts w:ascii="Palatino Linotype" w:hAnsi="Palatino Linotype" w:cs="Arial"/>
          <w:b/>
          <w:sz w:val="24"/>
          <w:szCs w:val="24"/>
        </w:rPr>
        <w:t>/</w:t>
      </w:r>
      <w:r w:rsidR="00D37CCA">
        <w:rPr>
          <w:rFonts w:ascii="Palatino Linotype" w:hAnsi="Palatino Linotype" w:cs="Arial"/>
          <w:b/>
          <w:sz w:val="24"/>
          <w:szCs w:val="24"/>
        </w:rPr>
        <w:t>TULTEPEC</w:t>
      </w:r>
      <w:r w:rsidR="00D37CCA" w:rsidRPr="005766BE">
        <w:rPr>
          <w:rFonts w:ascii="Palatino Linotype" w:hAnsi="Palatino Linotype" w:cs="Arial"/>
          <w:b/>
          <w:sz w:val="24"/>
          <w:szCs w:val="24"/>
        </w:rPr>
        <w:t>/IP/202</w:t>
      </w:r>
      <w:r w:rsidR="00D37CCA">
        <w:rPr>
          <w:rFonts w:ascii="Palatino Linotype" w:hAnsi="Palatino Linotype" w:cs="Arial"/>
          <w:b/>
          <w:sz w:val="24"/>
          <w:szCs w:val="24"/>
        </w:rPr>
        <w:t>2</w:t>
      </w:r>
      <w:r w:rsidR="00D37CCA">
        <w:rPr>
          <w:rFonts w:ascii="Palatino Linotype" w:hAnsi="Palatino Linotype" w:cs="Arial"/>
          <w:sz w:val="24"/>
          <w:szCs w:val="24"/>
        </w:rPr>
        <w:t xml:space="preserve"> </w:t>
      </w:r>
      <w:r w:rsidRPr="007B6867">
        <w:rPr>
          <w:rFonts w:ascii="Palatino Linotype" w:hAnsi="Palatino Linotype"/>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4364F80A" w14:textId="77777777" w:rsidR="007B6867" w:rsidRPr="007B6867" w:rsidRDefault="007B6867" w:rsidP="007B6867">
      <w:pPr>
        <w:spacing w:after="0" w:line="360" w:lineRule="auto"/>
        <w:ind w:right="51"/>
        <w:jc w:val="both"/>
        <w:rPr>
          <w:rFonts w:ascii="Palatino Linotype" w:hAnsi="Palatino Linotype" w:cs="Arial"/>
          <w:sz w:val="24"/>
          <w:szCs w:val="24"/>
        </w:rPr>
      </w:pPr>
    </w:p>
    <w:p w14:paraId="138C6650"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0C3DB3E7"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362B582B"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37E24CC1" w14:textId="77777777" w:rsidR="007B6867" w:rsidRPr="007B6867" w:rsidRDefault="007B6867" w:rsidP="007B6867">
      <w:pPr>
        <w:spacing w:after="0" w:line="360" w:lineRule="auto"/>
        <w:jc w:val="both"/>
        <w:rPr>
          <w:rFonts w:ascii="Palatino Linotype" w:hAnsi="Palatino Linotype" w:cs="Arial"/>
          <w:sz w:val="24"/>
          <w:szCs w:val="24"/>
        </w:rPr>
      </w:pPr>
    </w:p>
    <w:p w14:paraId="7FA74780"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D37CCA">
        <w:rPr>
          <w:rFonts w:ascii="Palatino Linotype" w:hAnsi="Palatino Linotype" w:cs="Arial"/>
          <w:b/>
          <w:sz w:val="24"/>
          <w:szCs w:val="24"/>
          <w:lang w:val="es-ES_tradnl"/>
        </w:rPr>
        <w:t>MODIFICA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 xml:space="preserve">a la solicitud de información </w:t>
      </w:r>
      <w:r w:rsidRPr="00D37CCA">
        <w:rPr>
          <w:rFonts w:ascii="Palatino Linotype" w:eastAsia="Arial Unicode MS" w:hAnsi="Palatino Linotype" w:cs="Arial"/>
          <w:sz w:val="24"/>
          <w:szCs w:val="24"/>
        </w:rPr>
        <w:t>número</w:t>
      </w:r>
      <w:r w:rsidR="00C35DA7" w:rsidRPr="00D37CCA">
        <w:rPr>
          <w:rFonts w:ascii="Palatino Linotype" w:eastAsia="Arial Unicode MS" w:hAnsi="Palatino Linotype" w:cs="Arial"/>
          <w:sz w:val="24"/>
          <w:szCs w:val="24"/>
        </w:rPr>
        <w:t xml:space="preserve"> </w:t>
      </w:r>
      <w:r w:rsidR="00D37CCA" w:rsidRPr="005766BE">
        <w:rPr>
          <w:rFonts w:ascii="Palatino Linotype" w:hAnsi="Palatino Linotype" w:cs="Arial"/>
          <w:b/>
          <w:sz w:val="24"/>
          <w:szCs w:val="24"/>
        </w:rPr>
        <w:t>00</w:t>
      </w:r>
      <w:r w:rsidR="00D37CCA">
        <w:rPr>
          <w:rFonts w:ascii="Palatino Linotype" w:hAnsi="Palatino Linotype" w:cs="Arial"/>
          <w:b/>
          <w:sz w:val="24"/>
          <w:szCs w:val="24"/>
        </w:rPr>
        <w:t>015</w:t>
      </w:r>
      <w:r w:rsidR="00D37CCA" w:rsidRPr="005766BE">
        <w:rPr>
          <w:rFonts w:ascii="Palatino Linotype" w:hAnsi="Palatino Linotype" w:cs="Arial"/>
          <w:b/>
          <w:sz w:val="24"/>
          <w:szCs w:val="24"/>
        </w:rPr>
        <w:t>/</w:t>
      </w:r>
      <w:r w:rsidR="00D37CCA">
        <w:rPr>
          <w:rFonts w:ascii="Palatino Linotype" w:hAnsi="Palatino Linotype" w:cs="Arial"/>
          <w:b/>
          <w:sz w:val="24"/>
          <w:szCs w:val="24"/>
        </w:rPr>
        <w:t>TULTEPEC</w:t>
      </w:r>
      <w:r w:rsidR="00D37CCA" w:rsidRPr="005766BE">
        <w:rPr>
          <w:rFonts w:ascii="Palatino Linotype" w:hAnsi="Palatino Linotype" w:cs="Arial"/>
          <w:b/>
          <w:sz w:val="24"/>
          <w:szCs w:val="24"/>
        </w:rPr>
        <w:t>/IP/202</w:t>
      </w:r>
      <w:r w:rsidR="00D37CCA">
        <w:rPr>
          <w:rFonts w:ascii="Palatino Linotype" w:hAnsi="Palatino Linotype" w:cs="Arial"/>
          <w:b/>
          <w:sz w:val="24"/>
          <w:szCs w:val="24"/>
        </w:rPr>
        <w:t>2</w:t>
      </w:r>
      <w:r w:rsidRPr="00D37CCA">
        <w:rPr>
          <w:rFonts w:ascii="Palatino Linotype" w:eastAsia="Arial Unicode MS" w:hAnsi="Palatino Linotype" w:cs="Arial"/>
          <w:sz w:val="24"/>
          <w:szCs w:val="24"/>
        </w:rPr>
        <w:t>, al resulta</w:t>
      </w:r>
      <w:r w:rsidRPr="007B6867">
        <w:rPr>
          <w:rFonts w:ascii="Palatino Linotype" w:hAnsi="Palatino Linotype" w:cs="Arial"/>
          <w:sz w:val="24"/>
          <w:szCs w:val="24"/>
        </w:rPr>
        <w:t>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7F65A4" w:rsidRPr="007F65A4">
        <w:rPr>
          <w:rFonts w:ascii="Palatino Linotype" w:hAnsi="Palatino Linotype" w:cs="Arial"/>
          <w:b/>
          <w:sz w:val="24"/>
          <w:szCs w:val="24"/>
        </w:rPr>
        <w:t>CUARTO</w:t>
      </w:r>
      <w:r w:rsidRPr="007B6867">
        <w:rPr>
          <w:rFonts w:ascii="Palatino Linotype" w:hAnsi="Palatino Linotype" w:cs="Arial"/>
          <w:sz w:val="24"/>
          <w:szCs w:val="24"/>
        </w:rPr>
        <w:t xml:space="preserve"> de la presente resolución.</w:t>
      </w:r>
    </w:p>
    <w:p w14:paraId="4F6EECF7" w14:textId="77777777" w:rsidR="007B6867" w:rsidRPr="007B6867" w:rsidRDefault="007B6867" w:rsidP="007B6867">
      <w:pPr>
        <w:spacing w:after="0" w:line="360" w:lineRule="auto"/>
        <w:jc w:val="both"/>
        <w:rPr>
          <w:rFonts w:ascii="Palatino Linotype" w:hAnsi="Palatino Linotype" w:cs="Arial"/>
          <w:sz w:val="24"/>
          <w:szCs w:val="24"/>
        </w:rPr>
      </w:pPr>
    </w:p>
    <w:p w14:paraId="6D85961F"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8C1665" w:rsidRPr="008C1665">
        <w:rPr>
          <w:rFonts w:ascii="Palatino Linotype" w:hAnsi="Palatino Linotype" w:cs="Arial"/>
          <w:b/>
          <w:sz w:val="24"/>
          <w:szCs w:val="24"/>
        </w:rPr>
        <w:t>CUARTO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38DD0DA9"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1361E38A" w14:textId="77777777" w:rsidR="00D37CCA" w:rsidRPr="00E37B87" w:rsidRDefault="00D37CCA" w:rsidP="00D37CCA">
      <w:pPr>
        <w:autoSpaceDE w:val="0"/>
        <w:autoSpaceDN w:val="0"/>
        <w:adjustRightInd w:val="0"/>
        <w:spacing w:after="0" w:line="360" w:lineRule="auto"/>
        <w:ind w:left="1276" w:right="850"/>
        <w:jc w:val="both"/>
        <w:rPr>
          <w:rFonts w:ascii="Palatino Linotype" w:hAnsi="Palatino Linotype" w:cs="Arial"/>
          <w:sz w:val="24"/>
          <w:szCs w:val="24"/>
        </w:rPr>
      </w:pPr>
      <w:r w:rsidRPr="00E37B87">
        <w:rPr>
          <w:rFonts w:ascii="Palatino Linotype" w:hAnsi="Palatino Linotype" w:cs="Arial"/>
          <w:sz w:val="24"/>
          <w:szCs w:val="24"/>
        </w:rPr>
        <w:t xml:space="preserve">1.- </w:t>
      </w:r>
      <w:r>
        <w:rPr>
          <w:rFonts w:ascii="Palatino Linotype" w:hAnsi="Palatino Linotype" w:cs="Arial"/>
          <w:sz w:val="24"/>
          <w:szCs w:val="24"/>
        </w:rPr>
        <w:t>Documento</w:t>
      </w:r>
      <w:r w:rsidR="008C4F2A">
        <w:rPr>
          <w:rFonts w:ascii="Palatino Linotype" w:hAnsi="Palatino Linotype" w:cs="Arial"/>
          <w:sz w:val="24"/>
          <w:szCs w:val="24"/>
        </w:rPr>
        <w:t>s</w:t>
      </w:r>
      <w:r>
        <w:rPr>
          <w:rFonts w:ascii="Palatino Linotype" w:hAnsi="Palatino Linotype" w:cs="Arial"/>
          <w:sz w:val="24"/>
          <w:szCs w:val="24"/>
        </w:rPr>
        <w:t xml:space="preserve"> donde consten las o</w:t>
      </w:r>
      <w:r w:rsidRPr="00E37B87">
        <w:rPr>
          <w:rFonts w:ascii="Palatino Linotype" w:hAnsi="Palatino Linotype" w:cs="Arial"/>
          <w:sz w:val="24"/>
          <w:szCs w:val="24"/>
        </w:rPr>
        <w:t>bras sociales que se realizan con recurso municipal</w:t>
      </w:r>
      <w:r w:rsidR="008C1665">
        <w:rPr>
          <w:rFonts w:ascii="Palatino Linotype" w:hAnsi="Palatino Linotype" w:cs="Arial"/>
          <w:sz w:val="24"/>
          <w:szCs w:val="24"/>
        </w:rPr>
        <w:t>, a la fecha de la solicitud de información</w:t>
      </w:r>
      <w:r w:rsidR="008C4F2A">
        <w:rPr>
          <w:rFonts w:ascii="Palatino Linotype" w:hAnsi="Palatino Linotype" w:cs="Arial"/>
          <w:sz w:val="24"/>
          <w:szCs w:val="24"/>
        </w:rPr>
        <w:t xml:space="preserve"> </w:t>
      </w:r>
      <w:r w:rsidR="008C4F2A" w:rsidRPr="005766BE">
        <w:rPr>
          <w:rFonts w:ascii="Palatino Linotype" w:hAnsi="Palatino Linotype" w:cs="Arial"/>
          <w:b/>
          <w:sz w:val="24"/>
          <w:szCs w:val="24"/>
        </w:rPr>
        <w:t>00</w:t>
      </w:r>
      <w:r w:rsidR="008C4F2A">
        <w:rPr>
          <w:rFonts w:ascii="Palatino Linotype" w:hAnsi="Palatino Linotype" w:cs="Arial"/>
          <w:b/>
          <w:sz w:val="24"/>
          <w:szCs w:val="24"/>
        </w:rPr>
        <w:t>015</w:t>
      </w:r>
      <w:r w:rsidR="008C4F2A" w:rsidRPr="005766BE">
        <w:rPr>
          <w:rFonts w:ascii="Palatino Linotype" w:hAnsi="Palatino Linotype" w:cs="Arial"/>
          <w:b/>
          <w:sz w:val="24"/>
          <w:szCs w:val="24"/>
        </w:rPr>
        <w:t>/</w:t>
      </w:r>
      <w:r w:rsidR="008C4F2A">
        <w:rPr>
          <w:rFonts w:ascii="Palatino Linotype" w:hAnsi="Palatino Linotype" w:cs="Arial"/>
          <w:b/>
          <w:sz w:val="24"/>
          <w:szCs w:val="24"/>
        </w:rPr>
        <w:t>TULTEPEC</w:t>
      </w:r>
      <w:r w:rsidR="008C4F2A" w:rsidRPr="005766BE">
        <w:rPr>
          <w:rFonts w:ascii="Palatino Linotype" w:hAnsi="Palatino Linotype" w:cs="Arial"/>
          <w:b/>
          <w:sz w:val="24"/>
          <w:szCs w:val="24"/>
        </w:rPr>
        <w:t>/IP/202</w:t>
      </w:r>
      <w:r w:rsidR="008C4F2A">
        <w:rPr>
          <w:rFonts w:ascii="Palatino Linotype" w:hAnsi="Palatino Linotype" w:cs="Arial"/>
          <w:b/>
          <w:sz w:val="24"/>
          <w:szCs w:val="24"/>
        </w:rPr>
        <w:t>2</w:t>
      </w:r>
      <w:r>
        <w:rPr>
          <w:rFonts w:ascii="Palatino Linotype" w:hAnsi="Palatino Linotype" w:cs="Arial"/>
          <w:sz w:val="24"/>
          <w:szCs w:val="24"/>
        </w:rPr>
        <w:t>.</w:t>
      </w:r>
    </w:p>
    <w:p w14:paraId="2D62E220" w14:textId="77777777" w:rsidR="00D37CCA" w:rsidRDefault="00D37CCA" w:rsidP="00D37CCA">
      <w:pPr>
        <w:autoSpaceDE w:val="0"/>
        <w:autoSpaceDN w:val="0"/>
        <w:adjustRightInd w:val="0"/>
        <w:spacing w:after="0" w:line="360" w:lineRule="auto"/>
        <w:ind w:left="1276" w:right="850"/>
        <w:jc w:val="both"/>
        <w:rPr>
          <w:rFonts w:ascii="Palatino Linotype" w:hAnsi="Palatino Linotype" w:cs="Arial"/>
          <w:sz w:val="24"/>
          <w:szCs w:val="24"/>
        </w:rPr>
      </w:pPr>
      <w:r w:rsidRPr="00E37B87">
        <w:rPr>
          <w:rFonts w:ascii="Palatino Linotype" w:hAnsi="Palatino Linotype" w:cs="Arial"/>
          <w:sz w:val="24"/>
          <w:szCs w:val="24"/>
        </w:rPr>
        <w:t xml:space="preserve">2.- </w:t>
      </w:r>
      <w:r>
        <w:rPr>
          <w:rFonts w:ascii="Palatino Linotype" w:hAnsi="Palatino Linotype" w:cs="Arial"/>
          <w:sz w:val="24"/>
          <w:szCs w:val="24"/>
        </w:rPr>
        <w:t>En caso de haber obras sociales</w:t>
      </w:r>
      <w:r w:rsidR="008C1665">
        <w:rPr>
          <w:rFonts w:ascii="Palatino Linotype" w:hAnsi="Palatino Linotype" w:cs="Arial"/>
          <w:sz w:val="24"/>
          <w:szCs w:val="24"/>
        </w:rPr>
        <w:t>, referidas en el punto inmediato anterior,</w:t>
      </w:r>
      <w:r>
        <w:rPr>
          <w:rFonts w:ascii="Palatino Linotype" w:hAnsi="Palatino Linotype" w:cs="Arial"/>
          <w:sz w:val="24"/>
          <w:szCs w:val="24"/>
        </w:rPr>
        <w:t xml:space="preserve"> el sujeto obligado deberá entregar los documentos donde consten los avances de obra.</w:t>
      </w:r>
    </w:p>
    <w:p w14:paraId="4589B9EB" w14:textId="77777777" w:rsidR="00D37CCA" w:rsidRDefault="00D37CCA" w:rsidP="00D37CCA">
      <w:pPr>
        <w:autoSpaceDE w:val="0"/>
        <w:autoSpaceDN w:val="0"/>
        <w:adjustRightInd w:val="0"/>
        <w:spacing w:after="0" w:line="360" w:lineRule="auto"/>
        <w:ind w:left="1276" w:right="850"/>
        <w:jc w:val="both"/>
        <w:rPr>
          <w:rFonts w:ascii="Palatino Linotype" w:hAnsi="Palatino Linotype" w:cs="Arial"/>
          <w:sz w:val="24"/>
          <w:szCs w:val="24"/>
        </w:rPr>
      </w:pPr>
      <w:r>
        <w:rPr>
          <w:rFonts w:ascii="Palatino Linotype" w:hAnsi="Palatino Linotype" w:cs="Arial"/>
          <w:sz w:val="24"/>
          <w:szCs w:val="24"/>
        </w:rPr>
        <w:t>3.- P</w:t>
      </w:r>
      <w:r w:rsidRPr="00E37B87">
        <w:rPr>
          <w:rFonts w:ascii="Palatino Linotype" w:hAnsi="Palatino Linotype" w:cs="Arial"/>
          <w:sz w:val="24"/>
          <w:szCs w:val="24"/>
        </w:rPr>
        <w:t xml:space="preserve">resupuesto </w:t>
      </w:r>
      <w:r>
        <w:rPr>
          <w:rFonts w:ascii="Palatino Linotype" w:hAnsi="Palatino Linotype" w:cs="Arial"/>
          <w:sz w:val="24"/>
          <w:szCs w:val="24"/>
        </w:rPr>
        <w:t xml:space="preserve">de las obras sociales </w:t>
      </w:r>
      <w:r w:rsidR="008C4F2A">
        <w:rPr>
          <w:rFonts w:ascii="Palatino Linotype" w:hAnsi="Palatino Linotype" w:cs="Arial"/>
          <w:sz w:val="24"/>
          <w:szCs w:val="24"/>
        </w:rPr>
        <w:t xml:space="preserve">a que se refiere el punto 1 </w:t>
      </w:r>
      <w:r w:rsidRPr="00E37B87">
        <w:rPr>
          <w:rFonts w:ascii="Palatino Linotype" w:hAnsi="Palatino Linotype" w:cs="Arial"/>
          <w:sz w:val="24"/>
          <w:szCs w:val="24"/>
        </w:rPr>
        <w:t>y</w:t>
      </w:r>
      <w:r w:rsidR="008C4F2A">
        <w:rPr>
          <w:rFonts w:ascii="Palatino Linotype" w:hAnsi="Palatino Linotype" w:cs="Arial"/>
          <w:sz w:val="24"/>
          <w:szCs w:val="24"/>
        </w:rPr>
        <w:t xml:space="preserve"> sus</w:t>
      </w:r>
      <w:r w:rsidRPr="00E37B87">
        <w:rPr>
          <w:rFonts w:ascii="Palatino Linotype" w:hAnsi="Palatino Linotype" w:cs="Arial"/>
          <w:sz w:val="24"/>
          <w:szCs w:val="24"/>
        </w:rPr>
        <w:t xml:space="preserve"> especificaciones técnicas</w:t>
      </w:r>
      <w:r>
        <w:rPr>
          <w:rFonts w:ascii="Palatino Linotype" w:hAnsi="Palatino Linotype" w:cs="Arial"/>
          <w:sz w:val="24"/>
          <w:szCs w:val="24"/>
        </w:rPr>
        <w:t>.</w:t>
      </w:r>
    </w:p>
    <w:p w14:paraId="4FAE5379" w14:textId="77777777" w:rsidR="00D37CCA" w:rsidRPr="00E37B87" w:rsidRDefault="00D37CCA" w:rsidP="00D37CCA">
      <w:pPr>
        <w:autoSpaceDE w:val="0"/>
        <w:autoSpaceDN w:val="0"/>
        <w:adjustRightInd w:val="0"/>
        <w:spacing w:after="0" w:line="360" w:lineRule="auto"/>
        <w:ind w:left="1276" w:right="850"/>
        <w:jc w:val="both"/>
        <w:rPr>
          <w:rFonts w:ascii="Palatino Linotype" w:hAnsi="Palatino Linotype" w:cs="Arial"/>
          <w:sz w:val="24"/>
          <w:szCs w:val="24"/>
        </w:rPr>
      </w:pPr>
      <w:r w:rsidRPr="000B44CB">
        <w:rPr>
          <w:rFonts w:ascii="Palatino Linotype" w:hAnsi="Palatino Linotype" w:cs="Arial"/>
          <w:sz w:val="24"/>
          <w:szCs w:val="24"/>
        </w:rPr>
        <w:lastRenderedPageBreak/>
        <w:t xml:space="preserve">4.- Documento donde conste, en caso de haber obras sociales, </w:t>
      </w:r>
      <w:r w:rsidR="006A4146">
        <w:rPr>
          <w:rFonts w:ascii="Palatino Linotype" w:hAnsi="Palatino Linotype" w:cs="Arial"/>
          <w:sz w:val="24"/>
          <w:szCs w:val="24"/>
        </w:rPr>
        <w:t xml:space="preserve">el servidor público que autorizó </w:t>
      </w:r>
      <w:r w:rsidRPr="000B44CB">
        <w:rPr>
          <w:rFonts w:ascii="Palatino Linotype" w:hAnsi="Palatino Linotype" w:cs="Arial"/>
          <w:sz w:val="24"/>
          <w:szCs w:val="24"/>
        </w:rPr>
        <w:t xml:space="preserve">su </w:t>
      </w:r>
      <w:r>
        <w:rPr>
          <w:rFonts w:ascii="Palatino Linotype" w:hAnsi="Palatino Linotype" w:cs="Arial"/>
          <w:sz w:val="24"/>
          <w:szCs w:val="24"/>
        </w:rPr>
        <w:t>realización.</w:t>
      </w:r>
    </w:p>
    <w:p w14:paraId="6DC52065" w14:textId="77777777" w:rsidR="00D37CCA" w:rsidRDefault="00D37CCA" w:rsidP="00D37CCA">
      <w:pPr>
        <w:autoSpaceDE w:val="0"/>
        <w:autoSpaceDN w:val="0"/>
        <w:adjustRightInd w:val="0"/>
        <w:spacing w:after="0" w:line="360" w:lineRule="auto"/>
        <w:ind w:left="1276" w:right="850"/>
        <w:jc w:val="both"/>
        <w:rPr>
          <w:rFonts w:ascii="Palatino Linotype" w:hAnsi="Palatino Linotype" w:cs="Arial"/>
          <w:sz w:val="24"/>
          <w:szCs w:val="24"/>
        </w:rPr>
      </w:pPr>
      <w:r>
        <w:rPr>
          <w:rFonts w:ascii="Palatino Linotype" w:hAnsi="Palatino Linotype" w:cs="Arial"/>
          <w:sz w:val="24"/>
          <w:szCs w:val="24"/>
        </w:rPr>
        <w:t>5.- Documento donde consten</w:t>
      </w:r>
      <w:r w:rsidRPr="00E37B87">
        <w:rPr>
          <w:rFonts w:ascii="Palatino Linotype" w:hAnsi="Palatino Linotype" w:cs="Arial"/>
          <w:sz w:val="24"/>
          <w:szCs w:val="24"/>
        </w:rPr>
        <w:t xml:space="preserve"> las facultades del COPLADEMUN</w:t>
      </w:r>
      <w:r w:rsidR="008C4F2A">
        <w:rPr>
          <w:rFonts w:ascii="Palatino Linotype" w:hAnsi="Palatino Linotype" w:cs="Arial"/>
          <w:sz w:val="24"/>
          <w:szCs w:val="24"/>
        </w:rPr>
        <w:t xml:space="preserve"> de Tultepec, </w:t>
      </w:r>
      <w:r w:rsidRPr="00E37B87">
        <w:rPr>
          <w:rFonts w:ascii="Palatino Linotype" w:hAnsi="Palatino Linotype" w:cs="Arial"/>
          <w:sz w:val="24"/>
          <w:szCs w:val="24"/>
        </w:rPr>
        <w:t>en materia de presupuesto público</w:t>
      </w:r>
      <w:r>
        <w:rPr>
          <w:rFonts w:ascii="Palatino Linotype" w:hAnsi="Palatino Linotype" w:cs="Arial"/>
          <w:sz w:val="24"/>
          <w:szCs w:val="24"/>
        </w:rPr>
        <w:t>.</w:t>
      </w:r>
    </w:p>
    <w:p w14:paraId="3E78C1EC" w14:textId="77777777" w:rsidR="00D37CCA" w:rsidRDefault="00D37CCA" w:rsidP="00D37CCA">
      <w:pPr>
        <w:autoSpaceDE w:val="0"/>
        <w:autoSpaceDN w:val="0"/>
        <w:adjustRightInd w:val="0"/>
        <w:spacing w:after="0" w:line="360" w:lineRule="auto"/>
        <w:ind w:left="1276" w:right="850"/>
        <w:jc w:val="both"/>
        <w:rPr>
          <w:rFonts w:ascii="Palatino Linotype" w:hAnsi="Palatino Linotype" w:cs="Arial"/>
          <w:sz w:val="24"/>
          <w:szCs w:val="24"/>
        </w:rPr>
      </w:pPr>
      <w:r>
        <w:rPr>
          <w:rFonts w:ascii="Palatino Linotype" w:hAnsi="Palatino Linotype" w:cs="Arial"/>
          <w:sz w:val="24"/>
          <w:szCs w:val="24"/>
        </w:rPr>
        <w:t>6.- P</w:t>
      </w:r>
      <w:r w:rsidRPr="00E37B87">
        <w:rPr>
          <w:rFonts w:ascii="Palatino Linotype" w:hAnsi="Palatino Linotype" w:cs="Arial"/>
          <w:sz w:val="24"/>
          <w:szCs w:val="24"/>
        </w:rPr>
        <w:t xml:space="preserve">resupuesto </w:t>
      </w:r>
      <w:r w:rsidR="00966692">
        <w:rPr>
          <w:rFonts w:ascii="Palatino Linotype" w:hAnsi="Palatino Linotype" w:cs="Arial"/>
          <w:sz w:val="24"/>
          <w:szCs w:val="24"/>
        </w:rPr>
        <w:t xml:space="preserve">de Egresos </w:t>
      </w:r>
      <w:r>
        <w:rPr>
          <w:rFonts w:ascii="Palatino Linotype" w:hAnsi="Palatino Linotype" w:cs="Arial"/>
          <w:sz w:val="24"/>
          <w:szCs w:val="24"/>
        </w:rPr>
        <w:t xml:space="preserve">aprobado para el </w:t>
      </w:r>
      <w:r w:rsidRPr="00E37B87">
        <w:rPr>
          <w:rFonts w:ascii="Palatino Linotype" w:hAnsi="Palatino Linotype" w:cs="Arial"/>
          <w:sz w:val="24"/>
          <w:szCs w:val="24"/>
        </w:rPr>
        <w:t xml:space="preserve">municipio </w:t>
      </w:r>
      <w:r>
        <w:rPr>
          <w:rFonts w:ascii="Palatino Linotype" w:hAnsi="Palatino Linotype" w:cs="Arial"/>
          <w:sz w:val="24"/>
          <w:szCs w:val="24"/>
        </w:rPr>
        <w:t xml:space="preserve">de </w:t>
      </w:r>
      <w:r w:rsidR="00DD7611">
        <w:rPr>
          <w:rFonts w:ascii="Palatino Linotype" w:hAnsi="Palatino Linotype" w:cs="Arial"/>
          <w:sz w:val="24"/>
          <w:szCs w:val="24"/>
        </w:rPr>
        <w:t>Tultepec</w:t>
      </w:r>
      <w:r>
        <w:rPr>
          <w:rFonts w:ascii="Palatino Linotype" w:hAnsi="Palatino Linotype" w:cs="Arial"/>
          <w:sz w:val="24"/>
          <w:szCs w:val="24"/>
        </w:rPr>
        <w:t xml:space="preserve"> para el ejercicio fiscal 2022.</w:t>
      </w:r>
    </w:p>
    <w:p w14:paraId="39B43EB2" w14:textId="77777777" w:rsidR="007B6867" w:rsidRPr="00697D7F" w:rsidRDefault="007B6867" w:rsidP="00697D7F">
      <w:pPr>
        <w:pStyle w:val="Prrafodelista"/>
        <w:spacing w:line="360" w:lineRule="auto"/>
        <w:ind w:left="1211" w:right="850"/>
        <w:jc w:val="both"/>
        <w:rPr>
          <w:rFonts w:ascii="Palatino Linotype" w:hAnsi="Palatino Linotype"/>
          <w:lang w:val="es-ES_tradnl"/>
        </w:rPr>
      </w:pPr>
    </w:p>
    <w:p w14:paraId="52D602D6" w14:textId="77777777" w:rsidR="00697D7F" w:rsidRDefault="00697D7F" w:rsidP="00697D7F">
      <w:pPr>
        <w:pStyle w:val="Prrafodelista"/>
        <w:spacing w:line="360" w:lineRule="auto"/>
        <w:ind w:left="1211" w:right="850"/>
        <w:jc w:val="both"/>
        <w:rPr>
          <w:rFonts w:ascii="Palatino Linotype" w:hAnsi="Palatino Linotype"/>
          <w:i/>
          <w:lang w:val="es-ES_tradnl"/>
        </w:rPr>
      </w:pPr>
      <w:r w:rsidRPr="00D37CCA">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D37CCA">
        <w:rPr>
          <w:rFonts w:ascii="Palatino Linotype" w:hAnsi="Palatino Linotype"/>
          <w:i/>
          <w:lang w:val="es-ES_tradnl"/>
        </w:rPr>
        <w:t xml:space="preserve"> </w:t>
      </w:r>
      <w:r w:rsidRPr="00D37CCA">
        <w:rPr>
          <w:rFonts w:ascii="Palatino Linotype" w:hAnsi="Palatino Linotype"/>
          <w:i/>
          <w:lang w:val="es-ES_tradnl"/>
        </w:rPr>
        <w:t>l</w:t>
      </w:r>
      <w:r w:rsidR="00EE79FD" w:rsidRPr="00D37CCA">
        <w:rPr>
          <w:rFonts w:ascii="Palatino Linotype" w:hAnsi="Palatino Linotype"/>
          <w:i/>
          <w:lang w:val="es-ES_tradnl"/>
        </w:rPr>
        <w:t>a</w:t>
      </w:r>
      <w:r w:rsidRPr="00D37CCA">
        <w:rPr>
          <w:rFonts w:ascii="Palatino Linotype" w:hAnsi="Palatino Linotype"/>
          <w:i/>
          <w:lang w:val="es-ES_tradnl"/>
        </w:rPr>
        <w:t xml:space="preserve"> recurrente.</w:t>
      </w:r>
    </w:p>
    <w:p w14:paraId="7737B337" w14:textId="77777777" w:rsidR="00966692" w:rsidRDefault="00966692" w:rsidP="00697D7F">
      <w:pPr>
        <w:pStyle w:val="Prrafodelista"/>
        <w:spacing w:line="360" w:lineRule="auto"/>
        <w:ind w:left="1211" w:right="850"/>
        <w:jc w:val="both"/>
        <w:rPr>
          <w:rFonts w:ascii="Palatino Linotype" w:hAnsi="Palatino Linotype"/>
          <w:i/>
          <w:lang w:val="es-ES_tradnl"/>
        </w:rPr>
      </w:pPr>
    </w:p>
    <w:p w14:paraId="2EE33F44" w14:textId="77777777" w:rsidR="00966692" w:rsidRPr="00D37CCA" w:rsidRDefault="00966692" w:rsidP="00697D7F">
      <w:pPr>
        <w:pStyle w:val="Prrafodelista"/>
        <w:spacing w:line="360" w:lineRule="auto"/>
        <w:ind w:left="1211" w:right="850"/>
        <w:jc w:val="both"/>
        <w:rPr>
          <w:rFonts w:ascii="Palatino Linotype" w:hAnsi="Palatino Linotype"/>
          <w:i/>
          <w:lang w:val="es-ES_tradnl"/>
        </w:rPr>
      </w:pPr>
      <w:r>
        <w:rPr>
          <w:rFonts w:ascii="Palatino Linotype" w:hAnsi="Palatino Linotype"/>
          <w:i/>
          <w:lang w:val="es-ES_tradnl"/>
        </w:rPr>
        <w:t>Para el caso de los puntos 1, 2</w:t>
      </w:r>
      <w:r w:rsidR="006A4146">
        <w:rPr>
          <w:rFonts w:ascii="Palatino Linotype" w:hAnsi="Palatino Linotype"/>
          <w:i/>
          <w:lang w:val="es-ES_tradnl"/>
        </w:rPr>
        <w:t>,</w:t>
      </w:r>
      <w:r>
        <w:rPr>
          <w:rFonts w:ascii="Palatino Linotype" w:hAnsi="Palatino Linotype"/>
          <w:i/>
          <w:lang w:val="es-ES_tradnl"/>
        </w:rPr>
        <w:t xml:space="preserve"> 3</w:t>
      </w:r>
      <w:r w:rsidR="006A4146">
        <w:rPr>
          <w:rFonts w:ascii="Palatino Linotype" w:hAnsi="Palatino Linotype"/>
          <w:i/>
          <w:lang w:val="es-ES_tradnl"/>
        </w:rPr>
        <w:t xml:space="preserve"> y 4</w:t>
      </w:r>
      <w:r>
        <w:rPr>
          <w:rFonts w:ascii="Palatino Linotype" w:hAnsi="Palatino Linotype"/>
          <w:i/>
          <w:lang w:val="es-ES_tradnl"/>
        </w:rPr>
        <w:t>, en caso de que después de realizar una búsqueda minuciosa y exhaustiva, no obre la documentación que se ordena entregar,</w:t>
      </w:r>
      <w:r w:rsidR="00184F20">
        <w:rPr>
          <w:rFonts w:ascii="Palatino Linotype" w:hAnsi="Palatino Linotype"/>
          <w:i/>
          <w:lang w:val="es-ES_tradnl"/>
        </w:rPr>
        <w:t xml:space="preserve"> </w:t>
      </w:r>
      <w:r>
        <w:rPr>
          <w:rFonts w:ascii="Palatino Linotype" w:hAnsi="Palatino Linotype"/>
          <w:i/>
          <w:lang w:val="es-ES_tradnl"/>
        </w:rPr>
        <w:t xml:space="preserve">el </w:t>
      </w:r>
      <w:r w:rsidR="006A4146">
        <w:rPr>
          <w:rFonts w:ascii="Palatino Linotype" w:hAnsi="Palatino Linotype"/>
          <w:i/>
          <w:lang w:val="es-ES_tradnl"/>
        </w:rPr>
        <w:t>sujeto</w:t>
      </w:r>
      <w:r>
        <w:rPr>
          <w:rFonts w:ascii="Palatino Linotype" w:hAnsi="Palatino Linotype"/>
          <w:i/>
          <w:lang w:val="es-ES_tradnl"/>
        </w:rPr>
        <w:t xml:space="preserve"> obligado deberá informarlo al recurrente.</w:t>
      </w:r>
    </w:p>
    <w:p w14:paraId="5EFED7F6" w14:textId="77777777" w:rsidR="007D7122" w:rsidRPr="007B6867" w:rsidRDefault="007D7122" w:rsidP="007B6867">
      <w:pPr>
        <w:tabs>
          <w:tab w:val="left" w:pos="8647"/>
        </w:tabs>
        <w:spacing w:after="0" w:line="360" w:lineRule="auto"/>
        <w:ind w:right="51"/>
        <w:jc w:val="both"/>
        <w:rPr>
          <w:rFonts w:ascii="Palatino Linotype" w:hAnsi="Palatino Linotype" w:cs="Arial"/>
          <w:sz w:val="24"/>
          <w:szCs w:val="24"/>
        </w:rPr>
      </w:pPr>
    </w:p>
    <w:p w14:paraId="71AFE469"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3DA8D81"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72733CFE"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49F7BFC7"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0851786"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4CE44E8A"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6DA5DC52" w14:textId="77777777"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697F09" w:rsidRPr="00A563AA">
        <w:rPr>
          <w:rFonts w:ascii="Palatino Linotype" w:hAnsi="Palatino Linotype" w:cs="Arial"/>
          <w:sz w:val="24"/>
          <w:szCs w:val="24"/>
        </w:rPr>
        <w:t xml:space="preserve">EN LA </w:t>
      </w:r>
      <w:r w:rsidR="00697F09">
        <w:rPr>
          <w:rFonts w:ascii="Palatino Linotype" w:hAnsi="Palatino Linotype" w:cs="Arial"/>
          <w:sz w:val="24"/>
          <w:szCs w:val="24"/>
        </w:rPr>
        <w:t xml:space="preserve">DÉCIMA </w:t>
      </w:r>
      <w:r w:rsidR="00D37CCA">
        <w:rPr>
          <w:rFonts w:ascii="Palatino Linotype" w:hAnsi="Palatino Linotype" w:cs="Arial"/>
          <w:sz w:val="24"/>
          <w:szCs w:val="24"/>
        </w:rPr>
        <w:t>CUARTA</w:t>
      </w:r>
      <w:r w:rsidR="00697F09">
        <w:rPr>
          <w:rFonts w:ascii="Palatino Linotype" w:hAnsi="Palatino Linotype" w:cs="Arial"/>
          <w:sz w:val="24"/>
          <w:szCs w:val="24"/>
        </w:rPr>
        <w:t xml:space="preserve"> </w:t>
      </w:r>
      <w:r w:rsidR="00697F09" w:rsidRPr="00A563AA">
        <w:rPr>
          <w:rFonts w:ascii="Palatino Linotype" w:hAnsi="Palatino Linotype" w:cs="Arial"/>
          <w:sz w:val="24"/>
          <w:szCs w:val="24"/>
        </w:rPr>
        <w:t xml:space="preserve">SESIÓN ORDINARIA CELEBRADA EL </w:t>
      </w:r>
      <w:r w:rsidR="00D37CCA">
        <w:rPr>
          <w:rFonts w:ascii="Palatino Linotype" w:hAnsi="Palatino Linotype" w:cs="Arial"/>
          <w:sz w:val="24"/>
          <w:szCs w:val="24"/>
        </w:rPr>
        <w:t>VEINTE</w:t>
      </w:r>
      <w:r w:rsidR="00697F09" w:rsidRPr="00A563AA">
        <w:rPr>
          <w:rFonts w:ascii="Palatino Linotype" w:hAnsi="Palatino Linotype" w:cs="Arial"/>
          <w:sz w:val="24"/>
          <w:szCs w:val="24"/>
        </w:rPr>
        <w:t xml:space="preserve"> DE </w:t>
      </w:r>
      <w:r w:rsidR="00D37CCA">
        <w:rPr>
          <w:rFonts w:ascii="Palatino Linotype" w:hAnsi="Palatino Linotype" w:cs="Arial"/>
          <w:sz w:val="24"/>
          <w:szCs w:val="24"/>
        </w:rPr>
        <w:t>ABRIL</w:t>
      </w:r>
      <w:r w:rsidR="00697F09" w:rsidRPr="00A563AA">
        <w:rPr>
          <w:rFonts w:ascii="Palatino Linotype" w:hAnsi="Palatino Linotype" w:cs="Arial"/>
          <w:sz w:val="24"/>
          <w:szCs w:val="24"/>
        </w:rPr>
        <w:t xml:space="preserve"> DE DOS MIL VEINTI</w:t>
      </w:r>
      <w:r w:rsidR="00697F09">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97F09">
        <w:rPr>
          <w:rFonts w:ascii="Palatino Linotype" w:hAnsi="Palatino Linotype" w:cs="Arial"/>
          <w:sz w:val="24"/>
          <w:szCs w:val="24"/>
        </w:rPr>
        <w:t>-----------------------------</w:t>
      </w:r>
      <w:r w:rsidR="00F82E74">
        <w:rPr>
          <w:rFonts w:ascii="Palatino Linotype" w:hAnsi="Palatino Linotype" w:cs="Arial"/>
          <w:sz w:val="24"/>
          <w:szCs w:val="24"/>
        </w:rPr>
        <w:t>------</w:t>
      </w:r>
      <w:r w:rsidR="00EC5B14">
        <w:rPr>
          <w:rFonts w:ascii="Palatino Linotype" w:hAnsi="Palatino Linotype" w:cs="Arial"/>
          <w:sz w:val="24"/>
          <w:szCs w:val="24"/>
        </w:rPr>
        <w:t>----------</w:t>
      </w:r>
    </w:p>
    <w:p w14:paraId="0F022DFA" w14:textId="77777777"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E56783">
        <w:rPr>
          <w:rFonts w:ascii="Palatino Linotype" w:hAnsi="Palatino Linotype" w:cs="Arial"/>
          <w:sz w:val="24"/>
          <w:szCs w:val="24"/>
        </w:rPr>
        <w:t>JMV/</w:t>
      </w:r>
      <w:r w:rsidR="00337A3D" w:rsidRPr="005323D1">
        <w:rPr>
          <w:rFonts w:ascii="Palatino Linotype" w:hAnsi="Palatino Linotype" w:cs="Arial"/>
          <w:sz w:val="20"/>
        </w:rPr>
        <w:t>CCR/</w:t>
      </w:r>
      <w:r w:rsidR="00B32C1A">
        <w:rPr>
          <w:rFonts w:ascii="Palatino Linotype" w:hAnsi="Palatino Linotype" w:cs="Arial"/>
          <w:sz w:val="20"/>
        </w:rPr>
        <w:t>ROA</w:t>
      </w:r>
    </w:p>
    <w:p w14:paraId="61AA90C8" w14:textId="77777777" w:rsidR="00B32C1A" w:rsidRDefault="00B32C1A" w:rsidP="00337A3D">
      <w:pPr>
        <w:spacing w:after="0" w:line="360" w:lineRule="auto"/>
        <w:jc w:val="both"/>
        <w:rPr>
          <w:rFonts w:ascii="Palatino Linotype" w:hAnsi="Palatino Linotype" w:cs="Arial"/>
          <w:sz w:val="20"/>
        </w:rPr>
      </w:pPr>
    </w:p>
    <w:p w14:paraId="67813500" w14:textId="77777777" w:rsidR="00E30D49" w:rsidRDefault="00E30D49" w:rsidP="00337A3D">
      <w:pPr>
        <w:spacing w:after="0" w:line="360" w:lineRule="auto"/>
        <w:jc w:val="both"/>
        <w:rPr>
          <w:rFonts w:ascii="Palatino Linotype" w:hAnsi="Palatino Linotype" w:cs="Arial"/>
          <w:sz w:val="20"/>
        </w:rPr>
      </w:pPr>
    </w:p>
    <w:p w14:paraId="62DB33DD" w14:textId="77777777" w:rsidR="00E30D49" w:rsidRDefault="00E30D49" w:rsidP="00337A3D">
      <w:pPr>
        <w:spacing w:after="0" w:line="360" w:lineRule="auto"/>
        <w:jc w:val="both"/>
        <w:rPr>
          <w:rFonts w:ascii="Palatino Linotype" w:hAnsi="Palatino Linotype" w:cs="Arial"/>
          <w:sz w:val="20"/>
        </w:rPr>
      </w:pPr>
    </w:p>
    <w:p w14:paraId="0E619096" w14:textId="77777777" w:rsidR="0088704B" w:rsidRDefault="0088704B" w:rsidP="00337A3D">
      <w:pPr>
        <w:spacing w:after="0" w:line="360" w:lineRule="auto"/>
        <w:jc w:val="both"/>
        <w:rPr>
          <w:rFonts w:ascii="Palatino Linotype" w:hAnsi="Palatino Linotype" w:cs="Arial"/>
          <w:sz w:val="20"/>
        </w:rPr>
      </w:pPr>
    </w:p>
    <w:p w14:paraId="4FF4822A" w14:textId="77777777" w:rsidR="0088704B" w:rsidRDefault="0088704B" w:rsidP="00337A3D">
      <w:pPr>
        <w:spacing w:after="0" w:line="360" w:lineRule="auto"/>
        <w:jc w:val="both"/>
        <w:rPr>
          <w:rFonts w:ascii="Palatino Linotype" w:hAnsi="Palatino Linotype" w:cs="Arial"/>
          <w:sz w:val="20"/>
        </w:rPr>
      </w:pPr>
    </w:p>
    <w:p w14:paraId="72325D85" w14:textId="77777777" w:rsidR="0088704B" w:rsidRDefault="0088704B" w:rsidP="00337A3D">
      <w:pPr>
        <w:spacing w:after="0" w:line="360" w:lineRule="auto"/>
        <w:jc w:val="both"/>
        <w:rPr>
          <w:rFonts w:ascii="Palatino Linotype" w:hAnsi="Palatino Linotype" w:cs="Arial"/>
          <w:sz w:val="20"/>
        </w:rPr>
      </w:pPr>
    </w:p>
    <w:p w14:paraId="113AB679" w14:textId="77777777" w:rsidR="00E30D49" w:rsidRDefault="00E30D49" w:rsidP="00337A3D">
      <w:pPr>
        <w:spacing w:after="0" w:line="360" w:lineRule="auto"/>
        <w:jc w:val="both"/>
        <w:rPr>
          <w:rFonts w:ascii="Palatino Linotype" w:hAnsi="Palatino Linotype" w:cs="Arial"/>
          <w:sz w:val="20"/>
        </w:rPr>
      </w:pPr>
    </w:p>
    <w:p w14:paraId="1476FCE0" w14:textId="77777777" w:rsidR="00E30D49" w:rsidRDefault="00E30D49" w:rsidP="00337A3D">
      <w:pPr>
        <w:spacing w:after="0" w:line="360" w:lineRule="auto"/>
        <w:jc w:val="both"/>
        <w:rPr>
          <w:rFonts w:ascii="Palatino Linotype" w:hAnsi="Palatino Linotype" w:cs="Arial"/>
          <w:sz w:val="20"/>
        </w:rPr>
      </w:pPr>
    </w:p>
    <w:p w14:paraId="33CFEAB4" w14:textId="77777777" w:rsidR="00B32C1A" w:rsidRDefault="00B32C1A" w:rsidP="00337A3D">
      <w:pPr>
        <w:spacing w:after="0" w:line="360" w:lineRule="auto"/>
        <w:jc w:val="both"/>
        <w:rPr>
          <w:rFonts w:ascii="Palatino Linotype" w:hAnsi="Palatino Linotype" w:cs="Arial"/>
          <w:sz w:val="20"/>
        </w:rPr>
      </w:pPr>
    </w:p>
    <w:p w14:paraId="4A6BC040" w14:textId="77777777" w:rsidR="00B32C1A" w:rsidRDefault="00B32C1A" w:rsidP="00337A3D">
      <w:pPr>
        <w:spacing w:after="0" w:line="360" w:lineRule="auto"/>
        <w:jc w:val="both"/>
        <w:rPr>
          <w:rFonts w:ascii="Palatino Linotype" w:hAnsi="Palatino Linotype" w:cs="Arial"/>
          <w:sz w:val="20"/>
        </w:rPr>
      </w:pPr>
    </w:p>
    <w:p w14:paraId="22BB2E52" w14:textId="77777777" w:rsidR="00B32C1A" w:rsidRDefault="00B32C1A" w:rsidP="00337A3D">
      <w:pPr>
        <w:spacing w:after="0" w:line="360" w:lineRule="auto"/>
        <w:jc w:val="both"/>
        <w:rPr>
          <w:rFonts w:ascii="Palatino Linotype" w:hAnsi="Palatino Linotype" w:cs="Arial"/>
          <w:sz w:val="20"/>
        </w:rPr>
      </w:pPr>
    </w:p>
    <w:p w14:paraId="01ECB5D1" w14:textId="77777777" w:rsidR="00B32C1A" w:rsidRDefault="00B32C1A" w:rsidP="00337A3D">
      <w:pPr>
        <w:spacing w:after="0" w:line="360" w:lineRule="auto"/>
        <w:jc w:val="both"/>
        <w:rPr>
          <w:rFonts w:ascii="Palatino Linotype" w:hAnsi="Palatino Linotype" w:cs="Arial"/>
          <w:sz w:val="20"/>
        </w:rPr>
      </w:pPr>
    </w:p>
    <w:p w14:paraId="7107C4FA" w14:textId="77777777" w:rsidR="00B32C1A" w:rsidRDefault="00B32C1A" w:rsidP="00337A3D">
      <w:pPr>
        <w:spacing w:after="0" w:line="360" w:lineRule="auto"/>
        <w:jc w:val="both"/>
        <w:rPr>
          <w:rFonts w:ascii="Palatino Linotype" w:hAnsi="Palatino Linotype" w:cs="Arial"/>
          <w:sz w:val="20"/>
        </w:rPr>
      </w:pPr>
    </w:p>
    <w:p w14:paraId="521C918C"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58D8" w14:textId="77777777" w:rsidR="00910CEC" w:rsidRDefault="00910CEC" w:rsidP="00337A3D">
      <w:pPr>
        <w:spacing w:after="0" w:line="240" w:lineRule="auto"/>
      </w:pPr>
      <w:r>
        <w:separator/>
      </w:r>
    </w:p>
  </w:endnote>
  <w:endnote w:type="continuationSeparator" w:id="0">
    <w:p w14:paraId="0D392C08" w14:textId="77777777" w:rsidR="00910CEC" w:rsidRDefault="00910CEC"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6BC530B" w14:textId="77777777" w:rsidR="00FA70AD" w:rsidRPr="002D6DD8"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7B10">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7B10">
              <w:rPr>
                <w:rFonts w:ascii="Palatino Linotype" w:hAnsi="Palatino Linotype"/>
                <w:bCs/>
                <w:noProof/>
                <w:sz w:val="20"/>
              </w:rPr>
              <w:t>32</w:t>
            </w:r>
            <w:r>
              <w:rPr>
                <w:rFonts w:ascii="Palatino Linotype" w:hAnsi="Palatino Linotype"/>
                <w:bCs/>
                <w:noProof/>
                <w:sz w:val="20"/>
              </w:rPr>
              <w:fldChar w:fldCharType="end"/>
            </w:r>
          </w:p>
        </w:sdtContent>
      </w:sdt>
    </w:sdtContent>
  </w:sdt>
  <w:p w14:paraId="71CAA9AE" w14:textId="77777777" w:rsidR="00FA70AD" w:rsidRDefault="00FA70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3B67" w14:textId="77777777" w:rsidR="00FA70AD" w:rsidRPr="000B69FA"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7B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7B10">
      <w:rPr>
        <w:rFonts w:ascii="Palatino Linotype" w:hAnsi="Palatino Linotype"/>
        <w:bCs/>
        <w:noProof/>
        <w:sz w:val="20"/>
      </w:rPr>
      <w:t>32</w:t>
    </w:r>
    <w:r>
      <w:rPr>
        <w:rFonts w:ascii="Palatino Linotype" w:hAnsi="Palatino Linotype"/>
        <w:bCs/>
        <w:noProof/>
        <w:sz w:val="20"/>
      </w:rPr>
      <w:fldChar w:fldCharType="end"/>
    </w:r>
  </w:p>
  <w:p w14:paraId="6690B8A1" w14:textId="77777777" w:rsidR="00FA70AD" w:rsidRDefault="00FA70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CF5A" w14:textId="77777777" w:rsidR="00910CEC" w:rsidRDefault="00910CEC" w:rsidP="00337A3D">
      <w:pPr>
        <w:spacing w:after="0" w:line="240" w:lineRule="auto"/>
      </w:pPr>
      <w:r>
        <w:separator/>
      </w:r>
    </w:p>
  </w:footnote>
  <w:footnote w:type="continuationSeparator" w:id="0">
    <w:p w14:paraId="4001B09B" w14:textId="77777777" w:rsidR="00910CEC" w:rsidRDefault="00910CEC" w:rsidP="00337A3D">
      <w:pPr>
        <w:spacing w:after="0" w:line="240" w:lineRule="auto"/>
      </w:pPr>
      <w:r>
        <w:continuationSeparator/>
      </w:r>
    </w:p>
  </w:footnote>
  <w:footnote w:id="1">
    <w:p w14:paraId="16FA0970" w14:textId="77777777" w:rsidR="00FA70AD" w:rsidRPr="00946E1F" w:rsidRDefault="00FA70A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CellMar>
        <w:left w:w="70" w:type="dxa"/>
        <w:right w:w="70" w:type="dxa"/>
      </w:tblCellMar>
      <w:tblLook w:val="04A0" w:firstRow="1" w:lastRow="0" w:firstColumn="1" w:lastColumn="0" w:noHBand="0" w:noVBand="1"/>
    </w:tblPr>
    <w:tblGrid>
      <w:gridCol w:w="6805"/>
      <w:gridCol w:w="3402"/>
    </w:tblGrid>
    <w:tr w:rsidR="00FA70AD" w14:paraId="299C6218" w14:textId="77777777" w:rsidTr="00C30DAE">
      <w:trPr>
        <w:trHeight w:val="227"/>
      </w:trPr>
      <w:tc>
        <w:tcPr>
          <w:tcW w:w="6805" w:type="dxa"/>
          <w:hideMark/>
        </w:tcPr>
        <w:p w14:paraId="26DDD91C"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27DECE48" w14:textId="77777777" w:rsidR="00FA70AD" w:rsidRPr="00641471" w:rsidRDefault="00FA70AD" w:rsidP="00C30DAE">
          <w:pPr>
            <w:spacing w:after="120" w:line="256" w:lineRule="auto"/>
            <w:rPr>
              <w:rFonts w:ascii="Palatino Linotype" w:hAnsi="Palatino Linotype" w:cs="Arial"/>
              <w:b/>
              <w:szCs w:val="20"/>
            </w:rPr>
          </w:pPr>
          <w:r w:rsidRPr="005D6927">
            <w:rPr>
              <w:rFonts w:ascii="Palatino Linotype" w:hAnsi="Palatino Linotype" w:cs="Arial"/>
              <w:b/>
              <w:bCs/>
              <w:sz w:val="24"/>
              <w:lang w:eastAsia="es-MX"/>
            </w:rPr>
            <w:t>0</w:t>
          </w:r>
          <w:r w:rsidR="00C30DAE">
            <w:rPr>
              <w:rFonts w:ascii="Palatino Linotype" w:hAnsi="Palatino Linotype" w:cs="Arial"/>
              <w:b/>
              <w:bCs/>
              <w:sz w:val="24"/>
              <w:lang w:eastAsia="es-MX"/>
            </w:rPr>
            <w:t>0640</w:t>
          </w:r>
          <w:r w:rsidRPr="005D6927">
            <w:rPr>
              <w:rFonts w:ascii="Palatino Linotype" w:hAnsi="Palatino Linotype" w:cs="Arial"/>
              <w:b/>
              <w:bCs/>
              <w:sz w:val="24"/>
              <w:lang w:eastAsia="es-MX"/>
            </w:rPr>
            <w:t>/INFOEM/IP/RR/202</w:t>
          </w:r>
          <w:r w:rsidR="00C30DAE">
            <w:rPr>
              <w:rFonts w:ascii="Palatino Linotype" w:hAnsi="Palatino Linotype" w:cs="Arial"/>
              <w:b/>
              <w:bCs/>
              <w:sz w:val="24"/>
              <w:lang w:eastAsia="es-MX"/>
            </w:rPr>
            <w:t>2</w:t>
          </w:r>
        </w:p>
      </w:tc>
    </w:tr>
    <w:tr w:rsidR="00FA70AD" w14:paraId="4A9FE50C" w14:textId="77777777" w:rsidTr="00C30DAE">
      <w:trPr>
        <w:trHeight w:val="242"/>
      </w:trPr>
      <w:tc>
        <w:tcPr>
          <w:tcW w:w="6805" w:type="dxa"/>
          <w:hideMark/>
        </w:tcPr>
        <w:p w14:paraId="6F6C0690"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402" w:type="dxa"/>
        </w:tcPr>
        <w:p w14:paraId="1E44A5F8" w14:textId="77777777" w:rsidR="00FA70AD" w:rsidRPr="00641471" w:rsidRDefault="005766BE" w:rsidP="00C30DAE">
          <w:pPr>
            <w:spacing w:after="120" w:line="256" w:lineRule="auto"/>
            <w:rPr>
              <w:rFonts w:ascii="Palatino Linotype" w:hAnsi="Palatino Linotype" w:cs="Arial"/>
              <w:b/>
              <w:szCs w:val="20"/>
            </w:rPr>
          </w:pPr>
          <w:r w:rsidRPr="005766BE">
            <w:rPr>
              <w:rFonts w:ascii="Palatino Linotype" w:hAnsi="Palatino Linotype" w:cs="Arial"/>
              <w:b/>
              <w:sz w:val="24"/>
              <w:szCs w:val="24"/>
            </w:rPr>
            <w:t xml:space="preserve">Ayuntamiento de </w:t>
          </w:r>
          <w:r w:rsidR="00C30DAE">
            <w:rPr>
              <w:rFonts w:ascii="Palatino Linotype" w:hAnsi="Palatino Linotype" w:cs="Arial"/>
              <w:b/>
              <w:sz w:val="24"/>
              <w:szCs w:val="24"/>
            </w:rPr>
            <w:t>Tultepec</w:t>
          </w:r>
        </w:p>
      </w:tc>
    </w:tr>
    <w:tr w:rsidR="00FA70AD" w14:paraId="1C72515C" w14:textId="77777777" w:rsidTr="00C30DAE">
      <w:trPr>
        <w:trHeight w:val="342"/>
      </w:trPr>
      <w:tc>
        <w:tcPr>
          <w:tcW w:w="6805" w:type="dxa"/>
          <w:hideMark/>
        </w:tcPr>
        <w:p w14:paraId="7322E1E9"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402" w:type="dxa"/>
          <w:hideMark/>
        </w:tcPr>
        <w:p w14:paraId="1C419EB5" w14:textId="77777777" w:rsidR="00FA70AD" w:rsidRPr="00641471" w:rsidRDefault="00FA70AD" w:rsidP="00C30DAE">
          <w:pPr>
            <w:spacing w:after="120" w:line="256" w:lineRule="auto"/>
            <w:rPr>
              <w:rFonts w:ascii="Palatino Linotype" w:hAnsi="Palatino Linotype" w:cs="Arial"/>
              <w:b/>
              <w:szCs w:val="20"/>
            </w:rPr>
          </w:pPr>
          <w:r w:rsidRPr="00641471">
            <w:rPr>
              <w:rFonts w:ascii="Palatino Linotype" w:hAnsi="Palatino Linotype" w:cs="Arial"/>
              <w:b/>
              <w:szCs w:val="20"/>
            </w:rPr>
            <w:t>José Martínez Vilchis</w:t>
          </w:r>
        </w:p>
      </w:tc>
    </w:tr>
  </w:tbl>
  <w:p w14:paraId="68A7F476" w14:textId="77777777" w:rsidR="00FA70AD" w:rsidRPr="00AE046A" w:rsidRDefault="00FA70A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DD7F5E7" wp14:editId="11017F6E">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851" w:type="dxa"/>
      <w:tblCellMar>
        <w:left w:w="70" w:type="dxa"/>
        <w:right w:w="70" w:type="dxa"/>
      </w:tblCellMar>
      <w:tblLook w:val="04A0" w:firstRow="1" w:lastRow="0" w:firstColumn="1" w:lastColumn="0" w:noHBand="0" w:noVBand="1"/>
    </w:tblPr>
    <w:tblGrid>
      <w:gridCol w:w="6238"/>
      <w:gridCol w:w="4253"/>
    </w:tblGrid>
    <w:tr w:rsidR="00FA70AD" w14:paraId="6186956E" w14:textId="77777777" w:rsidTr="00C30DAE">
      <w:trPr>
        <w:trHeight w:val="227"/>
      </w:trPr>
      <w:tc>
        <w:tcPr>
          <w:tcW w:w="6238" w:type="dxa"/>
          <w:hideMark/>
        </w:tcPr>
        <w:p w14:paraId="513B40BE"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253" w:type="dxa"/>
          <w:hideMark/>
        </w:tcPr>
        <w:p w14:paraId="692F957C" w14:textId="41BE2E76" w:rsidR="00FA70AD" w:rsidRPr="00641471" w:rsidRDefault="002A2395" w:rsidP="00C30DAE">
          <w:pPr>
            <w:spacing w:after="120" w:line="256" w:lineRule="auto"/>
            <w:ind w:right="214"/>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18250A4" wp14:editId="2D5192EE">
                <wp:simplePos x="0" y="0"/>
                <wp:positionH relativeFrom="page">
                  <wp:posOffset>-4119880</wp:posOffset>
                </wp:positionH>
                <wp:positionV relativeFrom="page">
                  <wp:posOffset>-424180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FA70AD">
            <w:rPr>
              <w:rFonts w:ascii="Palatino Linotype" w:hAnsi="Palatino Linotype" w:cs="Arial"/>
              <w:b/>
              <w:bCs/>
              <w:sz w:val="24"/>
              <w:lang w:eastAsia="es-MX"/>
            </w:rPr>
            <w:t>0</w:t>
          </w:r>
          <w:r w:rsidR="00C30DAE">
            <w:rPr>
              <w:rFonts w:ascii="Palatino Linotype" w:hAnsi="Palatino Linotype" w:cs="Arial"/>
              <w:b/>
              <w:bCs/>
              <w:sz w:val="24"/>
              <w:lang w:eastAsia="es-MX"/>
            </w:rPr>
            <w:t>0640</w:t>
          </w:r>
          <w:r w:rsidR="00FA70AD">
            <w:rPr>
              <w:rFonts w:ascii="Palatino Linotype" w:hAnsi="Palatino Linotype" w:cs="Arial"/>
              <w:b/>
              <w:bCs/>
              <w:sz w:val="24"/>
              <w:lang w:eastAsia="es-MX"/>
            </w:rPr>
            <w:t>/INFOEM/IP/RR/202</w:t>
          </w:r>
          <w:r w:rsidR="00C30DAE">
            <w:rPr>
              <w:rFonts w:ascii="Palatino Linotype" w:hAnsi="Palatino Linotype" w:cs="Arial"/>
              <w:b/>
              <w:bCs/>
              <w:sz w:val="24"/>
              <w:lang w:eastAsia="es-MX"/>
            </w:rPr>
            <w:t>2</w:t>
          </w:r>
        </w:p>
      </w:tc>
    </w:tr>
    <w:tr w:rsidR="00FA70AD" w14:paraId="0E5F920B" w14:textId="77777777" w:rsidTr="00C30DAE">
      <w:trPr>
        <w:trHeight w:val="242"/>
      </w:trPr>
      <w:tc>
        <w:tcPr>
          <w:tcW w:w="6238" w:type="dxa"/>
          <w:hideMark/>
        </w:tcPr>
        <w:p w14:paraId="031F7F92"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253" w:type="dxa"/>
          <w:hideMark/>
        </w:tcPr>
        <w:p w14:paraId="6A6DB903" w14:textId="77777777" w:rsidR="00FA70AD" w:rsidRPr="00641471" w:rsidRDefault="005766BE" w:rsidP="00C30DAE">
          <w:pPr>
            <w:spacing w:after="120" w:line="256" w:lineRule="auto"/>
            <w:ind w:right="71"/>
            <w:rPr>
              <w:rFonts w:ascii="Palatino Linotype" w:hAnsi="Palatino Linotype" w:cs="Arial"/>
              <w:b/>
              <w:szCs w:val="20"/>
            </w:rPr>
          </w:pPr>
          <w:r w:rsidRPr="005766BE">
            <w:rPr>
              <w:rFonts w:ascii="Palatino Linotype" w:hAnsi="Palatino Linotype" w:cs="Arial"/>
              <w:b/>
              <w:sz w:val="24"/>
              <w:szCs w:val="24"/>
            </w:rPr>
            <w:t xml:space="preserve">Ayuntamiento de </w:t>
          </w:r>
          <w:r w:rsidR="00C30DAE">
            <w:rPr>
              <w:rFonts w:ascii="Palatino Linotype" w:hAnsi="Palatino Linotype" w:cs="Arial"/>
              <w:b/>
              <w:sz w:val="24"/>
              <w:szCs w:val="24"/>
            </w:rPr>
            <w:t>Tultepec</w:t>
          </w:r>
        </w:p>
      </w:tc>
    </w:tr>
    <w:tr w:rsidR="00FA70AD" w:rsidRPr="00C30DAE" w14:paraId="7E3F0D46" w14:textId="77777777" w:rsidTr="00C30DAE">
      <w:trPr>
        <w:trHeight w:val="342"/>
      </w:trPr>
      <w:tc>
        <w:tcPr>
          <w:tcW w:w="6238" w:type="dxa"/>
        </w:tcPr>
        <w:p w14:paraId="03727456"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253" w:type="dxa"/>
        </w:tcPr>
        <w:p w14:paraId="58E5AD88" w14:textId="35FCE6FC" w:rsidR="00FA70AD" w:rsidRPr="00C30DAE" w:rsidRDefault="002A2395" w:rsidP="00C30DAE">
          <w:pPr>
            <w:spacing w:after="120" w:line="256" w:lineRule="auto"/>
            <w:ind w:right="214"/>
            <w:rPr>
              <w:rFonts w:ascii="Palatino Linotype" w:hAnsi="Palatino Linotype" w:cs="Arial"/>
              <w:b/>
              <w:sz w:val="24"/>
              <w:szCs w:val="24"/>
            </w:rPr>
          </w:pPr>
          <w:r>
            <w:rPr>
              <w:rFonts w:ascii="Palatino Linotype" w:hAnsi="Palatino Linotype" w:cs="Arial"/>
              <w:b/>
              <w:sz w:val="24"/>
              <w:szCs w:val="24"/>
            </w:rPr>
            <w:t>XXXXXXXXXXXXX</w:t>
          </w:r>
        </w:p>
      </w:tc>
    </w:tr>
    <w:tr w:rsidR="00FA70AD" w14:paraId="067095D9" w14:textId="77777777" w:rsidTr="00C30DAE">
      <w:trPr>
        <w:trHeight w:val="342"/>
      </w:trPr>
      <w:tc>
        <w:tcPr>
          <w:tcW w:w="6238" w:type="dxa"/>
        </w:tcPr>
        <w:p w14:paraId="53ED3296"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253" w:type="dxa"/>
        </w:tcPr>
        <w:p w14:paraId="4DBA7D95" w14:textId="77777777" w:rsidR="00FA70AD" w:rsidRPr="00641471" w:rsidRDefault="00FA70AD" w:rsidP="00C30DAE">
          <w:pPr>
            <w:spacing w:after="120" w:line="256" w:lineRule="auto"/>
            <w:ind w:right="214"/>
            <w:rPr>
              <w:rFonts w:ascii="Palatino Linotype" w:hAnsi="Palatino Linotype" w:cs="Arial"/>
              <w:b/>
              <w:szCs w:val="20"/>
            </w:rPr>
          </w:pPr>
          <w:r>
            <w:rPr>
              <w:rFonts w:ascii="Palatino Linotype" w:hAnsi="Palatino Linotype" w:cs="Arial"/>
              <w:b/>
              <w:szCs w:val="20"/>
            </w:rPr>
            <w:t>José Martínez Vilchis</w:t>
          </w:r>
        </w:p>
      </w:tc>
    </w:tr>
  </w:tbl>
  <w:p w14:paraId="28315BB5" w14:textId="00791F9B" w:rsidR="00FA70AD" w:rsidRPr="00C222C0" w:rsidRDefault="00FA70AD">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2634E"/>
    <w:multiLevelType w:val="hybridMultilevel"/>
    <w:tmpl w:val="DB14339C"/>
    <w:lvl w:ilvl="0" w:tplc="FFFFFFFF">
      <w:start w:val="1"/>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073836"/>
    <w:multiLevelType w:val="multilevel"/>
    <w:tmpl w:val="D3BEC6BC"/>
    <w:lvl w:ilvl="0">
      <w:start w:val="1"/>
      <w:numFmt w:val="lowerLetter"/>
      <w:lvlText w:val="%1)"/>
      <w:lvlJc w:val="left"/>
      <w:pPr>
        <w:tabs>
          <w:tab w:val="num" w:pos="1040"/>
        </w:tabs>
        <w:ind w:left="1021" w:hanging="341"/>
      </w:pPr>
      <w:rPr>
        <w:rFonts w:hint="default"/>
        <w:b/>
      </w:rPr>
    </w:lvl>
    <w:lvl w:ilvl="1">
      <w:start w:val="5"/>
      <w:numFmt w:val="upperRoman"/>
      <w:lvlText w:val="%2."/>
      <w:lvlJc w:val="left"/>
      <w:pPr>
        <w:tabs>
          <w:tab w:val="num" w:pos="851"/>
        </w:tabs>
        <w:ind w:left="851" w:hanging="851"/>
      </w:pPr>
      <w:rPr>
        <w:rFonts w:ascii="Bookman Old Style" w:hAnsi="Bookman Old Style" w:hint="default"/>
        <w:b/>
        <w:i w:val="0"/>
        <w:sz w:val="20"/>
      </w:rPr>
    </w:lvl>
    <w:lvl w:ilvl="2">
      <w:start w:val="1"/>
      <w:numFmt w:val="lowerLetter"/>
      <w:lvlText w:val="%3)"/>
      <w:lvlJc w:val="left"/>
      <w:pPr>
        <w:tabs>
          <w:tab w:val="num" w:pos="1040"/>
        </w:tabs>
        <w:ind w:left="1021" w:hanging="341"/>
      </w:pPr>
      <w:rPr>
        <w:rFonts w:hint="default"/>
        <w:b/>
      </w:rPr>
    </w:lvl>
    <w:lvl w:ilvl="3">
      <w:start w:val="6"/>
      <w:numFmt w:val="upperRoman"/>
      <w:lvlText w:val="%4."/>
      <w:lvlJc w:val="left"/>
      <w:pPr>
        <w:tabs>
          <w:tab w:val="num" w:pos="851"/>
        </w:tabs>
        <w:ind w:left="851" w:hanging="851"/>
      </w:pPr>
      <w:rPr>
        <w:rFonts w:hint="default"/>
        <w:b/>
      </w:rPr>
    </w:lvl>
    <w:lvl w:ilvl="4">
      <w:start w:val="1"/>
      <w:numFmt w:val="lowerLetter"/>
      <w:lvlText w:val="%5)"/>
      <w:lvlJc w:val="left"/>
      <w:pPr>
        <w:tabs>
          <w:tab w:val="num" w:pos="1040"/>
        </w:tabs>
        <w:ind w:left="1021" w:hanging="341"/>
      </w:pPr>
      <w:rPr>
        <w:rFonts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3E09D8"/>
    <w:multiLevelType w:val="hybridMultilevel"/>
    <w:tmpl w:val="88188894"/>
    <w:lvl w:ilvl="0" w:tplc="FFFFFFFF">
      <w:start w:val="1"/>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2BB2529"/>
    <w:multiLevelType w:val="singleLevel"/>
    <w:tmpl w:val="FFC27D78"/>
    <w:lvl w:ilvl="0">
      <w:start w:val="4"/>
      <w:numFmt w:val="upperRoman"/>
      <w:lvlText w:val="%1."/>
      <w:lvlJc w:val="left"/>
      <w:pPr>
        <w:tabs>
          <w:tab w:val="num" w:pos="851"/>
        </w:tabs>
        <w:ind w:left="851" w:hanging="851"/>
      </w:pPr>
      <w:rPr>
        <w:rFonts w:ascii="Bookman Old Style" w:hAnsi="Bookman Old Style" w:hint="default"/>
        <w:b/>
        <w:i w:val="0"/>
        <w:sz w:val="20"/>
      </w:rPr>
    </w:lvl>
  </w:abstractNum>
  <w:abstractNum w:abstractNumId="5" w15:restartNumberingAfterBreak="0">
    <w:nsid w:val="292409AF"/>
    <w:multiLevelType w:val="multilevel"/>
    <w:tmpl w:val="866A339C"/>
    <w:lvl w:ilvl="0">
      <w:start w:val="1"/>
      <w:numFmt w:val="upperRoman"/>
      <w:lvlText w:val="%1."/>
      <w:lvlJc w:val="left"/>
      <w:pPr>
        <w:tabs>
          <w:tab w:val="num" w:pos="851"/>
        </w:tabs>
        <w:ind w:left="851" w:hanging="851"/>
      </w:pPr>
      <w:rPr>
        <w:rFonts w:hint="default"/>
        <w:b/>
      </w:rPr>
    </w:lvl>
    <w:lvl w:ilvl="1">
      <w:start w:val="1"/>
      <w:numFmt w:val="lowerLetter"/>
      <w:lvlText w:val="%2)"/>
      <w:lvlJc w:val="left"/>
      <w:pPr>
        <w:tabs>
          <w:tab w:val="num" w:pos="1361"/>
        </w:tabs>
        <w:ind w:left="1361" w:hanging="1361"/>
      </w:pPr>
      <w:rPr>
        <w:rFonts w:ascii="Bookman Old Style" w:hAnsi="Bookman Old Style" w:hint="default"/>
        <w:b/>
        <w:i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9EC0A51"/>
    <w:multiLevelType w:val="hybridMultilevel"/>
    <w:tmpl w:val="DEC25F68"/>
    <w:lvl w:ilvl="0" w:tplc="FFFFFFFF">
      <w:start w:val="1"/>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F8704E6"/>
    <w:multiLevelType w:val="hybridMultilevel"/>
    <w:tmpl w:val="48925D46"/>
    <w:lvl w:ilvl="0" w:tplc="FFFFFFFF">
      <w:start w:val="2"/>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495E4F"/>
    <w:multiLevelType w:val="hybridMultilevel"/>
    <w:tmpl w:val="57EEB7AC"/>
    <w:lvl w:ilvl="0" w:tplc="7CA2D6F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F4742C"/>
    <w:multiLevelType w:val="hybridMultilevel"/>
    <w:tmpl w:val="BAFE580E"/>
    <w:lvl w:ilvl="0" w:tplc="FFFFFFFF">
      <w:start w:val="1"/>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BDD2338"/>
    <w:multiLevelType w:val="hybridMultilevel"/>
    <w:tmpl w:val="AE0A588C"/>
    <w:lvl w:ilvl="0" w:tplc="FFFFFFFF">
      <w:start w:val="1"/>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BF82D0F"/>
    <w:multiLevelType w:val="multilevel"/>
    <w:tmpl w:val="7F00AB3A"/>
    <w:lvl w:ilvl="0">
      <w:start w:val="1"/>
      <w:numFmt w:val="upperRoman"/>
      <w:lvlText w:val="%1."/>
      <w:lvlJc w:val="left"/>
      <w:pPr>
        <w:tabs>
          <w:tab w:val="num" w:pos="851"/>
        </w:tabs>
        <w:ind w:left="851" w:hanging="851"/>
      </w:pPr>
      <w:rPr>
        <w:rFonts w:ascii="Bookman Old Style" w:hAnsi="Bookman Old Style"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90087A"/>
    <w:multiLevelType w:val="singleLevel"/>
    <w:tmpl w:val="7186C3F4"/>
    <w:lvl w:ilvl="0">
      <w:start w:val="1"/>
      <w:numFmt w:val="none"/>
      <w:lvlText w:val="III."/>
      <w:lvlJc w:val="left"/>
      <w:pPr>
        <w:tabs>
          <w:tab w:val="num" w:pos="851"/>
        </w:tabs>
        <w:ind w:left="851" w:hanging="851"/>
      </w:pPr>
      <w:rPr>
        <w:rFonts w:ascii="Bookman Old Style" w:hAnsi="Bookman Old Style" w:hint="default"/>
        <w:b/>
        <w:i w:val="0"/>
        <w:sz w:val="20"/>
      </w:rPr>
    </w:lvl>
  </w:abstractNum>
  <w:abstractNum w:abstractNumId="13" w15:restartNumberingAfterBreak="0">
    <w:nsid w:val="51882174"/>
    <w:multiLevelType w:val="hybridMultilevel"/>
    <w:tmpl w:val="1A36EF32"/>
    <w:lvl w:ilvl="0" w:tplc="FFFFFFFF">
      <w:start w:val="1"/>
      <w:numFmt w:val="lowerLetter"/>
      <w:lvlText w:val="%1)"/>
      <w:lvlJc w:val="left"/>
      <w:pPr>
        <w:tabs>
          <w:tab w:val="num" w:pos="851"/>
        </w:tabs>
        <w:ind w:left="1361" w:hanging="1361"/>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0F73660"/>
    <w:multiLevelType w:val="hybridMultilevel"/>
    <w:tmpl w:val="7AD83C24"/>
    <w:lvl w:ilvl="0" w:tplc="FFFFFFFF">
      <w:start w:val="2"/>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00D7BE2"/>
    <w:multiLevelType w:val="hybridMultilevel"/>
    <w:tmpl w:val="E5DCCCF0"/>
    <w:lvl w:ilvl="0" w:tplc="FFFFFFFF">
      <w:start w:val="1"/>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D1F6CFE"/>
    <w:multiLevelType w:val="hybridMultilevel"/>
    <w:tmpl w:val="2F646946"/>
    <w:lvl w:ilvl="0" w:tplc="FFFFFFFF">
      <w:start w:val="2"/>
      <w:numFmt w:val="lowerLetter"/>
      <w:lvlText w:val="%1)"/>
      <w:lvlJc w:val="left"/>
      <w:pPr>
        <w:tabs>
          <w:tab w:val="num" w:pos="851"/>
        </w:tabs>
        <w:ind w:left="851" w:hanging="851"/>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9615494">
    <w:abstractNumId w:val="15"/>
  </w:num>
  <w:num w:numId="2" w16cid:durableId="540750609">
    <w:abstractNumId w:val="0"/>
  </w:num>
  <w:num w:numId="3" w16cid:durableId="1252590237">
    <w:abstractNumId w:val="5"/>
  </w:num>
  <w:num w:numId="4" w16cid:durableId="1714694318">
    <w:abstractNumId w:val="13"/>
  </w:num>
  <w:num w:numId="5" w16cid:durableId="2137484487">
    <w:abstractNumId w:val="8"/>
  </w:num>
  <w:num w:numId="6" w16cid:durableId="271328004">
    <w:abstractNumId w:val="12"/>
  </w:num>
  <w:num w:numId="7" w16cid:durableId="1902010632">
    <w:abstractNumId w:val="4"/>
  </w:num>
  <w:num w:numId="8" w16cid:durableId="904218540">
    <w:abstractNumId w:val="2"/>
  </w:num>
  <w:num w:numId="9" w16cid:durableId="1649476157">
    <w:abstractNumId w:val="9"/>
  </w:num>
  <w:num w:numId="10" w16cid:durableId="813643485">
    <w:abstractNumId w:val="1"/>
  </w:num>
  <w:num w:numId="11" w16cid:durableId="2088529548">
    <w:abstractNumId w:val="11"/>
  </w:num>
  <w:num w:numId="12" w16cid:durableId="647244836">
    <w:abstractNumId w:val="7"/>
  </w:num>
  <w:num w:numId="13" w16cid:durableId="810749230">
    <w:abstractNumId w:val="17"/>
  </w:num>
  <w:num w:numId="14" w16cid:durableId="1714303151">
    <w:abstractNumId w:val="16"/>
  </w:num>
  <w:num w:numId="15" w16cid:durableId="2092195461">
    <w:abstractNumId w:val="6"/>
  </w:num>
  <w:num w:numId="16" w16cid:durableId="1119959150">
    <w:abstractNumId w:val="14"/>
  </w:num>
  <w:num w:numId="17" w16cid:durableId="1284578202">
    <w:abstractNumId w:val="3"/>
  </w:num>
  <w:num w:numId="18" w16cid:durableId="188660329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15608"/>
    <w:rsid w:val="00036F8B"/>
    <w:rsid w:val="00045D7D"/>
    <w:rsid w:val="00064E75"/>
    <w:rsid w:val="00066174"/>
    <w:rsid w:val="00081381"/>
    <w:rsid w:val="000A6CE0"/>
    <w:rsid w:val="000B44CB"/>
    <w:rsid w:val="000D1973"/>
    <w:rsid w:val="000D389D"/>
    <w:rsid w:val="000D3C31"/>
    <w:rsid w:val="000E08A0"/>
    <w:rsid w:val="000F78F3"/>
    <w:rsid w:val="00121A8A"/>
    <w:rsid w:val="00121CFD"/>
    <w:rsid w:val="00123996"/>
    <w:rsid w:val="001339D7"/>
    <w:rsid w:val="00142307"/>
    <w:rsid w:val="00143A49"/>
    <w:rsid w:val="001460D8"/>
    <w:rsid w:val="00160D5D"/>
    <w:rsid w:val="00163245"/>
    <w:rsid w:val="00184F20"/>
    <w:rsid w:val="001A7B10"/>
    <w:rsid w:val="001B0DEB"/>
    <w:rsid w:val="001B6CB9"/>
    <w:rsid w:val="001C034C"/>
    <w:rsid w:val="001D33F1"/>
    <w:rsid w:val="001D7061"/>
    <w:rsid w:val="001E28BA"/>
    <w:rsid w:val="001E3A9A"/>
    <w:rsid w:val="001E3B5B"/>
    <w:rsid w:val="001F1C38"/>
    <w:rsid w:val="002018B0"/>
    <w:rsid w:val="00216FAF"/>
    <w:rsid w:val="0022719C"/>
    <w:rsid w:val="00230A7A"/>
    <w:rsid w:val="00242F50"/>
    <w:rsid w:val="00251337"/>
    <w:rsid w:val="00271585"/>
    <w:rsid w:val="00277383"/>
    <w:rsid w:val="00285BF6"/>
    <w:rsid w:val="00285F96"/>
    <w:rsid w:val="00286B17"/>
    <w:rsid w:val="00290F21"/>
    <w:rsid w:val="00294F0C"/>
    <w:rsid w:val="002971BE"/>
    <w:rsid w:val="002A0B67"/>
    <w:rsid w:val="002A2395"/>
    <w:rsid w:val="002A78CB"/>
    <w:rsid w:val="002B29CD"/>
    <w:rsid w:val="002B62AF"/>
    <w:rsid w:val="002C7DF0"/>
    <w:rsid w:val="002F0173"/>
    <w:rsid w:val="002F0A5E"/>
    <w:rsid w:val="00316020"/>
    <w:rsid w:val="00320336"/>
    <w:rsid w:val="00327A14"/>
    <w:rsid w:val="00330DC3"/>
    <w:rsid w:val="00337A3D"/>
    <w:rsid w:val="003451D1"/>
    <w:rsid w:val="00345854"/>
    <w:rsid w:val="00353CFA"/>
    <w:rsid w:val="00360CB5"/>
    <w:rsid w:val="00363067"/>
    <w:rsid w:val="00374011"/>
    <w:rsid w:val="003910F2"/>
    <w:rsid w:val="00395F60"/>
    <w:rsid w:val="003E3631"/>
    <w:rsid w:val="003F6136"/>
    <w:rsid w:val="00401215"/>
    <w:rsid w:val="0040212F"/>
    <w:rsid w:val="00423C39"/>
    <w:rsid w:val="00427A76"/>
    <w:rsid w:val="004301E2"/>
    <w:rsid w:val="0043066E"/>
    <w:rsid w:val="004322AB"/>
    <w:rsid w:val="00447E2F"/>
    <w:rsid w:val="00482CBF"/>
    <w:rsid w:val="0049295E"/>
    <w:rsid w:val="00493223"/>
    <w:rsid w:val="00495A9D"/>
    <w:rsid w:val="004A0624"/>
    <w:rsid w:val="004A2A4D"/>
    <w:rsid w:val="004B16DC"/>
    <w:rsid w:val="004C5AB9"/>
    <w:rsid w:val="004D5BEB"/>
    <w:rsid w:val="004E32A0"/>
    <w:rsid w:val="004F3932"/>
    <w:rsid w:val="005148B8"/>
    <w:rsid w:val="00523934"/>
    <w:rsid w:val="00527EBA"/>
    <w:rsid w:val="005545D2"/>
    <w:rsid w:val="005766BE"/>
    <w:rsid w:val="00592DB9"/>
    <w:rsid w:val="005B54CF"/>
    <w:rsid w:val="005C41DF"/>
    <w:rsid w:val="005C5147"/>
    <w:rsid w:val="005D6927"/>
    <w:rsid w:val="005E43B0"/>
    <w:rsid w:val="00621C53"/>
    <w:rsid w:val="00630254"/>
    <w:rsid w:val="00660E14"/>
    <w:rsid w:val="00666FF4"/>
    <w:rsid w:val="00692A2D"/>
    <w:rsid w:val="00697D7F"/>
    <w:rsid w:val="00697F09"/>
    <w:rsid w:val="006A4146"/>
    <w:rsid w:val="006A78C7"/>
    <w:rsid w:val="006C44D7"/>
    <w:rsid w:val="006C7B6C"/>
    <w:rsid w:val="006E042B"/>
    <w:rsid w:val="006E314D"/>
    <w:rsid w:val="006E44A9"/>
    <w:rsid w:val="006F3E4F"/>
    <w:rsid w:val="00702210"/>
    <w:rsid w:val="00736560"/>
    <w:rsid w:val="00753DCA"/>
    <w:rsid w:val="007673C3"/>
    <w:rsid w:val="00793231"/>
    <w:rsid w:val="00795B49"/>
    <w:rsid w:val="007B2386"/>
    <w:rsid w:val="007B6867"/>
    <w:rsid w:val="007D7122"/>
    <w:rsid w:val="007E2ADF"/>
    <w:rsid w:val="007E4212"/>
    <w:rsid w:val="007F65A4"/>
    <w:rsid w:val="00800417"/>
    <w:rsid w:val="00801ABC"/>
    <w:rsid w:val="008035F5"/>
    <w:rsid w:val="008041A1"/>
    <w:rsid w:val="00806F7E"/>
    <w:rsid w:val="00812CB2"/>
    <w:rsid w:val="00857253"/>
    <w:rsid w:val="00872A8D"/>
    <w:rsid w:val="00881A1F"/>
    <w:rsid w:val="0088704B"/>
    <w:rsid w:val="00894B80"/>
    <w:rsid w:val="008C1665"/>
    <w:rsid w:val="008C4F2A"/>
    <w:rsid w:val="008C754D"/>
    <w:rsid w:val="008D43A5"/>
    <w:rsid w:val="008E5168"/>
    <w:rsid w:val="00902888"/>
    <w:rsid w:val="00910CEC"/>
    <w:rsid w:val="009145EE"/>
    <w:rsid w:val="009146C3"/>
    <w:rsid w:val="00920AB5"/>
    <w:rsid w:val="009403D0"/>
    <w:rsid w:val="009427EA"/>
    <w:rsid w:val="0094436C"/>
    <w:rsid w:val="009612DF"/>
    <w:rsid w:val="00966692"/>
    <w:rsid w:val="00972404"/>
    <w:rsid w:val="00977343"/>
    <w:rsid w:val="009B0818"/>
    <w:rsid w:val="009B24F8"/>
    <w:rsid w:val="009C22A9"/>
    <w:rsid w:val="009C6F89"/>
    <w:rsid w:val="00A0111B"/>
    <w:rsid w:val="00A05367"/>
    <w:rsid w:val="00A13372"/>
    <w:rsid w:val="00A3122B"/>
    <w:rsid w:val="00A563AA"/>
    <w:rsid w:val="00A75A36"/>
    <w:rsid w:val="00A82A54"/>
    <w:rsid w:val="00AA5F38"/>
    <w:rsid w:val="00AB4426"/>
    <w:rsid w:val="00AC7503"/>
    <w:rsid w:val="00AD09FF"/>
    <w:rsid w:val="00AD3A71"/>
    <w:rsid w:val="00AF47E9"/>
    <w:rsid w:val="00B1000E"/>
    <w:rsid w:val="00B32C1A"/>
    <w:rsid w:val="00B40F1B"/>
    <w:rsid w:val="00B50FF0"/>
    <w:rsid w:val="00B50FF5"/>
    <w:rsid w:val="00B6071B"/>
    <w:rsid w:val="00B8050B"/>
    <w:rsid w:val="00B865EC"/>
    <w:rsid w:val="00B93DE8"/>
    <w:rsid w:val="00BA7396"/>
    <w:rsid w:val="00BD18B7"/>
    <w:rsid w:val="00C0073A"/>
    <w:rsid w:val="00C12B45"/>
    <w:rsid w:val="00C14E67"/>
    <w:rsid w:val="00C175CF"/>
    <w:rsid w:val="00C30DAE"/>
    <w:rsid w:val="00C35DA7"/>
    <w:rsid w:val="00C63E55"/>
    <w:rsid w:val="00C71374"/>
    <w:rsid w:val="00C90CCD"/>
    <w:rsid w:val="00C934E6"/>
    <w:rsid w:val="00CA169B"/>
    <w:rsid w:val="00CA39C2"/>
    <w:rsid w:val="00CB7B84"/>
    <w:rsid w:val="00CC2479"/>
    <w:rsid w:val="00CC5F73"/>
    <w:rsid w:val="00CD669E"/>
    <w:rsid w:val="00CE134D"/>
    <w:rsid w:val="00CE1D76"/>
    <w:rsid w:val="00CE7F48"/>
    <w:rsid w:val="00CF0998"/>
    <w:rsid w:val="00CF3684"/>
    <w:rsid w:val="00CF6619"/>
    <w:rsid w:val="00D070FD"/>
    <w:rsid w:val="00D13060"/>
    <w:rsid w:val="00D2535D"/>
    <w:rsid w:val="00D33043"/>
    <w:rsid w:val="00D339F0"/>
    <w:rsid w:val="00D37CCA"/>
    <w:rsid w:val="00D41423"/>
    <w:rsid w:val="00D46A62"/>
    <w:rsid w:val="00D46B9A"/>
    <w:rsid w:val="00D6749A"/>
    <w:rsid w:val="00D77C9A"/>
    <w:rsid w:val="00D85523"/>
    <w:rsid w:val="00D85680"/>
    <w:rsid w:val="00DB3B51"/>
    <w:rsid w:val="00DD6589"/>
    <w:rsid w:val="00DD7611"/>
    <w:rsid w:val="00DE3C08"/>
    <w:rsid w:val="00E039A9"/>
    <w:rsid w:val="00E16168"/>
    <w:rsid w:val="00E30D49"/>
    <w:rsid w:val="00E37B87"/>
    <w:rsid w:val="00E525B3"/>
    <w:rsid w:val="00E536AE"/>
    <w:rsid w:val="00E550E0"/>
    <w:rsid w:val="00E56783"/>
    <w:rsid w:val="00E622E2"/>
    <w:rsid w:val="00E71134"/>
    <w:rsid w:val="00E819DE"/>
    <w:rsid w:val="00E826A1"/>
    <w:rsid w:val="00E954BE"/>
    <w:rsid w:val="00EA64B6"/>
    <w:rsid w:val="00EC5B14"/>
    <w:rsid w:val="00ED68A0"/>
    <w:rsid w:val="00EE1D8E"/>
    <w:rsid w:val="00EE6BFA"/>
    <w:rsid w:val="00EE79FD"/>
    <w:rsid w:val="00EF6870"/>
    <w:rsid w:val="00F00525"/>
    <w:rsid w:val="00F2572D"/>
    <w:rsid w:val="00F30533"/>
    <w:rsid w:val="00F33D7B"/>
    <w:rsid w:val="00F3766A"/>
    <w:rsid w:val="00F43B74"/>
    <w:rsid w:val="00F455B2"/>
    <w:rsid w:val="00F45CB1"/>
    <w:rsid w:val="00F479E7"/>
    <w:rsid w:val="00F64663"/>
    <w:rsid w:val="00F65792"/>
    <w:rsid w:val="00F7138B"/>
    <w:rsid w:val="00F82E74"/>
    <w:rsid w:val="00F85F51"/>
    <w:rsid w:val="00FA135B"/>
    <w:rsid w:val="00FA1A88"/>
    <w:rsid w:val="00FA6A34"/>
    <w:rsid w:val="00FA70AD"/>
    <w:rsid w:val="00FC3401"/>
    <w:rsid w:val="00FC641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85DFD"/>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1042">
      <w:bodyDiv w:val="1"/>
      <w:marLeft w:val="0"/>
      <w:marRight w:val="0"/>
      <w:marTop w:val="0"/>
      <w:marBottom w:val="0"/>
      <w:divBdr>
        <w:top w:val="none" w:sz="0" w:space="0" w:color="auto"/>
        <w:left w:val="none" w:sz="0" w:space="0" w:color="auto"/>
        <w:bottom w:val="none" w:sz="0" w:space="0" w:color="auto"/>
        <w:right w:val="none" w:sz="0" w:space="0" w:color="auto"/>
      </w:divBdr>
    </w:div>
    <w:div w:id="88860870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A94B6-CD09-43D5-825A-0C1F3099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7320</Words>
  <Characters>40265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2022-04-27T02:54:00Z</dcterms:created>
  <dcterms:modified xsi:type="dcterms:W3CDTF">2022-04-27T02:59:00Z</dcterms:modified>
</cp:coreProperties>
</file>