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D07EE56"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w:t>
      </w:r>
      <w:r w:rsidR="00591097">
        <w:rPr>
          <w:rFonts w:ascii="Palatino Linotype" w:hAnsi="Palatino Linotype"/>
        </w:rPr>
        <w:t xml:space="preserve">celebrada el </w:t>
      </w:r>
      <w:r w:rsidR="002545E1">
        <w:rPr>
          <w:rFonts w:ascii="Palatino Linotype" w:hAnsi="Palatino Linotype"/>
        </w:rPr>
        <w:t xml:space="preserve">veinticuatro </w:t>
      </w:r>
      <w:r w:rsidR="00551BDC">
        <w:rPr>
          <w:rFonts w:ascii="Palatino Linotype" w:hAnsi="Palatino Linotype"/>
        </w:rPr>
        <w:t>de agosto</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6959E4B7"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2545E1" w:rsidRPr="002545E1">
        <w:rPr>
          <w:rFonts w:ascii="Palatino Linotype" w:hAnsi="Palatino Linotype"/>
          <w:b/>
          <w:lang w:val="es-ES_tradnl"/>
        </w:rPr>
        <w:t>12537/INFOEM/IP/RR/2022</w:t>
      </w:r>
      <w:r w:rsidRPr="00984657">
        <w:rPr>
          <w:rFonts w:ascii="Palatino Linotype" w:hAnsi="Palatino Linotype"/>
        </w:rPr>
        <w:t xml:space="preserve">, </w:t>
      </w:r>
      <w:r w:rsidR="006C52D7" w:rsidRPr="00984657">
        <w:rPr>
          <w:rFonts w:ascii="Palatino Linotype" w:hAnsi="Palatino Linotype"/>
        </w:rPr>
        <w:t xml:space="preserve">promovido </w:t>
      </w:r>
      <w:r w:rsidR="005C250B">
        <w:rPr>
          <w:rFonts w:ascii="Palatino Linotype" w:hAnsi="Palatino Linotype"/>
          <w:color w:val="000000" w:themeColor="text1"/>
        </w:rPr>
        <w:t xml:space="preserve">por </w:t>
      </w:r>
      <w:bookmarkStart w:id="0" w:name="_GoBack"/>
      <w:r w:rsidR="006F24C4">
        <w:rPr>
          <w:rFonts w:ascii="Palatino Linotype" w:hAnsi="Palatino Linotype"/>
          <w:b/>
          <w:color w:val="000000" w:themeColor="text1"/>
        </w:rPr>
        <w:t>XXXXXXX XXXX XXXXXXX</w:t>
      </w:r>
      <w:bookmarkEnd w:id="0"/>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EB5F8B">
        <w:rPr>
          <w:rFonts w:ascii="Palatino Linotype" w:hAnsi="Palatino Linotype" w:cs="Arial"/>
          <w:b/>
          <w:color w:val="000000" w:themeColor="text1"/>
          <w:lang w:val="es-ES"/>
        </w:rPr>
        <w:t>L</w:t>
      </w:r>
      <w:r w:rsidR="002545E1">
        <w:rPr>
          <w:rFonts w:ascii="Palatino Linotype" w:hAnsi="Palatino Linotype" w:cs="Arial"/>
          <w:b/>
          <w:color w:val="000000" w:themeColor="text1"/>
          <w:lang w:val="es-ES"/>
        </w:rPr>
        <w:t>A</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7159C3">
        <w:rPr>
          <w:rFonts w:ascii="Palatino Linotype" w:hAnsi="Palatino Linotype" w:cs="Arial"/>
          <w:color w:val="000000" w:themeColor="text1"/>
        </w:rPr>
        <w:t xml:space="preserve"> tramite y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2545E1" w:rsidRPr="002545E1">
        <w:rPr>
          <w:rFonts w:ascii="Palatino Linotype" w:hAnsi="Palatino Linotype" w:cs="Arial"/>
          <w:b/>
        </w:rPr>
        <w:t>Ayuntamiento de Ixtapan del Oro</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Pr="00984657" w:rsidRDefault="00336D3F"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3C59BBA4"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2545E1">
        <w:rPr>
          <w:rFonts w:ascii="Palatino Linotype" w:hAnsi="Palatino Linotype"/>
          <w:b/>
          <w:bCs/>
          <w:lang w:val="es-ES"/>
        </w:rPr>
        <w:t xml:space="preserve">treinta de marzo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EB5F8B">
        <w:rPr>
          <w:rFonts w:ascii="Palatino Linotype" w:hAnsi="Palatino Linotype" w:cs="Arial"/>
          <w:b/>
          <w:color w:val="000000" w:themeColor="text1"/>
          <w:lang w:val="es-ES"/>
        </w:rPr>
        <w:t>L</w:t>
      </w:r>
      <w:r w:rsidR="002545E1">
        <w:rPr>
          <w:rFonts w:ascii="Palatino Linotype" w:hAnsi="Palatino Linotype" w:cs="Arial"/>
          <w:b/>
          <w:color w:val="000000" w:themeColor="text1"/>
          <w:lang w:val="es-ES"/>
        </w:rPr>
        <w:t>A</w:t>
      </w:r>
      <w:r w:rsidR="00E5139C">
        <w:rPr>
          <w:rFonts w:ascii="Palatino Linotype" w:hAnsi="Palatino Linotype" w:cs="Arial"/>
          <w:b/>
          <w:color w:val="000000" w:themeColor="text1"/>
          <w:lang w:val="es-ES"/>
        </w:rPr>
        <w:t xml:space="preserve">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2C6D7E">
        <w:rPr>
          <w:rFonts w:ascii="Palatino Linotype" w:hAnsi="Palatino Linotype" w:cs="Arial"/>
          <w:lang w:val="es-ES"/>
        </w:rPr>
        <w:t>Información Pública,</w:t>
      </w:r>
      <w:r w:rsidR="00B76CCF">
        <w:rPr>
          <w:rFonts w:ascii="Palatino Linotype" w:hAnsi="Palatino Linotype" w:cs="Arial"/>
          <w:lang w:val="es-ES"/>
        </w:rPr>
        <w:t xml:space="preserve"> </w:t>
      </w:r>
      <w:r w:rsidRPr="00984657">
        <w:rPr>
          <w:rFonts w:ascii="Palatino Linotype" w:hAnsi="Palatino Linotype" w:cs="Arial"/>
          <w:lang w:val="es-ES"/>
        </w:rPr>
        <w:t>a la que se le asignó el número de expediente</w:t>
      </w:r>
      <w:r w:rsidR="002C6D7E" w:rsidRPr="002C6D7E">
        <w:rPr>
          <w:rFonts w:ascii="Palatino Linotype" w:hAnsi="Palatino Linotype" w:cs="Arial"/>
          <w:b/>
          <w:bCs/>
        </w:rPr>
        <w:t xml:space="preserve"> </w:t>
      </w:r>
      <w:r w:rsidR="002545E1" w:rsidRPr="002545E1">
        <w:rPr>
          <w:rFonts w:ascii="Palatino Linotype" w:hAnsi="Palatino Linotype" w:cs="Arial"/>
          <w:b/>
          <w:bCs/>
        </w:rPr>
        <w:t>00038/IXTAORO/IP/2022</w:t>
      </w:r>
      <w:r w:rsidRPr="00984657">
        <w:rPr>
          <w:rFonts w:ascii="Palatino Linotype" w:hAnsi="Palatino Linotype" w:cs="Arial"/>
          <w:lang w:val="es-ES"/>
        </w:rPr>
        <w:t>, mediante la cual requirió:</w:t>
      </w:r>
    </w:p>
    <w:p w14:paraId="190C9BA8" w14:textId="77777777" w:rsidR="00457BB8" w:rsidRPr="00EB5F8B" w:rsidRDefault="00457BB8" w:rsidP="00803B7B">
      <w:pPr>
        <w:tabs>
          <w:tab w:val="left" w:pos="851"/>
        </w:tabs>
        <w:ind w:left="851" w:right="901"/>
        <w:jc w:val="both"/>
        <w:rPr>
          <w:rFonts w:ascii="Palatino Linotype" w:hAnsi="Palatino Linotype" w:cs="Arial"/>
          <w:i/>
        </w:rPr>
      </w:pPr>
    </w:p>
    <w:p w14:paraId="13BC2DF0" w14:textId="62207BFD"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2545E1" w:rsidRPr="002545E1">
        <w:rPr>
          <w:rFonts w:ascii="Palatino Linotype" w:hAnsi="Palatino Linotype" w:cs="Arial"/>
          <w:i/>
          <w:sz w:val="22"/>
          <w:szCs w:val="22"/>
        </w:rPr>
        <w:t xml:space="preserve">requiero </w:t>
      </w:r>
      <w:proofErr w:type="spellStart"/>
      <w:r w:rsidR="002545E1" w:rsidRPr="002545E1">
        <w:rPr>
          <w:rFonts w:ascii="Palatino Linotype" w:hAnsi="Palatino Linotype" w:cs="Arial"/>
          <w:i/>
          <w:sz w:val="22"/>
          <w:szCs w:val="22"/>
        </w:rPr>
        <w:t>curriculum</w:t>
      </w:r>
      <w:proofErr w:type="spellEnd"/>
      <w:r w:rsidR="002545E1" w:rsidRPr="002545E1">
        <w:rPr>
          <w:rFonts w:ascii="Palatino Linotype" w:hAnsi="Palatino Linotype" w:cs="Arial"/>
          <w:i/>
          <w:sz w:val="22"/>
          <w:szCs w:val="22"/>
        </w:rPr>
        <w:t xml:space="preserve"> de todos los mandos medios y superiores actuales que integran la administración municipal, ya sean titulares o encargados del </w:t>
      </w:r>
      <w:proofErr w:type="gramStart"/>
      <w:r w:rsidR="002545E1" w:rsidRPr="002545E1">
        <w:rPr>
          <w:rFonts w:ascii="Palatino Linotype" w:hAnsi="Palatino Linotype" w:cs="Arial"/>
          <w:i/>
          <w:sz w:val="22"/>
          <w:szCs w:val="22"/>
        </w:rPr>
        <w:t>despacho ,</w:t>
      </w:r>
      <w:proofErr w:type="gramEnd"/>
      <w:r w:rsidR="002545E1" w:rsidRPr="002545E1">
        <w:rPr>
          <w:rFonts w:ascii="Palatino Linotype" w:hAnsi="Palatino Linotype" w:cs="Arial"/>
          <w:i/>
          <w:sz w:val="22"/>
          <w:szCs w:val="22"/>
        </w:rPr>
        <w:t xml:space="preserve"> entendiendo como mandos medios, directores generales, directores de área. </w:t>
      </w:r>
      <w:proofErr w:type="gramStart"/>
      <w:r w:rsidR="002545E1" w:rsidRPr="002545E1">
        <w:rPr>
          <w:rFonts w:ascii="Palatino Linotype" w:hAnsi="Palatino Linotype" w:cs="Arial"/>
          <w:i/>
          <w:sz w:val="22"/>
          <w:szCs w:val="22"/>
        </w:rPr>
        <w:t>subdirectores</w:t>
      </w:r>
      <w:proofErr w:type="gramEnd"/>
      <w:r w:rsidR="002545E1" w:rsidRPr="002545E1">
        <w:rPr>
          <w:rFonts w:ascii="Palatino Linotype" w:hAnsi="Palatino Linotype" w:cs="Arial"/>
          <w:i/>
          <w:sz w:val="22"/>
          <w:szCs w:val="22"/>
        </w:rPr>
        <w:t xml:space="preserve"> y jefes de departamento. </w:t>
      </w:r>
      <w:proofErr w:type="spellStart"/>
      <w:r w:rsidR="002545E1" w:rsidRPr="002545E1">
        <w:rPr>
          <w:rFonts w:ascii="Palatino Linotype" w:hAnsi="Palatino Linotype" w:cs="Arial"/>
          <w:i/>
          <w:sz w:val="22"/>
          <w:szCs w:val="22"/>
        </w:rPr>
        <w:t>Asi</w:t>
      </w:r>
      <w:proofErr w:type="spellEnd"/>
      <w:r w:rsidR="002545E1" w:rsidRPr="002545E1">
        <w:rPr>
          <w:rFonts w:ascii="Palatino Linotype" w:hAnsi="Palatino Linotype" w:cs="Arial"/>
          <w:i/>
          <w:sz w:val="22"/>
          <w:szCs w:val="22"/>
        </w:rPr>
        <w:t xml:space="preserve"> mismo los del cabildo y presidente municipal.</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3117856F" w14:textId="77777777" w:rsidR="007159C3" w:rsidRPr="00EB5F8B" w:rsidRDefault="007159C3" w:rsidP="0066637D">
      <w:pPr>
        <w:spacing w:line="360" w:lineRule="auto"/>
        <w:jc w:val="both"/>
        <w:rPr>
          <w:rFonts w:ascii="Palatino Linotype" w:hAnsi="Palatino Linotype" w:cs="Arial"/>
          <w:b/>
        </w:rPr>
      </w:pPr>
    </w:p>
    <w:p w14:paraId="33E0243E" w14:textId="087060EF"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3D0BA1C5" w14:textId="77777777" w:rsidR="002C6D7E" w:rsidRPr="00EB5F8B" w:rsidRDefault="002C6D7E" w:rsidP="00F67B0E">
      <w:pPr>
        <w:spacing w:line="360" w:lineRule="auto"/>
        <w:jc w:val="both"/>
        <w:rPr>
          <w:rFonts w:ascii="Palatino Linotype" w:hAnsi="Palatino Linotype"/>
          <w:b/>
        </w:rPr>
      </w:pPr>
    </w:p>
    <w:p w14:paraId="6A8E91EB" w14:textId="7DB202ED" w:rsidR="00FA5972" w:rsidRDefault="007159C3" w:rsidP="005C250B">
      <w:pPr>
        <w:spacing w:line="360" w:lineRule="auto"/>
        <w:jc w:val="both"/>
        <w:rPr>
          <w:rFonts w:ascii="Palatino Linotype" w:hAnsi="Palatino Linotype" w:cs="Arial"/>
          <w:b/>
          <w:sz w:val="28"/>
          <w:szCs w:val="28"/>
        </w:rPr>
      </w:pPr>
      <w:r>
        <w:rPr>
          <w:rFonts w:ascii="Palatino Linotype" w:hAnsi="Palatino Linotype"/>
          <w:b/>
          <w:sz w:val="28"/>
          <w:szCs w:val="28"/>
        </w:rPr>
        <w:t>I</w:t>
      </w:r>
      <w:r w:rsidR="00A606B9">
        <w:rPr>
          <w:rFonts w:ascii="Palatino Linotype" w:hAnsi="Palatino Linotype"/>
          <w:b/>
          <w:sz w:val="28"/>
          <w:szCs w:val="28"/>
        </w:rPr>
        <w:t>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6CD5E6B" w14:textId="77777777" w:rsidR="00703582" w:rsidRPr="00EB5F8B" w:rsidRDefault="00703582" w:rsidP="0066637D">
      <w:pPr>
        <w:spacing w:line="360" w:lineRule="auto"/>
        <w:jc w:val="both"/>
        <w:rPr>
          <w:rFonts w:ascii="Palatino Linotype" w:hAnsi="Palatino Linotype" w:cs="Arial"/>
          <w:lang w:val="es-ES_tradnl"/>
        </w:rPr>
      </w:pPr>
    </w:p>
    <w:p w14:paraId="5AF077F6" w14:textId="4ACCF370" w:rsidR="007D38BB" w:rsidRPr="00434364" w:rsidRDefault="00A606B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I</w:t>
      </w:r>
      <w:r w:rsidR="007159C3">
        <w:rPr>
          <w:rFonts w:ascii="Palatino Linotype" w:hAnsi="Palatino Linotype" w:cs="Arial"/>
          <w:b/>
          <w:color w:val="000000" w:themeColor="text1"/>
          <w:sz w:val="28"/>
          <w:lang w:val="es-419"/>
        </w:rPr>
        <w:t>II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4B64E446" w14:textId="1C12FC93" w:rsidR="00EB5F8B" w:rsidRDefault="000171D8" w:rsidP="006425E8">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C34863">
        <w:rPr>
          <w:rFonts w:ascii="Palatino Linotype" w:hAnsi="Palatino Linotype" w:cs="Arial"/>
          <w:b/>
          <w:color w:val="000000" w:themeColor="text1"/>
        </w:rPr>
        <w:t xml:space="preserve">siete de julio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800E77">
        <w:rPr>
          <w:rFonts w:ascii="Palatino Linotype" w:hAnsi="Palatino Linotype" w:cs="Arial"/>
          <w:b/>
          <w:color w:val="000000" w:themeColor="text1"/>
          <w:lang w:val="es-ES"/>
        </w:rPr>
        <w:t>LA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C34863" w:rsidRPr="00C34863">
        <w:rPr>
          <w:rFonts w:ascii="Palatino Linotype" w:hAnsi="Palatino Linotype" w:cs="Arial"/>
          <w:b/>
          <w:color w:val="000000" w:themeColor="text1"/>
          <w:lang w:val="es-ES"/>
        </w:rPr>
        <w:t>12537/INFOEM/IP/RR/2022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EB5F8B">
        <w:rPr>
          <w:rFonts w:ascii="Palatino Linotype" w:hAnsi="Palatino Linotype" w:cs="Arial"/>
          <w:color w:val="000000" w:themeColor="text1"/>
        </w:rPr>
        <w:t>:</w:t>
      </w:r>
    </w:p>
    <w:p w14:paraId="3479C291" w14:textId="77777777" w:rsidR="00EB5F8B" w:rsidRDefault="00EB5F8B" w:rsidP="006425E8">
      <w:pPr>
        <w:spacing w:line="360" w:lineRule="auto"/>
        <w:jc w:val="both"/>
        <w:rPr>
          <w:rFonts w:ascii="Palatino Linotype" w:hAnsi="Palatino Linotype" w:cs="Arial"/>
          <w:color w:val="000000" w:themeColor="text1"/>
        </w:rPr>
      </w:pPr>
    </w:p>
    <w:p w14:paraId="30689B6D" w14:textId="77777777" w:rsidR="00EB5F8B" w:rsidRDefault="00EB5F8B" w:rsidP="006425E8">
      <w:pPr>
        <w:spacing w:line="360" w:lineRule="auto"/>
        <w:jc w:val="both"/>
        <w:rPr>
          <w:rFonts w:ascii="Palatino Linotype" w:hAnsi="Palatino Linotype" w:cs="Arial"/>
          <w:color w:val="000000" w:themeColor="text1"/>
        </w:rPr>
      </w:pPr>
      <w:r w:rsidRPr="00EB5F8B">
        <w:rPr>
          <w:rFonts w:ascii="Palatino Linotype" w:hAnsi="Palatino Linotype" w:cs="Arial"/>
          <w:b/>
          <w:color w:val="000000" w:themeColor="text1"/>
        </w:rPr>
        <w:t>A</w:t>
      </w:r>
      <w:proofErr w:type="spellStart"/>
      <w:r w:rsidR="006425E8" w:rsidRPr="00EB5F8B">
        <w:rPr>
          <w:rFonts w:ascii="Palatino Linotype" w:hAnsi="Palatino Linotype" w:cs="Arial"/>
          <w:b/>
          <w:color w:val="000000" w:themeColor="text1"/>
          <w:lang w:val="es-419"/>
        </w:rPr>
        <w:t>cto</w:t>
      </w:r>
      <w:proofErr w:type="spellEnd"/>
      <w:r w:rsidR="007159C3" w:rsidRPr="00EB5F8B">
        <w:rPr>
          <w:rFonts w:ascii="Palatino Linotype" w:hAnsi="Palatino Linotype" w:cs="Arial"/>
          <w:b/>
          <w:color w:val="000000" w:themeColor="text1"/>
        </w:rPr>
        <w:t xml:space="preserve"> impugnado</w:t>
      </w:r>
      <w:r w:rsidRPr="00EB5F8B">
        <w:rPr>
          <w:rFonts w:ascii="Palatino Linotype" w:hAnsi="Palatino Linotype" w:cs="Arial"/>
          <w:b/>
          <w:color w:val="000000" w:themeColor="text1"/>
        </w:rPr>
        <w:t>:</w:t>
      </w:r>
    </w:p>
    <w:p w14:paraId="272C2FA4" w14:textId="1EE6F219" w:rsidR="00EB5F8B" w:rsidRPr="00984657" w:rsidRDefault="00EB5F8B" w:rsidP="00EB5F8B">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C34863" w:rsidRPr="00C34863">
        <w:rPr>
          <w:rFonts w:ascii="Palatino Linotype" w:hAnsi="Palatino Linotype" w:cs="Arial"/>
          <w:i/>
          <w:color w:val="000000" w:themeColor="text1"/>
          <w:sz w:val="22"/>
          <w:szCs w:val="22"/>
        </w:rPr>
        <w:t>No entregaron nada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6997608" w14:textId="77777777" w:rsidR="00EB5F8B" w:rsidRDefault="00EB5F8B" w:rsidP="006425E8">
      <w:pPr>
        <w:spacing w:line="360" w:lineRule="auto"/>
        <w:jc w:val="both"/>
        <w:rPr>
          <w:rFonts w:ascii="Palatino Linotype" w:hAnsi="Palatino Linotype" w:cs="Arial"/>
          <w:color w:val="000000" w:themeColor="text1"/>
        </w:rPr>
      </w:pPr>
    </w:p>
    <w:p w14:paraId="4415E1EC" w14:textId="558229F0" w:rsidR="006425E8" w:rsidRPr="00EB5F8B" w:rsidRDefault="00EB5F8B" w:rsidP="006425E8">
      <w:pPr>
        <w:spacing w:line="360" w:lineRule="auto"/>
        <w:jc w:val="both"/>
        <w:rPr>
          <w:rFonts w:ascii="Palatino Linotype" w:hAnsi="Palatino Linotype" w:cs="Arial"/>
          <w:b/>
          <w:color w:val="000000" w:themeColor="text1"/>
        </w:rPr>
      </w:pPr>
      <w:r w:rsidRPr="00EB5F8B">
        <w:rPr>
          <w:rFonts w:ascii="Palatino Linotype" w:hAnsi="Palatino Linotype" w:cs="Arial"/>
          <w:b/>
          <w:color w:val="000000" w:themeColor="text1"/>
        </w:rPr>
        <w:t xml:space="preserve">Así como </w:t>
      </w:r>
      <w:r w:rsidR="006425E8" w:rsidRPr="00EB5F8B">
        <w:rPr>
          <w:rFonts w:ascii="Palatino Linotype" w:hAnsi="Palatino Linotype" w:cs="Arial"/>
          <w:b/>
          <w:color w:val="000000" w:themeColor="text1"/>
        </w:rPr>
        <w:t>razones o motivos de inconformidad:</w:t>
      </w:r>
    </w:p>
    <w:p w14:paraId="1688EA9C" w14:textId="1299A0B7" w:rsidR="006425E8" w:rsidRPr="00984657" w:rsidRDefault="006425E8" w:rsidP="00C34863">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C34863" w:rsidRPr="00C34863">
        <w:rPr>
          <w:rFonts w:ascii="Palatino Linotype" w:hAnsi="Palatino Linotype" w:cs="Arial"/>
          <w:i/>
          <w:color w:val="000000" w:themeColor="text1"/>
          <w:sz w:val="22"/>
          <w:szCs w:val="22"/>
        </w:rPr>
        <w:t>no entregaron nada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5FAA7B5" w14:textId="77777777" w:rsidR="006425E8" w:rsidRPr="00984657" w:rsidRDefault="006425E8" w:rsidP="006425E8">
      <w:pPr>
        <w:spacing w:line="360" w:lineRule="auto"/>
        <w:jc w:val="both"/>
        <w:rPr>
          <w:rFonts w:ascii="Palatino Linotype" w:hAnsi="Palatino Linotype" w:cs="Arial"/>
          <w:color w:val="000000" w:themeColor="text1"/>
        </w:rPr>
      </w:pPr>
    </w:p>
    <w:p w14:paraId="11CDF804" w14:textId="79DCF4AA" w:rsidR="007D38BB" w:rsidRDefault="007159C3"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I</w:t>
      </w:r>
      <w:r w:rsidR="00A606B9">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49EC3BB9"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C34863">
        <w:rPr>
          <w:rFonts w:ascii="Palatino Linotype" w:hAnsi="Palatino Linotype" w:cs="Arial"/>
          <w:b/>
          <w:color w:val="000000" w:themeColor="text1"/>
        </w:rPr>
        <w:t xml:space="preserve">siete de julio </w:t>
      </w:r>
      <w:r w:rsidR="005C250B">
        <w:rPr>
          <w:rFonts w:ascii="Palatino Linotype" w:hAnsi="Palatino Linotype" w:cs="Arial"/>
          <w:b/>
          <w:bCs/>
          <w:color w:val="000000" w:themeColor="text1"/>
        </w:rPr>
        <w:t>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lastRenderedPageBreak/>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 xml:space="preserve">a efecto de decretar su admisión o </w:t>
      </w:r>
      <w:proofErr w:type="spellStart"/>
      <w:r w:rsidRPr="00984657">
        <w:rPr>
          <w:rFonts w:ascii="Palatino Linotype" w:hAnsi="Palatino Linotype" w:cs="Arial"/>
          <w:color w:val="000000" w:themeColor="text1"/>
        </w:rPr>
        <w:t>desechamiento</w:t>
      </w:r>
      <w:proofErr w:type="spellEnd"/>
      <w:r w:rsidRPr="00984657">
        <w:rPr>
          <w:rFonts w:ascii="Palatino Linotype" w:hAnsi="Palatino Linotype" w:cs="Arial"/>
          <w:color w:val="000000" w:themeColor="text1"/>
        </w:rPr>
        <w:t>.</w:t>
      </w: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32FCC4A9"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A74651">
        <w:rPr>
          <w:rFonts w:ascii="Palatino Linotype" w:hAnsi="Palatino Linotype" w:cs="Arial"/>
          <w:b/>
          <w:color w:val="000000" w:themeColor="text1"/>
        </w:rPr>
        <w:t>ocho de julio</w:t>
      </w:r>
      <w:r w:rsidR="00C259B4">
        <w:rPr>
          <w:rFonts w:ascii="Palatino Linotype" w:hAnsi="Palatino Linotype" w:cs="Arial"/>
          <w:b/>
          <w:color w:val="000000" w:themeColor="text1"/>
        </w:rPr>
        <w:t xml:space="preserve"> de </w:t>
      </w:r>
      <w:r w:rsidR="00B41543" w:rsidRPr="00984657">
        <w:rPr>
          <w:rFonts w:ascii="Palatino Linotype" w:hAnsi="Palatino Linotype" w:cs="Arial"/>
          <w:b/>
          <w:bCs/>
          <w:color w:val="000000" w:themeColor="text1"/>
        </w:rPr>
        <w:t>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800E77">
        <w:rPr>
          <w:rFonts w:ascii="Palatino Linotype" w:hAnsi="Palatino Linotype" w:cs="Arial"/>
          <w:b/>
          <w:color w:val="000000" w:themeColor="text1"/>
          <w:lang w:val="es-ES"/>
        </w:rPr>
        <w:t>LA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3F3D3D90" w14:textId="77777777" w:rsidR="004A0D71" w:rsidRDefault="004A0D71"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7B1AAF12" w14:textId="13341E9E" w:rsidR="004A0D71" w:rsidRDefault="00C259B4" w:rsidP="0066637D">
      <w:pPr>
        <w:spacing w:line="360" w:lineRule="auto"/>
        <w:jc w:val="both"/>
        <w:rPr>
          <w:rFonts w:ascii="Palatino Linotype" w:eastAsia="Arial Unicode MS" w:hAnsi="Palatino Linotype" w:cs="Arial"/>
        </w:rPr>
      </w:pPr>
      <w:r w:rsidRPr="00984657">
        <w:rPr>
          <w:rFonts w:ascii="Palatino Linotype" w:eastAsia="Arial Unicode MS" w:hAnsi="Palatino Linotype" w:cs="Arial"/>
        </w:rPr>
        <w:t xml:space="preserve">De acuerdo a las constancias digitales que obran en </w:t>
      </w:r>
      <w:r w:rsidRPr="00984657">
        <w:rPr>
          <w:rFonts w:ascii="Palatino Linotype" w:eastAsia="Arial Unicode MS" w:hAnsi="Palatino Linotype" w:cs="Arial"/>
          <w:b/>
        </w:rPr>
        <w:t>EL</w:t>
      </w:r>
      <w:r w:rsidRPr="00984657">
        <w:rPr>
          <w:rFonts w:ascii="Palatino Linotype" w:eastAsia="Arial Unicode MS" w:hAnsi="Palatino Linotype" w:cs="Arial"/>
        </w:rPr>
        <w:t xml:space="preserve"> </w:t>
      </w:r>
      <w:r w:rsidRPr="00984657">
        <w:rPr>
          <w:rFonts w:ascii="Palatino Linotype" w:eastAsia="Arial Unicode MS" w:hAnsi="Palatino Linotype" w:cs="Arial"/>
          <w:b/>
        </w:rPr>
        <w:t>SAIMEX</w:t>
      </w:r>
      <w:r w:rsidRPr="00984657">
        <w:rPr>
          <w:rFonts w:ascii="Palatino Linotype" w:eastAsia="Arial Unicode MS" w:hAnsi="Palatino Linotype" w:cs="Arial"/>
        </w:rPr>
        <w:t xml:space="preserve"> se desprende que conforme a lo dispuesto en el artículo 185 de la Ley de Transparencia y Acceso a la </w:t>
      </w:r>
      <w:r>
        <w:rPr>
          <w:rFonts w:ascii="Palatino Linotype" w:eastAsia="Arial Unicode MS" w:hAnsi="Palatino Linotype" w:cs="Arial"/>
        </w:rPr>
        <w:t>Información Pública</w:t>
      </w:r>
      <w:r w:rsidRPr="00984657">
        <w:rPr>
          <w:rFonts w:ascii="Palatino Linotype" w:eastAsia="Arial Unicode MS" w:hAnsi="Palatino Linotype" w:cs="Arial"/>
        </w:rPr>
        <w:t xml:space="preserve"> del Estado de México y Municipios, dentro del término legalmente concedido a</w:t>
      </w:r>
      <w:r w:rsidR="00800E77">
        <w:rPr>
          <w:rFonts w:ascii="Palatino Linotype" w:eastAsia="Arial Unicode MS" w:hAnsi="Palatino Linotype" w:cs="Arial"/>
        </w:rPr>
        <w:t xml:space="preserve"> </w:t>
      </w:r>
      <w:r w:rsidR="00800E77" w:rsidRPr="00800E77">
        <w:rPr>
          <w:rFonts w:ascii="Palatino Linotype" w:eastAsia="Arial Unicode MS" w:hAnsi="Palatino Linotype" w:cs="Arial"/>
          <w:b/>
        </w:rPr>
        <w:t>LA RECURRENTE</w:t>
      </w:r>
      <w:r w:rsidRPr="00984657">
        <w:rPr>
          <w:rFonts w:ascii="Palatino Linotype" w:eastAsia="Arial Unicode MS" w:hAnsi="Palatino Linotype" w:cs="Arial"/>
        </w:rPr>
        <w:t xml:space="preserve">, éste no realizó manifestación alguna, ni presentó pruebas o alegatos, así como tampoco </w:t>
      </w:r>
      <w:r w:rsidRPr="00984657">
        <w:rPr>
          <w:rFonts w:ascii="Palatino Linotype" w:eastAsia="Arial Unicode MS" w:hAnsi="Palatino Linotype" w:cs="Arial"/>
          <w:b/>
          <w:color w:val="000000"/>
          <w:lang w:eastAsia="es-MX"/>
        </w:rPr>
        <w:t>EL SUJETO OBLIGADO</w:t>
      </w:r>
      <w:r w:rsidRPr="00984657">
        <w:rPr>
          <w:rFonts w:ascii="Palatino Linotype" w:eastAsia="Arial Unicode MS" w:hAnsi="Palatino Linotype" w:cs="Arial"/>
        </w:rPr>
        <w:t xml:space="preserve"> rindió su Informe Justificado, tal y como se aprecia en la </w:t>
      </w:r>
      <w:r>
        <w:rPr>
          <w:rFonts w:ascii="Palatino Linotype" w:eastAsia="Arial Unicode MS" w:hAnsi="Palatino Linotype" w:cs="Arial"/>
        </w:rPr>
        <w:t>siguiente imagen:</w:t>
      </w:r>
      <w:r w:rsidR="004A0D71">
        <w:rPr>
          <w:rFonts w:ascii="Palatino Linotype" w:eastAsia="Arial Unicode MS" w:hAnsi="Palatino Linotype" w:cs="Arial"/>
        </w:rPr>
        <w:t xml:space="preserve"> </w:t>
      </w:r>
    </w:p>
    <w:p w14:paraId="2F194B16" w14:textId="3C003026" w:rsidR="004A0D71" w:rsidRDefault="004A0D71" w:rsidP="0066637D">
      <w:pPr>
        <w:spacing w:line="360" w:lineRule="auto"/>
        <w:jc w:val="both"/>
        <w:rPr>
          <w:rFonts w:ascii="Palatino Linotype" w:eastAsia="Arial Unicode MS" w:hAnsi="Palatino Linotype" w:cs="Arial"/>
        </w:rPr>
      </w:pPr>
    </w:p>
    <w:p w14:paraId="41840885" w14:textId="428285BE" w:rsidR="00CE22BE" w:rsidRDefault="00A74651" w:rsidP="00C77536">
      <w:pPr>
        <w:spacing w:line="360" w:lineRule="auto"/>
        <w:jc w:val="center"/>
        <w:rPr>
          <w:rFonts w:ascii="Palatino Linotype" w:hAnsi="Palatino Linotype" w:cs="Arial"/>
        </w:rPr>
      </w:pPr>
      <w:r>
        <w:rPr>
          <w:noProof/>
          <w:lang w:eastAsia="es-MX"/>
        </w:rPr>
        <w:lastRenderedPageBreak/>
        <w:drawing>
          <wp:inline distT="0" distB="0" distL="0" distR="0" wp14:anchorId="2451B1CD" wp14:editId="12E85BA1">
            <wp:extent cx="5791835" cy="1320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20800"/>
                    </a:xfrm>
                    <a:prstGeom prst="rect">
                      <a:avLst/>
                    </a:prstGeom>
                  </pic:spPr>
                </pic:pic>
              </a:graphicData>
            </a:graphic>
          </wp:inline>
        </w:drawing>
      </w:r>
    </w:p>
    <w:p w14:paraId="5B9D92ED" w14:textId="77777777" w:rsidR="0042713B" w:rsidRDefault="0042713B" w:rsidP="00F02503">
      <w:pPr>
        <w:spacing w:line="360" w:lineRule="auto"/>
        <w:jc w:val="both"/>
        <w:rPr>
          <w:rFonts w:ascii="Palatino Linotype" w:hAnsi="Palatino Linotype"/>
          <w:b/>
          <w:color w:val="000000" w:themeColor="text1"/>
        </w:rPr>
      </w:pPr>
    </w:p>
    <w:p w14:paraId="49E94EF4" w14:textId="2C9F195B" w:rsidR="00F74A05" w:rsidRPr="00A563E0" w:rsidRDefault="009260D0"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A563E0">
        <w:rPr>
          <w:rFonts w:ascii="Palatino Linotype" w:hAnsi="Palatino Linotype" w:cs="Arial"/>
          <w:b/>
          <w:bCs/>
        </w:rPr>
        <w:t>) Cierre de Instrucción</w:t>
      </w:r>
    </w:p>
    <w:p w14:paraId="44781A51" w14:textId="444F2931" w:rsidR="00A74651" w:rsidRPr="00591097" w:rsidRDefault="009E2E2C" w:rsidP="00A74651">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A74651">
        <w:rPr>
          <w:rFonts w:ascii="Palatino Linotype" w:hAnsi="Palatino Linotype"/>
          <w:b/>
          <w:bCs/>
          <w:color w:val="000000" w:themeColor="text1"/>
        </w:rPr>
        <w:t xml:space="preserve">doce de agosto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A74651">
        <w:rPr>
          <w:rFonts w:ascii="Palatino Linotype" w:hAnsi="Palatino Linotype"/>
        </w:rPr>
        <w:t>;</w:t>
      </w:r>
      <w:r w:rsidR="00A74651" w:rsidRPr="00984657">
        <w:rPr>
          <w:rFonts w:ascii="Palatino Linotype" w:hAnsi="Palatino Linotype" w:cs="Arial"/>
          <w:color w:val="000000" w:themeColor="text1"/>
        </w:rPr>
        <w:t xml:space="preserve"> y</w:t>
      </w:r>
      <w:r w:rsidR="00A74651">
        <w:rPr>
          <w:rFonts w:ascii="Palatino Linotype" w:hAnsi="Palatino Linotype" w:cs="Arial"/>
          <w:color w:val="000000" w:themeColor="text1"/>
          <w:lang w:val="es-419"/>
        </w:rPr>
        <w:t>,</w:t>
      </w:r>
    </w:p>
    <w:p w14:paraId="4E9662E7" w14:textId="77777777" w:rsidR="00A74651" w:rsidRDefault="00A74651" w:rsidP="00A74651">
      <w:pPr>
        <w:spacing w:line="360" w:lineRule="auto"/>
        <w:jc w:val="both"/>
        <w:rPr>
          <w:rFonts w:ascii="Palatino Linotype" w:hAnsi="Palatino Linotype"/>
        </w:rPr>
      </w:pPr>
    </w:p>
    <w:p w14:paraId="05A8171A" w14:textId="2BEC0F60" w:rsidR="00297119" w:rsidRPr="00591097" w:rsidRDefault="000171D8" w:rsidP="00591097">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7A5D0AB6" w14:textId="77777777" w:rsidR="00A74651" w:rsidRPr="00C259B4" w:rsidRDefault="00A74651" w:rsidP="0066637D">
      <w:pPr>
        <w:spacing w:line="360" w:lineRule="auto"/>
        <w:ind w:right="50"/>
        <w:jc w:val="both"/>
        <w:rPr>
          <w:rFonts w:ascii="Palatino Linotype" w:hAnsi="Palatino Linotype"/>
          <w:b/>
          <w:color w:val="000000" w:themeColor="text1"/>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w:t>
      </w:r>
      <w:r w:rsidRPr="00984657">
        <w:rPr>
          <w:rFonts w:ascii="Palatino Linotype" w:hAnsi="Palatino Linotype" w:cs="Arial"/>
          <w:color w:val="000000" w:themeColor="text1"/>
        </w:rPr>
        <w:lastRenderedPageBreak/>
        <w:t xml:space="preserve">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589332F" w14:textId="77777777" w:rsidR="009260D0" w:rsidRPr="00383D6C" w:rsidRDefault="009260D0"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4F37FFB7"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800E77">
        <w:rPr>
          <w:rFonts w:ascii="Palatino Linotype" w:hAnsi="Palatino Linotype" w:cs="Arial"/>
          <w:b/>
          <w:color w:val="000000" w:themeColor="text1"/>
          <w:lang w:val="es-ES"/>
        </w:rPr>
        <w:t>LA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208F53F9" w14:textId="77777777" w:rsidR="00383D6C" w:rsidRDefault="00383D6C" w:rsidP="005C250B">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300A1287" w14:textId="77777777" w:rsidR="00FC3AA3" w:rsidRPr="004E004E" w:rsidRDefault="00FC3AA3" w:rsidP="005C250B">
      <w:pPr>
        <w:ind w:left="851" w:right="901"/>
        <w:jc w:val="both"/>
        <w:rPr>
          <w:rFonts w:ascii="Palatino Linotype" w:hAnsi="Palatino Linotype" w:cs="Arial"/>
          <w:i/>
          <w:color w:val="000000" w:themeColor="text1"/>
          <w:sz w:val="22"/>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336D3F"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336D3F" w:rsidRDefault="005C250B" w:rsidP="005C250B">
      <w:pPr>
        <w:jc w:val="both"/>
        <w:rPr>
          <w:rFonts w:ascii="Palatino Linotype" w:hAnsi="Palatino Linotype" w:cs="Arial"/>
          <w:color w:val="000000" w:themeColor="text1"/>
          <w:sz w:val="16"/>
          <w:szCs w:val="16"/>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41C29925"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w:t>
      </w:r>
      <w:r>
        <w:rPr>
          <w:rFonts w:ascii="Palatino Linotype" w:hAnsi="Palatino Linotype" w:cs="Arial"/>
          <w:color w:val="000000" w:themeColor="text1"/>
          <w:lang w:val="es-ES"/>
        </w:rPr>
        <w:lastRenderedPageBreak/>
        <w:t>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800E77">
        <w:rPr>
          <w:rFonts w:ascii="Palatino Linotype" w:hAnsi="Palatino Linotype" w:cs="Arial"/>
          <w:b/>
          <w:color w:val="000000" w:themeColor="text1"/>
          <w:lang w:val="es-ES"/>
        </w:rPr>
        <w:t>LA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D759658" w14:textId="77777777" w:rsidR="00FC3AA3" w:rsidRDefault="00FC3AA3"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w:t>
      </w:r>
      <w:proofErr w:type="spellStart"/>
      <w:r>
        <w:rPr>
          <w:rFonts w:ascii="Palatino Linotype" w:hAnsi="Palatino Linotype"/>
          <w:b/>
        </w:rPr>
        <w:t>Procedibilidad</w:t>
      </w:r>
      <w:proofErr w:type="spellEnd"/>
      <w:r>
        <w:rPr>
          <w:rFonts w:ascii="Palatino Linotype" w:hAnsi="Palatino Linotype"/>
          <w:b/>
        </w:rPr>
        <w:t xml:space="preserve">. </w:t>
      </w:r>
    </w:p>
    <w:p w14:paraId="2B8ADDE5" w14:textId="77777777" w:rsidR="00A74651" w:rsidRDefault="00A74651" w:rsidP="00A74651">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096F625A" w14:textId="77777777" w:rsidR="00A74651" w:rsidRDefault="00A74651" w:rsidP="00A74651">
      <w:pPr>
        <w:autoSpaceDE w:val="0"/>
        <w:autoSpaceDN w:val="0"/>
        <w:adjustRightInd w:val="0"/>
        <w:ind w:right="49"/>
        <w:jc w:val="both"/>
        <w:rPr>
          <w:rFonts w:ascii="Palatino Linotype" w:hAnsi="Palatino Linotype" w:cs="Arial"/>
          <w:lang w:val="es-ES"/>
        </w:rPr>
      </w:pPr>
    </w:p>
    <w:p w14:paraId="111CC71A" w14:textId="77777777" w:rsidR="00A74651" w:rsidRDefault="00A74651" w:rsidP="00A7465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180EF0F6" w14:textId="77777777" w:rsidR="00A74651" w:rsidRDefault="00A74651" w:rsidP="00A7465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103ECFE8" w14:textId="77777777" w:rsidR="00A74651" w:rsidRDefault="00A74651" w:rsidP="00A7465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54BAB625" w14:textId="77777777" w:rsidR="00A74651" w:rsidRDefault="00A74651" w:rsidP="00A7465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19EA927E" w14:textId="77777777" w:rsidR="00A74651" w:rsidRDefault="00A74651" w:rsidP="00A7465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5702B893" w14:textId="77777777" w:rsidR="00A74651" w:rsidRDefault="00A74651" w:rsidP="00A7465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1E6FC036" w14:textId="77777777" w:rsidR="00A74651" w:rsidRDefault="00A74651" w:rsidP="00A7465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402DA52B" w14:textId="77777777" w:rsidR="00A74651" w:rsidRDefault="00A74651" w:rsidP="00A74651">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32263C63" w14:textId="77777777" w:rsidR="00A74651" w:rsidRDefault="00A74651" w:rsidP="00A74651">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7FE76CAA" w14:textId="77777777" w:rsidR="00A74651" w:rsidRDefault="00A74651" w:rsidP="00A74651">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lastRenderedPageBreak/>
        <w:t xml:space="preserve">Adicionalmente, se podrán anexar las pruebas y demás elementos que considere procedentes someter a juicio del Instituto. </w:t>
      </w:r>
    </w:p>
    <w:p w14:paraId="6C40B9A1" w14:textId="77777777" w:rsidR="00A74651" w:rsidRDefault="00A74651" w:rsidP="00A74651">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072E7982" w14:textId="77777777" w:rsidR="00A74651" w:rsidRDefault="00A74651" w:rsidP="00A74651">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245BE898" w14:textId="1CF8305E" w:rsidR="004865B7" w:rsidRPr="00383D6C" w:rsidRDefault="00A74651" w:rsidP="00A74651">
      <w:pPr>
        <w:tabs>
          <w:tab w:val="left" w:pos="851"/>
        </w:tabs>
        <w:ind w:left="851" w:right="901"/>
        <w:jc w:val="both"/>
        <w:rPr>
          <w:rFonts w:ascii="Palatino Linotype" w:hAnsi="Palatino Linotype"/>
          <w:lang w:val="es-ES"/>
        </w:rPr>
      </w:pPr>
      <w:r>
        <w:rPr>
          <w:rFonts w:ascii="Palatino Linotype" w:hAnsi="Palatino Linotype"/>
          <w:b/>
          <w:i/>
          <w:color w:val="000000" w:themeColor="text1"/>
          <w:sz w:val="22"/>
          <w:szCs w:val="22"/>
          <w:lang w:val="es-ES"/>
        </w:rPr>
        <w:t>(Énfasis añadido)</w:t>
      </w:r>
    </w:p>
    <w:p w14:paraId="723B391B" w14:textId="77777777" w:rsidR="005C250B" w:rsidRPr="004865B7"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5C250B">
        <w:rPr>
          <w:rFonts w:ascii="Palatino Linotype" w:hAnsi="Palatino Linotype" w:cs="Arial"/>
          <w:color w:val="000000" w:themeColor="text1"/>
        </w:rPr>
        <w:t>Resolutora</w:t>
      </w:r>
      <w:proofErr w:type="spellEnd"/>
      <w:r w:rsidRPr="005C250B">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w:t>
      </w:r>
      <w:r w:rsidR="00AE51C8" w:rsidRPr="005C250B">
        <w:rPr>
          <w:rFonts w:ascii="Palatino Linotype" w:hAnsi="Palatino Linotype" w:cs="Arial"/>
          <w:color w:val="000000" w:themeColor="text1"/>
          <w:lang w:val="es-ES" w:eastAsia="es-MX"/>
        </w:rPr>
        <w:lastRenderedPageBreak/>
        <w:t xml:space="preserve">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5554A70B" w14:textId="77777777" w:rsidR="004A0D71" w:rsidRPr="005C250B" w:rsidRDefault="004A0D71" w:rsidP="005C250B">
      <w:pPr>
        <w:jc w:val="both"/>
        <w:rPr>
          <w:rFonts w:ascii="Palatino Linotype" w:hAnsi="Palatino Linotype" w:cs="Arial"/>
          <w:color w:val="000000" w:themeColor="text1"/>
          <w:sz w:val="22"/>
          <w:szCs w:val="22"/>
          <w:lang w:val="es-ES"/>
        </w:rPr>
      </w:pPr>
    </w:p>
    <w:p w14:paraId="0417360B" w14:textId="216C17D8"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800E77">
        <w:rPr>
          <w:rFonts w:ascii="Palatino Linotype" w:hAnsi="Palatino Linotype" w:cs="Arial"/>
          <w:b/>
          <w:color w:val="000000" w:themeColor="text1"/>
          <w:lang w:val="es-ES"/>
        </w:rPr>
        <w:t>LA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5A5387E6" w14:textId="7E27F569" w:rsidR="00297119" w:rsidRDefault="005C250B" w:rsidP="00383D6C">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5DFECBE2" w14:textId="77777777" w:rsidR="00383D6C" w:rsidRDefault="00383D6C" w:rsidP="00383D6C">
      <w:pPr>
        <w:spacing w:line="360" w:lineRule="auto"/>
        <w:jc w:val="both"/>
        <w:rPr>
          <w:rFonts w:ascii="Palatino Linotype" w:hAnsi="Palatino Linotype" w:cs="Arial"/>
          <w:i/>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Default="005C250B" w:rsidP="005C250B">
      <w:pPr>
        <w:ind w:left="851" w:right="901"/>
        <w:jc w:val="both"/>
        <w:rPr>
          <w:rFonts w:ascii="Palatino Linotype" w:hAnsi="Palatino Linotype" w:cs="Arial"/>
          <w:i/>
          <w:sz w:val="22"/>
          <w:szCs w:val="22"/>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Default="005C250B" w:rsidP="005C250B">
      <w:pPr>
        <w:jc w:val="both"/>
        <w:rPr>
          <w:rFonts w:ascii="Palatino Linotype" w:hAnsi="Palatino Linotype"/>
          <w:sz w:val="22"/>
          <w:szCs w:val="22"/>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256C9A70" w14:textId="77777777" w:rsidR="005C250B" w:rsidRPr="00B76CCF" w:rsidRDefault="005C250B" w:rsidP="005C250B">
      <w:pPr>
        <w:ind w:left="851" w:right="901"/>
        <w:jc w:val="both"/>
        <w:rPr>
          <w:rFonts w:ascii="Palatino Linotype" w:hAnsi="Palatino Linotype" w:cs="Arial"/>
          <w:i/>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A74651" w:rsidRDefault="005C250B" w:rsidP="005C250B">
      <w:pPr>
        <w:jc w:val="both"/>
        <w:rPr>
          <w:rFonts w:ascii="Palatino Linotype" w:eastAsia="Arial Unicode MS" w:hAnsi="Palatino Linotype" w:cs="Arial"/>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lastRenderedPageBreak/>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w:t>
      </w:r>
      <w:r>
        <w:rPr>
          <w:rFonts w:ascii="Palatino Linotype" w:hAnsi="Palatino Linotype" w:cs="Arial"/>
        </w:rPr>
        <w:lastRenderedPageBreak/>
        <w:t>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8680B69" w14:textId="77777777" w:rsidR="00383D6C" w:rsidRDefault="00383D6C" w:rsidP="005C250B">
      <w:pPr>
        <w:spacing w:line="360" w:lineRule="auto"/>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w:t>
      </w:r>
      <w:r>
        <w:rPr>
          <w:rFonts w:ascii="Palatino Linotype" w:hAnsi="Palatino Linotype" w:cs="Arial"/>
          <w:i/>
          <w:sz w:val="22"/>
          <w:szCs w:val="22"/>
        </w:rPr>
        <w:lastRenderedPageBreak/>
        <w:t xml:space="preserve">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Default="00336D3F" w:rsidP="005C250B">
      <w:pPr>
        <w:ind w:left="851" w:right="901"/>
        <w:jc w:val="both"/>
        <w:rPr>
          <w:rFonts w:ascii="Palatino Linotype" w:hAnsi="Palatino Linotype" w:cs="Arial"/>
          <w:i/>
          <w:sz w:val="22"/>
          <w:szCs w:val="22"/>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Pr>
          <w:rFonts w:ascii="Palatino Linotype" w:hAnsi="Palatino Linotype" w:cs="Arial"/>
          <w:i/>
          <w:sz w:val="22"/>
          <w:szCs w:val="22"/>
        </w:rPr>
        <w:lastRenderedPageBreak/>
        <w:t>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A5FC1CD" w14:textId="77777777" w:rsidR="005C250B" w:rsidRDefault="005C250B"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w:t>
      </w:r>
      <w:r>
        <w:rPr>
          <w:rFonts w:ascii="Palatino Linotype" w:eastAsia="Arial Unicode MS" w:hAnsi="Palatino Linotype" w:cs="Arial"/>
        </w:rPr>
        <w:lastRenderedPageBreak/>
        <w:t xml:space="preserve">que se le denominará Unidad de Transparencia; asimismo, tienen que designar a un responsable para atender esa área, además, de fungir como enlace entre éstos y los solicitantes. </w:t>
      </w:r>
    </w:p>
    <w:p w14:paraId="02BE4FE8" w14:textId="77777777" w:rsidR="005C250B" w:rsidRDefault="005C250B" w:rsidP="005C250B">
      <w:pPr>
        <w:spacing w:line="360" w:lineRule="auto"/>
        <w:jc w:val="both"/>
        <w:rPr>
          <w:rFonts w:ascii="Palatino Linotype" w:eastAsia="Arial Unicode MS" w:hAnsi="Palatino Linotype" w:cs="Arial"/>
        </w:rPr>
      </w:pPr>
    </w:p>
    <w:p w14:paraId="4DA78088" w14:textId="77777777" w:rsidR="00A74651" w:rsidRDefault="00A74651" w:rsidP="005C250B">
      <w:pPr>
        <w:spacing w:line="360" w:lineRule="auto"/>
        <w:jc w:val="both"/>
        <w:rPr>
          <w:rFonts w:ascii="Palatino Linotype" w:eastAsia="Arial Unicode MS" w:hAnsi="Palatino Linotype" w:cs="Arial"/>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B993088" w14:textId="77777777" w:rsidR="004A0D71" w:rsidRDefault="004A0D71" w:rsidP="005C250B">
      <w:pPr>
        <w:spacing w:line="360" w:lineRule="auto"/>
        <w:jc w:val="both"/>
        <w:rPr>
          <w:rFonts w:ascii="Palatino Linotype"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Pr="00383D6C" w:rsidRDefault="005C250B" w:rsidP="005C250B">
      <w:pPr>
        <w:jc w:val="both"/>
        <w:rPr>
          <w:rFonts w:ascii="Palatino Linotype" w:hAnsi="Palatino Linotype" w:cs="Arial"/>
          <w:sz w:val="16"/>
          <w:szCs w:val="16"/>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2DFACDC1" w14:textId="77777777" w:rsidR="00A74651" w:rsidRDefault="00A74651"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w:t>
      </w:r>
      <w:r>
        <w:rPr>
          <w:rFonts w:ascii="Palatino Linotype" w:hAnsi="Palatino Linotype"/>
        </w:rPr>
        <w:lastRenderedPageBreak/>
        <w:t xml:space="preserve">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2EE79B96" w14:textId="77777777" w:rsidR="004A0D71" w:rsidRDefault="004A0D71" w:rsidP="005C250B">
      <w:pPr>
        <w:spacing w:line="360" w:lineRule="auto"/>
        <w:jc w:val="both"/>
        <w:rPr>
          <w:rFonts w:ascii="Palatino Linotype" w:eastAsia="Calibri" w:hAnsi="Palatino Linotype"/>
          <w:szCs w:val="22"/>
          <w:lang w:eastAsia="en-US"/>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64DFEAFC" w14:textId="77777777" w:rsidR="00FC3AA3" w:rsidRDefault="00FC3AA3" w:rsidP="005C250B">
      <w:pPr>
        <w:spacing w:line="360" w:lineRule="auto"/>
        <w:jc w:val="both"/>
        <w:rPr>
          <w:rFonts w:ascii="Palatino Linotype" w:eastAsia="Calibri" w:hAnsi="Palatino Linotype"/>
          <w:szCs w:val="22"/>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lastRenderedPageBreak/>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48A82F8B" w14:textId="77777777" w:rsidR="00FC3AA3" w:rsidRDefault="00FC3AA3" w:rsidP="005C250B">
      <w:pPr>
        <w:autoSpaceDE w:val="0"/>
        <w:autoSpaceDN w:val="0"/>
        <w:adjustRightInd w:val="0"/>
        <w:spacing w:line="360" w:lineRule="auto"/>
        <w:ind w:right="51"/>
        <w:jc w:val="both"/>
        <w:rPr>
          <w:rFonts w:ascii="Palatino Linotype" w:hAnsi="Palatino Linotype" w:cs="Arial"/>
        </w:rPr>
      </w:pPr>
    </w:p>
    <w:p w14:paraId="7B6527CD" w14:textId="3D8AF62F"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w:t>
      </w:r>
      <w:r w:rsidR="00FC3AA3">
        <w:rPr>
          <w:rFonts w:ascii="Palatino Linotype" w:hAnsi="Palatino Linotype" w:cs="Arial"/>
        </w:rPr>
        <w:t xml:space="preserve"> </w:t>
      </w:r>
      <w:r>
        <w:rPr>
          <w:rFonts w:ascii="Palatino Linotype" w:hAnsi="Palatino Linotype" w:cs="Arial"/>
        </w:rPr>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w:t>
      </w:r>
      <w:r>
        <w:rPr>
          <w:rFonts w:ascii="Palatino Linotype" w:hAnsi="Palatino Linotype" w:cs="Arial"/>
        </w:rPr>
        <w:lastRenderedPageBreak/>
        <w:t xml:space="preserve">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A79FA8" w14:textId="77777777" w:rsidR="008D585D" w:rsidRDefault="008D585D"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6489C97" w14:textId="77777777" w:rsidR="004A0D71" w:rsidRDefault="004A0D71"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w:t>
      </w:r>
      <w:r>
        <w:rPr>
          <w:rFonts w:ascii="Palatino Linotype" w:hAnsi="Palatino Linotype" w:cs="Arial"/>
        </w:rPr>
        <w:lastRenderedPageBreak/>
        <w:t>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 xml:space="preserve">Lo anterior encuentra sustento en la Tesis de la Décima Época, publicada en la Gaceta del Semanario Judicial de la Federación, sección Tribunales Colegiados de Circuito, </w:t>
      </w:r>
      <w:r>
        <w:rPr>
          <w:rFonts w:ascii="Palatino Linotype" w:eastAsia="Calibri" w:hAnsi="Palatino Linotype" w:cs="Arial"/>
        </w:rPr>
        <w:lastRenderedPageBreak/>
        <w:t>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w:t>
      </w:r>
      <w:proofErr w:type="gramStart"/>
      <w:r>
        <w:rPr>
          <w:rFonts w:ascii="Palatino Linotype" w:eastAsia="Calibri" w:hAnsi="Palatino Linotype"/>
          <w:i/>
          <w:sz w:val="22"/>
          <w:szCs w:val="22"/>
        </w:rPr>
        <w:t>sic</w:t>
      </w:r>
      <w:proofErr w:type="gramEnd"/>
      <w:r>
        <w:rPr>
          <w:rFonts w:ascii="Palatino Linotype" w:eastAsia="Calibri" w:hAnsi="Palatino Linotype"/>
          <w:i/>
          <w:sz w:val="22"/>
          <w:szCs w:val="22"/>
        </w:rPr>
        <w:t>)</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09B4319E" w14:textId="77777777" w:rsidR="00A74651" w:rsidRDefault="00A74651" w:rsidP="005C250B">
      <w:pPr>
        <w:spacing w:line="360" w:lineRule="auto"/>
        <w:jc w:val="both"/>
        <w:rPr>
          <w:rFonts w:ascii="Palatino Linotype" w:hAnsi="Palatino Linotype"/>
          <w:bCs/>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Pr>
          <w:rFonts w:ascii="Palatino Linotype" w:hAnsi="Palatino Linotype"/>
        </w:rPr>
        <w:lastRenderedPageBreak/>
        <w:t xml:space="preserve">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0E03F55" w14:textId="77777777" w:rsidR="00A74651" w:rsidRDefault="00A74651" w:rsidP="005C250B">
      <w:pPr>
        <w:spacing w:line="360" w:lineRule="auto"/>
        <w:jc w:val="both"/>
        <w:rPr>
          <w:rFonts w:ascii="Palatino Linotype" w:hAnsi="Palatino Linotype"/>
        </w:rPr>
      </w:pP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564EBB75" w14:textId="77777777" w:rsidR="00FC3AA3" w:rsidRDefault="00FC3AA3"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5EA7DEB" w14:textId="77777777" w:rsidR="00A74651" w:rsidRDefault="00A74651"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w:t>
      </w:r>
      <w:r>
        <w:rPr>
          <w:rFonts w:ascii="Palatino Linotype" w:hAnsi="Palatino Linotype"/>
        </w:rPr>
        <w:lastRenderedPageBreak/>
        <w:t>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662E9705" w14:textId="77777777" w:rsidR="004A0D71" w:rsidRDefault="004A0D71" w:rsidP="005C250B">
      <w:pPr>
        <w:shd w:val="clear" w:color="auto" w:fill="FFFFFF"/>
        <w:spacing w:line="360" w:lineRule="auto"/>
        <w:jc w:val="both"/>
        <w:rPr>
          <w:rFonts w:ascii="Palatino Linotype" w:hAnsi="Palatino Linotype"/>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w:t>
      </w:r>
      <w:r>
        <w:rPr>
          <w:rFonts w:ascii="Palatino Linotype" w:hAnsi="Palatino Linotype"/>
          <w:i/>
          <w:iCs/>
          <w:sz w:val="22"/>
          <w:szCs w:val="22"/>
          <w:lang w:val="es-ES" w:eastAsia="es-MX"/>
        </w:rPr>
        <w:lastRenderedPageBreak/>
        <w:t xml:space="preserve">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6F85B0B1" w14:textId="631CA17A"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800E77">
        <w:rPr>
          <w:rFonts w:ascii="Palatino Linotype" w:hAnsi="Palatino Linotype" w:cs="Arial"/>
          <w:b/>
          <w:color w:val="000000" w:themeColor="text1"/>
          <w:lang w:val="es-ES"/>
        </w:rPr>
        <w:t>LA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70E0A40" w14:textId="77777777" w:rsidR="00800E77" w:rsidRPr="00984657" w:rsidRDefault="00800E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27EDF7C2"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800E77">
        <w:rPr>
          <w:rFonts w:ascii="Palatino Linotype" w:hAnsi="Palatino Linotype" w:cs="Arial"/>
          <w:b/>
          <w:color w:val="000000" w:themeColor="text1"/>
          <w:lang w:val="es-ES"/>
        </w:rPr>
        <w:t>LA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2F0728D9"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800E77">
        <w:rPr>
          <w:rFonts w:ascii="Palatino Linotype" w:hAnsi="Palatino Linotype"/>
          <w:b/>
        </w:rPr>
        <w:t>12537</w:t>
      </w:r>
      <w:r w:rsidR="00297119" w:rsidRPr="00297119">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276DA203" w14:textId="77777777" w:rsidR="004A0D71" w:rsidRDefault="004A0D71" w:rsidP="0066637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 xml:space="preserve">SUJETO </w:t>
      </w:r>
      <w:r w:rsidRPr="00984657">
        <w:rPr>
          <w:rFonts w:ascii="Palatino Linotype" w:hAnsi="Palatino Linotype"/>
          <w:b/>
          <w:szCs w:val="17"/>
          <w:lang w:eastAsia="es-ES_tradnl"/>
        </w:rPr>
        <w:lastRenderedPageBreak/>
        <w:t>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0196C23E"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800E77">
        <w:rPr>
          <w:rFonts w:ascii="Palatino Linotype" w:hAnsi="Palatino Linotype" w:cs="Arial"/>
          <w:b/>
          <w:color w:val="000000" w:themeColor="text1"/>
          <w:lang w:val="es-ES"/>
        </w:rPr>
        <w:t>LA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2B60111E" w14:textId="77777777" w:rsidR="004A0D71" w:rsidRDefault="004A0D71"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4D072492" w14:textId="77777777" w:rsidR="009E05FA" w:rsidRDefault="009E05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025BD266"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800E77">
        <w:rPr>
          <w:rFonts w:ascii="Palatino Linotype" w:hAnsi="Palatino Linotype" w:cs="Arial"/>
          <w:b/>
          <w:color w:val="000000" w:themeColor="text1"/>
          <w:lang w:val="es-ES"/>
        </w:rPr>
        <w:t>LA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984657"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5034A79F"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800E77">
        <w:rPr>
          <w:rFonts w:ascii="Palatino Linotype" w:hAnsi="Palatino Linotype" w:cs="Arial"/>
          <w:b/>
          <w:color w:val="000000" w:themeColor="text1"/>
          <w:lang w:val="es-ES"/>
        </w:rPr>
        <w:t>LA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A168FCC" w:rsidR="000171D8"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w:t>
      </w:r>
      <w:r w:rsidRPr="00984657">
        <w:rPr>
          <w:rFonts w:ascii="Palatino Linotype" w:hAnsi="Palatino Linotype"/>
          <w:szCs w:val="17"/>
          <w:lang w:eastAsia="es-ES_tradnl"/>
        </w:rPr>
        <w:lastRenderedPageBreak/>
        <w:t>presente resolución.</w:t>
      </w:r>
    </w:p>
    <w:p w14:paraId="6E97483E" w14:textId="77777777" w:rsidR="00591097" w:rsidRDefault="00591097"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612C25E" w14:textId="77777777" w:rsidR="009E05FA" w:rsidRDefault="009E05FA"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38B75502" w14:textId="77777777" w:rsidR="009E05FA" w:rsidRDefault="009E05FA"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C4504CA" w14:textId="77777777" w:rsidR="009E05FA" w:rsidRDefault="009E05FA"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ED5BC22" w14:textId="77777777" w:rsidR="009E05FA" w:rsidRDefault="009E05FA"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89F3CD7" w14:textId="77777777" w:rsidR="009E05FA" w:rsidRDefault="009E05FA"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EDF1CC" w14:textId="77777777" w:rsidR="009E05FA" w:rsidRPr="00984657" w:rsidRDefault="009E05FA"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5385F06C"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800E77">
        <w:rPr>
          <w:rFonts w:ascii="Palatino Linotype" w:hAnsi="Palatino Linotype" w:cs="Arial"/>
          <w:color w:val="000000" w:themeColor="text1"/>
        </w:rPr>
        <w:t xml:space="preserve">TRIGÉSIMA </w:t>
      </w:r>
      <w:r w:rsidR="00E16CB3" w:rsidRPr="009D6D10">
        <w:rPr>
          <w:rFonts w:ascii="Palatino Linotype" w:hAnsi="Palatino Linotype" w:cs="Arial"/>
          <w:color w:val="000000" w:themeColor="text1"/>
        </w:rPr>
        <w:t xml:space="preserve">SESIÓN ORDINARIA CELEBRADA EL </w:t>
      </w:r>
      <w:r w:rsidR="00800E77">
        <w:rPr>
          <w:rFonts w:ascii="Palatino Linotype" w:hAnsi="Palatino Linotype" w:cs="Arial"/>
          <w:color w:val="000000" w:themeColor="text1"/>
        </w:rPr>
        <w:t>VEINTICUATRO</w:t>
      </w:r>
      <w:r w:rsidR="00551BDC">
        <w:rPr>
          <w:rFonts w:ascii="Palatino Linotype" w:hAnsi="Palatino Linotype" w:cs="Arial"/>
          <w:color w:val="000000" w:themeColor="text1"/>
        </w:rPr>
        <w:t xml:space="preserve"> DE AGOSTO</w:t>
      </w:r>
      <w:r w:rsidR="009D6D10" w:rsidRPr="009D6D10">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11753" w14:textId="77777777" w:rsidR="00017463" w:rsidRDefault="00017463" w:rsidP="00C80F8C">
      <w:r>
        <w:separator/>
      </w:r>
    </w:p>
  </w:endnote>
  <w:endnote w:type="continuationSeparator" w:id="0">
    <w:p w14:paraId="7CC08891" w14:textId="77777777" w:rsidR="00017463" w:rsidRDefault="0001746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F24C4">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F24C4">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F24C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F24C4">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1CAA0" w14:textId="77777777" w:rsidR="00017463" w:rsidRDefault="00017463" w:rsidP="00C80F8C">
      <w:r>
        <w:separator/>
      </w:r>
    </w:p>
  </w:footnote>
  <w:footnote w:type="continuationSeparator" w:id="0">
    <w:p w14:paraId="10F48870" w14:textId="77777777" w:rsidR="00017463" w:rsidRDefault="00017463"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01746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01746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6E7828A" w:rsidR="00F74502" w:rsidRPr="00664658" w:rsidRDefault="00C34863" w:rsidP="002C6D7E">
          <w:pPr>
            <w:jc w:val="both"/>
            <w:rPr>
              <w:rFonts w:ascii="Palatino Linotype" w:hAnsi="Palatino Linotype"/>
              <w:b/>
              <w:sz w:val="22"/>
              <w:szCs w:val="22"/>
              <w:lang w:val="es-ES_tradnl"/>
            </w:rPr>
          </w:pPr>
          <w:r w:rsidRPr="00C34863">
            <w:rPr>
              <w:rFonts w:ascii="Palatino Linotype" w:hAnsi="Palatino Linotype"/>
              <w:b/>
              <w:sz w:val="22"/>
              <w:szCs w:val="22"/>
              <w:lang w:val="es-ES_tradnl"/>
            </w:rPr>
            <w:t>12537/INFOEM/IP/RR/2022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7B20789" w:rsidR="00F74502" w:rsidRPr="00C77536" w:rsidRDefault="00C34863" w:rsidP="00C77536">
          <w:pPr>
            <w:jc w:val="both"/>
            <w:rPr>
              <w:lang w:val="es-419"/>
            </w:rPr>
          </w:pPr>
          <w:r w:rsidRPr="00C34863">
            <w:rPr>
              <w:rFonts w:ascii="Palatino Linotype" w:hAnsi="Palatino Linotype"/>
              <w:b/>
              <w:sz w:val="22"/>
              <w:szCs w:val="22"/>
              <w:lang w:val="es-ES_tradnl"/>
            </w:rPr>
            <w:t>Ayuntamiento de Ixtapan del Oro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CF7BAE0" w:rsidR="00F74502" w:rsidRPr="0010196A" w:rsidRDefault="0001746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67F222A" w:rsidR="00F74502" w:rsidRPr="008F2CCC" w:rsidRDefault="002545E1" w:rsidP="0069477A">
          <w:pPr>
            <w:jc w:val="both"/>
            <w:rPr>
              <w:rFonts w:ascii="Palatino Linotype" w:hAnsi="Palatino Linotype"/>
              <w:b/>
              <w:sz w:val="22"/>
              <w:szCs w:val="22"/>
              <w:lang w:val="es-ES_tradnl"/>
            </w:rPr>
          </w:pPr>
          <w:r w:rsidRPr="002545E1">
            <w:rPr>
              <w:rFonts w:ascii="Palatino Linotype" w:hAnsi="Palatino Linotype"/>
              <w:b/>
              <w:sz w:val="22"/>
              <w:szCs w:val="22"/>
              <w:lang w:val="es-ES_tradnl"/>
            </w:rPr>
            <w:t>12537/INFOEM/IP/RR/2022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155F22B" w:rsidR="00F74502" w:rsidRPr="003305CB" w:rsidRDefault="006F24C4" w:rsidP="00495809">
          <w:pPr>
            <w:jc w:val="both"/>
            <w:rPr>
              <w:rFonts w:ascii="Palatino Linotype" w:hAnsi="Palatino Linotype"/>
              <w:b/>
              <w:sz w:val="22"/>
              <w:szCs w:val="22"/>
              <w:lang w:val="es-419"/>
            </w:rPr>
          </w:pPr>
          <w:r>
            <w:rPr>
              <w:rFonts w:ascii="Palatino Linotype" w:hAnsi="Palatino Linotype"/>
              <w:b/>
              <w:sz w:val="22"/>
              <w:szCs w:val="22"/>
              <w:lang w:val="es-419"/>
            </w:rPr>
            <w:t>XXXXXXX XXXX 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6815968" w:rsidR="00F74502" w:rsidRPr="00F67B0E" w:rsidRDefault="00591097" w:rsidP="001F140A">
          <w:pPr>
            <w:jc w:val="both"/>
            <w:rPr>
              <w:lang w:val="es-419"/>
            </w:rPr>
          </w:pPr>
          <w:r w:rsidRPr="00591097">
            <w:rPr>
              <w:rFonts w:ascii="Palatino Linotype" w:hAnsi="Palatino Linotype"/>
              <w:b/>
              <w:sz w:val="22"/>
              <w:szCs w:val="22"/>
              <w:lang w:val="es-ES_tradnl"/>
            </w:rPr>
            <w:t>Ayuntamiento de Ixtapan del Oro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463"/>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E9"/>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2CE"/>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5E1"/>
    <w:rsid w:val="0025472A"/>
    <w:rsid w:val="002552B3"/>
    <w:rsid w:val="002556A0"/>
    <w:rsid w:val="002559D5"/>
    <w:rsid w:val="00255F02"/>
    <w:rsid w:val="00256CEB"/>
    <w:rsid w:val="00257293"/>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3D6C"/>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6E4"/>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09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4C4"/>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085"/>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16D"/>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0E77"/>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05FA"/>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651"/>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59B4"/>
    <w:rsid w:val="00C266A8"/>
    <w:rsid w:val="00C26AA3"/>
    <w:rsid w:val="00C26DD8"/>
    <w:rsid w:val="00C27064"/>
    <w:rsid w:val="00C2731F"/>
    <w:rsid w:val="00C2778A"/>
    <w:rsid w:val="00C30DCA"/>
    <w:rsid w:val="00C32263"/>
    <w:rsid w:val="00C32CA7"/>
    <w:rsid w:val="00C3378D"/>
    <w:rsid w:val="00C33CC0"/>
    <w:rsid w:val="00C34458"/>
    <w:rsid w:val="00C34863"/>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2C5"/>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5F8B"/>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401941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33"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2C21E-8BE5-466D-8035-970CF7792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8094</Words>
  <Characters>44523</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2022-08-26T18:55:00Z</cp:lastPrinted>
  <dcterms:created xsi:type="dcterms:W3CDTF">2022-08-18T19:32:00Z</dcterms:created>
  <dcterms:modified xsi:type="dcterms:W3CDTF">2022-09-12T20:56:00Z</dcterms:modified>
</cp:coreProperties>
</file>