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4D0BB" w14:textId="77777777" w:rsidR="00D2592A" w:rsidRDefault="00D2592A"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6784CA1"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8F348B">
        <w:rPr>
          <w:rFonts w:ascii="Palatino Linotype" w:eastAsia="Times New Roman" w:hAnsi="Palatino Linotype" w:cs="Arial"/>
          <w:color w:val="000000"/>
          <w:sz w:val="24"/>
          <w:szCs w:val="24"/>
          <w:lang w:val="es-419" w:eastAsia="es-MX"/>
        </w:rPr>
        <w:t>dieciocho</w:t>
      </w:r>
      <w:r>
        <w:rPr>
          <w:rFonts w:ascii="Palatino Linotype" w:eastAsia="Times New Roman" w:hAnsi="Palatino Linotype" w:cs="Arial"/>
          <w:color w:val="000000"/>
          <w:sz w:val="24"/>
          <w:szCs w:val="24"/>
          <w:lang w:eastAsia="es-MX"/>
        </w:rPr>
        <w:t xml:space="preserve"> de </w:t>
      </w:r>
      <w:r w:rsidR="008F348B">
        <w:rPr>
          <w:rFonts w:ascii="Palatino Linotype" w:eastAsia="Times New Roman" w:hAnsi="Palatino Linotype" w:cs="Arial"/>
          <w:color w:val="000000"/>
          <w:sz w:val="24"/>
          <w:szCs w:val="24"/>
          <w:lang w:val="es-419" w:eastAsia="es-MX"/>
        </w:rPr>
        <w:t>mayo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020AD42"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0A37EB1" w14:textId="77777777" w:rsidR="008F348B" w:rsidRPr="00AD2A55" w:rsidRDefault="008F348B" w:rsidP="008F348B">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lang w:val="es-419"/>
        </w:rPr>
        <w:t>S</w:t>
      </w:r>
      <w:r w:rsidRPr="00AD2A55">
        <w:rPr>
          <w:rFonts w:ascii="Palatino Linotype" w:hAnsi="Palatino Linotype" w:cs="Arial"/>
          <w:sz w:val="24"/>
          <w:szCs w:val="24"/>
        </w:rPr>
        <w:t xml:space="preserve"> </w:t>
      </w:r>
      <w:r>
        <w:rPr>
          <w:rFonts w:ascii="Palatino Linotype" w:hAnsi="Palatino Linotype" w:cs="Arial"/>
          <w:sz w:val="24"/>
          <w:szCs w:val="24"/>
          <w:lang w:val="es-419"/>
        </w:rPr>
        <w:t>los</w:t>
      </w:r>
      <w:r w:rsidRPr="00AD2A55">
        <w:rPr>
          <w:rFonts w:ascii="Palatino Linotype" w:hAnsi="Palatino Linotype" w:cs="Arial"/>
          <w:sz w:val="24"/>
          <w:szCs w:val="24"/>
        </w:rPr>
        <w:t xml:space="preserve"> expediente</w:t>
      </w:r>
      <w:r>
        <w:rPr>
          <w:rFonts w:ascii="Palatino Linotype" w:hAnsi="Palatino Linotype" w:cs="Arial"/>
          <w:sz w:val="24"/>
          <w:szCs w:val="24"/>
          <w:lang w:val="es-419"/>
        </w:rPr>
        <w:t>s</w:t>
      </w:r>
      <w:r w:rsidRPr="00AD2A55">
        <w:rPr>
          <w:rFonts w:ascii="Palatino Linotype" w:hAnsi="Palatino Linotype" w:cs="Arial"/>
          <w:sz w:val="24"/>
          <w:szCs w:val="24"/>
        </w:rPr>
        <w:t xml:space="preserve"> electrónico</w:t>
      </w:r>
      <w:r>
        <w:rPr>
          <w:rFonts w:ascii="Palatino Linotype" w:hAnsi="Palatino Linotype" w:cs="Arial"/>
          <w:sz w:val="24"/>
          <w:szCs w:val="24"/>
          <w:lang w:val="es-419"/>
        </w:rPr>
        <w:t>s</w:t>
      </w:r>
      <w:r w:rsidRPr="00AD2A55">
        <w:rPr>
          <w:rFonts w:ascii="Palatino Linotype" w:hAnsi="Palatino Linotype" w:cs="Arial"/>
          <w:sz w:val="24"/>
          <w:szCs w:val="24"/>
        </w:rPr>
        <w:t xml:space="preserve"> formado</w:t>
      </w:r>
      <w:r>
        <w:rPr>
          <w:rFonts w:ascii="Palatino Linotype" w:hAnsi="Palatino Linotype" w:cs="Arial"/>
          <w:sz w:val="24"/>
          <w:szCs w:val="24"/>
          <w:lang w:val="es-419"/>
        </w:rPr>
        <w:t>s</w:t>
      </w:r>
      <w:r w:rsidRPr="00AD2A55">
        <w:rPr>
          <w:rFonts w:ascii="Palatino Linotype" w:hAnsi="Palatino Linotype" w:cs="Arial"/>
          <w:sz w:val="24"/>
          <w:szCs w:val="24"/>
        </w:rPr>
        <w:t xml:space="preserve"> con motivo de</w:t>
      </w:r>
      <w:r>
        <w:rPr>
          <w:rFonts w:ascii="Palatino Linotype" w:hAnsi="Palatino Linotype" w:cs="Arial"/>
          <w:sz w:val="24"/>
          <w:szCs w:val="24"/>
          <w:lang w:val="es-419"/>
        </w:rPr>
        <w:t xml:space="preserve"> </w:t>
      </w:r>
      <w:r w:rsidRPr="00AD2A55">
        <w:rPr>
          <w:rFonts w:ascii="Palatino Linotype" w:hAnsi="Palatino Linotype" w:cs="Arial"/>
          <w:sz w:val="24"/>
          <w:szCs w:val="24"/>
        </w:rPr>
        <w:t>l</w:t>
      </w:r>
      <w:r>
        <w:rPr>
          <w:rFonts w:ascii="Palatino Linotype" w:hAnsi="Palatino Linotype" w:cs="Arial"/>
          <w:sz w:val="24"/>
          <w:szCs w:val="24"/>
          <w:lang w:val="es-419"/>
        </w:rPr>
        <w:t>os</w:t>
      </w:r>
      <w:r w:rsidRPr="00AD2A55">
        <w:rPr>
          <w:rFonts w:ascii="Palatino Linotype" w:hAnsi="Palatino Linotype" w:cs="Arial"/>
          <w:sz w:val="24"/>
          <w:szCs w:val="24"/>
        </w:rPr>
        <w:t xml:space="preserve"> recurso</w:t>
      </w:r>
      <w:r>
        <w:rPr>
          <w:rFonts w:ascii="Palatino Linotype" w:hAnsi="Palatino Linotype" w:cs="Arial"/>
          <w:sz w:val="24"/>
          <w:szCs w:val="24"/>
          <w:lang w:val="es-419"/>
        </w:rPr>
        <w:t>s</w:t>
      </w:r>
      <w:r w:rsidRPr="00AD2A55">
        <w:rPr>
          <w:rFonts w:ascii="Palatino Linotype" w:hAnsi="Palatino Linotype" w:cs="Arial"/>
          <w:sz w:val="24"/>
          <w:szCs w:val="24"/>
        </w:rPr>
        <w:t xml:space="preserve">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lang w:val="es-419"/>
        </w:rPr>
        <w:t>s</w:t>
      </w:r>
      <w:r>
        <w:rPr>
          <w:rFonts w:ascii="Palatino Linotype" w:hAnsi="Palatino Linotype" w:cs="Arial"/>
          <w:sz w:val="24"/>
          <w:szCs w:val="24"/>
        </w:rPr>
        <w:t xml:space="preserve"> </w:t>
      </w:r>
      <w:r w:rsidRPr="005D6927">
        <w:rPr>
          <w:rFonts w:ascii="Palatino Linotype" w:hAnsi="Palatino Linotype" w:cs="Arial"/>
          <w:b/>
          <w:bCs/>
          <w:sz w:val="24"/>
          <w:lang w:eastAsia="es-MX"/>
        </w:rPr>
        <w:t>0</w:t>
      </w:r>
      <w:r>
        <w:rPr>
          <w:rFonts w:ascii="Palatino Linotype" w:hAnsi="Palatino Linotype" w:cs="Arial"/>
          <w:b/>
          <w:bCs/>
          <w:sz w:val="24"/>
          <w:lang w:eastAsia="es-MX"/>
        </w:rPr>
        <w:t>2</w:t>
      </w:r>
      <w:r w:rsidR="00C04EC8">
        <w:rPr>
          <w:rFonts w:ascii="Palatino Linotype" w:hAnsi="Palatino Linotype" w:cs="Arial"/>
          <w:b/>
          <w:bCs/>
          <w:sz w:val="24"/>
          <w:lang w:val="es-419" w:eastAsia="es-MX"/>
        </w:rPr>
        <w:t>15</w:t>
      </w:r>
      <w:r>
        <w:rPr>
          <w:rFonts w:ascii="Palatino Linotype" w:hAnsi="Palatino Linotype" w:cs="Arial"/>
          <w:b/>
          <w:bCs/>
          <w:sz w:val="24"/>
          <w:lang w:val="es-419" w:eastAsia="es-MX"/>
        </w:rPr>
        <w:t>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r>
        <w:rPr>
          <w:rFonts w:ascii="Palatino Linotype" w:hAnsi="Palatino Linotype" w:cs="Arial"/>
          <w:b/>
          <w:bCs/>
          <w:sz w:val="24"/>
          <w:lang w:val="es-419" w:eastAsia="es-MX"/>
        </w:rPr>
        <w:t xml:space="preserve">, </w:t>
      </w:r>
      <w:r w:rsidRPr="005D6927">
        <w:rPr>
          <w:rFonts w:ascii="Palatino Linotype" w:hAnsi="Palatino Linotype" w:cs="Arial"/>
          <w:b/>
          <w:bCs/>
          <w:sz w:val="24"/>
          <w:lang w:eastAsia="es-MX"/>
        </w:rPr>
        <w:t>0</w:t>
      </w:r>
      <w:r>
        <w:rPr>
          <w:rFonts w:ascii="Palatino Linotype" w:hAnsi="Palatino Linotype" w:cs="Arial"/>
          <w:b/>
          <w:bCs/>
          <w:sz w:val="24"/>
          <w:lang w:eastAsia="es-MX"/>
        </w:rPr>
        <w:t>2</w:t>
      </w:r>
      <w:r>
        <w:rPr>
          <w:rFonts w:ascii="Palatino Linotype" w:hAnsi="Palatino Linotype" w:cs="Arial"/>
          <w:b/>
          <w:bCs/>
          <w:sz w:val="24"/>
          <w:lang w:val="es-419" w:eastAsia="es-MX"/>
        </w:rPr>
        <w:t>168</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r>
        <w:rPr>
          <w:rFonts w:ascii="Palatino Linotype" w:hAnsi="Palatino Linotype" w:cs="Arial"/>
          <w:b/>
          <w:bCs/>
          <w:sz w:val="24"/>
          <w:lang w:val="es-419" w:eastAsia="es-MX"/>
        </w:rPr>
        <w:t xml:space="preserve">, </w:t>
      </w:r>
      <w:r w:rsidRPr="005D6927">
        <w:rPr>
          <w:rFonts w:ascii="Palatino Linotype" w:hAnsi="Palatino Linotype" w:cs="Arial"/>
          <w:b/>
          <w:bCs/>
          <w:sz w:val="24"/>
          <w:lang w:eastAsia="es-MX"/>
        </w:rPr>
        <w:t>0</w:t>
      </w:r>
      <w:r>
        <w:rPr>
          <w:rFonts w:ascii="Palatino Linotype" w:hAnsi="Palatino Linotype" w:cs="Arial"/>
          <w:b/>
          <w:bCs/>
          <w:sz w:val="24"/>
          <w:lang w:eastAsia="es-MX"/>
        </w:rPr>
        <w:t>2</w:t>
      </w:r>
      <w:r>
        <w:rPr>
          <w:rFonts w:ascii="Palatino Linotype" w:hAnsi="Palatino Linotype" w:cs="Arial"/>
          <w:b/>
          <w:bCs/>
          <w:sz w:val="24"/>
          <w:lang w:val="es-419" w:eastAsia="es-MX"/>
        </w:rPr>
        <w:t>169</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r>
        <w:rPr>
          <w:rFonts w:ascii="Palatino Linotype" w:hAnsi="Palatino Linotype" w:cs="Arial"/>
          <w:b/>
          <w:bCs/>
          <w:sz w:val="24"/>
          <w:lang w:val="es-419" w:eastAsia="es-MX"/>
        </w:rPr>
        <w:t xml:space="preserve"> y </w:t>
      </w:r>
      <w:r w:rsidRPr="005D6927">
        <w:rPr>
          <w:rFonts w:ascii="Palatino Linotype" w:hAnsi="Palatino Linotype" w:cs="Arial"/>
          <w:b/>
          <w:bCs/>
          <w:sz w:val="24"/>
          <w:lang w:eastAsia="es-MX"/>
        </w:rPr>
        <w:t>0</w:t>
      </w:r>
      <w:r>
        <w:rPr>
          <w:rFonts w:ascii="Palatino Linotype" w:hAnsi="Palatino Linotype" w:cs="Arial"/>
          <w:b/>
          <w:bCs/>
          <w:sz w:val="24"/>
          <w:lang w:eastAsia="es-MX"/>
        </w:rPr>
        <w:t>2</w:t>
      </w:r>
      <w:r>
        <w:rPr>
          <w:rFonts w:ascii="Palatino Linotype" w:hAnsi="Palatino Linotype" w:cs="Arial"/>
          <w:b/>
          <w:bCs/>
          <w:sz w:val="24"/>
          <w:lang w:val="es-419" w:eastAsia="es-MX"/>
        </w:rPr>
        <w:t>186</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r>
        <w:rPr>
          <w:rFonts w:ascii="Palatino Linotype" w:hAnsi="Palatino Linotype"/>
          <w:sz w:val="24"/>
          <w:szCs w:val="24"/>
        </w:rPr>
        <w:t>, interpuesto</w:t>
      </w:r>
      <w:r>
        <w:rPr>
          <w:rFonts w:ascii="Palatino Linotype" w:hAnsi="Palatino Linotype"/>
          <w:sz w:val="24"/>
          <w:szCs w:val="24"/>
          <w:lang w:val="es-419"/>
        </w:rPr>
        <w:t>s</w:t>
      </w:r>
      <w:r>
        <w:rPr>
          <w:rFonts w:ascii="Palatino Linotype" w:hAnsi="Palatino Linotype"/>
          <w:sz w:val="24"/>
          <w:szCs w:val="24"/>
        </w:rPr>
        <w:t xml:space="preserve"> por un ciudadano que al momento de realizar su solicitud de información no proporcionó nombre o seudónimo con el cual identificarlo, y que </w:t>
      </w:r>
      <w:r w:rsidRPr="00C35F18">
        <w:rPr>
          <w:rFonts w:ascii="Palatino Linotype" w:hAnsi="Palatino Linotype"/>
          <w:sz w:val="24"/>
          <w:szCs w:val="24"/>
        </w:rPr>
        <w:t xml:space="preserve">en lo sucesivo </w:t>
      </w:r>
      <w:r>
        <w:rPr>
          <w:rFonts w:ascii="Palatino Linotype" w:hAnsi="Palatino Linotype"/>
          <w:sz w:val="24"/>
          <w:szCs w:val="24"/>
        </w:rPr>
        <w:t>será 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 xml:space="preserve">respuesta </w:t>
      </w:r>
      <w:r>
        <w:rPr>
          <w:rFonts w:ascii="Palatino Linotype" w:hAnsi="Palatino Linotype" w:cs="Arial"/>
          <w:sz w:val="24"/>
          <w:szCs w:val="24"/>
        </w:rPr>
        <w:t xml:space="preserve">proporcionada por el </w:t>
      </w:r>
      <w:r>
        <w:rPr>
          <w:rFonts w:ascii="Palatino Linotype" w:hAnsi="Palatino Linotype" w:cs="Arial"/>
          <w:b/>
          <w:sz w:val="24"/>
          <w:szCs w:val="24"/>
        </w:rPr>
        <w:t xml:space="preserve">Ayuntamiento de </w:t>
      </w:r>
      <w:r>
        <w:rPr>
          <w:rFonts w:ascii="Palatino Linotype" w:hAnsi="Palatino Linotype" w:cs="Arial"/>
          <w:b/>
          <w:sz w:val="24"/>
          <w:szCs w:val="24"/>
          <w:lang w:val="es-419"/>
        </w:rPr>
        <w:t>Metepec</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Pr>
          <w:rFonts w:ascii="Palatino Linotype" w:hAnsi="Palatino Linotype" w:cs="Arial"/>
          <w:sz w:val="24"/>
          <w:szCs w:val="24"/>
        </w:rPr>
        <w:t>a dictar la presente resolución.</w:t>
      </w:r>
    </w:p>
    <w:p w14:paraId="1B400B3F" w14:textId="77777777" w:rsidR="00337A3D" w:rsidRPr="00AD2A55" w:rsidRDefault="00337A3D" w:rsidP="00337A3D">
      <w:pPr>
        <w:tabs>
          <w:tab w:val="left" w:pos="6960"/>
        </w:tabs>
        <w:spacing w:after="0" w:line="360" w:lineRule="auto"/>
        <w:jc w:val="both"/>
        <w:rPr>
          <w:rFonts w:ascii="Palatino Linotype" w:hAnsi="Palatino Linotype" w:cs="Arial"/>
          <w:sz w:val="24"/>
          <w:szCs w:val="24"/>
        </w:rPr>
      </w:pPr>
    </w:p>
    <w:p w14:paraId="02FC218E" w14:textId="77777777"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1D9FFD16" w14:textId="77777777" w:rsidR="00337A3D" w:rsidRPr="00D23436" w:rsidRDefault="00337A3D" w:rsidP="00337A3D">
      <w:pPr>
        <w:spacing w:after="0" w:line="360" w:lineRule="auto"/>
        <w:rPr>
          <w:rFonts w:ascii="Palatino Linotype" w:hAnsi="Palatino Linotype" w:cs="Arial"/>
          <w:b/>
          <w:sz w:val="24"/>
          <w:szCs w:val="24"/>
        </w:rPr>
      </w:pPr>
    </w:p>
    <w:p w14:paraId="1DBCE6D3" w14:textId="77777777"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w:t>
      </w:r>
      <w:r w:rsidR="008F348B">
        <w:rPr>
          <w:rFonts w:ascii="Palatino Linotype" w:hAnsi="Palatino Linotype" w:cs="Arial"/>
          <w:b/>
          <w:sz w:val="24"/>
          <w:szCs w:val="24"/>
          <w:lang w:val="es-419"/>
        </w:rPr>
        <w:t>s</w:t>
      </w:r>
      <w:r w:rsidR="00F3766A" w:rsidRPr="00F3766A">
        <w:rPr>
          <w:rFonts w:ascii="Palatino Linotype" w:hAnsi="Palatino Linotype" w:cs="Arial"/>
          <w:b/>
          <w:sz w:val="24"/>
          <w:szCs w:val="24"/>
        </w:rPr>
        <w:t xml:space="preserve"> solicitud</w:t>
      </w:r>
      <w:r w:rsidR="008F348B">
        <w:rPr>
          <w:rFonts w:ascii="Palatino Linotype" w:hAnsi="Palatino Linotype" w:cs="Arial"/>
          <w:b/>
          <w:sz w:val="24"/>
          <w:szCs w:val="24"/>
          <w:lang w:val="es-419"/>
        </w:rPr>
        <w:t>es</w:t>
      </w:r>
      <w:r w:rsidR="00F3766A" w:rsidRPr="00F3766A">
        <w:rPr>
          <w:rFonts w:ascii="Palatino Linotype" w:hAnsi="Palatino Linotype" w:cs="Arial"/>
          <w:b/>
          <w:sz w:val="24"/>
          <w:szCs w:val="24"/>
        </w:rPr>
        <w:t xml:space="preserve"> de información</w:t>
      </w:r>
      <w:r w:rsidR="00F3766A">
        <w:rPr>
          <w:rFonts w:ascii="Palatino Linotype" w:hAnsi="Palatino Linotype" w:cs="Arial"/>
          <w:b/>
          <w:sz w:val="24"/>
          <w:szCs w:val="24"/>
        </w:rPr>
        <w:t>.</w:t>
      </w:r>
    </w:p>
    <w:p w14:paraId="72EFEF1C" w14:textId="77777777"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8F348B">
        <w:rPr>
          <w:rFonts w:ascii="Palatino Linotype" w:hAnsi="Palatino Linotype" w:cs="Arial"/>
          <w:sz w:val="24"/>
          <w:szCs w:val="24"/>
          <w:lang w:val="es-419"/>
        </w:rPr>
        <w:t>diez</w:t>
      </w:r>
      <w:r w:rsidR="001F1C38">
        <w:rPr>
          <w:rFonts w:ascii="Palatino Linotype" w:hAnsi="Palatino Linotype" w:cs="Arial"/>
          <w:sz w:val="24"/>
          <w:szCs w:val="24"/>
        </w:rPr>
        <w:t xml:space="preserve"> de </w:t>
      </w:r>
      <w:r w:rsidR="008F348B">
        <w:rPr>
          <w:rFonts w:ascii="Palatino Linotype" w:hAnsi="Palatino Linotype" w:cs="Arial"/>
          <w:sz w:val="24"/>
          <w:szCs w:val="24"/>
          <w:lang w:val="es-419"/>
        </w:rPr>
        <w:t>enero</w:t>
      </w:r>
      <w:r w:rsidR="001F1C38">
        <w:rPr>
          <w:rFonts w:ascii="Palatino Linotype" w:hAnsi="Palatino Linotype" w:cs="Arial"/>
          <w:sz w:val="24"/>
          <w:szCs w:val="24"/>
        </w:rPr>
        <w:t xml:space="preserve"> de dos mil </w:t>
      </w:r>
      <w:r w:rsidR="008F348B">
        <w:rPr>
          <w:rFonts w:ascii="Palatino Linotype" w:hAnsi="Palatino Linotype" w:cs="Arial"/>
          <w:sz w:val="24"/>
          <w:szCs w:val="24"/>
        </w:rPr>
        <w:t>veintidós</w:t>
      </w:r>
      <w:r w:rsidR="008F348B">
        <w:rPr>
          <w:rFonts w:ascii="Palatino Linotype" w:hAnsi="Palatino Linotype" w:cs="Arial"/>
          <w:sz w:val="24"/>
          <w:szCs w:val="24"/>
          <w:lang w:val="es-419"/>
        </w:rPr>
        <w:t xml:space="preserve">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la</w:t>
      </w:r>
      <w:r w:rsidR="008F348B">
        <w:rPr>
          <w:rFonts w:ascii="Palatino Linotype" w:hAnsi="Palatino Linotype" w:cs="Arial"/>
          <w:sz w:val="24"/>
          <w:szCs w:val="24"/>
          <w:lang w:val="es-419"/>
        </w:rPr>
        <w:t>s</w:t>
      </w:r>
      <w:r w:rsidR="00064E75">
        <w:rPr>
          <w:rFonts w:ascii="Palatino Linotype" w:hAnsi="Palatino Linotype" w:cs="Arial"/>
          <w:sz w:val="24"/>
          <w:szCs w:val="24"/>
        </w:rPr>
        <w:t xml:space="preserve"> </w:t>
      </w:r>
      <w:r w:rsidRPr="00AD2A55">
        <w:rPr>
          <w:rFonts w:ascii="Palatino Linotype" w:hAnsi="Palatino Linotype" w:cs="Arial"/>
          <w:sz w:val="24"/>
          <w:szCs w:val="24"/>
        </w:rPr>
        <w:t>solicitud</w:t>
      </w:r>
      <w:r w:rsidR="008F348B">
        <w:rPr>
          <w:rFonts w:ascii="Palatino Linotype" w:hAnsi="Palatino Linotype" w:cs="Arial"/>
          <w:sz w:val="24"/>
          <w:szCs w:val="24"/>
          <w:lang w:val="es-419"/>
        </w:rPr>
        <w:t>es</w:t>
      </w:r>
      <w:r w:rsidRPr="00AD2A55">
        <w:rPr>
          <w:rFonts w:ascii="Palatino Linotype" w:hAnsi="Palatino Linotype" w:cs="Arial"/>
          <w:sz w:val="24"/>
          <w:szCs w:val="24"/>
        </w:rPr>
        <w:t xml:space="preserve"> de acceso a la información pública, registrada</w:t>
      </w:r>
      <w:r w:rsidR="008F348B">
        <w:rPr>
          <w:rFonts w:ascii="Palatino Linotype" w:hAnsi="Palatino Linotype" w:cs="Arial"/>
          <w:sz w:val="24"/>
          <w:szCs w:val="24"/>
          <w:lang w:val="es-419"/>
        </w:rPr>
        <w:t>s</w:t>
      </w:r>
      <w:r w:rsidRPr="00AD2A55">
        <w:rPr>
          <w:rFonts w:ascii="Palatino Linotype" w:hAnsi="Palatino Linotype" w:cs="Arial"/>
          <w:sz w:val="24"/>
          <w:szCs w:val="24"/>
        </w:rPr>
        <w:t xml:space="preserve"> bajo </w:t>
      </w:r>
      <w:r w:rsidR="008F348B">
        <w:rPr>
          <w:rFonts w:ascii="Palatino Linotype" w:hAnsi="Palatino Linotype" w:cs="Arial"/>
          <w:sz w:val="24"/>
          <w:szCs w:val="24"/>
          <w:lang w:val="es-419"/>
        </w:rPr>
        <w:t>los</w:t>
      </w:r>
      <w:r w:rsidRPr="00AD2A55">
        <w:rPr>
          <w:rFonts w:ascii="Palatino Linotype" w:hAnsi="Palatino Linotype" w:cs="Arial"/>
          <w:sz w:val="24"/>
          <w:szCs w:val="24"/>
        </w:rPr>
        <w:t xml:space="preserve"> número</w:t>
      </w:r>
      <w:r w:rsidR="00CA7654">
        <w:rPr>
          <w:rFonts w:ascii="Palatino Linotype" w:hAnsi="Palatino Linotype" w:cs="Arial"/>
          <w:sz w:val="24"/>
          <w:szCs w:val="24"/>
          <w:lang w:val="es-419"/>
        </w:rPr>
        <w:t>s</w:t>
      </w:r>
      <w:r w:rsidRPr="00AD2A55">
        <w:rPr>
          <w:rFonts w:ascii="Palatino Linotype" w:hAnsi="Palatino Linotype" w:cs="Arial"/>
          <w:sz w:val="24"/>
          <w:szCs w:val="24"/>
        </w:rPr>
        <w:t xml:space="preserve"> de expediente</w:t>
      </w:r>
      <w:r w:rsidR="00CA7654">
        <w:rPr>
          <w:rFonts w:ascii="Palatino Linotype" w:hAnsi="Palatino Linotype" w:cs="Arial"/>
          <w:sz w:val="24"/>
          <w:szCs w:val="24"/>
          <w:lang w:val="es-419"/>
        </w:rPr>
        <w:t>:</w:t>
      </w:r>
    </w:p>
    <w:p w14:paraId="79B509CB" w14:textId="77777777" w:rsidR="00CA7654" w:rsidRDefault="00CA7654" w:rsidP="00CA7654">
      <w:pPr>
        <w:spacing w:after="0" w:line="360" w:lineRule="auto"/>
        <w:jc w:val="both"/>
        <w:rPr>
          <w:rFonts w:ascii="Palatino Linotype" w:hAnsi="Palatino Linotype" w:cs="Arial"/>
          <w:sz w:val="24"/>
          <w:szCs w:val="24"/>
        </w:rPr>
      </w:pPr>
    </w:p>
    <w:p w14:paraId="31459E11" w14:textId="77777777" w:rsidR="00D2592A" w:rsidRPr="00692461" w:rsidRDefault="00D2592A" w:rsidP="00CA7654">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CA7654" w:rsidRPr="00692461" w14:paraId="2A37FF24" w14:textId="77777777" w:rsidTr="0017483A">
        <w:tc>
          <w:tcPr>
            <w:tcW w:w="3256" w:type="dxa"/>
            <w:shd w:val="clear" w:color="auto" w:fill="BFBFBF" w:themeFill="background1" w:themeFillShade="BF"/>
            <w:vAlign w:val="center"/>
          </w:tcPr>
          <w:p w14:paraId="56CDCC9D" w14:textId="77777777" w:rsidR="00CA7654" w:rsidRPr="00692461" w:rsidRDefault="00CA7654" w:rsidP="0017483A">
            <w:pPr>
              <w:jc w:val="center"/>
              <w:rPr>
                <w:rFonts w:ascii="Palatino Linotype" w:hAnsi="Palatino Linotype" w:cs="Arial"/>
                <w:b/>
                <w:sz w:val="24"/>
                <w:szCs w:val="24"/>
              </w:rPr>
            </w:pPr>
            <w:r w:rsidRPr="00692461">
              <w:rPr>
                <w:rFonts w:ascii="Palatino Linotype" w:hAnsi="Palatino Linotype" w:cs="Arial"/>
                <w:b/>
                <w:sz w:val="24"/>
                <w:szCs w:val="24"/>
              </w:rPr>
              <w:lastRenderedPageBreak/>
              <w:t>Número de solicitud de información</w:t>
            </w:r>
          </w:p>
        </w:tc>
        <w:tc>
          <w:tcPr>
            <w:tcW w:w="5953" w:type="dxa"/>
            <w:shd w:val="clear" w:color="auto" w:fill="BFBFBF" w:themeFill="background1" w:themeFillShade="BF"/>
            <w:vAlign w:val="center"/>
          </w:tcPr>
          <w:p w14:paraId="302F8617" w14:textId="77777777" w:rsidR="00CA7654" w:rsidRPr="00692461" w:rsidRDefault="00CA7654" w:rsidP="0017483A">
            <w:pPr>
              <w:spacing w:line="360" w:lineRule="auto"/>
              <w:jc w:val="center"/>
              <w:rPr>
                <w:rFonts w:ascii="Palatino Linotype" w:hAnsi="Palatino Linotype" w:cs="Arial"/>
                <w:b/>
                <w:sz w:val="24"/>
                <w:szCs w:val="24"/>
              </w:rPr>
            </w:pPr>
            <w:r w:rsidRPr="00692461">
              <w:rPr>
                <w:rFonts w:ascii="Palatino Linotype" w:hAnsi="Palatino Linotype" w:cs="Arial"/>
                <w:b/>
                <w:sz w:val="24"/>
                <w:szCs w:val="24"/>
              </w:rPr>
              <w:t>Solicitud de información</w:t>
            </w:r>
          </w:p>
        </w:tc>
      </w:tr>
      <w:tr w:rsidR="00CA7654" w:rsidRPr="00692461" w14:paraId="4D9EDBF5" w14:textId="77777777" w:rsidTr="0017483A">
        <w:tc>
          <w:tcPr>
            <w:tcW w:w="3256" w:type="dxa"/>
            <w:vAlign w:val="center"/>
          </w:tcPr>
          <w:p w14:paraId="4143D94D" w14:textId="77777777" w:rsidR="00CA7654" w:rsidRPr="000C4ED6" w:rsidRDefault="00CA7654" w:rsidP="00CA7654">
            <w:pPr>
              <w:spacing w:line="360" w:lineRule="auto"/>
              <w:jc w:val="center"/>
              <w:rPr>
                <w:rFonts w:ascii="Palatino Linotype" w:hAnsi="Palatino Linotype" w:cs="Arial"/>
                <w:b/>
                <w:sz w:val="23"/>
                <w:szCs w:val="23"/>
              </w:rPr>
            </w:pPr>
            <w:r w:rsidRPr="000C4ED6">
              <w:rPr>
                <w:rFonts w:ascii="Palatino Linotype" w:hAnsi="Palatino Linotype" w:cs="Arial"/>
                <w:b/>
                <w:sz w:val="23"/>
                <w:szCs w:val="23"/>
              </w:rPr>
              <w:t>004</w:t>
            </w:r>
            <w:r>
              <w:rPr>
                <w:rFonts w:ascii="Palatino Linotype" w:hAnsi="Palatino Linotype" w:cs="Arial"/>
                <w:b/>
                <w:sz w:val="23"/>
                <w:szCs w:val="23"/>
                <w:lang w:val="es-419"/>
              </w:rPr>
              <w:t>62</w:t>
            </w:r>
            <w:r w:rsidRPr="000C4ED6">
              <w:rPr>
                <w:rFonts w:ascii="Palatino Linotype" w:hAnsi="Palatino Linotype" w:cs="Arial"/>
                <w:b/>
                <w:sz w:val="23"/>
                <w:szCs w:val="23"/>
              </w:rPr>
              <w:t>/METEPEC/IP/2022</w:t>
            </w:r>
          </w:p>
        </w:tc>
        <w:tc>
          <w:tcPr>
            <w:tcW w:w="5953" w:type="dxa"/>
          </w:tcPr>
          <w:p w14:paraId="62F434EA" w14:textId="77777777" w:rsidR="00CA7654" w:rsidRPr="000C4ED6" w:rsidRDefault="00CA7654" w:rsidP="0017483A">
            <w:pPr>
              <w:tabs>
                <w:tab w:val="left" w:pos="5647"/>
              </w:tabs>
              <w:ind w:right="34"/>
              <w:jc w:val="both"/>
              <w:rPr>
                <w:rFonts w:ascii="Palatino Linotype" w:eastAsia="Times New Roman" w:hAnsi="Palatino Linotype" w:cs="Times New Roman"/>
                <w:i/>
                <w:sz w:val="24"/>
                <w:szCs w:val="24"/>
                <w:lang w:val="es-419" w:eastAsia="es-ES"/>
              </w:rPr>
            </w:pPr>
            <w:r w:rsidRPr="00CA7654">
              <w:rPr>
                <w:rFonts w:ascii="Palatino Linotype" w:eastAsia="Times New Roman" w:hAnsi="Palatino Linotype" w:cs="Times New Roman"/>
                <w:i/>
                <w:sz w:val="24"/>
                <w:szCs w:val="24"/>
                <w:lang w:val="es-ES_tradnl" w:eastAsia="es-ES"/>
              </w:rPr>
              <w:t>“Se requiere copia de todos los contratos y convenios celebrados por el Ayuntamiento del 1 de enero al 10 de enero de 2022”</w:t>
            </w:r>
          </w:p>
        </w:tc>
      </w:tr>
      <w:tr w:rsidR="00CA7654" w:rsidRPr="00692461" w14:paraId="55E6A152" w14:textId="77777777" w:rsidTr="0017483A">
        <w:tc>
          <w:tcPr>
            <w:tcW w:w="3256" w:type="dxa"/>
            <w:vAlign w:val="center"/>
          </w:tcPr>
          <w:p w14:paraId="626935DF" w14:textId="77777777" w:rsidR="00CA7654" w:rsidRDefault="00CA7654" w:rsidP="00CA7654">
            <w:pPr>
              <w:jc w:val="center"/>
            </w:pPr>
            <w:r w:rsidRPr="00694B0D">
              <w:rPr>
                <w:rFonts w:ascii="Palatino Linotype" w:hAnsi="Palatino Linotype" w:cs="Arial"/>
                <w:b/>
                <w:sz w:val="23"/>
                <w:szCs w:val="23"/>
              </w:rPr>
              <w:t>00</w:t>
            </w:r>
            <w:r>
              <w:rPr>
                <w:rFonts w:ascii="Palatino Linotype" w:hAnsi="Palatino Linotype" w:cs="Arial"/>
                <w:b/>
                <w:sz w:val="23"/>
                <w:szCs w:val="23"/>
                <w:lang w:val="es-419"/>
              </w:rPr>
              <w:t>422</w:t>
            </w:r>
            <w:r w:rsidRPr="00694B0D">
              <w:rPr>
                <w:rFonts w:ascii="Palatino Linotype" w:hAnsi="Palatino Linotype" w:cs="Arial"/>
                <w:b/>
                <w:sz w:val="23"/>
                <w:szCs w:val="23"/>
              </w:rPr>
              <w:t>/METEPEC/IP/2022</w:t>
            </w:r>
          </w:p>
        </w:tc>
        <w:tc>
          <w:tcPr>
            <w:tcW w:w="5953" w:type="dxa"/>
            <w:shd w:val="clear" w:color="auto" w:fill="auto"/>
          </w:tcPr>
          <w:p w14:paraId="79448D1E" w14:textId="77777777" w:rsidR="00CA7654" w:rsidRPr="00CA7654" w:rsidRDefault="00CA7654" w:rsidP="0017483A">
            <w:pPr>
              <w:tabs>
                <w:tab w:val="left" w:pos="5647"/>
              </w:tabs>
              <w:ind w:right="34"/>
              <w:jc w:val="both"/>
              <w:rPr>
                <w:rFonts w:ascii="Palatino Linotype" w:eastAsia="Times New Roman" w:hAnsi="Palatino Linotype" w:cs="Times New Roman"/>
                <w:i/>
                <w:sz w:val="24"/>
                <w:szCs w:val="24"/>
                <w:lang w:val="es-ES_tradnl" w:eastAsia="es-ES"/>
              </w:rPr>
            </w:pPr>
            <w:r w:rsidRPr="00CA7654">
              <w:rPr>
                <w:rFonts w:ascii="Palatino Linotype" w:eastAsia="Times New Roman" w:hAnsi="Palatino Linotype" w:cs="Times New Roman"/>
                <w:i/>
                <w:sz w:val="24"/>
                <w:szCs w:val="24"/>
                <w:lang w:val="es-ES_tradnl" w:eastAsia="es-ES"/>
              </w:rPr>
              <w:t>“Solicito se remita por este medio todos los contratos y montos asignados al medio de comunicación "</w:t>
            </w:r>
            <w:proofErr w:type="spellStart"/>
            <w:r w:rsidRPr="00CA7654">
              <w:rPr>
                <w:rFonts w:ascii="Palatino Linotype" w:eastAsia="Times New Roman" w:hAnsi="Palatino Linotype" w:cs="Times New Roman"/>
                <w:i/>
                <w:sz w:val="24"/>
                <w:szCs w:val="24"/>
                <w:lang w:val="es-ES_tradnl" w:eastAsia="es-ES"/>
              </w:rPr>
              <w:t>Quadratin</w:t>
            </w:r>
            <w:proofErr w:type="spellEnd"/>
            <w:r w:rsidRPr="00CA7654">
              <w:rPr>
                <w:rFonts w:ascii="Palatino Linotype" w:eastAsia="Times New Roman" w:hAnsi="Palatino Linotype" w:cs="Times New Roman"/>
                <w:i/>
                <w:sz w:val="24"/>
                <w:szCs w:val="24"/>
                <w:lang w:val="es-ES_tradnl" w:eastAsia="es-ES"/>
              </w:rPr>
              <w:t>" desde 2013 a la fecha.”</w:t>
            </w:r>
          </w:p>
        </w:tc>
      </w:tr>
      <w:tr w:rsidR="00CA7654" w:rsidRPr="00692461" w14:paraId="3C98505C" w14:textId="77777777" w:rsidTr="0017483A">
        <w:tc>
          <w:tcPr>
            <w:tcW w:w="3256" w:type="dxa"/>
            <w:vAlign w:val="center"/>
          </w:tcPr>
          <w:p w14:paraId="0BC7B683" w14:textId="77777777" w:rsidR="00CA7654" w:rsidRDefault="00CA7654" w:rsidP="00CA7654">
            <w:pPr>
              <w:jc w:val="center"/>
            </w:pPr>
            <w:r w:rsidRPr="00694B0D">
              <w:rPr>
                <w:rFonts w:ascii="Palatino Linotype" w:hAnsi="Palatino Linotype" w:cs="Arial"/>
                <w:b/>
                <w:sz w:val="23"/>
                <w:szCs w:val="23"/>
              </w:rPr>
              <w:t>00</w:t>
            </w:r>
            <w:r>
              <w:rPr>
                <w:rFonts w:ascii="Palatino Linotype" w:hAnsi="Palatino Linotype" w:cs="Arial"/>
                <w:b/>
                <w:sz w:val="23"/>
                <w:szCs w:val="23"/>
                <w:lang w:val="es-419"/>
              </w:rPr>
              <w:t>421</w:t>
            </w:r>
            <w:r w:rsidRPr="00694B0D">
              <w:rPr>
                <w:rFonts w:ascii="Palatino Linotype" w:hAnsi="Palatino Linotype" w:cs="Arial"/>
                <w:b/>
                <w:sz w:val="23"/>
                <w:szCs w:val="23"/>
              </w:rPr>
              <w:t>/METEPEC/IP/2022</w:t>
            </w:r>
          </w:p>
        </w:tc>
        <w:tc>
          <w:tcPr>
            <w:tcW w:w="5953" w:type="dxa"/>
            <w:shd w:val="clear" w:color="auto" w:fill="auto"/>
          </w:tcPr>
          <w:p w14:paraId="07B16C67" w14:textId="77777777" w:rsidR="00CA7654" w:rsidRPr="00F63698" w:rsidRDefault="00CA7654" w:rsidP="0017483A">
            <w:pPr>
              <w:tabs>
                <w:tab w:val="left" w:pos="5647"/>
              </w:tabs>
              <w:ind w:right="34"/>
              <w:jc w:val="both"/>
              <w:rPr>
                <w:rFonts w:ascii="Palatino Linotype" w:eastAsia="Times New Roman" w:hAnsi="Palatino Linotype" w:cs="Times New Roman"/>
                <w:i/>
                <w:sz w:val="24"/>
                <w:szCs w:val="24"/>
                <w:lang w:val="es-ES_tradnl" w:eastAsia="es-ES"/>
              </w:rPr>
            </w:pPr>
            <w:r w:rsidRPr="00CA7654">
              <w:rPr>
                <w:rFonts w:ascii="Palatino Linotype" w:eastAsia="Times New Roman" w:hAnsi="Palatino Linotype" w:cs="Times New Roman"/>
                <w:i/>
                <w:sz w:val="24"/>
                <w:szCs w:val="24"/>
                <w:lang w:val="es-ES_tradnl" w:eastAsia="es-ES"/>
              </w:rPr>
              <w:t>“Solicito se remita por este medio los contratos y montos asignados a medios de comunicación durante la presente administración 2022-2024</w:t>
            </w:r>
            <w:r w:rsidR="003D6390">
              <w:rPr>
                <w:rFonts w:ascii="Palatino Linotype" w:eastAsia="Times New Roman" w:hAnsi="Palatino Linotype" w:cs="Times New Roman"/>
                <w:i/>
                <w:sz w:val="24"/>
                <w:szCs w:val="24"/>
                <w:lang w:val="es-ES_tradnl" w:eastAsia="es-ES"/>
              </w:rPr>
              <w:t>”</w:t>
            </w:r>
          </w:p>
        </w:tc>
      </w:tr>
      <w:tr w:rsidR="00CA7654" w:rsidRPr="00692461" w14:paraId="023436BD" w14:textId="77777777" w:rsidTr="0017483A">
        <w:tc>
          <w:tcPr>
            <w:tcW w:w="3256" w:type="dxa"/>
            <w:vAlign w:val="center"/>
          </w:tcPr>
          <w:p w14:paraId="3A4FA1F4" w14:textId="77777777" w:rsidR="00CA7654" w:rsidRDefault="00CA7654" w:rsidP="00D2592A">
            <w:pPr>
              <w:jc w:val="center"/>
            </w:pPr>
            <w:r w:rsidRPr="00694B0D">
              <w:rPr>
                <w:rFonts w:ascii="Palatino Linotype" w:hAnsi="Palatino Linotype" w:cs="Arial"/>
                <w:b/>
                <w:sz w:val="23"/>
                <w:szCs w:val="23"/>
              </w:rPr>
              <w:t>00</w:t>
            </w:r>
            <w:r>
              <w:rPr>
                <w:rFonts w:ascii="Palatino Linotype" w:hAnsi="Palatino Linotype" w:cs="Arial"/>
                <w:b/>
                <w:sz w:val="23"/>
                <w:szCs w:val="23"/>
                <w:lang w:val="es-419"/>
              </w:rPr>
              <w:t>40</w:t>
            </w:r>
            <w:r w:rsidR="00D2592A">
              <w:rPr>
                <w:rFonts w:ascii="Palatino Linotype" w:hAnsi="Palatino Linotype" w:cs="Arial"/>
                <w:b/>
                <w:sz w:val="23"/>
                <w:szCs w:val="23"/>
                <w:lang w:val="es-419"/>
              </w:rPr>
              <w:t>0</w:t>
            </w:r>
            <w:r w:rsidRPr="00694B0D">
              <w:rPr>
                <w:rFonts w:ascii="Palatino Linotype" w:hAnsi="Palatino Linotype" w:cs="Arial"/>
                <w:b/>
                <w:sz w:val="23"/>
                <w:szCs w:val="23"/>
              </w:rPr>
              <w:t>/METEPEC/IP/2022</w:t>
            </w:r>
          </w:p>
        </w:tc>
        <w:tc>
          <w:tcPr>
            <w:tcW w:w="5953" w:type="dxa"/>
            <w:shd w:val="clear" w:color="auto" w:fill="auto"/>
          </w:tcPr>
          <w:p w14:paraId="1C04E0E3" w14:textId="77777777" w:rsidR="00CA7654" w:rsidRPr="00D2592A" w:rsidRDefault="00CA7654" w:rsidP="0017483A">
            <w:pPr>
              <w:tabs>
                <w:tab w:val="left" w:pos="5647"/>
              </w:tabs>
              <w:ind w:right="34"/>
              <w:jc w:val="both"/>
              <w:rPr>
                <w:rFonts w:ascii="Palatino Linotype" w:eastAsia="Times New Roman" w:hAnsi="Palatino Linotype" w:cs="Times New Roman"/>
                <w:i/>
                <w:sz w:val="24"/>
                <w:szCs w:val="24"/>
                <w:lang w:val="es-ES_tradnl" w:eastAsia="es-ES"/>
              </w:rPr>
            </w:pPr>
            <w:r w:rsidRPr="00D2592A">
              <w:rPr>
                <w:rFonts w:ascii="Palatino Linotype" w:eastAsia="Times New Roman" w:hAnsi="Palatino Linotype" w:cs="Times New Roman"/>
                <w:i/>
                <w:sz w:val="24"/>
                <w:szCs w:val="24"/>
                <w:lang w:val="es-ES_tradnl" w:eastAsia="es-ES"/>
              </w:rPr>
              <w:t>“</w:t>
            </w:r>
            <w:r w:rsidR="00D2592A" w:rsidRPr="00D2592A">
              <w:rPr>
                <w:rFonts w:ascii="Palatino Linotype" w:eastAsia="Times New Roman" w:hAnsi="Palatino Linotype" w:cs="Times New Roman"/>
                <w:i/>
                <w:sz w:val="24"/>
                <w:szCs w:val="24"/>
                <w:lang w:val="es-ES_tradnl" w:eastAsia="es-ES"/>
              </w:rPr>
              <w:t>Se solicita copia de todos los contratos celebrados entre el Ayuntamiento de Metepec y Gabriel Flores Archundia, previo a que fuera Coordinador de Comunicación Social de esta nueva administración. Igual se solicita su contrato de prestación de servicios profesionales</w:t>
            </w:r>
            <w:r w:rsidRPr="00D2592A">
              <w:rPr>
                <w:rFonts w:ascii="Palatino Linotype" w:eastAsia="Times New Roman" w:hAnsi="Palatino Linotype" w:cs="Times New Roman"/>
                <w:i/>
                <w:sz w:val="24"/>
                <w:szCs w:val="24"/>
                <w:lang w:val="es-ES_tradnl" w:eastAsia="es-ES"/>
              </w:rPr>
              <w:t>”</w:t>
            </w:r>
          </w:p>
        </w:tc>
      </w:tr>
    </w:tbl>
    <w:p w14:paraId="2824B512" w14:textId="77777777" w:rsidR="00CA7654" w:rsidRPr="00692461" w:rsidRDefault="00CA7654" w:rsidP="00CA7654">
      <w:pPr>
        <w:spacing w:after="0" w:line="360" w:lineRule="auto"/>
        <w:jc w:val="both"/>
        <w:rPr>
          <w:rFonts w:ascii="Palatino Linotype" w:hAnsi="Palatino Linotype" w:cs="Arial"/>
          <w:b/>
          <w:sz w:val="28"/>
          <w:szCs w:val="24"/>
        </w:rPr>
      </w:pPr>
    </w:p>
    <w:p w14:paraId="2343472A" w14:textId="77777777" w:rsidR="00CA7654" w:rsidRPr="00692461" w:rsidRDefault="00CA7654" w:rsidP="00CA7654">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De las respuestas del sujeto obligado</w:t>
      </w:r>
    </w:p>
    <w:p w14:paraId="670DD5A5"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En fecha </w:t>
      </w:r>
      <w:r w:rsidR="00D2592A">
        <w:rPr>
          <w:rFonts w:ascii="Palatino Linotype" w:hAnsi="Palatino Linotype" w:cs="Arial"/>
          <w:sz w:val="24"/>
          <w:szCs w:val="24"/>
          <w:lang w:val="es-419"/>
        </w:rPr>
        <w:t>diez</w:t>
      </w:r>
      <w:r w:rsidRPr="00692461">
        <w:rPr>
          <w:rFonts w:ascii="Palatino Linotype" w:hAnsi="Palatino Linotype" w:cs="Arial"/>
          <w:sz w:val="24"/>
          <w:szCs w:val="24"/>
        </w:rPr>
        <w:t xml:space="preserve"> de </w:t>
      </w:r>
      <w:r>
        <w:rPr>
          <w:rFonts w:ascii="Palatino Linotype" w:hAnsi="Palatino Linotype" w:cs="Arial"/>
          <w:sz w:val="24"/>
          <w:szCs w:val="24"/>
          <w:lang w:val="es-419"/>
        </w:rPr>
        <w:t>febrero</w:t>
      </w:r>
      <w:r w:rsidRPr="00692461">
        <w:rPr>
          <w:rFonts w:ascii="Palatino Linotype" w:hAnsi="Palatino Linotype" w:cs="Arial"/>
          <w:sz w:val="24"/>
          <w:szCs w:val="24"/>
        </w:rPr>
        <w:t xml:space="preserve"> de dos mil veintidós el sujeto obligado dio </w:t>
      </w:r>
      <w:r>
        <w:rPr>
          <w:rFonts w:ascii="Palatino Linotype" w:hAnsi="Palatino Linotype" w:cs="Arial"/>
          <w:sz w:val="24"/>
          <w:szCs w:val="24"/>
        </w:rPr>
        <w:t>respuesta</w:t>
      </w:r>
      <w:r w:rsidRPr="00692461">
        <w:rPr>
          <w:rFonts w:ascii="Palatino Linotype" w:hAnsi="Palatino Linotype" w:cs="Arial"/>
          <w:sz w:val="24"/>
          <w:szCs w:val="24"/>
        </w:rPr>
        <w:t xml:space="preserve"> a través del SAIMEX a las solicitudes de información, manifestando en todos los casos lo siguiente:</w:t>
      </w:r>
    </w:p>
    <w:p w14:paraId="18CA0E69" w14:textId="77777777" w:rsidR="00CA7654" w:rsidRPr="00692461" w:rsidRDefault="00CA7654" w:rsidP="00CA7654">
      <w:pPr>
        <w:spacing w:after="0" w:line="360" w:lineRule="auto"/>
        <w:jc w:val="both"/>
        <w:rPr>
          <w:rFonts w:ascii="Palatino Linotype" w:hAnsi="Palatino Linotype" w:cs="Arial"/>
          <w:sz w:val="24"/>
          <w:szCs w:val="24"/>
        </w:rPr>
      </w:pPr>
    </w:p>
    <w:tbl>
      <w:tblPr>
        <w:tblStyle w:val="Tablaconcuadrcula"/>
        <w:tblW w:w="9351" w:type="dxa"/>
        <w:tblLayout w:type="fixed"/>
        <w:tblLook w:val="04A0" w:firstRow="1" w:lastRow="0" w:firstColumn="1" w:lastColumn="0" w:noHBand="0" w:noVBand="1"/>
      </w:tblPr>
      <w:tblGrid>
        <w:gridCol w:w="2830"/>
        <w:gridCol w:w="6521"/>
      </w:tblGrid>
      <w:tr w:rsidR="00CA7654" w:rsidRPr="00692461" w14:paraId="222668DB" w14:textId="77777777" w:rsidTr="00D2592A">
        <w:tc>
          <w:tcPr>
            <w:tcW w:w="2830" w:type="dxa"/>
            <w:shd w:val="clear" w:color="auto" w:fill="BFBFBF" w:themeFill="background1" w:themeFillShade="BF"/>
            <w:vAlign w:val="center"/>
          </w:tcPr>
          <w:p w14:paraId="1A97821A" w14:textId="77777777" w:rsidR="00CA7654" w:rsidRPr="00692461" w:rsidRDefault="00CA7654" w:rsidP="00D2592A">
            <w:pPr>
              <w:jc w:val="center"/>
              <w:rPr>
                <w:rFonts w:ascii="Palatino Linotype" w:hAnsi="Palatino Linotype" w:cs="Arial"/>
                <w:b/>
                <w:sz w:val="24"/>
                <w:szCs w:val="24"/>
              </w:rPr>
            </w:pPr>
            <w:r w:rsidRPr="00692461">
              <w:rPr>
                <w:rFonts w:ascii="Palatino Linotype" w:hAnsi="Palatino Linotype" w:cs="Arial"/>
                <w:b/>
                <w:sz w:val="24"/>
                <w:szCs w:val="24"/>
              </w:rPr>
              <w:t>Número de solicitud de información</w:t>
            </w:r>
          </w:p>
        </w:tc>
        <w:tc>
          <w:tcPr>
            <w:tcW w:w="6521" w:type="dxa"/>
            <w:shd w:val="clear" w:color="auto" w:fill="BFBFBF" w:themeFill="background1" w:themeFillShade="BF"/>
            <w:vAlign w:val="center"/>
          </w:tcPr>
          <w:p w14:paraId="4166DC83" w14:textId="77777777" w:rsidR="00CA7654" w:rsidRPr="005274A1" w:rsidRDefault="00CA7654" w:rsidP="0017483A">
            <w:pPr>
              <w:spacing w:line="360" w:lineRule="auto"/>
              <w:jc w:val="center"/>
              <w:rPr>
                <w:rFonts w:ascii="Palatino Linotype" w:hAnsi="Palatino Linotype" w:cs="Arial"/>
                <w:b/>
                <w:sz w:val="24"/>
                <w:szCs w:val="24"/>
                <w:lang w:val="es-419"/>
              </w:rPr>
            </w:pPr>
            <w:r>
              <w:rPr>
                <w:rFonts w:ascii="Palatino Linotype" w:hAnsi="Palatino Linotype" w:cs="Arial"/>
                <w:b/>
                <w:sz w:val="24"/>
                <w:szCs w:val="24"/>
                <w:lang w:val="es-419"/>
              </w:rPr>
              <w:t>Respuesta del sujeto obligado</w:t>
            </w:r>
          </w:p>
        </w:tc>
      </w:tr>
      <w:tr w:rsidR="00CA7654" w:rsidRPr="00692461" w14:paraId="280F249A" w14:textId="77777777" w:rsidTr="00D2592A">
        <w:tc>
          <w:tcPr>
            <w:tcW w:w="2830" w:type="dxa"/>
            <w:vAlign w:val="center"/>
          </w:tcPr>
          <w:p w14:paraId="3691562D" w14:textId="77777777" w:rsidR="00CA7654" w:rsidRPr="000C4ED6" w:rsidRDefault="00CA7654" w:rsidP="00D2592A">
            <w:pPr>
              <w:spacing w:line="360" w:lineRule="auto"/>
              <w:jc w:val="center"/>
              <w:rPr>
                <w:rFonts w:ascii="Palatino Linotype" w:hAnsi="Palatino Linotype" w:cs="Arial"/>
                <w:b/>
                <w:sz w:val="23"/>
                <w:szCs w:val="23"/>
              </w:rPr>
            </w:pPr>
            <w:r w:rsidRPr="000C4ED6">
              <w:rPr>
                <w:rFonts w:ascii="Palatino Linotype" w:hAnsi="Palatino Linotype" w:cs="Arial"/>
                <w:b/>
                <w:sz w:val="23"/>
                <w:szCs w:val="23"/>
              </w:rPr>
              <w:t>004</w:t>
            </w:r>
            <w:r w:rsidR="00D2592A">
              <w:rPr>
                <w:rFonts w:ascii="Palatino Linotype" w:hAnsi="Palatino Linotype" w:cs="Arial"/>
                <w:b/>
                <w:sz w:val="23"/>
                <w:szCs w:val="23"/>
                <w:lang w:val="es-419"/>
              </w:rPr>
              <w:t>62</w:t>
            </w:r>
            <w:r w:rsidRPr="000C4ED6">
              <w:rPr>
                <w:rFonts w:ascii="Palatino Linotype" w:hAnsi="Palatino Linotype" w:cs="Arial"/>
                <w:b/>
                <w:sz w:val="23"/>
                <w:szCs w:val="23"/>
              </w:rPr>
              <w:t>/METEPEC/IP/2022</w:t>
            </w:r>
          </w:p>
        </w:tc>
        <w:tc>
          <w:tcPr>
            <w:tcW w:w="6521" w:type="dxa"/>
          </w:tcPr>
          <w:p w14:paraId="00A3D42B" w14:textId="77777777" w:rsidR="00CA7654" w:rsidRPr="005274A1" w:rsidRDefault="00D2592A" w:rsidP="00D2592A">
            <w:pPr>
              <w:tabs>
                <w:tab w:val="left" w:pos="5647"/>
              </w:tabs>
              <w:ind w:right="34"/>
              <w:jc w:val="both"/>
              <w:rPr>
                <w:rFonts w:ascii="Palatino Linotype" w:eastAsia="Times New Roman" w:hAnsi="Palatino Linotype" w:cs="Times New Roman"/>
                <w:i/>
                <w:sz w:val="24"/>
                <w:szCs w:val="24"/>
                <w:lang w:val="es-ES_tradnl" w:eastAsia="es-ES"/>
              </w:rPr>
            </w:pPr>
            <w:r w:rsidRPr="00D2592A">
              <w:rPr>
                <w:rFonts w:ascii="Palatino Linotype" w:eastAsia="Times New Roman" w:hAnsi="Palatino Linotype" w:cs="Times New Roman"/>
                <w:i/>
                <w:sz w:val="24"/>
                <w:szCs w:val="24"/>
                <w:lang w:val="es-ES_tradnl" w:eastAsia="es-ES"/>
              </w:rPr>
              <w:t>C. SOLICITANTE P R E S E N T E. En respuesta a la solicitud número 004</w:t>
            </w:r>
            <w:r>
              <w:rPr>
                <w:rFonts w:ascii="Palatino Linotype" w:eastAsia="Times New Roman" w:hAnsi="Palatino Linotype" w:cs="Times New Roman"/>
                <w:i/>
                <w:sz w:val="24"/>
                <w:szCs w:val="24"/>
                <w:lang w:val="es-419" w:eastAsia="es-ES"/>
              </w:rPr>
              <w:t>6</w:t>
            </w:r>
            <w:r w:rsidRPr="00D2592A">
              <w:rPr>
                <w:rFonts w:ascii="Palatino Linotype" w:eastAsia="Times New Roman" w:hAnsi="Palatino Linotype" w:cs="Times New Roman"/>
                <w:i/>
                <w:sz w:val="24"/>
                <w:szCs w:val="24"/>
                <w:lang w:val="es-ES_tradnl" w:eastAsia="es-ES"/>
              </w:rPr>
              <w:t xml:space="preserve">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w:t>
            </w:r>
            <w:r w:rsidRPr="00D2592A">
              <w:rPr>
                <w:rFonts w:ascii="Palatino Linotype" w:eastAsia="Times New Roman" w:hAnsi="Palatino Linotype" w:cs="Times New Roman"/>
                <w:i/>
                <w:sz w:val="24"/>
                <w:szCs w:val="24"/>
                <w:lang w:val="es-ES_tradnl" w:eastAsia="es-ES"/>
              </w:rPr>
              <w:lastRenderedPageBreak/>
              <w:t>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tc>
      </w:tr>
      <w:tr w:rsidR="00CA7654" w:rsidRPr="00692461" w14:paraId="3E06011C" w14:textId="77777777" w:rsidTr="00D2592A">
        <w:tc>
          <w:tcPr>
            <w:tcW w:w="2830" w:type="dxa"/>
            <w:vAlign w:val="center"/>
          </w:tcPr>
          <w:p w14:paraId="67FBFD83" w14:textId="77777777" w:rsidR="00CA7654" w:rsidRDefault="00CA7654" w:rsidP="00D2592A">
            <w:pPr>
              <w:jc w:val="center"/>
            </w:pPr>
            <w:r w:rsidRPr="00694B0D">
              <w:rPr>
                <w:rFonts w:ascii="Palatino Linotype" w:hAnsi="Palatino Linotype" w:cs="Arial"/>
                <w:b/>
                <w:sz w:val="23"/>
                <w:szCs w:val="23"/>
              </w:rPr>
              <w:lastRenderedPageBreak/>
              <w:t>004</w:t>
            </w:r>
            <w:r w:rsidR="00D2592A">
              <w:rPr>
                <w:rFonts w:ascii="Palatino Linotype" w:hAnsi="Palatino Linotype" w:cs="Arial"/>
                <w:b/>
                <w:sz w:val="23"/>
                <w:szCs w:val="23"/>
                <w:lang w:val="es-419"/>
              </w:rPr>
              <w:t>22</w:t>
            </w:r>
            <w:r w:rsidRPr="00694B0D">
              <w:rPr>
                <w:rFonts w:ascii="Palatino Linotype" w:hAnsi="Palatino Linotype" w:cs="Arial"/>
                <w:b/>
                <w:sz w:val="23"/>
                <w:szCs w:val="23"/>
              </w:rPr>
              <w:t>/METEPEC/IP/2022</w:t>
            </w:r>
          </w:p>
        </w:tc>
        <w:tc>
          <w:tcPr>
            <w:tcW w:w="6521" w:type="dxa"/>
            <w:shd w:val="clear" w:color="auto" w:fill="auto"/>
          </w:tcPr>
          <w:p w14:paraId="49398090" w14:textId="77777777" w:rsidR="00CA7654" w:rsidRPr="005274A1" w:rsidRDefault="00D2592A" w:rsidP="0017483A">
            <w:pPr>
              <w:tabs>
                <w:tab w:val="left" w:pos="5647"/>
              </w:tabs>
              <w:ind w:right="34"/>
              <w:jc w:val="both"/>
              <w:rPr>
                <w:rFonts w:ascii="Palatino Linotype" w:eastAsia="Times New Roman" w:hAnsi="Palatino Linotype" w:cs="Times New Roman"/>
                <w:i/>
                <w:sz w:val="24"/>
                <w:szCs w:val="24"/>
                <w:lang w:val="es-ES_tradnl" w:eastAsia="es-ES"/>
              </w:rPr>
            </w:pPr>
            <w:r w:rsidRPr="00D2592A">
              <w:rPr>
                <w:rFonts w:ascii="Palatino Linotype" w:eastAsia="Times New Roman" w:hAnsi="Palatino Linotype" w:cs="Times New Roman"/>
                <w:i/>
                <w:sz w:val="24"/>
                <w:szCs w:val="24"/>
                <w:lang w:val="es-ES_tradnl" w:eastAsia="es-ES"/>
              </w:rPr>
              <w:t>C. SOLICITANTE P R E S E N T E. En respuesta a la solicitud número 00422/METEPEC/IP/2022,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tc>
      </w:tr>
      <w:tr w:rsidR="00CA7654" w:rsidRPr="00692461" w14:paraId="0EE99DAA" w14:textId="77777777" w:rsidTr="00D2592A">
        <w:tc>
          <w:tcPr>
            <w:tcW w:w="2830" w:type="dxa"/>
            <w:vAlign w:val="center"/>
          </w:tcPr>
          <w:p w14:paraId="07655F20" w14:textId="77777777" w:rsidR="00CA7654" w:rsidRDefault="00CA7654" w:rsidP="00D2592A">
            <w:pPr>
              <w:jc w:val="center"/>
            </w:pPr>
            <w:r w:rsidRPr="00694B0D">
              <w:rPr>
                <w:rFonts w:ascii="Palatino Linotype" w:hAnsi="Palatino Linotype" w:cs="Arial"/>
                <w:b/>
                <w:sz w:val="23"/>
                <w:szCs w:val="23"/>
              </w:rPr>
              <w:t>00</w:t>
            </w:r>
            <w:r>
              <w:rPr>
                <w:rFonts w:ascii="Palatino Linotype" w:hAnsi="Palatino Linotype" w:cs="Arial"/>
                <w:b/>
                <w:sz w:val="23"/>
                <w:szCs w:val="23"/>
                <w:lang w:val="es-419"/>
              </w:rPr>
              <w:t>4</w:t>
            </w:r>
            <w:r w:rsidR="00D2592A">
              <w:rPr>
                <w:rFonts w:ascii="Palatino Linotype" w:hAnsi="Palatino Linotype" w:cs="Arial"/>
                <w:b/>
                <w:sz w:val="23"/>
                <w:szCs w:val="23"/>
                <w:lang w:val="es-419"/>
              </w:rPr>
              <w:t>21</w:t>
            </w:r>
            <w:r w:rsidRPr="00694B0D">
              <w:rPr>
                <w:rFonts w:ascii="Palatino Linotype" w:hAnsi="Palatino Linotype" w:cs="Arial"/>
                <w:b/>
                <w:sz w:val="23"/>
                <w:szCs w:val="23"/>
              </w:rPr>
              <w:t>/METEPEC/IP/2022</w:t>
            </w:r>
          </w:p>
        </w:tc>
        <w:tc>
          <w:tcPr>
            <w:tcW w:w="6521" w:type="dxa"/>
            <w:shd w:val="clear" w:color="auto" w:fill="auto"/>
          </w:tcPr>
          <w:p w14:paraId="56FEFAD5" w14:textId="77777777" w:rsidR="00CA7654" w:rsidRPr="00F63698" w:rsidRDefault="00D2592A" w:rsidP="00D2592A">
            <w:pPr>
              <w:tabs>
                <w:tab w:val="left" w:pos="5647"/>
              </w:tabs>
              <w:ind w:right="34"/>
              <w:jc w:val="both"/>
              <w:rPr>
                <w:rFonts w:ascii="Palatino Linotype" w:eastAsia="Times New Roman" w:hAnsi="Palatino Linotype" w:cs="Times New Roman"/>
                <w:i/>
                <w:sz w:val="24"/>
                <w:szCs w:val="24"/>
                <w:lang w:val="es-ES_tradnl" w:eastAsia="es-ES"/>
              </w:rPr>
            </w:pPr>
            <w:r w:rsidRPr="00D2592A">
              <w:rPr>
                <w:rFonts w:ascii="Palatino Linotype" w:eastAsia="Times New Roman" w:hAnsi="Palatino Linotype" w:cs="Times New Roman"/>
                <w:i/>
                <w:sz w:val="24"/>
                <w:szCs w:val="24"/>
                <w:lang w:val="es-ES_tradnl" w:eastAsia="es-ES"/>
              </w:rPr>
              <w:t>C. SOLICITANTE P R E S E N T E. En respuesta a la solicitud número 0042</w:t>
            </w:r>
            <w:r>
              <w:rPr>
                <w:rFonts w:ascii="Palatino Linotype" w:eastAsia="Times New Roman" w:hAnsi="Palatino Linotype" w:cs="Times New Roman"/>
                <w:i/>
                <w:sz w:val="24"/>
                <w:szCs w:val="24"/>
                <w:lang w:val="es-419" w:eastAsia="es-ES"/>
              </w:rPr>
              <w:t>1</w:t>
            </w:r>
            <w:r w:rsidRPr="00D2592A">
              <w:rPr>
                <w:rFonts w:ascii="Palatino Linotype" w:eastAsia="Times New Roman" w:hAnsi="Palatino Linotype" w:cs="Times New Roman"/>
                <w:i/>
                <w:sz w:val="24"/>
                <w:szCs w:val="24"/>
                <w:lang w:val="es-ES_tradnl" w:eastAsia="es-ES"/>
              </w:rPr>
              <w:t xml:space="preserve">/METEPEC/IP/2022,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w:t>
            </w:r>
            <w:r w:rsidRPr="00D2592A">
              <w:rPr>
                <w:rFonts w:ascii="Palatino Linotype" w:eastAsia="Times New Roman" w:hAnsi="Palatino Linotype" w:cs="Times New Roman"/>
                <w:i/>
                <w:sz w:val="24"/>
                <w:szCs w:val="24"/>
                <w:lang w:val="es-ES_tradnl" w:eastAsia="es-ES"/>
              </w:rPr>
              <w:lastRenderedPageBreak/>
              <w:t>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tc>
      </w:tr>
      <w:tr w:rsidR="00CA7654" w:rsidRPr="00692461" w14:paraId="7DABE121" w14:textId="77777777" w:rsidTr="00D2592A">
        <w:tc>
          <w:tcPr>
            <w:tcW w:w="2830" w:type="dxa"/>
            <w:vAlign w:val="center"/>
          </w:tcPr>
          <w:p w14:paraId="335245E5" w14:textId="77777777" w:rsidR="00CA7654" w:rsidRDefault="00CA7654" w:rsidP="00D2592A">
            <w:pPr>
              <w:jc w:val="center"/>
            </w:pPr>
            <w:r w:rsidRPr="00694B0D">
              <w:rPr>
                <w:rFonts w:ascii="Palatino Linotype" w:hAnsi="Palatino Linotype" w:cs="Arial"/>
                <w:b/>
                <w:sz w:val="23"/>
                <w:szCs w:val="23"/>
              </w:rPr>
              <w:lastRenderedPageBreak/>
              <w:t>00</w:t>
            </w:r>
            <w:r>
              <w:rPr>
                <w:rFonts w:ascii="Palatino Linotype" w:hAnsi="Palatino Linotype" w:cs="Arial"/>
                <w:b/>
                <w:sz w:val="23"/>
                <w:szCs w:val="23"/>
                <w:lang w:val="es-419"/>
              </w:rPr>
              <w:t>40</w:t>
            </w:r>
            <w:r w:rsidR="00D2592A">
              <w:rPr>
                <w:rFonts w:ascii="Palatino Linotype" w:hAnsi="Palatino Linotype" w:cs="Arial"/>
                <w:b/>
                <w:sz w:val="23"/>
                <w:szCs w:val="23"/>
                <w:lang w:val="es-419"/>
              </w:rPr>
              <w:t>0</w:t>
            </w:r>
            <w:r w:rsidRPr="00694B0D">
              <w:rPr>
                <w:rFonts w:ascii="Palatino Linotype" w:hAnsi="Palatino Linotype" w:cs="Arial"/>
                <w:b/>
                <w:sz w:val="23"/>
                <w:szCs w:val="23"/>
              </w:rPr>
              <w:t>/METEPEC/IP/2022</w:t>
            </w:r>
          </w:p>
        </w:tc>
        <w:tc>
          <w:tcPr>
            <w:tcW w:w="6521" w:type="dxa"/>
            <w:shd w:val="clear" w:color="auto" w:fill="auto"/>
          </w:tcPr>
          <w:p w14:paraId="76503270" w14:textId="77777777" w:rsidR="00CA7654" w:rsidRPr="005274A1" w:rsidRDefault="00D2592A" w:rsidP="00D2592A">
            <w:pPr>
              <w:tabs>
                <w:tab w:val="left" w:pos="5647"/>
              </w:tabs>
              <w:ind w:right="34"/>
              <w:jc w:val="both"/>
              <w:rPr>
                <w:rFonts w:ascii="Palatino Linotype" w:eastAsia="Times New Roman" w:hAnsi="Palatino Linotype" w:cs="Times New Roman"/>
                <w:i/>
                <w:sz w:val="24"/>
                <w:szCs w:val="24"/>
                <w:lang w:val="es-ES_tradnl" w:eastAsia="es-ES"/>
              </w:rPr>
            </w:pPr>
            <w:r w:rsidRPr="00D2592A">
              <w:rPr>
                <w:rFonts w:ascii="Palatino Linotype" w:eastAsia="Times New Roman" w:hAnsi="Palatino Linotype" w:cs="Times New Roman"/>
                <w:i/>
                <w:sz w:val="24"/>
                <w:szCs w:val="24"/>
                <w:lang w:val="es-ES_tradnl" w:eastAsia="es-ES"/>
              </w:rPr>
              <w:t>C. SOLICITANTE P R E S E N T E. En respuesta a la solicitud número 004</w:t>
            </w:r>
            <w:r>
              <w:rPr>
                <w:rFonts w:ascii="Palatino Linotype" w:eastAsia="Times New Roman" w:hAnsi="Palatino Linotype" w:cs="Times New Roman"/>
                <w:i/>
                <w:sz w:val="24"/>
                <w:szCs w:val="24"/>
                <w:lang w:val="es-419" w:eastAsia="es-ES"/>
              </w:rPr>
              <w:t>00</w:t>
            </w:r>
            <w:r w:rsidRPr="00D2592A">
              <w:rPr>
                <w:rFonts w:ascii="Palatino Linotype" w:eastAsia="Times New Roman" w:hAnsi="Palatino Linotype" w:cs="Times New Roman"/>
                <w:i/>
                <w:sz w:val="24"/>
                <w:szCs w:val="24"/>
                <w:lang w:val="es-ES_tradnl" w:eastAsia="es-ES"/>
              </w:rPr>
              <w:t>/METEPEC/IP/2022,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tc>
      </w:tr>
    </w:tbl>
    <w:p w14:paraId="45E8A54D" w14:textId="77777777" w:rsidR="00CA7654" w:rsidRDefault="00CA7654" w:rsidP="00CA7654">
      <w:pPr>
        <w:spacing w:after="0" w:line="360" w:lineRule="auto"/>
        <w:jc w:val="both"/>
        <w:rPr>
          <w:rFonts w:ascii="Palatino Linotype" w:hAnsi="Palatino Linotype" w:cs="Arial"/>
          <w:sz w:val="24"/>
          <w:szCs w:val="24"/>
        </w:rPr>
      </w:pPr>
    </w:p>
    <w:p w14:paraId="091A4D9F" w14:textId="77777777" w:rsidR="0072232F" w:rsidRPr="0072232F" w:rsidRDefault="00C04EC8" w:rsidP="00CA7654">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Asimismo, el sujeto obligado a</w:t>
      </w:r>
      <w:r w:rsidR="0072232F">
        <w:rPr>
          <w:rFonts w:ascii="Palatino Linotype" w:hAnsi="Palatino Linotype" w:cs="Arial"/>
          <w:sz w:val="24"/>
          <w:szCs w:val="24"/>
          <w:lang w:val="es-419"/>
        </w:rPr>
        <w:t>djunt</w:t>
      </w:r>
      <w:r>
        <w:rPr>
          <w:rFonts w:ascii="Palatino Linotype" w:hAnsi="Palatino Linotype" w:cs="Arial"/>
          <w:sz w:val="24"/>
          <w:szCs w:val="24"/>
          <w:lang w:val="es-419"/>
        </w:rPr>
        <w:t xml:space="preserve">ó </w:t>
      </w:r>
      <w:r w:rsidR="0072232F">
        <w:rPr>
          <w:rFonts w:ascii="Palatino Linotype" w:hAnsi="Palatino Linotype" w:cs="Arial"/>
          <w:sz w:val="24"/>
          <w:szCs w:val="24"/>
          <w:lang w:val="es-419"/>
        </w:rPr>
        <w:t>en cada una de las respuestas los archivos denominados “</w:t>
      </w:r>
      <w:r w:rsidR="0072232F" w:rsidRPr="0072232F">
        <w:rPr>
          <w:rFonts w:ascii="Palatino Linotype" w:hAnsi="Palatino Linotype"/>
          <w:sz w:val="24"/>
          <w:szCs w:val="24"/>
          <w:lang w:val="es-419"/>
        </w:rPr>
        <w:t>Folio 0462 2022.pdf</w:t>
      </w:r>
      <w:r w:rsidR="0072232F">
        <w:rPr>
          <w:rFonts w:ascii="Palatino Linotype" w:hAnsi="Palatino Linotype"/>
          <w:sz w:val="24"/>
          <w:szCs w:val="24"/>
          <w:lang w:val="es-419"/>
        </w:rPr>
        <w:t>”,</w:t>
      </w:r>
      <w:r w:rsidR="0072232F" w:rsidRPr="0072232F">
        <w:rPr>
          <w:rFonts w:ascii="Palatino Linotype" w:hAnsi="Palatino Linotype" w:cs="Arial"/>
          <w:sz w:val="24"/>
          <w:szCs w:val="24"/>
          <w:lang w:val="es-419"/>
        </w:rPr>
        <w:t xml:space="preserve"> </w:t>
      </w:r>
      <w:r w:rsidR="0072232F">
        <w:rPr>
          <w:rFonts w:ascii="Palatino Linotype" w:hAnsi="Palatino Linotype" w:cs="Arial"/>
          <w:sz w:val="24"/>
          <w:szCs w:val="24"/>
          <w:lang w:val="es-419"/>
        </w:rPr>
        <w:t>“</w:t>
      </w:r>
      <w:r w:rsidR="0072232F" w:rsidRPr="0072232F">
        <w:rPr>
          <w:rFonts w:ascii="Palatino Linotype" w:hAnsi="Palatino Linotype"/>
          <w:sz w:val="24"/>
          <w:szCs w:val="24"/>
          <w:lang w:val="es-419"/>
        </w:rPr>
        <w:t>Folio 04</w:t>
      </w:r>
      <w:r w:rsidR="0072232F">
        <w:rPr>
          <w:rFonts w:ascii="Palatino Linotype" w:hAnsi="Palatino Linotype"/>
          <w:sz w:val="24"/>
          <w:szCs w:val="24"/>
          <w:lang w:val="es-419"/>
        </w:rPr>
        <w:t>2</w:t>
      </w:r>
      <w:r w:rsidR="0072232F" w:rsidRPr="0072232F">
        <w:rPr>
          <w:rFonts w:ascii="Palatino Linotype" w:hAnsi="Palatino Linotype"/>
          <w:sz w:val="24"/>
          <w:szCs w:val="24"/>
          <w:lang w:val="es-419"/>
        </w:rPr>
        <w:t>2 2022.pdf</w:t>
      </w:r>
      <w:r w:rsidR="0072232F">
        <w:rPr>
          <w:rFonts w:ascii="Palatino Linotype" w:hAnsi="Palatino Linotype"/>
          <w:sz w:val="24"/>
          <w:szCs w:val="24"/>
          <w:lang w:val="es-419"/>
        </w:rPr>
        <w:t>”,</w:t>
      </w:r>
      <w:r w:rsidR="0072232F" w:rsidRPr="0072232F">
        <w:rPr>
          <w:rFonts w:ascii="Palatino Linotype" w:hAnsi="Palatino Linotype" w:cs="Arial"/>
          <w:sz w:val="24"/>
          <w:szCs w:val="24"/>
          <w:lang w:val="es-419"/>
        </w:rPr>
        <w:t xml:space="preserve"> </w:t>
      </w:r>
      <w:r w:rsidR="0072232F">
        <w:rPr>
          <w:rFonts w:ascii="Palatino Linotype" w:hAnsi="Palatino Linotype" w:cs="Arial"/>
          <w:sz w:val="24"/>
          <w:szCs w:val="24"/>
          <w:lang w:val="es-419"/>
        </w:rPr>
        <w:t>“</w:t>
      </w:r>
      <w:r w:rsidR="0072232F" w:rsidRPr="0072232F">
        <w:rPr>
          <w:rFonts w:ascii="Palatino Linotype" w:hAnsi="Palatino Linotype"/>
          <w:sz w:val="24"/>
          <w:szCs w:val="24"/>
          <w:lang w:val="es-419"/>
        </w:rPr>
        <w:t>Folio 042</w:t>
      </w:r>
      <w:r w:rsidR="0072232F">
        <w:rPr>
          <w:rFonts w:ascii="Palatino Linotype" w:hAnsi="Palatino Linotype"/>
          <w:sz w:val="24"/>
          <w:szCs w:val="24"/>
          <w:lang w:val="es-419"/>
        </w:rPr>
        <w:t>1</w:t>
      </w:r>
      <w:r w:rsidR="0072232F" w:rsidRPr="0072232F">
        <w:rPr>
          <w:rFonts w:ascii="Palatino Linotype" w:hAnsi="Palatino Linotype"/>
          <w:sz w:val="24"/>
          <w:szCs w:val="24"/>
          <w:lang w:val="es-419"/>
        </w:rPr>
        <w:t xml:space="preserve"> 2022.pdf</w:t>
      </w:r>
      <w:r w:rsidR="0072232F">
        <w:rPr>
          <w:rFonts w:ascii="Palatino Linotype" w:hAnsi="Palatino Linotype"/>
          <w:sz w:val="24"/>
          <w:szCs w:val="24"/>
          <w:lang w:val="es-419"/>
        </w:rPr>
        <w:t xml:space="preserve">”, y </w:t>
      </w:r>
      <w:r w:rsidR="0072232F">
        <w:rPr>
          <w:rFonts w:ascii="Palatino Linotype" w:hAnsi="Palatino Linotype" w:cs="Arial"/>
          <w:sz w:val="24"/>
          <w:szCs w:val="24"/>
          <w:lang w:val="es-419"/>
        </w:rPr>
        <w:t>“</w:t>
      </w:r>
      <w:r w:rsidR="0072232F" w:rsidRPr="0072232F">
        <w:rPr>
          <w:rFonts w:ascii="Palatino Linotype" w:hAnsi="Palatino Linotype"/>
          <w:sz w:val="24"/>
          <w:szCs w:val="24"/>
          <w:lang w:val="es-419"/>
        </w:rPr>
        <w:t>Folio 04</w:t>
      </w:r>
      <w:r w:rsidR="0072232F">
        <w:rPr>
          <w:rFonts w:ascii="Palatino Linotype" w:hAnsi="Palatino Linotype"/>
          <w:sz w:val="24"/>
          <w:szCs w:val="24"/>
          <w:lang w:val="es-419"/>
        </w:rPr>
        <w:t>00</w:t>
      </w:r>
      <w:r w:rsidR="0072232F" w:rsidRPr="0072232F">
        <w:rPr>
          <w:rFonts w:ascii="Palatino Linotype" w:hAnsi="Palatino Linotype"/>
          <w:sz w:val="24"/>
          <w:szCs w:val="24"/>
          <w:lang w:val="es-419"/>
        </w:rPr>
        <w:t xml:space="preserve"> 2022.pdf</w:t>
      </w:r>
      <w:r w:rsidR="0072232F">
        <w:rPr>
          <w:rFonts w:ascii="Palatino Linotype" w:hAnsi="Palatino Linotype"/>
          <w:sz w:val="24"/>
          <w:szCs w:val="24"/>
          <w:lang w:val="es-419"/>
        </w:rPr>
        <w:t>”, respectivamente.</w:t>
      </w:r>
    </w:p>
    <w:p w14:paraId="51208DA6" w14:textId="77777777" w:rsidR="0072232F" w:rsidRPr="00692461" w:rsidRDefault="0072232F" w:rsidP="00CA7654">
      <w:pPr>
        <w:spacing w:after="0" w:line="360" w:lineRule="auto"/>
        <w:jc w:val="both"/>
        <w:rPr>
          <w:rFonts w:ascii="Palatino Linotype" w:hAnsi="Palatino Linotype" w:cs="Arial"/>
          <w:sz w:val="24"/>
          <w:szCs w:val="24"/>
        </w:rPr>
      </w:pPr>
    </w:p>
    <w:p w14:paraId="68E6FEAE"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De</w:t>
      </w:r>
      <w:r w:rsidR="00C04EC8">
        <w:rPr>
          <w:rFonts w:ascii="Palatino Linotype" w:hAnsi="Palatino Linotype" w:cs="Arial"/>
          <w:b/>
          <w:sz w:val="24"/>
          <w:szCs w:val="24"/>
          <w:lang w:val="es-419"/>
        </w:rPr>
        <w:t xml:space="preserve"> </w:t>
      </w:r>
      <w:r w:rsidRPr="00692461">
        <w:rPr>
          <w:rFonts w:ascii="Palatino Linotype" w:hAnsi="Palatino Linotype" w:cs="Arial"/>
          <w:b/>
          <w:sz w:val="24"/>
          <w:szCs w:val="24"/>
        </w:rPr>
        <w:t>l</w:t>
      </w:r>
      <w:r w:rsidR="00C04EC8">
        <w:rPr>
          <w:rFonts w:ascii="Palatino Linotype" w:hAnsi="Palatino Linotype" w:cs="Arial"/>
          <w:b/>
          <w:sz w:val="24"/>
          <w:szCs w:val="24"/>
          <w:lang w:val="es-419"/>
        </w:rPr>
        <w:t>os</w:t>
      </w:r>
      <w:r w:rsidRPr="00692461">
        <w:rPr>
          <w:rFonts w:ascii="Palatino Linotype" w:hAnsi="Palatino Linotype" w:cs="Arial"/>
          <w:b/>
          <w:sz w:val="24"/>
          <w:szCs w:val="24"/>
        </w:rPr>
        <w:t xml:space="preserve"> recurso</w:t>
      </w:r>
      <w:r w:rsidR="00C04EC8">
        <w:rPr>
          <w:rFonts w:ascii="Palatino Linotype" w:hAnsi="Palatino Linotype" w:cs="Arial"/>
          <w:b/>
          <w:sz w:val="24"/>
          <w:szCs w:val="24"/>
          <w:lang w:val="es-419"/>
        </w:rPr>
        <w:t>s</w:t>
      </w:r>
      <w:r w:rsidRPr="00692461">
        <w:rPr>
          <w:rFonts w:ascii="Palatino Linotype" w:hAnsi="Palatino Linotype" w:cs="Arial"/>
          <w:b/>
          <w:sz w:val="24"/>
          <w:szCs w:val="24"/>
        </w:rPr>
        <w:t xml:space="preserve"> de revisión. </w:t>
      </w:r>
    </w:p>
    <w:p w14:paraId="00C55034"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Inconforme con las respuestas emitidas por parte del Sujeto Obligado, en fecha </w:t>
      </w:r>
      <w:r w:rsidR="00E3588D">
        <w:rPr>
          <w:rFonts w:ascii="Palatino Linotype" w:hAnsi="Palatino Linotype" w:cs="Arial"/>
          <w:b/>
          <w:sz w:val="24"/>
          <w:szCs w:val="24"/>
          <w:lang w:val="es-419"/>
        </w:rPr>
        <w:t xml:space="preserve">veintiocho </w:t>
      </w:r>
      <w:r w:rsidRPr="00692461">
        <w:rPr>
          <w:rFonts w:ascii="Palatino Linotype" w:hAnsi="Palatino Linotype" w:cs="Arial"/>
          <w:b/>
          <w:sz w:val="24"/>
          <w:szCs w:val="24"/>
        </w:rPr>
        <w:t xml:space="preserve">de </w:t>
      </w:r>
      <w:r>
        <w:rPr>
          <w:rFonts w:ascii="Palatino Linotype" w:hAnsi="Palatino Linotype" w:cs="Arial"/>
          <w:b/>
          <w:sz w:val="24"/>
          <w:szCs w:val="24"/>
          <w:lang w:val="es-419"/>
        </w:rPr>
        <w:t xml:space="preserve">febrero </w:t>
      </w:r>
      <w:r w:rsidRPr="00692461">
        <w:rPr>
          <w:rFonts w:ascii="Palatino Linotype" w:hAnsi="Palatino Linotype" w:cs="Arial"/>
          <w:b/>
          <w:sz w:val="24"/>
          <w:szCs w:val="24"/>
        </w:rPr>
        <w:t>de dos mil veintidós</w:t>
      </w:r>
      <w:r w:rsidRPr="00692461">
        <w:rPr>
          <w:rFonts w:ascii="Palatino Linotype" w:hAnsi="Palatino Linotype" w:cs="Arial"/>
          <w:sz w:val="24"/>
          <w:szCs w:val="24"/>
        </w:rPr>
        <w:t xml:space="preserve">, la ahora Recurrente interpuso los recursos </w:t>
      </w:r>
      <w:r w:rsidRPr="00692461">
        <w:rPr>
          <w:rFonts w:ascii="Palatino Linotype" w:hAnsi="Palatino Linotype" w:cs="Arial"/>
          <w:sz w:val="24"/>
          <w:szCs w:val="24"/>
        </w:rPr>
        <w:lastRenderedPageBreak/>
        <w:t xml:space="preserve">de revisión, los cuales fueron registrados en el sistema electrónico con los expedientes números </w:t>
      </w:r>
      <w:r w:rsidRPr="00692461">
        <w:rPr>
          <w:rFonts w:ascii="Palatino Linotype" w:hAnsi="Palatino Linotype" w:cs="Arial"/>
          <w:b/>
          <w:bCs/>
          <w:sz w:val="24"/>
          <w:lang w:eastAsia="es-MX"/>
        </w:rPr>
        <w:t>0</w:t>
      </w:r>
      <w:r w:rsidR="00857AAD">
        <w:rPr>
          <w:rFonts w:ascii="Palatino Linotype" w:hAnsi="Palatino Linotype" w:cs="Arial"/>
          <w:b/>
          <w:bCs/>
          <w:sz w:val="24"/>
          <w:lang w:val="es-419" w:eastAsia="es-MX"/>
        </w:rPr>
        <w:t>2</w:t>
      </w:r>
      <w:r>
        <w:rPr>
          <w:rFonts w:ascii="Palatino Linotype" w:hAnsi="Palatino Linotype" w:cs="Arial"/>
          <w:b/>
          <w:bCs/>
          <w:sz w:val="24"/>
          <w:lang w:val="es-419" w:eastAsia="es-MX"/>
        </w:rPr>
        <w:t>155</w:t>
      </w:r>
      <w:r w:rsidRPr="00692461">
        <w:rPr>
          <w:rFonts w:ascii="Palatino Linotype" w:hAnsi="Palatino Linotype" w:cs="Arial"/>
          <w:b/>
          <w:bCs/>
          <w:sz w:val="24"/>
          <w:lang w:eastAsia="es-MX"/>
        </w:rPr>
        <w:t>/INFOEM/IP/RR/2022, 0</w:t>
      </w:r>
      <w:r w:rsidR="00857AAD">
        <w:rPr>
          <w:rFonts w:ascii="Palatino Linotype" w:hAnsi="Palatino Linotype" w:cs="Arial"/>
          <w:b/>
          <w:bCs/>
          <w:sz w:val="24"/>
          <w:lang w:val="es-419" w:eastAsia="es-MX"/>
        </w:rPr>
        <w:t>2</w:t>
      </w:r>
      <w:r>
        <w:rPr>
          <w:rFonts w:ascii="Palatino Linotype" w:hAnsi="Palatino Linotype" w:cs="Arial"/>
          <w:b/>
          <w:bCs/>
          <w:sz w:val="24"/>
          <w:lang w:val="es-419" w:eastAsia="es-MX"/>
        </w:rPr>
        <w:t>1</w:t>
      </w:r>
      <w:r w:rsidR="00857AAD">
        <w:rPr>
          <w:rFonts w:ascii="Palatino Linotype" w:hAnsi="Palatino Linotype" w:cs="Arial"/>
          <w:b/>
          <w:bCs/>
          <w:sz w:val="24"/>
          <w:lang w:val="es-419" w:eastAsia="es-MX"/>
        </w:rPr>
        <w:t>68</w:t>
      </w:r>
      <w:r w:rsidRPr="00692461">
        <w:rPr>
          <w:rFonts w:ascii="Palatino Linotype" w:hAnsi="Palatino Linotype" w:cs="Arial"/>
          <w:b/>
          <w:bCs/>
          <w:sz w:val="24"/>
          <w:lang w:eastAsia="es-MX"/>
        </w:rPr>
        <w:t>/INFOEM/IP/RR/2022, 0</w:t>
      </w:r>
      <w:r w:rsidR="00857AAD">
        <w:rPr>
          <w:rFonts w:ascii="Palatino Linotype" w:hAnsi="Palatino Linotype" w:cs="Arial"/>
          <w:b/>
          <w:bCs/>
          <w:sz w:val="24"/>
          <w:lang w:val="es-419" w:eastAsia="es-MX"/>
        </w:rPr>
        <w:t>2</w:t>
      </w:r>
      <w:r>
        <w:rPr>
          <w:rFonts w:ascii="Palatino Linotype" w:hAnsi="Palatino Linotype" w:cs="Arial"/>
          <w:b/>
          <w:bCs/>
          <w:sz w:val="24"/>
          <w:lang w:val="es-419" w:eastAsia="es-MX"/>
        </w:rPr>
        <w:t>1</w:t>
      </w:r>
      <w:r w:rsidR="00857AAD">
        <w:rPr>
          <w:rFonts w:ascii="Palatino Linotype" w:hAnsi="Palatino Linotype" w:cs="Arial"/>
          <w:b/>
          <w:bCs/>
          <w:sz w:val="24"/>
          <w:lang w:val="es-419" w:eastAsia="es-MX"/>
        </w:rPr>
        <w:t>69</w:t>
      </w:r>
      <w:r w:rsidRPr="00692461">
        <w:rPr>
          <w:rFonts w:ascii="Palatino Linotype" w:hAnsi="Palatino Linotype" w:cs="Arial"/>
          <w:b/>
          <w:bCs/>
          <w:sz w:val="24"/>
          <w:lang w:eastAsia="es-MX"/>
        </w:rPr>
        <w:t>/INFOEM/IP/RR/2022</w:t>
      </w:r>
      <w:r w:rsidR="00857AAD">
        <w:rPr>
          <w:rFonts w:ascii="Palatino Linotype" w:hAnsi="Palatino Linotype" w:cs="Arial"/>
          <w:b/>
          <w:bCs/>
          <w:sz w:val="24"/>
          <w:lang w:val="es-419" w:eastAsia="es-MX"/>
        </w:rPr>
        <w:t xml:space="preserve"> </w:t>
      </w:r>
      <w:r w:rsidRPr="00692461">
        <w:rPr>
          <w:rFonts w:ascii="Palatino Linotype" w:hAnsi="Palatino Linotype" w:cs="Arial"/>
          <w:b/>
          <w:bCs/>
          <w:sz w:val="24"/>
          <w:lang w:eastAsia="es-MX"/>
        </w:rPr>
        <w:t>y 0</w:t>
      </w:r>
      <w:r w:rsidR="00857AAD">
        <w:rPr>
          <w:rFonts w:ascii="Palatino Linotype" w:hAnsi="Palatino Linotype" w:cs="Arial"/>
          <w:b/>
          <w:bCs/>
          <w:sz w:val="24"/>
          <w:lang w:val="es-419" w:eastAsia="es-MX"/>
        </w:rPr>
        <w:t>2</w:t>
      </w:r>
      <w:r>
        <w:rPr>
          <w:rFonts w:ascii="Palatino Linotype" w:hAnsi="Palatino Linotype" w:cs="Arial"/>
          <w:b/>
          <w:bCs/>
          <w:sz w:val="24"/>
          <w:lang w:val="es-419" w:eastAsia="es-MX"/>
        </w:rPr>
        <w:t>1</w:t>
      </w:r>
      <w:r w:rsidR="00857AAD">
        <w:rPr>
          <w:rFonts w:ascii="Palatino Linotype" w:hAnsi="Palatino Linotype" w:cs="Arial"/>
          <w:b/>
          <w:bCs/>
          <w:sz w:val="24"/>
          <w:lang w:val="es-419" w:eastAsia="es-MX"/>
        </w:rPr>
        <w:t>8</w:t>
      </w:r>
      <w:r>
        <w:rPr>
          <w:rFonts w:ascii="Palatino Linotype" w:hAnsi="Palatino Linotype" w:cs="Arial"/>
          <w:b/>
          <w:bCs/>
          <w:sz w:val="24"/>
          <w:lang w:val="es-419" w:eastAsia="es-MX"/>
        </w:rPr>
        <w:t>6</w:t>
      </w:r>
      <w:r w:rsidRPr="00692461">
        <w:rPr>
          <w:rFonts w:ascii="Palatino Linotype" w:hAnsi="Palatino Linotype" w:cs="Arial"/>
          <w:b/>
          <w:bCs/>
          <w:sz w:val="24"/>
          <w:lang w:eastAsia="es-MX"/>
        </w:rPr>
        <w:t>/INFOEM/IP/RR/2022</w:t>
      </w:r>
      <w:r w:rsidRPr="00692461">
        <w:rPr>
          <w:rFonts w:ascii="Palatino Linotype" w:hAnsi="Palatino Linotype" w:cs="Arial"/>
          <w:sz w:val="24"/>
          <w:szCs w:val="24"/>
        </w:rPr>
        <w:t xml:space="preserve"> aduciendo en todos los casos de forma idéntica, lo siguiente:</w:t>
      </w:r>
    </w:p>
    <w:p w14:paraId="2CA27917" w14:textId="77777777" w:rsidR="00CA7654" w:rsidRPr="00692461" w:rsidRDefault="00CA7654" w:rsidP="00CA7654">
      <w:pPr>
        <w:spacing w:after="0" w:line="360" w:lineRule="auto"/>
        <w:jc w:val="both"/>
        <w:rPr>
          <w:rFonts w:ascii="Palatino Linotype" w:hAnsi="Palatino Linotype" w:cs="Arial"/>
          <w:sz w:val="24"/>
          <w:szCs w:val="24"/>
        </w:rPr>
      </w:pPr>
    </w:p>
    <w:p w14:paraId="700C228C" w14:textId="77777777" w:rsidR="00CA7654" w:rsidRPr="00692461" w:rsidRDefault="00CA7654" w:rsidP="00CA7654">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1C964D3C" w14:textId="77777777" w:rsidR="00CA7654" w:rsidRPr="00692461" w:rsidRDefault="00CA7654" w:rsidP="00CA7654">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857AAD" w:rsidRPr="00857AAD">
        <w:rPr>
          <w:rFonts w:ascii="Palatino Linotype" w:eastAsia="Times New Roman" w:hAnsi="Palatino Linotype" w:cs="Times New Roman"/>
          <w:i/>
          <w:sz w:val="24"/>
          <w:szCs w:val="24"/>
          <w:lang w:val="es-ES_tradnl" w:eastAsia="es-ES"/>
        </w:rPr>
        <w:t>La respuesta proporcionada por el Sujeto Obligado</w:t>
      </w:r>
      <w:r w:rsidRPr="00692461">
        <w:rPr>
          <w:rFonts w:ascii="Palatino Linotype" w:eastAsia="Times New Roman" w:hAnsi="Palatino Linotype" w:cs="Times New Roman"/>
          <w:i/>
          <w:sz w:val="24"/>
          <w:szCs w:val="24"/>
          <w:lang w:val="es-ES_tradnl" w:eastAsia="es-ES"/>
        </w:rPr>
        <w:t>.” (sic)</w:t>
      </w:r>
    </w:p>
    <w:p w14:paraId="4D1DB61C" w14:textId="77777777" w:rsidR="00CA7654" w:rsidRPr="00692461" w:rsidRDefault="00CA7654" w:rsidP="00CA7654">
      <w:pPr>
        <w:spacing w:after="0" w:line="360" w:lineRule="auto"/>
        <w:jc w:val="both"/>
        <w:rPr>
          <w:rFonts w:ascii="Palatino Linotype" w:hAnsi="Palatino Linotype" w:cs="Arial"/>
          <w:sz w:val="24"/>
          <w:szCs w:val="24"/>
        </w:rPr>
      </w:pPr>
    </w:p>
    <w:p w14:paraId="07E03CAC"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Cabe hacer mención que</w:t>
      </w:r>
      <w:r>
        <w:rPr>
          <w:rFonts w:ascii="Palatino Linotype" w:hAnsi="Palatino Linotype" w:cs="Arial"/>
          <w:sz w:val="24"/>
          <w:szCs w:val="24"/>
        </w:rPr>
        <w:t>,</w:t>
      </w:r>
      <w:r w:rsidRPr="00692461">
        <w:rPr>
          <w:rFonts w:ascii="Palatino Linotype" w:hAnsi="Palatino Linotype" w:cs="Arial"/>
          <w:sz w:val="24"/>
          <w:szCs w:val="24"/>
        </w:rPr>
        <w:t xml:space="preserve"> en el apartado de Razones o Motivos de inconformidad, la ahora recurrente manifestó lo mismo en todos los recursos de revisión, refiriendo lo siguiente:</w:t>
      </w:r>
    </w:p>
    <w:p w14:paraId="4084468F" w14:textId="77777777" w:rsidR="00CA7654" w:rsidRPr="00692461" w:rsidRDefault="00CA7654" w:rsidP="00CA7654">
      <w:pPr>
        <w:spacing w:after="0" w:line="360" w:lineRule="auto"/>
        <w:jc w:val="both"/>
        <w:rPr>
          <w:rFonts w:ascii="Palatino Linotype" w:hAnsi="Palatino Linotype" w:cs="Arial"/>
          <w:sz w:val="24"/>
          <w:szCs w:val="24"/>
        </w:rPr>
      </w:pPr>
    </w:p>
    <w:p w14:paraId="2D93BF02" w14:textId="77777777" w:rsidR="00CA7654" w:rsidRPr="00692461" w:rsidRDefault="00CA7654" w:rsidP="00CA7654">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p>
    <w:p w14:paraId="18136826" w14:textId="77777777" w:rsidR="00CA7654" w:rsidRPr="00692461" w:rsidRDefault="00CA7654" w:rsidP="00CA7654">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857AAD" w:rsidRPr="00857AAD">
        <w:rPr>
          <w:rFonts w:ascii="Palatino Linotype" w:eastAsia="Times New Roman" w:hAnsi="Palatino Linotype" w:cs="Times New Roman"/>
          <w:i/>
          <w:sz w:val="24"/>
          <w:szCs w:val="24"/>
          <w:lang w:val="es-ES_tradnl" w:eastAsia="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w:t>
      </w:r>
      <w:r w:rsidR="00857AAD" w:rsidRPr="00857AAD">
        <w:rPr>
          <w:rFonts w:ascii="Palatino Linotype" w:eastAsia="Times New Roman" w:hAnsi="Palatino Linotype" w:cs="Times New Roman"/>
          <w:i/>
          <w:sz w:val="24"/>
          <w:szCs w:val="24"/>
          <w:lang w:val="es-ES_tradnl" w:eastAsia="es-ES"/>
        </w:rPr>
        <w:lastRenderedPageBreak/>
        <w:t xml:space="preserve">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w:t>
      </w:r>
      <w:proofErr w:type="gramStart"/>
      <w:r w:rsidR="00857AAD" w:rsidRPr="00857AAD">
        <w:rPr>
          <w:rFonts w:ascii="Palatino Linotype" w:eastAsia="Times New Roman" w:hAnsi="Palatino Linotype" w:cs="Times New Roman"/>
          <w:i/>
          <w:sz w:val="24"/>
          <w:szCs w:val="24"/>
          <w:lang w:val="es-ES_tradnl" w:eastAsia="es-ES"/>
        </w:rPr>
        <w:t>de acuerdo a</w:t>
      </w:r>
      <w:proofErr w:type="gramEnd"/>
      <w:r w:rsidR="00857AAD" w:rsidRPr="00857AAD">
        <w:rPr>
          <w:rFonts w:ascii="Palatino Linotype" w:eastAsia="Times New Roman" w:hAnsi="Palatino Linotype" w:cs="Times New Roman"/>
          <w:i/>
          <w:sz w:val="24"/>
          <w:szCs w:val="24"/>
          <w:lang w:val="es-ES_tradnl" w:eastAsia="es-ES"/>
        </w:rPr>
        <w:t xml:space="preserve"> lo señalado por el artículo 177 de la ley en mención</w:t>
      </w:r>
      <w:r w:rsidRPr="00692461">
        <w:rPr>
          <w:rFonts w:ascii="Palatino Linotype" w:eastAsia="Times New Roman" w:hAnsi="Palatino Linotype" w:cs="Times New Roman"/>
          <w:i/>
          <w:sz w:val="24"/>
          <w:szCs w:val="24"/>
          <w:lang w:val="es-ES_tradnl" w:eastAsia="es-ES"/>
        </w:rPr>
        <w:t>.” (Sic)</w:t>
      </w:r>
    </w:p>
    <w:p w14:paraId="3B8F4B07" w14:textId="77777777" w:rsidR="00CA7654" w:rsidRPr="00692461" w:rsidRDefault="00CA7654" w:rsidP="00CA7654">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033E217D"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 los recursos de revisión.</w:t>
      </w:r>
      <w:r w:rsidRPr="00692461">
        <w:rPr>
          <w:rFonts w:ascii="Palatino Linotype" w:hAnsi="Palatino Linotype" w:cs="Arial"/>
          <w:sz w:val="24"/>
          <w:szCs w:val="24"/>
        </w:rPr>
        <w:t xml:space="preserve"> </w:t>
      </w:r>
    </w:p>
    <w:p w14:paraId="01977901" w14:textId="77777777" w:rsidR="00CA7654" w:rsidRPr="00692461" w:rsidRDefault="00857AAD" w:rsidP="00CA7654">
      <w:pPr>
        <w:spacing w:after="0" w:line="360" w:lineRule="auto"/>
        <w:jc w:val="both"/>
        <w:rPr>
          <w:rFonts w:ascii="Palatino Linotype" w:hAnsi="Palatino Linotype" w:cs="Arial"/>
          <w:sz w:val="24"/>
          <w:szCs w:val="24"/>
        </w:rPr>
      </w:pPr>
      <w:r>
        <w:rPr>
          <w:rFonts w:ascii="Palatino Linotype" w:hAnsi="Palatino Linotype" w:cs="Arial"/>
          <w:sz w:val="24"/>
          <w:szCs w:val="24"/>
          <w:lang w:val="es-419"/>
        </w:rPr>
        <w:t>El</w:t>
      </w:r>
      <w:r w:rsidR="00CA7654" w:rsidRPr="00692461">
        <w:rPr>
          <w:rFonts w:ascii="Palatino Linotype" w:hAnsi="Palatino Linotype" w:cs="Arial"/>
          <w:sz w:val="24"/>
          <w:szCs w:val="24"/>
        </w:rPr>
        <w:t xml:space="preserve"> medio de impugnación presentado mediante </w:t>
      </w:r>
      <w:r>
        <w:rPr>
          <w:rFonts w:ascii="Palatino Linotype" w:hAnsi="Palatino Linotype" w:cs="Arial"/>
          <w:sz w:val="24"/>
          <w:szCs w:val="24"/>
          <w:lang w:val="es-419"/>
        </w:rPr>
        <w:t>e</w:t>
      </w:r>
      <w:r w:rsidR="00CA7654">
        <w:rPr>
          <w:rFonts w:ascii="Palatino Linotype" w:hAnsi="Palatino Linotype" w:cs="Arial"/>
          <w:sz w:val="24"/>
          <w:szCs w:val="24"/>
          <w:lang w:val="es-419"/>
        </w:rPr>
        <w:t>l</w:t>
      </w:r>
      <w:r w:rsidR="00CA7654" w:rsidRPr="00692461">
        <w:rPr>
          <w:rFonts w:ascii="Palatino Linotype" w:hAnsi="Palatino Linotype" w:cs="Arial"/>
          <w:sz w:val="24"/>
          <w:szCs w:val="24"/>
        </w:rPr>
        <w:t xml:space="preserve"> recurso de revisión </w:t>
      </w:r>
      <w:r w:rsidR="00CA7654" w:rsidRPr="00692461">
        <w:rPr>
          <w:rFonts w:ascii="Palatino Linotype" w:hAnsi="Palatino Linotype" w:cs="Arial"/>
          <w:b/>
          <w:sz w:val="24"/>
          <w:szCs w:val="24"/>
        </w:rPr>
        <w:t>0</w:t>
      </w:r>
      <w:r>
        <w:rPr>
          <w:rFonts w:ascii="Palatino Linotype" w:hAnsi="Palatino Linotype" w:cs="Arial"/>
          <w:b/>
          <w:sz w:val="24"/>
          <w:szCs w:val="24"/>
          <w:lang w:val="es-419"/>
        </w:rPr>
        <w:t>2</w:t>
      </w:r>
      <w:r w:rsidR="00CA7654">
        <w:rPr>
          <w:rFonts w:ascii="Palatino Linotype" w:hAnsi="Palatino Linotype" w:cs="Arial"/>
          <w:b/>
          <w:sz w:val="24"/>
          <w:szCs w:val="24"/>
          <w:lang w:val="es-419"/>
        </w:rPr>
        <w:t>155</w:t>
      </w:r>
      <w:r w:rsidR="00CA7654" w:rsidRPr="00692461">
        <w:rPr>
          <w:rFonts w:ascii="Palatino Linotype" w:hAnsi="Palatino Linotype" w:cs="Arial"/>
          <w:b/>
          <w:sz w:val="24"/>
          <w:szCs w:val="24"/>
        </w:rPr>
        <w:t>/INFOEM/IP/RR/2022</w:t>
      </w:r>
      <w:r w:rsidR="00CA7654" w:rsidRPr="00692461">
        <w:rPr>
          <w:rFonts w:ascii="Palatino Linotype" w:hAnsi="Palatino Linotype" w:cs="Arial"/>
          <w:sz w:val="24"/>
          <w:szCs w:val="24"/>
        </w:rPr>
        <w:t>, le fue</w:t>
      </w:r>
      <w:r>
        <w:rPr>
          <w:rFonts w:ascii="Palatino Linotype" w:hAnsi="Palatino Linotype" w:cs="Arial"/>
          <w:sz w:val="24"/>
          <w:szCs w:val="24"/>
          <w:lang w:val="es-419"/>
        </w:rPr>
        <w:t xml:space="preserve"> </w:t>
      </w:r>
      <w:r w:rsidR="00CA7654" w:rsidRPr="00692461">
        <w:rPr>
          <w:rFonts w:ascii="Palatino Linotype" w:hAnsi="Palatino Linotype" w:cs="Arial"/>
          <w:sz w:val="24"/>
          <w:szCs w:val="24"/>
        </w:rPr>
        <w:t xml:space="preserve">turnado al </w:t>
      </w:r>
      <w:r w:rsidR="00CA7654" w:rsidRPr="00857AAD">
        <w:rPr>
          <w:rFonts w:ascii="Palatino Linotype" w:hAnsi="Palatino Linotype" w:cs="Arial"/>
          <w:b/>
          <w:sz w:val="24"/>
          <w:szCs w:val="24"/>
        </w:rPr>
        <w:t>Comisionado Presidente José Martínez Vilchis</w:t>
      </w:r>
      <w:r>
        <w:rPr>
          <w:rFonts w:ascii="Palatino Linotype" w:hAnsi="Palatino Linotype" w:cs="Arial"/>
          <w:sz w:val="24"/>
          <w:szCs w:val="24"/>
          <w:lang w:val="es-419"/>
        </w:rPr>
        <w:t xml:space="preserve">; </w:t>
      </w:r>
      <w:r w:rsidRPr="00692461">
        <w:rPr>
          <w:rFonts w:ascii="Palatino Linotype" w:hAnsi="Palatino Linotype" w:cs="Arial"/>
          <w:sz w:val="24"/>
          <w:szCs w:val="24"/>
        </w:rPr>
        <w:t xml:space="preserve">el recurso de revisión </w:t>
      </w:r>
      <w:r w:rsidRPr="00692461">
        <w:rPr>
          <w:rFonts w:ascii="Palatino Linotype" w:hAnsi="Palatino Linotype" w:cs="Arial"/>
          <w:b/>
          <w:sz w:val="24"/>
          <w:szCs w:val="24"/>
        </w:rPr>
        <w:t>0</w:t>
      </w:r>
      <w:r>
        <w:rPr>
          <w:rFonts w:ascii="Palatino Linotype" w:hAnsi="Palatino Linotype" w:cs="Arial"/>
          <w:b/>
          <w:sz w:val="24"/>
          <w:szCs w:val="24"/>
          <w:lang w:val="es-419"/>
        </w:rPr>
        <w:t>2168</w:t>
      </w:r>
      <w:r w:rsidRPr="00692461">
        <w:rPr>
          <w:rFonts w:ascii="Palatino Linotype" w:hAnsi="Palatino Linotype" w:cs="Arial"/>
          <w:b/>
          <w:sz w:val="24"/>
          <w:szCs w:val="24"/>
        </w:rPr>
        <w:t>/INFOEM/IP/RR/2022</w:t>
      </w:r>
      <w:r w:rsidRPr="00692461">
        <w:rPr>
          <w:rFonts w:ascii="Palatino Linotype" w:hAnsi="Palatino Linotype" w:cs="Arial"/>
          <w:sz w:val="24"/>
          <w:szCs w:val="24"/>
        </w:rPr>
        <w:t xml:space="preserve"> fue turnado a la Comisionada </w:t>
      </w:r>
      <w:r>
        <w:rPr>
          <w:rFonts w:ascii="Palatino Linotype" w:hAnsi="Palatino Linotype" w:cs="Arial"/>
          <w:sz w:val="24"/>
          <w:szCs w:val="24"/>
          <w:lang w:val="es-419"/>
        </w:rPr>
        <w:t>María del Rosario Mejía Ayala</w:t>
      </w:r>
      <w:r w:rsidR="00AB595A">
        <w:rPr>
          <w:rFonts w:ascii="Palatino Linotype" w:hAnsi="Palatino Linotype" w:cs="Arial"/>
          <w:sz w:val="24"/>
          <w:szCs w:val="24"/>
          <w:lang w:val="es-419"/>
        </w:rPr>
        <w:t>;</w:t>
      </w:r>
      <w:r>
        <w:rPr>
          <w:rFonts w:ascii="Palatino Linotype" w:hAnsi="Palatino Linotype" w:cs="Arial"/>
          <w:sz w:val="24"/>
          <w:szCs w:val="24"/>
          <w:lang w:val="es-419"/>
        </w:rPr>
        <w:t xml:space="preserve"> el recurso de revisión</w:t>
      </w:r>
      <w:r w:rsidR="00CA7654">
        <w:rPr>
          <w:rFonts w:ascii="Palatino Linotype" w:hAnsi="Palatino Linotype" w:cs="Arial"/>
          <w:b/>
          <w:sz w:val="24"/>
          <w:szCs w:val="24"/>
          <w:lang w:val="es-419"/>
        </w:rPr>
        <w:t xml:space="preserve"> </w:t>
      </w:r>
      <w:r w:rsidR="00CA7654" w:rsidRPr="00692461">
        <w:rPr>
          <w:rFonts w:ascii="Palatino Linotype" w:hAnsi="Palatino Linotype" w:cs="Arial"/>
          <w:b/>
          <w:sz w:val="24"/>
          <w:szCs w:val="24"/>
        </w:rPr>
        <w:t>0</w:t>
      </w:r>
      <w:r w:rsidR="00AB595A">
        <w:rPr>
          <w:rFonts w:ascii="Palatino Linotype" w:hAnsi="Palatino Linotype" w:cs="Arial"/>
          <w:b/>
          <w:sz w:val="24"/>
          <w:szCs w:val="24"/>
          <w:lang w:val="es-419"/>
        </w:rPr>
        <w:t>2</w:t>
      </w:r>
      <w:r w:rsidR="00CA7654">
        <w:rPr>
          <w:rFonts w:ascii="Palatino Linotype" w:hAnsi="Palatino Linotype" w:cs="Arial"/>
          <w:b/>
          <w:sz w:val="24"/>
          <w:szCs w:val="24"/>
          <w:lang w:val="es-419"/>
        </w:rPr>
        <w:t>1</w:t>
      </w:r>
      <w:r w:rsidR="00AB595A">
        <w:rPr>
          <w:rFonts w:ascii="Palatino Linotype" w:hAnsi="Palatino Linotype" w:cs="Arial"/>
          <w:b/>
          <w:sz w:val="24"/>
          <w:szCs w:val="24"/>
          <w:lang w:val="es-419"/>
        </w:rPr>
        <w:t>6</w:t>
      </w:r>
      <w:r w:rsidR="00CA7654">
        <w:rPr>
          <w:rFonts w:ascii="Palatino Linotype" w:hAnsi="Palatino Linotype" w:cs="Arial"/>
          <w:b/>
          <w:sz w:val="24"/>
          <w:szCs w:val="24"/>
          <w:lang w:val="es-419"/>
        </w:rPr>
        <w:t>9</w:t>
      </w:r>
      <w:r w:rsidR="00CA7654" w:rsidRPr="00692461">
        <w:rPr>
          <w:rFonts w:ascii="Palatino Linotype" w:hAnsi="Palatino Linotype" w:cs="Arial"/>
          <w:b/>
          <w:sz w:val="24"/>
          <w:szCs w:val="24"/>
        </w:rPr>
        <w:t>/INFOEM/IP/RR/2022</w:t>
      </w:r>
      <w:r w:rsidR="00CA7654" w:rsidRPr="00692461">
        <w:rPr>
          <w:rFonts w:ascii="Palatino Linotype" w:hAnsi="Palatino Linotype" w:cs="Arial"/>
          <w:sz w:val="24"/>
          <w:szCs w:val="24"/>
        </w:rPr>
        <w:t xml:space="preserve"> fue</w:t>
      </w:r>
      <w:r w:rsidR="0079169D">
        <w:rPr>
          <w:rFonts w:ascii="Palatino Linotype" w:hAnsi="Palatino Linotype" w:cs="Arial"/>
          <w:sz w:val="24"/>
          <w:szCs w:val="24"/>
          <w:lang w:val="es-419"/>
        </w:rPr>
        <w:t xml:space="preserve"> </w:t>
      </w:r>
      <w:r w:rsidR="00CA7654" w:rsidRPr="00692461">
        <w:rPr>
          <w:rFonts w:ascii="Palatino Linotype" w:hAnsi="Palatino Linotype" w:cs="Arial"/>
          <w:sz w:val="24"/>
          <w:szCs w:val="24"/>
        </w:rPr>
        <w:t>turnado a la Comisionada Guadalupe Ramírez Peña</w:t>
      </w:r>
      <w:r w:rsidR="00CA7654">
        <w:rPr>
          <w:rFonts w:ascii="Palatino Linotype" w:hAnsi="Palatino Linotype" w:cs="Arial"/>
          <w:sz w:val="24"/>
          <w:szCs w:val="24"/>
          <w:lang w:val="es-419"/>
        </w:rPr>
        <w:t xml:space="preserve">; y </w:t>
      </w:r>
      <w:r>
        <w:rPr>
          <w:rFonts w:ascii="Palatino Linotype" w:hAnsi="Palatino Linotype" w:cs="Arial"/>
          <w:sz w:val="24"/>
          <w:szCs w:val="24"/>
          <w:lang w:val="es-419"/>
        </w:rPr>
        <w:t>el</w:t>
      </w:r>
      <w:r w:rsidRPr="00692461">
        <w:rPr>
          <w:rFonts w:ascii="Palatino Linotype" w:hAnsi="Palatino Linotype" w:cs="Arial"/>
          <w:sz w:val="24"/>
          <w:szCs w:val="24"/>
        </w:rPr>
        <w:t xml:space="preserve"> recurso de revisión </w:t>
      </w:r>
      <w:r w:rsidRPr="00692461">
        <w:rPr>
          <w:rFonts w:ascii="Palatino Linotype" w:hAnsi="Palatino Linotype" w:cs="Arial"/>
          <w:b/>
          <w:sz w:val="24"/>
          <w:szCs w:val="24"/>
        </w:rPr>
        <w:t>0</w:t>
      </w:r>
      <w:r>
        <w:rPr>
          <w:rFonts w:ascii="Palatino Linotype" w:hAnsi="Palatino Linotype" w:cs="Arial"/>
          <w:b/>
          <w:sz w:val="24"/>
          <w:szCs w:val="24"/>
          <w:lang w:val="es-419"/>
        </w:rPr>
        <w:t>2186</w:t>
      </w:r>
      <w:r w:rsidRPr="00692461">
        <w:rPr>
          <w:rFonts w:ascii="Palatino Linotype" w:hAnsi="Palatino Linotype" w:cs="Arial"/>
          <w:b/>
          <w:sz w:val="24"/>
          <w:szCs w:val="24"/>
        </w:rPr>
        <w:t>/INFOEM/IP/RR/2022</w:t>
      </w:r>
      <w:r>
        <w:rPr>
          <w:rFonts w:ascii="Palatino Linotype" w:hAnsi="Palatino Linotype" w:cs="Arial"/>
          <w:sz w:val="24"/>
          <w:szCs w:val="24"/>
          <w:lang w:val="es-419"/>
        </w:rPr>
        <w:t xml:space="preserve"> le </w:t>
      </w:r>
      <w:r w:rsidR="00AB595A">
        <w:rPr>
          <w:rFonts w:ascii="Palatino Linotype" w:hAnsi="Palatino Linotype" w:cs="Arial"/>
          <w:sz w:val="24"/>
          <w:szCs w:val="24"/>
          <w:lang w:val="es-419"/>
        </w:rPr>
        <w:t>f</w:t>
      </w:r>
      <w:r>
        <w:rPr>
          <w:rFonts w:ascii="Palatino Linotype" w:hAnsi="Palatino Linotype" w:cs="Arial"/>
          <w:sz w:val="24"/>
          <w:szCs w:val="24"/>
          <w:lang w:val="es-419"/>
        </w:rPr>
        <w:t>ue turnado al Comisionado Luis Gustavo Parra Noriega</w:t>
      </w:r>
      <w:r w:rsidRPr="00692461">
        <w:rPr>
          <w:rFonts w:ascii="Palatino Linotype" w:hAnsi="Palatino Linotype" w:cs="Arial"/>
          <w:sz w:val="24"/>
          <w:szCs w:val="24"/>
        </w:rPr>
        <w:t xml:space="preserve"> </w:t>
      </w:r>
      <w:r w:rsidR="00CA7654" w:rsidRPr="00692461">
        <w:rPr>
          <w:rFonts w:ascii="Palatino Linotype" w:hAnsi="Palatino Linotype" w:cs="Arial"/>
          <w:sz w:val="24"/>
          <w:szCs w:val="24"/>
        </w:rPr>
        <w:t xml:space="preserve">mediante el sistema electrónico, en términos del arábigo </w:t>
      </w:r>
      <w:r w:rsidR="00CA7654" w:rsidRPr="00692461">
        <w:rPr>
          <w:rFonts w:ascii="Palatino Linotype" w:hAnsi="Palatino Linotype" w:cs="Arial"/>
          <w:sz w:val="24"/>
          <w:szCs w:val="24"/>
        </w:rPr>
        <w:lastRenderedPageBreak/>
        <w:t>185 fracción I de la Ley de Transparencia y Acceso a la información Pública del Estado de México y Municipios, a los cuales recayeron acuerdos de admisión en fechas</w:t>
      </w:r>
      <w:r w:rsidR="003609B1">
        <w:rPr>
          <w:rFonts w:ascii="Palatino Linotype" w:hAnsi="Palatino Linotype" w:cs="Arial"/>
          <w:sz w:val="24"/>
          <w:szCs w:val="24"/>
          <w:lang w:val="es-419"/>
        </w:rPr>
        <w:t xml:space="preserve"> </w:t>
      </w:r>
      <w:r w:rsidR="00CA7654" w:rsidRPr="00692461">
        <w:rPr>
          <w:rFonts w:ascii="Palatino Linotype" w:hAnsi="Palatino Linotype" w:cs="Arial"/>
          <w:sz w:val="24"/>
          <w:szCs w:val="24"/>
        </w:rPr>
        <w:t xml:space="preserve">tres, cuatro y </w:t>
      </w:r>
      <w:r w:rsidR="003609B1">
        <w:rPr>
          <w:rFonts w:ascii="Palatino Linotype" w:hAnsi="Palatino Linotype" w:cs="Arial"/>
          <w:sz w:val="24"/>
          <w:szCs w:val="24"/>
          <w:lang w:val="es-419"/>
        </w:rPr>
        <w:t>siete</w:t>
      </w:r>
      <w:r w:rsidR="00CA7654" w:rsidRPr="00692461">
        <w:rPr>
          <w:rFonts w:ascii="Palatino Linotype" w:hAnsi="Palatino Linotype" w:cs="Arial"/>
          <w:sz w:val="24"/>
          <w:szCs w:val="24"/>
        </w:rPr>
        <w:t xml:space="preserve"> de </w:t>
      </w:r>
      <w:r w:rsidR="003609B1">
        <w:rPr>
          <w:rFonts w:ascii="Palatino Linotype" w:hAnsi="Palatino Linotype" w:cs="Arial"/>
          <w:sz w:val="24"/>
          <w:szCs w:val="24"/>
          <w:lang w:val="es-419"/>
        </w:rPr>
        <w:t>marzo</w:t>
      </w:r>
      <w:r w:rsidR="00CA7654" w:rsidRPr="00692461">
        <w:rPr>
          <w:rFonts w:ascii="Palatino Linotype" w:hAnsi="Palatino Linotype" w:cs="Arial"/>
          <w:sz w:val="24"/>
          <w:szCs w:val="24"/>
        </w:rPr>
        <w:t xml:space="preserve"> de dos mil veintidós, determinándose en estos, un plazo de siete días para que las partes manifestaran lo que a su derecho corresponda en términos del numeral ya citado. </w:t>
      </w:r>
    </w:p>
    <w:p w14:paraId="2B09BE82" w14:textId="77777777" w:rsidR="00CA7654" w:rsidRPr="00692461" w:rsidRDefault="00CA7654" w:rsidP="00CA7654">
      <w:pPr>
        <w:spacing w:after="0" w:line="360" w:lineRule="auto"/>
        <w:jc w:val="both"/>
        <w:rPr>
          <w:rFonts w:ascii="Palatino Linotype" w:hAnsi="Palatino Linotype" w:cs="Arial"/>
          <w:sz w:val="24"/>
          <w:szCs w:val="24"/>
        </w:rPr>
      </w:pPr>
    </w:p>
    <w:p w14:paraId="2FDE52F8"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En la </w:t>
      </w:r>
      <w:r>
        <w:rPr>
          <w:rFonts w:ascii="Palatino Linotype" w:hAnsi="Palatino Linotype" w:cs="Arial"/>
          <w:sz w:val="24"/>
          <w:szCs w:val="24"/>
          <w:lang w:val="es-419"/>
        </w:rPr>
        <w:t>Novena</w:t>
      </w:r>
      <w:r w:rsidRPr="00692461">
        <w:rPr>
          <w:rFonts w:ascii="Palatino Linotype" w:hAnsi="Palatino Linotype" w:cs="Arial"/>
          <w:sz w:val="24"/>
          <w:szCs w:val="24"/>
        </w:rPr>
        <w:t xml:space="preserve"> Sesión Ordinaria del </w:t>
      </w:r>
      <w:r>
        <w:rPr>
          <w:rFonts w:ascii="Palatino Linotype" w:hAnsi="Palatino Linotype" w:cs="Arial"/>
          <w:sz w:val="24"/>
          <w:szCs w:val="24"/>
          <w:lang w:val="es-419"/>
        </w:rPr>
        <w:t>nueve</w:t>
      </w:r>
      <w:r w:rsidRPr="00692461">
        <w:rPr>
          <w:rFonts w:ascii="Palatino Linotype" w:hAnsi="Palatino Linotype" w:cs="Arial"/>
          <w:sz w:val="24"/>
          <w:szCs w:val="24"/>
        </w:rPr>
        <w:t xml:space="preserve"> de </w:t>
      </w:r>
      <w:r>
        <w:rPr>
          <w:rFonts w:ascii="Palatino Linotype" w:hAnsi="Palatino Linotype" w:cs="Arial"/>
          <w:sz w:val="24"/>
          <w:szCs w:val="24"/>
          <w:lang w:val="es-419"/>
        </w:rPr>
        <w:t>marzo</w:t>
      </w:r>
      <w:r w:rsidRPr="00692461">
        <w:rPr>
          <w:rFonts w:ascii="Palatino Linotype" w:hAnsi="Palatino Linotype" w:cs="Arial"/>
          <w:sz w:val="24"/>
          <w:szCs w:val="24"/>
        </w:rPr>
        <w:t xml:space="preserve"> de dos mil veintidós,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7F21C14E" w14:textId="77777777" w:rsidR="00CA7654" w:rsidRPr="00692461" w:rsidRDefault="00CA7654" w:rsidP="00CA7654">
      <w:pPr>
        <w:spacing w:after="0" w:line="360" w:lineRule="auto"/>
        <w:jc w:val="both"/>
        <w:rPr>
          <w:rFonts w:ascii="Palatino Linotype" w:hAnsi="Palatino Linotype" w:cs="Arial"/>
          <w:sz w:val="24"/>
          <w:szCs w:val="24"/>
        </w:rPr>
      </w:pPr>
    </w:p>
    <w:p w14:paraId="4D01C149" w14:textId="77777777" w:rsidR="00CA7654" w:rsidRPr="00692461" w:rsidRDefault="00CA7654" w:rsidP="00CA7654">
      <w:pPr>
        <w:spacing w:after="0" w:line="360" w:lineRule="auto"/>
        <w:ind w:left="851" w:right="851"/>
        <w:jc w:val="both"/>
        <w:rPr>
          <w:rFonts w:ascii="Palatino Linotype" w:hAnsi="Palatino Linotype" w:cs="Arial"/>
          <w:b/>
          <w:i/>
          <w:sz w:val="24"/>
          <w:szCs w:val="24"/>
        </w:rPr>
      </w:pPr>
      <w:r w:rsidRPr="00692461">
        <w:rPr>
          <w:rFonts w:ascii="Palatino Linotype" w:hAnsi="Palatino Linotype" w:cs="Arial"/>
          <w:b/>
          <w:i/>
          <w:sz w:val="24"/>
          <w:szCs w:val="24"/>
        </w:rPr>
        <w:t>Código de Procedimientos Administrativos del Estado de México</w:t>
      </w:r>
    </w:p>
    <w:p w14:paraId="5760FDFC" w14:textId="77777777" w:rsidR="00CA7654" w:rsidRPr="00692461" w:rsidRDefault="00CA7654" w:rsidP="00CA7654">
      <w:pPr>
        <w:spacing w:after="0" w:line="360" w:lineRule="auto"/>
        <w:ind w:left="851" w:right="851"/>
        <w:jc w:val="both"/>
        <w:rPr>
          <w:rFonts w:ascii="Palatino Linotype" w:hAnsi="Palatino Linotype" w:cs="Arial"/>
          <w:b/>
          <w:i/>
          <w:sz w:val="24"/>
          <w:szCs w:val="24"/>
        </w:rPr>
      </w:pPr>
    </w:p>
    <w:p w14:paraId="3EFC9F0A" w14:textId="77777777" w:rsidR="00CA7654" w:rsidRPr="00692461" w:rsidRDefault="00CA7654" w:rsidP="00CA7654">
      <w:pPr>
        <w:spacing w:after="0" w:line="360" w:lineRule="auto"/>
        <w:ind w:left="851" w:right="851"/>
        <w:jc w:val="both"/>
        <w:rPr>
          <w:rFonts w:ascii="Palatino Linotype" w:hAnsi="Palatino Linotype" w:cs="Arial"/>
          <w:i/>
          <w:sz w:val="24"/>
          <w:szCs w:val="24"/>
        </w:rPr>
      </w:pPr>
      <w:r w:rsidRPr="00692461">
        <w:rPr>
          <w:rFonts w:ascii="Palatino Linotype" w:hAnsi="Palatino Linotype" w:cs="Arial"/>
          <w:b/>
          <w:i/>
          <w:sz w:val="24"/>
          <w:szCs w:val="24"/>
        </w:rPr>
        <w:t>Artículo 18.-</w:t>
      </w:r>
      <w:r w:rsidRPr="00692461">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7C6E0B16" w14:textId="77777777" w:rsidR="00CA7654" w:rsidRPr="00692461" w:rsidRDefault="00CA7654" w:rsidP="00CA7654">
      <w:pPr>
        <w:spacing w:after="0" w:line="360" w:lineRule="auto"/>
        <w:ind w:left="851" w:right="851"/>
        <w:jc w:val="both"/>
        <w:rPr>
          <w:rFonts w:ascii="Palatino Linotype" w:hAnsi="Palatino Linotype" w:cs="Arial"/>
          <w:i/>
          <w:sz w:val="24"/>
          <w:szCs w:val="24"/>
        </w:rPr>
      </w:pPr>
    </w:p>
    <w:p w14:paraId="24AC3DA2" w14:textId="77777777" w:rsidR="00CA7654" w:rsidRPr="00692461" w:rsidRDefault="00CA7654" w:rsidP="00CA7654">
      <w:pPr>
        <w:spacing w:after="0" w:line="360" w:lineRule="auto"/>
        <w:ind w:left="851" w:right="851"/>
        <w:jc w:val="both"/>
        <w:rPr>
          <w:rFonts w:ascii="Palatino Linotype" w:hAnsi="Palatino Linotype" w:cs="Arial"/>
          <w:b/>
          <w:i/>
          <w:sz w:val="24"/>
          <w:szCs w:val="24"/>
        </w:rPr>
      </w:pPr>
      <w:r w:rsidRPr="00692461">
        <w:rPr>
          <w:rFonts w:ascii="Palatino Linotype" w:hAnsi="Palatino Linotype" w:cs="Arial"/>
          <w:b/>
          <w:i/>
          <w:sz w:val="24"/>
          <w:szCs w:val="24"/>
        </w:rPr>
        <w:lastRenderedPageBreak/>
        <w:t>Ley de Transparencia y Acceso a la Información Pública del Estado de México y Municipios.</w:t>
      </w:r>
    </w:p>
    <w:p w14:paraId="7EC54664" w14:textId="77777777" w:rsidR="00CA7654" w:rsidRPr="00692461" w:rsidRDefault="00CA7654" w:rsidP="00CA7654">
      <w:pPr>
        <w:spacing w:after="0" w:line="360" w:lineRule="auto"/>
        <w:ind w:left="851" w:right="851"/>
        <w:jc w:val="both"/>
        <w:rPr>
          <w:rFonts w:ascii="Palatino Linotype" w:hAnsi="Palatino Linotype" w:cs="Arial"/>
          <w:b/>
          <w:i/>
          <w:sz w:val="24"/>
          <w:szCs w:val="24"/>
        </w:rPr>
      </w:pPr>
    </w:p>
    <w:p w14:paraId="712A62A9" w14:textId="77777777" w:rsidR="00CA7654" w:rsidRPr="00692461" w:rsidRDefault="00CA7654" w:rsidP="00CA7654">
      <w:pPr>
        <w:spacing w:after="0" w:line="360" w:lineRule="auto"/>
        <w:ind w:left="851" w:right="851"/>
        <w:jc w:val="both"/>
        <w:rPr>
          <w:rFonts w:ascii="Palatino Linotype" w:hAnsi="Palatino Linotype" w:cs="Arial"/>
          <w:i/>
          <w:sz w:val="24"/>
          <w:szCs w:val="24"/>
        </w:rPr>
      </w:pPr>
      <w:r w:rsidRPr="00692461">
        <w:rPr>
          <w:rFonts w:ascii="Palatino Linotype" w:hAnsi="Palatino Linotype" w:cs="Arial"/>
          <w:b/>
          <w:i/>
          <w:sz w:val="24"/>
          <w:szCs w:val="24"/>
        </w:rPr>
        <w:t>Artículo 195.</w:t>
      </w:r>
      <w:r w:rsidRPr="00692461">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14:paraId="0217E2D0" w14:textId="77777777" w:rsidR="00CA7654" w:rsidRPr="00692461" w:rsidRDefault="00CA7654" w:rsidP="00CA7654">
      <w:pPr>
        <w:spacing w:after="0" w:line="360" w:lineRule="auto"/>
        <w:jc w:val="both"/>
        <w:rPr>
          <w:rFonts w:ascii="Palatino Linotype" w:hAnsi="Palatino Linotype" w:cs="Arial"/>
          <w:sz w:val="24"/>
          <w:szCs w:val="24"/>
        </w:rPr>
      </w:pPr>
    </w:p>
    <w:p w14:paraId="6964EAF3" w14:textId="77777777" w:rsidR="00CA7654" w:rsidRPr="00692461" w:rsidRDefault="00CA7654" w:rsidP="00CA7654">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14:paraId="5F965E9E"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De las constancias de los expedientes electrónicos del SAIMEX, de los recursos de revisión </w:t>
      </w:r>
      <w:r w:rsidRPr="00692461">
        <w:rPr>
          <w:rFonts w:ascii="Palatino Linotype" w:hAnsi="Palatino Linotype" w:cs="Arial"/>
          <w:b/>
          <w:sz w:val="24"/>
          <w:szCs w:val="24"/>
        </w:rPr>
        <w:t>0</w:t>
      </w:r>
      <w:r w:rsidR="003609B1">
        <w:rPr>
          <w:rFonts w:ascii="Palatino Linotype" w:hAnsi="Palatino Linotype" w:cs="Arial"/>
          <w:b/>
          <w:sz w:val="24"/>
          <w:szCs w:val="24"/>
          <w:lang w:val="es-419"/>
        </w:rPr>
        <w:t>2155</w:t>
      </w:r>
      <w:r w:rsidRPr="00692461">
        <w:rPr>
          <w:rFonts w:ascii="Palatino Linotype" w:hAnsi="Palatino Linotype" w:cs="Arial"/>
          <w:b/>
          <w:sz w:val="24"/>
          <w:szCs w:val="24"/>
        </w:rPr>
        <w:t xml:space="preserve">/INFOEM/IP/RR/2022 y </w:t>
      </w:r>
      <w:r>
        <w:rPr>
          <w:rFonts w:ascii="Palatino Linotype" w:hAnsi="Palatino Linotype" w:cs="Arial"/>
          <w:b/>
          <w:sz w:val="24"/>
          <w:szCs w:val="24"/>
        </w:rPr>
        <w:t>a</w:t>
      </w:r>
      <w:r w:rsidRPr="00692461">
        <w:rPr>
          <w:rFonts w:ascii="Palatino Linotype" w:hAnsi="Palatino Linotype" w:cs="Arial"/>
          <w:b/>
          <w:sz w:val="24"/>
          <w:szCs w:val="24"/>
        </w:rPr>
        <w:t>cumulados</w:t>
      </w:r>
      <w:r w:rsidRPr="00692461">
        <w:rPr>
          <w:rFonts w:ascii="Palatino Linotype" w:hAnsi="Palatino Linotype" w:cs="Arial"/>
          <w:sz w:val="24"/>
          <w:szCs w:val="24"/>
        </w:rPr>
        <w:t>, se advierte que el Sujeto Obligado no remitió informe justificado, asimismo, el particular no realizó las manifestaciones que a su derecho convinieran.</w:t>
      </w:r>
    </w:p>
    <w:p w14:paraId="26B8CB49" w14:textId="77777777" w:rsidR="00CA7654" w:rsidRPr="00692461" w:rsidRDefault="00CA7654" w:rsidP="00CA7654">
      <w:pPr>
        <w:spacing w:after="0" w:line="360" w:lineRule="auto"/>
        <w:jc w:val="both"/>
        <w:rPr>
          <w:rFonts w:ascii="Palatino Linotype" w:hAnsi="Palatino Linotype" w:cs="Arial"/>
          <w:sz w:val="24"/>
          <w:szCs w:val="24"/>
        </w:rPr>
      </w:pPr>
    </w:p>
    <w:p w14:paraId="1A5B7AFA" w14:textId="77777777" w:rsidR="00CA7654" w:rsidRPr="00692461" w:rsidRDefault="00CA7654" w:rsidP="00CA7654">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Pr="00692461">
        <w:rPr>
          <w:rFonts w:ascii="Palatino Linotype" w:hAnsi="Palatino Linotype" w:cs="Arial"/>
          <w:b/>
          <w:sz w:val="24"/>
          <w:szCs w:val="24"/>
        </w:rPr>
        <w:t xml:space="preserve">Del cierre de instrucción. </w:t>
      </w:r>
    </w:p>
    <w:p w14:paraId="428978ED" w14:textId="77777777" w:rsidR="00CA7654" w:rsidRDefault="00CA7654" w:rsidP="00CA7654">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692461">
        <w:rPr>
          <w:rFonts w:ascii="Palatino Linotype" w:hAnsi="Palatino Linotype" w:cs="Arial"/>
          <w:sz w:val="24"/>
          <w:szCs w:val="24"/>
        </w:rPr>
        <w:t xml:space="preserve">na vez transcurrido el término legal, se decretó el cierre de instrucción de los recursos de revisión en fecha </w:t>
      </w:r>
      <w:r>
        <w:rPr>
          <w:rFonts w:ascii="Palatino Linotype" w:hAnsi="Palatino Linotype" w:cs="Arial"/>
          <w:b/>
          <w:sz w:val="24"/>
          <w:szCs w:val="24"/>
          <w:lang w:val="es-419"/>
        </w:rPr>
        <w:t xml:space="preserve">seis </w:t>
      </w:r>
      <w:r w:rsidRPr="00692461">
        <w:rPr>
          <w:rFonts w:ascii="Palatino Linotype" w:hAnsi="Palatino Linotype" w:cs="Arial"/>
          <w:b/>
          <w:sz w:val="24"/>
          <w:szCs w:val="24"/>
        </w:rPr>
        <w:t xml:space="preserve">de </w:t>
      </w:r>
      <w:r>
        <w:rPr>
          <w:rFonts w:ascii="Palatino Linotype" w:hAnsi="Palatino Linotype" w:cs="Arial"/>
          <w:b/>
          <w:sz w:val="24"/>
          <w:szCs w:val="24"/>
          <w:lang w:val="es-419"/>
        </w:rPr>
        <w:t>abril</w:t>
      </w:r>
      <w:r w:rsidRPr="00692461">
        <w:rPr>
          <w:rFonts w:ascii="Palatino Linotype" w:hAnsi="Palatino Linotype" w:cs="Arial"/>
          <w:b/>
          <w:sz w:val="24"/>
          <w:szCs w:val="24"/>
        </w:rPr>
        <w:t xml:space="preserve"> de dos mil veintidós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w:t>
      </w:r>
      <w:r>
        <w:rPr>
          <w:rFonts w:ascii="Palatino Linotype" w:hAnsi="Palatino Linotype" w:cs="Arial"/>
          <w:sz w:val="24"/>
          <w:szCs w:val="24"/>
        </w:rPr>
        <w:t>lución definitiva del asunto.</w:t>
      </w:r>
    </w:p>
    <w:p w14:paraId="2EF0E71A" w14:textId="77777777" w:rsidR="00CA7654" w:rsidRDefault="00CA7654" w:rsidP="00CA7654">
      <w:pPr>
        <w:spacing w:after="0" w:line="360" w:lineRule="auto"/>
        <w:jc w:val="both"/>
        <w:rPr>
          <w:rFonts w:ascii="Palatino Linotype" w:hAnsi="Palatino Linotype" w:cs="Arial"/>
          <w:sz w:val="24"/>
          <w:szCs w:val="24"/>
        </w:rPr>
      </w:pPr>
    </w:p>
    <w:p w14:paraId="6ADEA377" w14:textId="77777777" w:rsidR="00CA7654" w:rsidRPr="0079169D" w:rsidRDefault="00CA7654" w:rsidP="00CA7654">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79169D">
        <w:rPr>
          <w:rFonts w:ascii="Palatino Linotype" w:hAnsi="Palatino Linotype" w:cs="Arial"/>
          <w:b/>
          <w:sz w:val="24"/>
          <w:szCs w:val="24"/>
        </w:rPr>
        <w:t>. Ampliación del término para resolver</w:t>
      </w:r>
    </w:p>
    <w:p w14:paraId="7A31EFF5" w14:textId="77777777" w:rsidR="00CA7654" w:rsidRPr="00D4025B" w:rsidRDefault="00CA7654" w:rsidP="00CA765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4025B">
        <w:rPr>
          <w:rFonts w:ascii="Palatino Linotype" w:hAnsi="Palatino Linotype" w:cs="Arial"/>
          <w:sz w:val="24"/>
          <w:szCs w:val="24"/>
        </w:rPr>
        <w:t xml:space="preserve">n fecha </w:t>
      </w:r>
      <w:r w:rsidR="003609B1">
        <w:rPr>
          <w:rFonts w:ascii="Palatino Linotype" w:hAnsi="Palatino Linotype" w:cs="Arial"/>
          <w:b/>
          <w:sz w:val="24"/>
          <w:szCs w:val="24"/>
          <w:lang w:val="es-419"/>
        </w:rPr>
        <w:t xml:space="preserve">veintisiete </w:t>
      </w:r>
      <w:r w:rsidRPr="00600E8F">
        <w:rPr>
          <w:rFonts w:ascii="Palatino Linotype" w:hAnsi="Palatino Linotype" w:cs="Arial"/>
          <w:b/>
          <w:sz w:val="24"/>
          <w:szCs w:val="24"/>
        </w:rPr>
        <w:t>de abril del año dos mil veintidós</w:t>
      </w:r>
      <w:r w:rsidRPr="00D4025B">
        <w:rPr>
          <w:rFonts w:ascii="Palatino Linotype" w:hAnsi="Palatino Linotype" w:cs="Arial"/>
          <w:sz w:val="24"/>
          <w:szCs w:val="24"/>
        </w:rPr>
        <w:t xml:space="preserve">, en términos del párrafo tercero del artículo 181, de la Ley de Transparencia y Acceso a la Información Pública del Estado de México y Municipios, se emitió acuerdo mediante el cual se amplío el plazo </w:t>
      </w:r>
      <w:r w:rsidRPr="00D4025B">
        <w:rPr>
          <w:rFonts w:ascii="Palatino Linotype" w:hAnsi="Palatino Linotype" w:cs="Arial"/>
          <w:sz w:val="24"/>
          <w:szCs w:val="24"/>
        </w:rPr>
        <w:lastRenderedPageBreak/>
        <w:t>para emitir la resolución que en derecho proceda, hasta por un periodo de quince días hábiles, y,</w:t>
      </w:r>
    </w:p>
    <w:p w14:paraId="68CF8136" w14:textId="77777777" w:rsidR="00CA7654" w:rsidRPr="00692461" w:rsidRDefault="00CA7654" w:rsidP="00CA7654">
      <w:pPr>
        <w:spacing w:after="0" w:line="360" w:lineRule="auto"/>
        <w:jc w:val="both"/>
        <w:rPr>
          <w:rFonts w:ascii="Palatino Linotype" w:eastAsia="Calibri" w:hAnsi="Palatino Linotype" w:cs="Arial"/>
          <w:b/>
          <w:sz w:val="24"/>
          <w:szCs w:val="24"/>
          <w:lang w:val="es-ES" w:eastAsia="es-ES"/>
        </w:rPr>
      </w:pPr>
    </w:p>
    <w:p w14:paraId="7B9CF484"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4F5D6E7A" w14:textId="77777777" w:rsidR="00337A3D" w:rsidRPr="0064611F" w:rsidRDefault="00337A3D" w:rsidP="00337A3D">
      <w:pPr>
        <w:spacing w:after="0" w:line="360" w:lineRule="auto"/>
        <w:jc w:val="center"/>
        <w:rPr>
          <w:rFonts w:ascii="Palatino Linotype" w:hAnsi="Palatino Linotype" w:cs="Arial"/>
          <w:sz w:val="24"/>
          <w:szCs w:val="24"/>
        </w:rPr>
      </w:pPr>
    </w:p>
    <w:p w14:paraId="4E642858" w14:textId="77777777" w:rsidR="00CA7654" w:rsidRPr="00692461" w:rsidRDefault="00CA7654" w:rsidP="00CA7654">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736C92A1" w14:textId="77777777" w:rsidR="00CA7654" w:rsidRPr="00692461" w:rsidRDefault="00CA7654" w:rsidP="00CA7654">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692461">
        <w:rPr>
          <w:rFonts w:ascii="Palatino Linotype" w:hAnsi="Palatino Linotype" w:cs="Arial"/>
          <w:b/>
          <w:sz w:val="24"/>
          <w:szCs w:val="24"/>
        </w:rPr>
        <w:t>Recurrente</w:t>
      </w:r>
      <w:r w:rsidRPr="00692461">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7422273" w14:textId="77777777" w:rsidR="00CA7654" w:rsidRPr="00692461" w:rsidRDefault="00CA7654" w:rsidP="00CA7654">
      <w:pPr>
        <w:spacing w:after="0" w:line="360" w:lineRule="auto"/>
        <w:jc w:val="both"/>
        <w:rPr>
          <w:rFonts w:ascii="Palatino Linotype" w:hAnsi="Palatino Linotype" w:cs="Arial"/>
          <w:sz w:val="24"/>
          <w:szCs w:val="24"/>
        </w:rPr>
      </w:pPr>
    </w:p>
    <w:p w14:paraId="2F306846" w14:textId="77777777" w:rsidR="00CA7654" w:rsidRPr="00692461" w:rsidRDefault="00CA7654" w:rsidP="00CA7654">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6F1D1EBE" w14:textId="77777777" w:rsidR="00CA7654" w:rsidRPr="00692461" w:rsidRDefault="00CA7654" w:rsidP="00CA765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692461">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14:paraId="4B314CA5" w14:textId="77777777" w:rsidR="00CA7654" w:rsidRDefault="00CA7654" w:rsidP="00CA7654">
      <w:pPr>
        <w:pStyle w:val="Prrafodelista"/>
        <w:autoSpaceDE w:val="0"/>
        <w:autoSpaceDN w:val="0"/>
        <w:adjustRightInd w:val="0"/>
        <w:spacing w:line="360" w:lineRule="auto"/>
        <w:ind w:left="0"/>
        <w:jc w:val="both"/>
        <w:rPr>
          <w:rFonts w:ascii="Palatino Linotype" w:hAnsi="Palatino Linotype" w:cs="Arial"/>
        </w:rPr>
      </w:pPr>
    </w:p>
    <w:p w14:paraId="3D5625E4" w14:textId="77777777" w:rsidR="00CA7654" w:rsidRPr="00CC36C6" w:rsidRDefault="00CA7654" w:rsidP="00CA7654">
      <w:pPr>
        <w:autoSpaceDE w:val="0"/>
        <w:autoSpaceDN w:val="0"/>
        <w:adjustRightInd w:val="0"/>
        <w:spacing w:after="0"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2CF86E67" w14:textId="77777777" w:rsidR="00CA7654" w:rsidRDefault="00CA7654" w:rsidP="00CA7654">
      <w:pPr>
        <w:spacing w:after="0" w:line="360" w:lineRule="auto"/>
        <w:jc w:val="both"/>
        <w:rPr>
          <w:rFonts w:ascii="Palatino Linotype" w:hAnsi="Palatino Linotype" w:cs="Arial"/>
          <w:sz w:val="24"/>
          <w:szCs w:val="24"/>
        </w:rPr>
      </w:pPr>
      <w:r w:rsidRPr="007C732F">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C732F">
        <w:rPr>
          <w:rFonts w:ascii="Palatino Linotype" w:hAnsi="Palatino Linotype"/>
          <w:b/>
          <w:sz w:val="24"/>
          <w:szCs w:val="24"/>
        </w:rPr>
        <w:t>Recurrente,</w:t>
      </w:r>
      <w:r w:rsidRPr="007C732F">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7C732F">
        <w:rPr>
          <w:rFonts w:ascii="Palatino Linotype" w:hAnsi="Palatino Linotype" w:cs="Arial"/>
          <w:sz w:val="24"/>
          <w:szCs w:val="24"/>
        </w:rPr>
        <w:t xml:space="preserve"> o seudónimo con el cual identificarse.</w:t>
      </w:r>
    </w:p>
    <w:p w14:paraId="51B01F56" w14:textId="77777777" w:rsidR="00CA7654" w:rsidRPr="007C732F" w:rsidRDefault="00CA7654" w:rsidP="00CA7654">
      <w:pPr>
        <w:spacing w:after="0" w:line="360" w:lineRule="auto"/>
        <w:jc w:val="both"/>
        <w:rPr>
          <w:rFonts w:ascii="Palatino Linotype" w:hAnsi="Palatino Linotype" w:cs="Arial"/>
          <w:sz w:val="24"/>
          <w:szCs w:val="24"/>
        </w:rPr>
      </w:pPr>
    </w:p>
    <w:p w14:paraId="6CAF0FBD" w14:textId="77777777" w:rsidR="00CA7654" w:rsidRPr="007C732F" w:rsidRDefault="00CA7654" w:rsidP="00CA7654">
      <w:pPr>
        <w:pStyle w:val="Prrafodelista"/>
        <w:widowControl w:val="0"/>
        <w:autoSpaceDE w:val="0"/>
        <w:autoSpaceDN w:val="0"/>
        <w:adjustRightInd w:val="0"/>
        <w:spacing w:line="360" w:lineRule="auto"/>
        <w:ind w:left="0"/>
        <w:jc w:val="both"/>
        <w:rPr>
          <w:rFonts w:ascii="Palatino Linotype" w:hAnsi="Palatino Linotype" w:cs="Arial"/>
        </w:rPr>
      </w:pPr>
      <w:r w:rsidRPr="007C732F">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2FBBC46" w14:textId="77777777" w:rsidR="00CA7654" w:rsidRPr="007C732F" w:rsidRDefault="00CA7654" w:rsidP="00CA7654">
      <w:pPr>
        <w:pStyle w:val="Prrafodelista"/>
        <w:widowControl w:val="0"/>
        <w:autoSpaceDE w:val="0"/>
        <w:autoSpaceDN w:val="0"/>
        <w:adjustRightInd w:val="0"/>
        <w:spacing w:line="360" w:lineRule="auto"/>
        <w:ind w:left="0"/>
        <w:jc w:val="both"/>
        <w:rPr>
          <w:rFonts w:ascii="Palatino Linotype" w:hAnsi="Palatino Linotype" w:cs="Arial"/>
        </w:rPr>
      </w:pPr>
    </w:p>
    <w:p w14:paraId="5E729196" w14:textId="77777777" w:rsidR="00CA7654" w:rsidRPr="00AA65F2" w:rsidRDefault="00CA7654" w:rsidP="00CA7654">
      <w:pPr>
        <w:spacing w:line="360" w:lineRule="auto"/>
        <w:ind w:left="851" w:right="851"/>
        <w:jc w:val="both"/>
        <w:rPr>
          <w:rFonts w:ascii="Palatino Linotype" w:hAnsi="Palatino Linotype"/>
          <w:b/>
          <w:i/>
        </w:rPr>
      </w:pPr>
      <w:r w:rsidRPr="00AA65F2">
        <w:rPr>
          <w:rFonts w:ascii="Palatino Linotype" w:hAnsi="Palatino Linotype"/>
          <w:i/>
        </w:rPr>
        <w:t>“</w:t>
      </w:r>
      <w:r w:rsidRPr="00AA65F2">
        <w:rPr>
          <w:rFonts w:ascii="Palatino Linotype" w:hAnsi="Palatino Linotype"/>
          <w:b/>
          <w:i/>
        </w:rPr>
        <w:t xml:space="preserve">Artículo 180. </w:t>
      </w:r>
      <w:r w:rsidRPr="00AA65F2">
        <w:rPr>
          <w:rFonts w:ascii="Palatino Linotype" w:hAnsi="Palatino Linotype"/>
          <w:i/>
        </w:rPr>
        <w:t xml:space="preserve">El </w:t>
      </w:r>
      <w:r w:rsidRPr="00AA65F2">
        <w:rPr>
          <w:rFonts w:ascii="Palatino Linotype" w:hAnsi="Palatino Linotype" w:cs="Arial"/>
          <w:i/>
        </w:rPr>
        <w:t>recurso</w:t>
      </w:r>
      <w:r w:rsidRPr="00AA65F2">
        <w:rPr>
          <w:rFonts w:ascii="Palatino Linotype" w:hAnsi="Palatino Linotype"/>
          <w:i/>
        </w:rPr>
        <w:t xml:space="preserve"> </w:t>
      </w:r>
      <w:r w:rsidRPr="00AA65F2">
        <w:rPr>
          <w:rFonts w:ascii="Palatino Linotype" w:hAnsi="Palatino Linotype" w:cs="Arial"/>
          <w:i/>
        </w:rPr>
        <w:t>de</w:t>
      </w:r>
      <w:r w:rsidRPr="00AA65F2">
        <w:rPr>
          <w:rFonts w:ascii="Palatino Linotype" w:hAnsi="Palatino Linotype"/>
          <w:i/>
        </w:rPr>
        <w:t xml:space="preserve"> revisión contendrá:</w:t>
      </w:r>
      <w:r w:rsidRPr="00AA65F2">
        <w:rPr>
          <w:rFonts w:ascii="Palatino Linotype" w:hAnsi="Palatino Linotype"/>
          <w:b/>
          <w:i/>
        </w:rPr>
        <w:t xml:space="preserve"> </w:t>
      </w:r>
    </w:p>
    <w:p w14:paraId="6C47FE42" w14:textId="77777777" w:rsidR="00CA7654" w:rsidRPr="00AA65F2" w:rsidRDefault="00CA7654" w:rsidP="00CA7654">
      <w:pPr>
        <w:spacing w:line="360" w:lineRule="auto"/>
        <w:ind w:left="851" w:right="851"/>
        <w:jc w:val="both"/>
        <w:rPr>
          <w:rFonts w:ascii="Palatino Linotype" w:hAnsi="Palatino Linotype"/>
          <w:b/>
          <w:i/>
        </w:rPr>
      </w:pPr>
      <w:r w:rsidRPr="00AA65F2">
        <w:rPr>
          <w:rFonts w:ascii="Palatino Linotype" w:hAnsi="Palatino Linotype"/>
          <w:b/>
          <w:i/>
        </w:rPr>
        <w:t xml:space="preserve">I. </w:t>
      </w:r>
      <w:r w:rsidRPr="00AA65F2">
        <w:rPr>
          <w:rFonts w:ascii="Palatino Linotype" w:hAnsi="Palatino Linotype"/>
          <w:i/>
        </w:rPr>
        <w:t xml:space="preserve">El sujeto obligado ante </w:t>
      </w:r>
      <w:r w:rsidRPr="00AA65F2">
        <w:rPr>
          <w:rFonts w:ascii="Palatino Linotype" w:hAnsi="Palatino Linotype" w:cs="Arial"/>
          <w:i/>
        </w:rPr>
        <w:t>la</w:t>
      </w:r>
      <w:r w:rsidRPr="00AA65F2">
        <w:rPr>
          <w:rFonts w:ascii="Palatino Linotype" w:hAnsi="Palatino Linotype"/>
          <w:i/>
        </w:rPr>
        <w:t xml:space="preserve"> cual </w:t>
      </w:r>
      <w:r w:rsidRPr="00AA65F2">
        <w:rPr>
          <w:rFonts w:ascii="Palatino Linotype" w:hAnsi="Palatino Linotype" w:cs="Arial"/>
          <w:i/>
        </w:rPr>
        <w:t>se</w:t>
      </w:r>
      <w:r w:rsidRPr="00AA65F2">
        <w:rPr>
          <w:rFonts w:ascii="Palatino Linotype" w:hAnsi="Palatino Linotype"/>
          <w:i/>
        </w:rPr>
        <w:t xml:space="preserve"> presentó la solicitud;</w:t>
      </w:r>
      <w:r w:rsidRPr="00AA65F2">
        <w:rPr>
          <w:rFonts w:ascii="Palatino Linotype" w:hAnsi="Palatino Linotype"/>
          <w:b/>
          <w:i/>
        </w:rPr>
        <w:t xml:space="preserve"> </w:t>
      </w:r>
    </w:p>
    <w:p w14:paraId="20F210DB" w14:textId="77777777" w:rsidR="00CA7654" w:rsidRPr="00AA65F2" w:rsidRDefault="00CA7654" w:rsidP="00CA7654">
      <w:pPr>
        <w:spacing w:line="360" w:lineRule="auto"/>
        <w:ind w:left="851" w:right="851"/>
        <w:jc w:val="both"/>
        <w:rPr>
          <w:rFonts w:ascii="Palatino Linotype" w:hAnsi="Palatino Linotype"/>
          <w:b/>
          <w:i/>
        </w:rPr>
      </w:pPr>
      <w:r w:rsidRPr="00AA65F2">
        <w:rPr>
          <w:rFonts w:ascii="Palatino Linotype" w:hAnsi="Palatino Linotype"/>
          <w:b/>
          <w:i/>
        </w:rPr>
        <w:lastRenderedPageBreak/>
        <w:t xml:space="preserve">II. </w:t>
      </w:r>
      <w:r w:rsidRPr="00AA65F2">
        <w:rPr>
          <w:rFonts w:ascii="Palatino Linotype" w:hAnsi="Palatino Linotype"/>
          <w:b/>
          <w:i/>
          <w:u w:val="single"/>
        </w:rPr>
        <w:t xml:space="preserve">El nombre del solicitante </w:t>
      </w:r>
      <w:r w:rsidRPr="00AA65F2">
        <w:rPr>
          <w:rFonts w:ascii="Palatino Linotype" w:hAnsi="Palatino Linotype" w:cs="Arial"/>
          <w:b/>
          <w:i/>
          <w:u w:val="single"/>
        </w:rPr>
        <w:t>que</w:t>
      </w:r>
      <w:r w:rsidRPr="00AA65F2">
        <w:rPr>
          <w:rFonts w:ascii="Palatino Linotype" w:hAnsi="Palatino Linotype"/>
          <w:b/>
          <w:i/>
          <w:u w:val="single"/>
        </w:rPr>
        <w:t xml:space="preserve"> recurre</w:t>
      </w:r>
      <w:r w:rsidRPr="00AA65F2">
        <w:rPr>
          <w:rFonts w:ascii="Palatino Linotype" w:hAnsi="Palatino Linotype"/>
          <w:b/>
          <w:i/>
        </w:rPr>
        <w:t xml:space="preserve"> </w:t>
      </w:r>
      <w:r w:rsidRPr="00AA65F2">
        <w:rPr>
          <w:rFonts w:ascii="Palatino Linotype" w:hAnsi="Palatino Linotype"/>
          <w:i/>
        </w:rPr>
        <w:t>o de su representante y, en su caso, del tercero interesado, así como la dirección o medio que señale para recibir notificaciones;</w:t>
      </w:r>
      <w:r w:rsidRPr="00AA65F2">
        <w:rPr>
          <w:rFonts w:ascii="Palatino Linotype" w:hAnsi="Palatino Linotype"/>
          <w:b/>
          <w:i/>
        </w:rPr>
        <w:t xml:space="preserve"> </w:t>
      </w:r>
    </w:p>
    <w:p w14:paraId="017D642D" w14:textId="77777777" w:rsidR="00CA7654" w:rsidRPr="00AA65F2" w:rsidRDefault="00CA7654" w:rsidP="00CA7654">
      <w:pPr>
        <w:spacing w:line="360" w:lineRule="auto"/>
        <w:ind w:left="851" w:right="851"/>
        <w:rPr>
          <w:rFonts w:ascii="Palatino Linotype" w:hAnsi="Palatino Linotype"/>
          <w:i/>
        </w:rPr>
      </w:pPr>
      <w:r w:rsidRPr="00AA65F2">
        <w:rPr>
          <w:rFonts w:ascii="Palatino Linotype" w:hAnsi="Palatino Linotype"/>
          <w:b/>
          <w:i/>
        </w:rPr>
        <w:t>(…)” [Sic]</w:t>
      </w:r>
    </w:p>
    <w:p w14:paraId="4278B1D1" w14:textId="77777777" w:rsidR="00CA7654" w:rsidRPr="00CD58A3" w:rsidRDefault="00CA7654" w:rsidP="00CA7654">
      <w:pPr>
        <w:pStyle w:val="Prrafodelista"/>
        <w:widowControl w:val="0"/>
        <w:autoSpaceDE w:val="0"/>
        <w:autoSpaceDN w:val="0"/>
        <w:adjustRightInd w:val="0"/>
        <w:spacing w:line="360" w:lineRule="auto"/>
        <w:ind w:left="0"/>
        <w:jc w:val="both"/>
        <w:rPr>
          <w:rFonts w:ascii="Palatino Linotype" w:hAnsi="Palatino Linotype"/>
          <w:highlight w:val="yellow"/>
        </w:rPr>
      </w:pPr>
    </w:p>
    <w:p w14:paraId="2B4A83DB" w14:textId="77777777" w:rsidR="00CA7654" w:rsidRPr="00CD58A3" w:rsidRDefault="00CA7654" w:rsidP="00CA7654">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4B14132" w14:textId="77777777" w:rsidR="00CA7654" w:rsidRPr="00CD58A3" w:rsidRDefault="00CA7654" w:rsidP="00CA7654">
      <w:pPr>
        <w:pStyle w:val="Prrafodelista"/>
        <w:widowControl w:val="0"/>
        <w:autoSpaceDE w:val="0"/>
        <w:autoSpaceDN w:val="0"/>
        <w:adjustRightInd w:val="0"/>
        <w:spacing w:line="360" w:lineRule="auto"/>
        <w:ind w:left="0"/>
        <w:jc w:val="both"/>
        <w:rPr>
          <w:rFonts w:ascii="Palatino Linotype" w:hAnsi="Palatino Linotype"/>
        </w:rPr>
      </w:pPr>
    </w:p>
    <w:p w14:paraId="7F1F16CB" w14:textId="77777777" w:rsidR="00CA7654" w:rsidRPr="00CD58A3" w:rsidRDefault="00CA7654" w:rsidP="00CA7654">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6BA5EB5" w14:textId="77777777" w:rsidR="00CA7654" w:rsidRPr="00CD58A3" w:rsidRDefault="00CA7654" w:rsidP="00CA7654">
      <w:pPr>
        <w:pStyle w:val="Prrafodelista"/>
        <w:widowControl w:val="0"/>
        <w:autoSpaceDE w:val="0"/>
        <w:autoSpaceDN w:val="0"/>
        <w:adjustRightInd w:val="0"/>
        <w:spacing w:line="360" w:lineRule="auto"/>
        <w:ind w:left="0"/>
        <w:jc w:val="both"/>
        <w:rPr>
          <w:rFonts w:ascii="Palatino Linotype" w:hAnsi="Palatino Linotype"/>
          <w:highlight w:val="yellow"/>
        </w:rPr>
      </w:pPr>
    </w:p>
    <w:p w14:paraId="16D0346D" w14:textId="77777777" w:rsidR="00CA7654" w:rsidRPr="000C4ED6" w:rsidRDefault="00CA7654" w:rsidP="00CA7654">
      <w:pPr>
        <w:pStyle w:val="Prrafodelista"/>
        <w:autoSpaceDE w:val="0"/>
        <w:autoSpaceDN w:val="0"/>
        <w:adjustRightInd w:val="0"/>
        <w:spacing w:line="360" w:lineRule="auto"/>
        <w:ind w:left="0"/>
        <w:jc w:val="both"/>
        <w:rPr>
          <w:rFonts w:ascii="Palatino Linotype" w:hAnsi="Palatino Linotype" w:cs="Arial"/>
          <w:lang w:val="es-419"/>
        </w:rPr>
      </w:pPr>
      <w:r w:rsidRPr="00CD58A3">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lang w:val="es-419"/>
        </w:rPr>
        <w:t>.</w:t>
      </w:r>
    </w:p>
    <w:p w14:paraId="4C77F7F0" w14:textId="77777777" w:rsidR="00CA7654" w:rsidRPr="00692461" w:rsidRDefault="00CA7654" w:rsidP="00CA7654">
      <w:pPr>
        <w:pStyle w:val="Prrafodelista"/>
        <w:autoSpaceDE w:val="0"/>
        <w:autoSpaceDN w:val="0"/>
        <w:adjustRightInd w:val="0"/>
        <w:spacing w:line="360" w:lineRule="auto"/>
        <w:ind w:left="0"/>
        <w:jc w:val="both"/>
        <w:rPr>
          <w:rFonts w:ascii="Palatino Linotype" w:hAnsi="Palatino Linotype" w:cs="Arial"/>
        </w:rPr>
      </w:pPr>
    </w:p>
    <w:p w14:paraId="316F90D3" w14:textId="77777777" w:rsidR="00CA7654" w:rsidRPr="00692461" w:rsidRDefault="00CA7654" w:rsidP="00CA7654">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Pr="00692461">
        <w:rPr>
          <w:rFonts w:ascii="Palatino Linotype" w:eastAsia="Times New Roman" w:hAnsi="Palatino Linotype" w:cs="Arial"/>
          <w:b/>
          <w:sz w:val="28"/>
          <w:szCs w:val="28"/>
          <w:lang w:val="es-ES" w:eastAsia="es-ES"/>
        </w:rPr>
        <w:t>.</w:t>
      </w:r>
      <w:r w:rsidRPr="00692461">
        <w:rPr>
          <w:rFonts w:ascii="Palatino Linotype" w:eastAsia="Times New Roman" w:hAnsi="Palatino Linotype" w:cs="Arial"/>
          <w:sz w:val="28"/>
          <w:szCs w:val="28"/>
          <w:lang w:val="es-ES" w:eastAsia="es-ES"/>
        </w:rPr>
        <w:t xml:space="preserve"> </w:t>
      </w:r>
      <w:r w:rsidRPr="00692461">
        <w:rPr>
          <w:rFonts w:ascii="Palatino Linotype" w:eastAsia="Times New Roman" w:hAnsi="Palatino Linotype" w:cs="Arial"/>
          <w:b/>
          <w:sz w:val="28"/>
          <w:szCs w:val="28"/>
          <w:lang w:val="es-ES" w:eastAsia="es-ES"/>
        </w:rPr>
        <w:t xml:space="preserve">De las causas de improcedencia. </w:t>
      </w:r>
    </w:p>
    <w:p w14:paraId="2013B1F1" w14:textId="77777777" w:rsidR="00CA7654" w:rsidRPr="00692461" w:rsidRDefault="00CA7654" w:rsidP="00CA7654">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2E9E2260" w14:textId="77777777" w:rsidR="00CA7654" w:rsidRPr="00692461" w:rsidRDefault="00CA7654" w:rsidP="00CA7654">
      <w:pPr>
        <w:spacing w:after="0" w:line="360" w:lineRule="auto"/>
        <w:ind w:right="49"/>
        <w:jc w:val="both"/>
        <w:rPr>
          <w:rFonts w:ascii="Palatino Linotype" w:eastAsia="Times New Roman" w:hAnsi="Palatino Linotype" w:cs="Arial"/>
          <w:sz w:val="24"/>
          <w:szCs w:val="24"/>
          <w:lang w:val="es-ES" w:eastAsia="es-ES"/>
        </w:rPr>
      </w:pPr>
    </w:p>
    <w:p w14:paraId="03997CB8" w14:textId="77777777" w:rsidR="00CA7654" w:rsidRPr="00692461" w:rsidRDefault="00CA7654" w:rsidP="00CA765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 citado al rubro,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2524908" w14:textId="77777777" w:rsidR="00CA7654" w:rsidRPr="00692461" w:rsidRDefault="00CA7654" w:rsidP="00CA765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9C87580" w14:textId="77777777" w:rsidR="00CA7654" w:rsidRPr="00692461" w:rsidRDefault="00CA7654" w:rsidP="00CA7654">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QUINTO</w:t>
      </w:r>
      <w:r w:rsidRPr="00692461">
        <w:rPr>
          <w:rFonts w:ascii="Palatino Linotype" w:eastAsia="Times New Roman" w:hAnsi="Palatino Linotype" w:cs="Arial"/>
          <w:b/>
          <w:sz w:val="28"/>
          <w:szCs w:val="28"/>
          <w:lang w:val="es-ES" w:eastAsia="es-ES"/>
        </w:rPr>
        <w:t>. Estudio y resolución del asunto</w:t>
      </w:r>
      <w:r w:rsidRPr="00692461">
        <w:rPr>
          <w:rFonts w:ascii="Palatino Linotype" w:eastAsia="Times New Roman" w:hAnsi="Palatino Linotype" w:cs="Times New Roman"/>
          <w:b/>
          <w:sz w:val="28"/>
          <w:szCs w:val="28"/>
          <w:lang w:val="es-ES" w:eastAsia="es-ES"/>
        </w:rPr>
        <w:t xml:space="preserve">. </w:t>
      </w:r>
    </w:p>
    <w:p w14:paraId="3A506ED1" w14:textId="77777777"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3AB80E0F" w14:textId="77777777" w:rsidR="001460D8" w:rsidRPr="001460D8" w:rsidRDefault="001460D8" w:rsidP="001460D8">
      <w:pPr>
        <w:spacing w:line="360" w:lineRule="auto"/>
        <w:jc w:val="both"/>
        <w:rPr>
          <w:rFonts w:ascii="Palatino Linotype" w:hAnsi="Palatino Linotype"/>
          <w:sz w:val="24"/>
          <w:szCs w:val="24"/>
        </w:rPr>
      </w:pPr>
    </w:p>
    <w:p w14:paraId="42002FE3"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1C39FA86"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774C9F19"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18079AB"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8C86B10"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BC02BC3"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265BC7B6"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2A094BDD"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1B02059"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1CD5BF9D"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F24B63D"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4E701195"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3C5F6FA6"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44B0A13"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3DCE3B6B"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2BCA3A69"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082F8D03"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23416EC7"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20439519" w14:textId="77777777" w:rsidR="001460D8" w:rsidRPr="001460D8" w:rsidRDefault="001460D8" w:rsidP="001460D8">
      <w:pPr>
        <w:spacing w:line="360" w:lineRule="auto"/>
        <w:jc w:val="both"/>
        <w:rPr>
          <w:rFonts w:ascii="Palatino Linotype" w:hAnsi="Palatino Linotype"/>
          <w:sz w:val="24"/>
          <w:szCs w:val="24"/>
        </w:rPr>
      </w:pPr>
    </w:p>
    <w:p w14:paraId="5BBB9A86" w14:textId="77777777"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723FA98" w14:textId="77777777" w:rsidR="001460D8" w:rsidRPr="001460D8" w:rsidRDefault="001460D8" w:rsidP="001460D8">
      <w:pPr>
        <w:spacing w:line="360" w:lineRule="auto"/>
        <w:jc w:val="both"/>
        <w:rPr>
          <w:rFonts w:ascii="Palatino Linotype" w:hAnsi="Palatino Linotype"/>
          <w:sz w:val="24"/>
          <w:szCs w:val="24"/>
        </w:rPr>
      </w:pPr>
    </w:p>
    <w:p w14:paraId="4A5172FC"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14:paraId="31B4F840" w14:textId="77777777"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14:paraId="06A48CC4"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71B8E2B0"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5CDD6F93" w14:textId="77777777" w:rsidR="001460D8" w:rsidRPr="00257CC0" w:rsidRDefault="001460D8" w:rsidP="002A78CB">
      <w:pPr>
        <w:spacing w:after="0" w:line="240" w:lineRule="auto"/>
        <w:ind w:left="851" w:right="851"/>
        <w:jc w:val="both"/>
        <w:rPr>
          <w:rFonts w:ascii="Palatino Linotype" w:hAnsi="Palatino Linotype" w:cs="Arial"/>
          <w:i/>
        </w:rPr>
      </w:pPr>
    </w:p>
    <w:p w14:paraId="360E3B23"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5AFF744C" w14:textId="77777777" w:rsidR="001460D8" w:rsidRPr="00257CC0" w:rsidRDefault="001460D8" w:rsidP="002A78CB">
      <w:pPr>
        <w:spacing w:after="0" w:line="240" w:lineRule="auto"/>
        <w:ind w:left="851" w:right="851"/>
        <w:jc w:val="both"/>
        <w:rPr>
          <w:rFonts w:ascii="Palatino Linotype" w:hAnsi="Palatino Linotype" w:cs="Arial"/>
          <w:i/>
        </w:rPr>
      </w:pPr>
    </w:p>
    <w:p w14:paraId="151D657F"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23CB8378" w14:textId="77777777" w:rsidR="001460D8" w:rsidRPr="00257CC0" w:rsidRDefault="001460D8" w:rsidP="002A78CB">
      <w:pPr>
        <w:spacing w:after="0" w:line="240" w:lineRule="auto"/>
        <w:ind w:left="851" w:right="851"/>
        <w:jc w:val="both"/>
        <w:rPr>
          <w:rFonts w:ascii="Palatino Linotype" w:hAnsi="Palatino Linotype" w:cs="Arial"/>
          <w:i/>
        </w:rPr>
      </w:pPr>
    </w:p>
    <w:p w14:paraId="517F4D43" w14:textId="77777777"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257CC0">
        <w:rPr>
          <w:rFonts w:ascii="Palatino Linotype" w:hAnsi="Palatino Linotype" w:cs="Arial"/>
          <w:i/>
          <w:iCs/>
          <w:color w:val="2222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1BC3E5CC" w14:textId="77777777" w:rsidR="001460D8" w:rsidRPr="00257CC0" w:rsidRDefault="001460D8" w:rsidP="002A78CB">
      <w:pPr>
        <w:spacing w:after="0" w:line="240" w:lineRule="auto"/>
        <w:ind w:left="851" w:right="851"/>
        <w:jc w:val="both"/>
        <w:rPr>
          <w:rFonts w:ascii="Palatino Linotype" w:hAnsi="Palatino Linotype" w:cs="Arial"/>
          <w:i/>
          <w:color w:val="222222"/>
        </w:rPr>
      </w:pPr>
    </w:p>
    <w:p w14:paraId="45539083"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1DBBD6B" w14:textId="77777777" w:rsidR="001460D8" w:rsidRDefault="001460D8" w:rsidP="002A78CB">
      <w:pPr>
        <w:spacing w:after="0" w:line="240" w:lineRule="auto"/>
        <w:ind w:left="851" w:right="851"/>
        <w:jc w:val="both"/>
        <w:rPr>
          <w:rFonts w:ascii="Palatino Linotype" w:hAnsi="Palatino Linotype" w:cs="Arial"/>
          <w:b/>
          <w:i/>
          <w:iCs/>
          <w:color w:val="222222"/>
        </w:rPr>
      </w:pPr>
    </w:p>
    <w:p w14:paraId="55FE84D1"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203A22B0" w14:textId="77777777"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71518ED4" w14:textId="77777777" w:rsidR="001460D8" w:rsidRDefault="001460D8" w:rsidP="001460D8">
      <w:pPr>
        <w:spacing w:line="360" w:lineRule="auto"/>
        <w:jc w:val="both"/>
        <w:rPr>
          <w:rFonts w:ascii="Palatino Linotype" w:hAnsi="Palatino Linotype"/>
          <w:sz w:val="24"/>
          <w:szCs w:val="24"/>
        </w:rPr>
      </w:pPr>
    </w:p>
    <w:p w14:paraId="60E15380" w14:textId="77777777" w:rsidR="000E08A0" w:rsidRPr="001460D8" w:rsidRDefault="000E08A0" w:rsidP="000E08A0">
      <w:pPr>
        <w:spacing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F4D3256" w14:textId="77777777"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14:paraId="0F90E91C" w14:textId="77777777" w:rsidR="00CF6619" w:rsidRDefault="00CF6619" w:rsidP="00CF6619">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así que el recurrente solicitó:</w:t>
      </w:r>
    </w:p>
    <w:p w14:paraId="454B7ECF" w14:textId="77777777" w:rsidR="00CF6619" w:rsidRDefault="00CF6619" w:rsidP="00CF6619">
      <w:pPr>
        <w:tabs>
          <w:tab w:val="left" w:pos="567"/>
          <w:tab w:val="left" w:pos="7938"/>
        </w:tabs>
        <w:spacing w:after="0" w:line="360" w:lineRule="auto"/>
        <w:jc w:val="both"/>
        <w:rPr>
          <w:rFonts w:ascii="Palatino Linotype" w:hAnsi="Palatino Linotype" w:cs="Arial"/>
          <w:sz w:val="24"/>
          <w:szCs w:val="24"/>
        </w:rPr>
      </w:pPr>
    </w:p>
    <w:p w14:paraId="7C4CA868" w14:textId="77777777" w:rsidR="00457794" w:rsidRPr="00457794" w:rsidRDefault="00457794" w:rsidP="002248E6">
      <w:pPr>
        <w:autoSpaceDE w:val="0"/>
        <w:autoSpaceDN w:val="0"/>
        <w:adjustRightInd w:val="0"/>
        <w:spacing w:after="0" w:line="360" w:lineRule="auto"/>
        <w:ind w:left="851" w:right="567"/>
        <w:jc w:val="both"/>
        <w:rPr>
          <w:rFonts w:ascii="Palatino Linotype" w:hAnsi="Palatino Linotype" w:cs="Arial"/>
          <w:sz w:val="24"/>
          <w:szCs w:val="24"/>
        </w:rPr>
      </w:pPr>
      <w:r>
        <w:rPr>
          <w:rFonts w:ascii="Palatino Linotype" w:eastAsia="Times New Roman" w:hAnsi="Palatino Linotype" w:cs="Times New Roman"/>
          <w:sz w:val="24"/>
          <w:szCs w:val="24"/>
          <w:lang w:val="es-419" w:eastAsia="es-ES"/>
        </w:rPr>
        <w:lastRenderedPageBreak/>
        <w:t xml:space="preserve">1.- </w:t>
      </w:r>
      <w:r w:rsidR="0079169D">
        <w:rPr>
          <w:rFonts w:ascii="Palatino Linotype" w:eastAsia="Times New Roman" w:hAnsi="Palatino Linotype" w:cs="Times New Roman"/>
          <w:sz w:val="24"/>
          <w:szCs w:val="24"/>
          <w:lang w:val="es-419" w:eastAsia="es-ES"/>
        </w:rPr>
        <w:t>Todos</w:t>
      </w:r>
      <w:r w:rsidRPr="00457794">
        <w:rPr>
          <w:rFonts w:ascii="Palatino Linotype" w:eastAsia="Times New Roman" w:hAnsi="Palatino Linotype" w:cs="Times New Roman"/>
          <w:sz w:val="24"/>
          <w:szCs w:val="24"/>
          <w:lang w:val="es-ES_tradnl" w:eastAsia="es-ES"/>
        </w:rPr>
        <w:t xml:space="preserve"> los contratos y convenios celebrados por el Ayuntamiento del 1 de enero al 10 de enero de 2022</w:t>
      </w:r>
      <w:r>
        <w:t>.</w:t>
      </w:r>
    </w:p>
    <w:p w14:paraId="23E59C7D" w14:textId="77777777" w:rsidR="00457794" w:rsidRPr="002248E6" w:rsidRDefault="00457794" w:rsidP="002248E6">
      <w:pPr>
        <w:autoSpaceDE w:val="0"/>
        <w:autoSpaceDN w:val="0"/>
        <w:adjustRightInd w:val="0"/>
        <w:spacing w:after="0" w:line="360" w:lineRule="auto"/>
        <w:ind w:left="851" w:right="567"/>
        <w:jc w:val="both"/>
        <w:rPr>
          <w:rFonts w:ascii="Palatino Linotype" w:hAnsi="Palatino Linotype" w:cs="Arial"/>
          <w:sz w:val="24"/>
          <w:szCs w:val="24"/>
          <w:lang w:val="es-419"/>
        </w:rPr>
      </w:pPr>
      <w:r>
        <w:rPr>
          <w:rFonts w:ascii="Palatino Linotype" w:eastAsia="Times New Roman" w:hAnsi="Palatino Linotype" w:cs="Times New Roman"/>
          <w:sz w:val="24"/>
          <w:szCs w:val="24"/>
          <w:lang w:val="es-419" w:eastAsia="es-ES"/>
        </w:rPr>
        <w:t>2.- L</w:t>
      </w:r>
      <w:r w:rsidRPr="00457794">
        <w:rPr>
          <w:rFonts w:ascii="Palatino Linotype" w:eastAsia="Times New Roman" w:hAnsi="Palatino Linotype" w:cs="Times New Roman"/>
          <w:sz w:val="24"/>
          <w:szCs w:val="24"/>
          <w:lang w:val="es-ES_tradnl" w:eastAsia="es-ES"/>
        </w:rPr>
        <w:t>os contratos y montos asignados al medio de comunicación "</w:t>
      </w:r>
      <w:proofErr w:type="spellStart"/>
      <w:r w:rsidRPr="00457794">
        <w:rPr>
          <w:rFonts w:ascii="Palatino Linotype" w:eastAsia="Times New Roman" w:hAnsi="Palatino Linotype" w:cs="Times New Roman"/>
          <w:sz w:val="24"/>
          <w:szCs w:val="24"/>
          <w:lang w:val="es-ES_tradnl" w:eastAsia="es-ES"/>
        </w:rPr>
        <w:t>Quadratin</w:t>
      </w:r>
      <w:proofErr w:type="spellEnd"/>
      <w:r w:rsidRPr="00457794">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desde 2013 a la fecha (</w:t>
      </w:r>
      <w:r w:rsidR="002248E6">
        <w:rPr>
          <w:rFonts w:ascii="Palatino Linotype" w:eastAsia="Times New Roman" w:hAnsi="Palatino Linotype" w:cs="Times New Roman"/>
          <w:sz w:val="24"/>
          <w:szCs w:val="24"/>
          <w:lang w:val="es-419" w:eastAsia="es-ES"/>
        </w:rPr>
        <w:t>10 de enero de 2022 fecha en que se ingresó la solicitud de información).</w:t>
      </w:r>
    </w:p>
    <w:p w14:paraId="3AB120E1" w14:textId="77777777" w:rsidR="00457794" w:rsidRPr="002248E6" w:rsidRDefault="002248E6" w:rsidP="002248E6">
      <w:pPr>
        <w:autoSpaceDE w:val="0"/>
        <w:autoSpaceDN w:val="0"/>
        <w:adjustRightInd w:val="0"/>
        <w:spacing w:after="0" w:line="360" w:lineRule="auto"/>
        <w:ind w:left="851" w:right="567"/>
        <w:jc w:val="both"/>
        <w:rPr>
          <w:rFonts w:ascii="Palatino Linotype" w:hAnsi="Palatino Linotype" w:cs="Arial"/>
          <w:sz w:val="24"/>
          <w:szCs w:val="24"/>
          <w:lang w:val="es-419"/>
        </w:rPr>
      </w:pPr>
      <w:r>
        <w:rPr>
          <w:rFonts w:ascii="Palatino Linotype" w:eastAsia="Times New Roman" w:hAnsi="Palatino Linotype" w:cs="Times New Roman"/>
          <w:sz w:val="24"/>
          <w:szCs w:val="24"/>
          <w:lang w:val="es-419" w:eastAsia="es-ES"/>
        </w:rPr>
        <w:t>3.- L</w:t>
      </w:r>
      <w:r w:rsidR="00457794" w:rsidRPr="00457794">
        <w:rPr>
          <w:rFonts w:ascii="Palatino Linotype" w:eastAsia="Times New Roman" w:hAnsi="Palatino Linotype" w:cs="Times New Roman"/>
          <w:sz w:val="24"/>
          <w:szCs w:val="24"/>
          <w:lang w:val="es-ES_tradnl" w:eastAsia="es-ES"/>
        </w:rPr>
        <w:t>os contratos y montos asignados a medios de comunicación durante la presente administración 2022-2024</w:t>
      </w:r>
      <w:r>
        <w:rPr>
          <w:rFonts w:ascii="Palatino Linotype" w:eastAsia="Times New Roman" w:hAnsi="Palatino Linotype" w:cs="Times New Roman"/>
          <w:sz w:val="24"/>
          <w:szCs w:val="24"/>
          <w:lang w:val="es-419" w:eastAsia="es-ES"/>
        </w:rPr>
        <w:t>.</w:t>
      </w:r>
    </w:p>
    <w:p w14:paraId="38473DCB" w14:textId="77777777" w:rsidR="002248E6" w:rsidRDefault="002248E6" w:rsidP="002248E6">
      <w:pPr>
        <w:autoSpaceDE w:val="0"/>
        <w:autoSpaceDN w:val="0"/>
        <w:adjustRightInd w:val="0"/>
        <w:spacing w:after="0" w:line="360" w:lineRule="auto"/>
        <w:ind w:left="851" w:right="567"/>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419" w:eastAsia="es-ES"/>
        </w:rPr>
        <w:t xml:space="preserve">4.- </w:t>
      </w:r>
      <w:r w:rsidR="0079169D">
        <w:rPr>
          <w:rFonts w:ascii="Palatino Linotype" w:eastAsia="Times New Roman" w:hAnsi="Palatino Linotype" w:cs="Times New Roman"/>
          <w:sz w:val="24"/>
          <w:szCs w:val="24"/>
          <w:lang w:val="es-419" w:eastAsia="es-ES"/>
        </w:rPr>
        <w:t>Todos</w:t>
      </w:r>
      <w:r w:rsidR="00457794" w:rsidRPr="00457794">
        <w:rPr>
          <w:rFonts w:ascii="Palatino Linotype" w:eastAsia="Times New Roman" w:hAnsi="Palatino Linotype" w:cs="Times New Roman"/>
          <w:sz w:val="24"/>
          <w:szCs w:val="24"/>
          <w:lang w:val="es-ES_tradnl" w:eastAsia="es-ES"/>
        </w:rPr>
        <w:t xml:space="preserve"> los contratos celebrados entre el Ayuntamiento de Metepec y Gabriel Flores Archundia, previo a que fuera Coordinador de Comunicación Social de esta nueva administración. </w:t>
      </w:r>
    </w:p>
    <w:p w14:paraId="201A575C" w14:textId="77777777" w:rsidR="00457794" w:rsidRPr="002248E6" w:rsidRDefault="002248E6" w:rsidP="002248E6">
      <w:pPr>
        <w:autoSpaceDE w:val="0"/>
        <w:autoSpaceDN w:val="0"/>
        <w:adjustRightInd w:val="0"/>
        <w:spacing w:after="0" w:line="360" w:lineRule="auto"/>
        <w:ind w:left="851" w:right="567"/>
        <w:jc w:val="both"/>
        <w:rPr>
          <w:i/>
          <w:lang w:val="es-419"/>
        </w:rPr>
      </w:pPr>
      <w:r>
        <w:rPr>
          <w:rFonts w:ascii="Palatino Linotype" w:eastAsia="Times New Roman" w:hAnsi="Palatino Linotype" w:cs="Times New Roman"/>
          <w:sz w:val="24"/>
          <w:szCs w:val="24"/>
          <w:lang w:val="es-419" w:eastAsia="es-ES"/>
        </w:rPr>
        <w:t xml:space="preserve">5.- </w:t>
      </w:r>
      <w:r w:rsidR="0079169D">
        <w:rPr>
          <w:rFonts w:ascii="Palatino Linotype" w:eastAsia="Times New Roman" w:hAnsi="Palatino Linotype" w:cs="Times New Roman"/>
          <w:sz w:val="24"/>
          <w:szCs w:val="24"/>
          <w:lang w:val="es-419" w:eastAsia="es-ES"/>
        </w:rPr>
        <w:t>Contrato</w:t>
      </w:r>
      <w:r w:rsidR="00457794" w:rsidRPr="00457794">
        <w:rPr>
          <w:rFonts w:ascii="Palatino Linotype" w:eastAsia="Times New Roman" w:hAnsi="Palatino Linotype" w:cs="Times New Roman"/>
          <w:sz w:val="24"/>
          <w:szCs w:val="24"/>
          <w:lang w:val="es-ES_tradnl" w:eastAsia="es-ES"/>
        </w:rPr>
        <w:t xml:space="preserve"> de prestación de servicios profesionales</w:t>
      </w:r>
      <w:r>
        <w:rPr>
          <w:rFonts w:ascii="Palatino Linotype" w:eastAsia="Times New Roman" w:hAnsi="Palatino Linotype" w:cs="Times New Roman"/>
          <w:sz w:val="24"/>
          <w:szCs w:val="24"/>
          <w:lang w:val="es-419" w:eastAsia="es-ES"/>
        </w:rPr>
        <w:t xml:space="preserve"> </w:t>
      </w:r>
      <w:r w:rsidR="00E56427">
        <w:rPr>
          <w:rFonts w:ascii="Palatino Linotype" w:eastAsia="Times New Roman" w:hAnsi="Palatino Linotype" w:cs="Times New Roman"/>
          <w:sz w:val="24"/>
          <w:szCs w:val="24"/>
          <w:lang w:val="es-419" w:eastAsia="es-ES"/>
        </w:rPr>
        <w:t xml:space="preserve">del C. </w:t>
      </w:r>
      <w:r w:rsidRPr="00457794">
        <w:rPr>
          <w:rFonts w:ascii="Palatino Linotype" w:eastAsia="Times New Roman" w:hAnsi="Palatino Linotype" w:cs="Times New Roman"/>
          <w:sz w:val="24"/>
          <w:szCs w:val="24"/>
          <w:lang w:val="es-ES_tradnl" w:eastAsia="es-ES"/>
        </w:rPr>
        <w:t>Gabriel Flores Archundia</w:t>
      </w:r>
      <w:r>
        <w:rPr>
          <w:rFonts w:ascii="Palatino Linotype" w:eastAsia="Times New Roman" w:hAnsi="Palatino Linotype" w:cs="Times New Roman"/>
          <w:sz w:val="24"/>
          <w:szCs w:val="24"/>
          <w:lang w:val="es-419" w:eastAsia="es-ES"/>
        </w:rPr>
        <w:t>.</w:t>
      </w:r>
    </w:p>
    <w:p w14:paraId="2D962A42" w14:textId="77777777" w:rsidR="00457794" w:rsidRDefault="00457794" w:rsidP="005C5147">
      <w:pPr>
        <w:autoSpaceDE w:val="0"/>
        <w:autoSpaceDN w:val="0"/>
        <w:adjustRightInd w:val="0"/>
        <w:spacing w:after="0" w:line="360" w:lineRule="auto"/>
        <w:jc w:val="both"/>
        <w:rPr>
          <w:rFonts w:ascii="Palatino Linotype" w:hAnsi="Palatino Linotype" w:cs="Arial"/>
          <w:sz w:val="24"/>
          <w:szCs w:val="24"/>
        </w:rPr>
      </w:pPr>
    </w:p>
    <w:p w14:paraId="74DFE48A" w14:textId="77777777" w:rsidR="0079169D" w:rsidRDefault="00163245" w:rsidP="005C5147">
      <w:pPr>
        <w:autoSpaceDE w:val="0"/>
        <w:autoSpaceDN w:val="0"/>
        <w:adjustRightInd w:val="0"/>
        <w:spacing w:after="0" w:line="360" w:lineRule="auto"/>
        <w:jc w:val="both"/>
        <w:rPr>
          <w:rFonts w:ascii="Palatino Linotype" w:hAnsi="Palatino Linotype" w:cs="Arial"/>
          <w:sz w:val="24"/>
          <w:szCs w:val="24"/>
          <w:lang w:val="es-419"/>
        </w:rPr>
      </w:pPr>
      <w:r w:rsidRPr="00660E14">
        <w:rPr>
          <w:rFonts w:ascii="Palatino Linotype" w:hAnsi="Palatino Linotype" w:cs="Arial"/>
          <w:sz w:val="24"/>
          <w:szCs w:val="24"/>
        </w:rPr>
        <w:t xml:space="preserve">Derivado de lo anterior, el sujeto obligado </w:t>
      </w:r>
      <w:r w:rsidR="00401215">
        <w:rPr>
          <w:rFonts w:ascii="Palatino Linotype" w:hAnsi="Palatino Linotype" w:cs="Arial"/>
          <w:sz w:val="24"/>
          <w:szCs w:val="24"/>
        </w:rPr>
        <w:t xml:space="preserve">remitió </w:t>
      </w:r>
      <w:r w:rsidR="002248E6">
        <w:rPr>
          <w:rFonts w:ascii="Palatino Linotype" w:hAnsi="Palatino Linotype" w:cs="Arial"/>
          <w:sz w:val="24"/>
          <w:szCs w:val="24"/>
          <w:lang w:val="es-419"/>
        </w:rPr>
        <w:t>los</w:t>
      </w:r>
      <w:r w:rsidR="00401215">
        <w:rPr>
          <w:rFonts w:ascii="Palatino Linotype" w:hAnsi="Palatino Linotype" w:cs="Arial"/>
          <w:sz w:val="24"/>
          <w:szCs w:val="24"/>
        </w:rPr>
        <w:t xml:space="preserve"> oficio</w:t>
      </w:r>
      <w:r w:rsidR="002248E6">
        <w:rPr>
          <w:rFonts w:ascii="Palatino Linotype" w:hAnsi="Palatino Linotype" w:cs="Arial"/>
          <w:sz w:val="24"/>
          <w:szCs w:val="24"/>
          <w:lang w:val="es-419"/>
        </w:rPr>
        <w:t>s</w:t>
      </w:r>
      <w:r w:rsidR="00401215">
        <w:rPr>
          <w:rFonts w:ascii="Palatino Linotype" w:hAnsi="Palatino Linotype" w:cs="Arial"/>
          <w:sz w:val="24"/>
          <w:szCs w:val="24"/>
        </w:rPr>
        <w:t xml:space="preserve"> número</w:t>
      </w:r>
      <w:r w:rsidR="002248E6">
        <w:rPr>
          <w:rFonts w:ascii="Palatino Linotype" w:hAnsi="Palatino Linotype" w:cs="Arial"/>
          <w:sz w:val="24"/>
          <w:szCs w:val="24"/>
          <w:lang w:val="es-419"/>
        </w:rPr>
        <w:t>s:</w:t>
      </w:r>
      <w:r w:rsidR="00401215">
        <w:rPr>
          <w:rFonts w:ascii="Palatino Linotype" w:hAnsi="Palatino Linotype" w:cs="Arial"/>
          <w:sz w:val="24"/>
          <w:szCs w:val="24"/>
        </w:rPr>
        <w:t xml:space="preserve"> </w:t>
      </w:r>
      <w:r w:rsidR="002248E6" w:rsidRPr="00485443">
        <w:rPr>
          <w:rFonts w:ascii="Palatino Linotype" w:hAnsi="Palatino Linotype" w:cs="Arial"/>
          <w:b/>
          <w:sz w:val="24"/>
          <w:szCs w:val="24"/>
          <w:lang w:val="es-419"/>
        </w:rPr>
        <w:t xml:space="preserve">DA/398/2022, DA/399/2022, </w:t>
      </w:r>
      <w:r w:rsidR="0017483A" w:rsidRPr="00485443">
        <w:rPr>
          <w:rFonts w:ascii="Palatino Linotype" w:hAnsi="Palatino Linotype" w:cs="Arial"/>
          <w:b/>
          <w:sz w:val="24"/>
          <w:szCs w:val="24"/>
          <w:lang w:val="es-419"/>
        </w:rPr>
        <w:t>y</w:t>
      </w:r>
      <w:r w:rsidR="002248E6" w:rsidRPr="00485443">
        <w:rPr>
          <w:rFonts w:ascii="Palatino Linotype" w:hAnsi="Palatino Linotype" w:cs="Arial"/>
          <w:b/>
          <w:sz w:val="24"/>
          <w:szCs w:val="24"/>
          <w:lang w:val="es-419"/>
        </w:rPr>
        <w:t xml:space="preserve"> DA/404/2022</w:t>
      </w:r>
      <w:r w:rsidR="0017483A">
        <w:rPr>
          <w:rFonts w:ascii="Palatino Linotype" w:hAnsi="Palatino Linotype" w:cs="Arial"/>
          <w:sz w:val="24"/>
          <w:szCs w:val="24"/>
          <w:lang w:val="es-419"/>
        </w:rPr>
        <w:t>, en su respectiva solicitud de información,</w:t>
      </w:r>
      <w:r w:rsidR="00401215">
        <w:rPr>
          <w:rFonts w:ascii="Palatino Linotype" w:hAnsi="Palatino Linotype" w:cs="Arial"/>
          <w:sz w:val="24"/>
          <w:szCs w:val="24"/>
        </w:rPr>
        <w:t xml:space="preserve"> </w:t>
      </w:r>
      <w:r w:rsidR="002248E6">
        <w:rPr>
          <w:rFonts w:ascii="Palatino Linotype" w:hAnsi="Palatino Linotype" w:cs="Arial"/>
          <w:sz w:val="24"/>
          <w:szCs w:val="24"/>
          <w:lang w:val="es-419"/>
        </w:rPr>
        <w:t xml:space="preserve">todos </w:t>
      </w:r>
      <w:r w:rsidR="00401215">
        <w:rPr>
          <w:rFonts w:ascii="Palatino Linotype" w:hAnsi="Palatino Linotype" w:cs="Arial"/>
          <w:sz w:val="24"/>
          <w:szCs w:val="24"/>
        </w:rPr>
        <w:t xml:space="preserve">de fecha </w:t>
      </w:r>
      <w:r w:rsidR="002248E6">
        <w:rPr>
          <w:rFonts w:ascii="Palatino Linotype" w:hAnsi="Palatino Linotype" w:cs="Arial"/>
          <w:sz w:val="24"/>
          <w:szCs w:val="24"/>
          <w:lang w:val="es-419"/>
        </w:rPr>
        <w:t>04</w:t>
      </w:r>
      <w:r w:rsidR="00401215">
        <w:rPr>
          <w:rFonts w:ascii="Palatino Linotype" w:hAnsi="Palatino Linotype" w:cs="Arial"/>
          <w:sz w:val="24"/>
          <w:szCs w:val="24"/>
        </w:rPr>
        <w:t xml:space="preserve"> de </w:t>
      </w:r>
      <w:r w:rsidR="002248E6">
        <w:rPr>
          <w:rFonts w:ascii="Palatino Linotype" w:hAnsi="Palatino Linotype" w:cs="Arial"/>
          <w:sz w:val="24"/>
          <w:szCs w:val="24"/>
          <w:lang w:val="es-419"/>
        </w:rPr>
        <w:t>febrero</w:t>
      </w:r>
      <w:r w:rsidR="00401215">
        <w:rPr>
          <w:rFonts w:ascii="Palatino Linotype" w:hAnsi="Palatino Linotype" w:cs="Arial"/>
          <w:sz w:val="24"/>
          <w:szCs w:val="24"/>
        </w:rPr>
        <w:t xml:space="preserve"> de 202</w:t>
      </w:r>
      <w:r w:rsidR="002248E6">
        <w:rPr>
          <w:rFonts w:ascii="Palatino Linotype" w:hAnsi="Palatino Linotype" w:cs="Arial"/>
          <w:sz w:val="24"/>
          <w:szCs w:val="24"/>
          <w:lang w:val="es-419"/>
        </w:rPr>
        <w:t>2</w:t>
      </w:r>
      <w:r w:rsidR="00401215">
        <w:rPr>
          <w:rFonts w:ascii="Palatino Linotype" w:hAnsi="Palatino Linotype" w:cs="Arial"/>
          <w:sz w:val="24"/>
          <w:szCs w:val="24"/>
        </w:rPr>
        <w:t>, mediante l</w:t>
      </w:r>
      <w:r w:rsidR="002248E6">
        <w:rPr>
          <w:rFonts w:ascii="Palatino Linotype" w:hAnsi="Palatino Linotype" w:cs="Arial"/>
          <w:sz w:val="24"/>
          <w:szCs w:val="24"/>
          <w:lang w:val="es-419"/>
        </w:rPr>
        <w:t>os</w:t>
      </w:r>
      <w:r w:rsidR="00401215">
        <w:rPr>
          <w:rFonts w:ascii="Palatino Linotype" w:hAnsi="Palatino Linotype" w:cs="Arial"/>
          <w:sz w:val="24"/>
          <w:szCs w:val="24"/>
        </w:rPr>
        <w:t xml:space="preserve"> cual</w:t>
      </w:r>
      <w:r w:rsidR="002248E6">
        <w:rPr>
          <w:rFonts w:ascii="Palatino Linotype" w:hAnsi="Palatino Linotype" w:cs="Arial"/>
          <w:sz w:val="24"/>
          <w:szCs w:val="24"/>
          <w:lang w:val="es-419"/>
        </w:rPr>
        <w:t>es</w:t>
      </w:r>
      <w:r w:rsidR="00401215">
        <w:rPr>
          <w:rFonts w:ascii="Palatino Linotype" w:hAnsi="Palatino Linotype" w:cs="Arial"/>
          <w:sz w:val="24"/>
          <w:szCs w:val="24"/>
        </w:rPr>
        <w:t xml:space="preserve"> </w:t>
      </w:r>
      <w:r w:rsidR="002248E6">
        <w:rPr>
          <w:rFonts w:ascii="Palatino Linotype" w:hAnsi="Palatino Linotype" w:cs="Arial"/>
          <w:sz w:val="24"/>
          <w:szCs w:val="24"/>
          <w:lang w:val="es-419"/>
        </w:rPr>
        <w:t xml:space="preserve">Jorge Alberto Ibarra Zimbrón, en su </w:t>
      </w:r>
      <w:r w:rsidR="0017483A">
        <w:rPr>
          <w:rFonts w:ascii="Palatino Linotype" w:hAnsi="Palatino Linotype" w:cs="Arial"/>
          <w:sz w:val="24"/>
          <w:szCs w:val="24"/>
          <w:lang w:val="es-419"/>
        </w:rPr>
        <w:t>carácter</w:t>
      </w:r>
      <w:r w:rsidR="002248E6">
        <w:rPr>
          <w:rFonts w:ascii="Palatino Linotype" w:hAnsi="Palatino Linotype" w:cs="Arial"/>
          <w:sz w:val="24"/>
          <w:szCs w:val="24"/>
          <w:lang w:val="es-419"/>
        </w:rPr>
        <w:t xml:space="preserve"> de Director de </w:t>
      </w:r>
      <w:r w:rsidR="0017483A">
        <w:rPr>
          <w:rFonts w:ascii="Palatino Linotype" w:hAnsi="Palatino Linotype" w:cs="Arial"/>
          <w:sz w:val="24"/>
          <w:szCs w:val="24"/>
          <w:lang w:val="es-419"/>
        </w:rPr>
        <w:t>Administración</w:t>
      </w:r>
      <w:r w:rsidR="002248E6">
        <w:rPr>
          <w:rFonts w:ascii="Palatino Linotype" w:hAnsi="Palatino Linotype" w:cs="Arial"/>
          <w:sz w:val="24"/>
          <w:szCs w:val="24"/>
          <w:lang w:val="es-419"/>
        </w:rPr>
        <w:t xml:space="preserve"> </w:t>
      </w:r>
      <w:r w:rsidR="0017483A">
        <w:rPr>
          <w:rFonts w:ascii="Palatino Linotype" w:hAnsi="Palatino Linotype" w:cs="Arial"/>
          <w:sz w:val="24"/>
          <w:szCs w:val="24"/>
          <w:lang w:val="es-419"/>
        </w:rPr>
        <w:t xml:space="preserve">le informa a Gerardo Arturo Ozuna Martínez, Coordinador de la Unidad de Transparencia que después de una búsqueda exhaustiva en los expedientes </w:t>
      </w:r>
      <w:r w:rsidR="006B5BDF">
        <w:rPr>
          <w:rFonts w:ascii="Palatino Linotype" w:hAnsi="Palatino Linotype" w:cs="Arial"/>
          <w:sz w:val="24"/>
          <w:szCs w:val="24"/>
          <w:lang w:val="es-419"/>
        </w:rPr>
        <w:t xml:space="preserve">que obran dentro del archivo de la Subdirección de Adquisiciones y Contratación de Servicios, no se encontró información relacionada con </w:t>
      </w:r>
      <w:r w:rsidR="0079169D">
        <w:rPr>
          <w:rFonts w:ascii="Palatino Linotype" w:hAnsi="Palatino Linotype" w:cs="Arial"/>
          <w:sz w:val="24"/>
          <w:szCs w:val="24"/>
          <w:lang w:val="es-419"/>
        </w:rPr>
        <w:t>lo solicitado.</w:t>
      </w:r>
    </w:p>
    <w:p w14:paraId="4C4F75AC" w14:textId="77777777" w:rsidR="0079169D" w:rsidRDefault="0079169D" w:rsidP="005C5147">
      <w:pPr>
        <w:autoSpaceDE w:val="0"/>
        <w:autoSpaceDN w:val="0"/>
        <w:adjustRightInd w:val="0"/>
        <w:spacing w:after="0" w:line="360" w:lineRule="auto"/>
        <w:jc w:val="both"/>
        <w:rPr>
          <w:rFonts w:ascii="Palatino Linotype" w:hAnsi="Palatino Linotype" w:cs="Arial"/>
          <w:sz w:val="24"/>
          <w:szCs w:val="24"/>
          <w:lang w:val="es-419"/>
        </w:rPr>
      </w:pPr>
    </w:p>
    <w:p w14:paraId="1F6224EC" w14:textId="77777777" w:rsidR="0017483A" w:rsidRDefault="0079169D" w:rsidP="005C5147">
      <w:pPr>
        <w:autoSpaceDE w:val="0"/>
        <w:autoSpaceDN w:val="0"/>
        <w:adjustRightInd w:val="0"/>
        <w:spacing w:after="0" w:line="360" w:lineRule="auto"/>
        <w:jc w:val="both"/>
        <w:rPr>
          <w:rFonts w:ascii="Palatino Linotype" w:hAnsi="Palatino Linotype" w:cs="Arial"/>
          <w:bCs/>
          <w:sz w:val="24"/>
          <w:lang w:val="es-419" w:eastAsia="es-MX"/>
        </w:rPr>
      </w:pPr>
      <w:r>
        <w:rPr>
          <w:rFonts w:ascii="Palatino Linotype" w:hAnsi="Palatino Linotype" w:cs="Arial"/>
          <w:sz w:val="24"/>
          <w:szCs w:val="24"/>
          <w:lang w:val="es-419"/>
        </w:rPr>
        <w:t>P</w:t>
      </w:r>
      <w:r w:rsidR="00485443">
        <w:rPr>
          <w:rFonts w:ascii="Palatino Linotype" w:hAnsi="Palatino Linotype" w:cs="Arial"/>
          <w:sz w:val="24"/>
          <w:szCs w:val="24"/>
          <w:lang w:val="es-419"/>
        </w:rPr>
        <w:t xml:space="preserve">or lo que hace al </w:t>
      </w:r>
      <w:r w:rsidR="0017483A">
        <w:rPr>
          <w:rFonts w:ascii="Palatino Linotype" w:hAnsi="Palatino Linotype" w:cs="Arial"/>
          <w:sz w:val="24"/>
          <w:szCs w:val="24"/>
          <w:lang w:val="es-419"/>
        </w:rPr>
        <w:t xml:space="preserve">oficio </w:t>
      </w:r>
      <w:r w:rsidR="0017483A" w:rsidRPr="00485443">
        <w:rPr>
          <w:rFonts w:ascii="Palatino Linotype" w:hAnsi="Palatino Linotype" w:cs="Arial"/>
          <w:b/>
          <w:sz w:val="24"/>
          <w:szCs w:val="24"/>
          <w:lang w:val="es-419"/>
        </w:rPr>
        <w:t>DA/400/2022</w:t>
      </w:r>
      <w:r w:rsidR="00485443">
        <w:rPr>
          <w:rFonts w:ascii="Palatino Linotype" w:hAnsi="Palatino Linotype" w:cs="Arial"/>
          <w:sz w:val="24"/>
          <w:szCs w:val="24"/>
          <w:lang w:val="es-419"/>
        </w:rPr>
        <w:t xml:space="preserve">, también del 04 de febrero de 2022, correspondiente a la contestación a la solicitud de información </w:t>
      </w:r>
      <w:r w:rsidR="00485443" w:rsidRPr="00485443">
        <w:rPr>
          <w:rFonts w:ascii="Palatino Linotype" w:hAnsi="Palatino Linotype" w:cs="Arial"/>
          <w:sz w:val="24"/>
          <w:szCs w:val="24"/>
          <w:lang w:val="es-419"/>
        </w:rPr>
        <w:lastRenderedPageBreak/>
        <w:t>00422/METEPEC/IP/2022</w:t>
      </w:r>
      <w:r w:rsidR="00485443">
        <w:rPr>
          <w:rFonts w:ascii="Palatino Linotype" w:hAnsi="Palatino Linotype" w:cs="Arial"/>
          <w:sz w:val="24"/>
          <w:szCs w:val="24"/>
          <w:lang w:val="es-419"/>
        </w:rPr>
        <w:t xml:space="preserve"> del recurso de revisión </w:t>
      </w:r>
      <w:r w:rsidR="00485443" w:rsidRPr="005D6927">
        <w:rPr>
          <w:rFonts w:ascii="Palatino Linotype" w:hAnsi="Palatino Linotype" w:cs="Arial"/>
          <w:b/>
          <w:bCs/>
          <w:sz w:val="24"/>
          <w:lang w:eastAsia="es-MX"/>
        </w:rPr>
        <w:t>0</w:t>
      </w:r>
      <w:r w:rsidR="00485443">
        <w:rPr>
          <w:rFonts w:ascii="Palatino Linotype" w:hAnsi="Palatino Linotype" w:cs="Arial"/>
          <w:b/>
          <w:bCs/>
          <w:sz w:val="24"/>
          <w:lang w:eastAsia="es-MX"/>
        </w:rPr>
        <w:t>2</w:t>
      </w:r>
      <w:r w:rsidR="00485443">
        <w:rPr>
          <w:rFonts w:ascii="Palatino Linotype" w:hAnsi="Palatino Linotype" w:cs="Arial"/>
          <w:b/>
          <w:bCs/>
          <w:sz w:val="24"/>
          <w:lang w:val="es-419" w:eastAsia="es-MX"/>
        </w:rPr>
        <w:t>168</w:t>
      </w:r>
      <w:r w:rsidR="00485443" w:rsidRPr="005D6927">
        <w:rPr>
          <w:rFonts w:ascii="Palatino Linotype" w:hAnsi="Palatino Linotype" w:cs="Arial"/>
          <w:b/>
          <w:bCs/>
          <w:sz w:val="24"/>
          <w:lang w:eastAsia="es-MX"/>
        </w:rPr>
        <w:t>/INFOEM/IP/RR/202</w:t>
      </w:r>
      <w:r w:rsidR="00485443">
        <w:rPr>
          <w:rFonts w:ascii="Palatino Linotype" w:hAnsi="Palatino Linotype" w:cs="Arial"/>
          <w:b/>
          <w:bCs/>
          <w:sz w:val="24"/>
          <w:lang w:eastAsia="es-MX"/>
        </w:rPr>
        <w:t>2</w:t>
      </w:r>
      <w:r w:rsidR="00485443">
        <w:rPr>
          <w:rFonts w:ascii="Palatino Linotype" w:hAnsi="Palatino Linotype" w:cs="Arial"/>
          <w:bCs/>
          <w:sz w:val="24"/>
          <w:lang w:val="es-419" w:eastAsia="es-MX"/>
        </w:rPr>
        <w:t>, el sujeto obligado contestó:</w:t>
      </w:r>
    </w:p>
    <w:p w14:paraId="132F389F" w14:textId="77777777" w:rsidR="00E61881" w:rsidRDefault="00E61881" w:rsidP="005C5147">
      <w:pPr>
        <w:autoSpaceDE w:val="0"/>
        <w:autoSpaceDN w:val="0"/>
        <w:adjustRightInd w:val="0"/>
        <w:spacing w:after="0" w:line="360" w:lineRule="auto"/>
        <w:jc w:val="both"/>
        <w:rPr>
          <w:rFonts w:ascii="Palatino Linotype" w:hAnsi="Palatino Linotype" w:cs="Arial"/>
          <w:bCs/>
          <w:sz w:val="24"/>
          <w:lang w:val="es-419" w:eastAsia="es-MX"/>
        </w:rPr>
      </w:pPr>
    </w:p>
    <w:p w14:paraId="159BD8CC" w14:textId="77777777" w:rsidR="00485443" w:rsidRDefault="00E61881" w:rsidP="00E61881">
      <w:pPr>
        <w:autoSpaceDE w:val="0"/>
        <w:autoSpaceDN w:val="0"/>
        <w:adjustRightInd w:val="0"/>
        <w:spacing w:after="0" w:line="360" w:lineRule="auto"/>
        <w:ind w:left="851" w:right="425"/>
        <w:jc w:val="both"/>
        <w:rPr>
          <w:rFonts w:ascii="Palatino Linotype" w:hAnsi="Palatino Linotype" w:cs="Arial"/>
          <w:bCs/>
          <w:sz w:val="24"/>
          <w:lang w:val="es-419" w:eastAsia="es-MX"/>
        </w:rPr>
      </w:pPr>
      <w:r>
        <w:rPr>
          <w:rFonts w:ascii="Palatino Linotype" w:hAnsi="Palatino Linotype" w:cs="Arial"/>
          <w:bCs/>
          <w:sz w:val="24"/>
          <w:lang w:val="es-419" w:eastAsia="es-MX"/>
        </w:rPr>
        <w:t>“</w:t>
      </w:r>
      <w:r w:rsidR="00485443" w:rsidRPr="00E61881">
        <w:rPr>
          <w:rFonts w:ascii="Palatino Linotype" w:hAnsi="Palatino Linotype" w:cs="Arial"/>
          <w:bCs/>
          <w:i/>
          <w:sz w:val="24"/>
          <w:lang w:val="es-419" w:eastAsia="es-MX"/>
        </w:rPr>
        <w:t xml:space="preserve">Me permito hacer de su conocimiento que dicha información puede ser consultada en los siguientes links del sistema </w:t>
      </w:r>
      <w:proofErr w:type="spellStart"/>
      <w:r w:rsidR="00485443" w:rsidRPr="00E61881">
        <w:rPr>
          <w:rFonts w:ascii="Palatino Linotype" w:hAnsi="Palatino Linotype" w:cs="Arial"/>
          <w:bCs/>
          <w:i/>
          <w:sz w:val="24"/>
          <w:lang w:val="es-419" w:eastAsia="es-MX"/>
        </w:rPr>
        <w:t>Ipomex</w:t>
      </w:r>
      <w:proofErr w:type="spellEnd"/>
      <w:r w:rsidR="00485443">
        <w:rPr>
          <w:rFonts w:ascii="Palatino Linotype" w:hAnsi="Palatino Linotype" w:cs="Arial"/>
          <w:bCs/>
          <w:sz w:val="24"/>
          <w:lang w:val="es-419" w:eastAsia="es-MX"/>
        </w:rPr>
        <w:t>:</w:t>
      </w:r>
      <w:r w:rsidR="008E485E">
        <w:rPr>
          <w:rFonts w:ascii="Palatino Linotype" w:hAnsi="Palatino Linotype" w:cs="Arial"/>
          <w:bCs/>
          <w:sz w:val="24"/>
          <w:lang w:val="es-419" w:eastAsia="es-MX"/>
        </w:rPr>
        <w:t xml:space="preserve"> </w:t>
      </w:r>
    </w:p>
    <w:p w14:paraId="16D8C3F5" w14:textId="77777777" w:rsidR="00485443" w:rsidRDefault="00485443" w:rsidP="005C5147">
      <w:pPr>
        <w:autoSpaceDE w:val="0"/>
        <w:autoSpaceDN w:val="0"/>
        <w:adjustRightInd w:val="0"/>
        <w:spacing w:after="0" w:line="360" w:lineRule="auto"/>
        <w:jc w:val="both"/>
        <w:rPr>
          <w:rFonts w:ascii="Palatino Linotype" w:hAnsi="Palatino Linotype" w:cs="Arial"/>
          <w:bCs/>
          <w:sz w:val="24"/>
          <w:lang w:val="es-419" w:eastAsia="es-MX"/>
        </w:rPr>
      </w:pPr>
    </w:p>
    <w:p w14:paraId="14E24A2D" w14:textId="77777777" w:rsidR="00485443" w:rsidRPr="00DB424E" w:rsidRDefault="00E24190" w:rsidP="00485443">
      <w:pPr>
        <w:autoSpaceDE w:val="0"/>
        <w:autoSpaceDN w:val="0"/>
        <w:adjustRightInd w:val="0"/>
        <w:spacing w:after="0" w:line="360" w:lineRule="auto"/>
        <w:jc w:val="center"/>
        <w:rPr>
          <w:rStyle w:val="Hipervnculo"/>
        </w:rPr>
      </w:pPr>
      <w:hyperlink r:id="rId8" w:history="1">
        <w:r w:rsidR="00485443" w:rsidRPr="00D30172">
          <w:rPr>
            <w:rStyle w:val="Hipervnculo"/>
            <w:rFonts w:ascii="Palatino Linotype" w:hAnsi="Palatino Linotype" w:cs="Arial"/>
            <w:bCs/>
            <w:sz w:val="24"/>
            <w:lang w:val="es-419" w:eastAsia="es-MX"/>
          </w:rPr>
          <w:t>https://www.ipomex.org.mx/ipo/portal/metepec.web</w:t>
        </w:r>
      </w:hyperlink>
    </w:p>
    <w:p w14:paraId="48444E5A" w14:textId="77777777" w:rsidR="00485443" w:rsidRDefault="00E24190" w:rsidP="00485443">
      <w:pPr>
        <w:autoSpaceDE w:val="0"/>
        <w:autoSpaceDN w:val="0"/>
        <w:adjustRightInd w:val="0"/>
        <w:spacing w:after="0" w:line="360" w:lineRule="auto"/>
        <w:jc w:val="center"/>
        <w:rPr>
          <w:rStyle w:val="Hipervnculo"/>
          <w:rFonts w:ascii="Palatino Linotype" w:hAnsi="Palatino Linotype"/>
          <w:sz w:val="24"/>
          <w:szCs w:val="24"/>
          <w:lang w:val="es-419" w:eastAsia="es-MX"/>
        </w:rPr>
      </w:pPr>
      <w:hyperlink r:id="rId9" w:history="1">
        <w:r w:rsidR="008E485E" w:rsidRPr="00D30172">
          <w:rPr>
            <w:rStyle w:val="Hipervnculo"/>
            <w:rFonts w:ascii="Palatino Linotype" w:hAnsi="Palatino Linotype"/>
            <w:sz w:val="24"/>
            <w:szCs w:val="24"/>
            <w:lang w:val="es-419" w:eastAsia="es-MX"/>
          </w:rPr>
          <w:t>https://ipomex.org.mx/ipo/lgt/indice/metepec.web</w:t>
        </w:r>
      </w:hyperlink>
    </w:p>
    <w:p w14:paraId="7F7EC0C3" w14:textId="77777777" w:rsidR="00485443" w:rsidRDefault="00485443" w:rsidP="00485443">
      <w:pPr>
        <w:autoSpaceDE w:val="0"/>
        <w:autoSpaceDN w:val="0"/>
        <w:adjustRightInd w:val="0"/>
        <w:spacing w:after="0" w:line="360" w:lineRule="auto"/>
        <w:jc w:val="both"/>
        <w:rPr>
          <w:rFonts w:ascii="Palatino Linotype" w:hAnsi="Palatino Linotype" w:cs="Arial"/>
          <w:bCs/>
          <w:sz w:val="24"/>
          <w:lang w:val="es-419" w:eastAsia="es-MX"/>
        </w:rPr>
      </w:pPr>
    </w:p>
    <w:p w14:paraId="3CB5F286" w14:textId="77777777" w:rsidR="00E61881" w:rsidRDefault="00DB424E" w:rsidP="005C5147">
      <w:pPr>
        <w:autoSpaceDE w:val="0"/>
        <w:autoSpaceDN w:val="0"/>
        <w:adjustRightInd w:val="0"/>
        <w:spacing w:after="0" w:line="360" w:lineRule="auto"/>
        <w:jc w:val="both"/>
        <w:rPr>
          <w:rFonts w:ascii="Palatino Linotype" w:hAnsi="Palatino Linotype" w:cs="Arial"/>
          <w:bCs/>
          <w:sz w:val="24"/>
          <w:lang w:val="es-419" w:eastAsia="es-MX"/>
        </w:rPr>
      </w:pPr>
      <w:r>
        <w:rPr>
          <w:rFonts w:ascii="Palatino Linotype" w:hAnsi="Palatino Linotype" w:cs="Arial"/>
          <w:bCs/>
          <w:sz w:val="24"/>
          <w:lang w:val="es-419" w:eastAsia="es-MX"/>
        </w:rPr>
        <w:t xml:space="preserve">Cabe </w:t>
      </w:r>
      <w:r w:rsidR="00E61881">
        <w:rPr>
          <w:rFonts w:ascii="Palatino Linotype" w:hAnsi="Palatino Linotype" w:cs="Arial"/>
          <w:bCs/>
          <w:sz w:val="24"/>
          <w:lang w:val="es-419" w:eastAsia="es-MX"/>
        </w:rPr>
        <w:t>precisar que personal de la Ponencia ingresó la primera de las ligas electrónicas</w:t>
      </w:r>
      <w:r w:rsidR="001E7E1D">
        <w:rPr>
          <w:rFonts w:ascii="Palatino Linotype" w:hAnsi="Palatino Linotype" w:cs="Arial"/>
          <w:bCs/>
          <w:sz w:val="24"/>
          <w:lang w:val="es-419" w:eastAsia="es-MX"/>
        </w:rPr>
        <w:t>; sin embargo, se advirtió que no arroja ningún resultado, como se aprecia a continuación:</w:t>
      </w:r>
    </w:p>
    <w:p w14:paraId="2B25D7EC" w14:textId="77777777" w:rsidR="00E61881" w:rsidRDefault="00E61881" w:rsidP="005C5147">
      <w:pPr>
        <w:autoSpaceDE w:val="0"/>
        <w:autoSpaceDN w:val="0"/>
        <w:adjustRightInd w:val="0"/>
        <w:spacing w:after="0" w:line="360" w:lineRule="auto"/>
        <w:jc w:val="both"/>
        <w:rPr>
          <w:rFonts w:ascii="Palatino Linotype" w:hAnsi="Palatino Linotype" w:cs="Arial"/>
          <w:bCs/>
          <w:sz w:val="24"/>
          <w:lang w:val="es-419" w:eastAsia="es-MX"/>
        </w:rPr>
      </w:pPr>
    </w:p>
    <w:p w14:paraId="65D93905" w14:textId="77777777" w:rsidR="008722B3" w:rsidRDefault="008722B3" w:rsidP="005C5147">
      <w:pPr>
        <w:autoSpaceDE w:val="0"/>
        <w:autoSpaceDN w:val="0"/>
        <w:adjustRightInd w:val="0"/>
        <w:spacing w:after="0" w:line="360" w:lineRule="auto"/>
        <w:jc w:val="both"/>
        <w:rPr>
          <w:rFonts w:ascii="Palatino Linotype" w:hAnsi="Palatino Linotype" w:cs="Arial"/>
          <w:bCs/>
          <w:sz w:val="24"/>
          <w:lang w:val="es-419" w:eastAsia="es-MX"/>
        </w:rPr>
      </w:pPr>
      <w:r>
        <w:rPr>
          <w:noProof/>
          <w:lang w:eastAsia="es-MX"/>
        </w:rPr>
        <w:drawing>
          <wp:inline distT="0" distB="0" distL="0" distR="0" wp14:anchorId="30D76788" wp14:editId="52AB9336">
            <wp:extent cx="5760720" cy="3086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86100"/>
                    </a:xfrm>
                    <a:prstGeom prst="rect">
                      <a:avLst/>
                    </a:prstGeom>
                  </pic:spPr>
                </pic:pic>
              </a:graphicData>
            </a:graphic>
          </wp:inline>
        </w:drawing>
      </w:r>
    </w:p>
    <w:p w14:paraId="596D6F2C" w14:textId="77777777" w:rsidR="008722B3" w:rsidRDefault="008722B3" w:rsidP="005C5147">
      <w:pPr>
        <w:autoSpaceDE w:val="0"/>
        <w:autoSpaceDN w:val="0"/>
        <w:adjustRightInd w:val="0"/>
        <w:spacing w:after="0" w:line="360" w:lineRule="auto"/>
        <w:jc w:val="both"/>
        <w:rPr>
          <w:rFonts w:ascii="Palatino Linotype" w:hAnsi="Palatino Linotype" w:cs="Arial"/>
          <w:bCs/>
          <w:sz w:val="24"/>
          <w:lang w:val="es-419" w:eastAsia="es-MX"/>
        </w:rPr>
      </w:pPr>
    </w:p>
    <w:p w14:paraId="564EDC93" w14:textId="77777777" w:rsidR="001E7E1D" w:rsidRDefault="001E7E1D" w:rsidP="005C5147">
      <w:pPr>
        <w:autoSpaceDE w:val="0"/>
        <w:autoSpaceDN w:val="0"/>
        <w:adjustRightInd w:val="0"/>
        <w:spacing w:after="0" w:line="360" w:lineRule="auto"/>
        <w:jc w:val="both"/>
        <w:rPr>
          <w:rFonts w:ascii="Palatino Linotype" w:hAnsi="Palatino Linotype" w:cs="Arial"/>
          <w:bCs/>
          <w:sz w:val="24"/>
          <w:lang w:val="es-419" w:eastAsia="es-MX"/>
        </w:rPr>
      </w:pPr>
    </w:p>
    <w:p w14:paraId="2A70DB54" w14:textId="77777777" w:rsidR="00485443" w:rsidRDefault="008722B3" w:rsidP="005C5147">
      <w:pPr>
        <w:autoSpaceDE w:val="0"/>
        <w:autoSpaceDN w:val="0"/>
        <w:adjustRightInd w:val="0"/>
        <w:spacing w:after="0" w:line="360" w:lineRule="auto"/>
        <w:jc w:val="both"/>
        <w:rPr>
          <w:rFonts w:ascii="Palatino Linotype" w:hAnsi="Palatino Linotype" w:cs="Arial"/>
          <w:bCs/>
          <w:sz w:val="24"/>
          <w:lang w:val="es-419" w:eastAsia="es-MX"/>
        </w:rPr>
      </w:pPr>
      <w:r>
        <w:rPr>
          <w:rFonts w:ascii="Palatino Linotype" w:hAnsi="Palatino Linotype" w:cs="Arial"/>
          <w:bCs/>
          <w:sz w:val="24"/>
          <w:lang w:val="es-419" w:eastAsia="es-MX"/>
        </w:rPr>
        <w:t>P</w:t>
      </w:r>
      <w:r w:rsidR="00DB424E">
        <w:rPr>
          <w:rFonts w:ascii="Palatino Linotype" w:hAnsi="Palatino Linotype" w:cs="Arial"/>
          <w:bCs/>
          <w:sz w:val="24"/>
          <w:lang w:val="es-419" w:eastAsia="es-MX"/>
        </w:rPr>
        <w:t>or lo que hace a la segunda</w:t>
      </w:r>
      <w:r>
        <w:rPr>
          <w:rFonts w:ascii="Palatino Linotype" w:hAnsi="Palatino Linotype" w:cs="Arial"/>
          <w:bCs/>
          <w:sz w:val="24"/>
          <w:lang w:val="es-419" w:eastAsia="es-MX"/>
        </w:rPr>
        <w:t xml:space="preserve"> liga electrónica</w:t>
      </w:r>
      <w:r w:rsidR="00DB424E">
        <w:rPr>
          <w:rFonts w:ascii="Palatino Linotype" w:hAnsi="Palatino Linotype" w:cs="Arial"/>
          <w:bCs/>
          <w:sz w:val="24"/>
          <w:lang w:val="es-419" w:eastAsia="es-MX"/>
        </w:rPr>
        <w:t xml:space="preserve"> se despliega la página del IPOMEX</w:t>
      </w:r>
      <w:r w:rsidR="007E1513">
        <w:rPr>
          <w:rFonts w:ascii="Palatino Linotype" w:hAnsi="Palatino Linotype" w:cs="Arial"/>
          <w:bCs/>
          <w:sz w:val="24"/>
          <w:lang w:val="es-419" w:eastAsia="es-MX"/>
        </w:rPr>
        <w:t xml:space="preserve"> del ayuntamiento de Metepec</w:t>
      </w:r>
      <w:r w:rsidR="00DB424E">
        <w:rPr>
          <w:rFonts w:ascii="Palatino Linotype" w:hAnsi="Palatino Linotype" w:cs="Arial"/>
          <w:bCs/>
          <w:sz w:val="24"/>
          <w:lang w:val="es-419" w:eastAsia="es-MX"/>
        </w:rPr>
        <w:t>,</w:t>
      </w:r>
      <w:r w:rsidR="007E1513">
        <w:rPr>
          <w:rFonts w:ascii="Palatino Linotype" w:hAnsi="Palatino Linotype" w:cs="Arial"/>
          <w:bCs/>
          <w:sz w:val="24"/>
          <w:lang w:val="es-419" w:eastAsia="es-MX"/>
        </w:rPr>
        <w:t xml:space="preserve"> sin que se mencione alguna otra referencia,</w:t>
      </w:r>
      <w:r w:rsidR="00DB424E">
        <w:rPr>
          <w:rFonts w:ascii="Palatino Linotype" w:hAnsi="Palatino Linotype" w:cs="Arial"/>
          <w:bCs/>
          <w:sz w:val="24"/>
          <w:lang w:val="es-419" w:eastAsia="es-MX"/>
        </w:rPr>
        <w:t xml:space="preserve"> como se aprecia a continuación</w:t>
      </w:r>
      <w:r w:rsidR="008E485E">
        <w:rPr>
          <w:rFonts w:ascii="Palatino Linotype" w:hAnsi="Palatino Linotype" w:cs="Arial"/>
          <w:bCs/>
          <w:sz w:val="24"/>
          <w:lang w:val="es-419" w:eastAsia="es-MX"/>
        </w:rPr>
        <w:t>:</w:t>
      </w:r>
    </w:p>
    <w:p w14:paraId="469AFCE2" w14:textId="77777777" w:rsidR="008E485E" w:rsidRDefault="008E485E" w:rsidP="005C5147">
      <w:pPr>
        <w:autoSpaceDE w:val="0"/>
        <w:autoSpaceDN w:val="0"/>
        <w:adjustRightInd w:val="0"/>
        <w:spacing w:after="0" w:line="360" w:lineRule="auto"/>
        <w:jc w:val="both"/>
        <w:rPr>
          <w:rFonts w:ascii="Palatino Linotype" w:hAnsi="Palatino Linotype" w:cs="Arial"/>
          <w:bCs/>
          <w:sz w:val="24"/>
          <w:lang w:val="es-419" w:eastAsia="es-MX"/>
        </w:rPr>
      </w:pPr>
    </w:p>
    <w:p w14:paraId="42E43C00" w14:textId="77777777" w:rsidR="00485443" w:rsidRDefault="008E485E" w:rsidP="005C5147">
      <w:pPr>
        <w:autoSpaceDE w:val="0"/>
        <w:autoSpaceDN w:val="0"/>
        <w:adjustRightInd w:val="0"/>
        <w:spacing w:after="0" w:line="360" w:lineRule="auto"/>
        <w:jc w:val="both"/>
        <w:rPr>
          <w:rFonts w:ascii="Palatino Linotype" w:hAnsi="Palatino Linotype" w:cs="Arial"/>
          <w:bCs/>
          <w:sz w:val="24"/>
          <w:lang w:val="es-419" w:eastAsia="es-MX"/>
        </w:rPr>
      </w:pPr>
      <w:r>
        <w:rPr>
          <w:noProof/>
          <w:lang w:eastAsia="es-MX"/>
        </w:rPr>
        <w:drawing>
          <wp:inline distT="0" distB="0" distL="0" distR="0" wp14:anchorId="1B3B7169" wp14:editId="527A871C">
            <wp:extent cx="5857875" cy="4610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24" t="7643" r="26753" b="4174"/>
                    <a:stretch/>
                  </pic:blipFill>
                  <pic:spPr bwMode="auto">
                    <a:xfrm>
                      <a:off x="0" y="0"/>
                      <a:ext cx="5857875" cy="4610100"/>
                    </a:xfrm>
                    <a:prstGeom prst="rect">
                      <a:avLst/>
                    </a:prstGeom>
                    <a:ln>
                      <a:noFill/>
                    </a:ln>
                    <a:extLst>
                      <a:ext uri="{53640926-AAD7-44D8-BBD7-CCE9431645EC}">
                        <a14:shadowObscured xmlns:a14="http://schemas.microsoft.com/office/drawing/2010/main"/>
                      </a:ext>
                    </a:extLst>
                  </pic:spPr>
                </pic:pic>
              </a:graphicData>
            </a:graphic>
          </wp:inline>
        </w:drawing>
      </w:r>
    </w:p>
    <w:p w14:paraId="48DE93EE" w14:textId="77777777" w:rsidR="008E485E" w:rsidRDefault="008E485E" w:rsidP="005C5147">
      <w:pPr>
        <w:autoSpaceDE w:val="0"/>
        <w:autoSpaceDN w:val="0"/>
        <w:adjustRightInd w:val="0"/>
        <w:spacing w:after="0" w:line="360" w:lineRule="auto"/>
        <w:jc w:val="both"/>
        <w:rPr>
          <w:rFonts w:ascii="Palatino Linotype" w:hAnsi="Palatino Linotype" w:cs="Arial"/>
          <w:bCs/>
          <w:sz w:val="24"/>
          <w:lang w:val="es-419" w:eastAsia="es-MX"/>
        </w:rPr>
      </w:pPr>
    </w:p>
    <w:p w14:paraId="1DDDF9B0" w14:textId="77777777" w:rsidR="008E3317" w:rsidRDefault="008E3317" w:rsidP="005C5147">
      <w:pPr>
        <w:autoSpaceDE w:val="0"/>
        <w:autoSpaceDN w:val="0"/>
        <w:adjustRightInd w:val="0"/>
        <w:spacing w:after="0" w:line="360" w:lineRule="auto"/>
        <w:jc w:val="both"/>
        <w:rPr>
          <w:rFonts w:ascii="Palatino Linotype" w:hAnsi="Palatino Linotype" w:cs="Arial"/>
          <w:bCs/>
          <w:sz w:val="24"/>
          <w:lang w:val="es-419" w:eastAsia="es-MX"/>
        </w:rPr>
      </w:pPr>
      <w:r>
        <w:rPr>
          <w:rFonts w:ascii="Palatino Linotype" w:hAnsi="Palatino Linotype" w:cs="Arial"/>
          <w:bCs/>
          <w:sz w:val="24"/>
          <w:lang w:val="es-419" w:eastAsia="es-MX"/>
        </w:rPr>
        <w:t>Para tal efecto se trae a colación lo que establece el artículo 161 de la Ley Local Vigente en la materia, que reza:</w:t>
      </w:r>
    </w:p>
    <w:p w14:paraId="67C0A1D0" w14:textId="77777777" w:rsidR="008E3317" w:rsidRDefault="008E3317" w:rsidP="005C5147">
      <w:pPr>
        <w:autoSpaceDE w:val="0"/>
        <w:autoSpaceDN w:val="0"/>
        <w:adjustRightInd w:val="0"/>
        <w:spacing w:after="0" w:line="360" w:lineRule="auto"/>
        <w:jc w:val="both"/>
        <w:rPr>
          <w:rFonts w:ascii="Palatino Linotype" w:hAnsi="Palatino Linotype" w:cs="Arial"/>
          <w:bCs/>
          <w:sz w:val="24"/>
          <w:lang w:val="es-419" w:eastAsia="es-MX"/>
        </w:rPr>
      </w:pPr>
    </w:p>
    <w:p w14:paraId="640C9056" w14:textId="77777777" w:rsidR="008E3317" w:rsidRDefault="008E3317" w:rsidP="005C5147">
      <w:pPr>
        <w:autoSpaceDE w:val="0"/>
        <w:autoSpaceDN w:val="0"/>
        <w:adjustRightInd w:val="0"/>
        <w:spacing w:after="0" w:line="360" w:lineRule="auto"/>
        <w:jc w:val="both"/>
        <w:rPr>
          <w:rFonts w:ascii="Palatino Linotype" w:hAnsi="Palatino Linotype" w:cs="Arial"/>
          <w:bCs/>
          <w:sz w:val="24"/>
          <w:lang w:val="es-419" w:eastAsia="es-MX"/>
        </w:rPr>
      </w:pPr>
    </w:p>
    <w:p w14:paraId="510A2309" w14:textId="77777777" w:rsidR="008E3317" w:rsidRPr="008E3317" w:rsidRDefault="008E3317" w:rsidP="008E3317">
      <w:pPr>
        <w:autoSpaceDE w:val="0"/>
        <w:autoSpaceDN w:val="0"/>
        <w:adjustRightInd w:val="0"/>
        <w:spacing w:after="0" w:line="360" w:lineRule="auto"/>
        <w:ind w:left="851" w:right="425"/>
        <w:jc w:val="both"/>
        <w:rPr>
          <w:rFonts w:ascii="Palatino Linotype" w:hAnsi="Palatino Linotype" w:cs="Arial"/>
          <w:bCs/>
          <w:i/>
          <w:sz w:val="24"/>
          <w:lang w:val="es-419" w:eastAsia="es-MX"/>
        </w:rPr>
      </w:pPr>
      <w:r>
        <w:rPr>
          <w:rFonts w:ascii="Palatino Linotype" w:hAnsi="Palatino Linotype" w:cs="Arial"/>
          <w:bCs/>
          <w:i/>
          <w:sz w:val="24"/>
          <w:lang w:val="es-419" w:eastAsia="es-MX"/>
        </w:rPr>
        <w:t>“</w:t>
      </w:r>
      <w:r w:rsidRPr="00690EC8">
        <w:rPr>
          <w:rFonts w:ascii="Palatino Linotype" w:hAnsi="Palatino Linotype" w:cs="Arial"/>
          <w:b/>
          <w:bCs/>
          <w:i/>
          <w:sz w:val="24"/>
          <w:lang w:val="es-419" w:eastAsia="es-MX"/>
        </w:rPr>
        <w:t>Artículo 161.</w:t>
      </w:r>
      <w:r w:rsidRPr="008E3317">
        <w:rPr>
          <w:rFonts w:ascii="Palatino Linotype" w:hAnsi="Palatino Linotype" w:cs="Arial"/>
          <w:bCs/>
          <w:i/>
          <w:sz w:val="24"/>
          <w:lang w:val="es-419" w:eastAsia="es-MX"/>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Arial"/>
          <w:bCs/>
          <w:i/>
          <w:sz w:val="24"/>
          <w:lang w:val="es-419" w:eastAsia="es-MX"/>
        </w:rPr>
        <w:t>”</w:t>
      </w:r>
    </w:p>
    <w:p w14:paraId="0CEEEA69" w14:textId="77777777" w:rsidR="008E3317" w:rsidRDefault="008E3317" w:rsidP="005C5147">
      <w:pPr>
        <w:autoSpaceDE w:val="0"/>
        <w:autoSpaceDN w:val="0"/>
        <w:adjustRightInd w:val="0"/>
        <w:spacing w:after="0" w:line="360" w:lineRule="auto"/>
        <w:jc w:val="both"/>
        <w:rPr>
          <w:rFonts w:ascii="Palatino Linotype" w:hAnsi="Palatino Linotype" w:cs="Arial"/>
          <w:bCs/>
          <w:sz w:val="24"/>
          <w:lang w:val="es-419" w:eastAsia="es-MX"/>
        </w:rPr>
      </w:pPr>
    </w:p>
    <w:p w14:paraId="44A38554" w14:textId="77777777" w:rsidR="008E3317" w:rsidRDefault="00690EC8" w:rsidP="005C5147">
      <w:pPr>
        <w:autoSpaceDE w:val="0"/>
        <w:autoSpaceDN w:val="0"/>
        <w:adjustRightInd w:val="0"/>
        <w:spacing w:after="0" w:line="360" w:lineRule="auto"/>
        <w:jc w:val="both"/>
        <w:rPr>
          <w:rFonts w:ascii="Palatino Linotype" w:hAnsi="Palatino Linotype" w:cs="Arial"/>
          <w:bCs/>
          <w:sz w:val="24"/>
          <w:lang w:val="es-419" w:eastAsia="es-MX"/>
        </w:rPr>
      </w:pPr>
      <w:r>
        <w:rPr>
          <w:rFonts w:ascii="Palatino Linotype" w:hAnsi="Palatino Linotype" w:cs="Arial"/>
          <w:bCs/>
          <w:sz w:val="24"/>
          <w:lang w:val="es-419" w:eastAsia="es-MX"/>
        </w:rPr>
        <w:t xml:space="preserve">Tal como lo refiere el artículo en cita, el sujeto obligado debió hacer </w:t>
      </w:r>
      <w:r w:rsidRPr="00690EC8">
        <w:rPr>
          <w:rFonts w:ascii="Palatino Linotype" w:hAnsi="Palatino Linotype" w:cs="Arial"/>
          <w:bCs/>
          <w:sz w:val="24"/>
          <w:lang w:val="es-419" w:eastAsia="es-MX"/>
        </w:rPr>
        <w:t xml:space="preserve">saber por medio </w:t>
      </w:r>
      <w:r>
        <w:rPr>
          <w:rFonts w:ascii="Palatino Linotype" w:hAnsi="Palatino Linotype" w:cs="Arial"/>
          <w:bCs/>
          <w:sz w:val="24"/>
          <w:lang w:val="es-419" w:eastAsia="es-MX"/>
        </w:rPr>
        <w:t xml:space="preserve">del SAIMEX </w:t>
      </w:r>
      <w:r w:rsidRPr="00690EC8">
        <w:rPr>
          <w:rFonts w:ascii="Palatino Linotype" w:hAnsi="Palatino Linotype" w:cs="Arial"/>
          <w:bCs/>
          <w:sz w:val="24"/>
          <w:lang w:val="es-419" w:eastAsia="es-MX"/>
        </w:rPr>
        <w:t xml:space="preserve">la fuente, el lugar y la forma en que puede consultar, reproducir o adquirir </w:t>
      </w:r>
      <w:r>
        <w:rPr>
          <w:rFonts w:ascii="Palatino Linotype" w:hAnsi="Palatino Linotype" w:cs="Arial"/>
          <w:bCs/>
          <w:sz w:val="24"/>
          <w:lang w:val="es-419" w:eastAsia="es-MX"/>
        </w:rPr>
        <w:t xml:space="preserve">la </w:t>
      </w:r>
      <w:r w:rsidRPr="00690EC8">
        <w:rPr>
          <w:rFonts w:ascii="Palatino Linotype" w:hAnsi="Palatino Linotype" w:cs="Arial"/>
          <w:bCs/>
          <w:sz w:val="24"/>
          <w:lang w:val="es-419" w:eastAsia="es-MX"/>
        </w:rPr>
        <w:t xml:space="preserve">dicha información </w:t>
      </w:r>
      <w:r>
        <w:rPr>
          <w:rFonts w:ascii="Palatino Linotype" w:hAnsi="Palatino Linotype" w:cs="Arial"/>
          <w:bCs/>
          <w:sz w:val="24"/>
          <w:lang w:val="es-419" w:eastAsia="es-MX"/>
        </w:rPr>
        <w:t>solicitada estableciendo l</w:t>
      </w:r>
      <w:r w:rsidRPr="00690EC8">
        <w:rPr>
          <w:rFonts w:ascii="Palatino Linotype" w:hAnsi="Palatino Linotype" w:cs="Arial"/>
          <w:bCs/>
          <w:sz w:val="24"/>
          <w:lang w:val="es-419" w:eastAsia="es-MX"/>
        </w:rPr>
        <w:t xml:space="preserve">a fuente </w:t>
      </w:r>
      <w:r>
        <w:rPr>
          <w:rFonts w:ascii="Palatino Linotype" w:hAnsi="Palatino Linotype" w:cs="Arial"/>
          <w:bCs/>
          <w:sz w:val="24"/>
          <w:lang w:val="es-419" w:eastAsia="es-MX"/>
        </w:rPr>
        <w:t>de forma</w:t>
      </w:r>
      <w:r w:rsidRPr="00690EC8">
        <w:rPr>
          <w:rFonts w:ascii="Palatino Linotype" w:hAnsi="Palatino Linotype" w:cs="Arial"/>
          <w:bCs/>
          <w:sz w:val="24"/>
          <w:lang w:val="es-419" w:eastAsia="es-MX"/>
        </w:rPr>
        <w:t xml:space="preserve"> precisa y concreta</w:t>
      </w:r>
      <w:r>
        <w:rPr>
          <w:rFonts w:ascii="Palatino Linotype" w:hAnsi="Palatino Linotype" w:cs="Arial"/>
          <w:bCs/>
          <w:sz w:val="24"/>
          <w:lang w:val="es-419" w:eastAsia="es-MX"/>
        </w:rPr>
        <w:t xml:space="preserve">, sin que el </w:t>
      </w:r>
      <w:r w:rsidRPr="00690EC8">
        <w:rPr>
          <w:rFonts w:ascii="Palatino Linotype" w:hAnsi="Palatino Linotype" w:cs="Arial"/>
          <w:bCs/>
          <w:sz w:val="24"/>
          <w:lang w:val="es-419" w:eastAsia="es-MX"/>
        </w:rPr>
        <w:t xml:space="preserve">solicitante </w:t>
      </w:r>
      <w:r>
        <w:rPr>
          <w:rFonts w:ascii="Palatino Linotype" w:hAnsi="Palatino Linotype" w:cs="Arial"/>
          <w:bCs/>
          <w:sz w:val="24"/>
          <w:lang w:val="es-419" w:eastAsia="es-MX"/>
        </w:rPr>
        <w:t xml:space="preserve">tuviese que </w:t>
      </w:r>
      <w:r w:rsidRPr="00690EC8">
        <w:rPr>
          <w:rFonts w:ascii="Palatino Linotype" w:hAnsi="Palatino Linotype" w:cs="Arial"/>
          <w:bCs/>
          <w:sz w:val="24"/>
          <w:lang w:val="es-419" w:eastAsia="es-MX"/>
        </w:rPr>
        <w:t>reali</w:t>
      </w:r>
      <w:r>
        <w:rPr>
          <w:rFonts w:ascii="Palatino Linotype" w:hAnsi="Palatino Linotype" w:cs="Arial"/>
          <w:bCs/>
          <w:sz w:val="24"/>
          <w:lang w:val="es-419" w:eastAsia="es-MX"/>
        </w:rPr>
        <w:t>zar</w:t>
      </w:r>
      <w:r w:rsidRPr="00690EC8">
        <w:rPr>
          <w:rFonts w:ascii="Palatino Linotype" w:hAnsi="Palatino Linotype" w:cs="Arial"/>
          <w:bCs/>
          <w:sz w:val="24"/>
          <w:lang w:val="es-419" w:eastAsia="es-MX"/>
        </w:rPr>
        <w:t xml:space="preserve"> una búsqueda en toda la información que se encuentre disponible</w:t>
      </w:r>
      <w:r>
        <w:rPr>
          <w:rFonts w:ascii="Palatino Linotype" w:hAnsi="Palatino Linotype" w:cs="Arial"/>
          <w:bCs/>
          <w:sz w:val="24"/>
          <w:lang w:val="es-419" w:eastAsia="es-MX"/>
        </w:rPr>
        <w:t>, tal y como ocurrió en el presente asunto, pues se le informó de forma genérica de la liga del IPOMEX, sin especificar en lugar de toda esa liga electrónica pudiera consultar los contratos y convenios solicitados, en razón de ello, es que se considera que el sujeto obligado tampoco colma lo solicitado.</w:t>
      </w:r>
    </w:p>
    <w:p w14:paraId="503EB06C" w14:textId="77777777" w:rsidR="008E3317" w:rsidRDefault="008E3317" w:rsidP="005C5147">
      <w:pPr>
        <w:autoSpaceDE w:val="0"/>
        <w:autoSpaceDN w:val="0"/>
        <w:adjustRightInd w:val="0"/>
        <w:spacing w:after="0" w:line="360" w:lineRule="auto"/>
        <w:jc w:val="both"/>
        <w:rPr>
          <w:rFonts w:ascii="Palatino Linotype" w:hAnsi="Palatino Linotype" w:cs="Arial"/>
          <w:bCs/>
          <w:sz w:val="24"/>
          <w:lang w:val="es-419" w:eastAsia="es-MX"/>
        </w:rPr>
      </w:pPr>
    </w:p>
    <w:p w14:paraId="1002EEF6" w14:textId="77777777" w:rsidR="00D33043" w:rsidRDefault="00D3304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w:t>
      </w:r>
      <w:r w:rsidR="001E7E1D">
        <w:rPr>
          <w:rFonts w:ascii="Palatino Linotype" w:eastAsia="Arial Unicode MS" w:hAnsi="Palatino Linotype" w:cs="Arial"/>
          <w:sz w:val="24"/>
          <w:szCs w:val="24"/>
          <w:lang w:val="es-419"/>
        </w:rPr>
        <w:t xml:space="preserve">del análisis al expediente electrónico del SAIMEX en el apartado de “Requerimientos”, </w:t>
      </w:r>
      <w:r w:rsidR="00CC2479">
        <w:rPr>
          <w:rFonts w:ascii="Palatino Linotype" w:eastAsia="Arial Unicode MS" w:hAnsi="Palatino Linotype" w:cs="Arial"/>
          <w:sz w:val="24"/>
          <w:szCs w:val="24"/>
        </w:rPr>
        <w:t>se aprecia lo siguiente:</w:t>
      </w:r>
    </w:p>
    <w:p w14:paraId="5B961108" w14:textId="77777777" w:rsidR="001E7E1D" w:rsidRDefault="001E7E1D" w:rsidP="008041A1">
      <w:pPr>
        <w:spacing w:after="0" w:line="360" w:lineRule="auto"/>
        <w:ind w:right="51"/>
        <w:jc w:val="both"/>
        <w:rPr>
          <w:rFonts w:ascii="Palatino Linotype" w:eastAsia="Arial Unicode MS" w:hAnsi="Palatino Linotype" w:cs="Arial"/>
          <w:sz w:val="24"/>
          <w:szCs w:val="24"/>
        </w:rPr>
      </w:pPr>
    </w:p>
    <w:p w14:paraId="27184C8E" w14:textId="77777777" w:rsidR="008722B3" w:rsidRDefault="00EB06A3" w:rsidP="008041A1">
      <w:pPr>
        <w:spacing w:after="0" w:line="360" w:lineRule="auto"/>
        <w:ind w:right="51"/>
        <w:jc w:val="both"/>
        <w:rPr>
          <w:rFonts w:ascii="Palatino Linotype" w:eastAsia="Arial Unicode MS" w:hAnsi="Palatino Linotype" w:cs="Arial"/>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14:anchorId="419E1F54" wp14:editId="6A24B167">
                <wp:simplePos x="0" y="0"/>
                <wp:positionH relativeFrom="column">
                  <wp:posOffset>2186939</wp:posOffset>
                </wp:positionH>
                <wp:positionV relativeFrom="paragraph">
                  <wp:posOffset>2176780</wp:posOffset>
                </wp:positionV>
                <wp:extent cx="3952875" cy="1228725"/>
                <wp:effectExtent l="38100" t="38100" r="28575" b="85725"/>
                <wp:wrapNone/>
                <wp:docPr id="10" name="Conector recto de flecha 10"/>
                <wp:cNvGraphicFramePr/>
                <a:graphic xmlns:a="http://schemas.openxmlformats.org/drawingml/2006/main">
                  <a:graphicData uri="http://schemas.microsoft.com/office/word/2010/wordprocessingShape">
                    <wps:wsp>
                      <wps:cNvCnPr/>
                      <wps:spPr>
                        <a:xfrm flipH="1">
                          <a:off x="0" y="0"/>
                          <a:ext cx="3952875" cy="12287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15B2EE" id="_x0000_t32" coordsize="21600,21600" o:spt="32" o:oned="t" path="m,l21600,21600e" filled="f">
                <v:path arrowok="t" fillok="f" o:connecttype="none"/>
                <o:lock v:ext="edit" shapetype="t"/>
              </v:shapetype>
              <v:shape id="Conector recto de flecha 10" o:spid="_x0000_s1026" type="#_x0000_t32" style="position:absolute;margin-left:172.2pt;margin-top:171.4pt;width:311.25pt;height:9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" strokecolor="red" strokeweight="6pt">
                <v:stroke endarrow="block" joinstyle="miter"/>
              </v:shape>
            </w:pict>
          </mc:Fallback>
        </mc:AlternateContent>
      </w:r>
      <w:r w:rsidR="008722B3">
        <w:rPr>
          <w:noProof/>
          <w:lang w:eastAsia="es-MX"/>
        </w:rPr>
        <mc:AlternateContent>
          <mc:Choice Requires="wps">
            <w:drawing>
              <wp:anchor distT="0" distB="0" distL="114300" distR="114300" simplePos="0" relativeHeight="251666432" behindDoc="0" locked="0" layoutInCell="1" allowOverlap="1" wp14:anchorId="1CB6BF18" wp14:editId="29CDCD2B">
                <wp:simplePos x="0" y="0"/>
                <wp:positionH relativeFrom="column">
                  <wp:posOffset>5172075</wp:posOffset>
                </wp:positionH>
                <wp:positionV relativeFrom="paragraph">
                  <wp:posOffset>713740</wp:posOffset>
                </wp:positionV>
                <wp:extent cx="1190625" cy="390525"/>
                <wp:effectExtent l="38100" t="38100" r="28575" b="85725"/>
                <wp:wrapNone/>
                <wp:docPr id="7" name="Conector recto de flecha 7"/>
                <wp:cNvGraphicFramePr/>
                <a:graphic xmlns:a="http://schemas.openxmlformats.org/drawingml/2006/main">
                  <a:graphicData uri="http://schemas.microsoft.com/office/word/2010/wordprocessingShape">
                    <wps:wsp>
                      <wps:cNvCnPr/>
                      <wps:spPr>
                        <a:xfrm flipH="1">
                          <a:off x="0" y="0"/>
                          <a:ext cx="1190625" cy="3905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BC590" id="Conector recto de flecha 7" o:spid="_x0000_s1026" type="#_x0000_t32" style="position:absolute;margin-left:407.25pt;margin-top:56.2pt;width:93.75pt;height:30.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" strokecolor="red" strokeweight="6pt">
                <v:stroke endarrow="block" joinstyle="miter"/>
              </v:shape>
            </w:pict>
          </mc:Fallback>
        </mc:AlternateContent>
      </w:r>
      <w:r w:rsidR="008722B3">
        <w:rPr>
          <w:noProof/>
          <w:lang w:eastAsia="es-MX"/>
        </w:rPr>
        <w:drawing>
          <wp:inline distT="0" distB="0" distL="0" distR="0" wp14:anchorId="5744AF1B" wp14:editId="00FE7967">
            <wp:extent cx="5514975" cy="2314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44" t="15873" r="19643" b="49148"/>
                    <a:stretch/>
                  </pic:blipFill>
                  <pic:spPr bwMode="auto">
                    <a:xfrm>
                      <a:off x="0" y="0"/>
                      <a:ext cx="5514975" cy="2314575"/>
                    </a:xfrm>
                    <a:prstGeom prst="rect">
                      <a:avLst/>
                    </a:prstGeom>
                    <a:ln>
                      <a:noFill/>
                    </a:ln>
                    <a:extLst>
                      <a:ext uri="{53640926-AAD7-44D8-BBD7-CCE9431645EC}">
                        <a14:shadowObscured xmlns:a14="http://schemas.microsoft.com/office/drawing/2010/main"/>
                      </a:ext>
                    </a:extLst>
                  </pic:spPr>
                </pic:pic>
              </a:graphicData>
            </a:graphic>
          </wp:inline>
        </w:drawing>
      </w:r>
    </w:p>
    <w:p w14:paraId="6A3DA598" w14:textId="77777777" w:rsidR="008722B3" w:rsidRDefault="008722B3" w:rsidP="008041A1">
      <w:pPr>
        <w:spacing w:after="0" w:line="360" w:lineRule="auto"/>
        <w:ind w:right="51"/>
        <w:jc w:val="both"/>
        <w:rPr>
          <w:rFonts w:ascii="Palatino Linotype" w:eastAsia="Arial Unicode MS" w:hAnsi="Palatino Linotype" w:cs="Arial"/>
          <w:sz w:val="24"/>
          <w:szCs w:val="24"/>
        </w:rPr>
      </w:pPr>
    </w:p>
    <w:p w14:paraId="5A06B965" w14:textId="77777777" w:rsidR="00660E14" w:rsidRDefault="008722B3" w:rsidP="008041A1">
      <w:pPr>
        <w:spacing w:after="0" w:line="360" w:lineRule="auto"/>
        <w:ind w:right="51"/>
        <w:jc w:val="both"/>
        <w:rPr>
          <w:rFonts w:ascii="Palatino Linotype" w:eastAsia="Arial Unicode MS" w:hAnsi="Palatino Linotype" w:cs="Arial"/>
          <w:sz w:val="24"/>
          <w:szCs w:val="24"/>
        </w:rPr>
      </w:pPr>
      <w:r>
        <w:rPr>
          <w:noProof/>
          <w:lang w:eastAsia="es-MX"/>
        </w:rPr>
        <w:drawing>
          <wp:inline distT="0" distB="0" distL="0" distR="0" wp14:anchorId="3D8408AF" wp14:editId="0D4DF81F">
            <wp:extent cx="5534025" cy="1781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6" t="30277" r="38327" b="37978"/>
                    <a:stretch/>
                  </pic:blipFill>
                  <pic:spPr bwMode="auto">
                    <a:xfrm>
                      <a:off x="0" y="0"/>
                      <a:ext cx="5534025" cy="1781175"/>
                    </a:xfrm>
                    <a:prstGeom prst="rect">
                      <a:avLst/>
                    </a:prstGeom>
                    <a:ln>
                      <a:noFill/>
                    </a:ln>
                    <a:extLst>
                      <a:ext uri="{53640926-AAD7-44D8-BBD7-CCE9431645EC}">
                        <a14:shadowObscured xmlns:a14="http://schemas.microsoft.com/office/drawing/2010/main"/>
                      </a:ext>
                    </a:extLst>
                  </pic:spPr>
                </pic:pic>
              </a:graphicData>
            </a:graphic>
          </wp:inline>
        </w:drawing>
      </w:r>
    </w:p>
    <w:p w14:paraId="4F033739" w14:textId="77777777" w:rsidR="00CC2479" w:rsidRDefault="00CC2479" w:rsidP="008041A1">
      <w:pPr>
        <w:spacing w:after="0" w:line="360" w:lineRule="auto"/>
        <w:ind w:right="51"/>
        <w:jc w:val="both"/>
        <w:rPr>
          <w:rFonts w:ascii="Palatino Linotype" w:eastAsia="Arial Unicode MS" w:hAnsi="Palatino Linotype" w:cs="Arial"/>
          <w:sz w:val="24"/>
          <w:szCs w:val="24"/>
        </w:rPr>
      </w:pPr>
    </w:p>
    <w:p w14:paraId="496A7640" w14:textId="77777777" w:rsidR="00CC2479" w:rsidRDefault="00EB06A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lang w:val="es-419"/>
        </w:rPr>
        <w:t xml:space="preserve">De lo anterior se advierte que se hizo un requerimiento de información </w:t>
      </w:r>
      <w:r w:rsidR="00CC2479">
        <w:rPr>
          <w:rFonts w:ascii="Palatino Linotype" w:eastAsia="Arial Unicode MS" w:hAnsi="Palatino Linotype" w:cs="Arial"/>
          <w:sz w:val="24"/>
          <w:szCs w:val="24"/>
        </w:rPr>
        <w:t>a</w:t>
      </w:r>
      <w:r w:rsidR="008722B3">
        <w:rPr>
          <w:rFonts w:ascii="Palatino Linotype" w:eastAsia="Arial Unicode MS" w:hAnsi="Palatino Linotype" w:cs="Arial"/>
          <w:sz w:val="24"/>
          <w:szCs w:val="24"/>
          <w:lang w:val="es-419"/>
        </w:rPr>
        <w:t xml:space="preserve"> Jorge Alberto Ibarra Zimbrón,</w:t>
      </w:r>
      <w:r w:rsidR="00CC2479">
        <w:rPr>
          <w:rFonts w:ascii="Palatino Linotype" w:eastAsia="Arial Unicode MS" w:hAnsi="Palatino Linotype" w:cs="Arial"/>
          <w:sz w:val="24"/>
          <w:szCs w:val="24"/>
        </w:rPr>
        <w:t xml:space="preserve"> </w:t>
      </w:r>
      <w:proofErr w:type="gramStart"/>
      <w:r w:rsidR="008722B3">
        <w:rPr>
          <w:rFonts w:ascii="Palatino Linotype" w:eastAsia="Arial Unicode MS" w:hAnsi="Palatino Linotype" w:cs="Arial"/>
          <w:sz w:val="24"/>
          <w:szCs w:val="24"/>
          <w:lang w:val="es-419"/>
        </w:rPr>
        <w:t>Director</w:t>
      </w:r>
      <w:proofErr w:type="gramEnd"/>
      <w:r w:rsidR="008722B3">
        <w:rPr>
          <w:rFonts w:ascii="Palatino Linotype" w:eastAsia="Arial Unicode MS" w:hAnsi="Palatino Linotype" w:cs="Arial"/>
          <w:sz w:val="24"/>
          <w:szCs w:val="24"/>
          <w:lang w:val="es-419"/>
        </w:rPr>
        <w:t xml:space="preserve"> de Administraci</w:t>
      </w:r>
      <w:r w:rsidR="003168A1">
        <w:rPr>
          <w:rFonts w:ascii="Palatino Linotype" w:eastAsia="Arial Unicode MS" w:hAnsi="Palatino Linotype" w:cs="Arial"/>
          <w:sz w:val="24"/>
          <w:szCs w:val="24"/>
          <w:lang w:val="es-419"/>
        </w:rPr>
        <w:t>ón</w:t>
      </w:r>
      <w:r w:rsidR="007E1513">
        <w:rPr>
          <w:rFonts w:ascii="Palatino Linotype" w:eastAsia="Arial Unicode MS" w:hAnsi="Palatino Linotype" w:cs="Arial"/>
          <w:sz w:val="24"/>
          <w:szCs w:val="24"/>
          <w:lang w:val="es-419"/>
        </w:rPr>
        <w:t xml:space="preserve"> del Ayuntamiento</w:t>
      </w:r>
      <w:r>
        <w:rPr>
          <w:rFonts w:ascii="Palatino Linotype" w:eastAsia="Arial Unicode MS" w:hAnsi="Palatino Linotype" w:cs="Arial"/>
          <w:sz w:val="24"/>
          <w:szCs w:val="24"/>
          <w:lang w:val="es-419"/>
        </w:rPr>
        <w:t xml:space="preserve">; sin embargo, se omitió </w:t>
      </w:r>
      <w:r w:rsidR="00CC2479">
        <w:rPr>
          <w:rFonts w:ascii="Palatino Linotype" w:eastAsia="Arial Unicode MS" w:hAnsi="Palatino Linotype" w:cs="Arial"/>
          <w:sz w:val="24"/>
          <w:szCs w:val="24"/>
        </w:rPr>
        <w:t>turnar la solicitud a todas las unidades administrativas que por sus funciones pudieran contar con la informaci</w:t>
      </w:r>
      <w:r w:rsidR="001B6CB9">
        <w:rPr>
          <w:rFonts w:ascii="Palatino Linotype" w:eastAsia="Arial Unicode MS" w:hAnsi="Palatino Linotype" w:cs="Arial"/>
          <w:sz w:val="24"/>
          <w:szCs w:val="24"/>
        </w:rPr>
        <w:t>ón solicitada</w:t>
      </w:r>
      <w:r w:rsidR="00427A76">
        <w:rPr>
          <w:rFonts w:ascii="Palatino Linotype" w:eastAsia="Arial Unicode MS" w:hAnsi="Palatino Linotype" w:cs="Arial"/>
          <w:sz w:val="24"/>
          <w:szCs w:val="24"/>
        </w:rPr>
        <w:t>,</w:t>
      </w:r>
      <w:r>
        <w:rPr>
          <w:rFonts w:ascii="Palatino Linotype" w:eastAsia="Arial Unicode MS" w:hAnsi="Palatino Linotype" w:cs="Arial"/>
          <w:sz w:val="24"/>
          <w:szCs w:val="24"/>
          <w:lang w:val="es-419"/>
        </w:rPr>
        <w:t xml:space="preserve"> para lo cual</w:t>
      </w:r>
      <w:r w:rsidR="00427A76">
        <w:rPr>
          <w:rFonts w:ascii="Palatino Linotype" w:eastAsia="Arial Unicode MS" w:hAnsi="Palatino Linotype" w:cs="Arial"/>
          <w:sz w:val="24"/>
          <w:szCs w:val="24"/>
        </w:rPr>
        <w:t xml:space="preserve"> </w:t>
      </w:r>
      <w:r w:rsidR="00427A76" w:rsidRPr="00801ABC">
        <w:rPr>
          <w:rFonts w:ascii="Palatino Linotype" w:eastAsia="Arial Unicode MS" w:hAnsi="Palatino Linotype" w:cs="Arial"/>
          <w:b/>
          <w:sz w:val="24"/>
          <w:szCs w:val="24"/>
        </w:rPr>
        <w:t xml:space="preserve">es necesario referir que del Bando Municipal de </w:t>
      </w:r>
      <w:r w:rsidR="003168A1">
        <w:rPr>
          <w:rFonts w:ascii="Palatino Linotype" w:eastAsia="Arial Unicode MS" w:hAnsi="Palatino Linotype" w:cs="Arial"/>
          <w:b/>
          <w:sz w:val="24"/>
          <w:szCs w:val="24"/>
          <w:lang w:val="es-419"/>
        </w:rPr>
        <w:t>Metepec</w:t>
      </w:r>
      <w:r w:rsidR="00427A76" w:rsidRPr="00801ABC">
        <w:rPr>
          <w:rFonts w:ascii="Palatino Linotype" w:eastAsia="Arial Unicode MS" w:hAnsi="Palatino Linotype" w:cs="Arial"/>
          <w:b/>
          <w:sz w:val="24"/>
          <w:szCs w:val="24"/>
        </w:rPr>
        <w:t xml:space="preserve"> se aprecia lo siguiente:</w:t>
      </w:r>
    </w:p>
    <w:p w14:paraId="14474859" w14:textId="77777777" w:rsidR="00CC2479" w:rsidRDefault="00CC2479" w:rsidP="008041A1">
      <w:pPr>
        <w:spacing w:after="0" w:line="360" w:lineRule="auto"/>
        <w:ind w:right="51"/>
        <w:jc w:val="both"/>
        <w:rPr>
          <w:rFonts w:ascii="Palatino Linotype" w:eastAsia="Arial Unicode MS" w:hAnsi="Palatino Linotype" w:cs="Arial"/>
          <w:sz w:val="24"/>
          <w:szCs w:val="24"/>
        </w:rPr>
      </w:pPr>
    </w:p>
    <w:p w14:paraId="0DAF42AC" w14:textId="77777777" w:rsidR="00E56427" w:rsidRPr="007D325A" w:rsidRDefault="00022A4D" w:rsidP="00022A4D">
      <w:pPr>
        <w:spacing w:after="0" w:line="240" w:lineRule="auto"/>
        <w:ind w:left="851" w:right="851"/>
        <w:jc w:val="center"/>
        <w:rPr>
          <w:rFonts w:ascii="Palatino Linotype" w:hAnsi="Palatino Linotype" w:cs="Arial"/>
          <w:b/>
          <w:i/>
          <w:color w:val="000000"/>
          <w:lang w:eastAsia="es-MX"/>
        </w:rPr>
      </w:pPr>
      <w:r>
        <w:rPr>
          <w:rFonts w:ascii="Palatino Linotype" w:hAnsi="Palatino Linotype" w:cs="Arial"/>
          <w:i/>
          <w:color w:val="000000"/>
          <w:lang w:val="es-419" w:eastAsia="es-MX"/>
        </w:rPr>
        <w:t>“</w:t>
      </w:r>
      <w:r w:rsidR="00E56427" w:rsidRPr="007D325A">
        <w:rPr>
          <w:rFonts w:ascii="Palatino Linotype" w:hAnsi="Palatino Linotype" w:cs="Arial"/>
          <w:b/>
          <w:i/>
          <w:color w:val="000000"/>
          <w:lang w:eastAsia="es-MX"/>
        </w:rPr>
        <w:t>TÍTULO DÉCIMO</w:t>
      </w:r>
    </w:p>
    <w:p w14:paraId="179D66C7" w14:textId="77777777" w:rsidR="00E56427" w:rsidRPr="007D325A" w:rsidRDefault="00E56427" w:rsidP="00022A4D">
      <w:pPr>
        <w:spacing w:after="0" w:line="240" w:lineRule="auto"/>
        <w:ind w:left="851" w:right="851"/>
        <w:jc w:val="center"/>
        <w:rPr>
          <w:rFonts w:ascii="Palatino Linotype" w:hAnsi="Palatino Linotype" w:cs="Arial"/>
          <w:b/>
          <w:i/>
          <w:color w:val="000000"/>
          <w:lang w:eastAsia="es-MX"/>
        </w:rPr>
      </w:pPr>
      <w:r w:rsidRPr="007D325A">
        <w:rPr>
          <w:rFonts w:ascii="Palatino Linotype" w:hAnsi="Palatino Linotype" w:cs="Arial"/>
          <w:b/>
          <w:i/>
          <w:color w:val="000000"/>
          <w:lang w:eastAsia="es-MX"/>
        </w:rPr>
        <w:t>DE LA OBRA PÚBLICA</w:t>
      </w:r>
    </w:p>
    <w:p w14:paraId="0C7C8CCE" w14:textId="77777777" w:rsidR="003168A1" w:rsidRPr="007D325A" w:rsidRDefault="00E56427" w:rsidP="00022A4D">
      <w:pPr>
        <w:spacing w:after="0" w:line="240" w:lineRule="auto"/>
        <w:ind w:left="851" w:right="851"/>
        <w:jc w:val="center"/>
        <w:rPr>
          <w:rFonts w:ascii="Palatino Linotype" w:hAnsi="Palatino Linotype" w:cs="Arial"/>
          <w:b/>
          <w:i/>
          <w:color w:val="000000"/>
          <w:lang w:eastAsia="es-MX"/>
        </w:rPr>
      </w:pPr>
      <w:r w:rsidRPr="007D325A">
        <w:rPr>
          <w:rFonts w:ascii="Palatino Linotype" w:hAnsi="Palatino Linotype" w:cs="Arial"/>
          <w:b/>
          <w:i/>
          <w:color w:val="000000"/>
          <w:lang w:eastAsia="es-MX"/>
        </w:rPr>
        <w:t>CAPÍTULO ÚNICO</w:t>
      </w:r>
    </w:p>
    <w:p w14:paraId="21326A45"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lastRenderedPageBreak/>
        <w:t>Artículo 52.- Son atribuciones del Ayuntamiento en materia de gobierno digital las siguientes:</w:t>
      </w:r>
    </w:p>
    <w:p w14:paraId="26238BB8"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w:t>
      </w:r>
    </w:p>
    <w:p w14:paraId="3CB3E397"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II Promover la celebración de convenios de colaboración y coordinación para fortalecer los mecanismos de intercambio en materia de tecnologías de la información;</w:t>
      </w:r>
    </w:p>
    <w:p w14:paraId="5C2EF836" w14:textId="77777777" w:rsidR="007D325A" w:rsidRDefault="007D325A" w:rsidP="00022A4D">
      <w:pPr>
        <w:spacing w:after="0" w:line="240" w:lineRule="auto"/>
        <w:ind w:left="851" w:right="851"/>
        <w:jc w:val="both"/>
        <w:rPr>
          <w:rFonts w:ascii="Palatino Linotype" w:hAnsi="Palatino Linotype" w:cs="Arial"/>
          <w:i/>
          <w:color w:val="000000"/>
          <w:lang w:eastAsia="es-MX"/>
        </w:rPr>
      </w:pPr>
    </w:p>
    <w:p w14:paraId="10F52016" w14:textId="77777777" w:rsidR="00E56427" w:rsidRPr="00022A4D" w:rsidRDefault="00E56427" w:rsidP="00022A4D">
      <w:pPr>
        <w:spacing w:after="0" w:line="240" w:lineRule="auto"/>
        <w:ind w:left="851" w:right="851"/>
        <w:jc w:val="both"/>
        <w:rPr>
          <w:rFonts w:ascii="Palatino Linotype" w:hAnsi="Palatino Linotype" w:cs="Arial"/>
          <w:i/>
          <w:color w:val="000000"/>
          <w:lang w:eastAsia="es-MX"/>
        </w:rPr>
      </w:pPr>
      <w:r w:rsidRPr="00022A4D">
        <w:rPr>
          <w:rFonts w:ascii="Palatino Linotype" w:hAnsi="Palatino Linotype" w:cs="Arial"/>
          <w:i/>
          <w:color w:val="000000"/>
          <w:lang w:eastAsia="es-MX"/>
        </w:rPr>
        <w:t>ARTÍCULO 92.- La Dirección de Obras Públicas de conformidad con las leyes federales aplicables, el Libro Décimo Segundo del Código Administrativo, así como sus reglamentos respectivos, en materia de obra pública, tiene las siguientes atribuciones:</w:t>
      </w:r>
    </w:p>
    <w:p w14:paraId="26DCB81F" w14:textId="77777777" w:rsidR="00E56427" w:rsidRPr="00022A4D" w:rsidRDefault="00E56427" w:rsidP="00022A4D">
      <w:pPr>
        <w:spacing w:after="0" w:line="240" w:lineRule="auto"/>
        <w:ind w:left="851" w:right="851"/>
        <w:jc w:val="both"/>
        <w:rPr>
          <w:rFonts w:ascii="Palatino Linotype" w:hAnsi="Palatino Linotype" w:cs="Arial"/>
          <w:i/>
          <w:color w:val="000000"/>
          <w:lang w:eastAsia="es-MX"/>
        </w:rPr>
      </w:pPr>
      <w:r w:rsidRPr="00022A4D">
        <w:rPr>
          <w:rFonts w:ascii="Palatino Linotype" w:hAnsi="Palatino Linotype" w:cs="Arial"/>
          <w:i/>
          <w:color w:val="000000"/>
          <w:lang w:eastAsia="es-MX"/>
        </w:rPr>
        <w:t>…</w:t>
      </w:r>
    </w:p>
    <w:p w14:paraId="7C9045B7" w14:textId="77777777" w:rsidR="007D325A" w:rsidRDefault="00E56427" w:rsidP="00022A4D">
      <w:pPr>
        <w:spacing w:after="0" w:line="240" w:lineRule="auto"/>
        <w:ind w:left="851" w:right="851"/>
        <w:jc w:val="both"/>
        <w:rPr>
          <w:rFonts w:ascii="Palatino Linotype" w:hAnsi="Palatino Linotype" w:cs="Arial"/>
          <w:i/>
          <w:color w:val="000000"/>
          <w:lang w:eastAsia="es-MX"/>
        </w:rPr>
      </w:pPr>
      <w:r w:rsidRPr="00022A4D">
        <w:rPr>
          <w:rFonts w:ascii="Palatino Linotype" w:hAnsi="Palatino Linotype" w:cs="Arial"/>
          <w:i/>
          <w:color w:val="000000"/>
          <w:lang w:eastAsia="es-MX"/>
        </w:rPr>
        <w:t xml:space="preserve">IV. Ejecutar las obras públicas del programa anual aprobado, ya sea por administración o por contrato; </w:t>
      </w:r>
    </w:p>
    <w:p w14:paraId="45CF701F" w14:textId="77777777" w:rsidR="007D325A" w:rsidRDefault="00E56427" w:rsidP="00022A4D">
      <w:pPr>
        <w:spacing w:after="0" w:line="240" w:lineRule="auto"/>
        <w:ind w:left="851" w:right="851"/>
        <w:jc w:val="both"/>
        <w:rPr>
          <w:rFonts w:ascii="Palatino Linotype" w:hAnsi="Palatino Linotype" w:cs="Arial"/>
          <w:i/>
          <w:color w:val="000000"/>
          <w:lang w:eastAsia="es-MX"/>
        </w:rPr>
      </w:pPr>
      <w:r w:rsidRPr="00022A4D">
        <w:rPr>
          <w:rFonts w:ascii="Palatino Linotype" w:hAnsi="Palatino Linotype" w:cs="Arial"/>
          <w:i/>
          <w:color w:val="000000"/>
          <w:lang w:eastAsia="es-MX"/>
        </w:rPr>
        <w:t xml:space="preserve">V. Licitar, concursar o asignar en su caso, servicios de obra y las obras públicas aprobadas en el programa anual, de conformidad con la normatividad de la fuente de recursos y montos aprobados; </w:t>
      </w:r>
    </w:p>
    <w:p w14:paraId="420D2BCE" w14:textId="77777777" w:rsidR="00E56427" w:rsidRDefault="00E56427" w:rsidP="00022A4D">
      <w:pPr>
        <w:spacing w:after="0" w:line="240" w:lineRule="auto"/>
        <w:ind w:left="851" w:right="851"/>
        <w:jc w:val="both"/>
        <w:rPr>
          <w:rFonts w:ascii="Palatino Linotype" w:hAnsi="Palatino Linotype" w:cs="Arial"/>
          <w:i/>
          <w:color w:val="000000"/>
          <w:lang w:eastAsia="es-MX"/>
        </w:rPr>
      </w:pPr>
      <w:r w:rsidRPr="00022A4D">
        <w:rPr>
          <w:rFonts w:ascii="Palatino Linotype" w:hAnsi="Palatino Linotype" w:cs="Arial"/>
          <w:i/>
          <w:color w:val="000000"/>
          <w:lang w:eastAsia="es-MX"/>
        </w:rPr>
        <w:t>VI. Elaborar los contratos de obra pública y gestionar el pago de anticipos;</w:t>
      </w:r>
    </w:p>
    <w:p w14:paraId="0E564FD0"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w:t>
      </w:r>
    </w:p>
    <w:p w14:paraId="2040871A"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Celebrar convenios con particulares, dependencias y organismos federales, estatales y municipales para la ejecución de obras públicas;</w:t>
      </w:r>
    </w:p>
    <w:p w14:paraId="668BAE2F" w14:textId="77777777" w:rsid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w:t>
      </w:r>
    </w:p>
    <w:p w14:paraId="17A634B1" w14:textId="77777777" w:rsid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ARTÍCULO 99.- Corresponde al Ayuntamiento por conducto de la Dirección de Medio Ambiente en el ámbito de su competencia, establecer las medidas necesarias en materia de planeación, educación y gestión, protección al ambiente, equilibrio ecológico, residuos domiciliarios e industriales no peligrosos, manejo de la vegetación urbana, y preservación, restauración y protección de las áreas protegidas de la flora y fauna silvestres, con el fin de incrementar la calidad de vida de las y los habitantes del Municipio de Metepec, mediante las siguientes atribuciones:</w:t>
      </w:r>
    </w:p>
    <w:p w14:paraId="5E402831"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w:t>
      </w:r>
    </w:p>
    <w:p w14:paraId="5E52BAFD" w14:textId="77777777" w:rsidR="007D325A" w:rsidRPr="007D325A" w:rsidRDefault="007D325A" w:rsidP="00022A4D">
      <w:pPr>
        <w:spacing w:after="0" w:line="240" w:lineRule="auto"/>
        <w:ind w:left="851" w:right="851"/>
        <w:jc w:val="both"/>
        <w:rPr>
          <w:rFonts w:ascii="Palatino Linotype" w:hAnsi="Palatino Linotype" w:cs="Arial"/>
          <w:i/>
          <w:color w:val="000000"/>
          <w:lang w:val="es-419" w:eastAsia="es-MX"/>
        </w:rPr>
      </w:pPr>
      <w:r w:rsidRPr="007D325A">
        <w:rPr>
          <w:rFonts w:ascii="Palatino Linotype" w:hAnsi="Palatino Linotype" w:cs="Arial"/>
          <w:i/>
          <w:color w:val="000000"/>
          <w:lang w:eastAsia="es-MX"/>
        </w:rPr>
        <w:t>XXXIII. Realizar convenios y concertar recursos económicos con autoridades federales y estatales, instituciones y organizaciones públicas y privadas, así como con asociaciones civiles estatales, nacionales e internacionales, para realizar obras y acciones en materia ambienta</w:t>
      </w:r>
      <w:r>
        <w:rPr>
          <w:rFonts w:ascii="Palatino Linotype" w:hAnsi="Palatino Linotype" w:cs="Arial"/>
          <w:i/>
          <w:color w:val="000000"/>
          <w:lang w:val="es-419" w:eastAsia="es-MX"/>
        </w:rPr>
        <w:t>l;</w:t>
      </w:r>
    </w:p>
    <w:p w14:paraId="26DC57ED" w14:textId="77777777" w:rsidR="007D325A" w:rsidRPr="007D325A" w:rsidRDefault="007D325A" w:rsidP="00022A4D">
      <w:pPr>
        <w:spacing w:after="0" w:line="240" w:lineRule="auto"/>
        <w:ind w:left="851" w:right="851"/>
        <w:jc w:val="both"/>
        <w:rPr>
          <w:rFonts w:ascii="Palatino Linotype" w:hAnsi="Palatino Linotype" w:cs="Arial"/>
          <w:i/>
          <w:color w:val="000000"/>
          <w:lang w:eastAsia="es-MX"/>
        </w:rPr>
      </w:pPr>
      <w:r w:rsidRPr="007D325A">
        <w:rPr>
          <w:rFonts w:ascii="Palatino Linotype" w:hAnsi="Palatino Linotype" w:cs="Arial"/>
          <w:i/>
          <w:color w:val="000000"/>
          <w:lang w:eastAsia="es-MX"/>
        </w:rPr>
        <w:t>…</w:t>
      </w:r>
    </w:p>
    <w:p w14:paraId="6E25D4AB" w14:textId="77777777" w:rsidR="007D325A" w:rsidRPr="0006160A" w:rsidRDefault="007D325A" w:rsidP="00022A4D">
      <w:pPr>
        <w:spacing w:after="0" w:line="240" w:lineRule="auto"/>
        <w:ind w:left="851" w:right="851"/>
        <w:jc w:val="both"/>
        <w:rPr>
          <w:rFonts w:ascii="Palatino Linotype" w:hAnsi="Palatino Linotype" w:cs="Arial"/>
          <w:i/>
          <w:color w:val="000000"/>
          <w:lang w:val="es-419" w:eastAsia="es-MX"/>
        </w:rPr>
      </w:pPr>
      <w:r w:rsidRPr="007D325A">
        <w:rPr>
          <w:rFonts w:ascii="Palatino Linotype" w:hAnsi="Palatino Linotype" w:cs="Arial"/>
          <w:i/>
          <w:color w:val="000000"/>
          <w:lang w:eastAsia="es-MX"/>
        </w:rPr>
        <w:t>ARTÍCULO 103.- El Ayuntamiento podrá celebrar convenios o contratos con entidades públicas o privadas, a efecto de llevar a cabo mecanismos o programas que fomenten la movilidad sustentable.</w:t>
      </w:r>
      <w:r w:rsidR="0006160A">
        <w:rPr>
          <w:rFonts w:ascii="Palatino Linotype" w:hAnsi="Palatino Linotype" w:cs="Arial"/>
          <w:i/>
          <w:color w:val="000000"/>
          <w:lang w:val="es-419" w:eastAsia="es-MX"/>
        </w:rPr>
        <w:t>”</w:t>
      </w:r>
    </w:p>
    <w:p w14:paraId="3C5C9F74" w14:textId="77777777" w:rsidR="001B6CB9" w:rsidRPr="003168A1" w:rsidRDefault="001B6CB9" w:rsidP="008041A1">
      <w:pPr>
        <w:spacing w:after="0" w:line="360" w:lineRule="auto"/>
        <w:ind w:right="51"/>
        <w:jc w:val="both"/>
        <w:rPr>
          <w:rFonts w:ascii="Palatino Linotype" w:eastAsia="Arial Unicode MS" w:hAnsi="Palatino Linotype" w:cs="Arial"/>
          <w:sz w:val="24"/>
          <w:szCs w:val="24"/>
        </w:rPr>
      </w:pPr>
    </w:p>
    <w:p w14:paraId="485DFE61" w14:textId="77777777" w:rsidR="001B6CB9" w:rsidRPr="008B7489" w:rsidRDefault="00EB06A3" w:rsidP="008041A1">
      <w:pPr>
        <w:spacing w:after="0" w:line="360" w:lineRule="auto"/>
        <w:ind w:right="51"/>
        <w:jc w:val="both"/>
        <w:rPr>
          <w:rFonts w:ascii="Palatino Linotype" w:eastAsia="Arial Unicode MS" w:hAnsi="Palatino Linotype" w:cs="Arial"/>
          <w:sz w:val="24"/>
          <w:szCs w:val="24"/>
          <w:lang w:val="es-419"/>
        </w:rPr>
      </w:pPr>
      <w:r>
        <w:rPr>
          <w:rFonts w:ascii="Palatino Linotype" w:eastAsia="Arial Unicode MS" w:hAnsi="Palatino Linotype" w:cs="Arial"/>
          <w:sz w:val="24"/>
          <w:szCs w:val="24"/>
          <w:lang w:val="es-419"/>
        </w:rPr>
        <w:lastRenderedPageBreak/>
        <w:t>De los preceptos legales citados s</w:t>
      </w:r>
      <w:proofErr w:type="spellStart"/>
      <w:r w:rsidR="00BD18B7">
        <w:rPr>
          <w:rFonts w:ascii="Palatino Linotype" w:eastAsia="Arial Unicode MS" w:hAnsi="Palatino Linotype" w:cs="Arial"/>
          <w:sz w:val="24"/>
          <w:szCs w:val="24"/>
        </w:rPr>
        <w:t>e</w:t>
      </w:r>
      <w:proofErr w:type="spellEnd"/>
      <w:r w:rsidR="00BD18B7">
        <w:rPr>
          <w:rFonts w:ascii="Palatino Linotype" w:eastAsia="Arial Unicode MS" w:hAnsi="Palatino Linotype" w:cs="Arial"/>
          <w:sz w:val="24"/>
          <w:szCs w:val="24"/>
        </w:rPr>
        <w:t xml:space="preserve"> colige que en </w:t>
      </w:r>
      <w:r w:rsidR="00BD18B7" w:rsidRPr="0006160A">
        <w:rPr>
          <w:rFonts w:ascii="Palatino Linotype" w:eastAsia="Arial Unicode MS" w:hAnsi="Palatino Linotype" w:cs="Arial"/>
          <w:sz w:val="24"/>
          <w:szCs w:val="24"/>
        </w:rPr>
        <w:t xml:space="preserve">el </w:t>
      </w:r>
      <w:r w:rsidR="003168A1" w:rsidRPr="0006160A">
        <w:rPr>
          <w:rFonts w:ascii="Palatino Linotype" w:eastAsia="Arial Unicode MS" w:hAnsi="Palatino Linotype" w:cs="Arial"/>
          <w:sz w:val="24"/>
          <w:szCs w:val="24"/>
        </w:rPr>
        <w:t xml:space="preserve">Ayuntamiento </w:t>
      </w:r>
      <w:r w:rsidR="00BD18B7" w:rsidRPr="0006160A">
        <w:rPr>
          <w:rFonts w:ascii="Palatino Linotype" w:eastAsia="Arial Unicode MS" w:hAnsi="Palatino Linotype" w:cs="Arial"/>
          <w:sz w:val="24"/>
          <w:szCs w:val="24"/>
        </w:rPr>
        <w:t xml:space="preserve">de </w:t>
      </w:r>
      <w:r w:rsidR="003168A1" w:rsidRPr="0006160A">
        <w:rPr>
          <w:rFonts w:ascii="Palatino Linotype" w:eastAsia="Arial Unicode MS" w:hAnsi="Palatino Linotype" w:cs="Arial"/>
          <w:sz w:val="24"/>
          <w:szCs w:val="24"/>
        </w:rPr>
        <w:t>Metepec</w:t>
      </w:r>
      <w:r w:rsidR="00BD18B7" w:rsidRPr="0006160A">
        <w:rPr>
          <w:rFonts w:ascii="Palatino Linotype" w:eastAsia="Arial Unicode MS" w:hAnsi="Palatino Linotype" w:cs="Arial"/>
          <w:sz w:val="24"/>
          <w:szCs w:val="24"/>
        </w:rPr>
        <w:t xml:space="preserve"> existe</w:t>
      </w:r>
      <w:r w:rsidR="0006160A">
        <w:rPr>
          <w:rFonts w:ascii="Palatino Linotype" w:eastAsia="Arial Unicode MS" w:hAnsi="Palatino Linotype" w:cs="Arial"/>
          <w:sz w:val="24"/>
          <w:szCs w:val="24"/>
          <w:lang w:val="es-419"/>
        </w:rPr>
        <w:t>n</w:t>
      </w:r>
      <w:r w:rsidR="00BD18B7">
        <w:rPr>
          <w:rFonts w:ascii="Palatino Linotype" w:eastAsia="Arial Unicode MS" w:hAnsi="Palatino Linotype" w:cs="Arial"/>
          <w:sz w:val="24"/>
          <w:szCs w:val="24"/>
        </w:rPr>
        <w:t xml:space="preserve"> </w:t>
      </w:r>
      <w:r w:rsidR="0006160A">
        <w:rPr>
          <w:rFonts w:ascii="Palatino Linotype" w:eastAsia="Arial Unicode MS" w:hAnsi="Palatino Linotype" w:cs="Arial"/>
          <w:sz w:val="24"/>
          <w:szCs w:val="24"/>
          <w:lang w:val="es-419"/>
        </w:rPr>
        <w:t>diversas unidades administrativas con las atribuciones de concertar convenios y/o contratos</w:t>
      </w:r>
      <w:r w:rsidR="00BD18B7">
        <w:rPr>
          <w:rFonts w:ascii="Palatino Linotype" w:eastAsia="Arial Unicode MS" w:hAnsi="Palatino Linotype" w:cs="Arial"/>
          <w:sz w:val="24"/>
          <w:szCs w:val="24"/>
        </w:rPr>
        <w:t>,</w:t>
      </w:r>
      <w:r>
        <w:rPr>
          <w:rFonts w:ascii="Palatino Linotype" w:eastAsia="Arial Unicode MS" w:hAnsi="Palatino Linotype" w:cs="Arial"/>
          <w:sz w:val="24"/>
          <w:szCs w:val="24"/>
          <w:lang w:val="es-419"/>
        </w:rPr>
        <w:t xml:space="preserve"> como lo son </w:t>
      </w:r>
      <w:r w:rsidR="008E3317">
        <w:rPr>
          <w:rFonts w:ascii="Palatino Linotype" w:eastAsia="Arial Unicode MS" w:hAnsi="Palatino Linotype" w:cs="Arial"/>
          <w:sz w:val="24"/>
          <w:szCs w:val="24"/>
          <w:lang w:val="es-419"/>
        </w:rPr>
        <w:t>l</w:t>
      </w:r>
      <w:r w:rsidR="0042332C">
        <w:rPr>
          <w:rFonts w:ascii="Palatino Linotype" w:eastAsia="Arial Unicode MS" w:hAnsi="Palatino Linotype" w:cs="Arial"/>
          <w:sz w:val="24"/>
          <w:szCs w:val="24"/>
          <w:lang w:val="es-419"/>
        </w:rPr>
        <w:t>a Dirección de Medio Ambiente</w:t>
      </w:r>
      <w:r w:rsidR="008E3317">
        <w:rPr>
          <w:rFonts w:ascii="Palatino Linotype" w:eastAsia="Arial Unicode MS" w:hAnsi="Palatino Linotype" w:cs="Arial"/>
          <w:sz w:val="24"/>
          <w:szCs w:val="24"/>
          <w:lang w:val="es-419"/>
        </w:rPr>
        <w:t xml:space="preserve"> y la Dirección de Obras Públicas,</w:t>
      </w:r>
      <w:r w:rsidR="0042332C">
        <w:rPr>
          <w:rFonts w:ascii="Palatino Linotype" w:eastAsia="Arial Unicode MS" w:hAnsi="Palatino Linotype" w:cs="Arial"/>
          <w:sz w:val="24"/>
          <w:szCs w:val="24"/>
          <w:lang w:val="es-419"/>
        </w:rPr>
        <w:t xml:space="preserve"> </w:t>
      </w:r>
      <w:r w:rsidR="00BD18B7">
        <w:rPr>
          <w:rFonts w:ascii="Palatino Linotype" w:eastAsia="Arial Unicode MS" w:hAnsi="Palatino Linotype" w:cs="Arial"/>
          <w:sz w:val="24"/>
          <w:szCs w:val="24"/>
        </w:rPr>
        <w:t>sin embargo, no fue turnada la solicitud a dicha</w:t>
      </w:r>
      <w:r w:rsidR="0006160A">
        <w:rPr>
          <w:rFonts w:ascii="Palatino Linotype" w:eastAsia="Arial Unicode MS" w:hAnsi="Palatino Linotype" w:cs="Arial"/>
          <w:sz w:val="24"/>
          <w:szCs w:val="24"/>
          <w:lang w:val="es-419"/>
        </w:rPr>
        <w:t>s</w:t>
      </w:r>
      <w:r w:rsidR="00BD18B7">
        <w:rPr>
          <w:rFonts w:ascii="Palatino Linotype" w:eastAsia="Arial Unicode MS" w:hAnsi="Palatino Linotype" w:cs="Arial"/>
          <w:sz w:val="24"/>
          <w:szCs w:val="24"/>
        </w:rPr>
        <w:t xml:space="preserve"> dependencia</w:t>
      </w:r>
      <w:r w:rsidR="0006160A">
        <w:rPr>
          <w:rFonts w:ascii="Palatino Linotype" w:eastAsia="Arial Unicode MS" w:hAnsi="Palatino Linotype" w:cs="Arial"/>
          <w:sz w:val="24"/>
          <w:szCs w:val="24"/>
          <w:lang w:val="es-419"/>
        </w:rPr>
        <w:t>s</w:t>
      </w:r>
      <w:r w:rsidR="00BD18B7">
        <w:rPr>
          <w:rFonts w:ascii="Palatino Linotype" w:eastAsia="Arial Unicode MS" w:hAnsi="Palatino Linotype" w:cs="Arial"/>
          <w:sz w:val="24"/>
          <w:szCs w:val="24"/>
        </w:rPr>
        <w:t xml:space="preserve"> a efecto de que informara</w:t>
      </w:r>
      <w:r w:rsidR="0006160A">
        <w:rPr>
          <w:rFonts w:ascii="Palatino Linotype" w:eastAsia="Arial Unicode MS" w:hAnsi="Palatino Linotype" w:cs="Arial"/>
          <w:sz w:val="24"/>
          <w:szCs w:val="24"/>
          <w:lang w:val="es-419"/>
        </w:rPr>
        <w:t>n</w:t>
      </w:r>
      <w:r w:rsidR="00BD18B7">
        <w:rPr>
          <w:rFonts w:ascii="Palatino Linotype" w:eastAsia="Arial Unicode MS" w:hAnsi="Palatino Linotype" w:cs="Arial"/>
          <w:sz w:val="24"/>
          <w:szCs w:val="24"/>
        </w:rPr>
        <w:t xml:space="preserve"> </w:t>
      </w:r>
      <w:r w:rsidR="0006160A">
        <w:rPr>
          <w:rFonts w:ascii="Palatino Linotype" w:eastAsia="Arial Unicode MS" w:hAnsi="Palatino Linotype" w:cs="Arial"/>
          <w:sz w:val="24"/>
          <w:szCs w:val="24"/>
          <w:lang w:val="es-419"/>
        </w:rPr>
        <w:t xml:space="preserve">respecto de los </w:t>
      </w:r>
      <w:r w:rsidR="000F79B5">
        <w:rPr>
          <w:rFonts w:ascii="Palatino Linotype" w:eastAsia="Arial Unicode MS" w:hAnsi="Palatino Linotype" w:cs="Arial"/>
          <w:sz w:val="24"/>
          <w:szCs w:val="24"/>
          <w:lang w:val="es-419"/>
        </w:rPr>
        <w:t>convenios</w:t>
      </w:r>
      <w:r w:rsidR="0006160A">
        <w:rPr>
          <w:rFonts w:ascii="Palatino Linotype" w:eastAsia="Arial Unicode MS" w:hAnsi="Palatino Linotype" w:cs="Arial"/>
          <w:sz w:val="24"/>
          <w:szCs w:val="24"/>
          <w:lang w:val="es-419"/>
        </w:rPr>
        <w:t xml:space="preserve"> y contratos que ha </w:t>
      </w:r>
      <w:r w:rsidR="000F79B5">
        <w:rPr>
          <w:rFonts w:ascii="Palatino Linotype" w:eastAsia="Arial Unicode MS" w:hAnsi="Palatino Linotype" w:cs="Arial"/>
          <w:sz w:val="24"/>
          <w:szCs w:val="24"/>
          <w:lang w:val="es-419"/>
        </w:rPr>
        <w:t>celebrado el Ayuntamiento</w:t>
      </w:r>
      <w:r w:rsidR="008B7489">
        <w:rPr>
          <w:rFonts w:ascii="Palatino Linotype" w:eastAsia="Arial Unicode MS" w:hAnsi="Palatino Linotype" w:cs="Arial"/>
          <w:sz w:val="24"/>
          <w:szCs w:val="24"/>
          <w:lang w:val="es-419"/>
        </w:rPr>
        <w:t xml:space="preserve"> conforme se requirió en el recurso de revisión </w:t>
      </w:r>
      <w:r w:rsidR="008B7489" w:rsidRPr="005D6927">
        <w:rPr>
          <w:rFonts w:ascii="Palatino Linotype" w:hAnsi="Palatino Linotype" w:cs="Arial"/>
          <w:b/>
          <w:bCs/>
          <w:sz w:val="24"/>
          <w:lang w:eastAsia="es-MX"/>
        </w:rPr>
        <w:t>0</w:t>
      </w:r>
      <w:r w:rsidR="008B7489">
        <w:rPr>
          <w:rFonts w:ascii="Palatino Linotype" w:hAnsi="Palatino Linotype" w:cs="Arial"/>
          <w:b/>
          <w:bCs/>
          <w:sz w:val="24"/>
          <w:lang w:eastAsia="es-MX"/>
        </w:rPr>
        <w:t>2</w:t>
      </w:r>
      <w:r w:rsidR="008B7489">
        <w:rPr>
          <w:rFonts w:ascii="Palatino Linotype" w:hAnsi="Palatino Linotype" w:cs="Arial"/>
          <w:b/>
          <w:bCs/>
          <w:sz w:val="24"/>
          <w:lang w:val="es-419" w:eastAsia="es-MX"/>
        </w:rPr>
        <w:t>1</w:t>
      </w:r>
      <w:r w:rsidR="008B7489">
        <w:rPr>
          <w:rFonts w:ascii="Palatino Linotype" w:hAnsi="Palatino Linotype" w:cs="Arial"/>
          <w:b/>
          <w:bCs/>
          <w:sz w:val="24"/>
          <w:lang w:eastAsia="es-MX"/>
        </w:rPr>
        <w:t>5</w:t>
      </w:r>
      <w:r w:rsidR="008B7489">
        <w:rPr>
          <w:rFonts w:ascii="Palatino Linotype" w:hAnsi="Palatino Linotype" w:cs="Arial"/>
          <w:b/>
          <w:bCs/>
          <w:sz w:val="24"/>
          <w:lang w:val="es-419" w:eastAsia="es-MX"/>
        </w:rPr>
        <w:t>5</w:t>
      </w:r>
      <w:r w:rsidR="008B7489" w:rsidRPr="005D6927">
        <w:rPr>
          <w:rFonts w:ascii="Palatino Linotype" w:hAnsi="Palatino Linotype" w:cs="Arial"/>
          <w:b/>
          <w:bCs/>
          <w:sz w:val="24"/>
          <w:lang w:eastAsia="es-MX"/>
        </w:rPr>
        <w:t>/INFOEM/IP/RR/202</w:t>
      </w:r>
      <w:r w:rsidR="008B7489">
        <w:rPr>
          <w:rFonts w:ascii="Palatino Linotype" w:hAnsi="Palatino Linotype" w:cs="Arial"/>
          <w:b/>
          <w:bCs/>
          <w:sz w:val="24"/>
          <w:lang w:eastAsia="es-MX"/>
        </w:rPr>
        <w:t>2</w:t>
      </w:r>
      <w:r w:rsidR="008B7489">
        <w:rPr>
          <w:rFonts w:ascii="Palatino Linotype" w:eastAsia="Arial Unicode MS" w:hAnsi="Palatino Linotype" w:cs="Arial"/>
          <w:b/>
          <w:sz w:val="24"/>
          <w:szCs w:val="24"/>
          <w:lang w:val="es-419"/>
        </w:rPr>
        <w:t xml:space="preserve">, </w:t>
      </w:r>
      <w:r w:rsidR="008B7489" w:rsidRPr="008B7489">
        <w:rPr>
          <w:rFonts w:ascii="Palatino Linotype" w:eastAsia="Arial Unicode MS" w:hAnsi="Palatino Linotype" w:cs="Arial"/>
          <w:sz w:val="24"/>
          <w:szCs w:val="24"/>
          <w:lang w:val="es-419"/>
        </w:rPr>
        <w:t>por tal motivo el</w:t>
      </w:r>
      <w:r w:rsidR="008B7489">
        <w:rPr>
          <w:rFonts w:ascii="Palatino Linotype" w:eastAsia="Arial Unicode MS" w:hAnsi="Palatino Linotype" w:cs="Arial"/>
          <w:sz w:val="24"/>
          <w:szCs w:val="24"/>
          <w:lang w:val="es-419"/>
        </w:rPr>
        <w:t xml:space="preserve"> sujeto obligado deberá turnar la solicitud a las unidades administrativas que por sus funciones elaboran convenio o contratos a efecto de que se haga una búsqueda exhaustiva y razonable y se entreguen al recurrente </w:t>
      </w:r>
      <w:r w:rsidR="008B7489" w:rsidRPr="008B7489">
        <w:rPr>
          <w:rFonts w:ascii="Palatino Linotype" w:eastAsia="Arial Unicode MS" w:hAnsi="Palatino Linotype" w:cs="Arial"/>
          <w:b/>
          <w:sz w:val="24"/>
          <w:szCs w:val="24"/>
          <w:lang w:val="es-419"/>
        </w:rPr>
        <w:t>copia de todos los contratos y convenios celebrados por el Ayuntamiento del 1 de enero al 10 de enero de 2022</w:t>
      </w:r>
      <w:r w:rsidR="008B7489">
        <w:rPr>
          <w:rFonts w:ascii="Palatino Linotype" w:eastAsia="Arial Unicode MS" w:hAnsi="Palatino Linotype" w:cs="Arial"/>
          <w:b/>
          <w:sz w:val="24"/>
          <w:szCs w:val="24"/>
          <w:lang w:val="es-419"/>
        </w:rPr>
        <w:t>.</w:t>
      </w:r>
    </w:p>
    <w:p w14:paraId="58F4B5E4" w14:textId="77777777" w:rsidR="00B6071B" w:rsidRDefault="00B6071B" w:rsidP="008041A1">
      <w:pPr>
        <w:spacing w:after="0" w:line="360" w:lineRule="auto"/>
        <w:ind w:right="51"/>
        <w:jc w:val="both"/>
        <w:rPr>
          <w:rFonts w:ascii="Palatino Linotype" w:eastAsia="Arial Unicode MS" w:hAnsi="Palatino Linotype" w:cs="Arial"/>
          <w:sz w:val="24"/>
          <w:szCs w:val="24"/>
          <w:lang w:val="es-419"/>
        </w:rPr>
      </w:pPr>
    </w:p>
    <w:p w14:paraId="3EF2BFD3" w14:textId="77777777" w:rsidR="00C41B11" w:rsidRPr="00B6071B" w:rsidRDefault="00C41B11" w:rsidP="00C41B11">
      <w:pPr>
        <w:spacing w:after="0" w:line="360" w:lineRule="auto"/>
        <w:ind w:right="51"/>
        <w:jc w:val="both"/>
        <w:rPr>
          <w:rFonts w:ascii="Palatino Linotype" w:eastAsia="Arial Unicode MS" w:hAnsi="Palatino Linotype" w:cs="Arial"/>
          <w:sz w:val="24"/>
          <w:szCs w:val="24"/>
        </w:rPr>
      </w:pPr>
      <w:r w:rsidRPr="00B6071B">
        <w:rPr>
          <w:rFonts w:ascii="Palatino Linotype" w:eastAsia="Arial Unicode MS" w:hAnsi="Palatino Linotype" w:cs="Arial"/>
          <w:sz w:val="24"/>
          <w:szCs w:val="24"/>
        </w:rPr>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14:paraId="01B5CCE2" w14:textId="77777777" w:rsidR="00C41B11" w:rsidRPr="00B6071B" w:rsidRDefault="00C41B11" w:rsidP="00C41B11">
      <w:pPr>
        <w:spacing w:after="0" w:line="360" w:lineRule="auto"/>
        <w:ind w:right="51"/>
        <w:jc w:val="both"/>
        <w:rPr>
          <w:rFonts w:ascii="Palatino Linotype" w:eastAsia="Arial Unicode MS" w:hAnsi="Palatino Linotype" w:cs="Arial"/>
          <w:sz w:val="24"/>
          <w:szCs w:val="24"/>
        </w:rPr>
      </w:pPr>
    </w:p>
    <w:p w14:paraId="3681BBAA" w14:textId="77777777" w:rsidR="00C41B11" w:rsidRPr="005B7B2A" w:rsidRDefault="00C41B11" w:rsidP="00C41B11">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14:paraId="2A094021"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p>
    <w:p w14:paraId="3FEDF486"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lastRenderedPageBreak/>
        <w:t xml:space="preserve">“Artículo 50. Los sujetos obligados contarán con un área responsable para la atención de las solicitudes de información, a la que se le denominará Unidad de Transparencia. </w:t>
      </w:r>
    </w:p>
    <w:p w14:paraId="26CA9DE9"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p>
    <w:p w14:paraId="4618B655"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D17A7AE"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14:paraId="4F889F05"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14:paraId="4749505E"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14:paraId="629CFFE9"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14:paraId="3C127EB6"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14:paraId="2C93E9A1" w14:textId="77777777" w:rsidR="00C41B11" w:rsidRPr="005B7B2A" w:rsidRDefault="00C41B11" w:rsidP="00C41B11">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41769357"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14:paraId="7CFF3FE0" w14:textId="77777777" w:rsidR="00C41B11" w:rsidRPr="005B7B2A" w:rsidRDefault="00C41B11" w:rsidP="00C41B11">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14:paraId="67427B52" w14:textId="77777777" w:rsidR="00C41B11" w:rsidRPr="005B7B2A" w:rsidRDefault="00C41B11" w:rsidP="00C41B11">
      <w:pPr>
        <w:autoSpaceDE w:val="0"/>
        <w:autoSpaceDN w:val="0"/>
        <w:adjustRightInd w:val="0"/>
        <w:spacing w:after="0" w:line="360" w:lineRule="auto"/>
        <w:jc w:val="both"/>
        <w:rPr>
          <w:rFonts w:ascii="Palatino Linotype" w:hAnsi="Palatino Linotype" w:cs="Arial"/>
          <w:sz w:val="24"/>
          <w:szCs w:val="24"/>
        </w:rPr>
      </w:pPr>
    </w:p>
    <w:p w14:paraId="7C81D7DF" w14:textId="77777777" w:rsidR="000F79B5" w:rsidRDefault="006814CF" w:rsidP="008041A1">
      <w:pPr>
        <w:spacing w:after="0" w:line="360" w:lineRule="auto"/>
        <w:ind w:right="51"/>
        <w:jc w:val="both"/>
        <w:rPr>
          <w:rFonts w:ascii="Palatino Linotype" w:hAnsi="Palatino Linotype" w:cs="Arial"/>
          <w:sz w:val="24"/>
          <w:szCs w:val="24"/>
          <w:lang w:val="es-419"/>
        </w:rPr>
      </w:pPr>
      <w:r>
        <w:rPr>
          <w:rFonts w:ascii="Palatino Linotype" w:eastAsia="Arial Unicode MS" w:hAnsi="Palatino Linotype" w:cs="Arial"/>
          <w:sz w:val="24"/>
          <w:szCs w:val="24"/>
          <w:lang w:val="es-419"/>
        </w:rPr>
        <w:t>Ahora bien</w:t>
      </w:r>
      <w:r w:rsidR="003B29DC">
        <w:rPr>
          <w:rFonts w:ascii="Palatino Linotype" w:eastAsia="Arial Unicode MS" w:hAnsi="Palatino Linotype" w:cs="Arial"/>
          <w:sz w:val="24"/>
          <w:szCs w:val="24"/>
          <w:lang w:val="es-419"/>
        </w:rPr>
        <w:t>,</w:t>
      </w:r>
      <w:r>
        <w:rPr>
          <w:rFonts w:ascii="Palatino Linotype" w:eastAsia="Arial Unicode MS" w:hAnsi="Palatino Linotype" w:cs="Arial"/>
          <w:sz w:val="24"/>
          <w:szCs w:val="24"/>
          <w:lang w:val="es-419"/>
        </w:rPr>
        <w:t xml:space="preserve"> por lo que hace</w:t>
      </w:r>
      <w:r w:rsidR="00B4484A">
        <w:rPr>
          <w:rFonts w:ascii="Palatino Linotype" w:eastAsia="Arial Unicode MS" w:hAnsi="Palatino Linotype" w:cs="Arial"/>
          <w:sz w:val="24"/>
          <w:szCs w:val="24"/>
          <w:lang w:val="es-419"/>
        </w:rPr>
        <w:t xml:space="preserve"> a las solicitudes </w:t>
      </w:r>
      <w:r w:rsidR="00B4484A">
        <w:rPr>
          <w:rFonts w:ascii="Palatino Linotype" w:hAnsi="Palatino Linotype" w:cs="Arial"/>
          <w:b/>
          <w:sz w:val="23"/>
          <w:szCs w:val="23"/>
        </w:rPr>
        <w:t>00</w:t>
      </w:r>
      <w:r w:rsidR="00B4484A">
        <w:rPr>
          <w:rFonts w:ascii="Palatino Linotype" w:hAnsi="Palatino Linotype" w:cs="Arial"/>
          <w:b/>
          <w:sz w:val="23"/>
          <w:szCs w:val="23"/>
          <w:lang w:val="es-419"/>
        </w:rPr>
        <w:t>400</w:t>
      </w:r>
      <w:r w:rsidR="00B4484A">
        <w:rPr>
          <w:rFonts w:ascii="Palatino Linotype" w:hAnsi="Palatino Linotype" w:cs="Arial"/>
          <w:b/>
          <w:sz w:val="23"/>
          <w:szCs w:val="23"/>
        </w:rPr>
        <w:t>/METEPEC/IP/2022</w:t>
      </w:r>
      <w:r w:rsidR="00B4484A">
        <w:rPr>
          <w:rFonts w:ascii="Palatino Linotype" w:hAnsi="Palatino Linotype" w:cs="Arial"/>
          <w:b/>
          <w:sz w:val="23"/>
          <w:szCs w:val="23"/>
          <w:lang w:val="es-419"/>
        </w:rPr>
        <w:t xml:space="preserve"> y </w:t>
      </w:r>
      <w:r w:rsidR="00B4484A">
        <w:rPr>
          <w:rFonts w:ascii="Palatino Linotype" w:hAnsi="Palatino Linotype" w:cs="Arial"/>
          <w:b/>
          <w:sz w:val="23"/>
          <w:szCs w:val="23"/>
        </w:rPr>
        <w:t>00</w:t>
      </w:r>
      <w:r w:rsidR="00B4484A">
        <w:rPr>
          <w:rFonts w:ascii="Palatino Linotype" w:hAnsi="Palatino Linotype" w:cs="Arial"/>
          <w:b/>
          <w:sz w:val="23"/>
          <w:szCs w:val="23"/>
          <w:lang w:val="es-419"/>
        </w:rPr>
        <w:t>421</w:t>
      </w:r>
      <w:r w:rsidR="00B4484A">
        <w:rPr>
          <w:rFonts w:ascii="Palatino Linotype" w:hAnsi="Palatino Linotype" w:cs="Arial"/>
          <w:b/>
          <w:sz w:val="23"/>
          <w:szCs w:val="23"/>
        </w:rPr>
        <w:t>/METEPEC/IP/2022</w:t>
      </w:r>
      <w:r w:rsidR="00B4484A">
        <w:rPr>
          <w:rFonts w:ascii="Palatino Linotype" w:hAnsi="Palatino Linotype" w:cs="Arial"/>
          <w:sz w:val="23"/>
          <w:szCs w:val="23"/>
          <w:lang w:val="es-419"/>
        </w:rPr>
        <w:t>,</w:t>
      </w:r>
      <w:r w:rsidR="007E1513">
        <w:rPr>
          <w:rFonts w:ascii="Palatino Linotype" w:hAnsi="Palatino Linotype" w:cs="Arial"/>
          <w:sz w:val="23"/>
          <w:szCs w:val="23"/>
          <w:lang w:val="es-419"/>
        </w:rPr>
        <w:t xml:space="preserve"> que corresponden a los recursos de revisión </w:t>
      </w:r>
      <w:r w:rsidR="007E1513" w:rsidRPr="007E1513">
        <w:rPr>
          <w:rFonts w:ascii="Palatino Linotype" w:hAnsi="Palatino Linotype" w:cs="Arial"/>
          <w:b/>
          <w:bCs/>
          <w:sz w:val="24"/>
          <w:lang w:eastAsia="es-MX"/>
        </w:rPr>
        <w:t>02186</w:t>
      </w:r>
      <w:r w:rsidR="007E1513" w:rsidRPr="005D6927">
        <w:rPr>
          <w:rFonts w:ascii="Palatino Linotype" w:hAnsi="Palatino Linotype" w:cs="Arial"/>
          <w:b/>
          <w:bCs/>
          <w:sz w:val="24"/>
          <w:lang w:eastAsia="es-MX"/>
        </w:rPr>
        <w:t>/INFOEM/IP/RR/202</w:t>
      </w:r>
      <w:r w:rsidR="007E1513">
        <w:rPr>
          <w:rFonts w:ascii="Palatino Linotype" w:hAnsi="Palatino Linotype" w:cs="Arial"/>
          <w:b/>
          <w:bCs/>
          <w:sz w:val="24"/>
          <w:lang w:eastAsia="es-MX"/>
        </w:rPr>
        <w:t>2</w:t>
      </w:r>
      <w:r w:rsidR="007E1513">
        <w:rPr>
          <w:rFonts w:ascii="Palatino Linotype" w:hAnsi="Palatino Linotype" w:cs="Arial"/>
          <w:sz w:val="23"/>
          <w:szCs w:val="23"/>
          <w:lang w:val="es-419"/>
        </w:rPr>
        <w:t xml:space="preserve"> y </w:t>
      </w:r>
      <w:r w:rsidR="007E1513" w:rsidRPr="007E1513">
        <w:rPr>
          <w:rFonts w:ascii="Palatino Linotype" w:hAnsi="Palatino Linotype" w:cs="Arial"/>
          <w:b/>
          <w:bCs/>
          <w:sz w:val="24"/>
          <w:lang w:eastAsia="es-MX"/>
        </w:rPr>
        <w:t>02169</w:t>
      </w:r>
      <w:r w:rsidR="007E1513" w:rsidRPr="005D6927">
        <w:rPr>
          <w:rFonts w:ascii="Palatino Linotype" w:hAnsi="Palatino Linotype" w:cs="Arial"/>
          <w:b/>
          <w:bCs/>
          <w:sz w:val="24"/>
          <w:lang w:eastAsia="es-MX"/>
        </w:rPr>
        <w:t>/INFOEM/IP/RR/202</w:t>
      </w:r>
      <w:r w:rsidR="007E1513">
        <w:rPr>
          <w:rFonts w:ascii="Palatino Linotype" w:hAnsi="Palatino Linotype" w:cs="Arial"/>
          <w:b/>
          <w:bCs/>
          <w:sz w:val="24"/>
          <w:lang w:eastAsia="es-MX"/>
        </w:rPr>
        <w:t>2</w:t>
      </w:r>
      <w:r w:rsidR="007E1513">
        <w:rPr>
          <w:rFonts w:ascii="Palatino Linotype" w:hAnsi="Palatino Linotype" w:cs="Arial"/>
          <w:sz w:val="23"/>
          <w:szCs w:val="23"/>
          <w:lang w:val="es-419"/>
        </w:rPr>
        <w:t>, respectivamente,</w:t>
      </w:r>
      <w:r w:rsidR="00B4484A">
        <w:rPr>
          <w:rFonts w:ascii="Palatino Linotype" w:hAnsi="Palatino Linotype" w:cs="Arial"/>
          <w:sz w:val="23"/>
          <w:szCs w:val="23"/>
          <w:lang w:val="es-419"/>
        </w:rPr>
        <w:t xml:space="preserve"> se aprecia que el tema de solicitud de información </w:t>
      </w:r>
      <w:r w:rsidR="003B29DC">
        <w:rPr>
          <w:rFonts w:ascii="Palatino Linotype" w:hAnsi="Palatino Linotype" w:cs="Arial"/>
          <w:sz w:val="23"/>
          <w:szCs w:val="23"/>
          <w:lang w:val="es-419"/>
        </w:rPr>
        <w:t>s</w:t>
      </w:r>
      <w:r w:rsidR="00B4484A">
        <w:rPr>
          <w:rFonts w:ascii="Palatino Linotype" w:hAnsi="Palatino Linotype" w:cs="Arial"/>
          <w:sz w:val="23"/>
          <w:szCs w:val="23"/>
          <w:lang w:val="es-419"/>
        </w:rPr>
        <w:t>on los contratos en materia de comunicación</w:t>
      </w:r>
      <w:r w:rsidR="003B29DC">
        <w:rPr>
          <w:rFonts w:ascii="Palatino Linotype" w:hAnsi="Palatino Linotype" w:cs="Arial"/>
          <w:sz w:val="23"/>
          <w:szCs w:val="23"/>
          <w:lang w:val="es-419"/>
        </w:rPr>
        <w:t>,</w:t>
      </w:r>
      <w:r w:rsidR="00B4484A">
        <w:rPr>
          <w:rFonts w:ascii="Palatino Linotype" w:hAnsi="Palatino Linotype" w:cs="Arial"/>
          <w:sz w:val="23"/>
          <w:szCs w:val="23"/>
          <w:lang w:val="es-419"/>
        </w:rPr>
        <w:t xml:space="preserve"> asignados a diversos medios de comunicación</w:t>
      </w:r>
      <w:r w:rsidR="008159C1">
        <w:rPr>
          <w:rFonts w:ascii="Palatino Linotype" w:hAnsi="Palatino Linotype" w:cs="Arial"/>
          <w:sz w:val="23"/>
          <w:szCs w:val="23"/>
          <w:lang w:val="es-419"/>
        </w:rPr>
        <w:t xml:space="preserve"> y contrato de prestación de servicios profesionales</w:t>
      </w:r>
      <w:r w:rsidR="00B4484A">
        <w:rPr>
          <w:rFonts w:ascii="Palatino Linotype" w:hAnsi="Palatino Linotype" w:cs="Arial"/>
          <w:sz w:val="23"/>
          <w:szCs w:val="23"/>
          <w:lang w:val="es-419"/>
        </w:rPr>
        <w:t xml:space="preserve">, es decir la Unidad Administrativa </w:t>
      </w:r>
      <w:r w:rsidR="003B29DC">
        <w:rPr>
          <w:rFonts w:ascii="Palatino Linotype" w:hAnsi="Palatino Linotype" w:cs="Arial"/>
          <w:sz w:val="23"/>
          <w:szCs w:val="23"/>
          <w:lang w:val="es-419"/>
        </w:rPr>
        <w:t xml:space="preserve">competente </w:t>
      </w:r>
      <w:r w:rsidR="00B4484A">
        <w:rPr>
          <w:rFonts w:ascii="Palatino Linotype" w:hAnsi="Palatino Linotype" w:cs="Arial"/>
          <w:sz w:val="23"/>
          <w:szCs w:val="23"/>
          <w:lang w:val="es-419"/>
        </w:rPr>
        <w:t xml:space="preserve">para pronunciarse es la </w:t>
      </w:r>
      <w:r w:rsidR="00B4484A" w:rsidRPr="006C39BB">
        <w:rPr>
          <w:rFonts w:ascii="Palatino Linotype" w:hAnsi="Palatino Linotype" w:cs="Arial"/>
          <w:sz w:val="23"/>
          <w:szCs w:val="23"/>
          <w:lang w:val="es-419"/>
        </w:rPr>
        <w:t>Dirección de Administración,</w:t>
      </w:r>
      <w:r w:rsidR="003B29DC" w:rsidRPr="006C39BB">
        <w:rPr>
          <w:rFonts w:ascii="Palatino Linotype" w:hAnsi="Palatino Linotype" w:cs="Arial"/>
          <w:sz w:val="23"/>
          <w:szCs w:val="23"/>
          <w:lang w:val="es-419"/>
        </w:rPr>
        <w:t xml:space="preserve"> ya que es la encargada de llevar a cabo las contrataciones de bienes y servicios,</w:t>
      </w:r>
      <w:r w:rsidR="00B4484A" w:rsidRPr="006C39BB">
        <w:rPr>
          <w:rFonts w:ascii="Palatino Linotype" w:hAnsi="Palatino Linotype" w:cs="Arial"/>
          <w:sz w:val="23"/>
          <w:szCs w:val="23"/>
          <w:lang w:val="es-419"/>
        </w:rPr>
        <w:t xml:space="preserve"> la cual a través de los oficios </w:t>
      </w:r>
      <w:r w:rsidR="00520974" w:rsidRPr="006C39BB">
        <w:rPr>
          <w:rFonts w:ascii="Palatino Linotype" w:hAnsi="Palatino Linotype" w:cs="Arial"/>
          <w:b/>
          <w:sz w:val="24"/>
          <w:szCs w:val="24"/>
          <w:lang w:val="es-419"/>
        </w:rPr>
        <w:t xml:space="preserve">DA/398/2022 </w:t>
      </w:r>
      <w:r w:rsidR="00520974" w:rsidRPr="006C39BB">
        <w:rPr>
          <w:rFonts w:ascii="Palatino Linotype" w:hAnsi="Palatino Linotype" w:cs="Arial"/>
          <w:sz w:val="24"/>
          <w:szCs w:val="24"/>
          <w:lang w:val="es-419"/>
        </w:rPr>
        <w:t xml:space="preserve">y </w:t>
      </w:r>
      <w:r w:rsidR="00520974" w:rsidRPr="006C39BB">
        <w:rPr>
          <w:rFonts w:ascii="Palatino Linotype" w:hAnsi="Palatino Linotype" w:cs="Arial"/>
          <w:b/>
          <w:sz w:val="24"/>
          <w:szCs w:val="24"/>
          <w:lang w:val="es-419"/>
        </w:rPr>
        <w:t>DA/399/2022,</w:t>
      </w:r>
      <w:r w:rsidR="00520974" w:rsidRPr="006C39BB">
        <w:rPr>
          <w:rFonts w:ascii="Palatino Linotype" w:hAnsi="Palatino Linotype" w:cs="Arial"/>
          <w:sz w:val="24"/>
          <w:szCs w:val="24"/>
          <w:lang w:val="es-419"/>
        </w:rPr>
        <w:t xml:space="preserve"> antes referidos</w:t>
      </w:r>
      <w:r w:rsidR="006C39BB">
        <w:rPr>
          <w:rFonts w:ascii="Palatino Linotype" w:hAnsi="Palatino Linotype" w:cs="Arial"/>
          <w:sz w:val="24"/>
          <w:szCs w:val="24"/>
          <w:lang w:val="es-419"/>
        </w:rPr>
        <w:t>,</w:t>
      </w:r>
      <w:r w:rsidR="00520974" w:rsidRPr="006C39BB">
        <w:rPr>
          <w:rFonts w:ascii="Palatino Linotype" w:hAnsi="Palatino Linotype" w:cs="Arial"/>
          <w:sz w:val="24"/>
          <w:szCs w:val="24"/>
          <w:lang w:val="es-419"/>
        </w:rPr>
        <w:t xml:space="preserve"> </w:t>
      </w:r>
      <w:r w:rsidR="005A6B73" w:rsidRPr="006C39BB">
        <w:rPr>
          <w:rFonts w:ascii="Palatino Linotype" w:hAnsi="Palatino Linotype" w:cs="Arial"/>
          <w:sz w:val="24"/>
          <w:szCs w:val="24"/>
          <w:lang w:val="es-419"/>
        </w:rPr>
        <w:t>ya se</w:t>
      </w:r>
      <w:r w:rsidR="005A6B73">
        <w:rPr>
          <w:rFonts w:ascii="Palatino Linotype" w:hAnsi="Palatino Linotype" w:cs="Arial"/>
          <w:sz w:val="24"/>
          <w:szCs w:val="24"/>
          <w:lang w:val="es-419"/>
        </w:rPr>
        <w:t xml:space="preserve"> ha pronunciado </w:t>
      </w:r>
      <w:r w:rsidR="006C39BB">
        <w:rPr>
          <w:rFonts w:ascii="Palatino Linotype" w:hAnsi="Palatino Linotype" w:cs="Arial"/>
          <w:sz w:val="24"/>
          <w:szCs w:val="24"/>
          <w:lang w:val="es-419"/>
        </w:rPr>
        <w:t>en el sentido de que una realizada la búsqueda de</w:t>
      </w:r>
      <w:r w:rsidR="006C39BB" w:rsidRPr="006C39BB">
        <w:rPr>
          <w:rFonts w:ascii="Palatino Linotype" w:hAnsi="Palatino Linotype" w:cs="Arial"/>
          <w:sz w:val="24"/>
          <w:szCs w:val="24"/>
          <w:lang w:val="es-419"/>
        </w:rPr>
        <w:t xml:space="preserve"> los contratos y montos asignados a medios de comunicación durante la presente administración 2022-2024 y </w:t>
      </w:r>
      <w:r w:rsidR="006C39BB">
        <w:rPr>
          <w:rFonts w:ascii="Palatino Linotype" w:hAnsi="Palatino Linotype" w:cs="Arial"/>
          <w:sz w:val="24"/>
          <w:szCs w:val="24"/>
          <w:lang w:val="es-419"/>
        </w:rPr>
        <w:t xml:space="preserve">la </w:t>
      </w:r>
      <w:r w:rsidR="006C39BB" w:rsidRPr="006C39BB">
        <w:rPr>
          <w:rFonts w:ascii="Palatino Linotype" w:hAnsi="Palatino Linotype" w:cs="Arial"/>
          <w:sz w:val="24"/>
          <w:szCs w:val="24"/>
          <w:lang w:val="es-419"/>
        </w:rPr>
        <w:t xml:space="preserve">copia de todos los contratos celebrados entre el Ayuntamiento de Metepec y Gabriel Flores Archundia, </w:t>
      </w:r>
      <w:r w:rsidR="006C39BB">
        <w:rPr>
          <w:rFonts w:ascii="Palatino Linotype" w:hAnsi="Palatino Linotype" w:cs="Arial"/>
          <w:sz w:val="24"/>
          <w:szCs w:val="24"/>
          <w:lang w:val="es-419"/>
        </w:rPr>
        <w:t>así como</w:t>
      </w:r>
      <w:r w:rsidR="006C39BB" w:rsidRPr="006C39BB">
        <w:rPr>
          <w:rFonts w:ascii="Palatino Linotype" w:hAnsi="Palatino Linotype" w:cs="Arial"/>
          <w:sz w:val="24"/>
          <w:szCs w:val="24"/>
          <w:lang w:val="es-419"/>
        </w:rPr>
        <w:t xml:space="preserve"> </w:t>
      </w:r>
      <w:r w:rsidR="008159C1">
        <w:rPr>
          <w:rFonts w:ascii="Palatino Linotype" w:hAnsi="Palatino Linotype" w:cs="Arial"/>
          <w:sz w:val="24"/>
          <w:szCs w:val="24"/>
          <w:lang w:val="es-419"/>
        </w:rPr>
        <w:t xml:space="preserve">el </w:t>
      </w:r>
      <w:r w:rsidR="006C39BB" w:rsidRPr="006C39BB">
        <w:rPr>
          <w:rFonts w:ascii="Palatino Linotype" w:hAnsi="Palatino Linotype" w:cs="Arial"/>
          <w:sz w:val="24"/>
          <w:szCs w:val="24"/>
          <w:lang w:val="es-419"/>
        </w:rPr>
        <w:t xml:space="preserve">contrato de </w:t>
      </w:r>
      <w:r w:rsidR="006C39BB" w:rsidRPr="0043337D">
        <w:rPr>
          <w:rFonts w:ascii="Palatino Linotype" w:hAnsi="Palatino Linotype" w:cs="Arial"/>
          <w:sz w:val="24"/>
          <w:szCs w:val="24"/>
          <w:lang w:val="es-419"/>
        </w:rPr>
        <w:lastRenderedPageBreak/>
        <w:t xml:space="preserve">prestación de servicios profesionales, </w:t>
      </w:r>
      <w:r w:rsidR="008159C1" w:rsidRPr="0043337D">
        <w:rPr>
          <w:rFonts w:ascii="Palatino Linotype" w:hAnsi="Palatino Linotype" w:cs="Arial"/>
          <w:sz w:val="24"/>
          <w:szCs w:val="24"/>
          <w:lang w:val="es-419"/>
        </w:rPr>
        <w:t>no se encontró información relacionada con lo solicitado</w:t>
      </w:r>
      <w:r w:rsidR="008159C1">
        <w:rPr>
          <w:rFonts w:ascii="Palatino Linotype" w:hAnsi="Palatino Linotype" w:cs="Arial"/>
          <w:sz w:val="24"/>
          <w:szCs w:val="24"/>
          <w:lang w:val="es-419"/>
        </w:rPr>
        <w:t>.</w:t>
      </w:r>
    </w:p>
    <w:p w14:paraId="1C43731C" w14:textId="77777777" w:rsidR="008159C1" w:rsidRDefault="008159C1" w:rsidP="008041A1">
      <w:pPr>
        <w:spacing w:after="0" w:line="360" w:lineRule="auto"/>
        <w:ind w:right="51"/>
        <w:jc w:val="both"/>
        <w:rPr>
          <w:rFonts w:ascii="Palatino Linotype" w:hAnsi="Palatino Linotype" w:cs="Arial"/>
          <w:sz w:val="24"/>
          <w:szCs w:val="24"/>
          <w:lang w:val="es-419"/>
        </w:rPr>
      </w:pPr>
    </w:p>
    <w:p w14:paraId="62A3BEA1" w14:textId="77777777" w:rsidR="0043337D" w:rsidRPr="0043337D" w:rsidRDefault="0043337D" w:rsidP="0043337D">
      <w:pPr>
        <w:spacing w:after="0" w:line="360" w:lineRule="auto"/>
        <w:ind w:right="51"/>
        <w:jc w:val="both"/>
        <w:rPr>
          <w:rFonts w:ascii="Palatino Linotype" w:hAnsi="Palatino Linotype" w:cs="Arial"/>
          <w:sz w:val="24"/>
          <w:szCs w:val="24"/>
          <w:lang w:val="es-419"/>
        </w:rPr>
      </w:pPr>
      <w:r w:rsidRPr="0043337D">
        <w:rPr>
          <w:rFonts w:ascii="Palatino Linotype" w:hAnsi="Palatino Linotype" w:cs="Arial"/>
          <w:sz w:val="24"/>
          <w:szCs w:val="24"/>
          <w:lang w:val="es-419"/>
        </w:rPr>
        <w:t xml:space="preserve">Al respecto, al tratarse el requerimiento de información originario de documentación que, por las razones aducidas, a la fecha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3ED50EF0" w14:textId="77777777" w:rsidR="0043337D" w:rsidRPr="0043337D" w:rsidRDefault="0043337D" w:rsidP="0043337D">
      <w:pPr>
        <w:spacing w:after="0" w:line="360" w:lineRule="auto"/>
        <w:ind w:right="51"/>
        <w:jc w:val="both"/>
        <w:rPr>
          <w:rFonts w:ascii="Palatino Linotype" w:hAnsi="Palatino Linotype" w:cs="Arial"/>
          <w:sz w:val="24"/>
          <w:szCs w:val="24"/>
          <w:lang w:val="es-419"/>
        </w:rPr>
      </w:pPr>
    </w:p>
    <w:p w14:paraId="0EAAEEF9" w14:textId="77777777" w:rsidR="0043337D" w:rsidRPr="0043337D" w:rsidRDefault="0043337D" w:rsidP="0043337D">
      <w:pPr>
        <w:spacing w:after="0" w:line="360" w:lineRule="auto"/>
        <w:ind w:left="851" w:right="851"/>
        <w:jc w:val="both"/>
        <w:rPr>
          <w:rFonts w:ascii="Palatino Linotype" w:hAnsi="Palatino Linotype"/>
          <w:sz w:val="24"/>
          <w:szCs w:val="24"/>
          <w:lang w:val="es-ES_tradnl"/>
        </w:rPr>
      </w:pPr>
      <w:r w:rsidRPr="0043337D">
        <w:rPr>
          <w:rFonts w:ascii="Palatino Linotype" w:hAnsi="Palatino Linotype" w:cs="Arial"/>
          <w:i/>
          <w:iCs/>
          <w:color w:val="222222"/>
          <w:sz w:val="24"/>
          <w:szCs w:val="24"/>
        </w:rPr>
        <w:t xml:space="preserve">“HECHOS NEGATIVOS, NO SON SUSCEPTIBLES DE DEMOSTRACION. Tratándose de un hecho negativo, el Juez no tiene </w:t>
      </w:r>
      <w:proofErr w:type="spellStart"/>
      <w:r w:rsidRPr="0043337D">
        <w:rPr>
          <w:rFonts w:ascii="Palatino Linotype" w:hAnsi="Palatino Linotype" w:cs="Arial"/>
          <w:i/>
          <w:iCs/>
          <w:color w:val="222222"/>
          <w:sz w:val="24"/>
          <w:szCs w:val="24"/>
        </w:rPr>
        <w:t>por que</w:t>
      </w:r>
      <w:proofErr w:type="spellEnd"/>
      <w:r w:rsidRPr="0043337D">
        <w:rPr>
          <w:rFonts w:ascii="Palatino Linotype" w:hAnsi="Palatino Linotype" w:cs="Arial"/>
          <w:i/>
          <w:iCs/>
          <w:color w:val="222222"/>
          <w:sz w:val="24"/>
          <w:szCs w:val="24"/>
        </w:rPr>
        <w:t xml:space="preserve"> invocar prueba alguna de la que se desprenda, ya que es bien sabido que esta clase de hechos no son susceptibles de demostración.”</w:t>
      </w:r>
    </w:p>
    <w:p w14:paraId="4E9E7B81" w14:textId="77777777" w:rsidR="0043337D" w:rsidRPr="0043337D" w:rsidRDefault="0043337D" w:rsidP="0043337D">
      <w:pPr>
        <w:spacing w:after="0" w:line="360" w:lineRule="auto"/>
        <w:ind w:right="51"/>
        <w:jc w:val="both"/>
        <w:rPr>
          <w:rFonts w:ascii="Palatino Linotype" w:hAnsi="Palatino Linotype" w:cs="Arial"/>
          <w:sz w:val="24"/>
          <w:szCs w:val="24"/>
          <w:lang w:val="es-419"/>
        </w:rPr>
      </w:pPr>
    </w:p>
    <w:p w14:paraId="30F4F4C8" w14:textId="77777777" w:rsidR="0043337D" w:rsidRPr="0043337D" w:rsidRDefault="0043337D" w:rsidP="0043337D">
      <w:pPr>
        <w:spacing w:after="0" w:line="360" w:lineRule="auto"/>
        <w:ind w:right="51"/>
        <w:jc w:val="both"/>
        <w:rPr>
          <w:rFonts w:ascii="Palatino Linotype" w:hAnsi="Palatino Linotype" w:cs="Arial"/>
          <w:sz w:val="24"/>
          <w:szCs w:val="24"/>
          <w:lang w:val="es-419"/>
        </w:rPr>
      </w:pPr>
      <w:r w:rsidRPr="0043337D">
        <w:rPr>
          <w:rFonts w:ascii="Palatino Linotype" w:hAnsi="Palatino Linotype" w:cs="Arial"/>
          <w:sz w:val="24"/>
          <w:szCs w:val="24"/>
          <w:lang w:val="es-419"/>
        </w:rPr>
        <w:t xml:space="preserve">Es decir, si bien la </w:t>
      </w:r>
      <w:r>
        <w:rPr>
          <w:rFonts w:ascii="Palatino Linotype" w:hAnsi="Palatino Linotype" w:cs="Arial"/>
          <w:sz w:val="24"/>
          <w:szCs w:val="24"/>
          <w:lang w:val="es-419"/>
        </w:rPr>
        <w:t>Dirección de Administración del Municipio</w:t>
      </w:r>
      <w:r w:rsidRPr="0043337D">
        <w:rPr>
          <w:rFonts w:ascii="Palatino Linotype" w:hAnsi="Palatino Linotype" w:cs="Arial"/>
          <w:sz w:val="24"/>
          <w:szCs w:val="24"/>
          <w:lang w:val="es-419"/>
        </w:rPr>
        <w:t xml:space="preserve">, cuenta con las atribuciones para </w:t>
      </w:r>
      <w:r>
        <w:rPr>
          <w:rFonts w:ascii="Palatino Linotype" w:hAnsi="Palatino Linotype" w:cs="Arial"/>
          <w:sz w:val="24"/>
          <w:szCs w:val="24"/>
          <w:lang w:val="es-419"/>
        </w:rPr>
        <w:t xml:space="preserve">celebrar convenios y contratos, lo cierto </w:t>
      </w:r>
      <w:r w:rsidRPr="0043337D">
        <w:rPr>
          <w:rFonts w:ascii="Palatino Linotype" w:hAnsi="Palatino Linotype" w:cs="Arial"/>
          <w:sz w:val="24"/>
          <w:szCs w:val="24"/>
          <w:lang w:val="es-419"/>
        </w:rPr>
        <w:t>es</w:t>
      </w:r>
      <w:r>
        <w:rPr>
          <w:rFonts w:ascii="Palatino Linotype" w:hAnsi="Palatino Linotype" w:cs="Arial"/>
          <w:sz w:val="24"/>
          <w:szCs w:val="24"/>
          <w:lang w:val="es-419"/>
        </w:rPr>
        <w:t xml:space="preserve"> </w:t>
      </w:r>
      <w:r w:rsidRPr="0043337D">
        <w:rPr>
          <w:rFonts w:ascii="Palatino Linotype" w:hAnsi="Palatino Linotype" w:cs="Arial"/>
          <w:sz w:val="24"/>
          <w:szCs w:val="24"/>
          <w:lang w:val="es-419"/>
        </w:rPr>
        <w:t>que no se generó</w:t>
      </w:r>
      <w:r>
        <w:rPr>
          <w:rFonts w:ascii="Palatino Linotype" w:hAnsi="Palatino Linotype" w:cs="Arial"/>
          <w:sz w:val="24"/>
          <w:szCs w:val="24"/>
          <w:lang w:val="es-419"/>
        </w:rPr>
        <w:t>, e</w:t>
      </w:r>
      <w:r w:rsidRPr="0043337D">
        <w:rPr>
          <w:rFonts w:ascii="Palatino Linotype" w:hAnsi="Palatino Linotype" w:cs="Arial"/>
          <w:sz w:val="24"/>
          <w:szCs w:val="24"/>
          <w:lang w:val="es-419"/>
        </w:rPr>
        <w:t>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05F6C3B" w14:textId="77777777" w:rsidR="0043337D" w:rsidRPr="0043337D" w:rsidRDefault="0043337D" w:rsidP="0043337D">
      <w:pPr>
        <w:spacing w:after="0" w:line="360" w:lineRule="auto"/>
        <w:ind w:right="51"/>
        <w:jc w:val="both"/>
        <w:rPr>
          <w:rFonts w:ascii="Palatino Linotype" w:hAnsi="Palatino Linotype" w:cs="Arial"/>
          <w:sz w:val="24"/>
          <w:szCs w:val="24"/>
          <w:lang w:val="es-419"/>
        </w:rPr>
      </w:pPr>
    </w:p>
    <w:p w14:paraId="27C7E987" w14:textId="77777777" w:rsidR="0043337D" w:rsidRPr="0043337D" w:rsidRDefault="0043337D" w:rsidP="0043337D">
      <w:pPr>
        <w:pStyle w:val="Sinespaciado"/>
        <w:spacing w:line="360" w:lineRule="auto"/>
        <w:ind w:left="851" w:right="850"/>
        <w:jc w:val="both"/>
        <w:rPr>
          <w:rFonts w:ascii="Palatino Linotype" w:hAnsi="Palatino Linotype"/>
          <w:i/>
          <w:sz w:val="24"/>
          <w:szCs w:val="24"/>
        </w:rPr>
      </w:pPr>
      <w:r w:rsidRPr="0043337D">
        <w:rPr>
          <w:rFonts w:ascii="Palatino Linotype" w:hAnsi="Palatino Linotype"/>
          <w:sz w:val="24"/>
          <w:szCs w:val="24"/>
        </w:rPr>
        <w:lastRenderedPageBreak/>
        <w:t>“</w:t>
      </w:r>
      <w:r w:rsidRPr="0043337D">
        <w:rPr>
          <w:rFonts w:ascii="Palatino Linotype" w:hAnsi="Palatino Linotype"/>
          <w:b/>
          <w:i/>
          <w:sz w:val="24"/>
          <w:szCs w:val="24"/>
        </w:rPr>
        <w:t>Artículo 12.</w:t>
      </w:r>
      <w:r w:rsidRPr="0043337D">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3B56AE92" w14:textId="77777777" w:rsidR="0043337D" w:rsidRPr="0043337D" w:rsidRDefault="0043337D" w:rsidP="0043337D">
      <w:pPr>
        <w:pStyle w:val="Sinespaciado"/>
        <w:spacing w:line="360" w:lineRule="auto"/>
        <w:ind w:left="851" w:right="850"/>
        <w:jc w:val="both"/>
        <w:rPr>
          <w:rFonts w:ascii="Palatino Linotype" w:hAnsi="Palatino Linotype"/>
          <w:i/>
          <w:sz w:val="24"/>
          <w:szCs w:val="24"/>
        </w:rPr>
      </w:pPr>
    </w:p>
    <w:p w14:paraId="0773D84E" w14:textId="77777777" w:rsidR="0043337D" w:rsidRPr="0043337D" w:rsidRDefault="0043337D" w:rsidP="0043337D">
      <w:pPr>
        <w:pStyle w:val="Sinespaciado"/>
        <w:spacing w:line="360" w:lineRule="auto"/>
        <w:ind w:left="851" w:right="850"/>
        <w:jc w:val="both"/>
        <w:rPr>
          <w:rFonts w:ascii="Palatino Linotype" w:hAnsi="Palatino Linotype"/>
          <w:sz w:val="24"/>
          <w:szCs w:val="24"/>
        </w:rPr>
      </w:pPr>
      <w:r w:rsidRPr="0043337D">
        <w:rPr>
          <w:rFonts w:ascii="Palatino Linotype" w:hAnsi="Palatino Linotype"/>
          <w:b/>
          <w:i/>
          <w:sz w:val="24"/>
          <w:szCs w:val="24"/>
          <w:u w:val="single"/>
        </w:rPr>
        <w:t>Los sujetos obligados sólo proporcionarán la información pública que se les requiera y que obre en sus archivos</w:t>
      </w:r>
      <w:r w:rsidRPr="0043337D">
        <w:rPr>
          <w:rFonts w:ascii="Palatino Linotype" w:hAnsi="Palatino Linotype"/>
          <w:i/>
          <w:sz w:val="24"/>
          <w:szCs w:val="24"/>
        </w:rPr>
        <w:t xml:space="preserve"> y en el estado en que ésta se encuentre. La obligación de proporcionar información no comprende el procesamiento de </w:t>
      </w:r>
      <w:proofErr w:type="gramStart"/>
      <w:r w:rsidRPr="0043337D">
        <w:rPr>
          <w:rFonts w:ascii="Palatino Linotype" w:hAnsi="Palatino Linotype"/>
          <w:i/>
          <w:sz w:val="24"/>
          <w:szCs w:val="24"/>
        </w:rPr>
        <w:t>la misma</w:t>
      </w:r>
      <w:proofErr w:type="gramEnd"/>
      <w:r w:rsidRPr="0043337D">
        <w:rPr>
          <w:rFonts w:ascii="Palatino Linotype" w:hAnsi="Palatino Linotype"/>
          <w:i/>
          <w:sz w:val="24"/>
          <w:szCs w:val="24"/>
        </w:rPr>
        <w:t>, ni el presentarla conforme al interés del solicitante; no estarán obligados a generarla, resumirla, efectuar cálculos o practicar investigaciones.”</w:t>
      </w:r>
    </w:p>
    <w:p w14:paraId="023DE3D5" w14:textId="77777777" w:rsidR="0043337D" w:rsidRPr="0043337D" w:rsidRDefault="0043337D" w:rsidP="0043337D">
      <w:pPr>
        <w:autoSpaceDE w:val="0"/>
        <w:autoSpaceDN w:val="0"/>
        <w:adjustRightInd w:val="0"/>
        <w:spacing w:after="0" w:line="360" w:lineRule="auto"/>
        <w:jc w:val="both"/>
        <w:rPr>
          <w:rFonts w:ascii="Palatino Linotype" w:hAnsi="Palatino Linotype" w:cs="Arial"/>
          <w:sz w:val="24"/>
          <w:szCs w:val="24"/>
        </w:rPr>
      </w:pPr>
    </w:p>
    <w:p w14:paraId="1B5A1E66" w14:textId="77777777" w:rsidR="0043337D" w:rsidRPr="0043337D" w:rsidRDefault="0043337D" w:rsidP="0043337D">
      <w:pPr>
        <w:spacing w:after="0" w:line="360" w:lineRule="auto"/>
        <w:jc w:val="both"/>
        <w:rPr>
          <w:rFonts w:ascii="Palatino Linotype" w:hAnsi="Palatino Linotype" w:cs="Arial"/>
          <w:sz w:val="24"/>
          <w:szCs w:val="24"/>
        </w:rPr>
      </w:pPr>
      <w:r w:rsidRPr="0043337D">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43337D">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6B4CF57D" w14:textId="77777777" w:rsidR="0043337D" w:rsidRPr="0043337D" w:rsidRDefault="0043337D" w:rsidP="0043337D">
      <w:pPr>
        <w:spacing w:after="0" w:line="360" w:lineRule="auto"/>
        <w:jc w:val="both"/>
        <w:rPr>
          <w:rFonts w:ascii="Palatino Linotype" w:hAnsi="Palatino Linotype" w:cs="Arial"/>
          <w:sz w:val="24"/>
          <w:szCs w:val="24"/>
          <w:lang w:val="es-ES_tradnl"/>
        </w:rPr>
      </w:pPr>
    </w:p>
    <w:p w14:paraId="0272A35E" w14:textId="77777777" w:rsidR="0043337D" w:rsidRPr="0043337D" w:rsidRDefault="0043337D" w:rsidP="0043337D">
      <w:pPr>
        <w:spacing w:after="0" w:line="360" w:lineRule="auto"/>
        <w:jc w:val="both"/>
        <w:rPr>
          <w:rFonts w:ascii="Palatino Linotype" w:hAnsi="Palatino Linotype" w:cs="Arial"/>
          <w:color w:val="000000"/>
          <w:sz w:val="24"/>
          <w:szCs w:val="24"/>
          <w:lang w:val="es-ES_tradnl"/>
        </w:rPr>
      </w:pPr>
      <w:r w:rsidRPr="0043337D">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02F1F072" w14:textId="77777777" w:rsidR="0043337D" w:rsidRPr="0043337D" w:rsidRDefault="0043337D" w:rsidP="0043337D">
      <w:pPr>
        <w:spacing w:after="0" w:line="360" w:lineRule="auto"/>
        <w:jc w:val="both"/>
        <w:rPr>
          <w:rFonts w:ascii="Palatino Linotype" w:hAnsi="Palatino Linotype" w:cs="Arial"/>
          <w:sz w:val="24"/>
          <w:szCs w:val="24"/>
          <w:lang w:val="es-ES_tradnl"/>
        </w:rPr>
      </w:pPr>
    </w:p>
    <w:p w14:paraId="16A1E7BD" w14:textId="77777777" w:rsidR="0043337D" w:rsidRPr="0043337D" w:rsidRDefault="0043337D" w:rsidP="0043337D">
      <w:pPr>
        <w:spacing w:after="0" w:line="360" w:lineRule="auto"/>
        <w:ind w:left="851" w:right="1134"/>
        <w:jc w:val="both"/>
        <w:rPr>
          <w:rFonts w:ascii="Palatino Linotype" w:hAnsi="Palatino Linotype" w:cs="Arial"/>
          <w:i/>
          <w:sz w:val="24"/>
          <w:szCs w:val="24"/>
        </w:rPr>
      </w:pPr>
      <w:r w:rsidRPr="0043337D">
        <w:rPr>
          <w:rFonts w:ascii="Palatino Linotype" w:hAnsi="Palatino Linotype" w:cs="Arial"/>
          <w:b/>
          <w:i/>
          <w:sz w:val="24"/>
          <w:szCs w:val="24"/>
        </w:rPr>
        <w:t>El Instituto Federal de Acceso a la Información y Protección de Datos no cuenta con facultades para pronunciarse respecto de la veracidad de los documentos proporcionados por los sujetos obligados</w:t>
      </w:r>
      <w:r w:rsidRPr="0043337D">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3337D">
        <w:rPr>
          <w:rFonts w:ascii="Palatino Linotype" w:hAnsi="Palatino Linotype" w:cs="Arial"/>
          <w:i/>
          <w:sz w:val="24"/>
          <w:szCs w:val="24"/>
        </w:rPr>
        <w:t>Marván</w:t>
      </w:r>
      <w:proofErr w:type="spellEnd"/>
      <w:r w:rsidRPr="0043337D">
        <w:rPr>
          <w:rFonts w:ascii="Palatino Linotype" w:hAnsi="Palatino Linotype" w:cs="Arial"/>
          <w:i/>
          <w:sz w:val="24"/>
          <w:szCs w:val="24"/>
        </w:rPr>
        <w:t xml:space="preserve"> Laborde 2395/09 Secretaría de Economía - María </w:t>
      </w:r>
      <w:proofErr w:type="spellStart"/>
      <w:r w:rsidRPr="0043337D">
        <w:rPr>
          <w:rFonts w:ascii="Palatino Linotype" w:hAnsi="Palatino Linotype" w:cs="Arial"/>
          <w:i/>
          <w:sz w:val="24"/>
          <w:szCs w:val="24"/>
        </w:rPr>
        <w:t>Marván</w:t>
      </w:r>
      <w:proofErr w:type="spellEnd"/>
      <w:r w:rsidRPr="0043337D">
        <w:rPr>
          <w:rFonts w:ascii="Palatino Linotype" w:hAnsi="Palatino Linotype" w:cs="Arial"/>
          <w:i/>
          <w:sz w:val="24"/>
          <w:szCs w:val="24"/>
        </w:rPr>
        <w:t xml:space="preserve"> Laborde 0837/10 Administración Portuaria Integral de Veracruz, S.A. de C.V. – María </w:t>
      </w:r>
      <w:proofErr w:type="spellStart"/>
      <w:r w:rsidRPr="0043337D">
        <w:rPr>
          <w:rFonts w:ascii="Palatino Linotype" w:hAnsi="Palatino Linotype" w:cs="Arial"/>
          <w:i/>
          <w:sz w:val="24"/>
          <w:szCs w:val="24"/>
        </w:rPr>
        <w:t>Marván</w:t>
      </w:r>
      <w:proofErr w:type="spellEnd"/>
      <w:r w:rsidRPr="0043337D">
        <w:rPr>
          <w:rFonts w:ascii="Palatino Linotype" w:hAnsi="Palatino Linotype" w:cs="Arial"/>
          <w:i/>
          <w:sz w:val="24"/>
          <w:szCs w:val="24"/>
        </w:rPr>
        <w:t xml:space="preserve"> Laborde </w:t>
      </w:r>
    </w:p>
    <w:p w14:paraId="5C43E91D" w14:textId="77777777" w:rsidR="0043337D" w:rsidRPr="0043337D" w:rsidRDefault="0043337D" w:rsidP="0043337D">
      <w:pPr>
        <w:spacing w:after="0" w:line="360" w:lineRule="auto"/>
        <w:ind w:left="851" w:right="1134"/>
        <w:jc w:val="both"/>
        <w:rPr>
          <w:rFonts w:ascii="Palatino Linotype" w:hAnsi="Palatino Linotype" w:cs="Arial"/>
          <w:i/>
          <w:sz w:val="24"/>
          <w:szCs w:val="24"/>
        </w:rPr>
      </w:pPr>
      <w:r w:rsidRPr="0043337D">
        <w:rPr>
          <w:rFonts w:ascii="Palatino Linotype" w:hAnsi="Palatino Linotype" w:cs="Arial"/>
          <w:i/>
          <w:sz w:val="24"/>
          <w:szCs w:val="24"/>
        </w:rPr>
        <w:t>Criterio 31/10</w:t>
      </w:r>
    </w:p>
    <w:p w14:paraId="3452DD3D" w14:textId="77777777" w:rsidR="0043337D" w:rsidRPr="0043337D" w:rsidRDefault="0043337D" w:rsidP="0043337D">
      <w:pPr>
        <w:spacing w:after="0" w:line="360" w:lineRule="auto"/>
        <w:jc w:val="both"/>
        <w:rPr>
          <w:rFonts w:ascii="Palatino Linotype" w:hAnsi="Palatino Linotype" w:cs="Arial"/>
          <w:sz w:val="24"/>
          <w:szCs w:val="24"/>
        </w:rPr>
      </w:pPr>
    </w:p>
    <w:p w14:paraId="69FE3D68" w14:textId="77777777" w:rsidR="00C41B11" w:rsidRDefault="0069376E" w:rsidP="007361BC">
      <w:pPr>
        <w:spacing w:after="0" w:line="360" w:lineRule="auto"/>
        <w:ind w:right="51"/>
        <w:jc w:val="both"/>
        <w:rPr>
          <w:rFonts w:ascii="Palatino Linotype" w:hAnsi="Palatino Linotype" w:cs="Arial"/>
          <w:sz w:val="24"/>
        </w:rPr>
      </w:pPr>
      <w:r>
        <w:rPr>
          <w:rFonts w:ascii="Palatino Linotype" w:eastAsia="Arial Unicode MS" w:hAnsi="Palatino Linotype" w:cs="Arial"/>
          <w:sz w:val="24"/>
          <w:szCs w:val="24"/>
          <w:lang w:val="es-419"/>
        </w:rPr>
        <w:t>Por ultimo por lo que hace</w:t>
      </w:r>
      <w:r w:rsidR="0043337D">
        <w:rPr>
          <w:rFonts w:ascii="Palatino Linotype" w:eastAsia="Arial Unicode MS" w:hAnsi="Palatino Linotype" w:cs="Arial"/>
          <w:sz w:val="24"/>
          <w:szCs w:val="24"/>
          <w:lang w:val="es-419"/>
        </w:rPr>
        <w:t xml:space="preserve"> a la solicitud </w:t>
      </w:r>
      <w:r w:rsidR="0043337D">
        <w:rPr>
          <w:rFonts w:ascii="Palatino Linotype" w:hAnsi="Palatino Linotype" w:cs="Arial"/>
          <w:b/>
          <w:sz w:val="23"/>
          <w:szCs w:val="23"/>
        </w:rPr>
        <w:t>00</w:t>
      </w:r>
      <w:r w:rsidR="0043337D">
        <w:rPr>
          <w:rFonts w:ascii="Palatino Linotype" w:hAnsi="Palatino Linotype" w:cs="Arial"/>
          <w:b/>
          <w:sz w:val="23"/>
          <w:szCs w:val="23"/>
          <w:lang w:val="es-419"/>
        </w:rPr>
        <w:t>422</w:t>
      </w:r>
      <w:r w:rsidR="0043337D">
        <w:rPr>
          <w:rFonts w:ascii="Palatino Linotype" w:hAnsi="Palatino Linotype" w:cs="Arial"/>
          <w:b/>
          <w:sz w:val="23"/>
          <w:szCs w:val="23"/>
        </w:rPr>
        <w:t xml:space="preserve">/METEPEC/IP/2022, </w:t>
      </w:r>
      <w:r w:rsidR="0043337D">
        <w:rPr>
          <w:rFonts w:ascii="Palatino Linotype" w:eastAsia="Arial Unicode MS" w:hAnsi="Palatino Linotype" w:cs="Arial"/>
          <w:sz w:val="24"/>
          <w:szCs w:val="24"/>
          <w:lang w:val="es-419"/>
        </w:rPr>
        <w:t>correspondiente</w:t>
      </w:r>
      <w:r>
        <w:rPr>
          <w:rFonts w:ascii="Palatino Linotype" w:eastAsia="Arial Unicode MS" w:hAnsi="Palatino Linotype" w:cs="Arial"/>
          <w:sz w:val="24"/>
          <w:szCs w:val="24"/>
          <w:lang w:val="es-419"/>
        </w:rPr>
        <w:t xml:space="preserve"> al recurso </w:t>
      </w:r>
      <w:r w:rsidR="0043337D">
        <w:rPr>
          <w:rFonts w:ascii="Palatino Linotype" w:eastAsia="Arial Unicode MS" w:hAnsi="Palatino Linotype" w:cs="Arial"/>
          <w:sz w:val="24"/>
          <w:szCs w:val="24"/>
          <w:lang w:val="es-419"/>
        </w:rPr>
        <w:t xml:space="preserve">de revisión </w:t>
      </w:r>
      <w:r w:rsidRPr="005D6927">
        <w:rPr>
          <w:rFonts w:ascii="Palatino Linotype" w:hAnsi="Palatino Linotype" w:cs="Arial"/>
          <w:b/>
          <w:bCs/>
          <w:sz w:val="24"/>
          <w:lang w:eastAsia="es-MX"/>
        </w:rPr>
        <w:t>0</w:t>
      </w:r>
      <w:r>
        <w:rPr>
          <w:rFonts w:ascii="Palatino Linotype" w:hAnsi="Palatino Linotype" w:cs="Arial"/>
          <w:b/>
          <w:bCs/>
          <w:sz w:val="24"/>
          <w:lang w:eastAsia="es-MX"/>
        </w:rPr>
        <w:t>2</w:t>
      </w:r>
      <w:r>
        <w:rPr>
          <w:rFonts w:ascii="Palatino Linotype" w:hAnsi="Palatino Linotype" w:cs="Arial"/>
          <w:b/>
          <w:bCs/>
          <w:sz w:val="24"/>
          <w:lang w:val="es-419" w:eastAsia="es-MX"/>
        </w:rPr>
        <w:t>168</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r>
        <w:rPr>
          <w:rFonts w:ascii="Palatino Linotype" w:hAnsi="Palatino Linotype" w:cs="Arial"/>
          <w:bCs/>
          <w:sz w:val="24"/>
          <w:lang w:val="es-419" w:eastAsia="es-MX"/>
        </w:rPr>
        <w:t>,</w:t>
      </w:r>
      <w:r w:rsidR="0043337D">
        <w:rPr>
          <w:rFonts w:ascii="Palatino Linotype" w:hAnsi="Palatino Linotype" w:cs="Arial"/>
          <w:bCs/>
          <w:sz w:val="24"/>
          <w:lang w:val="es-419" w:eastAsia="es-MX"/>
        </w:rPr>
        <w:t xml:space="preserve"> en el que se solicitaron </w:t>
      </w:r>
      <w:r w:rsidR="0043337D" w:rsidRPr="0043337D">
        <w:rPr>
          <w:rFonts w:ascii="Palatino Linotype" w:hAnsi="Palatino Linotype" w:cs="Arial"/>
          <w:bCs/>
          <w:sz w:val="24"/>
          <w:lang w:val="es-419" w:eastAsia="es-MX"/>
        </w:rPr>
        <w:t>todos los contratos y montos asignados al medio de comunicación "</w:t>
      </w:r>
      <w:proofErr w:type="spellStart"/>
      <w:r w:rsidR="0043337D" w:rsidRPr="0043337D">
        <w:rPr>
          <w:rFonts w:ascii="Palatino Linotype" w:hAnsi="Palatino Linotype" w:cs="Arial"/>
          <w:bCs/>
          <w:sz w:val="24"/>
          <w:lang w:val="es-419" w:eastAsia="es-MX"/>
        </w:rPr>
        <w:t>Quadratin</w:t>
      </w:r>
      <w:proofErr w:type="spellEnd"/>
      <w:r w:rsidR="0043337D" w:rsidRPr="0043337D">
        <w:rPr>
          <w:rFonts w:ascii="Palatino Linotype" w:hAnsi="Palatino Linotype" w:cs="Arial"/>
          <w:bCs/>
          <w:sz w:val="24"/>
          <w:lang w:val="es-419" w:eastAsia="es-MX"/>
        </w:rPr>
        <w:t>" desde 2013 a la fecha</w:t>
      </w:r>
      <w:r w:rsidR="0043337D">
        <w:rPr>
          <w:rFonts w:ascii="Palatino Linotype" w:hAnsi="Palatino Linotype" w:cs="Arial"/>
          <w:bCs/>
          <w:sz w:val="24"/>
          <w:lang w:val="es-419" w:eastAsia="es-MX"/>
        </w:rPr>
        <w:t xml:space="preserve"> </w:t>
      </w:r>
      <w:r w:rsidR="007361BC">
        <w:rPr>
          <w:rFonts w:ascii="Palatino Linotype" w:hAnsi="Palatino Linotype" w:cs="Arial"/>
          <w:bCs/>
          <w:sz w:val="24"/>
          <w:lang w:val="es-419" w:eastAsia="es-MX"/>
        </w:rPr>
        <w:t>(</w:t>
      </w:r>
      <w:r w:rsidR="0043337D">
        <w:rPr>
          <w:rFonts w:ascii="Palatino Linotype" w:hAnsi="Palatino Linotype" w:cs="Arial"/>
          <w:bCs/>
          <w:sz w:val="24"/>
          <w:lang w:val="es-419" w:eastAsia="es-MX"/>
        </w:rPr>
        <w:t>de la solicitud de información</w:t>
      </w:r>
      <w:r w:rsidR="007361BC">
        <w:rPr>
          <w:rFonts w:ascii="Palatino Linotype" w:hAnsi="Palatino Linotype" w:cs="Arial"/>
          <w:bCs/>
          <w:sz w:val="24"/>
          <w:lang w:val="es-419" w:eastAsia="es-MX"/>
        </w:rPr>
        <w:t>)</w:t>
      </w:r>
      <w:r w:rsidR="0043337D">
        <w:rPr>
          <w:rFonts w:ascii="Palatino Linotype" w:hAnsi="Palatino Linotype" w:cs="Arial"/>
          <w:bCs/>
          <w:sz w:val="24"/>
          <w:lang w:val="es-419" w:eastAsia="es-MX"/>
        </w:rPr>
        <w:t>; el sujeto obligado aceptó</w:t>
      </w:r>
      <w:r>
        <w:rPr>
          <w:rFonts w:ascii="Palatino Linotype" w:hAnsi="Palatino Linotype" w:cs="Arial"/>
          <w:bCs/>
          <w:sz w:val="24"/>
          <w:lang w:val="es-419" w:eastAsia="es-MX"/>
        </w:rPr>
        <w:t xml:space="preserve"> contar con la información ya que incluso </w:t>
      </w:r>
      <w:r w:rsidR="005A6B73">
        <w:rPr>
          <w:rFonts w:ascii="Palatino Linotype" w:hAnsi="Palatino Linotype" w:cs="Arial"/>
          <w:bCs/>
          <w:sz w:val="24"/>
          <w:lang w:val="es-419" w:eastAsia="es-MX"/>
        </w:rPr>
        <w:t>proporciona</w:t>
      </w:r>
      <w:r>
        <w:rPr>
          <w:rFonts w:ascii="Palatino Linotype" w:hAnsi="Palatino Linotype" w:cs="Arial"/>
          <w:bCs/>
          <w:sz w:val="24"/>
          <w:lang w:val="es-419" w:eastAsia="es-MX"/>
        </w:rPr>
        <w:t xml:space="preserve"> la liga electrónica del IPOMEX, </w:t>
      </w:r>
      <w:r w:rsidR="003A2D45">
        <w:rPr>
          <w:rFonts w:ascii="Palatino Linotype" w:hAnsi="Palatino Linotype" w:cs="Arial"/>
          <w:bCs/>
          <w:sz w:val="24"/>
          <w:lang w:val="es-419" w:eastAsia="es-MX"/>
        </w:rPr>
        <w:t xml:space="preserve">manifestando en el oficio DA/400/2022, que la información solicitada puede ser consultada en los links del sistema IPOMEX, (ligas antes referidas), es decir, de forma expresa manifestó tener la información relacionada con la solicitud en cita, sin embargo, como ya se vio, </w:t>
      </w:r>
      <w:r w:rsidR="007361BC">
        <w:rPr>
          <w:rFonts w:ascii="Palatino Linotype" w:hAnsi="Palatino Linotype" w:cs="Arial"/>
          <w:bCs/>
          <w:sz w:val="24"/>
          <w:lang w:val="es-419" w:eastAsia="es-MX"/>
        </w:rPr>
        <w:t xml:space="preserve">sólo se abre la página del IPOMEX, sin que se puedan consultar los contratos que refiere tener el </w:t>
      </w:r>
      <w:r w:rsidR="008E3317">
        <w:rPr>
          <w:rFonts w:ascii="Palatino Linotype" w:hAnsi="Palatino Linotype" w:cs="Arial"/>
          <w:bCs/>
          <w:sz w:val="24"/>
          <w:lang w:val="es-419" w:eastAsia="es-MX"/>
        </w:rPr>
        <w:t>sujeto</w:t>
      </w:r>
      <w:r w:rsidR="007361BC">
        <w:rPr>
          <w:rFonts w:ascii="Palatino Linotype" w:hAnsi="Palatino Linotype" w:cs="Arial"/>
          <w:bCs/>
          <w:sz w:val="24"/>
          <w:lang w:val="es-419" w:eastAsia="es-MX"/>
        </w:rPr>
        <w:t xml:space="preserve"> obligado, y partiendo del hecho de que el recurrente no es experto en la manipulación del IPOMEX, es que se considera que en todo caso se le debió indicar la ruta dentro del sistema a efecto de que pudiera consultar la información, aunado a ello, es necesario resaltar que el recurrente solicitó la información por medio del SAIMEX, no de IPOMEX, por ende se considera el presente recur</w:t>
      </w:r>
      <w:r w:rsidR="003D6390">
        <w:rPr>
          <w:rFonts w:ascii="Palatino Linotype" w:hAnsi="Palatino Linotype" w:cs="Arial"/>
          <w:bCs/>
          <w:sz w:val="24"/>
          <w:lang w:val="es-419" w:eastAsia="es-MX"/>
        </w:rPr>
        <w:t>s</w:t>
      </w:r>
      <w:r w:rsidR="007361BC">
        <w:rPr>
          <w:rFonts w:ascii="Palatino Linotype" w:hAnsi="Palatino Linotype" w:cs="Arial"/>
          <w:bCs/>
          <w:sz w:val="24"/>
          <w:lang w:val="es-419" w:eastAsia="es-MX"/>
        </w:rPr>
        <w:t xml:space="preserve">o de revisión como no atendido, por ende el sujeto obligado deberá hacer una búsqueda exhaustiva y razonable y entregar </w:t>
      </w:r>
      <w:r w:rsidR="007361BC" w:rsidRPr="0043337D">
        <w:rPr>
          <w:rFonts w:ascii="Palatino Linotype" w:hAnsi="Palatino Linotype" w:cs="Arial"/>
          <w:bCs/>
          <w:sz w:val="24"/>
          <w:lang w:val="es-419" w:eastAsia="es-MX"/>
        </w:rPr>
        <w:t>todos los contratos y montos asignados al medio de comunicación "</w:t>
      </w:r>
      <w:proofErr w:type="spellStart"/>
      <w:r w:rsidR="007361BC" w:rsidRPr="0043337D">
        <w:rPr>
          <w:rFonts w:ascii="Palatino Linotype" w:hAnsi="Palatino Linotype" w:cs="Arial"/>
          <w:bCs/>
          <w:sz w:val="24"/>
          <w:lang w:val="es-419" w:eastAsia="es-MX"/>
        </w:rPr>
        <w:t>Quadratin</w:t>
      </w:r>
      <w:proofErr w:type="spellEnd"/>
      <w:r w:rsidR="007361BC" w:rsidRPr="0043337D">
        <w:rPr>
          <w:rFonts w:ascii="Palatino Linotype" w:hAnsi="Palatino Linotype" w:cs="Arial"/>
          <w:bCs/>
          <w:sz w:val="24"/>
          <w:lang w:val="es-419" w:eastAsia="es-MX"/>
        </w:rPr>
        <w:t>" desde 2013 a la fecha</w:t>
      </w:r>
      <w:r w:rsidR="007361BC">
        <w:rPr>
          <w:rFonts w:ascii="Palatino Linotype" w:hAnsi="Palatino Linotype" w:cs="Arial"/>
          <w:bCs/>
          <w:sz w:val="24"/>
          <w:lang w:val="es-419" w:eastAsia="es-MX"/>
        </w:rPr>
        <w:t xml:space="preserve"> de la solicitud de información, en su caso en versión pública.</w:t>
      </w:r>
    </w:p>
    <w:p w14:paraId="5986AD39" w14:textId="77777777" w:rsidR="00E550E0" w:rsidRDefault="00E550E0" w:rsidP="00E550E0">
      <w:pPr>
        <w:tabs>
          <w:tab w:val="left" w:pos="7938"/>
        </w:tabs>
        <w:spacing w:after="0" w:line="360" w:lineRule="auto"/>
        <w:jc w:val="both"/>
        <w:rPr>
          <w:rFonts w:ascii="Palatino Linotype" w:hAnsi="Palatino Linotype" w:cs="Arial"/>
          <w:sz w:val="24"/>
          <w:szCs w:val="24"/>
        </w:rPr>
      </w:pPr>
    </w:p>
    <w:p w14:paraId="1EB059DF" w14:textId="77777777" w:rsidR="00690EC8" w:rsidRPr="00446839" w:rsidRDefault="00446839" w:rsidP="00E550E0">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Cabe destacar que </w:t>
      </w:r>
      <w:r w:rsidRPr="00845699">
        <w:rPr>
          <w:rFonts w:ascii="Palatino Linotype" w:hAnsi="Palatino Linotype" w:cs="Arial"/>
          <w:sz w:val="24"/>
          <w:szCs w:val="24"/>
          <w:lang w:val="es-419"/>
        </w:rPr>
        <w:t xml:space="preserve">el periodo de tiempo del cual el recurrente solicita la información </w:t>
      </w:r>
      <w:r w:rsidR="00845699">
        <w:rPr>
          <w:rFonts w:ascii="Palatino Linotype" w:hAnsi="Palatino Linotype" w:cs="Arial"/>
          <w:sz w:val="24"/>
          <w:szCs w:val="24"/>
          <w:lang w:val="es-419"/>
        </w:rPr>
        <w:t xml:space="preserve">respecto del recurso de revisión 02155/INFOEM/IP/RR/2022, </w:t>
      </w:r>
      <w:r w:rsidRPr="00845699">
        <w:rPr>
          <w:rFonts w:ascii="Palatino Linotype" w:hAnsi="Palatino Linotype" w:cs="Arial"/>
          <w:sz w:val="24"/>
          <w:szCs w:val="24"/>
          <w:lang w:val="es-419"/>
        </w:rPr>
        <w:t>es del primero de enero al diez de enero de dos mil veintidós,</w:t>
      </w:r>
      <w:r>
        <w:rPr>
          <w:rFonts w:ascii="Palatino Linotype" w:hAnsi="Palatino Linotype" w:cs="Arial"/>
          <w:sz w:val="24"/>
          <w:szCs w:val="24"/>
          <w:lang w:val="es-419"/>
        </w:rPr>
        <w:t xml:space="preserve"> </w:t>
      </w:r>
      <w:r w:rsidR="00845699">
        <w:rPr>
          <w:rFonts w:ascii="Palatino Linotype" w:hAnsi="Palatino Linotype" w:cs="Arial"/>
          <w:sz w:val="24"/>
          <w:szCs w:val="24"/>
          <w:lang w:val="es-419"/>
        </w:rPr>
        <w:t xml:space="preserve">por lo cual, </w:t>
      </w:r>
      <w:proofErr w:type="gramStart"/>
      <w:r w:rsidR="00845699">
        <w:rPr>
          <w:rFonts w:ascii="Palatino Linotype" w:hAnsi="Palatino Linotype" w:cs="Arial"/>
          <w:sz w:val="24"/>
          <w:szCs w:val="24"/>
          <w:lang w:val="es-419"/>
        </w:rPr>
        <w:t>en caso que</w:t>
      </w:r>
      <w:proofErr w:type="gramEnd"/>
      <w:r w:rsidR="00845699">
        <w:rPr>
          <w:rFonts w:ascii="Palatino Linotype" w:hAnsi="Palatino Linotype" w:cs="Arial"/>
          <w:sz w:val="24"/>
          <w:szCs w:val="24"/>
          <w:lang w:val="es-419"/>
        </w:rPr>
        <w:t xml:space="preserve"> después de una búsqueda, </w:t>
      </w:r>
      <w:r w:rsidR="0018753A">
        <w:rPr>
          <w:rFonts w:ascii="Palatino Linotype" w:hAnsi="Palatino Linotype" w:cs="Arial"/>
          <w:sz w:val="24"/>
          <w:szCs w:val="24"/>
          <w:lang w:val="es-419"/>
        </w:rPr>
        <w:t>no localice información, bastará que así lo haga saber al recurrente.</w:t>
      </w:r>
    </w:p>
    <w:p w14:paraId="6E7484A5" w14:textId="77777777" w:rsidR="00845699" w:rsidRDefault="00845699" w:rsidP="00E550E0">
      <w:pPr>
        <w:tabs>
          <w:tab w:val="left" w:pos="7938"/>
        </w:tabs>
        <w:spacing w:after="0" w:line="360" w:lineRule="auto"/>
        <w:jc w:val="both"/>
        <w:rPr>
          <w:rFonts w:ascii="Palatino Linotype" w:hAnsi="Palatino Linotype" w:cs="Arial"/>
          <w:sz w:val="24"/>
          <w:szCs w:val="24"/>
        </w:rPr>
      </w:pPr>
    </w:p>
    <w:p w14:paraId="07119678" w14:textId="77777777"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14:paraId="48C63C0E" w14:textId="77777777"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14:paraId="77FAC358" w14:textId="77777777"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A24F423" w14:textId="77777777"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14:paraId="26B6D595"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4F2C7A10"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785395D8"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39A87E19"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FFA5E06"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12F5D6F6"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7C44597B"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14:paraId="6529B3C6"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0BE2A8F2"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132.</w:t>
      </w:r>
      <w:r w:rsidRPr="005A0459">
        <w:rPr>
          <w:rFonts w:ascii="Palatino Linotype" w:hAnsi="Palatino Linotype"/>
          <w:i/>
          <w:iCs/>
          <w:color w:val="222222"/>
          <w:lang w:eastAsia="es-MX"/>
        </w:rPr>
        <w:t> La clasificación de la información se llevará a cabo en el momento en que:</w:t>
      </w:r>
    </w:p>
    <w:p w14:paraId="1178029D"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44090B70"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2A08AFB1"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2A48D146"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46913835" w14:textId="77777777"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4C26118F"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14:paraId="6B7C7FA7"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223A084E"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75D5BB3"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393A0D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118D5403"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Ahora bien, las personas físicas tramitan su inscripción en el registro con el propósito de realizar (mediante esa clave de identificación) operaciones o actividades de </w:t>
      </w:r>
      <w:r w:rsidRPr="007E4CCA">
        <w:rPr>
          <w:rFonts w:ascii="Palatino Linotype" w:eastAsia="Arial Unicode MS" w:hAnsi="Palatino Linotype" w:cs="Arial"/>
          <w:sz w:val="24"/>
        </w:rPr>
        <w:lastRenderedPageBreak/>
        <w:t>naturaleza fiscal, la cual, les permite hacer identificable respecto de una situación fiscal determinada.</w:t>
      </w:r>
    </w:p>
    <w:p w14:paraId="75DCA1A5"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C323DBD"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1E774CCF"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1CA702C"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2E3E330F"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23398F95"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72460564"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14:paraId="0349CB5D"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410B4FFB"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6A08159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14:paraId="53305429"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14:paraId="001985BC"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E2C32CB"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30A58A1D"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59B03F18"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9715D46"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D14334C"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14:paraId="3B00E7E4"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CCCE448"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 xml:space="preserve">La Clave Única de Registro de Población se integra por datos personales que sólo conciernen al particular titular de </w:t>
      </w:r>
      <w:proofErr w:type="gramStart"/>
      <w:r w:rsidRPr="005A0459">
        <w:rPr>
          <w:rFonts w:ascii="Palatino Linotype" w:hAnsi="Palatino Linotype"/>
          <w:i/>
          <w:iCs/>
          <w:color w:val="222222"/>
          <w:lang w:eastAsia="es-MX"/>
        </w:rPr>
        <w:t>la misma</w:t>
      </w:r>
      <w:proofErr w:type="gramEnd"/>
      <w:r w:rsidRPr="005A0459">
        <w:rPr>
          <w:rFonts w:ascii="Palatino Linotype" w:hAnsi="Palatino Linotype"/>
          <w:i/>
          <w:iCs/>
          <w:color w:val="222222"/>
          <w:lang w:eastAsia="es-MX"/>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B5E5873"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7D7419C0"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6A0CE31E"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0B71E638"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2B99B089"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RRA 0478/17. Secretaría de Relaciones Exteriores. 26 de abril de 2017. Por unanimidad. Comisionada Ponente Areli Cano Guadiana.” (sic)</w:t>
      </w:r>
    </w:p>
    <w:p w14:paraId="42164878" w14:textId="77777777" w:rsidR="00E550E0" w:rsidRDefault="00E550E0" w:rsidP="00E550E0">
      <w:pPr>
        <w:tabs>
          <w:tab w:val="left" w:pos="7938"/>
        </w:tabs>
        <w:spacing w:after="0" w:line="360" w:lineRule="auto"/>
        <w:jc w:val="both"/>
        <w:rPr>
          <w:rFonts w:ascii="Palatino Linotype" w:hAnsi="Palatino Linotype"/>
          <w:color w:val="222222"/>
          <w:lang w:eastAsia="es-MX"/>
        </w:rPr>
      </w:pPr>
    </w:p>
    <w:p w14:paraId="6BE6EF1E"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157055B3"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11947AFD"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w:t>
      </w:r>
      <w:proofErr w:type="gramStart"/>
      <w:r w:rsidRPr="005A0459">
        <w:rPr>
          <w:rFonts w:ascii="Palatino Linotype" w:hAnsi="Palatino Linotype" w:cs="Arial"/>
          <w:i/>
          <w:iCs/>
          <w:color w:val="000000"/>
          <w:lang w:val="es-ES_tradnl" w:eastAsia="es-MX"/>
        </w:rPr>
        <w:t>legal,</w:t>
      </w:r>
      <w:proofErr w:type="gramEnd"/>
      <w:r w:rsidRPr="005A0459">
        <w:rPr>
          <w:rFonts w:ascii="Palatino Linotype" w:hAnsi="Palatino Linotype" w:cs="Arial"/>
          <w:i/>
          <w:iCs/>
          <w:color w:val="000000"/>
          <w:lang w:val="es-ES_tradnl" w:eastAsia="es-MX"/>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83EEFEA"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14:paraId="718699BB"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3C47DD7"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341C71F4"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24C771B"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en revisión 597/95. Emilio Maurer Bretón. 15 de noviembre de 1995. Unanimidad de votos. Ponente: Clementina Ramírez Moguel Goyzueta. Secretario: Gonzalo Carrera Molina.</w:t>
      </w:r>
    </w:p>
    <w:p w14:paraId="0A821C01"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(sic)</w:t>
      </w:r>
    </w:p>
    <w:p w14:paraId="3C7919FF"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14:paraId="0CE717FE"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8902246"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C7F9757"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75DDE27B"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5C468EE1" w14:textId="77777777" w:rsidR="00965597" w:rsidRDefault="00965597" w:rsidP="00E550E0">
      <w:pPr>
        <w:tabs>
          <w:tab w:val="left" w:pos="7938"/>
        </w:tabs>
        <w:spacing w:after="0" w:line="360" w:lineRule="auto"/>
        <w:jc w:val="both"/>
        <w:rPr>
          <w:rFonts w:ascii="Palatino Linotype" w:eastAsia="Arial Unicode MS" w:hAnsi="Palatino Linotype" w:cs="Arial"/>
          <w:sz w:val="24"/>
        </w:rPr>
      </w:pPr>
    </w:p>
    <w:p w14:paraId="19E433DE"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62A6953A" w14:textId="77777777" w:rsidR="007361BC" w:rsidRDefault="007361BC" w:rsidP="007F65A4">
      <w:pPr>
        <w:spacing w:after="0" w:line="360" w:lineRule="auto"/>
        <w:ind w:right="51"/>
        <w:jc w:val="both"/>
        <w:rPr>
          <w:rFonts w:ascii="Palatino Linotype" w:eastAsia="Arial Unicode MS" w:hAnsi="Palatino Linotype" w:cs="Arial"/>
          <w:sz w:val="24"/>
          <w:szCs w:val="24"/>
        </w:rPr>
      </w:pPr>
    </w:p>
    <w:p w14:paraId="2BB7BA26" w14:textId="77777777" w:rsidR="00F54147" w:rsidRPr="00F54147" w:rsidRDefault="00F54147" w:rsidP="007F65A4">
      <w:pPr>
        <w:spacing w:after="0" w:line="360" w:lineRule="auto"/>
        <w:ind w:right="51"/>
        <w:jc w:val="both"/>
        <w:rPr>
          <w:rFonts w:ascii="Palatino Linotype" w:eastAsia="Arial Unicode MS" w:hAnsi="Palatino Linotype" w:cs="Arial"/>
          <w:sz w:val="24"/>
          <w:szCs w:val="24"/>
          <w:lang w:val="es-419"/>
        </w:rPr>
      </w:pPr>
      <w:r w:rsidRPr="00311ED2">
        <w:rPr>
          <w:rFonts w:ascii="Palatino Linotype" w:hAnsi="Palatino Linotype" w:cs="Arial"/>
          <w:color w:val="000000" w:themeColor="text1"/>
          <w:sz w:val="24"/>
        </w:rPr>
        <w:t xml:space="preserve">Finalmente, </w:t>
      </w:r>
      <w:r w:rsidRPr="00311ED2">
        <w:rPr>
          <w:rFonts w:ascii="Palatino Linotype" w:eastAsia="Calibri" w:hAnsi="Palatino Linotype" w:cs="Arial"/>
          <w:color w:val="000000" w:themeColor="text1"/>
          <w:sz w:val="24"/>
        </w:rPr>
        <w:t>respecto de las manifestaciones</w:t>
      </w:r>
      <w:r w:rsidRPr="00311ED2">
        <w:rPr>
          <w:rFonts w:ascii="Palatino Linotype" w:eastAsia="Arial Unicode MS" w:hAnsi="Palatino Linotype" w:cs="Arial"/>
          <w:color w:val="000000" w:themeColor="text1"/>
          <w:sz w:val="24"/>
        </w:rPr>
        <w:t xml:space="preserve"> realizadas por el</w:t>
      </w:r>
      <w:r w:rsidRPr="00311ED2">
        <w:rPr>
          <w:rFonts w:ascii="Palatino Linotype" w:eastAsia="Arial Unicode MS" w:hAnsi="Palatino Linotype" w:cs="Arial"/>
          <w:b/>
          <w:color w:val="000000" w:themeColor="text1"/>
          <w:sz w:val="24"/>
        </w:rPr>
        <w:t xml:space="preserve"> </w:t>
      </w:r>
      <w:r w:rsidRPr="00311ED2">
        <w:rPr>
          <w:rFonts w:ascii="Palatino Linotype" w:hAnsi="Palatino Linotype"/>
          <w:b/>
          <w:color w:val="000000" w:themeColor="text1"/>
          <w:sz w:val="24"/>
        </w:rPr>
        <w:t>Recurrente</w:t>
      </w:r>
      <w:r w:rsidRPr="00311ED2">
        <w:rPr>
          <w:rFonts w:ascii="Palatino Linotype" w:eastAsia="Arial Unicode MS" w:hAnsi="Palatino Linotype" w:cs="Arial"/>
          <w:b/>
          <w:color w:val="000000" w:themeColor="text1"/>
          <w:sz w:val="24"/>
        </w:rPr>
        <w:t xml:space="preserve"> </w:t>
      </w:r>
      <w:r w:rsidRPr="00311ED2">
        <w:rPr>
          <w:rFonts w:ascii="Palatino Linotype" w:eastAsia="Arial Unicode MS" w:hAnsi="Palatino Linotype" w:cs="Arial"/>
          <w:color w:val="000000" w:themeColor="text1"/>
          <w:sz w:val="24"/>
        </w:rPr>
        <w:t xml:space="preserve">como razones o motivos de </w:t>
      </w:r>
      <w:r w:rsidRPr="00311ED2">
        <w:rPr>
          <w:rFonts w:ascii="Palatino Linotype" w:hAnsi="Palatino Linotype" w:cs="Arial"/>
          <w:color w:val="000000" w:themeColor="text1"/>
          <w:sz w:val="24"/>
          <w:lang w:eastAsia="es-CO"/>
        </w:rPr>
        <w:t>inconformidad</w:t>
      </w:r>
      <w:r w:rsidRPr="00311ED2">
        <w:rPr>
          <w:rFonts w:ascii="Palatino Linotype" w:eastAsia="Arial Unicode MS" w:hAnsi="Palatino Linotype" w:cs="Arial"/>
          <w:color w:val="000000" w:themeColor="text1"/>
          <w:sz w:val="24"/>
        </w:rPr>
        <w:t xml:space="preserve">, consistentes en </w:t>
      </w:r>
      <w:r w:rsidRPr="00311ED2">
        <w:rPr>
          <w:rFonts w:ascii="Palatino Linotype" w:hAnsi="Palatino Linotype" w:cs="Arial"/>
          <w:i/>
          <w:color w:val="000000" w:themeColor="text1"/>
          <w:sz w:val="24"/>
          <w:lang w:eastAsia="es-MX"/>
        </w:rPr>
        <w:t xml:space="preserve">“…se solicita al Instituto dar vista a la Contraloría Interna y Órgano de Control y Vigilancia en términos de la Ley de </w:t>
      </w:r>
      <w:r w:rsidRPr="00311ED2">
        <w:rPr>
          <w:rFonts w:ascii="Palatino Linotype" w:hAnsi="Palatino Linotype" w:cs="Arial"/>
          <w:i/>
          <w:color w:val="000000" w:themeColor="text1"/>
          <w:sz w:val="24"/>
          <w:lang w:eastAsia="es-MX"/>
        </w:rPr>
        <w:lastRenderedPageBreak/>
        <w:t xml:space="preserve">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311ED2">
        <w:rPr>
          <w:rFonts w:ascii="Palatino Linotype" w:hAnsi="Palatino Linotype"/>
          <w:color w:val="000000" w:themeColor="text1"/>
          <w:sz w:val="24"/>
        </w:rPr>
        <w:t>y derivado que el Recurso de Revisión no es el medio para sancionar, este Órgano Garante</w:t>
      </w:r>
      <w:r w:rsidRPr="00311ED2">
        <w:rPr>
          <w:rFonts w:ascii="Palatino Linotype" w:hAnsi="Palatino Linotype" w:cs="Arial"/>
          <w:sz w:val="24"/>
        </w:rPr>
        <w:t xml:space="preserve"> sugiere al solicitante, interponer su queja o denuncia ante la autoridad</w:t>
      </w:r>
      <w:r>
        <w:rPr>
          <w:rFonts w:ascii="Palatino Linotype" w:hAnsi="Palatino Linotype" w:cs="Arial"/>
          <w:sz w:val="24"/>
          <w:lang w:val="es-419"/>
        </w:rPr>
        <w:t xml:space="preserve"> competente.</w:t>
      </w:r>
    </w:p>
    <w:p w14:paraId="426D02BF" w14:textId="77777777" w:rsidR="00F54147" w:rsidRDefault="00F54147" w:rsidP="007F65A4">
      <w:pPr>
        <w:spacing w:after="0" w:line="360" w:lineRule="auto"/>
        <w:ind w:right="51"/>
        <w:jc w:val="both"/>
        <w:rPr>
          <w:rFonts w:ascii="Palatino Linotype" w:eastAsia="Arial Unicode MS" w:hAnsi="Palatino Linotype" w:cs="Arial"/>
          <w:sz w:val="24"/>
          <w:szCs w:val="24"/>
        </w:rPr>
      </w:pPr>
    </w:p>
    <w:p w14:paraId="6B0F230A" w14:textId="77777777" w:rsidR="00755273" w:rsidRPr="00CE4083" w:rsidRDefault="00755273" w:rsidP="00755273">
      <w:pPr>
        <w:spacing w:after="0" w:line="360" w:lineRule="auto"/>
        <w:ind w:right="51"/>
        <w:jc w:val="both"/>
        <w:rPr>
          <w:rFonts w:ascii="Palatino Linotype" w:eastAsia="Arial Unicode MS" w:hAnsi="Palatino Linotype" w:cs="Arial"/>
          <w:sz w:val="24"/>
          <w:szCs w:val="24"/>
        </w:rPr>
      </w:pPr>
      <w:r w:rsidRPr="00CE4083">
        <w:rPr>
          <w:rFonts w:ascii="Palatino Linotype" w:eastAsia="MS Mincho" w:hAnsi="Palatino Linotype" w:cs="Arial"/>
          <w:sz w:val="24"/>
          <w:szCs w:val="24"/>
        </w:rPr>
        <w:t>Así, en mérito</w:t>
      </w:r>
      <w:r w:rsidRPr="00CE4083">
        <w:rPr>
          <w:rFonts w:ascii="Palatino Linotype" w:eastAsia="Calibri" w:hAnsi="Palatino Linotype" w:cs="Arial"/>
          <w:sz w:val="24"/>
          <w:szCs w:val="24"/>
        </w:rPr>
        <w:t xml:space="preserve"> de lo expuesto en líneas anteriores </w:t>
      </w:r>
      <w:r w:rsidRPr="00CE4083">
        <w:rPr>
          <w:rFonts w:ascii="Palatino Linotype" w:eastAsia="Calibri" w:hAnsi="Palatino Linotype"/>
          <w:noProof/>
          <w:sz w:val="24"/>
          <w:szCs w:val="24"/>
          <w:lang w:eastAsia="es-MX"/>
        </w:rPr>
        <w:t xml:space="preserve">resultan </w:t>
      </w:r>
      <w:r w:rsidRPr="00CE4083">
        <w:rPr>
          <w:rFonts w:ascii="Palatino Linotype" w:eastAsia="Calibri" w:hAnsi="Palatino Linotype"/>
          <w:b/>
          <w:i/>
          <w:noProof/>
          <w:sz w:val="24"/>
          <w:szCs w:val="24"/>
          <w:lang w:eastAsia="es-MX"/>
        </w:rPr>
        <w:t xml:space="preserve">infundadas e inoperantes </w:t>
      </w:r>
      <w:r w:rsidRPr="00CE4083">
        <w:rPr>
          <w:rFonts w:ascii="Palatino Linotype" w:eastAsia="Calibri" w:hAnsi="Palatino Linotype"/>
          <w:noProof/>
          <w:sz w:val="24"/>
          <w:szCs w:val="24"/>
          <w:lang w:eastAsia="es-MX"/>
        </w:rPr>
        <w:t xml:space="preserve">las razones o motivos de inconformidad que arguye el </w:t>
      </w:r>
      <w:r w:rsidRPr="00CE4083">
        <w:rPr>
          <w:rFonts w:ascii="Palatino Linotype" w:eastAsia="Calibri" w:hAnsi="Palatino Linotype"/>
          <w:b/>
          <w:noProof/>
          <w:sz w:val="24"/>
          <w:szCs w:val="24"/>
          <w:lang w:eastAsia="es-MX"/>
        </w:rPr>
        <w:t>Recurrente</w:t>
      </w:r>
      <w:r w:rsidRPr="00CE4083">
        <w:rPr>
          <w:rFonts w:ascii="Palatino Linotype" w:eastAsia="Calibri" w:hAnsi="Palatino Linotype"/>
          <w:noProof/>
          <w:sz w:val="24"/>
          <w:szCs w:val="24"/>
          <w:lang w:eastAsia="es-MX"/>
        </w:rPr>
        <w:t xml:space="preserve">, en términso del Considerando Cuarto de la presente resolución, </w:t>
      </w:r>
      <w:r w:rsidRPr="00CE4083">
        <w:rPr>
          <w:rFonts w:ascii="Palatino Linotype" w:eastAsia="Calibri" w:hAnsi="Palatino Linotype" w:cs="Arial"/>
          <w:sz w:val="24"/>
          <w:szCs w:val="24"/>
        </w:rPr>
        <w:t xml:space="preserve">por ello con fundamento en el artículo 186, fracción </w:t>
      </w:r>
      <w:r>
        <w:rPr>
          <w:rFonts w:ascii="Palatino Linotype" w:eastAsia="Calibri" w:hAnsi="Palatino Linotype" w:cs="Arial"/>
          <w:sz w:val="24"/>
          <w:szCs w:val="24"/>
        </w:rPr>
        <w:t>I</w:t>
      </w:r>
      <w:r w:rsidRPr="00CE4083">
        <w:rPr>
          <w:rFonts w:ascii="Palatino Linotype" w:eastAsia="Calibri" w:hAnsi="Palatino Linotype" w:cs="Arial"/>
          <w:sz w:val="24"/>
          <w:szCs w:val="24"/>
        </w:rPr>
        <w:t xml:space="preserve">I, de la Ley de Transparencia y Acceso a la Información Pública del Estado de México y Municipios, se </w:t>
      </w:r>
      <w:r>
        <w:rPr>
          <w:rFonts w:ascii="Palatino Linotype" w:eastAsia="Calibri" w:hAnsi="Palatino Linotype" w:cs="Arial"/>
          <w:b/>
          <w:sz w:val="24"/>
          <w:szCs w:val="24"/>
        </w:rPr>
        <w:t>CONFIRMAN</w:t>
      </w:r>
      <w:r w:rsidRPr="00CE4083">
        <w:rPr>
          <w:rFonts w:ascii="Palatino Linotype" w:eastAsia="Calibri" w:hAnsi="Palatino Linotype" w:cs="Arial"/>
          <w:sz w:val="24"/>
          <w:szCs w:val="24"/>
        </w:rPr>
        <w:t xml:space="preserve"> la</w:t>
      </w:r>
      <w:r>
        <w:rPr>
          <w:rFonts w:ascii="Palatino Linotype" w:eastAsia="Calibri" w:hAnsi="Palatino Linotype" w:cs="Arial"/>
          <w:sz w:val="24"/>
          <w:szCs w:val="24"/>
        </w:rPr>
        <w:t>s</w:t>
      </w:r>
      <w:r w:rsidRPr="00CE4083">
        <w:rPr>
          <w:rFonts w:ascii="Palatino Linotype" w:eastAsia="Calibri" w:hAnsi="Palatino Linotype" w:cs="Arial"/>
          <w:sz w:val="24"/>
          <w:szCs w:val="24"/>
        </w:rPr>
        <w:t xml:space="preserve"> respuesta</w:t>
      </w:r>
      <w:r>
        <w:rPr>
          <w:rFonts w:ascii="Palatino Linotype" w:eastAsia="Calibri" w:hAnsi="Palatino Linotype" w:cs="Arial"/>
          <w:sz w:val="24"/>
          <w:szCs w:val="24"/>
        </w:rPr>
        <w:t>s</w:t>
      </w:r>
      <w:r w:rsidRPr="00CE4083">
        <w:rPr>
          <w:rFonts w:ascii="Palatino Linotype" w:eastAsia="Calibri" w:hAnsi="Palatino Linotype" w:cs="Arial"/>
          <w:sz w:val="24"/>
          <w:szCs w:val="24"/>
        </w:rPr>
        <w:t xml:space="preserve"> a la</w:t>
      </w:r>
      <w:r>
        <w:rPr>
          <w:rFonts w:ascii="Palatino Linotype" w:eastAsia="Calibri" w:hAnsi="Palatino Linotype" w:cs="Arial"/>
          <w:sz w:val="24"/>
          <w:szCs w:val="24"/>
        </w:rPr>
        <w:t>s</w:t>
      </w:r>
      <w:r w:rsidRPr="00CE4083">
        <w:rPr>
          <w:rFonts w:ascii="Palatino Linotype" w:eastAsia="Calibri" w:hAnsi="Palatino Linotype" w:cs="Arial"/>
          <w:sz w:val="24"/>
          <w:szCs w:val="24"/>
        </w:rPr>
        <w:t xml:space="preserve"> solicitud</w:t>
      </w:r>
      <w:r>
        <w:rPr>
          <w:rFonts w:ascii="Palatino Linotype" w:eastAsia="Calibri" w:hAnsi="Palatino Linotype" w:cs="Arial"/>
          <w:sz w:val="24"/>
          <w:szCs w:val="24"/>
        </w:rPr>
        <w:t>es</w:t>
      </w:r>
      <w:r w:rsidRPr="00CE4083">
        <w:rPr>
          <w:rFonts w:ascii="Palatino Linotype" w:eastAsia="Calibri" w:hAnsi="Palatino Linotype" w:cs="Arial"/>
          <w:sz w:val="24"/>
          <w:szCs w:val="24"/>
        </w:rPr>
        <w:t xml:space="preserve"> de información pública número</w:t>
      </w:r>
      <w:r>
        <w:rPr>
          <w:rFonts w:ascii="Palatino Linotype" w:eastAsia="Calibri" w:hAnsi="Palatino Linotype" w:cs="Arial"/>
          <w:sz w:val="24"/>
          <w:szCs w:val="24"/>
        </w:rPr>
        <w:t>s</w:t>
      </w:r>
      <w:r w:rsidRPr="00CE4083">
        <w:rPr>
          <w:rFonts w:ascii="Palatino Linotype" w:eastAsia="Calibri" w:hAnsi="Palatino Linotype" w:cs="Arial"/>
          <w:sz w:val="24"/>
          <w:szCs w:val="24"/>
        </w:rPr>
        <w:t xml:space="preserve">: </w:t>
      </w:r>
      <w:r>
        <w:rPr>
          <w:rFonts w:ascii="Palatino Linotype" w:hAnsi="Palatino Linotype" w:cs="Arial"/>
          <w:b/>
          <w:sz w:val="24"/>
          <w:szCs w:val="24"/>
        </w:rPr>
        <w:t>00400</w:t>
      </w:r>
      <w:r w:rsidRPr="00CE4083">
        <w:rPr>
          <w:rFonts w:ascii="Palatino Linotype" w:hAnsi="Palatino Linotype" w:cs="Arial"/>
          <w:b/>
          <w:sz w:val="24"/>
          <w:szCs w:val="24"/>
        </w:rPr>
        <w:t>/</w:t>
      </w:r>
      <w:r>
        <w:rPr>
          <w:rFonts w:ascii="Palatino Linotype" w:hAnsi="Palatino Linotype" w:cs="Arial"/>
          <w:b/>
          <w:sz w:val="24"/>
          <w:szCs w:val="24"/>
        </w:rPr>
        <w:t>METEPEC</w:t>
      </w:r>
      <w:r w:rsidRPr="00CE4083">
        <w:rPr>
          <w:rFonts w:ascii="Palatino Linotype" w:hAnsi="Palatino Linotype" w:cs="Arial"/>
          <w:b/>
          <w:sz w:val="24"/>
          <w:szCs w:val="24"/>
        </w:rPr>
        <w:t>/IP/202</w:t>
      </w:r>
      <w:r>
        <w:rPr>
          <w:rFonts w:ascii="Palatino Linotype" w:hAnsi="Palatino Linotype" w:cs="Arial"/>
          <w:b/>
          <w:sz w:val="24"/>
          <w:szCs w:val="24"/>
        </w:rPr>
        <w:t>2 y 00421</w:t>
      </w:r>
      <w:r w:rsidRPr="00CE4083">
        <w:rPr>
          <w:rFonts w:ascii="Palatino Linotype" w:hAnsi="Palatino Linotype" w:cs="Arial"/>
          <w:b/>
          <w:sz w:val="24"/>
          <w:szCs w:val="24"/>
        </w:rPr>
        <w:t>/</w:t>
      </w:r>
      <w:r>
        <w:rPr>
          <w:rFonts w:ascii="Palatino Linotype" w:hAnsi="Palatino Linotype" w:cs="Arial"/>
          <w:b/>
          <w:sz w:val="24"/>
          <w:szCs w:val="24"/>
        </w:rPr>
        <w:t>METEPEC</w:t>
      </w:r>
      <w:r w:rsidRPr="00CE4083">
        <w:rPr>
          <w:rFonts w:ascii="Palatino Linotype" w:hAnsi="Palatino Linotype" w:cs="Arial"/>
          <w:b/>
          <w:sz w:val="24"/>
          <w:szCs w:val="24"/>
        </w:rPr>
        <w:t>/IP/202</w:t>
      </w:r>
      <w:r>
        <w:rPr>
          <w:rFonts w:ascii="Palatino Linotype" w:hAnsi="Palatino Linotype" w:cs="Arial"/>
          <w:b/>
          <w:sz w:val="24"/>
          <w:szCs w:val="24"/>
        </w:rPr>
        <w:t>2</w:t>
      </w:r>
      <w:r>
        <w:rPr>
          <w:rFonts w:ascii="Palatino Linotype" w:eastAsia="Calibri" w:hAnsi="Palatino Linotype" w:cs="Arial"/>
          <w:sz w:val="24"/>
          <w:szCs w:val="24"/>
        </w:rPr>
        <w:t>, que corresponde a</w:t>
      </w:r>
      <w:r w:rsidR="003D6390">
        <w:rPr>
          <w:rFonts w:ascii="Palatino Linotype" w:eastAsia="Calibri" w:hAnsi="Palatino Linotype" w:cs="Arial"/>
          <w:sz w:val="24"/>
          <w:szCs w:val="24"/>
        </w:rPr>
        <w:t xml:space="preserve"> </w:t>
      </w:r>
      <w:r>
        <w:rPr>
          <w:rFonts w:ascii="Palatino Linotype" w:eastAsia="Calibri" w:hAnsi="Palatino Linotype" w:cs="Arial"/>
          <w:sz w:val="24"/>
          <w:szCs w:val="24"/>
        </w:rPr>
        <w:t>l</w:t>
      </w:r>
      <w:r w:rsidR="003D6390">
        <w:rPr>
          <w:rFonts w:ascii="Palatino Linotype" w:eastAsia="Calibri" w:hAnsi="Palatino Linotype" w:cs="Arial"/>
          <w:sz w:val="24"/>
          <w:szCs w:val="24"/>
        </w:rPr>
        <w:t xml:space="preserve">os recursos </w:t>
      </w:r>
      <w:r>
        <w:rPr>
          <w:rFonts w:ascii="Palatino Linotype" w:eastAsia="Calibri" w:hAnsi="Palatino Linotype" w:cs="Arial"/>
          <w:sz w:val="24"/>
          <w:szCs w:val="24"/>
        </w:rPr>
        <w:t xml:space="preserve">de revisión </w:t>
      </w:r>
      <w:r>
        <w:rPr>
          <w:rFonts w:ascii="Palatino Linotype" w:hAnsi="Palatino Linotype" w:cs="Arial"/>
          <w:b/>
          <w:bCs/>
          <w:sz w:val="24"/>
          <w:lang w:eastAsia="es-MX"/>
        </w:rPr>
        <w:t xml:space="preserve">02186/INFOEM/IP/RR/2022 y 02169/INFOEM/IP/RR/2022, </w:t>
      </w:r>
      <w:r>
        <w:rPr>
          <w:rFonts w:ascii="Palatino Linotype" w:hAnsi="Palatino Linotype" w:cs="Arial"/>
          <w:bCs/>
          <w:sz w:val="24"/>
          <w:lang w:eastAsia="es-MX"/>
        </w:rPr>
        <w:t>respectivamente</w:t>
      </w:r>
      <w:r w:rsidRPr="00CE4083">
        <w:rPr>
          <w:rFonts w:ascii="Palatino Linotype" w:eastAsia="Calibri" w:hAnsi="Palatino Linotype" w:cs="Arial"/>
          <w:sz w:val="24"/>
          <w:szCs w:val="24"/>
        </w:rPr>
        <w:t xml:space="preserve"> </w:t>
      </w:r>
      <w:r w:rsidRPr="00CE4083">
        <w:rPr>
          <w:rFonts w:ascii="Palatino Linotype" w:eastAsia="Calibri" w:hAnsi="Palatino Linotype"/>
          <w:sz w:val="24"/>
          <w:szCs w:val="24"/>
        </w:rPr>
        <w:t>que ha</w:t>
      </w:r>
      <w:r>
        <w:rPr>
          <w:rFonts w:ascii="Palatino Linotype" w:eastAsia="Calibri" w:hAnsi="Palatino Linotype"/>
          <w:sz w:val="24"/>
          <w:szCs w:val="24"/>
        </w:rPr>
        <w:t>n</w:t>
      </w:r>
      <w:r w:rsidRPr="00CE4083">
        <w:rPr>
          <w:rFonts w:ascii="Palatino Linotype" w:eastAsia="Calibri" w:hAnsi="Palatino Linotype"/>
          <w:sz w:val="24"/>
          <w:szCs w:val="24"/>
        </w:rPr>
        <w:t xml:space="preserve"> sido materia del presente fallo</w:t>
      </w:r>
      <w:r>
        <w:rPr>
          <w:rFonts w:ascii="Palatino Linotype" w:eastAsia="Calibri" w:hAnsi="Palatino Linotype"/>
          <w:sz w:val="24"/>
          <w:szCs w:val="24"/>
        </w:rPr>
        <w:t>.</w:t>
      </w:r>
    </w:p>
    <w:p w14:paraId="3EC025AD" w14:textId="77777777" w:rsidR="00755273" w:rsidRPr="00CE4083" w:rsidRDefault="00755273" w:rsidP="00755273">
      <w:pPr>
        <w:spacing w:after="0" w:line="360" w:lineRule="auto"/>
        <w:ind w:right="51"/>
        <w:jc w:val="both"/>
        <w:rPr>
          <w:rFonts w:ascii="Palatino Linotype" w:eastAsia="Arial Unicode MS" w:hAnsi="Palatino Linotype" w:cs="Arial"/>
          <w:sz w:val="24"/>
          <w:szCs w:val="24"/>
        </w:rPr>
      </w:pPr>
    </w:p>
    <w:p w14:paraId="6C723F2D" w14:textId="77777777" w:rsidR="00755273" w:rsidRPr="000823C3" w:rsidRDefault="00755273" w:rsidP="00755273">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De igual forma por</w:t>
      </w:r>
      <w:r w:rsidRPr="000823C3">
        <w:rPr>
          <w:rFonts w:ascii="Palatino Linotype" w:eastAsia="Arial Unicode MS" w:hAnsi="Palatino Linotype" w:cs="Arial"/>
          <w:sz w:val="24"/>
          <w:szCs w:val="24"/>
        </w:rPr>
        <w:t xml:space="preserve"> lo ex</w:t>
      </w:r>
      <w:r w:rsidRPr="000823C3">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B12794">
        <w:rPr>
          <w:rFonts w:ascii="Palatino Linotype" w:hAnsi="Palatino Linotype" w:cs="Arial"/>
          <w:b/>
          <w:sz w:val="24"/>
          <w:szCs w:val="24"/>
        </w:rPr>
        <w:t xml:space="preserve">REVOCAN </w:t>
      </w:r>
      <w:r w:rsidRPr="000823C3">
        <w:rPr>
          <w:rFonts w:ascii="Palatino Linotype" w:hAnsi="Palatino Linotype" w:cs="Arial"/>
          <w:sz w:val="24"/>
          <w:szCs w:val="24"/>
        </w:rPr>
        <w:t>la</w:t>
      </w:r>
      <w:r>
        <w:rPr>
          <w:rFonts w:ascii="Palatino Linotype" w:hAnsi="Palatino Linotype" w:cs="Arial"/>
          <w:sz w:val="24"/>
          <w:szCs w:val="24"/>
        </w:rPr>
        <w:t>s</w:t>
      </w:r>
      <w:r w:rsidRPr="000823C3">
        <w:rPr>
          <w:rFonts w:ascii="Palatino Linotype" w:hAnsi="Palatino Linotype" w:cs="Arial"/>
          <w:sz w:val="24"/>
          <w:szCs w:val="24"/>
        </w:rPr>
        <w:t xml:space="preserve"> respuesta</w:t>
      </w:r>
      <w:r>
        <w:rPr>
          <w:rFonts w:ascii="Palatino Linotype" w:hAnsi="Palatino Linotype" w:cs="Arial"/>
          <w:sz w:val="24"/>
          <w:szCs w:val="24"/>
        </w:rPr>
        <w:t>s</w:t>
      </w:r>
      <w:r w:rsidRPr="000823C3">
        <w:rPr>
          <w:rFonts w:ascii="Palatino Linotype" w:hAnsi="Palatino Linotype" w:cs="Arial"/>
          <w:sz w:val="24"/>
          <w:szCs w:val="24"/>
        </w:rPr>
        <w:t xml:space="preserve"> del sujeto obligado a la</w:t>
      </w:r>
      <w:r>
        <w:rPr>
          <w:rFonts w:ascii="Palatino Linotype" w:hAnsi="Palatino Linotype" w:cs="Arial"/>
          <w:sz w:val="24"/>
          <w:szCs w:val="24"/>
        </w:rPr>
        <w:t>s</w:t>
      </w:r>
      <w:r w:rsidRPr="000823C3">
        <w:rPr>
          <w:rFonts w:ascii="Palatino Linotype" w:hAnsi="Palatino Linotype" w:cs="Arial"/>
          <w:sz w:val="24"/>
          <w:szCs w:val="24"/>
        </w:rPr>
        <w:t xml:space="preserve"> solicitud</w:t>
      </w:r>
      <w:r>
        <w:rPr>
          <w:rFonts w:ascii="Palatino Linotype" w:hAnsi="Palatino Linotype" w:cs="Arial"/>
          <w:sz w:val="24"/>
          <w:szCs w:val="24"/>
        </w:rPr>
        <w:t>es</w:t>
      </w:r>
      <w:r w:rsidRPr="000823C3">
        <w:rPr>
          <w:rFonts w:ascii="Palatino Linotype" w:hAnsi="Palatino Linotype" w:cs="Arial"/>
          <w:sz w:val="24"/>
          <w:szCs w:val="24"/>
        </w:rPr>
        <w:t xml:space="preserve"> de información número </w:t>
      </w:r>
      <w:r w:rsidRPr="000823C3">
        <w:rPr>
          <w:rFonts w:ascii="Palatino Linotype" w:hAnsi="Palatino Linotype" w:cs="Arial"/>
          <w:b/>
          <w:sz w:val="24"/>
          <w:szCs w:val="24"/>
        </w:rPr>
        <w:t>00</w:t>
      </w:r>
      <w:r w:rsidR="00B12794">
        <w:rPr>
          <w:rFonts w:ascii="Palatino Linotype" w:hAnsi="Palatino Linotype" w:cs="Arial"/>
          <w:b/>
          <w:sz w:val="24"/>
          <w:szCs w:val="24"/>
        </w:rPr>
        <w:t>422</w:t>
      </w:r>
      <w:r w:rsidRPr="000823C3">
        <w:rPr>
          <w:rFonts w:ascii="Palatino Linotype" w:hAnsi="Palatino Linotype" w:cs="Arial"/>
          <w:b/>
          <w:sz w:val="24"/>
          <w:szCs w:val="24"/>
        </w:rPr>
        <w:t>/</w:t>
      </w:r>
      <w:r w:rsidR="00B12794">
        <w:rPr>
          <w:rFonts w:ascii="Palatino Linotype" w:hAnsi="Palatino Linotype" w:cs="Arial"/>
          <w:b/>
          <w:sz w:val="24"/>
          <w:szCs w:val="24"/>
        </w:rPr>
        <w:t>METEPEC</w:t>
      </w:r>
      <w:r w:rsidRPr="000823C3">
        <w:rPr>
          <w:rFonts w:ascii="Palatino Linotype" w:hAnsi="Palatino Linotype" w:cs="Arial"/>
          <w:b/>
          <w:sz w:val="24"/>
          <w:szCs w:val="24"/>
        </w:rPr>
        <w:t>/IP/2022</w:t>
      </w:r>
      <w:r>
        <w:rPr>
          <w:rFonts w:ascii="Palatino Linotype" w:hAnsi="Palatino Linotype" w:cs="Arial"/>
          <w:b/>
          <w:sz w:val="24"/>
          <w:szCs w:val="24"/>
        </w:rPr>
        <w:t xml:space="preserve"> y </w:t>
      </w:r>
      <w:r w:rsidRPr="000823C3">
        <w:rPr>
          <w:rFonts w:ascii="Palatino Linotype" w:hAnsi="Palatino Linotype" w:cs="Arial"/>
          <w:b/>
          <w:sz w:val="24"/>
          <w:szCs w:val="24"/>
        </w:rPr>
        <w:t>00</w:t>
      </w:r>
      <w:r w:rsidR="00B12794">
        <w:rPr>
          <w:rFonts w:ascii="Palatino Linotype" w:hAnsi="Palatino Linotype" w:cs="Arial"/>
          <w:b/>
          <w:sz w:val="24"/>
          <w:szCs w:val="24"/>
        </w:rPr>
        <w:t>4</w:t>
      </w:r>
      <w:r>
        <w:rPr>
          <w:rFonts w:ascii="Palatino Linotype" w:hAnsi="Palatino Linotype" w:cs="Arial"/>
          <w:b/>
          <w:sz w:val="24"/>
          <w:szCs w:val="24"/>
        </w:rPr>
        <w:t>62</w:t>
      </w:r>
      <w:r w:rsidRPr="000823C3">
        <w:rPr>
          <w:rFonts w:ascii="Palatino Linotype" w:hAnsi="Palatino Linotype" w:cs="Arial"/>
          <w:b/>
          <w:sz w:val="24"/>
          <w:szCs w:val="24"/>
        </w:rPr>
        <w:t>/</w:t>
      </w:r>
      <w:r w:rsidR="00965597">
        <w:rPr>
          <w:rFonts w:ascii="Palatino Linotype" w:hAnsi="Palatino Linotype" w:cs="Arial"/>
          <w:b/>
          <w:sz w:val="24"/>
          <w:szCs w:val="24"/>
        </w:rPr>
        <w:t>METEPEC</w:t>
      </w:r>
      <w:r w:rsidRPr="000823C3">
        <w:rPr>
          <w:rFonts w:ascii="Palatino Linotype" w:hAnsi="Palatino Linotype" w:cs="Arial"/>
          <w:b/>
          <w:sz w:val="24"/>
          <w:szCs w:val="24"/>
        </w:rPr>
        <w:t xml:space="preserve">/IP/2022, </w:t>
      </w:r>
      <w:r w:rsidR="00965597">
        <w:rPr>
          <w:rFonts w:ascii="Palatino Linotype" w:eastAsia="Calibri" w:hAnsi="Palatino Linotype" w:cs="Arial"/>
          <w:sz w:val="24"/>
          <w:szCs w:val="24"/>
        </w:rPr>
        <w:t xml:space="preserve">que corresponde al recurso de revisión </w:t>
      </w:r>
      <w:r w:rsidR="00965597">
        <w:rPr>
          <w:rFonts w:ascii="Palatino Linotype" w:hAnsi="Palatino Linotype" w:cs="Arial"/>
          <w:b/>
          <w:bCs/>
          <w:sz w:val="24"/>
          <w:lang w:eastAsia="es-MX"/>
        </w:rPr>
        <w:t xml:space="preserve">02155/INFOEM/IP/RR/2022 y 02168/INFOEM/IP/RR/2022, </w:t>
      </w:r>
      <w:r w:rsidR="00965597">
        <w:rPr>
          <w:rFonts w:ascii="Palatino Linotype" w:hAnsi="Palatino Linotype" w:cs="Arial"/>
          <w:bCs/>
          <w:sz w:val="24"/>
          <w:lang w:eastAsia="es-MX"/>
        </w:rPr>
        <w:t>respectivamente</w:t>
      </w:r>
      <w:r w:rsidR="00965597" w:rsidRPr="000823C3">
        <w:rPr>
          <w:rFonts w:ascii="Palatino Linotype" w:hAnsi="Palatino Linotype" w:cs="Arial"/>
          <w:sz w:val="24"/>
          <w:szCs w:val="24"/>
        </w:rPr>
        <w:t xml:space="preserve"> </w:t>
      </w:r>
      <w:r w:rsidRPr="000823C3">
        <w:rPr>
          <w:rFonts w:ascii="Palatino Linotype" w:hAnsi="Palatino Linotype" w:cs="Arial"/>
          <w:sz w:val="24"/>
          <w:szCs w:val="24"/>
        </w:rPr>
        <w:t>que han sido materia del presente fallo.</w:t>
      </w:r>
    </w:p>
    <w:p w14:paraId="75EE9FAC" w14:textId="77777777" w:rsidR="00755273" w:rsidRPr="007B6867" w:rsidRDefault="00755273" w:rsidP="00755273">
      <w:pPr>
        <w:spacing w:after="0" w:line="360" w:lineRule="auto"/>
        <w:ind w:right="51"/>
        <w:jc w:val="both"/>
        <w:rPr>
          <w:rFonts w:ascii="Palatino Linotype" w:hAnsi="Palatino Linotype" w:cs="Arial"/>
          <w:sz w:val="24"/>
          <w:szCs w:val="24"/>
        </w:rPr>
      </w:pPr>
    </w:p>
    <w:p w14:paraId="5E709347" w14:textId="77777777" w:rsidR="00755273" w:rsidRPr="007B6867" w:rsidRDefault="00755273" w:rsidP="00755273">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1FCEE622"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5F5F69EF"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6A6FEFE1" w14:textId="77777777" w:rsidR="007B6867" w:rsidRPr="007B6867" w:rsidRDefault="007B6867" w:rsidP="007B6867">
      <w:pPr>
        <w:spacing w:after="0" w:line="360" w:lineRule="auto"/>
        <w:jc w:val="both"/>
        <w:rPr>
          <w:rFonts w:ascii="Palatino Linotype" w:hAnsi="Palatino Linotype" w:cs="Arial"/>
          <w:sz w:val="24"/>
          <w:szCs w:val="24"/>
        </w:rPr>
      </w:pPr>
    </w:p>
    <w:p w14:paraId="635286D1" w14:textId="77777777" w:rsidR="00755273" w:rsidRPr="00B411DF" w:rsidRDefault="00755273" w:rsidP="00755273">
      <w:pPr>
        <w:spacing w:line="360" w:lineRule="auto"/>
        <w:jc w:val="both"/>
        <w:rPr>
          <w:rFonts w:ascii="Palatino Linotype" w:hAnsi="Palatino Linotype" w:cs="Arial"/>
          <w:b/>
          <w:sz w:val="24"/>
          <w:szCs w:val="24"/>
        </w:rPr>
      </w:pPr>
      <w:r w:rsidRPr="00B411DF">
        <w:rPr>
          <w:rFonts w:ascii="Palatino Linotype" w:hAnsi="Palatino Linotype" w:cs="Arial"/>
          <w:b/>
          <w:sz w:val="28"/>
          <w:szCs w:val="24"/>
        </w:rPr>
        <w:t>PRIMERO.</w:t>
      </w:r>
      <w:r w:rsidRPr="00B411DF">
        <w:rPr>
          <w:rFonts w:ascii="Palatino Linotype" w:eastAsia="Calibri" w:hAnsi="Palatino Linotype" w:cs="Arial"/>
          <w:sz w:val="24"/>
          <w:szCs w:val="24"/>
          <w:lang w:val="es-ES_tradnl"/>
        </w:rPr>
        <w:t xml:space="preserve"> </w:t>
      </w:r>
      <w:r w:rsidRPr="00B411DF">
        <w:rPr>
          <w:rFonts w:ascii="Palatino Linotype" w:hAnsi="Palatino Linotype" w:cs="Arial"/>
          <w:sz w:val="24"/>
          <w:szCs w:val="24"/>
        </w:rPr>
        <w:t xml:space="preserve">Se </w:t>
      </w:r>
      <w:r w:rsidR="00965597">
        <w:rPr>
          <w:rFonts w:ascii="Palatino Linotype" w:hAnsi="Palatino Linotype" w:cs="Arial"/>
          <w:b/>
          <w:sz w:val="24"/>
          <w:szCs w:val="24"/>
        </w:rPr>
        <w:t>CONFIRMAN</w:t>
      </w:r>
      <w:r w:rsidRPr="00B411DF">
        <w:rPr>
          <w:rFonts w:ascii="Palatino Linotype" w:hAnsi="Palatino Linotype" w:cs="Arial"/>
          <w:sz w:val="24"/>
          <w:szCs w:val="24"/>
        </w:rPr>
        <w:t xml:space="preserve"> </w:t>
      </w:r>
      <w:r w:rsidR="00965597">
        <w:rPr>
          <w:rFonts w:ascii="Palatino Linotype" w:hAnsi="Palatino Linotype" w:cs="Arial"/>
          <w:sz w:val="24"/>
          <w:szCs w:val="24"/>
        </w:rPr>
        <w:t>los</w:t>
      </w:r>
      <w:r>
        <w:rPr>
          <w:rFonts w:ascii="Palatino Linotype" w:hAnsi="Palatino Linotype" w:cs="Arial"/>
          <w:sz w:val="24"/>
          <w:szCs w:val="24"/>
        </w:rPr>
        <w:t xml:space="preserve"> recurso</w:t>
      </w:r>
      <w:r w:rsidR="00965597">
        <w:rPr>
          <w:rFonts w:ascii="Palatino Linotype" w:hAnsi="Palatino Linotype" w:cs="Arial"/>
          <w:sz w:val="24"/>
          <w:szCs w:val="24"/>
        </w:rPr>
        <w:t>s</w:t>
      </w:r>
      <w:r>
        <w:rPr>
          <w:rFonts w:ascii="Palatino Linotype" w:hAnsi="Palatino Linotype" w:cs="Arial"/>
          <w:sz w:val="24"/>
          <w:szCs w:val="24"/>
        </w:rPr>
        <w:t xml:space="preserve"> de revisión </w:t>
      </w:r>
      <w:r w:rsidR="00965597">
        <w:rPr>
          <w:rFonts w:ascii="Palatino Linotype" w:hAnsi="Palatino Linotype" w:cs="Arial"/>
          <w:b/>
          <w:bCs/>
          <w:sz w:val="24"/>
          <w:lang w:eastAsia="es-MX"/>
        </w:rPr>
        <w:t>02186/INFOEM/IP/RR/2022 y 02169/INFOEM/IP/RR/2022</w:t>
      </w:r>
      <w:r w:rsidRPr="00B411DF">
        <w:rPr>
          <w:rFonts w:ascii="Palatino Linotype" w:eastAsia="Calibri" w:hAnsi="Palatino Linotype" w:cs="Arial"/>
          <w:sz w:val="24"/>
          <w:szCs w:val="24"/>
        </w:rPr>
        <w:t xml:space="preserve">, </w:t>
      </w:r>
      <w:r w:rsidRPr="00B411DF">
        <w:rPr>
          <w:rFonts w:ascii="Palatino Linotype" w:hAnsi="Palatino Linotype" w:cs="Arial"/>
          <w:sz w:val="24"/>
          <w:szCs w:val="24"/>
        </w:rPr>
        <w:t>por resultar infundadas e inoperantes las razones o motivos de inconformidad hechos valer por la</w:t>
      </w:r>
      <w:r w:rsidRPr="00B411DF">
        <w:rPr>
          <w:rFonts w:ascii="Palatino Linotype" w:hAnsi="Palatino Linotype" w:cs="Arial"/>
          <w:b/>
          <w:sz w:val="24"/>
          <w:szCs w:val="24"/>
        </w:rPr>
        <w:t xml:space="preserve"> Recurrente</w:t>
      </w:r>
      <w:r w:rsidRPr="00B411DF">
        <w:rPr>
          <w:rFonts w:ascii="Palatino Linotype" w:hAnsi="Palatino Linotype" w:cs="Arial"/>
          <w:sz w:val="24"/>
          <w:szCs w:val="24"/>
        </w:rPr>
        <w:t xml:space="preserve"> en términos del Considerando </w:t>
      </w:r>
      <w:r w:rsidR="00965597">
        <w:rPr>
          <w:rFonts w:ascii="Palatino Linotype" w:hAnsi="Palatino Linotype" w:cs="Arial"/>
          <w:b/>
          <w:sz w:val="24"/>
          <w:szCs w:val="24"/>
        </w:rPr>
        <w:t>QUINTO</w:t>
      </w:r>
      <w:r w:rsidRPr="00B411DF">
        <w:rPr>
          <w:rFonts w:ascii="Palatino Linotype" w:hAnsi="Palatino Linotype" w:cs="Arial"/>
          <w:sz w:val="24"/>
          <w:szCs w:val="24"/>
        </w:rPr>
        <w:t xml:space="preserve"> de la presente resolución.</w:t>
      </w:r>
    </w:p>
    <w:p w14:paraId="700AF855" w14:textId="77777777" w:rsidR="00755273" w:rsidRPr="00B411DF" w:rsidRDefault="00755273" w:rsidP="00755273">
      <w:pPr>
        <w:spacing w:after="0" w:line="360" w:lineRule="auto"/>
        <w:jc w:val="both"/>
        <w:rPr>
          <w:rFonts w:ascii="Palatino Linotype" w:hAnsi="Palatino Linotype" w:cs="Arial"/>
          <w:sz w:val="24"/>
          <w:szCs w:val="24"/>
        </w:rPr>
      </w:pPr>
    </w:p>
    <w:p w14:paraId="6FE5D11C" w14:textId="77777777" w:rsidR="00755273" w:rsidRPr="007B6867" w:rsidRDefault="00755273" w:rsidP="00755273">
      <w:pPr>
        <w:spacing w:after="0" w:line="360" w:lineRule="auto"/>
        <w:jc w:val="both"/>
        <w:rPr>
          <w:rFonts w:ascii="Palatino Linotype" w:hAnsi="Palatino Linotype" w:cs="Arial"/>
          <w:b/>
          <w:sz w:val="24"/>
          <w:szCs w:val="24"/>
        </w:rPr>
      </w:pPr>
      <w:r>
        <w:rPr>
          <w:rFonts w:ascii="Palatino Linotype" w:hAnsi="Palatino Linotype" w:cs="Arial"/>
          <w:b/>
          <w:sz w:val="28"/>
          <w:szCs w:val="24"/>
        </w:rPr>
        <w:t>SEGUNDO</w:t>
      </w:r>
      <w:r w:rsidRPr="009C2181">
        <w:rPr>
          <w:rFonts w:ascii="Palatino Linotype" w:hAnsi="Palatino Linotype" w:cs="Arial"/>
          <w:b/>
          <w:sz w:val="28"/>
          <w:szCs w:val="24"/>
        </w:rPr>
        <w:t>.</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965597">
        <w:rPr>
          <w:rFonts w:ascii="Palatino Linotype" w:hAnsi="Palatino Linotype" w:cs="Arial"/>
          <w:b/>
          <w:sz w:val="24"/>
          <w:szCs w:val="24"/>
          <w:lang w:val="es-ES_tradnl"/>
        </w:rPr>
        <w:t xml:space="preserve">REVOCAN </w:t>
      </w:r>
      <w:r w:rsidRPr="007B6867">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7B6867">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 xml:space="preserve">s </w:t>
      </w:r>
      <w:r w:rsidR="00965597" w:rsidRPr="000823C3">
        <w:rPr>
          <w:rFonts w:ascii="Palatino Linotype" w:hAnsi="Palatino Linotype" w:cs="Arial"/>
          <w:b/>
          <w:sz w:val="24"/>
          <w:szCs w:val="24"/>
        </w:rPr>
        <w:t>00</w:t>
      </w:r>
      <w:r w:rsidR="00965597">
        <w:rPr>
          <w:rFonts w:ascii="Palatino Linotype" w:hAnsi="Palatino Linotype" w:cs="Arial"/>
          <w:b/>
          <w:sz w:val="24"/>
          <w:szCs w:val="24"/>
        </w:rPr>
        <w:t>422</w:t>
      </w:r>
      <w:r w:rsidR="00965597" w:rsidRPr="000823C3">
        <w:rPr>
          <w:rFonts w:ascii="Palatino Linotype" w:hAnsi="Palatino Linotype" w:cs="Arial"/>
          <w:b/>
          <w:sz w:val="24"/>
          <w:szCs w:val="24"/>
        </w:rPr>
        <w:t>/</w:t>
      </w:r>
      <w:r w:rsidR="00965597">
        <w:rPr>
          <w:rFonts w:ascii="Palatino Linotype" w:hAnsi="Palatino Linotype" w:cs="Arial"/>
          <w:b/>
          <w:sz w:val="24"/>
          <w:szCs w:val="24"/>
        </w:rPr>
        <w:t>METEPEC</w:t>
      </w:r>
      <w:r w:rsidR="00965597" w:rsidRPr="000823C3">
        <w:rPr>
          <w:rFonts w:ascii="Palatino Linotype" w:hAnsi="Palatino Linotype" w:cs="Arial"/>
          <w:b/>
          <w:sz w:val="24"/>
          <w:szCs w:val="24"/>
        </w:rPr>
        <w:t>/IP/2022</w:t>
      </w:r>
      <w:r w:rsidR="00965597">
        <w:rPr>
          <w:rFonts w:ascii="Palatino Linotype" w:hAnsi="Palatino Linotype" w:cs="Arial"/>
          <w:b/>
          <w:sz w:val="24"/>
          <w:szCs w:val="24"/>
        </w:rPr>
        <w:t xml:space="preserve"> y </w:t>
      </w:r>
      <w:r w:rsidR="00965597" w:rsidRPr="000823C3">
        <w:rPr>
          <w:rFonts w:ascii="Palatino Linotype" w:hAnsi="Palatino Linotype" w:cs="Arial"/>
          <w:b/>
          <w:sz w:val="24"/>
          <w:szCs w:val="24"/>
        </w:rPr>
        <w:t>00</w:t>
      </w:r>
      <w:r w:rsidR="00965597">
        <w:rPr>
          <w:rFonts w:ascii="Palatino Linotype" w:hAnsi="Palatino Linotype" w:cs="Arial"/>
          <w:b/>
          <w:sz w:val="24"/>
          <w:szCs w:val="24"/>
        </w:rPr>
        <w:t>462</w:t>
      </w:r>
      <w:r w:rsidR="00965597" w:rsidRPr="000823C3">
        <w:rPr>
          <w:rFonts w:ascii="Palatino Linotype" w:hAnsi="Palatino Linotype" w:cs="Arial"/>
          <w:b/>
          <w:sz w:val="24"/>
          <w:szCs w:val="24"/>
        </w:rPr>
        <w:t>/</w:t>
      </w:r>
      <w:r w:rsidR="00965597">
        <w:rPr>
          <w:rFonts w:ascii="Palatino Linotype" w:hAnsi="Palatino Linotype" w:cs="Arial"/>
          <w:b/>
          <w:sz w:val="24"/>
          <w:szCs w:val="24"/>
        </w:rPr>
        <w:t>METEPEC</w:t>
      </w:r>
      <w:r w:rsidR="00965597" w:rsidRPr="000823C3">
        <w:rPr>
          <w:rFonts w:ascii="Palatino Linotype" w:hAnsi="Palatino Linotype" w:cs="Arial"/>
          <w:b/>
          <w:sz w:val="24"/>
          <w:szCs w:val="24"/>
        </w:rPr>
        <w:t>/IP/2022</w:t>
      </w:r>
      <w:r w:rsidRPr="007B6867">
        <w:rPr>
          <w:rFonts w:ascii="Palatino Linotype" w:hAnsi="Palatino Linotype" w:cs="Arial"/>
          <w:sz w:val="24"/>
          <w:szCs w:val="24"/>
        </w:rPr>
        <w:t>, al resultar fundadas las razones o motivos de inconformidad que manifestó l</w:t>
      </w:r>
      <w:r>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965597">
        <w:rPr>
          <w:rFonts w:ascii="Palatino Linotype" w:hAnsi="Palatino Linotype" w:cs="Arial"/>
          <w:b/>
          <w:sz w:val="24"/>
          <w:szCs w:val="24"/>
        </w:rPr>
        <w:t xml:space="preserve">QUINTO </w:t>
      </w:r>
      <w:r w:rsidRPr="007B6867">
        <w:rPr>
          <w:rFonts w:ascii="Palatino Linotype" w:hAnsi="Palatino Linotype" w:cs="Arial"/>
          <w:sz w:val="24"/>
          <w:szCs w:val="24"/>
        </w:rPr>
        <w:t xml:space="preserve">de la </w:t>
      </w:r>
      <w:r w:rsidRPr="0019328B">
        <w:rPr>
          <w:rFonts w:ascii="Palatino Linotype" w:hAnsi="Palatino Linotype" w:cs="Arial"/>
          <w:sz w:val="24"/>
          <w:szCs w:val="24"/>
        </w:rPr>
        <w:t>presente resolución.</w:t>
      </w:r>
    </w:p>
    <w:p w14:paraId="5E93FF4E" w14:textId="77777777" w:rsidR="00755273" w:rsidRPr="007B6867" w:rsidRDefault="00755273" w:rsidP="00755273">
      <w:pPr>
        <w:spacing w:after="0" w:line="360" w:lineRule="auto"/>
        <w:jc w:val="both"/>
        <w:rPr>
          <w:rFonts w:ascii="Palatino Linotype" w:hAnsi="Palatino Linotype" w:cs="Arial"/>
          <w:sz w:val="24"/>
          <w:szCs w:val="24"/>
        </w:rPr>
      </w:pPr>
    </w:p>
    <w:p w14:paraId="6EB62EF9" w14:textId="77777777" w:rsidR="00755273" w:rsidRDefault="00755273" w:rsidP="00755273">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9C2181">
        <w:rPr>
          <w:rFonts w:ascii="Palatino Linotype" w:hAnsi="Palatino Linotype" w:cs="Arial"/>
          <w:sz w:val="24"/>
          <w:szCs w:val="24"/>
        </w:rPr>
        <w:t>. Se</w:t>
      </w:r>
      <w:r w:rsidRPr="007B6867">
        <w:rPr>
          <w:rFonts w:ascii="Palatino Linotype" w:hAnsi="Palatino Linotype" w:cs="Arial"/>
          <w:sz w:val="24"/>
          <w:szCs w:val="24"/>
        </w:rPr>
        <w:t xml:space="preserve"> ordena al Sujeto Obligado, haga entrega a</w:t>
      </w:r>
      <w:r>
        <w:rPr>
          <w:rFonts w:ascii="Palatino Linotype" w:hAnsi="Palatino Linotype" w:cs="Arial"/>
          <w:sz w:val="24"/>
          <w:szCs w:val="24"/>
        </w:rPr>
        <w:t xml:space="preserve"> </w:t>
      </w:r>
      <w:r w:rsidRPr="007B6867">
        <w:rPr>
          <w:rFonts w:ascii="Palatino Linotype" w:hAnsi="Palatino Linotype" w:cs="Arial"/>
          <w:sz w:val="24"/>
          <w:szCs w:val="24"/>
        </w:rPr>
        <w:t>l</w:t>
      </w:r>
      <w:r>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0019328B">
        <w:rPr>
          <w:rFonts w:ascii="Palatino Linotype" w:hAnsi="Palatino Linotype" w:cs="Arial"/>
          <w:b/>
          <w:sz w:val="24"/>
          <w:szCs w:val="24"/>
        </w:rPr>
        <w:t>QUINTO</w:t>
      </w:r>
      <w:r w:rsidRPr="007B6867">
        <w:rPr>
          <w:rFonts w:ascii="Palatino Linotype" w:hAnsi="Palatino Linotype" w:cs="Arial"/>
          <w:sz w:val="24"/>
          <w:szCs w:val="24"/>
        </w:rPr>
        <w:t xml:space="preserve"> de la presente resolución, a través del </w:t>
      </w:r>
      <w:r w:rsidRPr="002A274C">
        <w:rPr>
          <w:rFonts w:ascii="Palatino Linotype" w:hAnsi="Palatino Linotype" w:cs="Arial"/>
          <w:sz w:val="24"/>
          <w:szCs w:val="24"/>
        </w:rPr>
        <w:t>Sistema de Acceso a la Información Mexiquense</w:t>
      </w:r>
      <w:r w:rsidRPr="007B6867">
        <w:rPr>
          <w:rFonts w:ascii="Palatino Linotype" w:hAnsi="Palatino Linotype" w:cs="Arial"/>
          <w:sz w:val="24"/>
          <w:szCs w:val="24"/>
        </w:rPr>
        <w:t xml:space="preserve"> </w:t>
      </w:r>
      <w:r w:rsidRPr="00363067">
        <w:rPr>
          <w:rFonts w:ascii="Palatino Linotype" w:hAnsi="Palatino Linotype" w:cs="Arial"/>
          <w:b/>
          <w:sz w:val="24"/>
          <w:szCs w:val="24"/>
        </w:rPr>
        <w:t>(SAIMEX)</w:t>
      </w:r>
      <w:r w:rsidRPr="007B6867">
        <w:rPr>
          <w:rFonts w:ascii="Palatino Linotype" w:hAnsi="Palatino Linotype" w:cs="Arial"/>
          <w:sz w:val="24"/>
          <w:szCs w:val="24"/>
        </w:rPr>
        <w:t xml:space="preserve">, </w:t>
      </w:r>
      <w:r>
        <w:rPr>
          <w:rFonts w:ascii="Palatino Linotype" w:hAnsi="Palatino Linotype" w:cs="Arial"/>
          <w:sz w:val="24"/>
          <w:szCs w:val="24"/>
        </w:rPr>
        <w:t xml:space="preserve">en versión pública de ser procedente, </w:t>
      </w:r>
      <w:r w:rsidRPr="007B6867">
        <w:rPr>
          <w:rFonts w:ascii="Palatino Linotype" w:hAnsi="Palatino Linotype" w:cs="Arial"/>
          <w:sz w:val="24"/>
          <w:szCs w:val="24"/>
        </w:rPr>
        <w:t>de lo siguiente:</w:t>
      </w:r>
    </w:p>
    <w:p w14:paraId="5E34E5EA" w14:textId="77777777" w:rsidR="00755273" w:rsidRPr="00B411DF" w:rsidRDefault="00755273" w:rsidP="0019328B">
      <w:pPr>
        <w:pStyle w:val="Prrafodelista"/>
        <w:spacing w:line="360" w:lineRule="auto"/>
        <w:ind w:left="720" w:right="850"/>
        <w:jc w:val="both"/>
        <w:rPr>
          <w:rFonts w:ascii="Palatino Linotype" w:eastAsia="Palatino Linotype" w:hAnsi="Palatino Linotype" w:cs="Palatino Linotype"/>
        </w:rPr>
      </w:pPr>
    </w:p>
    <w:p w14:paraId="2E652BBC" w14:textId="77777777" w:rsidR="00755273" w:rsidRPr="00B411DF" w:rsidRDefault="007247D7" w:rsidP="0019328B">
      <w:pPr>
        <w:pStyle w:val="Prrafodelista"/>
        <w:numPr>
          <w:ilvl w:val="0"/>
          <w:numId w:val="3"/>
        </w:numPr>
        <w:spacing w:line="360" w:lineRule="auto"/>
        <w:ind w:right="850" w:hanging="11"/>
        <w:jc w:val="both"/>
        <w:rPr>
          <w:rFonts w:ascii="Palatino Linotype" w:eastAsia="Palatino Linotype" w:hAnsi="Palatino Linotype" w:cs="Palatino Linotype"/>
        </w:rPr>
      </w:pPr>
      <w:r>
        <w:rPr>
          <w:rFonts w:ascii="Palatino Linotype" w:eastAsia="Palatino Linotype" w:hAnsi="Palatino Linotype" w:cs="Palatino Linotype"/>
          <w:lang w:val="es-419"/>
        </w:rPr>
        <w:t xml:space="preserve">Todos </w:t>
      </w:r>
      <w:r w:rsidR="0019328B" w:rsidRPr="0019328B">
        <w:rPr>
          <w:rFonts w:ascii="Palatino Linotype" w:eastAsia="Palatino Linotype" w:hAnsi="Palatino Linotype" w:cs="Palatino Linotype"/>
        </w:rPr>
        <w:t>los contratos y convenios cele</w:t>
      </w:r>
      <w:r w:rsidR="0019328B">
        <w:rPr>
          <w:rFonts w:ascii="Palatino Linotype" w:eastAsia="Palatino Linotype" w:hAnsi="Palatino Linotype" w:cs="Palatino Linotype"/>
        </w:rPr>
        <w:t>brados por el Ayuntamiento del primero</w:t>
      </w:r>
      <w:r w:rsidR="0019328B" w:rsidRPr="0019328B">
        <w:rPr>
          <w:rFonts w:ascii="Palatino Linotype" w:eastAsia="Palatino Linotype" w:hAnsi="Palatino Linotype" w:cs="Palatino Linotype"/>
        </w:rPr>
        <w:t xml:space="preserve"> de enero al </w:t>
      </w:r>
      <w:r w:rsidR="0019328B">
        <w:rPr>
          <w:rFonts w:ascii="Palatino Linotype" w:eastAsia="Palatino Linotype" w:hAnsi="Palatino Linotype" w:cs="Palatino Linotype"/>
        </w:rPr>
        <w:t>diez</w:t>
      </w:r>
      <w:r w:rsidR="0019328B" w:rsidRPr="0019328B">
        <w:rPr>
          <w:rFonts w:ascii="Palatino Linotype" w:eastAsia="Palatino Linotype" w:hAnsi="Palatino Linotype" w:cs="Palatino Linotype"/>
        </w:rPr>
        <w:t xml:space="preserve"> de enero de </w:t>
      </w:r>
      <w:r w:rsidR="0019328B">
        <w:rPr>
          <w:rFonts w:ascii="Palatino Linotype" w:eastAsia="Palatino Linotype" w:hAnsi="Palatino Linotype" w:cs="Palatino Linotype"/>
        </w:rPr>
        <w:t>dos mil veintidós</w:t>
      </w:r>
      <w:r w:rsidR="00755273" w:rsidRPr="00B411DF">
        <w:rPr>
          <w:rFonts w:ascii="Palatino Linotype" w:eastAsia="Palatino Linotype" w:hAnsi="Palatino Linotype" w:cs="Palatino Linotype"/>
        </w:rPr>
        <w:t>.</w:t>
      </w:r>
    </w:p>
    <w:p w14:paraId="7A4B8A15" w14:textId="77777777" w:rsidR="00755273" w:rsidRPr="00B411DF" w:rsidRDefault="00755273" w:rsidP="0019328B">
      <w:pPr>
        <w:pStyle w:val="Prrafodelista"/>
        <w:spacing w:line="360" w:lineRule="auto"/>
        <w:ind w:left="720" w:right="850"/>
        <w:jc w:val="both"/>
        <w:rPr>
          <w:rFonts w:ascii="Palatino Linotype" w:eastAsia="Palatino Linotype" w:hAnsi="Palatino Linotype" w:cs="Palatino Linotype"/>
        </w:rPr>
      </w:pPr>
    </w:p>
    <w:p w14:paraId="3EFD5013" w14:textId="77777777" w:rsidR="00755273" w:rsidRPr="00B411DF" w:rsidRDefault="0019328B" w:rsidP="00755273">
      <w:pPr>
        <w:pStyle w:val="Prrafodelista"/>
        <w:numPr>
          <w:ilvl w:val="0"/>
          <w:numId w:val="3"/>
        </w:numPr>
        <w:spacing w:line="360" w:lineRule="auto"/>
        <w:ind w:right="850" w:hanging="11"/>
        <w:jc w:val="both"/>
        <w:rPr>
          <w:rFonts w:ascii="Palatino Linotype" w:eastAsia="Palatino Linotype" w:hAnsi="Palatino Linotype" w:cs="Palatino Linotype"/>
        </w:rPr>
      </w:pPr>
      <w:r>
        <w:rPr>
          <w:rFonts w:ascii="Palatino Linotype" w:hAnsi="Palatino Linotype" w:cs="Arial"/>
          <w:bCs/>
          <w:lang w:val="es-419" w:eastAsia="es-MX"/>
        </w:rPr>
        <w:t>Todos los contratos y montos asignados al medio de comunicación "</w:t>
      </w:r>
      <w:proofErr w:type="spellStart"/>
      <w:r>
        <w:rPr>
          <w:rFonts w:ascii="Palatino Linotype" w:hAnsi="Palatino Linotype" w:cs="Arial"/>
          <w:bCs/>
          <w:lang w:val="es-419" w:eastAsia="es-MX"/>
        </w:rPr>
        <w:t>Quadratin</w:t>
      </w:r>
      <w:proofErr w:type="spellEnd"/>
      <w:r>
        <w:rPr>
          <w:rFonts w:ascii="Palatino Linotype" w:hAnsi="Palatino Linotype" w:cs="Arial"/>
          <w:bCs/>
          <w:lang w:val="es-419" w:eastAsia="es-MX"/>
        </w:rPr>
        <w:t>" desde el primero de enero de dos mil trece a la fecha de la solicitud de información (diez de enero de dos mil veintidós)</w:t>
      </w:r>
      <w:r w:rsidR="00755273" w:rsidRPr="00B411DF">
        <w:rPr>
          <w:rFonts w:ascii="Palatino Linotype" w:eastAsia="Palatino Linotype" w:hAnsi="Palatino Linotype" w:cs="Palatino Linotype"/>
        </w:rPr>
        <w:t>.</w:t>
      </w:r>
    </w:p>
    <w:p w14:paraId="16F5B9E7" w14:textId="77777777" w:rsidR="00755273" w:rsidRDefault="00755273" w:rsidP="00755273">
      <w:pPr>
        <w:pStyle w:val="Prrafodelista"/>
        <w:spacing w:line="360" w:lineRule="auto"/>
        <w:ind w:left="284" w:right="850" w:hanging="11"/>
        <w:jc w:val="both"/>
        <w:rPr>
          <w:rFonts w:ascii="Palatino Linotype" w:eastAsia="Palatino Linotype" w:hAnsi="Palatino Linotype" w:cs="Palatino Linotype"/>
        </w:rPr>
      </w:pPr>
    </w:p>
    <w:p w14:paraId="6BE993F4" w14:textId="77777777" w:rsidR="00755273" w:rsidRDefault="00755273" w:rsidP="00755273">
      <w:pPr>
        <w:pStyle w:val="Prrafodelista"/>
        <w:spacing w:line="360" w:lineRule="auto"/>
        <w:ind w:left="284" w:right="850"/>
        <w:jc w:val="both"/>
        <w:rPr>
          <w:rFonts w:ascii="Palatino Linotype" w:hAnsi="Palatino Linotype"/>
          <w:i/>
          <w:lang w:val="es-ES_tradnl"/>
        </w:rPr>
      </w:pPr>
      <w:r w:rsidRPr="00642A1D">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7ADDEAF4" w14:textId="77777777" w:rsidR="007247D7" w:rsidRDefault="007247D7" w:rsidP="00755273">
      <w:pPr>
        <w:pStyle w:val="Prrafodelista"/>
        <w:spacing w:line="360" w:lineRule="auto"/>
        <w:ind w:left="284" w:right="850"/>
        <w:jc w:val="both"/>
        <w:rPr>
          <w:rFonts w:ascii="Palatino Linotype" w:hAnsi="Palatino Linotype"/>
          <w:i/>
          <w:lang w:val="es-ES_tradnl"/>
        </w:rPr>
      </w:pPr>
    </w:p>
    <w:p w14:paraId="2E8B8176" w14:textId="77777777" w:rsidR="007247D7" w:rsidRPr="007247D7" w:rsidRDefault="007247D7" w:rsidP="00755273">
      <w:pPr>
        <w:pStyle w:val="Prrafodelista"/>
        <w:spacing w:line="360" w:lineRule="auto"/>
        <w:ind w:left="284" w:right="850"/>
        <w:jc w:val="both"/>
        <w:rPr>
          <w:rFonts w:ascii="Palatino Linotype" w:hAnsi="Palatino Linotype"/>
          <w:i/>
          <w:lang w:val="es-419"/>
        </w:rPr>
      </w:pPr>
      <w:r>
        <w:rPr>
          <w:rFonts w:ascii="Palatino Linotype" w:hAnsi="Palatino Linotype"/>
          <w:i/>
          <w:lang w:val="es-419"/>
        </w:rPr>
        <w:t xml:space="preserve">Por lo que hace al punto uno (1) </w:t>
      </w:r>
      <w:r w:rsidR="009E6E19">
        <w:rPr>
          <w:rFonts w:ascii="Palatino Linotype" w:hAnsi="Palatino Linotype"/>
          <w:i/>
          <w:lang w:val="es-419"/>
        </w:rPr>
        <w:t xml:space="preserve">para el </w:t>
      </w:r>
      <w:r>
        <w:rPr>
          <w:rFonts w:ascii="Palatino Linotype" w:hAnsi="Palatino Linotype"/>
          <w:i/>
          <w:lang w:val="es-419"/>
        </w:rPr>
        <w:t xml:space="preserve">caso de no localizar </w:t>
      </w:r>
      <w:r w:rsidR="009E6E19">
        <w:rPr>
          <w:rFonts w:ascii="Palatino Linotype" w:hAnsi="Palatino Linotype"/>
          <w:i/>
          <w:lang w:val="es-419"/>
        </w:rPr>
        <w:t xml:space="preserve">la </w:t>
      </w:r>
      <w:r>
        <w:rPr>
          <w:rFonts w:ascii="Palatino Linotype" w:hAnsi="Palatino Linotype"/>
          <w:i/>
          <w:lang w:val="es-419"/>
        </w:rPr>
        <w:t>información bastara que así lo haga saber</w:t>
      </w:r>
      <w:r w:rsidR="009E6E19">
        <w:rPr>
          <w:rFonts w:ascii="Palatino Linotype" w:hAnsi="Palatino Linotype"/>
          <w:i/>
          <w:lang w:val="es-419"/>
        </w:rPr>
        <w:t>.</w:t>
      </w:r>
    </w:p>
    <w:p w14:paraId="38F25838" w14:textId="77777777" w:rsidR="00755273" w:rsidRPr="007B6867" w:rsidRDefault="00755273" w:rsidP="00755273">
      <w:pPr>
        <w:tabs>
          <w:tab w:val="left" w:pos="8647"/>
        </w:tabs>
        <w:spacing w:after="0" w:line="360" w:lineRule="auto"/>
        <w:ind w:right="51"/>
        <w:jc w:val="both"/>
        <w:rPr>
          <w:rFonts w:ascii="Palatino Linotype" w:hAnsi="Palatino Linotype" w:cs="Arial"/>
          <w:sz w:val="24"/>
          <w:szCs w:val="24"/>
        </w:rPr>
      </w:pPr>
    </w:p>
    <w:p w14:paraId="442F39B4" w14:textId="77777777" w:rsidR="00755273" w:rsidRDefault="00755273" w:rsidP="00755273">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CUARTO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w:t>
      </w:r>
      <w:proofErr w:type="gramStart"/>
      <w:r w:rsidRPr="00470DBC">
        <w:rPr>
          <w:rFonts w:ascii="Palatino Linotype" w:hAnsi="Palatino Linotype" w:cs="Arial"/>
          <w:sz w:val="24"/>
          <w:szCs w:val="24"/>
        </w:rPr>
        <w:t>Municipios,</w:t>
      </w:r>
      <w:proofErr w:type="gramEnd"/>
      <w:r w:rsidRPr="00470DBC">
        <w:rPr>
          <w:rFonts w:ascii="Palatino Linotype" w:hAnsi="Palatino Linotype" w:cs="Arial"/>
          <w:sz w:val="24"/>
          <w:szCs w:val="24"/>
        </w:rPr>
        <w:t xml:space="preserve"> dé cumplimiento a lo ordenado dentro del plazo de diez días hábiles, debiendo informar a este Instituto en un plazo de tres días hábiles siguientes sobre el cumplimiento dado a la presente.</w:t>
      </w:r>
    </w:p>
    <w:p w14:paraId="62C594AA" w14:textId="77777777" w:rsidR="00755273" w:rsidRPr="00470DBC" w:rsidRDefault="00755273" w:rsidP="00755273">
      <w:pPr>
        <w:tabs>
          <w:tab w:val="left" w:pos="8647"/>
        </w:tabs>
        <w:spacing w:after="0" w:line="360" w:lineRule="auto"/>
        <w:ind w:right="51"/>
        <w:jc w:val="both"/>
        <w:rPr>
          <w:rFonts w:ascii="Palatino Linotype" w:hAnsi="Palatino Linotype" w:cs="Arial"/>
          <w:sz w:val="24"/>
          <w:szCs w:val="24"/>
        </w:rPr>
      </w:pPr>
    </w:p>
    <w:p w14:paraId="50E53BA3" w14:textId="77777777" w:rsidR="00755273" w:rsidRPr="00470DBC" w:rsidRDefault="00755273" w:rsidP="00755273">
      <w:pPr>
        <w:spacing w:after="0" w:line="360" w:lineRule="auto"/>
        <w:jc w:val="both"/>
        <w:rPr>
          <w:rFonts w:ascii="Palatino Linotype" w:eastAsia="Calibri" w:hAnsi="Palatino Linotype" w:cs="Times New Roman"/>
          <w:sz w:val="24"/>
          <w:szCs w:val="24"/>
          <w:lang w:eastAsia="es-ES_tradnl"/>
        </w:rPr>
      </w:pPr>
      <w:r>
        <w:rPr>
          <w:rFonts w:ascii="Palatino Linotype" w:eastAsia="Times New Roman" w:hAnsi="Palatino Linotype" w:cs="Arial"/>
          <w:b/>
          <w:sz w:val="28"/>
          <w:szCs w:val="24"/>
          <w:lang w:val="es-ES" w:eastAsia="es-ES"/>
        </w:rPr>
        <w:lastRenderedPageBreak/>
        <w:t>QUINTO</w:t>
      </w:r>
      <w:r w:rsidRPr="00470DBC">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14:paraId="052DBC0D" w14:textId="77777777" w:rsidR="00755273" w:rsidRPr="00470DBC" w:rsidRDefault="00755273" w:rsidP="00755273">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693FE69" w14:textId="77777777" w:rsidR="00755273" w:rsidRPr="00470DBC" w:rsidRDefault="00755273" w:rsidP="0075527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hAnsi="Palatino Linotype"/>
          <w:b/>
          <w:sz w:val="28"/>
          <w:szCs w:val="28"/>
        </w:rPr>
        <w:t>SEXTO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Pr>
          <w:rFonts w:ascii="Palatino Linotype" w:eastAsia="Times New Roman" w:hAnsi="Palatino Linotype" w:cs="Arial"/>
          <w:sz w:val="24"/>
          <w:szCs w:val="24"/>
          <w:lang w:val="es-ES" w:eastAsia="es-ES"/>
        </w:rPr>
        <w:t xml:space="preserve"> a través del </w:t>
      </w:r>
      <w:r w:rsidRPr="002A274C">
        <w:rPr>
          <w:rFonts w:ascii="Palatino Linotype" w:hAnsi="Palatino Linotype" w:cs="Arial"/>
          <w:sz w:val="24"/>
          <w:szCs w:val="24"/>
        </w:rPr>
        <w:t xml:space="preserve">Sistema de Acceso a la Información Mexiquense </w:t>
      </w:r>
      <w:r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3693EB1F"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AFCA18" w14:textId="77777777"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19328B">
        <w:rPr>
          <w:rFonts w:ascii="Palatino Linotype" w:hAnsi="Palatino Linotype" w:cs="Arial"/>
          <w:sz w:val="24"/>
          <w:szCs w:val="24"/>
        </w:rPr>
        <w:t xml:space="preserve">, </w:t>
      </w:r>
      <w:r w:rsidRPr="00C45081">
        <w:rPr>
          <w:rFonts w:ascii="Palatino Linotype" w:hAnsi="Palatino Linotype" w:cs="Arial"/>
          <w:sz w:val="24"/>
          <w:szCs w:val="24"/>
        </w:rPr>
        <w:t xml:space="preserve">LUIS GUSTAVO PARRA NORIEGA Y GUADALUPE RAMÍREZ PEÑA, </w:t>
      </w:r>
      <w:r w:rsidRPr="00A563AA">
        <w:rPr>
          <w:rFonts w:ascii="Palatino Linotype" w:hAnsi="Palatino Linotype" w:cs="Arial"/>
          <w:sz w:val="24"/>
          <w:szCs w:val="24"/>
        </w:rPr>
        <w:t xml:space="preserve">EN LA </w:t>
      </w:r>
      <w:r w:rsidR="0019328B">
        <w:rPr>
          <w:rFonts w:ascii="Palatino Linotype" w:hAnsi="Palatino Linotype" w:cs="Arial"/>
          <w:sz w:val="24"/>
          <w:szCs w:val="24"/>
        </w:rPr>
        <w:t>DÉCIMA OCTAVA</w:t>
      </w:r>
      <w:r w:rsidR="001E3B5B">
        <w:rPr>
          <w:rFonts w:ascii="Palatino Linotype" w:hAnsi="Palatino Linotype" w:cs="Arial"/>
          <w:sz w:val="24"/>
          <w:szCs w:val="24"/>
        </w:rPr>
        <w:t xml:space="preserve"> </w:t>
      </w:r>
      <w:r w:rsidRPr="00A563AA">
        <w:rPr>
          <w:rFonts w:ascii="Palatino Linotype" w:hAnsi="Palatino Linotype" w:cs="Arial"/>
          <w:sz w:val="24"/>
          <w:szCs w:val="24"/>
        </w:rPr>
        <w:t xml:space="preserve">SESIÓN ORDINARIA CELEBRADA EL </w:t>
      </w:r>
      <w:r w:rsidR="0019328B">
        <w:rPr>
          <w:rFonts w:ascii="Palatino Linotype" w:hAnsi="Palatino Linotype" w:cs="Arial"/>
          <w:sz w:val="24"/>
          <w:szCs w:val="24"/>
        </w:rPr>
        <w:t>DIECIOCHO</w:t>
      </w:r>
      <w:r w:rsidR="0019328B" w:rsidRPr="00A563AA">
        <w:rPr>
          <w:rFonts w:ascii="Palatino Linotype" w:hAnsi="Palatino Linotype" w:cs="Arial"/>
          <w:sz w:val="24"/>
          <w:szCs w:val="24"/>
        </w:rPr>
        <w:t xml:space="preserve"> DE </w:t>
      </w:r>
      <w:r w:rsidR="0019328B">
        <w:rPr>
          <w:rFonts w:ascii="Palatino Linotype" w:hAnsi="Palatino Linotype" w:cs="Arial"/>
          <w:sz w:val="24"/>
          <w:szCs w:val="24"/>
        </w:rPr>
        <w:t>MAYO</w:t>
      </w:r>
      <w:r w:rsidR="0019328B" w:rsidRPr="00A563AA">
        <w:rPr>
          <w:rFonts w:ascii="Palatino Linotype" w:hAnsi="Palatino Linotype" w:cs="Arial"/>
          <w:sz w:val="24"/>
          <w:szCs w:val="24"/>
        </w:rPr>
        <w:t xml:space="preserve"> DE </w:t>
      </w:r>
      <w:r w:rsidRPr="00A563AA">
        <w:rPr>
          <w:rFonts w:ascii="Palatino Linotype" w:hAnsi="Palatino Linotype" w:cs="Arial"/>
          <w:sz w:val="24"/>
          <w:szCs w:val="24"/>
        </w:rPr>
        <w:t>DOS MIL 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19328B">
        <w:rPr>
          <w:rFonts w:ascii="Palatino Linotype" w:hAnsi="Palatino Linotype" w:cs="Arial"/>
          <w:sz w:val="24"/>
          <w:szCs w:val="24"/>
        </w:rPr>
        <w:t>------------------------------------------------------------------------</w:t>
      </w:r>
    </w:p>
    <w:p w14:paraId="69E8DFA5" w14:textId="77777777" w:rsidR="00337A3D" w:rsidRDefault="00E30D49"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E56783">
        <w:rPr>
          <w:rFonts w:ascii="Palatino Linotype" w:hAnsi="Palatino Linotype" w:cs="Arial"/>
          <w:sz w:val="24"/>
          <w:szCs w:val="24"/>
        </w:rPr>
        <w:t>JMV/</w:t>
      </w:r>
      <w:r w:rsidR="00337A3D" w:rsidRPr="005323D1">
        <w:rPr>
          <w:rFonts w:ascii="Palatino Linotype" w:hAnsi="Palatino Linotype" w:cs="Arial"/>
          <w:sz w:val="20"/>
        </w:rPr>
        <w:t>CCR/</w:t>
      </w:r>
      <w:r w:rsidR="00B32C1A">
        <w:rPr>
          <w:rFonts w:ascii="Palatino Linotype" w:hAnsi="Palatino Linotype" w:cs="Arial"/>
          <w:sz w:val="20"/>
        </w:rPr>
        <w:t>ROA</w:t>
      </w:r>
    </w:p>
    <w:p w14:paraId="25D8B07C" w14:textId="77777777" w:rsidR="00B32C1A" w:rsidRDefault="00B32C1A" w:rsidP="00337A3D">
      <w:pPr>
        <w:spacing w:after="0" w:line="360" w:lineRule="auto"/>
        <w:jc w:val="both"/>
        <w:rPr>
          <w:rFonts w:ascii="Palatino Linotype" w:hAnsi="Palatino Linotype" w:cs="Arial"/>
          <w:sz w:val="20"/>
        </w:rPr>
      </w:pPr>
    </w:p>
    <w:p w14:paraId="04F73BF9" w14:textId="77777777" w:rsidR="00E30D49" w:rsidRDefault="00E30D49" w:rsidP="00337A3D">
      <w:pPr>
        <w:spacing w:after="0" w:line="360" w:lineRule="auto"/>
        <w:jc w:val="both"/>
        <w:rPr>
          <w:rFonts w:ascii="Palatino Linotype" w:hAnsi="Palatino Linotype" w:cs="Arial"/>
          <w:sz w:val="20"/>
        </w:rPr>
      </w:pPr>
    </w:p>
    <w:p w14:paraId="1BC47868" w14:textId="77777777" w:rsidR="00E30D49" w:rsidRDefault="00E30D49" w:rsidP="00337A3D">
      <w:pPr>
        <w:spacing w:after="0" w:line="360" w:lineRule="auto"/>
        <w:jc w:val="both"/>
        <w:rPr>
          <w:rFonts w:ascii="Palatino Linotype" w:hAnsi="Palatino Linotype" w:cs="Arial"/>
          <w:sz w:val="20"/>
        </w:rPr>
      </w:pPr>
    </w:p>
    <w:p w14:paraId="5B4BE30E" w14:textId="77777777" w:rsidR="0088704B" w:rsidRDefault="0088704B" w:rsidP="00337A3D">
      <w:pPr>
        <w:spacing w:after="0" w:line="360" w:lineRule="auto"/>
        <w:jc w:val="both"/>
        <w:rPr>
          <w:rFonts w:ascii="Palatino Linotype" w:hAnsi="Palatino Linotype" w:cs="Arial"/>
          <w:sz w:val="20"/>
        </w:rPr>
      </w:pPr>
    </w:p>
    <w:p w14:paraId="09526F8C" w14:textId="77777777" w:rsidR="0088704B" w:rsidRDefault="0088704B" w:rsidP="00337A3D">
      <w:pPr>
        <w:spacing w:after="0" w:line="360" w:lineRule="auto"/>
        <w:jc w:val="both"/>
        <w:rPr>
          <w:rFonts w:ascii="Palatino Linotype" w:hAnsi="Palatino Linotype" w:cs="Arial"/>
          <w:sz w:val="20"/>
        </w:rPr>
      </w:pPr>
    </w:p>
    <w:p w14:paraId="3A8E1112" w14:textId="77777777" w:rsidR="0088704B" w:rsidRDefault="0088704B" w:rsidP="00337A3D">
      <w:pPr>
        <w:spacing w:after="0" w:line="360" w:lineRule="auto"/>
        <w:jc w:val="both"/>
        <w:rPr>
          <w:rFonts w:ascii="Palatino Linotype" w:hAnsi="Palatino Linotype" w:cs="Arial"/>
          <w:sz w:val="20"/>
        </w:rPr>
      </w:pPr>
    </w:p>
    <w:p w14:paraId="7731B6C1" w14:textId="77777777" w:rsidR="00E30D49" w:rsidRDefault="00E30D49" w:rsidP="00337A3D">
      <w:pPr>
        <w:spacing w:after="0" w:line="360" w:lineRule="auto"/>
        <w:jc w:val="both"/>
        <w:rPr>
          <w:rFonts w:ascii="Palatino Linotype" w:hAnsi="Palatino Linotype" w:cs="Arial"/>
          <w:sz w:val="20"/>
        </w:rPr>
      </w:pPr>
    </w:p>
    <w:p w14:paraId="493CF470" w14:textId="77777777" w:rsidR="00E30D49" w:rsidRDefault="00E30D49" w:rsidP="00337A3D">
      <w:pPr>
        <w:spacing w:after="0" w:line="360" w:lineRule="auto"/>
        <w:jc w:val="both"/>
        <w:rPr>
          <w:rFonts w:ascii="Palatino Linotype" w:hAnsi="Palatino Linotype" w:cs="Arial"/>
          <w:sz w:val="20"/>
        </w:rPr>
      </w:pPr>
    </w:p>
    <w:p w14:paraId="427A3CF0" w14:textId="77777777" w:rsidR="00B32C1A" w:rsidRDefault="00B32C1A" w:rsidP="00337A3D">
      <w:pPr>
        <w:spacing w:after="0" w:line="360" w:lineRule="auto"/>
        <w:jc w:val="both"/>
        <w:rPr>
          <w:rFonts w:ascii="Palatino Linotype" w:hAnsi="Palatino Linotype" w:cs="Arial"/>
          <w:sz w:val="20"/>
        </w:rPr>
      </w:pPr>
    </w:p>
    <w:p w14:paraId="66808B44" w14:textId="77777777" w:rsidR="00B32C1A" w:rsidRDefault="00B32C1A" w:rsidP="00337A3D">
      <w:pPr>
        <w:spacing w:after="0" w:line="360" w:lineRule="auto"/>
        <w:jc w:val="both"/>
        <w:rPr>
          <w:rFonts w:ascii="Palatino Linotype" w:hAnsi="Palatino Linotype" w:cs="Arial"/>
          <w:sz w:val="20"/>
        </w:rPr>
      </w:pPr>
    </w:p>
    <w:p w14:paraId="6C6BA5DD" w14:textId="77777777" w:rsidR="00B32C1A" w:rsidRDefault="00B32C1A" w:rsidP="00337A3D">
      <w:pPr>
        <w:spacing w:after="0" w:line="360" w:lineRule="auto"/>
        <w:jc w:val="both"/>
        <w:rPr>
          <w:rFonts w:ascii="Palatino Linotype" w:hAnsi="Palatino Linotype" w:cs="Arial"/>
          <w:sz w:val="20"/>
        </w:rPr>
      </w:pPr>
    </w:p>
    <w:p w14:paraId="78C6FA48" w14:textId="77777777" w:rsidR="00B32C1A" w:rsidRDefault="00B32C1A" w:rsidP="00337A3D">
      <w:pPr>
        <w:spacing w:after="0" w:line="360" w:lineRule="auto"/>
        <w:jc w:val="both"/>
        <w:rPr>
          <w:rFonts w:ascii="Palatino Linotype" w:hAnsi="Palatino Linotype" w:cs="Arial"/>
          <w:sz w:val="20"/>
        </w:rPr>
      </w:pPr>
    </w:p>
    <w:p w14:paraId="047C84AF" w14:textId="77777777" w:rsidR="00B32C1A" w:rsidRDefault="00B32C1A" w:rsidP="00337A3D">
      <w:pPr>
        <w:spacing w:after="0" w:line="360" w:lineRule="auto"/>
        <w:jc w:val="both"/>
        <w:rPr>
          <w:rFonts w:ascii="Palatino Linotype" w:hAnsi="Palatino Linotype" w:cs="Arial"/>
          <w:sz w:val="20"/>
        </w:rPr>
      </w:pPr>
    </w:p>
    <w:p w14:paraId="37FAF009"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B6CD" w14:textId="77777777" w:rsidR="00E24190" w:rsidRDefault="00E24190" w:rsidP="00337A3D">
      <w:pPr>
        <w:spacing w:after="0" w:line="240" w:lineRule="auto"/>
      </w:pPr>
      <w:r>
        <w:separator/>
      </w:r>
    </w:p>
  </w:endnote>
  <w:endnote w:type="continuationSeparator" w:id="0">
    <w:p w14:paraId="489E7D7F" w14:textId="77777777" w:rsidR="00E24190" w:rsidRDefault="00E24190"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9D7BED9" w14:textId="77777777" w:rsidR="0017483A" w:rsidRPr="002D6DD8" w:rsidRDefault="0017483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468D">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1468D">
              <w:rPr>
                <w:rFonts w:ascii="Palatino Linotype" w:hAnsi="Palatino Linotype"/>
                <w:bCs/>
                <w:noProof/>
                <w:sz w:val="20"/>
              </w:rPr>
              <w:t>39</w:t>
            </w:r>
            <w:r>
              <w:rPr>
                <w:rFonts w:ascii="Palatino Linotype" w:hAnsi="Palatino Linotype"/>
                <w:bCs/>
                <w:noProof/>
                <w:sz w:val="20"/>
              </w:rPr>
              <w:fldChar w:fldCharType="end"/>
            </w:r>
          </w:p>
        </w:sdtContent>
      </w:sdt>
    </w:sdtContent>
  </w:sdt>
  <w:p w14:paraId="74C16FD5" w14:textId="77777777" w:rsidR="0017483A" w:rsidRDefault="001748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9BC1" w14:textId="77777777" w:rsidR="0017483A" w:rsidRPr="000B69FA" w:rsidRDefault="0017483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46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1468D">
      <w:rPr>
        <w:rFonts w:ascii="Palatino Linotype" w:hAnsi="Palatino Linotype"/>
        <w:bCs/>
        <w:noProof/>
        <w:sz w:val="20"/>
      </w:rPr>
      <w:t>39</w:t>
    </w:r>
    <w:r>
      <w:rPr>
        <w:rFonts w:ascii="Palatino Linotype" w:hAnsi="Palatino Linotype"/>
        <w:bCs/>
        <w:noProof/>
        <w:sz w:val="20"/>
      </w:rPr>
      <w:fldChar w:fldCharType="end"/>
    </w:r>
  </w:p>
  <w:p w14:paraId="3635043F" w14:textId="77777777" w:rsidR="0017483A" w:rsidRDefault="001748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A1321" w14:textId="77777777" w:rsidR="00E24190" w:rsidRDefault="00E24190" w:rsidP="00337A3D">
      <w:pPr>
        <w:spacing w:after="0" w:line="240" w:lineRule="auto"/>
      </w:pPr>
      <w:r>
        <w:separator/>
      </w:r>
    </w:p>
  </w:footnote>
  <w:footnote w:type="continuationSeparator" w:id="0">
    <w:p w14:paraId="1625F74F" w14:textId="77777777" w:rsidR="00E24190" w:rsidRDefault="00E24190" w:rsidP="00337A3D">
      <w:pPr>
        <w:spacing w:after="0" w:line="240" w:lineRule="auto"/>
      </w:pPr>
      <w:r>
        <w:continuationSeparator/>
      </w:r>
    </w:p>
  </w:footnote>
  <w:footnote w:id="1">
    <w:p w14:paraId="5C66DFC5" w14:textId="77777777" w:rsidR="0017483A" w:rsidRPr="00946E1F" w:rsidRDefault="0017483A" w:rsidP="00CA7654">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17483A" w14:paraId="5CD3BEC9" w14:textId="77777777" w:rsidTr="00337A3D">
      <w:trPr>
        <w:trHeight w:val="227"/>
      </w:trPr>
      <w:tc>
        <w:tcPr>
          <w:tcW w:w="5246" w:type="dxa"/>
          <w:hideMark/>
        </w:tcPr>
        <w:p w14:paraId="29E775DD" w14:textId="77777777" w:rsidR="0017483A" w:rsidRPr="00641471" w:rsidRDefault="0017483A"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2FA15F5A" w14:textId="77777777" w:rsidR="0017483A" w:rsidRPr="008F348B" w:rsidRDefault="0017483A" w:rsidP="008F348B">
          <w:pPr>
            <w:spacing w:after="120" w:line="256" w:lineRule="auto"/>
            <w:ind w:left="-486" w:right="214" w:firstLine="983"/>
            <w:jc w:val="right"/>
            <w:rPr>
              <w:rFonts w:ascii="Palatino Linotype" w:hAnsi="Palatino Linotype" w:cs="Arial"/>
              <w:b/>
              <w:szCs w:val="20"/>
              <w:lang w:val="es-419"/>
            </w:rPr>
          </w:pPr>
          <w:r w:rsidRPr="005D6927">
            <w:rPr>
              <w:rFonts w:ascii="Palatino Linotype" w:hAnsi="Palatino Linotype" w:cs="Arial"/>
              <w:b/>
              <w:bCs/>
              <w:sz w:val="24"/>
              <w:lang w:eastAsia="es-MX"/>
            </w:rPr>
            <w:t>0</w:t>
          </w:r>
          <w:r>
            <w:rPr>
              <w:rFonts w:ascii="Palatino Linotype" w:hAnsi="Palatino Linotype" w:cs="Arial"/>
              <w:b/>
              <w:bCs/>
              <w:sz w:val="24"/>
              <w:lang w:eastAsia="es-MX"/>
            </w:rPr>
            <w:t>2</w:t>
          </w:r>
          <w:r>
            <w:rPr>
              <w:rFonts w:ascii="Palatino Linotype" w:hAnsi="Palatino Linotype" w:cs="Arial"/>
              <w:b/>
              <w:bCs/>
              <w:sz w:val="24"/>
              <w:lang w:val="es-419" w:eastAsia="es-MX"/>
            </w:rPr>
            <w:t>1</w:t>
          </w:r>
          <w:r>
            <w:rPr>
              <w:rFonts w:ascii="Palatino Linotype" w:hAnsi="Palatino Linotype" w:cs="Arial"/>
              <w:b/>
              <w:bCs/>
              <w:sz w:val="24"/>
              <w:lang w:eastAsia="es-MX"/>
            </w:rPr>
            <w:t>5</w:t>
          </w:r>
          <w:r>
            <w:rPr>
              <w:rFonts w:ascii="Palatino Linotype" w:hAnsi="Palatino Linotype" w:cs="Arial"/>
              <w:b/>
              <w:bCs/>
              <w:sz w:val="24"/>
              <w:lang w:val="es-419" w:eastAsia="es-MX"/>
            </w:rPr>
            <w:t>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 y Acumulados</w:t>
          </w:r>
        </w:p>
      </w:tc>
    </w:tr>
    <w:tr w:rsidR="0017483A" w14:paraId="46C2AAE3" w14:textId="77777777" w:rsidTr="00E954BE">
      <w:trPr>
        <w:trHeight w:val="242"/>
      </w:trPr>
      <w:tc>
        <w:tcPr>
          <w:tcW w:w="5246" w:type="dxa"/>
          <w:hideMark/>
        </w:tcPr>
        <w:p w14:paraId="424AFC9C" w14:textId="77777777" w:rsidR="0017483A" w:rsidRPr="00641471" w:rsidRDefault="0017483A"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tcPr>
        <w:p w14:paraId="51C9D379" w14:textId="77777777" w:rsidR="0017483A" w:rsidRPr="008F348B" w:rsidRDefault="0017483A" w:rsidP="008F348B">
          <w:pPr>
            <w:spacing w:after="120" w:line="256" w:lineRule="auto"/>
            <w:ind w:left="-486" w:right="214" w:firstLine="284"/>
            <w:jc w:val="right"/>
            <w:rPr>
              <w:rFonts w:ascii="Palatino Linotype" w:hAnsi="Palatino Linotype" w:cs="Arial"/>
              <w:b/>
              <w:szCs w:val="20"/>
              <w:lang w:val="es-419"/>
            </w:rPr>
          </w:pPr>
          <w:r w:rsidRPr="005766BE">
            <w:rPr>
              <w:rFonts w:ascii="Palatino Linotype" w:hAnsi="Palatino Linotype" w:cs="Arial"/>
              <w:b/>
              <w:sz w:val="24"/>
              <w:szCs w:val="24"/>
            </w:rPr>
            <w:t xml:space="preserve">Ayuntamiento de </w:t>
          </w:r>
          <w:r>
            <w:rPr>
              <w:rFonts w:ascii="Palatino Linotype" w:hAnsi="Palatino Linotype" w:cs="Arial"/>
              <w:b/>
              <w:sz w:val="24"/>
              <w:szCs w:val="24"/>
              <w:lang w:val="es-419"/>
            </w:rPr>
            <w:t>Metepec</w:t>
          </w:r>
        </w:p>
      </w:tc>
    </w:tr>
    <w:tr w:rsidR="0017483A" w14:paraId="697F9F7B" w14:textId="77777777" w:rsidTr="00337A3D">
      <w:trPr>
        <w:trHeight w:val="342"/>
      </w:trPr>
      <w:tc>
        <w:tcPr>
          <w:tcW w:w="5246" w:type="dxa"/>
          <w:hideMark/>
        </w:tcPr>
        <w:p w14:paraId="3522AFD1" w14:textId="77777777" w:rsidR="0017483A" w:rsidRPr="00641471" w:rsidRDefault="0017483A"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0EBFA73E" w14:textId="77777777" w:rsidR="0017483A" w:rsidRPr="00641471" w:rsidRDefault="0017483A"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60162718" w14:textId="77777777" w:rsidR="0017483A" w:rsidRPr="00AE046A" w:rsidRDefault="0017483A"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3376726" wp14:editId="6F7CFAB0">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17483A" w14:paraId="171C7725" w14:textId="77777777" w:rsidTr="00337A3D">
      <w:trPr>
        <w:trHeight w:val="227"/>
      </w:trPr>
      <w:tc>
        <w:tcPr>
          <w:tcW w:w="5104" w:type="dxa"/>
          <w:hideMark/>
        </w:tcPr>
        <w:p w14:paraId="704F35B4" w14:textId="77777777" w:rsidR="0017483A" w:rsidRPr="00641471" w:rsidRDefault="0017483A"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29CC210B" w14:textId="77777777" w:rsidR="0017483A" w:rsidRPr="00641471" w:rsidRDefault="0017483A" w:rsidP="008F348B">
          <w:pPr>
            <w:spacing w:after="120" w:line="256" w:lineRule="auto"/>
            <w:ind w:left="-486" w:right="214" w:firstLine="1125"/>
            <w:jc w:val="right"/>
            <w:rPr>
              <w:rFonts w:ascii="Palatino Linotype" w:hAnsi="Palatino Linotype" w:cs="Arial"/>
              <w:b/>
              <w:szCs w:val="20"/>
            </w:rPr>
          </w:pPr>
          <w:r>
            <w:rPr>
              <w:rFonts w:ascii="Palatino Linotype" w:hAnsi="Palatino Linotype" w:cs="Arial"/>
              <w:b/>
              <w:bCs/>
              <w:sz w:val="24"/>
              <w:lang w:eastAsia="es-MX"/>
            </w:rPr>
            <w:t>0</w:t>
          </w:r>
          <w:r>
            <w:rPr>
              <w:rFonts w:ascii="Palatino Linotype" w:hAnsi="Palatino Linotype" w:cs="Arial"/>
              <w:b/>
              <w:bCs/>
              <w:sz w:val="24"/>
              <w:lang w:val="es-419" w:eastAsia="es-MX"/>
            </w:rPr>
            <w:t>2155</w:t>
          </w:r>
          <w:r>
            <w:rPr>
              <w:rFonts w:ascii="Palatino Linotype" w:hAnsi="Palatino Linotype" w:cs="Arial"/>
              <w:b/>
              <w:bCs/>
              <w:sz w:val="24"/>
              <w:lang w:eastAsia="es-MX"/>
            </w:rPr>
            <w:t>/INFOEM/IP/RR/2022 y Acumulados</w:t>
          </w:r>
        </w:p>
      </w:tc>
    </w:tr>
    <w:tr w:rsidR="0017483A" w14:paraId="7CFD0C5E" w14:textId="77777777" w:rsidTr="00337A3D">
      <w:trPr>
        <w:trHeight w:val="242"/>
      </w:trPr>
      <w:tc>
        <w:tcPr>
          <w:tcW w:w="5104" w:type="dxa"/>
          <w:hideMark/>
        </w:tcPr>
        <w:p w14:paraId="3A13793E" w14:textId="77777777" w:rsidR="0017483A" w:rsidRPr="00641471" w:rsidRDefault="0017483A"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81F1F36" w14:textId="77777777" w:rsidR="0017483A" w:rsidRPr="008F348B" w:rsidRDefault="0017483A" w:rsidP="008F348B">
          <w:pPr>
            <w:spacing w:after="120" w:line="256" w:lineRule="auto"/>
            <w:ind w:left="-486" w:right="214" w:firstLine="284"/>
            <w:jc w:val="right"/>
            <w:rPr>
              <w:rFonts w:ascii="Palatino Linotype" w:hAnsi="Palatino Linotype" w:cs="Arial"/>
              <w:b/>
              <w:szCs w:val="20"/>
              <w:lang w:val="es-419"/>
            </w:rPr>
          </w:pPr>
          <w:r w:rsidRPr="005766BE">
            <w:rPr>
              <w:rFonts w:ascii="Palatino Linotype" w:hAnsi="Palatino Linotype" w:cs="Arial"/>
              <w:b/>
              <w:sz w:val="24"/>
              <w:szCs w:val="24"/>
            </w:rPr>
            <w:t xml:space="preserve">Ayuntamiento de </w:t>
          </w:r>
          <w:r>
            <w:rPr>
              <w:rFonts w:ascii="Palatino Linotype" w:hAnsi="Palatino Linotype" w:cs="Arial"/>
              <w:b/>
              <w:sz w:val="24"/>
              <w:szCs w:val="24"/>
              <w:lang w:val="es-419"/>
            </w:rPr>
            <w:t>Metepec</w:t>
          </w:r>
        </w:p>
      </w:tc>
    </w:tr>
    <w:tr w:rsidR="0017483A" w14:paraId="6C10ED46" w14:textId="77777777" w:rsidTr="00337A3D">
      <w:trPr>
        <w:trHeight w:val="342"/>
      </w:trPr>
      <w:tc>
        <w:tcPr>
          <w:tcW w:w="5104" w:type="dxa"/>
        </w:tcPr>
        <w:p w14:paraId="12D0635E" w14:textId="77777777" w:rsidR="0017483A" w:rsidRPr="00641471" w:rsidRDefault="0017483A"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5F80D24E" w14:textId="4A8AAF8F" w:rsidR="0017483A" w:rsidRPr="00641471" w:rsidRDefault="005F337B" w:rsidP="00337A3D">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xxxxxxxxxxxxxxxxx</w:t>
          </w:r>
          <w:proofErr w:type="spellEnd"/>
        </w:p>
      </w:tc>
    </w:tr>
    <w:tr w:rsidR="0017483A" w14:paraId="663B5C46" w14:textId="77777777" w:rsidTr="00337A3D">
      <w:trPr>
        <w:trHeight w:val="342"/>
      </w:trPr>
      <w:tc>
        <w:tcPr>
          <w:tcW w:w="5104" w:type="dxa"/>
        </w:tcPr>
        <w:p w14:paraId="606B88B2" w14:textId="77777777" w:rsidR="0017483A" w:rsidRPr="00641471" w:rsidRDefault="0017483A"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1867EEA8" w14:textId="77777777" w:rsidR="0017483A" w:rsidRPr="00641471" w:rsidRDefault="0017483A"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E4FE0F2" w14:textId="77777777" w:rsidR="0017483A" w:rsidRPr="00C222C0" w:rsidRDefault="0017483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8AA22A2" wp14:editId="21FF5B86">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261308"/>
    <w:multiLevelType w:val="hybridMultilevel"/>
    <w:tmpl w:val="A3580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16cid:durableId="1883398763">
    <w:abstractNumId w:val="2"/>
  </w:num>
  <w:num w:numId="2" w16cid:durableId="1158500007">
    <w:abstractNumId w:val="0"/>
  </w:num>
  <w:num w:numId="3" w16cid:durableId="111112853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15608"/>
    <w:rsid w:val="00022A4D"/>
    <w:rsid w:val="00036F8B"/>
    <w:rsid w:val="00045D7D"/>
    <w:rsid w:val="0006160A"/>
    <w:rsid w:val="00064E75"/>
    <w:rsid w:val="00066174"/>
    <w:rsid w:val="00081381"/>
    <w:rsid w:val="000D1973"/>
    <w:rsid w:val="000D389D"/>
    <w:rsid w:val="000E08A0"/>
    <w:rsid w:val="000F78F3"/>
    <w:rsid w:val="000F79B5"/>
    <w:rsid w:val="00103455"/>
    <w:rsid w:val="00121A8A"/>
    <w:rsid w:val="00121CFD"/>
    <w:rsid w:val="00123996"/>
    <w:rsid w:val="001339D7"/>
    <w:rsid w:val="00142307"/>
    <w:rsid w:val="00143A49"/>
    <w:rsid w:val="001460D8"/>
    <w:rsid w:val="00163245"/>
    <w:rsid w:val="0017127E"/>
    <w:rsid w:val="0017483A"/>
    <w:rsid w:val="0018753A"/>
    <w:rsid w:val="0019328B"/>
    <w:rsid w:val="001B0DEB"/>
    <w:rsid w:val="001B6CB9"/>
    <w:rsid w:val="001C034C"/>
    <w:rsid w:val="001E28BA"/>
    <w:rsid w:val="001E3B5B"/>
    <w:rsid w:val="001E7E1D"/>
    <w:rsid w:val="001F1C38"/>
    <w:rsid w:val="002018B0"/>
    <w:rsid w:val="002248E6"/>
    <w:rsid w:val="0022719C"/>
    <w:rsid w:val="00230A7A"/>
    <w:rsid w:val="00235D22"/>
    <w:rsid w:val="00242F50"/>
    <w:rsid w:val="002647C5"/>
    <w:rsid w:val="00271585"/>
    <w:rsid w:val="00277383"/>
    <w:rsid w:val="00283A88"/>
    <w:rsid w:val="00285BF6"/>
    <w:rsid w:val="00285F96"/>
    <w:rsid w:val="00286B17"/>
    <w:rsid w:val="00290F21"/>
    <w:rsid w:val="00294F0C"/>
    <w:rsid w:val="002A0B67"/>
    <w:rsid w:val="002A78CB"/>
    <w:rsid w:val="002B29CD"/>
    <w:rsid w:val="002F0173"/>
    <w:rsid w:val="002F0A5E"/>
    <w:rsid w:val="003168A1"/>
    <w:rsid w:val="00320336"/>
    <w:rsid w:val="00327A14"/>
    <w:rsid w:val="00337A3D"/>
    <w:rsid w:val="003451D1"/>
    <w:rsid w:val="00345854"/>
    <w:rsid w:val="00353CFA"/>
    <w:rsid w:val="003609B1"/>
    <w:rsid w:val="00363067"/>
    <w:rsid w:val="00374011"/>
    <w:rsid w:val="003910F2"/>
    <w:rsid w:val="003A2D45"/>
    <w:rsid w:val="003B29DC"/>
    <w:rsid w:val="003D6390"/>
    <w:rsid w:val="003E3631"/>
    <w:rsid w:val="003F6136"/>
    <w:rsid w:val="00401215"/>
    <w:rsid w:val="0040212F"/>
    <w:rsid w:val="0042332C"/>
    <w:rsid w:val="00423C39"/>
    <w:rsid w:val="00427A76"/>
    <w:rsid w:val="004301E2"/>
    <w:rsid w:val="0043066E"/>
    <w:rsid w:val="004322AB"/>
    <w:rsid w:val="0043337D"/>
    <w:rsid w:val="00446839"/>
    <w:rsid w:val="00447E2F"/>
    <w:rsid w:val="00457794"/>
    <w:rsid w:val="00482CBF"/>
    <w:rsid w:val="00485443"/>
    <w:rsid w:val="0049295E"/>
    <w:rsid w:val="00495A9D"/>
    <w:rsid w:val="004A0624"/>
    <w:rsid w:val="004B16DC"/>
    <w:rsid w:val="004B33FA"/>
    <w:rsid w:val="004C5AB9"/>
    <w:rsid w:val="004D5BEB"/>
    <w:rsid w:val="004E32A0"/>
    <w:rsid w:val="004F3932"/>
    <w:rsid w:val="005148B8"/>
    <w:rsid w:val="00520974"/>
    <w:rsid w:val="00523934"/>
    <w:rsid w:val="00527EBA"/>
    <w:rsid w:val="005766BE"/>
    <w:rsid w:val="00592DB9"/>
    <w:rsid w:val="005A2911"/>
    <w:rsid w:val="005A6B73"/>
    <w:rsid w:val="005C41DF"/>
    <w:rsid w:val="005C5147"/>
    <w:rsid w:val="005D6927"/>
    <w:rsid w:val="005E43B0"/>
    <w:rsid w:val="005F337B"/>
    <w:rsid w:val="0061200E"/>
    <w:rsid w:val="00621C53"/>
    <w:rsid w:val="00630254"/>
    <w:rsid w:val="00660E14"/>
    <w:rsid w:val="006814CF"/>
    <w:rsid w:val="00690EC8"/>
    <w:rsid w:val="00692A2D"/>
    <w:rsid w:val="0069376E"/>
    <w:rsid w:val="00697D7F"/>
    <w:rsid w:val="006A78C7"/>
    <w:rsid w:val="006B5BDF"/>
    <w:rsid w:val="006C39BB"/>
    <w:rsid w:val="006C7B6C"/>
    <w:rsid w:val="006E314D"/>
    <w:rsid w:val="006F22D1"/>
    <w:rsid w:val="006F3E4F"/>
    <w:rsid w:val="00702210"/>
    <w:rsid w:val="0072232F"/>
    <w:rsid w:val="007247D7"/>
    <w:rsid w:val="007361BC"/>
    <w:rsid w:val="00736560"/>
    <w:rsid w:val="00753DCA"/>
    <w:rsid w:val="00755273"/>
    <w:rsid w:val="00757D1C"/>
    <w:rsid w:val="007673C3"/>
    <w:rsid w:val="0079169D"/>
    <w:rsid w:val="00793231"/>
    <w:rsid w:val="00795B49"/>
    <w:rsid w:val="007B6867"/>
    <w:rsid w:val="007D325A"/>
    <w:rsid w:val="007D7122"/>
    <w:rsid w:val="007E1513"/>
    <w:rsid w:val="007E2ADF"/>
    <w:rsid w:val="007E4212"/>
    <w:rsid w:val="007F65A4"/>
    <w:rsid w:val="00800417"/>
    <w:rsid w:val="00801ABC"/>
    <w:rsid w:val="008035F5"/>
    <w:rsid w:val="008041A1"/>
    <w:rsid w:val="00806F7E"/>
    <w:rsid w:val="008159C1"/>
    <w:rsid w:val="00845699"/>
    <w:rsid w:val="00857253"/>
    <w:rsid w:val="00857AAD"/>
    <w:rsid w:val="008722B3"/>
    <w:rsid w:val="00881A1F"/>
    <w:rsid w:val="0088704B"/>
    <w:rsid w:val="00894B80"/>
    <w:rsid w:val="008B7489"/>
    <w:rsid w:val="008C754D"/>
    <w:rsid w:val="008D43A5"/>
    <w:rsid w:val="008E3317"/>
    <w:rsid w:val="008E485E"/>
    <w:rsid w:val="008E5168"/>
    <w:rsid w:val="008F348B"/>
    <w:rsid w:val="00902888"/>
    <w:rsid w:val="00911A73"/>
    <w:rsid w:val="009145EE"/>
    <w:rsid w:val="009146C3"/>
    <w:rsid w:val="00920AB5"/>
    <w:rsid w:val="009403D0"/>
    <w:rsid w:val="009612DF"/>
    <w:rsid w:val="00965597"/>
    <w:rsid w:val="00972404"/>
    <w:rsid w:val="00977343"/>
    <w:rsid w:val="009B24F8"/>
    <w:rsid w:val="009C22A9"/>
    <w:rsid w:val="009C6F89"/>
    <w:rsid w:val="009E6E19"/>
    <w:rsid w:val="00A0111B"/>
    <w:rsid w:val="00A03C18"/>
    <w:rsid w:val="00A05367"/>
    <w:rsid w:val="00A13372"/>
    <w:rsid w:val="00A563AA"/>
    <w:rsid w:val="00A82A54"/>
    <w:rsid w:val="00AA5F38"/>
    <w:rsid w:val="00AB595A"/>
    <w:rsid w:val="00AC7503"/>
    <w:rsid w:val="00AD09FF"/>
    <w:rsid w:val="00AD3A71"/>
    <w:rsid w:val="00AF47E9"/>
    <w:rsid w:val="00B1000E"/>
    <w:rsid w:val="00B12794"/>
    <w:rsid w:val="00B32C1A"/>
    <w:rsid w:val="00B40F1B"/>
    <w:rsid w:val="00B4484A"/>
    <w:rsid w:val="00B50FF0"/>
    <w:rsid w:val="00B6071B"/>
    <w:rsid w:val="00B8050B"/>
    <w:rsid w:val="00B865EC"/>
    <w:rsid w:val="00B93DE8"/>
    <w:rsid w:val="00BA7396"/>
    <w:rsid w:val="00BD18B7"/>
    <w:rsid w:val="00C0073A"/>
    <w:rsid w:val="00C04EC8"/>
    <w:rsid w:val="00C12B45"/>
    <w:rsid w:val="00C14E67"/>
    <w:rsid w:val="00C175CF"/>
    <w:rsid w:val="00C35DA7"/>
    <w:rsid w:val="00C41B11"/>
    <w:rsid w:val="00C63E55"/>
    <w:rsid w:val="00C934E6"/>
    <w:rsid w:val="00CA169B"/>
    <w:rsid w:val="00CA39C2"/>
    <w:rsid w:val="00CA7654"/>
    <w:rsid w:val="00CC2479"/>
    <w:rsid w:val="00CD669E"/>
    <w:rsid w:val="00CE1D76"/>
    <w:rsid w:val="00CE7F48"/>
    <w:rsid w:val="00CF0998"/>
    <w:rsid w:val="00CF25DD"/>
    <w:rsid w:val="00CF3684"/>
    <w:rsid w:val="00CF6619"/>
    <w:rsid w:val="00D13060"/>
    <w:rsid w:val="00D2592A"/>
    <w:rsid w:val="00D33043"/>
    <w:rsid w:val="00D339F0"/>
    <w:rsid w:val="00D41423"/>
    <w:rsid w:val="00D46A62"/>
    <w:rsid w:val="00D46B9A"/>
    <w:rsid w:val="00D6749A"/>
    <w:rsid w:val="00D77C9A"/>
    <w:rsid w:val="00DB3B51"/>
    <w:rsid w:val="00DB424E"/>
    <w:rsid w:val="00DD6589"/>
    <w:rsid w:val="00DE3C08"/>
    <w:rsid w:val="00E039A9"/>
    <w:rsid w:val="00E06638"/>
    <w:rsid w:val="00E1468D"/>
    <w:rsid w:val="00E16168"/>
    <w:rsid w:val="00E24190"/>
    <w:rsid w:val="00E30D49"/>
    <w:rsid w:val="00E3588D"/>
    <w:rsid w:val="00E525B3"/>
    <w:rsid w:val="00E536AE"/>
    <w:rsid w:val="00E550E0"/>
    <w:rsid w:val="00E56427"/>
    <w:rsid w:val="00E56783"/>
    <w:rsid w:val="00E61881"/>
    <w:rsid w:val="00E71134"/>
    <w:rsid w:val="00E826A1"/>
    <w:rsid w:val="00E954BE"/>
    <w:rsid w:val="00EB06A3"/>
    <w:rsid w:val="00EC5B14"/>
    <w:rsid w:val="00ED68A0"/>
    <w:rsid w:val="00EE1D8E"/>
    <w:rsid w:val="00EE6BFA"/>
    <w:rsid w:val="00EE79FD"/>
    <w:rsid w:val="00EF6870"/>
    <w:rsid w:val="00F00525"/>
    <w:rsid w:val="00F2572D"/>
    <w:rsid w:val="00F33D7B"/>
    <w:rsid w:val="00F3766A"/>
    <w:rsid w:val="00F43B74"/>
    <w:rsid w:val="00F455B2"/>
    <w:rsid w:val="00F45CB1"/>
    <w:rsid w:val="00F479E7"/>
    <w:rsid w:val="00F54147"/>
    <w:rsid w:val="00F64663"/>
    <w:rsid w:val="00F65792"/>
    <w:rsid w:val="00F7138B"/>
    <w:rsid w:val="00F82E74"/>
    <w:rsid w:val="00F85F51"/>
    <w:rsid w:val="00FA135B"/>
    <w:rsid w:val="00FA1A88"/>
    <w:rsid w:val="00FA70AD"/>
    <w:rsid w:val="00FC3401"/>
    <w:rsid w:val="00FC641E"/>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6B6B3"/>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6319">
      <w:bodyDiv w:val="1"/>
      <w:marLeft w:val="0"/>
      <w:marRight w:val="0"/>
      <w:marTop w:val="0"/>
      <w:marBottom w:val="0"/>
      <w:divBdr>
        <w:top w:val="none" w:sz="0" w:space="0" w:color="auto"/>
        <w:left w:val="none" w:sz="0" w:space="0" w:color="auto"/>
        <w:bottom w:val="none" w:sz="0" w:space="0" w:color="auto"/>
        <w:right w:val="none" w:sz="0" w:space="0" w:color="auto"/>
      </w:divBdr>
    </w:div>
    <w:div w:id="546719215">
      <w:bodyDiv w:val="1"/>
      <w:marLeft w:val="0"/>
      <w:marRight w:val="0"/>
      <w:marTop w:val="0"/>
      <w:marBottom w:val="0"/>
      <w:divBdr>
        <w:top w:val="none" w:sz="0" w:space="0" w:color="auto"/>
        <w:left w:val="none" w:sz="0" w:space="0" w:color="auto"/>
        <w:bottom w:val="none" w:sz="0" w:space="0" w:color="auto"/>
        <w:right w:val="none" w:sz="0" w:space="0" w:color="auto"/>
      </w:divBdr>
    </w:div>
    <w:div w:id="589893202">
      <w:bodyDiv w:val="1"/>
      <w:marLeft w:val="0"/>
      <w:marRight w:val="0"/>
      <w:marTop w:val="0"/>
      <w:marBottom w:val="0"/>
      <w:divBdr>
        <w:top w:val="none" w:sz="0" w:space="0" w:color="auto"/>
        <w:left w:val="none" w:sz="0" w:space="0" w:color="auto"/>
        <w:bottom w:val="none" w:sz="0" w:space="0" w:color="auto"/>
        <w:right w:val="none" w:sz="0" w:space="0" w:color="auto"/>
      </w:divBdr>
    </w:div>
    <w:div w:id="932200053">
      <w:bodyDiv w:val="1"/>
      <w:marLeft w:val="0"/>
      <w:marRight w:val="0"/>
      <w:marTop w:val="0"/>
      <w:marBottom w:val="0"/>
      <w:divBdr>
        <w:top w:val="none" w:sz="0" w:space="0" w:color="auto"/>
        <w:left w:val="none" w:sz="0" w:space="0" w:color="auto"/>
        <w:bottom w:val="none" w:sz="0" w:space="0" w:color="auto"/>
        <w:right w:val="none" w:sz="0" w:space="0" w:color="auto"/>
      </w:divBdr>
    </w:div>
    <w:div w:id="1055205418">
      <w:bodyDiv w:val="1"/>
      <w:marLeft w:val="0"/>
      <w:marRight w:val="0"/>
      <w:marTop w:val="0"/>
      <w:marBottom w:val="0"/>
      <w:divBdr>
        <w:top w:val="none" w:sz="0" w:space="0" w:color="auto"/>
        <w:left w:val="none" w:sz="0" w:space="0" w:color="auto"/>
        <w:bottom w:val="none" w:sz="0" w:space="0" w:color="auto"/>
        <w:right w:val="none" w:sz="0" w:space="0" w:color="auto"/>
      </w:divBdr>
    </w:div>
    <w:div w:id="1424839047">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portal/metepec.web"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omex.org.mx/ipo/lgt/indice/metepec.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6DDD0-321B-4157-826D-207D9025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8733</Words>
  <Characters>48036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dcterms:created xsi:type="dcterms:W3CDTF">2022-06-01T02:23:00Z</dcterms:created>
  <dcterms:modified xsi:type="dcterms:W3CDTF">2022-06-01T02:28:00Z</dcterms:modified>
</cp:coreProperties>
</file>