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68B8E"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seis de julio de dos mil veintidós.</w:t>
      </w:r>
    </w:p>
    <w:p w14:paraId="11B47AE4" w14:textId="1BA81BF1" w:rsidR="00814AB9" w:rsidRDefault="00795D52">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b/>
        </w:rPr>
        <w:t xml:space="preserve">Vistos </w:t>
      </w:r>
      <w:r>
        <w:rPr>
          <w:rFonts w:ascii="Palatino Linotype" w:eastAsia="Palatino Linotype" w:hAnsi="Palatino Linotype" w:cs="Palatino Linotype"/>
        </w:rPr>
        <w:t xml:space="preserve">los expedientes relativos a los recursos de revisión </w:t>
      </w:r>
      <w:r>
        <w:rPr>
          <w:rFonts w:ascii="Palatino Linotype" w:eastAsia="Palatino Linotype" w:hAnsi="Palatino Linotype" w:cs="Palatino Linotype"/>
          <w:b/>
        </w:rPr>
        <w:t>11194/INFOEM/IP/RR/2022, 11195/INFOEM/IP/RR/2022, 11196/INFOEM/IP/RR/2022, 11197/INFOEM/IP/RR/2022 y 11198/INFOEM/IP/RR/2022 acumulados,</w:t>
      </w:r>
      <w:r>
        <w:rPr>
          <w:rFonts w:ascii="Palatino Linotype" w:eastAsia="Palatino Linotype" w:hAnsi="Palatino Linotype" w:cs="Palatino Linotype"/>
        </w:rPr>
        <w:t xml:space="preserve"> interpuestos a través del Sistema de Acceso a la Información Mexiquense (SAIMEX) por </w:t>
      </w:r>
      <w:r w:rsidR="004B5A0A" w:rsidRPr="004B5A0A">
        <w:rPr>
          <w:rFonts w:ascii="Palatino Linotype" w:eastAsia="Palatino Linotype" w:hAnsi="Palatino Linotype" w:cs="Palatino Linotype"/>
          <w:b/>
        </w:rPr>
        <w:t>Xxxxxx Xxxxx Xxxxxxx Xxxxxx</w:t>
      </w:r>
      <w:r w:rsidR="004B5A0A">
        <w:rPr>
          <w:rFonts w:ascii="Palatino Linotype" w:eastAsia="Palatino Linotype" w:hAnsi="Palatino Linotype" w:cs="Palatino Linotype"/>
        </w:rPr>
        <w:t xml:space="preserve"> </w:t>
      </w:r>
      <w:r>
        <w:rPr>
          <w:rFonts w:ascii="Palatino Linotype" w:eastAsia="Palatino Linotype" w:hAnsi="Palatino Linotype" w:cs="Palatino Linotype"/>
        </w:rPr>
        <w:t xml:space="preserve">quien en lo sucesivo será identificado como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respuestas del </w:t>
      </w:r>
      <w:r>
        <w:rPr>
          <w:rFonts w:ascii="Palatino Linotype" w:eastAsia="Palatino Linotype" w:hAnsi="Palatino Linotype" w:cs="Palatino Linotype"/>
          <w:b/>
        </w:rPr>
        <w:t>Ayuntamiento de Ecatepec de Morelos</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 siguiente.</w:t>
      </w:r>
    </w:p>
    <w:p w14:paraId="53DB2810" w14:textId="77777777" w:rsidR="00814AB9" w:rsidRDefault="00795D52">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199CC03C" w14:textId="77777777" w:rsidR="00814AB9" w:rsidRDefault="00795D52">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1. Solicitudes de acceso a la información. </w:t>
      </w:r>
      <w:r>
        <w:rPr>
          <w:rFonts w:ascii="Palatino Linotype" w:eastAsia="Palatino Linotype" w:hAnsi="Palatino Linotype" w:cs="Palatino Linotype"/>
        </w:rPr>
        <w:t xml:space="preserve">El </w:t>
      </w:r>
      <w:r>
        <w:rPr>
          <w:rFonts w:ascii="Palatino Linotype" w:eastAsia="Palatino Linotype" w:hAnsi="Palatino Linotype" w:cs="Palatino Linotype"/>
          <w:b/>
        </w:rPr>
        <w:t>seis de mayo de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solicitudes de acceso a información pública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las que requirió lo sigui</w:t>
      </w:r>
      <w:bookmarkStart w:id="2" w:name="_GoBack"/>
      <w:bookmarkEnd w:id="2"/>
      <w:r>
        <w:rPr>
          <w:rFonts w:ascii="Palatino Linotype" w:eastAsia="Palatino Linotype" w:hAnsi="Palatino Linotype" w:cs="Palatino Linotype"/>
        </w:rPr>
        <w:t>ente:</w:t>
      </w:r>
    </w:p>
    <w:tbl>
      <w:tblPr>
        <w:tblStyle w:val="afff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814AB9" w14:paraId="6E5995C9" w14:textId="77777777">
        <w:tc>
          <w:tcPr>
            <w:tcW w:w="3256" w:type="dxa"/>
            <w:shd w:val="clear" w:color="auto" w:fill="D9D9D9"/>
          </w:tcPr>
          <w:p w14:paraId="2D879025" w14:textId="77777777" w:rsidR="00814AB9" w:rsidRDefault="00795D52">
            <w:pPr>
              <w:jc w:val="both"/>
              <w:rPr>
                <w:rFonts w:ascii="Palatino Linotype" w:eastAsia="Palatino Linotype" w:hAnsi="Palatino Linotype" w:cs="Palatino Linotype"/>
                <w:b/>
                <w:i/>
                <w:sz w:val="22"/>
                <w:szCs w:val="22"/>
              </w:rPr>
            </w:pPr>
            <w:bookmarkStart w:id="3" w:name="_heading=h.1fob9te" w:colFirst="0" w:colLast="0"/>
            <w:bookmarkEnd w:id="3"/>
            <w:r>
              <w:rPr>
                <w:rFonts w:ascii="Palatino Linotype" w:eastAsia="Palatino Linotype" w:hAnsi="Palatino Linotype" w:cs="Palatino Linotype"/>
                <w:b/>
                <w:i/>
                <w:sz w:val="22"/>
                <w:szCs w:val="22"/>
              </w:rPr>
              <w:t>Número de solicitud</w:t>
            </w:r>
          </w:p>
        </w:tc>
        <w:tc>
          <w:tcPr>
            <w:tcW w:w="5572" w:type="dxa"/>
            <w:shd w:val="clear" w:color="auto" w:fill="D9D9D9"/>
          </w:tcPr>
          <w:p w14:paraId="44B1A6D2" w14:textId="77777777" w:rsidR="00814AB9" w:rsidRDefault="00795D52">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Información requerida.</w:t>
            </w:r>
          </w:p>
        </w:tc>
      </w:tr>
      <w:tr w:rsidR="00814AB9" w14:paraId="4316E857" w14:textId="77777777">
        <w:tc>
          <w:tcPr>
            <w:tcW w:w="3256" w:type="dxa"/>
          </w:tcPr>
          <w:p w14:paraId="7DD43581" w14:textId="77777777" w:rsidR="00814AB9" w:rsidRDefault="00795D52">
            <w:pPr>
              <w:jc w:val="both"/>
              <w:rPr>
                <w:rFonts w:ascii="Palatino Linotype" w:eastAsia="Palatino Linotype" w:hAnsi="Palatino Linotype" w:cs="Palatino Linotype"/>
                <w:b/>
                <w:i/>
                <w:sz w:val="22"/>
                <w:szCs w:val="22"/>
              </w:rPr>
            </w:pPr>
            <w:bookmarkStart w:id="4" w:name="_heading=h.3znysh7" w:colFirst="0" w:colLast="0"/>
            <w:bookmarkEnd w:id="4"/>
            <w:r>
              <w:rPr>
                <w:rFonts w:ascii="Palatino Linotype" w:eastAsia="Palatino Linotype" w:hAnsi="Palatino Linotype" w:cs="Palatino Linotype"/>
                <w:b/>
                <w:i/>
                <w:sz w:val="22"/>
                <w:szCs w:val="22"/>
              </w:rPr>
              <w:t>00529/ECATEPEC/IP/2022 11194/INFOEM/IP/RR/2022</w:t>
            </w:r>
          </w:p>
        </w:tc>
        <w:tc>
          <w:tcPr>
            <w:tcW w:w="5572" w:type="dxa"/>
          </w:tcPr>
          <w:p w14:paraId="51158EDF" w14:textId="77777777" w:rsidR="00814AB9" w:rsidRDefault="00795D52">
            <w:pPr>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“Solicito: 1.- Se proporcione información sobre Protocolos de Actuación para atender la Alerta de Violencia de Género en el municipio de Ecatepec de Morelos, Estado de México por año 2020, 2021 y 2022.” (Sic)</w:t>
            </w:r>
          </w:p>
        </w:tc>
      </w:tr>
      <w:tr w:rsidR="00814AB9" w14:paraId="6BF0365B" w14:textId="77777777">
        <w:tc>
          <w:tcPr>
            <w:tcW w:w="3256" w:type="dxa"/>
          </w:tcPr>
          <w:p w14:paraId="60DC1796" w14:textId="77777777" w:rsidR="00814AB9" w:rsidRDefault="00795D52">
            <w:r>
              <w:rPr>
                <w:rFonts w:ascii="Palatino Linotype" w:eastAsia="Palatino Linotype" w:hAnsi="Palatino Linotype" w:cs="Palatino Linotype"/>
                <w:b/>
                <w:i/>
                <w:sz w:val="22"/>
                <w:szCs w:val="22"/>
              </w:rPr>
              <w:t>00528/ECATEPEC/IP/2022 11195/INFOEM/IP/RR/2022</w:t>
            </w:r>
          </w:p>
        </w:tc>
        <w:tc>
          <w:tcPr>
            <w:tcW w:w="5572" w:type="dxa"/>
          </w:tcPr>
          <w:p w14:paraId="7681C85B" w14:textId="77777777" w:rsidR="00814AB9" w:rsidRDefault="00795D52">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“Proporcione información: 1.- Información relativa a la evaluación de las acciones llevadas a cabo por el municipio de </w:t>
            </w:r>
            <w:r>
              <w:rPr>
                <w:rFonts w:ascii="Palatino Linotype" w:eastAsia="Palatino Linotype" w:hAnsi="Palatino Linotype" w:cs="Palatino Linotype"/>
                <w:i/>
                <w:sz w:val="22"/>
                <w:szCs w:val="22"/>
              </w:rPr>
              <w:lastRenderedPageBreak/>
              <w:t>Ecatepec de Morelos, Estado de México en el marco de la Alerta de Violencia de Género por año 2020, 2021 y 2022.” (Sic)</w:t>
            </w:r>
          </w:p>
        </w:tc>
      </w:tr>
      <w:tr w:rsidR="00814AB9" w14:paraId="40BB8348" w14:textId="77777777">
        <w:tc>
          <w:tcPr>
            <w:tcW w:w="3256" w:type="dxa"/>
          </w:tcPr>
          <w:p w14:paraId="79621F17" w14:textId="77777777" w:rsidR="00814AB9" w:rsidRDefault="00795D52">
            <w:r>
              <w:rPr>
                <w:rFonts w:ascii="Palatino Linotype" w:eastAsia="Palatino Linotype" w:hAnsi="Palatino Linotype" w:cs="Palatino Linotype"/>
                <w:b/>
                <w:i/>
                <w:sz w:val="22"/>
                <w:szCs w:val="22"/>
              </w:rPr>
              <w:lastRenderedPageBreak/>
              <w:t>00527/ECATEPEC/IP/2022 11196/INFOEM/IP/RR/2022</w:t>
            </w:r>
          </w:p>
        </w:tc>
        <w:tc>
          <w:tcPr>
            <w:tcW w:w="5572" w:type="dxa"/>
          </w:tcPr>
          <w:p w14:paraId="444FB40F" w14:textId="77777777" w:rsidR="00814AB9" w:rsidRDefault="00795D52">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información que ha continuación se detalla: 1.- Se proporcionen los reportes especiales sobre zonas de riesgo para identificar las colonias que requieren mayor atención por la violencia contra las mujeres durante el 2022; 2.- Con base en los reportes especiales que se generan sobre las zonas de riesgo, indique cuáles son las colonias mayormente identificadas con indicadores de violencia contra las mujeres y cuáles son las acciones que el municipio de Ecatepec de Morelos, Estado de México ha implementado para atender la violencia durante el 2020, 2021 y 2022.” (Sic)</w:t>
            </w:r>
          </w:p>
        </w:tc>
      </w:tr>
      <w:tr w:rsidR="00814AB9" w14:paraId="578F8E57" w14:textId="77777777">
        <w:tc>
          <w:tcPr>
            <w:tcW w:w="3256" w:type="dxa"/>
          </w:tcPr>
          <w:p w14:paraId="74A84735" w14:textId="77777777" w:rsidR="00814AB9" w:rsidRDefault="00795D52">
            <w:r>
              <w:rPr>
                <w:rFonts w:ascii="Palatino Linotype" w:eastAsia="Palatino Linotype" w:hAnsi="Palatino Linotype" w:cs="Palatino Linotype"/>
                <w:b/>
                <w:i/>
                <w:sz w:val="22"/>
                <w:szCs w:val="22"/>
              </w:rPr>
              <w:t>00525/ECATEPEC/IP/2022 11197/INFOEM/IP/RR/2022</w:t>
            </w:r>
          </w:p>
        </w:tc>
        <w:tc>
          <w:tcPr>
            <w:tcW w:w="5572" w:type="dxa"/>
          </w:tcPr>
          <w:p w14:paraId="76C0A53A" w14:textId="77777777" w:rsidR="00814AB9" w:rsidRDefault="00795D52">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información: 1.- Presupuesto y programas/proyectos destinados para la alerta de violencia de género en el municipio de Ecatepec de Morelos, Estado de México durante los ejercicios 2020, 2021 y 2022; 2.- Acciones en las que se gastó el presupuesto destinado para la alerta de violencia de género en el municipio de Ecatepec de Morelos, Estado de México durante los ejercicios 2020, 2021 y 2022; 3.- Acciones en las que se destinará el presupuesto para la alerta de violencia de género en el municipio de Ecatepec de Morelos, Estado de México durante el ejercicio 2022” (Sic)</w:t>
            </w:r>
          </w:p>
        </w:tc>
      </w:tr>
      <w:tr w:rsidR="00814AB9" w14:paraId="4B6F2AEC" w14:textId="77777777">
        <w:tc>
          <w:tcPr>
            <w:tcW w:w="3256" w:type="dxa"/>
          </w:tcPr>
          <w:p w14:paraId="39548B94" w14:textId="77777777" w:rsidR="00814AB9" w:rsidRDefault="00795D52">
            <w:r>
              <w:rPr>
                <w:rFonts w:ascii="Palatino Linotype" w:eastAsia="Palatino Linotype" w:hAnsi="Palatino Linotype" w:cs="Palatino Linotype"/>
                <w:b/>
                <w:i/>
                <w:sz w:val="22"/>
                <w:szCs w:val="22"/>
              </w:rPr>
              <w:t>00523/ECATEPEC/IP/2022 11198/INFOEM/IP/RR/2022</w:t>
            </w:r>
          </w:p>
        </w:tc>
        <w:tc>
          <w:tcPr>
            <w:tcW w:w="5572" w:type="dxa"/>
          </w:tcPr>
          <w:p w14:paraId="7B7B7CC9" w14:textId="77777777" w:rsidR="00814AB9" w:rsidRDefault="00795D52">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información: 1.- Número de cursos de capacitación al personal responsable de la atención de la violencia de género (acciones vinculadas a la prevención, combate y erradicación de los feminicidios) por año 2020, 2021 y 2022, temas de los cursos de capacitación y organización o institución capacitadora; 2.-Número de cursos de capacitación especializada al personal responsable de la atención de la violencia de género (acciones vinculadas a la prevención, combate y erradicación de los feminicidios) por año 2020, 2021 y 2022, temas de los cursos de capacitación y organización o institución capacitadora;.” (Sic)</w:t>
            </w:r>
          </w:p>
        </w:tc>
      </w:tr>
    </w:tbl>
    <w:p w14:paraId="559BD0FF" w14:textId="77777777" w:rsidR="004B5A0A" w:rsidRDefault="004B5A0A">
      <w:pPr>
        <w:spacing w:before="240" w:after="240" w:line="360" w:lineRule="auto"/>
        <w:jc w:val="both"/>
        <w:rPr>
          <w:rFonts w:ascii="Palatino Linotype" w:eastAsia="Palatino Linotype" w:hAnsi="Palatino Linotype" w:cs="Palatino Linotype"/>
          <w:b/>
        </w:rPr>
      </w:pPr>
    </w:p>
    <w:p w14:paraId="02CE7BFA"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Modalidad elegida para la entrega de la información: </w:t>
      </w:r>
      <w:r>
        <w:rPr>
          <w:rFonts w:ascii="Palatino Linotype" w:eastAsia="Palatino Linotype" w:hAnsi="Palatino Linotype" w:cs="Palatino Linotype"/>
        </w:rPr>
        <w:t>A través del SAIMEX.</w:t>
      </w:r>
    </w:p>
    <w:p w14:paraId="4676C9F0" w14:textId="77777777" w:rsidR="00814AB9" w:rsidRDefault="00795D52">
      <w:pPr>
        <w:spacing w:before="240" w:after="240" w:line="360" w:lineRule="auto"/>
        <w:jc w:val="both"/>
        <w:rPr>
          <w:rFonts w:ascii="Palatino Linotype" w:eastAsia="Palatino Linotype" w:hAnsi="Palatino Linotype" w:cs="Palatino Linotype"/>
          <w:b/>
          <w:sz w:val="22"/>
          <w:szCs w:val="22"/>
        </w:rPr>
      </w:pPr>
      <w:bookmarkStart w:id="5" w:name="_heading=h.2et92p0" w:colFirst="0" w:colLast="0"/>
      <w:bookmarkEnd w:id="5"/>
      <w:r>
        <w:rPr>
          <w:rFonts w:ascii="Palatino Linotype" w:eastAsia="Palatino Linotype" w:hAnsi="Palatino Linotype" w:cs="Palatino Linotype"/>
          <w:b/>
        </w:rPr>
        <w:t xml:space="preserve">2. Respuestas.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se observa que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no respondió a las solicitudes de información formuladas por la </w:t>
      </w:r>
      <w:r>
        <w:rPr>
          <w:rFonts w:ascii="Palatino Linotype" w:eastAsia="Palatino Linotype" w:hAnsi="Palatino Linotype" w:cs="Palatino Linotype"/>
          <w:b/>
        </w:rPr>
        <w:t xml:space="preserve">RECURRENTE. </w:t>
      </w:r>
    </w:p>
    <w:p w14:paraId="562DC4CB"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 los recursos de revisión. </w:t>
      </w:r>
      <w:r>
        <w:rPr>
          <w:rFonts w:ascii="Palatino Linotype" w:eastAsia="Palatino Linotype" w:hAnsi="Palatino Linotype" w:cs="Palatino Linotype"/>
        </w:rPr>
        <w:t xml:space="preserve">Inconforme con la falta de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nueve de junio de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los recursos de revisión en los que manifestó lo siguiente:</w:t>
      </w:r>
    </w:p>
    <w:tbl>
      <w:tblPr>
        <w:tblStyle w:val="afff8"/>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5"/>
        <w:gridCol w:w="2960"/>
        <w:gridCol w:w="3256"/>
      </w:tblGrid>
      <w:tr w:rsidR="00814AB9" w14:paraId="593F8ACB" w14:textId="77777777">
        <w:trPr>
          <w:trHeight w:val="931"/>
        </w:trPr>
        <w:tc>
          <w:tcPr>
            <w:tcW w:w="2705" w:type="dxa"/>
            <w:shd w:val="clear" w:color="auto" w:fill="D9D9D9"/>
          </w:tcPr>
          <w:p w14:paraId="34E390F7" w14:textId="77777777" w:rsidR="00814AB9" w:rsidRDefault="00795D52">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Recursos de Revisión </w:t>
            </w:r>
          </w:p>
        </w:tc>
        <w:tc>
          <w:tcPr>
            <w:tcW w:w="2960" w:type="dxa"/>
            <w:shd w:val="clear" w:color="auto" w:fill="D9D9D9"/>
          </w:tcPr>
          <w:p w14:paraId="193D18D1" w14:textId="77777777" w:rsidR="00814AB9" w:rsidRDefault="00795D52">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Acto impugnado</w:t>
            </w:r>
          </w:p>
        </w:tc>
        <w:tc>
          <w:tcPr>
            <w:tcW w:w="3256" w:type="dxa"/>
            <w:shd w:val="clear" w:color="auto" w:fill="D9D9D9"/>
          </w:tcPr>
          <w:p w14:paraId="57EDCF88" w14:textId="77777777" w:rsidR="00814AB9" w:rsidRDefault="00795D52">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Razones o motivos de inconformidad</w:t>
            </w:r>
          </w:p>
        </w:tc>
      </w:tr>
      <w:tr w:rsidR="00814AB9" w14:paraId="1C9BB077" w14:textId="77777777">
        <w:trPr>
          <w:trHeight w:val="931"/>
        </w:trPr>
        <w:tc>
          <w:tcPr>
            <w:tcW w:w="2705" w:type="dxa"/>
          </w:tcPr>
          <w:p w14:paraId="75BC6748" w14:textId="77777777" w:rsidR="00814AB9" w:rsidRDefault="00795D52">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11194/INFOEM/IP/RR/2022</w:t>
            </w:r>
          </w:p>
        </w:tc>
        <w:tc>
          <w:tcPr>
            <w:tcW w:w="2960" w:type="dxa"/>
            <w:vMerge w:val="restart"/>
            <w:vAlign w:val="center"/>
          </w:tcPr>
          <w:p w14:paraId="57D337AE" w14:textId="77777777" w:rsidR="00814AB9" w:rsidRDefault="00795D52">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“Ayuntamiento de Ecatepec de Morelos, Estado de México.” (Sic)</w:t>
            </w:r>
          </w:p>
          <w:p w14:paraId="5D0BF83C" w14:textId="77777777" w:rsidR="00814AB9" w:rsidRDefault="00814AB9">
            <w:pPr>
              <w:jc w:val="both"/>
              <w:rPr>
                <w:rFonts w:ascii="Palatino Linotype" w:eastAsia="Palatino Linotype" w:hAnsi="Palatino Linotype" w:cs="Palatino Linotype"/>
                <w:i/>
                <w:sz w:val="20"/>
                <w:szCs w:val="20"/>
              </w:rPr>
            </w:pPr>
          </w:p>
        </w:tc>
        <w:tc>
          <w:tcPr>
            <w:tcW w:w="3256" w:type="dxa"/>
          </w:tcPr>
          <w:p w14:paraId="2F3EF076" w14:textId="77777777" w:rsidR="00814AB9" w:rsidRDefault="00795D52">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 acuerdo con la información del Sistema Saimex, el municipio debió entregarme la información solicitada a más tardar el 07 de junio del presente, si es que hubiera solicitado ampliación del plazo de respuesta, y la fecha no he recibido nada. El plazo contemplado por la Ley ha vencido y a la fecha no me han informado nada. Solicito la información a la brevedad.” (Sic)</w:t>
            </w:r>
          </w:p>
        </w:tc>
      </w:tr>
      <w:tr w:rsidR="00814AB9" w14:paraId="32CA62E1" w14:textId="77777777">
        <w:trPr>
          <w:trHeight w:val="931"/>
        </w:trPr>
        <w:tc>
          <w:tcPr>
            <w:tcW w:w="2705" w:type="dxa"/>
          </w:tcPr>
          <w:p w14:paraId="1BCD97A7" w14:textId="77777777" w:rsidR="00814AB9" w:rsidRDefault="00795D52">
            <w:r>
              <w:rPr>
                <w:rFonts w:ascii="Palatino Linotype" w:eastAsia="Palatino Linotype" w:hAnsi="Palatino Linotype" w:cs="Palatino Linotype"/>
                <w:b/>
                <w:i/>
                <w:sz w:val="20"/>
                <w:szCs w:val="20"/>
              </w:rPr>
              <w:t>11195/INFOEM/IP/RR/2022</w:t>
            </w:r>
          </w:p>
        </w:tc>
        <w:tc>
          <w:tcPr>
            <w:tcW w:w="2960" w:type="dxa"/>
            <w:vMerge/>
            <w:vAlign w:val="center"/>
          </w:tcPr>
          <w:p w14:paraId="393FB404" w14:textId="77777777" w:rsidR="00814AB9" w:rsidRDefault="00814AB9">
            <w:pPr>
              <w:widowControl w:val="0"/>
              <w:pBdr>
                <w:top w:val="nil"/>
                <w:left w:val="nil"/>
                <w:bottom w:val="nil"/>
                <w:right w:val="nil"/>
                <w:between w:val="nil"/>
              </w:pBdr>
              <w:spacing w:line="276" w:lineRule="auto"/>
            </w:pPr>
          </w:p>
        </w:tc>
        <w:tc>
          <w:tcPr>
            <w:tcW w:w="3256" w:type="dxa"/>
          </w:tcPr>
          <w:p w14:paraId="5BE9C8D4" w14:textId="77777777" w:rsidR="00814AB9" w:rsidRDefault="00795D52">
            <w:pPr>
              <w:widowControl w:val="0"/>
              <w:pBdr>
                <w:top w:val="nil"/>
                <w:left w:val="nil"/>
                <w:bottom w:val="nil"/>
                <w:right w:val="nil"/>
                <w:between w:val="nil"/>
              </w:pBd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“El sujeto obligado no ha respondido a la solicitud de información. Ha rebasado el plazo marcado y no he recibido contestación.” (Sic)</w:t>
            </w:r>
          </w:p>
        </w:tc>
      </w:tr>
      <w:tr w:rsidR="00814AB9" w14:paraId="79D4E87E" w14:textId="77777777">
        <w:trPr>
          <w:trHeight w:val="931"/>
        </w:trPr>
        <w:tc>
          <w:tcPr>
            <w:tcW w:w="2705" w:type="dxa"/>
          </w:tcPr>
          <w:p w14:paraId="194020DE" w14:textId="77777777" w:rsidR="00814AB9" w:rsidRDefault="00795D52">
            <w:r>
              <w:rPr>
                <w:rFonts w:ascii="Palatino Linotype" w:eastAsia="Palatino Linotype" w:hAnsi="Palatino Linotype" w:cs="Palatino Linotype"/>
                <w:b/>
                <w:i/>
                <w:sz w:val="20"/>
                <w:szCs w:val="20"/>
              </w:rPr>
              <w:t>11196/INFOEM/IP/RR/2022</w:t>
            </w:r>
          </w:p>
        </w:tc>
        <w:tc>
          <w:tcPr>
            <w:tcW w:w="2960" w:type="dxa"/>
            <w:vMerge/>
            <w:vAlign w:val="center"/>
          </w:tcPr>
          <w:p w14:paraId="4C3990EE" w14:textId="77777777" w:rsidR="00814AB9" w:rsidRDefault="00814AB9">
            <w:pPr>
              <w:widowControl w:val="0"/>
              <w:pBdr>
                <w:top w:val="nil"/>
                <w:left w:val="nil"/>
                <w:bottom w:val="nil"/>
                <w:right w:val="nil"/>
                <w:between w:val="nil"/>
              </w:pBdr>
              <w:spacing w:line="276" w:lineRule="auto"/>
            </w:pPr>
          </w:p>
        </w:tc>
        <w:tc>
          <w:tcPr>
            <w:tcW w:w="3256" w:type="dxa"/>
          </w:tcPr>
          <w:p w14:paraId="5779E1B6" w14:textId="77777777" w:rsidR="00814AB9" w:rsidRDefault="00795D52">
            <w:pPr>
              <w:widowControl w:val="0"/>
              <w:pBdr>
                <w:top w:val="nil"/>
                <w:left w:val="nil"/>
                <w:bottom w:val="nil"/>
                <w:right w:val="nil"/>
                <w:between w:val="nil"/>
              </w:pBd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“Ayuntamiento de Ecatepec de Morelos, Estado de México El sujeto obligado no ha respondido a la solicitud de información. Ha rebasado el plazo marcado y no he recibido contestación.” (Sic)</w:t>
            </w:r>
          </w:p>
        </w:tc>
      </w:tr>
      <w:tr w:rsidR="00814AB9" w14:paraId="49E7B46A" w14:textId="77777777">
        <w:trPr>
          <w:trHeight w:val="931"/>
        </w:trPr>
        <w:tc>
          <w:tcPr>
            <w:tcW w:w="2705" w:type="dxa"/>
          </w:tcPr>
          <w:p w14:paraId="77E820C2" w14:textId="77777777" w:rsidR="00814AB9" w:rsidRDefault="00795D52">
            <w:r>
              <w:rPr>
                <w:rFonts w:ascii="Palatino Linotype" w:eastAsia="Palatino Linotype" w:hAnsi="Palatino Linotype" w:cs="Palatino Linotype"/>
                <w:b/>
                <w:i/>
                <w:sz w:val="20"/>
                <w:szCs w:val="20"/>
              </w:rPr>
              <w:lastRenderedPageBreak/>
              <w:t>11197/INFOEM/IP/RR/2022</w:t>
            </w:r>
          </w:p>
        </w:tc>
        <w:tc>
          <w:tcPr>
            <w:tcW w:w="2960" w:type="dxa"/>
            <w:vMerge/>
            <w:vAlign w:val="center"/>
          </w:tcPr>
          <w:p w14:paraId="1F3D9D67" w14:textId="77777777" w:rsidR="00814AB9" w:rsidRDefault="00814AB9">
            <w:pPr>
              <w:widowControl w:val="0"/>
              <w:pBdr>
                <w:top w:val="nil"/>
                <w:left w:val="nil"/>
                <w:bottom w:val="nil"/>
                <w:right w:val="nil"/>
                <w:between w:val="nil"/>
              </w:pBdr>
              <w:spacing w:line="276" w:lineRule="auto"/>
            </w:pPr>
          </w:p>
        </w:tc>
        <w:tc>
          <w:tcPr>
            <w:tcW w:w="3256" w:type="dxa"/>
          </w:tcPr>
          <w:p w14:paraId="19CC33B0" w14:textId="77777777" w:rsidR="00814AB9" w:rsidRDefault="00795D52">
            <w:pPr>
              <w:widowControl w:val="0"/>
              <w:pBdr>
                <w:top w:val="nil"/>
                <w:left w:val="nil"/>
                <w:bottom w:val="nil"/>
                <w:right w:val="nil"/>
                <w:between w:val="nil"/>
              </w:pBd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“Ayuntamiento de Ecatepec de Morelos, Estado de México El sujeto obligado no ha respondido a la solicitud de información. Ha rebasado el plazo marcado y no he recibido contestación.” (Sic)</w:t>
            </w:r>
          </w:p>
        </w:tc>
      </w:tr>
      <w:tr w:rsidR="00814AB9" w14:paraId="13CDF248" w14:textId="77777777">
        <w:trPr>
          <w:trHeight w:val="931"/>
        </w:trPr>
        <w:tc>
          <w:tcPr>
            <w:tcW w:w="2705" w:type="dxa"/>
          </w:tcPr>
          <w:p w14:paraId="5901194D" w14:textId="77777777" w:rsidR="00814AB9" w:rsidRDefault="00795D52">
            <w:r>
              <w:rPr>
                <w:rFonts w:ascii="Palatino Linotype" w:eastAsia="Palatino Linotype" w:hAnsi="Palatino Linotype" w:cs="Palatino Linotype"/>
                <w:b/>
                <w:i/>
                <w:sz w:val="20"/>
                <w:szCs w:val="20"/>
              </w:rPr>
              <w:t>11198/INFOEM/IP/RR/2022</w:t>
            </w:r>
          </w:p>
        </w:tc>
        <w:tc>
          <w:tcPr>
            <w:tcW w:w="2960" w:type="dxa"/>
            <w:vMerge/>
            <w:vAlign w:val="center"/>
          </w:tcPr>
          <w:p w14:paraId="1A34942A" w14:textId="77777777" w:rsidR="00814AB9" w:rsidRDefault="00814AB9">
            <w:pPr>
              <w:widowControl w:val="0"/>
              <w:pBdr>
                <w:top w:val="nil"/>
                <w:left w:val="nil"/>
                <w:bottom w:val="nil"/>
                <w:right w:val="nil"/>
                <w:between w:val="nil"/>
              </w:pBdr>
              <w:spacing w:line="276" w:lineRule="auto"/>
            </w:pPr>
          </w:p>
        </w:tc>
        <w:tc>
          <w:tcPr>
            <w:tcW w:w="3256" w:type="dxa"/>
          </w:tcPr>
          <w:p w14:paraId="6E24C607" w14:textId="77777777" w:rsidR="00814AB9" w:rsidRDefault="00795D52">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Ayuntamiento de Ecatepec de Morelos, Estado de México El sujeto obligado no ha respondido a la solicitud de información. Ha rebasado el plazo marcado y no he recibido contestación.</w:t>
            </w:r>
          </w:p>
        </w:tc>
      </w:tr>
    </w:tbl>
    <w:p w14:paraId="5ED471D2"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Inconformidades a las que agregó los acuses de las solicitudes de información presentadas. </w:t>
      </w:r>
    </w:p>
    <w:p w14:paraId="171F71F0"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De conformidad con el artículo 185, fracción I de la Ley Transparencia y Acceso a la Información Pública, los recursos de revisión fueron turnados en el siguiente orden, a efecto de presentar al Pleno los proyectos de resolución correspondientes.</w:t>
      </w:r>
    </w:p>
    <w:tbl>
      <w:tblPr>
        <w:tblStyle w:val="aff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814AB9" w14:paraId="7C218223" w14:textId="77777777">
        <w:tc>
          <w:tcPr>
            <w:tcW w:w="3256" w:type="dxa"/>
            <w:shd w:val="clear" w:color="auto" w:fill="D9D9D9"/>
          </w:tcPr>
          <w:p w14:paraId="2C62C633" w14:textId="77777777" w:rsidR="00814AB9" w:rsidRDefault="00795D52">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Recurso de Revisión </w:t>
            </w:r>
          </w:p>
        </w:tc>
        <w:tc>
          <w:tcPr>
            <w:tcW w:w="5572" w:type="dxa"/>
            <w:shd w:val="clear" w:color="auto" w:fill="D9D9D9"/>
          </w:tcPr>
          <w:p w14:paraId="645A6D57" w14:textId="77777777" w:rsidR="00814AB9" w:rsidRDefault="00795D52">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Comisionada (o) </w:t>
            </w:r>
          </w:p>
        </w:tc>
      </w:tr>
      <w:tr w:rsidR="00814AB9" w14:paraId="50B148FA" w14:textId="77777777">
        <w:tc>
          <w:tcPr>
            <w:tcW w:w="3256" w:type="dxa"/>
          </w:tcPr>
          <w:p w14:paraId="2C8A6942" w14:textId="77777777" w:rsidR="00814AB9" w:rsidRDefault="00795D52">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11194/INFOEM/IP/RR/2022, </w:t>
            </w:r>
          </w:p>
        </w:tc>
        <w:tc>
          <w:tcPr>
            <w:tcW w:w="5572" w:type="dxa"/>
          </w:tcPr>
          <w:p w14:paraId="54F4DC39" w14:textId="77777777" w:rsidR="00814AB9" w:rsidRDefault="00795D52">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Comisionada Guadalupe Ramírez Peña</w:t>
            </w:r>
          </w:p>
        </w:tc>
      </w:tr>
      <w:tr w:rsidR="00814AB9" w14:paraId="16D989DC" w14:textId="77777777">
        <w:tc>
          <w:tcPr>
            <w:tcW w:w="3256" w:type="dxa"/>
          </w:tcPr>
          <w:p w14:paraId="3C498998" w14:textId="77777777" w:rsidR="00814AB9" w:rsidRDefault="00795D52">
            <w:r>
              <w:rPr>
                <w:rFonts w:ascii="Palatino Linotype" w:eastAsia="Palatino Linotype" w:hAnsi="Palatino Linotype" w:cs="Palatino Linotype"/>
                <w:b/>
                <w:i/>
                <w:sz w:val="20"/>
                <w:szCs w:val="20"/>
              </w:rPr>
              <w:t xml:space="preserve">11195/INFOEM/IP/RR/2022 </w:t>
            </w:r>
          </w:p>
        </w:tc>
        <w:tc>
          <w:tcPr>
            <w:tcW w:w="5572" w:type="dxa"/>
          </w:tcPr>
          <w:p w14:paraId="6C305FD6" w14:textId="77777777" w:rsidR="00814AB9" w:rsidRDefault="00795D52">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Comisionado Presidente José Martínez Vilchis </w:t>
            </w:r>
          </w:p>
        </w:tc>
      </w:tr>
      <w:tr w:rsidR="00814AB9" w14:paraId="66684035" w14:textId="77777777">
        <w:tc>
          <w:tcPr>
            <w:tcW w:w="3256" w:type="dxa"/>
          </w:tcPr>
          <w:p w14:paraId="328A6CCD" w14:textId="77777777" w:rsidR="00814AB9" w:rsidRDefault="00795D52">
            <w:r>
              <w:rPr>
                <w:rFonts w:ascii="Palatino Linotype" w:eastAsia="Palatino Linotype" w:hAnsi="Palatino Linotype" w:cs="Palatino Linotype"/>
                <w:b/>
                <w:i/>
                <w:sz w:val="20"/>
                <w:szCs w:val="20"/>
              </w:rPr>
              <w:t xml:space="preserve">11196/INFOEM/IP/RR/2022 </w:t>
            </w:r>
          </w:p>
        </w:tc>
        <w:tc>
          <w:tcPr>
            <w:tcW w:w="5572" w:type="dxa"/>
          </w:tcPr>
          <w:p w14:paraId="037CD0F0" w14:textId="77777777" w:rsidR="00814AB9" w:rsidRDefault="00795D52">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Comisionado Luis Gustavo Parra Noriega </w:t>
            </w:r>
          </w:p>
        </w:tc>
      </w:tr>
      <w:tr w:rsidR="00814AB9" w14:paraId="0A385FEE" w14:textId="77777777">
        <w:tc>
          <w:tcPr>
            <w:tcW w:w="3256" w:type="dxa"/>
          </w:tcPr>
          <w:p w14:paraId="487413DC" w14:textId="77777777" w:rsidR="00814AB9" w:rsidRDefault="00795D52">
            <w:r>
              <w:rPr>
                <w:rFonts w:ascii="Palatino Linotype" w:eastAsia="Palatino Linotype" w:hAnsi="Palatino Linotype" w:cs="Palatino Linotype"/>
                <w:b/>
                <w:i/>
                <w:sz w:val="20"/>
                <w:szCs w:val="20"/>
              </w:rPr>
              <w:t>11197/INFOEM/IP/RR/2022</w:t>
            </w:r>
          </w:p>
        </w:tc>
        <w:tc>
          <w:tcPr>
            <w:tcW w:w="5572" w:type="dxa"/>
          </w:tcPr>
          <w:p w14:paraId="282ABA43" w14:textId="77777777" w:rsidR="00814AB9" w:rsidRDefault="00795D52">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Comisionada Sharon Cristina Morales Martínez </w:t>
            </w:r>
          </w:p>
        </w:tc>
      </w:tr>
      <w:tr w:rsidR="00814AB9" w14:paraId="61FC6E46" w14:textId="77777777">
        <w:tc>
          <w:tcPr>
            <w:tcW w:w="3256" w:type="dxa"/>
          </w:tcPr>
          <w:p w14:paraId="2FC4DACB" w14:textId="77777777" w:rsidR="00814AB9" w:rsidRDefault="00795D52">
            <w:r>
              <w:rPr>
                <w:rFonts w:ascii="Palatino Linotype" w:eastAsia="Palatino Linotype" w:hAnsi="Palatino Linotype" w:cs="Palatino Linotype"/>
                <w:b/>
                <w:i/>
                <w:sz w:val="20"/>
                <w:szCs w:val="20"/>
              </w:rPr>
              <w:t>11198/INFOEM/IP/RR/2022</w:t>
            </w:r>
          </w:p>
        </w:tc>
        <w:tc>
          <w:tcPr>
            <w:tcW w:w="5572" w:type="dxa"/>
          </w:tcPr>
          <w:p w14:paraId="2E0A7377" w14:textId="77777777" w:rsidR="00814AB9" w:rsidRDefault="00795D52">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Comisionada María del Rosario Mejía Ayala</w:t>
            </w:r>
          </w:p>
        </w:tc>
      </w:tr>
    </w:tbl>
    <w:p w14:paraId="2C1F6FAA"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trece, catorce y quince de junio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w:t>
      </w:r>
    </w:p>
    <w:p w14:paraId="4D0B8661"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6. Acumulación. </w:t>
      </w:r>
      <w:r>
        <w:rPr>
          <w:rFonts w:ascii="Palatino Linotype" w:eastAsia="Palatino Linotype" w:hAnsi="Palatino Linotype" w:cs="Palatino Linotype"/>
        </w:rPr>
        <w:t xml:space="preserve">En la </w:t>
      </w:r>
      <w:r>
        <w:rPr>
          <w:rFonts w:ascii="Palatino Linotype" w:eastAsia="Palatino Linotype" w:hAnsi="Palatino Linotype" w:cs="Palatino Linotype"/>
          <w:b/>
        </w:rPr>
        <w:t>Vigésima Tercera Sesión Ordinaria</w:t>
      </w:r>
      <w:r>
        <w:rPr>
          <w:rFonts w:ascii="Palatino Linotype" w:eastAsia="Palatino Linotype" w:hAnsi="Palatino Linotype" w:cs="Palatino Linotype"/>
        </w:rPr>
        <w:t xml:space="preserve"> celebrada el </w:t>
      </w:r>
      <w:r>
        <w:rPr>
          <w:rFonts w:ascii="Palatino Linotype" w:eastAsia="Palatino Linotype" w:hAnsi="Palatino Linotype" w:cs="Palatino Linotype"/>
          <w:b/>
        </w:rPr>
        <w:t>veintiuno de junio de dos mil veintidós</w:t>
      </w:r>
      <w:r>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acuerdo que fue notificado a las partes, vía SAIMEX.</w:t>
      </w:r>
    </w:p>
    <w:p w14:paraId="4E2F04DD" w14:textId="77777777" w:rsidR="00814AB9" w:rsidRDefault="00795D52">
      <w:pPr>
        <w:spacing w:before="240" w:after="240" w:line="360" w:lineRule="auto"/>
        <w:jc w:val="both"/>
        <w:rPr>
          <w:rFonts w:ascii="Palatino Linotype" w:eastAsia="Palatino Linotype" w:hAnsi="Palatino Linotype" w:cs="Palatino Linotype"/>
        </w:rPr>
      </w:pPr>
      <w:bookmarkStart w:id="6" w:name="_heading=h.tyjcwt" w:colFirst="0" w:colLast="0"/>
      <w:bookmarkEnd w:id="6"/>
      <w:r>
        <w:rPr>
          <w:rFonts w:ascii="Palatino Linotype" w:eastAsia="Palatino Linotype" w:hAnsi="Palatino Linotype" w:cs="Palatino Linotype"/>
          <w:b/>
        </w:rPr>
        <w:t xml:space="preserve">7. Manifestaciones. </w:t>
      </w:r>
      <w:r>
        <w:rPr>
          <w:rFonts w:ascii="Palatino Linotype" w:eastAsia="Palatino Linotype" w:hAnsi="Palatino Linotype" w:cs="Palatino Linotype"/>
        </w:rPr>
        <w:t xml:space="preserve">De las constancias que obran en los expedientes electrónicos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sus informes justificados, y por su parte 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agregó los acuses de las solicitudes de información, tal como se observa a continuación:</w:t>
      </w:r>
    </w:p>
    <w:p w14:paraId="7CDA7304"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0C9A6ECF" wp14:editId="1B99B858">
            <wp:extent cx="5671185" cy="1666875"/>
            <wp:effectExtent l="0" t="0" r="0" b="0"/>
            <wp:docPr id="29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671185" cy="1666875"/>
                    </a:xfrm>
                    <a:prstGeom prst="rect">
                      <a:avLst/>
                    </a:prstGeom>
                    <a:ln/>
                  </pic:spPr>
                </pic:pic>
              </a:graphicData>
            </a:graphic>
          </wp:inline>
        </w:drawing>
      </w:r>
    </w:p>
    <w:p w14:paraId="637B4D66"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7341C3D5" wp14:editId="3D02C79A">
            <wp:extent cx="5671185" cy="1847850"/>
            <wp:effectExtent l="0" t="0" r="0" b="0"/>
            <wp:docPr id="2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71185" cy="1847850"/>
                    </a:xfrm>
                    <a:prstGeom prst="rect">
                      <a:avLst/>
                    </a:prstGeom>
                    <a:ln/>
                  </pic:spPr>
                </pic:pic>
              </a:graphicData>
            </a:graphic>
          </wp:inline>
        </w:drawing>
      </w:r>
    </w:p>
    <w:p w14:paraId="0C552018"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2EB0374A" wp14:editId="3945CB47">
            <wp:extent cx="5671185" cy="1771650"/>
            <wp:effectExtent l="0" t="0" r="0" b="0"/>
            <wp:docPr id="29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71185" cy="1771650"/>
                    </a:xfrm>
                    <a:prstGeom prst="rect">
                      <a:avLst/>
                    </a:prstGeom>
                    <a:ln/>
                  </pic:spPr>
                </pic:pic>
              </a:graphicData>
            </a:graphic>
          </wp:inline>
        </w:drawing>
      </w:r>
    </w:p>
    <w:p w14:paraId="38BCEA9F"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459441E1" wp14:editId="63B01B78">
            <wp:extent cx="5671185" cy="1762125"/>
            <wp:effectExtent l="0" t="0" r="0" b="0"/>
            <wp:docPr id="2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671185" cy="1762125"/>
                    </a:xfrm>
                    <a:prstGeom prst="rect">
                      <a:avLst/>
                    </a:prstGeom>
                    <a:ln/>
                  </pic:spPr>
                </pic:pic>
              </a:graphicData>
            </a:graphic>
          </wp:inline>
        </w:drawing>
      </w:r>
    </w:p>
    <w:p w14:paraId="4281AE8D"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761AB66A" wp14:editId="79D4E8F4">
            <wp:extent cx="5671185" cy="2019300"/>
            <wp:effectExtent l="0" t="0" r="0" b="0"/>
            <wp:docPr id="29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671185" cy="2019300"/>
                    </a:xfrm>
                    <a:prstGeom prst="rect">
                      <a:avLst/>
                    </a:prstGeom>
                    <a:ln/>
                  </pic:spPr>
                </pic:pic>
              </a:graphicData>
            </a:graphic>
          </wp:inline>
        </w:drawing>
      </w:r>
    </w:p>
    <w:p w14:paraId="04123A6F"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El </w:t>
      </w:r>
      <w:r>
        <w:rPr>
          <w:rFonts w:ascii="Palatino Linotype" w:eastAsia="Palatino Linotype" w:hAnsi="Palatino Linotype" w:cs="Palatino Linotype"/>
          <w:b/>
        </w:rPr>
        <w:t>veintitrés y veintisiete, de junio del año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sustanciados los medios de impugnación se notificó el cierre de instrucción y se procede a formular la resolución que en derecho corresponda.</w:t>
      </w:r>
    </w:p>
    <w:p w14:paraId="4A585451"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fueron debidamente sustanciados los expedientes electrónicos y no existe diligencia pendiente de desahogo, se emite la Resolución que conforme a Derecho proceda, de acuerdo con los siguientes:</w:t>
      </w:r>
    </w:p>
    <w:p w14:paraId="39A796C5" w14:textId="77777777" w:rsidR="00814AB9" w:rsidRDefault="00795D52">
      <w:pP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 S:</w:t>
      </w:r>
    </w:p>
    <w:p w14:paraId="6D4FDA42"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w:t>
      </w:r>
      <w:r>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2B74F5E3"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4109CC1F" w14:textId="77777777" w:rsidR="00814AB9" w:rsidRDefault="00795D5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FE8A61E" w14:textId="77777777" w:rsidR="00814AB9" w:rsidRDefault="00795D5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0B39931C" w14:textId="77777777" w:rsidR="00814AB9" w:rsidRDefault="00795D52">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3ACD5437" w14:textId="77777777" w:rsidR="00814AB9" w:rsidRDefault="00795D5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7224A0E9" w14:textId="77777777" w:rsidR="00814AB9" w:rsidRDefault="00795D5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 </w:t>
      </w:r>
    </w:p>
    <w:p w14:paraId="023E102C" w14:textId="77777777" w:rsidR="00814AB9" w:rsidRDefault="00795D5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(Énfasis añadido)</w:t>
      </w:r>
    </w:p>
    <w:p w14:paraId="21FF0F79"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Pr>
          <w:rFonts w:ascii="Palatino Linotype" w:eastAsia="Palatino Linotype" w:hAnsi="Palatino Linotype" w:cs="Palatino Linotype"/>
        </w:rPr>
        <w:lastRenderedPageBreak/>
        <w:t>información, ésta se considera negada; por lo que a la solicitante le asiste el derecho para presentar el recurso de revisión.</w:t>
      </w:r>
    </w:p>
    <w:p w14:paraId="5101643C"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D6F2305" w14:textId="77777777" w:rsidR="00F908D1" w:rsidRDefault="00F908D1">
      <w:pPr>
        <w:spacing w:before="240" w:after="240" w:line="360" w:lineRule="auto"/>
        <w:jc w:val="both"/>
        <w:rPr>
          <w:rFonts w:ascii="Palatino Linotype" w:eastAsia="Palatino Linotype" w:hAnsi="Palatino Linotype" w:cs="Palatino Linotype"/>
        </w:rPr>
      </w:pPr>
    </w:p>
    <w:p w14:paraId="6B9F4CC2" w14:textId="77777777" w:rsidR="00F908D1" w:rsidRDefault="00F908D1">
      <w:pPr>
        <w:spacing w:before="240" w:after="240" w:line="360" w:lineRule="auto"/>
        <w:jc w:val="both"/>
        <w:rPr>
          <w:rFonts w:ascii="Palatino Linotype" w:eastAsia="Palatino Linotype" w:hAnsi="Palatino Linotype" w:cs="Palatino Linotype"/>
          <w:i/>
        </w:rPr>
      </w:pPr>
    </w:p>
    <w:p w14:paraId="5950956D" w14:textId="77777777" w:rsidR="00814AB9" w:rsidRDefault="00795D52">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0381669F" w14:textId="77777777" w:rsidR="00814AB9" w:rsidRDefault="00795D5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164A8415"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los recursos de revisión se han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las solicitudes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43B9D473"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w:t>
      </w:r>
      <w:r>
        <w:rPr>
          <w:rFonts w:ascii="Palatino Linotype" w:eastAsia="Palatino Linotype" w:hAnsi="Palatino Linotype" w:cs="Palatino Linotype"/>
        </w:rPr>
        <w:lastRenderedPageBreak/>
        <w:t>resolución de rechazo ante la solicitud del ciudadano; ya que efectivamente, dicha figura se encuentra íntimamente vinculada con el Derecho de Petición, consagrado en nuestra Constitución, es por ello que constituye un instrumento que garantiza la posibilidad de defensa de la particular en contra de la incertidumbre jurídica y que tiende a realizar ese Estado de Derecho en el que, la particular, tiene siempre una vía de defensa en contra de los actos autoritarios que le perjudican.</w:t>
      </w:r>
    </w:p>
    <w:p w14:paraId="4B1809CE"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743D0F5B" w14:textId="77777777" w:rsidR="00814AB9" w:rsidRDefault="00795D52">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 la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w:t>
      </w:r>
      <w:r>
        <w:rPr>
          <w:rFonts w:ascii="Palatino Linotype" w:eastAsia="Palatino Linotype" w:hAnsi="Palatino Linotype" w:cs="Palatino Linotype"/>
        </w:rPr>
        <w:lastRenderedPageBreak/>
        <w:t>Periódico Oficial del Estado de México “Gaceta del Gobierno”, el veintitrés de abril de dos mil quince, que establece:</w:t>
      </w:r>
    </w:p>
    <w:p w14:paraId="658308FF" w14:textId="77777777" w:rsidR="00814AB9" w:rsidRDefault="00795D52">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14:paraId="6EFD110D" w14:textId="77777777" w:rsidR="00814AB9" w:rsidRDefault="00795D5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Ahora bien, 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vigor, en atención a que fueron presentados mediante el formato visible </w:t>
      </w:r>
      <w:r>
        <w:rPr>
          <w:rFonts w:ascii="Palatino Linotype" w:eastAsia="Palatino Linotype" w:hAnsi="Palatino Linotype" w:cs="Palatino Linotype"/>
          <w:b/>
        </w:rPr>
        <w:t xml:space="preserve">en el SAIMEX.  </w:t>
      </w:r>
    </w:p>
    <w:p w14:paraId="7D840792"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Antes de entrar al estudio de la presente resolución es preciso determinar si resulta procedente la interposición de los recursos de revisión, toda vez que se actualizan la hipótesis prevista en el artículo 179, fracción I de la ley de la materia, que a la letra dice:</w:t>
      </w:r>
    </w:p>
    <w:p w14:paraId="4D2362F3" w14:textId="77777777" w:rsidR="00814AB9" w:rsidRDefault="00795D5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197E84E" w14:textId="77777777" w:rsidR="00814AB9" w:rsidRDefault="00795D5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BB7E4FC" w14:textId="77777777"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La negativa a la información solicitada;</w:t>
      </w:r>
    </w:p>
    <w:p w14:paraId="78D8598E" w14:textId="77777777"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1EF09DC4"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 los recursos de revisión, en aquellos casos en que 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respuestas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la negativa a la información solicitada y expresa motivos de inconformidad en contra de la falta de respuestas.</w:t>
      </w:r>
    </w:p>
    <w:p w14:paraId="0FE12160" w14:textId="77777777" w:rsidR="00814AB9" w:rsidRDefault="00795D52">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Organismo Garante procede del análisis de los agravios hechos valer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4ACA2A0E" w14:textId="77777777" w:rsidR="00814AB9" w:rsidRDefault="00795D52">
      <w:pPr>
        <w:spacing w:before="240" w:after="240" w:line="360" w:lineRule="auto"/>
        <w:jc w:val="both"/>
        <w:rPr>
          <w:rFonts w:ascii="Palatino Linotype" w:eastAsia="Palatino Linotype" w:hAnsi="Palatino Linotype" w:cs="Palatino Linotype"/>
        </w:rPr>
      </w:pPr>
      <w:bookmarkStart w:id="7" w:name="_heading=h.3dy6vkm" w:colFirst="0" w:colLast="0"/>
      <w:bookmarkEnd w:id="7"/>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 los expedientes de los recursos de revisión materia de la presente resolución,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respondió a las solicitudes de información planteadas por la</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w:t>
      </w:r>
      <w:r>
        <w:rPr>
          <w:rFonts w:ascii="Palatino Linotype" w:eastAsia="Palatino Linotype" w:hAnsi="Palatino Linotype" w:cs="Palatino Linotype"/>
        </w:rPr>
        <w:lastRenderedPageBreak/>
        <w:t xml:space="preserve">a las solicitudes </w:t>
      </w:r>
      <w:r>
        <w:rPr>
          <w:rFonts w:ascii="Palatino Linotype" w:eastAsia="Palatino Linotype" w:hAnsi="Palatino Linotype" w:cs="Palatino Linotype"/>
          <w:b/>
        </w:rPr>
        <w:t xml:space="preserve">00529/ECATEPEC/IP/2022, 00528/ECATEPEC/IP/2022, 00527/ECATEPEC/IP/2022,  00525/ECATEPEC/IP/2022 y 00523/ECATEPEC/IP/2022  </w:t>
      </w:r>
      <w:r>
        <w:rPr>
          <w:rFonts w:ascii="Palatino Linotype" w:eastAsia="Palatino Linotype" w:hAnsi="Palatino Linotype" w:cs="Palatino Linotype"/>
        </w:rPr>
        <w:t>dentro del plazo legal previsto para ello.</w:t>
      </w:r>
    </w:p>
    <w:p w14:paraId="48BC2E2E"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Previo a exponer los argumentos que justifiquen la afirmación que antecede, es necesario precisar que, del análisis realizado a las</w:t>
      </w:r>
      <w:r w:rsidR="00F908D1">
        <w:rPr>
          <w:rFonts w:ascii="Palatino Linotype" w:eastAsia="Palatino Linotype" w:hAnsi="Palatino Linotype" w:cs="Palatino Linotype"/>
        </w:rPr>
        <w:t xml:space="preserve"> solicitudes formuladas por la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76448568"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1. Protocolos de Actuación para atender la Alerta de Violencia de Género en el municipio de Ecatepec de Morelos, Estado de México por año 2020, 2021 y 2022;</w:t>
      </w:r>
    </w:p>
    <w:p w14:paraId="3DBED9CC"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2. Evaluación de las acciones llevadas a cabo por el municipio de Ecatepec de Morelos, Estado de México en el marco de la Alerta de Violencia de Género por año 2020, 2021 y 2022;</w:t>
      </w:r>
    </w:p>
    <w:p w14:paraId="5DB63A0E"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3. Reportes especiales sobre zonas de riesgo para identificar las colonias que requieren mayor atención por la violencia contra las mujeres durante el 2022;</w:t>
      </w:r>
    </w:p>
    <w:p w14:paraId="32DE07D9"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4. Colonias mayormente identificadas con indicadores de violencia contra las mujeres y cuáles son las acciones que el municipio de Ecatepec de Morelos, Estado de México ha implementado para atender la violencia durante el 2020, 2021 y 2022;</w:t>
      </w:r>
    </w:p>
    <w:p w14:paraId="0ADFE4BB"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5. Presupuesto y programas/proyectos destinados para la alerta de violencia de género en el municipio de Ecatepec de Morelos, Estado de México durante los ejercicios 2020, 2021 y 2022;</w:t>
      </w:r>
    </w:p>
    <w:p w14:paraId="4A5685B1"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6. Acciones en las que se gastó el presupuesto destinado para la alerta de violencia de género en el municipio de Ecatepec de Morelos, Estado de México durante los ejercicios 2020, 2021 y 2022;</w:t>
      </w:r>
    </w:p>
    <w:p w14:paraId="7453B422"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7. Acciones en las que se destinará el presupuesto para la alerta de violencia de género en el municipio de Ecatepec de Morelos, Estado de México durante el ejercicio 2022;</w:t>
      </w:r>
    </w:p>
    <w:p w14:paraId="4A327E94"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8. Número de cursos de capacitación al personal responsable de la atención de la violencia de género (acciones vinculadas a la prevención, combate y erradicación de los feminicidios) por año 2020, 2021 y 2022, temas de los cursos de capacitación y organización o institución capacitadora; y,</w:t>
      </w:r>
    </w:p>
    <w:p w14:paraId="0E2EC1EB"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9. Número de cursos de capacitación especializada al personal responsable de la atención de la violencia de género (acciones vinculadas a la prevención, combate y erradicación de los feminicidios) por año 2020, 2021 y 2022, temas de los cursos de capacitación y organización o institución capacitadora.</w:t>
      </w:r>
    </w:p>
    <w:p w14:paraId="32D21928"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se procede al análisis de los presentes recursos, así como al contenido íntegro de las actuaciones que obran en los expedientes electrónicos,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w:t>
      </w:r>
      <w:r>
        <w:rPr>
          <w:rFonts w:ascii="Palatino Linotype" w:eastAsia="Palatino Linotype" w:hAnsi="Palatino Linotype" w:cs="Palatino Linotype"/>
        </w:rPr>
        <w:lastRenderedPageBreak/>
        <w:t>materia, así como en los tratados internacionales en los que el Estado Mexicano sea parte, en concordancia con el artículo 8 de la Ley de Transparencia local.</w:t>
      </w:r>
    </w:p>
    <w:p w14:paraId="411BE3A1" w14:textId="77777777" w:rsidR="00814AB9" w:rsidRDefault="00795D52">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5F877FE" w14:textId="77777777" w:rsidR="00814AB9" w:rsidRDefault="00814AB9">
      <w:pPr>
        <w:tabs>
          <w:tab w:val="left" w:pos="709"/>
        </w:tabs>
        <w:ind w:left="851" w:right="850"/>
        <w:jc w:val="both"/>
        <w:rPr>
          <w:rFonts w:ascii="Palatino Linotype" w:eastAsia="Palatino Linotype" w:hAnsi="Palatino Linotype" w:cs="Palatino Linotype"/>
        </w:rPr>
      </w:pPr>
    </w:p>
    <w:p w14:paraId="082049AE" w14:textId="77777777" w:rsidR="00814AB9" w:rsidRDefault="00795D52">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59B75C18" w14:textId="77777777" w:rsidR="00814AB9" w:rsidRDefault="00795D52">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A54F449" w14:textId="77777777" w:rsidR="00814AB9" w:rsidRDefault="00795D52">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82C801E" w14:textId="77777777" w:rsidR="00814AB9" w:rsidRDefault="00795D52">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E3BD272" w14:textId="77777777"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18052733" w14:textId="77777777"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8BD8375" w14:textId="77777777"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3968CE43" w14:textId="77777777"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4BDA102" w14:textId="77777777"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9D673D5" w14:textId="77777777"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326B5BB" w14:textId="77777777" w:rsidR="00814AB9" w:rsidRDefault="00795D52">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F168A71" w14:textId="77777777"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ECA0424" w14:textId="77777777"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370DB2EB" w14:textId="77777777"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395B30C" w14:textId="77777777"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1028663" w14:textId="77777777" w:rsidR="00814AB9" w:rsidRDefault="00814AB9">
      <w:pPr>
        <w:ind w:left="851" w:right="851"/>
        <w:jc w:val="both"/>
        <w:rPr>
          <w:rFonts w:ascii="Palatino Linotype" w:eastAsia="Palatino Linotype" w:hAnsi="Palatino Linotype" w:cs="Palatino Linotype"/>
          <w:i/>
          <w:sz w:val="22"/>
          <w:szCs w:val="22"/>
        </w:rPr>
      </w:pPr>
    </w:p>
    <w:p w14:paraId="18EA5231" w14:textId="77777777"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05FED8D" w14:textId="77777777"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B292C91" w14:textId="77777777"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59F7158" w14:textId="77777777"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0CC1F6D" w14:textId="77777777" w:rsidR="00814AB9" w:rsidRDefault="00795D5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14:paraId="21DE6600" w14:textId="77777777" w:rsidR="00814AB9" w:rsidRDefault="00814AB9">
      <w:pPr>
        <w:ind w:left="851" w:right="851"/>
        <w:jc w:val="both"/>
        <w:rPr>
          <w:rFonts w:ascii="Palatino Linotype" w:eastAsia="Palatino Linotype" w:hAnsi="Palatino Linotype" w:cs="Palatino Linotype"/>
          <w:i/>
          <w:sz w:val="22"/>
          <w:szCs w:val="22"/>
        </w:rPr>
      </w:pPr>
    </w:p>
    <w:p w14:paraId="6BFBD9D3" w14:textId="77777777" w:rsidR="00814AB9" w:rsidRDefault="00795D52">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37E06CF6" w14:textId="77777777" w:rsidR="00814AB9" w:rsidRDefault="00795D52">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37C0F634" w14:textId="77777777"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00B204C2" w14:textId="77777777" w:rsidR="00814AB9" w:rsidRDefault="00795D52">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486D2E1D" w14:textId="77777777"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1F8EEBC0" w14:textId="77777777"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48F6E231" w14:textId="77777777" w:rsidR="00814AB9" w:rsidRDefault="00795D52">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4250498B" w14:textId="77777777"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1D2227E0" w14:textId="77777777"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42606FB3" w14:textId="77777777"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08AA1021" w14:textId="77777777"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7F397D41" w14:textId="77777777"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5B871A73" w14:textId="77777777"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690EA716" w14:textId="77777777"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722CD3C0" w14:textId="77777777"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3CC46802" w14:textId="77777777"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14:paraId="55D6E6EC" w14:textId="77777777" w:rsidR="00814AB9" w:rsidRDefault="00814AB9">
      <w:pPr>
        <w:ind w:left="851" w:right="902"/>
        <w:jc w:val="both"/>
        <w:rPr>
          <w:rFonts w:ascii="Palatino Linotype" w:eastAsia="Palatino Linotype" w:hAnsi="Palatino Linotype" w:cs="Palatino Linotype"/>
          <w:sz w:val="22"/>
          <w:szCs w:val="22"/>
        </w:rPr>
      </w:pPr>
    </w:p>
    <w:p w14:paraId="3065CF8A"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CD7B8E0"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ADC37C1" w14:textId="77777777" w:rsidR="00814AB9" w:rsidRDefault="00795D52">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D539A71" w14:textId="77777777" w:rsidR="00814AB9" w:rsidRDefault="00795D52">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B58A4C9"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2B694A7" w14:textId="77777777" w:rsidR="00814AB9" w:rsidRDefault="00795D52">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esta le solicite para el cumplimiento de sus funciones.</w:t>
      </w:r>
    </w:p>
    <w:p w14:paraId="51719825"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w:t>
      </w:r>
      <w:r>
        <w:rPr>
          <w:rFonts w:ascii="Palatino Linotype" w:eastAsia="Palatino Linotype" w:hAnsi="Palatino Linotype" w:cs="Palatino Linotype"/>
        </w:rPr>
        <w:lastRenderedPageBreak/>
        <w:t>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DE6963E" w14:textId="77777777"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621E70FC" w14:textId="77777777"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en el desahogo de la solicitud.” (Sic)</w:t>
      </w:r>
    </w:p>
    <w:p w14:paraId="44E150AF"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normatividad en la materia, puesto que no dio trámite ni respuesta a las solicitudes de acceso a la información, limitando el derecho de acceso a la información, accionado por la particular.</w:t>
      </w:r>
    </w:p>
    <w:p w14:paraId="12E11AF3"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Por ello, esta Autoridad como órgano garante del derecho de acceso a la información estima que </w:t>
      </w:r>
      <w:r>
        <w:rPr>
          <w:rFonts w:ascii="Palatino Linotype" w:eastAsia="Palatino Linotype" w:hAnsi="Palatino Linotype" w:cs="Palatino Linotype"/>
        </w:rPr>
        <w:lastRenderedPageBreak/>
        <w:t xml:space="preserve">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las solicitudes de la particular.</w:t>
      </w:r>
    </w:p>
    <w:p w14:paraId="60D399CB"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30BFDF75"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atención al sentido en que se resuelven los presentes medios de impugnación, este Instituto no omite señalar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BEC55C2" w14:textId="77777777" w:rsidR="00814AB9" w:rsidRDefault="00795D52">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cuando clasifique algún documento o información, ya sea todo o en parte, debe </w:t>
      </w:r>
      <w:r>
        <w:rPr>
          <w:rFonts w:ascii="Palatino Linotype" w:eastAsia="Palatino Linotype" w:hAnsi="Palatino Linotype" w:cs="Palatino Linotype"/>
        </w:rPr>
        <w:lastRenderedPageBreak/>
        <w:t xml:space="preserve">atender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4A2CD8A"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4B40DB6"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Pr>
          <w:rFonts w:ascii="Palatino Linotype" w:eastAsia="Palatino Linotype" w:hAnsi="Palatino Linotype" w:cs="Palatino Linotype"/>
        </w:rPr>
        <w:lastRenderedPageBreak/>
        <w:t>de las disposiciones legales aplicables estarán especialmente protegidos con medidas de seguridad de alto nivel.</w:t>
      </w:r>
    </w:p>
    <w:p w14:paraId="7A7ECC24"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este Organismo Garante no omite mencionar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6D6A76CA"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sin perder de vista que la Constitución Política de los Estados Unidos Mexicanos le otorga a </w:t>
      </w:r>
      <w:r>
        <w:rPr>
          <w:rFonts w:ascii="Palatino Linotype" w:eastAsia="Palatino Linotype" w:hAnsi="Palatino Linotype" w:cs="Palatino Linotype"/>
          <w:b/>
        </w:rPr>
        <w:t>todos los documentos</w:t>
      </w:r>
      <w:r>
        <w:rPr>
          <w:rFonts w:ascii="Palatino Linotype" w:eastAsia="Palatino Linotype" w:hAnsi="Palatino Linotype" w:cs="Palatino Linotype"/>
        </w:rPr>
        <w:t xml:space="preserve"> en posesión de las autoridades </w:t>
      </w:r>
      <w:r>
        <w:rPr>
          <w:rFonts w:ascii="Palatino Linotype" w:eastAsia="Palatino Linotype" w:hAnsi="Palatino Linotype" w:cs="Palatino Linotype"/>
          <w:b/>
        </w:rPr>
        <w:t>la calidad de públicos</w:t>
      </w:r>
      <w:r>
        <w:rPr>
          <w:rFonts w:ascii="Palatino Linotype" w:eastAsia="Palatino Linotype" w:hAnsi="Palatino Linotype" w:cs="Palatino Linotype"/>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85C0B03"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6E1F2DA8"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3D276F62" w14:textId="77777777" w:rsidR="00814AB9" w:rsidRDefault="00795D5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r>
        <w:rPr>
          <w:rFonts w:ascii="Palatino Linotype" w:eastAsia="Palatino Linotype" w:hAnsi="Palatino Linotype" w:cs="Palatino Linotype"/>
          <w:i/>
          <w:sz w:val="22"/>
          <w:szCs w:val="22"/>
        </w:rPr>
        <w:lastRenderedPageBreak/>
        <w:t>officio, con el propósito de obtener una versión que sea pública para la parte interesada.” (Sic)</w:t>
      </w:r>
    </w:p>
    <w:p w14:paraId="2CE8C510"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determina que la información en su poder, actualiza alguno de los supuestos conforme a las normas aplicables.</w:t>
      </w:r>
    </w:p>
    <w:p w14:paraId="78DCD512"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en todo momento, aplicar una prueba de daño.</w:t>
      </w:r>
    </w:p>
    <w:p w14:paraId="4AE700B6"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w:t>
      </w:r>
      <w:r>
        <w:rPr>
          <w:rFonts w:ascii="Palatino Linotype" w:eastAsia="Palatino Linotype" w:hAnsi="Palatino Linotype" w:cs="Palatino Linotype"/>
        </w:rPr>
        <w:lastRenderedPageBreak/>
        <w:t>que el menoscabo o daño que puede producirse con la publicidad de la información, es mayor que el interés de conocerla; por lo que, debe clasificarse como reservada.</w:t>
      </w:r>
    </w:p>
    <w:p w14:paraId="1B13129F"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5BE22B2" w14:textId="77777777" w:rsidR="00814AB9" w:rsidRDefault="00795D52">
      <w:pPr>
        <w:numPr>
          <w:ilvl w:val="0"/>
          <w:numId w:val="1"/>
        </w:numPr>
        <w:spacing w:before="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2A45E4B3" w14:textId="77777777" w:rsidR="00814AB9" w:rsidRDefault="00795D52">
      <w:pPr>
        <w:numPr>
          <w:ilvl w:val="0"/>
          <w:numId w:val="1"/>
        </w:numPr>
        <w:spacing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56637F4B" w14:textId="77777777" w:rsidR="00814AB9" w:rsidRDefault="00795D52">
      <w:pPr>
        <w:numPr>
          <w:ilvl w:val="0"/>
          <w:numId w:val="1"/>
        </w:numPr>
        <w:spacing w:after="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42173909"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Situación que se robustece con el artículo 141 de la misma Ley, que señala que las causales de reserva previstas, se deberán fundar y motivar, a través de la aplicación de la prueba de daño.</w:t>
      </w:r>
    </w:p>
    <w:p w14:paraId="0FF3F17A"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C839BAE" w14:textId="77777777" w:rsidR="00814AB9" w:rsidRDefault="00795D52">
      <w:pPr>
        <w:numPr>
          <w:ilvl w:val="0"/>
          <w:numId w:val="2"/>
        </w:numPr>
        <w:spacing w:before="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7FF82B30" w14:textId="77777777" w:rsidR="00814AB9" w:rsidRDefault="00795D52">
      <w:pPr>
        <w:numPr>
          <w:ilvl w:val="0"/>
          <w:numId w:val="2"/>
        </w:numPr>
        <w:spacing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6E9DCD7E" w14:textId="77777777" w:rsidR="00814AB9" w:rsidRDefault="00795D52">
      <w:pPr>
        <w:numPr>
          <w:ilvl w:val="0"/>
          <w:numId w:val="2"/>
        </w:numPr>
        <w:spacing w:after="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36E13AC2" w14:textId="77777777" w:rsidR="00814AB9" w:rsidRDefault="00795D52">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97F22D"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este Organismo Garante de la Protección de Datos Personales no omite mencionar que, si dentro de la información que se ordena su entrega,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advierte documentos que por su propia y especial naturaleza son privados, deberá efectuar el Acuerdo de Clasificación como confidencial, en términos de la legislación aplicable y en los términos abordados con antelación.</w:t>
      </w:r>
    </w:p>
    <w:p w14:paraId="5532900C" w14:textId="77777777" w:rsidR="00814AB9" w:rsidRDefault="00795D52">
      <w:pPr>
        <w:spacing w:before="280" w:after="280" w:line="360" w:lineRule="auto"/>
        <w:jc w:val="both"/>
      </w:pPr>
      <w:r>
        <w:rPr>
          <w:rFonts w:ascii="Palatino Linotype" w:eastAsia="Palatino Linotype" w:hAnsi="Palatino Linotype" w:cs="Palatino Linotype"/>
        </w:rPr>
        <w:t xml:space="preserve">Por lo tanto, 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w:t>
      </w:r>
      <w:r>
        <w:rPr>
          <w:rFonts w:ascii="Palatino Linotype" w:eastAsia="Palatino Linotype" w:hAnsi="Palatino Linotype" w:cs="Palatino Linotype"/>
        </w:rPr>
        <w:lastRenderedPageBreak/>
        <w:t>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la sustente, en el que se expongan los fundamentos y razones que llevaron a la autoridad a clasificar la información, de lo contrario, implica dejar a la solicitante en estado de incertidumbre, al no conocer o comprender las razones por las que se clasifica la documentación respectiva, es decir, si no se exponen de manera puntual las razones de ello se estaría violentando el Derecho de Acceso a la Información de la solicitante.</w:t>
      </w:r>
    </w:p>
    <w:p w14:paraId="0FCD0530"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este Instituto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74CBA55"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5953C0C" w14:textId="77777777" w:rsidR="00814AB9" w:rsidRDefault="00795D52">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92D8B27" w14:textId="77777777" w:rsidR="00814AB9" w:rsidRDefault="00795D52">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53401522" w14:textId="77777777" w:rsidR="00814AB9" w:rsidRDefault="00795D5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C779B82" w14:textId="77777777" w:rsidR="00814AB9" w:rsidRDefault="00795D5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Precedentes: </w:t>
      </w:r>
    </w:p>
    <w:p w14:paraId="7395A21D" w14:textId="77777777" w:rsidR="00814AB9" w:rsidRDefault="00795D5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4E793536" w14:textId="77777777" w:rsidR="00814AB9" w:rsidRDefault="00795D5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05732/INFOEM/IP/RR/2019. Aprobado por unanimidad de votos. Ayuntamiento de Chicoloapan. Comisionada Ponente Eva Abaid Yapur. </w:t>
      </w:r>
    </w:p>
    <w:p w14:paraId="1AFB2A11" w14:textId="77777777" w:rsidR="00814AB9" w:rsidRDefault="00795D52">
      <w:pPr>
        <w:shd w:val="clear" w:color="auto" w:fill="FFFFFF"/>
        <w:ind w:left="851" w:right="902"/>
        <w:jc w:val="both"/>
        <w:rPr>
          <w:rFonts w:ascii="Georgia" w:eastAsia="Georgia" w:hAnsi="Georgia" w:cs="Georgia"/>
          <w:b/>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i/>
          <w:sz w:val="22"/>
          <w:szCs w:val="22"/>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eastAsia="Palatino Linotype" w:hAnsi="Palatino Linotype" w:cs="Palatino Linotype"/>
          <w:b/>
          <w:i/>
          <w:sz w:val="22"/>
          <w:szCs w:val="22"/>
        </w:rPr>
        <w:t>.”</w:t>
      </w:r>
    </w:p>
    <w:p w14:paraId="308992A9" w14:textId="77777777" w:rsidR="00814AB9" w:rsidRDefault="00814AB9">
      <w:pPr>
        <w:shd w:val="clear" w:color="auto" w:fill="FFFFFF"/>
        <w:ind w:right="902" w:firstLine="851"/>
        <w:jc w:val="both"/>
        <w:rPr>
          <w:rFonts w:ascii="Georgia" w:eastAsia="Georgia" w:hAnsi="Georgia" w:cs="Georgia"/>
          <w:sz w:val="22"/>
          <w:szCs w:val="22"/>
        </w:rPr>
      </w:pPr>
    </w:p>
    <w:p w14:paraId="28CC37FC" w14:textId="77777777" w:rsidR="00814AB9" w:rsidRDefault="00795D5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las solicitudes de acceso a la información, atendiendo lo señalado en el presente Considerando.</w:t>
      </w:r>
    </w:p>
    <w:p w14:paraId="3D8C892D" w14:textId="77777777" w:rsidR="00814AB9" w:rsidRDefault="00795D52">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Antes de concluir,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las respuestas a sus solicitudes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37759E4" w14:textId="77777777" w:rsidR="00814AB9" w:rsidRDefault="00795D52">
      <w:pPr>
        <w:spacing w:before="240" w:after="240" w:line="360" w:lineRule="auto"/>
        <w:jc w:val="both"/>
        <w:rPr>
          <w:rFonts w:ascii="Palatino Linotype" w:eastAsia="Palatino Linotype" w:hAnsi="Palatino Linotype" w:cs="Palatino Linotype"/>
        </w:rPr>
      </w:pPr>
      <w:bookmarkStart w:id="8" w:name="_heading=h.2s8eyo1" w:colFirst="0" w:colLast="0"/>
      <w:bookmarkEnd w:id="8"/>
      <w:r>
        <w:rPr>
          <w:rFonts w:ascii="Palatino Linotype" w:eastAsia="Palatino Linotype" w:hAnsi="Palatino Linotype" w:cs="Palatino Linotype"/>
        </w:rPr>
        <w:t xml:space="preserve">Así, con fundamento en lo prescrito en los artículos 5 </w:t>
      </w:r>
      <w:r>
        <w:rPr>
          <w:rFonts w:ascii="Palatino Linotype" w:eastAsia="Palatino Linotype" w:hAnsi="Palatino Linotype" w:cs="Palatino Linotype"/>
          <w:highlight w:val="white"/>
        </w:rPr>
        <w:t xml:space="preserve">párrafos trigésimo, trigésimo primero y trigésimo segundo fracciones IV y V </w:t>
      </w:r>
      <w:r>
        <w:rPr>
          <w:rFonts w:ascii="Palatino Linotype" w:eastAsia="Palatino Linotype" w:hAnsi="Palatino Linotype" w:cs="Palatino Linotype"/>
        </w:rPr>
        <w:t>de la Constitución Política del Estado Libre y Soberano de México; 2, fracción II; 29, 36 fracciones I y II; 176, 178, 181, 185 de la Ley de Transparencia y Acceso a la Información Pública del Estado de México y Municipios, este Pleno:</w:t>
      </w:r>
    </w:p>
    <w:p w14:paraId="24C051CD" w14:textId="77777777" w:rsidR="00814AB9" w:rsidRDefault="00795D52">
      <w:pPr>
        <w:pBdr>
          <w:top w:val="nil"/>
          <w:left w:val="nil"/>
          <w:bottom w:val="nil"/>
          <w:right w:val="nil"/>
          <w:between w:val="nil"/>
        </w:pBdr>
        <w:spacing w:before="280" w:after="280" w:line="360" w:lineRule="auto"/>
        <w:ind w:left="36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010EF460" w14:textId="77777777" w:rsidR="00814AB9" w:rsidRDefault="00795D5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que arguye la</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en los recursos de revisión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w:t>
      </w:r>
    </w:p>
    <w:p w14:paraId="35C1C49E"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las solicitudes de acceso a la información pública que dieron origen a los recursos de revisión </w:t>
      </w:r>
      <w:r>
        <w:rPr>
          <w:rFonts w:ascii="Palatino Linotype" w:eastAsia="Palatino Linotype" w:hAnsi="Palatino Linotype" w:cs="Palatino Linotype"/>
          <w:b/>
        </w:rPr>
        <w:t>11194/INFOEM/IP/RR/2022, 11195/INFOEM/IP/RR/2022, 11196/INFOEM/IP/RR/2022, 11197/INFOEM/IP/RR/2022 y 11198/INFOEM/IP/RR/2022</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14:paraId="65A0AEA6" w14:textId="77777777" w:rsidR="00814AB9" w:rsidRDefault="00795D52">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highlight w:val="white"/>
        </w:rPr>
      </w:pPr>
      <w:bookmarkStart w:id="9" w:name="_heading=h.1t3h5sf" w:colFirst="0" w:colLast="0"/>
      <w:bookmarkEnd w:id="9"/>
      <w:r>
        <w:rPr>
          <w:rFonts w:ascii="Palatino Linotype" w:eastAsia="Palatino Linotype" w:hAnsi="Palatino Linotype" w:cs="Palatino Linotype"/>
          <w:b/>
          <w:color w:val="000000"/>
          <w:highlight w:val="white"/>
        </w:rPr>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0590605"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highlight w:val="white"/>
        </w:rPr>
        <w:t xml:space="preserve">a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w:t>
      </w:r>
      <w:r>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5248E759" w14:textId="77777777" w:rsidR="00814AB9" w:rsidRDefault="00795D52">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QUINTO. Notifíquese,</w:t>
      </w:r>
      <w:r>
        <w:rPr>
          <w:rFonts w:ascii="Palatino Linotype" w:eastAsia="Palatino Linotype" w:hAnsi="Palatino Linotype" w:cs="Palatino Linotype"/>
        </w:rPr>
        <w:t xml:space="preserve"> 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color w:val="222222"/>
        </w:rPr>
        <w:t xml:space="preserve">que las respuestas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derivadas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51E032FF" w14:textId="77777777" w:rsidR="00814AB9" w:rsidRDefault="00795D52">
      <w:pPr>
        <w:widowControl w:val="0"/>
        <w:tabs>
          <w:tab w:val="left" w:pos="1701"/>
        </w:tabs>
        <w:spacing w:before="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SEXTO.</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p>
    <w:p w14:paraId="21114F88" w14:textId="77777777" w:rsidR="00814AB9" w:rsidRDefault="00814AB9">
      <w:pPr>
        <w:widowControl w:val="0"/>
        <w:tabs>
          <w:tab w:val="left" w:pos="1701"/>
        </w:tabs>
        <w:spacing w:line="360" w:lineRule="auto"/>
        <w:ind w:right="51"/>
        <w:jc w:val="both"/>
        <w:rPr>
          <w:rFonts w:ascii="Palatino Linotype" w:eastAsia="Palatino Linotype" w:hAnsi="Palatino Linotype" w:cs="Palatino Linotype"/>
        </w:rPr>
      </w:pPr>
    </w:p>
    <w:p w14:paraId="3024E7A7" w14:textId="77777777" w:rsidR="00814AB9" w:rsidRDefault="00795D52">
      <w:pPr>
        <w:widowControl w:val="0"/>
        <w:tabs>
          <w:tab w:val="left" w:pos="1701"/>
        </w:tabs>
        <w:spacing w:line="360" w:lineRule="auto"/>
        <w:ind w:right="51"/>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SÉPTIMO.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p>
    <w:p w14:paraId="12D7C3F1" w14:textId="77777777" w:rsidR="00814AB9" w:rsidRDefault="00795D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Pr>
          <w:rFonts w:ascii="Palatino Linotype" w:eastAsia="Palatino Linotype" w:hAnsi="Palatino Linotype" w:cs="Palatino Linotype"/>
        </w:rPr>
        <w:lastRenderedPageBreak/>
        <w:t>MUNICIPIOS, CONFORMADO POR LOS COMISIONADOS JOSÉ MARTÍNEZ VILCHIS; MARÍA DEL ROSARIO MEJÍA AYALA, SHARON CRISTINA MORALES MARTÍNEZ</w:t>
      </w:r>
      <w:r w:rsidR="00C75036">
        <w:rPr>
          <w:rFonts w:ascii="Palatino Linotype" w:eastAsia="Palatino Linotype" w:hAnsi="Palatino Linotype" w:cs="Palatino Linotype"/>
        </w:rPr>
        <w:t xml:space="preserve"> (AUSENCIA JUSTIFICADA)</w:t>
      </w:r>
      <w:r>
        <w:rPr>
          <w:rFonts w:ascii="Palatino Linotype" w:eastAsia="Palatino Linotype" w:hAnsi="Palatino Linotype" w:cs="Palatino Linotype"/>
        </w:rPr>
        <w:t>; LUIS GUSTAVO PARRA NORIEGA Y GUADALUPE RAMÍREZ PEÑA; EN LA VIGÉSIMA QUINTA SESIÓN ORDINARIA CELEBRADA EL SEIS DE JULIO DE DOS MIL VEINTIDÓS, ANTE EL SECRETARIO TÉCNICO DEL PLENO, ALEXIS TAPIA RAMÍREZ.</w:t>
      </w:r>
    </w:p>
    <w:p w14:paraId="7A84B8F5" w14:textId="77777777" w:rsidR="00814AB9" w:rsidRDefault="00814AB9">
      <w:pPr>
        <w:spacing w:before="240" w:after="240" w:line="360" w:lineRule="auto"/>
        <w:jc w:val="both"/>
        <w:rPr>
          <w:rFonts w:ascii="Palatino Linotype" w:eastAsia="Palatino Linotype" w:hAnsi="Palatino Linotype" w:cs="Palatino Linotype"/>
        </w:rPr>
      </w:pPr>
    </w:p>
    <w:p w14:paraId="50B888FD" w14:textId="77777777" w:rsidR="00814AB9" w:rsidRDefault="00814AB9">
      <w:pPr>
        <w:spacing w:before="240" w:after="240" w:line="360" w:lineRule="auto"/>
        <w:jc w:val="both"/>
        <w:rPr>
          <w:rFonts w:ascii="Palatino Linotype" w:eastAsia="Palatino Linotype" w:hAnsi="Palatino Linotype" w:cs="Palatino Linotype"/>
        </w:rPr>
      </w:pPr>
    </w:p>
    <w:p w14:paraId="526C20A9" w14:textId="77777777" w:rsidR="00814AB9" w:rsidRDefault="00795D52">
      <w:pPr>
        <w:spacing w:before="240" w:after="240" w:line="360" w:lineRule="auto"/>
        <w:jc w:val="both"/>
        <w:rPr>
          <w:rFonts w:ascii="Palatino Linotype" w:eastAsia="Palatino Linotype" w:hAnsi="Palatino Linotype" w:cs="Palatino Linotype"/>
        </w:rPr>
      </w:pPr>
      <w:r>
        <w:br w:type="page"/>
      </w:r>
    </w:p>
    <w:p w14:paraId="192DC991" w14:textId="77777777" w:rsidR="00814AB9" w:rsidRDefault="00814AB9"/>
    <w:sectPr w:rsidR="00814AB9">
      <w:headerReference w:type="default" r:id="rId13"/>
      <w:footerReference w:type="default" r:id="rId14"/>
      <w:headerReference w:type="first" r:id="rId15"/>
      <w:footerReference w:type="first" r:id="rId16"/>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7011D" w14:textId="77777777" w:rsidR="00BA4F12" w:rsidRDefault="00BA4F12">
      <w:r>
        <w:separator/>
      </w:r>
    </w:p>
  </w:endnote>
  <w:endnote w:type="continuationSeparator" w:id="0">
    <w:p w14:paraId="33AD3625" w14:textId="77777777" w:rsidR="00BA4F12" w:rsidRDefault="00BA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452C0" w14:textId="77777777" w:rsidR="00814AB9" w:rsidRDefault="00795D5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B5A0A">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B5A0A">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11174EB1" w14:textId="77777777" w:rsidR="00814AB9" w:rsidRDefault="00795D52">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0B1DC" w14:textId="77777777" w:rsidR="00814AB9" w:rsidRDefault="00795D52">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4B5A0A">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4B5A0A">
      <w:rPr>
        <w:rFonts w:ascii="Palatino Linotype" w:eastAsia="Palatino Linotype" w:hAnsi="Palatino Linotype" w:cs="Palatino Linotype"/>
        <w:b/>
        <w:noProof/>
        <w:sz w:val="20"/>
        <w:szCs w:val="20"/>
      </w:rPr>
      <w:t>34</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45B0B" w14:textId="77777777" w:rsidR="00BA4F12" w:rsidRDefault="00BA4F12">
      <w:r>
        <w:separator/>
      </w:r>
    </w:p>
  </w:footnote>
  <w:footnote w:type="continuationSeparator" w:id="0">
    <w:p w14:paraId="22035C64" w14:textId="77777777" w:rsidR="00BA4F12" w:rsidRDefault="00BA4F12">
      <w:r>
        <w:continuationSeparator/>
      </w:r>
    </w:p>
  </w:footnote>
  <w:footnote w:id="1">
    <w:p w14:paraId="671796F1" w14:textId="77777777" w:rsidR="00814AB9" w:rsidRDefault="00795D52">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FC383" w14:textId="77777777" w:rsidR="00814AB9" w:rsidRDefault="00795D52">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1E1315FD" wp14:editId="5D3F5457">
          <wp:simplePos x="0" y="0"/>
          <wp:positionH relativeFrom="column">
            <wp:posOffset>-754372</wp:posOffset>
          </wp:positionH>
          <wp:positionV relativeFrom="paragraph">
            <wp:posOffset>6350</wp:posOffset>
          </wp:positionV>
          <wp:extent cx="7635163" cy="9944100"/>
          <wp:effectExtent l="0" t="0" r="0" b="0"/>
          <wp:wrapNone/>
          <wp:docPr id="29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b"/>
      <w:tblW w:w="5812" w:type="dxa"/>
      <w:tblInd w:w="2835" w:type="dxa"/>
      <w:tblLayout w:type="fixed"/>
      <w:tblLook w:val="0400" w:firstRow="0" w:lastRow="0" w:firstColumn="0" w:lastColumn="0" w:noHBand="0" w:noVBand="1"/>
    </w:tblPr>
    <w:tblGrid>
      <w:gridCol w:w="2551"/>
      <w:gridCol w:w="3261"/>
    </w:tblGrid>
    <w:tr w:rsidR="00814AB9" w14:paraId="12DA2652" w14:textId="77777777">
      <w:tc>
        <w:tcPr>
          <w:tcW w:w="2551" w:type="dxa"/>
          <w:vAlign w:val="center"/>
        </w:tcPr>
        <w:p w14:paraId="2B4C4C36" w14:textId="77777777" w:rsidR="00814AB9" w:rsidRDefault="00795D5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261" w:type="dxa"/>
          <w:vAlign w:val="center"/>
        </w:tcPr>
        <w:p w14:paraId="2914825E" w14:textId="77777777" w:rsidR="00814AB9" w:rsidRDefault="00795D5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11194/INFOEM/IP/RR/2022 y acumulados</w:t>
          </w:r>
        </w:p>
      </w:tc>
    </w:tr>
    <w:tr w:rsidR="00814AB9" w14:paraId="7B295B9A" w14:textId="77777777">
      <w:trPr>
        <w:trHeight w:val="228"/>
      </w:trPr>
      <w:tc>
        <w:tcPr>
          <w:tcW w:w="2551" w:type="dxa"/>
          <w:vAlign w:val="center"/>
        </w:tcPr>
        <w:p w14:paraId="55FCC6EB" w14:textId="77777777" w:rsidR="00814AB9" w:rsidRDefault="00795D5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14:paraId="5D6808E0" w14:textId="77777777" w:rsidR="00814AB9" w:rsidRDefault="00795D5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Ayuntamiento de Ecatepec de Morelos</w:t>
          </w:r>
        </w:p>
      </w:tc>
    </w:tr>
    <w:tr w:rsidR="00814AB9" w14:paraId="22BCAA34" w14:textId="77777777">
      <w:tc>
        <w:tcPr>
          <w:tcW w:w="2551" w:type="dxa"/>
          <w:vAlign w:val="center"/>
        </w:tcPr>
        <w:p w14:paraId="7CAC282A" w14:textId="77777777" w:rsidR="00814AB9" w:rsidRDefault="00795D5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738DD1F5" w14:textId="77777777" w:rsidR="00814AB9" w:rsidRDefault="00795D5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ADA4CA8" w14:textId="77777777" w:rsidR="00814AB9" w:rsidRDefault="00795D5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570B0" w14:textId="77777777" w:rsidR="00814AB9" w:rsidRDefault="00795D52">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619367BE" wp14:editId="6EFFD191">
          <wp:simplePos x="0" y="0"/>
          <wp:positionH relativeFrom="column">
            <wp:posOffset>-1188712</wp:posOffset>
          </wp:positionH>
          <wp:positionV relativeFrom="paragraph">
            <wp:posOffset>-447032</wp:posOffset>
          </wp:positionV>
          <wp:extent cx="7635163" cy="9944100"/>
          <wp:effectExtent l="0" t="0" r="0" b="0"/>
          <wp:wrapNone/>
          <wp:docPr id="29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a"/>
      <w:tblW w:w="5670" w:type="dxa"/>
      <w:tblInd w:w="3261" w:type="dxa"/>
      <w:tblLayout w:type="fixed"/>
      <w:tblLook w:val="0400" w:firstRow="0" w:lastRow="0" w:firstColumn="0" w:lastColumn="0" w:noHBand="0" w:noVBand="1"/>
    </w:tblPr>
    <w:tblGrid>
      <w:gridCol w:w="2551"/>
      <w:gridCol w:w="3119"/>
    </w:tblGrid>
    <w:tr w:rsidR="00814AB9" w14:paraId="75CDC662" w14:textId="77777777">
      <w:tc>
        <w:tcPr>
          <w:tcW w:w="2551" w:type="dxa"/>
          <w:shd w:val="clear" w:color="auto" w:fill="auto"/>
          <w:vAlign w:val="center"/>
        </w:tcPr>
        <w:p w14:paraId="7190CAC1" w14:textId="77777777" w:rsidR="00814AB9" w:rsidRDefault="00795D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ABF3E81" w14:textId="77777777" w:rsidR="00814AB9" w:rsidRDefault="00795D52">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11194/INFOEM/IP/RR/2022 y acumulados</w:t>
          </w:r>
        </w:p>
      </w:tc>
    </w:tr>
    <w:tr w:rsidR="00814AB9" w14:paraId="431A12C9" w14:textId="77777777">
      <w:trPr>
        <w:trHeight w:val="130"/>
      </w:trPr>
      <w:tc>
        <w:tcPr>
          <w:tcW w:w="2551" w:type="dxa"/>
          <w:shd w:val="clear" w:color="auto" w:fill="auto"/>
          <w:vAlign w:val="center"/>
        </w:tcPr>
        <w:p w14:paraId="7240908A" w14:textId="77777777" w:rsidR="00814AB9" w:rsidRDefault="00795D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1F5F08D" w14:textId="7FF63186" w:rsidR="00814AB9" w:rsidRDefault="004B5A0A" w:rsidP="004B5A0A">
          <w:pPr>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w:t>
          </w:r>
          <w:r w:rsidR="00795D52">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w:t>
          </w:r>
          <w:r w:rsidR="00795D52">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w:t>
          </w:r>
          <w:r w:rsidR="00795D52">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w:t>
          </w:r>
        </w:p>
      </w:tc>
    </w:tr>
    <w:tr w:rsidR="00814AB9" w14:paraId="28EF1138" w14:textId="77777777">
      <w:trPr>
        <w:trHeight w:val="228"/>
      </w:trPr>
      <w:tc>
        <w:tcPr>
          <w:tcW w:w="2551" w:type="dxa"/>
          <w:shd w:val="clear" w:color="auto" w:fill="auto"/>
          <w:vAlign w:val="center"/>
        </w:tcPr>
        <w:p w14:paraId="5A4F8062" w14:textId="77777777" w:rsidR="00814AB9" w:rsidRDefault="00795D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6FD27DD" w14:textId="77777777" w:rsidR="00814AB9" w:rsidRDefault="00795D52">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814AB9" w14:paraId="556B0AEA" w14:textId="77777777">
      <w:tc>
        <w:tcPr>
          <w:tcW w:w="2551" w:type="dxa"/>
          <w:shd w:val="clear" w:color="auto" w:fill="auto"/>
          <w:vAlign w:val="center"/>
        </w:tcPr>
        <w:p w14:paraId="76745334" w14:textId="77777777" w:rsidR="00814AB9" w:rsidRDefault="00795D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7A8E521" w14:textId="77777777" w:rsidR="00814AB9" w:rsidRDefault="00795D52">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8E8A61" w14:textId="77777777" w:rsidR="00814AB9" w:rsidRDefault="00814AB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00D36"/>
    <w:multiLevelType w:val="multilevel"/>
    <w:tmpl w:val="EE3E760C"/>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93E5D7C"/>
    <w:multiLevelType w:val="multilevel"/>
    <w:tmpl w:val="30DA9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A25531"/>
    <w:multiLevelType w:val="multilevel"/>
    <w:tmpl w:val="14F41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B9"/>
    <w:rsid w:val="000063FA"/>
    <w:rsid w:val="004B5A0A"/>
    <w:rsid w:val="006F0E8D"/>
    <w:rsid w:val="0071014F"/>
    <w:rsid w:val="00795D52"/>
    <w:rsid w:val="00814AB9"/>
    <w:rsid w:val="00A36BCE"/>
    <w:rsid w:val="00AF40EA"/>
    <w:rsid w:val="00BA4F12"/>
    <w:rsid w:val="00C75036"/>
    <w:rsid w:val="00D70710"/>
    <w:rsid w:val="00E3133E"/>
    <w:rsid w:val="00EE51DF"/>
    <w:rsid w:val="00F86460"/>
    <w:rsid w:val="00F908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E70F"/>
  <w15:docId w15:val="{CF87B35D-63E4-464F-A747-AFE15FAD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08" w:type="dxa"/>
        <w:right w:w="108" w:type="dxa"/>
      </w:tblCellMar>
    </w:tblPr>
  </w:style>
  <w:style w:type="table" w:customStyle="1" w:styleId="a0">
    <w:basedOn w:val="TableNormal7"/>
    <w:tblPr>
      <w:tblStyleRowBandSize w:val="1"/>
      <w:tblStyleColBandSize w:val="1"/>
      <w:tblCellMar>
        <w:left w:w="108" w:type="dxa"/>
        <w:right w:w="108"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08" w:type="dxa"/>
        <w:right w:w="108" w:type="dxa"/>
      </w:tblCellMar>
    </w:tblPr>
  </w:style>
  <w:style w:type="table" w:customStyle="1" w:styleId="a3">
    <w:basedOn w:val="TableNormal7"/>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7"/>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7"/>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07512A"/>
    <w:pPr>
      <w:numPr>
        <w:numId w:val="3"/>
      </w:numPr>
      <w:contextualSpacing/>
    </w:pPr>
    <w:rPr>
      <w:lang w:eastAsia="es-MX"/>
    </w:rPr>
  </w:style>
  <w:style w:type="table" w:customStyle="1" w:styleId="ad">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e">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f">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f0">
    <w:basedOn w:val="TableNormal6"/>
    <w:tblPr>
      <w:tblStyleRowBandSize w:val="1"/>
      <w:tblStyleColBandSize w:val="1"/>
      <w:tblCellMar>
        <w:left w:w="115" w:type="dxa"/>
        <w:right w:w="115" w:type="dxa"/>
      </w:tblCellMar>
    </w:tblPr>
  </w:style>
  <w:style w:type="table" w:customStyle="1" w:styleId="af1">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f2">
    <w:basedOn w:val="TableNormal6"/>
    <w:rPr>
      <w:rFonts w:ascii="Calibri" w:eastAsia="Calibri" w:hAnsi="Calibri" w:cs="Calibri"/>
    </w:rPr>
    <w:tblPr>
      <w:tblStyleRowBandSize w:val="1"/>
      <w:tblStyleColBandSize w:val="1"/>
      <w:tblCellMar>
        <w:left w:w="115" w:type="dxa"/>
        <w:right w:w="115" w:type="dxa"/>
      </w:tblCellMar>
    </w:tblPr>
  </w:style>
  <w:style w:type="table" w:customStyle="1" w:styleId="af3">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4">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5">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6">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7">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8">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9">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a">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b">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c">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f">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f0">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1">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2">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3">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4">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5">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6">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7">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8">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9">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a">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b">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c">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d">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e">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f">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f0">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f1">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f2">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3">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4">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5">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6">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7">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8">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9">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a">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b">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E+22FXH+qOFHWxkZK7Hex7kxgg==">AMUW2mXDzxzURXTL6pFVMmavTXw3qBxtjU2rM2kmFFnb9aDL6FX1z4ky2TkGjtAkW+1FSipEw/DylyCtjictHfOmngwn/aCOUvDQwBFi+Qfzm6boG3cl32xGYYCRInSrBiR5kxSthrcoo3LVQe8cxgqbbenewe7P+IU+qOGKY4m+ldfCxAPB+X8PfbmD3M0d5fO/U+RangXBVK53PBNZWYQ+7XGDbmYRDkYJhiQNqOw75xWQdCFcKQo=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7767</Words>
  <Characters>42721</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USUARIO</cp:lastModifiedBy>
  <cp:revision>4</cp:revision>
  <cp:lastPrinted>2022-07-08T17:40:00Z</cp:lastPrinted>
  <dcterms:created xsi:type="dcterms:W3CDTF">2022-08-04T22:44:00Z</dcterms:created>
  <dcterms:modified xsi:type="dcterms:W3CDTF">2022-08-04T22:46:00Z</dcterms:modified>
</cp:coreProperties>
</file>