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B8A5C" w14:textId="1A40781B" w:rsidR="00620916" w:rsidRPr="00986FC6" w:rsidRDefault="00200BFC" w:rsidP="00033269">
      <w:pPr>
        <w:spacing w:line="360" w:lineRule="auto"/>
        <w:jc w:val="both"/>
        <w:rPr>
          <w:rFonts w:ascii="Palatino Linotype" w:hAnsi="Palatino Linotype" w:cs="Arial"/>
        </w:rPr>
      </w:pPr>
      <w:r w:rsidRPr="00986FC6">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620916" w:rsidRPr="00986FC6">
        <w:rPr>
          <w:rFonts w:ascii="Palatino Linotype" w:hAnsi="Palatino Linotype" w:cs="Arial"/>
        </w:rPr>
        <w:t xml:space="preserve">de fecha </w:t>
      </w:r>
      <w:r w:rsidR="00392B4B">
        <w:rPr>
          <w:rFonts w:ascii="Palatino Linotype" w:hAnsi="Palatino Linotype" w:cs="Arial"/>
        </w:rPr>
        <w:t xml:space="preserve">diez </w:t>
      </w:r>
      <w:r w:rsidR="00CE4143" w:rsidRPr="00986FC6">
        <w:rPr>
          <w:rFonts w:ascii="Palatino Linotype" w:hAnsi="Palatino Linotype" w:cs="Arial"/>
        </w:rPr>
        <w:t xml:space="preserve">de </w:t>
      </w:r>
      <w:r w:rsidR="00A715D9">
        <w:rPr>
          <w:rFonts w:ascii="Palatino Linotype" w:hAnsi="Palatino Linotype" w:cs="Arial"/>
        </w:rPr>
        <w:t xml:space="preserve">agosto </w:t>
      </w:r>
      <w:r w:rsidR="00CE4143" w:rsidRPr="00986FC6">
        <w:rPr>
          <w:rFonts w:ascii="Palatino Linotype" w:hAnsi="Palatino Linotype" w:cs="Arial"/>
        </w:rPr>
        <w:t>de dos mil veintidós.</w:t>
      </w:r>
    </w:p>
    <w:p w14:paraId="6CE05D1B" w14:textId="77777777" w:rsidR="004B29B3" w:rsidRPr="00986FC6" w:rsidRDefault="004B29B3" w:rsidP="00033269">
      <w:pPr>
        <w:spacing w:line="360" w:lineRule="auto"/>
        <w:jc w:val="both"/>
        <w:rPr>
          <w:rFonts w:ascii="Palatino Linotype" w:hAnsi="Palatino Linotype" w:cs="Arial"/>
        </w:rPr>
      </w:pPr>
    </w:p>
    <w:p w14:paraId="71F79FE3" w14:textId="6D4D9A5D" w:rsidR="00A1125E" w:rsidRPr="00986FC6" w:rsidRDefault="00D137DD" w:rsidP="00033269">
      <w:pPr>
        <w:spacing w:line="360" w:lineRule="auto"/>
        <w:jc w:val="both"/>
        <w:rPr>
          <w:rFonts w:ascii="Palatino Linotype" w:hAnsi="Palatino Linotype" w:cs="Arial"/>
          <w:lang w:val="es-ES"/>
        </w:rPr>
      </w:pPr>
      <w:r w:rsidRPr="00986FC6">
        <w:rPr>
          <w:rFonts w:ascii="Palatino Linotype" w:hAnsi="Palatino Linotype" w:cs="Arial"/>
          <w:b/>
          <w:sz w:val="28"/>
        </w:rPr>
        <w:t>VISTO</w:t>
      </w:r>
      <w:r w:rsidRPr="00986FC6">
        <w:rPr>
          <w:rFonts w:ascii="Palatino Linotype" w:hAnsi="Palatino Linotype" w:cs="Arial"/>
        </w:rPr>
        <w:t xml:space="preserve"> </w:t>
      </w:r>
      <w:r w:rsidR="00C34D00" w:rsidRPr="00986FC6">
        <w:rPr>
          <w:rFonts w:ascii="Palatino Linotype" w:hAnsi="Palatino Linotype" w:cs="Arial"/>
        </w:rPr>
        <w:t>el</w:t>
      </w:r>
      <w:r w:rsidRPr="00986FC6">
        <w:rPr>
          <w:rFonts w:ascii="Palatino Linotype" w:hAnsi="Palatino Linotype" w:cs="Arial"/>
        </w:rPr>
        <w:t xml:space="preserve"> expediente formado con motivo del </w:t>
      </w:r>
      <w:r w:rsidR="00504A64" w:rsidRPr="00986FC6">
        <w:rPr>
          <w:rFonts w:ascii="Palatino Linotype" w:hAnsi="Palatino Linotype" w:cs="Arial"/>
        </w:rPr>
        <w:t>Recurso de Revisión</w:t>
      </w:r>
      <w:r w:rsidRPr="00986FC6">
        <w:rPr>
          <w:rFonts w:ascii="Palatino Linotype" w:hAnsi="Palatino Linotype" w:cs="Arial"/>
        </w:rPr>
        <w:t xml:space="preserve"> </w:t>
      </w:r>
      <w:r w:rsidR="002F496A">
        <w:rPr>
          <w:rFonts w:ascii="Palatino Linotype" w:hAnsi="Palatino Linotype" w:cs="Arial"/>
          <w:b/>
        </w:rPr>
        <w:t>06652</w:t>
      </w:r>
      <w:r w:rsidRPr="00986FC6">
        <w:rPr>
          <w:rFonts w:ascii="Palatino Linotype" w:hAnsi="Palatino Linotype" w:cs="Arial"/>
          <w:b/>
        </w:rPr>
        <w:t>/INFOEM/IP/RR/202</w:t>
      </w:r>
      <w:r w:rsidR="00FA59CB" w:rsidRPr="00986FC6">
        <w:rPr>
          <w:rFonts w:ascii="Palatino Linotype" w:hAnsi="Palatino Linotype" w:cs="Arial"/>
          <w:b/>
          <w:lang w:val="es-419"/>
        </w:rPr>
        <w:t>2</w:t>
      </w:r>
      <w:r w:rsidRPr="00986FC6">
        <w:rPr>
          <w:rFonts w:ascii="Palatino Linotype" w:hAnsi="Palatino Linotype" w:cs="Arial"/>
          <w:b/>
        </w:rPr>
        <w:t xml:space="preserve">, </w:t>
      </w:r>
      <w:r w:rsidRPr="00986FC6">
        <w:rPr>
          <w:rFonts w:ascii="Palatino Linotype" w:hAnsi="Palatino Linotype" w:cs="Arial"/>
        </w:rPr>
        <w:t xml:space="preserve">promovido </w:t>
      </w:r>
      <w:r w:rsidRPr="00986FC6">
        <w:rPr>
          <w:rFonts w:ascii="Palatino Linotype" w:hAnsi="Palatino Linotype"/>
        </w:rPr>
        <w:t>por</w:t>
      </w:r>
      <w:r w:rsidR="005A21D8" w:rsidRPr="00986FC6">
        <w:rPr>
          <w:rFonts w:ascii="Palatino Linotype" w:hAnsi="Palatino Linotype"/>
        </w:rPr>
        <w:t xml:space="preserve"> </w:t>
      </w:r>
      <w:r w:rsidR="00D614A1" w:rsidRPr="00986FC6">
        <w:rPr>
          <w:rFonts w:ascii="Palatino Linotype" w:hAnsi="Palatino Linotype"/>
        </w:rPr>
        <w:t>una persona de manera anónima</w:t>
      </w:r>
      <w:r w:rsidR="00FA59CB" w:rsidRPr="00986FC6">
        <w:rPr>
          <w:rFonts w:ascii="Palatino Linotype" w:hAnsi="Palatino Linotype"/>
          <w:lang w:val="es-419"/>
        </w:rPr>
        <w:t>,</w:t>
      </w:r>
      <w:r w:rsidRPr="00986FC6">
        <w:rPr>
          <w:rFonts w:ascii="Palatino Linotype" w:hAnsi="Palatino Linotype" w:cs="Arial"/>
          <w:b/>
          <w:lang w:val="es-ES"/>
        </w:rPr>
        <w:t xml:space="preserve"> </w:t>
      </w:r>
      <w:r w:rsidRPr="00986FC6">
        <w:rPr>
          <w:rFonts w:ascii="Palatino Linotype" w:hAnsi="Palatino Linotype"/>
        </w:rPr>
        <w:t xml:space="preserve">a quien en lo sucesivo se le </w:t>
      </w:r>
      <w:r w:rsidR="004C2814" w:rsidRPr="00986FC6">
        <w:rPr>
          <w:rFonts w:ascii="Palatino Linotype" w:hAnsi="Palatino Linotype"/>
        </w:rPr>
        <w:t>denominará</w:t>
      </w:r>
      <w:r w:rsidRPr="00986FC6">
        <w:rPr>
          <w:rFonts w:ascii="Palatino Linotype" w:hAnsi="Palatino Linotype"/>
        </w:rPr>
        <w:t xml:space="preserve"> como </w:t>
      </w:r>
      <w:r w:rsidR="00D614A1" w:rsidRPr="00986FC6">
        <w:rPr>
          <w:rFonts w:ascii="Palatino Linotype" w:hAnsi="Palatino Linotype" w:cs="Arial"/>
          <w:b/>
          <w:lang w:val="es-ES"/>
        </w:rPr>
        <w:t>EL</w:t>
      </w:r>
      <w:r w:rsidRPr="00986FC6">
        <w:rPr>
          <w:rFonts w:ascii="Palatino Linotype" w:hAnsi="Palatino Linotype" w:cs="Arial"/>
          <w:b/>
          <w:lang w:val="es-ES"/>
        </w:rPr>
        <w:t xml:space="preserve"> RECURRENTE,</w:t>
      </w:r>
      <w:r w:rsidRPr="00986FC6">
        <w:rPr>
          <w:rFonts w:ascii="Palatino Linotype" w:hAnsi="Palatino Linotype" w:cs="Arial"/>
          <w:lang w:val="es-ES"/>
        </w:rPr>
        <w:t xml:space="preserve"> en contra de la respuesta del</w:t>
      </w:r>
      <w:r w:rsidR="002F496A">
        <w:rPr>
          <w:rFonts w:ascii="Palatino Linotype" w:hAnsi="Palatino Linotype" w:cs="Arial"/>
          <w:lang w:val="es-ES"/>
        </w:rPr>
        <w:t xml:space="preserve"> </w:t>
      </w:r>
      <w:r w:rsidR="002F496A" w:rsidRPr="002F496A">
        <w:rPr>
          <w:rFonts w:ascii="Palatino Linotype" w:hAnsi="Palatino Linotype" w:cs="Arial"/>
          <w:b/>
          <w:lang w:val="es-ES"/>
        </w:rPr>
        <w:t>Ayuntamiento de Atenco</w:t>
      </w:r>
      <w:r w:rsidRPr="00986FC6">
        <w:rPr>
          <w:rFonts w:ascii="Palatino Linotype" w:hAnsi="Palatino Linotype" w:cs="Arial"/>
          <w:b/>
          <w:lang w:val="es-ES"/>
        </w:rPr>
        <w:t xml:space="preserve">, </w:t>
      </w:r>
      <w:r w:rsidR="004C2814" w:rsidRPr="00986FC6">
        <w:rPr>
          <w:rFonts w:ascii="Palatino Linotype" w:hAnsi="Palatino Linotype" w:cs="Arial"/>
          <w:lang w:val="es-ES"/>
        </w:rPr>
        <w:t xml:space="preserve">a quien </w:t>
      </w:r>
      <w:r w:rsidRPr="00986FC6">
        <w:rPr>
          <w:rFonts w:ascii="Palatino Linotype" w:hAnsi="Palatino Linotype"/>
        </w:rPr>
        <w:t>en lo su</w:t>
      </w:r>
      <w:r w:rsidR="004C2814" w:rsidRPr="00986FC6">
        <w:rPr>
          <w:rFonts w:ascii="Palatino Linotype" w:hAnsi="Palatino Linotype"/>
        </w:rPr>
        <w:t xml:space="preserve">cesivo </w:t>
      </w:r>
      <w:r w:rsidRPr="00986FC6">
        <w:rPr>
          <w:rFonts w:ascii="Palatino Linotype" w:hAnsi="Palatino Linotype"/>
        </w:rPr>
        <w:t xml:space="preserve">se le denominará </w:t>
      </w:r>
      <w:r w:rsidR="004C2814" w:rsidRPr="00986FC6">
        <w:rPr>
          <w:rFonts w:ascii="Palatino Linotype" w:hAnsi="Palatino Linotype"/>
        </w:rPr>
        <w:t xml:space="preserve">como </w:t>
      </w:r>
      <w:r w:rsidRPr="00986FC6">
        <w:rPr>
          <w:rFonts w:ascii="Palatino Linotype" w:hAnsi="Palatino Linotype" w:cs="Arial"/>
          <w:b/>
          <w:lang w:val="es-ES"/>
        </w:rPr>
        <w:t xml:space="preserve">EL SUJETO OBLIGADO, </w:t>
      </w:r>
      <w:r w:rsidRPr="00986FC6">
        <w:rPr>
          <w:rFonts w:ascii="Palatino Linotype" w:hAnsi="Palatino Linotype" w:cs="Arial"/>
          <w:lang w:val="es-ES"/>
        </w:rPr>
        <w:t>se procede a dictar la presente resolución con base en lo siguiente:</w:t>
      </w:r>
    </w:p>
    <w:p w14:paraId="6D8F15B2" w14:textId="77777777" w:rsidR="00653733" w:rsidRDefault="00653733" w:rsidP="00033269">
      <w:pPr>
        <w:jc w:val="center"/>
        <w:rPr>
          <w:rFonts w:ascii="Palatino Linotype" w:hAnsi="Palatino Linotype" w:cs="Arial"/>
          <w:b/>
          <w:bCs/>
          <w:spacing w:val="60"/>
          <w:sz w:val="28"/>
          <w:lang w:val="es-419"/>
        </w:rPr>
      </w:pPr>
    </w:p>
    <w:p w14:paraId="0708AE3B" w14:textId="23FFEADE" w:rsidR="000F0E7C" w:rsidRPr="00986FC6" w:rsidRDefault="00966CE2" w:rsidP="00033269">
      <w:pPr>
        <w:jc w:val="center"/>
        <w:rPr>
          <w:rFonts w:ascii="Palatino Linotype" w:hAnsi="Palatino Linotype" w:cs="Arial"/>
          <w:b/>
          <w:bCs/>
          <w:spacing w:val="60"/>
          <w:sz w:val="28"/>
          <w:lang w:val="es-419"/>
        </w:rPr>
      </w:pPr>
      <w:r w:rsidRPr="00986FC6">
        <w:rPr>
          <w:rFonts w:ascii="Palatino Linotype" w:hAnsi="Palatino Linotype" w:cs="Arial"/>
          <w:b/>
          <w:bCs/>
          <w:spacing w:val="60"/>
          <w:sz w:val="28"/>
          <w:lang w:val="es-419"/>
        </w:rPr>
        <w:t>ANTECEDENTES</w:t>
      </w:r>
    </w:p>
    <w:p w14:paraId="3B9DFD37" w14:textId="77777777" w:rsidR="00A1125E" w:rsidRPr="00986FC6" w:rsidRDefault="00A1125E" w:rsidP="00033269">
      <w:pPr>
        <w:rPr>
          <w:rFonts w:ascii="Palatino Linotype" w:hAnsi="Palatino Linotype" w:cs="Arial"/>
          <w:b/>
          <w:bCs/>
          <w:spacing w:val="60"/>
        </w:rPr>
      </w:pPr>
    </w:p>
    <w:p w14:paraId="4F4A2281" w14:textId="77777777" w:rsidR="00966CE2" w:rsidRPr="00986FC6" w:rsidRDefault="00966CE2" w:rsidP="00966CE2">
      <w:pPr>
        <w:spacing w:line="360" w:lineRule="auto"/>
        <w:jc w:val="both"/>
        <w:rPr>
          <w:rFonts w:ascii="Palatino Linotype" w:hAnsi="Palatino Linotype"/>
          <w:b/>
          <w:sz w:val="28"/>
          <w:szCs w:val="28"/>
        </w:rPr>
      </w:pPr>
      <w:r w:rsidRPr="00986FC6">
        <w:rPr>
          <w:rFonts w:ascii="Palatino Linotype" w:hAnsi="Palatino Linotype"/>
          <w:b/>
          <w:sz w:val="28"/>
          <w:szCs w:val="28"/>
        </w:rPr>
        <w:t>I. De la Solicitud de Información</w:t>
      </w:r>
    </w:p>
    <w:p w14:paraId="6E8291E3" w14:textId="21ACF44F" w:rsidR="009959DB" w:rsidRPr="00986FC6" w:rsidRDefault="00163A20" w:rsidP="00B41A76">
      <w:pPr>
        <w:spacing w:line="360" w:lineRule="auto"/>
        <w:jc w:val="both"/>
        <w:rPr>
          <w:rFonts w:ascii="Palatino Linotype" w:eastAsia="MS Mincho" w:hAnsi="Palatino Linotype" w:cs="Arial"/>
          <w:bCs/>
        </w:rPr>
      </w:pPr>
      <w:r w:rsidRPr="00986FC6">
        <w:rPr>
          <w:rFonts w:ascii="Palatino Linotype" w:eastAsia="MS Mincho" w:hAnsi="Palatino Linotype" w:cs="Arial"/>
        </w:rPr>
        <w:t>En</w:t>
      </w:r>
      <w:r w:rsidR="00FA59CB" w:rsidRPr="00986FC6">
        <w:rPr>
          <w:rFonts w:ascii="Palatino Linotype" w:eastAsia="MS Mincho" w:hAnsi="Palatino Linotype" w:cs="Arial"/>
          <w:lang w:val="es-419"/>
        </w:rPr>
        <w:t xml:space="preserve"> fecha</w:t>
      </w:r>
      <w:r w:rsidRPr="00986FC6">
        <w:rPr>
          <w:rFonts w:ascii="Palatino Linotype" w:eastAsia="MS Mincho" w:hAnsi="Palatino Linotype" w:cs="Arial"/>
        </w:rPr>
        <w:t xml:space="preserve"> </w:t>
      </w:r>
      <w:bookmarkStart w:id="0" w:name="_Hlk66905340"/>
      <w:r w:rsidR="002F496A">
        <w:rPr>
          <w:rFonts w:ascii="Palatino Linotype" w:eastAsia="MS Mincho" w:hAnsi="Palatino Linotype" w:cs="Arial"/>
          <w:b/>
        </w:rPr>
        <w:t>veintiocho</w:t>
      </w:r>
      <w:r w:rsidR="00A715D9">
        <w:rPr>
          <w:rFonts w:ascii="Palatino Linotype" w:eastAsia="MS Mincho" w:hAnsi="Palatino Linotype" w:cs="Arial"/>
          <w:b/>
        </w:rPr>
        <w:t xml:space="preserve"> de marzo </w:t>
      </w:r>
      <w:r w:rsidR="0074343D" w:rsidRPr="00986FC6">
        <w:rPr>
          <w:rFonts w:ascii="Palatino Linotype" w:eastAsia="MS Mincho" w:hAnsi="Palatino Linotype" w:cs="Arial"/>
          <w:b/>
        </w:rPr>
        <w:t xml:space="preserve">de dos mil </w:t>
      </w:r>
      <w:bookmarkEnd w:id="0"/>
      <w:r w:rsidR="00F3794A" w:rsidRPr="00986FC6">
        <w:rPr>
          <w:rFonts w:ascii="Palatino Linotype" w:eastAsia="MS Mincho" w:hAnsi="Palatino Linotype" w:cs="Arial"/>
          <w:b/>
        </w:rPr>
        <w:t>veintidós</w:t>
      </w:r>
      <w:r w:rsidRPr="00986FC6">
        <w:rPr>
          <w:rFonts w:ascii="Palatino Linotype" w:eastAsia="MS Mincho" w:hAnsi="Palatino Linotype" w:cs="Arial"/>
        </w:rPr>
        <w:t xml:space="preserve">, </w:t>
      </w:r>
      <w:r w:rsidR="00D614A1" w:rsidRPr="00986FC6">
        <w:rPr>
          <w:rFonts w:ascii="Palatino Linotype" w:eastAsia="MS Mincho" w:hAnsi="Palatino Linotype" w:cs="Arial"/>
          <w:b/>
          <w:lang w:val="es-419"/>
        </w:rPr>
        <w:t>EL RECURRENTE</w:t>
      </w:r>
      <w:r w:rsidRPr="00986FC6">
        <w:rPr>
          <w:rFonts w:ascii="Palatino Linotype" w:eastAsia="MS Mincho" w:hAnsi="Palatino Linotype" w:cs="Arial"/>
        </w:rPr>
        <w:t xml:space="preserve"> </w:t>
      </w:r>
      <w:r w:rsidR="00BF3E26" w:rsidRPr="00986FC6">
        <w:rPr>
          <w:rFonts w:ascii="Palatino Linotype" w:eastAsia="MS Mincho" w:hAnsi="Palatino Linotype" w:cs="Arial"/>
          <w:lang w:val="es-ES_tradnl"/>
        </w:rPr>
        <w:t>presentó a través de</w:t>
      </w:r>
      <w:r w:rsidR="008E4ECC" w:rsidRPr="00986FC6">
        <w:rPr>
          <w:rFonts w:ascii="Palatino Linotype" w:eastAsia="MS Mincho" w:hAnsi="Palatino Linotype" w:cs="Arial"/>
          <w:lang w:val="es-ES_tradnl"/>
        </w:rPr>
        <w:t xml:space="preserve">l </w:t>
      </w:r>
      <w:r w:rsidR="00BF3E26" w:rsidRPr="00986FC6">
        <w:rPr>
          <w:rFonts w:ascii="Palatino Linotype" w:eastAsia="MS Mincho" w:hAnsi="Palatino Linotype" w:cs="Arial"/>
          <w:lang w:val="es-ES_tradnl"/>
        </w:rPr>
        <w:t xml:space="preserve">Sistema de Acceso a la Información Mexiquense, en lo subsecuente </w:t>
      </w:r>
      <w:r w:rsidR="00BF3E26" w:rsidRPr="00986FC6">
        <w:rPr>
          <w:rFonts w:ascii="Palatino Linotype" w:eastAsia="MS Mincho" w:hAnsi="Palatino Linotype" w:cs="Arial"/>
          <w:b/>
          <w:lang w:val="es-ES_tradnl"/>
        </w:rPr>
        <w:t>EL SAIMEX</w:t>
      </w:r>
      <w:r w:rsidR="00BF3E26" w:rsidRPr="00986FC6">
        <w:rPr>
          <w:rFonts w:ascii="Palatino Linotype" w:eastAsia="MS Mincho" w:hAnsi="Palatino Linotype" w:cs="Arial"/>
          <w:lang w:val="es-ES_tradnl"/>
        </w:rPr>
        <w:t xml:space="preserve"> ante </w:t>
      </w:r>
      <w:r w:rsidR="00BF3E26" w:rsidRPr="00986FC6">
        <w:rPr>
          <w:rFonts w:ascii="Palatino Linotype" w:eastAsia="MS Mincho" w:hAnsi="Palatino Linotype" w:cs="Arial"/>
          <w:b/>
          <w:lang w:val="es-ES_tradnl"/>
        </w:rPr>
        <w:t>EL SUJETO OBLIGADO</w:t>
      </w:r>
      <w:r w:rsidR="00BF3E26" w:rsidRPr="00986FC6">
        <w:rPr>
          <w:rFonts w:ascii="Palatino Linotype" w:eastAsia="MS Mincho" w:hAnsi="Palatino Linotype" w:cs="Arial"/>
          <w:lang w:val="es-ES_tradnl"/>
        </w:rPr>
        <w:t xml:space="preserve">, la solicitud de acceso a la información pública, </w:t>
      </w:r>
      <w:r w:rsidR="009959DB" w:rsidRPr="00986FC6">
        <w:rPr>
          <w:rFonts w:ascii="Palatino Linotype" w:eastAsia="MS Mincho" w:hAnsi="Palatino Linotype" w:cs="Arial"/>
        </w:rPr>
        <w:t xml:space="preserve">a la que se le asignó </w:t>
      </w:r>
      <w:r w:rsidR="00C34D00" w:rsidRPr="00986FC6">
        <w:rPr>
          <w:rFonts w:ascii="Palatino Linotype" w:eastAsia="MS Mincho" w:hAnsi="Palatino Linotype" w:cs="Arial"/>
        </w:rPr>
        <w:t>el</w:t>
      </w:r>
      <w:r w:rsidR="009959DB" w:rsidRPr="00986FC6">
        <w:rPr>
          <w:rFonts w:ascii="Palatino Linotype" w:eastAsia="MS Mincho" w:hAnsi="Palatino Linotype" w:cs="Arial"/>
        </w:rPr>
        <w:t xml:space="preserve"> número de </w:t>
      </w:r>
      <w:bookmarkStart w:id="1" w:name="_Hlk71626058"/>
      <w:bookmarkStart w:id="2" w:name="_Hlk72841721"/>
      <w:bookmarkStart w:id="3" w:name="_Hlk73992511"/>
      <w:bookmarkStart w:id="4" w:name="_Hlk79436216"/>
      <w:bookmarkStart w:id="5" w:name="_Hlk79487986"/>
      <w:bookmarkStart w:id="6" w:name="_Hlk81858819"/>
      <w:r w:rsidR="00096E3C" w:rsidRPr="00986FC6">
        <w:rPr>
          <w:rFonts w:ascii="Palatino Linotype" w:eastAsia="MS Mincho" w:hAnsi="Palatino Linotype" w:cs="Arial"/>
        </w:rPr>
        <w:t>expediente</w:t>
      </w:r>
      <w:bookmarkEnd w:id="1"/>
      <w:bookmarkEnd w:id="2"/>
      <w:bookmarkEnd w:id="3"/>
      <w:bookmarkEnd w:id="4"/>
      <w:bookmarkEnd w:id="5"/>
      <w:bookmarkEnd w:id="6"/>
      <w:r w:rsidR="002F496A">
        <w:rPr>
          <w:rFonts w:ascii="Palatino Linotype" w:eastAsia="MS Mincho" w:hAnsi="Palatino Linotype" w:cs="Arial"/>
        </w:rPr>
        <w:t xml:space="preserve"> </w:t>
      </w:r>
      <w:r w:rsidR="002F496A" w:rsidRPr="002F496A">
        <w:rPr>
          <w:rFonts w:ascii="Palatino Linotype" w:eastAsia="MS Mincho" w:hAnsi="Palatino Linotype" w:cs="Arial"/>
          <w:b/>
        </w:rPr>
        <w:t>00168/ATENCO/IP/2022</w:t>
      </w:r>
      <w:r w:rsidR="00F94871" w:rsidRPr="00986FC6">
        <w:rPr>
          <w:rFonts w:ascii="Palatino Linotype" w:eastAsia="MS Mincho" w:hAnsi="Palatino Linotype" w:cs="Arial"/>
          <w:b/>
          <w:bCs/>
        </w:rPr>
        <w:t xml:space="preserve">, </w:t>
      </w:r>
      <w:r w:rsidR="004C2814" w:rsidRPr="00986FC6">
        <w:rPr>
          <w:rFonts w:ascii="Palatino Linotype" w:eastAsia="MS Mincho" w:hAnsi="Palatino Linotype" w:cs="Arial"/>
          <w:bCs/>
        </w:rPr>
        <w:t xml:space="preserve">mediante </w:t>
      </w:r>
      <w:r w:rsidR="009959DB" w:rsidRPr="00986FC6">
        <w:rPr>
          <w:rFonts w:ascii="Palatino Linotype" w:eastAsia="MS Mincho" w:hAnsi="Palatino Linotype" w:cs="Arial"/>
          <w:bCs/>
        </w:rPr>
        <w:t>el cual requirió, lo siguiente:</w:t>
      </w:r>
    </w:p>
    <w:p w14:paraId="788D04C0" w14:textId="77777777" w:rsidR="00C03836" w:rsidRPr="00986FC6" w:rsidRDefault="00C03836" w:rsidP="00B41A76">
      <w:pPr>
        <w:spacing w:line="360" w:lineRule="auto"/>
        <w:jc w:val="both"/>
        <w:rPr>
          <w:rFonts w:ascii="Palatino Linotype" w:eastAsia="MS Mincho" w:hAnsi="Palatino Linotype" w:cs="Arial"/>
          <w:bCs/>
        </w:rPr>
      </w:pPr>
    </w:p>
    <w:p w14:paraId="39468A7E" w14:textId="05573EAC" w:rsidR="00C34D00" w:rsidRDefault="00FA59CB" w:rsidP="004C2814">
      <w:pPr>
        <w:ind w:left="851" w:right="902"/>
        <w:jc w:val="both"/>
        <w:rPr>
          <w:rFonts w:ascii="Palatino Linotype" w:hAnsi="Palatino Linotype" w:cs="Arial"/>
          <w:iCs/>
          <w:sz w:val="22"/>
          <w:szCs w:val="20"/>
          <w:lang w:val="es-419"/>
        </w:rPr>
      </w:pPr>
      <w:r w:rsidRPr="00986FC6">
        <w:rPr>
          <w:rFonts w:ascii="Palatino Linotype" w:hAnsi="Palatino Linotype" w:cs="Arial"/>
          <w:i/>
          <w:iCs/>
          <w:sz w:val="22"/>
          <w:szCs w:val="20"/>
          <w:lang w:val="es-419"/>
        </w:rPr>
        <w:t>“</w:t>
      </w:r>
      <w:r w:rsidR="002F496A" w:rsidRPr="002F496A">
        <w:rPr>
          <w:rFonts w:ascii="Palatino Linotype" w:hAnsi="Palatino Linotype" w:cs="Arial"/>
          <w:i/>
          <w:iCs/>
          <w:sz w:val="22"/>
          <w:szCs w:val="20"/>
          <w:lang w:val="es-419"/>
        </w:rPr>
        <w:t>Se adjunta una solicitud de información dirigido al organismo de agua de Atenco más el anexo correspondiente.</w:t>
      </w:r>
      <w:r w:rsidRPr="00986FC6">
        <w:rPr>
          <w:rFonts w:ascii="Palatino Linotype" w:hAnsi="Palatino Linotype" w:cs="Arial"/>
          <w:i/>
          <w:iCs/>
          <w:sz w:val="22"/>
          <w:szCs w:val="20"/>
          <w:lang w:val="es-419"/>
        </w:rPr>
        <w:t>”</w:t>
      </w:r>
      <w:r w:rsidR="00C34D00" w:rsidRPr="00986FC6">
        <w:rPr>
          <w:rFonts w:ascii="Palatino Linotype" w:hAnsi="Palatino Linotype" w:cs="Arial"/>
          <w:i/>
          <w:iCs/>
          <w:sz w:val="22"/>
          <w:szCs w:val="20"/>
          <w:lang w:val="es-ES"/>
        </w:rPr>
        <w:t xml:space="preserve"> </w:t>
      </w:r>
      <w:r w:rsidR="00C34D00" w:rsidRPr="00986FC6">
        <w:rPr>
          <w:rFonts w:ascii="Palatino Linotype" w:hAnsi="Palatino Linotype" w:cs="Arial"/>
          <w:iCs/>
          <w:sz w:val="22"/>
          <w:szCs w:val="20"/>
          <w:lang w:val="es-ES"/>
        </w:rPr>
        <w:t>(</w:t>
      </w:r>
      <w:r w:rsidRPr="00986FC6">
        <w:rPr>
          <w:rFonts w:ascii="Palatino Linotype" w:hAnsi="Palatino Linotype" w:cs="Arial"/>
          <w:iCs/>
          <w:sz w:val="22"/>
          <w:szCs w:val="20"/>
          <w:lang w:val="es-419"/>
        </w:rPr>
        <w:t>Sic</w:t>
      </w:r>
      <w:r w:rsidR="00C34D00" w:rsidRPr="00986FC6">
        <w:rPr>
          <w:rFonts w:ascii="Palatino Linotype" w:hAnsi="Palatino Linotype" w:cs="Arial"/>
          <w:iCs/>
          <w:sz w:val="22"/>
          <w:szCs w:val="20"/>
          <w:lang w:val="es-ES"/>
        </w:rPr>
        <w:t>)</w:t>
      </w:r>
      <w:r w:rsidRPr="00986FC6">
        <w:rPr>
          <w:rFonts w:ascii="Palatino Linotype" w:hAnsi="Palatino Linotype" w:cs="Arial"/>
          <w:iCs/>
          <w:sz w:val="22"/>
          <w:szCs w:val="20"/>
          <w:lang w:val="es-419"/>
        </w:rPr>
        <w:t>.</w:t>
      </w:r>
    </w:p>
    <w:p w14:paraId="3A1B27BA" w14:textId="4DDD6B9D" w:rsidR="00A715D9" w:rsidRDefault="00A715D9" w:rsidP="00A715D9">
      <w:pPr>
        <w:spacing w:before="100" w:beforeAutospacing="1" w:after="100" w:afterAutospacing="1" w:line="360" w:lineRule="auto"/>
        <w:ind w:right="51"/>
        <w:jc w:val="both"/>
        <w:rPr>
          <w:rFonts w:ascii="Palatino Linotype" w:eastAsia="MS Mincho" w:hAnsi="Palatino Linotype" w:cs="Arial"/>
        </w:rPr>
      </w:pPr>
      <w:r w:rsidRPr="00A715D9">
        <w:rPr>
          <w:rFonts w:ascii="Palatino Linotype" w:eastAsia="MS Mincho" w:hAnsi="Palatino Linotype" w:cs="Arial"/>
        </w:rPr>
        <w:t xml:space="preserve">Anexando para tal efecto, tal y como fue referido por el particular, </w:t>
      </w:r>
      <w:r>
        <w:rPr>
          <w:rFonts w:ascii="Palatino Linotype" w:eastAsia="MS Mincho" w:hAnsi="Palatino Linotype" w:cs="Arial"/>
        </w:rPr>
        <w:t>dos documentos electrónicos denominados: “</w:t>
      </w:r>
      <w:r w:rsidRPr="00A715D9">
        <w:rPr>
          <w:rFonts w:ascii="Palatino Linotype" w:eastAsia="MS Mincho" w:hAnsi="Palatino Linotype" w:cs="Arial"/>
          <w:i/>
        </w:rPr>
        <w:t>ANEXO.pdf</w:t>
      </w:r>
      <w:r>
        <w:rPr>
          <w:rFonts w:ascii="Palatino Linotype" w:eastAsia="MS Mincho" w:hAnsi="Palatino Linotype" w:cs="Arial"/>
        </w:rPr>
        <w:t>” y “</w:t>
      </w:r>
      <w:r w:rsidR="002F496A" w:rsidRPr="002F496A">
        <w:rPr>
          <w:rFonts w:ascii="Palatino Linotype" w:eastAsia="MS Mincho" w:hAnsi="Palatino Linotype" w:cs="Arial"/>
          <w:i/>
        </w:rPr>
        <w:t>Agua_Atenco.pdf</w:t>
      </w:r>
      <w:r w:rsidRPr="00A715D9">
        <w:rPr>
          <w:rFonts w:ascii="Palatino Linotype" w:eastAsia="MS Mincho" w:hAnsi="Palatino Linotype" w:cs="Arial"/>
          <w:i/>
        </w:rPr>
        <w:t>”</w:t>
      </w:r>
      <w:r>
        <w:rPr>
          <w:rFonts w:ascii="Palatino Linotype" w:eastAsia="MS Mincho" w:hAnsi="Palatino Linotype" w:cs="Arial"/>
          <w:i/>
        </w:rPr>
        <w:t xml:space="preserve">; </w:t>
      </w:r>
      <w:r>
        <w:rPr>
          <w:rFonts w:ascii="Palatino Linotype" w:eastAsia="MS Mincho" w:hAnsi="Palatino Linotype" w:cs="Arial"/>
        </w:rPr>
        <w:t xml:space="preserve">de los que se desprende </w:t>
      </w:r>
      <w:r w:rsidR="00B478A1">
        <w:rPr>
          <w:rFonts w:ascii="Palatino Linotype" w:eastAsia="MS Mincho" w:hAnsi="Palatino Linotype" w:cs="Arial"/>
        </w:rPr>
        <w:t>su</w:t>
      </w:r>
      <w:r>
        <w:rPr>
          <w:rFonts w:ascii="Palatino Linotype" w:eastAsia="MS Mincho" w:hAnsi="Palatino Linotype" w:cs="Arial"/>
        </w:rPr>
        <w:t xml:space="preserve"> solicitud</w:t>
      </w:r>
      <w:r w:rsidR="00B478A1">
        <w:rPr>
          <w:rFonts w:ascii="Palatino Linotype" w:eastAsia="MS Mincho" w:hAnsi="Palatino Linotype" w:cs="Arial"/>
        </w:rPr>
        <w:t>,</w:t>
      </w:r>
      <w:r>
        <w:rPr>
          <w:rFonts w:ascii="Palatino Linotype" w:eastAsia="MS Mincho" w:hAnsi="Palatino Linotype" w:cs="Arial"/>
        </w:rPr>
        <w:t xml:space="preserve"> en los siguientes términos: </w:t>
      </w:r>
    </w:p>
    <w:p w14:paraId="49F668AB" w14:textId="0D036519" w:rsidR="00A715D9" w:rsidRPr="00A715D9" w:rsidRDefault="002F496A" w:rsidP="00A715D9">
      <w:pPr>
        <w:spacing w:before="100" w:beforeAutospacing="1" w:after="100" w:afterAutospacing="1" w:line="360" w:lineRule="auto"/>
        <w:ind w:right="51"/>
        <w:jc w:val="center"/>
        <w:rPr>
          <w:rFonts w:ascii="Palatino Linotype" w:eastAsia="MS Mincho" w:hAnsi="Palatino Linotype" w:cs="Arial"/>
        </w:rPr>
      </w:pPr>
      <w:r>
        <w:rPr>
          <w:noProof/>
          <w:lang w:eastAsia="es-MX"/>
        </w:rPr>
        <w:lastRenderedPageBreak/>
        <w:drawing>
          <wp:inline distT="0" distB="0" distL="0" distR="0" wp14:anchorId="564A3278" wp14:editId="777EFCE2">
            <wp:extent cx="4362450" cy="58388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62450" cy="5838825"/>
                    </a:xfrm>
                    <a:prstGeom prst="rect">
                      <a:avLst/>
                    </a:prstGeom>
                  </pic:spPr>
                </pic:pic>
              </a:graphicData>
            </a:graphic>
          </wp:inline>
        </w:drawing>
      </w:r>
    </w:p>
    <w:p w14:paraId="42763802" w14:textId="640A8E07" w:rsidR="002F496A" w:rsidRDefault="00B478A1" w:rsidP="00B478A1">
      <w:pPr>
        <w:tabs>
          <w:tab w:val="left" w:pos="851"/>
        </w:tabs>
        <w:spacing w:before="100" w:beforeAutospacing="1" w:after="100" w:afterAutospacing="1" w:line="360" w:lineRule="auto"/>
        <w:ind w:right="51"/>
        <w:jc w:val="both"/>
        <w:rPr>
          <w:rFonts w:ascii="Palatino Linotype" w:eastAsia="Calibri" w:hAnsi="Palatino Linotype" w:cs="Arial"/>
          <w:bCs/>
          <w:lang w:val="es-ES" w:eastAsia="en-US"/>
        </w:rPr>
      </w:pPr>
      <w:r>
        <w:rPr>
          <w:rFonts w:ascii="Palatino Linotype" w:eastAsia="Calibri" w:hAnsi="Palatino Linotype" w:cs="Arial"/>
          <w:bCs/>
          <w:lang w:val="es-ES" w:eastAsia="en-US"/>
        </w:rPr>
        <w:t xml:space="preserve">Así mismo, el documento denominado </w:t>
      </w:r>
      <w:r w:rsidRPr="00B478A1">
        <w:rPr>
          <w:rFonts w:ascii="Palatino Linotype" w:eastAsia="Calibri" w:hAnsi="Palatino Linotype" w:cs="Arial"/>
          <w:bCs/>
          <w:i/>
          <w:lang w:val="es-ES" w:eastAsia="en-US"/>
        </w:rPr>
        <w:t>“anexo.pdf”</w:t>
      </w:r>
      <w:r>
        <w:rPr>
          <w:rFonts w:ascii="Palatino Linotype" w:eastAsia="Calibri" w:hAnsi="Palatino Linotype" w:cs="Arial"/>
          <w:bCs/>
          <w:i/>
          <w:lang w:val="es-ES" w:eastAsia="en-US"/>
        </w:rPr>
        <w:t xml:space="preserve"> </w:t>
      </w:r>
      <w:r w:rsidR="005E43E3">
        <w:rPr>
          <w:rFonts w:ascii="Palatino Linotype" w:eastAsia="Calibri" w:hAnsi="Palatino Linotype" w:cs="Arial"/>
          <w:bCs/>
          <w:lang w:val="es-ES" w:eastAsia="en-US"/>
        </w:rPr>
        <w:t>contiene un archivo de 13</w:t>
      </w:r>
      <w:r>
        <w:rPr>
          <w:rFonts w:ascii="Palatino Linotype" w:eastAsia="Calibri" w:hAnsi="Palatino Linotype" w:cs="Arial"/>
          <w:bCs/>
          <w:lang w:val="es-ES" w:eastAsia="en-US"/>
        </w:rPr>
        <w:t xml:space="preserve"> fojas, de las cuales se desprende una serie de documentales exhibidas por el particular,</w:t>
      </w:r>
      <w:r w:rsidR="002F496A">
        <w:rPr>
          <w:rFonts w:ascii="Palatino Linotype" w:eastAsia="Calibri" w:hAnsi="Palatino Linotype" w:cs="Arial"/>
          <w:bCs/>
          <w:lang w:val="es-ES" w:eastAsia="en-US"/>
        </w:rPr>
        <w:t xml:space="preserve"> que son atinentes a diversa solicitud ingresada al Organismo de agua de </w:t>
      </w:r>
      <w:proofErr w:type="spellStart"/>
      <w:r w:rsidR="002F496A">
        <w:rPr>
          <w:rFonts w:ascii="Palatino Linotype" w:eastAsia="Calibri" w:hAnsi="Palatino Linotype" w:cs="Arial"/>
          <w:bCs/>
          <w:lang w:val="es-ES" w:eastAsia="en-US"/>
        </w:rPr>
        <w:t>Chimalhuacan</w:t>
      </w:r>
      <w:proofErr w:type="spellEnd"/>
      <w:r w:rsidR="005E43E3">
        <w:rPr>
          <w:rFonts w:ascii="Palatino Linotype" w:eastAsia="Calibri" w:hAnsi="Palatino Linotype" w:cs="Arial"/>
          <w:bCs/>
          <w:lang w:val="es-ES" w:eastAsia="en-US"/>
        </w:rPr>
        <w:t>.</w:t>
      </w:r>
    </w:p>
    <w:p w14:paraId="1F13A53B" w14:textId="77777777" w:rsidR="002F496A" w:rsidRDefault="002F496A" w:rsidP="00B478A1">
      <w:pPr>
        <w:tabs>
          <w:tab w:val="left" w:pos="851"/>
        </w:tabs>
        <w:spacing w:before="100" w:beforeAutospacing="1" w:after="100" w:afterAutospacing="1" w:line="360" w:lineRule="auto"/>
        <w:ind w:right="51"/>
        <w:jc w:val="both"/>
        <w:rPr>
          <w:rFonts w:ascii="Palatino Linotype" w:eastAsia="Calibri" w:hAnsi="Palatino Linotype" w:cs="Arial"/>
          <w:bCs/>
          <w:lang w:val="es-ES" w:eastAsia="en-US"/>
        </w:rPr>
      </w:pPr>
    </w:p>
    <w:p w14:paraId="3A2F0D43" w14:textId="6A1A89F9" w:rsidR="00A525BF" w:rsidRPr="00986FC6" w:rsidRDefault="003F157B" w:rsidP="00033269">
      <w:pPr>
        <w:widowControl w:val="0"/>
        <w:autoSpaceDE w:val="0"/>
        <w:autoSpaceDN w:val="0"/>
        <w:adjustRightInd w:val="0"/>
        <w:spacing w:line="360" w:lineRule="auto"/>
        <w:jc w:val="both"/>
        <w:rPr>
          <w:rFonts w:ascii="Palatino Linotype" w:eastAsia="Calibri" w:hAnsi="Palatino Linotype" w:cs="Arial"/>
          <w:b/>
          <w:bCs/>
          <w:lang w:val="es-ES" w:eastAsia="en-US"/>
        </w:rPr>
      </w:pPr>
      <w:r w:rsidRPr="00986FC6">
        <w:rPr>
          <w:rFonts w:ascii="Palatino Linotype" w:eastAsia="Calibri" w:hAnsi="Palatino Linotype" w:cs="Arial"/>
          <w:b/>
          <w:bCs/>
          <w:lang w:val="es-ES" w:eastAsia="en-US"/>
        </w:rPr>
        <w:lastRenderedPageBreak/>
        <w:t>MODALIDAD DE ENTREGA</w:t>
      </w:r>
      <w:r w:rsidR="00A525BF" w:rsidRPr="00986FC6">
        <w:rPr>
          <w:rFonts w:ascii="Palatino Linotype" w:eastAsia="Calibri" w:hAnsi="Palatino Linotype" w:cs="Arial"/>
          <w:b/>
          <w:bCs/>
          <w:lang w:val="es-ES" w:eastAsia="en-US"/>
        </w:rPr>
        <w:t xml:space="preserve">: </w:t>
      </w:r>
      <w:r w:rsidR="003539B9" w:rsidRPr="00986FC6">
        <w:rPr>
          <w:rFonts w:ascii="Palatino Linotype" w:eastAsia="Calibri" w:hAnsi="Palatino Linotype" w:cs="Arial"/>
          <w:bCs/>
          <w:lang w:val="es-ES" w:eastAsia="en-US"/>
        </w:rPr>
        <w:t>Vía</w:t>
      </w:r>
      <w:r w:rsidR="00C03836" w:rsidRPr="00986FC6">
        <w:rPr>
          <w:rFonts w:ascii="Palatino Linotype" w:eastAsia="Calibri" w:hAnsi="Palatino Linotype" w:cs="Arial"/>
          <w:bCs/>
          <w:lang w:val="es-ES" w:eastAsia="en-US"/>
        </w:rPr>
        <w:t xml:space="preserve"> Sistema de Acceso a la Información </w:t>
      </w:r>
      <w:r w:rsidR="00C03836" w:rsidRPr="00986FC6">
        <w:rPr>
          <w:rFonts w:ascii="Palatino Linotype" w:eastAsia="Calibri" w:hAnsi="Palatino Linotype" w:cs="Arial"/>
          <w:b/>
          <w:bCs/>
          <w:lang w:val="es-ES" w:eastAsia="en-US"/>
        </w:rPr>
        <w:t>(</w:t>
      </w:r>
      <w:r w:rsidR="00A525BF" w:rsidRPr="00986FC6">
        <w:rPr>
          <w:rFonts w:ascii="Palatino Linotype" w:eastAsia="Calibri" w:hAnsi="Palatino Linotype" w:cs="Arial"/>
          <w:b/>
          <w:bCs/>
          <w:lang w:val="es-ES" w:eastAsia="en-US"/>
        </w:rPr>
        <w:t>SAIMEX</w:t>
      </w:r>
      <w:r w:rsidR="00C03836" w:rsidRPr="00986FC6">
        <w:rPr>
          <w:rFonts w:ascii="Palatino Linotype" w:eastAsia="Calibri" w:hAnsi="Palatino Linotype" w:cs="Arial"/>
          <w:b/>
          <w:bCs/>
          <w:lang w:val="es-ES" w:eastAsia="en-US"/>
        </w:rPr>
        <w:t>)</w:t>
      </w:r>
      <w:r w:rsidR="00C85944" w:rsidRPr="00986FC6">
        <w:rPr>
          <w:rFonts w:ascii="Palatino Linotype" w:eastAsia="Calibri" w:hAnsi="Palatino Linotype" w:cs="Arial"/>
          <w:b/>
          <w:bCs/>
          <w:lang w:val="es-ES" w:eastAsia="en-US"/>
        </w:rPr>
        <w:t>.</w:t>
      </w:r>
    </w:p>
    <w:p w14:paraId="53CFDAA4" w14:textId="77777777" w:rsidR="00770F30" w:rsidRPr="00986FC6" w:rsidRDefault="00770F30" w:rsidP="00D614A1">
      <w:pPr>
        <w:widowControl w:val="0"/>
        <w:autoSpaceDE w:val="0"/>
        <w:autoSpaceDN w:val="0"/>
        <w:adjustRightInd w:val="0"/>
        <w:spacing w:line="360" w:lineRule="auto"/>
        <w:jc w:val="both"/>
        <w:rPr>
          <w:rFonts w:ascii="Palatino Linotype" w:hAnsi="Palatino Linotype"/>
          <w:b/>
          <w:sz w:val="28"/>
          <w:szCs w:val="28"/>
          <w:lang w:val="es-419"/>
        </w:rPr>
      </w:pPr>
    </w:p>
    <w:p w14:paraId="5AF0B4B1" w14:textId="779BE629" w:rsidR="00966CE2" w:rsidRPr="00986FC6" w:rsidRDefault="005B4199" w:rsidP="00B41A76">
      <w:pPr>
        <w:widowControl w:val="0"/>
        <w:autoSpaceDE w:val="0"/>
        <w:autoSpaceDN w:val="0"/>
        <w:adjustRightInd w:val="0"/>
        <w:spacing w:line="360" w:lineRule="auto"/>
        <w:jc w:val="both"/>
        <w:rPr>
          <w:rFonts w:ascii="Palatino Linotype" w:hAnsi="Palatino Linotype" w:cs="Segoe UI"/>
          <w:lang w:eastAsia="es-MX"/>
        </w:rPr>
      </w:pPr>
      <w:r w:rsidRPr="00986FC6">
        <w:rPr>
          <w:rFonts w:ascii="Palatino Linotype" w:hAnsi="Palatino Linotype"/>
          <w:b/>
          <w:sz w:val="28"/>
          <w:szCs w:val="28"/>
        </w:rPr>
        <w:t>II</w:t>
      </w:r>
      <w:r w:rsidR="00966CE2" w:rsidRPr="00986FC6">
        <w:rPr>
          <w:rFonts w:ascii="Palatino Linotype" w:hAnsi="Palatino Linotype"/>
          <w:b/>
          <w:sz w:val="28"/>
          <w:szCs w:val="28"/>
        </w:rPr>
        <w:t xml:space="preserve">. </w:t>
      </w:r>
      <w:r w:rsidR="00966CE2" w:rsidRPr="00986FC6">
        <w:rPr>
          <w:rFonts w:ascii="Palatino Linotype" w:hAnsi="Palatino Linotype" w:cs="Arial"/>
          <w:b/>
          <w:sz w:val="28"/>
          <w:szCs w:val="28"/>
        </w:rPr>
        <w:t>Respuesta del Sujeto Obligado</w:t>
      </w:r>
      <w:r w:rsidR="00966CE2" w:rsidRPr="00986FC6">
        <w:rPr>
          <w:rFonts w:ascii="Palatino Linotype" w:hAnsi="Palatino Linotype" w:cs="Segoe UI"/>
          <w:lang w:eastAsia="es-MX"/>
        </w:rPr>
        <w:t xml:space="preserve"> </w:t>
      </w:r>
    </w:p>
    <w:p w14:paraId="7AE77F3C" w14:textId="78539B33" w:rsidR="005B4199" w:rsidRPr="00986FC6" w:rsidRDefault="005B4199" w:rsidP="005B4199">
      <w:pPr>
        <w:widowControl w:val="0"/>
        <w:autoSpaceDE w:val="0"/>
        <w:autoSpaceDN w:val="0"/>
        <w:adjustRightInd w:val="0"/>
        <w:spacing w:line="360" w:lineRule="auto"/>
        <w:jc w:val="both"/>
        <w:rPr>
          <w:rFonts w:ascii="Palatino Linotype" w:hAnsi="Palatino Linotype" w:cs="Segoe UI"/>
          <w:lang w:eastAsia="es-MX"/>
        </w:rPr>
      </w:pPr>
      <w:r w:rsidRPr="00986FC6">
        <w:rPr>
          <w:rFonts w:ascii="Palatino Linotype" w:hAnsi="Palatino Linotype" w:cs="Segoe UI"/>
          <w:lang w:eastAsia="es-MX"/>
        </w:rPr>
        <w:t>E</w:t>
      </w:r>
      <w:r w:rsidR="00874809" w:rsidRPr="00986FC6">
        <w:rPr>
          <w:rFonts w:ascii="Palatino Linotype" w:hAnsi="Palatino Linotype" w:cs="Segoe UI"/>
          <w:lang w:eastAsia="es-MX"/>
        </w:rPr>
        <w:t>n</w:t>
      </w:r>
      <w:r w:rsidR="0027011E" w:rsidRPr="00986FC6">
        <w:rPr>
          <w:rFonts w:ascii="Palatino Linotype" w:hAnsi="Palatino Linotype" w:cs="Segoe UI"/>
          <w:lang w:eastAsia="es-MX"/>
        </w:rPr>
        <w:t xml:space="preserve"> </w:t>
      </w:r>
      <w:r w:rsidR="00874809" w:rsidRPr="00986FC6">
        <w:rPr>
          <w:rFonts w:ascii="Palatino Linotype" w:hAnsi="Palatino Linotype" w:cs="Segoe UI"/>
          <w:lang w:eastAsia="es-MX"/>
        </w:rPr>
        <w:t>fecha</w:t>
      </w:r>
      <w:r w:rsidR="0027011E" w:rsidRPr="00986FC6">
        <w:rPr>
          <w:rFonts w:ascii="Palatino Linotype" w:hAnsi="Palatino Linotype" w:cs="Segoe UI"/>
          <w:lang w:eastAsia="es-MX"/>
        </w:rPr>
        <w:t xml:space="preserve"> </w:t>
      </w:r>
      <w:r w:rsidR="005E43E3">
        <w:rPr>
          <w:rFonts w:ascii="Palatino Linotype" w:hAnsi="Palatino Linotype" w:cs="Segoe UI"/>
          <w:b/>
          <w:lang w:eastAsia="es-MX"/>
        </w:rPr>
        <w:t>veinticinco</w:t>
      </w:r>
      <w:r w:rsidR="00B478A1">
        <w:rPr>
          <w:rFonts w:ascii="Palatino Linotype" w:hAnsi="Palatino Linotype" w:cs="Segoe UI"/>
          <w:b/>
          <w:lang w:eastAsia="es-MX"/>
        </w:rPr>
        <w:t xml:space="preserve"> de abril d</w:t>
      </w:r>
      <w:r w:rsidR="00874809" w:rsidRPr="00986FC6">
        <w:rPr>
          <w:rFonts w:ascii="Palatino Linotype" w:hAnsi="Palatino Linotype" w:cs="Segoe UI"/>
          <w:b/>
          <w:lang w:eastAsia="es-MX"/>
        </w:rPr>
        <w:t>e</w:t>
      </w:r>
      <w:r w:rsidR="0027011E" w:rsidRPr="00986FC6">
        <w:rPr>
          <w:rFonts w:ascii="Palatino Linotype" w:hAnsi="Palatino Linotype" w:cs="Segoe UI"/>
          <w:b/>
          <w:lang w:eastAsia="es-MX"/>
        </w:rPr>
        <w:t xml:space="preserve"> </w:t>
      </w:r>
      <w:r w:rsidR="00874809" w:rsidRPr="00986FC6">
        <w:rPr>
          <w:rFonts w:ascii="Palatino Linotype" w:hAnsi="Palatino Linotype" w:cs="Segoe UI"/>
          <w:b/>
          <w:lang w:eastAsia="es-MX"/>
        </w:rPr>
        <w:t>dos</w:t>
      </w:r>
      <w:r w:rsidR="0027011E" w:rsidRPr="00986FC6">
        <w:rPr>
          <w:rFonts w:ascii="Palatino Linotype" w:hAnsi="Palatino Linotype" w:cs="Segoe UI"/>
          <w:b/>
          <w:lang w:eastAsia="es-MX"/>
        </w:rPr>
        <w:t xml:space="preserve"> </w:t>
      </w:r>
      <w:r w:rsidR="00874809" w:rsidRPr="00986FC6">
        <w:rPr>
          <w:rFonts w:ascii="Palatino Linotype" w:hAnsi="Palatino Linotype" w:cs="Segoe UI"/>
          <w:b/>
          <w:lang w:eastAsia="es-MX"/>
        </w:rPr>
        <w:t>mil</w:t>
      </w:r>
      <w:r w:rsidR="0027011E" w:rsidRPr="00986FC6">
        <w:rPr>
          <w:rFonts w:ascii="Palatino Linotype" w:hAnsi="Palatino Linotype" w:cs="Segoe UI"/>
          <w:b/>
          <w:lang w:eastAsia="es-MX"/>
        </w:rPr>
        <w:t xml:space="preserve"> </w:t>
      </w:r>
      <w:r w:rsidR="00FA59CB" w:rsidRPr="00986FC6">
        <w:rPr>
          <w:rFonts w:ascii="Palatino Linotype" w:hAnsi="Palatino Linotype" w:cs="Segoe UI"/>
          <w:b/>
          <w:lang w:val="es-419" w:eastAsia="es-MX"/>
        </w:rPr>
        <w:t>veintidós</w:t>
      </w:r>
      <w:r w:rsidR="00874809" w:rsidRPr="00986FC6">
        <w:rPr>
          <w:rFonts w:ascii="Palatino Linotype" w:hAnsi="Palatino Linotype" w:cs="Segoe UI"/>
          <w:lang w:eastAsia="es-MX"/>
        </w:rPr>
        <w:t>,</w:t>
      </w:r>
      <w:r w:rsidR="0027011E" w:rsidRPr="00986FC6">
        <w:rPr>
          <w:rFonts w:ascii="Palatino Linotype" w:hAnsi="Palatino Linotype" w:cs="Segoe UI"/>
          <w:lang w:eastAsia="es-MX"/>
        </w:rPr>
        <w:t xml:space="preserve"> </w:t>
      </w:r>
      <w:r w:rsidR="00874809" w:rsidRPr="00986FC6">
        <w:rPr>
          <w:rFonts w:ascii="Palatino Linotype" w:hAnsi="Palatino Linotype" w:cs="Segoe UI"/>
          <w:b/>
          <w:bCs/>
          <w:lang w:eastAsia="es-MX"/>
        </w:rPr>
        <w:t>EL SU</w:t>
      </w:r>
      <w:r w:rsidR="00874809" w:rsidRPr="00986FC6">
        <w:rPr>
          <w:rFonts w:ascii="Palatino Linotype" w:hAnsi="Palatino Linotype" w:cs="Segoe UI"/>
          <w:b/>
          <w:lang w:eastAsia="es-MX"/>
        </w:rPr>
        <w:t>JETO OBLIGADO</w:t>
      </w:r>
      <w:r w:rsidR="00874809" w:rsidRPr="00986FC6">
        <w:rPr>
          <w:rFonts w:ascii="Palatino Linotype" w:hAnsi="Palatino Linotype" w:cs="Segoe UI"/>
          <w:lang w:eastAsia="es-MX"/>
        </w:rPr>
        <w:t xml:space="preserve"> </w:t>
      </w:r>
      <w:r w:rsidRPr="00986FC6">
        <w:rPr>
          <w:rFonts w:ascii="Palatino Linotype" w:hAnsi="Palatino Linotype" w:cs="Segoe UI"/>
          <w:lang w:eastAsia="es-MX"/>
        </w:rPr>
        <w:t>dio respuesta a la solicitud de información en los siguientes términos:</w:t>
      </w:r>
    </w:p>
    <w:p w14:paraId="1E0929D8" w14:textId="77777777" w:rsidR="005B4199" w:rsidRPr="00986FC6" w:rsidRDefault="005B4199" w:rsidP="005B4199">
      <w:pPr>
        <w:widowControl w:val="0"/>
        <w:autoSpaceDE w:val="0"/>
        <w:autoSpaceDN w:val="0"/>
        <w:adjustRightInd w:val="0"/>
        <w:spacing w:line="360" w:lineRule="auto"/>
        <w:jc w:val="both"/>
        <w:rPr>
          <w:rFonts w:ascii="Palatino Linotype" w:eastAsia="Calibri" w:hAnsi="Palatino Linotype" w:cs="Arial"/>
          <w:sz w:val="12"/>
          <w:lang w:val="es-ES" w:eastAsia="en-US"/>
        </w:rPr>
      </w:pPr>
    </w:p>
    <w:p w14:paraId="60ED1218" w14:textId="77777777" w:rsidR="005E43E3" w:rsidRPr="005E43E3" w:rsidRDefault="005B4199" w:rsidP="005E43E3">
      <w:pPr>
        <w:widowControl w:val="0"/>
        <w:autoSpaceDE w:val="0"/>
        <w:autoSpaceDN w:val="0"/>
        <w:adjustRightInd w:val="0"/>
        <w:ind w:left="851" w:right="902"/>
        <w:jc w:val="both"/>
        <w:rPr>
          <w:rFonts w:ascii="Palatino Linotype" w:hAnsi="Palatino Linotype" w:cs="Segoe UI"/>
          <w:i/>
          <w:iCs/>
          <w:sz w:val="22"/>
          <w:szCs w:val="22"/>
          <w:lang w:val="es-419" w:eastAsia="es-MX"/>
        </w:rPr>
      </w:pPr>
      <w:r w:rsidRPr="00986FC6">
        <w:rPr>
          <w:rFonts w:ascii="Palatino Linotype" w:hAnsi="Palatino Linotype" w:cs="Segoe UI"/>
          <w:i/>
          <w:iCs/>
          <w:sz w:val="22"/>
          <w:szCs w:val="22"/>
          <w:lang w:val="es-419" w:eastAsia="es-MX"/>
        </w:rPr>
        <w:t>“</w:t>
      </w:r>
      <w:r w:rsidR="005E43E3" w:rsidRPr="005E43E3">
        <w:rPr>
          <w:rFonts w:ascii="Palatino Linotype" w:hAnsi="Palatino Linotype" w:cs="Segoe UI"/>
          <w:i/>
          <w:iCs/>
          <w:sz w:val="22"/>
          <w:szCs w:val="22"/>
          <w:lang w:val="es-419"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1DC17D6" w14:textId="77777777" w:rsidR="005E43E3" w:rsidRPr="005E43E3" w:rsidRDefault="005E43E3" w:rsidP="005E43E3">
      <w:pPr>
        <w:widowControl w:val="0"/>
        <w:autoSpaceDE w:val="0"/>
        <w:autoSpaceDN w:val="0"/>
        <w:adjustRightInd w:val="0"/>
        <w:ind w:left="851" w:right="902"/>
        <w:jc w:val="both"/>
        <w:rPr>
          <w:rFonts w:ascii="Palatino Linotype" w:hAnsi="Palatino Linotype" w:cs="Segoe UI"/>
          <w:i/>
          <w:iCs/>
          <w:sz w:val="22"/>
          <w:szCs w:val="22"/>
          <w:lang w:val="es-419" w:eastAsia="es-MX"/>
        </w:rPr>
      </w:pPr>
      <w:r w:rsidRPr="005E43E3">
        <w:rPr>
          <w:rFonts w:ascii="Palatino Linotype" w:hAnsi="Palatino Linotype" w:cs="Segoe UI"/>
          <w:i/>
          <w:iCs/>
          <w:sz w:val="22"/>
          <w:szCs w:val="22"/>
          <w:lang w:val="es-419" w:eastAsia="es-MX"/>
        </w:rPr>
        <w:t>“2022. Año del Quincentenario de Toluca, Capital del Estado de México” UNIDAD DE TRANSPARENCIA Oficio No.: PMA/UT/INT/2022/00196 Solicitud de Información: 00168/ATENCO/IP/2022 Atenco, Estado de México, 25 de abril de 2022. C. SOLICITANTE DE INFORMACIÓN P R E S E N T E. De conformidad con los artículos 1, 2, 3, fracción XLIV, 4, 12, 16, 23 fracción IV, 24 fracción XI y último párrafo, 50, 51 y 53 de la Ley de Transparencia y Acceso a la Información Pública del Estado de México y Municipios; me permito comentar a usted lo siguiente: En atención a la solicitud de información registrada con el folio número 00168/ATENCO/IP/2022, sírvase encontrar en archivos adjuntos, copia digitalizada del oficio emitido por el Servidor Público Habilitado, en el cual se detalla lo referente a su solicitud de acceso a la información. Se hace de su conocimiento el término de quince días hábiles, contados a partir del día hábil siguiente del que haya surtido efectos la notificación del presente oficio, para interponer el recurso de revisión que se señala en los artículos 176, 177 y 178 de la Ley de Transparencia y Acceso a la Información Pública del Estado de México y Municipios. Sin otro particular por el momento, reciba un cordial saludo. A T E N T A M E N T E Mtro. Juan Manuel Mancera García Titular de la Unidad de Transparencia.</w:t>
      </w:r>
    </w:p>
    <w:p w14:paraId="738B1C8B" w14:textId="77777777" w:rsidR="005E43E3" w:rsidRPr="005E43E3" w:rsidRDefault="005E43E3" w:rsidP="005E43E3">
      <w:pPr>
        <w:widowControl w:val="0"/>
        <w:autoSpaceDE w:val="0"/>
        <w:autoSpaceDN w:val="0"/>
        <w:adjustRightInd w:val="0"/>
        <w:ind w:left="851" w:right="902"/>
        <w:jc w:val="both"/>
        <w:rPr>
          <w:rFonts w:ascii="Palatino Linotype" w:hAnsi="Palatino Linotype" w:cs="Segoe UI"/>
          <w:i/>
          <w:iCs/>
          <w:sz w:val="22"/>
          <w:szCs w:val="22"/>
          <w:lang w:val="es-419" w:eastAsia="es-MX"/>
        </w:rPr>
      </w:pPr>
      <w:r w:rsidRPr="005E43E3">
        <w:rPr>
          <w:rFonts w:ascii="Palatino Linotype" w:hAnsi="Palatino Linotype" w:cs="Segoe UI"/>
          <w:i/>
          <w:iCs/>
          <w:sz w:val="22"/>
          <w:szCs w:val="22"/>
          <w:lang w:val="es-419" w:eastAsia="es-MX"/>
        </w:rPr>
        <w:t>ATENTAMENTE</w:t>
      </w:r>
    </w:p>
    <w:p w14:paraId="3D29D2B7" w14:textId="3AD2FC5B" w:rsidR="005E43E3" w:rsidRPr="005E43E3" w:rsidRDefault="005E43E3" w:rsidP="005E43E3">
      <w:pPr>
        <w:widowControl w:val="0"/>
        <w:autoSpaceDE w:val="0"/>
        <w:autoSpaceDN w:val="0"/>
        <w:adjustRightInd w:val="0"/>
        <w:ind w:left="851" w:right="902"/>
        <w:jc w:val="both"/>
        <w:rPr>
          <w:rFonts w:ascii="Palatino Linotype" w:hAnsi="Palatino Linotype" w:cs="Segoe UI"/>
          <w:i/>
          <w:iCs/>
          <w:sz w:val="22"/>
          <w:szCs w:val="22"/>
          <w:lang w:eastAsia="es-MX"/>
        </w:rPr>
      </w:pPr>
      <w:r w:rsidRPr="005E43E3">
        <w:rPr>
          <w:rFonts w:ascii="Palatino Linotype" w:hAnsi="Palatino Linotype" w:cs="Segoe UI"/>
          <w:i/>
          <w:iCs/>
          <w:sz w:val="22"/>
          <w:szCs w:val="22"/>
          <w:lang w:val="es-419" w:eastAsia="es-MX"/>
        </w:rPr>
        <w:t>Mtro. en D. Juan Manuel Mancera García</w:t>
      </w:r>
    </w:p>
    <w:p w14:paraId="33CF3056" w14:textId="3A75E173" w:rsidR="005B4199" w:rsidRPr="00986FC6" w:rsidRDefault="005B4199" w:rsidP="002E74C3">
      <w:pPr>
        <w:widowControl w:val="0"/>
        <w:autoSpaceDE w:val="0"/>
        <w:autoSpaceDN w:val="0"/>
        <w:adjustRightInd w:val="0"/>
        <w:ind w:left="851" w:right="902"/>
        <w:jc w:val="both"/>
        <w:rPr>
          <w:rFonts w:ascii="Palatino Linotype" w:hAnsi="Palatino Linotype" w:cs="Segoe UI"/>
          <w:iCs/>
          <w:sz w:val="22"/>
          <w:szCs w:val="22"/>
          <w:lang w:val="es-419" w:eastAsia="es-MX"/>
        </w:rPr>
      </w:pPr>
      <w:r w:rsidRPr="00986FC6">
        <w:rPr>
          <w:rFonts w:ascii="Palatino Linotype" w:hAnsi="Palatino Linotype" w:cs="Segoe UI"/>
          <w:i/>
          <w:iCs/>
          <w:sz w:val="22"/>
          <w:szCs w:val="22"/>
          <w:lang w:val="es-419" w:eastAsia="es-MX"/>
        </w:rPr>
        <w:t xml:space="preserve">” </w:t>
      </w:r>
      <w:r w:rsidRPr="00986FC6">
        <w:rPr>
          <w:rFonts w:ascii="Palatino Linotype" w:hAnsi="Palatino Linotype" w:cs="Segoe UI"/>
          <w:iCs/>
          <w:sz w:val="22"/>
          <w:szCs w:val="22"/>
          <w:lang w:val="es-419" w:eastAsia="es-MX"/>
        </w:rPr>
        <w:t>(Sic).</w:t>
      </w:r>
    </w:p>
    <w:p w14:paraId="32B4EE91" w14:textId="7DCCAF52" w:rsidR="005E43E3" w:rsidRDefault="00187C15" w:rsidP="00187C15">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sidRPr="00986FC6">
        <w:rPr>
          <w:rFonts w:ascii="Palatino Linotype" w:hAnsi="Palatino Linotype" w:cs="Arial"/>
        </w:rPr>
        <w:t xml:space="preserve">De igual modo, </w:t>
      </w:r>
      <w:r w:rsidRPr="00986FC6">
        <w:rPr>
          <w:rFonts w:ascii="Palatino Linotype" w:hAnsi="Palatino Linotype" w:cs="Arial"/>
          <w:b/>
        </w:rPr>
        <w:t>EL SUJETO OBLIGADO</w:t>
      </w:r>
      <w:r w:rsidRPr="00986FC6">
        <w:rPr>
          <w:rFonts w:ascii="Palatino Linotype" w:hAnsi="Palatino Linotype" w:cs="Arial"/>
        </w:rPr>
        <w:t xml:space="preserve"> adjuntó para tal efecto</w:t>
      </w:r>
      <w:r w:rsidR="002E74C3">
        <w:rPr>
          <w:rFonts w:ascii="Palatino Linotype" w:hAnsi="Palatino Linotype" w:cs="Arial"/>
        </w:rPr>
        <w:t xml:space="preserve"> un documento electrónico denominado: </w:t>
      </w:r>
      <w:r w:rsidR="002E74C3" w:rsidRPr="002E74C3">
        <w:rPr>
          <w:rFonts w:ascii="Palatino Linotype" w:hAnsi="Palatino Linotype" w:cs="Arial"/>
          <w:i/>
        </w:rPr>
        <w:t>“</w:t>
      </w:r>
      <w:r w:rsidR="005E43E3" w:rsidRPr="005E43E3">
        <w:rPr>
          <w:rFonts w:ascii="Palatino Linotype" w:hAnsi="Palatino Linotype" w:cs="Arial"/>
          <w:i/>
        </w:rPr>
        <w:t xml:space="preserve">Sol. </w:t>
      </w:r>
      <w:proofErr w:type="spellStart"/>
      <w:r w:rsidR="005E43E3" w:rsidRPr="005E43E3">
        <w:rPr>
          <w:rFonts w:ascii="Palatino Linotype" w:hAnsi="Palatino Linotype" w:cs="Arial"/>
          <w:i/>
        </w:rPr>
        <w:t>Info</w:t>
      </w:r>
      <w:proofErr w:type="spellEnd"/>
      <w:r w:rsidR="005E43E3" w:rsidRPr="005E43E3">
        <w:rPr>
          <w:rFonts w:ascii="Palatino Linotype" w:hAnsi="Palatino Linotype" w:cs="Arial"/>
          <w:i/>
        </w:rPr>
        <w:t xml:space="preserve"> 168.pdf</w:t>
      </w:r>
      <w:r w:rsidR="002E74C3" w:rsidRPr="002E74C3">
        <w:rPr>
          <w:rFonts w:ascii="Palatino Linotype" w:hAnsi="Palatino Linotype" w:cs="Arial"/>
          <w:i/>
        </w:rPr>
        <w:t>”</w:t>
      </w:r>
      <w:r w:rsidR="002E74C3">
        <w:rPr>
          <w:rFonts w:ascii="Palatino Linotype" w:hAnsi="Palatino Linotype" w:cs="Arial"/>
        </w:rPr>
        <w:t xml:space="preserve">, </w:t>
      </w:r>
      <w:r w:rsidR="00B07A8C">
        <w:rPr>
          <w:rFonts w:ascii="Palatino Linotype" w:hAnsi="Palatino Linotype" w:cs="Arial"/>
        </w:rPr>
        <w:t>el cu</w:t>
      </w:r>
      <w:r w:rsidR="005E43E3">
        <w:rPr>
          <w:rFonts w:ascii="Palatino Linotype" w:hAnsi="Palatino Linotype" w:cs="Arial"/>
        </w:rPr>
        <w:t xml:space="preserve">al contiene un oficio del cual se hace de conocimiento que se entrega respuesta mediante archivos adjuntos; sin embargo no </w:t>
      </w:r>
      <w:r w:rsidR="005E43E3">
        <w:rPr>
          <w:rFonts w:ascii="Palatino Linotype" w:hAnsi="Palatino Linotype" w:cs="Arial"/>
        </w:rPr>
        <w:lastRenderedPageBreak/>
        <w:t>se advierten dichos archivos.</w:t>
      </w:r>
    </w:p>
    <w:p w14:paraId="50BF6800" w14:textId="1ADB7E45" w:rsidR="00966CE2" w:rsidRPr="000627F5" w:rsidRDefault="005B4199" w:rsidP="000627F5">
      <w:pPr>
        <w:widowControl w:val="0"/>
        <w:autoSpaceDE w:val="0"/>
        <w:autoSpaceDN w:val="0"/>
        <w:adjustRightInd w:val="0"/>
        <w:spacing w:line="360" w:lineRule="auto"/>
        <w:ind w:right="49"/>
        <w:jc w:val="both"/>
        <w:rPr>
          <w:rFonts w:ascii="Palatino Linotype" w:hAnsi="Palatino Linotype" w:cs="Arial"/>
          <w:b/>
          <w:bCs/>
          <w:lang w:val="es-ES"/>
        </w:rPr>
      </w:pPr>
      <w:bookmarkStart w:id="7" w:name="_Hlk76554159"/>
      <w:r w:rsidRPr="000627F5">
        <w:rPr>
          <w:rFonts w:ascii="Palatino Linotype" w:hAnsi="Palatino Linotype"/>
          <w:b/>
          <w:bCs/>
          <w:sz w:val="28"/>
          <w:lang w:val="es-ES"/>
        </w:rPr>
        <w:t>I</w:t>
      </w:r>
      <w:r w:rsidR="00B478A1" w:rsidRPr="000627F5">
        <w:rPr>
          <w:rFonts w:ascii="Palatino Linotype" w:hAnsi="Palatino Linotype"/>
          <w:b/>
          <w:bCs/>
          <w:sz w:val="28"/>
          <w:lang w:val="es-ES"/>
        </w:rPr>
        <w:t>II</w:t>
      </w:r>
      <w:r w:rsidR="00966CE2" w:rsidRPr="000627F5">
        <w:rPr>
          <w:rFonts w:ascii="Palatino Linotype" w:hAnsi="Palatino Linotype"/>
          <w:b/>
          <w:bCs/>
          <w:lang w:val="es-ES"/>
        </w:rPr>
        <w:t xml:space="preserve">. </w:t>
      </w:r>
      <w:r w:rsidR="00966CE2" w:rsidRPr="000627F5">
        <w:rPr>
          <w:rFonts w:ascii="Palatino Linotype" w:hAnsi="Palatino Linotype" w:cs="Arial"/>
          <w:b/>
          <w:bCs/>
          <w:sz w:val="28"/>
          <w:szCs w:val="28"/>
          <w:lang w:val="es-ES"/>
        </w:rPr>
        <w:t>Del Recurso de Revisión</w:t>
      </w:r>
    </w:p>
    <w:p w14:paraId="70879841" w14:textId="37A36643" w:rsidR="0027011E" w:rsidRPr="00986FC6" w:rsidRDefault="000F75A7" w:rsidP="000627F5">
      <w:pPr>
        <w:widowControl w:val="0"/>
        <w:autoSpaceDE w:val="0"/>
        <w:autoSpaceDN w:val="0"/>
        <w:adjustRightInd w:val="0"/>
        <w:spacing w:line="360" w:lineRule="auto"/>
        <w:jc w:val="both"/>
        <w:rPr>
          <w:rFonts w:ascii="Palatino Linotype" w:hAnsi="Palatino Linotype" w:cs="Arial"/>
          <w:b/>
        </w:rPr>
      </w:pPr>
      <w:r w:rsidRPr="00986FC6">
        <w:rPr>
          <w:rFonts w:ascii="Palatino Linotype" w:hAnsi="Palatino Linotype" w:cs="Arial"/>
        </w:rPr>
        <w:t xml:space="preserve">Inconforme con la respuesta, </w:t>
      </w:r>
      <w:r w:rsidRPr="00986FC6">
        <w:rPr>
          <w:rFonts w:ascii="Palatino Linotype" w:hAnsi="Palatino Linotype" w:cs="Arial"/>
          <w:b/>
        </w:rPr>
        <w:t xml:space="preserve">el </w:t>
      </w:r>
      <w:r w:rsidR="00B07A8C">
        <w:rPr>
          <w:rFonts w:ascii="Palatino Linotype" w:hAnsi="Palatino Linotype" w:cs="Arial"/>
          <w:b/>
        </w:rPr>
        <w:t>veinticinco</w:t>
      </w:r>
      <w:r w:rsidR="005A5D08" w:rsidRPr="00986FC6">
        <w:rPr>
          <w:rFonts w:ascii="Palatino Linotype" w:hAnsi="Palatino Linotype" w:cs="Arial"/>
          <w:b/>
        </w:rPr>
        <w:t xml:space="preserve"> </w:t>
      </w:r>
      <w:r w:rsidR="00FE3E4E" w:rsidRPr="00986FC6">
        <w:rPr>
          <w:rFonts w:ascii="Palatino Linotype" w:hAnsi="Palatino Linotype" w:cs="Arial"/>
          <w:b/>
        </w:rPr>
        <w:t xml:space="preserve">de </w:t>
      </w:r>
      <w:r w:rsidR="00390985">
        <w:rPr>
          <w:rFonts w:ascii="Palatino Linotype" w:hAnsi="Palatino Linotype" w:cs="Arial"/>
          <w:b/>
        </w:rPr>
        <w:t>abril</w:t>
      </w:r>
      <w:r w:rsidR="000C5012" w:rsidRPr="00986FC6">
        <w:rPr>
          <w:rFonts w:ascii="Palatino Linotype" w:hAnsi="Palatino Linotype" w:cs="Arial"/>
          <w:b/>
        </w:rPr>
        <w:t xml:space="preserve"> </w:t>
      </w:r>
      <w:r w:rsidR="00FE3E4E" w:rsidRPr="00986FC6">
        <w:rPr>
          <w:rFonts w:ascii="Palatino Linotype" w:hAnsi="Palatino Linotype" w:cs="Arial"/>
          <w:b/>
        </w:rPr>
        <w:t>de dos mil veintidós</w:t>
      </w:r>
      <w:r w:rsidRPr="00986FC6">
        <w:rPr>
          <w:rFonts w:ascii="Palatino Linotype" w:hAnsi="Palatino Linotype" w:cs="Arial"/>
        </w:rPr>
        <w:t xml:space="preserve">, </w:t>
      </w:r>
      <w:r w:rsidR="00D614A1" w:rsidRPr="00986FC6">
        <w:rPr>
          <w:rFonts w:ascii="Palatino Linotype" w:hAnsi="Palatino Linotype" w:cs="Arial"/>
          <w:b/>
        </w:rPr>
        <w:t>EL RECURRENTE</w:t>
      </w:r>
      <w:r w:rsidRPr="00986FC6">
        <w:rPr>
          <w:rFonts w:ascii="Palatino Linotype" w:hAnsi="Palatino Linotype" w:cs="Arial"/>
        </w:rPr>
        <w:t xml:space="preserve"> interpuso el </w:t>
      </w:r>
      <w:r w:rsidR="00504A64" w:rsidRPr="00986FC6">
        <w:rPr>
          <w:rFonts w:ascii="Palatino Linotype" w:hAnsi="Palatino Linotype" w:cs="Arial"/>
        </w:rPr>
        <w:t>Recurso de Revisión</w:t>
      </w:r>
      <w:r w:rsidRPr="00986FC6">
        <w:rPr>
          <w:rFonts w:ascii="Palatino Linotype" w:hAnsi="Palatino Linotype" w:cs="Arial"/>
        </w:rPr>
        <w:t xml:space="preserve"> objeto del presente estudio, el cual fue registrado en </w:t>
      </w:r>
      <w:r w:rsidRPr="00986FC6">
        <w:rPr>
          <w:rFonts w:ascii="Palatino Linotype" w:hAnsi="Palatino Linotype" w:cs="Arial"/>
          <w:b/>
        </w:rPr>
        <w:t>EL SAIMEX</w:t>
      </w:r>
      <w:r w:rsidRPr="00986FC6">
        <w:rPr>
          <w:rFonts w:ascii="Palatino Linotype" w:hAnsi="Palatino Linotype" w:cs="Arial"/>
        </w:rPr>
        <w:t xml:space="preserve"> y se le asignó el número de</w:t>
      </w:r>
      <w:r w:rsidR="000C5012" w:rsidRPr="00986FC6">
        <w:rPr>
          <w:rFonts w:ascii="Palatino Linotype" w:hAnsi="Palatino Linotype" w:cs="Arial"/>
        </w:rPr>
        <w:t xml:space="preserve"> Recurso de Revisión</w:t>
      </w:r>
      <w:r w:rsidRPr="00986FC6">
        <w:rPr>
          <w:rFonts w:ascii="Palatino Linotype" w:hAnsi="Palatino Linotype" w:cs="Arial"/>
        </w:rPr>
        <w:t xml:space="preserve"> </w:t>
      </w:r>
      <w:r w:rsidR="00B07A8C">
        <w:rPr>
          <w:rFonts w:ascii="Palatino Linotype" w:hAnsi="Palatino Linotype" w:cs="Arial"/>
          <w:b/>
        </w:rPr>
        <w:t>06652</w:t>
      </w:r>
      <w:r w:rsidR="00FE3E4E" w:rsidRPr="00986FC6">
        <w:rPr>
          <w:rFonts w:ascii="Palatino Linotype" w:hAnsi="Palatino Linotype" w:cs="Arial"/>
          <w:b/>
        </w:rPr>
        <w:t>/INFOEM/IP/RR/2022</w:t>
      </w:r>
      <w:r w:rsidRPr="00986FC6">
        <w:rPr>
          <w:rFonts w:ascii="Palatino Linotype" w:hAnsi="Palatino Linotype" w:cs="Arial"/>
        </w:rPr>
        <w:t xml:space="preserve">, en el que señaló como </w:t>
      </w:r>
      <w:r w:rsidRPr="00986FC6">
        <w:rPr>
          <w:rFonts w:ascii="Palatino Linotype" w:hAnsi="Palatino Linotype" w:cs="Arial"/>
          <w:b/>
        </w:rPr>
        <w:t>acto impugnado</w:t>
      </w:r>
      <w:r w:rsidR="0027011E" w:rsidRPr="00986FC6">
        <w:rPr>
          <w:rFonts w:ascii="Palatino Linotype" w:hAnsi="Palatino Linotype" w:cs="Arial"/>
        </w:rPr>
        <w:t xml:space="preserve"> lo siguiente: </w:t>
      </w:r>
    </w:p>
    <w:p w14:paraId="4477A73C" w14:textId="77777777" w:rsidR="00504A64" w:rsidRPr="00986FC6" w:rsidRDefault="00504A64" w:rsidP="000F75A7">
      <w:pPr>
        <w:widowControl w:val="0"/>
        <w:autoSpaceDE w:val="0"/>
        <w:autoSpaceDN w:val="0"/>
        <w:adjustRightInd w:val="0"/>
        <w:spacing w:line="360" w:lineRule="auto"/>
        <w:jc w:val="both"/>
        <w:rPr>
          <w:rFonts w:ascii="Palatino Linotype" w:hAnsi="Palatino Linotype" w:cs="Arial"/>
          <w:sz w:val="8"/>
        </w:rPr>
      </w:pPr>
    </w:p>
    <w:p w14:paraId="027DB5BE" w14:textId="61847557" w:rsidR="00150B34" w:rsidRPr="00986FC6" w:rsidRDefault="00150B34" w:rsidP="00BE37FA">
      <w:pPr>
        <w:tabs>
          <w:tab w:val="left" w:pos="709"/>
        </w:tabs>
        <w:spacing w:before="66"/>
        <w:ind w:left="851" w:right="899"/>
        <w:jc w:val="both"/>
        <w:rPr>
          <w:rFonts w:ascii="Palatino Linotype" w:hAnsi="Palatino Linotype" w:cs="Arial"/>
          <w:i/>
          <w:iCs/>
          <w:sz w:val="20"/>
          <w:szCs w:val="20"/>
        </w:rPr>
      </w:pPr>
      <w:r w:rsidRPr="00986FC6">
        <w:rPr>
          <w:rFonts w:ascii="Palatino Linotype" w:hAnsi="Palatino Linotype" w:cs="Arial"/>
          <w:i/>
          <w:iCs/>
          <w:sz w:val="22"/>
          <w:szCs w:val="20"/>
        </w:rPr>
        <w:t>“</w:t>
      </w:r>
      <w:r w:rsidR="00B07A8C" w:rsidRPr="00B07A8C">
        <w:rPr>
          <w:rFonts w:ascii="Palatino Linotype" w:hAnsi="Palatino Linotype" w:cs="Arial"/>
          <w:i/>
          <w:iCs/>
          <w:sz w:val="22"/>
          <w:szCs w:val="20"/>
        </w:rPr>
        <w:t>Se interpone recurso de revisión toda vez que, la respuesta no corresponde con lo solicitado máxime a que, no adjunta ningún documento donde se de atención a los puntos de la solicitud de información.</w:t>
      </w:r>
      <w:r w:rsidRPr="00986FC6">
        <w:rPr>
          <w:rFonts w:ascii="Palatino Linotype" w:hAnsi="Palatino Linotype" w:cs="Arial"/>
          <w:i/>
          <w:iCs/>
          <w:sz w:val="22"/>
          <w:szCs w:val="20"/>
        </w:rPr>
        <w:t>”</w:t>
      </w:r>
      <w:r w:rsidR="0027011E" w:rsidRPr="00986FC6">
        <w:rPr>
          <w:rFonts w:ascii="Palatino Linotype" w:hAnsi="Palatino Linotype" w:cs="Arial"/>
          <w:i/>
          <w:iCs/>
          <w:sz w:val="22"/>
          <w:szCs w:val="20"/>
        </w:rPr>
        <w:t xml:space="preserve"> </w:t>
      </w:r>
      <w:r w:rsidR="0027011E" w:rsidRPr="00986FC6">
        <w:rPr>
          <w:rFonts w:ascii="Palatino Linotype" w:hAnsi="Palatino Linotype" w:cs="Arial"/>
          <w:iCs/>
          <w:sz w:val="22"/>
          <w:szCs w:val="20"/>
        </w:rPr>
        <w:t>(S</w:t>
      </w:r>
      <w:r w:rsidRPr="00986FC6">
        <w:rPr>
          <w:rFonts w:ascii="Palatino Linotype" w:hAnsi="Palatino Linotype" w:cs="Arial"/>
          <w:iCs/>
          <w:sz w:val="22"/>
          <w:szCs w:val="20"/>
        </w:rPr>
        <w:t>ic)</w:t>
      </w:r>
      <w:r w:rsidR="0027011E" w:rsidRPr="00986FC6">
        <w:rPr>
          <w:rFonts w:ascii="Palatino Linotype" w:hAnsi="Palatino Linotype" w:cs="Arial"/>
          <w:iCs/>
          <w:sz w:val="22"/>
          <w:szCs w:val="20"/>
        </w:rPr>
        <w:t>.</w:t>
      </w:r>
    </w:p>
    <w:p w14:paraId="36685871" w14:textId="77777777" w:rsidR="00150B34" w:rsidRPr="00986FC6" w:rsidRDefault="00150B34" w:rsidP="00150B34">
      <w:pPr>
        <w:tabs>
          <w:tab w:val="left" w:pos="709"/>
        </w:tabs>
        <w:spacing w:before="66"/>
        <w:rPr>
          <w:rFonts w:ascii="Palatino Linotype" w:hAnsi="Palatino Linotype" w:cs="Arial"/>
          <w:i/>
          <w:iCs/>
          <w:sz w:val="16"/>
          <w:szCs w:val="20"/>
        </w:rPr>
      </w:pPr>
    </w:p>
    <w:p w14:paraId="04E21B13" w14:textId="6DBA7D1B" w:rsidR="00150B34" w:rsidRPr="00986FC6" w:rsidRDefault="0027011E" w:rsidP="00150B34">
      <w:pPr>
        <w:tabs>
          <w:tab w:val="left" w:pos="709"/>
        </w:tabs>
        <w:spacing w:before="66"/>
        <w:rPr>
          <w:rFonts w:ascii="Palatino Linotype" w:hAnsi="Palatino Linotype" w:cs="Arial"/>
        </w:rPr>
      </w:pPr>
      <w:r w:rsidRPr="00986FC6">
        <w:rPr>
          <w:rFonts w:ascii="Palatino Linotype" w:hAnsi="Palatino Linotype" w:cs="Arial"/>
        </w:rPr>
        <w:t xml:space="preserve">Así como </w:t>
      </w:r>
      <w:r w:rsidR="00150B34" w:rsidRPr="00986FC6">
        <w:rPr>
          <w:rFonts w:ascii="Palatino Linotype" w:hAnsi="Palatino Linotype" w:cs="Arial"/>
          <w:b/>
        </w:rPr>
        <w:t>Razones o motivos de la inconformidad</w:t>
      </w:r>
      <w:r w:rsidRPr="00986FC6">
        <w:rPr>
          <w:rFonts w:ascii="Palatino Linotype" w:hAnsi="Palatino Linotype" w:cs="Arial"/>
        </w:rPr>
        <w:t xml:space="preserve"> lo siguiente</w:t>
      </w:r>
      <w:r w:rsidR="00150B34" w:rsidRPr="00986FC6">
        <w:rPr>
          <w:rFonts w:ascii="Palatino Linotype" w:hAnsi="Palatino Linotype" w:cs="Arial"/>
        </w:rPr>
        <w:t>:</w:t>
      </w:r>
    </w:p>
    <w:p w14:paraId="49E638E1" w14:textId="77777777" w:rsidR="00150B34" w:rsidRPr="00986FC6" w:rsidRDefault="00150B34" w:rsidP="00033269">
      <w:pPr>
        <w:spacing w:line="360" w:lineRule="auto"/>
        <w:jc w:val="both"/>
        <w:rPr>
          <w:rFonts w:ascii="Palatino Linotype" w:hAnsi="Palatino Linotype" w:cs="Arial"/>
          <w:sz w:val="18"/>
        </w:rPr>
      </w:pPr>
    </w:p>
    <w:p w14:paraId="4B7BBABA" w14:textId="27D85665" w:rsidR="00043398" w:rsidRPr="00986FC6" w:rsidRDefault="00150B34" w:rsidP="00233868">
      <w:pPr>
        <w:ind w:left="851" w:right="902"/>
        <w:jc w:val="both"/>
        <w:rPr>
          <w:rFonts w:ascii="Palatino Linotype" w:hAnsi="Palatino Linotype" w:cs="Arial"/>
          <w:sz w:val="28"/>
        </w:rPr>
      </w:pPr>
      <w:r w:rsidRPr="00986FC6">
        <w:rPr>
          <w:rFonts w:ascii="Palatino Linotype" w:hAnsi="Palatino Linotype" w:cs="Arial"/>
          <w:i/>
          <w:iCs/>
          <w:sz w:val="22"/>
          <w:szCs w:val="20"/>
        </w:rPr>
        <w:t>“</w:t>
      </w:r>
      <w:r w:rsidR="00B07A8C" w:rsidRPr="00B07A8C">
        <w:rPr>
          <w:rFonts w:ascii="Palatino Linotype" w:hAnsi="Palatino Linotype" w:cs="Arial"/>
          <w:i/>
          <w:iCs/>
          <w:sz w:val="22"/>
          <w:szCs w:val="20"/>
        </w:rPr>
        <w:t>Se interpone recurso de revisión toda vez que, la respuesta no corresponde con lo solicitado máxime a que, no adjunta ningún documento donde se de atención a los puntos de la solicitud de información.</w:t>
      </w:r>
      <w:r w:rsidRPr="00986FC6">
        <w:rPr>
          <w:rFonts w:ascii="Palatino Linotype" w:hAnsi="Palatino Linotype" w:cs="Arial"/>
          <w:i/>
          <w:iCs/>
          <w:sz w:val="22"/>
          <w:szCs w:val="20"/>
        </w:rPr>
        <w:t xml:space="preserve">” </w:t>
      </w:r>
      <w:r w:rsidR="0027011E" w:rsidRPr="00986FC6">
        <w:rPr>
          <w:rFonts w:ascii="Palatino Linotype" w:hAnsi="Palatino Linotype" w:cs="Arial"/>
          <w:iCs/>
          <w:sz w:val="22"/>
          <w:szCs w:val="20"/>
        </w:rPr>
        <w:t>(Sic).</w:t>
      </w:r>
    </w:p>
    <w:bookmarkEnd w:id="7"/>
    <w:p w14:paraId="51426F73" w14:textId="77777777" w:rsidR="0027011E" w:rsidRPr="00986FC6" w:rsidRDefault="0027011E" w:rsidP="00033269">
      <w:pPr>
        <w:spacing w:line="360" w:lineRule="auto"/>
        <w:jc w:val="both"/>
        <w:rPr>
          <w:rFonts w:ascii="Palatino Linotype" w:hAnsi="Palatino Linotype" w:cs="Arial"/>
          <w:b/>
          <w:sz w:val="36"/>
          <w:szCs w:val="28"/>
        </w:rPr>
      </w:pPr>
    </w:p>
    <w:p w14:paraId="7C8389F2" w14:textId="6150BFE5" w:rsidR="00966CE2" w:rsidRPr="00986FC6" w:rsidRDefault="00B478A1" w:rsidP="00033269">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rPr>
        <w:t>I</w:t>
      </w:r>
      <w:r w:rsidR="00966CE2" w:rsidRPr="00986FC6">
        <w:rPr>
          <w:rFonts w:ascii="Palatino Linotype" w:hAnsi="Palatino Linotype" w:cs="Arial"/>
          <w:b/>
          <w:color w:val="000000" w:themeColor="text1"/>
          <w:sz w:val="28"/>
          <w:szCs w:val="28"/>
        </w:rPr>
        <w:t xml:space="preserve">V. </w:t>
      </w:r>
      <w:r w:rsidR="00966CE2" w:rsidRPr="00986FC6">
        <w:rPr>
          <w:rFonts w:ascii="Palatino Linotype" w:hAnsi="Palatino Linotype" w:cs="Arial"/>
          <w:b/>
          <w:sz w:val="28"/>
          <w:szCs w:val="28"/>
        </w:rPr>
        <w:t>Del turno del Recurso de Revisión</w:t>
      </w:r>
    </w:p>
    <w:p w14:paraId="3D73B783" w14:textId="324EC249" w:rsidR="00BC450B" w:rsidRPr="00986FC6" w:rsidRDefault="00200BFC" w:rsidP="00033269">
      <w:pPr>
        <w:spacing w:line="360" w:lineRule="auto"/>
        <w:jc w:val="both"/>
        <w:rPr>
          <w:rFonts w:ascii="Palatino Linotype" w:hAnsi="Palatino Linotype" w:cs="Arial"/>
          <w:lang w:val="es-ES_tradnl"/>
        </w:rPr>
      </w:pPr>
      <w:r w:rsidRPr="00986FC6">
        <w:rPr>
          <w:rFonts w:ascii="Palatino Linotype" w:hAnsi="Palatino Linotype" w:cs="Arial"/>
        </w:rPr>
        <w:t>E</w:t>
      </w:r>
      <w:r w:rsidR="008C7579" w:rsidRPr="00986FC6">
        <w:rPr>
          <w:rFonts w:ascii="Palatino Linotype" w:hAnsi="Palatino Linotype" w:cs="Arial"/>
        </w:rPr>
        <w:t xml:space="preserve">l </w:t>
      </w:r>
      <w:r w:rsidR="00B07A8C">
        <w:rPr>
          <w:rFonts w:ascii="Palatino Linotype" w:hAnsi="Palatino Linotype" w:cs="Arial"/>
          <w:b/>
        </w:rPr>
        <w:t>veinticinco</w:t>
      </w:r>
      <w:r w:rsidR="00233868" w:rsidRPr="00986FC6">
        <w:rPr>
          <w:rFonts w:ascii="Palatino Linotype" w:hAnsi="Palatino Linotype" w:cs="Arial"/>
          <w:b/>
        </w:rPr>
        <w:t xml:space="preserve"> de </w:t>
      </w:r>
      <w:r w:rsidR="009C1E15">
        <w:rPr>
          <w:rFonts w:ascii="Palatino Linotype" w:hAnsi="Palatino Linotype" w:cs="Arial"/>
          <w:b/>
        </w:rPr>
        <w:t>abril</w:t>
      </w:r>
      <w:r w:rsidR="000C5012" w:rsidRPr="00986FC6">
        <w:rPr>
          <w:rFonts w:ascii="Palatino Linotype" w:hAnsi="Palatino Linotype" w:cs="Arial"/>
          <w:b/>
        </w:rPr>
        <w:t xml:space="preserve"> </w:t>
      </w:r>
      <w:r w:rsidR="00233868" w:rsidRPr="00986FC6">
        <w:rPr>
          <w:rFonts w:ascii="Palatino Linotype" w:hAnsi="Palatino Linotype" w:cs="Arial"/>
          <w:b/>
        </w:rPr>
        <w:t>de dos mil veintidós</w:t>
      </w:r>
      <w:r w:rsidRPr="00986FC6">
        <w:rPr>
          <w:rFonts w:ascii="Palatino Linotype" w:hAnsi="Palatino Linotype" w:cs="Arial"/>
        </w:rPr>
        <w:t xml:space="preserve">, </w:t>
      </w:r>
      <w:r w:rsidR="00E27BA1" w:rsidRPr="00986FC6">
        <w:rPr>
          <w:rFonts w:ascii="Palatino Linotype" w:hAnsi="Palatino Linotype" w:cs="Arial"/>
        </w:rPr>
        <w:t>el</w:t>
      </w:r>
      <w:r w:rsidR="00233868" w:rsidRPr="00986FC6">
        <w:rPr>
          <w:rFonts w:ascii="Palatino Linotype" w:hAnsi="Palatino Linotype" w:cs="Arial"/>
        </w:rPr>
        <w:t xml:space="preserve"> R</w:t>
      </w:r>
      <w:r w:rsidR="00BC450B" w:rsidRPr="00986FC6">
        <w:rPr>
          <w:rFonts w:ascii="Palatino Linotype" w:hAnsi="Palatino Linotype" w:cs="Arial"/>
        </w:rPr>
        <w:t>ecurso de</w:t>
      </w:r>
      <w:r w:rsidR="00E27BA1" w:rsidRPr="00986FC6">
        <w:rPr>
          <w:rFonts w:ascii="Palatino Linotype" w:hAnsi="Palatino Linotype" w:cs="Arial"/>
        </w:rPr>
        <w:t>l</w:t>
      </w:r>
      <w:r w:rsidR="00BC450B" w:rsidRPr="00986FC6">
        <w:rPr>
          <w:rFonts w:ascii="Palatino Linotype" w:hAnsi="Palatino Linotype" w:cs="Arial"/>
        </w:rPr>
        <w:t xml:space="preserve"> que se trata se envi</w:t>
      </w:r>
      <w:r w:rsidR="00E27BA1" w:rsidRPr="00986FC6">
        <w:rPr>
          <w:rFonts w:ascii="Palatino Linotype" w:hAnsi="Palatino Linotype" w:cs="Arial"/>
        </w:rPr>
        <w:t>ó</w:t>
      </w:r>
      <w:r w:rsidR="00BC450B" w:rsidRPr="00986FC6">
        <w:rPr>
          <w:rFonts w:ascii="Palatino Linotype" w:hAnsi="Palatino Linotype" w:cs="Arial"/>
        </w:rPr>
        <w:t xml:space="preserve"> electrónicamente al Instituto de </w:t>
      </w:r>
      <w:r w:rsidR="00BC450B" w:rsidRPr="00986FC6">
        <w:rPr>
          <w:rFonts w:ascii="Palatino Linotype" w:eastAsia="Arial Unicode MS" w:hAnsi="Palatino Linotype" w:cs="Arial"/>
        </w:rPr>
        <w:t>Transparencia</w:t>
      </w:r>
      <w:r w:rsidR="00BC450B" w:rsidRPr="00986FC6">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986FC6">
        <w:rPr>
          <w:rFonts w:ascii="Palatino Linotype" w:hAnsi="Palatino Linotype"/>
        </w:rPr>
        <w:t>Ley de Transparencia y Acceso a la Información Pública del Estado de México y Municipios</w:t>
      </w:r>
      <w:r w:rsidR="00BC450B" w:rsidRPr="00986FC6">
        <w:rPr>
          <w:rFonts w:ascii="Palatino Linotype" w:hAnsi="Palatino Linotype" w:cs="Arial"/>
        </w:rPr>
        <w:t xml:space="preserve">, </w:t>
      </w:r>
      <w:r w:rsidR="00BC450B" w:rsidRPr="00986FC6">
        <w:rPr>
          <w:rFonts w:ascii="Palatino Linotype" w:hAnsi="Palatino Linotype" w:cs="Arial"/>
          <w:lang w:val="es-ES_tradnl"/>
        </w:rPr>
        <w:t>se turn</w:t>
      </w:r>
      <w:r w:rsidR="00E27BA1" w:rsidRPr="00986FC6">
        <w:rPr>
          <w:rFonts w:ascii="Palatino Linotype" w:hAnsi="Palatino Linotype" w:cs="Arial"/>
          <w:lang w:val="es-ES_tradnl"/>
        </w:rPr>
        <w:t>ó</w:t>
      </w:r>
      <w:r w:rsidR="00BC450B" w:rsidRPr="00986FC6">
        <w:rPr>
          <w:rFonts w:ascii="Palatino Linotype" w:hAnsi="Palatino Linotype" w:cs="Arial"/>
          <w:lang w:val="es-ES_tradnl"/>
        </w:rPr>
        <w:t xml:space="preserve"> así: a través del</w:t>
      </w:r>
      <w:r w:rsidR="00BC450B" w:rsidRPr="00986FC6">
        <w:rPr>
          <w:rFonts w:ascii="Palatino Linotype" w:eastAsia="Arial Unicode MS" w:hAnsi="Palatino Linotype" w:cs="Arial"/>
          <w:lang w:val="es-ES_tradnl"/>
        </w:rPr>
        <w:t xml:space="preserve"> </w:t>
      </w:r>
      <w:r w:rsidR="00BC450B" w:rsidRPr="00986FC6">
        <w:rPr>
          <w:rFonts w:ascii="Palatino Linotype" w:eastAsia="Arial Unicode MS" w:hAnsi="Palatino Linotype" w:cs="Arial"/>
          <w:b/>
          <w:lang w:val="es-ES_tradnl"/>
        </w:rPr>
        <w:t>SAIMEX</w:t>
      </w:r>
      <w:r w:rsidR="00BC450B" w:rsidRPr="00986FC6">
        <w:rPr>
          <w:rFonts w:ascii="Palatino Linotype" w:hAnsi="Palatino Linotype"/>
        </w:rPr>
        <w:t xml:space="preserve">, el </w:t>
      </w:r>
      <w:r w:rsidR="00504A64" w:rsidRPr="00986FC6">
        <w:rPr>
          <w:rFonts w:ascii="Palatino Linotype" w:hAnsi="Palatino Linotype"/>
        </w:rPr>
        <w:t>Recurso de Revisión</w:t>
      </w:r>
      <w:r w:rsidR="00BC450B" w:rsidRPr="00986FC6">
        <w:rPr>
          <w:rFonts w:ascii="Palatino Linotype" w:hAnsi="Palatino Linotype" w:cs="Arial"/>
          <w:szCs w:val="20"/>
        </w:rPr>
        <w:t xml:space="preserve"> </w:t>
      </w:r>
      <w:r w:rsidR="00B07A8C">
        <w:rPr>
          <w:rFonts w:ascii="Palatino Linotype" w:hAnsi="Palatino Linotype" w:cs="Arial"/>
          <w:b/>
          <w:szCs w:val="20"/>
        </w:rPr>
        <w:t>06652</w:t>
      </w:r>
      <w:r w:rsidR="00BC450B" w:rsidRPr="00986FC6">
        <w:rPr>
          <w:rFonts w:ascii="Palatino Linotype" w:hAnsi="Palatino Linotype" w:cs="Arial"/>
          <w:b/>
        </w:rPr>
        <w:t>/INFOEM/IP/RR/202</w:t>
      </w:r>
      <w:r w:rsidR="00233868" w:rsidRPr="00986FC6">
        <w:rPr>
          <w:rFonts w:ascii="Palatino Linotype" w:hAnsi="Palatino Linotype" w:cs="Arial"/>
          <w:b/>
        </w:rPr>
        <w:t>2</w:t>
      </w:r>
      <w:r w:rsidR="00BC450B" w:rsidRPr="00986FC6">
        <w:rPr>
          <w:rFonts w:ascii="Palatino Linotype" w:hAnsi="Palatino Linotype" w:cs="Arial"/>
          <w:b/>
        </w:rPr>
        <w:t xml:space="preserve"> </w:t>
      </w:r>
      <w:r w:rsidR="00233868" w:rsidRPr="00986FC6">
        <w:rPr>
          <w:rFonts w:ascii="Palatino Linotype" w:hAnsi="Palatino Linotype"/>
        </w:rPr>
        <w:t>a</w:t>
      </w:r>
      <w:r w:rsidR="009C1E15">
        <w:rPr>
          <w:rFonts w:ascii="Palatino Linotype" w:hAnsi="Palatino Linotype"/>
        </w:rPr>
        <w:t xml:space="preserve"> </w:t>
      </w:r>
      <w:r w:rsidR="00BC450B" w:rsidRPr="00986FC6">
        <w:rPr>
          <w:rFonts w:ascii="Palatino Linotype" w:hAnsi="Palatino Linotype"/>
        </w:rPr>
        <w:t>l</w:t>
      </w:r>
      <w:r w:rsidR="009C1E15">
        <w:rPr>
          <w:rFonts w:ascii="Palatino Linotype" w:hAnsi="Palatino Linotype"/>
        </w:rPr>
        <w:t>a</w:t>
      </w:r>
      <w:r w:rsidR="00BC450B" w:rsidRPr="00986FC6">
        <w:rPr>
          <w:rFonts w:ascii="Palatino Linotype" w:hAnsi="Palatino Linotype"/>
        </w:rPr>
        <w:t xml:space="preserve"> </w:t>
      </w:r>
      <w:r w:rsidR="00BC450B" w:rsidRPr="00986FC6">
        <w:rPr>
          <w:rFonts w:ascii="Palatino Linotype" w:hAnsi="Palatino Linotype" w:cs="Arial"/>
          <w:b/>
          <w:bCs/>
          <w:lang w:val="es-ES_tradnl"/>
        </w:rPr>
        <w:t>Comisionad</w:t>
      </w:r>
      <w:r w:rsidR="009C1E15">
        <w:rPr>
          <w:rFonts w:ascii="Palatino Linotype" w:hAnsi="Palatino Linotype" w:cs="Arial"/>
          <w:b/>
          <w:bCs/>
          <w:lang w:val="es-ES_tradnl"/>
        </w:rPr>
        <w:t>a</w:t>
      </w:r>
      <w:r w:rsidR="00BC450B" w:rsidRPr="00986FC6">
        <w:rPr>
          <w:rFonts w:ascii="Palatino Linotype" w:hAnsi="Palatino Linotype" w:cs="Arial"/>
          <w:b/>
          <w:bCs/>
          <w:lang w:val="es-ES_tradnl"/>
        </w:rPr>
        <w:t xml:space="preserve"> </w:t>
      </w:r>
      <w:r w:rsidR="009C1E15">
        <w:rPr>
          <w:rFonts w:ascii="Palatino Linotype" w:hAnsi="Palatino Linotype" w:cs="Arial"/>
          <w:b/>
          <w:bCs/>
          <w:lang w:val="es-ES_tradnl"/>
        </w:rPr>
        <w:t>Sharon Cristina Morales Martínez</w:t>
      </w:r>
      <w:r w:rsidR="00BC450B" w:rsidRPr="00986FC6">
        <w:rPr>
          <w:rFonts w:ascii="Palatino Linotype" w:hAnsi="Palatino Linotype" w:cs="Arial"/>
          <w:b/>
          <w:lang w:val="es-ES_tradnl"/>
        </w:rPr>
        <w:t>;</w:t>
      </w:r>
      <w:r w:rsidR="00BC450B" w:rsidRPr="00986FC6">
        <w:rPr>
          <w:rFonts w:ascii="Palatino Linotype" w:hAnsi="Palatino Linotype"/>
        </w:rPr>
        <w:t xml:space="preserve"> a </w:t>
      </w:r>
      <w:r w:rsidR="00BC450B" w:rsidRPr="00986FC6">
        <w:rPr>
          <w:rFonts w:ascii="Palatino Linotype" w:hAnsi="Palatino Linotype" w:cs="Arial"/>
          <w:lang w:val="es-ES_tradnl"/>
        </w:rPr>
        <w:t xml:space="preserve">efecto de que decretara su admisión o </w:t>
      </w:r>
      <w:proofErr w:type="spellStart"/>
      <w:r w:rsidR="00BC450B" w:rsidRPr="00986FC6">
        <w:rPr>
          <w:rFonts w:ascii="Palatino Linotype" w:hAnsi="Palatino Linotype" w:cs="Arial"/>
          <w:lang w:val="es-ES_tradnl"/>
        </w:rPr>
        <w:t>desechamiento</w:t>
      </w:r>
      <w:proofErr w:type="spellEnd"/>
      <w:r w:rsidR="00BC450B" w:rsidRPr="00986FC6">
        <w:rPr>
          <w:rFonts w:ascii="Palatino Linotype" w:hAnsi="Palatino Linotype" w:cs="Arial"/>
          <w:lang w:val="es-ES_tradnl"/>
        </w:rPr>
        <w:t>.</w:t>
      </w:r>
    </w:p>
    <w:p w14:paraId="22A10E7A" w14:textId="77777777" w:rsidR="005B4199" w:rsidRPr="00986FC6" w:rsidRDefault="005B4199" w:rsidP="00033269">
      <w:pPr>
        <w:spacing w:line="360" w:lineRule="auto"/>
        <w:jc w:val="both"/>
        <w:rPr>
          <w:rFonts w:ascii="Palatino Linotype" w:hAnsi="Palatino Linotype" w:cs="Arial"/>
          <w:lang w:val="es-ES_tradnl"/>
        </w:rPr>
      </w:pPr>
    </w:p>
    <w:p w14:paraId="5C1E3019" w14:textId="56499C1E" w:rsidR="00966CE2" w:rsidRPr="00986FC6" w:rsidRDefault="00966CE2" w:rsidP="00033269">
      <w:pPr>
        <w:tabs>
          <w:tab w:val="center" w:pos="4252"/>
          <w:tab w:val="right" w:pos="8504"/>
        </w:tabs>
        <w:spacing w:line="360" w:lineRule="auto"/>
        <w:jc w:val="both"/>
        <w:rPr>
          <w:rFonts w:ascii="Palatino Linotype" w:hAnsi="Palatino Linotype" w:cs="Arial"/>
          <w:b/>
          <w:color w:val="000000" w:themeColor="text1"/>
        </w:rPr>
      </w:pPr>
      <w:r w:rsidRPr="00986FC6">
        <w:rPr>
          <w:rFonts w:ascii="Palatino Linotype" w:hAnsi="Palatino Linotype" w:cs="Arial"/>
          <w:b/>
          <w:color w:val="000000" w:themeColor="text1"/>
        </w:rPr>
        <w:lastRenderedPageBreak/>
        <w:t>a) Admisión del Recurso de Revisión</w:t>
      </w:r>
    </w:p>
    <w:p w14:paraId="21640909" w14:textId="15362E97" w:rsidR="00EB19F2" w:rsidRPr="00986FC6" w:rsidRDefault="00BC450B" w:rsidP="00033269">
      <w:pPr>
        <w:tabs>
          <w:tab w:val="center" w:pos="4252"/>
          <w:tab w:val="right" w:pos="8504"/>
        </w:tabs>
        <w:spacing w:line="360" w:lineRule="auto"/>
        <w:jc w:val="both"/>
        <w:rPr>
          <w:rFonts w:ascii="Palatino Linotype" w:hAnsi="Palatino Linotype" w:cs="Arial"/>
        </w:rPr>
      </w:pPr>
      <w:r w:rsidRPr="00986FC6">
        <w:rPr>
          <w:rFonts w:ascii="Palatino Linotype" w:hAnsi="Palatino Linotype" w:cs="Arial"/>
        </w:rPr>
        <w:t>De las constancias que obran en el expediente electrónico del</w:t>
      </w:r>
      <w:r w:rsidRPr="00986FC6">
        <w:rPr>
          <w:rFonts w:ascii="Palatino Linotype" w:hAnsi="Palatino Linotype" w:cs="Arial"/>
          <w:b/>
        </w:rPr>
        <w:t xml:space="preserve"> SAIMEX</w:t>
      </w:r>
      <w:r w:rsidR="00E3483C" w:rsidRPr="00986FC6">
        <w:rPr>
          <w:rFonts w:ascii="Palatino Linotype" w:hAnsi="Palatino Linotype" w:cs="Arial"/>
        </w:rPr>
        <w:t xml:space="preserve">, se advierte que en fecha </w:t>
      </w:r>
      <w:r w:rsidR="00B07A8C">
        <w:rPr>
          <w:rFonts w:ascii="Palatino Linotype" w:hAnsi="Palatino Linotype" w:cs="Arial"/>
          <w:b/>
        </w:rPr>
        <w:t>veintisiete</w:t>
      </w:r>
      <w:r w:rsidR="009266DC" w:rsidRPr="00986FC6">
        <w:rPr>
          <w:rFonts w:ascii="Palatino Linotype" w:hAnsi="Palatino Linotype" w:cs="Arial"/>
          <w:b/>
        </w:rPr>
        <w:t xml:space="preserve"> de </w:t>
      </w:r>
      <w:r w:rsidR="00B07A8C">
        <w:rPr>
          <w:rFonts w:ascii="Palatino Linotype" w:hAnsi="Palatino Linotype" w:cs="Arial"/>
          <w:b/>
        </w:rPr>
        <w:t>abril</w:t>
      </w:r>
      <w:r w:rsidR="009266DC" w:rsidRPr="00986FC6">
        <w:rPr>
          <w:rFonts w:ascii="Palatino Linotype" w:hAnsi="Palatino Linotype" w:cs="Arial"/>
          <w:b/>
        </w:rPr>
        <w:t xml:space="preserve"> </w:t>
      </w:r>
      <w:r w:rsidR="00540610" w:rsidRPr="00986FC6">
        <w:rPr>
          <w:rFonts w:ascii="Palatino Linotype" w:hAnsi="Palatino Linotype" w:cs="Arial"/>
          <w:b/>
        </w:rPr>
        <w:t>de dos mil veintidós</w:t>
      </w:r>
      <w:r w:rsidRPr="00986FC6">
        <w:rPr>
          <w:rFonts w:ascii="Palatino Linotype" w:hAnsi="Palatino Linotype" w:cs="Arial"/>
        </w:rPr>
        <w:t>, se acord</w:t>
      </w:r>
      <w:r w:rsidR="00E27BA1" w:rsidRPr="00986FC6">
        <w:rPr>
          <w:rFonts w:ascii="Palatino Linotype" w:hAnsi="Palatino Linotype" w:cs="Arial"/>
        </w:rPr>
        <w:t>ó</w:t>
      </w:r>
      <w:r w:rsidRPr="00986FC6">
        <w:rPr>
          <w:rFonts w:ascii="Palatino Linotype" w:hAnsi="Palatino Linotype" w:cs="Arial"/>
        </w:rPr>
        <w:t xml:space="preserve"> la</w:t>
      </w:r>
      <w:r w:rsidR="00E27BA1" w:rsidRPr="00986FC6">
        <w:rPr>
          <w:rFonts w:ascii="Palatino Linotype" w:hAnsi="Palatino Linotype" w:cs="Arial"/>
        </w:rPr>
        <w:t xml:space="preserve"> </w:t>
      </w:r>
      <w:r w:rsidRPr="00986FC6">
        <w:rPr>
          <w:rFonts w:ascii="Palatino Linotype" w:hAnsi="Palatino Linotype" w:cs="Arial"/>
        </w:rPr>
        <w:t>admisi</w:t>
      </w:r>
      <w:r w:rsidR="00E27BA1" w:rsidRPr="00986FC6">
        <w:rPr>
          <w:rFonts w:ascii="Palatino Linotype" w:hAnsi="Palatino Linotype" w:cs="Arial"/>
        </w:rPr>
        <w:t>ón</w:t>
      </w:r>
      <w:r w:rsidRPr="00986FC6">
        <w:rPr>
          <w:rFonts w:ascii="Palatino Linotype" w:hAnsi="Palatino Linotype" w:cs="Arial"/>
        </w:rPr>
        <w:t xml:space="preserve"> a trámite </w:t>
      </w:r>
      <w:r w:rsidR="00E27BA1" w:rsidRPr="00986FC6">
        <w:rPr>
          <w:rFonts w:ascii="Palatino Linotype" w:hAnsi="Palatino Linotype" w:cs="Arial"/>
        </w:rPr>
        <w:t>del</w:t>
      </w:r>
      <w:r w:rsidRPr="00986FC6">
        <w:rPr>
          <w:rFonts w:ascii="Palatino Linotype" w:hAnsi="Palatino Linotype" w:cs="Arial"/>
        </w:rPr>
        <w:t xml:space="preserve"> </w:t>
      </w:r>
      <w:r w:rsidR="00504A64" w:rsidRPr="00986FC6">
        <w:rPr>
          <w:rFonts w:ascii="Palatino Linotype" w:hAnsi="Palatino Linotype" w:cs="Arial"/>
        </w:rPr>
        <w:t>Recurso de Revisión</w:t>
      </w:r>
      <w:r w:rsidR="0027011E" w:rsidRPr="00986FC6">
        <w:rPr>
          <w:rFonts w:ascii="Palatino Linotype" w:hAnsi="Palatino Linotype" w:cs="Arial"/>
        </w:rPr>
        <w:t xml:space="preserve"> que nos ocupa</w:t>
      </w:r>
      <w:r w:rsidRPr="00986FC6">
        <w:rPr>
          <w:rFonts w:ascii="Palatino Linotype" w:hAnsi="Palatino Linotype" w:cs="Arial"/>
        </w:rPr>
        <w:t xml:space="preserve">; así como la integración </w:t>
      </w:r>
      <w:r w:rsidR="00E27BA1" w:rsidRPr="00986FC6">
        <w:rPr>
          <w:rFonts w:ascii="Palatino Linotype" w:hAnsi="Palatino Linotype" w:cs="Arial"/>
        </w:rPr>
        <w:t>del</w:t>
      </w:r>
      <w:r w:rsidRPr="00986FC6">
        <w:rPr>
          <w:rFonts w:ascii="Palatino Linotype" w:hAnsi="Palatino Linotype" w:cs="Arial"/>
        </w:rPr>
        <w:t xml:space="preserve"> expediente respectivo, mismo</w:t>
      </w:r>
      <w:r w:rsidR="0027011E" w:rsidRPr="00986FC6">
        <w:rPr>
          <w:rFonts w:ascii="Palatino Linotype" w:hAnsi="Palatino Linotype" w:cs="Arial"/>
        </w:rPr>
        <w:t xml:space="preserve"> </w:t>
      </w:r>
      <w:r w:rsidRPr="00986FC6">
        <w:rPr>
          <w:rFonts w:ascii="Palatino Linotype" w:hAnsi="Palatino Linotype" w:cs="Arial"/>
        </w:rPr>
        <w:t xml:space="preserve">que se </w:t>
      </w:r>
      <w:r w:rsidR="00E27BA1" w:rsidRPr="00986FC6">
        <w:rPr>
          <w:rFonts w:ascii="Palatino Linotype" w:hAnsi="Palatino Linotype" w:cs="Arial"/>
        </w:rPr>
        <w:t>puso a</w:t>
      </w:r>
      <w:r w:rsidRPr="00986FC6">
        <w:rPr>
          <w:rFonts w:ascii="Palatino Linotype" w:hAnsi="Palatino Linotype" w:cs="Arial"/>
        </w:rPr>
        <w:t xml:space="preserve"> disposición de las partes, para que en un plazo máximo de siete días hábiles conforme a lo dispuesto por el artículo 185 de la Ley de Transparencia y Acceso a la Información Pública del Estado de México y Municipios, </w:t>
      </w:r>
      <w:r w:rsidR="00D614A1" w:rsidRPr="00986FC6">
        <w:rPr>
          <w:rFonts w:ascii="Palatino Linotype" w:hAnsi="Palatino Linotype" w:cs="Arial"/>
          <w:b/>
        </w:rPr>
        <w:t>EL RECURRENTE</w:t>
      </w:r>
      <w:r w:rsidR="00C06091" w:rsidRPr="00986FC6">
        <w:rPr>
          <w:rFonts w:ascii="Palatino Linotype" w:hAnsi="Palatino Linotype" w:cs="Arial"/>
          <w:b/>
        </w:rPr>
        <w:t xml:space="preserve"> </w:t>
      </w:r>
      <w:r w:rsidRPr="00986FC6">
        <w:rPr>
          <w:rFonts w:ascii="Palatino Linotype" w:hAnsi="Palatino Linotype" w:cs="Arial"/>
        </w:rPr>
        <w:t xml:space="preserve">manifestara lo que a su derecho conviniera, a efecto de presentar pruebas y alegatos; así como, para que </w:t>
      </w:r>
      <w:r w:rsidRPr="00986FC6">
        <w:rPr>
          <w:rFonts w:ascii="Palatino Linotype" w:hAnsi="Palatino Linotype" w:cs="Arial"/>
          <w:b/>
        </w:rPr>
        <w:t xml:space="preserve">EL SUJETO OBLIGADO </w:t>
      </w:r>
      <w:r w:rsidRPr="00986FC6">
        <w:rPr>
          <w:rFonts w:ascii="Palatino Linotype" w:hAnsi="Palatino Linotype" w:cs="Arial"/>
        </w:rPr>
        <w:t xml:space="preserve">rindiera </w:t>
      </w:r>
      <w:r w:rsidR="00E27BA1" w:rsidRPr="00986FC6">
        <w:rPr>
          <w:rFonts w:ascii="Palatino Linotype" w:hAnsi="Palatino Linotype" w:cs="Arial"/>
        </w:rPr>
        <w:t>el</w:t>
      </w:r>
      <w:r w:rsidRPr="00986FC6">
        <w:rPr>
          <w:rFonts w:ascii="Palatino Linotype" w:hAnsi="Palatino Linotype" w:cs="Arial"/>
        </w:rPr>
        <w:t xml:space="preserve"> correspondiente</w:t>
      </w:r>
      <w:r w:rsidRPr="00986FC6">
        <w:rPr>
          <w:rFonts w:ascii="Palatino Linotype" w:hAnsi="Palatino Linotype" w:cs="Arial"/>
          <w:b/>
        </w:rPr>
        <w:t xml:space="preserve"> </w:t>
      </w:r>
      <w:r w:rsidRPr="00986FC6">
        <w:rPr>
          <w:rFonts w:ascii="Palatino Linotype" w:hAnsi="Palatino Linotype" w:cs="Arial"/>
        </w:rPr>
        <w:t>Informe Justificado.</w:t>
      </w:r>
    </w:p>
    <w:p w14:paraId="5069BB23" w14:textId="77777777" w:rsidR="00F02431" w:rsidRPr="00986FC6" w:rsidRDefault="00F02431" w:rsidP="00033269">
      <w:pPr>
        <w:tabs>
          <w:tab w:val="center" w:pos="4252"/>
          <w:tab w:val="right" w:pos="8504"/>
        </w:tabs>
        <w:spacing w:line="360" w:lineRule="auto"/>
        <w:jc w:val="both"/>
        <w:rPr>
          <w:rFonts w:ascii="Palatino Linotype" w:hAnsi="Palatino Linotype" w:cs="Arial"/>
        </w:rPr>
      </w:pPr>
    </w:p>
    <w:p w14:paraId="1AAAACC0" w14:textId="6A9E7FB0" w:rsidR="00966CE2" w:rsidRPr="00986FC6" w:rsidRDefault="00966CE2" w:rsidP="00966CE2">
      <w:pPr>
        <w:spacing w:line="360" w:lineRule="auto"/>
        <w:jc w:val="both"/>
        <w:rPr>
          <w:rFonts w:ascii="Palatino Linotype" w:eastAsia="Arial Unicode MS" w:hAnsi="Palatino Linotype" w:cs="Arial"/>
          <w:b/>
          <w:color w:val="000000" w:themeColor="text1"/>
        </w:rPr>
      </w:pPr>
      <w:r w:rsidRPr="00986FC6">
        <w:rPr>
          <w:rFonts w:ascii="Palatino Linotype" w:eastAsia="Arial Unicode MS" w:hAnsi="Palatino Linotype" w:cs="Arial"/>
          <w:b/>
          <w:color w:val="000000" w:themeColor="text1"/>
        </w:rPr>
        <w:t xml:space="preserve">b) </w:t>
      </w:r>
      <w:r w:rsidRPr="00986FC6">
        <w:rPr>
          <w:rFonts w:ascii="Palatino Linotype" w:hAnsi="Palatino Linotype" w:cs="Arial"/>
          <w:b/>
          <w:bCs/>
        </w:rPr>
        <w:t>Informe Justificado</w:t>
      </w:r>
    </w:p>
    <w:p w14:paraId="7CF44DC1" w14:textId="0B6520B3" w:rsidR="005F4043" w:rsidRDefault="005F4043" w:rsidP="005F4043">
      <w:pPr>
        <w:spacing w:line="360" w:lineRule="auto"/>
        <w:jc w:val="both"/>
        <w:rPr>
          <w:rFonts w:ascii="Palatino Linotype" w:eastAsia="Arial Unicode MS" w:hAnsi="Palatino Linotype" w:cs="Arial"/>
        </w:rPr>
      </w:pPr>
      <w:r w:rsidRPr="00986FC6">
        <w:rPr>
          <w:rFonts w:ascii="Palatino Linotype" w:eastAsia="Arial Unicode MS" w:hAnsi="Palatino Linotype" w:cs="Arial"/>
        </w:rPr>
        <w:t xml:space="preserve">De acuerdo a las constancias digitales que obran en </w:t>
      </w:r>
      <w:r w:rsidRPr="00986FC6">
        <w:rPr>
          <w:rFonts w:ascii="Palatino Linotype" w:eastAsia="Arial Unicode MS" w:hAnsi="Palatino Linotype" w:cs="Arial"/>
          <w:b/>
        </w:rPr>
        <w:t>EL</w:t>
      </w:r>
      <w:r w:rsidRPr="00986FC6">
        <w:rPr>
          <w:rFonts w:ascii="Palatino Linotype" w:eastAsia="Arial Unicode MS" w:hAnsi="Palatino Linotype" w:cs="Arial"/>
        </w:rPr>
        <w:t xml:space="preserve"> </w:t>
      </w:r>
      <w:r w:rsidRPr="00986FC6">
        <w:rPr>
          <w:rFonts w:ascii="Palatino Linotype" w:eastAsia="Arial Unicode MS" w:hAnsi="Palatino Linotype" w:cs="Arial"/>
          <w:b/>
        </w:rPr>
        <w:t>SAIMEX</w:t>
      </w:r>
      <w:r w:rsidRPr="00986FC6">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986FC6">
        <w:rPr>
          <w:rFonts w:ascii="Palatino Linotype" w:eastAsia="Arial Unicode MS" w:hAnsi="Palatino Linotype" w:cs="Arial"/>
          <w:b/>
        </w:rPr>
        <w:t>RECURRENTE</w:t>
      </w:r>
      <w:r w:rsidRPr="00986FC6">
        <w:rPr>
          <w:rFonts w:ascii="Palatino Linotype" w:eastAsia="Arial Unicode MS" w:hAnsi="Palatino Linotype" w:cs="Arial"/>
        </w:rPr>
        <w:t xml:space="preserve">, éste no realizó manifestación alguna, </w:t>
      </w:r>
      <w:r w:rsidR="00B07A8C">
        <w:rPr>
          <w:rFonts w:ascii="Palatino Linotype" w:eastAsia="Arial Unicode MS" w:hAnsi="Palatino Linotype" w:cs="Arial"/>
        </w:rPr>
        <w:t>ni presentó pruebas o alegatos.</w:t>
      </w:r>
    </w:p>
    <w:p w14:paraId="3D5545D7" w14:textId="77777777" w:rsidR="00B07A8C" w:rsidRPr="00986FC6" w:rsidRDefault="00B07A8C" w:rsidP="005F4043">
      <w:pPr>
        <w:spacing w:line="360" w:lineRule="auto"/>
        <w:jc w:val="both"/>
        <w:rPr>
          <w:rFonts w:ascii="Palatino Linotype" w:hAnsi="Palatino Linotype" w:cs="Arial"/>
        </w:rPr>
      </w:pPr>
    </w:p>
    <w:p w14:paraId="1023063D" w14:textId="77777777" w:rsidR="00994952" w:rsidRDefault="00B07A8C" w:rsidP="00B07A8C">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remitió </w:t>
      </w:r>
      <w:r w:rsidR="00994952">
        <w:rPr>
          <w:rFonts w:ascii="Palatino Linotype" w:eastAsia="Palatino Linotype" w:hAnsi="Palatino Linotype" w:cs="Palatino Linotype"/>
        </w:rPr>
        <w:t>los archivos digitales siguientes:</w:t>
      </w:r>
    </w:p>
    <w:p w14:paraId="30DDB089" w14:textId="77777777" w:rsidR="00994952" w:rsidRDefault="00994952" w:rsidP="00B07A8C">
      <w:pPr>
        <w:widowControl w:val="0"/>
        <w:tabs>
          <w:tab w:val="left" w:pos="0"/>
        </w:tabs>
        <w:spacing w:line="360" w:lineRule="auto"/>
        <w:jc w:val="both"/>
        <w:rPr>
          <w:rFonts w:ascii="Palatino Linotype" w:eastAsia="Palatino Linotype" w:hAnsi="Palatino Linotype" w:cs="Palatino Linotype"/>
        </w:rPr>
      </w:pPr>
    </w:p>
    <w:p w14:paraId="43CA3F67" w14:textId="4C8C26F1" w:rsidR="00994952" w:rsidRDefault="00994952" w:rsidP="00B07A8C">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r w:rsidRPr="00994952">
        <w:rPr>
          <w:rFonts w:ascii="Palatino Linotype" w:eastAsia="Palatino Linotype" w:hAnsi="Palatino Linotype" w:cs="Palatino Linotype"/>
          <w:b/>
        </w:rPr>
        <w:t xml:space="preserve">Sol. </w:t>
      </w:r>
      <w:proofErr w:type="spellStart"/>
      <w:r w:rsidRPr="00994952">
        <w:rPr>
          <w:rFonts w:ascii="Palatino Linotype" w:eastAsia="Palatino Linotype" w:hAnsi="Palatino Linotype" w:cs="Palatino Linotype"/>
          <w:b/>
        </w:rPr>
        <w:t>Info</w:t>
      </w:r>
      <w:proofErr w:type="spellEnd"/>
      <w:r w:rsidRPr="00994952">
        <w:rPr>
          <w:rFonts w:ascii="Palatino Linotype" w:eastAsia="Palatino Linotype" w:hAnsi="Palatino Linotype" w:cs="Palatino Linotype"/>
          <w:b/>
        </w:rPr>
        <w:t>. 168 .</w:t>
      </w:r>
      <w:proofErr w:type="spellStart"/>
      <w:r w:rsidRPr="00994952">
        <w:rPr>
          <w:rFonts w:ascii="Palatino Linotype" w:eastAsia="Palatino Linotype" w:hAnsi="Palatino Linotype" w:cs="Palatino Linotype"/>
          <w:b/>
        </w:rPr>
        <w:t>pdf</w:t>
      </w:r>
      <w:proofErr w:type="spellEnd"/>
      <w:r>
        <w:rPr>
          <w:rFonts w:ascii="Palatino Linotype" w:eastAsia="Palatino Linotype" w:hAnsi="Palatino Linotype" w:cs="Palatino Linotype"/>
        </w:rPr>
        <w:t>.- El cual es el mismo que remite en respuesta primigenia, el cual informa que adjunta archivos digitales y copias de los oficios emitidos por los sujetos habilitados</w:t>
      </w:r>
    </w:p>
    <w:p w14:paraId="36B15810" w14:textId="57271C23" w:rsidR="00994952" w:rsidRDefault="00994952" w:rsidP="00B07A8C">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roofErr w:type="spellStart"/>
      <w:r w:rsidR="006C0768" w:rsidRPr="006C0768">
        <w:rPr>
          <w:rFonts w:ascii="Palatino Linotype" w:eastAsia="Palatino Linotype" w:hAnsi="Palatino Linotype" w:cs="Palatino Linotype"/>
          <w:b/>
        </w:rPr>
        <w:t>Resp</w:t>
      </w:r>
      <w:proofErr w:type="spellEnd"/>
      <w:r w:rsidR="006C0768" w:rsidRPr="006C0768">
        <w:rPr>
          <w:rFonts w:ascii="Palatino Linotype" w:eastAsia="Palatino Linotype" w:hAnsi="Palatino Linotype" w:cs="Palatino Linotype"/>
          <w:b/>
        </w:rPr>
        <w:t xml:space="preserve">. </w:t>
      </w:r>
      <w:proofErr w:type="spellStart"/>
      <w:r w:rsidR="006C0768" w:rsidRPr="006C0768">
        <w:rPr>
          <w:rFonts w:ascii="Palatino Linotype" w:eastAsia="Palatino Linotype" w:hAnsi="Palatino Linotype" w:cs="Palatino Linotype"/>
          <w:b/>
        </w:rPr>
        <w:t>Info</w:t>
      </w:r>
      <w:proofErr w:type="spellEnd"/>
      <w:r w:rsidR="006C0768" w:rsidRPr="006C0768">
        <w:rPr>
          <w:rFonts w:ascii="Palatino Linotype" w:eastAsia="Palatino Linotype" w:hAnsi="Palatino Linotype" w:cs="Palatino Linotype"/>
          <w:b/>
        </w:rPr>
        <w:t>. 168.pdf</w:t>
      </w:r>
      <w:r w:rsidR="006C0768">
        <w:rPr>
          <w:rFonts w:ascii="Palatino Linotype" w:eastAsia="Palatino Linotype" w:hAnsi="Palatino Linotype" w:cs="Palatino Linotype"/>
        </w:rPr>
        <w:t xml:space="preserve">.- </w:t>
      </w:r>
      <w:r>
        <w:rPr>
          <w:rFonts w:ascii="Palatino Linotype" w:eastAsia="Palatino Linotype" w:hAnsi="Palatino Linotype" w:cs="Palatino Linotype"/>
        </w:rPr>
        <w:t xml:space="preserve">El oficio remitido por el Titular de la jefatura de Drenaje y </w:t>
      </w:r>
      <w:r>
        <w:rPr>
          <w:rFonts w:ascii="Palatino Linotype" w:eastAsia="Palatino Linotype" w:hAnsi="Palatino Linotype" w:cs="Palatino Linotype"/>
        </w:rPr>
        <w:lastRenderedPageBreak/>
        <w:t>Saneamiento, el cual medularmente informa que dicha unidad es nueva dentro del Organigrama de la administración 2022-2024, por lo que no se cuenta con documentación alguna de la cual se pueda indagar y dar respuesta concreta y certera; así mismo que la Dirección de Servicios Públicos se encarga de dar mantenimiento preventivo y correcto a los sistemas de alcantarillado del Municipio, siendo así el cobro y autorización de descargas de drenaje domiciliarias las realizan las autoridades auxiliares (Delegados y COPACI) de cada comunidad</w:t>
      </w:r>
      <w:r w:rsidR="006C0768">
        <w:rPr>
          <w:rFonts w:ascii="Palatino Linotype" w:eastAsia="Palatino Linotype" w:hAnsi="Palatino Linotype" w:cs="Palatino Linotype"/>
        </w:rPr>
        <w:t>, pues el Municipio de Atenco aún se rige por usos y costumbres.</w:t>
      </w:r>
    </w:p>
    <w:p w14:paraId="1E87447E" w14:textId="77777777" w:rsidR="00994952" w:rsidRDefault="00994952" w:rsidP="00B07A8C">
      <w:pPr>
        <w:widowControl w:val="0"/>
        <w:tabs>
          <w:tab w:val="left" w:pos="0"/>
        </w:tabs>
        <w:spacing w:line="360" w:lineRule="auto"/>
        <w:jc w:val="both"/>
        <w:rPr>
          <w:rFonts w:ascii="Palatino Linotype" w:eastAsia="Palatino Linotype" w:hAnsi="Palatino Linotype" w:cs="Palatino Linotype"/>
        </w:rPr>
      </w:pPr>
    </w:p>
    <w:p w14:paraId="3A464932" w14:textId="44D443A0" w:rsidR="00994952" w:rsidRDefault="006C0768" w:rsidP="00B07A8C">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proofErr w:type="spellStart"/>
      <w:r w:rsidRPr="006C0768">
        <w:rPr>
          <w:rFonts w:ascii="Palatino Linotype" w:eastAsia="Palatino Linotype" w:hAnsi="Palatino Linotype" w:cs="Palatino Linotype"/>
          <w:b/>
        </w:rPr>
        <w:t>Resp</w:t>
      </w:r>
      <w:proofErr w:type="spellEnd"/>
      <w:r w:rsidRPr="006C0768">
        <w:rPr>
          <w:rFonts w:ascii="Palatino Linotype" w:eastAsia="Palatino Linotype" w:hAnsi="Palatino Linotype" w:cs="Palatino Linotype"/>
          <w:b/>
        </w:rPr>
        <w:t xml:space="preserve">. </w:t>
      </w:r>
      <w:proofErr w:type="spellStart"/>
      <w:r w:rsidRPr="006C0768">
        <w:rPr>
          <w:rFonts w:ascii="Palatino Linotype" w:eastAsia="Palatino Linotype" w:hAnsi="Palatino Linotype" w:cs="Palatino Linotype"/>
          <w:b/>
        </w:rPr>
        <w:t>Info</w:t>
      </w:r>
      <w:proofErr w:type="spellEnd"/>
      <w:r w:rsidRPr="006C0768">
        <w:rPr>
          <w:rFonts w:ascii="Palatino Linotype" w:eastAsia="Palatino Linotype" w:hAnsi="Palatino Linotype" w:cs="Palatino Linotype"/>
          <w:b/>
        </w:rPr>
        <w:t xml:space="preserve"> 168.pdf</w:t>
      </w:r>
      <w:r>
        <w:rPr>
          <w:rFonts w:ascii="Palatino Linotype" w:eastAsia="Palatino Linotype" w:hAnsi="Palatino Linotype" w:cs="Palatino Linotype"/>
        </w:rPr>
        <w:t>.- El oficio remitido por el Jefe de la Comisión del Agua quien remite el oficio PMA/C.A./028/2022 el cual hace del conocimiento lo siguiente:</w:t>
      </w:r>
    </w:p>
    <w:p w14:paraId="47FFF926" w14:textId="77777777" w:rsidR="006C0768" w:rsidRDefault="006C0768" w:rsidP="00B07A8C">
      <w:pPr>
        <w:widowControl w:val="0"/>
        <w:tabs>
          <w:tab w:val="left" w:pos="0"/>
        </w:tabs>
        <w:spacing w:line="360" w:lineRule="auto"/>
        <w:jc w:val="both"/>
        <w:rPr>
          <w:rFonts w:ascii="Palatino Linotype" w:eastAsia="Palatino Linotype" w:hAnsi="Palatino Linotype" w:cs="Palatino Linotype"/>
        </w:rPr>
      </w:pPr>
    </w:p>
    <w:p w14:paraId="1E333562" w14:textId="3C4BEE41" w:rsidR="006C0768" w:rsidRPr="00CA7662" w:rsidRDefault="006C0768" w:rsidP="00CA7662">
      <w:pPr>
        <w:pStyle w:val="Prrafodelista"/>
        <w:widowControl w:val="0"/>
        <w:numPr>
          <w:ilvl w:val="0"/>
          <w:numId w:val="47"/>
        </w:numPr>
        <w:tabs>
          <w:tab w:val="left" w:pos="0"/>
        </w:tabs>
        <w:spacing w:line="360" w:lineRule="auto"/>
        <w:jc w:val="both"/>
        <w:rPr>
          <w:rFonts w:ascii="Palatino Linotype" w:eastAsia="Palatino Linotype" w:hAnsi="Palatino Linotype" w:cs="Palatino Linotype"/>
        </w:rPr>
      </w:pPr>
      <w:r w:rsidRPr="00CA7662">
        <w:rPr>
          <w:rFonts w:ascii="Palatino Linotype" w:eastAsia="Palatino Linotype" w:hAnsi="Palatino Linotype" w:cs="Palatino Linotype"/>
        </w:rPr>
        <w:t>Respecto al punto 1, no se cuenta con información, pues las administraciones anteriores no dejaron soporte documental con el cual se pueda dar una contestación, pues el Municipio de Atenco se rige por usos y costumbres, por ello la existencia de comités de agua de cada comunidad, pues la Jefatura de Comisión del Agua  solo atiende a dos comunidades Granjas el arenal y El salado.</w:t>
      </w:r>
    </w:p>
    <w:p w14:paraId="3204F97B" w14:textId="77777777" w:rsidR="006C0768" w:rsidRDefault="006C0768" w:rsidP="00B07A8C">
      <w:pPr>
        <w:widowControl w:val="0"/>
        <w:tabs>
          <w:tab w:val="left" w:pos="0"/>
        </w:tabs>
        <w:spacing w:line="360" w:lineRule="auto"/>
        <w:jc w:val="both"/>
        <w:rPr>
          <w:rFonts w:ascii="Palatino Linotype" w:eastAsia="Palatino Linotype" w:hAnsi="Palatino Linotype" w:cs="Palatino Linotype"/>
        </w:rPr>
      </w:pPr>
    </w:p>
    <w:p w14:paraId="4205EFDC" w14:textId="1552F3DD" w:rsidR="006C0768" w:rsidRPr="00CA7662" w:rsidRDefault="006C0768" w:rsidP="00CA7662">
      <w:pPr>
        <w:pStyle w:val="Prrafodelista"/>
        <w:widowControl w:val="0"/>
        <w:numPr>
          <w:ilvl w:val="0"/>
          <w:numId w:val="47"/>
        </w:numPr>
        <w:tabs>
          <w:tab w:val="left" w:pos="0"/>
        </w:tabs>
        <w:spacing w:line="360" w:lineRule="auto"/>
        <w:jc w:val="both"/>
        <w:rPr>
          <w:rFonts w:ascii="Palatino Linotype" w:eastAsia="Palatino Linotype" w:hAnsi="Palatino Linotype" w:cs="Palatino Linotype"/>
        </w:rPr>
      </w:pPr>
      <w:r w:rsidRPr="00CA7662">
        <w:rPr>
          <w:rFonts w:ascii="Palatino Linotype" w:eastAsia="Palatino Linotype" w:hAnsi="Palatino Linotype" w:cs="Palatino Linotype"/>
        </w:rPr>
        <w:t>Respecto a punto 2, no es posible atenderla, pues la Jefatura de Comisión de Agua solo atiende situaciones relacionadas con 2 pozos de agua</w:t>
      </w:r>
      <w:r w:rsidR="00CA7662" w:rsidRPr="00CA7662">
        <w:rPr>
          <w:rFonts w:ascii="Palatino Linotype" w:eastAsia="Palatino Linotype" w:hAnsi="Palatino Linotype" w:cs="Palatino Linotype"/>
        </w:rPr>
        <w:t xml:space="preserve"> de las comunidades referidas.</w:t>
      </w:r>
    </w:p>
    <w:p w14:paraId="5C467067" w14:textId="77777777" w:rsidR="00CA7662" w:rsidRDefault="00CA7662" w:rsidP="00B07A8C">
      <w:pPr>
        <w:widowControl w:val="0"/>
        <w:tabs>
          <w:tab w:val="left" w:pos="0"/>
        </w:tabs>
        <w:spacing w:line="360" w:lineRule="auto"/>
        <w:jc w:val="both"/>
        <w:rPr>
          <w:rFonts w:ascii="Palatino Linotype" w:eastAsia="Palatino Linotype" w:hAnsi="Palatino Linotype" w:cs="Palatino Linotype"/>
        </w:rPr>
      </w:pPr>
    </w:p>
    <w:p w14:paraId="2A6233F6" w14:textId="255A957E" w:rsidR="00CA7662" w:rsidRPr="00CA7662" w:rsidRDefault="00CA7662" w:rsidP="00CA7662">
      <w:pPr>
        <w:pStyle w:val="Prrafodelista"/>
        <w:widowControl w:val="0"/>
        <w:numPr>
          <w:ilvl w:val="0"/>
          <w:numId w:val="47"/>
        </w:numPr>
        <w:tabs>
          <w:tab w:val="left" w:pos="0"/>
        </w:tabs>
        <w:spacing w:line="360" w:lineRule="auto"/>
        <w:jc w:val="both"/>
        <w:rPr>
          <w:rFonts w:ascii="Palatino Linotype" w:eastAsia="Palatino Linotype" w:hAnsi="Palatino Linotype" w:cs="Palatino Linotype"/>
        </w:rPr>
      </w:pPr>
      <w:r w:rsidRPr="00CA7662">
        <w:rPr>
          <w:rFonts w:ascii="Palatino Linotype" w:eastAsia="Palatino Linotype" w:hAnsi="Palatino Linotype" w:cs="Palatino Linotype"/>
        </w:rPr>
        <w:t>Respecto a los puntos 3 y 5, no se cuenta con información para brindar respuesta.</w:t>
      </w:r>
    </w:p>
    <w:p w14:paraId="4B415B5B" w14:textId="77777777" w:rsidR="00CA7662" w:rsidRDefault="00CA7662" w:rsidP="00B07A8C">
      <w:pPr>
        <w:widowControl w:val="0"/>
        <w:tabs>
          <w:tab w:val="left" w:pos="0"/>
        </w:tabs>
        <w:spacing w:line="360" w:lineRule="auto"/>
        <w:jc w:val="both"/>
        <w:rPr>
          <w:rFonts w:ascii="Palatino Linotype" w:eastAsia="Palatino Linotype" w:hAnsi="Palatino Linotype" w:cs="Palatino Linotype"/>
        </w:rPr>
      </w:pPr>
    </w:p>
    <w:p w14:paraId="1F25B7AD" w14:textId="0CFA9621" w:rsidR="00CA7662" w:rsidRPr="00CA7662" w:rsidRDefault="00CA7662" w:rsidP="00CA7662">
      <w:pPr>
        <w:pStyle w:val="Prrafodelista"/>
        <w:widowControl w:val="0"/>
        <w:numPr>
          <w:ilvl w:val="0"/>
          <w:numId w:val="47"/>
        </w:numPr>
        <w:tabs>
          <w:tab w:val="left" w:pos="0"/>
        </w:tabs>
        <w:spacing w:line="360" w:lineRule="auto"/>
        <w:jc w:val="both"/>
        <w:rPr>
          <w:rFonts w:ascii="Palatino Linotype" w:eastAsia="Palatino Linotype" w:hAnsi="Palatino Linotype" w:cs="Palatino Linotype"/>
        </w:rPr>
      </w:pPr>
      <w:r w:rsidRPr="00CA7662">
        <w:rPr>
          <w:rFonts w:ascii="Palatino Linotype" w:eastAsia="Palatino Linotype" w:hAnsi="Palatino Linotype" w:cs="Palatino Linotype"/>
        </w:rPr>
        <w:t>Respecto a los puntos 4 y 6 la Jefatura de Comisión de Agua no manejaba ni maneja nada que tenga que ver con drenaje.</w:t>
      </w:r>
    </w:p>
    <w:p w14:paraId="25E47AF8" w14:textId="77777777" w:rsidR="00CA7662" w:rsidRDefault="00CA7662" w:rsidP="00B07A8C">
      <w:pPr>
        <w:widowControl w:val="0"/>
        <w:tabs>
          <w:tab w:val="left" w:pos="0"/>
        </w:tabs>
        <w:spacing w:line="360" w:lineRule="auto"/>
        <w:jc w:val="both"/>
        <w:rPr>
          <w:rFonts w:ascii="Palatino Linotype" w:eastAsia="Palatino Linotype" w:hAnsi="Palatino Linotype" w:cs="Palatino Linotype"/>
        </w:rPr>
      </w:pPr>
    </w:p>
    <w:p w14:paraId="3B7FB7FC" w14:textId="754CFF21" w:rsidR="006C0768" w:rsidRPr="00CA7662" w:rsidRDefault="00CA7662" w:rsidP="00CA7662">
      <w:pPr>
        <w:pStyle w:val="Prrafodelista"/>
        <w:widowControl w:val="0"/>
        <w:numPr>
          <w:ilvl w:val="0"/>
          <w:numId w:val="47"/>
        </w:numPr>
        <w:tabs>
          <w:tab w:val="left" w:pos="0"/>
        </w:tabs>
        <w:spacing w:line="360" w:lineRule="auto"/>
        <w:jc w:val="both"/>
        <w:rPr>
          <w:rFonts w:ascii="Palatino Linotype" w:eastAsia="Palatino Linotype" w:hAnsi="Palatino Linotype" w:cs="Palatino Linotype"/>
        </w:rPr>
      </w:pPr>
      <w:r w:rsidRPr="00CA7662">
        <w:rPr>
          <w:rFonts w:ascii="Palatino Linotype" w:eastAsia="Palatino Linotype" w:hAnsi="Palatino Linotype" w:cs="Palatino Linotype"/>
        </w:rPr>
        <w:t>Finalmente solicita que se presente al Comité de Transparencia la Declaratoria de Inexistencia de Información.</w:t>
      </w:r>
    </w:p>
    <w:p w14:paraId="2DC2129E" w14:textId="77777777" w:rsidR="006C0768" w:rsidRDefault="006C0768" w:rsidP="00B07A8C">
      <w:pPr>
        <w:widowControl w:val="0"/>
        <w:tabs>
          <w:tab w:val="left" w:pos="0"/>
        </w:tabs>
        <w:spacing w:line="360" w:lineRule="auto"/>
        <w:jc w:val="both"/>
        <w:rPr>
          <w:rFonts w:ascii="Palatino Linotype" w:eastAsia="Palatino Linotype" w:hAnsi="Palatino Linotype" w:cs="Palatino Linotype"/>
        </w:rPr>
      </w:pPr>
    </w:p>
    <w:p w14:paraId="09510999" w14:textId="2C8C2533" w:rsidR="006C0768" w:rsidRDefault="00CA7662" w:rsidP="00B07A8C">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r w:rsidRPr="00CA7662">
        <w:rPr>
          <w:rFonts w:ascii="Palatino Linotype" w:eastAsia="Palatino Linotype" w:hAnsi="Palatino Linotype" w:cs="Palatino Linotype"/>
          <w:b/>
        </w:rPr>
        <w:t xml:space="preserve">Informe </w:t>
      </w:r>
      <w:proofErr w:type="spellStart"/>
      <w:r w:rsidRPr="00CA7662">
        <w:rPr>
          <w:rFonts w:ascii="Palatino Linotype" w:eastAsia="Palatino Linotype" w:hAnsi="Palatino Linotype" w:cs="Palatino Linotype"/>
          <w:b/>
        </w:rPr>
        <w:t>Jus</w:t>
      </w:r>
      <w:proofErr w:type="spellEnd"/>
      <w:r w:rsidRPr="00CA7662">
        <w:rPr>
          <w:rFonts w:ascii="Palatino Linotype" w:eastAsia="Palatino Linotype" w:hAnsi="Palatino Linotype" w:cs="Palatino Linotype"/>
          <w:b/>
        </w:rPr>
        <w:t>. 168.pdf</w:t>
      </w:r>
      <w:r>
        <w:rPr>
          <w:rFonts w:ascii="Palatino Linotype" w:eastAsia="Palatino Linotype" w:hAnsi="Palatino Linotype" w:cs="Palatino Linotype"/>
          <w:b/>
        </w:rPr>
        <w:t xml:space="preserve">.- </w:t>
      </w:r>
      <w:r>
        <w:rPr>
          <w:rFonts w:ascii="Palatino Linotype" w:eastAsia="Palatino Linotype" w:hAnsi="Palatino Linotype" w:cs="Palatino Linotype"/>
        </w:rPr>
        <w:t>Rinde su informe Justificado en el que medularmente pre</w:t>
      </w:r>
      <w:r w:rsidR="0047050D">
        <w:rPr>
          <w:rFonts w:ascii="Palatino Linotype" w:eastAsia="Palatino Linotype" w:hAnsi="Palatino Linotype" w:cs="Palatino Linotype"/>
        </w:rPr>
        <w:t>c</w:t>
      </w:r>
      <w:r>
        <w:rPr>
          <w:rFonts w:ascii="Palatino Linotype" w:eastAsia="Palatino Linotype" w:hAnsi="Palatino Linotype" w:cs="Palatino Linotype"/>
        </w:rPr>
        <w:t>isa que al momento de dar respuesta primigenia no se pudieron subir los archivos anexos puesto que existió una interrupción al suministro eléctrico  y no fue posible subir los archivos de forma continua, por ello solicita se deje sin materia el presente recurso.</w:t>
      </w:r>
    </w:p>
    <w:p w14:paraId="165B0AF3" w14:textId="77777777" w:rsidR="00CA7662" w:rsidRDefault="00CA7662" w:rsidP="00B07A8C">
      <w:pPr>
        <w:widowControl w:val="0"/>
        <w:tabs>
          <w:tab w:val="left" w:pos="0"/>
        </w:tabs>
        <w:spacing w:line="360" w:lineRule="auto"/>
        <w:jc w:val="both"/>
        <w:rPr>
          <w:rFonts w:ascii="Palatino Linotype" w:eastAsia="Palatino Linotype" w:hAnsi="Palatino Linotype" w:cs="Palatino Linotype"/>
        </w:rPr>
      </w:pPr>
    </w:p>
    <w:p w14:paraId="3DBFC18D" w14:textId="385D1869" w:rsidR="00CA7662" w:rsidRPr="00CA7662" w:rsidRDefault="00CA7662" w:rsidP="00B07A8C">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r w:rsidRPr="00CA7662">
        <w:t xml:space="preserve"> </w:t>
      </w:r>
      <w:r w:rsidRPr="00CA7662">
        <w:rPr>
          <w:rFonts w:ascii="Palatino Linotype" w:eastAsia="Palatino Linotype" w:hAnsi="Palatino Linotype" w:cs="Palatino Linotype"/>
          <w:b/>
        </w:rPr>
        <w:t>Acta 19.pdf</w:t>
      </w:r>
      <w:r>
        <w:rPr>
          <w:rFonts w:ascii="Palatino Linotype" w:eastAsia="Palatino Linotype" w:hAnsi="Palatino Linotype" w:cs="Palatino Linotype"/>
          <w:b/>
        </w:rPr>
        <w:t xml:space="preserve">.- </w:t>
      </w:r>
      <w:r w:rsidR="0047050D">
        <w:rPr>
          <w:rFonts w:ascii="Palatino Linotype" w:eastAsia="Palatino Linotype" w:hAnsi="Palatino Linotype" w:cs="Palatino Linotype"/>
        </w:rPr>
        <w:t>Archivo que contiene el Acta Décima Novena Sesión Extraordinaria del Comité de Transparencia de Atenco, el cual se pronunció respecto a diversas solicitudes y entre ellas la que ahora nos atañe que es 00168/ATENCO/IP/2022, y medularmente dicha acta realiza la declaratoria de inexistencia peticionada por el Jefe de la Comisión del Agua.</w:t>
      </w:r>
    </w:p>
    <w:p w14:paraId="04E9F007" w14:textId="77777777" w:rsidR="006C0768" w:rsidRDefault="006C0768" w:rsidP="00B07A8C">
      <w:pPr>
        <w:widowControl w:val="0"/>
        <w:tabs>
          <w:tab w:val="left" w:pos="0"/>
        </w:tabs>
        <w:spacing w:line="360" w:lineRule="auto"/>
        <w:jc w:val="both"/>
        <w:rPr>
          <w:rFonts w:ascii="Palatino Linotype" w:eastAsia="Palatino Linotype" w:hAnsi="Palatino Linotype" w:cs="Palatino Linotype"/>
        </w:rPr>
      </w:pPr>
    </w:p>
    <w:p w14:paraId="1ED6FCA9" w14:textId="62EEB582" w:rsidR="005F4043" w:rsidRPr="0047050D" w:rsidRDefault="0047050D" w:rsidP="005F4043">
      <w:pPr>
        <w:spacing w:line="360" w:lineRule="auto"/>
        <w:ind w:left="-284"/>
        <w:jc w:val="both"/>
        <w:rPr>
          <w:rFonts w:ascii="Palatino Linotype" w:hAnsi="Palatino Linotype"/>
          <w:noProof/>
          <w:lang w:eastAsia="es-MX"/>
        </w:rPr>
      </w:pPr>
      <w:r w:rsidRPr="0047050D">
        <w:rPr>
          <w:rFonts w:ascii="Palatino Linotype" w:hAnsi="Palatino Linotype"/>
          <w:noProof/>
          <w:lang w:eastAsia="es-MX"/>
        </w:rPr>
        <w:t>Lo anterior se puede adviertir de la siguiente captura de pantalla:</w:t>
      </w:r>
    </w:p>
    <w:p w14:paraId="2DBC3E01" w14:textId="130AA43E" w:rsidR="00B07A8C" w:rsidRDefault="00B07A8C" w:rsidP="005F4043">
      <w:pPr>
        <w:spacing w:line="360" w:lineRule="auto"/>
        <w:ind w:left="-284"/>
        <w:jc w:val="both"/>
        <w:rPr>
          <w:noProof/>
          <w:lang w:eastAsia="es-MX"/>
        </w:rPr>
      </w:pPr>
      <w:r>
        <w:rPr>
          <w:noProof/>
          <w:lang w:eastAsia="es-MX"/>
        </w:rPr>
        <w:lastRenderedPageBreak/>
        <w:drawing>
          <wp:inline distT="0" distB="0" distL="0" distR="0" wp14:anchorId="1A4B967F" wp14:editId="5CC93575">
            <wp:extent cx="5791835" cy="2412786"/>
            <wp:effectExtent l="0" t="0" r="0"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7299" cy="2415062"/>
                    </a:xfrm>
                    <a:prstGeom prst="rect">
                      <a:avLst/>
                    </a:prstGeom>
                  </pic:spPr>
                </pic:pic>
              </a:graphicData>
            </a:graphic>
          </wp:inline>
        </w:drawing>
      </w:r>
    </w:p>
    <w:p w14:paraId="2BD372B8" w14:textId="77777777" w:rsidR="00B07A8C" w:rsidRPr="00986FC6" w:rsidRDefault="00B07A8C" w:rsidP="005F4043">
      <w:pPr>
        <w:spacing w:line="360" w:lineRule="auto"/>
        <w:ind w:left="-284"/>
        <w:jc w:val="both"/>
        <w:rPr>
          <w:rFonts w:ascii="Palatino Linotype" w:hAnsi="Palatino Linotype" w:cs="Arial"/>
        </w:rPr>
      </w:pPr>
    </w:p>
    <w:p w14:paraId="53951CD1" w14:textId="62E84CE7" w:rsidR="00817A6D" w:rsidRPr="00986FC6" w:rsidRDefault="00524143" w:rsidP="00524143">
      <w:pPr>
        <w:pStyle w:val="Prrafodelista"/>
        <w:spacing w:line="360" w:lineRule="auto"/>
        <w:ind w:left="0"/>
        <w:contextualSpacing/>
        <w:jc w:val="both"/>
        <w:rPr>
          <w:rFonts w:ascii="Palatino Linotype" w:hAnsi="Palatino Linotype"/>
          <w:b/>
          <w:color w:val="000000" w:themeColor="text1"/>
          <w:lang w:val="es-419"/>
        </w:rPr>
      </w:pPr>
      <w:r>
        <w:rPr>
          <w:rFonts w:ascii="Palatino Linotype" w:hAnsi="Palatino Linotype"/>
          <w:b/>
          <w:color w:val="000000" w:themeColor="text1"/>
          <w:lang w:val="es-419"/>
        </w:rPr>
        <w:t>c</w:t>
      </w:r>
      <w:r w:rsidR="00817A6D" w:rsidRPr="00986FC6">
        <w:rPr>
          <w:rFonts w:ascii="Palatino Linotype" w:hAnsi="Palatino Linotype"/>
          <w:b/>
          <w:color w:val="000000" w:themeColor="text1"/>
          <w:lang w:val="es-419"/>
        </w:rPr>
        <w:t>) De la ampliación para resolver</w:t>
      </w:r>
      <w:r w:rsidR="00154A20" w:rsidRPr="00986FC6">
        <w:rPr>
          <w:rFonts w:ascii="Palatino Linotype" w:hAnsi="Palatino Linotype"/>
          <w:b/>
          <w:color w:val="000000" w:themeColor="text1"/>
          <w:lang w:val="es-419"/>
        </w:rPr>
        <w:t xml:space="preserve"> el Recurso de Revisión</w:t>
      </w:r>
    </w:p>
    <w:p w14:paraId="62E3ADF3" w14:textId="7F9EE28B" w:rsidR="00817A6D" w:rsidRDefault="00817A6D" w:rsidP="00524143">
      <w:pPr>
        <w:pStyle w:val="Prrafodelista"/>
        <w:spacing w:line="360" w:lineRule="auto"/>
        <w:ind w:left="0"/>
        <w:jc w:val="both"/>
        <w:rPr>
          <w:rFonts w:ascii="Palatino Linotype" w:hAnsi="Palatino Linotype" w:cs="Arial"/>
          <w:color w:val="000000"/>
          <w:lang w:eastAsia="es-MX"/>
        </w:rPr>
      </w:pPr>
      <w:r w:rsidRPr="00986FC6">
        <w:rPr>
          <w:rFonts w:ascii="Palatino Linotype" w:hAnsi="Palatino Linotype" w:cs="Arial"/>
          <w:color w:val="000000"/>
          <w:lang w:eastAsia="es-MX"/>
        </w:rPr>
        <w:t xml:space="preserve">El </w:t>
      </w:r>
      <w:r w:rsidR="000040DF">
        <w:rPr>
          <w:rFonts w:ascii="Palatino Linotype" w:hAnsi="Palatino Linotype" w:cs="Arial"/>
          <w:b/>
          <w:color w:val="000000"/>
          <w:lang w:eastAsia="es-MX"/>
        </w:rPr>
        <w:t>once de julio</w:t>
      </w:r>
      <w:r w:rsidR="00524143">
        <w:rPr>
          <w:rFonts w:ascii="Palatino Linotype" w:hAnsi="Palatino Linotype" w:cs="Arial"/>
          <w:b/>
          <w:color w:val="000000"/>
          <w:lang w:eastAsia="es-MX"/>
        </w:rPr>
        <w:t xml:space="preserve"> </w:t>
      </w:r>
      <w:r w:rsidRPr="00986FC6">
        <w:rPr>
          <w:rFonts w:ascii="Palatino Linotype" w:hAnsi="Palatino Linotype" w:cs="Arial"/>
          <w:b/>
          <w:color w:val="000000"/>
          <w:lang w:eastAsia="es-MX"/>
        </w:rPr>
        <w:t>de dos mil veintidós</w:t>
      </w:r>
      <w:r w:rsidRPr="00986FC6">
        <w:rPr>
          <w:rFonts w:ascii="Palatino Linotype" w:hAnsi="Palatino Linotype" w:cs="Arial"/>
          <w:color w:val="000000"/>
          <w:lang w:eastAsia="es-MX"/>
        </w:rPr>
        <w:t xml:space="preserve">, se acordó ampliar el plazo para resolver </w:t>
      </w:r>
      <w:r w:rsidRPr="00986FC6">
        <w:rPr>
          <w:rFonts w:ascii="Palatino Linotype" w:hAnsi="Palatino Linotype" w:cs="Arial"/>
          <w:color w:val="000000"/>
          <w:lang w:val="es-419" w:eastAsia="es-MX"/>
        </w:rPr>
        <w:t>el</w:t>
      </w:r>
      <w:r w:rsidRPr="00986FC6">
        <w:rPr>
          <w:rFonts w:ascii="Palatino Linotype" w:hAnsi="Palatino Linotype" w:cs="Arial"/>
          <w:color w:val="000000"/>
          <w:lang w:eastAsia="es-MX"/>
        </w:rPr>
        <w:t xml:space="preserve"> Recurso de Revisión </w:t>
      </w:r>
      <w:r w:rsidRPr="00986FC6">
        <w:rPr>
          <w:rFonts w:ascii="Palatino Linotype" w:hAnsi="Palatino Linotype" w:cs="Arial"/>
          <w:color w:val="000000"/>
          <w:lang w:val="es-419" w:eastAsia="es-MX"/>
        </w:rPr>
        <w:t>en estudio</w:t>
      </w:r>
      <w:r w:rsidRPr="00986FC6">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w:t>
      </w:r>
      <w:r w:rsidR="00524143">
        <w:rPr>
          <w:rFonts w:ascii="Palatino Linotype" w:hAnsi="Palatino Linotype" w:cs="Arial"/>
          <w:color w:val="000000"/>
          <w:lang w:eastAsia="es-MX"/>
        </w:rPr>
        <w:t>l Estado de México y Municipios.</w:t>
      </w:r>
    </w:p>
    <w:p w14:paraId="2AE0D495" w14:textId="77777777" w:rsidR="00524143" w:rsidRPr="0000442B" w:rsidRDefault="00524143" w:rsidP="00524143">
      <w:pPr>
        <w:spacing w:before="100" w:beforeAutospacing="1" w:after="100" w:afterAutospacing="1" w:line="360" w:lineRule="auto"/>
        <w:jc w:val="both"/>
        <w:rPr>
          <w:rFonts w:ascii="Palatino Linotype" w:eastAsia="Calibri" w:hAnsi="Palatino Linotype"/>
          <w:lang w:eastAsia="en-US"/>
        </w:rPr>
      </w:pPr>
      <w:r w:rsidRPr="0000442B">
        <w:rPr>
          <w:rFonts w:ascii="Palatino Linotype" w:eastAsia="Calibri" w:hAnsi="Palatino Linotype"/>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241ADD0" w14:textId="77777777" w:rsidR="00524143" w:rsidRPr="0000442B" w:rsidRDefault="00524143" w:rsidP="00524143">
      <w:pPr>
        <w:spacing w:line="360" w:lineRule="auto"/>
        <w:jc w:val="both"/>
        <w:rPr>
          <w:rFonts w:ascii="Palatino Linotype" w:eastAsia="Calibri" w:hAnsi="Palatino Linotype"/>
          <w:lang w:eastAsia="en-US"/>
        </w:rPr>
      </w:pPr>
      <w:r w:rsidRPr="0000442B">
        <w:rPr>
          <w:rFonts w:ascii="Palatino Linotype" w:eastAsia="Calibri" w:hAnsi="Palatino Linotype"/>
          <w:lang w:eastAsia="en-US"/>
        </w:rPr>
        <w:t xml:space="preserve">Por ello, es menester precisar que si bien se ha excedido el plazo para resolver el presente medio de impugnación, de conformidad con la ley de la materia, el plazo para </w:t>
      </w:r>
      <w:r w:rsidRPr="0000442B">
        <w:rPr>
          <w:rFonts w:ascii="Palatino Linotype" w:eastAsia="Calibri" w:hAnsi="Palatino Linotype"/>
          <w:lang w:eastAsia="en-US"/>
        </w:rPr>
        <w:lastRenderedPageBreak/>
        <w:t>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CB5BEDC" w14:textId="77777777" w:rsidR="00524143" w:rsidRPr="0000442B" w:rsidRDefault="00524143" w:rsidP="00524143">
      <w:pPr>
        <w:spacing w:line="360" w:lineRule="auto"/>
        <w:jc w:val="both"/>
        <w:rPr>
          <w:rFonts w:ascii="Palatino Linotype" w:eastAsia="Calibri" w:hAnsi="Palatino Linotype"/>
          <w:lang w:eastAsia="en-US"/>
        </w:rPr>
      </w:pPr>
    </w:p>
    <w:p w14:paraId="5367BD8A" w14:textId="77777777" w:rsidR="00524143" w:rsidRPr="0000442B" w:rsidRDefault="00524143" w:rsidP="00524143">
      <w:pPr>
        <w:spacing w:line="360" w:lineRule="auto"/>
        <w:jc w:val="both"/>
        <w:rPr>
          <w:rFonts w:ascii="Palatino Linotype" w:eastAsia="Calibri" w:hAnsi="Palatino Linotype"/>
          <w:lang w:eastAsia="en-US"/>
        </w:rPr>
      </w:pPr>
      <w:r w:rsidRPr="0000442B">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DDF29C7" w14:textId="77777777" w:rsidR="00524143" w:rsidRPr="0000442B" w:rsidRDefault="00524143" w:rsidP="00524143">
      <w:pPr>
        <w:spacing w:line="360" w:lineRule="auto"/>
        <w:jc w:val="both"/>
        <w:rPr>
          <w:rFonts w:ascii="Palatino Linotype" w:eastAsia="Calibri" w:hAnsi="Palatino Linotype"/>
          <w:lang w:eastAsia="en-US"/>
        </w:rPr>
      </w:pPr>
    </w:p>
    <w:p w14:paraId="05529E8C" w14:textId="77777777" w:rsidR="00524143" w:rsidRPr="0000442B" w:rsidRDefault="00524143" w:rsidP="00524143">
      <w:pPr>
        <w:spacing w:line="360" w:lineRule="auto"/>
        <w:jc w:val="both"/>
        <w:rPr>
          <w:rFonts w:ascii="Palatino Linotype" w:eastAsia="Calibri" w:hAnsi="Palatino Linotype"/>
          <w:lang w:eastAsia="en-US"/>
        </w:rPr>
      </w:pPr>
      <w:r w:rsidRPr="0000442B">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D991FE0" w14:textId="77777777" w:rsidR="00524143" w:rsidRPr="0000442B" w:rsidRDefault="00524143" w:rsidP="00524143">
      <w:pPr>
        <w:spacing w:line="360" w:lineRule="auto"/>
        <w:jc w:val="both"/>
        <w:rPr>
          <w:rFonts w:ascii="Palatino Linotype" w:eastAsia="Calibri" w:hAnsi="Palatino Linotype"/>
          <w:lang w:eastAsia="en-US"/>
        </w:rPr>
      </w:pPr>
    </w:p>
    <w:p w14:paraId="0668A500" w14:textId="77777777" w:rsidR="00524143" w:rsidRPr="0000442B" w:rsidRDefault="00524143" w:rsidP="00524143">
      <w:pPr>
        <w:spacing w:line="360" w:lineRule="auto"/>
        <w:jc w:val="both"/>
        <w:rPr>
          <w:rFonts w:ascii="Palatino Linotype" w:eastAsia="Calibri" w:hAnsi="Palatino Linotype"/>
          <w:lang w:eastAsia="en-US"/>
        </w:rPr>
      </w:pPr>
      <w:r w:rsidRPr="0000442B">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778EB58E" w14:textId="77777777" w:rsidR="00524143" w:rsidRPr="0000442B" w:rsidRDefault="00524143" w:rsidP="00524143">
      <w:pPr>
        <w:spacing w:line="360" w:lineRule="auto"/>
        <w:jc w:val="both"/>
        <w:rPr>
          <w:rFonts w:ascii="Palatino Linotype" w:eastAsia="Calibri" w:hAnsi="Palatino Linotype"/>
          <w:lang w:eastAsia="en-US"/>
        </w:rPr>
      </w:pPr>
    </w:p>
    <w:p w14:paraId="38D81082" w14:textId="77777777" w:rsidR="00524143" w:rsidRPr="0000442B" w:rsidRDefault="00524143" w:rsidP="00524143">
      <w:pPr>
        <w:spacing w:line="360" w:lineRule="auto"/>
        <w:jc w:val="both"/>
        <w:rPr>
          <w:rFonts w:ascii="Palatino Linotype" w:eastAsia="Calibri" w:hAnsi="Palatino Linotype"/>
          <w:lang w:eastAsia="en-US"/>
        </w:rPr>
      </w:pPr>
      <w:r w:rsidRPr="0000442B">
        <w:rPr>
          <w:rFonts w:ascii="Palatino Linotype" w:eastAsia="Calibri" w:hAnsi="Palatino Linotype"/>
          <w:lang w:eastAsia="en-US"/>
        </w:rPr>
        <w:t>a)</w:t>
      </w:r>
      <w:r>
        <w:rPr>
          <w:rFonts w:ascii="Palatino Linotype" w:eastAsia="Calibri" w:hAnsi="Palatino Linotype"/>
          <w:lang w:eastAsia="en-US"/>
        </w:rPr>
        <w:t xml:space="preserve"> </w:t>
      </w:r>
      <w:r w:rsidRPr="0000442B">
        <w:rPr>
          <w:rFonts w:ascii="Palatino Linotype" w:eastAsia="Calibri" w:hAnsi="Palatino Linotype"/>
          <w:lang w:eastAsia="en-US"/>
        </w:rPr>
        <w:t>Complejidad del asunto: La complejidad de la prueba, la pluralidad de sujetos procesales, el tiempo transcurrido, las características y contexto del recurso.</w:t>
      </w:r>
    </w:p>
    <w:p w14:paraId="53FE11E2" w14:textId="77777777" w:rsidR="00524143" w:rsidRPr="0000442B" w:rsidRDefault="00524143" w:rsidP="00524143">
      <w:pPr>
        <w:spacing w:line="360" w:lineRule="auto"/>
        <w:jc w:val="both"/>
        <w:rPr>
          <w:rFonts w:ascii="Palatino Linotype" w:eastAsia="Calibri" w:hAnsi="Palatino Linotype"/>
          <w:lang w:eastAsia="en-US"/>
        </w:rPr>
      </w:pPr>
      <w:r w:rsidRPr="0000442B">
        <w:rPr>
          <w:rFonts w:ascii="Palatino Linotype" w:eastAsia="Calibri" w:hAnsi="Palatino Linotype"/>
          <w:lang w:eastAsia="en-US"/>
        </w:rPr>
        <w:t>b) Actividad Procesal del interesado: Acciones u omisiones del interesado.</w:t>
      </w:r>
    </w:p>
    <w:p w14:paraId="5500EFF4" w14:textId="77777777" w:rsidR="00524143" w:rsidRPr="0000442B" w:rsidRDefault="00524143" w:rsidP="00524143">
      <w:pPr>
        <w:spacing w:line="360" w:lineRule="auto"/>
        <w:jc w:val="both"/>
        <w:rPr>
          <w:rFonts w:ascii="Palatino Linotype" w:eastAsia="Calibri" w:hAnsi="Palatino Linotype"/>
          <w:lang w:eastAsia="en-US"/>
        </w:rPr>
      </w:pPr>
      <w:r w:rsidRPr="0000442B">
        <w:rPr>
          <w:rFonts w:ascii="Palatino Linotype" w:eastAsia="Calibri" w:hAnsi="Palatino Linotype"/>
          <w:lang w:eastAsia="en-US"/>
        </w:rPr>
        <w:t>c)  Conducta de la Autoridad: Las Acciones u omisiones realizadas en el procedimiento. Así como si la autoridad actuó con la debida diligencia.</w:t>
      </w:r>
    </w:p>
    <w:p w14:paraId="20025037" w14:textId="77777777" w:rsidR="00524143" w:rsidRPr="0000442B" w:rsidRDefault="00524143" w:rsidP="00524143">
      <w:pPr>
        <w:spacing w:line="360" w:lineRule="auto"/>
        <w:jc w:val="both"/>
        <w:rPr>
          <w:rFonts w:ascii="Palatino Linotype" w:eastAsia="Calibri" w:hAnsi="Palatino Linotype"/>
          <w:lang w:eastAsia="en-US"/>
        </w:rPr>
      </w:pPr>
      <w:r w:rsidRPr="0000442B">
        <w:rPr>
          <w:rFonts w:ascii="Palatino Linotype" w:eastAsia="Calibri" w:hAnsi="Palatino Linotype"/>
          <w:lang w:eastAsia="en-US"/>
        </w:rPr>
        <w:lastRenderedPageBreak/>
        <w:t>d) La afectación generada en la situación jurídica de la persona involucrada en el proceso: Violación a sus derechos humanos.</w:t>
      </w:r>
    </w:p>
    <w:p w14:paraId="13CC0907" w14:textId="77777777" w:rsidR="00524143" w:rsidRPr="0000442B" w:rsidRDefault="00524143" w:rsidP="00524143">
      <w:pPr>
        <w:spacing w:line="360" w:lineRule="auto"/>
        <w:jc w:val="both"/>
        <w:rPr>
          <w:rFonts w:ascii="Palatino Linotype" w:eastAsia="Calibri" w:hAnsi="Palatino Linotype"/>
          <w:lang w:eastAsia="en-US"/>
        </w:rPr>
      </w:pPr>
    </w:p>
    <w:p w14:paraId="15830A1E" w14:textId="77777777" w:rsidR="00524143" w:rsidRPr="0000442B" w:rsidRDefault="00524143" w:rsidP="00524143">
      <w:pPr>
        <w:spacing w:line="360" w:lineRule="auto"/>
        <w:jc w:val="both"/>
        <w:rPr>
          <w:rFonts w:ascii="Palatino Linotype" w:eastAsia="Calibri" w:hAnsi="Palatino Linotype"/>
          <w:lang w:eastAsia="en-US"/>
        </w:rPr>
      </w:pPr>
      <w:r w:rsidRPr="0000442B">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F27D9B1" w14:textId="77777777" w:rsidR="00524143" w:rsidRPr="0000442B" w:rsidRDefault="00524143" w:rsidP="00524143">
      <w:pPr>
        <w:spacing w:line="360" w:lineRule="auto"/>
        <w:jc w:val="both"/>
        <w:rPr>
          <w:rFonts w:ascii="Palatino Linotype" w:eastAsia="Calibri" w:hAnsi="Palatino Linotype"/>
          <w:lang w:eastAsia="en-US"/>
        </w:rPr>
      </w:pPr>
    </w:p>
    <w:p w14:paraId="16D74F5E" w14:textId="77777777" w:rsidR="00524143" w:rsidRPr="0000442B" w:rsidRDefault="00524143" w:rsidP="00524143">
      <w:pPr>
        <w:spacing w:line="360" w:lineRule="auto"/>
        <w:jc w:val="both"/>
        <w:rPr>
          <w:rFonts w:ascii="Palatino Linotype" w:eastAsia="Calibri" w:hAnsi="Palatino Linotype"/>
          <w:lang w:eastAsia="en-US"/>
        </w:rPr>
      </w:pPr>
      <w:r w:rsidRPr="0000442B">
        <w:rPr>
          <w:rFonts w:ascii="Palatino Linotype" w:eastAsia="Calibri" w:hAnsi="Palatino Linotype"/>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D0C8A7C" w14:textId="77777777" w:rsidR="00524143" w:rsidRPr="0000442B" w:rsidRDefault="00524143" w:rsidP="00524143">
      <w:pPr>
        <w:spacing w:line="360" w:lineRule="auto"/>
        <w:jc w:val="both"/>
        <w:rPr>
          <w:rFonts w:ascii="Palatino Linotype" w:eastAsia="Calibri" w:hAnsi="Palatino Linotype"/>
          <w:lang w:eastAsia="en-US"/>
        </w:rPr>
      </w:pPr>
    </w:p>
    <w:p w14:paraId="45299FDF" w14:textId="77777777" w:rsidR="00524143" w:rsidRPr="0000442B" w:rsidRDefault="00524143" w:rsidP="00524143">
      <w:pPr>
        <w:spacing w:line="360" w:lineRule="auto"/>
        <w:jc w:val="both"/>
        <w:rPr>
          <w:rFonts w:ascii="Palatino Linotype" w:eastAsia="Calibri" w:hAnsi="Palatino Linotype"/>
          <w:lang w:eastAsia="en-US"/>
        </w:rPr>
      </w:pPr>
      <w:r w:rsidRPr="0000442B">
        <w:rPr>
          <w:rFonts w:ascii="Palatino Linotype" w:eastAsia="Calibri" w:hAnsi="Palatino Linotype"/>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00442B">
        <w:rPr>
          <w:rFonts w:ascii="Palatino Linotype" w:eastAsia="Calibri" w:hAnsi="Palatino Linotype"/>
          <w:lang w:eastAsia="en-US"/>
        </w:rPr>
        <w:lastRenderedPageBreak/>
        <w:t>términos legales previamente establecidos por la Ley, por tratarse de causas de fuerza mayor.</w:t>
      </w:r>
    </w:p>
    <w:p w14:paraId="68E70C45" w14:textId="77777777" w:rsidR="00524143" w:rsidRPr="0000442B" w:rsidRDefault="00524143" w:rsidP="00524143">
      <w:pPr>
        <w:spacing w:line="360" w:lineRule="auto"/>
        <w:jc w:val="both"/>
        <w:rPr>
          <w:rFonts w:ascii="Palatino Linotype" w:eastAsia="Calibri" w:hAnsi="Palatino Linotype"/>
          <w:lang w:eastAsia="en-US"/>
        </w:rPr>
      </w:pPr>
    </w:p>
    <w:p w14:paraId="02CEA03E" w14:textId="77777777" w:rsidR="00524143" w:rsidRPr="0000442B" w:rsidRDefault="00524143" w:rsidP="00524143">
      <w:pPr>
        <w:spacing w:line="360" w:lineRule="auto"/>
        <w:jc w:val="both"/>
        <w:rPr>
          <w:rFonts w:ascii="Palatino Linotype" w:eastAsia="Calibri" w:hAnsi="Palatino Linotype"/>
          <w:lang w:eastAsia="en-US"/>
        </w:rPr>
      </w:pPr>
      <w:r w:rsidRPr="0000442B">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4BE61096" w14:textId="77777777" w:rsidR="00524143" w:rsidRPr="0000442B" w:rsidRDefault="00524143" w:rsidP="00524143">
      <w:pPr>
        <w:spacing w:line="360" w:lineRule="auto"/>
        <w:jc w:val="both"/>
        <w:rPr>
          <w:rFonts w:ascii="Palatino Linotype" w:eastAsia="Calibri" w:hAnsi="Palatino Linotype"/>
          <w:lang w:eastAsia="en-US"/>
        </w:rPr>
      </w:pPr>
    </w:p>
    <w:p w14:paraId="54172ED3" w14:textId="77777777" w:rsidR="00524143" w:rsidRPr="0000442B" w:rsidRDefault="00524143" w:rsidP="00524143">
      <w:pPr>
        <w:spacing w:line="360" w:lineRule="auto"/>
        <w:ind w:left="851" w:right="899"/>
        <w:jc w:val="both"/>
        <w:rPr>
          <w:rFonts w:ascii="Palatino Linotype" w:eastAsia="Calibri" w:hAnsi="Palatino Linotype"/>
          <w:lang w:eastAsia="en-US"/>
        </w:rPr>
      </w:pPr>
      <w:r w:rsidRPr="0000442B">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186C2773" w14:textId="77777777" w:rsidR="00524143" w:rsidRPr="0000442B" w:rsidRDefault="00524143" w:rsidP="00524143">
      <w:pPr>
        <w:spacing w:line="360" w:lineRule="auto"/>
        <w:ind w:left="851" w:right="899"/>
        <w:jc w:val="both"/>
        <w:rPr>
          <w:rFonts w:ascii="Palatino Linotype" w:eastAsia="Calibri" w:hAnsi="Palatino Linotype"/>
          <w:lang w:eastAsia="en-US"/>
        </w:rPr>
      </w:pPr>
    </w:p>
    <w:p w14:paraId="0832359B" w14:textId="77777777" w:rsidR="00524143" w:rsidRPr="0000442B" w:rsidRDefault="00524143" w:rsidP="00524143">
      <w:pPr>
        <w:spacing w:line="360" w:lineRule="auto"/>
        <w:ind w:left="851" w:right="899"/>
        <w:jc w:val="both"/>
        <w:rPr>
          <w:rFonts w:ascii="Palatino Linotype" w:eastAsia="Calibri" w:hAnsi="Palatino Linotype"/>
          <w:lang w:eastAsia="en-US"/>
        </w:rPr>
      </w:pPr>
      <w:r w:rsidRPr="0000442B">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093F3216" w14:textId="77777777" w:rsidR="00524143" w:rsidRPr="0000442B" w:rsidRDefault="00524143" w:rsidP="00524143">
      <w:pPr>
        <w:spacing w:line="360" w:lineRule="auto"/>
        <w:jc w:val="both"/>
        <w:rPr>
          <w:rFonts w:ascii="Palatino Linotype" w:eastAsia="Calibri" w:hAnsi="Palatino Linotype"/>
          <w:lang w:eastAsia="en-US"/>
        </w:rPr>
      </w:pPr>
    </w:p>
    <w:p w14:paraId="58712100" w14:textId="77777777" w:rsidR="00524143" w:rsidRDefault="00524143" w:rsidP="00524143">
      <w:pPr>
        <w:spacing w:line="360" w:lineRule="auto"/>
        <w:jc w:val="both"/>
        <w:rPr>
          <w:rFonts w:ascii="Palatino Linotype" w:eastAsia="Calibri" w:hAnsi="Palatino Linotype"/>
          <w:lang w:eastAsia="en-US"/>
        </w:rPr>
      </w:pPr>
      <w:r w:rsidRPr="0000442B">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17D3B2A2" w14:textId="77777777" w:rsidR="00524143" w:rsidRDefault="00524143" w:rsidP="00817A6D">
      <w:pPr>
        <w:pStyle w:val="Prrafodelista"/>
        <w:spacing w:line="360" w:lineRule="auto"/>
        <w:ind w:left="0"/>
        <w:contextualSpacing/>
        <w:jc w:val="both"/>
        <w:rPr>
          <w:rFonts w:ascii="Palatino Linotype" w:hAnsi="Palatino Linotype"/>
          <w:color w:val="000000" w:themeColor="text1"/>
        </w:rPr>
      </w:pPr>
    </w:p>
    <w:p w14:paraId="140BA093" w14:textId="77777777" w:rsidR="00D32F25" w:rsidRDefault="00D32F25" w:rsidP="00817A6D">
      <w:pPr>
        <w:pStyle w:val="Prrafodelista"/>
        <w:spacing w:line="360" w:lineRule="auto"/>
        <w:ind w:left="0"/>
        <w:contextualSpacing/>
        <w:jc w:val="both"/>
        <w:rPr>
          <w:rFonts w:ascii="Palatino Linotype" w:hAnsi="Palatino Linotype"/>
          <w:color w:val="000000" w:themeColor="text1"/>
        </w:rPr>
      </w:pPr>
    </w:p>
    <w:p w14:paraId="1D1BEC1D" w14:textId="77777777" w:rsidR="00D32F25" w:rsidRPr="00986FC6" w:rsidRDefault="00D32F25" w:rsidP="00817A6D">
      <w:pPr>
        <w:pStyle w:val="Prrafodelista"/>
        <w:spacing w:line="360" w:lineRule="auto"/>
        <w:ind w:left="0"/>
        <w:contextualSpacing/>
        <w:jc w:val="both"/>
        <w:rPr>
          <w:rFonts w:ascii="Palatino Linotype" w:hAnsi="Palatino Linotype"/>
          <w:color w:val="000000" w:themeColor="text1"/>
        </w:rPr>
      </w:pPr>
    </w:p>
    <w:p w14:paraId="0A4F912E" w14:textId="654C773B" w:rsidR="000048EE" w:rsidRPr="00986FC6" w:rsidRDefault="00524143" w:rsidP="000048EE">
      <w:pPr>
        <w:pStyle w:val="Prrafodelista"/>
        <w:spacing w:line="360" w:lineRule="auto"/>
        <w:ind w:left="0"/>
        <w:jc w:val="both"/>
        <w:rPr>
          <w:rFonts w:ascii="Palatino Linotype" w:hAnsi="Palatino Linotype" w:cs="Arial"/>
          <w:b/>
          <w:bCs/>
        </w:rPr>
      </w:pPr>
      <w:r>
        <w:rPr>
          <w:rFonts w:ascii="Palatino Linotype" w:hAnsi="Palatino Linotype" w:cs="Arial"/>
          <w:b/>
          <w:bCs/>
        </w:rPr>
        <w:lastRenderedPageBreak/>
        <w:t>d</w:t>
      </w:r>
      <w:r w:rsidR="000048EE" w:rsidRPr="00986FC6">
        <w:rPr>
          <w:rFonts w:ascii="Palatino Linotype" w:hAnsi="Palatino Linotype" w:cs="Arial"/>
          <w:b/>
          <w:bCs/>
        </w:rPr>
        <w:t>) Cierre de Instrucción</w:t>
      </w:r>
    </w:p>
    <w:p w14:paraId="73B84D8C" w14:textId="72440641" w:rsidR="00854092" w:rsidRPr="00986FC6" w:rsidRDefault="000048EE" w:rsidP="00966CE2">
      <w:pPr>
        <w:spacing w:line="360" w:lineRule="auto"/>
        <w:jc w:val="both"/>
        <w:rPr>
          <w:rFonts w:ascii="Palatino Linotype" w:hAnsi="Palatino Linotype" w:cs="Arial"/>
          <w:color w:val="000000" w:themeColor="text1"/>
        </w:rPr>
      </w:pPr>
      <w:r w:rsidRPr="00986FC6">
        <w:rPr>
          <w:rFonts w:ascii="Palatino Linotype" w:hAnsi="Palatino Linotype"/>
          <w:color w:val="000000" w:themeColor="text1"/>
        </w:rPr>
        <w:t xml:space="preserve">Una vez analizado el estado procesal que guarda el expediente, el </w:t>
      </w:r>
      <w:r w:rsidR="00D32F25">
        <w:rPr>
          <w:rFonts w:ascii="Palatino Linotype" w:hAnsi="Palatino Linotype"/>
          <w:b/>
          <w:color w:val="000000" w:themeColor="text1"/>
        </w:rPr>
        <w:t xml:space="preserve">cuatro de agosto </w:t>
      </w:r>
      <w:r w:rsidRPr="00986FC6">
        <w:rPr>
          <w:rFonts w:ascii="Palatino Linotype" w:hAnsi="Palatino Linotype"/>
          <w:b/>
          <w:bCs/>
          <w:color w:val="000000" w:themeColor="text1"/>
        </w:rPr>
        <w:t>de dos mil veintidós</w:t>
      </w:r>
      <w:r w:rsidRPr="00986FC6">
        <w:rPr>
          <w:rFonts w:ascii="Palatino Linotype" w:hAnsi="Palatino Linotype"/>
          <w:color w:val="000000" w:themeColor="text1"/>
        </w:rPr>
        <w:t xml:space="preserve">, la </w:t>
      </w:r>
      <w:r w:rsidRPr="00986FC6">
        <w:rPr>
          <w:rFonts w:ascii="Palatino Linotype" w:hAnsi="Palatino Linotype"/>
          <w:b/>
          <w:color w:val="000000" w:themeColor="text1"/>
        </w:rPr>
        <w:t xml:space="preserve">Comisionada Sharon Cristina Morales Martínez </w:t>
      </w:r>
      <w:r w:rsidRPr="00986FC6">
        <w:rPr>
          <w:rFonts w:ascii="Palatino Linotype" w:hAnsi="Palatino Linotype"/>
          <w:color w:val="000000" w:themeColor="text1"/>
        </w:rPr>
        <w:t>acordó el cierre de instrucción;</w:t>
      </w:r>
      <w:r w:rsidRPr="00986FC6">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F02431" w:rsidRPr="00986FC6">
        <w:rPr>
          <w:rFonts w:ascii="Palatino Linotype" w:hAnsi="Palatino Linotype" w:cs="Arial"/>
          <w:color w:val="000000" w:themeColor="text1"/>
        </w:rPr>
        <w:t>.</w:t>
      </w:r>
    </w:p>
    <w:p w14:paraId="0AE1518D" w14:textId="77777777" w:rsidR="000048EE" w:rsidRPr="00986FC6" w:rsidRDefault="000048EE" w:rsidP="00033269">
      <w:pPr>
        <w:jc w:val="center"/>
        <w:rPr>
          <w:rFonts w:ascii="Palatino Linotype" w:hAnsi="Palatino Linotype" w:cs="Arial"/>
          <w:b/>
          <w:bCs/>
          <w:spacing w:val="60"/>
          <w:sz w:val="28"/>
        </w:rPr>
      </w:pPr>
    </w:p>
    <w:p w14:paraId="0A17408E" w14:textId="5D1BF497" w:rsidR="005A070A" w:rsidRPr="00986FC6" w:rsidRDefault="00200BFC" w:rsidP="00033269">
      <w:pPr>
        <w:jc w:val="center"/>
        <w:rPr>
          <w:rFonts w:ascii="Palatino Linotype" w:hAnsi="Palatino Linotype" w:cs="Arial"/>
          <w:b/>
          <w:bCs/>
          <w:spacing w:val="60"/>
          <w:sz w:val="28"/>
        </w:rPr>
      </w:pPr>
      <w:r w:rsidRPr="00986FC6">
        <w:rPr>
          <w:rFonts w:ascii="Palatino Linotype" w:hAnsi="Palatino Linotype" w:cs="Arial"/>
          <w:b/>
          <w:bCs/>
          <w:spacing w:val="60"/>
          <w:sz w:val="28"/>
        </w:rPr>
        <w:t>CONSIDERANDO</w:t>
      </w:r>
    </w:p>
    <w:p w14:paraId="7831EC2E" w14:textId="77777777" w:rsidR="00A73C60" w:rsidRPr="00986FC6" w:rsidRDefault="00A73C60" w:rsidP="00033269">
      <w:pPr>
        <w:jc w:val="center"/>
        <w:rPr>
          <w:rFonts w:ascii="Palatino Linotype" w:hAnsi="Palatino Linotype" w:cs="Arial"/>
          <w:b/>
          <w:bCs/>
          <w:spacing w:val="60"/>
          <w:sz w:val="28"/>
        </w:rPr>
      </w:pPr>
    </w:p>
    <w:p w14:paraId="7EF62753" w14:textId="77777777" w:rsidR="007366EE" w:rsidRPr="00986FC6" w:rsidRDefault="00CC0BEF" w:rsidP="0003326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986FC6">
        <w:rPr>
          <w:rFonts w:ascii="Palatino Linotype" w:hAnsi="Palatino Linotype"/>
          <w:b/>
        </w:rPr>
        <w:t>Competencia</w:t>
      </w:r>
      <w:r w:rsidRPr="00986FC6">
        <w:rPr>
          <w:rFonts w:ascii="Palatino Linotype" w:hAnsi="Palatino Linotype"/>
        </w:rPr>
        <w:t>.</w:t>
      </w:r>
      <w:r w:rsidRPr="00986FC6">
        <w:rPr>
          <w:rFonts w:ascii="Palatino Linotype" w:hAnsi="Palatino Linotype"/>
          <w:b/>
        </w:rPr>
        <w:t xml:space="preserve"> </w:t>
      </w:r>
    </w:p>
    <w:p w14:paraId="1CE2C5E0" w14:textId="0B77E174" w:rsidR="00CC0BEF" w:rsidRPr="00986FC6" w:rsidRDefault="00CC0BEF" w:rsidP="00033269">
      <w:pPr>
        <w:widowControl w:val="0"/>
        <w:tabs>
          <w:tab w:val="left" w:pos="1701"/>
        </w:tabs>
        <w:autoSpaceDE w:val="0"/>
        <w:autoSpaceDN w:val="0"/>
        <w:adjustRightInd w:val="0"/>
        <w:spacing w:line="360" w:lineRule="auto"/>
        <w:jc w:val="both"/>
        <w:rPr>
          <w:rFonts w:ascii="Palatino Linotype" w:hAnsi="Palatino Linotype" w:cs="Arial"/>
        </w:rPr>
      </w:pPr>
      <w:r w:rsidRPr="00986FC6">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504A64" w:rsidRPr="00986FC6">
        <w:rPr>
          <w:rFonts w:ascii="Palatino Linotype" w:hAnsi="Palatino Linotype"/>
        </w:rPr>
        <w:t>Recurso de Revisión</w:t>
      </w:r>
      <w:r w:rsidRPr="00986FC6">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986FC6">
        <w:rPr>
          <w:rFonts w:ascii="Palatino Linotype" w:eastAsia="Calibri" w:hAnsi="Palatino Linotype" w:cs="Arial"/>
          <w:lang w:val="es-ES_tradnl"/>
        </w:rPr>
        <w:t>trigésimo, trigésimo primero y trigésimo segundo</w:t>
      </w:r>
      <w:bookmarkEnd w:id="8"/>
      <w:r w:rsidRPr="00986FC6">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986FC6">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B3261CB" w14:textId="77777777" w:rsidR="000048EE" w:rsidRDefault="000048EE" w:rsidP="00033269">
      <w:pPr>
        <w:widowControl w:val="0"/>
        <w:tabs>
          <w:tab w:val="left" w:pos="1701"/>
          <w:tab w:val="left" w:pos="2977"/>
        </w:tabs>
        <w:autoSpaceDE w:val="0"/>
        <w:autoSpaceDN w:val="0"/>
        <w:adjustRightInd w:val="0"/>
        <w:spacing w:line="360" w:lineRule="auto"/>
        <w:jc w:val="both"/>
        <w:rPr>
          <w:rFonts w:ascii="Palatino Linotype" w:hAnsi="Palatino Linotype"/>
        </w:rPr>
      </w:pPr>
    </w:p>
    <w:p w14:paraId="36B0EFCA" w14:textId="77777777" w:rsidR="00D32F25" w:rsidRDefault="00D32F25" w:rsidP="00033269">
      <w:pPr>
        <w:widowControl w:val="0"/>
        <w:tabs>
          <w:tab w:val="left" w:pos="1701"/>
          <w:tab w:val="left" w:pos="2977"/>
        </w:tabs>
        <w:autoSpaceDE w:val="0"/>
        <w:autoSpaceDN w:val="0"/>
        <w:adjustRightInd w:val="0"/>
        <w:spacing w:line="360" w:lineRule="auto"/>
        <w:jc w:val="both"/>
        <w:rPr>
          <w:rFonts w:ascii="Palatino Linotype" w:hAnsi="Palatino Linotype"/>
        </w:rPr>
      </w:pPr>
    </w:p>
    <w:p w14:paraId="3CEBDBBE" w14:textId="77777777" w:rsidR="00D32F25" w:rsidRDefault="00D32F25" w:rsidP="00033269">
      <w:pPr>
        <w:widowControl w:val="0"/>
        <w:tabs>
          <w:tab w:val="left" w:pos="1701"/>
          <w:tab w:val="left" w:pos="2977"/>
        </w:tabs>
        <w:autoSpaceDE w:val="0"/>
        <w:autoSpaceDN w:val="0"/>
        <w:adjustRightInd w:val="0"/>
        <w:spacing w:line="360" w:lineRule="auto"/>
        <w:jc w:val="both"/>
        <w:rPr>
          <w:rFonts w:ascii="Palatino Linotype" w:hAnsi="Palatino Linotype"/>
        </w:rPr>
      </w:pPr>
    </w:p>
    <w:p w14:paraId="3F59ED2D" w14:textId="77777777" w:rsidR="00D32F25" w:rsidRPr="00986FC6" w:rsidRDefault="00D32F25" w:rsidP="00033269">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23FE7E6B" w:rsidR="007366EE" w:rsidRPr="00986FC6" w:rsidRDefault="00200BFC" w:rsidP="00033269">
      <w:pPr>
        <w:spacing w:line="360" w:lineRule="auto"/>
        <w:jc w:val="both"/>
        <w:rPr>
          <w:rFonts w:ascii="Palatino Linotype" w:hAnsi="Palatino Linotype" w:cs="Arial"/>
          <w:b/>
        </w:rPr>
      </w:pPr>
      <w:r w:rsidRPr="00986FC6">
        <w:rPr>
          <w:rFonts w:ascii="Palatino Linotype" w:hAnsi="Palatino Linotype" w:cs="Arial"/>
          <w:b/>
          <w:sz w:val="28"/>
        </w:rPr>
        <w:lastRenderedPageBreak/>
        <w:t>SEGUNDO</w:t>
      </w:r>
      <w:r w:rsidRPr="00986FC6">
        <w:rPr>
          <w:rFonts w:ascii="Palatino Linotype" w:hAnsi="Palatino Linotype" w:cs="Arial"/>
          <w:b/>
        </w:rPr>
        <w:t xml:space="preserve">. Interés. </w:t>
      </w:r>
    </w:p>
    <w:p w14:paraId="4DD8B4F5" w14:textId="12720E8A" w:rsidR="00200BFC" w:rsidRPr="00986FC6" w:rsidRDefault="00200BFC" w:rsidP="00033269">
      <w:pPr>
        <w:spacing w:line="360" w:lineRule="auto"/>
        <w:jc w:val="both"/>
        <w:rPr>
          <w:rFonts w:ascii="Palatino Linotype" w:hAnsi="Palatino Linotype" w:cs="Arial"/>
          <w:b/>
          <w:bCs/>
        </w:rPr>
      </w:pPr>
      <w:r w:rsidRPr="00986FC6">
        <w:rPr>
          <w:rFonts w:ascii="Palatino Linotype" w:hAnsi="Palatino Linotype" w:cs="Arial"/>
          <w:bCs/>
        </w:rPr>
        <w:t xml:space="preserve">El </w:t>
      </w:r>
      <w:r w:rsidR="00504A64" w:rsidRPr="00986FC6">
        <w:rPr>
          <w:rFonts w:ascii="Palatino Linotype" w:hAnsi="Palatino Linotype" w:cs="Arial"/>
          <w:bCs/>
        </w:rPr>
        <w:t>Recurso de Revisión</w:t>
      </w:r>
      <w:r w:rsidRPr="00986FC6">
        <w:rPr>
          <w:rFonts w:ascii="Palatino Linotype" w:hAnsi="Palatino Linotype" w:cs="Arial"/>
          <w:bCs/>
        </w:rPr>
        <w:t xml:space="preserve"> fue interpuesto por parte legítima, en atención a que se presentó por </w:t>
      </w:r>
      <w:r w:rsidR="00D614A1" w:rsidRPr="00986FC6">
        <w:rPr>
          <w:rFonts w:ascii="Palatino Linotype" w:hAnsi="Palatino Linotype" w:cs="Arial"/>
          <w:b/>
          <w:bCs/>
        </w:rPr>
        <w:t>EL RECURRENTE</w:t>
      </w:r>
      <w:r w:rsidRPr="00986FC6">
        <w:rPr>
          <w:rFonts w:ascii="Palatino Linotype" w:hAnsi="Palatino Linotype" w:cs="Arial"/>
          <w:b/>
          <w:bCs/>
        </w:rPr>
        <w:t>,</w:t>
      </w:r>
      <w:r w:rsidRPr="00986FC6">
        <w:rPr>
          <w:rFonts w:ascii="Palatino Linotype" w:hAnsi="Palatino Linotype" w:cs="Arial"/>
          <w:bCs/>
        </w:rPr>
        <w:t xml:space="preserve"> quien es la misma persona que formuló la solicitud de acceso a la información pública al </w:t>
      </w:r>
      <w:r w:rsidRPr="00986FC6">
        <w:rPr>
          <w:rFonts w:ascii="Palatino Linotype" w:hAnsi="Palatino Linotype" w:cs="Arial"/>
          <w:b/>
          <w:bCs/>
        </w:rPr>
        <w:t>SUJETO OBLIGADO.</w:t>
      </w:r>
    </w:p>
    <w:p w14:paraId="2D41EF85" w14:textId="77777777" w:rsidR="00C06091" w:rsidRPr="00986FC6" w:rsidRDefault="00C06091" w:rsidP="00033269">
      <w:pPr>
        <w:spacing w:line="360" w:lineRule="auto"/>
        <w:jc w:val="both"/>
        <w:rPr>
          <w:rFonts w:ascii="Palatino Linotype" w:hAnsi="Palatino Linotype" w:cs="Arial"/>
          <w:b/>
          <w:bCs/>
        </w:rPr>
      </w:pPr>
    </w:p>
    <w:p w14:paraId="375B2909" w14:textId="5DC8F45B" w:rsidR="007366EE" w:rsidRPr="00986FC6" w:rsidRDefault="00926965"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986FC6">
        <w:rPr>
          <w:rFonts w:ascii="Palatino Linotype" w:hAnsi="Palatino Linotype" w:cs="Arial"/>
          <w:b/>
          <w:sz w:val="28"/>
        </w:rPr>
        <w:t>TERCERO</w:t>
      </w:r>
      <w:r w:rsidR="00200BFC" w:rsidRPr="00986FC6">
        <w:rPr>
          <w:rFonts w:ascii="Palatino Linotype" w:hAnsi="Palatino Linotype" w:cs="Arial"/>
          <w:b/>
        </w:rPr>
        <w:t xml:space="preserve">. </w:t>
      </w:r>
      <w:r w:rsidR="00200BFC" w:rsidRPr="00986FC6">
        <w:rPr>
          <w:rFonts w:ascii="Palatino Linotype" w:hAnsi="Palatino Linotype" w:cs="Arial"/>
          <w:b/>
          <w:lang w:val="es-ES"/>
        </w:rPr>
        <w:t>Oportunidad</w:t>
      </w:r>
      <w:r w:rsidR="00FD561B" w:rsidRPr="00986FC6">
        <w:rPr>
          <w:rFonts w:ascii="Palatino Linotype" w:hAnsi="Palatino Linotype" w:cs="Arial"/>
        </w:rPr>
        <w:t xml:space="preserve">. </w:t>
      </w:r>
    </w:p>
    <w:p w14:paraId="7267C8A1" w14:textId="1016E49C" w:rsidR="00FD561B" w:rsidRPr="00986FC6" w:rsidRDefault="00FD561B"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986FC6">
        <w:rPr>
          <w:rFonts w:ascii="Palatino Linotype" w:hAnsi="Palatino Linotype" w:cs="Arial"/>
        </w:rPr>
        <w:t xml:space="preserve">El </w:t>
      </w:r>
      <w:r w:rsidR="00504A64" w:rsidRPr="00986FC6">
        <w:rPr>
          <w:rFonts w:ascii="Palatino Linotype" w:hAnsi="Palatino Linotype" w:cs="Arial"/>
        </w:rPr>
        <w:t>Recurso de Revisión</w:t>
      </w:r>
      <w:r w:rsidRPr="00986FC6">
        <w:rPr>
          <w:rFonts w:ascii="Palatino Linotype" w:hAnsi="Palatino Linotype" w:cs="Arial"/>
        </w:rPr>
        <w:t xml:space="preserve"> fue interpuesto dentro del plazo de quince días hábiles, contados a partir del día siguiente al que </w:t>
      </w:r>
      <w:r w:rsidR="00D614A1" w:rsidRPr="00986FC6">
        <w:rPr>
          <w:rFonts w:ascii="Palatino Linotype" w:hAnsi="Palatino Linotype" w:cs="Arial"/>
          <w:b/>
        </w:rPr>
        <w:t>EL RECURRENTE</w:t>
      </w:r>
      <w:r w:rsidRPr="00986FC6">
        <w:rPr>
          <w:rFonts w:ascii="Palatino Linotype" w:hAnsi="Palatino Linotype" w:cs="Arial"/>
          <w:b/>
        </w:rPr>
        <w:t xml:space="preserve"> </w:t>
      </w:r>
      <w:r w:rsidRPr="00986FC6">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986FC6" w:rsidRDefault="005A070A" w:rsidP="00033269">
      <w:pPr>
        <w:ind w:left="720" w:right="709"/>
        <w:contextualSpacing/>
        <w:jc w:val="both"/>
        <w:rPr>
          <w:rFonts w:ascii="Palatino Linotype" w:hAnsi="Palatino Linotype" w:cs="Arial"/>
          <w:i/>
          <w:sz w:val="22"/>
        </w:rPr>
      </w:pPr>
    </w:p>
    <w:p w14:paraId="3A05F024" w14:textId="32126261" w:rsidR="00D063EF" w:rsidRPr="00986FC6" w:rsidRDefault="00FD561B" w:rsidP="00033269">
      <w:pPr>
        <w:ind w:left="851" w:right="899"/>
        <w:contextualSpacing/>
        <w:jc w:val="both"/>
        <w:rPr>
          <w:rFonts w:ascii="Palatino Linotype" w:hAnsi="Palatino Linotype" w:cs="Arial"/>
          <w:i/>
          <w:sz w:val="22"/>
        </w:rPr>
      </w:pPr>
      <w:r w:rsidRPr="00986FC6">
        <w:rPr>
          <w:rFonts w:ascii="Palatino Linotype" w:hAnsi="Palatino Linotype" w:cs="Arial"/>
          <w:i/>
          <w:sz w:val="22"/>
        </w:rPr>
        <w:t>“</w:t>
      </w:r>
      <w:r w:rsidRPr="00986FC6">
        <w:rPr>
          <w:rFonts w:ascii="Palatino Linotype" w:hAnsi="Palatino Linotype" w:cs="Arial"/>
          <w:b/>
          <w:i/>
          <w:sz w:val="22"/>
        </w:rPr>
        <w:t>Artículo 178.</w:t>
      </w:r>
      <w:r w:rsidRPr="00986FC6">
        <w:rPr>
          <w:rFonts w:ascii="Palatino Linotype" w:hAnsi="Palatino Linotype" w:cs="Arial"/>
          <w:i/>
          <w:sz w:val="22"/>
        </w:rPr>
        <w:t xml:space="preserve"> El solicitante podrá interponer, por sí mismo o a través de su representante, de manera directa o por medios electrónicos, </w:t>
      </w:r>
      <w:r w:rsidR="00504A64" w:rsidRPr="00986FC6">
        <w:rPr>
          <w:rFonts w:ascii="Palatino Linotype" w:hAnsi="Palatino Linotype" w:cs="Arial"/>
          <w:i/>
          <w:sz w:val="22"/>
        </w:rPr>
        <w:t>Recurso de Revisión</w:t>
      </w:r>
      <w:r w:rsidRPr="00986FC6">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986FC6">
        <w:rPr>
          <w:rFonts w:ascii="Palatino Linotype" w:hAnsi="Palatino Linotype" w:cs="Arial"/>
          <w:i/>
          <w:sz w:val="22"/>
        </w:rPr>
        <w:t>.</w:t>
      </w:r>
    </w:p>
    <w:p w14:paraId="05AB0880" w14:textId="77777777" w:rsidR="005E32E7" w:rsidRPr="00986FC6" w:rsidRDefault="005E32E7" w:rsidP="00033269">
      <w:pPr>
        <w:ind w:left="851" w:right="899"/>
        <w:contextualSpacing/>
        <w:jc w:val="both"/>
        <w:rPr>
          <w:rFonts w:ascii="Palatino Linotype" w:hAnsi="Palatino Linotype" w:cs="Arial"/>
          <w:i/>
          <w:sz w:val="22"/>
        </w:rPr>
      </w:pPr>
    </w:p>
    <w:p w14:paraId="10DA754A" w14:textId="388221A3" w:rsidR="00D063EF" w:rsidRPr="00986FC6" w:rsidRDefault="00FD561B" w:rsidP="00033269">
      <w:pPr>
        <w:ind w:left="851" w:right="899"/>
        <w:contextualSpacing/>
        <w:jc w:val="both"/>
        <w:rPr>
          <w:rFonts w:ascii="Palatino Linotype" w:hAnsi="Palatino Linotype" w:cs="Arial"/>
          <w:i/>
          <w:sz w:val="22"/>
        </w:rPr>
      </w:pPr>
      <w:r w:rsidRPr="00986FC6">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986FC6" w:rsidRDefault="005E32E7" w:rsidP="00033269">
      <w:pPr>
        <w:ind w:left="851" w:right="899"/>
        <w:contextualSpacing/>
        <w:jc w:val="both"/>
        <w:rPr>
          <w:rFonts w:ascii="Palatino Linotype" w:hAnsi="Palatino Linotype" w:cs="Arial"/>
          <w:i/>
          <w:sz w:val="22"/>
        </w:rPr>
      </w:pPr>
    </w:p>
    <w:p w14:paraId="5D4FEB8F" w14:textId="05301D6F" w:rsidR="00FD561B" w:rsidRPr="00986FC6" w:rsidRDefault="00FD561B" w:rsidP="00033269">
      <w:pPr>
        <w:ind w:left="851" w:right="899"/>
        <w:jc w:val="both"/>
        <w:rPr>
          <w:rFonts w:ascii="Palatino Linotype" w:hAnsi="Palatino Linotype" w:cs="Arial"/>
          <w:i/>
          <w:sz w:val="22"/>
        </w:rPr>
      </w:pPr>
      <w:r w:rsidRPr="00986FC6">
        <w:rPr>
          <w:rFonts w:ascii="Palatino Linotype" w:hAnsi="Palatino Linotype" w:cs="Arial"/>
          <w:i/>
          <w:sz w:val="22"/>
        </w:rPr>
        <w:t xml:space="preserve">En el caso de que se interponga ante la Unidad de Transparencia, ésta deberá remitir el </w:t>
      </w:r>
      <w:r w:rsidR="00504A64" w:rsidRPr="00986FC6">
        <w:rPr>
          <w:rFonts w:ascii="Palatino Linotype" w:hAnsi="Palatino Linotype" w:cs="Arial"/>
          <w:i/>
          <w:sz w:val="22"/>
        </w:rPr>
        <w:t>Recurso de Revisión</w:t>
      </w:r>
      <w:r w:rsidRPr="00986FC6">
        <w:rPr>
          <w:rFonts w:ascii="Palatino Linotype" w:hAnsi="Palatino Linotype" w:cs="Arial"/>
          <w:i/>
          <w:sz w:val="22"/>
        </w:rPr>
        <w:t xml:space="preserve"> al Instituto a más tardar al día </w:t>
      </w:r>
      <w:r w:rsidRPr="00986FC6">
        <w:rPr>
          <w:rFonts w:ascii="Palatino Linotype" w:hAnsi="Palatino Linotype" w:cs="Arial"/>
          <w:i/>
          <w:sz w:val="22"/>
          <w:lang w:eastAsia="es-MX"/>
        </w:rPr>
        <w:t>siguiente</w:t>
      </w:r>
      <w:r w:rsidRPr="00986FC6">
        <w:rPr>
          <w:rFonts w:ascii="Palatino Linotype" w:hAnsi="Palatino Linotype" w:cs="Arial"/>
          <w:i/>
          <w:sz w:val="22"/>
        </w:rPr>
        <w:t xml:space="preserve"> de haberlo recibido.”</w:t>
      </w:r>
    </w:p>
    <w:p w14:paraId="7DA3EF18" w14:textId="77777777" w:rsidR="005A070A" w:rsidRPr="00986FC6" w:rsidRDefault="005A070A" w:rsidP="00033269">
      <w:pPr>
        <w:ind w:left="720" w:right="709"/>
        <w:jc w:val="both"/>
        <w:rPr>
          <w:rFonts w:ascii="Palatino Linotype" w:hAnsi="Palatino Linotype" w:cs="Arial"/>
          <w:i/>
          <w:sz w:val="22"/>
        </w:rPr>
      </w:pPr>
    </w:p>
    <w:p w14:paraId="1D3BB969" w14:textId="3FF62572" w:rsidR="0029525F" w:rsidRPr="00986FC6" w:rsidRDefault="00FD561B" w:rsidP="00306B2C">
      <w:pPr>
        <w:spacing w:before="100" w:beforeAutospacing="1" w:after="100" w:afterAutospacing="1" w:line="360" w:lineRule="auto"/>
        <w:jc w:val="both"/>
        <w:rPr>
          <w:rFonts w:ascii="Palatino Linotype" w:eastAsiaTheme="minorEastAsia" w:hAnsi="Palatino Linotype" w:cs="Arial"/>
          <w:lang w:val="es-ES_tradnl"/>
        </w:rPr>
      </w:pPr>
      <w:r w:rsidRPr="00986FC6">
        <w:rPr>
          <w:rFonts w:ascii="Palatino Linotype" w:hAnsi="Palatino Linotype" w:cs="Arial"/>
        </w:rPr>
        <w:t xml:space="preserve">En esa tesitura, atendiendo a que </w:t>
      </w:r>
      <w:r w:rsidRPr="00986FC6">
        <w:rPr>
          <w:rFonts w:ascii="Palatino Linotype" w:hAnsi="Palatino Linotype" w:cs="Arial"/>
          <w:b/>
        </w:rPr>
        <w:t>EL SUJETO OBLIGADO</w:t>
      </w:r>
      <w:r w:rsidRPr="00986FC6">
        <w:rPr>
          <w:rFonts w:ascii="Palatino Linotype" w:hAnsi="Palatino Linotype" w:cs="Arial"/>
        </w:rPr>
        <w:t xml:space="preserve"> notificó la respuesta a la solicitud de acceso a la información pública el día</w:t>
      </w:r>
      <w:r w:rsidRPr="00986FC6">
        <w:rPr>
          <w:rFonts w:ascii="Palatino Linotype" w:hAnsi="Palatino Linotype" w:cs="Arial"/>
          <w:b/>
        </w:rPr>
        <w:t xml:space="preserve"> </w:t>
      </w:r>
      <w:r w:rsidR="00E5227A" w:rsidRPr="00986FC6">
        <w:rPr>
          <w:rFonts w:ascii="Palatino Linotype" w:hAnsi="Palatino Linotype" w:cs="Arial"/>
          <w:b/>
        </w:rPr>
        <w:t>v</w:t>
      </w:r>
      <w:r w:rsidR="000040DF">
        <w:rPr>
          <w:rFonts w:ascii="Palatino Linotype" w:hAnsi="Palatino Linotype" w:cs="Arial"/>
          <w:b/>
        </w:rPr>
        <w:t xml:space="preserve">einticinco </w:t>
      </w:r>
      <w:r w:rsidR="00A73C60" w:rsidRPr="00986FC6">
        <w:rPr>
          <w:rFonts w:ascii="Palatino Linotype" w:hAnsi="Palatino Linotype" w:cs="Arial"/>
          <w:b/>
        </w:rPr>
        <w:t xml:space="preserve">de </w:t>
      </w:r>
      <w:r w:rsidR="00B74BFD">
        <w:rPr>
          <w:rFonts w:ascii="Palatino Linotype" w:hAnsi="Palatino Linotype" w:cs="Arial"/>
          <w:b/>
        </w:rPr>
        <w:t xml:space="preserve">abril </w:t>
      </w:r>
      <w:r w:rsidR="009B68CE" w:rsidRPr="00986FC6">
        <w:rPr>
          <w:rFonts w:ascii="Palatino Linotype" w:hAnsi="Palatino Linotype" w:cs="Arial"/>
          <w:b/>
        </w:rPr>
        <w:t>d</w:t>
      </w:r>
      <w:r w:rsidR="007C1970" w:rsidRPr="00986FC6">
        <w:rPr>
          <w:rFonts w:ascii="Palatino Linotype" w:hAnsi="Palatino Linotype" w:cs="Arial"/>
          <w:b/>
        </w:rPr>
        <w:t xml:space="preserve">e </w:t>
      </w:r>
      <w:r w:rsidR="005D3C5A" w:rsidRPr="00986FC6">
        <w:rPr>
          <w:rFonts w:ascii="Palatino Linotype" w:hAnsi="Palatino Linotype" w:cs="Arial"/>
          <w:b/>
        </w:rPr>
        <w:t xml:space="preserve">dos mil </w:t>
      </w:r>
      <w:r w:rsidR="00FC61D7" w:rsidRPr="00986FC6">
        <w:rPr>
          <w:rFonts w:ascii="Palatino Linotype" w:hAnsi="Palatino Linotype" w:cs="Arial"/>
          <w:b/>
        </w:rPr>
        <w:t>veintidós</w:t>
      </w:r>
      <w:r w:rsidRPr="00986FC6">
        <w:rPr>
          <w:rFonts w:ascii="Palatino Linotype" w:hAnsi="Palatino Linotype" w:cs="Arial"/>
        </w:rPr>
        <w:t>; así, el plazo de quince días hábiles que el artículo 178 de la Ley de la materia otorga al</w:t>
      </w:r>
      <w:r w:rsidRPr="00986FC6">
        <w:rPr>
          <w:rFonts w:ascii="Palatino Linotype" w:hAnsi="Palatino Linotype" w:cs="Arial"/>
          <w:b/>
        </w:rPr>
        <w:t xml:space="preserve"> RECURRENTE</w:t>
      </w:r>
      <w:r w:rsidRPr="00986FC6">
        <w:rPr>
          <w:rFonts w:ascii="Palatino Linotype" w:hAnsi="Palatino Linotype" w:cs="Arial"/>
        </w:rPr>
        <w:t xml:space="preserve"> para presentar el respectivo </w:t>
      </w:r>
      <w:r w:rsidR="00504A64" w:rsidRPr="00986FC6">
        <w:rPr>
          <w:rFonts w:ascii="Palatino Linotype" w:hAnsi="Palatino Linotype" w:cs="Arial"/>
        </w:rPr>
        <w:t>Recurso de Revisión</w:t>
      </w:r>
      <w:r w:rsidRPr="00986FC6">
        <w:rPr>
          <w:rFonts w:ascii="Palatino Linotype" w:hAnsi="Palatino Linotype" w:cs="Arial"/>
        </w:rPr>
        <w:t xml:space="preserve">, transcurrió </w:t>
      </w:r>
      <w:r w:rsidRPr="00986FC6">
        <w:rPr>
          <w:rFonts w:ascii="Palatino Linotype" w:hAnsi="Palatino Linotype" w:cs="Arial"/>
        </w:rPr>
        <w:lastRenderedPageBreak/>
        <w:t xml:space="preserve">del </w:t>
      </w:r>
      <w:proofErr w:type="spellStart"/>
      <w:r w:rsidR="00BB5424">
        <w:rPr>
          <w:rFonts w:ascii="Palatino Linotype" w:hAnsi="Palatino Linotype" w:cs="Arial"/>
          <w:b/>
        </w:rPr>
        <w:t>veintiseis</w:t>
      </w:r>
      <w:proofErr w:type="spellEnd"/>
      <w:r w:rsidR="00A73C60" w:rsidRPr="00986FC6">
        <w:rPr>
          <w:rFonts w:ascii="Palatino Linotype" w:hAnsi="Palatino Linotype" w:cs="Arial"/>
          <w:b/>
        </w:rPr>
        <w:t xml:space="preserve"> </w:t>
      </w:r>
      <w:r w:rsidR="00926965" w:rsidRPr="00986FC6">
        <w:rPr>
          <w:rFonts w:ascii="Palatino Linotype" w:hAnsi="Palatino Linotype" w:cs="Arial"/>
          <w:b/>
        </w:rPr>
        <w:t>de</w:t>
      </w:r>
      <w:r w:rsidR="00B74BFD">
        <w:rPr>
          <w:rFonts w:ascii="Palatino Linotype" w:hAnsi="Palatino Linotype" w:cs="Arial"/>
          <w:b/>
        </w:rPr>
        <w:t xml:space="preserve"> abril </w:t>
      </w:r>
      <w:r w:rsidR="00A73C60" w:rsidRPr="00986FC6">
        <w:rPr>
          <w:rFonts w:ascii="Palatino Linotype" w:hAnsi="Palatino Linotype" w:cs="Arial"/>
          <w:b/>
        </w:rPr>
        <w:t xml:space="preserve">al </w:t>
      </w:r>
      <w:r w:rsidR="00BB5424">
        <w:rPr>
          <w:rFonts w:ascii="Palatino Linotype" w:hAnsi="Palatino Linotype" w:cs="Arial"/>
          <w:b/>
        </w:rPr>
        <w:t>diecisiete</w:t>
      </w:r>
      <w:r w:rsidR="00B74BFD">
        <w:rPr>
          <w:rFonts w:ascii="Palatino Linotype" w:hAnsi="Palatino Linotype" w:cs="Arial"/>
          <w:b/>
        </w:rPr>
        <w:t xml:space="preserve"> </w:t>
      </w:r>
      <w:r w:rsidR="00A73C60" w:rsidRPr="00986FC6">
        <w:rPr>
          <w:rFonts w:ascii="Palatino Linotype" w:hAnsi="Palatino Linotype" w:cs="Arial"/>
          <w:b/>
        </w:rPr>
        <w:t xml:space="preserve">de </w:t>
      </w:r>
      <w:r w:rsidR="00B74BFD">
        <w:rPr>
          <w:rFonts w:ascii="Palatino Linotype" w:hAnsi="Palatino Linotype" w:cs="Arial"/>
          <w:b/>
        </w:rPr>
        <w:t xml:space="preserve">mayo </w:t>
      </w:r>
      <w:r w:rsidR="00536B6B" w:rsidRPr="00986FC6">
        <w:rPr>
          <w:rFonts w:ascii="Palatino Linotype" w:hAnsi="Palatino Linotype" w:cs="Arial"/>
          <w:b/>
        </w:rPr>
        <w:t xml:space="preserve">de dos mil </w:t>
      </w:r>
      <w:r w:rsidR="009B68CE" w:rsidRPr="00986FC6">
        <w:rPr>
          <w:rFonts w:ascii="Palatino Linotype" w:hAnsi="Palatino Linotype" w:cs="Arial"/>
          <w:b/>
        </w:rPr>
        <w:t>veintidós</w:t>
      </w:r>
      <w:r w:rsidRPr="00986FC6">
        <w:rPr>
          <w:rFonts w:ascii="Palatino Linotype" w:hAnsi="Palatino Linotype" w:cs="Arial"/>
        </w:rPr>
        <w:t xml:space="preserve">, </w:t>
      </w:r>
      <w:r w:rsidR="0000664C">
        <w:rPr>
          <w:rFonts w:ascii="Palatino Linotype" w:eastAsiaTheme="minorEastAsia" w:hAnsi="Palatino Linotype" w:cs="Arial"/>
          <w:lang w:val="es-ES_tradnl"/>
        </w:rPr>
        <w:t xml:space="preserve">sin contemplar en el cómputo </w:t>
      </w:r>
      <w:r w:rsidR="00BB5424">
        <w:rPr>
          <w:rFonts w:ascii="Palatino Linotype" w:eastAsiaTheme="minorEastAsia" w:hAnsi="Palatino Linotype" w:cs="Arial"/>
          <w:lang w:val="es-ES_tradnl"/>
        </w:rPr>
        <w:t>los</w:t>
      </w:r>
      <w:r w:rsidR="0000664C">
        <w:rPr>
          <w:rFonts w:ascii="Palatino Linotype" w:eastAsiaTheme="minorEastAsia" w:hAnsi="Palatino Linotype" w:cs="Arial"/>
          <w:lang w:val="es-ES_tradnl"/>
        </w:rPr>
        <w:t xml:space="preserve"> día</w:t>
      </w:r>
      <w:r w:rsidR="00BB5424">
        <w:rPr>
          <w:rFonts w:ascii="Palatino Linotype" w:eastAsiaTheme="minorEastAsia" w:hAnsi="Palatino Linotype" w:cs="Arial"/>
          <w:lang w:val="es-ES_tradnl"/>
        </w:rPr>
        <w:t>s</w:t>
      </w:r>
      <w:r w:rsidR="0000664C">
        <w:rPr>
          <w:rFonts w:ascii="Palatino Linotype" w:eastAsiaTheme="minorEastAsia" w:hAnsi="Palatino Linotype" w:cs="Arial"/>
          <w:lang w:val="es-ES_tradnl"/>
        </w:rPr>
        <w:t xml:space="preserve"> treinta de abril de dos mil veintidós, </w:t>
      </w:r>
      <w:r w:rsidR="00E5227A" w:rsidRPr="00986FC6">
        <w:rPr>
          <w:rFonts w:ascii="Palatino Linotype" w:eastAsiaTheme="minorEastAsia" w:hAnsi="Palatino Linotype" w:cs="Arial"/>
          <w:lang w:val="es-ES_tradnl"/>
        </w:rPr>
        <w:t xml:space="preserve">así como, </w:t>
      </w:r>
      <w:r w:rsidR="0000664C">
        <w:rPr>
          <w:rFonts w:ascii="Palatino Linotype" w:eastAsiaTheme="minorEastAsia" w:hAnsi="Palatino Linotype" w:cs="Arial"/>
          <w:lang w:val="es-ES_tradnl"/>
        </w:rPr>
        <w:t>uno</w:t>
      </w:r>
      <w:r w:rsidR="00E5227A" w:rsidRPr="00986FC6">
        <w:rPr>
          <w:rFonts w:ascii="Palatino Linotype" w:eastAsiaTheme="minorEastAsia" w:hAnsi="Palatino Linotype" w:cs="Arial"/>
          <w:lang w:val="es-ES_tradnl"/>
        </w:rPr>
        <w:t xml:space="preserve">, </w:t>
      </w:r>
      <w:r w:rsidR="0000664C">
        <w:rPr>
          <w:rFonts w:ascii="Palatino Linotype" w:eastAsiaTheme="minorEastAsia" w:hAnsi="Palatino Linotype" w:cs="Arial"/>
          <w:lang w:val="es-ES_tradnl"/>
        </w:rPr>
        <w:t>siete</w:t>
      </w:r>
      <w:r w:rsidR="00E5227A" w:rsidRPr="00986FC6">
        <w:rPr>
          <w:rFonts w:ascii="Palatino Linotype" w:eastAsiaTheme="minorEastAsia" w:hAnsi="Palatino Linotype" w:cs="Arial"/>
          <w:lang w:val="es-ES_tradnl"/>
        </w:rPr>
        <w:t xml:space="preserve">, </w:t>
      </w:r>
      <w:r w:rsidR="0000664C">
        <w:rPr>
          <w:rFonts w:ascii="Palatino Linotype" w:eastAsiaTheme="minorEastAsia" w:hAnsi="Palatino Linotype" w:cs="Arial"/>
          <w:lang w:val="es-ES_tradnl"/>
        </w:rPr>
        <w:t xml:space="preserve">ocho, catorce </w:t>
      </w:r>
      <w:r w:rsidR="00E5227A" w:rsidRPr="00986FC6">
        <w:rPr>
          <w:rFonts w:ascii="Palatino Linotype" w:eastAsiaTheme="minorEastAsia" w:hAnsi="Palatino Linotype" w:cs="Arial"/>
          <w:lang w:val="es-ES_tradnl"/>
        </w:rPr>
        <w:t xml:space="preserve">y </w:t>
      </w:r>
      <w:r w:rsidR="0000664C">
        <w:rPr>
          <w:rFonts w:ascii="Palatino Linotype" w:eastAsiaTheme="minorEastAsia" w:hAnsi="Palatino Linotype" w:cs="Arial"/>
          <w:lang w:val="es-ES_tradnl"/>
        </w:rPr>
        <w:t xml:space="preserve">quince </w:t>
      </w:r>
      <w:r w:rsidR="00E5227A" w:rsidRPr="00986FC6">
        <w:rPr>
          <w:rFonts w:ascii="Palatino Linotype" w:eastAsiaTheme="minorEastAsia" w:hAnsi="Palatino Linotype" w:cs="Arial"/>
          <w:lang w:val="es-ES_tradnl"/>
        </w:rPr>
        <w:t xml:space="preserve">de </w:t>
      </w:r>
      <w:r w:rsidR="0000664C">
        <w:rPr>
          <w:rFonts w:ascii="Palatino Linotype" w:eastAsiaTheme="minorEastAsia" w:hAnsi="Palatino Linotype" w:cs="Arial"/>
          <w:lang w:val="es-ES_tradnl"/>
        </w:rPr>
        <w:t>mayo tod</w:t>
      </w:r>
      <w:r w:rsidR="00E5227A" w:rsidRPr="00986FC6">
        <w:rPr>
          <w:rFonts w:ascii="Palatino Linotype" w:eastAsiaTheme="minorEastAsia" w:hAnsi="Palatino Linotype" w:cs="Arial"/>
          <w:lang w:val="es-ES_tradnl"/>
        </w:rPr>
        <w:t>os de</w:t>
      </w:r>
      <w:r w:rsidR="009B68CE" w:rsidRPr="00986FC6">
        <w:rPr>
          <w:rFonts w:ascii="Palatino Linotype" w:eastAsiaTheme="minorEastAsia" w:hAnsi="Palatino Linotype" w:cs="Arial"/>
          <w:lang w:val="es-ES_tradnl"/>
        </w:rPr>
        <w:t>l dos mil veintidós</w:t>
      </w:r>
      <w:r w:rsidR="00EE68EE" w:rsidRPr="00986FC6">
        <w:rPr>
          <w:rFonts w:ascii="Palatino Linotype" w:eastAsiaTheme="minorEastAsia" w:hAnsi="Palatino Linotype" w:cs="Arial"/>
          <w:lang w:val="es-ES_tradnl"/>
        </w:rPr>
        <w:t xml:space="preserve">, </w:t>
      </w:r>
      <w:bookmarkStart w:id="9" w:name="_Hlk62134391"/>
      <w:r w:rsidR="00EE68EE" w:rsidRPr="00986FC6">
        <w:rPr>
          <w:rFonts w:ascii="Palatino Linotype" w:eastAsiaTheme="minorEastAsia" w:hAnsi="Palatino Linotype" w:cs="Arial"/>
          <w:lang w:val="es-ES_tradnl"/>
        </w:rPr>
        <w:t>por corresponder a sábados y domingos, considerados como días inhábiles,</w:t>
      </w:r>
      <w:r w:rsidR="00C06091" w:rsidRPr="00986FC6">
        <w:rPr>
          <w:rFonts w:ascii="Palatino Linotype" w:eastAsiaTheme="minorEastAsia" w:hAnsi="Palatino Linotype" w:cs="Arial"/>
          <w:lang w:val="es-ES_tradnl"/>
        </w:rPr>
        <w:t xml:space="preserve"> e</w:t>
      </w:r>
      <w:r w:rsidR="00EE68EE" w:rsidRPr="00986FC6">
        <w:rPr>
          <w:rFonts w:ascii="Palatino Linotype" w:eastAsiaTheme="minorEastAsia" w:hAnsi="Palatino Linotype" w:cs="Arial"/>
          <w:lang w:val="es-ES_tradnl"/>
        </w:rPr>
        <w:t>n términos del artículo 3, fracción X de la Ley de Transparencia y Acceso a la Información Pública del Estado de México y Municipios</w:t>
      </w:r>
      <w:r w:rsidR="00E5227A" w:rsidRPr="00986FC6">
        <w:rPr>
          <w:rFonts w:ascii="Palatino Linotype" w:eastAsiaTheme="minorEastAsia" w:hAnsi="Palatino Linotype" w:cs="Arial"/>
          <w:lang w:val="es-ES_tradnl"/>
        </w:rPr>
        <w:t>; asimismo,</w:t>
      </w:r>
      <w:r w:rsidR="009B68CE" w:rsidRPr="00986FC6">
        <w:rPr>
          <w:rFonts w:ascii="Palatino Linotype" w:eastAsiaTheme="minorEastAsia" w:hAnsi="Palatino Linotype" w:cs="Arial"/>
          <w:lang w:val="es-ES_tradnl"/>
        </w:rPr>
        <w:t xml:space="preserve"> el </w:t>
      </w:r>
      <w:r w:rsidR="0000664C">
        <w:rPr>
          <w:rFonts w:ascii="Palatino Linotype" w:eastAsiaTheme="minorEastAsia" w:hAnsi="Palatino Linotype" w:cs="Arial"/>
          <w:lang w:val="es-ES_tradnl"/>
        </w:rPr>
        <w:t xml:space="preserve">cinco de mayo </w:t>
      </w:r>
      <w:r w:rsidR="009B68CE" w:rsidRPr="00986FC6">
        <w:rPr>
          <w:rFonts w:ascii="Palatino Linotype" w:eastAsiaTheme="minorEastAsia" w:hAnsi="Palatino Linotype" w:cs="Arial"/>
          <w:lang w:val="es-ES_tradnl"/>
        </w:rPr>
        <w:t xml:space="preserve">de dos mil veintidós por corresponder a un día inhábil, en términos </w:t>
      </w:r>
      <w:r w:rsidR="00FC61D7" w:rsidRPr="00986FC6">
        <w:rPr>
          <w:rFonts w:ascii="Palatino Linotype" w:eastAsiaTheme="minorEastAsia" w:hAnsi="Palatino Linotype" w:cs="Arial"/>
          <w:lang w:val="es-ES_tradnl"/>
        </w:rPr>
        <w:t>del Calendario Oficial en Materia de Transparencia, Acceso a la Información Pública y Protección de Datos Personales del Estado de México y Municipios, así como de labores del Instituto para el año dos mil veintidós y enero dos mil veintitrés.</w:t>
      </w:r>
    </w:p>
    <w:bookmarkEnd w:id="9"/>
    <w:p w14:paraId="220416BC" w14:textId="0A75697C" w:rsidR="000048EE" w:rsidRDefault="000048EE" w:rsidP="00306B2C">
      <w:pPr>
        <w:autoSpaceDE w:val="0"/>
        <w:autoSpaceDN w:val="0"/>
        <w:adjustRightInd w:val="0"/>
        <w:spacing w:before="100" w:beforeAutospacing="1" w:after="100" w:afterAutospacing="1" w:line="360" w:lineRule="auto"/>
        <w:ind w:right="49"/>
        <w:jc w:val="both"/>
        <w:rPr>
          <w:rFonts w:ascii="Palatino Linotype" w:hAnsi="Palatino Linotype" w:cs="Arial"/>
          <w:lang w:eastAsia="es-MX"/>
        </w:rPr>
      </w:pPr>
      <w:r w:rsidRPr="00986FC6">
        <w:rPr>
          <w:rFonts w:ascii="Palatino Linotype" w:hAnsi="Palatino Linotype" w:cs="Arial"/>
          <w:lang w:eastAsia="es-MX"/>
        </w:rPr>
        <w:t xml:space="preserve">En ese tenor, si el Recurso de Revisión que nos ocupa, se interpuso el </w:t>
      </w:r>
      <w:r w:rsidR="00ED546B">
        <w:rPr>
          <w:rFonts w:ascii="Palatino Linotype" w:hAnsi="Palatino Linotype" w:cs="Arial"/>
          <w:b/>
          <w:lang w:eastAsia="es-MX"/>
        </w:rPr>
        <w:t>veinticinco</w:t>
      </w:r>
      <w:r w:rsidRPr="00986FC6">
        <w:rPr>
          <w:rFonts w:ascii="Palatino Linotype" w:hAnsi="Palatino Linotype" w:cs="Arial"/>
          <w:b/>
          <w:lang w:eastAsia="es-MX"/>
        </w:rPr>
        <w:t xml:space="preserve"> de </w:t>
      </w:r>
      <w:r w:rsidR="0000664C">
        <w:rPr>
          <w:rFonts w:ascii="Palatino Linotype" w:hAnsi="Palatino Linotype" w:cs="Arial"/>
          <w:b/>
          <w:lang w:eastAsia="es-MX"/>
        </w:rPr>
        <w:t>abril</w:t>
      </w:r>
      <w:r w:rsidRPr="00986FC6">
        <w:rPr>
          <w:rFonts w:ascii="Palatino Linotype" w:hAnsi="Palatino Linotype" w:cs="Arial"/>
          <w:b/>
          <w:lang w:eastAsia="es-MX"/>
        </w:rPr>
        <w:t xml:space="preserve"> de dos mil veintidós</w:t>
      </w:r>
      <w:r w:rsidRPr="00986FC6">
        <w:rPr>
          <w:rFonts w:ascii="Palatino Linotype" w:hAnsi="Palatino Linotype" w:cs="Arial"/>
          <w:lang w:eastAsia="es-MX"/>
        </w:rPr>
        <w:t xml:space="preserve">, </w:t>
      </w:r>
      <w:r w:rsidR="00C97CAF" w:rsidRPr="00986FC6">
        <w:rPr>
          <w:rFonts w:ascii="Palatino Linotype" w:hAnsi="Palatino Linotype" w:cs="Arial"/>
          <w:lang w:eastAsia="es-MX"/>
        </w:rPr>
        <w:t>éste se encuentra dentro de los márgenes temporales previstos en el citado precepto legal y, por tanto, se considera interpuesto en tiempo y forma.</w:t>
      </w:r>
    </w:p>
    <w:p w14:paraId="50D3DA94" w14:textId="55E27F5A" w:rsidR="008E6512" w:rsidRPr="008E6512" w:rsidRDefault="008E6512" w:rsidP="008E6512">
      <w:pPr>
        <w:spacing w:before="200" w:after="200" w:line="360" w:lineRule="auto"/>
        <w:jc w:val="both"/>
        <w:rPr>
          <w:rFonts w:ascii="Arial" w:hAnsi="Arial" w:cs="Arial"/>
          <w:lang w:eastAsia="es-MX"/>
        </w:rPr>
      </w:pPr>
      <w:r w:rsidRPr="008E6512">
        <w:rPr>
          <w:rFonts w:ascii="Palatino Linotype" w:hAnsi="Palatino Linotype" w:cs="Arial"/>
          <w:lang w:eastAsia="es-MX"/>
        </w:rPr>
        <w:t xml:space="preserve">En ese tenor, se advierte que </w:t>
      </w:r>
      <w:r w:rsidRPr="008E6512">
        <w:rPr>
          <w:rFonts w:ascii="Palatino Linotype" w:hAnsi="Palatino Linotype" w:cs="Arial"/>
          <w:b/>
          <w:bCs/>
          <w:lang w:eastAsia="es-MX"/>
        </w:rPr>
        <w:t>EL RECURRENTE</w:t>
      </w:r>
      <w:r w:rsidRPr="008E6512">
        <w:rPr>
          <w:rFonts w:ascii="Palatino Linotype" w:hAnsi="Palatino Linotype" w:cs="Arial"/>
          <w:lang w:eastAsia="es-MX"/>
        </w:rPr>
        <w:t xml:space="preserve"> presentó el medio de impugnación al rubro anotado, el mismo día en que se le notificó las respuesta impugnada, es decir, el </w:t>
      </w:r>
      <w:r w:rsidR="00ED546B">
        <w:rPr>
          <w:rFonts w:ascii="Palatino Linotype" w:hAnsi="Palatino Linotype" w:cs="Arial"/>
          <w:b/>
        </w:rPr>
        <w:t>veinticinco</w:t>
      </w:r>
      <w:r w:rsidRPr="008E6512">
        <w:rPr>
          <w:rFonts w:ascii="Palatino Linotype" w:hAnsi="Palatino Linotype" w:cs="Arial"/>
          <w:b/>
        </w:rPr>
        <w:t xml:space="preserve"> de </w:t>
      </w:r>
      <w:r>
        <w:rPr>
          <w:rFonts w:ascii="Palatino Linotype" w:hAnsi="Palatino Linotype" w:cs="Arial"/>
          <w:b/>
        </w:rPr>
        <w:t xml:space="preserve">abril </w:t>
      </w:r>
      <w:r w:rsidRPr="008E6512">
        <w:rPr>
          <w:rFonts w:ascii="Palatino Linotype" w:hAnsi="Palatino Linotype" w:cs="Arial"/>
          <w:b/>
        </w:rPr>
        <w:t>de dos mil veinte</w:t>
      </w:r>
      <w:r w:rsidRPr="008E6512">
        <w:rPr>
          <w:rFonts w:ascii="Palatino Linotype" w:hAnsi="Palatino Linotype" w:cs="Arial"/>
          <w:lang w:eastAsia="es-MX"/>
        </w:rPr>
        <w:t xml:space="preserve">; no obstante lo anterior, ello no implica que su interposición sea extemporánea, es decir, fuera del plazo señalado para tales efectos, en razón de </w:t>
      </w:r>
      <w:r w:rsidRPr="008E6512">
        <w:rPr>
          <w:rFonts w:ascii="Palatino Linotype" w:hAnsi="Palatino Linotype" w:cs="Arial"/>
        </w:rPr>
        <w:t>que</w:t>
      </w:r>
      <w:r w:rsidRPr="008E6512">
        <w:rPr>
          <w:rFonts w:ascii="Palatino Linotype" w:hAnsi="Palatino Linotype" w:cs="Arial"/>
          <w:lang w:eastAsia="es-MX"/>
        </w:rPr>
        <w:t xml:space="preserve"> si </w:t>
      </w:r>
      <w:r w:rsidRPr="008E6512">
        <w:rPr>
          <w:rFonts w:ascii="Palatino Linotype" w:hAnsi="Palatino Linotype" w:cs="Arial"/>
        </w:rPr>
        <w:t>bien</w:t>
      </w:r>
      <w:r w:rsidRPr="008E6512">
        <w:rPr>
          <w:rFonts w:ascii="Palatino Linotype" w:hAnsi="Palatino Linotype" w:cs="Arial"/>
          <w:lang w:eastAsia="es-MX"/>
        </w:rPr>
        <w:t xml:space="preserve"> el artículo 178 de la Ley de </w:t>
      </w:r>
      <w:r w:rsidRPr="008E6512">
        <w:rPr>
          <w:rFonts w:ascii="Palatino Linotype" w:hAnsi="Palatino Linotype" w:cs="Arial"/>
        </w:rPr>
        <w:t>Transparencia</w:t>
      </w:r>
      <w:r w:rsidRPr="008E6512">
        <w:rPr>
          <w:rFonts w:ascii="Palatino Linotype" w:hAnsi="Palatino Linotype" w:cs="Arial"/>
          <w:lang w:eastAsia="es-MX"/>
        </w:rPr>
        <w:t xml:space="preserve"> y Acceso a la Información Pública del Estado de México y Municipios, establece que el recurso de revisión se ha de promover </w:t>
      </w:r>
      <w:r w:rsidRPr="008E6512">
        <w:rPr>
          <w:rFonts w:ascii="Palatino Linotype" w:hAnsi="Palatino Linotype" w:cs="Arial"/>
          <w:b/>
          <w:u w:val="single"/>
          <w:lang w:eastAsia="es-MX"/>
        </w:rPr>
        <w:t>dentro</w:t>
      </w:r>
      <w:r w:rsidRPr="008E6512">
        <w:rPr>
          <w:rFonts w:ascii="Palatino Linotype" w:hAnsi="Palatino Linotype" w:cs="Arial"/>
          <w:lang w:eastAsia="es-MX"/>
        </w:rPr>
        <w:t xml:space="preserve"> de los quince días hábiles siguientes en que </w:t>
      </w:r>
      <w:r w:rsidRPr="008E6512">
        <w:rPr>
          <w:rFonts w:ascii="Palatino Linotype" w:hAnsi="Palatino Linotype" w:cs="Arial"/>
          <w:b/>
          <w:bCs/>
          <w:lang w:eastAsia="es-MX"/>
        </w:rPr>
        <w:t>EL RECURRENTE</w:t>
      </w:r>
      <w:r w:rsidRPr="008E6512">
        <w:rPr>
          <w:rFonts w:ascii="Palatino Linotype" w:hAnsi="Palatino Linotype" w:cs="Arial"/>
          <w:lang w:eastAsia="es-MX"/>
        </w:rPr>
        <w:t xml:space="preserve"> tenga conocimiento de la respuesta impugnada, no limita a los particulares para que lo puedan presentar </w:t>
      </w:r>
      <w:r w:rsidRPr="008E6512">
        <w:rPr>
          <w:rFonts w:ascii="Palatino Linotype" w:hAnsi="Palatino Linotype" w:cs="Arial"/>
          <w:b/>
          <w:lang w:eastAsia="es-MX"/>
        </w:rPr>
        <w:t>el mismo día</w:t>
      </w:r>
      <w:r w:rsidRPr="008E6512">
        <w:rPr>
          <w:rFonts w:ascii="Palatino Linotype" w:hAnsi="Palatino Linotype" w:cs="Arial"/>
          <w:lang w:eastAsia="es-MX"/>
        </w:rPr>
        <w:t xml:space="preserve"> en que le sea </w:t>
      </w:r>
      <w:r w:rsidRPr="008E6512">
        <w:rPr>
          <w:rFonts w:ascii="Palatino Linotype" w:hAnsi="Palatino Linotype" w:cs="Arial"/>
        </w:rPr>
        <w:t>notificada</w:t>
      </w:r>
      <w:r w:rsidRPr="008E6512">
        <w:rPr>
          <w:rFonts w:ascii="Palatino Linotype" w:hAnsi="Palatino Linotype" w:cs="Arial"/>
          <w:lang w:eastAsia="es-MX"/>
        </w:rPr>
        <w:t xml:space="preserve"> dicha </w:t>
      </w:r>
      <w:r w:rsidRPr="008E6512">
        <w:rPr>
          <w:rFonts w:ascii="Palatino Linotype" w:hAnsi="Palatino Linotype" w:cs="Arial"/>
          <w:lang w:eastAsia="es-MX"/>
        </w:rPr>
        <w:lastRenderedPageBreak/>
        <w:t>respuesta; esto es, no implica que de presentarse el recurso de revisión el mismo día de su notificación, deba considerarse como extemporáneo.</w:t>
      </w:r>
    </w:p>
    <w:p w14:paraId="6A754644" w14:textId="77777777" w:rsidR="008E6512" w:rsidRPr="008E6512" w:rsidRDefault="008E6512" w:rsidP="008E6512">
      <w:pPr>
        <w:spacing w:before="200" w:after="200" w:line="360" w:lineRule="auto"/>
        <w:jc w:val="both"/>
        <w:rPr>
          <w:rFonts w:ascii="Arial" w:hAnsi="Arial" w:cs="Arial"/>
          <w:lang w:eastAsia="es-MX"/>
        </w:rPr>
      </w:pPr>
      <w:r w:rsidRPr="008E6512">
        <w:rPr>
          <w:rFonts w:ascii="Palatino Linotype" w:hAnsi="Palatino Linotype" w:cs="Arial"/>
          <w:lang w:eastAsia="es-MX"/>
        </w:rPr>
        <w:t xml:space="preserve">En apoyo a lo anterior, </w:t>
      </w:r>
      <w:r w:rsidRPr="008E6512">
        <w:rPr>
          <w:rFonts w:ascii="Palatino Linotype" w:hAnsi="Palatino Linotype" w:cs="Arial"/>
        </w:rPr>
        <w:t>resulta</w:t>
      </w:r>
      <w:r w:rsidRPr="008E6512">
        <w:rPr>
          <w:rFonts w:ascii="Palatino Linotype" w:hAnsi="Palatino Linotype" w:cs="Arial"/>
          <w:lang w:eastAsia="es-MX"/>
        </w:rPr>
        <w:t xml:space="preserve"> aplicable por analogía la Jurisprudencia número 1a./J. 41/2015 (10a.), Décima Época, sustentada por la Primera Sala de la Suprema Corte de Justicia de la Nación, visible en la página 569, libro 19, tomo I, del Semanario Judicial de la Federación y su de la </w:t>
      </w:r>
      <w:r w:rsidRPr="008E6512">
        <w:rPr>
          <w:rFonts w:ascii="Palatino Linotype" w:hAnsi="Palatino Linotype" w:cs="Arial"/>
        </w:rPr>
        <w:t>Gaceta</w:t>
      </w:r>
      <w:r w:rsidRPr="008E6512">
        <w:rPr>
          <w:rFonts w:ascii="Palatino Linotype" w:hAnsi="Palatino Linotype" w:cs="Arial"/>
          <w:lang w:eastAsia="es-MX"/>
        </w:rPr>
        <w:t xml:space="preserve"> de junio de 2015, cuyo rubro y texto esgrimen:</w:t>
      </w:r>
    </w:p>
    <w:p w14:paraId="30158B20" w14:textId="77777777" w:rsidR="008E6512" w:rsidRPr="008E6512" w:rsidRDefault="008E6512" w:rsidP="008E6512">
      <w:pPr>
        <w:spacing w:before="120" w:after="120"/>
        <w:ind w:left="709" w:right="709"/>
        <w:jc w:val="both"/>
        <w:rPr>
          <w:rFonts w:ascii="Palatino Linotype" w:hAnsi="Palatino Linotype" w:cs="Arial"/>
          <w:i/>
          <w:iCs/>
          <w:sz w:val="22"/>
          <w:szCs w:val="22"/>
          <w:lang w:eastAsia="es-MX"/>
        </w:rPr>
      </w:pPr>
      <w:r w:rsidRPr="008E6512">
        <w:rPr>
          <w:rFonts w:ascii="Palatino Linotype" w:hAnsi="Palatino Linotype" w:cs="Arial"/>
          <w:i/>
          <w:iCs/>
          <w:sz w:val="22"/>
          <w:szCs w:val="22"/>
          <w:lang w:eastAsia="es-MX"/>
        </w:rPr>
        <w:t>“</w:t>
      </w:r>
      <w:r w:rsidRPr="008E6512">
        <w:rPr>
          <w:rFonts w:ascii="Palatino Linotype" w:hAnsi="Palatino Linotype" w:cs="Arial"/>
          <w:b/>
          <w:bCs/>
          <w:i/>
          <w:iCs/>
          <w:sz w:val="22"/>
          <w:szCs w:val="22"/>
          <w:lang w:eastAsia="es-MX"/>
        </w:rPr>
        <w:t xml:space="preserve">RECURSO DE RECLAMACIÓN. SU INTERPOSICIÓN NO ES EXTEMPORÁNEA SI SE REALIZA ANTES DE QUE INICIE EL PLAZO PARA HACERLO. </w:t>
      </w:r>
      <w:r w:rsidRPr="008E6512">
        <w:rPr>
          <w:rFonts w:ascii="Palatino Linotype" w:hAnsi="Palatino Linotype" w:cs="Arial"/>
          <w:i/>
          <w:iCs/>
          <w:sz w:val="22"/>
          <w:szCs w:val="22"/>
          <w:lang w:eastAsia="es-MX"/>
        </w:rPr>
        <w:t xml:space="preserve">Conforme al artículo 104, párrafo segundo, de la Ley de Amparo, el recurso de reclamación podrá interponerse por cualquiera de las partes, por escrito, dentro del término de tres días siguientes al en </w:t>
      </w:r>
      <w:r w:rsidRPr="008E6512">
        <w:rPr>
          <w:rFonts w:ascii="Palatino Linotype" w:hAnsi="Palatino Linotype" w:cs="Arial"/>
          <w:i/>
          <w:sz w:val="22"/>
          <w:szCs w:val="22"/>
        </w:rPr>
        <w:t>que</w:t>
      </w:r>
      <w:r w:rsidRPr="008E6512">
        <w:rPr>
          <w:rFonts w:ascii="Palatino Linotype" w:hAnsi="Palatino Linotype" w:cs="Arial"/>
          <w:i/>
          <w:iCs/>
          <w:sz w:val="22"/>
          <w:szCs w:val="22"/>
          <w:lang w:eastAsia="es-MX"/>
        </w:rPr>
        <w:t xml:space="preserv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r w:rsidRPr="008E6512">
        <w:rPr>
          <w:rFonts w:ascii="Palatino Linotype" w:hAnsi="Palatino Linotype" w:cs="Arial"/>
          <w:i/>
          <w:sz w:val="22"/>
          <w:szCs w:val="22"/>
        </w:rPr>
        <w:t>que</w:t>
      </w:r>
      <w:r w:rsidRPr="008E6512">
        <w:rPr>
          <w:rFonts w:ascii="Palatino Linotype" w:hAnsi="Palatino Linotype" w:cs="Arial"/>
          <w:i/>
          <w:iCs/>
          <w:sz w:val="22"/>
          <w:szCs w:val="22"/>
          <w:lang w:eastAsia="es-MX"/>
        </w:rPr>
        <w:t xml:space="preserve"> si dicho recurso se interpone antes de que inicie el plazo para hacerlo, su presentación no es extemporánea.</w:t>
      </w:r>
    </w:p>
    <w:p w14:paraId="45871E18" w14:textId="77777777" w:rsidR="008E6512" w:rsidRPr="008E6512" w:rsidRDefault="008E6512" w:rsidP="008E6512"/>
    <w:p w14:paraId="61FD85DF" w14:textId="51D929CA" w:rsidR="007366EE" w:rsidRPr="00986FC6" w:rsidRDefault="00926965" w:rsidP="000048EE">
      <w:pPr>
        <w:autoSpaceDE w:val="0"/>
        <w:autoSpaceDN w:val="0"/>
        <w:adjustRightInd w:val="0"/>
        <w:spacing w:line="360" w:lineRule="auto"/>
        <w:ind w:right="49"/>
        <w:jc w:val="both"/>
        <w:rPr>
          <w:rFonts w:ascii="Palatino Linotype" w:hAnsi="Palatino Linotype"/>
          <w:b/>
        </w:rPr>
      </w:pPr>
      <w:r w:rsidRPr="00986FC6">
        <w:rPr>
          <w:rFonts w:ascii="Palatino Linotype" w:hAnsi="Palatino Linotype" w:cs="Arial"/>
          <w:b/>
          <w:sz w:val="28"/>
        </w:rPr>
        <w:t>CUARTO</w:t>
      </w:r>
      <w:r w:rsidR="00200BFC" w:rsidRPr="00986FC6">
        <w:rPr>
          <w:rFonts w:ascii="Palatino Linotype" w:hAnsi="Palatino Linotype"/>
          <w:b/>
        </w:rPr>
        <w:t xml:space="preserve">. </w:t>
      </w:r>
      <w:r w:rsidR="00F419B1" w:rsidRPr="00986FC6">
        <w:rPr>
          <w:rFonts w:ascii="Palatino Linotype" w:hAnsi="Palatino Linotype"/>
          <w:b/>
        </w:rPr>
        <w:t>Procedibilidad.</w:t>
      </w:r>
    </w:p>
    <w:p w14:paraId="54B76C65" w14:textId="77777777" w:rsidR="009257F7" w:rsidRPr="00986FC6" w:rsidRDefault="009257F7" w:rsidP="009257F7">
      <w:pPr>
        <w:autoSpaceDE w:val="0"/>
        <w:autoSpaceDN w:val="0"/>
        <w:adjustRightInd w:val="0"/>
        <w:spacing w:line="360" w:lineRule="auto"/>
        <w:ind w:right="49"/>
        <w:jc w:val="both"/>
        <w:rPr>
          <w:rFonts w:ascii="Palatino Linotype" w:hAnsi="Palatino Linotype" w:cs="Arial"/>
          <w:lang w:val="es-ES" w:eastAsia="es-MX"/>
        </w:rPr>
      </w:pPr>
      <w:r w:rsidRPr="00986FC6">
        <w:rPr>
          <w:rFonts w:ascii="Palatino Linotype" w:hAnsi="Palatino Linotype" w:cs="Arial"/>
          <w:lang w:val="es-ES"/>
        </w:rPr>
        <w:t xml:space="preserve">Esta Ponencia considera importante precisar que conforme al artículo 180, fracción II, último párrafo de la </w:t>
      </w:r>
      <w:r w:rsidRPr="00986FC6">
        <w:rPr>
          <w:rFonts w:ascii="Palatino Linotype" w:hAnsi="Palatino Linotype" w:cs="Arial"/>
          <w:lang w:val="es-ES" w:eastAsia="es-MX"/>
        </w:rPr>
        <w:t xml:space="preserve">Ley de Transparencia y Acceso a la </w:t>
      </w:r>
      <w:r w:rsidRPr="00986FC6">
        <w:rPr>
          <w:rFonts w:ascii="Palatino Linotype" w:hAnsi="Palatino Linotype" w:cs="Arial"/>
          <w:lang w:val="es-ES"/>
        </w:rPr>
        <w:t>Información</w:t>
      </w:r>
      <w:r w:rsidRPr="00986FC6">
        <w:rPr>
          <w:rFonts w:ascii="Palatino Linotype" w:hAnsi="Palatino Linotype" w:cs="Arial"/>
          <w:lang w:val="es-ES" w:eastAsia="es-MX"/>
        </w:rPr>
        <w:t xml:space="preserve"> Pública del Estado de México y Municipios, el cual prevé que cuando las solicitudes se presenten de manera electrónica no es requisito indispensable el proporcionar el nombre, tal como se muestra a continuación: </w:t>
      </w:r>
    </w:p>
    <w:p w14:paraId="1BC652AF" w14:textId="77777777" w:rsidR="009257F7" w:rsidRPr="00986FC6" w:rsidRDefault="009257F7" w:rsidP="009257F7">
      <w:pPr>
        <w:autoSpaceDE w:val="0"/>
        <w:autoSpaceDN w:val="0"/>
        <w:adjustRightInd w:val="0"/>
        <w:spacing w:line="360" w:lineRule="auto"/>
        <w:ind w:right="49"/>
        <w:jc w:val="both"/>
        <w:rPr>
          <w:rFonts w:ascii="Palatino Linotype" w:hAnsi="Palatino Linotype" w:cs="Arial"/>
          <w:sz w:val="16"/>
          <w:lang w:val="es-ES"/>
        </w:rPr>
      </w:pPr>
    </w:p>
    <w:p w14:paraId="225EBDF2" w14:textId="77777777" w:rsidR="009257F7" w:rsidRPr="00986FC6" w:rsidRDefault="009257F7" w:rsidP="009257F7">
      <w:pPr>
        <w:tabs>
          <w:tab w:val="left" w:pos="851"/>
        </w:tabs>
        <w:ind w:left="851" w:right="901"/>
        <w:jc w:val="both"/>
        <w:rPr>
          <w:rFonts w:ascii="Palatino Linotype" w:hAnsi="Palatino Linotype"/>
          <w:b/>
          <w:i/>
          <w:sz w:val="22"/>
          <w:szCs w:val="22"/>
          <w:lang w:val="es-ES"/>
        </w:rPr>
      </w:pPr>
      <w:r w:rsidRPr="00986FC6">
        <w:rPr>
          <w:rFonts w:ascii="Palatino Linotype" w:hAnsi="Palatino Linotype"/>
          <w:b/>
          <w:i/>
          <w:sz w:val="22"/>
          <w:szCs w:val="22"/>
          <w:lang w:val="es-ES"/>
        </w:rPr>
        <w:t xml:space="preserve">“Artículo 180. </w:t>
      </w:r>
      <w:r w:rsidRPr="00986FC6">
        <w:rPr>
          <w:rFonts w:ascii="Palatino Linotype" w:hAnsi="Palatino Linotype"/>
          <w:i/>
          <w:sz w:val="22"/>
          <w:szCs w:val="22"/>
          <w:lang w:val="es-ES"/>
        </w:rPr>
        <w:t xml:space="preserve">El </w:t>
      </w:r>
      <w:r w:rsidRPr="00986FC6">
        <w:rPr>
          <w:rFonts w:ascii="Palatino Linotype" w:hAnsi="Palatino Linotype" w:cs="Arial"/>
          <w:i/>
          <w:sz w:val="22"/>
          <w:szCs w:val="22"/>
          <w:lang w:val="es-ES"/>
        </w:rPr>
        <w:t>recurso</w:t>
      </w:r>
      <w:r w:rsidRPr="00986FC6">
        <w:rPr>
          <w:rFonts w:ascii="Palatino Linotype" w:hAnsi="Palatino Linotype"/>
          <w:i/>
          <w:sz w:val="22"/>
          <w:szCs w:val="22"/>
          <w:lang w:val="es-ES"/>
        </w:rPr>
        <w:t xml:space="preserve"> </w:t>
      </w:r>
      <w:r w:rsidRPr="00986FC6">
        <w:rPr>
          <w:rFonts w:ascii="Palatino Linotype" w:hAnsi="Palatino Linotype" w:cs="Arial"/>
          <w:i/>
          <w:color w:val="222222"/>
          <w:sz w:val="22"/>
          <w:szCs w:val="22"/>
          <w:lang w:val="es-ES" w:eastAsia="es-MX"/>
        </w:rPr>
        <w:t>de</w:t>
      </w:r>
      <w:r w:rsidRPr="00986FC6">
        <w:rPr>
          <w:rFonts w:ascii="Palatino Linotype" w:hAnsi="Palatino Linotype"/>
          <w:i/>
          <w:sz w:val="22"/>
          <w:szCs w:val="22"/>
          <w:lang w:val="es-ES"/>
        </w:rPr>
        <w:t xml:space="preserve"> revisión contendrá:</w:t>
      </w:r>
      <w:r w:rsidRPr="00986FC6">
        <w:rPr>
          <w:rFonts w:ascii="Palatino Linotype" w:hAnsi="Palatino Linotype"/>
          <w:b/>
          <w:i/>
          <w:sz w:val="22"/>
          <w:szCs w:val="22"/>
          <w:lang w:val="es-ES"/>
        </w:rPr>
        <w:t xml:space="preserve"> </w:t>
      </w:r>
    </w:p>
    <w:p w14:paraId="27A9B380" w14:textId="77777777" w:rsidR="009257F7" w:rsidRPr="00986FC6" w:rsidRDefault="009257F7" w:rsidP="009257F7">
      <w:pPr>
        <w:tabs>
          <w:tab w:val="left" w:pos="851"/>
        </w:tabs>
        <w:ind w:left="851" w:right="901"/>
        <w:jc w:val="both"/>
        <w:rPr>
          <w:rFonts w:ascii="Palatino Linotype" w:hAnsi="Palatino Linotype"/>
          <w:b/>
          <w:i/>
          <w:sz w:val="22"/>
          <w:szCs w:val="22"/>
          <w:lang w:val="es-ES"/>
        </w:rPr>
      </w:pPr>
      <w:r w:rsidRPr="00986FC6">
        <w:rPr>
          <w:rFonts w:ascii="Palatino Linotype" w:hAnsi="Palatino Linotype"/>
          <w:b/>
          <w:i/>
          <w:sz w:val="22"/>
          <w:szCs w:val="22"/>
          <w:lang w:val="es-ES"/>
        </w:rPr>
        <w:t>…</w:t>
      </w:r>
    </w:p>
    <w:p w14:paraId="3457ED06" w14:textId="77777777" w:rsidR="009257F7" w:rsidRPr="00986FC6" w:rsidRDefault="009257F7" w:rsidP="009257F7">
      <w:pPr>
        <w:tabs>
          <w:tab w:val="left" w:pos="851"/>
        </w:tabs>
        <w:ind w:left="851" w:right="901"/>
        <w:jc w:val="both"/>
        <w:rPr>
          <w:rFonts w:ascii="Palatino Linotype" w:hAnsi="Palatino Linotype"/>
          <w:i/>
          <w:sz w:val="22"/>
          <w:szCs w:val="22"/>
          <w:lang w:val="es-ES"/>
        </w:rPr>
      </w:pPr>
      <w:r w:rsidRPr="00986FC6">
        <w:rPr>
          <w:rFonts w:ascii="Palatino Linotype" w:hAnsi="Palatino Linotype"/>
          <w:b/>
          <w:i/>
          <w:sz w:val="22"/>
          <w:szCs w:val="22"/>
          <w:lang w:val="es-ES"/>
        </w:rPr>
        <w:t xml:space="preserve">II. El nombre del solicitante </w:t>
      </w:r>
      <w:r w:rsidRPr="00986FC6">
        <w:rPr>
          <w:rFonts w:ascii="Palatino Linotype" w:hAnsi="Palatino Linotype" w:cs="Arial"/>
          <w:b/>
          <w:i/>
          <w:color w:val="222222"/>
          <w:sz w:val="22"/>
          <w:szCs w:val="22"/>
          <w:lang w:val="es-ES" w:eastAsia="es-MX"/>
        </w:rPr>
        <w:t>que</w:t>
      </w:r>
      <w:r w:rsidRPr="00986FC6">
        <w:rPr>
          <w:rFonts w:ascii="Palatino Linotype" w:hAnsi="Palatino Linotype"/>
          <w:b/>
          <w:i/>
          <w:sz w:val="22"/>
          <w:szCs w:val="22"/>
          <w:lang w:val="es-ES"/>
        </w:rPr>
        <w:t xml:space="preserve"> recurre </w:t>
      </w:r>
      <w:r w:rsidRPr="00986FC6">
        <w:rPr>
          <w:rFonts w:ascii="Palatino Linotype" w:hAnsi="Palatino Linotype"/>
          <w:i/>
          <w:sz w:val="22"/>
          <w:szCs w:val="22"/>
          <w:lang w:val="es-ES"/>
        </w:rPr>
        <w:t>o de su representante y, en su caso, …</w:t>
      </w:r>
    </w:p>
    <w:p w14:paraId="2C2CC983" w14:textId="77777777" w:rsidR="009257F7" w:rsidRPr="00986FC6" w:rsidRDefault="009257F7" w:rsidP="009257F7">
      <w:pPr>
        <w:tabs>
          <w:tab w:val="left" w:pos="851"/>
        </w:tabs>
        <w:ind w:left="851" w:right="901"/>
        <w:jc w:val="both"/>
        <w:rPr>
          <w:rFonts w:ascii="Palatino Linotype" w:hAnsi="Palatino Linotype"/>
          <w:b/>
          <w:i/>
          <w:sz w:val="22"/>
          <w:szCs w:val="22"/>
          <w:lang w:val="es-ES"/>
        </w:rPr>
      </w:pPr>
      <w:r w:rsidRPr="00986FC6">
        <w:rPr>
          <w:rFonts w:ascii="Palatino Linotype" w:hAnsi="Palatino Linotype"/>
          <w:b/>
          <w:i/>
          <w:sz w:val="22"/>
          <w:szCs w:val="22"/>
          <w:lang w:val="es-ES"/>
        </w:rPr>
        <w:t xml:space="preserve">En caso de </w:t>
      </w:r>
      <w:r w:rsidRPr="00986FC6">
        <w:rPr>
          <w:rFonts w:ascii="Palatino Linotype" w:hAnsi="Palatino Linotype" w:cs="Arial"/>
          <w:b/>
          <w:i/>
          <w:color w:val="222222"/>
          <w:sz w:val="22"/>
          <w:szCs w:val="22"/>
          <w:lang w:val="es-ES" w:eastAsia="es-MX"/>
        </w:rPr>
        <w:t>que</w:t>
      </w:r>
      <w:r w:rsidRPr="00986FC6">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986FC6">
        <w:rPr>
          <w:rFonts w:ascii="Palatino Linotype" w:hAnsi="Palatino Linotype"/>
          <w:i/>
          <w:sz w:val="22"/>
          <w:szCs w:val="22"/>
          <w:lang w:val="es-ES"/>
        </w:rPr>
        <w:t>, IV, VII y VIII.</w:t>
      </w:r>
      <w:r w:rsidRPr="00986FC6">
        <w:rPr>
          <w:rFonts w:ascii="Palatino Linotype" w:hAnsi="Palatino Linotype"/>
          <w:b/>
          <w:i/>
          <w:sz w:val="22"/>
          <w:szCs w:val="22"/>
          <w:lang w:val="es-ES"/>
        </w:rPr>
        <w:t>”</w:t>
      </w:r>
    </w:p>
    <w:p w14:paraId="4D3B6142" w14:textId="77777777" w:rsidR="009257F7" w:rsidRPr="00986FC6" w:rsidRDefault="009257F7" w:rsidP="009257F7">
      <w:pPr>
        <w:tabs>
          <w:tab w:val="left" w:pos="851"/>
        </w:tabs>
        <w:ind w:left="851" w:right="901"/>
        <w:jc w:val="both"/>
        <w:rPr>
          <w:rFonts w:ascii="Palatino Linotype" w:hAnsi="Palatino Linotype"/>
          <w:i/>
          <w:sz w:val="22"/>
          <w:szCs w:val="22"/>
          <w:lang w:val="es-ES"/>
        </w:rPr>
      </w:pPr>
      <w:r w:rsidRPr="00986FC6">
        <w:rPr>
          <w:rFonts w:ascii="Palatino Linotype" w:hAnsi="Palatino Linotype"/>
          <w:i/>
          <w:sz w:val="22"/>
          <w:szCs w:val="22"/>
          <w:lang w:val="es-ES"/>
        </w:rPr>
        <w:lastRenderedPageBreak/>
        <w:t>(Énfasis añadido)</w:t>
      </w:r>
    </w:p>
    <w:p w14:paraId="7A0F036E" w14:textId="77777777" w:rsidR="009257F7" w:rsidRPr="00986FC6" w:rsidRDefault="009257F7" w:rsidP="009257F7">
      <w:pPr>
        <w:tabs>
          <w:tab w:val="left" w:pos="851"/>
        </w:tabs>
        <w:ind w:right="901"/>
        <w:jc w:val="both"/>
        <w:rPr>
          <w:rFonts w:ascii="Palatino Linotype" w:hAnsi="Palatino Linotype"/>
          <w:i/>
          <w:sz w:val="22"/>
          <w:szCs w:val="22"/>
          <w:lang w:val="es-ES"/>
        </w:rPr>
      </w:pPr>
    </w:p>
    <w:p w14:paraId="2D0386BA" w14:textId="60D33C99" w:rsidR="009257F7" w:rsidRPr="00986FC6" w:rsidRDefault="009257F7" w:rsidP="009257F7">
      <w:pPr>
        <w:spacing w:line="360" w:lineRule="auto"/>
        <w:jc w:val="both"/>
        <w:rPr>
          <w:rFonts w:ascii="Palatino Linotype" w:hAnsi="Palatino Linotype"/>
          <w:lang w:val="es-ES"/>
        </w:rPr>
      </w:pPr>
      <w:r w:rsidRPr="00986FC6">
        <w:rPr>
          <w:rFonts w:ascii="Palatino Linotype" w:hAnsi="Palatino Linotype"/>
          <w:lang w:val="es-ES"/>
        </w:rPr>
        <w:t>Con fundamento en el precepto legal antes citado, el Recurso de Revisión materia del presente asunto, se interpuso de manera electrónica y, por ende, no es necesario que contenga determinados requisitos, entre ellos, el nombre del</w:t>
      </w:r>
      <w:r w:rsidRPr="00986FC6">
        <w:rPr>
          <w:rFonts w:ascii="Palatino Linotype" w:hAnsi="Palatino Linotype" w:cs="Arial"/>
          <w:b/>
          <w:lang w:val="es-ES"/>
        </w:rPr>
        <w:t xml:space="preserve"> RECURRENTE;</w:t>
      </w:r>
      <w:r w:rsidRPr="00986FC6">
        <w:rPr>
          <w:rFonts w:ascii="Palatino Linotype" w:hAnsi="Palatino Linotype"/>
          <w:lang w:val="es-ES"/>
        </w:rPr>
        <w:t xml:space="preserve"> en ese sentido en el presente caso, al haber sido presentado el Recurso de Revisión vía </w:t>
      </w:r>
      <w:r w:rsidRPr="00986FC6">
        <w:rPr>
          <w:rFonts w:ascii="Palatino Linotype" w:hAnsi="Palatino Linotype"/>
          <w:b/>
          <w:lang w:val="es-ES"/>
        </w:rPr>
        <w:t>SAIMEX</w:t>
      </w:r>
      <w:r w:rsidRPr="00986FC6">
        <w:rPr>
          <w:rFonts w:ascii="Palatino Linotype" w:hAnsi="Palatino Linotype"/>
          <w:lang w:val="es-ES"/>
        </w:rPr>
        <w:t>, dicho requisito resulta innecesario.</w:t>
      </w:r>
    </w:p>
    <w:p w14:paraId="7B545978" w14:textId="77777777" w:rsidR="009257F7" w:rsidRPr="00986FC6" w:rsidRDefault="009257F7" w:rsidP="009257F7">
      <w:pPr>
        <w:spacing w:line="360" w:lineRule="auto"/>
        <w:jc w:val="both"/>
        <w:rPr>
          <w:rFonts w:ascii="Palatino Linotype" w:hAnsi="Palatino Linotype"/>
          <w:lang w:val="es-ES"/>
        </w:rPr>
      </w:pPr>
    </w:p>
    <w:p w14:paraId="6DF950DE" w14:textId="77777777" w:rsidR="009257F7" w:rsidRPr="00986FC6" w:rsidRDefault="009257F7" w:rsidP="009257F7">
      <w:pPr>
        <w:spacing w:line="360" w:lineRule="auto"/>
        <w:jc w:val="both"/>
        <w:rPr>
          <w:rFonts w:ascii="Palatino Linotype" w:hAnsi="Palatino Linotype" w:cs="Arial"/>
          <w:color w:val="000000"/>
          <w:lang w:val="es-ES"/>
        </w:rPr>
      </w:pPr>
      <w:r w:rsidRPr="00986FC6">
        <w:rPr>
          <w:rFonts w:ascii="Palatino Linotype" w:hAnsi="Palatino Linotype"/>
          <w:lang w:val="es-ES"/>
        </w:rPr>
        <w:t xml:space="preserve">Lo anterior es así, pues el artículo 15 de </w:t>
      </w:r>
      <w:r w:rsidRPr="00986FC6">
        <w:rPr>
          <w:rFonts w:ascii="Palatino Linotype" w:hAnsi="Palatino Linotype" w:cs="Arial"/>
          <w:lang w:val="es-ES" w:eastAsia="es-MX"/>
        </w:rPr>
        <w:t xml:space="preserve">Ley de Transparencia y Acceso a la </w:t>
      </w:r>
      <w:r w:rsidRPr="00986FC6">
        <w:rPr>
          <w:rFonts w:ascii="Palatino Linotype" w:hAnsi="Palatino Linotype" w:cs="Arial"/>
          <w:lang w:val="es-ES"/>
        </w:rPr>
        <w:t>Información</w:t>
      </w:r>
      <w:r w:rsidRPr="00986FC6">
        <w:rPr>
          <w:rFonts w:ascii="Palatino Linotype" w:hAnsi="Palatino Linotype" w:cs="Arial"/>
          <w:lang w:val="es-ES" w:eastAsia="es-MX"/>
        </w:rPr>
        <w:t xml:space="preserve"> Pública del Estado de México y Municipios </w:t>
      </w:r>
      <w:r w:rsidRPr="00986FC6">
        <w:rPr>
          <w:rFonts w:ascii="Palatino Linotype" w:hAnsi="Palatino Linotype" w:cs="Arial"/>
          <w:iCs/>
          <w:lang w:val="es-ES"/>
        </w:rPr>
        <w:t xml:space="preserve">prevé que, </w:t>
      </w:r>
      <w:r w:rsidRPr="00986FC6">
        <w:rPr>
          <w:rFonts w:ascii="Palatino Linotype" w:hAnsi="Palatino Linotype"/>
          <w:lang w:val="es-ES"/>
        </w:rPr>
        <w:t xml:space="preserve">toda persona tendrá acceso a la información </w:t>
      </w:r>
      <w:r w:rsidRPr="00986FC6">
        <w:rPr>
          <w:rFonts w:ascii="Palatino Linotype" w:hAnsi="Palatino Linotype" w:cs="Arial"/>
          <w:color w:val="000000"/>
          <w:lang w:val="es-ES"/>
        </w:rPr>
        <w:t xml:space="preserve">sin necesidad de acreditar interés alguno o justificar su utilización, de lo que se infiere que para el </w:t>
      </w:r>
      <w:r w:rsidRPr="00986FC6">
        <w:rPr>
          <w:rFonts w:ascii="Palatino Linotype" w:hAnsi="Palatino Linotype"/>
          <w:lang w:val="es-ES"/>
        </w:rPr>
        <w:t>ejercicio</w:t>
      </w:r>
      <w:r w:rsidRPr="00986FC6">
        <w:rPr>
          <w:rFonts w:ascii="Palatino Linotype" w:hAnsi="Palatino Linotype" w:cs="Arial"/>
          <w:color w:val="000000"/>
          <w:lang w:val="es-ES"/>
        </w:rPr>
        <w:t xml:space="preserve"> del derecho de acceso a la información pública, </w:t>
      </w:r>
      <w:r w:rsidRPr="00986FC6">
        <w:rPr>
          <w:rFonts w:ascii="Palatino Linotype" w:hAnsi="Palatino Linotype" w:cs="Arial"/>
          <w:b/>
          <w:color w:val="000000"/>
          <w:u w:val="single"/>
          <w:lang w:val="es-ES"/>
        </w:rPr>
        <w:t xml:space="preserve">el nombre no es un requisito </w:t>
      </w:r>
      <w:r w:rsidRPr="00986FC6">
        <w:rPr>
          <w:rFonts w:ascii="Palatino Linotype" w:hAnsi="Palatino Linotype" w:cs="Arial"/>
          <w:b/>
          <w:i/>
          <w:color w:val="000000"/>
          <w:u w:val="single"/>
          <w:lang w:val="es-ES"/>
        </w:rPr>
        <w:t>sine qua non</w:t>
      </w:r>
      <w:r w:rsidRPr="00986FC6">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10A053A8" w14:textId="77777777" w:rsidR="009257F7" w:rsidRPr="00986FC6" w:rsidRDefault="009257F7" w:rsidP="009257F7">
      <w:pPr>
        <w:spacing w:line="360" w:lineRule="auto"/>
        <w:jc w:val="both"/>
        <w:rPr>
          <w:rFonts w:ascii="Palatino Linotype" w:hAnsi="Palatino Linotype" w:cs="Arial"/>
          <w:color w:val="000000"/>
          <w:lang w:val="es-ES"/>
        </w:rPr>
      </w:pPr>
    </w:p>
    <w:p w14:paraId="71B60302" w14:textId="77777777" w:rsidR="009257F7" w:rsidRPr="00986FC6" w:rsidRDefault="009257F7" w:rsidP="009257F7">
      <w:pPr>
        <w:spacing w:line="360" w:lineRule="auto"/>
        <w:jc w:val="both"/>
        <w:rPr>
          <w:rFonts w:ascii="Palatino Linotype" w:hAnsi="Palatino Linotype"/>
          <w:sz w:val="22"/>
          <w:szCs w:val="22"/>
          <w:lang w:val="es-ES"/>
        </w:rPr>
      </w:pPr>
      <w:r w:rsidRPr="00986FC6">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6E9E5FA8" w14:textId="77777777" w:rsidR="009257F7" w:rsidRPr="00986FC6" w:rsidRDefault="009257F7" w:rsidP="009257F7">
      <w:pPr>
        <w:tabs>
          <w:tab w:val="left" w:pos="851"/>
        </w:tabs>
        <w:ind w:left="851" w:right="901"/>
        <w:jc w:val="both"/>
        <w:rPr>
          <w:rFonts w:ascii="Palatino Linotype" w:hAnsi="Palatino Linotype"/>
          <w:sz w:val="22"/>
          <w:szCs w:val="22"/>
          <w:lang w:val="es-ES"/>
        </w:rPr>
      </w:pPr>
    </w:p>
    <w:p w14:paraId="4CC89AA7" w14:textId="70F7EAC6" w:rsidR="009257F7" w:rsidRPr="00986FC6" w:rsidRDefault="009257F7" w:rsidP="009257F7">
      <w:pPr>
        <w:spacing w:line="360" w:lineRule="auto"/>
        <w:jc w:val="both"/>
        <w:rPr>
          <w:rFonts w:ascii="Palatino Linotype" w:hAnsi="Palatino Linotype"/>
          <w:lang w:val="es-ES"/>
        </w:rPr>
      </w:pPr>
      <w:r w:rsidRPr="00986FC6">
        <w:rPr>
          <w:rFonts w:ascii="Palatino Linotype" w:hAnsi="Palatino Linotype"/>
          <w:lang w:val="es-ES"/>
        </w:rPr>
        <w:lastRenderedPageBreak/>
        <w:t xml:space="preserve">Asimismo, se estima que el requisito relativo al nombre del </w:t>
      </w:r>
      <w:r w:rsidRPr="00986FC6">
        <w:rPr>
          <w:rFonts w:ascii="Palatino Linotype" w:hAnsi="Palatino Linotype" w:cs="Arial"/>
          <w:b/>
          <w:lang w:val="es-ES"/>
        </w:rPr>
        <w:t>RECURRENTE</w:t>
      </w:r>
      <w:r w:rsidRPr="00986FC6">
        <w:rPr>
          <w:rFonts w:ascii="Palatino Linotype" w:hAnsi="Palatino Linotype"/>
          <w:lang w:val="es-ES"/>
        </w:rPr>
        <w:t xml:space="preserve"> no constituye un supuesto indispen</w:t>
      </w:r>
      <w:r w:rsidR="0083642A" w:rsidRPr="00986FC6">
        <w:rPr>
          <w:rFonts w:ascii="Palatino Linotype" w:hAnsi="Palatino Linotype"/>
          <w:lang w:val="es-ES"/>
        </w:rPr>
        <w:t>sable de procedibilidad de los R</w:t>
      </w:r>
      <w:r w:rsidRPr="00986FC6">
        <w:rPr>
          <w:rFonts w:ascii="Palatino Linotype" w:hAnsi="Palatino Linotype"/>
          <w:lang w:val="es-ES"/>
        </w:rPr>
        <w:t xml:space="preserve">ecursos de </w:t>
      </w:r>
      <w:r w:rsidR="0083642A" w:rsidRPr="00986FC6">
        <w:rPr>
          <w:rFonts w:ascii="Palatino Linotype" w:hAnsi="Palatino Linotype"/>
          <w:lang w:val="es-ES"/>
        </w:rPr>
        <w:t>R</w:t>
      </w:r>
      <w:r w:rsidRPr="00986FC6">
        <w:rPr>
          <w:rFonts w:ascii="Palatino Linotype" w:hAnsi="Palatino Linotype"/>
          <w:lang w:val="es-ES"/>
        </w:rPr>
        <w:t xml:space="preserve">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de revisión, circunstancia que se acredita con las constancias electrónicas del expediente, de las que se desprende que </w:t>
      </w:r>
      <w:r w:rsidRPr="00986FC6">
        <w:rPr>
          <w:rFonts w:ascii="Palatino Linotype" w:hAnsi="Palatino Linotype" w:cs="Arial"/>
          <w:b/>
          <w:lang w:val="es-ES"/>
        </w:rPr>
        <w:t>EL RECURRENTE</w:t>
      </w:r>
      <w:r w:rsidRPr="00986FC6">
        <w:rPr>
          <w:rFonts w:ascii="Palatino Linotype" w:hAnsi="Palatino Linotype"/>
          <w:lang w:val="es-ES"/>
        </w:rPr>
        <w:t xml:space="preserve"> es la misma persona que realizó la solicitud de acceso a la información pública que ahora se impugna.</w:t>
      </w:r>
    </w:p>
    <w:p w14:paraId="46E1E4CA" w14:textId="77777777" w:rsidR="009257F7" w:rsidRPr="00986FC6" w:rsidRDefault="009257F7" w:rsidP="009257F7">
      <w:pPr>
        <w:tabs>
          <w:tab w:val="left" w:pos="851"/>
        </w:tabs>
        <w:ind w:left="851" w:right="901"/>
        <w:jc w:val="both"/>
        <w:rPr>
          <w:rFonts w:ascii="Palatino Linotype" w:hAnsi="Palatino Linotype"/>
          <w:sz w:val="22"/>
          <w:szCs w:val="22"/>
          <w:lang w:val="es-ES"/>
        </w:rPr>
      </w:pPr>
    </w:p>
    <w:p w14:paraId="6312F757" w14:textId="34F43B24" w:rsidR="009257F7" w:rsidRDefault="009257F7" w:rsidP="009257F7">
      <w:pPr>
        <w:spacing w:line="360" w:lineRule="auto"/>
        <w:jc w:val="both"/>
        <w:rPr>
          <w:rFonts w:ascii="Palatino Linotype" w:hAnsi="Palatino Linotype"/>
          <w:lang w:val="es-ES"/>
        </w:rPr>
      </w:pPr>
      <w:r w:rsidRPr="00986FC6">
        <w:rPr>
          <w:rFonts w:ascii="Palatino Linotype" w:hAnsi="Palatino Linotype"/>
          <w:lang w:val="es-ES"/>
        </w:rPr>
        <w:t xml:space="preserve">Es así que, para el estudio de la materia sobre la que se resuelve el presente </w:t>
      </w:r>
      <w:r w:rsidR="0083642A" w:rsidRPr="00986FC6">
        <w:rPr>
          <w:rFonts w:ascii="Palatino Linotype" w:hAnsi="Palatino Linotype"/>
          <w:lang w:val="es-ES"/>
        </w:rPr>
        <w:t>R</w:t>
      </w:r>
      <w:r w:rsidRPr="00986FC6">
        <w:rPr>
          <w:rFonts w:ascii="Palatino Linotype" w:hAnsi="Palatino Linotype"/>
          <w:lang w:val="es-ES"/>
        </w:rPr>
        <w:t xml:space="preserve">ecurso de </w:t>
      </w:r>
      <w:r w:rsidR="0083642A" w:rsidRPr="00986FC6">
        <w:rPr>
          <w:rFonts w:ascii="Palatino Linotype" w:hAnsi="Palatino Linotype"/>
          <w:lang w:val="es-ES"/>
        </w:rPr>
        <w:t>R</w:t>
      </w:r>
      <w:r w:rsidRPr="00986FC6">
        <w:rPr>
          <w:rFonts w:ascii="Palatino Linotype" w:hAnsi="Palatino Linotype"/>
          <w:lang w:val="es-ES"/>
        </w:rPr>
        <w:t xml:space="preserve">evisión, resulta intrascendente conocer el nombre de la persona que lo hubiere promovido, en virtud de que tanto la </w:t>
      </w:r>
      <w:r w:rsidRPr="00986FC6">
        <w:rPr>
          <w:rFonts w:ascii="Palatino Linotype" w:hAnsi="Palatino Linotype"/>
          <w:color w:val="000000" w:themeColor="text1"/>
        </w:rPr>
        <w:t>Constitución Política de los Estados Unidos Mexicanos</w:t>
      </w:r>
      <w:r w:rsidRPr="00986FC6">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2367DDF4" w14:textId="77777777" w:rsidR="007A7D5C" w:rsidRDefault="007A7D5C" w:rsidP="009257F7">
      <w:pPr>
        <w:spacing w:line="360" w:lineRule="auto"/>
        <w:jc w:val="both"/>
        <w:rPr>
          <w:rFonts w:ascii="Palatino Linotype" w:hAnsi="Palatino Linotype"/>
          <w:lang w:val="es-ES"/>
        </w:rPr>
      </w:pPr>
    </w:p>
    <w:p w14:paraId="2B957ABE" w14:textId="77777777" w:rsidR="008E6512" w:rsidRDefault="008E6512" w:rsidP="00EC239B">
      <w:pPr>
        <w:spacing w:line="360" w:lineRule="auto"/>
        <w:jc w:val="both"/>
        <w:rPr>
          <w:rFonts w:ascii="Palatino Linotype" w:hAnsi="Palatino Linotype" w:cs="Arial"/>
          <w:color w:val="000000" w:themeColor="text1"/>
          <w:lang w:val="es-ES"/>
        </w:rPr>
      </w:pPr>
    </w:p>
    <w:p w14:paraId="77ECB96D" w14:textId="77777777" w:rsidR="00D32F25" w:rsidRDefault="00D32F25" w:rsidP="00EC239B">
      <w:pPr>
        <w:spacing w:line="360" w:lineRule="auto"/>
        <w:jc w:val="both"/>
        <w:rPr>
          <w:rFonts w:ascii="Palatino Linotype" w:hAnsi="Palatino Linotype" w:cs="Arial"/>
          <w:color w:val="000000" w:themeColor="text1"/>
          <w:lang w:val="es-ES"/>
        </w:rPr>
      </w:pPr>
    </w:p>
    <w:p w14:paraId="4F9281E2" w14:textId="77777777" w:rsidR="00D32F25" w:rsidRPr="00986FC6" w:rsidRDefault="00D32F25" w:rsidP="00EC239B">
      <w:pPr>
        <w:spacing w:line="360" w:lineRule="auto"/>
        <w:jc w:val="both"/>
        <w:rPr>
          <w:rFonts w:ascii="Palatino Linotype" w:hAnsi="Palatino Linotype" w:cs="Arial"/>
          <w:color w:val="000000" w:themeColor="text1"/>
          <w:lang w:val="es-ES"/>
        </w:rPr>
      </w:pPr>
    </w:p>
    <w:p w14:paraId="2DAB9FDB" w14:textId="292D03B9" w:rsidR="009B4932" w:rsidRPr="00986FC6" w:rsidRDefault="00926965" w:rsidP="00EC239B">
      <w:pPr>
        <w:spacing w:line="360" w:lineRule="auto"/>
        <w:jc w:val="both"/>
        <w:rPr>
          <w:rFonts w:ascii="Palatino Linotype" w:hAnsi="Palatino Linotype" w:cs="Arial"/>
          <w:b/>
          <w:lang w:val="es-ES"/>
        </w:rPr>
      </w:pPr>
      <w:r w:rsidRPr="00986FC6">
        <w:rPr>
          <w:rFonts w:ascii="Palatino Linotype" w:hAnsi="Palatino Linotype" w:cs="Arial"/>
          <w:b/>
          <w:sz w:val="28"/>
          <w:szCs w:val="28"/>
        </w:rPr>
        <w:lastRenderedPageBreak/>
        <w:t>QUINTO</w:t>
      </w:r>
      <w:r w:rsidR="00CE0362" w:rsidRPr="00986FC6">
        <w:rPr>
          <w:rFonts w:ascii="Palatino Linotype" w:hAnsi="Palatino Linotype" w:cs="Arial"/>
          <w:b/>
        </w:rPr>
        <w:t xml:space="preserve">. </w:t>
      </w:r>
      <w:r w:rsidR="0076773D" w:rsidRPr="00986FC6">
        <w:rPr>
          <w:rFonts w:ascii="Palatino Linotype" w:hAnsi="Palatino Linotype" w:cs="Arial"/>
          <w:b/>
          <w:lang w:val="es-ES"/>
        </w:rPr>
        <w:t xml:space="preserve">Estudio y resolución del asunto. </w:t>
      </w:r>
    </w:p>
    <w:p w14:paraId="4D3D19FC" w14:textId="30011489" w:rsidR="00143660" w:rsidRPr="00F94542" w:rsidRDefault="00143660" w:rsidP="00143660">
      <w:pPr>
        <w:spacing w:before="240" w:after="100" w:afterAutospacing="1" w:line="360" w:lineRule="auto"/>
        <w:jc w:val="both"/>
        <w:rPr>
          <w:rFonts w:ascii="Palatino Linotype" w:hAnsi="Palatino Linotype" w:cs="Arial"/>
          <w:lang w:val="es-ES"/>
        </w:rPr>
      </w:pPr>
      <w:r w:rsidRPr="00F94542">
        <w:rPr>
          <w:rFonts w:ascii="Palatino Linotype" w:hAnsi="Palatino Linotype" w:cs="Arial"/>
          <w:lang w:val="es-ES"/>
        </w:rPr>
        <w:t xml:space="preserve">Del análisis efectuado, se advierte que el presente </w:t>
      </w:r>
      <w:r>
        <w:rPr>
          <w:rFonts w:ascii="Palatino Linotype" w:hAnsi="Palatino Linotype" w:cs="Arial"/>
          <w:lang w:val="es-ES"/>
        </w:rPr>
        <w:t>Recurso de Revisión</w:t>
      </w:r>
      <w:r w:rsidRPr="00F94542">
        <w:rPr>
          <w:rFonts w:ascii="Palatino Linotype" w:hAnsi="Palatino Linotype" w:cs="Arial"/>
          <w:lang w:val="es-ES"/>
        </w:rPr>
        <w:t xml:space="preserve"> es procedente, pues se actualiza la hipótesis prevista en el artículo 179 en su fracción </w:t>
      </w:r>
      <w:r>
        <w:rPr>
          <w:rFonts w:ascii="Palatino Linotype" w:hAnsi="Palatino Linotype" w:cs="Arial"/>
          <w:lang w:val="es-ES"/>
        </w:rPr>
        <w:t>V y VI</w:t>
      </w:r>
      <w:r w:rsidRPr="00F94542">
        <w:rPr>
          <w:rFonts w:ascii="Palatino Linotype" w:hAnsi="Palatino Linotype" w:cs="Arial"/>
          <w:lang w:val="es-ES"/>
        </w:rPr>
        <w:t xml:space="preserve"> de la Ley de Transparencia y Acceso a la Información Pública del Estado de México y sus Municipios, que la letra dice:</w:t>
      </w:r>
    </w:p>
    <w:p w14:paraId="3C1AA74C" w14:textId="77777777" w:rsidR="00143660" w:rsidRPr="00F94542" w:rsidRDefault="00143660" w:rsidP="00143660">
      <w:pPr>
        <w:ind w:left="851" w:right="901"/>
        <w:jc w:val="both"/>
        <w:rPr>
          <w:rFonts w:ascii="Palatino Linotype" w:hAnsi="Palatino Linotype" w:cs="Arial"/>
          <w:i/>
          <w:sz w:val="22"/>
          <w:szCs w:val="22"/>
          <w:lang w:val="es-ES"/>
        </w:rPr>
      </w:pPr>
      <w:r w:rsidRPr="00F94542">
        <w:rPr>
          <w:rFonts w:ascii="Palatino Linotype" w:hAnsi="Palatino Linotype" w:cs="Arial"/>
          <w:i/>
          <w:sz w:val="22"/>
          <w:szCs w:val="22"/>
          <w:lang w:val="es-ES"/>
        </w:rPr>
        <w:t>“</w:t>
      </w:r>
      <w:r w:rsidRPr="00F94542">
        <w:rPr>
          <w:rFonts w:ascii="Palatino Linotype" w:hAnsi="Palatino Linotype" w:cs="Arial"/>
          <w:b/>
          <w:i/>
          <w:sz w:val="22"/>
          <w:szCs w:val="22"/>
          <w:lang w:val="es-ES"/>
        </w:rPr>
        <w:t>Artículo 179.</w:t>
      </w:r>
      <w:r w:rsidRPr="00F94542">
        <w:rPr>
          <w:rFonts w:ascii="Palatino Linotype" w:hAnsi="Palatino Linotype" w:cs="Arial"/>
          <w:i/>
          <w:sz w:val="22"/>
          <w:szCs w:val="22"/>
          <w:lang w:val="es-ES"/>
        </w:rPr>
        <w:t xml:space="preserve"> El </w:t>
      </w:r>
      <w:r>
        <w:rPr>
          <w:rFonts w:ascii="Palatino Linotype" w:hAnsi="Palatino Linotype" w:cs="Arial"/>
          <w:i/>
          <w:sz w:val="22"/>
          <w:szCs w:val="22"/>
          <w:lang w:val="es-ES"/>
        </w:rPr>
        <w:t>Recurso de Revisión</w:t>
      </w:r>
      <w:r w:rsidRPr="00F94542">
        <w:rPr>
          <w:rFonts w:ascii="Palatino Linotype" w:hAnsi="Palatino Linotype" w:cs="Arial"/>
          <w:i/>
          <w:sz w:val="22"/>
          <w:szCs w:val="22"/>
          <w:lang w:val="es-ES"/>
        </w:rPr>
        <w:t xml:space="preserve"> es un medio de protección que la Ley otorga a los particulares, para hacer valer su derecho de acceso a la Información Pública y procederá en contra de las siguientes causas:</w:t>
      </w:r>
    </w:p>
    <w:p w14:paraId="6590E4C6" w14:textId="77777777" w:rsidR="00143660" w:rsidRDefault="00143660" w:rsidP="00143660">
      <w:pPr>
        <w:ind w:left="851" w:right="901"/>
        <w:jc w:val="both"/>
        <w:rPr>
          <w:rFonts w:ascii="Palatino Linotype" w:hAnsi="Palatino Linotype" w:cs="Arial"/>
          <w:i/>
          <w:sz w:val="22"/>
          <w:szCs w:val="22"/>
          <w:lang w:val="es-ES"/>
        </w:rPr>
      </w:pPr>
      <w:r w:rsidRPr="00F94542">
        <w:rPr>
          <w:rFonts w:ascii="Palatino Linotype" w:hAnsi="Palatino Linotype" w:cs="Arial"/>
          <w:i/>
          <w:sz w:val="22"/>
          <w:szCs w:val="22"/>
          <w:lang w:val="es-ES"/>
        </w:rPr>
        <w:t>…</w:t>
      </w:r>
    </w:p>
    <w:p w14:paraId="347D9FD7" w14:textId="18166D1B" w:rsidR="00143660" w:rsidRPr="00143660" w:rsidRDefault="00143660" w:rsidP="00143660">
      <w:pPr>
        <w:ind w:left="851" w:right="901"/>
        <w:jc w:val="both"/>
        <w:rPr>
          <w:rFonts w:ascii="Palatino Linotype" w:hAnsi="Palatino Linotype" w:cs="Arial"/>
          <w:b/>
          <w:i/>
          <w:sz w:val="22"/>
          <w:szCs w:val="22"/>
          <w:lang w:val="es-ES"/>
        </w:rPr>
      </w:pPr>
      <w:r w:rsidRPr="00143660">
        <w:rPr>
          <w:rFonts w:ascii="Palatino Linotype" w:hAnsi="Palatino Linotype" w:cs="Arial"/>
          <w:b/>
          <w:i/>
          <w:sz w:val="22"/>
          <w:szCs w:val="22"/>
          <w:lang w:val="es-ES"/>
        </w:rPr>
        <w:t>V. La entrega de Información Incompleta</w:t>
      </w:r>
    </w:p>
    <w:p w14:paraId="24A2E420" w14:textId="77777777" w:rsidR="00143660" w:rsidRPr="00F94542" w:rsidRDefault="00143660" w:rsidP="00143660">
      <w:pPr>
        <w:ind w:left="851" w:right="901"/>
        <w:jc w:val="both"/>
        <w:rPr>
          <w:rFonts w:ascii="Palatino Linotype" w:hAnsi="Palatino Linotype" w:cs="Arial"/>
          <w:i/>
          <w:sz w:val="22"/>
          <w:szCs w:val="22"/>
          <w:lang w:val="es-ES"/>
        </w:rPr>
      </w:pPr>
    </w:p>
    <w:p w14:paraId="02A57BCA" w14:textId="77777777" w:rsidR="00143660" w:rsidRPr="00F94542" w:rsidRDefault="00143660" w:rsidP="00143660">
      <w:pPr>
        <w:ind w:left="851" w:right="901"/>
        <w:jc w:val="both"/>
        <w:rPr>
          <w:rFonts w:ascii="Palatino Linotype" w:hAnsi="Palatino Linotype" w:cs="Arial"/>
          <w:i/>
          <w:sz w:val="22"/>
          <w:szCs w:val="22"/>
          <w:lang w:val="es-ES"/>
        </w:rPr>
      </w:pPr>
      <w:r>
        <w:rPr>
          <w:rFonts w:ascii="Palatino Linotype" w:hAnsi="Palatino Linotype" w:cs="Arial"/>
          <w:b/>
          <w:i/>
          <w:sz w:val="22"/>
          <w:szCs w:val="22"/>
          <w:lang w:val="es-ES"/>
        </w:rPr>
        <w:t>VI</w:t>
      </w:r>
      <w:r w:rsidRPr="00F94542">
        <w:rPr>
          <w:rFonts w:ascii="Palatino Linotype" w:hAnsi="Palatino Linotype" w:cs="Arial"/>
          <w:b/>
          <w:i/>
          <w:sz w:val="22"/>
          <w:szCs w:val="22"/>
          <w:lang w:val="es-ES"/>
        </w:rPr>
        <w:t>.</w:t>
      </w:r>
      <w:r>
        <w:rPr>
          <w:rFonts w:ascii="Palatino Linotype" w:hAnsi="Palatino Linotype" w:cs="Arial"/>
          <w:b/>
          <w:i/>
          <w:sz w:val="22"/>
          <w:szCs w:val="22"/>
          <w:lang w:val="es-ES"/>
        </w:rPr>
        <w:t xml:space="preserve"> La entrega de información que no corresponda a lo solicitado</w:t>
      </w:r>
      <w:r w:rsidRPr="00F94542">
        <w:rPr>
          <w:rFonts w:ascii="Palatino Linotype" w:hAnsi="Palatino Linotype" w:cs="Arial"/>
          <w:b/>
          <w:i/>
          <w:sz w:val="22"/>
          <w:szCs w:val="22"/>
          <w:lang w:val="es-ES"/>
        </w:rPr>
        <w:t xml:space="preserve">; </w:t>
      </w:r>
    </w:p>
    <w:p w14:paraId="218AB187" w14:textId="77777777" w:rsidR="00143660" w:rsidRPr="00F94542" w:rsidRDefault="00143660" w:rsidP="00143660">
      <w:pPr>
        <w:ind w:left="851" w:right="901"/>
        <w:jc w:val="both"/>
        <w:rPr>
          <w:rFonts w:ascii="Palatino Linotype" w:hAnsi="Palatino Linotype" w:cs="Arial"/>
          <w:i/>
          <w:sz w:val="22"/>
          <w:szCs w:val="22"/>
          <w:lang w:val="es-ES"/>
        </w:rPr>
      </w:pPr>
      <w:r w:rsidRPr="00F94542">
        <w:rPr>
          <w:rFonts w:ascii="Palatino Linotype" w:hAnsi="Palatino Linotype" w:cs="Arial"/>
          <w:i/>
          <w:sz w:val="22"/>
          <w:szCs w:val="22"/>
          <w:lang w:val="es-ES"/>
        </w:rPr>
        <w:t>…”</w:t>
      </w:r>
    </w:p>
    <w:p w14:paraId="60C943E9" w14:textId="77777777" w:rsidR="00143660" w:rsidRPr="00F94542" w:rsidRDefault="00143660" w:rsidP="00143660">
      <w:pPr>
        <w:ind w:left="851" w:right="901"/>
        <w:jc w:val="both"/>
        <w:rPr>
          <w:rFonts w:ascii="Palatino Linotype" w:hAnsi="Palatino Linotype" w:cs="Arial"/>
          <w:i/>
          <w:sz w:val="22"/>
          <w:szCs w:val="22"/>
          <w:lang w:val="es-ES"/>
        </w:rPr>
      </w:pPr>
      <w:r w:rsidRPr="00F94542">
        <w:rPr>
          <w:rFonts w:ascii="Palatino Linotype" w:hAnsi="Palatino Linotype" w:cs="Arial"/>
          <w:i/>
          <w:sz w:val="22"/>
          <w:szCs w:val="22"/>
          <w:lang w:val="es-ES"/>
        </w:rPr>
        <w:t>(Énfasis añadido)</w:t>
      </w:r>
    </w:p>
    <w:p w14:paraId="243F3782" w14:textId="77777777" w:rsidR="00143660" w:rsidRPr="00F94542" w:rsidRDefault="00143660" w:rsidP="00143660">
      <w:pPr>
        <w:pStyle w:val="Prrafodelista"/>
        <w:widowControl w:val="0"/>
        <w:autoSpaceDE w:val="0"/>
        <w:autoSpaceDN w:val="0"/>
        <w:adjustRightInd w:val="0"/>
        <w:spacing w:line="360" w:lineRule="auto"/>
        <w:ind w:left="0"/>
        <w:jc w:val="both"/>
        <w:rPr>
          <w:rFonts w:ascii="Palatino Linotype" w:hAnsi="Palatino Linotype" w:cs="Arial"/>
        </w:rPr>
      </w:pPr>
    </w:p>
    <w:p w14:paraId="2841455A" w14:textId="3EDAE521" w:rsidR="00143660" w:rsidRPr="00F94542" w:rsidRDefault="00143660" w:rsidP="00143660">
      <w:pPr>
        <w:widowControl w:val="0"/>
        <w:autoSpaceDE w:val="0"/>
        <w:autoSpaceDN w:val="0"/>
        <w:adjustRightInd w:val="0"/>
        <w:spacing w:line="360" w:lineRule="auto"/>
        <w:contextualSpacing/>
        <w:jc w:val="both"/>
        <w:rPr>
          <w:rFonts w:ascii="Palatino Linotype" w:hAnsi="Palatino Linotype"/>
        </w:rPr>
      </w:pPr>
      <w:r w:rsidRPr="00893606">
        <w:rPr>
          <w:rFonts w:ascii="Palatino Linotype" w:hAnsi="Palatino Linotype" w:cs="Arial"/>
          <w:lang w:val="es-ES"/>
        </w:rPr>
        <w:t>El precepto legal citado, establece como supuesto de procedencia del recurso de revisión, en aquellos casos en que se</w:t>
      </w:r>
      <w:r>
        <w:rPr>
          <w:rFonts w:ascii="Palatino Linotype" w:hAnsi="Palatino Linotype" w:cs="Arial"/>
          <w:lang w:val="es-ES"/>
        </w:rPr>
        <w:t xml:space="preserve"> entregue la información diversa a lo solicitado, así como la entrega</w:t>
      </w:r>
      <w:r w:rsidR="005F1B95">
        <w:rPr>
          <w:rFonts w:ascii="Palatino Linotype" w:hAnsi="Palatino Linotype" w:cs="Arial"/>
          <w:lang w:val="es-ES"/>
        </w:rPr>
        <w:t xml:space="preserve"> </w:t>
      </w:r>
      <w:r>
        <w:rPr>
          <w:rFonts w:ascii="Palatino Linotype" w:hAnsi="Palatino Linotype" w:cs="Arial"/>
          <w:lang w:val="es-ES"/>
        </w:rPr>
        <w:t xml:space="preserve">de información incompleta,  ello de acuerdo a lo expuesto por el </w:t>
      </w:r>
      <w:r w:rsidRPr="001E3852">
        <w:rPr>
          <w:rFonts w:ascii="Palatino Linotype" w:hAnsi="Palatino Linotype" w:cs="Arial"/>
          <w:b/>
          <w:lang w:val="es-ES"/>
        </w:rPr>
        <w:t>RECURRENTE</w:t>
      </w:r>
      <w:r w:rsidRPr="00893606">
        <w:rPr>
          <w:rFonts w:ascii="Palatino Linotype" w:hAnsi="Palatino Linotype" w:cs="Arial"/>
          <w:lang w:val="es-ES"/>
        </w:rPr>
        <w:t xml:space="preserve">; por lo que, en el presente caso, </w:t>
      </w:r>
      <w:r>
        <w:rPr>
          <w:rFonts w:ascii="Palatino Linotype" w:hAnsi="Palatino Linotype" w:cs="Arial"/>
          <w:lang w:val="es-ES"/>
        </w:rPr>
        <w:t xml:space="preserve">se realizará el análisis de las constancias obrantes en el expediente, contextualizando la información solicitada con el fin de verificar que se haya cumplimentado </w:t>
      </w:r>
      <w:r w:rsidRPr="00F94542">
        <w:rPr>
          <w:rFonts w:ascii="Palatino Linotype" w:hAnsi="Palatino Linotype"/>
        </w:rPr>
        <w:t xml:space="preserve">el requerimiento del </w:t>
      </w:r>
      <w:r w:rsidRPr="00F94542">
        <w:rPr>
          <w:rFonts w:ascii="Palatino Linotype" w:hAnsi="Palatino Linotype"/>
          <w:b/>
        </w:rPr>
        <w:t>RECURRENTE</w:t>
      </w:r>
      <w:r w:rsidRPr="00F94542">
        <w:rPr>
          <w:rFonts w:ascii="Palatino Linotype" w:hAnsi="Palatino Linotype"/>
        </w:rPr>
        <w:t>.</w:t>
      </w:r>
    </w:p>
    <w:p w14:paraId="6B0E6057" w14:textId="77777777" w:rsidR="00143660" w:rsidRDefault="00143660" w:rsidP="00143660">
      <w:pPr>
        <w:spacing w:line="360" w:lineRule="auto"/>
        <w:jc w:val="both"/>
        <w:rPr>
          <w:rFonts w:ascii="Palatino Linotype" w:eastAsia="Palatino Linotype" w:hAnsi="Palatino Linotype"/>
          <w:b/>
          <w:color w:val="000000"/>
          <w:sz w:val="22"/>
          <w:szCs w:val="22"/>
        </w:rPr>
      </w:pPr>
    </w:p>
    <w:p w14:paraId="2192D0DC" w14:textId="77777777" w:rsidR="00143660" w:rsidRPr="00D60BC9" w:rsidRDefault="00143660" w:rsidP="00143660">
      <w:pPr>
        <w:autoSpaceDE w:val="0"/>
        <w:autoSpaceDN w:val="0"/>
        <w:adjustRightInd w:val="0"/>
        <w:spacing w:line="360" w:lineRule="auto"/>
        <w:jc w:val="both"/>
        <w:rPr>
          <w:rFonts w:ascii="Palatino Linotype" w:hAnsi="Palatino Linotype" w:cs="Tahoma"/>
          <w:bCs/>
        </w:rPr>
      </w:pPr>
      <w:r>
        <w:rPr>
          <w:rFonts w:ascii="Palatino Linotype" w:eastAsia="Palatino Linotype" w:hAnsi="Palatino Linotype"/>
        </w:rPr>
        <w:t>Respecto a la</w:t>
      </w:r>
      <w:r w:rsidRPr="00D60BC9">
        <w:rPr>
          <w:rFonts w:ascii="Palatino Linotype" w:eastAsia="Palatino Linotype" w:hAnsi="Palatino Linotype"/>
        </w:rPr>
        <w:t xml:space="preserve"> </w:t>
      </w:r>
      <w:r>
        <w:rPr>
          <w:rFonts w:ascii="Palatino Linotype" w:eastAsia="Palatino Linotype" w:hAnsi="Palatino Linotype"/>
        </w:rPr>
        <w:t>solicitud</w:t>
      </w:r>
      <w:r w:rsidRPr="00D60BC9">
        <w:rPr>
          <w:rFonts w:ascii="Palatino Linotype" w:eastAsia="Palatino Linotype" w:hAnsi="Palatino Linotype"/>
        </w:rPr>
        <w:t xml:space="preserve"> del </w:t>
      </w:r>
      <w:r w:rsidRPr="00D60BC9">
        <w:rPr>
          <w:rFonts w:ascii="Palatino Linotype" w:eastAsia="Palatino Linotype" w:hAnsi="Palatino Linotype"/>
          <w:b/>
        </w:rPr>
        <w:t>RECURRENTE</w:t>
      </w:r>
      <w:r w:rsidRPr="00D60BC9">
        <w:rPr>
          <w:rFonts w:ascii="Palatino Linotype" w:eastAsia="Palatino Linotype" w:hAnsi="Palatino Linotype"/>
        </w:rPr>
        <w:t xml:space="preserve">, </w:t>
      </w:r>
      <w:r>
        <w:rPr>
          <w:rFonts w:ascii="Palatino Linotype" w:eastAsia="Palatino Linotype" w:hAnsi="Palatino Linotype"/>
        </w:rPr>
        <w:t>versa de la siguiente manera</w:t>
      </w:r>
      <w:r w:rsidRPr="00D60BC9">
        <w:rPr>
          <w:rFonts w:ascii="Palatino Linotype" w:eastAsia="Calibri" w:hAnsi="Palatino Linotype" w:cs="Tahoma"/>
          <w:bCs/>
          <w:color w:val="000000"/>
          <w:lang w:val="es-ES"/>
        </w:rPr>
        <w:t>:</w:t>
      </w:r>
      <w:r w:rsidRPr="00D60BC9">
        <w:rPr>
          <w:rFonts w:ascii="Palatino Linotype" w:hAnsi="Palatino Linotype" w:cs="Tahoma"/>
          <w:bCs/>
        </w:rPr>
        <w:t xml:space="preserve"> </w:t>
      </w:r>
    </w:p>
    <w:p w14:paraId="383FA903" w14:textId="77777777" w:rsidR="00143660" w:rsidRDefault="00143660" w:rsidP="00EC38D7">
      <w:pPr>
        <w:widowControl w:val="0"/>
        <w:autoSpaceDE w:val="0"/>
        <w:autoSpaceDN w:val="0"/>
        <w:adjustRightInd w:val="0"/>
        <w:ind w:left="851" w:right="899"/>
        <w:jc w:val="both"/>
        <w:rPr>
          <w:rFonts w:ascii="Palatino Linotype" w:hAnsi="Palatino Linotype" w:cs="Arial"/>
          <w:i/>
        </w:rPr>
      </w:pPr>
    </w:p>
    <w:p w14:paraId="7322355C" w14:textId="0F833973" w:rsidR="00EC38D7" w:rsidRPr="001E46AB" w:rsidRDefault="0068018E" w:rsidP="00EC38D7">
      <w:pPr>
        <w:widowControl w:val="0"/>
        <w:autoSpaceDE w:val="0"/>
        <w:autoSpaceDN w:val="0"/>
        <w:adjustRightInd w:val="0"/>
        <w:ind w:left="851" w:right="899"/>
        <w:jc w:val="both"/>
        <w:rPr>
          <w:rFonts w:ascii="Palatino Linotype" w:hAnsi="Palatino Linotype" w:cs="Arial"/>
          <w:i/>
          <w:sz w:val="22"/>
          <w:szCs w:val="22"/>
        </w:rPr>
      </w:pPr>
      <w:r w:rsidRPr="001E46AB">
        <w:rPr>
          <w:rFonts w:ascii="Palatino Linotype" w:hAnsi="Palatino Linotype" w:cs="Arial"/>
          <w:i/>
          <w:sz w:val="22"/>
          <w:szCs w:val="22"/>
        </w:rPr>
        <w:t>“</w:t>
      </w:r>
      <w:r w:rsidR="00EC38D7" w:rsidRPr="001E46AB">
        <w:rPr>
          <w:rFonts w:ascii="Palatino Linotype" w:hAnsi="Palatino Linotype" w:cs="Arial"/>
          <w:i/>
          <w:sz w:val="22"/>
          <w:szCs w:val="22"/>
        </w:rPr>
        <w:t xml:space="preserve">De acuerdo a lo contenido en la respuesta emitida por el organismo de agua potable y saneamiento del municipio de Chimalhuacán en cumplimento a la resolución con número de folio 00005/INFOEM/IP/RR/2022, en relación a la solicitud de información pública 00030/OASCHIMAL/IP/2021, a través de la cual expuso lo </w:t>
      </w:r>
      <w:r w:rsidR="00EC38D7" w:rsidRPr="001E46AB">
        <w:rPr>
          <w:rFonts w:ascii="Palatino Linotype" w:hAnsi="Palatino Linotype" w:cs="Arial"/>
          <w:i/>
          <w:sz w:val="22"/>
          <w:szCs w:val="22"/>
        </w:rPr>
        <w:lastRenderedPageBreak/>
        <w:t>siguiente:</w:t>
      </w:r>
    </w:p>
    <w:p w14:paraId="7D43AB12" w14:textId="77777777" w:rsidR="00143660" w:rsidRPr="001E46AB" w:rsidRDefault="00143660" w:rsidP="00EC38D7">
      <w:pPr>
        <w:widowControl w:val="0"/>
        <w:autoSpaceDE w:val="0"/>
        <w:autoSpaceDN w:val="0"/>
        <w:adjustRightInd w:val="0"/>
        <w:ind w:left="851" w:right="899"/>
        <w:jc w:val="both"/>
        <w:rPr>
          <w:rFonts w:ascii="Palatino Linotype" w:hAnsi="Palatino Linotype" w:cs="Arial"/>
          <w:i/>
          <w:sz w:val="22"/>
          <w:szCs w:val="22"/>
        </w:rPr>
      </w:pPr>
    </w:p>
    <w:p w14:paraId="45ED7A6A" w14:textId="61258FE5" w:rsidR="00EC38D7" w:rsidRPr="001E46AB" w:rsidRDefault="00EC38D7" w:rsidP="00EC38D7">
      <w:pPr>
        <w:widowControl w:val="0"/>
        <w:autoSpaceDE w:val="0"/>
        <w:autoSpaceDN w:val="0"/>
        <w:adjustRightInd w:val="0"/>
        <w:ind w:left="851" w:right="899"/>
        <w:jc w:val="both"/>
        <w:rPr>
          <w:rFonts w:ascii="Palatino Linotype" w:hAnsi="Palatino Linotype" w:cs="Arial"/>
          <w:i/>
          <w:sz w:val="22"/>
          <w:szCs w:val="22"/>
        </w:rPr>
      </w:pPr>
      <w:r w:rsidRPr="001E46AB">
        <w:rPr>
          <w:rFonts w:ascii="Palatino Linotype" w:hAnsi="Palatino Linotype" w:cs="Arial"/>
          <w:i/>
          <w:sz w:val="22"/>
          <w:szCs w:val="22"/>
        </w:rPr>
        <w:t>“Para dar respuesta a su inconformidad por no tener la clave catastral, que bien es un requisito el cual es necesario al adquirir una fracción o terreno, y que usted debidamente tramite en la institución correspondiente para poder solicitar los servicios de agua y drenaje (…) se podrá brindar el servicio con una MANIFESTACION DE BUENA FE, como usuario y no como propietario hasta que acredite dichos requisitos.” (Sic.)</w:t>
      </w:r>
    </w:p>
    <w:p w14:paraId="790E3481" w14:textId="77777777" w:rsidR="00EC38D7" w:rsidRPr="001E46AB" w:rsidRDefault="00EC38D7" w:rsidP="00EC38D7">
      <w:pPr>
        <w:widowControl w:val="0"/>
        <w:autoSpaceDE w:val="0"/>
        <w:autoSpaceDN w:val="0"/>
        <w:adjustRightInd w:val="0"/>
        <w:ind w:left="851" w:right="899"/>
        <w:jc w:val="both"/>
        <w:rPr>
          <w:rFonts w:ascii="Palatino Linotype" w:hAnsi="Palatino Linotype" w:cs="Arial"/>
          <w:i/>
          <w:sz w:val="22"/>
          <w:szCs w:val="22"/>
        </w:rPr>
      </w:pPr>
    </w:p>
    <w:p w14:paraId="7EC19AA9" w14:textId="6C0A37B7" w:rsidR="00EC38D7" w:rsidRPr="001E46AB" w:rsidRDefault="00EC38D7" w:rsidP="00EC38D7">
      <w:pPr>
        <w:widowControl w:val="0"/>
        <w:autoSpaceDE w:val="0"/>
        <w:autoSpaceDN w:val="0"/>
        <w:adjustRightInd w:val="0"/>
        <w:ind w:left="851" w:right="899"/>
        <w:jc w:val="both"/>
        <w:rPr>
          <w:rFonts w:ascii="Palatino Linotype" w:hAnsi="Palatino Linotype" w:cs="Arial"/>
          <w:i/>
          <w:sz w:val="22"/>
          <w:szCs w:val="22"/>
        </w:rPr>
      </w:pPr>
      <w:r w:rsidRPr="001E46AB">
        <w:rPr>
          <w:rFonts w:ascii="Palatino Linotype" w:hAnsi="Palatino Linotype" w:cs="Arial"/>
          <w:i/>
          <w:sz w:val="22"/>
          <w:szCs w:val="22"/>
        </w:rPr>
        <w:t>En virtud de lo anterior, en atención al principio de máxima publicidad y conforme a los documentos físicos y digitales que obran en sus archivos, al organismo de agua del municipio de</w:t>
      </w:r>
      <w:r w:rsidR="00143660" w:rsidRPr="001E46AB">
        <w:rPr>
          <w:rFonts w:ascii="Palatino Linotype" w:hAnsi="Palatino Linotype" w:cs="Arial"/>
          <w:i/>
          <w:sz w:val="22"/>
          <w:szCs w:val="22"/>
        </w:rPr>
        <w:t xml:space="preserve"> Atenco</w:t>
      </w:r>
      <w:r w:rsidRPr="001E46AB">
        <w:rPr>
          <w:rFonts w:ascii="Palatino Linotype" w:hAnsi="Palatino Linotype" w:cs="Arial"/>
          <w:i/>
          <w:sz w:val="22"/>
          <w:szCs w:val="22"/>
        </w:rPr>
        <w:t xml:space="preserve"> requiero lo siguiente:</w:t>
      </w:r>
    </w:p>
    <w:p w14:paraId="2806C4EE" w14:textId="77777777" w:rsidR="00143660" w:rsidRPr="001E46AB" w:rsidRDefault="00143660" w:rsidP="00EC38D7">
      <w:pPr>
        <w:widowControl w:val="0"/>
        <w:autoSpaceDE w:val="0"/>
        <w:autoSpaceDN w:val="0"/>
        <w:adjustRightInd w:val="0"/>
        <w:ind w:left="851" w:right="899"/>
        <w:jc w:val="both"/>
        <w:rPr>
          <w:rFonts w:ascii="Palatino Linotype" w:hAnsi="Palatino Linotype" w:cs="Arial"/>
          <w:i/>
          <w:sz w:val="22"/>
          <w:szCs w:val="22"/>
        </w:rPr>
      </w:pPr>
    </w:p>
    <w:p w14:paraId="4D7FF440" w14:textId="6511331C" w:rsidR="00EC38D7" w:rsidRPr="001E46AB" w:rsidRDefault="00EC38D7" w:rsidP="00EC38D7">
      <w:pPr>
        <w:widowControl w:val="0"/>
        <w:autoSpaceDE w:val="0"/>
        <w:autoSpaceDN w:val="0"/>
        <w:adjustRightInd w:val="0"/>
        <w:ind w:left="851" w:right="899"/>
        <w:jc w:val="both"/>
        <w:rPr>
          <w:rFonts w:ascii="Palatino Linotype" w:hAnsi="Palatino Linotype" w:cs="Arial"/>
          <w:i/>
          <w:sz w:val="22"/>
          <w:szCs w:val="22"/>
        </w:rPr>
      </w:pPr>
      <w:r w:rsidRPr="001E46AB">
        <w:rPr>
          <w:rFonts w:ascii="Palatino Linotype" w:hAnsi="Palatino Linotype" w:cs="Arial"/>
          <w:i/>
          <w:sz w:val="22"/>
          <w:szCs w:val="22"/>
        </w:rPr>
        <w:t>1.- En un periodo comprendido entre el año 2017 al 22 de marzo de 2022, requiero el número total de conexiones de tomas nuevas para agua potable como usuarios, es decir, de todas aquellas conexiones de las cuales se hayan brindado el servicio con una MANIFESTACIÓN DE BUENA FE;</w:t>
      </w:r>
    </w:p>
    <w:p w14:paraId="5F0863A3" w14:textId="77777777" w:rsidR="00143660" w:rsidRPr="001E46AB" w:rsidRDefault="00143660" w:rsidP="00EC38D7">
      <w:pPr>
        <w:widowControl w:val="0"/>
        <w:autoSpaceDE w:val="0"/>
        <w:autoSpaceDN w:val="0"/>
        <w:adjustRightInd w:val="0"/>
        <w:ind w:left="851" w:right="899"/>
        <w:jc w:val="both"/>
        <w:rPr>
          <w:rFonts w:ascii="Palatino Linotype" w:hAnsi="Palatino Linotype" w:cs="Arial"/>
          <w:i/>
          <w:sz w:val="22"/>
          <w:szCs w:val="22"/>
        </w:rPr>
      </w:pPr>
    </w:p>
    <w:p w14:paraId="5078DCC6" w14:textId="3D9C7465" w:rsidR="00EC38D7" w:rsidRPr="001E46AB" w:rsidRDefault="00EC38D7" w:rsidP="00EC38D7">
      <w:pPr>
        <w:widowControl w:val="0"/>
        <w:autoSpaceDE w:val="0"/>
        <w:autoSpaceDN w:val="0"/>
        <w:adjustRightInd w:val="0"/>
        <w:ind w:left="851" w:right="899"/>
        <w:jc w:val="both"/>
        <w:rPr>
          <w:rFonts w:ascii="Palatino Linotype" w:hAnsi="Palatino Linotype" w:cs="Arial"/>
          <w:i/>
          <w:sz w:val="22"/>
          <w:szCs w:val="22"/>
        </w:rPr>
      </w:pPr>
      <w:r w:rsidRPr="001E46AB">
        <w:rPr>
          <w:rFonts w:ascii="Palatino Linotype" w:hAnsi="Palatino Linotype" w:cs="Arial"/>
          <w:i/>
          <w:sz w:val="22"/>
          <w:szCs w:val="22"/>
        </w:rPr>
        <w:t>2.- En un periodo comprendido entre el año 2017 al 22 de marzo de 2022, requiero el número total de conexiones de drenaje como usuarios, es decir, de todas aquellas conexiones de las cuales se hayan brindado el servicio con una MANIFESTACIÓN DE BUENA FE;</w:t>
      </w:r>
    </w:p>
    <w:p w14:paraId="5FE33D4E" w14:textId="77777777" w:rsidR="00143660" w:rsidRPr="001E46AB" w:rsidRDefault="00143660" w:rsidP="00EC38D7">
      <w:pPr>
        <w:widowControl w:val="0"/>
        <w:autoSpaceDE w:val="0"/>
        <w:autoSpaceDN w:val="0"/>
        <w:adjustRightInd w:val="0"/>
        <w:ind w:left="851" w:right="899"/>
        <w:jc w:val="both"/>
        <w:rPr>
          <w:rFonts w:ascii="Palatino Linotype" w:hAnsi="Palatino Linotype" w:cs="Arial"/>
          <w:i/>
          <w:sz w:val="22"/>
          <w:szCs w:val="22"/>
        </w:rPr>
      </w:pPr>
    </w:p>
    <w:p w14:paraId="55A01044" w14:textId="05A83BB1" w:rsidR="00EC38D7" w:rsidRPr="001E46AB" w:rsidRDefault="00EC38D7" w:rsidP="00EC38D7">
      <w:pPr>
        <w:widowControl w:val="0"/>
        <w:autoSpaceDE w:val="0"/>
        <w:autoSpaceDN w:val="0"/>
        <w:adjustRightInd w:val="0"/>
        <w:ind w:left="851" w:right="899"/>
        <w:jc w:val="both"/>
        <w:rPr>
          <w:rFonts w:ascii="Palatino Linotype" w:hAnsi="Palatino Linotype" w:cs="Arial"/>
          <w:i/>
          <w:sz w:val="22"/>
          <w:szCs w:val="22"/>
        </w:rPr>
      </w:pPr>
      <w:r w:rsidRPr="001E46AB">
        <w:rPr>
          <w:rFonts w:ascii="Palatino Linotype" w:hAnsi="Palatino Linotype" w:cs="Arial"/>
          <w:i/>
          <w:sz w:val="22"/>
          <w:szCs w:val="22"/>
        </w:rPr>
        <w:t>3.- Respecto del numeral 1, del número total de conexiones de agua, requiero únicamente los números de expedientes, folios o similar, para su identificación;</w:t>
      </w:r>
    </w:p>
    <w:p w14:paraId="2BB3B20D" w14:textId="77777777" w:rsidR="00143660" w:rsidRPr="001E46AB" w:rsidRDefault="00143660" w:rsidP="00EC38D7">
      <w:pPr>
        <w:widowControl w:val="0"/>
        <w:autoSpaceDE w:val="0"/>
        <w:autoSpaceDN w:val="0"/>
        <w:adjustRightInd w:val="0"/>
        <w:ind w:left="851" w:right="899"/>
        <w:jc w:val="both"/>
        <w:rPr>
          <w:rFonts w:ascii="Palatino Linotype" w:hAnsi="Palatino Linotype" w:cs="Arial"/>
          <w:i/>
          <w:sz w:val="22"/>
          <w:szCs w:val="22"/>
        </w:rPr>
      </w:pPr>
    </w:p>
    <w:p w14:paraId="34593997" w14:textId="72E7BE96" w:rsidR="00EC38D7" w:rsidRPr="001E46AB" w:rsidRDefault="00EC38D7" w:rsidP="00EC38D7">
      <w:pPr>
        <w:widowControl w:val="0"/>
        <w:autoSpaceDE w:val="0"/>
        <w:autoSpaceDN w:val="0"/>
        <w:adjustRightInd w:val="0"/>
        <w:ind w:left="851" w:right="899"/>
        <w:jc w:val="both"/>
        <w:rPr>
          <w:rFonts w:ascii="Palatino Linotype" w:hAnsi="Palatino Linotype" w:cs="Arial"/>
          <w:i/>
          <w:sz w:val="22"/>
          <w:szCs w:val="22"/>
        </w:rPr>
      </w:pPr>
      <w:r w:rsidRPr="001E46AB">
        <w:rPr>
          <w:rFonts w:ascii="Palatino Linotype" w:hAnsi="Palatino Linotype" w:cs="Arial"/>
          <w:i/>
          <w:sz w:val="22"/>
          <w:szCs w:val="22"/>
        </w:rPr>
        <w:t>4.- Respecto del numeral 2, del número total de conexiones de drenaje, requiero únicamente los números de expedientes, folios o similar, para su identificación;</w:t>
      </w:r>
    </w:p>
    <w:p w14:paraId="27C278F6" w14:textId="77777777" w:rsidR="00143660" w:rsidRPr="001E46AB" w:rsidRDefault="00143660" w:rsidP="00EC38D7">
      <w:pPr>
        <w:widowControl w:val="0"/>
        <w:autoSpaceDE w:val="0"/>
        <w:autoSpaceDN w:val="0"/>
        <w:adjustRightInd w:val="0"/>
        <w:ind w:left="851" w:right="899"/>
        <w:jc w:val="both"/>
        <w:rPr>
          <w:rFonts w:ascii="Palatino Linotype" w:hAnsi="Palatino Linotype" w:cs="Arial"/>
          <w:i/>
          <w:sz w:val="22"/>
          <w:szCs w:val="22"/>
        </w:rPr>
      </w:pPr>
    </w:p>
    <w:p w14:paraId="7371CBEB" w14:textId="42E3E10B" w:rsidR="00EC38D7" w:rsidRPr="001E46AB" w:rsidRDefault="00EC38D7" w:rsidP="00EC38D7">
      <w:pPr>
        <w:widowControl w:val="0"/>
        <w:autoSpaceDE w:val="0"/>
        <w:autoSpaceDN w:val="0"/>
        <w:adjustRightInd w:val="0"/>
        <w:ind w:left="851" w:right="899"/>
        <w:jc w:val="both"/>
        <w:rPr>
          <w:rFonts w:ascii="Palatino Linotype" w:hAnsi="Palatino Linotype" w:cs="Arial"/>
          <w:i/>
          <w:sz w:val="22"/>
          <w:szCs w:val="22"/>
        </w:rPr>
      </w:pPr>
      <w:r w:rsidRPr="001E46AB">
        <w:rPr>
          <w:rFonts w:ascii="Palatino Linotype" w:hAnsi="Palatino Linotype" w:cs="Arial"/>
          <w:i/>
          <w:sz w:val="22"/>
          <w:szCs w:val="22"/>
        </w:rPr>
        <w:t xml:space="preserve">5.- En el mismo periodo comprendido entre el año 2017 al 22 de marzo de 2022, de los últimos 20 expedientes referentes a conexiones de tomas nuevas para agua potable como usuarios, requiero la </w:t>
      </w:r>
      <w:r w:rsidRPr="001E46AB">
        <w:rPr>
          <w:rFonts w:ascii="Palatino Linotype" w:hAnsi="Palatino Linotype" w:cs="Arial"/>
          <w:b/>
          <w:i/>
          <w:sz w:val="22"/>
          <w:szCs w:val="22"/>
        </w:rPr>
        <w:t>versión pública</w:t>
      </w:r>
      <w:r w:rsidRPr="001E46AB">
        <w:rPr>
          <w:rFonts w:ascii="Palatino Linotype" w:hAnsi="Palatino Linotype" w:cs="Arial"/>
          <w:i/>
          <w:sz w:val="22"/>
          <w:szCs w:val="22"/>
        </w:rPr>
        <w:t xml:space="preserve"> únicamente del documento que acredite el servicio brindado con la MANIFESTACIÓN DE BUENA FE y/o documento mediante el cual se acredite el servicio brindado como usuario;</w:t>
      </w:r>
    </w:p>
    <w:p w14:paraId="6AA73FD8" w14:textId="77777777" w:rsidR="00143660" w:rsidRPr="001E46AB" w:rsidRDefault="00143660" w:rsidP="00EC38D7">
      <w:pPr>
        <w:widowControl w:val="0"/>
        <w:autoSpaceDE w:val="0"/>
        <w:autoSpaceDN w:val="0"/>
        <w:adjustRightInd w:val="0"/>
        <w:ind w:left="851" w:right="899"/>
        <w:jc w:val="both"/>
        <w:rPr>
          <w:rFonts w:ascii="Palatino Linotype" w:hAnsi="Palatino Linotype" w:cs="Arial"/>
          <w:i/>
          <w:sz w:val="22"/>
          <w:szCs w:val="22"/>
        </w:rPr>
      </w:pPr>
    </w:p>
    <w:p w14:paraId="2297C001" w14:textId="56CA409E" w:rsidR="00EC38D7" w:rsidRPr="001E46AB" w:rsidRDefault="00EC38D7" w:rsidP="00EC38D7">
      <w:pPr>
        <w:widowControl w:val="0"/>
        <w:autoSpaceDE w:val="0"/>
        <w:autoSpaceDN w:val="0"/>
        <w:adjustRightInd w:val="0"/>
        <w:ind w:left="851" w:right="899"/>
        <w:jc w:val="both"/>
        <w:rPr>
          <w:rFonts w:ascii="Palatino Linotype" w:hAnsi="Palatino Linotype" w:cs="Arial"/>
          <w:i/>
          <w:sz w:val="22"/>
          <w:szCs w:val="22"/>
        </w:rPr>
      </w:pPr>
      <w:r w:rsidRPr="001E46AB">
        <w:rPr>
          <w:rFonts w:ascii="Palatino Linotype" w:hAnsi="Palatino Linotype" w:cs="Arial"/>
          <w:i/>
          <w:sz w:val="22"/>
          <w:szCs w:val="22"/>
        </w:rPr>
        <w:t xml:space="preserve">6- En el mismo periodo comprendido entre el año 2017 al 22 de marzo de 2022, de los últimos 20 expedientes referentes a conexiones de drenaje como usuarios, requiero la </w:t>
      </w:r>
      <w:r w:rsidRPr="001E46AB">
        <w:rPr>
          <w:rFonts w:ascii="Palatino Linotype" w:hAnsi="Palatino Linotype" w:cs="Arial"/>
          <w:b/>
          <w:i/>
          <w:sz w:val="22"/>
          <w:szCs w:val="22"/>
        </w:rPr>
        <w:t>versión pública</w:t>
      </w:r>
      <w:r w:rsidRPr="001E46AB">
        <w:rPr>
          <w:rFonts w:ascii="Palatino Linotype" w:hAnsi="Palatino Linotype" w:cs="Arial"/>
          <w:i/>
          <w:sz w:val="22"/>
          <w:szCs w:val="22"/>
        </w:rPr>
        <w:t xml:space="preserve"> únicamente del documento que acredite el servicio brindado con la MANIFESTACIÓN DE BUENA FE y/o documento mediante el cual se acredite </w:t>
      </w:r>
      <w:r w:rsidRPr="001E46AB">
        <w:rPr>
          <w:rFonts w:ascii="Palatino Linotype" w:hAnsi="Palatino Linotype" w:cs="Arial"/>
          <w:i/>
          <w:sz w:val="22"/>
          <w:szCs w:val="22"/>
        </w:rPr>
        <w:lastRenderedPageBreak/>
        <w:t>el servicio brindado como usuario.</w:t>
      </w:r>
    </w:p>
    <w:p w14:paraId="60381F23" w14:textId="77777777" w:rsidR="00EC38D7" w:rsidRPr="001E46AB" w:rsidRDefault="00EC38D7" w:rsidP="00EC38D7">
      <w:pPr>
        <w:widowControl w:val="0"/>
        <w:autoSpaceDE w:val="0"/>
        <w:autoSpaceDN w:val="0"/>
        <w:adjustRightInd w:val="0"/>
        <w:ind w:left="851" w:right="899"/>
        <w:jc w:val="both"/>
        <w:rPr>
          <w:rFonts w:ascii="Palatino Linotype" w:hAnsi="Palatino Linotype" w:cs="Arial"/>
          <w:i/>
          <w:sz w:val="22"/>
          <w:szCs w:val="22"/>
        </w:rPr>
      </w:pPr>
    </w:p>
    <w:p w14:paraId="50DCA20C" w14:textId="1EFA7E92" w:rsidR="00EC38D7" w:rsidRPr="001E46AB" w:rsidRDefault="00EC38D7" w:rsidP="00EC38D7">
      <w:pPr>
        <w:widowControl w:val="0"/>
        <w:autoSpaceDE w:val="0"/>
        <w:autoSpaceDN w:val="0"/>
        <w:adjustRightInd w:val="0"/>
        <w:ind w:left="851" w:right="899"/>
        <w:jc w:val="both"/>
        <w:rPr>
          <w:rFonts w:ascii="Palatino Linotype" w:hAnsi="Palatino Linotype" w:cs="Arial"/>
          <w:i/>
          <w:sz w:val="22"/>
          <w:szCs w:val="22"/>
        </w:rPr>
      </w:pPr>
      <w:r w:rsidRPr="001E46AB">
        <w:rPr>
          <w:rFonts w:ascii="Palatino Linotype" w:hAnsi="Palatino Linotype" w:cs="Arial"/>
          <w:i/>
          <w:sz w:val="22"/>
          <w:szCs w:val="22"/>
        </w:rPr>
        <w:t>En caso de no contar con la información total o parcial, requiero me sea comprobada la búsqueda exhaustiva; si después de dicha búsqueda no se localiza la información, requiero el acta del comité de transparencia donde se declare la inexistencia de la información, fundando y motivando las razones por las cuales no cuenta con dicha información. No se omite señalar que, se anexa la respuesta emitida por el organismo de agua y saneamiento de</w:t>
      </w:r>
    </w:p>
    <w:p w14:paraId="4D5B2429" w14:textId="0AD6744B" w:rsidR="0068018E" w:rsidRPr="00986FC6" w:rsidRDefault="00EC38D7" w:rsidP="00EC38D7">
      <w:pPr>
        <w:widowControl w:val="0"/>
        <w:autoSpaceDE w:val="0"/>
        <w:autoSpaceDN w:val="0"/>
        <w:adjustRightInd w:val="0"/>
        <w:ind w:left="851" w:right="899"/>
        <w:jc w:val="both"/>
        <w:rPr>
          <w:rFonts w:ascii="Palatino Linotype" w:hAnsi="Palatino Linotype" w:cs="Arial"/>
          <w:i/>
        </w:rPr>
      </w:pPr>
      <w:r w:rsidRPr="001E46AB">
        <w:rPr>
          <w:rFonts w:ascii="Palatino Linotype" w:hAnsi="Palatino Linotype" w:cs="Arial"/>
          <w:i/>
          <w:sz w:val="22"/>
          <w:szCs w:val="22"/>
        </w:rPr>
        <w:t>Chimalhuacán para pronta referencia</w:t>
      </w:r>
      <w:r w:rsidR="00E01B6C" w:rsidRPr="001E46AB">
        <w:rPr>
          <w:rFonts w:ascii="Palatino Linotype" w:hAnsi="Palatino Linotype" w:cs="Arial"/>
          <w:i/>
          <w:sz w:val="22"/>
          <w:szCs w:val="22"/>
        </w:rPr>
        <w:t>.</w:t>
      </w:r>
      <w:r w:rsidR="0068018E" w:rsidRPr="001E46AB">
        <w:rPr>
          <w:rFonts w:ascii="Palatino Linotype" w:hAnsi="Palatino Linotype" w:cs="Arial"/>
          <w:i/>
          <w:sz w:val="22"/>
          <w:szCs w:val="22"/>
        </w:rPr>
        <w:t>”</w:t>
      </w:r>
      <w:r w:rsidR="0068018E" w:rsidRPr="001E46AB">
        <w:rPr>
          <w:rFonts w:ascii="Palatino Linotype" w:hAnsi="Palatino Linotype" w:cs="Arial"/>
          <w:sz w:val="22"/>
          <w:szCs w:val="22"/>
        </w:rPr>
        <w:t xml:space="preserve"> (Sic).</w:t>
      </w:r>
    </w:p>
    <w:p w14:paraId="0CDD8178" w14:textId="3EDB9BA4" w:rsidR="000A6837" w:rsidRPr="00986FC6" w:rsidRDefault="000A6837" w:rsidP="000A6837">
      <w:pPr>
        <w:widowControl w:val="0"/>
        <w:autoSpaceDE w:val="0"/>
        <w:autoSpaceDN w:val="0"/>
        <w:adjustRightInd w:val="0"/>
        <w:spacing w:line="360" w:lineRule="auto"/>
        <w:contextualSpacing/>
        <w:jc w:val="center"/>
        <w:rPr>
          <w:rFonts w:ascii="Palatino Linotype" w:hAnsi="Palatino Linotype" w:cs="Arial"/>
        </w:rPr>
      </w:pPr>
    </w:p>
    <w:p w14:paraId="2B4EC283" w14:textId="51FBAFCF" w:rsidR="000C77C6" w:rsidRDefault="000C77C6" w:rsidP="006A1EA4">
      <w:pPr>
        <w:widowControl w:val="0"/>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Ahora bien, del análisis de su petición, tenemos que el </w:t>
      </w:r>
      <w:r w:rsidRPr="000C77C6">
        <w:rPr>
          <w:rFonts w:ascii="Palatino Linotype" w:hAnsi="Palatino Linotype" w:cs="Arial"/>
          <w:b/>
        </w:rPr>
        <w:t>RECURRENTE</w:t>
      </w:r>
      <w:r>
        <w:rPr>
          <w:rFonts w:ascii="Palatino Linotype" w:hAnsi="Palatino Linotype" w:cs="Arial"/>
        </w:rPr>
        <w:t xml:space="preserve"> pretendió ejemplificar su petición realizando una reseña y aportando diversos documentos, que son concernientes a diversa solicitud de información; sin embargo, al no guardar relación alguna con el presente Recurso de Revisión, solo se mencionan privilegiando  con ello el criterio de exhaustividad.</w:t>
      </w:r>
    </w:p>
    <w:p w14:paraId="3C777979" w14:textId="1574C40E" w:rsidR="00477C51" w:rsidRDefault="00477C51" w:rsidP="006A1EA4">
      <w:pPr>
        <w:widowControl w:val="0"/>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Ante la solicitud, el </w:t>
      </w:r>
      <w:r w:rsidRPr="004F2AD5">
        <w:rPr>
          <w:rFonts w:ascii="Palatino Linotype" w:hAnsi="Palatino Linotype" w:cs="Arial"/>
          <w:b/>
        </w:rPr>
        <w:t>SUJETO OBLIGADO</w:t>
      </w:r>
      <w:r>
        <w:rPr>
          <w:rFonts w:ascii="Palatino Linotype" w:hAnsi="Palatino Linotype" w:cs="Arial"/>
        </w:rPr>
        <w:t xml:space="preserve">, otorgó como respuesta un documento electrónico denominado: </w:t>
      </w:r>
      <w:r w:rsidRPr="002E74C3">
        <w:rPr>
          <w:rFonts w:ascii="Palatino Linotype" w:hAnsi="Palatino Linotype" w:cs="Arial"/>
          <w:i/>
        </w:rPr>
        <w:t>“</w:t>
      </w:r>
      <w:r w:rsidRPr="005E43E3">
        <w:rPr>
          <w:rFonts w:ascii="Palatino Linotype" w:hAnsi="Palatino Linotype" w:cs="Arial"/>
          <w:i/>
        </w:rPr>
        <w:t xml:space="preserve">Sol. </w:t>
      </w:r>
      <w:proofErr w:type="spellStart"/>
      <w:r w:rsidRPr="005E43E3">
        <w:rPr>
          <w:rFonts w:ascii="Palatino Linotype" w:hAnsi="Palatino Linotype" w:cs="Arial"/>
          <w:i/>
        </w:rPr>
        <w:t>Info</w:t>
      </w:r>
      <w:proofErr w:type="spellEnd"/>
      <w:r w:rsidRPr="005E43E3">
        <w:rPr>
          <w:rFonts w:ascii="Palatino Linotype" w:hAnsi="Palatino Linotype" w:cs="Arial"/>
          <w:i/>
        </w:rPr>
        <w:t xml:space="preserve"> 168.pdf</w:t>
      </w:r>
      <w:r w:rsidRPr="002E74C3">
        <w:rPr>
          <w:rFonts w:ascii="Palatino Linotype" w:hAnsi="Palatino Linotype" w:cs="Arial"/>
          <w:i/>
        </w:rPr>
        <w:t>”</w:t>
      </w:r>
      <w:r>
        <w:rPr>
          <w:rFonts w:ascii="Palatino Linotype" w:hAnsi="Palatino Linotype" w:cs="Arial"/>
        </w:rPr>
        <w:t>, el cual contiene un oficio del cual se hace de conocimiento que se entrega respuesta mediante archivos adjuntos; sin embargo no fueron anexados dichos archivos.</w:t>
      </w:r>
    </w:p>
    <w:p w14:paraId="42C0CE35" w14:textId="20F6E1D5" w:rsidR="004C1929" w:rsidRDefault="004C1929" w:rsidP="004C1929">
      <w:pPr>
        <w:widowControl w:val="0"/>
        <w:autoSpaceDE w:val="0"/>
        <w:autoSpaceDN w:val="0"/>
        <w:adjustRightInd w:val="0"/>
        <w:spacing w:line="360" w:lineRule="auto"/>
        <w:contextualSpacing/>
        <w:jc w:val="both"/>
        <w:rPr>
          <w:rFonts w:ascii="Palatino Linotype" w:eastAsia="Palatino Linotype" w:hAnsi="Palatino Linotype"/>
        </w:rPr>
      </w:pPr>
      <w:r>
        <w:rPr>
          <w:rFonts w:ascii="Palatino Linotype" w:eastAsia="Palatino Linotype" w:hAnsi="Palatino Linotype"/>
        </w:rPr>
        <w:t xml:space="preserve">Atento a lo anterior y </w:t>
      </w:r>
      <w:r w:rsidRPr="007B7D6A">
        <w:rPr>
          <w:rFonts w:ascii="Palatino Linotype" w:eastAsia="Palatino Linotype" w:hAnsi="Palatino Linotype"/>
        </w:rPr>
        <w:t xml:space="preserve">en atención a lo reseñado con antelación y derivado de la inconformidad expuesta por </w:t>
      </w:r>
      <w:r w:rsidRPr="00AA59E1">
        <w:rPr>
          <w:rFonts w:ascii="Palatino Linotype" w:eastAsia="Palatino Linotype" w:hAnsi="Palatino Linotype"/>
          <w:b/>
        </w:rPr>
        <w:t xml:space="preserve">EL </w:t>
      </w:r>
      <w:r w:rsidRPr="007B7D6A">
        <w:rPr>
          <w:rFonts w:ascii="Palatino Linotype" w:eastAsia="Palatino Linotype" w:hAnsi="Palatino Linotype"/>
          <w:b/>
        </w:rPr>
        <w:t>RECURRENTE</w:t>
      </w:r>
      <w:r w:rsidRPr="007B7D6A">
        <w:rPr>
          <w:rFonts w:ascii="Palatino Linotype" w:eastAsia="Palatino Linotype" w:hAnsi="Palatino Linotype"/>
        </w:rPr>
        <w:t xml:space="preserve">, en el sentido de que el </w:t>
      </w:r>
      <w:r w:rsidRPr="007B7D6A">
        <w:rPr>
          <w:rFonts w:ascii="Palatino Linotype" w:eastAsia="Palatino Linotype" w:hAnsi="Palatino Linotype"/>
          <w:b/>
        </w:rPr>
        <w:t>SUJETO OBLIGADO</w:t>
      </w:r>
      <w:r w:rsidRPr="007B7D6A">
        <w:rPr>
          <w:rFonts w:ascii="Palatino Linotype" w:eastAsia="Palatino Linotype" w:hAnsi="Palatino Linotype"/>
        </w:rPr>
        <w:t xml:space="preserve"> </w:t>
      </w:r>
      <w:r>
        <w:rPr>
          <w:rFonts w:ascii="Palatino Linotype" w:eastAsia="Palatino Linotype" w:hAnsi="Palatino Linotype"/>
        </w:rPr>
        <w:t>le entrega información que no corresponde a lo solicitado, máxime que no adjunta ningún documento dando atención a lo solicitado.</w:t>
      </w:r>
    </w:p>
    <w:p w14:paraId="0F5091D2" w14:textId="77777777" w:rsidR="004C1929" w:rsidRDefault="004C1929" w:rsidP="004C1929">
      <w:pPr>
        <w:widowControl w:val="0"/>
        <w:autoSpaceDE w:val="0"/>
        <w:autoSpaceDN w:val="0"/>
        <w:adjustRightInd w:val="0"/>
        <w:spacing w:line="360" w:lineRule="auto"/>
        <w:contextualSpacing/>
        <w:jc w:val="both"/>
        <w:rPr>
          <w:rFonts w:ascii="Palatino Linotype" w:eastAsia="Palatino Linotype" w:hAnsi="Palatino Linotype"/>
        </w:rPr>
      </w:pPr>
    </w:p>
    <w:p w14:paraId="3A42793A" w14:textId="4A2B70FA" w:rsidR="004C1929" w:rsidRDefault="004C1929" w:rsidP="004C1929">
      <w:pPr>
        <w:widowControl w:val="0"/>
        <w:autoSpaceDE w:val="0"/>
        <w:autoSpaceDN w:val="0"/>
        <w:adjustRightInd w:val="0"/>
        <w:spacing w:line="360" w:lineRule="auto"/>
        <w:contextualSpacing/>
        <w:jc w:val="both"/>
        <w:rPr>
          <w:rFonts w:ascii="Palatino Linotype" w:eastAsia="Palatino Linotype" w:hAnsi="Palatino Linotype"/>
        </w:rPr>
      </w:pPr>
      <w:r>
        <w:rPr>
          <w:rFonts w:ascii="Palatino Linotype" w:eastAsia="Palatino Linotype" w:hAnsi="Palatino Linotype"/>
        </w:rPr>
        <w:t xml:space="preserve">No obstante lo anterior, en </w:t>
      </w:r>
      <w:r w:rsidRPr="004C1929">
        <w:rPr>
          <w:rFonts w:ascii="Palatino Linotype" w:eastAsia="Palatino Linotype" w:hAnsi="Palatino Linotype"/>
          <w:b/>
        </w:rPr>
        <w:t>vía de informe justificado</w:t>
      </w:r>
      <w:r>
        <w:rPr>
          <w:rFonts w:ascii="Palatino Linotype" w:eastAsia="Palatino Linotype" w:hAnsi="Palatino Linotype"/>
        </w:rPr>
        <w:t xml:space="preserve"> el </w:t>
      </w:r>
      <w:r w:rsidRPr="004C1929">
        <w:rPr>
          <w:rFonts w:ascii="Palatino Linotype" w:eastAsia="Palatino Linotype" w:hAnsi="Palatino Linotype"/>
          <w:b/>
        </w:rPr>
        <w:t>SUJETO OBLIGADO</w:t>
      </w:r>
      <w:r>
        <w:rPr>
          <w:rFonts w:ascii="Palatino Linotype" w:eastAsia="Palatino Linotype" w:hAnsi="Palatino Linotype"/>
        </w:rPr>
        <w:t xml:space="preserve"> remite los documentos que alude no adjunto a su respuesta primigenia por que se cortó el </w:t>
      </w:r>
      <w:r>
        <w:rPr>
          <w:rFonts w:ascii="Palatino Linotype" w:eastAsia="Palatino Linotype" w:hAnsi="Palatino Linotype"/>
        </w:rPr>
        <w:lastRenderedPageBreak/>
        <w:t>suministro de energía eléctrica al momento de subirlos al sistema, que a saber son los siguientes:</w:t>
      </w:r>
    </w:p>
    <w:p w14:paraId="79B39C38" w14:textId="77777777" w:rsidR="004C1929" w:rsidRDefault="004C1929" w:rsidP="004C1929">
      <w:pPr>
        <w:widowControl w:val="0"/>
        <w:autoSpaceDE w:val="0"/>
        <w:autoSpaceDN w:val="0"/>
        <w:adjustRightInd w:val="0"/>
        <w:spacing w:line="360" w:lineRule="auto"/>
        <w:contextualSpacing/>
        <w:jc w:val="both"/>
        <w:rPr>
          <w:rFonts w:ascii="Palatino Linotype" w:eastAsia="Palatino Linotype" w:hAnsi="Palatino Linotype"/>
        </w:rPr>
      </w:pPr>
    </w:p>
    <w:p w14:paraId="1CDBD589" w14:textId="389B9C3F" w:rsidR="00FC0185" w:rsidRDefault="00FC0185" w:rsidP="00FC0185">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r w:rsidRPr="00994952">
        <w:rPr>
          <w:rFonts w:ascii="Palatino Linotype" w:eastAsia="Palatino Linotype" w:hAnsi="Palatino Linotype" w:cs="Palatino Linotype"/>
          <w:b/>
        </w:rPr>
        <w:t xml:space="preserve">Sol. </w:t>
      </w:r>
      <w:proofErr w:type="spellStart"/>
      <w:r w:rsidRPr="00994952">
        <w:rPr>
          <w:rFonts w:ascii="Palatino Linotype" w:eastAsia="Palatino Linotype" w:hAnsi="Palatino Linotype" w:cs="Palatino Linotype"/>
          <w:b/>
        </w:rPr>
        <w:t>Info</w:t>
      </w:r>
      <w:proofErr w:type="spellEnd"/>
      <w:r w:rsidRPr="00994952">
        <w:rPr>
          <w:rFonts w:ascii="Palatino Linotype" w:eastAsia="Palatino Linotype" w:hAnsi="Palatino Linotype" w:cs="Palatino Linotype"/>
          <w:b/>
        </w:rPr>
        <w:t>. 168 .</w:t>
      </w:r>
      <w:proofErr w:type="spellStart"/>
      <w:r w:rsidRPr="00994952">
        <w:rPr>
          <w:rFonts w:ascii="Palatino Linotype" w:eastAsia="Palatino Linotype" w:hAnsi="Palatino Linotype" w:cs="Palatino Linotype"/>
          <w:b/>
        </w:rPr>
        <w:t>pdf</w:t>
      </w:r>
      <w:proofErr w:type="spellEnd"/>
      <w:r>
        <w:rPr>
          <w:rFonts w:ascii="Palatino Linotype" w:eastAsia="Palatino Linotype" w:hAnsi="Palatino Linotype" w:cs="Palatino Linotype"/>
        </w:rPr>
        <w:t xml:space="preserve">.- El cual es el mismo que remite en respuesta primigenia, el cual informa que adjunta archivos digitales y copias de los oficios emitidos por los sujetos habilitados; </w:t>
      </w:r>
      <w:proofErr w:type="spellStart"/>
      <w:r w:rsidRPr="006C0768">
        <w:rPr>
          <w:rFonts w:ascii="Palatino Linotype" w:eastAsia="Palatino Linotype" w:hAnsi="Palatino Linotype" w:cs="Palatino Linotype"/>
          <w:b/>
        </w:rPr>
        <w:t>Resp</w:t>
      </w:r>
      <w:proofErr w:type="spellEnd"/>
      <w:r w:rsidRPr="006C0768">
        <w:rPr>
          <w:rFonts w:ascii="Palatino Linotype" w:eastAsia="Palatino Linotype" w:hAnsi="Palatino Linotype" w:cs="Palatino Linotype"/>
          <w:b/>
        </w:rPr>
        <w:t xml:space="preserve">. </w:t>
      </w:r>
      <w:proofErr w:type="spellStart"/>
      <w:r w:rsidRPr="006C0768">
        <w:rPr>
          <w:rFonts w:ascii="Palatino Linotype" w:eastAsia="Palatino Linotype" w:hAnsi="Palatino Linotype" w:cs="Palatino Linotype"/>
          <w:b/>
        </w:rPr>
        <w:t>Info</w:t>
      </w:r>
      <w:proofErr w:type="spellEnd"/>
      <w:r w:rsidRPr="006C0768">
        <w:rPr>
          <w:rFonts w:ascii="Palatino Linotype" w:eastAsia="Palatino Linotype" w:hAnsi="Palatino Linotype" w:cs="Palatino Linotype"/>
          <w:b/>
        </w:rPr>
        <w:t>. 168.pdf</w:t>
      </w:r>
      <w:r>
        <w:rPr>
          <w:rFonts w:ascii="Palatino Linotype" w:eastAsia="Palatino Linotype" w:hAnsi="Palatino Linotype" w:cs="Palatino Linotype"/>
        </w:rPr>
        <w:t>.- El oficio remitido por el Titular de la jefatura de Drenaje y Saneamiento, el cual medularmente informa que dicha unidad es nueva dentro del Organigrama de la administración 2022-2024, por lo que no se cuenta con documentación alguna de la cual se pueda indagar y dar respuesta concreta y certera; así mismo que la Dirección de Servicios Públicos se encarga de dar mantenimiento preventivo y correcto a los sistemas de alcantarillado del Municipio, siendo así el cobro y autorización de descargas de drenaje domiciliarias las realizan las autoridades auxiliares (Delegados y COPACI) de cada comunidad, pues el Municipio de Atenco aún se rige por usos y costumbres.</w:t>
      </w:r>
    </w:p>
    <w:p w14:paraId="44C5EE8F" w14:textId="77777777" w:rsidR="00FC0185" w:rsidRDefault="00FC0185" w:rsidP="00FC0185">
      <w:pPr>
        <w:widowControl w:val="0"/>
        <w:tabs>
          <w:tab w:val="left" w:pos="0"/>
        </w:tabs>
        <w:spacing w:line="360" w:lineRule="auto"/>
        <w:jc w:val="both"/>
        <w:rPr>
          <w:rFonts w:ascii="Palatino Linotype" w:eastAsia="Palatino Linotype" w:hAnsi="Palatino Linotype" w:cs="Palatino Linotype"/>
        </w:rPr>
      </w:pPr>
    </w:p>
    <w:p w14:paraId="4AE78D0F" w14:textId="7CCB4325" w:rsidR="00FC0185" w:rsidRDefault="00FC0185" w:rsidP="00FC0185">
      <w:pPr>
        <w:widowControl w:val="0"/>
        <w:tabs>
          <w:tab w:val="left" w:pos="0"/>
        </w:tabs>
        <w:spacing w:line="360" w:lineRule="auto"/>
        <w:jc w:val="both"/>
        <w:rPr>
          <w:rFonts w:ascii="Palatino Linotype" w:eastAsia="Palatino Linotype" w:hAnsi="Palatino Linotype" w:cs="Palatino Linotype"/>
        </w:rPr>
      </w:pPr>
      <w:proofErr w:type="spellStart"/>
      <w:r w:rsidRPr="006C0768">
        <w:rPr>
          <w:rFonts w:ascii="Palatino Linotype" w:eastAsia="Palatino Linotype" w:hAnsi="Palatino Linotype" w:cs="Palatino Linotype"/>
          <w:b/>
        </w:rPr>
        <w:t>Resp</w:t>
      </w:r>
      <w:proofErr w:type="spellEnd"/>
      <w:r w:rsidRPr="006C0768">
        <w:rPr>
          <w:rFonts w:ascii="Palatino Linotype" w:eastAsia="Palatino Linotype" w:hAnsi="Palatino Linotype" w:cs="Palatino Linotype"/>
          <w:b/>
        </w:rPr>
        <w:t xml:space="preserve">. </w:t>
      </w:r>
      <w:proofErr w:type="spellStart"/>
      <w:r w:rsidRPr="006C0768">
        <w:rPr>
          <w:rFonts w:ascii="Palatino Linotype" w:eastAsia="Palatino Linotype" w:hAnsi="Palatino Linotype" w:cs="Palatino Linotype"/>
          <w:b/>
        </w:rPr>
        <w:t>Info</w:t>
      </w:r>
      <w:proofErr w:type="spellEnd"/>
      <w:r w:rsidRPr="006C0768">
        <w:rPr>
          <w:rFonts w:ascii="Palatino Linotype" w:eastAsia="Palatino Linotype" w:hAnsi="Palatino Linotype" w:cs="Palatino Linotype"/>
          <w:b/>
        </w:rPr>
        <w:t xml:space="preserve"> 168.pdf</w:t>
      </w:r>
      <w:r>
        <w:rPr>
          <w:rFonts w:ascii="Palatino Linotype" w:eastAsia="Palatino Linotype" w:hAnsi="Palatino Linotype" w:cs="Palatino Linotype"/>
        </w:rPr>
        <w:t>.- El oficio remitido por el Jefe de la Comisión del Agua quien remite el oficio PMA/C.A./028/2022 el cual hace del conocimiento lo siguiente:</w:t>
      </w:r>
    </w:p>
    <w:p w14:paraId="301B4720" w14:textId="77777777" w:rsidR="00FC0185" w:rsidRDefault="00FC0185" w:rsidP="00FC0185">
      <w:pPr>
        <w:widowControl w:val="0"/>
        <w:tabs>
          <w:tab w:val="left" w:pos="0"/>
        </w:tabs>
        <w:spacing w:line="360" w:lineRule="auto"/>
        <w:jc w:val="both"/>
        <w:rPr>
          <w:rFonts w:ascii="Palatino Linotype" w:eastAsia="Palatino Linotype" w:hAnsi="Palatino Linotype" w:cs="Palatino Linotype"/>
        </w:rPr>
      </w:pPr>
    </w:p>
    <w:p w14:paraId="218465D4" w14:textId="77777777" w:rsidR="00FC0185" w:rsidRPr="00CA7662" w:rsidRDefault="00FC0185" w:rsidP="00FC0185">
      <w:pPr>
        <w:pStyle w:val="Prrafodelista"/>
        <w:widowControl w:val="0"/>
        <w:numPr>
          <w:ilvl w:val="0"/>
          <w:numId w:val="47"/>
        </w:numPr>
        <w:tabs>
          <w:tab w:val="left" w:pos="0"/>
        </w:tabs>
        <w:spacing w:line="360" w:lineRule="auto"/>
        <w:jc w:val="both"/>
        <w:rPr>
          <w:rFonts w:ascii="Palatino Linotype" w:eastAsia="Palatino Linotype" w:hAnsi="Palatino Linotype" w:cs="Palatino Linotype"/>
        </w:rPr>
      </w:pPr>
      <w:r w:rsidRPr="00CA7662">
        <w:rPr>
          <w:rFonts w:ascii="Palatino Linotype" w:eastAsia="Palatino Linotype" w:hAnsi="Palatino Linotype" w:cs="Palatino Linotype"/>
        </w:rPr>
        <w:t>Respecto al punto 1, no se cuenta con información, pues las administraciones anteriores no dejaron soporte documental con el cual se pueda dar una contestación, pues el Municipio de Atenco se rige por usos y costumbres, por ello la existencia de comités de agua de cada comunidad, pues la Jefatura de Comisión del Agua  solo atiende a dos comunidades Granjas el arenal y El salado.</w:t>
      </w:r>
    </w:p>
    <w:p w14:paraId="6F432944" w14:textId="77777777" w:rsidR="00FC0185" w:rsidRDefault="00FC0185" w:rsidP="00FC0185">
      <w:pPr>
        <w:widowControl w:val="0"/>
        <w:tabs>
          <w:tab w:val="left" w:pos="0"/>
        </w:tabs>
        <w:spacing w:line="360" w:lineRule="auto"/>
        <w:jc w:val="both"/>
        <w:rPr>
          <w:rFonts w:ascii="Palatino Linotype" w:eastAsia="Palatino Linotype" w:hAnsi="Palatino Linotype" w:cs="Palatino Linotype"/>
        </w:rPr>
      </w:pPr>
    </w:p>
    <w:p w14:paraId="7E92F8D4" w14:textId="77777777" w:rsidR="00FC0185" w:rsidRPr="00CA7662" w:rsidRDefault="00FC0185" w:rsidP="00FC0185">
      <w:pPr>
        <w:pStyle w:val="Prrafodelista"/>
        <w:widowControl w:val="0"/>
        <w:numPr>
          <w:ilvl w:val="0"/>
          <w:numId w:val="47"/>
        </w:numPr>
        <w:tabs>
          <w:tab w:val="left" w:pos="0"/>
        </w:tabs>
        <w:spacing w:line="360" w:lineRule="auto"/>
        <w:jc w:val="both"/>
        <w:rPr>
          <w:rFonts w:ascii="Palatino Linotype" w:eastAsia="Palatino Linotype" w:hAnsi="Palatino Linotype" w:cs="Palatino Linotype"/>
        </w:rPr>
      </w:pPr>
      <w:r w:rsidRPr="00CA7662">
        <w:rPr>
          <w:rFonts w:ascii="Palatino Linotype" w:eastAsia="Palatino Linotype" w:hAnsi="Palatino Linotype" w:cs="Palatino Linotype"/>
        </w:rPr>
        <w:t>Respecto a punto 2, no es posible atenderla, pues la Jefatura de Comisión de Agua solo atiende situaciones relacionadas con 2 pozos de agua de las comunidades referidas.</w:t>
      </w:r>
    </w:p>
    <w:p w14:paraId="6760E934" w14:textId="77777777" w:rsidR="00FC0185" w:rsidRDefault="00FC0185" w:rsidP="00FC0185">
      <w:pPr>
        <w:widowControl w:val="0"/>
        <w:tabs>
          <w:tab w:val="left" w:pos="0"/>
        </w:tabs>
        <w:spacing w:line="360" w:lineRule="auto"/>
        <w:jc w:val="both"/>
        <w:rPr>
          <w:rFonts w:ascii="Palatino Linotype" w:eastAsia="Palatino Linotype" w:hAnsi="Palatino Linotype" w:cs="Palatino Linotype"/>
        </w:rPr>
      </w:pPr>
    </w:p>
    <w:p w14:paraId="0BDF6A67" w14:textId="77777777" w:rsidR="00FC0185" w:rsidRPr="00CA7662" w:rsidRDefault="00FC0185" w:rsidP="00FC0185">
      <w:pPr>
        <w:pStyle w:val="Prrafodelista"/>
        <w:widowControl w:val="0"/>
        <w:numPr>
          <w:ilvl w:val="0"/>
          <w:numId w:val="47"/>
        </w:numPr>
        <w:tabs>
          <w:tab w:val="left" w:pos="0"/>
        </w:tabs>
        <w:spacing w:line="360" w:lineRule="auto"/>
        <w:jc w:val="both"/>
        <w:rPr>
          <w:rFonts w:ascii="Palatino Linotype" w:eastAsia="Palatino Linotype" w:hAnsi="Palatino Linotype" w:cs="Palatino Linotype"/>
        </w:rPr>
      </w:pPr>
      <w:r w:rsidRPr="00CA7662">
        <w:rPr>
          <w:rFonts w:ascii="Palatino Linotype" w:eastAsia="Palatino Linotype" w:hAnsi="Palatino Linotype" w:cs="Palatino Linotype"/>
        </w:rPr>
        <w:t>Respecto a los puntos 3 y 5, no se cuenta con información para brindar respuesta.</w:t>
      </w:r>
    </w:p>
    <w:p w14:paraId="1501A439" w14:textId="77777777" w:rsidR="00FC0185" w:rsidRDefault="00FC0185" w:rsidP="00FC0185">
      <w:pPr>
        <w:widowControl w:val="0"/>
        <w:tabs>
          <w:tab w:val="left" w:pos="0"/>
        </w:tabs>
        <w:spacing w:line="360" w:lineRule="auto"/>
        <w:jc w:val="both"/>
        <w:rPr>
          <w:rFonts w:ascii="Palatino Linotype" w:eastAsia="Palatino Linotype" w:hAnsi="Palatino Linotype" w:cs="Palatino Linotype"/>
        </w:rPr>
      </w:pPr>
    </w:p>
    <w:p w14:paraId="7B05D806" w14:textId="77777777" w:rsidR="00FC0185" w:rsidRPr="00CA7662" w:rsidRDefault="00FC0185" w:rsidP="00FC0185">
      <w:pPr>
        <w:pStyle w:val="Prrafodelista"/>
        <w:widowControl w:val="0"/>
        <w:numPr>
          <w:ilvl w:val="0"/>
          <w:numId w:val="47"/>
        </w:numPr>
        <w:tabs>
          <w:tab w:val="left" w:pos="0"/>
        </w:tabs>
        <w:spacing w:line="360" w:lineRule="auto"/>
        <w:jc w:val="both"/>
        <w:rPr>
          <w:rFonts w:ascii="Palatino Linotype" w:eastAsia="Palatino Linotype" w:hAnsi="Palatino Linotype" w:cs="Palatino Linotype"/>
        </w:rPr>
      </w:pPr>
      <w:r w:rsidRPr="00CA7662">
        <w:rPr>
          <w:rFonts w:ascii="Palatino Linotype" w:eastAsia="Palatino Linotype" w:hAnsi="Palatino Linotype" w:cs="Palatino Linotype"/>
        </w:rPr>
        <w:t>Respecto a los puntos 4 y 6 la Jefatura de Comisión de Agua no manejaba ni maneja nada que tenga que ver con drenaje.</w:t>
      </w:r>
    </w:p>
    <w:p w14:paraId="2A3D5CA9" w14:textId="77777777" w:rsidR="00FC0185" w:rsidRDefault="00FC0185" w:rsidP="00FC0185">
      <w:pPr>
        <w:widowControl w:val="0"/>
        <w:tabs>
          <w:tab w:val="left" w:pos="0"/>
        </w:tabs>
        <w:spacing w:line="360" w:lineRule="auto"/>
        <w:jc w:val="both"/>
        <w:rPr>
          <w:rFonts w:ascii="Palatino Linotype" w:eastAsia="Palatino Linotype" w:hAnsi="Palatino Linotype" w:cs="Palatino Linotype"/>
        </w:rPr>
      </w:pPr>
    </w:p>
    <w:p w14:paraId="0F188A40" w14:textId="77777777" w:rsidR="00FC0185" w:rsidRPr="00CA7662" w:rsidRDefault="00FC0185" w:rsidP="00FC0185">
      <w:pPr>
        <w:pStyle w:val="Prrafodelista"/>
        <w:widowControl w:val="0"/>
        <w:numPr>
          <w:ilvl w:val="0"/>
          <w:numId w:val="47"/>
        </w:numPr>
        <w:tabs>
          <w:tab w:val="left" w:pos="0"/>
        </w:tabs>
        <w:spacing w:line="360" w:lineRule="auto"/>
        <w:jc w:val="both"/>
        <w:rPr>
          <w:rFonts w:ascii="Palatino Linotype" w:eastAsia="Palatino Linotype" w:hAnsi="Palatino Linotype" w:cs="Palatino Linotype"/>
        </w:rPr>
      </w:pPr>
      <w:r w:rsidRPr="00CA7662">
        <w:rPr>
          <w:rFonts w:ascii="Palatino Linotype" w:eastAsia="Palatino Linotype" w:hAnsi="Palatino Linotype" w:cs="Palatino Linotype"/>
        </w:rPr>
        <w:t>Finalmente solicita que se presente al Comité de Transparencia la Declaratoria de Inexistencia de Información.</w:t>
      </w:r>
    </w:p>
    <w:p w14:paraId="3B7C7E56" w14:textId="77777777" w:rsidR="00FC0185" w:rsidRDefault="00FC0185" w:rsidP="00FC0185">
      <w:pPr>
        <w:widowControl w:val="0"/>
        <w:tabs>
          <w:tab w:val="left" w:pos="0"/>
        </w:tabs>
        <w:spacing w:line="360" w:lineRule="auto"/>
        <w:jc w:val="both"/>
        <w:rPr>
          <w:rFonts w:ascii="Palatino Linotype" w:eastAsia="Palatino Linotype" w:hAnsi="Palatino Linotype" w:cs="Palatino Linotype"/>
        </w:rPr>
      </w:pPr>
    </w:p>
    <w:p w14:paraId="10E84AE3" w14:textId="3A6B8694" w:rsidR="00FC0185" w:rsidRDefault="00FC0185" w:rsidP="00FC0185">
      <w:pPr>
        <w:widowControl w:val="0"/>
        <w:tabs>
          <w:tab w:val="left" w:pos="0"/>
        </w:tabs>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w:t>
      </w:r>
      <w:r w:rsidRPr="00CA7662">
        <w:rPr>
          <w:rFonts w:ascii="Palatino Linotype" w:eastAsia="Palatino Linotype" w:hAnsi="Palatino Linotype" w:cs="Palatino Linotype"/>
          <w:b/>
        </w:rPr>
        <w:t xml:space="preserve">Informe </w:t>
      </w:r>
      <w:proofErr w:type="spellStart"/>
      <w:r w:rsidRPr="00CA7662">
        <w:rPr>
          <w:rFonts w:ascii="Palatino Linotype" w:eastAsia="Palatino Linotype" w:hAnsi="Palatino Linotype" w:cs="Palatino Linotype"/>
          <w:b/>
        </w:rPr>
        <w:t>Jus</w:t>
      </w:r>
      <w:proofErr w:type="spellEnd"/>
      <w:r w:rsidRPr="00CA7662">
        <w:rPr>
          <w:rFonts w:ascii="Palatino Linotype" w:eastAsia="Palatino Linotype" w:hAnsi="Palatino Linotype" w:cs="Palatino Linotype"/>
          <w:b/>
        </w:rPr>
        <w:t>. 168.pdf</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Rinde su informe Justificado en el que medularmente precisa que al momento de dar respuesta primigenia no se pudieron subir los archivos anexos puesto que existió una interrupción al suministro eléctrico  y no fue posible subir los archivos de forma continua, por ello solicita se deje sin materia el presente recurso y </w:t>
      </w:r>
      <w:r w:rsidRPr="00CA7662">
        <w:rPr>
          <w:rFonts w:ascii="Palatino Linotype" w:eastAsia="Palatino Linotype" w:hAnsi="Palatino Linotype" w:cs="Palatino Linotype"/>
          <w:b/>
        </w:rPr>
        <w:t>Acta 19.pdf</w:t>
      </w:r>
      <w:r>
        <w:rPr>
          <w:rFonts w:ascii="Palatino Linotype" w:eastAsia="Palatino Linotype" w:hAnsi="Palatino Linotype" w:cs="Palatino Linotype"/>
          <w:b/>
        </w:rPr>
        <w:t xml:space="preserve">.- </w:t>
      </w:r>
      <w:r>
        <w:rPr>
          <w:rFonts w:ascii="Palatino Linotype" w:eastAsia="Palatino Linotype" w:hAnsi="Palatino Linotype" w:cs="Palatino Linotype"/>
        </w:rPr>
        <w:t>Archivo que contiene el Acta Décima Novena Sesión Extraordinaria del Comité de Transparencia de Atenco, el cual se pronunció respecto a diversas solicitudes y entre ellas la que ahora nos atañe que es 00168/ATENCO/IP/2022, y medularmente dicha acta realiza la declaratoria de inexistencia peticionada por el Jefe de la Comisión del Agua.</w:t>
      </w:r>
    </w:p>
    <w:p w14:paraId="726BF530" w14:textId="77777777" w:rsidR="00FC0185" w:rsidRPr="00CA7662" w:rsidRDefault="00FC0185" w:rsidP="00FC0185">
      <w:pPr>
        <w:widowControl w:val="0"/>
        <w:tabs>
          <w:tab w:val="left" w:pos="0"/>
        </w:tabs>
        <w:spacing w:line="360" w:lineRule="auto"/>
        <w:contextualSpacing/>
        <w:jc w:val="both"/>
        <w:rPr>
          <w:rFonts w:ascii="Palatino Linotype" w:eastAsia="Palatino Linotype" w:hAnsi="Palatino Linotype" w:cs="Palatino Linotype"/>
        </w:rPr>
      </w:pPr>
    </w:p>
    <w:p w14:paraId="768D9C29" w14:textId="2A3FF157" w:rsidR="005151DA" w:rsidRDefault="005151DA" w:rsidP="005151DA">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anterior, primeramente se cuenta con el oficio remitido por el </w:t>
      </w:r>
      <w:r w:rsidRPr="00BE4E9A">
        <w:rPr>
          <w:rFonts w:ascii="Palatino Linotype" w:eastAsia="Palatino Linotype" w:hAnsi="Palatino Linotype" w:cs="Palatino Linotype"/>
          <w:b/>
        </w:rPr>
        <w:t xml:space="preserve">Titular de la </w:t>
      </w:r>
      <w:r w:rsidRPr="00BE4E9A">
        <w:rPr>
          <w:rFonts w:ascii="Palatino Linotype" w:eastAsia="Palatino Linotype" w:hAnsi="Palatino Linotype" w:cs="Palatino Linotype"/>
          <w:b/>
        </w:rPr>
        <w:lastRenderedPageBreak/>
        <w:t>jefatura de Drenaje y Saneamiento</w:t>
      </w:r>
      <w:r>
        <w:rPr>
          <w:rFonts w:ascii="Palatino Linotype" w:eastAsia="Palatino Linotype" w:hAnsi="Palatino Linotype" w:cs="Palatino Linotype"/>
        </w:rPr>
        <w:t>, el cual medularmente informa que dicha unidad es nueva dentro del Organigrama de la administración 2022-2024, por lo que no se cuenta con documentación alguna de la cual se pueda indagar y dar respuesta concreta y certera; así mismo que la Dirección de Servicios Públicos se encarga de dar mantenimiento preventivo y correcto a los sistemas de alcantarillado del Municipio, siendo así el cobro y autorización de descargas de drenaje domiciliarias las realizan las autoridades auxiliares (Delegados y COPACI) de cada comunidad, pues el Municipio de Atenco aún se rige por usos y costumbres.</w:t>
      </w:r>
    </w:p>
    <w:p w14:paraId="721A5026" w14:textId="77777777" w:rsidR="005151DA" w:rsidRDefault="005151DA" w:rsidP="005151DA">
      <w:pPr>
        <w:widowControl w:val="0"/>
        <w:tabs>
          <w:tab w:val="left" w:pos="0"/>
        </w:tabs>
        <w:spacing w:line="360" w:lineRule="auto"/>
        <w:jc w:val="both"/>
        <w:rPr>
          <w:rFonts w:ascii="Palatino Linotype" w:eastAsia="Palatino Linotype" w:hAnsi="Palatino Linotype" w:cs="Palatino Linotype"/>
        </w:rPr>
      </w:pPr>
    </w:p>
    <w:p w14:paraId="4A100998" w14:textId="4463B7E7" w:rsidR="005151DA" w:rsidRDefault="005151DA" w:rsidP="005151DA">
      <w:pPr>
        <w:widowControl w:val="0"/>
        <w:tabs>
          <w:tab w:val="left" w:pos="0"/>
        </w:tabs>
        <w:spacing w:line="360" w:lineRule="auto"/>
        <w:jc w:val="both"/>
        <w:rPr>
          <w:rFonts w:ascii="Palatino Linotype" w:hAnsi="Palatino Linotype" w:cs="Arial"/>
        </w:rPr>
      </w:pPr>
      <w:r>
        <w:rPr>
          <w:rFonts w:ascii="Palatino Linotype" w:eastAsia="Palatino Linotype" w:hAnsi="Palatino Linotype" w:cs="Palatino Linotype"/>
        </w:rPr>
        <w:t xml:space="preserve">Ahora bien por cuanto hace a la respuesta otorgada por el </w:t>
      </w:r>
      <w:r w:rsidRPr="00D13FC0">
        <w:rPr>
          <w:rFonts w:ascii="Palatino Linotype" w:eastAsia="Palatino Linotype" w:hAnsi="Palatino Linotype" w:cs="Palatino Linotype"/>
          <w:b/>
        </w:rPr>
        <w:t>Titular de la comisión del agua,</w:t>
      </w:r>
      <w:r>
        <w:rPr>
          <w:rFonts w:ascii="Palatino Linotype" w:eastAsia="Palatino Linotype" w:hAnsi="Palatino Linotype" w:cs="Palatino Linotype"/>
        </w:rPr>
        <w:t xml:space="preserve"> se procede a realizar </w:t>
      </w:r>
      <w:r>
        <w:rPr>
          <w:rFonts w:ascii="Palatino Linotype" w:hAnsi="Palatino Linotype" w:cs="Arial"/>
        </w:rPr>
        <w:t>un cuadro comparativo para efecto de conocer las peticiones de manera diseminada, así como verificar a que si se dio respuesta de manera eficaz, por ello se tiene lo siguiente:</w:t>
      </w:r>
    </w:p>
    <w:p w14:paraId="564029BA" w14:textId="77777777" w:rsidR="005151DA" w:rsidRDefault="005151DA" w:rsidP="00FC0185">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tbl>
      <w:tblPr>
        <w:tblStyle w:val="Tablaconcuadrcula"/>
        <w:tblW w:w="0" w:type="auto"/>
        <w:tblLook w:val="04A0" w:firstRow="1" w:lastRow="0" w:firstColumn="1" w:lastColumn="0" w:noHBand="0" w:noVBand="1"/>
      </w:tblPr>
      <w:tblGrid>
        <w:gridCol w:w="3037"/>
        <w:gridCol w:w="3037"/>
        <w:gridCol w:w="3037"/>
      </w:tblGrid>
      <w:tr w:rsidR="001E46AB" w14:paraId="028F629D" w14:textId="77777777" w:rsidTr="001E46AB">
        <w:tc>
          <w:tcPr>
            <w:tcW w:w="3037" w:type="dxa"/>
          </w:tcPr>
          <w:p w14:paraId="14602F86" w14:textId="2913AFD3" w:rsidR="001E46AB" w:rsidRPr="001E46AB" w:rsidRDefault="001E46AB" w:rsidP="001E46AB">
            <w:pPr>
              <w:widowControl w:val="0"/>
              <w:autoSpaceDE w:val="0"/>
              <w:autoSpaceDN w:val="0"/>
              <w:adjustRightInd w:val="0"/>
              <w:spacing w:before="100" w:beforeAutospacing="1" w:after="100" w:afterAutospacing="1" w:line="360" w:lineRule="auto"/>
              <w:jc w:val="center"/>
              <w:rPr>
                <w:rFonts w:ascii="Palatino Linotype" w:hAnsi="Palatino Linotype" w:cs="Arial"/>
                <w:b/>
              </w:rPr>
            </w:pPr>
            <w:r w:rsidRPr="001E46AB">
              <w:rPr>
                <w:rFonts w:ascii="Palatino Linotype" w:hAnsi="Palatino Linotype" w:cs="Arial"/>
                <w:b/>
              </w:rPr>
              <w:t>SOLICITUD DE INFORMACIÓN</w:t>
            </w:r>
          </w:p>
        </w:tc>
        <w:tc>
          <w:tcPr>
            <w:tcW w:w="3037" w:type="dxa"/>
          </w:tcPr>
          <w:p w14:paraId="490BDFBA" w14:textId="734CF097" w:rsidR="001E46AB" w:rsidRPr="001E46AB" w:rsidRDefault="001E46AB" w:rsidP="001E46AB">
            <w:pPr>
              <w:widowControl w:val="0"/>
              <w:autoSpaceDE w:val="0"/>
              <w:autoSpaceDN w:val="0"/>
              <w:adjustRightInd w:val="0"/>
              <w:spacing w:before="100" w:beforeAutospacing="1" w:after="100" w:afterAutospacing="1" w:line="360" w:lineRule="auto"/>
              <w:jc w:val="center"/>
              <w:rPr>
                <w:rFonts w:ascii="Palatino Linotype" w:hAnsi="Palatino Linotype" w:cs="Arial"/>
                <w:b/>
              </w:rPr>
            </w:pPr>
            <w:r w:rsidRPr="001E46AB">
              <w:rPr>
                <w:rFonts w:ascii="Palatino Linotype" w:hAnsi="Palatino Linotype" w:cs="Arial"/>
                <w:b/>
              </w:rPr>
              <w:t>RESPUESTA</w:t>
            </w:r>
          </w:p>
        </w:tc>
        <w:tc>
          <w:tcPr>
            <w:tcW w:w="3037" w:type="dxa"/>
          </w:tcPr>
          <w:p w14:paraId="6792B750" w14:textId="69B6C0DF" w:rsidR="001E46AB" w:rsidRPr="001E46AB" w:rsidRDefault="001E46AB" w:rsidP="001E46AB">
            <w:pPr>
              <w:widowControl w:val="0"/>
              <w:autoSpaceDE w:val="0"/>
              <w:autoSpaceDN w:val="0"/>
              <w:adjustRightInd w:val="0"/>
              <w:spacing w:before="100" w:beforeAutospacing="1" w:after="100" w:afterAutospacing="1" w:line="360" w:lineRule="auto"/>
              <w:jc w:val="center"/>
              <w:rPr>
                <w:rFonts w:ascii="Palatino Linotype" w:hAnsi="Palatino Linotype" w:cs="Arial"/>
                <w:b/>
              </w:rPr>
            </w:pPr>
            <w:r w:rsidRPr="001E46AB">
              <w:rPr>
                <w:rFonts w:ascii="Palatino Linotype" w:hAnsi="Palatino Linotype" w:cs="Arial"/>
                <w:b/>
              </w:rPr>
              <w:t>OBSERVACIONES</w:t>
            </w:r>
          </w:p>
        </w:tc>
      </w:tr>
      <w:tr w:rsidR="001E46AB" w14:paraId="033830E0" w14:textId="77777777" w:rsidTr="001E46AB">
        <w:tc>
          <w:tcPr>
            <w:tcW w:w="3037" w:type="dxa"/>
          </w:tcPr>
          <w:p w14:paraId="51C6DFC0" w14:textId="04D0AD46" w:rsidR="001E46AB" w:rsidRPr="001E46AB" w:rsidRDefault="001E46AB" w:rsidP="006A1EA4">
            <w:pPr>
              <w:widowControl w:val="0"/>
              <w:autoSpaceDE w:val="0"/>
              <w:autoSpaceDN w:val="0"/>
              <w:adjustRightInd w:val="0"/>
              <w:spacing w:before="100" w:beforeAutospacing="1" w:after="100" w:afterAutospacing="1" w:line="360" w:lineRule="auto"/>
              <w:jc w:val="both"/>
              <w:rPr>
                <w:rFonts w:ascii="Palatino Linotype" w:hAnsi="Palatino Linotype" w:cs="Arial"/>
                <w:sz w:val="16"/>
                <w:szCs w:val="16"/>
              </w:rPr>
            </w:pPr>
            <w:r w:rsidRPr="001E46AB">
              <w:rPr>
                <w:rFonts w:ascii="Palatino Linotype" w:hAnsi="Palatino Linotype" w:cs="Arial"/>
                <w:i/>
                <w:sz w:val="16"/>
                <w:szCs w:val="16"/>
              </w:rPr>
              <w:t>En un periodo comprendido entre el año 2017 al 22 de marzo de 2022, requiero el número total de conexiones de tomas nuevas para agua potable como usuarios, es decir, de todas aquellas conexiones de las cuales se hayan brindado el servicio con una MANIFESTACIÓN DE BUENA FE</w:t>
            </w:r>
          </w:p>
        </w:tc>
        <w:tc>
          <w:tcPr>
            <w:tcW w:w="3037" w:type="dxa"/>
          </w:tcPr>
          <w:p w14:paraId="68E9A024" w14:textId="77777777" w:rsidR="001E46AB" w:rsidRDefault="001E46AB" w:rsidP="001E46AB">
            <w:pPr>
              <w:widowControl w:val="0"/>
              <w:tabs>
                <w:tab w:val="left" w:pos="0"/>
              </w:tabs>
              <w:spacing w:line="360" w:lineRule="auto"/>
              <w:jc w:val="both"/>
              <w:rPr>
                <w:rFonts w:ascii="Palatino Linotype" w:eastAsia="Palatino Linotype" w:hAnsi="Palatino Linotype" w:cs="Palatino Linotype"/>
                <w:sz w:val="16"/>
                <w:szCs w:val="16"/>
              </w:rPr>
            </w:pPr>
            <w:r w:rsidRPr="001E46AB">
              <w:rPr>
                <w:rFonts w:ascii="Palatino Linotype" w:eastAsia="Palatino Linotype" w:hAnsi="Palatino Linotype" w:cs="Palatino Linotype"/>
                <w:b/>
                <w:sz w:val="16"/>
                <w:szCs w:val="16"/>
              </w:rPr>
              <w:t>S.H.</w:t>
            </w:r>
            <w:r>
              <w:rPr>
                <w:rFonts w:ascii="Palatino Linotype" w:eastAsia="Palatino Linotype" w:hAnsi="Palatino Linotype" w:cs="Palatino Linotype"/>
                <w:sz w:val="16"/>
                <w:szCs w:val="16"/>
              </w:rPr>
              <w:t xml:space="preserve"> </w:t>
            </w:r>
            <w:r w:rsidRPr="001E46AB">
              <w:rPr>
                <w:rFonts w:ascii="Palatino Linotype" w:eastAsia="Palatino Linotype" w:hAnsi="Palatino Linotype" w:cs="Palatino Linotype"/>
                <w:b/>
                <w:sz w:val="16"/>
                <w:szCs w:val="16"/>
              </w:rPr>
              <w:t>JEFE DE LA COMISIÓN DEL AGUA</w:t>
            </w:r>
            <w:r>
              <w:rPr>
                <w:rFonts w:ascii="Palatino Linotype" w:eastAsia="Palatino Linotype" w:hAnsi="Palatino Linotype" w:cs="Palatino Linotype"/>
                <w:sz w:val="16"/>
                <w:szCs w:val="16"/>
              </w:rPr>
              <w:t>.-</w:t>
            </w:r>
            <w:r w:rsidRPr="001E46AB">
              <w:rPr>
                <w:rFonts w:ascii="Palatino Linotype" w:eastAsia="Palatino Linotype" w:hAnsi="Palatino Linotype" w:cs="Palatino Linotype"/>
                <w:sz w:val="16"/>
                <w:szCs w:val="16"/>
              </w:rPr>
              <w:t>Respecto al punto 1, no se cuenta con información, pues las administraciones anteriores no dejaron soporte documental con el cual se pueda dar una contestación, pues el Municipio de Atenco se rige por usos y costumbres, por ello la existencia de comités de agua de cada comunidad, pues la Jefatura de Comisión del Agua  solo atiende a dos comunidades Granjas el arenal y El salado.</w:t>
            </w:r>
          </w:p>
          <w:p w14:paraId="5582A3DD" w14:textId="108F55C8" w:rsidR="001E46AB" w:rsidRDefault="001E46AB" w:rsidP="00477C51">
            <w:pPr>
              <w:widowControl w:val="0"/>
              <w:tabs>
                <w:tab w:val="left" w:pos="0"/>
              </w:tabs>
              <w:spacing w:line="360" w:lineRule="auto"/>
              <w:jc w:val="both"/>
              <w:rPr>
                <w:rFonts w:ascii="Palatino Linotype" w:hAnsi="Palatino Linotype" w:cs="Arial"/>
              </w:rPr>
            </w:pPr>
          </w:p>
        </w:tc>
        <w:tc>
          <w:tcPr>
            <w:tcW w:w="3037" w:type="dxa"/>
          </w:tcPr>
          <w:p w14:paraId="0FD54156" w14:textId="4360C23A" w:rsidR="001E46AB" w:rsidRPr="0024232E" w:rsidRDefault="0024232E" w:rsidP="0024232E">
            <w:pPr>
              <w:widowControl w:val="0"/>
              <w:autoSpaceDE w:val="0"/>
              <w:autoSpaceDN w:val="0"/>
              <w:adjustRightInd w:val="0"/>
              <w:spacing w:before="100" w:beforeAutospacing="1" w:after="100" w:afterAutospacing="1" w:line="360" w:lineRule="auto"/>
              <w:jc w:val="center"/>
              <w:rPr>
                <w:rFonts w:ascii="Palatino Linotype" w:hAnsi="Palatino Linotype" w:cs="Arial"/>
                <w:sz w:val="16"/>
                <w:szCs w:val="16"/>
              </w:rPr>
            </w:pPr>
            <w:r w:rsidRPr="0024232E">
              <w:rPr>
                <w:rFonts w:ascii="Palatino Linotype" w:hAnsi="Palatino Linotype" w:cs="Arial"/>
                <w:sz w:val="16"/>
                <w:szCs w:val="16"/>
              </w:rPr>
              <w:lastRenderedPageBreak/>
              <w:t>NO COLMA</w:t>
            </w:r>
          </w:p>
        </w:tc>
      </w:tr>
      <w:tr w:rsidR="001E46AB" w14:paraId="78981030" w14:textId="77777777" w:rsidTr="001E46AB">
        <w:tc>
          <w:tcPr>
            <w:tcW w:w="3037" w:type="dxa"/>
          </w:tcPr>
          <w:p w14:paraId="1DB7B06F" w14:textId="0EE5F678" w:rsidR="001E46AB" w:rsidRDefault="0024232E" w:rsidP="00477C51">
            <w:pPr>
              <w:widowControl w:val="0"/>
              <w:autoSpaceDE w:val="0"/>
              <w:autoSpaceDN w:val="0"/>
              <w:adjustRightInd w:val="0"/>
              <w:ind w:right="-43"/>
              <w:jc w:val="both"/>
              <w:rPr>
                <w:rFonts w:ascii="Palatino Linotype" w:hAnsi="Palatino Linotype" w:cs="Arial"/>
              </w:rPr>
            </w:pPr>
            <w:r w:rsidRPr="0024232E">
              <w:rPr>
                <w:rFonts w:ascii="Palatino Linotype" w:hAnsi="Palatino Linotype" w:cs="Arial"/>
                <w:i/>
                <w:sz w:val="16"/>
                <w:szCs w:val="16"/>
              </w:rPr>
              <w:t>2.- En un periodo comprendido entre el año 2017 al 22 de marzo de 2022, requiero el número total de conexiones de drenaje como usuarios, es decir, de todas aquellas conexiones de las cuales se hayan brindado el servicio con una MANIFESTACIÓN DE BUENA FE;</w:t>
            </w:r>
            <w:r w:rsidR="00477C51">
              <w:t xml:space="preserve"> </w:t>
            </w:r>
          </w:p>
        </w:tc>
        <w:tc>
          <w:tcPr>
            <w:tcW w:w="3037" w:type="dxa"/>
          </w:tcPr>
          <w:p w14:paraId="3699B104" w14:textId="4128B5F4" w:rsidR="00477C51" w:rsidRPr="00477C51" w:rsidRDefault="00477C51" w:rsidP="00477C51">
            <w:pPr>
              <w:widowControl w:val="0"/>
              <w:tabs>
                <w:tab w:val="left" w:pos="0"/>
              </w:tabs>
              <w:spacing w:line="360" w:lineRule="auto"/>
              <w:jc w:val="both"/>
              <w:rPr>
                <w:rFonts w:ascii="Palatino Linotype" w:eastAsia="Palatino Linotype" w:hAnsi="Palatino Linotype" w:cs="Palatino Linotype"/>
                <w:sz w:val="16"/>
                <w:szCs w:val="16"/>
              </w:rPr>
            </w:pPr>
            <w:r w:rsidRPr="001E46AB">
              <w:rPr>
                <w:rFonts w:ascii="Palatino Linotype" w:eastAsia="Palatino Linotype" w:hAnsi="Palatino Linotype" w:cs="Palatino Linotype"/>
                <w:b/>
                <w:sz w:val="16"/>
                <w:szCs w:val="16"/>
              </w:rPr>
              <w:t>S</w:t>
            </w:r>
            <w:r w:rsidRPr="00477C51">
              <w:rPr>
                <w:rFonts w:ascii="Palatino Linotype" w:eastAsia="Palatino Linotype" w:hAnsi="Palatino Linotype" w:cs="Palatino Linotype"/>
                <w:b/>
                <w:sz w:val="16"/>
                <w:szCs w:val="16"/>
              </w:rPr>
              <w:t>.H.</w:t>
            </w:r>
            <w:r w:rsidRPr="00477C51">
              <w:rPr>
                <w:rFonts w:ascii="Palatino Linotype" w:eastAsia="Palatino Linotype" w:hAnsi="Palatino Linotype" w:cs="Palatino Linotype"/>
                <w:sz w:val="16"/>
                <w:szCs w:val="16"/>
              </w:rPr>
              <w:t xml:space="preserve"> </w:t>
            </w:r>
            <w:r w:rsidRPr="00477C51">
              <w:rPr>
                <w:rFonts w:ascii="Palatino Linotype" w:eastAsia="Palatino Linotype" w:hAnsi="Palatino Linotype" w:cs="Palatino Linotype"/>
                <w:b/>
                <w:sz w:val="16"/>
                <w:szCs w:val="16"/>
              </w:rPr>
              <w:t>JEFE DE LA COMISIÓN DEL AGUA</w:t>
            </w:r>
            <w:r w:rsidRPr="00477C51">
              <w:rPr>
                <w:rFonts w:ascii="Palatino Linotype" w:eastAsia="Palatino Linotype" w:hAnsi="Palatino Linotype" w:cs="Palatino Linotype"/>
                <w:sz w:val="16"/>
                <w:szCs w:val="16"/>
              </w:rPr>
              <w:t>.- Respecto a punto 2, no es posible atenderla, pues la Jefatura de Comisión de Agua solo atiende situaciones relacionadas con 2 pozos de agua de las comunidades referidas.</w:t>
            </w:r>
          </w:p>
          <w:p w14:paraId="2AF84880" w14:textId="5F25B1DC" w:rsidR="001E46AB" w:rsidRDefault="001E46AB" w:rsidP="006A1EA4">
            <w:pPr>
              <w:widowControl w:val="0"/>
              <w:autoSpaceDE w:val="0"/>
              <w:autoSpaceDN w:val="0"/>
              <w:adjustRightInd w:val="0"/>
              <w:spacing w:before="100" w:beforeAutospacing="1" w:after="100" w:afterAutospacing="1" w:line="360" w:lineRule="auto"/>
              <w:jc w:val="both"/>
              <w:rPr>
                <w:rFonts w:ascii="Palatino Linotype" w:hAnsi="Palatino Linotype" w:cs="Arial"/>
              </w:rPr>
            </w:pPr>
          </w:p>
        </w:tc>
        <w:tc>
          <w:tcPr>
            <w:tcW w:w="3037" w:type="dxa"/>
          </w:tcPr>
          <w:p w14:paraId="12022D7F" w14:textId="3D88D9AB" w:rsidR="001E46AB" w:rsidRDefault="00477C51" w:rsidP="00477C51">
            <w:pPr>
              <w:widowControl w:val="0"/>
              <w:autoSpaceDE w:val="0"/>
              <w:autoSpaceDN w:val="0"/>
              <w:adjustRightInd w:val="0"/>
              <w:spacing w:before="100" w:beforeAutospacing="1" w:after="100" w:afterAutospacing="1" w:line="360" w:lineRule="auto"/>
              <w:jc w:val="center"/>
              <w:rPr>
                <w:rFonts w:ascii="Palatino Linotype" w:hAnsi="Palatino Linotype" w:cs="Arial"/>
              </w:rPr>
            </w:pPr>
            <w:r w:rsidRPr="0024232E">
              <w:rPr>
                <w:rFonts w:ascii="Palatino Linotype" w:hAnsi="Palatino Linotype" w:cs="Arial"/>
                <w:sz w:val="16"/>
                <w:szCs w:val="16"/>
              </w:rPr>
              <w:t>NO COLMA</w:t>
            </w:r>
          </w:p>
        </w:tc>
      </w:tr>
      <w:tr w:rsidR="001E46AB" w14:paraId="461FF4DD" w14:textId="77777777" w:rsidTr="001E46AB">
        <w:tc>
          <w:tcPr>
            <w:tcW w:w="3037" w:type="dxa"/>
          </w:tcPr>
          <w:p w14:paraId="7CB20455" w14:textId="5354CB20" w:rsidR="001E46AB" w:rsidRDefault="00477C51" w:rsidP="00477C51">
            <w:pPr>
              <w:widowControl w:val="0"/>
              <w:autoSpaceDE w:val="0"/>
              <w:autoSpaceDN w:val="0"/>
              <w:adjustRightInd w:val="0"/>
              <w:ind w:right="-43"/>
              <w:jc w:val="both"/>
              <w:rPr>
                <w:rFonts w:ascii="Palatino Linotype" w:hAnsi="Palatino Linotype" w:cs="Arial"/>
              </w:rPr>
            </w:pPr>
            <w:r w:rsidRPr="00477C51">
              <w:rPr>
                <w:rFonts w:ascii="Palatino Linotype" w:hAnsi="Palatino Linotype" w:cs="Arial"/>
                <w:i/>
                <w:sz w:val="16"/>
                <w:szCs w:val="16"/>
              </w:rPr>
              <w:t>3.- Respecto del numeral 1, del número total de conexiones de agua, requiero únicamente los números de expedientes, folios o similar, para su identificación;</w:t>
            </w:r>
            <w:r>
              <w:rPr>
                <w:rFonts w:ascii="Palatino Linotype" w:hAnsi="Palatino Linotype" w:cs="Arial"/>
                <w:i/>
                <w:sz w:val="16"/>
                <w:szCs w:val="16"/>
              </w:rPr>
              <w:t xml:space="preserve"> </w:t>
            </w:r>
          </w:p>
        </w:tc>
        <w:tc>
          <w:tcPr>
            <w:tcW w:w="3037" w:type="dxa"/>
          </w:tcPr>
          <w:p w14:paraId="545D3DAB" w14:textId="007C3306" w:rsidR="001E46AB" w:rsidRPr="00477C51" w:rsidRDefault="001228F9" w:rsidP="006A1EA4">
            <w:pPr>
              <w:widowControl w:val="0"/>
              <w:autoSpaceDE w:val="0"/>
              <w:autoSpaceDN w:val="0"/>
              <w:adjustRightInd w:val="0"/>
              <w:spacing w:before="100" w:beforeAutospacing="1" w:after="100" w:afterAutospacing="1" w:line="360" w:lineRule="auto"/>
              <w:jc w:val="both"/>
              <w:rPr>
                <w:rFonts w:ascii="Palatino Linotype" w:hAnsi="Palatino Linotype" w:cs="Arial"/>
                <w:sz w:val="16"/>
                <w:szCs w:val="16"/>
              </w:rPr>
            </w:pPr>
            <w:r w:rsidRPr="001E46AB">
              <w:rPr>
                <w:rFonts w:ascii="Palatino Linotype" w:eastAsia="Palatino Linotype" w:hAnsi="Palatino Linotype" w:cs="Palatino Linotype"/>
                <w:b/>
                <w:sz w:val="16"/>
                <w:szCs w:val="16"/>
              </w:rPr>
              <w:t>S</w:t>
            </w:r>
            <w:r w:rsidRPr="00477C51">
              <w:rPr>
                <w:rFonts w:ascii="Palatino Linotype" w:eastAsia="Palatino Linotype" w:hAnsi="Palatino Linotype" w:cs="Palatino Linotype"/>
                <w:b/>
                <w:sz w:val="16"/>
                <w:szCs w:val="16"/>
              </w:rPr>
              <w:t>.H.</w:t>
            </w:r>
            <w:r w:rsidRPr="00477C51">
              <w:rPr>
                <w:rFonts w:ascii="Palatino Linotype" w:eastAsia="Palatino Linotype" w:hAnsi="Palatino Linotype" w:cs="Palatino Linotype"/>
                <w:sz w:val="16"/>
                <w:szCs w:val="16"/>
              </w:rPr>
              <w:t xml:space="preserve"> </w:t>
            </w:r>
            <w:r w:rsidRPr="00477C51">
              <w:rPr>
                <w:rFonts w:ascii="Palatino Linotype" w:eastAsia="Palatino Linotype" w:hAnsi="Palatino Linotype" w:cs="Palatino Linotype"/>
                <w:b/>
                <w:sz w:val="16"/>
                <w:szCs w:val="16"/>
              </w:rPr>
              <w:t>JEFE DE LA COMISIÓN DEL AGUA</w:t>
            </w:r>
            <w:r w:rsidRPr="00477C51">
              <w:rPr>
                <w:rFonts w:ascii="Palatino Linotype" w:hAnsi="Palatino Linotype" w:cs="Arial"/>
                <w:sz w:val="16"/>
                <w:szCs w:val="16"/>
              </w:rPr>
              <w:t xml:space="preserve"> </w:t>
            </w:r>
            <w:r w:rsidR="00477C51" w:rsidRPr="00477C51">
              <w:rPr>
                <w:rFonts w:ascii="Palatino Linotype" w:hAnsi="Palatino Linotype" w:cs="Arial"/>
                <w:sz w:val="16"/>
                <w:szCs w:val="16"/>
              </w:rPr>
              <w:t>Respecto a los puntos 3 y 5, no se cuenta con información para brindar respuesta.</w:t>
            </w:r>
          </w:p>
        </w:tc>
        <w:tc>
          <w:tcPr>
            <w:tcW w:w="3037" w:type="dxa"/>
          </w:tcPr>
          <w:p w14:paraId="1813AEA7" w14:textId="46133D5A" w:rsidR="001E46AB" w:rsidRDefault="00477C51" w:rsidP="00477C51">
            <w:pPr>
              <w:widowControl w:val="0"/>
              <w:autoSpaceDE w:val="0"/>
              <w:autoSpaceDN w:val="0"/>
              <w:adjustRightInd w:val="0"/>
              <w:spacing w:before="100" w:beforeAutospacing="1" w:after="100" w:afterAutospacing="1" w:line="360" w:lineRule="auto"/>
              <w:jc w:val="center"/>
              <w:rPr>
                <w:rFonts w:ascii="Palatino Linotype" w:hAnsi="Palatino Linotype" w:cs="Arial"/>
              </w:rPr>
            </w:pPr>
            <w:r w:rsidRPr="0024232E">
              <w:rPr>
                <w:rFonts w:ascii="Palatino Linotype" w:hAnsi="Palatino Linotype" w:cs="Arial"/>
                <w:sz w:val="16"/>
                <w:szCs w:val="16"/>
              </w:rPr>
              <w:t>NO COLMA</w:t>
            </w:r>
          </w:p>
        </w:tc>
      </w:tr>
      <w:tr w:rsidR="001E46AB" w14:paraId="6ABB4027" w14:textId="77777777" w:rsidTr="001E46AB">
        <w:tc>
          <w:tcPr>
            <w:tcW w:w="3037" w:type="dxa"/>
          </w:tcPr>
          <w:p w14:paraId="5301A4F7" w14:textId="6F16E95F" w:rsidR="001E46AB" w:rsidRDefault="00477C51" w:rsidP="00477C51">
            <w:pPr>
              <w:widowControl w:val="0"/>
              <w:autoSpaceDE w:val="0"/>
              <w:autoSpaceDN w:val="0"/>
              <w:adjustRightInd w:val="0"/>
              <w:ind w:right="-43"/>
              <w:jc w:val="both"/>
              <w:rPr>
                <w:rFonts w:ascii="Palatino Linotype" w:hAnsi="Palatino Linotype" w:cs="Arial"/>
              </w:rPr>
            </w:pPr>
            <w:r w:rsidRPr="00477C51">
              <w:rPr>
                <w:rFonts w:ascii="Palatino Linotype" w:hAnsi="Palatino Linotype" w:cs="Arial"/>
                <w:i/>
                <w:sz w:val="16"/>
                <w:szCs w:val="16"/>
              </w:rPr>
              <w:t>4.- Respecto del numeral 2, del número total de conexiones de drenaje, requiero únicamente los números de expedientes, folios o similar, para su identificación;</w:t>
            </w:r>
            <w:r>
              <w:t xml:space="preserve"> </w:t>
            </w:r>
          </w:p>
        </w:tc>
        <w:tc>
          <w:tcPr>
            <w:tcW w:w="3037" w:type="dxa"/>
          </w:tcPr>
          <w:p w14:paraId="01227A0A" w14:textId="130BE950" w:rsidR="001E46AB" w:rsidRDefault="001228F9" w:rsidP="00477C51">
            <w:pPr>
              <w:widowControl w:val="0"/>
              <w:tabs>
                <w:tab w:val="left" w:pos="0"/>
              </w:tabs>
              <w:spacing w:line="360" w:lineRule="auto"/>
              <w:jc w:val="both"/>
              <w:rPr>
                <w:rFonts w:ascii="Palatino Linotype" w:hAnsi="Palatino Linotype" w:cs="Arial"/>
              </w:rPr>
            </w:pPr>
            <w:r w:rsidRPr="001E46AB">
              <w:rPr>
                <w:rFonts w:ascii="Palatino Linotype" w:eastAsia="Palatino Linotype" w:hAnsi="Palatino Linotype" w:cs="Palatino Linotype"/>
                <w:b/>
                <w:sz w:val="16"/>
                <w:szCs w:val="16"/>
              </w:rPr>
              <w:t>S</w:t>
            </w:r>
            <w:r w:rsidRPr="00477C51">
              <w:rPr>
                <w:rFonts w:ascii="Palatino Linotype" w:eastAsia="Palatino Linotype" w:hAnsi="Palatino Linotype" w:cs="Palatino Linotype"/>
                <w:b/>
                <w:sz w:val="16"/>
                <w:szCs w:val="16"/>
              </w:rPr>
              <w:t>.H.</w:t>
            </w:r>
            <w:r w:rsidRPr="00477C51">
              <w:rPr>
                <w:rFonts w:ascii="Palatino Linotype" w:eastAsia="Palatino Linotype" w:hAnsi="Palatino Linotype" w:cs="Palatino Linotype"/>
                <w:sz w:val="16"/>
                <w:szCs w:val="16"/>
              </w:rPr>
              <w:t xml:space="preserve"> </w:t>
            </w:r>
            <w:r w:rsidRPr="00477C51">
              <w:rPr>
                <w:rFonts w:ascii="Palatino Linotype" w:eastAsia="Palatino Linotype" w:hAnsi="Palatino Linotype" w:cs="Palatino Linotype"/>
                <w:b/>
                <w:sz w:val="16"/>
                <w:szCs w:val="16"/>
              </w:rPr>
              <w:t>JEFE DE LA COMISIÓN DEL AGUA</w:t>
            </w:r>
            <w:r w:rsidRPr="00477C51">
              <w:rPr>
                <w:rFonts w:ascii="Palatino Linotype" w:eastAsia="Palatino Linotype" w:hAnsi="Palatino Linotype" w:cs="Palatino Linotype"/>
                <w:sz w:val="16"/>
                <w:szCs w:val="16"/>
              </w:rPr>
              <w:t xml:space="preserve"> </w:t>
            </w:r>
            <w:r w:rsidR="00477C51" w:rsidRPr="00477C51">
              <w:rPr>
                <w:rFonts w:ascii="Palatino Linotype" w:eastAsia="Palatino Linotype" w:hAnsi="Palatino Linotype" w:cs="Palatino Linotype"/>
                <w:sz w:val="16"/>
                <w:szCs w:val="16"/>
              </w:rPr>
              <w:t>Respecto a los puntos 4 y 6 la Jefatura de Comisión de Agua no manejaba ni maneja nada que tenga que ver con drenaje.</w:t>
            </w:r>
          </w:p>
        </w:tc>
        <w:tc>
          <w:tcPr>
            <w:tcW w:w="3037" w:type="dxa"/>
          </w:tcPr>
          <w:p w14:paraId="22B09119" w14:textId="6B25836E" w:rsidR="001E46AB" w:rsidRDefault="00477C51" w:rsidP="00477C51">
            <w:pPr>
              <w:widowControl w:val="0"/>
              <w:autoSpaceDE w:val="0"/>
              <w:autoSpaceDN w:val="0"/>
              <w:adjustRightInd w:val="0"/>
              <w:spacing w:before="100" w:beforeAutospacing="1" w:after="100" w:afterAutospacing="1" w:line="360" w:lineRule="auto"/>
              <w:jc w:val="center"/>
              <w:rPr>
                <w:rFonts w:ascii="Palatino Linotype" w:hAnsi="Palatino Linotype" w:cs="Arial"/>
              </w:rPr>
            </w:pPr>
            <w:r w:rsidRPr="0024232E">
              <w:rPr>
                <w:rFonts w:ascii="Palatino Linotype" w:hAnsi="Palatino Linotype" w:cs="Arial"/>
                <w:sz w:val="16"/>
                <w:szCs w:val="16"/>
              </w:rPr>
              <w:t>NO COLMA</w:t>
            </w:r>
          </w:p>
        </w:tc>
      </w:tr>
      <w:tr w:rsidR="001E46AB" w14:paraId="62DEDD07" w14:textId="77777777" w:rsidTr="001E46AB">
        <w:tc>
          <w:tcPr>
            <w:tcW w:w="3037" w:type="dxa"/>
          </w:tcPr>
          <w:p w14:paraId="2C98F5DE" w14:textId="270EBD53" w:rsidR="001E46AB" w:rsidRDefault="00477C51" w:rsidP="00477C51">
            <w:pPr>
              <w:widowControl w:val="0"/>
              <w:autoSpaceDE w:val="0"/>
              <w:autoSpaceDN w:val="0"/>
              <w:adjustRightInd w:val="0"/>
              <w:ind w:right="-43"/>
              <w:jc w:val="both"/>
              <w:rPr>
                <w:rFonts w:ascii="Palatino Linotype" w:hAnsi="Palatino Linotype" w:cs="Arial"/>
              </w:rPr>
            </w:pPr>
            <w:r w:rsidRPr="00477C51">
              <w:rPr>
                <w:rFonts w:ascii="Palatino Linotype" w:hAnsi="Palatino Linotype" w:cs="Arial"/>
                <w:i/>
                <w:sz w:val="16"/>
                <w:szCs w:val="16"/>
              </w:rPr>
              <w:t>5.- En el mismo periodo comprendido entre el año 2017 al 22 de marzo de 2022, de los últimos 20 expedientes referentes a conexiones de tomas nuevas para agua potable como usuarios, requiero la versión pública únicamente del documento que acredite el servicio brindado con la MANIFESTACIÓN DE BUENA FE y/o documento mediante el cual se acredite el servicio brindado como usuario;</w:t>
            </w:r>
            <w:r>
              <w:t xml:space="preserve"> </w:t>
            </w:r>
          </w:p>
        </w:tc>
        <w:tc>
          <w:tcPr>
            <w:tcW w:w="3037" w:type="dxa"/>
          </w:tcPr>
          <w:p w14:paraId="031D11C8" w14:textId="34253A78" w:rsidR="001E46AB" w:rsidRDefault="001228F9" w:rsidP="006A1EA4">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1E46AB">
              <w:rPr>
                <w:rFonts w:ascii="Palatino Linotype" w:eastAsia="Palatino Linotype" w:hAnsi="Palatino Linotype" w:cs="Palatino Linotype"/>
                <w:b/>
                <w:sz w:val="16"/>
                <w:szCs w:val="16"/>
              </w:rPr>
              <w:t>S</w:t>
            </w:r>
            <w:r w:rsidRPr="00477C51">
              <w:rPr>
                <w:rFonts w:ascii="Palatino Linotype" w:eastAsia="Palatino Linotype" w:hAnsi="Palatino Linotype" w:cs="Palatino Linotype"/>
                <w:b/>
                <w:sz w:val="16"/>
                <w:szCs w:val="16"/>
              </w:rPr>
              <w:t>.H.</w:t>
            </w:r>
            <w:r w:rsidRPr="00477C51">
              <w:rPr>
                <w:rFonts w:ascii="Palatino Linotype" w:eastAsia="Palatino Linotype" w:hAnsi="Palatino Linotype" w:cs="Palatino Linotype"/>
                <w:sz w:val="16"/>
                <w:szCs w:val="16"/>
              </w:rPr>
              <w:t xml:space="preserve"> </w:t>
            </w:r>
            <w:r w:rsidRPr="00477C51">
              <w:rPr>
                <w:rFonts w:ascii="Palatino Linotype" w:eastAsia="Palatino Linotype" w:hAnsi="Palatino Linotype" w:cs="Palatino Linotype"/>
                <w:b/>
                <w:sz w:val="16"/>
                <w:szCs w:val="16"/>
              </w:rPr>
              <w:t>JEFE DE LA COMISIÓN DEL AGUA</w:t>
            </w:r>
            <w:r w:rsidRPr="00477C51">
              <w:rPr>
                <w:rFonts w:ascii="Palatino Linotype" w:hAnsi="Palatino Linotype" w:cs="Arial"/>
                <w:sz w:val="16"/>
                <w:szCs w:val="16"/>
              </w:rPr>
              <w:t xml:space="preserve"> </w:t>
            </w:r>
            <w:r w:rsidR="00477C51" w:rsidRPr="00477C51">
              <w:rPr>
                <w:rFonts w:ascii="Palatino Linotype" w:hAnsi="Palatino Linotype" w:cs="Arial"/>
                <w:sz w:val="16"/>
                <w:szCs w:val="16"/>
              </w:rPr>
              <w:t>Respecto a los puntos 3 y 5, no se cuenta con información para brindar respuesta</w:t>
            </w:r>
          </w:p>
        </w:tc>
        <w:tc>
          <w:tcPr>
            <w:tcW w:w="3037" w:type="dxa"/>
          </w:tcPr>
          <w:p w14:paraId="0D3FC7C1" w14:textId="192FF5B8" w:rsidR="001E46AB" w:rsidRDefault="00477C51" w:rsidP="00477C51">
            <w:pPr>
              <w:widowControl w:val="0"/>
              <w:autoSpaceDE w:val="0"/>
              <w:autoSpaceDN w:val="0"/>
              <w:adjustRightInd w:val="0"/>
              <w:spacing w:before="100" w:beforeAutospacing="1" w:after="100" w:afterAutospacing="1" w:line="360" w:lineRule="auto"/>
              <w:jc w:val="center"/>
              <w:rPr>
                <w:rFonts w:ascii="Palatino Linotype" w:hAnsi="Palatino Linotype" w:cs="Arial"/>
              </w:rPr>
            </w:pPr>
            <w:r w:rsidRPr="0024232E">
              <w:rPr>
                <w:rFonts w:ascii="Palatino Linotype" w:hAnsi="Palatino Linotype" w:cs="Arial"/>
                <w:sz w:val="16"/>
                <w:szCs w:val="16"/>
              </w:rPr>
              <w:t>NO COLMA</w:t>
            </w:r>
          </w:p>
        </w:tc>
      </w:tr>
      <w:tr w:rsidR="001E46AB" w14:paraId="1A1C8BB4" w14:textId="77777777" w:rsidTr="001E46AB">
        <w:tc>
          <w:tcPr>
            <w:tcW w:w="3037" w:type="dxa"/>
          </w:tcPr>
          <w:p w14:paraId="7B81E979" w14:textId="77777777" w:rsidR="00477C51" w:rsidRPr="0024232E" w:rsidRDefault="00477C51" w:rsidP="00477C51">
            <w:pPr>
              <w:widowControl w:val="0"/>
              <w:autoSpaceDE w:val="0"/>
              <w:autoSpaceDN w:val="0"/>
              <w:adjustRightInd w:val="0"/>
              <w:ind w:right="-43"/>
              <w:jc w:val="both"/>
              <w:rPr>
                <w:rFonts w:ascii="Palatino Linotype" w:hAnsi="Palatino Linotype" w:cs="Arial"/>
                <w:i/>
                <w:sz w:val="16"/>
                <w:szCs w:val="16"/>
              </w:rPr>
            </w:pPr>
            <w:r w:rsidRPr="00477C51">
              <w:rPr>
                <w:rFonts w:ascii="Palatino Linotype" w:hAnsi="Palatino Linotype" w:cs="Arial"/>
                <w:i/>
                <w:sz w:val="16"/>
                <w:szCs w:val="16"/>
              </w:rPr>
              <w:t>6- En el mismo periodo comprendido entre el año 2017 al 22 de marzo de 2022, de los últimos 20 expedientes referentes a conexiones de drenaje como usuarios, requiero la versión pública únicamente del documento que acredite el servicio brindado con la MANIFESTACIÓN DE BUENA FE y/o documento mediante el cual se acredite el servicio brindado como usuario.</w:t>
            </w:r>
          </w:p>
          <w:p w14:paraId="1AD242EE" w14:textId="77777777" w:rsidR="001E46AB" w:rsidRDefault="001E46AB" w:rsidP="006A1EA4">
            <w:pPr>
              <w:widowControl w:val="0"/>
              <w:autoSpaceDE w:val="0"/>
              <w:autoSpaceDN w:val="0"/>
              <w:adjustRightInd w:val="0"/>
              <w:spacing w:before="100" w:beforeAutospacing="1" w:after="100" w:afterAutospacing="1" w:line="360" w:lineRule="auto"/>
              <w:jc w:val="both"/>
              <w:rPr>
                <w:rFonts w:ascii="Palatino Linotype" w:hAnsi="Palatino Linotype" w:cs="Arial"/>
              </w:rPr>
            </w:pPr>
          </w:p>
        </w:tc>
        <w:tc>
          <w:tcPr>
            <w:tcW w:w="3037" w:type="dxa"/>
          </w:tcPr>
          <w:p w14:paraId="0F5E7683" w14:textId="3A66113B" w:rsidR="001E46AB" w:rsidRDefault="001228F9" w:rsidP="006A1EA4">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1E46AB">
              <w:rPr>
                <w:rFonts w:ascii="Palatino Linotype" w:eastAsia="Palatino Linotype" w:hAnsi="Palatino Linotype" w:cs="Palatino Linotype"/>
                <w:b/>
                <w:sz w:val="16"/>
                <w:szCs w:val="16"/>
              </w:rPr>
              <w:t>S</w:t>
            </w:r>
            <w:r w:rsidRPr="00477C51">
              <w:rPr>
                <w:rFonts w:ascii="Palatino Linotype" w:eastAsia="Palatino Linotype" w:hAnsi="Palatino Linotype" w:cs="Palatino Linotype"/>
                <w:b/>
                <w:sz w:val="16"/>
                <w:szCs w:val="16"/>
              </w:rPr>
              <w:t>.H.</w:t>
            </w:r>
            <w:r w:rsidRPr="00477C51">
              <w:rPr>
                <w:rFonts w:ascii="Palatino Linotype" w:eastAsia="Palatino Linotype" w:hAnsi="Palatino Linotype" w:cs="Palatino Linotype"/>
                <w:sz w:val="16"/>
                <w:szCs w:val="16"/>
              </w:rPr>
              <w:t xml:space="preserve"> </w:t>
            </w:r>
            <w:r w:rsidRPr="00477C51">
              <w:rPr>
                <w:rFonts w:ascii="Palatino Linotype" w:eastAsia="Palatino Linotype" w:hAnsi="Palatino Linotype" w:cs="Palatino Linotype"/>
                <w:b/>
                <w:sz w:val="16"/>
                <w:szCs w:val="16"/>
              </w:rPr>
              <w:t>JEFE DE LA COMISIÓN DEL AGUA</w:t>
            </w:r>
            <w:r w:rsidRPr="00477C51">
              <w:rPr>
                <w:rFonts w:ascii="Palatino Linotype" w:eastAsia="Palatino Linotype" w:hAnsi="Palatino Linotype" w:cs="Palatino Linotype"/>
                <w:sz w:val="16"/>
                <w:szCs w:val="16"/>
              </w:rPr>
              <w:t xml:space="preserve"> </w:t>
            </w:r>
            <w:r w:rsidR="00477C51" w:rsidRPr="00477C51">
              <w:rPr>
                <w:rFonts w:ascii="Palatino Linotype" w:eastAsia="Palatino Linotype" w:hAnsi="Palatino Linotype" w:cs="Palatino Linotype"/>
                <w:sz w:val="16"/>
                <w:szCs w:val="16"/>
              </w:rPr>
              <w:t>Respecto a los puntos 4 y 6 la Jefatura de Comisión de Agua no manejaba ni maneja nada que tenga que ver con drenaje.</w:t>
            </w:r>
          </w:p>
        </w:tc>
        <w:tc>
          <w:tcPr>
            <w:tcW w:w="3037" w:type="dxa"/>
          </w:tcPr>
          <w:p w14:paraId="35F52F18" w14:textId="5FF256E7" w:rsidR="001E46AB" w:rsidRDefault="00477C51" w:rsidP="00477C51">
            <w:pPr>
              <w:widowControl w:val="0"/>
              <w:autoSpaceDE w:val="0"/>
              <w:autoSpaceDN w:val="0"/>
              <w:adjustRightInd w:val="0"/>
              <w:spacing w:before="100" w:beforeAutospacing="1" w:after="100" w:afterAutospacing="1" w:line="360" w:lineRule="auto"/>
              <w:jc w:val="center"/>
              <w:rPr>
                <w:rFonts w:ascii="Palatino Linotype" w:hAnsi="Palatino Linotype" w:cs="Arial"/>
              </w:rPr>
            </w:pPr>
            <w:r w:rsidRPr="0024232E">
              <w:rPr>
                <w:rFonts w:ascii="Palatino Linotype" w:hAnsi="Palatino Linotype" w:cs="Arial"/>
                <w:sz w:val="16"/>
                <w:szCs w:val="16"/>
              </w:rPr>
              <w:t>NO COLMA</w:t>
            </w:r>
          </w:p>
        </w:tc>
      </w:tr>
    </w:tbl>
    <w:p w14:paraId="15C46358" w14:textId="77777777" w:rsidR="00477C51" w:rsidRDefault="00477C51" w:rsidP="00477C51">
      <w:pPr>
        <w:widowControl w:val="0"/>
        <w:tabs>
          <w:tab w:val="left" w:pos="0"/>
        </w:tabs>
        <w:spacing w:line="360" w:lineRule="auto"/>
        <w:jc w:val="both"/>
        <w:rPr>
          <w:rFonts w:ascii="Palatino Linotype" w:eastAsia="Palatino Linotype" w:hAnsi="Palatino Linotype" w:cs="Palatino Linotype"/>
        </w:rPr>
      </w:pPr>
    </w:p>
    <w:p w14:paraId="03FECEF6" w14:textId="3F735667" w:rsidR="005151DA" w:rsidRDefault="005151DA" w:rsidP="00477C51">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podemos concluir que solo dos áreas del </w:t>
      </w:r>
      <w:r w:rsidRPr="005151DA">
        <w:rPr>
          <w:rFonts w:ascii="Palatino Linotype" w:eastAsia="Palatino Linotype" w:hAnsi="Palatino Linotype" w:cs="Palatino Linotype"/>
          <w:b/>
        </w:rPr>
        <w:t>SUJETO OBLIGADO</w:t>
      </w:r>
      <w:r>
        <w:rPr>
          <w:rFonts w:ascii="Palatino Linotype" w:eastAsia="Palatino Linotype" w:hAnsi="Palatino Linotype" w:cs="Palatino Linotype"/>
        </w:rPr>
        <w:t xml:space="preserve"> dan </w:t>
      </w:r>
      <w:r>
        <w:rPr>
          <w:rFonts w:ascii="Palatino Linotype" w:eastAsia="Palatino Linotype" w:hAnsi="Palatino Linotype" w:cs="Palatino Linotype"/>
        </w:rPr>
        <w:lastRenderedPageBreak/>
        <w:t xml:space="preserve">contestación, </w:t>
      </w:r>
      <w:r w:rsidRPr="005151DA">
        <w:rPr>
          <w:rFonts w:ascii="Palatino Linotype" w:eastAsia="Palatino Linotype" w:hAnsi="Palatino Linotype" w:cs="Palatino Linotype"/>
          <w:b/>
        </w:rPr>
        <w:t>siendo jefatura de Drenaje y Saneamiento</w:t>
      </w:r>
      <w:r>
        <w:rPr>
          <w:rFonts w:ascii="Palatino Linotype" w:eastAsia="Palatino Linotype" w:hAnsi="Palatino Linotype" w:cs="Palatino Linotype"/>
        </w:rPr>
        <w:t xml:space="preserve"> quien no cuenta con información alguna para dar respuesta pues es una unidad de reciente creación, y por cuanto hace al titular de</w:t>
      </w:r>
      <w:r w:rsidRPr="005151DA">
        <w:rPr>
          <w:rFonts w:ascii="Palatino Linotype" w:eastAsia="Palatino Linotype" w:hAnsi="Palatino Linotype" w:cs="Palatino Linotype"/>
        </w:rPr>
        <w:t xml:space="preserve"> </w:t>
      </w:r>
      <w:r w:rsidRPr="005151DA">
        <w:rPr>
          <w:rFonts w:ascii="Palatino Linotype" w:eastAsia="Palatino Linotype" w:hAnsi="Palatino Linotype" w:cs="Palatino Linotype"/>
          <w:b/>
        </w:rPr>
        <w:t>la comisión del agua</w:t>
      </w:r>
      <w:r>
        <w:rPr>
          <w:rFonts w:ascii="Palatino Linotype" w:eastAsia="Palatino Linotype" w:hAnsi="Palatino Linotype" w:cs="Palatino Linotype"/>
        </w:rPr>
        <w:t xml:space="preserve"> tampoco cuenta con la informaci</w:t>
      </w:r>
      <w:r w:rsidR="00D13FC0">
        <w:rPr>
          <w:rFonts w:ascii="Palatino Linotype" w:eastAsia="Palatino Linotype" w:hAnsi="Palatino Linotype" w:cs="Palatino Linotype"/>
        </w:rPr>
        <w:t>ón peticionada, por las consideraciones analizadas con antelación.</w:t>
      </w:r>
    </w:p>
    <w:p w14:paraId="30A62DEB" w14:textId="77777777" w:rsidR="00D13FC0" w:rsidRDefault="00D13FC0" w:rsidP="00477C51">
      <w:pPr>
        <w:widowControl w:val="0"/>
        <w:tabs>
          <w:tab w:val="left" w:pos="0"/>
        </w:tabs>
        <w:spacing w:line="360" w:lineRule="auto"/>
        <w:jc w:val="both"/>
        <w:rPr>
          <w:rFonts w:ascii="Palatino Linotype" w:eastAsia="Palatino Linotype" w:hAnsi="Palatino Linotype" w:cs="Palatino Linotype"/>
        </w:rPr>
      </w:pPr>
    </w:p>
    <w:p w14:paraId="11509BFA" w14:textId="77777777" w:rsidR="00D13FC0" w:rsidRPr="00AE7202" w:rsidRDefault="00D13FC0" w:rsidP="00D13FC0">
      <w:pPr>
        <w:spacing w:before="100" w:beforeAutospacing="1" w:after="100" w:afterAutospacing="1" w:line="360" w:lineRule="auto"/>
        <w:jc w:val="both"/>
        <w:rPr>
          <w:rFonts w:ascii="Palatino Linotype" w:hAnsi="Palatino Linotype" w:cs="Arial"/>
        </w:rPr>
      </w:pPr>
      <w:r w:rsidRPr="00AE7202">
        <w:rPr>
          <w:rFonts w:ascii="Palatino Linotype" w:hAnsi="Palatino Linotype" w:cs="Arial"/>
        </w:rPr>
        <w:t xml:space="preserve">Para tal efecto, primeramente debemos señalar que, </w:t>
      </w:r>
      <w:r w:rsidRPr="00AE7202">
        <w:rPr>
          <w:rFonts w:ascii="Palatino Linotype" w:hAnsi="Palatino Linotype"/>
        </w:rPr>
        <w:t xml:space="preserve">al haber existido un pronunciamiento de parte del </w:t>
      </w:r>
      <w:r w:rsidRPr="00AE7202">
        <w:rPr>
          <w:rFonts w:ascii="Palatino Linotype" w:hAnsi="Palatino Linotype"/>
          <w:b/>
        </w:rPr>
        <w:t xml:space="preserve">SUJETO OBLIGADO </w:t>
      </w:r>
      <w:r w:rsidRPr="00AE7202">
        <w:rPr>
          <w:rFonts w:ascii="Palatino Linotype" w:hAnsi="Palatino Linotype"/>
        </w:rPr>
        <w:t xml:space="preserve"> se está ante la presencia de un hecho negativo, </w:t>
      </w:r>
      <w:r w:rsidRPr="00AE7202">
        <w:rPr>
          <w:rFonts w:ascii="Palatino Linotype" w:hAnsi="Palatino Linotype" w:cs="Arial"/>
        </w:rPr>
        <w:t xml:space="preserve">así, si se considera el hecho negativo, es obvio que éste no puede fácticamente obrar en los archivos del </w:t>
      </w:r>
      <w:r w:rsidRPr="00AE7202">
        <w:rPr>
          <w:rFonts w:ascii="Palatino Linotype" w:hAnsi="Palatino Linotype" w:cs="Arial"/>
          <w:b/>
        </w:rPr>
        <w:t>SUJETO OBLIGADO</w:t>
      </w:r>
      <w:r w:rsidRPr="00AE7202">
        <w:rPr>
          <w:rFonts w:ascii="Palatino Linotype" w:hAnsi="Palatino Linotype" w:cs="Arial"/>
        </w:rPr>
        <w:t>, ya que no puede probarse por ser lógica y materialmente imposible, en razón de que, al no haber generado dicha información, no la posee, no administra y no cuenta con la misma.</w:t>
      </w:r>
    </w:p>
    <w:p w14:paraId="5C7C7373" w14:textId="77777777" w:rsidR="00D13FC0" w:rsidRPr="00AE7202" w:rsidRDefault="00D13FC0" w:rsidP="00D13FC0">
      <w:pPr>
        <w:spacing w:before="100" w:beforeAutospacing="1" w:after="100" w:afterAutospacing="1" w:line="360" w:lineRule="auto"/>
        <w:jc w:val="both"/>
        <w:rPr>
          <w:rFonts w:ascii="Palatino Linotype" w:hAnsi="Palatino Linotype" w:cs="Arial"/>
        </w:rPr>
      </w:pPr>
      <w:r w:rsidRPr="00AE7202">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14:paraId="2D65F45F" w14:textId="77777777" w:rsidR="00D13FC0" w:rsidRPr="00AE7202" w:rsidRDefault="00D13FC0" w:rsidP="00D13FC0">
      <w:pPr>
        <w:spacing w:before="100" w:beforeAutospacing="1" w:after="100" w:afterAutospacing="1" w:line="360" w:lineRule="auto"/>
        <w:jc w:val="both"/>
        <w:rPr>
          <w:rFonts w:ascii="Palatino Linotype" w:hAnsi="Palatino Linotype" w:cs="Arial"/>
        </w:rPr>
      </w:pPr>
      <w:r w:rsidRPr="00AE7202">
        <w:rPr>
          <w:rFonts w:ascii="Palatino Linotype" w:hAnsi="Palatino Linotype" w:cs="Arial"/>
        </w:rPr>
        <w:t xml:space="preserve">Por ello, de conformidad con lo establecido en el artículo 12 de la Ley de Transparencia y Acceso a la Información Pública del Estado de México y Municipios </w:t>
      </w:r>
      <w:r w:rsidRPr="00AE7202">
        <w:rPr>
          <w:rFonts w:ascii="Palatino Linotype" w:hAnsi="Palatino Linotype" w:cs="Arial"/>
          <w:b/>
        </w:rPr>
        <w:t>EL SUJETO OBLIGADO</w:t>
      </w:r>
      <w:r w:rsidRPr="00AE7202">
        <w:rPr>
          <w:rFonts w:ascii="Palatino Linotype" w:hAnsi="Palatino Linotype" w:cs="Arial"/>
        </w:rPr>
        <w:t xml:space="preserve">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14:paraId="3B5CA213" w14:textId="77777777" w:rsidR="00D13FC0" w:rsidRPr="00AE7202" w:rsidRDefault="00D13FC0" w:rsidP="00D13FC0">
      <w:pPr>
        <w:widowControl w:val="0"/>
        <w:tabs>
          <w:tab w:val="left" w:pos="1276"/>
        </w:tabs>
        <w:autoSpaceDE w:val="0"/>
        <w:autoSpaceDN w:val="0"/>
        <w:adjustRightInd w:val="0"/>
        <w:ind w:left="851" w:right="899"/>
        <w:jc w:val="both"/>
        <w:rPr>
          <w:rFonts w:ascii="Palatino Linotype" w:hAnsi="Palatino Linotype"/>
          <w:b/>
          <w:i/>
          <w:sz w:val="22"/>
          <w:szCs w:val="22"/>
        </w:rPr>
      </w:pPr>
      <w:r w:rsidRPr="00AE7202">
        <w:rPr>
          <w:rFonts w:ascii="Palatino Linotype" w:hAnsi="Palatino Linotype"/>
          <w:b/>
          <w:i/>
          <w:sz w:val="22"/>
          <w:szCs w:val="22"/>
        </w:rPr>
        <w:lastRenderedPageBreak/>
        <w:t>“HECHOS NEGATIVOS, NO SON SUSCEPTIBLES DE DEMOSTRACIÓN.</w:t>
      </w:r>
    </w:p>
    <w:p w14:paraId="6BC28A44" w14:textId="77777777" w:rsidR="00D13FC0" w:rsidRPr="00AE7202" w:rsidRDefault="00D13FC0" w:rsidP="00D13FC0">
      <w:pPr>
        <w:widowControl w:val="0"/>
        <w:tabs>
          <w:tab w:val="left" w:pos="1276"/>
        </w:tabs>
        <w:autoSpaceDE w:val="0"/>
        <w:autoSpaceDN w:val="0"/>
        <w:adjustRightInd w:val="0"/>
        <w:ind w:left="851" w:right="899"/>
        <w:jc w:val="both"/>
        <w:rPr>
          <w:rFonts w:ascii="Palatino Linotype" w:hAnsi="Palatino Linotype"/>
          <w:i/>
          <w:sz w:val="22"/>
          <w:szCs w:val="22"/>
        </w:rPr>
      </w:pPr>
      <w:r w:rsidRPr="00AE7202">
        <w:rPr>
          <w:rFonts w:ascii="Palatino Linotype" w:hAnsi="Palatino Linotype"/>
          <w:i/>
          <w:sz w:val="22"/>
          <w:szCs w:val="22"/>
        </w:rPr>
        <w:t>Tratándose de un hecho negativo, el Juez no tiene por qué invocar prueba alguna de la que se desprenda, ya que es bien sabido que esta clase de hechos no son susceptibles de demostración.</w:t>
      </w:r>
    </w:p>
    <w:p w14:paraId="213F4AF7" w14:textId="77777777" w:rsidR="00D13FC0" w:rsidRPr="00AE7202" w:rsidRDefault="00D13FC0" w:rsidP="00D13FC0">
      <w:pPr>
        <w:widowControl w:val="0"/>
        <w:tabs>
          <w:tab w:val="left" w:pos="1276"/>
        </w:tabs>
        <w:autoSpaceDE w:val="0"/>
        <w:autoSpaceDN w:val="0"/>
        <w:adjustRightInd w:val="0"/>
        <w:ind w:left="851" w:right="899"/>
        <w:jc w:val="both"/>
        <w:rPr>
          <w:rFonts w:ascii="Palatino Linotype" w:hAnsi="Palatino Linotype"/>
          <w:i/>
          <w:sz w:val="22"/>
          <w:szCs w:val="22"/>
        </w:rPr>
      </w:pPr>
      <w:r w:rsidRPr="00AE7202">
        <w:rPr>
          <w:rFonts w:ascii="Palatino Linotype" w:hAnsi="Palatino Linotype"/>
          <w:i/>
          <w:sz w:val="22"/>
          <w:szCs w:val="22"/>
        </w:rPr>
        <w:t>Amparo en revisión 2022/61. José García Florín (Menor). 9 de octubre de 1961. Cinco votos. Ponente: José Rivera Pérez Campos.”</w:t>
      </w:r>
    </w:p>
    <w:p w14:paraId="142BADBD" w14:textId="77777777" w:rsidR="00D13FC0" w:rsidRPr="00AE7202" w:rsidRDefault="00D13FC0" w:rsidP="00D13FC0">
      <w:pPr>
        <w:spacing w:before="100" w:beforeAutospacing="1" w:after="100" w:afterAutospacing="1" w:line="360" w:lineRule="auto"/>
        <w:jc w:val="both"/>
        <w:rPr>
          <w:rFonts w:ascii="Palatino Linotype" w:hAnsi="Palatino Linotype" w:cs="Arial"/>
        </w:rPr>
      </w:pPr>
      <w:r w:rsidRPr="00AE7202">
        <w:rPr>
          <w:rFonts w:ascii="Palatino Linotype" w:hAnsi="Palatino Linotype" w:cs="Arial"/>
        </w:rPr>
        <w:t>De igual forma, es aplicable el criterio 7/2017, emitido en la Segunda Época por el Instituto Nacional de Transparencia, Acceso a la Información y Protección de Datos Personales (INAI), el cual señala lo siguiente:</w:t>
      </w:r>
    </w:p>
    <w:p w14:paraId="6AB4F47D" w14:textId="77777777" w:rsidR="00D13FC0" w:rsidRPr="00AE7202" w:rsidRDefault="00D13FC0" w:rsidP="00D13FC0">
      <w:pPr>
        <w:widowControl w:val="0"/>
        <w:tabs>
          <w:tab w:val="left" w:pos="1276"/>
        </w:tabs>
        <w:autoSpaceDE w:val="0"/>
        <w:autoSpaceDN w:val="0"/>
        <w:adjustRightInd w:val="0"/>
        <w:ind w:left="851" w:right="899"/>
        <w:jc w:val="both"/>
        <w:rPr>
          <w:rFonts w:ascii="Palatino Linotype" w:hAnsi="Palatino Linotype"/>
          <w:i/>
          <w:sz w:val="22"/>
          <w:szCs w:val="22"/>
        </w:rPr>
      </w:pPr>
      <w:r w:rsidRPr="00AE7202">
        <w:rPr>
          <w:rFonts w:ascii="Palatino Linotype" w:hAnsi="Palatino Linotype"/>
          <w:i/>
          <w:sz w:val="22"/>
          <w:szCs w:val="22"/>
        </w:rPr>
        <w:t>“Casos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14:paraId="3B144E88" w14:textId="77777777" w:rsidR="00D13FC0" w:rsidRPr="00AE7202" w:rsidRDefault="00D13FC0" w:rsidP="00D13FC0">
      <w:pPr>
        <w:spacing w:before="100" w:beforeAutospacing="1" w:after="100" w:afterAutospacing="1" w:line="360" w:lineRule="auto"/>
        <w:jc w:val="both"/>
        <w:rPr>
          <w:rFonts w:ascii="Palatino Linotype" w:hAnsi="Palatino Linotype" w:cs="Arial"/>
        </w:rPr>
      </w:pPr>
      <w:r w:rsidRPr="00AE7202">
        <w:rPr>
          <w:rFonts w:ascii="Palatino Linotype" w:hAnsi="Palatino Linotype" w:cs="Arial"/>
        </w:rPr>
        <w:t xml:space="preserve">Asimismo, no se omite comentar que al haber existido un pronunciamiento por parte del </w:t>
      </w:r>
      <w:r w:rsidRPr="00AE7202">
        <w:rPr>
          <w:rFonts w:ascii="Palatino Linotype" w:hAnsi="Palatino Linotype" w:cs="Arial"/>
          <w:b/>
        </w:rPr>
        <w:t>SUJETO OBLIGADO</w:t>
      </w:r>
      <w:r w:rsidRPr="00AE7202">
        <w:rPr>
          <w:rFonts w:ascii="Palatino Linotype" w:hAnsi="Palatino Linotype" w:cs="Aria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15157932" w14:textId="77777777" w:rsidR="00D13FC0" w:rsidRPr="00AE7202" w:rsidRDefault="00D13FC0" w:rsidP="00D13FC0">
      <w:pPr>
        <w:spacing w:before="100" w:beforeAutospacing="1" w:after="100" w:afterAutospacing="1" w:line="360" w:lineRule="auto"/>
        <w:jc w:val="both"/>
        <w:rPr>
          <w:rFonts w:ascii="Palatino Linotype" w:hAnsi="Palatino Linotype" w:cs="Arial"/>
          <w:lang w:val="es-ES_tradnl"/>
        </w:rPr>
      </w:pPr>
      <w:r w:rsidRPr="00AE7202">
        <w:rPr>
          <w:rFonts w:ascii="Palatino Linotype" w:hAnsi="Palatino Linotype" w:cs="Arial"/>
          <w:lang w:val="es-ES_tradnl"/>
        </w:rPr>
        <w:lastRenderedPageBreak/>
        <w:t xml:space="preserve">Sirve de sustento a lo anterior, el criterio 31/10 emitido por el entonces Instituto Federal de Acceso a la Información y Protección de Datos, ahora Instituto Nacional de Acceso a la Información y Protección de Datos,  el cual refiere: </w:t>
      </w:r>
    </w:p>
    <w:p w14:paraId="73D73912" w14:textId="77777777" w:rsidR="00D13FC0" w:rsidRPr="00AE7202" w:rsidRDefault="00D13FC0" w:rsidP="00D13FC0">
      <w:pPr>
        <w:ind w:left="851" w:right="1041"/>
        <w:jc w:val="both"/>
        <w:rPr>
          <w:rFonts w:ascii="Palatino Linotype" w:hAnsi="Palatino Linotype" w:cs="Arial"/>
          <w:b/>
          <w:i/>
          <w:sz w:val="22"/>
          <w:szCs w:val="20"/>
          <w:lang w:val="es-ES_tradnl"/>
        </w:rPr>
      </w:pPr>
      <w:r w:rsidRPr="00AE7202">
        <w:rPr>
          <w:rFonts w:ascii="Palatino Linotype"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AE7202">
        <w:rPr>
          <w:rFonts w:ascii="Palatino Linotype"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AE7202">
        <w:rPr>
          <w:rFonts w:ascii="Palatino Linotype" w:hAnsi="Palatino Linotype" w:cs="Arial"/>
          <w:b/>
          <w:i/>
          <w:sz w:val="22"/>
          <w:szCs w:val="20"/>
          <w:lang w:val="es-ES_tradnl"/>
        </w:rPr>
        <w:t>”</w:t>
      </w:r>
      <w:r w:rsidRPr="00AE7202">
        <w:rPr>
          <w:rFonts w:ascii="Palatino Linotype" w:hAnsi="Palatino Linotype" w:cs="Arial"/>
          <w:i/>
          <w:sz w:val="22"/>
          <w:szCs w:val="20"/>
          <w:lang w:val="es-ES_tradnl"/>
        </w:rPr>
        <w:t xml:space="preserve"> </w:t>
      </w:r>
      <w:r w:rsidRPr="00AE7202">
        <w:rPr>
          <w:rFonts w:ascii="Palatino Linotype" w:hAnsi="Palatino Linotype" w:cs="Arial"/>
          <w:sz w:val="22"/>
          <w:szCs w:val="20"/>
          <w:lang w:val="es-ES_tradnl"/>
        </w:rPr>
        <w:t>(Sic).</w:t>
      </w:r>
    </w:p>
    <w:p w14:paraId="723C608B" w14:textId="77777777" w:rsidR="00D13FC0" w:rsidRPr="005151DA" w:rsidRDefault="00D13FC0" w:rsidP="00477C51">
      <w:pPr>
        <w:widowControl w:val="0"/>
        <w:tabs>
          <w:tab w:val="left" w:pos="0"/>
        </w:tabs>
        <w:spacing w:line="360" w:lineRule="auto"/>
        <w:jc w:val="both"/>
        <w:rPr>
          <w:rFonts w:ascii="Palatino Linotype" w:eastAsia="Palatino Linotype" w:hAnsi="Palatino Linotype" w:cs="Palatino Linotype"/>
        </w:rPr>
      </w:pPr>
    </w:p>
    <w:p w14:paraId="62A40CE7" w14:textId="5516C723" w:rsidR="00A37821" w:rsidRDefault="00155312" w:rsidP="00155312">
      <w:pPr>
        <w:widowControl w:val="0"/>
        <w:autoSpaceDE w:val="0"/>
        <w:autoSpaceDN w:val="0"/>
        <w:adjustRightInd w:val="0"/>
        <w:spacing w:before="100" w:beforeAutospacing="1" w:after="100" w:afterAutospacing="1" w:line="360" w:lineRule="auto"/>
        <w:ind w:right="-93"/>
        <w:jc w:val="both"/>
        <w:rPr>
          <w:rFonts w:ascii="Palatino Linotype" w:hAnsi="Palatino Linotype" w:cs="Arial"/>
        </w:rPr>
      </w:pPr>
      <w:r w:rsidRPr="00AE7202">
        <w:rPr>
          <w:rFonts w:ascii="Palatino Linotype" w:hAnsi="Palatino Linotype" w:cs="Arial"/>
        </w:rPr>
        <w:t xml:space="preserve">Una vez acotado lo anterior, debemos recordar que, la manifestación de los servidores públicos habilitados, no es cuestionable, sin embargo, </w:t>
      </w:r>
      <w:r w:rsidR="00A37821">
        <w:rPr>
          <w:rFonts w:ascii="Palatino Linotype" w:hAnsi="Palatino Linotype" w:cs="Arial"/>
        </w:rPr>
        <w:t>debe traerse a colación lo estipulado en el Bando Municipal del Ayuntamiento de Atenco, el cual dentro de su organización se atiende lo siguiente</w:t>
      </w:r>
      <w:r w:rsidR="00893D5A">
        <w:rPr>
          <w:rFonts w:ascii="Palatino Linotype" w:hAnsi="Palatino Linotype" w:cs="Arial"/>
        </w:rPr>
        <w:t>:</w:t>
      </w:r>
    </w:p>
    <w:p w14:paraId="00B8D3FF" w14:textId="77777777" w:rsidR="00A26F2B" w:rsidRPr="00A26F2B" w:rsidRDefault="00A26F2B" w:rsidP="00A26F2B">
      <w:pPr>
        <w:widowControl w:val="0"/>
        <w:autoSpaceDE w:val="0"/>
        <w:autoSpaceDN w:val="0"/>
        <w:adjustRightInd w:val="0"/>
        <w:spacing w:before="100" w:beforeAutospacing="1" w:after="100" w:afterAutospacing="1"/>
        <w:ind w:left="851" w:right="899"/>
        <w:contextualSpacing/>
        <w:jc w:val="center"/>
        <w:rPr>
          <w:rFonts w:ascii="Palatino Linotype" w:hAnsi="Palatino Linotype" w:cs="Arial"/>
          <w:b/>
          <w:i/>
          <w:sz w:val="22"/>
          <w:szCs w:val="22"/>
        </w:rPr>
      </w:pPr>
      <w:r w:rsidRPr="00A26F2B">
        <w:rPr>
          <w:rFonts w:ascii="Palatino Linotype" w:hAnsi="Palatino Linotype" w:cs="Arial"/>
          <w:b/>
          <w:i/>
          <w:sz w:val="22"/>
          <w:szCs w:val="22"/>
        </w:rPr>
        <w:t>TÍTULO QUINTO.</w:t>
      </w:r>
    </w:p>
    <w:p w14:paraId="4DA98533" w14:textId="72954A3C" w:rsidR="00A26F2B" w:rsidRPr="00A26F2B" w:rsidRDefault="00A26F2B" w:rsidP="00A26F2B">
      <w:pPr>
        <w:widowControl w:val="0"/>
        <w:autoSpaceDE w:val="0"/>
        <w:autoSpaceDN w:val="0"/>
        <w:adjustRightInd w:val="0"/>
        <w:spacing w:before="100" w:beforeAutospacing="1" w:after="100" w:afterAutospacing="1"/>
        <w:ind w:left="851" w:right="899"/>
        <w:contextualSpacing/>
        <w:jc w:val="center"/>
        <w:rPr>
          <w:rFonts w:ascii="Palatino Linotype" w:hAnsi="Palatino Linotype" w:cs="Arial"/>
          <w:i/>
          <w:sz w:val="22"/>
          <w:szCs w:val="22"/>
        </w:rPr>
      </w:pPr>
      <w:r w:rsidRPr="00A26F2B">
        <w:rPr>
          <w:rFonts w:ascii="Palatino Linotype" w:hAnsi="Palatino Linotype" w:cs="Arial"/>
          <w:b/>
          <w:i/>
          <w:sz w:val="22"/>
          <w:szCs w:val="22"/>
        </w:rPr>
        <w:t>DE LA ORGANIZACIÓN Y FUNCIONAMIENTO DEL GOBIERNO MUNICIPAL</w:t>
      </w:r>
    </w:p>
    <w:p w14:paraId="7B67CBC5" w14:textId="77777777" w:rsidR="00A26F2B" w:rsidRPr="00A26F2B" w:rsidRDefault="00A26F2B" w:rsidP="00A26F2B">
      <w:pPr>
        <w:widowControl w:val="0"/>
        <w:autoSpaceDE w:val="0"/>
        <w:autoSpaceDN w:val="0"/>
        <w:adjustRightInd w:val="0"/>
        <w:spacing w:before="100" w:beforeAutospacing="1" w:after="100" w:afterAutospacing="1"/>
        <w:ind w:left="851" w:right="899"/>
        <w:contextualSpacing/>
        <w:jc w:val="center"/>
        <w:rPr>
          <w:rFonts w:ascii="Palatino Linotype" w:hAnsi="Palatino Linotype" w:cs="Arial"/>
          <w:i/>
          <w:sz w:val="22"/>
          <w:szCs w:val="22"/>
        </w:rPr>
      </w:pPr>
      <w:r w:rsidRPr="00A26F2B">
        <w:rPr>
          <w:rFonts w:ascii="Palatino Linotype" w:hAnsi="Palatino Linotype" w:cs="Arial"/>
          <w:i/>
          <w:sz w:val="22"/>
          <w:szCs w:val="22"/>
        </w:rPr>
        <w:t>Capítulo I.</w:t>
      </w:r>
    </w:p>
    <w:p w14:paraId="58012C7E" w14:textId="77777777" w:rsidR="00A26F2B" w:rsidRDefault="00A26F2B" w:rsidP="00A26F2B">
      <w:pPr>
        <w:widowControl w:val="0"/>
        <w:autoSpaceDE w:val="0"/>
        <w:autoSpaceDN w:val="0"/>
        <w:adjustRightInd w:val="0"/>
        <w:spacing w:before="100" w:beforeAutospacing="1" w:after="100" w:afterAutospacing="1"/>
        <w:ind w:left="851" w:right="899"/>
        <w:contextualSpacing/>
        <w:jc w:val="center"/>
        <w:rPr>
          <w:rFonts w:ascii="Palatino Linotype" w:hAnsi="Palatino Linotype" w:cs="Arial"/>
          <w:i/>
          <w:sz w:val="22"/>
          <w:szCs w:val="22"/>
        </w:rPr>
      </w:pPr>
      <w:r w:rsidRPr="00A26F2B">
        <w:rPr>
          <w:rFonts w:ascii="Palatino Linotype" w:hAnsi="Palatino Linotype" w:cs="Arial"/>
          <w:i/>
          <w:sz w:val="22"/>
          <w:szCs w:val="22"/>
        </w:rPr>
        <w:t>Del Honorable Ayuntamiento y sus Comisiones.</w:t>
      </w:r>
    </w:p>
    <w:p w14:paraId="00FF6B72" w14:textId="77777777" w:rsidR="00A26F2B" w:rsidRPr="00A26F2B" w:rsidRDefault="00A26F2B" w:rsidP="00A26F2B">
      <w:pPr>
        <w:widowControl w:val="0"/>
        <w:autoSpaceDE w:val="0"/>
        <w:autoSpaceDN w:val="0"/>
        <w:adjustRightInd w:val="0"/>
        <w:spacing w:before="100" w:beforeAutospacing="1" w:after="100" w:afterAutospacing="1"/>
        <w:ind w:left="851" w:right="899"/>
        <w:contextualSpacing/>
        <w:jc w:val="center"/>
        <w:rPr>
          <w:rFonts w:ascii="Palatino Linotype" w:hAnsi="Palatino Linotype" w:cs="Arial"/>
          <w:i/>
          <w:sz w:val="22"/>
          <w:szCs w:val="22"/>
        </w:rPr>
      </w:pPr>
    </w:p>
    <w:p w14:paraId="2976C37F" w14:textId="432B2A36" w:rsidR="00A26F2B" w:rsidRDefault="00A26F2B" w:rsidP="00A26F2B">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r w:rsidRPr="00A26F2B">
        <w:rPr>
          <w:rFonts w:ascii="Palatino Linotype" w:hAnsi="Palatino Linotype" w:cs="Arial"/>
          <w:b/>
          <w:i/>
          <w:sz w:val="22"/>
          <w:szCs w:val="22"/>
        </w:rPr>
        <w:t>Artículo 46</w:t>
      </w:r>
      <w:r w:rsidRPr="00A26F2B">
        <w:rPr>
          <w:rFonts w:ascii="Palatino Linotype" w:hAnsi="Palatino Linotype" w:cs="Arial"/>
          <w:i/>
          <w:sz w:val="22"/>
          <w:szCs w:val="22"/>
        </w:rPr>
        <w:t xml:space="preserve">. El Gobierno del Municipio se ejercerá por el Ayuntamiento, integrado por u Presidente Municipal, un Síndico Municipal y siete Regidores, electos según los principios de mayoría relativa y representación proporcional, mediante sufragio </w:t>
      </w:r>
      <w:r w:rsidRPr="00A26F2B">
        <w:rPr>
          <w:rFonts w:ascii="Palatino Linotype" w:hAnsi="Palatino Linotype" w:cs="Arial"/>
          <w:i/>
          <w:sz w:val="22"/>
          <w:szCs w:val="22"/>
        </w:rPr>
        <w:lastRenderedPageBreak/>
        <w:t>universal, libre, secreto y directo de los ciudadanos</w:t>
      </w:r>
      <w:r>
        <w:rPr>
          <w:rFonts w:ascii="Palatino Linotype" w:hAnsi="Palatino Linotype" w:cs="Arial"/>
          <w:i/>
          <w:sz w:val="22"/>
          <w:szCs w:val="22"/>
        </w:rPr>
        <w:t xml:space="preserve"> </w:t>
      </w:r>
      <w:r w:rsidRPr="00A26F2B">
        <w:rPr>
          <w:rFonts w:ascii="Palatino Linotype" w:hAnsi="Palatino Linotype" w:cs="Arial"/>
          <w:i/>
          <w:sz w:val="22"/>
          <w:szCs w:val="22"/>
        </w:rPr>
        <w:t>del Municipio, quien tendrá la competencia, integración, funcionamiento y atribuciones que le</w:t>
      </w:r>
      <w:r>
        <w:rPr>
          <w:rFonts w:ascii="Palatino Linotype" w:hAnsi="Palatino Linotype" w:cs="Arial"/>
          <w:i/>
          <w:sz w:val="22"/>
          <w:szCs w:val="22"/>
        </w:rPr>
        <w:t xml:space="preserve"> </w:t>
      </w:r>
      <w:r w:rsidRPr="00A26F2B">
        <w:rPr>
          <w:rFonts w:ascii="Palatino Linotype" w:hAnsi="Palatino Linotype" w:cs="Arial"/>
          <w:i/>
          <w:sz w:val="22"/>
          <w:szCs w:val="22"/>
        </w:rPr>
        <w:t>confiera la Constitución Federal, la Constitución Local las Leyes que de ella emanen, el Bando</w:t>
      </w:r>
      <w:r>
        <w:rPr>
          <w:rFonts w:ascii="Palatino Linotype" w:hAnsi="Palatino Linotype" w:cs="Arial"/>
          <w:i/>
          <w:sz w:val="22"/>
          <w:szCs w:val="22"/>
        </w:rPr>
        <w:t xml:space="preserve"> </w:t>
      </w:r>
      <w:r w:rsidRPr="00A26F2B">
        <w:rPr>
          <w:rFonts w:ascii="Palatino Linotype" w:hAnsi="Palatino Linotype" w:cs="Arial"/>
          <w:i/>
          <w:sz w:val="22"/>
          <w:szCs w:val="22"/>
        </w:rPr>
        <w:t>Municipal, los Reglamentos Municipales, circulares y las demás disposiciones normativas que</w:t>
      </w:r>
      <w:r>
        <w:rPr>
          <w:rFonts w:ascii="Palatino Linotype" w:hAnsi="Palatino Linotype" w:cs="Arial"/>
          <w:i/>
          <w:sz w:val="22"/>
          <w:szCs w:val="22"/>
        </w:rPr>
        <w:t xml:space="preserve"> </w:t>
      </w:r>
      <w:r w:rsidRPr="00A26F2B">
        <w:rPr>
          <w:rFonts w:ascii="Palatino Linotype" w:hAnsi="Palatino Linotype" w:cs="Arial"/>
          <w:i/>
          <w:sz w:val="22"/>
          <w:szCs w:val="22"/>
        </w:rPr>
        <w:t>resulten aplicables.</w:t>
      </w:r>
    </w:p>
    <w:p w14:paraId="69FF3088" w14:textId="77777777" w:rsidR="00A26F2B" w:rsidRPr="00A26F2B" w:rsidRDefault="00A26F2B" w:rsidP="00A26F2B">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p>
    <w:p w14:paraId="687D5659" w14:textId="58C23300" w:rsidR="00A26F2B" w:rsidRPr="00A26F2B" w:rsidRDefault="00A26F2B" w:rsidP="00A26F2B">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r w:rsidRPr="00A26F2B">
        <w:rPr>
          <w:rFonts w:ascii="Palatino Linotype" w:hAnsi="Palatino Linotype" w:cs="Arial"/>
          <w:b/>
          <w:i/>
          <w:sz w:val="22"/>
          <w:szCs w:val="22"/>
        </w:rPr>
        <w:t>Artículo 47.</w:t>
      </w:r>
      <w:r w:rsidRPr="00A26F2B">
        <w:rPr>
          <w:rFonts w:ascii="Palatino Linotype" w:hAnsi="Palatino Linotype" w:cs="Arial"/>
          <w:i/>
          <w:sz w:val="22"/>
          <w:szCs w:val="22"/>
        </w:rPr>
        <w:t xml:space="preserve"> Los miembros del Ayuntamiento desempeñarán las comisiones permanentes o</w:t>
      </w:r>
      <w:r>
        <w:rPr>
          <w:rFonts w:ascii="Palatino Linotype" w:hAnsi="Palatino Linotype" w:cs="Arial"/>
          <w:i/>
          <w:sz w:val="22"/>
          <w:szCs w:val="22"/>
        </w:rPr>
        <w:t xml:space="preserve"> </w:t>
      </w:r>
      <w:r w:rsidRPr="00A26F2B">
        <w:rPr>
          <w:rFonts w:ascii="Palatino Linotype" w:hAnsi="Palatino Linotype" w:cs="Arial"/>
          <w:i/>
          <w:sz w:val="22"/>
          <w:szCs w:val="22"/>
        </w:rPr>
        <w:t>transitorias siguientes:</w:t>
      </w:r>
    </w:p>
    <w:p w14:paraId="7C3A272A" w14:textId="77777777" w:rsidR="004443D1" w:rsidRDefault="004443D1" w:rsidP="00A26F2B">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p>
    <w:p w14:paraId="2B6673A4" w14:textId="77777777" w:rsidR="00A26F2B" w:rsidRPr="00A26F2B" w:rsidRDefault="00A26F2B" w:rsidP="004443D1">
      <w:pPr>
        <w:widowControl w:val="0"/>
        <w:autoSpaceDE w:val="0"/>
        <w:autoSpaceDN w:val="0"/>
        <w:adjustRightInd w:val="0"/>
        <w:spacing w:before="100" w:beforeAutospacing="1" w:after="100" w:afterAutospacing="1"/>
        <w:ind w:left="851" w:right="899"/>
        <w:contextualSpacing/>
        <w:jc w:val="center"/>
        <w:rPr>
          <w:rFonts w:ascii="Palatino Linotype" w:hAnsi="Palatino Linotype" w:cs="Arial"/>
          <w:i/>
          <w:sz w:val="22"/>
          <w:szCs w:val="22"/>
        </w:rPr>
      </w:pPr>
      <w:r w:rsidRPr="00A26F2B">
        <w:rPr>
          <w:rFonts w:ascii="Palatino Linotype" w:hAnsi="Palatino Linotype" w:cs="Arial"/>
          <w:i/>
          <w:sz w:val="22"/>
          <w:szCs w:val="22"/>
        </w:rPr>
        <w:t>Responsable Comisión</w:t>
      </w:r>
    </w:p>
    <w:p w14:paraId="2D2B6D21" w14:textId="77777777" w:rsidR="00A26F2B" w:rsidRDefault="00A26F2B" w:rsidP="00A26F2B">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p>
    <w:p w14:paraId="24A55E8F" w14:textId="424F00AB" w:rsidR="00A26F2B" w:rsidRPr="00A26F2B" w:rsidRDefault="00A26F2B" w:rsidP="00A26F2B">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r w:rsidRPr="00A26F2B">
        <w:rPr>
          <w:rFonts w:ascii="Palatino Linotype" w:hAnsi="Palatino Linotype" w:cs="Arial"/>
          <w:i/>
          <w:sz w:val="22"/>
          <w:szCs w:val="22"/>
        </w:rPr>
        <w:t>Presidente</w:t>
      </w:r>
      <w:r>
        <w:rPr>
          <w:rFonts w:ascii="Palatino Linotype" w:hAnsi="Palatino Linotype" w:cs="Arial"/>
          <w:i/>
          <w:sz w:val="22"/>
          <w:szCs w:val="22"/>
        </w:rPr>
        <w:t xml:space="preserve"> </w:t>
      </w:r>
      <w:r w:rsidRPr="00A26F2B">
        <w:rPr>
          <w:rFonts w:ascii="Palatino Linotype" w:hAnsi="Palatino Linotype" w:cs="Arial"/>
          <w:i/>
          <w:sz w:val="22"/>
          <w:szCs w:val="22"/>
        </w:rPr>
        <w:t>Municipal</w:t>
      </w:r>
      <w:r>
        <w:rPr>
          <w:rFonts w:ascii="Palatino Linotype" w:hAnsi="Palatino Linotype" w:cs="Arial"/>
          <w:i/>
          <w:sz w:val="22"/>
          <w:szCs w:val="22"/>
        </w:rPr>
        <w:t xml:space="preserve"> </w:t>
      </w:r>
      <w:r w:rsidRPr="00A26F2B">
        <w:rPr>
          <w:rFonts w:ascii="Palatino Linotype" w:hAnsi="Palatino Linotype" w:cs="Arial"/>
          <w:i/>
          <w:sz w:val="22"/>
          <w:szCs w:val="22"/>
        </w:rPr>
        <w:t>De Gobernación, de Seguridad Pública y</w:t>
      </w:r>
      <w:r>
        <w:rPr>
          <w:rFonts w:ascii="Palatino Linotype" w:hAnsi="Palatino Linotype" w:cs="Arial"/>
          <w:i/>
          <w:sz w:val="22"/>
          <w:szCs w:val="22"/>
        </w:rPr>
        <w:t xml:space="preserve"> </w:t>
      </w:r>
      <w:r w:rsidRPr="00A26F2B">
        <w:rPr>
          <w:rFonts w:ascii="Palatino Linotype" w:hAnsi="Palatino Linotype" w:cs="Arial"/>
          <w:i/>
          <w:sz w:val="22"/>
          <w:szCs w:val="22"/>
        </w:rPr>
        <w:t>Obras Públicas.</w:t>
      </w:r>
    </w:p>
    <w:p w14:paraId="772957E8" w14:textId="5CF8FE2B" w:rsidR="00A26F2B" w:rsidRPr="00A26F2B" w:rsidRDefault="004443D1" w:rsidP="00A26F2B">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r w:rsidRPr="00A26F2B">
        <w:rPr>
          <w:rFonts w:ascii="Palatino Linotype" w:hAnsi="Palatino Linotype" w:cs="Arial"/>
          <w:i/>
          <w:sz w:val="22"/>
          <w:szCs w:val="22"/>
        </w:rPr>
        <w:t>Síndico</w:t>
      </w:r>
      <w:r w:rsidR="00A26F2B" w:rsidRPr="00A26F2B">
        <w:rPr>
          <w:rFonts w:ascii="Palatino Linotype" w:hAnsi="Palatino Linotype" w:cs="Arial"/>
          <w:i/>
          <w:sz w:val="22"/>
          <w:szCs w:val="22"/>
        </w:rPr>
        <w:t xml:space="preserve"> Hacienda.</w:t>
      </w:r>
    </w:p>
    <w:p w14:paraId="081E55D2" w14:textId="77777777" w:rsidR="00A26F2B" w:rsidRPr="00A26F2B" w:rsidRDefault="00A26F2B" w:rsidP="00A26F2B">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r w:rsidRPr="00A26F2B">
        <w:rPr>
          <w:rFonts w:ascii="Palatino Linotype" w:hAnsi="Palatino Linotype" w:cs="Arial"/>
          <w:i/>
          <w:sz w:val="22"/>
          <w:szCs w:val="22"/>
        </w:rPr>
        <w:t>1° Regidor Población.</w:t>
      </w:r>
    </w:p>
    <w:p w14:paraId="0ECF1A8E" w14:textId="77777777" w:rsidR="00A26F2B" w:rsidRPr="00A26F2B" w:rsidRDefault="00A26F2B" w:rsidP="00A26F2B">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r w:rsidRPr="00A26F2B">
        <w:rPr>
          <w:rFonts w:ascii="Palatino Linotype" w:hAnsi="Palatino Linotype" w:cs="Arial"/>
          <w:i/>
          <w:sz w:val="22"/>
          <w:szCs w:val="22"/>
        </w:rPr>
        <w:t>2° Regidor Desarrollo Económico.</w:t>
      </w:r>
    </w:p>
    <w:p w14:paraId="3A3A7514" w14:textId="77777777" w:rsidR="00A26F2B" w:rsidRPr="00A26F2B" w:rsidRDefault="00A26F2B" w:rsidP="00A26F2B">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r w:rsidRPr="00A26F2B">
        <w:rPr>
          <w:rFonts w:ascii="Palatino Linotype" w:hAnsi="Palatino Linotype" w:cs="Arial"/>
          <w:i/>
          <w:sz w:val="22"/>
          <w:szCs w:val="22"/>
        </w:rPr>
        <w:t>3° Regidor Cultura.</w:t>
      </w:r>
    </w:p>
    <w:p w14:paraId="6FAA62A5" w14:textId="77777777" w:rsidR="00A26F2B" w:rsidRPr="00A26F2B" w:rsidRDefault="00A26F2B" w:rsidP="00A26F2B">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b/>
          <w:i/>
          <w:sz w:val="22"/>
          <w:szCs w:val="22"/>
        </w:rPr>
      </w:pPr>
      <w:r w:rsidRPr="00A26F2B">
        <w:rPr>
          <w:rFonts w:ascii="Palatino Linotype" w:hAnsi="Palatino Linotype" w:cs="Arial"/>
          <w:b/>
          <w:i/>
          <w:sz w:val="22"/>
          <w:szCs w:val="22"/>
        </w:rPr>
        <w:t>4° Regidor Agua.</w:t>
      </w:r>
    </w:p>
    <w:p w14:paraId="769740BC" w14:textId="77777777" w:rsidR="00A26F2B" w:rsidRPr="00A26F2B" w:rsidRDefault="00A26F2B" w:rsidP="00A26F2B">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r w:rsidRPr="00A26F2B">
        <w:rPr>
          <w:rFonts w:ascii="Palatino Linotype" w:hAnsi="Palatino Linotype" w:cs="Arial"/>
          <w:i/>
          <w:sz w:val="22"/>
          <w:szCs w:val="22"/>
        </w:rPr>
        <w:t>5° Regidor Ecología.</w:t>
      </w:r>
    </w:p>
    <w:p w14:paraId="239B629C" w14:textId="77777777" w:rsidR="00A26F2B" w:rsidRPr="00A26F2B" w:rsidRDefault="00A26F2B" w:rsidP="00A26F2B">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r w:rsidRPr="00A26F2B">
        <w:rPr>
          <w:rFonts w:ascii="Palatino Linotype" w:hAnsi="Palatino Linotype" w:cs="Arial"/>
          <w:i/>
          <w:sz w:val="22"/>
          <w:szCs w:val="22"/>
        </w:rPr>
        <w:t>6° Regidor Empleo.</w:t>
      </w:r>
    </w:p>
    <w:p w14:paraId="5960C20E" w14:textId="77777777" w:rsidR="002954B0" w:rsidRDefault="00A26F2B" w:rsidP="002954B0">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r w:rsidRPr="00A26F2B">
        <w:rPr>
          <w:rFonts w:ascii="Palatino Linotype" w:hAnsi="Palatino Linotype" w:cs="Arial"/>
          <w:i/>
          <w:sz w:val="22"/>
          <w:szCs w:val="22"/>
        </w:rPr>
        <w:t>7° Regidor Electrificación</w:t>
      </w:r>
    </w:p>
    <w:p w14:paraId="03ED188E" w14:textId="77777777" w:rsidR="002954B0" w:rsidRDefault="002954B0" w:rsidP="002954B0">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p>
    <w:p w14:paraId="584D1215" w14:textId="70017B89" w:rsidR="002954B0" w:rsidRDefault="002954B0" w:rsidP="002954B0">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r w:rsidRPr="002954B0">
        <w:rPr>
          <w:rFonts w:ascii="Palatino Linotype" w:hAnsi="Palatino Linotype" w:cs="Arial"/>
          <w:i/>
          <w:sz w:val="22"/>
          <w:szCs w:val="22"/>
        </w:rPr>
        <w:t>Además, tendrán las comisiones que la Ley les determine.</w:t>
      </w:r>
    </w:p>
    <w:p w14:paraId="39D3B4B6" w14:textId="77777777" w:rsidR="002954B0" w:rsidRPr="002954B0" w:rsidRDefault="002954B0" w:rsidP="002954B0">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p>
    <w:p w14:paraId="2E020A58" w14:textId="77777777" w:rsidR="002954B0" w:rsidRDefault="002954B0" w:rsidP="002954B0">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r w:rsidRPr="002954B0">
        <w:rPr>
          <w:rFonts w:ascii="Palatino Linotype" w:hAnsi="Palatino Linotype" w:cs="Arial"/>
          <w:b/>
          <w:i/>
          <w:sz w:val="22"/>
          <w:szCs w:val="22"/>
        </w:rPr>
        <w:t>Artículo 48.</w:t>
      </w:r>
      <w:r w:rsidRPr="002954B0">
        <w:rPr>
          <w:rFonts w:ascii="Palatino Linotype" w:hAnsi="Palatino Linotype" w:cs="Arial"/>
          <w:i/>
          <w:sz w:val="22"/>
          <w:szCs w:val="22"/>
        </w:rPr>
        <w:t xml:space="preserve"> Para el eficaz desempeño de sus funciones públicas, el Ayuntamiento podrá auxiliarse</w:t>
      </w:r>
      <w:r>
        <w:rPr>
          <w:rFonts w:ascii="Palatino Linotype" w:hAnsi="Palatino Linotype" w:cs="Arial"/>
          <w:i/>
          <w:sz w:val="22"/>
          <w:szCs w:val="22"/>
        </w:rPr>
        <w:t xml:space="preserve"> </w:t>
      </w:r>
      <w:r w:rsidRPr="002954B0">
        <w:rPr>
          <w:rFonts w:ascii="Palatino Linotype" w:hAnsi="Palatino Linotype" w:cs="Arial"/>
          <w:i/>
          <w:sz w:val="22"/>
          <w:szCs w:val="22"/>
        </w:rPr>
        <w:t>de comisiones conformadas de entre sus miembros, nombradas por el propio Ayuntamiento. Las</w:t>
      </w:r>
      <w:r>
        <w:rPr>
          <w:rFonts w:ascii="Palatino Linotype" w:hAnsi="Palatino Linotype" w:cs="Arial"/>
          <w:i/>
          <w:sz w:val="22"/>
          <w:szCs w:val="22"/>
        </w:rPr>
        <w:t xml:space="preserve"> </w:t>
      </w:r>
      <w:r w:rsidRPr="002954B0">
        <w:rPr>
          <w:rFonts w:ascii="Palatino Linotype" w:hAnsi="Palatino Linotype" w:cs="Arial"/>
          <w:i/>
          <w:sz w:val="22"/>
          <w:szCs w:val="22"/>
        </w:rPr>
        <w:t>comisiones son responsables de estudiar, examinar y proponer al Ayuntamiento, los acuerdos,</w:t>
      </w:r>
      <w:r>
        <w:rPr>
          <w:rFonts w:ascii="Palatino Linotype" w:hAnsi="Palatino Linotype" w:cs="Arial"/>
          <w:i/>
          <w:sz w:val="22"/>
          <w:szCs w:val="22"/>
        </w:rPr>
        <w:t xml:space="preserve"> </w:t>
      </w:r>
      <w:r w:rsidRPr="002954B0">
        <w:rPr>
          <w:rFonts w:ascii="Palatino Linotype" w:hAnsi="Palatino Linotype" w:cs="Arial"/>
          <w:i/>
          <w:sz w:val="22"/>
          <w:szCs w:val="22"/>
        </w:rPr>
        <w:t>acciones o normas tendientes a mejorar la Administración Pública Municipal, así como de vigilar e</w:t>
      </w:r>
      <w:r>
        <w:rPr>
          <w:rFonts w:ascii="Palatino Linotype" w:hAnsi="Palatino Linotype" w:cs="Arial"/>
          <w:i/>
          <w:sz w:val="22"/>
          <w:szCs w:val="22"/>
        </w:rPr>
        <w:t xml:space="preserve"> </w:t>
      </w:r>
      <w:r w:rsidRPr="002954B0">
        <w:rPr>
          <w:rFonts w:ascii="Palatino Linotype" w:hAnsi="Palatino Linotype" w:cs="Arial"/>
          <w:i/>
          <w:sz w:val="22"/>
          <w:szCs w:val="22"/>
        </w:rPr>
        <w:t>informarle los asuntos a su cargo y el cumplimiento de los acuerdos de Cabildo.</w:t>
      </w:r>
    </w:p>
    <w:p w14:paraId="669FC521" w14:textId="77777777" w:rsidR="002954B0" w:rsidRDefault="002954B0" w:rsidP="002954B0">
      <w:pPr>
        <w:widowControl w:val="0"/>
        <w:autoSpaceDE w:val="0"/>
        <w:autoSpaceDN w:val="0"/>
        <w:adjustRightInd w:val="0"/>
        <w:spacing w:before="100" w:beforeAutospacing="1" w:after="100" w:afterAutospacing="1"/>
        <w:ind w:left="851" w:right="899"/>
        <w:contextualSpacing/>
        <w:jc w:val="both"/>
      </w:pPr>
    </w:p>
    <w:p w14:paraId="15FA7FDE" w14:textId="77777777" w:rsidR="00BE4E9A" w:rsidRDefault="00BE4E9A" w:rsidP="002954B0">
      <w:pPr>
        <w:widowControl w:val="0"/>
        <w:autoSpaceDE w:val="0"/>
        <w:autoSpaceDN w:val="0"/>
        <w:adjustRightInd w:val="0"/>
        <w:spacing w:before="100" w:beforeAutospacing="1" w:after="100" w:afterAutospacing="1"/>
        <w:ind w:left="851" w:right="899"/>
        <w:contextualSpacing/>
        <w:jc w:val="both"/>
      </w:pPr>
    </w:p>
    <w:p w14:paraId="460822EB" w14:textId="77777777" w:rsidR="00BE4E9A" w:rsidRDefault="00BE4E9A" w:rsidP="002954B0">
      <w:pPr>
        <w:widowControl w:val="0"/>
        <w:autoSpaceDE w:val="0"/>
        <w:autoSpaceDN w:val="0"/>
        <w:adjustRightInd w:val="0"/>
        <w:spacing w:before="100" w:beforeAutospacing="1" w:after="100" w:afterAutospacing="1"/>
        <w:ind w:left="851" w:right="899"/>
        <w:contextualSpacing/>
        <w:jc w:val="both"/>
      </w:pPr>
    </w:p>
    <w:p w14:paraId="63D9A4BE" w14:textId="77777777" w:rsidR="00BE4E9A" w:rsidRPr="00BE4E9A" w:rsidRDefault="00BE4E9A" w:rsidP="00BE4E9A">
      <w:pPr>
        <w:widowControl w:val="0"/>
        <w:autoSpaceDE w:val="0"/>
        <w:autoSpaceDN w:val="0"/>
        <w:adjustRightInd w:val="0"/>
        <w:spacing w:before="100" w:beforeAutospacing="1" w:after="100" w:afterAutospacing="1"/>
        <w:ind w:left="851" w:right="899"/>
        <w:contextualSpacing/>
        <w:jc w:val="center"/>
        <w:rPr>
          <w:rFonts w:ascii="Palatino Linotype" w:hAnsi="Palatino Linotype" w:cs="Arial"/>
          <w:b/>
          <w:i/>
          <w:sz w:val="22"/>
          <w:szCs w:val="22"/>
        </w:rPr>
      </w:pPr>
      <w:r w:rsidRPr="00BE4E9A">
        <w:rPr>
          <w:rFonts w:ascii="Palatino Linotype" w:hAnsi="Palatino Linotype" w:cs="Arial"/>
          <w:b/>
          <w:i/>
          <w:sz w:val="22"/>
          <w:szCs w:val="22"/>
        </w:rPr>
        <w:t>TÍTULO SÉPTIMO.</w:t>
      </w:r>
    </w:p>
    <w:p w14:paraId="2F91F39A" w14:textId="77777777" w:rsidR="00BE4E9A" w:rsidRPr="00BE4E9A" w:rsidRDefault="00BE4E9A" w:rsidP="00BE4E9A">
      <w:pPr>
        <w:widowControl w:val="0"/>
        <w:autoSpaceDE w:val="0"/>
        <w:autoSpaceDN w:val="0"/>
        <w:adjustRightInd w:val="0"/>
        <w:spacing w:before="100" w:beforeAutospacing="1" w:after="100" w:afterAutospacing="1"/>
        <w:ind w:left="851" w:right="899"/>
        <w:contextualSpacing/>
        <w:jc w:val="center"/>
        <w:rPr>
          <w:rFonts w:ascii="Palatino Linotype" w:hAnsi="Palatino Linotype" w:cs="Arial"/>
          <w:b/>
          <w:i/>
          <w:sz w:val="22"/>
          <w:szCs w:val="22"/>
        </w:rPr>
      </w:pPr>
      <w:r w:rsidRPr="00BE4E9A">
        <w:rPr>
          <w:rFonts w:ascii="Palatino Linotype" w:hAnsi="Palatino Linotype" w:cs="Arial"/>
          <w:b/>
          <w:i/>
          <w:sz w:val="22"/>
          <w:szCs w:val="22"/>
        </w:rPr>
        <w:t>DE LA ADMINISTRACIÓN PÚBLICA MUNICIPAL.</w:t>
      </w:r>
    </w:p>
    <w:p w14:paraId="0D3B27FA" w14:textId="77777777" w:rsidR="00BE4E9A" w:rsidRPr="00BE4E9A" w:rsidRDefault="00BE4E9A" w:rsidP="00BE4E9A">
      <w:pPr>
        <w:widowControl w:val="0"/>
        <w:autoSpaceDE w:val="0"/>
        <w:autoSpaceDN w:val="0"/>
        <w:adjustRightInd w:val="0"/>
        <w:spacing w:before="100" w:beforeAutospacing="1" w:after="100" w:afterAutospacing="1"/>
        <w:ind w:left="851" w:right="899"/>
        <w:contextualSpacing/>
        <w:jc w:val="center"/>
        <w:rPr>
          <w:rFonts w:ascii="Palatino Linotype" w:hAnsi="Palatino Linotype" w:cs="Arial"/>
          <w:b/>
          <w:i/>
          <w:sz w:val="22"/>
          <w:szCs w:val="22"/>
        </w:rPr>
      </w:pPr>
      <w:r w:rsidRPr="00BE4E9A">
        <w:rPr>
          <w:rFonts w:ascii="Palatino Linotype" w:hAnsi="Palatino Linotype" w:cs="Arial"/>
          <w:b/>
          <w:i/>
          <w:sz w:val="22"/>
          <w:szCs w:val="22"/>
        </w:rPr>
        <w:t>Capítulo I.</w:t>
      </w:r>
    </w:p>
    <w:p w14:paraId="5A9B4E8A" w14:textId="77777777" w:rsidR="00BE4E9A" w:rsidRDefault="00BE4E9A" w:rsidP="00BE4E9A">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p>
    <w:p w14:paraId="31794ACF" w14:textId="77777777" w:rsidR="00BE4E9A" w:rsidRDefault="00BE4E9A" w:rsidP="00BE4E9A">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r w:rsidRPr="00BE4E9A">
        <w:rPr>
          <w:rFonts w:ascii="Palatino Linotype" w:hAnsi="Palatino Linotype" w:cs="Arial"/>
          <w:i/>
          <w:sz w:val="22"/>
          <w:szCs w:val="22"/>
        </w:rPr>
        <w:t>De las Dependencias de la Administración Pública Municipal</w:t>
      </w:r>
    </w:p>
    <w:p w14:paraId="4D186E53" w14:textId="77777777" w:rsidR="00BE4E9A" w:rsidRPr="00BE4E9A" w:rsidRDefault="00BE4E9A" w:rsidP="00BE4E9A">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p>
    <w:p w14:paraId="253EBE16" w14:textId="2DFC8129" w:rsidR="00BE4E9A" w:rsidRDefault="00BE4E9A" w:rsidP="00BE4E9A">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r w:rsidRPr="00BE4E9A">
        <w:rPr>
          <w:rFonts w:ascii="Palatino Linotype" w:hAnsi="Palatino Linotype" w:cs="Arial"/>
          <w:b/>
          <w:i/>
          <w:sz w:val="22"/>
          <w:szCs w:val="22"/>
        </w:rPr>
        <w:t>Artículo 111.</w:t>
      </w:r>
      <w:r w:rsidRPr="00BE4E9A">
        <w:rPr>
          <w:rFonts w:ascii="Palatino Linotype" w:hAnsi="Palatino Linotype" w:cs="Arial"/>
          <w:i/>
          <w:sz w:val="22"/>
          <w:szCs w:val="22"/>
        </w:rPr>
        <w:t xml:space="preserve"> La Administración Pública se entiende como el Conjunto de Órganos </w:t>
      </w:r>
      <w:r w:rsidRPr="00BE4E9A">
        <w:rPr>
          <w:rFonts w:ascii="Palatino Linotype" w:hAnsi="Palatino Linotype" w:cs="Arial"/>
          <w:i/>
          <w:sz w:val="22"/>
          <w:szCs w:val="22"/>
        </w:rPr>
        <w:lastRenderedPageBreak/>
        <w:t>y autoridades a</w:t>
      </w:r>
      <w:r>
        <w:rPr>
          <w:rFonts w:ascii="Palatino Linotype" w:hAnsi="Palatino Linotype" w:cs="Arial"/>
          <w:i/>
          <w:sz w:val="22"/>
          <w:szCs w:val="22"/>
        </w:rPr>
        <w:t xml:space="preserve"> </w:t>
      </w:r>
      <w:r w:rsidRPr="00BE4E9A">
        <w:rPr>
          <w:rFonts w:ascii="Palatino Linotype" w:hAnsi="Palatino Linotype" w:cs="Arial"/>
          <w:i/>
          <w:sz w:val="22"/>
          <w:szCs w:val="22"/>
        </w:rPr>
        <w:t>través de las cuales, el Ayuntamiento ejecuta las actividades para satisfacer las necesidades</w:t>
      </w:r>
      <w:r>
        <w:rPr>
          <w:rFonts w:ascii="Palatino Linotype" w:hAnsi="Palatino Linotype" w:cs="Arial"/>
          <w:i/>
          <w:sz w:val="22"/>
          <w:szCs w:val="22"/>
        </w:rPr>
        <w:t xml:space="preserve"> </w:t>
      </w:r>
      <w:r w:rsidRPr="00BE4E9A">
        <w:rPr>
          <w:rFonts w:ascii="Palatino Linotype" w:hAnsi="Palatino Linotype" w:cs="Arial"/>
          <w:i/>
          <w:sz w:val="22"/>
          <w:szCs w:val="22"/>
        </w:rPr>
        <w:t>generales que constituyen el objeto de servicios y funciones públicas, las que se realizan de manera</w:t>
      </w:r>
      <w:r>
        <w:rPr>
          <w:rFonts w:ascii="Palatino Linotype" w:hAnsi="Palatino Linotype" w:cs="Arial"/>
          <w:i/>
          <w:sz w:val="22"/>
          <w:szCs w:val="22"/>
        </w:rPr>
        <w:t xml:space="preserve"> </w:t>
      </w:r>
      <w:r w:rsidRPr="00BE4E9A">
        <w:rPr>
          <w:rFonts w:ascii="Palatino Linotype" w:hAnsi="Palatino Linotype" w:cs="Arial"/>
          <w:i/>
          <w:sz w:val="22"/>
          <w:szCs w:val="22"/>
        </w:rPr>
        <w:t>permanente y continua, siempre de acuerdo al interés público.</w:t>
      </w:r>
    </w:p>
    <w:p w14:paraId="4AF3CB19" w14:textId="77777777" w:rsidR="00BE4E9A" w:rsidRPr="00BE4E9A" w:rsidRDefault="00BE4E9A" w:rsidP="00BE4E9A">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p>
    <w:p w14:paraId="73F2BD65" w14:textId="5CD99B50" w:rsidR="00BE4E9A" w:rsidRPr="00BE4E9A" w:rsidRDefault="00BE4E9A" w:rsidP="00BE4E9A">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r w:rsidRPr="00BE4E9A">
        <w:rPr>
          <w:rFonts w:ascii="Palatino Linotype" w:hAnsi="Palatino Linotype" w:cs="Arial"/>
          <w:b/>
          <w:i/>
          <w:sz w:val="22"/>
          <w:szCs w:val="22"/>
        </w:rPr>
        <w:t>Artículo 112.</w:t>
      </w:r>
      <w:r w:rsidRPr="00BE4E9A">
        <w:rPr>
          <w:rFonts w:ascii="Palatino Linotype" w:hAnsi="Palatino Linotype" w:cs="Arial"/>
          <w:i/>
          <w:sz w:val="22"/>
          <w:szCs w:val="22"/>
        </w:rPr>
        <w:t xml:space="preserve"> Para el ejercicio de sus atribuciones y responsabilidades ejecutivas, el Ayuntamiento</w:t>
      </w:r>
      <w:r>
        <w:rPr>
          <w:rFonts w:ascii="Palatino Linotype" w:hAnsi="Palatino Linotype" w:cs="Arial"/>
          <w:i/>
          <w:sz w:val="22"/>
          <w:szCs w:val="22"/>
        </w:rPr>
        <w:t xml:space="preserve"> </w:t>
      </w:r>
      <w:r w:rsidRPr="00BE4E9A">
        <w:rPr>
          <w:rFonts w:ascii="Palatino Linotype" w:hAnsi="Palatino Linotype" w:cs="Arial"/>
          <w:i/>
          <w:sz w:val="22"/>
          <w:szCs w:val="22"/>
        </w:rPr>
        <w:t>se auxilia de las siguientes dependencias que integran la Administración Pública Municipal, las</w:t>
      </w:r>
      <w:r>
        <w:rPr>
          <w:rFonts w:ascii="Palatino Linotype" w:hAnsi="Palatino Linotype" w:cs="Arial"/>
          <w:i/>
          <w:sz w:val="22"/>
          <w:szCs w:val="22"/>
        </w:rPr>
        <w:t xml:space="preserve"> </w:t>
      </w:r>
      <w:r w:rsidRPr="00BE4E9A">
        <w:rPr>
          <w:rFonts w:ascii="Palatino Linotype" w:hAnsi="Palatino Linotype" w:cs="Arial"/>
          <w:i/>
          <w:sz w:val="22"/>
          <w:szCs w:val="22"/>
        </w:rPr>
        <w:t>cuales están subordinadas jerárquicamente a la Presidenta Municipal organizándose de manera</w:t>
      </w:r>
      <w:r>
        <w:rPr>
          <w:rFonts w:ascii="Palatino Linotype" w:hAnsi="Palatino Linotype" w:cs="Arial"/>
          <w:i/>
          <w:sz w:val="22"/>
          <w:szCs w:val="22"/>
        </w:rPr>
        <w:t xml:space="preserve"> </w:t>
      </w:r>
      <w:r w:rsidRPr="00BE4E9A">
        <w:rPr>
          <w:rFonts w:ascii="Palatino Linotype" w:hAnsi="Palatino Linotype" w:cs="Arial"/>
          <w:i/>
          <w:sz w:val="22"/>
          <w:szCs w:val="22"/>
        </w:rPr>
        <w:t>centralizada y descentralizada:</w:t>
      </w:r>
    </w:p>
    <w:p w14:paraId="232842E7" w14:textId="77777777" w:rsidR="00BE4E9A" w:rsidRDefault="00BE4E9A" w:rsidP="00BE4E9A">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p>
    <w:p w14:paraId="4258B21E" w14:textId="77777777" w:rsidR="00BE4E9A" w:rsidRPr="00BE4E9A" w:rsidRDefault="00BE4E9A" w:rsidP="00BE4E9A">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r w:rsidRPr="00BE4E9A">
        <w:rPr>
          <w:rFonts w:ascii="Palatino Linotype" w:hAnsi="Palatino Linotype" w:cs="Arial"/>
          <w:i/>
          <w:sz w:val="22"/>
          <w:szCs w:val="22"/>
        </w:rPr>
        <w:t>La Administración Pública cuenta con las siguientes Dependencias:</w:t>
      </w:r>
    </w:p>
    <w:p w14:paraId="1320EDEF" w14:textId="77777777" w:rsidR="00BE4E9A" w:rsidRDefault="00BE4E9A" w:rsidP="00BE4E9A">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p>
    <w:p w14:paraId="5FB60E6D" w14:textId="77777777" w:rsidR="00BE4E9A" w:rsidRPr="00BE4E9A" w:rsidRDefault="00BE4E9A" w:rsidP="00BE4E9A">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r w:rsidRPr="00BE4E9A">
        <w:rPr>
          <w:rFonts w:ascii="Palatino Linotype" w:hAnsi="Palatino Linotype" w:cs="Arial"/>
          <w:i/>
          <w:sz w:val="22"/>
          <w:szCs w:val="22"/>
        </w:rPr>
        <w:t xml:space="preserve">La Administración Pública </w:t>
      </w:r>
      <w:r w:rsidRPr="00BE4E9A">
        <w:rPr>
          <w:rFonts w:ascii="Palatino Linotype" w:hAnsi="Palatino Linotype" w:cs="Arial"/>
          <w:b/>
          <w:i/>
          <w:sz w:val="22"/>
          <w:szCs w:val="22"/>
        </w:rPr>
        <w:t>Centralizada</w:t>
      </w:r>
      <w:r w:rsidRPr="00BE4E9A">
        <w:rPr>
          <w:rFonts w:ascii="Palatino Linotype" w:hAnsi="Palatino Linotype" w:cs="Arial"/>
          <w:i/>
          <w:sz w:val="22"/>
          <w:szCs w:val="22"/>
        </w:rPr>
        <w:t xml:space="preserve"> se integra por:</w:t>
      </w:r>
    </w:p>
    <w:p w14:paraId="66544A28" w14:textId="77777777" w:rsidR="00BE4E9A" w:rsidRPr="00BE4E9A" w:rsidRDefault="00BE4E9A" w:rsidP="00BE4E9A">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r w:rsidRPr="00BE4E9A">
        <w:rPr>
          <w:rFonts w:ascii="Palatino Linotype" w:hAnsi="Palatino Linotype" w:cs="Arial"/>
          <w:i/>
          <w:sz w:val="22"/>
          <w:szCs w:val="22"/>
        </w:rPr>
        <w:t> Presidencia Municipal</w:t>
      </w:r>
    </w:p>
    <w:p w14:paraId="4AADC336" w14:textId="77777777" w:rsidR="00BE4E9A" w:rsidRPr="00BE4E9A" w:rsidRDefault="00BE4E9A" w:rsidP="00BE4E9A">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r w:rsidRPr="00BE4E9A">
        <w:rPr>
          <w:rFonts w:ascii="Palatino Linotype" w:hAnsi="Palatino Linotype" w:cs="Arial"/>
          <w:i/>
          <w:sz w:val="22"/>
          <w:szCs w:val="22"/>
        </w:rPr>
        <w:t> Tesorería Municipal</w:t>
      </w:r>
    </w:p>
    <w:p w14:paraId="0726D0ED" w14:textId="77777777" w:rsidR="00BE4E9A" w:rsidRPr="00BE4E9A" w:rsidRDefault="00BE4E9A" w:rsidP="00BE4E9A">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r w:rsidRPr="00BE4E9A">
        <w:rPr>
          <w:rFonts w:ascii="Palatino Linotype" w:hAnsi="Palatino Linotype" w:cs="Arial"/>
          <w:i/>
          <w:sz w:val="22"/>
          <w:szCs w:val="22"/>
        </w:rPr>
        <w:t> Secretaria del Ayuntamiento</w:t>
      </w:r>
    </w:p>
    <w:p w14:paraId="7729D38F" w14:textId="77777777" w:rsidR="00BE4E9A" w:rsidRPr="00BE4E9A" w:rsidRDefault="00BE4E9A" w:rsidP="00BE4E9A">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r w:rsidRPr="00BE4E9A">
        <w:rPr>
          <w:rFonts w:ascii="Palatino Linotype" w:hAnsi="Palatino Linotype" w:cs="Arial"/>
          <w:i/>
          <w:sz w:val="22"/>
          <w:szCs w:val="22"/>
        </w:rPr>
        <w:t> Dirección de Administración</w:t>
      </w:r>
    </w:p>
    <w:p w14:paraId="1AA60F62" w14:textId="77777777" w:rsidR="00BE4E9A" w:rsidRPr="00BE4E9A" w:rsidRDefault="00BE4E9A" w:rsidP="00BE4E9A">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r w:rsidRPr="00BE4E9A">
        <w:rPr>
          <w:rFonts w:ascii="Palatino Linotype" w:hAnsi="Palatino Linotype" w:cs="Arial"/>
          <w:i/>
          <w:sz w:val="22"/>
          <w:szCs w:val="22"/>
        </w:rPr>
        <w:t xml:space="preserve"> </w:t>
      </w:r>
      <w:r w:rsidRPr="00F67ABE">
        <w:rPr>
          <w:rFonts w:ascii="Palatino Linotype" w:hAnsi="Palatino Linotype" w:cs="Arial"/>
          <w:b/>
          <w:i/>
          <w:sz w:val="22"/>
          <w:szCs w:val="22"/>
        </w:rPr>
        <w:t>Dirección de Servicios Públicos</w:t>
      </w:r>
    </w:p>
    <w:p w14:paraId="6FA8F4F2" w14:textId="77777777" w:rsidR="00BE4E9A" w:rsidRPr="00BE4E9A" w:rsidRDefault="00BE4E9A" w:rsidP="00BE4E9A">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r w:rsidRPr="00BE4E9A">
        <w:rPr>
          <w:rFonts w:ascii="Palatino Linotype" w:hAnsi="Palatino Linotype" w:cs="Arial"/>
          <w:i/>
          <w:sz w:val="22"/>
          <w:szCs w:val="22"/>
        </w:rPr>
        <w:t> Dirección de Desarrollo Urbano</w:t>
      </w:r>
    </w:p>
    <w:p w14:paraId="3FC9D9A8" w14:textId="77777777" w:rsidR="00BE4E9A" w:rsidRPr="00BE4E9A" w:rsidRDefault="00BE4E9A" w:rsidP="00BE4E9A">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r w:rsidRPr="00BE4E9A">
        <w:rPr>
          <w:rFonts w:ascii="Palatino Linotype" w:hAnsi="Palatino Linotype" w:cs="Arial"/>
          <w:i/>
          <w:sz w:val="22"/>
          <w:szCs w:val="22"/>
        </w:rPr>
        <w:t> Dirección de Obras Públicas</w:t>
      </w:r>
    </w:p>
    <w:p w14:paraId="3DAFD1AE" w14:textId="77777777" w:rsidR="00BE4E9A" w:rsidRPr="00BE4E9A" w:rsidRDefault="00BE4E9A" w:rsidP="00BE4E9A">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r w:rsidRPr="00BE4E9A">
        <w:rPr>
          <w:rFonts w:ascii="Palatino Linotype" w:hAnsi="Palatino Linotype" w:cs="Arial"/>
          <w:i/>
          <w:sz w:val="22"/>
          <w:szCs w:val="22"/>
        </w:rPr>
        <w:t> Dirección de Desarrollo Económico</w:t>
      </w:r>
    </w:p>
    <w:p w14:paraId="1D0BDD46" w14:textId="77777777" w:rsidR="00BE4E9A" w:rsidRPr="00BE4E9A" w:rsidRDefault="00BE4E9A" w:rsidP="00BE4E9A">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r w:rsidRPr="00BE4E9A">
        <w:rPr>
          <w:rFonts w:ascii="Palatino Linotype" w:hAnsi="Palatino Linotype" w:cs="Arial"/>
          <w:i/>
          <w:sz w:val="22"/>
          <w:szCs w:val="22"/>
        </w:rPr>
        <w:t> Dirección de Desarrollo Agropecuario</w:t>
      </w:r>
    </w:p>
    <w:p w14:paraId="6B3490D5" w14:textId="77777777" w:rsidR="00BE4E9A" w:rsidRPr="00BE4E9A" w:rsidRDefault="00BE4E9A" w:rsidP="00BE4E9A">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r w:rsidRPr="00BE4E9A">
        <w:rPr>
          <w:rFonts w:ascii="Palatino Linotype" w:hAnsi="Palatino Linotype" w:cs="Arial"/>
          <w:i/>
          <w:sz w:val="22"/>
          <w:szCs w:val="22"/>
        </w:rPr>
        <w:t> Dirección de Desarrollo Social</w:t>
      </w:r>
    </w:p>
    <w:p w14:paraId="5AA52361" w14:textId="77777777" w:rsidR="00BE4E9A" w:rsidRPr="00BE4E9A" w:rsidRDefault="00BE4E9A" w:rsidP="00BE4E9A">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r w:rsidRPr="00BE4E9A">
        <w:rPr>
          <w:rFonts w:ascii="Palatino Linotype" w:hAnsi="Palatino Linotype" w:cs="Arial"/>
          <w:i/>
          <w:sz w:val="22"/>
          <w:szCs w:val="22"/>
        </w:rPr>
        <w:t> Dirección de Educación y Cultura</w:t>
      </w:r>
    </w:p>
    <w:p w14:paraId="0C4B1E94" w14:textId="77777777" w:rsidR="00BE4E9A" w:rsidRPr="00BE4E9A" w:rsidRDefault="00BE4E9A" w:rsidP="00BE4E9A">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r w:rsidRPr="00BE4E9A">
        <w:rPr>
          <w:rFonts w:ascii="Palatino Linotype" w:hAnsi="Palatino Linotype" w:cs="Arial"/>
          <w:i/>
          <w:sz w:val="22"/>
          <w:szCs w:val="22"/>
        </w:rPr>
        <w:t> Dirección de Deporte</w:t>
      </w:r>
    </w:p>
    <w:p w14:paraId="38E0BB2E" w14:textId="77777777" w:rsidR="00BE4E9A" w:rsidRPr="00BE4E9A" w:rsidRDefault="00BE4E9A" w:rsidP="00BE4E9A">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r w:rsidRPr="00BE4E9A">
        <w:rPr>
          <w:rFonts w:ascii="Palatino Linotype" w:hAnsi="Palatino Linotype" w:cs="Arial"/>
          <w:i/>
          <w:sz w:val="22"/>
          <w:szCs w:val="22"/>
        </w:rPr>
        <w:t> Dirección de Seguridad Pública</w:t>
      </w:r>
    </w:p>
    <w:p w14:paraId="7154AF94" w14:textId="77777777" w:rsidR="00BE4E9A" w:rsidRDefault="00BE4E9A" w:rsidP="00BE4E9A">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p>
    <w:p w14:paraId="20799C05" w14:textId="77777777" w:rsidR="00BE4E9A" w:rsidRPr="00BE4E9A" w:rsidRDefault="00BE4E9A" w:rsidP="00BE4E9A">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r w:rsidRPr="00BE4E9A">
        <w:rPr>
          <w:rFonts w:ascii="Palatino Linotype" w:hAnsi="Palatino Linotype" w:cs="Arial"/>
          <w:i/>
          <w:sz w:val="22"/>
          <w:szCs w:val="22"/>
        </w:rPr>
        <w:t xml:space="preserve">La Administración Pública </w:t>
      </w:r>
      <w:r w:rsidRPr="00BE4E9A">
        <w:rPr>
          <w:rFonts w:ascii="Palatino Linotype" w:hAnsi="Palatino Linotype" w:cs="Arial"/>
          <w:b/>
          <w:i/>
          <w:sz w:val="22"/>
          <w:szCs w:val="22"/>
        </w:rPr>
        <w:t>Descentralizada</w:t>
      </w:r>
      <w:r w:rsidRPr="00BE4E9A">
        <w:rPr>
          <w:rFonts w:ascii="Palatino Linotype" w:hAnsi="Palatino Linotype" w:cs="Arial"/>
          <w:i/>
          <w:sz w:val="22"/>
          <w:szCs w:val="22"/>
        </w:rPr>
        <w:t xml:space="preserve"> se integra por:</w:t>
      </w:r>
    </w:p>
    <w:p w14:paraId="74632A27" w14:textId="77777777" w:rsidR="00BE4E9A" w:rsidRPr="00BE4E9A" w:rsidRDefault="00BE4E9A" w:rsidP="00BE4E9A">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r w:rsidRPr="00BE4E9A">
        <w:rPr>
          <w:rFonts w:ascii="Palatino Linotype" w:hAnsi="Palatino Linotype" w:cs="Arial"/>
          <w:i/>
          <w:sz w:val="22"/>
          <w:szCs w:val="22"/>
        </w:rPr>
        <w:t> Defensoría Municipal de los Derechos Humanos</w:t>
      </w:r>
    </w:p>
    <w:p w14:paraId="1B551F2B" w14:textId="77777777" w:rsidR="00BE4E9A" w:rsidRPr="00BE4E9A" w:rsidRDefault="00BE4E9A" w:rsidP="00BE4E9A">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r w:rsidRPr="00BE4E9A">
        <w:rPr>
          <w:rFonts w:ascii="Palatino Linotype" w:hAnsi="Palatino Linotype" w:cs="Arial"/>
          <w:i/>
          <w:sz w:val="22"/>
          <w:szCs w:val="22"/>
        </w:rPr>
        <w:t> Presidencia del Sistema Municipal para el Desarrollo Integral de la Familia</w:t>
      </w:r>
    </w:p>
    <w:p w14:paraId="2B9977FC" w14:textId="77777777" w:rsidR="00BE4E9A" w:rsidRPr="00BE4E9A" w:rsidRDefault="00BE4E9A" w:rsidP="00BE4E9A">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r w:rsidRPr="00BE4E9A">
        <w:rPr>
          <w:rFonts w:ascii="Palatino Linotype" w:hAnsi="Palatino Linotype" w:cs="Arial"/>
          <w:i/>
          <w:sz w:val="22"/>
          <w:szCs w:val="22"/>
        </w:rPr>
        <w:t> Dirección del Sistema Municipal para el Desarrollo Integral de la Familia</w:t>
      </w:r>
    </w:p>
    <w:p w14:paraId="580B5567" w14:textId="77777777" w:rsidR="009B037F" w:rsidRDefault="00BE4E9A" w:rsidP="009B037F">
      <w:pPr>
        <w:widowControl w:val="0"/>
        <w:autoSpaceDE w:val="0"/>
        <w:autoSpaceDN w:val="0"/>
        <w:adjustRightInd w:val="0"/>
        <w:spacing w:before="100" w:beforeAutospacing="1" w:after="100" w:afterAutospacing="1"/>
        <w:ind w:left="851" w:right="899"/>
        <w:contextualSpacing/>
        <w:jc w:val="both"/>
      </w:pPr>
      <w:r w:rsidRPr="00BE4E9A">
        <w:rPr>
          <w:rFonts w:ascii="Palatino Linotype" w:hAnsi="Palatino Linotype" w:cs="Arial"/>
          <w:i/>
          <w:sz w:val="22"/>
          <w:szCs w:val="22"/>
        </w:rPr>
        <w:t> Tesorería del Sistema Municipal para el Desarrollo Integral de la Familia.</w:t>
      </w:r>
      <w:r w:rsidR="009B037F" w:rsidRPr="009B037F">
        <w:t xml:space="preserve"> </w:t>
      </w:r>
    </w:p>
    <w:p w14:paraId="11CB6CCA" w14:textId="77777777" w:rsidR="009B037F" w:rsidRDefault="009B037F" w:rsidP="009B037F">
      <w:pPr>
        <w:widowControl w:val="0"/>
        <w:autoSpaceDE w:val="0"/>
        <w:autoSpaceDN w:val="0"/>
        <w:adjustRightInd w:val="0"/>
        <w:spacing w:before="100" w:beforeAutospacing="1" w:after="100" w:afterAutospacing="1"/>
        <w:ind w:left="851" w:right="899"/>
        <w:contextualSpacing/>
        <w:jc w:val="both"/>
      </w:pPr>
    </w:p>
    <w:p w14:paraId="689DCD43" w14:textId="45D8308D" w:rsidR="009B037F" w:rsidRPr="009B037F" w:rsidRDefault="009B037F" w:rsidP="009B037F">
      <w:pPr>
        <w:widowControl w:val="0"/>
        <w:autoSpaceDE w:val="0"/>
        <w:autoSpaceDN w:val="0"/>
        <w:adjustRightInd w:val="0"/>
        <w:spacing w:before="100" w:beforeAutospacing="1" w:after="100" w:afterAutospacing="1"/>
        <w:ind w:left="851" w:right="899"/>
        <w:contextualSpacing/>
        <w:jc w:val="center"/>
        <w:rPr>
          <w:rFonts w:ascii="Palatino Linotype" w:hAnsi="Palatino Linotype" w:cs="Arial"/>
          <w:b/>
          <w:i/>
          <w:sz w:val="22"/>
          <w:szCs w:val="22"/>
        </w:rPr>
      </w:pPr>
      <w:r w:rsidRPr="009B037F">
        <w:rPr>
          <w:rFonts w:ascii="Palatino Linotype" w:hAnsi="Palatino Linotype" w:cs="Arial"/>
          <w:b/>
          <w:i/>
          <w:sz w:val="22"/>
          <w:szCs w:val="22"/>
        </w:rPr>
        <w:t>Capítulo V.</w:t>
      </w:r>
    </w:p>
    <w:p w14:paraId="08D8692C" w14:textId="77777777" w:rsidR="009B037F" w:rsidRPr="009B037F" w:rsidRDefault="009B037F" w:rsidP="009B037F">
      <w:pPr>
        <w:widowControl w:val="0"/>
        <w:autoSpaceDE w:val="0"/>
        <w:autoSpaceDN w:val="0"/>
        <w:adjustRightInd w:val="0"/>
        <w:spacing w:before="100" w:beforeAutospacing="1" w:after="100" w:afterAutospacing="1"/>
        <w:ind w:left="851" w:right="899"/>
        <w:contextualSpacing/>
        <w:jc w:val="center"/>
        <w:rPr>
          <w:rFonts w:ascii="Palatino Linotype" w:hAnsi="Palatino Linotype" w:cs="Arial"/>
          <w:i/>
          <w:sz w:val="22"/>
          <w:szCs w:val="22"/>
        </w:rPr>
      </w:pPr>
      <w:r w:rsidRPr="009B037F">
        <w:rPr>
          <w:rFonts w:ascii="Palatino Linotype" w:hAnsi="Palatino Linotype" w:cs="Arial"/>
          <w:b/>
          <w:i/>
          <w:sz w:val="22"/>
          <w:szCs w:val="22"/>
        </w:rPr>
        <w:t>Del Servicio Público de Agua Potable, Drenaje, Alcantarillado y Saneamiento</w:t>
      </w:r>
      <w:r w:rsidRPr="009B037F">
        <w:rPr>
          <w:rFonts w:ascii="Palatino Linotype" w:hAnsi="Palatino Linotype" w:cs="Arial"/>
          <w:i/>
          <w:sz w:val="22"/>
          <w:szCs w:val="22"/>
        </w:rPr>
        <w:t>.</w:t>
      </w:r>
    </w:p>
    <w:p w14:paraId="44193383" w14:textId="77777777" w:rsidR="009B037F" w:rsidRDefault="009B037F" w:rsidP="009B037F">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p>
    <w:p w14:paraId="238C3B84" w14:textId="12E376EF" w:rsidR="009B037F" w:rsidRPr="009B037F" w:rsidRDefault="009B037F" w:rsidP="009B037F">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r w:rsidRPr="009B037F">
        <w:rPr>
          <w:rFonts w:ascii="Palatino Linotype" w:hAnsi="Palatino Linotype" w:cs="Arial"/>
          <w:b/>
          <w:i/>
          <w:sz w:val="22"/>
          <w:szCs w:val="22"/>
        </w:rPr>
        <w:t>Artículo 206.</w:t>
      </w:r>
      <w:r w:rsidRPr="009B037F">
        <w:rPr>
          <w:rFonts w:ascii="Palatino Linotype" w:hAnsi="Palatino Linotype" w:cs="Arial"/>
          <w:i/>
          <w:sz w:val="22"/>
          <w:szCs w:val="22"/>
        </w:rPr>
        <w:t xml:space="preserve"> La prestación de los servicios de agua potable, drenaje, alcantarillado y saneamiento</w:t>
      </w:r>
      <w:r>
        <w:rPr>
          <w:rFonts w:ascii="Palatino Linotype" w:hAnsi="Palatino Linotype" w:cs="Arial"/>
          <w:i/>
          <w:sz w:val="22"/>
          <w:szCs w:val="22"/>
        </w:rPr>
        <w:t xml:space="preserve"> </w:t>
      </w:r>
      <w:r w:rsidRPr="009B037F">
        <w:rPr>
          <w:rFonts w:ascii="Palatino Linotype" w:hAnsi="Palatino Linotype" w:cs="Arial"/>
          <w:i/>
          <w:sz w:val="22"/>
          <w:szCs w:val="22"/>
        </w:rPr>
        <w:t xml:space="preserve">de aguas residuales domésticas, constituyen un Servicio Público que </w:t>
      </w:r>
      <w:r w:rsidRPr="009B037F">
        <w:rPr>
          <w:rFonts w:ascii="Palatino Linotype" w:hAnsi="Palatino Linotype" w:cs="Arial"/>
          <w:i/>
          <w:sz w:val="22"/>
          <w:szCs w:val="22"/>
        </w:rPr>
        <w:lastRenderedPageBreak/>
        <w:t>estará a cargo del</w:t>
      </w:r>
      <w:r>
        <w:rPr>
          <w:rFonts w:ascii="Palatino Linotype" w:hAnsi="Palatino Linotype" w:cs="Arial"/>
          <w:i/>
          <w:sz w:val="22"/>
          <w:szCs w:val="22"/>
        </w:rPr>
        <w:t xml:space="preserve"> </w:t>
      </w:r>
      <w:r w:rsidRPr="009B037F">
        <w:rPr>
          <w:rFonts w:ascii="Palatino Linotype" w:hAnsi="Palatino Linotype" w:cs="Arial"/>
          <w:i/>
          <w:sz w:val="22"/>
          <w:szCs w:val="22"/>
        </w:rPr>
        <w:t>Ayuntamiento, en términos de las Leyes Federales, Estatales, Reglamentos que de ellas emanen,</w:t>
      </w:r>
      <w:r>
        <w:rPr>
          <w:rFonts w:ascii="Palatino Linotype" w:hAnsi="Palatino Linotype" w:cs="Arial"/>
          <w:i/>
          <w:sz w:val="22"/>
          <w:szCs w:val="22"/>
        </w:rPr>
        <w:t xml:space="preserve"> </w:t>
      </w:r>
      <w:r w:rsidRPr="009B037F">
        <w:rPr>
          <w:rFonts w:ascii="Palatino Linotype" w:hAnsi="Palatino Linotype" w:cs="Arial"/>
          <w:i/>
          <w:sz w:val="22"/>
          <w:szCs w:val="22"/>
        </w:rPr>
        <w:t>este Bando y demás disposiciones legales que el Ayuntamiento disponga mediante la expedición del</w:t>
      </w:r>
      <w:r>
        <w:rPr>
          <w:rFonts w:ascii="Palatino Linotype" w:hAnsi="Palatino Linotype" w:cs="Arial"/>
          <w:i/>
          <w:sz w:val="22"/>
          <w:szCs w:val="22"/>
        </w:rPr>
        <w:t xml:space="preserve"> </w:t>
      </w:r>
      <w:r w:rsidRPr="009B037F">
        <w:rPr>
          <w:rFonts w:ascii="Palatino Linotype" w:hAnsi="Palatino Linotype" w:cs="Arial"/>
          <w:i/>
          <w:sz w:val="22"/>
          <w:szCs w:val="22"/>
        </w:rPr>
        <w:t>Reglamento de Agua Potable, Alcantarillado y Saneamiento.</w:t>
      </w:r>
    </w:p>
    <w:p w14:paraId="7D05B05A" w14:textId="704BE9E4" w:rsidR="009B037F" w:rsidRDefault="009B037F" w:rsidP="009B037F">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r w:rsidRPr="009B037F">
        <w:rPr>
          <w:rFonts w:ascii="Palatino Linotype" w:hAnsi="Palatino Linotype" w:cs="Arial"/>
          <w:i/>
          <w:sz w:val="22"/>
          <w:szCs w:val="22"/>
        </w:rPr>
        <w:t>Para satisfacer las necesidades de Agua Potable de las localidades del Municipio, el Ayuntamiento</w:t>
      </w:r>
      <w:r>
        <w:rPr>
          <w:rFonts w:ascii="Palatino Linotype" w:hAnsi="Palatino Linotype" w:cs="Arial"/>
          <w:i/>
          <w:sz w:val="22"/>
          <w:szCs w:val="22"/>
        </w:rPr>
        <w:t xml:space="preserve"> </w:t>
      </w:r>
      <w:r w:rsidRPr="009B037F">
        <w:rPr>
          <w:rFonts w:ascii="Palatino Linotype" w:hAnsi="Palatino Linotype" w:cs="Arial"/>
          <w:i/>
          <w:sz w:val="22"/>
          <w:szCs w:val="22"/>
        </w:rPr>
        <w:t>está obligado a buscar a nivel federal y estatal el otorgamiento de Asignaciones de Volumen de</w:t>
      </w:r>
      <w:r>
        <w:rPr>
          <w:rFonts w:ascii="Palatino Linotype" w:hAnsi="Palatino Linotype" w:cs="Arial"/>
          <w:i/>
          <w:sz w:val="22"/>
          <w:szCs w:val="22"/>
        </w:rPr>
        <w:t xml:space="preserve"> </w:t>
      </w:r>
      <w:r w:rsidRPr="009B037F">
        <w:rPr>
          <w:rFonts w:ascii="Palatino Linotype" w:hAnsi="Palatino Linotype" w:cs="Arial"/>
          <w:i/>
          <w:sz w:val="22"/>
          <w:szCs w:val="22"/>
        </w:rPr>
        <w:t>Agua, por lo que, los derechos amparados en estas asignaciones no podrán ser objeto de</w:t>
      </w:r>
      <w:r>
        <w:rPr>
          <w:rFonts w:ascii="Palatino Linotype" w:hAnsi="Palatino Linotype" w:cs="Arial"/>
          <w:i/>
          <w:sz w:val="22"/>
          <w:szCs w:val="22"/>
        </w:rPr>
        <w:t xml:space="preserve"> </w:t>
      </w:r>
      <w:r w:rsidRPr="009B037F">
        <w:rPr>
          <w:rFonts w:ascii="Palatino Linotype" w:hAnsi="Palatino Linotype" w:cs="Arial"/>
          <w:i/>
          <w:sz w:val="22"/>
          <w:szCs w:val="22"/>
        </w:rPr>
        <w:t>transmisión, enajenación o cesión de cualquier naturaleza.</w:t>
      </w:r>
    </w:p>
    <w:p w14:paraId="2B58B1D6" w14:textId="77777777" w:rsidR="009B037F" w:rsidRPr="009B037F" w:rsidRDefault="009B037F" w:rsidP="009B037F">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p>
    <w:p w14:paraId="399CBD56" w14:textId="2D7F5C7E" w:rsidR="00BE4E9A" w:rsidRPr="009B037F" w:rsidRDefault="009B037F" w:rsidP="009B037F">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r w:rsidRPr="009B037F">
        <w:rPr>
          <w:rFonts w:ascii="Palatino Linotype" w:hAnsi="Palatino Linotype" w:cs="Arial"/>
          <w:i/>
          <w:sz w:val="22"/>
          <w:szCs w:val="22"/>
        </w:rPr>
        <w:t xml:space="preserve">Se reconoce la </w:t>
      </w:r>
      <w:r w:rsidRPr="006624D5">
        <w:rPr>
          <w:rFonts w:ascii="Palatino Linotype" w:hAnsi="Palatino Linotype" w:cs="Arial"/>
          <w:b/>
          <w:i/>
          <w:sz w:val="22"/>
          <w:szCs w:val="22"/>
        </w:rPr>
        <w:t>participación de los Comités de Agua Potable Comunitarios</w:t>
      </w:r>
      <w:r w:rsidRPr="009B037F">
        <w:rPr>
          <w:rFonts w:ascii="Palatino Linotype" w:hAnsi="Palatino Linotype" w:cs="Arial"/>
          <w:i/>
          <w:sz w:val="22"/>
          <w:szCs w:val="22"/>
        </w:rPr>
        <w:t xml:space="preserve"> en los casos en donde</w:t>
      </w:r>
      <w:r>
        <w:rPr>
          <w:rFonts w:ascii="Palatino Linotype" w:hAnsi="Palatino Linotype" w:cs="Arial"/>
          <w:i/>
          <w:sz w:val="22"/>
          <w:szCs w:val="22"/>
        </w:rPr>
        <w:t xml:space="preserve"> </w:t>
      </w:r>
      <w:r w:rsidRPr="009B037F">
        <w:rPr>
          <w:rFonts w:ascii="Palatino Linotype" w:hAnsi="Palatino Linotype" w:cs="Arial"/>
          <w:i/>
          <w:sz w:val="22"/>
          <w:szCs w:val="22"/>
        </w:rPr>
        <w:t>la prestación de los servicios administrativos de agua potable no sea posible estar a cargo del</w:t>
      </w:r>
      <w:r>
        <w:rPr>
          <w:rFonts w:ascii="Palatino Linotype" w:hAnsi="Palatino Linotype" w:cs="Arial"/>
          <w:i/>
          <w:sz w:val="22"/>
          <w:szCs w:val="22"/>
        </w:rPr>
        <w:t xml:space="preserve"> </w:t>
      </w:r>
      <w:r w:rsidRPr="009B037F">
        <w:rPr>
          <w:rFonts w:ascii="Palatino Linotype" w:hAnsi="Palatino Linotype" w:cs="Arial"/>
          <w:i/>
          <w:sz w:val="22"/>
          <w:szCs w:val="22"/>
        </w:rPr>
        <w:t xml:space="preserve">Ayuntamiento. </w:t>
      </w:r>
      <w:r w:rsidRPr="006624D5">
        <w:rPr>
          <w:rFonts w:ascii="Palatino Linotype" w:hAnsi="Palatino Linotype" w:cs="Arial"/>
          <w:b/>
          <w:i/>
          <w:sz w:val="22"/>
          <w:szCs w:val="22"/>
        </w:rPr>
        <w:t xml:space="preserve">Coadyuvando a la creación de Organismos Operadores Comunitarios de Agua </w:t>
      </w:r>
      <w:r w:rsidR="006624D5" w:rsidRPr="006624D5">
        <w:rPr>
          <w:rFonts w:ascii="Palatino Linotype" w:hAnsi="Palatino Linotype" w:cs="Arial"/>
          <w:b/>
          <w:i/>
          <w:sz w:val="22"/>
          <w:szCs w:val="22"/>
        </w:rPr>
        <w:t>q</w:t>
      </w:r>
      <w:r w:rsidRPr="006624D5">
        <w:rPr>
          <w:rFonts w:ascii="Palatino Linotype" w:hAnsi="Palatino Linotype" w:cs="Arial"/>
          <w:b/>
          <w:i/>
          <w:sz w:val="22"/>
          <w:szCs w:val="22"/>
        </w:rPr>
        <w:t>uienes tendrán la responsabilidad administrativa y operativa de los servicios, conservación, mantenimiento, rehabilitación y ampliación de los sistemas de suministro</w:t>
      </w:r>
      <w:r w:rsidRPr="009B037F">
        <w:rPr>
          <w:rFonts w:ascii="Palatino Linotype" w:hAnsi="Palatino Linotype" w:cs="Arial"/>
          <w:i/>
          <w:sz w:val="22"/>
          <w:szCs w:val="22"/>
        </w:rPr>
        <w:t>. Estos organismos tendrán</w:t>
      </w:r>
      <w:r>
        <w:rPr>
          <w:rFonts w:ascii="Palatino Linotype" w:hAnsi="Palatino Linotype" w:cs="Arial"/>
          <w:i/>
          <w:sz w:val="22"/>
          <w:szCs w:val="22"/>
        </w:rPr>
        <w:t xml:space="preserve"> </w:t>
      </w:r>
      <w:r w:rsidRPr="009B037F">
        <w:rPr>
          <w:rFonts w:ascii="Palatino Linotype" w:hAnsi="Palatino Linotype" w:cs="Arial"/>
          <w:i/>
          <w:sz w:val="22"/>
          <w:szCs w:val="22"/>
        </w:rPr>
        <w:t>la obligación de crear un Consejo Directivo designado directamente por acuerdos de asambleas</w:t>
      </w:r>
      <w:r>
        <w:rPr>
          <w:rFonts w:ascii="Palatino Linotype" w:hAnsi="Palatino Linotype" w:cs="Arial"/>
          <w:i/>
          <w:sz w:val="22"/>
          <w:szCs w:val="22"/>
        </w:rPr>
        <w:t xml:space="preserve"> </w:t>
      </w:r>
      <w:r w:rsidRPr="009B037F">
        <w:rPr>
          <w:rFonts w:ascii="Palatino Linotype" w:hAnsi="Palatino Linotype" w:cs="Arial"/>
          <w:i/>
          <w:sz w:val="22"/>
          <w:szCs w:val="22"/>
        </w:rPr>
        <w:t>comunitarias; convocadas por las mesas directicas de los Organismos Operadores Comunitarios,</w:t>
      </w:r>
      <w:r>
        <w:rPr>
          <w:rFonts w:ascii="Palatino Linotype" w:hAnsi="Palatino Linotype" w:cs="Arial"/>
          <w:i/>
          <w:sz w:val="22"/>
          <w:szCs w:val="22"/>
        </w:rPr>
        <w:t xml:space="preserve"> </w:t>
      </w:r>
      <w:r w:rsidRPr="009B037F">
        <w:rPr>
          <w:rFonts w:ascii="Palatino Linotype" w:hAnsi="Palatino Linotype" w:cs="Arial"/>
          <w:i/>
          <w:sz w:val="22"/>
          <w:szCs w:val="22"/>
        </w:rPr>
        <w:t>apegado a lo que dictamine su Reglamento, en el cual, no debe violar las garantías ni derechos</w:t>
      </w:r>
      <w:r>
        <w:rPr>
          <w:rFonts w:ascii="Palatino Linotype" w:hAnsi="Palatino Linotype" w:cs="Arial"/>
          <w:i/>
          <w:sz w:val="22"/>
          <w:szCs w:val="22"/>
        </w:rPr>
        <w:t xml:space="preserve"> </w:t>
      </w:r>
      <w:r w:rsidRPr="009B037F">
        <w:rPr>
          <w:rFonts w:ascii="Palatino Linotype" w:hAnsi="Palatino Linotype" w:cs="Arial"/>
          <w:i/>
          <w:sz w:val="22"/>
          <w:szCs w:val="22"/>
        </w:rPr>
        <w:t>individuales. Las modificaciones a este acuerdo deberán ser tratadas y abaladas por el Consejo</w:t>
      </w:r>
      <w:r>
        <w:rPr>
          <w:rFonts w:ascii="Palatino Linotype" w:hAnsi="Palatino Linotype" w:cs="Arial"/>
          <w:i/>
          <w:sz w:val="22"/>
          <w:szCs w:val="22"/>
        </w:rPr>
        <w:t xml:space="preserve"> </w:t>
      </w:r>
      <w:r w:rsidRPr="009B037F">
        <w:rPr>
          <w:rFonts w:ascii="Palatino Linotype" w:hAnsi="Palatino Linotype" w:cs="Arial"/>
          <w:i/>
          <w:sz w:val="22"/>
          <w:szCs w:val="22"/>
        </w:rPr>
        <w:t>Directivo mediante acta de asamblea y por ningún motivo, podrá remitirse la operatividad de algún</w:t>
      </w:r>
      <w:r>
        <w:rPr>
          <w:rFonts w:ascii="Palatino Linotype" w:hAnsi="Palatino Linotype" w:cs="Arial"/>
          <w:i/>
          <w:sz w:val="22"/>
          <w:szCs w:val="22"/>
        </w:rPr>
        <w:t xml:space="preserve"> </w:t>
      </w:r>
      <w:r w:rsidRPr="009B037F">
        <w:rPr>
          <w:rFonts w:ascii="Palatino Linotype" w:hAnsi="Palatino Linotype" w:cs="Arial"/>
          <w:i/>
          <w:sz w:val="22"/>
          <w:szCs w:val="22"/>
        </w:rPr>
        <w:t>Organismo Público Descentralizado para la Prestación de los Servicios de Agua Potable,</w:t>
      </w:r>
      <w:r>
        <w:rPr>
          <w:rFonts w:ascii="Palatino Linotype" w:hAnsi="Palatino Linotype" w:cs="Arial"/>
          <w:i/>
          <w:sz w:val="22"/>
          <w:szCs w:val="22"/>
        </w:rPr>
        <w:t xml:space="preserve"> </w:t>
      </w:r>
      <w:r w:rsidRPr="009B037F">
        <w:rPr>
          <w:rFonts w:ascii="Palatino Linotype" w:hAnsi="Palatino Linotype" w:cs="Arial"/>
          <w:i/>
          <w:sz w:val="22"/>
          <w:szCs w:val="22"/>
        </w:rPr>
        <w:t>Alcantarillado y Saneamiento.</w:t>
      </w:r>
    </w:p>
    <w:p w14:paraId="41305ED9" w14:textId="77777777" w:rsidR="00BE4E9A" w:rsidRPr="009B037F" w:rsidRDefault="00BE4E9A" w:rsidP="002954B0">
      <w:pPr>
        <w:widowControl w:val="0"/>
        <w:autoSpaceDE w:val="0"/>
        <w:autoSpaceDN w:val="0"/>
        <w:adjustRightInd w:val="0"/>
        <w:spacing w:before="100" w:beforeAutospacing="1" w:after="100" w:afterAutospacing="1"/>
        <w:ind w:left="851" w:right="899"/>
        <w:contextualSpacing/>
        <w:jc w:val="both"/>
        <w:rPr>
          <w:b/>
        </w:rPr>
      </w:pPr>
    </w:p>
    <w:p w14:paraId="77B37DA0" w14:textId="77777777" w:rsidR="00BE4E9A" w:rsidRDefault="00BE4E9A" w:rsidP="002954B0">
      <w:pPr>
        <w:widowControl w:val="0"/>
        <w:autoSpaceDE w:val="0"/>
        <w:autoSpaceDN w:val="0"/>
        <w:adjustRightInd w:val="0"/>
        <w:spacing w:before="100" w:beforeAutospacing="1" w:after="100" w:afterAutospacing="1"/>
        <w:ind w:left="851" w:right="899"/>
        <w:contextualSpacing/>
        <w:jc w:val="both"/>
      </w:pPr>
    </w:p>
    <w:p w14:paraId="6B4ECC41" w14:textId="3988DC83" w:rsidR="002927E4" w:rsidRDefault="009B037F" w:rsidP="002927E4">
      <w:pPr>
        <w:widowControl w:val="0"/>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rPr>
        <w:t>D</w:t>
      </w:r>
      <w:r w:rsidR="00BE4E9A">
        <w:rPr>
          <w:rFonts w:ascii="Palatino Linotype" w:hAnsi="Palatino Linotype" w:cs="Arial"/>
        </w:rPr>
        <w:t xml:space="preserve">e lo anterior se extrae que el Ayuntamiento de Atenco tiene diversas comisiones que son encargadas de diversas tareas, entre ellas delimita al 4 regidor encargado del tema del agua, el cual puede apoyarse debidamente de comisiones formadas por el propio Ayuntamiento, incluso este no cuenta con organismo descentralizado que se encargue del tema de Agua, lo que concluye que los temas relacionados con esto, los verificara el </w:t>
      </w:r>
      <w:r w:rsidR="002927E4">
        <w:rPr>
          <w:rFonts w:ascii="Palatino Linotype" w:hAnsi="Palatino Linotype" w:cs="Arial"/>
        </w:rPr>
        <w:t>Ayuntamiento</w:t>
      </w:r>
      <w:r w:rsidR="00BE4E9A">
        <w:rPr>
          <w:rFonts w:ascii="Palatino Linotype" w:hAnsi="Palatino Linotype" w:cs="Arial"/>
        </w:rPr>
        <w:t xml:space="preserve"> directamente a través de su 4 regidor</w:t>
      </w:r>
      <w:r w:rsidR="002927E4">
        <w:rPr>
          <w:rFonts w:ascii="Palatino Linotype" w:hAnsi="Palatino Linotype" w:cs="Arial"/>
        </w:rPr>
        <w:t xml:space="preserve"> e incluso apoyado de comisiones formadas por el propio Ayuntamiento,</w:t>
      </w:r>
      <w:r w:rsidR="00A83871">
        <w:rPr>
          <w:rFonts w:ascii="Palatino Linotype" w:hAnsi="Palatino Linotype" w:cs="Arial"/>
        </w:rPr>
        <w:t xml:space="preserve"> como los</w:t>
      </w:r>
      <w:r w:rsidR="002927E4">
        <w:rPr>
          <w:rFonts w:ascii="Palatino Linotype" w:hAnsi="Palatino Linotype" w:cs="Arial"/>
        </w:rPr>
        <w:t xml:space="preserve"> Consejos de Participación Ciudadana, los cuales tienen dentro de sus atribuciones la gestión, promoción y </w:t>
      </w:r>
      <w:r w:rsidR="002927E4">
        <w:rPr>
          <w:rFonts w:ascii="Palatino Linotype" w:hAnsi="Palatino Linotype" w:cs="Arial"/>
        </w:rPr>
        <w:lastRenderedPageBreak/>
        <w:t xml:space="preserve">ejecución de planes y programas Municipales en diversas materias. </w:t>
      </w:r>
    </w:p>
    <w:p w14:paraId="2B68CCD8" w14:textId="514CA6B0" w:rsidR="00893D5A" w:rsidRPr="00893D5A" w:rsidRDefault="00893D5A" w:rsidP="008C6F2A">
      <w:pPr>
        <w:widowControl w:val="0"/>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r w:rsidRPr="00893D5A">
        <w:rPr>
          <w:rFonts w:ascii="Palatino Linotype" w:hAnsi="Palatino Linotype" w:cs="Arial"/>
        </w:rPr>
        <w:t>Cabe destacar, que el Ayuntamiento de Atenco, cuenta con una Dirección de Servicios Públicos</w:t>
      </w:r>
      <w:r>
        <w:rPr>
          <w:rFonts w:ascii="Palatino Linotype" w:hAnsi="Palatino Linotype" w:cs="Arial"/>
        </w:rPr>
        <w:t xml:space="preserve">, la cual dentro de los subordinados, se encuentran los sujetos habilitados que dieron respuesta, siendo el </w:t>
      </w:r>
      <w:r w:rsidRPr="00893D5A">
        <w:rPr>
          <w:rFonts w:ascii="Palatino Linotype" w:eastAsia="Palatino Linotype" w:hAnsi="Palatino Linotype" w:cs="Palatino Linotype"/>
        </w:rPr>
        <w:t>Titular de la jefatura de Drenaje y Saneamiento y  Titular de la comisión del agua,</w:t>
      </w:r>
      <w:r>
        <w:rPr>
          <w:rFonts w:ascii="Palatino Linotype" w:eastAsia="Palatino Linotype" w:hAnsi="Palatino Linotype" w:cs="Palatino Linotype"/>
        </w:rPr>
        <w:t xml:space="preserve"> </w:t>
      </w:r>
      <w:r w:rsidR="008C6F2A">
        <w:rPr>
          <w:rFonts w:ascii="Palatino Linotype" w:eastAsia="Palatino Linotype" w:hAnsi="Palatino Linotype" w:cs="Palatino Linotype"/>
        </w:rPr>
        <w:t>como se advierte del organigrama del Ayuntamiento de Atenco, que a continuación se inserta:</w:t>
      </w:r>
    </w:p>
    <w:p w14:paraId="2ACFB379" w14:textId="3D2A78B7" w:rsidR="002C6487" w:rsidRDefault="00A83871" w:rsidP="007F3BC0">
      <w:pPr>
        <w:widowControl w:val="0"/>
        <w:autoSpaceDE w:val="0"/>
        <w:autoSpaceDN w:val="0"/>
        <w:adjustRightInd w:val="0"/>
        <w:spacing w:before="100" w:beforeAutospacing="1" w:after="100" w:afterAutospacing="1" w:line="360" w:lineRule="auto"/>
        <w:jc w:val="center"/>
        <w:rPr>
          <w:rFonts w:ascii="Palatino Linotype" w:hAnsi="Palatino Linotype" w:cs="Arial"/>
        </w:rPr>
      </w:pPr>
      <w:r>
        <w:rPr>
          <w:noProof/>
          <w:lang w:eastAsia="es-MX"/>
        </w:rPr>
        <w:lastRenderedPageBreak/>
        <w:drawing>
          <wp:inline distT="0" distB="0" distL="0" distR="0" wp14:anchorId="2165E73D" wp14:editId="1CEC034D">
            <wp:extent cx="5790827" cy="6285539"/>
            <wp:effectExtent l="0" t="0" r="635"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09667" cy="6305988"/>
                    </a:xfrm>
                    <a:prstGeom prst="rect">
                      <a:avLst/>
                    </a:prstGeom>
                  </pic:spPr>
                </pic:pic>
              </a:graphicData>
            </a:graphic>
          </wp:inline>
        </w:drawing>
      </w:r>
    </w:p>
    <w:p w14:paraId="10143BD8" w14:textId="3AAE032A" w:rsidR="002C6487" w:rsidRDefault="001761D1" w:rsidP="007F3BC0">
      <w:pPr>
        <w:widowControl w:val="0"/>
        <w:autoSpaceDE w:val="0"/>
        <w:autoSpaceDN w:val="0"/>
        <w:adjustRightInd w:val="0"/>
        <w:spacing w:before="100" w:beforeAutospacing="1" w:after="100" w:afterAutospacing="1" w:line="360" w:lineRule="auto"/>
        <w:jc w:val="center"/>
        <w:rPr>
          <w:rFonts w:ascii="Palatino Linotype" w:hAnsi="Palatino Linotype" w:cs="Arial"/>
        </w:rPr>
      </w:pPr>
      <w:r>
        <w:rPr>
          <w:noProof/>
          <w:lang w:eastAsia="es-MX"/>
        </w:rPr>
        <w:lastRenderedPageBreak/>
        <mc:AlternateContent>
          <mc:Choice Requires="wps">
            <w:drawing>
              <wp:anchor distT="0" distB="0" distL="114300" distR="114300" simplePos="0" relativeHeight="251663360" behindDoc="0" locked="0" layoutInCell="1" allowOverlap="1" wp14:anchorId="07280B5A" wp14:editId="7B793C26">
                <wp:simplePos x="0" y="0"/>
                <wp:positionH relativeFrom="column">
                  <wp:posOffset>1232476</wp:posOffset>
                </wp:positionH>
                <wp:positionV relativeFrom="paragraph">
                  <wp:posOffset>797565</wp:posOffset>
                </wp:positionV>
                <wp:extent cx="545566" cy="676195"/>
                <wp:effectExtent l="76200" t="38100" r="83185" b="105410"/>
                <wp:wrapNone/>
                <wp:docPr id="10" name="Rectángulo 10"/>
                <wp:cNvGraphicFramePr/>
                <a:graphic xmlns:a="http://schemas.openxmlformats.org/drawingml/2006/main">
                  <a:graphicData uri="http://schemas.microsoft.com/office/word/2010/wordprocessingShape">
                    <wps:wsp>
                      <wps:cNvSpPr/>
                      <wps:spPr>
                        <a:xfrm>
                          <a:off x="0" y="0"/>
                          <a:ext cx="545566" cy="676195"/>
                        </a:xfrm>
                        <a:prstGeom prst="rect">
                          <a:avLst/>
                        </a:prstGeom>
                        <a:noFill/>
                        <a:ln w="57150"/>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82460" id="Rectángulo 10" o:spid="_x0000_s1026" style="position:absolute;margin-left:97.05pt;margin-top:62.8pt;width:42.95pt;height:5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" filled="f" strokecolor="#4579b8 [3044]" strokeweight="4.5pt">
                <v:shadow on="t" color="black" opacity="22937f" origin=",.5" offset="0,.63889mm"/>
              </v:rect>
            </w:pict>
          </mc:Fallback>
        </mc:AlternateContent>
      </w:r>
      <w:r>
        <w:rPr>
          <w:noProof/>
          <w:lang w:eastAsia="es-MX"/>
        </w:rPr>
        <mc:AlternateContent>
          <mc:Choice Requires="wps">
            <w:drawing>
              <wp:anchor distT="0" distB="0" distL="114300" distR="114300" simplePos="0" relativeHeight="251661312" behindDoc="0" locked="0" layoutInCell="1" allowOverlap="1" wp14:anchorId="7857AB14" wp14:editId="0649DFC2">
                <wp:simplePos x="0" y="0"/>
                <wp:positionH relativeFrom="column">
                  <wp:posOffset>1286408</wp:posOffset>
                </wp:positionH>
                <wp:positionV relativeFrom="paragraph">
                  <wp:posOffset>2565832</wp:posOffset>
                </wp:positionV>
                <wp:extent cx="468726" cy="568618"/>
                <wp:effectExtent l="76200" t="38100" r="83820" b="117475"/>
                <wp:wrapNone/>
                <wp:docPr id="9" name="Rectángulo 9"/>
                <wp:cNvGraphicFramePr/>
                <a:graphic xmlns:a="http://schemas.openxmlformats.org/drawingml/2006/main">
                  <a:graphicData uri="http://schemas.microsoft.com/office/word/2010/wordprocessingShape">
                    <wps:wsp>
                      <wps:cNvSpPr/>
                      <wps:spPr>
                        <a:xfrm>
                          <a:off x="0" y="0"/>
                          <a:ext cx="468726" cy="568618"/>
                        </a:xfrm>
                        <a:prstGeom prst="rect">
                          <a:avLst/>
                        </a:prstGeom>
                        <a:noFill/>
                        <a:ln w="57150"/>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13D832" id="Rectángulo 9" o:spid="_x0000_s1026" style="position:absolute;margin-left:101.3pt;margin-top:202.05pt;width:36.9pt;height:44.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" filled="f" strokecolor="#4579b8 [3044]" strokeweight="4.5pt">
                <v:shadow on="t" color="black" opacity="22937f" origin=",.5" offset="0,.63889mm"/>
              </v:rect>
            </w:pict>
          </mc:Fallback>
        </mc:AlternateContent>
      </w:r>
      <w:r w:rsidR="00317995">
        <w:rPr>
          <w:noProof/>
          <w:lang w:eastAsia="es-MX"/>
        </w:rPr>
        <mc:AlternateContent>
          <mc:Choice Requires="wps">
            <w:drawing>
              <wp:anchor distT="0" distB="0" distL="114300" distR="114300" simplePos="0" relativeHeight="251659264" behindDoc="0" locked="0" layoutInCell="1" allowOverlap="1" wp14:anchorId="03CA7DFE" wp14:editId="40BC2C83">
                <wp:simplePos x="0" y="0"/>
                <wp:positionH relativeFrom="column">
                  <wp:posOffset>1286547</wp:posOffset>
                </wp:positionH>
                <wp:positionV relativeFrom="paragraph">
                  <wp:posOffset>3479720</wp:posOffset>
                </wp:positionV>
                <wp:extent cx="468726" cy="568618"/>
                <wp:effectExtent l="76200" t="38100" r="83820" b="117475"/>
                <wp:wrapNone/>
                <wp:docPr id="8" name="Rectángulo 8"/>
                <wp:cNvGraphicFramePr/>
                <a:graphic xmlns:a="http://schemas.openxmlformats.org/drawingml/2006/main">
                  <a:graphicData uri="http://schemas.microsoft.com/office/word/2010/wordprocessingShape">
                    <wps:wsp>
                      <wps:cNvSpPr/>
                      <wps:spPr>
                        <a:xfrm>
                          <a:off x="0" y="0"/>
                          <a:ext cx="468726" cy="568618"/>
                        </a:xfrm>
                        <a:prstGeom prst="rect">
                          <a:avLst/>
                        </a:prstGeom>
                        <a:noFill/>
                        <a:ln w="57150"/>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051270" id="Rectángulo 8" o:spid="_x0000_s1026" style="position:absolute;margin-left:101.3pt;margin-top:274pt;width:36.9pt;height:4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" filled="f" strokecolor="#4579b8 [3044]" strokeweight="4.5pt">
                <v:shadow on="t" color="black" opacity="22937f" origin=",.5" offset="0,.63889mm"/>
              </v:rect>
            </w:pict>
          </mc:Fallback>
        </mc:AlternateContent>
      </w:r>
      <w:r w:rsidR="007F3BC0">
        <w:rPr>
          <w:noProof/>
          <w:lang w:eastAsia="es-MX"/>
        </w:rPr>
        <w:drawing>
          <wp:inline distT="0" distB="0" distL="0" distR="0" wp14:anchorId="22A18BCC" wp14:editId="6776E698">
            <wp:extent cx="5790565" cy="5786077"/>
            <wp:effectExtent l="0" t="0" r="635"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49597" cy="5845063"/>
                    </a:xfrm>
                    <a:prstGeom prst="rect">
                      <a:avLst/>
                    </a:prstGeom>
                  </pic:spPr>
                </pic:pic>
              </a:graphicData>
            </a:graphic>
          </wp:inline>
        </w:drawing>
      </w:r>
    </w:p>
    <w:p w14:paraId="763FE498" w14:textId="1E21BF23" w:rsidR="00BA42FF" w:rsidRPr="00986FC6" w:rsidRDefault="000C551F" w:rsidP="008B37DE">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986FC6">
        <w:rPr>
          <w:rFonts w:ascii="Palatino Linotype" w:eastAsia="MS Mincho" w:hAnsi="Palatino Linotype" w:cs="Arial"/>
          <w:lang w:val="es-ES_tradnl"/>
        </w:rPr>
        <w:t>Es por todo lo antes expuesto que</w:t>
      </w:r>
      <w:r w:rsidR="000D58FB">
        <w:rPr>
          <w:rFonts w:ascii="Palatino Linotype" w:eastAsia="MS Mincho" w:hAnsi="Palatino Linotype" w:cs="Arial"/>
          <w:lang w:val="es-ES_tradnl"/>
        </w:rPr>
        <w:t>,</w:t>
      </w:r>
      <w:r w:rsidRPr="00986FC6">
        <w:rPr>
          <w:rFonts w:ascii="Palatino Linotype" w:eastAsia="MS Mincho" w:hAnsi="Palatino Linotype" w:cs="Arial"/>
          <w:lang w:val="es-ES_tradnl"/>
        </w:rPr>
        <w:t xml:space="preserve"> de conformidad con la normatividad </w:t>
      </w:r>
      <w:r w:rsidR="000D58FB">
        <w:rPr>
          <w:rFonts w:ascii="Palatino Linotype" w:eastAsia="MS Mincho" w:hAnsi="Palatino Linotype" w:cs="Arial"/>
          <w:lang w:val="es-ES_tradnl"/>
        </w:rPr>
        <w:t>de la materia</w:t>
      </w:r>
      <w:r w:rsidRPr="00986FC6">
        <w:rPr>
          <w:rFonts w:ascii="Palatino Linotype" w:eastAsia="MS Mincho" w:hAnsi="Palatino Linotype" w:cs="Arial"/>
          <w:lang w:val="es-ES_tradnl"/>
        </w:rPr>
        <w:t xml:space="preserve">, </w:t>
      </w:r>
      <w:r w:rsidR="00BA42FF" w:rsidRPr="00986FC6">
        <w:rPr>
          <w:rFonts w:ascii="Palatino Linotype" w:eastAsia="MS Mincho" w:hAnsi="Palatino Linotype" w:cs="Arial"/>
          <w:lang w:val="es-ES_tradnl"/>
        </w:rPr>
        <w:t>el</w:t>
      </w:r>
      <w:r w:rsidR="008B37DE" w:rsidRPr="00986FC6">
        <w:rPr>
          <w:rFonts w:ascii="Palatino Linotype" w:eastAsia="MS Mincho" w:hAnsi="Palatino Linotype" w:cs="Arial"/>
          <w:lang w:val="es-ES_tradnl"/>
        </w:rPr>
        <w:t xml:space="preserve"> Titular de la Unidad de Transparencia</w:t>
      </w:r>
      <w:r w:rsidR="008B37DE" w:rsidRPr="00986FC6">
        <w:rPr>
          <w:rFonts w:ascii="Palatino Linotype" w:eastAsia="MS Mincho" w:hAnsi="Palatino Linotype" w:cs="Arial"/>
          <w:b/>
          <w:lang w:val="es-ES_tradnl"/>
        </w:rPr>
        <w:t xml:space="preserve">, </w:t>
      </w:r>
      <w:r w:rsidR="000D58FB">
        <w:rPr>
          <w:rFonts w:ascii="Palatino Linotype" w:eastAsia="MS Mincho" w:hAnsi="Palatino Linotype" w:cs="Arial"/>
          <w:b/>
          <w:lang w:val="es-ES_tradnl"/>
        </w:rPr>
        <w:t xml:space="preserve">NO </w:t>
      </w:r>
      <w:r w:rsidR="008B37DE" w:rsidRPr="00986FC6">
        <w:rPr>
          <w:rFonts w:ascii="Palatino Linotype" w:eastAsia="MS Mincho" w:hAnsi="Palatino Linotype" w:cs="Arial"/>
          <w:lang w:val="es-ES_tradnl"/>
        </w:rPr>
        <w:t xml:space="preserve">turno </w:t>
      </w:r>
      <w:r w:rsidR="00BA42FF" w:rsidRPr="00986FC6">
        <w:rPr>
          <w:rFonts w:ascii="Palatino Linotype" w:eastAsia="MS Mincho" w:hAnsi="Palatino Linotype" w:cs="Arial"/>
          <w:lang w:val="es-ES_tradnl"/>
        </w:rPr>
        <w:t>el requerimiento a</w:t>
      </w:r>
      <w:r w:rsidR="000D58FB">
        <w:rPr>
          <w:rFonts w:ascii="Palatino Linotype" w:eastAsia="MS Mincho" w:hAnsi="Palatino Linotype" w:cs="Arial"/>
          <w:lang w:val="es-ES_tradnl"/>
        </w:rPr>
        <w:t xml:space="preserve"> todas las</w:t>
      </w:r>
      <w:r w:rsidR="00BA42FF" w:rsidRPr="00986FC6">
        <w:rPr>
          <w:rFonts w:ascii="Palatino Linotype" w:eastAsia="MS Mincho" w:hAnsi="Palatino Linotype" w:cs="Arial"/>
          <w:lang w:val="es-ES_tradnl"/>
        </w:rPr>
        <w:t xml:space="preserve"> </w:t>
      </w:r>
      <w:r w:rsidR="00B227E6" w:rsidRPr="00986FC6">
        <w:rPr>
          <w:rFonts w:ascii="Palatino Linotype" w:eastAsia="MS Mincho" w:hAnsi="Palatino Linotype" w:cs="Arial"/>
          <w:lang w:val="es-ES_tradnl"/>
        </w:rPr>
        <w:t>área</w:t>
      </w:r>
      <w:r w:rsidR="000D58FB">
        <w:rPr>
          <w:rFonts w:ascii="Palatino Linotype" w:eastAsia="MS Mincho" w:hAnsi="Palatino Linotype" w:cs="Arial"/>
          <w:lang w:val="es-ES_tradnl"/>
        </w:rPr>
        <w:t>s</w:t>
      </w:r>
      <w:r w:rsidR="00B227E6" w:rsidRPr="00986FC6">
        <w:rPr>
          <w:rFonts w:ascii="Palatino Linotype" w:eastAsia="MS Mincho" w:hAnsi="Palatino Linotype" w:cs="Arial"/>
          <w:lang w:val="es-ES_tradnl"/>
        </w:rPr>
        <w:t xml:space="preserve"> que</w:t>
      </w:r>
      <w:r w:rsidR="00A45514">
        <w:rPr>
          <w:rFonts w:ascii="Palatino Linotype" w:eastAsia="MS Mincho" w:hAnsi="Palatino Linotype" w:cs="Arial"/>
          <w:lang w:val="es-ES_tradnl"/>
        </w:rPr>
        <w:t xml:space="preserve"> </w:t>
      </w:r>
      <w:r w:rsidR="000D58FB">
        <w:rPr>
          <w:rFonts w:ascii="Palatino Linotype" w:eastAsia="MS Mincho" w:hAnsi="Palatino Linotype" w:cs="Arial"/>
          <w:lang w:val="es-ES_tradnl"/>
        </w:rPr>
        <w:t xml:space="preserve">en su caso pudieran </w:t>
      </w:r>
      <w:r w:rsidR="008B37DE" w:rsidRPr="00986FC6">
        <w:rPr>
          <w:rFonts w:ascii="Palatino Linotype" w:eastAsia="MS Mincho" w:hAnsi="Palatino Linotype" w:cs="Arial"/>
          <w:lang w:val="es-ES_tradnl"/>
        </w:rPr>
        <w:t xml:space="preserve">contener en sus archivos </w:t>
      </w:r>
      <w:r w:rsidR="00BA42FF" w:rsidRPr="00986FC6">
        <w:rPr>
          <w:rFonts w:ascii="Palatino Linotype" w:eastAsia="MS Mincho" w:hAnsi="Palatino Linotype" w:cs="Arial"/>
          <w:lang w:val="es-ES_tradnl"/>
        </w:rPr>
        <w:t xml:space="preserve">la </w:t>
      </w:r>
      <w:r w:rsidR="008B37DE" w:rsidRPr="00986FC6">
        <w:rPr>
          <w:rFonts w:ascii="Palatino Linotype" w:eastAsia="MS Mincho" w:hAnsi="Palatino Linotype" w:cs="Arial"/>
          <w:lang w:val="es-ES_tradnl"/>
        </w:rPr>
        <w:t>información al respecto</w:t>
      </w:r>
      <w:r w:rsidR="009B73CB">
        <w:rPr>
          <w:rFonts w:ascii="Palatino Linotype" w:eastAsia="MS Mincho" w:hAnsi="Palatino Linotype" w:cs="Arial"/>
          <w:lang w:val="es-ES_tradnl"/>
        </w:rPr>
        <w:t xml:space="preserve">, </w:t>
      </w:r>
      <w:r w:rsidR="00482737">
        <w:rPr>
          <w:rFonts w:ascii="Palatino Linotype" w:eastAsia="MS Mincho" w:hAnsi="Palatino Linotype" w:cs="Arial"/>
          <w:lang w:val="es-ES_tradnl"/>
        </w:rPr>
        <w:t xml:space="preserve">toda vez que de las constancias electrónicas que obran en el expediente electrónico del </w:t>
      </w:r>
      <w:r w:rsidR="00482737">
        <w:rPr>
          <w:rFonts w:ascii="Palatino Linotype" w:eastAsia="MS Mincho" w:hAnsi="Palatino Linotype" w:cs="Arial"/>
          <w:b/>
          <w:lang w:val="es-ES_tradnl"/>
        </w:rPr>
        <w:lastRenderedPageBreak/>
        <w:t xml:space="preserve">SAIMEX, </w:t>
      </w:r>
      <w:r w:rsidR="00482737">
        <w:rPr>
          <w:rFonts w:ascii="Palatino Linotype" w:eastAsia="MS Mincho" w:hAnsi="Palatino Linotype" w:cs="Arial"/>
          <w:lang w:val="es-ES_tradnl"/>
        </w:rPr>
        <w:t xml:space="preserve">no se advierte </w:t>
      </w:r>
      <w:r w:rsidR="000D58FB">
        <w:rPr>
          <w:rFonts w:ascii="Palatino Linotype" w:eastAsia="MS Mincho" w:hAnsi="Palatino Linotype" w:cs="Arial"/>
          <w:lang w:val="es-ES_tradnl"/>
        </w:rPr>
        <w:t xml:space="preserve">que hayan sido generados los “requerimientos” que soportaran tal acto procesal, </w:t>
      </w:r>
      <w:r w:rsidR="00482737">
        <w:rPr>
          <w:rFonts w:ascii="Palatino Linotype" w:eastAsia="MS Mincho" w:hAnsi="Palatino Linotype" w:cs="Arial"/>
          <w:lang w:val="es-ES_tradnl"/>
        </w:rPr>
        <w:t>ello,</w:t>
      </w:r>
      <w:r w:rsidR="00BA42FF" w:rsidRPr="00986FC6">
        <w:rPr>
          <w:rFonts w:ascii="Palatino Linotype" w:eastAsia="MS Mincho" w:hAnsi="Palatino Linotype" w:cs="Arial"/>
          <w:lang w:val="es-ES_tradnl"/>
        </w:rPr>
        <w:t xml:space="preserve"> con fundamento en el artículo </w:t>
      </w:r>
      <w:r w:rsidR="00823944" w:rsidRPr="00986FC6">
        <w:rPr>
          <w:rFonts w:ascii="Palatino Linotype" w:eastAsia="MS Mincho" w:hAnsi="Palatino Linotype" w:cs="Arial"/>
          <w:lang w:val="es-ES_tradnl"/>
        </w:rPr>
        <w:t xml:space="preserve">162 de la Ley de Transparencia y Acceso a la Información Pública del Estado de México y Municipios el cual a la letra refiere lo siguiente: </w:t>
      </w:r>
    </w:p>
    <w:p w14:paraId="7CBB5629" w14:textId="04D11F9E" w:rsidR="00823944" w:rsidRPr="00986FC6" w:rsidRDefault="00823944" w:rsidP="00823944">
      <w:pPr>
        <w:autoSpaceDE w:val="0"/>
        <w:autoSpaceDN w:val="0"/>
        <w:adjustRightInd w:val="0"/>
        <w:ind w:left="851" w:right="902"/>
        <w:contextualSpacing/>
        <w:jc w:val="both"/>
        <w:rPr>
          <w:rFonts w:ascii="Palatino Linotype" w:eastAsia="MS Mincho" w:hAnsi="Palatino Linotype" w:cs="Arial"/>
          <w:i/>
          <w:sz w:val="22"/>
          <w:lang w:val="es-ES_tradnl"/>
        </w:rPr>
      </w:pPr>
      <w:r w:rsidRPr="00986FC6">
        <w:rPr>
          <w:rFonts w:ascii="Palatino Linotype" w:eastAsia="MS Mincho" w:hAnsi="Palatino Linotype" w:cs="Arial"/>
          <w:b/>
          <w:i/>
          <w:sz w:val="22"/>
          <w:lang w:val="es-ES_tradnl"/>
        </w:rPr>
        <w:t>“Artículo 162.</w:t>
      </w:r>
      <w:r w:rsidRPr="00986FC6">
        <w:rPr>
          <w:rFonts w:ascii="Palatino Linotype" w:eastAsia="MS Mincho" w:hAnsi="Palatino Linotype" w:cs="Arial"/>
          <w:i/>
          <w:sz w:val="22"/>
          <w:lang w:val="es-ES_tradnl"/>
        </w:rPr>
        <w:t xml:space="preserve"> </w:t>
      </w:r>
      <w:r w:rsidRPr="00986FC6">
        <w:rPr>
          <w:rFonts w:ascii="Palatino Linotype" w:eastAsia="MS Mincho" w:hAnsi="Palatino Linotype" w:cs="Arial"/>
          <w:b/>
          <w:i/>
          <w:sz w:val="22"/>
          <w:lang w:val="es-ES_tradnl"/>
        </w:rPr>
        <w:t>Las unidades de transparencia deberán garantizar</w:t>
      </w:r>
      <w:r w:rsidRPr="00986FC6">
        <w:rPr>
          <w:rFonts w:ascii="Palatino Linotype" w:eastAsia="MS Mincho" w:hAnsi="Palatino Linotype" w:cs="Arial"/>
          <w:i/>
          <w:sz w:val="22"/>
          <w:lang w:val="es-ES_tradnl"/>
        </w:rPr>
        <w:t xml:space="preserve"> </w:t>
      </w:r>
      <w:r w:rsidRPr="00986FC6">
        <w:rPr>
          <w:rFonts w:ascii="Palatino Linotype" w:eastAsia="MS Mincho" w:hAnsi="Palatino Linotype" w:cs="Arial"/>
          <w:b/>
          <w:i/>
          <w:sz w:val="22"/>
          <w:lang w:val="es-ES_tradnl"/>
        </w:rPr>
        <w:t>que las solicitudes se turnen a todas las Áreas competentes</w:t>
      </w:r>
      <w:r w:rsidRPr="00986FC6">
        <w:rPr>
          <w:rFonts w:ascii="Palatino Linotype" w:eastAsia="MS Mincho" w:hAnsi="Palatino Linotype" w:cs="Arial"/>
          <w:i/>
          <w:sz w:val="22"/>
          <w:lang w:val="es-ES_tradnl"/>
        </w:rPr>
        <w:t xml:space="preserve"> que cuenten con la información o deban tenerla de acuerdo a sus facultades, competencias y funciones, </w:t>
      </w:r>
      <w:r w:rsidRPr="00986FC6">
        <w:rPr>
          <w:rFonts w:ascii="Palatino Linotype" w:eastAsia="MS Mincho" w:hAnsi="Palatino Linotype" w:cs="Arial"/>
          <w:b/>
          <w:i/>
          <w:sz w:val="22"/>
          <w:lang w:val="es-ES_tradnl"/>
        </w:rPr>
        <w:t>con el objeto de que realicen una búsqueda exhaustiva y razonable de la información</w:t>
      </w:r>
      <w:r w:rsidRPr="00986FC6">
        <w:rPr>
          <w:rFonts w:ascii="Palatino Linotype" w:eastAsia="MS Mincho" w:hAnsi="Palatino Linotype" w:cs="Arial"/>
          <w:i/>
          <w:sz w:val="22"/>
          <w:lang w:val="es-ES_tradnl"/>
        </w:rPr>
        <w:t xml:space="preserve"> </w:t>
      </w:r>
      <w:r w:rsidRPr="00986FC6">
        <w:rPr>
          <w:rFonts w:ascii="Palatino Linotype" w:eastAsia="MS Mincho" w:hAnsi="Palatino Linotype" w:cs="Arial"/>
          <w:b/>
          <w:i/>
          <w:sz w:val="22"/>
          <w:lang w:val="es-ES_tradnl"/>
        </w:rPr>
        <w:t>solicitada</w:t>
      </w:r>
      <w:r w:rsidRPr="00986FC6">
        <w:rPr>
          <w:rFonts w:ascii="Palatino Linotype" w:eastAsia="MS Mincho" w:hAnsi="Palatino Linotype" w:cs="Arial"/>
          <w:i/>
          <w:sz w:val="22"/>
          <w:lang w:val="es-ES_tradnl"/>
        </w:rPr>
        <w:t>.”</w:t>
      </w:r>
    </w:p>
    <w:p w14:paraId="76A148AD" w14:textId="04B3E5E9" w:rsidR="00823944" w:rsidRPr="00986FC6" w:rsidRDefault="00823944" w:rsidP="00823944">
      <w:pPr>
        <w:autoSpaceDE w:val="0"/>
        <w:autoSpaceDN w:val="0"/>
        <w:adjustRightInd w:val="0"/>
        <w:ind w:left="851" w:right="902"/>
        <w:contextualSpacing/>
        <w:jc w:val="both"/>
        <w:rPr>
          <w:rFonts w:ascii="Palatino Linotype" w:eastAsia="MS Mincho" w:hAnsi="Palatino Linotype" w:cs="Arial"/>
          <w:i/>
          <w:sz w:val="22"/>
          <w:lang w:val="es-ES_tradnl"/>
        </w:rPr>
      </w:pPr>
      <w:r w:rsidRPr="00986FC6">
        <w:rPr>
          <w:rFonts w:ascii="Palatino Linotype" w:eastAsia="MS Mincho" w:hAnsi="Palatino Linotype" w:cs="Arial"/>
          <w:b/>
          <w:i/>
          <w:sz w:val="22"/>
          <w:lang w:val="es-ES_tradnl"/>
        </w:rPr>
        <w:t>(Énfasis añadido)</w:t>
      </w:r>
    </w:p>
    <w:p w14:paraId="51E38379" w14:textId="77777777" w:rsidR="00061285" w:rsidRDefault="00061285" w:rsidP="008A7DDF">
      <w:pPr>
        <w:autoSpaceDE w:val="0"/>
        <w:autoSpaceDN w:val="0"/>
        <w:adjustRightInd w:val="0"/>
        <w:spacing w:before="100" w:beforeAutospacing="1" w:after="100" w:afterAutospacing="1" w:line="360" w:lineRule="auto"/>
        <w:ind w:right="113"/>
        <w:contextualSpacing/>
        <w:jc w:val="both"/>
        <w:rPr>
          <w:rFonts w:ascii="Palatino Linotype" w:eastAsia="MS Mincho" w:hAnsi="Palatino Linotype" w:cs="Arial"/>
          <w:lang w:val="es-ES_tradnl"/>
        </w:rPr>
      </w:pPr>
    </w:p>
    <w:p w14:paraId="254ED291" w14:textId="77777777" w:rsidR="008A7DDF" w:rsidRPr="008A7DDF" w:rsidRDefault="008A7DDF" w:rsidP="008A7DDF">
      <w:pPr>
        <w:autoSpaceDE w:val="0"/>
        <w:autoSpaceDN w:val="0"/>
        <w:adjustRightInd w:val="0"/>
        <w:spacing w:before="100" w:beforeAutospacing="1" w:after="100" w:afterAutospacing="1" w:line="360" w:lineRule="auto"/>
        <w:ind w:right="113"/>
        <w:contextualSpacing/>
        <w:jc w:val="both"/>
        <w:rPr>
          <w:rFonts w:ascii="Palatino Linotype" w:eastAsia="MS Mincho" w:hAnsi="Palatino Linotype" w:cs="Arial"/>
          <w:lang w:val="es-ES_tradnl"/>
        </w:rPr>
      </w:pPr>
      <w:r w:rsidRPr="008A7DDF">
        <w:rPr>
          <w:rFonts w:ascii="Palatino Linotype" w:eastAsia="MS Mincho" w:hAnsi="Palatino Linotype" w:cs="Arial"/>
          <w:lang w:val="es-ES_tradnl"/>
        </w:rPr>
        <w:t xml:space="preserve">De tal forma que, de manera enunciativa más no limitativa existen otras áreas del </w:t>
      </w:r>
      <w:r w:rsidRPr="008A7DDF">
        <w:rPr>
          <w:rFonts w:ascii="Palatino Linotype" w:eastAsia="MS Mincho" w:hAnsi="Palatino Linotype" w:cs="Arial"/>
          <w:b/>
          <w:lang w:val="es-ES_tradnl"/>
        </w:rPr>
        <w:t xml:space="preserve">SUJETO OBLIGADO </w:t>
      </w:r>
      <w:r w:rsidRPr="008A7DDF">
        <w:rPr>
          <w:rFonts w:ascii="Palatino Linotype" w:eastAsia="MS Mincho" w:hAnsi="Palatino Linotype" w:cs="Arial"/>
          <w:lang w:val="es-ES_tradnl"/>
        </w:rPr>
        <w:t xml:space="preserve">que no se pronunciaron al respecto, tal y como lo son: </w:t>
      </w:r>
    </w:p>
    <w:p w14:paraId="5BF0CB42" w14:textId="081B5FB9" w:rsidR="008A7DDF" w:rsidRPr="008A7DDF" w:rsidRDefault="008A7DDF" w:rsidP="008A7DDF">
      <w:pPr>
        <w:pStyle w:val="Prrafodelista"/>
        <w:numPr>
          <w:ilvl w:val="0"/>
          <w:numId w:val="48"/>
        </w:num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8A7DDF">
        <w:rPr>
          <w:rFonts w:ascii="Palatino Linotype" w:eastAsia="MS Mincho" w:hAnsi="Palatino Linotype" w:cs="Arial"/>
          <w:lang w:val="es-ES_tradnl"/>
        </w:rPr>
        <w:t xml:space="preserve">Dirección </w:t>
      </w:r>
      <w:r>
        <w:rPr>
          <w:rFonts w:ascii="Palatino Linotype" w:eastAsia="MS Mincho" w:hAnsi="Palatino Linotype" w:cs="Arial"/>
          <w:lang w:val="es-ES_tradnl"/>
        </w:rPr>
        <w:t>de Administración</w:t>
      </w:r>
    </w:p>
    <w:p w14:paraId="4B9D4377" w14:textId="086FBB60" w:rsidR="008A7DDF" w:rsidRDefault="008A7DDF" w:rsidP="009A74EA">
      <w:pPr>
        <w:pStyle w:val="Prrafodelista"/>
        <w:numPr>
          <w:ilvl w:val="0"/>
          <w:numId w:val="48"/>
        </w:num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8A7DDF">
        <w:rPr>
          <w:rFonts w:ascii="Palatino Linotype" w:eastAsia="MS Mincho" w:hAnsi="Palatino Linotype" w:cs="Arial"/>
          <w:lang w:val="es-ES_tradnl"/>
        </w:rPr>
        <w:t>Dirección de</w:t>
      </w:r>
      <w:r>
        <w:rPr>
          <w:rFonts w:ascii="Palatino Linotype" w:eastAsia="MS Mincho" w:hAnsi="Palatino Linotype" w:cs="Arial"/>
          <w:lang w:val="es-ES_tradnl"/>
        </w:rPr>
        <w:t xml:space="preserve"> Desarrollo Urbano</w:t>
      </w:r>
    </w:p>
    <w:p w14:paraId="3E06689D" w14:textId="58AD2008" w:rsidR="008A7DDF" w:rsidRPr="008A7DDF" w:rsidRDefault="008A7DDF" w:rsidP="009A74EA">
      <w:pPr>
        <w:pStyle w:val="Prrafodelista"/>
        <w:numPr>
          <w:ilvl w:val="0"/>
          <w:numId w:val="48"/>
        </w:num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8A7DDF">
        <w:rPr>
          <w:rFonts w:ascii="Palatino Linotype" w:eastAsia="MS Mincho" w:hAnsi="Palatino Linotype" w:cs="Arial"/>
          <w:lang w:val="es-ES_tradnl"/>
        </w:rPr>
        <w:t xml:space="preserve">Dirección de </w:t>
      </w:r>
      <w:r>
        <w:rPr>
          <w:rFonts w:ascii="Palatino Linotype" w:eastAsia="MS Mincho" w:hAnsi="Palatino Linotype" w:cs="Arial"/>
          <w:lang w:val="es-ES_tradnl"/>
        </w:rPr>
        <w:t>Obras Públicas</w:t>
      </w:r>
    </w:p>
    <w:p w14:paraId="16E83012" w14:textId="3A84BF62" w:rsidR="008A7DDF" w:rsidRPr="008A7DDF" w:rsidRDefault="008A7DDF" w:rsidP="008A7DDF">
      <w:pPr>
        <w:pStyle w:val="Prrafodelista"/>
        <w:numPr>
          <w:ilvl w:val="0"/>
          <w:numId w:val="48"/>
        </w:num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8A7DDF">
        <w:rPr>
          <w:rFonts w:ascii="Palatino Linotype" w:eastAsia="MS Mincho" w:hAnsi="Palatino Linotype" w:cs="Arial"/>
          <w:lang w:val="es-ES_tradnl"/>
        </w:rPr>
        <w:t xml:space="preserve">Dirección de </w:t>
      </w:r>
      <w:r>
        <w:rPr>
          <w:rFonts w:ascii="Palatino Linotype" w:eastAsia="MS Mincho" w:hAnsi="Palatino Linotype" w:cs="Arial"/>
          <w:lang w:val="es-ES_tradnl"/>
        </w:rPr>
        <w:t>Desarrollo Económico</w:t>
      </w:r>
    </w:p>
    <w:p w14:paraId="5EE76365" w14:textId="27A55CE3" w:rsidR="008A7DDF" w:rsidRPr="008A7DDF" w:rsidRDefault="008A7DDF" w:rsidP="008A7DDF">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8A7DDF">
        <w:rPr>
          <w:rFonts w:ascii="Palatino Linotype" w:eastAsia="MS Mincho" w:hAnsi="Palatino Linotype" w:cs="Arial"/>
          <w:lang w:val="es-ES_tradnl"/>
        </w:rPr>
        <w:t>Es por todo lo antes expuesto que, de conformidad con la normatividad de la materia, el Titular de la Unidad de Transparencia</w:t>
      </w:r>
      <w:r w:rsidRPr="008A7DDF">
        <w:rPr>
          <w:rFonts w:ascii="Palatino Linotype" w:eastAsia="MS Mincho" w:hAnsi="Palatino Linotype" w:cs="Arial"/>
          <w:b/>
          <w:lang w:val="es-ES_tradnl"/>
        </w:rPr>
        <w:t xml:space="preserve">, NO </w:t>
      </w:r>
      <w:r w:rsidRPr="008A7DDF">
        <w:rPr>
          <w:rFonts w:ascii="Palatino Linotype" w:eastAsia="MS Mincho" w:hAnsi="Palatino Linotype" w:cs="Arial"/>
          <w:lang w:val="es-ES_tradnl"/>
        </w:rPr>
        <w:t xml:space="preserve">turno el requerimiento a todas las áreas </w:t>
      </w:r>
      <w:r>
        <w:rPr>
          <w:rFonts w:ascii="Palatino Linotype" w:eastAsia="MS Mincho" w:hAnsi="Palatino Linotype" w:cs="Arial"/>
          <w:lang w:val="es-ES_tradnl"/>
        </w:rPr>
        <w:t xml:space="preserve">que </w:t>
      </w:r>
      <w:r w:rsidRPr="008A7DDF">
        <w:rPr>
          <w:rFonts w:ascii="Palatino Linotype" w:eastAsia="MS Mincho" w:hAnsi="Palatino Linotype" w:cs="Arial"/>
          <w:lang w:val="es-ES_tradnl"/>
        </w:rPr>
        <w:t xml:space="preserve">pudieran contener en sus archivos la información al respecto, </w:t>
      </w:r>
      <w:r w:rsidRPr="008A7DDF">
        <w:rPr>
          <w:rFonts w:ascii="Palatino Linotype" w:eastAsia="MS Mincho" w:hAnsi="Palatino Linotype" w:cs="Arial"/>
          <w:b/>
          <w:u w:val="single"/>
          <w:lang w:val="es-ES_tradnl"/>
        </w:rPr>
        <w:t>toda vez que de las constancias electrónicas que obran en el expediente electrónico del SAIMEX, no se advierte que hayan sido generados los</w:t>
      </w:r>
      <w:r>
        <w:rPr>
          <w:rFonts w:ascii="Palatino Linotype" w:eastAsia="MS Mincho" w:hAnsi="Palatino Linotype" w:cs="Arial"/>
          <w:b/>
          <w:u w:val="single"/>
          <w:lang w:val="es-ES_tradnl"/>
        </w:rPr>
        <w:t xml:space="preserve"> “requerimientos” que soporten</w:t>
      </w:r>
      <w:r w:rsidRPr="008A7DDF">
        <w:rPr>
          <w:rFonts w:ascii="Palatino Linotype" w:eastAsia="MS Mincho" w:hAnsi="Palatino Linotype" w:cs="Arial"/>
          <w:b/>
          <w:u w:val="single"/>
          <w:lang w:val="es-ES_tradnl"/>
        </w:rPr>
        <w:t xml:space="preserve"> tal acto procesal</w:t>
      </w:r>
      <w:r w:rsidRPr="008A7DDF">
        <w:rPr>
          <w:rFonts w:ascii="Palatino Linotype" w:eastAsia="MS Mincho" w:hAnsi="Palatino Linotype" w:cs="Arial"/>
          <w:lang w:val="es-ES_tradnl"/>
        </w:rPr>
        <w:t xml:space="preserve">, lo anterior con fundamento en el artículo 162 de la Ley de Transparencia y Acceso a la Información Pública del Estado de México y Municipios el cual a la letra refiere lo siguiente: </w:t>
      </w:r>
    </w:p>
    <w:p w14:paraId="6DDD14F2" w14:textId="77777777" w:rsidR="008A7DDF" w:rsidRPr="008A7DDF" w:rsidRDefault="008A7DDF" w:rsidP="008A7DDF">
      <w:pPr>
        <w:autoSpaceDE w:val="0"/>
        <w:autoSpaceDN w:val="0"/>
        <w:adjustRightInd w:val="0"/>
        <w:ind w:left="851" w:right="902"/>
        <w:jc w:val="both"/>
        <w:rPr>
          <w:rFonts w:ascii="Palatino Linotype" w:eastAsia="MS Mincho" w:hAnsi="Palatino Linotype" w:cs="Arial"/>
          <w:i/>
          <w:sz w:val="22"/>
          <w:lang w:val="es-ES_tradnl"/>
        </w:rPr>
      </w:pPr>
      <w:r w:rsidRPr="008A7DDF">
        <w:rPr>
          <w:rFonts w:ascii="Palatino Linotype" w:eastAsia="MS Mincho" w:hAnsi="Palatino Linotype" w:cs="Arial"/>
          <w:b/>
          <w:i/>
          <w:sz w:val="22"/>
          <w:lang w:val="es-ES_tradnl"/>
        </w:rPr>
        <w:lastRenderedPageBreak/>
        <w:t>“Artículo 162.</w:t>
      </w:r>
      <w:r w:rsidRPr="008A7DDF">
        <w:rPr>
          <w:rFonts w:ascii="Palatino Linotype" w:eastAsia="MS Mincho" w:hAnsi="Palatino Linotype" w:cs="Arial"/>
          <w:i/>
          <w:sz w:val="22"/>
          <w:lang w:val="es-ES_tradnl"/>
        </w:rPr>
        <w:t xml:space="preserve"> </w:t>
      </w:r>
      <w:r w:rsidRPr="008A7DDF">
        <w:rPr>
          <w:rFonts w:ascii="Palatino Linotype" w:eastAsia="MS Mincho" w:hAnsi="Palatino Linotype" w:cs="Arial"/>
          <w:b/>
          <w:i/>
          <w:sz w:val="22"/>
          <w:lang w:val="es-ES_tradnl"/>
        </w:rPr>
        <w:t>Las unidades de transparencia deberán garantizar</w:t>
      </w:r>
      <w:r w:rsidRPr="008A7DDF">
        <w:rPr>
          <w:rFonts w:ascii="Palatino Linotype" w:eastAsia="MS Mincho" w:hAnsi="Palatino Linotype" w:cs="Arial"/>
          <w:i/>
          <w:sz w:val="22"/>
          <w:lang w:val="es-ES_tradnl"/>
        </w:rPr>
        <w:t xml:space="preserve"> </w:t>
      </w:r>
      <w:r w:rsidRPr="008A7DDF">
        <w:rPr>
          <w:rFonts w:ascii="Palatino Linotype" w:eastAsia="MS Mincho" w:hAnsi="Palatino Linotype" w:cs="Arial"/>
          <w:b/>
          <w:i/>
          <w:sz w:val="22"/>
          <w:lang w:val="es-ES_tradnl"/>
        </w:rPr>
        <w:t>que las solicitudes se turnen a todas las Áreas competentes</w:t>
      </w:r>
      <w:r w:rsidRPr="008A7DDF">
        <w:rPr>
          <w:rFonts w:ascii="Palatino Linotype" w:eastAsia="MS Mincho" w:hAnsi="Palatino Linotype" w:cs="Arial"/>
          <w:i/>
          <w:sz w:val="22"/>
          <w:lang w:val="es-ES_tradnl"/>
        </w:rPr>
        <w:t xml:space="preserve"> que cuenten con la información o deban tenerla de acuerdo a sus facultades, competencias y funciones, </w:t>
      </w:r>
      <w:r w:rsidRPr="008A7DDF">
        <w:rPr>
          <w:rFonts w:ascii="Palatino Linotype" w:eastAsia="MS Mincho" w:hAnsi="Palatino Linotype" w:cs="Arial"/>
          <w:b/>
          <w:i/>
          <w:sz w:val="22"/>
          <w:lang w:val="es-ES_tradnl"/>
        </w:rPr>
        <w:t>con el objeto de que realicen una búsqueda exhaustiva y razonable de la información</w:t>
      </w:r>
      <w:r w:rsidRPr="008A7DDF">
        <w:rPr>
          <w:rFonts w:ascii="Palatino Linotype" w:eastAsia="MS Mincho" w:hAnsi="Palatino Linotype" w:cs="Arial"/>
          <w:i/>
          <w:sz w:val="22"/>
          <w:lang w:val="es-ES_tradnl"/>
        </w:rPr>
        <w:t xml:space="preserve"> </w:t>
      </w:r>
      <w:r w:rsidRPr="008A7DDF">
        <w:rPr>
          <w:rFonts w:ascii="Palatino Linotype" w:eastAsia="MS Mincho" w:hAnsi="Palatino Linotype" w:cs="Arial"/>
          <w:b/>
          <w:i/>
          <w:sz w:val="22"/>
          <w:lang w:val="es-ES_tradnl"/>
        </w:rPr>
        <w:t>solicitada</w:t>
      </w:r>
      <w:r w:rsidRPr="008A7DDF">
        <w:rPr>
          <w:rFonts w:ascii="Palatino Linotype" w:eastAsia="MS Mincho" w:hAnsi="Palatino Linotype" w:cs="Arial"/>
          <w:i/>
          <w:sz w:val="22"/>
          <w:lang w:val="es-ES_tradnl"/>
        </w:rPr>
        <w:t>.”</w:t>
      </w:r>
    </w:p>
    <w:p w14:paraId="55798066" w14:textId="77777777" w:rsidR="008A7DDF" w:rsidRPr="00AE7202" w:rsidRDefault="008A7DDF" w:rsidP="008A7DDF">
      <w:pPr>
        <w:autoSpaceDE w:val="0"/>
        <w:autoSpaceDN w:val="0"/>
        <w:adjustRightInd w:val="0"/>
        <w:ind w:left="851" w:right="902"/>
        <w:jc w:val="both"/>
        <w:rPr>
          <w:rFonts w:ascii="Palatino Linotype" w:eastAsia="MS Mincho" w:hAnsi="Palatino Linotype" w:cs="Arial"/>
          <w:i/>
          <w:sz w:val="22"/>
          <w:lang w:val="es-ES_tradnl"/>
        </w:rPr>
      </w:pPr>
      <w:r w:rsidRPr="008A7DDF">
        <w:rPr>
          <w:rFonts w:ascii="Palatino Linotype" w:eastAsia="MS Mincho" w:hAnsi="Palatino Linotype" w:cs="Arial"/>
          <w:b/>
          <w:i/>
          <w:sz w:val="22"/>
          <w:lang w:val="es-ES_tradnl"/>
        </w:rPr>
        <w:t>(Énfasis añadido)</w:t>
      </w:r>
    </w:p>
    <w:p w14:paraId="1D80DB00" w14:textId="77777777" w:rsidR="008A7DDF" w:rsidRDefault="008A7DDF" w:rsidP="007B2CF1">
      <w:pPr>
        <w:tabs>
          <w:tab w:val="left" w:pos="709"/>
        </w:tabs>
        <w:spacing w:line="360" w:lineRule="auto"/>
        <w:ind w:right="51"/>
        <w:jc w:val="both"/>
        <w:rPr>
          <w:rFonts w:ascii="Palatino Linotype" w:hAnsi="Palatino Linotype" w:cs="Arial"/>
          <w:color w:val="000000"/>
          <w:lang w:eastAsia="es-MX"/>
        </w:rPr>
      </w:pPr>
    </w:p>
    <w:p w14:paraId="3906DDCE" w14:textId="6FECEF48" w:rsidR="00F853E2" w:rsidRDefault="00F853E2" w:rsidP="00F853E2">
      <w:pPr>
        <w:widowControl w:val="0"/>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color w:val="000000"/>
          <w:lang w:eastAsia="es-MX"/>
        </w:rPr>
        <w:t>Además, se destaca que existen C</w:t>
      </w:r>
      <w:r>
        <w:rPr>
          <w:rFonts w:ascii="Palatino Linotype" w:hAnsi="Palatino Linotype" w:cs="Arial"/>
        </w:rPr>
        <w:t>onsejos de Participación Ciudadana,</w:t>
      </w:r>
      <w:r w:rsidR="000A5ACD">
        <w:rPr>
          <w:rFonts w:ascii="Palatino Linotype" w:hAnsi="Palatino Linotype" w:cs="Arial"/>
        </w:rPr>
        <w:t xml:space="preserve"> </w:t>
      </w:r>
      <w:r>
        <w:rPr>
          <w:rFonts w:ascii="Palatino Linotype" w:hAnsi="Palatino Linotype" w:cs="Arial"/>
        </w:rPr>
        <w:t>tienen dentro de sus atribuciones la gestión, promoción y ejecución de planes y programas Mu</w:t>
      </w:r>
      <w:r w:rsidR="000A5ACD">
        <w:rPr>
          <w:rFonts w:ascii="Palatino Linotype" w:hAnsi="Palatino Linotype" w:cs="Arial"/>
        </w:rPr>
        <w:t>nicipales en diversas materias, y atendiendo a lo expuesto por uno de los sujetos habilitados en el sentido de que el Municipio de Atenco se rige por usos y costumbres y diversas obras y programas las realizan las autoridades auxiliares como los delegados y COPACIS</w:t>
      </w:r>
      <w:r w:rsidR="00440996">
        <w:rPr>
          <w:rFonts w:ascii="Palatino Linotype" w:hAnsi="Palatino Linotype" w:cs="Arial"/>
        </w:rPr>
        <w:t>, como se advierte a continuación:</w:t>
      </w:r>
    </w:p>
    <w:p w14:paraId="735E610B" w14:textId="1120F618" w:rsidR="008A7DDF" w:rsidRDefault="008A7DDF" w:rsidP="007B2CF1">
      <w:pPr>
        <w:tabs>
          <w:tab w:val="left" w:pos="709"/>
        </w:tabs>
        <w:spacing w:line="360" w:lineRule="auto"/>
        <w:ind w:right="51"/>
        <w:jc w:val="both"/>
        <w:rPr>
          <w:rFonts w:ascii="Palatino Linotype" w:hAnsi="Palatino Linotype" w:cs="Arial"/>
          <w:color w:val="000000"/>
          <w:lang w:eastAsia="es-MX"/>
        </w:rPr>
      </w:pPr>
    </w:p>
    <w:p w14:paraId="70047C2E" w14:textId="77777777" w:rsidR="00440996" w:rsidRPr="002954B0" w:rsidRDefault="00440996" w:rsidP="00440996">
      <w:pPr>
        <w:widowControl w:val="0"/>
        <w:autoSpaceDE w:val="0"/>
        <w:autoSpaceDN w:val="0"/>
        <w:adjustRightInd w:val="0"/>
        <w:spacing w:before="100" w:beforeAutospacing="1" w:after="100" w:afterAutospacing="1"/>
        <w:ind w:left="851" w:right="899"/>
        <w:contextualSpacing/>
        <w:jc w:val="center"/>
        <w:rPr>
          <w:rFonts w:ascii="Palatino Linotype" w:hAnsi="Palatino Linotype" w:cs="Arial"/>
          <w:b/>
          <w:i/>
          <w:sz w:val="22"/>
          <w:szCs w:val="22"/>
        </w:rPr>
      </w:pPr>
      <w:r w:rsidRPr="002954B0">
        <w:rPr>
          <w:rFonts w:ascii="Palatino Linotype" w:hAnsi="Palatino Linotype" w:cs="Arial"/>
          <w:b/>
          <w:i/>
          <w:sz w:val="22"/>
          <w:szCs w:val="22"/>
        </w:rPr>
        <w:t>TÍTULO SEXTO.</w:t>
      </w:r>
    </w:p>
    <w:p w14:paraId="771CDDCE" w14:textId="77777777" w:rsidR="00440996" w:rsidRPr="002954B0" w:rsidRDefault="00440996" w:rsidP="00440996">
      <w:pPr>
        <w:widowControl w:val="0"/>
        <w:autoSpaceDE w:val="0"/>
        <w:autoSpaceDN w:val="0"/>
        <w:adjustRightInd w:val="0"/>
        <w:spacing w:before="100" w:beforeAutospacing="1" w:after="100" w:afterAutospacing="1"/>
        <w:ind w:left="851" w:right="899"/>
        <w:contextualSpacing/>
        <w:jc w:val="center"/>
        <w:rPr>
          <w:rFonts w:ascii="Palatino Linotype" w:hAnsi="Palatino Linotype" w:cs="Arial"/>
          <w:b/>
          <w:i/>
          <w:sz w:val="22"/>
          <w:szCs w:val="22"/>
        </w:rPr>
      </w:pPr>
      <w:r w:rsidRPr="002954B0">
        <w:rPr>
          <w:rFonts w:ascii="Palatino Linotype" w:hAnsi="Palatino Linotype" w:cs="Arial"/>
          <w:b/>
          <w:i/>
          <w:sz w:val="22"/>
          <w:szCs w:val="22"/>
        </w:rPr>
        <w:t>DE LAS AUTORIDADES AUXILIARES, CONSEJOS DE PARTICIPACIÓN CIUDADANA, DE LAS ORGANIZACIONES SOCIALES Y LA PARTICIPACIÓN CIUDADANA.</w:t>
      </w:r>
    </w:p>
    <w:p w14:paraId="297613A9" w14:textId="77777777" w:rsidR="00440996" w:rsidRPr="002954B0" w:rsidRDefault="00440996" w:rsidP="00440996">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b/>
          <w:i/>
          <w:sz w:val="22"/>
          <w:szCs w:val="22"/>
        </w:rPr>
      </w:pPr>
    </w:p>
    <w:p w14:paraId="31DCFC8F" w14:textId="77777777" w:rsidR="00440996" w:rsidRPr="002C6487" w:rsidRDefault="00440996" w:rsidP="00440996">
      <w:pPr>
        <w:widowControl w:val="0"/>
        <w:autoSpaceDE w:val="0"/>
        <w:autoSpaceDN w:val="0"/>
        <w:adjustRightInd w:val="0"/>
        <w:spacing w:before="100" w:beforeAutospacing="1" w:after="100" w:afterAutospacing="1"/>
        <w:ind w:left="851" w:right="899"/>
        <w:contextualSpacing/>
        <w:jc w:val="center"/>
        <w:rPr>
          <w:rFonts w:ascii="Palatino Linotype" w:hAnsi="Palatino Linotype" w:cs="Arial"/>
          <w:b/>
          <w:i/>
          <w:sz w:val="22"/>
          <w:szCs w:val="22"/>
        </w:rPr>
      </w:pPr>
      <w:r w:rsidRPr="002C6487">
        <w:rPr>
          <w:rFonts w:ascii="Palatino Linotype" w:hAnsi="Palatino Linotype" w:cs="Arial"/>
          <w:b/>
          <w:i/>
          <w:sz w:val="22"/>
          <w:szCs w:val="22"/>
        </w:rPr>
        <w:t>Capítulo I.</w:t>
      </w:r>
    </w:p>
    <w:p w14:paraId="05D1BC57" w14:textId="77777777" w:rsidR="00440996" w:rsidRPr="002C6487" w:rsidRDefault="00440996" w:rsidP="00440996">
      <w:pPr>
        <w:widowControl w:val="0"/>
        <w:autoSpaceDE w:val="0"/>
        <w:autoSpaceDN w:val="0"/>
        <w:adjustRightInd w:val="0"/>
        <w:spacing w:before="100" w:beforeAutospacing="1" w:after="100" w:afterAutospacing="1"/>
        <w:ind w:left="851" w:right="899"/>
        <w:contextualSpacing/>
        <w:jc w:val="center"/>
        <w:rPr>
          <w:rFonts w:ascii="Palatino Linotype" w:hAnsi="Palatino Linotype" w:cs="Arial"/>
          <w:b/>
          <w:i/>
          <w:sz w:val="22"/>
          <w:szCs w:val="22"/>
        </w:rPr>
      </w:pPr>
      <w:r w:rsidRPr="002C6487">
        <w:rPr>
          <w:rFonts w:ascii="Palatino Linotype" w:hAnsi="Palatino Linotype" w:cs="Arial"/>
          <w:b/>
          <w:i/>
          <w:sz w:val="22"/>
          <w:szCs w:val="22"/>
        </w:rPr>
        <w:t>De las Disposiciones Generales.</w:t>
      </w:r>
    </w:p>
    <w:p w14:paraId="5A330688" w14:textId="77777777" w:rsidR="00440996" w:rsidRPr="002954B0" w:rsidRDefault="00440996" w:rsidP="00440996">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p>
    <w:p w14:paraId="728E80B2" w14:textId="77777777" w:rsidR="00440996" w:rsidRDefault="00440996" w:rsidP="00440996">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r w:rsidRPr="002954B0">
        <w:rPr>
          <w:rFonts w:ascii="Palatino Linotype" w:hAnsi="Palatino Linotype" w:cs="Arial"/>
          <w:b/>
          <w:i/>
          <w:sz w:val="22"/>
          <w:szCs w:val="22"/>
        </w:rPr>
        <w:t>Artículo 68.</w:t>
      </w:r>
      <w:r w:rsidRPr="002954B0">
        <w:rPr>
          <w:rFonts w:ascii="Palatino Linotype" w:hAnsi="Palatino Linotype" w:cs="Arial"/>
          <w:i/>
          <w:sz w:val="22"/>
          <w:szCs w:val="22"/>
        </w:rPr>
        <w:t xml:space="preserve"> En el ámbito de sus atribuciones, los integrantes del Ayuntamiento coordinaran sus</w:t>
      </w:r>
      <w:r>
        <w:rPr>
          <w:rFonts w:ascii="Palatino Linotype" w:hAnsi="Palatino Linotype" w:cs="Arial"/>
          <w:i/>
          <w:sz w:val="22"/>
          <w:szCs w:val="22"/>
        </w:rPr>
        <w:t xml:space="preserve"> </w:t>
      </w:r>
      <w:r w:rsidRPr="002954B0">
        <w:rPr>
          <w:rFonts w:ascii="Palatino Linotype" w:hAnsi="Palatino Linotype" w:cs="Arial"/>
          <w:i/>
          <w:sz w:val="22"/>
          <w:szCs w:val="22"/>
        </w:rPr>
        <w:t>acciones con las dependencias de la Administración Pública Municipal y con las Autoridades</w:t>
      </w:r>
      <w:r>
        <w:rPr>
          <w:rFonts w:ascii="Palatino Linotype" w:hAnsi="Palatino Linotype" w:cs="Arial"/>
          <w:i/>
          <w:sz w:val="22"/>
          <w:szCs w:val="22"/>
        </w:rPr>
        <w:t xml:space="preserve"> </w:t>
      </w:r>
      <w:r w:rsidRPr="002954B0">
        <w:rPr>
          <w:rFonts w:ascii="Palatino Linotype" w:hAnsi="Palatino Linotype" w:cs="Arial"/>
          <w:i/>
          <w:sz w:val="22"/>
          <w:szCs w:val="22"/>
        </w:rPr>
        <w:t>Auxiliares.</w:t>
      </w:r>
    </w:p>
    <w:p w14:paraId="5FEC1F14" w14:textId="77777777" w:rsidR="00440996" w:rsidRPr="002954B0" w:rsidRDefault="00440996" w:rsidP="00440996">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p>
    <w:p w14:paraId="00712A32" w14:textId="77777777" w:rsidR="00440996" w:rsidRDefault="00440996" w:rsidP="00440996">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r w:rsidRPr="002954B0">
        <w:rPr>
          <w:rFonts w:ascii="Palatino Linotype" w:hAnsi="Palatino Linotype" w:cs="Arial"/>
          <w:b/>
          <w:i/>
          <w:sz w:val="22"/>
          <w:szCs w:val="22"/>
        </w:rPr>
        <w:t>Artículo 69.</w:t>
      </w:r>
      <w:r w:rsidRPr="002954B0">
        <w:rPr>
          <w:rFonts w:ascii="Palatino Linotype" w:hAnsi="Palatino Linotype" w:cs="Arial"/>
          <w:i/>
          <w:sz w:val="22"/>
          <w:szCs w:val="22"/>
        </w:rPr>
        <w:t xml:space="preserve"> Para el eficaz desempeño de sus funciones Públicas, el Ayuntamiento se apoyará con:</w:t>
      </w:r>
    </w:p>
    <w:p w14:paraId="106C712C" w14:textId="77777777" w:rsidR="00440996" w:rsidRPr="002954B0" w:rsidRDefault="00440996" w:rsidP="00440996">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p>
    <w:p w14:paraId="2B3E5085" w14:textId="77777777" w:rsidR="00440996" w:rsidRPr="002954B0" w:rsidRDefault="00440996" w:rsidP="00440996">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r w:rsidRPr="002954B0">
        <w:rPr>
          <w:rFonts w:ascii="Palatino Linotype" w:hAnsi="Palatino Linotype" w:cs="Arial"/>
          <w:i/>
          <w:sz w:val="22"/>
          <w:szCs w:val="22"/>
        </w:rPr>
        <w:t>I. Autoridades Auxiliares.</w:t>
      </w:r>
    </w:p>
    <w:p w14:paraId="10A3D1C1" w14:textId="77777777" w:rsidR="00440996" w:rsidRPr="002954B0" w:rsidRDefault="00440996" w:rsidP="00440996">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r w:rsidRPr="002954B0">
        <w:rPr>
          <w:rFonts w:ascii="Palatino Linotype" w:hAnsi="Palatino Linotype" w:cs="Arial"/>
          <w:b/>
          <w:i/>
          <w:sz w:val="22"/>
          <w:szCs w:val="22"/>
        </w:rPr>
        <w:t>II. Consejos de Participación Ciudadana</w:t>
      </w:r>
      <w:r w:rsidRPr="002954B0">
        <w:rPr>
          <w:rFonts w:ascii="Palatino Linotype" w:hAnsi="Palatino Linotype" w:cs="Arial"/>
          <w:i/>
          <w:sz w:val="22"/>
          <w:szCs w:val="22"/>
        </w:rPr>
        <w:t>;</w:t>
      </w:r>
    </w:p>
    <w:p w14:paraId="77B28342" w14:textId="77777777" w:rsidR="00440996" w:rsidRPr="002954B0" w:rsidRDefault="00440996" w:rsidP="00440996">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r w:rsidRPr="002954B0">
        <w:rPr>
          <w:rFonts w:ascii="Palatino Linotype" w:hAnsi="Palatino Linotype" w:cs="Arial"/>
          <w:i/>
          <w:sz w:val="22"/>
          <w:szCs w:val="22"/>
        </w:rPr>
        <w:t>III.</w:t>
      </w:r>
      <w:r>
        <w:rPr>
          <w:rFonts w:ascii="Palatino Linotype" w:hAnsi="Palatino Linotype" w:cs="Arial"/>
          <w:i/>
          <w:sz w:val="22"/>
          <w:szCs w:val="22"/>
        </w:rPr>
        <w:t xml:space="preserve"> </w:t>
      </w:r>
      <w:r w:rsidRPr="002954B0">
        <w:rPr>
          <w:rFonts w:ascii="Palatino Linotype" w:hAnsi="Palatino Linotype" w:cs="Arial"/>
          <w:i/>
          <w:sz w:val="22"/>
          <w:szCs w:val="22"/>
        </w:rPr>
        <w:t xml:space="preserve">Organizaciones sociales representativas de las localidades, debidamente </w:t>
      </w:r>
      <w:r w:rsidRPr="002954B0">
        <w:rPr>
          <w:rFonts w:ascii="Palatino Linotype" w:hAnsi="Palatino Linotype" w:cs="Arial"/>
          <w:i/>
          <w:sz w:val="22"/>
          <w:szCs w:val="22"/>
        </w:rPr>
        <w:lastRenderedPageBreak/>
        <w:t>registradas en la</w:t>
      </w:r>
      <w:r>
        <w:rPr>
          <w:rFonts w:ascii="Palatino Linotype" w:hAnsi="Palatino Linotype" w:cs="Arial"/>
          <w:i/>
          <w:sz w:val="22"/>
          <w:szCs w:val="22"/>
        </w:rPr>
        <w:t xml:space="preserve"> </w:t>
      </w:r>
      <w:r w:rsidRPr="002954B0">
        <w:rPr>
          <w:rFonts w:ascii="Palatino Linotype" w:hAnsi="Palatino Linotype" w:cs="Arial"/>
          <w:i/>
          <w:sz w:val="22"/>
          <w:szCs w:val="22"/>
        </w:rPr>
        <w:t>Secretaría del Ayuntamiento, y</w:t>
      </w:r>
    </w:p>
    <w:p w14:paraId="16626EA2" w14:textId="77777777" w:rsidR="00440996" w:rsidRDefault="00440996" w:rsidP="00440996">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r w:rsidRPr="002954B0">
        <w:rPr>
          <w:rFonts w:ascii="Palatino Linotype" w:hAnsi="Palatino Linotype" w:cs="Arial"/>
          <w:i/>
          <w:sz w:val="22"/>
          <w:szCs w:val="22"/>
        </w:rPr>
        <w:t>IV. Las demás organizaciones que determinen las Leyes y Reglamentos o los acuerdos del</w:t>
      </w:r>
      <w:r>
        <w:rPr>
          <w:rFonts w:ascii="Palatino Linotype" w:hAnsi="Palatino Linotype" w:cs="Arial"/>
          <w:i/>
          <w:sz w:val="22"/>
          <w:szCs w:val="22"/>
        </w:rPr>
        <w:t xml:space="preserve"> </w:t>
      </w:r>
      <w:r w:rsidRPr="002954B0">
        <w:rPr>
          <w:rFonts w:ascii="Palatino Linotype" w:hAnsi="Palatino Linotype" w:cs="Arial"/>
          <w:i/>
          <w:sz w:val="22"/>
          <w:szCs w:val="22"/>
        </w:rPr>
        <w:t>Ayuntamiento con relación a las necesidades del Municipio.</w:t>
      </w:r>
    </w:p>
    <w:p w14:paraId="593AEB15" w14:textId="77777777" w:rsidR="00440996" w:rsidRDefault="00440996" w:rsidP="00440996">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p>
    <w:p w14:paraId="4459613E" w14:textId="77777777" w:rsidR="00440996" w:rsidRPr="002C6487" w:rsidRDefault="00440996" w:rsidP="00440996">
      <w:pPr>
        <w:widowControl w:val="0"/>
        <w:autoSpaceDE w:val="0"/>
        <w:autoSpaceDN w:val="0"/>
        <w:adjustRightInd w:val="0"/>
        <w:spacing w:before="100" w:beforeAutospacing="1" w:after="100" w:afterAutospacing="1"/>
        <w:ind w:left="851" w:right="899"/>
        <w:contextualSpacing/>
        <w:jc w:val="center"/>
        <w:rPr>
          <w:rFonts w:ascii="Palatino Linotype" w:hAnsi="Palatino Linotype" w:cs="Arial"/>
          <w:b/>
          <w:i/>
          <w:sz w:val="22"/>
          <w:szCs w:val="22"/>
        </w:rPr>
      </w:pPr>
      <w:r w:rsidRPr="002C6487">
        <w:rPr>
          <w:rFonts w:ascii="Palatino Linotype" w:hAnsi="Palatino Linotype" w:cs="Arial"/>
          <w:b/>
          <w:i/>
          <w:sz w:val="22"/>
          <w:szCs w:val="22"/>
        </w:rPr>
        <w:t>Capítulo III.</w:t>
      </w:r>
    </w:p>
    <w:p w14:paraId="33F44E7B" w14:textId="77777777" w:rsidR="00440996" w:rsidRDefault="00440996" w:rsidP="00440996">
      <w:pPr>
        <w:widowControl w:val="0"/>
        <w:autoSpaceDE w:val="0"/>
        <w:autoSpaceDN w:val="0"/>
        <w:adjustRightInd w:val="0"/>
        <w:spacing w:before="100" w:beforeAutospacing="1" w:after="100" w:afterAutospacing="1"/>
        <w:ind w:left="851" w:right="899"/>
        <w:contextualSpacing/>
        <w:jc w:val="center"/>
        <w:rPr>
          <w:rFonts w:ascii="Palatino Linotype" w:hAnsi="Palatino Linotype" w:cs="Arial"/>
          <w:i/>
          <w:sz w:val="22"/>
          <w:szCs w:val="22"/>
        </w:rPr>
      </w:pPr>
      <w:r w:rsidRPr="002C6487">
        <w:rPr>
          <w:rFonts w:ascii="Palatino Linotype" w:hAnsi="Palatino Linotype" w:cs="Arial"/>
          <w:b/>
          <w:i/>
          <w:sz w:val="22"/>
          <w:szCs w:val="22"/>
        </w:rPr>
        <w:t>De los Consejos de Participación Ciudadana</w:t>
      </w:r>
      <w:r w:rsidRPr="002C6487">
        <w:rPr>
          <w:rFonts w:ascii="Palatino Linotype" w:hAnsi="Palatino Linotype" w:cs="Arial"/>
          <w:i/>
          <w:sz w:val="22"/>
          <w:szCs w:val="22"/>
        </w:rPr>
        <w:t>.</w:t>
      </w:r>
    </w:p>
    <w:p w14:paraId="3E739F0C" w14:textId="77777777" w:rsidR="00440996" w:rsidRPr="002C6487" w:rsidRDefault="00440996" w:rsidP="00440996">
      <w:pPr>
        <w:widowControl w:val="0"/>
        <w:autoSpaceDE w:val="0"/>
        <w:autoSpaceDN w:val="0"/>
        <w:adjustRightInd w:val="0"/>
        <w:spacing w:before="100" w:beforeAutospacing="1" w:after="100" w:afterAutospacing="1"/>
        <w:ind w:left="851" w:right="899"/>
        <w:contextualSpacing/>
        <w:jc w:val="center"/>
        <w:rPr>
          <w:rFonts w:ascii="Palatino Linotype" w:hAnsi="Palatino Linotype" w:cs="Arial"/>
          <w:i/>
          <w:sz w:val="22"/>
          <w:szCs w:val="22"/>
        </w:rPr>
      </w:pPr>
    </w:p>
    <w:p w14:paraId="74A96B71" w14:textId="77777777" w:rsidR="00440996" w:rsidRDefault="00440996" w:rsidP="00440996">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r w:rsidRPr="002C6487">
        <w:rPr>
          <w:rFonts w:ascii="Palatino Linotype" w:hAnsi="Palatino Linotype" w:cs="Arial"/>
          <w:b/>
          <w:i/>
          <w:sz w:val="22"/>
          <w:szCs w:val="22"/>
        </w:rPr>
        <w:t>Artículo 91</w:t>
      </w:r>
      <w:r w:rsidRPr="002C6487">
        <w:rPr>
          <w:rFonts w:ascii="Palatino Linotype" w:hAnsi="Palatino Linotype" w:cs="Arial"/>
          <w:i/>
          <w:sz w:val="22"/>
          <w:szCs w:val="22"/>
        </w:rPr>
        <w:t>. Los Consejos de Participación Ciudadana son organismos de comunicación y</w:t>
      </w:r>
      <w:r>
        <w:rPr>
          <w:rFonts w:ascii="Palatino Linotype" w:hAnsi="Palatino Linotype" w:cs="Arial"/>
          <w:i/>
          <w:sz w:val="22"/>
          <w:szCs w:val="22"/>
        </w:rPr>
        <w:t xml:space="preserve"> </w:t>
      </w:r>
      <w:r w:rsidRPr="002C6487">
        <w:rPr>
          <w:rFonts w:ascii="Palatino Linotype" w:hAnsi="Palatino Linotype" w:cs="Arial"/>
          <w:i/>
          <w:sz w:val="22"/>
          <w:szCs w:val="22"/>
        </w:rPr>
        <w:t>colaboración entre los habitantes de las distintas localidades del Municipio y el Gobierno Municipal,</w:t>
      </w:r>
      <w:r>
        <w:rPr>
          <w:rFonts w:ascii="Palatino Linotype" w:hAnsi="Palatino Linotype" w:cs="Arial"/>
          <w:i/>
          <w:sz w:val="22"/>
          <w:szCs w:val="22"/>
        </w:rPr>
        <w:t xml:space="preserve"> </w:t>
      </w:r>
      <w:r w:rsidRPr="002C6487">
        <w:rPr>
          <w:rFonts w:ascii="Palatino Linotype" w:hAnsi="Palatino Linotype" w:cs="Arial"/>
          <w:i/>
          <w:sz w:val="22"/>
          <w:szCs w:val="22"/>
        </w:rPr>
        <w:t>tienen como objetivo primordial atender los intereses de su localidad en relación a las necesidades</w:t>
      </w:r>
      <w:r>
        <w:rPr>
          <w:rFonts w:ascii="Palatino Linotype" w:hAnsi="Palatino Linotype" w:cs="Arial"/>
          <w:i/>
          <w:sz w:val="22"/>
          <w:szCs w:val="22"/>
        </w:rPr>
        <w:t xml:space="preserve"> </w:t>
      </w:r>
      <w:r w:rsidRPr="002C6487">
        <w:rPr>
          <w:rFonts w:ascii="Palatino Linotype" w:hAnsi="Palatino Linotype" w:cs="Arial"/>
          <w:i/>
          <w:sz w:val="22"/>
          <w:szCs w:val="22"/>
        </w:rPr>
        <w:t>y calidad de los Servicios Públicos de su entorno, de igual forma elaborará un programa de trabajo</w:t>
      </w:r>
      <w:r>
        <w:rPr>
          <w:rFonts w:ascii="Palatino Linotype" w:hAnsi="Palatino Linotype" w:cs="Arial"/>
          <w:i/>
          <w:sz w:val="22"/>
          <w:szCs w:val="22"/>
        </w:rPr>
        <w:t xml:space="preserve"> </w:t>
      </w:r>
      <w:r w:rsidRPr="002C6487">
        <w:rPr>
          <w:rFonts w:ascii="Palatino Linotype" w:hAnsi="Palatino Linotype" w:cs="Arial"/>
          <w:i/>
          <w:sz w:val="22"/>
          <w:szCs w:val="22"/>
        </w:rPr>
        <w:t>cada año llevándolo a buen término, mediante la gestión, programación y apoyo del Ayuntamiento.</w:t>
      </w:r>
    </w:p>
    <w:p w14:paraId="228BD752" w14:textId="77777777" w:rsidR="00440996" w:rsidRPr="002C6487" w:rsidRDefault="00440996" w:rsidP="00440996">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p>
    <w:p w14:paraId="69D035A2" w14:textId="77777777" w:rsidR="00440996" w:rsidRDefault="00440996" w:rsidP="00440996">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r w:rsidRPr="002C6487">
        <w:rPr>
          <w:rFonts w:ascii="Palatino Linotype" w:hAnsi="Palatino Linotype" w:cs="Arial"/>
          <w:b/>
          <w:i/>
          <w:sz w:val="22"/>
          <w:szCs w:val="22"/>
        </w:rPr>
        <w:t>Artículo 92.</w:t>
      </w:r>
      <w:r w:rsidRPr="002C6487">
        <w:rPr>
          <w:rFonts w:ascii="Palatino Linotype" w:hAnsi="Palatino Linotype" w:cs="Arial"/>
          <w:i/>
          <w:sz w:val="22"/>
          <w:szCs w:val="22"/>
        </w:rPr>
        <w:t xml:space="preserve"> Por cada localidad reconocida en este Bando, existirá un Consejo de Participación</w:t>
      </w:r>
      <w:r>
        <w:rPr>
          <w:rFonts w:ascii="Palatino Linotype" w:hAnsi="Palatino Linotype" w:cs="Arial"/>
          <w:i/>
          <w:sz w:val="22"/>
          <w:szCs w:val="22"/>
        </w:rPr>
        <w:t xml:space="preserve"> </w:t>
      </w:r>
      <w:r w:rsidRPr="002C6487">
        <w:rPr>
          <w:rFonts w:ascii="Palatino Linotype" w:hAnsi="Palatino Linotype" w:cs="Arial"/>
          <w:i/>
          <w:sz w:val="22"/>
          <w:szCs w:val="22"/>
        </w:rPr>
        <w:t>Ciudadana, siendo estos cargos honoríficos.</w:t>
      </w:r>
    </w:p>
    <w:p w14:paraId="73A687AD" w14:textId="77777777" w:rsidR="00440996" w:rsidRPr="002C6487" w:rsidRDefault="00440996" w:rsidP="00440996">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p>
    <w:p w14:paraId="56AFF367" w14:textId="77777777" w:rsidR="00440996" w:rsidRDefault="00440996" w:rsidP="00440996">
      <w:pPr>
        <w:widowControl w:val="0"/>
        <w:autoSpaceDE w:val="0"/>
        <w:autoSpaceDN w:val="0"/>
        <w:adjustRightInd w:val="0"/>
        <w:spacing w:before="100" w:beforeAutospacing="1" w:after="100" w:afterAutospacing="1"/>
        <w:ind w:left="851" w:right="899"/>
        <w:contextualSpacing/>
        <w:jc w:val="both"/>
        <w:rPr>
          <w:rFonts w:ascii="Palatino Linotype" w:hAnsi="Palatino Linotype" w:cs="Arial"/>
          <w:i/>
          <w:sz w:val="22"/>
          <w:szCs w:val="22"/>
        </w:rPr>
      </w:pPr>
      <w:r w:rsidRPr="002C6487">
        <w:rPr>
          <w:rFonts w:ascii="Palatino Linotype" w:hAnsi="Palatino Linotype" w:cs="Arial"/>
          <w:b/>
          <w:i/>
          <w:sz w:val="22"/>
          <w:szCs w:val="22"/>
        </w:rPr>
        <w:t>Artículo 93.</w:t>
      </w:r>
      <w:r w:rsidRPr="002C6487">
        <w:rPr>
          <w:rFonts w:ascii="Palatino Linotype" w:hAnsi="Palatino Linotype" w:cs="Arial"/>
          <w:i/>
          <w:sz w:val="22"/>
          <w:szCs w:val="22"/>
        </w:rPr>
        <w:t xml:space="preserve"> El Ayuntamiento podrá auxiliarse de los Consejos de Participación Ciudadana, para la</w:t>
      </w:r>
      <w:r>
        <w:rPr>
          <w:rFonts w:ascii="Palatino Linotype" w:hAnsi="Palatino Linotype" w:cs="Arial"/>
          <w:i/>
          <w:sz w:val="22"/>
          <w:szCs w:val="22"/>
        </w:rPr>
        <w:t xml:space="preserve"> </w:t>
      </w:r>
      <w:r w:rsidRPr="002C6487">
        <w:rPr>
          <w:rFonts w:ascii="Palatino Linotype" w:hAnsi="Palatino Linotype" w:cs="Arial"/>
          <w:i/>
          <w:sz w:val="22"/>
          <w:szCs w:val="22"/>
        </w:rPr>
        <w:t>gestión, promoción y ejecución de los planes y programas Municipales de diversas materias</w:t>
      </w:r>
    </w:p>
    <w:p w14:paraId="042A2CF1" w14:textId="77777777" w:rsidR="00E00B10" w:rsidRDefault="00E00B10" w:rsidP="006845E3">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p>
    <w:p w14:paraId="0BCEAC6F" w14:textId="77777777" w:rsidR="00DB2B01" w:rsidRPr="00D32F25" w:rsidRDefault="00061285" w:rsidP="00DB2B01">
      <w:pPr>
        <w:spacing w:before="240" w:after="240" w:line="360" w:lineRule="auto"/>
        <w:jc w:val="both"/>
        <w:rPr>
          <w:rFonts w:ascii="Palatino Linotype" w:hAnsi="Palatino Linotype" w:cs="Arial"/>
        </w:rPr>
      </w:pPr>
      <w:r w:rsidRPr="00105AF7">
        <w:rPr>
          <w:rFonts w:ascii="Palatino Linotype" w:eastAsia="MS Mincho" w:hAnsi="Palatino Linotype" w:cs="Arial"/>
          <w:lang w:val="es-ES_tradnl"/>
        </w:rPr>
        <w:t xml:space="preserve">Así, por lo argumentado anteriormente, este Instituto considera que las razones o motivos de inconformidad planteados por el Recurrente devienen </w:t>
      </w:r>
      <w:r w:rsidRPr="00061285">
        <w:rPr>
          <w:rFonts w:ascii="Palatino Linotype" w:eastAsia="MS Mincho" w:hAnsi="Palatino Linotype" w:cs="Arial"/>
          <w:b/>
          <w:lang w:val="es-ES_tradnl"/>
        </w:rPr>
        <w:t>fundados</w:t>
      </w:r>
      <w:r w:rsidRPr="00105AF7">
        <w:rPr>
          <w:rFonts w:ascii="Palatino Linotype" w:eastAsia="MS Mincho" w:hAnsi="Palatino Linotype" w:cs="Arial"/>
          <w:lang w:val="es-ES_tradnl"/>
        </w:rPr>
        <w:t xml:space="preserve">, siendo procedente modificar la </w:t>
      </w:r>
      <w:r w:rsidRPr="00BD786E">
        <w:rPr>
          <w:rFonts w:ascii="Palatino Linotype" w:eastAsia="MS Mincho" w:hAnsi="Palatino Linotype" w:cs="Arial"/>
          <w:b/>
          <w:lang w:val="es-ES_tradnl"/>
        </w:rPr>
        <w:t>respuesta</w:t>
      </w:r>
      <w:r w:rsidR="00BD786E" w:rsidRPr="00BD786E">
        <w:rPr>
          <w:rFonts w:ascii="Palatino Linotype" w:eastAsia="MS Mincho" w:hAnsi="Palatino Linotype" w:cs="Arial"/>
          <w:b/>
          <w:lang w:val="es-ES_tradnl"/>
        </w:rPr>
        <w:t xml:space="preserve"> otorgada vía informe justificado</w:t>
      </w:r>
      <w:r w:rsidRPr="00105AF7">
        <w:rPr>
          <w:rFonts w:ascii="Palatino Linotype" w:eastAsia="MS Mincho" w:hAnsi="Palatino Linotype" w:cs="Arial"/>
          <w:lang w:val="es-ES_tradnl"/>
        </w:rPr>
        <w:t xml:space="preserve"> y ordenar al Sujeto Obligado que realice una búsqueda exhaustiva y razonable en los archivos de las áreas que se consideren competentes</w:t>
      </w:r>
      <w:r w:rsidR="00C46CC4">
        <w:rPr>
          <w:rFonts w:ascii="Palatino Linotype" w:eastAsia="MS Mincho" w:hAnsi="Palatino Linotype" w:cs="Arial"/>
          <w:lang w:val="es-ES_tradnl"/>
        </w:rPr>
        <w:t xml:space="preserve"> incluyendo los delegados de cada comunidad, así como los comités de participación ciudadana (</w:t>
      </w:r>
      <w:proofErr w:type="spellStart"/>
      <w:r w:rsidR="00C46CC4">
        <w:rPr>
          <w:rFonts w:ascii="Palatino Linotype" w:eastAsia="MS Mincho" w:hAnsi="Palatino Linotype" w:cs="Arial"/>
          <w:lang w:val="es-ES_tradnl"/>
        </w:rPr>
        <w:t>copaci</w:t>
      </w:r>
      <w:proofErr w:type="spellEnd"/>
      <w:r w:rsidR="00C46CC4">
        <w:rPr>
          <w:rFonts w:ascii="Palatino Linotype" w:eastAsia="MS Mincho" w:hAnsi="Palatino Linotype" w:cs="Arial"/>
          <w:lang w:val="es-ES_tradnl"/>
        </w:rPr>
        <w:t xml:space="preserve">), </w:t>
      </w:r>
      <w:r w:rsidRPr="00105AF7">
        <w:rPr>
          <w:rFonts w:ascii="Palatino Linotype" w:eastAsia="MS Mincho" w:hAnsi="Palatino Linotype" w:cs="Arial"/>
          <w:lang w:val="es-ES_tradnl"/>
        </w:rPr>
        <w:t>con la finalidad de hacer entrega del número de conexiones de tomas de agua potable y drenaje, así como el número de expediente generado por dichos trámites, llevados a cabo durante el periodo comprendido del primero de enero de</w:t>
      </w:r>
      <w:r w:rsidR="00A8003E">
        <w:rPr>
          <w:rFonts w:ascii="Palatino Linotype" w:eastAsia="MS Mincho" w:hAnsi="Palatino Linotype" w:cs="Arial"/>
          <w:lang w:val="es-ES_tradnl"/>
        </w:rPr>
        <w:t xml:space="preserve"> dos mil diecisiete al veintiocho</w:t>
      </w:r>
      <w:r w:rsidRPr="00105AF7">
        <w:rPr>
          <w:rFonts w:ascii="Palatino Linotype" w:eastAsia="MS Mincho" w:hAnsi="Palatino Linotype" w:cs="Arial"/>
          <w:lang w:val="es-ES_tradnl"/>
        </w:rPr>
        <w:t xml:space="preserve"> de marzo de dos mil veintidós; así como la versión pública de los últimos veinte expedientes generados </w:t>
      </w:r>
      <w:r w:rsidRPr="00105AF7">
        <w:rPr>
          <w:rFonts w:ascii="Palatino Linotype" w:eastAsia="MS Mincho" w:hAnsi="Palatino Linotype" w:cs="Arial"/>
          <w:lang w:val="es-ES_tradnl"/>
        </w:rPr>
        <w:lastRenderedPageBreak/>
        <w:t xml:space="preserve">por la tramitación de nuevas conexiones de tomas de agua potable y de los últimos veinte expedientes generados por la tramitación de nuevas conexiones de drenaje, que se hayan realizado durante el periodo señalado, todas estas generadas a partir de manifestaciones de buena fe; </w:t>
      </w:r>
      <w:r w:rsidR="00DB2B01" w:rsidRPr="00D32F25">
        <w:rPr>
          <w:rFonts w:ascii="Palatino Linotype" w:hAnsi="Palatino Linotype" w:cs="Arial"/>
        </w:rPr>
        <w:t>siendo importante referir, que para el caso de no contar con la información, posterior a una manifestación del servidor público habilitado, antes referido, deberá hacerse del conocimiento al particular de manera fundada y motivada, esto en virtud de que, como fue señalado en el presente estudio, existe fuente obligacional que constriñe al ente recurrido a generar, poseer o administrar posiblemente la información solicitada.</w:t>
      </w:r>
    </w:p>
    <w:p w14:paraId="4FB2F29F" w14:textId="77777777" w:rsidR="00DB2B01" w:rsidRPr="00D32F25" w:rsidRDefault="00DB2B01" w:rsidP="00DB2B01">
      <w:pPr>
        <w:spacing w:before="240" w:after="240" w:line="360" w:lineRule="auto"/>
        <w:jc w:val="both"/>
        <w:rPr>
          <w:rFonts w:ascii="Palatino Linotype" w:hAnsi="Palatino Linotype" w:cs="Arial"/>
        </w:rPr>
      </w:pPr>
      <w:r w:rsidRPr="00D32F25">
        <w:rPr>
          <w:rFonts w:ascii="Palatino Linotype" w:hAnsi="Palatino Linotype" w:cs="Arial"/>
        </w:rPr>
        <w:t xml:space="preserve">Por último no pasa desapercibido por este Órgano Garante las manifestaciones vertidas por el particular respecto al señalamiento de solicitar al </w:t>
      </w:r>
      <w:r w:rsidRPr="00D32F25">
        <w:rPr>
          <w:rFonts w:ascii="Palatino Linotype" w:hAnsi="Palatino Linotype" w:cs="Arial"/>
          <w:b/>
        </w:rPr>
        <w:t xml:space="preserve">SUJETO OBLIGADO </w:t>
      </w:r>
      <w:r w:rsidRPr="00D32F25">
        <w:rPr>
          <w:rFonts w:ascii="Palatino Linotype" w:hAnsi="Palatino Linotype" w:cs="Arial"/>
        </w:rPr>
        <w:t xml:space="preserve">la generación de un acuerdo de inexistencia avalado por el Comité de Transparencia por medio del cual se funden y motiven las razones de la falta de entrega de la información solicitada, por tales motivos, este Instituto hace del conocimiento al particular que, con fundamento en el artículo 19 de la Ley de Transparencia y Acceso a la Información Pública del Estado de México y Municipios, el cual a la letra señala: </w:t>
      </w:r>
    </w:p>
    <w:p w14:paraId="1F12A850" w14:textId="77777777" w:rsidR="00DB2B01" w:rsidRPr="00D32F25" w:rsidRDefault="00DB2B01" w:rsidP="00DB2B01">
      <w:pPr>
        <w:ind w:left="851" w:right="902"/>
        <w:jc w:val="both"/>
        <w:rPr>
          <w:rFonts w:ascii="Palatino Linotype" w:hAnsi="Palatino Linotype" w:cs="Arial"/>
          <w:i/>
          <w:sz w:val="22"/>
        </w:rPr>
      </w:pPr>
      <w:r w:rsidRPr="00D32F25">
        <w:rPr>
          <w:rFonts w:ascii="Palatino Linotype" w:hAnsi="Palatino Linotype" w:cs="Arial"/>
          <w:b/>
          <w:i/>
          <w:sz w:val="22"/>
        </w:rPr>
        <w:t>Artículo 19.</w:t>
      </w:r>
      <w:r w:rsidRPr="00D32F25">
        <w:rPr>
          <w:rFonts w:ascii="Palatino Linotype" w:hAnsi="Palatino Linotype" w:cs="Arial"/>
          <w:i/>
          <w:sz w:val="22"/>
        </w:rPr>
        <w:t xml:space="preserve"> Se presume que la información </w:t>
      </w:r>
      <w:r w:rsidRPr="00D32F25">
        <w:rPr>
          <w:rFonts w:ascii="Palatino Linotype" w:hAnsi="Palatino Linotype" w:cs="Arial"/>
          <w:b/>
          <w:i/>
          <w:sz w:val="22"/>
        </w:rPr>
        <w:t>debe existir si se refiere a las facultades, competencias y funciones que los ordenamientos jurídicos aplicables otorgan a los sujetos obligados.</w:t>
      </w:r>
    </w:p>
    <w:p w14:paraId="29CFCF3E" w14:textId="77777777" w:rsidR="00DB2B01" w:rsidRPr="00D32F25" w:rsidRDefault="00DB2B01" w:rsidP="00DB2B01">
      <w:pPr>
        <w:ind w:left="851" w:right="902"/>
        <w:jc w:val="both"/>
        <w:rPr>
          <w:rFonts w:ascii="Palatino Linotype" w:hAnsi="Palatino Linotype" w:cs="Arial"/>
          <w:i/>
          <w:sz w:val="22"/>
        </w:rPr>
      </w:pPr>
      <w:r w:rsidRPr="00D32F25">
        <w:rPr>
          <w:rFonts w:ascii="Palatino Linotype" w:hAnsi="Palatino Linotype" w:cs="Arial"/>
          <w:i/>
          <w:sz w:val="22"/>
        </w:rPr>
        <w:t>En los casos en que ciertas facultades, competencias o funciones no se hayan ejercido, se debe motivar la respuesta en función de las causas que motiven tal circunstancia.</w:t>
      </w:r>
    </w:p>
    <w:p w14:paraId="244E509F" w14:textId="77777777" w:rsidR="00DB2B01" w:rsidRPr="00D32F25" w:rsidRDefault="00DB2B01" w:rsidP="00DB2B01">
      <w:pPr>
        <w:ind w:left="851" w:right="902"/>
        <w:jc w:val="both"/>
        <w:rPr>
          <w:rFonts w:ascii="Palatino Linotype" w:hAnsi="Palatino Linotype" w:cs="Arial"/>
          <w:sz w:val="16"/>
        </w:rPr>
      </w:pPr>
      <w:r w:rsidRPr="00D32F25">
        <w:rPr>
          <w:rFonts w:ascii="Palatino Linotype" w:hAnsi="Palatino Linotype" w:cs="Arial"/>
          <w:i/>
          <w:sz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D32F25">
        <w:rPr>
          <w:rFonts w:ascii="Palatino Linotype" w:hAnsi="Palatino Linotype" w:cs="Arial"/>
          <w:i/>
          <w:sz w:val="22"/>
        </w:rPr>
        <w:cr/>
      </w:r>
      <w:r w:rsidRPr="00D32F25">
        <w:rPr>
          <w:rFonts w:ascii="Palatino Linotype" w:hAnsi="Palatino Linotype" w:cs="Arial"/>
        </w:rPr>
        <w:t xml:space="preserve"> </w:t>
      </w:r>
    </w:p>
    <w:p w14:paraId="6B77A818" w14:textId="77777777" w:rsidR="00DB2B01" w:rsidRDefault="00DB2B01" w:rsidP="00DB2B01">
      <w:pPr>
        <w:spacing w:before="100" w:beforeAutospacing="1" w:after="100" w:afterAutospacing="1" w:line="360" w:lineRule="auto"/>
        <w:ind w:right="51"/>
        <w:jc w:val="both"/>
        <w:rPr>
          <w:rFonts w:ascii="Palatino Linotype" w:eastAsia="Calibri" w:hAnsi="Palatino Linotype" w:cs="Arial"/>
        </w:rPr>
      </w:pPr>
      <w:r w:rsidRPr="00D32F25">
        <w:rPr>
          <w:rFonts w:ascii="Palatino Linotype" w:eastAsia="Calibri" w:hAnsi="Palatino Linotype" w:cs="Arial"/>
        </w:rPr>
        <w:lastRenderedPageBreak/>
        <w:t>Por lo que, solo en aquellas circunstancias donde se advierta de un ordenamiento jurídico, que constriña a generar la información solicitada por los particulares y dicha información no obre en los expedientes de los Sujetos Obligados, solo así se ordenará que el Comité de Transparencia soporte la falta de información con la generación de un acta de inexistencia; caso contrario bastará con que lo haga del conocimiento de manera fundada y motivada a los particulares.</w:t>
      </w:r>
    </w:p>
    <w:p w14:paraId="606C36DE" w14:textId="77777777" w:rsidR="00A8003E" w:rsidRPr="00A8003E" w:rsidRDefault="00A8003E" w:rsidP="00A8003E">
      <w:pPr>
        <w:pStyle w:val="Ttulo3"/>
        <w:rPr>
          <w:rFonts w:ascii="Palatino Linotype" w:hAnsi="Palatino Linotype"/>
          <w:sz w:val="24"/>
          <w:szCs w:val="24"/>
          <w:lang w:val="es-ES_tradnl"/>
        </w:rPr>
      </w:pPr>
      <w:r w:rsidRPr="00A8003E">
        <w:rPr>
          <w:rFonts w:ascii="Palatino Linotype" w:hAnsi="Palatino Linotype"/>
          <w:sz w:val="24"/>
          <w:szCs w:val="24"/>
          <w:lang w:val="es-ES_tradnl"/>
        </w:rPr>
        <w:t>DE LA VERSIÓN PÚBLICA.</w:t>
      </w:r>
    </w:p>
    <w:p w14:paraId="3281BEE3" w14:textId="77777777" w:rsidR="00A8003E" w:rsidRPr="00A8003E" w:rsidRDefault="00A8003E" w:rsidP="00A8003E">
      <w:pPr>
        <w:spacing w:line="360" w:lineRule="auto"/>
        <w:jc w:val="both"/>
        <w:rPr>
          <w:rFonts w:ascii="Palatino Linotype" w:eastAsia="Palatino Linotype" w:hAnsi="Palatino Linotype"/>
          <w:lang w:val="es-ES_tradnl"/>
        </w:rPr>
      </w:pPr>
      <w:r w:rsidRPr="00A8003E">
        <w:rPr>
          <w:rFonts w:ascii="Palatino Linotype" w:eastAsia="Palatino Linotype" w:hAnsi="Palatino Linotype"/>
          <w:lang w:val="es-ES_tradnl"/>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3684D4F2" w14:textId="77777777" w:rsidR="00A8003E" w:rsidRPr="00A8003E" w:rsidRDefault="00A8003E" w:rsidP="00A8003E">
      <w:pPr>
        <w:spacing w:line="360" w:lineRule="auto"/>
        <w:rPr>
          <w:rFonts w:ascii="Palatino Linotype" w:eastAsia="Palatino Linotype" w:hAnsi="Palatino Linotype"/>
          <w:lang w:val="es-ES_tradnl"/>
        </w:rPr>
      </w:pPr>
    </w:p>
    <w:p w14:paraId="20EA1086" w14:textId="77777777" w:rsidR="00A8003E" w:rsidRPr="00A8003E" w:rsidRDefault="00A8003E" w:rsidP="00A8003E">
      <w:pPr>
        <w:pStyle w:val="Fundamentos"/>
        <w:rPr>
          <w:sz w:val="24"/>
          <w:lang w:val="es-ES_tradnl"/>
        </w:rPr>
      </w:pPr>
      <w:r w:rsidRPr="00A8003E">
        <w:rPr>
          <w:b/>
          <w:sz w:val="24"/>
          <w:lang w:val="es-ES_tradnl"/>
        </w:rPr>
        <w:t>Artículo 3.</w:t>
      </w:r>
      <w:r w:rsidRPr="00A8003E">
        <w:rPr>
          <w:sz w:val="24"/>
          <w:lang w:val="es-ES_tradnl"/>
        </w:rPr>
        <w:t xml:space="preserve"> Para los efectos de la presente Ley se entenderá por:</w:t>
      </w:r>
    </w:p>
    <w:p w14:paraId="4E889888" w14:textId="77777777" w:rsidR="00A8003E" w:rsidRPr="00A8003E" w:rsidRDefault="00A8003E" w:rsidP="00A8003E">
      <w:pPr>
        <w:pStyle w:val="Fundamentos"/>
        <w:rPr>
          <w:sz w:val="24"/>
          <w:lang w:val="es-ES_tradnl"/>
        </w:rPr>
      </w:pPr>
      <w:r w:rsidRPr="00A8003E">
        <w:rPr>
          <w:sz w:val="24"/>
          <w:lang w:val="es-ES_tradnl"/>
        </w:rPr>
        <w:t>(…)</w:t>
      </w:r>
    </w:p>
    <w:p w14:paraId="6950678E" w14:textId="77777777" w:rsidR="00A8003E" w:rsidRPr="00A8003E" w:rsidRDefault="00A8003E" w:rsidP="00A8003E">
      <w:pPr>
        <w:pStyle w:val="Fundamentos"/>
        <w:rPr>
          <w:sz w:val="24"/>
          <w:lang w:val="es-ES_tradnl"/>
        </w:rPr>
      </w:pPr>
      <w:r w:rsidRPr="00A8003E">
        <w:rPr>
          <w:b/>
          <w:sz w:val="24"/>
          <w:lang w:val="es-ES_tradnl"/>
        </w:rPr>
        <w:t>IX. Datos personales:</w:t>
      </w:r>
      <w:r w:rsidRPr="00A8003E">
        <w:rPr>
          <w:sz w:val="24"/>
          <w:lang w:val="es-ES_tradnl"/>
        </w:rPr>
        <w:t xml:space="preserve"> La información concerniente a una persona, identificada o identificable según lo dispuesto por la Ley de Protección de Datos Personales del Estado de México; </w:t>
      </w:r>
    </w:p>
    <w:p w14:paraId="4CA19DBC" w14:textId="77777777" w:rsidR="00A8003E" w:rsidRPr="00A8003E" w:rsidRDefault="00A8003E" w:rsidP="00A8003E">
      <w:pPr>
        <w:pStyle w:val="Fundamentos"/>
        <w:rPr>
          <w:sz w:val="24"/>
          <w:lang w:val="es-ES_tradnl"/>
        </w:rPr>
      </w:pPr>
      <w:r w:rsidRPr="00A8003E">
        <w:rPr>
          <w:b/>
          <w:sz w:val="24"/>
          <w:lang w:val="es-ES_tradnl"/>
        </w:rPr>
        <w:t>XX.</w:t>
      </w:r>
      <w:r w:rsidRPr="00A8003E">
        <w:rPr>
          <w:sz w:val="24"/>
          <w:lang w:val="es-ES_tradnl"/>
        </w:rPr>
        <w:t xml:space="preserve"> </w:t>
      </w:r>
      <w:r w:rsidRPr="00A8003E">
        <w:rPr>
          <w:b/>
          <w:sz w:val="24"/>
          <w:lang w:val="es-ES_tradnl"/>
        </w:rPr>
        <w:t>Información clasificada:</w:t>
      </w:r>
      <w:r w:rsidRPr="00A8003E">
        <w:rPr>
          <w:sz w:val="24"/>
          <w:lang w:val="es-ES_tradnl"/>
        </w:rPr>
        <w:t xml:space="preserve"> Aquella considerada por la presente Ley como reservada o confidencial;</w:t>
      </w:r>
    </w:p>
    <w:p w14:paraId="6F2D0565" w14:textId="77777777" w:rsidR="00A8003E" w:rsidRPr="00A8003E" w:rsidRDefault="00A8003E" w:rsidP="00A8003E">
      <w:pPr>
        <w:pStyle w:val="Fundamentos"/>
        <w:rPr>
          <w:sz w:val="24"/>
          <w:lang w:val="es-ES_tradnl"/>
        </w:rPr>
      </w:pPr>
      <w:r w:rsidRPr="00A8003E">
        <w:rPr>
          <w:b/>
          <w:sz w:val="24"/>
          <w:lang w:val="es-ES_tradnl"/>
        </w:rPr>
        <w:t>XXI.</w:t>
      </w:r>
      <w:r w:rsidRPr="00A8003E">
        <w:rPr>
          <w:sz w:val="24"/>
          <w:lang w:val="es-ES_tradnl"/>
        </w:rPr>
        <w:t xml:space="preserve"> </w:t>
      </w:r>
      <w:r w:rsidRPr="00A8003E">
        <w:rPr>
          <w:b/>
          <w:sz w:val="24"/>
          <w:lang w:val="es-ES_tradnl"/>
        </w:rPr>
        <w:t>Información confidencial:</w:t>
      </w:r>
      <w:r w:rsidRPr="00A8003E">
        <w:rPr>
          <w:sz w:val="24"/>
          <w:lang w:val="es-ES_tradnl"/>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D34D433" w14:textId="77777777" w:rsidR="00A8003E" w:rsidRPr="00A8003E" w:rsidRDefault="00A8003E" w:rsidP="00A8003E">
      <w:pPr>
        <w:pStyle w:val="Fundamentos"/>
        <w:rPr>
          <w:sz w:val="24"/>
          <w:lang w:val="es-ES_tradnl"/>
        </w:rPr>
      </w:pPr>
      <w:r w:rsidRPr="00A8003E">
        <w:rPr>
          <w:b/>
          <w:sz w:val="24"/>
          <w:lang w:val="es-ES_tradnl"/>
        </w:rPr>
        <w:t>…</w:t>
      </w:r>
    </w:p>
    <w:p w14:paraId="5EBD8091" w14:textId="77777777" w:rsidR="00A8003E" w:rsidRPr="00A8003E" w:rsidRDefault="00A8003E" w:rsidP="00A8003E">
      <w:pPr>
        <w:pStyle w:val="Fundamentos"/>
        <w:rPr>
          <w:sz w:val="24"/>
          <w:lang w:val="es-ES_tradnl"/>
        </w:rPr>
      </w:pPr>
      <w:r w:rsidRPr="00A8003E">
        <w:rPr>
          <w:b/>
          <w:sz w:val="24"/>
          <w:lang w:val="es-ES_tradnl"/>
        </w:rPr>
        <w:t>XLV.</w:t>
      </w:r>
      <w:r w:rsidRPr="00A8003E">
        <w:rPr>
          <w:sz w:val="24"/>
          <w:lang w:val="es-ES_tradnl"/>
        </w:rPr>
        <w:t xml:space="preserve"> </w:t>
      </w:r>
      <w:r w:rsidRPr="00A8003E">
        <w:rPr>
          <w:b/>
          <w:sz w:val="24"/>
          <w:lang w:val="es-ES_tradnl"/>
        </w:rPr>
        <w:t>Versión pública:</w:t>
      </w:r>
      <w:r w:rsidRPr="00A8003E">
        <w:rPr>
          <w:sz w:val="24"/>
          <w:lang w:val="es-ES_tradnl"/>
        </w:rPr>
        <w:t xml:space="preserve"> Documento en el que se elimine, suprime o borra la información clasificada como reservada o confidencial para permitir su acceso.</w:t>
      </w:r>
    </w:p>
    <w:p w14:paraId="26FA24ED" w14:textId="77777777" w:rsidR="00A8003E" w:rsidRPr="00A8003E" w:rsidRDefault="00A8003E" w:rsidP="00A8003E">
      <w:pPr>
        <w:pStyle w:val="Fundamentos"/>
        <w:rPr>
          <w:sz w:val="24"/>
          <w:lang w:val="es-ES_tradnl"/>
        </w:rPr>
      </w:pPr>
      <w:r w:rsidRPr="00A8003E">
        <w:rPr>
          <w:sz w:val="24"/>
          <w:lang w:val="es-ES_tradnl"/>
        </w:rPr>
        <w:t>(…)</w:t>
      </w:r>
    </w:p>
    <w:p w14:paraId="6567614D" w14:textId="77777777" w:rsidR="00A8003E" w:rsidRPr="00A8003E" w:rsidRDefault="00A8003E" w:rsidP="00A8003E">
      <w:pPr>
        <w:pStyle w:val="Fundamentos"/>
        <w:rPr>
          <w:sz w:val="24"/>
          <w:lang w:val="es-ES_tradnl"/>
        </w:rPr>
      </w:pPr>
    </w:p>
    <w:p w14:paraId="4A0CB292" w14:textId="77777777" w:rsidR="00A8003E" w:rsidRPr="00A8003E" w:rsidRDefault="00A8003E" w:rsidP="00A8003E">
      <w:pPr>
        <w:pStyle w:val="Fundamentos"/>
        <w:rPr>
          <w:sz w:val="24"/>
          <w:lang w:val="es-ES_tradnl"/>
        </w:rPr>
      </w:pPr>
      <w:r w:rsidRPr="00A8003E">
        <w:rPr>
          <w:b/>
          <w:sz w:val="24"/>
          <w:lang w:val="es-ES_tradnl"/>
        </w:rPr>
        <w:lastRenderedPageBreak/>
        <w:t xml:space="preserve">Artículo 91. </w:t>
      </w:r>
      <w:r w:rsidRPr="00A8003E">
        <w:rPr>
          <w:sz w:val="24"/>
          <w:lang w:val="es-ES_tradnl"/>
        </w:rPr>
        <w:t>El acceso a la información pública será restringido excepcionalmente, cuando ésta sea clasificada como reservada o confidencial.</w:t>
      </w:r>
    </w:p>
    <w:p w14:paraId="642B5E95" w14:textId="77777777" w:rsidR="00A8003E" w:rsidRPr="00A8003E" w:rsidRDefault="00A8003E" w:rsidP="00A8003E">
      <w:pPr>
        <w:pStyle w:val="Fundamentos"/>
        <w:rPr>
          <w:sz w:val="24"/>
          <w:lang w:val="es-ES_tradnl"/>
        </w:rPr>
      </w:pPr>
    </w:p>
    <w:p w14:paraId="6ED86845" w14:textId="77777777" w:rsidR="00A8003E" w:rsidRPr="00A8003E" w:rsidRDefault="00A8003E" w:rsidP="00A8003E">
      <w:pPr>
        <w:pStyle w:val="Fundamentos"/>
        <w:rPr>
          <w:sz w:val="24"/>
          <w:lang w:val="es-ES_tradnl"/>
        </w:rPr>
      </w:pPr>
      <w:r w:rsidRPr="00A8003E">
        <w:rPr>
          <w:b/>
          <w:sz w:val="24"/>
          <w:lang w:val="es-ES_tradnl"/>
        </w:rPr>
        <w:t>Artículo 132.</w:t>
      </w:r>
      <w:r w:rsidRPr="00A8003E">
        <w:rPr>
          <w:sz w:val="24"/>
          <w:lang w:val="es-ES_tradnl"/>
        </w:rPr>
        <w:t xml:space="preserve"> </w:t>
      </w:r>
      <w:r w:rsidRPr="00A8003E">
        <w:rPr>
          <w:sz w:val="24"/>
          <w:u w:val="single"/>
          <w:lang w:val="es-ES_tradnl"/>
        </w:rPr>
        <w:t>La clasificación de la información se llevará a cabo en el momento en que</w:t>
      </w:r>
      <w:r w:rsidRPr="00A8003E">
        <w:rPr>
          <w:sz w:val="24"/>
          <w:lang w:val="es-ES_tradnl"/>
        </w:rPr>
        <w:t>:</w:t>
      </w:r>
    </w:p>
    <w:p w14:paraId="7F251FB7" w14:textId="77777777" w:rsidR="00A8003E" w:rsidRPr="00A8003E" w:rsidRDefault="00A8003E" w:rsidP="00A8003E">
      <w:pPr>
        <w:pStyle w:val="Fundamentos"/>
        <w:rPr>
          <w:sz w:val="24"/>
          <w:lang w:val="es-ES_tradnl"/>
        </w:rPr>
      </w:pPr>
      <w:r w:rsidRPr="00A8003E">
        <w:rPr>
          <w:b/>
          <w:sz w:val="24"/>
          <w:lang w:val="es-ES_tradnl"/>
        </w:rPr>
        <w:t>I.</w:t>
      </w:r>
      <w:r w:rsidRPr="00A8003E">
        <w:rPr>
          <w:sz w:val="24"/>
          <w:lang w:val="es-ES_tradnl"/>
        </w:rPr>
        <w:t xml:space="preserve"> Se reciba una solicitud de acceso a la información;</w:t>
      </w:r>
    </w:p>
    <w:p w14:paraId="4E3EAB09" w14:textId="77777777" w:rsidR="00A8003E" w:rsidRPr="00A8003E" w:rsidRDefault="00A8003E" w:rsidP="00A8003E">
      <w:pPr>
        <w:pStyle w:val="Fundamentos"/>
        <w:rPr>
          <w:sz w:val="24"/>
          <w:lang w:val="es-ES_tradnl"/>
        </w:rPr>
      </w:pPr>
      <w:r w:rsidRPr="00A8003E">
        <w:rPr>
          <w:b/>
          <w:sz w:val="24"/>
          <w:lang w:val="es-ES_tradnl"/>
        </w:rPr>
        <w:t>II.</w:t>
      </w:r>
      <w:r w:rsidRPr="00A8003E">
        <w:rPr>
          <w:sz w:val="24"/>
          <w:lang w:val="es-ES_tradnl"/>
        </w:rPr>
        <w:t xml:space="preserve"> </w:t>
      </w:r>
      <w:r w:rsidRPr="00A8003E">
        <w:rPr>
          <w:sz w:val="24"/>
          <w:u w:val="single"/>
          <w:lang w:val="es-ES_tradnl"/>
        </w:rPr>
        <w:t>Se determine mediante resolución de autoridad competente; o</w:t>
      </w:r>
    </w:p>
    <w:p w14:paraId="55346657" w14:textId="77777777" w:rsidR="00A8003E" w:rsidRPr="00A8003E" w:rsidRDefault="00A8003E" w:rsidP="00A8003E">
      <w:pPr>
        <w:pStyle w:val="Fundamentos"/>
        <w:rPr>
          <w:sz w:val="24"/>
          <w:u w:val="single"/>
          <w:lang w:val="es-ES_tradnl"/>
        </w:rPr>
      </w:pPr>
      <w:r w:rsidRPr="00A8003E">
        <w:rPr>
          <w:b/>
          <w:sz w:val="24"/>
          <w:lang w:val="es-ES_tradnl"/>
        </w:rPr>
        <w:t>III.</w:t>
      </w:r>
      <w:r w:rsidRPr="00A8003E">
        <w:rPr>
          <w:sz w:val="24"/>
          <w:lang w:val="es-ES_tradnl"/>
        </w:rPr>
        <w:t xml:space="preserve"> </w:t>
      </w:r>
      <w:r w:rsidRPr="00A8003E">
        <w:rPr>
          <w:sz w:val="24"/>
          <w:u w:val="single"/>
          <w:lang w:val="es-ES_tradnl"/>
        </w:rPr>
        <w:t>Se generen versiones públicas para dar cumplimiento a las obligaciones de transparencia previstas en esta Ley.</w:t>
      </w:r>
    </w:p>
    <w:p w14:paraId="5646EAED" w14:textId="77777777" w:rsidR="00A8003E" w:rsidRPr="00A8003E" w:rsidRDefault="00A8003E" w:rsidP="00A8003E">
      <w:pPr>
        <w:pStyle w:val="Fundamentos"/>
        <w:rPr>
          <w:sz w:val="24"/>
          <w:lang w:val="es-ES_tradnl"/>
        </w:rPr>
      </w:pPr>
      <w:r w:rsidRPr="00A8003E">
        <w:rPr>
          <w:sz w:val="24"/>
          <w:lang w:val="es-ES_tradnl"/>
        </w:rPr>
        <w:t>(…)</w:t>
      </w:r>
    </w:p>
    <w:p w14:paraId="79AF5F56" w14:textId="77777777" w:rsidR="00A8003E" w:rsidRPr="00A8003E" w:rsidRDefault="00A8003E" w:rsidP="00A8003E">
      <w:pPr>
        <w:rPr>
          <w:rFonts w:ascii="Palatino Linotype" w:eastAsia="Palatino Linotype" w:hAnsi="Palatino Linotype"/>
          <w:i/>
          <w:lang w:val="es-ES_tradnl"/>
        </w:rPr>
      </w:pPr>
    </w:p>
    <w:p w14:paraId="57E94CE5" w14:textId="77777777" w:rsidR="00A8003E" w:rsidRPr="00A8003E" w:rsidRDefault="00A8003E" w:rsidP="006467AB">
      <w:pPr>
        <w:spacing w:line="360" w:lineRule="auto"/>
        <w:jc w:val="both"/>
        <w:rPr>
          <w:rFonts w:ascii="Palatino Linotype" w:eastAsia="Palatino Linotype" w:hAnsi="Palatino Linotype"/>
          <w:lang w:val="es-ES_tradnl"/>
        </w:rPr>
      </w:pPr>
      <w:r w:rsidRPr="00A8003E">
        <w:rPr>
          <w:rFonts w:ascii="Palatino Linotype" w:eastAsia="Palatino Linotype" w:hAnsi="Palatino Linotype"/>
          <w:lang w:val="es-ES_tradn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C37C156" w14:textId="77777777" w:rsidR="00A8003E" w:rsidRPr="00A8003E" w:rsidRDefault="00A8003E" w:rsidP="006467AB">
      <w:pPr>
        <w:spacing w:line="360" w:lineRule="auto"/>
        <w:jc w:val="both"/>
        <w:rPr>
          <w:rFonts w:ascii="Palatino Linotype" w:eastAsia="Palatino Linotype" w:hAnsi="Palatino Linotype"/>
          <w:lang w:val="es-ES_tradnl"/>
        </w:rPr>
      </w:pPr>
    </w:p>
    <w:p w14:paraId="7200D967" w14:textId="77777777" w:rsidR="00A8003E" w:rsidRPr="00A8003E" w:rsidRDefault="00A8003E" w:rsidP="006467AB">
      <w:pPr>
        <w:spacing w:line="360" w:lineRule="auto"/>
        <w:jc w:val="both"/>
        <w:rPr>
          <w:rFonts w:ascii="Palatino Linotype" w:eastAsia="Palatino Linotype" w:hAnsi="Palatino Linotype"/>
          <w:lang w:val="es-ES_tradnl"/>
        </w:rPr>
      </w:pPr>
      <w:r w:rsidRPr="00A8003E">
        <w:rPr>
          <w:rFonts w:ascii="Palatino Linotype" w:eastAsia="Palatino Linotype" w:hAnsi="Palatino Linotype"/>
          <w:lang w:val="es-ES_tradnl"/>
        </w:rPr>
        <w:t xml:space="preserve">Por otro lado, los </w:t>
      </w:r>
      <w:r w:rsidRPr="00A8003E">
        <w:rPr>
          <w:rFonts w:ascii="Palatino Linotype" w:eastAsia="Palatino Linotype" w:hAnsi="Palatino Linotype"/>
          <w:i/>
          <w:lang w:val="es-ES_tradnl"/>
        </w:rPr>
        <w:t>Lineamientos Generales en Materia de Clasificación y Desclasificación de la Información, así como para la elaboración de Versiones Públicas</w:t>
      </w:r>
      <w:r w:rsidRPr="00A8003E">
        <w:rPr>
          <w:rFonts w:ascii="Palatino Linotype" w:eastAsia="Palatino Linotype" w:hAnsi="Palatino Linotype"/>
          <w:lang w:val="es-ES_tradnl"/>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5A14A77" w14:textId="77777777" w:rsidR="00A8003E" w:rsidRPr="00A8003E" w:rsidRDefault="00A8003E" w:rsidP="006467AB">
      <w:pPr>
        <w:spacing w:line="360" w:lineRule="auto"/>
        <w:jc w:val="both"/>
        <w:rPr>
          <w:rFonts w:ascii="Palatino Linotype" w:eastAsia="Palatino Linotype" w:hAnsi="Palatino Linotype"/>
          <w:lang w:val="es-ES_tradnl"/>
        </w:rPr>
      </w:pPr>
    </w:p>
    <w:p w14:paraId="37B28F6C" w14:textId="77777777" w:rsidR="00A8003E" w:rsidRPr="00A8003E" w:rsidRDefault="00A8003E" w:rsidP="006467AB">
      <w:pPr>
        <w:spacing w:line="360" w:lineRule="auto"/>
        <w:jc w:val="both"/>
        <w:rPr>
          <w:rFonts w:ascii="Palatino Linotype" w:eastAsia="Palatino Linotype" w:hAnsi="Palatino Linotype"/>
          <w:lang w:val="es-ES_tradnl"/>
        </w:rPr>
      </w:pPr>
      <w:r w:rsidRPr="00A8003E">
        <w:rPr>
          <w:rFonts w:ascii="Palatino Linotype" w:eastAsia="Palatino Linotype" w:hAnsi="Palatino Linotype"/>
          <w:lang w:val="es-ES_tradnl"/>
        </w:rPr>
        <w:t>Entorno a lo que aquí nos interesa, los Lineamientos Quincuagésimo sexto, Quincuagésimo séptimo y Quincuagésimo octavo, establecen lo siguiente:</w:t>
      </w:r>
    </w:p>
    <w:p w14:paraId="5834F40E" w14:textId="77777777" w:rsidR="00A8003E" w:rsidRPr="00A8003E" w:rsidRDefault="00A8003E" w:rsidP="00A8003E">
      <w:pPr>
        <w:rPr>
          <w:rFonts w:ascii="Palatino Linotype" w:eastAsia="Palatino Linotype" w:hAnsi="Palatino Linotype"/>
          <w:lang w:val="es-ES_tradnl"/>
        </w:rPr>
      </w:pPr>
    </w:p>
    <w:p w14:paraId="0283A46B" w14:textId="77777777" w:rsidR="00A8003E" w:rsidRPr="00A8003E" w:rsidRDefault="00A8003E" w:rsidP="00A8003E">
      <w:pPr>
        <w:pStyle w:val="Fundamentos"/>
        <w:rPr>
          <w:sz w:val="24"/>
          <w:lang w:val="es-ES_tradnl"/>
        </w:rPr>
      </w:pPr>
      <w:r w:rsidRPr="00A8003E">
        <w:rPr>
          <w:b/>
          <w:sz w:val="24"/>
          <w:lang w:val="es-ES_tradnl"/>
        </w:rPr>
        <w:lastRenderedPageBreak/>
        <w:t>Quincuagésimo sexto.</w:t>
      </w:r>
      <w:r w:rsidRPr="00A8003E">
        <w:rPr>
          <w:sz w:val="24"/>
          <w:lang w:val="es-ES_tradnl"/>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0F473C7E" w14:textId="77777777" w:rsidR="00A8003E" w:rsidRPr="00A8003E" w:rsidRDefault="00A8003E" w:rsidP="00A8003E">
      <w:pPr>
        <w:pStyle w:val="Fundamentos"/>
        <w:rPr>
          <w:sz w:val="24"/>
          <w:lang w:val="es-ES_tradnl"/>
        </w:rPr>
      </w:pPr>
    </w:p>
    <w:p w14:paraId="3AE87A47" w14:textId="77777777" w:rsidR="00A8003E" w:rsidRPr="00A8003E" w:rsidRDefault="00A8003E" w:rsidP="00A8003E">
      <w:pPr>
        <w:pStyle w:val="Fundamentos"/>
        <w:rPr>
          <w:sz w:val="24"/>
          <w:lang w:val="es-ES_tradnl"/>
        </w:rPr>
      </w:pPr>
      <w:r w:rsidRPr="00A8003E">
        <w:rPr>
          <w:b/>
          <w:sz w:val="24"/>
          <w:lang w:val="es-ES_tradnl"/>
        </w:rPr>
        <w:t>Quincuagésimo séptimo.</w:t>
      </w:r>
      <w:r w:rsidRPr="00A8003E">
        <w:rPr>
          <w:sz w:val="24"/>
          <w:lang w:val="es-ES_tradnl"/>
        </w:rPr>
        <w:t xml:space="preserve"> Se considera, en principio, como información pública y no podrá omitirse de las versiones públicas la siguiente:</w:t>
      </w:r>
    </w:p>
    <w:p w14:paraId="03A7D1BC" w14:textId="77777777" w:rsidR="00A8003E" w:rsidRPr="00A8003E" w:rsidRDefault="00A8003E" w:rsidP="00A8003E">
      <w:pPr>
        <w:pStyle w:val="Fundamentos"/>
        <w:rPr>
          <w:sz w:val="24"/>
          <w:lang w:val="es-ES_tradnl"/>
        </w:rPr>
      </w:pPr>
      <w:r w:rsidRPr="00A8003E">
        <w:rPr>
          <w:sz w:val="24"/>
          <w:lang w:val="es-ES_tradnl"/>
        </w:rPr>
        <w:t xml:space="preserve"> </w:t>
      </w:r>
    </w:p>
    <w:p w14:paraId="5825C7E7" w14:textId="77777777" w:rsidR="00A8003E" w:rsidRPr="00A8003E" w:rsidRDefault="00A8003E" w:rsidP="00A8003E">
      <w:pPr>
        <w:pStyle w:val="Fundamentos"/>
        <w:rPr>
          <w:sz w:val="24"/>
          <w:lang w:val="es-ES_tradnl"/>
        </w:rPr>
      </w:pPr>
      <w:r w:rsidRPr="00A8003E">
        <w:rPr>
          <w:sz w:val="24"/>
          <w:lang w:val="es-ES_tradnl"/>
        </w:rPr>
        <w:t xml:space="preserve">I. La relativa a las Obligaciones de Transparencia que contempla el Título V de la Ley General y las demás disposiciones legales aplicables; </w:t>
      </w:r>
    </w:p>
    <w:p w14:paraId="3C72C202" w14:textId="77777777" w:rsidR="00A8003E" w:rsidRPr="00A8003E" w:rsidRDefault="00A8003E" w:rsidP="00A8003E">
      <w:pPr>
        <w:pStyle w:val="Fundamentos"/>
        <w:rPr>
          <w:sz w:val="24"/>
          <w:lang w:val="es-ES_tradnl"/>
        </w:rPr>
      </w:pPr>
      <w:r w:rsidRPr="00A8003E">
        <w:rPr>
          <w:sz w:val="24"/>
          <w:lang w:val="es-ES_tradnl"/>
        </w:rPr>
        <w:t xml:space="preserve">II. El nombre de los servidores públicos en los documentos, y sus firmas autógrafas, cuando sean utilizados en el ejercicio de las facultades conferidas para el desempeño del servicio público, y </w:t>
      </w:r>
    </w:p>
    <w:p w14:paraId="19899F72" w14:textId="77777777" w:rsidR="00A8003E" w:rsidRPr="00A8003E" w:rsidRDefault="00A8003E" w:rsidP="00A8003E">
      <w:pPr>
        <w:pStyle w:val="Fundamentos"/>
        <w:rPr>
          <w:sz w:val="24"/>
          <w:lang w:val="es-ES_tradnl"/>
        </w:rPr>
      </w:pPr>
      <w:r w:rsidRPr="00A8003E">
        <w:rPr>
          <w:sz w:val="24"/>
          <w:lang w:val="es-ES_tradnl"/>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FB68E49" w14:textId="77777777" w:rsidR="00A8003E" w:rsidRPr="00A8003E" w:rsidRDefault="00A8003E" w:rsidP="00A8003E">
      <w:pPr>
        <w:pStyle w:val="Fundamentos"/>
        <w:rPr>
          <w:sz w:val="24"/>
          <w:lang w:val="es-ES_tradnl"/>
        </w:rPr>
      </w:pPr>
    </w:p>
    <w:p w14:paraId="297D775D" w14:textId="77777777" w:rsidR="00A8003E" w:rsidRPr="00A8003E" w:rsidRDefault="00A8003E" w:rsidP="00A8003E">
      <w:pPr>
        <w:pStyle w:val="Fundamentos"/>
        <w:rPr>
          <w:sz w:val="24"/>
          <w:lang w:val="es-ES_tradnl"/>
        </w:rPr>
      </w:pPr>
      <w:r w:rsidRPr="00A8003E">
        <w:rPr>
          <w:sz w:val="24"/>
          <w:lang w:val="es-ES_tradnl"/>
        </w:rPr>
        <w:t xml:space="preserve">Lo anterior, siempre y cuando no se acredite alguna causal de clasificación, prevista en las leyes o en los tratados internacionales suscritos por el Estado mexicano. </w:t>
      </w:r>
    </w:p>
    <w:p w14:paraId="4D58F364" w14:textId="77777777" w:rsidR="00A8003E" w:rsidRPr="00A8003E" w:rsidRDefault="00A8003E" w:rsidP="00A8003E">
      <w:pPr>
        <w:pStyle w:val="Fundamentos"/>
        <w:rPr>
          <w:sz w:val="24"/>
          <w:lang w:val="es-ES_tradnl"/>
        </w:rPr>
      </w:pPr>
    </w:p>
    <w:p w14:paraId="687E1D8A" w14:textId="77777777" w:rsidR="00A8003E" w:rsidRPr="00A8003E" w:rsidRDefault="00A8003E" w:rsidP="00A8003E">
      <w:pPr>
        <w:pStyle w:val="Fundamentos"/>
        <w:rPr>
          <w:sz w:val="24"/>
          <w:lang w:val="es-ES_tradnl"/>
        </w:rPr>
      </w:pPr>
      <w:r w:rsidRPr="00A8003E">
        <w:rPr>
          <w:b/>
          <w:sz w:val="24"/>
          <w:lang w:val="es-ES_tradnl"/>
        </w:rPr>
        <w:t>Quincuagésimo octavo.</w:t>
      </w:r>
      <w:r w:rsidRPr="00A8003E">
        <w:rPr>
          <w:sz w:val="24"/>
          <w:lang w:val="es-ES_tradnl"/>
        </w:rPr>
        <w:t xml:space="preserve"> Los sujetos obligados garantizarán que los sistemas o medios empleados para eliminar la información en las versiones públicas no permitan la recuperación o visualización de la misma.</w:t>
      </w:r>
    </w:p>
    <w:p w14:paraId="49402BA5" w14:textId="77777777" w:rsidR="00A8003E" w:rsidRPr="00A8003E" w:rsidRDefault="00A8003E" w:rsidP="00A8003E">
      <w:pPr>
        <w:rPr>
          <w:rFonts w:ascii="Palatino Linotype" w:eastAsia="Palatino Linotype" w:hAnsi="Palatino Linotype"/>
          <w:i/>
          <w:lang w:val="es-ES_tradnl"/>
        </w:rPr>
      </w:pPr>
    </w:p>
    <w:p w14:paraId="3DD74417" w14:textId="77777777" w:rsidR="00A8003E" w:rsidRPr="00A8003E" w:rsidRDefault="00A8003E" w:rsidP="006467AB">
      <w:pPr>
        <w:spacing w:line="360" w:lineRule="auto"/>
        <w:jc w:val="both"/>
        <w:rPr>
          <w:rFonts w:ascii="Palatino Linotype" w:eastAsia="Palatino Linotype" w:hAnsi="Palatino Linotype"/>
          <w:lang w:val="es-ES_tradnl"/>
        </w:rPr>
      </w:pPr>
      <w:r w:rsidRPr="00A8003E">
        <w:rPr>
          <w:rFonts w:ascii="Palatino Linotype" w:eastAsia="Palatino Linotype" w:hAnsi="Palatino Linotype"/>
          <w:lang w:val="es-ES_tradnl"/>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w:t>
      </w:r>
      <w:r w:rsidRPr="00A8003E">
        <w:rPr>
          <w:rFonts w:ascii="Palatino Linotype" w:eastAsia="Palatino Linotype" w:hAnsi="Palatino Linotype"/>
          <w:lang w:val="es-ES_tradnl"/>
        </w:rPr>
        <w:lastRenderedPageBreak/>
        <w:t>suprimen- deja a la solicitante en estado de incertidumbre, al no conocer o comprender porque no aparecen en la documentación respectiva.</w:t>
      </w:r>
    </w:p>
    <w:p w14:paraId="065BF675" w14:textId="77777777" w:rsidR="00A8003E" w:rsidRPr="00A8003E" w:rsidRDefault="00A8003E" w:rsidP="006467AB">
      <w:pPr>
        <w:spacing w:line="360" w:lineRule="auto"/>
        <w:jc w:val="both"/>
        <w:rPr>
          <w:rFonts w:ascii="Palatino Linotype" w:eastAsia="Palatino Linotype" w:hAnsi="Palatino Linotype"/>
          <w:lang w:val="es-ES_tradnl"/>
        </w:rPr>
      </w:pPr>
    </w:p>
    <w:p w14:paraId="110AA0A7" w14:textId="77777777" w:rsidR="00A8003E" w:rsidRPr="00A8003E" w:rsidRDefault="00A8003E" w:rsidP="006467AB">
      <w:pPr>
        <w:spacing w:line="360" w:lineRule="auto"/>
        <w:jc w:val="both"/>
        <w:rPr>
          <w:rFonts w:ascii="Palatino Linotype" w:eastAsia="Palatino Linotype" w:hAnsi="Palatino Linotype"/>
          <w:lang w:val="es-ES_tradnl"/>
        </w:rPr>
      </w:pPr>
      <w:r w:rsidRPr="00A8003E">
        <w:rPr>
          <w:rFonts w:ascii="Palatino Linotype" w:eastAsia="Palatino Linotype" w:hAnsi="Palatino Linotype"/>
          <w:lang w:val="es-ES_tradnl"/>
        </w:rPr>
        <w:t>Por lo que respecta al Acuerdo del Comité de Transparencia que sustente la versión pública de la documentación a entregar, deberá ser notificado mediante el SAIMEX.</w:t>
      </w:r>
    </w:p>
    <w:p w14:paraId="5FC1D858" w14:textId="77777777" w:rsidR="00A8003E" w:rsidRPr="00A8003E" w:rsidRDefault="00A8003E" w:rsidP="006467AB">
      <w:pPr>
        <w:spacing w:line="360" w:lineRule="auto"/>
        <w:jc w:val="both"/>
        <w:rPr>
          <w:rFonts w:ascii="Palatino Linotype" w:eastAsia="Palatino Linotype" w:hAnsi="Palatino Linotype"/>
          <w:lang w:val="es-ES_tradnl"/>
        </w:rPr>
      </w:pPr>
    </w:p>
    <w:p w14:paraId="2A959238" w14:textId="77777777" w:rsidR="00A8003E" w:rsidRPr="00A8003E" w:rsidRDefault="00A8003E" w:rsidP="006467AB">
      <w:pPr>
        <w:spacing w:line="360" w:lineRule="auto"/>
        <w:jc w:val="both"/>
        <w:rPr>
          <w:rFonts w:ascii="Palatino Linotype" w:hAnsi="Palatino Linotype"/>
          <w:lang w:val="es-ES_tradnl"/>
        </w:rPr>
      </w:pPr>
      <w:r w:rsidRPr="00A8003E">
        <w:rPr>
          <w:rFonts w:ascii="Palatino Linotype" w:eastAsia="Palatino Linotype" w:hAnsi="Palatino Linotype"/>
          <w:lang w:val="es-ES_tradnl"/>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4717378C" w14:textId="77777777" w:rsidR="00A8003E" w:rsidRPr="00A8003E" w:rsidRDefault="00A8003E" w:rsidP="006467AB">
      <w:pPr>
        <w:spacing w:line="360" w:lineRule="auto"/>
        <w:contextualSpacing/>
        <w:jc w:val="both"/>
        <w:rPr>
          <w:rFonts w:ascii="Palatino Linotype" w:eastAsia="Palatino Linotype" w:hAnsi="Palatino Linotype"/>
          <w:lang w:val="es-ES_tradnl"/>
        </w:rPr>
      </w:pPr>
    </w:p>
    <w:p w14:paraId="60BAE174" w14:textId="7A1F7B7A" w:rsidR="00A8003E" w:rsidRPr="00A8003E" w:rsidRDefault="00A8003E" w:rsidP="006467AB">
      <w:pPr>
        <w:pStyle w:val="Textoindependiente"/>
        <w:spacing w:line="360" w:lineRule="auto"/>
        <w:jc w:val="both"/>
        <w:outlineLvl w:val="1"/>
        <w:rPr>
          <w:rFonts w:ascii="Palatino Linotype" w:eastAsia="Palatino Linotype" w:hAnsi="Palatino Linotype"/>
          <w:lang w:val="es-ES_tradnl"/>
        </w:rPr>
      </w:pPr>
      <w:r w:rsidRPr="00A8003E">
        <w:rPr>
          <w:rFonts w:ascii="Palatino Linotype" w:eastAsia="Palatino Linotype" w:hAnsi="Palatino Linotype"/>
          <w:lang w:val="es-ES_tradnl"/>
        </w:rPr>
        <w:t xml:space="preserve">En mérito de lo expuesto en líneas anteriores, este Instituto considera que los motivos de inconformidad planteados por el Recurrente resultan fundados en el recurso de revisión que es materia de esta resolución; por ello </w:t>
      </w:r>
      <w:r w:rsidRPr="00A8003E">
        <w:rPr>
          <w:rFonts w:ascii="Palatino Linotype" w:eastAsia="Palatino Linotype" w:hAnsi="Palatino Linotype"/>
          <w:b/>
          <w:lang w:val="es-ES_tradnl"/>
        </w:rPr>
        <w:t xml:space="preserve">con fundamento en la segunda hipótesis de la fracción III del artículo 186 </w:t>
      </w:r>
      <w:r w:rsidRPr="00A8003E">
        <w:rPr>
          <w:rFonts w:ascii="Palatino Linotype" w:eastAsia="Palatino Linotype" w:hAnsi="Palatino Linotype"/>
          <w:lang w:val="es-ES_tradnl"/>
        </w:rPr>
        <w:t xml:space="preserve">de la Ley de Transparencia y Acceso a la Información Pública del Estado de México y Municipios, se </w:t>
      </w:r>
      <w:r w:rsidRPr="00A8003E">
        <w:rPr>
          <w:rFonts w:ascii="Palatino Linotype" w:eastAsia="Palatino Linotype" w:hAnsi="Palatino Linotype"/>
          <w:b/>
          <w:lang w:val="es-ES_tradnl"/>
        </w:rPr>
        <w:t xml:space="preserve">MODIFICA </w:t>
      </w:r>
      <w:r w:rsidRPr="00A8003E">
        <w:rPr>
          <w:rFonts w:ascii="Palatino Linotype" w:eastAsia="Palatino Linotype" w:hAnsi="Palatino Linotype"/>
          <w:lang w:val="es-ES_tradnl"/>
        </w:rPr>
        <w:t>la respuesta a la solicitud de información número</w:t>
      </w:r>
      <w:r w:rsidRPr="00A8003E">
        <w:rPr>
          <w:rFonts w:ascii="Palatino Linotype" w:eastAsia="Palatino Linotype" w:hAnsi="Palatino Linotype"/>
          <w:b/>
          <w:lang w:val="es-ES_tradnl"/>
        </w:rPr>
        <w:t xml:space="preserve"> </w:t>
      </w:r>
      <w:r w:rsidR="007718A5" w:rsidRPr="007718A5">
        <w:rPr>
          <w:rFonts w:ascii="Palatino Linotype" w:eastAsia="Palatino Linotype" w:hAnsi="Palatino Linotype"/>
          <w:b/>
          <w:lang w:val="es-ES_tradnl"/>
        </w:rPr>
        <w:t>00168/ATENCO/IP/2022</w:t>
      </w:r>
      <w:r w:rsidRPr="00A8003E">
        <w:rPr>
          <w:rFonts w:ascii="Palatino Linotype" w:eastAsia="Palatino Linotype" w:hAnsi="Palatino Linotype"/>
          <w:lang w:val="es-ES_tradnl"/>
        </w:rPr>
        <w:t>,</w:t>
      </w:r>
      <w:r w:rsidRPr="00A8003E">
        <w:rPr>
          <w:rFonts w:ascii="Palatino Linotype" w:eastAsia="Palatino Linotype" w:hAnsi="Palatino Linotype"/>
          <w:b/>
          <w:lang w:val="es-ES_tradnl"/>
        </w:rPr>
        <w:t xml:space="preserve"> </w:t>
      </w:r>
      <w:r w:rsidRPr="00A8003E">
        <w:rPr>
          <w:rFonts w:ascii="Palatino Linotype" w:eastAsia="Palatino Linotype" w:hAnsi="Palatino Linotype"/>
          <w:lang w:val="es-ES_tradnl"/>
        </w:rPr>
        <w:t>que ha sido materia del presente estudio.</w:t>
      </w:r>
    </w:p>
    <w:p w14:paraId="7C68190C" w14:textId="77777777" w:rsidR="00A8003E" w:rsidRPr="00A8003E" w:rsidRDefault="00A8003E" w:rsidP="006467AB">
      <w:pPr>
        <w:pStyle w:val="Textoindependiente"/>
        <w:spacing w:line="360" w:lineRule="auto"/>
        <w:jc w:val="both"/>
        <w:rPr>
          <w:rFonts w:ascii="Palatino Linotype" w:eastAsia="Palatino Linotype" w:hAnsi="Palatino Linotype"/>
          <w:lang w:val="es-ES_tradnl"/>
        </w:rPr>
      </w:pPr>
    </w:p>
    <w:p w14:paraId="4095CF81" w14:textId="77777777" w:rsidR="00A8003E" w:rsidRDefault="00A8003E" w:rsidP="006467AB">
      <w:pPr>
        <w:pStyle w:val="Textoindependiente"/>
        <w:spacing w:line="360" w:lineRule="auto"/>
        <w:jc w:val="both"/>
        <w:rPr>
          <w:rFonts w:ascii="Palatino Linotype" w:eastAsia="Palatino Linotype" w:hAnsi="Palatino Linotype"/>
          <w:lang w:val="es-ES_tradnl"/>
        </w:rPr>
      </w:pPr>
      <w:r w:rsidRPr="00A8003E">
        <w:rPr>
          <w:rFonts w:ascii="Palatino Linotype" w:eastAsia="Palatino Linotype" w:hAnsi="Palatino Linotype"/>
          <w:lang w:val="es-ES_tradnl"/>
        </w:rPr>
        <w:t>Por lo antes expuesto y fundado es de resolverse y,</w:t>
      </w:r>
    </w:p>
    <w:p w14:paraId="62C1E6EC" w14:textId="77777777" w:rsidR="00D32F25" w:rsidRDefault="00D32F25" w:rsidP="006467AB">
      <w:pPr>
        <w:pStyle w:val="Textoindependiente"/>
        <w:spacing w:line="360" w:lineRule="auto"/>
        <w:jc w:val="both"/>
        <w:rPr>
          <w:rFonts w:ascii="Palatino Linotype" w:eastAsia="Palatino Linotype" w:hAnsi="Palatino Linotype"/>
          <w:lang w:val="es-ES_tradnl"/>
        </w:rPr>
      </w:pPr>
    </w:p>
    <w:p w14:paraId="43C4D3F6" w14:textId="77777777" w:rsidR="00D32F25" w:rsidRDefault="00D32F25" w:rsidP="006467AB">
      <w:pPr>
        <w:pStyle w:val="Textoindependiente"/>
        <w:spacing w:line="360" w:lineRule="auto"/>
        <w:jc w:val="both"/>
        <w:rPr>
          <w:rFonts w:ascii="Palatino Linotype" w:eastAsia="Palatino Linotype" w:hAnsi="Palatino Linotype"/>
          <w:lang w:val="es-ES_tradnl"/>
        </w:rPr>
      </w:pPr>
    </w:p>
    <w:p w14:paraId="2CABD600" w14:textId="77777777" w:rsidR="006467AB" w:rsidRPr="00AE7202" w:rsidRDefault="006467AB" w:rsidP="006467AB">
      <w:pPr>
        <w:jc w:val="center"/>
        <w:rPr>
          <w:rFonts w:ascii="Palatino Linotype" w:hAnsi="Palatino Linotype" w:cs="Arial"/>
          <w:b/>
          <w:spacing w:val="44"/>
          <w:sz w:val="28"/>
        </w:rPr>
      </w:pPr>
      <w:r w:rsidRPr="00AE7202">
        <w:rPr>
          <w:rFonts w:ascii="Palatino Linotype" w:hAnsi="Palatino Linotype" w:cs="Arial"/>
          <w:b/>
          <w:spacing w:val="44"/>
          <w:sz w:val="28"/>
        </w:rPr>
        <w:lastRenderedPageBreak/>
        <w:t>RESUELVE</w:t>
      </w:r>
    </w:p>
    <w:p w14:paraId="573D9909" w14:textId="77777777" w:rsidR="006467AB" w:rsidRPr="00AE7202" w:rsidRDefault="006467AB" w:rsidP="006467AB">
      <w:pPr>
        <w:jc w:val="center"/>
        <w:rPr>
          <w:rFonts w:ascii="Palatino Linotype" w:hAnsi="Palatino Linotype" w:cs="Arial"/>
          <w:b/>
          <w:spacing w:val="44"/>
          <w:sz w:val="20"/>
        </w:rPr>
      </w:pPr>
    </w:p>
    <w:p w14:paraId="7124E2B5" w14:textId="05F20F9E" w:rsidR="006467AB" w:rsidRPr="00AE7202" w:rsidRDefault="006467AB" w:rsidP="006467AB">
      <w:pPr>
        <w:spacing w:line="360" w:lineRule="auto"/>
        <w:jc w:val="both"/>
        <w:rPr>
          <w:rFonts w:ascii="Palatino Linotype" w:hAnsi="Palatino Linotype" w:cs="Arial"/>
          <w:color w:val="000000" w:themeColor="text1"/>
          <w:lang w:val="es-ES"/>
        </w:rPr>
      </w:pPr>
      <w:r w:rsidRPr="00AE7202">
        <w:rPr>
          <w:rFonts w:ascii="Palatino Linotype" w:hAnsi="Palatino Linotype" w:cs="Arial"/>
          <w:b/>
          <w:color w:val="000000" w:themeColor="text1"/>
          <w:sz w:val="28"/>
          <w:lang w:val="es-ES"/>
        </w:rPr>
        <w:t>PRIMERO</w:t>
      </w:r>
      <w:r w:rsidRPr="00AE7202">
        <w:rPr>
          <w:rFonts w:ascii="Palatino Linotype" w:hAnsi="Palatino Linotype" w:cs="Arial"/>
          <w:color w:val="000000" w:themeColor="text1"/>
          <w:lang w:val="es-ES"/>
        </w:rPr>
        <w:t xml:space="preserve">. Resultan </w:t>
      </w:r>
      <w:r w:rsidRPr="00AE7202">
        <w:rPr>
          <w:rFonts w:ascii="Palatino Linotype" w:hAnsi="Palatino Linotype" w:cs="Arial"/>
          <w:b/>
          <w:color w:val="000000" w:themeColor="text1"/>
          <w:lang w:val="es-ES"/>
        </w:rPr>
        <w:t>fundadas</w:t>
      </w:r>
      <w:r w:rsidRPr="00AE7202">
        <w:rPr>
          <w:rFonts w:ascii="Palatino Linotype" w:hAnsi="Palatino Linotype" w:cs="Arial"/>
          <w:color w:val="000000" w:themeColor="text1"/>
          <w:lang w:val="es-ES"/>
        </w:rPr>
        <w:t xml:space="preserve"> las razones o motivos de inconformidad planteadas por </w:t>
      </w:r>
      <w:r w:rsidRPr="00AE7202">
        <w:rPr>
          <w:rFonts w:ascii="Palatino Linotype" w:hAnsi="Palatino Linotype" w:cs="Arial"/>
          <w:b/>
          <w:color w:val="000000" w:themeColor="text1"/>
          <w:lang w:val="es-ES"/>
        </w:rPr>
        <w:t>EL RECURRENTE</w:t>
      </w:r>
      <w:r>
        <w:rPr>
          <w:rFonts w:ascii="Palatino Linotype" w:hAnsi="Palatino Linotype" w:cs="Arial"/>
          <w:b/>
          <w:color w:val="000000" w:themeColor="text1"/>
          <w:lang w:val="es-ES"/>
        </w:rPr>
        <w:t xml:space="preserve"> </w:t>
      </w:r>
      <w:r w:rsidRPr="006467AB">
        <w:rPr>
          <w:rFonts w:ascii="Palatino Linotype" w:hAnsi="Palatino Linotype" w:cs="Arial"/>
          <w:color w:val="000000" w:themeColor="text1"/>
          <w:lang w:val="es-ES"/>
        </w:rPr>
        <w:t>en el Recurso de Revisión</w:t>
      </w:r>
      <w:r>
        <w:rPr>
          <w:rFonts w:ascii="Palatino Linotype" w:hAnsi="Palatino Linotype" w:cs="Arial"/>
          <w:b/>
          <w:color w:val="000000" w:themeColor="text1"/>
          <w:lang w:val="es-ES"/>
        </w:rPr>
        <w:t xml:space="preserve"> </w:t>
      </w:r>
      <w:r w:rsidRPr="006467AB">
        <w:rPr>
          <w:rFonts w:ascii="Palatino Linotype" w:hAnsi="Palatino Linotype" w:cs="Arial"/>
          <w:b/>
          <w:color w:val="000000" w:themeColor="text1"/>
          <w:lang w:val="es-ES"/>
        </w:rPr>
        <w:t>06652/INFOEM/IP/RR/2022</w:t>
      </w:r>
      <w:r w:rsidRPr="00AE7202">
        <w:rPr>
          <w:rFonts w:ascii="Palatino Linotype" w:hAnsi="Palatino Linotype" w:cs="Arial"/>
          <w:color w:val="000000" w:themeColor="text1"/>
          <w:lang w:val="es-ES"/>
        </w:rPr>
        <w:t>,</w:t>
      </w:r>
      <w:r w:rsidR="00145741">
        <w:rPr>
          <w:rFonts w:ascii="Palatino Linotype" w:hAnsi="Palatino Linotype" w:cs="Arial"/>
          <w:color w:val="000000" w:themeColor="text1"/>
          <w:lang w:val="es-ES"/>
        </w:rPr>
        <w:t xml:space="preserve"> por ello, </w:t>
      </w:r>
      <w:r w:rsidR="00D5524A">
        <w:rPr>
          <w:rFonts w:ascii="Palatino Linotype" w:hAnsi="Palatino Linotype" w:cs="Arial"/>
          <w:color w:val="000000" w:themeColor="text1"/>
          <w:lang w:val="es-ES"/>
        </w:rPr>
        <w:t xml:space="preserve">se </w:t>
      </w:r>
      <w:r w:rsidR="00145741" w:rsidRPr="00D32F25">
        <w:rPr>
          <w:rFonts w:ascii="Palatino Linotype" w:hAnsi="Palatino Linotype" w:cs="Arial"/>
          <w:b/>
        </w:rPr>
        <w:t>MODIFICA</w:t>
      </w:r>
      <w:r w:rsidR="00145741" w:rsidRPr="007C3942">
        <w:rPr>
          <w:rFonts w:ascii="Palatino Linotype" w:hAnsi="Palatino Linotype" w:cs="Arial"/>
          <w:b/>
        </w:rPr>
        <w:t xml:space="preserve"> </w:t>
      </w:r>
      <w:r w:rsidR="00145741" w:rsidRPr="007C3942">
        <w:rPr>
          <w:rFonts w:ascii="Palatino Linotype" w:hAnsi="Palatino Linotype" w:cs="Arial"/>
        </w:rPr>
        <w:t xml:space="preserve">la respuesta del </w:t>
      </w:r>
      <w:r w:rsidR="00145741" w:rsidRPr="007C3942">
        <w:rPr>
          <w:rFonts w:ascii="Palatino Linotype" w:hAnsi="Palatino Linotype" w:cs="Arial"/>
          <w:b/>
        </w:rPr>
        <w:t>Sujeto Obligado</w:t>
      </w:r>
      <w:r w:rsidR="00145741" w:rsidRPr="007C3942">
        <w:rPr>
          <w:rFonts w:ascii="Palatino Linotype" w:hAnsi="Palatino Linotype" w:cs="Arial"/>
        </w:rPr>
        <w:t xml:space="preserve"> a la solicitud de acceso a la información pública</w:t>
      </w:r>
      <w:r w:rsidR="00145741">
        <w:rPr>
          <w:rFonts w:ascii="Palatino Linotype" w:hAnsi="Palatino Linotype" w:cs="Arial"/>
        </w:rPr>
        <w:t>,</w:t>
      </w:r>
      <w:r w:rsidRPr="00AE7202">
        <w:rPr>
          <w:rFonts w:ascii="Palatino Linotype" w:hAnsi="Palatino Linotype" w:cs="Arial"/>
          <w:color w:val="000000" w:themeColor="text1"/>
          <w:lang w:val="es-ES"/>
        </w:rPr>
        <w:t xml:space="preserve"> en términos del Considerando </w:t>
      </w:r>
      <w:r w:rsidRPr="00AE7202">
        <w:rPr>
          <w:rFonts w:ascii="Palatino Linotype" w:hAnsi="Palatino Linotype" w:cs="Arial"/>
          <w:b/>
          <w:color w:val="000000" w:themeColor="text1"/>
          <w:lang w:val="es-ES"/>
        </w:rPr>
        <w:t>QUINTO</w:t>
      </w:r>
      <w:r w:rsidRPr="00AE7202">
        <w:rPr>
          <w:rFonts w:ascii="Palatino Linotype" w:hAnsi="Palatino Linotype" w:cs="Arial"/>
          <w:color w:val="000000" w:themeColor="text1"/>
          <w:lang w:val="es-ES"/>
        </w:rPr>
        <w:t xml:space="preserve"> de la presente resolución.</w:t>
      </w:r>
    </w:p>
    <w:p w14:paraId="2F1A1DEF" w14:textId="77777777" w:rsidR="006467AB" w:rsidRPr="00AE7202" w:rsidRDefault="006467AB" w:rsidP="006467AB">
      <w:pPr>
        <w:spacing w:line="360" w:lineRule="auto"/>
        <w:jc w:val="both"/>
        <w:rPr>
          <w:rFonts w:ascii="Palatino Linotype" w:hAnsi="Palatino Linotype" w:cs="Arial"/>
          <w:color w:val="000000" w:themeColor="text1"/>
          <w:sz w:val="12"/>
          <w:lang w:val="es-ES"/>
        </w:rPr>
      </w:pPr>
    </w:p>
    <w:p w14:paraId="521519C9" w14:textId="0760622B" w:rsidR="00A8003E" w:rsidRPr="006467AB" w:rsidRDefault="00A8003E" w:rsidP="006467AB">
      <w:pPr>
        <w:pBdr>
          <w:top w:val="nil"/>
          <w:left w:val="nil"/>
          <w:bottom w:val="nil"/>
          <w:right w:val="nil"/>
          <w:between w:val="nil"/>
        </w:pBdr>
        <w:spacing w:line="360" w:lineRule="auto"/>
        <w:jc w:val="both"/>
        <w:rPr>
          <w:rFonts w:ascii="Palatino Linotype" w:eastAsia="Palatino Linotype" w:hAnsi="Palatino Linotype"/>
          <w:lang w:val="es-ES_tradnl"/>
        </w:rPr>
      </w:pPr>
      <w:r w:rsidRPr="00D5524A">
        <w:rPr>
          <w:rFonts w:ascii="Palatino Linotype" w:eastAsia="Palatino Linotype" w:hAnsi="Palatino Linotype"/>
          <w:b/>
          <w:sz w:val="28"/>
          <w:szCs w:val="28"/>
          <w:lang w:val="es-ES_tradnl"/>
        </w:rPr>
        <w:t>SEGUNDO.</w:t>
      </w:r>
      <w:r w:rsidRPr="006467AB">
        <w:rPr>
          <w:rFonts w:ascii="Palatino Linotype" w:eastAsia="Palatino Linotype" w:hAnsi="Palatino Linotype"/>
          <w:lang w:val="es-ES_tradnl"/>
        </w:rPr>
        <w:t xml:space="preserve"> Se </w:t>
      </w:r>
      <w:r w:rsidRPr="006467AB">
        <w:rPr>
          <w:rFonts w:ascii="Palatino Linotype" w:eastAsia="Palatino Linotype" w:hAnsi="Palatino Linotype"/>
          <w:b/>
          <w:lang w:val="es-ES_tradnl"/>
        </w:rPr>
        <w:t>ORDENA</w:t>
      </w:r>
      <w:r w:rsidRPr="006467AB">
        <w:rPr>
          <w:rFonts w:ascii="Palatino Linotype" w:eastAsia="Palatino Linotype" w:hAnsi="Palatino Linotype"/>
          <w:lang w:val="es-ES_tradnl"/>
        </w:rPr>
        <w:t xml:space="preserve"> al Sujeto Obligado que realice una búsqueda exhaustiva en los archivos de las áreas que se consideren competentes, con el propósito de hacer entrega al Recurrente mediante el Sistema de Acceso a la Información Mexiquense (SAIMEX) y en términos del </w:t>
      </w:r>
      <w:r w:rsidRPr="006467AB">
        <w:rPr>
          <w:rFonts w:ascii="Palatino Linotype" w:eastAsia="Palatino Linotype" w:hAnsi="Palatino Linotype"/>
          <w:b/>
          <w:lang w:val="es-ES_tradnl"/>
        </w:rPr>
        <w:t>Considerando QUINTO</w:t>
      </w:r>
      <w:r w:rsidRPr="006467AB">
        <w:rPr>
          <w:rFonts w:ascii="Palatino Linotype" w:eastAsia="Palatino Linotype" w:hAnsi="Palatino Linotype"/>
          <w:lang w:val="es-ES_tradnl"/>
        </w:rPr>
        <w:t xml:space="preserve">, </w:t>
      </w:r>
      <w:r w:rsidR="00BB72C3" w:rsidRPr="007F2C23">
        <w:rPr>
          <w:rFonts w:ascii="Palatino Linotype" w:eastAsia="Palatino Linotype" w:hAnsi="Palatino Linotype"/>
          <w:lang w:val="es-ES_tradnl"/>
        </w:rPr>
        <w:t>en versión pública</w:t>
      </w:r>
      <w:r w:rsidR="00BB72C3">
        <w:rPr>
          <w:rFonts w:ascii="Palatino Linotype" w:eastAsia="Palatino Linotype" w:hAnsi="Palatino Linotype"/>
          <w:b/>
          <w:lang w:val="es-ES_tradnl"/>
        </w:rPr>
        <w:t xml:space="preserve"> </w:t>
      </w:r>
      <w:r w:rsidRPr="006467AB">
        <w:rPr>
          <w:rFonts w:ascii="Palatino Linotype" w:eastAsia="Palatino Linotype" w:hAnsi="Palatino Linotype"/>
          <w:lang w:val="es-ES_tradnl"/>
        </w:rPr>
        <w:t xml:space="preserve">de los documentos en donde conste lo siguiente: </w:t>
      </w:r>
    </w:p>
    <w:p w14:paraId="0E8B2457" w14:textId="77777777" w:rsidR="00A8003E" w:rsidRPr="006467AB" w:rsidRDefault="00A8003E" w:rsidP="00A8003E">
      <w:pPr>
        <w:pBdr>
          <w:top w:val="nil"/>
          <w:left w:val="nil"/>
          <w:bottom w:val="nil"/>
          <w:right w:val="nil"/>
          <w:between w:val="nil"/>
        </w:pBdr>
        <w:rPr>
          <w:rFonts w:ascii="Palatino Linotype" w:eastAsia="Palatino Linotype" w:hAnsi="Palatino Linotype"/>
          <w:lang w:val="es-ES_tradnl"/>
        </w:rPr>
      </w:pPr>
    </w:p>
    <w:p w14:paraId="0AFDDBCD" w14:textId="77777777" w:rsidR="00A8003E" w:rsidRPr="006467AB" w:rsidRDefault="00A8003E" w:rsidP="006467AB">
      <w:pPr>
        <w:numPr>
          <w:ilvl w:val="0"/>
          <w:numId w:val="50"/>
        </w:numPr>
        <w:pBdr>
          <w:top w:val="nil"/>
          <w:left w:val="nil"/>
          <w:bottom w:val="nil"/>
          <w:right w:val="nil"/>
          <w:between w:val="nil"/>
        </w:pBdr>
        <w:ind w:right="899"/>
        <w:jc w:val="both"/>
        <w:rPr>
          <w:rFonts w:ascii="Palatino Linotype" w:eastAsia="Palatino Linotype" w:hAnsi="Palatino Linotype"/>
          <w:lang w:val="es-ES_tradnl"/>
        </w:rPr>
      </w:pPr>
      <w:r w:rsidRPr="006467AB">
        <w:rPr>
          <w:rFonts w:ascii="Palatino Linotype" w:eastAsia="Palatino Linotype" w:hAnsi="Palatino Linotype"/>
          <w:i/>
          <w:lang w:val="es-ES_tradnl"/>
        </w:rPr>
        <w:t>Número de nuevas conexiones de tomas de agua potable y drenaje generadas a partir de manifestaciones de buena fe, realizadas durante el periodo comprendido del primero de enero de dos mil diecisiete al veintidós de marzo de dos mil veintidós.</w:t>
      </w:r>
    </w:p>
    <w:p w14:paraId="47E5F1CF" w14:textId="77777777" w:rsidR="00A8003E" w:rsidRPr="006467AB" w:rsidRDefault="00A8003E" w:rsidP="006467AB">
      <w:pPr>
        <w:numPr>
          <w:ilvl w:val="0"/>
          <w:numId w:val="50"/>
        </w:numPr>
        <w:pBdr>
          <w:top w:val="nil"/>
          <w:left w:val="nil"/>
          <w:bottom w:val="nil"/>
          <w:right w:val="nil"/>
          <w:between w:val="nil"/>
        </w:pBdr>
        <w:ind w:right="899"/>
        <w:jc w:val="both"/>
        <w:rPr>
          <w:rFonts w:ascii="Palatino Linotype" w:eastAsia="Palatino Linotype" w:hAnsi="Palatino Linotype"/>
          <w:lang w:val="es-ES_tradnl"/>
        </w:rPr>
      </w:pPr>
      <w:r w:rsidRPr="006467AB">
        <w:rPr>
          <w:rFonts w:ascii="Palatino Linotype" w:eastAsia="Palatino Linotype" w:hAnsi="Palatino Linotype"/>
          <w:i/>
          <w:lang w:val="es-ES_tradnl"/>
        </w:rPr>
        <w:t>Número o folio de los expedientes generados por el trámite de nuevas conexiones de tomas de agua potable y drenaje generadas a partir de manifestaciones de buena fe, realizadas durante el periodo comprendido del primero de enero de dos mil diecisiete al veintidós de marzo de dos mil veintidós.</w:t>
      </w:r>
    </w:p>
    <w:p w14:paraId="5B7A5DBA" w14:textId="77777777" w:rsidR="00A8003E" w:rsidRPr="006467AB" w:rsidRDefault="00A8003E" w:rsidP="006467AB">
      <w:pPr>
        <w:numPr>
          <w:ilvl w:val="0"/>
          <w:numId w:val="50"/>
        </w:numPr>
        <w:pBdr>
          <w:top w:val="nil"/>
          <w:left w:val="nil"/>
          <w:bottom w:val="nil"/>
          <w:right w:val="nil"/>
          <w:between w:val="nil"/>
        </w:pBdr>
        <w:ind w:right="899"/>
        <w:jc w:val="both"/>
        <w:rPr>
          <w:rFonts w:ascii="Palatino Linotype" w:eastAsia="Palatino Linotype" w:hAnsi="Palatino Linotype"/>
          <w:lang w:val="es-ES_tradnl"/>
        </w:rPr>
      </w:pPr>
      <w:r w:rsidRPr="006467AB">
        <w:rPr>
          <w:rFonts w:ascii="Palatino Linotype" w:eastAsia="Palatino Linotype" w:hAnsi="Palatino Linotype"/>
          <w:i/>
          <w:lang w:val="es-ES_tradnl"/>
        </w:rPr>
        <w:t>Versión pública de los últimos veinte expedientes generados por el trámite de nuevas conexiones de tomas de agua potable generadas a partir de manifestaciones de buena fe, realizadas durante el periodo comprendido del primero de enero de dos mil diecisiete al veintidós de marzo de dos mil veintidós.</w:t>
      </w:r>
    </w:p>
    <w:p w14:paraId="006A8603" w14:textId="77777777" w:rsidR="00A8003E" w:rsidRPr="002A04D5" w:rsidRDefault="00A8003E" w:rsidP="006467AB">
      <w:pPr>
        <w:numPr>
          <w:ilvl w:val="0"/>
          <w:numId w:val="50"/>
        </w:numPr>
        <w:pBdr>
          <w:top w:val="nil"/>
          <w:left w:val="nil"/>
          <w:bottom w:val="nil"/>
          <w:right w:val="nil"/>
          <w:between w:val="nil"/>
        </w:pBdr>
        <w:ind w:right="899"/>
        <w:jc w:val="both"/>
        <w:rPr>
          <w:rFonts w:eastAsia="Palatino Linotype"/>
          <w:lang w:val="es-ES_tradnl"/>
        </w:rPr>
      </w:pPr>
      <w:r w:rsidRPr="006467AB">
        <w:rPr>
          <w:rFonts w:ascii="Palatino Linotype" w:eastAsia="Palatino Linotype" w:hAnsi="Palatino Linotype"/>
          <w:i/>
          <w:lang w:val="es-ES_tradnl"/>
        </w:rPr>
        <w:t>Versión pública de los últimos veinte expedientes generados por el trámite de nuevas conexiones de drenaje generadas a partir manifestaciones de buena fe, realizadas durante el periodo comprendido del primero de enero de dos mil diecisiete al veintidós de marzo de dos mil veintidós</w:t>
      </w:r>
      <w:r>
        <w:rPr>
          <w:rFonts w:eastAsia="Palatino Linotype"/>
          <w:i/>
          <w:lang w:val="es-ES_tradnl"/>
        </w:rPr>
        <w:t>.</w:t>
      </w:r>
    </w:p>
    <w:p w14:paraId="11A3C19D" w14:textId="77777777" w:rsidR="00A8003E" w:rsidRDefault="00A8003E" w:rsidP="00A8003E">
      <w:pPr>
        <w:pBdr>
          <w:top w:val="nil"/>
          <w:left w:val="nil"/>
          <w:bottom w:val="nil"/>
          <w:right w:val="nil"/>
          <w:between w:val="nil"/>
        </w:pBdr>
        <w:rPr>
          <w:rFonts w:eastAsia="Palatino Linotype"/>
          <w:lang w:val="es-ES_tradnl"/>
        </w:rPr>
      </w:pPr>
    </w:p>
    <w:p w14:paraId="14FDE4E3" w14:textId="1289E20C" w:rsidR="00A8003E" w:rsidRDefault="00BB72C3" w:rsidP="006467AB">
      <w:pPr>
        <w:pBdr>
          <w:top w:val="nil"/>
          <w:left w:val="nil"/>
          <w:bottom w:val="nil"/>
          <w:right w:val="nil"/>
          <w:between w:val="nil"/>
        </w:pBdr>
        <w:spacing w:line="360" w:lineRule="auto"/>
        <w:jc w:val="both"/>
        <w:rPr>
          <w:rFonts w:ascii="Palatino Linotype" w:eastAsia="Palatino Linotype" w:hAnsi="Palatino Linotype"/>
          <w:lang w:val="es-ES_tradnl"/>
        </w:rPr>
      </w:pPr>
      <w:r w:rsidRPr="00BB72C3">
        <w:rPr>
          <w:rFonts w:ascii="Palatino Linotype" w:eastAsia="Palatino Linotype" w:hAnsi="Palatino Linotype"/>
          <w:lang w:val="es-ES_tradnl"/>
        </w:rPr>
        <w:lastRenderedPageBreak/>
        <w:t xml:space="preserve">Debiendo notificar al </w:t>
      </w:r>
      <w:r w:rsidRPr="00DB2B01">
        <w:rPr>
          <w:rFonts w:ascii="Palatino Linotype" w:eastAsia="Palatino Linotype" w:hAnsi="Palatino Linotype"/>
          <w:b/>
          <w:lang w:val="es-ES_tradnl"/>
        </w:rPr>
        <w:t xml:space="preserve">RECURRENTE </w:t>
      </w:r>
      <w:r w:rsidRPr="00BB72C3">
        <w:rPr>
          <w:rFonts w:ascii="Palatino Linotype" w:eastAsia="Palatino Linotype" w:hAnsi="Palatino Linotype"/>
          <w:lang w:val="es-ES_tradnl"/>
        </w:rPr>
        <w:t>el Acuerdo de Clasificación que emita el Comité de Transparencia, con motivo de la versión pública de ser procedente.</w:t>
      </w:r>
    </w:p>
    <w:p w14:paraId="4EB19DCE" w14:textId="77777777" w:rsidR="00BB72C3" w:rsidRPr="006467AB" w:rsidRDefault="00BB72C3" w:rsidP="006467AB">
      <w:pPr>
        <w:pBdr>
          <w:top w:val="nil"/>
          <w:left w:val="nil"/>
          <w:bottom w:val="nil"/>
          <w:right w:val="nil"/>
          <w:between w:val="nil"/>
        </w:pBdr>
        <w:spacing w:line="360" w:lineRule="auto"/>
        <w:jc w:val="both"/>
        <w:rPr>
          <w:rFonts w:ascii="Palatino Linotype" w:eastAsia="Palatino Linotype" w:hAnsi="Palatino Linotype"/>
          <w:lang w:val="es-ES_tradnl"/>
        </w:rPr>
      </w:pPr>
    </w:p>
    <w:p w14:paraId="6B42A33E" w14:textId="3AF83E4F" w:rsidR="00A8003E" w:rsidRPr="006467AB" w:rsidRDefault="00DB2B01" w:rsidP="006467AB">
      <w:pPr>
        <w:pBdr>
          <w:top w:val="nil"/>
          <w:left w:val="nil"/>
          <w:bottom w:val="nil"/>
          <w:right w:val="nil"/>
          <w:between w:val="nil"/>
        </w:pBdr>
        <w:spacing w:line="360" w:lineRule="auto"/>
        <w:jc w:val="both"/>
        <w:rPr>
          <w:rFonts w:ascii="Palatino Linotype" w:eastAsia="Palatino Linotype" w:hAnsi="Palatino Linotype"/>
          <w:lang w:val="es-ES_tradnl"/>
        </w:rPr>
      </w:pPr>
      <w:r w:rsidRPr="00D32F25">
        <w:rPr>
          <w:rFonts w:ascii="Palatino Linotype" w:eastAsia="Palatino Linotype" w:hAnsi="Palatino Linotype"/>
          <w:lang w:val="es-ES_tradnl"/>
        </w:rPr>
        <w:t xml:space="preserve">Para el caso de que no se cuente con la información que se ordena en el presente resolutivo, bastará con que lo haga del conocimiento del </w:t>
      </w:r>
      <w:r w:rsidRPr="00D32F25">
        <w:rPr>
          <w:rFonts w:ascii="Palatino Linotype" w:eastAsia="Palatino Linotype" w:hAnsi="Palatino Linotype"/>
          <w:b/>
          <w:lang w:val="es-ES_tradnl"/>
        </w:rPr>
        <w:t>RECURRENTE</w:t>
      </w:r>
      <w:r w:rsidRPr="00D32F25">
        <w:rPr>
          <w:rFonts w:ascii="Palatino Linotype" w:eastAsia="Palatino Linotype" w:hAnsi="Palatino Linotype"/>
          <w:lang w:val="es-ES_tradnl"/>
        </w:rPr>
        <w:t xml:space="preserve"> de manera fundada y motivada.</w:t>
      </w:r>
    </w:p>
    <w:p w14:paraId="767D6600" w14:textId="77777777" w:rsidR="00A8003E" w:rsidRPr="004F2BA5" w:rsidRDefault="00A8003E" w:rsidP="00A8003E">
      <w:pPr>
        <w:pBdr>
          <w:top w:val="nil"/>
          <w:left w:val="nil"/>
          <w:bottom w:val="nil"/>
          <w:right w:val="nil"/>
          <w:between w:val="nil"/>
        </w:pBdr>
        <w:rPr>
          <w:rFonts w:eastAsia="Palatino Linotype"/>
          <w:b/>
          <w:lang w:val="es-ES_tradnl"/>
        </w:rPr>
      </w:pPr>
    </w:p>
    <w:p w14:paraId="43BEFE2B" w14:textId="77777777" w:rsidR="00A8003E" w:rsidRPr="007718A5" w:rsidRDefault="00A8003E" w:rsidP="007718A5">
      <w:pPr>
        <w:pBdr>
          <w:top w:val="nil"/>
          <w:left w:val="nil"/>
          <w:bottom w:val="nil"/>
          <w:right w:val="nil"/>
          <w:between w:val="nil"/>
        </w:pBdr>
        <w:spacing w:line="360" w:lineRule="auto"/>
        <w:jc w:val="both"/>
        <w:rPr>
          <w:rFonts w:ascii="Palatino Linotype" w:eastAsia="Palatino Linotype" w:hAnsi="Palatino Linotype"/>
          <w:lang w:val="es-ES_tradnl"/>
        </w:rPr>
      </w:pPr>
      <w:r w:rsidRPr="00D5524A">
        <w:rPr>
          <w:rFonts w:ascii="Palatino Linotype" w:eastAsia="Palatino Linotype" w:hAnsi="Palatino Linotype"/>
          <w:b/>
          <w:sz w:val="28"/>
          <w:szCs w:val="28"/>
          <w:lang w:val="es-ES_tradnl"/>
        </w:rPr>
        <w:t>TERCERO</w:t>
      </w:r>
      <w:r w:rsidRPr="007718A5">
        <w:rPr>
          <w:rFonts w:ascii="Palatino Linotype" w:eastAsia="Palatino Linotype" w:hAnsi="Palatino Linotype"/>
          <w:b/>
          <w:lang w:val="es-ES_tradnl"/>
        </w:rPr>
        <w:t>. Notifíquese</w:t>
      </w:r>
      <w:r w:rsidRPr="007718A5">
        <w:rPr>
          <w:rFonts w:ascii="Palatino Linotype" w:eastAsia="Palatino Linotype" w:hAnsi="Palatino Linotype"/>
          <w:b/>
          <w:i/>
          <w:lang w:val="es-ES_tradnl"/>
        </w:rPr>
        <w:t xml:space="preserve"> </w:t>
      </w:r>
      <w:r w:rsidRPr="007718A5">
        <w:rPr>
          <w:rFonts w:ascii="Palatino Linotype" w:eastAsia="Palatino Linotype" w:hAnsi="Palatino Linotype"/>
          <w:lang w:val="es-ES_tradnl"/>
        </w:rPr>
        <w:t>al Titular de la Unidad de Transparencia del</w:t>
      </w:r>
      <w:r w:rsidRPr="007718A5">
        <w:rPr>
          <w:rFonts w:ascii="Palatino Linotype" w:eastAsia="Palatino Linotype" w:hAnsi="Palatino Linotype"/>
          <w:b/>
          <w:lang w:val="es-ES_tradnl"/>
        </w:rPr>
        <w:t xml:space="preserve"> </w:t>
      </w:r>
      <w:r w:rsidRPr="007718A5">
        <w:rPr>
          <w:rFonts w:ascii="Palatino Linotype" w:eastAsia="Palatino Linotype" w:hAnsi="Palatino Linotype"/>
          <w:lang w:val="es-ES_tradnl"/>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1298E51" w14:textId="77777777" w:rsidR="00A8003E" w:rsidRPr="007718A5" w:rsidRDefault="00A8003E" w:rsidP="007718A5">
      <w:pPr>
        <w:pBdr>
          <w:top w:val="nil"/>
          <w:left w:val="nil"/>
          <w:bottom w:val="nil"/>
          <w:right w:val="nil"/>
          <w:between w:val="nil"/>
        </w:pBdr>
        <w:spacing w:line="360" w:lineRule="auto"/>
        <w:jc w:val="both"/>
        <w:rPr>
          <w:rFonts w:ascii="Palatino Linotype" w:eastAsia="Palatino Linotype" w:hAnsi="Palatino Linotype"/>
          <w:lang w:val="es-ES_tradnl"/>
        </w:rPr>
      </w:pPr>
    </w:p>
    <w:p w14:paraId="024572FA" w14:textId="77777777" w:rsidR="00A8003E" w:rsidRPr="007718A5" w:rsidRDefault="00A8003E" w:rsidP="007718A5">
      <w:pPr>
        <w:pBdr>
          <w:top w:val="nil"/>
          <w:left w:val="nil"/>
          <w:bottom w:val="nil"/>
          <w:right w:val="nil"/>
          <w:between w:val="nil"/>
        </w:pBdr>
        <w:spacing w:line="360" w:lineRule="auto"/>
        <w:jc w:val="both"/>
        <w:rPr>
          <w:rFonts w:ascii="Palatino Linotype" w:eastAsia="Palatino Linotype" w:hAnsi="Palatino Linotype"/>
          <w:lang w:val="es-ES_tradnl"/>
        </w:rPr>
      </w:pPr>
      <w:r w:rsidRPr="00D5524A">
        <w:rPr>
          <w:rFonts w:ascii="Palatino Linotype" w:eastAsia="Palatino Linotype" w:hAnsi="Palatino Linotype"/>
          <w:b/>
          <w:sz w:val="28"/>
          <w:szCs w:val="28"/>
          <w:lang w:val="es-ES_tradnl"/>
        </w:rPr>
        <w:t>CUARTO</w:t>
      </w:r>
      <w:r w:rsidRPr="007718A5">
        <w:rPr>
          <w:rFonts w:ascii="Palatino Linotype" w:eastAsia="Palatino Linotype" w:hAnsi="Palatino Linotype"/>
          <w:b/>
          <w:lang w:val="es-ES_tradnl"/>
        </w:rPr>
        <w:t xml:space="preserve">. </w:t>
      </w:r>
      <w:r w:rsidRPr="007718A5">
        <w:rPr>
          <w:rFonts w:ascii="Palatino Linotype" w:eastAsia="Palatino Linotype" w:hAnsi="Palatino Linotype"/>
          <w:lang w:val="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D58811D" w14:textId="77777777" w:rsidR="00A8003E" w:rsidRPr="007718A5" w:rsidRDefault="00A8003E" w:rsidP="007718A5">
      <w:pPr>
        <w:pBdr>
          <w:top w:val="nil"/>
          <w:left w:val="nil"/>
          <w:bottom w:val="nil"/>
          <w:right w:val="nil"/>
          <w:between w:val="nil"/>
        </w:pBdr>
        <w:spacing w:line="360" w:lineRule="auto"/>
        <w:jc w:val="both"/>
        <w:rPr>
          <w:rFonts w:ascii="Palatino Linotype" w:eastAsia="Palatino Linotype" w:hAnsi="Palatino Linotype"/>
          <w:b/>
          <w:lang w:val="es-ES_tradnl"/>
        </w:rPr>
      </w:pPr>
    </w:p>
    <w:p w14:paraId="075E1A65" w14:textId="77777777" w:rsidR="00A8003E" w:rsidRDefault="00A8003E" w:rsidP="007718A5">
      <w:pPr>
        <w:spacing w:line="360" w:lineRule="auto"/>
        <w:contextualSpacing/>
        <w:jc w:val="both"/>
        <w:rPr>
          <w:rFonts w:ascii="Palatino Linotype" w:eastAsia="Palatino Linotype" w:hAnsi="Palatino Linotype"/>
          <w:lang w:val="es-ES_tradnl"/>
        </w:rPr>
      </w:pPr>
      <w:r w:rsidRPr="00D5524A">
        <w:rPr>
          <w:rFonts w:ascii="Palatino Linotype" w:eastAsia="Palatino Linotype" w:hAnsi="Palatino Linotype"/>
          <w:b/>
          <w:sz w:val="28"/>
          <w:szCs w:val="28"/>
          <w:lang w:val="es-ES_tradnl"/>
        </w:rPr>
        <w:t>QUINTO.</w:t>
      </w:r>
      <w:r w:rsidRPr="007718A5">
        <w:rPr>
          <w:rFonts w:ascii="Palatino Linotype" w:eastAsia="Palatino Linotype" w:hAnsi="Palatino Linotype"/>
          <w:b/>
          <w:lang w:val="es-ES_tradnl"/>
        </w:rPr>
        <w:t xml:space="preserve"> Notifíquese </w:t>
      </w:r>
      <w:r w:rsidRPr="007718A5">
        <w:rPr>
          <w:rFonts w:ascii="Palatino Linotype" w:eastAsia="Palatino Linotype" w:hAnsi="Palatino Linotype"/>
          <w:lang w:val="es-ES_tradnl"/>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w:t>
      </w:r>
      <w:r w:rsidRPr="007718A5">
        <w:rPr>
          <w:rFonts w:ascii="Palatino Linotype" w:eastAsia="Palatino Linotype" w:hAnsi="Palatino Linotype"/>
          <w:highlight w:val="white"/>
          <w:lang w:val="es-ES_tradnl"/>
        </w:rPr>
        <w:t xml:space="preserve"> de conformidad con lo </w:t>
      </w:r>
      <w:r w:rsidRPr="007718A5">
        <w:rPr>
          <w:rFonts w:ascii="Palatino Linotype" w:eastAsia="Palatino Linotype" w:hAnsi="Palatino Linotype"/>
          <w:highlight w:val="white"/>
          <w:lang w:val="es-ES_tradnl"/>
        </w:rPr>
        <w:lastRenderedPageBreak/>
        <w:t>establecido en el artículo 196 de la Ley de Transparencia y Acceso a la Información Pública del Estado de México y Municipios.</w:t>
      </w:r>
    </w:p>
    <w:p w14:paraId="198D734F" w14:textId="77777777" w:rsidR="007F2C23" w:rsidRPr="007718A5" w:rsidRDefault="007F2C23" w:rsidP="007718A5">
      <w:pPr>
        <w:spacing w:line="360" w:lineRule="auto"/>
        <w:contextualSpacing/>
        <w:jc w:val="both"/>
        <w:rPr>
          <w:rFonts w:ascii="Palatino Linotype" w:eastAsia="Palatino Linotype" w:hAnsi="Palatino Linotype"/>
          <w:lang w:val="es-ES_tradnl"/>
        </w:rPr>
      </w:pPr>
    </w:p>
    <w:p w14:paraId="4E4F7878" w14:textId="0C55EBA4" w:rsidR="007B2CF1" w:rsidRPr="00986FC6" w:rsidRDefault="007B2CF1" w:rsidP="007B2CF1">
      <w:pPr>
        <w:tabs>
          <w:tab w:val="left" w:pos="709"/>
        </w:tabs>
        <w:spacing w:line="360" w:lineRule="auto"/>
        <w:ind w:right="51"/>
        <w:jc w:val="both"/>
        <w:rPr>
          <w:rFonts w:ascii="Palatino Linotype" w:hAnsi="Palatino Linotype" w:cs="Arial"/>
          <w:color w:val="000000"/>
          <w:lang w:val="es-419" w:eastAsia="es-MX"/>
        </w:rPr>
      </w:pPr>
      <w:r w:rsidRPr="00986FC6">
        <w:rPr>
          <w:rFonts w:ascii="Palatino Linotype" w:hAnsi="Palatino Linotype" w:cs="Arial"/>
          <w:color w:val="000000"/>
          <w:lang w:eastAsia="es-MX"/>
        </w:rPr>
        <w:t xml:space="preserve">ASÍ LO RESUELVE, POR </w:t>
      </w:r>
      <w:r w:rsidR="00C17BD7" w:rsidRPr="00986FC6">
        <w:rPr>
          <w:rFonts w:ascii="Palatino Linotype" w:hAnsi="Palatino Linotype" w:cs="Arial"/>
          <w:color w:val="000000"/>
          <w:lang w:eastAsia="es-MX"/>
        </w:rPr>
        <w:t>UNANIMIDAD</w:t>
      </w:r>
      <w:r w:rsidRPr="00986FC6">
        <w:rPr>
          <w:rFonts w:ascii="Palatino Linotype" w:hAnsi="Palatino Linotype" w:cs="Arial"/>
          <w:color w:val="000000"/>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986FC6">
        <w:rPr>
          <w:rFonts w:ascii="Palatino Linotype" w:hAnsi="Palatino Linotype" w:cs="Arial"/>
          <w:color w:val="000000"/>
          <w:lang w:val="es-419" w:eastAsia="es-MX"/>
        </w:rPr>
        <w:t xml:space="preserve"> </w:t>
      </w:r>
      <w:r w:rsidRPr="00986FC6">
        <w:rPr>
          <w:rFonts w:ascii="Palatino Linotype" w:hAnsi="Palatino Linotype" w:cs="Arial"/>
          <w:color w:val="000000"/>
          <w:lang w:eastAsia="es-MX"/>
        </w:rPr>
        <w:t xml:space="preserve">EN LA </w:t>
      </w:r>
      <w:r w:rsidR="00376A12">
        <w:rPr>
          <w:rFonts w:ascii="Palatino Linotype" w:hAnsi="Palatino Linotype" w:cs="Arial"/>
          <w:color w:val="000000"/>
          <w:lang w:val="es-419" w:eastAsia="es-MX"/>
        </w:rPr>
        <w:t>VIGÉSIMA</w:t>
      </w:r>
      <w:r w:rsidR="00D15F4F" w:rsidRPr="00986FC6">
        <w:rPr>
          <w:rFonts w:ascii="Palatino Linotype" w:hAnsi="Palatino Linotype" w:cs="Arial"/>
          <w:color w:val="000000"/>
          <w:lang w:eastAsia="es-MX"/>
        </w:rPr>
        <w:t xml:space="preserve"> </w:t>
      </w:r>
      <w:r w:rsidR="00D32F25">
        <w:rPr>
          <w:rFonts w:ascii="Palatino Linotype" w:hAnsi="Palatino Linotype" w:cs="Arial"/>
          <w:color w:val="000000"/>
          <w:lang w:eastAsia="es-MX"/>
        </w:rPr>
        <w:t>OCTAVA</w:t>
      </w:r>
      <w:r w:rsidR="00376A12">
        <w:rPr>
          <w:rFonts w:ascii="Palatino Linotype" w:hAnsi="Palatino Linotype" w:cs="Arial"/>
          <w:color w:val="000000"/>
          <w:lang w:eastAsia="es-MX"/>
        </w:rPr>
        <w:t xml:space="preserve"> </w:t>
      </w:r>
      <w:r w:rsidRPr="00986FC6">
        <w:rPr>
          <w:rFonts w:ascii="Palatino Linotype" w:hAnsi="Palatino Linotype" w:cs="Arial"/>
          <w:color w:val="000000"/>
          <w:lang w:eastAsia="es-MX"/>
        </w:rPr>
        <w:t xml:space="preserve">SESIÓN ORDINARIA CELEBRADA EL </w:t>
      </w:r>
      <w:r w:rsidR="00D32F25">
        <w:rPr>
          <w:rFonts w:ascii="Palatino Linotype" w:hAnsi="Palatino Linotype" w:cs="Arial"/>
          <w:color w:val="000000"/>
          <w:lang w:eastAsia="es-MX"/>
        </w:rPr>
        <w:t>DIEZ</w:t>
      </w:r>
      <w:r w:rsidR="00376A12">
        <w:rPr>
          <w:rFonts w:ascii="Palatino Linotype" w:hAnsi="Palatino Linotype" w:cs="Arial"/>
          <w:color w:val="000000"/>
          <w:lang w:eastAsia="es-MX"/>
        </w:rPr>
        <w:t xml:space="preserve"> </w:t>
      </w:r>
      <w:r w:rsidRPr="00986FC6">
        <w:rPr>
          <w:rFonts w:ascii="Palatino Linotype" w:hAnsi="Palatino Linotype" w:cs="Arial"/>
          <w:color w:val="000000"/>
          <w:lang w:eastAsia="es-MX"/>
        </w:rPr>
        <w:t xml:space="preserve">DE </w:t>
      </w:r>
      <w:r w:rsidR="00376A12">
        <w:rPr>
          <w:rFonts w:ascii="Palatino Linotype" w:hAnsi="Palatino Linotype" w:cs="Arial"/>
          <w:color w:val="000000"/>
          <w:lang w:eastAsia="es-MX"/>
        </w:rPr>
        <w:t xml:space="preserve">AGOSTO </w:t>
      </w:r>
      <w:r w:rsidRPr="00986FC6">
        <w:rPr>
          <w:rFonts w:ascii="Palatino Linotype" w:hAnsi="Palatino Linotype" w:cs="Arial"/>
          <w:color w:val="000000"/>
          <w:lang w:eastAsia="es-MX"/>
        </w:rPr>
        <w:t>DE DOS MIL VEINTI</w:t>
      </w:r>
      <w:r w:rsidRPr="00986FC6">
        <w:rPr>
          <w:rFonts w:ascii="Palatino Linotype" w:hAnsi="Palatino Linotype" w:cs="Arial"/>
          <w:color w:val="000000"/>
          <w:lang w:val="es-419" w:eastAsia="es-MX"/>
        </w:rPr>
        <w:t>DÓS</w:t>
      </w:r>
      <w:r w:rsidRPr="00986FC6">
        <w:rPr>
          <w:rFonts w:ascii="Palatino Linotype" w:hAnsi="Palatino Linotype" w:cs="Arial"/>
          <w:color w:val="000000"/>
          <w:lang w:eastAsia="es-MX"/>
        </w:rPr>
        <w:t>, ANTE EL SECRETARIO TÉCNICO DEL PLENO, ALEXIS TAPIA RAMÍREZ.</w:t>
      </w:r>
      <w:r w:rsidRPr="00986FC6">
        <w:rPr>
          <w:rFonts w:ascii="Palatino Linotype" w:hAnsi="Palatino Linotype" w:cs="Arial"/>
          <w:color w:val="000000"/>
          <w:lang w:val="es-419" w:eastAsia="es-MX"/>
        </w:rPr>
        <w:t>---------------------------------------------</w:t>
      </w:r>
      <w:r w:rsidR="00E64F17" w:rsidRPr="00986FC6">
        <w:rPr>
          <w:rFonts w:ascii="Palatino Linotype" w:hAnsi="Palatino Linotype" w:cs="Arial"/>
          <w:color w:val="000000"/>
          <w:lang w:val="es-419" w:eastAsia="es-MX"/>
        </w:rPr>
        <w:t>---</w:t>
      </w:r>
      <w:r w:rsidR="00C17BD7" w:rsidRPr="00986FC6">
        <w:rPr>
          <w:rFonts w:ascii="Palatino Linotype" w:hAnsi="Palatino Linotype" w:cs="Arial"/>
          <w:color w:val="000000"/>
          <w:lang w:val="es-419" w:eastAsia="es-MX"/>
        </w:rPr>
        <w:t>---------------------------------</w:t>
      </w:r>
      <w:r w:rsidR="00E64F17" w:rsidRPr="00986FC6">
        <w:rPr>
          <w:rFonts w:ascii="Palatino Linotype" w:hAnsi="Palatino Linotype" w:cs="Arial"/>
          <w:color w:val="000000"/>
          <w:lang w:val="es-419" w:eastAsia="es-MX"/>
        </w:rPr>
        <w:t>-----------------</w:t>
      </w:r>
    </w:p>
    <w:p w14:paraId="59CD7A78" w14:textId="38DEFC89" w:rsidR="007B2CF1" w:rsidRPr="007B2CF1" w:rsidRDefault="00C17BD7" w:rsidP="007B2CF1">
      <w:pPr>
        <w:jc w:val="both"/>
        <w:rPr>
          <w:rFonts w:ascii="Palatino Linotype" w:hAnsi="Palatino Linotype" w:cs="Arial"/>
          <w:color w:val="000000"/>
          <w:sz w:val="16"/>
          <w:szCs w:val="16"/>
          <w:lang w:eastAsia="es-MX"/>
        </w:rPr>
      </w:pPr>
      <w:r w:rsidRPr="00986FC6">
        <w:rPr>
          <w:rFonts w:ascii="Palatino Linotype" w:hAnsi="Palatino Linotype" w:cs="Arial"/>
          <w:color w:val="000000"/>
          <w:sz w:val="18"/>
          <w:szCs w:val="16"/>
          <w:lang w:val="es-419" w:eastAsia="es-MX"/>
        </w:rPr>
        <w:t>SCMM</w:t>
      </w:r>
      <w:r w:rsidR="00EF5075">
        <w:rPr>
          <w:rFonts w:ascii="Palatino Linotype" w:hAnsi="Palatino Linotype" w:cs="Arial"/>
          <w:color w:val="000000"/>
          <w:sz w:val="18"/>
          <w:szCs w:val="16"/>
          <w:lang w:val="es-419" w:eastAsia="es-MX"/>
        </w:rPr>
        <w:t>//BLA/DEMF/AGE</w:t>
      </w:r>
    </w:p>
    <w:p w14:paraId="6304A84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12974DF"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391556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050A47"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A505A1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6B3EF2B" w14:textId="4764E2AE" w:rsidR="00E920EC" w:rsidRDefault="00FE157E" w:rsidP="00033269">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  </w:t>
      </w:r>
    </w:p>
    <w:p w14:paraId="7568CD1C" w14:textId="288B89B6" w:rsidR="002312F9" w:rsidRPr="00644C09" w:rsidRDefault="002312F9" w:rsidP="00033269">
      <w:pPr>
        <w:spacing w:line="360" w:lineRule="auto"/>
        <w:jc w:val="both"/>
        <w:rPr>
          <w:rFonts w:ascii="Palatino Linotype" w:hAnsi="Palatino Linotype"/>
        </w:rPr>
      </w:pPr>
    </w:p>
    <w:sectPr w:rsidR="002312F9" w:rsidRPr="00644C09" w:rsidSect="00C06091">
      <w:headerReference w:type="even" r:id="rId12"/>
      <w:headerReference w:type="default" r:id="rId13"/>
      <w:footerReference w:type="default" r:id="rId14"/>
      <w:headerReference w:type="first" r:id="rId15"/>
      <w:footerReference w:type="first" r:id="rId16"/>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1AF3F" w14:textId="77777777" w:rsidR="00430489" w:rsidRDefault="00430489" w:rsidP="00C80F8C">
      <w:r>
        <w:separator/>
      </w:r>
    </w:p>
  </w:endnote>
  <w:endnote w:type="continuationSeparator" w:id="0">
    <w:p w14:paraId="18A9A463" w14:textId="77777777" w:rsidR="00430489" w:rsidRDefault="0043048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114A6E88" w:rsidR="00F67ABE" w:rsidRPr="0010196A" w:rsidRDefault="00F67AB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32F25">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32F25">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51F455E3" w:rsidR="00F67ABE" w:rsidRPr="0010196A" w:rsidRDefault="00F67AB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32F2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32F25">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2842A" w14:textId="77777777" w:rsidR="00430489" w:rsidRDefault="00430489" w:rsidP="00C80F8C">
      <w:r>
        <w:separator/>
      </w:r>
    </w:p>
  </w:footnote>
  <w:footnote w:type="continuationSeparator" w:id="0">
    <w:p w14:paraId="3FF3B123" w14:textId="77777777" w:rsidR="00430489" w:rsidRDefault="00430489"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67ABE" w:rsidRDefault="00F90E0D">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67ABE" w:rsidRPr="0010196A" w:rsidRDefault="00F90E0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67ABE" w:rsidRPr="008F2CCC" w14:paraId="1F097D8A" w14:textId="77777777" w:rsidTr="00BC450B">
      <w:tc>
        <w:tcPr>
          <w:tcW w:w="3261" w:type="dxa"/>
          <w:vMerge w:val="restart"/>
        </w:tcPr>
        <w:p w14:paraId="1F780A0C" w14:textId="1EFF25F4" w:rsidR="00F67ABE" w:rsidRPr="008F2CCC" w:rsidRDefault="00F67ABE" w:rsidP="00FA59CB">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F67ABE" w:rsidRPr="00664658" w:rsidRDefault="00F67ABE" w:rsidP="00FA59CB">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73CBE6C5" w:rsidR="00F67ABE" w:rsidRPr="0027759C" w:rsidRDefault="00F67ABE" w:rsidP="00F3794A">
          <w:pPr>
            <w:jc w:val="both"/>
            <w:rPr>
              <w:rFonts w:ascii="Palatino Linotype" w:hAnsi="Palatino Linotype"/>
              <w:b/>
              <w:bCs/>
              <w:sz w:val="22"/>
              <w:szCs w:val="22"/>
            </w:rPr>
          </w:pPr>
          <w:r>
            <w:rPr>
              <w:rFonts w:ascii="Palatino Linotype" w:hAnsi="Palatino Linotype"/>
              <w:b/>
              <w:bCs/>
              <w:sz w:val="22"/>
              <w:szCs w:val="22"/>
            </w:rPr>
            <w:t>06652</w:t>
          </w:r>
          <w:r w:rsidRPr="000A27E2">
            <w:rPr>
              <w:rFonts w:ascii="Palatino Linotype" w:hAnsi="Palatino Linotype"/>
              <w:b/>
              <w:bCs/>
              <w:sz w:val="22"/>
              <w:szCs w:val="22"/>
            </w:rPr>
            <w:t>/INFOEM/IP/RR/202</w:t>
          </w:r>
          <w:r>
            <w:rPr>
              <w:rFonts w:ascii="Palatino Linotype" w:hAnsi="Palatino Linotype"/>
              <w:b/>
              <w:bCs/>
              <w:sz w:val="22"/>
              <w:szCs w:val="22"/>
              <w:lang w:val="es-419"/>
            </w:rPr>
            <w:t>2</w:t>
          </w:r>
        </w:p>
      </w:tc>
    </w:tr>
    <w:tr w:rsidR="00F67ABE" w:rsidRPr="008F2CCC" w14:paraId="049677A3" w14:textId="77777777" w:rsidTr="00BC450B">
      <w:tc>
        <w:tcPr>
          <w:tcW w:w="3261" w:type="dxa"/>
          <w:vMerge/>
        </w:tcPr>
        <w:p w14:paraId="4A21EAC1" w14:textId="5C1F145E" w:rsidR="00F67ABE" w:rsidRPr="008F2CCC" w:rsidRDefault="00F67ABE" w:rsidP="00FA59CB">
          <w:pPr>
            <w:rPr>
              <w:rFonts w:ascii="Palatino Linotype" w:hAnsi="Palatino Linotype"/>
              <w:b/>
              <w:sz w:val="22"/>
              <w:szCs w:val="22"/>
              <w:lang w:val="es-ES_tradnl"/>
            </w:rPr>
          </w:pPr>
        </w:p>
      </w:tc>
      <w:tc>
        <w:tcPr>
          <w:tcW w:w="2551" w:type="dxa"/>
          <w:shd w:val="clear" w:color="auto" w:fill="auto"/>
        </w:tcPr>
        <w:p w14:paraId="1237BCDE" w14:textId="77777777" w:rsidR="00F67ABE" w:rsidRPr="00664658" w:rsidRDefault="00F67ABE" w:rsidP="00FA59CB">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D92EA5C" w:rsidR="00F67ABE" w:rsidRPr="00D41D47" w:rsidRDefault="00F67ABE" w:rsidP="00FA59CB">
          <w:pPr>
            <w:jc w:val="both"/>
            <w:rPr>
              <w:rFonts w:ascii="Palatino Linotype" w:hAnsi="Palatino Linotype"/>
              <w:b/>
              <w:sz w:val="22"/>
              <w:szCs w:val="22"/>
              <w:lang w:val="es-ES_tradnl"/>
            </w:rPr>
          </w:pPr>
          <w:r w:rsidRPr="002F496A">
            <w:rPr>
              <w:rFonts w:ascii="Palatino Linotype" w:hAnsi="Palatino Linotype"/>
              <w:b/>
              <w:sz w:val="22"/>
              <w:szCs w:val="22"/>
            </w:rPr>
            <w:t>Ayuntamiento de Atenco</w:t>
          </w:r>
        </w:p>
      </w:tc>
    </w:tr>
    <w:tr w:rsidR="00F67ABE" w:rsidRPr="008F2CCC" w14:paraId="72CD087D" w14:textId="77777777" w:rsidTr="00BC450B">
      <w:trPr>
        <w:trHeight w:val="228"/>
      </w:trPr>
      <w:tc>
        <w:tcPr>
          <w:tcW w:w="3261" w:type="dxa"/>
          <w:vMerge/>
        </w:tcPr>
        <w:p w14:paraId="1B78656F" w14:textId="01E6F6F6" w:rsidR="00F67ABE" w:rsidRPr="008F2CCC" w:rsidRDefault="00F67ABE" w:rsidP="002A59BF">
          <w:pPr>
            <w:rPr>
              <w:rFonts w:ascii="Palatino Linotype" w:hAnsi="Palatino Linotype"/>
              <w:b/>
              <w:sz w:val="22"/>
              <w:szCs w:val="22"/>
              <w:lang w:val="es-ES_tradnl"/>
            </w:rPr>
          </w:pPr>
        </w:p>
      </w:tc>
      <w:tc>
        <w:tcPr>
          <w:tcW w:w="2551" w:type="dxa"/>
          <w:shd w:val="clear" w:color="auto" w:fill="auto"/>
        </w:tcPr>
        <w:p w14:paraId="74D81628" w14:textId="1691ACC8" w:rsidR="00F67ABE" w:rsidRPr="00BC450B" w:rsidRDefault="00F67ABE" w:rsidP="001120DF">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F67ABE" w:rsidRPr="00BC450B" w:rsidRDefault="00F67ABE" w:rsidP="002A59BF">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F67ABE" w:rsidRPr="0010196A" w:rsidRDefault="00F67AB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DEDC0D2" w:rsidR="00F67ABE" w:rsidRPr="0010196A" w:rsidRDefault="00F90E0D">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F67ABE" w:rsidRPr="008F2CCC" w14:paraId="6ABABA57" w14:textId="77777777" w:rsidTr="001120DF">
      <w:tc>
        <w:tcPr>
          <w:tcW w:w="3805" w:type="dxa"/>
          <w:vMerge w:val="restart"/>
          <w:shd w:val="clear" w:color="auto" w:fill="auto"/>
        </w:tcPr>
        <w:p w14:paraId="6AA376CC" w14:textId="1234161B" w:rsidR="00F67ABE" w:rsidRPr="008F2CCC" w:rsidRDefault="00F67ABE"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F67ABE" w:rsidRPr="008F2CCC" w:rsidRDefault="00F67ABE"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0B646EAC" w:rsidR="00F67ABE" w:rsidRPr="008F2CCC" w:rsidRDefault="00F67ABE" w:rsidP="00645E37">
          <w:pPr>
            <w:jc w:val="both"/>
            <w:rPr>
              <w:rFonts w:ascii="Palatino Linotype" w:hAnsi="Palatino Linotype"/>
              <w:b/>
              <w:sz w:val="22"/>
              <w:szCs w:val="22"/>
              <w:lang w:val="es-ES_tradnl"/>
            </w:rPr>
          </w:pPr>
          <w:r>
            <w:rPr>
              <w:rFonts w:ascii="Palatino Linotype" w:hAnsi="Palatino Linotype"/>
              <w:b/>
              <w:bCs/>
              <w:sz w:val="22"/>
              <w:szCs w:val="22"/>
            </w:rPr>
            <w:t>06652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F67ABE" w:rsidRPr="008F2CCC" w14:paraId="3B45FB53" w14:textId="77777777" w:rsidTr="001120DF">
      <w:tc>
        <w:tcPr>
          <w:tcW w:w="3805" w:type="dxa"/>
          <w:vMerge/>
          <w:shd w:val="clear" w:color="auto" w:fill="auto"/>
        </w:tcPr>
        <w:p w14:paraId="188B82EF" w14:textId="77777777" w:rsidR="00F67ABE" w:rsidRPr="008F2CCC" w:rsidRDefault="00F67ABE" w:rsidP="00200BFC">
          <w:pPr>
            <w:rPr>
              <w:rFonts w:ascii="Palatino Linotype" w:hAnsi="Palatino Linotype"/>
              <w:b/>
              <w:sz w:val="22"/>
              <w:szCs w:val="22"/>
              <w:lang w:val="es-ES_tradnl"/>
            </w:rPr>
          </w:pPr>
          <w:bookmarkStart w:id="10" w:name="_Hlk80706940"/>
        </w:p>
      </w:tc>
      <w:tc>
        <w:tcPr>
          <w:tcW w:w="3000" w:type="dxa"/>
          <w:shd w:val="clear" w:color="auto" w:fill="auto"/>
        </w:tcPr>
        <w:p w14:paraId="3B2AD0CF" w14:textId="77777777" w:rsidR="00F67ABE" w:rsidRPr="008F2CCC" w:rsidRDefault="00F67ABE"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6FA429EB" w:rsidR="00F67ABE" w:rsidRPr="008F2CCC" w:rsidRDefault="00F67ABE" w:rsidP="00200BFC">
          <w:pPr>
            <w:jc w:val="both"/>
            <w:rPr>
              <w:rFonts w:ascii="Palatino Linotype" w:hAnsi="Palatino Linotype"/>
              <w:b/>
              <w:sz w:val="22"/>
              <w:szCs w:val="22"/>
              <w:lang w:val="es-ES_tradnl"/>
            </w:rPr>
          </w:pPr>
        </w:p>
      </w:tc>
    </w:tr>
    <w:bookmarkEnd w:id="10"/>
    <w:tr w:rsidR="00F67ABE" w:rsidRPr="008F2CCC" w14:paraId="28A493EB" w14:textId="77777777" w:rsidTr="001120DF">
      <w:trPr>
        <w:trHeight w:val="228"/>
      </w:trPr>
      <w:tc>
        <w:tcPr>
          <w:tcW w:w="3805" w:type="dxa"/>
          <w:vMerge/>
          <w:shd w:val="clear" w:color="auto" w:fill="auto"/>
        </w:tcPr>
        <w:p w14:paraId="06C77D31" w14:textId="77777777" w:rsidR="00F67ABE" w:rsidRPr="008F2CCC" w:rsidRDefault="00F67ABE" w:rsidP="00200BFC">
          <w:pPr>
            <w:rPr>
              <w:rFonts w:ascii="Palatino Linotype" w:hAnsi="Palatino Linotype"/>
              <w:b/>
              <w:sz w:val="22"/>
              <w:szCs w:val="22"/>
              <w:lang w:val="es-ES_tradnl"/>
            </w:rPr>
          </w:pPr>
        </w:p>
      </w:tc>
      <w:tc>
        <w:tcPr>
          <w:tcW w:w="3000" w:type="dxa"/>
          <w:shd w:val="clear" w:color="auto" w:fill="auto"/>
        </w:tcPr>
        <w:p w14:paraId="2E1A72B4" w14:textId="77777777" w:rsidR="00F67ABE" w:rsidRPr="008F2CCC" w:rsidRDefault="00F67ABE"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55AD0400" w:rsidR="00F67ABE" w:rsidRPr="00DC41C8" w:rsidRDefault="00F67ABE" w:rsidP="00200BFC">
          <w:pPr>
            <w:jc w:val="both"/>
            <w:rPr>
              <w:rFonts w:ascii="Palatino Linotype" w:hAnsi="Palatino Linotype"/>
              <w:b/>
              <w:sz w:val="22"/>
              <w:szCs w:val="22"/>
            </w:rPr>
          </w:pPr>
          <w:r w:rsidRPr="002F496A">
            <w:rPr>
              <w:rFonts w:ascii="Palatino Linotype" w:hAnsi="Palatino Linotype"/>
              <w:b/>
              <w:sz w:val="22"/>
              <w:szCs w:val="22"/>
            </w:rPr>
            <w:t>Ayuntamiento de Atenco</w:t>
          </w:r>
        </w:p>
      </w:tc>
    </w:tr>
    <w:tr w:rsidR="00F67ABE" w:rsidRPr="008F2CCC" w14:paraId="0F114FF0" w14:textId="77777777" w:rsidTr="001120DF">
      <w:tc>
        <w:tcPr>
          <w:tcW w:w="3805" w:type="dxa"/>
          <w:vMerge/>
          <w:shd w:val="clear" w:color="auto" w:fill="auto"/>
        </w:tcPr>
        <w:p w14:paraId="4CCB64BA" w14:textId="77777777" w:rsidR="00F67ABE" w:rsidRPr="008F2CCC" w:rsidRDefault="00F67ABE" w:rsidP="002A59BF">
          <w:pPr>
            <w:rPr>
              <w:rFonts w:ascii="Palatino Linotype" w:hAnsi="Palatino Linotype"/>
              <w:b/>
              <w:sz w:val="22"/>
              <w:szCs w:val="22"/>
              <w:lang w:val="es-ES_tradnl"/>
            </w:rPr>
          </w:pPr>
        </w:p>
      </w:tc>
      <w:tc>
        <w:tcPr>
          <w:tcW w:w="3000" w:type="dxa"/>
          <w:shd w:val="clear" w:color="auto" w:fill="auto"/>
        </w:tcPr>
        <w:p w14:paraId="31E422EA" w14:textId="3B4B4529" w:rsidR="00F67ABE" w:rsidRPr="00BC450B" w:rsidRDefault="00F67ABE"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F67ABE" w:rsidRPr="00BC450B" w:rsidRDefault="00F67ABE"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F67ABE" w:rsidRPr="0010196A" w:rsidRDefault="00F67ABE"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45E2904"/>
    <w:multiLevelType w:val="hybridMultilevel"/>
    <w:tmpl w:val="929AB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4A459B"/>
    <w:multiLevelType w:val="hybridMultilevel"/>
    <w:tmpl w:val="1A6293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4" w15:restartNumberingAfterBreak="0">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240F76"/>
    <w:multiLevelType w:val="hybridMultilevel"/>
    <w:tmpl w:val="778A76F8"/>
    <w:lvl w:ilvl="0" w:tplc="3E02248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37B0010"/>
    <w:multiLevelType w:val="hybridMultilevel"/>
    <w:tmpl w:val="11A8AF08"/>
    <w:lvl w:ilvl="0" w:tplc="73085FDE">
      <w:start w:val="1"/>
      <w:numFmt w:val="upperRoman"/>
      <w:lvlText w:val="%1."/>
      <w:lvlJc w:val="left"/>
      <w:pPr>
        <w:ind w:left="1997" w:hanging="720"/>
      </w:pPr>
      <w:rPr>
        <w:rFonts w:hint="default"/>
        <w:b/>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8"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6810801"/>
    <w:multiLevelType w:val="hybridMultilevel"/>
    <w:tmpl w:val="EED86B96"/>
    <w:lvl w:ilvl="0" w:tplc="41F84C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287539C"/>
    <w:multiLevelType w:val="hybridMultilevel"/>
    <w:tmpl w:val="D158D938"/>
    <w:lvl w:ilvl="0" w:tplc="9FF87D7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7" w15:restartNumberingAfterBreak="0">
    <w:nsid w:val="2CAE38B1"/>
    <w:multiLevelType w:val="hybridMultilevel"/>
    <w:tmpl w:val="1F1616BE"/>
    <w:lvl w:ilvl="0" w:tplc="3BA0B818">
      <w:numFmt w:val="bullet"/>
      <w:lvlText w:val="-"/>
      <w:lvlJc w:val="left"/>
      <w:pPr>
        <w:ind w:left="720" w:hanging="360"/>
      </w:pPr>
      <w:rPr>
        <w:rFonts w:ascii="Palatino Linotype" w:eastAsia="MS Mincho"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15A7527"/>
    <w:multiLevelType w:val="hybridMultilevel"/>
    <w:tmpl w:val="4A8C4434"/>
    <w:lvl w:ilvl="0" w:tplc="8C9496B6">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4317490"/>
    <w:multiLevelType w:val="hybridMultilevel"/>
    <w:tmpl w:val="3634DB1A"/>
    <w:lvl w:ilvl="0" w:tplc="E36EB920">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7D52C2F"/>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9FB11A2"/>
    <w:multiLevelType w:val="hybridMultilevel"/>
    <w:tmpl w:val="22380A24"/>
    <w:lvl w:ilvl="0" w:tplc="5DF2628C">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3E451FBB"/>
    <w:multiLevelType w:val="hybridMultilevel"/>
    <w:tmpl w:val="70780898"/>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F542DFB"/>
    <w:multiLevelType w:val="hybridMultilevel"/>
    <w:tmpl w:val="6FFEE89C"/>
    <w:lvl w:ilvl="0" w:tplc="FD58E29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9" w15:restartNumberingAfterBreak="0">
    <w:nsid w:val="47234AB4"/>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445348E"/>
    <w:multiLevelType w:val="hybridMultilevel"/>
    <w:tmpl w:val="2E086704"/>
    <w:lvl w:ilvl="0" w:tplc="86085D48">
      <w:start w:val="1"/>
      <w:numFmt w:val="decimal"/>
      <w:lvlText w:val="%1)"/>
      <w:lvlJc w:val="left"/>
      <w:pPr>
        <w:ind w:left="720" w:hanging="360"/>
      </w:pPr>
      <w:rPr>
        <w:rFonts w:cs="Arial"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A721861"/>
    <w:multiLevelType w:val="hybridMultilevel"/>
    <w:tmpl w:val="3AC4E3DE"/>
    <w:lvl w:ilvl="0" w:tplc="8D7072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7B853B7"/>
    <w:multiLevelType w:val="hybridMultilevel"/>
    <w:tmpl w:val="F8101DAC"/>
    <w:lvl w:ilvl="0" w:tplc="AC5CEC3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0"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43" w15:restartNumberingAfterBreak="0">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7" w15:restartNumberingAfterBreak="0">
    <w:nsid w:val="7D214145"/>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31120759">
    <w:abstractNumId w:val="23"/>
  </w:num>
  <w:num w:numId="2" w16cid:durableId="246961590">
    <w:abstractNumId w:val="12"/>
  </w:num>
  <w:num w:numId="3" w16cid:durableId="978731160">
    <w:abstractNumId w:val="44"/>
  </w:num>
  <w:num w:numId="4" w16cid:durableId="104425368">
    <w:abstractNumId w:val="6"/>
  </w:num>
  <w:num w:numId="5" w16cid:durableId="883104880">
    <w:abstractNumId w:val="46"/>
  </w:num>
  <w:num w:numId="6" w16cid:durableId="575474057">
    <w:abstractNumId w:val="3"/>
  </w:num>
  <w:num w:numId="7" w16cid:durableId="1966157854">
    <w:abstractNumId w:val="31"/>
  </w:num>
  <w:num w:numId="8" w16cid:durableId="178275517">
    <w:abstractNumId w:val="20"/>
  </w:num>
  <w:num w:numId="9" w16cid:durableId="1586527564">
    <w:abstractNumId w:val="37"/>
  </w:num>
  <w:num w:numId="10" w16cid:durableId="947468948">
    <w:abstractNumId w:val="9"/>
  </w:num>
  <w:num w:numId="11" w16cid:durableId="952859570">
    <w:abstractNumId w:val="18"/>
  </w:num>
  <w:num w:numId="12" w16cid:durableId="1669792648">
    <w:abstractNumId w:val="38"/>
  </w:num>
  <w:num w:numId="13" w16cid:durableId="233322059">
    <w:abstractNumId w:val="48"/>
  </w:num>
  <w:num w:numId="14" w16cid:durableId="861937805">
    <w:abstractNumId w:val="40"/>
  </w:num>
  <w:num w:numId="15" w16cid:durableId="1833596558">
    <w:abstractNumId w:val="14"/>
  </w:num>
  <w:num w:numId="16" w16cid:durableId="140132010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825687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3514865">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754330">
    <w:abstractNumId w:val="45"/>
  </w:num>
  <w:num w:numId="20" w16cid:durableId="1169908833">
    <w:abstractNumId w:val="32"/>
  </w:num>
  <w:num w:numId="21" w16cid:durableId="526481638">
    <w:abstractNumId w:val="21"/>
  </w:num>
  <w:num w:numId="22" w16cid:durableId="1546865062">
    <w:abstractNumId w:val="4"/>
  </w:num>
  <w:num w:numId="23" w16cid:durableId="106700203">
    <w:abstractNumId w:val="16"/>
  </w:num>
  <w:num w:numId="24" w16cid:durableId="770007989">
    <w:abstractNumId w:val="43"/>
  </w:num>
  <w:num w:numId="25" w16cid:durableId="140585056">
    <w:abstractNumId w:val="42"/>
  </w:num>
  <w:num w:numId="26" w16cid:durableId="1345092564">
    <w:abstractNumId w:val="0"/>
  </w:num>
  <w:num w:numId="27" w16cid:durableId="1684241923">
    <w:abstractNumId w:val="19"/>
  </w:num>
  <w:num w:numId="28" w16cid:durableId="2089842405">
    <w:abstractNumId w:val="35"/>
  </w:num>
  <w:num w:numId="29" w16cid:durableId="11613337">
    <w:abstractNumId w:val="13"/>
  </w:num>
  <w:num w:numId="30" w16cid:durableId="125127979">
    <w:abstractNumId w:val="22"/>
  </w:num>
  <w:num w:numId="31" w16cid:durableId="1761369846">
    <w:abstractNumId w:val="11"/>
  </w:num>
  <w:num w:numId="32" w16cid:durableId="27294151">
    <w:abstractNumId w:val="34"/>
  </w:num>
  <w:num w:numId="33" w16cid:durableId="1113671965">
    <w:abstractNumId w:val="25"/>
  </w:num>
  <w:num w:numId="34" w16cid:durableId="721758081">
    <w:abstractNumId w:val="5"/>
  </w:num>
  <w:num w:numId="35" w16cid:durableId="658651047">
    <w:abstractNumId w:val="27"/>
  </w:num>
  <w:num w:numId="36" w16cid:durableId="850484524">
    <w:abstractNumId w:val="29"/>
  </w:num>
  <w:num w:numId="37" w16cid:durableId="1806586612">
    <w:abstractNumId w:val="47"/>
  </w:num>
  <w:num w:numId="38" w16cid:durableId="938220856">
    <w:abstractNumId w:val="10"/>
  </w:num>
  <w:num w:numId="39" w16cid:durableId="219436909">
    <w:abstractNumId w:val="2"/>
  </w:num>
  <w:num w:numId="40" w16cid:durableId="2099222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06042301">
    <w:abstractNumId w:val="24"/>
  </w:num>
  <w:num w:numId="42" w16cid:durableId="2072995831">
    <w:abstractNumId w:val="7"/>
  </w:num>
  <w:num w:numId="43" w16cid:durableId="2028408943">
    <w:abstractNumId w:val="28"/>
  </w:num>
  <w:num w:numId="44" w16cid:durableId="457604646">
    <w:abstractNumId w:val="33"/>
  </w:num>
  <w:num w:numId="45" w16cid:durableId="249390723">
    <w:abstractNumId w:val="26"/>
  </w:num>
  <w:num w:numId="46" w16cid:durableId="1291284949">
    <w:abstractNumId w:val="39"/>
  </w:num>
  <w:num w:numId="47" w16cid:durableId="1942029511">
    <w:abstractNumId w:val="1"/>
  </w:num>
  <w:num w:numId="48" w16cid:durableId="753937648">
    <w:abstractNumId w:val="17"/>
  </w:num>
  <w:num w:numId="49" w16cid:durableId="753819748">
    <w:abstractNumId w:val="36"/>
  </w:num>
  <w:num w:numId="50" w16cid:durableId="177251185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419"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795"/>
    <w:rsid w:val="0000087F"/>
    <w:rsid w:val="000008A5"/>
    <w:rsid w:val="000018B7"/>
    <w:rsid w:val="0000258A"/>
    <w:rsid w:val="000025F0"/>
    <w:rsid w:val="0000265E"/>
    <w:rsid w:val="000026CD"/>
    <w:rsid w:val="00002897"/>
    <w:rsid w:val="00002A00"/>
    <w:rsid w:val="00002E83"/>
    <w:rsid w:val="0000328A"/>
    <w:rsid w:val="0000337B"/>
    <w:rsid w:val="000040DF"/>
    <w:rsid w:val="000041B5"/>
    <w:rsid w:val="000046A7"/>
    <w:rsid w:val="000048EE"/>
    <w:rsid w:val="00004AE1"/>
    <w:rsid w:val="00004C7A"/>
    <w:rsid w:val="000054EA"/>
    <w:rsid w:val="000055AE"/>
    <w:rsid w:val="0000588F"/>
    <w:rsid w:val="000060C2"/>
    <w:rsid w:val="0000632A"/>
    <w:rsid w:val="0000633D"/>
    <w:rsid w:val="0000664C"/>
    <w:rsid w:val="00006728"/>
    <w:rsid w:val="00006EC0"/>
    <w:rsid w:val="00006F2F"/>
    <w:rsid w:val="00007558"/>
    <w:rsid w:val="000075A8"/>
    <w:rsid w:val="00007AF1"/>
    <w:rsid w:val="00007FD8"/>
    <w:rsid w:val="000104F0"/>
    <w:rsid w:val="000109F4"/>
    <w:rsid w:val="00010A8B"/>
    <w:rsid w:val="000113F6"/>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C51"/>
    <w:rsid w:val="00022DCF"/>
    <w:rsid w:val="00022E2C"/>
    <w:rsid w:val="00022E8B"/>
    <w:rsid w:val="00023233"/>
    <w:rsid w:val="000244C6"/>
    <w:rsid w:val="00024557"/>
    <w:rsid w:val="0002471C"/>
    <w:rsid w:val="00024A5F"/>
    <w:rsid w:val="00024E68"/>
    <w:rsid w:val="000254C2"/>
    <w:rsid w:val="000258D9"/>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63B"/>
    <w:rsid w:val="00032840"/>
    <w:rsid w:val="00032F93"/>
    <w:rsid w:val="00033269"/>
    <w:rsid w:val="000333BC"/>
    <w:rsid w:val="0003355B"/>
    <w:rsid w:val="000336D0"/>
    <w:rsid w:val="000337B3"/>
    <w:rsid w:val="000337E3"/>
    <w:rsid w:val="000339B9"/>
    <w:rsid w:val="00033C79"/>
    <w:rsid w:val="00033E94"/>
    <w:rsid w:val="00034C4F"/>
    <w:rsid w:val="00035400"/>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3DFA"/>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9A8"/>
    <w:rsid w:val="00054CFB"/>
    <w:rsid w:val="000550D6"/>
    <w:rsid w:val="00055200"/>
    <w:rsid w:val="000558A1"/>
    <w:rsid w:val="000559E2"/>
    <w:rsid w:val="00055BF6"/>
    <w:rsid w:val="00055E68"/>
    <w:rsid w:val="000561C5"/>
    <w:rsid w:val="00056469"/>
    <w:rsid w:val="000568EF"/>
    <w:rsid w:val="00057476"/>
    <w:rsid w:val="00057716"/>
    <w:rsid w:val="00057C91"/>
    <w:rsid w:val="000606B4"/>
    <w:rsid w:val="000608D1"/>
    <w:rsid w:val="00061285"/>
    <w:rsid w:val="000613E3"/>
    <w:rsid w:val="000618EE"/>
    <w:rsid w:val="00061D4C"/>
    <w:rsid w:val="00061E9B"/>
    <w:rsid w:val="00061EB4"/>
    <w:rsid w:val="00062501"/>
    <w:rsid w:val="0006258E"/>
    <w:rsid w:val="00062793"/>
    <w:rsid w:val="000627F5"/>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484"/>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5283"/>
    <w:rsid w:val="00075615"/>
    <w:rsid w:val="0007587F"/>
    <w:rsid w:val="00075EA3"/>
    <w:rsid w:val="00076ED8"/>
    <w:rsid w:val="0007723D"/>
    <w:rsid w:val="00077737"/>
    <w:rsid w:val="000779C1"/>
    <w:rsid w:val="00077AC1"/>
    <w:rsid w:val="00077B79"/>
    <w:rsid w:val="00077BB8"/>
    <w:rsid w:val="00077BC0"/>
    <w:rsid w:val="0008043B"/>
    <w:rsid w:val="00081337"/>
    <w:rsid w:val="0008139C"/>
    <w:rsid w:val="00081B66"/>
    <w:rsid w:val="000825DF"/>
    <w:rsid w:val="00082766"/>
    <w:rsid w:val="000830F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75A"/>
    <w:rsid w:val="00087913"/>
    <w:rsid w:val="00087B8E"/>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598F"/>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ACD"/>
    <w:rsid w:val="000A5D82"/>
    <w:rsid w:val="000A66D7"/>
    <w:rsid w:val="000A683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5D3"/>
    <w:rsid w:val="000B666B"/>
    <w:rsid w:val="000B676D"/>
    <w:rsid w:val="000B68DF"/>
    <w:rsid w:val="000B7784"/>
    <w:rsid w:val="000C0462"/>
    <w:rsid w:val="000C0695"/>
    <w:rsid w:val="000C0FDD"/>
    <w:rsid w:val="000C100A"/>
    <w:rsid w:val="000C17E7"/>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012"/>
    <w:rsid w:val="000C53AD"/>
    <w:rsid w:val="000C53F2"/>
    <w:rsid w:val="000C551F"/>
    <w:rsid w:val="000C5D37"/>
    <w:rsid w:val="000C617F"/>
    <w:rsid w:val="000C6222"/>
    <w:rsid w:val="000C69D0"/>
    <w:rsid w:val="000C6AF9"/>
    <w:rsid w:val="000C774E"/>
    <w:rsid w:val="000C7771"/>
    <w:rsid w:val="000C77C6"/>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4DCD"/>
    <w:rsid w:val="000D5436"/>
    <w:rsid w:val="000D58EC"/>
    <w:rsid w:val="000D58FB"/>
    <w:rsid w:val="000D5D68"/>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6B9"/>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58C"/>
    <w:rsid w:val="0010196A"/>
    <w:rsid w:val="00101BFD"/>
    <w:rsid w:val="001027DA"/>
    <w:rsid w:val="001028C2"/>
    <w:rsid w:val="00102BE0"/>
    <w:rsid w:val="001030D5"/>
    <w:rsid w:val="00103F71"/>
    <w:rsid w:val="001049BA"/>
    <w:rsid w:val="00104A6F"/>
    <w:rsid w:val="00104BFE"/>
    <w:rsid w:val="00104E56"/>
    <w:rsid w:val="00104FA3"/>
    <w:rsid w:val="0010553A"/>
    <w:rsid w:val="00105AF7"/>
    <w:rsid w:val="00106114"/>
    <w:rsid w:val="00106268"/>
    <w:rsid w:val="001063BB"/>
    <w:rsid w:val="00106A20"/>
    <w:rsid w:val="00106B41"/>
    <w:rsid w:val="00106FBF"/>
    <w:rsid w:val="00107FBF"/>
    <w:rsid w:val="00110414"/>
    <w:rsid w:val="00110588"/>
    <w:rsid w:val="00111746"/>
    <w:rsid w:val="001118D0"/>
    <w:rsid w:val="00111DBB"/>
    <w:rsid w:val="00111F07"/>
    <w:rsid w:val="001120DF"/>
    <w:rsid w:val="00112173"/>
    <w:rsid w:val="00112825"/>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58B"/>
    <w:rsid w:val="00121773"/>
    <w:rsid w:val="00121BB3"/>
    <w:rsid w:val="00121CB5"/>
    <w:rsid w:val="00121F77"/>
    <w:rsid w:val="00121FAE"/>
    <w:rsid w:val="00122866"/>
    <w:rsid w:val="001228F9"/>
    <w:rsid w:val="00124065"/>
    <w:rsid w:val="00124622"/>
    <w:rsid w:val="001246A7"/>
    <w:rsid w:val="001246D6"/>
    <w:rsid w:val="00124CF9"/>
    <w:rsid w:val="00124F3F"/>
    <w:rsid w:val="00124F52"/>
    <w:rsid w:val="00125242"/>
    <w:rsid w:val="00125459"/>
    <w:rsid w:val="00125BBC"/>
    <w:rsid w:val="00125E62"/>
    <w:rsid w:val="0012616B"/>
    <w:rsid w:val="001263E5"/>
    <w:rsid w:val="001270BF"/>
    <w:rsid w:val="00127558"/>
    <w:rsid w:val="00127E98"/>
    <w:rsid w:val="0013020A"/>
    <w:rsid w:val="00130303"/>
    <w:rsid w:val="00130665"/>
    <w:rsid w:val="00130931"/>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22C"/>
    <w:rsid w:val="001364D8"/>
    <w:rsid w:val="00136761"/>
    <w:rsid w:val="00136FB5"/>
    <w:rsid w:val="001371A5"/>
    <w:rsid w:val="00137548"/>
    <w:rsid w:val="001376BF"/>
    <w:rsid w:val="001378F0"/>
    <w:rsid w:val="00137AEE"/>
    <w:rsid w:val="00137D02"/>
    <w:rsid w:val="00140252"/>
    <w:rsid w:val="001406EB"/>
    <w:rsid w:val="00140BE0"/>
    <w:rsid w:val="00140FA7"/>
    <w:rsid w:val="00141EE7"/>
    <w:rsid w:val="001425F5"/>
    <w:rsid w:val="00142B6C"/>
    <w:rsid w:val="00142D98"/>
    <w:rsid w:val="00143373"/>
    <w:rsid w:val="001433DD"/>
    <w:rsid w:val="00143660"/>
    <w:rsid w:val="00143729"/>
    <w:rsid w:val="0014409A"/>
    <w:rsid w:val="00144BB9"/>
    <w:rsid w:val="0014538F"/>
    <w:rsid w:val="0014543D"/>
    <w:rsid w:val="00145741"/>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A0F"/>
    <w:rsid w:val="00153D84"/>
    <w:rsid w:val="00153F8E"/>
    <w:rsid w:val="001543E4"/>
    <w:rsid w:val="00154A20"/>
    <w:rsid w:val="001551D4"/>
    <w:rsid w:val="00155312"/>
    <w:rsid w:val="001554A0"/>
    <w:rsid w:val="00155EDC"/>
    <w:rsid w:val="0015612E"/>
    <w:rsid w:val="001564C0"/>
    <w:rsid w:val="00156AD5"/>
    <w:rsid w:val="00156D01"/>
    <w:rsid w:val="00156ECA"/>
    <w:rsid w:val="001579DB"/>
    <w:rsid w:val="00157A4F"/>
    <w:rsid w:val="0016023D"/>
    <w:rsid w:val="00160405"/>
    <w:rsid w:val="001607E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7CB"/>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AB1"/>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1D1"/>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8773A"/>
    <w:rsid w:val="00187C15"/>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7CF"/>
    <w:rsid w:val="001B4E78"/>
    <w:rsid w:val="001B522E"/>
    <w:rsid w:val="001B5A4E"/>
    <w:rsid w:val="001B5CF1"/>
    <w:rsid w:val="001B626B"/>
    <w:rsid w:val="001B6521"/>
    <w:rsid w:val="001B6EFE"/>
    <w:rsid w:val="001C02EC"/>
    <w:rsid w:val="001C0777"/>
    <w:rsid w:val="001C08B6"/>
    <w:rsid w:val="001C08BA"/>
    <w:rsid w:val="001C1106"/>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6D6E"/>
    <w:rsid w:val="001C70A8"/>
    <w:rsid w:val="001C70C5"/>
    <w:rsid w:val="001C7515"/>
    <w:rsid w:val="001D015F"/>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1A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2F"/>
    <w:rsid w:val="001E33CF"/>
    <w:rsid w:val="001E3434"/>
    <w:rsid w:val="001E349C"/>
    <w:rsid w:val="001E36EF"/>
    <w:rsid w:val="001E38B1"/>
    <w:rsid w:val="001E3E36"/>
    <w:rsid w:val="001E3F74"/>
    <w:rsid w:val="001E3FB1"/>
    <w:rsid w:val="001E45E6"/>
    <w:rsid w:val="001E46AB"/>
    <w:rsid w:val="001E47C1"/>
    <w:rsid w:val="001E4855"/>
    <w:rsid w:val="001E508F"/>
    <w:rsid w:val="001E5710"/>
    <w:rsid w:val="001E6266"/>
    <w:rsid w:val="001E6314"/>
    <w:rsid w:val="001E644B"/>
    <w:rsid w:val="001E681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6BA"/>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E18"/>
    <w:rsid w:val="00200E9B"/>
    <w:rsid w:val="002011E1"/>
    <w:rsid w:val="00201538"/>
    <w:rsid w:val="002015C4"/>
    <w:rsid w:val="002018F0"/>
    <w:rsid w:val="00201A91"/>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196C"/>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7A2"/>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06E"/>
    <w:rsid w:val="00232332"/>
    <w:rsid w:val="002324D0"/>
    <w:rsid w:val="0023279B"/>
    <w:rsid w:val="002329C0"/>
    <w:rsid w:val="00232BCF"/>
    <w:rsid w:val="0023377D"/>
    <w:rsid w:val="00233868"/>
    <w:rsid w:val="00233DBC"/>
    <w:rsid w:val="00233ECF"/>
    <w:rsid w:val="00233F58"/>
    <w:rsid w:val="002341CE"/>
    <w:rsid w:val="00234622"/>
    <w:rsid w:val="00234773"/>
    <w:rsid w:val="0023487A"/>
    <w:rsid w:val="0023574C"/>
    <w:rsid w:val="00235E84"/>
    <w:rsid w:val="002362D3"/>
    <w:rsid w:val="00237083"/>
    <w:rsid w:val="002373B0"/>
    <w:rsid w:val="00237FB0"/>
    <w:rsid w:val="002401C1"/>
    <w:rsid w:val="00240C02"/>
    <w:rsid w:val="002413DA"/>
    <w:rsid w:val="00241458"/>
    <w:rsid w:val="00241819"/>
    <w:rsid w:val="002419F3"/>
    <w:rsid w:val="00241C56"/>
    <w:rsid w:val="0024232E"/>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4CA"/>
    <w:rsid w:val="00263645"/>
    <w:rsid w:val="00263BFE"/>
    <w:rsid w:val="002645CB"/>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1DF7"/>
    <w:rsid w:val="0028266C"/>
    <w:rsid w:val="00282679"/>
    <w:rsid w:val="00282824"/>
    <w:rsid w:val="00283424"/>
    <w:rsid w:val="00283551"/>
    <w:rsid w:val="002843D9"/>
    <w:rsid w:val="0028546D"/>
    <w:rsid w:val="002864B2"/>
    <w:rsid w:val="00286926"/>
    <w:rsid w:val="00286B88"/>
    <w:rsid w:val="00286DE5"/>
    <w:rsid w:val="00287E1C"/>
    <w:rsid w:val="00290904"/>
    <w:rsid w:val="00290C11"/>
    <w:rsid w:val="00290C9B"/>
    <w:rsid w:val="002910B6"/>
    <w:rsid w:val="002919E5"/>
    <w:rsid w:val="00291CD6"/>
    <w:rsid w:val="00291E65"/>
    <w:rsid w:val="00292081"/>
    <w:rsid w:val="00292191"/>
    <w:rsid w:val="002922B7"/>
    <w:rsid w:val="00292588"/>
    <w:rsid w:val="002927E4"/>
    <w:rsid w:val="0029295F"/>
    <w:rsid w:val="00292DCD"/>
    <w:rsid w:val="002930AD"/>
    <w:rsid w:val="002930C5"/>
    <w:rsid w:val="002930F8"/>
    <w:rsid w:val="002931A0"/>
    <w:rsid w:val="002933CC"/>
    <w:rsid w:val="0029397F"/>
    <w:rsid w:val="00293F4A"/>
    <w:rsid w:val="00294BD2"/>
    <w:rsid w:val="00294EE7"/>
    <w:rsid w:val="0029525F"/>
    <w:rsid w:val="002954B0"/>
    <w:rsid w:val="002959EB"/>
    <w:rsid w:val="00295AAA"/>
    <w:rsid w:val="00295CA5"/>
    <w:rsid w:val="002965E4"/>
    <w:rsid w:val="002966ED"/>
    <w:rsid w:val="00296F09"/>
    <w:rsid w:val="00297165"/>
    <w:rsid w:val="00297453"/>
    <w:rsid w:val="00297976"/>
    <w:rsid w:val="00297A56"/>
    <w:rsid w:val="002A019E"/>
    <w:rsid w:val="002A0699"/>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9BF"/>
    <w:rsid w:val="002A5A7C"/>
    <w:rsid w:val="002A5B1A"/>
    <w:rsid w:val="002A5BE2"/>
    <w:rsid w:val="002A5E0D"/>
    <w:rsid w:val="002A616A"/>
    <w:rsid w:val="002A707F"/>
    <w:rsid w:val="002A7ADC"/>
    <w:rsid w:val="002B0232"/>
    <w:rsid w:val="002B0E2D"/>
    <w:rsid w:val="002B1211"/>
    <w:rsid w:val="002B1BCC"/>
    <w:rsid w:val="002B1EFF"/>
    <w:rsid w:val="002B1F09"/>
    <w:rsid w:val="002B2608"/>
    <w:rsid w:val="002B285A"/>
    <w:rsid w:val="002B29D7"/>
    <w:rsid w:val="002B2AF8"/>
    <w:rsid w:val="002B2F18"/>
    <w:rsid w:val="002B2F5B"/>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487"/>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3E90"/>
    <w:rsid w:val="002E45A1"/>
    <w:rsid w:val="002E46F6"/>
    <w:rsid w:val="002E4B41"/>
    <w:rsid w:val="002E5107"/>
    <w:rsid w:val="002E570A"/>
    <w:rsid w:val="002E5E0D"/>
    <w:rsid w:val="002E5E59"/>
    <w:rsid w:val="002E68B9"/>
    <w:rsid w:val="002E68DE"/>
    <w:rsid w:val="002E6DFA"/>
    <w:rsid w:val="002E74C3"/>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96A"/>
    <w:rsid w:val="002F4A98"/>
    <w:rsid w:val="002F5860"/>
    <w:rsid w:val="002F59FA"/>
    <w:rsid w:val="002F5CE4"/>
    <w:rsid w:val="002F60DF"/>
    <w:rsid w:val="002F6259"/>
    <w:rsid w:val="002F69BB"/>
    <w:rsid w:val="002F6D0F"/>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4DA"/>
    <w:rsid w:val="003056B1"/>
    <w:rsid w:val="00305CBC"/>
    <w:rsid w:val="00305F6C"/>
    <w:rsid w:val="00306604"/>
    <w:rsid w:val="00306B2C"/>
    <w:rsid w:val="00306BCD"/>
    <w:rsid w:val="00306E2A"/>
    <w:rsid w:val="0031045D"/>
    <w:rsid w:val="003109E6"/>
    <w:rsid w:val="00310E26"/>
    <w:rsid w:val="00310EF9"/>
    <w:rsid w:val="0031118C"/>
    <w:rsid w:val="003115D4"/>
    <w:rsid w:val="0031165B"/>
    <w:rsid w:val="0031182B"/>
    <w:rsid w:val="003119CB"/>
    <w:rsid w:val="00311A7A"/>
    <w:rsid w:val="00311FFC"/>
    <w:rsid w:val="003123CB"/>
    <w:rsid w:val="00312CD1"/>
    <w:rsid w:val="00312FE2"/>
    <w:rsid w:val="0031305F"/>
    <w:rsid w:val="00313499"/>
    <w:rsid w:val="003135FC"/>
    <w:rsid w:val="00313E56"/>
    <w:rsid w:val="0031406E"/>
    <w:rsid w:val="0031434D"/>
    <w:rsid w:val="0031496C"/>
    <w:rsid w:val="00314A51"/>
    <w:rsid w:val="00315203"/>
    <w:rsid w:val="003154CE"/>
    <w:rsid w:val="0031689E"/>
    <w:rsid w:val="00316C42"/>
    <w:rsid w:val="00317995"/>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0853"/>
    <w:rsid w:val="003416A0"/>
    <w:rsid w:val="0034196C"/>
    <w:rsid w:val="003421CC"/>
    <w:rsid w:val="003426ED"/>
    <w:rsid w:val="00342818"/>
    <w:rsid w:val="00342E62"/>
    <w:rsid w:val="00342F46"/>
    <w:rsid w:val="00343011"/>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4DF"/>
    <w:rsid w:val="00351CDC"/>
    <w:rsid w:val="00351F0F"/>
    <w:rsid w:val="00352088"/>
    <w:rsid w:val="003524B2"/>
    <w:rsid w:val="003526CF"/>
    <w:rsid w:val="003528B4"/>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0C26"/>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861"/>
    <w:rsid w:val="00373E0C"/>
    <w:rsid w:val="00374253"/>
    <w:rsid w:val="003745A3"/>
    <w:rsid w:val="0037478B"/>
    <w:rsid w:val="0037495F"/>
    <w:rsid w:val="00374B8F"/>
    <w:rsid w:val="00374CA1"/>
    <w:rsid w:val="003753B8"/>
    <w:rsid w:val="00375D8B"/>
    <w:rsid w:val="00375E9F"/>
    <w:rsid w:val="003760AC"/>
    <w:rsid w:val="003769E5"/>
    <w:rsid w:val="00376A12"/>
    <w:rsid w:val="00376FBF"/>
    <w:rsid w:val="0037703B"/>
    <w:rsid w:val="00377100"/>
    <w:rsid w:val="0037781D"/>
    <w:rsid w:val="0037796A"/>
    <w:rsid w:val="003801C2"/>
    <w:rsid w:val="003807A8"/>
    <w:rsid w:val="0038091F"/>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2F7"/>
    <w:rsid w:val="003874E5"/>
    <w:rsid w:val="0038767F"/>
    <w:rsid w:val="003907F7"/>
    <w:rsid w:val="003908D3"/>
    <w:rsid w:val="00390985"/>
    <w:rsid w:val="003921AF"/>
    <w:rsid w:val="00392535"/>
    <w:rsid w:val="00392757"/>
    <w:rsid w:val="0039284F"/>
    <w:rsid w:val="00392921"/>
    <w:rsid w:val="00392A69"/>
    <w:rsid w:val="00392AFA"/>
    <w:rsid w:val="00392B4B"/>
    <w:rsid w:val="00392B9D"/>
    <w:rsid w:val="0039304B"/>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48C"/>
    <w:rsid w:val="003D5A25"/>
    <w:rsid w:val="003D5BE3"/>
    <w:rsid w:val="003D606B"/>
    <w:rsid w:val="003D63D4"/>
    <w:rsid w:val="003D63E5"/>
    <w:rsid w:val="003D6B0A"/>
    <w:rsid w:val="003D6DCE"/>
    <w:rsid w:val="003D74A1"/>
    <w:rsid w:val="003D7613"/>
    <w:rsid w:val="003D76F7"/>
    <w:rsid w:val="003D7948"/>
    <w:rsid w:val="003E010F"/>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6EC6"/>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42"/>
    <w:rsid w:val="004246A4"/>
    <w:rsid w:val="00424C87"/>
    <w:rsid w:val="00424CE1"/>
    <w:rsid w:val="00424E6C"/>
    <w:rsid w:val="004251B6"/>
    <w:rsid w:val="004252B4"/>
    <w:rsid w:val="0042596D"/>
    <w:rsid w:val="0042598A"/>
    <w:rsid w:val="00425B70"/>
    <w:rsid w:val="00426161"/>
    <w:rsid w:val="00426262"/>
    <w:rsid w:val="00426783"/>
    <w:rsid w:val="00430489"/>
    <w:rsid w:val="0043077C"/>
    <w:rsid w:val="00430DA8"/>
    <w:rsid w:val="004310FE"/>
    <w:rsid w:val="00431594"/>
    <w:rsid w:val="0043163B"/>
    <w:rsid w:val="00431B40"/>
    <w:rsid w:val="00431D6C"/>
    <w:rsid w:val="004325CE"/>
    <w:rsid w:val="0043287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65C"/>
    <w:rsid w:val="0043794C"/>
    <w:rsid w:val="00437A9D"/>
    <w:rsid w:val="00440391"/>
    <w:rsid w:val="00440475"/>
    <w:rsid w:val="00440705"/>
    <w:rsid w:val="004408BE"/>
    <w:rsid w:val="00440996"/>
    <w:rsid w:val="00441237"/>
    <w:rsid w:val="00441A1C"/>
    <w:rsid w:val="00441D14"/>
    <w:rsid w:val="0044223C"/>
    <w:rsid w:val="00442644"/>
    <w:rsid w:val="004426FE"/>
    <w:rsid w:val="004429A8"/>
    <w:rsid w:val="00442CA8"/>
    <w:rsid w:val="00443475"/>
    <w:rsid w:val="004435D7"/>
    <w:rsid w:val="004438C4"/>
    <w:rsid w:val="00443B11"/>
    <w:rsid w:val="00443FDB"/>
    <w:rsid w:val="004443D1"/>
    <w:rsid w:val="004444AB"/>
    <w:rsid w:val="0044466E"/>
    <w:rsid w:val="00444CAE"/>
    <w:rsid w:val="00445D59"/>
    <w:rsid w:val="004460D0"/>
    <w:rsid w:val="004463D6"/>
    <w:rsid w:val="00447744"/>
    <w:rsid w:val="00447789"/>
    <w:rsid w:val="004479AC"/>
    <w:rsid w:val="00447C55"/>
    <w:rsid w:val="00447C70"/>
    <w:rsid w:val="00447C83"/>
    <w:rsid w:val="0045029A"/>
    <w:rsid w:val="00450388"/>
    <w:rsid w:val="0045098B"/>
    <w:rsid w:val="00450F3E"/>
    <w:rsid w:val="004510BA"/>
    <w:rsid w:val="00451252"/>
    <w:rsid w:val="00451491"/>
    <w:rsid w:val="00451515"/>
    <w:rsid w:val="00452910"/>
    <w:rsid w:val="00452E74"/>
    <w:rsid w:val="00453185"/>
    <w:rsid w:val="004536A9"/>
    <w:rsid w:val="0045460F"/>
    <w:rsid w:val="00454B3A"/>
    <w:rsid w:val="00455095"/>
    <w:rsid w:val="00455213"/>
    <w:rsid w:val="0045534B"/>
    <w:rsid w:val="00455350"/>
    <w:rsid w:val="004566E6"/>
    <w:rsid w:val="00456B3B"/>
    <w:rsid w:val="00456EDA"/>
    <w:rsid w:val="004577EA"/>
    <w:rsid w:val="00457A14"/>
    <w:rsid w:val="00457EEE"/>
    <w:rsid w:val="00460083"/>
    <w:rsid w:val="00460479"/>
    <w:rsid w:val="00460A6E"/>
    <w:rsid w:val="00460EED"/>
    <w:rsid w:val="004613FF"/>
    <w:rsid w:val="00462595"/>
    <w:rsid w:val="00462781"/>
    <w:rsid w:val="00462BCF"/>
    <w:rsid w:val="00462FDB"/>
    <w:rsid w:val="004631D8"/>
    <w:rsid w:val="004633DA"/>
    <w:rsid w:val="0046359E"/>
    <w:rsid w:val="004639C1"/>
    <w:rsid w:val="00463A12"/>
    <w:rsid w:val="00463FD6"/>
    <w:rsid w:val="0046426D"/>
    <w:rsid w:val="004648C1"/>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050D"/>
    <w:rsid w:val="004718FD"/>
    <w:rsid w:val="00471C89"/>
    <w:rsid w:val="00471E98"/>
    <w:rsid w:val="00471F55"/>
    <w:rsid w:val="00472203"/>
    <w:rsid w:val="00472B2F"/>
    <w:rsid w:val="00472EEC"/>
    <w:rsid w:val="00473992"/>
    <w:rsid w:val="00474617"/>
    <w:rsid w:val="004746D0"/>
    <w:rsid w:val="00474CAE"/>
    <w:rsid w:val="0047558D"/>
    <w:rsid w:val="0047601B"/>
    <w:rsid w:val="0047601E"/>
    <w:rsid w:val="004763E2"/>
    <w:rsid w:val="0047651B"/>
    <w:rsid w:val="004767EC"/>
    <w:rsid w:val="00477BCB"/>
    <w:rsid w:val="00477C51"/>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737"/>
    <w:rsid w:val="00482B20"/>
    <w:rsid w:val="00483122"/>
    <w:rsid w:val="00483628"/>
    <w:rsid w:val="004836DF"/>
    <w:rsid w:val="00483AF3"/>
    <w:rsid w:val="004840E8"/>
    <w:rsid w:val="00484100"/>
    <w:rsid w:val="004841A7"/>
    <w:rsid w:val="00484642"/>
    <w:rsid w:val="004855BC"/>
    <w:rsid w:val="004857CA"/>
    <w:rsid w:val="0048603B"/>
    <w:rsid w:val="004864D1"/>
    <w:rsid w:val="0048694F"/>
    <w:rsid w:val="0048707B"/>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C9A"/>
    <w:rsid w:val="00495E84"/>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AEE"/>
    <w:rsid w:val="004A7D76"/>
    <w:rsid w:val="004B090C"/>
    <w:rsid w:val="004B106B"/>
    <w:rsid w:val="004B1A91"/>
    <w:rsid w:val="004B2086"/>
    <w:rsid w:val="004B2305"/>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28"/>
    <w:rsid w:val="004B7782"/>
    <w:rsid w:val="004B7AE7"/>
    <w:rsid w:val="004B7EDD"/>
    <w:rsid w:val="004C060B"/>
    <w:rsid w:val="004C0779"/>
    <w:rsid w:val="004C1929"/>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1E4C"/>
    <w:rsid w:val="004E24A5"/>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2AD5"/>
    <w:rsid w:val="004F37EB"/>
    <w:rsid w:val="004F47A8"/>
    <w:rsid w:val="004F4901"/>
    <w:rsid w:val="004F4C74"/>
    <w:rsid w:val="004F4E05"/>
    <w:rsid w:val="004F542F"/>
    <w:rsid w:val="004F5C0F"/>
    <w:rsid w:val="004F7251"/>
    <w:rsid w:val="004F72D7"/>
    <w:rsid w:val="004F73FB"/>
    <w:rsid w:val="004F751B"/>
    <w:rsid w:val="004F768B"/>
    <w:rsid w:val="004F7805"/>
    <w:rsid w:val="004F7B67"/>
    <w:rsid w:val="004F7BFF"/>
    <w:rsid w:val="005003FA"/>
    <w:rsid w:val="00500B8C"/>
    <w:rsid w:val="005012C5"/>
    <w:rsid w:val="005017C0"/>
    <w:rsid w:val="00501866"/>
    <w:rsid w:val="00501881"/>
    <w:rsid w:val="00502DA2"/>
    <w:rsid w:val="00502E1B"/>
    <w:rsid w:val="00502F43"/>
    <w:rsid w:val="00503A02"/>
    <w:rsid w:val="00503E7F"/>
    <w:rsid w:val="0050435C"/>
    <w:rsid w:val="005045D8"/>
    <w:rsid w:val="00504829"/>
    <w:rsid w:val="00504A63"/>
    <w:rsid w:val="00504A64"/>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6DC"/>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1DA"/>
    <w:rsid w:val="005154C2"/>
    <w:rsid w:val="00515565"/>
    <w:rsid w:val="00515C0B"/>
    <w:rsid w:val="00515DE3"/>
    <w:rsid w:val="00515E79"/>
    <w:rsid w:val="00516405"/>
    <w:rsid w:val="00516E6B"/>
    <w:rsid w:val="00517F8D"/>
    <w:rsid w:val="0052012C"/>
    <w:rsid w:val="00520CA8"/>
    <w:rsid w:val="00521291"/>
    <w:rsid w:val="005215F0"/>
    <w:rsid w:val="00521CC2"/>
    <w:rsid w:val="005221E0"/>
    <w:rsid w:val="0052232E"/>
    <w:rsid w:val="00522397"/>
    <w:rsid w:val="0052240A"/>
    <w:rsid w:val="00522A1D"/>
    <w:rsid w:val="00523636"/>
    <w:rsid w:val="0052391C"/>
    <w:rsid w:val="00524143"/>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2F9"/>
    <w:rsid w:val="005405C4"/>
    <w:rsid w:val="00540610"/>
    <w:rsid w:val="005406A4"/>
    <w:rsid w:val="00540D0A"/>
    <w:rsid w:val="00540F26"/>
    <w:rsid w:val="005414CB"/>
    <w:rsid w:val="00541A1C"/>
    <w:rsid w:val="00541B1F"/>
    <w:rsid w:val="00541B50"/>
    <w:rsid w:val="00541C4A"/>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DA9"/>
    <w:rsid w:val="00552FCF"/>
    <w:rsid w:val="00553081"/>
    <w:rsid w:val="0055374D"/>
    <w:rsid w:val="0055375E"/>
    <w:rsid w:val="00553A69"/>
    <w:rsid w:val="00553A6B"/>
    <w:rsid w:val="00553FB2"/>
    <w:rsid w:val="00554CDC"/>
    <w:rsid w:val="00554ED7"/>
    <w:rsid w:val="0055507D"/>
    <w:rsid w:val="005555B6"/>
    <w:rsid w:val="00555837"/>
    <w:rsid w:val="00555A95"/>
    <w:rsid w:val="00555AEC"/>
    <w:rsid w:val="00555B3D"/>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4EF"/>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E44"/>
    <w:rsid w:val="00583FFA"/>
    <w:rsid w:val="005843B8"/>
    <w:rsid w:val="00584500"/>
    <w:rsid w:val="00585436"/>
    <w:rsid w:val="0058673A"/>
    <w:rsid w:val="0058682E"/>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1D8"/>
    <w:rsid w:val="005A2851"/>
    <w:rsid w:val="005A34E3"/>
    <w:rsid w:val="005A350C"/>
    <w:rsid w:val="005A358B"/>
    <w:rsid w:val="005A3909"/>
    <w:rsid w:val="005A3A88"/>
    <w:rsid w:val="005A4B84"/>
    <w:rsid w:val="005A4D1B"/>
    <w:rsid w:val="005A4F81"/>
    <w:rsid w:val="005A523C"/>
    <w:rsid w:val="005A54C8"/>
    <w:rsid w:val="005A5B12"/>
    <w:rsid w:val="005A5BB3"/>
    <w:rsid w:val="005A5D08"/>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199"/>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180"/>
    <w:rsid w:val="005D272E"/>
    <w:rsid w:val="005D2966"/>
    <w:rsid w:val="005D2D42"/>
    <w:rsid w:val="005D30FE"/>
    <w:rsid w:val="005D3C5A"/>
    <w:rsid w:val="005D3E32"/>
    <w:rsid w:val="005D46EE"/>
    <w:rsid w:val="005D4B10"/>
    <w:rsid w:val="005D4D24"/>
    <w:rsid w:val="005D504A"/>
    <w:rsid w:val="005D5829"/>
    <w:rsid w:val="005D5D49"/>
    <w:rsid w:val="005D5DFC"/>
    <w:rsid w:val="005D5EC5"/>
    <w:rsid w:val="005D64DA"/>
    <w:rsid w:val="005D7167"/>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AB6"/>
    <w:rsid w:val="005E3D53"/>
    <w:rsid w:val="005E43E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B95"/>
    <w:rsid w:val="005F1C83"/>
    <w:rsid w:val="005F1E1A"/>
    <w:rsid w:val="005F2534"/>
    <w:rsid w:val="005F28D3"/>
    <w:rsid w:val="005F2A5D"/>
    <w:rsid w:val="005F2BDA"/>
    <w:rsid w:val="005F2C87"/>
    <w:rsid w:val="005F2FAC"/>
    <w:rsid w:val="005F31DD"/>
    <w:rsid w:val="005F3421"/>
    <w:rsid w:val="005F4043"/>
    <w:rsid w:val="005F4830"/>
    <w:rsid w:val="005F4A88"/>
    <w:rsid w:val="005F4C62"/>
    <w:rsid w:val="005F50D7"/>
    <w:rsid w:val="005F54BC"/>
    <w:rsid w:val="005F565C"/>
    <w:rsid w:val="005F56AF"/>
    <w:rsid w:val="005F5EDB"/>
    <w:rsid w:val="005F60AE"/>
    <w:rsid w:val="005F60CE"/>
    <w:rsid w:val="005F683C"/>
    <w:rsid w:val="005F6AA0"/>
    <w:rsid w:val="005F6C58"/>
    <w:rsid w:val="00601150"/>
    <w:rsid w:val="006011C5"/>
    <w:rsid w:val="00601329"/>
    <w:rsid w:val="0060141B"/>
    <w:rsid w:val="00601511"/>
    <w:rsid w:val="006017E2"/>
    <w:rsid w:val="00601AC5"/>
    <w:rsid w:val="0060277F"/>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5A1"/>
    <w:rsid w:val="00637B99"/>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C09"/>
    <w:rsid w:val="006457A5"/>
    <w:rsid w:val="00645E37"/>
    <w:rsid w:val="006467AB"/>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733"/>
    <w:rsid w:val="0065382F"/>
    <w:rsid w:val="0065388C"/>
    <w:rsid w:val="00653CF4"/>
    <w:rsid w:val="0065430C"/>
    <w:rsid w:val="006546AC"/>
    <w:rsid w:val="00655403"/>
    <w:rsid w:val="00655596"/>
    <w:rsid w:val="0065631D"/>
    <w:rsid w:val="0065642B"/>
    <w:rsid w:val="006565A2"/>
    <w:rsid w:val="00656BBE"/>
    <w:rsid w:val="00656CBA"/>
    <w:rsid w:val="00656EB8"/>
    <w:rsid w:val="0065714C"/>
    <w:rsid w:val="00657406"/>
    <w:rsid w:val="006578F2"/>
    <w:rsid w:val="00657E62"/>
    <w:rsid w:val="00660027"/>
    <w:rsid w:val="00660118"/>
    <w:rsid w:val="00660136"/>
    <w:rsid w:val="0066098F"/>
    <w:rsid w:val="006612B1"/>
    <w:rsid w:val="006613ED"/>
    <w:rsid w:val="00662057"/>
    <w:rsid w:val="0066224A"/>
    <w:rsid w:val="006624D5"/>
    <w:rsid w:val="00662929"/>
    <w:rsid w:val="00662A81"/>
    <w:rsid w:val="00662E7F"/>
    <w:rsid w:val="00662F26"/>
    <w:rsid w:val="00662FA3"/>
    <w:rsid w:val="0066328F"/>
    <w:rsid w:val="006635DB"/>
    <w:rsid w:val="00664060"/>
    <w:rsid w:val="00664658"/>
    <w:rsid w:val="006650E0"/>
    <w:rsid w:val="00665723"/>
    <w:rsid w:val="00665A47"/>
    <w:rsid w:val="00665B0C"/>
    <w:rsid w:val="0066688F"/>
    <w:rsid w:val="00666A57"/>
    <w:rsid w:val="00666CC4"/>
    <w:rsid w:val="00666DA9"/>
    <w:rsid w:val="006673CA"/>
    <w:rsid w:val="00667975"/>
    <w:rsid w:val="006679BC"/>
    <w:rsid w:val="00667C46"/>
    <w:rsid w:val="00667C5C"/>
    <w:rsid w:val="00670240"/>
    <w:rsid w:val="006703FD"/>
    <w:rsid w:val="00670A10"/>
    <w:rsid w:val="00670CC2"/>
    <w:rsid w:val="00670FB6"/>
    <w:rsid w:val="006711CB"/>
    <w:rsid w:val="0067124E"/>
    <w:rsid w:val="0067146F"/>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77"/>
    <w:rsid w:val="00675DCC"/>
    <w:rsid w:val="00675F1B"/>
    <w:rsid w:val="0067612B"/>
    <w:rsid w:val="00676570"/>
    <w:rsid w:val="00676933"/>
    <w:rsid w:val="00676D9E"/>
    <w:rsid w:val="00676DE3"/>
    <w:rsid w:val="0067733E"/>
    <w:rsid w:val="006776B1"/>
    <w:rsid w:val="0067797F"/>
    <w:rsid w:val="00677D71"/>
    <w:rsid w:val="0068007F"/>
    <w:rsid w:val="0068018E"/>
    <w:rsid w:val="006801D4"/>
    <w:rsid w:val="006808E7"/>
    <w:rsid w:val="00680D81"/>
    <w:rsid w:val="00680F91"/>
    <w:rsid w:val="0068120B"/>
    <w:rsid w:val="00681AC4"/>
    <w:rsid w:val="00681B14"/>
    <w:rsid w:val="00681BBD"/>
    <w:rsid w:val="00681D3F"/>
    <w:rsid w:val="00681D62"/>
    <w:rsid w:val="00681E46"/>
    <w:rsid w:val="00682357"/>
    <w:rsid w:val="0068241F"/>
    <w:rsid w:val="0068264A"/>
    <w:rsid w:val="00682BE9"/>
    <w:rsid w:val="00682EA5"/>
    <w:rsid w:val="00683050"/>
    <w:rsid w:val="006836CA"/>
    <w:rsid w:val="006840D1"/>
    <w:rsid w:val="00684125"/>
    <w:rsid w:val="006845E3"/>
    <w:rsid w:val="00684A0E"/>
    <w:rsid w:val="00684A1C"/>
    <w:rsid w:val="00684A94"/>
    <w:rsid w:val="006852FD"/>
    <w:rsid w:val="00686102"/>
    <w:rsid w:val="0068633E"/>
    <w:rsid w:val="00686869"/>
    <w:rsid w:val="006868B0"/>
    <w:rsid w:val="00686FEE"/>
    <w:rsid w:val="00687231"/>
    <w:rsid w:val="0069069F"/>
    <w:rsid w:val="00690B17"/>
    <w:rsid w:val="00690FF8"/>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DD"/>
    <w:rsid w:val="006A1BFC"/>
    <w:rsid w:val="006A1EA4"/>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1CD"/>
    <w:rsid w:val="006B1DBD"/>
    <w:rsid w:val="006B1DC7"/>
    <w:rsid w:val="006B235C"/>
    <w:rsid w:val="006B244F"/>
    <w:rsid w:val="006B28E8"/>
    <w:rsid w:val="006B298B"/>
    <w:rsid w:val="006B3408"/>
    <w:rsid w:val="006B3655"/>
    <w:rsid w:val="006B39E2"/>
    <w:rsid w:val="006B3F4F"/>
    <w:rsid w:val="006B4664"/>
    <w:rsid w:val="006B4B50"/>
    <w:rsid w:val="006B4B70"/>
    <w:rsid w:val="006B4F95"/>
    <w:rsid w:val="006B51F8"/>
    <w:rsid w:val="006B5DAA"/>
    <w:rsid w:val="006B5EC8"/>
    <w:rsid w:val="006B62C7"/>
    <w:rsid w:val="006B6680"/>
    <w:rsid w:val="006B6852"/>
    <w:rsid w:val="006B689F"/>
    <w:rsid w:val="006B6B26"/>
    <w:rsid w:val="006B7467"/>
    <w:rsid w:val="006B77AD"/>
    <w:rsid w:val="006C0274"/>
    <w:rsid w:val="006C0768"/>
    <w:rsid w:val="006C09BB"/>
    <w:rsid w:val="006C140F"/>
    <w:rsid w:val="006C15F0"/>
    <w:rsid w:val="006C1A39"/>
    <w:rsid w:val="006C1D31"/>
    <w:rsid w:val="006C2427"/>
    <w:rsid w:val="006C24F6"/>
    <w:rsid w:val="006C2BB8"/>
    <w:rsid w:val="006C2BE2"/>
    <w:rsid w:val="006C2EF9"/>
    <w:rsid w:val="006C2FB3"/>
    <w:rsid w:val="006C3E4C"/>
    <w:rsid w:val="006C4797"/>
    <w:rsid w:val="006C5127"/>
    <w:rsid w:val="006C53E6"/>
    <w:rsid w:val="006C56AC"/>
    <w:rsid w:val="006C5C5E"/>
    <w:rsid w:val="006C605A"/>
    <w:rsid w:val="006C69FF"/>
    <w:rsid w:val="006C6A74"/>
    <w:rsid w:val="006C6E05"/>
    <w:rsid w:val="006C7581"/>
    <w:rsid w:val="006C767D"/>
    <w:rsid w:val="006D047D"/>
    <w:rsid w:val="006D071E"/>
    <w:rsid w:val="006D08C8"/>
    <w:rsid w:val="006D0C2A"/>
    <w:rsid w:val="006D0E52"/>
    <w:rsid w:val="006D1488"/>
    <w:rsid w:val="006D1B0A"/>
    <w:rsid w:val="006D201B"/>
    <w:rsid w:val="006D2023"/>
    <w:rsid w:val="006D2082"/>
    <w:rsid w:val="006D2625"/>
    <w:rsid w:val="006D2AB4"/>
    <w:rsid w:val="006D2CA2"/>
    <w:rsid w:val="006D2D7F"/>
    <w:rsid w:val="006D308C"/>
    <w:rsid w:val="006D3972"/>
    <w:rsid w:val="006D4392"/>
    <w:rsid w:val="006D4698"/>
    <w:rsid w:val="006D475D"/>
    <w:rsid w:val="006D4A76"/>
    <w:rsid w:val="006D4D7E"/>
    <w:rsid w:val="006D4E76"/>
    <w:rsid w:val="006D5B86"/>
    <w:rsid w:val="006D6201"/>
    <w:rsid w:val="006D6C58"/>
    <w:rsid w:val="006D6E39"/>
    <w:rsid w:val="006D7140"/>
    <w:rsid w:val="006D7EA2"/>
    <w:rsid w:val="006D7EEB"/>
    <w:rsid w:val="006D7F59"/>
    <w:rsid w:val="006E04FE"/>
    <w:rsid w:val="006E06AC"/>
    <w:rsid w:val="006E06D3"/>
    <w:rsid w:val="006E076C"/>
    <w:rsid w:val="006E0836"/>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28D"/>
    <w:rsid w:val="007034C8"/>
    <w:rsid w:val="00703C28"/>
    <w:rsid w:val="00703D94"/>
    <w:rsid w:val="007042CF"/>
    <w:rsid w:val="0070431A"/>
    <w:rsid w:val="007047FD"/>
    <w:rsid w:val="00704EAB"/>
    <w:rsid w:val="00705122"/>
    <w:rsid w:val="0070528E"/>
    <w:rsid w:val="00705291"/>
    <w:rsid w:val="00705741"/>
    <w:rsid w:val="00706383"/>
    <w:rsid w:val="00706546"/>
    <w:rsid w:val="00706582"/>
    <w:rsid w:val="007066E2"/>
    <w:rsid w:val="0070684E"/>
    <w:rsid w:val="00707174"/>
    <w:rsid w:val="00707AD1"/>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98D"/>
    <w:rsid w:val="00726A39"/>
    <w:rsid w:val="00726D8F"/>
    <w:rsid w:val="00726DB4"/>
    <w:rsid w:val="00727262"/>
    <w:rsid w:val="0073025A"/>
    <w:rsid w:val="007304F5"/>
    <w:rsid w:val="00730974"/>
    <w:rsid w:val="00730A1E"/>
    <w:rsid w:val="007312A1"/>
    <w:rsid w:val="00731492"/>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49E"/>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2248"/>
    <w:rsid w:val="007523B1"/>
    <w:rsid w:val="00752A67"/>
    <w:rsid w:val="00752CDF"/>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E8C"/>
    <w:rsid w:val="007615FB"/>
    <w:rsid w:val="00761A77"/>
    <w:rsid w:val="007626AB"/>
    <w:rsid w:val="00762EBE"/>
    <w:rsid w:val="007631BF"/>
    <w:rsid w:val="007631D9"/>
    <w:rsid w:val="00763638"/>
    <w:rsid w:val="007636B4"/>
    <w:rsid w:val="007637A7"/>
    <w:rsid w:val="007637D6"/>
    <w:rsid w:val="007639AE"/>
    <w:rsid w:val="00763A58"/>
    <w:rsid w:val="00763C13"/>
    <w:rsid w:val="00763FFA"/>
    <w:rsid w:val="007642A9"/>
    <w:rsid w:val="0076517B"/>
    <w:rsid w:val="00765D9D"/>
    <w:rsid w:val="00766985"/>
    <w:rsid w:val="00766C69"/>
    <w:rsid w:val="00766F36"/>
    <w:rsid w:val="0076773D"/>
    <w:rsid w:val="00767A22"/>
    <w:rsid w:val="00767B3E"/>
    <w:rsid w:val="00770298"/>
    <w:rsid w:val="00770379"/>
    <w:rsid w:val="00770433"/>
    <w:rsid w:val="007707A0"/>
    <w:rsid w:val="00770A6A"/>
    <w:rsid w:val="00770E25"/>
    <w:rsid w:val="00770F30"/>
    <w:rsid w:val="00771077"/>
    <w:rsid w:val="00771842"/>
    <w:rsid w:val="00771858"/>
    <w:rsid w:val="007718A5"/>
    <w:rsid w:val="00772AF2"/>
    <w:rsid w:val="00772EB1"/>
    <w:rsid w:val="00772F53"/>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03C"/>
    <w:rsid w:val="00782100"/>
    <w:rsid w:val="00782558"/>
    <w:rsid w:val="00782C2E"/>
    <w:rsid w:val="00782CD2"/>
    <w:rsid w:val="007835F2"/>
    <w:rsid w:val="007838A4"/>
    <w:rsid w:val="00783A75"/>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8D1"/>
    <w:rsid w:val="00791C00"/>
    <w:rsid w:val="00791E3B"/>
    <w:rsid w:val="007920CE"/>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6E0D"/>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D5C"/>
    <w:rsid w:val="007A7FA6"/>
    <w:rsid w:val="007B01E2"/>
    <w:rsid w:val="007B0311"/>
    <w:rsid w:val="007B0B8B"/>
    <w:rsid w:val="007B141A"/>
    <w:rsid w:val="007B156B"/>
    <w:rsid w:val="007B1AEE"/>
    <w:rsid w:val="007B1DCE"/>
    <w:rsid w:val="007B1E73"/>
    <w:rsid w:val="007B1EBC"/>
    <w:rsid w:val="007B1F3B"/>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BDC"/>
    <w:rsid w:val="007B7ECA"/>
    <w:rsid w:val="007B7F32"/>
    <w:rsid w:val="007C0397"/>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3F03"/>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E16"/>
    <w:rsid w:val="007E4FC7"/>
    <w:rsid w:val="007E552B"/>
    <w:rsid w:val="007E5D44"/>
    <w:rsid w:val="007E5F86"/>
    <w:rsid w:val="007E626A"/>
    <w:rsid w:val="007E63B0"/>
    <w:rsid w:val="007E63E3"/>
    <w:rsid w:val="007E65A8"/>
    <w:rsid w:val="007E75A5"/>
    <w:rsid w:val="007E7685"/>
    <w:rsid w:val="007F079E"/>
    <w:rsid w:val="007F1457"/>
    <w:rsid w:val="007F1CB7"/>
    <w:rsid w:val="007F21F8"/>
    <w:rsid w:val="007F2232"/>
    <w:rsid w:val="007F245F"/>
    <w:rsid w:val="007F28C5"/>
    <w:rsid w:val="007F2B58"/>
    <w:rsid w:val="007F2C23"/>
    <w:rsid w:val="007F2E0E"/>
    <w:rsid w:val="007F3971"/>
    <w:rsid w:val="007F3BC0"/>
    <w:rsid w:val="007F414D"/>
    <w:rsid w:val="007F41D1"/>
    <w:rsid w:val="007F4D6F"/>
    <w:rsid w:val="007F4DA5"/>
    <w:rsid w:val="007F502F"/>
    <w:rsid w:val="007F536C"/>
    <w:rsid w:val="007F53AA"/>
    <w:rsid w:val="007F581A"/>
    <w:rsid w:val="007F632A"/>
    <w:rsid w:val="007F6AF0"/>
    <w:rsid w:val="007F75A8"/>
    <w:rsid w:val="007F79AF"/>
    <w:rsid w:val="00800983"/>
    <w:rsid w:val="00801018"/>
    <w:rsid w:val="008011A7"/>
    <w:rsid w:val="008011C1"/>
    <w:rsid w:val="008014D3"/>
    <w:rsid w:val="00801A6C"/>
    <w:rsid w:val="00802406"/>
    <w:rsid w:val="00802451"/>
    <w:rsid w:val="008024F9"/>
    <w:rsid w:val="0080273A"/>
    <w:rsid w:val="00802BBD"/>
    <w:rsid w:val="00802E93"/>
    <w:rsid w:val="00803682"/>
    <w:rsid w:val="00803C89"/>
    <w:rsid w:val="00804212"/>
    <w:rsid w:val="00804442"/>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A6D"/>
    <w:rsid w:val="00817CC5"/>
    <w:rsid w:val="00817E01"/>
    <w:rsid w:val="00817F88"/>
    <w:rsid w:val="00820488"/>
    <w:rsid w:val="00820B21"/>
    <w:rsid w:val="00820B9B"/>
    <w:rsid w:val="00820D1B"/>
    <w:rsid w:val="00822643"/>
    <w:rsid w:val="008227B7"/>
    <w:rsid w:val="0082293F"/>
    <w:rsid w:val="00822E25"/>
    <w:rsid w:val="008236E8"/>
    <w:rsid w:val="00823944"/>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810"/>
    <w:rsid w:val="00832E2C"/>
    <w:rsid w:val="00833070"/>
    <w:rsid w:val="008331B6"/>
    <w:rsid w:val="008344F9"/>
    <w:rsid w:val="008345ED"/>
    <w:rsid w:val="00835239"/>
    <w:rsid w:val="00835248"/>
    <w:rsid w:val="00835927"/>
    <w:rsid w:val="00835D13"/>
    <w:rsid w:val="00835DF1"/>
    <w:rsid w:val="0083642A"/>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4EFE"/>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65F6"/>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8AA"/>
    <w:rsid w:val="00883ACD"/>
    <w:rsid w:val="00883C9C"/>
    <w:rsid w:val="00883E52"/>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3D5A"/>
    <w:rsid w:val="00894DC7"/>
    <w:rsid w:val="008950DB"/>
    <w:rsid w:val="008950DD"/>
    <w:rsid w:val="00895B09"/>
    <w:rsid w:val="00895D8A"/>
    <w:rsid w:val="00895E48"/>
    <w:rsid w:val="008978A4"/>
    <w:rsid w:val="00897E74"/>
    <w:rsid w:val="00897EE1"/>
    <w:rsid w:val="008A040A"/>
    <w:rsid w:val="008A06A4"/>
    <w:rsid w:val="008A07E4"/>
    <w:rsid w:val="008A0B47"/>
    <w:rsid w:val="008A1390"/>
    <w:rsid w:val="008A1BC2"/>
    <w:rsid w:val="008A1FD4"/>
    <w:rsid w:val="008A24A9"/>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A7DDF"/>
    <w:rsid w:val="008B0019"/>
    <w:rsid w:val="008B00B8"/>
    <w:rsid w:val="008B0688"/>
    <w:rsid w:val="008B0908"/>
    <w:rsid w:val="008B0B57"/>
    <w:rsid w:val="008B11CC"/>
    <w:rsid w:val="008B1339"/>
    <w:rsid w:val="008B1ACF"/>
    <w:rsid w:val="008B1DD6"/>
    <w:rsid w:val="008B225B"/>
    <w:rsid w:val="008B244C"/>
    <w:rsid w:val="008B2966"/>
    <w:rsid w:val="008B2EF0"/>
    <w:rsid w:val="008B3120"/>
    <w:rsid w:val="008B31C8"/>
    <w:rsid w:val="008B34DD"/>
    <w:rsid w:val="008B37DE"/>
    <w:rsid w:val="008B39BD"/>
    <w:rsid w:val="008B42B3"/>
    <w:rsid w:val="008B5001"/>
    <w:rsid w:val="008B63C9"/>
    <w:rsid w:val="008B680E"/>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6F2A"/>
    <w:rsid w:val="008C737C"/>
    <w:rsid w:val="008C7579"/>
    <w:rsid w:val="008C7934"/>
    <w:rsid w:val="008C7D57"/>
    <w:rsid w:val="008D048E"/>
    <w:rsid w:val="008D0776"/>
    <w:rsid w:val="008D112A"/>
    <w:rsid w:val="008D12C0"/>
    <w:rsid w:val="008D1526"/>
    <w:rsid w:val="008D15D4"/>
    <w:rsid w:val="008D15E0"/>
    <w:rsid w:val="008D2354"/>
    <w:rsid w:val="008D2B26"/>
    <w:rsid w:val="008D2BE8"/>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6512"/>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491B"/>
    <w:rsid w:val="00904D1D"/>
    <w:rsid w:val="00905119"/>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73"/>
    <w:rsid w:val="00922191"/>
    <w:rsid w:val="0092226E"/>
    <w:rsid w:val="00922B7D"/>
    <w:rsid w:val="00922BAC"/>
    <w:rsid w:val="00923009"/>
    <w:rsid w:val="00923640"/>
    <w:rsid w:val="00923900"/>
    <w:rsid w:val="00923E33"/>
    <w:rsid w:val="00923E4E"/>
    <w:rsid w:val="00923E89"/>
    <w:rsid w:val="009242C5"/>
    <w:rsid w:val="009246E5"/>
    <w:rsid w:val="009257F7"/>
    <w:rsid w:val="00925B6A"/>
    <w:rsid w:val="00926554"/>
    <w:rsid w:val="009266DC"/>
    <w:rsid w:val="00926965"/>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1A07"/>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DBE"/>
    <w:rsid w:val="00947E30"/>
    <w:rsid w:val="00947EE6"/>
    <w:rsid w:val="009507C2"/>
    <w:rsid w:val="00950BCA"/>
    <w:rsid w:val="00950F35"/>
    <w:rsid w:val="00952203"/>
    <w:rsid w:val="009523D7"/>
    <w:rsid w:val="00952DFE"/>
    <w:rsid w:val="009537A0"/>
    <w:rsid w:val="00953838"/>
    <w:rsid w:val="009539AE"/>
    <w:rsid w:val="00953A15"/>
    <w:rsid w:val="00953A6E"/>
    <w:rsid w:val="00953FC7"/>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196"/>
    <w:rsid w:val="00963808"/>
    <w:rsid w:val="00964260"/>
    <w:rsid w:val="00964876"/>
    <w:rsid w:val="00964919"/>
    <w:rsid w:val="009650C3"/>
    <w:rsid w:val="009655D7"/>
    <w:rsid w:val="00965D0D"/>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6FC6"/>
    <w:rsid w:val="00987189"/>
    <w:rsid w:val="00987ACA"/>
    <w:rsid w:val="00987B0D"/>
    <w:rsid w:val="00987F47"/>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4885"/>
    <w:rsid w:val="00994952"/>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4D86"/>
    <w:rsid w:val="009A57C0"/>
    <w:rsid w:val="009A5A47"/>
    <w:rsid w:val="009A5CAE"/>
    <w:rsid w:val="009A6234"/>
    <w:rsid w:val="009A662F"/>
    <w:rsid w:val="009A66C5"/>
    <w:rsid w:val="009A6A7F"/>
    <w:rsid w:val="009A6EB9"/>
    <w:rsid w:val="009A729F"/>
    <w:rsid w:val="009A7391"/>
    <w:rsid w:val="009A7793"/>
    <w:rsid w:val="009A7EC9"/>
    <w:rsid w:val="009A7FE0"/>
    <w:rsid w:val="009B037F"/>
    <w:rsid w:val="009B0B6A"/>
    <w:rsid w:val="009B0C33"/>
    <w:rsid w:val="009B0F48"/>
    <w:rsid w:val="009B103A"/>
    <w:rsid w:val="009B15F2"/>
    <w:rsid w:val="009B1A6F"/>
    <w:rsid w:val="009B1AA6"/>
    <w:rsid w:val="009B1F72"/>
    <w:rsid w:val="009B1FA7"/>
    <w:rsid w:val="009B2269"/>
    <w:rsid w:val="009B2384"/>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07C"/>
    <w:rsid w:val="009B68CE"/>
    <w:rsid w:val="009B73CB"/>
    <w:rsid w:val="009B756F"/>
    <w:rsid w:val="009B7C7B"/>
    <w:rsid w:val="009C07C3"/>
    <w:rsid w:val="009C0DF7"/>
    <w:rsid w:val="009C0E48"/>
    <w:rsid w:val="009C1CDE"/>
    <w:rsid w:val="009C1E15"/>
    <w:rsid w:val="009C2525"/>
    <w:rsid w:val="009C2718"/>
    <w:rsid w:val="009C2BF8"/>
    <w:rsid w:val="009C2DCB"/>
    <w:rsid w:val="009C34D3"/>
    <w:rsid w:val="009C36D2"/>
    <w:rsid w:val="009C3AAE"/>
    <w:rsid w:val="009C44F7"/>
    <w:rsid w:val="009C49FD"/>
    <w:rsid w:val="009C4EB4"/>
    <w:rsid w:val="009C53F8"/>
    <w:rsid w:val="009C5630"/>
    <w:rsid w:val="009C5F29"/>
    <w:rsid w:val="009C622E"/>
    <w:rsid w:val="009C6744"/>
    <w:rsid w:val="009C6DB0"/>
    <w:rsid w:val="009D00C1"/>
    <w:rsid w:val="009D01E5"/>
    <w:rsid w:val="009D0744"/>
    <w:rsid w:val="009D09A9"/>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4EE2"/>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86"/>
    <w:rsid w:val="009E04FD"/>
    <w:rsid w:val="009E169E"/>
    <w:rsid w:val="009E1B3D"/>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613"/>
    <w:rsid w:val="00A05730"/>
    <w:rsid w:val="00A059B7"/>
    <w:rsid w:val="00A059CF"/>
    <w:rsid w:val="00A060F8"/>
    <w:rsid w:val="00A0756F"/>
    <w:rsid w:val="00A07627"/>
    <w:rsid w:val="00A078F6"/>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927"/>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6F2B"/>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329"/>
    <w:rsid w:val="00A3348E"/>
    <w:rsid w:val="00A337EB"/>
    <w:rsid w:val="00A33C52"/>
    <w:rsid w:val="00A33C9D"/>
    <w:rsid w:val="00A3447A"/>
    <w:rsid w:val="00A35172"/>
    <w:rsid w:val="00A356F2"/>
    <w:rsid w:val="00A35B1F"/>
    <w:rsid w:val="00A35F42"/>
    <w:rsid w:val="00A3617A"/>
    <w:rsid w:val="00A3689D"/>
    <w:rsid w:val="00A3731B"/>
    <w:rsid w:val="00A37821"/>
    <w:rsid w:val="00A37C30"/>
    <w:rsid w:val="00A40342"/>
    <w:rsid w:val="00A40452"/>
    <w:rsid w:val="00A40899"/>
    <w:rsid w:val="00A41149"/>
    <w:rsid w:val="00A41626"/>
    <w:rsid w:val="00A41A00"/>
    <w:rsid w:val="00A41CEF"/>
    <w:rsid w:val="00A41F73"/>
    <w:rsid w:val="00A430EB"/>
    <w:rsid w:val="00A43362"/>
    <w:rsid w:val="00A435B3"/>
    <w:rsid w:val="00A43ED6"/>
    <w:rsid w:val="00A44157"/>
    <w:rsid w:val="00A44239"/>
    <w:rsid w:val="00A44768"/>
    <w:rsid w:val="00A44DC1"/>
    <w:rsid w:val="00A451FF"/>
    <w:rsid w:val="00A45495"/>
    <w:rsid w:val="00A45514"/>
    <w:rsid w:val="00A45B07"/>
    <w:rsid w:val="00A45DBB"/>
    <w:rsid w:val="00A46288"/>
    <w:rsid w:val="00A462EE"/>
    <w:rsid w:val="00A464E2"/>
    <w:rsid w:val="00A468EC"/>
    <w:rsid w:val="00A46B97"/>
    <w:rsid w:val="00A476EF"/>
    <w:rsid w:val="00A506A9"/>
    <w:rsid w:val="00A50948"/>
    <w:rsid w:val="00A50B98"/>
    <w:rsid w:val="00A51621"/>
    <w:rsid w:val="00A51681"/>
    <w:rsid w:val="00A51815"/>
    <w:rsid w:val="00A525BF"/>
    <w:rsid w:val="00A525E0"/>
    <w:rsid w:val="00A52823"/>
    <w:rsid w:val="00A52DF0"/>
    <w:rsid w:val="00A532BA"/>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EAA"/>
    <w:rsid w:val="00A62F19"/>
    <w:rsid w:val="00A62F86"/>
    <w:rsid w:val="00A6338B"/>
    <w:rsid w:val="00A63567"/>
    <w:rsid w:val="00A635DE"/>
    <w:rsid w:val="00A6389A"/>
    <w:rsid w:val="00A63958"/>
    <w:rsid w:val="00A640E4"/>
    <w:rsid w:val="00A6429F"/>
    <w:rsid w:val="00A64752"/>
    <w:rsid w:val="00A651C5"/>
    <w:rsid w:val="00A65255"/>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5D9"/>
    <w:rsid w:val="00A71A19"/>
    <w:rsid w:val="00A71B3A"/>
    <w:rsid w:val="00A71CD7"/>
    <w:rsid w:val="00A72439"/>
    <w:rsid w:val="00A725B5"/>
    <w:rsid w:val="00A72DEC"/>
    <w:rsid w:val="00A72FE9"/>
    <w:rsid w:val="00A7350D"/>
    <w:rsid w:val="00A73C1E"/>
    <w:rsid w:val="00A73C60"/>
    <w:rsid w:val="00A74074"/>
    <w:rsid w:val="00A74C7C"/>
    <w:rsid w:val="00A75489"/>
    <w:rsid w:val="00A7558B"/>
    <w:rsid w:val="00A75EE0"/>
    <w:rsid w:val="00A76244"/>
    <w:rsid w:val="00A766B4"/>
    <w:rsid w:val="00A76DA1"/>
    <w:rsid w:val="00A76DEE"/>
    <w:rsid w:val="00A770A2"/>
    <w:rsid w:val="00A77A85"/>
    <w:rsid w:val="00A77F8A"/>
    <w:rsid w:val="00A8003E"/>
    <w:rsid w:val="00A8057D"/>
    <w:rsid w:val="00A80B6E"/>
    <w:rsid w:val="00A81140"/>
    <w:rsid w:val="00A81414"/>
    <w:rsid w:val="00A81A4A"/>
    <w:rsid w:val="00A82368"/>
    <w:rsid w:val="00A82C9E"/>
    <w:rsid w:val="00A83871"/>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5FD"/>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61"/>
    <w:rsid w:val="00AA0933"/>
    <w:rsid w:val="00AA0A8A"/>
    <w:rsid w:val="00AA0E2E"/>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A7E96"/>
    <w:rsid w:val="00AB01D7"/>
    <w:rsid w:val="00AB0425"/>
    <w:rsid w:val="00AB0613"/>
    <w:rsid w:val="00AB0828"/>
    <w:rsid w:val="00AB08A3"/>
    <w:rsid w:val="00AB159D"/>
    <w:rsid w:val="00AB17A7"/>
    <w:rsid w:val="00AB17BA"/>
    <w:rsid w:val="00AB1847"/>
    <w:rsid w:val="00AB1B9C"/>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377"/>
    <w:rsid w:val="00AC1518"/>
    <w:rsid w:val="00AC1913"/>
    <w:rsid w:val="00AC1DC3"/>
    <w:rsid w:val="00AC1F74"/>
    <w:rsid w:val="00AC2260"/>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007"/>
    <w:rsid w:val="00AC6346"/>
    <w:rsid w:val="00AC65AA"/>
    <w:rsid w:val="00AC6A06"/>
    <w:rsid w:val="00AC709C"/>
    <w:rsid w:val="00AC70C9"/>
    <w:rsid w:val="00AC77B0"/>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5754"/>
    <w:rsid w:val="00AE5DAE"/>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A8C"/>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7E6"/>
    <w:rsid w:val="00B2286E"/>
    <w:rsid w:val="00B22BD5"/>
    <w:rsid w:val="00B23010"/>
    <w:rsid w:val="00B240D0"/>
    <w:rsid w:val="00B24445"/>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941"/>
    <w:rsid w:val="00B33EC7"/>
    <w:rsid w:val="00B34C7B"/>
    <w:rsid w:val="00B35A38"/>
    <w:rsid w:val="00B35AE6"/>
    <w:rsid w:val="00B35CAC"/>
    <w:rsid w:val="00B36189"/>
    <w:rsid w:val="00B36708"/>
    <w:rsid w:val="00B36DCE"/>
    <w:rsid w:val="00B37745"/>
    <w:rsid w:val="00B403B0"/>
    <w:rsid w:val="00B40B8E"/>
    <w:rsid w:val="00B40B99"/>
    <w:rsid w:val="00B40CF4"/>
    <w:rsid w:val="00B411E6"/>
    <w:rsid w:val="00B4158F"/>
    <w:rsid w:val="00B41A76"/>
    <w:rsid w:val="00B41ACE"/>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2C5"/>
    <w:rsid w:val="00B454C2"/>
    <w:rsid w:val="00B4556B"/>
    <w:rsid w:val="00B45795"/>
    <w:rsid w:val="00B458A7"/>
    <w:rsid w:val="00B45B35"/>
    <w:rsid w:val="00B46087"/>
    <w:rsid w:val="00B467DF"/>
    <w:rsid w:val="00B468C5"/>
    <w:rsid w:val="00B469DB"/>
    <w:rsid w:val="00B47701"/>
    <w:rsid w:val="00B478A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575"/>
    <w:rsid w:val="00B72EFD"/>
    <w:rsid w:val="00B7314B"/>
    <w:rsid w:val="00B7415E"/>
    <w:rsid w:val="00B74B16"/>
    <w:rsid w:val="00B74BFD"/>
    <w:rsid w:val="00B74E84"/>
    <w:rsid w:val="00B75029"/>
    <w:rsid w:val="00B75197"/>
    <w:rsid w:val="00B7536D"/>
    <w:rsid w:val="00B75B7D"/>
    <w:rsid w:val="00B75C54"/>
    <w:rsid w:val="00B76130"/>
    <w:rsid w:val="00B76548"/>
    <w:rsid w:val="00B76607"/>
    <w:rsid w:val="00B76EF5"/>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212"/>
    <w:rsid w:val="00B83357"/>
    <w:rsid w:val="00B8359B"/>
    <w:rsid w:val="00B83895"/>
    <w:rsid w:val="00B84311"/>
    <w:rsid w:val="00B8484A"/>
    <w:rsid w:val="00B849A7"/>
    <w:rsid w:val="00B84E02"/>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2FF"/>
    <w:rsid w:val="00BA4D5E"/>
    <w:rsid w:val="00BA4E88"/>
    <w:rsid w:val="00BA5712"/>
    <w:rsid w:val="00BA5B1E"/>
    <w:rsid w:val="00BA631E"/>
    <w:rsid w:val="00BA7149"/>
    <w:rsid w:val="00BA723D"/>
    <w:rsid w:val="00BA7298"/>
    <w:rsid w:val="00BA76B6"/>
    <w:rsid w:val="00BA76D9"/>
    <w:rsid w:val="00BA7DE6"/>
    <w:rsid w:val="00BA7F48"/>
    <w:rsid w:val="00BB093D"/>
    <w:rsid w:val="00BB0A85"/>
    <w:rsid w:val="00BB0B04"/>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424"/>
    <w:rsid w:val="00BB57A0"/>
    <w:rsid w:val="00BB5DCD"/>
    <w:rsid w:val="00BB64F2"/>
    <w:rsid w:val="00BB72C3"/>
    <w:rsid w:val="00BB79B4"/>
    <w:rsid w:val="00BC0183"/>
    <w:rsid w:val="00BC07E0"/>
    <w:rsid w:val="00BC0A35"/>
    <w:rsid w:val="00BC0A60"/>
    <w:rsid w:val="00BC13A7"/>
    <w:rsid w:val="00BC1900"/>
    <w:rsid w:val="00BC1B66"/>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616"/>
    <w:rsid w:val="00BC770A"/>
    <w:rsid w:val="00BD0542"/>
    <w:rsid w:val="00BD05CA"/>
    <w:rsid w:val="00BD0F19"/>
    <w:rsid w:val="00BD13F2"/>
    <w:rsid w:val="00BD1E82"/>
    <w:rsid w:val="00BD22CE"/>
    <w:rsid w:val="00BD23E1"/>
    <w:rsid w:val="00BD2733"/>
    <w:rsid w:val="00BD2AE7"/>
    <w:rsid w:val="00BD2E0B"/>
    <w:rsid w:val="00BD2EE1"/>
    <w:rsid w:val="00BD3126"/>
    <w:rsid w:val="00BD32E1"/>
    <w:rsid w:val="00BD3A1B"/>
    <w:rsid w:val="00BD3D97"/>
    <w:rsid w:val="00BD3FBC"/>
    <w:rsid w:val="00BD44FE"/>
    <w:rsid w:val="00BD48BD"/>
    <w:rsid w:val="00BD4B33"/>
    <w:rsid w:val="00BD4F5C"/>
    <w:rsid w:val="00BD5937"/>
    <w:rsid w:val="00BD5B6A"/>
    <w:rsid w:val="00BD5D75"/>
    <w:rsid w:val="00BD600F"/>
    <w:rsid w:val="00BD6296"/>
    <w:rsid w:val="00BD63FA"/>
    <w:rsid w:val="00BD66FC"/>
    <w:rsid w:val="00BD6EC9"/>
    <w:rsid w:val="00BD7483"/>
    <w:rsid w:val="00BD786E"/>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37FA"/>
    <w:rsid w:val="00BE45C6"/>
    <w:rsid w:val="00BE48D7"/>
    <w:rsid w:val="00BE4C50"/>
    <w:rsid w:val="00BE4E9A"/>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8F9"/>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5691"/>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836"/>
    <w:rsid w:val="00C03F7A"/>
    <w:rsid w:val="00C046EC"/>
    <w:rsid w:val="00C0486E"/>
    <w:rsid w:val="00C0499F"/>
    <w:rsid w:val="00C04CCB"/>
    <w:rsid w:val="00C052B7"/>
    <w:rsid w:val="00C057BF"/>
    <w:rsid w:val="00C0585D"/>
    <w:rsid w:val="00C05C01"/>
    <w:rsid w:val="00C05DEA"/>
    <w:rsid w:val="00C06091"/>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D7"/>
    <w:rsid w:val="00C17F4F"/>
    <w:rsid w:val="00C20432"/>
    <w:rsid w:val="00C2054E"/>
    <w:rsid w:val="00C2059F"/>
    <w:rsid w:val="00C20CA0"/>
    <w:rsid w:val="00C20DCE"/>
    <w:rsid w:val="00C20FE9"/>
    <w:rsid w:val="00C219E9"/>
    <w:rsid w:val="00C227A2"/>
    <w:rsid w:val="00C22D67"/>
    <w:rsid w:val="00C2339E"/>
    <w:rsid w:val="00C23560"/>
    <w:rsid w:val="00C236F0"/>
    <w:rsid w:val="00C23C2F"/>
    <w:rsid w:val="00C23EC5"/>
    <w:rsid w:val="00C24971"/>
    <w:rsid w:val="00C252A2"/>
    <w:rsid w:val="00C25439"/>
    <w:rsid w:val="00C25553"/>
    <w:rsid w:val="00C255DF"/>
    <w:rsid w:val="00C25655"/>
    <w:rsid w:val="00C266A8"/>
    <w:rsid w:val="00C2674F"/>
    <w:rsid w:val="00C26AA3"/>
    <w:rsid w:val="00C26DD8"/>
    <w:rsid w:val="00C27064"/>
    <w:rsid w:val="00C271C3"/>
    <w:rsid w:val="00C2731F"/>
    <w:rsid w:val="00C302DE"/>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6CC4"/>
    <w:rsid w:val="00C4700C"/>
    <w:rsid w:val="00C47FEA"/>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386"/>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788"/>
    <w:rsid w:val="00C75A16"/>
    <w:rsid w:val="00C75C19"/>
    <w:rsid w:val="00C75EC5"/>
    <w:rsid w:val="00C75F3B"/>
    <w:rsid w:val="00C76286"/>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87E85"/>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74E"/>
    <w:rsid w:val="00C93FD5"/>
    <w:rsid w:val="00C94744"/>
    <w:rsid w:val="00C9571F"/>
    <w:rsid w:val="00C95979"/>
    <w:rsid w:val="00C95B7B"/>
    <w:rsid w:val="00C967C2"/>
    <w:rsid w:val="00C97CAF"/>
    <w:rsid w:val="00CA0E4C"/>
    <w:rsid w:val="00CA0FFF"/>
    <w:rsid w:val="00CA1AF4"/>
    <w:rsid w:val="00CA217B"/>
    <w:rsid w:val="00CA2D89"/>
    <w:rsid w:val="00CA328C"/>
    <w:rsid w:val="00CA32F1"/>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662"/>
    <w:rsid w:val="00CA7A71"/>
    <w:rsid w:val="00CA7A96"/>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00B"/>
    <w:rsid w:val="00CB6118"/>
    <w:rsid w:val="00CB6497"/>
    <w:rsid w:val="00CB6556"/>
    <w:rsid w:val="00CB70A1"/>
    <w:rsid w:val="00CB74B8"/>
    <w:rsid w:val="00CB75B4"/>
    <w:rsid w:val="00CB77B0"/>
    <w:rsid w:val="00CB7A9F"/>
    <w:rsid w:val="00CB7BD0"/>
    <w:rsid w:val="00CC03CD"/>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2DF"/>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BA6"/>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CA6"/>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1A5A"/>
    <w:rsid w:val="00D12978"/>
    <w:rsid w:val="00D12C93"/>
    <w:rsid w:val="00D137DD"/>
    <w:rsid w:val="00D13FC0"/>
    <w:rsid w:val="00D1422D"/>
    <w:rsid w:val="00D14572"/>
    <w:rsid w:val="00D148A0"/>
    <w:rsid w:val="00D14A1A"/>
    <w:rsid w:val="00D159D4"/>
    <w:rsid w:val="00D15E8B"/>
    <w:rsid w:val="00D15F4F"/>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2F25"/>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006"/>
    <w:rsid w:val="00D476E8"/>
    <w:rsid w:val="00D4771A"/>
    <w:rsid w:val="00D47874"/>
    <w:rsid w:val="00D47997"/>
    <w:rsid w:val="00D47B4D"/>
    <w:rsid w:val="00D47E63"/>
    <w:rsid w:val="00D5022C"/>
    <w:rsid w:val="00D50409"/>
    <w:rsid w:val="00D50504"/>
    <w:rsid w:val="00D5056C"/>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CF7"/>
    <w:rsid w:val="00D53E8C"/>
    <w:rsid w:val="00D53FB7"/>
    <w:rsid w:val="00D546AD"/>
    <w:rsid w:val="00D5480B"/>
    <w:rsid w:val="00D54AF1"/>
    <w:rsid w:val="00D54E64"/>
    <w:rsid w:val="00D5524A"/>
    <w:rsid w:val="00D5530D"/>
    <w:rsid w:val="00D5562C"/>
    <w:rsid w:val="00D55B77"/>
    <w:rsid w:val="00D5625A"/>
    <w:rsid w:val="00D566DF"/>
    <w:rsid w:val="00D57CB6"/>
    <w:rsid w:val="00D60023"/>
    <w:rsid w:val="00D60074"/>
    <w:rsid w:val="00D60251"/>
    <w:rsid w:val="00D607A2"/>
    <w:rsid w:val="00D611EE"/>
    <w:rsid w:val="00D61478"/>
    <w:rsid w:val="00D614A1"/>
    <w:rsid w:val="00D61554"/>
    <w:rsid w:val="00D61DE5"/>
    <w:rsid w:val="00D62461"/>
    <w:rsid w:val="00D62A02"/>
    <w:rsid w:val="00D62CD2"/>
    <w:rsid w:val="00D632B7"/>
    <w:rsid w:val="00D64016"/>
    <w:rsid w:val="00D64204"/>
    <w:rsid w:val="00D642C4"/>
    <w:rsid w:val="00D6540E"/>
    <w:rsid w:val="00D657F1"/>
    <w:rsid w:val="00D65AEB"/>
    <w:rsid w:val="00D6610B"/>
    <w:rsid w:val="00D66DEF"/>
    <w:rsid w:val="00D67464"/>
    <w:rsid w:val="00D67770"/>
    <w:rsid w:val="00D67B93"/>
    <w:rsid w:val="00D700C7"/>
    <w:rsid w:val="00D71282"/>
    <w:rsid w:val="00D71480"/>
    <w:rsid w:val="00D7177B"/>
    <w:rsid w:val="00D720B2"/>
    <w:rsid w:val="00D7223A"/>
    <w:rsid w:val="00D72581"/>
    <w:rsid w:val="00D7264F"/>
    <w:rsid w:val="00D72689"/>
    <w:rsid w:val="00D7271E"/>
    <w:rsid w:val="00D727E2"/>
    <w:rsid w:val="00D72A1B"/>
    <w:rsid w:val="00D72A7D"/>
    <w:rsid w:val="00D72E97"/>
    <w:rsid w:val="00D730A4"/>
    <w:rsid w:val="00D7388B"/>
    <w:rsid w:val="00D739C6"/>
    <w:rsid w:val="00D73B76"/>
    <w:rsid w:val="00D73F30"/>
    <w:rsid w:val="00D73FD7"/>
    <w:rsid w:val="00D7433B"/>
    <w:rsid w:val="00D74836"/>
    <w:rsid w:val="00D748BB"/>
    <w:rsid w:val="00D74944"/>
    <w:rsid w:val="00D75113"/>
    <w:rsid w:val="00D756C2"/>
    <w:rsid w:val="00D75992"/>
    <w:rsid w:val="00D759C1"/>
    <w:rsid w:val="00D75F1C"/>
    <w:rsid w:val="00D75F5E"/>
    <w:rsid w:val="00D76259"/>
    <w:rsid w:val="00D774E5"/>
    <w:rsid w:val="00D77927"/>
    <w:rsid w:val="00D77A5E"/>
    <w:rsid w:val="00D77A78"/>
    <w:rsid w:val="00D80912"/>
    <w:rsid w:val="00D80F04"/>
    <w:rsid w:val="00D812BF"/>
    <w:rsid w:val="00D8180F"/>
    <w:rsid w:val="00D81D84"/>
    <w:rsid w:val="00D82175"/>
    <w:rsid w:val="00D8259E"/>
    <w:rsid w:val="00D83396"/>
    <w:rsid w:val="00D8363F"/>
    <w:rsid w:val="00D83902"/>
    <w:rsid w:val="00D8432A"/>
    <w:rsid w:val="00D849A5"/>
    <w:rsid w:val="00D84ABB"/>
    <w:rsid w:val="00D84F12"/>
    <w:rsid w:val="00D85214"/>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148"/>
    <w:rsid w:val="00D9630E"/>
    <w:rsid w:val="00D96A9B"/>
    <w:rsid w:val="00D971E9"/>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AB5"/>
    <w:rsid w:val="00DA6C7E"/>
    <w:rsid w:val="00DA7675"/>
    <w:rsid w:val="00DA78E3"/>
    <w:rsid w:val="00DA7E3E"/>
    <w:rsid w:val="00DA7E7C"/>
    <w:rsid w:val="00DB0115"/>
    <w:rsid w:val="00DB07A9"/>
    <w:rsid w:val="00DB0A64"/>
    <w:rsid w:val="00DB0E77"/>
    <w:rsid w:val="00DB1878"/>
    <w:rsid w:val="00DB1B18"/>
    <w:rsid w:val="00DB1F38"/>
    <w:rsid w:val="00DB20B1"/>
    <w:rsid w:val="00DB26B9"/>
    <w:rsid w:val="00DB2967"/>
    <w:rsid w:val="00DB29D7"/>
    <w:rsid w:val="00DB2B01"/>
    <w:rsid w:val="00DB2C3C"/>
    <w:rsid w:val="00DB2C8A"/>
    <w:rsid w:val="00DB33F8"/>
    <w:rsid w:val="00DB38FF"/>
    <w:rsid w:val="00DB3DDC"/>
    <w:rsid w:val="00DB4197"/>
    <w:rsid w:val="00DB4771"/>
    <w:rsid w:val="00DB4FA7"/>
    <w:rsid w:val="00DB5EC6"/>
    <w:rsid w:val="00DB63E0"/>
    <w:rsid w:val="00DB63FB"/>
    <w:rsid w:val="00DB6554"/>
    <w:rsid w:val="00DB70F1"/>
    <w:rsid w:val="00DB7976"/>
    <w:rsid w:val="00DB7B10"/>
    <w:rsid w:val="00DB7BA4"/>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0CD"/>
    <w:rsid w:val="00DC6E2E"/>
    <w:rsid w:val="00DC70DE"/>
    <w:rsid w:val="00DC746F"/>
    <w:rsid w:val="00DC7579"/>
    <w:rsid w:val="00DC76FF"/>
    <w:rsid w:val="00DC79CF"/>
    <w:rsid w:val="00DC7B79"/>
    <w:rsid w:val="00DC7F94"/>
    <w:rsid w:val="00DC7FA7"/>
    <w:rsid w:val="00DD022B"/>
    <w:rsid w:val="00DD0A94"/>
    <w:rsid w:val="00DD0D57"/>
    <w:rsid w:val="00DD120A"/>
    <w:rsid w:val="00DD1CC3"/>
    <w:rsid w:val="00DD1F1E"/>
    <w:rsid w:val="00DD242C"/>
    <w:rsid w:val="00DD24E8"/>
    <w:rsid w:val="00DD298D"/>
    <w:rsid w:val="00DD2B60"/>
    <w:rsid w:val="00DD2BC1"/>
    <w:rsid w:val="00DD3673"/>
    <w:rsid w:val="00DD3ACD"/>
    <w:rsid w:val="00DD463E"/>
    <w:rsid w:val="00DD49AA"/>
    <w:rsid w:val="00DD4C75"/>
    <w:rsid w:val="00DD4E8F"/>
    <w:rsid w:val="00DD5205"/>
    <w:rsid w:val="00DD54B8"/>
    <w:rsid w:val="00DD589B"/>
    <w:rsid w:val="00DD58C9"/>
    <w:rsid w:val="00DD5F58"/>
    <w:rsid w:val="00DD6279"/>
    <w:rsid w:val="00DD642E"/>
    <w:rsid w:val="00DD6881"/>
    <w:rsid w:val="00DD6DED"/>
    <w:rsid w:val="00DD7161"/>
    <w:rsid w:val="00DD72E4"/>
    <w:rsid w:val="00DD739D"/>
    <w:rsid w:val="00DD777D"/>
    <w:rsid w:val="00DE0088"/>
    <w:rsid w:val="00DE00DF"/>
    <w:rsid w:val="00DE0132"/>
    <w:rsid w:val="00DE0327"/>
    <w:rsid w:val="00DE0781"/>
    <w:rsid w:val="00DE0BB0"/>
    <w:rsid w:val="00DE121A"/>
    <w:rsid w:val="00DE143F"/>
    <w:rsid w:val="00DE1D5C"/>
    <w:rsid w:val="00DE30B3"/>
    <w:rsid w:val="00DE3177"/>
    <w:rsid w:val="00DE33A0"/>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10"/>
    <w:rsid w:val="00E00B94"/>
    <w:rsid w:val="00E00DCC"/>
    <w:rsid w:val="00E01355"/>
    <w:rsid w:val="00E01B6C"/>
    <w:rsid w:val="00E01B94"/>
    <w:rsid w:val="00E01D16"/>
    <w:rsid w:val="00E028E3"/>
    <w:rsid w:val="00E02F72"/>
    <w:rsid w:val="00E03B27"/>
    <w:rsid w:val="00E040ED"/>
    <w:rsid w:val="00E044F7"/>
    <w:rsid w:val="00E04F07"/>
    <w:rsid w:val="00E0504C"/>
    <w:rsid w:val="00E055A2"/>
    <w:rsid w:val="00E05879"/>
    <w:rsid w:val="00E05A73"/>
    <w:rsid w:val="00E05B52"/>
    <w:rsid w:val="00E0755D"/>
    <w:rsid w:val="00E07710"/>
    <w:rsid w:val="00E079D0"/>
    <w:rsid w:val="00E103EA"/>
    <w:rsid w:val="00E10CC9"/>
    <w:rsid w:val="00E110F8"/>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18A"/>
    <w:rsid w:val="00E242F2"/>
    <w:rsid w:val="00E2473D"/>
    <w:rsid w:val="00E252AD"/>
    <w:rsid w:val="00E255D7"/>
    <w:rsid w:val="00E25BCA"/>
    <w:rsid w:val="00E26180"/>
    <w:rsid w:val="00E26463"/>
    <w:rsid w:val="00E26508"/>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260"/>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27A"/>
    <w:rsid w:val="00E5239F"/>
    <w:rsid w:val="00E52B6A"/>
    <w:rsid w:val="00E52BDE"/>
    <w:rsid w:val="00E52D6E"/>
    <w:rsid w:val="00E52DD5"/>
    <w:rsid w:val="00E52ED3"/>
    <w:rsid w:val="00E5313E"/>
    <w:rsid w:val="00E531D2"/>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4DC"/>
    <w:rsid w:val="00E7586C"/>
    <w:rsid w:val="00E75ACC"/>
    <w:rsid w:val="00E7637F"/>
    <w:rsid w:val="00E76B3A"/>
    <w:rsid w:val="00E76BC6"/>
    <w:rsid w:val="00E7788E"/>
    <w:rsid w:val="00E778CF"/>
    <w:rsid w:val="00E80488"/>
    <w:rsid w:val="00E804A7"/>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15"/>
    <w:rsid w:val="00E848B6"/>
    <w:rsid w:val="00E84EE1"/>
    <w:rsid w:val="00E857BB"/>
    <w:rsid w:val="00E85C0F"/>
    <w:rsid w:val="00E8663E"/>
    <w:rsid w:val="00E8666F"/>
    <w:rsid w:val="00E86E4F"/>
    <w:rsid w:val="00E87645"/>
    <w:rsid w:val="00E87716"/>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5F07"/>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F4B"/>
    <w:rsid w:val="00EA351C"/>
    <w:rsid w:val="00EA4949"/>
    <w:rsid w:val="00EA4B56"/>
    <w:rsid w:val="00EA4ECC"/>
    <w:rsid w:val="00EA50AB"/>
    <w:rsid w:val="00EA52F7"/>
    <w:rsid w:val="00EA57A9"/>
    <w:rsid w:val="00EA5899"/>
    <w:rsid w:val="00EA5992"/>
    <w:rsid w:val="00EA6100"/>
    <w:rsid w:val="00EA63F2"/>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456A"/>
    <w:rsid w:val="00EB4F8F"/>
    <w:rsid w:val="00EB54A7"/>
    <w:rsid w:val="00EB55FB"/>
    <w:rsid w:val="00EB5645"/>
    <w:rsid w:val="00EB6371"/>
    <w:rsid w:val="00EB648C"/>
    <w:rsid w:val="00EB64EB"/>
    <w:rsid w:val="00EB6691"/>
    <w:rsid w:val="00EB6711"/>
    <w:rsid w:val="00EB6A83"/>
    <w:rsid w:val="00EB6E85"/>
    <w:rsid w:val="00EB6FA9"/>
    <w:rsid w:val="00EB7686"/>
    <w:rsid w:val="00EB7B24"/>
    <w:rsid w:val="00EB7F61"/>
    <w:rsid w:val="00EC0265"/>
    <w:rsid w:val="00EC0338"/>
    <w:rsid w:val="00EC04CF"/>
    <w:rsid w:val="00EC04D8"/>
    <w:rsid w:val="00EC1280"/>
    <w:rsid w:val="00EC17F1"/>
    <w:rsid w:val="00EC239B"/>
    <w:rsid w:val="00EC26E1"/>
    <w:rsid w:val="00EC298C"/>
    <w:rsid w:val="00EC2C26"/>
    <w:rsid w:val="00EC3861"/>
    <w:rsid w:val="00EC38D7"/>
    <w:rsid w:val="00EC4C66"/>
    <w:rsid w:val="00EC4F9F"/>
    <w:rsid w:val="00EC509C"/>
    <w:rsid w:val="00EC5301"/>
    <w:rsid w:val="00EC573F"/>
    <w:rsid w:val="00EC5CA8"/>
    <w:rsid w:val="00EC64B5"/>
    <w:rsid w:val="00EC685F"/>
    <w:rsid w:val="00EC69A8"/>
    <w:rsid w:val="00EC715C"/>
    <w:rsid w:val="00EC761D"/>
    <w:rsid w:val="00ED033E"/>
    <w:rsid w:val="00ED0699"/>
    <w:rsid w:val="00ED0A62"/>
    <w:rsid w:val="00ED0EFD"/>
    <w:rsid w:val="00ED1F7C"/>
    <w:rsid w:val="00ED2644"/>
    <w:rsid w:val="00ED2D9B"/>
    <w:rsid w:val="00ED2D9C"/>
    <w:rsid w:val="00ED3072"/>
    <w:rsid w:val="00ED360F"/>
    <w:rsid w:val="00ED37A6"/>
    <w:rsid w:val="00ED3EC5"/>
    <w:rsid w:val="00ED4566"/>
    <w:rsid w:val="00ED4E8E"/>
    <w:rsid w:val="00ED4F9F"/>
    <w:rsid w:val="00ED5205"/>
    <w:rsid w:val="00ED546B"/>
    <w:rsid w:val="00ED5486"/>
    <w:rsid w:val="00ED5A04"/>
    <w:rsid w:val="00ED5D69"/>
    <w:rsid w:val="00ED6530"/>
    <w:rsid w:val="00ED670A"/>
    <w:rsid w:val="00ED6990"/>
    <w:rsid w:val="00ED6B01"/>
    <w:rsid w:val="00ED6D3A"/>
    <w:rsid w:val="00ED72CB"/>
    <w:rsid w:val="00ED73CC"/>
    <w:rsid w:val="00ED7A08"/>
    <w:rsid w:val="00ED7BBA"/>
    <w:rsid w:val="00EE0888"/>
    <w:rsid w:val="00EE0CD9"/>
    <w:rsid w:val="00EE0FBD"/>
    <w:rsid w:val="00EE1B24"/>
    <w:rsid w:val="00EE1C12"/>
    <w:rsid w:val="00EE1C1E"/>
    <w:rsid w:val="00EE1EE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300"/>
    <w:rsid w:val="00EF1C96"/>
    <w:rsid w:val="00EF1DAE"/>
    <w:rsid w:val="00EF1F1B"/>
    <w:rsid w:val="00EF377C"/>
    <w:rsid w:val="00EF383D"/>
    <w:rsid w:val="00EF3D86"/>
    <w:rsid w:val="00EF3DC2"/>
    <w:rsid w:val="00EF3E64"/>
    <w:rsid w:val="00EF3EB6"/>
    <w:rsid w:val="00EF4240"/>
    <w:rsid w:val="00EF4C23"/>
    <w:rsid w:val="00EF4DD2"/>
    <w:rsid w:val="00EF5075"/>
    <w:rsid w:val="00EF5FD3"/>
    <w:rsid w:val="00EF5FEF"/>
    <w:rsid w:val="00EF6031"/>
    <w:rsid w:val="00EF6383"/>
    <w:rsid w:val="00EF63D2"/>
    <w:rsid w:val="00EF645D"/>
    <w:rsid w:val="00EF65CA"/>
    <w:rsid w:val="00EF6910"/>
    <w:rsid w:val="00EF7031"/>
    <w:rsid w:val="00EF7198"/>
    <w:rsid w:val="00EF7982"/>
    <w:rsid w:val="00EF7AE9"/>
    <w:rsid w:val="00F00DAC"/>
    <w:rsid w:val="00F01074"/>
    <w:rsid w:val="00F01AB5"/>
    <w:rsid w:val="00F01DBA"/>
    <w:rsid w:val="00F0219A"/>
    <w:rsid w:val="00F02431"/>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E81"/>
    <w:rsid w:val="00F15FC2"/>
    <w:rsid w:val="00F15FED"/>
    <w:rsid w:val="00F1614C"/>
    <w:rsid w:val="00F16ADE"/>
    <w:rsid w:val="00F17345"/>
    <w:rsid w:val="00F17AC9"/>
    <w:rsid w:val="00F20BA6"/>
    <w:rsid w:val="00F212DD"/>
    <w:rsid w:val="00F218FF"/>
    <w:rsid w:val="00F2244C"/>
    <w:rsid w:val="00F22735"/>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3794A"/>
    <w:rsid w:val="00F40701"/>
    <w:rsid w:val="00F407CB"/>
    <w:rsid w:val="00F408A1"/>
    <w:rsid w:val="00F408E3"/>
    <w:rsid w:val="00F40912"/>
    <w:rsid w:val="00F40CF7"/>
    <w:rsid w:val="00F413DE"/>
    <w:rsid w:val="00F41917"/>
    <w:rsid w:val="00F419B1"/>
    <w:rsid w:val="00F41FB5"/>
    <w:rsid w:val="00F422BC"/>
    <w:rsid w:val="00F43AFE"/>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BFF"/>
    <w:rsid w:val="00F51CCA"/>
    <w:rsid w:val="00F51ECE"/>
    <w:rsid w:val="00F5206D"/>
    <w:rsid w:val="00F52126"/>
    <w:rsid w:val="00F521B2"/>
    <w:rsid w:val="00F52383"/>
    <w:rsid w:val="00F52B2C"/>
    <w:rsid w:val="00F52CBC"/>
    <w:rsid w:val="00F52F48"/>
    <w:rsid w:val="00F52F61"/>
    <w:rsid w:val="00F5303B"/>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57E59"/>
    <w:rsid w:val="00F602B7"/>
    <w:rsid w:val="00F614DD"/>
    <w:rsid w:val="00F62034"/>
    <w:rsid w:val="00F6221B"/>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ABE"/>
    <w:rsid w:val="00F67D13"/>
    <w:rsid w:val="00F7024E"/>
    <w:rsid w:val="00F705FE"/>
    <w:rsid w:val="00F70754"/>
    <w:rsid w:val="00F70BB3"/>
    <w:rsid w:val="00F710AB"/>
    <w:rsid w:val="00F7149E"/>
    <w:rsid w:val="00F714AC"/>
    <w:rsid w:val="00F71583"/>
    <w:rsid w:val="00F71636"/>
    <w:rsid w:val="00F71D98"/>
    <w:rsid w:val="00F71FE6"/>
    <w:rsid w:val="00F7200F"/>
    <w:rsid w:val="00F72D0B"/>
    <w:rsid w:val="00F72E59"/>
    <w:rsid w:val="00F73084"/>
    <w:rsid w:val="00F73129"/>
    <w:rsid w:val="00F745D1"/>
    <w:rsid w:val="00F746AD"/>
    <w:rsid w:val="00F746D4"/>
    <w:rsid w:val="00F74E4E"/>
    <w:rsid w:val="00F74FF2"/>
    <w:rsid w:val="00F752BF"/>
    <w:rsid w:val="00F75600"/>
    <w:rsid w:val="00F757B3"/>
    <w:rsid w:val="00F75A4B"/>
    <w:rsid w:val="00F75BBA"/>
    <w:rsid w:val="00F75C16"/>
    <w:rsid w:val="00F75F32"/>
    <w:rsid w:val="00F761C2"/>
    <w:rsid w:val="00F773B2"/>
    <w:rsid w:val="00F7794C"/>
    <w:rsid w:val="00F77BFA"/>
    <w:rsid w:val="00F77D91"/>
    <w:rsid w:val="00F8044C"/>
    <w:rsid w:val="00F80560"/>
    <w:rsid w:val="00F80841"/>
    <w:rsid w:val="00F80DC2"/>
    <w:rsid w:val="00F80EEA"/>
    <w:rsid w:val="00F81FCF"/>
    <w:rsid w:val="00F82134"/>
    <w:rsid w:val="00F822B2"/>
    <w:rsid w:val="00F822BE"/>
    <w:rsid w:val="00F82627"/>
    <w:rsid w:val="00F827D7"/>
    <w:rsid w:val="00F828E2"/>
    <w:rsid w:val="00F82E2C"/>
    <w:rsid w:val="00F836BA"/>
    <w:rsid w:val="00F83D96"/>
    <w:rsid w:val="00F83EA1"/>
    <w:rsid w:val="00F83EEA"/>
    <w:rsid w:val="00F842A4"/>
    <w:rsid w:val="00F8531B"/>
    <w:rsid w:val="00F853E2"/>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0E0D"/>
    <w:rsid w:val="00F913D6"/>
    <w:rsid w:val="00F915EF"/>
    <w:rsid w:val="00F91754"/>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577"/>
    <w:rsid w:val="00FA4C3D"/>
    <w:rsid w:val="00FA4F59"/>
    <w:rsid w:val="00FA528A"/>
    <w:rsid w:val="00FA532C"/>
    <w:rsid w:val="00FA55CB"/>
    <w:rsid w:val="00FA59CB"/>
    <w:rsid w:val="00FA63EC"/>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2F5"/>
    <w:rsid w:val="00FB3456"/>
    <w:rsid w:val="00FB3596"/>
    <w:rsid w:val="00FB3875"/>
    <w:rsid w:val="00FB3ECF"/>
    <w:rsid w:val="00FB4576"/>
    <w:rsid w:val="00FB48D6"/>
    <w:rsid w:val="00FB509D"/>
    <w:rsid w:val="00FB5365"/>
    <w:rsid w:val="00FB5C39"/>
    <w:rsid w:val="00FB6146"/>
    <w:rsid w:val="00FB637B"/>
    <w:rsid w:val="00FB6B8E"/>
    <w:rsid w:val="00FB6CF2"/>
    <w:rsid w:val="00FB6E80"/>
    <w:rsid w:val="00FB6EF3"/>
    <w:rsid w:val="00FB6F59"/>
    <w:rsid w:val="00FB72D9"/>
    <w:rsid w:val="00FB743B"/>
    <w:rsid w:val="00FB79E7"/>
    <w:rsid w:val="00FB7BC0"/>
    <w:rsid w:val="00FB7D7B"/>
    <w:rsid w:val="00FC013D"/>
    <w:rsid w:val="00FC0185"/>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1D7"/>
    <w:rsid w:val="00FC63D5"/>
    <w:rsid w:val="00FC6581"/>
    <w:rsid w:val="00FC675E"/>
    <w:rsid w:val="00FC682F"/>
    <w:rsid w:val="00FC6BD0"/>
    <w:rsid w:val="00FC6F04"/>
    <w:rsid w:val="00FC7DF3"/>
    <w:rsid w:val="00FD03D9"/>
    <w:rsid w:val="00FD0590"/>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92D"/>
    <w:rsid w:val="00FE0D14"/>
    <w:rsid w:val="00FE135A"/>
    <w:rsid w:val="00FE157E"/>
    <w:rsid w:val="00FE221C"/>
    <w:rsid w:val="00FE2222"/>
    <w:rsid w:val="00FE22DF"/>
    <w:rsid w:val="00FE23AD"/>
    <w:rsid w:val="00FE24D0"/>
    <w:rsid w:val="00FE2F48"/>
    <w:rsid w:val="00FE307C"/>
    <w:rsid w:val="00FE3E4E"/>
    <w:rsid w:val="00FE435E"/>
    <w:rsid w:val="00FE49AC"/>
    <w:rsid w:val="00FE4EC9"/>
    <w:rsid w:val="00FE4FB6"/>
    <w:rsid w:val="00FE4FE2"/>
    <w:rsid w:val="00FE5042"/>
    <w:rsid w:val="00FE551E"/>
    <w:rsid w:val="00FE556C"/>
    <w:rsid w:val="00FE5840"/>
    <w:rsid w:val="00FE685C"/>
    <w:rsid w:val="00FF0558"/>
    <w:rsid w:val="00FF0610"/>
    <w:rsid w:val="00FF08B7"/>
    <w:rsid w:val="00FF0A60"/>
    <w:rsid w:val="00FF1A93"/>
    <w:rsid w:val="00FF1FD2"/>
    <w:rsid w:val="00FF200F"/>
    <w:rsid w:val="00FF2316"/>
    <w:rsid w:val="00FF25D7"/>
    <w:rsid w:val="00FF3111"/>
    <w:rsid w:val="00FF3599"/>
    <w:rsid w:val="00FF36E1"/>
    <w:rsid w:val="00FF40E7"/>
    <w:rsid w:val="00FF4AF4"/>
    <w:rsid w:val="00FF4D2F"/>
    <w:rsid w:val="00FF5232"/>
    <w:rsid w:val="00FF54F1"/>
    <w:rsid w:val="00FF5D54"/>
    <w:rsid w:val="00FF5EE6"/>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2B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customStyle="1" w:styleId="Fundamentos">
    <w:name w:val="Fundamentos"/>
    <w:basedOn w:val="Normal"/>
    <w:next w:val="Normal"/>
    <w:qFormat/>
    <w:rsid w:val="00A8003E"/>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660367">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9912759">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401034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A1032-099D-4771-BDCE-A455747EA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10057</Words>
  <Characters>55314</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3</cp:revision>
  <cp:lastPrinted>2022-08-12T00:19:00Z</cp:lastPrinted>
  <dcterms:created xsi:type="dcterms:W3CDTF">2022-08-11T00:58:00Z</dcterms:created>
  <dcterms:modified xsi:type="dcterms:W3CDTF">2022-08-12T00:19:00Z</dcterms:modified>
</cp:coreProperties>
</file>