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5688C" w14:textId="514D4D25" w:rsidR="00797CD8" w:rsidRPr="009B6FD5" w:rsidRDefault="00797CD8" w:rsidP="00797CD8">
      <w:pPr>
        <w:spacing w:line="360" w:lineRule="auto"/>
        <w:jc w:val="both"/>
        <w:rPr>
          <w:rFonts w:ascii="Palatino Linotype" w:eastAsiaTheme="minorEastAsia" w:hAnsi="Palatino Linotype"/>
          <w:lang w:val="es-ES_tradnl" w:eastAsia="es-ES"/>
        </w:rPr>
      </w:pPr>
      <w:r w:rsidRPr="009B6FD5">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D34E6B">
        <w:rPr>
          <w:rFonts w:ascii="Palatino Linotype" w:eastAsiaTheme="minorEastAsia" w:hAnsi="Palatino Linotype"/>
          <w:lang w:val="es-ES_tradnl" w:eastAsia="es-ES"/>
        </w:rPr>
        <w:t>veintitrés</w:t>
      </w:r>
      <w:r w:rsidR="00A25966">
        <w:rPr>
          <w:rFonts w:ascii="Palatino Linotype" w:eastAsiaTheme="minorEastAsia" w:hAnsi="Palatino Linotype"/>
          <w:lang w:val="es-ES_tradnl" w:eastAsia="es-ES"/>
        </w:rPr>
        <w:t xml:space="preserve"> (</w:t>
      </w:r>
      <w:r w:rsidR="00D34E6B">
        <w:rPr>
          <w:rFonts w:ascii="Palatino Linotype" w:eastAsiaTheme="minorEastAsia" w:hAnsi="Palatino Linotype"/>
          <w:lang w:val="es-ES_tradnl" w:eastAsia="es-ES"/>
        </w:rPr>
        <w:t>23</w:t>
      </w:r>
      <w:r w:rsidR="00A25966">
        <w:rPr>
          <w:rFonts w:ascii="Palatino Linotype" w:eastAsiaTheme="minorEastAsia" w:hAnsi="Palatino Linotype"/>
          <w:lang w:val="es-ES_tradnl" w:eastAsia="es-ES"/>
        </w:rPr>
        <w:t xml:space="preserve">) de </w:t>
      </w:r>
      <w:r w:rsidR="00F025B7">
        <w:rPr>
          <w:rFonts w:ascii="Palatino Linotype" w:eastAsiaTheme="minorEastAsia" w:hAnsi="Palatino Linotype"/>
          <w:lang w:val="es-ES_tradnl" w:eastAsia="es-ES"/>
        </w:rPr>
        <w:t>febrero</w:t>
      </w:r>
      <w:r w:rsidR="00A25966">
        <w:rPr>
          <w:rFonts w:ascii="Palatino Linotype" w:eastAsiaTheme="minorEastAsia" w:hAnsi="Palatino Linotype"/>
          <w:lang w:val="es-ES_tradnl" w:eastAsia="es-ES"/>
        </w:rPr>
        <w:t xml:space="preserve"> </w:t>
      </w:r>
      <w:r w:rsidRPr="009B6FD5">
        <w:rPr>
          <w:rFonts w:ascii="Palatino Linotype" w:eastAsiaTheme="minorEastAsia" w:hAnsi="Palatino Linotype"/>
          <w:lang w:val="es-ES_tradnl" w:eastAsia="es-ES"/>
        </w:rPr>
        <w:t xml:space="preserve">de dos mil </w:t>
      </w:r>
      <w:r w:rsidR="00726BF5" w:rsidRPr="009B6FD5">
        <w:rPr>
          <w:rFonts w:ascii="Palatino Linotype" w:eastAsiaTheme="minorEastAsia" w:hAnsi="Palatino Linotype"/>
          <w:lang w:val="es-ES_tradnl" w:eastAsia="es-ES"/>
        </w:rPr>
        <w:t>veinti</w:t>
      </w:r>
      <w:r w:rsidR="00726BF5">
        <w:rPr>
          <w:rFonts w:ascii="Palatino Linotype" w:eastAsiaTheme="minorEastAsia" w:hAnsi="Palatino Linotype"/>
          <w:lang w:val="es-ES_tradnl" w:eastAsia="es-ES"/>
        </w:rPr>
        <w:t>dós</w:t>
      </w:r>
      <w:r w:rsidRPr="009B6FD5">
        <w:rPr>
          <w:rFonts w:ascii="Palatino Linotype" w:eastAsiaTheme="minorEastAsia" w:hAnsi="Palatino Linotype"/>
          <w:lang w:val="es-ES_tradnl" w:eastAsia="es-ES"/>
        </w:rPr>
        <w:t>.</w:t>
      </w:r>
    </w:p>
    <w:p w14:paraId="69C87E93" w14:textId="77777777" w:rsidR="00797CD8" w:rsidRPr="009B6FD5" w:rsidRDefault="00797CD8" w:rsidP="00797CD8">
      <w:pPr>
        <w:spacing w:line="360" w:lineRule="auto"/>
        <w:jc w:val="both"/>
        <w:rPr>
          <w:rFonts w:ascii="Palatino Linotype" w:eastAsiaTheme="minorEastAsia" w:hAnsi="Palatino Linotype"/>
          <w:lang w:val="es-ES_tradnl" w:eastAsia="es-ES"/>
        </w:rPr>
      </w:pPr>
    </w:p>
    <w:p w14:paraId="4BACC4B0" w14:textId="0CD33BB5" w:rsidR="00797CD8" w:rsidRPr="009B6FD5" w:rsidRDefault="00797CD8" w:rsidP="00797CD8">
      <w:pPr>
        <w:spacing w:line="360" w:lineRule="auto"/>
        <w:jc w:val="both"/>
        <w:rPr>
          <w:rFonts w:ascii="Palatino Linotype" w:hAnsi="Palatino Linotype"/>
        </w:rPr>
      </w:pPr>
      <w:r w:rsidRPr="009B6FD5">
        <w:rPr>
          <w:rFonts w:ascii="Palatino Linotype" w:hAnsi="Palatino Linotype"/>
          <w:b/>
        </w:rPr>
        <w:t>VISTO</w:t>
      </w:r>
      <w:r w:rsidRPr="009B6FD5">
        <w:rPr>
          <w:rFonts w:ascii="Palatino Linotype" w:hAnsi="Palatino Linotype"/>
        </w:rPr>
        <w:t xml:space="preserve"> el expediente electrónico formado con motivo del recurso de revisión </w:t>
      </w:r>
      <w:r w:rsidR="00A25966">
        <w:rPr>
          <w:rFonts w:ascii="Palatino Linotype" w:hAnsi="Palatino Linotype"/>
          <w:b/>
        </w:rPr>
        <w:t>0</w:t>
      </w:r>
      <w:r w:rsidR="00D34E6B">
        <w:rPr>
          <w:rFonts w:ascii="Palatino Linotype" w:hAnsi="Palatino Linotype"/>
          <w:b/>
        </w:rPr>
        <w:t>5233</w:t>
      </w:r>
      <w:r w:rsidRPr="009B6FD5">
        <w:rPr>
          <w:rFonts w:ascii="Palatino Linotype" w:hAnsi="Palatino Linotype"/>
          <w:b/>
        </w:rPr>
        <w:t>/INFOEM/IP/RR/2021,</w:t>
      </w:r>
      <w:r w:rsidRPr="009B6FD5">
        <w:rPr>
          <w:rFonts w:ascii="Palatino Linotype" w:hAnsi="Palatino Linotype" w:cs="Arial"/>
          <w:b/>
          <w:bCs/>
        </w:rPr>
        <w:t xml:space="preserve"> </w:t>
      </w:r>
      <w:r w:rsidR="000E138C" w:rsidRPr="000376D1">
        <w:rPr>
          <w:rFonts w:ascii="Palatino Linotype" w:hAnsi="Palatino Linotype"/>
        </w:rPr>
        <w:t xml:space="preserve">promovido por </w:t>
      </w:r>
      <w:r w:rsidR="000E138C" w:rsidRPr="000376D1">
        <w:rPr>
          <w:rFonts w:ascii="Palatino Linotype" w:hAnsi="Palatino Linotype"/>
          <w:szCs w:val="22"/>
        </w:rPr>
        <w:t xml:space="preserve">una </w:t>
      </w:r>
      <w:r w:rsidR="000E138C" w:rsidRPr="000E138C">
        <w:rPr>
          <w:rFonts w:ascii="Palatino Linotype" w:hAnsi="Palatino Linotype"/>
          <w:szCs w:val="22"/>
        </w:rPr>
        <w:t>persona usuaria del Sistema de Acceso a la Información Mexiquense (SAIMEX) que no proporcionó nombre ni seudónimo</w:t>
      </w:r>
      <w:r w:rsidR="000E138C" w:rsidRPr="000E138C">
        <w:rPr>
          <w:rFonts w:ascii="Palatino Linotype" w:hAnsi="Palatino Linotype"/>
        </w:rPr>
        <w:t xml:space="preserve">, y que en lo sucesivo se le identificará </w:t>
      </w:r>
      <w:r w:rsidR="000E138C" w:rsidRPr="000E138C">
        <w:rPr>
          <w:rFonts w:ascii="Palatino Linotype" w:hAnsi="Palatino Linotype" w:cs="Arial"/>
        </w:rPr>
        <w:t xml:space="preserve">como </w:t>
      </w:r>
      <w:r w:rsidR="000E138C" w:rsidRPr="000E138C">
        <w:rPr>
          <w:rFonts w:ascii="Palatino Linotype" w:hAnsi="Palatino Linotype" w:cs="Arial"/>
          <w:b/>
        </w:rPr>
        <w:t>RECURRENTE</w:t>
      </w:r>
      <w:r w:rsidRPr="000E138C">
        <w:rPr>
          <w:rFonts w:ascii="Palatino Linotype" w:hAnsi="Palatino Linotype" w:cs="Arial"/>
        </w:rPr>
        <w:t>, en</w:t>
      </w:r>
      <w:r w:rsidRPr="009B6FD5">
        <w:rPr>
          <w:rFonts w:ascii="Palatino Linotype" w:hAnsi="Palatino Linotype" w:cs="Arial"/>
        </w:rPr>
        <w:t xml:space="preserve"> contra de la respuesta del </w:t>
      </w:r>
      <w:r w:rsidR="00D34E6B">
        <w:rPr>
          <w:rFonts w:ascii="Palatino Linotype" w:hAnsi="Palatino Linotype" w:cs="Arial"/>
          <w:b/>
          <w:bCs/>
        </w:rPr>
        <w:t>Ayuntamiento de Teoloyucan</w:t>
      </w:r>
      <w:r w:rsidRPr="009B6FD5">
        <w:rPr>
          <w:rFonts w:ascii="Palatino Linotype" w:hAnsi="Palatino Linotype" w:cs="Arial"/>
          <w:b/>
        </w:rPr>
        <w:t>,</w:t>
      </w:r>
      <w:r w:rsidRPr="009B6FD5">
        <w:rPr>
          <w:rFonts w:ascii="Palatino Linotype" w:hAnsi="Palatino Linotype"/>
          <w:b/>
        </w:rPr>
        <w:t xml:space="preserve"> </w:t>
      </w:r>
      <w:r w:rsidRPr="009B6FD5">
        <w:rPr>
          <w:rFonts w:ascii="Palatino Linotype" w:hAnsi="Palatino Linotype"/>
        </w:rPr>
        <w:t>en lo sucesivo el</w:t>
      </w:r>
      <w:r w:rsidRPr="009B6FD5">
        <w:rPr>
          <w:rFonts w:ascii="Palatino Linotype" w:hAnsi="Palatino Linotype"/>
          <w:b/>
        </w:rPr>
        <w:t xml:space="preserve"> SUJETO OBLIGADO</w:t>
      </w:r>
      <w:r w:rsidRPr="009B6FD5">
        <w:rPr>
          <w:rFonts w:ascii="Palatino Linotype" w:hAnsi="Palatino Linotype"/>
        </w:rPr>
        <w:t>, por lo que se procede a dictar la presente resolución, con base en los siguientes:</w:t>
      </w:r>
    </w:p>
    <w:p w14:paraId="3E02745F" w14:textId="77777777" w:rsidR="00797CD8" w:rsidRPr="009B6FD5" w:rsidRDefault="00797CD8" w:rsidP="00797CD8">
      <w:pPr>
        <w:spacing w:line="360" w:lineRule="auto"/>
        <w:jc w:val="both"/>
        <w:rPr>
          <w:rFonts w:ascii="Palatino Linotype" w:hAnsi="Palatino Linotype"/>
        </w:rPr>
      </w:pPr>
    </w:p>
    <w:p w14:paraId="7F373195" w14:textId="77777777" w:rsidR="00797CD8" w:rsidRPr="009B6FD5" w:rsidRDefault="00797CD8" w:rsidP="00797CD8">
      <w:pPr>
        <w:keepNext/>
        <w:keepLines/>
        <w:spacing w:line="360" w:lineRule="auto"/>
        <w:jc w:val="center"/>
        <w:outlineLvl w:val="0"/>
        <w:rPr>
          <w:rFonts w:ascii="Palatino Linotype" w:eastAsiaTheme="majorEastAsia" w:hAnsi="Palatino Linotype" w:cstheme="majorBidi"/>
          <w:b/>
          <w:szCs w:val="32"/>
        </w:rPr>
      </w:pPr>
      <w:bookmarkStart w:id="0" w:name="_Toc90654862"/>
      <w:r w:rsidRPr="009B6FD5">
        <w:rPr>
          <w:rFonts w:ascii="Palatino Linotype" w:eastAsiaTheme="majorEastAsia" w:hAnsi="Palatino Linotype" w:cstheme="majorBidi"/>
          <w:b/>
          <w:szCs w:val="32"/>
        </w:rPr>
        <w:t>ANTECEDENTES</w:t>
      </w:r>
      <w:bookmarkEnd w:id="0"/>
    </w:p>
    <w:p w14:paraId="03760F81" w14:textId="77777777" w:rsidR="00797CD8" w:rsidRPr="009B6FD5" w:rsidRDefault="00797CD8" w:rsidP="00797CD8">
      <w:pPr>
        <w:spacing w:line="360" w:lineRule="auto"/>
        <w:rPr>
          <w:rFonts w:ascii="Palatino Linotype" w:eastAsiaTheme="minorEastAsia" w:hAnsi="Palatino Linotype"/>
        </w:rPr>
      </w:pPr>
    </w:p>
    <w:p w14:paraId="0FD1A4A1" w14:textId="7D505C65" w:rsidR="007617EE" w:rsidRDefault="00797CD8" w:rsidP="007617EE">
      <w:pPr>
        <w:numPr>
          <w:ilvl w:val="0"/>
          <w:numId w:val="1"/>
        </w:numPr>
        <w:spacing w:line="360" w:lineRule="auto"/>
        <w:ind w:left="0" w:firstLine="0"/>
        <w:contextualSpacing/>
        <w:jc w:val="both"/>
        <w:rPr>
          <w:rFonts w:ascii="Palatino Linotype" w:hAnsi="Palatino Linotype" w:cs="Arial"/>
          <w:lang w:val="es-ES" w:eastAsia="es-ES"/>
        </w:rPr>
      </w:pPr>
      <w:r>
        <w:rPr>
          <w:rFonts w:ascii="Palatino Linotype" w:eastAsia="Calibri" w:hAnsi="Palatino Linotype" w:cs="Arial"/>
          <w:lang w:val="es-ES" w:eastAsia="es-ES"/>
        </w:rPr>
        <w:t xml:space="preserve">El </w:t>
      </w:r>
      <w:r w:rsidR="00D34E6B">
        <w:rPr>
          <w:rFonts w:ascii="Palatino Linotype" w:eastAsia="Calibri" w:hAnsi="Palatino Linotype" w:cs="Arial"/>
          <w:b/>
          <w:bCs/>
          <w:lang w:val="es-ES" w:eastAsia="es-ES"/>
        </w:rPr>
        <w:t>cuatro</w:t>
      </w:r>
      <w:r w:rsidR="00A25966" w:rsidRPr="0087587F">
        <w:rPr>
          <w:rFonts w:ascii="Palatino Linotype" w:eastAsia="Calibri" w:hAnsi="Palatino Linotype" w:cs="Arial"/>
          <w:b/>
          <w:bCs/>
          <w:lang w:val="es-ES" w:eastAsia="es-ES"/>
        </w:rPr>
        <w:t xml:space="preserve"> (</w:t>
      </w:r>
      <w:r w:rsidR="00F025B7">
        <w:rPr>
          <w:rFonts w:ascii="Palatino Linotype" w:eastAsia="Calibri" w:hAnsi="Palatino Linotype" w:cs="Arial"/>
          <w:b/>
          <w:bCs/>
          <w:lang w:val="es-ES" w:eastAsia="es-ES"/>
        </w:rPr>
        <w:t>0</w:t>
      </w:r>
      <w:r w:rsidR="00D34E6B">
        <w:rPr>
          <w:rFonts w:ascii="Palatino Linotype" w:eastAsia="Calibri" w:hAnsi="Palatino Linotype" w:cs="Arial"/>
          <w:b/>
          <w:bCs/>
          <w:lang w:val="es-ES" w:eastAsia="es-ES"/>
        </w:rPr>
        <w:t>4</w:t>
      </w:r>
      <w:r w:rsidR="00A25966" w:rsidRPr="0087587F">
        <w:rPr>
          <w:rFonts w:ascii="Palatino Linotype" w:eastAsia="Calibri" w:hAnsi="Palatino Linotype" w:cs="Arial"/>
          <w:b/>
          <w:bCs/>
          <w:lang w:val="es-ES" w:eastAsia="es-ES"/>
        </w:rPr>
        <w:t xml:space="preserve">) de </w:t>
      </w:r>
      <w:r w:rsidR="00D34E6B">
        <w:rPr>
          <w:rFonts w:ascii="Palatino Linotype" w:eastAsia="Calibri" w:hAnsi="Palatino Linotype" w:cs="Arial"/>
          <w:b/>
          <w:bCs/>
          <w:lang w:val="es-ES" w:eastAsia="es-ES"/>
        </w:rPr>
        <w:t>octubre</w:t>
      </w:r>
      <w:r w:rsidR="00726BF5" w:rsidRPr="009B6FD5">
        <w:rPr>
          <w:rFonts w:ascii="Palatino Linotype" w:eastAsia="Calibri" w:hAnsi="Palatino Linotype" w:cs="Arial"/>
          <w:lang w:val="es-ES" w:eastAsia="es-ES"/>
        </w:rPr>
        <w:t xml:space="preserve"> de</w:t>
      </w:r>
      <w:r w:rsidRPr="009B6FD5">
        <w:rPr>
          <w:rFonts w:ascii="Palatino Linotype" w:eastAsia="Calibri" w:hAnsi="Palatino Linotype" w:cs="Arial"/>
          <w:lang w:val="es-ES" w:eastAsia="es-ES"/>
        </w:rPr>
        <w:t xml:space="preserve"> dos mil veintiuno,</w:t>
      </w:r>
      <w:r w:rsidRPr="009B6FD5">
        <w:rPr>
          <w:rFonts w:ascii="Palatino Linotype" w:eastAsia="Calibri" w:hAnsi="Palatino Linotype"/>
          <w:lang w:val="es-ES" w:eastAsia="es-ES"/>
        </w:rPr>
        <w:t xml:space="preserve"> </w:t>
      </w:r>
      <w:r w:rsidR="007617EE" w:rsidRPr="007617EE">
        <w:rPr>
          <w:rFonts w:ascii="Palatino Linotype" w:eastAsia="Calibri" w:hAnsi="Palatino Linotype"/>
          <w:bCs/>
          <w:lang w:val="es-ES" w:eastAsia="es-ES"/>
        </w:rPr>
        <w:t>se presentó</w:t>
      </w:r>
      <w:r w:rsidRPr="007617EE">
        <w:rPr>
          <w:rFonts w:ascii="Palatino Linotype" w:eastAsia="Calibri" w:hAnsi="Palatino Linotype" w:cs="Arial"/>
          <w:bCs/>
          <w:lang w:val="es-ES" w:eastAsia="es-ES"/>
        </w:rPr>
        <w:t xml:space="preserve"> ante</w:t>
      </w:r>
      <w:r w:rsidRPr="009B6FD5">
        <w:rPr>
          <w:rFonts w:ascii="Palatino Linotype" w:eastAsia="Calibri" w:hAnsi="Palatino Linotype" w:cs="Arial"/>
          <w:lang w:val="es-ES" w:eastAsia="es-ES"/>
        </w:rPr>
        <w:t xml:space="preserve"> el </w:t>
      </w:r>
      <w:r w:rsidRPr="009B6FD5">
        <w:rPr>
          <w:rFonts w:ascii="Palatino Linotype" w:eastAsia="Calibri" w:hAnsi="Palatino Linotype" w:cs="Arial"/>
          <w:b/>
          <w:lang w:val="es-ES" w:eastAsia="es-ES"/>
        </w:rPr>
        <w:t>SUJETO OBLIGADO</w:t>
      </w:r>
      <w:r w:rsidRPr="009B6FD5">
        <w:rPr>
          <w:rFonts w:ascii="Palatino Linotype" w:eastAsia="Calibri" w:hAnsi="Palatino Linotype" w:cs="Arial"/>
          <w:lang w:val="es-ES_tradnl" w:eastAsia="es-ES"/>
        </w:rPr>
        <w:t xml:space="preserve"> vía </w:t>
      </w:r>
      <w:r w:rsidRPr="009B6FD5">
        <w:rPr>
          <w:rFonts w:ascii="Palatino Linotype" w:eastAsia="Calibri" w:hAnsi="Palatino Linotype" w:cs="Arial"/>
          <w:lang w:val="es-ES" w:eastAsia="es-ES"/>
        </w:rPr>
        <w:t>Sistema de Acceso a la Información Mexiquense (</w:t>
      </w:r>
      <w:r w:rsidRPr="009B6FD5">
        <w:rPr>
          <w:rFonts w:ascii="Palatino Linotype" w:eastAsia="Calibri" w:hAnsi="Palatino Linotype" w:cs="Arial"/>
          <w:b/>
          <w:lang w:val="es-ES" w:eastAsia="es-ES"/>
        </w:rPr>
        <w:t>SAIMEX)</w:t>
      </w:r>
      <w:r w:rsidRPr="009B6FD5">
        <w:rPr>
          <w:rFonts w:ascii="Palatino Linotype" w:eastAsia="Calibri" w:hAnsi="Palatino Linotype" w:cs="Arial"/>
          <w:lang w:val="es-ES" w:eastAsia="es-ES"/>
        </w:rPr>
        <w:t xml:space="preserve">, </w:t>
      </w:r>
      <w:r w:rsidR="007617EE">
        <w:rPr>
          <w:rFonts w:ascii="Palatino Linotype" w:eastAsia="Calibri" w:hAnsi="Palatino Linotype" w:cs="Arial"/>
          <w:lang w:val="es-ES" w:eastAsia="es-ES"/>
        </w:rPr>
        <w:t>la</w:t>
      </w:r>
      <w:r w:rsidRPr="009B6FD5">
        <w:rPr>
          <w:rFonts w:ascii="Palatino Linotype" w:eastAsia="Calibri" w:hAnsi="Palatino Linotype" w:cs="Arial"/>
          <w:lang w:val="es-ES" w:eastAsia="es-ES"/>
        </w:rPr>
        <w:t xml:space="preserve"> solicitud de información</w:t>
      </w:r>
      <w:r w:rsidR="007617EE">
        <w:rPr>
          <w:rFonts w:ascii="Palatino Linotype" w:eastAsia="Calibri" w:hAnsi="Palatino Linotype" w:cs="Arial"/>
          <w:lang w:val="es-ES" w:eastAsia="es-ES"/>
        </w:rPr>
        <w:t xml:space="preserve"> pública</w:t>
      </w:r>
      <w:r w:rsidRPr="009B6FD5">
        <w:rPr>
          <w:rFonts w:ascii="Palatino Linotype" w:eastAsia="Calibri" w:hAnsi="Palatino Linotype" w:cs="Arial"/>
          <w:lang w:val="es-ES" w:eastAsia="es-ES"/>
        </w:rPr>
        <w:t xml:space="preserve"> registrada con el número </w:t>
      </w:r>
      <w:r w:rsidR="00A25966" w:rsidRPr="00A25966">
        <w:rPr>
          <w:rFonts w:ascii="Palatino Linotype" w:hAnsi="Palatino Linotype"/>
          <w:b/>
          <w:bCs/>
        </w:rPr>
        <w:t>00</w:t>
      </w:r>
      <w:r w:rsidR="00D34E6B">
        <w:rPr>
          <w:rFonts w:ascii="Palatino Linotype" w:hAnsi="Palatino Linotype"/>
          <w:b/>
          <w:bCs/>
        </w:rPr>
        <w:t>497</w:t>
      </w:r>
      <w:r w:rsidR="00A25966" w:rsidRPr="00A25966">
        <w:rPr>
          <w:rFonts w:ascii="Palatino Linotype" w:hAnsi="Palatino Linotype"/>
          <w:b/>
          <w:bCs/>
        </w:rPr>
        <w:t>/</w:t>
      </w:r>
      <w:r w:rsidR="00D34E6B">
        <w:rPr>
          <w:rFonts w:ascii="Palatino Linotype" w:hAnsi="Palatino Linotype"/>
          <w:b/>
          <w:bCs/>
        </w:rPr>
        <w:t>TEOLOYU</w:t>
      </w:r>
      <w:r w:rsidR="00A25966" w:rsidRPr="00A25966">
        <w:rPr>
          <w:rFonts w:ascii="Palatino Linotype" w:hAnsi="Palatino Linotype"/>
          <w:b/>
          <w:bCs/>
        </w:rPr>
        <w:t>/IP/2021</w:t>
      </w:r>
      <w:r w:rsidRPr="009B6FD5">
        <w:rPr>
          <w:rFonts w:ascii="Palatino Linotype" w:eastAsiaTheme="minorEastAsia" w:hAnsi="Palatino Linotype"/>
          <w:b/>
          <w:lang w:val="es-ES_tradnl" w:eastAsia="es-ES"/>
        </w:rPr>
        <w:t xml:space="preserve">, </w:t>
      </w:r>
      <w:r w:rsidRPr="009B6FD5">
        <w:rPr>
          <w:rFonts w:ascii="Palatino Linotype" w:eastAsia="Calibri" w:hAnsi="Palatino Linotype" w:cs="Arial"/>
          <w:lang w:val="es-ES" w:eastAsia="es-ES"/>
        </w:rPr>
        <w:t xml:space="preserve">mediante la cual </w:t>
      </w:r>
      <w:r w:rsidR="002A72EB">
        <w:rPr>
          <w:rFonts w:ascii="Palatino Linotype" w:eastAsia="Calibri" w:hAnsi="Palatino Linotype" w:cs="Arial"/>
          <w:lang w:val="es-ES" w:eastAsia="es-ES"/>
        </w:rPr>
        <w:t>se requirió lo siguiente</w:t>
      </w:r>
      <w:r w:rsidRPr="009B6FD5">
        <w:rPr>
          <w:rFonts w:ascii="Palatino Linotype" w:eastAsia="Calibri" w:hAnsi="Palatino Linotype" w:cs="Arial"/>
          <w:lang w:val="es-ES" w:eastAsia="es-ES"/>
        </w:rPr>
        <w:t>:</w:t>
      </w:r>
      <w:r w:rsidR="002A72EB">
        <w:rPr>
          <w:rFonts w:ascii="Palatino Linotype" w:hAnsi="Palatino Linotype" w:cs="Arial"/>
          <w:lang w:val="es-ES" w:eastAsia="es-ES"/>
        </w:rPr>
        <w:t xml:space="preserve"> </w:t>
      </w:r>
    </w:p>
    <w:p w14:paraId="5FAAB415" w14:textId="77777777" w:rsidR="002A72EB" w:rsidRPr="00372A8B" w:rsidRDefault="002A72EB" w:rsidP="00372A8B">
      <w:pPr>
        <w:ind w:left="567" w:right="539"/>
        <w:contextualSpacing/>
        <w:jc w:val="both"/>
        <w:rPr>
          <w:rFonts w:ascii="Palatino Linotype" w:hAnsi="Palatino Linotype" w:cs="Arial"/>
          <w:i/>
          <w:iCs/>
          <w:sz w:val="22"/>
          <w:szCs w:val="22"/>
          <w:lang w:val="es-ES" w:eastAsia="es-ES"/>
        </w:rPr>
      </w:pPr>
    </w:p>
    <w:p w14:paraId="18AC11DC" w14:textId="4C29795B" w:rsidR="00726BF5" w:rsidRPr="00D34E6B" w:rsidRDefault="00726BF5" w:rsidP="00D34E6B">
      <w:pPr>
        <w:ind w:left="567" w:right="822"/>
        <w:jc w:val="both"/>
        <w:rPr>
          <w:rFonts w:ascii="Palatino Linotype" w:hAnsi="Palatino Linotype"/>
          <w:i/>
          <w:iCs/>
          <w:sz w:val="22"/>
          <w:szCs w:val="22"/>
        </w:rPr>
      </w:pPr>
      <w:r w:rsidRPr="00D34E6B">
        <w:rPr>
          <w:rFonts w:ascii="Palatino Linotype" w:hAnsi="Palatino Linotype"/>
          <w:i/>
          <w:iCs/>
          <w:color w:val="000000"/>
          <w:sz w:val="22"/>
          <w:szCs w:val="22"/>
        </w:rPr>
        <w:t>“</w:t>
      </w:r>
      <w:r w:rsidR="00D34E6B" w:rsidRPr="00D34E6B">
        <w:rPr>
          <w:rFonts w:ascii="Palatino Linotype" w:hAnsi="Palatino Linotype"/>
          <w:i/>
          <w:iCs/>
          <w:color w:val="000000"/>
          <w:sz w:val="22"/>
          <w:szCs w:val="22"/>
        </w:rPr>
        <w:t>esta solicitud es para gabriela contreras villegas, es verdad que tu carrera politica llego a su fin consecxuensia de los audios y videos que fueron puvlicados en las redes sociales? donde se vio que mordiste la mano que te ayudo al sacar al descuvierto la clase de personajes politicos que son a los que dejaste en mal</w:t>
      </w:r>
      <w:r w:rsidRPr="00D34E6B">
        <w:rPr>
          <w:rFonts w:ascii="Palatino Linotype" w:hAnsi="Palatino Linotype"/>
          <w:i/>
          <w:iCs/>
          <w:color w:val="000000"/>
          <w:sz w:val="22"/>
          <w:szCs w:val="22"/>
        </w:rPr>
        <w:t>” (Sic)</w:t>
      </w:r>
    </w:p>
    <w:p w14:paraId="2212CE7A" w14:textId="52049EC1" w:rsidR="00810D19" w:rsidRPr="00372A8B" w:rsidRDefault="00810D19" w:rsidP="00372A8B">
      <w:pPr>
        <w:pStyle w:val="Prrafodelista"/>
        <w:tabs>
          <w:tab w:val="left" w:pos="2253"/>
        </w:tabs>
        <w:ind w:left="567" w:right="539"/>
        <w:jc w:val="both"/>
        <w:rPr>
          <w:rFonts w:ascii="Palatino Linotype" w:hAnsi="Palatino Linotype"/>
          <w:i/>
          <w:iCs/>
          <w:color w:val="000000"/>
          <w:szCs w:val="22"/>
        </w:rPr>
      </w:pPr>
    </w:p>
    <w:p w14:paraId="63A3F27B" w14:textId="3C704F6B" w:rsidR="004D2A95" w:rsidRDefault="00797CD8" w:rsidP="00797CD8">
      <w:pPr>
        <w:numPr>
          <w:ilvl w:val="0"/>
          <w:numId w:val="1"/>
        </w:numPr>
        <w:spacing w:line="360" w:lineRule="auto"/>
        <w:ind w:left="0" w:firstLine="0"/>
        <w:contextualSpacing/>
        <w:jc w:val="both"/>
        <w:rPr>
          <w:rFonts w:ascii="Palatino Linotype" w:eastAsia="Calibri" w:hAnsi="Palatino Linotype"/>
          <w:lang w:val="es-ES" w:eastAsia="es-ES"/>
        </w:rPr>
      </w:pPr>
      <w:r w:rsidRPr="009B6FD5">
        <w:rPr>
          <w:rFonts w:ascii="Palatino Linotype" w:eastAsia="Calibri" w:hAnsi="Palatino Linotype"/>
          <w:lang w:val="es-ES" w:eastAsia="es-ES"/>
        </w:rPr>
        <w:t xml:space="preserve">Se </w:t>
      </w:r>
      <w:r w:rsidR="0087587F">
        <w:rPr>
          <w:rFonts w:ascii="Palatino Linotype" w:eastAsia="Calibri" w:hAnsi="Palatino Linotype"/>
          <w:lang w:val="es-ES" w:eastAsia="es-ES"/>
        </w:rPr>
        <w:t>hace constar que se señaló como modalidad de entrega</w:t>
      </w:r>
      <w:r w:rsidRPr="009B6FD5">
        <w:rPr>
          <w:rFonts w:ascii="Palatino Linotype" w:eastAsia="Calibri" w:hAnsi="Palatino Linotype"/>
          <w:lang w:val="es-ES" w:eastAsia="es-ES"/>
        </w:rPr>
        <w:t xml:space="preserve"> </w:t>
      </w:r>
      <w:r w:rsidR="00502D20">
        <w:rPr>
          <w:rFonts w:ascii="Palatino Linotype" w:eastAsia="Calibri" w:hAnsi="Palatino Linotype"/>
          <w:lang w:val="es-ES" w:eastAsia="es-ES"/>
        </w:rPr>
        <w:t>de la información</w:t>
      </w:r>
      <w:r w:rsidRPr="009B6FD5">
        <w:rPr>
          <w:rFonts w:ascii="Palatino Linotype" w:eastAsia="Calibri" w:hAnsi="Palatino Linotype"/>
          <w:lang w:val="es-ES" w:eastAsia="es-ES"/>
        </w:rPr>
        <w:t xml:space="preserve"> a través </w:t>
      </w:r>
      <w:r w:rsidR="0087587F">
        <w:rPr>
          <w:rFonts w:ascii="Palatino Linotype" w:eastAsia="Calibri" w:hAnsi="Palatino Linotype"/>
          <w:lang w:val="es-ES" w:eastAsia="es-ES"/>
        </w:rPr>
        <w:t xml:space="preserve">de </w:t>
      </w:r>
      <w:r w:rsidRPr="00502D20">
        <w:rPr>
          <w:rFonts w:ascii="Palatino Linotype" w:eastAsia="Calibri" w:hAnsi="Palatino Linotype"/>
          <w:b/>
          <w:bCs/>
          <w:lang w:val="es-ES" w:eastAsia="es-ES"/>
        </w:rPr>
        <w:t>SAIMEX</w:t>
      </w:r>
      <w:r w:rsidR="0087587F">
        <w:rPr>
          <w:rFonts w:ascii="Palatino Linotype" w:eastAsia="Calibri" w:hAnsi="Palatino Linotype"/>
          <w:b/>
          <w:bCs/>
          <w:lang w:val="es-ES" w:eastAsia="es-ES"/>
        </w:rPr>
        <w:t>.</w:t>
      </w:r>
    </w:p>
    <w:p w14:paraId="3BA384C7" w14:textId="77777777" w:rsidR="009D1E35" w:rsidRPr="009D1E35" w:rsidRDefault="009D1E35" w:rsidP="009D1E35">
      <w:pPr>
        <w:spacing w:line="360" w:lineRule="auto"/>
        <w:contextualSpacing/>
        <w:jc w:val="both"/>
        <w:rPr>
          <w:rFonts w:ascii="Palatino Linotype" w:eastAsia="Calibri" w:hAnsi="Palatino Linotype"/>
          <w:lang w:val="es-ES" w:eastAsia="es-ES"/>
        </w:rPr>
      </w:pPr>
    </w:p>
    <w:p w14:paraId="6A26B255" w14:textId="7AFF0ADF" w:rsidR="004D2A95" w:rsidRDefault="00797CD8" w:rsidP="004D2A95">
      <w:pPr>
        <w:numPr>
          <w:ilvl w:val="0"/>
          <w:numId w:val="1"/>
        </w:numPr>
        <w:spacing w:line="360" w:lineRule="auto"/>
        <w:ind w:left="0" w:firstLine="0"/>
        <w:contextualSpacing/>
        <w:jc w:val="both"/>
        <w:rPr>
          <w:rFonts w:ascii="Palatino Linotype" w:eastAsia="Calibri" w:hAnsi="Palatino Linotype"/>
          <w:lang w:val="es-ES" w:eastAsia="es-ES"/>
        </w:rPr>
      </w:pPr>
      <w:r>
        <w:rPr>
          <w:rFonts w:ascii="Palatino Linotype" w:eastAsiaTheme="minorEastAsia" w:hAnsi="Palatino Linotype"/>
          <w:lang w:val="es-ES_tradnl" w:eastAsia="es-ES"/>
        </w:rPr>
        <w:lastRenderedPageBreak/>
        <w:t xml:space="preserve">El </w:t>
      </w:r>
      <w:r w:rsidR="00D34E6B">
        <w:rPr>
          <w:rFonts w:ascii="Palatino Linotype" w:eastAsiaTheme="minorEastAsia" w:hAnsi="Palatino Linotype"/>
          <w:b/>
          <w:bCs/>
          <w:lang w:val="es-ES_tradnl" w:eastAsia="es-ES"/>
        </w:rPr>
        <w:t>seis</w:t>
      </w:r>
      <w:r w:rsidR="009D1E35">
        <w:rPr>
          <w:rFonts w:ascii="Palatino Linotype" w:eastAsiaTheme="minorEastAsia" w:hAnsi="Palatino Linotype"/>
          <w:b/>
          <w:bCs/>
          <w:lang w:val="es-ES_tradnl" w:eastAsia="es-ES"/>
        </w:rPr>
        <w:t xml:space="preserve"> </w:t>
      </w:r>
      <w:r w:rsidR="00A25966" w:rsidRPr="004D2A95">
        <w:rPr>
          <w:rFonts w:ascii="Palatino Linotype" w:eastAsiaTheme="minorEastAsia" w:hAnsi="Palatino Linotype"/>
          <w:b/>
          <w:bCs/>
          <w:lang w:val="es-ES_tradnl" w:eastAsia="es-ES"/>
        </w:rPr>
        <w:t>(</w:t>
      </w:r>
      <w:r w:rsidR="009D1E35">
        <w:rPr>
          <w:rFonts w:ascii="Palatino Linotype" w:eastAsiaTheme="minorEastAsia" w:hAnsi="Palatino Linotype"/>
          <w:b/>
          <w:bCs/>
          <w:lang w:val="es-ES_tradnl" w:eastAsia="es-ES"/>
        </w:rPr>
        <w:t>0</w:t>
      </w:r>
      <w:r w:rsidR="00D34E6B">
        <w:rPr>
          <w:rFonts w:ascii="Palatino Linotype" w:eastAsiaTheme="minorEastAsia" w:hAnsi="Palatino Linotype"/>
          <w:b/>
          <w:bCs/>
          <w:lang w:val="es-ES_tradnl" w:eastAsia="es-ES"/>
        </w:rPr>
        <w:t>6</w:t>
      </w:r>
      <w:r w:rsidR="00A25966" w:rsidRPr="004D2A95">
        <w:rPr>
          <w:rFonts w:ascii="Palatino Linotype" w:eastAsiaTheme="minorEastAsia" w:hAnsi="Palatino Linotype"/>
          <w:b/>
          <w:bCs/>
          <w:lang w:val="es-ES_tradnl" w:eastAsia="es-ES"/>
        </w:rPr>
        <w:t xml:space="preserve">) de </w:t>
      </w:r>
      <w:r w:rsidR="00D34E6B">
        <w:rPr>
          <w:rFonts w:ascii="Palatino Linotype" w:eastAsiaTheme="minorEastAsia" w:hAnsi="Palatino Linotype"/>
          <w:b/>
          <w:bCs/>
          <w:lang w:val="es-ES_tradnl" w:eastAsia="es-ES"/>
        </w:rPr>
        <w:t>octubre</w:t>
      </w:r>
      <w:r w:rsidR="004D2A95">
        <w:rPr>
          <w:rFonts w:ascii="Palatino Linotype" w:eastAsiaTheme="minorEastAsia" w:hAnsi="Palatino Linotype"/>
          <w:lang w:val="es-ES_tradnl" w:eastAsia="es-ES"/>
        </w:rPr>
        <w:t xml:space="preserve"> </w:t>
      </w:r>
      <w:r w:rsidR="004D2A95" w:rsidRPr="009B6FD5">
        <w:rPr>
          <w:rFonts w:ascii="Palatino Linotype" w:eastAsiaTheme="minorEastAsia" w:hAnsi="Palatino Linotype"/>
          <w:lang w:val="es-ES_tradnl" w:eastAsia="es-ES"/>
        </w:rPr>
        <w:t>de</w:t>
      </w:r>
      <w:r w:rsidRPr="009B6FD5">
        <w:rPr>
          <w:rFonts w:ascii="Palatino Linotype" w:eastAsiaTheme="minorEastAsia" w:hAnsi="Palatino Linotype"/>
          <w:lang w:val="es-ES_tradnl" w:eastAsia="es-ES"/>
        </w:rPr>
        <w:t xml:space="preserve"> dos mil veintiuno, </w:t>
      </w:r>
      <w:r w:rsidRPr="009B6FD5">
        <w:rPr>
          <w:rFonts w:ascii="Palatino Linotype" w:eastAsia="Calibri" w:hAnsi="Palatino Linotype"/>
          <w:lang w:val="es-ES" w:eastAsia="es-ES"/>
        </w:rPr>
        <w:t xml:space="preserve">el </w:t>
      </w:r>
      <w:r w:rsidRPr="009B6FD5">
        <w:rPr>
          <w:rFonts w:ascii="Palatino Linotype" w:eastAsia="Calibri" w:hAnsi="Palatino Linotype" w:cs="Arial"/>
          <w:b/>
          <w:lang w:val="es-AR" w:eastAsia="es-ES"/>
        </w:rPr>
        <w:t>SUJETO OBLIGADO</w:t>
      </w:r>
      <w:r w:rsidRPr="009B6FD5">
        <w:rPr>
          <w:rFonts w:ascii="Palatino Linotype" w:eastAsia="Calibri" w:hAnsi="Palatino Linotype" w:cs="Arial"/>
          <w:b/>
          <w:i/>
          <w:lang w:val="es-AR" w:eastAsia="es-ES"/>
        </w:rPr>
        <w:t xml:space="preserve"> </w:t>
      </w:r>
      <w:r w:rsidRPr="009B6FD5">
        <w:rPr>
          <w:rFonts w:ascii="Palatino Linotype" w:hAnsi="Palatino Linotype" w:cs="Arial"/>
          <w:lang w:val="es-ES" w:eastAsia="es-ES"/>
        </w:rPr>
        <w:t>dio respuesta a la solicitud de información en los siguientes términos:</w:t>
      </w:r>
    </w:p>
    <w:p w14:paraId="5EB7AC77" w14:textId="77777777" w:rsidR="004D2A95" w:rsidRPr="004D2A95" w:rsidRDefault="004D2A95" w:rsidP="004D2A95">
      <w:pPr>
        <w:spacing w:line="360" w:lineRule="auto"/>
        <w:contextualSpacing/>
        <w:jc w:val="both"/>
        <w:rPr>
          <w:rFonts w:ascii="Palatino Linotype" w:eastAsia="Calibri" w:hAnsi="Palatino Linotype"/>
          <w:sz w:val="22"/>
          <w:szCs w:val="22"/>
          <w:lang w:val="es-ES" w:eastAsia="es-ES"/>
        </w:rPr>
      </w:pPr>
    </w:p>
    <w:p w14:paraId="09A21DDD" w14:textId="689010D6" w:rsidR="00797CD8" w:rsidRPr="000E138C" w:rsidRDefault="004D2A95" w:rsidP="000E138C">
      <w:pPr>
        <w:ind w:left="567" w:right="539"/>
        <w:rPr>
          <w:rFonts w:ascii="Palatino Linotype" w:hAnsi="Palatino Linotype"/>
          <w:i/>
          <w:iCs/>
          <w:sz w:val="22"/>
          <w:szCs w:val="22"/>
        </w:rPr>
      </w:pPr>
      <w:r w:rsidRPr="00D34E6B">
        <w:rPr>
          <w:rFonts w:ascii="Palatino Linotype" w:eastAsia="Calibri" w:hAnsi="Palatino Linotype"/>
          <w:i/>
          <w:iCs/>
          <w:sz w:val="22"/>
          <w:szCs w:val="22"/>
          <w:lang w:val="es-ES" w:eastAsia="es-ES"/>
        </w:rPr>
        <w:t>“</w:t>
      </w:r>
      <w:r w:rsidRPr="000E138C">
        <w:rPr>
          <w:rFonts w:ascii="Palatino Linotype" w:eastAsia="Calibri" w:hAnsi="Palatino Linotype"/>
          <w:i/>
          <w:iCs/>
          <w:sz w:val="22"/>
          <w:szCs w:val="22"/>
          <w:lang w:val="es-ES" w:eastAsia="es-ES"/>
        </w:rPr>
        <w:t>…</w:t>
      </w:r>
      <w:r w:rsidR="00D34E6B" w:rsidRPr="000E138C">
        <w:rPr>
          <w:rFonts w:ascii="Palatino Linotype" w:eastAsia="Calibri" w:hAnsi="Palatino Linotype"/>
          <w:i/>
          <w:iCs/>
          <w:sz w:val="22"/>
          <w:szCs w:val="22"/>
          <w:lang w:val="es-ES" w:eastAsia="es-ES"/>
        </w:rPr>
        <w:t xml:space="preserve"> </w:t>
      </w:r>
      <w:r w:rsidR="00D34E6B" w:rsidRPr="000E138C">
        <w:rPr>
          <w:rFonts w:ascii="Palatino Linotype" w:hAnsi="Palatino Linotype"/>
          <w:i/>
          <w:iCs/>
          <w:color w:val="000000"/>
          <w:sz w:val="22"/>
          <w:szCs w:val="22"/>
        </w:rPr>
        <w:t>Se remite oficio para dar respuesta a su solicitud de información</w:t>
      </w:r>
      <w:r w:rsidRPr="000E138C">
        <w:rPr>
          <w:rFonts w:ascii="Palatino Linotype" w:eastAsia="Calibri" w:hAnsi="Palatino Linotype"/>
          <w:i/>
          <w:iCs/>
          <w:sz w:val="22"/>
          <w:szCs w:val="22"/>
          <w:lang w:val="es-ES" w:eastAsia="es-ES"/>
        </w:rPr>
        <w:t>…”</w:t>
      </w:r>
      <w:r w:rsidR="00A0229E" w:rsidRPr="000E138C">
        <w:rPr>
          <w:rFonts w:ascii="Palatino Linotype" w:eastAsia="Calibri" w:hAnsi="Palatino Linotype"/>
          <w:i/>
          <w:iCs/>
          <w:sz w:val="22"/>
          <w:szCs w:val="22"/>
          <w:lang w:val="es-ES" w:eastAsia="es-ES"/>
        </w:rPr>
        <w:t xml:space="preserve"> (Sic)</w:t>
      </w:r>
    </w:p>
    <w:p w14:paraId="530D18EC" w14:textId="77777777" w:rsidR="004D2A95" w:rsidRPr="000E138C" w:rsidRDefault="004D2A95" w:rsidP="000E138C">
      <w:pPr>
        <w:contextualSpacing/>
        <w:jc w:val="both"/>
        <w:rPr>
          <w:rFonts w:ascii="Palatino Linotype" w:eastAsia="Calibri" w:hAnsi="Palatino Linotype"/>
          <w:i/>
          <w:sz w:val="22"/>
          <w:szCs w:val="22"/>
          <w:lang w:val="es-ES" w:eastAsia="es-ES"/>
        </w:rPr>
      </w:pPr>
    </w:p>
    <w:p w14:paraId="2B6056B7" w14:textId="79E2D6C7" w:rsidR="00797CD8" w:rsidRPr="000E138C" w:rsidRDefault="004D2A95" w:rsidP="000E138C">
      <w:pPr>
        <w:ind w:right="567"/>
        <w:jc w:val="both"/>
        <w:rPr>
          <w:rFonts w:ascii="Palatino Linotype" w:hAnsi="Palatino Linotype"/>
          <w:sz w:val="22"/>
          <w:szCs w:val="22"/>
        </w:rPr>
      </w:pPr>
      <w:r w:rsidRPr="000E138C">
        <w:rPr>
          <w:rFonts w:ascii="Palatino Linotype" w:hAnsi="Palatino Linotype"/>
          <w:sz w:val="22"/>
          <w:szCs w:val="22"/>
        </w:rPr>
        <w:t>Archivo</w:t>
      </w:r>
      <w:r w:rsidR="00512488" w:rsidRPr="000E138C">
        <w:rPr>
          <w:rFonts w:ascii="Palatino Linotype" w:hAnsi="Palatino Linotype"/>
          <w:sz w:val="22"/>
          <w:szCs w:val="22"/>
        </w:rPr>
        <w:t xml:space="preserve"> </w:t>
      </w:r>
      <w:r w:rsidR="00A25966" w:rsidRPr="000E138C">
        <w:rPr>
          <w:rFonts w:ascii="Palatino Linotype" w:hAnsi="Palatino Linotype"/>
          <w:sz w:val="22"/>
          <w:szCs w:val="22"/>
        </w:rPr>
        <w:t>adjunto</w:t>
      </w:r>
      <w:r w:rsidR="00512488" w:rsidRPr="000E138C">
        <w:rPr>
          <w:rFonts w:ascii="Palatino Linotype" w:hAnsi="Palatino Linotype"/>
          <w:sz w:val="22"/>
          <w:szCs w:val="22"/>
        </w:rPr>
        <w:t>:</w:t>
      </w:r>
    </w:p>
    <w:p w14:paraId="0E5685DC" w14:textId="2859FC40" w:rsidR="00D34E6B" w:rsidRPr="000E138C" w:rsidRDefault="00D34E6B" w:rsidP="000E138C">
      <w:pPr>
        <w:ind w:right="567"/>
        <w:jc w:val="both"/>
        <w:rPr>
          <w:rFonts w:ascii="Palatino Linotype" w:hAnsi="Palatino Linotype"/>
          <w:sz w:val="22"/>
          <w:szCs w:val="22"/>
        </w:rPr>
      </w:pPr>
    </w:p>
    <w:p w14:paraId="59A67261" w14:textId="14807DC5" w:rsidR="009D1E35" w:rsidRPr="000E138C" w:rsidRDefault="00FA2BBC" w:rsidP="000E138C">
      <w:pPr>
        <w:rPr>
          <w:rFonts w:ascii="Palatino Linotype" w:hAnsi="Palatino Linotype"/>
          <w:b/>
          <w:bCs/>
          <w:color w:val="000000" w:themeColor="text1"/>
          <w:sz w:val="22"/>
          <w:szCs w:val="22"/>
        </w:rPr>
      </w:pPr>
      <w:hyperlink r:id="rId7" w:tgtFrame="_blank" w:history="1">
        <w:r w:rsidR="00D34E6B" w:rsidRPr="000E138C">
          <w:rPr>
            <w:rStyle w:val="Hipervnculo"/>
            <w:rFonts w:ascii="Palatino Linotype" w:hAnsi="Palatino Linotype" w:cs="Arial"/>
            <w:b/>
            <w:bCs/>
            <w:color w:val="000000" w:themeColor="text1"/>
            <w:sz w:val="22"/>
            <w:szCs w:val="22"/>
          </w:rPr>
          <w:t>OFICIOS RESPUESTA INCOMPETENCIA 497.pdf</w:t>
        </w:r>
      </w:hyperlink>
      <w:r w:rsidR="00D34E6B" w:rsidRPr="000E138C">
        <w:rPr>
          <w:rFonts w:ascii="Palatino Linotype" w:hAnsi="Palatino Linotype"/>
          <w:b/>
          <w:bCs/>
          <w:color w:val="000000" w:themeColor="text1"/>
          <w:sz w:val="22"/>
          <w:szCs w:val="22"/>
        </w:rPr>
        <w:t xml:space="preserve">: </w:t>
      </w:r>
      <w:r w:rsidR="003A128F" w:rsidRPr="000E138C">
        <w:rPr>
          <w:rFonts w:ascii="Palatino Linotype" w:hAnsi="Palatino Linotype"/>
          <w:color w:val="000000" w:themeColor="text1"/>
          <w:sz w:val="22"/>
          <w:szCs w:val="22"/>
        </w:rPr>
        <w:t>Oficio número</w:t>
      </w:r>
      <w:r w:rsidR="00D34E6B" w:rsidRPr="000E138C">
        <w:rPr>
          <w:rFonts w:ascii="Palatino Linotype" w:hAnsi="Palatino Linotype"/>
          <w:color w:val="000000" w:themeColor="text1"/>
          <w:sz w:val="22"/>
          <w:szCs w:val="22"/>
        </w:rPr>
        <w:t xml:space="preserve"> PMT</w:t>
      </w:r>
      <w:r w:rsidR="003A128F" w:rsidRPr="000E138C">
        <w:rPr>
          <w:rFonts w:ascii="Palatino Linotype" w:hAnsi="Palatino Linotype"/>
          <w:color w:val="000000" w:themeColor="text1"/>
          <w:sz w:val="22"/>
          <w:szCs w:val="22"/>
        </w:rPr>
        <w:t>/UT</w:t>
      </w:r>
      <w:r w:rsidR="00D34E6B" w:rsidRPr="000E138C">
        <w:rPr>
          <w:rFonts w:ascii="Palatino Linotype" w:hAnsi="Palatino Linotype"/>
          <w:color w:val="000000" w:themeColor="text1"/>
          <w:sz w:val="22"/>
          <w:szCs w:val="22"/>
        </w:rPr>
        <w:t>AIP</w:t>
      </w:r>
      <w:r w:rsidR="003A128F" w:rsidRPr="000E138C">
        <w:rPr>
          <w:rFonts w:ascii="Palatino Linotype" w:hAnsi="Palatino Linotype"/>
          <w:color w:val="000000" w:themeColor="text1"/>
          <w:sz w:val="22"/>
          <w:szCs w:val="22"/>
        </w:rPr>
        <w:t>/</w:t>
      </w:r>
      <w:r w:rsidR="00D34E6B" w:rsidRPr="000E138C">
        <w:rPr>
          <w:rFonts w:ascii="Palatino Linotype" w:hAnsi="Palatino Linotype"/>
          <w:color w:val="000000" w:themeColor="text1"/>
          <w:sz w:val="22"/>
          <w:szCs w:val="22"/>
        </w:rPr>
        <w:t>1135</w:t>
      </w:r>
      <w:r w:rsidR="003A128F" w:rsidRPr="000E138C">
        <w:rPr>
          <w:rFonts w:ascii="Palatino Linotype" w:hAnsi="Palatino Linotype"/>
          <w:color w:val="000000" w:themeColor="text1"/>
          <w:sz w:val="22"/>
          <w:szCs w:val="22"/>
        </w:rPr>
        <w:t>/2021, de fecha 0</w:t>
      </w:r>
      <w:r w:rsidR="00D34E6B" w:rsidRPr="000E138C">
        <w:rPr>
          <w:rFonts w:ascii="Palatino Linotype" w:hAnsi="Palatino Linotype"/>
          <w:color w:val="000000" w:themeColor="text1"/>
          <w:sz w:val="22"/>
          <w:szCs w:val="22"/>
        </w:rPr>
        <w:t xml:space="preserve">6 </w:t>
      </w:r>
      <w:r w:rsidR="003A128F" w:rsidRPr="000E138C">
        <w:rPr>
          <w:rFonts w:ascii="Palatino Linotype" w:hAnsi="Palatino Linotype"/>
          <w:color w:val="000000" w:themeColor="text1"/>
          <w:sz w:val="22"/>
          <w:szCs w:val="22"/>
        </w:rPr>
        <w:t xml:space="preserve">de </w:t>
      </w:r>
      <w:r w:rsidR="00D34E6B" w:rsidRPr="000E138C">
        <w:rPr>
          <w:rFonts w:ascii="Palatino Linotype" w:hAnsi="Palatino Linotype"/>
          <w:color w:val="000000" w:themeColor="text1"/>
          <w:sz w:val="22"/>
          <w:szCs w:val="22"/>
        </w:rPr>
        <w:t>octubre</w:t>
      </w:r>
      <w:r w:rsidR="003A128F" w:rsidRPr="000E138C">
        <w:rPr>
          <w:rFonts w:ascii="Palatino Linotype" w:hAnsi="Palatino Linotype"/>
          <w:color w:val="000000" w:themeColor="text1"/>
          <w:sz w:val="22"/>
          <w:szCs w:val="22"/>
        </w:rPr>
        <w:t xml:space="preserve"> de 2021, suscrito y sinado por l</w:t>
      </w:r>
      <w:r w:rsidR="00485424" w:rsidRPr="000E138C">
        <w:rPr>
          <w:rFonts w:ascii="Palatino Linotype" w:hAnsi="Palatino Linotype"/>
          <w:color w:val="000000" w:themeColor="text1"/>
          <w:sz w:val="22"/>
          <w:szCs w:val="22"/>
        </w:rPr>
        <w:t>la Encargada de Despacho de la Uni</w:t>
      </w:r>
      <w:r w:rsidR="00A83AD0" w:rsidRPr="000E138C">
        <w:rPr>
          <w:rFonts w:ascii="Palatino Linotype" w:hAnsi="Palatino Linotype"/>
          <w:color w:val="000000" w:themeColor="text1"/>
          <w:sz w:val="22"/>
          <w:szCs w:val="22"/>
        </w:rPr>
        <w:t>dad de Transparencia</w:t>
      </w:r>
      <w:r w:rsidR="003A128F" w:rsidRPr="000E138C">
        <w:rPr>
          <w:rFonts w:ascii="Palatino Linotype" w:hAnsi="Palatino Linotype"/>
          <w:color w:val="000000" w:themeColor="text1"/>
          <w:sz w:val="22"/>
          <w:szCs w:val="22"/>
        </w:rPr>
        <w:t>, dirigido a Solicitante, a través del cual le informó lo siguiente:</w:t>
      </w:r>
    </w:p>
    <w:p w14:paraId="30508003" w14:textId="4EA363F7" w:rsidR="004A5075" w:rsidRPr="000E138C" w:rsidRDefault="004A5075" w:rsidP="000E138C">
      <w:pPr>
        <w:ind w:left="567" w:right="539"/>
        <w:jc w:val="both"/>
        <w:rPr>
          <w:rFonts w:ascii="Palatino Linotype" w:hAnsi="Palatino Linotype"/>
          <w:i/>
          <w:iCs/>
          <w:sz w:val="22"/>
          <w:szCs w:val="22"/>
        </w:rPr>
      </w:pPr>
    </w:p>
    <w:p w14:paraId="33D079E9" w14:textId="4AC239CD" w:rsidR="003A128F" w:rsidRPr="000E138C" w:rsidRDefault="003A128F" w:rsidP="000E138C">
      <w:pPr>
        <w:ind w:left="567" w:right="539"/>
        <w:jc w:val="both"/>
        <w:rPr>
          <w:rFonts w:ascii="Palatino Linotype" w:hAnsi="Palatino Linotype"/>
          <w:i/>
          <w:iCs/>
          <w:sz w:val="22"/>
          <w:szCs w:val="22"/>
        </w:rPr>
      </w:pPr>
      <w:r w:rsidRPr="000E138C">
        <w:rPr>
          <w:rFonts w:ascii="Palatino Linotype" w:hAnsi="Palatino Linotype"/>
          <w:i/>
          <w:iCs/>
          <w:sz w:val="22"/>
          <w:szCs w:val="22"/>
        </w:rPr>
        <w:t xml:space="preserve">“… </w:t>
      </w:r>
      <w:r w:rsidR="00A83AD0" w:rsidRPr="000E138C">
        <w:rPr>
          <w:rFonts w:ascii="Palatino Linotype" w:hAnsi="Palatino Linotype"/>
          <w:i/>
          <w:iCs/>
          <w:sz w:val="22"/>
          <w:szCs w:val="22"/>
        </w:rPr>
        <w:t xml:space="preserve">le informo que a través del análisis de su solicitud se declaro la incompetencia de la misma, ya que la plataforma esta creada con el fin de dar respuesta a toda información publica generada por el estado y municipios, en este caso el municipio de Teoloyucan; por lo que su solicitud va encaminada a fines políticos no procede la respuesta, ya que la información de interés </w:t>
      </w:r>
      <w:r w:rsidR="00A83AD0" w:rsidRPr="00094501">
        <w:rPr>
          <w:rFonts w:ascii="Palatino Linotype" w:hAnsi="Palatino Linotype"/>
          <w:i/>
          <w:iCs/>
          <w:sz w:val="22"/>
          <w:szCs w:val="22"/>
        </w:rPr>
        <w:t xml:space="preserve">público “Se refiere a la información que resulta relevante o beneficiosa para la </w:t>
      </w:r>
      <w:r w:rsidR="00A83AD0" w:rsidRPr="00D55687">
        <w:rPr>
          <w:rFonts w:ascii="Palatino Linotype" w:hAnsi="Palatino Linotype"/>
          <w:i/>
          <w:iCs/>
          <w:sz w:val="22"/>
          <w:szCs w:val="22"/>
        </w:rPr>
        <w:t>sociedad y no simplemente de interés individual, cuya divulgación resulta útil para que el público comprenda las actividades que llevan a cabo los sujetos obligados”, y al referirse a la Lic. Gabriela Contreras, le informo que ella ocupa el puesto de Presidenta Municipal Constitucional de Teoloyucan por lo que sus funciones solo van encaminadas al Servicio público y la Administración Pública y la información que solicita no compete a las funciones que realiza.</w:t>
      </w:r>
      <w:r w:rsidR="00512488" w:rsidRPr="00D55687">
        <w:rPr>
          <w:rFonts w:ascii="Palatino Linotype" w:hAnsi="Palatino Linotype"/>
          <w:i/>
          <w:iCs/>
          <w:sz w:val="22"/>
          <w:szCs w:val="22"/>
        </w:rPr>
        <w:t>…</w:t>
      </w:r>
      <w:r w:rsidRPr="00D55687">
        <w:rPr>
          <w:rFonts w:ascii="Palatino Linotype" w:hAnsi="Palatino Linotype"/>
          <w:i/>
          <w:iCs/>
          <w:sz w:val="22"/>
          <w:szCs w:val="22"/>
        </w:rPr>
        <w:t>”</w:t>
      </w:r>
      <w:r w:rsidR="00512488" w:rsidRPr="00D55687">
        <w:rPr>
          <w:rFonts w:ascii="Palatino Linotype" w:hAnsi="Palatino Linotype"/>
          <w:i/>
          <w:iCs/>
          <w:sz w:val="22"/>
          <w:szCs w:val="22"/>
        </w:rPr>
        <w:t xml:space="preserve"> (Sic)</w:t>
      </w:r>
    </w:p>
    <w:p w14:paraId="714DBEF3" w14:textId="77777777" w:rsidR="003A128F" w:rsidRPr="003A128F" w:rsidRDefault="003A128F" w:rsidP="003A128F">
      <w:pPr>
        <w:spacing w:line="360" w:lineRule="auto"/>
        <w:ind w:right="567"/>
        <w:jc w:val="both"/>
        <w:rPr>
          <w:rFonts w:ascii="Palatino Linotype" w:hAnsi="Palatino Linotype"/>
          <w:szCs w:val="22"/>
        </w:rPr>
      </w:pPr>
    </w:p>
    <w:p w14:paraId="65524C4B" w14:textId="4190A47B" w:rsidR="00797CD8" w:rsidRPr="009B6FD5" w:rsidRDefault="00797CD8" w:rsidP="00797CD8">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9B6FD5">
        <w:rPr>
          <w:rFonts w:ascii="Palatino Linotype" w:eastAsia="Calibri" w:hAnsi="Palatino Linotype" w:cs="Arial"/>
          <w:lang w:val="es-AR" w:eastAsia="es-ES"/>
        </w:rPr>
        <w:t xml:space="preserve">El </w:t>
      </w:r>
      <w:r w:rsidR="00A83AD0">
        <w:rPr>
          <w:rFonts w:ascii="Palatino Linotype" w:eastAsia="Calibri" w:hAnsi="Palatino Linotype" w:cs="Arial"/>
          <w:b/>
          <w:bCs/>
          <w:lang w:val="es-AR" w:eastAsia="es-ES"/>
        </w:rPr>
        <w:t>veintiuno</w:t>
      </w:r>
      <w:r w:rsidR="00E62CD7" w:rsidRPr="001A1A60">
        <w:rPr>
          <w:rFonts w:ascii="Palatino Linotype" w:eastAsia="Calibri" w:hAnsi="Palatino Linotype" w:cs="Arial"/>
          <w:b/>
          <w:bCs/>
          <w:lang w:val="es-AR" w:eastAsia="es-ES"/>
        </w:rPr>
        <w:t xml:space="preserve"> (</w:t>
      </w:r>
      <w:r w:rsidR="00A83AD0">
        <w:rPr>
          <w:rFonts w:ascii="Palatino Linotype" w:eastAsia="Calibri" w:hAnsi="Palatino Linotype" w:cs="Arial"/>
          <w:b/>
          <w:bCs/>
          <w:lang w:val="es-AR" w:eastAsia="es-ES"/>
        </w:rPr>
        <w:t>21</w:t>
      </w:r>
      <w:r w:rsidR="00E62CD7" w:rsidRPr="001A1A60">
        <w:rPr>
          <w:rFonts w:ascii="Palatino Linotype" w:eastAsia="Calibri" w:hAnsi="Palatino Linotype" w:cs="Arial"/>
          <w:b/>
          <w:bCs/>
          <w:lang w:val="es-AR" w:eastAsia="es-ES"/>
        </w:rPr>
        <w:t xml:space="preserve">) de </w:t>
      </w:r>
      <w:r w:rsidR="00A83AD0">
        <w:rPr>
          <w:rFonts w:ascii="Palatino Linotype" w:eastAsia="Calibri" w:hAnsi="Palatino Linotype" w:cs="Arial"/>
          <w:b/>
          <w:bCs/>
          <w:lang w:val="es-AR" w:eastAsia="es-ES"/>
        </w:rPr>
        <w:t>octubre</w:t>
      </w:r>
      <w:r w:rsidR="001A1A60">
        <w:rPr>
          <w:rFonts w:ascii="Palatino Linotype" w:eastAsia="Calibri" w:hAnsi="Palatino Linotype" w:cs="Arial"/>
          <w:lang w:val="es-AR" w:eastAsia="es-ES"/>
        </w:rPr>
        <w:t xml:space="preserve"> </w:t>
      </w:r>
      <w:r w:rsidRPr="009B6FD5">
        <w:rPr>
          <w:rFonts w:ascii="Palatino Linotype" w:eastAsia="Calibri" w:hAnsi="Palatino Linotype" w:cs="Arial"/>
          <w:lang w:val="es-AR" w:eastAsia="es-ES"/>
        </w:rPr>
        <w:t>de dos mil veintiuno</w:t>
      </w:r>
      <w:r w:rsidRPr="009B6FD5">
        <w:rPr>
          <w:rFonts w:ascii="Palatino Linotype" w:hAnsi="Palatino Linotype" w:cs="Arial"/>
          <w:lang w:val="es-ES" w:eastAsia="es-ES"/>
        </w:rPr>
        <w:t xml:space="preserve">, </w:t>
      </w:r>
      <w:r w:rsidR="001A1A60" w:rsidRPr="001A1A60">
        <w:rPr>
          <w:rFonts w:ascii="Palatino Linotype" w:eastAsiaTheme="minorEastAsia" w:hAnsi="Palatino Linotype"/>
          <w:bCs/>
          <w:lang w:val="es-ES_tradnl" w:eastAsia="es-ES"/>
        </w:rPr>
        <w:t xml:space="preserve">el </w:t>
      </w:r>
      <w:r w:rsidR="004A5075">
        <w:rPr>
          <w:rFonts w:ascii="Palatino Linotype" w:eastAsiaTheme="minorEastAsia" w:hAnsi="Palatino Linotype"/>
          <w:b/>
          <w:lang w:val="es-ES_tradnl" w:eastAsia="es-ES"/>
        </w:rPr>
        <w:t>Recurrente</w:t>
      </w:r>
      <w:r w:rsidRPr="009B6FD5">
        <w:rPr>
          <w:rFonts w:ascii="Palatino Linotype" w:hAnsi="Palatino Linotype" w:cs="Arial"/>
          <w:lang w:val="es-ES" w:eastAsia="es-ES"/>
        </w:rPr>
        <w:t xml:space="preserve"> interpuso el recurso de revisión, en contra de la respuesta, señalando como:</w:t>
      </w:r>
      <w:bookmarkStart w:id="1" w:name="_Toc462307683"/>
      <w:bookmarkStart w:id="2" w:name="_Toc472427085"/>
      <w:bookmarkStart w:id="3" w:name="_Toc472500652"/>
    </w:p>
    <w:p w14:paraId="2145B75C" w14:textId="77777777" w:rsidR="00797CD8" w:rsidRPr="00A83AD0" w:rsidRDefault="00797CD8" w:rsidP="009D1E38">
      <w:pPr>
        <w:spacing w:line="360" w:lineRule="auto"/>
        <w:ind w:right="567"/>
        <w:contextualSpacing/>
        <w:rPr>
          <w:rFonts w:ascii="Palatino Linotype" w:eastAsiaTheme="minorEastAsia" w:hAnsi="Palatino Linotype" w:cs="Arial"/>
          <w:i/>
          <w:sz w:val="22"/>
          <w:szCs w:val="22"/>
          <w:lang w:val="es-ES_tradnl" w:eastAsia="es-ES"/>
        </w:rPr>
      </w:pPr>
    </w:p>
    <w:p w14:paraId="641CEBC5" w14:textId="4F397EA1" w:rsidR="001A1A60" w:rsidRPr="003A4AB7" w:rsidRDefault="00797CD8" w:rsidP="00A83AD0">
      <w:pPr>
        <w:ind w:left="567" w:right="539"/>
        <w:jc w:val="both"/>
        <w:rPr>
          <w:rFonts w:ascii="Palatino Linotype" w:hAnsi="Palatino Linotype"/>
          <w:sz w:val="22"/>
          <w:szCs w:val="22"/>
        </w:rPr>
      </w:pPr>
      <w:r w:rsidRPr="003A4AB7">
        <w:rPr>
          <w:rFonts w:ascii="Palatino Linotype" w:eastAsiaTheme="minorEastAsia" w:hAnsi="Palatino Linotype"/>
          <w:b/>
          <w:sz w:val="22"/>
          <w:szCs w:val="22"/>
          <w:lang w:val="es-ES_tradnl" w:eastAsia="es-ES"/>
        </w:rPr>
        <w:t>Acto impugnado</w:t>
      </w:r>
      <w:r w:rsidRPr="003A4AB7">
        <w:rPr>
          <w:rFonts w:ascii="Palatino Linotype" w:eastAsiaTheme="minorEastAsia" w:hAnsi="Palatino Linotype"/>
          <w:b/>
          <w:i/>
          <w:sz w:val="22"/>
          <w:szCs w:val="22"/>
          <w:lang w:val="es-ES_tradnl" w:eastAsia="es-ES"/>
        </w:rPr>
        <w:t>:</w:t>
      </w:r>
      <w:r w:rsidRPr="003A4AB7">
        <w:rPr>
          <w:rFonts w:ascii="Palatino Linotype" w:hAnsi="Palatino Linotype"/>
          <w:i/>
          <w:color w:val="000000"/>
          <w:sz w:val="22"/>
          <w:szCs w:val="22"/>
        </w:rPr>
        <w:t xml:space="preserve"> “</w:t>
      </w:r>
      <w:r w:rsidR="00A83AD0">
        <w:rPr>
          <w:rFonts w:ascii="Palatino Linotype" w:hAnsi="Palatino Linotype"/>
          <w:i/>
          <w:color w:val="000000"/>
          <w:sz w:val="22"/>
          <w:szCs w:val="22"/>
        </w:rPr>
        <w:t>respuesta</w:t>
      </w:r>
      <w:r w:rsidRPr="003A4AB7">
        <w:rPr>
          <w:rFonts w:ascii="Palatino Linotype" w:hAnsi="Palatino Linotype"/>
          <w:i/>
          <w:color w:val="000000"/>
          <w:sz w:val="22"/>
          <w:szCs w:val="22"/>
        </w:rPr>
        <w:t>” (Sic)</w:t>
      </w:r>
    </w:p>
    <w:p w14:paraId="0D1C09F7" w14:textId="77777777" w:rsidR="001A1A60" w:rsidRPr="003A4AB7" w:rsidRDefault="001A1A60" w:rsidP="00A83AD0">
      <w:pPr>
        <w:pStyle w:val="Prrafodelista"/>
        <w:ind w:left="567" w:right="539"/>
        <w:jc w:val="both"/>
        <w:rPr>
          <w:rFonts w:ascii="Palatino Linotype" w:hAnsi="Palatino Linotype"/>
          <w:i/>
          <w:szCs w:val="22"/>
        </w:rPr>
      </w:pPr>
    </w:p>
    <w:p w14:paraId="4F92C696" w14:textId="1A039F14" w:rsidR="00797CD8" w:rsidRPr="00A83AD0" w:rsidRDefault="00797CD8" w:rsidP="00A83AD0">
      <w:pPr>
        <w:ind w:left="567" w:right="539"/>
        <w:jc w:val="both"/>
        <w:rPr>
          <w:rFonts w:ascii="Palatino Linotype" w:hAnsi="Palatino Linotype"/>
          <w:i/>
          <w:iCs/>
          <w:sz w:val="22"/>
          <w:szCs w:val="22"/>
        </w:rPr>
      </w:pPr>
      <w:r w:rsidRPr="003A4AB7">
        <w:rPr>
          <w:rFonts w:ascii="Palatino Linotype" w:eastAsiaTheme="minorEastAsia" w:hAnsi="Palatino Linotype"/>
          <w:b/>
          <w:sz w:val="22"/>
          <w:szCs w:val="22"/>
          <w:lang w:val="es-ES_tradnl" w:eastAsia="es-ES"/>
        </w:rPr>
        <w:t>Razones o Motivos de inconformidad</w:t>
      </w:r>
      <w:r w:rsidRPr="003A4AB7">
        <w:rPr>
          <w:rFonts w:ascii="Palatino Linotype" w:eastAsiaTheme="minorEastAsia" w:hAnsi="Palatino Linotype"/>
          <w:b/>
          <w:i/>
          <w:iCs/>
          <w:sz w:val="22"/>
          <w:szCs w:val="22"/>
          <w:lang w:val="es-ES_tradnl" w:eastAsia="es-ES"/>
        </w:rPr>
        <w:t>:</w:t>
      </w:r>
      <w:r w:rsidRPr="003A4AB7">
        <w:rPr>
          <w:rFonts w:ascii="Palatino Linotype" w:eastAsiaTheme="majorEastAsia" w:hAnsi="Palatino Linotype" w:cstheme="majorBidi"/>
          <w:b/>
          <w:i/>
          <w:iCs/>
          <w:color w:val="2E74B5" w:themeColor="accent1" w:themeShade="BF"/>
          <w:sz w:val="22"/>
          <w:szCs w:val="22"/>
          <w:lang w:val="es-ES" w:eastAsia="es-ES"/>
        </w:rPr>
        <w:t xml:space="preserve"> </w:t>
      </w:r>
      <w:r w:rsidRPr="00A83AD0">
        <w:rPr>
          <w:rFonts w:ascii="Palatino Linotype" w:eastAsiaTheme="majorEastAsia" w:hAnsi="Palatino Linotype" w:cstheme="majorBidi"/>
          <w:i/>
          <w:iCs/>
          <w:sz w:val="22"/>
          <w:szCs w:val="22"/>
          <w:lang w:val="es-ES" w:eastAsia="es-ES"/>
        </w:rPr>
        <w:t>“</w:t>
      </w:r>
      <w:r w:rsidR="00A83AD0" w:rsidRPr="00A83AD0">
        <w:rPr>
          <w:rFonts w:ascii="Palatino Linotype" w:hAnsi="Palatino Linotype"/>
          <w:i/>
          <w:iCs/>
          <w:color w:val="000000"/>
          <w:sz w:val="22"/>
          <w:szCs w:val="22"/>
        </w:rPr>
        <w:t>incompetente es la señora brenda ya que le estoy haciendo una pregunta a la precidenta gabriela y tengo derecho a saver por les pago su sueldo</w:t>
      </w:r>
      <w:r w:rsidR="001A1A60" w:rsidRPr="00A83AD0">
        <w:rPr>
          <w:rFonts w:ascii="Palatino Linotype" w:hAnsi="Palatino Linotype"/>
          <w:i/>
          <w:iCs/>
          <w:color w:val="000000" w:themeColor="text1"/>
          <w:sz w:val="22"/>
          <w:szCs w:val="22"/>
        </w:rPr>
        <w:t xml:space="preserve">” </w:t>
      </w:r>
      <w:r w:rsidRPr="00A83AD0">
        <w:rPr>
          <w:rFonts w:ascii="Palatino Linotype" w:hAnsi="Palatino Linotype"/>
          <w:i/>
          <w:iCs/>
          <w:color w:val="000000" w:themeColor="text1"/>
          <w:sz w:val="22"/>
          <w:szCs w:val="22"/>
        </w:rPr>
        <w:t>(Sic).</w:t>
      </w:r>
    </w:p>
    <w:bookmarkEnd w:id="1"/>
    <w:bookmarkEnd w:id="2"/>
    <w:bookmarkEnd w:id="3"/>
    <w:p w14:paraId="4CD951B1" w14:textId="65976A45" w:rsidR="00797CD8" w:rsidRPr="00A83AD0" w:rsidRDefault="00797CD8" w:rsidP="007A1A1B">
      <w:pPr>
        <w:jc w:val="both"/>
        <w:rPr>
          <w:rFonts w:ascii="Palatino Linotype" w:eastAsia="Calibri" w:hAnsi="Palatino Linotype" w:cs="Arial"/>
          <w:color w:val="000000" w:themeColor="text1"/>
          <w:lang w:val="es-AR" w:eastAsia="es-ES"/>
        </w:rPr>
      </w:pPr>
    </w:p>
    <w:p w14:paraId="481FCE0A" w14:textId="77777777" w:rsidR="00797CD8" w:rsidRPr="009B6FD5" w:rsidRDefault="00797CD8" w:rsidP="00797CD8">
      <w:pPr>
        <w:numPr>
          <w:ilvl w:val="0"/>
          <w:numId w:val="1"/>
        </w:numPr>
        <w:spacing w:line="360" w:lineRule="auto"/>
        <w:ind w:left="0" w:firstLine="0"/>
        <w:contextualSpacing/>
        <w:jc w:val="both"/>
        <w:rPr>
          <w:rFonts w:ascii="Palatino Linotype" w:eastAsia="Calibri" w:hAnsi="Palatino Linotype" w:cs="Arial"/>
          <w:lang w:val="es-AR" w:eastAsia="es-ES"/>
        </w:rPr>
      </w:pPr>
      <w:r w:rsidRPr="009B6FD5">
        <w:rPr>
          <w:rFonts w:ascii="Palatino Linotype" w:hAnsi="Palatino Linotype" w:cs="Arial"/>
          <w:lang w:val="es-ES" w:eastAsia="es-ES"/>
        </w:rPr>
        <w:t xml:space="preserve">Se registró el recurso de revisión bajo el número de expediente </w:t>
      </w:r>
      <w:r w:rsidRPr="009B6FD5">
        <w:rPr>
          <w:rFonts w:ascii="Palatino Linotype" w:eastAsiaTheme="minorEastAsia" w:hAnsi="Palatino Linotype" w:cs="Arial"/>
          <w:bCs/>
          <w:lang w:val="es-ES_tradnl" w:eastAsia="es-ES"/>
        </w:rPr>
        <w:t xml:space="preserve">al rubro indicado, asimismo con fundamento en lo dispuesto por el </w:t>
      </w:r>
      <w:r w:rsidRPr="009B6FD5">
        <w:rPr>
          <w:rFonts w:ascii="Palatino Linotype" w:eastAsia="Calibri" w:hAnsi="Palatino Linotype" w:cs="Arial"/>
          <w:lang w:val="es-ES" w:eastAsia="es-ES"/>
        </w:rPr>
        <w:t xml:space="preserve">artículo 185 fracción I de la </w:t>
      </w:r>
      <w:r w:rsidRPr="009B6FD5">
        <w:rPr>
          <w:rFonts w:ascii="Palatino Linotype" w:eastAsia="Calibri" w:hAnsi="Palatino Linotype" w:cs="Arial"/>
          <w:b/>
          <w:lang w:val="es-ES" w:eastAsia="es-ES"/>
        </w:rPr>
        <w:lastRenderedPageBreak/>
        <w:t xml:space="preserve">Ley de Transparencia y Acceso a la Información Pública del Estado de México y Municipios </w:t>
      </w:r>
      <w:r w:rsidR="00810D19">
        <w:rPr>
          <w:rFonts w:ascii="Palatino Linotype" w:hAnsi="Palatino Linotype" w:cs="Arial"/>
          <w:lang w:val="es-ES" w:eastAsia="es-ES"/>
        </w:rPr>
        <w:t>se turnó a la</w:t>
      </w:r>
      <w:r w:rsidRPr="009B6FD5">
        <w:rPr>
          <w:rFonts w:ascii="Palatino Linotype" w:hAnsi="Palatino Linotype" w:cs="Arial"/>
          <w:lang w:val="es-ES" w:eastAsia="es-ES"/>
        </w:rPr>
        <w:t xml:space="preserve"> </w:t>
      </w:r>
      <w:r w:rsidR="00810D19">
        <w:rPr>
          <w:rFonts w:ascii="Palatino Linotype" w:hAnsi="Palatino Linotype" w:cs="Arial"/>
          <w:b/>
          <w:lang w:val="es-ES" w:eastAsia="es-ES"/>
        </w:rPr>
        <w:t>Comisionada María del Rosario Mejía Ayala</w:t>
      </w:r>
      <w:r w:rsidRPr="009B6FD5">
        <w:rPr>
          <w:rFonts w:ascii="Palatino Linotype" w:hAnsi="Palatino Linotype" w:cs="Arial"/>
          <w:b/>
          <w:lang w:val="es-ES" w:eastAsia="es-ES"/>
        </w:rPr>
        <w:t xml:space="preserve">, </w:t>
      </w:r>
      <w:r w:rsidRPr="009B6FD5">
        <w:rPr>
          <w:rFonts w:ascii="Palatino Linotype" w:hAnsi="Palatino Linotype" w:cs="Arial"/>
          <w:lang w:val="es-ES" w:eastAsia="es-ES"/>
        </w:rPr>
        <w:t xml:space="preserve">con el objeto de </w:t>
      </w:r>
      <w:r w:rsidRPr="009B6FD5">
        <w:rPr>
          <w:rFonts w:ascii="Palatino Linotype" w:hAnsi="Palatino Linotype" w:cs="Arial"/>
          <w:lang w:eastAsia="es-ES"/>
        </w:rPr>
        <w:t xml:space="preserve">su análisis. </w:t>
      </w:r>
    </w:p>
    <w:p w14:paraId="07302E34" w14:textId="77777777" w:rsidR="00797CD8" w:rsidRPr="009B6FD5" w:rsidRDefault="00797CD8" w:rsidP="00797CD8">
      <w:pPr>
        <w:spacing w:line="360" w:lineRule="auto"/>
        <w:contextualSpacing/>
        <w:jc w:val="both"/>
        <w:rPr>
          <w:rFonts w:ascii="Palatino Linotype" w:eastAsia="Calibri" w:hAnsi="Palatino Linotype" w:cs="Arial"/>
          <w:lang w:val="es-AR" w:eastAsia="es-ES"/>
        </w:rPr>
      </w:pPr>
    </w:p>
    <w:p w14:paraId="309D3155" w14:textId="5E546A8F" w:rsidR="001A1A60" w:rsidRPr="0006267C" w:rsidRDefault="00797CD8" w:rsidP="00797CD8">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9B6FD5">
        <w:rPr>
          <w:rFonts w:ascii="Palatino Linotype" w:eastAsia="Calibri" w:hAnsi="Palatino Linotype" w:cs="Arial"/>
          <w:lang w:val="es-ES" w:eastAsia="es-ES"/>
        </w:rPr>
        <w:t>El Comisionado Ponente con fundamento en lo dispuesto por el artículo 185 fracción II de la ley de la materia, a tra</w:t>
      </w:r>
      <w:r>
        <w:rPr>
          <w:rFonts w:ascii="Palatino Linotype" w:eastAsia="Calibri" w:hAnsi="Palatino Linotype" w:cs="Arial"/>
          <w:lang w:val="es-ES" w:eastAsia="es-ES"/>
        </w:rPr>
        <w:t xml:space="preserve">vés del acuerdo de admisión de </w:t>
      </w:r>
      <w:r w:rsidR="007A1A1B">
        <w:rPr>
          <w:rFonts w:ascii="Palatino Linotype" w:eastAsia="Calibri" w:hAnsi="Palatino Linotype" w:cs="Arial"/>
          <w:b/>
          <w:bCs/>
          <w:lang w:val="es-ES" w:eastAsia="es-ES"/>
        </w:rPr>
        <w:t>veinti</w:t>
      </w:r>
      <w:r w:rsidR="00A83AD0">
        <w:rPr>
          <w:rFonts w:ascii="Palatino Linotype" w:eastAsia="Calibri" w:hAnsi="Palatino Linotype" w:cs="Arial"/>
          <w:b/>
          <w:bCs/>
          <w:lang w:val="es-ES" w:eastAsia="es-ES"/>
        </w:rPr>
        <w:t>siete</w:t>
      </w:r>
      <w:r w:rsidR="001A1A60" w:rsidRPr="001A1A60">
        <w:rPr>
          <w:rFonts w:ascii="Palatino Linotype" w:eastAsia="Calibri" w:hAnsi="Palatino Linotype" w:cs="Arial"/>
          <w:b/>
          <w:bCs/>
          <w:lang w:val="es-ES" w:eastAsia="es-ES"/>
        </w:rPr>
        <w:t xml:space="preserve"> </w:t>
      </w:r>
      <w:r w:rsidR="00D57659" w:rsidRPr="001A1A60">
        <w:rPr>
          <w:rFonts w:ascii="Palatino Linotype" w:eastAsia="Calibri" w:hAnsi="Palatino Linotype" w:cs="Arial"/>
          <w:b/>
          <w:bCs/>
          <w:lang w:val="es-ES" w:eastAsia="es-ES"/>
        </w:rPr>
        <w:t>(</w:t>
      </w:r>
      <w:r w:rsidR="007A1A1B">
        <w:rPr>
          <w:rFonts w:ascii="Palatino Linotype" w:eastAsia="Calibri" w:hAnsi="Palatino Linotype" w:cs="Arial"/>
          <w:b/>
          <w:bCs/>
          <w:lang w:val="es-ES" w:eastAsia="es-ES"/>
        </w:rPr>
        <w:t>2</w:t>
      </w:r>
      <w:r w:rsidR="00A83AD0">
        <w:rPr>
          <w:rFonts w:ascii="Palatino Linotype" w:eastAsia="Calibri" w:hAnsi="Palatino Linotype" w:cs="Arial"/>
          <w:b/>
          <w:bCs/>
          <w:lang w:val="es-ES" w:eastAsia="es-ES"/>
        </w:rPr>
        <w:t>7</w:t>
      </w:r>
      <w:r w:rsidR="00D57659" w:rsidRPr="001A1A60">
        <w:rPr>
          <w:rFonts w:ascii="Palatino Linotype" w:eastAsia="Calibri" w:hAnsi="Palatino Linotype" w:cs="Arial"/>
          <w:b/>
          <w:bCs/>
          <w:lang w:val="es-ES" w:eastAsia="es-ES"/>
        </w:rPr>
        <w:t xml:space="preserve">) de </w:t>
      </w:r>
      <w:r w:rsidR="00A83AD0">
        <w:rPr>
          <w:rFonts w:ascii="Palatino Linotype" w:eastAsia="Calibri" w:hAnsi="Palatino Linotype" w:cs="Arial"/>
          <w:b/>
          <w:bCs/>
          <w:lang w:val="es-ES" w:eastAsia="es-ES"/>
        </w:rPr>
        <w:t>octubre</w:t>
      </w:r>
      <w:r w:rsidRPr="001A1A60">
        <w:rPr>
          <w:rFonts w:ascii="Palatino Linotype" w:eastAsia="Calibri" w:hAnsi="Palatino Linotype" w:cs="Arial"/>
          <w:b/>
          <w:bCs/>
          <w:lang w:val="es-ES" w:eastAsia="es-ES"/>
        </w:rPr>
        <w:t xml:space="preserve"> </w:t>
      </w:r>
      <w:r w:rsidRPr="009B6FD5">
        <w:rPr>
          <w:rFonts w:ascii="Palatino Linotype" w:eastAsia="Calibri" w:hAnsi="Palatino Linotype" w:cs="Arial"/>
          <w:lang w:val="es-ES" w:eastAsia="es-ES"/>
        </w:rPr>
        <w:t xml:space="preserve">de dos </w:t>
      </w:r>
      <w:r w:rsidRPr="0006267C">
        <w:rPr>
          <w:rFonts w:ascii="Palatino Linotype" w:eastAsia="Calibri" w:hAnsi="Palatino Linotype" w:cs="Arial"/>
          <w:lang w:val="es-ES" w:eastAsia="es-ES"/>
        </w:rPr>
        <w:t xml:space="preserve">mil veintiuno, puso a disposición de las partes el expediente electrónico </w:t>
      </w:r>
      <w:r w:rsidRPr="0006267C">
        <w:rPr>
          <w:rFonts w:ascii="Palatino Linotype" w:eastAsia="Calibri" w:hAnsi="Palatino Linotype" w:cs="Arial"/>
          <w:lang w:val="es-ES_tradnl" w:eastAsia="es-ES"/>
        </w:rPr>
        <w:t xml:space="preserve">vía </w:t>
      </w:r>
      <w:r w:rsidRPr="0006267C">
        <w:rPr>
          <w:rFonts w:ascii="Palatino Linotype" w:eastAsia="Calibri" w:hAnsi="Palatino Linotype" w:cs="Arial"/>
          <w:b/>
          <w:lang w:val="es-ES" w:eastAsia="es-ES"/>
        </w:rPr>
        <w:t xml:space="preserve">SAIMEX </w:t>
      </w:r>
      <w:r w:rsidRPr="0006267C">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06267C">
        <w:rPr>
          <w:rFonts w:ascii="Palatino Linotype" w:eastAsia="Calibri" w:hAnsi="Palatino Linotype" w:cs="Arial"/>
          <w:b/>
          <w:lang w:val="es-ES" w:eastAsia="es-ES"/>
        </w:rPr>
        <w:t>SUJETO OBLIGADO</w:t>
      </w:r>
      <w:r w:rsidRPr="0006267C">
        <w:rPr>
          <w:rFonts w:ascii="Palatino Linotype" w:eastAsia="Calibri" w:hAnsi="Palatino Linotype" w:cs="Arial"/>
          <w:lang w:val="es-ES" w:eastAsia="es-ES"/>
        </w:rPr>
        <w:t xml:space="preserve"> presentara el informe justificado procedente. </w:t>
      </w:r>
    </w:p>
    <w:p w14:paraId="197A4C0B" w14:textId="77777777" w:rsidR="001A1A60" w:rsidRPr="0046117C" w:rsidRDefault="001A1A60" w:rsidP="0046117C">
      <w:pPr>
        <w:rPr>
          <w:rFonts w:ascii="Palatino Linotype" w:eastAsia="Calibri" w:hAnsi="Palatino Linotype" w:cs="Arial"/>
          <w:lang w:val="es-ES" w:eastAsia="es-ES"/>
        </w:rPr>
      </w:pPr>
    </w:p>
    <w:p w14:paraId="0EE97CFE" w14:textId="2123BC09" w:rsidR="00814037" w:rsidRPr="000E138C" w:rsidRDefault="001A1A60" w:rsidP="000E138C">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06267C">
        <w:rPr>
          <w:rFonts w:ascii="Palatino Linotype" w:eastAsia="Calibri" w:hAnsi="Palatino Linotype" w:cs="Arial"/>
          <w:lang w:val="es-ES" w:eastAsia="es-ES"/>
        </w:rPr>
        <w:t>E</w:t>
      </w:r>
      <w:r w:rsidR="00702644" w:rsidRPr="0006267C">
        <w:rPr>
          <w:rFonts w:ascii="Palatino Linotype" w:eastAsia="Calibri" w:hAnsi="Palatino Linotype" w:cs="Arial"/>
          <w:lang w:val="es-ES" w:eastAsia="es-ES"/>
        </w:rPr>
        <w:t xml:space="preserve">l </w:t>
      </w:r>
      <w:r w:rsidRPr="0006267C">
        <w:rPr>
          <w:rFonts w:ascii="Palatino Linotype" w:eastAsia="Calibri" w:hAnsi="Palatino Linotype" w:cs="Arial"/>
          <w:b/>
          <w:bCs/>
          <w:lang w:val="es-ES" w:eastAsia="es-ES"/>
        </w:rPr>
        <w:t>SUJETO OBLIGADO</w:t>
      </w:r>
      <w:r w:rsidR="00A83AD0">
        <w:rPr>
          <w:rFonts w:ascii="Palatino Linotype" w:eastAsia="Calibri" w:hAnsi="Palatino Linotype" w:cs="Arial"/>
          <w:b/>
          <w:bCs/>
          <w:lang w:val="es-ES" w:eastAsia="es-ES"/>
        </w:rPr>
        <w:t xml:space="preserve"> </w:t>
      </w:r>
      <w:r w:rsidR="00A83AD0" w:rsidRPr="000E138C">
        <w:rPr>
          <w:rFonts w:ascii="Palatino Linotype" w:eastAsia="Calibri" w:hAnsi="Palatino Linotype" w:cs="Arial"/>
          <w:lang w:val="es-ES" w:eastAsia="es-ES"/>
        </w:rPr>
        <w:t>no</w:t>
      </w:r>
      <w:r w:rsidR="00D57659" w:rsidRPr="000E138C">
        <w:rPr>
          <w:rFonts w:ascii="Palatino Linotype" w:eastAsia="Calibri" w:hAnsi="Palatino Linotype" w:cs="Arial"/>
          <w:lang w:val="es-ES" w:eastAsia="es-ES"/>
        </w:rPr>
        <w:t xml:space="preserve"> </w:t>
      </w:r>
      <w:r w:rsidR="00754566" w:rsidRPr="0006267C">
        <w:rPr>
          <w:rFonts w:ascii="Palatino Linotype" w:eastAsia="Calibri" w:hAnsi="Palatino Linotype" w:cs="Arial"/>
          <w:lang w:val="es-ES" w:eastAsia="es-ES"/>
        </w:rPr>
        <w:t>rindió</w:t>
      </w:r>
      <w:r w:rsidR="00D57659" w:rsidRPr="0006267C">
        <w:rPr>
          <w:rFonts w:ascii="Palatino Linotype" w:eastAsia="Calibri" w:hAnsi="Palatino Linotype" w:cs="Arial"/>
          <w:lang w:val="es-ES" w:eastAsia="es-ES"/>
        </w:rPr>
        <w:t xml:space="preserve"> </w:t>
      </w:r>
      <w:r w:rsidR="00702644" w:rsidRPr="0006267C">
        <w:rPr>
          <w:rFonts w:ascii="Palatino Linotype" w:eastAsia="Calibri" w:hAnsi="Palatino Linotype" w:cs="Arial"/>
          <w:lang w:val="es-ES" w:eastAsia="es-ES"/>
        </w:rPr>
        <w:t xml:space="preserve">el </w:t>
      </w:r>
      <w:r w:rsidR="00D57659" w:rsidRPr="0006267C">
        <w:rPr>
          <w:rFonts w:ascii="Palatino Linotype" w:eastAsia="Calibri" w:hAnsi="Palatino Linotype" w:cs="Arial"/>
          <w:lang w:val="es-ES" w:eastAsia="es-ES"/>
        </w:rPr>
        <w:t>informe justificado</w:t>
      </w:r>
      <w:r w:rsidR="00754566" w:rsidRPr="0006267C">
        <w:rPr>
          <w:rFonts w:ascii="Palatino Linotype" w:eastAsia="Calibri" w:hAnsi="Palatino Linotype" w:cs="Arial"/>
          <w:lang w:val="es-ES" w:eastAsia="es-ES"/>
        </w:rPr>
        <w:t xml:space="preserve"> </w:t>
      </w:r>
      <w:r w:rsidR="00702644" w:rsidRPr="0006267C">
        <w:rPr>
          <w:rFonts w:ascii="Palatino Linotype" w:eastAsia="Calibri" w:hAnsi="Palatino Linotype" w:cs="Arial"/>
          <w:lang w:val="es-ES" w:eastAsia="es-ES"/>
        </w:rPr>
        <w:t xml:space="preserve">correspondiente </w:t>
      </w:r>
      <w:r w:rsidR="00754566" w:rsidRPr="0006267C">
        <w:rPr>
          <w:rFonts w:ascii="Palatino Linotype" w:eastAsia="Calibri" w:hAnsi="Palatino Linotype" w:cs="Arial"/>
          <w:lang w:val="es-ES" w:eastAsia="es-ES"/>
        </w:rPr>
        <w:t>para manifestar lo que a su derecho conviniera</w:t>
      </w:r>
      <w:r w:rsidR="00702644" w:rsidRPr="0006267C">
        <w:rPr>
          <w:rFonts w:ascii="Palatino Linotype" w:eastAsia="Calibri" w:hAnsi="Palatino Linotype" w:cs="Arial"/>
          <w:lang w:val="es-ES" w:eastAsia="es-ES"/>
        </w:rPr>
        <w:t xml:space="preserve">, </w:t>
      </w:r>
      <w:r w:rsidR="000E138C">
        <w:rPr>
          <w:rFonts w:ascii="Palatino Linotype" w:eastAsia="Calibri" w:hAnsi="Palatino Linotype" w:cs="Arial"/>
          <w:lang w:val="es-ES" w:eastAsia="es-ES"/>
        </w:rPr>
        <w:t>p</w:t>
      </w:r>
      <w:r w:rsidR="00754566" w:rsidRPr="000E138C">
        <w:rPr>
          <w:rFonts w:ascii="Palatino Linotype" w:eastAsia="Calibri" w:hAnsi="Palatino Linotype" w:cs="Arial"/>
          <w:lang w:val="es-ES" w:eastAsia="es-ES"/>
        </w:rPr>
        <w:t xml:space="preserve">or su parte el </w:t>
      </w:r>
      <w:r w:rsidR="004A5075" w:rsidRPr="000E138C">
        <w:rPr>
          <w:rFonts w:ascii="Palatino Linotype" w:eastAsia="Calibri" w:hAnsi="Palatino Linotype" w:cs="Arial"/>
          <w:b/>
          <w:bCs/>
          <w:lang w:val="es-ES" w:eastAsia="es-ES"/>
        </w:rPr>
        <w:t>Recurrente</w:t>
      </w:r>
      <w:r w:rsidR="00754566" w:rsidRPr="000E138C">
        <w:rPr>
          <w:rFonts w:ascii="Palatino Linotype" w:eastAsia="Calibri" w:hAnsi="Palatino Linotype" w:cs="Arial"/>
          <w:lang w:val="es-ES" w:eastAsia="es-ES"/>
        </w:rPr>
        <w:t xml:space="preserve"> </w:t>
      </w:r>
      <w:r w:rsidR="0046117C" w:rsidRPr="000E138C">
        <w:rPr>
          <w:rFonts w:ascii="Palatino Linotype" w:eastAsia="Calibri" w:hAnsi="Palatino Linotype" w:cs="Arial"/>
          <w:lang w:val="es-ES" w:eastAsia="es-ES"/>
        </w:rPr>
        <w:t>no presentó pruebas ni alegatos.</w:t>
      </w:r>
    </w:p>
    <w:p w14:paraId="6E3D81AF" w14:textId="77777777" w:rsidR="00A03020" w:rsidRPr="00A03020" w:rsidRDefault="00A03020" w:rsidP="0046117C">
      <w:pPr>
        <w:ind w:right="539"/>
        <w:jc w:val="both"/>
        <w:rPr>
          <w:rFonts w:ascii="Palatino Linotype" w:hAnsi="Palatino Linotype"/>
          <w:szCs w:val="22"/>
        </w:rPr>
      </w:pPr>
    </w:p>
    <w:p w14:paraId="25C24157" w14:textId="70908327" w:rsidR="008379A6" w:rsidRPr="0046117C" w:rsidRDefault="00754566" w:rsidP="008379A6">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Pr>
          <w:rFonts w:ascii="Palatino Linotype" w:eastAsiaTheme="minorEastAsia" w:hAnsi="Palatino Linotype"/>
          <w:lang w:val="es-ES_tradnl" w:eastAsia="es-ES"/>
        </w:rPr>
        <w:t>La</w:t>
      </w:r>
      <w:r w:rsidR="00797CD8" w:rsidRPr="009B6FD5">
        <w:rPr>
          <w:rFonts w:ascii="Palatino Linotype" w:eastAsiaTheme="minorEastAsia" w:hAnsi="Palatino Linotype"/>
          <w:lang w:val="es-ES_tradnl" w:eastAsia="es-ES"/>
        </w:rPr>
        <w:t xml:space="preserve"> Comisionad</w:t>
      </w:r>
      <w:r>
        <w:rPr>
          <w:rFonts w:ascii="Palatino Linotype" w:eastAsiaTheme="minorEastAsia" w:hAnsi="Palatino Linotype"/>
          <w:lang w:val="es-ES_tradnl" w:eastAsia="es-ES"/>
        </w:rPr>
        <w:t>a</w:t>
      </w:r>
      <w:r w:rsidR="00797CD8" w:rsidRPr="009B6FD5">
        <w:rPr>
          <w:rFonts w:ascii="Palatino Linotype" w:eastAsiaTheme="minorEastAsia" w:hAnsi="Palatino Linotype"/>
          <w:lang w:val="es-ES_tradnl" w:eastAsia="es-ES"/>
        </w:rPr>
        <w:t xml:space="preserve"> Ponente decretó cierre de instrucción</w:t>
      </w:r>
      <w:r w:rsidR="00797CD8" w:rsidRPr="009B6FD5">
        <w:rPr>
          <w:rFonts w:ascii="Palatino Linotype" w:eastAsiaTheme="minorEastAsia" w:hAnsi="Palatino Linotype" w:cs="Arial"/>
          <w:lang w:val="es-ES_tradnl" w:eastAsia="es-ES"/>
        </w:rPr>
        <w:t xml:space="preserve"> </w:t>
      </w:r>
      <w:r w:rsidR="00797CD8" w:rsidRPr="009B6FD5">
        <w:rPr>
          <w:rFonts w:ascii="Palatino Linotype" w:eastAsiaTheme="minorEastAsia" w:hAnsi="Palatino Linotype"/>
          <w:lang w:val="es-ES_tradnl" w:eastAsia="es-ES"/>
        </w:rPr>
        <w:t xml:space="preserve">mediante </w:t>
      </w:r>
      <w:r w:rsidR="00F362B5">
        <w:rPr>
          <w:rFonts w:ascii="Palatino Linotype" w:eastAsiaTheme="minorEastAsia" w:hAnsi="Palatino Linotype"/>
          <w:lang w:val="es-ES_tradnl" w:eastAsia="es-ES"/>
        </w:rPr>
        <w:t xml:space="preserve">el </w:t>
      </w:r>
      <w:r w:rsidR="00797CD8" w:rsidRPr="009B6FD5">
        <w:rPr>
          <w:rFonts w:ascii="Palatino Linotype" w:eastAsiaTheme="minorEastAsia" w:hAnsi="Palatino Linotype"/>
          <w:lang w:val="es-ES_tradnl" w:eastAsia="es-ES"/>
        </w:rPr>
        <w:t>acuerdo de</w:t>
      </w:r>
      <w:r>
        <w:rPr>
          <w:rFonts w:ascii="Palatino Linotype" w:eastAsiaTheme="minorEastAsia" w:hAnsi="Palatino Linotype"/>
          <w:lang w:val="es-ES_tradnl" w:eastAsia="es-ES"/>
        </w:rPr>
        <w:t>l</w:t>
      </w:r>
      <w:r w:rsidR="00797CD8" w:rsidRPr="009B6FD5">
        <w:rPr>
          <w:rFonts w:ascii="Palatino Linotype" w:eastAsiaTheme="minorEastAsia" w:hAnsi="Palatino Linotype"/>
          <w:lang w:val="es-ES_tradnl" w:eastAsia="es-ES"/>
        </w:rPr>
        <w:t xml:space="preserve"> </w:t>
      </w:r>
      <w:r w:rsidR="000E138C">
        <w:rPr>
          <w:rFonts w:ascii="Palatino Linotype" w:eastAsiaTheme="minorEastAsia" w:hAnsi="Palatino Linotype"/>
          <w:b/>
          <w:bCs/>
          <w:lang w:val="es-ES_tradnl" w:eastAsia="es-ES"/>
        </w:rPr>
        <w:t>seis (06) de diciembre</w:t>
      </w:r>
      <w:r w:rsidR="00A03020">
        <w:rPr>
          <w:rFonts w:ascii="Palatino Linotype" w:eastAsiaTheme="minorEastAsia" w:hAnsi="Palatino Linotype"/>
          <w:b/>
          <w:bCs/>
          <w:lang w:val="es-ES_tradnl" w:eastAsia="es-ES"/>
        </w:rPr>
        <w:t xml:space="preserve"> </w:t>
      </w:r>
      <w:r w:rsidR="00797CD8" w:rsidRPr="009B6FD5">
        <w:rPr>
          <w:rFonts w:ascii="Palatino Linotype" w:eastAsiaTheme="minorEastAsia" w:hAnsi="Palatino Linotype"/>
          <w:lang w:val="es-ES_tradnl" w:eastAsia="es-ES"/>
        </w:rPr>
        <w:t>de dos mil veinti</w:t>
      </w:r>
      <w:r w:rsidR="000E138C">
        <w:rPr>
          <w:rFonts w:ascii="Palatino Linotype" w:eastAsiaTheme="minorEastAsia" w:hAnsi="Palatino Linotype"/>
          <w:lang w:val="es-ES_tradnl" w:eastAsia="es-ES"/>
        </w:rPr>
        <w:t>uno</w:t>
      </w:r>
      <w:r w:rsidR="00797CD8" w:rsidRPr="00754566">
        <w:rPr>
          <w:rFonts w:ascii="Palatino Linotype" w:eastAsia="Calibri" w:hAnsi="Palatino Linotype" w:cs="Arial"/>
          <w:lang w:val="es-ES"/>
        </w:rPr>
        <w:t xml:space="preserve">; </w:t>
      </w:r>
      <w:r w:rsidR="000E138C" w:rsidRPr="00607F70">
        <w:rPr>
          <w:rFonts w:ascii="Palatino Linotype" w:hAnsi="Palatino Linotype"/>
        </w:rPr>
        <w:t>mediante el acuerdo de</w:t>
      </w:r>
      <w:r w:rsidR="000E138C">
        <w:rPr>
          <w:rFonts w:ascii="Palatino Linotype" w:hAnsi="Palatino Linotype"/>
        </w:rPr>
        <w:t xml:space="preserve"> misma fecha, se amplió el término para resolver, por lo que ordenó turnar el expediente a resolución, misma que ahora se pronuncia; y</w:t>
      </w:r>
      <w:r w:rsidR="00797CD8" w:rsidRPr="00754566">
        <w:rPr>
          <w:rFonts w:ascii="Palatino Linotype" w:hAnsi="Palatino Linotype" w:cs="Arial"/>
        </w:rPr>
        <w:t>---------------------------------------------------------------------</w:t>
      </w:r>
      <w:r w:rsidR="00A03020" w:rsidRPr="0046117C">
        <w:rPr>
          <w:rFonts w:ascii="Palatino Linotype" w:hAnsi="Palatino Linotype" w:cs="Arial"/>
        </w:rPr>
        <w:t>--------------------------------------------------------------------------------------------------------------------------------------------------------------------------------------------------------------------------------------------------------------------------------------------------------------------------------------------------------------------------------------------------------------------------------------------------------------------</w:t>
      </w:r>
      <w:bookmarkStart w:id="4" w:name="_Toc90654863"/>
    </w:p>
    <w:p w14:paraId="2CBA2C90" w14:textId="3B552358" w:rsidR="00797CD8" w:rsidRPr="009B6FD5" w:rsidRDefault="00797CD8" w:rsidP="00797CD8">
      <w:pPr>
        <w:keepNext/>
        <w:keepLines/>
        <w:spacing w:line="360" w:lineRule="auto"/>
        <w:jc w:val="center"/>
        <w:outlineLvl w:val="0"/>
        <w:rPr>
          <w:rFonts w:ascii="Palatino Linotype" w:eastAsiaTheme="majorEastAsia" w:hAnsi="Palatino Linotype" w:cstheme="majorBidi"/>
        </w:rPr>
      </w:pPr>
      <w:r w:rsidRPr="009B6FD5">
        <w:rPr>
          <w:rFonts w:ascii="Palatino Linotype" w:eastAsiaTheme="majorEastAsia" w:hAnsi="Palatino Linotype" w:cstheme="majorBidi"/>
          <w:b/>
        </w:rPr>
        <w:lastRenderedPageBreak/>
        <w:t>CONSIDERANDO</w:t>
      </w:r>
      <w:bookmarkEnd w:id="4"/>
      <w:r w:rsidRPr="009B6FD5">
        <w:rPr>
          <w:rFonts w:ascii="Palatino Linotype" w:eastAsiaTheme="majorEastAsia" w:hAnsi="Palatino Linotype" w:cstheme="majorBidi"/>
          <w:b/>
        </w:rPr>
        <w:t xml:space="preserve"> </w:t>
      </w:r>
    </w:p>
    <w:p w14:paraId="7D4C6E45" w14:textId="77777777" w:rsidR="00797CD8" w:rsidRPr="009B6FD5" w:rsidRDefault="00797CD8" w:rsidP="00797CD8">
      <w:pPr>
        <w:spacing w:line="360" w:lineRule="auto"/>
        <w:rPr>
          <w:rFonts w:ascii="Palatino Linotype" w:eastAsiaTheme="minorEastAsia" w:hAnsi="Palatino Linotype"/>
        </w:rPr>
      </w:pPr>
    </w:p>
    <w:p w14:paraId="782F44B9" w14:textId="77777777" w:rsidR="00797CD8" w:rsidRPr="009B6FD5" w:rsidRDefault="00797CD8" w:rsidP="00797CD8">
      <w:pPr>
        <w:keepNext/>
        <w:keepLines/>
        <w:spacing w:line="360" w:lineRule="auto"/>
        <w:outlineLvl w:val="1"/>
        <w:rPr>
          <w:rFonts w:ascii="Palatino Linotype" w:eastAsiaTheme="majorEastAsia" w:hAnsi="Palatino Linotype" w:cstheme="majorBidi"/>
          <w:b/>
          <w:szCs w:val="26"/>
        </w:rPr>
      </w:pPr>
      <w:bookmarkStart w:id="5" w:name="_Toc90654864"/>
      <w:r w:rsidRPr="009B6FD5">
        <w:rPr>
          <w:rFonts w:ascii="Palatino Linotype" w:eastAsiaTheme="majorEastAsia" w:hAnsi="Palatino Linotype" w:cstheme="majorBidi"/>
          <w:b/>
          <w:szCs w:val="26"/>
        </w:rPr>
        <w:t>PRIMERO. De la competencia</w:t>
      </w:r>
      <w:bookmarkEnd w:id="5"/>
    </w:p>
    <w:p w14:paraId="486C708E" w14:textId="77777777" w:rsidR="00797CD8" w:rsidRPr="009B6FD5" w:rsidRDefault="00797CD8" w:rsidP="00797CD8">
      <w:pPr>
        <w:keepNext/>
        <w:keepLines/>
        <w:spacing w:line="360" w:lineRule="auto"/>
        <w:outlineLvl w:val="1"/>
        <w:rPr>
          <w:rFonts w:ascii="Palatino Linotype" w:eastAsiaTheme="majorEastAsia" w:hAnsi="Palatino Linotype" w:cstheme="majorBidi"/>
          <w:b/>
          <w:bCs/>
          <w:spacing w:val="60"/>
          <w:szCs w:val="26"/>
        </w:rPr>
      </w:pPr>
    </w:p>
    <w:p w14:paraId="0326E177" w14:textId="5FD06E8E" w:rsidR="00797CD8" w:rsidRPr="00B83446" w:rsidRDefault="00797CD8" w:rsidP="00F362B5">
      <w:pPr>
        <w:numPr>
          <w:ilvl w:val="0"/>
          <w:numId w:val="1"/>
        </w:numPr>
        <w:spacing w:line="360" w:lineRule="auto"/>
        <w:ind w:left="0" w:firstLine="0"/>
        <w:contextualSpacing/>
        <w:jc w:val="both"/>
        <w:rPr>
          <w:rFonts w:ascii="Palatino Linotype" w:eastAsia="Calibri" w:hAnsi="Palatino Linotype"/>
          <w:lang w:eastAsia="es-ES"/>
        </w:rPr>
      </w:pPr>
      <w:r w:rsidRPr="00B83446">
        <w:rPr>
          <w:rFonts w:ascii="Palatino Linotype" w:eastAsia="Calibri" w:hAnsi="Palatino Linotype"/>
          <w:lang w:val="es-ES" w:eastAsia="es-ES"/>
        </w:rPr>
        <w:t xml:space="preserve">Este </w:t>
      </w:r>
      <w:r w:rsidR="00F362B5" w:rsidRPr="00C1724C">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Pr="00B83446">
        <w:rPr>
          <w:rFonts w:ascii="Palatino Linotype" w:eastAsia="Calibri" w:hAnsi="Palatino Linotype"/>
          <w:b/>
          <w:lang w:val="es-ES" w:eastAsia="es-ES"/>
        </w:rPr>
        <w:t>.</w:t>
      </w:r>
    </w:p>
    <w:p w14:paraId="05A43899" w14:textId="77777777" w:rsidR="00797CD8" w:rsidRPr="009B6FD5" w:rsidRDefault="00797CD8" w:rsidP="00797CD8">
      <w:pPr>
        <w:spacing w:line="360" w:lineRule="auto"/>
        <w:contextualSpacing/>
        <w:jc w:val="both"/>
        <w:rPr>
          <w:rFonts w:ascii="Palatino Linotype" w:eastAsiaTheme="minorEastAsia" w:hAnsi="Palatino Linotype"/>
          <w:lang w:val="es-ES_tradnl" w:eastAsia="es-ES"/>
        </w:rPr>
      </w:pPr>
    </w:p>
    <w:p w14:paraId="081BF910" w14:textId="77777777" w:rsidR="00797CD8" w:rsidRPr="009B6FD5" w:rsidRDefault="00797CD8" w:rsidP="00797CD8">
      <w:pPr>
        <w:keepNext/>
        <w:keepLines/>
        <w:spacing w:line="360" w:lineRule="auto"/>
        <w:outlineLvl w:val="1"/>
        <w:rPr>
          <w:rFonts w:ascii="Palatino Linotype" w:eastAsiaTheme="majorEastAsia" w:hAnsi="Palatino Linotype" w:cstheme="majorBidi"/>
          <w:b/>
          <w:szCs w:val="26"/>
        </w:rPr>
      </w:pPr>
      <w:bookmarkStart w:id="6" w:name="_Toc90654865"/>
      <w:r w:rsidRPr="009B6FD5">
        <w:rPr>
          <w:rFonts w:ascii="Palatino Linotype" w:eastAsiaTheme="majorEastAsia" w:hAnsi="Palatino Linotype" w:cstheme="majorBidi"/>
          <w:b/>
          <w:szCs w:val="26"/>
        </w:rPr>
        <w:t>SEGUNDO. De la oportunidad y procedencia.</w:t>
      </w:r>
      <w:bookmarkEnd w:id="6"/>
    </w:p>
    <w:p w14:paraId="342E9D1E" w14:textId="77777777" w:rsidR="00797CD8" w:rsidRPr="009B6FD5" w:rsidRDefault="00797CD8" w:rsidP="00797CD8">
      <w:pPr>
        <w:spacing w:line="360" w:lineRule="auto"/>
        <w:rPr>
          <w:rFonts w:ascii="Palatino Linotype" w:eastAsiaTheme="minorEastAsia" w:hAnsi="Palatino Linotype"/>
        </w:rPr>
      </w:pPr>
    </w:p>
    <w:p w14:paraId="7B4E48F6" w14:textId="02799D55" w:rsidR="00797CD8" w:rsidRPr="009B6FD5" w:rsidRDefault="00797CD8"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FD5">
        <w:rPr>
          <w:rFonts w:ascii="Palatino Linotype" w:eastAsia="Calibri" w:hAnsi="Palatino Linotype" w:cs="Arial"/>
          <w:lang w:val="es-ES_tradnl" w:eastAsia="es-ES"/>
        </w:rPr>
        <w:t xml:space="preserve">El medio de impugnación fue presentado a través del </w:t>
      </w:r>
      <w:r w:rsidRPr="009B6FD5">
        <w:rPr>
          <w:rFonts w:ascii="Palatino Linotype" w:eastAsia="Calibri" w:hAnsi="Palatino Linotype" w:cs="Arial"/>
          <w:b/>
          <w:lang w:val="es-ES_tradnl" w:eastAsia="es-ES"/>
        </w:rPr>
        <w:t>SAIMEX,</w:t>
      </w:r>
      <w:r w:rsidRPr="009B6FD5">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9B6FD5">
        <w:rPr>
          <w:rFonts w:ascii="Palatino Linotype" w:eastAsia="Calibri" w:hAnsi="Palatino Linotype" w:cs="Arial"/>
          <w:b/>
          <w:lang w:val="es-ES_tradnl" w:eastAsia="es-ES"/>
        </w:rPr>
        <w:t>SUJETO OBLIGADO</w:t>
      </w:r>
      <w:r w:rsidRPr="009B6FD5">
        <w:rPr>
          <w:rFonts w:ascii="Palatino Linotype" w:eastAsia="Calibri" w:hAnsi="Palatino Linotype" w:cs="Arial"/>
          <w:lang w:val="es-ES_tradnl" w:eastAsia="es-ES"/>
        </w:rPr>
        <w:t xml:space="preserve"> entregó respuesta</w:t>
      </w:r>
      <w:r>
        <w:rPr>
          <w:rFonts w:ascii="Palatino Linotype" w:eastAsia="Calibri" w:hAnsi="Palatino Linotype" w:cs="Arial"/>
          <w:lang w:val="es-ES_tradnl" w:eastAsia="es-ES"/>
        </w:rPr>
        <w:t xml:space="preserve"> a la solicitud el</w:t>
      </w:r>
      <w:r w:rsidR="00F362B5">
        <w:rPr>
          <w:rFonts w:ascii="Palatino Linotype" w:eastAsia="Calibri" w:hAnsi="Palatino Linotype" w:cs="Arial"/>
          <w:lang w:val="es-ES_tradnl" w:eastAsia="es-ES"/>
        </w:rPr>
        <w:t xml:space="preserve"> </w:t>
      </w:r>
      <w:r w:rsidR="00A3695A">
        <w:rPr>
          <w:rFonts w:ascii="Palatino Linotype" w:eastAsia="Calibri" w:hAnsi="Palatino Linotype" w:cs="Arial"/>
          <w:b/>
          <w:bCs/>
          <w:lang w:val="es-ES_tradnl" w:eastAsia="es-ES"/>
        </w:rPr>
        <w:t>nueve</w:t>
      </w:r>
      <w:r w:rsidR="008379A6">
        <w:rPr>
          <w:rFonts w:ascii="Palatino Linotype" w:eastAsia="Calibri" w:hAnsi="Palatino Linotype" w:cs="Arial"/>
          <w:b/>
          <w:bCs/>
          <w:lang w:val="es-ES_tradnl" w:eastAsia="es-ES"/>
        </w:rPr>
        <w:t xml:space="preserve"> </w:t>
      </w:r>
      <w:r w:rsidR="00797A3E" w:rsidRPr="00F362B5">
        <w:rPr>
          <w:rFonts w:ascii="Palatino Linotype" w:eastAsia="Calibri" w:hAnsi="Palatino Linotype" w:cs="Arial"/>
          <w:b/>
          <w:bCs/>
          <w:lang w:val="es-ES_tradnl" w:eastAsia="es-ES"/>
        </w:rPr>
        <w:t>(</w:t>
      </w:r>
      <w:r w:rsidR="00A3695A">
        <w:rPr>
          <w:rFonts w:ascii="Palatino Linotype" w:eastAsia="Calibri" w:hAnsi="Palatino Linotype" w:cs="Arial"/>
          <w:b/>
          <w:bCs/>
          <w:lang w:val="es-ES_tradnl" w:eastAsia="es-ES"/>
        </w:rPr>
        <w:t>09</w:t>
      </w:r>
      <w:r w:rsidR="00797A3E" w:rsidRPr="00F362B5">
        <w:rPr>
          <w:rFonts w:ascii="Palatino Linotype" w:eastAsia="Calibri" w:hAnsi="Palatino Linotype" w:cs="Arial"/>
          <w:b/>
          <w:bCs/>
          <w:lang w:val="es-ES_tradnl" w:eastAsia="es-ES"/>
        </w:rPr>
        <w:t>) de</w:t>
      </w:r>
      <w:r w:rsidR="00F362B5" w:rsidRPr="00F362B5">
        <w:rPr>
          <w:rFonts w:ascii="Palatino Linotype" w:eastAsia="Calibri" w:hAnsi="Palatino Linotype" w:cs="Arial"/>
          <w:b/>
          <w:bCs/>
          <w:lang w:val="es-ES_tradnl" w:eastAsia="es-ES"/>
        </w:rPr>
        <w:t xml:space="preserve"> </w:t>
      </w:r>
      <w:r w:rsidR="00A3695A">
        <w:rPr>
          <w:rFonts w:ascii="Palatino Linotype" w:eastAsia="Calibri" w:hAnsi="Palatino Linotype" w:cs="Arial"/>
          <w:b/>
          <w:bCs/>
          <w:lang w:val="es-ES_tradnl" w:eastAsia="es-ES"/>
        </w:rPr>
        <w:t>diciembre</w:t>
      </w:r>
      <w:r w:rsidRPr="009B6FD5">
        <w:rPr>
          <w:rFonts w:ascii="Palatino Linotype" w:eastAsia="Calibri" w:hAnsi="Palatino Linotype" w:cs="Arial"/>
          <w:lang w:val="es-ES_tradnl" w:eastAsia="es-ES"/>
        </w:rPr>
        <w:t xml:space="preserve"> de dos mil veintiuno, </w:t>
      </w:r>
      <w:r w:rsidRPr="009B6FD5">
        <w:rPr>
          <w:rFonts w:ascii="Palatino Linotype" w:eastAsiaTheme="minorEastAsia" w:hAnsi="Palatino Linotype" w:cs="Arial"/>
          <w:lang w:val="es-ES_tradnl" w:eastAsia="es-ES"/>
        </w:rPr>
        <w:t xml:space="preserve">de tal forma que el plazo para interponer el recurso de revisión transcurrió del </w:t>
      </w:r>
      <w:r w:rsidR="00A3695A">
        <w:rPr>
          <w:rFonts w:ascii="Palatino Linotype" w:eastAsiaTheme="minorEastAsia" w:hAnsi="Palatino Linotype" w:cs="Arial"/>
          <w:b/>
          <w:bCs/>
          <w:lang w:val="es-ES_tradnl" w:eastAsia="es-ES"/>
        </w:rPr>
        <w:t>diez</w:t>
      </w:r>
      <w:r w:rsidR="00797A3E" w:rsidRPr="00F362B5">
        <w:rPr>
          <w:rFonts w:ascii="Palatino Linotype" w:eastAsiaTheme="minorEastAsia" w:hAnsi="Palatino Linotype" w:cs="Arial"/>
          <w:b/>
          <w:bCs/>
          <w:lang w:val="es-ES_tradnl" w:eastAsia="es-ES"/>
        </w:rPr>
        <w:t xml:space="preserve"> (</w:t>
      </w:r>
      <w:r w:rsidR="00A3695A">
        <w:rPr>
          <w:rFonts w:ascii="Palatino Linotype" w:eastAsiaTheme="minorEastAsia" w:hAnsi="Palatino Linotype" w:cs="Arial"/>
          <w:b/>
          <w:bCs/>
          <w:lang w:val="es-ES_tradnl" w:eastAsia="es-ES"/>
        </w:rPr>
        <w:t>10</w:t>
      </w:r>
      <w:r w:rsidR="00797A3E" w:rsidRPr="00F362B5">
        <w:rPr>
          <w:rFonts w:ascii="Palatino Linotype" w:eastAsiaTheme="minorEastAsia" w:hAnsi="Palatino Linotype" w:cs="Arial"/>
          <w:b/>
          <w:bCs/>
          <w:lang w:val="es-ES_tradnl" w:eastAsia="es-ES"/>
        </w:rPr>
        <w:t xml:space="preserve">) de </w:t>
      </w:r>
      <w:r w:rsidR="00A3695A">
        <w:rPr>
          <w:rFonts w:ascii="Palatino Linotype" w:eastAsiaTheme="minorEastAsia" w:hAnsi="Palatino Linotype" w:cs="Arial"/>
          <w:b/>
          <w:bCs/>
          <w:lang w:val="es-ES_tradnl" w:eastAsia="es-ES"/>
        </w:rPr>
        <w:t>diciembre de dos mil veintiuno</w:t>
      </w:r>
      <w:r>
        <w:rPr>
          <w:rFonts w:ascii="Palatino Linotype" w:eastAsiaTheme="minorEastAsia" w:hAnsi="Palatino Linotype" w:cs="Arial"/>
          <w:lang w:val="es-ES_tradnl" w:eastAsia="es-ES"/>
        </w:rPr>
        <w:t xml:space="preserve"> al </w:t>
      </w:r>
      <w:r w:rsidR="00AB3B1B">
        <w:rPr>
          <w:rFonts w:ascii="Palatino Linotype" w:eastAsiaTheme="minorEastAsia" w:hAnsi="Palatino Linotype" w:cs="Arial"/>
          <w:b/>
          <w:bCs/>
          <w:lang w:val="es-ES_tradnl" w:eastAsia="es-ES"/>
        </w:rPr>
        <w:t>die</w:t>
      </w:r>
      <w:r w:rsidR="008379A6">
        <w:rPr>
          <w:rFonts w:ascii="Palatino Linotype" w:eastAsiaTheme="minorEastAsia" w:hAnsi="Palatino Linotype" w:cs="Arial"/>
          <w:b/>
          <w:bCs/>
          <w:lang w:val="es-ES_tradnl" w:eastAsia="es-ES"/>
        </w:rPr>
        <w:t>c</w:t>
      </w:r>
      <w:r w:rsidR="00A3695A">
        <w:rPr>
          <w:rFonts w:ascii="Palatino Linotype" w:eastAsiaTheme="minorEastAsia" w:hAnsi="Palatino Linotype" w:cs="Arial"/>
          <w:b/>
          <w:bCs/>
          <w:lang w:val="es-ES_tradnl" w:eastAsia="es-ES"/>
        </w:rPr>
        <w:t>isiete</w:t>
      </w:r>
      <w:r w:rsidR="00797A3E" w:rsidRPr="00F362B5">
        <w:rPr>
          <w:rFonts w:ascii="Palatino Linotype" w:eastAsiaTheme="minorEastAsia" w:hAnsi="Palatino Linotype" w:cs="Arial"/>
          <w:b/>
          <w:bCs/>
          <w:lang w:val="es-ES_tradnl" w:eastAsia="es-ES"/>
        </w:rPr>
        <w:t xml:space="preserve"> (</w:t>
      </w:r>
      <w:r w:rsidR="00F362B5" w:rsidRPr="00F362B5">
        <w:rPr>
          <w:rFonts w:ascii="Palatino Linotype" w:eastAsiaTheme="minorEastAsia" w:hAnsi="Palatino Linotype" w:cs="Arial"/>
          <w:b/>
          <w:bCs/>
          <w:lang w:val="es-ES_tradnl" w:eastAsia="es-ES"/>
        </w:rPr>
        <w:t>1</w:t>
      </w:r>
      <w:r w:rsidR="00A3695A">
        <w:rPr>
          <w:rFonts w:ascii="Palatino Linotype" w:eastAsiaTheme="minorEastAsia" w:hAnsi="Palatino Linotype" w:cs="Arial"/>
          <w:b/>
          <w:bCs/>
          <w:lang w:val="es-ES_tradnl" w:eastAsia="es-ES"/>
        </w:rPr>
        <w:t>7</w:t>
      </w:r>
      <w:r w:rsidR="00797A3E" w:rsidRPr="00F362B5">
        <w:rPr>
          <w:rFonts w:ascii="Palatino Linotype" w:eastAsiaTheme="minorEastAsia" w:hAnsi="Palatino Linotype" w:cs="Arial"/>
          <w:b/>
          <w:bCs/>
          <w:lang w:val="es-ES_tradnl" w:eastAsia="es-ES"/>
        </w:rPr>
        <w:t xml:space="preserve">) de </w:t>
      </w:r>
      <w:r w:rsidR="00A3695A">
        <w:rPr>
          <w:rFonts w:ascii="Palatino Linotype" w:eastAsiaTheme="minorEastAsia" w:hAnsi="Palatino Linotype" w:cs="Arial"/>
          <w:b/>
          <w:bCs/>
          <w:lang w:val="es-ES_tradnl" w:eastAsia="es-ES"/>
        </w:rPr>
        <w:t>enero</w:t>
      </w:r>
      <w:r w:rsidR="00F362B5">
        <w:rPr>
          <w:rFonts w:ascii="Palatino Linotype" w:eastAsiaTheme="minorEastAsia" w:hAnsi="Palatino Linotype" w:cs="Arial"/>
          <w:lang w:val="es-ES_tradnl" w:eastAsia="es-ES"/>
        </w:rPr>
        <w:t xml:space="preserve"> </w:t>
      </w:r>
      <w:r w:rsidRPr="009B6FD5">
        <w:rPr>
          <w:rFonts w:ascii="Palatino Linotype" w:eastAsiaTheme="minorEastAsia" w:hAnsi="Palatino Linotype" w:cs="Arial"/>
          <w:lang w:val="es-ES_tradnl" w:eastAsia="es-ES"/>
        </w:rPr>
        <w:t>de dos mil veinti</w:t>
      </w:r>
      <w:r w:rsidR="00A3695A">
        <w:rPr>
          <w:rFonts w:ascii="Palatino Linotype" w:eastAsiaTheme="minorEastAsia" w:hAnsi="Palatino Linotype" w:cs="Arial"/>
          <w:lang w:val="es-ES_tradnl" w:eastAsia="es-ES"/>
        </w:rPr>
        <w:t>dós</w:t>
      </w:r>
      <w:r w:rsidRPr="009B6FD5">
        <w:rPr>
          <w:rFonts w:ascii="Palatino Linotype" w:eastAsiaTheme="minorEastAsia" w:hAnsi="Palatino Linotype" w:cs="Arial"/>
          <w:lang w:val="es-ES_tradnl" w:eastAsia="es-ES"/>
        </w:rPr>
        <w:t xml:space="preserve">; en consecuencia, presentó </w:t>
      </w:r>
      <w:r w:rsidRPr="009B6FD5">
        <w:rPr>
          <w:rFonts w:ascii="Palatino Linotype" w:eastAsiaTheme="minorEastAsia" w:hAnsi="Palatino Linotype" w:cs="Arial"/>
          <w:lang w:val="es-ES_tradnl" w:eastAsia="es-ES"/>
        </w:rPr>
        <w:lastRenderedPageBreak/>
        <w:t xml:space="preserve">su inconformidad el </w:t>
      </w:r>
      <w:r w:rsidR="00A3695A">
        <w:rPr>
          <w:rFonts w:ascii="Palatino Linotype" w:eastAsiaTheme="minorEastAsia" w:hAnsi="Palatino Linotype" w:cs="Arial"/>
          <w:b/>
          <w:bCs/>
          <w:lang w:val="es-ES_tradnl" w:eastAsia="es-ES"/>
        </w:rPr>
        <w:t>quince</w:t>
      </w:r>
      <w:r w:rsidR="00797A3E" w:rsidRPr="00F362B5">
        <w:rPr>
          <w:rFonts w:ascii="Palatino Linotype" w:eastAsiaTheme="minorEastAsia" w:hAnsi="Palatino Linotype" w:cs="Arial"/>
          <w:b/>
          <w:bCs/>
          <w:lang w:val="es-ES_tradnl" w:eastAsia="es-ES"/>
        </w:rPr>
        <w:t xml:space="preserve"> (</w:t>
      </w:r>
      <w:r w:rsidR="00A3695A">
        <w:rPr>
          <w:rFonts w:ascii="Palatino Linotype" w:eastAsiaTheme="minorEastAsia" w:hAnsi="Palatino Linotype" w:cs="Arial"/>
          <w:b/>
          <w:bCs/>
          <w:lang w:val="es-ES_tradnl" w:eastAsia="es-ES"/>
        </w:rPr>
        <w:t>15</w:t>
      </w:r>
      <w:r w:rsidR="00797A3E" w:rsidRPr="00F362B5">
        <w:rPr>
          <w:rFonts w:ascii="Palatino Linotype" w:eastAsiaTheme="minorEastAsia" w:hAnsi="Palatino Linotype" w:cs="Arial"/>
          <w:b/>
          <w:bCs/>
          <w:lang w:val="es-ES_tradnl" w:eastAsia="es-ES"/>
        </w:rPr>
        <w:t>) de</w:t>
      </w:r>
      <w:r w:rsidR="00AB3B1B">
        <w:rPr>
          <w:rFonts w:ascii="Palatino Linotype" w:eastAsiaTheme="minorEastAsia" w:hAnsi="Palatino Linotype" w:cs="Arial"/>
          <w:b/>
          <w:bCs/>
          <w:lang w:val="es-ES_tradnl" w:eastAsia="es-ES"/>
        </w:rPr>
        <w:t xml:space="preserve"> </w:t>
      </w:r>
      <w:r w:rsidR="00A3695A">
        <w:rPr>
          <w:rFonts w:ascii="Palatino Linotype" w:eastAsiaTheme="minorEastAsia" w:hAnsi="Palatino Linotype" w:cs="Arial"/>
          <w:b/>
          <w:bCs/>
          <w:lang w:val="es-ES_tradnl" w:eastAsia="es-ES"/>
        </w:rPr>
        <w:t>diciembre</w:t>
      </w:r>
      <w:r w:rsidRPr="009B6FD5">
        <w:rPr>
          <w:rFonts w:ascii="Palatino Linotype" w:eastAsiaTheme="minorEastAsia" w:hAnsi="Palatino Linotype" w:cs="Arial"/>
          <w:lang w:val="es-ES_tradnl" w:eastAsia="es-ES"/>
        </w:rPr>
        <w:t xml:space="preserve">  de dos mil veintiuno, por lo que se encuentra dentro de los márgenes temporales previstos en el artículo 178 de la </w:t>
      </w:r>
      <w:r w:rsidRPr="009B6FD5">
        <w:rPr>
          <w:rFonts w:ascii="Palatino Linotype" w:eastAsiaTheme="minorEastAsia" w:hAnsi="Palatino Linotype" w:cs="Arial"/>
          <w:b/>
          <w:lang w:val="es-ES_tradnl" w:eastAsia="es-ES"/>
        </w:rPr>
        <w:t xml:space="preserve">Ley de Transparencia y Acceso a la Información Pública del Estado de México y Municipios </w:t>
      </w:r>
      <w:r w:rsidRPr="009B6FD5">
        <w:rPr>
          <w:rFonts w:ascii="Palatino Linotype" w:eastAsiaTheme="minorEastAsia" w:hAnsi="Palatino Linotype" w:cs="Arial"/>
          <w:lang w:val="es-ES_tradnl" w:eastAsia="es-ES"/>
        </w:rPr>
        <w:t>vigente.</w:t>
      </w:r>
    </w:p>
    <w:p w14:paraId="0552001B" w14:textId="77777777" w:rsidR="00797CD8" w:rsidRPr="009B6FD5" w:rsidRDefault="00797CD8" w:rsidP="00797CD8">
      <w:pPr>
        <w:spacing w:line="360" w:lineRule="auto"/>
        <w:ind w:right="49"/>
        <w:contextualSpacing/>
        <w:jc w:val="both"/>
        <w:rPr>
          <w:rFonts w:ascii="Palatino Linotype" w:eastAsiaTheme="minorEastAsia" w:hAnsi="Palatino Linotype"/>
          <w:sz w:val="28"/>
          <w:lang w:val="es-ES_tradnl" w:eastAsia="es-ES"/>
        </w:rPr>
      </w:pPr>
    </w:p>
    <w:p w14:paraId="0906C5BB" w14:textId="5DDB97E6" w:rsidR="000E138C" w:rsidRPr="00BD5A39" w:rsidRDefault="000E138C"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Pr>
          <w:rFonts w:ascii="Palatino Linotype" w:eastAsiaTheme="minorEastAsia" w:hAnsi="Palatino Linotype"/>
          <w:lang w:val="es-ES_tradnl" w:eastAsia="es-ES"/>
        </w:rPr>
        <w:t>Ahora bien</w:t>
      </w:r>
      <w:r w:rsidR="00BD5A39">
        <w:rPr>
          <w:rFonts w:ascii="Palatino Linotype" w:eastAsiaTheme="minorEastAsia" w:hAnsi="Palatino Linotype"/>
          <w:lang w:val="es-ES_tradnl" w:eastAsia="es-ES"/>
        </w:rPr>
        <w:t xml:space="preserve">, </w:t>
      </w:r>
      <w:r w:rsidR="00BD5A39" w:rsidRPr="00577A5A">
        <w:rPr>
          <w:rFonts w:ascii="Palatino Linotype" w:hAnsi="Palatino Linotype" w:cs="Arial"/>
          <w:lang w:val="es-ES"/>
        </w:rPr>
        <w:t xml:space="preserve">de </w:t>
      </w:r>
      <w:r w:rsidR="00BD5A39" w:rsidRPr="00577A5A">
        <w:rPr>
          <w:rFonts w:ascii="Palatino Linotype" w:eastAsia="Calibri" w:hAnsi="Palatino Linotype"/>
          <w:lang w:val="es-ES" w:eastAsia="es-ES"/>
        </w:rPr>
        <w:t>la</w:t>
      </w:r>
      <w:r w:rsidR="00BD5A39" w:rsidRPr="00577A5A">
        <w:rPr>
          <w:rFonts w:ascii="Palatino Linotype" w:eastAsia="Calibri" w:hAnsi="Palatino Linotype"/>
          <w:lang w:val="es-ES"/>
        </w:rPr>
        <w:t xml:space="preserve"> revisión al expediente electrónico del SAIMEX se desprende que la parte solicitante en ejercicio de su derecho de acceso a la información pública en el expediente que se revisa, tanto en la solicitud de información como en el recurso de revisión </w:t>
      </w:r>
      <w:r w:rsidR="00BD5A39" w:rsidRPr="00577A5A">
        <w:rPr>
          <w:rFonts w:ascii="Palatino Linotype" w:eastAsia="Calibri" w:hAnsi="Palatino Linotype"/>
          <w:b/>
          <w:lang w:val="es-ES"/>
        </w:rPr>
        <w:t xml:space="preserve">no proporciona su nombre completo para que sea </w:t>
      </w:r>
      <w:r w:rsidR="00BD5A39" w:rsidRPr="00577A5A">
        <w:rPr>
          <w:rFonts w:ascii="Palatino Linotype" w:eastAsia="Calibri" w:hAnsi="Palatino Linotype"/>
          <w:b/>
          <w:u w:val="single"/>
          <w:lang w:val="es-ES"/>
        </w:rPr>
        <w:t>identificado</w:t>
      </w:r>
      <w:r w:rsidR="00BD5A39" w:rsidRPr="00577A5A">
        <w:rPr>
          <w:rFonts w:ascii="Palatino Linotype" w:eastAsia="Calibri" w:hAnsi="Palatino Linotype"/>
          <w:b/>
          <w:lang w:val="es-ES"/>
        </w:rPr>
        <w:t>,</w:t>
      </w:r>
      <w:r w:rsidR="00BD5A39" w:rsidRPr="00577A5A">
        <w:rPr>
          <w:rFonts w:ascii="Palatino Linotype" w:eastAsia="Calibri" w:hAnsi="Palatino Linotype"/>
          <w:lang w:val="es-ES"/>
        </w:rPr>
        <w:t xml:space="preserve"> ni se tiene la certeza sobre su identidad, sin embargo, es importante señalar también que </w:t>
      </w:r>
      <w:r w:rsidR="00BD5A39" w:rsidRPr="00577A5A">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7A426FD8" w14:textId="77777777" w:rsidR="00BD5A39" w:rsidRPr="00BD5A39" w:rsidRDefault="00BD5A39" w:rsidP="00BD5A39">
      <w:pPr>
        <w:rPr>
          <w:rFonts w:ascii="Palatino Linotype" w:eastAsiaTheme="minorEastAsia" w:hAnsi="Palatino Linotype"/>
          <w:lang w:val="es-ES_tradnl" w:eastAsia="es-ES"/>
        </w:rPr>
      </w:pPr>
    </w:p>
    <w:p w14:paraId="4C5F2CB1" w14:textId="15FD5211" w:rsidR="00BD5A39" w:rsidRPr="00BD5A39" w:rsidRDefault="00BD5A39"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Pr>
          <w:rFonts w:ascii="Palatino Linotype" w:eastAsiaTheme="minorEastAsia" w:hAnsi="Palatino Linotype"/>
          <w:lang w:val="es-ES_tradnl" w:eastAsia="es-ES"/>
        </w:rPr>
        <w:t xml:space="preserve">Esto </w:t>
      </w:r>
      <w:r w:rsidRPr="00577A5A">
        <w:rPr>
          <w:rFonts w:ascii="Palatino Linotype" w:hAnsi="Palatino Linotype" w:cs="Arial"/>
          <w:bCs/>
        </w:rPr>
        <w:t xml:space="preserve">es así, </w:t>
      </w:r>
      <w:r w:rsidRPr="00577A5A">
        <w:rPr>
          <w:rFonts w:ascii="Palatino Linotype" w:eastAsia="Calibri" w:hAnsi="Palatino Linotype"/>
          <w:lang w:val="es-ES"/>
        </w:rPr>
        <w:t xml:space="preserve">ya que de conformidad con los artículos 6, Apartado A, fracciones III y IV de la Constitución Política de los Estados Unidos Mexicanos y 5 párrafos </w:t>
      </w:r>
      <w:r w:rsidRPr="00577A5A">
        <w:rPr>
          <w:rFonts w:ascii="Palatino Linotype" w:hAnsi="Palatino Linotype"/>
        </w:rPr>
        <w:t>vigésimo noveno, trigésimo y trigésimo primero</w:t>
      </w:r>
      <w:r w:rsidRPr="00577A5A">
        <w:rPr>
          <w:rFonts w:ascii="Palatino Linotype" w:hAnsi="Palatino Linotype" w:cs="Arial"/>
          <w:bCs/>
          <w:color w:val="222222"/>
          <w:lang w:val="es-ES"/>
        </w:rPr>
        <w:t xml:space="preserve"> </w:t>
      </w:r>
      <w:r w:rsidRPr="00577A5A">
        <w:rPr>
          <w:rFonts w:ascii="Palatino Linotype" w:eastAsia="Calibri" w:hAnsi="Palatino Linotype"/>
          <w:lang w:val="es-ES"/>
        </w:rPr>
        <w:t>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D367DC9" w14:textId="77777777" w:rsidR="00BD5A39" w:rsidRDefault="00BD5A39" w:rsidP="00BD5A39">
      <w:pPr>
        <w:pStyle w:val="Prrafodelista"/>
        <w:rPr>
          <w:rFonts w:ascii="Palatino Linotype" w:eastAsiaTheme="minorEastAsia" w:hAnsi="Palatino Linotype"/>
          <w:lang w:val="es-ES_tradnl" w:eastAsia="es-ES"/>
        </w:rPr>
      </w:pPr>
    </w:p>
    <w:p w14:paraId="32421BEF" w14:textId="3AB81D41" w:rsidR="00BD5A39" w:rsidRPr="00BD5A39" w:rsidRDefault="00BD5A39"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Pr>
          <w:rFonts w:ascii="Palatino Linotype" w:eastAsiaTheme="minorEastAsia" w:hAnsi="Palatino Linotype"/>
          <w:lang w:val="es-ES_tradnl" w:eastAsia="es-ES"/>
        </w:rPr>
        <w:lastRenderedPageBreak/>
        <w:t xml:space="preserve">Por </w:t>
      </w:r>
      <w:r w:rsidRPr="00577A5A">
        <w:rPr>
          <w:rFonts w:ascii="Palatino Linotype" w:eastAsia="Calibri" w:hAnsi="Palatino Linotype"/>
          <w:lang w:val="es-ES"/>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6CEDE28" w14:textId="77777777" w:rsidR="00BD5A39" w:rsidRPr="00BD5A39" w:rsidRDefault="00BD5A39" w:rsidP="00BD5A39">
      <w:pPr>
        <w:rPr>
          <w:rFonts w:ascii="Palatino Linotype" w:eastAsiaTheme="minorEastAsia" w:hAnsi="Palatino Linotype"/>
          <w:lang w:val="es-ES_tradnl" w:eastAsia="es-ES"/>
        </w:rPr>
      </w:pPr>
    </w:p>
    <w:p w14:paraId="44471A75" w14:textId="5EE52A58" w:rsidR="00BD5A39" w:rsidRPr="000E138C" w:rsidRDefault="00BD5A39"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Pr>
          <w:rFonts w:ascii="Palatino Linotype" w:eastAsiaTheme="minorEastAsia" w:hAnsi="Palatino Linotype"/>
          <w:lang w:val="es-ES_tradnl" w:eastAsia="es-ES"/>
        </w:rPr>
        <w:t xml:space="preserve">En </w:t>
      </w:r>
      <w:r w:rsidRPr="00577A5A">
        <w:rPr>
          <w:rFonts w:ascii="Palatino Linotype" w:eastAsia="Calibri" w:hAnsi="Palatino Linotype"/>
          <w:lang w:val="es-ES"/>
        </w:rPr>
        <w:t>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3DC5C3E" w14:textId="77777777" w:rsidR="000E138C" w:rsidRPr="00BD5A39" w:rsidRDefault="000E138C" w:rsidP="00BD5A39">
      <w:pPr>
        <w:rPr>
          <w:rFonts w:ascii="Palatino Linotype" w:eastAsia="Calibri" w:hAnsi="Palatino Linotype" w:cs="Arial"/>
          <w:lang w:val="es-ES_tradnl" w:eastAsia="es-ES"/>
        </w:rPr>
      </w:pPr>
    </w:p>
    <w:p w14:paraId="4C458764" w14:textId="712D76D8" w:rsidR="000E138C" w:rsidRDefault="00BD5A39" w:rsidP="00BD5A3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Pr>
          <w:rFonts w:ascii="Palatino Linotype" w:eastAsiaTheme="minorEastAsia" w:hAnsi="Palatino Linotype"/>
          <w:lang w:val="es-ES_tradnl" w:eastAsia="es-ES"/>
        </w:rPr>
        <w:t xml:space="preserve">Por </w:t>
      </w:r>
      <w:r w:rsidRPr="00577A5A">
        <w:rPr>
          <w:rFonts w:ascii="Palatino Linotype" w:hAnsi="Palatino Linotype" w:cs="Arial"/>
          <w:lang w:val="es-ES"/>
        </w:rPr>
        <w:t>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Instituto.</w:t>
      </w:r>
    </w:p>
    <w:p w14:paraId="78353613" w14:textId="77777777" w:rsidR="00BD5A39" w:rsidRPr="00BD5A39" w:rsidRDefault="00BD5A39" w:rsidP="00BD5A39">
      <w:pPr>
        <w:spacing w:line="360" w:lineRule="auto"/>
        <w:ind w:right="49"/>
        <w:contextualSpacing/>
        <w:jc w:val="both"/>
        <w:rPr>
          <w:rFonts w:ascii="Palatino Linotype" w:eastAsiaTheme="minorEastAsia" w:hAnsi="Palatino Linotype"/>
          <w:lang w:val="es-ES_tradnl" w:eastAsia="es-ES"/>
        </w:rPr>
      </w:pPr>
    </w:p>
    <w:p w14:paraId="2137443B" w14:textId="351A47E9" w:rsidR="00797CD8" w:rsidRPr="00AB3B1B" w:rsidRDefault="00797CD8"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FD5">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452722829"/>
      <w:bookmarkStart w:id="8" w:name="_Toc454373811"/>
      <w:bookmarkStart w:id="9" w:name="_Toc476675991"/>
    </w:p>
    <w:p w14:paraId="79CD43CD" w14:textId="77777777" w:rsidR="00AB3B1B" w:rsidRPr="00BC1D3F" w:rsidRDefault="00AB3B1B" w:rsidP="00AB3B1B">
      <w:pPr>
        <w:spacing w:line="360" w:lineRule="auto"/>
        <w:ind w:right="49"/>
        <w:contextualSpacing/>
        <w:jc w:val="both"/>
        <w:rPr>
          <w:rFonts w:ascii="Palatino Linotype" w:eastAsiaTheme="minorEastAsia" w:hAnsi="Palatino Linotype"/>
          <w:lang w:val="es-ES_tradnl" w:eastAsia="es-ES"/>
        </w:rPr>
      </w:pPr>
    </w:p>
    <w:p w14:paraId="60415C6E" w14:textId="01EB1FDA" w:rsidR="00797CD8" w:rsidRPr="009B6FD5" w:rsidRDefault="00797CD8" w:rsidP="00797CD8">
      <w:pPr>
        <w:keepNext/>
        <w:keepLines/>
        <w:spacing w:line="360" w:lineRule="auto"/>
        <w:ind w:right="48"/>
        <w:outlineLvl w:val="0"/>
        <w:rPr>
          <w:rFonts w:ascii="Palatino Linotype" w:eastAsia="MS Gothic" w:hAnsi="Palatino Linotype" w:cstheme="majorBidi"/>
          <w:b/>
          <w:lang w:val="es-ES_tradnl" w:eastAsia="es-ES"/>
        </w:rPr>
      </w:pPr>
      <w:bookmarkStart w:id="10" w:name="_Toc70417465"/>
      <w:bookmarkStart w:id="11" w:name="_Toc80812774"/>
      <w:bookmarkStart w:id="12" w:name="_Toc90654866"/>
      <w:r w:rsidRPr="009B6FD5">
        <w:rPr>
          <w:rFonts w:ascii="Palatino Linotype" w:eastAsia="MS Gothic" w:hAnsi="Palatino Linotype" w:cstheme="majorBidi"/>
          <w:b/>
          <w:lang w:val="es-ES_tradnl" w:eastAsia="es-ES"/>
        </w:rPr>
        <w:lastRenderedPageBreak/>
        <w:t xml:space="preserve">TERCERO. </w:t>
      </w:r>
      <w:bookmarkEnd w:id="10"/>
      <w:bookmarkEnd w:id="11"/>
      <w:bookmarkEnd w:id="12"/>
      <w:r w:rsidR="00BD5A39" w:rsidRPr="00FA6533">
        <w:rPr>
          <w:rFonts w:ascii="Palatino Linotype" w:hAnsi="Palatino Linotype"/>
          <w:b/>
        </w:rPr>
        <w:t>De las causales del sobreseimiento.</w:t>
      </w:r>
    </w:p>
    <w:p w14:paraId="4683CF5D" w14:textId="77777777" w:rsidR="00797CD8" w:rsidRPr="008D4F3A" w:rsidRDefault="00797CD8" w:rsidP="00797CD8">
      <w:pPr>
        <w:spacing w:line="360" w:lineRule="auto"/>
        <w:ind w:right="49"/>
        <w:contextualSpacing/>
        <w:jc w:val="both"/>
        <w:rPr>
          <w:rFonts w:ascii="Palatino Linotype" w:eastAsiaTheme="minorEastAsia" w:hAnsi="Palatino Linotype"/>
          <w:sz w:val="28"/>
          <w:lang w:val="es-ES_tradnl" w:eastAsia="es-ES"/>
        </w:rPr>
      </w:pPr>
    </w:p>
    <w:p w14:paraId="11B68E8F" w14:textId="332E225E" w:rsidR="00BD5A39" w:rsidRPr="00586F37" w:rsidRDefault="00BD5A39" w:rsidP="00BD5A39">
      <w:pPr>
        <w:pStyle w:val="Prrafodelista"/>
        <w:numPr>
          <w:ilvl w:val="0"/>
          <w:numId w:val="1"/>
        </w:numPr>
        <w:tabs>
          <w:tab w:val="left" w:pos="0"/>
        </w:tabs>
        <w:spacing w:line="360" w:lineRule="auto"/>
        <w:ind w:left="0" w:firstLine="0"/>
        <w:jc w:val="both"/>
        <w:rPr>
          <w:rFonts w:ascii="Palatino Linotype" w:eastAsia="Calibri" w:hAnsi="Palatino Linotype" w:cs="Tahoma"/>
          <w:iCs/>
          <w:sz w:val="24"/>
          <w:lang w:val="es-ES" w:eastAsia="es-ES_tradnl"/>
        </w:rPr>
      </w:pPr>
      <w:r>
        <w:rPr>
          <w:rFonts w:ascii="Palatino Linotype" w:eastAsia="Calibri" w:hAnsi="Palatino Linotype" w:cs="Tahoma"/>
          <w:iCs/>
          <w:sz w:val="24"/>
          <w:lang w:val="es-ES" w:eastAsia="es-ES_tradnl"/>
        </w:rPr>
        <w:t xml:space="preserve">El </w:t>
      </w:r>
      <w:r w:rsidRPr="00FA6533">
        <w:rPr>
          <w:rFonts w:ascii="Palatino Linotype" w:hAnsi="Palatino Linotype" w:cs="Arial"/>
          <w:sz w:val="24"/>
          <w:szCs w:val="23"/>
        </w:rPr>
        <w:t xml:space="preserve">recurso revisión tiene como finalidad reparar cualquier posible afectación al Derecho de Acceso a la Información Pública en términos del Título Octavo de la Ley de </w:t>
      </w:r>
      <w:r w:rsidRPr="00FA6533">
        <w:rPr>
          <w:rFonts w:ascii="Palatino Linotype" w:eastAsia="Calibri" w:hAnsi="Palatino Linotype" w:cs="Arial"/>
          <w:sz w:val="24"/>
        </w:rPr>
        <w:t>Transparencia, Acceso a la Información Pública del Estado de México y Municipios</w:t>
      </w:r>
      <w:r w:rsidRPr="00FA6533">
        <w:rPr>
          <w:rFonts w:ascii="Palatino Linotype" w:hAnsi="Palatino Linotype" w:cs="Arial"/>
          <w:sz w:val="24"/>
          <w:szCs w:val="23"/>
        </w:rPr>
        <w:t>, y determinar la confirmación; revocación o modificación; desechamient</w:t>
      </w:r>
      <w:r>
        <w:rPr>
          <w:rFonts w:ascii="Palatino Linotype" w:hAnsi="Palatino Linotype" w:cs="Arial"/>
          <w:sz w:val="24"/>
          <w:szCs w:val="23"/>
        </w:rPr>
        <w:t xml:space="preserve">o </w:t>
      </w:r>
      <w:r w:rsidRPr="00FA6533">
        <w:rPr>
          <w:rFonts w:ascii="Palatino Linotype" w:hAnsi="Palatino Linotype" w:cs="Arial"/>
          <w:sz w:val="24"/>
          <w:szCs w:val="23"/>
        </w:rPr>
        <w:t xml:space="preserve">o </w:t>
      </w:r>
      <w:r w:rsidRPr="00586F37">
        <w:rPr>
          <w:rFonts w:ascii="Palatino Linotype" w:hAnsi="Palatino Linotype" w:cs="Arial"/>
          <w:b/>
          <w:sz w:val="24"/>
          <w:u w:val="single"/>
        </w:rPr>
        <w:t>sobreseimiento</w:t>
      </w:r>
      <w:r w:rsidRPr="00586F37">
        <w:rPr>
          <w:rFonts w:ascii="Palatino Linotype" w:hAnsi="Palatino Linotype" w:cs="Arial"/>
          <w:sz w:val="24"/>
        </w:rPr>
        <w:t xml:space="preserve">; y, en su caso, ordenar la entrega de la información respecto a la falta de respuesta por parte del </w:t>
      </w:r>
      <w:r w:rsidRPr="00586F37">
        <w:rPr>
          <w:rFonts w:ascii="Palatino Linotype" w:hAnsi="Palatino Linotype" w:cs="Arial"/>
          <w:b/>
          <w:sz w:val="24"/>
        </w:rPr>
        <w:t>SUJETO</w:t>
      </w:r>
      <w:r w:rsidRPr="00586F37">
        <w:rPr>
          <w:rFonts w:ascii="Palatino Linotype" w:hAnsi="Palatino Linotype" w:cs="Arial"/>
          <w:sz w:val="24"/>
        </w:rPr>
        <w:t xml:space="preserve"> </w:t>
      </w:r>
      <w:r w:rsidRPr="00586F37">
        <w:rPr>
          <w:rFonts w:ascii="Palatino Linotype" w:hAnsi="Palatino Linotype" w:cs="Arial"/>
          <w:b/>
          <w:sz w:val="24"/>
        </w:rPr>
        <w:t>OBLIGADO</w:t>
      </w:r>
      <w:r w:rsidRPr="00586F37">
        <w:rPr>
          <w:rFonts w:ascii="Palatino Linotype" w:hAnsi="Palatino Linotype" w:cs="Arial"/>
          <w:sz w:val="24"/>
        </w:rPr>
        <w:t>.</w:t>
      </w:r>
    </w:p>
    <w:p w14:paraId="0BE930E4" w14:textId="77777777" w:rsidR="00BD5A39" w:rsidRPr="00586F37" w:rsidRDefault="00BD5A39" w:rsidP="00BD5A39">
      <w:pPr>
        <w:pStyle w:val="Prrafodelista"/>
        <w:tabs>
          <w:tab w:val="left" w:pos="0"/>
        </w:tabs>
        <w:spacing w:line="360" w:lineRule="auto"/>
        <w:ind w:left="0"/>
        <w:jc w:val="both"/>
        <w:rPr>
          <w:rFonts w:ascii="Palatino Linotype" w:eastAsia="Calibri" w:hAnsi="Palatino Linotype" w:cs="Tahoma"/>
          <w:iCs/>
          <w:sz w:val="24"/>
          <w:lang w:val="es-ES" w:eastAsia="es-ES_tradnl"/>
        </w:rPr>
      </w:pPr>
    </w:p>
    <w:p w14:paraId="2A6C7BB1" w14:textId="02BC882B" w:rsidR="00D55687" w:rsidRPr="007B5A32" w:rsidRDefault="00586F37" w:rsidP="008D4F3A">
      <w:pPr>
        <w:pStyle w:val="Prrafodelista"/>
        <w:numPr>
          <w:ilvl w:val="0"/>
          <w:numId w:val="1"/>
        </w:numPr>
        <w:tabs>
          <w:tab w:val="left" w:pos="0"/>
        </w:tabs>
        <w:spacing w:line="360" w:lineRule="auto"/>
        <w:ind w:left="0" w:firstLine="0"/>
        <w:jc w:val="both"/>
        <w:rPr>
          <w:rFonts w:ascii="Palatino Linotype" w:eastAsia="Calibri" w:hAnsi="Palatino Linotype" w:cs="Tahoma"/>
          <w:iCs/>
          <w:sz w:val="24"/>
          <w:lang w:val="es-ES" w:eastAsia="es-ES_tradnl"/>
        </w:rPr>
      </w:pPr>
      <w:r w:rsidRPr="00586F37">
        <w:rPr>
          <w:rFonts w:ascii="Palatino Linotype" w:eastAsia="Calibri" w:hAnsi="Palatino Linotype" w:cs="Tahoma"/>
          <w:iCs/>
          <w:sz w:val="24"/>
          <w:lang w:val="es-ES" w:eastAsia="es-ES_tradnl"/>
        </w:rPr>
        <w:t xml:space="preserve">De </w:t>
      </w:r>
      <w:r w:rsidRPr="00586F37">
        <w:rPr>
          <w:rFonts w:ascii="Palatino Linotype" w:eastAsia="Calibri" w:hAnsi="Palatino Linotype"/>
          <w:sz w:val="24"/>
        </w:rPr>
        <w:t>acuerdo con el</w:t>
      </w:r>
      <w:r w:rsidR="00D55687" w:rsidRPr="00586F37">
        <w:rPr>
          <w:rFonts w:ascii="Palatino Linotype" w:eastAsia="Calibri" w:hAnsi="Palatino Linotype"/>
          <w:sz w:val="24"/>
        </w:rPr>
        <w:t xml:space="preserve"> precepto legal contenido en la fracción I</w:t>
      </w:r>
      <w:r>
        <w:rPr>
          <w:rFonts w:ascii="Palatino Linotype" w:eastAsia="Calibri" w:hAnsi="Palatino Linotype"/>
          <w:sz w:val="24"/>
        </w:rPr>
        <w:t xml:space="preserve">V </w:t>
      </w:r>
      <w:r w:rsidR="00D55687" w:rsidRPr="00586F37">
        <w:rPr>
          <w:rFonts w:ascii="Palatino Linotype" w:eastAsia="Calibri" w:hAnsi="Palatino Linotype"/>
          <w:sz w:val="24"/>
        </w:rPr>
        <w:t xml:space="preserve">del artículo 192 de la </w:t>
      </w:r>
      <w:r w:rsidR="00D55687" w:rsidRPr="007B5A32">
        <w:rPr>
          <w:rFonts w:ascii="Palatino Linotype" w:eastAsia="Calibri" w:hAnsi="Palatino Linotype"/>
          <w:b/>
          <w:sz w:val="24"/>
        </w:rPr>
        <w:t>Ley de Transparencia y Acceso a la Información Pública del Estado de México y Municipios</w:t>
      </w:r>
      <w:r w:rsidR="00D55687" w:rsidRPr="007B5A32">
        <w:rPr>
          <w:rFonts w:ascii="Palatino Linotype" w:eastAsia="Calibri" w:hAnsi="Palatino Linotype"/>
          <w:sz w:val="24"/>
        </w:rPr>
        <w:t xml:space="preserve">, el recurso será sobreseído, cuando una vez admitido, </w:t>
      </w:r>
      <w:r w:rsidRPr="007B5A32">
        <w:rPr>
          <w:rFonts w:ascii="Palatino Linotype" w:eastAsia="Calibri" w:hAnsi="Palatino Linotype"/>
          <w:sz w:val="24"/>
        </w:rPr>
        <w:t>aparezca alguna causal de improcedencia en terminos de la misma Ley.</w:t>
      </w:r>
    </w:p>
    <w:p w14:paraId="5E47FDED" w14:textId="49C57282" w:rsidR="00797CD8" w:rsidRPr="007B5A32" w:rsidRDefault="00797CD8" w:rsidP="00797CD8">
      <w:pPr>
        <w:spacing w:line="360" w:lineRule="auto"/>
        <w:ind w:right="49"/>
        <w:contextualSpacing/>
        <w:jc w:val="both"/>
        <w:rPr>
          <w:rFonts w:ascii="Palatino Linotype" w:eastAsiaTheme="minorEastAsia" w:hAnsi="Palatino Linotype"/>
          <w:lang w:val="es-ES_tradnl" w:eastAsia="es-ES"/>
        </w:rPr>
      </w:pPr>
    </w:p>
    <w:p w14:paraId="3195AA4E" w14:textId="01E1E934" w:rsidR="00FD4F8F" w:rsidRPr="007B5A32" w:rsidRDefault="00FD4F8F" w:rsidP="00586F37">
      <w:pPr>
        <w:keepNext/>
        <w:keepLines/>
        <w:numPr>
          <w:ilvl w:val="1"/>
          <w:numId w:val="1"/>
        </w:numPr>
        <w:spacing w:line="360" w:lineRule="auto"/>
        <w:ind w:left="567" w:firstLine="0"/>
        <w:outlineLvl w:val="1"/>
        <w:rPr>
          <w:rFonts w:ascii="Palatino Linotype" w:eastAsiaTheme="majorEastAsia" w:hAnsi="Palatino Linotype" w:cstheme="majorBidi"/>
          <w:b/>
          <w:i/>
        </w:rPr>
      </w:pPr>
      <w:bookmarkStart w:id="13" w:name="_Toc365136"/>
      <w:r w:rsidRPr="007B5A32">
        <w:rPr>
          <w:rFonts w:ascii="Palatino Linotype" w:eastAsiaTheme="majorEastAsia" w:hAnsi="Palatino Linotype" w:cstheme="majorBidi"/>
          <w:b/>
          <w:i/>
        </w:rPr>
        <w:t xml:space="preserve"> De la solitud de información</w:t>
      </w:r>
      <w:bookmarkEnd w:id="13"/>
      <w:r w:rsidRPr="007B5A32">
        <w:rPr>
          <w:rFonts w:ascii="Palatino Linotype" w:eastAsiaTheme="majorEastAsia" w:hAnsi="Palatino Linotype" w:cstheme="majorBidi"/>
          <w:b/>
          <w:i/>
        </w:rPr>
        <w:t xml:space="preserve"> </w:t>
      </w:r>
    </w:p>
    <w:p w14:paraId="02C1487B" w14:textId="5BBCDC15" w:rsidR="00FD4F8F" w:rsidRPr="007B5A32" w:rsidRDefault="00FD4F8F" w:rsidP="00FD4F8F">
      <w:pPr>
        <w:pStyle w:val="Ttulo2"/>
        <w:numPr>
          <w:ilvl w:val="0"/>
          <w:numId w:val="15"/>
        </w:numPr>
        <w:tabs>
          <w:tab w:val="num" w:pos="720"/>
        </w:tabs>
        <w:spacing w:before="0" w:line="360" w:lineRule="auto"/>
        <w:rPr>
          <w:rFonts w:ascii="Palatino Linotype" w:eastAsia="MS Mincho" w:hAnsi="Palatino Linotype"/>
          <w:b/>
          <w:i/>
          <w:color w:val="auto"/>
          <w:sz w:val="24"/>
          <w:szCs w:val="24"/>
          <w:lang w:val="es-ES_tradnl" w:eastAsia="es-ES"/>
        </w:rPr>
      </w:pPr>
      <w:bookmarkStart w:id="14" w:name="_Toc365137"/>
      <w:r w:rsidRPr="007B5A32">
        <w:rPr>
          <w:rFonts w:ascii="Palatino Linotype" w:eastAsia="MS Mincho" w:hAnsi="Palatino Linotype"/>
          <w:b/>
          <w:i/>
          <w:color w:val="auto"/>
          <w:sz w:val="24"/>
          <w:szCs w:val="24"/>
          <w:lang w:val="es-ES_tradnl" w:eastAsia="es-ES"/>
        </w:rPr>
        <w:t>De las manifestaciones subjetivas e interrogantes.</w:t>
      </w:r>
      <w:bookmarkEnd w:id="14"/>
    </w:p>
    <w:p w14:paraId="27CAFEE8" w14:textId="77777777" w:rsidR="00FD4F8F" w:rsidRPr="007B5A32" w:rsidRDefault="00FD4F8F" w:rsidP="00FD4F8F">
      <w:pPr>
        <w:spacing w:line="360" w:lineRule="auto"/>
        <w:ind w:right="49"/>
        <w:contextualSpacing/>
        <w:jc w:val="both"/>
        <w:rPr>
          <w:rFonts w:ascii="Palatino Linotype" w:eastAsiaTheme="minorEastAsia" w:hAnsi="Palatino Linotype"/>
          <w:lang w:val="es-ES_tradnl" w:eastAsia="es-ES"/>
        </w:rPr>
      </w:pPr>
    </w:p>
    <w:p w14:paraId="66237E64" w14:textId="4BB568AF" w:rsidR="00586F37" w:rsidRPr="00586F37" w:rsidRDefault="00586F37" w:rsidP="00586F37">
      <w:pPr>
        <w:numPr>
          <w:ilvl w:val="0"/>
          <w:numId w:val="1"/>
        </w:numPr>
        <w:spacing w:line="360" w:lineRule="auto"/>
        <w:ind w:left="0" w:right="49" w:firstLine="0"/>
        <w:contextualSpacing/>
        <w:jc w:val="both"/>
        <w:rPr>
          <w:rFonts w:ascii="Palatino Linotype" w:hAnsi="Palatino Linotype"/>
          <w:i/>
          <w:iCs/>
          <w:color w:val="000000"/>
        </w:rPr>
      </w:pPr>
      <w:r w:rsidRPr="007B5A32">
        <w:rPr>
          <w:rFonts w:ascii="Palatino Linotype" w:eastAsiaTheme="minorEastAsia" w:hAnsi="Palatino Linotype"/>
          <w:lang w:val="es-ES_tradnl" w:eastAsia="es-ES"/>
        </w:rPr>
        <w:t xml:space="preserve">Resulta </w:t>
      </w:r>
      <w:r w:rsidR="00CE5B80" w:rsidRPr="007B5A32">
        <w:rPr>
          <w:rFonts w:ascii="Palatino Linotype" w:eastAsia="MS Mincho" w:hAnsi="Palatino Linotype" w:cstheme="majorBidi"/>
          <w:lang w:val="es-ES_tradnl" w:eastAsia="es-ES"/>
        </w:rPr>
        <w:t xml:space="preserve">necesario </w:t>
      </w:r>
      <w:r w:rsidRPr="007B5A32">
        <w:rPr>
          <w:rFonts w:ascii="Palatino Linotype" w:eastAsia="MS Mincho" w:hAnsi="Palatino Linotype" w:cstheme="majorBidi"/>
          <w:lang w:val="es-ES_tradnl" w:eastAsia="es-ES"/>
        </w:rPr>
        <w:t xml:space="preserve">mencionar </w:t>
      </w:r>
      <w:r w:rsidR="00CE5B80" w:rsidRPr="007B5A32">
        <w:rPr>
          <w:rFonts w:ascii="Palatino Linotype" w:eastAsia="MS Mincho" w:hAnsi="Palatino Linotype" w:cstheme="majorBidi"/>
          <w:lang w:val="es-ES_tradnl" w:eastAsia="es-ES"/>
        </w:rPr>
        <w:t>el contenido de</w:t>
      </w:r>
      <w:r w:rsidR="00CE5B80" w:rsidRPr="00586F37">
        <w:rPr>
          <w:rFonts w:ascii="Palatino Linotype" w:eastAsia="MS Mincho" w:hAnsi="Palatino Linotype" w:cstheme="majorBidi"/>
          <w:lang w:val="es-ES_tradnl" w:eastAsia="es-ES"/>
        </w:rPr>
        <w:t xml:space="preserve"> la solicitud de información: </w:t>
      </w:r>
      <w:r w:rsidRPr="00586F37">
        <w:rPr>
          <w:rFonts w:ascii="Palatino Linotype" w:hAnsi="Palatino Linotype"/>
          <w:i/>
          <w:iCs/>
          <w:color w:val="000000"/>
        </w:rPr>
        <w:t xml:space="preserve">“esta solicitud es para gabriela contreras villegas, </w:t>
      </w:r>
      <w:r w:rsidRPr="005E3D18">
        <w:rPr>
          <w:rFonts w:ascii="Palatino Linotype" w:hAnsi="Palatino Linotype"/>
          <w:i/>
          <w:iCs/>
          <w:color w:val="000000"/>
          <w:u w:val="single"/>
        </w:rPr>
        <w:t>es verdad que tu carrera politica llego a su fin consecxuensia de los audios y videos que fueron puvlicados en las redes sociales?</w:t>
      </w:r>
      <w:r w:rsidRPr="00586F37">
        <w:rPr>
          <w:rFonts w:ascii="Palatino Linotype" w:hAnsi="Palatino Linotype"/>
          <w:i/>
          <w:iCs/>
          <w:color w:val="000000"/>
        </w:rPr>
        <w:t xml:space="preserve"> donde se vio que mordiste la mano que te ayudo al sacar al descuvierto la clase de personajes politicos que son a los que dejaste en mal” (Sic)</w:t>
      </w:r>
    </w:p>
    <w:p w14:paraId="59F34ED1" w14:textId="77777777" w:rsidR="00586F37" w:rsidRPr="00586F37" w:rsidRDefault="00586F37" w:rsidP="00586F37">
      <w:pPr>
        <w:spacing w:line="360" w:lineRule="auto"/>
        <w:ind w:right="49"/>
        <w:contextualSpacing/>
        <w:jc w:val="both"/>
        <w:rPr>
          <w:rFonts w:ascii="Palatino Linotype" w:eastAsiaTheme="minorEastAsia" w:hAnsi="Palatino Linotype"/>
          <w:lang w:eastAsia="es-ES"/>
        </w:rPr>
      </w:pPr>
    </w:p>
    <w:p w14:paraId="670B6D4C" w14:textId="77777777" w:rsidR="0092552A" w:rsidRPr="009109C5" w:rsidRDefault="0092552A" w:rsidP="0092552A">
      <w:pPr>
        <w:spacing w:line="360" w:lineRule="auto"/>
        <w:ind w:right="49"/>
        <w:contextualSpacing/>
        <w:jc w:val="both"/>
        <w:rPr>
          <w:rFonts w:ascii="Palatino Linotype" w:eastAsiaTheme="minorEastAsia" w:hAnsi="Palatino Linotype"/>
          <w:lang w:val="es-ES_tradnl" w:eastAsia="es-ES"/>
        </w:rPr>
      </w:pPr>
    </w:p>
    <w:p w14:paraId="531822CD" w14:textId="7F9A53BA" w:rsidR="00CE5B80" w:rsidRPr="00CE5B80" w:rsidRDefault="009109C5" w:rsidP="0027688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109C5">
        <w:rPr>
          <w:rFonts w:ascii="Palatino Linotype" w:hAnsi="Palatino Linotype"/>
          <w:color w:val="000000"/>
          <w:lang w:val="es-ES_tradnl"/>
        </w:rPr>
        <w:lastRenderedPageBreak/>
        <w:t xml:space="preserve">Se </w:t>
      </w:r>
      <w:r w:rsidR="00276886" w:rsidRPr="009109C5">
        <w:rPr>
          <w:rFonts w:ascii="Palatino Linotype" w:eastAsiaTheme="minorEastAsia" w:hAnsi="Palatino Linotype" w:cs="Arial"/>
          <w:lang w:val="es-ES_tradnl" w:eastAsia="es-ES"/>
        </w:rPr>
        <w:t xml:space="preserve">puede apreciar a simple vista que </w:t>
      </w:r>
      <w:r w:rsidRPr="009109C5">
        <w:rPr>
          <w:rFonts w:ascii="Palatino Linotype" w:eastAsiaTheme="minorEastAsia" w:hAnsi="Palatino Linotype" w:cs="Arial"/>
          <w:lang w:val="es-ES_tradnl" w:eastAsia="es-ES"/>
        </w:rPr>
        <w:t>el requerimiento no constituye</w:t>
      </w:r>
      <w:r w:rsidR="00276886" w:rsidRPr="009109C5">
        <w:rPr>
          <w:rFonts w:ascii="Palatino Linotype" w:eastAsiaTheme="minorEastAsia" w:hAnsi="Palatino Linotype" w:cs="Arial"/>
          <w:lang w:val="es-ES_tradnl" w:eastAsia="es-ES"/>
        </w:rPr>
        <w:t xml:space="preserve"> un derecho de acceso a</w:t>
      </w:r>
      <w:r w:rsidR="00276886" w:rsidRPr="00357760">
        <w:rPr>
          <w:rFonts w:ascii="Palatino Linotype" w:eastAsiaTheme="minorEastAsia" w:hAnsi="Palatino Linotype" w:cs="Arial"/>
          <w:lang w:val="es-ES_tradnl" w:eastAsia="es-ES"/>
        </w:rPr>
        <w:t xml:space="preserve"> la información pública y por lo tanto no es atendible mediante una solicitud de Acceso a la Información, porque se tratan de manifestaciones subjetivas vertidas por el particular, interrogantes y declaraciones que no se colman con la entrega de documentos, situación que conlleva a afirmar que se está en presencia del ejercicio del derecho de petición.</w:t>
      </w:r>
    </w:p>
    <w:p w14:paraId="607CF586" w14:textId="77777777" w:rsidR="00CE5B80" w:rsidRPr="00FD4F8F" w:rsidRDefault="00CE5B80" w:rsidP="00CE5B80">
      <w:pPr>
        <w:spacing w:line="360" w:lineRule="auto"/>
        <w:ind w:right="49"/>
        <w:contextualSpacing/>
        <w:jc w:val="both"/>
        <w:rPr>
          <w:rFonts w:ascii="Palatino Linotype" w:eastAsiaTheme="minorEastAsia" w:hAnsi="Palatino Linotype"/>
          <w:lang w:val="es-ES_tradnl" w:eastAsia="es-ES"/>
        </w:rPr>
      </w:pPr>
    </w:p>
    <w:p w14:paraId="2663CE24" w14:textId="1DF3130F" w:rsidR="00FD4F8F" w:rsidRPr="00276886" w:rsidRDefault="00276886" w:rsidP="0027688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Pr>
          <w:rFonts w:ascii="Palatino Linotype" w:eastAsiaTheme="minorEastAsia" w:hAnsi="Palatino Linotype"/>
          <w:lang w:val="es-ES_tradnl" w:eastAsia="es-ES"/>
        </w:rPr>
        <w:t xml:space="preserve">Por lo que </w:t>
      </w:r>
      <w:r w:rsidRPr="00357760">
        <w:rPr>
          <w:rFonts w:ascii="Palatino Linotype" w:eastAsia="MS Mincho" w:hAnsi="Palatino Linotype" w:cstheme="majorBidi"/>
          <w:lang w:val="es-ES_tradnl" w:eastAsia="es-ES"/>
        </w:rPr>
        <w:t xml:space="preserve">la entrega de una razón o un razonamiento por parte del </w:t>
      </w:r>
      <w:r w:rsidRPr="00276886">
        <w:rPr>
          <w:rFonts w:ascii="Palatino Linotype" w:eastAsia="MS Mincho" w:hAnsi="Palatino Linotype" w:cstheme="majorBidi"/>
          <w:b/>
          <w:bCs/>
          <w:lang w:val="es-ES_tradnl" w:eastAsia="es-ES"/>
        </w:rPr>
        <w:t>SUJETO OBLIGADO</w:t>
      </w:r>
      <w:r w:rsidRPr="00357760">
        <w:rPr>
          <w:rFonts w:ascii="Palatino Linotype" w:eastAsia="MS Mincho" w:hAnsi="Palatino Linotype" w:cstheme="majorBidi"/>
          <w:lang w:val="es-ES_tradnl" w:eastAsia="es-ES"/>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w:t>
      </w:r>
    </w:p>
    <w:p w14:paraId="1BFF7D41" w14:textId="77777777" w:rsidR="00276886" w:rsidRPr="00FD4F8F" w:rsidRDefault="00276886" w:rsidP="00276886">
      <w:pPr>
        <w:spacing w:line="360" w:lineRule="auto"/>
        <w:ind w:right="49"/>
        <w:contextualSpacing/>
        <w:jc w:val="both"/>
        <w:rPr>
          <w:rFonts w:ascii="Palatino Linotype" w:eastAsiaTheme="minorEastAsia" w:hAnsi="Palatino Linotype"/>
          <w:lang w:val="es-ES_tradnl" w:eastAsia="es-ES"/>
        </w:rPr>
      </w:pPr>
    </w:p>
    <w:p w14:paraId="28890ECC" w14:textId="71E1BF1B" w:rsidR="00FD4F8F" w:rsidRPr="00276886" w:rsidRDefault="00276886" w:rsidP="0027688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Pr>
          <w:rFonts w:ascii="Palatino Linotype" w:eastAsiaTheme="minorEastAsia" w:hAnsi="Palatino Linotype"/>
          <w:lang w:val="es-ES_tradnl" w:eastAsia="es-ES"/>
        </w:rPr>
        <w:t xml:space="preserve">Luego </w:t>
      </w:r>
      <w:r w:rsidRPr="00357760">
        <w:rPr>
          <w:rFonts w:ascii="Palatino Linotype" w:eastAsia="MS Mincho" w:hAnsi="Palatino Linotype" w:cstheme="majorBidi"/>
          <w:lang w:val="es-ES_tradnl" w:eastAsia="es-ES"/>
        </w:rPr>
        <w:t>entonces, es importante dejar en claro lo que debe entenderse por derecho de petición y por derecho de acceso a la información pública.</w:t>
      </w:r>
    </w:p>
    <w:p w14:paraId="7C6D7560" w14:textId="52541603" w:rsidR="00276886" w:rsidRDefault="00276886" w:rsidP="00276886">
      <w:pPr>
        <w:spacing w:line="360" w:lineRule="auto"/>
        <w:ind w:right="49"/>
        <w:contextualSpacing/>
        <w:jc w:val="both"/>
        <w:rPr>
          <w:rFonts w:ascii="Palatino Linotype" w:eastAsiaTheme="minorEastAsia" w:hAnsi="Palatino Linotype"/>
          <w:lang w:val="es-ES_tradnl" w:eastAsia="es-ES"/>
        </w:rPr>
      </w:pPr>
    </w:p>
    <w:p w14:paraId="0ECC7A7D" w14:textId="1BC8D1CE" w:rsidR="00276886" w:rsidRPr="00357760" w:rsidRDefault="00276886" w:rsidP="00276886">
      <w:pPr>
        <w:pStyle w:val="Ttulo2"/>
        <w:numPr>
          <w:ilvl w:val="0"/>
          <w:numId w:val="15"/>
        </w:numPr>
        <w:spacing w:before="0" w:line="360" w:lineRule="auto"/>
        <w:rPr>
          <w:rFonts w:ascii="Palatino Linotype" w:eastAsia="MS Mincho" w:hAnsi="Palatino Linotype"/>
          <w:b/>
          <w:i/>
          <w:color w:val="auto"/>
          <w:sz w:val="24"/>
          <w:szCs w:val="24"/>
          <w:lang w:val="es-ES_tradnl" w:eastAsia="es-ES"/>
        </w:rPr>
      </w:pPr>
      <w:bookmarkStart w:id="15" w:name="_Toc365138"/>
      <w:r w:rsidRPr="00357760">
        <w:rPr>
          <w:rFonts w:ascii="Palatino Linotype" w:eastAsia="MS Mincho" w:hAnsi="Palatino Linotype"/>
          <w:b/>
          <w:i/>
          <w:color w:val="auto"/>
          <w:sz w:val="24"/>
          <w:szCs w:val="24"/>
          <w:lang w:val="es-ES_tradnl" w:eastAsia="es-ES"/>
        </w:rPr>
        <w:t>El derecho de petición y de acceso a la información.</w:t>
      </w:r>
      <w:bookmarkEnd w:id="15"/>
    </w:p>
    <w:p w14:paraId="307C761C" w14:textId="77777777" w:rsidR="00276886" w:rsidRPr="00FD4F8F" w:rsidRDefault="00276886" w:rsidP="00276886">
      <w:pPr>
        <w:spacing w:line="360" w:lineRule="auto"/>
        <w:ind w:right="49"/>
        <w:contextualSpacing/>
        <w:jc w:val="both"/>
        <w:rPr>
          <w:rFonts w:ascii="Palatino Linotype" w:eastAsiaTheme="minorEastAsia" w:hAnsi="Palatino Linotype"/>
          <w:lang w:val="es-ES_tradnl" w:eastAsia="es-ES"/>
        </w:rPr>
      </w:pPr>
    </w:p>
    <w:p w14:paraId="15423AAE" w14:textId="77777777" w:rsidR="009109C5" w:rsidRPr="009109C5" w:rsidRDefault="00276886" w:rsidP="0027688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Pr>
          <w:rFonts w:ascii="Palatino Linotype" w:eastAsiaTheme="minorEastAsia" w:hAnsi="Palatino Linotype"/>
          <w:lang w:val="es-ES_tradnl" w:eastAsia="es-ES"/>
        </w:rPr>
        <w:t xml:space="preserve">Por </w:t>
      </w:r>
      <w:r w:rsidRPr="00357760">
        <w:rPr>
          <w:rFonts w:ascii="Palatino Linotype" w:eastAsia="MS Mincho" w:hAnsi="Palatino Linotype" w:cstheme="majorBidi"/>
          <w:lang w:val="es-ES_tradnl" w:eastAsia="es-ES"/>
        </w:rPr>
        <w:t xml:space="preserve">lo que respecta a la definición de </w:t>
      </w:r>
      <w:r w:rsidRPr="00276886">
        <w:rPr>
          <w:rFonts w:ascii="Palatino Linotype" w:eastAsia="MS Mincho" w:hAnsi="Palatino Linotype" w:cstheme="majorBidi"/>
          <w:b/>
          <w:bCs/>
          <w:lang w:val="es-ES_tradnl" w:eastAsia="es-ES"/>
        </w:rPr>
        <w:t>derecho de petición</w:t>
      </w:r>
      <w:r w:rsidRPr="00357760">
        <w:rPr>
          <w:rFonts w:ascii="Palatino Linotype" w:eastAsia="MS Mincho" w:hAnsi="Palatino Linotype" w:cstheme="majorBidi"/>
          <w:lang w:val="es-ES_tradnl" w:eastAsia="es-ES"/>
        </w:rPr>
        <w:t xml:space="preserve">, el Maestro Ignacio Burgoa Orihuela refiere: </w:t>
      </w:r>
    </w:p>
    <w:p w14:paraId="19131FD7" w14:textId="77777777" w:rsidR="009109C5" w:rsidRDefault="009109C5" w:rsidP="009109C5">
      <w:pPr>
        <w:spacing w:line="360" w:lineRule="auto"/>
        <w:ind w:right="49"/>
        <w:contextualSpacing/>
        <w:jc w:val="both"/>
        <w:rPr>
          <w:rFonts w:ascii="Palatino Linotype" w:eastAsia="MS Mincho" w:hAnsi="Palatino Linotype" w:cstheme="majorBidi"/>
          <w:lang w:val="es-ES_tradnl" w:eastAsia="es-ES"/>
        </w:rPr>
      </w:pPr>
    </w:p>
    <w:p w14:paraId="60F07744" w14:textId="0DB939C0" w:rsidR="00FD4F8F" w:rsidRPr="009109C5" w:rsidRDefault="00276886" w:rsidP="009109C5">
      <w:pPr>
        <w:ind w:left="567" w:right="680"/>
        <w:contextualSpacing/>
        <w:jc w:val="both"/>
        <w:rPr>
          <w:rFonts w:ascii="Palatino Linotype" w:eastAsia="MS Mincho" w:hAnsi="Palatino Linotype" w:cstheme="majorBidi"/>
          <w:i/>
          <w:sz w:val="22"/>
          <w:szCs w:val="22"/>
          <w:lang w:val="es-ES_tradnl" w:eastAsia="es-ES"/>
        </w:rPr>
      </w:pPr>
      <w:r w:rsidRPr="009109C5">
        <w:rPr>
          <w:rFonts w:ascii="Palatino Linotype" w:eastAsia="MS Mincho" w:hAnsi="Palatino Linotype" w:cstheme="majorBidi"/>
          <w:sz w:val="22"/>
          <w:szCs w:val="22"/>
          <w:lang w:val="es-ES_tradnl" w:eastAsia="es-ES"/>
        </w:rPr>
        <w:t>“…</w:t>
      </w:r>
      <w:r w:rsidRPr="009109C5">
        <w:rPr>
          <w:rFonts w:ascii="Palatino Linotype" w:eastAsia="MS Mincho" w:hAnsi="Palatino Linotype" w:cstheme="majorBidi"/>
          <w:i/>
          <w:sz w:val="22"/>
          <w:szCs w:val="22"/>
          <w:lang w:val="es-ES_tradnl" w:eastAsia="es-ES"/>
        </w:rPr>
        <w:t xml:space="preserve">es un Derecho Público subjetivo individual de la Garantía Respectiva Consagrada en el Artículo 8 de la Ley Fundamental. En tal virtud, la persona tiene la facultad de acudir a cualquier autoridad, formulando una solicitud o instancia escrito de cualquier índole, </w:t>
      </w:r>
      <w:r w:rsidRPr="009109C5">
        <w:rPr>
          <w:rFonts w:ascii="Palatino Linotype" w:eastAsia="MS Mincho" w:hAnsi="Palatino Linotype" w:cstheme="majorBidi"/>
          <w:i/>
          <w:sz w:val="22"/>
          <w:szCs w:val="22"/>
          <w:lang w:val="es-ES_tradnl" w:eastAsia="es-ES"/>
        </w:rPr>
        <w:lastRenderedPageBreak/>
        <w:t>la cual adopta, específicamente, el carácter de simple petición administrativa, acción o recurso, etc.</w:t>
      </w:r>
      <w:r w:rsidRPr="009109C5">
        <w:rPr>
          <w:rStyle w:val="Refdenotaalpie"/>
          <w:rFonts w:ascii="Palatino Linotype" w:eastAsia="MS Mincho" w:hAnsi="Palatino Linotype" w:cstheme="majorBidi"/>
          <w:i/>
          <w:sz w:val="22"/>
          <w:szCs w:val="22"/>
          <w:lang w:val="es-ES_tradnl" w:eastAsia="es-ES"/>
        </w:rPr>
        <w:footnoteReference w:id="1"/>
      </w:r>
      <w:r w:rsidRPr="009109C5">
        <w:rPr>
          <w:rFonts w:ascii="Palatino Linotype" w:eastAsia="MS Mincho" w:hAnsi="Palatino Linotype" w:cstheme="majorBidi"/>
          <w:i/>
          <w:sz w:val="22"/>
          <w:szCs w:val="22"/>
          <w:lang w:val="es-ES_tradnl" w:eastAsia="es-ES"/>
        </w:rPr>
        <w:t xml:space="preserve">  “(Sic)</w:t>
      </w:r>
    </w:p>
    <w:p w14:paraId="15E92889" w14:textId="77777777" w:rsidR="009109C5" w:rsidRPr="00276886" w:rsidRDefault="009109C5" w:rsidP="009109C5">
      <w:pPr>
        <w:spacing w:line="360" w:lineRule="auto"/>
        <w:ind w:right="49"/>
        <w:contextualSpacing/>
        <w:jc w:val="both"/>
        <w:rPr>
          <w:rFonts w:ascii="Palatino Linotype" w:eastAsiaTheme="minorEastAsia" w:hAnsi="Palatino Linotype"/>
          <w:lang w:val="es-ES_tradnl" w:eastAsia="es-ES"/>
        </w:rPr>
      </w:pPr>
    </w:p>
    <w:p w14:paraId="31CC7202" w14:textId="0B3E7BD0" w:rsidR="009109C5" w:rsidRPr="009109C5" w:rsidRDefault="00276886" w:rsidP="0027688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Pr>
          <w:rFonts w:ascii="Palatino Linotype" w:eastAsia="MS Mincho" w:hAnsi="Palatino Linotype" w:cstheme="majorBidi"/>
          <w:i/>
          <w:lang w:val="es-ES_tradnl" w:eastAsia="es-ES"/>
        </w:rPr>
        <w:t xml:space="preserve">Por </w:t>
      </w:r>
      <w:r w:rsidRPr="00357760">
        <w:rPr>
          <w:rFonts w:ascii="Palatino Linotype" w:eastAsia="MS Mincho" w:hAnsi="Palatino Linotype" w:cstheme="majorBidi"/>
          <w:lang w:val="es-ES_tradnl" w:eastAsia="es-ES"/>
        </w:rPr>
        <w:t>su parte, David Cienfuegos Salgado, concibe al derecho de petición como</w:t>
      </w:r>
      <w:r w:rsidR="009109C5">
        <w:rPr>
          <w:rFonts w:ascii="Palatino Linotype" w:eastAsia="MS Mincho" w:hAnsi="Palatino Linotype" w:cstheme="majorBidi"/>
          <w:lang w:val="es-ES_tradnl" w:eastAsia="es-ES"/>
        </w:rPr>
        <w:t>:</w:t>
      </w:r>
    </w:p>
    <w:p w14:paraId="7720A02B" w14:textId="77777777" w:rsidR="009109C5" w:rsidRPr="009109C5" w:rsidRDefault="009109C5" w:rsidP="009109C5">
      <w:pPr>
        <w:spacing w:line="360" w:lineRule="auto"/>
        <w:ind w:right="49"/>
        <w:contextualSpacing/>
        <w:jc w:val="both"/>
        <w:rPr>
          <w:rFonts w:ascii="Palatino Linotype" w:eastAsiaTheme="minorEastAsia" w:hAnsi="Palatino Linotype"/>
          <w:lang w:val="es-ES_tradnl" w:eastAsia="es-ES"/>
        </w:rPr>
      </w:pPr>
    </w:p>
    <w:p w14:paraId="390578D4" w14:textId="46FEA353" w:rsidR="00276886" w:rsidRPr="009109C5" w:rsidRDefault="00276886" w:rsidP="009109C5">
      <w:pPr>
        <w:spacing w:line="360" w:lineRule="auto"/>
        <w:ind w:left="567" w:right="539"/>
        <w:contextualSpacing/>
        <w:jc w:val="both"/>
        <w:rPr>
          <w:rFonts w:ascii="Palatino Linotype" w:eastAsiaTheme="minorEastAsia" w:hAnsi="Palatino Linotype"/>
          <w:sz w:val="22"/>
          <w:szCs w:val="22"/>
          <w:lang w:val="es-ES_tradnl" w:eastAsia="es-ES"/>
        </w:rPr>
      </w:pPr>
      <w:r w:rsidRPr="009109C5">
        <w:rPr>
          <w:rFonts w:ascii="Palatino Linotype" w:eastAsia="MS Mincho" w:hAnsi="Palatino Linotype" w:cstheme="majorBidi"/>
          <w:i/>
          <w:sz w:val="22"/>
          <w:szCs w:val="22"/>
          <w:lang w:val="es-ES_tradnl" w:eastAsia="es-ES"/>
        </w:rPr>
        <w:t xml:space="preserve">“el derecho de toda persona a ser escuchado por quienes ejercen el poder público. </w:t>
      </w:r>
      <w:r w:rsidRPr="009109C5">
        <w:rPr>
          <w:rStyle w:val="Refdenotaalpie"/>
          <w:rFonts w:ascii="Palatino Linotype" w:eastAsia="MS Mincho" w:hAnsi="Palatino Linotype" w:cstheme="majorBidi"/>
          <w:i/>
          <w:sz w:val="22"/>
          <w:szCs w:val="22"/>
          <w:lang w:val="es-ES_tradnl" w:eastAsia="es-ES"/>
        </w:rPr>
        <w:footnoteReference w:id="2"/>
      </w:r>
      <w:r w:rsidRPr="009109C5">
        <w:rPr>
          <w:rFonts w:ascii="Palatino Linotype" w:eastAsia="MS Mincho" w:hAnsi="Palatino Linotype" w:cstheme="majorBidi"/>
          <w:i/>
          <w:sz w:val="22"/>
          <w:szCs w:val="22"/>
          <w:lang w:val="es-ES_tradnl" w:eastAsia="es-ES"/>
        </w:rPr>
        <w:t>” (Sic)</w:t>
      </w:r>
    </w:p>
    <w:p w14:paraId="5B07C12E" w14:textId="77777777" w:rsidR="00EB6CF4" w:rsidRPr="00EB6CF4" w:rsidRDefault="00EB6CF4" w:rsidP="00EB6CF4">
      <w:pPr>
        <w:spacing w:line="360" w:lineRule="auto"/>
        <w:ind w:right="49"/>
        <w:contextualSpacing/>
        <w:jc w:val="both"/>
        <w:rPr>
          <w:rFonts w:ascii="Palatino Linotype" w:eastAsia="MS Mincho" w:hAnsi="Palatino Linotype" w:cstheme="majorBidi"/>
          <w:lang w:val="es-ES_tradnl" w:eastAsia="es-ES"/>
        </w:rPr>
      </w:pPr>
    </w:p>
    <w:p w14:paraId="4129A2DD" w14:textId="19B5C5C0" w:rsidR="009109C5" w:rsidRDefault="00276886" w:rsidP="00276886">
      <w:pPr>
        <w:numPr>
          <w:ilvl w:val="0"/>
          <w:numId w:val="1"/>
        </w:numPr>
        <w:spacing w:line="360" w:lineRule="auto"/>
        <w:ind w:left="0" w:right="49" w:firstLine="0"/>
        <w:contextualSpacing/>
        <w:jc w:val="both"/>
        <w:rPr>
          <w:rFonts w:ascii="Palatino Linotype" w:eastAsia="MS Mincho" w:hAnsi="Palatino Linotype" w:cstheme="majorBidi"/>
          <w:lang w:val="es-ES_tradnl" w:eastAsia="es-ES"/>
        </w:rPr>
      </w:pPr>
      <w:r>
        <w:rPr>
          <w:rFonts w:ascii="Palatino Linotype" w:eastAsiaTheme="minorEastAsia" w:hAnsi="Palatino Linotype"/>
          <w:lang w:val="es-ES_tradnl" w:eastAsia="es-ES"/>
        </w:rPr>
        <w:t xml:space="preserve">Luego </w:t>
      </w:r>
      <w:r w:rsidRPr="00357760">
        <w:rPr>
          <w:rFonts w:ascii="Palatino Linotype" w:eastAsia="MS Mincho" w:hAnsi="Palatino Linotype" w:cstheme="majorBidi"/>
          <w:lang w:val="es-ES_tradnl" w:eastAsia="es-ES"/>
        </w:rPr>
        <w:t xml:space="preserve">entonces, para diferenciar el </w:t>
      </w:r>
      <w:r w:rsidRPr="00F01435">
        <w:rPr>
          <w:rFonts w:ascii="Palatino Linotype" w:eastAsia="MS Mincho" w:hAnsi="Palatino Linotype" w:cstheme="majorBidi"/>
          <w:lang w:val="es-ES_tradnl" w:eastAsia="es-ES"/>
        </w:rPr>
        <w:t xml:space="preserve">derecho de petición al derecho de acceso a la información, </w:t>
      </w:r>
      <w:r w:rsidRPr="00357760">
        <w:rPr>
          <w:rFonts w:ascii="Palatino Linotype" w:eastAsia="MS Mincho" w:hAnsi="Palatino Linotype" w:cstheme="majorBidi"/>
          <w:lang w:val="es-ES_tradnl" w:eastAsia="es-ES"/>
        </w:rPr>
        <w:t xml:space="preserve">resulta conducente señalar que José Guadalupe Robles, conceptualiza el </w:t>
      </w:r>
      <w:r w:rsidRPr="00F01435">
        <w:rPr>
          <w:rFonts w:ascii="Palatino Linotype" w:eastAsia="MS Mincho" w:hAnsi="Palatino Linotype" w:cstheme="majorBidi"/>
          <w:b/>
          <w:bCs/>
          <w:lang w:val="es-ES_tradnl" w:eastAsia="es-ES"/>
        </w:rPr>
        <w:t>derecho a la información</w:t>
      </w:r>
      <w:r w:rsidRPr="00357760">
        <w:rPr>
          <w:rFonts w:ascii="Palatino Linotype" w:eastAsia="MS Mincho" w:hAnsi="Palatino Linotype" w:cstheme="majorBidi"/>
          <w:lang w:val="es-ES_tradnl" w:eastAsia="es-ES"/>
        </w:rPr>
        <w:t xml:space="preserve"> como</w:t>
      </w:r>
      <w:r w:rsidR="009109C5">
        <w:rPr>
          <w:rFonts w:ascii="Palatino Linotype" w:eastAsia="MS Mincho" w:hAnsi="Palatino Linotype" w:cstheme="majorBidi"/>
          <w:lang w:val="es-ES_tradnl" w:eastAsia="es-ES"/>
        </w:rPr>
        <w:t>:</w:t>
      </w:r>
    </w:p>
    <w:p w14:paraId="14460BA0" w14:textId="77777777" w:rsidR="009109C5" w:rsidRPr="009109C5" w:rsidRDefault="009109C5" w:rsidP="009109C5">
      <w:pPr>
        <w:ind w:left="567" w:right="539"/>
        <w:contextualSpacing/>
        <w:jc w:val="both"/>
        <w:rPr>
          <w:rFonts w:ascii="Palatino Linotype" w:eastAsia="MS Mincho" w:hAnsi="Palatino Linotype" w:cstheme="majorBidi"/>
          <w:sz w:val="22"/>
          <w:szCs w:val="22"/>
          <w:lang w:val="es-ES_tradnl" w:eastAsia="es-ES"/>
        </w:rPr>
      </w:pPr>
    </w:p>
    <w:p w14:paraId="5ECAE710" w14:textId="7559E228" w:rsidR="00276886" w:rsidRPr="0093562D" w:rsidRDefault="00276886" w:rsidP="009109C5">
      <w:pPr>
        <w:ind w:left="567" w:right="539"/>
        <w:contextualSpacing/>
        <w:jc w:val="both"/>
        <w:rPr>
          <w:rFonts w:ascii="Palatino Linotype" w:eastAsia="MS Mincho" w:hAnsi="Palatino Linotype" w:cstheme="majorBidi"/>
          <w:sz w:val="22"/>
          <w:szCs w:val="22"/>
          <w:lang w:val="es-ES_tradnl" w:eastAsia="es-ES"/>
        </w:rPr>
      </w:pPr>
      <w:r w:rsidRPr="009109C5">
        <w:rPr>
          <w:rFonts w:ascii="Palatino Linotype" w:eastAsia="MS Mincho" w:hAnsi="Palatino Linotype" w:cstheme="majorBidi"/>
          <w:sz w:val="22"/>
          <w:szCs w:val="22"/>
          <w:lang w:val="es-ES_tradnl" w:eastAsia="es-ES"/>
        </w:rPr>
        <w:t xml:space="preserve"> </w:t>
      </w:r>
      <w:r w:rsidRPr="0093562D">
        <w:rPr>
          <w:rFonts w:ascii="Palatino Linotype" w:eastAsia="MS Mincho" w:hAnsi="Palatino Linotype" w:cstheme="majorBidi"/>
          <w:i/>
          <w:sz w:val="22"/>
          <w:szCs w:val="22"/>
          <w:lang w:val="es-ES_tradnl" w:eastAsia="es-ES"/>
        </w:rPr>
        <w:t xml:space="preserve">“un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93562D">
        <w:rPr>
          <w:rStyle w:val="Refdenotaalpie"/>
          <w:rFonts w:ascii="Palatino Linotype" w:eastAsia="MS Mincho" w:hAnsi="Palatino Linotype" w:cstheme="majorBidi"/>
          <w:i/>
          <w:sz w:val="22"/>
          <w:szCs w:val="22"/>
          <w:lang w:val="es-ES_tradnl" w:eastAsia="es-ES"/>
        </w:rPr>
        <w:footnoteReference w:id="3"/>
      </w:r>
      <w:r w:rsidRPr="0093562D">
        <w:rPr>
          <w:rFonts w:ascii="Palatino Linotype" w:eastAsia="MS Mincho" w:hAnsi="Palatino Linotype" w:cstheme="majorBidi"/>
          <w:i/>
          <w:sz w:val="22"/>
          <w:szCs w:val="22"/>
          <w:lang w:val="es-ES_tradnl" w:eastAsia="es-ES"/>
        </w:rPr>
        <w:t>“(Sic)</w:t>
      </w:r>
    </w:p>
    <w:p w14:paraId="2ABB5261" w14:textId="77777777" w:rsidR="00EB6CF4" w:rsidRPr="0093562D" w:rsidRDefault="00EB6CF4" w:rsidP="00EB6CF4">
      <w:pPr>
        <w:spacing w:line="360" w:lineRule="auto"/>
        <w:ind w:right="49"/>
        <w:contextualSpacing/>
        <w:jc w:val="both"/>
        <w:rPr>
          <w:rFonts w:ascii="Palatino Linotype" w:eastAsia="MS Mincho" w:hAnsi="Palatino Linotype" w:cstheme="majorBidi"/>
          <w:lang w:val="es-ES_tradnl" w:eastAsia="es-ES"/>
        </w:rPr>
      </w:pPr>
    </w:p>
    <w:p w14:paraId="6F541792" w14:textId="77777777" w:rsidR="00EB6CF4" w:rsidRPr="0093562D" w:rsidRDefault="00EB6CF4" w:rsidP="00EB6CF4">
      <w:pPr>
        <w:numPr>
          <w:ilvl w:val="0"/>
          <w:numId w:val="1"/>
        </w:numPr>
        <w:spacing w:line="360" w:lineRule="auto"/>
        <w:ind w:left="0" w:right="49" w:firstLine="0"/>
        <w:contextualSpacing/>
        <w:jc w:val="both"/>
        <w:rPr>
          <w:rFonts w:ascii="Palatino Linotype" w:eastAsia="MS Mincho" w:hAnsi="Palatino Linotype" w:cstheme="majorBidi"/>
          <w:lang w:val="es-ES_tradnl" w:eastAsia="es-ES"/>
        </w:rPr>
      </w:pPr>
      <w:r w:rsidRPr="0093562D">
        <w:rPr>
          <w:rFonts w:ascii="Palatino Linotype" w:eastAsia="MS Mincho" w:hAnsi="Palatino Linotype" w:cstheme="majorBidi"/>
          <w:lang w:val="es-ES_tradnl" w:eastAsia="es-ES"/>
        </w:rPr>
        <w:t xml:space="preserve">Ahora </w:t>
      </w:r>
      <w:r w:rsidRPr="0093562D">
        <w:rPr>
          <w:rFonts w:ascii="Palatino Linotype" w:eastAsia="Calibri" w:hAnsi="Palatino Linotype" w:cs="Arial"/>
          <w:color w:val="000000" w:themeColor="text1"/>
          <w:lang w:val="es-ES"/>
        </w:rPr>
        <w:t xml:space="preserve">bien, el derecho </w:t>
      </w:r>
      <w:r w:rsidRPr="0093562D">
        <w:rPr>
          <w:rFonts w:ascii="Palatino Linotype" w:hAnsi="Palatino Linotype"/>
        </w:rPr>
        <w:t>de acceso a la información pública por disposición del artículo</w:t>
      </w:r>
      <w:r w:rsidRPr="0093562D">
        <w:rPr>
          <w:rFonts w:ascii="Palatino Linotype" w:hAnsi="Palatino Linotype"/>
          <w:spacing w:val="1"/>
        </w:rPr>
        <w:t xml:space="preserve"> </w:t>
      </w:r>
      <w:r w:rsidRPr="0093562D">
        <w:rPr>
          <w:rFonts w:ascii="Palatino Linotype" w:hAnsi="Palatino Linotype"/>
        </w:rPr>
        <w:t>4 de la Ley de Transparencia y Acceso a la Información Pública del Estado de México</w:t>
      </w:r>
      <w:r w:rsidRPr="0093562D">
        <w:rPr>
          <w:rFonts w:ascii="Palatino Linotype" w:hAnsi="Palatino Linotype"/>
          <w:spacing w:val="1"/>
        </w:rPr>
        <w:t xml:space="preserve"> </w:t>
      </w:r>
      <w:r w:rsidRPr="0093562D">
        <w:rPr>
          <w:rFonts w:ascii="Palatino Linotype" w:hAnsi="Palatino Linotype"/>
        </w:rPr>
        <w:t>y Municipios es la prerrogativa de las personas para buscar, difundir, investigar,</w:t>
      </w:r>
      <w:r w:rsidRPr="0093562D">
        <w:rPr>
          <w:rFonts w:ascii="Palatino Linotype" w:hAnsi="Palatino Linotype"/>
          <w:spacing w:val="1"/>
        </w:rPr>
        <w:t xml:space="preserve"> </w:t>
      </w:r>
      <w:r w:rsidRPr="0093562D">
        <w:rPr>
          <w:rFonts w:ascii="Palatino Linotype" w:hAnsi="Palatino Linotype"/>
        </w:rPr>
        <w:t>recabar,</w:t>
      </w:r>
      <w:r w:rsidRPr="0093562D">
        <w:rPr>
          <w:rFonts w:ascii="Palatino Linotype" w:hAnsi="Palatino Linotype"/>
          <w:spacing w:val="-1"/>
        </w:rPr>
        <w:t xml:space="preserve"> </w:t>
      </w:r>
      <w:r w:rsidRPr="0093562D">
        <w:rPr>
          <w:rFonts w:ascii="Palatino Linotype" w:hAnsi="Palatino Linotype"/>
        </w:rPr>
        <w:t>recibir y solicitar información</w:t>
      </w:r>
      <w:r w:rsidRPr="0093562D">
        <w:rPr>
          <w:rFonts w:ascii="Palatino Linotype" w:hAnsi="Palatino Linotype"/>
          <w:spacing w:val="-1"/>
        </w:rPr>
        <w:t xml:space="preserve"> </w:t>
      </w:r>
      <w:r w:rsidRPr="0093562D">
        <w:rPr>
          <w:rFonts w:ascii="Palatino Linotype" w:hAnsi="Palatino Linotype"/>
        </w:rPr>
        <w:t>pública.</w:t>
      </w:r>
    </w:p>
    <w:p w14:paraId="08192F0F" w14:textId="77777777" w:rsidR="00EB6CF4" w:rsidRPr="0093562D" w:rsidRDefault="00EB6CF4" w:rsidP="00EB6CF4">
      <w:pPr>
        <w:spacing w:line="360" w:lineRule="auto"/>
        <w:ind w:right="49"/>
        <w:contextualSpacing/>
        <w:jc w:val="both"/>
        <w:rPr>
          <w:rFonts w:ascii="Palatino Linotype" w:eastAsia="MS Mincho" w:hAnsi="Palatino Linotype" w:cstheme="majorBidi"/>
          <w:lang w:val="es-ES_tradnl" w:eastAsia="es-ES"/>
        </w:rPr>
      </w:pPr>
    </w:p>
    <w:p w14:paraId="492EFF08" w14:textId="77777777" w:rsidR="00EB6CF4" w:rsidRPr="0093562D" w:rsidRDefault="00EB6CF4" w:rsidP="00EB6CF4">
      <w:pPr>
        <w:numPr>
          <w:ilvl w:val="0"/>
          <w:numId w:val="1"/>
        </w:numPr>
        <w:spacing w:line="360" w:lineRule="auto"/>
        <w:ind w:left="0" w:right="49" w:firstLine="0"/>
        <w:contextualSpacing/>
        <w:jc w:val="both"/>
        <w:rPr>
          <w:rFonts w:ascii="Palatino Linotype" w:eastAsia="MS Mincho" w:hAnsi="Palatino Linotype" w:cstheme="majorBidi"/>
          <w:lang w:val="es-ES_tradnl" w:eastAsia="es-ES"/>
        </w:rPr>
      </w:pPr>
      <w:r w:rsidRPr="0093562D">
        <w:rPr>
          <w:rFonts w:ascii="Palatino Linotype" w:hAnsi="Palatino Linotype"/>
        </w:rPr>
        <w:t xml:space="preserve">Es </w:t>
      </w:r>
      <w:r w:rsidRPr="0093562D">
        <w:rPr>
          <w:rFonts w:ascii="Palatino Linotype" w:eastAsia="Calibri" w:hAnsi="Palatino Linotype" w:cs="Arial"/>
          <w:color w:val="000000" w:themeColor="text1"/>
          <w:lang w:val="es-ES"/>
        </w:rPr>
        <w:t xml:space="preserve">por ello </w:t>
      </w:r>
      <w:r w:rsidRPr="0093562D">
        <w:rPr>
          <w:rFonts w:ascii="Palatino Linotype" w:hAnsi="Palatino Linotype"/>
        </w:rPr>
        <w:t>que,</w:t>
      </w:r>
      <w:r w:rsidRPr="0093562D">
        <w:rPr>
          <w:rFonts w:ascii="Palatino Linotype" w:hAnsi="Palatino Linotype"/>
          <w:spacing w:val="1"/>
        </w:rPr>
        <w:t xml:space="preserve"> </w:t>
      </w:r>
      <w:r w:rsidRPr="0093562D">
        <w:rPr>
          <w:rFonts w:ascii="Palatino Linotype" w:hAnsi="Palatino Linotype"/>
        </w:rPr>
        <w:t>el</w:t>
      </w:r>
      <w:r w:rsidRPr="0093562D">
        <w:rPr>
          <w:rFonts w:ascii="Palatino Linotype" w:hAnsi="Palatino Linotype"/>
          <w:spacing w:val="1"/>
        </w:rPr>
        <w:t xml:space="preserve"> </w:t>
      </w:r>
      <w:r w:rsidRPr="0093562D">
        <w:rPr>
          <w:rFonts w:ascii="Palatino Linotype" w:hAnsi="Palatino Linotype"/>
        </w:rPr>
        <w:t>derecho</w:t>
      </w:r>
      <w:r w:rsidRPr="0093562D">
        <w:rPr>
          <w:rFonts w:ascii="Palatino Linotype" w:hAnsi="Palatino Linotype"/>
          <w:spacing w:val="1"/>
        </w:rPr>
        <w:t xml:space="preserve"> </w:t>
      </w:r>
      <w:r w:rsidRPr="0093562D">
        <w:rPr>
          <w:rFonts w:ascii="Palatino Linotype" w:hAnsi="Palatino Linotype"/>
        </w:rPr>
        <w:t>de</w:t>
      </w:r>
      <w:r w:rsidRPr="0093562D">
        <w:rPr>
          <w:rFonts w:ascii="Palatino Linotype" w:hAnsi="Palatino Linotype"/>
          <w:spacing w:val="1"/>
        </w:rPr>
        <w:t xml:space="preserve"> </w:t>
      </w:r>
      <w:r w:rsidRPr="0093562D">
        <w:rPr>
          <w:rFonts w:ascii="Palatino Linotype" w:hAnsi="Palatino Linotype"/>
        </w:rPr>
        <w:t>acceso</w:t>
      </w:r>
      <w:r w:rsidRPr="0093562D">
        <w:rPr>
          <w:rFonts w:ascii="Palatino Linotype" w:hAnsi="Palatino Linotype"/>
          <w:spacing w:val="1"/>
        </w:rPr>
        <w:t xml:space="preserve"> </w:t>
      </w:r>
      <w:r w:rsidRPr="0093562D">
        <w:rPr>
          <w:rFonts w:ascii="Palatino Linotype" w:hAnsi="Palatino Linotype"/>
        </w:rPr>
        <w:t>a</w:t>
      </w:r>
      <w:r w:rsidRPr="0093562D">
        <w:rPr>
          <w:rFonts w:ascii="Palatino Linotype" w:hAnsi="Palatino Linotype"/>
          <w:spacing w:val="1"/>
        </w:rPr>
        <w:t xml:space="preserve"> </w:t>
      </w:r>
      <w:r w:rsidRPr="0093562D">
        <w:rPr>
          <w:rFonts w:ascii="Palatino Linotype" w:hAnsi="Palatino Linotype"/>
        </w:rPr>
        <w:t>la</w:t>
      </w:r>
      <w:r w:rsidRPr="0093562D">
        <w:rPr>
          <w:rFonts w:ascii="Palatino Linotype" w:hAnsi="Palatino Linotype"/>
          <w:spacing w:val="1"/>
        </w:rPr>
        <w:t xml:space="preserve"> </w:t>
      </w:r>
      <w:r w:rsidRPr="0093562D">
        <w:rPr>
          <w:rFonts w:ascii="Palatino Linotype" w:hAnsi="Palatino Linotype"/>
        </w:rPr>
        <w:t>información</w:t>
      </w:r>
      <w:r w:rsidRPr="0093562D">
        <w:rPr>
          <w:rFonts w:ascii="Palatino Linotype" w:hAnsi="Palatino Linotype"/>
          <w:spacing w:val="1"/>
        </w:rPr>
        <w:t xml:space="preserve"> </w:t>
      </w:r>
      <w:r w:rsidRPr="0093562D">
        <w:rPr>
          <w:rFonts w:ascii="Palatino Linotype" w:hAnsi="Palatino Linotype"/>
        </w:rPr>
        <w:t>pública,</w:t>
      </w:r>
      <w:r w:rsidRPr="0093562D">
        <w:rPr>
          <w:rFonts w:ascii="Palatino Linotype" w:hAnsi="Palatino Linotype"/>
          <w:spacing w:val="1"/>
        </w:rPr>
        <w:t xml:space="preserve"> </w:t>
      </w:r>
      <w:r w:rsidRPr="0093562D">
        <w:rPr>
          <w:rFonts w:ascii="Palatino Linotype" w:hAnsi="Palatino Linotype"/>
        </w:rPr>
        <w:t>implica</w:t>
      </w:r>
      <w:r w:rsidRPr="0093562D">
        <w:rPr>
          <w:rFonts w:ascii="Palatino Linotype" w:hAnsi="Palatino Linotype"/>
          <w:spacing w:val="60"/>
        </w:rPr>
        <w:t xml:space="preserve"> </w:t>
      </w:r>
      <w:r w:rsidRPr="0093562D">
        <w:rPr>
          <w:rFonts w:ascii="Palatino Linotype" w:hAnsi="Palatino Linotype"/>
        </w:rPr>
        <w:t>el</w:t>
      </w:r>
      <w:r w:rsidRPr="0093562D">
        <w:rPr>
          <w:rFonts w:ascii="Palatino Linotype" w:hAnsi="Palatino Linotype"/>
          <w:spacing w:val="1"/>
        </w:rPr>
        <w:t xml:space="preserve"> </w:t>
      </w:r>
      <w:r w:rsidRPr="0093562D">
        <w:rPr>
          <w:rFonts w:ascii="Palatino Linotype" w:hAnsi="Palatino Linotype"/>
        </w:rPr>
        <w:t>conocimiento de los particulares de la información contenida en los documentos que</w:t>
      </w:r>
      <w:r w:rsidRPr="0093562D">
        <w:rPr>
          <w:rFonts w:ascii="Palatino Linotype" w:hAnsi="Palatino Linotype"/>
          <w:spacing w:val="1"/>
        </w:rPr>
        <w:t xml:space="preserve"> </w:t>
      </w:r>
      <w:r w:rsidRPr="0093562D">
        <w:rPr>
          <w:rFonts w:ascii="Palatino Linotype" w:hAnsi="Palatino Linotype"/>
        </w:rPr>
        <w:lastRenderedPageBreak/>
        <w:t>posean los órganos del estado; incluso, se impone la obligación a las autoridades de</w:t>
      </w:r>
      <w:r w:rsidRPr="0093562D">
        <w:rPr>
          <w:rFonts w:ascii="Palatino Linotype" w:hAnsi="Palatino Linotype"/>
          <w:spacing w:val="1"/>
        </w:rPr>
        <w:t xml:space="preserve"> </w:t>
      </w:r>
      <w:r w:rsidRPr="0093562D">
        <w:rPr>
          <w:rFonts w:ascii="Palatino Linotype" w:hAnsi="Palatino Linotype"/>
        </w:rPr>
        <w:t>preservar</w:t>
      </w:r>
      <w:r w:rsidRPr="0093562D">
        <w:rPr>
          <w:rFonts w:ascii="Palatino Linotype" w:hAnsi="Palatino Linotype"/>
          <w:spacing w:val="-1"/>
        </w:rPr>
        <w:t xml:space="preserve"> </w:t>
      </w:r>
      <w:r w:rsidRPr="0093562D">
        <w:rPr>
          <w:rFonts w:ascii="Palatino Linotype" w:hAnsi="Palatino Linotype"/>
        </w:rPr>
        <w:t>sus</w:t>
      </w:r>
      <w:r w:rsidRPr="0093562D">
        <w:rPr>
          <w:rFonts w:ascii="Palatino Linotype" w:hAnsi="Palatino Linotype"/>
          <w:spacing w:val="-2"/>
        </w:rPr>
        <w:t xml:space="preserve"> </w:t>
      </w:r>
      <w:r w:rsidRPr="0093562D">
        <w:rPr>
          <w:rFonts w:ascii="Palatino Linotype" w:hAnsi="Palatino Linotype"/>
        </w:rPr>
        <w:t>documentos</w:t>
      </w:r>
      <w:r w:rsidRPr="0093562D">
        <w:rPr>
          <w:rFonts w:ascii="Palatino Linotype" w:hAnsi="Palatino Linotype"/>
          <w:spacing w:val="-2"/>
        </w:rPr>
        <w:t xml:space="preserve"> </w:t>
      </w:r>
      <w:r w:rsidRPr="0093562D">
        <w:rPr>
          <w:rFonts w:ascii="Palatino Linotype" w:hAnsi="Palatino Linotype"/>
        </w:rPr>
        <w:t>en archivos</w:t>
      </w:r>
      <w:r w:rsidRPr="0093562D">
        <w:rPr>
          <w:rFonts w:ascii="Palatino Linotype" w:hAnsi="Palatino Linotype"/>
          <w:spacing w:val="-2"/>
        </w:rPr>
        <w:t xml:space="preserve"> </w:t>
      </w:r>
      <w:r w:rsidRPr="0093562D">
        <w:rPr>
          <w:rFonts w:ascii="Palatino Linotype" w:hAnsi="Palatino Linotype"/>
        </w:rPr>
        <w:t>administrativos</w:t>
      </w:r>
      <w:r w:rsidRPr="0093562D">
        <w:rPr>
          <w:rFonts w:ascii="Palatino Linotype" w:hAnsi="Palatino Linotype"/>
          <w:spacing w:val="-1"/>
        </w:rPr>
        <w:t xml:space="preserve"> </w:t>
      </w:r>
      <w:r w:rsidRPr="0093562D">
        <w:rPr>
          <w:rFonts w:ascii="Palatino Linotype" w:hAnsi="Palatino Linotype"/>
        </w:rPr>
        <w:t>actualizados.</w:t>
      </w:r>
    </w:p>
    <w:p w14:paraId="708E2831" w14:textId="77777777" w:rsidR="00EB6CF4" w:rsidRPr="0093562D" w:rsidRDefault="00EB6CF4" w:rsidP="00276886">
      <w:pPr>
        <w:spacing w:line="360" w:lineRule="auto"/>
        <w:ind w:right="49"/>
        <w:contextualSpacing/>
        <w:jc w:val="both"/>
        <w:rPr>
          <w:rFonts w:ascii="Palatino Linotype" w:eastAsiaTheme="minorEastAsia" w:hAnsi="Palatino Linotype"/>
          <w:lang w:val="es-ES_tradnl" w:eastAsia="es-ES"/>
        </w:rPr>
      </w:pPr>
    </w:p>
    <w:p w14:paraId="644C22A5" w14:textId="0000161E" w:rsidR="00EB6CF4" w:rsidRPr="0093562D" w:rsidRDefault="00EB6CF4"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3562D">
        <w:rPr>
          <w:rFonts w:ascii="Palatino Linotype" w:eastAsiaTheme="minorEastAsia" w:hAnsi="Palatino Linotype"/>
          <w:lang w:val="es-ES_tradnl" w:eastAsia="es-ES"/>
        </w:rPr>
        <w:t xml:space="preserve">Por </w:t>
      </w:r>
      <w:r w:rsidRPr="0093562D">
        <w:rPr>
          <w:rFonts w:ascii="Palatino Linotype" w:eastAsia="Calibri" w:hAnsi="Palatino Linotype" w:cs="Arial"/>
          <w:color w:val="000000" w:themeColor="text1"/>
          <w:lang w:val="es-ES"/>
        </w:rPr>
        <w:t xml:space="preserve">tanto, </w:t>
      </w:r>
      <w:r w:rsidRPr="0093562D">
        <w:rPr>
          <w:rFonts w:ascii="Palatino Linotype" w:hAnsi="Palatino Linotype"/>
        </w:rPr>
        <w:t>para que los Sujetos Obligados hagan efectivo este derecho deben poner a</w:t>
      </w:r>
      <w:r w:rsidRPr="0093562D">
        <w:rPr>
          <w:rFonts w:ascii="Palatino Linotype" w:hAnsi="Palatino Linotype"/>
          <w:spacing w:val="1"/>
        </w:rPr>
        <w:t xml:space="preserve"> </w:t>
      </w:r>
      <w:r w:rsidRPr="0093562D">
        <w:rPr>
          <w:rFonts w:ascii="Palatino Linotype" w:hAnsi="Palatino Linotype"/>
        </w:rPr>
        <w:t>disposición de los particulares los documentos en los que conste el ejercicio de sus</w:t>
      </w:r>
      <w:r w:rsidRPr="0093562D">
        <w:rPr>
          <w:rFonts w:ascii="Palatino Linotype" w:hAnsi="Palatino Linotype"/>
          <w:spacing w:val="1"/>
        </w:rPr>
        <w:t xml:space="preserve"> </w:t>
      </w:r>
      <w:r w:rsidRPr="0093562D">
        <w:rPr>
          <w:rFonts w:ascii="Palatino Linotype" w:hAnsi="Palatino Linotype"/>
        </w:rPr>
        <w:t>atribuciones legales o que por cualquier circunstancia obre en sus archivos, en virtud</w:t>
      </w:r>
      <w:r w:rsidRPr="0093562D">
        <w:rPr>
          <w:rFonts w:ascii="Palatino Linotype" w:hAnsi="Palatino Linotype"/>
          <w:spacing w:val="1"/>
        </w:rPr>
        <w:t xml:space="preserve"> </w:t>
      </w:r>
      <w:r w:rsidRPr="0093562D">
        <w:rPr>
          <w:rFonts w:ascii="Palatino Linotype" w:hAnsi="Palatino Linotype"/>
        </w:rPr>
        <w:t>de</w:t>
      </w:r>
      <w:r w:rsidRPr="0093562D">
        <w:rPr>
          <w:rFonts w:ascii="Palatino Linotype" w:hAnsi="Palatino Linotype"/>
          <w:spacing w:val="1"/>
        </w:rPr>
        <w:t xml:space="preserve"> </w:t>
      </w:r>
      <w:r w:rsidRPr="0093562D">
        <w:rPr>
          <w:rFonts w:ascii="Palatino Linotype" w:hAnsi="Palatino Linotype"/>
        </w:rPr>
        <w:t>que</w:t>
      </w:r>
      <w:r w:rsidRPr="0093562D">
        <w:rPr>
          <w:rFonts w:ascii="Palatino Linotype" w:hAnsi="Palatino Linotype"/>
          <w:spacing w:val="1"/>
        </w:rPr>
        <w:t xml:space="preserve"> </w:t>
      </w:r>
      <w:r w:rsidRPr="0093562D">
        <w:rPr>
          <w:rFonts w:ascii="Palatino Linotype" w:hAnsi="Palatino Linotype"/>
        </w:rPr>
        <w:t>toda</w:t>
      </w:r>
      <w:r w:rsidRPr="0093562D">
        <w:rPr>
          <w:rFonts w:ascii="Palatino Linotype" w:hAnsi="Palatino Linotype"/>
          <w:spacing w:val="1"/>
        </w:rPr>
        <w:t xml:space="preserve"> </w:t>
      </w:r>
      <w:r w:rsidRPr="0093562D">
        <w:rPr>
          <w:rFonts w:ascii="Palatino Linotype" w:hAnsi="Palatino Linotype"/>
        </w:rPr>
        <w:t>la</w:t>
      </w:r>
      <w:r w:rsidRPr="0093562D">
        <w:rPr>
          <w:rFonts w:ascii="Palatino Linotype" w:hAnsi="Palatino Linotype"/>
          <w:spacing w:val="1"/>
        </w:rPr>
        <w:t xml:space="preserve"> </w:t>
      </w:r>
      <w:r w:rsidRPr="0093562D">
        <w:rPr>
          <w:rFonts w:ascii="Palatino Linotype" w:hAnsi="Palatino Linotype"/>
        </w:rPr>
        <w:t>información</w:t>
      </w:r>
      <w:r w:rsidRPr="0093562D">
        <w:rPr>
          <w:rFonts w:ascii="Palatino Linotype" w:hAnsi="Palatino Linotype"/>
          <w:spacing w:val="1"/>
        </w:rPr>
        <w:t xml:space="preserve"> </w:t>
      </w:r>
      <w:r w:rsidRPr="0093562D">
        <w:rPr>
          <w:rFonts w:ascii="Palatino Linotype" w:hAnsi="Palatino Linotype"/>
        </w:rPr>
        <w:t>generada,</w:t>
      </w:r>
      <w:r w:rsidRPr="0093562D">
        <w:rPr>
          <w:rFonts w:ascii="Palatino Linotype" w:hAnsi="Palatino Linotype"/>
          <w:spacing w:val="1"/>
        </w:rPr>
        <w:t xml:space="preserve"> </w:t>
      </w:r>
      <w:r w:rsidRPr="0093562D">
        <w:rPr>
          <w:rFonts w:ascii="Palatino Linotype" w:hAnsi="Palatino Linotype"/>
        </w:rPr>
        <w:t>obtenida,</w:t>
      </w:r>
      <w:r w:rsidRPr="0093562D">
        <w:rPr>
          <w:rFonts w:ascii="Palatino Linotype" w:hAnsi="Palatino Linotype"/>
          <w:spacing w:val="1"/>
        </w:rPr>
        <w:t xml:space="preserve"> </w:t>
      </w:r>
      <w:r w:rsidRPr="0093562D">
        <w:rPr>
          <w:rFonts w:ascii="Palatino Linotype" w:hAnsi="Palatino Linotype"/>
        </w:rPr>
        <w:t>adquirida,</w:t>
      </w:r>
      <w:r w:rsidRPr="0093562D">
        <w:rPr>
          <w:rFonts w:ascii="Palatino Linotype" w:hAnsi="Palatino Linotype"/>
          <w:spacing w:val="1"/>
        </w:rPr>
        <w:t xml:space="preserve"> </w:t>
      </w:r>
      <w:r w:rsidRPr="0093562D">
        <w:rPr>
          <w:rFonts w:ascii="Palatino Linotype" w:hAnsi="Palatino Linotype"/>
        </w:rPr>
        <w:t>transformada,</w:t>
      </w:r>
      <w:r w:rsidRPr="0093562D">
        <w:rPr>
          <w:rFonts w:ascii="Palatino Linotype" w:hAnsi="Palatino Linotype"/>
          <w:spacing w:val="1"/>
        </w:rPr>
        <w:t xml:space="preserve"> </w:t>
      </w:r>
      <w:r w:rsidRPr="0093562D">
        <w:rPr>
          <w:rFonts w:ascii="Palatino Linotype" w:hAnsi="Palatino Linotype"/>
        </w:rPr>
        <w:t>administrada o en posesión de los Sujetos Obligados es pública y accesible de manera</w:t>
      </w:r>
      <w:r w:rsidRPr="0093562D">
        <w:rPr>
          <w:rFonts w:ascii="Palatino Linotype" w:hAnsi="Palatino Linotype"/>
          <w:spacing w:val="-57"/>
        </w:rPr>
        <w:t xml:space="preserve"> </w:t>
      </w:r>
      <w:r w:rsidRPr="0093562D">
        <w:rPr>
          <w:rFonts w:ascii="Palatino Linotype" w:hAnsi="Palatino Linotype"/>
        </w:rPr>
        <w:t>permanente</w:t>
      </w:r>
      <w:r w:rsidRPr="0093562D">
        <w:rPr>
          <w:rFonts w:ascii="Palatino Linotype" w:hAnsi="Palatino Linotype"/>
          <w:spacing w:val="4"/>
        </w:rPr>
        <w:t xml:space="preserve"> </w:t>
      </w:r>
      <w:r w:rsidRPr="0093562D">
        <w:rPr>
          <w:rFonts w:ascii="Palatino Linotype" w:hAnsi="Palatino Linotype"/>
        </w:rPr>
        <w:t>para</w:t>
      </w:r>
      <w:r w:rsidRPr="0093562D">
        <w:rPr>
          <w:rFonts w:ascii="Palatino Linotype" w:hAnsi="Palatino Linotype"/>
          <w:spacing w:val="4"/>
        </w:rPr>
        <w:t xml:space="preserve"> </w:t>
      </w:r>
      <w:r w:rsidRPr="0093562D">
        <w:rPr>
          <w:rFonts w:ascii="Palatino Linotype" w:hAnsi="Palatino Linotype"/>
        </w:rPr>
        <w:t>cualquier</w:t>
      </w:r>
      <w:r w:rsidRPr="0093562D">
        <w:rPr>
          <w:rFonts w:ascii="Palatino Linotype" w:hAnsi="Palatino Linotype"/>
          <w:spacing w:val="6"/>
        </w:rPr>
        <w:t xml:space="preserve"> </w:t>
      </w:r>
      <w:r w:rsidRPr="0093562D">
        <w:rPr>
          <w:rFonts w:ascii="Palatino Linotype" w:hAnsi="Palatino Linotype"/>
        </w:rPr>
        <w:t>persona,</w:t>
      </w:r>
      <w:r w:rsidRPr="0093562D">
        <w:rPr>
          <w:rFonts w:ascii="Palatino Linotype" w:hAnsi="Palatino Linotype"/>
          <w:spacing w:val="4"/>
        </w:rPr>
        <w:t xml:space="preserve"> </w:t>
      </w:r>
      <w:r w:rsidRPr="0093562D">
        <w:rPr>
          <w:rFonts w:ascii="Palatino Linotype" w:hAnsi="Palatino Linotype"/>
        </w:rPr>
        <w:t>en</w:t>
      </w:r>
      <w:r w:rsidRPr="0093562D">
        <w:rPr>
          <w:rFonts w:ascii="Palatino Linotype" w:hAnsi="Palatino Linotype"/>
          <w:spacing w:val="4"/>
        </w:rPr>
        <w:t xml:space="preserve"> </w:t>
      </w:r>
      <w:r w:rsidRPr="0093562D">
        <w:rPr>
          <w:rFonts w:ascii="Palatino Linotype" w:hAnsi="Palatino Linotype"/>
        </w:rPr>
        <w:t>los</w:t>
      </w:r>
      <w:r w:rsidRPr="0093562D">
        <w:rPr>
          <w:rFonts w:ascii="Palatino Linotype" w:hAnsi="Palatino Linotype"/>
          <w:spacing w:val="3"/>
        </w:rPr>
        <w:t xml:space="preserve"> </w:t>
      </w:r>
      <w:r w:rsidRPr="0093562D">
        <w:rPr>
          <w:rFonts w:ascii="Palatino Linotype" w:hAnsi="Palatino Linotype"/>
        </w:rPr>
        <w:t>términos</w:t>
      </w:r>
      <w:r w:rsidRPr="0093562D">
        <w:rPr>
          <w:rFonts w:ascii="Palatino Linotype" w:hAnsi="Palatino Linotype"/>
          <w:spacing w:val="4"/>
        </w:rPr>
        <w:t xml:space="preserve"> </w:t>
      </w:r>
      <w:r w:rsidRPr="0093562D">
        <w:rPr>
          <w:rFonts w:ascii="Palatino Linotype" w:hAnsi="Palatino Linotype"/>
        </w:rPr>
        <w:t>y</w:t>
      </w:r>
      <w:r w:rsidRPr="0093562D">
        <w:rPr>
          <w:rFonts w:ascii="Palatino Linotype" w:hAnsi="Palatino Linotype"/>
          <w:spacing w:val="5"/>
        </w:rPr>
        <w:t xml:space="preserve"> </w:t>
      </w:r>
      <w:r w:rsidRPr="0093562D">
        <w:rPr>
          <w:rFonts w:ascii="Palatino Linotype" w:hAnsi="Palatino Linotype"/>
        </w:rPr>
        <w:t>condiciones</w:t>
      </w:r>
      <w:r w:rsidRPr="0093562D">
        <w:rPr>
          <w:rFonts w:ascii="Palatino Linotype" w:hAnsi="Palatino Linotype"/>
          <w:spacing w:val="5"/>
        </w:rPr>
        <w:t xml:space="preserve"> </w:t>
      </w:r>
      <w:r w:rsidRPr="0093562D">
        <w:rPr>
          <w:rFonts w:ascii="Palatino Linotype" w:hAnsi="Palatino Linotype"/>
        </w:rPr>
        <w:t>que</w:t>
      </w:r>
      <w:r w:rsidRPr="0093562D">
        <w:rPr>
          <w:rFonts w:ascii="Palatino Linotype" w:hAnsi="Palatino Linotype"/>
          <w:spacing w:val="4"/>
        </w:rPr>
        <w:t xml:space="preserve"> </w:t>
      </w:r>
      <w:r w:rsidRPr="0093562D">
        <w:rPr>
          <w:rFonts w:ascii="Palatino Linotype" w:hAnsi="Palatino Linotype"/>
        </w:rPr>
        <w:t>se establezcan en los tratados internacionales de los que el Estado mexicano sea parte, en la Ley</w:t>
      </w:r>
      <w:r w:rsidRPr="0093562D">
        <w:rPr>
          <w:rFonts w:ascii="Palatino Linotype" w:hAnsi="Palatino Linotype"/>
          <w:spacing w:val="1"/>
        </w:rPr>
        <w:t xml:space="preserve"> </w:t>
      </w:r>
      <w:r w:rsidRPr="0093562D">
        <w:rPr>
          <w:rFonts w:ascii="Palatino Linotype" w:hAnsi="Palatino Linotype"/>
        </w:rPr>
        <w:t>General de Transparencia y Acceso a la Información Pública, la Ley de Transparencia</w:t>
      </w:r>
      <w:r w:rsidRPr="0093562D">
        <w:rPr>
          <w:rFonts w:ascii="Palatino Linotype" w:hAnsi="Palatino Linotype"/>
          <w:spacing w:val="1"/>
        </w:rPr>
        <w:t xml:space="preserve"> </w:t>
      </w:r>
      <w:r w:rsidRPr="0093562D">
        <w:rPr>
          <w:rFonts w:ascii="Palatino Linotype" w:hAnsi="Palatino Linotype"/>
        </w:rPr>
        <w:t>vigente en nuestra entidad y demás disposiciones de la materia, privilegiando el</w:t>
      </w:r>
      <w:r w:rsidRPr="0093562D">
        <w:rPr>
          <w:rFonts w:ascii="Palatino Linotype" w:hAnsi="Palatino Linotype"/>
          <w:spacing w:val="1"/>
        </w:rPr>
        <w:t xml:space="preserve"> </w:t>
      </w:r>
      <w:r w:rsidRPr="0093562D">
        <w:rPr>
          <w:rFonts w:ascii="Palatino Linotype" w:hAnsi="Palatino Linotype"/>
        </w:rPr>
        <w:t>principio</w:t>
      </w:r>
      <w:r w:rsidRPr="0093562D">
        <w:rPr>
          <w:rFonts w:ascii="Palatino Linotype" w:hAnsi="Palatino Linotype"/>
          <w:spacing w:val="-1"/>
        </w:rPr>
        <w:t xml:space="preserve"> </w:t>
      </w:r>
      <w:r w:rsidRPr="0093562D">
        <w:rPr>
          <w:rFonts w:ascii="Palatino Linotype" w:hAnsi="Palatino Linotype"/>
        </w:rPr>
        <w:t>de máxima publicidad de la</w:t>
      </w:r>
      <w:r w:rsidRPr="0093562D">
        <w:rPr>
          <w:rFonts w:ascii="Palatino Linotype" w:hAnsi="Palatino Linotype"/>
          <w:spacing w:val="-1"/>
        </w:rPr>
        <w:t xml:space="preserve"> </w:t>
      </w:r>
      <w:r w:rsidRPr="0093562D">
        <w:rPr>
          <w:rFonts w:ascii="Palatino Linotype" w:hAnsi="Palatino Linotype"/>
        </w:rPr>
        <w:t>información.</w:t>
      </w:r>
    </w:p>
    <w:p w14:paraId="1E5D31E0" w14:textId="77777777" w:rsidR="00EB6CF4" w:rsidRPr="0093562D" w:rsidRDefault="00EB6CF4" w:rsidP="00EB6CF4">
      <w:pPr>
        <w:spacing w:line="360" w:lineRule="auto"/>
        <w:ind w:right="49"/>
        <w:contextualSpacing/>
        <w:jc w:val="both"/>
        <w:rPr>
          <w:rFonts w:ascii="Palatino Linotype" w:eastAsiaTheme="minorEastAsia" w:hAnsi="Palatino Linotype"/>
          <w:lang w:val="es-ES_tradnl" w:eastAsia="es-ES"/>
        </w:rPr>
      </w:pPr>
    </w:p>
    <w:p w14:paraId="60EDE785" w14:textId="35824FF9" w:rsidR="00EB6CF4" w:rsidRPr="0093562D" w:rsidRDefault="00EB6CF4"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3562D">
        <w:rPr>
          <w:rFonts w:ascii="Palatino Linotype" w:eastAsiaTheme="minorEastAsia" w:hAnsi="Palatino Linotype"/>
          <w:lang w:val="es-ES_tradnl" w:eastAsia="es-ES"/>
        </w:rPr>
        <w:t xml:space="preserve">En </w:t>
      </w:r>
      <w:r w:rsidRPr="0093562D">
        <w:rPr>
          <w:rFonts w:ascii="Palatino Linotype" w:eastAsia="Calibri" w:hAnsi="Palatino Linotype" w:cs="Arial"/>
          <w:color w:val="000000" w:themeColor="text1"/>
          <w:lang w:val="es-ES"/>
        </w:rPr>
        <w:t xml:space="preserve">esa </w:t>
      </w:r>
      <w:r w:rsidRPr="0093562D">
        <w:rPr>
          <w:rFonts w:ascii="Palatino Linotype" w:hAnsi="Palatino Linotype"/>
        </w:rPr>
        <w:t>esa</w:t>
      </w:r>
      <w:r w:rsidRPr="0093562D">
        <w:rPr>
          <w:rFonts w:ascii="Palatino Linotype" w:hAnsi="Palatino Linotype"/>
          <w:spacing w:val="1"/>
        </w:rPr>
        <w:t xml:space="preserve"> </w:t>
      </w:r>
      <w:r w:rsidRPr="0093562D">
        <w:rPr>
          <w:rFonts w:ascii="Palatino Linotype" w:hAnsi="Palatino Linotype"/>
        </w:rPr>
        <w:t>tesitura,</w:t>
      </w:r>
      <w:r w:rsidRPr="0093562D">
        <w:rPr>
          <w:rFonts w:ascii="Palatino Linotype" w:hAnsi="Palatino Linotype"/>
          <w:spacing w:val="1"/>
        </w:rPr>
        <w:t xml:space="preserve"> </w:t>
      </w:r>
      <w:r w:rsidRPr="0093562D">
        <w:rPr>
          <w:rFonts w:ascii="Palatino Linotype" w:hAnsi="Palatino Linotype"/>
        </w:rPr>
        <w:t>los</w:t>
      </w:r>
      <w:r w:rsidRPr="0093562D">
        <w:rPr>
          <w:rFonts w:ascii="Palatino Linotype" w:hAnsi="Palatino Linotype"/>
          <w:spacing w:val="1"/>
        </w:rPr>
        <w:t xml:space="preserve"> </w:t>
      </w:r>
      <w:r w:rsidRPr="0093562D">
        <w:rPr>
          <w:rFonts w:ascii="Palatino Linotype" w:hAnsi="Palatino Linotype"/>
        </w:rPr>
        <w:t>Sujetos</w:t>
      </w:r>
      <w:r w:rsidRPr="0093562D">
        <w:rPr>
          <w:rFonts w:ascii="Palatino Linotype" w:hAnsi="Palatino Linotype"/>
          <w:spacing w:val="1"/>
        </w:rPr>
        <w:t xml:space="preserve"> </w:t>
      </w:r>
      <w:r w:rsidRPr="0093562D">
        <w:rPr>
          <w:rFonts w:ascii="Palatino Linotype" w:hAnsi="Palatino Linotype"/>
        </w:rPr>
        <w:t>Obligados</w:t>
      </w:r>
      <w:r w:rsidRPr="0093562D">
        <w:rPr>
          <w:rFonts w:ascii="Palatino Linotype" w:hAnsi="Palatino Linotype"/>
          <w:spacing w:val="1"/>
        </w:rPr>
        <w:t xml:space="preserve"> </w:t>
      </w:r>
      <w:r w:rsidRPr="0093562D">
        <w:rPr>
          <w:rFonts w:ascii="Palatino Linotype" w:hAnsi="Palatino Linotype"/>
        </w:rPr>
        <w:t>deberán</w:t>
      </w:r>
      <w:r w:rsidRPr="0093562D">
        <w:rPr>
          <w:rFonts w:ascii="Palatino Linotype" w:hAnsi="Palatino Linotype"/>
          <w:spacing w:val="1"/>
        </w:rPr>
        <w:t xml:space="preserve"> </w:t>
      </w:r>
      <w:r w:rsidRPr="0093562D">
        <w:rPr>
          <w:rFonts w:ascii="Palatino Linotype" w:hAnsi="Palatino Linotype"/>
        </w:rPr>
        <w:t>poner</w:t>
      </w:r>
      <w:r w:rsidRPr="0093562D">
        <w:rPr>
          <w:rFonts w:ascii="Palatino Linotype" w:hAnsi="Palatino Linotype"/>
          <w:spacing w:val="1"/>
        </w:rPr>
        <w:t xml:space="preserve"> </w:t>
      </w:r>
      <w:r w:rsidRPr="0093562D">
        <w:rPr>
          <w:rFonts w:ascii="Palatino Linotype" w:hAnsi="Palatino Linotype"/>
        </w:rPr>
        <w:t>en</w:t>
      </w:r>
      <w:r w:rsidRPr="0093562D">
        <w:rPr>
          <w:rFonts w:ascii="Palatino Linotype" w:hAnsi="Palatino Linotype"/>
          <w:spacing w:val="1"/>
        </w:rPr>
        <w:t xml:space="preserve"> </w:t>
      </w:r>
      <w:r w:rsidRPr="0093562D">
        <w:rPr>
          <w:rFonts w:ascii="Palatino Linotype" w:hAnsi="Palatino Linotype"/>
        </w:rPr>
        <w:t>práctica,</w:t>
      </w:r>
      <w:r w:rsidRPr="0093562D">
        <w:rPr>
          <w:rFonts w:ascii="Palatino Linotype" w:hAnsi="Palatino Linotype"/>
          <w:spacing w:val="1"/>
        </w:rPr>
        <w:t xml:space="preserve"> </w:t>
      </w:r>
      <w:r w:rsidRPr="0093562D">
        <w:rPr>
          <w:rFonts w:ascii="Palatino Linotype" w:hAnsi="Palatino Linotype"/>
        </w:rPr>
        <w:t>políticas</w:t>
      </w:r>
      <w:r w:rsidRPr="0093562D">
        <w:rPr>
          <w:rFonts w:ascii="Palatino Linotype" w:hAnsi="Palatino Linotype"/>
          <w:spacing w:val="60"/>
        </w:rPr>
        <w:t xml:space="preserve"> </w:t>
      </w:r>
      <w:r w:rsidRPr="0093562D">
        <w:rPr>
          <w:rFonts w:ascii="Palatino Linotype" w:hAnsi="Palatino Linotype"/>
        </w:rPr>
        <w:t>y</w:t>
      </w:r>
      <w:r w:rsidRPr="0093562D">
        <w:rPr>
          <w:rFonts w:ascii="Palatino Linotype" w:hAnsi="Palatino Linotype"/>
          <w:spacing w:val="1"/>
        </w:rPr>
        <w:t xml:space="preserve"> </w:t>
      </w:r>
      <w:r w:rsidRPr="0093562D">
        <w:rPr>
          <w:rFonts w:ascii="Palatino Linotype" w:hAnsi="Palatino Linotype"/>
        </w:rPr>
        <w:t>programas</w:t>
      </w:r>
      <w:r w:rsidRPr="0093562D">
        <w:rPr>
          <w:rFonts w:ascii="Palatino Linotype" w:hAnsi="Palatino Linotype"/>
          <w:spacing w:val="1"/>
        </w:rPr>
        <w:t xml:space="preserve"> </w:t>
      </w:r>
      <w:r w:rsidRPr="0093562D">
        <w:rPr>
          <w:rFonts w:ascii="Palatino Linotype" w:hAnsi="Palatino Linotype"/>
        </w:rPr>
        <w:t>de</w:t>
      </w:r>
      <w:r w:rsidRPr="0093562D">
        <w:rPr>
          <w:rFonts w:ascii="Palatino Linotype" w:hAnsi="Palatino Linotype"/>
          <w:spacing w:val="1"/>
        </w:rPr>
        <w:t xml:space="preserve"> </w:t>
      </w:r>
      <w:r w:rsidRPr="0093562D">
        <w:rPr>
          <w:rFonts w:ascii="Palatino Linotype" w:hAnsi="Palatino Linotype"/>
        </w:rPr>
        <w:t>acceso</w:t>
      </w:r>
      <w:r w:rsidRPr="0093562D">
        <w:rPr>
          <w:rFonts w:ascii="Palatino Linotype" w:hAnsi="Palatino Linotype"/>
          <w:spacing w:val="1"/>
        </w:rPr>
        <w:t xml:space="preserve"> </w:t>
      </w:r>
      <w:r w:rsidRPr="0093562D">
        <w:rPr>
          <w:rFonts w:ascii="Palatino Linotype" w:hAnsi="Palatino Linotype"/>
        </w:rPr>
        <w:t>a</w:t>
      </w:r>
      <w:r w:rsidRPr="0093562D">
        <w:rPr>
          <w:rFonts w:ascii="Palatino Linotype" w:hAnsi="Palatino Linotype"/>
          <w:spacing w:val="1"/>
        </w:rPr>
        <w:t xml:space="preserve"> </w:t>
      </w:r>
      <w:r w:rsidRPr="0093562D">
        <w:rPr>
          <w:rFonts w:ascii="Palatino Linotype" w:hAnsi="Palatino Linotype"/>
        </w:rPr>
        <w:t>la</w:t>
      </w:r>
      <w:r w:rsidRPr="0093562D">
        <w:rPr>
          <w:rFonts w:ascii="Palatino Linotype" w:hAnsi="Palatino Linotype"/>
          <w:spacing w:val="1"/>
        </w:rPr>
        <w:t xml:space="preserve"> </w:t>
      </w:r>
      <w:r w:rsidRPr="0093562D">
        <w:rPr>
          <w:rFonts w:ascii="Palatino Linotype" w:hAnsi="Palatino Linotype"/>
        </w:rPr>
        <w:t>información</w:t>
      </w:r>
      <w:r w:rsidRPr="0093562D">
        <w:rPr>
          <w:rFonts w:ascii="Palatino Linotype" w:hAnsi="Palatino Linotype"/>
          <w:spacing w:val="1"/>
        </w:rPr>
        <w:t xml:space="preserve"> </w:t>
      </w:r>
      <w:r w:rsidRPr="0093562D">
        <w:rPr>
          <w:rFonts w:ascii="Palatino Linotype" w:hAnsi="Palatino Linotype"/>
        </w:rPr>
        <w:t>que</w:t>
      </w:r>
      <w:r w:rsidRPr="0093562D">
        <w:rPr>
          <w:rFonts w:ascii="Palatino Linotype" w:hAnsi="Palatino Linotype"/>
          <w:spacing w:val="1"/>
        </w:rPr>
        <w:t xml:space="preserve"> </w:t>
      </w:r>
      <w:r w:rsidRPr="0093562D">
        <w:rPr>
          <w:rFonts w:ascii="Palatino Linotype" w:hAnsi="Palatino Linotype"/>
        </w:rPr>
        <w:t>se</w:t>
      </w:r>
      <w:r w:rsidRPr="0093562D">
        <w:rPr>
          <w:rFonts w:ascii="Palatino Linotype" w:hAnsi="Palatino Linotype"/>
          <w:spacing w:val="1"/>
        </w:rPr>
        <w:t xml:space="preserve"> </w:t>
      </w:r>
      <w:r w:rsidRPr="0093562D">
        <w:rPr>
          <w:rFonts w:ascii="Palatino Linotype" w:hAnsi="Palatino Linotype"/>
        </w:rPr>
        <w:t>apeguen</w:t>
      </w:r>
      <w:r w:rsidRPr="0093562D">
        <w:rPr>
          <w:rFonts w:ascii="Palatino Linotype" w:hAnsi="Palatino Linotype"/>
          <w:spacing w:val="1"/>
        </w:rPr>
        <w:t xml:space="preserve"> </w:t>
      </w:r>
      <w:r w:rsidRPr="0093562D">
        <w:rPr>
          <w:rFonts w:ascii="Palatino Linotype" w:hAnsi="Palatino Linotype"/>
        </w:rPr>
        <w:t>a</w:t>
      </w:r>
      <w:r w:rsidRPr="0093562D">
        <w:rPr>
          <w:rFonts w:ascii="Palatino Linotype" w:hAnsi="Palatino Linotype"/>
          <w:spacing w:val="1"/>
        </w:rPr>
        <w:t xml:space="preserve"> </w:t>
      </w:r>
      <w:r w:rsidRPr="0093562D">
        <w:rPr>
          <w:rFonts w:ascii="Palatino Linotype" w:hAnsi="Palatino Linotype"/>
        </w:rPr>
        <w:t>criterios</w:t>
      </w:r>
      <w:r w:rsidRPr="0093562D">
        <w:rPr>
          <w:rFonts w:ascii="Palatino Linotype" w:hAnsi="Palatino Linotype"/>
          <w:spacing w:val="1"/>
        </w:rPr>
        <w:t xml:space="preserve"> </w:t>
      </w:r>
      <w:r w:rsidRPr="0093562D">
        <w:rPr>
          <w:rFonts w:ascii="Palatino Linotype" w:hAnsi="Palatino Linotype"/>
        </w:rPr>
        <w:t>de</w:t>
      </w:r>
      <w:r w:rsidRPr="0093562D">
        <w:rPr>
          <w:rFonts w:ascii="Palatino Linotype" w:hAnsi="Palatino Linotype"/>
          <w:spacing w:val="1"/>
        </w:rPr>
        <w:t xml:space="preserve"> </w:t>
      </w:r>
      <w:r w:rsidRPr="0093562D">
        <w:rPr>
          <w:rFonts w:ascii="Palatino Linotype" w:hAnsi="Palatino Linotype"/>
        </w:rPr>
        <w:t>publicidad,</w:t>
      </w:r>
      <w:r w:rsidRPr="0093562D">
        <w:rPr>
          <w:rFonts w:ascii="Palatino Linotype" w:hAnsi="Palatino Linotype"/>
          <w:spacing w:val="-58"/>
        </w:rPr>
        <w:t xml:space="preserve"> </w:t>
      </w:r>
      <w:r w:rsidRPr="0093562D">
        <w:rPr>
          <w:rFonts w:ascii="Palatino Linotype" w:hAnsi="Palatino Linotype"/>
        </w:rPr>
        <w:t>veracidad,</w:t>
      </w:r>
      <w:r w:rsidRPr="0093562D">
        <w:rPr>
          <w:rFonts w:ascii="Palatino Linotype" w:hAnsi="Palatino Linotype"/>
          <w:spacing w:val="-1"/>
        </w:rPr>
        <w:t xml:space="preserve"> </w:t>
      </w:r>
      <w:r w:rsidRPr="0093562D">
        <w:rPr>
          <w:rFonts w:ascii="Palatino Linotype" w:hAnsi="Palatino Linotype"/>
        </w:rPr>
        <w:t>oportunidad,</w:t>
      </w:r>
      <w:r w:rsidRPr="0093562D">
        <w:rPr>
          <w:rFonts w:ascii="Palatino Linotype" w:hAnsi="Palatino Linotype"/>
          <w:spacing w:val="-1"/>
        </w:rPr>
        <w:t xml:space="preserve"> </w:t>
      </w:r>
      <w:r w:rsidRPr="0093562D">
        <w:rPr>
          <w:rFonts w:ascii="Palatino Linotype" w:hAnsi="Palatino Linotype"/>
        </w:rPr>
        <w:t>precisión</w:t>
      </w:r>
      <w:r w:rsidRPr="0093562D">
        <w:rPr>
          <w:rFonts w:ascii="Palatino Linotype" w:hAnsi="Palatino Linotype"/>
          <w:spacing w:val="-1"/>
        </w:rPr>
        <w:t xml:space="preserve"> </w:t>
      </w:r>
      <w:r w:rsidRPr="0093562D">
        <w:rPr>
          <w:rFonts w:ascii="Palatino Linotype" w:hAnsi="Palatino Linotype"/>
        </w:rPr>
        <w:t>y</w:t>
      </w:r>
      <w:r w:rsidRPr="0093562D">
        <w:rPr>
          <w:rFonts w:ascii="Palatino Linotype" w:hAnsi="Palatino Linotype"/>
          <w:spacing w:val="-2"/>
        </w:rPr>
        <w:t xml:space="preserve"> </w:t>
      </w:r>
      <w:r w:rsidRPr="0093562D">
        <w:rPr>
          <w:rFonts w:ascii="Palatino Linotype" w:hAnsi="Palatino Linotype"/>
        </w:rPr>
        <w:t>suficiencia en</w:t>
      </w:r>
      <w:r w:rsidRPr="0093562D">
        <w:rPr>
          <w:rFonts w:ascii="Palatino Linotype" w:hAnsi="Palatino Linotype"/>
          <w:spacing w:val="-1"/>
        </w:rPr>
        <w:t xml:space="preserve"> </w:t>
      </w:r>
      <w:r w:rsidRPr="0093562D">
        <w:rPr>
          <w:rFonts w:ascii="Palatino Linotype" w:hAnsi="Palatino Linotype"/>
        </w:rPr>
        <w:t>beneficio de</w:t>
      </w:r>
      <w:r w:rsidRPr="0093562D">
        <w:rPr>
          <w:rFonts w:ascii="Palatino Linotype" w:hAnsi="Palatino Linotype"/>
          <w:spacing w:val="-1"/>
        </w:rPr>
        <w:t xml:space="preserve"> </w:t>
      </w:r>
      <w:r w:rsidRPr="0093562D">
        <w:rPr>
          <w:rFonts w:ascii="Palatino Linotype" w:hAnsi="Palatino Linotype"/>
        </w:rPr>
        <w:t>los</w:t>
      </w:r>
      <w:r w:rsidRPr="0093562D">
        <w:rPr>
          <w:rFonts w:ascii="Palatino Linotype" w:hAnsi="Palatino Linotype"/>
          <w:spacing w:val="1"/>
        </w:rPr>
        <w:t xml:space="preserve"> </w:t>
      </w:r>
      <w:r w:rsidRPr="0093562D">
        <w:rPr>
          <w:rFonts w:ascii="Palatino Linotype" w:hAnsi="Palatino Linotype"/>
        </w:rPr>
        <w:t>solicitantes.</w:t>
      </w:r>
    </w:p>
    <w:p w14:paraId="6342D1C1" w14:textId="77777777" w:rsidR="00EB6CF4" w:rsidRPr="0093562D" w:rsidRDefault="00EB6CF4" w:rsidP="00EB6CF4">
      <w:pPr>
        <w:spacing w:line="360" w:lineRule="auto"/>
        <w:ind w:right="49"/>
        <w:contextualSpacing/>
        <w:jc w:val="both"/>
        <w:rPr>
          <w:rFonts w:ascii="Palatino Linotype" w:eastAsiaTheme="minorEastAsia" w:hAnsi="Palatino Linotype"/>
          <w:lang w:val="es-ES_tradnl" w:eastAsia="es-ES"/>
        </w:rPr>
      </w:pPr>
    </w:p>
    <w:p w14:paraId="1ED58135" w14:textId="2F2C7F25" w:rsidR="00EB6CF4" w:rsidRPr="0093562D" w:rsidRDefault="00EB6CF4"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3562D">
        <w:rPr>
          <w:rFonts w:ascii="Palatino Linotype" w:eastAsiaTheme="minorEastAsia" w:hAnsi="Palatino Linotype"/>
          <w:lang w:val="es-ES_tradnl" w:eastAsia="es-ES"/>
        </w:rPr>
        <w:t xml:space="preserve">Lo </w:t>
      </w:r>
      <w:r w:rsidRPr="0093562D">
        <w:rPr>
          <w:rFonts w:ascii="Palatino Linotype" w:eastAsia="Calibri" w:hAnsi="Palatino Linotype" w:cs="Arial"/>
          <w:color w:val="000000" w:themeColor="text1"/>
          <w:lang w:val="es-ES"/>
        </w:rPr>
        <w:t xml:space="preserve">anterior, </w:t>
      </w:r>
      <w:r w:rsidRPr="0093562D">
        <w:rPr>
          <w:rFonts w:ascii="Palatino Linotype" w:hAnsi="Palatino Linotype"/>
        </w:rPr>
        <w:t>tiene sustento en los artículos 3, fracciones XI y XXII; 4; 11 y 12 de la Ley</w:t>
      </w:r>
      <w:r w:rsidRPr="0093562D">
        <w:rPr>
          <w:rFonts w:ascii="Palatino Linotype" w:hAnsi="Palatino Linotype"/>
          <w:spacing w:val="1"/>
        </w:rPr>
        <w:t xml:space="preserve"> </w:t>
      </w:r>
      <w:r w:rsidRPr="0093562D">
        <w:rPr>
          <w:rFonts w:ascii="Palatino Linotype" w:hAnsi="Palatino Linotype"/>
        </w:rPr>
        <w:t>de</w:t>
      </w:r>
      <w:r w:rsidRPr="0093562D">
        <w:rPr>
          <w:rFonts w:ascii="Palatino Linotype" w:hAnsi="Palatino Linotype"/>
          <w:spacing w:val="1"/>
        </w:rPr>
        <w:t xml:space="preserve"> </w:t>
      </w:r>
      <w:r w:rsidRPr="0093562D">
        <w:rPr>
          <w:rFonts w:ascii="Palatino Linotype" w:hAnsi="Palatino Linotype"/>
        </w:rPr>
        <w:t>Transparencia</w:t>
      </w:r>
      <w:r w:rsidRPr="0093562D">
        <w:rPr>
          <w:rFonts w:ascii="Palatino Linotype" w:hAnsi="Palatino Linotype"/>
          <w:spacing w:val="1"/>
        </w:rPr>
        <w:t xml:space="preserve"> </w:t>
      </w:r>
      <w:r w:rsidRPr="0093562D">
        <w:rPr>
          <w:rFonts w:ascii="Palatino Linotype" w:hAnsi="Palatino Linotype"/>
        </w:rPr>
        <w:t>y</w:t>
      </w:r>
      <w:r w:rsidRPr="0093562D">
        <w:rPr>
          <w:rFonts w:ascii="Palatino Linotype" w:hAnsi="Palatino Linotype"/>
          <w:spacing w:val="1"/>
        </w:rPr>
        <w:t xml:space="preserve"> </w:t>
      </w:r>
      <w:r w:rsidRPr="0093562D">
        <w:rPr>
          <w:rFonts w:ascii="Palatino Linotype" w:hAnsi="Palatino Linotype"/>
        </w:rPr>
        <w:t>Acceso</w:t>
      </w:r>
      <w:r w:rsidRPr="0093562D">
        <w:rPr>
          <w:rFonts w:ascii="Palatino Linotype" w:hAnsi="Palatino Linotype"/>
          <w:spacing w:val="1"/>
        </w:rPr>
        <w:t xml:space="preserve"> </w:t>
      </w:r>
      <w:r w:rsidRPr="0093562D">
        <w:rPr>
          <w:rFonts w:ascii="Palatino Linotype" w:hAnsi="Palatino Linotype"/>
        </w:rPr>
        <w:t>a</w:t>
      </w:r>
      <w:r w:rsidRPr="0093562D">
        <w:rPr>
          <w:rFonts w:ascii="Palatino Linotype" w:hAnsi="Palatino Linotype"/>
          <w:spacing w:val="1"/>
        </w:rPr>
        <w:t xml:space="preserve"> </w:t>
      </w:r>
      <w:r w:rsidRPr="0093562D">
        <w:rPr>
          <w:rFonts w:ascii="Palatino Linotype" w:hAnsi="Palatino Linotype"/>
        </w:rPr>
        <w:t>la</w:t>
      </w:r>
      <w:r w:rsidRPr="0093562D">
        <w:rPr>
          <w:rFonts w:ascii="Palatino Linotype" w:hAnsi="Palatino Linotype"/>
          <w:spacing w:val="1"/>
        </w:rPr>
        <w:t xml:space="preserve"> </w:t>
      </w:r>
      <w:r w:rsidRPr="0093562D">
        <w:rPr>
          <w:rFonts w:ascii="Palatino Linotype" w:hAnsi="Palatino Linotype"/>
        </w:rPr>
        <w:t>Información</w:t>
      </w:r>
      <w:r w:rsidRPr="0093562D">
        <w:rPr>
          <w:rFonts w:ascii="Palatino Linotype" w:hAnsi="Palatino Linotype"/>
          <w:spacing w:val="1"/>
        </w:rPr>
        <w:t xml:space="preserve"> </w:t>
      </w:r>
      <w:r w:rsidRPr="0093562D">
        <w:rPr>
          <w:rFonts w:ascii="Palatino Linotype" w:hAnsi="Palatino Linotype"/>
        </w:rPr>
        <w:t>Pública</w:t>
      </w:r>
      <w:r w:rsidRPr="0093562D">
        <w:rPr>
          <w:rFonts w:ascii="Palatino Linotype" w:hAnsi="Palatino Linotype"/>
          <w:spacing w:val="1"/>
        </w:rPr>
        <w:t xml:space="preserve"> </w:t>
      </w:r>
      <w:r w:rsidRPr="0093562D">
        <w:rPr>
          <w:rFonts w:ascii="Palatino Linotype" w:hAnsi="Palatino Linotype"/>
        </w:rPr>
        <w:t>del</w:t>
      </w:r>
      <w:r w:rsidRPr="0093562D">
        <w:rPr>
          <w:rFonts w:ascii="Palatino Linotype" w:hAnsi="Palatino Linotype"/>
          <w:spacing w:val="1"/>
        </w:rPr>
        <w:t xml:space="preserve"> </w:t>
      </w:r>
      <w:r w:rsidRPr="0093562D">
        <w:rPr>
          <w:rFonts w:ascii="Palatino Linotype" w:hAnsi="Palatino Linotype"/>
        </w:rPr>
        <w:t>Estado</w:t>
      </w:r>
      <w:r w:rsidRPr="0093562D">
        <w:rPr>
          <w:rFonts w:ascii="Palatino Linotype" w:hAnsi="Palatino Linotype"/>
          <w:spacing w:val="1"/>
        </w:rPr>
        <w:t xml:space="preserve"> </w:t>
      </w:r>
      <w:r w:rsidRPr="0093562D">
        <w:rPr>
          <w:rFonts w:ascii="Palatino Linotype" w:hAnsi="Palatino Linotype"/>
        </w:rPr>
        <w:t>de</w:t>
      </w:r>
      <w:r w:rsidRPr="0093562D">
        <w:rPr>
          <w:rFonts w:ascii="Palatino Linotype" w:hAnsi="Palatino Linotype"/>
          <w:spacing w:val="1"/>
        </w:rPr>
        <w:t xml:space="preserve"> </w:t>
      </w:r>
      <w:r w:rsidRPr="0093562D">
        <w:rPr>
          <w:rFonts w:ascii="Palatino Linotype" w:hAnsi="Palatino Linotype"/>
        </w:rPr>
        <w:t>México</w:t>
      </w:r>
      <w:r w:rsidRPr="0093562D">
        <w:rPr>
          <w:rFonts w:ascii="Palatino Linotype" w:hAnsi="Palatino Linotype"/>
          <w:spacing w:val="1"/>
        </w:rPr>
        <w:t xml:space="preserve"> </w:t>
      </w:r>
      <w:r w:rsidRPr="0093562D">
        <w:rPr>
          <w:rFonts w:ascii="Palatino Linotype" w:hAnsi="Palatino Linotype"/>
        </w:rPr>
        <w:t>y</w:t>
      </w:r>
      <w:r w:rsidRPr="0093562D">
        <w:rPr>
          <w:rFonts w:ascii="Palatino Linotype" w:hAnsi="Palatino Linotype"/>
          <w:spacing w:val="1"/>
        </w:rPr>
        <w:t xml:space="preserve"> </w:t>
      </w:r>
      <w:r w:rsidRPr="0093562D">
        <w:rPr>
          <w:rFonts w:ascii="Palatino Linotype" w:hAnsi="Palatino Linotype"/>
        </w:rPr>
        <w:t>Municipios:</w:t>
      </w:r>
    </w:p>
    <w:p w14:paraId="59166819" w14:textId="4D0C6CA7" w:rsidR="00EB6CF4" w:rsidRPr="0093562D" w:rsidRDefault="00EB6CF4" w:rsidP="00EB6CF4">
      <w:pPr>
        <w:spacing w:line="360" w:lineRule="auto"/>
        <w:ind w:right="49"/>
        <w:contextualSpacing/>
        <w:jc w:val="both"/>
        <w:rPr>
          <w:rFonts w:ascii="Palatino Linotype" w:eastAsiaTheme="minorEastAsia" w:hAnsi="Palatino Linotype"/>
          <w:lang w:val="es-ES_tradnl" w:eastAsia="es-ES"/>
        </w:rPr>
      </w:pPr>
    </w:p>
    <w:p w14:paraId="2C636AA1" w14:textId="77777777" w:rsidR="00EB6CF4" w:rsidRPr="0093562D" w:rsidRDefault="00EB6CF4" w:rsidP="00EB6CF4">
      <w:pPr>
        <w:ind w:left="567" w:right="539"/>
        <w:rPr>
          <w:rFonts w:ascii="Palatino Linotype" w:hAnsi="Palatino Linotype"/>
          <w:i/>
        </w:rPr>
      </w:pPr>
      <w:r w:rsidRPr="0093562D">
        <w:rPr>
          <w:rFonts w:ascii="Palatino Linotype" w:hAnsi="Palatino Linotype"/>
          <w:b/>
          <w:i/>
          <w:sz w:val="22"/>
        </w:rPr>
        <w:t>“Artículo</w:t>
      </w:r>
      <w:r w:rsidRPr="0093562D">
        <w:rPr>
          <w:rFonts w:ascii="Palatino Linotype" w:hAnsi="Palatino Linotype"/>
          <w:b/>
          <w:i/>
          <w:spacing w:val="-2"/>
          <w:sz w:val="22"/>
        </w:rPr>
        <w:t xml:space="preserve"> </w:t>
      </w:r>
      <w:r w:rsidRPr="0093562D">
        <w:rPr>
          <w:rFonts w:ascii="Palatino Linotype" w:hAnsi="Palatino Linotype"/>
          <w:b/>
          <w:i/>
          <w:sz w:val="22"/>
        </w:rPr>
        <w:t>3.</w:t>
      </w:r>
      <w:r w:rsidRPr="0093562D">
        <w:rPr>
          <w:rFonts w:ascii="Palatino Linotype" w:hAnsi="Palatino Linotype"/>
          <w:b/>
          <w:i/>
          <w:spacing w:val="-1"/>
          <w:sz w:val="22"/>
        </w:rPr>
        <w:t xml:space="preserve"> </w:t>
      </w:r>
      <w:r w:rsidRPr="0093562D">
        <w:rPr>
          <w:rFonts w:ascii="Palatino Linotype" w:hAnsi="Palatino Linotype"/>
          <w:b/>
          <w:i/>
          <w:sz w:val="22"/>
        </w:rPr>
        <w:t>Para</w:t>
      </w:r>
      <w:r w:rsidRPr="0093562D">
        <w:rPr>
          <w:rFonts w:ascii="Palatino Linotype" w:hAnsi="Palatino Linotype"/>
          <w:b/>
          <w:i/>
          <w:spacing w:val="-2"/>
          <w:sz w:val="22"/>
        </w:rPr>
        <w:t xml:space="preserve"> </w:t>
      </w:r>
      <w:r w:rsidRPr="0093562D">
        <w:rPr>
          <w:rFonts w:ascii="Palatino Linotype" w:hAnsi="Palatino Linotype"/>
          <w:b/>
          <w:i/>
          <w:sz w:val="22"/>
        </w:rPr>
        <w:t>los</w:t>
      </w:r>
      <w:r w:rsidRPr="0093562D">
        <w:rPr>
          <w:rFonts w:ascii="Palatino Linotype" w:hAnsi="Palatino Linotype"/>
          <w:b/>
          <w:i/>
          <w:spacing w:val="-3"/>
          <w:sz w:val="22"/>
        </w:rPr>
        <w:t xml:space="preserve"> </w:t>
      </w:r>
      <w:r w:rsidRPr="0093562D">
        <w:rPr>
          <w:rFonts w:ascii="Palatino Linotype" w:hAnsi="Palatino Linotype"/>
          <w:b/>
          <w:i/>
          <w:sz w:val="22"/>
        </w:rPr>
        <w:t>efectos</w:t>
      </w:r>
      <w:r w:rsidRPr="0093562D">
        <w:rPr>
          <w:rFonts w:ascii="Palatino Linotype" w:hAnsi="Palatino Linotype"/>
          <w:b/>
          <w:i/>
          <w:spacing w:val="1"/>
          <w:sz w:val="22"/>
        </w:rPr>
        <w:t xml:space="preserve"> </w:t>
      </w:r>
      <w:r w:rsidRPr="0093562D">
        <w:rPr>
          <w:rFonts w:ascii="Palatino Linotype" w:hAnsi="Palatino Linotype"/>
          <w:b/>
          <w:i/>
          <w:sz w:val="22"/>
        </w:rPr>
        <w:t>de</w:t>
      </w:r>
      <w:r w:rsidRPr="0093562D">
        <w:rPr>
          <w:rFonts w:ascii="Palatino Linotype" w:hAnsi="Palatino Linotype"/>
          <w:b/>
          <w:i/>
          <w:spacing w:val="-4"/>
          <w:sz w:val="22"/>
        </w:rPr>
        <w:t xml:space="preserve"> </w:t>
      </w:r>
      <w:r w:rsidRPr="0093562D">
        <w:rPr>
          <w:rFonts w:ascii="Palatino Linotype" w:hAnsi="Palatino Linotype"/>
          <w:b/>
          <w:i/>
          <w:sz w:val="22"/>
        </w:rPr>
        <w:t>la</w:t>
      </w:r>
      <w:r w:rsidRPr="0093562D">
        <w:rPr>
          <w:rFonts w:ascii="Palatino Linotype" w:hAnsi="Palatino Linotype"/>
          <w:b/>
          <w:i/>
          <w:spacing w:val="-1"/>
          <w:sz w:val="22"/>
        </w:rPr>
        <w:t xml:space="preserve"> </w:t>
      </w:r>
      <w:r w:rsidRPr="0093562D">
        <w:rPr>
          <w:rFonts w:ascii="Palatino Linotype" w:hAnsi="Palatino Linotype"/>
          <w:b/>
          <w:i/>
          <w:sz w:val="22"/>
        </w:rPr>
        <w:t>presente</w:t>
      </w:r>
      <w:r w:rsidRPr="0093562D">
        <w:rPr>
          <w:rFonts w:ascii="Palatino Linotype" w:hAnsi="Palatino Linotype"/>
          <w:b/>
          <w:i/>
          <w:spacing w:val="-2"/>
          <w:sz w:val="22"/>
        </w:rPr>
        <w:t xml:space="preserve"> </w:t>
      </w:r>
      <w:r w:rsidRPr="0093562D">
        <w:rPr>
          <w:rFonts w:ascii="Palatino Linotype" w:hAnsi="Palatino Linotype"/>
          <w:b/>
          <w:i/>
          <w:sz w:val="22"/>
        </w:rPr>
        <w:t>Ley</w:t>
      </w:r>
      <w:r w:rsidRPr="0093562D">
        <w:rPr>
          <w:rFonts w:ascii="Palatino Linotype" w:hAnsi="Palatino Linotype"/>
          <w:b/>
          <w:i/>
          <w:spacing w:val="-1"/>
          <w:sz w:val="22"/>
        </w:rPr>
        <w:t xml:space="preserve"> </w:t>
      </w:r>
      <w:r w:rsidRPr="0093562D">
        <w:rPr>
          <w:rFonts w:ascii="Palatino Linotype" w:hAnsi="Palatino Linotype"/>
          <w:b/>
          <w:i/>
          <w:sz w:val="22"/>
        </w:rPr>
        <w:t>se</w:t>
      </w:r>
      <w:r w:rsidRPr="0093562D">
        <w:rPr>
          <w:rFonts w:ascii="Palatino Linotype" w:hAnsi="Palatino Linotype"/>
          <w:b/>
          <w:i/>
          <w:spacing w:val="-3"/>
          <w:sz w:val="22"/>
        </w:rPr>
        <w:t xml:space="preserve"> </w:t>
      </w:r>
      <w:r w:rsidRPr="0093562D">
        <w:rPr>
          <w:rFonts w:ascii="Palatino Linotype" w:hAnsi="Palatino Linotype"/>
          <w:b/>
          <w:i/>
          <w:sz w:val="22"/>
        </w:rPr>
        <w:t>entenderá</w:t>
      </w:r>
      <w:r w:rsidRPr="0093562D">
        <w:rPr>
          <w:rFonts w:ascii="Palatino Linotype" w:hAnsi="Palatino Linotype"/>
          <w:b/>
          <w:i/>
          <w:spacing w:val="-2"/>
          <w:sz w:val="22"/>
        </w:rPr>
        <w:t xml:space="preserve"> </w:t>
      </w:r>
      <w:r w:rsidRPr="0093562D">
        <w:rPr>
          <w:rFonts w:ascii="Palatino Linotype" w:hAnsi="Palatino Linotype"/>
          <w:b/>
          <w:i/>
          <w:sz w:val="22"/>
        </w:rPr>
        <w:t>por:</w:t>
      </w:r>
      <w:r w:rsidRPr="0093562D">
        <w:rPr>
          <w:rFonts w:ascii="Palatino Linotype" w:hAnsi="Palatino Linotype"/>
          <w:b/>
          <w:i/>
          <w:spacing w:val="-3"/>
          <w:sz w:val="22"/>
        </w:rPr>
        <w:t xml:space="preserve"> </w:t>
      </w:r>
      <w:r w:rsidRPr="0093562D">
        <w:rPr>
          <w:rFonts w:ascii="Palatino Linotype" w:hAnsi="Palatino Linotype"/>
          <w:i/>
          <w:sz w:val="22"/>
        </w:rPr>
        <w:t>…</w:t>
      </w:r>
    </w:p>
    <w:p w14:paraId="7CFE7488" w14:textId="77777777" w:rsidR="00EB6CF4" w:rsidRPr="0093562D" w:rsidRDefault="00EB6CF4" w:rsidP="00EB6CF4">
      <w:pPr>
        <w:spacing w:before="1"/>
        <w:ind w:left="567" w:right="539"/>
        <w:rPr>
          <w:rFonts w:ascii="Palatino Linotype" w:hAnsi="Palatino Linotype"/>
          <w:i/>
        </w:rPr>
      </w:pPr>
      <w:r w:rsidRPr="0093562D">
        <w:rPr>
          <w:rFonts w:ascii="Palatino Linotype" w:hAnsi="Palatino Linotype"/>
          <w:i/>
          <w:sz w:val="22"/>
        </w:rPr>
        <w:t>…</w:t>
      </w:r>
    </w:p>
    <w:p w14:paraId="48C981A3" w14:textId="77777777" w:rsidR="00EB6CF4" w:rsidRPr="0093562D" w:rsidRDefault="00EB6CF4" w:rsidP="00EB6CF4">
      <w:pPr>
        <w:spacing w:before="1"/>
        <w:ind w:left="567" w:right="539"/>
        <w:jc w:val="both"/>
        <w:rPr>
          <w:rFonts w:ascii="Palatino Linotype" w:hAnsi="Palatino Linotype"/>
          <w:i/>
        </w:rPr>
      </w:pPr>
      <w:r w:rsidRPr="0093562D">
        <w:rPr>
          <w:rFonts w:ascii="Palatino Linotype" w:hAnsi="Palatino Linotype"/>
          <w:b/>
          <w:i/>
          <w:sz w:val="22"/>
        </w:rPr>
        <w:t xml:space="preserve">XI. Documento: </w:t>
      </w:r>
      <w:r w:rsidRPr="0093562D">
        <w:rPr>
          <w:rFonts w:ascii="Palatino Linotype" w:hAnsi="Palatino Linotype"/>
          <w:i/>
          <w:sz w:val="22"/>
        </w:rPr>
        <w:t>Los expedientes, reportes, estudios, actas, resoluciones, oficios,</w:t>
      </w:r>
      <w:r w:rsidRPr="0093562D">
        <w:rPr>
          <w:rFonts w:ascii="Palatino Linotype" w:hAnsi="Palatino Linotype"/>
          <w:i/>
          <w:spacing w:val="1"/>
          <w:sz w:val="22"/>
        </w:rPr>
        <w:t xml:space="preserve"> </w:t>
      </w:r>
      <w:r w:rsidRPr="0093562D">
        <w:rPr>
          <w:rFonts w:ascii="Palatino Linotype" w:hAnsi="Palatino Linotype"/>
          <w:i/>
          <w:sz w:val="22"/>
        </w:rPr>
        <w:t>correspondencia,</w:t>
      </w:r>
      <w:r w:rsidRPr="0093562D">
        <w:rPr>
          <w:rFonts w:ascii="Palatino Linotype" w:hAnsi="Palatino Linotype"/>
          <w:i/>
          <w:spacing w:val="1"/>
          <w:sz w:val="22"/>
        </w:rPr>
        <w:t xml:space="preserve"> </w:t>
      </w:r>
      <w:r w:rsidRPr="0093562D">
        <w:rPr>
          <w:rFonts w:ascii="Palatino Linotype" w:hAnsi="Palatino Linotype"/>
          <w:i/>
          <w:sz w:val="22"/>
        </w:rPr>
        <w:t>acuerdos,</w:t>
      </w:r>
      <w:r w:rsidRPr="0093562D">
        <w:rPr>
          <w:rFonts w:ascii="Palatino Linotype" w:hAnsi="Palatino Linotype"/>
          <w:i/>
          <w:spacing w:val="1"/>
          <w:sz w:val="22"/>
        </w:rPr>
        <w:t xml:space="preserve"> </w:t>
      </w:r>
      <w:r w:rsidRPr="0093562D">
        <w:rPr>
          <w:rFonts w:ascii="Palatino Linotype" w:hAnsi="Palatino Linotype"/>
          <w:i/>
          <w:sz w:val="22"/>
        </w:rPr>
        <w:t>directivas,</w:t>
      </w:r>
      <w:r w:rsidRPr="0093562D">
        <w:rPr>
          <w:rFonts w:ascii="Palatino Linotype" w:hAnsi="Palatino Linotype"/>
          <w:i/>
          <w:spacing w:val="1"/>
          <w:sz w:val="22"/>
        </w:rPr>
        <w:t xml:space="preserve"> </w:t>
      </w:r>
      <w:r w:rsidRPr="0093562D">
        <w:rPr>
          <w:rFonts w:ascii="Palatino Linotype" w:hAnsi="Palatino Linotype"/>
          <w:i/>
          <w:sz w:val="22"/>
        </w:rPr>
        <w:t>directrices,</w:t>
      </w:r>
      <w:r w:rsidRPr="0093562D">
        <w:rPr>
          <w:rFonts w:ascii="Palatino Linotype" w:hAnsi="Palatino Linotype"/>
          <w:i/>
          <w:spacing w:val="1"/>
          <w:sz w:val="22"/>
        </w:rPr>
        <w:t xml:space="preserve"> </w:t>
      </w:r>
      <w:r w:rsidRPr="0093562D">
        <w:rPr>
          <w:rFonts w:ascii="Palatino Linotype" w:hAnsi="Palatino Linotype"/>
          <w:i/>
          <w:sz w:val="22"/>
        </w:rPr>
        <w:t>circulares,</w:t>
      </w:r>
      <w:r w:rsidRPr="0093562D">
        <w:rPr>
          <w:rFonts w:ascii="Palatino Linotype" w:hAnsi="Palatino Linotype"/>
          <w:i/>
          <w:spacing w:val="1"/>
          <w:sz w:val="22"/>
        </w:rPr>
        <w:t xml:space="preserve"> </w:t>
      </w:r>
      <w:r w:rsidRPr="0093562D">
        <w:rPr>
          <w:rFonts w:ascii="Palatino Linotype" w:hAnsi="Palatino Linotype"/>
          <w:i/>
          <w:sz w:val="22"/>
        </w:rPr>
        <w:t>contratos,</w:t>
      </w:r>
      <w:r w:rsidRPr="0093562D">
        <w:rPr>
          <w:rFonts w:ascii="Palatino Linotype" w:hAnsi="Palatino Linotype"/>
          <w:i/>
          <w:spacing w:val="-52"/>
          <w:sz w:val="22"/>
        </w:rPr>
        <w:t xml:space="preserve"> </w:t>
      </w:r>
      <w:r w:rsidRPr="0093562D">
        <w:rPr>
          <w:rFonts w:ascii="Palatino Linotype" w:hAnsi="Palatino Linotype"/>
          <w:i/>
          <w:sz w:val="22"/>
        </w:rPr>
        <w:t xml:space="preserve">convenios, </w:t>
      </w:r>
      <w:r w:rsidRPr="0093562D">
        <w:rPr>
          <w:rFonts w:ascii="Palatino Linotype" w:hAnsi="Palatino Linotype"/>
          <w:i/>
          <w:sz w:val="22"/>
        </w:rPr>
        <w:lastRenderedPageBreak/>
        <w:t>instructivos, notas, memorandos, estadísticas o bien, cualquier otro</w:t>
      </w:r>
      <w:r w:rsidRPr="0093562D">
        <w:rPr>
          <w:rFonts w:ascii="Palatino Linotype" w:hAnsi="Palatino Linotype"/>
          <w:i/>
          <w:spacing w:val="1"/>
          <w:sz w:val="22"/>
        </w:rPr>
        <w:t xml:space="preserve"> </w:t>
      </w:r>
      <w:r w:rsidRPr="0093562D">
        <w:rPr>
          <w:rFonts w:ascii="Palatino Linotype" w:hAnsi="Palatino Linotype"/>
          <w:i/>
          <w:sz w:val="22"/>
        </w:rPr>
        <w:t>registro que documente el ejercicio de las facultades, funciones y competencias de</w:t>
      </w:r>
      <w:r w:rsidRPr="0093562D">
        <w:rPr>
          <w:rFonts w:ascii="Palatino Linotype" w:hAnsi="Palatino Linotype"/>
          <w:i/>
          <w:spacing w:val="-52"/>
          <w:sz w:val="22"/>
        </w:rPr>
        <w:t xml:space="preserve"> </w:t>
      </w:r>
      <w:r w:rsidRPr="0093562D">
        <w:rPr>
          <w:rFonts w:ascii="Palatino Linotype" w:hAnsi="Palatino Linotype"/>
          <w:i/>
          <w:sz w:val="22"/>
        </w:rPr>
        <w:t>los sujetos obligados, sus servidores públicos e integrantes, sin importar su</w:t>
      </w:r>
      <w:r w:rsidRPr="0093562D">
        <w:rPr>
          <w:rFonts w:ascii="Palatino Linotype" w:hAnsi="Palatino Linotype"/>
          <w:i/>
          <w:spacing w:val="1"/>
          <w:sz w:val="22"/>
        </w:rPr>
        <w:t xml:space="preserve"> </w:t>
      </w:r>
      <w:r w:rsidRPr="0093562D">
        <w:rPr>
          <w:rFonts w:ascii="Palatino Linotype" w:hAnsi="Palatino Linotype"/>
          <w:i/>
          <w:sz w:val="22"/>
        </w:rPr>
        <w:t>fuente o fecha de elaboración. Los documentos podrán estar en cualquier medio,</w:t>
      </w:r>
      <w:r w:rsidRPr="0093562D">
        <w:rPr>
          <w:rFonts w:ascii="Palatino Linotype" w:hAnsi="Palatino Linotype"/>
          <w:i/>
          <w:spacing w:val="1"/>
          <w:sz w:val="22"/>
        </w:rPr>
        <w:t xml:space="preserve"> </w:t>
      </w:r>
      <w:r w:rsidRPr="0093562D">
        <w:rPr>
          <w:rFonts w:ascii="Palatino Linotype" w:hAnsi="Palatino Linotype"/>
          <w:i/>
          <w:sz w:val="22"/>
        </w:rPr>
        <w:t>sea</w:t>
      </w:r>
      <w:r w:rsidRPr="0093562D">
        <w:rPr>
          <w:rFonts w:ascii="Palatino Linotype" w:hAnsi="Palatino Linotype"/>
          <w:i/>
          <w:spacing w:val="-2"/>
          <w:sz w:val="22"/>
        </w:rPr>
        <w:t xml:space="preserve"> </w:t>
      </w:r>
      <w:r w:rsidRPr="0093562D">
        <w:rPr>
          <w:rFonts w:ascii="Palatino Linotype" w:hAnsi="Palatino Linotype"/>
          <w:i/>
          <w:sz w:val="22"/>
        </w:rPr>
        <w:t>escrito,</w:t>
      </w:r>
      <w:r w:rsidRPr="0093562D">
        <w:rPr>
          <w:rFonts w:ascii="Palatino Linotype" w:hAnsi="Palatino Linotype"/>
          <w:i/>
          <w:spacing w:val="-3"/>
          <w:sz w:val="22"/>
        </w:rPr>
        <w:t xml:space="preserve"> </w:t>
      </w:r>
      <w:r w:rsidRPr="0093562D">
        <w:rPr>
          <w:rFonts w:ascii="Palatino Linotype" w:hAnsi="Palatino Linotype"/>
          <w:i/>
          <w:sz w:val="22"/>
        </w:rPr>
        <w:t>impreso,</w:t>
      </w:r>
      <w:r w:rsidRPr="0093562D">
        <w:rPr>
          <w:rFonts w:ascii="Palatino Linotype" w:hAnsi="Palatino Linotype"/>
          <w:i/>
          <w:spacing w:val="-1"/>
          <w:sz w:val="22"/>
        </w:rPr>
        <w:t xml:space="preserve"> </w:t>
      </w:r>
      <w:r w:rsidRPr="0093562D">
        <w:rPr>
          <w:rFonts w:ascii="Palatino Linotype" w:hAnsi="Palatino Linotype"/>
          <w:i/>
          <w:sz w:val="22"/>
        </w:rPr>
        <w:t>sonoro,</w:t>
      </w:r>
      <w:r w:rsidRPr="0093562D">
        <w:rPr>
          <w:rFonts w:ascii="Palatino Linotype" w:hAnsi="Palatino Linotype"/>
          <w:i/>
          <w:spacing w:val="-1"/>
          <w:sz w:val="22"/>
        </w:rPr>
        <w:t xml:space="preserve"> </w:t>
      </w:r>
      <w:r w:rsidRPr="0093562D">
        <w:rPr>
          <w:rFonts w:ascii="Palatino Linotype" w:hAnsi="Palatino Linotype"/>
          <w:i/>
          <w:sz w:val="22"/>
        </w:rPr>
        <w:t>visual,</w:t>
      </w:r>
      <w:r w:rsidRPr="0093562D">
        <w:rPr>
          <w:rFonts w:ascii="Palatino Linotype" w:hAnsi="Palatino Linotype"/>
          <w:i/>
          <w:spacing w:val="-4"/>
          <w:sz w:val="22"/>
        </w:rPr>
        <w:t xml:space="preserve"> </w:t>
      </w:r>
      <w:r w:rsidRPr="0093562D">
        <w:rPr>
          <w:rFonts w:ascii="Palatino Linotype" w:hAnsi="Palatino Linotype"/>
          <w:i/>
          <w:sz w:val="22"/>
        </w:rPr>
        <w:t>electrónico,</w:t>
      </w:r>
      <w:r w:rsidRPr="0093562D">
        <w:rPr>
          <w:rFonts w:ascii="Palatino Linotype" w:hAnsi="Palatino Linotype"/>
          <w:i/>
          <w:spacing w:val="-2"/>
          <w:sz w:val="22"/>
        </w:rPr>
        <w:t xml:space="preserve"> </w:t>
      </w:r>
      <w:r w:rsidRPr="0093562D">
        <w:rPr>
          <w:rFonts w:ascii="Palatino Linotype" w:hAnsi="Palatino Linotype"/>
          <w:i/>
          <w:sz w:val="22"/>
        </w:rPr>
        <w:t>informático</w:t>
      </w:r>
      <w:r w:rsidRPr="0093562D">
        <w:rPr>
          <w:rFonts w:ascii="Palatino Linotype" w:hAnsi="Palatino Linotype"/>
          <w:i/>
          <w:spacing w:val="-1"/>
          <w:sz w:val="22"/>
        </w:rPr>
        <w:t xml:space="preserve"> </w:t>
      </w:r>
      <w:r w:rsidRPr="0093562D">
        <w:rPr>
          <w:rFonts w:ascii="Palatino Linotype" w:hAnsi="Palatino Linotype"/>
          <w:i/>
          <w:sz w:val="22"/>
        </w:rPr>
        <w:t>u</w:t>
      </w:r>
      <w:r w:rsidRPr="0093562D">
        <w:rPr>
          <w:rFonts w:ascii="Palatino Linotype" w:hAnsi="Palatino Linotype"/>
          <w:i/>
          <w:spacing w:val="-4"/>
          <w:sz w:val="22"/>
        </w:rPr>
        <w:t xml:space="preserve"> </w:t>
      </w:r>
      <w:r w:rsidRPr="0093562D">
        <w:rPr>
          <w:rFonts w:ascii="Palatino Linotype" w:hAnsi="Palatino Linotype"/>
          <w:i/>
          <w:sz w:val="22"/>
        </w:rPr>
        <w:t>holográfico;</w:t>
      </w:r>
    </w:p>
    <w:p w14:paraId="757F2A58" w14:textId="77777777" w:rsidR="00EB6CF4" w:rsidRPr="0093562D" w:rsidRDefault="00EB6CF4" w:rsidP="00EB6CF4">
      <w:pPr>
        <w:ind w:left="567" w:right="539"/>
        <w:rPr>
          <w:rFonts w:ascii="Palatino Linotype" w:hAnsi="Palatino Linotype"/>
          <w:i/>
        </w:rPr>
      </w:pPr>
      <w:r w:rsidRPr="0093562D">
        <w:rPr>
          <w:rFonts w:ascii="Palatino Linotype" w:hAnsi="Palatino Linotype"/>
          <w:i/>
          <w:sz w:val="22"/>
        </w:rPr>
        <w:t>…</w:t>
      </w:r>
    </w:p>
    <w:p w14:paraId="2A8873E5" w14:textId="77777777" w:rsidR="00EB6CF4" w:rsidRPr="0093562D" w:rsidRDefault="00EB6CF4" w:rsidP="00EB6CF4">
      <w:pPr>
        <w:spacing w:before="1"/>
        <w:ind w:left="567" w:right="539"/>
        <w:jc w:val="both"/>
        <w:rPr>
          <w:rFonts w:ascii="Palatino Linotype" w:hAnsi="Palatino Linotype"/>
          <w:i/>
          <w:sz w:val="22"/>
        </w:rPr>
      </w:pPr>
      <w:r w:rsidRPr="0093562D">
        <w:rPr>
          <w:rFonts w:ascii="Palatino Linotype" w:hAnsi="Palatino Linotype"/>
          <w:b/>
          <w:i/>
          <w:sz w:val="22"/>
        </w:rPr>
        <w:t xml:space="preserve">XXII. </w:t>
      </w:r>
      <w:r w:rsidRPr="0093562D">
        <w:rPr>
          <w:rFonts w:ascii="Palatino Linotype" w:hAnsi="Palatino Linotype"/>
          <w:i/>
          <w:sz w:val="22"/>
        </w:rPr>
        <w:t>Información de interés público: Se refiere a la información que resulta</w:t>
      </w:r>
      <w:r w:rsidRPr="0093562D">
        <w:rPr>
          <w:rFonts w:ascii="Palatino Linotype" w:hAnsi="Palatino Linotype"/>
          <w:i/>
          <w:spacing w:val="1"/>
          <w:sz w:val="22"/>
        </w:rPr>
        <w:t xml:space="preserve"> </w:t>
      </w:r>
      <w:r w:rsidRPr="0093562D">
        <w:rPr>
          <w:rFonts w:ascii="Palatino Linotype" w:hAnsi="Palatino Linotype"/>
          <w:i/>
          <w:sz w:val="22"/>
        </w:rPr>
        <w:t>relevante o beneficiosa para la sociedad y no simplemente de interés individual,</w:t>
      </w:r>
      <w:r w:rsidRPr="0093562D">
        <w:rPr>
          <w:rFonts w:ascii="Palatino Linotype" w:hAnsi="Palatino Linotype"/>
          <w:i/>
          <w:spacing w:val="1"/>
          <w:sz w:val="22"/>
        </w:rPr>
        <w:t xml:space="preserve"> </w:t>
      </w:r>
      <w:r w:rsidRPr="0093562D">
        <w:rPr>
          <w:rFonts w:ascii="Palatino Linotype" w:hAnsi="Palatino Linotype"/>
          <w:i/>
          <w:sz w:val="22"/>
        </w:rPr>
        <w:t>cuya divulgación resulta útil para que el público comprenda las actividades que</w:t>
      </w:r>
      <w:r w:rsidRPr="0093562D">
        <w:rPr>
          <w:rFonts w:ascii="Palatino Linotype" w:hAnsi="Palatino Linotype"/>
          <w:i/>
          <w:spacing w:val="1"/>
          <w:sz w:val="22"/>
        </w:rPr>
        <w:t xml:space="preserve"> </w:t>
      </w:r>
      <w:r w:rsidRPr="0093562D">
        <w:rPr>
          <w:rFonts w:ascii="Palatino Linotype" w:hAnsi="Palatino Linotype"/>
          <w:i/>
          <w:sz w:val="22"/>
        </w:rPr>
        <w:t>llevan</w:t>
      </w:r>
      <w:r w:rsidRPr="0093562D">
        <w:rPr>
          <w:rFonts w:ascii="Palatino Linotype" w:hAnsi="Palatino Linotype"/>
          <w:i/>
          <w:spacing w:val="-1"/>
          <w:sz w:val="22"/>
        </w:rPr>
        <w:t xml:space="preserve"> </w:t>
      </w:r>
      <w:r w:rsidRPr="0093562D">
        <w:rPr>
          <w:rFonts w:ascii="Palatino Linotype" w:hAnsi="Palatino Linotype"/>
          <w:i/>
          <w:sz w:val="22"/>
        </w:rPr>
        <w:t>a cabo</w:t>
      </w:r>
      <w:r w:rsidRPr="0093562D">
        <w:rPr>
          <w:rFonts w:ascii="Palatino Linotype" w:hAnsi="Palatino Linotype"/>
          <w:i/>
          <w:spacing w:val="-2"/>
          <w:sz w:val="22"/>
        </w:rPr>
        <w:t xml:space="preserve"> </w:t>
      </w:r>
      <w:r w:rsidRPr="0093562D">
        <w:rPr>
          <w:rFonts w:ascii="Palatino Linotype" w:hAnsi="Palatino Linotype"/>
          <w:i/>
          <w:sz w:val="22"/>
        </w:rPr>
        <w:t>los</w:t>
      </w:r>
      <w:r w:rsidRPr="0093562D">
        <w:rPr>
          <w:rFonts w:ascii="Palatino Linotype" w:hAnsi="Palatino Linotype"/>
          <w:i/>
          <w:spacing w:val="-2"/>
          <w:sz w:val="22"/>
        </w:rPr>
        <w:t xml:space="preserve"> </w:t>
      </w:r>
      <w:r w:rsidRPr="0093562D">
        <w:rPr>
          <w:rFonts w:ascii="Palatino Linotype" w:hAnsi="Palatino Linotype"/>
          <w:i/>
          <w:sz w:val="22"/>
        </w:rPr>
        <w:t>sujetos obligados;</w:t>
      </w:r>
    </w:p>
    <w:p w14:paraId="4FD2F0D5" w14:textId="77777777" w:rsidR="00EB6CF4" w:rsidRPr="0093562D" w:rsidRDefault="00EB6CF4" w:rsidP="00EB6CF4">
      <w:pPr>
        <w:spacing w:before="1"/>
        <w:ind w:left="567" w:right="539"/>
        <w:jc w:val="both"/>
        <w:rPr>
          <w:rFonts w:ascii="Palatino Linotype" w:hAnsi="Palatino Linotype"/>
          <w:i/>
        </w:rPr>
      </w:pPr>
    </w:p>
    <w:p w14:paraId="6A6DF0A5" w14:textId="77777777" w:rsidR="00EB6CF4" w:rsidRPr="0093562D" w:rsidRDefault="00EB6CF4" w:rsidP="00EB6CF4">
      <w:pPr>
        <w:ind w:left="567" w:right="539"/>
        <w:rPr>
          <w:rFonts w:ascii="Palatino Linotype" w:hAnsi="Palatino Linotype"/>
          <w:i/>
          <w:sz w:val="22"/>
        </w:rPr>
      </w:pPr>
      <w:r w:rsidRPr="0093562D">
        <w:rPr>
          <w:rFonts w:ascii="Palatino Linotype" w:hAnsi="Palatino Linotype"/>
          <w:b/>
          <w:i/>
          <w:sz w:val="22"/>
        </w:rPr>
        <w:t>Artículo</w:t>
      </w:r>
      <w:r w:rsidRPr="0093562D">
        <w:rPr>
          <w:rFonts w:ascii="Palatino Linotype" w:hAnsi="Palatino Linotype"/>
          <w:b/>
          <w:i/>
          <w:spacing w:val="1"/>
          <w:sz w:val="22"/>
        </w:rPr>
        <w:t xml:space="preserve"> </w:t>
      </w:r>
      <w:r w:rsidRPr="0093562D">
        <w:rPr>
          <w:rFonts w:ascii="Palatino Linotype" w:hAnsi="Palatino Linotype"/>
          <w:b/>
          <w:i/>
          <w:sz w:val="22"/>
        </w:rPr>
        <w:t>4.</w:t>
      </w:r>
      <w:r w:rsidRPr="0093562D">
        <w:rPr>
          <w:rFonts w:ascii="Palatino Linotype" w:hAnsi="Palatino Linotype"/>
          <w:b/>
          <w:i/>
          <w:spacing w:val="1"/>
          <w:sz w:val="22"/>
        </w:rPr>
        <w:t xml:space="preserve"> </w:t>
      </w:r>
      <w:r w:rsidRPr="0093562D">
        <w:rPr>
          <w:rFonts w:ascii="Palatino Linotype" w:hAnsi="Palatino Linotype"/>
          <w:i/>
          <w:sz w:val="22"/>
        </w:rPr>
        <w:t>El</w:t>
      </w:r>
      <w:r w:rsidRPr="0093562D">
        <w:rPr>
          <w:rFonts w:ascii="Palatino Linotype" w:hAnsi="Palatino Linotype"/>
          <w:i/>
          <w:spacing w:val="1"/>
          <w:sz w:val="22"/>
        </w:rPr>
        <w:t xml:space="preserve"> </w:t>
      </w:r>
      <w:r w:rsidRPr="0093562D">
        <w:rPr>
          <w:rFonts w:ascii="Palatino Linotype" w:hAnsi="Palatino Linotype"/>
          <w:i/>
          <w:sz w:val="22"/>
        </w:rPr>
        <w:t>derecho</w:t>
      </w:r>
      <w:r w:rsidRPr="0093562D">
        <w:rPr>
          <w:rFonts w:ascii="Palatino Linotype" w:hAnsi="Palatino Linotype"/>
          <w:i/>
          <w:spacing w:val="1"/>
          <w:sz w:val="22"/>
        </w:rPr>
        <w:t xml:space="preserve"> </w:t>
      </w:r>
      <w:r w:rsidRPr="0093562D">
        <w:rPr>
          <w:rFonts w:ascii="Palatino Linotype" w:hAnsi="Palatino Linotype"/>
          <w:i/>
          <w:sz w:val="22"/>
        </w:rPr>
        <w:t>humano</w:t>
      </w:r>
      <w:r w:rsidRPr="0093562D">
        <w:rPr>
          <w:rFonts w:ascii="Palatino Linotype" w:hAnsi="Palatino Linotype"/>
          <w:i/>
          <w:spacing w:val="1"/>
          <w:sz w:val="22"/>
        </w:rPr>
        <w:t xml:space="preserve"> </w:t>
      </w:r>
      <w:r w:rsidRPr="0093562D">
        <w:rPr>
          <w:rFonts w:ascii="Palatino Linotype" w:hAnsi="Palatino Linotype"/>
          <w:i/>
          <w:sz w:val="22"/>
        </w:rPr>
        <w:t>de</w:t>
      </w:r>
      <w:r w:rsidRPr="0093562D">
        <w:rPr>
          <w:rFonts w:ascii="Palatino Linotype" w:hAnsi="Palatino Linotype"/>
          <w:i/>
          <w:spacing w:val="1"/>
          <w:sz w:val="22"/>
        </w:rPr>
        <w:t xml:space="preserve"> </w:t>
      </w:r>
      <w:r w:rsidRPr="0093562D">
        <w:rPr>
          <w:rFonts w:ascii="Palatino Linotype" w:hAnsi="Palatino Linotype"/>
          <w:i/>
          <w:sz w:val="22"/>
        </w:rPr>
        <w:t>acceso</w:t>
      </w:r>
      <w:r w:rsidRPr="0093562D">
        <w:rPr>
          <w:rFonts w:ascii="Palatino Linotype" w:hAnsi="Palatino Linotype"/>
          <w:i/>
          <w:spacing w:val="1"/>
          <w:sz w:val="22"/>
        </w:rPr>
        <w:t xml:space="preserve"> </w:t>
      </w:r>
      <w:r w:rsidRPr="0093562D">
        <w:rPr>
          <w:rFonts w:ascii="Palatino Linotype" w:hAnsi="Palatino Linotype"/>
          <w:i/>
          <w:sz w:val="22"/>
        </w:rPr>
        <w:t>a</w:t>
      </w:r>
      <w:r w:rsidRPr="0093562D">
        <w:rPr>
          <w:rFonts w:ascii="Palatino Linotype" w:hAnsi="Palatino Linotype"/>
          <w:i/>
          <w:spacing w:val="1"/>
          <w:sz w:val="22"/>
        </w:rPr>
        <w:t xml:space="preserve"> </w:t>
      </w:r>
      <w:r w:rsidRPr="0093562D">
        <w:rPr>
          <w:rFonts w:ascii="Palatino Linotype" w:hAnsi="Palatino Linotype"/>
          <w:i/>
          <w:sz w:val="22"/>
        </w:rPr>
        <w:t>la</w:t>
      </w:r>
      <w:r w:rsidRPr="0093562D">
        <w:rPr>
          <w:rFonts w:ascii="Palatino Linotype" w:hAnsi="Palatino Linotype"/>
          <w:i/>
          <w:spacing w:val="1"/>
          <w:sz w:val="22"/>
        </w:rPr>
        <w:t xml:space="preserve"> </w:t>
      </w:r>
      <w:r w:rsidRPr="0093562D">
        <w:rPr>
          <w:rFonts w:ascii="Palatino Linotype" w:hAnsi="Palatino Linotype"/>
          <w:i/>
          <w:sz w:val="22"/>
        </w:rPr>
        <w:t>información</w:t>
      </w:r>
      <w:r w:rsidRPr="0093562D">
        <w:rPr>
          <w:rFonts w:ascii="Palatino Linotype" w:hAnsi="Palatino Linotype"/>
          <w:i/>
          <w:spacing w:val="1"/>
          <w:sz w:val="22"/>
        </w:rPr>
        <w:t xml:space="preserve"> </w:t>
      </w:r>
      <w:r w:rsidRPr="0093562D">
        <w:rPr>
          <w:rFonts w:ascii="Palatino Linotype" w:hAnsi="Palatino Linotype"/>
          <w:i/>
          <w:sz w:val="22"/>
        </w:rPr>
        <w:t>pública</w:t>
      </w:r>
      <w:r w:rsidRPr="0093562D">
        <w:rPr>
          <w:rFonts w:ascii="Palatino Linotype" w:hAnsi="Palatino Linotype"/>
          <w:i/>
          <w:spacing w:val="1"/>
          <w:sz w:val="22"/>
        </w:rPr>
        <w:t xml:space="preserve"> </w:t>
      </w:r>
      <w:r w:rsidRPr="0093562D">
        <w:rPr>
          <w:rFonts w:ascii="Palatino Linotype" w:hAnsi="Palatino Linotype"/>
          <w:i/>
          <w:sz w:val="22"/>
        </w:rPr>
        <w:t>es</w:t>
      </w:r>
      <w:r w:rsidRPr="0093562D">
        <w:rPr>
          <w:rFonts w:ascii="Palatino Linotype" w:hAnsi="Palatino Linotype"/>
          <w:i/>
          <w:spacing w:val="1"/>
          <w:sz w:val="22"/>
        </w:rPr>
        <w:t xml:space="preserve"> </w:t>
      </w:r>
      <w:r w:rsidRPr="0093562D">
        <w:rPr>
          <w:rFonts w:ascii="Palatino Linotype" w:hAnsi="Palatino Linotype"/>
          <w:i/>
          <w:sz w:val="22"/>
        </w:rPr>
        <w:t>la</w:t>
      </w:r>
      <w:r w:rsidRPr="0093562D">
        <w:rPr>
          <w:rFonts w:ascii="Palatino Linotype" w:hAnsi="Palatino Linotype"/>
          <w:i/>
          <w:spacing w:val="1"/>
          <w:sz w:val="22"/>
        </w:rPr>
        <w:t xml:space="preserve"> </w:t>
      </w:r>
      <w:r w:rsidRPr="0093562D">
        <w:rPr>
          <w:rFonts w:ascii="Palatino Linotype" w:hAnsi="Palatino Linotype"/>
          <w:i/>
          <w:sz w:val="22"/>
        </w:rPr>
        <w:t>prerrogativa de las personas para buscar, difundir, investigar, recabar, recibir y</w:t>
      </w:r>
      <w:r w:rsidRPr="0093562D">
        <w:rPr>
          <w:rFonts w:ascii="Palatino Linotype" w:hAnsi="Palatino Linotype"/>
          <w:i/>
          <w:spacing w:val="1"/>
          <w:sz w:val="22"/>
        </w:rPr>
        <w:t xml:space="preserve"> </w:t>
      </w:r>
      <w:r w:rsidRPr="0093562D">
        <w:rPr>
          <w:rFonts w:ascii="Palatino Linotype" w:hAnsi="Palatino Linotype"/>
          <w:i/>
          <w:sz w:val="22"/>
        </w:rPr>
        <w:t>solicitar información pública, sin necesidad de acreditar personalidad ni interés</w:t>
      </w:r>
      <w:r w:rsidRPr="0093562D">
        <w:rPr>
          <w:rFonts w:ascii="Palatino Linotype" w:hAnsi="Palatino Linotype"/>
          <w:i/>
          <w:spacing w:val="1"/>
          <w:sz w:val="22"/>
        </w:rPr>
        <w:t xml:space="preserve"> </w:t>
      </w:r>
      <w:r w:rsidRPr="0093562D">
        <w:rPr>
          <w:rFonts w:ascii="Palatino Linotype" w:hAnsi="Palatino Linotype"/>
          <w:i/>
          <w:sz w:val="22"/>
        </w:rPr>
        <w:t>jurídico.</w:t>
      </w:r>
    </w:p>
    <w:p w14:paraId="16B5DEE8" w14:textId="77777777" w:rsidR="00EB6CF4" w:rsidRPr="0093562D" w:rsidRDefault="00EB6CF4" w:rsidP="00EB6CF4">
      <w:pPr>
        <w:spacing w:before="31"/>
        <w:ind w:left="567" w:right="539"/>
        <w:jc w:val="both"/>
        <w:rPr>
          <w:rFonts w:ascii="Palatino Linotype" w:hAnsi="Palatino Linotype"/>
          <w:i/>
        </w:rPr>
      </w:pPr>
      <w:r w:rsidRPr="0093562D">
        <w:rPr>
          <w:rFonts w:ascii="Palatino Linotype" w:hAnsi="Palatino Linotype"/>
          <w:i/>
          <w:sz w:val="22"/>
        </w:rPr>
        <w:t>Toda</w:t>
      </w:r>
      <w:r w:rsidRPr="0093562D">
        <w:rPr>
          <w:rFonts w:ascii="Palatino Linotype" w:hAnsi="Palatino Linotype"/>
          <w:i/>
          <w:spacing w:val="12"/>
          <w:sz w:val="22"/>
        </w:rPr>
        <w:t xml:space="preserve"> </w:t>
      </w:r>
      <w:r w:rsidRPr="0093562D">
        <w:rPr>
          <w:rFonts w:ascii="Palatino Linotype" w:hAnsi="Palatino Linotype"/>
          <w:i/>
          <w:sz w:val="22"/>
        </w:rPr>
        <w:t>la</w:t>
      </w:r>
      <w:r w:rsidRPr="0093562D">
        <w:rPr>
          <w:rFonts w:ascii="Palatino Linotype" w:hAnsi="Palatino Linotype"/>
          <w:i/>
          <w:spacing w:val="10"/>
          <w:sz w:val="22"/>
        </w:rPr>
        <w:t xml:space="preserve"> </w:t>
      </w:r>
      <w:r w:rsidRPr="0093562D">
        <w:rPr>
          <w:rFonts w:ascii="Palatino Linotype" w:hAnsi="Palatino Linotype"/>
          <w:i/>
          <w:sz w:val="22"/>
        </w:rPr>
        <w:t>información</w:t>
      </w:r>
      <w:r w:rsidRPr="0093562D">
        <w:rPr>
          <w:rFonts w:ascii="Palatino Linotype" w:hAnsi="Palatino Linotype"/>
          <w:i/>
          <w:spacing w:val="11"/>
          <w:sz w:val="22"/>
        </w:rPr>
        <w:t xml:space="preserve"> </w:t>
      </w:r>
      <w:r w:rsidRPr="0093562D">
        <w:rPr>
          <w:rFonts w:ascii="Palatino Linotype" w:hAnsi="Palatino Linotype"/>
          <w:i/>
          <w:sz w:val="22"/>
        </w:rPr>
        <w:t>generada,</w:t>
      </w:r>
      <w:r w:rsidRPr="0093562D">
        <w:rPr>
          <w:rFonts w:ascii="Palatino Linotype" w:hAnsi="Palatino Linotype"/>
          <w:i/>
          <w:spacing w:val="12"/>
          <w:sz w:val="22"/>
        </w:rPr>
        <w:t xml:space="preserve"> </w:t>
      </w:r>
      <w:r w:rsidRPr="0093562D">
        <w:rPr>
          <w:rFonts w:ascii="Palatino Linotype" w:hAnsi="Palatino Linotype"/>
          <w:i/>
          <w:sz w:val="22"/>
        </w:rPr>
        <w:t>obtenida,</w:t>
      </w:r>
      <w:r w:rsidRPr="0093562D">
        <w:rPr>
          <w:rFonts w:ascii="Palatino Linotype" w:hAnsi="Palatino Linotype"/>
          <w:i/>
          <w:spacing w:val="13"/>
          <w:sz w:val="22"/>
        </w:rPr>
        <w:t xml:space="preserve"> </w:t>
      </w:r>
      <w:r w:rsidRPr="0093562D">
        <w:rPr>
          <w:rFonts w:ascii="Palatino Linotype" w:hAnsi="Palatino Linotype"/>
          <w:i/>
          <w:sz w:val="22"/>
        </w:rPr>
        <w:t>adquirida,</w:t>
      </w:r>
      <w:r w:rsidRPr="0093562D">
        <w:rPr>
          <w:rFonts w:ascii="Palatino Linotype" w:hAnsi="Palatino Linotype"/>
          <w:i/>
          <w:spacing w:val="10"/>
          <w:sz w:val="22"/>
        </w:rPr>
        <w:t xml:space="preserve"> </w:t>
      </w:r>
      <w:r w:rsidRPr="0093562D">
        <w:rPr>
          <w:rFonts w:ascii="Palatino Linotype" w:hAnsi="Palatino Linotype"/>
          <w:i/>
          <w:sz w:val="22"/>
        </w:rPr>
        <w:t>transformada,</w:t>
      </w:r>
      <w:r w:rsidRPr="0093562D">
        <w:rPr>
          <w:rFonts w:ascii="Palatino Linotype" w:hAnsi="Palatino Linotype"/>
          <w:i/>
          <w:spacing w:val="11"/>
          <w:sz w:val="22"/>
        </w:rPr>
        <w:t xml:space="preserve"> </w:t>
      </w:r>
      <w:r w:rsidRPr="0093562D">
        <w:rPr>
          <w:rFonts w:ascii="Palatino Linotype" w:hAnsi="Palatino Linotype"/>
          <w:i/>
          <w:sz w:val="22"/>
        </w:rPr>
        <w:t>administrada</w:t>
      </w:r>
      <w:r w:rsidRPr="0093562D">
        <w:rPr>
          <w:rFonts w:ascii="Palatino Linotype" w:hAnsi="Palatino Linotype"/>
          <w:i/>
          <w:spacing w:val="-53"/>
          <w:sz w:val="22"/>
        </w:rPr>
        <w:t xml:space="preserve"> </w:t>
      </w:r>
      <w:r w:rsidRPr="0093562D">
        <w:rPr>
          <w:rFonts w:ascii="Palatino Linotype" w:hAnsi="Palatino Linotype"/>
          <w:i/>
          <w:sz w:val="22"/>
        </w:rPr>
        <w:t>o</w:t>
      </w:r>
      <w:r w:rsidRPr="0093562D">
        <w:rPr>
          <w:rFonts w:ascii="Palatino Linotype" w:hAnsi="Palatino Linotype"/>
          <w:i/>
          <w:spacing w:val="1"/>
          <w:sz w:val="22"/>
        </w:rPr>
        <w:t xml:space="preserve"> </w:t>
      </w:r>
      <w:r w:rsidRPr="0093562D">
        <w:rPr>
          <w:rFonts w:ascii="Palatino Linotype" w:hAnsi="Palatino Linotype"/>
          <w:i/>
          <w:sz w:val="22"/>
        </w:rPr>
        <w:t>en</w:t>
      </w:r>
      <w:r w:rsidRPr="0093562D">
        <w:rPr>
          <w:rFonts w:ascii="Palatino Linotype" w:hAnsi="Palatino Linotype"/>
          <w:i/>
          <w:spacing w:val="1"/>
          <w:sz w:val="22"/>
        </w:rPr>
        <w:t xml:space="preserve"> </w:t>
      </w:r>
      <w:r w:rsidRPr="0093562D">
        <w:rPr>
          <w:rFonts w:ascii="Palatino Linotype" w:hAnsi="Palatino Linotype"/>
          <w:i/>
          <w:sz w:val="22"/>
        </w:rPr>
        <w:t>posesión</w:t>
      </w:r>
      <w:r w:rsidRPr="0093562D">
        <w:rPr>
          <w:rFonts w:ascii="Palatino Linotype" w:hAnsi="Palatino Linotype"/>
          <w:i/>
          <w:spacing w:val="1"/>
          <w:sz w:val="22"/>
        </w:rPr>
        <w:t xml:space="preserve"> </w:t>
      </w:r>
      <w:r w:rsidRPr="0093562D">
        <w:rPr>
          <w:rFonts w:ascii="Palatino Linotype" w:hAnsi="Palatino Linotype"/>
          <w:i/>
          <w:sz w:val="22"/>
        </w:rPr>
        <w:t>de</w:t>
      </w:r>
      <w:r w:rsidRPr="0093562D">
        <w:rPr>
          <w:rFonts w:ascii="Palatino Linotype" w:hAnsi="Palatino Linotype"/>
          <w:i/>
          <w:spacing w:val="1"/>
          <w:sz w:val="22"/>
        </w:rPr>
        <w:t xml:space="preserve"> </w:t>
      </w:r>
      <w:r w:rsidRPr="0093562D">
        <w:rPr>
          <w:rFonts w:ascii="Palatino Linotype" w:hAnsi="Palatino Linotype"/>
          <w:i/>
          <w:sz w:val="22"/>
        </w:rPr>
        <w:t>los</w:t>
      </w:r>
      <w:r w:rsidRPr="0093562D">
        <w:rPr>
          <w:rFonts w:ascii="Palatino Linotype" w:hAnsi="Palatino Linotype"/>
          <w:i/>
          <w:spacing w:val="1"/>
          <w:sz w:val="22"/>
        </w:rPr>
        <w:t xml:space="preserve"> </w:t>
      </w:r>
      <w:r w:rsidRPr="0093562D">
        <w:rPr>
          <w:rFonts w:ascii="Palatino Linotype" w:hAnsi="Palatino Linotype"/>
          <w:i/>
          <w:sz w:val="22"/>
        </w:rPr>
        <w:t>sujetos</w:t>
      </w:r>
      <w:r w:rsidRPr="0093562D">
        <w:rPr>
          <w:rFonts w:ascii="Palatino Linotype" w:hAnsi="Palatino Linotype"/>
          <w:i/>
          <w:spacing w:val="1"/>
          <w:sz w:val="22"/>
        </w:rPr>
        <w:t xml:space="preserve"> </w:t>
      </w:r>
      <w:r w:rsidRPr="0093562D">
        <w:rPr>
          <w:rFonts w:ascii="Palatino Linotype" w:hAnsi="Palatino Linotype"/>
          <w:i/>
          <w:sz w:val="22"/>
        </w:rPr>
        <w:t>obligados</w:t>
      </w:r>
      <w:r w:rsidRPr="0093562D">
        <w:rPr>
          <w:rFonts w:ascii="Palatino Linotype" w:hAnsi="Palatino Linotype"/>
          <w:i/>
          <w:spacing w:val="1"/>
          <w:sz w:val="22"/>
        </w:rPr>
        <w:t xml:space="preserve"> </w:t>
      </w:r>
      <w:r w:rsidRPr="0093562D">
        <w:rPr>
          <w:rFonts w:ascii="Palatino Linotype" w:hAnsi="Palatino Linotype"/>
          <w:i/>
          <w:sz w:val="22"/>
        </w:rPr>
        <w:t>es</w:t>
      </w:r>
      <w:r w:rsidRPr="0093562D">
        <w:rPr>
          <w:rFonts w:ascii="Palatino Linotype" w:hAnsi="Palatino Linotype"/>
          <w:i/>
          <w:spacing w:val="1"/>
          <w:sz w:val="22"/>
        </w:rPr>
        <w:t xml:space="preserve"> </w:t>
      </w:r>
      <w:r w:rsidRPr="0093562D">
        <w:rPr>
          <w:rFonts w:ascii="Palatino Linotype" w:hAnsi="Palatino Linotype"/>
          <w:i/>
          <w:sz w:val="22"/>
        </w:rPr>
        <w:t>pública</w:t>
      </w:r>
      <w:r w:rsidRPr="0093562D">
        <w:rPr>
          <w:rFonts w:ascii="Palatino Linotype" w:hAnsi="Palatino Linotype"/>
          <w:i/>
          <w:spacing w:val="1"/>
          <w:sz w:val="22"/>
        </w:rPr>
        <w:t xml:space="preserve"> </w:t>
      </w:r>
      <w:r w:rsidRPr="0093562D">
        <w:rPr>
          <w:rFonts w:ascii="Palatino Linotype" w:hAnsi="Palatino Linotype"/>
          <w:i/>
          <w:sz w:val="22"/>
        </w:rPr>
        <w:t>y</w:t>
      </w:r>
      <w:r w:rsidRPr="0093562D">
        <w:rPr>
          <w:rFonts w:ascii="Palatino Linotype" w:hAnsi="Palatino Linotype"/>
          <w:i/>
          <w:spacing w:val="1"/>
          <w:sz w:val="22"/>
        </w:rPr>
        <w:t xml:space="preserve"> </w:t>
      </w:r>
      <w:r w:rsidRPr="0093562D">
        <w:rPr>
          <w:rFonts w:ascii="Palatino Linotype" w:hAnsi="Palatino Linotype"/>
          <w:i/>
          <w:sz w:val="22"/>
        </w:rPr>
        <w:t>accesible</w:t>
      </w:r>
      <w:r w:rsidRPr="0093562D">
        <w:rPr>
          <w:rFonts w:ascii="Palatino Linotype" w:hAnsi="Palatino Linotype"/>
          <w:i/>
          <w:spacing w:val="1"/>
          <w:sz w:val="22"/>
        </w:rPr>
        <w:t xml:space="preserve"> </w:t>
      </w:r>
      <w:r w:rsidRPr="0093562D">
        <w:rPr>
          <w:rFonts w:ascii="Palatino Linotype" w:hAnsi="Palatino Linotype"/>
          <w:i/>
          <w:sz w:val="22"/>
        </w:rPr>
        <w:t>de</w:t>
      </w:r>
      <w:r w:rsidRPr="0093562D">
        <w:rPr>
          <w:rFonts w:ascii="Palatino Linotype" w:hAnsi="Palatino Linotype"/>
          <w:i/>
          <w:spacing w:val="1"/>
          <w:sz w:val="22"/>
        </w:rPr>
        <w:t xml:space="preserve"> </w:t>
      </w:r>
      <w:r w:rsidRPr="0093562D">
        <w:rPr>
          <w:rFonts w:ascii="Palatino Linotype" w:hAnsi="Palatino Linotype"/>
          <w:i/>
          <w:sz w:val="22"/>
        </w:rPr>
        <w:t>manera</w:t>
      </w:r>
      <w:r w:rsidRPr="0093562D">
        <w:rPr>
          <w:rFonts w:ascii="Palatino Linotype" w:hAnsi="Palatino Linotype"/>
          <w:i/>
          <w:spacing w:val="1"/>
          <w:sz w:val="22"/>
        </w:rPr>
        <w:t xml:space="preserve"> </w:t>
      </w:r>
      <w:r w:rsidRPr="0093562D">
        <w:rPr>
          <w:rFonts w:ascii="Palatino Linotype" w:hAnsi="Palatino Linotype"/>
          <w:i/>
          <w:sz w:val="22"/>
        </w:rPr>
        <w:t>permanente</w:t>
      </w:r>
      <w:r w:rsidRPr="0093562D">
        <w:rPr>
          <w:rFonts w:ascii="Palatino Linotype" w:hAnsi="Palatino Linotype"/>
          <w:i/>
          <w:spacing w:val="1"/>
          <w:sz w:val="22"/>
        </w:rPr>
        <w:t xml:space="preserve"> </w:t>
      </w:r>
      <w:r w:rsidRPr="0093562D">
        <w:rPr>
          <w:rFonts w:ascii="Palatino Linotype" w:hAnsi="Palatino Linotype"/>
          <w:i/>
          <w:sz w:val="22"/>
        </w:rPr>
        <w:t>a</w:t>
      </w:r>
      <w:r w:rsidRPr="0093562D">
        <w:rPr>
          <w:rFonts w:ascii="Palatino Linotype" w:hAnsi="Palatino Linotype"/>
          <w:i/>
          <w:spacing w:val="1"/>
          <w:sz w:val="22"/>
        </w:rPr>
        <w:t xml:space="preserve"> </w:t>
      </w:r>
      <w:r w:rsidRPr="0093562D">
        <w:rPr>
          <w:rFonts w:ascii="Palatino Linotype" w:hAnsi="Palatino Linotype"/>
          <w:i/>
          <w:sz w:val="22"/>
        </w:rPr>
        <w:t>cualquier</w:t>
      </w:r>
      <w:r w:rsidRPr="0093562D">
        <w:rPr>
          <w:rFonts w:ascii="Palatino Linotype" w:hAnsi="Palatino Linotype"/>
          <w:i/>
          <w:spacing w:val="1"/>
          <w:sz w:val="22"/>
        </w:rPr>
        <w:t xml:space="preserve"> </w:t>
      </w:r>
      <w:r w:rsidRPr="0093562D">
        <w:rPr>
          <w:rFonts w:ascii="Palatino Linotype" w:hAnsi="Palatino Linotype"/>
          <w:i/>
          <w:sz w:val="22"/>
        </w:rPr>
        <w:t>persona,</w:t>
      </w:r>
      <w:r w:rsidRPr="0093562D">
        <w:rPr>
          <w:rFonts w:ascii="Palatino Linotype" w:hAnsi="Palatino Linotype"/>
          <w:i/>
          <w:spacing w:val="1"/>
          <w:sz w:val="22"/>
        </w:rPr>
        <w:t xml:space="preserve"> </w:t>
      </w:r>
      <w:r w:rsidRPr="0093562D">
        <w:rPr>
          <w:rFonts w:ascii="Palatino Linotype" w:hAnsi="Palatino Linotype"/>
          <w:i/>
          <w:sz w:val="22"/>
        </w:rPr>
        <w:t>en</w:t>
      </w:r>
      <w:r w:rsidRPr="0093562D">
        <w:rPr>
          <w:rFonts w:ascii="Palatino Linotype" w:hAnsi="Palatino Linotype"/>
          <w:i/>
          <w:spacing w:val="1"/>
          <w:sz w:val="22"/>
        </w:rPr>
        <w:t xml:space="preserve"> </w:t>
      </w:r>
      <w:r w:rsidRPr="0093562D">
        <w:rPr>
          <w:rFonts w:ascii="Palatino Linotype" w:hAnsi="Palatino Linotype"/>
          <w:i/>
          <w:sz w:val="22"/>
        </w:rPr>
        <w:t>los</w:t>
      </w:r>
      <w:r w:rsidRPr="0093562D">
        <w:rPr>
          <w:rFonts w:ascii="Palatino Linotype" w:hAnsi="Palatino Linotype"/>
          <w:i/>
          <w:spacing w:val="1"/>
          <w:sz w:val="22"/>
        </w:rPr>
        <w:t xml:space="preserve"> </w:t>
      </w:r>
      <w:r w:rsidRPr="0093562D">
        <w:rPr>
          <w:rFonts w:ascii="Palatino Linotype" w:hAnsi="Palatino Linotype"/>
          <w:i/>
          <w:sz w:val="22"/>
        </w:rPr>
        <w:t>términos</w:t>
      </w:r>
      <w:r w:rsidRPr="0093562D">
        <w:rPr>
          <w:rFonts w:ascii="Palatino Linotype" w:hAnsi="Palatino Linotype"/>
          <w:i/>
          <w:spacing w:val="1"/>
          <w:sz w:val="22"/>
        </w:rPr>
        <w:t xml:space="preserve"> </w:t>
      </w:r>
      <w:r w:rsidRPr="0093562D">
        <w:rPr>
          <w:rFonts w:ascii="Palatino Linotype" w:hAnsi="Palatino Linotype"/>
          <w:i/>
          <w:sz w:val="22"/>
        </w:rPr>
        <w:t>y</w:t>
      </w:r>
      <w:r w:rsidRPr="0093562D">
        <w:rPr>
          <w:rFonts w:ascii="Palatino Linotype" w:hAnsi="Palatino Linotype"/>
          <w:i/>
          <w:spacing w:val="1"/>
          <w:sz w:val="22"/>
        </w:rPr>
        <w:t xml:space="preserve"> </w:t>
      </w:r>
      <w:r w:rsidRPr="0093562D">
        <w:rPr>
          <w:rFonts w:ascii="Palatino Linotype" w:hAnsi="Palatino Linotype"/>
          <w:i/>
          <w:sz w:val="22"/>
        </w:rPr>
        <w:t>condiciones</w:t>
      </w:r>
      <w:r w:rsidRPr="0093562D">
        <w:rPr>
          <w:rFonts w:ascii="Palatino Linotype" w:hAnsi="Palatino Linotype"/>
          <w:i/>
          <w:spacing w:val="1"/>
          <w:sz w:val="22"/>
        </w:rPr>
        <w:t xml:space="preserve"> </w:t>
      </w:r>
      <w:r w:rsidRPr="0093562D">
        <w:rPr>
          <w:rFonts w:ascii="Palatino Linotype" w:hAnsi="Palatino Linotype"/>
          <w:i/>
          <w:sz w:val="22"/>
        </w:rPr>
        <w:t>que</w:t>
      </w:r>
      <w:r w:rsidRPr="0093562D">
        <w:rPr>
          <w:rFonts w:ascii="Palatino Linotype" w:hAnsi="Palatino Linotype"/>
          <w:i/>
          <w:spacing w:val="55"/>
          <w:sz w:val="22"/>
        </w:rPr>
        <w:t xml:space="preserve"> </w:t>
      </w:r>
      <w:r w:rsidRPr="0093562D">
        <w:rPr>
          <w:rFonts w:ascii="Palatino Linotype" w:hAnsi="Palatino Linotype"/>
          <w:i/>
          <w:sz w:val="22"/>
        </w:rPr>
        <w:t>se</w:t>
      </w:r>
      <w:r w:rsidRPr="0093562D">
        <w:rPr>
          <w:rFonts w:ascii="Palatino Linotype" w:hAnsi="Palatino Linotype"/>
          <w:i/>
          <w:spacing w:val="1"/>
          <w:sz w:val="22"/>
        </w:rPr>
        <w:t xml:space="preserve"> </w:t>
      </w:r>
      <w:r w:rsidRPr="0093562D">
        <w:rPr>
          <w:rFonts w:ascii="Palatino Linotype" w:hAnsi="Palatino Linotype"/>
          <w:i/>
          <w:sz w:val="22"/>
        </w:rPr>
        <w:t>establezcan en los tratados internacionales de los que el Estado mexicano sea</w:t>
      </w:r>
      <w:r w:rsidRPr="0093562D">
        <w:rPr>
          <w:rFonts w:ascii="Palatino Linotype" w:hAnsi="Palatino Linotype"/>
          <w:i/>
          <w:spacing w:val="1"/>
          <w:sz w:val="22"/>
        </w:rPr>
        <w:t xml:space="preserve"> </w:t>
      </w:r>
      <w:r w:rsidRPr="0093562D">
        <w:rPr>
          <w:rFonts w:ascii="Palatino Linotype" w:hAnsi="Palatino Linotype"/>
          <w:i/>
          <w:sz w:val="22"/>
        </w:rPr>
        <w:t>parte, en la Ley General, la presente Ley y demás disposiciones de la materia,</w:t>
      </w:r>
      <w:r w:rsidRPr="0093562D">
        <w:rPr>
          <w:rFonts w:ascii="Palatino Linotype" w:hAnsi="Palatino Linotype"/>
          <w:i/>
          <w:spacing w:val="1"/>
          <w:sz w:val="22"/>
        </w:rPr>
        <w:t xml:space="preserve"> </w:t>
      </w:r>
      <w:r w:rsidRPr="0093562D">
        <w:rPr>
          <w:rFonts w:ascii="Palatino Linotype" w:hAnsi="Palatino Linotype"/>
          <w:i/>
          <w:sz w:val="22"/>
        </w:rPr>
        <w:t>privilegiando</w:t>
      </w:r>
      <w:r w:rsidRPr="0093562D">
        <w:rPr>
          <w:rFonts w:ascii="Palatino Linotype" w:hAnsi="Palatino Linotype"/>
          <w:i/>
          <w:spacing w:val="23"/>
          <w:sz w:val="22"/>
        </w:rPr>
        <w:t xml:space="preserve"> </w:t>
      </w:r>
      <w:r w:rsidRPr="0093562D">
        <w:rPr>
          <w:rFonts w:ascii="Palatino Linotype" w:hAnsi="Palatino Linotype"/>
          <w:i/>
          <w:sz w:val="22"/>
        </w:rPr>
        <w:t>el</w:t>
      </w:r>
      <w:r w:rsidRPr="0093562D">
        <w:rPr>
          <w:rFonts w:ascii="Palatino Linotype" w:hAnsi="Palatino Linotype"/>
          <w:i/>
          <w:spacing w:val="24"/>
          <w:sz w:val="22"/>
        </w:rPr>
        <w:t xml:space="preserve"> </w:t>
      </w:r>
      <w:r w:rsidRPr="0093562D">
        <w:rPr>
          <w:rFonts w:ascii="Palatino Linotype" w:hAnsi="Palatino Linotype"/>
          <w:i/>
          <w:sz w:val="22"/>
        </w:rPr>
        <w:t>principio</w:t>
      </w:r>
      <w:r w:rsidRPr="0093562D">
        <w:rPr>
          <w:rFonts w:ascii="Palatino Linotype" w:hAnsi="Palatino Linotype"/>
          <w:i/>
          <w:spacing w:val="23"/>
          <w:sz w:val="22"/>
        </w:rPr>
        <w:t xml:space="preserve"> </w:t>
      </w:r>
      <w:r w:rsidRPr="0093562D">
        <w:rPr>
          <w:rFonts w:ascii="Palatino Linotype" w:hAnsi="Palatino Linotype"/>
          <w:i/>
          <w:sz w:val="22"/>
        </w:rPr>
        <w:t>de</w:t>
      </w:r>
      <w:r w:rsidRPr="0093562D">
        <w:rPr>
          <w:rFonts w:ascii="Palatino Linotype" w:hAnsi="Palatino Linotype"/>
          <w:i/>
          <w:spacing w:val="26"/>
          <w:sz w:val="22"/>
        </w:rPr>
        <w:t xml:space="preserve"> </w:t>
      </w:r>
      <w:r w:rsidRPr="0093562D">
        <w:rPr>
          <w:rFonts w:ascii="Palatino Linotype" w:hAnsi="Palatino Linotype"/>
          <w:i/>
          <w:sz w:val="22"/>
        </w:rPr>
        <w:t>máxima</w:t>
      </w:r>
      <w:r w:rsidRPr="0093562D">
        <w:rPr>
          <w:rFonts w:ascii="Palatino Linotype" w:hAnsi="Palatino Linotype"/>
          <w:i/>
          <w:spacing w:val="27"/>
          <w:sz w:val="22"/>
        </w:rPr>
        <w:t xml:space="preserve"> </w:t>
      </w:r>
      <w:r w:rsidRPr="0093562D">
        <w:rPr>
          <w:rFonts w:ascii="Palatino Linotype" w:hAnsi="Palatino Linotype"/>
          <w:i/>
          <w:sz w:val="22"/>
        </w:rPr>
        <w:t>publicidad</w:t>
      </w:r>
      <w:r w:rsidRPr="0093562D">
        <w:rPr>
          <w:rFonts w:ascii="Palatino Linotype" w:hAnsi="Palatino Linotype"/>
          <w:i/>
          <w:spacing w:val="25"/>
          <w:sz w:val="22"/>
        </w:rPr>
        <w:t xml:space="preserve"> </w:t>
      </w:r>
      <w:r w:rsidRPr="0093562D">
        <w:rPr>
          <w:rFonts w:ascii="Palatino Linotype" w:hAnsi="Palatino Linotype"/>
          <w:i/>
          <w:sz w:val="22"/>
        </w:rPr>
        <w:t>de</w:t>
      </w:r>
      <w:r w:rsidRPr="0093562D">
        <w:rPr>
          <w:rFonts w:ascii="Palatino Linotype" w:hAnsi="Palatino Linotype"/>
          <w:i/>
          <w:spacing w:val="23"/>
          <w:sz w:val="22"/>
        </w:rPr>
        <w:t xml:space="preserve"> </w:t>
      </w:r>
      <w:r w:rsidRPr="0093562D">
        <w:rPr>
          <w:rFonts w:ascii="Palatino Linotype" w:hAnsi="Palatino Linotype"/>
          <w:i/>
          <w:sz w:val="22"/>
        </w:rPr>
        <w:t>la</w:t>
      </w:r>
      <w:r w:rsidRPr="0093562D">
        <w:rPr>
          <w:rFonts w:ascii="Palatino Linotype" w:hAnsi="Palatino Linotype"/>
          <w:i/>
          <w:spacing w:val="26"/>
          <w:sz w:val="22"/>
        </w:rPr>
        <w:t xml:space="preserve"> </w:t>
      </w:r>
      <w:r w:rsidRPr="0093562D">
        <w:rPr>
          <w:rFonts w:ascii="Palatino Linotype" w:hAnsi="Palatino Linotype"/>
          <w:i/>
          <w:sz w:val="22"/>
        </w:rPr>
        <w:t>información.</w:t>
      </w:r>
      <w:r w:rsidRPr="0093562D">
        <w:rPr>
          <w:rFonts w:ascii="Palatino Linotype" w:hAnsi="Palatino Linotype"/>
          <w:i/>
          <w:spacing w:val="26"/>
          <w:sz w:val="22"/>
        </w:rPr>
        <w:t xml:space="preserve"> </w:t>
      </w:r>
      <w:r w:rsidRPr="0093562D">
        <w:rPr>
          <w:rFonts w:ascii="Palatino Linotype" w:hAnsi="Palatino Linotype"/>
          <w:i/>
          <w:sz w:val="22"/>
        </w:rPr>
        <w:t>Solo</w:t>
      </w:r>
      <w:r w:rsidRPr="0093562D">
        <w:rPr>
          <w:rFonts w:ascii="Palatino Linotype" w:hAnsi="Palatino Linotype"/>
          <w:i/>
          <w:spacing w:val="26"/>
          <w:sz w:val="22"/>
        </w:rPr>
        <w:t xml:space="preserve"> </w:t>
      </w:r>
      <w:r w:rsidRPr="0093562D">
        <w:rPr>
          <w:rFonts w:ascii="Palatino Linotype" w:hAnsi="Palatino Linotype"/>
          <w:i/>
          <w:sz w:val="22"/>
        </w:rPr>
        <w:t>podrá</w:t>
      </w:r>
      <w:r w:rsidRPr="0093562D">
        <w:rPr>
          <w:rFonts w:ascii="Palatino Linotype" w:hAnsi="Palatino Linotype"/>
          <w:i/>
          <w:spacing w:val="-53"/>
          <w:sz w:val="22"/>
        </w:rPr>
        <w:t xml:space="preserve"> </w:t>
      </w:r>
      <w:r w:rsidRPr="0093562D">
        <w:rPr>
          <w:rFonts w:ascii="Palatino Linotype" w:hAnsi="Palatino Linotype"/>
          <w:i/>
          <w:sz w:val="22"/>
        </w:rPr>
        <w:t>ser clasificada excepcionalmente como reservada temporalmente por razones de</w:t>
      </w:r>
      <w:r w:rsidRPr="0093562D">
        <w:rPr>
          <w:rFonts w:ascii="Palatino Linotype" w:hAnsi="Palatino Linotype"/>
          <w:i/>
          <w:spacing w:val="1"/>
          <w:sz w:val="22"/>
        </w:rPr>
        <w:t xml:space="preserve"> </w:t>
      </w:r>
      <w:r w:rsidRPr="0093562D">
        <w:rPr>
          <w:rFonts w:ascii="Palatino Linotype" w:hAnsi="Palatino Linotype"/>
          <w:i/>
          <w:sz w:val="22"/>
        </w:rPr>
        <w:t>interés</w:t>
      </w:r>
      <w:r w:rsidRPr="0093562D">
        <w:rPr>
          <w:rFonts w:ascii="Palatino Linotype" w:hAnsi="Palatino Linotype"/>
          <w:i/>
          <w:spacing w:val="1"/>
          <w:sz w:val="22"/>
        </w:rPr>
        <w:t xml:space="preserve"> </w:t>
      </w:r>
      <w:r w:rsidRPr="0093562D">
        <w:rPr>
          <w:rFonts w:ascii="Palatino Linotype" w:hAnsi="Palatino Linotype"/>
          <w:i/>
          <w:sz w:val="22"/>
        </w:rPr>
        <w:t>público,</w:t>
      </w:r>
      <w:r w:rsidRPr="0093562D">
        <w:rPr>
          <w:rFonts w:ascii="Palatino Linotype" w:hAnsi="Palatino Linotype"/>
          <w:i/>
          <w:spacing w:val="1"/>
          <w:sz w:val="22"/>
        </w:rPr>
        <w:t xml:space="preserve"> </w:t>
      </w:r>
      <w:r w:rsidRPr="0093562D">
        <w:rPr>
          <w:rFonts w:ascii="Palatino Linotype" w:hAnsi="Palatino Linotype"/>
          <w:i/>
          <w:sz w:val="22"/>
        </w:rPr>
        <w:t>en</w:t>
      </w:r>
      <w:r w:rsidRPr="0093562D">
        <w:rPr>
          <w:rFonts w:ascii="Palatino Linotype" w:hAnsi="Palatino Linotype"/>
          <w:i/>
          <w:spacing w:val="1"/>
          <w:sz w:val="22"/>
        </w:rPr>
        <w:t xml:space="preserve"> </w:t>
      </w:r>
      <w:r w:rsidRPr="0093562D">
        <w:rPr>
          <w:rFonts w:ascii="Palatino Linotype" w:hAnsi="Palatino Linotype"/>
          <w:i/>
          <w:sz w:val="22"/>
        </w:rPr>
        <w:t>los</w:t>
      </w:r>
      <w:r w:rsidRPr="0093562D">
        <w:rPr>
          <w:rFonts w:ascii="Palatino Linotype" w:hAnsi="Palatino Linotype"/>
          <w:i/>
          <w:spacing w:val="1"/>
          <w:sz w:val="22"/>
        </w:rPr>
        <w:t xml:space="preserve"> </w:t>
      </w:r>
      <w:r w:rsidRPr="0093562D">
        <w:rPr>
          <w:rFonts w:ascii="Palatino Linotype" w:hAnsi="Palatino Linotype"/>
          <w:i/>
          <w:sz w:val="22"/>
        </w:rPr>
        <w:t>términos</w:t>
      </w:r>
      <w:r w:rsidRPr="0093562D">
        <w:rPr>
          <w:rFonts w:ascii="Palatino Linotype" w:hAnsi="Palatino Linotype"/>
          <w:i/>
          <w:spacing w:val="1"/>
          <w:sz w:val="22"/>
        </w:rPr>
        <w:t xml:space="preserve"> </w:t>
      </w:r>
      <w:r w:rsidRPr="0093562D">
        <w:rPr>
          <w:rFonts w:ascii="Palatino Linotype" w:hAnsi="Palatino Linotype"/>
          <w:i/>
          <w:sz w:val="22"/>
        </w:rPr>
        <w:t>de</w:t>
      </w:r>
      <w:r w:rsidRPr="0093562D">
        <w:rPr>
          <w:rFonts w:ascii="Palatino Linotype" w:hAnsi="Palatino Linotype"/>
          <w:i/>
          <w:spacing w:val="1"/>
          <w:sz w:val="22"/>
        </w:rPr>
        <w:t xml:space="preserve"> </w:t>
      </w:r>
      <w:r w:rsidRPr="0093562D">
        <w:rPr>
          <w:rFonts w:ascii="Palatino Linotype" w:hAnsi="Palatino Linotype"/>
          <w:i/>
          <w:sz w:val="22"/>
        </w:rPr>
        <w:t>las</w:t>
      </w:r>
      <w:r w:rsidRPr="0093562D">
        <w:rPr>
          <w:rFonts w:ascii="Palatino Linotype" w:hAnsi="Palatino Linotype"/>
          <w:i/>
          <w:spacing w:val="1"/>
          <w:sz w:val="22"/>
        </w:rPr>
        <w:t xml:space="preserve"> </w:t>
      </w:r>
      <w:r w:rsidRPr="0093562D">
        <w:rPr>
          <w:rFonts w:ascii="Palatino Linotype" w:hAnsi="Palatino Linotype"/>
          <w:i/>
          <w:sz w:val="22"/>
        </w:rPr>
        <w:t>causas</w:t>
      </w:r>
      <w:r w:rsidRPr="0093562D">
        <w:rPr>
          <w:rFonts w:ascii="Palatino Linotype" w:hAnsi="Palatino Linotype"/>
          <w:i/>
          <w:spacing w:val="1"/>
          <w:sz w:val="22"/>
        </w:rPr>
        <w:t xml:space="preserve"> </w:t>
      </w:r>
      <w:r w:rsidRPr="0093562D">
        <w:rPr>
          <w:rFonts w:ascii="Palatino Linotype" w:hAnsi="Palatino Linotype"/>
          <w:i/>
          <w:sz w:val="22"/>
        </w:rPr>
        <w:t>legítimas</w:t>
      </w:r>
      <w:r w:rsidRPr="0093562D">
        <w:rPr>
          <w:rFonts w:ascii="Palatino Linotype" w:hAnsi="Palatino Linotype"/>
          <w:i/>
          <w:spacing w:val="1"/>
          <w:sz w:val="22"/>
        </w:rPr>
        <w:t xml:space="preserve"> </w:t>
      </w:r>
      <w:r w:rsidRPr="0093562D">
        <w:rPr>
          <w:rFonts w:ascii="Palatino Linotype" w:hAnsi="Palatino Linotype"/>
          <w:i/>
          <w:sz w:val="22"/>
        </w:rPr>
        <w:t>y</w:t>
      </w:r>
      <w:r w:rsidRPr="0093562D">
        <w:rPr>
          <w:rFonts w:ascii="Palatino Linotype" w:hAnsi="Palatino Linotype"/>
          <w:i/>
          <w:spacing w:val="55"/>
          <w:sz w:val="22"/>
        </w:rPr>
        <w:t xml:space="preserve"> </w:t>
      </w:r>
      <w:r w:rsidRPr="0093562D">
        <w:rPr>
          <w:rFonts w:ascii="Palatino Linotype" w:hAnsi="Palatino Linotype"/>
          <w:i/>
          <w:sz w:val="22"/>
        </w:rPr>
        <w:t>estrictamente</w:t>
      </w:r>
      <w:r w:rsidRPr="0093562D">
        <w:rPr>
          <w:rFonts w:ascii="Palatino Linotype" w:hAnsi="Palatino Linotype"/>
          <w:i/>
          <w:spacing w:val="1"/>
          <w:sz w:val="22"/>
        </w:rPr>
        <w:t xml:space="preserve"> </w:t>
      </w:r>
      <w:r w:rsidRPr="0093562D">
        <w:rPr>
          <w:rFonts w:ascii="Palatino Linotype" w:hAnsi="Palatino Linotype"/>
          <w:i/>
          <w:sz w:val="22"/>
        </w:rPr>
        <w:t>necesarias</w:t>
      </w:r>
      <w:r w:rsidRPr="0093562D">
        <w:rPr>
          <w:rFonts w:ascii="Palatino Linotype" w:hAnsi="Palatino Linotype"/>
          <w:i/>
          <w:spacing w:val="-1"/>
          <w:sz w:val="22"/>
        </w:rPr>
        <w:t xml:space="preserve"> </w:t>
      </w:r>
      <w:r w:rsidRPr="0093562D">
        <w:rPr>
          <w:rFonts w:ascii="Palatino Linotype" w:hAnsi="Palatino Linotype"/>
          <w:i/>
          <w:sz w:val="22"/>
        </w:rPr>
        <w:t>previstas por</w:t>
      </w:r>
      <w:r w:rsidRPr="0093562D">
        <w:rPr>
          <w:rFonts w:ascii="Palatino Linotype" w:hAnsi="Palatino Linotype"/>
          <w:i/>
          <w:spacing w:val="-2"/>
          <w:sz w:val="22"/>
        </w:rPr>
        <w:t xml:space="preserve"> </w:t>
      </w:r>
      <w:r w:rsidRPr="0093562D">
        <w:rPr>
          <w:rFonts w:ascii="Palatino Linotype" w:hAnsi="Palatino Linotype"/>
          <w:i/>
          <w:sz w:val="22"/>
        </w:rPr>
        <w:t>esta Ley.</w:t>
      </w:r>
    </w:p>
    <w:p w14:paraId="5A353283" w14:textId="77777777" w:rsidR="00EB6CF4" w:rsidRPr="0093562D" w:rsidRDefault="00EB6CF4" w:rsidP="00EB6CF4">
      <w:pPr>
        <w:ind w:left="567" w:right="539"/>
        <w:jc w:val="both"/>
        <w:rPr>
          <w:rFonts w:ascii="Palatino Linotype" w:hAnsi="Palatino Linotype"/>
          <w:i/>
          <w:sz w:val="22"/>
        </w:rPr>
      </w:pPr>
      <w:r w:rsidRPr="0093562D">
        <w:rPr>
          <w:rFonts w:ascii="Palatino Linotype" w:hAnsi="Palatino Linotype"/>
          <w:i/>
          <w:sz w:val="22"/>
        </w:rPr>
        <w:t>Los sujetos obligados deben poner en práctica, políticas y programas de acceso a</w:t>
      </w:r>
      <w:r w:rsidRPr="0093562D">
        <w:rPr>
          <w:rFonts w:ascii="Palatino Linotype" w:hAnsi="Palatino Linotype"/>
          <w:i/>
          <w:spacing w:val="1"/>
          <w:sz w:val="22"/>
        </w:rPr>
        <w:t xml:space="preserve"> </w:t>
      </w:r>
      <w:r w:rsidRPr="0093562D">
        <w:rPr>
          <w:rFonts w:ascii="Palatino Linotype" w:hAnsi="Palatino Linotype"/>
          <w:i/>
          <w:sz w:val="22"/>
        </w:rPr>
        <w:t>la información que se apeguen a criterios de publicidad, veracidad, oportunidad,</w:t>
      </w:r>
      <w:r w:rsidRPr="0093562D">
        <w:rPr>
          <w:rFonts w:ascii="Palatino Linotype" w:hAnsi="Palatino Linotype"/>
          <w:i/>
          <w:spacing w:val="1"/>
          <w:sz w:val="22"/>
        </w:rPr>
        <w:t xml:space="preserve"> </w:t>
      </w:r>
      <w:r w:rsidRPr="0093562D">
        <w:rPr>
          <w:rFonts w:ascii="Palatino Linotype" w:hAnsi="Palatino Linotype"/>
          <w:i/>
          <w:sz w:val="22"/>
        </w:rPr>
        <w:t>precisión</w:t>
      </w:r>
      <w:r w:rsidRPr="0093562D">
        <w:rPr>
          <w:rFonts w:ascii="Palatino Linotype" w:hAnsi="Palatino Linotype"/>
          <w:i/>
          <w:spacing w:val="-1"/>
          <w:sz w:val="22"/>
        </w:rPr>
        <w:t xml:space="preserve"> </w:t>
      </w:r>
      <w:r w:rsidRPr="0093562D">
        <w:rPr>
          <w:rFonts w:ascii="Palatino Linotype" w:hAnsi="Palatino Linotype"/>
          <w:i/>
          <w:sz w:val="22"/>
        </w:rPr>
        <w:t>y</w:t>
      </w:r>
      <w:r w:rsidRPr="0093562D">
        <w:rPr>
          <w:rFonts w:ascii="Palatino Linotype" w:hAnsi="Palatino Linotype"/>
          <w:i/>
          <w:spacing w:val="-3"/>
          <w:sz w:val="22"/>
        </w:rPr>
        <w:t xml:space="preserve"> </w:t>
      </w:r>
      <w:r w:rsidRPr="0093562D">
        <w:rPr>
          <w:rFonts w:ascii="Palatino Linotype" w:hAnsi="Palatino Linotype"/>
          <w:i/>
          <w:sz w:val="22"/>
        </w:rPr>
        <w:t>suficiencia</w:t>
      </w:r>
      <w:r w:rsidRPr="0093562D">
        <w:rPr>
          <w:rFonts w:ascii="Palatino Linotype" w:hAnsi="Palatino Linotype"/>
          <w:i/>
          <w:spacing w:val="-3"/>
          <w:sz w:val="22"/>
        </w:rPr>
        <w:t xml:space="preserve"> </w:t>
      </w:r>
      <w:r w:rsidRPr="0093562D">
        <w:rPr>
          <w:rFonts w:ascii="Palatino Linotype" w:hAnsi="Palatino Linotype"/>
          <w:i/>
          <w:sz w:val="22"/>
        </w:rPr>
        <w:t>en beneficio</w:t>
      </w:r>
      <w:r w:rsidRPr="0093562D">
        <w:rPr>
          <w:rFonts w:ascii="Palatino Linotype" w:hAnsi="Palatino Linotype"/>
          <w:i/>
          <w:spacing w:val="-3"/>
          <w:sz w:val="22"/>
        </w:rPr>
        <w:t xml:space="preserve"> </w:t>
      </w:r>
      <w:r w:rsidRPr="0093562D">
        <w:rPr>
          <w:rFonts w:ascii="Palatino Linotype" w:hAnsi="Palatino Linotype"/>
          <w:i/>
          <w:sz w:val="22"/>
        </w:rPr>
        <w:t>de los solicitantes.</w:t>
      </w:r>
    </w:p>
    <w:p w14:paraId="45DFA953" w14:textId="77777777" w:rsidR="00EB6CF4" w:rsidRPr="0093562D" w:rsidRDefault="00EB6CF4" w:rsidP="00EB6CF4">
      <w:pPr>
        <w:ind w:left="567" w:right="539"/>
        <w:jc w:val="both"/>
        <w:rPr>
          <w:rFonts w:ascii="Palatino Linotype" w:hAnsi="Palatino Linotype"/>
          <w:i/>
        </w:rPr>
      </w:pPr>
    </w:p>
    <w:p w14:paraId="306FB7E9" w14:textId="77777777" w:rsidR="00EB6CF4" w:rsidRPr="0093562D" w:rsidRDefault="00EB6CF4" w:rsidP="00EB6CF4">
      <w:pPr>
        <w:ind w:left="567" w:right="539"/>
        <w:jc w:val="both"/>
        <w:rPr>
          <w:rFonts w:ascii="Palatino Linotype" w:hAnsi="Palatino Linotype"/>
          <w:i/>
          <w:sz w:val="22"/>
        </w:rPr>
      </w:pPr>
      <w:r w:rsidRPr="0093562D">
        <w:rPr>
          <w:rFonts w:ascii="Palatino Linotype" w:hAnsi="Palatino Linotype"/>
          <w:b/>
          <w:i/>
          <w:sz w:val="22"/>
        </w:rPr>
        <w:t xml:space="preserve">Artículo 11.- </w:t>
      </w:r>
      <w:r w:rsidRPr="0093562D">
        <w:rPr>
          <w:rFonts w:ascii="Palatino Linotype" w:hAnsi="Palatino Linotype"/>
          <w:i/>
          <w:sz w:val="22"/>
        </w:rPr>
        <w:t>Los Sujetos Obligados sólo proporcionarán la información que</w:t>
      </w:r>
      <w:r w:rsidRPr="0093562D">
        <w:rPr>
          <w:rFonts w:ascii="Palatino Linotype" w:hAnsi="Palatino Linotype"/>
          <w:i/>
          <w:spacing w:val="1"/>
          <w:sz w:val="22"/>
        </w:rPr>
        <w:t xml:space="preserve"> </w:t>
      </w:r>
      <w:r w:rsidRPr="0093562D">
        <w:rPr>
          <w:rFonts w:ascii="Palatino Linotype" w:hAnsi="Palatino Linotype"/>
          <w:i/>
          <w:sz w:val="22"/>
        </w:rPr>
        <w:t>generen</w:t>
      </w:r>
      <w:r w:rsidRPr="0093562D">
        <w:rPr>
          <w:rFonts w:ascii="Palatino Linotype" w:hAnsi="Palatino Linotype"/>
          <w:i/>
          <w:spacing w:val="-4"/>
          <w:sz w:val="22"/>
        </w:rPr>
        <w:t xml:space="preserve"> </w:t>
      </w:r>
      <w:r w:rsidRPr="0093562D">
        <w:rPr>
          <w:rFonts w:ascii="Palatino Linotype" w:hAnsi="Palatino Linotype"/>
          <w:i/>
          <w:sz w:val="22"/>
        </w:rPr>
        <w:t>en el</w:t>
      </w:r>
      <w:r w:rsidRPr="0093562D">
        <w:rPr>
          <w:rFonts w:ascii="Palatino Linotype" w:hAnsi="Palatino Linotype"/>
          <w:i/>
          <w:spacing w:val="1"/>
          <w:sz w:val="22"/>
        </w:rPr>
        <w:t xml:space="preserve"> </w:t>
      </w:r>
      <w:r w:rsidRPr="0093562D">
        <w:rPr>
          <w:rFonts w:ascii="Palatino Linotype" w:hAnsi="Palatino Linotype"/>
          <w:i/>
          <w:sz w:val="22"/>
        </w:rPr>
        <w:t>ejercicio de</w:t>
      </w:r>
      <w:r w:rsidRPr="0093562D">
        <w:rPr>
          <w:rFonts w:ascii="Palatino Linotype" w:hAnsi="Palatino Linotype"/>
          <w:i/>
          <w:spacing w:val="-1"/>
          <w:sz w:val="22"/>
        </w:rPr>
        <w:t xml:space="preserve"> </w:t>
      </w:r>
      <w:r w:rsidRPr="0093562D">
        <w:rPr>
          <w:rFonts w:ascii="Palatino Linotype" w:hAnsi="Palatino Linotype"/>
          <w:i/>
          <w:sz w:val="22"/>
        </w:rPr>
        <w:t>sus atribuciones.</w:t>
      </w:r>
    </w:p>
    <w:p w14:paraId="48EF288E" w14:textId="77777777" w:rsidR="00EB6CF4" w:rsidRPr="0093562D" w:rsidRDefault="00EB6CF4" w:rsidP="00EB6CF4">
      <w:pPr>
        <w:ind w:left="567" w:right="539"/>
        <w:jc w:val="both"/>
        <w:rPr>
          <w:rFonts w:ascii="Palatino Linotype" w:hAnsi="Palatino Linotype"/>
          <w:i/>
        </w:rPr>
      </w:pPr>
    </w:p>
    <w:p w14:paraId="19F3B14C" w14:textId="77777777" w:rsidR="00EB6CF4" w:rsidRPr="0093562D" w:rsidRDefault="00EB6CF4" w:rsidP="00EB6CF4">
      <w:pPr>
        <w:ind w:left="567" w:right="539"/>
        <w:jc w:val="both"/>
        <w:rPr>
          <w:rFonts w:ascii="Palatino Linotype" w:hAnsi="Palatino Linotype"/>
          <w:i/>
        </w:rPr>
      </w:pPr>
      <w:r w:rsidRPr="0093562D">
        <w:rPr>
          <w:rFonts w:ascii="Palatino Linotype" w:hAnsi="Palatino Linotype"/>
          <w:b/>
          <w:i/>
          <w:sz w:val="22"/>
        </w:rPr>
        <w:t>Artículo</w:t>
      </w:r>
      <w:r w:rsidRPr="0093562D">
        <w:rPr>
          <w:rFonts w:ascii="Palatino Linotype" w:hAnsi="Palatino Linotype"/>
          <w:b/>
          <w:i/>
          <w:spacing w:val="1"/>
          <w:sz w:val="22"/>
        </w:rPr>
        <w:t xml:space="preserve"> </w:t>
      </w:r>
      <w:r w:rsidRPr="0093562D">
        <w:rPr>
          <w:rFonts w:ascii="Palatino Linotype" w:hAnsi="Palatino Linotype"/>
          <w:b/>
          <w:i/>
          <w:sz w:val="22"/>
        </w:rPr>
        <w:t>12.</w:t>
      </w:r>
      <w:r w:rsidRPr="0093562D">
        <w:rPr>
          <w:rFonts w:ascii="Palatino Linotype" w:hAnsi="Palatino Linotype"/>
          <w:b/>
          <w:i/>
          <w:spacing w:val="1"/>
          <w:sz w:val="22"/>
        </w:rPr>
        <w:t xml:space="preserve"> </w:t>
      </w:r>
      <w:r w:rsidRPr="0093562D">
        <w:rPr>
          <w:rFonts w:ascii="Palatino Linotype" w:hAnsi="Palatino Linotype"/>
          <w:i/>
          <w:sz w:val="22"/>
        </w:rPr>
        <w:t>Quienes</w:t>
      </w:r>
      <w:r w:rsidRPr="0093562D">
        <w:rPr>
          <w:rFonts w:ascii="Palatino Linotype" w:hAnsi="Palatino Linotype"/>
          <w:i/>
          <w:spacing w:val="1"/>
          <w:sz w:val="22"/>
        </w:rPr>
        <w:t xml:space="preserve"> </w:t>
      </w:r>
      <w:r w:rsidRPr="0093562D">
        <w:rPr>
          <w:rFonts w:ascii="Palatino Linotype" w:hAnsi="Palatino Linotype"/>
          <w:i/>
          <w:sz w:val="22"/>
        </w:rPr>
        <w:t>generen,</w:t>
      </w:r>
      <w:r w:rsidRPr="0093562D">
        <w:rPr>
          <w:rFonts w:ascii="Palatino Linotype" w:hAnsi="Palatino Linotype"/>
          <w:i/>
          <w:spacing w:val="1"/>
          <w:sz w:val="22"/>
        </w:rPr>
        <w:t xml:space="preserve"> </w:t>
      </w:r>
      <w:r w:rsidRPr="0093562D">
        <w:rPr>
          <w:rFonts w:ascii="Palatino Linotype" w:hAnsi="Palatino Linotype"/>
          <w:i/>
          <w:sz w:val="22"/>
        </w:rPr>
        <w:t>recopilen,</w:t>
      </w:r>
      <w:r w:rsidRPr="0093562D">
        <w:rPr>
          <w:rFonts w:ascii="Palatino Linotype" w:hAnsi="Palatino Linotype"/>
          <w:i/>
          <w:spacing w:val="1"/>
          <w:sz w:val="22"/>
        </w:rPr>
        <w:t xml:space="preserve"> </w:t>
      </w:r>
      <w:r w:rsidRPr="0093562D">
        <w:rPr>
          <w:rFonts w:ascii="Palatino Linotype" w:hAnsi="Palatino Linotype"/>
          <w:i/>
          <w:sz w:val="22"/>
        </w:rPr>
        <w:t>administren,</w:t>
      </w:r>
      <w:r w:rsidRPr="0093562D">
        <w:rPr>
          <w:rFonts w:ascii="Palatino Linotype" w:hAnsi="Palatino Linotype"/>
          <w:i/>
          <w:spacing w:val="1"/>
          <w:sz w:val="22"/>
        </w:rPr>
        <w:t xml:space="preserve"> </w:t>
      </w:r>
      <w:r w:rsidRPr="0093562D">
        <w:rPr>
          <w:rFonts w:ascii="Palatino Linotype" w:hAnsi="Palatino Linotype"/>
          <w:i/>
          <w:sz w:val="22"/>
        </w:rPr>
        <w:t>manejen,</w:t>
      </w:r>
      <w:r w:rsidRPr="0093562D">
        <w:rPr>
          <w:rFonts w:ascii="Palatino Linotype" w:hAnsi="Palatino Linotype"/>
          <w:i/>
          <w:spacing w:val="1"/>
          <w:sz w:val="22"/>
        </w:rPr>
        <w:t xml:space="preserve"> </w:t>
      </w:r>
      <w:r w:rsidRPr="0093562D">
        <w:rPr>
          <w:rFonts w:ascii="Palatino Linotype" w:hAnsi="Palatino Linotype"/>
          <w:i/>
          <w:sz w:val="22"/>
        </w:rPr>
        <w:t>procesen,</w:t>
      </w:r>
      <w:r w:rsidRPr="0093562D">
        <w:rPr>
          <w:rFonts w:ascii="Palatino Linotype" w:hAnsi="Palatino Linotype"/>
          <w:i/>
          <w:spacing w:val="1"/>
          <w:sz w:val="22"/>
        </w:rPr>
        <w:t xml:space="preserve"> </w:t>
      </w:r>
      <w:r w:rsidRPr="0093562D">
        <w:rPr>
          <w:rFonts w:ascii="Palatino Linotype" w:hAnsi="Palatino Linotype"/>
          <w:i/>
          <w:sz w:val="22"/>
        </w:rPr>
        <w:t>archiven o conserven información pública serán responsables de la misma en los</w:t>
      </w:r>
      <w:r w:rsidRPr="0093562D">
        <w:rPr>
          <w:rFonts w:ascii="Palatino Linotype" w:hAnsi="Palatino Linotype"/>
          <w:i/>
          <w:spacing w:val="1"/>
          <w:sz w:val="22"/>
        </w:rPr>
        <w:t xml:space="preserve"> </w:t>
      </w:r>
      <w:r w:rsidRPr="0093562D">
        <w:rPr>
          <w:rFonts w:ascii="Palatino Linotype" w:hAnsi="Palatino Linotype"/>
          <w:i/>
          <w:sz w:val="22"/>
        </w:rPr>
        <w:t>términos</w:t>
      </w:r>
      <w:r w:rsidRPr="0093562D">
        <w:rPr>
          <w:rFonts w:ascii="Palatino Linotype" w:hAnsi="Palatino Linotype"/>
          <w:i/>
          <w:spacing w:val="-1"/>
          <w:sz w:val="22"/>
        </w:rPr>
        <w:t xml:space="preserve"> </w:t>
      </w:r>
      <w:r w:rsidRPr="0093562D">
        <w:rPr>
          <w:rFonts w:ascii="Palatino Linotype" w:hAnsi="Palatino Linotype"/>
          <w:i/>
          <w:sz w:val="22"/>
        </w:rPr>
        <w:t>de las</w:t>
      </w:r>
      <w:r w:rsidRPr="0093562D">
        <w:rPr>
          <w:rFonts w:ascii="Palatino Linotype" w:hAnsi="Palatino Linotype"/>
          <w:i/>
          <w:spacing w:val="-1"/>
          <w:sz w:val="22"/>
        </w:rPr>
        <w:t xml:space="preserve"> </w:t>
      </w:r>
      <w:r w:rsidRPr="0093562D">
        <w:rPr>
          <w:rFonts w:ascii="Palatino Linotype" w:hAnsi="Palatino Linotype"/>
          <w:i/>
          <w:sz w:val="22"/>
        </w:rPr>
        <w:t>disposiciones jurídicas</w:t>
      </w:r>
      <w:r w:rsidRPr="0093562D">
        <w:rPr>
          <w:rFonts w:ascii="Palatino Linotype" w:hAnsi="Palatino Linotype"/>
          <w:i/>
          <w:spacing w:val="-1"/>
          <w:sz w:val="22"/>
        </w:rPr>
        <w:t xml:space="preserve"> </w:t>
      </w:r>
      <w:r w:rsidRPr="0093562D">
        <w:rPr>
          <w:rFonts w:ascii="Palatino Linotype" w:hAnsi="Palatino Linotype"/>
          <w:i/>
          <w:sz w:val="22"/>
        </w:rPr>
        <w:t>aplicables.</w:t>
      </w:r>
    </w:p>
    <w:p w14:paraId="34E55EB1" w14:textId="6E33B7A9" w:rsidR="00EB6CF4" w:rsidRPr="0093562D" w:rsidRDefault="00EB6CF4" w:rsidP="00EB6CF4">
      <w:pPr>
        <w:ind w:left="567" w:right="539"/>
        <w:jc w:val="both"/>
        <w:rPr>
          <w:rFonts w:ascii="Palatino Linotype" w:hAnsi="Palatino Linotype"/>
          <w:i/>
          <w:sz w:val="22"/>
        </w:rPr>
      </w:pPr>
      <w:r w:rsidRPr="0093562D">
        <w:rPr>
          <w:rFonts w:ascii="Palatino Linotype" w:hAnsi="Palatino Linotype"/>
          <w:i/>
          <w:sz w:val="22"/>
        </w:rPr>
        <w:t>Los</w:t>
      </w:r>
      <w:r w:rsidRPr="0093562D">
        <w:rPr>
          <w:rFonts w:ascii="Palatino Linotype" w:hAnsi="Palatino Linotype"/>
          <w:i/>
          <w:spacing w:val="1"/>
          <w:sz w:val="22"/>
        </w:rPr>
        <w:t xml:space="preserve"> </w:t>
      </w:r>
      <w:r w:rsidRPr="0093562D">
        <w:rPr>
          <w:rFonts w:ascii="Palatino Linotype" w:hAnsi="Palatino Linotype"/>
          <w:i/>
          <w:sz w:val="22"/>
        </w:rPr>
        <w:t>sujetos</w:t>
      </w:r>
      <w:r w:rsidRPr="0093562D">
        <w:rPr>
          <w:rFonts w:ascii="Palatino Linotype" w:hAnsi="Palatino Linotype"/>
          <w:i/>
          <w:spacing w:val="1"/>
          <w:sz w:val="22"/>
        </w:rPr>
        <w:t xml:space="preserve"> </w:t>
      </w:r>
      <w:r w:rsidRPr="0093562D">
        <w:rPr>
          <w:rFonts w:ascii="Palatino Linotype" w:hAnsi="Palatino Linotype"/>
          <w:i/>
          <w:sz w:val="22"/>
        </w:rPr>
        <w:t>obligados</w:t>
      </w:r>
      <w:r w:rsidRPr="0093562D">
        <w:rPr>
          <w:rFonts w:ascii="Palatino Linotype" w:hAnsi="Palatino Linotype"/>
          <w:i/>
          <w:spacing w:val="1"/>
          <w:sz w:val="22"/>
        </w:rPr>
        <w:t xml:space="preserve"> </w:t>
      </w:r>
      <w:r w:rsidRPr="0093562D">
        <w:rPr>
          <w:rFonts w:ascii="Palatino Linotype" w:hAnsi="Palatino Linotype"/>
          <w:i/>
          <w:sz w:val="22"/>
        </w:rPr>
        <w:t>sólo</w:t>
      </w:r>
      <w:r w:rsidRPr="0093562D">
        <w:rPr>
          <w:rFonts w:ascii="Palatino Linotype" w:hAnsi="Palatino Linotype"/>
          <w:i/>
          <w:spacing w:val="1"/>
          <w:sz w:val="22"/>
        </w:rPr>
        <w:t xml:space="preserve"> </w:t>
      </w:r>
      <w:r w:rsidRPr="0093562D">
        <w:rPr>
          <w:rFonts w:ascii="Palatino Linotype" w:hAnsi="Palatino Linotype"/>
          <w:i/>
          <w:sz w:val="22"/>
        </w:rPr>
        <w:t>proporcionarán</w:t>
      </w:r>
      <w:r w:rsidRPr="0093562D">
        <w:rPr>
          <w:rFonts w:ascii="Palatino Linotype" w:hAnsi="Palatino Linotype"/>
          <w:i/>
          <w:spacing w:val="1"/>
          <w:sz w:val="22"/>
        </w:rPr>
        <w:t xml:space="preserve"> </w:t>
      </w:r>
      <w:r w:rsidRPr="0093562D">
        <w:rPr>
          <w:rFonts w:ascii="Palatino Linotype" w:hAnsi="Palatino Linotype"/>
          <w:i/>
          <w:sz w:val="22"/>
        </w:rPr>
        <w:t>la</w:t>
      </w:r>
      <w:r w:rsidRPr="0093562D">
        <w:rPr>
          <w:rFonts w:ascii="Palatino Linotype" w:hAnsi="Palatino Linotype"/>
          <w:i/>
          <w:spacing w:val="1"/>
          <w:sz w:val="22"/>
        </w:rPr>
        <w:t xml:space="preserve"> </w:t>
      </w:r>
      <w:r w:rsidRPr="0093562D">
        <w:rPr>
          <w:rFonts w:ascii="Palatino Linotype" w:hAnsi="Palatino Linotype"/>
          <w:i/>
          <w:sz w:val="22"/>
        </w:rPr>
        <w:t>información</w:t>
      </w:r>
      <w:r w:rsidRPr="0093562D">
        <w:rPr>
          <w:rFonts w:ascii="Palatino Linotype" w:hAnsi="Palatino Linotype"/>
          <w:i/>
          <w:spacing w:val="1"/>
          <w:sz w:val="22"/>
        </w:rPr>
        <w:t xml:space="preserve"> </w:t>
      </w:r>
      <w:r w:rsidRPr="0093562D">
        <w:rPr>
          <w:rFonts w:ascii="Palatino Linotype" w:hAnsi="Palatino Linotype"/>
          <w:i/>
          <w:sz w:val="22"/>
        </w:rPr>
        <w:t>pública</w:t>
      </w:r>
      <w:r w:rsidRPr="0093562D">
        <w:rPr>
          <w:rFonts w:ascii="Palatino Linotype" w:hAnsi="Palatino Linotype"/>
          <w:i/>
          <w:spacing w:val="1"/>
          <w:sz w:val="22"/>
        </w:rPr>
        <w:t xml:space="preserve"> </w:t>
      </w:r>
      <w:r w:rsidRPr="0093562D">
        <w:rPr>
          <w:rFonts w:ascii="Palatino Linotype" w:hAnsi="Palatino Linotype"/>
          <w:i/>
          <w:sz w:val="22"/>
        </w:rPr>
        <w:t>que</w:t>
      </w:r>
      <w:r w:rsidRPr="0093562D">
        <w:rPr>
          <w:rFonts w:ascii="Palatino Linotype" w:hAnsi="Palatino Linotype"/>
          <w:i/>
          <w:spacing w:val="1"/>
          <w:sz w:val="22"/>
        </w:rPr>
        <w:t xml:space="preserve"> </w:t>
      </w:r>
      <w:r w:rsidRPr="0093562D">
        <w:rPr>
          <w:rFonts w:ascii="Palatino Linotype" w:hAnsi="Palatino Linotype"/>
          <w:i/>
          <w:sz w:val="22"/>
        </w:rPr>
        <w:t>se</w:t>
      </w:r>
      <w:r w:rsidRPr="0093562D">
        <w:rPr>
          <w:rFonts w:ascii="Palatino Linotype" w:hAnsi="Palatino Linotype"/>
          <w:i/>
          <w:spacing w:val="1"/>
          <w:sz w:val="22"/>
        </w:rPr>
        <w:t xml:space="preserve"> </w:t>
      </w:r>
      <w:r w:rsidRPr="0093562D">
        <w:rPr>
          <w:rFonts w:ascii="Palatino Linotype" w:hAnsi="Palatino Linotype"/>
          <w:i/>
          <w:sz w:val="22"/>
        </w:rPr>
        <w:t>les</w:t>
      </w:r>
      <w:r w:rsidRPr="0093562D">
        <w:rPr>
          <w:rFonts w:ascii="Palatino Linotype" w:hAnsi="Palatino Linotype"/>
          <w:i/>
          <w:spacing w:val="-52"/>
          <w:sz w:val="22"/>
        </w:rPr>
        <w:t xml:space="preserve"> </w:t>
      </w:r>
      <w:r w:rsidRPr="0093562D">
        <w:rPr>
          <w:rFonts w:ascii="Palatino Linotype" w:hAnsi="Palatino Linotype"/>
          <w:i/>
          <w:sz w:val="22"/>
        </w:rPr>
        <w:t>requiera y que obre en sus archivos y en el estado en que ésta se encuentre. La</w:t>
      </w:r>
      <w:r w:rsidRPr="0093562D">
        <w:rPr>
          <w:rFonts w:ascii="Palatino Linotype" w:hAnsi="Palatino Linotype"/>
          <w:i/>
          <w:spacing w:val="1"/>
          <w:sz w:val="22"/>
        </w:rPr>
        <w:t xml:space="preserve"> </w:t>
      </w:r>
      <w:r w:rsidRPr="0093562D">
        <w:rPr>
          <w:rFonts w:ascii="Palatino Linotype" w:hAnsi="Palatino Linotype"/>
          <w:i/>
          <w:sz w:val="22"/>
        </w:rPr>
        <w:t>obligación de proporcionar información no comprende el procesamiento de la</w:t>
      </w:r>
      <w:r w:rsidRPr="0093562D">
        <w:rPr>
          <w:rFonts w:ascii="Palatino Linotype" w:hAnsi="Palatino Linotype"/>
          <w:i/>
          <w:spacing w:val="1"/>
          <w:sz w:val="22"/>
        </w:rPr>
        <w:t xml:space="preserve"> </w:t>
      </w:r>
      <w:r w:rsidRPr="0093562D">
        <w:rPr>
          <w:rFonts w:ascii="Palatino Linotype" w:hAnsi="Palatino Linotype"/>
          <w:i/>
          <w:sz w:val="22"/>
        </w:rPr>
        <w:t>misma, ni el presentarla conforme al interés del solicitante; no estarán obligados</w:t>
      </w:r>
      <w:r w:rsidRPr="0093562D">
        <w:rPr>
          <w:rFonts w:ascii="Palatino Linotype" w:hAnsi="Palatino Linotype"/>
          <w:i/>
          <w:spacing w:val="1"/>
          <w:sz w:val="22"/>
        </w:rPr>
        <w:t xml:space="preserve"> </w:t>
      </w:r>
      <w:r w:rsidRPr="0093562D">
        <w:rPr>
          <w:rFonts w:ascii="Palatino Linotype" w:hAnsi="Palatino Linotype"/>
          <w:i/>
          <w:sz w:val="22"/>
        </w:rPr>
        <w:t>a</w:t>
      </w:r>
      <w:r w:rsidRPr="0093562D">
        <w:rPr>
          <w:rFonts w:ascii="Palatino Linotype" w:hAnsi="Palatino Linotype"/>
          <w:i/>
          <w:spacing w:val="-2"/>
          <w:sz w:val="22"/>
        </w:rPr>
        <w:t xml:space="preserve"> </w:t>
      </w:r>
      <w:r w:rsidRPr="0093562D">
        <w:rPr>
          <w:rFonts w:ascii="Palatino Linotype" w:hAnsi="Palatino Linotype"/>
          <w:i/>
          <w:sz w:val="22"/>
        </w:rPr>
        <w:t>generarla,</w:t>
      </w:r>
      <w:r w:rsidRPr="0093562D">
        <w:rPr>
          <w:rFonts w:ascii="Palatino Linotype" w:hAnsi="Palatino Linotype"/>
          <w:i/>
          <w:spacing w:val="-3"/>
          <w:sz w:val="22"/>
        </w:rPr>
        <w:t xml:space="preserve"> </w:t>
      </w:r>
      <w:r w:rsidRPr="0093562D">
        <w:rPr>
          <w:rFonts w:ascii="Palatino Linotype" w:hAnsi="Palatino Linotype"/>
          <w:i/>
          <w:sz w:val="22"/>
        </w:rPr>
        <w:t>resumirla,</w:t>
      </w:r>
      <w:r w:rsidRPr="0093562D">
        <w:rPr>
          <w:rFonts w:ascii="Palatino Linotype" w:hAnsi="Palatino Linotype"/>
          <w:i/>
          <w:spacing w:val="-1"/>
          <w:sz w:val="22"/>
        </w:rPr>
        <w:t xml:space="preserve"> </w:t>
      </w:r>
      <w:r w:rsidRPr="0093562D">
        <w:rPr>
          <w:rFonts w:ascii="Palatino Linotype" w:hAnsi="Palatino Linotype"/>
          <w:i/>
          <w:sz w:val="22"/>
        </w:rPr>
        <w:t>efectuar</w:t>
      </w:r>
      <w:r w:rsidRPr="0093562D">
        <w:rPr>
          <w:rFonts w:ascii="Palatino Linotype" w:hAnsi="Palatino Linotype"/>
          <w:i/>
          <w:spacing w:val="-1"/>
          <w:sz w:val="22"/>
        </w:rPr>
        <w:t xml:space="preserve"> </w:t>
      </w:r>
      <w:r w:rsidRPr="0093562D">
        <w:rPr>
          <w:rFonts w:ascii="Palatino Linotype" w:hAnsi="Palatino Linotype"/>
          <w:i/>
          <w:sz w:val="22"/>
        </w:rPr>
        <w:t>cálculos</w:t>
      </w:r>
      <w:r w:rsidRPr="0093562D">
        <w:rPr>
          <w:rFonts w:ascii="Palatino Linotype" w:hAnsi="Palatino Linotype"/>
          <w:i/>
          <w:spacing w:val="-3"/>
          <w:sz w:val="22"/>
        </w:rPr>
        <w:t xml:space="preserve"> </w:t>
      </w:r>
      <w:r w:rsidRPr="0093562D">
        <w:rPr>
          <w:rFonts w:ascii="Palatino Linotype" w:hAnsi="Palatino Linotype"/>
          <w:i/>
          <w:sz w:val="22"/>
        </w:rPr>
        <w:t>o</w:t>
      </w:r>
      <w:r w:rsidRPr="0093562D">
        <w:rPr>
          <w:rFonts w:ascii="Palatino Linotype" w:hAnsi="Palatino Linotype"/>
          <w:i/>
          <w:spacing w:val="-1"/>
          <w:sz w:val="22"/>
        </w:rPr>
        <w:t xml:space="preserve"> </w:t>
      </w:r>
      <w:r w:rsidRPr="0093562D">
        <w:rPr>
          <w:rFonts w:ascii="Palatino Linotype" w:hAnsi="Palatino Linotype"/>
          <w:i/>
          <w:sz w:val="22"/>
        </w:rPr>
        <w:t>practicar</w:t>
      </w:r>
      <w:r w:rsidRPr="0093562D">
        <w:rPr>
          <w:rFonts w:ascii="Palatino Linotype" w:hAnsi="Palatino Linotype"/>
          <w:i/>
          <w:spacing w:val="-2"/>
          <w:sz w:val="22"/>
        </w:rPr>
        <w:t xml:space="preserve"> </w:t>
      </w:r>
      <w:r w:rsidRPr="0093562D">
        <w:rPr>
          <w:rFonts w:ascii="Palatino Linotype" w:hAnsi="Palatino Linotype"/>
          <w:i/>
          <w:sz w:val="22"/>
        </w:rPr>
        <w:t>investigaciones..”</w:t>
      </w:r>
    </w:p>
    <w:p w14:paraId="5119B605" w14:textId="77777777" w:rsidR="00EB6CF4" w:rsidRPr="0093562D" w:rsidRDefault="00EB6CF4" w:rsidP="00EB6CF4">
      <w:pPr>
        <w:ind w:left="567" w:right="539"/>
        <w:jc w:val="both"/>
        <w:rPr>
          <w:rFonts w:ascii="Palatino Linotype" w:hAnsi="Palatino Linotype"/>
          <w:i/>
        </w:rPr>
      </w:pPr>
    </w:p>
    <w:p w14:paraId="0D90E2EC" w14:textId="5C55C9A3" w:rsidR="00094501" w:rsidRDefault="00EB6CF4" w:rsidP="00094501">
      <w:pPr>
        <w:ind w:left="567" w:right="539"/>
        <w:contextualSpacing/>
        <w:jc w:val="both"/>
        <w:rPr>
          <w:rFonts w:ascii="Palatino Linotype" w:hAnsi="Palatino Linotype"/>
          <w:b/>
          <w:bCs/>
          <w:i/>
          <w:sz w:val="22"/>
        </w:rPr>
      </w:pPr>
      <w:r w:rsidRPr="0093562D">
        <w:rPr>
          <w:rFonts w:ascii="Palatino Linotype" w:hAnsi="Palatino Linotype"/>
          <w:b/>
          <w:bCs/>
          <w:i/>
          <w:sz w:val="22"/>
        </w:rPr>
        <w:t>(Ënfasis</w:t>
      </w:r>
      <w:r w:rsidRPr="0093562D">
        <w:rPr>
          <w:rFonts w:ascii="Palatino Linotype" w:hAnsi="Palatino Linotype"/>
          <w:b/>
          <w:bCs/>
          <w:i/>
          <w:spacing w:val="-3"/>
          <w:sz w:val="22"/>
        </w:rPr>
        <w:t xml:space="preserve"> </w:t>
      </w:r>
      <w:r w:rsidRPr="0093562D">
        <w:rPr>
          <w:rFonts w:ascii="Palatino Linotype" w:hAnsi="Palatino Linotype"/>
          <w:b/>
          <w:bCs/>
          <w:i/>
          <w:sz w:val="22"/>
        </w:rPr>
        <w:t>añadido)</w:t>
      </w:r>
    </w:p>
    <w:p w14:paraId="6225605C" w14:textId="77777777" w:rsidR="00094501" w:rsidRPr="00094501" w:rsidRDefault="00094501" w:rsidP="00094501">
      <w:pPr>
        <w:ind w:left="567" w:right="539"/>
        <w:contextualSpacing/>
        <w:jc w:val="both"/>
        <w:rPr>
          <w:rFonts w:ascii="Palatino Linotype" w:hAnsi="Palatino Linotype"/>
          <w:b/>
          <w:bCs/>
          <w:i/>
          <w:sz w:val="22"/>
        </w:rPr>
      </w:pPr>
    </w:p>
    <w:p w14:paraId="1AD0A737" w14:textId="181663BA" w:rsidR="00EB6CF4" w:rsidRPr="0093562D" w:rsidRDefault="003046ED"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3562D">
        <w:rPr>
          <w:rFonts w:ascii="Palatino Linotype" w:eastAsiaTheme="minorEastAsia" w:hAnsi="Palatino Linotype"/>
          <w:lang w:val="es-ES_tradnl" w:eastAsia="es-ES"/>
        </w:rPr>
        <w:lastRenderedPageBreak/>
        <w:t xml:space="preserve">De una interpretación </w:t>
      </w:r>
      <w:r w:rsidRPr="0093562D">
        <w:rPr>
          <w:rFonts w:ascii="Palatino Linotype" w:hAnsi="Palatino Linotype"/>
          <w:color w:val="000000" w:themeColor="text1"/>
        </w:rPr>
        <w:t>sistemática de los artículos anteriores, se puede advertir que el</w:t>
      </w:r>
      <w:r w:rsidRPr="0093562D">
        <w:rPr>
          <w:rFonts w:ascii="Palatino Linotype" w:hAnsi="Palatino Linotype"/>
          <w:color w:val="000000" w:themeColor="text1"/>
          <w:spacing w:val="1"/>
        </w:rPr>
        <w:t xml:space="preserve"> </w:t>
      </w:r>
      <w:r w:rsidRPr="0093562D">
        <w:rPr>
          <w:rFonts w:ascii="Palatino Linotype" w:hAnsi="Palatino Linotype"/>
          <w:color w:val="000000" w:themeColor="text1"/>
        </w:rPr>
        <w:t>ejercicio del derecho de acceso a la información pública se centra en la potestad de los</w:t>
      </w:r>
      <w:r w:rsidRPr="0093562D">
        <w:rPr>
          <w:rFonts w:ascii="Palatino Linotype" w:hAnsi="Palatino Linotype"/>
          <w:color w:val="000000" w:themeColor="text1"/>
          <w:spacing w:val="-57"/>
        </w:rPr>
        <w:t xml:space="preserve"> </w:t>
      </w:r>
      <w:r w:rsidRPr="0093562D">
        <w:rPr>
          <w:rFonts w:ascii="Palatino Linotype" w:hAnsi="Palatino Linotype"/>
          <w:color w:val="000000" w:themeColor="text1"/>
        </w:rPr>
        <w:t>particulares para conocer el contenido de los documentos que obren en los archivos</w:t>
      </w:r>
      <w:r w:rsidRPr="0093562D">
        <w:rPr>
          <w:rFonts w:ascii="Palatino Linotype" w:hAnsi="Palatino Linotype"/>
          <w:color w:val="000000" w:themeColor="text1"/>
          <w:spacing w:val="1"/>
        </w:rPr>
        <w:t xml:space="preserve"> </w:t>
      </w:r>
      <w:r w:rsidRPr="0093562D">
        <w:rPr>
          <w:rFonts w:ascii="Palatino Linotype" w:hAnsi="Palatino Linotype"/>
          <w:color w:val="000000" w:themeColor="text1"/>
        </w:rPr>
        <w:t>de los Sujetos Obligados, ya sea porque los generen, administren o simplemente los</w:t>
      </w:r>
      <w:r w:rsidRPr="0093562D">
        <w:rPr>
          <w:rFonts w:ascii="Palatino Linotype" w:hAnsi="Palatino Linotype"/>
          <w:color w:val="000000" w:themeColor="text1"/>
          <w:spacing w:val="1"/>
        </w:rPr>
        <w:t xml:space="preserve"> </w:t>
      </w:r>
      <w:r w:rsidRPr="0093562D">
        <w:rPr>
          <w:rFonts w:ascii="Palatino Linotype" w:hAnsi="Palatino Linotype"/>
          <w:color w:val="000000" w:themeColor="text1"/>
        </w:rPr>
        <w:t>posean</w:t>
      </w:r>
      <w:r w:rsidRPr="0093562D">
        <w:rPr>
          <w:rFonts w:ascii="Palatino Linotype" w:hAnsi="Palatino Linotype"/>
          <w:color w:val="000000" w:themeColor="text1"/>
          <w:spacing w:val="-1"/>
        </w:rPr>
        <w:t xml:space="preserve"> </w:t>
      </w:r>
      <w:r w:rsidRPr="0093562D">
        <w:rPr>
          <w:rFonts w:ascii="Palatino Linotype" w:hAnsi="Palatino Linotype"/>
          <w:color w:val="000000" w:themeColor="text1"/>
        </w:rPr>
        <w:t>en el ejercicio de sus</w:t>
      </w:r>
      <w:r w:rsidRPr="0093562D">
        <w:rPr>
          <w:rFonts w:ascii="Palatino Linotype" w:hAnsi="Palatino Linotype"/>
          <w:color w:val="000000" w:themeColor="text1"/>
          <w:spacing w:val="-2"/>
        </w:rPr>
        <w:t xml:space="preserve"> </w:t>
      </w:r>
      <w:r w:rsidRPr="0093562D">
        <w:rPr>
          <w:rFonts w:ascii="Palatino Linotype" w:hAnsi="Palatino Linotype"/>
          <w:color w:val="000000" w:themeColor="text1"/>
        </w:rPr>
        <w:t>atribuciones.</w:t>
      </w:r>
    </w:p>
    <w:p w14:paraId="2DFCA579" w14:textId="77777777" w:rsidR="003046ED" w:rsidRPr="0093562D" w:rsidRDefault="003046ED" w:rsidP="003046ED">
      <w:pPr>
        <w:spacing w:line="360" w:lineRule="auto"/>
        <w:ind w:right="49"/>
        <w:contextualSpacing/>
        <w:jc w:val="both"/>
        <w:rPr>
          <w:rFonts w:ascii="Palatino Linotype" w:eastAsiaTheme="minorEastAsia" w:hAnsi="Palatino Linotype"/>
          <w:lang w:val="es-ES_tradnl" w:eastAsia="es-ES"/>
        </w:rPr>
      </w:pPr>
    </w:p>
    <w:p w14:paraId="4141B34B" w14:textId="01848608" w:rsidR="00EB6CF4" w:rsidRPr="0093562D" w:rsidRDefault="003046ED"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3562D">
        <w:rPr>
          <w:rFonts w:ascii="Palatino Linotype" w:eastAsiaTheme="minorEastAsia" w:hAnsi="Palatino Linotype"/>
          <w:lang w:val="es-ES_tradnl" w:eastAsia="es-ES"/>
        </w:rPr>
        <w:t xml:space="preserve">Para </w:t>
      </w:r>
      <w:r w:rsidRPr="0093562D">
        <w:rPr>
          <w:rFonts w:ascii="Palatino Linotype" w:eastAsia="Calibri" w:hAnsi="Palatino Linotype" w:cs="Arial"/>
          <w:color w:val="000000" w:themeColor="text1"/>
          <w:lang w:val="es-ES"/>
        </w:rPr>
        <w:t xml:space="preserve">ello, la Ley </w:t>
      </w:r>
      <w:r w:rsidRPr="0093562D">
        <w:rPr>
          <w:rFonts w:ascii="Palatino Linotype" w:hAnsi="Palatino Linotype"/>
        </w:rPr>
        <w:t>de la materia otorga la calidad de documento a los expedientes,</w:t>
      </w:r>
      <w:r w:rsidRPr="0093562D">
        <w:rPr>
          <w:rFonts w:ascii="Palatino Linotype" w:hAnsi="Palatino Linotype"/>
          <w:spacing w:val="1"/>
        </w:rPr>
        <w:t xml:space="preserve"> </w:t>
      </w:r>
      <w:r w:rsidRPr="0093562D">
        <w:rPr>
          <w:rFonts w:ascii="Palatino Linotype" w:hAnsi="Palatino Linotype"/>
        </w:rPr>
        <w:t>reportes, estudios, actas, resoluciones, oficios, correspondencia, acuerdos, directivas,</w:t>
      </w:r>
      <w:r w:rsidRPr="0093562D">
        <w:rPr>
          <w:rFonts w:ascii="Palatino Linotype" w:hAnsi="Palatino Linotype"/>
          <w:spacing w:val="1"/>
        </w:rPr>
        <w:t xml:space="preserve"> </w:t>
      </w:r>
      <w:r w:rsidRPr="0093562D">
        <w:rPr>
          <w:rFonts w:ascii="Palatino Linotype" w:hAnsi="Palatino Linotype"/>
        </w:rPr>
        <w:t>directrices,</w:t>
      </w:r>
      <w:r w:rsidRPr="0093562D">
        <w:rPr>
          <w:rFonts w:ascii="Palatino Linotype" w:hAnsi="Palatino Linotype"/>
          <w:spacing w:val="32"/>
        </w:rPr>
        <w:t xml:space="preserve"> </w:t>
      </w:r>
      <w:r w:rsidRPr="0093562D">
        <w:rPr>
          <w:rFonts w:ascii="Palatino Linotype" w:hAnsi="Palatino Linotype"/>
        </w:rPr>
        <w:t>circulares,</w:t>
      </w:r>
      <w:r w:rsidRPr="0093562D">
        <w:rPr>
          <w:rFonts w:ascii="Palatino Linotype" w:hAnsi="Palatino Linotype"/>
          <w:spacing w:val="32"/>
        </w:rPr>
        <w:t xml:space="preserve"> </w:t>
      </w:r>
      <w:r w:rsidRPr="0093562D">
        <w:rPr>
          <w:rFonts w:ascii="Palatino Linotype" w:hAnsi="Palatino Linotype"/>
        </w:rPr>
        <w:t>contratos,</w:t>
      </w:r>
      <w:r w:rsidRPr="0093562D">
        <w:rPr>
          <w:rFonts w:ascii="Palatino Linotype" w:hAnsi="Palatino Linotype"/>
          <w:spacing w:val="32"/>
        </w:rPr>
        <w:t xml:space="preserve"> </w:t>
      </w:r>
      <w:r w:rsidRPr="0093562D">
        <w:rPr>
          <w:rFonts w:ascii="Palatino Linotype" w:hAnsi="Palatino Linotype"/>
        </w:rPr>
        <w:t>convenios,</w:t>
      </w:r>
      <w:r w:rsidRPr="0093562D">
        <w:rPr>
          <w:rFonts w:ascii="Palatino Linotype" w:hAnsi="Palatino Linotype"/>
          <w:spacing w:val="32"/>
        </w:rPr>
        <w:t xml:space="preserve"> </w:t>
      </w:r>
      <w:r w:rsidRPr="0093562D">
        <w:rPr>
          <w:rFonts w:ascii="Palatino Linotype" w:hAnsi="Palatino Linotype"/>
        </w:rPr>
        <w:t>instructivos,</w:t>
      </w:r>
      <w:r w:rsidRPr="0093562D">
        <w:rPr>
          <w:rFonts w:ascii="Palatino Linotype" w:hAnsi="Palatino Linotype"/>
          <w:spacing w:val="32"/>
        </w:rPr>
        <w:t xml:space="preserve"> </w:t>
      </w:r>
      <w:r w:rsidRPr="0093562D">
        <w:rPr>
          <w:rFonts w:ascii="Palatino Linotype" w:hAnsi="Palatino Linotype"/>
        </w:rPr>
        <w:t>notas,</w:t>
      </w:r>
      <w:r w:rsidRPr="0093562D">
        <w:rPr>
          <w:rFonts w:ascii="Palatino Linotype" w:hAnsi="Palatino Linotype"/>
          <w:spacing w:val="32"/>
        </w:rPr>
        <w:t xml:space="preserve"> </w:t>
      </w:r>
      <w:r w:rsidRPr="0093562D">
        <w:rPr>
          <w:rFonts w:ascii="Palatino Linotype" w:hAnsi="Palatino Linotype"/>
        </w:rPr>
        <w:t>memorandos, estadísticas</w:t>
      </w:r>
      <w:r w:rsidRPr="0093562D">
        <w:rPr>
          <w:rFonts w:ascii="Palatino Linotype" w:hAnsi="Palatino Linotype"/>
          <w:spacing w:val="1"/>
        </w:rPr>
        <w:t xml:space="preserve"> </w:t>
      </w:r>
      <w:r w:rsidRPr="0093562D">
        <w:rPr>
          <w:rFonts w:ascii="Palatino Linotype" w:hAnsi="Palatino Linotype"/>
        </w:rPr>
        <w:t>o</w:t>
      </w:r>
      <w:r w:rsidRPr="0093562D">
        <w:rPr>
          <w:rFonts w:ascii="Palatino Linotype" w:hAnsi="Palatino Linotype"/>
          <w:spacing w:val="1"/>
        </w:rPr>
        <w:t xml:space="preserve"> </w:t>
      </w:r>
      <w:r w:rsidRPr="0093562D">
        <w:rPr>
          <w:rFonts w:ascii="Palatino Linotype" w:hAnsi="Palatino Linotype"/>
        </w:rPr>
        <w:t>bien,</w:t>
      </w:r>
      <w:r w:rsidRPr="0093562D">
        <w:rPr>
          <w:rFonts w:ascii="Palatino Linotype" w:hAnsi="Palatino Linotype"/>
          <w:spacing w:val="1"/>
        </w:rPr>
        <w:t xml:space="preserve"> </w:t>
      </w:r>
      <w:r w:rsidRPr="0093562D">
        <w:rPr>
          <w:rFonts w:ascii="Palatino Linotype" w:hAnsi="Palatino Linotype"/>
          <w:b/>
        </w:rPr>
        <w:t>cualquier</w:t>
      </w:r>
      <w:r w:rsidRPr="0093562D">
        <w:rPr>
          <w:rFonts w:ascii="Palatino Linotype" w:hAnsi="Palatino Linotype"/>
          <w:b/>
          <w:spacing w:val="1"/>
        </w:rPr>
        <w:t xml:space="preserve"> </w:t>
      </w:r>
      <w:r w:rsidRPr="0093562D">
        <w:rPr>
          <w:rFonts w:ascii="Palatino Linotype" w:hAnsi="Palatino Linotype"/>
          <w:b/>
        </w:rPr>
        <w:t>otro</w:t>
      </w:r>
      <w:r w:rsidRPr="0093562D">
        <w:rPr>
          <w:rFonts w:ascii="Palatino Linotype" w:hAnsi="Palatino Linotype"/>
          <w:b/>
          <w:spacing w:val="1"/>
        </w:rPr>
        <w:t xml:space="preserve"> </w:t>
      </w:r>
      <w:r w:rsidRPr="0093562D">
        <w:rPr>
          <w:rFonts w:ascii="Palatino Linotype" w:hAnsi="Palatino Linotype"/>
          <w:b/>
        </w:rPr>
        <w:t>registro</w:t>
      </w:r>
      <w:r w:rsidRPr="0093562D">
        <w:rPr>
          <w:rFonts w:ascii="Palatino Linotype" w:hAnsi="Palatino Linotype"/>
          <w:b/>
          <w:spacing w:val="1"/>
        </w:rPr>
        <w:t xml:space="preserve"> </w:t>
      </w:r>
      <w:r w:rsidRPr="0093562D">
        <w:rPr>
          <w:rFonts w:ascii="Palatino Linotype" w:hAnsi="Palatino Linotype"/>
          <w:b/>
        </w:rPr>
        <w:t>que</w:t>
      </w:r>
      <w:r w:rsidRPr="0093562D">
        <w:rPr>
          <w:rFonts w:ascii="Palatino Linotype" w:hAnsi="Palatino Linotype"/>
          <w:b/>
          <w:spacing w:val="1"/>
        </w:rPr>
        <w:t xml:space="preserve"> </w:t>
      </w:r>
      <w:r w:rsidRPr="0093562D">
        <w:rPr>
          <w:rFonts w:ascii="Palatino Linotype" w:hAnsi="Palatino Linotype"/>
          <w:b/>
        </w:rPr>
        <w:t>documente</w:t>
      </w:r>
      <w:r w:rsidRPr="0093562D">
        <w:rPr>
          <w:rFonts w:ascii="Palatino Linotype" w:hAnsi="Palatino Linotype"/>
          <w:b/>
          <w:spacing w:val="1"/>
        </w:rPr>
        <w:t xml:space="preserve"> </w:t>
      </w:r>
      <w:r w:rsidRPr="0093562D">
        <w:rPr>
          <w:rFonts w:ascii="Palatino Linotype" w:hAnsi="Palatino Linotype"/>
          <w:b/>
        </w:rPr>
        <w:t>el</w:t>
      </w:r>
      <w:r w:rsidRPr="0093562D">
        <w:rPr>
          <w:rFonts w:ascii="Palatino Linotype" w:hAnsi="Palatino Linotype"/>
          <w:b/>
          <w:spacing w:val="1"/>
        </w:rPr>
        <w:t xml:space="preserve"> </w:t>
      </w:r>
      <w:r w:rsidRPr="0093562D">
        <w:rPr>
          <w:rFonts w:ascii="Palatino Linotype" w:hAnsi="Palatino Linotype"/>
          <w:b/>
        </w:rPr>
        <w:t>ejercicio</w:t>
      </w:r>
      <w:r w:rsidRPr="0093562D">
        <w:rPr>
          <w:rFonts w:ascii="Palatino Linotype" w:hAnsi="Palatino Linotype"/>
          <w:b/>
          <w:spacing w:val="1"/>
        </w:rPr>
        <w:t xml:space="preserve"> </w:t>
      </w:r>
      <w:r w:rsidRPr="0093562D">
        <w:rPr>
          <w:rFonts w:ascii="Palatino Linotype" w:hAnsi="Palatino Linotype"/>
          <w:b/>
        </w:rPr>
        <w:t>de</w:t>
      </w:r>
      <w:r w:rsidRPr="0093562D">
        <w:rPr>
          <w:rFonts w:ascii="Palatino Linotype" w:hAnsi="Palatino Linotype"/>
          <w:b/>
          <w:spacing w:val="1"/>
        </w:rPr>
        <w:t xml:space="preserve"> </w:t>
      </w:r>
      <w:r w:rsidRPr="0093562D">
        <w:rPr>
          <w:rFonts w:ascii="Palatino Linotype" w:hAnsi="Palatino Linotype"/>
          <w:b/>
        </w:rPr>
        <w:t>las</w:t>
      </w:r>
      <w:r w:rsidRPr="0093562D">
        <w:rPr>
          <w:rFonts w:ascii="Palatino Linotype" w:hAnsi="Palatino Linotype"/>
          <w:b/>
          <w:spacing w:val="1"/>
        </w:rPr>
        <w:t xml:space="preserve"> </w:t>
      </w:r>
      <w:r w:rsidRPr="0093562D">
        <w:rPr>
          <w:rFonts w:ascii="Palatino Linotype" w:hAnsi="Palatino Linotype"/>
          <w:b/>
        </w:rPr>
        <w:t>facultades,</w:t>
      </w:r>
      <w:r w:rsidRPr="0093562D">
        <w:rPr>
          <w:rFonts w:ascii="Palatino Linotype" w:hAnsi="Palatino Linotype"/>
          <w:b/>
          <w:spacing w:val="1"/>
        </w:rPr>
        <w:t xml:space="preserve"> </w:t>
      </w:r>
      <w:r w:rsidRPr="0093562D">
        <w:rPr>
          <w:rFonts w:ascii="Palatino Linotype" w:hAnsi="Palatino Linotype"/>
          <w:b/>
        </w:rPr>
        <w:t>funciones</w:t>
      </w:r>
      <w:r w:rsidRPr="0093562D">
        <w:rPr>
          <w:rFonts w:ascii="Palatino Linotype" w:hAnsi="Palatino Linotype"/>
          <w:b/>
          <w:spacing w:val="1"/>
        </w:rPr>
        <w:t xml:space="preserve"> </w:t>
      </w:r>
      <w:r w:rsidRPr="0093562D">
        <w:rPr>
          <w:rFonts w:ascii="Palatino Linotype" w:hAnsi="Palatino Linotype"/>
          <w:b/>
        </w:rPr>
        <w:t>y</w:t>
      </w:r>
      <w:r w:rsidRPr="0093562D">
        <w:rPr>
          <w:rFonts w:ascii="Palatino Linotype" w:hAnsi="Palatino Linotype"/>
          <w:b/>
          <w:spacing w:val="1"/>
        </w:rPr>
        <w:t xml:space="preserve"> </w:t>
      </w:r>
      <w:r w:rsidRPr="0093562D">
        <w:rPr>
          <w:rFonts w:ascii="Palatino Linotype" w:hAnsi="Palatino Linotype"/>
          <w:b/>
        </w:rPr>
        <w:t>competencias</w:t>
      </w:r>
      <w:r w:rsidRPr="0093562D">
        <w:rPr>
          <w:rFonts w:ascii="Palatino Linotype" w:hAnsi="Palatino Linotype"/>
          <w:b/>
          <w:spacing w:val="1"/>
        </w:rPr>
        <w:t xml:space="preserve"> </w:t>
      </w:r>
      <w:r w:rsidRPr="0093562D">
        <w:rPr>
          <w:rFonts w:ascii="Palatino Linotype" w:hAnsi="Palatino Linotype"/>
          <w:b/>
        </w:rPr>
        <w:t>de</w:t>
      </w:r>
      <w:r w:rsidRPr="0093562D">
        <w:rPr>
          <w:rFonts w:ascii="Palatino Linotype" w:hAnsi="Palatino Linotype"/>
          <w:b/>
          <w:spacing w:val="1"/>
        </w:rPr>
        <w:t xml:space="preserve"> </w:t>
      </w:r>
      <w:r w:rsidRPr="0093562D">
        <w:rPr>
          <w:rFonts w:ascii="Palatino Linotype" w:hAnsi="Palatino Linotype"/>
          <w:b/>
        </w:rPr>
        <w:t>los</w:t>
      </w:r>
      <w:r w:rsidRPr="0093562D">
        <w:rPr>
          <w:rFonts w:ascii="Palatino Linotype" w:hAnsi="Palatino Linotype"/>
          <w:b/>
          <w:spacing w:val="1"/>
        </w:rPr>
        <w:t xml:space="preserve"> </w:t>
      </w:r>
      <w:r w:rsidRPr="0093562D">
        <w:rPr>
          <w:rFonts w:ascii="Palatino Linotype" w:hAnsi="Palatino Linotype"/>
          <w:b/>
        </w:rPr>
        <w:t>sujetos</w:t>
      </w:r>
      <w:r w:rsidRPr="0093562D">
        <w:rPr>
          <w:rFonts w:ascii="Palatino Linotype" w:hAnsi="Palatino Linotype"/>
          <w:b/>
          <w:spacing w:val="1"/>
        </w:rPr>
        <w:t xml:space="preserve"> </w:t>
      </w:r>
      <w:r w:rsidRPr="0093562D">
        <w:rPr>
          <w:rFonts w:ascii="Palatino Linotype" w:hAnsi="Palatino Linotype"/>
          <w:b/>
        </w:rPr>
        <w:t>obligados</w:t>
      </w:r>
      <w:r w:rsidRPr="0093562D">
        <w:rPr>
          <w:rFonts w:ascii="Palatino Linotype" w:hAnsi="Palatino Linotype"/>
        </w:rPr>
        <w:t>,</w:t>
      </w:r>
      <w:r w:rsidRPr="0093562D">
        <w:rPr>
          <w:rFonts w:ascii="Palatino Linotype" w:hAnsi="Palatino Linotype"/>
          <w:spacing w:val="1"/>
        </w:rPr>
        <w:t xml:space="preserve"> </w:t>
      </w:r>
      <w:r w:rsidRPr="0093562D">
        <w:rPr>
          <w:rFonts w:ascii="Palatino Linotype" w:hAnsi="Palatino Linotype"/>
        </w:rPr>
        <w:t>sus</w:t>
      </w:r>
      <w:r w:rsidRPr="0093562D">
        <w:rPr>
          <w:rFonts w:ascii="Palatino Linotype" w:hAnsi="Palatino Linotype"/>
          <w:spacing w:val="1"/>
        </w:rPr>
        <w:t xml:space="preserve"> </w:t>
      </w:r>
      <w:r w:rsidRPr="0093562D">
        <w:rPr>
          <w:rFonts w:ascii="Palatino Linotype" w:hAnsi="Palatino Linotype"/>
        </w:rPr>
        <w:t>servidores</w:t>
      </w:r>
      <w:r w:rsidRPr="0093562D">
        <w:rPr>
          <w:rFonts w:ascii="Palatino Linotype" w:hAnsi="Palatino Linotype"/>
          <w:spacing w:val="1"/>
        </w:rPr>
        <w:t xml:space="preserve"> </w:t>
      </w:r>
      <w:r w:rsidRPr="0093562D">
        <w:rPr>
          <w:rFonts w:ascii="Palatino Linotype" w:hAnsi="Palatino Linotype"/>
        </w:rPr>
        <w:t>públicos e integrantes, sin importar su fuente o fecha de elaboración. Los documentos</w:t>
      </w:r>
      <w:r w:rsidRPr="0093562D">
        <w:rPr>
          <w:rFonts w:ascii="Palatino Linotype" w:hAnsi="Palatino Linotype"/>
          <w:spacing w:val="-57"/>
        </w:rPr>
        <w:t xml:space="preserve"> </w:t>
      </w:r>
      <w:r w:rsidRPr="0093562D">
        <w:rPr>
          <w:rFonts w:ascii="Palatino Linotype" w:hAnsi="Palatino Linotype"/>
        </w:rPr>
        <w:t>podrán estar en cualquier medio, sea escrito, impreso, sonoro, visual, electrónico,</w:t>
      </w:r>
      <w:r w:rsidRPr="0093562D">
        <w:rPr>
          <w:rFonts w:ascii="Palatino Linotype" w:hAnsi="Palatino Linotype"/>
          <w:spacing w:val="1"/>
        </w:rPr>
        <w:t xml:space="preserve"> </w:t>
      </w:r>
      <w:r w:rsidRPr="0093562D">
        <w:rPr>
          <w:rFonts w:ascii="Palatino Linotype" w:hAnsi="Palatino Linotype"/>
        </w:rPr>
        <w:t>informático</w:t>
      </w:r>
      <w:r w:rsidRPr="0093562D">
        <w:rPr>
          <w:rFonts w:ascii="Palatino Linotype" w:hAnsi="Palatino Linotype"/>
          <w:spacing w:val="-1"/>
        </w:rPr>
        <w:t xml:space="preserve"> </w:t>
      </w:r>
      <w:r w:rsidRPr="0093562D">
        <w:rPr>
          <w:rFonts w:ascii="Palatino Linotype" w:hAnsi="Palatino Linotype"/>
        </w:rPr>
        <w:t>u</w:t>
      </w:r>
      <w:r w:rsidRPr="0093562D">
        <w:rPr>
          <w:rFonts w:ascii="Palatino Linotype" w:hAnsi="Palatino Linotype"/>
          <w:spacing w:val="-1"/>
        </w:rPr>
        <w:t xml:space="preserve"> </w:t>
      </w:r>
      <w:r w:rsidRPr="0093562D">
        <w:rPr>
          <w:rFonts w:ascii="Palatino Linotype" w:hAnsi="Palatino Linotype"/>
        </w:rPr>
        <w:t>holográfico.</w:t>
      </w:r>
    </w:p>
    <w:p w14:paraId="7F365D11" w14:textId="77777777" w:rsidR="003046ED" w:rsidRPr="0093562D" w:rsidRDefault="003046ED" w:rsidP="003046ED">
      <w:pPr>
        <w:rPr>
          <w:rFonts w:ascii="Palatino Linotype" w:eastAsiaTheme="minorEastAsia" w:hAnsi="Palatino Linotype"/>
          <w:lang w:val="es-ES_tradnl" w:eastAsia="es-ES"/>
        </w:rPr>
      </w:pPr>
    </w:p>
    <w:p w14:paraId="54168698" w14:textId="2F3FB23D" w:rsidR="003046ED" w:rsidRPr="0093562D" w:rsidRDefault="003046ED"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3562D">
        <w:rPr>
          <w:rFonts w:ascii="Palatino Linotype" w:eastAsiaTheme="minorEastAsia" w:hAnsi="Palatino Linotype"/>
          <w:lang w:val="es-ES_tradnl" w:eastAsia="es-ES"/>
        </w:rPr>
        <w:t xml:space="preserve">Por otro </w:t>
      </w:r>
      <w:r w:rsidRPr="0093562D">
        <w:rPr>
          <w:rFonts w:ascii="Palatino Linotype" w:eastAsia="Calibri" w:hAnsi="Palatino Linotype" w:cs="Arial"/>
          <w:color w:val="000000" w:themeColor="text1"/>
          <w:lang w:val="es-ES"/>
        </w:rPr>
        <w:t xml:space="preserve">lado, </w:t>
      </w:r>
      <w:r w:rsidRPr="0093562D">
        <w:rPr>
          <w:rFonts w:ascii="Palatino Linotype" w:hAnsi="Palatino Linotype"/>
        </w:rPr>
        <w:t>así</w:t>
      </w:r>
      <w:r w:rsidRPr="0093562D">
        <w:rPr>
          <w:rFonts w:ascii="Palatino Linotype" w:hAnsi="Palatino Linotype"/>
          <w:spacing w:val="1"/>
        </w:rPr>
        <w:t xml:space="preserve"> </w:t>
      </w:r>
      <w:r w:rsidRPr="0093562D">
        <w:rPr>
          <w:rFonts w:ascii="Palatino Linotype" w:hAnsi="Palatino Linotype"/>
        </w:rPr>
        <w:t>como</w:t>
      </w:r>
      <w:r w:rsidRPr="0093562D">
        <w:rPr>
          <w:rFonts w:ascii="Palatino Linotype" w:hAnsi="Palatino Linotype"/>
          <w:spacing w:val="1"/>
        </w:rPr>
        <w:t xml:space="preserve"> </w:t>
      </w:r>
      <w:r w:rsidRPr="0093562D">
        <w:rPr>
          <w:rFonts w:ascii="Palatino Linotype" w:hAnsi="Palatino Linotype"/>
        </w:rPr>
        <w:t>la</w:t>
      </w:r>
      <w:r w:rsidRPr="0093562D">
        <w:rPr>
          <w:rFonts w:ascii="Palatino Linotype" w:hAnsi="Palatino Linotype"/>
          <w:spacing w:val="1"/>
        </w:rPr>
        <w:t xml:space="preserve"> </w:t>
      </w:r>
      <w:r w:rsidRPr="0093562D">
        <w:rPr>
          <w:rFonts w:ascii="Palatino Linotype" w:hAnsi="Palatino Linotype"/>
        </w:rPr>
        <w:t>Constitución</w:t>
      </w:r>
      <w:r w:rsidRPr="0093562D">
        <w:rPr>
          <w:rFonts w:ascii="Palatino Linotype" w:hAnsi="Palatino Linotype"/>
          <w:spacing w:val="1"/>
        </w:rPr>
        <w:t xml:space="preserve"> </w:t>
      </w:r>
      <w:r w:rsidRPr="0093562D">
        <w:rPr>
          <w:rFonts w:ascii="Palatino Linotype" w:hAnsi="Palatino Linotype"/>
        </w:rPr>
        <w:t>y</w:t>
      </w:r>
      <w:r w:rsidRPr="0093562D">
        <w:rPr>
          <w:rFonts w:ascii="Palatino Linotype" w:hAnsi="Palatino Linotype"/>
          <w:spacing w:val="1"/>
        </w:rPr>
        <w:t xml:space="preserve"> </w:t>
      </w:r>
      <w:r w:rsidRPr="0093562D">
        <w:rPr>
          <w:rFonts w:ascii="Palatino Linotype" w:hAnsi="Palatino Linotype"/>
        </w:rPr>
        <w:t>la</w:t>
      </w:r>
      <w:r w:rsidRPr="0093562D">
        <w:rPr>
          <w:rFonts w:ascii="Palatino Linotype" w:hAnsi="Palatino Linotype"/>
          <w:spacing w:val="1"/>
        </w:rPr>
        <w:t xml:space="preserve"> </w:t>
      </w:r>
      <w:r w:rsidRPr="0093562D">
        <w:rPr>
          <w:rFonts w:ascii="Palatino Linotype" w:hAnsi="Palatino Linotype"/>
        </w:rPr>
        <w:t>Ley</w:t>
      </w:r>
      <w:r w:rsidRPr="0093562D">
        <w:rPr>
          <w:rFonts w:ascii="Palatino Linotype" w:hAnsi="Palatino Linotype"/>
          <w:spacing w:val="1"/>
        </w:rPr>
        <w:t xml:space="preserve"> </w:t>
      </w:r>
      <w:r w:rsidRPr="0093562D">
        <w:rPr>
          <w:rFonts w:ascii="Palatino Linotype" w:hAnsi="Palatino Linotype"/>
        </w:rPr>
        <w:t>de</w:t>
      </w:r>
      <w:r w:rsidRPr="0093562D">
        <w:rPr>
          <w:rFonts w:ascii="Palatino Linotype" w:hAnsi="Palatino Linotype"/>
          <w:spacing w:val="1"/>
        </w:rPr>
        <w:t xml:space="preserve"> </w:t>
      </w:r>
      <w:r w:rsidRPr="0093562D">
        <w:rPr>
          <w:rFonts w:ascii="Palatino Linotype" w:hAnsi="Palatino Linotype"/>
        </w:rPr>
        <w:t>la</w:t>
      </w:r>
      <w:r w:rsidRPr="0093562D">
        <w:rPr>
          <w:rFonts w:ascii="Palatino Linotype" w:hAnsi="Palatino Linotype"/>
          <w:spacing w:val="1"/>
        </w:rPr>
        <w:t xml:space="preserve"> </w:t>
      </w:r>
      <w:r w:rsidRPr="0093562D">
        <w:rPr>
          <w:rFonts w:ascii="Palatino Linotype" w:hAnsi="Palatino Linotype"/>
        </w:rPr>
        <w:t>materia</w:t>
      </w:r>
      <w:r w:rsidRPr="0093562D">
        <w:rPr>
          <w:rFonts w:ascii="Palatino Linotype" w:hAnsi="Palatino Linotype"/>
          <w:spacing w:val="1"/>
        </w:rPr>
        <w:t xml:space="preserve"> </w:t>
      </w:r>
      <w:r w:rsidRPr="0093562D">
        <w:rPr>
          <w:rFonts w:ascii="Palatino Linotype" w:hAnsi="Palatino Linotype"/>
        </w:rPr>
        <w:t>otorgan</w:t>
      </w:r>
      <w:r w:rsidRPr="0093562D">
        <w:rPr>
          <w:rFonts w:ascii="Palatino Linotype" w:hAnsi="Palatino Linotype"/>
          <w:spacing w:val="1"/>
        </w:rPr>
        <w:t xml:space="preserve"> </w:t>
      </w:r>
      <w:r w:rsidRPr="0093562D">
        <w:rPr>
          <w:rFonts w:ascii="Palatino Linotype" w:hAnsi="Palatino Linotype"/>
        </w:rPr>
        <w:t>a</w:t>
      </w:r>
      <w:r w:rsidRPr="0093562D">
        <w:rPr>
          <w:rFonts w:ascii="Palatino Linotype" w:hAnsi="Palatino Linotype"/>
          <w:spacing w:val="1"/>
        </w:rPr>
        <w:t xml:space="preserve"> </w:t>
      </w:r>
      <w:r w:rsidRPr="0093562D">
        <w:rPr>
          <w:rFonts w:ascii="Palatino Linotype" w:hAnsi="Palatino Linotype"/>
        </w:rPr>
        <w:t>los</w:t>
      </w:r>
      <w:r w:rsidRPr="0093562D">
        <w:rPr>
          <w:rFonts w:ascii="Palatino Linotype" w:hAnsi="Palatino Linotype"/>
          <w:spacing w:val="1"/>
        </w:rPr>
        <w:t xml:space="preserve"> </w:t>
      </w:r>
      <w:r w:rsidRPr="0093562D">
        <w:rPr>
          <w:rFonts w:ascii="Palatino Linotype" w:hAnsi="Palatino Linotype"/>
        </w:rPr>
        <w:t>particulares el derecho de acceder a los documentos generados o en posesión de las</w:t>
      </w:r>
      <w:r w:rsidRPr="0093562D">
        <w:rPr>
          <w:rFonts w:ascii="Palatino Linotype" w:hAnsi="Palatino Linotype"/>
          <w:spacing w:val="1"/>
        </w:rPr>
        <w:t xml:space="preserve"> </w:t>
      </w:r>
      <w:r w:rsidRPr="0093562D">
        <w:rPr>
          <w:rFonts w:ascii="Palatino Linotype" w:hAnsi="Palatino Linotype"/>
        </w:rPr>
        <w:t>autoridades;</w:t>
      </w:r>
      <w:r w:rsidRPr="0093562D">
        <w:rPr>
          <w:rFonts w:ascii="Palatino Linotype" w:hAnsi="Palatino Linotype"/>
          <w:spacing w:val="1"/>
        </w:rPr>
        <w:t xml:space="preserve"> </w:t>
      </w:r>
      <w:r w:rsidRPr="0093562D">
        <w:rPr>
          <w:rFonts w:ascii="Palatino Linotype" w:hAnsi="Palatino Linotype"/>
        </w:rPr>
        <w:t>también</w:t>
      </w:r>
      <w:r w:rsidRPr="0093562D">
        <w:rPr>
          <w:rFonts w:ascii="Palatino Linotype" w:hAnsi="Palatino Linotype"/>
          <w:spacing w:val="1"/>
        </w:rPr>
        <w:t xml:space="preserve"> </w:t>
      </w:r>
      <w:r w:rsidRPr="0093562D">
        <w:rPr>
          <w:rFonts w:ascii="Palatino Linotype" w:hAnsi="Palatino Linotype"/>
        </w:rPr>
        <w:t>lo</w:t>
      </w:r>
      <w:r w:rsidRPr="0093562D">
        <w:rPr>
          <w:rFonts w:ascii="Palatino Linotype" w:hAnsi="Palatino Linotype"/>
          <w:spacing w:val="1"/>
        </w:rPr>
        <w:t xml:space="preserve"> </w:t>
      </w:r>
      <w:r w:rsidRPr="0093562D">
        <w:rPr>
          <w:rFonts w:ascii="Palatino Linotype" w:hAnsi="Palatino Linotype"/>
        </w:rPr>
        <w:t>es</w:t>
      </w:r>
      <w:r w:rsidRPr="0093562D">
        <w:rPr>
          <w:rFonts w:ascii="Palatino Linotype" w:hAnsi="Palatino Linotype"/>
          <w:spacing w:val="1"/>
        </w:rPr>
        <w:t xml:space="preserve"> </w:t>
      </w:r>
      <w:r w:rsidRPr="0093562D">
        <w:rPr>
          <w:rFonts w:ascii="Palatino Linotype" w:hAnsi="Palatino Linotype"/>
        </w:rPr>
        <w:t>que,</w:t>
      </w:r>
      <w:r w:rsidRPr="0093562D">
        <w:rPr>
          <w:rFonts w:ascii="Palatino Linotype" w:hAnsi="Palatino Linotype"/>
          <w:spacing w:val="1"/>
        </w:rPr>
        <w:t xml:space="preserve"> </w:t>
      </w:r>
      <w:r w:rsidRPr="0093562D">
        <w:rPr>
          <w:rFonts w:ascii="Palatino Linotype" w:hAnsi="Palatino Linotype"/>
        </w:rPr>
        <w:t>la</w:t>
      </w:r>
      <w:r w:rsidRPr="0093562D">
        <w:rPr>
          <w:rFonts w:ascii="Palatino Linotype" w:hAnsi="Palatino Linotype"/>
          <w:spacing w:val="1"/>
        </w:rPr>
        <w:t xml:space="preserve"> </w:t>
      </w:r>
      <w:r w:rsidRPr="0093562D">
        <w:rPr>
          <w:rFonts w:ascii="Palatino Linotype" w:hAnsi="Palatino Linotype"/>
        </w:rPr>
        <w:t>obligación</w:t>
      </w:r>
      <w:r w:rsidRPr="0093562D">
        <w:rPr>
          <w:rFonts w:ascii="Palatino Linotype" w:hAnsi="Palatino Linotype"/>
          <w:spacing w:val="1"/>
        </w:rPr>
        <w:t xml:space="preserve"> </w:t>
      </w:r>
      <w:r w:rsidRPr="0093562D">
        <w:rPr>
          <w:rFonts w:ascii="Palatino Linotype" w:hAnsi="Palatino Linotype"/>
        </w:rPr>
        <w:t>de</w:t>
      </w:r>
      <w:r w:rsidRPr="0093562D">
        <w:rPr>
          <w:rFonts w:ascii="Palatino Linotype" w:hAnsi="Palatino Linotype"/>
          <w:spacing w:val="1"/>
        </w:rPr>
        <w:t xml:space="preserve"> </w:t>
      </w:r>
      <w:r w:rsidRPr="0093562D">
        <w:rPr>
          <w:rFonts w:ascii="Palatino Linotype" w:hAnsi="Palatino Linotype"/>
        </w:rPr>
        <w:t>proporcionar</w:t>
      </w:r>
      <w:r w:rsidRPr="0093562D">
        <w:rPr>
          <w:rFonts w:ascii="Palatino Linotype" w:hAnsi="Palatino Linotype"/>
          <w:spacing w:val="1"/>
        </w:rPr>
        <w:t xml:space="preserve"> </w:t>
      </w:r>
      <w:r w:rsidRPr="0093562D">
        <w:rPr>
          <w:rFonts w:ascii="Palatino Linotype" w:hAnsi="Palatino Linotype"/>
        </w:rPr>
        <w:t>información</w:t>
      </w:r>
      <w:r w:rsidRPr="0093562D">
        <w:rPr>
          <w:rFonts w:ascii="Palatino Linotype" w:hAnsi="Palatino Linotype"/>
          <w:spacing w:val="1"/>
        </w:rPr>
        <w:t xml:space="preserve"> </w:t>
      </w:r>
      <w:r w:rsidRPr="0093562D">
        <w:rPr>
          <w:rFonts w:ascii="Palatino Linotype" w:hAnsi="Palatino Linotype"/>
        </w:rPr>
        <w:t>no</w:t>
      </w:r>
      <w:r w:rsidRPr="0093562D">
        <w:rPr>
          <w:rFonts w:ascii="Palatino Linotype" w:hAnsi="Palatino Linotype"/>
          <w:spacing w:val="1"/>
        </w:rPr>
        <w:t xml:space="preserve"> </w:t>
      </w:r>
      <w:r w:rsidRPr="0093562D">
        <w:rPr>
          <w:rFonts w:ascii="Palatino Linotype" w:hAnsi="Palatino Linotype"/>
        </w:rPr>
        <w:t xml:space="preserve">comprende el procesamiento de </w:t>
      </w:r>
      <w:r w:rsidR="00094501" w:rsidRPr="0093562D">
        <w:rPr>
          <w:rFonts w:ascii="Palatino Linotype" w:hAnsi="Palatino Linotype"/>
        </w:rPr>
        <w:t>esta</w:t>
      </w:r>
      <w:r w:rsidRPr="0093562D">
        <w:rPr>
          <w:rFonts w:ascii="Palatino Linotype" w:hAnsi="Palatino Linotype"/>
        </w:rPr>
        <w:t>, ni el presentarla conforme al interés del</w:t>
      </w:r>
      <w:r w:rsidRPr="0093562D">
        <w:rPr>
          <w:rFonts w:ascii="Palatino Linotype" w:hAnsi="Palatino Linotype"/>
          <w:spacing w:val="1"/>
        </w:rPr>
        <w:t xml:space="preserve"> </w:t>
      </w:r>
      <w:r w:rsidRPr="0093562D">
        <w:rPr>
          <w:rFonts w:ascii="Palatino Linotype" w:hAnsi="Palatino Linotype"/>
        </w:rPr>
        <w:t>solicitante ya que no estarán constreñidos a generarla, resumirla, efectuar cálculos o</w:t>
      </w:r>
      <w:r w:rsidRPr="0093562D">
        <w:rPr>
          <w:rFonts w:ascii="Palatino Linotype" w:hAnsi="Palatino Linotype"/>
          <w:spacing w:val="1"/>
        </w:rPr>
        <w:t xml:space="preserve"> </w:t>
      </w:r>
      <w:r w:rsidRPr="0093562D">
        <w:rPr>
          <w:rFonts w:ascii="Palatino Linotype" w:hAnsi="Palatino Linotype"/>
        </w:rPr>
        <w:t>practicar investigaciones.</w:t>
      </w:r>
    </w:p>
    <w:p w14:paraId="52B76F7D" w14:textId="77777777" w:rsidR="00EB6CF4" w:rsidRPr="0093562D" w:rsidRDefault="00EB6CF4" w:rsidP="003046ED">
      <w:pPr>
        <w:spacing w:line="360" w:lineRule="auto"/>
        <w:ind w:right="49"/>
        <w:contextualSpacing/>
        <w:jc w:val="both"/>
        <w:rPr>
          <w:rFonts w:ascii="Palatino Linotype" w:eastAsiaTheme="minorEastAsia" w:hAnsi="Palatino Linotype"/>
          <w:lang w:val="es-ES_tradnl" w:eastAsia="es-ES"/>
        </w:rPr>
      </w:pPr>
    </w:p>
    <w:p w14:paraId="6B122D43" w14:textId="63BD5FF0" w:rsidR="003E0425" w:rsidRPr="0093562D" w:rsidRDefault="00F01435"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3562D">
        <w:rPr>
          <w:rFonts w:ascii="Palatino Linotype" w:eastAsiaTheme="minorEastAsia" w:hAnsi="Palatino Linotype"/>
          <w:lang w:val="es-ES_tradnl" w:eastAsia="es-ES"/>
        </w:rPr>
        <w:t>A</w:t>
      </w:r>
      <w:r w:rsidR="003046ED" w:rsidRPr="0093562D">
        <w:rPr>
          <w:rFonts w:ascii="Palatino Linotype" w:eastAsiaTheme="minorEastAsia" w:hAnsi="Palatino Linotype"/>
          <w:lang w:val="es-ES_tradnl" w:eastAsia="es-ES"/>
        </w:rPr>
        <w:t>sí</w:t>
      </w:r>
      <w:r w:rsidRPr="0093562D">
        <w:rPr>
          <w:rFonts w:ascii="Palatino Linotype" w:eastAsiaTheme="minorEastAsia" w:hAnsi="Palatino Linotype"/>
          <w:lang w:val="es-ES_tradnl" w:eastAsia="es-ES"/>
        </w:rPr>
        <w:t xml:space="preserve">, </w:t>
      </w:r>
      <w:r w:rsidRPr="0093562D">
        <w:rPr>
          <w:rFonts w:ascii="Palatino Linotype" w:eastAsia="MS Mincho" w:hAnsi="Palatino Linotype" w:cstheme="majorBidi"/>
          <w:lang w:val="es-ES_tradnl" w:eastAsia="es-ES"/>
        </w:rPr>
        <w:t xml:space="preserve">el derecho a la información constituye una prerrogativa a acceder a documentación en poder de los Sujetos Obligados, no así a realizar cuestionamientos, </w:t>
      </w:r>
      <w:r w:rsidRPr="0093562D">
        <w:rPr>
          <w:rFonts w:ascii="Palatino Linotype" w:eastAsia="MS Mincho" w:hAnsi="Palatino Linotype" w:cstheme="majorBidi"/>
          <w:lang w:val="es-ES_tradnl" w:eastAsia="es-ES"/>
        </w:rPr>
        <w:lastRenderedPageBreak/>
        <w:t xml:space="preserve">o manifestaciones subjetivas. Sirve de apoyo a lo anterior la definición de </w:t>
      </w:r>
      <w:r w:rsidRPr="0093562D">
        <w:rPr>
          <w:rFonts w:ascii="Palatino Linotype" w:eastAsia="MS Mincho" w:hAnsi="Palatino Linotype" w:cstheme="majorBidi"/>
          <w:b/>
          <w:bCs/>
          <w:lang w:val="es-ES_tradnl" w:eastAsia="es-ES"/>
        </w:rPr>
        <w:t>derecho a la información</w:t>
      </w:r>
      <w:r w:rsidRPr="0093562D">
        <w:rPr>
          <w:rFonts w:ascii="Palatino Linotype" w:eastAsia="MS Mincho" w:hAnsi="Palatino Linotype" w:cstheme="majorBidi"/>
          <w:lang w:val="es-ES_tradnl" w:eastAsia="es-ES"/>
        </w:rPr>
        <w:t xml:space="preserve"> de Ernesto Villanueva </w:t>
      </w:r>
      <w:proofErr w:type="spellStart"/>
      <w:r w:rsidRPr="0093562D">
        <w:rPr>
          <w:rFonts w:ascii="Palatino Linotype" w:eastAsia="MS Mincho" w:hAnsi="Palatino Linotype" w:cstheme="majorBidi"/>
          <w:lang w:val="es-ES_tradnl" w:eastAsia="es-ES"/>
        </w:rPr>
        <w:t>Villanueva</w:t>
      </w:r>
      <w:proofErr w:type="spellEnd"/>
      <w:r w:rsidRPr="0093562D">
        <w:rPr>
          <w:rFonts w:ascii="Palatino Linotype" w:eastAsia="MS Mincho" w:hAnsi="Palatino Linotype" w:cstheme="majorBidi"/>
          <w:lang w:val="es-ES_tradnl" w:eastAsia="es-ES"/>
        </w:rPr>
        <w:t xml:space="preserve">, que dice: </w:t>
      </w:r>
    </w:p>
    <w:p w14:paraId="6AEE1A86" w14:textId="77777777" w:rsidR="003E0425" w:rsidRPr="0093562D" w:rsidRDefault="003E0425" w:rsidP="003E0425">
      <w:pPr>
        <w:spacing w:line="360" w:lineRule="auto"/>
        <w:ind w:right="49"/>
        <w:contextualSpacing/>
        <w:jc w:val="both"/>
        <w:rPr>
          <w:rFonts w:ascii="Palatino Linotype" w:eastAsia="MS Mincho" w:hAnsi="Palatino Linotype" w:cstheme="majorBidi"/>
          <w:lang w:val="es-ES_tradnl" w:eastAsia="es-ES"/>
        </w:rPr>
      </w:pPr>
    </w:p>
    <w:p w14:paraId="3DF31CC1" w14:textId="335F5289" w:rsidR="00FD4F8F" w:rsidRPr="0093562D" w:rsidRDefault="00F01435" w:rsidP="003E0425">
      <w:pPr>
        <w:ind w:left="567" w:right="539"/>
        <w:contextualSpacing/>
        <w:jc w:val="both"/>
        <w:rPr>
          <w:rFonts w:ascii="Palatino Linotype" w:eastAsiaTheme="minorEastAsia" w:hAnsi="Palatino Linotype"/>
          <w:sz w:val="22"/>
          <w:szCs w:val="22"/>
          <w:lang w:val="es-ES_tradnl" w:eastAsia="es-ES"/>
        </w:rPr>
      </w:pPr>
      <w:r w:rsidRPr="0093562D">
        <w:rPr>
          <w:rFonts w:ascii="Palatino Linotype" w:eastAsia="MS Mincho" w:hAnsi="Palatino Linotype" w:cstheme="majorBidi"/>
          <w:i/>
          <w:sz w:val="22"/>
          <w:szCs w:val="22"/>
          <w:lang w:val="es-ES_tradnl" w:eastAsia="es-ES"/>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93562D">
        <w:rPr>
          <w:rStyle w:val="Refdenotaalpie"/>
          <w:rFonts w:ascii="Palatino Linotype" w:eastAsia="MS Mincho" w:hAnsi="Palatino Linotype" w:cstheme="majorBidi"/>
          <w:i/>
          <w:sz w:val="22"/>
          <w:szCs w:val="22"/>
          <w:lang w:val="es-ES_tradnl" w:eastAsia="es-ES"/>
        </w:rPr>
        <w:footnoteReference w:id="4"/>
      </w:r>
      <w:r w:rsidRPr="0093562D">
        <w:rPr>
          <w:rFonts w:ascii="Palatino Linotype" w:eastAsia="MS Mincho" w:hAnsi="Palatino Linotype" w:cstheme="majorBidi"/>
          <w:i/>
          <w:sz w:val="22"/>
          <w:szCs w:val="22"/>
          <w:lang w:val="es-ES_tradnl" w:eastAsia="es-ES"/>
        </w:rPr>
        <w:t xml:space="preserve">” (Sic)  </w:t>
      </w:r>
    </w:p>
    <w:p w14:paraId="008A56AE" w14:textId="77777777" w:rsidR="003E0425" w:rsidRPr="0093562D" w:rsidRDefault="003E0425" w:rsidP="00704E76">
      <w:pPr>
        <w:spacing w:line="360" w:lineRule="auto"/>
        <w:ind w:right="49"/>
        <w:contextualSpacing/>
        <w:jc w:val="both"/>
        <w:rPr>
          <w:rFonts w:ascii="Palatino Linotype" w:eastAsiaTheme="minorEastAsia" w:hAnsi="Palatino Linotype"/>
          <w:lang w:val="es-ES_tradnl" w:eastAsia="es-ES"/>
        </w:rPr>
      </w:pPr>
    </w:p>
    <w:p w14:paraId="6C8021DF" w14:textId="24D899B0" w:rsidR="00F01435" w:rsidRPr="0093562D" w:rsidRDefault="00704E76"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3562D">
        <w:rPr>
          <w:rFonts w:ascii="Palatino Linotype" w:eastAsiaTheme="minorEastAsia" w:hAnsi="Palatino Linotype"/>
          <w:lang w:val="es-ES_tradnl" w:eastAsia="es-ES"/>
        </w:rPr>
        <w:t>Aunado a lo anterior</w:t>
      </w:r>
      <w:r w:rsidR="00F01435" w:rsidRPr="0093562D">
        <w:rPr>
          <w:rFonts w:ascii="Palatino Linotype" w:eastAsiaTheme="minorEastAsia" w:hAnsi="Palatino Linotype"/>
          <w:lang w:val="es-ES_tradnl" w:eastAsia="es-ES"/>
        </w:rPr>
        <w:t xml:space="preserve">, </w:t>
      </w:r>
      <w:r w:rsidR="00F01435" w:rsidRPr="0093562D">
        <w:rPr>
          <w:rFonts w:ascii="Palatino Linotype" w:eastAsia="MS Mincho" w:hAnsi="Palatino Linotype" w:cstheme="majorBidi"/>
          <w:lang w:val="es-ES_tradnl" w:eastAsia="es-ES"/>
        </w:rPr>
        <w:t>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000B8F05" w14:textId="078CD063" w:rsidR="00F01435" w:rsidRPr="0093562D" w:rsidRDefault="00F01435" w:rsidP="00F01435">
      <w:pPr>
        <w:spacing w:line="360" w:lineRule="auto"/>
        <w:ind w:right="49"/>
        <w:contextualSpacing/>
        <w:jc w:val="both"/>
        <w:rPr>
          <w:rFonts w:ascii="Palatino Linotype" w:eastAsiaTheme="minorEastAsia" w:hAnsi="Palatino Linotype"/>
          <w:lang w:val="es-ES_tradnl" w:eastAsia="es-ES"/>
        </w:rPr>
      </w:pPr>
    </w:p>
    <w:p w14:paraId="3AC3F926" w14:textId="77777777" w:rsidR="00F01435" w:rsidRPr="0093562D" w:rsidRDefault="00F01435" w:rsidP="00DB713A">
      <w:pPr>
        <w:tabs>
          <w:tab w:val="left" w:pos="8222"/>
        </w:tabs>
        <w:ind w:left="567" w:right="567"/>
        <w:contextualSpacing/>
        <w:jc w:val="center"/>
        <w:rPr>
          <w:rFonts w:ascii="Palatino Linotype" w:eastAsia="MS Mincho" w:hAnsi="Palatino Linotype" w:cstheme="majorBidi"/>
          <w:b/>
          <w:i/>
          <w:sz w:val="22"/>
          <w:szCs w:val="22"/>
          <w:lang w:val="es-ES_tradnl" w:eastAsia="es-ES"/>
        </w:rPr>
      </w:pPr>
      <w:r w:rsidRPr="0093562D">
        <w:rPr>
          <w:rFonts w:ascii="Palatino Linotype" w:eastAsia="MS Mincho" w:hAnsi="Palatino Linotype" w:cstheme="majorBidi"/>
          <w:b/>
          <w:i/>
          <w:sz w:val="22"/>
          <w:szCs w:val="22"/>
          <w:lang w:val="es-ES_tradnl" w:eastAsia="es-ES"/>
        </w:rPr>
        <w:t>“CRITERIO 0002-11</w:t>
      </w:r>
    </w:p>
    <w:p w14:paraId="0B3A01D9" w14:textId="4B3BB76A" w:rsidR="00F01435" w:rsidRPr="0093562D" w:rsidRDefault="00F01435" w:rsidP="00DB713A">
      <w:pPr>
        <w:tabs>
          <w:tab w:val="left" w:pos="8222"/>
        </w:tabs>
        <w:ind w:left="567" w:right="567"/>
        <w:contextualSpacing/>
        <w:jc w:val="both"/>
        <w:rPr>
          <w:rFonts w:ascii="Palatino Linotype" w:eastAsia="MS Mincho" w:hAnsi="Palatino Linotype" w:cstheme="majorBidi"/>
          <w:i/>
          <w:sz w:val="22"/>
          <w:szCs w:val="22"/>
          <w:lang w:val="es-ES_tradnl" w:eastAsia="es-ES"/>
        </w:rPr>
      </w:pPr>
      <w:r w:rsidRPr="0093562D">
        <w:rPr>
          <w:rFonts w:ascii="Palatino Linotype" w:eastAsia="MS Mincho" w:hAnsi="Palatino Linotype" w:cstheme="majorBidi"/>
          <w:b/>
          <w:i/>
          <w:sz w:val="22"/>
          <w:szCs w:val="22"/>
          <w:lang w:val="es-ES_tradnl" w:eastAsia="es-ES"/>
        </w:rPr>
        <w:t>INFORMACIÓN PÚBLICA, CONCEPTO DE, EN MATERIA DE TRANSPARENCIA. INTERPRETACIÓN TEMÁTICA DE LOS ARTÍCULOS 2, FRACCIÓN V, XV, Y XVI, 3, 4, 11 Y 41.</w:t>
      </w:r>
      <w:r w:rsidRPr="0093562D">
        <w:rPr>
          <w:rFonts w:ascii="Palatino Linotype" w:eastAsia="MS Mincho" w:hAnsi="Palatino Linotype" w:cstheme="majorBidi"/>
          <w:i/>
          <w:sz w:val="22"/>
          <w:szCs w:val="22"/>
          <w:lang w:val="es-ES_tradnl" w:eastAsia="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DD511F1" w14:textId="1819BC9C" w:rsidR="00F01435" w:rsidRPr="0093562D" w:rsidRDefault="00F01435" w:rsidP="00DB713A">
      <w:pPr>
        <w:tabs>
          <w:tab w:val="left" w:pos="8222"/>
        </w:tabs>
        <w:ind w:left="567" w:right="567"/>
        <w:contextualSpacing/>
        <w:jc w:val="both"/>
        <w:rPr>
          <w:rFonts w:ascii="Palatino Linotype" w:eastAsia="MS Mincho" w:hAnsi="Palatino Linotype" w:cstheme="majorBidi"/>
          <w:i/>
          <w:sz w:val="22"/>
          <w:szCs w:val="22"/>
          <w:lang w:val="es-ES_tradnl" w:eastAsia="es-ES"/>
        </w:rPr>
      </w:pPr>
      <w:r w:rsidRPr="0093562D">
        <w:rPr>
          <w:rFonts w:ascii="Palatino Linotype" w:eastAsia="MS Mincho" w:hAnsi="Palatino Linotype" w:cstheme="majorBidi"/>
          <w:i/>
          <w:sz w:val="22"/>
          <w:szCs w:val="22"/>
          <w:lang w:val="es-ES_tradnl" w:eastAsia="es-ES"/>
        </w:rPr>
        <w:t>En consecuencia, el acceso a la información se refiere a que se cumplan cualquiera de los siguientes tres supuestos:</w:t>
      </w:r>
    </w:p>
    <w:p w14:paraId="221E3746" w14:textId="77777777" w:rsidR="00F01435" w:rsidRPr="0093562D" w:rsidRDefault="00F01435" w:rsidP="00DB713A">
      <w:pPr>
        <w:tabs>
          <w:tab w:val="left" w:pos="8222"/>
        </w:tabs>
        <w:ind w:left="567" w:right="567"/>
        <w:contextualSpacing/>
        <w:jc w:val="both"/>
        <w:rPr>
          <w:rFonts w:ascii="Palatino Linotype" w:eastAsia="MS Mincho" w:hAnsi="Palatino Linotype" w:cstheme="majorBidi"/>
          <w:i/>
          <w:sz w:val="22"/>
          <w:szCs w:val="22"/>
          <w:lang w:val="es-ES_tradnl" w:eastAsia="es-ES"/>
        </w:rPr>
      </w:pPr>
    </w:p>
    <w:p w14:paraId="7C3B417B" w14:textId="77777777" w:rsidR="00F01435" w:rsidRPr="0093562D" w:rsidRDefault="00F01435" w:rsidP="00DB713A">
      <w:pPr>
        <w:tabs>
          <w:tab w:val="left" w:pos="8222"/>
        </w:tabs>
        <w:ind w:left="567" w:right="567"/>
        <w:contextualSpacing/>
        <w:jc w:val="both"/>
        <w:rPr>
          <w:rFonts w:ascii="Palatino Linotype" w:eastAsia="MS Mincho" w:hAnsi="Palatino Linotype" w:cstheme="majorBidi"/>
          <w:i/>
          <w:sz w:val="22"/>
          <w:szCs w:val="22"/>
          <w:lang w:val="es-ES_tradnl" w:eastAsia="es-ES"/>
        </w:rPr>
      </w:pPr>
      <w:r w:rsidRPr="0093562D">
        <w:rPr>
          <w:rFonts w:ascii="Palatino Linotype" w:eastAsia="MS Mincho" w:hAnsi="Palatino Linotype" w:cstheme="majorBidi"/>
          <w:i/>
          <w:sz w:val="22"/>
          <w:szCs w:val="22"/>
          <w:lang w:val="es-ES_tradnl" w:eastAsia="es-ES"/>
        </w:rPr>
        <w:t xml:space="preserve">Que se trate de información registrada en cualquier soporte documental, </w:t>
      </w:r>
      <w:proofErr w:type="gramStart"/>
      <w:r w:rsidRPr="0093562D">
        <w:rPr>
          <w:rFonts w:ascii="Palatino Linotype" w:eastAsia="MS Mincho" w:hAnsi="Palatino Linotype" w:cstheme="majorBidi"/>
          <w:i/>
          <w:sz w:val="22"/>
          <w:szCs w:val="22"/>
          <w:lang w:val="es-ES_tradnl" w:eastAsia="es-ES"/>
        </w:rPr>
        <w:t>que</w:t>
      </w:r>
      <w:proofErr w:type="gramEnd"/>
      <w:r w:rsidRPr="0093562D">
        <w:rPr>
          <w:rFonts w:ascii="Palatino Linotype" w:eastAsia="MS Mincho" w:hAnsi="Palatino Linotype" w:cstheme="majorBidi"/>
          <w:i/>
          <w:sz w:val="22"/>
          <w:szCs w:val="22"/>
          <w:lang w:val="es-ES_tradnl" w:eastAsia="es-ES"/>
        </w:rPr>
        <w:t xml:space="preserve"> en ejercicio de las atribuciones conferidas, sea generada por los Sujetos Obligados;</w:t>
      </w:r>
    </w:p>
    <w:p w14:paraId="084C0FB6" w14:textId="77777777" w:rsidR="00F01435" w:rsidRPr="0093562D" w:rsidRDefault="00F01435" w:rsidP="00DB713A">
      <w:pPr>
        <w:tabs>
          <w:tab w:val="left" w:pos="8222"/>
        </w:tabs>
        <w:ind w:left="567" w:right="567"/>
        <w:contextualSpacing/>
        <w:jc w:val="both"/>
        <w:rPr>
          <w:rFonts w:ascii="Palatino Linotype" w:eastAsia="MS Mincho" w:hAnsi="Palatino Linotype" w:cstheme="majorBidi"/>
          <w:i/>
          <w:sz w:val="22"/>
          <w:szCs w:val="22"/>
          <w:lang w:val="es-ES_tradnl" w:eastAsia="es-ES"/>
        </w:rPr>
      </w:pPr>
    </w:p>
    <w:p w14:paraId="43BA5145" w14:textId="0FA7400F" w:rsidR="00F01435" w:rsidRPr="0093562D" w:rsidRDefault="00F01435" w:rsidP="00DB713A">
      <w:pPr>
        <w:tabs>
          <w:tab w:val="left" w:pos="8222"/>
        </w:tabs>
        <w:ind w:left="567" w:right="567"/>
        <w:contextualSpacing/>
        <w:jc w:val="both"/>
        <w:rPr>
          <w:rFonts w:ascii="Palatino Linotype" w:eastAsia="MS Mincho" w:hAnsi="Palatino Linotype" w:cstheme="majorBidi"/>
          <w:i/>
          <w:sz w:val="22"/>
          <w:szCs w:val="22"/>
          <w:lang w:val="es-ES_tradnl" w:eastAsia="es-ES"/>
        </w:rPr>
      </w:pPr>
      <w:r w:rsidRPr="0093562D">
        <w:rPr>
          <w:rFonts w:ascii="Palatino Linotype" w:eastAsia="MS Mincho" w:hAnsi="Palatino Linotype" w:cstheme="majorBidi"/>
          <w:i/>
          <w:sz w:val="22"/>
          <w:szCs w:val="22"/>
          <w:lang w:val="es-ES_tradnl" w:eastAsia="es-ES"/>
        </w:rPr>
        <w:t xml:space="preserve">Que se trate de información registrada en cualquier soporte documental, </w:t>
      </w:r>
      <w:proofErr w:type="gramStart"/>
      <w:r w:rsidRPr="0093562D">
        <w:rPr>
          <w:rFonts w:ascii="Palatino Linotype" w:eastAsia="MS Mincho" w:hAnsi="Palatino Linotype" w:cstheme="majorBidi"/>
          <w:i/>
          <w:sz w:val="22"/>
          <w:szCs w:val="22"/>
          <w:lang w:val="es-ES_tradnl" w:eastAsia="es-ES"/>
        </w:rPr>
        <w:t>que</w:t>
      </w:r>
      <w:proofErr w:type="gramEnd"/>
      <w:r w:rsidRPr="0093562D">
        <w:rPr>
          <w:rFonts w:ascii="Palatino Linotype" w:eastAsia="MS Mincho" w:hAnsi="Palatino Linotype" w:cstheme="majorBidi"/>
          <w:i/>
          <w:sz w:val="22"/>
          <w:szCs w:val="22"/>
          <w:lang w:val="es-ES_tradnl" w:eastAsia="es-ES"/>
        </w:rPr>
        <w:t xml:space="preserve"> en ejercicio de las atribuciones conferidas, sea administrada por los Sujetos Obligados, y</w:t>
      </w:r>
    </w:p>
    <w:p w14:paraId="5DCC9D28" w14:textId="77777777" w:rsidR="00F01435" w:rsidRPr="0093562D" w:rsidRDefault="00F01435" w:rsidP="00DB713A">
      <w:pPr>
        <w:tabs>
          <w:tab w:val="left" w:pos="8222"/>
        </w:tabs>
        <w:ind w:left="567" w:right="567"/>
        <w:contextualSpacing/>
        <w:jc w:val="both"/>
        <w:rPr>
          <w:rFonts w:ascii="Palatino Linotype" w:eastAsia="MS Mincho" w:hAnsi="Palatino Linotype" w:cstheme="majorBidi"/>
          <w:sz w:val="22"/>
          <w:szCs w:val="22"/>
          <w:lang w:val="es-ES_tradnl" w:eastAsia="es-ES"/>
        </w:rPr>
      </w:pPr>
      <w:r w:rsidRPr="0093562D">
        <w:rPr>
          <w:rFonts w:ascii="Palatino Linotype" w:eastAsia="MS Mincho" w:hAnsi="Palatino Linotype" w:cstheme="majorBidi"/>
          <w:i/>
          <w:sz w:val="22"/>
          <w:szCs w:val="22"/>
          <w:lang w:val="es-ES_tradnl" w:eastAsia="es-ES"/>
        </w:rPr>
        <w:lastRenderedPageBreak/>
        <w:t xml:space="preserve">Que se trate de información registrada en cualquier soporte documental, </w:t>
      </w:r>
      <w:proofErr w:type="gramStart"/>
      <w:r w:rsidRPr="0093562D">
        <w:rPr>
          <w:rFonts w:ascii="Palatino Linotype" w:eastAsia="MS Mincho" w:hAnsi="Palatino Linotype" w:cstheme="majorBidi"/>
          <w:i/>
          <w:sz w:val="22"/>
          <w:szCs w:val="22"/>
          <w:lang w:val="es-ES_tradnl" w:eastAsia="es-ES"/>
        </w:rPr>
        <w:t>que</w:t>
      </w:r>
      <w:proofErr w:type="gramEnd"/>
      <w:r w:rsidRPr="0093562D">
        <w:rPr>
          <w:rFonts w:ascii="Palatino Linotype" w:eastAsia="MS Mincho" w:hAnsi="Palatino Linotype" w:cstheme="majorBidi"/>
          <w:i/>
          <w:sz w:val="22"/>
          <w:szCs w:val="22"/>
          <w:lang w:val="es-ES_tradnl" w:eastAsia="es-ES"/>
        </w:rPr>
        <w:t xml:space="preserve"> en ejercicio de las atribuciones conferidas, se encuentre en posesión de los Sujetos Obligados</w:t>
      </w:r>
      <w:r w:rsidRPr="0093562D">
        <w:rPr>
          <w:rFonts w:ascii="Palatino Linotype" w:eastAsia="MS Mincho" w:hAnsi="Palatino Linotype" w:cstheme="majorBidi"/>
          <w:sz w:val="22"/>
          <w:szCs w:val="22"/>
          <w:lang w:val="es-ES_tradnl" w:eastAsia="es-ES"/>
        </w:rPr>
        <w:t>.”</w:t>
      </w:r>
    </w:p>
    <w:p w14:paraId="3D31CE4B" w14:textId="77777777" w:rsidR="00F01435" w:rsidRPr="0093562D" w:rsidRDefault="00F01435" w:rsidP="00F01435">
      <w:pPr>
        <w:spacing w:line="360" w:lineRule="auto"/>
        <w:ind w:right="49"/>
        <w:contextualSpacing/>
        <w:jc w:val="both"/>
        <w:rPr>
          <w:rFonts w:ascii="Palatino Linotype" w:eastAsiaTheme="minorEastAsia" w:hAnsi="Palatino Linotype"/>
          <w:lang w:val="es-ES_tradnl" w:eastAsia="es-ES"/>
        </w:rPr>
      </w:pPr>
    </w:p>
    <w:p w14:paraId="45C09E2D" w14:textId="1EE817D3" w:rsidR="00704E76" w:rsidRPr="0093562D" w:rsidRDefault="00704E76"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3562D">
        <w:rPr>
          <w:rFonts w:ascii="Palatino Linotype" w:eastAsiaTheme="minorEastAsia" w:hAnsi="Palatino Linotype"/>
          <w:lang w:val="es-ES_tradnl" w:eastAsia="es-ES"/>
        </w:rPr>
        <w:t xml:space="preserve">Así, </w:t>
      </w:r>
      <w:r w:rsidRPr="0093562D">
        <w:rPr>
          <w:rFonts w:ascii="Palatino Linotype" w:hAnsi="Palatino Linotype"/>
        </w:rPr>
        <w:t>se puede concluir que la distinción entre el derecho de petición y el</w:t>
      </w:r>
      <w:r w:rsidRPr="0093562D">
        <w:rPr>
          <w:rFonts w:ascii="Palatino Linotype" w:hAnsi="Palatino Linotype"/>
          <w:spacing w:val="1"/>
        </w:rPr>
        <w:t xml:space="preserve"> </w:t>
      </w:r>
      <w:r w:rsidRPr="0093562D">
        <w:rPr>
          <w:rFonts w:ascii="Palatino Linotype" w:hAnsi="Palatino Linotype"/>
        </w:rPr>
        <w:t>derecho</w:t>
      </w:r>
      <w:r w:rsidRPr="0093562D">
        <w:rPr>
          <w:rFonts w:ascii="Palatino Linotype" w:hAnsi="Palatino Linotype"/>
          <w:spacing w:val="1"/>
        </w:rPr>
        <w:t xml:space="preserve"> </w:t>
      </w:r>
      <w:r w:rsidRPr="0093562D">
        <w:rPr>
          <w:rFonts w:ascii="Palatino Linotype" w:hAnsi="Palatino Linotype"/>
        </w:rPr>
        <w:t>de</w:t>
      </w:r>
      <w:r w:rsidRPr="0093562D">
        <w:rPr>
          <w:rFonts w:ascii="Palatino Linotype" w:hAnsi="Palatino Linotype"/>
          <w:spacing w:val="1"/>
        </w:rPr>
        <w:t xml:space="preserve"> </w:t>
      </w:r>
      <w:r w:rsidRPr="0093562D">
        <w:rPr>
          <w:rFonts w:ascii="Palatino Linotype" w:hAnsi="Palatino Linotype"/>
        </w:rPr>
        <w:t>acceso</w:t>
      </w:r>
      <w:r w:rsidRPr="0093562D">
        <w:rPr>
          <w:rFonts w:ascii="Palatino Linotype" w:hAnsi="Palatino Linotype"/>
          <w:spacing w:val="1"/>
        </w:rPr>
        <w:t xml:space="preserve"> </w:t>
      </w:r>
      <w:r w:rsidRPr="0093562D">
        <w:rPr>
          <w:rFonts w:ascii="Palatino Linotype" w:hAnsi="Palatino Linotype"/>
        </w:rPr>
        <w:t>a</w:t>
      </w:r>
      <w:r w:rsidRPr="0093562D">
        <w:rPr>
          <w:rFonts w:ascii="Palatino Linotype" w:hAnsi="Palatino Linotype"/>
          <w:spacing w:val="1"/>
        </w:rPr>
        <w:t xml:space="preserve"> </w:t>
      </w:r>
      <w:r w:rsidRPr="0093562D">
        <w:rPr>
          <w:rFonts w:ascii="Palatino Linotype" w:hAnsi="Palatino Linotype"/>
        </w:rPr>
        <w:t>la</w:t>
      </w:r>
      <w:r w:rsidRPr="0093562D">
        <w:rPr>
          <w:rFonts w:ascii="Palatino Linotype" w:hAnsi="Palatino Linotype"/>
          <w:spacing w:val="1"/>
        </w:rPr>
        <w:t xml:space="preserve"> </w:t>
      </w:r>
      <w:r w:rsidRPr="0093562D">
        <w:rPr>
          <w:rFonts w:ascii="Palatino Linotype" w:hAnsi="Palatino Linotype"/>
        </w:rPr>
        <w:t>información</w:t>
      </w:r>
      <w:r w:rsidRPr="0093562D">
        <w:rPr>
          <w:rFonts w:ascii="Palatino Linotype" w:hAnsi="Palatino Linotype"/>
          <w:spacing w:val="1"/>
        </w:rPr>
        <w:t xml:space="preserve"> </w:t>
      </w:r>
      <w:r w:rsidRPr="0093562D">
        <w:rPr>
          <w:rFonts w:ascii="Palatino Linotype" w:hAnsi="Palatino Linotype"/>
        </w:rPr>
        <w:t>pública</w:t>
      </w:r>
      <w:r w:rsidRPr="0093562D">
        <w:rPr>
          <w:rFonts w:ascii="Palatino Linotype" w:hAnsi="Palatino Linotype"/>
          <w:spacing w:val="1"/>
        </w:rPr>
        <w:t xml:space="preserve"> </w:t>
      </w:r>
      <w:r w:rsidRPr="0093562D">
        <w:rPr>
          <w:rFonts w:ascii="Palatino Linotype" w:hAnsi="Palatino Linotype"/>
        </w:rPr>
        <w:t>estriba</w:t>
      </w:r>
      <w:r w:rsidRPr="0093562D">
        <w:rPr>
          <w:rFonts w:ascii="Palatino Linotype" w:hAnsi="Palatino Linotype"/>
          <w:spacing w:val="1"/>
        </w:rPr>
        <w:t xml:space="preserve"> </w:t>
      </w:r>
      <w:r w:rsidRPr="0093562D">
        <w:rPr>
          <w:rFonts w:ascii="Palatino Linotype" w:hAnsi="Palatino Linotype"/>
        </w:rPr>
        <w:t>principalmente</w:t>
      </w:r>
      <w:r w:rsidRPr="0093562D">
        <w:rPr>
          <w:rFonts w:ascii="Palatino Linotype" w:hAnsi="Palatino Linotype"/>
          <w:spacing w:val="1"/>
        </w:rPr>
        <w:t xml:space="preserve"> </w:t>
      </w:r>
      <w:r w:rsidRPr="0093562D">
        <w:rPr>
          <w:rFonts w:ascii="Palatino Linotype" w:hAnsi="Palatino Linotype"/>
        </w:rPr>
        <w:t>en</w:t>
      </w:r>
      <w:r w:rsidRPr="0093562D">
        <w:rPr>
          <w:rFonts w:ascii="Palatino Linotype" w:hAnsi="Palatino Linotype"/>
          <w:spacing w:val="1"/>
        </w:rPr>
        <w:t xml:space="preserve"> </w:t>
      </w:r>
      <w:r w:rsidRPr="0093562D">
        <w:rPr>
          <w:rFonts w:ascii="Palatino Linotype" w:hAnsi="Palatino Linotype"/>
        </w:rPr>
        <w:t>que</w:t>
      </w:r>
      <w:r w:rsidRPr="0093562D">
        <w:rPr>
          <w:rFonts w:ascii="Palatino Linotype" w:hAnsi="Palatino Linotype"/>
          <w:spacing w:val="1"/>
        </w:rPr>
        <w:t xml:space="preserve"> </w:t>
      </w:r>
      <w:r w:rsidRPr="0093562D">
        <w:rPr>
          <w:rFonts w:ascii="Palatino Linotype" w:hAnsi="Palatino Linotype"/>
        </w:rPr>
        <w:t>en</w:t>
      </w:r>
      <w:r w:rsidRPr="0093562D">
        <w:rPr>
          <w:rFonts w:ascii="Palatino Linotype" w:hAnsi="Palatino Linotype"/>
          <w:spacing w:val="1"/>
        </w:rPr>
        <w:t xml:space="preserve"> </w:t>
      </w:r>
      <w:r w:rsidRPr="0093562D">
        <w:rPr>
          <w:rFonts w:ascii="Palatino Linotype" w:hAnsi="Palatino Linotype"/>
        </w:rPr>
        <w:t>el</w:t>
      </w:r>
      <w:r w:rsidRPr="0093562D">
        <w:rPr>
          <w:rFonts w:ascii="Palatino Linotype" w:hAnsi="Palatino Linotype"/>
          <w:spacing w:val="1"/>
        </w:rPr>
        <w:t xml:space="preserve"> </w:t>
      </w:r>
      <w:r w:rsidRPr="0093562D">
        <w:rPr>
          <w:rFonts w:ascii="Palatino Linotype" w:hAnsi="Palatino Linotype"/>
        </w:rPr>
        <w:t>primero de ellos, la pretensión del peticionario consiste generalmente en obligar a la</w:t>
      </w:r>
      <w:r w:rsidRPr="0093562D">
        <w:rPr>
          <w:rFonts w:ascii="Palatino Linotype" w:hAnsi="Palatino Linotype"/>
          <w:spacing w:val="1"/>
        </w:rPr>
        <w:t xml:space="preserve"> </w:t>
      </w:r>
      <w:r w:rsidRPr="0093562D">
        <w:rPr>
          <w:rFonts w:ascii="Palatino Linotype" w:hAnsi="Palatino Linotype"/>
        </w:rPr>
        <w:t>autoridad responsable a que actúe en el sentido de contestar lo solicitado, mientras</w:t>
      </w:r>
      <w:r w:rsidRPr="0093562D">
        <w:rPr>
          <w:rFonts w:ascii="Palatino Linotype" w:hAnsi="Palatino Linotype"/>
          <w:spacing w:val="1"/>
        </w:rPr>
        <w:t xml:space="preserve"> </w:t>
      </w:r>
      <w:r w:rsidRPr="0093562D">
        <w:rPr>
          <w:rFonts w:ascii="Palatino Linotype" w:hAnsi="Palatino Linotype"/>
        </w:rPr>
        <w:t>que</w:t>
      </w:r>
      <w:r w:rsidRPr="0093562D">
        <w:rPr>
          <w:rFonts w:ascii="Palatino Linotype" w:hAnsi="Palatino Linotype"/>
          <w:spacing w:val="56"/>
        </w:rPr>
        <w:t xml:space="preserve"> </w:t>
      </w:r>
      <w:r w:rsidRPr="0093562D">
        <w:rPr>
          <w:rFonts w:ascii="Palatino Linotype" w:hAnsi="Palatino Linotype"/>
        </w:rPr>
        <w:t>en</w:t>
      </w:r>
      <w:r w:rsidRPr="0093562D">
        <w:rPr>
          <w:rFonts w:ascii="Palatino Linotype" w:hAnsi="Palatino Linotype"/>
          <w:spacing w:val="57"/>
        </w:rPr>
        <w:t xml:space="preserve"> </w:t>
      </w:r>
      <w:r w:rsidRPr="0093562D">
        <w:rPr>
          <w:rFonts w:ascii="Palatino Linotype" w:hAnsi="Palatino Linotype"/>
        </w:rPr>
        <w:t>el</w:t>
      </w:r>
      <w:r w:rsidRPr="0093562D">
        <w:rPr>
          <w:rFonts w:ascii="Palatino Linotype" w:hAnsi="Palatino Linotype"/>
          <w:spacing w:val="58"/>
        </w:rPr>
        <w:t xml:space="preserve"> </w:t>
      </w:r>
      <w:r w:rsidRPr="0093562D">
        <w:rPr>
          <w:rFonts w:ascii="Palatino Linotype" w:hAnsi="Palatino Linotype"/>
        </w:rPr>
        <w:t>segundo</w:t>
      </w:r>
      <w:r w:rsidRPr="0093562D">
        <w:rPr>
          <w:rFonts w:ascii="Palatino Linotype" w:hAnsi="Palatino Linotype"/>
          <w:spacing w:val="58"/>
        </w:rPr>
        <w:t xml:space="preserve"> </w:t>
      </w:r>
      <w:r w:rsidRPr="0093562D">
        <w:rPr>
          <w:rFonts w:ascii="Palatino Linotype" w:hAnsi="Palatino Linotype"/>
        </w:rPr>
        <w:t>supuesto</w:t>
      </w:r>
      <w:r w:rsidRPr="0093562D">
        <w:rPr>
          <w:rFonts w:ascii="Palatino Linotype" w:hAnsi="Palatino Linotype"/>
          <w:spacing w:val="59"/>
        </w:rPr>
        <w:t xml:space="preserve"> </w:t>
      </w:r>
      <w:r w:rsidRPr="0093562D">
        <w:rPr>
          <w:rFonts w:ascii="Palatino Linotype" w:hAnsi="Palatino Linotype"/>
          <w:b/>
          <w:u w:val="single"/>
        </w:rPr>
        <w:t>la</w:t>
      </w:r>
      <w:r w:rsidRPr="0093562D">
        <w:rPr>
          <w:rFonts w:ascii="Palatino Linotype" w:hAnsi="Palatino Linotype"/>
          <w:b/>
          <w:spacing w:val="59"/>
          <w:u w:val="single"/>
        </w:rPr>
        <w:t xml:space="preserve"> </w:t>
      </w:r>
      <w:r w:rsidRPr="0093562D">
        <w:rPr>
          <w:rFonts w:ascii="Palatino Linotype" w:hAnsi="Palatino Linotype"/>
          <w:b/>
          <w:u w:val="single"/>
        </w:rPr>
        <w:t>solicitud</w:t>
      </w:r>
      <w:r w:rsidRPr="0093562D">
        <w:rPr>
          <w:rFonts w:ascii="Palatino Linotype" w:hAnsi="Palatino Linotype"/>
          <w:b/>
          <w:spacing w:val="2"/>
          <w:u w:val="single"/>
        </w:rPr>
        <w:t xml:space="preserve"> </w:t>
      </w:r>
      <w:r w:rsidRPr="0093562D">
        <w:rPr>
          <w:rFonts w:ascii="Palatino Linotype" w:hAnsi="Palatino Linotype"/>
          <w:b/>
          <w:u w:val="single"/>
        </w:rPr>
        <w:t>de acceso a</w:t>
      </w:r>
      <w:r w:rsidRPr="0093562D">
        <w:rPr>
          <w:rFonts w:ascii="Palatino Linotype" w:hAnsi="Palatino Linotype"/>
          <w:b/>
          <w:spacing w:val="59"/>
          <w:u w:val="single"/>
        </w:rPr>
        <w:t xml:space="preserve"> </w:t>
      </w:r>
      <w:r w:rsidRPr="0093562D">
        <w:rPr>
          <w:rFonts w:ascii="Palatino Linotype" w:hAnsi="Palatino Linotype"/>
          <w:b/>
          <w:u w:val="single"/>
        </w:rPr>
        <w:t>la</w:t>
      </w:r>
      <w:r w:rsidRPr="0093562D">
        <w:rPr>
          <w:rFonts w:ascii="Palatino Linotype" w:hAnsi="Palatino Linotype"/>
          <w:b/>
          <w:spacing w:val="1"/>
          <w:u w:val="single"/>
        </w:rPr>
        <w:t xml:space="preserve"> </w:t>
      </w:r>
      <w:r w:rsidRPr="0093562D">
        <w:rPr>
          <w:rFonts w:ascii="Palatino Linotype" w:hAnsi="Palatino Linotype"/>
          <w:b/>
          <w:u w:val="single"/>
        </w:rPr>
        <w:t>información pública se encamina primordialmente a permitir el acceso a datos, registros y todo tipo de</w:t>
      </w:r>
      <w:r w:rsidRPr="0093562D">
        <w:rPr>
          <w:rFonts w:ascii="Palatino Linotype" w:hAnsi="Palatino Linotype"/>
          <w:b/>
          <w:spacing w:val="1"/>
        </w:rPr>
        <w:t xml:space="preserve"> </w:t>
      </w:r>
      <w:r w:rsidRPr="0093562D">
        <w:rPr>
          <w:rFonts w:ascii="Palatino Linotype" w:hAnsi="Palatino Linotype"/>
          <w:b/>
          <w:u w:val="single"/>
        </w:rPr>
        <w:t>información pública que conste en documentos, sea generada o se encuentre en</w:t>
      </w:r>
      <w:r w:rsidRPr="0093562D">
        <w:rPr>
          <w:rFonts w:ascii="Palatino Linotype" w:hAnsi="Palatino Linotype"/>
          <w:b/>
          <w:spacing w:val="1"/>
        </w:rPr>
        <w:t xml:space="preserve"> </w:t>
      </w:r>
      <w:r w:rsidRPr="0093562D">
        <w:rPr>
          <w:rFonts w:ascii="Palatino Linotype" w:hAnsi="Palatino Linotype"/>
          <w:b/>
          <w:u w:val="single"/>
        </w:rPr>
        <w:t>posesión</w:t>
      </w:r>
      <w:r w:rsidRPr="0093562D">
        <w:rPr>
          <w:rFonts w:ascii="Palatino Linotype" w:hAnsi="Palatino Linotype"/>
          <w:b/>
          <w:spacing w:val="-1"/>
          <w:u w:val="single"/>
        </w:rPr>
        <w:t xml:space="preserve"> </w:t>
      </w:r>
      <w:r w:rsidRPr="0093562D">
        <w:rPr>
          <w:rFonts w:ascii="Palatino Linotype" w:hAnsi="Palatino Linotype"/>
          <w:b/>
          <w:u w:val="single"/>
        </w:rPr>
        <w:t>de</w:t>
      </w:r>
      <w:r w:rsidRPr="0093562D">
        <w:rPr>
          <w:rFonts w:ascii="Palatino Linotype" w:hAnsi="Palatino Linotype"/>
          <w:b/>
          <w:spacing w:val="-1"/>
          <w:u w:val="single"/>
        </w:rPr>
        <w:t xml:space="preserve"> </w:t>
      </w:r>
      <w:r w:rsidRPr="0093562D">
        <w:rPr>
          <w:rFonts w:ascii="Palatino Linotype" w:hAnsi="Palatino Linotype"/>
          <w:b/>
          <w:u w:val="single"/>
        </w:rPr>
        <w:t xml:space="preserve">la autoridad.  </w:t>
      </w:r>
    </w:p>
    <w:p w14:paraId="412BB37E" w14:textId="77777777" w:rsidR="00704E76" w:rsidRPr="0093562D" w:rsidRDefault="00704E76" w:rsidP="00704E76">
      <w:pPr>
        <w:spacing w:line="360" w:lineRule="auto"/>
        <w:ind w:right="49"/>
        <w:contextualSpacing/>
        <w:jc w:val="both"/>
        <w:rPr>
          <w:rFonts w:ascii="Palatino Linotype" w:eastAsiaTheme="minorEastAsia" w:hAnsi="Palatino Linotype"/>
          <w:lang w:val="es-ES_tradnl" w:eastAsia="es-ES"/>
        </w:rPr>
      </w:pPr>
    </w:p>
    <w:p w14:paraId="350604B7" w14:textId="36BB99EA" w:rsidR="00704E76" w:rsidRPr="0093562D" w:rsidRDefault="00704E76"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3562D">
        <w:rPr>
          <w:rFonts w:ascii="Palatino Linotype" w:eastAsiaTheme="minorEastAsia" w:hAnsi="Palatino Linotype"/>
          <w:lang w:val="es-ES_tradnl" w:eastAsia="es-ES"/>
        </w:rPr>
        <w:t xml:space="preserve">Debe </w:t>
      </w:r>
      <w:r w:rsidRPr="0093562D">
        <w:rPr>
          <w:rFonts w:ascii="Palatino Linotype" w:hAnsi="Palatino Linotype"/>
        </w:rPr>
        <w:t xml:space="preserve">debe señalarse que, en la solicitud de información presentada en </w:t>
      </w:r>
      <w:r w:rsidRPr="0093562D">
        <w:rPr>
          <w:rFonts w:ascii="Palatino Linotype" w:hAnsi="Palatino Linotype"/>
          <w:b/>
        </w:rPr>
        <w:t>EL</w:t>
      </w:r>
      <w:r w:rsidRPr="0093562D">
        <w:rPr>
          <w:rFonts w:ascii="Palatino Linotype" w:hAnsi="Palatino Linotype"/>
          <w:b/>
          <w:spacing w:val="1"/>
        </w:rPr>
        <w:t xml:space="preserve"> </w:t>
      </w:r>
      <w:r w:rsidRPr="0093562D">
        <w:rPr>
          <w:rFonts w:ascii="Palatino Linotype" w:hAnsi="Palatino Linotype"/>
          <w:b/>
        </w:rPr>
        <w:t xml:space="preserve">SAIMEX, </w:t>
      </w:r>
      <w:r w:rsidRPr="0093562D">
        <w:rPr>
          <w:rFonts w:ascii="Palatino Linotype" w:hAnsi="Palatino Linotype"/>
        </w:rPr>
        <w:t xml:space="preserve">el particular solicitó una razón o bien razonamiento por parte del </w:t>
      </w:r>
      <w:r w:rsidRPr="0093562D">
        <w:rPr>
          <w:rFonts w:ascii="Palatino Linotype" w:hAnsi="Palatino Linotype"/>
          <w:b/>
        </w:rPr>
        <w:t>SUJETO</w:t>
      </w:r>
      <w:r w:rsidRPr="0093562D">
        <w:rPr>
          <w:rFonts w:ascii="Palatino Linotype" w:hAnsi="Palatino Linotype"/>
          <w:b/>
          <w:spacing w:val="1"/>
        </w:rPr>
        <w:t xml:space="preserve"> </w:t>
      </w:r>
      <w:r w:rsidRPr="0093562D">
        <w:rPr>
          <w:rFonts w:ascii="Palatino Linotype" w:hAnsi="Palatino Linotype"/>
          <w:b/>
        </w:rPr>
        <w:t xml:space="preserve">OBLIGADO </w:t>
      </w:r>
      <w:r w:rsidRPr="0093562D">
        <w:rPr>
          <w:rFonts w:ascii="Palatino Linotype" w:hAnsi="Palatino Linotype"/>
        </w:rPr>
        <w:t>mediante la realización de cuestionamiento</w:t>
      </w:r>
      <w:r w:rsidR="00DA3D6B" w:rsidRPr="0093562D">
        <w:rPr>
          <w:rFonts w:ascii="Palatino Linotype" w:hAnsi="Palatino Linotype"/>
        </w:rPr>
        <w:t>s.</w:t>
      </w:r>
    </w:p>
    <w:p w14:paraId="4E609219" w14:textId="77777777" w:rsidR="00704E76" w:rsidRPr="0093562D" w:rsidRDefault="00704E76" w:rsidP="00704E76">
      <w:pPr>
        <w:spacing w:line="360" w:lineRule="auto"/>
        <w:ind w:right="49"/>
        <w:contextualSpacing/>
        <w:jc w:val="both"/>
        <w:rPr>
          <w:rFonts w:ascii="Palatino Linotype" w:eastAsiaTheme="minorEastAsia" w:hAnsi="Palatino Linotype"/>
          <w:lang w:val="es-ES_tradnl" w:eastAsia="es-ES"/>
        </w:rPr>
      </w:pPr>
    </w:p>
    <w:p w14:paraId="7DFA596E" w14:textId="69F35A46" w:rsidR="00704E76" w:rsidRPr="0093562D" w:rsidRDefault="00DA3D6B"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3562D">
        <w:rPr>
          <w:rFonts w:ascii="Palatino Linotype" w:eastAsiaTheme="minorEastAsia" w:hAnsi="Palatino Linotype"/>
          <w:lang w:val="es-ES_tradnl" w:eastAsia="es-ES"/>
        </w:rPr>
        <w:t xml:space="preserve">Es así como, </w:t>
      </w:r>
      <w:r w:rsidRPr="0093562D">
        <w:rPr>
          <w:rFonts w:ascii="Palatino Linotype" w:hAnsi="Palatino Linotype"/>
        </w:rPr>
        <w:t>la</w:t>
      </w:r>
      <w:r w:rsidRPr="0093562D">
        <w:rPr>
          <w:rFonts w:ascii="Palatino Linotype" w:hAnsi="Palatino Linotype"/>
          <w:spacing w:val="1"/>
        </w:rPr>
        <w:t xml:space="preserve"> </w:t>
      </w:r>
      <w:r w:rsidRPr="0093562D">
        <w:rPr>
          <w:rFonts w:ascii="Palatino Linotype" w:hAnsi="Palatino Linotype"/>
        </w:rPr>
        <w:t>entrega</w:t>
      </w:r>
      <w:r w:rsidRPr="0093562D">
        <w:rPr>
          <w:rFonts w:ascii="Palatino Linotype" w:hAnsi="Palatino Linotype"/>
          <w:spacing w:val="1"/>
        </w:rPr>
        <w:t xml:space="preserve"> </w:t>
      </w:r>
      <w:r w:rsidRPr="0093562D">
        <w:rPr>
          <w:rFonts w:ascii="Palatino Linotype" w:hAnsi="Palatino Linotype"/>
        </w:rPr>
        <w:t>de</w:t>
      </w:r>
      <w:r w:rsidRPr="0093562D">
        <w:rPr>
          <w:rFonts w:ascii="Palatino Linotype" w:hAnsi="Palatino Linotype"/>
          <w:spacing w:val="1"/>
        </w:rPr>
        <w:t xml:space="preserve"> </w:t>
      </w:r>
      <w:r w:rsidRPr="0093562D">
        <w:rPr>
          <w:rFonts w:ascii="Palatino Linotype" w:hAnsi="Palatino Linotype"/>
        </w:rPr>
        <w:t>una</w:t>
      </w:r>
      <w:r w:rsidRPr="0093562D">
        <w:rPr>
          <w:rFonts w:ascii="Palatino Linotype" w:hAnsi="Palatino Linotype"/>
          <w:spacing w:val="1"/>
        </w:rPr>
        <w:t xml:space="preserve"> </w:t>
      </w:r>
      <w:r w:rsidRPr="0093562D">
        <w:rPr>
          <w:rFonts w:ascii="Palatino Linotype" w:hAnsi="Palatino Linotype"/>
        </w:rPr>
        <w:t>razón</w:t>
      </w:r>
      <w:r w:rsidRPr="0093562D">
        <w:rPr>
          <w:rFonts w:ascii="Palatino Linotype" w:hAnsi="Palatino Linotype"/>
          <w:spacing w:val="1"/>
        </w:rPr>
        <w:t xml:space="preserve"> </w:t>
      </w:r>
      <w:r w:rsidRPr="0093562D">
        <w:rPr>
          <w:rFonts w:ascii="Palatino Linotype" w:hAnsi="Palatino Linotype"/>
        </w:rPr>
        <w:t>o</w:t>
      </w:r>
      <w:r w:rsidRPr="0093562D">
        <w:rPr>
          <w:rFonts w:ascii="Palatino Linotype" w:hAnsi="Palatino Linotype"/>
          <w:spacing w:val="1"/>
        </w:rPr>
        <w:t xml:space="preserve"> </w:t>
      </w:r>
      <w:r w:rsidRPr="0093562D">
        <w:rPr>
          <w:rFonts w:ascii="Palatino Linotype" w:hAnsi="Palatino Linotype"/>
        </w:rPr>
        <w:t>un</w:t>
      </w:r>
      <w:r w:rsidRPr="0093562D">
        <w:rPr>
          <w:rFonts w:ascii="Palatino Linotype" w:hAnsi="Palatino Linotype"/>
          <w:spacing w:val="1"/>
        </w:rPr>
        <w:t xml:space="preserve"> </w:t>
      </w:r>
      <w:r w:rsidRPr="0093562D">
        <w:rPr>
          <w:rFonts w:ascii="Palatino Linotype" w:hAnsi="Palatino Linotype"/>
        </w:rPr>
        <w:t>razonamiento</w:t>
      </w:r>
      <w:r w:rsidRPr="0093562D">
        <w:rPr>
          <w:rFonts w:ascii="Palatino Linotype" w:hAnsi="Palatino Linotype"/>
          <w:spacing w:val="1"/>
        </w:rPr>
        <w:t xml:space="preserve"> </w:t>
      </w:r>
      <w:r w:rsidRPr="0093562D">
        <w:rPr>
          <w:rFonts w:ascii="Palatino Linotype" w:hAnsi="Palatino Linotype"/>
        </w:rPr>
        <w:t>por</w:t>
      </w:r>
      <w:r w:rsidRPr="0093562D">
        <w:rPr>
          <w:rFonts w:ascii="Palatino Linotype" w:hAnsi="Palatino Linotype"/>
          <w:spacing w:val="1"/>
        </w:rPr>
        <w:t xml:space="preserve"> </w:t>
      </w:r>
      <w:r w:rsidRPr="0093562D">
        <w:rPr>
          <w:rFonts w:ascii="Palatino Linotype" w:hAnsi="Palatino Linotype"/>
        </w:rPr>
        <w:t>parte</w:t>
      </w:r>
      <w:r w:rsidRPr="0093562D">
        <w:rPr>
          <w:rFonts w:ascii="Palatino Linotype" w:hAnsi="Palatino Linotype"/>
          <w:spacing w:val="1"/>
        </w:rPr>
        <w:t xml:space="preserve"> </w:t>
      </w:r>
      <w:r w:rsidRPr="0093562D">
        <w:rPr>
          <w:rFonts w:ascii="Palatino Linotype" w:hAnsi="Palatino Linotype"/>
        </w:rPr>
        <w:t>del</w:t>
      </w:r>
      <w:r w:rsidRPr="0093562D">
        <w:rPr>
          <w:rFonts w:ascii="Palatino Linotype" w:hAnsi="Palatino Linotype"/>
          <w:spacing w:val="1"/>
        </w:rPr>
        <w:t xml:space="preserve"> </w:t>
      </w:r>
      <w:r w:rsidRPr="0093562D">
        <w:rPr>
          <w:rFonts w:ascii="Palatino Linotype" w:hAnsi="Palatino Linotype"/>
          <w:b/>
        </w:rPr>
        <w:t>SUJETO</w:t>
      </w:r>
      <w:r w:rsidRPr="0093562D">
        <w:rPr>
          <w:rFonts w:ascii="Palatino Linotype" w:hAnsi="Palatino Linotype"/>
          <w:b/>
          <w:spacing w:val="1"/>
        </w:rPr>
        <w:t xml:space="preserve"> </w:t>
      </w:r>
      <w:r w:rsidRPr="0093562D">
        <w:rPr>
          <w:rFonts w:ascii="Palatino Linotype" w:hAnsi="Palatino Linotype"/>
          <w:b/>
        </w:rPr>
        <w:t xml:space="preserve">OBLIGADO </w:t>
      </w:r>
      <w:r w:rsidRPr="0093562D">
        <w:rPr>
          <w:rFonts w:ascii="Palatino Linotype" w:hAnsi="Palatino Linotype"/>
        </w:rPr>
        <w:t>no es algo que la ley establezca como atribución, derecho, o facultad;</w:t>
      </w:r>
      <w:r w:rsidRPr="0093562D">
        <w:rPr>
          <w:rFonts w:ascii="Palatino Linotype" w:hAnsi="Palatino Linotype"/>
          <w:spacing w:val="1"/>
        </w:rPr>
        <w:t xml:space="preserve"> </w:t>
      </w:r>
      <w:r w:rsidRPr="0093562D">
        <w:rPr>
          <w:rFonts w:ascii="Palatino Linotype" w:hAnsi="Palatino Linotype"/>
        </w:rPr>
        <w:t>pues ello implicaría un juicio de valor referente a un cuestionamiento realizado, los</w:t>
      </w:r>
      <w:r w:rsidRPr="0093562D">
        <w:rPr>
          <w:rFonts w:ascii="Palatino Linotype" w:hAnsi="Palatino Linotype"/>
          <w:spacing w:val="1"/>
        </w:rPr>
        <w:t xml:space="preserve"> </w:t>
      </w:r>
      <w:r w:rsidRPr="0093562D">
        <w:rPr>
          <w:rFonts w:ascii="Palatino Linotype" w:hAnsi="Palatino Linotype"/>
        </w:rPr>
        <w:t>cuales, al</w:t>
      </w:r>
      <w:r w:rsidRPr="0093562D">
        <w:rPr>
          <w:rFonts w:ascii="Palatino Linotype" w:hAnsi="Palatino Linotype"/>
          <w:spacing w:val="1"/>
        </w:rPr>
        <w:t xml:space="preserve"> </w:t>
      </w:r>
      <w:r w:rsidRPr="0093562D">
        <w:rPr>
          <w:rFonts w:ascii="Palatino Linotype" w:hAnsi="Palatino Linotype"/>
        </w:rPr>
        <w:t>constituir</w:t>
      </w:r>
      <w:r w:rsidRPr="0093562D">
        <w:rPr>
          <w:rFonts w:ascii="Palatino Linotype" w:hAnsi="Palatino Linotype"/>
          <w:spacing w:val="1"/>
        </w:rPr>
        <w:t xml:space="preserve"> </w:t>
      </w:r>
      <w:r w:rsidRPr="0093562D">
        <w:rPr>
          <w:rFonts w:ascii="Palatino Linotype" w:hAnsi="Palatino Linotype"/>
        </w:rPr>
        <w:t>interrogantes, inquietudes y</w:t>
      </w:r>
      <w:r w:rsidRPr="0093562D">
        <w:rPr>
          <w:rFonts w:ascii="Palatino Linotype" w:hAnsi="Palatino Linotype"/>
          <w:spacing w:val="1"/>
        </w:rPr>
        <w:t xml:space="preserve"> </w:t>
      </w:r>
      <w:r w:rsidRPr="0093562D">
        <w:rPr>
          <w:rFonts w:ascii="Palatino Linotype" w:hAnsi="Palatino Linotype"/>
        </w:rPr>
        <w:t>manifestaciones</w:t>
      </w:r>
      <w:r w:rsidRPr="0093562D">
        <w:rPr>
          <w:rFonts w:ascii="Palatino Linotype" w:hAnsi="Palatino Linotype"/>
          <w:spacing w:val="1"/>
        </w:rPr>
        <w:t xml:space="preserve"> </w:t>
      </w:r>
      <w:r w:rsidRPr="0093562D">
        <w:rPr>
          <w:rFonts w:ascii="Palatino Linotype" w:hAnsi="Palatino Linotype"/>
        </w:rPr>
        <w:t>se satisfacen vía</w:t>
      </w:r>
      <w:r w:rsidRPr="0093562D">
        <w:rPr>
          <w:rFonts w:ascii="Palatino Linotype" w:hAnsi="Palatino Linotype"/>
          <w:spacing w:val="1"/>
        </w:rPr>
        <w:t xml:space="preserve"> </w:t>
      </w:r>
      <w:r w:rsidRPr="0093562D">
        <w:rPr>
          <w:rFonts w:ascii="Palatino Linotype" w:hAnsi="Palatino Linotype"/>
        </w:rPr>
        <w:t>derecho</w:t>
      </w:r>
      <w:r w:rsidRPr="0093562D">
        <w:rPr>
          <w:rFonts w:ascii="Palatino Linotype" w:hAnsi="Palatino Linotype"/>
          <w:spacing w:val="-2"/>
        </w:rPr>
        <w:t xml:space="preserve"> </w:t>
      </w:r>
      <w:r w:rsidRPr="0093562D">
        <w:rPr>
          <w:rFonts w:ascii="Palatino Linotype" w:hAnsi="Palatino Linotype"/>
        </w:rPr>
        <w:t>de petición.</w:t>
      </w:r>
    </w:p>
    <w:p w14:paraId="51AF2D5D" w14:textId="77777777" w:rsidR="00DA3D6B" w:rsidRPr="0093562D" w:rsidRDefault="00DA3D6B" w:rsidP="00DA3D6B">
      <w:pPr>
        <w:spacing w:line="360" w:lineRule="auto"/>
        <w:ind w:right="49"/>
        <w:contextualSpacing/>
        <w:jc w:val="both"/>
        <w:rPr>
          <w:rFonts w:ascii="Palatino Linotype" w:eastAsiaTheme="minorEastAsia" w:hAnsi="Palatino Linotype"/>
          <w:lang w:val="es-ES_tradnl" w:eastAsia="es-ES"/>
        </w:rPr>
      </w:pPr>
    </w:p>
    <w:p w14:paraId="7C326321" w14:textId="4C760F60" w:rsidR="00EE36DF" w:rsidRPr="00EE36DF" w:rsidRDefault="00DA3D6B" w:rsidP="00EE36D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3562D">
        <w:rPr>
          <w:rFonts w:ascii="Palatino Linotype" w:eastAsiaTheme="minorEastAsia" w:hAnsi="Palatino Linotype"/>
          <w:lang w:val="es-ES_tradnl" w:eastAsia="es-ES"/>
        </w:rPr>
        <w:t xml:space="preserve">Ahora </w:t>
      </w:r>
      <w:r w:rsidRPr="0093562D">
        <w:rPr>
          <w:rFonts w:ascii="Palatino Linotype" w:eastAsia="Calibri" w:hAnsi="Palatino Linotype" w:cs="Arial"/>
          <w:color w:val="000000" w:themeColor="text1"/>
          <w:lang w:val="es-ES"/>
        </w:rPr>
        <w:t xml:space="preserve">bien, </w:t>
      </w:r>
      <w:r w:rsidRPr="0093562D">
        <w:rPr>
          <w:rFonts w:ascii="Palatino Linotype" w:hAnsi="Palatino Linotype"/>
        </w:rPr>
        <w:t>es importante precisar que este Instituto de Transparencia como Órgano</w:t>
      </w:r>
      <w:r w:rsidRPr="0093562D">
        <w:rPr>
          <w:rFonts w:ascii="Palatino Linotype" w:hAnsi="Palatino Linotype"/>
          <w:spacing w:val="1"/>
        </w:rPr>
        <w:t xml:space="preserve"> </w:t>
      </w:r>
      <w:r w:rsidRPr="0093562D">
        <w:rPr>
          <w:rFonts w:ascii="Palatino Linotype" w:hAnsi="Palatino Linotype"/>
        </w:rPr>
        <w:t>Garante de la difusión, protección y respeto al derecho de acceso a la información</w:t>
      </w:r>
      <w:r w:rsidRPr="0093562D">
        <w:rPr>
          <w:rFonts w:ascii="Palatino Linotype" w:hAnsi="Palatino Linotype"/>
          <w:spacing w:val="1"/>
        </w:rPr>
        <w:t xml:space="preserve"> </w:t>
      </w:r>
      <w:r w:rsidRPr="0093562D">
        <w:rPr>
          <w:rFonts w:ascii="Palatino Linotype" w:hAnsi="Palatino Linotype"/>
        </w:rPr>
        <w:t xml:space="preserve">pública y a la protección de datos personales, conforme a su naturaleza </w:t>
      </w:r>
      <w:r w:rsidRPr="0093562D">
        <w:rPr>
          <w:rFonts w:ascii="Palatino Linotype" w:hAnsi="Palatino Linotype"/>
        </w:rPr>
        <w:lastRenderedPageBreak/>
        <w:t>jurídica y en</w:t>
      </w:r>
      <w:r w:rsidRPr="0093562D">
        <w:rPr>
          <w:rFonts w:ascii="Palatino Linotype" w:hAnsi="Palatino Linotype"/>
          <w:spacing w:val="1"/>
        </w:rPr>
        <w:t xml:space="preserve"> </w:t>
      </w:r>
      <w:r w:rsidRPr="0093562D">
        <w:rPr>
          <w:rFonts w:ascii="Palatino Linotype" w:hAnsi="Palatino Linotype"/>
        </w:rPr>
        <w:t>términos del artículo 179 de la Ley de la materia, es competente para resolver los</w:t>
      </w:r>
      <w:r w:rsidRPr="0093562D">
        <w:rPr>
          <w:rFonts w:ascii="Palatino Linotype" w:hAnsi="Palatino Linotype"/>
          <w:spacing w:val="1"/>
        </w:rPr>
        <w:t xml:space="preserve"> </w:t>
      </w:r>
      <w:r w:rsidRPr="0093562D">
        <w:rPr>
          <w:rFonts w:ascii="Palatino Linotype" w:hAnsi="Palatino Linotype"/>
        </w:rPr>
        <w:t>recursos</w:t>
      </w:r>
      <w:r w:rsidRPr="0093562D">
        <w:rPr>
          <w:rFonts w:ascii="Palatino Linotype" w:hAnsi="Palatino Linotype"/>
          <w:spacing w:val="-2"/>
        </w:rPr>
        <w:t xml:space="preserve"> </w:t>
      </w:r>
      <w:r w:rsidRPr="0093562D">
        <w:rPr>
          <w:rFonts w:ascii="Palatino Linotype" w:hAnsi="Palatino Linotype"/>
        </w:rPr>
        <w:t>de</w:t>
      </w:r>
      <w:r w:rsidRPr="0093562D">
        <w:rPr>
          <w:rFonts w:ascii="Palatino Linotype" w:hAnsi="Palatino Linotype"/>
          <w:spacing w:val="-1"/>
        </w:rPr>
        <w:t xml:space="preserve"> </w:t>
      </w:r>
      <w:r w:rsidRPr="0093562D">
        <w:rPr>
          <w:rFonts w:ascii="Palatino Linotype" w:hAnsi="Palatino Linotype"/>
        </w:rPr>
        <w:t>revisión,</w:t>
      </w:r>
      <w:r w:rsidRPr="0093562D">
        <w:rPr>
          <w:rFonts w:ascii="Palatino Linotype" w:hAnsi="Palatino Linotype"/>
          <w:spacing w:val="-2"/>
        </w:rPr>
        <w:t xml:space="preserve"> </w:t>
      </w:r>
      <w:r w:rsidRPr="0093562D">
        <w:rPr>
          <w:rFonts w:ascii="Palatino Linotype" w:hAnsi="Palatino Linotype"/>
        </w:rPr>
        <w:t>cuando</w:t>
      </w:r>
      <w:r w:rsidRPr="0093562D">
        <w:rPr>
          <w:rFonts w:ascii="Palatino Linotype" w:hAnsi="Palatino Linotype"/>
          <w:spacing w:val="-1"/>
        </w:rPr>
        <w:t xml:space="preserve"> </w:t>
      </w:r>
      <w:r w:rsidRPr="0093562D">
        <w:rPr>
          <w:rFonts w:ascii="Palatino Linotype" w:hAnsi="Palatino Linotype"/>
        </w:rPr>
        <w:t>se actualice</w:t>
      </w:r>
      <w:r w:rsidRPr="0093562D">
        <w:rPr>
          <w:rFonts w:ascii="Palatino Linotype" w:hAnsi="Palatino Linotype"/>
          <w:spacing w:val="1"/>
        </w:rPr>
        <w:t xml:space="preserve"> </w:t>
      </w:r>
      <w:r w:rsidRPr="0093562D">
        <w:rPr>
          <w:rFonts w:ascii="Palatino Linotype" w:hAnsi="Palatino Linotype"/>
        </w:rPr>
        <w:t>cualquiera</w:t>
      </w:r>
      <w:r w:rsidRPr="0093562D">
        <w:rPr>
          <w:rFonts w:ascii="Palatino Linotype" w:hAnsi="Palatino Linotype"/>
          <w:spacing w:val="-1"/>
        </w:rPr>
        <w:t xml:space="preserve"> </w:t>
      </w:r>
      <w:r w:rsidRPr="0093562D">
        <w:rPr>
          <w:rFonts w:ascii="Palatino Linotype" w:hAnsi="Palatino Linotype"/>
        </w:rPr>
        <w:t>de</w:t>
      </w:r>
      <w:r w:rsidRPr="0093562D">
        <w:rPr>
          <w:rFonts w:ascii="Palatino Linotype" w:hAnsi="Palatino Linotype"/>
          <w:spacing w:val="-1"/>
        </w:rPr>
        <w:t xml:space="preserve"> </w:t>
      </w:r>
      <w:r w:rsidRPr="0093562D">
        <w:rPr>
          <w:rFonts w:ascii="Palatino Linotype" w:hAnsi="Palatino Linotype"/>
        </w:rPr>
        <w:t>las</w:t>
      </w:r>
      <w:r w:rsidRPr="0093562D">
        <w:rPr>
          <w:rFonts w:ascii="Palatino Linotype" w:hAnsi="Palatino Linotype"/>
          <w:spacing w:val="-3"/>
        </w:rPr>
        <w:t xml:space="preserve"> </w:t>
      </w:r>
      <w:r w:rsidRPr="0093562D">
        <w:rPr>
          <w:rFonts w:ascii="Palatino Linotype" w:hAnsi="Palatino Linotype"/>
        </w:rPr>
        <w:t>siguientes</w:t>
      </w:r>
      <w:r w:rsidRPr="0093562D">
        <w:rPr>
          <w:rFonts w:ascii="Palatino Linotype" w:hAnsi="Palatino Linotype"/>
          <w:spacing w:val="-1"/>
        </w:rPr>
        <w:t xml:space="preserve"> </w:t>
      </w:r>
      <w:r w:rsidRPr="0093562D">
        <w:rPr>
          <w:rFonts w:ascii="Palatino Linotype" w:hAnsi="Palatino Linotype"/>
        </w:rPr>
        <w:t>causas:</w:t>
      </w:r>
    </w:p>
    <w:p w14:paraId="6838B4F5" w14:textId="77777777" w:rsidR="00EE36DF" w:rsidRDefault="00EE36DF" w:rsidP="00EE36DF">
      <w:pPr>
        <w:spacing w:line="360" w:lineRule="auto"/>
        <w:ind w:right="49"/>
        <w:contextualSpacing/>
        <w:jc w:val="both"/>
        <w:rPr>
          <w:rFonts w:ascii="Palatino Linotype" w:eastAsiaTheme="minorEastAsia" w:hAnsi="Palatino Linotype"/>
          <w:lang w:val="es-ES_tradnl" w:eastAsia="es-ES"/>
        </w:rPr>
      </w:pPr>
    </w:p>
    <w:p w14:paraId="2374C50D" w14:textId="77777777" w:rsidR="00EE36DF" w:rsidRPr="00EE36DF" w:rsidRDefault="00EE36DF" w:rsidP="00EE36DF">
      <w:pPr>
        <w:spacing w:line="360" w:lineRule="auto"/>
        <w:ind w:right="49"/>
        <w:contextualSpacing/>
        <w:jc w:val="both"/>
        <w:rPr>
          <w:rFonts w:ascii="Palatino Linotype" w:eastAsiaTheme="minorEastAsia" w:hAnsi="Palatino Linotype"/>
          <w:sz w:val="2"/>
          <w:szCs w:val="2"/>
          <w:lang w:val="es-ES_tradnl" w:eastAsia="es-ES"/>
        </w:rPr>
      </w:pPr>
    </w:p>
    <w:p w14:paraId="1861BBFF" w14:textId="77777777" w:rsidR="00EE36DF" w:rsidRPr="00EE36DF" w:rsidRDefault="00EE36DF" w:rsidP="00EE36DF">
      <w:pPr>
        <w:ind w:left="954" w:right="1287"/>
        <w:jc w:val="both"/>
        <w:rPr>
          <w:rFonts w:ascii="Palatino Linotype" w:hAnsi="Palatino Linotype"/>
          <w:i/>
        </w:rPr>
      </w:pPr>
      <w:r w:rsidRPr="00EE36DF">
        <w:rPr>
          <w:rFonts w:ascii="Palatino Linotype" w:hAnsi="Palatino Linotype"/>
          <w:i/>
          <w:sz w:val="22"/>
        </w:rPr>
        <w:t>“</w:t>
      </w:r>
      <w:r w:rsidRPr="00EE36DF">
        <w:rPr>
          <w:rFonts w:ascii="Palatino Linotype" w:hAnsi="Palatino Linotype"/>
          <w:b/>
          <w:i/>
          <w:sz w:val="22"/>
        </w:rPr>
        <w:t>Artículo 179</w:t>
      </w:r>
      <w:r w:rsidRPr="00EE36DF">
        <w:rPr>
          <w:rFonts w:ascii="Palatino Linotype" w:hAnsi="Palatino Linotype"/>
          <w:i/>
          <w:sz w:val="22"/>
        </w:rPr>
        <w:t>. El recurso de revisión es un medio de protección que la Ley</w:t>
      </w:r>
      <w:r w:rsidRPr="00EE36DF">
        <w:rPr>
          <w:rFonts w:ascii="Palatino Linotype" w:hAnsi="Palatino Linotype"/>
          <w:i/>
          <w:spacing w:val="1"/>
          <w:sz w:val="22"/>
        </w:rPr>
        <w:t xml:space="preserve"> </w:t>
      </w:r>
      <w:r w:rsidRPr="00EE36DF">
        <w:rPr>
          <w:rFonts w:ascii="Palatino Linotype" w:hAnsi="Palatino Linotype"/>
          <w:i/>
          <w:sz w:val="22"/>
        </w:rPr>
        <w:t>otorga a los particulares, para hacer valer su derecho de acceso a la información</w:t>
      </w:r>
      <w:r w:rsidRPr="00EE36DF">
        <w:rPr>
          <w:rFonts w:ascii="Palatino Linotype" w:hAnsi="Palatino Linotype"/>
          <w:i/>
          <w:spacing w:val="1"/>
          <w:sz w:val="22"/>
        </w:rPr>
        <w:t xml:space="preserve"> </w:t>
      </w:r>
      <w:r w:rsidRPr="00EE36DF">
        <w:rPr>
          <w:rFonts w:ascii="Palatino Linotype" w:hAnsi="Palatino Linotype"/>
          <w:b/>
          <w:i/>
          <w:sz w:val="22"/>
        </w:rPr>
        <w:t>pública</w:t>
      </w:r>
      <w:r w:rsidRPr="00EE36DF">
        <w:rPr>
          <w:rFonts w:ascii="Palatino Linotype" w:hAnsi="Palatino Linotype"/>
          <w:i/>
          <w:sz w:val="22"/>
        </w:rPr>
        <w:t>,</w:t>
      </w:r>
      <w:r w:rsidRPr="00EE36DF">
        <w:rPr>
          <w:rFonts w:ascii="Palatino Linotype" w:hAnsi="Palatino Linotype"/>
          <w:i/>
          <w:spacing w:val="-1"/>
          <w:sz w:val="22"/>
        </w:rPr>
        <w:t xml:space="preserve"> </w:t>
      </w:r>
      <w:r w:rsidRPr="00EE36DF">
        <w:rPr>
          <w:rFonts w:ascii="Palatino Linotype" w:hAnsi="Palatino Linotype"/>
          <w:i/>
          <w:sz w:val="22"/>
        </w:rPr>
        <w:t>y</w:t>
      </w:r>
      <w:r w:rsidRPr="00EE36DF">
        <w:rPr>
          <w:rFonts w:ascii="Palatino Linotype" w:hAnsi="Palatino Linotype"/>
          <w:i/>
          <w:spacing w:val="-3"/>
          <w:sz w:val="22"/>
        </w:rPr>
        <w:t xml:space="preserve"> </w:t>
      </w:r>
      <w:r w:rsidRPr="00EE36DF">
        <w:rPr>
          <w:rFonts w:ascii="Palatino Linotype" w:hAnsi="Palatino Linotype"/>
          <w:i/>
          <w:sz w:val="22"/>
        </w:rPr>
        <w:t>procederá</w:t>
      </w:r>
      <w:r w:rsidRPr="00EE36DF">
        <w:rPr>
          <w:rFonts w:ascii="Palatino Linotype" w:hAnsi="Palatino Linotype"/>
          <w:i/>
          <w:spacing w:val="-3"/>
          <w:sz w:val="22"/>
        </w:rPr>
        <w:t xml:space="preserve"> </w:t>
      </w:r>
      <w:r w:rsidRPr="00EE36DF">
        <w:rPr>
          <w:rFonts w:ascii="Palatino Linotype" w:hAnsi="Palatino Linotype"/>
          <w:i/>
          <w:sz w:val="22"/>
        </w:rPr>
        <w:t>en contra</w:t>
      </w:r>
      <w:r w:rsidRPr="00EE36DF">
        <w:rPr>
          <w:rFonts w:ascii="Palatino Linotype" w:hAnsi="Palatino Linotype"/>
          <w:i/>
          <w:spacing w:val="-1"/>
          <w:sz w:val="22"/>
        </w:rPr>
        <w:t xml:space="preserve"> </w:t>
      </w:r>
      <w:r w:rsidRPr="00EE36DF">
        <w:rPr>
          <w:rFonts w:ascii="Palatino Linotype" w:hAnsi="Palatino Linotype"/>
          <w:i/>
          <w:sz w:val="22"/>
        </w:rPr>
        <w:t>de las</w:t>
      </w:r>
      <w:r w:rsidRPr="00EE36DF">
        <w:rPr>
          <w:rFonts w:ascii="Palatino Linotype" w:hAnsi="Palatino Linotype"/>
          <w:i/>
          <w:spacing w:val="-1"/>
          <w:sz w:val="22"/>
        </w:rPr>
        <w:t xml:space="preserve"> </w:t>
      </w:r>
      <w:r w:rsidRPr="00EE36DF">
        <w:rPr>
          <w:rFonts w:ascii="Palatino Linotype" w:hAnsi="Palatino Linotype"/>
          <w:i/>
          <w:sz w:val="22"/>
        </w:rPr>
        <w:t>siguientes</w:t>
      </w:r>
      <w:r w:rsidRPr="00EE36DF">
        <w:rPr>
          <w:rFonts w:ascii="Palatino Linotype" w:hAnsi="Palatino Linotype"/>
          <w:i/>
          <w:spacing w:val="1"/>
          <w:sz w:val="22"/>
        </w:rPr>
        <w:t xml:space="preserve"> </w:t>
      </w:r>
      <w:r w:rsidRPr="00EE36DF">
        <w:rPr>
          <w:rFonts w:ascii="Palatino Linotype" w:hAnsi="Palatino Linotype"/>
          <w:i/>
          <w:sz w:val="22"/>
        </w:rPr>
        <w:t>causas:</w:t>
      </w:r>
    </w:p>
    <w:p w14:paraId="7875DDFB" w14:textId="77777777" w:rsidR="00EE36DF" w:rsidRPr="00EE36DF" w:rsidRDefault="00EE36DF" w:rsidP="00EE36DF">
      <w:pPr>
        <w:pStyle w:val="Prrafodelista"/>
        <w:widowControl w:val="0"/>
        <w:numPr>
          <w:ilvl w:val="0"/>
          <w:numId w:val="17"/>
        </w:numPr>
        <w:tabs>
          <w:tab w:val="left" w:pos="1139"/>
        </w:tabs>
        <w:autoSpaceDE w:val="0"/>
        <w:autoSpaceDN w:val="0"/>
        <w:contextualSpacing w:val="0"/>
        <w:jc w:val="both"/>
        <w:rPr>
          <w:rFonts w:ascii="Palatino Linotype" w:hAnsi="Palatino Linotype"/>
          <w:i/>
        </w:rPr>
      </w:pPr>
      <w:r w:rsidRPr="00EE36DF">
        <w:rPr>
          <w:rFonts w:ascii="Palatino Linotype" w:hAnsi="Palatino Linotype"/>
          <w:i/>
        </w:rPr>
        <w:t>La</w:t>
      </w:r>
      <w:r w:rsidRPr="00EE36DF">
        <w:rPr>
          <w:rFonts w:ascii="Palatino Linotype" w:hAnsi="Palatino Linotype"/>
          <w:i/>
          <w:spacing w:val="-3"/>
        </w:rPr>
        <w:t xml:space="preserve"> </w:t>
      </w:r>
      <w:r w:rsidRPr="00EE36DF">
        <w:rPr>
          <w:rFonts w:ascii="Palatino Linotype" w:hAnsi="Palatino Linotype"/>
          <w:i/>
        </w:rPr>
        <w:t>negativa</w:t>
      </w:r>
      <w:r w:rsidRPr="00EE36DF">
        <w:rPr>
          <w:rFonts w:ascii="Palatino Linotype" w:hAnsi="Palatino Linotype"/>
          <w:i/>
          <w:spacing w:val="-4"/>
        </w:rPr>
        <w:t xml:space="preserve"> </w:t>
      </w:r>
      <w:r w:rsidRPr="00EE36DF">
        <w:rPr>
          <w:rFonts w:ascii="Palatino Linotype" w:hAnsi="Palatino Linotype"/>
          <w:i/>
        </w:rPr>
        <w:t>a</w:t>
      </w:r>
      <w:r w:rsidRPr="00EE36DF">
        <w:rPr>
          <w:rFonts w:ascii="Palatino Linotype" w:hAnsi="Palatino Linotype"/>
          <w:i/>
          <w:spacing w:val="-2"/>
        </w:rPr>
        <w:t xml:space="preserve"> </w:t>
      </w:r>
      <w:r w:rsidRPr="00EE36DF">
        <w:rPr>
          <w:rFonts w:ascii="Palatino Linotype" w:hAnsi="Palatino Linotype"/>
          <w:i/>
        </w:rPr>
        <w:t>la</w:t>
      </w:r>
      <w:r w:rsidRPr="00EE36DF">
        <w:rPr>
          <w:rFonts w:ascii="Palatino Linotype" w:hAnsi="Palatino Linotype"/>
          <w:i/>
          <w:spacing w:val="-3"/>
        </w:rPr>
        <w:t xml:space="preserve"> </w:t>
      </w:r>
      <w:r w:rsidRPr="00EE36DF">
        <w:rPr>
          <w:rFonts w:ascii="Palatino Linotype" w:hAnsi="Palatino Linotype"/>
          <w:i/>
        </w:rPr>
        <w:t>información</w:t>
      </w:r>
      <w:r w:rsidRPr="00EE36DF">
        <w:rPr>
          <w:rFonts w:ascii="Palatino Linotype" w:hAnsi="Palatino Linotype"/>
          <w:i/>
          <w:spacing w:val="-2"/>
        </w:rPr>
        <w:t xml:space="preserve"> </w:t>
      </w:r>
      <w:r w:rsidRPr="00EE36DF">
        <w:rPr>
          <w:rFonts w:ascii="Palatino Linotype" w:hAnsi="Palatino Linotype"/>
          <w:i/>
        </w:rPr>
        <w:t>solicitada;</w:t>
      </w:r>
    </w:p>
    <w:p w14:paraId="5CD1D6CD" w14:textId="77777777" w:rsidR="00EE36DF" w:rsidRPr="00EE36DF" w:rsidRDefault="00EE36DF" w:rsidP="00EE36DF">
      <w:pPr>
        <w:pStyle w:val="Prrafodelista"/>
        <w:widowControl w:val="0"/>
        <w:numPr>
          <w:ilvl w:val="0"/>
          <w:numId w:val="17"/>
        </w:numPr>
        <w:tabs>
          <w:tab w:val="left" w:pos="1213"/>
        </w:tabs>
        <w:autoSpaceDE w:val="0"/>
        <w:autoSpaceDN w:val="0"/>
        <w:ind w:left="1212" w:hanging="259"/>
        <w:contextualSpacing w:val="0"/>
        <w:jc w:val="both"/>
        <w:rPr>
          <w:rFonts w:ascii="Palatino Linotype" w:hAnsi="Palatino Linotype"/>
          <w:i/>
        </w:rPr>
      </w:pPr>
      <w:r w:rsidRPr="00EE36DF">
        <w:rPr>
          <w:rFonts w:ascii="Palatino Linotype" w:hAnsi="Palatino Linotype"/>
          <w:i/>
        </w:rPr>
        <w:t>La</w:t>
      </w:r>
      <w:r w:rsidRPr="00EE36DF">
        <w:rPr>
          <w:rFonts w:ascii="Palatino Linotype" w:hAnsi="Palatino Linotype"/>
          <w:i/>
          <w:spacing w:val="-5"/>
        </w:rPr>
        <w:t xml:space="preserve"> </w:t>
      </w:r>
      <w:r w:rsidRPr="00EE36DF">
        <w:rPr>
          <w:rFonts w:ascii="Palatino Linotype" w:hAnsi="Palatino Linotype"/>
          <w:i/>
        </w:rPr>
        <w:t>clasificación</w:t>
      </w:r>
      <w:r w:rsidRPr="00EE36DF">
        <w:rPr>
          <w:rFonts w:ascii="Palatino Linotype" w:hAnsi="Palatino Linotype"/>
          <w:i/>
          <w:spacing w:val="-1"/>
        </w:rPr>
        <w:t xml:space="preserve"> </w:t>
      </w:r>
      <w:r w:rsidRPr="00EE36DF">
        <w:rPr>
          <w:rFonts w:ascii="Palatino Linotype" w:hAnsi="Palatino Linotype"/>
          <w:i/>
        </w:rPr>
        <w:t>de</w:t>
      </w:r>
      <w:r w:rsidRPr="00EE36DF">
        <w:rPr>
          <w:rFonts w:ascii="Palatino Linotype" w:hAnsi="Palatino Linotype"/>
          <w:i/>
          <w:spacing w:val="-4"/>
        </w:rPr>
        <w:t xml:space="preserve"> </w:t>
      </w:r>
      <w:r w:rsidRPr="00EE36DF">
        <w:rPr>
          <w:rFonts w:ascii="Palatino Linotype" w:hAnsi="Palatino Linotype"/>
          <w:i/>
        </w:rPr>
        <w:t>la</w:t>
      </w:r>
      <w:r w:rsidRPr="00EE36DF">
        <w:rPr>
          <w:rFonts w:ascii="Palatino Linotype" w:hAnsi="Palatino Linotype"/>
          <w:i/>
          <w:spacing w:val="-3"/>
        </w:rPr>
        <w:t xml:space="preserve"> </w:t>
      </w:r>
      <w:r w:rsidRPr="00EE36DF">
        <w:rPr>
          <w:rFonts w:ascii="Palatino Linotype" w:hAnsi="Palatino Linotype"/>
          <w:i/>
        </w:rPr>
        <w:t>información;</w:t>
      </w:r>
    </w:p>
    <w:p w14:paraId="792A509C" w14:textId="77777777" w:rsidR="00EE36DF" w:rsidRPr="00EE36DF" w:rsidRDefault="00EE36DF" w:rsidP="00EE36DF">
      <w:pPr>
        <w:pStyle w:val="Prrafodelista"/>
        <w:widowControl w:val="0"/>
        <w:numPr>
          <w:ilvl w:val="0"/>
          <w:numId w:val="17"/>
        </w:numPr>
        <w:tabs>
          <w:tab w:val="left" w:pos="1286"/>
        </w:tabs>
        <w:autoSpaceDE w:val="0"/>
        <w:autoSpaceDN w:val="0"/>
        <w:spacing w:before="1"/>
        <w:ind w:left="1285" w:hanging="332"/>
        <w:contextualSpacing w:val="0"/>
        <w:jc w:val="both"/>
        <w:rPr>
          <w:rFonts w:ascii="Palatino Linotype" w:hAnsi="Palatino Linotype"/>
          <w:i/>
        </w:rPr>
      </w:pPr>
      <w:r w:rsidRPr="00EE36DF">
        <w:rPr>
          <w:rFonts w:ascii="Palatino Linotype" w:hAnsi="Palatino Linotype"/>
          <w:i/>
        </w:rPr>
        <w:t>La</w:t>
      </w:r>
      <w:r w:rsidRPr="00EE36DF">
        <w:rPr>
          <w:rFonts w:ascii="Palatino Linotype" w:hAnsi="Palatino Linotype"/>
          <w:i/>
          <w:spacing w:val="-2"/>
        </w:rPr>
        <w:t xml:space="preserve"> </w:t>
      </w:r>
      <w:r w:rsidRPr="00EE36DF">
        <w:rPr>
          <w:rFonts w:ascii="Palatino Linotype" w:hAnsi="Palatino Linotype"/>
          <w:i/>
        </w:rPr>
        <w:t>declaración</w:t>
      </w:r>
      <w:r w:rsidRPr="00EE36DF">
        <w:rPr>
          <w:rFonts w:ascii="Palatino Linotype" w:hAnsi="Palatino Linotype"/>
          <w:i/>
          <w:spacing w:val="-2"/>
        </w:rPr>
        <w:t xml:space="preserve"> </w:t>
      </w:r>
      <w:r w:rsidRPr="00EE36DF">
        <w:rPr>
          <w:rFonts w:ascii="Palatino Linotype" w:hAnsi="Palatino Linotype"/>
          <w:i/>
        </w:rPr>
        <w:t>de</w:t>
      </w:r>
      <w:r w:rsidRPr="00EE36DF">
        <w:rPr>
          <w:rFonts w:ascii="Palatino Linotype" w:hAnsi="Palatino Linotype"/>
          <w:i/>
          <w:spacing w:val="-2"/>
        </w:rPr>
        <w:t xml:space="preserve"> </w:t>
      </w:r>
      <w:r w:rsidRPr="00EE36DF">
        <w:rPr>
          <w:rFonts w:ascii="Palatino Linotype" w:hAnsi="Palatino Linotype"/>
          <w:i/>
        </w:rPr>
        <w:t>inexistencia</w:t>
      </w:r>
      <w:r w:rsidRPr="00EE36DF">
        <w:rPr>
          <w:rFonts w:ascii="Palatino Linotype" w:hAnsi="Palatino Linotype"/>
          <w:i/>
          <w:spacing w:val="-4"/>
        </w:rPr>
        <w:t xml:space="preserve"> </w:t>
      </w:r>
      <w:r w:rsidRPr="00EE36DF">
        <w:rPr>
          <w:rFonts w:ascii="Palatino Linotype" w:hAnsi="Palatino Linotype"/>
          <w:i/>
        </w:rPr>
        <w:t>de</w:t>
      </w:r>
      <w:r w:rsidRPr="00EE36DF">
        <w:rPr>
          <w:rFonts w:ascii="Palatino Linotype" w:hAnsi="Palatino Linotype"/>
          <w:i/>
          <w:spacing w:val="-4"/>
        </w:rPr>
        <w:t xml:space="preserve"> </w:t>
      </w:r>
      <w:r w:rsidRPr="00EE36DF">
        <w:rPr>
          <w:rFonts w:ascii="Palatino Linotype" w:hAnsi="Palatino Linotype"/>
          <w:i/>
        </w:rPr>
        <w:t>la</w:t>
      </w:r>
      <w:r w:rsidRPr="00EE36DF">
        <w:rPr>
          <w:rFonts w:ascii="Palatino Linotype" w:hAnsi="Palatino Linotype"/>
          <w:i/>
          <w:spacing w:val="-2"/>
        </w:rPr>
        <w:t xml:space="preserve"> </w:t>
      </w:r>
      <w:r w:rsidRPr="00EE36DF">
        <w:rPr>
          <w:rFonts w:ascii="Palatino Linotype" w:hAnsi="Palatino Linotype"/>
          <w:i/>
        </w:rPr>
        <w:t>información;</w:t>
      </w:r>
    </w:p>
    <w:p w14:paraId="67635E37" w14:textId="77777777" w:rsidR="00EE36DF" w:rsidRPr="00EE36DF" w:rsidRDefault="00EE36DF" w:rsidP="00EE36DF">
      <w:pPr>
        <w:pStyle w:val="Prrafodelista"/>
        <w:widowControl w:val="0"/>
        <w:numPr>
          <w:ilvl w:val="0"/>
          <w:numId w:val="17"/>
        </w:numPr>
        <w:tabs>
          <w:tab w:val="left" w:pos="1285"/>
        </w:tabs>
        <w:autoSpaceDE w:val="0"/>
        <w:autoSpaceDN w:val="0"/>
        <w:spacing w:before="1"/>
        <w:ind w:left="1284" w:hanging="331"/>
        <w:contextualSpacing w:val="0"/>
        <w:jc w:val="both"/>
        <w:rPr>
          <w:rFonts w:ascii="Palatino Linotype" w:hAnsi="Palatino Linotype"/>
          <w:i/>
        </w:rPr>
      </w:pPr>
      <w:r w:rsidRPr="00EE36DF">
        <w:rPr>
          <w:rFonts w:ascii="Palatino Linotype" w:hAnsi="Palatino Linotype"/>
          <w:i/>
        </w:rPr>
        <w:t>La</w:t>
      </w:r>
      <w:r w:rsidRPr="00EE36DF">
        <w:rPr>
          <w:rFonts w:ascii="Palatino Linotype" w:hAnsi="Palatino Linotype"/>
          <w:i/>
          <w:spacing w:val="-4"/>
        </w:rPr>
        <w:t xml:space="preserve"> </w:t>
      </w:r>
      <w:r w:rsidRPr="00EE36DF">
        <w:rPr>
          <w:rFonts w:ascii="Palatino Linotype" w:hAnsi="Palatino Linotype"/>
          <w:i/>
        </w:rPr>
        <w:t>declaración</w:t>
      </w:r>
      <w:r w:rsidRPr="00EE36DF">
        <w:rPr>
          <w:rFonts w:ascii="Palatino Linotype" w:hAnsi="Palatino Linotype"/>
          <w:i/>
          <w:spacing w:val="-3"/>
        </w:rPr>
        <w:t xml:space="preserve"> </w:t>
      </w:r>
      <w:r w:rsidRPr="00EE36DF">
        <w:rPr>
          <w:rFonts w:ascii="Palatino Linotype" w:hAnsi="Palatino Linotype"/>
          <w:i/>
        </w:rPr>
        <w:t>de</w:t>
      </w:r>
      <w:r w:rsidRPr="00EE36DF">
        <w:rPr>
          <w:rFonts w:ascii="Palatino Linotype" w:hAnsi="Palatino Linotype"/>
          <w:i/>
          <w:spacing w:val="-3"/>
        </w:rPr>
        <w:t xml:space="preserve"> </w:t>
      </w:r>
      <w:r w:rsidRPr="00EE36DF">
        <w:rPr>
          <w:rFonts w:ascii="Palatino Linotype" w:hAnsi="Palatino Linotype"/>
          <w:i/>
        </w:rPr>
        <w:t>incompetencia</w:t>
      </w:r>
      <w:r w:rsidRPr="00EE36DF">
        <w:rPr>
          <w:rFonts w:ascii="Palatino Linotype" w:hAnsi="Palatino Linotype"/>
          <w:i/>
          <w:spacing w:val="-3"/>
        </w:rPr>
        <w:t xml:space="preserve"> </w:t>
      </w:r>
      <w:r w:rsidRPr="00EE36DF">
        <w:rPr>
          <w:rFonts w:ascii="Palatino Linotype" w:hAnsi="Palatino Linotype"/>
          <w:i/>
        </w:rPr>
        <w:t>por</w:t>
      </w:r>
      <w:r w:rsidRPr="00EE36DF">
        <w:rPr>
          <w:rFonts w:ascii="Palatino Linotype" w:hAnsi="Palatino Linotype"/>
          <w:i/>
          <w:spacing w:val="-3"/>
        </w:rPr>
        <w:t xml:space="preserve"> </w:t>
      </w:r>
      <w:r w:rsidRPr="00EE36DF">
        <w:rPr>
          <w:rFonts w:ascii="Palatino Linotype" w:hAnsi="Palatino Linotype"/>
          <w:i/>
        </w:rPr>
        <w:t>el</w:t>
      </w:r>
      <w:r w:rsidRPr="00EE36DF">
        <w:rPr>
          <w:rFonts w:ascii="Palatino Linotype" w:hAnsi="Palatino Linotype"/>
          <w:i/>
          <w:spacing w:val="-2"/>
        </w:rPr>
        <w:t xml:space="preserve"> </w:t>
      </w:r>
      <w:r w:rsidRPr="00EE36DF">
        <w:rPr>
          <w:rFonts w:ascii="Palatino Linotype" w:hAnsi="Palatino Linotype"/>
          <w:i/>
        </w:rPr>
        <w:t>sujeto</w:t>
      </w:r>
      <w:r w:rsidRPr="00EE36DF">
        <w:rPr>
          <w:rFonts w:ascii="Palatino Linotype" w:hAnsi="Palatino Linotype"/>
          <w:i/>
          <w:spacing w:val="-3"/>
        </w:rPr>
        <w:t xml:space="preserve"> </w:t>
      </w:r>
      <w:r w:rsidRPr="00EE36DF">
        <w:rPr>
          <w:rFonts w:ascii="Palatino Linotype" w:hAnsi="Palatino Linotype"/>
          <w:i/>
        </w:rPr>
        <w:t>obligado;</w:t>
      </w:r>
    </w:p>
    <w:p w14:paraId="6A225366" w14:textId="77777777" w:rsidR="00EE36DF" w:rsidRPr="00EE36DF" w:rsidRDefault="00EE36DF" w:rsidP="00EE36DF">
      <w:pPr>
        <w:pStyle w:val="Prrafodelista"/>
        <w:widowControl w:val="0"/>
        <w:numPr>
          <w:ilvl w:val="0"/>
          <w:numId w:val="17"/>
        </w:numPr>
        <w:tabs>
          <w:tab w:val="left" w:pos="1211"/>
        </w:tabs>
        <w:autoSpaceDE w:val="0"/>
        <w:autoSpaceDN w:val="0"/>
        <w:ind w:left="1210" w:hanging="257"/>
        <w:contextualSpacing w:val="0"/>
        <w:jc w:val="both"/>
        <w:rPr>
          <w:rFonts w:ascii="Palatino Linotype" w:hAnsi="Palatino Linotype"/>
          <w:i/>
        </w:rPr>
      </w:pPr>
      <w:r w:rsidRPr="00EE36DF">
        <w:rPr>
          <w:rFonts w:ascii="Palatino Linotype" w:hAnsi="Palatino Linotype"/>
          <w:i/>
        </w:rPr>
        <w:t>La</w:t>
      </w:r>
      <w:r w:rsidRPr="00EE36DF">
        <w:rPr>
          <w:rFonts w:ascii="Palatino Linotype" w:hAnsi="Palatino Linotype"/>
          <w:i/>
          <w:spacing w:val="-6"/>
        </w:rPr>
        <w:t xml:space="preserve"> </w:t>
      </w:r>
      <w:r w:rsidRPr="00EE36DF">
        <w:rPr>
          <w:rFonts w:ascii="Palatino Linotype" w:hAnsi="Palatino Linotype"/>
          <w:i/>
        </w:rPr>
        <w:t>entrega</w:t>
      </w:r>
      <w:r w:rsidRPr="00EE36DF">
        <w:rPr>
          <w:rFonts w:ascii="Palatino Linotype" w:hAnsi="Palatino Linotype"/>
          <w:i/>
          <w:spacing w:val="-3"/>
        </w:rPr>
        <w:t xml:space="preserve"> </w:t>
      </w:r>
      <w:r w:rsidRPr="00EE36DF">
        <w:rPr>
          <w:rFonts w:ascii="Palatino Linotype" w:hAnsi="Palatino Linotype"/>
          <w:i/>
        </w:rPr>
        <w:t>de</w:t>
      </w:r>
      <w:r w:rsidRPr="00EE36DF">
        <w:rPr>
          <w:rFonts w:ascii="Palatino Linotype" w:hAnsi="Palatino Linotype"/>
          <w:i/>
          <w:spacing w:val="-3"/>
        </w:rPr>
        <w:t xml:space="preserve"> </w:t>
      </w:r>
      <w:r w:rsidRPr="00EE36DF">
        <w:rPr>
          <w:rFonts w:ascii="Palatino Linotype" w:hAnsi="Palatino Linotype"/>
          <w:i/>
        </w:rPr>
        <w:t>información</w:t>
      </w:r>
      <w:r w:rsidRPr="00EE36DF">
        <w:rPr>
          <w:rFonts w:ascii="Palatino Linotype" w:hAnsi="Palatino Linotype"/>
          <w:i/>
          <w:spacing w:val="-2"/>
        </w:rPr>
        <w:t xml:space="preserve"> </w:t>
      </w:r>
      <w:r w:rsidRPr="00EE36DF">
        <w:rPr>
          <w:rFonts w:ascii="Palatino Linotype" w:hAnsi="Palatino Linotype"/>
          <w:i/>
        </w:rPr>
        <w:t>incompleta;</w:t>
      </w:r>
    </w:p>
    <w:p w14:paraId="41E64DB7" w14:textId="77777777" w:rsidR="00EE36DF" w:rsidRPr="00EE36DF" w:rsidRDefault="00EE36DF" w:rsidP="00EE36DF">
      <w:pPr>
        <w:pStyle w:val="Prrafodelista"/>
        <w:widowControl w:val="0"/>
        <w:numPr>
          <w:ilvl w:val="0"/>
          <w:numId w:val="17"/>
        </w:numPr>
        <w:tabs>
          <w:tab w:val="left" w:pos="1285"/>
        </w:tabs>
        <w:autoSpaceDE w:val="0"/>
        <w:autoSpaceDN w:val="0"/>
        <w:spacing w:before="1"/>
        <w:ind w:left="1284" w:hanging="331"/>
        <w:contextualSpacing w:val="0"/>
        <w:jc w:val="both"/>
        <w:rPr>
          <w:rFonts w:ascii="Palatino Linotype" w:hAnsi="Palatino Linotype"/>
          <w:i/>
        </w:rPr>
      </w:pPr>
      <w:r w:rsidRPr="00EE36DF">
        <w:rPr>
          <w:rFonts w:ascii="Palatino Linotype" w:hAnsi="Palatino Linotype"/>
          <w:i/>
        </w:rPr>
        <w:t>La</w:t>
      </w:r>
      <w:r w:rsidRPr="00EE36DF">
        <w:rPr>
          <w:rFonts w:ascii="Palatino Linotype" w:hAnsi="Palatino Linotype"/>
          <w:i/>
          <w:spacing w:val="-2"/>
        </w:rPr>
        <w:t xml:space="preserve"> </w:t>
      </w:r>
      <w:r w:rsidRPr="00EE36DF">
        <w:rPr>
          <w:rFonts w:ascii="Palatino Linotype" w:hAnsi="Palatino Linotype"/>
          <w:i/>
        </w:rPr>
        <w:t>entrega</w:t>
      </w:r>
      <w:r w:rsidRPr="00EE36DF">
        <w:rPr>
          <w:rFonts w:ascii="Palatino Linotype" w:hAnsi="Palatino Linotype"/>
          <w:i/>
          <w:spacing w:val="-2"/>
        </w:rPr>
        <w:t xml:space="preserve"> </w:t>
      </w:r>
      <w:r w:rsidRPr="00EE36DF">
        <w:rPr>
          <w:rFonts w:ascii="Palatino Linotype" w:hAnsi="Palatino Linotype"/>
          <w:i/>
        </w:rPr>
        <w:t>de</w:t>
      </w:r>
      <w:r w:rsidRPr="00EE36DF">
        <w:rPr>
          <w:rFonts w:ascii="Palatino Linotype" w:hAnsi="Palatino Linotype"/>
          <w:i/>
          <w:spacing w:val="-4"/>
        </w:rPr>
        <w:t xml:space="preserve"> </w:t>
      </w:r>
      <w:r w:rsidRPr="00EE36DF">
        <w:rPr>
          <w:rFonts w:ascii="Palatino Linotype" w:hAnsi="Palatino Linotype"/>
          <w:i/>
        </w:rPr>
        <w:t>información</w:t>
      </w:r>
      <w:r w:rsidRPr="00EE36DF">
        <w:rPr>
          <w:rFonts w:ascii="Palatino Linotype" w:hAnsi="Palatino Linotype"/>
          <w:i/>
          <w:spacing w:val="-2"/>
        </w:rPr>
        <w:t xml:space="preserve"> </w:t>
      </w:r>
      <w:r w:rsidRPr="00EE36DF">
        <w:rPr>
          <w:rFonts w:ascii="Palatino Linotype" w:hAnsi="Palatino Linotype"/>
          <w:i/>
        </w:rPr>
        <w:t>que</w:t>
      </w:r>
      <w:r w:rsidRPr="00EE36DF">
        <w:rPr>
          <w:rFonts w:ascii="Palatino Linotype" w:hAnsi="Palatino Linotype"/>
          <w:i/>
          <w:spacing w:val="-2"/>
        </w:rPr>
        <w:t xml:space="preserve"> </w:t>
      </w:r>
      <w:r w:rsidRPr="00EE36DF">
        <w:rPr>
          <w:rFonts w:ascii="Palatino Linotype" w:hAnsi="Palatino Linotype"/>
          <w:i/>
        </w:rPr>
        <w:t>no</w:t>
      </w:r>
      <w:r w:rsidRPr="00EE36DF">
        <w:rPr>
          <w:rFonts w:ascii="Palatino Linotype" w:hAnsi="Palatino Linotype"/>
          <w:i/>
          <w:spacing w:val="-2"/>
        </w:rPr>
        <w:t xml:space="preserve"> </w:t>
      </w:r>
      <w:r w:rsidRPr="00EE36DF">
        <w:rPr>
          <w:rFonts w:ascii="Palatino Linotype" w:hAnsi="Palatino Linotype"/>
          <w:i/>
        </w:rPr>
        <w:t>corresponda</w:t>
      </w:r>
      <w:r w:rsidRPr="00EE36DF">
        <w:rPr>
          <w:rFonts w:ascii="Palatino Linotype" w:hAnsi="Palatino Linotype"/>
          <w:i/>
          <w:spacing w:val="-2"/>
        </w:rPr>
        <w:t xml:space="preserve"> </w:t>
      </w:r>
      <w:r w:rsidRPr="00EE36DF">
        <w:rPr>
          <w:rFonts w:ascii="Palatino Linotype" w:hAnsi="Palatino Linotype"/>
          <w:i/>
        </w:rPr>
        <w:t>con</w:t>
      </w:r>
      <w:r w:rsidRPr="00EE36DF">
        <w:rPr>
          <w:rFonts w:ascii="Palatino Linotype" w:hAnsi="Palatino Linotype"/>
          <w:i/>
          <w:spacing w:val="-5"/>
        </w:rPr>
        <w:t xml:space="preserve"> </w:t>
      </w:r>
      <w:r w:rsidRPr="00EE36DF">
        <w:rPr>
          <w:rFonts w:ascii="Palatino Linotype" w:hAnsi="Palatino Linotype"/>
          <w:i/>
        </w:rPr>
        <w:t>lo</w:t>
      </w:r>
      <w:r w:rsidRPr="00EE36DF">
        <w:rPr>
          <w:rFonts w:ascii="Palatino Linotype" w:hAnsi="Palatino Linotype"/>
          <w:i/>
          <w:spacing w:val="-2"/>
        </w:rPr>
        <w:t xml:space="preserve"> </w:t>
      </w:r>
      <w:r w:rsidRPr="00EE36DF">
        <w:rPr>
          <w:rFonts w:ascii="Palatino Linotype" w:hAnsi="Palatino Linotype"/>
          <w:i/>
        </w:rPr>
        <w:t>solicitado;</w:t>
      </w:r>
    </w:p>
    <w:p w14:paraId="3B404145" w14:textId="77777777" w:rsidR="00EE36DF" w:rsidRPr="00EE36DF" w:rsidRDefault="00EE36DF" w:rsidP="00EE36DF">
      <w:pPr>
        <w:pStyle w:val="Prrafodelista"/>
        <w:widowControl w:val="0"/>
        <w:numPr>
          <w:ilvl w:val="0"/>
          <w:numId w:val="17"/>
        </w:numPr>
        <w:tabs>
          <w:tab w:val="left" w:pos="1357"/>
        </w:tabs>
        <w:autoSpaceDE w:val="0"/>
        <w:autoSpaceDN w:val="0"/>
        <w:ind w:left="1356" w:hanging="403"/>
        <w:contextualSpacing w:val="0"/>
        <w:jc w:val="both"/>
        <w:rPr>
          <w:rFonts w:ascii="Palatino Linotype" w:hAnsi="Palatino Linotype"/>
          <w:i/>
        </w:rPr>
      </w:pPr>
      <w:r w:rsidRPr="00EE36DF">
        <w:rPr>
          <w:rFonts w:ascii="Palatino Linotype" w:hAnsi="Palatino Linotype"/>
          <w:i/>
        </w:rPr>
        <w:t>La</w:t>
      </w:r>
      <w:r w:rsidRPr="00EE36DF">
        <w:rPr>
          <w:rFonts w:ascii="Palatino Linotype" w:hAnsi="Palatino Linotype"/>
          <w:i/>
          <w:spacing w:val="-5"/>
        </w:rPr>
        <w:t xml:space="preserve"> </w:t>
      </w:r>
      <w:r w:rsidRPr="00EE36DF">
        <w:rPr>
          <w:rFonts w:ascii="Palatino Linotype" w:hAnsi="Palatino Linotype"/>
          <w:i/>
        </w:rPr>
        <w:t>falta</w:t>
      </w:r>
      <w:r w:rsidRPr="00EE36DF">
        <w:rPr>
          <w:rFonts w:ascii="Palatino Linotype" w:hAnsi="Palatino Linotype"/>
          <w:i/>
          <w:spacing w:val="-3"/>
        </w:rPr>
        <w:t xml:space="preserve"> </w:t>
      </w:r>
      <w:r w:rsidRPr="00EE36DF">
        <w:rPr>
          <w:rFonts w:ascii="Palatino Linotype" w:hAnsi="Palatino Linotype"/>
          <w:i/>
        </w:rPr>
        <w:t>de</w:t>
      </w:r>
      <w:r w:rsidRPr="00EE36DF">
        <w:rPr>
          <w:rFonts w:ascii="Palatino Linotype" w:hAnsi="Palatino Linotype"/>
          <w:i/>
          <w:spacing w:val="-2"/>
        </w:rPr>
        <w:t xml:space="preserve"> </w:t>
      </w:r>
      <w:r w:rsidRPr="00EE36DF">
        <w:rPr>
          <w:rFonts w:ascii="Palatino Linotype" w:hAnsi="Palatino Linotype"/>
          <w:i/>
        </w:rPr>
        <w:t>respuesta</w:t>
      </w:r>
      <w:r w:rsidRPr="00EE36DF">
        <w:rPr>
          <w:rFonts w:ascii="Palatino Linotype" w:hAnsi="Palatino Linotype"/>
          <w:i/>
          <w:spacing w:val="-1"/>
        </w:rPr>
        <w:t xml:space="preserve"> </w:t>
      </w:r>
      <w:r w:rsidRPr="00EE36DF">
        <w:rPr>
          <w:rFonts w:ascii="Palatino Linotype" w:hAnsi="Palatino Linotype"/>
          <w:i/>
        </w:rPr>
        <w:t>a</w:t>
      </w:r>
      <w:r w:rsidRPr="00EE36DF">
        <w:rPr>
          <w:rFonts w:ascii="Palatino Linotype" w:hAnsi="Palatino Linotype"/>
          <w:i/>
          <w:spacing w:val="-4"/>
        </w:rPr>
        <w:t xml:space="preserve"> </w:t>
      </w:r>
      <w:r w:rsidRPr="00EE36DF">
        <w:rPr>
          <w:rFonts w:ascii="Palatino Linotype" w:hAnsi="Palatino Linotype"/>
          <w:i/>
        </w:rPr>
        <w:t>una</w:t>
      </w:r>
      <w:r w:rsidRPr="00EE36DF">
        <w:rPr>
          <w:rFonts w:ascii="Palatino Linotype" w:hAnsi="Palatino Linotype"/>
          <w:i/>
          <w:spacing w:val="-1"/>
        </w:rPr>
        <w:t xml:space="preserve"> </w:t>
      </w:r>
      <w:r w:rsidRPr="00EE36DF">
        <w:rPr>
          <w:rFonts w:ascii="Palatino Linotype" w:hAnsi="Palatino Linotype"/>
          <w:i/>
        </w:rPr>
        <w:t>solicitud</w:t>
      </w:r>
      <w:r w:rsidRPr="00EE36DF">
        <w:rPr>
          <w:rFonts w:ascii="Palatino Linotype" w:hAnsi="Palatino Linotype"/>
          <w:i/>
          <w:spacing w:val="-2"/>
        </w:rPr>
        <w:t xml:space="preserve"> </w:t>
      </w:r>
      <w:r w:rsidRPr="00EE36DF">
        <w:rPr>
          <w:rFonts w:ascii="Palatino Linotype" w:hAnsi="Palatino Linotype"/>
          <w:i/>
        </w:rPr>
        <w:t>de</w:t>
      </w:r>
      <w:r w:rsidRPr="00EE36DF">
        <w:rPr>
          <w:rFonts w:ascii="Palatino Linotype" w:hAnsi="Palatino Linotype"/>
          <w:i/>
          <w:spacing w:val="-1"/>
        </w:rPr>
        <w:t xml:space="preserve"> </w:t>
      </w:r>
      <w:r w:rsidRPr="00EE36DF">
        <w:rPr>
          <w:rFonts w:ascii="Palatino Linotype" w:hAnsi="Palatino Linotype"/>
          <w:i/>
        </w:rPr>
        <w:t>acceso</w:t>
      </w:r>
      <w:r w:rsidRPr="00EE36DF">
        <w:rPr>
          <w:rFonts w:ascii="Palatino Linotype" w:hAnsi="Palatino Linotype"/>
          <w:i/>
          <w:spacing w:val="-4"/>
        </w:rPr>
        <w:t xml:space="preserve"> </w:t>
      </w:r>
      <w:r w:rsidRPr="00EE36DF">
        <w:rPr>
          <w:rFonts w:ascii="Palatino Linotype" w:hAnsi="Palatino Linotype"/>
          <w:i/>
        </w:rPr>
        <w:t>a</w:t>
      </w:r>
      <w:r w:rsidRPr="00EE36DF">
        <w:rPr>
          <w:rFonts w:ascii="Palatino Linotype" w:hAnsi="Palatino Linotype"/>
          <w:i/>
          <w:spacing w:val="-1"/>
        </w:rPr>
        <w:t xml:space="preserve"> </w:t>
      </w:r>
      <w:r w:rsidRPr="00EE36DF">
        <w:rPr>
          <w:rFonts w:ascii="Palatino Linotype" w:hAnsi="Palatino Linotype"/>
          <w:i/>
        </w:rPr>
        <w:t>la</w:t>
      </w:r>
      <w:r w:rsidRPr="00EE36DF">
        <w:rPr>
          <w:rFonts w:ascii="Palatino Linotype" w:hAnsi="Palatino Linotype"/>
          <w:i/>
          <w:spacing w:val="-3"/>
        </w:rPr>
        <w:t xml:space="preserve"> </w:t>
      </w:r>
      <w:r w:rsidRPr="00EE36DF">
        <w:rPr>
          <w:rFonts w:ascii="Palatino Linotype" w:hAnsi="Palatino Linotype"/>
          <w:i/>
        </w:rPr>
        <w:t>información;</w:t>
      </w:r>
    </w:p>
    <w:p w14:paraId="2B14BB1A" w14:textId="77777777" w:rsidR="00EE36DF" w:rsidRPr="00EE36DF" w:rsidRDefault="00EE36DF" w:rsidP="00EE36DF">
      <w:pPr>
        <w:pStyle w:val="Prrafodelista"/>
        <w:widowControl w:val="0"/>
        <w:numPr>
          <w:ilvl w:val="0"/>
          <w:numId w:val="17"/>
        </w:numPr>
        <w:tabs>
          <w:tab w:val="left" w:pos="1484"/>
        </w:tabs>
        <w:autoSpaceDE w:val="0"/>
        <w:autoSpaceDN w:val="0"/>
        <w:ind w:left="954" w:right="1292" w:firstLine="0"/>
        <w:contextualSpacing w:val="0"/>
        <w:jc w:val="both"/>
        <w:rPr>
          <w:rFonts w:ascii="Palatino Linotype" w:hAnsi="Palatino Linotype"/>
          <w:i/>
        </w:rPr>
      </w:pPr>
      <w:r w:rsidRPr="00EE36DF">
        <w:rPr>
          <w:rFonts w:ascii="Palatino Linotype" w:hAnsi="Palatino Linotype"/>
          <w:i/>
        </w:rPr>
        <w:t>La</w:t>
      </w:r>
      <w:r w:rsidRPr="00EE36DF">
        <w:rPr>
          <w:rFonts w:ascii="Palatino Linotype" w:hAnsi="Palatino Linotype"/>
          <w:i/>
          <w:spacing w:val="49"/>
        </w:rPr>
        <w:t xml:space="preserve"> </w:t>
      </w:r>
      <w:r w:rsidRPr="00EE36DF">
        <w:rPr>
          <w:rFonts w:ascii="Palatino Linotype" w:hAnsi="Palatino Linotype"/>
          <w:i/>
        </w:rPr>
        <w:t>notificación,</w:t>
      </w:r>
      <w:r w:rsidRPr="00EE36DF">
        <w:rPr>
          <w:rFonts w:ascii="Palatino Linotype" w:hAnsi="Palatino Linotype"/>
          <w:i/>
          <w:spacing w:val="48"/>
        </w:rPr>
        <w:t xml:space="preserve"> </w:t>
      </w:r>
      <w:r w:rsidRPr="00EE36DF">
        <w:rPr>
          <w:rFonts w:ascii="Palatino Linotype" w:hAnsi="Palatino Linotype"/>
          <w:i/>
        </w:rPr>
        <w:t>entrega</w:t>
      </w:r>
      <w:r w:rsidRPr="00EE36DF">
        <w:rPr>
          <w:rFonts w:ascii="Palatino Linotype" w:hAnsi="Palatino Linotype"/>
          <w:i/>
          <w:spacing w:val="50"/>
        </w:rPr>
        <w:t xml:space="preserve"> </w:t>
      </w:r>
      <w:r w:rsidRPr="00EE36DF">
        <w:rPr>
          <w:rFonts w:ascii="Palatino Linotype" w:hAnsi="Palatino Linotype"/>
          <w:i/>
        </w:rPr>
        <w:t>o</w:t>
      </w:r>
      <w:r w:rsidRPr="00EE36DF">
        <w:rPr>
          <w:rFonts w:ascii="Palatino Linotype" w:hAnsi="Palatino Linotype"/>
          <w:i/>
          <w:spacing w:val="47"/>
        </w:rPr>
        <w:t xml:space="preserve"> </w:t>
      </w:r>
      <w:r w:rsidRPr="00EE36DF">
        <w:rPr>
          <w:rFonts w:ascii="Palatino Linotype" w:hAnsi="Palatino Linotype"/>
          <w:i/>
        </w:rPr>
        <w:t>puesta</w:t>
      </w:r>
      <w:r w:rsidRPr="00EE36DF">
        <w:rPr>
          <w:rFonts w:ascii="Palatino Linotype" w:hAnsi="Palatino Linotype"/>
          <w:i/>
          <w:spacing w:val="47"/>
        </w:rPr>
        <w:t xml:space="preserve"> </w:t>
      </w:r>
      <w:r w:rsidRPr="00EE36DF">
        <w:rPr>
          <w:rFonts w:ascii="Palatino Linotype" w:hAnsi="Palatino Linotype"/>
          <w:i/>
        </w:rPr>
        <w:t>a</w:t>
      </w:r>
      <w:r w:rsidRPr="00EE36DF">
        <w:rPr>
          <w:rFonts w:ascii="Palatino Linotype" w:hAnsi="Palatino Linotype"/>
          <w:i/>
          <w:spacing w:val="50"/>
        </w:rPr>
        <w:t xml:space="preserve"> </w:t>
      </w:r>
      <w:r w:rsidRPr="00EE36DF">
        <w:rPr>
          <w:rFonts w:ascii="Palatino Linotype" w:hAnsi="Palatino Linotype"/>
          <w:i/>
        </w:rPr>
        <w:t>disposición</w:t>
      </w:r>
      <w:r w:rsidRPr="00EE36DF">
        <w:rPr>
          <w:rFonts w:ascii="Palatino Linotype" w:hAnsi="Palatino Linotype"/>
          <w:i/>
          <w:spacing w:val="49"/>
        </w:rPr>
        <w:t xml:space="preserve"> </w:t>
      </w:r>
      <w:r w:rsidRPr="00EE36DF">
        <w:rPr>
          <w:rFonts w:ascii="Palatino Linotype" w:hAnsi="Palatino Linotype"/>
          <w:i/>
        </w:rPr>
        <w:t>de</w:t>
      </w:r>
      <w:r w:rsidRPr="00EE36DF">
        <w:rPr>
          <w:rFonts w:ascii="Palatino Linotype" w:hAnsi="Palatino Linotype"/>
          <w:i/>
          <w:spacing w:val="50"/>
        </w:rPr>
        <w:t xml:space="preserve"> </w:t>
      </w:r>
      <w:r w:rsidRPr="00EE36DF">
        <w:rPr>
          <w:rFonts w:ascii="Palatino Linotype" w:hAnsi="Palatino Linotype"/>
          <w:i/>
        </w:rPr>
        <w:t>información</w:t>
      </w:r>
      <w:r w:rsidRPr="00EE36DF">
        <w:rPr>
          <w:rFonts w:ascii="Palatino Linotype" w:hAnsi="Palatino Linotype"/>
          <w:i/>
          <w:spacing w:val="47"/>
        </w:rPr>
        <w:t xml:space="preserve"> </w:t>
      </w:r>
      <w:r w:rsidRPr="00EE36DF">
        <w:rPr>
          <w:rFonts w:ascii="Palatino Linotype" w:hAnsi="Palatino Linotype"/>
          <w:i/>
        </w:rPr>
        <w:t>en</w:t>
      </w:r>
      <w:r w:rsidRPr="00EE36DF">
        <w:rPr>
          <w:rFonts w:ascii="Palatino Linotype" w:hAnsi="Palatino Linotype"/>
          <w:i/>
          <w:spacing w:val="49"/>
        </w:rPr>
        <w:t xml:space="preserve"> </w:t>
      </w:r>
      <w:r w:rsidRPr="00EE36DF">
        <w:rPr>
          <w:rFonts w:ascii="Palatino Linotype" w:hAnsi="Palatino Linotype"/>
          <w:i/>
        </w:rPr>
        <w:t>una</w:t>
      </w:r>
      <w:r w:rsidRPr="00EE36DF">
        <w:rPr>
          <w:rFonts w:ascii="Palatino Linotype" w:hAnsi="Palatino Linotype"/>
          <w:i/>
          <w:spacing w:val="-52"/>
        </w:rPr>
        <w:t xml:space="preserve"> </w:t>
      </w:r>
      <w:r w:rsidRPr="00EE36DF">
        <w:rPr>
          <w:rFonts w:ascii="Palatino Linotype" w:hAnsi="Palatino Linotype"/>
          <w:i/>
        </w:rPr>
        <w:t>modalidad</w:t>
      </w:r>
      <w:r w:rsidRPr="00EE36DF">
        <w:rPr>
          <w:rFonts w:ascii="Palatino Linotype" w:hAnsi="Palatino Linotype"/>
          <w:i/>
          <w:spacing w:val="-3"/>
        </w:rPr>
        <w:t xml:space="preserve"> </w:t>
      </w:r>
      <w:r w:rsidRPr="00EE36DF">
        <w:rPr>
          <w:rFonts w:ascii="Palatino Linotype" w:hAnsi="Palatino Linotype"/>
          <w:i/>
        </w:rPr>
        <w:t>o formato distinto al</w:t>
      </w:r>
      <w:r w:rsidRPr="00EE36DF">
        <w:rPr>
          <w:rFonts w:ascii="Palatino Linotype" w:hAnsi="Palatino Linotype"/>
          <w:i/>
          <w:spacing w:val="-3"/>
        </w:rPr>
        <w:t xml:space="preserve"> </w:t>
      </w:r>
      <w:r w:rsidRPr="00EE36DF">
        <w:rPr>
          <w:rFonts w:ascii="Palatino Linotype" w:hAnsi="Palatino Linotype"/>
          <w:i/>
        </w:rPr>
        <w:t>solicitado;</w:t>
      </w:r>
    </w:p>
    <w:p w14:paraId="555A8F6A" w14:textId="77777777" w:rsidR="00EE36DF" w:rsidRPr="00EE36DF" w:rsidRDefault="00EE36DF" w:rsidP="00EE36DF">
      <w:pPr>
        <w:pStyle w:val="Prrafodelista"/>
        <w:widowControl w:val="0"/>
        <w:numPr>
          <w:ilvl w:val="0"/>
          <w:numId w:val="17"/>
        </w:numPr>
        <w:tabs>
          <w:tab w:val="left" w:pos="1408"/>
        </w:tabs>
        <w:autoSpaceDE w:val="0"/>
        <w:autoSpaceDN w:val="0"/>
        <w:spacing w:before="1"/>
        <w:ind w:left="954" w:right="1290" w:firstLine="0"/>
        <w:contextualSpacing w:val="0"/>
        <w:jc w:val="both"/>
        <w:rPr>
          <w:rFonts w:ascii="Palatino Linotype" w:hAnsi="Palatino Linotype"/>
          <w:i/>
        </w:rPr>
      </w:pPr>
      <w:r w:rsidRPr="00EE36DF">
        <w:rPr>
          <w:rFonts w:ascii="Palatino Linotype" w:hAnsi="Palatino Linotype"/>
          <w:i/>
        </w:rPr>
        <w:t>La</w:t>
      </w:r>
      <w:r w:rsidRPr="00EE36DF">
        <w:rPr>
          <w:rFonts w:ascii="Palatino Linotype" w:hAnsi="Palatino Linotype"/>
          <w:i/>
          <w:spacing w:val="53"/>
        </w:rPr>
        <w:t xml:space="preserve"> </w:t>
      </w:r>
      <w:r w:rsidRPr="00EE36DF">
        <w:rPr>
          <w:rFonts w:ascii="Palatino Linotype" w:hAnsi="Palatino Linotype"/>
          <w:i/>
        </w:rPr>
        <w:t>entrega</w:t>
      </w:r>
      <w:r w:rsidRPr="00EE36DF">
        <w:rPr>
          <w:rFonts w:ascii="Palatino Linotype" w:hAnsi="Palatino Linotype"/>
          <w:i/>
          <w:spacing w:val="53"/>
        </w:rPr>
        <w:t xml:space="preserve"> </w:t>
      </w:r>
      <w:r w:rsidRPr="00EE36DF">
        <w:rPr>
          <w:rFonts w:ascii="Palatino Linotype" w:hAnsi="Palatino Linotype"/>
          <w:i/>
        </w:rPr>
        <w:t>o</w:t>
      </w:r>
      <w:r w:rsidRPr="00EE36DF">
        <w:rPr>
          <w:rFonts w:ascii="Palatino Linotype" w:hAnsi="Palatino Linotype"/>
          <w:i/>
          <w:spacing w:val="51"/>
        </w:rPr>
        <w:t xml:space="preserve"> </w:t>
      </w:r>
      <w:r w:rsidRPr="00EE36DF">
        <w:rPr>
          <w:rFonts w:ascii="Palatino Linotype" w:hAnsi="Palatino Linotype"/>
          <w:i/>
        </w:rPr>
        <w:t>puesta</w:t>
      </w:r>
      <w:r w:rsidRPr="00EE36DF">
        <w:rPr>
          <w:rFonts w:ascii="Palatino Linotype" w:hAnsi="Palatino Linotype"/>
          <w:i/>
          <w:spacing w:val="53"/>
        </w:rPr>
        <w:t xml:space="preserve"> </w:t>
      </w:r>
      <w:r w:rsidRPr="00EE36DF">
        <w:rPr>
          <w:rFonts w:ascii="Palatino Linotype" w:hAnsi="Palatino Linotype"/>
          <w:i/>
        </w:rPr>
        <w:t>a</w:t>
      </w:r>
      <w:r w:rsidRPr="00EE36DF">
        <w:rPr>
          <w:rFonts w:ascii="Palatino Linotype" w:hAnsi="Palatino Linotype"/>
          <w:i/>
          <w:spacing w:val="53"/>
        </w:rPr>
        <w:t xml:space="preserve"> </w:t>
      </w:r>
      <w:r w:rsidRPr="00EE36DF">
        <w:rPr>
          <w:rFonts w:ascii="Palatino Linotype" w:hAnsi="Palatino Linotype"/>
          <w:i/>
        </w:rPr>
        <w:t>disposición</w:t>
      </w:r>
      <w:r w:rsidRPr="00EE36DF">
        <w:rPr>
          <w:rFonts w:ascii="Palatino Linotype" w:hAnsi="Palatino Linotype"/>
          <w:i/>
          <w:spacing w:val="53"/>
        </w:rPr>
        <w:t xml:space="preserve"> </w:t>
      </w:r>
      <w:r w:rsidRPr="00EE36DF">
        <w:rPr>
          <w:rFonts w:ascii="Palatino Linotype" w:hAnsi="Palatino Linotype"/>
          <w:i/>
        </w:rPr>
        <w:t>de</w:t>
      </w:r>
      <w:r w:rsidRPr="00EE36DF">
        <w:rPr>
          <w:rFonts w:ascii="Palatino Linotype" w:hAnsi="Palatino Linotype"/>
          <w:i/>
          <w:spacing w:val="51"/>
        </w:rPr>
        <w:t xml:space="preserve"> </w:t>
      </w:r>
      <w:r w:rsidRPr="00EE36DF">
        <w:rPr>
          <w:rFonts w:ascii="Palatino Linotype" w:hAnsi="Palatino Linotype"/>
          <w:i/>
        </w:rPr>
        <w:t>información</w:t>
      </w:r>
      <w:r w:rsidRPr="00EE36DF">
        <w:rPr>
          <w:rFonts w:ascii="Palatino Linotype" w:hAnsi="Palatino Linotype"/>
          <w:i/>
          <w:spacing w:val="53"/>
        </w:rPr>
        <w:t xml:space="preserve"> </w:t>
      </w:r>
      <w:r w:rsidRPr="00EE36DF">
        <w:rPr>
          <w:rFonts w:ascii="Palatino Linotype" w:hAnsi="Palatino Linotype"/>
          <w:i/>
        </w:rPr>
        <w:t>en</w:t>
      </w:r>
      <w:r w:rsidRPr="00EE36DF">
        <w:rPr>
          <w:rFonts w:ascii="Palatino Linotype" w:hAnsi="Palatino Linotype"/>
          <w:i/>
          <w:spacing w:val="51"/>
        </w:rPr>
        <w:t xml:space="preserve"> </w:t>
      </w:r>
      <w:r w:rsidRPr="00EE36DF">
        <w:rPr>
          <w:rFonts w:ascii="Palatino Linotype" w:hAnsi="Palatino Linotype"/>
          <w:i/>
        </w:rPr>
        <w:t>un</w:t>
      </w:r>
      <w:r w:rsidRPr="00EE36DF">
        <w:rPr>
          <w:rFonts w:ascii="Palatino Linotype" w:hAnsi="Palatino Linotype"/>
          <w:i/>
          <w:spacing w:val="52"/>
        </w:rPr>
        <w:t xml:space="preserve"> </w:t>
      </w:r>
      <w:r w:rsidRPr="00EE36DF">
        <w:rPr>
          <w:rFonts w:ascii="Palatino Linotype" w:hAnsi="Palatino Linotype"/>
          <w:i/>
        </w:rPr>
        <w:t>formato</w:t>
      </w:r>
      <w:r w:rsidRPr="00EE36DF">
        <w:rPr>
          <w:rFonts w:ascii="Palatino Linotype" w:hAnsi="Palatino Linotype"/>
          <w:i/>
          <w:spacing w:val="-52"/>
        </w:rPr>
        <w:t xml:space="preserve"> </w:t>
      </w:r>
      <w:r w:rsidRPr="00EE36DF">
        <w:rPr>
          <w:rFonts w:ascii="Palatino Linotype" w:hAnsi="Palatino Linotype"/>
          <w:i/>
        </w:rPr>
        <w:t>incomprensible</w:t>
      </w:r>
      <w:r w:rsidRPr="00EE36DF">
        <w:rPr>
          <w:rFonts w:ascii="Palatino Linotype" w:hAnsi="Palatino Linotype"/>
          <w:i/>
          <w:spacing w:val="-3"/>
        </w:rPr>
        <w:t xml:space="preserve"> </w:t>
      </w:r>
      <w:r w:rsidRPr="00EE36DF">
        <w:rPr>
          <w:rFonts w:ascii="Palatino Linotype" w:hAnsi="Palatino Linotype"/>
          <w:i/>
        </w:rPr>
        <w:t>y/o no</w:t>
      </w:r>
      <w:r w:rsidRPr="00EE36DF">
        <w:rPr>
          <w:rFonts w:ascii="Palatino Linotype" w:hAnsi="Palatino Linotype"/>
          <w:i/>
          <w:spacing w:val="-4"/>
        </w:rPr>
        <w:t xml:space="preserve"> </w:t>
      </w:r>
      <w:r w:rsidRPr="00EE36DF">
        <w:rPr>
          <w:rFonts w:ascii="Palatino Linotype" w:hAnsi="Palatino Linotype"/>
          <w:i/>
        </w:rPr>
        <w:t>accesible para</w:t>
      </w:r>
      <w:r w:rsidRPr="00EE36DF">
        <w:rPr>
          <w:rFonts w:ascii="Palatino Linotype" w:hAnsi="Palatino Linotype"/>
          <w:i/>
          <w:spacing w:val="-2"/>
        </w:rPr>
        <w:t xml:space="preserve"> </w:t>
      </w:r>
      <w:r w:rsidRPr="00EE36DF">
        <w:rPr>
          <w:rFonts w:ascii="Palatino Linotype" w:hAnsi="Palatino Linotype"/>
          <w:i/>
        </w:rPr>
        <w:t>el solicitante;</w:t>
      </w:r>
    </w:p>
    <w:p w14:paraId="0E3CAD7A" w14:textId="77777777" w:rsidR="00EE36DF" w:rsidRPr="00EE36DF" w:rsidRDefault="00EE36DF" w:rsidP="00EE36DF">
      <w:pPr>
        <w:pStyle w:val="Prrafodelista"/>
        <w:widowControl w:val="0"/>
        <w:numPr>
          <w:ilvl w:val="0"/>
          <w:numId w:val="17"/>
        </w:numPr>
        <w:tabs>
          <w:tab w:val="left" w:pos="1223"/>
        </w:tabs>
        <w:autoSpaceDE w:val="0"/>
        <w:autoSpaceDN w:val="0"/>
        <w:ind w:left="1222" w:hanging="269"/>
        <w:contextualSpacing w:val="0"/>
        <w:jc w:val="both"/>
        <w:rPr>
          <w:rFonts w:ascii="Palatino Linotype" w:hAnsi="Palatino Linotype"/>
          <w:i/>
        </w:rPr>
      </w:pPr>
      <w:r w:rsidRPr="00EE36DF">
        <w:rPr>
          <w:rFonts w:ascii="Palatino Linotype" w:hAnsi="Palatino Linotype"/>
          <w:i/>
        </w:rPr>
        <w:t>Los</w:t>
      </w:r>
      <w:r w:rsidRPr="00EE36DF">
        <w:rPr>
          <w:rFonts w:ascii="Palatino Linotype" w:hAnsi="Palatino Linotype"/>
          <w:i/>
          <w:spacing w:val="-2"/>
        </w:rPr>
        <w:t xml:space="preserve"> </w:t>
      </w:r>
      <w:r w:rsidRPr="00EE36DF">
        <w:rPr>
          <w:rFonts w:ascii="Palatino Linotype" w:hAnsi="Palatino Linotype"/>
          <w:i/>
        </w:rPr>
        <w:t>costos</w:t>
      </w:r>
      <w:r w:rsidRPr="00EE36DF">
        <w:rPr>
          <w:rFonts w:ascii="Palatino Linotype" w:hAnsi="Palatino Linotype"/>
          <w:i/>
          <w:spacing w:val="-3"/>
        </w:rPr>
        <w:t xml:space="preserve"> </w:t>
      </w:r>
      <w:r w:rsidRPr="00EE36DF">
        <w:rPr>
          <w:rFonts w:ascii="Palatino Linotype" w:hAnsi="Palatino Linotype"/>
          <w:i/>
        </w:rPr>
        <w:t>o</w:t>
      </w:r>
      <w:r w:rsidRPr="00EE36DF">
        <w:rPr>
          <w:rFonts w:ascii="Palatino Linotype" w:hAnsi="Palatino Linotype"/>
          <w:i/>
          <w:spacing w:val="-1"/>
        </w:rPr>
        <w:t xml:space="preserve"> </w:t>
      </w:r>
      <w:r w:rsidRPr="00EE36DF">
        <w:rPr>
          <w:rFonts w:ascii="Palatino Linotype" w:hAnsi="Palatino Linotype"/>
          <w:i/>
        </w:rPr>
        <w:t>tiempos</w:t>
      </w:r>
      <w:r w:rsidRPr="00EE36DF">
        <w:rPr>
          <w:rFonts w:ascii="Palatino Linotype" w:hAnsi="Palatino Linotype"/>
          <w:i/>
          <w:spacing w:val="-3"/>
        </w:rPr>
        <w:t xml:space="preserve"> </w:t>
      </w:r>
      <w:r w:rsidRPr="00EE36DF">
        <w:rPr>
          <w:rFonts w:ascii="Palatino Linotype" w:hAnsi="Palatino Linotype"/>
          <w:i/>
        </w:rPr>
        <w:t>de</w:t>
      </w:r>
      <w:r w:rsidRPr="00EE36DF">
        <w:rPr>
          <w:rFonts w:ascii="Palatino Linotype" w:hAnsi="Palatino Linotype"/>
          <w:i/>
          <w:spacing w:val="-2"/>
        </w:rPr>
        <w:t xml:space="preserve"> </w:t>
      </w:r>
      <w:r w:rsidRPr="00EE36DF">
        <w:rPr>
          <w:rFonts w:ascii="Palatino Linotype" w:hAnsi="Palatino Linotype"/>
          <w:i/>
        </w:rPr>
        <w:t>entrega</w:t>
      </w:r>
      <w:r w:rsidRPr="00EE36DF">
        <w:rPr>
          <w:rFonts w:ascii="Palatino Linotype" w:hAnsi="Palatino Linotype"/>
          <w:i/>
          <w:spacing w:val="-1"/>
        </w:rPr>
        <w:t xml:space="preserve"> </w:t>
      </w:r>
      <w:r w:rsidRPr="00EE36DF">
        <w:rPr>
          <w:rFonts w:ascii="Palatino Linotype" w:hAnsi="Palatino Linotype"/>
          <w:i/>
        </w:rPr>
        <w:t>de</w:t>
      </w:r>
      <w:r w:rsidRPr="00EE36DF">
        <w:rPr>
          <w:rFonts w:ascii="Palatino Linotype" w:hAnsi="Palatino Linotype"/>
          <w:i/>
          <w:spacing w:val="-3"/>
        </w:rPr>
        <w:t xml:space="preserve"> </w:t>
      </w:r>
      <w:r w:rsidRPr="00EE36DF">
        <w:rPr>
          <w:rFonts w:ascii="Palatino Linotype" w:hAnsi="Palatino Linotype"/>
          <w:i/>
        </w:rPr>
        <w:t>la</w:t>
      </w:r>
      <w:r w:rsidRPr="00EE36DF">
        <w:rPr>
          <w:rFonts w:ascii="Palatino Linotype" w:hAnsi="Palatino Linotype"/>
          <w:i/>
          <w:spacing w:val="-3"/>
        </w:rPr>
        <w:t xml:space="preserve"> </w:t>
      </w:r>
      <w:r w:rsidRPr="00EE36DF">
        <w:rPr>
          <w:rFonts w:ascii="Palatino Linotype" w:hAnsi="Palatino Linotype"/>
          <w:i/>
        </w:rPr>
        <w:t>información;</w:t>
      </w:r>
    </w:p>
    <w:p w14:paraId="48D7DE3D" w14:textId="77777777" w:rsidR="00EE36DF" w:rsidRPr="00EE36DF" w:rsidRDefault="00EE36DF" w:rsidP="00EE36DF">
      <w:pPr>
        <w:pStyle w:val="Prrafodelista"/>
        <w:widowControl w:val="0"/>
        <w:numPr>
          <w:ilvl w:val="0"/>
          <w:numId w:val="17"/>
        </w:numPr>
        <w:tabs>
          <w:tab w:val="left" w:pos="1297"/>
        </w:tabs>
        <w:autoSpaceDE w:val="0"/>
        <w:autoSpaceDN w:val="0"/>
        <w:spacing w:before="1"/>
        <w:ind w:left="1296" w:hanging="343"/>
        <w:contextualSpacing w:val="0"/>
        <w:jc w:val="both"/>
        <w:rPr>
          <w:rFonts w:ascii="Palatino Linotype" w:hAnsi="Palatino Linotype"/>
          <w:i/>
        </w:rPr>
      </w:pPr>
      <w:r w:rsidRPr="00EE36DF">
        <w:rPr>
          <w:rFonts w:ascii="Palatino Linotype" w:hAnsi="Palatino Linotype"/>
          <w:i/>
        </w:rPr>
        <w:t>La</w:t>
      </w:r>
      <w:r w:rsidRPr="00EE36DF">
        <w:rPr>
          <w:rFonts w:ascii="Palatino Linotype" w:hAnsi="Palatino Linotype"/>
          <w:i/>
          <w:spacing w:val="-3"/>
        </w:rPr>
        <w:t xml:space="preserve"> </w:t>
      </w:r>
      <w:r w:rsidRPr="00EE36DF">
        <w:rPr>
          <w:rFonts w:ascii="Palatino Linotype" w:hAnsi="Palatino Linotype"/>
          <w:i/>
        </w:rPr>
        <w:t>falta</w:t>
      </w:r>
      <w:r w:rsidRPr="00EE36DF">
        <w:rPr>
          <w:rFonts w:ascii="Palatino Linotype" w:hAnsi="Palatino Linotype"/>
          <w:i/>
          <w:spacing w:val="-2"/>
        </w:rPr>
        <w:t xml:space="preserve"> </w:t>
      </w:r>
      <w:r w:rsidRPr="00EE36DF">
        <w:rPr>
          <w:rFonts w:ascii="Palatino Linotype" w:hAnsi="Palatino Linotype"/>
          <w:i/>
        </w:rPr>
        <w:t>de</w:t>
      </w:r>
      <w:r w:rsidRPr="00EE36DF">
        <w:rPr>
          <w:rFonts w:ascii="Palatino Linotype" w:hAnsi="Palatino Linotype"/>
          <w:i/>
          <w:spacing w:val="-2"/>
        </w:rPr>
        <w:t xml:space="preserve"> </w:t>
      </w:r>
      <w:r w:rsidRPr="00EE36DF">
        <w:rPr>
          <w:rFonts w:ascii="Palatino Linotype" w:hAnsi="Palatino Linotype"/>
          <w:i/>
        </w:rPr>
        <w:t>trámite</w:t>
      </w:r>
      <w:r w:rsidRPr="00EE36DF">
        <w:rPr>
          <w:rFonts w:ascii="Palatino Linotype" w:hAnsi="Palatino Linotype"/>
          <w:i/>
          <w:spacing w:val="-3"/>
        </w:rPr>
        <w:t xml:space="preserve"> </w:t>
      </w:r>
      <w:r w:rsidRPr="00EE36DF">
        <w:rPr>
          <w:rFonts w:ascii="Palatino Linotype" w:hAnsi="Palatino Linotype"/>
          <w:i/>
        </w:rPr>
        <w:t>a</w:t>
      </w:r>
      <w:r w:rsidRPr="00EE36DF">
        <w:rPr>
          <w:rFonts w:ascii="Palatino Linotype" w:hAnsi="Palatino Linotype"/>
          <w:i/>
          <w:spacing w:val="-2"/>
        </w:rPr>
        <w:t xml:space="preserve"> </w:t>
      </w:r>
      <w:r w:rsidRPr="00EE36DF">
        <w:rPr>
          <w:rFonts w:ascii="Palatino Linotype" w:hAnsi="Palatino Linotype"/>
          <w:i/>
        </w:rPr>
        <w:t>una</w:t>
      </w:r>
      <w:r w:rsidRPr="00EE36DF">
        <w:rPr>
          <w:rFonts w:ascii="Palatino Linotype" w:hAnsi="Palatino Linotype"/>
          <w:i/>
          <w:spacing w:val="-3"/>
        </w:rPr>
        <w:t xml:space="preserve"> </w:t>
      </w:r>
      <w:r w:rsidRPr="00EE36DF">
        <w:rPr>
          <w:rFonts w:ascii="Palatino Linotype" w:hAnsi="Palatino Linotype"/>
          <w:i/>
        </w:rPr>
        <w:t>solicitud;</w:t>
      </w:r>
    </w:p>
    <w:p w14:paraId="1C75977D" w14:textId="77777777" w:rsidR="00EE36DF" w:rsidRPr="00EE36DF" w:rsidRDefault="00EE36DF" w:rsidP="00EE36DF">
      <w:pPr>
        <w:pStyle w:val="Prrafodelista"/>
        <w:widowControl w:val="0"/>
        <w:numPr>
          <w:ilvl w:val="0"/>
          <w:numId w:val="17"/>
        </w:numPr>
        <w:tabs>
          <w:tab w:val="left" w:pos="1372"/>
        </w:tabs>
        <w:autoSpaceDE w:val="0"/>
        <w:autoSpaceDN w:val="0"/>
        <w:ind w:left="1371" w:hanging="418"/>
        <w:contextualSpacing w:val="0"/>
        <w:jc w:val="both"/>
        <w:rPr>
          <w:rFonts w:ascii="Palatino Linotype" w:hAnsi="Palatino Linotype"/>
          <w:i/>
        </w:rPr>
      </w:pPr>
      <w:r w:rsidRPr="00EE36DF">
        <w:rPr>
          <w:rFonts w:ascii="Palatino Linotype" w:hAnsi="Palatino Linotype"/>
          <w:i/>
        </w:rPr>
        <w:t>La</w:t>
      </w:r>
      <w:r w:rsidRPr="00EE36DF">
        <w:rPr>
          <w:rFonts w:ascii="Palatino Linotype" w:hAnsi="Palatino Linotype"/>
          <w:i/>
          <w:spacing w:val="-3"/>
        </w:rPr>
        <w:t xml:space="preserve"> </w:t>
      </w:r>
      <w:r w:rsidRPr="00EE36DF">
        <w:rPr>
          <w:rFonts w:ascii="Palatino Linotype" w:hAnsi="Palatino Linotype"/>
          <w:i/>
        </w:rPr>
        <w:t>negativa</w:t>
      </w:r>
      <w:r w:rsidRPr="00EE36DF">
        <w:rPr>
          <w:rFonts w:ascii="Palatino Linotype" w:hAnsi="Palatino Linotype"/>
          <w:i/>
          <w:spacing w:val="-2"/>
        </w:rPr>
        <w:t xml:space="preserve"> </w:t>
      </w:r>
      <w:r w:rsidRPr="00EE36DF">
        <w:rPr>
          <w:rFonts w:ascii="Palatino Linotype" w:hAnsi="Palatino Linotype"/>
          <w:i/>
        </w:rPr>
        <w:t>a</w:t>
      </w:r>
      <w:r w:rsidRPr="00EE36DF">
        <w:rPr>
          <w:rFonts w:ascii="Palatino Linotype" w:hAnsi="Palatino Linotype"/>
          <w:i/>
          <w:spacing w:val="-2"/>
        </w:rPr>
        <w:t xml:space="preserve"> </w:t>
      </w:r>
      <w:r w:rsidRPr="00EE36DF">
        <w:rPr>
          <w:rFonts w:ascii="Palatino Linotype" w:hAnsi="Palatino Linotype"/>
          <w:i/>
        </w:rPr>
        <w:t>permitir</w:t>
      </w:r>
      <w:r w:rsidRPr="00EE36DF">
        <w:rPr>
          <w:rFonts w:ascii="Palatino Linotype" w:hAnsi="Palatino Linotype"/>
          <w:i/>
          <w:spacing w:val="-6"/>
        </w:rPr>
        <w:t xml:space="preserve"> </w:t>
      </w:r>
      <w:r w:rsidRPr="00EE36DF">
        <w:rPr>
          <w:rFonts w:ascii="Palatino Linotype" w:hAnsi="Palatino Linotype"/>
          <w:i/>
        </w:rPr>
        <w:t>la</w:t>
      </w:r>
      <w:r w:rsidRPr="00EE36DF">
        <w:rPr>
          <w:rFonts w:ascii="Palatino Linotype" w:hAnsi="Palatino Linotype"/>
          <w:i/>
          <w:spacing w:val="-2"/>
        </w:rPr>
        <w:t xml:space="preserve"> </w:t>
      </w:r>
      <w:r w:rsidRPr="00EE36DF">
        <w:rPr>
          <w:rFonts w:ascii="Palatino Linotype" w:hAnsi="Palatino Linotype"/>
          <w:i/>
        </w:rPr>
        <w:t>consulta</w:t>
      </w:r>
      <w:r w:rsidRPr="00EE36DF">
        <w:rPr>
          <w:rFonts w:ascii="Palatino Linotype" w:hAnsi="Palatino Linotype"/>
          <w:i/>
          <w:spacing w:val="-2"/>
        </w:rPr>
        <w:t xml:space="preserve"> </w:t>
      </w:r>
      <w:r w:rsidRPr="00EE36DF">
        <w:rPr>
          <w:rFonts w:ascii="Palatino Linotype" w:hAnsi="Palatino Linotype"/>
          <w:i/>
        </w:rPr>
        <w:t>directa</w:t>
      </w:r>
      <w:r w:rsidRPr="00EE36DF">
        <w:rPr>
          <w:rFonts w:ascii="Palatino Linotype" w:hAnsi="Palatino Linotype"/>
          <w:i/>
          <w:spacing w:val="-2"/>
        </w:rPr>
        <w:t xml:space="preserve"> </w:t>
      </w:r>
      <w:r w:rsidRPr="00EE36DF">
        <w:rPr>
          <w:rFonts w:ascii="Palatino Linotype" w:hAnsi="Palatino Linotype"/>
          <w:i/>
        </w:rPr>
        <w:t>de</w:t>
      </w:r>
      <w:r w:rsidRPr="00EE36DF">
        <w:rPr>
          <w:rFonts w:ascii="Palatino Linotype" w:hAnsi="Palatino Linotype"/>
          <w:i/>
          <w:spacing w:val="-4"/>
        </w:rPr>
        <w:t xml:space="preserve"> </w:t>
      </w:r>
      <w:r w:rsidRPr="00EE36DF">
        <w:rPr>
          <w:rFonts w:ascii="Palatino Linotype" w:hAnsi="Palatino Linotype"/>
          <w:i/>
        </w:rPr>
        <w:t>la</w:t>
      </w:r>
      <w:r w:rsidRPr="00EE36DF">
        <w:rPr>
          <w:rFonts w:ascii="Palatino Linotype" w:hAnsi="Palatino Linotype"/>
          <w:i/>
          <w:spacing w:val="-4"/>
        </w:rPr>
        <w:t xml:space="preserve"> </w:t>
      </w:r>
      <w:r w:rsidRPr="00EE36DF">
        <w:rPr>
          <w:rFonts w:ascii="Palatino Linotype" w:hAnsi="Palatino Linotype"/>
          <w:i/>
        </w:rPr>
        <w:t>información;</w:t>
      </w:r>
    </w:p>
    <w:p w14:paraId="66415B44" w14:textId="77777777" w:rsidR="00EE36DF" w:rsidRPr="00EE36DF" w:rsidRDefault="00EE36DF" w:rsidP="00EE36DF">
      <w:pPr>
        <w:pStyle w:val="Prrafodelista"/>
        <w:widowControl w:val="0"/>
        <w:numPr>
          <w:ilvl w:val="0"/>
          <w:numId w:val="17"/>
        </w:numPr>
        <w:tabs>
          <w:tab w:val="left" w:pos="1448"/>
        </w:tabs>
        <w:autoSpaceDE w:val="0"/>
        <w:autoSpaceDN w:val="0"/>
        <w:spacing w:before="1"/>
        <w:ind w:left="954" w:right="1285" w:firstLine="0"/>
        <w:contextualSpacing w:val="0"/>
        <w:jc w:val="both"/>
        <w:rPr>
          <w:rFonts w:ascii="Palatino Linotype" w:hAnsi="Palatino Linotype"/>
          <w:i/>
        </w:rPr>
      </w:pPr>
      <w:r w:rsidRPr="00EE36DF">
        <w:rPr>
          <w:rFonts w:ascii="Palatino Linotype" w:hAnsi="Palatino Linotype"/>
          <w:i/>
        </w:rPr>
        <w:t>La falta, deficiencia o insuficiencia de la fundamentación y/o motivación en</w:t>
      </w:r>
      <w:r w:rsidRPr="00EE36DF">
        <w:rPr>
          <w:rFonts w:ascii="Palatino Linotype" w:hAnsi="Palatino Linotype"/>
          <w:i/>
          <w:spacing w:val="-52"/>
        </w:rPr>
        <w:t xml:space="preserve"> </w:t>
      </w:r>
      <w:r w:rsidRPr="00EE36DF">
        <w:rPr>
          <w:rFonts w:ascii="Palatino Linotype" w:hAnsi="Palatino Linotype"/>
          <w:i/>
        </w:rPr>
        <w:t>la</w:t>
      </w:r>
      <w:r w:rsidRPr="00EE36DF">
        <w:rPr>
          <w:rFonts w:ascii="Palatino Linotype" w:hAnsi="Palatino Linotype"/>
          <w:i/>
          <w:spacing w:val="-1"/>
        </w:rPr>
        <w:t xml:space="preserve"> </w:t>
      </w:r>
      <w:r w:rsidRPr="00EE36DF">
        <w:rPr>
          <w:rFonts w:ascii="Palatino Linotype" w:hAnsi="Palatino Linotype"/>
          <w:i/>
        </w:rPr>
        <w:t>respuesta; y</w:t>
      </w:r>
    </w:p>
    <w:p w14:paraId="74573D21" w14:textId="77777777" w:rsidR="00EE36DF" w:rsidRPr="00EE36DF" w:rsidRDefault="00EE36DF" w:rsidP="00EE36DF">
      <w:pPr>
        <w:pStyle w:val="Prrafodelista"/>
        <w:widowControl w:val="0"/>
        <w:numPr>
          <w:ilvl w:val="0"/>
          <w:numId w:val="17"/>
        </w:numPr>
        <w:tabs>
          <w:tab w:val="left" w:pos="1444"/>
        </w:tabs>
        <w:autoSpaceDE w:val="0"/>
        <w:autoSpaceDN w:val="0"/>
        <w:ind w:left="1443" w:hanging="490"/>
        <w:contextualSpacing w:val="0"/>
        <w:jc w:val="both"/>
        <w:rPr>
          <w:rFonts w:ascii="Palatino Linotype" w:hAnsi="Palatino Linotype"/>
          <w:i/>
        </w:rPr>
      </w:pPr>
      <w:r w:rsidRPr="00EE36DF">
        <w:rPr>
          <w:rFonts w:ascii="Palatino Linotype" w:hAnsi="Palatino Linotype"/>
          <w:i/>
        </w:rPr>
        <w:t>La</w:t>
      </w:r>
      <w:r w:rsidRPr="00EE36DF">
        <w:rPr>
          <w:rFonts w:ascii="Palatino Linotype" w:hAnsi="Palatino Linotype"/>
          <w:i/>
          <w:spacing w:val="-3"/>
        </w:rPr>
        <w:t xml:space="preserve"> </w:t>
      </w:r>
      <w:r w:rsidRPr="00EE36DF">
        <w:rPr>
          <w:rFonts w:ascii="Palatino Linotype" w:hAnsi="Palatino Linotype"/>
          <w:i/>
        </w:rPr>
        <w:t>orientación</w:t>
      </w:r>
      <w:r w:rsidRPr="00EE36DF">
        <w:rPr>
          <w:rFonts w:ascii="Palatino Linotype" w:hAnsi="Palatino Linotype"/>
          <w:i/>
          <w:spacing w:val="-5"/>
        </w:rPr>
        <w:t xml:space="preserve"> </w:t>
      </w:r>
      <w:r w:rsidRPr="00EE36DF">
        <w:rPr>
          <w:rFonts w:ascii="Palatino Linotype" w:hAnsi="Palatino Linotype"/>
          <w:i/>
        </w:rPr>
        <w:t>a</w:t>
      </w:r>
      <w:r w:rsidRPr="00EE36DF">
        <w:rPr>
          <w:rFonts w:ascii="Palatino Linotype" w:hAnsi="Palatino Linotype"/>
          <w:i/>
          <w:spacing w:val="-3"/>
        </w:rPr>
        <w:t xml:space="preserve"> </w:t>
      </w:r>
      <w:r w:rsidRPr="00EE36DF">
        <w:rPr>
          <w:rFonts w:ascii="Palatino Linotype" w:hAnsi="Palatino Linotype"/>
          <w:i/>
        </w:rPr>
        <w:t>un</w:t>
      </w:r>
      <w:r w:rsidRPr="00EE36DF">
        <w:rPr>
          <w:rFonts w:ascii="Palatino Linotype" w:hAnsi="Palatino Linotype"/>
          <w:i/>
          <w:spacing w:val="-5"/>
        </w:rPr>
        <w:t xml:space="preserve"> </w:t>
      </w:r>
      <w:r w:rsidRPr="00EE36DF">
        <w:rPr>
          <w:rFonts w:ascii="Palatino Linotype" w:hAnsi="Palatino Linotype"/>
          <w:i/>
        </w:rPr>
        <w:t>trámite</w:t>
      </w:r>
      <w:r w:rsidRPr="00EE36DF">
        <w:rPr>
          <w:rFonts w:ascii="Palatino Linotype" w:hAnsi="Palatino Linotype"/>
          <w:i/>
          <w:spacing w:val="-5"/>
        </w:rPr>
        <w:t xml:space="preserve"> </w:t>
      </w:r>
      <w:r w:rsidRPr="00EE36DF">
        <w:rPr>
          <w:rFonts w:ascii="Palatino Linotype" w:hAnsi="Palatino Linotype"/>
          <w:i/>
        </w:rPr>
        <w:t>específico.</w:t>
      </w:r>
    </w:p>
    <w:p w14:paraId="51D11DBD" w14:textId="77777777" w:rsidR="00EE36DF" w:rsidRPr="00EE36DF" w:rsidRDefault="00EE36DF" w:rsidP="00EE36DF">
      <w:pPr>
        <w:pStyle w:val="Textoindependiente"/>
        <w:spacing w:before="1"/>
        <w:rPr>
          <w:rFonts w:ascii="Palatino Linotype" w:hAnsi="Palatino Linotype"/>
          <w:i/>
          <w:sz w:val="22"/>
        </w:rPr>
      </w:pPr>
    </w:p>
    <w:p w14:paraId="11F5EDA4" w14:textId="09452374" w:rsidR="00DA3D6B" w:rsidRDefault="00EE36DF" w:rsidP="00EE36DF">
      <w:pPr>
        <w:spacing w:before="1"/>
        <w:ind w:left="954" w:right="1287"/>
        <w:jc w:val="both"/>
        <w:rPr>
          <w:rFonts w:ascii="Palatino Linotype" w:hAnsi="Palatino Linotype"/>
          <w:i/>
        </w:rPr>
      </w:pPr>
      <w:r w:rsidRPr="00EE36DF">
        <w:rPr>
          <w:rFonts w:ascii="Palatino Linotype" w:hAnsi="Palatino Linotype"/>
          <w:i/>
          <w:sz w:val="22"/>
        </w:rPr>
        <w:t>La respuesta que den los sujetos obligados derivada de la resolución a un recurso</w:t>
      </w:r>
      <w:r w:rsidRPr="00EE36DF">
        <w:rPr>
          <w:rFonts w:ascii="Palatino Linotype" w:hAnsi="Palatino Linotype"/>
          <w:i/>
          <w:spacing w:val="-52"/>
          <w:sz w:val="22"/>
        </w:rPr>
        <w:t xml:space="preserve"> </w:t>
      </w:r>
      <w:r w:rsidRPr="00EE36DF">
        <w:rPr>
          <w:rFonts w:ascii="Palatino Linotype" w:hAnsi="Palatino Linotype"/>
          <w:i/>
          <w:sz w:val="22"/>
        </w:rPr>
        <w:t>de revisión que proceda por las causales señaladas en las fracciones IV, VII, IX,</w:t>
      </w:r>
      <w:r w:rsidRPr="00EE36DF">
        <w:rPr>
          <w:rFonts w:ascii="Palatino Linotype" w:hAnsi="Palatino Linotype"/>
          <w:i/>
          <w:spacing w:val="1"/>
          <w:sz w:val="22"/>
        </w:rPr>
        <w:t xml:space="preserve"> </w:t>
      </w:r>
      <w:r w:rsidRPr="00EE36DF">
        <w:rPr>
          <w:rFonts w:ascii="Palatino Linotype" w:hAnsi="Palatino Linotype"/>
          <w:i/>
          <w:sz w:val="22"/>
        </w:rPr>
        <w:t>X, XI y XII es susceptible de ser impugnada de nueva cuenta, mediante recurso</w:t>
      </w:r>
      <w:r w:rsidRPr="00EE36DF">
        <w:rPr>
          <w:rFonts w:ascii="Palatino Linotype" w:hAnsi="Palatino Linotype"/>
          <w:i/>
          <w:spacing w:val="1"/>
          <w:sz w:val="22"/>
        </w:rPr>
        <w:t xml:space="preserve"> </w:t>
      </w:r>
      <w:r w:rsidRPr="00EE36DF">
        <w:rPr>
          <w:rFonts w:ascii="Palatino Linotype" w:hAnsi="Palatino Linotype"/>
          <w:i/>
          <w:sz w:val="22"/>
        </w:rPr>
        <w:t>de</w:t>
      </w:r>
      <w:r w:rsidRPr="00EE36DF">
        <w:rPr>
          <w:rFonts w:ascii="Palatino Linotype" w:hAnsi="Palatino Linotype"/>
          <w:i/>
          <w:spacing w:val="-1"/>
          <w:sz w:val="22"/>
        </w:rPr>
        <w:t xml:space="preserve"> </w:t>
      </w:r>
      <w:r w:rsidRPr="00EE36DF">
        <w:rPr>
          <w:rFonts w:ascii="Palatino Linotype" w:hAnsi="Palatino Linotype"/>
          <w:i/>
          <w:sz w:val="22"/>
        </w:rPr>
        <w:t>revisión,</w:t>
      </w:r>
      <w:r w:rsidRPr="00EE36DF">
        <w:rPr>
          <w:rFonts w:ascii="Palatino Linotype" w:hAnsi="Palatino Linotype"/>
          <w:i/>
          <w:spacing w:val="-3"/>
          <w:sz w:val="22"/>
        </w:rPr>
        <w:t xml:space="preserve"> </w:t>
      </w:r>
      <w:r w:rsidRPr="00EE36DF">
        <w:rPr>
          <w:rFonts w:ascii="Palatino Linotype" w:hAnsi="Palatino Linotype"/>
          <w:i/>
          <w:sz w:val="22"/>
        </w:rPr>
        <w:t>ante</w:t>
      </w:r>
      <w:r w:rsidRPr="00EE36DF">
        <w:rPr>
          <w:rFonts w:ascii="Palatino Linotype" w:hAnsi="Palatino Linotype"/>
          <w:i/>
          <w:spacing w:val="-2"/>
          <w:sz w:val="22"/>
        </w:rPr>
        <w:t xml:space="preserve"> </w:t>
      </w:r>
      <w:r w:rsidRPr="00EE36DF">
        <w:rPr>
          <w:rFonts w:ascii="Palatino Linotype" w:hAnsi="Palatino Linotype"/>
          <w:i/>
          <w:sz w:val="22"/>
        </w:rPr>
        <w:t>el</w:t>
      </w:r>
      <w:r w:rsidRPr="00EE36DF">
        <w:rPr>
          <w:rFonts w:ascii="Palatino Linotype" w:hAnsi="Palatino Linotype"/>
          <w:i/>
          <w:spacing w:val="-1"/>
          <w:sz w:val="22"/>
        </w:rPr>
        <w:t xml:space="preserve"> </w:t>
      </w:r>
      <w:r w:rsidRPr="00EE36DF">
        <w:rPr>
          <w:rFonts w:ascii="Palatino Linotype" w:hAnsi="Palatino Linotype"/>
          <w:i/>
          <w:sz w:val="22"/>
        </w:rPr>
        <w:t>Instituto.” (Sic)</w:t>
      </w:r>
    </w:p>
    <w:p w14:paraId="3C6DD78E" w14:textId="2724036B" w:rsidR="00EE36DF" w:rsidRDefault="00EE36DF" w:rsidP="00EE36DF">
      <w:pPr>
        <w:spacing w:before="1"/>
        <w:ind w:left="954" w:right="1287"/>
        <w:jc w:val="both"/>
        <w:rPr>
          <w:rFonts w:ascii="Palatino Linotype" w:hAnsi="Palatino Linotype"/>
          <w:i/>
        </w:rPr>
      </w:pPr>
    </w:p>
    <w:p w14:paraId="2BA3F837" w14:textId="77777777" w:rsidR="00EE36DF" w:rsidRPr="00EE36DF" w:rsidRDefault="00EE36DF" w:rsidP="00EE36DF">
      <w:pPr>
        <w:spacing w:before="1"/>
        <w:ind w:left="954" w:right="1287"/>
        <w:jc w:val="both"/>
        <w:rPr>
          <w:rFonts w:ascii="Palatino Linotype" w:hAnsi="Palatino Linotype"/>
          <w:i/>
        </w:rPr>
      </w:pPr>
    </w:p>
    <w:p w14:paraId="6B63B231" w14:textId="490E2FA7" w:rsidR="00DA3D6B" w:rsidRPr="0093562D" w:rsidRDefault="00DA3D6B"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3562D">
        <w:rPr>
          <w:rFonts w:ascii="Palatino Linotype" w:eastAsiaTheme="minorEastAsia" w:hAnsi="Palatino Linotype"/>
          <w:lang w:val="es-ES_tradnl" w:eastAsia="es-ES"/>
        </w:rPr>
        <w:t xml:space="preserve">Siendo así </w:t>
      </w:r>
      <w:r w:rsidRPr="0093562D">
        <w:rPr>
          <w:rFonts w:ascii="Palatino Linotype" w:hAnsi="Palatino Linotype"/>
        </w:rPr>
        <w:t>así que dentro de dichas causales no se contempla la de cuando se trate de un</w:t>
      </w:r>
      <w:r w:rsidRPr="0093562D">
        <w:rPr>
          <w:rFonts w:ascii="Palatino Linotype" w:hAnsi="Palatino Linotype"/>
          <w:spacing w:val="1"/>
        </w:rPr>
        <w:t xml:space="preserve"> </w:t>
      </w:r>
      <w:r w:rsidRPr="0093562D">
        <w:rPr>
          <w:rFonts w:ascii="Palatino Linotype" w:hAnsi="Palatino Linotype"/>
        </w:rPr>
        <w:t>derecho</w:t>
      </w:r>
      <w:r w:rsidRPr="0093562D">
        <w:rPr>
          <w:rFonts w:ascii="Palatino Linotype" w:hAnsi="Palatino Linotype"/>
          <w:spacing w:val="-2"/>
        </w:rPr>
        <w:t xml:space="preserve"> </w:t>
      </w:r>
      <w:r w:rsidRPr="0093562D">
        <w:rPr>
          <w:rFonts w:ascii="Palatino Linotype" w:hAnsi="Palatino Linotype"/>
        </w:rPr>
        <w:t>de petición</w:t>
      </w:r>
      <w:r w:rsidRPr="0093562D">
        <w:rPr>
          <w:rFonts w:ascii="Palatino Linotype" w:hAnsi="Palatino Linotype"/>
          <w:spacing w:val="-1"/>
        </w:rPr>
        <w:t xml:space="preserve"> </w:t>
      </w:r>
      <w:r w:rsidRPr="0093562D">
        <w:rPr>
          <w:rFonts w:ascii="Palatino Linotype" w:hAnsi="Palatino Linotype"/>
        </w:rPr>
        <w:t>ejercido por un</w:t>
      </w:r>
      <w:r w:rsidRPr="0093562D">
        <w:rPr>
          <w:rFonts w:ascii="Palatino Linotype" w:hAnsi="Palatino Linotype"/>
          <w:spacing w:val="-2"/>
        </w:rPr>
        <w:t xml:space="preserve"> </w:t>
      </w:r>
      <w:r w:rsidRPr="0093562D">
        <w:rPr>
          <w:rFonts w:ascii="Palatino Linotype" w:hAnsi="Palatino Linotype"/>
        </w:rPr>
        <w:t>gobernado.</w:t>
      </w:r>
    </w:p>
    <w:p w14:paraId="4046F1B6" w14:textId="77777777" w:rsidR="00DA3D6B" w:rsidRPr="0093562D" w:rsidRDefault="00DA3D6B" w:rsidP="00DA3D6B">
      <w:pPr>
        <w:spacing w:line="360" w:lineRule="auto"/>
        <w:ind w:right="49"/>
        <w:contextualSpacing/>
        <w:jc w:val="both"/>
        <w:rPr>
          <w:rFonts w:ascii="Palatino Linotype" w:eastAsiaTheme="minorEastAsia" w:hAnsi="Palatino Linotype"/>
          <w:lang w:val="es-ES_tradnl" w:eastAsia="es-ES"/>
        </w:rPr>
      </w:pPr>
    </w:p>
    <w:p w14:paraId="2B100D4A" w14:textId="470A151E" w:rsidR="00DA3D6B" w:rsidRPr="0093562D" w:rsidRDefault="00DA3D6B"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3562D">
        <w:rPr>
          <w:rFonts w:ascii="Palatino Linotype" w:eastAsiaTheme="minorEastAsia" w:hAnsi="Palatino Linotype"/>
          <w:lang w:val="es-ES_tradnl" w:eastAsia="es-ES"/>
        </w:rPr>
        <w:lastRenderedPageBreak/>
        <w:t xml:space="preserve">En </w:t>
      </w:r>
      <w:r w:rsidRPr="0093562D">
        <w:rPr>
          <w:rFonts w:ascii="Palatino Linotype" w:eastAsia="Calibri" w:hAnsi="Palatino Linotype" w:cs="Arial"/>
          <w:color w:val="000000" w:themeColor="text1"/>
          <w:lang w:val="es-ES"/>
        </w:rPr>
        <w:t xml:space="preserve">tal virtud, </w:t>
      </w:r>
      <w:r w:rsidRPr="0093562D">
        <w:rPr>
          <w:rFonts w:ascii="Palatino Linotype" w:hAnsi="Palatino Linotype"/>
        </w:rPr>
        <w:t xml:space="preserve">al no actualizarse ninguno de los supuestos aludidos, este </w:t>
      </w:r>
      <w:r w:rsidRPr="00464C9A">
        <w:rPr>
          <w:rFonts w:ascii="Palatino Linotype" w:hAnsi="Palatino Linotype"/>
        </w:rPr>
        <w:t>Instituto no</w:t>
      </w:r>
      <w:r w:rsidRPr="00464C9A">
        <w:rPr>
          <w:rFonts w:ascii="Palatino Linotype" w:hAnsi="Palatino Linotype"/>
          <w:spacing w:val="1"/>
        </w:rPr>
        <w:t xml:space="preserve"> </w:t>
      </w:r>
      <w:r w:rsidRPr="00464C9A">
        <w:rPr>
          <w:rFonts w:ascii="Palatino Linotype" w:hAnsi="Palatino Linotype"/>
        </w:rPr>
        <w:t>tiene</w:t>
      </w:r>
      <w:r w:rsidRPr="00464C9A">
        <w:rPr>
          <w:rFonts w:ascii="Palatino Linotype" w:hAnsi="Palatino Linotype"/>
          <w:spacing w:val="1"/>
        </w:rPr>
        <w:t xml:space="preserve"> </w:t>
      </w:r>
      <w:r w:rsidRPr="00464C9A">
        <w:rPr>
          <w:rFonts w:ascii="Palatino Linotype" w:hAnsi="Palatino Linotype"/>
        </w:rPr>
        <w:t>atribuciones</w:t>
      </w:r>
      <w:r w:rsidRPr="00464C9A">
        <w:rPr>
          <w:rFonts w:ascii="Palatino Linotype" w:hAnsi="Palatino Linotype"/>
          <w:spacing w:val="1"/>
        </w:rPr>
        <w:t xml:space="preserve"> </w:t>
      </w:r>
      <w:r w:rsidRPr="00464C9A">
        <w:rPr>
          <w:rFonts w:ascii="Palatino Linotype" w:hAnsi="Palatino Linotype"/>
        </w:rPr>
        <w:t>para</w:t>
      </w:r>
      <w:r w:rsidRPr="00464C9A">
        <w:rPr>
          <w:rFonts w:ascii="Palatino Linotype" w:hAnsi="Palatino Linotype"/>
          <w:spacing w:val="1"/>
        </w:rPr>
        <w:t xml:space="preserve"> </w:t>
      </w:r>
      <w:r w:rsidRPr="00464C9A">
        <w:rPr>
          <w:rFonts w:ascii="Palatino Linotype" w:hAnsi="Palatino Linotype"/>
        </w:rPr>
        <w:t>pronunciarse</w:t>
      </w:r>
      <w:r w:rsidRPr="00464C9A">
        <w:rPr>
          <w:rFonts w:ascii="Palatino Linotype" w:hAnsi="Palatino Linotype"/>
          <w:spacing w:val="1"/>
        </w:rPr>
        <w:t xml:space="preserve"> </w:t>
      </w:r>
      <w:r w:rsidRPr="00464C9A">
        <w:rPr>
          <w:rFonts w:ascii="Palatino Linotype" w:hAnsi="Palatino Linotype"/>
        </w:rPr>
        <w:t>respecto</w:t>
      </w:r>
      <w:r w:rsidRPr="00464C9A">
        <w:rPr>
          <w:rFonts w:ascii="Palatino Linotype" w:hAnsi="Palatino Linotype"/>
          <w:spacing w:val="1"/>
        </w:rPr>
        <w:t xml:space="preserve"> </w:t>
      </w:r>
      <w:r w:rsidRPr="00464C9A">
        <w:rPr>
          <w:rFonts w:ascii="Palatino Linotype" w:hAnsi="Palatino Linotype"/>
        </w:rPr>
        <w:t>a</w:t>
      </w:r>
      <w:r w:rsidRPr="00464C9A">
        <w:rPr>
          <w:rFonts w:ascii="Palatino Linotype" w:hAnsi="Palatino Linotype"/>
          <w:spacing w:val="1"/>
        </w:rPr>
        <w:t xml:space="preserve"> </w:t>
      </w:r>
      <w:r w:rsidRPr="00464C9A">
        <w:rPr>
          <w:rFonts w:ascii="Palatino Linotype" w:hAnsi="Palatino Linotype"/>
        </w:rPr>
        <w:t>la</w:t>
      </w:r>
      <w:r w:rsidRPr="00464C9A">
        <w:rPr>
          <w:rFonts w:ascii="Palatino Linotype" w:hAnsi="Palatino Linotype"/>
          <w:spacing w:val="1"/>
        </w:rPr>
        <w:t xml:space="preserve"> </w:t>
      </w:r>
      <w:r w:rsidRPr="00464C9A">
        <w:rPr>
          <w:rFonts w:ascii="Palatino Linotype" w:hAnsi="Palatino Linotype"/>
        </w:rPr>
        <w:t>petición</w:t>
      </w:r>
      <w:r w:rsidRPr="00464C9A">
        <w:rPr>
          <w:rFonts w:ascii="Palatino Linotype" w:hAnsi="Palatino Linotype"/>
          <w:spacing w:val="1"/>
        </w:rPr>
        <w:t xml:space="preserve"> </w:t>
      </w:r>
      <w:r w:rsidRPr="00464C9A">
        <w:rPr>
          <w:rFonts w:ascii="Palatino Linotype" w:hAnsi="Palatino Linotype"/>
        </w:rPr>
        <w:t>formulada</w:t>
      </w:r>
      <w:r w:rsidRPr="00464C9A">
        <w:rPr>
          <w:rFonts w:ascii="Palatino Linotype" w:hAnsi="Palatino Linotype"/>
          <w:spacing w:val="1"/>
        </w:rPr>
        <w:t xml:space="preserve"> </w:t>
      </w:r>
      <w:r w:rsidRPr="00464C9A">
        <w:rPr>
          <w:rFonts w:ascii="Palatino Linotype" w:hAnsi="Palatino Linotype"/>
        </w:rPr>
        <w:t>por</w:t>
      </w:r>
      <w:r w:rsidRPr="00464C9A">
        <w:rPr>
          <w:rFonts w:ascii="Palatino Linotype" w:hAnsi="Palatino Linotype"/>
          <w:spacing w:val="1"/>
        </w:rPr>
        <w:t xml:space="preserve"> </w:t>
      </w:r>
      <w:r w:rsidR="00464C9A" w:rsidRPr="00464C9A">
        <w:rPr>
          <w:rFonts w:ascii="Palatino Linotype" w:hAnsi="Palatino Linotype"/>
        </w:rPr>
        <w:t>el</w:t>
      </w:r>
      <w:r w:rsidRPr="0093562D">
        <w:rPr>
          <w:rFonts w:ascii="Palatino Linotype" w:hAnsi="Palatino Linotype"/>
          <w:b/>
          <w:spacing w:val="1"/>
        </w:rPr>
        <w:t xml:space="preserve"> </w:t>
      </w:r>
      <w:r w:rsidRPr="0093562D">
        <w:rPr>
          <w:rFonts w:ascii="Palatino Linotype" w:hAnsi="Palatino Linotype"/>
          <w:b/>
        </w:rPr>
        <w:t>RECURRENTE</w:t>
      </w:r>
      <w:r w:rsidRPr="0093562D">
        <w:rPr>
          <w:rFonts w:ascii="Palatino Linotype" w:hAnsi="Palatino Linotype"/>
        </w:rPr>
        <w:t>, máxime que se trata de cuestionamientos y manifestaciones vertidas</w:t>
      </w:r>
      <w:r w:rsidRPr="0093562D">
        <w:rPr>
          <w:rFonts w:ascii="Palatino Linotype" w:hAnsi="Palatino Linotype"/>
          <w:spacing w:val="1"/>
        </w:rPr>
        <w:t xml:space="preserve"> </w:t>
      </w:r>
      <w:r w:rsidRPr="0093562D">
        <w:rPr>
          <w:rFonts w:ascii="Palatino Linotype" w:hAnsi="Palatino Linotype"/>
        </w:rPr>
        <w:t>por el entonces solicitante que van encaminados a obtener un juicio de valor emitido</w:t>
      </w:r>
      <w:r w:rsidRPr="0093562D">
        <w:rPr>
          <w:rFonts w:ascii="Palatino Linotype" w:hAnsi="Palatino Linotype"/>
          <w:spacing w:val="1"/>
        </w:rPr>
        <w:t xml:space="preserve"> </w:t>
      </w:r>
      <w:r w:rsidRPr="0093562D">
        <w:rPr>
          <w:rFonts w:ascii="Palatino Linotype" w:hAnsi="Palatino Linotype"/>
        </w:rPr>
        <w:t xml:space="preserve">por parte de </w:t>
      </w:r>
      <w:r w:rsidRPr="0093562D">
        <w:rPr>
          <w:rFonts w:ascii="Palatino Linotype" w:hAnsi="Palatino Linotype"/>
          <w:b/>
        </w:rPr>
        <w:t xml:space="preserve">EL SUJETO OBLIGADO </w:t>
      </w:r>
      <w:r w:rsidRPr="0093562D">
        <w:rPr>
          <w:rFonts w:ascii="Palatino Linotype" w:hAnsi="Palatino Linotype"/>
        </w:rPr>
        <w:t>tendente a aclarar un cuestionamiento o una</w:t>
      </w:r>
      <w:r w:rsidRPr="0093562D">
        <w:rPr>
          <w:rFonts w:ascii="Palatino Linotype" w:hAnsi="Palatino Linotype"/>
          <w:spacing w:val="1"/>
        </w:rPr>
        <w:t xml:space="preserve"> </w:t>
      </w:r>
      <w:r w:rsidRPr="0093562D">
        <w:rPr>
          <w:rFonts w:ascii="Palatino Linotype" w:hAnsi="Palatino Linotype"/>
        </w:rPr>
        <w:t>inquietud.</w:t>
      </w:r>
    </w:p>
    <w:p w14:paraId="2A3A5DCB" w14:textId="77777777" w:rsidR="00A5508B" w:rsidRPr="00A61139" w:rsidRDefault="00A5508B" w:rsidP="00A5508B">
      <w:pPr>
        <w:spacing w:line="360" w:lineRule="auto"/>
        <w:ind w:right="49"/>
        <w:contextualSpacing/>
        <w:jc w:val="both"/>
        <w:rPr>
          <w:rFonts w:ascii="Palatino Linotype" w:hAnsi="Palatino Linotype"/>
          <w:color w:val="000000"/>
          <w:lang w:val="es-ES_tradnl"/>
        </w:rPr>
      </w:pPr>
    </w:p>
    <w:p w14:paraId="1F650521" w14:textId="3DC0AF02" w:rsidR="00094501" w:rsidRPr="00EE36DF" w:rsidRDefault="00A61139" w:rsidP="00094501">
      <w:pPr>
        <w:numPr>
          <w:ilvl w:val="0"/>
          <w:numId w:val="1"/>
        </w:numPr>
        <w:spacing w:line="360" w:lineRule="auto"/>
        <w:ind w:left="0" w:right="49" w:firstLine="0"/>
        <w:contextualSpacing/>
        <w:jc w:val="both"/>
        <w:rPr>
          <w:rFonts w:ascii="Palatino Linotype" w:hAnsi="Palatino Linotype"/>
          <w:color w:val="000000"/>
          <w:lang w:val="es-ES_tradnl"/>
        </w:rPr>
      </w:pPr>
      <w:r w:rsidRPr="00A61139">
        <w:rPr>
          <w:rFonts w:ascii="Palatino Linotype" w:hAnsi="Palatino Linotype"/>
          <w:color w:val="000000"/>
          <w:lang w:val="es-ES_tradnl"/>
        </w:rPr>
        <w:t>Consecuentemente</w:t>
      </w:r>
      <w:r w:rsidR="00A5508B" w:rsidRPr="00A61139">
        <w:rPr>
          <w:rFonts w:ascii="Palatino Linotype" w:hAnsi="Palatino Linotype" w:cs="Arial"/>
          <w:color w:val="000000"/>
        </w:rPr>
        <w:t xml:space="preserve">, en </w:t>
      </w:r>
      <w:r>
        <w:rPr>
          <w:rFonts w:ascii="Palatino Linotype" w:hAnsi="Palatino Linotype" w:cs="Arial"/>
          <w:color w:val="000000"/>
        </w:rPr>
        <w:t>terminos d</w:t>
      </w:r>
      <w:r w:rsidR="00A5508B" w:rsidRPr="00A61139">
        <w:rPr>
          <w:rFonts w:ascii="Palatino Linotype" w:hAnsi="Palatino Linotype" w:cs="Arial"/>
          <w:color w:val="000000"/>
        </w:rPr>
        <w:t xml:space="preserve">el artículo 186, fracción I, de la Ley de Transparencia y Acceso a la Información Pública del Estado </w:t>
      </w:r>
      <w:r w:rsidR="00A5508B" w:rsidRPr="00E55FF9">
        <w:rPr>
          <w:rFonts w:ascii="Palatino Linotype" w:hAnsi="Palatino Linotype" w:cs="Arial"/>
          <w:color w:val="000000"/>
        </w:rPr>
        <w:t xml:space="preserve">de México y Municipios, este Instituto </w:t>
      </w:r>
      <w:r w:rsidR="00E55FF9" w:rsidRPr="00E55FF9">
        <w:rPr>
          <w:rFonts w:ascii="Palatino Linotype" w:eastAsia="Calibri" w:hAnsi="Palatino Linotype"/>
          <w:lang w:val="es-CO"/>
        </w:rPr>
        <w:t xml:space="preserve">determina el </w:t>
      </w:r>
      <w:r w:rsidR="00E55FF9" w:rsidRPr="00E55FF9">
        <w:rPr>
          <w:rFonts w:ascii="Palatino Linotype" w:eastAsia="Calibri" w:hAnsi="Palatino Linotype"/>
          <w:b/>
          <w:lang w:val="es-CO"/>
        </w:rPr>
        <w:t xml:space="preserve">SOBRESEIMIENTO </w:t>
      </w:r>
      <w:r w:rsidR="00E55FF9" w:rsidRPr="00E55FF9">
        <w:rPr>
          <w:rFonts w:ascii="Palatino Linotype" w:eastAsia="Calibri" w:hAnsi="Palatino Linotype"/>
          <w:lang w:val="es-CO"/>
        </w:rPr>
        <w:t>del presente recurso de revisión,</w:t>
      </w:r>
      <w:r w:rsidR="00E55FF9" w:rsidRPr="00E55FF9">
        <w:rPr>
          <w:rFonts w:ascii="Palatino Linotype" w:hAnsi="Palatino Linotype"/>
        </w:rPr>
        <w:t xml:space="preserve"> por</w:t>
      </w:r>
      <w:r w:rsidR="00E55FF9" w:rsidRPr="00E55FF9">
        <w:rPr>
          <w:rFonts w:ascii="Palatino Linotype" w:hAnsi="Palatino Linotype"/>
          <w:spacing w:val="1"/>
        </w:rPr>
        <w:t xml:space="preserve"> </w:t>
      </w:r>
      <w:r w:rsidR="00E55FF9" w:rsidRPr="00E55FF9">
        <w:rPr>
          <w:rFonts w:ascii="Palatino Linotype" w:hAnsi="Palatino Linotype"/>
        </w:rPr>
        <w:t>resultar</w:t>
      </w:r>
      <w:r w:rsidR="00E55FF9" w:rsidRPr="00E55FF9">
        <w:rPr>
          <w:rFonts w:ascii="Palatino Linotype" w:hAnsi="Palatino Linotype"/>
          <w:spacing w:val="1"/>
        </w:rPr>
        <w:t xml:space="preserve"> </w:t>
      </w:r>
      <w:r w:rsidR="00E55FF9" w:rsidRPr="00E55FF9">
        <w:rPr>
          <w:rFonts w:ascii="Palatino Linotype" w:hAnsi="Palatino Linotype"/>
        </w:rPr>
        <w:t>improcedente, de acuerdo con el artículo 192 fracción IV de la misma Ley.</w:t>
      </w:r>
    </w:p>
    <w:p w14:paraId="2406C4BB" w14:textId="77777777" w:rsidR="00EE36DF" w:rsidRPr="00E55FF9" w:rsidRDefault="00EE36DF" w:rsidP="00EE36DF">
      <w:pPr>
        <w:spacing w:line="360" w:lineRule="auto"/>
        <w:ind w:right="49"/>
        <w:contextualSpacing/>
        <w:jc w:val="both"/>
        <w:rPr>
          <w:rFonts w:ascii="Palatino Linotype" w:hAnsi="Palatino Linotype"/>
          <w:color w:val="000000"/>
          <w:lang w:val="es-ES_tradnl"/>
        </w:rPr>
      </w:pPr>
    </w:p>
    <w:p w14:paraId="5892BD89" w14:textId="78AD495B" w:rsidR="00250F94" w:rsidRDefault="00797CD8" w:rsidP="00250F94">
      <w:pPr>
        <w:numPr>
          <w:ilvl w:val="0"/>
          <w:numId w:val="1"/>
        </w:numPr>
        <w:spacing w:line="360" w:lineRule="auto"/>
        <w:ind w:left="0" w:right="49" w:firstLine="0"/>
        <w:contextualSpacing/>
        <w:jc w:val="both"/>
        <w:rPr>
          <w:rFonts w:ascii="Palatino Linotype" w:hAnsi="Palatino Linotype"/>
          <w:color w:val="000000"/>
          <w:lang w:val="es-ES_tradnl"/>
        </w:rPr>
      </w:pPr>
      <w:r w:rsidRPr="00C84824">
        <w:rPr>
          <w:rFonts w:ascii="Palatino Linotype" w:eastAsia="Calibri" w:hAnsi="Palatino Linotype"/>
        </w:rPr>
        <w:t xml:space="preserve">Por lo anteriormente expuesto y fundado, este </w:t>
      </w:r>
      <w:r w:rsidRPr="00C84824">
        <w:rPr>
          <w:rFonts w:ascii="Palatino Linotype" w:eastAsia="Calibri" w:hAnsi="Palatino Linotype"/>
          <w:b/>
          <w:bCs/>
        </w:rPr>
        <w:t>ÓRGANO GARANTE</w:t>
      </w:r>
      <w:r w:rsidRPr="00C84824">
        <w:rPr>
          <w:rFonts w:ascii="Palatino Linotype" w:eastAsia="Calibri" w:hAnsi="Palatino Linotype"/>
        </w:rPr>
        <w:t xml:space="preserve"> emite los siguientes:</w:t>
      </w:r>
      <w:bookmarkStart w:id="16" w:name="_Toc528153792"/>
      <w:bookmarkStart w:id="17" w:name="_Toc71158406"/>
      <w:bookmarkStart w:id="18" w:name="_Toc90654868"/>
      <w:r w:rsidR="00250F94">
        <w:rPr>
          <w:rFonts w:ascii="Palatino Linotype" w:hAnsi="Palatino Linotype"/>
          <w:color w:val="000000"/>
          <w:lang w:val="es-ES_tradnl"/>
        </w:rPr>
        <w:t xml:space="preserve"> </w:t>
      </w:r>
    </w:p>
    <w:p w14:paraId="15AA0E1B" w14:textId="77777777" w:rsidR="00541BEA" w:rsidRPr="00250F94" w:rsidRDefault="00541BEA" w:rsidP="00250F94">
      <w:pPr>
        <w:spacing w:line="360" w:lineRule="auto"/>
        <w:ind w:right="49"/>
        <w:contextualSpacing/>
        <w:jc w:val="both"/>
        <w:rPr>
          <w:rFonts w:ascii="Palatino Linotype" w:hAnsi="Palatino Linotype"/>
          <w:color w:val="000000"/>
          <w:lang w:val="es-ES_tradnl"/>
        </w:rPr>
      </w:pPr>
    </w:p>
    <w:p w14:paraId="525E5D82" w14:textId="5B9AB15A" w:rsidR="00797CD8" w:rsidRPr="009B6FD5" w:rsidRDefault="00797CD8" w:rsidP="00250F94">
      <w:pPr>
        <w:keepNext/>
        <w:keepLines/>
        <w:spacing w:line="360" w:lineRule="auto"/>
        <w:jc w:val="center"/>
        <w:outlineLvl w:val="0"/>
        <w:rPr>
          <w:rFonts w:ascii="Palatino Linotype" w:eastAsiaTheme="majorEastAsia" w:hAnsi="Palatino Linotype" w:cstheme="majorBidi"/>
          <w:b/>
          <w:color w:val="000000" w:themeColor="text1"/>
          <w:lang w:eastAsia="en-US"/>
        </w:rPr>
      </w:pPr>
      <w:r w:rsidRPr="009B6FD5">
        <w:rPr>
          <w:rFonts w:ascii="Palatino Linotype" w:eastAsiaTheme="majorEastAsia" w:hAnsi="Palatino Linotype" w:cstheme="majorBidi"/>
          <w:b/>
          <w:color w:val="000000" w:themeColor="text1"/>
          <w:lang w:eastAsia="en-US"/>
        </w:rPr>
        <w:t>R E S O L U T I V O S</w:t>
      </w:r>
      <w:bookmarkEnd w:id="16"/>
      <w:bookmarkEnd w:id="17"/>
      <w:bookmarkEnd w:id="18"/>
    </w:p>
    <w:p w14:paraId="09362F3A" w14:textId="77777777" w:rsidR="00797CD8" w:rsidRPr="00464C9A" w:rsidRDefault="00797CD8" w:rsidP="00797CD8">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7"/>
    <w:bookmarkEnd w:id="8"/>
    <w:bookmarkEnd w:id="9"/>
    <w:p w14:paraId="7EBE863A" w14:textId="326B98EE" w:rsidR="00797CD8" w:rsidRPr="00464C9A" w:rsidRDefault="00797CD8" w:rsidP="00797CD8">
      <w:pPr>
        <w:spacing w:line="360" w:lineRule="auto"/>
        <w:jc w:val="both"/>
        <w:rPr>
          <w:rFonts w:ascii="Palatino Linotype" w:eastAsiaTheme="minorEastAsia" w:hAnsi="Palatino Linotype" w:cs="Arial"/>
          <w:bCs/>
          <w:lang w:val="es-ES_tradnl" w:eastAsia="es-ES"/>
        </w:rPr>
      </w:pPr>
      <w:r w:rsidRPr="00464C9A">
        <w:rPr>
          <w:rFonts w:ascii="Palatino Linotype" w:hAnsi="Palatino Linotype" w:cs="Arial"/>
          <w:b/>
          <w:lang w:val="es-ES_tradnl" w:eastAsia="es-ES"/>
        </w:rPr>
        <w:t xml:space="preserve">PRIMERO. </w:t>
      </w:r>
      <w:r w:rsidR="00EE36DF" w:rsidRPr="00464C9A">
        <w:rPr>
          <w:rFonts w:ascii="Palatino Linotype" w:hAnsi="Palatino Linotype"/>
        </w:rPr>
        <w:t xml:space="preserve">Se </w:t>
      </w:r>
      <w:r w:rsidR="00EE36DF" w:rsidRPr="00464C9A">
        <w:rPr>
          <w:rFonts w:ascii="Palatino Linotype" w:hAnsi="Palatino Linotype"/>
          <w:b/>
        </w:rPr>
        <w:t>SOBRESEE por improcedente</w:t>
      </w:r>
      <w:r w:rsidR="00EE36DF" w:rsidRPr="00464C9A">
        <w:rPr>
          <w:rFonts w:ascii="Palatino Linotype" w:hAnsi="Palatino Linotype"/>
        </w:rPr>
        <w:t xml:space="preserve"> el recurso de revisión número </w:t>
      </w:r>
      <w:r w:rsidR="00EE36DF" w:rsidRPr="00464C9A">
        <w:rPr>
          <w:rFonts w:ascii="Palatino Linotype" w:hAnsi="Palatino Linotype"/>
          <w:b/>
        </w:rPr>
        <w:t>05233/INFOEM/IP/RR/2021</w:t>
      </w:r>
      <w:r w:rsidR="00EE36DF" w:rsidRPr="00464C9A">
        <w:rPr>
          <w:rFonts w:ascii="Palatino Linotype" w:hAnsi="Palatino Linotype"/>
        </w:rPr>
        <w:t xml:space="preserve">, en términos del Considerando </w:t>
      </w:r>
      <w:r w:rsidR="00EE36DF" w:rsidRPr="00464C9A">
        <w:rPr>
          <w:rFonts w:ascii="Palatino Linotype" w:hAnsi="Palatino Linotype"/>
          <w:b/>
        </w:rPr>
        <w:t>TERCERO</w:t>
      </w:r>
      <w:r w:rsidR="00EE36DF" w:rsidRPr="00464C9A">
        <w:rPr>
          <w:rFonts w:ascii="Palatino Linotype" w:hAnsi="Palatino Linotype"/>
        </w:rPr>
        <w:t xml:space="preserve"> de la presente resolución.</w:t>
      </w:r>
    </w:p>
    <w:p w14:paraId="6E306E2E" w14:textId="77777777" w:rsidR="00797CD8" w:rsidRPr="00000F02" w:rsidRDefault="00797CD8" w:rsidP="00797CD8">
      <w:pPr>
        <w:spacing w:line="360" w:lineRule="auto"/>
        <w:jc w:val="both"/>
        <w:rPr>
          <w:rFonts w:ascii="Palatino Linotype" w:hAnsi="Palatino Linotype"/>
          <w:lang w:val="es-ES_tradnl" w:eastAsia="es-ES"/>
        </w:rPr>
      </w:pPr>
    </w:p>
    <w:p w14:paraId="52FFD884" w14:textId="6AC75457" w:rsidR="00797CD8" w:rsidRPr="00000F02" w:rsidRDefault="00797CD8" w:rsidP="00797CD8">
      <w:pPr>
        <w:spacing w:line="360" w:lineRule="auto"/>
        <w:jc w:val="both"/>
        <w:rPr>
          <w:rFonts w:ascii="Palatino Linotype" w:eastAsia="Calibri" w:hAnsi="Palatino Linotype" w:cs="Arial"/>
          <w:lang w:val="es-ES" w:eastAsia="es-ES"/>
        </w:rPr>
      </w:pPr>
      <w:r w:rsidRPr="00000F02">
        <w:rPr>
          <w:rFonts w:ascii="Palatino Linotype" w:eastAsiaTheme="minorEastAsia" w:hAnsi="Palatino Linotype"/>
          <w:b/>
          <w:lang w:val="es-ES_tradnl" w:eastAsia="es-ES"/>
        </w:rPr>
        <w:t>SEGUNDO.</w:t>
      </w:r>
      <w:r w:rsidRPr="00000F02">
        <w:rPr>
          <w:rFonts w:ascii="Palatino Linotype" w:eastAsiaTheme="majorEastAsia" w:hAnsi="Palatino Linotype" w:cstheme="majorBidi"/>
          <w:b/>
          <w:color w:val="2E74B5" w:themeColor="accent1" w:themeShade="BF"/>
          <w:lang w:val="es-ES_tradnl" w:eastAsia="es-ES"/>
        </w:rPr>
        <w:t xml:space="preserve"> </w:t>
      </w:r>
      <w:r w:rsidR="00EE36DF" w:rsidRPr="00640032">
        <w:rPr>
          <w:rFonts w:ascii="Palatino Linotype" w:eastAsia="Calibri" w:hAnsi="Palatino Linotype" w:cs="Arial"/>
          <w:b/>
          <w:bCs/>
          <w:lang w:val="es-ES"/>
        </w:rPr>
        <w:t xml:space="preserve">REMÍTASE </w:t>
      </w:r>
      <w:r w:rsidR="00EE36DF" w:rsidRPr="00640032">
        <w:rPr>
          <w:rFonts w:ascii="Palatino Linotype" w:eastAsia="Calibri" w:hAnsi="Palatino Linotype" w:cs="Arial"/>
          <w:bCs/>
          <w:lang w:val="es-ES"/>
        </w:rPr>
        <w:t xml:space="preserve">a través del Sistema de Acceso a la Información Mexiquense </w:t>
      </w:r>
      <w:r w:rsidR="00EE36DF" w:rsidRPr="00640032">
        <w:rPr>
          <w:rFonts w:ascii="Palatino Linotype" w:eastAsia="Calibri" w:hAnsi="Palatino Linotype" w:cs="Arial"/>
          <w:b/>
          <w:bCs/>
          <w:lang w:val="es-ES"/>
        </w:rPr>
        <w:t xml:space="preserve">(SAIMEX) </w:t>
      </w:r>
      <w:r w:rsidR="00EE36DF" w:rsidRPr="00640032">
        <w:rPr>
          <w:rFonts w:ascii="Palatino Linotype" w:eastAsia="Calibri" w:hAnsi="Palatino Linotype" w:cs="Arial"/>
          <w:bCs/>
          <w:lang w:val="es-ES"/>
        </w:rPr>
        <w:t>la presente resolución al Titular de la Unidad de Transparencia del</w:t>
      </w:r>
      <w:r w:rsidR="00EE36DF" w:rsidRPr="00640032">
        <w:rPr>
          <w:rFonts w:ascii="Palatino Linotype" w:eastAsia="Calibri" w:hAnsi="Palatino Linotype" w:cs="Arial"/>
          <w:b/>
          <w:bCs/>
          <w:lang w:val="es-ES"/>
        </w:rPr>
        <w:t xml:space="preserve"> SUJETO OBLIGADO.</w:t>
      </w:r>
    </w:p>
    <w:p w14:paraId="3C2218E5" w14:textId="77777777" w:rsidR="00797CD8" w:rsidRPr="00000F02" w:rsidRDefault="00797CD8" w:rsidP="00797CD8">
      <w:pPr>
        <w:spacing w:line="360" w:lineRule="auto"/>
        <w:jc w:val="both"/>
        <w:rPr>
          <w:rFonts w:ascii="Palatino Linotype" w:eastAsia="Calibri" w:hAnsi="Palatino Linotype" w:cs="Arial"/>
          <w:lang w:val="es-ES" w:eastAsia="es-ES"/>
        </w:rPr>
      </w:pPr>
    </w:p>
    <w:p w14:paraId="0321D3F9" w14:textId="5514F2E8" w:rsidR="00797CD8" w:rsidRPr="0093562D" w:rsidRDefault="00797CD8" w:rsidP="00797CD8">
      <w:pPr>
        <w:tabs>
          <w:tab w:val="left" w:pos="8080"/>
        </w:tabs>
        <w:spacing w:line="360" w:lineRule="auto"/>
        <w:ind w:right="49"/>
        <w:contextualSpacing/>
        <w:jc w:val="both"/>
        <w:rPr>
          <w:rFonts w:ascii="Palatino Linotype" w:eastAsia="Palatino Linotype" w:hAnsi="Palatino Linotype" w:cs="Palatino Linotype"/>
          <w:b/>
          <w:color w:val="000000" w:themeColor="text1"/>
          <w:lang w:val="es-ES_tradnl" w:eastAsia="es-ES"/>
        </w:rPr>
      </w:pPr>
      <w:r w:rsidRPr="00000F02">
        <w:rPr>
          <w:rFonts w:ascii="Palatino Linotype" w:eastAsia="Palatino Linotype" w:hAnsi="Palatino Linotype" w:cs="Palatino Linotype"/>
          <w:b/>
          <w:lang w:val="es-ES_tradnl" w:eastAsia="es-ES"/>
        </w:rPr>
        <w:lastRenderedPageBreak/>
        <w:t xml:space="preserve">TERCERO. </w:t>
      </w:r>
      <w:r w:rsidR="00EE36DF" w:rsidRPr="00640032">
        <w:rPr>
          <w:rFonts w:ascii="Palatino Linotype" w:hAnsi="Palatino Linotype"/>
          <w:b/>
          <w:bCs/>
          <w:lang w:val="es-ES"/>
        </w:rPr>
        <w:t xml:space="preserve">Notifíquese </w:t>
      </w:r>
      <w:r w:rsidR="00EE36DF" w:rsidRPr="00640032">
        <w:rPr>
          <w:rFonts w:ascii="Palatino Linotype" w:hAnsi="Palatino Linotype"/>
          <w:bCs/>
          <w:lang w:val="es-ES"/>
        </w:rPr>
        <w:t>a</w:t>
      </w:r>
      <w:r w:rsidR="00EE36DF">
        <w:rPr>
          <w:rFonts w:ascii="Palatino Linotype" w:hAnsi="Palatino Linotype"/>
          <w:bCs/>
          <w:lang w:val="es-ES"/>
        </w:rPr>
        <w:t>l</w:t>
      </w:r>
      <w:r w:rsidR="00EE36DF" w:rsidRPr="00640032">
        <w:rPr>
          <w:rFonts w:ascii="Palatino Linotype" w:hAnsi="Palatino Linotype"/>
          <w:bCs/>
          <w:lang w:val="es-ES"/>
        </w:rPr>
        <w:t xml:space="preserve"> </w:t>
      </w:r>
      <w:r w:rsidR="00EE36DF">
        <w:rPr>
          <w:rFonts w:ascii="Palatino Linotype" w:hAnsi="Palatino Linotype"/>
          <w:b/>
          <w:bCs/>
          <w:lang w:val="es-ES"/>
        </w:rPr>
        <w:t>RECURRENTE</w:t>
      </w:r>
      <w:r w:rsidR="00EE36DF" w:rsidRPr="00640032">
        <w:rPr>
          <w:rFonts w:ascii="Palatino Linotype" w:hAnsi="Palatino Linotype"/>
        </w:rPr>
        <w:t xml:space="preserve"> </w:t>
      </w:r>
      <w:r w:rsidR="00EE36DF" w:rsidRPr="00640032">
        <w:rPr>
          <w:rFonts w:ascii="Palatino Linotype" w:hAnsi="Palatino Linotype"/>
          <w:lang w:val="es-ES"/>
        </w:rPr>
        <w:t>la presente resolución</w:t>
      </w:r>
      <w:r w:rsidR="00EE36DF">
        <w:rPr>
          <w:rFonts w:ascii="Palatino Linotype" w:hAnsi="Palatino Linotype"/>
          <w:lang w:val="es-ES"/>
        </w:rPr>
        <w:t xml:space="preserve">, </w:t>
      </w:r>
      <w:r w:rsidR="00EE36DF" w:rsidRPr="00640032">
        <w:rPr>
          <w:rFonts w:ascii="Palatino Linotype" w:eastAsia="Calibri" w:hAnsi="Palatino Linotype" w:cs="Arial"/>
          <w:bCs/>
          <w:lang w:val="es-ES"/>
        </w:rPr>
        <w:t xml:space="preserve">a través del Sistema de Acceso a la Información Mexiquense </w:t>
      </w:r>
      <w:r w:rsidR="00EE36DF" w:rsidRPr="00640032">
        <w:rPr>
          <w:rFonts w:ascii="Palatino Linotype" w:eastAsia="Calibri" w:hAnsi="Palatino Linotype" w:cs="Arial"/>
          <w:b/>
          <w:bCs/>
          <w:lang w:val="es-ES"/>
        </w:rPr>
        <w:t>(SAIMEX)</w:t>
      </w:r>
      <w:r w:rsidR="00EE36DF">
        <w:rPr>
          <w:rFonts w:ascii="Palatino Linotype" w:eastAsia="Calibri" w:hAnsi="Palatino Linotype" w:cs="Arial"/>
          <w:b/>
          <w:bCs/>
          <w:lang w:val="es-ES"/>
        </w:rPr>
        <w:t>.</w:t>
      </w:r>
    </w:p>
    <w:p w14:paraId="43CDB593" w14:textId="77777777" w:rsidR="00797CD8" w:rsidRPr="0093562D" w:rsidRDefault="00797CD8" w:rsidP="00797CD8">
      <w:pPr>
        <w:tabs>
          <w:tab w:val="left" w:pos="8080"/>
        </w:tabs>
        <w:spacing w:line="360" w:lineRule="auto"/>
        <w:ind w:right="49"/>
        <w:contextualSpacing/>
        <w:jc w:val="both"/>
        <w:rPr>
          <w:rFonts w:ascii="Palatino Linotype" w:eastAsia="Palatino Linotype" w:hAnsi="Palatino Linotype" w:cs="Palatino Linotype"/>
          <w:b/>
          <w:color w:val="000000" w:themeColor="text1"/>
          <w:lang w:val="es-ES_tradnl" w:eastAsia="es-ES"/>
        </w:rPr>
      </w:pPr>
    </w:p>
    <w:p w14:paraId="45BB9222" w14:textId="28037099" w:rsidR="00797CD8" w:rsidRPr="0093562D" w:rsidRDefault="00797CD8" w:rsidP="00797CD8">
      <w:pPr>
        <w:shd w:val="clear" w:color="auto" w:fill="FFFFFF"/>
        <w:spacing w:line="360" w:lineRule="auto"/>
        <w:jc w:val="both"/>
        <w:rPr>
          <w:rFonts w:ascii="Palatino Linotype" w:eastAsiaTheme="minorEastAsia" w:hAnsi="Palatino Linotype"/>
          <w:color w:val="000000" w:themeColor="text1"/>
          <w:lang w:val="es-ES_tradnl" w:eastAsia="es-ES"/>
        </w:rPr>
      </w:pPr>
      <w:r w:rsidRPr="0093562D">
        <w:rPr>
          <w:rFonts w:ascii="Palatino Linotype" w:hAnsi="Palatino Linotype" w:cs="Arial"/>
          <w:b/>
          <w:color w:val="000000" w:themeColor="text1"/>
          <w:lang w:val="es-ES_tradnl" w:eastAsia="es-ES"/>
        </w:rPr>
        <w:t xml:space="preserve">CUARTO. </w:t>
      </w:r>
      <w:r w:rsidR="00EE36DF" w:rsidRPr="00640032">
        <w:rPr>
          <w:rFonts w:ascii="Palatino Linotype" w:eastAsia="MS Mincho" w:hAnsi="Palatino Linotype"/>
          <w:lang w:val="es-ES"/>
        </w:rPr>
        <w:t>Se hace del conocimiento de</w:t>
      </w:r>
      <w:r w:rsidR="00EE36DF">
        <w:rPr>
          <w:rFonts w:ascii="Palatino Linotype" w:eastAsia="MS Mincho" w:hAnsi="Palatino Linotype"/>
          <w:lang w:val="es-ES"/>
        </w:rPr>
        <w:t>l</w:t>
      </w:r>
      <w:r w:rsidR="00EE36DF" w:rsidRPr="00640032">
        <w:rPr>
          <w:rFonts w:ascii="Palatino Linotype" w:eastAsia="MS Mincho" w:hAnsi="Palatino Linotype"/>
          <w:lang w:val="es-ES"/>
        </w:rPr>
        <w:t xml:space="preserve"> </w:t>
      </w:r>
      <w:r w:rsidR="00EE36DF">
        <w:rPr>
          <w:rFonts w:ascii="Palatino Linotype" w:hAnsi="Palatino Linotype"/>
          <w:b/>
          <w:bCs/>
          <w:lang w:val="es-ES"/>
        </w:rPr>
        <w:t>RECURRENTE</w:t>
      </w:r>
      <w:r w:rsidR="00EE36DF">
        <w:rPr>
          <w:rFonts w:ascii="Palatino Linotype" w:hAnsi="Palatino Linotype"/>
        </w:rPr>
        <w:t xml:space="preserve"> </w:t>
      </w:r>
      <w:r w:rsidR="00EE36DF" w:rsidRPr="00640032">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EE36DF" w:rsidRPr="00640032">
        <w:rPr>
          <w:rFonts w:ascii="Palatino Linotype" w:eastAsia="MS Mincho" w:hAnsi="Palatino Linotype"/>
          <w:bCs/>
          <w:lang w:val="es-ES"/>
        </w:rPr>
        <w:t>vía juicio de amparo</w:t>
      </w:r>
      <w:r w:rsidR="00EE36DF" w:rsidRPr="00640032">
        <w:rPr>
          <w:rFonts w:ascii="Palatino Linotype" w:eastAsia="MS Mincho" w:hAnsi="Palatino Linotype"/>
          <w:lang w:val="es-ES"/>
        </w:rPr>
        <w:t> en los términos de las leyes aplicables.</w:t>
      </w:r>
    </w:p>
    <w:p w14:paraId="640B77A6" w14:textId="77777777" w:rsidR="00797CD8" w:rsidRPr="009B6FD5" w:rsidRDefault="00797CD8" w:rsidP="00797CD8">
      <w:pPr>
        <w:spacing w:line="360" w:lineRule="auto"/>
        <w:ind w:right="48"/>
        <w:jc w:val="both"/>
        <w:rPr>
          <w:rFonts w:ascii="Palatino Linotype" w:hAnsi="Palatino Linotype"/>
        </w:rPr>
      </w:pPr>
    </w:p>
    <w:p w14:paraId="0FFB4351" w14:textId="77777777" w:rsidR="00B163B4" w:rsidRPr="00624AAD" w:rsidRDefault="00B163B4" w:rsidP="00B163B4">
      <w:pPr>
        <w:spacing w:before="240" w:after="240" w:line="360" w:lineRule="auto"/>
        <w:ind w:firstLine="1"/>
        <w:jc w:val="both"/>
        <w:rPr>
          <w:rFonts w:ascii="Palatino Linotype" w:hAnsi="Palatino Linotype"/>
        </w:rPr>
      </w:pPr>
      <w:bookmarkStart w:id="19" w:name="_Hlk96506827"/>
      <w:r w:rsidRPr="00A0054B">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w:t>
      </w:r>
      <w:r>
        <w:rPr>
          <w:rFonts w:ascii="Palatino Linotype" w:hAnsi="Palatino Linotype"/>
        </w:rPr>
        <w:t>SÉPTIMA</w:t>
      </w:r>
      <w:r w:rsidRPr="00A0054B">
        <w:rPr>
          <w:rFonts w:ascii="Palatino Linotype" w:hAnsi="Palatino Linotype"/>
        </w:rPr>
        <w:t xml:space="preserve"> SESIÓN ORDINARIA CELEBRADA EL </w:t>
      </w:r>
      <w:r>
        <w:rPr>
          <w:rFonts w:ascii="Palatino Linotype" w:hAnsi="Palatino Linotype"/>
        </w:rPr>
        <w:t>VEINTITRÉS</w:t>
      </w:r>
      <w:r w:rsidRPr="00A0054B">
        <w:rPr>
          <w:rFonts w:ascii="Palatino Linotype" w:hAnsi="Palatino Linotype"/>
        </w:rPr>
        <w:t xml:space="preserve"> DE FEBRERO DE DOS MIL VEINTIDÓS, ANTE EL SECRETARIO TÉCNICO DEL PLENO ALEXIS TAPIA RAMÍREZ</w:t>
      </w:r>
      <w:r w:rsidRPr="00624AAD">
        <w:rPr>
          <w:rFonts w:ascii="Palatino Linotype" w:hAnsi="Palatino Linotype"/>
        </w:rPr>
        <w:t xml:space="preserve"> </w:t>
      </w:r>
    </w:p>
    <w:bookmarkEnd w:id="19"/>
    <w:p w14:paraId="605AC5CC" w14:textId="77777777" w:rsidR="00797CD8" w:rsidRPr="009B6FD5" w:rsidRDefault="00797CD8" w:rsidP="00797CD8">
      <w:pPr>
        <w:spacing w:line="360" w:lineRule="auto"/>
        <w:ind w:right="48"/>
        <w:rPr>
          <w:rFonts w:ascii="Palatino Linotype" w:hAnsi="Palatino Linotype"/>
        </w:rPr>
      </w:pPr>
    </w:p>
    <w:p w14:paraId="15631B5F"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161DD372"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11457E47"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320A36AC"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4CE025E5"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4E1AB1FC"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712AEAAF"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167A291F"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67885351"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73F12815"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059BAFC9"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40B352C3"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3A7AEB24"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189B97ED" w14:textId="77777777" w:rsidR="00797CD8" w:rsidRPr="009B6FD5" w:rsidRDefault="00797CD8" w:rsidP="00797CD8">
      <w:pPr>
        <w:spacing w:line="360" w:lineRule="auto"/>
        <w:rPr>
          <w:rFonts w:ascii="Palatino Linotype" w:hAnsi="Palatino Linotype"/>
        </w:rPr>
      </w:pPr>
    </w:p>
    <w:p w14:paraId="24201C64" w14:textId="77777777" w:rsidR="00797CD8" w:rsidRPr="009B6FD5" w:rsidRDefault="00797CD8" w:rsidP="00797CD8">
      <w:pPr>
        <w:spacing w:line="360" w:lineRule="auto"/>
        <w:rPr>
          <w:rFonts w:ascii="Palatino Linotype" w:hAnsi="Palatino Linotype"/>
        </w:rPr>
      </w:pPr>
    </w:p>
    <w:p w14:paraId="7EEDF221" w14:textId="77777777" w:rsidR="00797CD8" w:rsidRPr="009B6FD5" w:rsidRDefault="00797CD8" w:rsidP="00797CD8">
      <w:pPr>
        <w:spacing w:line="360" w:lineRule="auto"/>
        <w:rPr>
          <w:rFonts w:ascii="Palatino Linotype" w:hAnsi="Palatino Linotype"/>
        </w:rPr>
      </w:pPr>
    </w:p>
    <w:p w14:paraId="096ED8F9" w14:textId="77777777" w:rsidR="00797CD8" w:rsidRPr="009B6FD5" w:rsidRDefault="00797CD8" w:rsidP="00797CD8">
      <w:pPr>
        <w:spacing w:line="360" w:lineRule="auto"/>
        <w:rPr>
          <w:rFonts w:ascii="Palatino Linotype" w:hAnsi="Palatino Linotype"/>
        </w:rPr>
      </w:pPr>
    </w:p>
    <w:p w14:paraId="7C867B08" w14:textId="77777777" w:rsidR="00797CD8" w:rsidRPr="009B6FD5" w:rsidRDefault="00797CD8" w:rsidP="00797CD8">
      <w:pPr>
        <w:spacing w:line="360" w:lineRule="auto"/>
        <w:rPr>
          <w:rFonts w:ascii="Palatino Linotype" w:hAnsi="Palatino Linotype"/>
        </w:rPr>
      </w:pPr>
    </w:p>
    <w:p w14:paraId="4E2AD30C" w14:textId="77777777" w:rsidR="00797CD8" w:rsidRPr="009B6FD5" w:rsidRDefault="00797CD8" w:rsidP="00797CD8">
      <w:pPr>
        <w:spacing w:line="360" w:lineRule="auto"/>
        <w:rPr>
          <w:rFonts w:ascii="Palatino Linotype" w:hAnsi="Palatino Linotype"/>
        </w:rPr>
      </w:pPr>
    </w:p>
    <w:p w14:paraId="5BEF57FD" w14:textId="77777777" w:rsidR="00797CD8" w:rsidRPr="009B6FD5" w:rsidRDefault="00797CD8" w:rsidP="00797CD8">
      <w:pPr>
        <w:spacing w:line="360" w:lineRule="auto"/>
        <w:rPr>
          <w:rFonts w:ascii="Palatino Linotype" w:hAnsi="Palatino Linotype"/>
        </w:rPr>
      </w:pPr>
    </w:p>
    <w:p w14:paraId="080F5C94" w14:textId="77777777" w:rsidR="00797CD8" w:rsidRPr="009B6FD5" w:rsidRDefault="00797CD8" w:rsidP="00797CD8">
      <w:pPr>
        <w:spacing w:line="360" w:lineRule="auto"/>
        <w:rPr>
          <w:rFonts w:ascii="Palatino Linotype" w:hAnsi="Palatino Linotype"/>
        </w:rPr>
      </w:pPr>
    </w:p>
    <w:p w14:paraId="505F612C" w14:textId="77777777" w:rsidR="00797CD8" w:rsidRDefault="00797CD8" w:rsidP="00797CD8">
      <w:pPr>
        <w:spacing w:line="360" w:lineRule="auto"/>
      </w:pPr>
    </w:p>
    <w:p w14:paraId="761FB2CB" w14:textId="77777777" w:rsidR="004E1710" w:rsidRDefault="00FA2BBC"/>
    <w:sectPr w:rsidR="004E1710" w:rsidSect="00F53756">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E6770" w14:textId="77777777" w:rsidR="00FA2BBC" w:rsidRDefault="00FA2BBC" w:rsidP="00797CD8">
      <w:r>
        <w:separator/>
      </w:r>
    </w:p>
  </w:endnote>
  <w:endnote w:type="continuationSeparator" w:id="0">
    <w:p w14:paraId="67E06018" w14:textId="77777777" w:rsidR="00FA2BBC" w:rsidRDefault="00FA2BBC" w:rsidP="0079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29CAA" w14:textId="77777777" w:rsidR="00724355" w:rsidRDefault="007A07BD">
    <w:pPr>
      <w:pStyle w:val="Piedepgina"/>
      <w:jc w:val="right"/>
    </w:pPr>
    <w:r>
      <w:rPr>
        <w:lang w:val="es-ES"/>
      </w:rPr>
      <w:t xml:space="preserve">Página </w:t>
    </w:r>
    <w:r>
      <w:rPr>
        <w:b/>
        <w:bCs/>
      </w:rPr>
      <w:fldChar w:fldCharType="begin"/>
    </w:r>
    <w:r>
      <w:rPr>
        <w:b/>
        <w:bCs/>
      </w:rPr>
      <w:instrText>PAGE</w:instrText>
    </w:r>
    <w:r>
      <w:rPr>
        <w:b/>
        <w:bCs/>
      </w:rPr>
      <w:fldChar w:fldCharType="separate"/>
    </w:r>
    <w:r w:rsidR="00ED3C5A">
      <w:rPr>
        <w:b/>
        <w:bCs/>
        <w:noProof/>
      </w:rPr>
      <w:t>25</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D3C5A">
      <w:rPr>
        <w:b/>
        <w:bCs/>
        <w:noProof/>
      </w:rPr>
      <w:t>25</w:t>
    </w:r>
    <w:r>
      <w:rPr>
        <w:b/>
        <w:bCs/>
      </w:rPr>
      <w:fldChar w:fldCharType="end"/>
    </w:r>
  </w:p>
  <w:p w14:paraId="66B0F435" w14:textId="77777777" w:rsidR="00724355" w:rsidRDefault="00FA2BB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06758" w14:textId="77777777" w:rsidR="00724355" w:rsidRDefault="007A07BD">
    <w:pPr>
      <w:pStyle w:val="Piedepgina"/>
      <w:jc w:val="right"/>
    </w:pPr>
    <w:r>
      <w:rPr>
        <w:lang w:val="es-ES"/>
      </w:rPr>
      <w:t xml:space="preserve">Página </w:t>
    </w:r>
    <w:r>
      <w:rPr>
        <w:b/>
        <w:bCs/>
      </w:rPr>
      <w:fldChar w:fldCharType="begin"/>
    </w:r>
    <w:r>
      <w:rPr>
        <w:b/>
        <w:bCs/>
      </w:rPr>
      <w:instrText>PAGE</w:instrText>
    </w:r>
    <w:r>
      <w:rPr>
        <w:b/>
        <w:bCs/>
      </w:rPr>
      <w:fldChar w:fldCharType="separate"/>
    </w:r>
    <w:r w:rsidR="00ED3C5A">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D3C5A">
      <w:rPr>
        <w:b/>
        <w:bCs/>
        <w:noProof/>
      </w:rPr>
      <w:t>24</w:t>
    </w:r>
    <w:r>
      <w:rPr>
        <w:b/>
        <w:bCs/>
      </w:rPr>
      <w:fldChar w:fldCharType="end"/>
    </w:r>
  </w:p>
  <w:p w14:paraId="2B795856" w14:textId="77777777" w:rsidR="00724355" w:rsidRDefault="00FA2BB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04EA6" w14:textId="77777777" w:rsidR="00FA2BBC" w:rsidRDefault="00FA2BBC" w:rsidP="00797CD8">
      <w:r>
        <w:separator/>
      </w:r>
    </w:p>
  </w:footnote>
  <w:footnote w:type="continuationSeparator" w:id="0">
    <w:p w14:paraId="5546FA6E" w14:textId="77777777" w:rsidR="00FA2BBC" w:rsidRDefault="00FA2BBC" w:rsidP="00797CD8">
      <w:r>
        <w:continuationSeparator/>
      </w:r>
    </w:p>
  </w:footnote>
  <w:footnote w:id="1">
    <w:p w14:paraId="11B52A96" w14:textId="77777777" w:rsidR="00276886" w:rsidRDefault="00276886" w:rsidP="00276886">
      <w:pPr>
        <w:pStyle w:val="Textonotapie"/>
      </w:pPr>
      <w:r>
        <w:rPr>
          <w:rStyle w:val="Refdenotaalpie"/>
        </w:rPr>
        <w:footnoteRef/>
      </w:r>
      <w:r>
        <w:t xml:space="preserve"> </w:t>
      </w:r>
      <w:r w:rsidRPr="006848B2">
        <w:rPr>
          <w:rFonts w:ascii="Palatino Linotype" w:eastAsia="MS Mincho" w:hAnsi="Palatino Linotype" w:cs="Arial"/>
          <w:sz w:val="16"/>
          <w:szCs w:val="16"/>
          <w:lang w:eastAsia="es-MX"/>
        </w:rPr>
        <w:t xml:space="preserve">BURGOA ORIHUELA Ignacio. </w:t>
      </w:r>
      <w:r w:rsidRPr="006848B2">
        <w:rPr>
          <w:rFonts w:ascii="Palatino Linotype" w:eastAsia="MS Mincho" w:hAnsi="Palatino Linotype" w:cs="Arial"/>
          <w:i/>
          <w:sz w:val="16"/>
          <w:szCs w:val="16"/>
          <w:lang w:eastAsia="es-MX"/>
        </w:rPr>
        <w:t>Diccionario De Derecho Constitucional, Garantías y Amparo</w:t>
      </w:r>
      <w:r w:rsidRPr="006848B2">
        <w:rPr>
          <w:rFonts w:ascii="Palatino Linotype" w:eastAsia="MS Mincho" w:hAnsi="Palatino Linotype" w:cs="Arial"/>
          <w:sz w:val="16"/>
          <w:szCs w:val="16"/>
          <w:lang w:eastAsia="es-MX"/>
        </w:rPr>
        <w:t>. Ed. Porrúa, S.A., México. 1992. p. 115.</w:t>
      </w:r>
    </w:p>
  </w:footnote>
  <w:footnote w:id="2">
    <w:p w14:paraId="35397739" w14:textId="77777777" w:rsidR="00276886" w:rsidRDefault="00276886" w:rsidP="00276886">
      <w:pPr>
        <w:pStyle w:val="Textonotapie"/>
      </w:pPr>
      <w:r>
        <w:rPr>
          <w:rStyle w:val="Refdenotaalpie"/>
        </w:rPr>
        <w:footnoteRef/>
      </w:r>
      <w:r>
        <w:t xml:space="preserve"> </w:t>
      </w:r>
      <w:r w:rsidRPr="006848B2">
        <w:rPr>
          <w:rFonts w:ascii="Palatino Linotype" w:eastAsia="MS Mincho" w:hAnsi="Palatino Linotype" w:cs="Arial"/>
          <w:sz w:val="16"/>
          <w:szCs w:val="16"/>
        </w:rPr>
        <w:t xml:space="preserve">CIENFUEGOS SALGADO David. </w:t>
      </w:r>
      <w:r w:rsidRPr="006848B2">
        <w:rPr>
          <w:rFonts w:ascii="Palatino Linotype" w:eastAsia="MS Mincho" w:hAnsi="Palatino Linotype" w:cs="Arial"/>
          <w:i/>
          <w:sz w:val="16"/>
          <w:szCs w:val="16"/>
        </w:rPr>
        <w:t xml:space="preserve">El Derecho de Petición en México. </w:t>
      </w:r>
      <w:r w:rsidRPr="006848B2">
        <w:rPr>
          <w:rFonts w:ascii="Palatino Linotype" w:eastAsia="MS Mincho" w:hAnsi="Palatino Linotype" w:cs="Arial"/>
          <w:sz w:val="16"/>
          <w:szCs w:val="16"/>
        </w:rPr>
        <w:t>Ed. Instituto de Investigaciones Jurídica UNAM. México 2004. p. 31</w:t>
      </w:r>
    </w:p>
  </w:footnote>
  <w:footnote w:id="3">
    <w:p w14:paraId="49F78B65" w14:textId="77777777" w:rsidR="00276886" w:rsidRDefault="00276886" w:rsidP="00276886">
      <w:pPr>
        <w:pStyle w:val="Textonotapie"/>
      </w:pPr>
      <w:r>
        <w:rPr>
          <w:rStyle w:val="Refdenotaalpie"/>
        </w:rPr>
        <w:footnoteRef/>
      </w:r>
      <w:r>
        <w:t xml:space="preserve"> </w:t>
      </w:r>
      <w:r w:rsidRPr="006848B2">
        <w:rPr>
          <w:rFonts w:ascii="Palatino Linotype" w:eastAsia="MS Mincho" w:hAnsi="Palatino Linotype" w:cs="Arial"/>
          <w:sz w:val="16"/>
          <w:szCs w:val="16"/>
        </w:rPr>
        <w:t xml:space="preserve">ROBLES HERNÁNDEZ José Guadalupe. </w:t>
      </w:r>
      <w:r w:rsidRPr="006848B2">
        <w:rPr>
          <w:rFonts w:ascii="Palatino Linotype" w:eastAsia="MS Mincho" w:hAnsi="Palatino Linotype" w:cs="Arial"/>
          <w:i/>
          <w:sz w:val="16"/>
          <w:szCs w:val="16"/>
        </w:rPr>
        <w:t xml:space="preserve">Derecho de la Información y Comunicación Pública. </w:t>
      </w:r>
      <w:r w:rsidRPr="006848B2">
        <w:rPr>
          <w:rFonts w:ascii="Palatino Linotype" w:eastAsia="MS Mincho" w:hAnsi="Palatino Linotype" w:cs="Arial"/>
          <w:sz w:val="16"/>
          <w:szCs w:val="16"/>
        </w:rPr>
        <w:t>Ed. Universidad de Occidente. México. 2004, p. 72</w:t>
      </w:r>
    </w:p>
  </w:footnote>
  <w:footnote w:id="4">
    <w:p w14:paraId="43478842" w14:textId="77777777" w:rsidR="00F01435" w:rsidRDefault="00F01435" w:rsidP="00F01435">
      <w:pPr>
        <w:pStyle w:val="Textonotapie"/>
      </w:pPr>
      <w:r>
        <w:rPr>
          <w:rStyle w:val="Refdenotaalpie"/>
        </w:rPr>
        <w:footnoteRef/>
      </w:r>
      <w:r>
        <w:t xml:space="preserve"> </w:t>
      </w:r>
      <w:r w:rsidRPr="006848B2">
        <w:rPr>
          <w:rFonts w:ascii="Palatino Linotype" w:eastAsia="MS Mincho" w:hAnsi="Palatino Linotype" w:cs="Arial"/>
          <w:sz w:val="16"/>
          <w:szCs w:val="16"/>
        </w:rPr>
        <w:t xml:space="preserve">VILLANUEVA </w:t>
      </w:r>
      <w:r w:rsidRPr="006848B2">
        <w:rPr>
          <w:rFonts w:ascii="Palatino Linotype" w:eastAsia="MS Mincho" w:hAnsi="Palatino Linotype" w:cs="Arial"/>
          <w:sz w:val="16"/>
          <w:szCs w:val="16"/>
        </w:rPr>
        <w:t xml:space="preserve">VILLANUEVA Ernesto. Derecho de la Información, Ed. Porrúa. </w:t>
      </w:r>
      <w:r w:rsidRPr="006848B2">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5139D" w14:textId="77777777" w:rsidR="00724355" w:rsidRDefault="00FA2BBC">
    <w:pPr>
      <w:pStyle w:val="Encabezado"/>
    </w:pPr>
    <w:r>
      <w:rPr>
        <w:noProof/>
      </w:rPr>
      <w:pict w14:anchorId="3F38D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1027"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Look w:val="04A0" w:firstRow="1" w:lastRow="0" w:firstColumn="1" w:lastColumn="0" w:noHBand="0" w:noVBand="1"/>
    </w:tblPr>
    <w:tblGrid>
      <w:gridCol w:w="2268"/>
      <w:gridCol w:w="6946"/>
    </w:tblGrid>
    <w:tr w:rsidR="00724355" w:rsidRPr="005C106F" w14:paraId="352B99A6" w14:textId="77777777" w:rsidTr="00F53756">
      <w:trPr>
        <w:trHeight w:val="1435"/>
      </w:trPr>
      <w:tc>
        <w:tcPr>
          <w:tcW w:w="2268" w:type="dxa"/>
          <w:shd w:val="clear" w:color="auto" w:fill="auto"/>
        </w:tcPr>
        <w:p w14:paraId="3387C053" w14:textId="77777777" w:rsidR="00724355" w:rsidRPr="005C106F" w:rsidRDefault="00FA2BBC" w:rsidP="00F53756">
          <w:pPr>
            <w:tabs>
              <w:tab w:val="right" w:pos="4273"/>
            </w:tabs>
            <w:rPr>
              <w:rFonts w:ascii="Garamond" w:eastAsia="Calibri" w:hAnsi="Garamond"/>
              <w:sz w:val="16"/>
              <w:szCs w:val="16"/>
              <w:lang w:eastAsia="en-US"/>
            </w:rPr>
          </w:pPr>
        </w:p>
      </w:tc>
      <w:tc>
        <w:tcPr>
          <w:tcW w:w="6946" w:type="dxa"/>
          <w:shd w:val="clear" w:color="auto" w:fill="auto"/>
        </w:tcPr>
        <w:p w14:paraId="79E9F409" w14:textId="77777777" w:rsidR="00724355" w:rsidRDefault="00FA2BBC" w:rsidP="00F53756"/>
        <w:tbl>
          <w:tblPr>
            <w:tblW w:w="6662" w:type="dxa"/>
            <w:tblInd w:w="40" w:type="dxa"/>
            <w:tblLayout w:type="fixed"/>
            <w:tblLook w:val="0420" w:firstRow="1" w:lastRow="0" w:firstColumn="0" w:lastColumn="0" w:noHBand="0" w:noVBand="1"/>
          </w:tblPr>
          <w:tblGrid>
            <w:gridCol w:w="2551"/>
            <w:gridCol w:w="4111"/>
          </w:tblGrid>
          <w:tr w:rsidR="00724355" w14:paraId="6D92F205" w14:textId="77777777" w:rsidTr="00F53756">
            <w:trPr>
              <w:trHeight w:val="150"/>
            </w:trPr>
            <w:tc>
              <w:tcPr>
                <w:tcW w:w="2551" w:type="dxa"/>
                <w:shd w:val="clear" w:color="auto" w:fill="auto"/>
              </w:tcPr>
              <w:p w14:paraId="1F43ECD7" w14:textId="77777777" w:rsidR="00724355" w:rsidRPr="00020E73" w:rsidRDefault="007A07BD" w:rsidP="00F5375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0BE1B96B" w14:textId="6F8D5815" w:rsidR="00724355" w:rsidRPr="00020E73" w:rsidRDefault="00A25966" w:rsidP="00F53756">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w:t>
                </w:r>
                <w:r w:rsidR="00D34E6B">
                  <w:rPr>
                    <w:rFonts w:ascii="Palatino Linotype" w:eastAsia="Calibri" w:hAnsi="Palatino Linotype" w:cs="Tahoma"/>
                    <w:bCs/>
                    <w:sz w:val="22"/>
                    <w:szCs w:val="22"/>
                    <w:lang w:eastAsia="en-US"/>
                  </w:rPr>
                  <w:t>5233</w:t>
                </w:r>
                <w:r w:rsidR="007A07BD" w:rsidRPr="009E7B0A">
                  <w:rPr>
                    <w:rFonts w:ascii="Palatino Linotype" w:eastAsia="Calibri" w:hAnsi="Palatino Linotype" w:cs="Tahoma"/>
                    <w:bCs/>
                    <w:sz w:val="22"/>
                    <w:szCs w:val="22"/>
                    <w:lang w:eastAsia="en-US"/>
                  </w:rPr>
                  <w:t>/INFOEM/IP/RR/2021</w:t>
                </w:r>
                <w:r w:rsidR="007A07BD" w:rsidRPr="009E7B0A">
                  <w:rPr>
                    <w:rFonts w:ascii="Palatino Linotype" w:eastAsia="Calibri" w:hAnsi="Palatino Linotype" w:cs="Tahoma"/>
                    <w:b/>
                    <w:bCs/>
                    <w:sz w:val="22"/>
                    <w:szCs w:val="22"/>
                    <w:lang w:eastAsia="en-US"/>
                  </w:rPr>
                  <w:t xml:space="preserve"> </w:t>
                </w:r>
              </w:p>
            </w:tc>
          </w:tr>
          <w:tr w:rsidR="00724355" w14:paraId="7CA62C08" w14:textId="77777777" w:rsidTr="00F53756">
            <w:trPr>
              <w:trHeight w:val="295"/>
            </w:trPr>
            <w:tc>
              <w:tcPr>
                <w:tcW w:w="2551" w:type="dxa"/>
                <w:shd w:val="clear" w:color="auto" w:fill="auto"/>
              </w:tcPr>
              <w:p w14:paraId="395B93D7" w14:textId="77777777" w:rsidR="00724355" w:rsidRPr="00020E73" w:rsidRDefault="007A07BD" w:rsidP="00F5375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094379D9" w14:textId="680DC1FE" w:rsidR="00724355" w:rsidRPr="00F53756" w:rsidRDefault="00D34E6B" w:rsidP="00F53756">
                <w:pPr>
                  <w:tabs>
                    <w:tab w:val="left" w:pos="2834"/>
                    <w:tab w:val="right" w:pos="8838"/>
                  </w:tabs>
                  <w:ind w:left="-108" w:right="-102"/>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Ayuntamiento de Teoloyucan</w:t>
                </w:r>
              </w:p>
            </w:tc>
          </w:tr>
          <w:tr w:rsidR="00724355" w14:paraId="773231CF" w14:textId="77777777" w:rsidTr="00F53756">
            <w:trPr>
              <w:trHeight w:val="295"/>
            </w:trPr>
            <w:tc>
              <w:tcPr>
                <w:tcW w:w="2551" w:type="dxa"/>
                <w:shd w:val="clear" w:color="auto" w:fill="auto"/>
              </w:tcPr>
              <w:p w14:paraId="0DF42393" w14:textId="77777777" w:rsidR="00724355" w:rsidRPr="00020E73" w:rsidRDefault="007A07BD" w:rsidP="00F53756">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6A056AD5" w14:textId="77777777" w:rsidR="00724355" w:rsidRPr="00020E73" w:rsidRDefault="007A07BD" w:rsidP="00F53756">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6CE06290" w14:textId="77777777" w:rsidR="00724355" w:rsidRPr="00020E73" w:rsidRDefault="00FA2BBC" w:rsidP="00F53756">
                <w:pPr>
                  <w:tabs>
                    <w:tab w:val="right" w:pos="8838"/>
                  </w:tabs>
                  <w:ind w:left="-108" w:right="171"/>
                  <w:jc w:val="both"/>
                  <w:rPr>
                    <w:rFonts w:ascii="Palatino Linotype" w:eastAsia="Calibri" w:hAnsi="Palatino Linotype" w:cs="Tahoma"/>
                    <w:b/>
                    <w:sz w:val="22"/>
                    <w:szCs w:val="22"/>
                    <w:lang w:val="es-ES" w:eastAsia="en-US"/>
                  </w:rPr>
                </w:pPr>
              </w:p>
            </w:tc>
          </w:tr>
        </w:tbl>
        <w:p w14:paraId="5BADCA02" w14:textId="77777777" w:rsidR="00724355" w:rsidRPr="005C106F" w:rsidRDefault="00FA2BBC" w:rsidP="00F53756">
          <w:pPr>
            <w:tabs>
              <w:tab w:val="right" w:pos="8838"/>
            </w:tabs>
            <w:ind w:left="-28"/>
            <w:jc w:val="both"/>
            <w:rPr>
              <w:rFonts w:ascii="Arial" w:eastAsia="Calibri" w:hAnsi="Arial" w:cs="Arial"/>
              <w:b/>
              <w:sz w:val="22"/>
              <w:szCs w:val="22"/>
              <w:lang w:eastAsia="en-US"/>
            </w:rPr>
          </w:pPr>
        </w:p>
      </w:tc>
    </w:tr>
  </w:tbl>
  <w:p w14:paraId="64B256DC" w14:textId="77777777" w:rsidR="00724355" w:rsidRPr="00443C6B" w:rsidRDefault="00FA2BBC" w:rsidP="00F53756">
    <w:pPr>
      <w:pStyle w:val="Encabezado"/>
      <w:rPr>
        <w:sz w:val="14"/>
      </w:rPr>
    </w:pPr>
    <w:r>
      <w:rPr>
        <w:noProof/>
        <w:sz w:val="14"/>
      </w:rPr>
      <w:pict w14:anchorId="05562A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1026"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268"/>
      <w:gridCol w:w="6804"/>
    </w:tblGrid>
    <w:tr w:rsidR="00724355" w:rsidRPr="00330DA7" w14:paraId="3A2CD559" w14:textId="77777777" w:rsidTr="00F53756">
      <w:trPr>
        <w:trHeight w:val="1435"/>
      </w:trPr>
      <w:tc>
        <w:tcPr>
          <w:tcW w:w="2268" w:type="dxa"/>
          <w:shd w:val="clear" w:color="auto" w:fill="auto"/>
        </w:tcPr>
        <w:p w14:paraId="59D9519F" w14:textId="77777777" w:rsidR="00724355" w:rsidRPr="00330DA7" w:rsidRDefault="00FA2BBC" w:rsidP="00F53756">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724355" w:rsidRPr="00330DA7" w14:paraId="013337E0" w14:textId="77777777" w:rsidTr="00F53756">
            <w:trPr>
              <w:trHeight w:val="144"/>
            </w:trPr>
            <w:tc>
              <w:tcPr>
                <w:tcW w:w="2444" w:type="dxa"/>
                <w:shd w:val="clear" w:color="auto" w:fill="auto"/>
              </w:tcPr>
              <w:p w14:paraId="011D22C6" w14:textId="77777777" w:rsidR="00724355" w:rsidRPr="00020E73" w:rsidRDefault="007A07BD" w:rsidP="00F53756">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55CBA985" w14:textId="1EC97971" w:rsidR="00724355" w:rsidRPr="00020E73" w:rsidRDefault="00A25966" w:rsidP="00F53756">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w:t>
                </w:r>
                <w:r w:rsidR="00024DD8">
                  <w:rPr>
                    <w:rFonts w:ascii="Palatino Linotype" w:eastAsia="Calibri" w:hAnsi="Palatino Linotype" w:cs="Tahoma"/>
                    <w:sz w:val="22"/>
                    <w:szCs w:val="22"/>
                    <w:lang w:eastAsia="en-US"/>
                  </w:rPr>
                  <w:t>5233</w:t>
                </w:r>
                <w:r w:rsidR="007A07BD" w:rsidRPr="009E7B0A">
                  <w:rPr>
                    <w:rFonts w:ascii="Palatino Linotype" w:eastAsia="Calibri" w:hAnsi="Palatino Linotype" w:cs="Tahoma"/>
                    <w:sz w:val="22"/>
                    <w:szCs w:val="22"/>
                    <w:lang w:eastAsia="en-US"/>
                  </w:rPr>
                  <w:t>/INFOEM/IP/RR/2021</w:t>
                </w:r>
                <w:r w:rsidR="007A07BD">
                  <w:rPr>
                    <w:rFonts w:ascii="Palatino Linotype" w:eastAsia="Calibri" w:hAnsi="Palatino Linotype" w:cs="Tahoma"/>
                    <w:b/>
                    <w:bCs/>
                    <w:sz w:val="22"/>
                    <w:szCs w:val="22"/>
                    <w:lang w:eastAsia="en-US"/>
                  </w:rPr>
                  <w:t xml:space="preserve"> </w:t>
                </w:r>
              </w:p>
            </w:tc>
          </w:tr>
          <w:tr w:rsidR="00724355" w:rsidRPr="00330DA7" w14:paraId="2F227F27" w14:textId="77777777" w:rsidTr="00F53756">
            <w:trPr>
              <w:trHeight w:val="144"/>
            </w:trPr>
            <w:tc>
              <w:tcPr>
                <w:tcW w:w="2444" w:type="dxa"/>
                <w:shd w:val="clear" w:color="auto" w:fill="auto"/>
              </w:tcPr>
              <w:p w14:paraId="24F3422D" w14:textId="77777777" w:rsidR="00724355" w:rsidRPr="00020E73" w:rsidRDefault="007A07BD" w:rsidP="00F5375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233E7BDC" w14:textId="313FA6CB" w:rsidR="00724355" w:rsidRPr="00020E73" w:rsidRDefault="00FA2BBC" w:rsidP="00F53756">
                <w:pPr>
                  <w:tabs>
                    <w:tab w:val="left" w:pos="3122"/>
                    <w:tab w:val="right" w:pos="8838"/>
                  </w:tabs>
                  <w:ind w:left="-74" w:right="-105"/>
                  <w:jc w:val="both"/>
                  <w:rPr>
                    <w:rFonts w:ascii="Palatino Linotype" w:eastAsia="Calibri" w:hAnsi="Palatino Linotype" w:cs="Tahoma"/>
                    <w:sz w:val="22"/>
                    <w:szCs w:val="22"/>
                    <w:lang w:val="es-ES" w:eastAsia="en-US"/>
                  </w:rPr>
                </w:pPr>
              </w:p>
            </w:tc>
          </w:tr>
          <w:tr w:rsidR="00724355" w:rsidRPr="00330DA7" w14:paraId="74425B02" w14:textId="77777777" w:rsidTr="00F53756">
            <w:trPr>
              <w:trHeight w:val="283"/>
            </w:trPr>
            <w:tc>
              <w:tcPr>
                <w:tcW w:w="2444" w:type="dxa"/>
                <w:shd w:val="clear" w:color="auto" w:fill="auto"/>
              </w:tcPr>
              <w:p w14:paraId="5974BD4A" w14:textId="77777777" w:rsidR="00724355" w:rsidRPr="00020E73" w:rsidRDefault="007A07BD" w:rsidP="00F5375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6E8EB854" w14:textId="4A3E231A" w:rsidR="00724355" w:rsidRPr="00F53756" w:rsidRDefault="00024DD8" w:rsidP="00F53756">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Ayuntamiento de Teoloyucan</w:t>
                </w:r>
              </w:p>
            </w:tc>
          </w:tr>
          <w:tr w:rsidR="00724355" w:rsidRPr="00330DA7" w14:paraId="5725E2C3" w14:textId="77777777" w:rsidTr="00F53756">
            <w:trPr>
              <w:trHeight w:val="283"/>
            </w:trPr>
            <w:tc>
              <w:tcPr>
                <w:tcW w:w="2444" w:type="dxa"/>
                <w:shd w:val="clear" w:color="auto" w:fill="auto"/>
              </w:tcPr>
              <w:p w14:paraId="30AA5C88" w14:textId="77777777" w:rsidR="00724355" w:rsidRPr="00020E73" w:rsidRDefault="007A07BD" w:rsidP="00F53756">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12AC8A2D" w14:textId="77777777" w:rsidR="00724355" w:rsidRPr="00020E73" w:rsidRDefault="007A07BD" w:rsidP="00F53756">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003D9FBE" w14:textId="77777777" w:rsidR="00724355" w:rsidRPr="00020E73" w:rsidRDefault="00FA2BBC" w:rsidP="00F53756">
                <w:pPr>
                  <w:tabs>
                    <w:tab w:val="right" w:pos="8838"/>
                  </w:tabs>
                  <w:ind w:left="-74" w:right="-105"/>
                  <w:jc w:val="both"/>
                  <w:rPr>
                    <w:rFonts w:ascii="Palatino Linotype" w:eastAsia="Calibri" w:hAnsi="Palatino Linotype" w:cs="Tahoma"/>
                    <w:b/>
                    <w:sz w:val="22"/>
                    <w:szCs w:val="22"/>
                    <w:lang w:val="es-ES" w:eastAsia="en-US"/>
                  </w:rPr>
                </w:pPr>
              </w:p>
            </w:tc>
          </w:tr>
        </w:tbl>
        <w:p w14:paraId="63792928" w14:textId="77777777" w:rsidR="00724355" w:rsidRPr="00330DA7" w:rsidRDefault="00FA2BBC" w:rsidP="00F53756">
          <w:pPr>
            <w:tabs>
              <w:tab w:val="right" w:pos="8838"/>
            </w:tabs>
            <w:ind w:left="-28"/>
            <w:jc w:val="both"/>
            <w:rPr>
              <w:rFonts w:ascii="Arial" w:eastAsia="Calibri" w:hAnsi="Arial" w:cs="Arial"/>
              <w:b/>
              <w:sz w:val="22"/>
              <w:szCs w:val="22"/>
              <w:lang w:eastAsia="en-US"/>
            </w:rPr>
          </w:pPr>
        </w:p>
      </w:tc>
    </w:tr>
  </w:tbl>
  <w:p w14:paraId="65018DCC" w14:textId="77777777" w:rsidR="00724355" w:rsidRPr="00827FA0" w:rsidRDefault="00FA2BBC" w:rsidP="00F53756">
    <w:pPr>
      <w:pStyle w:val="Encabezado"/>
      <w:rPr>
        <w:sz w:val="2"/>
        <w:szCs w:val="22"/>
      </w:rPr>
    </w:pPr>
    <w:r>
      <w:rPr>
        <w:noProof/>
        <w:sz w:val="2"/>
        <w:szCs w:val="22"/>
      </w:rPr>
      <w:pict w14:anchorId="46CDF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1025"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9B51425"/>
    <w:multiLevelType w:val="hybridMultilevel"/>
    <w:tmpl w:val="27462B8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0C4C6776"/>
    <w:multiLevelType w:val="multilevel"/>
    <w:tmpl w:val="B7A6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3769E"/>
    <w:multiLevelType w:val="hybridMultilevel"/>
    <w:tmpl w:val="1B2E098E"/>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58391F"/>
    <w:multiLevelType w:val="hybridMultilevel"/>
    <w:tmpl w:val="1518774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BF3816"/>
    <w:multiLevelType w:val="hybridMultilevel"/>
    <w:tmpl w:val="BE80D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CA3D22"/>
    <w:multiLevelType w:val="hybridMultilevel"/>
    <w:tmpl w:val="DE9A7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13736CB"/>
    <w:multiLevelType w:val="hybridMultilevel"/>
    <w:tmpl w:val="640A69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4317490"/>
    <w:multiLevelType w:val="hybridMultilevel"/>
    <w:tmpl w:val="1B2E098E"/>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5924F83"/>
    <w:multiLevelType w:val="hybridMultilevel"/>
    <w:tmpl w:val="0F6A9DB8"/>
    <w:lvl w:ilvl="0" w:tplc="42F87DBA">
      <w:start w:val="1"/>
      <w:numFmt w:val="upperRoman"/>
      <w:lvlText w:val="%1."/>
      <w:lvlJc w:val="left"/>
      <w:pPr>
        <w:ind w:left="1138" w:hanging="185"/>
      </w:pPr>
      <w:rPr>
        <w:rFonts w:ascii="Palatino Linotype" w:eastAsia="Palatino Linotype" w:hAnsi="Palatino Linotype" w:cs="Palatino Linotype" w:hint="default"/>
        <w:i/>
        <w:iCs/>
        <w:w w:val="100"/>
        <w:sz w:val="22"/>
        <w:szCs w:val="22"/>
        <w:lang w:val="es-ES" w:eastAsia="en-US" w:bidi="ar-SA"/>
      </w:rPr>
    </w:lvl>
    <w:lvl w:ilvl="1" w:tplc="B5761D28">
      <w:numFmt w:val="bullet"/>
      <w:lvlText w:val="•"/>
      <w:lvlJc w:val="left"/>
      <w:pPr>
        <w:ind w:left="1964" w:hanging="185"/>
      </w:pPr>
      <w:rPr>
        <w:rFonts w:hint="default"/>
        <w:lang w:val="es-ES" w:eastAsia="en-US" w:bidi="ar-SA"/>
      </w:rPr>
    </w:lvl>
    <w:lvl w:ilvl="2" w:tplc="C9403760">
      <w:numFmt w:val="bullet"/>
      <w:lvlText w:val="•"/>
      <w:lvlJc w:val="left"/>
      <w:pPr>
        <w:ind w:left="2788" w:hanging="185"/>
      </w:pPr>
      <w:rPr>
        <w:rFonts w:hint="default"/>
        <w:lang w:val="es-ES" w:eastAsia="en-US" w:bidi="ar-SA"/>
      </w:rPr>
    </w:lvl>
    <w:lvl w:ilvl="3" w:tplc="ECFAC9FC">
      <w:numFmt w:val="bullet"/>
      <w:lvlText w:val="•"/>
      <w:lvlJc w:val="left"/>
      <w:pPr>
        <w:ind w:left="3612" w:hanging="185"/>
      </w:pPr>
      <w:rPr>
        <w:rFonts w:hint="default"/>
        <w:lang w:val="es-ES" w:eastAsia="en-US" w:bidi="ar-SA"/>
      </w:rPr>
    </w:lvl>
    <w:lvl w:ilvl="4" w:tplc="4C92CD8E">
      <w:numFmt w:val="bullet"/>
      <w:lvlText w:val="•"/>
      <w:lvlJc w:val="left"/>
      <w:pPr>
        <w:ind w:left="4436" w:hanging="185"/>
      </w:pPr>
      <w:rPr>
        <w:rFonts w:hint="default"/>
        <w:lang w:val="es-ES" w:eastAsia="en-US" w:bidi="ar-SA"/>
      </w:rPr>
    </w:lvl>
    <w:lvl w:ilvl="5" w:tplc="7870BB86">
      <w:numFmt w:val="bullet"/>
      <w:lvlText w:val="•"/>
      <w:lvlJc w:val="left"/>
      <w:pPr>
        <w:ind w:left="5260" w:hanging="185"/>
      </w:pPr>
      <w:rPr>
        <w:rFonts w:hint="default"/>
        <w:lang w:val="es-ES" w:eastAsia="en-US" w:bidi="ar-SA"/>
      </w:rPr>
    </w:lvl>
    <w:lvl w:ilvl="6" w:tplc="83225548">
      <w:numFmt w:val="bullet"/>
      <w:lvlText w:val="•"/>
      <w:lvlJc w:val="left"/>
      <w:pPr>
        <w:ind w:left="6084" w:hanging="185"/>
      </w:pPr>
      <w:rPr>
        <w:rFonts w:hint="default"/>
        <w:lang w:val="es-ES" w:eastAsia="en-US" w:bidi="ar-SA"/>
      </w:rPr>
    </w:lvl>
    <w:lvl w:ilvl="7" w:tplc="2C38DBD6">
      <w:numFmt w:val="bullet"/>
      <w:lvlText w:val="•"/>
      <w:lvlJc w:val="left"/>
      <w:pPr>
        <w:ind w:left="6908" w:hanging="185"/>
      </w:pPr>
      <w:rPr>
        <w:rFonts w:hint="default"/>
        <w:lang w:val="es-ES" w:eastAsia="en-US" w:bidi="ar-SA"/>
      </w:rPr>
    </w:lvl>
    <w:lvl w:ilvl="8" w:tplc="2D48A632">
      <w:numFmt w:val="bullet"/>
      <w:lvlText w:val="•"/>
      <w:lvlJc w:val="left"/>
      <w:pPr>
        <w:ind w:left="7732" w:hanging="185"/>
      </w:pPr>
      <w:rPr>
        <w:rFonts w:hint="default"/>
        <w:lang w:val="es-ES" w:eastAsia="en-US" w:bidi="ar-SA"/>
      </w:rPr>
    </w:lvl>
  </w:abstractNum>
  <w:abstractNum w:abstractNumId="11" w15:restartNumberingAfterBreak="0">
    <w:nsid w:val="5A000E0A"/>
    <w:multiLevelType w:val="hybridMultilevel"/>
    <w:tmpl w:val="504CFA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8B35820"/>
    <w:multiLevelType w:val="multilevel"/>
    <w:tmpl w:val="2B62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FC131A"/>
    <w:multiLevelType w:val="multilevel"/>
    <w:tmpl w:val="0040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06443B"/>
    <w:multiLevelType w:val="multilevel"/>
    <w:tmpl w:val="97DA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E54885"/>
    <w:multiLevelType w:val="hybridMultilevel"/>
    <w:tmpl w:val="6FC09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8"/>
  </w:num>
  <w:num w:numId="4">
    <w:abstractNumId w:val="11"/>
  </w:num>
  <w:num w:numId="5">
    <w:abstractNumId w:val="13"/>
  </w:num>
  <w:num w:numId="6">
    <w:abstractNumId w:val="15"/>
  </w:num>
  <w:num w:numId="7">
    <w:abstractNumId w:val="14"/>
  </w:num>
  <w:num w:numId="8">
    <w:abstractNumId w:val="3"/>
  </w:num>
  <w:num w:numId="9">
    <w:abstractNumId w:val="0"/>
  </w:num>
  <w:num w:numId="10">
    <w:abstractNumId w:val="6"/>
  </w:num>
  <w:num w:numId="11">
    <w:abstractNumId w:val="16"/>
  </w:num>
  <w:num w:numId="12">
    <w:abstractNumId w:val="1"/>
  </w:num>
  <w:num w:numId="13">
    <w:abstractNumId w:val="2"/>
  </w:num>
  <w:num w:numId="14">
    <w:abstractNumId w:val="5"/>
  </w:num>
  <w:num w:numId="15">
    <w:abstractNumId w:val="12"/>
  </w:num>
  <w:num w:numId="16">
    <w:abstractNumId w:val="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CD8"/>
    <w:rsid w:val="00007A3C"/>
    <w:rsid w:val="00024DD8"/>
    <w:rsid w:val="000345A1"/>
    <w:rsid w:val="0006267C"/>
    <w:rsid w:val="0008452B"/>
    <w:rsid w:val="00094501"/>
    <w:rsid w:val="000A2EB0"/>
    <w:rsid w:val="000B1FC7"/>
    <w:rsid w:val="000B718C"/>
    <w:rsid w:val="000E138C"/>
    <w:rsid w:val="0012408E"/>
    <w:rsid w:val="00192704"/>
    <w:rsid w:val="001A1A60"/>
    <w:rsid w:val="001F2181"/>
    <w:rsid w:val="00214EBE"/>
    <w:rsid w:val="00225054"/>
    <w:rsid w:val="00250F94"/>
    <w:rsid w:val="00276886"/>
    <w:rsid w:val="002A72EB"/>
    <w:rsid w:val="002E20F0"/>
    <w:rsid w:val="002F5041"/>
    <w:rsid w:val="003046ED"/>
    <w:rsid w:val="00307AE4"/>
    <w:rsid w:val="00325DF2"/>
    <w:rsid w:val="00372A8B"/>
    <w:rsid w:val="003A128F"/>
    <w:rsid w:val="003A4AB7"/>
    <w:rsid w:val="003B191A"/>
    <w:rsid w:val="003B2E45"/>
    <w:rsid w:val="003D6293"/>
    <w:rsid w:val="003E0425"/>
    <w:rsid w:val="003F43DC"/>
    <w:rsid w:val="0046117C"/>
    <w:rsid w:val="00464C9A"/>
    <w:rsid w:val="00471273"/>
    <w:rsid w:val="00485424"/>
    <w:rsid w:val="004A5075"/>
    <w:rsid w:val="004D2A95"/>
    <w:rsid w:val="004F5FF5"/>
    <w:rsid w:val="00502D20"/>
    <w:rsid w:val="00512488"/>
    <w:rsid w:val="005127F4"/>
    <w:rsid w:val="00541BEA"/>
    <w:rsid w:val="00586F37"/>
    <w:rsid w:val="005B2C1C"/>
    <w:rsid w:val="005E3D18"/>
    <w:rsid w:val="006050D1"/>
    <w:rsid w:val="0066026C"/>
    <w:rsid w:val="00687A28"/>
    <w:rsid w:val="00702644"/>
    <w:rsid w:val="00704E76"/>
    <w:rsid w:val="00710718"/>
    <w:rsid w:val="00711409"/>
    <w:rsid w:val="00726BF5"/>
    <w:rsid w:val="00754566"/>
    <w:rsid w:val="007617EE"/>
    <w:rsid w:val="0076643E"/>
    <w:rsid w:val="007840E1"/>
    <w:rsid w:val="007849C0"/>
    <w:rsid w:val="00790385"/>
    <w:rsid w:val="00797A3E"/>
    <w:rsid w:val="00797CD8"/>
    <w:rsid w:val="007A07BD"/>
    <w:rsid w:val="007A1A1B"/>
    <w:rsid w:val="007B5A32"/>
    <w:rsid w:val="007B719A"/>
    <w:rsid w:val="007C5CA5"/>
    <w:rsid w:val="007E5442"/>
    <w:rsid w:val="00810D19"/>
    <w:rsid w:val="00814037"/>
    <w:rsid w:val="008379A6"/>
    <w:rsid w:val="00874BA2"/>
    <w:rsid w:val="0087587F"/>
    <w:rsid w:val="008D4F3A"/>
    <w:rsid w:val="009048F3"/>
    <w:rsid w:val="009109C5"/>
    <w:rsid w:val="0092552A"/>
    <w:rsid w:val="0093562D"/>
    <w:rsid w:val="00970C94"/>
    <w:rsid w:val="00974281"/>
    <w:rsid w:val="0099398F"/>
    <w:rsid w:val="009B2F6E"/>
    <w:rsid w:val="009D1E35"/>
    <w:rsid w:val="009D1E38"/>
    <w:rsid w:val="009E46D4"/>
    <w:rsid w:val="009F247C"/>
    <w:rsid w:val="00A0229E"/>
    <w:rsid w:val="00A03020"/>
    <w:rsid w:val="00A1172E"/>
    <w:rsid w:val="00A25966"/>
    <w:rsid w:val="00A3695A"/>
    <w:rsid w:val="00A5508B"/>
    <w:rsid w:val="00A61139"/>
    <w:rsid w:val="00A64CC3"/>
    <w:rsid w:val="00A814FE"/>
    <w:rsid w:val="00A83AD0"/>
    <w:rsid w:val="00AB3B1B"/>
    <w:rsid w:val="00AE5777"/>
    <w:rsid w:val="00B07605"/>
    <w:rsid w:val="00B163B4"/>
    <w:rsid w:val="00B2788A"/>
    <w:rsid w:val="00B804C5"/>
    <w:rsid w:val="00B94619"/>
    <w:rsid w:val="00BB0E89"/>
    <w:rsid w:val="00BC1D3F"/>
    <w:rsid w:val="00BD5A39"/>
    <w:rsid w:val="00BE0EEC"/>
    <w:rsid w:val="00BF5640"/>
    <w:rsid w:val="00C52B3E"/>
    <w:rsid w:val="00C84824"/>
    <w:rsid w:val="00CA03D5"/>
    <w:rsid w:val="00CE5B80"/>
    <w:rsid w:val="00CE7A04"/>
    <w:rsid w:val="00CF2CD8"/>
    <w:rsid w:val="00D34E6B"/>
    <w:rsid w:val="00D55687"/>
    <w:rsid w:val="00D56B9F"/>
    <w:rsid w:val="00D57659"/>
    <w:rsid w:val="00D83ED0"/>
    <w:rsid w:val="00DA3D6B"/>
    <w:rsid w:val="00DB1141"/>
    <w:rsid w:val="00DB713A"/>
    <w:rsid w:val="00DC0FC7"/>
    <w:rsid w:val="00E55FF9"/>
    <w:rsid w:val="00E62CD7"/>
    <w:rsid w:val="00E67667"/>
    <w:rsid w:val="00EA28EA"/>
    <w:rsid w:val="00EB6CF4"/>
    <w:rsid w:val="00ED3C5A"/>
    <w:rsid w:val="00EE36DF"/>
    <w:rsid w:val="00F01435"/>
    <w:rsid w:val="00F025B7"/>
    <w:rsid w:val="00F076A2"/>
    <w:rsid w:val="00F362B5"/>
    <w:rsid w:val="00F44E66"/>
    <w:rsid w:val="00F5581C"/>
    <w:rsid w:val="00F87E09"/>
    <w:rsid w:val="00F974AD"/>
    <w:rsid w:val="00FA2BBC"/>
    <w:rsid w:val="00FD4F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49268"/>
  <w15:chartTrackingRefBased/>
  <w15:docId w15:val="{D2002559-9A95-401F-8382-DD517C7D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95A"/>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797CD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D4F8F"/>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7CD8"/>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797CD8"/>
    <w:pPr>
      <w:tabs>
        <w:tab w:val="center" w:pos="4419"/>
        <w:tab w:val="right" w:pos="8838"/>
      </w:tabs>
    </w:pPr>
  </w:style>
  <w:style w:type="character" w:customStyle="1" w:styleId="EncabezadoCar">
    <w:name w:val="Encabezado Car"/>
    <w:basedOn w:val="Fuentedeprrafopredeter"/>
    <w:link w:val="Encabezado"/>
    <w:uiPriority w:val="99"/>
    <w:rsid w:val="00797CD8"/>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797CD8"/>
    <w:pPr>
      <w:tabs>
        <w:tab w:val="center" w:pos="4419"/>
        <w:tab w:val="right" w:pos="8838"/>
      </w:tabs>
    </w:pPr>
  </w:style>
  <w:style w:type="character" w:customStyle="1" w:styleId="PiedepginaCar">
    <w:name w:val="Pie de página Car"/>
    <w:basedOn w:val="Fuentedeprrafopredeter"/>
    <w:link w:val="Piedepgina"/>
    <w:uiPriority w:val="99"/>
    <w:rsid w:val="00797CD8"/>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7CD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97CD8"/>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797CD8"/>
    <w:rPr>
      <w:color w:val="0563C1"/>
      <w:u w:val="single"/>
    </w:rPr>
  </w:style>
  <w:style w:type="paragraph" w:styleId="Sinespaciado">
    <w:name w:val="No Spacing"/>
    <w:aliases w:val="Francesa,INAI"/>
    <w:link w:val="SinespaciadoCar"/>
    <w:uiPriority w:val="1"/>
    <w:qFormat/>
    <w:rsid w:val="00797CD8"/>
    <w:pPr>
      <w:spacing w:after="0" w:line="240" w:lineRule="auto"/>
    </w:pPr>
    <w:rPr>
      <w:lang w:val="es-MX"/>
    </w:rPr>
  </w:style>
  <w:style w:type="character" w:customStyle="1" w:styleId="SinespaciadoCar">
    <w:name w:val="Sin espaciado Car"/>
    <w:aliases w:val="Francesa Car,INAI Car"/>
    <w:link w:val="Sinespaciado"/>
    <w:uiPriority w:val="1"/>
    <w:locked/>
    <w:rsid w:val="00797CD8"/>
    <w:rPr>
      <w:lang w:val="es-MX"/>
    </w:rPr>
  </w:style>
  <w:style w:type="paragraph" w:styleId="TDC1">
    <w:name w:val="toc 1"/>
    <w:basedOn w:val="Normal"/>
    <w:next w:val="Normal"/>
    <w:autoRedefine/>
    <w:uiPriority w:val="39"/>
    <w:unhideWhenUsed/>
    <w:rsid w:val="00797CD8"/>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797CD8"/>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97CD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7CD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7CD8"/>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797CD8"/>
    <w:rPr>
      <w:rFonts w:ascii="Times New Roman" w:eastAsia="Times New Roman" w:hAnsi="Times New Roman" w:cs="Times New Roman"/>
      <w:sz w:val="20"/>
      <w:szCs w:val="20"/>
      <w:lang w:val="es-MX" w:eastAsia="es-MX"/>
    </w:rPr>
  </w:style>
  <w:style w:type="paragraph" w:styleId="Listaconvietas2">
    <w:name w:val="List Bullet 2"/>
    <w:basedOn w:val="Normal"/>
    <w:uiPriority w:val="99"/>
    <w:unhideWhenUsed/>
    <w:rsid w:val="000B718C"/>
    <w:pPr>
      <w:numPr>
        <w:numId w:val="9"/>
      </w:numPr>
      <w:contextualSpacing/>
    </w:pPr>
    <w:rPr>
      <w:sz w:val="20"/>
      <w:szCs w:val="20"/>
      <w:lang w:eastAsia="es-ES"/>
    </w:rPr>
  </w:style>
  <w:style w:type="character" w:styleId="Hipervnculovisitado">
    <w:name w:val="FollowedHyperlink"/>
    <w:basedOn w:val="Fuentedeprrafopredeter"/>
    <w:uiPriority w:val="99"/>
    <w:semiHidden/>
    <w:unhideWhenUsed/>
    <w:rsid w:val="00512488"/>
    <w:rPr>
      <w:color w:val="954F72" w:themeColor="followedHyperlink"/>
      <w:u w:val="single"/>
    </w:rPr>
  </w:style>
  <w:style w:type="character" w:customStyle="1" w:styleId="Ttulo2Car">
    <w:name w:val="Título 2 Car"/>
    <w:basedOn w:val="Fuentedeprrafopredeter"/>
    <w:link w:val="Ttulo2"/>
    <w:uiPriority w:val="9"/>
    <w:rsid w:val="00FD4F8F"/>
    <w:rPr>
      <w:rFonts w:asciiTheme="majorHAnsi" w:eastAsiaTheme="majorEastAsia" w:hAnsiTheme="majorHAnsi" w:cstheme="majorBidi"/>
      <w:color w:val="2E74B5" w:themeColor="accent1" w:themeShade="BF"/>
      <w:sz w:val="26"/>
      <w:szCs w:val="26"/>
      <w:lang w:val="es-MX"/>
    </w:rPr>
  </w:style>
  <w:style w:type="paragraph" w:styleId="Textoindependiente">
    <w:name w:val="Body Text"/>
    <w:basedOn w:val="Normal"/>
    <w:link w:val="TextoindependienteCar"/>
    <w:rsid w:val="00EE36DF"/>
    <w:pPr>
      <w:jc w:val="both"/>
    </w:pPr>
    <w:rPr>
      <w:rFonts w:ascii="Arial" w:hAnsi="Arial"/>
      <w:szCs w:val="20"/>
      <w:lang w:eastAsia="es-ES_tradnl"/>
    </w:rPr>
  </w:style>
  <w:style w:type="character" w:customStyle="1" w:styleId="TextoindependienteCar">
    <w:name w:val="Texto independiente Car"/>
    <w:basedOn w:val="Fuentedeprrafopredeter"/>
    <w:link w:val="Textoindependiente"/>
    <w:rsid w:val="00EE36DF"/>
    <w:rPr>
      <w:rFonts w:ascii="Arial" w:eastAsia="Times New Roman" w:hAnsi="Arial" w:cs="Times New Roman"/>
      <w:sz w:val="24"/>
      <w:szCs w:val="20"/>
      <w:lang w:val="es-MX"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79789">
      <w:bodyDiv w:val="1"/>
      <w:marLeft w:val="0"/>
      <w:marRight w:val="0"/>
      <w:marTop w:val="0"/>
      <w:marBottom w:val="0"/>
      <w:divBdr>
        <w:top w:val="none" w:sz="0" w:space="0" w:color="auto"/>
        <w:left w:val="none" w:sz="0" w:space="0" w:color="auto"/>
        <w:bottom w:val="none" w:sz="0" w:space="0" w:color="auto"/>
        <w:right w:val="none" w:sz="0" w:space="0" w:color="auto"/>
      </w:divBdr>
    </w:div>
    <w:div w:id="148254861">
      <w:bodyDiv w:val="1"/>
      <w:marLeft w:val="0"/>
      <w:marRight w:val="0"/>
      <w:marTop w:val="0"/>
      <w:marBottom w:val="0"/>
      <w:divBdr>
        <w:top w:val="none" w:sz="0" w:space="0" w:color="auto"/>
        <w:left w:val="none" w:sz="0" w:space="0" w:color="auto"/>
        <w:bottom w:val="none" w:sz="0" w:space="0" w:color="auto"/>
        <w:right w:val="none" w:sz="0" w:space="0" w:color="auto"/>
      </w:divBdr>
    </w:div>
    <w:div w:id="154879667">
      <w:bodyDiv w:val="1"/>
      <w:marLeft w:val="0"/>
      <w:marRight w:val="0"/>
      <w:marTop w:val="0"/>
      <w:marBottom w:val="0"/>
      <w:divBdr>
        <w:top w:val="none" w:sz="0" w:space="0" w:color="auto"/>
        <w:left w:val="none" w:sz="0" w:space="0" w:color="auto"/>
        <w:bottom w:val="none" w:sz="0" w:space="0" w:color="auto"/>
        <w:right w:val="none" w:sz="0" w:space="0" w:color="auto"/>
      </w:divBdr>
    </w:div>
    <w:div w:id="158083277">
      <w:bodyDiv w:val="1"/>
      <w:marLeft w:val="0"/>
      <w:marRight w:val="0"/>
      <w:marTop w:val="0"/>
      <w:marBottom w:val="0"/>
      <w:divBdr>
        <w:top w:val="none" w:sz="0" w:space="0" w:color="auto"/>
        <w:left w:val="none" w:sz="0" w:space="0" w:color="auto"/>
        <w:bottom w:val="none" w:sz="0" w:space="0" w:color="auto"/>
        <w:right w:val="none" w:sz="0" w:space="0" w:color="auto"/>
      </w:divBdr>
    </w:div>
    <w:div w:id="233203966">
      <w:bodyDiv w:val="1"/>
      <w:marLeft w:val="0"/>
      <w:marRight w:val="0"/>
      <w:marTop w:val="0"/>
      <w:marBottom w:val="0"/>
      <w:divBdr>
        <w:top w:val="none" w:sz="0" w:space="0" w:color="auto"/>
        <w:left w:val="none" w:sz="0" w:space="0" w:color="auto"/>
        <w:bottom w:val="none" w:sz="0" w:space="0" w:color="auto"/>
        <w:right w:val="none" w:sz="0" w:space="0" w:color="auto"/>
      </w:divBdr>
    </w:div>
    <w:div w:id="263421095">
      <w:bodyDiv w:val="1"/>
      <w:marLeft w:val="0"/>
      <w:marRight w:val="0"/>
      <w:marTop w:val="0"/>
      <w:marBottom w:val="0"/>
      <w:divBdr>
        <w:top w:val="none" w:sz="0" w:space="0" w:color="auto"/>
        <w:left w:val="none" w:sz="0" w:space="0" w:color="auto"/>
        <w:bottom w:val="none" w:sz="0" w:space="0" w:color="auto"/>
        <w:right w:val="none" w:sz="0" w:space="0" w:color="auto"/>
      </w:divBdr>
    </w:div>
    <w:div w:id="325522893">
      <w:bodyDiv w:val="1"/>
      <w:marLeft w:val="0"/>
      <w:marRight w:val="0"/>
      <w:marTop w:val="0"/>
      <w:marBottom w:val="0"/>
      <w:divBdr>
        <w:top w:val="none" w:sz="0" w:space="0" w:color="auto"/>
        <w:left w:val="none" w:sz="0" w:space="0" w:color="auto"/>
        <w:bottom w:val="none" w:sz="0" w:space="0" w:color="auto"/>
        <w:right w:val="none" w:sz="0" w:space="0" w:color="auto"/>
      </w:divBdr>
    </w:div>
    <w:div w:id="385878924">
      <w:bodyDiv w:val="1"/>
      <w:marLeft w:val="0"/>
      <w:marRight w:val="0"/>
      <w:marTop w:val="0"/>
      <w:marBottom w:val="0"/>
      <w:divBdr>
        <w:top w:val="none" w:sz="0" w:space="0" w:color="auto"/>
        <w:left w:val="none" w:sz="0" w:space="0" w:color="auto"/>
        <w:bottom w:val="none" w:sz="0" w:space="0" w:color="auto"/>
        <w:right w:val="none" w:sz="0" w:space="0" w:color="auto"/>
      </w:divBdr>
    </w:div>
    <w:div w:id="397358874">
      <w:bodyDiv w:val="1"/>
      <w:marLeft w:val="0"/>
      <w:marRight w:val="0"/>
      <w:marTop w:val="0"/>
      <w:marBottom w:val="0"/>
      <w:divBdr>
        <w:top w:val="none" w:sz="0" w:space="0" w:color="auto"/>
        <w:left w:val="none" w:sz="0" w:space="0" w:color="auto"/>
        <w:bottom w:val="none" w:sz="0" w:space="0" w:color="auto"/>
        <w:right w:val="none" w:sz="0" w:space="0" w:color="auto"/>
      </w:divBdr>
    </w:div>
    <w:div w:id="503328747">
      <w:bodyDiv w:val="1"/>
      <w:marLeft w:val="0"/>
      <w:marRight w:val="0"/>
      <w:marTop w:val="0"/>
      <w:marBottom w:val="0"/>
      <w:divBdr>
        <w:top w:val="none" w:sz="0" w:space="0" w:color="auto"/>
        <w:left w:val="none" w:sz="0" w:space="0" w:color="auto"/>
        <w:bottom w:val="none" w:sz="0" w:space="0" w:color="auto"/>
        <w:right w:val="none" w:sz="0" w:space="0" w:color="auto"/>
      </w:divBdr>
    </w:div>
    <w:div w:id="505367321">
      <w:bodyDiv w:val="1"/>
      <w:marLeft w:val="0"/>
      <w:marRight w:val="0"/>
      <w:marTop w:val="0"/>
      <w:marBottom w:val="0"/>
      <w:divBdr>
        <w:top w:val="none" w:sz="0" w:space="0" w:color="auto"/>
        <w:left w:val="none" w:sz="0" w:space="0" w:color="auto"/>
        <w:bottom w:val="none" w:sz="0" w:space="0" w:color="auto"/>
        <w:right w:val="none" w:sz="0" w:space="0" w:color="auto"/>
      </w:divBdr>
    </w:div>
    <w:div w:id="513113806">
      <w:bodyDiv w:val="1"/>
      <w:marLeft w:val="0"/>
      <w:marRight w:val="0"/>
      <w:marTop w:val="0"/>
      <w:marBottom w:val="0"/>
      <w:divBdr>
        <w:top w:val="none" w:sz="0" w:space="0" w:color="auto"/>
        <w:left w:val="none" w:sz="0" w:space="0" w:color="auto"/>
        <w:bottom w:val="none" w:sz="0" w:space="0" w:color="auto"/>
        <w:right w:val="none" w:sz="0" w:space="0" w:color="auto"/>
      </w:divBdr>
    </w:div>
    <w:div w:id="536552630">
      <w:bodyDiv w:val="1"/>
      <w:marLeft w:val="0"/>
      <w:marRight w:val="0"/>
      <w:marTop w:val="0"/>
      <w:marBottom w:val="0"/>
      <w:divBdr>
        <w:top w:val="none" w:sz="0" w:space="0" w:color="auto"/>
        <w:left w:val="none" w:sz="0" w:space="0" w:color="auto"/>
        <w:bottom w:val="none" w:sz="0" w:space="0" w:color="auto"/>
        <w:right w:val="none" w:sz="0" w:space="0" w:color="auto"/>
      </w:divBdr>
    </w:div>
    <w:div w:id="792947026">
      <w:bodyDiv w:val="1"/>
      <w:marLeft w:val="0"/>
      <w:marRight w:val="0"/>
      <w:marTop w:val="0"/>
      <w:marBottom w:val="0"/>
      <w:divBdr>
        <w:top w:val="none" w:sz="0" w:space="0" w:color="auto"/>
        <w:left w:val="none" w:sz="0" w:space="0" w:color="auto"/>
        <w:bottom w:val="none" w:sz="0" w:space="0" w:color="auto"/>
        <w:right w:val="none" w:sz="0" w:space="0" w:color="auto"/>
      </w:divBdr>
    </w:div>
    <w:div w:id="866337708">
      <w:bodyDiv w:val="1"/>
      <w:marLeft w:val="0"/>
      <w:marRight w:val="0"/>
      <w:marTop w:val="0"/>
      <w:marBottom w:val="0"/>
      <w:divBdr>
        <w:top w:val="none" w:sz="0" w:space="0" w:color="auto"/>
        <w:left w:val="none" w:sz="0" w:space="0" w:color="auto"/>
        <w:bottom w:val="none" w:sz="0" w:space="0" w:color="auto"/>
        <w:right w:val="none" w:sz="0" w:space="0" w:color="auto"/>
      </w:divBdr>
    </w:div>
    <w:div w:id="900095694">
      <w:bodyDiv w:val="1"/>
      <w:marLeft w:val="0"/>
      <w:marRight w:val="0"/>
      <w:marTop w:val="0"/>
      <w:marBottom w:val="0"/>
      <w:divBdr>
        <w:top w:val="none" w:sz="0" w:space="0" w:color="auto"/>
        <w:left w:val="none" w:sz="0" w:space="0" w:color="auto"/>
        <w:bottom w:val="none" w:sz="0" w:space="0" w:color="auto"/>
        <w:right w:val="none" w:sz="0" w:space="0" w:color="auto"/>
      </w:divBdr>
    </w:div>
    <w:div w:id="910387647">
      <w:bodyDiv w:val="1"/>
      <w:marLeft w:val="0"/>
      <w:marRight w:val="0"/>
      <w:marTop w:val="0"/>
      <w:marBottom w:val="0"/>
      <w:divBdr>
        <w:top w:val="none" w:sz="0" w:space="0" w:color="auto"/>
        <w:left w:val="none" w:sz="0" w:space="0" w:color="auto"/>
        <w:bottom w:val="none" w:sz="0" w:space="0" w:color="auto"/>
        <w:right w:val="none" w:sz="0" w:space="0" w:color="auto"/>
      </w:divBdr>
    </w:div>
    <w:div w:id="995065099">
      <w:bodyDiv w:val="1"/>
      <w:marLeft w:val="0"/>
      <w:marRight w:val="0"/>
      <w:marTop w:val="0"/>
      <w:marBottom w:val="0"/>
      <w:divBdr>
        <w:top w:val="none" w:sz="0" w:space="0" w:color="auto"/>
        <w:left w:val="none" w:sz="0" w:space="0" w:color="auto"/>
        <w:bottom w:val="none" w:sz="0" w:space="0" w:color="auto"/>
        <w:right w:val="none" w:sz="0" w:space="0" w:color="auto"/>
      </w:divBdr>
    </w:div>
    <w:div w:id="1023676600">
      <w:bodyDiv w:val="1"/>
      <w:marLeft w:val="0"/>
      <w:marRight w:val="0"/>
      <w:marTop w:val="0"/>
      <w:marBottom w:val="0"/>
      <w:divBdr>
        <w:top w:val="none" w:sz="0" w:space="0" w:color="auto"/>
        <w:left w:val="none" w:sz="0" w:space="0" w:color="auto"/>
        <w:bottom w:val="none" w:sz="0" w:space="0" w:color="auto"/>
        <w:right w:val="none" w:sz="0" w:space="0" w:color="auto"/>
      </w:divBdr>
    </w:div>
    <w:div w:id="1026978875">
      <w:bodyDiv w:val="1"/>
      <w:marLeft w:val="0"/>
      <w:marRight w:val="0"/>
      <w:marTop w:val="0"/>
      <w:marBottom w:val="0"/>
      <w:divBdr>
        <w:top w:val="none" w:sz="0" w:space="0" w:color="auto"/>
        <w:left w:val="none" w:sz="0" w:space="0" w:color="auto"/>
        <w:bottom w:val="none" w:sz="0" w:space="0" w:color="auto"/>
        <w:right w:val="none" w:sz="0" w:space="0" w:color="auto"/>
      </w:divBdr>
    </w:div>
    <w:div w:id="1029184109">
      <w:bodyDiv w:val="1"/>
      <w:marLeft w:val="0"/>
      <w:marRight w:val="0"/>
      <w:marTop w:val="0"/>
      <w:marBottom w:val="0"/>
      <w:divBdr>
        <w:top w:val="none" w:sz="0" w:space="0" w:color="auto"/>
        <w:left w:val="none" w:sz="0" w:space="0" w:color="auto"/>
        <w:bottom w:val="none" w:sz="0" w:space="0" w:color="auto"/>
        <w:right w:val="none" w:sz="0" w:space="0" w:color="auto"/>
      </w:divBdr>
    </w:div>
    <w:div w:id="1125660243">
      <w:bodyDiv w:val="1"/>
      <w:marLeft w:val="0"/>
      <w:marRight w:val="0"/>
      <w:marTop w:val="0"/>
      <w:marBottom w:val="0"/>
      <w:divBdr>
        <w:top w:val="none" w:sz="0" w:space="0" w:color="auto"/>
        <w:left w:val="none" w:sz="0" w:space="0" w:color="auto"/>
        <w:bottom w:val="none" w:sz="0" w:space="0" w:color="auto"/>
        <w:right w:val="none" w:sz="0" w:space="0" w:color="auto"/>
      </w:divBdr>
    </w:div>
    <w:div w:id="1139110776">
      <w:bodyDiv w:val="1"/>
      <w:marLeft w:val="0"/>
      <w:marRight w:val="0"/>
      <w:marTop w:val="0"/>
      <w:marBottom w:val="0"/>
      <w:divBdr>
        <w:top w:val="none" w:sz="0" w:space="0" w:color="auto"/>
        <w:left w:val="none" w:sz="0" w:space="0" w:color="auto"/>
        <w:bottom w:val="none" w:sz="0" w:space="0" w:color="auto"/>
        <w:right w:val="none" w:sz="0" w:space="0" w:color="auto"/>
      </w:divBdr>
    </w:div>
    <w:div w:id="1215197125">
      <w:bodyDiv w:val="1"/>
      <w:marLeft w:val="0"/>
      <w:marRight w:val="0"/>
      <w:marTop w:val="0"/>
      <w:marBottom w:val="0"/>
      <w:divBdr>
        <w:top w:val="none" w:sz="0" w:space="0" w:color="auto"/>
        <w:left w:val="none" w:sz="0" w:space="0" w:color="auto"/>
        <w:bottom w:val="none" w:sz="0" w:space="0" w:color="auto"/>
        <w:right w:val="none" w:sz="0" w:space="0" w:color="auto"/>
      </w:divBdr>
    </w:div>
    <w:div w:id="1409692307">
      <w:bodyDiv w:val="1"/>
      <w:marLeft w:val="0"/>
      <w:marRight w:val="0"/>
      <w:marTop w:val="0"/>
      <w:marBottom w:val="0"/>
      <w:divBdr>
        <w:top w:val="none" w:sz="0" w:space="0" w:color="auto"/>
        <w:left w:val="none" w:sz="0" w:space="0" w:color="auto"/>
        <w:bottom w:val="none" w:sz="0" w:space="0" w:color="auto"/>
        <w:right w:val="none" w:sz="0" w:space="0" w:color="auto"/>
      </w:divBdr>
    </w:div>
    <w:div w:id="1452169967">
      <w:bodyDiv w:val="1"/>
      <w:marLeft w:val="0"/>
      <w:marRight w:val="0"/>
      <w:marTop w:val="0"/>
      <w:marBottom w:val="0"/>
      <w:divBdr>
        <w:top w:val="none" w:sz="0" w:space="0" w:color="auto"/>
        <w:left w:val="none" w:sz="0" w:space="0" w:color="auto"/>
        <w:bottom w:val="none" w:sz="0" w:space="0" w:color="auto"/>
        <w:right w:val="none" w:sz="0" w:space="0" w:color="auto"/>
      </w:divBdr>
    </w:div>
    <w:div w:id="1554661725">
      <w:bodyDiv w:val="1"/>
      <w:marLeft w:val="0"/>
      <w:marRight w:val="0"/>
      <w:marTop w:val="0"/>
      <w:marBottom w:val="0"/>
      <w:divBdr>
        <w:top w:val="none" w:sz="0" w:space="0" w:color="auto"/>
        <w:left w:val="none" w:sz="0" w:space="0" w:color="auto"/>
        <w:bottom w:val="none" w:sz="0" w:space="0" w:color="auto"/>
        <w:right w:val="none" w:sz="0" w:space="0" w:color="auto"/>
      </w:divBdr>
    </w:div>
    <w:div w:id="1592854285">
      <w:bodyDiv w:val="1"/>
      <w:marLeft w:val="0"/>
      <w:marRight w:val="0"/>
      <w:marTop w:val="0"/>
      <w:marBottom w:val="0"/>
      <w:divBdr>
        <w:top w:val="none" w:sz="0" w:space="0" w:color="auto"/>
        <w:left w:val="none" w:sz="0" w:space="0" w:color="auto"/>
        <w:bottom w:val="none" w:sz="0" w:space="0" w:color="auto"/>
        <w:right w:val="none" w:sz="0" w:space="0" w:color="auto"/>
      </w:divBdr>
    </w:div>
    <w:div w:id="1609657914">
      <w:bodyDiv w:val="1"/>
      <w:marLeft w:val="0"/>
      <w:marRight w:val="0"/>
      <w:marTop w:val="0"/>
      <w:marBottom w:val="0"/>
      <w:divBdr>
        <w:top w:val="none" w:sz="0" w:space="0" w:color="auto"/>
        <w:left w:val="none" w:sz="0" w:space="0" w:color="auto"/>
        <w:bottom w:val="none" w:sz="0" w:space="0" w:color="auto"/>
        <w:right w:val="none" w:sz="0" w:space="0" w:color="auto"/>
      </w:divBdr>
    </w:div>
    <w:div w:id="1612931233">
      <w:bodyDiv w:val="1"/>
      <w:marLeft w:val="0"/>
      <w:marRight w:val="0"/>
      <w:marTop w:val="0"/>
      <w:marBottom w:val="0"/>
      <w:divBdr>
        <w:top w:val="none" w:sz="0" w:space="0" w:color="auto"/>
        <w:left w:val="none" w:sz="0" w:space="0" w:color="auto"/>
        <w:bottom w:val="none" w:sz="0" w:space="0" w:color="auto"/>
        <w:right w:val="none" w:sz="0" w:space="0" w:color="auto"/>
      </w:divBdr>
    </w:div>
    <w:div w:id="1695957936">
      <w:bodyDiv w:val="1"/>
      <w:marLeft w:val="0"/>
      <w:marRight w:val="0"/>
      <w:marTop w:val="0"/>
      <w:marBottom w:val="0"/>
      <w:divBdr>
        <w:top w:val="none" w:sz="0" w:space="0" w:color="auto"/>
        <w:left w:val="none" w:sz="0" w:space="0" w:color="auto"/>
        <w:bottom w:val="none" w:sz="0" w:space="0" w:color="auto"/>
        <w:right w:val="none" w:sz="0" w:space="0" w:color="auto"/>
      </w:divBdr>
    </w:div>
    <w:div w:id="2018650278">
      <w:bodyDiv w:val="1"/>
      <w:marLeft w:val="0"/>
      <w:marRight w:val="0"/>
      <w:marTop w:val="0"/>
      <w:marBottom w:val="0"/>
      <w:divBdr>
        <w:top w:val="none" w:sz="0" w:space="0" w:color="auto"/>
        <w:left w:val="none" w:sz="0" w:space="0" w:color="auto"/>
        <w:bottom w:val="none" w:sz="0" w:space="0" w:color="auto"/>
        <w:right w:val="none" w:sz="0" w:space="0" w:color="auto"/>
      </w:divBdr>
    </w:div>
    <w:div w:id="2055159745">
      <w:bodyDiv w:val="1"/>
      <w:marLeft w:val="0"/>
      <w:marRight w:val="0"/>
      <w:marTop w:val="0"/>
      <w:marBottom w:val="0"/>
      <w:divBdr>
        <w:top w:val="none" w:sz="0" w:space="0" w:color="auto"/>
        <w:left w:val="none" w:sz="0" w:space="0" w:color="auto"/>
        <w:bottom w:val="none" w:sz="0" w:space="0" w:color="auto"/>
        <w:right w:val="none" w:sz="0" w:space="0" w:color="auto"/>
      </w:divBdr>
    </w:div>
    <w:div w:id="211498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imex.org.mx/saimex/solicitud/downloadAttach/1229173.pag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4163</Words>
  <Characters>22898</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 Angel Corral Chigora</cp:lastModifiedBy>
  <cp:revision>2</cp:revision>
  <dcterms:created xsi:type="dcterms:W3CDTF">2022-03-09T00:35:00Z</dcterms:created>
  <dcterms:modified xsi:type="dcterms:W3CDTF">2022-03-09T00:35:00Z</dcterms:modified>
</cp:coreProperties>
</file>