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96BEA" w14:textId="7289C184" w:rsidR="00CD3170" w:rsidRPr="00497D12" w:rsidRDefault="003B7461" w:rsidP="00B77680">
      <w:pPr>
        <w:spacing w:before="240" w:after="240" w:line="360" w:lineRule="auto"/>
        <w:jc w:val="both"/>
        <w:rPr>
          <w:rFonts w:ascii="Palatino Linotype" w:eastAsia="Palatino Linotype" w:hAnsi="Palatino Linotype" w:cs="Palatino Linotype"/>
        </w:rPr>
      </w:pPr>
      <w:bookmarkStart w:id="0" w:name="_heading=h.tyjcwt" w:colFirst="0" w:colLast="0"/>
      <w:bookmarkEnd w:id="0"/>
      <w:r w:rsidRPr="00497D12">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a</w:t>
      </w:r>
      <w:r w:rsidR="00185ADA" w:rsidRPr="00497D12">
        <w:rPr>
          <w:rFonts w:ascii="Palatino Linotype" w:eastAsia="Palatino Linotype" w:hAnsi="Palatino Linotype" w:cs="Palatino Linotype"/>
        </w:rPr>
        <w:t xml:space="preserve"> catorce</w:t>
      </w:r>
      <w:r w:rsidRPr="00497D12">
        <w:rPr>
          <w:rFonts w:ascii="Palatino Linotype" w:eastAsia="Palatino Linotype" w:hAnsi="Palatino Linotype" w:cs="Palatino Linotype"/>
        </w:rPr>
        <w:t xml:space="preserve"> de </w:t>
      </w:r>
      <w:r w:rsidR="00185ADA" w:rsidRPr="00497D12">
        <w:rPr>
          <w:rFonts w:ascii="Palatino Linotype" w:eastAsia="Palatino Linotype" w:hAnsi="Palatino Linotype" w:cs="Palatino Linotype"/>
        </w:rPr>
        <w:t>dic</w:t>
      </w:r>
      <w:r w:rsidR="00D05D7B" w:rsidRPr="00497D12">
        <w:rPr>
          <w:rFonts w:ascii="Palatino Linotype" w:eastAsia="Palatino Linotype" w:hAnsi="Palatino Linotype" w:cs="Palatino Linotype"/>
        </w:rPr>
        <w:t>iembre</w:t>
      </w:r>
      <w:r w:rsidRPr="00497D12">
        <w:rPr>
          <w:rFonts w:ascii="Palatino Linotype" w:eastAsia="Palatino Linotype" w:hAnsi="Palatino Linotype" w:cs="Palatino Linotype"/>
        </w:rPr>
        <w:t xml:space="preserve"> de dos mil veintidós. </w:t>
      </w:r>
    </w:p>
    <w:p w14:paraId="10FDE473" w14:textId="5867BCC0" w:rsidR="00CD3170" w:rsidRPr="00497D12" w:rsidRDefault="003B7461" w:rsidP="00B77680">
      <w:pPr>
        <w:spacing w:before="240" w:after="240" w:line="360" w:lineRule="auto"/>
        <w:jc w:val="both"/>
        <w:rPr>
          <w:rFonts w:ascii="Palatino Linotype" w:eastAsia="Palatino Linotype" w:hAnsi="Palatino Linotype" w:cs="Palatino Linotype"/>
        </w:rPr>
      </w:pPr>
      <w:r w:rsidRPr="00497D12">
        <w:rPr>
          <w:rFonts w:ascii="Palatino Linotype" w:eastAsia="Palatino Linotype" w:hAnsi="Palatino Linotype" w:cs="Palatino Linotype"/>
          <w:b/>
        </w:rPr>
        <w:t>VISTO</w:t>
      </w:r>
      <w:r w:rsidRPr="00497D12">
        <w:rPr>
          <w:rFonts w:ascii="Palatino Linotype" w:eastAsia="Palatino Linotype" w:hAnsi="Palatino Linotype" w:cs="Palatino Linotype"/>
        </w:rPr>
        <w:t xml:space="preserve"> el expediente formado con motivo del recurso de revisión </w:t>
      </w:r>
      <w:r w:rsidR="00A0044B" w:rsidRPr="00497D12">
        <w:rPr>
          <w:rFonts w:ascii="Palatino Linotype" w:eastAsia="Palatino Linotype" w:hAnsi="Palatino Linotype" w:cs="Palatino Linotype"/>
          <w:b/>
        </w:rPr>
        <w:t>1</w:t>
      </w:r>
      <w:r w:rsidR="00093E14" w:rsidRPr="00497D12">
        <w:rPr>
          <w:rFonts w:ascii="Palatino Linotype" w:eastAsia="Palatino Linotype" w:hAnsi="Palatino Linotype" w:cs="Palatino Linotype"/>
          <w:b/>
        </w:rPr>
        <w:t>3249</w:t>
      </w:r>
      <w:r w:rsidRPr="00497D12">
        <w:rPr>
          <w:rFonts w:ascii="Palatino Linotype" w:eastAsia="Palatino Linotype" w:hAnsi="Palatino Linotype" w:cs="Palatino Linotype"/>
          <w:b/>
        </w:rPr>
        <w:t>/INFOEM/IP/RR/2022</w:t>
      </w:r>
      <w:r w:rsidRPr="00497D12">
        <w:rPr>
          <w:rFonts w:ascii="Palatino Linotype" w:eastAsia="Palatino Linotype" w:hAnsi="Palatino Linotype" w:cs="Palatino Linotype"/>
        </w:rPr>
        <w:t xml:space="preserve">, interpuesto </w:t>
      </w:r>
      <w:r w:rsidR="000F2D71" w:rsidRPr="00497D12">
        <w:rPr>
          <w:rFonts w:ascii="Palatino Linotype" w:eastAsia="Palatino Linotype" w:hAnsi="Palatino Linotype" w:cs="Palatino Linotype"/>
        </w:rPr>
        <w:t xml:space="preserve">por </w:t>
      </w:r>
      <w:r w:rsidR="00567821">
        <w:rPr>
          <w:rFonts w:ascii="Palatino Linotype" w:eastAsia="Palatino Linotype" w:hAnsi="Palatino Linotype" w:cs="Palatino Linotype"/>
          <w:b/>
        </w:rPr>
        <w:t>XXXXXXX XXXXX XXXXXXX</w:t>
      </w:r>
      <w:r w:rsidR="00093E14" w:rsidRPr="00497D12">
        <w:rPr>
          <w:rFonts w:ascii="Palatino Linotype" w:eastAsia="Palatino Linotype" w:hAnsi="Palatino Linotype" w:cs="Palatino Linotype"/>
          <w:b/>
        </w:rPr>
        <w:t xml:space="preserve"> </w:t>
      </w:r>
      <w:r w:rsidRPr="00497D12">
        <w:rPr>
          <w:rFonts w:ascii="Palatino Linotype" w:eastAsia="Palatino Linotype" w:hAnsi="Palatino Linotype" w:cs="Palatino Linotype"/>
        </w:rPr>
        <w:t>quien en lo sucesivo</w:t>
      </w:r>
      <w:r w:rsidRPr="00497D12">
        <w:rPr>
          <w:rFonts w:ascii="Palatino Linotype" w:eastAsia="Palatino Linotype" w:hAnsi="Palatino Linotype" w:cs="Palatino Linotype"/>
          <w:b/>
        </w:rPr>
        <w:t xml:space="preserve"> </w:t>
      </w:r>
      <w:r w:rsidRPr="00497D12">
        <w:rPr>
          <w:rFonts w:ascii="Palatino Linotype" w:eastAsia="Palatino Linotype" w:hAnsi="Palatino Linotype" w:cs="Palatino Linotype"/>
        </w:rPr>
        <w:t xml:space="preserve">será identificado en su calidad de </w:t>
      </w:r>
      <w:r w:rsidR="00F36AF3" w:rsidRPr="00497D12">
        <w:rPr>
          <w:rFonts w:ascii="Palatino Linotype" w:eastAsia="Palatino Linotype" w:hAnsi="Palatino Linotype" w:cs="Palatino Linotype"/>
          <w:b/>
        </w:rPr>
        <w:t>Recurrente,</w:t>
      </w:r>
      <w:r w:rsidRPr="00497D12">
        <w:rPr>
          <w:rFonts w:ascii="Palatino Linotype" w:eastAsia="Palatino Linotype" w:hAnsi="Palatino Linotype" w:cs="Palatino Linotype"/>
        </w:rPr>
        <w:t xml:space="preserve"> en contra de la respuesta del </w:t>
      </w:r>
      <w:r w:rsidR="0049624A" w:rsidRPr="00497D12">
        <w:rPr>
          <w:rFonts w:ascii="Palatino Linotype" w:eastAsia="Palatino Linotype" w:hAnsi="Palatino Linotype" w:cs="Palatino Linotype"/>
          <w:b/>
        </w:rPr>
        <w:t xml:space="preserve">Ayuntamiento </w:t>
      </w:r>
      <w:r w:rsidR="00185ADA" w:rsidRPr="00497D12">
        <w:rPr>
          <w:rFonts w:ascii="Palatino Linotype" w:eastAsia="Palatino Linotype" w:hAnsi="Palatino Linotype" w:cs="Palatino Linotype"/>
          <w:b/>
        </w:rPr>
        <w:t xml:space="preserve">de </w:t>
      </w:r>
      <w:r w:rsidR="00093E14" w:rsidRPr="00497D12">
        <w:rPr>
          <w:rFonts w:ascii="Palatino Linotype" w:eastAsia="Palatino Linotype" w:hAnsi="Palatino Linotype" w:cs="Palatino Linotype"/>
          <w:b/>
        </w:rPr>
        <w:t>Huehuetoca</w:t>
      </w:r>
      <w:r w:rsidRPr="00497D12">
        <w:rPr>
          <w:rFonts w:ascii="Palatino Linotype" w:eastAsia="Palatino Linotype" w:hAnsi="Palatino Linotype" w:cs="Palatino Linotype"/>
          <w:b/>
        </w:rPr>
        <w:t xml:space="preserve">, </w:t>
      </w:r>
      <w:r w:rsidRPr="00497D12">
        <w:rPr>
          <w:rFonts w:ascii="Palatino Linotype" w:eastAsia="Palatino Linotype" w:hAnsi="Palatino Linotype" w:cs="Palatino Linotype"/>
        </w:rPr>
        <w:t xml:space="preserve">en lo sucesivo el </w:t>
      </w:r>
      <w:r w:rsidR="00F36AF3" w:rsidRPr="00497D12">
        <w:rPr>
          <w:rFonts w:ascii="Palatino Linotype" w:eastAsia="Palatino Linotype" w:hAnsi="Palatino Linotype" w:cs="Palatino Linotype"/>
          <w:b/>
        </w:rPr>
        <w:t>Sujeto Obligado</w:t>
      </w:r>
      <w:r w:rsidRPr="00497D12">
        <w:rPr>
          <w:rFonts w:ascii="Palatino Linotype" w:eastAsia="Palatino Linotype" w:hAnsi="Palatino Linotype" w:cs="Palatino Linotype"/>
          <w:b/>
        </w:rPr>
        <w:t xml:space="preserve">, </w:t>
      </w:r>
      <w:r w:rsidRPr="00497D12">
        <w:rPr>
          <w:rFonts w:ascii="Palatino Linotype" w:eastAsia="Palatino Linotype" w:hAnsi="Palatino Linotype" w:cs="Palatino Linotype"/>
        </w:rPr>
        <w:t xml:space="preserve">se procede a dictar la presente resolución con base en los siguientes: </w:t>
      </w:r>
    </w:p>
    <w:p w14:paraId="7731CDBD" w14:textId="77777777" w:rsidR="00CD3170" w:rsidRPr="00497D12" w:rsidRDefault="003B7461" w:rsidP="00B77680">
      <w:pPr>
        <w:spacing w:before="240" w:after="240" w:line="360" w:lineRule="auto"/>
        <w:jc w:val="center"/>
        <w:rPr>
          <w:rFonts w:ascii="Palatino Linotype" w:eastAsia="Palatino Linotype" w:hAnsi="Palatino Linotype" w:cs="Palatino Linotype"/>
          <w:b/>
          <w:sz w:val="28"/>
          <w:szCs w:val="28"/>
        </w:rPr>
      </w:pPr>
      <w:bookmarkStart w:id="1" w:name="_heading=h.3znysh7" w:colFirst="0" w:colLast="0"/>
      <w:bookmarkEnd w:id="1"/>
      <w:r w:rsidRPr="00497D12">
        <w:rPr>
          <w:rFonts w:ascii="Palatino Linotype" w:eastAsia="Palatino Linotype" w:hAnsi="Palatino Linotype" w:cs="Palatino Linotype"/>
          <w:b/>
        </w:rPr>
        <w:t>I. A N T E C E D E N T E S</w:t>
      </w:r>
    </w:p>
    <w:p w14:paraId="4CAED42E" w14:textId="6794CEB0" w:rsidR="00CD3170" w:rsidRPr="00497D12" w:rsidRDefault="003B7461" w:rsidP="00B77680">
      <w:pPr>
        <w:spacing w:before="240" w:after="240" w:line="360" w:lineRule="auto"/>
        <w:jc w:val="both"/>
        <w:rPr>
          <w:rFonts w:ascii="Palatino Linotype" w:eastAsia="Palatino Linotype" w:hAnsi="Palatino Linotype" w:cs="Palatino Linotype"/>
        </w:rPr>
      </w:pPr>
      <w:r w:rsidRPr="00497D12">
        <w:rPr>
          <w:rFonts w:ascii="Palatino Linotype" w:eastAsia="Palatino Linotype" w:hAnsi="Palatino Linotype" w:cs="Palatino Linotype"/>
          <w:b/>
        </w:rPr>
        <w:t>1. Solicitud de acceso a la información.</w:t>
      </w:r>
      <w:r w:rsidRPr="00497D12">
        <w:rPr>
          <w:rFonts w:ascii="Palatino Linotype" w:eastAsia="Palatino Linotype" w:hAnsi="Palatino Linotype" w:cs="Palatino Linotype"/>
        </w:rPr>
        <w:t xml:space="preserve"> El </w:t>
      </w:r>
      <w:r w:rsidR="00093E14" w:rsidRPr="00497D12">
        <w:rPr>
          <w:rFonts w:ascii="Palatino Linotype" w:eastAsia="Palatino Linotype" w:hAnsi="Palatino Linotype" w:cs="Palatino Linotype"/>
          <w:b/>
        </w:rPr>
        <w:t>dos</w:t>
      </w:r>
      <w:r w:rsidRPr="00497D12">
        <w:rPr>
          <w:rFonts w:ascii="Palatino Linotype" w:eastAsia="Palatino Linotype" w:hAnsi="Palatino Linotype" w:cs="Palatino Linotype"/>
          <w:b/>
        </w:rPr>
        <w:t xml:space="preserve"> de </w:t>
      </w:r>
      <w:r w:rsidR="00093E14" w:rsidRPr="00497D12">
        <w:rPr>
          <w:rFonts w:ascii="Palatino Linotype" w:eastAsia="Palatino Linotype" w:hAnsi="Palatino Linotype" w:cs="Palatino Linotype"/>
          <w:b/>
        </w:rPr>
        <w:t>agosto</w:t>
      </w:r>
      <w:r w:rsidRPr="00497D12">
        <w:rPr>
          <w:rFonts w:ascii="Palatino Linotype" w:eastAsia="Palatino Linotype" w:hAnsi="Palatino Linotype" w:cs="Palatino Linotype"/>
          <w:b/>
        </w:rPr>
        <w:t xml:space="preserve"> de dos mil veintidós,</w:t>
      </w:r>
      <w:r w:rsidRPr="00497D12">
        <w:rPr>
          <w:rFonts w:ascii="Palatino Linotype" w:eastAsia="Palatino Linotype" w:hAnsi="Palatino Linotype" w:cs="Palatino Linotype"/>
        </w:rPr>
        <w:t xml:space="preserve"> el </w:t>
      </w:r>
      <w:r w:rsidR="00F36AF3" w:rsidRPr="00497D12">
        <w:rPr>
          <w:rFonts w:ascii="Palatino Linotype" w:eastAsia="Palatino Linotype" w:hAnsi="Palatino Linotype" w:cs="Palatino Linotype"/>
          <w:b/>
        </w:rPr>
        <w:t>Recurrente</w:t>
      </w:r>
      <w:r w:rsidRPr="00497D12">
        <w:rPr>
          <w:rFonts w:ascii="Palatino Linotype" w:eastAsia="Palatino Linotype" w:hAnsi="Palatino Linotype" w:cs="Palatino Linotype"/>
          <w:b/>
        </w:rPr>
        <w:t xml:space="preserve"> </w:t>
      </w:r>
      <w:r w:rsidRPr="00497D12">
        <w:rPr>
          <w:rFonts w:ascii="Palatino Linotype" w:eastAsia="Palatino Linotype" w:hAnsi="Palatino Linotype" w:cs="Palatino Linotype"/>
        </w:rPr>
        <w:t>presentó a través del Sistema de Acceso a la Información Mexiquense (</w:t>
      </w:r>
      <w:r w:rsidRPr="00497D12">
        <w:rPr>
          <w:rFonts w:ascii="Palatino Linotype" w:eastAsia="Palatino Linotype" w:hAnsi="Palatino Linotype" w:cs="Palatino Linotype"/>
          <w:b/>
        </w:rPr>
        <w:t>SAIMEX),</w:t>
      </w:r>
      <w:r w:rsidRPr="00497D12">
        <w:rPr>
          <w:rFonts w:ascii="Palatino Linotype" w:eastAsia="Palatino Linotype" w:hAnsi="Palatino Linotype" w:cs="Palatino Linotype"/>
        </w:rPr>
        <w:t xml:space="preserve"> la solicitud de acceso a la información pública registrada con el número </w:t>
      </w:r>
      <w:r w:rsidRPr="00497D12">
        <w:rPr>
          <w:rFonts w:ascii="Palatino Linotype" w:eastAsia="Palatino Linotype" w:hAnsi="Palatino Linotype" w:cs="Palatino Linotype"/>
          <w:b/>
        </w:rPr>
        <w:t>0</w:t>
      </w:r>
      <w:r w:rsidR="000939F3" w:rsidRPr="00497D12">
        <w:rPr>
          <w:rFonts w:ascii="Palatino Linotype" w:eastAsia="Palatino Linotype" w:hAnsi="Palatino Linotype" w:cs="Palatino Linotype"/>
          <w:b/>
        </w:rPr>
        <w:t>0</w:t>
      </w:r>
      <w:r w:rsidR="004A400C" w:rsidRPr="00497D12">
        <w:rPr>
          <w:rFonts w:ascii="Palatino Linotype" w:eastAsia="Palatino Linotype" w:hAnsi="Palatino Linotype" w:cs="Palatino Linotype"/>
          <w:b/>
        </w:rPr>
        <w:t>1</w:t>
      </w:r>
      <w:r w:rsidR="00093E14" w:rsidRPr="00497D12">
        <w:rPr>
          <w:rFonts w:ascii="Palatino Linotype" w:eastAsia="Palatino Linotype" w:hAnsi="Palatino Linotype" w:cs="Palatino Linotype"/>
          <w:b/>
        </w:rPr>
        <w:t>39</w:t>
      </w:r>
      <w:r w:rsidRPr="00497D12">
        <w:rPr>
          <w:rFonts w:ascii="Palatino Linotype" w:eastAsia="Palatino Linotype" w:hAnsi="Palatino Linotype" w:cs="Palatino Linotype"/>
          <w:b/>
        </w:rPr>
        <w:t>/</w:t>
      </w:r>
      <w:r w:rsidR="00093E14" w:rsidRPr="00497D12">
        <w:rPr>
          <w:rFonts w:ascii="Palatino Linotype" w:eastAsia="Palatino Linotype" w:hAnsi="Palatino Linotype" w:cs="Palatino Linotype"/>
          <w:b/>
        </w:rPr>
        <w:t>HUEHUETO</w:t>
      </w:r>
      <w:r w:rsidRPr="00497D12">
        <w:rPr>
          <w:rFonts w:ascii="Palatino Linotype" w:eastAsia="Palatino Linotype" w:hAnsi="Palatino Linotype" w:cs="Palatino Linotype"/>
          <w:b/>
        </w:rPr>
        <w:t xml:space="preserve">/IP/2022, </w:t>
      </w:r>
      <w:r w:rsidRPr="00497D12">
        <w:rPr>
          <w:rFonts w:ascii="Palatino Linotype" w:eastAsia="Palatino Linotype" w:hAnsi="Palatino Linotype" w:cs="Palatino Linotype"/>
        </w:rPr>
        <w:t xml:space="preserve">mediante la cual requirió la información siguiente: </w:t>
      </w:r>
    </w:p>
    <w:p w14:paraId="6A0EC0C0" w14:textId="3F17414E" w:rsidR="00CD3170" w:rsidRPr="00497D12" w:rsidRDefault="003B7461" w:rsidP="00DE313A">
      <w:pPr>
        <w:spacing w:before="240" w:after="240" w:line="276" w:lineRule="auto"/>
        <w:ind w:left="851" w:right="616"/>
        <w:jc w:val="both"/>
        <w:rPr>
          <w:rFonts w:ascii="Palatino Linotype" w:eastAsia="Palatino Linotype" w:hAnsi="Palatino Linotype" w:cs="Palatino Linotype"/>
          <w:i/>
          <w:sz w:val="22"/>
          <w:szCs w:val="22"/>
        </w:rPr>
      </w:pPr>
      <w:bookmarkStart w:id="2" w:name="_heading=h.gjdgxs" w:colFirst="0" w:colLast="0"/>
      <w:bookmarkEnd w:id="2"/>
      <w:r w:rsidRPr="00497D12">
        <w:rPr>
          <w:rFonts w:ascii="Palatino Linotype" w:eastAsia="Palatino Linotype" w:hAnsi="Palatino Linotype" w:cs="Palatino Linotype"/>
          <w:i/>
          <w:sz w:val="22"/>
          <w:szCs w:val="22"/>
        </w:rPr>
        <w:t>“</w:t>
      </w:r>
      <w:r w:rsidR="00141369" w:rsidRPr="00497D12">
        <w:rPr>
          <w:rFonts w:ascii="Palatino Linotype" w:eastAsia="Palatino Linotype" w:hAnsi="Palatino Linotype" w:cs="Palatino Linotype"/>
          <w:i/>
          <w:sz w:val="22"/>
          <w:szCs w:val="22"/>
        </w:rPr>
        <w:t>Con fundamento en la Ley de Transparencia, solicito al Ayuntamiento de Huehuetoca me proporcione en versión pública Las bajas de los servidores públicos durante los meses de enero al 31 de julio del 2022, que contenga (nombre, cargo, área de adscripción, y monto por concepto de finiquito o liquidación)</w:t>
      </w:r>
      <w:r w:rsidR="009F7484" w:rsidRPr="00497D12">
        <w:rPr>
          <w:rFonts w:ascii="Palatino Linotype" w:eastAsia="Palatino Linotype" w:hAnsi="Palatino Linotype" w:cs="Palatino Linotype"/>
          <w:i/>
          <w:sz w:val="22"/>
          <w:szCs w:val="22"/>
        </w:rPr>
        <w:t>.</w:t>
      </w:r>
      <w:r w:rsidRPr="00497D12">
        <w:rPr>
          <w:rFonts w:ascii="Palatino Linotype" w:eastAsia="Palatino Linotype" w:hAnsi="Palatino Linotype" w:cs="Palatino Linotype"/>
          <w:i/>
          <w:sz w:val="22"/>
          <w:szCs w:val="22"/>
        </w:rPr>
        <w:t>”</w:t>
      </w:r>
      <w:r w:rsidR="00556A5C" w:rsidRPr="00497D12">
        <w:rPr>
          <w:rFonts w:ascii="Palatino Linotype" w:eastAsia="Palatino Linotype" w:hAnsi="Palatino Linotype" w:cs="Palatino Linotype"/>
          <w:i/>
          <w:sz w:val="22"/>
          <w:szCs w:val="22"/>
        </w:rPr>
        <w:t xml:space="preserve"> </w:t>
      </w:r>
      <w:r w:rsidRPr="00497D12">
        <w:rPr>
          <w:rFonts w:ascii="Palatino Linotype" w:eastAsia="Palatino Linotype" w:hAnsi="Palatino Linotype" w:cs="Palatino Linotype"/>
          <w:i/>
          <w:sz w:val="22"/>
          <w:szCs w:val="22"/>
        </w:rPr>
        <w:t>(Sic)</w:t>
      </w:r>
    </w:p>
    <w:p w14:paraId="12A67935" w14:textId="00552F45" w:rsidR="00CD3170" w:rsidRPr="00497D12" w:rsidRDefault="003B7461" w:rsidP="00B77680">
      <w:pPr>
        <w:spacing w:before="240" w:after="240" w:line="360" w:lineRule="auto"/>
        <w:jc w:val="both"/>
        <w:rPr>
          <w:rFonts w:ascii="Palatino Linotype" w:eastAsia="Palatino Linotype" w:hAnsi="Palatino Linotype" w:cs="Palatino Linotype"/>
        </w:rPr>
      </w:pPr>
      <w:r w:rsidRPr="00497D12">
        <w:rPr>
          <w:rFonts w:ascii="Palatino Linotype" w:eastAsia="Palatino Linotype" w:hAnsi="Palatino Linotype" w:cs="Palatino Linotype"/>
          <w:b/>
        </w:rPr>
        <w:t>Modalidad de Entrega:</w:t>
      </w:r>
      <w:r w:rsidRPr="00497D12">
        <w:rPr>
          <w:rFonts w:ascii="Palatino Linotype" w:eastAsia="Palatino Linotype" w:hAnsi="Palatino Linotype" w:cs="Palatino Linotype"/>
        </w:rPr>
        <w:t xml:space="preserve"> </w:t>
      </w:r>
      <w:r w:rsidR="00C11DC2" w:rsidRPr="00497D12">
        <w:rPr>
          <w:rFonts w:ascii="Palatino Linotype" w:eastAsia="Palatino Linotype" w:hAnsi="Palatino Linotype" w:cs="Palatino Linotype"/>
        </w:rPr>
        <w:t>A</w:t>
      </w:r>
      <w:r w:rsidRPr="00497D12">
        <w:rPr>
          <w:rFonts w:ascii="Palatino Linotype" w:eastAsia="Palatino Linotype" w:hAnsi="Palatino Linotype" w:cs="Palatino Linotype"/>
        </w:rPr>
        <w:t xml:space="preserve"> través del Sistema de Acceso a la </w:t>
      </w:r>
      <w:r w:rsidR="00D45336" w:rsidRPr="00497D12">
        <w:rPr>
          <w:rFonts w:ascii="Palatino Linotype" w:eastAsia="Palatino Linotype" w:hAnsi="Palatino Linotype" w:cs="Palatino Linotype"/>
        </w:rPr>
        <w:t>Información Mexiquen</w:t>
      </w:r>
      <w:r w:rsidR="004A400C" w:rsidRPr="00497D12">
        <w:rPr>
          <w:rFonts w:ascii="Palatino Linotype" w:eastAsia="Palatino Linotype" w:hAnsi="Palatino Linotype" w:cs="Palatino Linotype"/>
        </w:rPr>
        <w:t>se (SAIMEX)</w:t>
      </w:r>
      <w:r w:rsidR="00D45336" w:rsidRPr="00497D12">
        <w:rPr>
          <w:rFonts w:ascii="Palatino Linotype" w:eastAsia="Palatino Linotype" w:hAnsi="Palatino Linotype" w:cs="Palatino Linotype"/>
        </w:rPr>
        <w:t xml:space="preserve">. </w:t>
      </w:r>
    </w:p>
    <w:p w14:paraId="1784AB7E" w14:textId="32C6DA3F" w:rsidR="00CD3170" w:rsidRPr="00497D12" w:rsidRDefault="00626BFD" w:rsidP="00B77680">
      <w:pPr>
        <w:spacing w:before="240" w:after="240" w:line="360" w:lineRule="auto"/>
        <w:jc w:val="both"/>
        <w:rPr>
          <w:rFonts w:ascii="Palatino Linotype" w:eastAsia="Palatino Linotype" w:hAnsi="Palatino Linotype" w:cs="Palatino Linotype"/>
        </w:rPr>
      </w:pPr>
      <w:r w:rsidRPr="00497D12">
        <w:rPr>
          <w:rFonts w:ascii="Palatino Linotype" w:eastAsia="Palatino Linotype" w:hAnsi="Palatino Linotype" w:cs="Palatino Linotype"/>
          <w:b/>
        </w:rPr>
        <w:t>2</w:t>
      </w:r>
      <w:r w:rsidR="0039498C" w:rsidRPr="00497D12">
        <w:rPr>
          <w:rFonts w:ascii="Palatino Linotype" w:eastAsia="Palatino Linotype" w:hAnsi="Palatino Linotype" w:cs="Palatino Linotype"/>
          <w:b/>
        </w:rPr>
        <w:t xml:space="preserve">. </w:t>
      </w:r>
      <w:r w:rsidR="003B7461" w:rsidRPr="00497D12">
        <w:rPr>
          <w:rFonts w:ascii="Palatino Linotype" w:eastAsia="Palatino Linotype" w:hAnsi="Palatino Linotype" w:cs="Palatino Linotype"/>
          <w:b/>
        </w:rPr>
        <w:t xml:space="preserve">Respuesta. </w:t>
      </w:r>
      <w:r w:rsidR="003B7461" w:rsidRPr="00497D12">
        <w:rPr>
          <w:rFonts w:ascii="Palatino Linotype" w:eastAsia="Palatino Linotype" w:hAnsi="Palatino Linotype" w:cs="Palatino Linotype"/>
        </w:rPr>
        <w:t xml:space="preserve"> El </w:t>
      </w:r>
      <w:r w:rsidR="00141369" w:rsidRPr="00497D12">
        <w:rPr>
          <w:rFonts w:ascii="Palatino Linotype" w:eastAsia="Palatino Linotype" w:hAnsi="Palatino Linotype" w:cs="Palatino Linotype"/>
          <w:b/>
        </w:rPr>
        <w:t>once</w:t>
      </w:r>
      <w:r w:rsidR="004A400C" w:rsidRPr="00497D12">
        <w:rPr>
          <w:rFonts w:ascii="Palatino Linotype" w:eastAsia="Palatino Linotype" w:hAnsi="Palatino Linotype" w:cs="Palatino Linotype"/>
          <w:b/>
        </w:rPr>
        <w:t xml:space="preserve"> de </w:t>
      </w:r>
      <w:r w:rsidR="00141369" w:rsidRPr="00497D12">
        <w:rPr>
          <w:rFonts w:ascii="Palatino Linotype" w:eastAsia="Palatino Linotype" w:hAnsi="Palatino Linotype" w:cs="Palatino Linotype"/>
          <w:b/>
        </w:rPr>
        <w:t>agosto</w:t>
      </w:r>
      <w:r w:rsidR="003B7461" w:rsidRPr="00497D12">
        <w:rPr>
          <w:rFonts w:ascii="Palatino Linotype" w:eastAsia="Palatino Linotype" w:hAnsi="Palatino Linotype" w:cs="Palatino Linotype"/>
          <w:b/>
        </w:rPr>
        <w:t xml:space="preserve"> de dos mil veintidós</w:t>
      </w:r>
      <w:r w:rsidR="003B7461" w:rsidRPr="00497D12">
        <w:rPr>
          <w:rFonts w:ascii="Palatino Linotype" w:eastAsia="Palatino Linotype" w:hAnsi="Palatino Linotype" w:cs="Palatino Linotype"/>
        </w:rPr>
        <w:t xml:space="preserve">, el </w:t>
      </w:r>
      <w:r w:rsidR="00AF6D4A" w:rsidRPr="00497D12">
        <w:rPr>
          <w:rFonts w:ascii="Palatino Linotype" w:eastAsia="Palatino Linotype" w:hAnsi="Palatino Linotype" w:cs="Palatino Linotype"/>
          <w:b/>
        </w:rPr>
        <w:t>Sujeto Obligado</w:t>
      </w:r>
      <w:r w:rsidR="00AF6D4A" w:rsidRPr="00497D12">
        <w:rPr>
          <w:rFonts w:ascii="Palatino Linotype" w:eastAsia="Palatino Linotype" w:hAnsi="Palatino Linotype" w:cs="Palatino Linotype"/>
        </w:rPr>
        <w:t xml:space="preserve"> </w:t>
      </w:r>
      <w:r w:rsidR="003B7461" w:rsidRPr="00497D12">
        <w:rPr>
          <w:rFonts w:ascii="Palatino Linotype" w:eastAsia="Palatino Linotype" w:hAnsi="Palatino Linotype" w:cs="Palatino Linotype"/>
        </w:rPr>
        <w:t>respondió a la solicitud de información en los términos siguientes:</w:t>
      </w:r>
    </w:p>
    <w:p w14:paraId="232557CA" w14:textId="75DF33B6" w:rsidR="00CD3170" w:rsidRPr="00497D12" w:rsidRDefault="00D711DB" w:rsidP="00D711DB">
      <w:pPr>
        <w:spacing w:before="240" w:after="240" w:line="276" w:lineRule="auto"/>
        <w:ind w:left="851" w:right="616"/>
        <w:jc w:val="both"/>
        <w:rPr>
          <w:rFonts w:ascii="Palatino Linotype" w:eastAsia="Palatino Linotype" w:hAnsi="Palatino Linotype" w:cs="Palatino Linotype"/>
          <w:i/>
          <w:sz w:val="22"/>
          <w:szCs w:val="22"/>
        </w:rPr>
      </w:pPr>
      <w:r w:rsidRPr="00497D12">
        <w:rPr>
          <w:rFonts w:ascii="Palatino Linotype" w:eastAsia="Palatino Linotype" w:hAnsi="Palatino Linotype" w:cs="Palatino Linotype"/>
          <w:i/>
          <w:sz w:val="22"/>
          <w:szCs w:val="22"/>
        </w:rPr>
        <w:lastRenderedPageBreak/>
        <w:t>“</w:t>
      </w:r>
      <w:r w:rsidR="00F03342" w:rsidRPr="00497D12">
        <w:rPr>
          <w:rFonts w:ascii="Palatino Linotype" w:eastAsia="Palatino Linotype" w:hAnsi="Palatino Linotype" w:cs="Palatino Linotype"/>
          <w:i/>
          <w:sz w:val="22"/>
          <w:szCs w:val="22"/>
        </w:rPr>
        <w:t xml:space="preserve">SE ADJUNTA INFORMACION SOLICITADA” </w:t>
      </w:r>
      <w:r w:rsidR="003B7461" w:rsidRPr="00497D12">
        <w:rPr>
          <w:rFonts w:ascii="Palatino Linotype" w:eastAsia="Palatino Linotype" w:hAnsi="Palatino Linotype" w:cs="Palatino Linotype"/>
          <w:b/>
          <w:i/>
          <w:sz w:val="22"/>
          <w:szCs w:val="22"/>
        </w:rPr>
        <w:t>(</w:t>
      </w:r>
      <w:r w:rsidR="003B7461" w:rsidRPr="00497D12">
        <w:rPr>
          <w:rFonts w:ascii="Palatino Linotype" w:eastAsia="Palatino Linotype" w:hAnsi="Palatino Linotype" w:cs="Palatino Linotype"/>
          <w:i/>
          <w:sz w:val="22"/>
          <w:szCs w:val="22"/>
        </w:rPr>
        <w:t>Sic)</w:t>
      </w:r>
    </w:p>
    <w:p w14:paraId="0321665C" w14:textId="751679B9" w:rsidR="00C52E6A" w:rsidRPr="00497D12" w:rsidRDefault="00D45336" w:rsidP="00D711DB">
      <w:pPr>
        <w:spacing w:before="240" w:after="240" w:line="360" w:lineRule="auto"/>
        <w:ind w:right="616"/>
        <w:jc w:val="both"/>
        <w:rPr>
          <w:rFonts w:ascii="Palatino Linotype" w:eastAsia="Palatino Linotype" w:hAnsi="Palatino Linotype" w:cs="Palatino Linotype"/>
        </w:rPr>
      </w:pPr>
      <w:r w:rsidRPr="00497D12">
        <w:rPr>
          <w:rFonts w:ascii="Palatino Linotype" w:eastAsia="Palatino Linotype" w:hAnsi="Palatino Linotype" w:cs="Palatino Linotype"/>
        </w:rPr>
        <w:t xml:space="preserve">Manifestación a la que </w:t>
      </w:r>
      <w:r w:rsidR="00D711DB" w:rsidRPr="00497D12">
        <w:rPr>
          <w:rFonts w:ascii="Palatino Linotype" w:eastAsia="Palatino Linotype" w:hAnsi="Palatino Linotype" w:cs="Palatino Linotype"/>
        </w:rPr>
        <w:t xml:space="preserve">adjuntó el archivo electrónico denominado </w:t>
      </w:r>
      <w:r w:rsidR="00F03342" w:rsidRPr="00497D12">
        <w:rPr>
          <w:rFonts w:ascii="Palatino Linotype" w:eastAsia="Palatino Linotype" w:hAnsi="Palatino Linotype" w:cs="Palatino Linotype"/>
          <w:b/>
          <w:i/>
        </w:rPr>
        <w:t>00139HUEHUETOIP2022.pdf</w:t>
      </w:r>
      <w:r w:rsidR="005D1F15" w:rsidRPr="00497D12">
        <w:rPr>
          <w:rFonts w:ascii="Palatino Linotype" w:eastAsia="Palatino Linotype" w:hAnsi="Palatino Linotype" w:cs="Palatino Linotype"/>
          <w:b/>
          <w:i/>
        </w:rPr>
        <w:t xml:space="preserve"> </w:t>
      </w:r>
      <w:r w:rsidR="00F03342" w:rsidRPr="00497D12">
        <w:rPr>
          <w:rFonts w:ascii="Palatino Linotype" w:eastAsia="Palatino Linotype" w:hAnsi="Palatino Linotype" w:cs="Palatino Linotype"/>
        </w:rPr>
        <w:t xml:space="preserve">que contiene los siguientes documentos: </w:t>
      </w:r>
    </w:p>
    <w:p w14:paraId="11293658" w14:textId="0B37AA6B" w:rsidR="00F03342" w:rsidRPr="00497D12" w:rsidRDefault="00F03342" w:rsidP="00F03342">
      <w:pPr>
        <w:pStyle w:val="Prrafodelista"/>
        <w:numPr>
          <w:ilvl w:val="0"/>
          <w:numId w:val="33"/>
        </w:numPr>
        <w:spacing w:before="240" w:after="240" w:line="360" w:lineRule="auto"/>
        <w:ind w:right="616"/>
        <w:jc w:val="both"/>
        <w:rPr>
          <w:rFonts w:ascii="Palatino Linotype" w:eastAsia="Palatino Linotype" w:hAnsi="Palatino Linotype" w:cs="Palatino Linotype"/>
        </w:rPr>
      </w:pPr>
      <w:r w:rsidRPr="00497D12">
        <w:rPr>
          <w:rFonts w:ascii="Palatino Linotype" w:eastAsia="Palatino Linotype" w:hAnsi="Palatino Linotype" w:cs="Palatino Linotype"/>
        </w:rPr>
        <w:t xml:space="preserve">Oficio PMH/DA/316/08/2022 </w:t>
      </w:r>
      <w:r w:rsidR="00DC75B1" w:rsidRPr="00497D12">
        <w:rPr>
          <w:rFonts w:ascii="Palatino Linotype" w:eastAsia="Palatino Linotype" w:hAnsi="Palatino Linotype" w:cs="Palatino Linotype"/>
        </w:rPr>
        <w:t xml:space="preserve">de fecha cuatro de agosto de dos mil veintidós, suscrito y signado por la </w:t>
      </w:r>
      <w:proofErr w:type="gramStart"/>
      <w:r w:rsidR="00DC75B1" w:rsidRPr="00497D12">
        <w:rPr>
          <w:rFonts w:ascii="Palatino Linotype" w:eastAsia="Palatino Linotype" w:hAnsi="Palatino Linotype" w:cs="Palatino Linotype"/>
        </w:rPr>
        <w:t>Directora</w:t>
      </w:r>
      <w:proofErr w:type="gramEnd"/>
      <w:r w:rsidR="00DC75B1" w:rsidRPr="00497D12">
        <w:rPr>
          <w:rFonts w:ascii="Palatino Linotype" w:eastAsia="Palatino Linotype" w:hAnsi="Palatino Linotype" w:cs="Palatino Linotype"/>
        </w:rPr>
        <w:t xml:space="preserve"> de Administración </w:t>
      </w:r>
      <w:r w:rsidR="003437E3" w:rsidRPr="00497D12">
        <w:rPr>
          <w:rFonts w:ascii="Palatino Linotype" w:eastAsia="Palatino Linotype" w:hAnsi="Palatino Linotype" w:cs="Palatino Linotype"/>
        </w:rPr>
        <w:t xml:space="preserve">por medio del cual da contestación a la solicitud y anexa la tabla requerida. </w:t>
      </w:r>
    </w:p>
    <w:p w14:paraId="660B45D7" w14:textId="2927C9BD" w:rsidR="008477B3" w:rsidRPr="00497D12" w:rsidRDefault="008477B3" w:rsidP="00F03342">
      <w:pPr>
        <w:pStyle w:val="Prrafodelista"/>
        <w:numPr>
          <w:ilvl w:val="0"/>
          <w:numId w:val="33"/>
        </w:numPr>
        <w:spacing w:before="240" w:after="240" w:line="360" w:lineRule="auto"/>
        <w:ind w:right="616"/>
        <w:jc w:val="both"/>
        <w:rPr>
          <w:rFonts w:ascii="Palatino Linotype" w:eastAsia="Palatino Linotype" w:hAnsi="Palatino Linotype" w:cs="Palatino Linotype"/>
        </w:rPr>
      </w:pPr>
      <w:r w:rsidRPr="00497D12">
        <w:rPr>
          <w:rFonts w:ascii="Palatino Linotype" w:eastAsia="Palatino Linotype" w:hAnsi="Palatino Linotype" w:cs="Palatino Linotype"/>
        </w:rPr>
        <w:t xml:space="preserve">Tabla integrada por 3 columnas en cuyo contenido se advierte el nombre, departamento y puesto de los servidores públicos que fueron dados de baja. </w:t>
      </w:r>
    </w:p>
    <w:p w14:paraId="2D6F7A00" w14:textId="3F3B6265" w:rsidR="00CD3170" w:rsidRPr="00497D12" w:rsidRDefault="001E1557" w:rsidP="00432A95">
      <w:pPr>
        <w:spacing w:before="240" w:after="240" w:line="360" w:lineRule="auto"/>
        <w:ind w:right="49"/>
        <w:jc w:val="both"/>
        <w:rPr>
          <w:rFonts w:ascii="Palatino Linotype" w:eastAsia="Palatino Linotype" w:hAnsi="Palatino Linotype" w:cs="Palatino Linotype"/>
          <w:b/>
          <w:i/>
        </w:rPr>
      </w:pPr>
      <w:r w:rsidRPr="00497D12">
        <w:rPr>
          <w:rFonts w:ascii="Palatino Linotype" w:eastAsia="Palatino Linotype" w:hAnsi="Palatino Linotype" w:cs="Palatino Linotype"/>
          <w:b/>
        </w:rPr>
        <w:t>3</w:t>
      </w:r>
      <w:r w:rsidR="003B7461" w:rsidRPr="00497D12">
        <w:rPr>
          <w:rFonts w:ascii="Palatino Linotype" w:eastAsia="Palatino Linotype" w:hAnsi="Palatino Linotype" w:cs="Palatino Linotype"/>
          <w:b/>
        </w:rPr>
        <w:t xml:space="preserve">. Interposición del recurso de revisión.  </w:t>
      </w:r>
      <w:r w:rsidR="003B7461" w:rsidRPr="00497D12">
        <w:rPr>
          <w:rFonts w:ascii="Palatino Linotype" w:eastAsia="Palatino Linotype" w:hAnsi="Palatino Linotype" w:cs="Palatino Linotype"/>
        </w:rPr>
        <w:t xml:space="preserve">El </w:t>
      </w:r>
      <w:r w:rsidR="00E91B97" w:rsidRPr="00497D12">
        <w:rPr>
          <w:rFonts w:ascii="Palatino Linotype" w:eastAsia="Palatino Linotype" w:hAnsi="Palatino Linotype" w:cs="Palatino Linotype"/>
          <w:b/>
        </w:rPr>
        <w:t>once</w:t>
      </w:r>
      <w:r w:rsidR="00182C59" w:rsidRPr="00497D12">
        <w:rPr>
          <w:rFonts w:ascii="Palatino Linotype" w:eastAsia="Palatino Linotype" w:hAnsi="Palatino Linotype" w:cs="Palatino Linotype"/>
          <w:b/>
        </w:rPr>
        <w:t xml:space="preserve"> </w:t>
      </w:r>
      <w:r w:rsidR="003B7461" w:rsidRPr="00497D12">
        <w:rPr>
          <w:rFonts w:ascii="Palatino Linotype" w:eastAsia="Palatino Linotype" w:hAnsi="Palatino Linotype" w:cs="Palatino Linotype"/>
          <w:b/>
        </w:rPr>
        <w:t xml:space="preserve">de </w:t>
      </w:r>
      <w:r w:rsidR="00E91B97" w:rsidRPr="00497D12">
        <w:rPr>
          <w:rFonts w:ascii="Palatino Linotype" w:eastAsia="Palatino Linotype" w:hAnsi="Palatino Linotype" w:cs="Palatino Linotype"/>
          <w:b/>
        </w:rPr>
        <w:t>agosto</w:t>
      </w:r>
      <w:r w:rsidR="003B7461" w:rsidRPr="00497D12">
        <w:rPr>
          <w:rFonts w:ascii="Palatino Linotype" w:eastAsia="Palatino Linotype" w:hAnsi="Palatino Linotype" w:cs="Palatino Linotype"/>
          <w:b/>
        </w:rPr>
        <w:t xml:space="preserve"> de dos mil veintidós </w:t>
      </w:r>
      <w:r w:rsidR="003B7461" w:rsidRPr="00497D12">
        <w:rPr>
          <w:rFonts w:ascii="Palatino Linotype" w:eastAsia="Palatino Linotype" w:hAnsi="Palatino Linotype" w:cs="Palatino Linotype"/>
        </w:rPr>
        <w:t xml:space="preserve">el </w:t>
      </w:r>
      <w:r w:rsidR="003D060A" w:rsidRPr="00497D12">
        <w:rPr>
          <w:rFonts w:ascii="Palatino Linotype" w:eastAsia="Palatino Linotype" w:hAnsi="Palatino Linotype" w:cs="Palatino Linotype"/>
          <w:b/>
        </w:rPr>
        <w:t>Recurrente</w:t>
      </w:r>
      <w:r w:rsidR="003B7461" w:rsidRPr="00497D12">
        <w:rPr>
          <w:rFonts w:ascii="Palatino Linotype" w:eastAsia="Palatino Linotype" w:hAnsi="Palatino Linotype" w:cs="Palatino Linotype"/>
          <w:b/>
        </w:rPr>
        <w:t xml:space="preserve"> </w:t>
      </w:r>
      <w:r w:rsidR="003B7461" w:rsidRPr="00497D12">
        <w:rPr>
          <w:rFonts w:ascii="Palatino Linotype" w:eastAsia="Palatino Linotype" w:hAnsi="Palatino Linotype" w:cs="Palatino Linotype"/>
        </w:rPr>
        <w:t xml:space="preserve">inconforme con la respuesta, interpuso el recurso de revisión en el que </w:t>
      </w:r>
      <w:proofErr w:type="gramStart"/>
      <w:r w:rsidR="003B7461" w:rsidRPr="00497D12">
        <w:rPr>
          <w:rFonts w:ascii="Palatino Linotype" w:eastAsia="Palatino Linotype" w:hAnsi="Palatino Linotype" w:cs="Palatino Linotype"/>
        </w:rPr>
        <w:t>expresó</w:t>
      </w:r>
      <w:r w:rsidR="00E91B97" w:rsidRPr="00497D12">
        <w:rPr>
          <w:rFonts w:ascii="Palatino Linotype" w:eastAsia="Palatino Linotype" w:hAnsi="Palatino Linotype" w:cs="Palatino Linotype"/>
        </w:rPr>
        <w:t xml:space="preserve"> </w:t>
      </w:r>
      <w:r w:rsidR="003B7461" w:rsidRPr="00497D12">
        <w:rPr>
          <w:rFonts w:ascii="Palatino Linotype" w:eastAsia="Palatino Linotype" w:hAnsi="Palatino Linotype" w:cs="Palatino Linotype"/>
        </w:rPr>
        <w:t xml:space="preserve"> lo</w:t>
      </w:r>
      <w:proofErr w:type="gramEnd"/>
      <w:r w:rsidR="003B7461" w:rsidRPr="00497D12">
        <w:rPr>
          <w:rFonts w:ascii="Palatino Linotype" w:eastAsia="Palatino Linotype" w:hAnsi="Palatino Linotype" w:cs="Palatino Linotype"/>
        </w:rPr>
        <w:t xml:space="preserve"> siguiente:</w:t>
      </w:r>
    </w:p>
    <w:p w14:paraId="55CD5211" w14:textId="759D933C" w:rsidR="00CD3170" w:rsidRPr="00497D12" w:rsidRDefault="003B7461" w:rsidP="00C11DC2">
      <w:pPr>
        <w:spacing w:before="240" w:after="240" w:line="360" w:lineRule="auto"/>
        <w:ind w:right="49"/>
        <w:jc w:val="both"/>
        <w:rPr>
          <w:rFonts w:ascii="Palatino Linotype" w:eastAsia="Palatino Linotype" w:hAnsi="Palatino Linotype" w:cs="Palatino Linotype"/>
          <w:i/>
          <w:sz w:val="2"/>
          <w:szCs w:val="2"/>
        </w:rPr>
      </w:pPr>
      <w:r w:rsidRPr="00497D12">
        <w:rPr>
          <w:rFonts w:ascii="Palatino Linotype" w:eastAsia="Palatino Linotype" w:hAnsi="Palatino Linotype" w:cs="Palatino Linotype"/>
          <w:b/>
        </w:rPr>
        <w:t xml:space="preserve">Acto impugnado: </w:t>
      </w:r>
    </w:p>
    <w:p w14:paraId="40D243D5" w14:textId="35BE7516" w:rsidR="00CD3170" w:rsidRPr="00497D12" w:rsidRDefault="003B7461" w:rsidP="00B77680">
      <w:pPr>
        <w:spacing w:before="240" w:after="240" w:line="276" w:lineRule="auto"/>
        <w:ind w:left="851" w:right="616"/>
        <w:jc w:val="both"/>
        <w:rPr>
          <w:rFonts w:ascii="Palatino Linotype" w:eastAsia="Palatino Linotype" w:hAnsi="Palatino Linotype" w:cs="Palatino Linotype"/>
          <w:i/>
          <w:sz w:val="22"/>
          <w:szCs w:val="22"/>
        </w:rPr>
      </w:pPr>
      <w:r w:rsidRPr="00497D12">
        <w:rPr>
          <w:rFonts w:ascii="Palatino Linotype" w:eastAsia="Palatino Linotype" w:hAnsi="Palatino Linotype" w:cs="Palatino Linotype"/>
          <w:i/>
          <w:sz w:val="22"/>
          <w:szCs w:val="22"/>
        </w:rPr>
        <w:t>“</w:t>
      </w:r>
      <w:r w:rsidR="00E91B97" w:rsidRPr="00497D12">
        <w:rPr>
          <w:rFonts w:ascii="Palatino Linotype" w:eastAsia="Palatino Linotype" w:hAnsi="Palatino Linotype" w:cs="Palatino Linotype"/>
          <w:i/>
          <w:sz w:val="22"/>
          <w:szCs w:val="22"/>
        </w:rPr>
        <w:t xml:space="preserve">la </w:t>
      </w:r>
      <w:proofErr w:type="spellStart"/>
      <w:r w:rsidR="00E91B97" w:rsidRPr="00497D12">
        <w:rPr>
          <w:rFonts w:ascii="Palatino Linotype" w:eastAsia="Palatino Linotype" w:hAnsi="Palatino Linotype" w:cs="Palatino Linotype"/>
          <w:i/>
          <w:sz w:val="22"/>
          <w:szCs w:val="22"/>
        </w:rPr>
        <w:t>informacion</w:t>
      </w:r>
      <w:proofErr w:type="spellEnd"/>
      <w:r w:rsidR="00E91B97" w:rsidRPr="00497D12">
        <w:rPr>
          <w:rFonts w:ascii="Palatino Linotype" w:eastAsia="Palatino Linotype" w:hAnsi="Palatino Linotype" w:cs="Palatino Linotype"/>
          <w:i/>
          <w:sz w:val="22"/>
          <w:szCs w:val="22"/>
        </w:rPr>
        <w:t xml:space="preserve"> esta </w:t>
      </w:r>
      <w:proofErr w:type="spellStart"/>
      <w:r w:rsidR="00E91B97" w:rsidRPr="00497D12">
        <w:rPr>
          <w:rFonts w:ascii="Palatino Linotype" w:eastAsia="Palatino Linotype" w:hAnsi="Palatino Linotype" w:cs="Palatino Linotype"/>
          <w:i/>
          <w:sz w:val="22"/>
          <w:szCs w:val="22"/>
        </w:rPr>
        <w:t>incomplet</w:t>
      </w:r>
      <w:proofErr w:type="spellEnd"/>
      <w:r w:rsidR="00E91B97" w:rsidRPr="00497D12">
        <w:rPr>
          <w:rFonts w:ascii="Palatino Linotype" w:eastAsia="Palatino Linotype" w:hAnsi="Palatino Linotype" w:cs="Palatino Linotype"/>
          <w:i/>
          <w:sz w:val="22"/>
          <w:szCs w:val="22"/>
        </w:rPr>
        <w:t xml:space="preserve">, esto es lo solicitado Con fundamento en la Ley de Transparencia, solicito al Ayuntamiento de Huehuetoca me proporcione en versión pública Las bajas de los servidores públicos durante los meses de enero al 31 de julio del 2022, que contenga (nombre, cargo, área de adscripción, y monto por concepto de finiquito o liquidación). y en la </w:t>
      </w:r>
      <w:proofErr w:type="spellStart"/>
      <w:r w:rsidR="00E91B97" w:rsidRPr="00497D12">
        <w:rPr>
          <w:rFonts w:ascii="Palatino Linotype" w:eastAsia="Palatino Linotype" w:hAnsi="Palatino Linotype" w:cs="Palatino Linotype"/>
          <w:i/>
          <w:sz w:val="22"/>
          <w:szCs w:val="22"/>
        </w:rPr>
        <w:t>informacion</w:t>
      </w:r>
      <w:proofErr w:type="spellEnd"/>
      <w:r w:rsidR="00E91B97" w:rsidRPr="00497D12">
        <w:rPr>
          <w:rFonts w:ascii="Palatino Linotype" w:eastAsia="Palatino Linotype" w:hAnsi="Palatino Linotype" w:cs="Palatino Linotype"/>
          <w:i/>
          <w:sz w:val="22"/>
          <w:szCs w:val="22"/>
        </w:rPr>
        <w:t xml:space="preserve"> proporcionada faltan los montos de las liquidaciones o finiquitos</w:t>
      </w:r>
      <w:r w:rsidR="00D1456C" w:rsidRPr="00497D12">
        <w:rPr>
          <w:rFonts w:ascii="Palatino Linotype" w:eastAsia="Palatino Linotype" w:hAnsi="Palatino Linotype" w:cs="Palatino Linotype"/>
          <w:i/>
          <w:sz w:val="22"/>
          <w:szCs w:val="22"/>
        </w:rPr>
        <w:t>.</w:t>
      </w:r>
      <w:r w:rsidRPr="00497D12">
        <w:rPr>
          <w:rFonts w:ascii="Palatino Linotype" w:eastAsia="Palatino Linotype" w:hAnsi="Palatino Linotype" w:cs="Palatino Linotype"/>
          <w:i/>
          <w:sz w:val="22"/>
          <w:szCs w:val="22"/>
        </w:rPr>
        <w:t>" (Sic)</w:t>
      </w:r>
    </w:p>
    <w:p w14:paraId="3F0A2C29" w14:textId="77777777" w:rsidR="00CD3170" w:rsidRPr="00497D12" w:rsidRDefault="003B7461" w:rsidP="00B77680">
      <w:pPr>
        <w:spacing w:before="240" w:after="240" w:line="360" w:lineRule="auto"/>
        <w:ind w:right="616"/>
        <w:jc w:val="both"/>
        <w:rPr>
          <w:rFonts w:ascii="Palatino Linotype" w:eastAsia="Palatino Linotype" w:hAnsi="Palatino Linotype" w:cs="Palatino Linotype"/>
          <w:b/>
          <w:sz w:val="22"/>
          <w:szCs w:val="22"/>
        </w:rPr>
      </w:pPr>
      <w:r w:rsidRPr="00497D12">
        <w:rPr>
          <w:rFonts w:ascii="Palatino Linotype" w:eastAsia="Palatino Linotype" w:hAnsi="Palatino Linotype" w:cs="Palatino Linotype"/>
          <w:b/>
        </w:rPr>
        <w:t>Razones o motivos de inconformidad</w:t>
      </w:r>
      <w:r w:rsidRPr="00497D12">
        <w:rPr>
          <w:rFonts w:ascii="Palatino Linotype" w:eastAsia="Palatino Linotype" w:hAnsi="Palatino Linotype" w:cs="Palatino Linotype"/>
          <w:b/>
          <w:sz w:val="22"/>
          <w:szCs w:val="22"/>
        </w:rPr>
        <w:t xml:space="preserve">: </w:t>
      </w:r>
    </w:p>
    <w:p w14:paraId="044CF45E" w14:textId="568EC2DA" w:rsidR="00CD3170" w:rsidRPr="00497D12" w:rsidRDefault="003B7461" w:rsidP="00B77680">
      <w:pPr>
        <w:spacing w:before="240" w:after="240" w:line="276" w:lineRule="auto"/>
        <w:ind w:left="851" w:right="616"/>
        <w:jc w:val="both"/>
        <w:rPr>
          <w:rFonts w:ascii="Palatino Linotype" w:eastAsia="Palatino Linotype" w:hAnsi="Palatino Linotype" w:cs="Palatino Linotype"/>
          <w:i/>
          <w:sz w:val="22"/>
          <w:szCs w:val="22"/>
        </w:rPr>
      </w:pPr>
      <w:r w:rsidRPr="00497D12">
        <w:rPr>
          <w:rFonts w:ascii="Palatino Linotype" w:eastAsia="Palatino Linotype" w:hAnsi="Palatino Linotype" w:cs="Palatino Linotype"/>
          <w:i/>
          <w:sz w:val="22"/>
          <w:szCs w:val="22"/>
        </w:rPr>
        <w:t>“</w:t>
      </w:r>
      <w:r w:rsidR="00E91B97" w:rsidRPr="00497D12">
        <w:rPr>
          <w:rFonts w:ascii="Palatino Linotype" w:eastAsia="Palatino Linotype" w:hAnsi="Palatino Linotype" w:cs="Palatino Linotype"/>
          <w:i/>
          <w:sz w:val="22"/>
          <w:szCs w:val="22"/>
        </w:rPr>
        <w:t xml:space="preserve">la </w:t>
      </w:r>
      <w:proofErr w:type="spellStart"/>
      <w:r w:rsidR="00E91B97" w:rsidRPr="00497D12">
        <w:rPr>
          <w:rFonts w:ascii="Palatino Linotype" w:eastAsia="Palatino Linotype" w:hAnsi="Palatino Linotype" w:cs="Palatino Linotype"/>
          <w:i/>
          <w:sz w:val="22"/>
          <w:szCs w:val="22"/>
        </w:rPr>
        <w:t>informacion</w:t>
      </w:r>
      <w:proofErr w:type="spellEnd"/>
      <w:r w:rsidR="00E91B97" w:rsidRPr="00497D12">
        <w:rPr>
          <w:rFonts w:ascii="Palatino Linotype" w:eastAsia="Palatino Linotype" w:hAnsi="Palatino Linotype" w:cs="Palatino Linotype"/>
          <w:i/>
          <w:sz w:val="22"/>
          <w:szCs w:val="22"/>
        </w:rPr>
        <w:t xml:space="preserve"> esta </w:t>
      </w:r>
      <w:proofErr w:type="spellStart"/>
      <w:r w:rsidR="00E91B97" w:rsidRPr="00497D12">
        <w:rPr>
          <w:rFonts w:ascii="Palatino Linotype" w:eastAsia="Palatino Linotype" w:hAnsi="Palatino Linotype" w:cs="Palatino Linotype"/>
          <w:i/>
          <w:sz w:val="22"/>
          <w:szCs w:val="22"/>
        </w:rPr>
        <w:t>incomplet</w:t>
      </w:r>
      <w:proofErr w:type="spellEnd"/>
      <w:r w:rsidR="00E91B97" w:rsidRPr="00497D12">
        <w:rPr>
          <w:rFonts w:ascii="Palatino Linotype" w:eastAsia="Palatino Linotype" w:hAnsi="Palatino Linotype" w:cs="Palatino Linotype"/>
          <w:i/>
          <w:sz w:val="22"/>
          <w:szCs w:val="22"/>
        </w:rPr>
        <w:t xml:space="preserve">, esto es lo solicitado Con fundamento en la Ley de Transparencia, solicito al Ayuntamiento de Huehuetoca me proporcione en versión pública Las bajas de los servidores públicos durante los meses de enero al 31 de julio del 2022, que contenga (nombre, cargo, área de adscripción, y monto por concepto de </w:t>
      </w:r>
      <w:r w:rsidR="00E91B97" w:rsidRPr="00497D12">
        <w:rPr>
          <w:rFonts w:ascii="Palatino Linotype" w:eastAsia="Palatino Linotype" w:hAnsi="Palatino Linotype" w:cs="Palatino Linotype"/>
          <w:i/>
          <w:sz w:val="22"/>
          <w:szCs w:val="22"/>
        </w:rPr>
        <w:lastRenderedPageBreak/>
        <w:t xml:space="preserve">finiquito o liquidación). y en la </w:t>
      </w:r>
      <w:proofErr w:type="spellStart"/>
      <w:r w:rsidR="00E91B97" w:rsidRPr="00497D12">
        <w:rPr>
          <w:rFonts w:ascii="Palatino Linotype" w:eastAsia="Palatino Linotype" w:hAnsi="Palatino Linotype" w:cs="Palatino Linotype"/>
          <w:i/>
          <w:sz w:val="22"/>
          <w:szCs w:val="22"/>
        </w:rPr>
        <w:t>informacion</w:t>
      </w:r>
      <w:proofErr w:type="spellEnd"/>
      <w:r w:rsidR="00E91B97" w:rsidRPr="00497D12">
        <w:rPr>
          <w:rFonts w:ascii="Palatino Linotype" w:eastAsia="Palatino Linotype" w:hAnsi="Palatino Linotype" w:cs="Palatino Linotype"/>
          <w:i/>
          <w:sz w:val="22"/>
          <w:szCs w:val="22"/>
        </w:rPr>
        <w:t xml:space="preserve"> proporcionada faltan los montos de las liquidaciones o finiquitos</w:t>
      </w:r>
      <w:r w:rsidR="0067759B" w:rsidRPr="00497D12">
        <w:rPr>
          <w:rFonts w:ascii="Palatino Linotype" w:eastAsia="Palatino Linotype" w:hAnsi="Palatino Linotype" w:cs="Palatino Linotype"/>
          <w:b/>
          <w:i/>
          <w:sz w:val="22"/>
          <w:szCs w:val="22"/>
          <w:u w:val="single"/>
        </w:rPr>
        <w:t>.</w:t>
      </w:r>
      <w:r w:rsidR="00AD1360" w:rsidRPr="00497D12">
        <w:rPr>
          <w:rFonts w:ascii="Palatino Linotype" w:eastAsia="Palatino Linotype" w:hAnsi="Palatino Linotype" w:cs="Palatino Linotype"/>
          <w:i/>
          <w:sz w:val="22"/>
          <w:szCs w:val="22"/>
        </w:rPr>
        <w:t xml:space="preserve"> </w:t>
      </w:r>
      <w:r w:rsidRPr="00497D12">
        <w:rPr>
          <w:rFonts w:ascii="Palatino Linotype" w:eastAsia="Palatino Linotype" w:hAnsi="Palatino Linotype" w:cs="Palatino Linotype"/>
          <w:i/>
          <w:sz w:val="22"/>
          <w:szCs w:val="22"/>
        </w:rPr>
        <w:t>"(Sic)</w:t>
      </w:r>
    </w:p>
    <w:p w14:paraId="17477AF7" w14:textId="26A7418E" w:rsidR="00CD3170" w:rsidRPr="00497D12" w:rsidRDefault="00BE6193" w:rsidP="00AE5CC1">
      <w:pPr>
        <w:spacing w:before="240" w:after="240" w:line="360" w:lineRule="auto"/>
        <w:ind w:right="616"/>
        <w:jc w:val="both"/>
        <w:rPr>
          <w:rFonts w:ascii="Palatino Linotype" w:eastAsia="Palatino Linotype" w:hAnsi="Palatino Linotype" w:cs="Palatino Linotype"/>
          <w:sz w:val="2"/>
          <w:szCs w:val="2"/>
        </w:rPr>
      </w:pPr>
      <w:r w:rsidRPr="00497D12">
        <w:rPr>
          <w:rFonts w:ascii="Palatino Linotype" w:eastAsia="Palatino Linotype" w:hAnsi="Palatino Linotype" w:cs="Palatino Linotype"/>
        </w:rPr>
        <w:t xml:space="preserve">Interposición a la que adjuntó el archivo electrónico </w:t>
      </w:r>
      <w:proofErr w:type="gramStart"/>
      <w:r w:rsidRPr="00497D12">
        <w:rPr>
          <w:rFonts w:ascii="Palatino Linotype" w:eastAsia="Palatino Linotype" w:hAnsi="Palatino Linotype" w:cs="Palatino Linotype"/>
        </w:rPr>
        <w:t xml:space="preserve">denominado  </w:t>
      </w:r>
      <w:r w:rsidR="00AE5CC1" w:rsidRPr="00497D12">
        <w:rPr>
          <w:rFonts w:ascii="Palatino Linotype" w:eastAsia="Palatino Linotype" w:hAnsi="Palatino Linotype" w:cs="Palatino Linotype"/>
          <w:b/>
          <w:i/>
        </w:rPr>
        <w:t>00139HUEHUETOIP2022.pdf</w:t>
      </w:r>
      <w:proofErr w:type="gramEnd"/>
      <w:r w:rsidRPr="00497D12">
        <w:rPr>
          <w:rFonts w:ascii="Palatino Linotype" w:eastAsia="Palatino Linotype" w:hAnsi="Palatino Linotype" w:cs="Palatino Linotype"/>
          <w:b/>
          <w:i/>
        </w:rPr>
        <w:t xml:space="preserve"> </w:t>
      </w:r>
      <w:r w:rsidR="00AE5CC1" w:rsidRPr="00497D12">
        <w:rPr>
          <w:rFonts w:ascii="Palatino Linotype" w:eastAsia="Palatino Linotype" w:hAnsi="Palatino Linotype" w:cs="Palatino Linotype"/>
        </w:rPr>
        <w:t xml:space="preserve">que contine los documentos entregados en respuesta. </w:t>
      </w:r>
    </w:p>
    <w:p w14:paraId="702E6009" w14:textId="0D2389FA" w:rsidR="00CD3170" w:rsidRPr="00497D12" w:rsidRDefault="00A45F77" w:rsidP="00B77680">
      <w:pPr>
        <w:spacing w:before="240" w:after="240" w:line="360" w:lineRule="auto"/>
        <w:jc w:val="both"/>
        <w:rPr>
          <w:rFonts w:ascii="Palatino Linotype" w:eastAsia="Palatino Linotype" w:hAnsi="Palatino Linotype" w:cs="Palatino Linotype"/>
        </w:rPr>
      </w:pPr>
      <w:r w:rsidRPr="00497D12">
        <w:rPr>
          <w:rFonts w:ascii="Palatino Linotype" w:eastAsia="Palatino Linotype" w:hAnsi="Palatino Linotype" w:cs="Palatino Linotype"/>
          <w:b/>
        </w:rPr>
        <w:t>4</w:t>
      </w:r>
      <w:r w:rsidR="003B7461" w:rsidRPr="00497D12">
        <w:rPr>
          <w:rFonts w:ascii="Palatino Linotype" w:eastAsia="Palatino Linotype" w:hAnsi="Palatino Linotype" w:cs="Palatino Linotype"/>
          <w:b/>
        </w:rPr>
        <w:t>. Turno.</w:t>
      </w:r>
      <w:r w:rsidR="003B7461" w:rsidRPr="00497D12">
        <w:rPr>
          <w:rFonts w:ascii="Palatino Linotype" w:eastAsia="Palatino Linotype" w:hAnsi="Palatino Linotype" w:cs="Palatino Linotype"/>
          <w:b/>
          <w:sz w:val="28"/>
          <w:szCs w:val="28"/>
        </w:rPr>
        <w:t xml:space="preserve"> </w:t>
      </w:r>
      <w:r w:rsidR="003B7461" w:rsidRPr="00497D12">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3B7461" w:rsidRPr="00497D12">
        <w:rPr>
          <w:rFonts w:ascii="Palatino Linotype" w:eastAsia="Palatino Linotype" w:hAnsi="Palatino Linotype" w:cs="Palatino Linotype"/>
          <w:b/>
        </w:rPr>
        <w:t xml:space="preserve">Guadalupe Ramírez Peña, </w:t>
      </w:r>
      <w:r w:rsidR="003B7461" w:rsidRPr="00497D12">
        <w:rPr>
          <w:rFonts w:ascii="Palatino Linotype" w:eastAsia="Palatino Linotype" w:hAnsi="Palatino Linotype" w:cs="Palatino Linotype"/>
        </w:rPr>
        <w:t xml:space="preserve">a efecto de que analizara sobre su admisión o su </w:t>
      </w:r>
      <w:proofErr w:type="spellStart"/>
      <w:r w:rsidR="003B7461" w:rsidRPr="00497D12">
        <w:rPr>
          <w:rFonts w:ascii="Palatino Linotype" w:eastAsia="Palatino Linotype" w:hAnsi="Palatino Linotype" w:cs="Palatino Linotype"/>
        </w:rPr>
        <w:t>desechamiento</w:t>
      </w:r>
      <w:proofErr w:type="spellEnd"/>
      <w:r w:rsidR="003B7461" w:rsidRPr="00497D12">
        <w:rPr>
          <w:rFonts w:ascii="Palatino Linotype" w:eastAsia="Palatino Linotype" w:hAnsi="Palatino Linotype" w:cs="Palatino Linotype"/>
        </w:rPr>
        <w:t>.</w:t>
      </w:r>
    </w:p>
    <w:p w14:paraId="3E2723D1" w14:textId="2D02FF34" w:rsidR="00CD3170" w:rsidRPr="00497D12" w:rsidRDefault="00A45F77" w:rsidP="00B77680">
      <w:pPr>
        <w:spacing w:before="240" w:after="240" w:line="360" w:lineRule="auto"/>
        <w:jc w:val="both"/>
        <w:rPr>
          <w:rFonts w:ascii="Palatino Linotype" w:eastAsia="Palatino Linotype" w:hAnsi="Palatino Linotype" w:cs="Palatino Linotype"/>
          <w:b/>
        </w:rPr>
      </w:pPr>
      <w:r w:rsidRPr="00497D12">
        <w:rPr>
          <w:rFonts w:ascii="Palatino Linotype" w:eastAsia="Palatino Linotype" w:hAnsi="Palatino Linotype" w:cs="Palatino Linotype"/>
          <w:b/>
        </w:rPr>
        <w:t>5</w:t>
      </w:r>
      <w:r w:rsidR="003B7461" w:rsidRPr="00497D12">
        <w:rPr>
          <w:rFonts w:ascii="Palatino Linotype" w:eastAsia="Palatino Linotype" w:hAnsi="Palatino Linotype" w:cs="Palatino Linotype"/>
          <w:b/>
        </w:rPr>
        <w:t>.</w:t>
      </w:r>
      <w:r w:rsidR="003B7461" w:rsidRPr="00497D12">
        <w:rPr>
          <w:rFonts w:ascii="Palatino Linotype" w:eastAsia="Palatino Linotype" w:hAnsi="Palatino Linotype" w:cs="Palatino Linotype"/>
          <w:b/>
          <w:i/>
        </w:rPr>
        <w:t xml:space="preserve"> </w:t>
      </w:r>
      <w:r w:rsidR="003B7461" w:rsidRPr="00497D12">
        <w:rPr>
          <w:rFonts w:ascii="Palatino Linotype" w:eastAsia="Palatino Linotype" w:hAnsi="Palatino Linotype" w:cs="Palatino Linotype"/>
          <w:b/>
        </w:rPr>
        <w:t>Admisión del Recurso de revisión.</w:t>
      </w:r>
      <w:r w:rsidR="003B7461" w:rsidRPr="00497D12">
        <w:rPr>
          <w:rFonts w:ascii="Palatino Linotype" w:eastAsia="Palatino Linotype" w:hAnsi="Palatino Linotype" w:cs="Palatino Linotype"/>
          <w:sz w:val="28"/>
          <w:szCs w:val="28"/>
        </w:rPr>
        <w:t xml:space="preserve"> El</w:t>
      </w:r>
      <w:r w:rsidR="003B7461" w:rsidRPr="00497D12">
        <w:rPr>
          <w:rFonts w:ascii="Palatino Linotype" w:eastAsia="Palatino Linotype" w:hAnsi="Palatino Linotype" w:cs="Palatino Linotype"/>
          <w:b/>
        </w:rPr>
        <w:t xml:space="preserve"> </w:t>
      </w:r>
      <w:r w:rsidR="00AE5CC1" w:rsidRPr="00497D12">
        <w:rPr>
          <w:rFonts w:ascii="Palatino Linotype" w:eastAsia="Palatino Linotype" w:hAnsi="Palatino Linotype" w:cs="Palatino Linotype"/>
          <w:b/>
        </w:rPr>
        <w:t xml:space="preserve">dieciséis </w:t>
      </w:r>
      <w:r w:rsidR="003B7461" w:rsidRPr="00497D12">
        <w:rPr>
          <w:rFonts w:ascii="Palatino Linotype" w:eastAsia="Palatino Linotype" w:hAnsi="Palatino Linotype" w:cs="Palatino Linotype"/>
          <w:b/>
        </w:rPr>
        <w:t xml:space="preserve">de </w:t>
      </w:r>
      <w:r w:rsidR="00AE5CC1" w:rsidRPr="00497D12">
        <w:rPr>
          <w:rFonts w:ascii="Palatino Linotype" w:eastAsia="Palatino Linotype" w:hAnsi="Palatino Linotype" w:cs="Palatino Linotype"/>
          <w:b/>
        </w:rPr>
        <w:t>agosto</w:t>
      </w:r>
      <w:r w:rsidR="003B7461" w:rsidRPr="00497D12">
        <w:rPr>
          <w:rFonts w:ascii="Palatino Linotype" w:eastAsia="Palatino Linotype" w:hAnsi="Palatino Linotype" w:cs="Palatino Linotype"/>
          <w:b/>
        </w:rPr>
        <w:t xml:space="preserve"> de dos mil veintidós, </w:t>
      </w:r>
      <w:r w:rsidR="003B7461" w:rsidRPr="00497D12">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dando un plazo máximo de siete días hábiles para que las partes manifestaran lo que a su derecho resultara conveniente, ofrecieran pruebas, formularan alegatos y el </w:t>
      </w:r>
      <w:r w:rsidR="006B0D7B" w:rsidRPr="00497D12">
        <w:rPr>
          <w:rFonts w:ascii="Palatino Linotype" w:eastAsia="Palatino Linotype" w:hAnsi="Palatino Linotype" w:cs="Palatino Linotype"/>
          <w:b/>
        </w:rPr>
        <w:t>Sujeto Obligado</w:t>
      </w:r>
      <w:r w:rsidR="006B0D7B" w:rsidRPr="00497D12">
        <w:rPr>
          <w:rFonts w:ascii="Palatino Linotype" w:eastAsia="Palatino Linotype" w:hAnsi="Palatino Linotype" w:cs="Palatino Linotype"/>
        </w:rPr>
        <w:t xml:space="preserve"> </w:t>
      </w:r>
      <w:r w:rsidR="003B7461" w:rsidRPr="00497D12">
        <w:rPr>
          <w:rFonts w:ascii="Palatino Linotype" w:eastAsia="Palatino Linotype" w:hAnsi="Palatino Linotype" w:cs="Palatino Linotype"/>
        </w:rPr>
        <w:t>presentara su informe justificado.</w:t>
      </w:r>
    </w:p>
    <w:p w14:paraId="516B461E" w14:textId="596F1F2C" w:rsidR="00961693" w:rsidRPr="00497D12" w:rsidRDefault="00A45F77" w:rsidP="00B77680">
      <w:pPr>
        <w:widowControl w:val="0"/>
        <w:spacing w:before="240" w:after="240" w:line="360" w:lineRule="auto"/>
        <w:jc w:val="both"/>
        <w:rPr>
          <w:rFonts w:ascii="Palatino Linotype" w:eastAsia="Palatino Linotype" w:hAnsi="Palatino Linotype" w:cs="Palatino Linotype"/>
        </w:rPr>
      </w:pPr>
      <w:r w:rsidRPr="00497D12">
        <w:rPr>
          <w:rFonts w:ascii="Palatino Linotype" w:eastAsia="Palatino Linotype" w:hAnsi="Palatino Linotype" w:cs="Palatino Linotype"/>
          <w:b/>
        </w:rPr>
        <w:t>6</w:t>
      </w:r>
      <w:r w:rsidR="003B7461" w:rsidRPr="00497D12">
        <w:rPr>
          <w:rFonts w:ascii="Palatino Linotype" w:eastAsia="Palatino Linotype" w:hAnsi="Palatino Linotype" w:cs="Palatino Linotype"/>
          <w:b/>
        </w:rPr>
        <w:t>. Manifestaciones</w:t>
      </w:r>
      <w:r w:rsidR="003B7461" w:rsidRPr="00497D12">
        <w:rPr>
          <w:rFonts w:ascii="Palatino Linotype" w:eastAsia="Palatino Linotype" w:hAnsi="Palatino Linotype" w:cs="Palatino Linotype"/>
        </w:rPr>
        <w:t xml:space="preserve">. </w:t>
      </w:r>
      <w:r w:rsidR="00527D0E" w:rsidRPr="00497D12">
        <w:rPr>
          <w:rFonts w:ascii="Palatino Linotype" w:eastAsia="Palatino Linotype" w:hAnsi="Palatino Linotype" w:cs="Palatino Linotype"/>
        </w:rPr>
        <w:t>De las constancias que integran el expediente en que se actúa se advierte que el recurrente fue omiso en ofrecer pruebas o expresar alegatos; en términos del artículo 185 fracciones II de la ley que nos ocupa. Por su parte, el Sujeto Obligado</w:t>
      </w:r>
      <w:r w:rsidR="00527D0E" w:rsidRPr="00497D12">
        <w:rPr>
          <w:rFonts w:ascii="Palatino Linotype" w:eastAsia="Palatino Linotype" w:hAnsi="Palatino Linotype" w:cs="Palatino Linotype"/>
          <w:b/>
        </w:rPr>
        <w:t xml:space="preserve"> </w:t>
      </w:r>
      <w:r w:rsidR="00527D0E" w:rsidRPr="00497D12">
        <w:rPr>
          <w:rFonts w:ascii="Palatino Linotype" w:eastAsia="Palatino Linotype" w:hAnsi="Palatino Linotype" w:cs="Palatino Linotype"/>
        </w:rPr>
        <w:t>de igual forma, fue omiso en presentar el Informe Justificado.</w:t>
      </w:r>
    </w:p>
    <w:p w14:paraId="587D6654" w14:textId="0FC0E9D5" w:rsidR="00961693" w:rsidRPr="00497D12" w:rsidRDefault="00961693" w:rsidP="00B77680">
      <w:pPr>
        <w:widowControl w:val="0"/>
        <w:spacing w:before="240" w:after="240" w:line="360" w:lineRule="auto"/>
        <w:jc w:val="both"/>
        <w:rPr>
          <w:rFonts w:ascii="Palatino Linotype" w:eastAsia="Palatino Linotype" w:hAnsi="Palatino Linotype" w:cs="Palatino Linotype"/>
        </w:rPr>
      </w:pPr>
    </w:p>
    <w:p w14:paraId="6638E7F7" w14:textId="1F7D9EC1" w:rsidR="00961693" w:rsidRPr="00497D12" w:rsidRDefault="00B061F7" w:rsidP="00B77680">
      <w:pPr>
        <w:widowControl w:val="0"/>
        <w:spacing w:before="240" w:after="240" w:line="360" w:lineRule="auto"/>
        <w:jc w:val="both"/>
        <w:rPr>
          <w:rFonts w:ascii="Palatino Linotype" w:eastAsia="Palatino Linotype" w:hAnsi="Palatino Linotype" w:cs="Palatino Linotype"/>
        </w:rPr>
      </w:pPr>
      <w:r w:rsidRPr="00497D12">
        <w:rPr>
          <w:rFonts w:ascii="Palatino Linotype" w:eastAsia="Palatino Linotype" w:hAnsi="Palatino Linotype" w:cs="Palatino Linotype"/>
          <w:noProof/>
          <w:lang w:val="es-MX"/>
        </w:rPr>
        <w:lastRenderedPageBreak/>
        <w:drawing>
          <wp:inline distT="0" distB="0" distL="0" distR="0" wp14:anchorId="314012B4" wp14:editId="462BF08D">
            <wp:extent cx="5612130" cy="1536065"/>
            <wp:effectExtent l="0" t="0" r="762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536065"/>
                    </a:xfrm>
                    <a:prstGeom prst="rect">
                      <a:avLst/>
                    </a:prstGeom>
                  </pic:spPr>
                </pic:pic>
              </a:graphicData>
            </a:graphic>
          </wp:inline>
        </w:drawing>
      </w:r>
    </w:p>
    <w:p w14:paraId="0EFC41CE" w14:textId="6A6863E5" w:rsidR="00786A8D" w:rsidRPr="00497D12" w:rsidRDefault="00A45F77" w:rsidP="00B77680">
      <w:pPr>
        <w:widowControl w:val="0"/>
        <w:spacing w:before="240" w:after="240" w:line="360" w:lineRule="auto"/>
        <w:jc w:val="both"/>
        <w:rPr>
          <w:rFonts w:ascii="Palatino Linotype" w:eastAsia="Palatino Linotype" w:hAnsi="Palatino Linotype" w:cs="Palatino Linotype"/>
        </w:rPr>
      </w:pPr>
      <w:r w:rsidRPr="00497D12">
        <w:rPr>
          <w:rFonts w:ascii="Palatino Linotype" w:eastAsia="Palatino Linotype" w:hAnsi="Palatino Linotype" w:cs="Palatino Linotype"/>
          <w:b/>
        </w:rPr>
        <w:t>7</w:t>
      </w:r>
      <w:r w:rsidR="003B7461" w:rsidRPr="00497D12">
        <w:rPr>
          <w:rFonts w:ascii="Palatino Linotype" w:eastAsia="Palatino Linotype" w:hAnsi="Palatino Linotype" w:cs="Palatino Linotype"/>
          <w:b/>
        </w:rPr>
        <w:t>.</w:t>
      </w:r>
      <w:r w:rsidR="009457BD" w:rsidRPr="00497D12">
        <w:rPr>
          <w:rFonts w:ascii="Palatino Linotype" w:eastAsia="Palatino Linotype" w:hAnsi="Palatino Linotype" w:cs="Palatino Linotype"/>
        </w:rPr>
        <w:t xml:space="preserve"> </w:t>
      </w:r>
      <w:r w:rsidR="00786A8D" w:rsidRPr="00497D12">
        <w:rPr>
          <w:rFonts w:ascii="Palatino Linotype" w:eastAsia="Palatino Linotype" w:hAnsi="Palatino Linotype" w:cs="Palatino Linotype"/>
          <w:b/>
        </w:rPr>
        <w:t xml:space="preserve">Ampliación del plazo para emitir resolución. </w:t>
      </w:r>
      <w:r w:rsidR="00786A8D" w:rsidRPr="00497D12">
        <w:rPr>
          <w:rFonts w:ascii="Palatino Linotype" w:eastAsia="Palatino Linotype" w:hAnsi="Palatino Linotype" w:cs="Palatino Linotype"/>
        </w:rPr>
        <w:t xml:space="preserve">El </w:t>
      </w:r>
      <w:r w:rsidR="002B0C5F" w:rsidRPr="00497D12">
        <w:rPr>
          <w:rFonts w:ascii="Palatino Linotype" w:eastAsia="Palatino Linotype" w:hAnsi="Palatino Linotype" w:cs="Palatino Linotype"/>
          <w:b/>
        </w:rPr>
        <w:t>ocho</w:t>
      </w:r>
      <w:r w:rsidR="00527D0E" w:rsidRPr="00497D12">
        <w:rPr>
          <w:rFonts w:ascii="Palatino Linotype" w:eastAsia="Palatino Linotype" w:hAnsi="Palatino Linotype" w:cs="Palatino Linotype"/>
          <w:b/>
        </w:rPr>
        <w:t xml:space="preserve"> </w:t>
      </w:r>
      <w:r w:rsidR="00786A8D" w:rsidRPr="00497D12">
        <w:rPr>
          <w:rFonts w:ascii="Palatino Linotype" w:eastAsia="Palatino Linotype" w:hAnsi="Palatino Linotype" w:cs="Palatino Linotype"/>
          <w:b/>
        </w:rPr>
        <w:t xml:space="preserve">de </w:t>
      </w:r>
      <w:r w:rsidR="003E5E6B" w:rsidRPr="00497D12">
        <w:rPr>
          <w:rFonts w:ascii="Palatino Linotype" w:eastAsia="Palatino Linotype" w:hAnsi="Palatino Linotype" w:cs="Palatino Linotype"/>
          <w:b/>
        </w:rPr>
        <w:t>dic</w:t>
      </w:r>
      <w:r w:rsidR="00FD1E57" w:rsidRPr="00497D12">
        <w:rPr>
          <w:rFonts w:ascii="Palatino Linotype" w:eastAsia="Palatino Linotype" w:hAnsi="Palatino Linotype" w:cs="Palatino Linotype"/>
          <w:b/>
        </w:rPr>
        <w:t>iembre</w:t>
      </w:r>
      <w:r w:rsidR="00786A8D" w:rsidRPr="00497D12">
        <w:rPr>
          <w:rFonts w:ascii="Palatino Linotype" w:eastAsia="Palatino Linotype" w:hAnsi="Palatino Linotype" w:cs="Palatino Linotype"/>
          <w:b/>
        </w:rPr>
        <w:t xml:space="preserve"> de dos mil veintidós</w:t>
      </w:r>
      <w:r w:rsidR="00786A8D" w:rsidRPr="00497D12">
        <w:rPr>
          <w:rFonts w:ascii="Palatino Linotype" w:eastAsia="Palatino Linotype" w:hAnsi="Palatino Linotype" w:cs="Palatino Linotype"/>
        </w:rPr>
        <w:t xml:space="preserve">, este Instituto con fundamento en el artículo 181, párrafo tercero, de la Ley de Transparencia y Acceso a la Información Pública del Estado de México y Municipios, determinó ampliar el plazo para emitir la presente resolución. </w:t>
      </w:r>
    </w:p>
    <w:p w14:paraId="7E75427D" w14:textId="77777777" w:rsidR="00786A8D" w:rsidRPr="00497D12" w:rsidRDefault="00786A8D" w:rsidP="00B77680">
      <w:pPr>
        <w:spacing w:before="240" w:after="240" w:line="360" w:lineRule="auto"/>
        <w:jc w:val="both"/>
        <w:rPr>
          <w:rFonts w:ascii="Palatino Linotype" w:eastAsia="Palatino Linotype" w:hAnsi="Palatino Linotype" w:cs="Palatino Linotype"/>
        </w:rPr>
      </w:pPr>
      <w:r w:rsidRPr="00497D12">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6DEA6D9" w14:textId="33BB3B64" w:rsidR="00786A8D" w:rsidRPr="00497D12" w:rsidRDefault="00786A8D" w:rsidP="00B77680">
      <w:pPr>
        <w:spacing w:before="240" w:after="240" w:line="360" w:lineRule="auto"/>
        <w:jc w:val="both"/>
        <w:rPr>
          <w:rFonts w:ascii="Palatino Linotype" w:eastAsia="Palatino Linotype" w:hAnsi="Palatino Linotype" w:cs="Palatino Linotype"/>
        </w:rPr>
      </w:pPr>
      <w:r w:rsidRPr="00497D12">
        <w:rPr>
          <w:rFonts w:ascii="Palatino Linotype" w:eastAsia="Palatino Linotype" w:hAnsi="Palatino Linotype" w:cs="Palatino Linotype"/>
        </w:rPr>
        <w:t xml:space="preserve">Por ello, es menester precisar </w:t>
      </w:r>
      <w:r w:rsidR="00157B96" w:rsidRPr="00497D12">
        <w:rPr>
          <w:rFonts w:ascii="Palatino Linotype" w:eastAsia="Palatino Linotype" w:hAnsi="Palatino Linotype" w:cs="Palatino Linotype"/>
        </w:rPr>
        <w:t>que,</w:t>
      </w:r>
      <w:r w:rsidRPr="00497D12">
        <w:rPr>
          <w:rFonts w:ascii="Palatino Linotype" w:eastAsia="Palatino Linotype" w:hAnsi="Palatino Linotype" w:cs="Palatino Linotype"/>
        </w:rPr>
        <w:t xml:space="preserv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13703121" w14:textId="77777777" w:rsidR="00786A8D" w:rsidRPr="00497D12" w:rsidRDefault="00786A8D" w:rsidP="00B77680">
      <w:pPr>
        <w:spacing w:before="240" w:after="240" w:line="360" w:lineRule="auto"/>
        <w:jc w:val="both"/>
        <w:rPr>
          <w:rFonts w:ascii="Palatino Linotype" w:eastAsia="Palatino Linotype" w:hAnsi="Palatino Linotype" w:cs="Palatino Linotype"/>
        </w:rPr>
      </w:pPr>
      <w:r w:rsidRPr="00497D12">
        <w:rPr>
          <w:rFonts w:ascii="Palatino Linotype" w:eastAsia="Palatino Linotype" w:hAnsi="Palatino Linotype" w:cs="Palatino Linotype"/>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593CD8A" w14:textId="77777777" w:rsidR="00786A8D" w:rsidRPr="00497D12" w:rsidRDefault="00786A8D" w:rsidP="00B77680">
      <w:pPr>
        <w:spacing w:before="240" w:after="240" w:line="360" w:lineRule="auto"/>
        <w:jc w:val="both"/>
        <w:rPr>
          <w:rFonts w:ascii="Palatino Linotype" w:eastAsia="Palatino Linotype" w:hAnsi="Palatino Linotype" w:cs="Palatino Linotype"/>
        </w:rPr>
      </w:pPr>
      <w:r w:rsidRPr="00497D12">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2DE8272" w14:textId="032525D6" w:rsidR="00786A8D" w:rsidRPr="00497D12" w:rsidRDefault="00786A8D" w:rsidP="00B77680">
      <w:pPr>
        <w:spacing w:before="240" w:after="240" w:line="360" w:lineRule="auto"/>
        <w:jc w:val="both"/>
        <w:rPr>
          <w:rFonts w:ascii="Palatino Linotype" w:eastAsia="Palatino Linotype" w:hAnsi="Palatino Linotype" w:cs="Palatino Linotype"/>
          <w:strike/>
        </w:rPr>
      </w:pPr>
      <w:r w:rsidRPr="00497D12">
        <w:rPr>
          <w:rFonts w:ascii="Palatino Linotype" w:eastAsia="Palatino Linotype" w:hAnsi="Palatino Linotype" w:cs="Palatino Linotype"/>
        </w:rPr>
        <w:t>Por ello, excepcionalmente, si un asunto es resuelto con posterioridad a los plazos señalados por la norma debe analizarse la razonabilidad del tiempo necesario para su resolución</w:t>
      </w:r>
      <w:r w:rsidR="009152B3" w:rsidRPr="00497D12">
        <w:rPr>
          <w:rFonts w:ascii="Palatino Linotype" w:eastAsia="Palatino Linotype" w:hAnsi="Palatino Linotype" w:cs="Palatino Linotype"/>
        </w:rPr>
        <w:t>,</w:t>
      </w:r>
      <w:r w:rsidRPr="00497D12">
        <w:rPr>
          <w:rFonts w:ascii="Palatino Linotype" w:eastAsia="Palatino Linotype" w:hAnsi="Palatino Linotype" w:cs="Palatino Linotype"/>
        </w:rPr>
        <w:t xml:space="preserve"> atentos a los siguientes criterios: </w:t>
      </w:r>
    </w:p>
    <w:p w14:paraId="6D3F33BE" w14:textId="77777777" w:rsidR="00786A8D" w:rsidRPr="00497D12" w:rsidRDefault="00786A8D" w:rsidP="00B77680">
      <w:pPr>
        <w:numPr>
          <w:ilvl w:val="0"/>
          <w:numId w:val="6"/>
        </w:numPr>
        <w:spacing w:before="240" w:after="240" w:line="360" w:lineRule="auto"/>
        <w:jc w:val="both"/>
        <w:rPr>
          <w:rFonts w:ascii="Palatino Linotype" w:eastAsia="Palatino Linotype" w:hAnsi="Palatino Linotype" w:cs="Palatino Linotype"/>
        </w:rPr>
      </w:pPr>
      <w:r w:rsidRPr="00497D12">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18E1D6C1" w14:textId="77777777" w:rsidR="00786A8D" w:rsidRPr="00497D12" w:rsidRDefault="00786A8D" w:rsidP="00B77680">
      <w:pPr>
        <w:numPr>
          <w:ilvl w:val="0"/>
          <w:numId w:val="6"/>
        </w:numPr>
        <w:spacing w:before="240" w:after="240" w:line="360" w:lineRule="auto"/>
        <w:jc w:val="both"/>
        <w:rPr>
          <w:rFonts w:ascii="Palatino Linotype" w:eastAsia="Palatino Linotype" w:hAnsi="Palatino Linotype" w:cs="Palatino Linotype"/>
        </w:rPr>
      </w:pPr>
      <w:r w:rsidRPr="00497D12">
        <w:rPr>
          <w:rFonts w:ascii="Palatino Linotype" w:eastAsia="Palatino Linotype" w:hAnsi="Palatino Linotype" w:cs="Palatino Linotype"/>
        </w:rPr>
        <w:t>Actividad Procesal del interesado. Acciones u omisiones del interesado.</w:t>
      </w:r>
    </w:p>
    <w:p w14:paraId="17A0BF35" w14:textId="77777777" w:rsidR="00786A8D" w:rsidRPr="00497D12" w:rsidRDefault="00786A8D" w:rsidP="00B77680">
      <w:pPr>
        <w:numPr>
          <w:ilvl w:val="0"/>
          <w:numId w:val="6"/>
        </w:numPr>
        <w:spacing w:before="240" w:after="240" w:line="360" w:lineRule="auto"/>
        <w:jc w:val="both"/>
        <w:rPr>
          <w:rFonts w:ascii="Palatino Linotype" w:eastAsia="Palatino Linotype" w:hAnsi="Palatino Linotype" w:cs="Palatino Linotype"/>
        </w:rPr>
      </w:pPr>
      <w:r w:rsidRPr="00497D12">
        <w:rPr>
          <w:rFonts w:ascii="Palatino Linotype" w:eastAsia="Palatino Linotype" w:hAnsi="Palatino Linotype" w:cs="Palatino Linotype"/>
        </w:rPr>
        <w:t>Conducta de la Autoridad: Las Acciones u omisiones realizadas en el procedimiento. Así como si la autoridad actuó con la debida diligencia.</w:t>
      </w:r>
    </w:p>
    <w:p w14:paraId="3FE2A3F5" w14:textId="77777777" w:rsidR="00786A8D" w:rsidRPr="00497D12" w:rsidRDefault="00786A8D" w:rsidP="00B77680">
      <w:pPr>
        <w:spacing w:before="240" w:after="240" w:line="360" w:lineRule="auto"/>
        <w:ind w:left="567"/>
        <w:jc w:val="both"/>
        <w:rPr>
          <w:rFonts w:ascii="Palatino Linotype" w:eastAsia="Palatino Linotype" w:hAnsi="Palatino Linotype" w:cs="Palatino Linotype"/>
        </w:rPr>
      </w:pPr>
      <w:r w:rsidRPr="00497D12">
        <w:rPr>
          <w:rFonts w:ascii="Palatino Linotype" w:eastAsia="Palatino Linotype" w:hAnsi="Palatino Linotype" w:cs="Palatino Linotype"/>
        </w:rPr>
        <w:t>d) La afectación generada en la situación jurídica de la persona involucrada en el proceso: Violación a sus derechos humanos.</w:t>
      </w:r>
    </w:p>
    <w:p w14:paraId="6D22BA4E" w14:textId="77777777" w:rsidR="00786A8D" w:rsidRPr="00497D12" w:rsidRDefault="00786A8D" w:rsidP="00B77680">
      <w:pPr>
        <w:spacing w:before="240" w:after="240" w:line="360" w:lineRule="auto"/>
        <w:jc w:val="both"/>
        <w:rPr>
          <w:rFonts w:ascii="Palatino Linotype" w:eastAsia="Palatino Linotype" w:hAnsi="Palatino Linotype" w:cs="Palatino Linotype"/>
        </w:rPr>
      </w:pPr>
      <w:r w:rsidRPr="00497D12">
        <w:rPr>
          <w:rFonts w:ascii="Palatino Linotype" w:eastAsia="Palatino Linotype" w:hAnsi="Palatino Linotype" w:cs="Palatino Linotype"/>
        </w:rPr>
        <w:t xml:space="preserve">De modo que, cuando se trate de un asunto excepcional, por alguna o todas las características mencionadas; o bien, cuando el ingreso de asuntos al órgano </w:t>
      </w:r>
      <w:r w:rsidRPr="00497D12">
        <w:rPr>
          <w:rFonts w:ascii="Palatino Linotype" w:eastAsia="Palatino Linotype" w:hAnsi="Palatino Linotype" w:cs="Palatino Linotype"/>
        </w:rPr>
        <w:lastRenderedPageBreak/>
        <w:t>jurisdiccional o cuasi jurisdiccional respectivo supere notoriamente al que podría considerarse normal, debe concluirse que es una excluyente de responsabilidad en relación con la actuación del funcionario, como ha acontecido en el caso que nos ocupa.</w:t>
      </w:r>
    </w:p>
    <w:p w14:paraId="361D41E6" w14:textId="77777777" w:rsidR="00786A8D" w:rsidRPr="00497D12" w:rsidRDefault="00786A8D" w:rsidP="00B77680">
      <w:pPr>
        <w:spacing w:before="240" w:after="240" w:line="360" w:lineRule="auto"/>
        <w:jc w:val="both"/>
        <w:rPr>
          <w:rFonts w:ascii="Palatino Linotype" w:eastAsia="Palatino Linotype" w:hAnsi="Palatino Linotype" w:cs="Palatino Linotype"/>
          <w:b/>
        </w:rPr>
      </w:pPr>
      <w:r w:rsidRPr="00497D12">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497D12">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497D12">
        <w:rPr>
          <w:rFonts w:ascii="Palatino Linotype" w:eastAsia="Palatino Linotype" w:hAnsi="Palatino Linotype" w:cs="Palatino Linotype"/>
        </w:rPr>
        <w:t>, visible en la Gaceta del Seminario Judicial de la Federación con el registro digital 205635.</w:t>
      </w:r>
    </w:p>
    <w:p w14:paraId="154D559E" w14:textId="2CA38E4C" w:rsidR="00786A8D" w:rsidRPr="00497D12" w:rsidRDefault="00786A8D" w:rsidP="00B77680">
      <w:pPr>
        <w:spacing w:before="240" w:after="240" w:line="360" w:lineRule="auto"/>
        <w:jc w:val="both"/>
        <w:rPr>
          <w:rFonts w:ascii="Palatino Linotype" w:eastAsia="Palatino Linotype" w:hAnsi="Palatino Linotype" w:cs="Palatino Linotype"/>
        </w:rPr>
      </w:pPr>
      <w:r w:rsidRPr="00497D12">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C0989EF" w14:textId="77777777" w:rsidR="00786A8D" w:rsidRPr="00497D12" w:rsidRDefault="00786A8D" w:rsidP="00B77680">
      <w:pPr>
        <w:spacing w:before="240" w:after="240" w:line="360" w:lineRule="auto"/>
        <w:jc w:val="both"/>
        <w:rPr>
          <w:rFonts w:ascii="Palatino Linotype" w:eastAsia="Palatino Linotype" w:hAnsi="Palatino Linotype" w:cs="Palatino Linotype"/>
        </w:rPr>
      </w:pPr>
      <w:r w:rsidRPr="00497D12">
        <w:rPr>
          <w:rFonts w:ascii="Palatino Linotype" w:eastAsia="Palatino Linotype" w:hAnsi="Palatino Linotype" w:cs="Palatino Linotype"/>
        </w:rPr>
        <w:lastRenderedPageBreak/>
        <w:t>Al respecto, también son de considerar los criterios sostenidos por el Cuarto Tribunal Colegiado en Materia Administrativa del Primer Circuito, cuyos rubros y datos de identificación son los siguientes:</w:t>
      </w:r>
    </w:p>
    <w:p w14:paraId="778117A5" w14:textId="77777777" w:rsidR="00786A8D" w:rsidRPr="00497D12" w:rsidRDefault="00786A8D" w:rsidP="00B77680">
      <w:pPr>
        <w:spacing w:before="240" w:after="240" w:line="360" w:lineRule="auto"/>
        <w:jc w:val="both"/>
        <w:rPr>
          <w:rFonts w:ascii="Palatino Linotype" w:eastAsia="Palatino Linotype" w:hAnsi="Palatino Linotype" w:cs="Palatino Linotype"/>
        </w:rPr>
      </w:pPr>
      <w:r w:rsidRPr="00497D12">
        <w:rPr>
          <w:rFonts w:ascii="Palatino Linotype" w:eastAsia="Palatino Linotype" w:hAnsi="Palatino Linotype" w:cs="Palatino Linotype"/>
        </w:rPr>
        <w:t xml:space="preserve"> </w:t>
      </w:r>
      <w:r w:rsidRPr="00497D12">
        <w:rPr>
          <w:rFonts w:ascii="Palatino Linotype" w:eastAsia="Palatino Linotype" w:hAnsi="Palatino Linotype" w:cs="Palatino Linotype"/>
          <w:i/>
        </w:rPr>
        <w:t>“PLAZO RAZONABLE PARA RESOLVER. DIMENSIÓN Y EFECTOS DE ESTE CONCEPTO CUANDO SE ADUCE EXCESIVA CARGA DE TRABAJO.”</w:t>
      </w:r>
      <w:r w:rsidRPr="00497D12">
        <w:rPr>
          <w:rFonts w:ascii="Palatino Linotype" w:eastAsia="Palatino Linotype" w:hAnsi="Palatino Linotype" w:cs="Palatino Linotype"/>
        </w:rPr>
        <w:t xml:space="preserve"> consultable en el Seminario Judicial de la Federación y su gaceta, con el registro digital 2002351.</w:t>
      </w:r>
    </w:p>
    <w:p w14:paraId="5C5A2288" w14:textId="77777777" w:rsidR="00786A8D" w:rsidRPr="00497D12" w:rsidRDefault="00786A8D" w:rsidP="00B77680">
      <w:pPr>
        <w:spacing w:before="240" w:after="240" w:line="360" w:lineRule="auto"/>
        <w:jc w:val="both"/>
        <w:rPr>
          <w:rFonts w:ascii="Palatino Linotype" w:eastAsia="Palatino Linotype" w:hAnsi="Palatino Linotype" w:cs="Palatino Linotype"/>
        </w:rPr>
      </w:pPr>
      <w:r w:rsidRPr="00497D12">
        <w:rPr>
          <w:rFonts w:ascii="Palatino Linotype" w:eastAsia="Palatino Linotype" w:hAnsi="Palatino Linotype" w:cs="Palatino Linotype"/>
          <w:i/>
        </w:rPr>
        <w:t>“PLAZO RAZONABLE PARA RESOLVER. CONCEPTO Y ELEMENTOS QUE LO INTEGRAN A LA LUZ DEL DERECHO INTERNACIONAL DE LOS DERECHOS HUMANOS.”</w:t>
      </w:r>
      <w:r w:rsidRPr="00497D12">
        <w:rPr>
          <w:rFonts w:ascii="Palatino Linotype" w:eastAsia="Palatino Linotype" w:hAnsi="Palatino Linotype" w:cs="Palatino Linotype"/>
        </w:rPr>
        <w:t>, visible en el Seminario Judicial de la Federación y su gaceta, con el registro digital 2002350.</w:t>
      </w:r>
    </w:p>
    <w:p w14:paraId="08EB9147" w14:textId="0A756C4D" w:rsidR="00786A8D" w:rsidRPr="00497D12" w:rsidRDefault="00786A8D" w:rsidP="00B77680">
      <w:pPr>
        <w:spacing w:before="240" w:after="240" w:line="360" w:lineRule="auto"/>
        <w:jc w:val="both"/>
        <w:rPr>
          <w:rFonts w:ascii="Palatino Linotype" w:eastAsia="Palatino Linotype" w:hAnsi="Palatino Linotype" w:cs="Palatino Linotype"/>
        </w:rPr>
      </w:pPr>
      <w:r w:rsidRPr="00497D12">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37A192FB" w14:textId="7A2E6A12" w:rsidR="009457BD" w:rsidRPr="00497D12" w:rsidRDefault="00A45F77" w:rsidP="00B77680">
      <w:pPr>
        <w:spacing w:before="240" w:after="240" w:line="360" w:lineRule="auto"/>
        <w:jc w:val="both"/>
        <w:rPr>
          <w:rFonts w:ascii="Palatino Linotype" w:eastAsia="Palatino Linotype" w:hAnsi="Palatino Linotype" w:cs="Palatino Linotype"/>
        </w:rPr>
      </w:pPr>
      <w:r w:rsidRPr="00497D12">
        <w:rPr>
          <w:rFonts w:ascii="Palatino Linotype" w:eastAsia="Palatino Linotype" w:hAnsi="Palatino Linotype" w:cs="Palatino Linotype"/>
          <w:b/>
        </w:rPr>
        <w:t>8</w:t>
      </w:r>
      <w:r w:rsidR="009457BD" w:rsidRPr="00497D12">
        <w:rPr>
          <w:rFonts w:ascii="Palatino Linotype" w:eastAsia="Palatino Linotype" w:hAnsi="Palatino Linotype" w:cs="Palatino Linotype"/>
          <w:b/>
        </w:rPr>
        <w:t xml:space="preserve">. Cierre de instrucción. </w:t>
      </w:r>
      <w:r w:rsidR="009457BD" w:rsidRPr="00497D12">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sidR="002B0C5F" w:rsidRPr="00497D12">
        <w:rPr>
          <w:rFonts w:ascii="Palatino Linotype" w:eastAsia="Palatino Linotype" w:hAnsi="Palatino Linotype" w:cs="Palatino Linotype"/>
          <w:b/>
        </w:rPr>
        <w:t>ocho</w:t>
      </w:r>
      <w:r w:rsidR="00016BF9" w:rsidRPr="00497D12">
        <w:rPr>
          <w:rFonts w:ascii="Palatino Linotype" w:eastAsia="Palatino Linotype" w:hAnsi="Palatino Linotype" w:cs="Palatino Linotype"/>
          <w:b/>
        </w:rPr>
        <w:t xml:space="preserve"> </w:t>
      </w:r>
      <w:r w:rsidR="009457BD" w:rsidRPr="00497D12">
        <w:rPr>
          <w:rFonts w:ascii="Palatino Linotype" w:eastAsia="Palatino Linotype" w:hAnsi="Palatino Linotype" w:cs="Palatino Linotype"/>
          <w:b/>
        </w:rPr>
        <w:t xml:space="preserve">de </w:t>
      </w:r>
      <w:r w:rsidR="003E5E6B" w:rsidRPr="00497D12">
        <w:rPr>
          <w:rFonts w:ascii="Palatino Linotype" w:eastAsia="Palatino Linotype" w:hAnsi="Palatino Linotype" w:cs="Palatino Linotype"/>
          <w:b/>
        </w:rPr>
        <w:t>dic</w:t>
      </w:r>
      <w:r w:rsidR="00E55B9B" w:rsidRPr="00497D12">
        <w:rPr>
          <w:rFonts w:ascii="Palatino Linotype" w:eastAsia="Palatino Linotype" w:hAnsi="Palatino Linotype" w:cs="Palatino Linotype"/>
          <w:b/>
        </w:rPr>
        <w:t>i</w:t>
      </w:r>
      <w:r w:rsidR="000F0B8D" w:rsidRPr="00497D12">
        <w:rPr>
          <w:rFonts w:ascii="Palatino Linotype" w:eastAsia="Palatino Linotype" w:hAnsi="Palatino Linotype" w:cs="Palatino Linotype"/>
          <w:b/>
        </w:rPr>
        <w:t>embre</w:t>
      </w:r>
      <w:r w:rsidR="009457BD" w:rsidRPr="00497D12">
        <w:rPr>
          <w:rFonts w:ascii="Palatino Linotype" w:eastAsia="Palatino Linotype" w:hAnsi="Palatino Linotype" w:cs="Palatino Linotype"/>
          <w:b/>
        </w:rPr>
        <w:t xml:space="preserve"> de dos mil veintidós</w:t>
      </w:r>
      <w:r w:rsidR="009457BD" w:rsidRPr="00497D12">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092F2EB9" w14:textId="77777777" w:rsidR="00CD3170" w:rsidRPr="00497D12" w:rsidRDefault="003B7461" w:rsidP="00B77680">
      <w:pPr>
        <w:widowControl w:val="0"/>
        <w:spacing w:before="240" w:after="240" w:line="360" w:lineRule="auto"/>
        <w:jc w:val="both"/>
        <w:rPr>
          <w:rFonts w:ascii="Palatino Linotype" w:eastAsia="Palatino Linotype" w:hAnsi="Palatino Linotype" w:cs="Palatino Linotype"/>
          <w:b/>
        </w:rPr>
      </w:pPr>
      <w:r w:rsidRPr="00497D12">
        <w:rPr>
          <w:rFonts w:ascii="Palatino Linotype" w:eastAsia="Palatino Linotype" w:hAnsi="Palatino Linotype" w:cs="Palatino Linotype"/>
        </w:rPr>
        <w:t>En razón de que fue debidamente sustanciado el expediente electrónico y no existe diligencia pendiente de desahogo, se emite la Resolución que conforme a Derecho proceda, de acuerdo con los siguientes:</w:t>
      </w:r>
      <w:r w:rsidRPr="00497D12">
        <w:rPr>
          <w:rFonts w:ascii="Palatino Linotype" w:eastAsia="Palatino Linotype" w:hAnsi="Palatino Linotype" w:cs="Palatino Linotype"/>
          <w:b/>
        </w:rPr>
        <w:t xml:space="preserve"> </w:t>
      </w:r>
    </w:p>
    <w:p w14:paraId="72201378" w14:textId="347E58D2" w:rsidR="00CD3170" w:rsidRPr="00497D12" w:rsidRDefault="003B7461" w:rsidP="00B77680">
      <w:pPr>
        <w:widowControl w:val="0"/>
        <w:spacing w:before="240" w:after="240" w:line="360" w:lineRule="auto"/>
        <w:jc w:val="center"/>
        <w:rPr>
          <w:rFonts w:ascii="Palatino Linotype" w:eastAsia="Palatino Linotype" w:hAnsi="Palatino Linotype" w:cs="Palatino Linotype"/>
          <w:b/>
        </w:rPr>
      </w:pPr>
      <w:r w:rsidRPr="00497D12">
        <w:rPr>
          <w:rFonts w:ascii="Palatino Linotype" w:eastAsia="Palatino Linotype" w:hAnsi="Palatino Linotype" w:cs="Palatino Linotype"/>
          <w:b/>
        </w:rPr>
        <w:lastRenderedPageBreak/>
        <w:t>II. C O N S I D E R A N D O</w:t>
      </w:r>
      <w:r w:rsidR="00786A8D" w:rsidRPr="00497D12">
        <w:rPr>
          <w:rFonts w:ascii="Palatino Linotype" w:eastAsia="Palatino Linotype" w:hAnsi="Palatino Linotype" w:cs="Palatino Linotype"/>
          <w:b/>
        </w:rPr>
        <w:t xml:space="preserve"> S</w:t>
      </w:r>
    </w:p>
    <w:p w14:paraId="5397DF80" w14:textId="77777777" w:rsidR="00CD3170" w:rsidRPr="00497D12" w:rsidRDefault="003B7461" w:rsidP="00B77680">
      <w:pPr>
        <w:spacing w:before="240" w:after="240" w:line="360" w:lineRule="auto"/>
        <w:jc w:val="both"/>
        <w:rPr>
          <w:rFonts w:ascii="Palatino Linotype" w:eastAsia="Palatino Linotype" w:hAnsi="Palatino Linotype" w:cs="Palatino Linotype"/>
        </w:rPr>
      </w:pPr>
      <w:r w:rsidRPr="00497D12">
        <w:rPr>
          <w:rFonts w:ascii="Palatino Linotype" w:eastAsia="Palatino Linotype" w:hAnsi="Palatino Linotype" w:cs="Palatino Linotype"/>
          <w:b/>
        </w:rPr>
        <w:t>Primero. Competencia.</w:t>
      </w:r>
      <w:r w:rsidRPr="00497D12">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0466038D" w14:textId="77777777" w:rsidR="00CD3170" w:rsidRPr="00497D12" w:rsidRDefault="003B7461" w:rsidP="00B77680">
      <w:pPr>
        <w:spacing w:before="240" w:after="240" w:line="360" w:lineRule="auto"/>
        <w:jc w:val="both"/>
        <w:rPr>
          <w:rFonts w:ascii="Palatino Linotype" w:eastAsia="Palatino Linotype" w:hAnsi="Palatino Linotype" w:cs="Palatino Linotype"/>
        </w:rPr>
      </w:pPr>
      <w:bookmarkStart w:id="3" w:name="_heading=h.1fob9te" w:colFirst="0" w:colLast="0"/>
      <w:bookmarkEnd w:id="3"/>
      <w:r w:rsidRPr="00497D12">
        <w:rPr>
          <w:rFonts w:ascii="Palatino Linotype" w:eastAsia="Palatino Linotype" w:hAnsi="Palatino Linotype" w:cs="Palatino Linotype"/>
          <w:b/>
        </w:rPr>
        <w:t>Segundo. Oportunidad y Procedibilidad del Recurso de Revisión</w:t>
      </w:r>
      <w:r w:rsidRPr="00497D12">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132BE43" w14:textId="4A896B15" w:rsidR="008625B2" w:rsidRPr="00497D12" w:rsidRDefault="003B7461" w:rsidP="00B77680">
      <w:pPr>
        <w:spacing w:before="240" w:after="240" w:line="360" w:lineRule="auto"/>
        <w:ind w:right="49"/>
        <w:jc w:val="both"/>
        <w:rPr>
          <w:rFonts w:ascii="Palatino Linotype" w:hAnsi="Palatino Linotype" w:cs="Arial"/>
        </w:rPr>
      </w:pPr>
      <w:r w:rsidRPr="00497D12">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004A0496" w:rsidRPr="00497D12">
        <w:rPr>
          <w:rFonts w:ascii="Palatino Linotype" w:eastAsia="Palatino Linotype" w:hAnsi="Palatino Linotype" w:cs="Palatino Linotype"/>
          <w:b/>
        </w:rPr>
        <w:t>Sujeto Obligado</w:t>
      </w:r>
      <w:r w:rsidR="004A0496" w:rsidRPr="00497D12">
        <w:rPr>
          <w:rFonts w:ascii="Palatino Linotype" w:eastAsia="Palatino Linotype" w:hAnsi="Palatino Linotype" w:cs="Palatino Linotype"/>
        </w:rPr>
        <w:t xml:space="preserve"> </w:t>
      </w:r>
      <w:r w:rsidRPr="00497D12">
        <w:rPr>
          <w:rFonts w:ascii="Palatino Linotype" w:eastAsia="Palatino Linotype" w:hAnsi="Palatino Linotype" w:cs="Palatino Linotype"/>
        </w:rPr>
        <w:t xml:space="preserve">respondió a la solicitud de información el </w:t>
      </w:r>
      <w:r w:rsidR="002B0C5F" w:rsidRPr="00497D12">
        <w:rPr>
          <w:rFonts w:ascii="Palatino Linotype" w:eastAsia="Palatino Linotype" w:hAnsi="Palatino Linotype" w:cs="Palatino Linotype"/>
          <w:b/>
        </w:rPr>
        <w:t>once</w:t>
      </w:r>
      <w:r w:rsidR="00497801" w:rsidRPr="00497D12">
        <w:rPr>
          <w:rFonts w:ascii="Palatino Linotype" w:eastAsia="Palatino Linotype" w:hAnsi="Palatino Linotype" w:cs="Palatino Linotype"/>
          <w:b/>
        </w:rPr>
        <w:t xml:space="preserve"> </w:t>
      </w:r>
      <w:r w:rsidRPr="00497D12">
        <w:rPr>
          <w:rFonts w:ascii="Palatino Linotype" w:eastAsia="Palatino Linotype" w:hAnsi="Palatino Linotype" w:cs="Palatino Linotype"/>
          <w:b/>
        </w:rPr>
        <w:t xml:space="preserve">de </w:t>
      </w:r>
      <w:r w:rsidR="002B0C5F" w:rsidRPr="00497D12">
        <w:rPr>
          <w:rFonts w:ascii="Palatino Linotype" w:eastAsia="Palatino Linotype" w:hAnsi="Palatino Linotype" w:cs="Palatino Linotype"/>
          <w:b/>
        </w:rPr>
        <w:t>agosto</w:t>
      </w:r>
      <w:r w:rsidRPr="00497D12">
        <w:rPr>
          <w:rFonts w:ascii="Palatino Linotype" w:eastAsia="Palatino Linotype" w:hAnsi="Palatino Linotype" w:cs="Palatino Linotype"/>
          <w:b/>
        </w:rPr>
        <w:t xml:space="preserve"> de dos mil veintidós, </w:t>
      </w:r>
      <w:r w:rsidRPr="00497D12">
        <w:rPr>
          <w:rFonts w:ascii="Palatino Linotype" w:eastAsia="Palatino Linotype" w:hAnsi="Palatino Linotype" w:cs="Palatino Linotype"/>
        </w:rPr>
        <w:t xml:space="preserve">mientras que el recurso de revisión se interpuso el </w:t>
      </w:r>
      <w:r w:rsidR="00625A89" w:rsidRPr="00497D12">
        <w:rPr>
          <w:rFonts w:ascii="Palatino Linotype" w:eastAsia="Palatino Linotype" w:hAnsi="Palatino Linotype" w:cs="Palatino Linotype"/>
          <w:b/>
        </w:rPr>
        <w:t>once</w:t>
      </w:r>
      <w:r w:rsidR="007251FD" w:rsidRPr="00497D12">
        <w:rPr>
          <w:rFonts w:ascii="Palatino Linotype" w:eastAsia="Palatino Linotype" w:hAnsi="Palatino Linotype" w:cs="Palatino Linotype"/>
          <w:b/>
        </w:rPr>
        <w:t xml:space="preserve"> </w:t>
      </w:r>
      <w:r w:rsidRPr="00497D12">
        <w:rPr>
          <w:rFonts w:ascii="Palatino Linotype" w:eastAsia="Palatino Linotype" w:hAnsi="Palatino Linotype" w:cs="Palatino Linotype"/>
          <w:b/>
        </w:rPr>
        <w:t xml:space="preserve">de </w:t>
      </w:r>
      <w:r w:rsidR="00625A89" w:rsidRPr="00497D12">
        <w:rPr>
          <w:rFonts w:ascii="Palatino Linotype" w:eastAsia="Palatino Linotype" w:hAnsi="Palatino Linotype" w:cs="Palatino Linotype"/>
          <w:b/>
        </w:rPr>
        <w:t>agosto</w:t>
      </w:r>
      <w:r w:rsidRPr="00497D12">
        <w:rPr>
          <w:rFonts w:ascii="Palatino Linotype" w:eastAsia="Palatino Linotype" w:hAnsi="Palatino Linotype" w:cs="Palatino Linotype"/>
          <w:b/>
        </w:rPr>
        <w:t xml:space="preserve"> de dos mil </w:t>
      </w:r>
      <w:r w:rsidRPr="00497D12">
        <w:rPr>
          <w:rFonts w:ascii="Palatino Linotype" w:eastAsia="Palatino Linotype" w:hAnsi="Palatino Linotype" w:cs="Palatino Linotype"/>
          <w:b/>
        </w:rPr>
        <w:lastRenderedPageBreak/>
        <w:t>veintidós</w:t>
      </w:r>
      <w:r w:rsidRPr="00497D12">
        <w:rPr>
          <w:rFonts w:ascii="Palatino Linotype" w:eastAsia="Palatino Linotype" w:hAnsi="Palatino Linotype" w:cs="Palatino Linotype"/>
        </w:rPr>
        <w:t xml:space="preserve">, esto es, </w:t>
      </w:r>
      <w:r w:rsidR="00625A89" w:rsidRPr="00497D12">
        <w:rPr>
          <w:rFonts w:ascii="Palatino Linotype" w:hAnsi="Palatino Linotype"/>
        </w:rPr>
        <w:t>el mismo día</w:t>
      </w:r>
      <w:r w:rsidR="008625B2" w:rsidRPr="00497D12">
        <w:rPr>
          <w:rFonts w:ascii="Palatino Linotype" w:hAnsi="Palatino Linotype" w:cs="Arial"/>
        </w:rPr>
        <w:t xml:space="preserve"> en que tuvo conocimiento de la respuesta impugnada.</w:t>
      </w:r>
    </w:p>
    <w:p w14:paraId="662F67D7" w14:textId="77777777" w:rsidR="00625A89" w:rsidRPr="00497D12" w:rsidRDefault="00625A89" w:rsidP="00625A89">
      <w:pPr>
        <w:pBdr>
          <w:top w:val="nil"/>
          <w:left w:val="nil"/>
          <w:bottom w:val="nil"/>
          <w:right w:val="nil"/>
          <w:between w:val="nil"/>
        </w:pBdr>
        <w:spacing w:before="240" w:after="240" w:line="360" w:lineRule="auto"/>
        <w:jc w:val="both"/>
      </w:pPr>
      <w:r w:rsidRPr="00497D12">
        <w:rPr>
          <w:rFonts w:ascii="Palatino Linotype" w:eastAsia="Palatino Linotype" w:hAnsi="Palatino Linotype" w:cs="Palatino Linotype"/>
        </w:rPr>
        <w:t>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14:paraId="43AF9C1D" w14:textId="77777777" w:rsidR="00625A89" w:rsidRPr="00497D12" w:rsidRDefault="00625A89" w:rsidP="00625A89">
      <w:pPr>
        <w:pBdr>
          <w:top w:val="nil"/>
          <w:left w:val="nil"/>
          <w:bottom w:val="nil"/>
          <w:right w:val="nil"/>
          <w:between w:val="nil"/>
        </w:pBdr>
        <w:spacing w:before="120" w:after="120"/>
        <w:ind w:left="851" w:right="902"/>
        <w:jc w:val="both"/>
      </w:pPr>
      <w:r w:rsidRPr="00497D12">
        <w:rPr>
          <w:rFonts w:ascii="Palatino Linotype" w:eastAsia="Palatino Linotype" w:hAnsi="Palatino Linotype" w:cs="Palatino Linotype"/>
          <w:b/>
          <w:i/>
          <w:sz w:val="22"/>
          <w:szCs w:val="22"/>
        </w:rPr>
        <w:t>“RECURSO DE RECLAMACIÓN. SU INTERPOSICIÓN NO ES EXTEMPORÁNEA SI SE REALIZA ANTES DE QUE INICIE EL PLAZO PARA HACERLO</w:t>
      </w:r>
      <w:r w:rsidRPr="00497D12">
        <w:rPr>
          <w:rFonts w:ascii="Palatino Linotype" w:eastAsia="Palatino Linotype" w:hAnsi="Palatino Linotype" w:cs="Palatino Linotype"/>
          <w:i/>
          <w:sz w:val="22"/>
          <w:szCs w:val="22"/>
        </w:rPr>
        <w:t>.</w:t>
      </w:r>
    </w:p>
    <w:p w14:paraId="4304EBC9" w14:textId="77777777" w:rsidR="00625A89" w:rsidRPr="00497D12" w:rsidRDefault="00625A89" w:rsidP="00625A89">
      <w:pPr>
        <w:pBdr>
          <w:top w:val="nil"/>
          <w:left w:val="nil"/>
          <w:bottom w:val="nil"/>
          <w:right w:val="nil"/>
          <w:between w:val="nil"/>
        </w:pBdr>
        <w:spacing w:before="120" w:after="120"/>
        <w:ind w:left="851" w:right="902"/>
        <w:jc w:val="both"/>
      </w:pPr>
      <w:r w:rsidRPr="00497D12">
        <w:rPr>
          <w:rFonts w:ascii="Palatino Linotype" w:eastAsia="Palatino Linotype" w:hAnsi="Palatino Linotype" w:cs="Palatino Linotype"/>
          <w:i/>
          <w:sz w:val="22"/>
          <w:szCs w:val="22"/>
        </w:rPr>
        <w:t xml:space="preserve">“Conforme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w:t>
      </w:r>
      <w:proofErr w:type="gramStart"/>
      <w:r w:rsidRPr="00497D12">
        <w:rPr>
          <w:rFonts w:ascii="Palatino Linotype" w:eastAsia="Palatino Linotype" w:hAnsi="Palatino Linotype" w:cs="Palatino Linotype"/>
          <w:i/>
          <w:sz w:val="22"/>
          <w:szCs w:val="22"/>
        </w:rPr>
        <w:t>que</w:t>
      </w:r>
      <w:proofErr w:type="gramEnd"/>
      <w:r w:rsidRPr="00497D12">
        <w:rPr>
          <w:rFonts w:ascii="Palatino Linotype" w:eastAsia="Palatino Linotype" w:hAnsi="Palatino Linotype" w:cs="Palatino Linotype"/>
          <w:i/>
          <w:sz w:val="22"/>
          <w:szCs w:val="22"/>
        </w:rPr>
        <w:t xml:space="preserve"> si dicho recurso se interpone antes de que inicie el plazo para hacerlo, su presentación no es extemporánea.”</w:t>
      </w:r>
    </w:p>
    <w:p w14:paraId="62B9C5C3" w14:textId="2150BA28" w:rsidR="008625B2" w:rsidRPr="00497D12" w:rsidRDefault="008625B2" w:rsidP="00B77680">
      <w:pPr>
        <w:spacing w:before="240" w:after="240" w:line="360" w:lineRule="auto"/>
        <w:jc w:val="both"/>
        <w:rPr>
          <w:rFonts w:ascii="Palatino Linotype" w:hAnsi="Palatino Linotype"/>
        </w:rPr>
      </w:pPr>
      <w:r w:rsidRPr="00497D12">
        <w:rPr>
          <w:rFonts w:ascii="Palatino Linotype" w:hAnsi="Palatino Linotype" w:cs="Arial"/>
        </w:rPr>
        <w:t xml:space="preserve">En este sentido, </w:t>
      </w:r>
      <w:r w:rsidRPr="00497D12">
        <w:rPr>
          <w:rFonts w:ascii="Palatino Linotype" w:hAnsi="Palatino Linotype"/>
        </w:rPr>
        <w:t>al considerar la fecha en que se formuló la solicitud</w:t>
      </w:r>
      <w:r w:rsidR="009152B3" w:rsidRPr="00497D12">
        <w:rPr>
          <w:rFonts w:ascii="Palatino Linotype" w:hAnsi="Palatino Linotype"/>
        </w:rPr>
        <w:t xml:space="preserve"> y la fecha en que respondió a e</w:t>
      </w:r>
      <w:r w:rsidRPr="00497D12">
        <w:rPr>
          <w:rFonts w:ascii="Palatino Linotype" w:hAnsi="Palatino Linotype"/>
        </w:rPr>
        <w:t xml:space="preserve">sta el </w:t>
      </w:r>
      <w:r w:rsidRPr="00497D12">
        <w:rPr>
          <w:rFonts w:ascii="Palatino Linotype" w:hAnsi="Palatino Linotype"/>
          <w:b/>
          <w:bCs/>
        </w:rPr>
        <w:t>Sujeto Obligado</w:t>
      </w:r>
      <w:r w:rsidRPr="00497D12">
        <w:rPr>
          <w:rFonts w:ascii="Palatino Linotype" w:hAnsi="Palatino Linotype"/>
        </w:rPr>
        <w:t>; así como la fecha en que se interpuso el recurso de revisión, se concluye que el presente recurso de revisión se encuentra dentro de los márgenes temporales previstos las disposiciones legales referidas.</w:t>
      </w:r>
    </w:p>
    <w:p w14:paraId="7CA0AA8D" w14:textId="469D076D" w:rsidR="00CD3170" w:rsidRPr="00497D12" w:rsidRDefault="003B7461" w:rsidP="00B77680">
      <w:pPr>
        <w:spacing w:before="240" w:after="240" w:line="360" w:lineRule="auto"/>
        <w:jc w:val="both"/>
        <w:rPr>
          <w:rFonts w:ascii="Palatino Linotype" w:eastAsia="Palatino Linotype" w:hAnsi="Palatino Linotype" w:cs="Palatino Linotype"/>
          <w:b/>
        </w:rPr>
      </w:pPr>
      <w:r w:rsidRPr="00497D12">
        <w:rPr>
          <w:rFonts w:ascii="Palatino Linotype" w:eastAsia="Palatino Linotype" w:hAnsi="Palatino Linotype" w:cs="Palatino Linotype"/>
        </w:rPr>
        <w:lastRenderedPageBreak/>
        <w:t>Asimismo, se acreditan los elementos formales exigidos por el artículo 180 de la Ley de Transparencia y Acceso a la Información Pública del Estado de México y Municipios, en atención a que fueron presentados mediante el formato visible en el</w:t>
      </w:r>
      <w:r w:rsidRPr="00497D12">
        <w:rPr>
          <w:rFonts w:ascii="Palatino Linotype" w:eastAsia="Palatino Linotype" w:hAnsi="Palatino Linotype" w:cs="Palatino Linotype"/>
          <w:b/>
        </w:rPr>
        <w:t xml:space="preserve"> SAIMEX. </w:t>
      </w:r>
    </w:p>
    <w:p w14:paraId="3ABBD736" w14:textId="7FB7A172" w:rsidR="00CD3170" w:rsidRPr="00497D12" w:rsidRDefault="003B7461" w:rsidP="00B77680">
      <w:pPr>
        <w:spacing w:before="240" w:after="240" w:line="360" w:lineRule="auto"/>
        <w:jc w:val="both"/>
        <w:rPr>
          <w:rFonts w:ascii="Palatino Linotype" w:eastAsia="Palatino Linotype" w:hAnsi="Palatino Linotype" w:cs="Palatino Linotype"/>
        </w:rPr>
      </w:pPr>
      <w:r w:rsidRPr="00497D12">
        <w:rPr>
          <w:rFonts w:ascii="Palatino Linotype" w:eastAsia="Palatino Linotype" w:hAnsi="Palatino Linotype" w:cs="Palatino Linotype"/>
        </w:rPr>
        <w:t xml:space="preserve">Finalmente, se advierte que resulta procedente la interposición del recurso, según lo manifestado por el </w:t>
      </w:r>
      <w:r w:rsidR="00F75632" w:rsidRPr="00497D12">
        <w:rPr>
          <w:rFonts w:ascii="Palatino Linotype" w:eastAsia="Palatino Linotype" w:hAnsi="Palatino Linotype" w:cs="Palatino Linotype"/>
          <w:b/>
        </w:rPr>
        <w:t>Recurrente</w:t>
      </w:r>
      <w:r w:rsidRPr="00497D12">
        <w:rPr>
          <w:rFonts w:ascii="Palatino Linotype" w:eastAsia="Palatino Linotype" w:hAnsi="Palatino Linotype" w:cs="Palatino Linotype"/>
        </w:rPr>
        <w:t xml:space="preserve"> en sus motivos de inconformidad, de acu</w:t>
      </w:r>
      <w:r w:rsidR="009F4CBE" w:rsidRPr="00497D12">
        <w:rPr>
          <w:rFonts w:ascii="Palatino Linotype" w:eastAsia="Palatino Linotype" w:hAnsi="Palatino Linotype" w:cs="Palatino Linotype"/>
        </w:rPr>
        <w:t>erdo al artículo 179, fracción</w:t>
      </w:r>
      <w:r w:rsidR="00A35306" w:rsidRPr="00497D12">
        <w:rPr>
          <w:rFonts w:ascii="Palatino Linotype" w:eastAsia="Palatino Linotype" w:hAnsi="Palatino Linotype" w:cs="Palatino Linotype"/>
        </w:rPr>
        <w:t xml:space="preserve"> </w:t>
      </w:r>
      <w:r w:rsidR="00764B38" w:rsidRPr="00497D12">
        <w:rPr>
          <w:rFonts w:ascii="Palatino Linotype" w:eastAsia="Palatino Linotype" w:hAnsi="Palatino Linotype" w:cs="Palatino Linotype"/>
        </w:rPr>
        <w:t>V</w:t>
      </w:r>
      <w:r w:rsidRPr="00497D12">
        <w:rPr>
          <w:rFonts w:ascii="Palatino Linotype" w:eastAsia="Palatino Linotype" w:hAnsi="Palatino Linotype" w:cs="Palatino Linotype"/>
        </w:rPr>
        <w:t xml:space="preserve"> del ordenamiento legal citado, que a la letra dice: </w:t>
      </w:r>
    </w:p>
    <w:p w14:paraId="533C1359" w14:textId="77777777" w:rsidR="00CD3170" w:rsidRPr="00497D12" w:rsidRDefault="003B7461" w:rsidP="00B77680">
      <w:pPr>
        <w:tabs>
          <w:tab w:val="left" w:pos="7088"/>
        </w:tabs>
        <w:spacing w:before="240" w:after="240"/>
        <w:ind w:left="851" w:right="616"/>
        <w:jc w:val="both"/>
        <w:rPr>
          <w:rFonts w:ascii="Palatino Linotype" w:eastAsia="Palatino Linotype" w:hAnsi="Palatino Linotype" w:cs="Palatino Linotype"/>
          <w:i/>
          <w:sz w:val="22"/>
          <w:szCs w:val="22"/>
        </w:rPr>
      </w:pPr>
      <w:r w:rsidRPr="00497D12">
        <w:rPr>
          <w:rFonts w:ascii="Palatino Linotype" w:eastAsia="Palatino Linotype" w:hAnsi="Palatino Linotype" w:cs="Palatino Linotype"/>
          <w:i/>
          <w:sz w:val="22"/>
          <w:szCs w:val="22"/>
        </w:rPr>
        <w:t>“</w:t>
      </w:r>
      <w:r w:rsidRPr="00497D12">
        <w:rPr>
          <w:rFonts w:ascii="Palatino Linotype" w:eastAsia="Palatino Linotype" w:hAnsi="Palatino Linotype" w:cs="Palatino Linotype"/>
          <w:b/>
          <w:i/>
          <w:sz w:val="22"/>
          <w:szCs w:val="22"/>
        </w:rPr>
        <w:t>Artículo 179.</w:t>
      </w:r>
      <w:r w:rsidRPr="00497D12">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42B9A20D" w14:textId="0F4C31FC" w:rsidR="00764B38" w:rsidRPr="00497D12" w:rsidRDefault="00764B38" w:rsidP="00B77680">
      <w:pPr>
        <w:tabs>
          <w:tab w:val="left" w:pos="7088"/>
        </w:tabs>
        <w:spacing w:before="240" w:after="240"/>
        <w:ind w:left="993" w:right="616"/>
        <w:jc w:val="both"/>
        <w:rPr>
          <w:rFonts w:ascii="Palatino Linotype" w:eastAsia="Palatino Linotype" w:hAnsi="Palatino Linotype" w:cs="Palatino Linotype"/>
          <w:b/>
          <w:i/>
          <w:sz w:val="22"/>
          <w:szCs w:val="22"/>
        </w:rPr>
      </w:pPr>
      <w:r w:rsidRPr="00497D12">
        <w:rPr>
          <w:rFonts w:ascii="Palatino Linotype" w:eastAsia="Palatino Linotype" w:hAnsi="Palatino Linotype" w:cs="Palatino Linotype"/>
          <w:b/>
          <w:i/>
          <w:sz w:val="22"/>
          <w:szCs w:val="22"/>
        </w:rPr>
        <w:t>…</w:t>
      </w:r>
    </w:p>
    <w:p w14:paraId="604AF32A" w14:textId="2643A787" w:rsidR="00CD3170" w:rsidRPr="00497D12" w:rsidRDefault="00764B38" w:rsidP="00B77680">
      <w:pPr>
        <w:tabs>
          <w:tab w:val="left" w:pos="7088"/>
        </w:tabs>
        <w:spacing w:before="240" w:after="240"/>
        <w:ind w:left="993" w:right="616"/>
        <w:jc w:val="both"/>
        <w:rPr>
          <w:rFonts w:ascii="Palatino Linotype" w:eastAsia="Palatino Linotype" w:hAnsi="Palatino Linotype" w:cs="Palatino Linotype"/>
          <w:i/>
          <w:sz w:val="22"/>
          <w:szCs w:val="22"/>
        </w:rPr>
      </w:pPr>
      <w:r w:rsidRPr="00497D12">
        <w:rPr>
          <w:rFonts w:ascii="Palatino Linotype" w:eastAsia="Palatino Linotype" w:hAnsi="Palatino Linotype" w:cs="Palatino Linotype"/>
          <w:b/>
          <w:i/>
          <w:sz w:val="22"/>
          <w:szCs w:val="22"/>
        </w:rPr>
        <w:t>V</w:t>
      </w:r>
      <w:r w:rsidR="003B7461" w:rsidRPr="00497D12">
        <w:rPr>
          <w:rFonts w:ascii="Palatino Linotype" w:eastAsia="Palatino Linotype" w:hAnsi="Palatino Linotype" w:cs="Palatino Linotype"/>
          <w:b/>
          <w:i/>
          <w:sz w:val="22"/>
          <w:szCs w:val="22"/>
        </w:rPr>
        <w:t xml:space="preserve">. </w:t>
      </w:r>
      <w:r w:rsidR="00A35306" w:rsidRPr="00497D12">
        <w:rPr>
          <w:rFonts w:ascii="Palatino Linotype" w:eastAsia="Palatino Linotype" w:hAnsi="Palatino Linotype" w:cs="Palatino Linotype"/>
          <w:b/>
          <w:i/>
          <w:sz w:val="22"/>
          <w:szCs w:val="22"/>
        </w:rPr>
        <w:t xml:space="preserve">La </w:t>
      </w:r>
      <w:r w:rsidRPr="00497D12">
        <w:rPr>
          <w:rFonts w:ascii="Palatino Linotype" w:eastAsia="Palatino Linotype" w:hAnsi="Palatino Linotype" w:cs="Palatino Linotype"/>
          <w:b/>
          <w:i/>
          <w:sz w:val="22"/>
          <w:szCs w:val="22"/>
        </w:rPr>
        <w:t>entrega de información incompleta</w:t>
      </w:r>
      <w:r w:rsidR="00A35306" w:rsidRPr="00497D12">
        <w:rPr>
          <w:rFonts w:ascii="Palatino Linotype" w:eastAsia="Palatino Linotype" w:hAnsi="Palatino Linotype" w:cs="Palatino Linotype"/>
          <w:b/>
          <w:i/>
          <w:sz w:val="22"/>
          <w:szCs w:val="22"/>
        </w:rPr>
        <w:t>;</w:t>
      </w:r>
      <w:r w:rsidR="00A35306" w:rsidRPr="00497D12">
        <w:rPr>
          <w:rFonts w:ascii="Palatino Linotype" w:eastAsia="Palatino Linotype" w:hAnsi="Palatino Linotype" w:cs="Palatino Linotype"/>
          <w:b/>
          <w:i/>
          <w:sz w:val="22"/>
          <w:szCs w:val="22"/>
        </w:rPr>
        <w:cr/>
      </w:r>
      <w:r w:rsidR="003B7461" w:rsidRPr="00497D12">
        <w:rPr>
          <w:rFonts w:ascii="Palatino Linotype" w:eastAsia="Palatino Linotype" w:hAnsi="Palatino Linotype" w:cs="Palatino Linotype"/>
          <w:b/>
          <w:i/>
          <w:sz w:val="22"/>
          <w:szCs w:val="22"/>
        </w:rPr>
        <w:t>…</w:t>
      </w:r>
      <w:r w:rsidR="003B7461" w:rsidRPr="00497D12">
        <w:rPr>
          <w:rFonts w:ascii="Palatino Linotype" w:eastAsia="Palatino Linotype" w:hAnsi="Palatino Linotype" w:cs="Palatino Linotype"/>
          <w:i/>
          <w:sz w:val="22"/>
          <w:szCs w:val="22"/>
        </w:rPr>
        <w:t>”</w:t>
      </w:r>
    </w:p>
    <w:p w14:paraId="365F74B7" w14:textId="3834738E" w:rsidR="00CD3170" w:rsidRPr="00497D12" w:rsidRDefault="00F75632" w:rsidP="00B77680">
      <w:pPr>
        <w:spacing w:before="240" w:after="240" w:line="360" w:lineRule="auto"/>
        <w:jc w:val="both"/>
        <w:rPr>
          <w:rFonts w:ascii="Palatino Linotype" w:eastAsia="Palatino Linotype" w:hAnsi="Palatino Linotype" w:cs="Palatino Linotype"/>
        </w:rPr>
      </w:pPr>
      <w:r w:rsidRPr="00497D12">
        <w:rPr>
          <w:rFonts w:ascii="Palatino Linotype" w:eastAsia="Palatino Linotype" w:hAnsi="Palatino Linotype" w:cs="Palatino Linotype"/>
          <w:b/>
        </w:rPr>
        <w:t>Tercero</w:t>
      </w:r>
      <w:r w:rsidR="003B7461" w:rsidRPr="00497D12">
        <w:rPr>
          <w:rFonts w:ascii="Palatino Linotype" w:eastAsia="Palatino Linotype" w:hAnsi="Palatino Linotype" w:cs="Palatino Linotype"/>
          <w:b/>
        </w:rPr>
        <w:t xml:space="preserve">. Materia de la revisión. </w:t>
      </w:r>
      <w:r w:rsidR="003B7461" w:rsidRPr="00497D12">
        <w:rPr>
          <w:rFonts w:ascii="Palatino Linotype" w:eastAsia="Palatino Linotype" w:hAnsi="Palatino Linotype" w:cs="Palatino Linotype"/>
        </w:rPr>
        <w:t xml:space="preserve">De las constancias que integran el expediente electrónico se advierte que el tema sobre el que este Instituto se pronunciará será: </w:t>
      </w:r>
      <w:r w:rsidR="003B7461" w:rsidRPr="00497D12">
        <w:rPr>
          <w:rFonts w:ascii="Palatino Linotype" w:eastAsia="Palatino Linotype" w:hAnsi="Palatino Linotype" w:cs="Palatino Linotype"/>
          <w:b/>
        </w:rPr>
        <w:t xml:space="preserve">verificar si la respuesta otorgada por el </w:t>
      </w:r>
      <w:r w:rsidRPr="00497D12">
        <w:rPr>
          <w:rFonts w:ascii="Palatino Linotype" w:eastAsia="Palatino Linotype" w:hAnsi="Palatino Linotype" w:cs="Palatino Linotype"/>
          <w:b/>
        </w:rPr>
        <w:t xml:space="preserve">Sujeto Obligado </w:t>
      </w:r>
      <w:r w:rsidR="003B7461" w:rsidRPr="00497D12">
        <w:rPr>
          <w:rFonts w:ascii="Palatino Linotype" w:eastAsia="Palatino Linotype" w:hAnsi="Palatino Linotype" w:cs="Palatino Linotype"/>
          <w:b/>
        </w:rPr>
        <w:t xml:space="preserve">es adecuada y suficiente para satisfacer el derecho de acceso a la información pública </w:t>
      </w:r>
      <w:r w:rsidR="003B7461" w:rsidRPr="00497D12">
        <w:rPr>
          <w:rFonts w:ascii="Palatino Linotype" w:eastAsia="Palatino Linotype" w:hAnsi="Palatino Linotype" w:cs="Palatino Linotype"/>
        </w:rPr>
        <w:t>de</w:t>
      </w:r>
      <w:r w:rsidRPr="00497D12">
        <w:rPr>
          <w:rFonts w:ascii="Palatino Linotype" w:eastAsia="Palatino Linotype" w:hAnsi="Palatino Linotype" w:cs="Palatino Linotype"/>
        </w:rPr>
        <w:t>l</w:t>
      </w:r>
      <w:r w:rsidR="003B7461" w:rsidRPr="00497D12">
        <w:rPr>
          <w:rFonts w:ascii="Palatino Linotype" w:eastAsia="Palatino Linotype" w:hAnsi="Palatino Linotype" w:cs="Palatino Linotype"/>
        </w:rPr>
        <w:t xml:space="preserve"> </w:t>
      </w:r>
      <w:r w:rsidRPr="00497D12">
        <w:rPr>
          <w:rFonts w:ascii="Palatino Linotype" w:eastAsia="Palatino Linotype" w:hAnsi="Palatino Linotype" w:cs="Palatino Linotype"/>
          <w:b/>
        </w:rPr>
        <w:t>Recurrente</w:t>
      </w:r>
      <w:r w:rsidRPr="00497D12">
        <w:rPr>
          <w:rFonts w:ascii="Palatino Linotype" w:eastAsia="Palatino Linotype" w:hAnsi="Palatino Linotype" w:cs="Palatino Linotype"/>
        </w:rPr>
        <w:t xml:space="preserve">, </w:t>
      </w:r>
      <w:r w:rsidR="003B7461" w:rsidRPr="00497D12">
        <w:rPr>
          <w:rFonts w:ascii="Palatino Linotype" w:eastAsia="Palatino Linotype" w:hAnsi="Palatino Linotype" w:cs="Palatino Linotype"/>
        </w:rPr>
        <w:t>o en su defecto, en caso de ser procedente, ordenar la entrega de información.</w:t>
      </w:r>
    </w:p>
    <w:p w14:paraId="019805CB" w14:textId="2CC982EE" w:rsidR="005364C6" w:rsidRPr="00497D12" w:rsidRDefault="00F75632" w:rsidP="005364C6">
      <w:pPr>
        <w:spacing w:before="240" w:after="240" w:line="360" w:lineRule="auto"/>
        <w:jc w:val="both"/>
        <w:rPr>
          <w:rFonts w:ascii="Palatino Linotype" w:eastAsia="Palatino Linotype" w:hAnsi="Palatino Linotype" w:cs="Palatino Linotype"/>
        </w:rPr>
      </w:pPr>
      <w:r w:rsidRPr="00497D12">
        <w:rPr>
          <w:rFonts w:ascii="Palatino Linotype" w:eastAsia="Palatino Linotype" w:hAnsi="Palatino Linotype" w:cs="Palatino Linotype"/>
          <w:b/>
        </w:rPr>
        <w:t>Cuarto</w:t>
      </w:r>
      <w:r w:rsidR="003B7461" w:rsidRPr="00497D12">
        <w:rPr>
          <w:rFonts w:ascii="Palatino Linotype" w:eastAsia="Palatino Linotype" w:hAnsi="Palatino Linotype" w:cs="Palatino Linotype"/>
          <w:b/>
        </w:rPr>
        <w:t xml:space="preserve">. Estudio del asunto. </w:t>
      </w:r>
      <w:r w:rsidR="005364C6" w:rsidRPr="00497D12">
        <w:rPr>
          <w:rFonts w:ascii="Palatino Linotype" w:eastAsia="Palatino Linotype" w:hAnsi="Palatino Linotype" w:cs="Palatino Linotype"/>
        </w:rPr>
        <w:t xml:space="preserve">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w:t>
      </w:r>
      <w:r w:rsidR="005364C6" w:rsidRPr="00497D12">
        <w:rPr>
          <w:rFonts w:ascii="Palatino Linotype" w:eastAsia="Palatino Linotype" w:hAnsi="Palatino Linotype" w:cs="Palatino Linotype"/>
        </w:rPr>
        <w:lastRenderedPageBreak/>
        <w:t>párrafos primero, segundo y tercero y 6 apartado A fracciones I, II, III, IV, V, VI y VII que a la letra señalan:</w:t>
      </w:r>
    </w:p>
    <w:p w14:paraId="4022F398" w14:textId="77777777" w:rsidR="005364C6" w:rsidRPr="00497D12" w:rsidRDefault="005364C6" w:rsidP="00BC711F">
      <w:pPr>
        <w:tabs>
          <w:tab w:val="left" w:pos="709"/>
        </w:tabs>
        <w:ind w:left="851" w:right="616"/>
        <w:jc w:val="both"/>
        <w:rPr>
          <w:rFonts w:ascii="Palatino Linotype" w:eastAsia="Palatino Linotype" w:hAnsi="Palatino Linotype" w:cs="Palatino Linotype"/>
          <w:i/>
          <w:sz w:val="22"/>
          <w:szCs w:val="22"/>
        </w:rPr>
      </w:pPr>
      <w:r w:rsidRPr="00497D12">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497D12">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17E7E690" w14:textId="77777777" w:rsidR="005364C6" w:rsidRPr="00497D12" w:rsidRDefault="005364C6" w:rsidP="00BC711F">
      <w:pPr>
        <w:tabs>
          <w:tab w:val="left" w:pos="709"/>
        </w:tabs>
        <w:ind w:left="851" w:right="616"/>
        <w:jc w:val="both"/>
        <w:rPr>
          <w:rFonts w:ascii="Palatino Linotype" w:eastAsia="Palatino Linotype" w:hAnsi="Palatino Linotype" w:cs="Palatino Linotype"/>
          <w:b/>
          <w:i/>
          <w:sz w:val="22"/>
          <w:szCs w:val="22"/>
        </w:rPr>
      </w:pPr>
      <w:r w:rsidRPr="00497D12">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3684E72C" w14:textId="77777777" w:rsidR="005364C6" w:rsidRPr="00497D12" w:rsidRDefault="005364C6" w:rsidP="00BC711F">
      <w:pPr>
        <w:tabs>
          <w:tab w:val="left" w:pos="709"/>
        </w:tabs>
        <w:ind w:left="851" w:right="616"/>
        <w:jc w:val="both"/>
        <w:rPr>
          <w:rFonts w:ascii="Palatino Linotype" w:eastAsia="Palatino Linotype" w:hAnsi="Palatino Linotype" w:cs="Palatino Linotype"/>
          <w:i/>
          <w:sz w:val="22"/>
          <w:szCs w:val="22"/>
        </w:rPr>
      </w:pPr>
      <w:r w:rsidRPr="00497D12">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497D12">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23A55A0E" w14:textId="77777777" w:rsidR="005364C6" w:rsidRPr="00497D12" w:rsidRDefault="005364C6" w:rsidP="00BC711F">
      <w:pPr>
        <w:tabs>
          <w:tab w:val="left" w:pos="709"/>
        </w:tabs>
        <w:ind w:left="851" w:right="616"/>
        <w:jc w:val="both"/>
        <w:rPr>
          <w:rFonts w:ascii="Palatino Linotype" w:eastAsia="Palatino Linotype" w:hAnsi="Palatino Linotype" w:cs="Palatino Linotype"/>
          <w:i/>
          <w:sz w:val="22"/>
          <w:szCs w:val="22"/>
        </w:rPr>
      </w:pPr>
      <w:r w:rsidRPr="00497D12">
        <w:rPr>
          <w:rFonts w:ascii="Palatino Linotype" w:eastAsia="Palatino Linotype" w:hAnsi="Palatino Linotype" w:cs="Palatino Linotype"/>
          <w:i/>
          <w:sz w:val="22"/>
          <w:szCs w:val="22"/>
        </w:rPr>
        <w:t>[…]</w:t>
      </w:r>
    </w:p>
    <w:p w14:paraId="197C811D" w14:textId="77777777" w:rsidR="005364C6" w:rsidRPr="00497D12" w:rsidRDefault="005364C6" w:rsidP="00BC711F">
      <w:pPr>
        <w:ind w:left="851" w:right="616"/>
        <w:jc w:val="both"/>
        <w:rPr>
          <w:rFonts w:ascii="Palatino Linotype" w:eastAsia="Palatino Linotype" w:hAnsi="Palatino Linotype" w:cs="Palatino Linotype"/>
          <w:i/>
          <w:sz w:val="22"/>
          <w:szCs w:val="22"/>
        </w:rPr>
      </w:pPr>
      <w:r w:rsidRPr="00497D12">
        <w:rPr>
          <w:rFonts w:ascii="Palatino Linotype" w:eastAsia="Palatino Linotype" w:hAnsi="Palatino Linotype" w:cs="Palatino Linotype"/>
          <w:b/>
          <w:i/>
          <w:sz w:val="22"/>
          <w:szCs w:val="22"/>
        </w:rPr>
        <w:t>“Artículo 6o.</w:t>
      </w:r>
    </w:p>
    <w:p w14:paraId="5871E796" w14:textId="77777777" w:rsidR="005364C6" w:rsidRPr="00497D12" w:rsidRDefault="005364C6" w:rsidP="00BC711F">
      <w:pPr>
        <w:ind w:left="851" w:right="616"/>
        <w:jc w:val="both"/>
        <w:rPr>
          <w:rFonts w:ascii="Palatino Linotype" w:eastAsia="Palatino Linotype" w:hAnsi="Palatino Linotype" w:cs="Palatino Linotype"/>
          <w:i/>
          <w:sz w:val="22"/>
          <w:szCs w:val="22"/>
        </w:rPr>
      </w:pPr>
      <w:r w:rsidRPr="00497D12">
        <w:rPr>
          <w:rFonts w:ascii="Palatino Linotype" w:eastAsia="Palatino Linotype" w:hAnsi="Palatino Linotype" w:cs="Palatino Linotype"/>
          <w:i/>
          <w:sz w:val="22"/>
          <w:szCs w:val="22"/>
        </w:rPr>
        <w:t>[...]</w:t>
      </w:r>
    </w:p>
    <w:p w14:paraId="24CE4C39" w14:textId="77777777" w:rsidR="005364C6" w:rsidRPr="00497D12" w:rsidRDefault="005364C6" w:rsidP="00BC711F">
      <w:pPr>
        <w:ind w:left="851" w:right="616"/>
        <w:jc w:val="both"/>
        <w:rPr>
          <w:rFonts w:ascii="Palatino Linotype" w:eastAsia="Palatino Linotype" w:hAnsi="Palatino Linotype" w:cs="Palatino Linotype"/>
          <w:i/>
          <w:sz w:val="22"/>
          <w:szCs w:val="22"/>
        </w:rPr>
      </w:pPr>
      <w:r w:rsidRPr="00497D12">
        <w:rPr>
          <w:rFonts w:ascii="Palatino Linotype" w:eastAsia="Palatino Linotype" w:hAnsi="Palatino Linotype" w:cs="Palatino Linotype"/>
          <w:b/>
          <w:i/>
          <w:sz w:val="22"/>
          <w:szCs w:val="22"/>
        </w:rPr>
        <w:t xml:space="preserve">A. Para el ejercicio del derecho de acceso a la información, la Federación y </w:t>
      </w:r>
      <w:r w:rsidRPr="00497D12">
        <w:rPr>
          <w:rFonts w:ascii="Palatino Linotype" w:eastAsia="Palatino Linotype" w:hAnsi="Palatino Linotype" w:cs="Palatino Linotype"/>
          <w:b/>
          <w:i/>
          <w:sz w:val="22"/>
          <w:szCs w:val="22"/>
          <w:u w:val="single"/>
        </w:rPr>
        <w:t>las entidades federativas</w:t>
      </w:r>
      <w:r w:rsidRPr="00497D12">
        <w:rPr>
          <w:rFonts w:ascii="Palatino Linotype" w:eastAsia="Palatino Linotype" w:hAnsi="Palatino Linotype" w:cs="Palatino Linotype"/>
          <w:b/>
          <w:i/>
          <w:sz w:val="22"/>
          <w:szCs w:val="22"/>
        </w:rPr>
        <w:t>,</w:t>
      </w:r>
      <w:r w:rsidRPr="00497D12">
        <w:rPr>
          <w:rFonts w:ascii="Palatino Linotype" w:eastAsia="Palatino Linotype" w:hAnsi="Palatino Linotype" w:cs="Palatino Linotype"/>
          <w:i/>
          <w:sz w:val="22"/>
          <w:szCs w:val="22"/>
        </w:rPr>
        <w:t xml:space="preserve"> en el ámbito de sus respectivas competencias, se regirán por los siguientes principios y bases:</w:t>
      </w:r>
    </w:p>
    <w:p w14:paraId="194EDB4F" w14:textId="77777777" w:rsidR="005364C6" w:rsidRPr="00497D12" w:rsidRDefault="005364C6" w:rsidP="00BC711F">
      <w:pPr>
        <w:ind w:left="851" w:right="616"/>
        <w:jc w:val="both"/>
        <w:rPr>
          <w:rFonts w:ascii="Palatino Linotype" w:eastAsia="Palatino Linotype" w:hAnsi="Palatino Linotype" w:cs="Palatino Linotype"/>
          <w:i/>
          <w:sz w:val="22"/>
          <w:szCs w:val="22"/>
        </w:rPr>
      </w:pPr>
      <w:r w:rsidRPr="00497D12">
        <w:rPr>
          <w:rFonts w:ascii="Palatino Linotype" w:eastAsia="Palatino Linotype" w:hAnsi="Palatino Linotype" w:cs="Palatino Linotype"/>
          <w:i/>
          <w:sz w:val="22"/>
          <w:szCs w:val="22"/>
        </w:rPr>
        <w:t> </w:t>
      </w:r>
    </w:p>
    <w:p w14:paraId="01402CCF" w14:textId="77777777" w:rsidR="005364C6" w:rsidRPr="00497D12" w:rsidRDefault="005364C6" w:rsidP="00BC711F">
      <w:pPr>
        <w:ind w:left="851" w:right="616"/>
        <w:jc w:val="both"/>
        <w:rPr>
          <w:rFonts w:ascii="Palatino Linotype" w:eastAsia="Palatino Linotype" w:hAnsi="Palatino Linotype" w:cs="Palatino Linotype"/>
          <w:i/>
          <w:sz w:val="22"/>
          <w:szCs w:val="22"/>
        </w:rPr>
      </w:pPr>
      <w:r w:rsidRPr="00497D12">
        <w:rPr>
          <w:rFonts w:ascii="Palatino Linotype" w:eastAsia="Palatino Linotype" w:hAnsi="Palatino Linotype" w:cs="Palatino Linotype"/>
          <w:b/>
          <w:i/>
          <w:sz w:val="22"/>
          <w:szCs w:val="22"/>
        </w:rPr>
        <w:t xml:space="preserve">I. </w:t>
      </w:r>
      <w:r w:rsidRPr="00497D12">
        <w:rPr>
          <w:rFonts w:ascii="Palatino Linotype" w:eastAsia="Palatino Linotype" w:hAnsi="Palatino Linotype" w:cs="Palatino Linotype"/>
          <w:b/>
          <w:i/>
          <w:sz w:val="22"/>
          <w:szCs w:val="22"/>
          <w:u w:val="single"/>
        </w:rPr>
        <w:t>Toda la información en posesión de cualquier autoridad, entidad, órgano y organismo de los Poderes</w:t>
      </w:r>
      <w:r w:rsidRPr="00497D12">
        <w:rPr>
          <w:rFonts w:ascii="Palatino Linotype" w:eastAsia="Palatino Linotype" w:hAnsi="Palatino Linotype" w:cs="Palatino Linotype"/>
          <w:i/>
          <w:sz w:val="22"/>
          <w:szCs w:val="22"/>
        </w:rPr>
        <w:t xml:space="preserve"> Ejecutivo, Legislativo </w:t>
      </w:r>
      <w:r w:rsidRPr="00497D12">
        <w:rPr>
          <w:rFonts w:ascii="Palatino Linotype" w:eastAsia="Palatino Linotype" w:hAnsi="Palatino Linotype" w:cs="Palatino Linotype"/>
          <w:b/>
          <w:i/>
          <w:sz w:val="22"/>
          <w:szCs w:val="22"/>
          <w:u w:val="single"/>
        </w:rPr>
        <w:t>y Judicial</w:t>
      </w:r>
      <w:r w:rsidRPr="00497D12">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497D12">
        <w:rPr>
          <w:rFonts w:ascii="Palatino Linotype" w:eastAsia="Palatino Linotype" w:hAnsi="Palatino Linotype" w:cs="Palatino Linotype"/>
          <w:b/>
          <w:i/>
          <w:sz w:val="22"/>
          <w:szCs w:val="22"/>
        </w:rPr>
        <w:t>es pública y sólo podrá ser reservada temporalmente por razones de interés público y seguridad nacional,</w:t>
      </w:r>
      <w:r w:rsidRPr="00497D12">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603C324" w14:textId="77777777" w:rsidR="005364C6" w:rsidRPr="00497D12" w:rsidRDefault="005364C6" w:rsidP="00BC711F">
      <w:pPr>
        <w:ind w:left="851" w:right="616"/>
        <w:jc w:val="both"/>
        <w:rPr>
          <w:rFonts w:ascii="Palatino Linotype" w:eastAsia="Palatino Linotype" w:hAnsi="Palatino Linotype" w:cs="Palatino Linotype"/>
          <w:i/>
          <w:sz w:val="22"/>
          <w:szCs w:val="22"/>
        </w:rPr>
      </w:pPr>
      <w:r w:rsidRPr="00497D12">
        <w:rPr>
          <w:rFonts w:ascii="Palatino Linotype" w:eastAsia="Palatino Linotype" w:hAnsi="Palatino Linotype" w:cs="Palatino Linotype"/>
          <w:i/>
          <w:sz w:val="22"/>
          <w:szCs w:val="22"/>
        </w:rPr>
        <w:t> </w:t>
      </w:r>
    </w:p>
    <w:p w14:paraId="2961E990" w14:textId="77777777" w:rsidR="005364C6" w:rsidRPr="00497D12" w:rsidRDefault="005364C6" w:rsidP="00BC711F">
      <w:pPr>
        <w:ind w:left="851" w:right="616"/>
        <w:jc w:val="both"/>
        <w:rPr>
          <w:rFonts w:ascii="Palatino Linotype" w:eastAsia="Palatino Linotype" w:hAnsi="Palatino Linotype" w:cs="Palatino Linotype"/>
          <w:b/>
          <w:i/>
          <w:sz w:val="22"/>
          <w:szCs w:val="22"/>
        </w:rPr>
      </w:pPr>
      <w:r w:rsidRPr="00497D12">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2C4A021B" w14:textId="77777777" w:rsidR="005364C6" w:rsidRPr="00497D12" w:rsidRDefault="005364C6" w:rsidP="00BC711F">
      <w:pPr>
        <w:ind w:left="851" w:right="616"/>
        <w:jc w:val="both"/>
        <w:rPr>
          <w:rFonts w:ascii="Palatino Linotype" w:eastAsia="Palatino Linotype" w:hAnsi="Palatino Linotype" w:cs="Palatino Linotype"/>
          <w:i/>
          <w:sz w:val="22"/>
          <w:szCs w:val="22"/>
        </w:rPr>
      </w:pPr>
      <w:r w:rsidRPr="00497D12">
        <w:rPr>
          <w:rFonts w:ascii="Palatino Linotype" w:eastAsia="Palatino Linotype" w:hAnsi="Palatino Linotype" w:cs="Palatino Linotype"/>
          <w:i/>
          <w:sz w:val="22"/>
          <w:szCs w:val="22"/>
        </w:rPr>
        <w:lastRenderedPageBreak/>
        <w:t> </w:t>
      </w:r>
    </w:p>
    <w:p w14:paraId="2E3F9E43" w14:textId="77777777" w:rsidR="005364C6" w:rsidRPr="00497D12" w:rsidRDefault="005364C6" w:rsidP="00BC711F">
      <w:pPr>
        <w:ind w:left="851" w:right="616"/>
        <w:jc w:val="both"/>
        <w:rPr>
          <w:rFonts w:ascii="Palatino Linotype" w:eastAsia="Palatino Linotype" w:hAnsi="Palatino Linotype" w:cs="Palatino Linotype"/>
          <w:i/>
          <w:sz w:val="22"/>
          <w:szCs w:val="22"/>
        </w:rPr>
      </w:pPr>
      <w:r w:rsidRPr="00497D12">
        <w:rPr>
          <w:rFonts w:ascii="Palatino Linotype" w:eastAsia="Palatino Linotype" w:hAnsi="Palatino Linotype" w:cs="Palatino Linotype"/>
          <w:b/>
          <w:i/>
          <w:sz w:val="22"/>
          <w:szCs w:val="22"/>
        </w:rPr>
        <w:t xml:space="preserve">III. </w:t>
      </w:r>
      <w:r w:rsidRPr="00497D12">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497D12">
        <w:rPr>
          <w:rFonts w:ascii="Palatino Linotype" w:eastAsia="Palatino Linotype" w:hAnsi="Palatino Linotype" w:cs="Palatino Linotype"/>
          <w:i/>
          <w:sz w:val="22"/>
          <w:szCs w:val="22"/>
        </w:rPr>
        <w:t xml:space="preserve"> a sus datos personales o a la rectificación de éstos.</w:t>
      </w:r>
    </w:p>
    <w:p w14:paraId="59A7475E" w14:textId="77777777" w:rsidR="005364C6" w:rsidRPr="00497D12" w:rsidRDefault="005364C6" w:rsidP="00BC711F">
      <w:pPr>
        <w:ind w:left="851" w:right="616"/>
        <w:jc w:val="both"/>
        <w:rPr>
          <w:rFonts w:ascii="Palatino Linotype" w:eastAsia="Palatino Linotype" w:hAnsi="Palatino Linotype" w:cs="Palatino Linotype"/>
          <w:i/>
          <w:sz w:val="22"/>
          <w:szCs w:val="22"/>
        </w:rPr>
      </w:pPr>
      <w:r w:rsidRPr="00497D12">
        <w:rPr>
          <w:rFonts w:ascii="Palatino Linotype" w:eastAsia="Palatino Linotype" w:hAnsi="Palatino Linotype" w:cs="Palatino Linotype"/>
          <w:i/>
          <w:sz w:val="22"/>
          <w:szCs w:val="22"/>
        </w:rPr>
        <w:t> </w:t>
      </w:r>
    </w:p>
    <w:p w14:paraId="0169CD3D" w14:textId="77777777" w:rsidR="005364C6" w:rsidRPr="00497D12" w:rsidRDefault="005364C6" w:rsidP="00BC711F">
      <w:pPr>
        <w:ind w:left="851" w:right="616"/>
        <w:jc w:val="both"/>
        <w:rPr>
          <w:rFonts w:ascii="Palatino Linotype" w:eastAsia="Palatino Linotype" w:hAnsi="Palatino Linotype" w:cs="Palatino Linotype"/>
          <w:i/>
          <w:sz w:val="22"/>
          <w:szCs w:val="22"/>
        </w:rPr>
      </w:pPr>
      <w:r w:rsidRPr="00497D12">
        <w:rPr>
          <w:rFonts w:ascii="Palatino Linotype" w:eastAsia="Palatino Linotype" w:hAnsi="Palatino Linotype" w:cs="Palatino Linotype"/>
          <w:b/>
          <w:i/>
          <w:sz w:val="22"/>
          <w:szCs w:val="22"/>
        </w:rPr>
        <w:t xml:space="preserve">IV. </w:t>
      </w:r>
      <w:r w:rsidRPr="00497D12">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52F33E21" w14:textId="77777777" w:rsidR="005364C6" w:rsidRPr="00497D12" w:rsidRDefault="005364C6" w:rsidP="00BC711F">
      <w:pPr>
        <w:ind w:left="851" w:right="616"/>
        <w:jc w:val="both"/>
        <w:rPr>
          <w:rFonts w:ascii="Palatino Linotype" w:eastAsia="Palatino Linotype" w:hAnsi="Palatino Linotype" w:cs="Palatino Linotype"/>
          <w:i/>
          <w:sz w:val="22"/>
          <w:szCs w:val="22"/>
        </w:rPr>
      </w:pPr>
    </w:p>
    <w:p w14:paraId="58A34ED5" w14:textId="77777777" w:rsidR="005364C6" w:rsidRPr="00497D12" w:rsidRDefault="005364C6" w:rsidP="00BC711F">
      <w:pPr>
        <w:ind w:left="851" w:right="616"/>
        <w:jc w:val="both"/>
        <w:rPr>
          <w:rFonts w:ascii="Palatino Linotype" w:eastAsia="Palatino Linotype" w:hAnsi="Palatino Linotype" w:cs="Palatino Linotype"/>
          <w:i/>
          <w:sz w:val="22"/>
          <w:szCs w:val="22"/>
        </w:rPr>
      </w:pPr>
      <w:r w:rsidRPr="00497D12">
        <w:rPr>
          <w:rFonts w:ascii="Palatino Linotype" w:eastAsia="Palatino Linotype" w:hAnsi="Palatino Linotype" w:cs="Palatino Linotype"/>
          <w:b/>
          <w:i/>
          <w:sz w:val="22"/>
          <w:szCs w:val="22"/>
        </w:rPr>
        <w:t xml:space="preserve">V. </w:t>
      </w:r>
      <w:r w:rsidRPr="00497D12">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0C141454" w14:textId="77777777" w:rsidR="005364C6" w:rsidRPr="00497D12" w:rsidRDefault="005364C6" w:rsidP="00BC711F">
      <w:pPr>
        <w:ind w:left="851" w:right="616"/>
        <w:jc w:val="both"/>
        <w:rPr>
          <w:rFonts w:ascii="Palatino Linotype" w:eastAsia="Palatino Linotype" w:hAnsi="Palatino Linotype" w:cs="Palatino Linotype"/>
          <w:i/>
          <w:sz w:val="22"/>
          <w:szCs w:val="22"/>
        </w:rPr>
      </w:pPr>
      <w:r w:rsidRPr="00497D12">
        <w:rPr>
          <w:rFonts w:ascii="Palatino Linotype" w:eastAsia="Palatino Linotype" w:hAnsi="Palatino Linotype" w:cs="Palatino Linotype"/>
          <w:i/>
          <w:sz w:val="22"/>
          <w:szCs w:val="22"/>
        </w:rPr>
        <w:t> </w:t>
      </w:r>
    </w:p>
    <w:p w14:paraId="795C90E9" w14:textId="77777777" w:rsidR="005364C6" w:rsidRPr="00497D12" w:rsidRDefault="005364C6" w:rsidP="00BC711F">
      <w:pPr>
        <w:ind w:left="851" w:right="616"/>
        <w:jc w:val="both"/>
        <w:rPr>
          <w:rFonts w:ascii="Palatino Linotype" w:eastAsia="Palatino Linotype" w:hAnsi="Palatino Linotype" w:cs="Palatino Linotype"/>
          <w:i/>
          <w:sz w:val="22"/>
          <w:szCs w:val="22"/>
        </w:rPr>
      </w:pPr>
      <w:r w:rsidRPr="00497D12">
        <w:rPr>
          <w:rFonts w:ascii="Palatino Linotype" w:eastAsia="Palatino Linotype" w:hAnsi="Palatino Linotype" w:cs="Palatino Linotype"/>
          <w:b/>
          <w:i/>
          <w:sz w:val="22"/>
          <w:szCs w:val="22"/>
        </w:rPr>
        <w:t xml:space="preserve">VI. </w:t>
      </w:r>
      <w:r w:rsidRPr="00497D12">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6F3035E6" w14:textId="77777777" w:rsidR="005364C6" w:rsidRPr="00497D12" w:rsidRDefault="005364C6" w:rsidP="00BC711F">
      <w:pPr>
        <w:ind w:left="851" w:right="616"/>
        <w:jc w:val="both"/>
        <w:rPr>
          <w:rFonts w:ascii="Palatino Linotype" w:eastAsia="Palatino Linotype" w:hAnsi="Palatino Linotype" w:cs="Palatino Linotype"/>
          <w:i/>
          <w:sz w:val="22"/>
          <w:szCs w:val="22"/>
        </w:rPr>
      </w:pPr>
      <w:r w:rsidRPr="00497D12">
        <w:rPr>
          <w:rFonts w:ascii="Palatino Linotype" w:eastAsia="Palatino Linotype" w:hAnsi="Palatino Linotype" w:cs="Palatino Linotype"/>
          <w:i/>
          <w:sz w:val="22"/>
          <w:szCs w:val="22"/>
        </w:rPr>
        <w:t> </w:t>
      </w:r>
    </w:p>
    <w:p w14:paraId="2790B11E" w14:textId="77777777" w:rsidR="005364C6" w:rsidRPr="00497D12" w:rsidRDefault="005364C6" w:rsidP="00BC711F">
      <w:pPr>
        <w:ind w:left="851" w:right="616"/>
        <w:jc w:val="both"/>
        <w:rPr>
          <w:rFonts w:ascii="Palatino Linotype" w:eastAsia="Palatino Linotype" w:hAnsi="Palatino Linotype" w:cs="Palatino Linotype"/>
          <w:i/>
          <w:sz w:val="22"/>
          <w:szCs w:val="22"/>
        </w:rPr>
      </w:pPr>
      <w:r w:rsidRPr="00497D12">
        <w:rPr>
          <w:rFonts w:ascii="Palatino Linotype" w:eastAsia="Palatino Linotype" w:hAnsi="Palatino Linotype" w:cs="Palatino Linotype"/>
          <w:b/>
          <w:i/>
          <w:sz w:val="22"/>
          <w:szCs w:val="22"/>
        </w:rPr>
        <w:t xml:space="preserve">VII. </w:t>
      </w:r>
      <w:r w:rsidRPr="00497D12">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74E78969" w14:textId="77777777" w:rsidR="005364C6" w:rsidRPr="00497D12" w:rsidRDefault="005364C6" w:rsidP="00BC711F">
      <w:pPr>
        <w:ind w:right="616"/>
        <w:jc w:val="both"/>
        <w:rPr>
          <w:rFonts w:ascii="Palatino Linotype" w:eastAsia="Palatino Linotype" w:hAnsi="Palatino Linotype" w:cs="Palatino Linotype"/>
          <w:i/>
          <w:sz w:val="22"/>
          <w:szCs w:val="22"/>
        </w:rPr>
      </w:pPr>
    </w:p>
    <w:p w14:paraId="718F8637" w14:textId="77777777" w:rsidR="005364C6" w:rsidRPr="00497D12" w:rsidRDefault="005364C6" w:rsidP="005364C6">
      <w:pPr>
        <w:tabs>
          <w:tab w:val="left" w:pos="709"/>
        </w:tabs>
        <w:spacing w:before="240" w:after="240" w:line="360" w:lineRule="auto"/>
        <w:jc w:val="both"/>
        <w:rPr>
          <w:rFonts w:ascii="Palatino Linotype" w:eastAsia="Palatino Linotype" w:hAnsi="Palatino Linotype" w:cs="Palatino Linotype"/>
        </w:rPr>
      </w:pPr>
      <w:r w:rsidRPr="00497D12">
        <w:rPr>
          <w:rFonts w:ascii="Palatino Linotype" w:eastAsia="Palatino Linotype" w:hAnsi="Palatino Linotype" w:cs="Palatino Linotype"/>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14:paraId="2A1CDC99" w14:textId="7615C985" w:rsidR="005364C6" w:rsidRPr="00497D12" w:rsidRDefault="005364C6" w:rsidP="005364C6">
      <w:pPr>
        <w:spacing w:before="120" w:line="360" w:lineRule="auto"/>
        <w:jc w:val="both"/>
        <w:rPr>
          <w:rFonts w:ascii="Palatino Linotype" w:eastAsia="Palatino Linotype" w:hAnsi="Palatino Linotype" w:cs="Palatino Linotype"/>
        </w:rPr>
      </w:pPr>
      <w:r w:rsidRPr="00497D12">
        <w:rPr>
          <w:rFonts w:ascii="Palatino Linotype" w:eastAsia="Palatino Linotype" w:hAnsi="Palatino Linotype" w:cs="Palatino Linotype"/>
        </w:rPr>
        <w:t xml:space="preserve">En primer lugar, es conveniente analizar si la respuesta del </w:t>
      </w:r>
      <w:r w:rsidR="007B780E" w:rsidRPr="00497D12">
        <w:rPr>
          <w:rFonts w:ascii="Palatino Linotype" w:eastAsia="Palatino Linotype" w:hAnsi="Palatino Linotype" w:cs="Palatino Linotype"/>
          <w:b/>
        </w:rPr>
        <w:t>Sujeto Obligado</w:t>
      </w:r>
      <w:r w:rsidR="007B780E" w:rsidRPr="00497D12">
        <w:rPr>
          <w:rFonts w:ascii="Palatino Linotype" w:eastAsia="Palatino Linotype" w:hAnsi="Palatino Linotype" w:cs="Palatino Linotype"/>
        </w:rPr>
        <w:t xml:space="preserve"> </w:t>
      </w:r>
      <w:r w:rsidRPr="00497D12">
        <w:rPr>
          <w:rFonts w:ascii="Palatino Linotype" w:eastAsia="Palatino Linotype" w:hAnsi="Palatino Linotype" w:cs="Palatino Linotype"/>
        </w:rPr>
        <w:t xml:space="preserve">cumple con los requisitos y procedimientos del derecho de acceso a la información pública, en atención a que en la Ley de Transparencia y Acceso a la Información Pública del </w:t>
      </w:r>
      <w:r w:rsidRPr="00497D12">
        <w:rPr>
          <w:rFonts w:ascii="Palatino Linotype" w:eastAsia="Palatino Linotype" w:hAnsi="Palatino Linotype" w:cs="Palatino Linotype"/>
        </w:rPr>
        <w:lastRenderedPageBreak/>
        <w:t>Estado de México y Municipios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047B3B9" w14:textId="77777777" w:rsidR="005364C6" w:rsidRPr="00497D12" w:rsidRDefault="005364C6" w:rsidP="007B780E">
      <w:pPr>
        <w:spacing w:before="240"/>
        <w:ind w:left="851" w:right="616"/>
        <w:jc w:val="both"/>
        <w:rPr>
          <w:rFonts w:ascii="Palatino Linotype" w:eastAsia="Palatino Linotype" w:hAnsi="Palatino Linotype" w:cs="Palatino Linotype"/>
          <w:i/>
          <w:sz w:val="22"/>
          <w:szCs w:val="22"/>
        </w:rPr>
      </w:pPr>
      <w:r w:rsidRPr="00497D12">
        <w:rPr>
          <w:rFonts w:ascii="Palatino Linotype" w:eastAsia="Palatino Linotype" w:hAnsi="Palatino Linotype" w:cs="Palatino Linotype"/>
          <w:i/>
          <w:sz w:val="22"/>
          <w:szCs w:val="22"/>
        </w:rPr>
        <w:t>“</w:t>
      </w:r>
      <w:r w:rsidRPr="00497D12">
        <w:rPr>
          <w:rFonts w:ascii="Palatino Linotype" w:eastAsia="Palatino Linotype" w:hAnsi="Palatino Linotype" w:cs="Palatino Linotype"/>
          <w:b/>
          <w:i/>
          <w:sz w:val="22"/>
          <w:szCs w:val="22"/>
        </w:rPr>
        <w:t>Artículo 4.</w:t>
      </w:r>
      <w:r w:rsidRPr="00497D12">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9C68763" w14:textId="77777777" w:rsidR="005364C6" w:rsidRPr="00497D12" w:rsidRDefault="005364C6" w:rsidP="007B780E">
      <w:pPr>
        <w:ind w:left="851" w:right="616"/>
        <w:jc w:val="both"/>
        <w:rPr>
          <w:rFonts w:ascii="Palatino Linotype" w:eastAsia="Palatino Linotype" w:hAnsi="Palatino Linotype" w:cs="Palatino Linotype"/>
          <w:i/>
          <w:sz w:val="22"/>
          <w:szCs w:val="22"/>
        </w:rPr>
      </w:pPr>
      <w:r w:rsidRPr="00497D12">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497D12">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6044D03B" w14:textId="77777777" w:rsidR="005364C6" w:rsidRPr="00497D12" w:rsidRDefault="005364C6" w:rsidP="007B780E">
      <w:pPr>
        <w:ind w:left="851" w:right="616"/>
        <w:jc w:val="both"/>
        <w:rPr>
          <w:rFonts w:ascii="Palatino Linotype" w:eastAsia="Palatino Linotype" w:hAnsi="Palatino Linotype" w:cs="Palatino Linotype"/>
          <w:i/>
          <w:sz w:val="22"/>
          <w:szCs w:val="22"/>
        </w:rPr>
      </w:pPr>
      <w:r w:rsidRPr="00497D12">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proofErr w:type="gramStart"/>
      <w:r w:rsidRPr="00497D12">
        <w:rPr>
          <w:rFonts w:ascii="Palatino Linotype" w:eastAsia="Palatino Linotype" w:hAnsi="Palatino Linotype" w:cs="Palatino Linotype"/>
          <w:i/>
          <w:sz w:val="22"/>
          <w:szCs w:val="22"/>
        </w:rPr>
        <w:t>.”(</w:t>
      </w:r>
      <w:proofErr w:type="gramEnd"/>
      <w:r w:rsidRPr="00497D12">
        <w:rPr>
          <w:rFonts w:ascii="Palatino Linotype" w:eastAsia="Palatino Linotype" w:hAnsi="Palatino Linotype" w:cs="Palatino Linotype"/>
          <w:i/>
          <w:sz w:val="22"/>
          <w:szCs w:val="22"/>
        </w:rPr>
        <w:t>Sic)</w:t>
      </w:r>
    </w:p>
    <w:p w14:paraId="4AF55D85" w14:textId="77777777" w:rsidR="005364C6" w:rsidRPr="00497D12" w:rsidRDefault="005364C6" w:rsidP="007B780E">
      <w:pPr>
        <w:ind w:left="851" w:right="760"/>
        <w:jc w:val="both"/>
        <w:rPr>
          <w:rFonts w:ascii="Palatino Linotype" w:eastAsia="Palatino Linotype" w:hAnsi="Palatino Linotype" w:cs="Palatino Linotype"/>
          <w:i/>
        </w:rPr>
      </w:pPr>
    </w:p>
    <w:p w14:paraId="42119B59" w14:textId="77777777" w:rsidR="005364C6" w:rsidRPr="00497D12" w:rsidRDefault="005364C6" w:rsidP="005364C6">
      <w:pPr>
        <w:spacing w:before="240" w:after="240" w:line="360" w:lineRule="auto"/>
        <w:jc w:val="both"/>
        <w:rPr>
          <w:rFonts w:ascii="Palatino Linotype" w:eastAsia="Palatino Linotype" w:hAnsi="Palatino Linotype" w:cs="Palatino Linotype"/>
        </w:rPr>
      </w:pPr>
      <w:r w:rsidRPr="00497D12">
        <w:rPr>
          <w:rFonts w:ascii="Palatino Linotype" w:eastAsia="Palatino Linotype" w:hAnsi="Palatino Linotype" w:cs="Palatino Linotype"/>
        </w:rPr>
        <w:t>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38816B9E" w14:textId="77777777" w:rsidR="005364C6" w:rsidRPr="00497D12" w:rsidRDefault="005364C6" w:rsidP="007B780E">
      <w:pPr>
        <w:ind w:left="851" w:right="616"/>
        <w:jc w:val="both"/>
        <w:rPr>
          <w:rFonts w:ascii="Palatino Linotype" w:eastAsia="Palatino Linotype" w:hAnsi="Palatino Linotype" w:cs="Palatino Linotype"/>
          <w:i/>
          <w:sz w:val="22"/>
          <w:szCs w:val="22"/>
        </w:rPr>
      </w:pPr>
      <w:r w:rsidRPr="00497D12">
        <w:rPr>
          <w:rFonts w:ascii="Palatino Linotype" w:eastAsia="Palatino Linotype" w:hAnsi="Palatino Linotype" w:cs="Palatino Linotype"/>
          <w:i/>
          <w:sz w:val="22"/>
          <w:szCs w:val="22"/>
        </w:rPr>
        <w:lastRenderedPageBreak/>
        <w:t>“</w:t>
      </w:r>
      <w:r w:rsidRPr="00497D12">
        <w:rPr>
          <w:rFonts w:ascii="Palatino Linotype" w:eastAsia="Palatino Linotype" w:hAnsi="Palatino Linotype" w:cs="Palatino Linotype"/>
          <w:b/>
          <w:i/>
          <w:sz w:val="22"/>
          <w:szCs w:val="22"/>
        </w:rPr>
        <w:t>Artículo 12.-</w:t>
      </w:r>
      <w:r w:rsidRPr="00497D12">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80A4E69" w14:textId="77777777" w:rsidR="005364C6" w:rsidRPr="00497D12" w:rsidRDefault="005364C6" w:rsidP="007B780E">
      <w:pPr>
        <w:ind w:left="851" w:right="616"/>
        <w:jc w:val="both"/>
        <w:rPr>
          <w:rFonts w:ascii="Palatino Linotype" w:eastAsia="Palatino Linotype" w:hAnsi="Palatino Linotype" w:cs="Palatino Linotype"/>
          <w:i/>
          <w:sz w:val="22"/>
          <w:szCs w:val="22"/>
        </w:rPr>
      </w:pPr>
      <w:r w:rsidRPr="00497D12">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497D12">
        <w:rPr>
          <w:rFonts w:ascii="Palatino Linotype" w:eastAsia="Palatino Linotype" w:hAnsi="Palatino Linotype" w:cs="Palatino Linotype"/>
          <w:i/>
          <w:sz w:val="22"/>
          <w:szCs w:val="22"/>
        </w:rPr>
        <w:t xml:space="preserve">. </w:t>
      </w:r>
      <w:r w:rsidRPr="00497D12">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1E6EECF6" w14:textId="77777777" w:rsidR="005364C6" w:rsidRPr="00497D12" w:rsidRDefault="005364C6" w:rsidP="005364C6">
      <w:pPr>
        <w:spacing w:line="360" w:lineRule="auto"/>
        <w:ind w:right="-93"/>
        <w:jc w:val="both"/>
        <w:rPr>
          <w:rFonts w:ascii="Palatino Linotype" w:eastAsia="Palatino Linotype" w:hAnsi="Palatino Linotype" w:cs="Palatino Linotype"/>
        </w:rPr>
      </w:pPr>
    </w:p>
    <w:p w14:paraId="2085528A" w14:textId="77777777" w:rsidR="005364C6" w:rsidRPr="00497D12" w:rsidRDefault="005364C6" w:rsidP="005364C6">
      <w:pPr>
        <w:spacing w:line="360" w:lineRule="auto"/>
        <w:jc w:val="both"/>
        <w:rPr>
          <w:rFonts w:ascii="Palatino Linotype" w:eastAsia="Palatino Linotype" w:hAnsi="Palatino Linotype" w:cs="Palatino Linotype"/>
        </w:rPr>
      </w:pPr>
      <w:r w:rsidRPr="00497D12">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14:paraId="35BC4250" w14:textId="77777777" w:rsidR="005364C6" w:rsidRPr="00497D12" w:rsidRDefault="005364C6" w:rsidP="005364C6">
      <w:pPr>
        <w:spacing w:line="360" w:lineRule="auto"/>
        <w:jc w:val="both"/>
        <w:rPr>
          <w:rFonts w:ascii="Palatino Linotype" w:eastAsia="Palatino Linotype" w:hAnsi="Palatino Linotype" w:cs="Palatino Linotype"/>
        </w:rPr>
      </w:pPr>
    </w:p>
    <w:p w14:paraId="1248CA29" w14:textId="77777777" w:rsidR="005364C6" w:rsidRPr="00497D12" w:rsidRDefault="005364C6" w:rsidP="005364C6">
      <w:pPr>
        <w:spacing w:line="360" w:lineRule="auto"/>
        <w:ind w:right="49"/>
        <w:jc w:val="both"/>
        <w:rPr>
          <w:rFonts w:ascii="Palatino Linotype" w:eastAsia="Palatino Linotype" w:hAnsi="Palatino Linotype" w:cs="Palatino Linotype"/>
        </w:rPr>
      </w:pPr>
      <w:r w:rsidRPr="00497D12">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6368D1B8" w14:textId="77777777" w:rsidR="00877590" w:rsidRPr="00497D12" w:rsidRDefault="00877590" w:rsidP="005364C6">
      <w:pPr>
        <w:spacing w:line="360" w:lineRule="auto"/>
        <w:ind w:right="49"/>
        <w:jc w:val="both"/>
        <w:rPr>
          <w:rFonts w:ascii="Palatino Linotype" w:eastAsia="Palatino Linotype" w:hAnsi="Palatino Linotype" w:cs="Palatino Linotype"/>
        </w:rPr>
      </w:pPr>
    </w:p>
    <w:p w14:paraId="6E5E95DC" w14:textId="74F1FCEE" w:rsidR="005364C6" w:rsidRPr="00497D12" w:rsidRDefault="005364C6" w:rsidP="005364C6">
      <w:pPr>
        <w:spacing w:line="360" w:lineRule="auto"/>
        <w:jc w:val="both"/>
        <w:rPr>
          <w:rFonts w:ascii="Palatino Linotype" w:eastAsia="Palatino Linotype" w:hAnsi="Palatino Linotype" w:cs="Palatino Linotype"/>
        </w:rPr>
      </w:pPr>
      <w:r w:rsidRPr="00497D12">
        <w:rPr>
          <w:rFonts w:ascii="Palatino Linotype" w:eastAsia="Palatino Linotype" w:hAnsi="Palatino Linotype" w:cs="Palatino Linotype"/>
        </w:rPr>
        <w:t xml:space="preserve">Por otra parte, conviene mencionar que la Ley de Transparencia vigente en el Estado de México refiere: </w:t>
      </w:r>
    </w:p>
    <w:p w14:paraId="47427E3F" w14:textId="77777777" w:rsidR="00877590" w:rsidRPr="00497D12" w:rsidRDefault="00877590" w:rsidP="005364C6">
      <w:pPr>
        <w:spacing w:line="360" w:lineRule="auto"/>
        <w:jc w:val="both"/>
        <w:rPr>
          <w:rFonts w:ascii="Palatino Linotype" w:eastAsia="Palatino Linotype" w:hAnsi="Palatino Linotype" w:cs="Palatino Linotype"/>
        </w:rPr>
      </w:pPr>
    </w:p>
    <w:p w14:paraId="3DA81514" w14:textId="77777777" w:rsidR="005364C6" w:rsidRPr="00497D12" w:rsidRDefault="005364C6" w:rsidP="00877590">
      <w:pPr>
        <w:ind w:left="851" w:right="616"/>
        <w:jc w:val="both"/>
        <w:rPr>
          <w:rFonts w:ascii="Palatino Linotype" w:eastAsia="Palatino Linotype" w:hAnsi="Palatino Linotype" w:cs="Palatino Linotype"/>
          <w:i/>
          <w:sz w:val="22"/>
          <w:szCs w:val="22"/>
        </w:rPr>
      </w:pPr>
      <w:r w:rsidRPr="00497D12">
        <w:rPr>
          <w:rFonts w:ascii="Palatino Linotype" w:eastAsia="Palatino Linotype" w:hAnsi="Palatino Linotype" w:cs="Palatino Linotype"/>
          <w:b/>
          <w:i/>
          <w:sz w:val="22"/>
          <w:szCs w:val="22"/>
        </w:rPr>
        <w:lastRenderedPageBreak/>
        <w:t>Artículo 18.</w:t>
      </w:r>
      <w:r w:rsidRPr="00497D12">
        <w:rPr>
          <w:rFonts w:ascii="Palatino Linotype" w:eastAsia="Palatino Linotype" w:hAnsi="Palatino Linotype" w:cs="Palatino Linotype"/>
          <w:i/>
          <w:sz w:val="22"/>
          <w:szCs w:val="22"/>
        </w:rPr>
        <w:t xml:space="preserve"> </w:t>
      </w:r>
      <w:r w:rsidRPr="00497D12">
        <w:rPr>
          <w:rFonts w:ascii="Palatino Linotype" w:eastAsia="Palatino Linotype" w:hAnsi="Palatino Linotype" w:cs="Palatino Linotype"/>
          <w:b/>
          <w:i/>
          <w:sz w:val="22"/>
          <w:szCs w:val="22"/>
          <w:u w:val="single"/>
        </w:rPr>
        <w:t>Los sujetos obligados deberán documentar todo acto que derive del ejercicio de sus facultades, competencias o funciones, considerando desde su origen la eventual publicidad</w:t>
      </w:r>
      <w:r w:rsidRPr="00497D12">
        <w:rPr>
          <w:rFonts w:ascii="Palatino Linotype" w:eastAsia="Palatino Linotype" w:hAnsi="Palatino Linotype" w:cs="Palatino Linotype"/>
          <w:i/>
          <w:sz w:val="22"/>
          <w:szCs w:val="22"/>
        </w:rPr>
        <w:t xml:space="preserve"> y reutilización de la información que generen.</w:t>
      </w:r>
    </w:p>
    <w:p w14:paraId="743D795A" w14:textId="77777777" w:rsidR="005364C6" w:rsidRPr="00497D12" w:rsidRDefault="005364C6" w:rsidP="00877590">
      <w:pPr>
        <w:ind w:left="851" w:right="616"/>
        <w:jc w:val="both"/>
        <w:rPr>
          <w:rFonts w:ascii="Palatino Linotype" w:eastAsia="Palatino Linotype" w:hAnsi="Palatino Linotype" w:cs="Palatino Linotype"/>
          <w:b/>
          <w:i/>
          <w:sz w:val="22"/>
          <w:szCs w:val="22"/>
        </w:rPr>
      </w:pPr>
    </w:p>
    <w:p w14:paraId="756570C5" w14:textId="77777777" w:rsidR="005364C6" w:rsidRPr="00497D12" w:rsidRDefault="005364C6" w:rsidP="00877590">
      <w:pPr>
        <w:ind w:left="851" w:right="616"/>
        <w:jc w:val="both"/>
        <w:rPr>
          <w:rFonts w:ascii="Palatino Linotype" w:eastAsia="Palatino Linotype" w:hAnsi="Palatino Linotype" w:cs="Palatino Linotype"/>
          <w:i/>
          <w:sz w:val="22"/>
          <w:szCs w:val="22"/>
        </w:rPr>
      </w:pPr>
      <w:r w:rsidRPr="00497D12">
        <w:rPr>
          <w:rFonts w:ascii="Palatino Linotype" w:eastAsia="Palatino Linotype" w:hAnsi="Palatino Linotype" w:cs="Palatino Linotype"/>
          <w:b/>
          <w:i/>
          <w:sz w:val="22"/>
          <w:szCs w:val="22"/>
        </w:rPr>
        <w:t xml:space="preserve">Artículo 19. </w:t>
      </w:r>
      <w:r w:rsidRPr="00497D12">
        <w:rPr>
          <w:rFonts w:ascii="Palatino Linotype" w:eastAsia="Palatino Linotype" w:hAnsi="Palatino Linotype" w:cs="Palatino Linotype"/>
          <w:b/>
          <w:i/>
          <w:sz w:val="22"/>
          <w:szCs w:val="22"/>
          <w:u w:val="single"/>
        </w:rPr>
        <w:t>Se presume que la información debe existir si se refiere a las facultades, competencias y funciones que los ordenamientos jurídicos aplicables otorgan a los sujetos obligados</w:t>
      </w:r>
      <w:r w:rsidRPr="00497D12">
        <w:rPr>
          <w:rFonts w:ascii="Palatino Linotype" w:eastAsia="Palatino Linotype" w:hAnsi="Palatino Linotype" w:cs="Palatino Linotype"/>
          <w:i/>
          <w:sz w:val="22"/>
          <w:szCs w:val="22"/>
        </w:rPr>
        <w:t>.</w:t>
      </w:r>
    </w:p>
    <w:p w14:paraId="4FA4382A" w14:textId="77777777" w:rsidR="005364C6" w:rsidRPr="00497D12" w:rsidRDefault="005364C6" w:rsidP="00877590">
      <w:pPr>
        <w:ind w:left="851" w:right="616"/>
        <w:jc w:val="both"/>
        <w:rPr>
          <w:rFonts w:ascii="Palatino Linotype" w:eastAsia="Palatino Linotype" w:hAnsi="Palatino Linotype" w:cs="Palatino Linotype"/>
          <w:i/>
          <w:sz w:val="22"/>
          <w:szCs w:val="22"/>
        </w:rPr>
      </w:pPr>
    </w:p>
    <w:p w14:paraId="6A0B942C" w14:textId="77777777" w:rsidR="005364C6" w:rsidRPr="00497D12" w:rsidRDefault="005364C6" w:rsidP="00877590">
      <w:pPr>
        <w:ind w:left="851" w:right="616"/>
        <w:jc w:val="both"/>
        <w:rPr>
          <w:rFonts w:ascii="Palatino Linotype" w:eastAsia="Palatino Linotype" w:hAnsi="Palatino Linotype" w:cs="Palatino Linotype"/>
          <w:i/>
          <w:sz w:val="22"/>
          <w:szCs w:val="22"/>
        </w:rPr>
      </w:pPr>
      <w:r w:rsidRPr="00497D12">
        <w:rPr>
          <w:rFonts w:ascii="Palatino Linotype" w:eastAsia="Palatino Linotype" w:hAnsi="Palatino Linotype" w:cs="Palatino Linotype"/>
          <w:i/>
          <w:sz w:val="22"/>
          <w:szCs w:val="22"/>
        </w:rPr>
        <w:t xml:space="preserve">En los casos en que ciertas facultades, competencias o funciones no se hayan ejercido, se debe motivar la respuesta en función de las causas que motiven tal circunstancia. </w:t>
      </w:r>
    </w:p>
    <w:p w14:paraId="594051EC" w14:textId="77777777" w:rsidR="005364C6" w:rsidRPr="00497D12" w:rsidRDefault="005364C6" w:rsidP="00877590">
      <w:pPr>
        <w:ind w:left="851" w:right="616"/>
        <w:jc w:val="both"/>
        <w:rPr>
          <w:rFonts w:ascii="Palatino Linotype" w:eastAsia="Palatino Linotype" w:hAnsi="Palatino Linotype" w:cs="Palatino Linotype"/>
          <w:i/>
          <w:sz w:val="22"/>
          <w:szCs w:val="22"/>
        </w:rPr>
      </w:pPr>
    </w:p>
    <w:p w14:paraId="1393A0D4" w14:textId="77777777" w:rsidR="005364C6" w:rsidRPr="00497D12" w:rsidRDefault="005364C6" w:rsidP="00877590">
      <w:pPr>
        <w:ind w:left="851" w:right="616"/>
        <w:jc w:val="both"/>
        <w:rPr>
          <w:rFonts w:ascii="Palatino Linotype" w:eastAsia="Palatino Linotype" w:hAnsi="Palatino Linotype" w:cs="Palatino Linotype"/>
          <w:i/>
          <w:sz w:val="22"/>
          <w:szCs w:val="22"/>
        </w:rPr>
      </w:pPr>
      <w:r w:rsidRPr="00497D12">
        <w:rPr>
          <w:rFonts w:ascii="Palatino Linotype" w:eastAsia="Palatino Linotype" w:hAnsi="Palatino Linotype" w:cs="Palatino Linotype"/>
          <w:i/>
          <w:sz w:val="22"/>
          <w:szCs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218DB38B" w14:textId="77777777" w:rsidR="005364C6" w:rsidRPr="00497D12" w:rsidRDefault="005364C6" w:rsidP="005364C6">
      <w:pPr>
        <w:ind w:left="851" w:right="851"/>
        <w:jc w:val="both"/>
        <w:rPr>
          <w:rFonts w:ascii="Palatino Linotype" w:eastAsia="Palatino Linotype" w:hAnsi="Palatino Linotype" w:cs="Palatino Linotype"/>
          <w:i/>
          <w:sz w:val="22"/>
          <w:szCs w:val="22"/>
        </w:rPr>
      </w:pPr>
    </w:p>
    <w:p w14:paraId="542D9CC2" w14:textId="77777777" w:rsidR="005364C6" w:rsidRPr="00497D12" w:rsidRDefault="005364C6" w:rsidP="005364C6">
      <w:pPr>
        <w:ind w:left="851" w:right="851"/>
        <w:jc w:val="both"/>
        <w:rPr>
          <w:rFonts w:ascii="Palatino Linotype" w:eastAsia="Palatino Linotype" w:hAnsi="Palatino Linotype" w:cs="Palatino Linotype"/>
          <w:i/>
          <w:sz w:val="22"/>
          <w:szCs w:val="22"/>
        </w:rPr>
      </w:pPr>
      <w:r w:rsidRPr="00497D12">
        <w:rPr>
          <w:rFonts w:ascii="Palatino Linotype" w:eastAsia="Palatino Linotype" w:hAnsi="Palatino Linotype" w:cs="Palatino Linotype"/>
          <w:i/>
          <w:sz w:val="22"/>
          <w:szCs w:val="22"/>
        </w:rPr>
        <w:t>Énfasis añadido.</w:t>
      </w:r>
    </w:p>
    <w:p w14:paraId="74E3A054" w14:textId="77777777" w:rsidR="005364C6" w:rsidRPr="00497D12" w:rsidRDefault="005364C6" w:rsidP="005364C6">
      <w:pPr>
        <w:spacing w:line="360" w:lineRule="auto"/>
        <w:jc w:val="both"/>
        <w:rPr>
          <w:rFonts w:ascii="Palatino Linotype" w:eastAsia="Palatino Linotype" w:hAnsi="Palatino Linotype" w:cs="Palatino Linotype"/>
        </w:rPr>
      </w:pPr>
    </w:p>
    <w:p w14:paraId="5B8ABF42" w14:textId="2FBF44AA" w:rsidR="005364C6" w:rsidRPr="00497D12" w:rsidRDefault="005364C6" w:rsidP="005364C6">
      <w:pPr>
        <w:spacing w:line="360" w:lineRule="auto"/>
        <w:jc w:val="both"/>
        <w:rPr>
          <w:rFonts w:ascii="Palatino Linotype" w:eastAsia="Palatino Linotype" w:hAnsi="Palatino Linotype" w:cs="Palatino Linotype"/>
        </w:rPr>
      </w:pPr>
      <w:r w:rsidRPr="00497D12">
        <w:rPr>
          <w:rFonts w:ascii="Palatino Linotype" w:eastAsia="Palatino Linotype" w:hAnsi="Palatino Linotype" w:cs="Palatino Linotype"/>
        </w:rPr>
        <w:t>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establece en la Ley de Transparencia y Acceso a la Información Pública de</w:t>
      </w:r>
      <w:r w:rsidR="00DE313A" w:rsidRPr="00497D12">
        <w:rPr>
          <w:rFonts w:ascii="Palatino Linotype" w:eastAsia="Palatino Linotype" w:hAnsi="Palatino Linotype" w:cs="Palatino Linotype"/>
        </w:rPr>
        <w:t>l Estado de México y Municipios.</w:t>
      </w:r>
    </w:p>
    <w:p w14:paraId="74D833D8" w14:textId="77777777" w:rsidR="005364C6" w:rsidRPr="00497D12" w:rsidRDefault="005364C6" w:rsidP="005364C6">
      <w:pPr>
        <w:spacing w:line="360" w:lineRule="auto"/>
        <w:jc w:val="both"/>
        <w:rPr>
          <w:rFonts w:ascii="Palatino Linotype" w:eastAsia="Palatino Linotype" w:hAnsi="Palatino Linotype" w:cs="Palatino Linotype"/>
        </w:rPr>
      </w:pPr>
    </w:p>
    <w:p w14:paraId="2549E2C0" w14:textId="77777777" w:rsidR="005364C6" w:rsidRPr="00497D12" w:rsidRDefault="005364C6" w:rsidP="005364C6">
      <w:pPr>
        <w:spacing w:line="360" w:lineRule="auto"/>
        <w:jc w:val="both"/>
        <w:rPr>
          <w:rFonts w:ascii="Palatino Linotype" w:eastAsia="Palatino Linotype" w:hAnsi="Palatino Linotype" w:cs="Palatino Linotype"/>
        </w:rPr>
      </w:pPr>
      <w:r w:rsidRPr="00497D12">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w:t>
      </w:r>
      <w:r w:rsidRPr="00497D12">
        <w:rPr>
          <w:rFonts w:ascii="Palatino Linotype" w:eastAsia="Palatino Linotype" w:hAnsi="Palatino Linotype" w:cs="Palatino Linotype"/>
        </w:rPr>
        <w:lastRenderedPageBreak/>
        <w:t xml:space="preserve">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1E8CAE34" w14:textId="77777777" w:rsidR="005364C6" w:rsidRPr="00497D12" w:rsidRDefault="005364C6" w:rsidP="005364C6">
      <w:pPr>
        <w:ind w:left="851" w:right="899"/>
        <w:jc w:val="both"/>
        <w:rPr>
          <w:rFonts w:ascii="Palatino Linotype" w:eastAsia="Palatino Linotype" w:hAnsi="Palatino Linotype" w:cs="Palatino Linotype"/>
          <w:i/>
          <w:sz w:val="22"/>
          <w:szCs w:val="22"/>
        </w:rPr>
      </w:pPr>
    </w:p>
    <w:p w14:paraId="1603BB30" w14:textId="77777777" w:rsidR="005364C6" w:rsidRPr="00497D12" w:rsidRDefault="005364C6" w:rsidP="005364C6">
      <w:pPr>
        <w:ind w:left="851" w:right="899"/>
        <w:jc w:val="both"/>
        <w:rPr>
          <w:rFonts w:ascii="Palatino Linotype" w:eastAsia="Palatino Linotype" w:hAnsi="Palatino Linotype" w:cs="Palatino Linotype"/>
          <w:i/>
          <w:sz w:val="22"/>
          <w:szCs w:val="22"/>
        </w:rPr>
      </w:pPr>
      <w:r w:rsidRPr="00497D12">
        <w:rPr>
          <w:rFonts w:ascii="Palatino Linotype" w:eastAsia="Palatino Linotype" w:hAnsi="Palatino Linotype" w:cs="Palatino Linotype"/>
          <w:i/>
          <w:sz w:val="22"/>
          <w:szCs w:val="22"/>
        </w:rPr>
        <w:t>“</w:t>
      </w:r>
      <w:r w:rsidRPr="00497D12">
        <w:rPr>
          <w:rFonts w:ascii="Palatino Linotype" w:eastAsia="Palatino Linotype" w:hAnsi="Palatino Linotype" w:cs="Palatino Linotype"/>
          <w:b/>
          <w:i/>
          <w:sz w:val="22"/>
          <w:szCs w:val="22"/>
        </w:rPr>
        <w:t xml:space="preserve">Artículo 3. </w:t>
      </w:r>
      <w:r w:rsidRPr="00497D12">
        <w:rPr>
          <w:rFonts w:ascii="Palatino Linotype" w:eastAsia="Palatino Linotype" w:hAnsi="Palatino Linotype" w:cs="Palatino Linotype"/>
          <w:i/>
          <w:sz w:val="22"/>
          <w:szCs w:val="22"/>
        </w:rPr>
        <w:t>Para los efectos de la presente Ley se entenderá por:</w:t>
      </w:r>
    </w:p>
    <w:p w14:paraId="2830E00E" w14:textId="77777777" w:rsidR="005364C6" w:rsidRPr="00497D12" w:rsidRDefault="005364C6" w:rsidP="005364C6">
      <w:pPr>
        <w:ind w:left="851" w:right="899"/>
        <w:jc w:val="both"/>
        <w:rPr>
          <w:rFonts w:ascii="Palatino Linotype" w:eastAsia="Palatino Linotype" w:hAnsi="Palatino Linotype" w:cs="Palatino Linotype"/>
          <w:i/>
          <w:sz w:val="22"/>
          <w:szCs w:val="22"/>
        </w:rPr>
      </w:pPr>
      <w:r w:rsidRPr="00497D12">
        <w:rPr>
          <w:rFonts w:ascii="Palatino Linotype" w:eastAsia="Palatino Linotype" w:hAnsi="Palatino Linotype" w:cs="Palatino Linotype"/>
          <w:i/>
          <w:sz w:val="22"/>
          <w:szCs w:val="22"/>
        </w:rPr>
        <w:t>…</w:t>
      </w:r>
    </w:p>
    <w:p w14:paraId="761034BA" w14:textId="77777777" w:rsidR="005364C6" w:rsidRPr="00497D12" w:rsidRDefault="005364C6" w:rsidP="00877590">
      <w:pPr>
        <w:ind w:left="851" w:right="616"/>
        <w:jc w:val="both"/>
        <w:rPr>
          <w:rFonts w:ascii="Palatino Linotype" w:eastAsia="Palatino Linotype" w:hAnsi="Palatino Linotype" w:cs="Palatino Linotype"/>
          <w:i/>
          <w:sz w:val="22"/>
          <w:szCs w:val="22"/>
        </w:rPr>
      </w:pPr>
      <w:r w:rsidRPr="00497D12">
        <w:rPr>
          <w:rFonts w:ascii="Palatino Linotype" w:eastAsia="Palatino Linotype" w:hAnsi="Palatino Linotype" w:cs="Palatino Linotype"/>
          <w:b/>
          <w:i/>
          <w:sz w:val="22"/>
          <w:szCs w:val="22"/>
        </w:rPr>
        <w:t>XI. Documento:</w:t>
      </w:r>
      <w:r w:rsidRPr="00497D12">
        <w:rPr>
          <w:rFonts w:ascii="Palatino Linotype" w:eastAsia="Palatino Linotype" w:hAnsi="Palatino Linotype" w:cs="Palatino Linotype"/>
          <w:i/>
          <w:sz w:val="22"/>
          <w:szCs w:val="22"/>
        </w:rPr>
        <w:t xml:space="preserve"> Los expedientes, reportes, estudios, actas</w:t>
      </w:r>
      <w:r w:rsidRPr="00497D12">
        <w:rPr>
          <w:rFonts w:ascii="Palatino Linotype" w:eastAsia="Palatino Linotype" w:hAnsi="Palatino Linotype" w:cs="Palatino Linotype"/>
          <w:b/>
          <w:i/>
          <w:sz w:val="22"/>
          <w:szCs w:val="22"/>
        </w:rPr>
        <w:t>,</w:t>
      </w:r>
      <w:r w:rsidRPr="00497D12">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w:t>
      </w:r>
      <w:r w:rsidRPr="00497D12">
        <w:rPr>
          <w:rFonts w:ascii="Palatino Linotype" w:eastAsia="Palatino Linotype" w:hAnsi="Palatino Linotype" w:cs="Palatino Linotype"/>
          <w:b/>
          <w:i/>
          <w:sz w:val="22"/>
          <w:szCs w:val="22"/>
          <w:u w:val="single"/>
        </w:rPr>
        <w:t>registro que documente el ejercicio de las facultades, funciones y competencias de los sujetos obligados</w:t>
      </w:r>
      <w:r w:rsidRPr="00497D12">
        <w:rPr>
          <w:rFonts w:ascii="Palatino Linotype" w:eastAsia="Palatino Linotype" w:hAnsi="Palatino Linotype" w:cs="Palatino Linotype"/>
          <w:i/>
          <w:sz w:val="22"/>
          <w:szCs w:val="22"/>
        </w:rPr>
        <w:t xml:space="preserve">, sus servidores públicos e integrantes, sin importar su fuente o fecha de elaboración. Los documentos podrán estar en cualquier medio, sea escrito, impreso, sonoro, visual, </w:t>
      </w:r>
      <w:r w:rsidRPr="00497D12">
        <w:rPr>
          <w:rFonts w:ascii="Palatino Linotype" w:eastAsia="Palatino Linotype" w:hAnsi="Palatino Linotype" w:cs="Palatino Linotype"/>
          <w:b/>
          <w:i/>
          <w:sz w:val="22"/>
          <w:szCs w:val="22"/>
          <w:u w:val="single"/>
        </w:rPr>
        <w:t>electrónico, informático</w:t>
      </w:r>
      <w:r w:rsidRPr="00497D12">
        <w:rPr>
          <w:rFonts w:ascii="Palatino Linotype" w:eastAsia="Palatino Linotype" w:hAnsi="Palatino Linotype" w:cs="Palatino Linotype"/>
          <w:i/>
          <w:sz w:val="22"/>
          <w:szCs w:val="22"/>
        </w:rPr>
        <w:t xml:space="preserve"> u holográfico…” (Sic)</w:t>
      </w:r>
    </w:p>
    <w:p w14:paraId="66C3B3E3" w14:textId="77777777" w:rsidR="005364C6" w:rsidRPr="00497D12" w:rsidRDefault="005364C6" w:rsidP="005364C6">
      <w:pPr>
        <w:ind w:left="851" w:right="899"/>
        <w:jc w:val="both"/>
        <w:rPr>
          <w:rFonts w:ascii="Palatino Linotype" w:eastAsia="Palatino Linotype" w:hAnsi="Palatino Linotype" w:cs="Palatino Linotype"/>
          <w:sz w:val="22"/>
          <w:szCs w:val="22"/>
        </w:rPr>
      </w:pPr>
    </w:p>
    <w:p w14:paraId="7CD8F017" w14:textId="77777777" w:rsidR="005364C6" w:rsidRPr="00497D12" w:rsidRDefault="005364C6" w:rsidP="005364C6">
      <w:pPr>
        <w:spacing w:line="360" w:lineRule="auto"/>
        <w:jc w:val="both"/>
        <w:rPr>
          <w:rFonts w:ascii="Palatino Linotype" w:eastAsia="Palatino Linotype" w:hAnsi="Palatino Linotype" w:cs="Palatino Linotype"/>
        </w:rPr>
      </w:pPr>
      <w:r w:rsidRPr="00497D12">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297FA063" w14:textId="77777777" w:rsidR="005364C6" w:rsidRPr="00497D12" w:rsidRDefault="005364C6" w:rsidP="005364C6">
      <w:pPr>
        <w:ind w:left="851" w:right="899"/>
        <w:jc w:val="both"/>
        <w:rPr>
          <w:rFonts w:ascii="Palatino Linotype" w:eastAsia="Palatino Linotype" w:hAnsi="Palatino Linotype" w:cs="Palatino Linotype"/>
        </w:rPr>
      </w:pPr>
    </w:p>
    <w:p w14:paraId="2038BD86" w14:textId="77777777" w:rsidR="005364C6" w:rsidRPr="00497D12" w:rsidRDefault="005364C6" w:rsidP="00877590">
      <w:pPr>
        <w:ind w:left="851" w:right="616"/>
        <w:jc w:val="both"/>
        <w:rPr>
          <w:rFonts w:ascii="Palatino Linotype" w:eastAsia="Palatino Linotype" w:hAnsi="Palatino Linotype" w:cs="Palatino Linotype"/>
          <w:b/>
          <w:i/>
          <w:sz w:val="22"/>
          <w:szCs w:val="22"/>
        </w:rPr>
      </w:pPr>
      <w:r w:rsidRPr="00497D12">
        <w:rPr>
          <w:rFonts w:ascii="Palatino Linotype" w:eastAsia="Palatino Linotype" w:hAnsi="Palatino Linotype" w:cs="Palatino Linotype"/>
          <w:b/>
          <w:sz w:val="22"/>
          <w:szCs w:val="22"/>
        </w:rPr>
        <w:t>“</w:t>
      </w:r>
      <w:r w:rsidRPr="00497D12">
        <w:rPr>
          <w:rFonts w:ascii="Palatino Linotype" w:eastAsia="Palatino Linotype" w:hAnsi="Palatino Linotype" w:cs="Palatino Linotype"/>
          <w:b/>
          <w:i/>
          <w:sz w:val="22"/>
          <w:szCs w:val="22"/>
        </w:rPr>
        <w:t>CRITERIO 0002-11</w:t>
      </w:r>
    </w:p>
    <w:p w14:paraId="3BCB8310" w14:textId="77777777" w:rsidR="005364C6" w:rsidRPr="00497D12" w:rsidRDefault="005364C6" w:rsidP="00877590">
      <w:pPr>
        <w:ind w:left="851" w:right="616"/>
        <w:jc w:val="both"/>
        <w:rPr>
          <w:rFonts w:ascii="Palatino Linotype" w:eastAsia="Palatino Linotype" w:hAnsi="Palatino Linotype" w:cs="Palatino Linotype"/>
          <w:i/>
          <w:sz w:val="22"/>
          <w:szCs w:val="22"/>
        </w:rPr>
      </w:pPr>
      <w:r w:rsidRPr="00497D12">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497D12">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96FDE4C" w14:textId="77777777" w:rsidR="005364C6" w:rsidRPr="00497D12" w:rsidRDefault="005364C6" w:rsidP="00877590">
      <w:pPr>
        <w:ind w:left="851" w:right="616"/>
        <w:jc w:val="both"/>
        <w:rPr>
          <w:rFonts w:ascii="Palatino Linotype" w:eastAsia="Palatino Linotype" w:hAnsi="Palatino Linotype" w:cs="Palatino Linotype"/>
          <w:i/>
          <w:sz w:val="22"/>
          <w:szCs w:val="22"/>
        </w:rPr>
      </w:pPr>
      <w:r w:rsidRPr="00497D12">
        <w:rPr>
          <w:rFonts w:ascii="Palatino Linotype" w:eastAsia="Palatino Linotype" w:hAnsi="Palatino Linotype" w:cs="Palatino Linotype"/>
          <w:i/>
          <w:sz w:val="22"/>
          <w:szCs w:val="22"/>
        </w:rPr>
        <w:lastRenderedPageBreak/>
        <w:t xml:space="preserve">En </w:t>
      </w:r>
      <w:proofErr w:type="gramStart"/>
      <w:r w:rsidRPr="00497D12">
        <w:rPr>
          <w:rFonts w:ascii="Palatino Linotype" w:eastAsia="Palatino Linotype" w:hAnsi="Palatino Linotype" w:cs="Palatino Linotype"/>
          <w:i/>
          <w:sz w:val="22"/>
          <w:szCs w:val="22"/>
        </w:rPr>
        <w:t>consecuencia</w:t>
      </w:r>
      <w:proofErr w:type="gramEnd"/>
      <w:r w:rsidRPr="00497D12">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23AFC927" w14:textId="77777777" w:rsidR="005364C6" w:rsidRPr="00497D12" w:rsidRDefault="005364C6" w:rsidP="00877590">
      <w:pPr>
        <w:ind w:left="851" w:right="616"/>
        <w:jc w:val="both"/>
        <w:rPr>
          <w:rFonts w:ascii="Palatino Linotype" w:eastAsia="Palatino Linotype" w:hAnsi="Palatino Linotype" w:cs="Palatino Linotype"/>
          <w:i/>
          <w:sz w:val="22"/>
          <w:szCs w:val="22"/>
        </w:rPr>
      </w:pPr>
      <w:r w:rsidRPr="00497D12">
        <w:rPr>
          <w:rFonts w:ascii="Palatino Linotype" w:eastAsia="Palatino Linotype" w:hAnsi="Palatino Linotype" w:cs="Palatino Linotype"/>
          <w:i/>
          <w:sz w:val="22"/>
          <w:szCs w:val="22"/>
        </w:rPr>
        <w:t xml:space="preserve">1) Que se trate de información registrada en cualquier soporte documental, </w:t>
      </w:r>
      <w:proofErr w:type="gramStart"/>
      <w:r w:rsidRPr="00497D12">
        <w:rPr>
          <w:rFonts w:ascii="Palatino Linotype" w:eastAsia="Palatino Linotype" w:hAnsi="Palatino Linotype" w:cs="Palatino Linotype"/>
          <w:i/>
          <w:sz w:val="22"/>
          <w:szCs w:val="22"/>
        </w:rPr>
        <w:t>que</w:t>
      </w:r>
      <w:proofErr w:type="gramEnd"/>
      <w:r w:rsidRPr="00497D12">
        <w:rPr>
          <w:rFonts w:ascii="Palatino Linotype" w:eastAsia="Palatino Linotype" w:hAnsi="Palatino Linotype" w:cs="Palatino Linotype"/>
          <w:i/>
          <w:sz w:val="22"/>
          <w:szCs w:val="22"/>
        </w:rPr>
        <w:t xml:space="preserve"> en ejercicio de las atribuciones conferidas, sea generada por los Sujetos Obligados;</w:t>
      </w:r>
    </w:p>
    <w:p w14:paraId="29C491D8" w14:textId="77777777" w:rsidR="005364C6" w:rsidRPr="00497D12" w:rsidRDefault="005364C6" w:rsidP="00877590">
      <w:pPr>
        <w:ind w:left="851" w:right="616"/>
        <w:jc w:val="both"/>
        <w:rPr>
          <w:rFonts w:ascii="Palatino Linotype" w:eastAsia="Palatino Linotype" w:hAnsi="Palatino Linotype" w:cs="Palatino Linotype"/>
          <w:i/>
          <w:sz w:val="22"/>
          <w:szCs w:val="22"/>
        </w:rPr>
      </w:pPr>
      <w:r w:rsidRPr="00497D12">
        <w:rPr>
          <w:rFonts w:ascii="Palatino Linotype" w:eastAsia="Palatino Linotype" w:hAnsi="Palatino Linotype" w:cs="Palatino Linotype"/>
          <w:i/>
          <w:sz w:val="22"/>
          <w:szCs w:val="22"/>
        </w:rPr>
        <w:t xml:space="preserve">2) Que se trate de información registrada en cualquier soporte documental, </w:t>
      </w:r>
      <w:proofErr w:type="gramStart"/>
      <w:r w:rsidRPr="00497D12">
        <w:rPr>
          <w:rFonts w:ascii="Palatino Linotype" w:eastAsia="Palatino Linotype" w:hAnsi="Palatino Linotype" w:cs="Palatino Linotype"/>
          <w:i/>
          <w:sz w:val="22"/>
          <w:szCs w:val="22"/>
        </w:rPr>
        <w:t>que</w:t>
      </w:r>
      <w:proofErr w:type="gramEnd"/>
      <w:r w:rsidRPr="00497D12">
        <w:rPr>
          <w:rFonts w:ascii="Palatino Linotype" w:eastAsia="Palatino Linotype" w:hAnsi="Palatino Linotype" w:cs="Palatino Linotype"/>
          <w:i/>
          <w:sz w:val="22"/>
          <w:szCs w:val="22"/>
        </w:rPr>
        <w:t xml:space="preserve"> en ejercicio de las atribuciones conferidas, sea administrada por los Sujetos Obligados, y</w:t>
      </w:r>
    </w:p>
    <w:p w14:paraId="751BD98B" w14:textId="77777777" w:rsidR="005364C6" w:rsidRPr="00497D12" w:rsidRDefault="005364C6" w:rsidP="00877590">
      <w:pPr>
        <w:ind w:left="851" w:right="616"/>
        <w:jc w:val="both"/>
        <w:rPr>
          <w:rFonts w:ascii="Palatino Linotype" w:eastAsia="Palatino Linotype" w:hAnsi="Palatino Linotype" w:cs="Palatino Linotype"/>
          <w:i/>
          <w:sz w:val="22"/>
          <w:szCs w:val="22"/>
        </w:rPr>
      </w:pPr>
      <w:r w:rsidRPr="00497D12">
        <w:rPr>
          <w:rFonts w:ascii="Palatino Linotype" w:eastAsia="Palatino Linotype" w:hAnsi="Palatino Linotype" w:cs="Palatino Linotype"/>
          <w:i/>
          <w:sz w:val="22"/>
          <w:szCs w:val="22"/>
        </w:rPr>
        <w:t xml:space="preserve">3) Que se trate de información registrada en cualquier soporte documental, </w:t>
      </w:r>
      <w:proofErr w:type="gramStart"/>
      <w:r w:rsidRPr="00497D12">
        <w:rPr>
          <w:rFonts w:ascii="Palatino Linotype" w:eastAsia="Palatino Linotype" w:hAnsi="Palatino Linotype" w:cs="Palatino Linotype"/>
          <w:i/>
          <w:sz w:val="22"/>
          <w:szCs w:val="22"/>
        </w:rPr>
        <w:t>que</w:t>
      </w:r>
      <w:proofErr w:type="gramEnd"/>
      <w:r w:rsidRPr="00497D12">
        <w:rPr>
          <w:rFonts w:ascii="Palatino Linotype" w:eastAsia="Palatino Linotype" w:hAnsi="Palatino Linotype" w:cs="Palatino Linotype"/>
          <w:i/>
          <w:sz w:val="22"/>
          <w:szCs w:val="22"/>
        </w:rPr>
        <w:t xml:space="preserve"> en ejercicio de las atribuciones conferidas, se encuentre en posesión de los Sujetos Obligados.” </w:t>
      </w:r>
    </w:p>
    <w:p w14:paraId="48758DAD" w14:textId="1CFAB451" w:rsidR="005364C6" w:rsidRPr="00497D12" w:rsidRDefault="005364C6" w:rsidP="005364C6">
      <w:pPr>
        <w:spacing w:before="280" w:after="280" w:line="360" w:lineRule="auto"/>
        <w:jc w:val="both"/>
        <w:rPr>
          <w:rFonts w:ascii="Palatino Linotype" w:eastAsia="Palatino Linotype" w:hAnsi="Palatino Linotype" w:cs="Palatino Linotype"/>
        </w:rPr>
      </w:pPr>
      <w:r w:rsidRPr="00497D12">
        <w:rPr>
          <w:rFonts w:ascii="Palatino Linotype" w:eastAsia="Palatino Linotype" w:hAnsi="Palatino Linotype" w:cs="Palatino Linotype"/>
        </w:rPr>
        <w:t xml:space="preserve">De ahí que el </w:t>
      </w:r>
      <w:r w:rsidR="00877590" w:rsidRPr="00497D12">
        <w:rPr>
          <w:rFonts w:ascii="Palatino Linotype" w:eastAsia="Palatino Linotype" w:hAnsi="Palatino Linotype" w:cs="Palatino Linotype"/>
          <w:b/>
        </w:rPr>
        <w:t>Sujeto Obligado</w:t>
      </w:r>
      <w:r w:rsidR="00877590" w:rsidRPr="00497D12">
        <w:rPr>
          <w:rFonts w:ascii="Palatino Linotype" w:eastAsia="Palatino Linotype" w:hAnsi="Palatino Linotype" w:cs="Palatino Linotype"/>
        </w:rPr>
        <w:t xml:space="preserve"> </w:t>
      </w:r>
      <w:r w:rsidRPr="00497D12">
        <w:rPr>
          <w:rFonts w:ascii="Palatino Linotype" w:eastAsia="Palatino Linotype" w:hAnsi="Palatino Linotype" w:cs="Palatino Linotype"/>
        </w:rPr>
        <w:t>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497D12">
        <w:rPr>
          <w:rFonts w:ascii="Palatino Linotype" w:eastAsia="Palatino Linotype" w:hAnsi="Palatino Linotype" w:cs="Palatino Linotype"/>
          <w:vertAlign w:val="superscript"/>
        </w:rPr>
        <w:footnoteReference w:id="1"/>
      </w:r>
      <w:r w:rsidRPr="00497D12">
        <w:rPr>
          <w:rFonts w:ascii="Palatino Linotype" w:eastAsia="Palatino Linotype" w:hAnsi="Palatino Linotype" w:cs="Palatino Linotype"/>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497D12">
        <w:rPr>
          <w:rFonts w:ascii="Palatino Linotype" w:eastAsia="Palatino Linotype" w:hAnsi="Palatino Linotype" w:cs="Palatino Linotype"/>
          <w:vertAlign w:val="superscript"/>
        </w:rPr>
        <w:footnoteReference w:id="2"/>
      </w:r>
      <w:r w:rsidRPr="00497D12">
        <w:rPr>
          <w:rFonts w:ascii="Palatino Linotype" w:eastAsia="Palatino Linotype" w:hAnsi="Palatino Linotype" w:cs="Palatino Linotype"/>
        </w:rPr>
        <w:t>, como pudiera tratarse de aquella relacionada con las obligaciones de transparencia señaladas en los artículos 92 y 100 de la Ley de la Materia.</w:t>
      </w:r>
    </w:p>
    <w:p w14:paraId="772AFCD8" w14:textId="0BC0B60A" w:rsidR="009F4CBE" w:rsidRPr="00497D12" w:rsidRDefault="005364C6" w:rsidP="005364C6">
      <w:pPr>
        <w:spacing w:before="280" w:after="280" w:line="360" w:lineRule="auto"/>
        <w:jc w:val="both"/>
        <w:rPr>
          <w:rFonts w:ascii="Palatino Linotype" w:eastAsia="Palatino Linotype" w:hAnsi="Palatino Linotype" w:cs="Palatino Linotype"/>
        </w:rPr>
      </w:pPr>
      <w:r w:rsidRPr="00497D12">
        <w:rPr>
          <w:rFonts w:ascii="Palatino Linotype" w:eastAsia="Palatino Linotype" w:hAnsi="Palatino Linotype" w:cs="Palatino Linotype"/>
        </w:rPr>
        <w:lastRenderedPageBreak/>
        <w:t>Bajo ese contexto, es conveniente</w:t>
      </w:r>
      <w:r w:rsidR="002F6D39" w:rsidRPr="00497D12">
        <w:rPr>
          <w:rFonts w:ascii="Palatino Linotype" w:eastAsia="Palatino Linotype" w:hAnsi="Palatino Linotype" w:cs="Palatino Linotype"/>
        </w:rPr>
        <w:t xml:space="preserve"> </w:t>
      </w:r>
      <w:r w:rsidRPr="00497D12">
        <w:rPr>
          <w:rFonts w:ascii="Palatino Linotype" w:eastAsia="Palatino Linotype" w:hAnsi="Palatino Linotype" w:cs="Palatino Linotype"/>
        </w:rPr>
        <w:t xml:space="preserve">reiterar que el entonces solicitante requirió al </w:t>
      </w:r>
      <w:r w:rsidR="00B106CF" w:rsidRPr="00497D12">
        <w:rPr>
          <w:rFonts w:ascii="Palatino Linotype" w:eastAsia="Palatino Linotype" w:hAnsi="Palatino Linotype" w:cs="Palatino Linotype"/>
          <w:b/>
        </w:rPr>
        <w:t xml:space="preserve">Sujeto Obligado </w:t>
      </w:r>
      <w:r w:rsidR="009F4CBE" w:rsidRPr="00497D12">
        <w:rPr>
          <w:rFonts w:ascii="Palatino Linotype" w:eastAsia="Palatino Linotype" w:hAnsi="Palatino Linotype" w:cs="Palatino Linotype"/>
        </w:rPr>
        <w:t xml:space="preserve">la siguiente información: </w:t>
      </w:r>
    </w:p>
    <w:p w14:paraId="58674E94" w14:textId="3395B135" w:rsidR="00D80FC4" w:rsidRPr="00497D12" w:rsidRDefault="00822586" w:rsidP="005364C6">
      <w:pPr>
        <w:spacing w:before="280" w:after="280" w:line="360" w:lineRule="auto"/>
        <w:jc w:val="both"/>
        <w:rPr>
          <w:rFonts w:ascii="Palatino Linotype" w:eastAsia="Palatino Linotype" w:hAnsi="Palatino Linotype" w:cs="Palatino Linotype"/>
        </w:rPr>
      </w:pPr>
      <w:r w:rsidRPr="00497D12">
        <w:rPr>
          <w:rFonts w:ascii="Palatino Linotype" w:eastAsia="Palatino Linotype" w:hAnsi="Palatino Linotype" w:cs="Palatino Linotype"/>
        </w:rPr>
        <w:t xml:space="preserve">1. </w:t>
      </w:r>
      <w:r w:rsidR="00D37F7B" w:rsidRPr="00497D12">
        <w:rPr>
          <w:rFonts w:ascii="Palatino Linotype" w:eastAsia="Palatino Linotype" w:hAnsi="Palatino Linotype" w:cs="Palatino Linotype"/>
        </w:rPr>
        <w:t xml:space="preserve"> </w:t>
      </w:r>
      <w:r w:rsidR="00ED587F" w:rsidRPr="00497D12">
        <w:rPr>
          <w:rFonts w:ascii="Palatino Linotype" w:eastAsia="Palatino Linotype" w:hAnsi="Palatino Linotype" w:cs="Palatino Linotype"/>
        </w:rPr>
        <w:t>Bajas de los servidores públicos que contenga (nombre, cargo, área de adscripción y monto por concepto de finiquito o liquidación)</w:t>
      </w:r>
      <w:r w:rsidR="00B866C6" w:rsidRPr="00497D12">
        <w:rPr>
          <w:rFonts w:ascii="Palatino Linotype" w:eastAsia="Palatino Linotype" w:hAnsi="Palatino Linotype" w:cs="Palatino Linotype"/>
        </w:rPr>
        <w:t xml:space="preserve">, del primero de enero al treinta y uno de julio de dos mil veintidós. </w:t>
      </w:r>
    </w:p>
    <w:p w14:paraId="3E425C58" w14:textId="43376F3E" w:rsidR="00585AFF" w:rsidRPr="00497D12" w:rsidRDefault="00D37F7B" w:rsidP="005364C6">
      <w:pPr>
        <w:spacing w:before="280" w:after="280" w:line="360" w:lineRule="auto"/>
        <w:jc w:val="both"/>
        <w:rPr>
          <w:rFonts w:ascii="Palatino Linotype" w:eastAsia="Palatino Linotype" w:hAnsi="Palatino Linotype" w:cs="Palatino Linotype"/>
          <w:i/>
        </w:rPr>
      </w:pPr>
      <w:r w:rsidRPr="00497D12">
        <w:rPr>
          <w:rFonts w:ascii="Palatino Linotype" w:eastAsia="Palatino Linotype" w:hAnsi="Palatino Linotype" w:cs="Palatino Linotype"/>
        </w:rPr>
        <w:t xml:space="preserve">En su respuesta, el </w:t>
      </w:r>
      <w:r w:rsidRPr="00497D12">
        <w:rPr>
          <w:rFonts w:ascii="Palatino Linotype" w:eastAsia="Palatino Linotype" w:hAnsi="Palatino Linotype" w:cs="Palatino Linotype"/>
          <w:b/>
        </w:rPr>
        <w:t xml:space="preserve">Sujeto Obligado </w:t>
      </w:r>
      <w:r w:rsidR="00B866C6" w:rsidRPr="00497D12">
        <w:rPr>
          <w:rFonts w:ascii="Palatino Linotype" w:eastAsia="Palatino Linotype" w:hAnsi="Palatino Linotype" w:cs="Palatino Linotype"/>
        </w:rPr>
        <w:t xml:space="preserve">remitió la relación de servidores públicos que causaron baja </w:t>
      </w:r>
      <w:r w:rsidR="00B26965" w:rsidRPr="00497D12">
        <w:rPr>
          <w:rFonts w:ascii="Palatino Linotype" w:eastAsia="Palatino Linotype" w:hAnsi="Palatino Linotype" w:cs="Palatino Linotype"/>
        </w:rPr>
        <w:t>en los que se advierte e</w:t>
      </w:r>
      <w:r w:rsidR="00305667" w:rsidRPr="00497D12">
        <w:rPr>
          <w:rFonts w:ascii="Palatino Linotype" w:eastAsia="Palatino Linotype" w:hAnsi="Palatino Linotype" w:cs="Palatino Linotype"/>
        </w:rPr>
        <w:t xml:space="preserve">l nombre, departamento y puesto. </w:t>
      </w:r>
    </w:p>
    <w:p w14:paraId="67F6086E" w14:textId="074480F3" w:rsidR="004E6329" w:rsidRPr="00497D12" w:rsidRDefault="00331082" w:rsidP="00EE345F">
      <w:pPr>
        <w:spacing w:before="240" w:after="240" w:line="360" w:lineRule="auto"/>
        <w:ind w:right="51"/>
        <w:jc w:val="both"/>
        <w:rPr>
          <w:rFonts w:ascii="Palatino Linotype" w:eastAsia="Palatino Linotype" w:hAnsi="Palatino Linotype" w:cs="Palatino Linotype"/>
        </w:rPr>
      </w:pPr>
      <w:r w:rsidRPr="00497D12">
        <w:rPr>
          <w:rFonts w:ascii="Palatino Linotype" w:eastAsia="Palatino Linotype" w:hAnsi="Palatino Linotype" w:cs="Palatino Linotype"/>
        </w:rPr>
        <w:t xml:space="preserve">Una vez </w:t>
      </w:r>
      <w:r w:rsidR="004E6329" w:rsidRPr="00497D12">
        <w:rPr>
          <w:rFonts w:ascii="Palatino Linotype" w:eastAsia="Palatino Linotype" w:hAnsi="Palatino Linotype" w:cs="Palatino Linotype"/>
        </w:rPr>
        <w:t xml:space="preserve">conocida la respuesta, el </w:t>
      </w:r>
      <w:r w:rsidR="004E6329" w:rsidRPr="00497D12">
        <w:rPr>
          <w:rFonts w:ascii="Palatino Linotype" w:eastAsia="Palatino Linotype" w:hAnsi="Palatino Linotype" w:cs="Palatino Linotype"/>
          <w:b/>
        </w:rPr>
        <w:t xml:space="preserve">Recurrente </w:t>
      </w:r>
      <w:r w:rsidR="004E6329" w:rsidRPr="00497D12">
        <w:rPr>
          <w:rFonts w:ascii="Palatino Linotype" w:eastAsia="Palatino Linotype" w:hAnsi="Palatino Linotype" w:cs="Palatino Linotype"/>
        </w:rPr>
        <w:t>interpuso el presente medio de impugnación, en el que manifestó como razone</w:t>
      </w:r>
      <w:r w:rsidR="00305667" w:rsidRPr="00497D12">
        <w:rPr>
          <w:rFonts w:ascii="Palatino Linotype" w:eastAsia="Palatino Linotype" w:hAnsi="Palatino Linotype" w:cs="Palatino Linotype"/>
        </w:rPr>
        <w:t xml:space="preserve">s o motivos de inconformidad la entrega de información incompleta ya que en la información proporcionada faltan los montos de las liquidaciones o finiquitos. </w:t>
      </w:r>
    </w:p>
    <w:p w14:paraId="33BBA0FE" w14:textId="77777777" w:rsidR="00EA2E51" w:rsidRPr="00497D12" w:rsidRDefault="00EA2E51" w:rsidP="00EA2E51">
      <w:pPr>
        <w:spacing w:before="240" w:after="240" w:line="360" w:lineRule="auto"/>
        <w:jc w:val="both"/>
        <w:rPr>
          <w:rFonts w:ascii="Palatino Linotype" w:eastAsia="Palatino Linotype" w:hAnsi="Palatino Linotype" w:cs="Palatino Linotype"/>
        </w:rPr>
      </w:pPr>
      <w:r w:rsidRPr="00497D12">
        <w:rPr>
          <w:rFonts w:ascii="Palatino Linotype" w:eastAsia="Palatino Linotype" w:hAnsi="Palatino Linotype" w:cs="Palatino Linotype"/>
        </w:rPr>
        <w:t xml:space="preserve">En este orden de ideas, la parte de la respuesta que no fue impugnada debe declararse consentida, toda vez que, al no haber realizado manifestaciones de inconformidad al respecto, no pueden producirse efectos jurídicos tendentes a revocar, confirmar o modificar el acto reclamado, ya que, en el caso concreto se infiere que la información proporcionada por el </w:t>
      </w:r>
      <w:r w:rsidRPr="00497D12">
        <w:rPr>
          <w:rFonts w:ascii="Palatino Linotype" w:eastAsia="Palatino Linotype" w:hAnsi="Palatino Linotype" w:cs="Palatino Linotype"/>
          <w:b/>
        </w:rPr>
        <w:t>Sujeto Obligado</w:t>
      </w:r>
      <w:r w:rsidRPr="00497D12">
        <w:rPr>
          <w:rFonts w:ascii="Palatino Linotype" w:eastAsia="Palatino Linotype" w:hAnsi="Palatino Linotype" w:cs="Palatino Linotype"/>
        </w:rPr>
        <w:t>, satisface la solicitud presentada.</w:t>
      </w:r>
    </w:p>
    <w:p w14:paraId="401C06F7" w14:textId="77777777" w:rsidR="00EA2E51" w:rsidRPr="00497D12" w:rsidRDefault="00EA2E51" w:rsidP="00EA2E51">
      <w:pPr>
        <w:spacing w:before="240" w:after="360" w:line="360" w:lineRule="auto"/>
        <w:jc w:val="both"/>
        <w:rPr>
          <w:rFonts w:ascii="Palatino Linotype" w:eastAsia="Palatino Linotype" w:hAnsi="Palatino Linotype" w:cs="Palatino Linotype"/>
        </w:rPr>
      </w:pPr>
      <w:r w:rsidRPr="00497D12">
        <w:rPr>
          <w:rFonts w:ascii="Palatino Linotype" w:eastAsia="Palatino Linotype" w:hAnsi="Palatino Linotype" w:cs="Palatino Linotype"/>
        </w:rPr>
        <w:t xml:space="preserve">Lo anterior es así, debido a que cuando la parte Recurrente impugna la respuesta del </w:t>
      </w:r>
      <w:r w:rsidRPr="00497D12">
        <w:rPr>
          <w:rFonts w:ascii="Palatino Linotype" w:eastAsia="Palatino Linotype" w:hAnsi="Palatino Linotype" w:cs="Palatino Linotype"/>
          <w:b/>
        </w:rPr>
        <w:t>Sujeto Obligado</w:t>
      </w:r>
      <w:r w:rsidRPr="00497D12">
        <w:rPr>
          <w:rFonts w:ascii="Palatino Linotype" w:eastAsia="Palatino Linotype" w:hAnsi="Palatino Linotype" w:cs="Palatino Linotype"/>
        </w:rPr>
        <w:t xml:space="preserve">, y éste no expresa Razón o Motivo de Inconformidad en contra de todos los rubros solicitados, dichos rubros deben declararse atendidos, pues se entiende que la parte Recurrente ésta conforme con la información entregada al no contravenir la misma. Sirve de Apoyo a lo anterior, por analogía la Tesis </w:t>
      </w:r>
      <w:r w:rsidRPr="00497D12">
        <w:rPr>
          <w:rFonts w:ascii="Palatino Linotype" w:eastAsia="Palatino Linotype" w:hAnsi="Palatino Linotype" w:cs="Palatino Linotype"/>
        </w:rPr>
        <w:lastRenderedPageBreak/>
        <w:t>Jurisprudencial Número 3ª./J.7/91, Publicada en el Semanario Judicial de la Federación y su Gaceta bajo el número de registro 174,177, que establece lo siguiente:</w:t>
      </w:r>
    </w:p>
    <w:p w14:paraId="0E4411A4" w14:textId="77777777" w:rsidR="00EA2E51" w:rsidRPr="00497D12" w:rsidRDefault="00EA2E51" w:rsidP="00EA2E51">
      <w:pPr>
        <w:spacing w:before="240" w:after="360"/>
        <w:ind w:left="851" w:right="900"/>
        <w:jc w:val="both"/>
        <w:rPr>
          <w:rFonts w:ascii="Palatino Linotype" w:eastAsia="Palatino Linotype" w:hAnsi="Palatino Linotype" w:cs="Palatino Linotype"/>
          <w:i/>
          <w:sz w:val="22"/>
          <w:szCs w:val="22"/>
        </w:rPr>
      </w:pPr>
      <w:r w:rsidRPr="00497D12">
        <w:rPr>
          <w:rFonts w:ascii="Palatino Linotype" w:eastAsia="Palatino Linotype" w:hAnsi="Palatino Linotype" w:cs="Palatino Linotype"/>
          <w:b/>
          <w:i/>
          <w:sz w:val="22"/>
          <w:szCs w:val="22"/>
        </w:rPr>
        <w:t xml:space="preserve">“REVISIÓN EN AMPARO. LOS RESOLUTIVOS NO COMBATIDOS DEBEN DECLARARSE FIRMES. </w:t>
      </w:r>
      <w:r w:rsidRPr="00497D12">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6465873C" w14:textId="77777777" w:rsidR="00EA2E51" w:rsidRPr="00497D12" w:rsidRDefault="00EA2E51" w:rsidP="00EA2E51">
      <w:pPr>
        <w:spacing w:before="240" w:after="240" w:line="360" w:lineRule="auto"/>
        <w:jc w:val="both"/>
        <w:rPr>
          <w:rFonts w:ascii="Palatino Linotype" w:eastAsia="Palatino Linotype" w:hAnsi="Palatino Linotype" w:cs="Palatino Linotype"/>
        </w:rPr>
      </w:pPr>
      <w:bookmarkStart w:id="4" w:name="_Hlk96451588"/>
      <w:r w:rsidRPr="00497D12">
        <w:rPr>
          <w:rFonts w:ascii="Palatino Linotype" w:eastAsia="Palatino Linotype" w:hAnsi="Palatino Linotype" w:cs="Palatino Linotype"/>
        </w:rPr>
        <w:t>Consecuentemente, se insiste, ante la falta de impugnación eficaz, la respuesta entregada debe declararse consentida por persona solicitante.</w:t>
      </w:r>
    </w:p>
    <w:bookmarkEnd w:id="4"/>
    <w:p w14:paraId="2601EDA7" w14:textId="77777777" w:rsidR="00EA2E51" w:rsidRPr="00497D12" w:rsidRDefault="00EA2E51" w:rsidP="00EA2E51">
      <w:pPr>
        <w:spacing w:before="240" w:after="240" w:line="360" w:lineRule="auto"/>
        <w:jc w:val="both"/>
        <w:rPr>
          <w:rFonts w:ascii="Palatino Linotype" w:hAnsi="Palatino Linotype"/>
        </w:rPr>
      </w:pPr>
      <w:r w:rsidRPr="00497D12">
        <w:rPr>
          <w:rFonts w:ascii="Palatino Linotype" w:hAnsi="Palatino Linotype" w:cs="Arial"/>
        </w:rPr>
        <w:t>Lo anterior se sustenta con lo plasmado en el criterio</w:t>
      </w:r>
      <w:r w:rsidRPr="00497D12">
        <w:rPr>
          <w:rFonts w:ascii="Palatino Linotype" w:hAnsi="Palatino Linotype"/>
        </w:rPr>
        <w:t xml:space="preserve"> 01/20 emitido por el Instituto Nacional de Transparencia, Acceso a la Información, y Protección de Datos Personales, INAI, que lleva por rubro y texto los siguientes: </w:t>
      </w:r>
    </w:p>
    <w:p w14:paraId="3306E5E0" w14:textId="77777777" w:rsidR="00EA2E51" w:rsidRPr="00497D12" w:rsidRDefault="00EA2E51" w:rsidP="00EA2E51">
      <w:pPr>
        <w:pStyle w:val="Sinespaciado"/>
        <w:spacing w:before="120" w:after="120"/>
        <w:ind w:left="851" w:right="902"/>
        <w:jc w:val="both"/>
        <w:rPr>
          <w:rFonts w:ascii="Palatino Linotype" w:hAnsi="Palatino Linotype"/>
          <w:i/>
          <w:iCs/>
          <w:sz w:val="22"/>
        </w:rPr>
      </w:pPr>
      <w:r w:rsidRPr="00497D12">
        <w:rPr>
          <w:rFonts w:ascii="Palatino Linotype" w:hAnsi="Palatino Linotype"/>
          <w:i/>
          <w:iCs/>
          <w:sz w:val="22"/>
        </w:rPr>
        <w:t>“</w:t>
      </w:r>
      <w:r w:rsidRPr="00497D12">
        <w:rPr>
          <w:rFonts w:ascii="Palatino Linotype" w:hAnsi="Palatino Linotype" w:cs="Arial"/>
          <w:b/>
          <w:i/>
          <w:iCs/>
          <w:sz w:val="22"/>
        </w:rPr>
        <w:t xml:space="preserve">Actos consentidos tácitamente. Improcedencia de su análisis. </w:t>
      </w:r>
      <w:r w:rsidRPr="00497D12">
        <w:rPr>
          <w:rFonts w:ascii="Palatino Linotype" w:hAnsi="Palatino Linotype" w:cs="Arial"/>
          <w:i/>
          <w:iCs/>
          <w:sz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r w:rsidRPr="00497D12">
        <w:rPr>
          <w:rFonts w:ascii="Palatino Linotype" w:hAnsi="Palatino Linotype"/>
          <w:i/>
          <w:iCs/>
          <w:sz w:val="22"/>
        </w:rPr>
        <w:t>”</w:t>
      </w:r>
    </w:p>
    <w:p w14:paraId="2AADA3C9" w14:textId="77777777" w:rsidR="00EA2E51" w:rsidRPr="00497D12" w:rsidRDefault="00EA2E51" w:rsidP="00EA2E51">
      <w:pPr>
        <w:spacing w:before="240" w:after="240" w:line="360" w:lineRule="auto"/>
        <w:jc w:val="both"/>
        <w:rPr>
          <w:rFonts w:ascii="Palatino Linotype" w:eastAsia="Palatino Linotype" w:hAnsi="Palatino Linotype" w:cs="Palatino Linotype"/>
        </w:rPr>
      </w:pPr>
      <w:r w:rsidRPr="00497D12">
        <w:rPr>
          <w:rFonts w:ascii="Palatino Linotype" w:eastAsia="Palatino Linotype" w:hAnsi="Palatino Linotype" w:cs="Palatino Linotype"/>
        </w:rPr>
        <w:t>Asimismo, resulta aplicable por analogía la tesis jurisprudencial número VI.3o.C. J/60, publicada en el Semanario Judicial de la Federación y su Gaceta bajo el número de registro 176,608 que a la letra dice:</w:t>
      </w:r>
    </w:p>
    <w:p w14:paraId="62710E97" w14:textId="77777777" w:rsidR="00EA2E51" w:rsidRPr="00497D12" w:rsidRDefault="00EA2E51" w:rsidP="00EA2E51">
      <w:pPr>
        <w:ind w:left="851" w:right="900"/>
        <w:jc w:val="both"/>
        <w:rPr>
          <w:rFonts w:ascii="Palatino Linotype" w:eastAsia="Palatino Linotype" w:hAnsi="Palatino Linotype" w:cs="Palatino Linotype"/>
          <w:i/>
          <w:sz w:val="22"/>
          <w:szCs w:val="22"/>
        </w:rPr>
      </w:pPr>
      <w:r w:rsidRPr="00497D12">
        <w:rPr>
          <w:rFonts w:ascii="Palatino Linotype" w:eastAsia="Palatino Linotype" w:hAnsi="Palatino Linotype" w:cs="Palatino Linotype"/>
          <w:b/>
          <w:i/>
          <w:smallCaps/>
          <w:sz w:val="22"/>
          <w:szCs w:val="22"/>
        </w:rPr>
        <w:t xml:space="preserve">“ACTOS CONSENTIDOS. SON LOS QUE NO SE IMPUGNAN MEDIANTE EL RECURSO IDÓNEO. </w:t>
      </w:r>
      <w:r w:rsidRPr="00497D12">
        <w:rPr>
          <w:rFonts w:ascii="Palatino Linotype" w:eastAsia="Palatino Linotype" w:hAnsi="Palatino Linotype" w:cs="Palatino Linotype"/>
          <w:i/>
          <w:sz w:val="22"/>
          <w:szCs w:val="22"/>
        </w:rPr>
        <w:t xml:space="preserve">Debe reputarse como consentido el acto que no se impugnó por el medio establecido por la ley, </w:t>
      </w:r>
      <w:proofErr w:type="gramStart"/>
      <w:r w:rsidRPr="00497D12">
        <w:rPr>
          <w:rFonts w:ascii="Palatino Linotype" w:eastAsia="Palatino Linotype" w:hAnsi="Palatino Linotype" w:cs="Palatino Linotype"/>
          <w:i/>
          <w:sz w:val="22"/>
          <w:szCs w:val="22"/>
        </w:rPr>
        <w:t>ya que</w:t>
      </w:r>
      <w:proofErr w:type="gramEnd"/>
      <w:r w:rsidRPr="00497D12">
        <w:rPr>
          <w:rFonts w:ascii="Palatino Linotype" w:eastAsia="Palatino Linotype" w:hAnsi="Palatino Linotype" w:cs="Palatino Linotype"/>
          <w:i/>
          <w:sz w:val="22"/>
          <w:szCs w:val="22"/>
        </w:rPr>
        <w:t xml:space="preserve"> si se hizo uso de otro no previsto por ella o si se hace una simple manifestación de inconformidad, tales </w:t>
      </w:r>
      <w:r w:rsidRPr="00497D12">
        <w:rPr>
          <w:rFonts w:ascii="Palatino Linotype" w:eastAsia="Palatino Linotype" w:hAnsi="Palatino Linotype" w:cs="Palatino Linotype"/>
          <w:i/>
          <w:sz w:val="22"/>
          <w:szCs w:val="22"/>
        </w:rPr>
        <w:lastRenderedPageBreak/>
        <w:t>actuaciones no producen efectos jurídicos tendientes a revocar, confirmar o modificar el acto reclamado en amparo, lo que significa consentimiento del mismo por falta de impugnación eficaz.”</w:t>
      </w:r>
    </w:p>
    <w:p w14:paraId="1C179626" w14:textId="7F44FF0A" w:rsidR="006B5868" w:rsidRPr="00497D12" w:rsidRDefault="00453CEC" w:rsidP="006B5868">
      <w:pPr>
        <w:spacing w:before="240" w:after="240" w:line="360" w:lineRule="auto"/>
        <w:ind w:right="49"/>
        <w:jc w:val="both"/>
        <w:rPr>
          <w:rFonts w:ascii="Palatino Linotype" w:eastAsia="Palatino Linotype" w:hAnsi="Palatino Linotype" w:cs="Palatino Linotype"/>
        </w:rPr>
      </w:pPr>
      <w:r w:rsidRPr="00497D12">
        <w:rPr>
          <w:rFonts w:ascii="Palatino Linotype" w:eastAsia="Calibri" w:hAnsi="Palatino Linotype" w:cs="Tahoma"/>
          <w:iCs/>
          <w:lang w:eastAsia="es-ES_tradnl"/>
        </w:rPr>
        <w:t>En este contexto,</w:t>
      </w:r>
      <w:r w:rsidR="00C21227" w:rsidRPr="00497D12">
        <w:rPr>
          <w:rFonts w:ascii="Palatino Linotype" w:eastAsia="Calibri" w:hAnsi="Palatino Linotype" w:cs="Tahoma"/>
          <w:iCs/>
          <w:lang w:eastAsia="es-ES_tradnl"/>
        </w:rPr>
        <w:t xml:space="preserve"> </w:t>
      </w:r>
      <w:r w:rsidR="006B5868" w:rsidRPr="00497D12">
        <w:rPr>
          <w:rFonts w:ascii="Palatino Linotype" w:hAnsi="Palatino Linotype"/>
        </w:rPr>
        <w:t xml:space="preserve">es de </w:t>
      </w:r>
      <w:r w:rsidR="006B5868" w:rsidRPr="00497D12">
        <w:rPr>
          <w:rFonts w:ascii="Palatino Linotype" w:eastAsia="Palatino Linotype" w:hAnsi="Palatino Linotype" w:cs="Palatino Linotype"/>
        </w:rPr>
        <w:t>suma importancia invocar el contenido de los artículos 162, 163, 164 y 165 de la Ley de Transparencia y Acceso a la Información Pública del Estado de México y Municipios, que rezan así:</w:t>
      </w:r>
    </w:p>
    <w:p w14:paraId="4FE7DDF6" w14:textId="77777777" w:rsidR="006B5868" w:rsidRPr="00497D12" w:rsidRDefault="006B5868" w:rsidP="006B5868">
      <w:pPr>
        <w:spacing w:after="120"/>
        <w:ind w:left="851" w:right="900"/>
        <w:jc w:val="both"/>
        <w:rPr>
          <w:rFonts w:ascii="Palatino Linotype" w:eastAsia="Palatino Linotype" w:hAnsi="Palatino Linotype" w:cs="Palatino Linotype"/>
          <w:i/>
          <w:sz w:val="22"/>
          <w:szCs w:val="22"/>
        </w:rPr>
      </w:pPr>
      <w:r w:rsidRPr="00497D12">
        <w:rPr>
          <w:rFonts w:ascii="Palatino Linotype" w:eastAsia="Palatino Linotype" w:hAnsi="Palatino Linotype" w:cs="Palatino Linotype"/>
          <w:b/>
          <w:i/>
          <w:sz w:val="22"/>
          <w:szCs w:val="22"/>
        </w:rPr>
        <w:t>“Artículo 162.</w:t>
      </w:r>
      <w:r w:rsidRPr="00497D12">
        <w:rPr>
          <w:rFonts w:ascii="Palatino Linotype" w:eastAsia="Palatino Linotype" w:hAnsi="Palatino Linotype" w:cs="Palatino Linotype"/>
          <w:i/>
          <w:sz w:val="22"/>
          <w:szCs w:val="22"/>
        </w:rPr>
        <w:t xml:space="preserve"> Las unidades de transparencia deberán </w:t>
      </w:r>
      <w:r w:rsidRPr="00497D12">
        <w:rPr>
          <w:rFonts w:ascii="Palatino Linotype" w:eastAsia="Palatino Linotype" w:hAnsi="Palatino Linotype" w:cs="Palatino Linotype"/>
          <w:b/>
          <w:i/>
          <w:sz w:val="22"/>
          <w:szCs w:val="22"/>
        </w:rPr>
        <w:t>garantizar que las solicitudes se turnen a todas las Áreas competentes</w:t>
      </w:r>
      <w:r w:rsidRPr="00497D12">
        <w:rPr>
          <w:rFonts w:ascii="Palatino Linotype" w:eastAsia="Palatino Linotype" w:hAnsi="Palatino Linotype" w:cs="Palatino Linotype"/>
          <w:i/>
          <w:sz w:val="22"/>
          <w:szCs w:val="22"/>
        </w:rPr>
        <w:t xml:space="preserve"> que cuenten con la información o deban tenerla de acuerdo a sus facultades, competencias y funciones, con el objeto de que realicen una búsqueda exhaustiva y razonable de la información solicitada.  </w:t>
      </w:r>
    </w:p>
    <w:p w14:paraId="0D3AFC03" w14:textId="77777777" w:rsidR="006B5868" w:rsidRPr="00497D12" w:rsidRDefault="006B5868" w:rsidP="006B5868">
      <w:pPr>
        <w:spacing w:after="120"/>
        <w:ind w:left="851" w:right="900"/>
        <w:jc w:val="both"/>
        <w:rPr>
          <w:rFonts w:ascii="Palatino Linotype" w:eastAsia="Palatino Linotype" w:hAnsi="Palatino Linotype" w:cs="Palatino Linotype"/>
          <w:i/>
          <w:sz w:val="22"/>
          <w:szCs w:val="22"/>
        </w:rPr>
      </w:pPr>
      <w:r w:rsidRPr="00497D12">
        <w:rPr>
          <w:rFonts w:ascii="Palatino Linotype" w:eastAsia="Palatino Linotype" w:hAnsi="Palatino Linotype" w:cs="Palatino Linotype"/>
          <w:b/>
          <w:i/>
          <w:sz w:val="22"/>
          <w:szCs w:val="22"/>
        </w:rPr>
        <w:t>Artículo 163.</w:t>
      </w:r>
      <w:r w:rsidRPr="00497D12">
        <w:rPr>
          <w:rFonts w:ascii="Palatino Linotype" w:eastAsia="Palatino Linotype" w:hAnsi="Palatino Linotype" w:cs="Palatino Linotype"/>
          <w:i/>
          <w:sz w:val="22"/>
          <w:szCs w:val="22"/>
        </w:rPr>
        <w:t xml:space="preserve"> La </w:t>
      </w:r>
      <w:r w:rsidRPr="00497D12">
        <w:rPr>
          <w:rFonts w:ascii="Palatino Linotype" w:eastAsia="Palatino Linotype" w:hAnsi="Palatino Linotype" w:cs="Palatino Linotype"/>
          <w:b/>
          <w:i/>
          <w:sz w:val="22"/>
          <w:szCs w:val="22"/>
        </w:rPr>
        <w:t>Unidad de Transparencia deberá notificar la respuesta a la solicitud al interesado en el menor tiempo posible</w:t>
      </w:r>
      <w:r w:rsidRPr="00497D12">
        <w:rPr>
          <w:rFonts w:ascii="Palatino Linotype" w:eastAsia="Palatino Linotype" w:hAnsi="Palatino Linotype" w:cs="Palatino Linotype"/>
          <w:i/>
          <w:sz w:val="22"/>
          <w:szCs w:val="22"/>
        </w:rPr>
        <w:t xml:space="preserve">, que no podrá exceder de quince días hábiles, contados a partir del día siguiente a la presentación de aquélla.  </w:t>
      </w:r>
    </w:p>
    <w:p w14:paraId="2AE2CA2B" w14:textId="77777777" w:rsidR="006B5868" w:rsidRPr="00497D12" w:rsidRDefault="006B5868" w:rsidP="006B5868">
      <w:pPr>
        <w:spacing w:after="120"/>
        <w:ind w:left="851" w:right="900"/>
        <w:jc w:val="both"/>
        <w:rPr>
          <w:rFonts w:ascii="Palatino Linotype" w:eastAsia="Palatino Linotype" w:hAnsi="Palatino Linotype" w:cs="Palatino Linotype"/>
          <w:i/>
          <w:sz w:val="22"/>
          <w:szCs w:val="22"/>
        </w:rPr>
      </w:pPr>
      <w:r w:rsidRPr="00497D12">
        <w:rPr>
          <w:rFonts w:ascii="Palatino Linotype" w:eastAsia="Palatino Linotype" w:hAnsi="Palatino Linotype" w:cs="Palatino Linotype"/>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5972AD9C" w14:textId="77777777" w:rsidR="006B5868" w:rsidRPr="00497D12" w:rsidRDefault="006B5868" w:rsidP="006B5868">
      <w:pPr>
        <w:spacing w:after="120"/>
        <w:ind w:left="851" w:right="900"/>
        <w:jc w:val="both"/>
        <w:rPr>
          <w:rFonts w:ascii="Palatino Linotype" w:eastAsia="Palatino Linotype" w:hAnsi="Palatino Linotype" w:cs="Palatino Linotype"/>
          <w:i/>
          <w:sz w:val="22"/>
          <w:szCs w:val="22"/>
        </w:rPr>
      </w:pPr>
      <w:r w:rsidRPr="00497D12">
        <w:rPr>
          <w:rFonts w:ascii="Palatino Linotype" w:eastAsia="Palatino Linotype" w:hAnsi="Palatino Linotype" w:cs="Palatino Linotype"/>
          <w:b/>
          <w:i/>
          <w:sz w:val="22"/>
          <w:szCs w:val="22"/>
        </w:rPr>
        <w:t>Artículo 164.</w:t>
      </w:r>
      <w:r w:rsidRPr="00497D12">
        <w:rPr>
          <w:rFonts w:ascii="Palatino Linotype" w:eastAsia="Palatino Linotype" w:hAnsi="Palatino Linotype" w:cs="Palatino Linotype"/>
          <w:i/>
          <w:sz w:val="22"/>
          <w:szCs w:val="22"/>
        </w:rPr>
        <w:t xml:space="preserve"> El acceso se dará en la modalidad de entrega y, en su caso, de envío elegidos por el solicitante. Cuando la información no pueda entregarse o enviarse en la modalidad solicitada, el sujeto obligado deberá ofrecer otra u otras modalidades de entrega.  </w:t>
      </w:r>
    </w:p>
    <w:p w14:paraId="1F7B1948" w14:textId="77777777" w:rsidR="006B5868" w:rsidRPr="00497D12" w:rsidRDefault="006B5868" w:rsidP="006B5868">
      <w:pPr>
        <w:spacing w:after="120"/>
        <w:ind w:left="851" w:right="900"/>
        <w:jc w:val="both"/>
        <w:rPr>
          <w:rFonts w:ascii="Palatino Linotype" w:eastAsia="Palatino Linotype" w:hAnsi="Palatino Linotype" w:cs="Palatino Linotype"/>
          <w:i/>
          <w:sz w:val="22"/>
          <w:szCs w:val="22"/>
        </w:rPr>
      </w:pPr>
      <w:r w:rsidRPr="00497D12">
        <w:rPr>
          <w:rFonts w:ascii="Palatino Linotype" w:eastAsia="Palatino Linotype" w:hAnsi="Palatino Linotype" w:cs="Palatino Linotype"/>
          <w:i/>
          <w:sz w:val="22"/>
          <w:szCs w:val="22"/>
        </w:rPr>
        <w:t xml:space="preserve">En cualquier caso, se deberá fundar y motivar la necesidad de ofrecer otras modalidades.  </w:t>
      </w:r>
    </w:p>
    <w:p w14:paraId="5085B04E" w14:textId="77777777" w:rsidR="006B5868" w:rsidRPr="00497D12" w:rsidRDefault="006B5868" w:rsidP="006B5868">
      <w:pPr>
        <w:spacing w:after="120"/>
        <w:ind w:left="851" w:right="900"/>
        <w:jc w:val="both"/>
        <w:rPr>
          <w:rFonts w:ascii="Palatino Linotype" w:eastAsia="Palatino Linotype" w:hAnsi="Palatino Linotype" w:cs="Palatino Linotype"/>
          <w:i/>
          <w:sz w:val="22"/>
          <w:szCs w:val="22"/>
        </w:rPr>
      </w:pPr>
      <w:r w:rsidRPr="00497D12">
        <w:rPr>
          <w:rFonts w:ascii="Palatino Linotype" w:eastAsia="Palatino Linotype" w:hAnsi="Palatino Linotype" w:cs="Palatino Linotype"/>
          <w:b/>
          <w:i/>
          <w:sz w:val="22"/>
          <w:szCs w:val="22"/>
        </w:rPr>
        <w:t>Artículo 165.</w:t>
      </w:r>
      <w:r w:rsidRPr="00497D12">
        <w:rPr>
          <w:rFonts w:ascii="Palatino Linotype" w:eastAsia="Palatino Linotype" w:hAnsi="Palatino Linotype" w:cs="Palatino Linotype"/>
          <w:i/>
          <w:sz w:val="22"/>
          <w:szCs w:val="22"/>
        </w:rPr>
        <w:t xml:space="preserve"> Los sujetos obligados establecerán la forma y términos en que darán trámite interno a las solicitudes en materia de acceso a la información…”</w:t>
      </w:r>
    </w:p>
    <w:p w14:paraId="33C96F50" w14:textId="77777777" w:rsidR="006B5868" w:rsidRPr="00497D12" w:rsidRDefault="006B5868" w:rsidP="006B5868">
      <w:pPr>
        <w:spacing w:before="240" w:after="240" w:line="360" w:lineRule="auto"/>
        <w:ind w:right="49"/>
        <w:jc w:val="both"/>
        <w:rPr>
          <w:rFonts w:ascii="Palatino Linotype" w:eastAsia="Palatino Linotype" w:hAnsi="Palatino Linotype" w:cs="Palatino Linotype"/>
        </w:rPr>
      </w:pPr>
      <w:r w:rsidRPr="00497D12">
        <w:rPr>
          <w:rFonts w:ascii="Palatino Linotype" w:eastAsia="Palatino Linotype" w:hAnsi="Palatino Linotype" w:cs="Palatino Linotype"/>
        </w:rPr>
        <w:t xml:space="preserve">Del cuerpo normativo transcrito, se advierte que las unidades de transparencia deberán garantizar que las solicitudes se turnen a todas las áreas que cuenten con </w:t>
      </w:r>
      <w:r w:rsidRPr="00497D12">
        <w:rPr>
          <w:rFonts w:ascii="Palatino Linotype" w:eastAsia="Palatino Linotype" w:hAnsi="Palatino Linotype" w:cs="Palatino Linotype"/>
        </w:rPr>
        <w:lastRenderedPageBreak/>
        <w:t>la información o que deban tenerla de acuerdo a sus facultades, competencias o funciones.</w:t>
      </w:r>
    </w:p>
    <w:p w14:paraId="51C014C5" w14:textId="7E00014C" w:rsidR="006B5868" w:rsidRPr="00497D12" w:rsidRDefault="00C21227" w:rsidP="006B5868">
      <w:pPr>
        <w:spacing w:before="240" w:after="240" w:line="360" w:lineRule="auto"/>
        <w:ind w:right="49"/>
        <w:jc w:val="both"/>
        <w:rPr>
          <w:rFonts w:ascii="Palatino Linotype" w:eastAsia="Palatino Linotype" w:hAnsi="Palatino Linotype" w:cs="Palatino Linotype"/>
        </w:rPr>
      </w:pPr>
      <w:r w:rsidRPr="00497D12">
        <w:rPr>
          <w:rFonts w:ascii="Palatino Linotype" w:eastAsia="Palatino Linotype" w:hAnsi="Palatino Linotype" w:cs="Palatino Linotype"/>
        </w:rPr>
        <w:t>Es así que,</w:t>
      </w:r>
      <w:r w:rsidR="006B5868" w:rsidRPr="00497D12">
        <w:rPr>
          <w:rFonts w:ascii="Palatino Linotype" w:eastAsia="Palatino Linotype" w:hAnsi="Palatino Linotype" w:cs="Palatino Linotype"/>
        </w:rPr>
        <w:t xml:space="preserve"> la Unidad de Transparencia</w:t>
      </w:r>
      <w:r w:rsidRPr="00497D12">
        <w:rPr>
          <w:rFonts w:ascii="Palatino Linotype" w:eastAsia="Palatino Linotype" w:hAnsi="Palatino Linotype" w:cs="Palatino Linotype"/>
        </w:rPr>
        <w:t xml:space="preserve"> es</w:t>
      </w:r>
      <w:r w:rsidR="006B5868" w:rsidRPr="00497D12">
        <w:rPr>
          <w:rFonts w:ascii="Palatino Linotype" w:eastAsia="Palatino Linotype" w:hAnsi="Palatino Linotype" w:cs="Palatino Linotype"/>
        </w:rPr>
        <w:t xml:space="preserve"> la responsable de hacer las notificaciones correspondientes, además de llevar a cabo</w:t>
      </w:r>
      <w:r w:rsidR="00FE0892" w:rsidRPr="00497D12">
        <w:rPr>
          <w:rFonts w:ascii="Palatino Linotype" w:eastAsia="Palatino Linotype" w:hAnsi="Palatino Linotype" w:cs="Palatino Linotype"/>
        </w:rPr>
        <w:t xml:space="preserve"> </w:t>
      </w:r>
      <w:r w:rsidR="006B5868" w:rsidRPr="00497D12">
        <w:rPr>
          <w:rFonts w:ascii="Palatino Linotype" w:eastAsia="Palatino Linotype" w:hAnsi="Palatino Linotype" w:cs="Palatino Linotype"/>
        </w:rPr>
        <w:t>todas las gestiones necesarias para facilitar el acceso a la información.</w:t>
      </w:r>
    </w:p>
    <w:p w14:paraId="03F00777" w14:textId="293DCC2F" w:rsidR="00924279" w:rsidRPr="00497D12" w:rsidRDefault="007B0AF4" w:rsidP="00FF6BB6">
      <w:pPr>
        <w:tabs>
          <w:tab w:val="left" w:pos="709"/>
        </w:tabs>
        <w:spacing w:before="240" w:after="240" w:line="360" w:lineRule="auto"/>
        <w:ind w:right="-93"/>
        <w:jc w:val="both"/>
        <w:rPr>
          <w:rFonts w:ascii="Palatino Linotype" w:eastAsia="Palatino Linotype" w:hAnsi="Palatino Linotype" w:cs="Palatino Linotype"/>
        </w:rPr>
      </w:pPr>
      <w:r w:rsidRPr="00497D12">
        <w:rPr>
          <w:rFonts w:ascii="Palatino Linotype" w:eastAsia="Palatino Linotype" w:hAnsi="Palatino Linotype" w:cs="Palatino Linotype"/>
        </w:rPr>
        <w:t xml:space="preserve">En este tenor, es importante insistir que de las constancias que integran el expediente del recurso de revisión al rubro indicado, se tiene que se pronunció la Dirección de Administración, quien proporcionó el nombre, cargo y área de adscripción del personal dado de baja en el periodo solicitado; no obstante, </w:t>
      </w:r>
      <w:r w:rsidR="001C2333" w:rsidRPr="00497D12">
        <w:rPr>
          <w:rFonts w:ascii="Palatino Linotype" w:eastAsia="Palatino Linotype" w:hAnsi="Palatino Linotype" w:cs="Palatino Linotype"/>
        </w:rPr>
        <w:t>la inconformidad del particular radica en que no le fue proporcionado el monto por concepto de finiqui</w:t>
      </w:r>
      <w:r w:rsidR="00A22F3E" w:rsidRPr="00497D12">
        <w:rPr>
          <w:rFonts w:ascii="Palatino Linotype" w:eastAsia="Palatino Linotype" w:hAnsi="Palatino Linotype" w:cs="Palatino Linotype"/>
        </w:rPr>
        <w:t>to o liquidaci</w:t>
      </w:r>
      <w:r w:rsidR="00924279" w:rsidRPr="00497D12">
        <w:rPr>
          <w:rFonts w:ascii="Palatino Linotype" w:eastAsia="Palatino Linotype" w:hAnsi="Palatino Linotype" w:cs="Palatino Linotype"/>
        </w:rPr>
        <w:t xml:space="preserve">ón.  </w:t>
      </w:r>
    </w:p>
    <w:p w14:paraId="14A7DAFF" w14:textId="77777777" w:rsidR="00083201" w:rsidRPr="00497D12" w:rsidRDefault="00924279" w:rsidP="00083201">
      <w:pPr>
        <w:spacing w:line="360" w:lineRule="auto"/>
        <w:contextualSpacing/>
        <w:jc w:val="both"/>
        <w:rPr>
          <w:rFonts w:ascii="Palatino Linotype" w:hAnsi="Palatino Linotype"/>
          <w:sz w:val="28"/>
        </w:rPr>
      </w:pPr>
      <w:r w:rsidRPr="00497D12">
        <w:rPr>
          <w:rFonts w:ascii="Palatino Linotype" w:eastAsia="Palatino Linotype" w:hAnsi="Palatino Linotype" w:cs="Palatino Linotype"/>
        </w:rPr>
        <w:t>En e</w:t>
      </w:r>
      <w:r w:rsidR="00083201" w:rsidRPr="00497D12">
        <w:rPr>
          <w:rFonts w:ascii="Palatino Linotype" w:eastAsia="Palatino Linotype" w:hAnsi="Palatino Linotype" w:cs="Palatino Linotype"/>
        </w:rPr>
        <w:t xml:space="preserve">ste contexto, es de referir </w:t>
      </w:r>
      <w:r w:rsidR="00083201" w:rsidRPr="00497D12">
        <w:rPr>
          <w:rFonts w:ascii="Palatino Linotype" w:hAnsi="Palatino Linotype" w:cs="Arial"/>
        </w:rPr>
        <w:t>los artículos 31, fracción XVIII y 95, fracciones I y IV de la Ley Orgánica Municipal del Estado de México, que establecen:</w:t>
      </w:r>
    </w:p>
    <w:p w14:paraId="06892F4C" w14:textId="77777777" w:rsidR="00083201" w:rsidRPr="00497D12" w:rsidRDefault="00083201" w:rsidP="00083201">
      <w:pPr>
        <w:ind w:left="851" w:right="901"/>
        <w:jc w:val="both"/>
        <w:rPr>
          <w:rFonts w:ascii="Palatino Linotype" w:hAnsi="Palatino Linotype" w:cs="Arial"/>
          <w:i/>
        </w:rPr>
      </w:pPr>
    </w:p>
    <w:p w14:paraId="57E83519" w14:textId="77777777" w:rsidR="00083201" w:rsidRPr="00497D12" w:rsidRDefault="00083201" w:rsidP="00083201">
      <w:pPr>
        <w:ind w:left="851" w:right="616"/>
        <w:jc w:val="both"/>
        <w:rPr>
          <w:rFonts w:ascii="Palatino Linotype" w:hAnsi="Palatino Linotype" w:cs="Arial"/>
          <w:i/>
          <w:sz w:val="22"/>
          <w:szCs w:val="22"/>
        </w:rPr>
      </w:pPr>
      <w:r w:rsidRPr="00497D12">
        <w:rPr>
          <w:rFonts w:ascii="Palatino Linotype" w:hAnsi="Palatino Linotype" w:cs="Arial"/>
          <w:i/>
          <w:sz w:val="22"/>
          <w:szCs w:val="22"/>
        </w:rPr>
        <w:t>“</w:t>
      </w:r>
      <w:r w:rsidRPr="00497D12">
        <w:rPr>
          <w:rFonts w:ascii="Palatino Linotype" w:hAnsi="Palatino Linotype" w:cs="Arial"/>
          <w:b/>
          <w:i/>
          <w:sz w:val="22"/>
          <w:szCs w:val="22"/>
        </w:rPr>
        <w:t>Artículo 31.-</w:t>
      </w:r>
      <w:r w:rsidRPr="00497D12">
        <w:rPr>
          <w:rFonts w:ascii="Palatino Linotype" w:hAnsi="Palatino Linotype" w:cs="Arial"/>
          <w:i/>
          <w:sz w:val="22"/>
          <w:szCs w:val="22"/>
        </w:rPr>
        <w:t xml:space="preserve"> Son atribuciones de los ayuntamientos:</w:t>
      </w:r>
    </w:p>
    <w:p w14:paraId="0249ECA8" w14:textId="77777777" w:rsidR="00083201" w:rsidRPr="00497D12" w:rsidRDefault="00083201" w:rsidP="00083201">
      <w:pPr>
        <w:ind w:left="851" w:right="616"/>
        <w:jc w:val="both"/>
        <w:rPr>
          <w:rFonts w:ascii="Palatino Linotype" w:hAnsi="Palatino Linotype" w:cs="Arial"/>
          <w:i/>
          <w:sz w:val="22"/>
          <w:szCs w:val="22"/>
        </w:rPr>
      </w:pPr>
      <w:r w:rsidRPr="00497D12">
        <w:rPr>
          <w:rFonts w:ascii="Palatino Linotype" w:hAnsi="Palatino Linotype" w:cs="Arial"/>
          <w:i/>
          <w:sz w:val="22"/>
          <w:szCs w:val="22"/>
        </w:rPr>
        <w:t>…</w:t>
      </w:r>
    </w:p>
    <w:p w14:paraId="6908A413" w14:textId="77777777" w:rsidR="00083201" w:rsidRPr="00497D12" w:rsidRDefault="00083201" w:rsidP="00083201">
      <w:pPr>
        <w:ind w:left="851" w:right="616"/>
        <w:jc w:val="both"/>
        <w:rPr>
          <w:rFonts w:ascii="Palatino Linotype" w:hAnsi="Palatino Linotype" w:cs="Arial"/>
          <w:i/>
          <w:sz w:val="22"/>
          <w:szCs w:val="22"/>
        </w:rPr>
      </w:pPr>
      <w:r w:rsidRPr="00497D12">
        <w:rPr>
          <w:rFonts w:ascii="Palatino Linotype" w:hAnsi="Palatino Linotype" w:cs="Arial"/>
          <w:b/>
          <w:i/>
          <w:sz w:val="22"/>
          <w:szCs w:val="22"/>
        </w:rPr>
        <w:t>XVIII.</w:t>
      </w:r>
      <w:r w:rsidRPr="00497D12">
        <w:rPr>
          <w:rFonts w:ascii="Palatino Linotype" w:hAnsi="Palatino Linotype" w:cs="Arial"/>
          <w:i/>
          <w:sz w:val="22"/>
          <w:szCs w:val="22"/>
        </w:rPr>
        <w:t xml:space="preserve"> </w:t>
      </w:r>
      <w:r w:rsidRPr="00497D12">
        <w:rPr>
          <w:rFonts w:ascii="Palatino Linotype" w:hAnsi="Palatino Linotype" w:cs="Arial"/>
          <w:b/>
          <w:i/>
          <w:sz w:val="22"/>
          <w:szCs w:val="22"/>
        </w:rPr>
        <w:t>Administrar su hacienda</w:t>
      </w:r>
      <w:r w:rsidRPr="00497D12">
        <w:rPr>
          <w:rFonts w:ascii="Palatino Linotype" w:hAnsi="Palatino Linotype" w:cs="Arial"/>
          <w:i/>
          <w:sz w:val="22"/>
          <w:szCs w:val="22"/>
        </w:rPr>
        <w:t xml:space="preserve"> en términos de ley, y controlar a través del presidente y síndico la aplicación del presupuesto de egresos del municipio;</w:t>
      </w:r>
    </w:p>
    <w:p w14:paraId="0B8B4BD8" w14:textId="77777777" w:rsidR="00083201" w:rsidRPr="00497D12" w:rsidRDefault="00083201" w:rsidP="00083201">
      <w:pPr>
        <w:ind w:left="851" w:right="616"/>
        <w:jc w:val="both"/>
        <w:rPr>
          <w:rFonts w:ascii="Palatino Linotype" w:hAnsi="Palatino Linotype" w:cs="Arial"/>
          <w:i/>
          <w:sz w:val="22"/>
          <w:szCs w:val="22"/>
        </w:rPr>
      </w:pPr>
      <w:r w:rsidRPr="00497D12">
        <w:rPr>
          <w:rFonts w:ascii="Palatino Linotype" w:hAnsi="Palatino Linotype" w:cs="Arial"/>
          <w:i/>
          <w:sz w:val="22"/>
          <w:szCs w:val="22"/>
        </w:rPr>
        <w:t>…</w:t>
      </w:r>
    </w:p>
    <w:p w14:paraId="79E946E7" w14:textId="77777777" w:rsidR="00083201" w:rsidRPr="00497D12" w:rsidRDefault="00083201" w:rsidP="00083201">
      <w:pPr>
        <w:ind w:left="851" w:right="616"/>
        <w:jc w:val="both"/>
        <w:rPr>
          <w:rFonts w:ascii="Palatino Linotype" w:hAnsi="Palatino Linotype" w:cs="Arial"/>
          <w:i/>
          <w:sz w:val="22"/>
          <w:szCs w:val="22"/>
        </w:rPr>
      </w:pPr>
      <w:r w:rsidRPr="00497D12">
        <w:rPr>
          <w:rFonts w:ascii="Palatino Linotype" w:hAnsi="Palatino Linotype" w:cs="Arial"/>
          <w:b/>
          <w:i/>
          <w:sz w:val="22"/>
          <w:szCs w:val="22"/>
        </w:rPr>
        <w:t>Artículo 95.-</w:t>
      </w:r>
      <w:r w:rsidRPr="00497D12">
        <w:rPr>
          <w:rFonts w:ascii="Palatino Linotype" w:hAnsi="Palatino Linotype" w:cs="Arial"/>
          <w:i/>
          <w:sz w:val="22"/>
          <w:szCs w:val="22"/>
        </w:rPr>
        <w:t xml:space="preserve"> Son atribuciones del tesorero municipal:</w:t>
      </w:r>
    </w:p>
    <w:p w14:paraId="0551F6EB" w14:textId="77777777" w:rsidR="00083201" w:rsidRPr="00497D12" w:rsidRDefault="00083201" w:rsidP="00083201">
      <w:pPr>
        <w:ind w:left="851" w:right="616"/>
        <w:jc w:val="both"/>
        <w:rPr>
          <w:rFonts w:ascii="Palatino Linotype" w:hAnsi="Palatino Linotype" w:cs="Arial"/>
          <w:i/>
          <w:sz w:val="22"/>
          <w:szCs w:val="22"/>
        </w:rPr>
      </w:pPr>
      <w:r w:rsidRPr="00497D12">
        <w:rPr>
          <w:rFonts w:ascii="Palatino Linotype" w:hAnsi="Palatino Linotype" w:cs="Arial"/>
          <w:b/>
          <w:i/>
          <w:sz w:val="22"/>
          <w:szCs w:val="22"/>
        </w:rPr>
        <w:t>I.</w:t>
      </w:r>
      <w:r w:rsidRPr="00497D12">
        <w:rPr>
          <w:rFonts w:ascii="Palatino Linotype" w:hAnsi="Palatino Linotype" w:cs="Arial"/>
          <w:i/>
          <w:sz w:val="22"/>
          <w:szCs w:val="22"/>
        </w:rPr>
        <w:t xml:space="preserve"> </w:t>
      </w:r>
      <w:r w:rsidRPr="00497D12">
        <w:rPr>
          <w:rFonts w:ascii="Palatino Linotype" w:hAnsi="Palatino Linotype" w:cs="Arial"/>
          <w:b/>
          <w:i/>
          <w:sz w:val="22"/>
          <w:szCs w:val="22"/>
        </w:rPr>
        <w:t>Administrar la hacienda pública municipal</w:t>
      </w:r>
      <w:r w:rsidRPr="00497D12">
        <w:rPr>
          <w:rFonts w:ascii="Palatino Linotype" w:hAnsi="Palatino Linotype" w:cs="Arial"/>
          <w:i/>
          <w:sz w:val="22"/>
          <w:szCs w:val="22"/>
        </w:rPr>
        <w:t>, de conformidad con las disposiciones legales aplicables;</w:t>
      </w:r>
    </w:p>
    <w:p w14:paraId="347A5789" w14:textId="77777777" w:rsidR="00083201" w:rsidRPr="00497D12" w:rsidRDefault="00083201" w:rsidP="00083201">
      <w:pPr>
        <w:ind w:left="851" w:right="616"/>
        <w:jc w:val="both"/>
        <w:rPr>
          <w:rFonts w:ascii="Palatino Linotype" w:hAnsi="Palatino Linotype" w:cs="Arial"/>
          <w:i/>
          <w:sz w:val="22"/>
          <w:szCs w:val="22"/>
        </w:rPr>
      </w:pPr>
      <w:r w:rsidRPr="00497D12">
        <w:rPr>
          <w:rFonts w:ascii="Palatino Linotype" w:hAnsi="Palatino Linotype" w:cs="Arial"/>
          <w:i/>
          <w:sz w:val="22"/>
          <w:szCs w:val="22"/>
        </w:rPr>
        <w:t>…</w:t>
      </w:r>
    </w:p>
    <w:p w14:paraId="547CE528" w14:textId="77777777" w:rsidR="00083201" w:rsidRPr="00497D12" w:rsidRDefault="00083201" w:rsidP="00083201">
      <w:pPr>
        <w:ind w:left="851" w:right="616"/>
        <w:jc w:val="both"/>
        <w:rPr>
          <w:rFonts w:ascii="Palatino Linotype" w:hAnsi="Palatino Linotype" w:cs="Arial"/>
          <w:i/>
          <w:sz w:val="22"/>
          <w:szCs w:val="22"/>
        </w:rPr>
      </w:pPr>
      <w:r w:rsidRPr="00497D12">
        <w:rPr>
          <w:rFonts w:ascii="Palatino Linotype" w:hAnsi="Palatino Linotype" w:cs="Arial"/>
          <w:b/>
          <w:i/>
          <w:sz w:val="22"/>
          <w:szCs w:val="22"/>
        </w:rPr>
        <w:t>IV.</w:t>
      </w:r>
      <w:r w:rsidRPr="00497D12">
        <w:rPr>
          <w:rFonts w:ascii="Palatino Linotype" w:hAnsi="Palatino Linotype" w:cs="Arial"/>
          <w:i/>
          <w:sz w:val="22"/>
          <w:szCs w:val="22"/>
        </w:rPr>
        <w:t xml:space="preserve"> </w:t>
      </w:r>
      <w:r w:rsidRPr="00497D12">
        <w:rPr>
          <w:rFonts w:ascii="Palatino Linotype" w:hAnsi="Palatino Linotype" w:cs="Arial"/>
          <w:b/>
          <w:i/>
          <w:sz w:val="22"/>
          <w:szCs w:val="22"/>
        </w:rPr>
        <w:t>Llevar los registros contables, financieros y administrativos</w:t>
      </w:r>
      <w:r w:rsidRPr="00497D12">
        <w:rPr>
          <w:rFonts w:ascii="Palatino Linotype" w:hAnsi="Palatino Linotype" w:cs="Arial"/>
          <w:i/>
          <w:sz w:val="22"/>
          <w:szCs w:val="22"/>
        </w:rPr>
        <w:t xml:space="preserve"> de los ingresos, </w:t>
      </w:r>
      <w:r w:rsidRPr="00497D12">
        <w:rPr>
          <w:rFonts w:ascii="Palatino Linotype" w:hAnsi="Palatino Linotype" w:cs="Arial"/>
          <w:b/>
          <w:i/>
          <w:sz w:val="22"/>
          <w:szCs w:val="22"/>
        </w:rPr>
        <w:t>egresos</w:t>
      </w:r>
      <w:r w:rsidRPr="00497D12">
        <w:rPr>
          <w:rFonts w:ascii="Palatino Linotype" w:hAnsi="Palatino Linotype" w:cs="Arial"/>
          <w:i/>
          <w:sz w:val="22"/>
          <w:szCs w:val="22"/>
        </w:rPr>
        <w:t>, e inventarios;”</w:t>
      </w:r>
    </w:p>
    <w:p w14:paraId="567006D2" w14:textId="77777777" w:rsidR="00083201" w:rsidRPr="00497D12" w:rsidRDefault="00083201" w:rsidP="00083201">
      <w:pPr>
        <w:ind w:left="851" w:right="616"/>
        <w:jc w:val="both"/>
        <w:rPr>
          <w:rFonts w:ascii="Palatino Linotype" w:hAnsi="Palatino Linotype" w:cs="Arial"/>
          <w:i/>
          <w:sz w:val="22"/>
          <w:szCs w:val="22"/>
        </w:rPr>
      </w:pPr>
      <w:r w:rsidRPr="00497D12">
        <w:rPr>
          <w:rFonts w:ascii="Palatino Linotype" w:hAnsi="Palatino Linotype" w:cs="Arial"/>
          <w:i/>
          <w:sz w:val="22"/>
          <w:szCs w:val="22"/>
        </w:rPr>
        <w:t>(Énfasis añadido)</w:t>
      </w:r>
    </w:p>
    <w:p w14:paraId="22C29795" w14:textId="77777777" w:rsidR="00083201" w:rsidRPr="00497D12" w:rsidRDefault="00083201" w:rsidP="00083201">
      <w:pPr>
        <w:spacing w:line="360" w:lineRule="auto"/>
        <w:contextualSpacing/>
        <w:jc w:val="both"/>
        <w:rPr>
          <w:rFonts w:ascii="Palatino Linotype" w:hAnsi="Palatino Linotype" w:cs="Arial"/>
        </w:rPr>
      </w:pPr>
    </w:p>
    <w:p w14:paraId="1E3DFB2F" w14:textId="77777777" w:rsidR="00083201" w:rsidRPr="00497D12" w:rsidRDefault="00083201" w:rsidP="00083201">
      <w:pPr>
        <w:spacing w:line="360" w:lineRule="auto"/>
        <w:contextualSpacing/>
        <w:jc w:val="both"/>
        <w:rPr>
          <w:rFonts w:ascii="Palatino Linotype" w:hAnsi="Palatino Linotype" w:cs="Arial"/>
        </w:rPr>
      </w:pPr>
      <w:r w:rsidRPr="00497D12">
        <w:rPr>
          <w:rFonts w:ascii="Palatino Linotype" w:hAnsi="Palatino Linotype" w:cs="Arial"/>
        </w:rPr>
        <w:lastRenderedPageBreak/>
        <w:t>De lo anterior, se advierte que los Ayuntamientos tienen la atribución de administrar libremente su hacienda y controlar la aplicación del presupuesto de egresos aprobado por dicho cuerpo colegiado, siendo atribución del Tesorero Municipal la de llevar los registros contables, financieros y administrativos de los ingresos, egresos e inventarios.</w:t>
      </w:r>
    </w:p>
    <w:p w14:paraId="4AD9FB90" w14:textId="77777777" w:rsidR="00083201" w:rsidRPr="00497D12" w:rsidRDefault="00083201" w:rsidP="00083201">
      <w:pPr>
        <w:spacing w:line="360" w:lineRule="auto"/>
        <w:contextualSpacing/>
        <w:jc w:val="both"/>
        <w:rPr>
          <w:rFonts w:ascii="Palatino Linotype" w:hAnsi="Palatino Linotype" w:cs="Arial"/>
        </w:rPr>
      </w:pPr>
    </w:p>
    <w:p w14:paraId="279493B6" w14:textId="77777777" w:rsidR="00083201" w:rsidRPr="00497D12" w:rsidRDefault="00083201" w:rsidP="00083201">
      <w:pPr>
        <w:widowControl w:val="0"/>
        <w:autoSpaceDE w:val="0"/>
        <w:autoSpaceDN w:val="0"/>
        <w:adjustRightInd w:val="0"/>
        <w:spacing w:before="240" w:after="240" w:line="360" w:lineRule="auto"/>
        <w:contextualSpacing/>
        <w:jc w:val="both"/>
        <w:rPr>
          <w:rFonts w:ascii="Palatino Linotype" w:hAnsi="Palatino Linotype" w:cs="Arial"/>
        </w:rPr>
      </w:pPr>
      <w:r w:rsidRPr="00497D12">
        <w:rPr>
          <w:rFonts w:ascii="Palatino Linotype" w:hAnsi="Palatino Linotype" w:cs="Arial"/>
        </w:rPr>
        <w:t>Aunado a ello, los artículos 342, 343, 344 y 345 del Código Financiero del Estado de México y Municipios disponen el sistema y las políticas que deben seguirse para llevar el registro contable y presupuestal de las operaciones financieras, en los siguientes términos:</w:t>
      </w:r>
    </w:p>
    <w:p w14:paraId="09F38323" w14:textId="77777777" w:rsidR="00083201" w:rsidRPr="00497D12" w:rsidRDefault="00083201" w:rsidP="00083201">
      <w:pPr>
        <w:widowControl w:val="0"/>
        <w:autoSpaceDE w:val="0"/>
        <w:autoSpaceDN w:val="0"/>
        <w:adjustRightInd w:val="0"/>
        <w:spacing w:before="240" w:after="240" w:line="360" w:lineRule="auto"/>
        <w:contextualSpacing/>
        <w:jc w:val="both"/>
        <w:rPr>
          <w:rFonts w:ascii="Palatino Linotype" w:hAnsi="Palatino Linotype" w:cs="Arial"/>
        </w:rPr>
      </w:pPr>
    </w:p>
    <w:p w14:paraId="5DFA9D45" w14:textId="77777777" w:rsidR="00083201" w:rsidRPr="00497D12" w:rsidRDefault="00083201" w:rsidP="00083201">
      <w:pPr>
        <w:spacing w:before="120" w:after="120"/>
        <w:ind w:left="851" w:right="850"/>
        <w:jc w:val="both"/>
        <w:rPr>
          <w:rFonts w:ascii="Palatino Linotype" w:hAnsi="Palatino Linotype"/>
          <w:i/>
          <w:sz w:val="22"/>
          <w:szCs w:val="22"/>
        </w:rPr>
      </w:pPr>
      <w:r w:rsidRPr="00497D12">
        <w:rPr>
          <w:rFonts w:ascii="Palatino Linotype" w:hAnsi="Palatino Linotype" w:cs="Arial"/>
          <w:bCs/>
          <w:i/>
          <w:sz w:val="22"/>
          <w:szCs w:val="22"/>
        </w:rPr>
        <w:t>“</w:t>
      </w:r>
      <w:r w:rsidRPr="00497D12">
        <w:rPr>
          <w:rFonts w:ascii="Palatino Linotype" w:hAnsi="Palatino Linotype"/>
          <w:b/>
          <w:i/>
          <w:sz w:val="22"/>
          <w:szCs w:val="22"/>
        </w:rPr>
        <w:t>Artículo 342.-</w:t>
      </w:r>
      <w:r w:rsidRPr="00497D12">
        <w:rPr>
          <w:rFonts w:ascii="Palatino Linotype" w:hAnsi="Palatino Linotype"/>
          <w:i/>
          <w:sz w:val="22"/>
          <w:szCs w:val="22"/>
        </w:rPr>
        <w:t xml:space="preserve"> El registro contable del efecto patrimonial y presupuestal de las operaciones financieras, se realizará conforme al sistema y a las disposiciones que se aprueben en materia de </w:t>
      </w:r>
      <w:r w:rsidRPr="00497D12">
        <w:rPr>
          <w:rFonts w:ascii="Palatino Linotype" w:hAnsi="Palatino Linotype" w:cs="Arial"/>
          <w:i/>
          <w:sz w:val="22"/>
          <w:szCs w:val="22"/>
        </w:rPr>
        <w:t>planeación</w:t>
      </w:r>
      <w:r w:rsidRPr="00497D12">
        <w:rPr>
          <w:rFonts w:ascii="Palatino Linotype" w:hAnsi="Palatino Linotype"/>
          <w:i/>
          <w:sz w:val="22"/>
          <w:szCs w:val="22"/>
        </w:rPr>
        <w:t xml:space="preserve">, programación, presupuestación, evaluación y </w:t>
      </w:r>
      <w:r w:rsidRPr="00497D12">
        <w:rPr>
          <w:rFonts w:ascii="Palatino Linotype" w:hAnsi="Palatino Linotype" w:cs="Arial"/>
          <w:i/>
          <w:sz w:val="22"/>
          <w:szCs w:val="22"/>
        </w:rPr>
        <w:t>contabilidad</w:t>
      </w:r>
      <w:r w:rsidRPr="00497D12">
        <w:rPr>
          <w:rFonts w:ascii="Palatino Linotype" w:hAnsi="Palatino Linotype"/>
          <w:i/>
          <w:sz w:val="22"/>
          <w:szCs w:val="22"/>
        </w:rPr>
        <w:t xml:space="preserve"> gubernamental. </w:t>
      </w:r>
    </w:p>
    <w:p w14:paraId="72704BCF" w14:textId="77777777" w:rsidR="00083201" w:rsidRPr="00497D12" w:rsidRDefault="00083201" w:rsidP="00083201">
      <w:pPr>
        <w:spacing w:before="120" w:after="120"/>
        <w:ind w:left="851" w:right="850"/>
        <w:jc w:val="both"/>
        <w:rPr>
          <w:rFonts w:ascii="Palatino Linotype" w:hAnsi="Palatino Linotype"/>
          <w:b/>
          <w:i/>
          <w:sz w:val="22"/>
          <w:szCs w:val="22"/>
        </w:rPr>
      </w:pPr>
      <w:r w:rsidRPr="00497D12">
        <w:rPr>
          <w:rFonts w:ascii="Palatino Linotype" w:hAnsi="Palatino Linotype" w:cs="Arial"/>
          <w:b/>
          <w:bCs/>
          <w:i/>
          <w:sz w:val="22"/>
          <w:szCs w:val="22"/>
        </w:rPr>
        <w:t>…</w:t>
      </w:r>
    </w:p>
    <w:p w14:paraId="59194C0B" w14:textId="77777777" w:rsidR="00083201" w:rsidRPr="00497D12" w:rsidRDefault="00083201" w:rsidP="00083201">
      <w:pPr>
        <w:spacing w:before="120" w:after="120"/>
        <w:ind w:left="851" w:right="850"/>
        <w:jc w:val="both"/>
        <w:rPr>
          <w:rFonts w:ascii="Palatino Linotype" w:hAnsi="Palatino Linotype"/>
          <w:i/>
          <w:sz w:val="22"/>
          <w:szCs w:val="22"/>
        </w:rPr>
      </w:pPr>
      <w:r w:rsidRPr="00497D12">
        <w:rPr>
          <w:rFonts w:ascii="Palatino Linotype" w:hAnsi="Palatino Linotype"/>
          <w:b/>
          <w:i/>
          <w:sz w:val="22"/>
          <w:szCs w:val="22"/>
        </w:rPr>
        <w:t>Artículo 343.-</w:t>
      </w:r>
      <w:r w:rsidRPr="00497D12">
        <w:rPr>
          <w:rFonts w:ascii="Palatino Linotype" w:hAnsi="Palatino Linotype"/>
          <w:i/>
          <w:sz w:val="22"/>
          <w:szCs w:val="22"/>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3A8727F9" w14:textId="77777777" w:rsidR="00083201" w:rsidRPr="00497D12" w:rsidRDefault="00083201" w:rsidP="00083201">
      <w:pPr>
        <w:spacing w:before="120" w:after="120"/>
        <w:ind w:left="851" w:right="850"/>
        <w:jc w:val="both"/>
        <w:rPr>
          <w:rFonts w:ascii="Palatino Linotype" w:hAnsi="Palatino Linotype"/>
          <w:i/>
          <w:sz w:val="22"/>
          <w:szCs w:val="22"/>
        </w:rPr>
      </w:pPr>
      <w:r w:rsidRPr="00497D12">
        <w:rPr>
          <w:rFonts w:ascii="Palatino Linotype" w:hAnsi="Palatino Linotype"/>
          <w:i/>
          <w:sz w:val="22"/>
          <w:szCs w:val="22"/>
        </w:rPr>
        <w:t xml:space="preserve">El sistema de contabilidad sobre base acumulativa total se sustentará en los postulados básicos y el marco conceptual de la contabilidad gubernamental. </w:t>
      </w:r>
    </w:p>
    <w:p w14:paraId="6E155D76" w14:textId="77777777" w:rsidR="00083201" w:rsidRPr="00497D12" w:rsidRDefault="00083201" w:rsidP="00083201">
      <w:pPr>
        <w:spacing w:before="120" w:after="120"/>
        <w:ind w:left="851" w:right="850"/>
        <w:jc w:val="both"/>
        <w:rPr>
          <w:rFonts w:ascii="Palatino Linotype" w:hAnsi="Palatino Linotype"/>
          <w:i/>
          <w:sz w:val="22"/>
          <w:szCs w:val="22"/>
        </w:rPr>
      </w:pPr>
      <w:r w:rsidRPr="00497D12">
        <w:rPr>
          <w:rFonts w:ascii="Palatino Linotype" w:hAnsi="Palatino Linotype"/>
          <w:b/>
          <w:i/>
          <w:sz w:val="22"/>
          <w:szCs w:val="22"/>
        </w:rPr>
        <w:t xml:space="preserve">Artículo 344.- Las Dependencias, Entidades Públicas y unidades administrativas registrarán contablemente el efecto patrimonial y presupuestal de las operaciones financieras que realicen, en el momento en que ocurran, con base en el sistema y políticas de registro establecidas, </w:t>
      </w:r>
      <w:r w:rsidRPr="00497D12">
        <w:rPr>
          <w:rFonts w:ascii="Palatino Linotype" w:hAnsi="Palatino Linotype"/>
          <w:i/>
          <w:sz w:val="22"/>
          <w:szCs w:val="22"/>
        </w:rPr>
        <w:t xml:space="preserve">en el caso de los Municipios se hará por la Tesorería. </w:t>
      </w:r>
    </w:p>
    <w:p w14:paraId="44AF682F" w14:textId="77777777" w:rsidR="00083201" w:rsidRPr="00497D12" w:rsidRDefault="00083201" w:rsidP="00083201">
      <w:pPr>
        <w:autoSpaceDE w:val="0"/>
        <w:autoSpaceDN w:val="0"/>
        <w:adjustRightInd w:val="0"/>
        <w:spacing w:before="120" w:after="120"/>
        <w:ind w:left="851" w:right="51"/>
        <w:jc w:val="both"/>
        <w:rPr>
          <w:rFonts w:ascii="Palatino Linotype" w:hAnsi="Palatino Linotype"/>
          <w:i/>
          <w:sz w:val="22"/>
          <w:szCs w:val="22"/>
        </w:rPr>
      </w:pPr>
      <w:r w:rsidRPr="00497D12">
        <w:rPr>
          <w:rFonts w:ascii="Palatino Linotype" w:hAnsi="Palatino Linotype"/>
          <w:i/>
          <w:sz w:val="22"/>
          <w:szCs w:val="22"/>
        </w:rPr>
        <w:t xml:space="preserve">Derogado. </w:t>
      </w:r>
    </w:p>
    <w:p w14:paraId="183CB7B5" w14:textId="77777777" w:rsidR="00083201" w:rsidRPr="00497D12" w:rsidRDefault="00083201" w:rsidP="00083201">
      <w:pPr>
        <w:spacing w:before="120" w:after="120"/>
        <w:ind w:left="851" w:right="850"/>
        <w:jc w:val="both"/>
        <w:rPr>
          <w:rFonts w:ascii="Palatino Linotype" w:hAnsi="Palatino Linotype"/>
          <w:i/>
          <w:sz w:val="22"/>
          <w:szCs w:val="22"/>
        </w:rPr>
      </w:pPr>
      <w:r w:rsidRPr="00497D12">
        <w:rPr>
          <w:rFonts w:ascii="Palatino Linotype" w:hAnsi="Palatino Linotype"/>
          <w:b/>
          <w:i/>
          <w:sz w:val="22"/>
          <w:szCs w:val="22"/>
        </w:rPr>
        <w:lastRenderedPageBreak/>
        <w:t>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w:t>
      </w:r>
      <w:r w:rsidRPr="00497D12">
        <w:rPr>
          <w:rFonts w:ascii="Palatino Linotype" w:hAnsi="Palatino Linotype"/>
          <w:i/>
          <w:sz w:val="22"/>
          <w:szCs w:val="22"/>
        </w:rPr>
        <w:t xml:space="preserve"> a partir del ejercicio presupuestal siguiente al que corresponda, en el caso de los municipios se hará por la Tesorería. </w:t>
      </w:r>
    </w:p>
    <w:p w14:paraId="6C604C0E" w14:textId="77777777" w:rsidR="00083201" w:rsidRPr="00497D12" w:rsidRDefault="00083201" w:rsidP="00083201">
      <w:pPr>
        <w:autoSpaceDE w:val="0"/>
        <w:autoSpaceDN w:val="0"/>
        <w:adjustRightInd w:val="0"/>
        <w:spacing w:before="120" w:after="120"/>
        <w:ind w:left="851" w:right="51"/>
        <w:jc w:val="both"/>
        <w:rPr>
          <w:rFonts w:ascii="Palatino Linotype" w:hAnsi="Palatino Linotype"/>
          <w:i/>
          <w:sz w:val="22"/>
          <w:szCs w:val="22"/>
        </w:rPr>
      </w:pPr>
      <w:r w:rsidRPr="00497D12">
        <w:rPr>
          <w:rFonts w:ascii="Palatino Linotype" w:hAnsi="Palatino Linotype"/>
          <w:i/>
          <w:sz w:val="22"/>
          <w:szCs w:val="22"/>
        </w:rPr>
        <w:t>…</w:t>
      </w:r>
    </w:p>
    <w:p w14:paraId="4552A2DB" w14:textId="77777777" w:rsidR="00083201" w:rsidRPr="00497D12" w:rsidRDefault="00083201" w:rsidP="00083201">
      <w:pPr>
        <w:spacing w:before="120" w:after="120"/>
        <w:ind w:left="851" w:right="850"/>
        <w:jc w:val="both"/>
        <w:rPr>
          <w:rFonts w:ascii="Palatino Linotype" w:hAnsi="Palatino Linotype"/>
          <w:i/>
          <w:sz w:val="22"/>
          <w:szCs w:val="22"/>
        </w:rPr>
      </w:pPr>
      <w:r w:rsidRPr="00497D12">
        <w:rPr>
          <w:rFonts w:ascii="Palatino Linotype" w:hAnsi="Palatino Linotype"/>
          <w:b/>
          <w:i/>
          <w:sz w:val="22"/>
          <w:szCs w:val="22"/>
        </w:rPr>
        <w:t>Artículo 345.-</w:t>
      </w:r>
      <w:r w:rsidRPr="00497D12">
        <w:rPr>
          <w:rFonts w:ascii="Palatino Linotype" w:hAnsi="Palatino Linotype"/>
          <w:i/>
          <w:sz w:val="22"/>
          <w:szCs w:val="22"/>
        </w:rPr>
        <w:t xml:space="preserve"> </w:t>
      </w:r>
      <w:r w:rsidRPr="00497D12">
        <w:rPr>
          <w:rFonts w:ascii="Palatino Linotype" w:hAnsi="Palatino Linotype"/>
          <w:b/>
          <w:i/>
          <w:sz w:val="22"/>
          <w:szCs w:val="22"/>
        </w:rPr>
        <w:t>Las Dependencias, Entidades Públicas y unidades administrativas deberán conservar la documentación contable del año en curso y la de ejercicios anteriores cuyas cuentas públicas hayan sido revisadas y fiscalizadas por la Legislatura</w:t>
      </w:r>
      <w:r w:rsidRPr="00497D12">
        <w:rPr>
          <w:rFonts w:ascii="Palatino Linotype" w:hAnsi="Palatino Linotype"/>
          <w:i/>
          <w:sz w:val="22"/>
          <w:szCs w:val="22"/>
        </w:rPr>
        <w:t xml:space="preserve">, la remitirán en un plazo que no excederá de seis meses al Archivo Contable Gubernamental. </w:t>
      </w:r>
      <w:r w:rsidRPr="00497D12">
        <w:rPr>
          <w:rFonts w:ascii="Palatino Linotype" w:hAnsi="Palatino Linotype"/>
          <w:b/>
          <w:i/>
          <w:sz w:val="22"/>
          <w:szCs w:val="22"/>
        </w:rPr>
        <w:t>Tratándose de los comprobantes fiscales digitales, estos deberán estar agregados en forma electrónica en cada póliza de registro contable</w:t>
      </w:r>
      <w:r w:rsidRPr="00497D12">
        <w:rPr>
          <w:rFonts w:ascii="Palatino Linotype" w:hAnsi="Palatino Linotype"/>
          <w:i/>
          <w:sz w:val="22"/>
          <w:szCs w:val="22"/>
        </w:rPr>
        <w:t xml:space="preserve">. </w:t>
      </w:r>
    </w:p>
    <w:p w14:paraId="0E3E8972" w14:textId="77777777" w:rsidR="00083201" w:rsidRPr="00497D12" w:rsidRDefault="00083201" w:rsidP="00083201">
      <w:pPr>
        <w:spacing w:before="120" w:after="120"/>
        <w:ind w:left="851" w:right="850"/>
        <w:jc w:val="both"/>
        <w:rPr>
          <w:rFonts w:ascii="Palatino Linotype" w:hAnsi="Palatino Linotype" w:cs="Arial"/>
          <w:bCs/>
          <w:i/>
          <w:sz w:val="22"/>
          <w:szCs w:val="22"/>
        </w:rPr>
      </w:pPr>
      <w:r w:rsidRPr="00497D12">
        <w:rPr>
          <w:rFonts w:ascii="Palatino Linotype" w:hAnsi="Palatino Linotype"/>
          <w:i/>
          <w:sz w:val="22"/>
          <w:szCs w:val="22"/>
        </w:rPr>
        <w:t>El plazo señalado en el párrafo anterior, empezará a contar a partir de la publicación en el Periódico Oficial, del decreto correspondiente.</w:t>
      </w:r>
      <w:r w:rsidRPr="00497D12">
        <w:rPr>
          <w:rFonts w:ascii="Palatino Linotype" w:hAnsi="Palatino Linotype" w:cs="Arial"/>
          <w:bCs/>
          <w:i/>
          <w:sz w:val="22"/>
          <w:szCs w:val="22"/>
        </w:rPr>
        <w:t xml:space="preserve"> “</w:t>
      </w:r>
      <w:r w:rsidRPr="00497D12">
        <w:rPr>
          <w:rFonts w:ascii="Palatino Linotype" w:hAnsi="Palatino Linotype" w:cs="Arial"/>
          <w:i/>
          <w:sz w:val="22"/>
          <w:szCs w:val="22"/>
        </w:rPr>
        <w:t>(Sic)</w:t>
      </w:r>
      <w:r w:rsidRPr="00497D12">
        <w:rPr>
          <w:rFonts w:ascii="Palatino Linotype" w:hAnsi="Palatino Linotype" w:cs="Arial"/>
          <w:bCs/>
          <w:i/>
          <w:sz w:val="22"/>
          <w:szCs w:val="22"/>
        </w:rPr>
        <w:t xml:space="preserve"> </w:t>
      </w:r>
    </w:p>
    <w:p w14:paraId="102BA4BF" w14:textId="77777777" w:rsidR="00083201" w:rsidRPr="00497D12" w:rsidRDefault="00083201" w:rsidP="00083201">
      <w:pPr>
        <w:spacing w:before="120" w:after="120"/>
        <w:ind w:left="851" w:right="850"/>
        <w:jc w:val="both"/>
        <w:rPr>
          <w:rFonts w:ascii="Palatino Linotype" w:hAnsi="Palatino Linotype" w:cs="Arial"/>
          <w:bCs/>
          <w:i/>
        </w:rPr>
      </w:pPr>
    </w:p>
    <w:p w14:paraId="755BEE0D" w14:textId="77777777" w:rsidR="00083201" w:rsidRPr="00497D12" w:rsidRDefault="00083201" w:rsidP="00083201">
      <w:pPr>
        <w:tabs>
          <w:tab w:val="left" w:pos="426"/>
        </w:tabs>
        <w:spacing w:before="240" w:after="240" w:line="360" w:lineRule="auto"/>
        <w:contextualSpacing/>
        <w:jc w:val="both"/>
        <w:rPr>
          <w:rFonts w:ascii="Palatino Linotype" w:hAnsi="Palatino Linotype" w:cs="Arial"/>
          <w:bCs/>
        </w:rPr>
      </w:pPr>
      <w:r w:rsidRPr="00497D12">
        <w:rPr>
          <w:rFonts w:ascii="Palatino Linotype" w:hAnsi="Palatino Linotype" w:cs="Arial"/>
        </w:rPr>
        <w:t>De una interpretación sistemática de los artículos transcritos, se desprende primeramente que el</w:t>
      </w:r>
      <w:r w:rsidRPr="00497D12">
        <w:rPr>
          <w:rFonts w:ascii="Palatino Linotype" w:hAnsi="Palatino Linotype" w:cs="Arial"/>
          <w:bCs/>
        </w:rPr>
        <w:t xml:space="preserve"> registro contable del efecto patrimonial y presupuestal de las operaciones financieras se realizará conforme al sistema y a las disposiciones que se aprueben en materia de planeación, programación, presupuestación, evaluación y contabilidad gubernamental. </w:t>
      </w:r>
    </w:p>
    <w:p w14:paraId="0B1C4C68" w14:textId="77777777" w:rsidR="00611E2F" w:rsidRPr="00497D12" w:rsidRDefault="00611E2F" w:rsidP="00FF6BB6">
      <w:pPr>
        <w:tabs>
          <w:tab w:val="left" w:pos="709"/>
        </w:tabs>
        <w:spacing w:before="240" w:after="240" w:line="360" w:lineRule="auto"/>
        <w:ind w:right="-93"/>
        <w:jc w:val="both"/>
        <w:rPr>
          <w:rFonts w:ascii="Palatino Linotype" w:eastAsia="Palatino Linotype" w:hAnsi="Palatino Linotype" w:cs="Palatino Linotype"/>
        </w:rPr>
      </w:pPr>
    </w:p>
    <w:p w14:paraId="57ABD7B2" w14:textId="1AC4E5C1" w:rsidR="00611E2F" w:rsidRPr="00497D12" w:rsidRDefault="00611E2F" w:rsidP="00FF6BB6">
      <w:pPr>
        <w:tabs>
          <w:tab w:val="left" w:pos="709"/>
        </w:tabs>
        <w:spacing w:before="240" w:after="240" w:line="360" w:lineRule="auto"/>
        <w:ind w:right="-93"/>
        <w:jc w:val="both"/>
        <w:rPr>
          <w:rFonts w:ascii="Palatino Linotype" w:eastAsia="Palatino Linotype" w:hAnsi="Palatino Linotype" w:cs="Palatino Linotype"/>
        </w:rPr>
      </w:pPr>
      <w:r w:rsidRPr="00497D12">
        <w:rPr>
          <w:rFonts w:ascii="Palatino Linotype" w:eastAsia="Palatino Linotype" w:hAnsi="Palatino Linotype" w:cs="Palatino Linotype"/>
        </w:rPr>
        <w:t>A mayor abundamiento, el artículo 18</w:t>
      </w:r>
      <w:r w:rsidR="00372FCF" w:rsidRPr="00497D12">
        <w:rPr>
          <w:rFonts w:ascii="Palatino Linotype" w:eastAsia="Palatino Linotype" w:hAnsi="Palatino Linotype" w:cs="Palatino Linotype"/>
        </w:rPr>
        <w:t>5</w:t>
      </w:r>
      <w:r w:rsidRPr="00497D12">
        <w:rPr>
          <w:rFonts w:ascii="Palatino Linotype" w:eastAsia="Palatino Linotype" w:hAnsi="Palatino Linotype" w:cs="Palatino Linotype"/>
        </w:rPr>
        <w:t xml:space="preserve"> del Bando Municipal de Huehuetoca </w:t>
      </w:r>
      <w:r w:rsidR="00372FCF" w:rsidRPr="00497D12">
        <w:rPr>
          <w:rFonts w:ascii="Palatino Linotype" w:eastAsia="Palatino Linotype" w:hAnsi="Palatino Linotype" w:cs="Palatino Linotype"/>
        </w:rPr>
        <w:t xml:space="preserve">establece: </w:t>
      </w:r>
    </w:p>
    <w:p w14:paraId="3A6A4AD0" w14:textId="7DCEADC6" w:rsidR="00372FCF" w:rsidRPr="00497D12" w:rsidRDefault="00372FCF" w:rsidP="00372FCF">
      <w:pPr>
        <w:tabs>
          <w:tab w:val="left" w:pos="709"/>
        </w:tabs>
        <w:spacing w:before="240" w:after="240" w:line="276" w:lineRule="auto"/>
        <w:ind w:left="851" w:right="616"/>
        <w:jc w:val="both"/>
        <w:rPr>
          <w:rFonts w:ascii="Palatino Linotype" w:eastAsia="Palatino Linotype" w:hAnsi="Palatino Linotype" w:cs="Palatino Linotype"/>
          <w:i/>
          <w:sz w:val="22"/>
          <w:szCs w:val="22"/>
        </w:rPr>
      </w:pPr>
      <w:r w:rsidRPr="00497D12">
        <w:rPr>
          <w:rFonts w:ascii="Palatino Linotype" w:hAnsi="Palatino Linotype"/>
          <w:i/>
          <w:sz w:val="22"/>
          <w:szCs w:val="22"/>
        </w:rPr>
        <w:t xml:space="preserve">Artículo 185.- </w:t>
      </w:r>
      <w:r w:rsidRPr="00497D12">
        <w:rPr>
          <w:rFonts w:ascii="Palatino Linotype" w:hAnsi="Palatino Linotype"/>
          <w:b/>
          <w:i/>
          <w:sz w:val="22"/>
          <w:szCs w:val="22"/>
          <w:u w:val="single"/>
        </w:rPr>
        <w:t>La Tesorería Municipal</w:t>
      </w:r>
      <w:r w:rsidRPr="00497D12">
        <w:rPr>
          <w:rFonts w:ascii="Palatino Linotype" w:hAnsi="Palatino Linotype"/>
          <w:i/>
          <w:sz w:val="22"/>
          <w:szCs w:val="22"/>
        </w:rPr>
        <w:t xml:space="preserve"> es la dependencia administrativa, encargada de la recaudación de los ingresos municipales y </w:t>
      </w:r>
      <w:r w:rsidRPr="00497D12">
        <w:rPr>
          <w:rFonts w:ascii="Palatino Linotype" w:hAnsi="Palatino Linotype"/>
          <w:b/>
          <w:i/>
          <w:sz w:val="22"/>
          <w:szCs w:val="22"/>
          <w:u w:val="single"/>
        </w:rPr>
        <w:t>responsable de realizar las erogaciones que haga el Ayuntamiento</w:t>
      </w:r>
      <w:r w:rsidRPr="00497D12">
        <w:rPr>
          <w:rFonts w:ascii="Palatino Linotype" w:hAnsi="Palatino Linotype"/>
          <w:i/>
          <w:sz w:val="22"/>
          <w:szCs w:val="22"/>
        </w:rPr>
        <w:t xml:space="preserve">, por conducto de las dependencias, de conformidad con las disposiciones legales aplicables, teniendo como finalidad </w:t>
      </w:r>
      <w:r w:rsidRPr="00497D12">
        <w:rPr>
          <w:rFonts w:ascii="Palatino Linotype" w:hAnsi="Palatino Linotype"/>
          <w:i/>
          <w:sz w:val="22"/>
          <w:szCs w:val="22"/>
        </w:rPr>
        <w:lastRenderedPageBreak/>
        <w:t xml:space="preserve">administrar la Hacienda Pública Municipal, de manera ordenada, eficaz, eficiente, honrada y transparente, enfocada a crear una cultura de pago, que se refleje en servicios que eleven la calidad de vida de los </w:t>
      </w:r>
      <w:proofErr w:type="spellStart"/>
      <w:r w:rsidRPr="00497D12">
        <w:rPr>
          <w:rFonts w:ascii="Palatino Linotype" w:hAnsi="Palatino Linotype"/>
          <w:i/>
          <w:sz w:val="22"/>
          <w:szCs w:val="22"/>
        </w:rPr>
        <w:t>Huehuetoquenses</w:t>
      </w:r>
      <w:proofErr w:type="spellEnd"/>
      <w:r w:rsidRPr="00497D12">
        <w:rPr>
          <w:rFonts w:ascii="Palatino Linotype" w:hAnsi="Palatino Linotype"/>
          <w:i/>
          <w:sz w:val="22"/>
          <w:szCs w:val="22"/>
        </w:rPr>
        <w:t>; dicha área está a cargo de un Titular propuesto por el Presidente Municipal y aprobado por el Ayuntamiento.</w:t>
      </w:r>
    </w:p>
    <w:p w14:paraId="239623F9" w14:textId="7FBD2E2B" w:rsidR="00E44EE4" w:rsidRPr="00497D12" w:rsidRDefault="008348C6" w:rsidP="005A5228">
      <w:pPr>
        <w:spacing w:before="240" w:after="240" w:line="360" w:lineRule="auto"/>
        <w:jc w:val="both"/>
        <w:rPr>
          <w:rFonts w:ascii="Palatino Linotype" w:eastAsia="Palatino Linotype" w:hAnsi="Palatino Linotype" w:cs="Palatino Linotype"/>
        </w:rPr>
      </w:pPr>
      <w:r w:rsidRPr="00497D12">
        <w:rPr>
          <w:rFonts w:ascii="Palatino Linotype" w:eastAsia="Palatino Linotype" w:hAnsi="Palatino Linotype" w:cs="Palatino Linotype"/>
        </w:rPr>
        <w:t xml:space="preserve">En este tenor, se insiste que el área que de manera enunciativa </w:t>
      </w:r>
      <w:r w:rsidR="006A3D8E" w:rsidRPr="00497D12">
        <w:rPr>
          <w:rFonts w:ascii="Palatino Linotype" w:eastAsia="Palatino Linotype" w:hAnsi="Palatino Linotype" w:cs="Palatino Linotype"/>
        </w:rPr>
        <w:t>más</w:t>
      </w:r>
      <w:r w:rsidRPr="00497D12">
        <w:rPr>
          <w:rFonts w:ascii="Palatino Linotype" w:eastAsia="Palatino Linotype" w:hAnsi="Palatino Linotype" w:cs="Palatino Linotype"/>
        </w:rPr>
        <w:t xml:space="preserve"> no limitativa puede o debe contar con el monto de la liquidación o finiquito pagado a los servidores público que causaron ba</w:t>
      </w:r>
      <w:r w:rsidR="006A3D8E" w:rsidRPr="00497D12">
        <w:rPr>
          <w:rFonts w:ascii="Palatino Linotype" w:eastAsia="Palatino Linotype" w:hAnsi="Palatino Linotype" w:cs="Palatino Linotype"/>
        </w:rPr>
        <w:t xml:space="preserve">ja, derivado de las competencias y funciones que se señalan. </w:t>
      </w:r>
    </w:p>
    <w:p w14:paraId="25250C93" w14:textId="33306D94" w:rsidR="00731848" w:rsidRPr="00497D12" w:rsidRDefault="00731848" w:rsidP="006A3D8E">
      <w:pPr>
        <w:spacing w:before="240" w:after="240" w:line="360" w:lineRule="auto"/>
        <w:jc w:val="both"/>
        <w:rPr>
          <w:rFonts w:ascii="Palatino Linotype" w:eastAsia="Palatino Linotype" w:hAnsi="Palatino Linotype" w:cs="Palatino Linotype"/>
        </w:rPr>
      </w:pPr>
      <w:r w:rsidRPr="00497D12">
        <w:rPr>
          <w:rFonts w:ascii="Palatino Linotype" w:eastAsia="Palatino Linotype" w:hAnsi="Palatino Linotype" w:cs="Palatino Linotype"/>
        </w:rPr>
        <w:t>Cabe referir, que los artículo</w:t>
      </w:r>
      <w:r w:rsidR="00931F94" w:rsidRPr="00497D12">
        <w:rPr>
          <w:rFonts w:ascii="Palatino Linotype" w:eastAsia="Palatino Linotype" w:hAnsi="Palatino Linotype" w:cs="Palatino Linotype"/>
        </w:rPr>
        <w:t>s</w:t>
      </w:r>
      <w:r w:rsidRPr="00497D12">
        <w:rPr>
          <w:rFonts w:ascii="Palatino Linotype" w:eastAsia="Palatino Linotype" w:hAnsi="Palatino Linotype" w:cs="Palatino Linotype"/>
        </w:rPr>
        <w:t xml:space="preserve"> 95 </w:t>
      </w:r>
      <w:r w:rsidR="009301A0" w:rsidRPr="00497D12">
        <w:rPr>
          <w:rFonts w:ascii="Palatino Linotype" w:eastAsia="Palatino Linotype" w:hAnsi="Palatino Linotype" w:cs="Palatino Linotype"/>
        </w:rPr>
        <w:t xml:space="preserve">y 251 </w:t>
      </w:r>
      <w:r w:rsidRPr="00497D12">
        <w:rPr>
          <w:rFonts w:ascii="Palatino Linotype" w:eastAsia="Palatino Linotype" w:hAnsi="Palatino Linotype" w:cs="Palatino Linotype"/>
        </w:rPr>
        <w:t xml:space="preserve">de la Ley del Trabajo </w:t>
      </w:r>
      <w:r w:rsidR="00931F94" w:rsidRPr="00497D12">
        <w:rPr>
          <w:rFonts w:ascii="Palatino Linotype" w:eastAsia="Palatino Linotype" w:hAnsi="Palatino Linotype" w:cs="Palatino Linotype"/>
        </w:rPr>
        <w:t xml:space="preserve">de los Servidores Públicos del Estado y Municipios en el último párrafo establecen: </w:t>
      </w:r>
    </w:p>
    <w:p w14:paraId="5BB586A9" w14:textId="5DF33A1A" w:rsidR="00931F94" w:rsidRPr="00497D12" w:rsidRDefault="00863C80" w:rsidP="00BA029B">
      <w:pPr>
        <w:spacing w:before="240" w:after="240"/>
        <w:ind w:left="851" w:right="616"/>
        <w:jc w:val="both"/>
        <w:rPr>
          <w:rFonts w:ascii="Palatino Linotype" w:hAnsi="Palatino Linotype"/>
          <w:i/>
          <w:sz w:val="22"/>
          <w:szCs w:val="22"/>
        </w:rPr>
      </w:pPr>
      <w:r w:rsidRPr="00497D12">
        <w:rPr>
          <w:rFonts w:ascii="Palatino Linotype" w:hAnsi="Palatino Linotype"/>
          <w:i/>
          <w:sz w:val="22"/>
          <w:szCs w:val="22"/>
        </w:rPr>
        <w:t>“</w:t>
      </w:r>
      <w:r w:rsidR="00BA029B" w:rsidRPr="00497D12">
        <w:rPr>
          <w:rFonts w:ascii="Palatino Linotype" w:hAnsi="Palatino Linotype"/>
          <w:b/>
          <w:i/>
          <w:sz w:val="22"/>
          <w:szCs w:val="22"/>
        </w:rPr>
        <w:t>ARTÍCULO 95</w:t>
      </w:r>
      <w:r w:rsidR="00BA029B" w:rsidRPr="00497D12">
        <w:rPr>
          <w:rFonts w:ascii="Palatino Linotype" w:hAnsi="Palatino Linotype"/>
          <w:i/>
          <w:sz w:val="22"/>
          <w:szCs w:val="22"/>
        </w:rPr>
        <w:t>. Son causas de rescisión de la relación laboral, sin responsabilidad para el servidor público:</w:t>
      </w:r>
    </w:p>
    <w:p w14:paraId="6600B066" w14:textId="437C325D" w:rsidR="00BA029B" w:rsidRPr="00497D12" w:rsidRDefault="00BA029B" w:rsidP="00BA029B">
      <w:pPr>
        <w:spacing w:before="240" w:after="240"/>
        <w:ind w:left="851" w:right="616"/>
        <w:jc w:val="both"/>
        <w:rPr>
          <w:rFonts w:ascii="Palatino Linotype" w:hAnsi="Palatino Linotype"/>
          <w:i/>
          <w:sz w:val="22"/>
          <w:szCs w:val="22"/>
        </w:rPr>
      </w:pPr>
      <w:r w:rsidRPr="00497D12">
        <w:rPr>
          <w:rFonts w:ascii="Palatino Linotype" w:hAnsi="Palatino Linotype"/>
          <w:i/>
          <w:sz w:val="22"/>
          <w:szCs w:val="22"/>
        </w:rPr>
        <w:t>..</w:t>
      </w:r>
    </w:p>
    <w:p w14:paraId="69C6A2C9" w14:textId="4BE9505E" w:rsidR="00BA029B" w:rsidRPr="00497D12" w:rsidRDefault="00BA029B" w:rsidP="00BA029B">
      <w:pPr>
        <w:spacing w:before="240" w:after="240"/>
        <w:ind w:left="851" w:right="616"/>
        <w:jc w:val="both"/>
        <w:rPr>
          <w:rFonts w:ascii="Palatino Linotype" w:eastAsia="Palatino Linotype" w:hAnsi="Palatino Linotype" w:cs="Palatino Linotype"/>
        </w:rPr>
      </w:pPr>
      <w:r w:rsidRPr="00497D12">
        <w:rPr>
          <w:rFonts w:ascii="Palatino Linotype" w:hAnsi="Palatino Linotype"/>
          <w:i/>
          <w:sz w:val="22"/>
          <w:szCs w:val="22"/>
        </w:rPr>
        <w:t>Para el pago de cualquier indemnización que se genere por las relaciones laborales entre las instituciones o dependencias y sus servidores públicos señaladas en esta ley no generarán ningún tipo de interés.</w:t>
      </w:r>
      <w:r w:rsidR="00863C80" w:rsidRPr="00497D12">
        <w:rPr>
          <w:rFonts w:ascii="Palatino Linotype" w:hAnsi="Palatino Linotype"/>
          <w:i/>
          <w:sz w:val="22"/>
          <w:szCs w:val="22"/>
        </w:rPr>
        <w:t xml:space="preserve">” </w:t>
      </w:r>
    </w:p>
    <w:p w14:paraId="030580E1" w14:textId="77777777" w:rsidR="009301A0" w:rsidRPr="00497D12" w:rsidRDefault="009301A0" w:rsidP="009301A0">
      <w:pPr>
        <w:spacing w:before="240" w:after="240" w:line="276" w:lineRule="auto"/>
        <w:ind w:left="851" w:right="616"/>
        <w:jc w:val="both"/>
        <w:rPr>
          <w:rFonts w:ascii="Palatino Linotype" w:eastAsia="Palatino Linotype" w:hAnsi="Palatino Linotype" w:cs="Palatino Linotype"/>
          <w:i/>
          <w:sz w:val="22"/>
          <w:szCs w:val="22"/>
        </w:rPr>
      </w:pPr>
      <w:r w:rsidRPr="00497D12">
        <w:rPr>
          <w:rFonts w:ascii="Palatino Linotype" w:eastAsia="Palatino Linotype" w:hAnsi="Palatino Linotype" w:cs="Palatino Linotype"/>
          <w:b/>
          <w:i/>
          <w:sz w:val="22"/>
          <w:szCs w:val="22"/>
        </w:rPr>
        <w:t>ARTÍCULO 251.-</w:t>
      </w:r>
      <w:r w:rsidRPr="00497D12">
        <w:rPr>
          <w:rFonts w:ascii="Palatino Linotype" w:eastAsia="Palatino Linotype" w:hAnsi="Palatino Linotype" w:cs="Palatino Linotype"/>
          <w:i/>
          <w:sz w:val="22"/>
          <w:szCs w:val="22"/>
        </w:rPr>
        <w:t xml:space="preserve"> Siempre </w:t>
      </w:r>
      <w:proofErr w:type="gramStart"/>
      <w:r w:rsidRPr="00497D12">
        <w:rPr>
          <w:rFonts w:ascii="Palatino Linotype" w:eastAsia="Palatino Linotype" w:hAnsi="Palatino Linotype" w:cs="Palatino Linotype"/>
          <w:i/>
          <w:sz w:val="22"/>
          <w:szCs w:val="22"/>
        </w:rPr>
        <w:t>que</w:t>
      </w:r>
      <w:proofErr w:type="gramEnd"/>
      <w:r w:rsidRPr="00497D12">
        <w:rPr>
          <w:rFonts w:ascii="Palatino Linotype" w:eastAsia="Palatino Linotype" w:hAnsi="Palatino Linotype" w:cs="Palatino Linotype"/>
          <w:i/>
          <w:sz w:val="22"/>
          <w:szCs w:val="22"/>
        </w:rPr>
        <w:t xml:space="preserve"> en ejecución de un laudo o convenio, deba entregarse una suma de dinero o el cumplimiento de un derecho al servidor público, el Presidente cuidará que se le otorgue personalmente.</w:t>
      </w:r>
    </w:p>
    <w:p w14:paraId="052DE513" w14:textId="77777777" w:rsidR="009301A0" w:rsidRPr="00497D12" w:rsidRDefault="009301A0" w:rsidP="009301A0">
      <w:pPr>
        <w:spacing w:before="240" w:after="240" w:line="276" w:lineRule="auto"/>
        <w:ind w:left="851" w:right="616"/>
        <w:jc w:val="both"/>
        <w:rPr>
          <w:rFonts w:ascii="Palatino Linotype" w:eastAsia="Palatino Linotype" w:hAnsi="Palatino Linotype" w:cs="Palatino Linotype"/>
          <w:i/>
          <w:sz w:val="22"/>
          <w:szCs w:val="22"/>
        </w:rPr>
      </w:pPr>
    </w:p>
    <w:p w14:paraId="162DBBAC" w14:textId="4CB9B942" w:rsidR="009301A0" w:rsidRPr="00497D12" w:rsidRDefault="009301A0" w:rsidP="009301A0">
      <w:pPr>
        <w:spacing w:before="240" w:after="240" w:line="276" w:lineRule="auto"/>
        <w:ind w:left="851" w:right="616"/>
        <w:jc w:val="both"/>
        <w:rPr>
          <w:rFonts w:ascii="Palatino Linotype" w:eastAsia="Palatino Linotype" w:hAnsi="Palatino Linotype" w:cs="Palatino Linotype"/>
          <w:i/>
          <w:sz w:val="22"/>
          <w:szCs w:val="22"/>
        </w:rPr>
      </w:pPr>
      <w:r w:rsidRPr="00497D12">
        <w:rPr>
          <w:rFonts w:ascii="Palatino Linotype" w:eastAsia="Palatino Linotype" w:hAnsi="Palatino Linotype" w:cs="Palatino Linotype"/>
          <w:i/>
          <w:sz w:val="22"/>
          <w:szCs w:val="22"/>
        </w:rPr>
        <w:t>Los titulares de las instituciones o dependencias y los sujetos a esta ley, se atendrán a lo dispuesto por los laudos y convenios, ordenando, en su caso el pago de las indemnizaciones sueldos o cualquier prestación en dinero que se determine en ellos, previo el establecimiento de una partida presupuestal específica para la liquidación respectiva</w:t>
      </w:r>
    </w:p>
    <w:p w14:paraId="6C3DED2A" w14:textId="77777777" w:rsidR="006A3D8E" w:rsidRPr="00497D12" w:rsidRDefault="006A3D8E" w:rsidP="006A3D8E">
      <w:pPr>
        <w:spacing w:before="240" w:after="240" w:line="360" w:lineRule="auto"/>
        <w:jc w:val="both"/>
        <w:rPr>
          <w:rFonts w:ascii="Palatino Linotype" w:eastAsia="Palatino Linotype" w:hAnsi="Palatino Linotype" w:cs="Palatino Linotype"/>
        </w:rPr>
      </w:pPr>
      <w:r w:rsidRPr="00497D12">
        <w:rPr>
          <w:rFonts w:ascii="Palatino Linotype" w:eastAsia="Palatino Linotype" w:hAnsi="Palatino Linotype" w:cs="Palatino Linotype"/>
        </w:rPr>
        <w:lastRenderedPageBreak/>
        <w:t>A efecto de robustecer lo anterior, no obsta mencionar que de conformidad con el artículo 23, segundo párrafo de la Ley de Transparencia y Acceso a la Información Pública del Estado de México y Municipios, los Sujetos Obligados deberán hacer pública toda aquella información relativa a los montos y las personas a quienes entreguen, por cualquier motivo, recursos públicos, en virtud de que su acceso permite transparentar la aplicación de los recursos públicos que son otorgados para el cumplimiento de sus funciones.</w:t>
      </w:r>
    </w:p>
    <w:p w14:paraId="51EEC68C" w14:textId="227995A1" w:rsidR="00E44EE4" w:rsidRPr="00497D12" w:rsidRDefault="00AC3C23" w:rsidP="005A5228">
      <w:pPr>
        <w:spacing w:before="240" w:after="240" w:line="360" w:lineRule="auto"/>
        <w:jc w:val="both"/>
        <w:rPr>
          <w:rFonts w:ascii="Palatino Linotype" w:eastAsia="Palatino Linotype" w:hAnsi="Palatino Linotype" w:cs="Palatino Linotype"/>
        </w:rPr>
      </w:pPr>
      <w:r w:rsidRPr="00497D12">
        <w:rPr>
          <w:rFonts w:ascii="Palatino Linotype" w:eastAsia="Palatino Linotype" w:hAnsi="Palatino Linotype" w:cs="Palatino Linotype"/>
        </w:rPr>
        <w:t xml:space="preserve">Por lo anterior el Pleno de este Instituto, determina dable ordenar la entrega del documento donde conste </w:t>
      </w:r>
      <w:proofErr w:type="gramStart"/>
      <w:r w:rsidRPr="00497D12">
        <w:rPr>
          <w:rFonts w:ascii="Palatino Linotype" w:eastAsia="Palatino Linotype" w:hAnsi="Palatino Linotype" w:cs="Palatino Linotype"/>
        </w:rPr>
        <w:t>el  monto</w:t>
      </w:r>
      <w:proofErr w:type="gramEnd"/>
      <w:r w:rsidRPr="00497D12">
        <w:rPr>
          <w:rFonts w:ascii="Palatino Linotype" w:eastAsia="Palatino Linotype" w:hAnsi="Palatino Linotype" w:cs="Palatino Linotype"/>
        </w:rPr>
        <w:t xml:space="preserve"> por concepto de finiquito o liquidación pagado a los servidores públicos que causaron baja del primero de enero al treinta y uno de julio de dos mil veintidós. </w:t>
      </w:r>
    </w:p>
    <w:p w14:paraId="3980CF74" w14:textId="3A048F7C" w:rsidR="009A2C25" w:rsidRPr="00497D12" w:rsidRDefault="009A2C25" w:rsidP="009A2C25">
      <w:pPr>
        <w:spacing w:before="240" w:after="240" w:line="360" w:lineRule="auto"/>
        <w:jc w:val="both"/>
        <w:rPr>
          <w:rFonts w:ascii="Palatino Linotype" w:eastAsia="Palatino Linotype" w:hAnsi="Palatino Linotype" w:cs="Palatino Linotype"/>
        </w:rPr>
      </w:pPr>
      <w:r w:rsidRPr="00497D12">
        <w:rPr>
          <w:rFonts w:ascii="Palatino Linotype" w:eastAsia="Palatino Linotype" w:hAnsi="Palatino Linotype" w:cs="Palatino Linotype"/>
        </w:rPr>
        <w:t xml:space="preserve">Cabe señalar que, de ser el caso por lo que si derivado de la búsqueda que se ordena </w:t>
      </w:r>
      <w:r w:rsidR="00BC3DC9" w:rsidRPr="00497D12">
        <w:rPr>
          <w:rFonts w:ascii="Palatino Linotype" w:eastAsia="Palatino Linotype" w:hAnsi="Palatino Linotype" w:cs="Palatino Linotype"/>
        </w:rPr>
        <w:t>a alguno de los servidores públicos referidos en respuesta no se les haya pagado finiquito o liquidación</w:t>
      </w:r>
      <w:r w:rsidRPr="00497D12">
        <w:rPr>
          <w:rFonts w:ascii="Palatino Linotype" w:eastAsia="Palatino Linotype" w:hAnsi="Palatino Linotype" w:cs="Palatino Linotype"/>
        </w:rPr>
        <w:t>, bastará con que así se haga del conocimiento de la persona solicitante para tener por colmado su derecho de acceso a la información, atendiendo las formalidades que establece el artículo 19, párrafo segundo de la Ley de Transparencia y Acceso a la Información Pública del Estado de México y Municipios, que es del tenor literal siguiente:</w:t>
      </w:r>
    </w:p>
    <w:p w14:paraId="1DA35A14" w14:textId="77777777" w:rsidR="009A2C25" w:rsidRPr="00497D12" w:rsidRDefault="009A2C25" w:rsidP="009A2C25">
      <w:pPr>
        <w:spacing w:before="120" w:after="120"/>
        <w:ind w:left="851" w:right="902"/>
        <w:jc w:val="both"/>
        <w:rPr>
          <w:rFonts w:ascii="Palatino Linotype" w:eastAsia="Palatino Linotype" w:hAnsi="Palatino Linotype" w:cs="Palatino Linotype"/>
          <w:i/>
          <w:sz w:val="22"/>
          <w:szCs w:val="22"/>
        </w:rPr>
      </w:pPr>
      <w:r w:rsidRPr="00497D12">
        <w:rPr>
          <w:rFonts w:ascii="Palatino Linotype" w:eastAsia="Palatino Linotype" w:hAnsi="Palatino Linotype" w:cs="Palatino Linotype"/>
          <w:i/>
          <w:sz w:val="22"/>
          <w:szCs w:val="22"/>
        </w:rPr>
        <w:t>“</w:t>
      </w:r>
      <w:r w:rsidRPr="00497D12">
        <w:rPr>
          <w:rFonts w:ascii="Palatino Linotype" w:eastAsia="Palatino Linotype" w:hAnsi="Palatino Linotype" w:cs="Palatino Linotype"/>
          <w:b/>
          <w:i/>
          <w:sz w:val="22"/>
          <w:szCs w:val="22"/>
        </w:rPr>
        <w:t>Artículo 19</w:t>
      </w:r>
      <w:r w:rsidRPr="00497D12">
        <w:rPr>
          <w:rFonts w:ascii="Palatino Linotype" w:eastAsia="Palatino Linotype" w:hAnsi="Palatino Linotype" w:cs="Palatino Linotype"/>
          <w:i/>
          <w:sz w:val="22"/>
          <w:szCs w:val="22"/>
        </w:rPr>
        <w:t>…</w:t>
      </w:r>
    </w:p>
    <w:p w14:paraId="1EC368F1" w14:textId="77777777" w:rsidR="009A2C25" w:rsidRPr="00497D12" w:rsidRDefault="009A2C25" w:rsidP="009A2C25">
      <w:pPr>
        <w:spacing w:before="120" w:after="120"/>
        <w:ind w:left="851" w:right="902"/>
        <w:jc w:val="both"/>
        <w:rPr>
          <w:rFonts w:ascii="Palatino Linotype" w:eastAsia="Palatino Linotype" w:hAnsi="Palatino Linotype" w:cs="Palatino Linotype"/>
          <w:i/>
          <w:sz w:val="22"/>
          <w:szCs w:val="22"/>
        </w:rPr>
      </w:pPr>
      <w:r w:rsidRPr="00497D12">
        <w:rPr>
          <w:rFonts w:ascii="Palatino Linotype" w:eastAsia="Palatino Linotype" w:hAnsi="Palatino Linotype" w:cs="Palatino Linotype"/>
          <w:i/>
          <w:sz w:val="22"/>
          <w:szCs w:val="22"/>
        </w:rPr>
        <w:t>En los casos en que ciertas facultades, competencias o funciones no se hayan ejercido, se debe motivar la respuesta en función de las causas que motiven tal circunstancia.”</w:t>
      </w:r>
    </w:p>
    <w:p w14:paraId="49A89107" w14:textId="20CB42AC" w:rsidR="005A5228" w:rsidRPr="00497D12" w:rsidRDefault="005A5228" w:rsidP="005A5228">
      <w:pPr>
        <w:spacing w:before="240" w:after="240" w:line="360" w:lineRule="auto"/>
        <w:jc w:val="both"/>
        <w:rPr>
          <w:rFonts w:ascii="Palatino Linotype" w:eastAsia="Palatino Linotype" w:hAnsi="Palatino Linotype" w:cs="Palatino Linotype"/>
        </w:rPr>
      </w:pPr>
      <w:r w:rsidRPr="00497D12">
        <w:rPr>
          <w:rFonts w:ascii="Palatino Linotype" w:eastAsia="Palatino Linotype" w:hAnsi="Palatino Linotype" w:cs="Palatino Linotype"/>
          <w:b/>
        </w:rPr>
        <w:t>Quinto. Versión Pública.</w:t>
      </w:r>
      <w:r w:rsidRPr="00497D12">
        <w:rPr>
          <w:rFonts w:ascii="Palatino Linotype" w:eastAsia="Palatino Linotype" w:hAnsi="Palatino Linotype" w:cs="Palatino Linotype"/>
          <w:sz w:val="28"/>
          <w:szCs w:val="28"/>
        </w:rPr>
        <w:t xml:space="preserve"> </w:t>
      </w:r>
      <w:r w:rsidRPr="00497D12">
        <w:rPr>
          <w:rFonts w:ascii="Palatino Linotype" w:eastAsia="Palatino Linotype" w:hAnsi="Palatino Linotype" w:cs="Palatino Linotype"/>
        </w:rPr>
        <w:t>Finalmente, debe señalarse que de ser el caso en que los documentos que vayan a ser entregados por el</w:t>
      </w:r>
      <w:r w:rsidRPr="00497D12">
        <w:rPr>
          <w:rFonts w:ascii="Palatino Linotype" w:eastAsia="Palatino Linotype" w:hAnsi="Palatino Linotype" w:cs="Palatino Linotype"/>
          <w:b/>
        </w:rPr>
        <w:t xml:space="preserve"> </w:t>
      </w:r>
      <w:r w:rsidRPr="00497D12">
        <w:rPr>
          <w:rFonts w:ascii="Palatino Linotype" w:eastAsia="Palatino Linotype" w:hAnsi="Palatino Linotype" w:cs="Palatino Linotype"/>
        </w:rPr>
        <w:t xml:space="preserve">sujeto obligado, para dar </w:t>
      </w:r>
      <w:r w:rsidRPr="00497D12">
        <w:rPr>
          <w:rFonts w:ascii="Palatino Linotype" w:eastAsia="Palatino Linotype" w:hAnsi="Palatino Linotype" w:cs="Palatino Linotype"/>
        </w:rPr>
        <w:lastRenderedPageBreak/>
        <w:t xml:space="preserve">cumplimiento a la presente resolución, contengan datos que deban ser clasificados, el </w:t>
      </w:r>
      <w:r w:rsidRPr="00497D12">
        <w:rPr>
          <w:rFonts w:ascii="Palatino Linotype" w:eastAsia="Palatino Linotype" w:hAnsi="Palatino Linotype" w:cs="Palatino Linotype"/>
          <w:b/>
        </w:rPr>
        <w:t>Sujeto Obligado</w:t>
      </w:r>
      <w:r w:rsidRPr="00497D12">
        <w:rPr>
          <w:rFonts w:ascii="Palatino Linotype" w:eastAsia="Palatino Linotype" w:hAnsi="Palatino Linotype" w:cs="Palatino Linotype"/>
        </w:rPr>
        <w:t xml:space="preserve"> deberá hacer la elaboración de la versión pública de tales documentos a fin de satisfacer el derecho de acceso a la información pública del recurrente sin menoscabo al derecho a la protección de los datos personales de terceros.</w:t>
      </w:r>
    </w:p>
    <w:p w14:paraId="62D09494" w14:textId="77777777" w:rsidR="005A5228" w:rsidRPr="00497D12" w:rsidRDefault="005A5228" w:rsidP="005A5228">
      <w:pPr>
        <w:spacing w:before="240" w:after="240" w:line="360" w:lineRule="auto"/>
        <w:jc w:val="both"/>
        <w:rPr>
          <w:rFonts w:ascii="Palatino Linotype" w:eastAsia="Palatino Linotype" w:hAnsi="Palatino Linotype" w:cs="Palatino Linotype"/>
        </w:rPr>
      </w:pPr>
      <w:r w:rsidRPr="00497D12">
        <w:rPr>
          <w:rFonts w:ascii="Palatino Linotype" w:eastAsia="Palatino Linotype" w:hAnsi="Palatino Linotype" w:cs="Palatino Linotype"/>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14:paraId="76E0E633" w14:textId="77777777" w:rsidR="005A5228" w:rsidRPr="00497D12" w:rsidRDefault="005A5228" w:rsidP="005A5228">
      <w:pPr>
        <w:spacing w:before="120" w:after="120"/>
        <w:ind w:left="851" w:right="902"/>
        <w:jc w:val="both"/>
        <w:rPr>
          <w:rFonts w:ascii="Palatino Linotype" w:eastAsia="Palatino Linotype" w:hAnsi="Palatino Linotype" w:cs="Palatino Linotype"/>
          <w:i/>
          <w:sz w:val="22"/>
          <w:szCs w:val="22"/>
        </w:rPr>
      </w:pPr>
      <w:r w:rsidRPr="00497D12">
        <w:rPr>
          <w:rFonts w:ascii="Palatino Linotype" w:eastAsia="Palatino Linotype" w:hAnsi="Palatino Linotype" w:cs="Palatino Linotype"/>
          <w:i/>
          <w:sz w:val="22"/>
          <w:szCs w:val="22"/>
        </w:rPr>
        <w:t>“</w:t>
      </w:r>
      <w:r w:rsidRPr="00497D12">
        <w:rPr>
          <w:rFonts w:ascii="Palatino Linotype" w:eastAsia="Palatino Linotype" w:hAnsi="Palatino Linotype" w:cs="Palatino Linotype"/>
          <w:b/>
          <w:i/>
          <w:sz w:val="22"/>
          <w:szCs w:val="22"/>
        </w:rPr>
        <w:t>Artículo 3</w:t>
      </w:r>
      <w:r w:rsidRPr="00497D12">
        <w:rPr>
          <w:rFonts w:ascii="Palatino Linotype" w:eastAsia="Palatino Linotype" w:hAnsi="Palatino Linotype" w:cs="Palatino Linotype"/>
          <w:i/>
          <w:sz w:val="22"/>
          <w:szCs w:val="22"/>
        </w:rPr>
        <w:t>. Para los efectos de la presente Ley se entenderá por:</w:t>
      </w:r>
    </w:p>
    <w:p w14:paraId="2CEC3D12" w14:textId="77777777" w:rsidR="005A5228" w:rsidRPr="00497D12" w:rsidRDefault="005A5228" w:rsidP="005A5228">
      <w:pPr>
        <w:spacing w:before="120" w:after="120"/>
        <w:ind w:left="1134" w:right="902"/>
        <w:jc w:val="both"/>
        <w:rPr>
          <w:rFonts w:ascii="Palatino Linotype" w:eastAsia="Palatino Linotype" w:hAnsi="Palatino Linotype" w:cs="Palatino Linotype"/>
          <w:i/>
          <w:sz w:val="22"/>
          <w:szCs w:val="22"/>
        </w:rPr>
      </w:pPr>
      <w:r w:rsidRPr="00497D12">
        <w:rPr>
          <w:rFonts w:ascii="Palatino Linotype" w:eastAsia="Palatino Linotype" w:hAnsi="Palatino Linotype" w:cs="Palatino Linotype"/>
          <w:i/>
          <w:sz w:val="22"/>
          <w:szCs w:val="22"/>
        </w:rPr>
        <w:t>[…]</w:t>
      </w:r>
    </w:p>
    <w:p w14:paraId="7DEFAFD4" w14:textId="77777777" w:rsidR="005A5228" w:rsidRPr="00497D12" w:rsidRDefault="005A5228" w:rsidP="005A5228">
      <w:pPr>
        <w:spacing w:before="120" w:after="120"/>
        <w:ind w:left="1134" w:right="902"/>
        <w:jc w:val="both"/>
        <w:rPr>
          <w:rFonts w:ascii="Palatino Linotype" w:eastAsia="Palatino Linotype" w:hAnsi="Palatino Linotype" w:cs="Palatino Linotype"/>
          <w:i/>
          <w:sz w:val="22"/>
          <w:szCs w:val="22"/>
        </w:rPr>
      </w:pPr>
      <w:r w:rsidRPr="00497D12">
        <w:rPr>
          <w:rFonts w:ascii="Palatino Linotype" w:eastAsia="Palatino Linotype" w:hAnsi="Palatino Linotype" w:cs="Palatino Linotype"/>
          <w:b/>
          <w:i/>
          <w:sz w:val="22"/>
          <w:szCs w:val="22"/>
        </w:rPr>
        <w:t>IX. Datos personales</w:t>
      </w:r>
      <w:r w:rsidRPr="00497D12">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14:paraId="6F39657A" w14:textId="77777777" w:rsidR="005A5228" w:rsidRPr="00497D12" w:rsidRDefault="005A5228" w:rsidP="005A5228">
      <w:pPr>
        <w:spacing w:before="120" w:after="120"/>
        <w:ind w:left="1134" w:right="902"/>
        <w:jc w:val="both"/>
        <w:rPr>
          <w:rFonts w:ascii="Palatino Linotype" w:eastAsia="Palatino Linotype" w:hAnsi="Palatino Linotype" w:cs="Palatino Linotype"/>
          <w:i/>
          <w:sz w:val="22"/>
          <w:szCs w:val="22"/>
        </w:rPr>
      </w:pPr>
      <w:r w:rsidRPr="00497D12">
        <w:rPr>
          <w:rFonts w:ascii="Palatino Linotype" w:eastAsia="Palatino Linotype" w:hAnsi="Palatino Linotype" w:cs="Palatino Linotype"/>
          <w:b/>
          <w:i/>
          <w:sz w:val="22"/>
          <w:szCs w:val="22"/>
        </w:rPr>
        <w:t>XX. Información clasificada</w:t>
      </w:r>
      <w:r w:rsidRPr="00497D12">
        <w:rPr>
          <w:rFonts w:ascii="Palatino Linotype" w:eastAsia="Palatino Linotype" w:hAnsi="Palatino Linotype" w:cs="Palatino Linotype"/>
          <w:i/>
          <w:sz w:val="22"/>
          <w:szCs w:val="22"/>
        </w:rPr>
        <w:t>: Aquella considerada por la presente Ley como reservada o confidencial;</w:t>
      </w:r>
    </w:p>
    <w:p w14:paraId="07F6F721" w14:textId="77777777" w:rsidR="005A5228" w:rsidRPr="00497D12" w:rsidRDefault="005A5228" w:rsidP="005A5228">
      <w:pPr>
        <w:spacing w:before="120" w:after="120"/>
        <w:ind w:left="1134" w:right="902"/>
        <w:jc w:val="both"/>
        <w:rPr>
          <w:rFonts w:ascii="Palatino Linotype" w:eastAsia="Palatino Linotype" w:hAnsi="Palatino Linotype" w:cs="Palatino Linotype"/>
          <w:i/>
          <w:sz w:val="22"/>
          <w:szCs w:val="22"/>
        </w:rPr>
      </w:pPr>
      <w:r w:rsidRPr="00497D12">
        <w:rPr>
          <w:rFonts w:ascii="Palatino Linotype" w:eastAsia="Palatino Linotype" w:hAnsi="Palatino Linotype" w:cs="Palatino Linotype"/>
          <w:b/>
          <w:i/>
          <w:sz w:val="22"/>
          <w:szCs w:val="22"/>
        </w:rPr>
        <w:t xml:space="preserve">XXI. Información confidencial: </w:t>
      </w:r>
      <w:r w:rsidRPr="00497D12">
        <w:rPr>
          <w:rFonts w:ascii="Palatino Linotype" w:eastAsia="Palatino Linotype" w:hAnsi="Palatino Linotype" w:cs="Palatino Linotype"/>
          <w:i/>
          <w:sz w:val="22"/>
          <w:szCs w:val="22"/>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8735F91" w14:textId="77777777" w:rsidR="005A5228" w:rsidRPr="00497D12" w:rsidRDefault="005A5228" w:rsidP="005A5228">
      <w:pPr>
        <w:spacing w:before="120" w:after="120"/>
        <w:ind w:left="1134" w:right="902"/>
        <w:jc w:val="both"/>
        <w:rPr>
          <w:rFonts w:ascii="Palatino Linotype" w:eastAsia="Palatino Linotype" w:hAnsi="Palatino Linotype" w:cs="Palatino Linotype"/>
          <w:i/>
          <w:sz w:val="22"/>
          <w:szCs w:val="22"/>
        </w:rPr>
      </w:pPr>
      <w:r w:rsidRPr="00497D12">
        <w:rPr>
          <w:rFonts w:ascii="Palatino Linotype" w:eastAsia="Palatino Linotype" w:hAnsi="Palatino Linotype" w:cs="Palatino Linotype"/>
          <w:b/>
          <w:i/>
          <w:sz w:val="22"/>
          <w:szCs w:val="22"/>
        </w:rPr>
        <w:t>XLV. Versión pública:</w:t>
      </w:r>
      <w:r w:rsidRPr="00497D12">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14:paraId="6D260874" w14:textId="77777777" w:rsidR="005A5228" w:rsidRPr="00497D12" w:rsidRDefault="005A5228" w:rsidP="005A5228">
      <w:pPr>
        <w:spacing w:before="120" w:after="120"/>
        <w:ind w:left="1134" w:right="902"/>
        <w:jc w:val="both"/>
        <w:rPr>
          <w:rFonts w:ascii="Palatino Linotype" w:eastAsia="Palatino Linotype" w:hAnsi="Palatino Linotype" w:cs="Palatino Linotype"/>
          <w:i/>
          <w:sz w:val="22"/>
          <w:szCs w:val="22"/>
        </w:rPr>
      </w:pPr>
      <w:r w:rsidRPr="00497D12">
        <w:rPr>
          <w:rFonts w:ascii="Palatino Linotype" w:eastAsia="Palatino Linotype" w:hAnsi="Palatino Linotype" w:cs="Palatino Linotype"/>
          <w:i/>
          <w:sz w:val="22"/>
          <w:szCs w:val="22"/>
        </w:rPr>
        <w:t>[…]</w:t>
      </w:r>
    </w:p>
    <w:p w14:paraId="671F2E9E" w14:textId="77777777" w:rsidR="005A5228" w:rsidRPr="00497D12" w:rsidRDefault="005A5228" w:rsidP="005A5228">
      <w:pPr>
        <w:spacing w:before="120" w:after="120"/>
        <w:ind w:left="851" w:right="902"/>
        <w:jc w:val="both"/>
        <w:rPr>
          <w:rFonts w:ascii="Palatino Linotype" w:eastAsia="Palatino Linotype" w:hAnsi="Palatino Linotype" w:cs="Palatino Linotype"/>
          <w:i/>
          <w:sz w:val="22"/>
          <w:szCs w:val="22"/>
        </w:rPr>
      </w:pPr>
      <w:r w:rsidRPr="00497D12">
        <w:rPr>
          <w:rFonts w:ascii="Palatino Linotype" w:eastAsia="Palatino Linotype" w:hAnsi="Palatino Linotype" w:cs="Palatino Linotype"/>
          <w:b/>
          <w:i/>
          <w:sz w:val="22"/>
          <w:szCs w:val="22"/>
        </w:rPr>
        <w:t>Artículo 91.</w:t>
      </w:r>
      <w:r w:rsidRPr="00497D12">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324C5391" w14:textId="77777777" w:rsidR="005A5228" w:rsidRPr="00497D12" w:rsidRDefault="005A5228" w:rsidP="005A5228">
      <w:pPr>
        <w:spacing w:before="120" w:after="120"/>
        <w:ind w:left="851" w:right="902"/>
        <w:jc w:val="both"/>
        <w:rPr>
          <w:rFonts w:ascii="Palatino Linotype" w:eastAsia="Palatino Linotype" w:hAnsi="Palatino Linotype" w:cs="Palatino Linotype"/>
          <w:i/>
          <w:sz w:val="22"/>
          <w:szCs w:val="22"/>
        </w:rPr>
      </w:pPr>
      <w:r w:rsidRPr="00497D12">
        <w:rPr>
          <w:rFonts w:ascii="Palatino Linotype" w:eastAsia="Palatino Linotype" w:hAnsi="Palatino Linotype" w:cs="Palatino Linotype"/>
          <w:b/>
          <w:i/>
          <w:sz w:val="22"/>
          <w:szCs w:val="22"/>
        </w:rPr>
        <w:t>Artículo 132.</w:t>
      </w:r>
      <w:r w:rsidRPr="00497D12">
        <w:rPr>
          <w:rFonts w:ascii="Palatino Linotype" w:eastAsia="Palatino Linotype" w:hAnsi="Palatino Linotype" w:cs="Palatino Linotype"/>
          <w:i/>
          <w:sz w:val="22"/>
          <w:szCs w:val="22"/>
        </w:rPr>
        <w:t xml:space="preserve"> La clasificación de la información se llevará a cabo en el momento en que:</w:t>
      </w:r>
    </w:p>
    <w:p w14:paraId="352EB84B" w14:textId="77777777" w:rsidR="005A5228" w:rsidRPr="00497D12" w:rsidRDefault="005A5228" w:rsidP="005A5228">
      <w:pPr>
        <w:spacing w:before="120" w:after="120"/>
        <w:ind w:left="1134" w:right="902"/>
        <w:jc w:val="both"/>
        <w:rPr>
          <w:rFonts w:ascii="Palatino Linotype" w:eastAsia="Palatino Linotype" w:hAnsi="Palatino Linotype" w:cs="Palatino Linotype"/>
          <w:i/>
          <w:sz w:val="22"/>
          <w:szCs w:val="22"/>
        </w:rPr>
      </w:pPr>
      <w:r w:rsidRPr="00497D12">
        <w:rPr>
          <w:rFonts w:ascii="Palatino Linotype" w:eastAsia="Palatino Linotype" w:hAnsi="Palatino Linotype" w:cs="Palatino Linotype"/>
          <w:b/>
          <w:i/>
          <w:sz w:val="22"/>
          <w:szCs w:val="22"/>
        </w:rPr>
        <w:t>I</w:t>
      </w:r>
      <w:r w:rsidRPr="00497D12">
        <w:rPr>
          <w:rFonts w:ascii="Palatino Linotype" w:eastAsia="Palatino Linotype" w:hAnsi="Palatino Linotype" w:cs="Palatino Linotype"/>
          <w:i/>
          <w:sz w:val="22"/>
          <w:szCs w:val="22"/>
        </w:rPr>
        <w:t>. Se reciba una solicitud de acceso a la información;</w:t>
      </w:r>
    </w:p>
    <w:p w14:paraId="5C60EE2F" w14:textId="77777777" w:rsidR="005A5228" w:rsidRPr="00497D12" w:rsidRDefault="005A5228" w:rsidP="005A5228">
      <w:pPr>
        <w:spacing w:before="120" w:after="120"/>
        <w:ind w:left="1134" w:right="902"/>
        <w:jc w:val="both"/>
        <w:rPr>
          <w:rFonts w:ascii="Palatino Linotype" w:eastAsia="Palatino Linotype" w:hAnsi="Palatino Linotype" w:cs="Palatino Linotype"/>
          <w:i/>
          <w:sz w:val="22"/>
          <w:szCs w:val="22"/>
        </w:rPr>
      </w:pPr>
      <w:r w:rsidRPr="00497D12">
        <w:rPr>
          <w:rFonts w:ascii="Palatino Linotype" w:eastAsia="Palatino Linotype" w:hAnsi="Palatino Linotype" w:cs="Palatino Linotype"/>
          <w:b/>
          <w:i/>
          <w:sz w:val="22"/>
          <w:szCs w:val="22"/>
        </w:rPr>
        <w:lastRenderedPageBreak/>
        <w:t>II.</w:t>
      </w:r>
      <w:r w:rsidRPr="00497D12">
        <w:rPr>
          <w:rFonts w:ascii="Palatino Linotype" w:eastAsia="Palatino Linotype" w:hAnsi="Palatino Linotype" w:cs="Palatino Linotype"/>
          <w:i/>
          <w:sz w:val="22"/>
          <w:szCs w:val="22"/>
        </w:rPr>
        <w:t xml:space="preserve"> Se determine mediante resolución de autoridad competente; o</w:t>
      </w:r>
    </w:p>
    <w:p w14:paraId="0D9E7238" w14:textId="77777777" w:rsidR="005A5228" w:rsidRPr="00497D12" w:rsidRDefault="005A5228" w:rsidP="005A5228">
      <w:pPr>
        <w:spacing w:before="120" w:after="120"/>
        <w:ind w:left="1134" w:right="902"/>
        <w:jc w:val="both"/>
        <w:rPr>
          <w:rFonts w:ascii="Palatino Linotype" w:eastAsia="Palatino Linotype" w:hAnsi="Palatino Linotype" w:cs="Palatino Linotype"/>
          <w:i/>
          <w:sz w:val="22"/>
          <w:szCs w:val="22"/>
        </w:rPr>
      </w:pPr>
      <w:r w:rsidRPr="00497D12">
        <w:rPr>
          <w:rFonts w:ascii="Palatino Linotype" w:eastAsia="Palatino Linotype" w:hAnsi="Palatino Linotype" w:cs="Palatino Linotype"/>
          <w:b/>
          <w:i/>
          <w:sz w:val="22"/>
          <w:szCs w:val="22"/>
        </w:rPr>
        <w:t>III.</w:t>
      </w:r>
      <w:r w:rsidRPr="00497D12">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12908C76" w14:textId="77777777" w:rsidR="005A5228" w:rsidRPr="00497D12" w:rsidRDefault="005A5228" w:rsidP="005A5228">
      <w:pPr>
        <w:spacing w:before="120" w:after="120"/>
        <w:ind w:left="851" w:right="902"/>
        <w:jc w:val="both"/>
        <w:rPr>
          <w:rFonts w:ascii="Palatino Linotype" w:eastAsia="Palatino Linotype" w:hAnsi="Palatino Linotype" w:cs="Palatino Linotype"/>
          <w:i/>
          <w:sz w:val="22"/>
          <w:szCs w:val="22"/>
        </w:rPr>
      </w:pPr>
      <w:r w:rsidRPr="00497D12">
        <w:rPr>
          <w:rFonts w:ascii="Palatino Linotype" w:eastAsia="Palatino Linotype" w:hAnsi="Palatino Linotype" w:cs="Palatino Linotype"/>
          <w:i/>
          <w:sz w:val="22"/>
          <w:szCs w:val="22"/>
        </w:rPr>
        <w:t>[…]</w:t>
      </w:r>
    </w:p>
    <w:p w14:paraId="4E695499" w14:textId="77777777" w:rsidR="005A5228" w:rsidRPr="00497D12" w:rsidRDefault="005A5228" w:rsidP="005A5228">
      <w:pPr>
        <w:spacing w:before="120" w:after="120"/>
        <w:ind w:left="851" w:right="902"/>
        <w:jc w:val="both"/>
        <w:rPr>
          <w:rFonts w:ascii="Palatino Linotype" w:eastAsia="Palatino Linotype" w:hAnsi="Palatino Linotype" w:cs="Palatino Linotype"/>
          <w:i/>
          <w:sz w:val="22"/>
          <w:szCs w:val="22"/>
        </w:rPr>
      </w:pPr>
      <w:r w:rsidRPr="00497D12">
        <w:rPr>
          <w:rFonts w:ascii="Palatino Linotype" w:eastAsia="Palatino Linotype" w:hAnsi="Palatino Linotype" w:cs="Palatino Linotype"/>
          <w:b/>
          <w:i/>
          <w:sz w:val="22"/>
          <w:szCs w:val="22"/>
        </w:rPr>
        <w:t>Artículo 143</w:t>
      </w:r>
      <w:r w:rsidRPr="00497D12">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39DF413B" w14:textId="77777777" w:rsidR="005A5228" w:rsidRPr="00497D12" w:rsidRDefault="005A5228" w:rsidP="005A5228">
      <w:pPr>
        <w:spacing w:before="120" w:after="120"/>
        <w:ind w:left="1134" w:right="902"/>
        <w:jc w:val="both"/>
        <w:rPr>
          <w:rFonts w:ascii="Palatino Linotype" w:eastAsia="Palatino Linotype" w:hAnsi="Palatino Linotype" w:cs="Palatino Linotype"/>
          <w:i/>
          <w:sz w:val="22"/>
          <w:szCs w:val="22"/>
        </w:rPr>
      </w:pPr>
      <w:r w:rsidRPr="00497D12">
        <w:rPr>
          <w:rFonts w:ascii="Palatino Linotype" w:eastAsia="Palatino Linotype" w:hAnsi="Palatino Linotype" w:cs="Palatino Linotype"/>
          <w:b/>
          <w:i/>
          <w:sz w:val="22"/>
          <w:szCs w:val="22"/>
        </w:rPr>
        <w:t>I.</w:t>
      </w:r>
      <w:r w:rsidRPr="00497D12">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44D6517F" w14:textId="77777777" w:rsidR="005A5228" w:rsidRPr="00497D12" w:rsidRDefault="005A5228" w:rsidP="005A5228">
      <w:pPr>
        <w:spacing w:before="120" w:after="120"/>
        <w:ind w:left="1134" w:right="902"/>
        <w:jc w:val="both"/>
        <w:rPr>
          <w:rFonts w:ascii="Palatino Linotype" w:eastAsia="Palatino Linotype" w:hAnsi="Palatino Linotype" w:cs="Palatino Linotype"/>
          <w:i/>
          <w:sz w:val="22"/>
          <w:szCs w:val="22"/>
        </w:rPr>
      </w:pPr>
      <w:r w:rsidRPr="00497D12">
        <w:rPr>
          <w:rFonts w:ascii="Palatino Linotype" w:eastAsia="Palatino Linotype" w:hAnsi="Palatino Linotype" w:cs="Palatino Linotype"/>
          <w:b/>
          <w:i/>
          <w:sz w:val="22"/>
          <w:szCs w:val="22"/>
        </w:rPr>
        <w:t>II.</w:t>
      </w:r>
      <w:r w:rsidRPr="00497D12">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6D013F8A" w14:textId="77777777" w:rsidR="005A5228" w:rsidRPr="00497D12" w:rsidRDefault="005A5228" w:rsidP="005A5228">
      <w:pPr>
        <w:spacing w:before="120" w:after="120"/>
        <w:ind w:left="1134" w:right="902"/>
        <w:jc w:val="both"/>
        <w:rPr>
          <w:rFonts w:ascii="Palatino Linotype" w:eastAsia="Palatino Linotype" w:hAnsi="Palatino Linotype" w:cs="Palatino Linotype"/>
          <w:i/>
          <w:sz w:val="22"/>
          <w:szCs w:val="22"/>
        </w:rPr>
      </w:pPr>
      <w:r w:rsidRPr="00497D12">
        <w:rPr>
          <w:rFonts w:ascii="Palatino Linotype" w:eastAsia="Palatino Linotype" w:hAnsi="Palatino Linotype" w:cs="Palatino Linotype"/>
          <w:b/>
          <w:i/>
          <w:sz w:val="22"/>
          <w:szCs w:val="22"/>
        </w:rPr>
        <w:t>III.</w:t>
      </w:r>
      <w:r w:rsidRPr="00497D12">
        <w:rPr>
          <w:rFonts w:ascii="Palatino Linotype" w:eastAsia="Palatino Linotype" w:hAnsi="Palatino Linotype" w:cs="Palatino Linotype"/>
          <w:i/>
          <w:sz w:val="22"/>
          <w:szCs w:val="22"/>
        </w:rPr>
        <w:t xml:space="preserve"> La que presenten los particulares a los sujetos obligados, de conformidad con lo dispuesto por las leyes o los tratados internacionales.</w:t>
      </w:r>
    </w:p>
    <w:p w14:paraId="63EF7922" w14:textId="77777777" w:rsidR="005A5228" w:rsidRPr="00497D12" w:rsidRDefault="005A5228" w:rsidP="005A5228">
      <w:pPr>
        <w:spacing w:before="120" w:after="120"/>
        <w:ind w:left="851" w:right="902"/>
        <w:jc w:val="both"/>
        <w:rPr>
          <w:rFonts w:ascii="Palatino Linotype" w:eastAsia="Palatino Linotype" w:hAnsi="Palatino Linotype" w:cs="Palatino Linotype"/>
          <w:i/>
          <w:sz w:val="22"/>
          <w:szCs w:val="22"/>
        </w:rPr>
      </w:pPr>
      <w:r w:rsidRPr="00497D12">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7506EBAF" w14:textId="77777777" w:rsidR="005A5228" w:rsidRPr="00497D12" w:rsidRDefault="005A5228" w:rsidP="005A5228">
      <w:pPr>
        <w:spacing w:before="120" w:after="120"/>
        <w:ind w:left="851" w:right="902"/>
        <w:jc w:val="both"/>
        <w:rPr>
          <w:rFonts w:ascii="Palatino Linotype" w:eastAsia="Palatino Linotype" w:hAnsi="Palatino Linotype" w:cs="Palatino Linotype"/>
          <w:i/>
          <w:sz w:val="22"/>
          <w:szCs w:val="22"/>
        </w:rPr>
      </w:pPr>
      <w:r w:rsidRPr="00497D12">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258C8CB7" w14:textId="77777777" w:rsidR="005A5228" w:rsidRPr="00497D12" w:rsidRDefault="005A5228" w:rsidP="005A5228">
      <w:pPr>
        <w:spacing w:before="240" w:after="240" w:line="360" w:lineRule="auto"/>
        <w:jc w:val="both"/>
        <w:rPr>
          <w:rFonts w:ascii="Palatino Linotype" w:eastAsia="Palatino Linotype" w:hAnsi="Palatino Linotype" w:cs="Palatino Linotype"/>
        </w:rPr>
      </w:pPr>
      <w:r w:rsidRPr="00497D12">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1BFF10F0" w14:textId="77777777" w:rsidR="005A5228" w:rsidRPr="00497D12" w:rsidRDefault="005A5228" w:rsidP="005A5228">
      <w:pPr>
        <w:spacing w:before="240" w:after="240" w:line="360" w:lineRule="auto"/>
        <w:jc w:val="both"/>
        <w:rPr>
          <w:rFonts w:ascii="Palatino Linotype" w:eastAsia="Palatino Linotype" w:hAnsi="Palatino Linotype" w:cs="Palatino Linotype"/>
        </w:rPr>
      </w:pPr>
      <w:r w:rsidRPr="00497D12">
        <w:rPr>
          <w:rFonts w:ascii="Palatino Linotype" w:eastAsia="Palatino Linotype" w:hAnsi="Palatino Linotype" w:cs="Palatino Linotype"/>
        </w:rPr>
        <w:lastRenderedPageBreak/>
        <w:t>Entorno a lo que aquí nos interesa, los Lineamientos Quincuagésimo sexto, Quincuagésimo séptimo y Quincuagésimo octavo, establecen lo siguiente:</w:t>
      </w:r>
    </w:p>
    <w:p w14:paraId="23399377" w14:textId="77777777" w:rsidR="005A5228" w:rsidRPr="00497D12" w:rsidRDefault="005A5228" w:rsidP="005A5228">
      <w:pPr>
        <w:spacing w:before="120" w:after="120"/>
        <w:ind w:left="851" w:right="902"/>
        <w:jc w:val="both"/>
        <w:rPr>
          <w:rFonts w:ascii="Palatino Linotype" w:eastAsia="Palatino Linotype" w:hAnsi="Palatino Linotype" w:cs="Palatino Linotype"/>
          <w:i/>
          <w:sz w:val="22"/>
          <w:szCs w:val="22"/>
        </w:rPr>
      </w:pPr>
      <w:r w:rsidRPr="00497D12">
        <w:rPr>
          <w:rFonts w:ascii="Palatino Linotype" w:eastAsia="Palatino Linotype" w:hAnsi="Palatino Linotype" w:cs="Palatino Linotype"/>
          <w:b/>
          <w:i/>
          <w:sz w:val="22"/>
          <w:szCs w:val="22"/>
        </w:rPr>
        <w:t>“Quincuagésimo sexto</w:t>
      </w:r>
      <w:r w:rsidRPr="00497D12">
        <w:rPr>
          <w:rFonts w:ascii="Palatino Linotype" w:eastAsia="Palatino Linotype" w:hAnsi="Palatino Linotype" w:cs="Palatino Linotype"/>
          <w:i/>
          <w:sz w:val="22"/>
          <w:szCs w:val="22"/>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72DB129F" w14:textId="77777777" w:rsidR="005A5228" w:rsidRPr="00497D12" w:rsidRDefault="005A5228" w:rsidP="005A5228">
      <w:pPr>
        <w:spacing w:before="120" w:after="120"/>
        <w:ind w:left="851" w:right="902"/>
        <w:jc w:val="both"/>
        <w:rPr>
          <w:rFonts w:ascii="Palatino Linotype" w:eastAsia="Palatino Linotype" w:hAnsi="Palatino Linotype" w:cs="Palatino Linotype"/>
          <w:i/>
          <w:sz w:val="22"/>
          <w:szCs w:val="22"/>
        </w:rPr>
      </w:pPr>
      <w:r w:rsidRPr="00497D12">
        <w:rPr>
          <w:rFonts w:ascii="Palatino Linotype" w:eastAsia="Palatino Linotype" w:hAnsi="Palatino Linotype" w:cs="Palatino Linotype"/>
          <w:b/>
          <w:i/>
          <w:sz w:val="22"/>
          <w:szCs w:val="22"/>
        </w:rPr>
        <w:t>Quincuagésimo séptimo</w:t>
      </w:r>
      <w:r w:rsidRPr="00497D12">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59664829" w14:textId="77777777" w:rsidR="005A5228" w:rsidRPr="00497D12" w:rsidRDefault="005A5228" w:rsidP="005A5228">
      <w:pPr>
        <w:spacing w:before="120" w:after="120"/>
        <w:ind w:left="1134" w:right="902"/>
        <w:jc w:val="both"/>
        <w:rPr>
          <w:rFonts w:ascii="Palatino Linotype" w:eastAsia="Palatino Linotype" w:hAnsi="Palatino Linotype" w:cs="Palatino Linotype"/>
          <w:i/>
          <w:sz w:val="22"/>
          <w:szCs w:val="22"/>
        </w:rPr>
      </w:pPr>
      <w:r w:rsidRPr="00497D12">
        <w:rPr>
          <w:rFonts w:ascii="Palatino Linotype" w:eastAsia="Palatino Linotype" w:hAnsi="Palatino Linotype" w:cs="Palatino Linotype"/>
          <w:b/>
          <w:i/>
          <w:sz w:val="22"/>
          <w:szCs w:val="22"/>
        </w:rPr>
        <w:t>I.</w:t>
      </w:r>
      <w:r w:rsidRPr="00497D12">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43EB2409" w14:textId="77777777" w:rsidR="005A5228" w:rsidRPr="00497D12" w:rsidRDefault="005A5228" w:rsidP="005A5228">
      <w:pPr>
        <w:spacing w:before="120" w:after="120"/>
        <w:ind w:left="1134" w:right="902"/>
        <w:jc w:val="both"/>
        <w:rPr>
          <w:rFonts w:ascii="Palatino Linotype" w:eastAsia="Palatino Linotype" w:hAnsi="Palatino Linotype" w:cs="Palatino Linotype"/>
          <w:i/>
          <w:sz w:val="22"/>
          <w:szCs w:val="22"/>
        </w:rPr>
      </w:pPr>
      <w:r w:rsidRPr="00497D12">
        <w:rPr>
          <w:rFonts w:ascii="Palatino Linotype" w:eastAsia="Palatino Linotype" w:hAnsi="Palatino Linotype" w:cs="Palatino Linotype"/>
          <w:b/>
          <w:i/>
          <w:sz w:val="22"/>
          <w:szCs w:val="22"/>
        </w:rPr>
        <w:t>II.</w:t>
      </w:r>
      <w:r w:rsidRPr="00497D12">
        <w:rPr>
          <w:rFonts w:ascii="Palatino Linotype" w:eastAsia="Palatino Linotype" w:hAnsi="Palatino Linotype" w:cs="Palatino Linotype"/>
          <w:i/>
          <w:sz w:val="22"/>
          <w:szCs w:val="22"/>
        </w:rPr>
        <w:t xml:space="preserve"> El nombre de los servidores públicos en los documentos, y sus firmas autógrafas, cuando sean utilizados en el ejercicio de las facultades conferidas para el desempeño del servicio público, y </w:t>
      </w:r>
    </w:p>
    <w:p w14:paraId="2ED250A0" w14:textId="77777777" w:rsidR="005A5228" w:rsidRPr="00497D12" w:rsidRDefault="005A5228" w:rsidP="005A5228">
      <w:pPr>
        <w:spacing w:before="120" w:after="120"/>
        <w:ind w:left="1134" w:right="902"/>
        <w:jc w:val="both"/>
        <w:rPr>
          <w:rFonts w:ascii="Palatino Linotype" w:eastAsia="Palatino Linotype" w:hAnsi="Palatino Linotype" w:cs="Palatino Linotype"/>
          <w:i/>
          <w:sz w:val="22"/>
          <w:szCs w:val="22"/>
        </w:rPr>
      </w:pPr>
      <w:r w:rsidRPr="00497D12">
        <w:rPr>
          <w:rFonts w:ascii="Palatino Linotype" w:eastAsia="Palatino Linotype" w:hAnsi="Palatino Linotype" w:cs="Palatino Linotype"/>
          <w:b/>
          <w:i/>
          <w:sz w:val="22"/>
          <w:szCs w:val="22"/>
        </w:rPr>
        <w:t>III.</w:t>
      </w:r>
      <w:r w:rsidRPr="00497D12">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14:paraId="556BDE6B" w14:textId="77777777" w:rsidR="005A5228" w:rsidRPr="00497D12" w:rsidRDefault="005A5228" w:rsidP="005A5228">
      <w:pPr>
        <w:spacing w:before="120" w:after="120"/>
        <w:ind w:left="851" w:right="902"/>
        <w:jc w:val="both"/>
        <w:rPr>
          <w:rFonts w:ascii="Palatino Linotype" w:eastAsia="Palatino Linotype" w:hAnsi="Palatino Linotype" w:cs="Palatino Linotype"/>
          <w:i/>
          <w:sz w:val="22"/>
          <w:szCs w:val="22"/>
        </w:rPr>
      </w:pPr>
      <w:r w:rsidRPr="00497D12">
        <w:rPr>
          <w:rFonts w:ascii="Palatino Linotype" w:eastAsia="Palatino Linotype" w:hAnsi="Palatino Linotype" w:cs="Palatino Linotype"/>
          <w:i/>
          <w:sz w:val="22"/>
          <w:szCs w:val="22"/>
        </w:rPr>
        <w:t xml:space="preserve">Lo anterior, siempre y cuando no se acredite alguna causal de clasificación, prevista en las leyes o en los tratados </w:t>
      </w:r>
      <w:proofErr w:type="gramStart"/>
      <w:r w:rsidRPr="00497D12">
        <w:rPr>
          <w:rFonts w:ascii="Palatino Linotype" w:eastAsia="Palatino Linotype" w:hAnsi="Palatino Linotype" w:cs="Palatino Linotype"/>
          <w:i/>
          <w:sz w:val="22"/>
          <w:szCs w:val="22"/>
        </w:rPr>
        <w:t>internaciones suscritos</w:t>
      </w:r>
      <w:proofErr w:type="gramEnd"/>
      <w:r w:rsidRPr="00497D12">
        <w:rPr>
          <w:rFonts w:ascii="Palatino Linotype" w:eastAsia="Palatino Linotype" w:hAnsi="Palatino Linotype" w:cs="Palatino Linotype"/>
          <w:i/>
          <w:sz w:val="22"/>
          <w:szCs w:val="22"/>
        </w:rPr>
        <w:t xml:space="preserve"> por el Estado mexicano. </w:t>
      </w:r>
    </w:p>
    <w:p w14:paraId="264095F9" w14:textId="77777777" w:rsidR="005A5228" w:rsidRPr="00497D12" w:rsidRDefault="005A5228" w:rsidP="005A5228">
      <w:pPr>
        <w:spacing w:before="120" w:after="120"/>
        <w:ind w:left="851" w:right="902"/>
        <w:jc w:val="both"/>
        <w:rPr>
          <w:rFonts w:ascii="Palatino Linotype" w:eastAsia="Palatino Linotype" w:hAnsi="Palatino Linotype" w:cs="Palatino Linotype"/>
          <w:i/>
          <w:sz w:val="22"/>
          <w:szCs w:val="22"/>
        </w:rPr>
      </w:pPr>
      <w:r w:rsidRPr="00497D12">
        <w:rPr>
          <w:rFonts w:ascii="Palatino Linotype" w:eastAsia="Palatino Linotype" w:hAnsi="Palatino Linotype" w:cs="Palatino Linotype"/>
          <w:b/>
          <w:i/>
          <w:sz w:val="22"/>
          <w:szCs w:val="22"/>
        </w:rPr>
        <w:t>Quincuagésimo octavo</w:t>
      </w:r>
      <w:r w:rsidRPr="00497D12">
        <w:rPr>
          <w:rFonts w:ascii="Palatino Linotype" w:eastAsia="Palatino Linotype" w:hAnsi="Palatino Linotype" w:cs="Palatino Linotype"/>
          <w:i/>
          <w:sz w:val="22"/>
          <w:szCs w:val="22"/>
        </w:rPr>
        <w:t>. Los sujetos obligados garantizarán que los sistemas o medios empleados para eliminar la información en las versiones públicas no permitan la recuperación o visualización de la misma.”</w:t>
      </w:r>
    </w:p>
    <w:p w14:paraId="16C648E7" w14:textId="77777777" w:rsidR="005A5228" w:rsidRPr="00497D12" w:rsidRDefault="005A5228" w:rsidP="005A5228">
      <w:pPr>
        <w:spacing w:before="240" w:after="240" w:line="360" w:lineRule="auto"/>
        <w:jc w:val="both"/>
        <w:rPr>
          <w:rFonts w:ascii="Palatino Linotype" w:eastAsia="Palatino Linotype" w:hAnsi="Palatino Linotype" w:cs="Palatino Linotype"/>
        </w:rPr>
      </w:pPr>
      <w:r w:rsidRPr="00497D12">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497D12">
        <w:rPr>
          <w:rFonts w:ascii="Palatino Linotype" w:eastAsia="Palatino Linotype" w:hAnsi="Palatino Linotype" w:cs="Palatino Linotype"/>
          <w:b/>
        </w:rPr>
        <w:t>Sujeto Obligado</w:t>
      </w:r>
      <w:r w:rsidRPr="00497D12">
        <w:rPr>
          <w:rFonts w:ascii="Palatino Linotype" w:eastAsia="Palatino Linotype" w:hAnsi="Palatino Linotype" w:cs="Palatino Linotype"/>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w:t>
      </w:r>
      <w:r w:rsidRPr="00497D12">
        <w:rPr>
          <w:rFonts w:ascii="Palatino Linotype" w:eastAsia="Palatino Linotype" w:hAnsi="Palatino Linotype" w:cs="Palatino Linotype"/>
        </w:rPr>
        <w:lastRenderedPageBreak/>
        <w:t>las causas o motivos por las que no se aprecian determinados datos -ya sea porque se testan o suprimen- deja al solicitante en estado de incertidumbre, al no conocer o comprender porque no aparecen en la documentación respectiva.</w:t>
      </w:r>
    </w:p>
    <w:p w14:paraId="4FE7786B" w14:textId="77777777" w:rsidR="005A5228" w:rsidRPr="00497D12" w:rsidRDefault="005A5228" w:rsidP="005A5228">
      <w:pPr>
        <w:spacing w:before="240" w:after="240" w:line="360" w:lineRule="auto"/>
        <w:jc w:val="both"/>
        <w:rPr>
          <w:rFonts w:ascii="Palatino Linotype" w:eastAsia="Palatino Linotype" w:hAnsi="Palatino Linotype" w:cs="Palatino Linotype"/>
        </w:rPr>
      </w:pPr>
      <w:r w:rsidRPr="00497D12">
        <w:rPr>
          <w:rFonts w:ascii="Palatino Linotype" w:eastAsia="Palatino Linotype" w:hAnsi="Palatino Linotype" w:cs="Palatino Linotype"/>
        </w:rPr>
        <w:t>En relación directa con ello, los Lineamientos en estudio establecen los formatos para la clasificación parcial y total de los documentos, que atienden a lo siguiente:</w:t>
      </w: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421"/>
        <w:gridCol w:w="968"/>
        <w:gridCol w:w="3446"/>
      </w:tblGrid>
      <w:tr w:rsidR="00497D12" w:rsidRPr="00497D12" w14:paraId="5BE86FEF" w14:textId="77777777" w:rsidTr="00D4305C">
        <w:tc>
          <w:tcPr>
            <w:tcW w:w="4414" w:type="dxa"/>
            <w:gridSpan w:val="2"/>
          </w:tcPr>
          <w:p w14:paraId="7E038B0B" w14:textId="77777777" w:rsidR="005A5228" w:rsidRPr="00497D12" w:rsidRDefault="005A5228" w:rsidP="00D4305C">
            <w:pPr>
              <w:jc w:val="center"/>
              <w:rPr>
                <w:rFonts w:ascii="Palatino Linotype" w:eastAsia="Palatino Linotype" w:hAnsi="Palatino Linotype" w:cs="Palatino Linotype"/>
                <w:sz w:val="12"/>
                <w:szCs w:val="12"/>
              </w:rPr>
            </w:pPr>
            <w:r w:rsidRPr="00497D12">
              <w:rPr>
                <w:rFonts w:ascii="Palatino Linotype" w:eastAsia="Palatino Linotype" w:hAnsi="Palatino Linotype" w:cs="Palatino Linotype"/>
                <w:sz w:val="12"/>
                <w:szCs w:val="12"/>
              </w:rPr>
              <w:t>Parcial</w:t>
            </w:r>
          </w:p>
        </w:tc>
        <w:tc>
          <w:tcPr>
            <w:tcW w:w="4414" w:type="dxa"/>
            <w:gridSpan w:val="2"/>
          </w:tcPr>
          <w:p w14:paraId="68FA0D98" w14:textId="77777777" w:rsidR="005A5228" w:rsidRPr="00497D12" w:rsidRDefault="005A5228" w:rsidP="00D4305C">
            <w:pPr>
              <w:jc w:val="center"/>
              <w:rPr>
                <w:rFonts w:ascii="Palatino Linotype" w:eastAsia="Palatino Linotype" w:hAnsi="Palatino Linotype" w:cs="Palatino Linotype"/>
                <w:sz w:val="12"/>
                <w:szCs w:val="12"/>
              </w:rPr>
            </w:pPr>
            <w:r w:rsidRPr="00497D12">
              <w:rPr>
                <w:rFonts w:ascii="Palatino Linotype" w:eastAsia="Palatino Linotype" w:hAnsi="Palatino Linotype" w:cs="Palatino Linotype"/>
                <w:sz w:val="12"/>
                <w:szCs w:val="12"/>
              </w:rPr>
              <w:t>Total</w:t>
            </w:r>
          </w:p>
        </w:tc>
      </w:tr>
      <w:tr w:rsidR="00497D12" w:rsidRPr="00497D12" w14:paraId="1DB71377" w14:textId="77777777" w:rsidTr="00D4305C">
        <w:tc>
          <w:tcPr>
            <w:tcW w:w="993" w:type="dxa"/>
          </w:tcPr>
          <w:p w14:paraId="7F1B1D5B" w14:textId="77777777" w:rsidR="005A5228" w:rsidRPr="00497D12" w:rsidRDefault="005A5228" w:rsidP="00D4305C">
            <w:pPr>
              <w:jc w:val="center"/>
              <w:rPr>
                <w:rFonts w:ascii="Palatino Linotype" w:eastAsia="Palatino Linotype" w:hAnsi="Palatino Linotype" w:cs="Palatino Linotype"/>
                <w:sz w:val="12"/>
                <w:szCs w:val="12"/>
              </w:rPr>
            </w:pPr>
            <w:r w:rsidRPr="00497D12">
              <w:rPr>
                <w:rFonts w:ascii="Palatino Linotype" w:eastAsia="Palatino Linotype" w:hAnsi="Palatino Linotype" w:cs="Palatino Linotype"/>
                <w:sz w:val="12"/>
                <w:szCs w:val="12"/>
              </w:rPr>
              <w:t>Concepto</w:t>
            </w:r>
          </w:p>
        </w:tc>
        <w:tc>
          <w:tcPr>
            <w:tcW w:w="3421" w:type="dxa"/>
          </w:tcPr>
          <w:p w14:paraId="4E421DB9" w14:textId="77777777" w:rsidR="005A5228" w:rsidRPr="00497D12" w:rsidRDefault="005A5228" w:rsidP="00D4305C">
            <w:pPr>
              <w:jc w:val="center"/>
              <w:rPr>
                <w:rFonts w:ascii="Palatino Linotype" w:eastAsia="Palatino Linotype" w:hAnsi="Palatino Linotype" w:cs="Palatino Linotype"/>
                <w:b/>
                <w:sz w:val="12"/>
                <w:szCs w:val="12"/>
              </w:rPr>
            </w:pPr>
            <w:r w:rsidRPr="00497D12">
              <w:rPr>
                <w:rFonts w:ascii="Palatino Linotype" w:eastAsia="Palatino Linotype" w:hAnsi="Palatino Linotype" w:cs="Palatino Linotype"/>
                <w:b/>
                <w:sz w:val="12"/>
                <w:szCs w:val="12"/>
              </w:rPr>
              <w:t>Dónde</w:t>
            </w:r>
          </w:p>
        </w:tc>
        <w:tc>
          <w:tcPr>
            <w:tcW w:w="968" w:type="dxa"/>
          </w:tcPr>
          <w:p w14:paraId="597B312D" w14:textId="77777777" w:rsidR="005A5228" w:rsidRPr="00497D12" w:rsidRDefault="005A5228" w:rsidP="00D4305C">
            <w:pPr>
              <w:jc w:val="center"/>
              <w:rPr>
                <w:rFonts w:ascii="Palatino Linotype" w:eastAsia="Palatino Linotype" w:hAnsi="Palatino Linotype" w:cs="Palatino Linotype"/>
                <w:b/>
                <w:sz w:val="12"/>
                <w:szCs w:val="12"/>
              </w:rPr>
            </w:pPr>
            <w:r w:rsidRPr="00497D12">
              <w:rPr>
                <w:rFonts w:ascii="Palatino Linotype" w:eastAsia="Palatino Linotype" w:hAnsi="Palatino Linotype" w:cs="Palatino Linotype"/>
                <w:b/>
                <w:sz w:val="12"/>
                <w:szCs w:val="12"/>
              </w:rPr>
              <w:t>Concepto</w:t>
            </w:r>
          </w:p>
        </w:tc>
        <w:tc>
          <w:tcPr>
            <w:tcW w:w="3446" w:type="dxa"/>
          </w:tcPr>
          <w:p w14:paraId="661A658F" w14:textId="77777777" w:rsidR="005A5228" w:rsidRPr="00497D12" w:rsidRDefault="005A5228" w:rsidP="00D4305C">
            <w:pPr>
              <w:jc w:val="center"/>
              <w:rPr>
                <w:rFonts w:ascii="Palatino Linotype" w:eastAsia="Palatino Linotype" w:hAnsi="Palatino Linotype" w:cs="Palatino Linotype"/>
                <w:b/>
                <w:sz w:val="12"/>
                <w:szCs w:val="12"/>
              </w:rPr>
            </w:pPr>
            <w:r w:rsidRPr="00497D12">
              <w:rPr>
                <w:rFonts w:ascii="Palatino Linotype" w:eastAsia="Palatino Linotype" w:hAnsi="Palatino Linotype" w:cs="Palatino Linotype"/>
                <w:b/>
                <w:sz w:val="12"/>
                <w:szCs w:val="12"/>
              </w:rPr>
              <w:t>Dónde</w:t>
            </w:r>
          </w:p>
        </w:tc>
      </w:tr>
      <w:tr w:rsidR="00497D12" w:rsidRPr="00497D12" w14:paraId="2ACC468E" w14:textId="77777777" w:rsidTr="00D4305C">
        <w:tc>
          <w:tcPr>
            <w:tcW w:w="8828" w:type="dxa"/>
            <w:gridSpan w:val="4"/>
          </w:tcPr>
          <w:p w14:paraId="13728105" w14:textId="77777777" w:rsidR="005A5228" w:rsidRPr="00497D12" w:rsidRDefault="005A5228" w:rsidP="00D4305C">
            <w:pPr>
              <w:jc w:val="center"/>
              <w:rPr>
                <w:rFonts w:ascii="Palatino Linotype" w:eastAsia="Palatino Linotype" w:hAnsi="Palatino Linotype" w:cs="Palatino Linotype"/>
                <w:sz w:val="12"/>
                <w:szCs w:val="12"/>
              </w:rPr>
            </w:pPr>
            <w:r w:rsidRPr="00497D12">
              <w:rPr>
                <w:rFonts w:ascii="Palatino Linotype" w:eastAsia="Palatino Linotype" w:hAnsi="Palatino Linotype" w:cs="Palatino Linotype"/>
                <w:sz w:val="12"/>
                <w:szCs w:val="12"/>
              </w:rPr>
              <w:t>Sello oficial o logotipo del sujeto obligado</w:t>
            </w:r>
          </w:p>
        </w:tc>
      </w:tr>
      <w:tr w:rsidR="00497D12" w:rsidRPr="00497D12" w14:paraId="4FCBCE7E" w14:textId="77777777" w:rsidTr="00D4305C">
        <w:tc>
          <w:tcPr>
            <w:tcW w:w="993" w:type="dxa"/>
          </w:tcPr>
          <w:p w14:paraId="79BB6FBA" w14:textId="77777777" w:rsidR="005A5228" w:rsidRPr="00497D12" w:rsidRDefault="005A5228" w:rsidP="00D4305C">
            <w:pPr>
              <w:jc w:val="both"/>
              <w:rPr>
                <w:rFonts w:ascii="Palatino Linotype" w:eastAsia="Palatino Linotype" w:hAnsi="Palatino Linotype" w:cs="Palatino Linotype"/>
                <w:sz w:val="12"/>
                <w:szCs w:val="12"/>
              </w:rPr>
            </w:pPr>
            <w:r w:rsidRPr="00497D12">
              <w:rPr>
                <w:rFonts w:ascii="Palatino Linotype" w:eastAsia="Palatino Linotype" w:hAnsi="Palatino Linotype" w:cs="Palatino Linotype"/>
                <w:sz w:val="12"/>
                <w:szCs w:val="12"/>
              </w:rPr>
              <w:t>Fecha de clasificación</w:t>
            </w:r>
          </w:p>
        </w:tc>
        <w:tc>
          <w:tcPr>
            <w:tcW w:w="3421" w:type="dxa"/>
          </w:tcPr>
          <w:p w14:paraId="26BA30FA" w14:textId="77777777" w:rsidR="005A5228" w:rsidRPr="00497D12" w:rsidRDefault="005A5228" w:rsidP="00D4305C">
            <w:pPr>
              <w:jc w:val="both"/>
              <w:rPr>
                <w:rFonts w:ascii="Palatino Linotype" w:eastAsia="Palatino Linotype" w:hAnsi="Palatino Linotype" w:cs="Palatino Linotype"/>
                <w:sz w:val="12"/>
                <w:szCs w:val="12"/>
              </w:rPr>
            </w:pPr>
            <w:r w:rsidRPr="00497D12">
              <w:rPr>
                <w:rFonts w:ascii="Palatino Linotype" w:eastAsia="Palatino Linotype" w:hAnsi="Palatino Linotype" w:cs="Palatino Linotype"/>
                <w:sz w:val="12"/>
                <w:szCs w:val="12"/>
              </w:rPr>
              <w:t>Se anotará la fecha en la que el Comité de Transparencia confirmó la clasificación del documento, en su caso.</w:t>
            </w:r>
          </w:p>
        </w:tc>
        <w:tc>
          <w:tcPr>
            <w:tcW w:w="968" w:type="dxa"/>
          </w:tcPr>
          <w:p w14:paraId="4FF5AAC8" w14:textId="77777777" w:rsidR="005A5228" w:rsidRPr="00497D12" w:rsidRDefault="005A5228" w:rsidP="00D4305C">
            <w:pPr>
              <w:jc w:val="both"/>
              <w:rPr>
                <w:rFonts w:ascii="Palatino Linotype" w:eastAsia="Palatino Linotype" w:hAnsi="Palatino Linotype" w:cs="Palatino Linotype"/>
                <w:b/>
                <w:sz w:val="12"/>
                <w:szCs w:val="12"/>
              </w:rPr>
            </w:pPr>
            <w:r w:rsidRPr="00497D12">
              <w:rPr>
                <w:rFonts w:ascii="Palatino Linotype" w:eastAsia="Palatino Linotype" w:hAnsi="Palatino Linotype" w:cs="Palatino Linotype"/>
                <w:b/>
                <w:sz w:val="12"/>
                <w:szCs w:val="12"/>
              </w:rPr>
              <w:t>Fecha de clasificación</w:t>
            </w:r>
          </w:p>
        </w:tc>
        <w:tc>
          <w:tcPr>
            <w:tcW w:w="3446" w:type="dxa"/>
          </w:tcPr>
          <w:p w14:paraId="1EA58AD5" w14:textId="77777777" w:rsidR="005A5228" w:rsidRPr="00497D12" w:rsidRDefault="005A5228" w:rsidP="00D4305C">
            <w:pPr>
              <w:jc w:val="both"/>
              <w:rPr>
                <w:rFonts w:ascii="Palatino Linotype" w:eastAsia="Palatino Linotype" w:hAnsi="Palatino Linotype" w:cs="Palatino Linotype"/>
                <w:sz w:val="12"/>
                <w:szCs w:val="12"/>
              </w:rPr>
            </w:pPr>
            <w:r w:rsidRPr="00497D12">
              <w:rPr>
                <w:rFonts w:ascii="Palatino Linotype" w:eastAsia="Palatino Linotype" w:hAnsi="Palatino Linotype" w:cs="Palatino Linotype"/>
                <w:sz w:val="12"/>
                <w:szCs w:val="12"/>
              </w:rPr>
              <w:t>Se anotará la fecha en la que el Comité de Transparencia confirmó la clasificación del documento, en su caso.</w:t>
            </w:r>
          </w:p>
        </w:tc>
      </w:tr>
      <w:tr w:rsidR="00497D12" w:rsidRPr="00497D12" w14:paraId="0731A478" w14:textId="77777777" w:rsidTr="00D4305C">
        <w:tc>
          <w:tcPr>
            <w:tcW w:w="993" w:type="dxa"/>
          </w:tcPr>
          <w:p w14:paraId="58BD8BB1" w14:textId="77777777" w:rsidR="005A5228" w:rsidRPr="00497D12" w:rsidRDefault="005A5228" w:rsidP="00D4305C">
            <w:pPr>
              <w:jc w:val="both"/>
              <w:rPr>
                <w:rFonts w:ascii="Palatino Linotype" w:eastAsia="Palatino Linotype" w:hAnsi="Palatino Linotype" w:cs="Palatino Linotype"/>
                <w:sz w:val="12"/>
                <w:szCs w:val="12"/>
              </w:rPr>
            </w:pPr>
            <w:r w:rsidRPr="00497D12">
              <w:rPr>
                <w:rFonts w:ascii="Palatino Linotype" w:eastAsia="Palatino Linotype" w:hAnsi="Palatino Linotype" w:cs="Palatino Linotype"/>
                <w:sz w:val="12"/>
                <w:szCs w:val="12"/>
              </w:rPr>
              <w:t>Área</w:t>
            </w:r>
          </w:p>
        </w:tc>
        <w:tc>
          <w:tcPr>
            <w:tcW w:w="3421" w:type="dxa"/>
          </w:tcPr>
          <w:p w14:paraId="7AA4EFEC" w14:textId="77777777" w:rsidR="005A5228" w:rsidRPr="00497D12" w:rsidRDefault="005A5228" w:rsidP="00D4305C">
            <w:pPr>
              <w:jc w:val="both"/>
              <w:rPr>
                <w:rFonts w:ascii="Palatino Linotype" w:eastAsia="Palatino Linotype" w:hAnsi="Palatino Linotype" w:cs="Palatino Linotype"/>
                <w:sz w:val="12"/>
                <w:szCs w:val="12"/>
              </w:rPr>
            </w:pPr>
            <w:r w:rsidRPr="00497D12">
              <w:rPr>
                <w:rFonts w:ascii="Palatino Linotype" w:eastAsia="Palatino Linotype" w:hAnsi="Palatino Linotype" w:cs="Palatino Linotype"/>
                <w:sz w:val="12"/>
                <w:szCs w:val="12"/>
              </w:rPr>
              <w:t>Se señalará el nombre del área del cual es titular quien clasifica.</w:t>
            </w:r>
          </w:p>
        </w:tc>
        <w:tc>
          <w:tcPr>
            <w:tcW w:w="968" w:type="dxa"/>
          </w:tcPr>
          <w:p w14:paraId="24951CC8" w14:textId="77777777" w:rsidR="005A5228" w:rsidRPr="00497D12" w:rsidRDefault="005A5228" w:rsidP="00D4305C">
            <w:pPr>
              <w:jc w:val="both"/>
              <w:rPr>
                <w:rFonts w:ascii="Palatino Linotype" w:eastAsia="Palatino Linotype" w:hAnsi="Palatino Linotype" w:cs="Palatino Linotype"/>
                <w:b/>
                <w:sz w:val="12"/>
                <w:szCs w:val="12"/>
              </w:rPr>
            </w:pPr>
            <w:r w:rsidRPr="00497D12">
              <w:rPr>
                <w:rFonts w:ascii="Palatino Linotype" w:eastAsia="Palatino Linotype" w:hAnsi="Palatino Linotype" w:cs="Palatino Linotype"/>
                <w:b/>
                <w:sz w:val="12"/>
                <w:szCs w:val="12"/>
              </w:rPr>
              <w:t>Área</w:t>
            </w:r>
          </w:p>
        </w:tc>
        <w:tc>
          <w:tcPr>
            <w:tcW w:w="3446" w:type="dxa"/>
          </w:tcPr>
          <w:p w14:paraId="077DFBCD" w14:textId="77777777" w:rsidR="005A5228" w:rsidRPr="00497D12" w:rsidRDefault="005A5228" w:rsidP="00D4305C">
            <w:pPr>
              <w:jc w:val="both"/>
              <w:rPr>
                <w:rFonts w:ascii="Palatino Linotype" w:eastAsia="Palatino Linotype" w:hAnsi="Palatino Linotype" w:cs="Palatino Linotype"/>
                <w:sz w:val="12"/>
                <w:szCs w:val="12"/>
              </w:rPr>
            </w:pPr>
            <w:r w:rsidRPr="00497D12">
              <w:rPr>
                <w:rFonts w:ascii="Palatino Linotype" w:eastAsia="Palatino Linotype" w:hAnsi="Palatino Linotype" w:cs="Palatino Linotype"/>
                <w:sz w:val="12"/>
                <w:szCs w:val="12"/>
              </w:rPr>
              <w:t>Se señalará el nombre del área de la cual es el titular quien clasifica.</w:t>
            </w:r>
          </w:p>
        </w:tc>
      </w:tr>
      <w:tr w:rsidR="00497D12" w:rsidRPr="00497D12" w14:paraId="62F80D3C" w14:textId="77777777" w:rsidTr="00D4305C">
        <w:tc>
          <w:tcPr>
            <w:tcW w:w="993" w:type="dxa"/>
          </w:tcPr>
          <w:p w14:paraId="167F3D87" w14:textId="77777777" w:rsidR="005A5228" w:rsidRPr="00497D12" w:rsidRDefault="005A5228" w:rsidP="00D4305C">
            <w:pPr>
              <w:jc w:val="both"/>
              <w:rPr>
                <w:rFonts w:ascii="Palatino Linotype" w:eastAsia="Palatino Linotype" w:hAnsi="Palatino Linotype" w:cs="Palatino Linotype"/>
                <w:sz w:val="12"/>
                <w:szCs w:val="12"/>
              </w:rPr>
            </w:pPr>
            <w:r w:rsidRPr="00497D12">
              <w:rPr>
                <w:rFonts w:ascii="Palatino Linotype" w:eastAsia="Palatino Linotype" w:hAnsi="Palatino Linotype" w:cs="Palatino Linotype"/>
                <w:sz w:val="12"/>
                <w:szCs w:val="12"/>
              </w:rPr>
              <w:t>Información reservada</w:t>
            </w:r>
          </w:p>
        </w:tc>
        <w:tc>
          <w:tcPr>
            <w:tcW w:w="3421" w:type="dxa"/>
          </w:tcPr>
          <w:p w14:paraId="2A6824C8" w14:textId="77777777" w:rsidR="005A5228" w:rsidRPr="00497D12" w:rsidRDefault="005A5228" w:rsidP="00D4305C">
            <w:pPr>
              <w:jc w:val="both"/>
              <w:rPr>
                <w:rFonts w:ascii="Palatino Linotype" w:eastAsia="Palatino Linotype" w:hAnsi="Palatino Linotype" w:cs="Palatino Linotype"/>
                <w:sz w:val="12"/>
                <w:szCs w:val="12"/>
              </w:rPr>
            </w:pPr>
            <w:r w:rsidRPr="00497D12">
              <w:rPr>
                <w:rFonts w:ascii="Palatino Linotype" w:eastAsia="Palatino Linotype" w:hAnsi="Palatino Linotype" w:cs="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14:paraId="7857E418" w14:textId="77777777" w:rsidR="005A5228" w:rsidRPr="00497D12" w:rsidRDefault="005A5228" w:rsidP="00D4305C">
            <w:pPr>
              <w:jc w:val="both"/>
              <w:rPr>
                <w:rFonts w:ascii="Palatino Linotype" w:eastAsia="Palatino Linotype" w:hAnsi="Palatino Linotype" w:cs="Palatino Linotype"/>
                <w:b/>
                <w:sz w:val="12"/>
                <w:szCs w:val="12"/>
              </w:rPr>
            </w:pPr>
            <w:r w:rsidRPr="00497D12">
              <w:rPr>
                <w:rFonts w:ascii="Palatino Linotype" w:eastAsia="Palatino Linotype" w:hAnsi="Palatino Linotype" w:cs="Palatino Linotype"/>
                <w:b/>
                <w:sz w:val="12"/>
                <w:szCs w:val="12"/>
              </w:rPr>
              <w:t>Reservado</w:t>
            </w:r>
          </w:p>
        </w:tc>
        <w:tc>
          <w:tcPr>
            <w:tcW w:w="3446" w:type="dxa"/>
          </w:tcPr>
          <w:p w14:paraId="5ED66BF2" w14:textId="77777777" w:rsidR="005A5228" w:rsidRPr="00497D12" w:rsidRDefault="005A5228" w:rsidP="00D4305C">
            <w:pPr>
              <w:jc w:val="both"/>
              <w:rPr>
                <w:rFonts w:ascii="Palatino Linotype" w:eastAsia="Palatino Linotype" w:hAnsi="Palatino Linotype" w:cs="Palatino Linotype"/>
                <w:sz w:val="12"/>
                <w:szCs w:val="12"/>
              </w:rPr>
            </w:pPr>
            <w:r w:rsidRPr="00497D12">
              <w:rPr>
                <w:rFonts w:ascii="Palatino Linotype" w:eastAsia="Palatino Linotype" w:hAnsi="Palatino Linotype" w:cs="Palatino Linotype"/>
                <w:sz w:val="12"/>
                <w:szCs w:val="12"/>
              </w:rPr>
              <w:t>Leyenda de información RESERVADA.</w:t>
            </w:r>
          </w:p>
        </w:tc>
      </w:tr>
      <w:tr w:rsidR="00497D12" w:rsidRPr="00497D12" w14:paraId="1E9E2F1A" w14:textId="77777777" w:rsidTr="00D4305C">
        <w:tc>
          <w:tcPr>
            <w:tcW w:w="993" w:type="dxa"/>
          </w:tcPr>
          <w:p w14:paraId="6120AD55" w14:textId="77777777" w:rsidR="005A5228" w:rsidRPr="00497D12" w:rsidRDefault="005A5228" w:rsidP="00D4305C">
            <w:pPr>
              <w:jc w:val="both"/>
              <w:rPr>
                <w:rFonts w:ascii="Palatino Linotype" w:eastAsia="Palatino Linotype" w:hAnsi="Palatino Linotype" w:cs="Palatino Linotype"/>
                <w:sz w:val="12"/>
                <w:szCs w:val="12"/>
              </w:rPr>
            </w:pPr>
            <w:r w:rsidRPr="00497D12">
              <w:rPr>
                <w:rFonts w:ascii="Palatino Linotype" w:eastAsia="Palatino Linotype" w:hAnsi="Palatino Linotype" w:cs="Palatino Linotype"/>
                <w:sz w:val="12"/>
                <w:szCs w:val="12"/>
              </w:rPr>
              <w:t>Fundamento legal</w:t>
            </w:r>
          </w:p>
        </w:tc>
        <w:tc>
          <w:tcPr>
            <w:tcW w:w="3421" w:type="dxa"/>
          </w:tcPr>
          <w:p w14:paraId="3DA67D5B" w14:textId="77777777" w:rsidR="005A5228" w:rsidRPr="00497D12" w:rsidRDefault="005A5228" w:rsidP="00D4305C">
            <w:pPr>
              <w:jc w:val="both"/>
              <w:rPr>
                <w:rFonts w:ascii="Palatino Linotype" w:eastAsia="Palatino Linotype" w:hAnsi="Palatino Linotype" w:cs="Palatino Linotype"/>
                <w:sz w:val="12"/>
                <w:szCs w:val="12"/>
              </w:rPr>
            </w:pPr>
            <w:r w:rsidRPr="00497D12">
              <w:rPr>
                <w:rFonts w:ascii="Palatino Linotype" w:eastAsia="Palatino Linotype" w:hAnsi="Palatino Linotype" w:cs="Palatino Linotype"/>
                <w:sz w:val="12"/>
                <w:szCs w:val="12"/>
              </w:rPr>
              <w:t>Se señalará el nombre del ordenamiento, el o los artículos, fracción(es), párrafo(s) con base en los cuales se sustente la reserva.</w:t>
            </w:r>
          </w:p>
        </w:tc>
        <w:tc>
          <w:tcPr>
            <w:tcW w:w="968" w:type="dxa"/>
          </w:tcPr>
          <w:p w14:paraId="3723DFFB" w14:textId="77777777" w:rsidR="005A5228" w:rsidRPr="00497D12" w:rsidRDefault="005A5228" w:rsidP="00D4305C">
            <w:pPr>
              <w:jc w:val="both"/>
              <w:rPr>
                <w:rFonts w:ascii="Palatino Linotype" w:eastAsia="Palatino Linotype" w:hAnsi="Palatino Linotype" w:cs="Palatino Linotype"/>
                <w:b/>
                <w:sz w:val="12"/>
                <w:szCs w:val="12"/>
              </w:rPr>
            </w:pPr>
            <w:r w:rsidRPr="00497D12">
              <w:rPr>
                <w:rFonts w:ascii="Palatino Linotype" w:eastAsia="Palatino Linotype" w:hAnsi="Palatino Linotype" w:cs="Palatino Linotype"/>
                <w:b/>
                <w:sz w:val="12"/>
                <w:szCs w:val="12"/>
              </w:rPr>
              <w:t>Periodo de reserva</w:t>
            </w:r>
          </w:p>
        </w:tc>
        <w:tc>
          <w:tcPr>
            <w:tcW w:w="3446" w:type="dxa"/>
          </w:tcPr>
          <w:p w14:paraId="76546471" w14:textId="77777777" w:rsidR="005A5228" w:rsidRPr="00497D12" w:rsidRDefault="005A5228" w:rsidP="00D4305C">
            <w:pPr>
              <w:jc w:val="both"/>
              <w:rPr>
                <w:rFonts w:ascii="Palatino Linotype" w:eastAsia="Palatino Linotype" w:hAnsi="Palatino Linotype" w:cs="Palatino Linotype"/>
                <w:sz w:val="12"/>
                <w:szCs w:val="12"/>
              </w:rPr>
            </w:pPr>
            <w:r w:rsidRPr="00497D12">
              <w:rPr>
                <w:rFonts w:ascii="Palatino Linotype" w:eastAsia="Palatino Linotype" w:hAnsi="Palatino Linotype" w:cs="Palatino Linotype"/>
                <w:sz w:val="12"/>
                <w:szCs w:val="12"/>
              </w:rPr>
              <w:t>Se anotará el número de años o meses por los que se mantendrá el documento o las partes del mismo como reservado. Si el expediente no es reservado, sino confidencial, deberá tacharse este apartado.</w:t>
            </w:r>
          </w:p>
        </w:tc>
      </w:tr>
      <w:tr w:rsidR="00497D12" w:rsidRPr="00497D12" w14:paraId="203F5517" w14:textId="77777777" w:rsidTr="00D4305C">
        <w:tc>
          <w:tcPr>
            <w:tcW w:w="993" w:type="dxa"/>
          </w:tcPr>
          <w:p w14:paraId="3581A939" w14:textId="77777777" w:rsidR="005A5228" w:rsidRPr="00497D12" w:rsidRDefault="005A5228" w:rsidP="00D4305C">
            <w:pPr>
              <w:jc w:val="both"/>
              <w:rPr>
                <w:rFonts w:ascii="Palatino Linotype" w:eastAsia="Palatino Linotype" w:hAnsi="Palatino Linotype" w:cs="Palatino Linotype"/>
                <w:sz w:val="12"/>
                <w:szCs w:val="12"/>
              </w:rPr>
            </w:pPr>
            <w:r w:rsidRPr="00497D12">
              <w:rPr>
                <w:rFonts w:ascii="Palatino Linotype" w:eastAsia="Palatino Linotype" w:hAnsi="Palatino Linotype" w:cs="Palatino Linotype"/>
                <w:sz w:val="12"/>
                <w:szCs w:val="12"/>
              </w:rPr>
              <w:t>Ampliación del periodo de reserva</w:t>
            </w:r>
          </w:p>
        </w:tc>
        <w:tc>
          <w:tcPr>
            <w:tcW w:w="3421" w:type="dxa"/>
          </w:tcPr>
          <w:p w14:paraId="4A45D310" w14:textId="77777777" w:rsidR="005A5228" w:rsidRPr="00497D12" w:rsidRDefault="005A5228" w:rsidP="00D4305C">
            <w:pPr>
              <w:jc w:val="both"/>
              <w:rPr>
                <w:rFonts w:ascii="Palatino Linotype" w:eastAsia="Palatino Linotype" w:hAnsi="Palatino Linotype" w:cs="Palatino Linotype"/>
                <w:sz w:val="12"/>
                <w:szCs w:val="12"/>
              </w:rPr>
            </w:pPr>
            <w:r w:rsidRPr="00497D12">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73BEE11B" w14:textId="77777777" w:rsidR="005A5228" w:rsidRPr="00497D12" w:rsidRDefault="005A5228" w:rsidP="00D4305C">
            <w:pPr>
              <w:jc w:val="both"/>
              <w:rPr>
                <w:rFonts w:ascii="Palatino Linotype" w:eastAsia="Palatino Linotype" w:hAnsi="Palatino Linotype" w:cs="Palatino Linotype"/>
                <w:b/>
                <w:sz w:val="12"/>
                <w:szCs w:val="12"/>
              </w:rPr>
            </w:pPr>
            <w:r w:rsidRPr="00497D12">
              <w:rPr>
                <w:rFonts w:ascii="Palatino Linotype" w:eastAsia="Palatino Linotype" w:hAnsi="Palatino Linotype" w:cs="Palatino Linotype"/>
                <w:b/>
                <w:sz w:val="12"/>
                <w:szCs w:val="12"/>
              </w:rPr>
              <w:t>Fundamento legal</w:t>
            </w:r>
          </w:p>
        </w:tc>
        <w:tc>
          <w:tcPr>
            <w:tcW w:w="3446" w:type="dxa"/>
          </w:tcPr>
          <w:p w14:paraId="7CCEAFE8" w14:textId="77777777" w:rsidR="005A5228" w:rsidRPr="00497D12" w:rsidRDefault="005A5228" w:rsidP="00D4305C">
            <w:pPr>
              <w:jc w:val="both"/>
              <w:rPr>
                <w:rFonts w:ascii="Palatino Linotype" w:eastAsia="Palatino Linotype" w:hAnsi="Palatino Linotype" w:cs="Palatino Linotype"/>
                <w:sz w:val="12"/>
                <w:szCs w:val="12"/>
              </w:rPr>
            </w:pPr>
            <w:r w:rsidRPr="00497D12">
              <w:rPr>
                <w:rFonts w:ascii="Palatino Linotype" w:eastAsia="Palatino Linotype" w:hAnsi="Palatino Linotype" w:cs="Palatino Linotype"/>
                <w:sz w:val="12"/>
                <w:szCs w:val="12"/>
              </w:rPr>
              <w:t>Se señalará el nombre del o de los ordenamientos jurídicos, el o los artículos, fracción(es), párrafo(s) con base en los cuales se sustenta la reserva.</w:t>
            </w:r>
          </w:p>
        </w:tc>
      </w:tr>
      <w:tr w:rsidR="00497D12" w:rsidRPr="00497D12" w14:paraId="285F7D2B" w14:textId="77777777" w:rsidTr="00D4305C">
        <w:tc>
          <w:tcPr>
            <w:tcW w:w="993" w:type="dxa"/>
          </w:tcPr>
          <w:p w14:paraId="38B005EF" w14:textId="77777777" w:rsidR="005A5228" w:rsidRPr="00497D12" w:rsidRDefault="005A5228" w:rsidP="00D4305C">
            <w:pPr>
              <w:jc w:val="both"/>
              <w:rPr>
                <w:rFonts w:ascii="Palatino Linotype" w:eastAsia="Palatino Linotype" w:hAnsi="Palatino Linotype" w:cs="Palatino Linotype"/>
                <w:sz w:val="12"/>
                <w:szCs w:val="12"/>
              </w:rPr>
            </w:pPr>
            <w:r w:rsidRPr="00497D12">
              <w:rPr>
                <w:rFonts w:ascii="Palatino Linotype" w:eastAsia="Palatino Linotype" w:hAnsi="Palatino Linotype" w:cs="Palatino Linotype"/>
                <w:sz w:val="12"/>
                <w:szCs w:val="12"/>
              </w:rPr>
              <w:t>Confidencial</w:t>
            </w:r>
          </w:p>
        </w:tc>
        <w:tc>
          <w:tcPr>
            <w:tcW w:w="3421" w:type="dxa"/>
          </w:tcPr>
          <w:p w14:paraId="53E06C9A" w14:textId="77777777" w:rsidR="005A5228" w:rsidRPr="00497D12" w:rsidRDefault="005A5228" w:rsidP="00D4305C">
            <w:pPr>
              <w:jc w:val="both"/>
              <w:rPr>
                <w:rFonts w:ascii="Palatino Linotype" w:eastAsia="Palatino Linotype" w:hAnsi="Palatino Linotype" w:cs="Palatino Linotype"/>
                <w:sz w:val="12"/>
                <w:szCs w:val="12"/>
              </w:rPr>
            </w:pPr>
            <w:r w:rsidRPr="00497D12">
              <w:rPr>
                <w:rFonts w:ascii="Palatino Linotype" w:eastAsia="Palatino Linotype" w:hAnsi="Palatino Linotype" w:cs="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63B3346C" w14:textId="77777777" w:rsidR="005A5228" w:rsidRPr="00497D12" w:rsidRDefault="005A5228" w:rsidP="00D4305C">
            <w:pPr>
              <w:jc w:val="both"/>
              <w:rPr>
                <w:rFonts w:ascii="Palatino Linotype" w:eastAsia="Palatino Linotype" w:hAnsi="Palatino Linotype" w:cs="Palatino Linotype"/>
                <w:b/>
                <w:sz w:val="12"/>
                <w:szCs w:val="12"/>
              </w:rPr>
            </w:pPr>
            <w:r w:rsidRPr="00497D12">
              <w:rPr>
                <w:rFonts w:ascii="Palatino Linotype" w:eastAsia="Palatino Linotype" w:hAnsi="Palatino Linotype" w:cs="Palatino Linotype"/>
                <w:b/>
                <w:sz w:val="12"/>
                <w:szCs w:val="12"/>
              </w:rPr>
              <w:t>Ampliación del periodo de reserva</w:t>
            </w:r>
          </w:p>
        </w:tc>
        <w:tc>
          <w:tcPr>
            <w:tcW w:w="3446" w:type="dxa"/>
          </w:tcPr>
          <w:p w14:paraId="6CEF0353" w14:textId="77777777" w:rsidR="005A5228" w:rsidRPr="00497D12" w:rsidRDefault="005A5228" w:rsidP="00D4305C">
            <w:pPr>
              <w:jc w:val="both"/>
              <w:rPr>
                <w:rFonts w:ascii="Palatino Linotype" w:eastAsia="Palatino Linotype" w:hAnsi="Palatino Linotype" w:cs="Palatino Linotype"/>
                <w:sz w:val="12"/>
                <w:szCs w:val="12"/>
              </w:rPr>
            </w:pPr>
            <w:r w:rsidRPr="00497D12">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r>
      <w:tr w:rsidR="00497D12" w:rsidRPr="00497D12" w14:paraId="6CE7381F" w14:textId="77777777" w:rsidTr="00D4305C">
        <w:tc>
          <w:tcPr>
            <w:tcW w:w="993" w:type="dxa"/>
          </w:tcPr>
          <w:p w14:paraId="72519164" w14:textId="77777777" w:rsidR="005A5228" w:rsidRPr="00497D12" w:rsidRDefault="005A5228" w:rsidP="00D4305C">
            <w:pPr>
              <w:jc w:val="both"/>
              <w:rPr>
                <w:rFonts w:ascii="Palatino Linotype" w:eastAsia="Palatino Linotype" w:hAnsi="Palatino Linotype" w:cs="Palatino Linotype"/>
                <w:sz w:val="12"/>
                <w:szCs w:val="12"/>
              </w:rPr>
            </w:pPr>
            <w:r w:rsidRPr="00497D12">
              <w:rPr>
                <w:rFonts w:ascii="Palatino Linotype" w:eastAsia="Palatino Linotype" w:hAnsi="Palatino Linotype" w:cs="Palatino Linotype"/>
                <w:sz w:val="12"/>
                <w:szCs w:val="12"/>
              </w:rPr>
              <w:t>Fundamento legal</w:t>
            </w:r>
          </w:p>
        </w:tc>
        <w:tc>
          <w:tcPr>
            <w:tcW w:w="3421" w:type="dxa"/>
          </w:tcPr>
          <w:p w14:paraId="3E43A110" w14:textId="77777777" w:rsidR="005A5228" w:rsidRPr="00497D12" w:rsidRDefault="005A5228" w:rsidP="00D4305C">
            <w:pPr>
              <w:jc w:val="both"/>
              <w:rPr>
                <w:rFonts w:ascii="Palatino Linotype" w:eastAsia="Palatino Linotype" w:hAnsi="Palatino Linotype" w:cs="Palatino Linotype"/>
                <w:sz w:val="12"/>
                <w:szCs w:val="12"/>
              </w:rPr>
            </w:pPr>
            <w:r w:rsidRPr="00497D12">
              <w:rPr>
                <w:rFonts w:ascii="Palatino Linotype" w:eastAsia="Palatino Linotype" w:hAnsi="Palatino Linotype" w:cs="Palatino Linotype"/>
                <w:sz w:val="12"/>
                <w:szCs w:val="12"/>
              </w:rPr>
              <w:t>Se señalará el nombre del ordenamiento, el o los artículos, fracción(es), párrafo(s) con base en los cuales se sustente la confidencialidad.</w:t>
            </w:r>
          </w:p>
        </w:tc>
        <w:tc>
          <w:tcPr>
            <w:tcW w:w="968" w:type="dxa"/>
          </w:tcPr>
          <w:p w14:paraId="4386C6D8" w14:textId="77777777" w:rsidR="005A5228" w:rsidRPr="00497D12" w:rsidRDefault="005A5228" w:rsidP="00D4305C">
            <w:pPr>
              <w:jc w:val="both"/>
              <w:rPr>
                <w:rFonts w:ascii="Palatino Linotype" w:eastAsia="Palatino Linotype" w:hAnsi="Palatino Linotype" w:cs="Palatino Linotype"/>
                <w:b/>
                <w:sz w:val="12"/>
                <w:szCs w:val="12"/>
              </w:rPr>
            </w:pPr>
            <w:r w:rsidRPr="00497D12">
              <w:rPr>
                <w:rFonts w:ascii="Palatino Linotype" w:eastAsia="Palatino Linotype" w:hAnsi="Palatino Linotype" w:cs="Palatino Linotype"/>
                <w:b/>
                <w:sz w:val="12"/>
                <w:szCs w:val="12"/>
              </w:rPr>
              <w:t>Confidencial</w:t>
            </w:r>
          </w:p>
        </w:tc>
        <w:tc>
          <w:tcPr>
            <w:tcW w:w="3446" w:type="dxa"/>
          </w:tcPr>
          <w:p w14:paraId="248712C1" w14:textId="77777777" w:rsidR="005A5228" w:rsidRPr="00497D12" w:rsidRDefault="005A5228" w:rsidP="00D4305C">
            <w:pPr>
              <w:jc w:val="both"/>
              <w:rPr>
                <w:rFonts w:ascii="Palatino Linotype" w:eastAsia="Palatino Linotype" w:hAnsi="Palatino Linotype" w:cs="Palatino Linotype"/>
                <w:sz w:val="12"/>
                <w:szCs w:val="12"/>
              </w:rPr>
            </w:pPr>
            <w:r w:rsidRPr="00497D12">
              <w:rPr>
                <w:rFonts w:ascii="Palatino Linotype" w:eastAsia="Palatino Linotype" w:hAnsi="Palatino Linotype" w:cs="Palatino Linotype"/>
                <w:sz w:val="12"/>
                <w:szCs w:val="12"/>
              </w:rPr>
              <w:t>Leyenda de información CONFIDENCIAL.</w:t>
            </w:r>
          </w:p>
        </w:tc>
      </w:tr>
      <w:tr w:rsidR="00497D12" w:rsidRPr="00497D12" w14:paraId="594F7789" w14:textId="77777777" w:rsidTr="00D4305C">
        <w:tc>
          <w:tcPr>
            <w:tcW w:w="993" w:type="dxa"/>
          </w:tcPr>
          <w:p w14:paraId="7D60FE6F" w14:textId="77777777" w:rsidR="005A5228" w:rsidRPr="00497D12" w:rsidRDefault="005A5228" w:rsidP="00D4305C">
            <w:pPr>
              <w:jc w:val="both"/>
              <w:rPr>
                <w:rFonts w:ascii="Palatino Linotype" w:eastAsia="Palatino Linotype" w:hAnsi="Palatino Linotype" w:cs="Palatino Linotype"/>
                <w:sz w:val="12"/>
                <w:szCs w:val="12"/>
              </w:rPr>
            </w:pPr>
            <w:r w:rsidRPr="00497D12">
              <w:rPr>
                <w:rFonts w:ascii="Palatino Linotype" w:eastAsia="Palatino Linotype" w:hAnsi="Palatino Linotype" w:cs="Palatino Linotype"/>
                <w:sz w:val="12"/>
                <w:szCs w:val="12"/>
              </w:rPr>
              <w:t>Rúbrica del titular del área</w:t>
            </w:r>
          </w:p>
        </w:tc>
        <w:tc>
          <w:tcPr>
            <w:tcW w:w="3421" w:type="dxa"/>
          </w:tcPr>
          <w:p w14:paraId="0D0DEE39" w14:textId="77777777" w:rsidR="005A5228" w:rsidRPr="00497D12" w:rsidRDefault="005A5228" w:rsidP="00D4305C">
            <w:pPr>
              <w:jc w:val="both"/>
              <w:rPr>
                <w:rFonts w:ascii="Palatino Linotype" w:eastAsia="Palatino Linotype" w:hAnsi="Palatino Linotype" w:cs="Palatino Linotype"/>
                <w:sz w:val="12"/>
                <w:szCs w:val="12"/>
              </w:rPr>
            </w:pPr>
            <w:r w:rsidRPr="00497D12">
              <w:rPr>
                <w:rFonts w:ascii="Palatino Linotype" w:eastAsia="Palatino Linotype" w:hAnsi="Palatino Linotype" w:cs="Palatino Linotype"/>
                <w:sz w:val="12"/>
                <w:szCs w:val="12"/>
              </w:rPr>
              <w:t>Rúbrica autógrafa de quien clasifica.</w:t>
            </w:r>
          </w:p>
        </w:tc>
        <w:tc>
          <w:tcPr>
            <w:tcW w:w="968" w:type="dxa"/>
          </w:tcPr>
          <w:p w14:paraId="6A78CAF5" w14:textId="77777777" w:rsidR="005A5228" w:rsidRPr="00497D12" w:rsidRDefault="005A5228" w:rsidP="00D4305C">
            <w:pPr>
              <w:jc w:val="both"/>
              <w:rPr>
                <w:rFonts w:ascii="Palatino Linotype" w:eastAsia="Palatino Linotype" w:hAnsi="Palatino Linotype" w:cs="Palatino Linotype"/>
                <w:b/>
                <w:sz w:val="12"/>
                <w:szCs w:val="12"/>
              </w:rPr>
            </w:pPr>
            <w:r w:rsidRPr="00497D12">
              <w:rPr>
                <w:rFonts w:ascii="Palatino Linotype" w:eastAsia="Palatino Linotype" w:hAnsi="Palatino Linotype" w:cs="Palatino Linotype"/>
                <w:b/>
                <w:sz w:val="12"/>
                <w:szCs w:val="12"/>
              </w:rPr>
              <w:t>Fundamento legal</w:t>
            </w:r>
          </w:p>
        </w:tc>
        <w:tc>
          <w:tcPr>
            <w:tcW w:w="3446" w:type="dxa"/>
          </w:tcPr>
          <w:p w14:paraId="370F196F" w14:textId="77777777" w:rsidR="005A5228" w:rsidRPr="00497D12" w:rsidRDefault="005A5228" w:rsidP="00D4305C">
            <w:pPr>
              <w:jc w:val="both"/>
              <w:rPr>
                <w:rFonts w:ascii="Palatino Linotype" w:eastAsia="Palatino Linotype" w:hAnsi="Palatino Linotype" w:cs="Palatino Linotype"/>
                <w:sz w:val="12"/>
                <w:szCs w:val="12"/>
              </w:rPr>
            </w:pPr>
            <w:r w:rsidRPr="00497D12">
              <w:rPr>
                <w:rFonts w:ascii="Palatino Linotype" w:eastAsia="Palatino Linotype" w:hAnsi="Palatino Linotype" w:cs="Palatino Linotype"/>
                <w:sz w:val="12"/>
                <w:szCs w:val="12"/>
              </w:rPr>
              <w:t>Se señalará el nombre del o de los ordenamientos jurídicos, el o los artículos, fracción(es), párrafo(s) con base en los cuales se sustente la confidencialidad.</w:t>
            </w:r>
          </w:p>
        </w:tc>
      </w:tr>
      <w:tr w:rsidR="00497D12" w:rsidRPr="00497D12" w14:paraId="168EE5E4" w14:textId="77777777" w:rsidTr="00D4305C">
        <w:tc>
          <w:tcPr>
            <w:tcW w:w="993" w:type="dxa"/>
          </w:tcPr>
          <w:p w14:paraId="58A9B628" w14:textId="77777777" w:rsidR="005A5228" w:rsidRPr="00497D12" w:rsidRDefault="005A5228" w:rsidP="00D4305C">
            <w:pPr>
              <w:jc w:val="both"/>
              <w:rPr>
                <w:rFonts w:ascii="Palatino Linotype" w:eastAsia="Palatino Linotype" w:hAnsi="Palatino Linotype" w:cs="Palatino Linotype"/>
                <w:sz w:val="12"/>
                <w:szCs w:val="12"/>
              </w:rPr>
            </w:pPr>
            <w:r w:rsidRPr="00497D12">
              <w:rPr>
                <w:rFonts w:ascii="Palatino Linotype" w:eastAsia="Palatino Linotype" w:hAnsi="Palatino Linotype" w:cs="Palatino Linotype"/>
                <w:sz w:val="12"/>
                <w:szCs w:val="12"/>
              </w:rPr>
              <w:t>Fecha de desclasificación</w:t>
            </w:r>
          </w:p>
        </w:tc>
        <w:tc>
          <w:tcPr>
            <w:tcW w:w="3421" w:type="dxa"/>
          </w:tcPr>
          <w:p w14:paraId="01BE123F" w14:textId="77777777" w:rsidR="005A5228" w:rsidRPr="00497D12" w:rsidRDefault="005A5228" w:rsidP="00D4305C">
            <w:pPr>
              <w:jc w:val="both"/>
              <w:rPr>
                <w:rFonts w:ascii="Palatino Linotype" w:eastAsia="Palatino Linotype" w:hAnsi="Palatino Linotype" w:cs="Palatino Linotype"/>
                <w:sz w:val="12"/>
                <w:szCs w:val="12"/>
              </w:rPr>
            </w:pPr>
            <w:r w:rsidRPr="00497D12">
              <w:rPr>
                <w:rFonts w:ascii="Palatino Linotype" w:eastAsia="Palatino Linotype" w:hAnsi="Palatino Linotype" w:cs="Palatino Linotype"/>
                <w:sz w:val="12"/>
                <w:szCs w:val="12"/>
              </w:rPr>
              <w:t>Se anotará la fecha en que se desclasifica el documento.</w:t>
            </w:r>
          </w:p>
        </w:tc>
        <w:tc>
          <w:tcPr>
            <w:tcW w:w="968" w:type="dxa"/>
          </w:tcPr>
          <w:p w14:paraId="73CEBC12" w14:textId="77777777" w:rsidR="005A5228" w:rsidRPr="00497D12" w:rsidRDefault="005A5228" w:rsidP="00D4305C">
            <w:pPr>
              <w:jc w:val="both"/>
              <w:rPr>
                <w:rFonts w:ascii="Palatino Linotype" w:eastAsia="Palatino Linotype" w:hAnsi="Palatino Linotype" w:cs="Palatino Linotype"/>
                <w:b/>
                <w:sz w:val="12"/>
                <w:szCs w:val="12"/>
              </w:rPr>
            </w:pPr>
            <w:r w:rsidRPr="00497D12">
              <w:rPr>
                <w:rFonts w:ascii="Palatino Linotype" w:eastAsia="Palatino Linotype" w:hAnsi="Palatino Linotype" w:cs="Palatino Linotype"/>
                <w:b/>
                <w:sz w:val="12"/>
                <w:szCs w:val="12"/>
              </w:rPr>
              <w:t>Rúbrica del titular del área</w:t>
            </w:r>
          </w:p>
        </w:tc>
        <w:tc>
          <w:tcPr>
            <w:tcW w:w="3446" w:type="dxa"/>
          </w:tcPr>
          <w:p w14:paraId="5D11FFCB" w14:textId="77777777" w:rsidR="005A5228" w:rsidRPr="00497D12" w:rsidRDefault="005A5228" w:rsidP="00D4305C">
            <w:pPr>
              <w:jc w:val="both"/>
              <w:rPr>
                <w:rFonts w:ascii="Palatino Linotype" w:eastAsia="Palatino Linotype" w:hAnsi="Palatino Linotype" w:cs="Palatino Linotype"/>
                <w:sz w:val="12"/>
                <w:szCs w:val="12"/>
              </w:rPr>
            </w:pPr>
            <w:r w:rsidRPr="00497D12">
              <w:rPr>
                <w:rFonts w:ascii="Palatino Linotype" w:eastAsia="Palatino Linotype" w:hAnsi="Palatino Linotype" w:cs="Palatino Linotype"/>
                <w:sz w:val="12"/>
                <w:szCs w:val="12"/>
              </w:rPr>
              <w:t>Rúbrica autógrafa de quien clasifica.</w:t>
            </w:r>
          </w:p>
        </w:tc>
      </w:tr>
      <w:tr w:rsidR="00497D12" w:rsidRPr="00497D12" w14:paraId="337C5188" w14:textId="77777777" w:rsidTr="00D4305C">
        <w:tc>
          <w:tcPr>
            <w:tcW w:w="993" w:type="dxa"/>
          </w:tcPr>
          <w:p w14:paraId="031618D3" w14:textId="77777777" w:rsidR="005A5228" w:rsidRPr="00497D12" w:rsidRDefault="005A5228" w:rsidP="00D4305C">
            <w:pPr>
              <w:jc w:val="both"/>
              <w:rPr>
                <w:rFonts w:ascii="Palatino Linotype" w:eastAsia="Palatino Linotype" w:hAnsi="Palatino Linotype" w:cs="Palatino Linotype"/>
                <w:sz w:val="12"/>
                <w:szCs w:val="12"/>
              </w:rPr>
            </w:pPr>
            <w:r w:rsidRPr="00497D12">
              <w:rPr>
                <w:rFonts w:ascii="Palatino Linotype" w:eastAsia="Palatino Linotype" w:hAnsi="Palatino Linotype" w:cs="Palatino Linotype"/>
                <w:sz w:val="12"/>
                <w:szCs w:val="12"/>
              </w:rPr>
              <w:t>Rúbrica y cargo del servidor público</w:t>
            </w:r>
          </w:p>
        </w:tc>
        <w:tc>
          <w:tcPr>
            <w:tcW w:w="3421" w:type="dxa"/>
          </w:tcPr>
          <w:p w14:paraId="01C30496" w14:textId="77777777" w:rsidR="005A5228" w:rsidRPr="00497D12" w:rsidRDefault="005A5228" w:rsidP="00D4305C">
            <w:pPr>
              <w:jc w:val="both"/>
              <w:rPr>
                <w:rFonts w:ascii="Palatino Linotype" w:eastAsia="Palatino Linotype" w:hAnsi="Palatino Linotype" w:cs="Palatino Linotype"/>
                <w:sz w:val="12"/>
                <w:szCs w:val="12"/>
              </w:rPr>
            </w:pPr>
            <w:r w:rsidRPr="00497D12">
              <w:rPr>
                <w:rFonts w:ascii="Palatino Linotype" w:eastAsia="Palatino Linotype" w:hAnsi="Palatino Linotype" w:cs="Palatino Linotype"/>
                <w:sz w:val="12"/>
                <w:szCs w:val="12"/>
              </w:rPr>
              <w:t>Rúbrica autógrafa de quien desclasifica.</w:t>
            </w:r>
          </w:p>
        </w:tc>
        <w:tc>
          <w:tcPr>
            <w:tcW w:w="968" w:type="dxa"/>
          </w:tcPr>
          <w:p w14:paraId="3193AF3C" w14:textId="77777777" w:rsidR="005A5228" w:rsidRPr="00497D12" w:rsidRDefault="005A5228" w:rsidP="00D4305C">
            <w:pPr>
              <w:jc w:val="both"/>
              <w:rPr>
                <w:rFonts w:ascii="Palatino Linotype" w:eastAsia="Palatino Linotype" w:hAnsi="Palatino Linotype" w:cs="Palatino Linotype"/>
                <w:b/>
                <w:sz w:val="12"/>
                <w:szCs w:val="12"/>
              </w:rPr>
            </w:pPr>
            <w:r w:rsidRPr="00497D12">
              <w:rPr>
                <w:rFonts w:ascii="Palatino Linotype" w:eastAsia="Palatino Linotype" w:hAnsi="Palatino Linotype" w:cs="Palatino Linotype"/>
                <w:b/>
                <w:sz w:val="12"/>
                <w:szCs w:val="12"/>
              </w:rPr>
              <w:t>Fecha de desclasificación</w:t>
            </w:r>
          </w:p>
        </w:tc>
        <w:tc>
          <w:tcPr>
            <w:tcW w:w="3446" w:type="dxa"/>
          </w:tcPr>
          <w:p w14:paraId="09B658E0" w14:textId="77777777" w:rsidR="005A5228" w:rsidRPr="00497D12" w:rsidRDefault="005A5228" w:rsidP="00D4305C">
            <w:pPr>
              <w:jc w:val="both"/>
              <w:rPr>
                <w:rFonts w:ascii="Palatino Linotype" w:eastAsia="Palatino Linotype" w:hAnsi="Palatino Linotype" w:cs="Palatino Linotype"/>
                <w:sz w:val="12"/>
                <w:szCs w:val="12"/>
              </w:rPr>
            </w:pPr>
            <w:r w:rsidRPr="00497D12">
              <w:rPr>
                <w:rFonts w:ascii="Palatino Linotype" w:eastAsia="Palatino Linotype" w:hAnsi="Palatino Linotype" w:cs="Palatino Linotype"/>
                <w:sz w:val="12"/>
                <w:szCs w:val="12"/>
              </w:rPr>
              <w:t>Se anotará la fecha en que se desclasifica.</w:t>
            </w:r>
          </w:p>
        </w:tc>
      </w:tr>
      <w:tr w:rsidR="00497D12" w:rsidRPr="00497D12" w14:paraId="087C8502" w14:textId="77777777" w:rsidTr="00D4305C">
        <w:tc>
          <w:tcPr>
            <w:tcW w:w="993" w:type="dxa"/>
          </w:tcPr>
          <w:p w14:paraId="4350A52C" w14:textId="77777777" w:rsidR="005A5228" w:rsidRPr="00497D12" w:rsidRDefault="005A5228" w:rsidP="00D4305C">
            <w:pPr>
              <w:jc w:val="both"/>
              <w:rPr>
                <w:rFonts w:ascii="Palatino Linotype" w:eastAsia="Palatino Linotype" w:hAnsi="Palatino Linotype" w:cs="Palatino Linotype"/>
                <w:sz w:val="12"/>
                <w:szCs w:val="12"/>
              </w:rPr>
            </w:pPr>
          </w:p>
        </w:tc>
        <w:tc>
          <w:tcPr>
            <w:tcW w:w="3421" w:type="dxa"/>
          </w:tcPr>
          <w:p w14:paraId="07DD6FDD" w14:textId="77777777" w:rsidR="005A5228" w:rsidRPr="00497D12" w:rsidRDefault="005A5228" w:rsidP="00D4305C">
            <w:pPr>
              <w:jc w:val="both"/>
              <w:rPr>
                <w:rFonts w:ascii="Palatino Linotype" w:eastAsia="Palatino Linotype" w:hAnsi="Palatino Linotype" w:cs="Palatino Linotype"/>
                <w:sz w:val="12"/>
                <w:szCs w:val="12"/>
              </w:rPr>
            </w:pPr>
          </w:p>
        </w:tc>
        <w:tc>
          <w:tcPr>
            <w:tcW w:w="968" w:type="dxa"/>
          </w:tcPr>
          <w:p w14:paraId="551933D2" w14:textId="77777777" w:rsidR="005A5228" w:rsidRPr="00497D12" w:rsidRDefault="005A5228" w:rsidP="00D4305C">
            <w:pPr>
              <w:jc w:val="both"/>
              <w:rPr>
                <w:rFonts w:ascii="Palatino Linotype" w:eastAsia="Palatino Linotype" w:hAnsi="Palatino Linotype" w:cs="Palatino Linotype"/>
                <w:b/>
                <w:sz w:val="12"/>
                <w:szCs w:val="12"/>
              </w:rPr>
            </w:pPr>
            <w:r w:rsidRPr="00497D12">
              <w:rPr>
                <w:rFonts w:ascii="Palatino Linotype" w:eastAsia="Palatino Linotype" w:hAnsi="Palatino Linotype" w:cs="Palatino Linotype"/>
                <w:b/>
                <w:sz w:val="12"/>
                <w:szCs w:val="12"/>
              </w:rPr>
              <w:t>Partes o secciones reservadas o confidenciales</w:t>
            </w:r>
          </w:p>
        </w:tc>
        <w:tc>
          <w:tcPr>
            <w:tcW w:w="3446" w:type="dxa"/>
          </w:tcPr>
          <w:p w14:paraId="42E5E484" w14:textId="77777777" w:rsidR="005A5228" w:rsidRPr="00497D12" w:rsidRDefault="005A5228" w:rsidP="00D4305C">
            <w:pPr>
              <w:jc w:val="both"/>
              <w:rPr>
                <w:rFonts w:ascii="Palatino Linotype" w:eastAsia="Palatino Linotype" w:hAnsi="Palatino Linotype" w:cs="Palatino Linotype"/>
                <w:sz w:val="12"/>
                <w:szCs w:val="12"/>
              </w:rPr>
            </w:pPr>
            <w:r w:rsidRPr="00497D12">
              <w:rPr>
                <w:rFonts w:ascii="Palatino Linotype" w:eastAsia="Palatino Linotype" w:hAnsi="Palatino Linotype" w:cs="Palatino Linotype"/>
                <w:sz w:val="12"/>
                <w:szCs w:val="12"/>
              </w:rPr>
              <w:t xml:space="preserve">En caso que una vez desclasificado el expediente, </w:t>
            </w:r>
            <w:proofErr w:type="spellStart"/>
            <w:r w:rsidRPr="00497D12">
              <w:rPr>
                <w:rFonts w:ascii="Palatino Linotype" w:eastAsia="Palatino Linotype" w:hAnsi="Palatino Linotype" w:cs="Palatino Linotype"/>
                <w:sz w:val="12"/>
                <w:szCs w:val="12"/>
              </w:rPr>
              <w:t>subsistanpartes</w:t>
            </w:r>
            <w:proofErr w:type="spellEnd"/>
            <w:r w:rsidRPr="00497D12">
              <w:rPr>
                <w:rFonts w:ascii="Palatino Linotype" w:eastAsia="Palatino Linotype" w:hAnsi="Palatino Linotype" w:cs="Palatino Linotype"/>
                <w:sz w:val="12"/>
                <w:szCs w:val="12"/>
              </w:rPr>
              <w:t xml:space="preserve"> o secciones del mismo reservadas o confidenciales, se señalará este hecho.</w:t>
            </w:r>
          </w:p>
        </w:tc>
      </w:tr>
      <w:tr w:rsidR="005A5228" w:rsidRPr="00497D12" w14:paraId="23272419" w14:textId="77777777" w:rsidTr="00D4305C">
        <w:tc>
          <w:tcPr>
            <w:tcW w:w="993" w:type="dxa"/>
          </w:tcPr>
          <w:p w14:paraId="2C07442B" w14:textId="77777777" w:rsidR="005A5228" w:rsidRPr="00497D12" w:rsidRDefault="005A5228" w:rsidP="00D4305C">
            <w:pPr>
              <w:jc w:val="both"/>
              <w:rPr>
                <w:rFonts w:ascii="Palatino Linotype" w:eastAsia="Palatino Linotype" w:hAnsi="Palatino Linotype" w:cs="Palatino Linotype"/>
                <w:sz w:val="12"/>
                <w:szCs w:val="12"/>
              </w:rPr>
            </w:pPr>
          </w:p>
        </w:tc>
        <w:tc>
          <w:tcPr>
            <w:tcW w:w="3421" w:type="dxa"/>
          </w:tcPr>
          <w:p w14:paraId="2DCEE011" w14:textId="77777777" w:rsidR="005A5228" w:rsidRPr="00497D12" w:rsidRDefault="005A5228" w:rsidP="00D4305C">
            <w:pPr>
              <w:jc w:val="both"/>
              <w:rPr>
                <w:rFonts w:ascii="Palatino Linotype" w:eastAsia="Palatino Linotype" w:hAnsi="Palatino Linotype" w:cs="Palatino Linotype"/>
                <w:sz w:val="12"/>
                <w:szCs w:val="12"/>
              </w:rPr>
            </w:pPr>
          </w:p>
        </w:tc>
        <w:tc>
          <w:tcPr>
            <w:tcW w:w="968" w:type="dxa"/>
          </w:tcPr>
          <w:p w14:paraId="7476B9B9" w14:textId="77777777" w:rsidR="005A5228" w:rsidRPr="00497D12" w:rsidRDefault="005A5228" w:rsidP="00D4305C">
            <w:pPr>
              <w:jc w:val="both"/>
              <w:rPr>
                <w:rFonts w:ascii="Palatino Linotype" w:eastAsia="Palatino Linotype" w:hAnsi="Palatino Linotype" w:cs="Palatino Linotype"/>
                <w:b/>
                <w:sz w:val="12"/>
                <w:szCs w:val="12"/>
              </w:rPr>
            </w:pPr>
            <w:r w:rsidRPr="00497D12">
              <w:rPr>
                <w:rFonts w:ascii="Palatino Linotype" w:eastAsia="Palatino Linotype" w:hAnsi="Palatino Linotype" w:cs="Palatino Linotype"/>
                <w:b/>
                <w:sz w:val="12"/>
                <w:szCs w:val="12"/>
              </w:rPr>
              <w:t>Rúbrica y cargo del servidor público</w:t>
            </w:r>
          </w:p>
        </w:tc>
        <w:tc>
          <w:tcPr>
            <w:tcW w:w="3446" w:type="dxa"/>
          </w:tcPr>
          <w:p w14:paraId="09BFEE57" w14:textId="77777777" w:rsidR="005A5228" w:rsidRPr="00497D12" w:rsidRDefault="005A5228" w:rsidP="00D4305C">
            <w:pPr>
              <w:jc w:val="both"/>
              <w:rPr>
                <w:rFonts w:ascii="Palatino Linotype" w:eastAsia="Palatino Linotype" w:hAnsi="Palatino Linotype" w:cs="Palatino Linotype"/>
                <w:sz w:val="12"/>
                <w:szCs w:val="12"/>
              </w:rPr>
            </w:pPr>
            <w:r w:rsidRPr="00497D12">
              <w:rPr>
                <w:rFonts w:ascii="Palatino Linotype" w:eastAsia="Palatino Linotype" w:hAnsi="Palatino Linotype" w:cs="Palatino Linotype"/>
                <w:sz w:val="12"/>
                <w:szCs w:val="12"/>
              </w:rPr>
              <w:t>Rúbrica autógrafa de quien desclasifica.</w:t>
            </w:r>
          </w:p>
        </w:tc>
      </w:tr>
    </w:tbl>
    <w:p w14:paraId="63E8A5B3" w14:textId="77777777" w:rsidR="009301A0" w:rsidRPr="00497D12" w:rsidRDefault="009301A0" w:rsidP="0063531A">
      <w:pPr>
        <w:spacing w:before="240" w:after="240" w:line="360" w:lineRule="auto"/>
        <w:jc w:val="both"/>
        <w:rPr>
          <w:rFonts w:ascii="Palatino Linotype" w:eastAsia="Palatino Linotype" w:hAnsi="Palatino Linotype" w:cs="Palatino Linotype"/>
        </w:rPr>
      </w:pPr>
    </w:p>
    <w:p w14:paraId="06D8803C" w14:textId="37B39EAE" w:rsidR="0063531A" w:rsidRPr="00497D12" w:rsidRDefault="0063531A" w:rsidP="0063531A">
      <w:pPr>
        <w:spacing w:before="240" w:after="240" w:line="360" w:lineRule="auto"/>
        <w:jc w:val="both"/>
        <w:rPr>
          <w:rFonts w:ascii="Palatino Linotype" w:eastAsia="Palatino Linotype" w:hAnsi="Palatino Linotype" w:cs="Palatino Linotype"/>
          <w:b/>
          <w:i/>
          <w:sz w:val="22"/>
          <w:szCs w:val="22"/>
        </w:rPr>
      </w:pPr>
      <w:r w:rsidRPr="00497D12">
        <w:rPr>
          <w:rFonts w:ascii="Palatino Linotype" w:eastAsia="Palatino Linotype" w:hAnsi="Palatino Linotype" w:cs="Palatino Linotype"/>
        </w:rPr>
        <w:lastRenderedPageBreak/>
        <w:t>En mérito de lo expuesto en líneas anteriores, resultan fundadas las razones o motivos de i</w:t>
      </w:r>
      <w:r w:rsidR="00DA6E6B" w:rsidRPr="00497D12">
        <w:rPr>
          <w:rFonts w:ascii="Palatino Linotype" w:eastAsia="Palatino Linotype" w:hAnsi="Palatino Linotype" w:cs="Palatino Linotype"/>
        </w:rPr>
        <w:t>nconformidad hechos valer por el</w:t>
      </w:r>
      <w:r w:rsidRPr="00497D12">
        <w:rPr>
          <w:rFonts w:ascii="Palatino Linotype" w:eastAsia="Palatino Linotype" w:hAnsi="Palatino Linotype" w:cs="Palatino Linotype"/>
        </w:rPr>
        <w:t xml:space="preserve"> </w:t>
      </w:r>
      <w:r w:rsidR="00DA6E6B" w:rsidRPr="00497D12">
        <w:rPr>
          <w:rFonts w:ascii="Palatino Linotype" w:eastAsia="Palatino Linotype" w:hAnsi="Palatino Linotype" w:cs="Palatino Linotype"/>
          <w:b/>
        </w:rPr>
        <w:t>Recurrente</w:t>
      </w:r>
      <w:r w:rsidRPr="00497D12">
        <w:rPr>
          <w:rFonts w:ascii="Palatino Linotype" w:eastAsia="Palatino Linotype" w:hAnsi="Palatino Linotype" w:cs="Palatino Linotype"/>
        </w:rPr>
        <w:t xml:space="preserve"> en el recurso de revisión </w:t>
      </w:r>
      <w:r w:rsidR="009C6999" w:rsidRPr="00497D12">
        <w:rPr>
          <w:rFonts w:ascii="Palatino Linotype" w:eastAsia="Palatino Linotype" w:hAnsi="Palatino Linotype" w:cs="Palatino Linotype"/>
          <w:b/>
        </w:rPr>
        <w:t>1</w:t>
      </w:r>
      <w:r w:rsidR="00521C10" w:rsidRPr="00497D12">
        <w:rPr>
          <w:rFonts w:ascii="Palatino Linotype" w:eastAsia="Palatino Linotype" w:hAnsi="Palatino Linotype" w:cs="Palatino Linotype"/>
          <w:b/>
        </w:rPr>
        <w:t>3249</w:t>
      </w:r>
      <w:r w:rsidRPr="00497D12">
        <w:rPr>
          <w:rFonts w:ascii="Palatino Linotype" w:eastAsia="Palatino Linotype" w:hAnsi="Palatino Linotype" w:cs="Palatino Linotype"/>
          <w:b/>
        </w:rPr>
        <w:t>/INFOEM/IP/RR/2022</w:t>
      </w:r>
      <w:r w:rsidRPr="00497D12">
        <w:rPr>
          <w:rFonts w:ascii="Palatino Linotype" w:eastAsia="Palatino Linotype" w:hAnsi="Palatino Linotype" w:cs="Palatino Linotype"/>
        </w:rPr>
        <w:t xml:space="preserve">; por ello, y con fundamento en la fracción III del numeral 186 de la Ley de Transparencia y Acceso a la Información Pública del Estado de México y Municipios, se </w:t>
      </w:r>
      <w:r w:rsidR="00521C10" w:rsidRPr="00497D12">
        <w:rPr>
          <w:rFonts w:ascii="Palatino Linotype" w:eastAsia="Palatino Linotype" w:hAnsi="Palatino Linotype" w:cs="Palatino Linotype"/>
          <w:b/>
        </w:rPr>
        <w:t>modifica</w:t>
      </w:r>
      <w:r w:rsidR="00DA6E6B" w:rsidRPr="00497D12">
        <w:rPr>
          <w:rFonts w:ascii="Palatino Linotype" w:eastAsia="Palatino Linotype" w:hAnsi="Palatino Linotype" w:cs="Palatino Linotype"/>
          <w:b/>
        </w:rPr>
        <w:t xml:space="preserve"> </w:t>
      </w:r>
      <w:r w:rsidRPr="00497D12">
        <w:rPr>
          <w:rFonts w:ascii="Palatino Linotype" w:eastAsia="Palatino Linotype" w:hAnsi="Palatino Linotype" w:cs="Palatino Linotype"/>
        </w:rPr>
        <w:t xml:space="preserve">la respuesta del </w:t>
      </w:r>
      <w:r w:rsidR="00DA6E6B" w:rsidRPr="00497D12">
        <w:rPr>
          <w:rFonts w:ascii="Palatino Linotype" w:eastAsia="Palatino Linotype" w:hAnsi="Palatino Linotype" w:cs="Palatino Linotype"/>
          <w:b/>
        </w:rPr>
        <w:t xml:space="preserve">Sujeto Obligado </w:t>
      </w:r>
      <w:r w:rsidRPr="00497D12">
        <w:rPr>
          <w:rFonts w:ascii="Palatino Linotype" w:eastAsia="Palatino Linotype" w:hAnsi="Palatino Linotype" w:cs="Palatino Linotype"/>
        </w:rPr>
        <w:t xml:space="preserve">a la solicitud de información </w:t>
      </w:r>
      <w:r w:rsidRPr="00497D12">
        <w:rPr>
          <w:rFonts w:ascii="Palatino Linotype" w:eastAsia="Palatino Linotype" w:hAnsi="Palatino Linotype" w:cs="Palatino Linotype"/>
          <w:b/>
        </w:rPr>
        <w:t>00</w:t>
      </w:r>
      <w:r w:rsidR="00521C10" w:rsidRPr="00497D12">
        <w:rPr>
          <w:rFonts w:ascii="Palatino Linotype" w:eastAsia="Palatino Linotype" w:hAnsi="Palatino Linotype" w:cs="Palatino Linotype"/>
          <w:b/>
        </w:rPr>
        <w:t>139</w:t>
      </w:r>
      <w:r w:rsidR="009C6999" w:rsidRPr="00497D12">
        <w:rPr>
          <w:rFonts w:ascii="Palatino Linotype" w:eastAsia="Palatino Linotype" w:hAnsi="Palatino Linotype" w:cs="Palatino Linotype"/>
          <w:b/>
        </w:rPr>
        <w:t>/</w:t>
      </w:r>
      <w:r w:rsidR="00521C10" w:rsidRPr="00497D12">
        <w:rPr>
          <w:rFonts w:ascii="Palatino Linotype" w:eastAsia="Palatino Linotype" w:hAnsi="Palatino Linotype" w:cs="Palatino Linotype"/>
          <w:b/>
        </w:rPr>
        <w:t>HUEHUETO</w:t>
      </w:r>
      <w:r w:rsidRPr="00497D12">
        <w:rPr>
          <w:rFonts w:ascii="Palatino Linotype" w:eastAsia="Palatino Linotype" w:hAnsi="Palatino Linotype" w:cs="Palatino Linotype"/>
          <w:b/>
        </w:rPr>
        <w:t xml:space="preserve">/IP/2022. </w:t>
      </w:r>
    </w:p>
    <w:p w14:paraId="24A929A6" w14:textId="7B3C7209" w:rsidR="00E977FC" w:rsidRPr="00497D12" w:rsidRDefault="00E977FC" w:rsidP="005364C6">
      <w:pPr>
        <w:spacing w:before="240" w:after="240" w:line="360" w:lineRule="auto"/>
        <w:jc w:val="both"/>
        <w:rPr>
          <w:rFonts w:ascii="Palatino Linotype" w:eastAsia="Palatino Linotype" w:hAnsi="Palatino Linotype" w:cs="Palatino Linotype"/>
        </w:rPr>
      </w:pPr>
      <w:r w:rsidRPr="00497D12">
        <w:rPr>
          <w:rFonts w:ascii="Palatino Linotype" w:eastAsia="Palatino Linotype" w:hAnsi="Palatino Linotype" w:cs="Palatino Linotype"/>
        </w:rPr>
        <w:t>Así, con fundamento en lo prescrito en los</w:t>
      </w:r>
      <w:r w:rsidRPr="00497D12">
        <w:t xml:space="preserve"> </w:t>
      </w:r>
      <w:r w:rsidRPr="00497D12">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068B6B39" w14:textId="77777777" w:rsidR="00CD3170" w:rsidRPr="00497D12" w:rsidRDefault="003B7461" w:rsidP="00B77680">
      <w:pPr>
        <w:numPr>
          <w:ilvl w:val="0"/>
          <w:numId w:val="1"/>
        </w:num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497D12">
        <w:rPr>
          <w:rFonts w:ascii="Palatino Linotype" w:eastAsia="Palatino Linotype" w:hAnsi="Palatino Linotype" w:cs="Palatino Linotype"/>
          <w:b/>
        </w:rPr>
        <w:t>R E S U E L V E:</w:t>
      </w:r>
    </w:p>
    <w:p w14:paraId="11601BFE" w14:textId="73BF53F2" w:rsidR="0063531A" w:rsidRPr="00497D12" w:rsidRDefault="005E1E51" w:rsidP="0063531A">
      <w:pPr>
        <w:spacing w:before="240" w:after="240" w:line="360" w:lineRule="auto"/>
        <w:jc w:val="both"/>
        <w:rPr>
          <w:rFonts w:ascii="Palatino Linotype" w:eastAsia="Palatino Linotype" w:hAnsi="Palatino Linotype" w:cs="Palatino Linotype"/>
        </w:rPr>
      </w:pPr>
      <w:r w:rsidRPr="00497D12">
        <w:rPr>
          <w:rFonts w:ascii="Palatino Linotype" w:eastAsia="Palatino Linotype" w:hAnsi="Palatino Linotype" w:cs="Palatino Linotype"/>
          <w:b/>
        </w:rPr>
        <w:t>Primero</w:t>
      </w:r>
      <w:r w:rsidR="0063531A" w:rsidRPr="00497D12">
        <w:rPr>
          <w:rFonts w:ascii="Palatino Linotype" w:eastAsia="Palatino Linotype" w:hAnsi="Palatino Linotype" w:cs="Palatino Linotype"/>
          <w:b/>
        </w:rPr>
        <w:t xml:space="preserve">. </w:t>
      </w:r>
      <w:r w:rsidR="0031541F" w:rsidRPr="00497D12">
        <w:rPr>
          <w:rFonts w:ascii="Palatino Linotype" w:eastAsia="Palatino Linotype" w:hAnsi="Palatino Linotype" w:cs="Palatino Linotype"/>
        </w:rPr>
        <w:t>Resultan</w:t>
      </w:r>
      <w:r w:rsidR="00E63C54" w:rsidRPr="00497D12">
        <w:rPr>
          <w:rFonts w:ascii="Palatino Linotype" w:eastAsia="Palatino Linotype" w:hAnsi="Palatino Linotype" w:cs="Palatino Linotype"/>
        </w:rPr>
        <w:t xml:space="preserve"> fundados</w:t>
      </w:r>
      <w:r w:rsidR="0063531A" w:rsidRPr="00497D12">
        <w:rPr>
          <w:rFonts w:ascii="Palatino Linotype" w:eastAsia="Palatino Linotype" w:hAnsi="Palatino Linotype" w:cs="Palatino Linotype"/>
        </w:rPr>
        <w:t xml:space="preserve"> los motivos de inconformidad hechos valer por el </w:t>
      </w:r>
      <w:r w:rsidRPr="00497D12">
        <w:rPr>
          <w:rFonts w:ascii="Palatino Linotype" w:eastAsia="Palatino Linotype" w:hAnsi="Palatino Linotype" w:cs="Palatino Linotype"/>
          <w:b/>
        </w:rPr>
        <w:t xml:space="preserve">Recurrente </w:t>
      </w:r>
      <w:r w:rsidR="0063531A" w:rsidRPr="00497D12">
        <w:rPr>
          <w:rFonts w:ascii="Palatino Linotype" w:eastAsia="Palatino Linotype" w:hAnsi="Palatino Linotype" w:cs="Palatino Linotype"/>
        </w:rPr>
        <w:t xml:space="preserve">en el recurso de revisión </w:t>
      </w:r>
      <w:r w:rsidR="00E63C54" w:rsidRPr="00497D12">
        <w:rPr>
          <w:rFonts w:ascii="Palatino Linotype" w:eastAsia="Palatino Linotype" w:hAnsi="Palatino Linotype" w:cs="Palatino Linotype"/>
          <w:b/>
        </w:rPr>
        <w:t>1</w:t>
      </w:r>
      <w:r w:rsidR="00521C10" w:rsidRPr="00497D12">
        <w:rPr>
          <w:rFonts w:ascii="Palatino Linotype" w:eastAsia="Palatino Linotype" w:hAnsi="Palatino Linotype" w:cs="Palatino Linotype"/>
          <w:b/>
        </w:rPr>
        <w:t>3249</w:t>
      </w:r>
      <w:r w:rsidR="0063531A" w:rsidRPr="00497D12">
        <w:rPr>
          <w:rFonts w:ascii="Palatino Linotype" w:eastAsia="Palatino Linotype" w:hAnsi="Palatino Linotype" w:cs="Palatino Linotype"/>
          <w:b/>
        </w:rPr>
        <w:t xml:space="preserve">/INFOEM/IP/RR/2022, </w:t>
      </w:r>
      <w:r w:rsidR="0063531A" w:rsidRPr="00497D12">
        <w:rPr>
          <w:rFonts w:ascii="Palatino Linotype" w:eastAsia="Palatino Linotype" w:hAnsi="Palatino Linotype" w:cs="Palatino Linotype"/>
        </w:rPr>
        <w:t xml:space="preserve">en términos del Considerando Cuarto de la presente resolución. </w:t>
      </w:r>
    </w:p>
    <w:p w14:paraId="2F1E905A" w14:textId="56FC18C5" w:rsidR="0063531A" w:rsidRPr="00497D12" w:rsidRDefault="005E1E51" w:rsidP="0063531A">
      <w:pPr>
        <w:spacing w:before="240" w:after="240" w:line="360" w:lineRule="auto"/>
        <w:jc w:val="both"/>
        <w:rPr>
          <w:rFonts w:ascii="Palatino Linotype" w:eastAsia="Palatino Linotype" w:hAnsi="Palatino Linotype" w:cs="Palatino Linotype"/>
        </w:rPr>
      </w:pPr>
      <w:r w:rsidRPr="00497D12">
        <w:rPr>
          <w:rFonts w:ascii="Palatino Linotype" w:eastAsia="Palatino Linotype" w:hAnsi="Palatino Linotype" w:cs="Palatino Linotype"/>
          <w:b/>
        </w:rPr>
        <w:t>Segundo.</w:t>
      </w:r>
      <w:r w:rsidR="0063531A" w:rsidRPr="00497D12">
        <w:rPr>
          <w:rFonts w:ascii="Palatino Linotype" w:eastAsia="Palatino Linotype" w:hAnsi="Palatino Linotype" w:cs="Palatino Linotype"/>
          <w:b/>
        </w:rPr>
        <w:t xml:space="preserve"> S</w:t>
      </w:r>
      <w:r w:rsidR="0063531A" w:rsidRPr="00497D12">
        <w:rPr>
          <w:rFonts w:ascii="Palatino Linotype" w:eastAsia="Palatino Linotype" w:hAnsi="Palatino Linotype" w:cs="Palatino Linotype"/>
        </w:rPr>
        <w:t xml:space="preserve">e </w:t>
      </w:r>
      <w:r w:rsidR="00521C10" w:rsidRPr="00497D12">
        <w:rPr>
          <w:rFonts w:ascii="Palatino Linotype" w:eastAsia="Palatino Linotype" w:hAnsi="Palatino Linotype" w:cs="Palatino Linotype"/>
          <w:b/>
        </w:rPr>
        <w:t>modifica</w:t>
      </w:r>
      <w:r w:rsidR="0063531A" w:rsidRPr="00497D12">
        <w:rPr>
          <w:rFonts w:ascii="Palatino Linotype" w:eastAsia="Palatino Linotype" w:hAnsi="Palatino Linotype" w:cs="Palatino Linotype"/>
        </w:rPr>
        <w:t xml:space="preserve"> la respuesta emitida por el </w:t>
      </w:r>
      <w:r w:rsidRPr="00497D12">
        <w:rPr>
          <w:rFonts w:ascii="Palatino Linotype" w:eastAsia="Palatino Linotype" w:hAnsi="Palatino Linotype" w:cs="Palatino Linotype"/>
          <w:b/>
        </w:rPr>
        <w:t xml:space="preserve">Sujeto Obligado </w:t>
      </w:r>
      <w:r w:rsidR="0063531A" w:rsidRPr="00497D12">
        <w:rPr>
          <w:rFonts w:ascii="Palatino Linotype" w:eastAsia="Palatino Linotype" w:hAnsi="Palatino Linotype" w:cs="Palatino Linotype"/>
        </w:rPr>
        <w:t xml:space="preserve">y se ordena, haga entrega vía Sistema de Acceso a la Información Mexiquense (SAIMEX), </w:t>
      </w:r>
      <w:r w:rsidR="005B2C27" w:rsidRPr="00497D12">
        <w:rPr>
          <w:rFonts w:ascii="Palatino Linotype" w:eastAsia="Palatino Linotype" w:hAnsi="Palatino Linotype" w:cs="Palatino Linotype"/>
        </w:rPr>
        <w:t xml:space="preserve">de ser procedente, </w:t>
      </w:r>
      <w:r w:rsidR="0063531A" w:rsidRPr="00497D12">
        <w:rPr>
          <w:rFonts w:ascii="Palatino Linotype" w:eastAsia="Palatino Linotype" w:hAnsi="Palatino Linotype" w:cs="Palatino Linotype"/>
        </w:rPr>
        <w:t>en versión pública, la siguiente información:</w:t>
      </w:r>
    </w:p>
    <w:p w14:paraId="4294A58F" w14:textId="524864CC" w:rsidR="0063531A" w:rsidRPr="00497D12" w:rsidRDefault="002A2FE6" w:rsidP="002A2FE6">
      <w:pPr>
        <w:pStyle w:val="Prrafodelista"/>
        <w:numPr>
          <w:ilvl w:val="0"/>
          <w:numId w:val="7"/>
        </w:numPr>
        <w:ind w:right="616"/>
        <w:jc w:val="both"/>
        <w:rPr>
          <w:rFonts w:ascii="Palatino Linotype" w:eastAsia="Palatino Linotype" w:hAnsi="Palatino Linotype" w:cs="Palatino Linotype"/>
          <w:i/>
        </w:rPr>
      </w:pPr>
      <w:r w:rsidRPr="00497D12">
        <w:rPr>
          <w:rFonts w:ascii="Palatino Linotype" w:eastAsia="Palatino Linotype" w:hAnsi="Palatino Linotype" w:cs="Palatino Linotype"/>
          <w:i/>
        </w:rPr>
        <w:t xml:space="preserve">Documento donde conste </w:t>
      </w:r>
      <w:proofErr w:type="gramStart"/>
      <w:r w:rsidRPr="00497D12">
        <w:rPr>
          <w:rFonts w:ascii="Palatino Linotype" w:eastAsia="Palatino Linotype" w:hAnsi="Palatino Linotype" w:cs="Palatino Linotype"/>
          <w:i/>
        </w:rPr>
        <w:t>el  monto</w:t>
      </w:r>
      <w:proofErr w:type="gramEnd"/>
      <w:r w:rsidRPr="00497D12">
        <w:rPr>
          <w:rFonts w:ascii="Palatino Linotype" w:eastAsia="Palatino Linotype" w:hAnsi="Palatino Linotype" w:cs="Palatino Linotype"/>
          <w:i/>
        </w:rPr>
        <w:t xml:space="preserve"> por concepto de finiquito o liquidación pagado a los servidores públicos que causaron baja del primero de enero al treinta y uno de julio de dos mil veintidós.</w:t>
      </w:r>
      <w:r w:rsidR="00FB0417" w:rsidRPr="00497D12">
        <w:rPr>
          <w:rFonts w:ascii="Palatino Linotype" w:eastAsia="Palatino Linotype" w:hAnsi="Palatino Linotype" w:cs="Palatino Linotype"/>
          <w:b/>
          <w:i/>
        </w:rPr>
        <w:t xml:space="preserve"> </w:t>
      </w:r>
    </w:p>
    <w:p w14:paraId="5BA0491F" w14:textId="77777777" w:rsidR="0063531A" w:rsidRPr="00497D12" w:rsidRDefault="0063531A" w:rsidP="00E37401">
      <w:pPr>
        <w:pBdr>
          <w:top w:val="nil"/>
          <w:left w:val="nil"/>
          <w:bottom w:val="nil"/>
          <w:right w:val="nil"/>
          <w:between w:val="nil"/>
        </w:pBdr>
        <w:spacing w:before="240" w:after="240"/>
        <w:ind w:left="851" w:right="616"/>
        <w:jc w:val="both"/>
        <w:rPr>
          <w:rFonts w:ascii="Palatino Linotype" w:eastAsia="Palatino Linotype" w:hAnsi="Palatino Linotype" w:cs="Palatino Linotype"/>
          <w:i/>
        </w:rPr>
      </w:pPr>
      <w:r w:rsidRPr="00497D12">
        <w:rPr>
          <w:rFonts w:ascii="Palatino Linotype" w:eastAsia="Palatino Linotype" w:hAnsi="Palatino Linotype" w:cs="Palatino Linotype"/>
          <w:i/>
        </w:rPr>
        <w:t xml:space="preserve">Deberá emitir el Acuerdo del Comité de Transparencia de conformidad con lo dispuesto en la Ley de Transparencia y Acceso a la Información Pública del </w:t>
      </w:r>
      <w:r w:rsidRPr="00497D12">
        <w:rPr>
          <w:rFonts w:ascii="Palatino Linotype" w:eastAsia="Palatino Linotype" w:hAnsi="Palatino Linotype" w:cs="Palatino Linotype"/>
          <w:i/>
        </w:rPr>
        <w:lastRenderedPageBreak/>
        <w:t>Estado de México y Municipios, en el que funde y motive las razones sobre los datos que se supriman o eliminen de los soportes documentales objeto de las versiones públicas que se formulen y se pongan a disposición de la parte recurrente, mismo que igualmente hará de su conocimiento.</w:t>
      </w:r>
    </w:p>
    <w:p w14:paraId="348A719F" w14:textId="4C44329F" w:rsidR="007A7F1E" w:rsidRPr="00497D12" w:rsidRDefault="007A7F1E" w:rsidP="00E37401">
      <w:pPr>
        <w:spacing w:before="240" w:after="240"/>
        <w:ind w:left="851" w:right="616"/>
        <w:jc w:val="both"/>
        <w:rPr>
          <w:rFonts w:ascii="Palatino Linotype" w:eastAsia="Palatino Linotype" w:hAnsi="Palatino Linotype" w:cs="Palatino Linotype"/>
          <w:i/>
        </w:rPr>
      </w:pPr>
      <w:r w:rsidRPr="00497D12">
        <w:rPr>
          <w:rFonts w:ascii="Palatino Linotype" w:eastAsia="Palatino Linotype" w:hAnsi="Palatino Linotype" w:cs="Palatino Linotype"/>
          <w:i/>
        </w:rPr>
        <w:t xml:space="preserve">En el supuesto que </w:t>
      </w:r>
      <w:r w:rsidR="002E64A0" w:rsidRPr="00497D12">
        <w:rPr>
          <w:rFonts w:ascii="Palatino Linotype" w:eastAsia="Palatino Linotype" w:hAnsi="Palatino Linotype" w:cs="Palatino Linotype"/>
          <w:i/>
        </w:rPr>
        <w:t xml:space="preserve">a </w:t>
      </w:r>
      <w:r w:rsidRPr="00497D12">
        <w:rPr>
          <w:rFonts w:ascii="Palatino Linotype" w:eastAsia="Palatino Linotype" w:hAnsi="Palatino Linotype" w:cs="Palatino Linotype"/>
          <w:i/>
        </w:rPr>
        <w:t xml:space="preserve">alguno de los servidores públicos </w:t>
      </w:r>
      <w:r w:rsidR="002E64A0" w:rsidRPr="00497D12">
        <w:rPr>
          <w:rFonts w:ascii="Palatino Linotype" w:eastAsia="Palatino Linotype" w:hAnsi="Palatino Linotype" w:cs="Palatino Linotype"/>
          <w:i/>
        </w:rPr>
        <w:t>que causaron baja no se les haya pagado finiquito o liquidación</w:t>
      </w:r>
      <w:r w:rsidR="00AA5804" w:rsidRPr="00497D12">
        <w:rPr>
          <w:rFonts w:ascii="Palatino Linotype" w:eastAsia="Palatino Linotype" w:hAnsi="Palatino Linotype" w:cs="Palatino Linotype"/>
          <w:i/>
        </w:rPr>
        <w:t xml:space="preserve">, </w:t>
      </w:r>
      <w:proofErr w:type="gramStart"/>
      <w:r w:rsidR="00AA5804" w:rsidRPr="00497D12">
        <w:rPr>
          <w:rFonts w:ascii="Palatino Linotype" w:eastAsia="Palatino Linotype" w:hAnsi="Palatino Linotype" w:cs="Palatino Linotype"/>
          <w:i/>
        </w:rPr>
        <w:t xml:space="preserve">bastará </w:t>
      </w:r>
      <w:r w:rsidRPr="00497D12">
        <w:rPr>
          <w:rFonts w:ascii="Palatino Linotype" w:eastAsia="Palatino Linotype" w:hAnsi="Palatino Linotype" w:cs="Palatino Linotype"/>
          <w:i/>
        </w:rPr>
        <w:t xml:space="preserve"> que</w:t>
      </w:r>
      <w:proofErr w:type="gramEnd"/>
      <w:r w:rsidRPr="00497D12">
        <w:rPr>
          <w:rFonts w:ascii="Palatino Linotype" w:eastAsia="Palatino Linotype" w:hAnsi="Palatino Linotype" w:cs="Palatino Linotype"/>
          <w:i/>
        </w:rPr>
        <w:t xml:space="preserve"> </w:t>
      </w:r>
      <w:r w:rsidR="00AA5804" w:rsidRPr="00497D12">
        <w:rPr>
          <w:rFonts w:ascii="Palatino Linotype" w:eastAsia="Palatino Linotype" w:hAnsi="Palatino Linotype" w:cs="Palatino Linotype"/>
          <w:i/>
        </w:rPr>
        <w:t xml:space="preserve">el Sujeto Obligado </w:t>
      </w:r>
      <w:r w:rsidRPr="00497D12">
        <w:rPr>
          <w:rFonts w:ascii="Palatino Linotype" w:eastAsia="Palatino Linotype" w:hAnsi="Palatino Linotype" w:cs="Palatino Linotype"/>
          <w:i/>
        </w:rPr>
        <w:t xml:space="preserve"> lo haga del conocimiento de la parte Recurrente, de manera fundada y motivada,</w:t>
      </w:r>
      <w:r w:rsidR="00AA5804" w:rsidRPr="00497D12">
        <w:rPr>
          <w:rFonts w:ascii="Palatino Linotype" w:eastAsia="Palatino Linotype" w:hAnsi="Palatino Linotype" w:cs="Palatino Linotype"/>
          <w:i/>
        </w:rPr>
        <w:t xml:space="preserve"> en términos del segundo párrafo del artículo 19 de la Ley de Transparencia Local </w:t>
      </w:r>
      <w:r w:rsidRPr="00497D12">
        <w:rPr>
          <w:rFonts w:ascii="Palatino Linotype" w:eastAsia="Palatino Linotype" w:hAnsi="Palatino Linotype" w:cs="Palatino Linotype"/>
          <w:i/>
        </w:rPr>
        <w:t xml:space="preserve"> para tener por colmado el requerimiento de información</w:t>
      </w:r>
    </w:p>
    <w:p w14:paraId="7272AE02" w14:textId="77777777" w:rsidR="007A7F1E" w:rsidRPr="00497D12" w:rsidRDefault="007A7F1E" w:rsidP="0094144B">
      <w:pPr>
        <w:pBdr>
          <w:top w:val="nil"/>
          <w:left w:val="nil"/>
          <w:bottom w:val="nil"/>
          <w:right w:val="nil"/>
          <w:between w:val="nil"/>
        </w:pBdr>
        <w:spacing w:before="240" w:after="240"/>
        <w:ind w:left="851" w:right="616"/>
        <w:jc w:val="both"/>
        <w:rPr>
          <w:rFonts w:ascii="Palatino Linotype" w:eastAsia="Palatino Linotype" w:hAnsi="Palatino Linotype" w:cs="Palatino Linotype"/>
          <w:i/>
        </w:rPr>
      </w:pPr>
    </w:p>
    <w:p w14:paraId="2F2212DD" w14:textId="37795A8C" w:rsidR="0063531A" w:rsidRPr="00497D12" w:rsidRDefault="00A22812" w:rsidP="0063531A">
      <w:pPr>
        <w:spacing w:before="240" w:after="240" w:line="360" w:lineRule="auto"/>
        <w:jc w:val="both"/>
        <w:rPr>
          <w:rFonts w:ascii="Palatino Linotype" w:eastAsia="Palatino Linotype" w:hAnsi="Palatino Linotype" w:cs="Palatino Linotype"/>
        </w:rPr>
      </w:pPr>
      <w:r w:rsidRPr="00497D12">
        <w:rPr>
          <w:rFonts w:ascii="Palatino Linotype" w:eastAsia="Palatino Linotype" w:hAnsi="Palatino Linotype" w:cs="Palatino Linotype"/>
          <w:b/>
        </w:rPr>
        <w:t>Tercero</w:t>
      </w:r>
      <w:r w:rsidR="0063531A" w:rsidRPr="00497D12">
        <w:rPr>
          <w:rFonts w:ascii="Palatino Linotype" w:eastAsia="Palatino Linotype" w:hAnsi="Palatino Linotype" w:cs="Palatino Linotype"/>
          <w:b/>
        </w:rPr>
        <w:t>.</w:t>
      </w:r>
      <w:r w:rsidR="0063531A" w:rsidRPr="00497D12">
        <w:rPr>
          <w:rFonts w:ascii="Palatino Linotype" w:eastAsia="Palatino Linotype" w:hAnsi="Palatino Linotype" w:cs="Palatino Linotype"/>
          <w:b/>
          <w:sz w:val="28"/>
          <w:szCs w:val="28"/>
        </w:rPr>
        <w:t xml:space="preserve"> </w:t>
      </w:r>
      <w:r w:rsidR="0063531A" w:rsidRPr="00497D12">
        <w:rPr>
          <w:rFonts w:ascii="Palatino Linotype" w:eastAsia="Palatino Linotype" w:hAnsi="Palatino Linotype" w:cs="Palatino Linotype"/>
          <w:b/>
        </w:rPr>
        <w:t xml:space="preserve">Notifíquese, vía SAIMEX </w:t>
      </w:r>
      <w:r w:rsidR="0063531A" w:rsidRPr="00497D12">
        <w:rPr>
          <w:rFonts w:ascii="Palatino Linotype" w:eastAsia="Palatino Linotype" w:hAnsi="Palatino Linotype" w:cs="Palatino Linotype"/>
        </w:rPr>
        <w:t xml:space="preserve">al </w:t>
      </w:r>
      <w:proofErr w:type="gramStart"/>
      <w:r w:rsidR="0063531A" w:rsidRPr="00497D12">
        <w:rPr>
          <w:rFonts w:ascii="Palatino Linotype" w:eastAsia="Palatino Linotype" w:hAnsi="Palatino Linotype" w:cs="Palatino Linotype"/>
        </w:rPr>
        <w:t>Responsable</w:t>
      </w:r>
      <w:proofErr w:type="gramEnd"/>
      <w:r w:rsidR="0063531A" w:rsidRPr="00497D12">
        <w:rPr>
          <w:rFonts w:ascii="Palatino Linotype" w:eastAsia="Palatino Linotype" w:hAnsi="Palatino Linotype" w:cs="Palatino Linotype"/>
        </w:rPr>
        <w:t xml:space="preserve"> de la Unidad de Transparencia del Sujeto Obligado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p>
    <w:p w14:paraId="493A71A4" w14:textId="4697FEBA" w:rsidR="0063531A" w:rsidRPr="00497D12" w:rsidRDefault="00A22812" w:rsidP="0063531A">
      <w:pPr>
        <w:spacing w:before="240" w:after="240" w:line="360" w:lineRule="auto"/>
        <w:jc w:val="both"/>
        <w:rPr>
          <w:rFonts w:ascii="Palatino Linotype" w:eastAsia="Palatino Linotype" w:hAnsi="Palatino Linotype" w:cs="Palatino Linotype"/>
        </w:rPr>
      </w:pPr>
      <w:r w:rsidRPr="00497D12">
        <w:rPr>
          <w:rFonts w:ascii="Palatino Linotype" w:eastAsia="Palatino Linotype" w:hAnsi="Palatino Linotype" w:cs="Palatino Linotype"/>
          <w:b/>
        </w:rPr>
        <w:t>Cuarto</w:t>
      </w:r>
      <w:r w:rsidR="0063531A" w:rsidRPr="00497D12">
        <w:rPr>
          <w:rFonts w:ascii="Palatino Linotype" w:eastAsia="Palatino Linotype" w:hAnsi="Palatino Linotype" w:cs="Palatino Linotype"/>
          <w:b/>
        </w:rPr>
        <w:t xml:space="preserve">. </w:t>
      </w:r>
      <w:r w:rsidR="0063531A" w:rsidRPr="00497D12">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22673BF" w14:textId="2A1A923E" w:rsidR="0063531A" w:rsidRPr="00497D12" w:rsidRDefault="00A22812" w:rsidP="0063531A">
      <w:pPr>
        <w:spacing w:before="240" w:after="240" w:line="360" w:lineRule="auto"/>
        <w:jc w:val="both"/>
        <w:rPr>
          <w:rFonts w:ascii="Palatino Linotype" w:eastAsia="Palatino Linotype" w:hAnsi="Palatino Linotype" w:cs="Palatino Linotype"/>
        </w:rPr>
      </w:pPr>
      <w:r w:rsidRPr="00497D12">
        <w:rPr>
          <w:rFonts w:ascii="Palatino Linotype" w:eastAsia="Palatino Linotype" w:hAnsi="Palatino Linotype" w:cs="Palatino Linotype"/>
          <w:b/>
        </w:rPr>
        <w:t>Quinto</w:t>
      </w:r>
      <w:r w:rsidR="0063531A" w:rsidRPr="00497D12">
        <w:rPr>
          <w:rFonts w:ascii="Palatino Linotype" w:eastAsia="Palatino Linotype" w:hAnsi="Palatino Linotype" w:cs="Palatino Linotype"/>
          <w:b/>
        </w:rPr>
        <w:t xml:space="preserve">. Notifíquese </w:t>
      </w:r>
      <w:r w:rsidR="0063531A" w:rsidRPr="00497D12">
        <w:rPr>
          <w:rFonts w:ascii="Palatino Linotype" w:eastAsia="Palatino Linotype" w:hAnsi="Palatino Linotype" w:cs="Palatino Linotype"/>
        </w:rPr>
        <w:t>vía Sistema de Acceso a la Información Mexiquense (SAIMEX),</w:t>
      </w:r>
      <w:r w:rsidR="0063531A" w:rsidRPr="00497D12">
        <w:rPr>
          <w:rFonts w:ascii="Palatino Linotype" w:eastAsia="Palatino Linotype" w:hAnsi="Palatino Linotype" w:cs="Palatino Linotype"/>
          <w:b/>
        </w:rPr>
        <w:t xml:space="preserve"> </w:t>
      </w:r>
      <w:r w:rsidR="0063531A" w:rsidRPr="00497D12">
        <w:rPr>
          <w:rFonts w:ascii="Palatino Linotype" w:eastAsia="Palatino Linotype" w:hAnsi="Palatino Linotype" w:cs="Palatino Linotype"/>
        </w:rPr>
        <w:t>la presente resolución a la parte recurrente, así como, que de conformidad con lo establecido en el artículo 196 de la Ley de Transparencia y Acceso a la Información Pública del Estado de México y Municipios, podrá impugnarla vía Juicio de Amparo en los términos de las leyes aplicables.</w:t>
      </w:r>
    </w:p>
    <w:p w14:paraId="20DB0325" w14:textId="3BAC442C" w:rsidR="00CD3170" w:rsidRPr="00497D12" w:rsidRDefault="003B7461" w:rsidP="00B77680">
      <w:pPr>
        <w:spacing w:before="240" w:after="240" w:line="360" w:lineRule="auto"/>
        <w:jc w:val="both"/>
        <w:rPr>
          <w:rFonts w:ascii="Palatino Linotype" w:eastAsia="Palatino Linotype" w:hAnsi="Palatino Linotype" w:cs="Palatino Linotype"/>
          <w:sz w:val="20"/>
          <w:szCs w:val="20"/>
        </w:rPr>
      </w:pPr>
      <w:r w:rsidRPr="00497D12">
        <w:rPr>
          <w:rFonts w:ascii="Palatino Linotype" w:eastAsia="Palatino Linotype" w:hAnsi="Palatino Linotype" w:cs="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F62A57" w:rsidRPr="00497D12">
        <w:rPr>
          <w:rFonts w:ascii="Palatino Linotype" w:eastAsia="Palatino Linotype" w:hAnsi="Palatino Linotype" w:cs="Palatino Linotype"/>
        </w:rPr>
        <w:t>CUADRAGÉSIMA</w:t>
      </w:r>
      <w:r w:rsidR="00E977FC" w:rsidRPr="00497D12">
        <w:rPr>
          <w:rFonts w:ascii="Palatino Linotype" w:eastAsia="Palatino Linotype" w:hAnsi="Palatino Linotype" w:cs="Palatino Linotype"/>
        </w:rPr>
        <w:t xml:space="preserve"> </w:t>
      </w:r>
      <w:r w:rsidR="00732664" w:rsidRPr="00497D12">
        <w:rPr>
          <w:rFonts w:ascii="Palatino Linotype" w:eastAsia="Palatino Linotype" w:hAnsi="Palatino Linotype" w:cs="Palatino Linotype"/>
        </w:rPr>
        <w:t>QUINTA</w:t>
      </w:r>
      <w:r w:rsidRPr="00497D12">
        <w:rPr>
          <w:rFonts w:ascii="Palatino Linotype" w:eastAsia="Palatino Linotype" w:hAnsi="Palatino Linotype" w:cs="Palatino Linotype"/>
        </w:rPr>
        <w:t xml:space="preserve"> SESIÓN ORDINARIA </w:t>
      </w:r>
      <w:r w:rsidR="007002C4" w:rsidRPr="00497D12">
        <w:rPr>
          <w:rFonts w:ascii="Palatino Linotype" w:eastAsia="Palatino Linotype" w:hAnsi="Palatino Linotype" w:cs="Palatino Linotype"/>
        </w:rPr>
        <w:t xml:space="preserve">CELEBRADA EL </w:t>
      </w:r>
      <w:r w:rsidR="00BC231A" w:rsidRPr="00497D12">
        <w:rPr>
          <w:rFonts w:ascii="Palatino Linotype" w:eastAsia="Palatino Linotype" w:hAnsi="Palatino Linotype" w:cs="Palatino Linotype"/>
        </w:rPr>
        <w:t>CATORCE</w:t>
      </w:r>
      <w:r w:rsidR="00B06DE3" w:rsidRPr="00497D12">
        <w:rPr>
          <w:rFonts w:ascii="Palatino Linotype" w:eastAsia="Palatino Linotype" w:hAnsi="Palatino Linotype" w:cs="Palatino Linotype"/>
        </w:rPr>
        <w:t xml:space="preserve"> DE </w:t>
      </w:r>
      <w:r w:rsidR="00BC231A" w:rsidRPr="00497D12">
        <w:rPr>
          <w:rFonts w:ascii="Palatino Linotype" w:eastAsia="Palatino Linotype" w:hAnsi="Palatino Linotype" w:cs="Palatino Linotype"/>
        </w:rPr>
        <w:t>DIC</w:t>
      </w:r>
      <w:r w:rsidR="00F62A57" w:rsidRPr="00497D12">
        <w:rPr>
          <w:rFonts w:ascii="Palatino Linotype" w:eastAsia="Palatino Linotype" w:hAnsi="Palatino Linotype" w:cs="Palatino Linotype"/>
        </w:rPr>
        <w:t>IEM</w:t>
      </w:r>
      <w:r w:rsidR="00B06DE3" w:rsidRPr="00497D12">
        <w:rPr>
          <w:rFonts w:ascii="Palatino Linotype" w:eastAsia="Palatino Linotype" w:hAnsi="Palatino Linotype" w:cs="Palatino Linotype"/>
        </w:rPr>
        <w:t>BRE</w:t>
      </w:r>
      <w:r w:rsidRPr="00497D12">
        <w:rPr>
          <w:rFonts w:ascii="Palatino Linotype" w:eastAsia="Palatino Linotype" w:hAnsi="Palatino Linotype" w:cs="Palatino Linotype"/>
        </w:rPr>
        <w:t xml:space="preserve"> DE DOS MIL VEINTIDÓS, ANTE EL SECRETARIO TÉCNICO DEL PLENO, ALEXIS TAPIA RAMÍREZ.</w:t>
      </w:r>
    </w:p>
    <w:p w14:paraId="0D146C19" w14:textId="77777777" w:rsidR="00CD3170" w:rsidRPr="00497D12" w:rsidRDefault="00CD3170" w:rsidP="00B77680">
      <w:pPr>
        <w:spacing w:before="240" w:after="240"/>
        <w:jc w:val="both"/>
        <w:rPr>
          <w:rFonts w:ascii="Palatino Linotype" w:eastAsia="Palatino Linotype" w:hAnsi="Palatino Linotype" w:cs="Palatino Linotype"/>
          <w:sz w:val="20"/>
          <w:szCs w:val="20"/>
        </w:rPr>
      </w:pPr>
    </w:p>
    <w:p w14:paraId="6383C3C3" w14:textId="77777777" w:rsidR="00CD3170" w:rsidRPr="00497D12" w:rsidRDefault="00CD3170" w:rsidP="00B77680">
      <w:pPr>
        <w:spacing w:before="240" w:after="240"/>
        <w:jc w:val="both"/>
        <w:rPr>
          <w:rFonts w:ascii="Palatino Linotype" w:eastAsia="Palatino Linotype" w:hAnsi="Palatino Linotype" w:cs="Palatino Linotype"/>
          <w:sz w:val="20"/>
          <w:szCs w:val="20"/>
        </w:rPr>
      </w:pPr>
    </w:p>
    <w:p w14:paraId="50F9F105" w14:textId="77777777" w:rsidR="00CD3170" w:rsidRPr="00497D12" w:rsidRDefault="00CD3170" w:rsidP="00B77680">
      <w:pPr>
        <w:spacing w:before="240" w:after="240"/>
        <w:jc w:val="both"/>
        <w:rPr>
          <w:rFonts w:ascii="Palatino Linotype" w:eastAsia="Palatino Linotype" w:hAnsi="Palatino Linotype" w:cs="Palatino Linotype"/>
          <w:sz w:val="20"/>
          <w:szCs w:val="20"/>
        </w:rPr>
      </w:pPr>
    </w:p>
    <w:p w14:paraId="1FA03D36" w14:textId="77777777" w:rsidR="00CD3170" w:rsidRPr="00497D12" w:rsidRDefault="00CD3170" w:rsidP="00B77680">
      <w:pPr>
        <w:spacing w:before="240" w:after="240"/>
        <w:jc w:val="both"/>
        <w:rPr>
          <w:rFonts w:ascii="Palatino Linotype" w:eastAsia="Palatino Linotype" w:hAnsi="Palatino Linotype" w:cs="Palatino Linotype"/>
          <w:sz w:val="20"/>
          <w:szCs w:val="20"/>
        </w:rPr>
      </w:pPr>
    </w:p>
    <w:p w14:paraId="615905C6" w14:textId="77777777" w:rsidR="00CD3170" w:rsidRPr="00497D12" w:rsidRDefault="00CD3170" w:rsidP="00B77680">
      <w:pPr>
        <w:spacing w:before="240" w:after="240"/>
        <w:jc w:val="both"/>
        <w:rPr>
          <w:rFonts w:ascii="Palatino Linotype" w:eastAsia="Palatino Linotype" w:hAnsi="Palatino Linotype" w:cs="Palatino Linotype"/>
          <w:sz w:val="20"/>
          <w:szCs w:val="20"/>
        </w:rPr>
      </w:pPr>
    </w:p>
    <w:p w14:paraId="2F3F6FDF" w14:textId="77777777" w:rsidR="00CD3170" w:rsidRPr="00497D12" w:rsidRDefault="00CD3170" w:rsidP="00B77680">
      <w:pPr>
        <w:spacing w:before="240" w:after="240"/>
        <w:jc w:val="both"/>
        <w:rPr>
          <w:rFonts w:ascii="Palatino Linotype" w:eastAsia="Palatino Linotype" w:hAnsi="Palatino Linotype" w:cs="Palatino Linotype"/>
          <w:sz w:val="20"/>
          <w:szCs w:val="20"/>
        </w:rPr>
      </w:pPr>
    </w:p>
    <w:p w14:paraId="2FB389EA" w14:textId="77777777" w:rsidR="00CD3170" w:rsidRPr="00497D12" w:rsidRDefault="00CD3170" w:rsidP="00B77680">
      <w:pPr>
        <w:spacing w:before="240" w:after="240"/>
        <w:jc w:val="both"/>
        <w:rPr>
          <w:rFonts w:ascii="Palatino Linotype" w:eastAsia="Palatino Linotype" w:hAnsi="Palatino Linotype" w:cs="Palatino Linotype"/>
          <w:sz w:val="20"/>
          <w:szCs w:val="20"/>
        </w:rPr>
      </w:pPr>
    </w:p>
    <w:p w14:paraId="15BEAFED" w14:textId="77777777" w:rsidR="00CD3170" w:rsidRPr="00497D12" w:rsidRDefault="00CD3170" w:rsidP="00B77680">
      <w:pPr>
        <w:spacing w:before="240" w:after="240"/>
        <w:jc w:val="both"/>
        <w:rPr>
          <w:rFonts w:ascii="Palatino Linotype" w:eastAsia="Palatino Linotype" w:hAnsi="Palatino Linotype" w:cs="Palatino Linotype"/>
          <w:sz w:val="20"/>
          <w:szCs w:val="20"/>
        </w:rPr>
      </w:pPr>
    </w:p>
    <w:p w14:paraId="4F6FC960" w14:textId="77777777" w:rsidR="00CD3170" w:rsidRPr="00497D12" w:rsidRDefault="00CD3170" w:rsidP="00B77680">
      <w:pPr>
        <w:spacing w:before="240" w:after="240"/>
        <w:jc w:val="both"/>
        <w:rPr>
          <w:rFonts w:ascii="Palatino Linotype" w:eastAsia="Palatino Linotype" w:hAnsi="Palatino Linotype" w:cs="Palatino Linotype"/>
          <w:sz w:val="20"/>
          <w:szCs w:val="20"/>
        </w:rPr>
      </w:pPr>
    </w:p>
    <w:p w14:paraId="0E8D3D26" w14:textId="77777777" w:rsidR="00CD3170" w:rsidRPr="00497D12" w:rsidRDefault="00CD3170" w:rsidP="00B77680">
      <w:pPr>
        <w:spacing w:before="240" w:after="240"/>
        <w:jc w:val="both"/>
        <w:rPr>
          <w:rFonts w:ascii="Palatino Linotype" w:eastAsia="Palatino Linotype" w:hAnsi="Palatino Linotype" w:cs="Palatino Linotype"/>
          <w:sz w:val="20"/>
          <w:szCs w:val="20"/>
        </w:rPr>
      </w:pPr>
    </w:p>
    <w:p w14:paraId="5B6F830A" w14:textId="77777777" w:rsidR="00CD3170" w:rsidRPr="00497D12" w:rsidRDefault="00CD3170" w:rsidP="00B77680">
      <w:pPr>
        <w:spacing w:before="240" w:after="240"/>
        <w:jc w:val="both"/>
        <w:rPr>
          <w:rFonts w:ascii="Palatino Linotype" w:eastAsia="Palatino Linotype" w:hAnsi="Palatino Linotype" w:cs="Palatino Linotype"/>
          <w:sz w:val="20"/>
          <w:szCs w:val="20"/>
        </w:rPr>
      </w:pPr>
    </w:p>
    <w:p w14:paraId="6003053A" w14:textId="77777777" w:rsidR="00CD3170" w:rsidRPr="00497D12" w:rsidRDefault="00CD3170" w:rsidP="00B77680">
      <w:pPr>
        <w:spacing w:before="240" w:after="240"/>
        <w:jc w:val="both"/>
        <w:rPr>
          <w:rFonts w:ascii="Palatino Linotype" w:eastAsia="Palatino Linotype" w:hAnsi="Palatino Linotype" w:cs="Palatino Linotype"/>
          <w:sz w:val="20"/>
          <w:szCs w:val="20"/>
        </w:rPr>
      </w:pPr>
    </w:p>
    <w:p w14:paraId="6EEC5FCE" w14:textId="77777777" w:rsidR="00CD3170" w:rsidRPr="00497D12" w:rsidRDefault="00CD3170" w:rsidP="00B77680">
      <w:pPr>
        <w:spacing w:before="240" w:after="240"/>
        <w:jc w:val="both"/>
        <w:rPr>
          <w:rFonts w:ascii="Palatino Linotype" w:eastAsia="Palatino Linotype" w:hAnsi="Palatino Linotype" w:cs="Palatino Linotype"/>
          <w:sz w:val="20"/>
          <w:szCs w:val="20"/>
        </w:rPr>
      </w:pPr>
    </w:p>
    <w:p w14:paraId="7D244497" w14:textId="77777777" w:rsidR="00CD3170" w:rsidRPr="00497D12" w:rsidRDefault="00CD3170" w:rsidP="00B77680">
      <w:pPr>
        <w:spacing w:before="240" w:after="240"/>
        <w:jc w:val="both"/>
        <w:rPr>
          <w:rFonts w:ascii="Palatino Linotype" w:eastAsia="Palatino Linotype" w:hAnsi="Palatino Linotype" w:cs="Palatino Linotype"/>
          <w:sz w:val="20"/>
          <w:szCs w:val="20"/>
        </w:rPr>
      </w:pPr>
    </w:p>
    <w:p w14:paraId="73683E47" w14:textId="77777777" w:rsidR="00CD3170" w:rsidRPr="00497D12" w:rsidRDefault="00CD3170" w:rsidP="00B77680">
      <w:pPr>
        <w:spacing w:before="240" w:after="240"/>
        <w:jc w:val="both"/>
        <w:rPr>
          <w:rFonts w:ascii="Palatino Linotype" w:eastAsia="Palatino Linotype" w:hAnsi="Palatino Linotype" w:cs="Palatino Linotype"/>
          <w:sz w:val="20"/>
          <w:szCs w:val="20"/>
        </w:rPr>
      </w:pPr>
    </w:p>
    <w:p w14:paraId="012A1984" w14:textId="77777777" w:rsidR="00CD3170" w:rsidRPr="00497D12" w:rsidRDefault="00CD3170" w:rsidP="00B77680">
      <w:pPr>
        <w:spacing w:before="240" w:after="240"/>
        <w:jc w:val="both"/>
        <w:rPr>
          <w:rFonts w:ascii="Palatino Linotype" w:eastAsia="Palatino Linotype" w:hAnsi="Palatino Linotype" w:cs="Palatino Linotype"/>
          <w:sz w:val="20"/>
          <w:szCs w:val="20"/>
        </w:rPr>
      </w:pPr>
    </w:p>
    <w:p w14:paraId="472189D6" w14:textId="77777777" w:rsidR="00CD3170" w:rsidRPr="00497D12" w:rsidRDefault="00CD3170" w:rsidP="00B77680">
      <w:pPr>
        <w:spacing w:before="240" w:after="240"/>
        <w:jc w:val="both"/>
        <w:rPr>
          <w:rFonts w:ascii="Palatino Linotype" w:eastAsia="Palatino Linotype" w:hAnsi="Palatino Linotype" w:cs="Palatino Linotype"/>
          <w:sz w:val="20"/>
          <w:szCs w:val="20"/>
        </w:rPr>
      </w:pPr>
    </w:p>
    <w:p w14:paraId="6CB1A903" w14:textId="77777777" w:rsidR="00CD3170" w:rsidRPr="00497D12" w:rsidRDefault="00CD3170" w:rsidP="00B77680">
      <w:pPr>
        <w:spacing w:before="240" w:after="240"/>
        <w:jc w:val="both"/>
        <w:rPr>
          <w:rFonts w:ascii="Palatino Linotype" w:eastAsia="Palatino Linotype" w:hAnsi="Palatino Linotype" w:cs="Palatino Linotype"/>
          <w:sz w:val="20"/>
          <w:szCs w:val="20"/>
        </w:rPr>
      </w:pPr>
    </w:p>
    <w:p w14:paraId="76ADCE53" w14:textId="77777777" w:rsidR="00CD3170" w:rsidRPr="00497D12" w:rsidRDefault="00CD3170" w:rsidP="00B77680">
      <w:pPr>
        <w:spacing w:before="240" w:after="240"/>
        <w:jc w:val="both"/>
        <w:rPr>
          <w:rFonts w:ascii="Palatino Linotype" w:eastAsia="Palatino Linotype" w:hAnsi="Palatino Linotype" w:cs="Palatino Linotype"/>
          <w:sz w:val="20"/>
          <w:szCs w:val="20"/>
        </w:rPr>
      </w:pPr>
    </w:p>
    <w:p w14:paraId="04D13846" w14:textId="77777777" w:rsidR="00CD3170" w:rsidRPr="00497D12" w:rsidRDefault="00CD3170" w:rsidP="00B77680">
      <w:pPr>
        <w:spacing w:before="240" w:after="240"/>
        <w:jc w:val="both"/>
        <w:rPr>
          <w:rFonts w:ascii="Palatino Linotype" w:eastAsia="Palatino Linotype" w:hAnsi="Palatino Linotype" w:cs="Palatino Linotype"/>
          <w:sz w:val="20"/>
          <w:szCs w:val="20"/>
        </w:rPr>
      </w:pPr>
    </w:p>
    <w:p w14:paraId="69687B1E" w14:textId="77777777" w:rsidR="00CD3170" w:rsidRPr="00497D12" w:rsidRDefault="00CD3170" w:rsidP="00B77680">
      <w:pPr>
        <w:spacing w:before="240" w:after="240"/>
        <w:jc w:val="both"/>
        <w:rPr>
          <w:rFonts w:ascii="Palatino Linotype" w:eastAsia="Palatino Linotype" w:hAnsi="Palatino Linotype" w:cs="Palatino Linotype"/>
          <w:sz w:val="20"/>
          <w:szCs w:val="20"/>
        </w:rPr>
      </w:pPr>
    </w:p>
    <w:p w14:paraId="684815BF" w14:textId="77777777" w:rsidR="00CD3170" w:rsidRPr="00497D12" w:rsidRDefault="00CD3170" w:rsidP="00B77680">
      <w:pPr>
        <w:spacing w:before="240" w:after="240"/>
        <w:jc w:val="both"/>
        <w:rPr>
          <w:rFonts w:ascii="Palatino Linotype" w:eastAsia="Palatino Linotype" w:hAnsi="Palatino Linotype" w:cs="Palatino Linotype"/>
          <w:sz w:val="20"/>
          <w:szCs w:val="20"/>
        </w:rPr>
      </w:pPr>
    </w:p>
    <w:p w14:paraId="30773726" w14:textId="77777777" w:rsidR="00CD3170" w:rsidRPr="00497D12" w:rsidRDefault="00CD3170" w:rsidP="00B77680">
      <w:pPr>
        <w:spacing w:before="240" w:after="240"/>
        <w:jc w:val="both"/>
        <w:rPr>
          <w:rFonts w:ascii="Palatino Linotype" w:eastAsia="Palatino Linotype" w:hAnsi="Palatino Linotype" w:cs="Palatino Linotype"/>
          <w:sz w:val="20"/>
          <w:szCs w:val="20"/>
        </w:rPr>
      </w:pPr>
    </w:p>
    <w:sectPr w:rsidR="00CD3170" w:rsidRPr="00497D12">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A07FB" w14:textId="77777777" w:rsidR="00016538" w:rsidRDefault="00016538">
      <w:r>
        <w:separator/>
      </w:r>
    </w:p>
  </w:endnote>
  <w:endnote w:type="continuationSeparator" w:id="0">
    <w:p w14:paraId="3FD29A51" w14:textId="77777777" w:rsidR="00016538" w:rsidRDefault="00016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F3E53" w14:textId="4038CDE3" w:rsidR="000575E4" w:rsidRDefault="000575E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C7640D">
      <w:rPr>
        <w:rFonts w:ascii="Palatino Linotype" w:eastAsia="Palatino Linotype" w:hAnsi="Palatino Linotype" w:cs="Palatino Linotype"/>
        <w:b/>
        <w:noProof/>
        <w:color w:val="000000"/>
        <w:sz w:val="20"/>
        <w:szCs w:val="20"/>
      </w:rPr>
      <w:t>33</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C7640D">
      <w:rPr>
        <w:rFonts w:ascii="Palatino Linotype" w:eastAsia="Palatino Linotype" w:hAnsi="Palatino Linotype" w:cs="Palatino Linotype"/>
        <w:b/>
        <w:noProof/>
        <w:color w:val="000000"/>
        <w:sz w:val="20"/>
        <w:szCs w:val="20"/>
      </w:rPr>
      <w:t>33</w:t>
    </w:r>
    <w:r>
      <w:rPr>
        <w:rFonts w:ascii="Palatino Linotype" w:eastAsia="Palatino Linotype" w:hAnsi="Palatino Linotype" w:cs="Palatino Linotype"/>
        <w:b/>
        <w:color w:val="000000"/>
        <w:sz w:val="20"/>
        <w:szCs w:val="20"/>
      </w:rPr>
      <w:fldChar w:fldCharType="end"/>
    </w:r>
  </w:p>
  <w:p w14:paraId="06C6C967" w14:textId="77777777" w:rsidR="000575E4" w:rsidRDefault="000575E4">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46D9E" w14:textId="7C13E618" w:rsidR="000575E4" w:rsidRDefault="000575E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C7640D">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C7640D">
      <w:rPr>
        <w:rFonts w:ascii="Palatino Linotype" w:eastAsia="Palatino Linotype" w:hAnsi="Palatino Linotype" w:cs="Palatino Linotype"/>
        <w:b/>
        <w:noProof/>
        <w:color w:val="000000"/>
        <w:sz w:val="20"/>
        <w:szCs w:val="20"/>
      </w:rPr>
      <w:t>33</w:t>
    </w:r>
    <w:r>
      <w:rPr>
        <w:rFonts w:ascii="Palatino Linotype" w:eastAsia="Palatino Linotype" w:hAnsi="Palatino Linotype" w:cs="Palatino Linotype"/>
        <w:b/>
        <w:color w:val="000000"/>
        <w:sz w:val="20"/>
        <w:szCs w:val="20"/>
      </w:rPr>
      <w:fldChar w:fldCharType="end"/>
    </w:r>
  </w:p>
  <w:p w14:paraId="2D4E0CFB" w14:textId="77777777" w:rsidR="000575E4" w:rsidRDefault="000575E4">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69204" w14:textId="77777777" w:rsidR="00016538" w:rsidRDefault="00016538">
      <w:r>
        <w:separator/>
      </w:r>
    </w:p>
  </w:footnote>
  <w:footnote w:type="continuationSeparator" w:id="0">
    <w:p w14:paraId="563F4C68" w14:textId="77777777" w:rsidR="00016538" w:rsidRDefault="00016538">
      <w:r>
        <w:continuationSeparator/>
      </w:r>
    </w:p>
  </w:footnote>
  <w:footnote w:id="1">
    <w:p w14:paraId="19311E2F" w14:textId="77777777" w:rsidR="000575E4" w:rsidRDefault="000575E4" w:rsidP="005364C6">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0C5FA228" w14:textId="77777777" w:rsidR="000575E4" w:rsidRDefault="000575E4" w:rsidP="005364C6">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3903C" w14:textId="77777777" w:rsidR="000575E4" w:rsidRDefault="000575E4">
    <w:pPr>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608E00AE" wp14:editId="42BCF5AB">
          <wp:simplePos x="0" y="0"/>
          <wp:positionH relativeFrom="column">
            <wp:posOffset>-1080129</wp:posOffset>
          </wp:positionH>
          <wp:positionV relativeFrom="paragraph">
            <wp:posOffset>-396396</wp:posOffset>
          </wp:positionV>
          <wp:extent cx="7809865" cy="10165715"/>
          <wp:effectExtent l="0" t="0" r="0" b="0"/>
          <wp:wrapNone/>
          <wp:docPr id="3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5"/>
      <w:tblW w:w="5953" w:type="dxa"/>
      <w:tblInd w:w="3261" w:type="dxa"/>
      <w:tblLayout w:type="fixed"/>
      <w:tblLook w:val="0400" w:firstRow="0" w:lastRow="0" w:firstColumn="0" w:lastColumn="0" w:noHBand="0" w:noVBand="1"/>
    </w:tblPr>
    <w:tblGrid>
      <w:gridCol w:w="2489"/>
      <w:gridCol w:w="3464"/>
    </w:tblGrid>
    <w:tr w:rsidR="000575E4" w14:paraId="58BC5DF6" w14:textId="77777777">
      <w:tc>
        <w:tcPr>
          <w:tcW w:w="2489" w:type="dxa"/>
          <w:shd w:val="clear" w:color="auto" w:fill="auto"/>
        </w:tcPr>
        <w:p w14:paraId="03F1490F" w14:textId="77777777" w:rsidR="000575E4" w:rsidRDefault="000575E4">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464" w:type="dxa"/>
          <w:shd w:val="clear" w:color="auto" w:fill="auto"/>
          <w:vAlign w:val="center"/>
        </w:tcPr>
        <w:p w14:paraId="5A8C7048" w14:textId="46FD505B" w:rsidR="000575E4" w:rsidRDefault="00093E14" w:rsidP="00093E14">
          <w:pPr>
            <w:ind w:right="175"/>
            <w:jc w:val="both"/>
            <w:rPr>
              <w:rFonts w:ascii="Palatino Linotype" w:eastAsia="Palatino Linotype" w:hAnsi="Palatino Linotype" w:cs="Palatino Linotype"/>
              <w:b/>
            </w:rPr>
          </w:pPr>
          <w:r>
            <w:rPr>
              <w:rFonts w:ascii="Palatino Linotype" w:eastAsia="Palatino Linotype" w:hAnsi="Palatino Linotype" w:cs="Palatino Linotype"/>
              <w:b/>
            </w:rPr>
            <w:t>13249</w:t>
          </w:r>
          <w:r w:rsidR="000575E4">
            <w:rPr>
              <w:rFonts w:ascii="Palatino Linotype" w:eastAsia="Palatino Linotype" w:hAnsi="Palatino Linotype" w:cs="Palatino Linotype"/>
              <w:b/>
            </w:rPr>
            <w:t>/INFOEM/IP/RR/2022</w:t>
          </w:r>
        </w:p>
      </w:tc>
    </w:tr>
    <w:tr w:rsidR="000575E4" w14:paraId="194CC28D" w14:textId="77777777">
      <w:trPr>
        <w:trHeight w:val="228"/>
      </w:trPr>
      <w:tc>
        <w:tcPr>
          <w:tcW w:w="2489" w:type="dxa"/>
          <w:shd w:val="clear" w:color="auto" w:fill="auto"/>
          <w:vAlign w:val="center"/>
        </w:tcPr>
        <w:p w14:paraId="4D6D7E1C" w14:textId="77777777" w:rsidR="000575E4" w:rsidRDefault="000575E4">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464" w:type="dxa"/>
          <w:shd w:val="clear" w:color="auto" w:fill="auto"/>
          <w:vAlign w:val="center"/>
        </w:tcPr>
        <w:p w14:paraId="7C8BC68B" w14:textId="5DF4736B" w:rsidR="000575E4" w:rsidRDefault="000575E4" w:rsidP="00093E14">
          <w:pPr>
            <w:ind w:left="-45" w:right="176"/>
            <w:jc w:val="both"/>
            <w:rPr>
              <w:rFonts w:ascii="Palatino Linotype" w:eastAsia="Palatino Linotype" w:hAnsi="Palatino Linotype" w:cs="Palatino Linotype"/>
              <w:b/>
            </w:rPr>
          </w:pPr>
          <w:r>
            <w:rPr>
              <w:rFonts w:ascii="Palatino Linotype" w:eastAsia="Palatino Linotype" w:hAnsi="Palatino Linotype" w:cs="Palatino Linotype"/>
              <w:b/>
            </w:rPr>
            <w:t xml:space="preserve">Ayuntamiento de </w:t>
          </w:r>
          <w:r w:rsidR="00093E14">
            <w:rPr>
              <w:rFonts w:ascii="Palatino Linotype" w:eastAsia="Palatino Linotype" w:hAnsi="Palatino Linotype" w:cs="Palatino Linotype"/>
              <w:b/>
            </w:rPr>
            <w:t>Huehuetoca</w:t>
          </w:r>
        </w:p>
      </w:tc>
    </w:tr>
    <w:tr w:rsidR="000575E4" w14:paraId="11FFAA96" w14:textId="77777777">
      <w:trPr>
        <w:trHeight w:val="311"/>
      </w:trPr>
      <w:tc>
        <w:tcPr>
          <w:tcW w:w="2489" w:type="dxa"/>
          <w:shd w:val="clear" w:color="auto" w:fill="auto"/>
          <w:vAlign w:val="center"/>
        </w:tcPr>
        <w:p w14:paraId="30D05F09" w14:textId="77777777" w:rsidR="000575E4" w:rsidRDefault="000575E4">
          <w:pPr>
            <w:ind w:right="-108"/>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464" w:type="dxa"/>
          <w:shd w:val="clear" w:color="auto" w:fill="auto"/>
          <w:vAlign w:val="center"/>
        </w:tcPr>
        <w:p w14:paraId="44DA9E82" w14:textId="77777777" w:rsidR="000575E4" w:rsidRDefault="000575E4">
          <w:pPr>
            <w:ind w:right="175"/>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183FE94D" w14:textId="77777777" w:rsidR="000575E4" w:rsidRDefault="000575E4">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9FAED" w14:textId="185323CC" w:rsidR="000575E4" w:rsidRDefault="000575E4">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14:anchorId="66296E85" wp14:editId="12743257">
          <wp:simplePos x="0" y="0"/>
          <wp:positionH relativeFrom="column">
            <wp:posOffset>-699135</wp:posOffset>
          </wp:positionH>
          <wp:positionV relativeFrom="paragraph">
            <wp:posOffset>-644525</wp:posOffset>
          </wp:positionV>
          <wp:extent cx="7809865" cy="10165715"/>
          <wp:effectExtent l="0" t="0" r="0" b="0"/>
          <wp:wrapNone/>
          <wp:docPr id="3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4"/>
      <w:tblW w:w="6095" w:type="dxa"/>
      <w:tblInd w:w="2762" w:type="dxa"/>
      <w:tblLayout w:type="fixed"/>
      <w:tblLook w:val="0400" w:firstRow="0" w:lastRow="0" w:firstColumn="0" w:lastColumn="0" w:noHBand="0" w:noVBand="1"/>
    </w:tblPr>
    <w:tblGrid>
      <w:gridCol w:w="2551"/>
      <w:gridCol w:w="3544"/>
    </w:tblGrid>
    <w:tr w:rsidR="000575E4" w14:paraId="1DA60B77" w14:textId="77777777" w:rsidTr="00A0044B">
      <w:tc>
        <w:tcPr>
          <w:tcW w:w="2551" w:type="dxa"/>
          <w:shd w:val="clear" w:color="auto" w:fill="auto"/>
          <w:vAlign w:val="center"/>
        </w:tcPr>
        <w:p w14:paraId="7EAC29B7" w14:textId="77777777" w:rsidR="000575E4" w:rsidRDefault="000575E4">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544" w:type="dxa"/>
          <w:shd w:val="clear" w:color="auto" w:fill="auto"/>
          <w:vAlign w:val="center"/>
        </w:tcPr>
        <w:p w14:paraId="2DC94698" w14:textId="04A437C0" w:rsidR="000575E4" w:rsidRDefault="000575E4" w:rsidP="002957F4">
          <w:pPr>
            <w:tabs>
              <w:tab w:val="left" w:pos="3153"/>
            </w:tabs>
            <w:ind w:left="-45"/>
            <w:jc w:val="both"/>
            <w:rPr>
              <w:rFonts w:ascii="Palatino Linotype" w:eastAsia="Palatino Linotype" w:hAnsi="Palatino Linotype" w:cs="Palatino Linotype"/>
              <w:b/>
            </w:rPr>
          </w:pPr>
          <w:r>
            <w:rPr>
              <w:rFonts w:ascii="Palatino Linotype" w:eastAsia="Palatino Linotype" w:hAnsi="Palatino Linotype" w:cs="Palatino Linotype"/>
              <w:b/>
            </w:rPr>
            <w:t>1</w:t>
          </w:r>
          <w:r w:rsidR="002957F4">
            <w:rPr>
              <w:rFonts w:ascii="Palatino Linotype" w:eastAsia="Palatino Linotype" w:hAnsi="Palatino Linotype" w:cs="Palatino Linotype"/>
              <w:b/>
            </w:rPr>
            <w:t>3249</w:t>
          </w:r>
          <w:r>
            <w:rPr>
              <w:rFonts w:ascii="Palatino Linotype" w:eastAsia="Palatino Linotype" w:hAnsi="Palatino Linotype" w:cs="Palatino Linotype"/>
              <w:b/>
            </w:rPr>
            <w:t>/INFOEM/IP/RR/2022</w:t>
          </w:r>
        </w:p>
      </w:tc>
    </w:tr>
    <w:tr w:rsidR="000575E4" w14:paraId="253D352A" w14:textId="77777777" w:rsidTr="00A0044B">
      <w:trPr>
        <w:trHeight w:val="130"/>
      </w:trPr>
      <w:tc>
        <w:tcPr>
          <w:tcW w:w="2551" w:type="dxa"/>
          <w:shd w:val="clear" w:color="auto" w:fill="auto"/>
          <w:vAlign w:val="center"/>
        </w:tcPr>
        <w:p w14:paraId="06128A55" w14:textId="77777777" w:rsidR="000575E4" w:rsidRDefault="000575E4">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544" w:type="dxa"/>
          <w:shd w:val="clear" w:color="auto" w:fill="auto"/>
          <w:vAlign w:val="center"/>
        </w:tcPr>
        <w:p w14:paraId="105197E7" w14:textId="3CE4D3CD" w:rsidR="000575E4" w:rsidRDefault="00567821" w:rsidP="009E6F8D">
          <w:pPr>
            <w:jc w:val="both"/>
            <w:rPr>
              <w:rFonts w:ascii="Palatino Linotype" w:eastAsia="Palatino Linotype" w:hAnsi="Palatino Linotype" w:cs="Palatino Linotype"/>
              <w:b/>
            </w:rPr>
          </w:pPr>
          <w:r>
            <w:rPr>
              <w:rFonts w:ascii="Palatino Linotype" w:eastAsia="Palatino Linotype" w:hAnsi="Palatino Linotype" w:cs="Palatino Linotype"/>
              <w:b/>
            </w:rPr>
            <w:t>XXXXXXX XXXXX XXXXXXX</w:t>
          </w:r>
          <w:r w:rsidR="00093E14">
            <w:rPr>
              <w:rFonts w:ascii="Palatino Linotype" w:eastAsia="Palatino Linotype" w:hAnsi="Palatino Linotype" w:cs="Palatino Linotype"/>
              <w:b/>
            </w:rPr>
            <w:t xml:space="preserve"> </w:t>
          </w:r>
        </w:p>
      </w:tc>
    </w:tr>
    <w:tr w:rsidR="000575E4" w14:paraId="302DA94C" w14:textId="77777777" w:rsidTr="00A0044B">
      <w:trPr>
        <w:trHeight w:val="228"/>
      </w:trPr>
      <w:tc>
        <w:tcPr>
          <w:tcW w:w="2551" w:type="dxa"/>
          <w:shd w:val="clear" w:color="auto" w:fill="auto"/>
          <w:vAlign w:val="center"/>
        </w:tcPr>
        <w:p w14:paraId="382D413C" w14:textId="77777777" w:rsidR="000575E4" w:rsidRDefault="000575E4">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544" w:type="dxa"/>
          <w:shd w:val="clear" w:color="auto" w:fill="auto"/>
          <w:vAlign w:val="center"/>
        </w:tcPr>
        <w:p w14:paraId="3B2C5E62" w14:textId="35C72C1F" w:rsidR="000575E4" w:rsidRDefault="000575E4" w:rsidP="00093E14">
          <w:pPr>
            <w:ind w:left="-45" w:right="176"/>
            <w:jc w:val="both"/>
            <w:rPr>
              <w:rFonts w:ascii="Palatino Linotype" w:eastAsia="Palatino Linotype" w:hAnsi="Palatino Linotype" w:cs="Palatino Linotype"/>
              <w:b/>
            </w:rPr>
          </w:pPr>
          <w:r w:rsidRPr="00185ADA">
            <w:rPr>
              <w:rFonts w:ascii="Palatino Linotype" w:eastAsia="Palatino Linotype" w:hAnsi="Palatino Linotype" w:cs="Palatino Linotype"/>
              <w:b/>
            </w:rPr>
            <w:t xml:space="preserve">Ayuntamiento de </w:t>
          </w:r>
          <w:proofErr w:type="spellStart"/>
          <w:r w:rsidR="00093E14">
            <w:rPr>
              <w:rFonts w:ascii="Palatino Linotype" w:eastAsia="Palatino Linotype" w:hAnsi="Palatino Linotype" w:cs="Palatino Linotype"/>
              <w:b/>
            </w:rPr>
            <w:t>Huehutoca</w:t>
          </w:r>
          <w:proofErr w:type="spellEnd"/>
        </w:p>
      </w:tc>
    </w:tr>
    <w:tr w:rsidR="000575E4" w14:paraId="4FD3402E" w14:textId="77777777" w:rsidTr="00A0044B">
      <w:tc>
        <w:tcPr>
          <w:tcW w:w="2551" w:type="dxa"/>
          <w:shd w:val="clear" w:color="auto" w:fill="auto"/>
          <w:vAlign w:val="center"/>
        </w:tcPr>
        <w:p w14:paraId="62C49E53" w14:textId="77777777" w:rsidR="000575E4" w:rsidRDefault="000575E4">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544" w:type="dxa"/>
          <w:shd w:val="clear" w:color="auto" w:fill="auto"/>
          <w:vAlign w:val="center"/>
        </w:tcPr>
        <w:p w14:paraId="2BFACE90" w14:textId="77777777" w:rsidR="000575E4" w:rsidRDefault="000575E4">
          <w:pPr>
            <w:ind w:left="-45" w:right="-533"/>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765204B1" w14:textId="77777777" w:rsidR="000575E4" w:rsidRDefault="000575E4">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8C0E714"/>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6F051C7"/>
    <w:multiLevelType w:val="hybridMultilevel"/>
    <w:tmpl w:val="E702BB72"/>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 w15:restartNumberingAfterBreak="0">
    <w:nsid w:val="077E204D"/>
    <w:multiLevelType w:val="multilevel"/>
    <w:tmpl w:val="76FC2DEE"/>
    <w:lvl w:ilvl="0">
      <w:start w:val="1"/>
      <w:numFmt w:val="lowerLetter"/>
      <w:lvlText w:val="%1)"/>
      <w:lvlJc w:val="left"/>
      <w:pPr>
        <w:ind w:left="1211" w:hanging="360"/>
      </w:pPr>
      <w:rPr>
        <w:rFonts w:ascii="Palatino Linotype" w:eastAsia="Palatino Linotype" w:hAnsi="Palatino Linotype" w:cs="Palatino Linotype"/>
      </w:rPr>
    </w:lvl>
    <w:lvl w:ilvl="1">
      <w:start w:val="1"/>
      <w:numFmt w:val="bullet"/>
      <w:lvlText w:val="o"/>
      <w:lvlJc w:val="left"/>
      <w:pPr>
        <w:ind w:left="1931" w:hanging="360"/>
      </w:pPr>
      <w:rPr>
        <w:rFonts w:ascii="Courier New" w:eastAsia="Courier New" w:hAnsi="Courier New" w:cs="Courier New"/>
      </w:rPr>
    </w:lvl>
    <w:lvl w:ilvl="2">
      <w:start w:val="1"/>
      <w:numFmt w:val="bullet"/>
      <w:lvlText w:val="▪"/>
      <w:lvlJc w:val="left"/>
      <w:pPr>
        <w:ind w:left="2651" w:hanging="360"/>
      </w:pPr>
      <w:rPr>
        <w:rFonts w:ascii="Noto Sans Symbols" w:eastAsia="Noto Sans Symbols" w:hAnsi="Noto Sans Symbols" w:cs="Noto Sans Symbols"/>
      </w:rPr>
    </w:lvl>
    <w:lvl w:ilvl="3">
      <w:start w:val="1"/>
      <w:numFmt w:val="bullet"/>
      <w:lvlText w:val="●"/>
      <w:lvlJc w:val="left"/>
      <w:pPr>
        <w:ind w:left="3371" w:hanging="360"/>
      </w:pPr>
      <w:rPr>
        <w:rFonts w:ascii="Noto Sans Symbols" w:eastAsia="Noto Sans Symbols" w:hAnsi="Noto Sans Symbols" w:cs="Noto Sans Symbols"/>
      </w:rPr>
    </w:lvl>
    <w:lvl w:ilvl="4">
      <w:start w:val="1"/>
      <w:numFmt w:val="bullet"/>
      <w:lvlText w:val="o"/>
      <w:lvlJc w:val="left"/>
      <w:pPr>
        <w:ind w:left="4091" w:hanging="360"/>
      </w:pPr>
      <w:rPr>
        <w:rFonts w:ascii="Courier New" w:eastAsia="Courier New" w:hAnsi="Courier New" w:cs="Courier New"/>
      </w:rPr>
    </w:lvl>
    <w:lvl w:ilvl="5">
      <w:start w:val="1"/>
      <w:numFmt w:val="bullet"/>
      <w:lvlText w:val="▪"/>
      <w:lvlJc w:val="left"/>
      <w:pPr>
        <w:ind w:left="4811" w:hanging="360"/>
      </w:pPr>
      <w:rPr>
        <w:rFonts w:ascii="Noto Sans Symbols" w:eastAsia="Noto Sans Symbols" w:hAnsi="Noto Sans Symbols" w:cs="Noto Sans Symbols"/>
      </w:rPr>
    </w:lvl>
    <w:lvl w:ilvl="6">
      <w:start w:val="1"/>
      <w:numFmt w:val="bullet"/>
      <w:lvlText w:val="●"/>
      <w:lvlJc w:val="left"/>
      <w:pPr>
        <w:ind w:left="5531" w:hanging="360"/>
      </w:pPr>
      <w:rPr>
        <w:rFonts w:ascii="Noto Sans Symbols" w:eastAsia="Noto Sans Symbols" w:hAnsi="Noto Sans Symbols" w:cs="Noto Sans Symbols"/>
      </w:rPr>
    </w:lvl>
    <w:lvl w:ilvl="7">
      <w:start w:val="1"/>
      <w:numFmt w:val="bullet"/>
      <w:lvlText w:val="o"/>
      <w:lvlJc w:val="left"/>
      <w:pPr>
        <w:ind w:left="6251" w:hanging="360"/>
      </w:pPr>
      <w:rPr>
        <w:rFonts w:ascii="Courier New" w:eastAsia="Courier New" w:hAnsi="Courier New" w:cs="Courier New"/>
      </w:rPr>
    </w:lvl>
    <w:lvl w:ilvl="8">
      <w:start w:val="1"/>
      <w:numFmt w:val="bullet"/>
      <w:lvlText w:val="▪"/>
      <w:lvlJc w:val="left"/>
      <w:pPr>
        <w:ind w:left="6971" w:hanging="360"/>
      </w:pPr>
      <w:rPr>
        <w:rFonts w:ascii="Noto Sans Symbols" w:eastAsia="Noto Sans Symbols" w:hAnsi="Noto Sans Symbols" w:cs="Noto Sans Symbols"/>
      </w:rPr>
    </w:lvl>
  </w:abstractNum>
  <w:abstractNum w:abstractNumId="3" w15:restartNumberingAfterBreak="0">
    <w:nsid w:val="0A6C7B6A"/>
    <w:multiLevelType w:val="hybridMultilevel"/>
    <w:tmpl w:val="54581B74"/>
    <w:lvl w:ilvl="0" w:tplc="9760E816">
      <w:start w:val="1"/>
      <w:numFmt w:val="decimal"/>
      <w:lvlText w:val="%1."/>
      <w:lvlJc w:val="left"/>
      <w:pPr>
        <w:ind w:left="720" w:hanging="360"/>
      </w:pPr>
      <w:rPr>
        <w:rFonts w:ascii="Palatino Linotype" w:eastAsia="Palatino Linotype" w:hAnsi="Palatino Linotype" w:cs="Palatino Linotyp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C14F5A"/>
    <w:multiLevelType w:val="multilevel"/>
    <w:tmpl w:val="EB5E1F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4471419"/>
    <w:multiLevelType w:val="hybridMultilevel"/>
    <w:tmpl w:val="EE74A1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C87F23"/>
    <w:multiLevelType w:val="multilevel"/>
    <w:tmpl w:val="856E65F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273C6A42"/>
    <w:multiLevelType w:val="multilevel"/>
    <w:tmpl w:val="4AB472A8"/>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91A0AA6"/>
    <w:multiLevelType w:val="hybridMultilevel"/>
    <w:tmpl w:val="03F8BB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C2B238D"/>
    <w:multiLevelType w:val="hybridMultilevel"/>
    <w:tmpl w:val="61A215E4"/>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C54422A"/>
    <w:multiLevelType w:val="hybridMultilevel"/>
    <w:tmpl w:val="216CB6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2EB2833"/>
    <w:multiLevelType w:val="hybridMultilevel"/>
    <w:tmpl w:val="D74ADBDE"/>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2" w15:restartNumberingAfterBreak="0">
    <w:nsid w:val="339F249D"/>
    <w:multiLevelType w:val="hybridMultilevel"/>
    <w:tmpl w:val="03F8BB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4956C2D"/>
    <w:multiLevelType w:val="hybridMultilevel"/>
    <w:tmpl w:val="E500DD8C"/>
    <w:lvl w:ilvl="0" w:tplc="969C5694">
      <w:start w:val="2"/>
      <w:numFmt w:val="decimal"/>
      <w:lvlText w:val="%1."/>
      <w:lvlJc w:val="left"/>
      <w:pPr>
        <w:ind w:left="720" w:hanging="360"/>
      </w:pPr>
      <w:rPr>
        <w:rFonts w:eastAsiaTheme="minorHAnsi" w:cstheme="minorBidi"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BD17AE7"/>
    <w:multiLevelType w:val="hybridMultilevel"/>
    <w:tmpl w:val="680648E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5" w15:restartNumberingAfterBreak="0">
    <w:nsid w:val="3FE16453"/>
    <w:multiLevelType w:val="hybridMultilevel"/>
    <w:tmpl w:val="E98A14DA"/>
    <w:lvl w:ilvl="0" w:tplc="D0BA0BB0">
      <w:numFmt w:val="bullet"/>
      <w:lvlText w:val="-"/>
      <w:lvlJc w:val="left"/>
      <w:pPr>
        <w:ind w:left="720" w:hanging="360"/>
      </w:pPr>
      <w:rPr>
        <w:rFonts w:ascii="Palatino Linotype" w:eastAsia="Palatino Linotype" w:hAnsi="Palatino Linotype" w:cs="Palatino Linotype" w:hint="default"/>
        <w:b/>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2865917"/>
    <w:multiLevelType w:val="hybridMultilevel"/>
    <w:tmpl w:val="D97C0B58"/>
    <w:lvl w:ilvl="0" w:tplc="D37E3C40">
      <w:start w:val="8"/>
      <w:numFmt w:val="bullet"/>
      <w:lvlText w:val="-"/>
      <w:lvlJc w:val="left"/>
      <w:pPr>
        <w:ind w:left="720" w:hanging="360"/>
      </w:pPr>
      <w:rPr>
        <w:rFonts w:ascii="Palatino Linotype" w:eastAsia="Times New Roman" w:hAnsi="Palatino Linotype" w:cs="Times New Roman" w:hint="default"/>
        <w:b w:val="0"/>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7111BD2"/>
    <w:multiLevelType w:val="hybridMultilevel"/>
    <w:tmpl w:val="0994C8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AAF5D2A"/>
    <w:multiLevelType w:val="multilevel"/>
    <w:tmpl w:val="B8ECC4F0"/>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9" w15:restartNumberingAfterBreak="0">
    <w:nsid w:val="4DE50B02"/>
    <w:multiLevelType w:val="hybridMultilevel"/>
    <w:tmpl w:val="13FC224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0" w15:restartNumberingAfterBreak="0">
    <w:nsid w:val="53A933D8"/>
    <w:multiLevelType w:val="hybridMultilevel"/>
    <w:tmpl w:val="DCFE9944"/>
    <w:lvl w:ilvl="0" w:tplc="080A000F">
      <w:start w:val="3"/>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4DB1B3C"/>
    <w:multiLevelType w:val="multilevel"/>
    <w:tmpl w:val="EE6C3A2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2" w15:restartNumberingAfterBreak="0">
    <w:nsid w:val="54F1695B"/>
    <w:multiLevelType w:val="hybridMultilevel"/>
    <w:tmpl w:val="378079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56A17A5"/>
    <w:multiLevelType w:val="hybridMultilevel"/>
    <w:tmpl w:val="81BC850E"/>
    <w:lvl w:ilvl="0" w:tplc="E36C3A42">
      <w:start w:val="1"/>
      <w:numFmt w:val="lowerLetter"/>
      <w:lvlText w:val="%1)"/>
      <w:lvlJc w:val="left"/>
      <w:pPr>
        <w:ind w:left="1974" w:hanging="84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4" w15:restartNumberingAfterBreak="0">
    <w:nsid w:val="58ED3927"/>
    <w:multiLevelType w:val="multilevel"/>
    <w:tmpl w:val="A3E406E2"/>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9240357"/>
    <w:multiLevelType w:val="multilevel"/>
    <w:tmpl w:val="B11E77FA"/>
    <w:lvl w:ilvl="0">
      <w:start w:val="1"/>
      <w:numFmt w:val="upperRoman"/>
      <w:lvlText w:val="%1."/>
      <w:lvlJc w:val="left"/>
      <w:pPr>
        <w:ind w:left="2160" w:hanging="72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6" w15:restartNumberingAfterBreak="0">
    <w:nsid w:val="5DFA7FBD"/>
    <w:multiLevelType w:val="hybridMultilevel"/>
    <w:tmpl w:val="14D6C5D4"/>
    <w:lvl w:ilvl="0" w:tplc="D4FA23AE">
      <w:numFmt w:val="bullet"/>
      <w:lvlText w:val="•"/>
      <w:lvlJc w:val="left"/>
      <w:pPr>
        <w:ind w:left="720" w:hanging="360"/>
      </w:pPr>
      <w:rPr>
        <w:rFonts w:ascii="Palatino Linotype" w:eastAsia="Times New Roman" w:hAnsi="Palatino Linotype"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15:restartNumberingAfterBreak="0">
    <w:nsid w:val="6A353647"/>
    <w:multiLevelType w:val="multilevel"/>
    <w:tmpl w:val="1E864C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41F0E5F"/>
    <w:multiLevelType w:val="hybridMultilevel"/>
    <w:tmpl w:val="1D80FD2E"/>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29" w15:restartNumberingAfterBreak="0">
    <w:nsid w:val="77123F1B"/>
    <w:multiLevelType w:val="hybridMultilevel"/>
    <w:tmpl w:val="54581B74"/>
    <w:lvl w:ilvl="0" w:tplc="9760E816">
      <w:start w:val="1"/>
      <w:numFmt w:val="decimal"/>
      <w:lvlText w:val="%1."/>
      <w:lvlJc w:val="left"/>
      <w:pPr>
        <w:ind w:left="720" w:hanging="360"/>
      </w:pPr>
      <w:rPr>
        <w:rFonts w:ascii="Palatino Linotype" w:eastAsia="Palatino Linotype" w:hAnsi="Palatino Linotype" w:cs="Palatino Linotyp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A4751CA"/>
    <w:multiLevelType w:val="hybridMultilevel"/>
    <w:tmpl w:val="D40441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ADF054C"/>
    <w:multiLevelType w:val="hybridMultilevel"/>
    <w:tmpl w:val="CECC12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FE67E2E"/>
    <w:multiLevelType w:val="hybridMultilevel"/>
    <w:tmpl w:val="E20438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4"/>
  </w:num>
  <w:num w:numId="2">
    <w:abstractNumId w:val="7"/>
  </w:num>
  <w:num w:numId="3">
    <w:abstractNumId w:val="4"/>
  </w:num>
  <w:num w:numId="4">
    <w:abstractNumId w:val="21"/>
  </w:num>
  <w:num w:numId="5">
    <w:abstractNumId w:val="1"/>
  </w:num>
  <w:num w:numId="6">
    <w:abstractNumId w:val="6"/>
  </w:num>
  <w:num w:numId="7">
    <w:abstractNumId w:val="2"/>
  </w:num>
  <w:num w:numId="8">
    <w:abstractNumId w:val="18"/>
  </w:num>
  <w:num w:numId="9">
    <w:abstractNumId w:val="11"/>
  </w:num>
  <w:num w:numId="10">
    <w:abstractNumId w:val="0"/>
  </w:num>
  <w:num w:numId="11">
    <w:abstractNumId w:val="29"/>
  </w:num>
  <w:num w:numId="12">
    <w:abstractNumId w:val="8"/>
  </w:num>
  <w:num w:numId="13">
    <w:abstractNumId w:val="25"/>
  </w:num>
  <w:num w:numId="14">
    <w:abstractNumId w:val="27"/>
  </w:num>
  <w:num w:numId="15">
    <w:abstractNumId w:val="12"/>
  </w:num>
  <w:num w:numId="16">
    <w:abstractNumId w:val="22"/>
  </w:num>
  <w:num w:numId="17">
    <w:abstractNumId w:val="32"/>
  </w:num>
  <w:num w:numId="18">
    <w:abstractNumId w:val="23"/>
  </w:num>
  <w:num w:numId="19">
    <w:abstractNumId w:val="10"/>
  </w:num>
  <w:num w:numId="20">
    <w:abstractNumId w:val="3"/>
  </w:num>
  <w:num w:numId="21">
    <w:abstractNumId w:val="16"/>
  </w:num>
  <w:num w:numId="22">
    <w:abstractNumId w:val="13"/>
  </w:num>
  <w:num w:numId="23">
    <w:abstractNumId w:val="20"/>
  </w:num>
  <w:num w:numId="24">
    <w:abstractNumId w:val="5"/>
  </w:num>
  <w:num w:numId="25">
    <w:abstractNumId w:val="9"/>
  </w:num>
  <w:num w:numId="26">
    <w:abstractNumId w:val="15"/>
  </w:num>
  <w:num w:numId="27">
    <w:abstractNumId w:val="19"/>
  </w:num>
  <w:num w:numId="28">
    <w:abstractNumId w:val="26"/>
  </w:num>
  <w:num w:numId="29">
    <w:abstractNumId w:val="28"/>
  </w:num>
  <w:num w:numId="30">
    <w:abstractNumId w:val="14"/>
  </w:num>
  <w:num w:numId="31">
    <w:abstractNumId w:val="17"/>
  </w:num>
  <w:num w:numId="32">
    <w:abstractNumId w:val="31"/>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170"/>
    <w:rsid w:val="00002520"/>
    <w:rsid w:val="000029F2"/>
    <w:rsid w:val="0001596F"/>
    <w:rsid w:val="00016538"/>
    <w:rsid w:val="0001665A"/>
    <w:rsid w:val="00016BF9"/>
    <w:rsid w:val="0002447C"/>
    <w:rsid w:val="000248B6"/>
    <w:rsid w:val="00025E86"/>
    <w:rsid w:val="00025FA6"/>
    <w:rsid w:val="000305B4"/>
    <w:rsid w:val="000411C5"/>
    <w:rsid w:val="00042743"/>
    <w:rsid w:val="00045FB5"/>
    <w:rsid w:val="00046909"/>
    <w:rsid w:val="00047C2E"/>
    <w:rsid w:val="000521FE"/>
    <w:rsid w:val="000537B0"/>
    <w:rsid w:val="000575E4"/>
    <w:rsid w:val="00057B54"/>
    <w:rsid w:val="00074100"/>
    <w:rsid w:val="000778DC"/>
    <w:rsid w:val="00080F7F"/>
    <w:rsid w:val="00083201"/>
    <w:rsid w:val="00090732"/>
    <w:rsid w:val="000907DE"/>
    <w:rsid w:val="000939F3"/>
    <w:rsid w:val="00093E14"/>
    <w:rsid w:val="0009586D"/>
    <w:rsid w:val="000A05C8"/>
    <w:rsid w:val="000A4320"/>
    <w:rsid w:val="000A649E"/>
    <w:rsid w:val="000A778E"/>
    <w:rsid w:val="000B099A"/>
    <w:rsid w:val="000B10A5"/>
    <w:rsid w:val="000C1FB6"/>
    <w:rsid w:val="000C2730"/>
    <w:rsid w:val="000D04A1"/>
    <w:rsid w:val="000D4100"/>
    <w:rsid w:val="000D5E14"/>
    <w:rsid w:val="000E01B2"/>
    <w:rsid w:val="000E0DC1"/>
    <w:rsid w:val="000E1DD4"/>
    <w:rsid w:val="000E4ED0"/>
    <w:rsid w:val="000F0B8D"/>
    <w:rsid w:val="000F2D71"/>
    <w:rsid w:val="00100C11"/>
    <w:rsid w:val="00102FD9"/>
    <w:rsid w:val="001144E9"/>
    <w:rsid w:val="0011597D"/>
    <w:rsid w:val="0012279A"/>
    <w:rsid w:val="0012622E"/>
    <w:rsid w:val="00131FCB"/>
    <w:rsid w:val="00134428"/>
    <w:rsid w:val="001357FF"/>
    <w:rsid w:val="00135CCF"/>
    <w:rsid w:val="0013611B"/>
    <w:rsid w:val="00136CC8"/>
    <w:rsid w:val="00136E14"/>
    <w:rsid w:val="00141369"/>
    <w:rsid w:val="001414AE"/>
    <w:rsid w:val="00143255"/>
    <w:rsid w:val="00144EA7"/>
    <w:rsid w:val="001477AC"/>
    <w:rsid w:val="0015039D"/>
    <w:rsid w:val="00150767"/>
    <w:rsid w:val="00152AA9"/>
    <w:rsid w:val="00157B96"/>
    <w:rsid w:val="00162022"/>
    <w:rsid w:val="0016517B"/>
    <w:rsid w:val="00165531"/>
    <w:rsid w:val="00172F5B"/>
    <w:rsid w:val="001738F7"/>
    <w:rsid w:val="00177499"/>
    <w:rsid w:val="001817F7"/>
    <w:rsid w:val="00182C59"/>
    <w:rsid w:val="00185ADA"/>
    <w:rsid w:val="00187C75"/>
    <w:rsid w:val="00192EAC"/>
    <w:rsid w:val="00194529"/>
    <w:rsid w:val="001A1C15"/>
    <w:rsid w:val="001B04B4"/>
    <w:rsid w:val="001B7417"/>
    <w:rsid w:val="001B7447"/>
    <w:rsid w:val="001B7A3E"/>
    <w:rsid w:val="001C14B2"/>
    <w:rsid w:val="001C2333"/>
    <w:rsid w:val="001C28A8"/>
    <w:rsid w:val="001C61DA"/>
    <w:rsid w:val="001C7740"/>
    <w:rsid w:val="001C7B0F"/>
    <w:rsid w:val="001D1E4F"/>
    <w:rsid w:val="001D534C"/>
    <w:rsid w:val="001E1557"/>
    <w:rsid w:val="001E2E75"/>
    <w:rsid w:val="001E2E79"/>
    <w:rsid w:val="001E4A90"/>
    <w:rsid w:val="001E640B"/>
    <w:rsid w:val="001E6805"/>
    <w:rsid w:val="001F37C0"/>
    <w:rsid w:val="001F3F84"/>
    <w:rsid w:val="001F5849"/>
    <w:rsid w:val="001F7EB0"/>
    <w:rsid w:val="0020108D"/>
    <w:rsid w:val="002021A0"/>
    <w:rsid w:val="00204496"/>
    <w:rsid w:val="00205B68"/>
    <w:rsid w:val="00206C43"/>
    <w:rsid w:val="00215BFA"/>
    <w:rsid w:val="00231394"/>
    <w:rsid w:val="002378E0"/>
    <w:rsid w:val="00241C50"/>
    <w:rsid w:val="00247ED3"/>
    <w:rsid w:val="00251F0E"/>
    <w:rsid w:val="002579FC"/>
    <w:rsid w:val="00262E1D"/>
    <w:rsid w:val="002655F5"/>
    <w:rsid w:val="00272636"/>
    <w:rsid w:val="0027271C"/>
    <w:rsid w:val="002744B5"/>
    <w:rsid w:val="00282551"/>
    <w:rsid w:val="00282C5F"/>
    <w:rsid w:val="002873DC"/>
    <w:rsid w:val="00290BBC"/>
    <w:rsid w:val="002916EE"/>
    <w:rsid w:val="00292C24"/>
    <w:rsid w:val="002957F4"/>
    <w:rsid w:val="002A1051"/>
    <w:rsid w:val="002A2FE6"/>
    <w:rsid w:val="002A49D9"/>
    <w:rsid w:val="002A5B2B"/>
    <w:rsid w:val="002B0C5F"/>
    <w:rsid w:val="002B27CC"/>
    <w:rsid w:val="002B537A"/>
    <w:rsid w:val="002C010B"/>
    <w:rsid w:val="002C16D4"/>
    <w:rsid w:val="002C66C3"/>
    <w:rsid w:val="002D35EA"/>
    <w:rsid w:val="002D369B"/>
    <w:rsid w:val="002D7E15"/>
    <w:rsid w:val="002E15FD"/>
    <w:rsid w:val="002E25EE"/>
    <w:rsid w:val="002E333F"/>
    <w:rsid w:val="002E49C3"/>
    <w:rsid w:val="002E64A0"/>
    <w:rsid w:val="002E7B3E"/>
    <w:rsid w:val="002F1B1D"/>
    <w:rsid w:val="002F3040"/>
    <w:rsid w:val="002F3C26"/>
    <w:rsid w:val="002F538C"/>
    <w:rsid w:val="002F56AC"/>
    <w:rsid w:val="002F6D39"/>
    <w:rsid w:val="002F753A"/>
    <w:rsid w:val="00300FF7"/>
    <w:rsid w:val="003012C8"/>
    <w:rsid w:val="00301BEB"/>
    <w:rsid w:val="00305667"/>
    <w:rsid w:val="0030723D"/>
    <w:rsid w:val="0031287A"/>
    <w:rsid w:val="0031541F"/>
    <w:rsid w:val="003241D0"/>
    <w:rsid w:val="00330037"/>
    <w:rsid w:val="00331082"/>
    <w:rsid w:val="00334DE1"/>
    <w:rsid w:val="0033613E"/>
    <w:rsid w:val="003437E3"/>
    <w:rsid w:val="0034659D"/>
    <w:rsid w:val="003470A3"/>
    <w:rsid w:val="00350944"/>
    <w:rsid w:val="00350EE8"/>
    <w:rsid w:val="00351424"/>
    <w:rsid w:val="00354014"/>
    <w:rsid w:val="00355AEF"/>
    <w:rsid w:val="003609E0"/>
    <w:rsid w:val="003630C1"/>
    <w:rsid w:val="0037015B"/>
    <w:rsid w:val="00371FF7"/>
    <w:rsid w:val="00372FCF"/>
    <w:rsid w:val="00376F52"/>
    <w:rsid w:val="00380B91"/>
    <w:rsid w:val="00384863"/>
    <w:rsid w:val="00385990"/>
    <w:rsid w:val="0039498C"/>
    <w:rsid w:val="003B243A"/>
    <w:rsid w:val="003B3674"/>
    <w:rsid w:val="003B41DE"/>
    <w:rsid w:val="003B67AE"/>
    <w:rsid w:val="003B7461"/>
    <w:rsid w:val="003C09EF"/>
    <w:rsid w:val="003C4609"/>
    <w:rsid w:val="003C7B87"/>
    <w:rsid w:val="003D060A"/>
    <w:rsid w:val="003D08CB"/>
    <w:rsid w:val="003D461A"/>
    <w:rsid w:val="003D5BC6"/>
    <w:rsid w:val="003E1D21"/>
    <w:rsid w:val="003E2C1C"/>
    <w:rsid w:val="003E4652"/>
    <w:rsid w:val="003E5E6B"/>
    <w:rsid w:val="003E77B1"/>
    <w:rsid w:val="003E7F6D"/>
    <w:rsid w:val="003F5D85"/>
    <w:rsid w:val="003F6C48"/>
    <w:rsid w:val="00401A55"/>
    <w:rsid w:val="00401AEB"/>
    <w:rsid w:val="004029E6"/>
    <w:rsid w:val="00407B7E"/>
    <w:rsid w:val="00411D7A"/>
    <w:rsid w:val="00412444"/>
    <w:rsid w:val="00412EAB"/>
    <w:rsid w:val="00412F38"/>
    <w:rsid w:val="00413EDD"/>
    <w:rsid w:val="00414022"/>
    <w:rsid w:val="0042091A"/>
    <w:rsid w:val="00425AF3"/>
    <w:rsid w:val="004270E1"/>
    <w:rsid w:val="00432A95"/>
    <w:rsid w:val="00435BB9"/>
    <w:rsid w:val="00436A22"/>
    <w:rsid w:val="00441AD4"/>
    <w:rsid w:val="0045179C"/>
    <w:rsid w:val="00453CEC"/>
    <w:rsid w:val="0045722E"/>
    <w:rsid w:val="004601F8"/>
    <w:rsid w:val="00465A2D"/>
    <w:rsid w:val="004708BC"/>
    <w:rsid w:val="00470968"/>
    <w:rsid w:val="00471CC4"/>
    <w:rsid w:val="00472A8C"/>
    <w:rsid w:val="0047415F"/>
    <w:rsid w:val="00475802"/>
    <w:rsid w:val="00480142"/>
    <w:rsid w:val="004819C8"/>
    <w:rsid w:val="00481F32"/>
    <w:rsid w:val="00483388"/>
    <w:rsid w:val="0048465A"/>
    <w:rsid w:val="00486F75"/>
    <w:rsid w:val="0049084E"/>
    <w:rsid w:val="00492101"/>
    <w:rsid w:val="0049624A"/>
    <w:rsid w:val="00496A5F"/>
    <w:rsid w:val="00497801"/>
    <w:rsid w:val="00497D12"/>
    <w:rsid w:val="004A00A1"/>
    <w:rsid w:val="004A0496"/>
    <w:rsid w:val="004A15F1"/>
    <w:rsid w:val="004A3A70"/>
    <w:rsid w:val="004A400C"/>
    <w:rsid w:val="004A416F"/>
    <w:rsid w:val="004A651A"/>
    <w:rsid w:val="004B4867"/>
    <w:rsid w:val="004B506D"/>
    <w:rsid w:val="004B51D6"/>
    <w:rsid w:val="004C643B"/>
    <w:rsid w:val="004C6588"/>
    <w:rsid w:val="004D6ABC"/>
    <w:rsid w:val="004D6D23"/>
    <w:rsid w:val="004E6329"/>
    <w:rsid w:val="004F62D2"/>
    <w:rsid w:val="00505AF1"/>
    <w:rsid w:val="00505BDC"/>
    <w:rsid w:val="00505F89"/>
    <w:rsid w:val="00512B6F"/>
    <w:rsid w:val="0051352A"/>
    <w:rsid w:val="005138CC"/>
    <w:rsid w:val="0051622D"/>
    <w:rsid w:val="0051646B"/>
    <w:rsid w:val="005212D9"/>
    <w:rsid w:val="005215EA"/>
    <w:rsid w:val="00521C10"/>
    <w:rsid w:val="00526FAA"/>
    <w:rsid w:val="00527D0E"/>
    <w:rsid w:val="005364C6"/>
    <w:rsid w:val="00544EE9"/>
    <w:rsid w:val="0054692D"/>
    <w:rsid w:val="00546AC7"/>
    <w:rsid w:val="005515EB"/>
    <w:rsid w:val="00551FE9"/>
    <w:rsid w:val="005557BC"/>
    <w:rsid w:val="00556A5C"/>
    <w:rsid w:val="005671E5"/>
    <w:rsid w:val="00567821"/>
    <w:rsid w:val="00576C71"/>
    <w:rsid w:val="00576D31"/>
    <w:rsid w:val="00580D0C"/>
    <w:rsid w:val="00582A9E"/>
    <w:rsid w:val="00585AFF"/>
    <w:rsid w:val="00586C8A"/>
    <w:rsid w:val="005914B3"/>
    <w:rsid w:val="00593BF9"/>
    <w:rsid w:val="00593E69"/>
    <w:rsid w:val="00595EE8"/>
    <w:rsid w:val="00595F0C"/>
    <w:rsid w:val="005A086E"/>
    <w:rsid w:val="005A31F1"/>
    <w:rsid w:val="005A46FD"/>
    <w:rsid w:val="005A5228"/>
    <w:rsid w:val="005A6F57"/>
    <w:rsid w:val="005A7B9F"/>
    <w:rsid w:val="005B0F26"/>
    <w:rsid w:val="005B2C27"/>
    <w:rsid w:val="005B3D00"/>
    <w:rsid w:val="005C4F69"/>
    <w:rsid w:val="005C6156"/>
    <w:rsid w:val="005D0436"/>
    <w:rsid w:val="005D17B0"/>
    <w:rsid w:val="005D1AFC"/>
    <w:rsid w:val="005D1F15"/>
    <w:rsid w:val="005D75A9"/>
    <w:rsid w:val="005E1E51"/>
    <w:rsid w:val="005E3E89"/>
    <w:rsid w:val="005E67EB"/>
    <w:rsid w:val="005F1017"/>
    <w:rsid w:val="005F3F38"/>
    <w:rsid w:val="005F7C80"/>
    <w:rsid w:val="00603DD4"/>
    <w:rsid w:val="0060503E"/>
    <w:rsid w:val="00607B91"/>
    <w:rsid w:val="00611E2F"/>
    <w:rsid w:val="00612146"/>
    <w:rsid w:val="006165C5"/>
    <w:rsid w:val="00625A89"/>
    <w:rsid w:val="00626BFD"/>
    <w:rsid w:val="00631228"/>
    <w:rsid w:val="006319F8"/>
    <w:rsid w:val="0063531A"/>
    <w:rsid w:val="00640039"/>
    <w:rsid w:val="00640EEA"/>
    <w:rsid w:val="00641545"/>
    <w:rsid w:val="00653B7B"/>
    <w:rsid w:val="00656239"/>
    <w:rsid w:val="0065739B"/>
    <w:rsid w:val="00657F08"/>
    <w:rsid w:val="0066043A"/>
    <w:rsid w:val="00663317"/>
    <w:rsid w:val="006641CC"/>
    <w:rsid w:val="006733F5"/>
    <w:rsid w:val="00673F4C"/>
    <w:rsid w:val="00674B2E"/>
    <w:rsid w:val="006763E3"/>
    <w:rsid w:val="006765DA"/>
    <w:rsid w:val="0067759B"/>
    <w:rsid w:val="00681069"/>
    <w:rsid w:val="00683F95"/>
    <w:rsid w:val="0068554E"/>
    <w:rsid w:val="006874ED"/>
    <w:rsid w:val="006914FB"/>
    <w:rsid w:val="00694AF5"/>
    <w:rsid w:val="00695DE3"/>
    <w:rsid w:val="00696B3C"/>
    <w:rsid w:val="006A1182"/>
    <w:rsid w:val="006A2150"/>
    <w:rsid w:val="006A3D8E"/>
    <w:rsid w:val="006A4C29"/>
    <w:rsid w:val="006A59AA"/>
    <w:rsid w:val="006B032B"/>
    <w:rsid w:val="006B0D7B"/>
    <w:rsid w:val="006B5868"/>
    <w:rsid w:val="006D1DBA"/>
    <w:rsid w:val="006D3C27"/>
    <w:rsid w:val="006F1A07"/>
    <w:rsid w:val="006F2685"/>
    <w:rsid w:val="006F4D53"/>
    <w:rsid w:val="006F5DBF"/>
    <w:rsid w:val="007002C4"/>
    <w:rsid w:val="00700BD5"/>
    <w:rsid w:val="00703113"/>
    <w:rsid w:val="007048F9"/>
    <w:rsid w:val="00705337"/>
    <w:rsid w:val="00707D0B"/>
    <w:rsid w:val="0071093C"/>
    <w:rsid w:val="00710E05"/>
    <w:rsid w:val="00712D8E"/>
    <w:rsid w:val="007164BA"/>
    <w:rsid w:val="00717A09"/>
    <w:rsid w:val="00724AF2"/>
    <w:rsid w:val="007251FD"/>
    <w:rsid w:val="007255FA"/>
    <w:rsid w:val="00726009"/>
    <w:rsid w:val="007301AD"/>
    <w:rsid w:val="00731848"/>
    <w:rsid w:val="0073195E"/>
    <w:rsid w:val="00732664"/>
    <w:rsid w:val="00732C38"/>
    <w:rsid w:val="00736BC7"/>
    <w:rsid w:val="007401F8"/>
    <w:rsid w:val="00740AD1"/>
    <w:rsid w:val="0074663B"/>
    <w:rsid w:val="007473EA"/>
    <w:rsid w:val="007502FC"/>
    <w:rsid w:val="00756888"/>
    <w:rsid w:val="00757B65"/>
    <w:rsid w:val="00764B38"/>
    <w:rsid w:val="00764C04"/>
    <w:rsid w:val="00766030"/>
    <w:rsid w:val="00775564"/>
    <w:rsid w:val="007821C1"/>
    <w:rsid w:val="00782E01"/>
    <w:rsid w:val="00783498"/>
    <w:rsid w:val="00785D8C"/>
    <w:rsid w:val="00786A8D"/>
    <w:rsid w:val="00790ABB"/>
    <w:rsid w:val="007929AD"/>
    <w:rsid w:val="0079550A"/>
    <w:rsid w:val="00795A13"/>
    <w:rsid w:val="00796141"/>
    <w:rsid w:val="007962A1"/>
    <w:rsid w:val="007A0D71"/>
    <w:rsid w:val="007A1A9C"/>
    <w:rsid w:val="007A5F2A"/>
    <w:rsid w:val="007A7F1E"/>
    <w:rsid w:val="007B096D"/>
    <w:rsid w:val="007B0AF4"/>
    <w:rsid w:val="007B3211"/>
    <w:rsid w:val="007B74AF"/>
    <w:rsid w:val="007B780E"/>
    <w:rsid w:val="007C0657"/>
    <w:rsid w:val="007C0AE9"/>
    <w:rsid w:val="007C1328"/>
    <w:rsid w:val="007C2EDC"/>
    <w:rsid w:val="007C4CF8"/>
    <w:rsid w:val="007D1301"/>
    <w:rsid w:val="007D47DC"/>
    <w:rsid w:val="007E2A28"/>
    <w:rsid w:val="007E7307"/>
    <w:rsid w:val="007F3F96"/>
    <w:rsid w:val="007F4B95"/>
    <w:rsid w:val="007F4C40"/>
    <w:rsid w:val="007F4E3C"/>
    <w:rsid w:val="007F6BB8"/>
    <w:rsid w:val="007F6C1E"/>
    <w:rsid w:val="00800B5C"/>
    <w:rsid w:val="00802629"/>
    <w:rsid w:val="00807741"/>
    <w:rsid w:val="00814527"/>
    <w:rsid w:val="00814B68"/>
    <w:rsid w:val="00815D3B"/>
    <w:rsid w:val="00816961"/>
    <w:rsid w:val="00817273"/>
    <w:rsid w:val="008217B2"/>
    <w:rsid w:val="00821B6E"/>
    <w:rsid w:val="00822586"/>
    <w:rsid w:val="00822C7E"/>
    <w:rsid w:val="00823138"/>
    <w:rsid w:val="00824375"/>
    <w:rsid w:val="00824BD7"/>
    <w:rsid w:val="008260A0"/>
    <w:rsid w:val="0083138F"/>
    <w:rsid w:val="00833F2D"/>
    <w:rsid w:val="008348C6"/>
    <w:rsid w:val="00837220"/>
    <w:rsid w:val="0084119B"/>
    <w:rsid w:val="00844B3E"/>
    <w:rsid w:val="00845FBC"/>
    <w:rsid w:val="008477B3"/>
    <w:rsid w:val="0085079B"/>
    <w:rsid w:val="008546C0"/>
    <w:rsid w:val="00854CD0"/>
    <w:rsid w:val="00856F91"/>
    <w:rsid w:val="008573DC"/>
    <w:rsid w:val="00857F08"/>
    <w:rsid w:val="008625B2"/>
    <w:rsid w:val="00863304"/>
    <w:rsid w:val="00863C80"/>
    <w:rsid w:val="00873709"/>
    <w:rsid w:val="00877590"/>
    <w:rsid w:val="00880D9C"/>
    <w:rsid w:val="0088162D"/>
    <w:rsid w:val="00881982"/>
    <w:rsid w:val="008852D4"/>
    <w:rsid w:val="00892710"/>
    <w:rsid w:val="008941DD"/>
    <w:rsid w:val="008A1338"/>
    <w:rsid w:val="008A201E"/>
    <w:rsid w:val="008A30CB"/>
    <w:rsid w:val="008A31C2"/>
    <w:rsid w:val="008A4937"/>
    <w:rsid w:val="008B0DEA"/>
    <w:rsid w:val="008B36C6"/>
    <w:rsid w:val="008C1D16"/>
    <w:rsid w:val="008C4B07"/>
    <w:rsid w:val="008C6621"/>
    <w:rsid w:val="008D44C2"/>
    <w:rsid w:val="008D5D59"/>
    <w:rsid w:val="008F02DD"/>
    <w:rsid w:val="008F32C5"/>
    <w:rsid w:val="008F45FD"/>
    <w:rsid w:val="008F4B37"/>
    <w:rsid w:val="008F6906"/>
    <w:rsid w:val="009006B0"/>
    <w:rsid w:val="009026FC"/>
    <w:rsid w:val="00905EA1"/>
    <w:rsid w:val="0091130F"/>
    <w:rsid w:val="009152B3"/>
    <w:rsid w:val="00916B30"/>
    <w:rsid w:val="009209EE"/>
    <w:rsid w:val="009225C1"/>
    <w:rsid w:val="00922A21"/>
    <w:rsid w:val="00924279"/>
    <w:rsid w:val="0092789E"/>
    <w:rsid w:val="009301A0"/>
    <w:rsid w:val="00930D1E"/>
    <w:rsid w:val="00931F94"/>
    <w:rsid w:val="00932226"/>
    <w:rsid w:val="0093245C"/>
    <w:rsid w:val="0094144B"/>
    <w:rsid w:val="009416FA"/>
    <w:rsid w:val="0094483E"/>
    <w:rsid w:val="009457BD"/>
    <w:rsid w:val="00945D88"/>
    <w:rsid w:val="00953975"/>
    <w:rsid w:val="009544FE"/>
    <w:rsid w:val="00954841"/>
    <w:rsid w:val="009610BA"/>
    <w:rsid w:val="00961693"/>
    <w:rsid w:val="00963BE1"/>
    <w:rsid w:val="00967269"/>
    <w:rsid w:val="0097369B"/>
    <w:rsid w:val="00980DD2"/>
    <w:rsid w:val="00992D3B"/>
    <w:rsid w:val="009A2C25"/>
    <w:rsid w:val="009A5DBA"/>
    <w:rsid w:val="009A61D6"/>
    <w:rsid w:val="009B3CCE"/>
    <w:rsid w:val="009C17CE"/>
    <w:rsid w:val="009C2130"/>
    <w:rsid w:val="009C2C4E"/>
    <w:rsid w:val="009C5ED6"/>
    <w:rsid w:val="009C6999"/>
    <w:rsid w:val="009C749F"/>
    <w:rsid w:val="009C787A"/>
    <w:rsid w:val="009D20DB"/>
    <w:rsid w:val="009D5813"/>
    <w:rsid w:val="009D5E7B"/>
    <w:rsid w:val="009D6673"/>
    <w:rsid w:val="009E3757"/>
    <w:rsid w:val="009E4CEF"/>
    <w:rsid w:val="009E55D1"/>
    <w:rsid w:val="009E6F8D"/>
    <w:rsid w:val="009F308F"/>
    <w:rsid w:val="009F37C7"/>
    <w:rsid w:val="009F3FBF"/>
    <w:rsid w:val="009F4CBE"/>
    <w:rsid w:val="009F699D"/>
    <w:rsid w:val="009F7484"/>
    <w:rsid w:val="009F7B61"/>
    <w:rsid w:val="00A0044B"/>
    <w:rsid w:val="00A018D2"/>
    <w:rsid w:val="00A02EED"/>
    <w:rsid w:val="00A053B9"/>
    <w:rsid w:val="00A071FC"/>
    <w:rsid w:val="00A132DE"/>
    <w:rsid w:val="00A140B8"/>
    <w:rsid w:val="00A146F7"/>
    <w:rsid w:val="00A22812"/>
    <w:rsid w:val="00A22F3E"/>
    <w:rsid w:val="00A247CC"/>
    <w:rsid w:val="00A30C77"/>
    <w:rsid w:val="00A320B2"/>
    <w:rsid w:val="00A35306"/>
    <w:rsid w:val="00A3551B"/>
    <w:rsid w:val="00A4262D"/>
    <w:rsid w:val="00A43739"/>
    <w:rsid w:val="00A44828"/>
    <w:rsid w:val="00A44B39"/>
    <w:rsid w:val="00A45F77"/>
    <w:rsid w:val="00A467FC"/>
    <w:rsid w:val="00A5058D"/>
    <w:rsid w:val="00A54136"/>
    <w:rsid w:val="00A639A7"/>
    <w:rsid w:val="00A67ABE"/>
    <w:rsid w:val="00A762C5"/>
    <w:rsid w:val="00A773CA"/>
    <w:rsid w:val="00A80CC5"/>
    <w:rsid w:val="00A8205E"/>
    <w:rsid w:val="00A85D55"/>
    <w:rsid w:val="00A916A6"/>
    <w:rsid w:val="00A92637"/>
    <w:rsid w:val="00AA537E"/>
    <w:rsid w:val="00AA5804"/>
    <w:rsid w:val="00AA7985"/>
    <w:rsid w:val="00AB1008"/>
    <w:rsid w:val="00AB1A1B"/>
    <w:rsid w:val="00AB26A2"/>
    <w:rsid w:val="00AB2CE4"/>
    <w:rsid w:val="00AB6746"/>
    <w:rsid w:val="00AC3C23"/>
    <w:rsid w:val="00AC6A10"/>
    <w:rsid w:val="00AD1360"/>
    <w:rsid w:val="00AD247D"/>
    <w:rsid w:val="00AD2584"/>
    <w:rsid w:val="00AD3799"/>
    <w:rsid w:val="00AE1064"/>
    <w:rsid w:val="00AE485B"/>
    <w:rsid w:val="00AE5CC1"/>
    <w:rsid w:val="00AF1711"/>
    <w:rsid w:val="00AF1B9F"/>
    <w:rsid w:val="00AF2898"/>
    <w:rsid w:val="00AF2B9E"/>
    <w:rsid w:val="00AF3909"/>
    <w:rsid w:val="00AF5C21"/>
    <w:rsid w:val="00AF6D4A"/>
    <w:rsid w:val="00AF77A0"/>
    <w:rsid w:val="00B00B04"/>
    <w:rsid w:val="00B02456"/>
    <w:rsid w:val="00B0588D"/>
    <w:rsid w:val="00B061F7"/>
    <w:rsid w:val="00B06DB7"/>
    <w:rsid w:val="00B06DE3"/>
    <w:rsid w:val="00B106CF"/>
    <w:rsid w:val="00B111E0"/>
    <w:rsid w:val="00B152C3"/>
    <w:rsid w:val="00B15D2E"/>
    <w:rsid w:val="00B1709E"/>
    <w:rsid w:val="00B20855"/>
    <w:rsid w:val="00B2345A"/>
    <w:rsid w:val="00B250D5"/>
    <w:rsid w:val="00B260BF"/>
    <w:rsid w:val="00B26965"/>
    <w:rsid w:val="00B3040A"/>
    <w:rsid w:val="00B33EC7"/>
    <w:rsid w:val="00B34EF4"/>
    <w:rsid w:val="00B35957"/>
    <w:rsid w:val="00B47567"/>
    <w:rsid w:val="00B51824"/>
    <w:rsid w:val="00B5203B"/>
    <w:rsid w:val="00B53765"/>
    <w:rsid w:val="00B54DB3"/>
    <w:rsid w:val="00B5571D"/>
    <w:rsid w:val="00B55ADA"/>
    <w:rsid w:val="00B604E3"/>
    <w:rsid w:val="00B645EB"/>
    <w:rsid w:val="00B67606"/>
    <w:rsid w:val="00B67B86"/>
    <w:rsid w:val="00B67EEA"/>
    <w:rsid w:val="00B71DA1"/>
    <w:rsid w:val="00B72D10"/>
    <w:rsid w:val="00B73560"/>
    <w:rsid w:val="00B743DC"/>
    <w:rsid w:val="00B77680"/>
    <w:rsid w:val="00B7792A"/>
    <w:rsid w:val="00B7795C"/>
    <w:rsid w:val="00B77ADD"/>
    <w:rsid w:val="00B8163A"/>
    <w:rsid w:val="00B81A83"/>
    <w:rsid w:val="00B8235B"/>
    <w:rsid w:val="00B84CEF"/>
    <w:rsid w:val="00B85A0C"/>
    <w:rsid w:val="00B86096"/>
    <w:rsid w:val="00B8641C"/>
    <w:rsid w:val="00B866C6"/>
    <w:rsid w:val="00B867A0"/>
    <w:rsid w:val="00B86866"/>
    <w:rsid w:val="00B93F24"/>
    <w:rsid w:val="00B95946"/>
    <w:rsid w:val="00B96D48"/>
    <w:rsid w:val="00B97279"/>
    <w:rsid w:val="00BA029B"/>
    <w:rsid w:val="00BA3747"/>
    <w:rsid w:val="00BB2ADD"/>
    <w:rsid w:val="00BB56B9"/>
    <w:rsid w:val="00BB6807"/>
    <w:rsid w:val="00BC231A"/>
    <w:rsid w:val="00BC3DC9"/>
    <w:rsid w:val="00BC42A0"/>
    <w:rsid w:val="00BC5C5E"/>
    <w:rsid w:val="00BC711F"/>
    <w:rsid w:val="00BD1EA4"/>
    <w:rsid w:val="00BD2EEA"/>
    <w:rsid w:val="00BE2055"/>
    <w:rsid w:val="00BE3613"/>
    <w:rsid w:val="00BE6193"/>
    <w:rsid w:val="00BF0ECB"/>
    <w:rsid w:val="00BF104C"/>
    <w:rsid w:val="00BF3255"/>
    <w:rsid w:val="00BF5420"/>
    <w:rsid w:val="00BF6D60"/>
    <w:rsid w:val="00C05287"/>
    <w:rsid w:val="00C10678"/>
    <w:rsid w:val="00C1089A"/>
    <w:rsid w:val="00C11DC2"/>
    <w:rsid w:val="00C13FAB"/>
    <w:rsid w:val="00C1446B"/>
    <w:rsid w:val="00C1558D"/>
    <w:rsid w:val="00C15BED"/>
    <w:rsid w:val="00C17AB9"/>
    <w:rsid w:val="00C17F67"/>
    <w:rsid w:val="00C21227"/>
    <w:rsid w:val="00C225F4"/>
    <w:rsid w:val="00C24D3F"/>
    <w:rsid w:val="00C25AED"/>
    <w:rsid w:val="00C31EC6"/>
    <w:rsid w:val="00C32096"/>
    <w:rsid w:val="00C326AE"/>
    <w:rsid w:val="00C32B8C"/>
    <w:rsid w:val="00C34136"/>
    <w:rsid w:val="00C34488"/>
    <w:rsid w:val="00C359B0"/>
    <w:rsid w:val="00C41B43"/>
    <w:rsid w:val="00C4473E"/>
    <w:rsid w:val="00C47E6D"/>
    <w:rsid w:val="00C52E6A"/>
    <w:rsid w:val="00C532B7"/>
    <w:rsid w:val="00C627AE"/>
    <w:rsid w:val="00C6338F"/>
    <w:rsid w:val="00C71515"/>
    <w:rsid w:val="00C73FBA"/>
    <w:rsid w:val="00C7640D"/>
    <w:rsid w:val="00C76CAC"/>
    <w:rsid w:val="00C806E3"/>
    <w:rsid w:val="00C80DF0"/>
    <w:rsid w:val="00C83466"/>
    <w:rsid w:val="00C903BA"/>
    <w:rsid w:val="00C9062C"/>
    <w:rsid w:val="00C90D46"/>
    <w:rsid w:val="00C949F8"/>
    <w:rsid w:val="00CA134C"/>
    <w:rsid w:val="00CA18C8"/>
    <w:rsid w:val="00CA5BB5"/>
    <w:rsid w:val="00CA7477"/>
    <w:rsid w:val="00CB09ED"/>
    <w:rsid w:val="00CB1E71"/>
    <w:rsid w:val="00CB3A2A"/>
    <w:rsid w:val="00CC0DBE"/>
    <w:rsid w:val="00CC12C9"/>
    <w:rsid w:val="00CC2802"/>
    <w:rsid w:val="00CC3BCD"/>
    <w:rsid w:val="00CD18E2"/>
    <w:rsid w:val="00CD3170"/>
    <w:rsid w:val="00CE2A87"/>
    <w:rsid w:val="00CF42AA"/>
    <w:rsid w:val="00CF5257"/>
    <w:rsid w:val="00CF7ADA"/>
    <w:rsid w:val="00D05D7B"/>
    <w:rsid w:val="00D12DE8"/>
    <w:rsid w:val="00D1456C"/>
    <w:rsid w:val="00D15501"/>
    <w:rsid w:val="00D1795F"/>
    <w:rsid w:val="00D20FC0"/>
    <w:rsid w:val="00D2315D"/>
    <w:rsid w:val="00D23913"/>
    <w:rsid w:val="00D23D4E"/>
    <w:rsid w:val="00D2478E"/>
    <w:rsid w:val="00D278F5"/>
    <w:rsid w:val="00D27CA9"/>
    <w:rsid w:val="00D32CBD"/>
    <w:rsid w:val="00D34A39"/>
    <w:rsid w:val="00D37585"/>
    <w:rsid w:val="00D37F7B"/>
    <w:rsid w:val="00D412CB"/>
    <w:rsid w:val="00D4305C"/>
    <w:rsid w:val="00D432E5"/>
    <w:rsid w:val="00D437F0"/>
    <w:rsid w:val="00D45336"/>
    <w:rsid w:val="00D4534F"/>
    <w:rsid w:val="00D4750C"/>
    <w:rsid w:val="00D47778"/>
    <w:rsid w:val="00D50E73"/>
    <w:rsid w:val="00D55095"/>
    <w:rsid w:val="00D5544C"/>
    <w:rsid w:val="00D57A27"/>
    <w:rsid w:val="00D63FB8"/>
    <w:rsid w:val="00D64215"/>
    <w:rsid w:val="00D64FA7"/>
    <w:rsid w:val="00D711DB"/>
    <w:rsid w:val="00D7391D"/>
    <w:rsid w:val="00D7645E"/>
    <w:rsid w:val="00D80FC4"/>
    <w:rsid w:val="00D8188E"/>
    <w:rsid w:val="00D81F52"/>
    <w:rsid w:val="00D83DD8"/>
    <w:rsid w:val="00D852B1"/>
    <w:rsid w:val="00D872E2"/>
    <w:rsid w:val="00D87EFE"/>
    <w:rsid w:val="00D9051B"/>
    <w:rsid w:val="00D93C55"/>
    <w:rsid w:val="00D97324"/>
    <w:rsid w:val="00DA0C5E"/>
    <w:rsid w:val="00DA1908"/>
    <w:rsid w:val="00DA34E9"/>
    <w:rsid w:val="00DA6E6B"/>
    <w:rsid w:val="00DB5CED"/>
    <w:rsid w:val="00DC7295"/>
    <w:rsid w:val="00DC75B1"/>
    <w:rsid w:val="00DD13C4"/>
    <w:rsid w:val="00DD39B1"/>
    <w:rsid w:val="00DD5B29"/>
    <w:rsid w:val="00DD7591"/>
    <w:rsid w:val="00DD77DD"/>
    <w:rsid w:val="00DE10DE"/>
    <w:rsid w:val="00DE15B8"/>
    <w:rsid w:val="00DE313A"/>
    <w:rsid w:val="00DE67B3"/>
    <w:rsid w:val="00DF026E"/>
    <w:rsid w:val="00DF1E5F"/>
    <w:rsid w:val="00DF26B7"/>
    <w:rsid w:val="00E00702"/>
    <w:rsid w:val="00E075A5"/>
    <w:rsid w:val="00E124A1"/>
    <w:rsid w:val="00E153F2"/>
    <w:rsid w:val="00E15B79"/>
    <w:rsid w:val="00E2362F"/>
    <w:rsid w:val="00E24720"/>
    <w:rsid w:val="00E26913"/>
    <w:rsid w:val="00E31F1B"/>
    <w:rsid w:val="00E32850"/>
    <w:rsid w:val="00E32A94"/>
    <w:rsid w:val="00E3558B"/>
    <w:rsid w:val="00E36D84"/>
    <w:rsid w:val="00E37401"/>
    <w:rsid w:val="00E37D62"/>
    <w:rsid w:val="00E40ACA"/>
    <w:rsid w:val="00E40CDD"/>
    <w:rsid w:val="00E44EE4"/>
    <w:rsid w:val="00E55B9B"/>
    <w:rsid w:val="00E62BEE"/>
    <w:rsid w:val="00E63C54"/>
    <w:rsid w:val="00E66D03"/>
    <w:rsid w:val="00E7189D"/>
    <w:rsid w:val="00E76796"/>
    <w:rsid w:val="00E80937"/>
    <w:rsid w:val="00E91B97"/>
    <w:rsid w:val="00E93BB2"/>
    <w:rsid w:val="00E977FC"/>
    <w:rsid w:val="00EA2E51"/>
    <w:rsid w:val="00EB1C67"/>
    <w:rsid w:val="00EB2599"/>
    <w:rsid w:val="00EB4861"/>
    <w:rsid w:val="00EB7417"/>
    <w:rsid w:val="00EB762D"/>
    <w:rsid w:val="00EC25CD"/>
    <w:rsid w:val="00EC38DD"/>
    <w:rsid w:val="00EC4ACD"/>
    <w:rsid w:val="00EC4F4C"/>
    <w:rsid w:val="00EC6BC7"/>
    <w:rsid w:val="00ED2EF3"/>
    <w:rsid w:val="00ED370F"/>
    <w:rsid w:val="00ED4582"/>
    <w:rsid w:val="00ED575C"/>
    <w:rsid w:val="00ED587F"/>
    <w:rsid w:val="00EE0883"/>
    <w:rsid w:val="00EE2DBB"/>
    <w:rsid w:val="00EE345F"/>
    <w:rsid w:val="00EF237B"/>
    <w:rsid w:val="00EF31E3"/>
    <w:rsid w:val="00EF5BB2"/>
    <w:rsid w:val="00F00BB5"/>
    <w:rsid w:val="00F01FC4"/>
    <w:rsid w:val="00F02926"/>
    <w:rsid w:val="00F03342"/>
    <w:rsid w:val="00F11C4F"/>
    <w:rsid w:val="00F2056C"/>
    <w:rsid w:val="00F21534"/>
    <w:rsid w:val="00F21A75"/>
    <w:rsid w:val="00F2269B"/>
    <w:rsid w:val="00F275F6"/>
    <w:rsid w:val="00F30B7B"/>
    <w:rsid w:val="00F36AF3"/>
    <w:rsid w:val="00F37033"/>
    <w:rsid w:val="00F41EB1"/>
    <w:rsid w:val="00F42305"/>
    <w:rsid w:val="00F606FF"/>
    <w:rsid w:val="00F61069"/>
    <w:rsid w:val="00F62A57"/>
    <w:rsid w:val="00F6534B"/>
    <w:rsid w:val="00F65605"/>
    <w:rsid w:val="00F74315"/>
    <w:rsid w:val="00F74BC7"/>
    <w:rsid w:val="00F74EB0"/>
    <w:rsid w:val="00F75632"/>
    <w:rsid w:val="00F77C6F"/>
    <w:rsid w:val="00F806AA"/>
    <w:rsid w:val="00F80931"/>
    <w:rsid w:val="00F81E4F"/>
    <w:rsid w:val="00F82151"/>
    <w:rsid w:val="00F824AE"/>
    <w:rsid w:val="00F833A8"/>
    <w:rsid w:val="00F83F1E"/>
    <w:rsid w:val="00F867EC"/>
    <w:rsid w:val="00F928F1"/>
    <w:rsid w:val="00F940C5"/>
    <w:rsid w:val="00F96CFA"/>
    <w:rsid w:val="00F97F75"/>
    <w:rsid w:val="00FA0B7D"/>
    <w:rsid w:val="00FA3EB3"/>
    <w:rsid w:val="00FA4A5F"/>
    <w:rsid w:val="00FA67A9"/>
    <w:rsid w:val="00FA682B"/>
    <w:rsid w:val="00FB0417"/>
    <w:rsid w:val="00FB119E"/>
    <w:rsid w:val="00FB3B23"/>
    <w:rsid w:val="00FB3C63"/>
    <w:rsid w:val="00FB50AC"/>
    <w:rsid w:val="00FC13D2"/>
    <w:rsid w:val="00FC3B36"/>
    <w:rsid w:val="00FC7AE4"/>
    <w:rsid w:val="00FD1E57"/>
    <w:rsid w:val="00FD5A0D"/>
    <w:rsid w:val="00FD76A3"/>
    <w:rsid w:val="00FE0892"/>
    <w:rsid w:val="00FE2617"/>
    <w:rsid w:val="00FE4356"/>
    <w:rsid w:val="00FE4601"/>
    <w:rsid w:val="00FE4A02"/>
    <w:rsid w:val="00FF0B8F"/>
    <w:rsid w:val="00FF2976"/>
    <w:rsid w:val="00FF6B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24307F"/>
  <w15:docId w15:val="{5EFC150E-E024-4DE2-8E74-0214344C3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603D72"/>
    <w:pPr>
      <w:spacing w:after="120"/>
      <w:ind w:left="283"/>
    </w:pPr>
  </w:style>
  <w:style w:type="character" w:customStyle="1" w:styleId="SangradetextonormalCar">
    <w:name w:val="Sangría de texto normal Car"/>
    <w:basedOn w:val="Fuentedeprrafopredeter"/>
    <w:link w:val="Sangradetextonormal"/>
    <w:uiPriority w:val="99"/>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Revisin">
    <w:name w:val="Revision"/>
    <w:hidden/>
    <w:uiPriority w:val="99"/>
    <w:semiHidden/>
    <w:rsid w:val="00564B24"/>
  </w:style>
  <w:style w:type="table" w:customStyle="1" w:styleId="Tablanormal11">
    <w:name w:val="Tabla normal 11"/>
    <w:basedOn w:val="Tablanormal"/>
    <w:next w:val="Tablanormal1"/>
    <w:uiPriority w:val="41"/>
    <w:rsid w:val="007A5E15"/>
    <w:rPr>
      <w:rFonts w:eastAsia="Calibri"/>
      <w:sz w:val="22"/>
      <w:szCs w:val="22"/>
      <w:lang w:val="es-MX"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7A5E1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uiPriority w:val="99"/>
    <w:rsid w:val="006233E2"/>
    <w:rPr>
      <w:rFonts w:ascii="Times New Roman" w:eastAsia="Times New Roman" w:hAnsi="Times New Roman" w:cs="Times New Roman"/>
      <w:sz w:val="20"/>
      <w:szCs w:val="20"/>
      <w:lang w:val="es-ES" w:eastAsia="es-ES"/>
    </w:rPr>
  </w:style>
  <w:style w:type="paragraph" w:styleId="Subttulo">
    <w:name w:val="Subtitle"/>
    <w:basedOn w:val="Normal"/>
    <w:next w:val="Normal"/>
    <w:link w:val="SubttuloCar"/>
    <w:pPr>
      <w:spacing w:after="160"/>
    </w:pPr>
    <w:rPr>
      <w:rFonts w:ascii="Cambria" w:eastAsia="Cambria" w:hAnsi="Cambria" w:cs="Cambria"/>
      <w:color w:val="5A5A5A"/>
      <w:sz w:val="22"/>
      <w:szCs w:val="22"/>
    </w:rPr>
  </w:style>
  <w:style w:type="character" w:customStyle="1" w:styleId="SubttuloCar">
    <w:name w:val="Subtítulo Car"/>
    <w:basedOn w:val="Fuentedeprrafopredeter"/>
    <w:link w:val="Subttulo"/>
    <w:uiPriority w:val="11"/>
    <w:rsid w:val="00D91005"/>
    <w:rPr>
      <w:color w:val="5A5A5A" w:themeColor="text1" w:themeTint="A5"/>
      <w:spacing w:val="15"/>
      <w:sz w:val="22"/>
      <w:szCs w:val="22"/>
      <w:lang w:val="es-ES"/>
    </w:rPr>
  </w:style>
  <w:style w:type="table" w:customStyle="1" w:styleId="12">
    <w:name w:val="12"/>
    <w:basedOn w:val="TableNormal10"/>
    <w:rPr>
      <w:sz w:val="22"/>
      <w:szCs w:val="22"/>
    </w:rPr>
    <w:tblPr>
      <w:tblStyleRowBandSize w:val="1"/>
      <w:tblStyleColBandSize w:val="1"/>
      <w:tblCellMar>
        <w:left w:w="108" w:type="dxa"/>
        <w:right w:w="108" w:type="dxa"/>
      </w:tblCellMar>
    </w:tblPr>
  </w:style>
  <w:style w:type="table" w:customStyle="1" w:styleId="11">
    <w:name w:val="11"/>
    <w:basedOn w:val="TableNormal10"/>
    <w:rPr>
      <w:sz w:val="22"/>
      <w:szCs w:val="22"/>
    </w:rPr>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0">
    <w:name w:val="10"/>
    <w:basedOn w:val="TableNormal10"/>
    <w:tblPr>
      <w:tblStyleRowBandSize w:val="1"/>
      <w:tblStyleColBandSize w:val="1"/>
      <w:tblCellMar>
        <w:left w:w="115" w:type="dxa"/>
        <w:right w:w="115" w:type="dxa"/>
      </w:tblCellMar>
    </w:tblPr>
  </w:style>
  <w:style w:type="table" w:customStyle="1" w:styleId="9">
    <w:name w:val="9"/>
    <w:basedOn w:val="TableNormal10"/>
    <w:tblPr>
      <w:tblStyleRowBandSize w:val="1"/>
      <w:tblStyleColBandSize w:val="1"/>
      <w:tblCellMar>
        <w:left w:w="115" w:type="dxa"/>
        <w:right w:w="115" w:type="dxa"/>
      </w:tblCellMar>
    </w:tblPr>
  </w:style>
  <w:style w:type="table" w:customStyle="1" w:styleId="8">
    <w:name w:val="8"/>
    <w:basedOn w:val="TableNormal10"/>
    <w:rPr>
      <w:sz w:val="22"/>
      <w:szCs w:val="22"/>
    </w:rPr>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7">
    <w:name w:val="7"/>
    <w:basedOn w:val="TableNormal10"/>
    <w:rPr>
      <w:sz w:val="22"/>
      <w:szCs w:val="22"/>
    </w:rPr>
    <w:tblPr>
      <w:tblStyleRowBandSize w:val="1"/>
      <w:tblStyleColBandSize w:val="1"/>
      <w:tblCellMar>
        <w:left w:w="115" w:type="dxa"/>
        <w:right w:w="115" w:type="dxa"/>
      </w:tblCellMar>
    </w:tblPr>
  </w:style>
  <w:style w:type="table" w:customStyle="1" w:styleId="6">
    <w:name w:val="6"/>
    <w:basedOn w:val="TableNormal10"/>
    <w:rPr>
      <w:sz w:val="22"/>
      <w:szCs w:val="22"/>
    </w:rPr>
    <w:tblPr>
      <w:tblStyleRowBandSize w:val="1"/>
      <w:tblStyleColBandSize w:val="1"/>
      <w:tblCellMar>
        <w:left w:w="115" w:type="dxa"/>
        <w:right w:w="115" w:type="dxa"/>
      </w:tblCellMar>
    </w:tblPr>
  </w:style>
  <w:style w:type="table" w:customStyle="1" w:styleId="5">
    <w:name w:val="5"/>
    <w:basedOn w:val="TableNormal2"/>
    <w:rPr>
      <w:sz w:val="22"/>
      <w:szCs w:val="22"/>
    </w:rPr>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2"/>
    <w:rPr>
      <w:sz w:val="22"/>
      <w:szCs w:val="22"/>
    </w:rPr>
    <w:tblPr>
      <w:tblStyleRowBandSize w:val="1"/>
      <w:tblStyleColBandSize w:val="1"/>
      <w:tblCellMar>
        <w:left w:w="115" w:type="dxa"/>
        <w:right w:w="115" w:type="dxa"/>
      </w:tblCellMar>
    </w:tblPr>
  </w:style>
  <w:style w:type="table" w:customStyle="1" w:styleId="3">
    <w:name w:val="3"/>
    <w:basedOn w:val="TableNormal2"/>
    <w:rPr>
      <w:sz w:val="22"/>
      <w:szCs w:val="22"/>
    </w:rPr>
    <w:tblPr>
      <w:tblStyleRowBandSize w:val="1"/>
      <w:tblStyleColBandSize w:val="1"/>
      <w:tblCellMar>
        <w:left w:w="115" w:type="dxa"/>
        <w:right w:w="115" w:type="dxa"/>
      </w:tblCellMar>
    </w:tblPr>
  </w:style>
  <w:style w:type="table" w:customStyle="1" w:styleId="2">
    <w:name w:val="2"/>
    <w:basedOn w:val="TableNormal3"/>
    <w:rPr>
      <w:sz w:val="22"/>
      <w:szCs w:val="22"/>
    </w:rPr>
    <w:tblPr>
      <w:tblStyleRowBandSize w:val="1"/>
      <w:tblStyleColBandSize w:val="1"/>
      <w:tblCellMar>
        <w:left w:w="115" w:type="dxa"/>
        <w:right w:w="115" w:type="dxa"/>
      </w:tblCellMar>
    </w:tblPr>
  </w:style>
  <w:style w:type="table" w:customStyle="1" w:styleId="1">
    <w:name w:val="1"/>
    <w:basedOn w:val="TableNormal3"/>
    <w:rPr>
      <w:sz w:val="22"/>
      <w:szCs w:val="22"/>
    </w:rPr>
    <w:tblPr>
      <w:tblStyleRowBandSize w:val="1"/>
      <w:tblStyleColBandSize w:val="1"/>
      <w:tblCellMar>
        <w:left w:w="115" w:type="dxa"/>
        <w:right w:w="115" w:type="dxa"/>
      </w:tblCellMar>
    </w:tblPr>
  </w:style>
  <w:style w:type="table" w:customStyle="1" w:styleId="Tablaconcuadrcula1">
    <w:name w:val="Tabla con cuadrícula1"/>
    <w:basedOn w:val="Tablanormal"/>
    <w:next w:val="Tablaconcuadrcula"/>
    <w:uiPriority w:val="59"/>
    <w:rsid w:val="001F195A"/>
    <w:rPr>
      <w:rFonts w:ascii="Calibri" w:eastAsia="Calibri" w:hAnsi="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1"/>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2">
    <w:basedOn w:val="TableNormal1"/>
    <w:rPr>
      <w:sz w:val="22"/>
      <w:szCs w:val="22"/>
    </w:rPr>
    <w:tblPr>
      <w:tblStyleRowBandSize w:val="1"/>
      <w:tblStyleColBandSize w:val="1"/>
      <w:tblCellMar>
        <w:left w:w="115" w:type="dxa"/>
        <w:right w:w="115" w:type="dxa"/>
      </w:tblCellMar>
    </w:tblPr>
  </w:style>
  <w:style w:type="table" w:customStyle="1" w:styleId="a3">
    <w:basedOn w:val="TableNormal1"/>
    <w:rPr>
      <w:sz w:val="22"/>
      <w:szCs w:val="22"/>
    </w:rPr>
    <w:tblPr>
      <w:tblStyleRowBandSize w:val="1"/>
      <w:tblStyleColBandSize w:val="1"/>
      <w:tblCellMar>
        <w:left w:w="115" w:type="dxa"/>
        <w:right w:w="115" w:type="dxa"/>
      </w:tblCellMar>
    </w:tblPr>
  </w:style>
  <w:style w:type="table" w:customStyle="1" w:styleId="a4">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5">
    <w:basedOn w:val="TableNormal0"/>
    <w:rPr>
      <w:rFonts w:ascii="Calibri" w:eastAsia="Calibri" w:hAnsi="Calibri" w:cs="Calibri"/>
      <w:sz w:val="22"/>
      <w:szCs w:val="22"/>
    </w:rPr>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282C5F"/>
    <w:pPr>
      <w:numPr>
        <w:numId w:val="1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675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IonQLj5K9dit/oFmJjTRMFFgiHQ==">AMUW2mUlC2MaG4Lttyd/dQH4IpGFWHUnSm1kFim0Gzv2FCG4e2KHOzLCcsdppG8Tl7Ka4MuzjcJjMfQh6/xzffHskq9rSZCTkT7WaimNQNrlBI1VNQd0NChpDcyg1M1oBl74kl8x927AXep9FxYU2YcJTB1I5AOL+BlA+BoqGCM2yqWXGnMqK58=</go:docsCustomData>
</go:gDocsCustomXmlDataStorage>
</file>

<file path=customXml/itemProps1.xml><?xml version="1.0" encoding="utf-8"?>
<ds:datastoreItem xmlns:ds="http://schemas.openxmlformats.org/officeDocument/2006/customXml" ds:itemID="{5570868A-90EF-47BA-8749-FC5FADF6F3C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33</Pages>
  <Words>8617</Words>
  <Characters>47395</Characters>
  <Application>Microsoft Office Word</Application>
  <DocSecurity>0</DocSecurity>
  <Lines>394</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MARICELA VILLAGOMEZ</cp:lastModifiedBy>
  <cp:revision>2</cp:revision>
  <cp:lastPrinted>2022-12-16T17:25:00Z</cp:lastPrinted>
  <dcterms:created xsi:type="dcterms:W3CDTF">2022-12-20T17:18:00Z</dcterms:created>
  <dcterms:modified xsi:type="dcterms:W3CDTF">2022-12-20T17:18:00Z</dcterms:modified>
</cp:coreProperties>
</file>