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9A6B97" w:rsidRDefault="0029071C" w:rsidP="00C753C2">
      <w:pPr>
        <w:shd w:val="clear" w:color="auto" w:fill="FFFFFF"/>
        <w:spacing w:line="360" w:lineRule="auto"/>
        <w:jc w:val="both"/>
        <w:rPr>
          <w:rFonts w:ascii="Palatino Linotype" w:hAnsi="Palatino Linotype" w:cs="Arial"/>
          <w:color w:val="000000"/>
          <w:lang w:val="es-MX" w:eastAsia="es-MX"/>
        </w:rPr>
      </w:pPr>
      <w:r w:rsidRPr="009A6B9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20F38" w:rsidRPr="009A6B97">
        <w:rPr>
          <w:rFonts w:ascii="Palatino Linotype" w:hAnsi="Palatino Linotype" w:cs="Arial"/>
          <w:color w:val="000000"/>
          <w:lang w:val="es-MX" w:eastAsia="es-MX"/>
        </w:rPr>
        <w:t>nueve</w:t>
      </w:r>
      <w:r w:rsidR="00717A0C" w:rsidRPr="009A6B97">
        <w:rPr>
          <w:rFonts w:ascii="Palatino Linotype" w:hAnsi="Palatino Linotype" w:cs="Arial"/>
          <w:color w:val="000000"/>
          <w:lang w:val="es-MX" w:eastAsia="es-MX"/>
        </w:rPr>
        <w:t xml:space="preserve"> de marzo</w:t>
      </w:r>
      <w:r w:rsidR="00C4326C" w:rsidRPr="009A6B97">
        <w:rPr>
          <w:rFonts w:ascii="Palatino Linotype" w:hAnsi="Palatino Linotype" w:cs="Arial"/>
          <w:color w:val="000000"/>
          <w:lang w:val="es-MX" w:eastAsia="es-MX"/>
        </w:rPr>
        <w:t xml:space="preserve"> dos mil veintidós</w:t>
      </w:r>
      <w:r w:rsidRPr="009A6B97">
        <w:rPr>
          <w:rFonts w:ascii="Palatino Linotype" w:hAnsi="Palatino Linotype" w:cs="Arial"/>
          <w:color w:val="000000"/>
          <w:lang w:val="es-MX" w:eastAsia="es-MX"/>
        </w:rPr>
        <w:t>.</w:t>
      </w:r>
    </w:p>
    <w:p w:rsidR="00A83B4F" w:rsidRPr="009A6B97"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9A6B97" w:rsidRDefault="0029071C" w:rsidP="00C753C2">
      <w:pPr>
        <w:tabs>
          <w:tab w:val="left" w:pos="1701"/>
        </w:tabs>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b/>
          <w:lang w:val="es-MX" w:eastAsia="en-US"/>
        </w:rPr>
        <w:t>VISTO</w:t>
      </w:r>
      <w:r w:rsidRPr="009A6B97">
        <w:rPr>
          <w:rFonts w:ascii="Palatino Linotype" w:eastAsiaTheme="minorHAnsi" w:hAnsi="Palatino Linotype" w:cs="Arial"/>
          <w:lang w:val="es-MX" w:eastAsia="en-US"/>
        </w:rPr>
        <w:t xml:space="preserve"> el expediente electrónico formado con motivo del recurso de revisión número </w:t>
      </w:r>
      <w:r w:rsidRPr="009A6B97">
        <w:rPr>
          <w:rFonts w:ascii="Palatino Linotype" w:eastAsiaTheme="minorHAnsi" w:hAnsi="Palatino Linotype" w:cs="Arial"/>
          <w:b/>
          <w:lang w:val="es-MX" w:eastAsia="en-US"/>
        </w:rPr>
        <w:t>0</w:t>
      </w:r>
      <w:r w:rsidR="00A83B4F" w:rsidRPr="009A6B97">
        <w:rPr>
          <w:rFonts w:ascii="Palatino Linotype" w:eastAsiaTheme="minorHAnsi" w:hAnsi="Palatino Linotype" w:cs="Arial"/>
          <w:b/>
          <w:bCs/>
          <w:lang w:val="es-MX" w:eastAsia="es-MX"/>
        </w:rPr>
        <w:t>0</w:t>
      </w:r>
      <w:r w:rsidR="00BA27FC" w:rsidRPr="009A6B97">
        <w:rPr>
          <w:rFonts w:ascii="Palatino Linotype" w:eastAsiaTheme="minorHAnsi" w:hAnsi="Palatino Linotype" w:cs="Arial"/>
          <w:b/>
          <w:bCs/>
          <w:lang w:val="es-MX" w:eastAsia="es-MX"/>
        </w:rPr>
        <w:t>190</w:t>
      </w:r>
      <w:r w:rsidRPr="009A6B97">
        <w:rPr>
          <w:rFonts w:ascii="Palatino Linotype" w:eastAsiaTheme="minorHAnsi" w:hAnsi="Palatino Linotype" w:cs="Arial"/>
          <w:b/>
          <w:bCs/>
          <w:lang w:val="es-MX" w:eastAsia="es-MX"/>
        </w:rPr>
        <w:t>/INFOEM/IP/RR/202</w:t>
      </w:r>
      <w:r w:rsidR="00A83B4F" w:rsidRPr="009A6B97">
        <w:rPr>
          <w:rFonts w:ascii="Palatino Linotype" w:eastAsiaTheme="minorHAnsi" w:hAnsi="Palatino Linotype" w:cs="Arial"/>
          <w:b/>
          <w:bCs/>
          <w:lang w:val="es-MX" w:eastAsia="es-MX"/>
        </w:rPr>
        <w:t>2</w:t>
      </w:r>
      <w:r w:rsidRPr="009A6B97">
        <w:rPr>
          <w:rFonts w:ascii="Palatino Linotype" w:eastAsiaTheme="minorHAnsi" w:hAnsi="Palatino Linotype" w:cs="Arial"/>
          <w:lang w:val="es-MX" w:eastAsia="en-US"/>
        </w:rPr>
        <w:t xml:space="preserve">, </w:t>
      </w:r>
      <w:r w:rsidR="00E40828" w:rsidRPr="009A6B97">
        <w:rPr>
          <w:rFonts w:ascii="Palatino Linotype" w:eastAsiaTheme="minorHAnsi" w:hAnsi="Palatino Linotype" w:cs="Arial"/>
          <w:lang w:val="es-MX" w:eastAsia="en-US"/>
        </w:rPr>
        <w:t>interpuesto por</w:t>
      </w:r>
      <w:r w:rsidR="00A83B4F" w:rsidRPr="009A6B97">
        <w:rPr>
          <w:rFonts w:ascii="Palatino Linotype" w:eastAsiaTheme="minorHAnsi" w:hAnsi="Palatino Linotype" w:cs="Arial"/>
          <w:lang w:val="es-MX" w:eastAsia="en-US"/>
        </w:rPr>
        <w:t xml:space="preserve">  </w:t>
      </w:r>
      <w:r w:rsidR="004A65B1">
        <w:rPr>
          <w:rFonts w:ascii="Palatino Linotype" w:eastAsiaTheme="minorHAnsi" w:hAnsi="Palatino Linotype" w:cs="Arial"/>
          <w:b/>
          <w:lang w:val="es-MX" w:eastAsia="en-US"/>
        </w:rPr>
        <w:t>XXXXXXX</w:t>
      </w:r>
      <w:r w:rsidR="00A83B4F" w:rsidRPr="009A6B97">
        <w:rPr>
          <w:rFonts w:ascii="Palatino Linotype" w:eastAsiaTheme="minorHAnsi" w:hAnsi="Palatino Linotype" w:cs="Arial"/>
          <w:lang w:val="es-MX" w:eastAsia="en-US"/>
        </w:rPr>
        <w:t xml:space="preserve">, </w:t>
      </w:r>
      <w:r w:rsidRPr="009A6B97">
        <w:rPr>
          <w:rFonts w:ascii="Palatino Linotype" w:eastAsiaTheme="minorHAnsi" w:hAnsi="Palatino Linotype" w:cs="Arial"/>
          <w:lang w:val="es-MX" w:eastAsia="en-US"/>
        </w:rPr>
        <w:t xml:space="preserve">en lo sucesivo </w:t>
      </w:r>
      <w:r w:rsidR="00BA27FC" w:rsidRPr="009A6B97">
        <w:rPr>
          <w:rFonts w:ascii="Palatino Linotype" w:eastAsiaTheme="minorHAnsi" w:hAnsi="Palatino Linotype" w:cs="Arial"/>
          <w:lang w:val="es-MX" w:eastAsia="en-US"/>
        </w:rPr>
        <w:t>el</w:t>
      </w:r>
      <w:r w:rsidRPr="009A6B97">
        <w:rPr>
          <w:rFonts w:ascii="Palatino Linotype" w:eastAsiaTheme="minorHAnsi" w:hAnsi="Palatino Linotype" w:cs="Arial"/>
          <w:b/>
          <w:lang w:val="es-MX" w:eastAsia="en-US"/>
        </w:rPr>
        <w:t xml:space="preserve"> Recurrente</w:t>
      </w:r>
      <w:r w:rsidRPr="009A6B97">
        <w:rPr>
          <w:rFonts w:ascii="Palatino Linotype" w:eastAsiaTheme="minorHAnsi" w:hAnsi="Palatino Linotype" w:cs="Arial"/>
          <w:lang w:val="es-MX" w:eastAsia="en-US"/>
        </w:rPr>
        <w:t>, en contra de la respuesta de</w:t>
      </w:r>
      <w:r w:rsidR="00B20C2B" w:rsidRPr="009A6B97">
        <w:rPr>
          <w:rFonts w:ascii="Palatino Linotype" w:eastAsiaTheme="minorHAnsi" w:hAnsi="Palatino Linotype" w:cs="Arial"/>
          <w:lang w:val="es-MX" w:eastAsia="en-US"/>
        </w:rPr>
        <w:t>l</w:t>
      </w:r>
      <w:r w:rsidRPr="009A6B97">
        <w:rPr>
          <w:rFonts w:ascii="Palatino Linotype" w:eastAsiaTheme="minorHAnsi" w:hAnsi="Palatino Linotype" w:cs="Arial"/>
          <w:lang w:val="es-MX" w:eastAsia="en-US"/>
        </w:rPr>
        <w:t xml:space="preserve"> </w:t>
      </w:r>
      <w:r w:rsidR="00BA27FC" w:rsidRPr="009A6B97">
        <w:rPr>
          <w:rFonts w:ascii="Palatino Linotype" w:eastAsiaTheme="minorHAnsi" w:hAnsi="Palatino Linotype" w:cs="Arial"/>
          <w:b/>
          <w:lang w:val="es-MX" w:eastAsia="en-US"/>
        </w:rPr>
        <w:t>Ayuntamiento de Acambay de Ruíz Castañeda</w:t>
      </w:r>
      <w:r w:rsidRPr="009A6B97">
        <w:rPr>
          <w:rFonts w:ascii="Palatino Linotype" w:eastAsiaTheme="minorHAnsi" w:hAnsi="Palatino Linotype" w:cs="Arial"/>
          <w:lang w:val="es-MX" w:eastAsia="en-US"/>
        </w:rPr>
        <w:t>,</w:t>
      </w:r>
      <w:r w:rsidRPr="009A6B97">
        <w:rPr>
          <w:rFonts w:ascii="Palatino Linotype" w:eastAsiaTheme="minorHAnsi" w:hAnsi="Palatino Linotype" w:cs="Arial"/>
          <w:b/>
          <w:lang w:val="es-MX" w:eastAsia="en-US"/>
        </w:rPr>
        <w:t xml:space="preserve"> </w:t>
      </w:r>
      <w:r w:rsidRPr="009A6B97">
        <w:rPr>
          <w:rFonts w:ascii="Palatino Linotype" w:eastAsiaTheme="minorHAnsi" w:hAnsi="Palatino Linotype" w:cs="Arial"/>
          <w:lang w:val="es-MX" w:eastAsia="en-US"/>
        </w:rPr>
        <w:t>en lo subsecuente</w:t>
      </w:r>
      <w:r w:rsidRPr="009A6B97">
        <w:rPr>
          <w:rFonts w:ascii="Palatino Linotype" w:eastAsiaTheme="minorHAnsi" w:hAnsi="Palatino Linotype" w:cs="Arial"/>
          <w:b/>
          <w:lang w:val="es-MX" w:eastAsia="en-US"/>
        </w:rPr>
        <w:t xml:space="preserve"> El Sujeto Obligado, </w:t>
      </w:r>
      <w:r w:rsidRPr="009A6B97">
        <w:rPr>
          <w:rFonts w:ascii="Palatino Linotype" w:eastAsiaTheme="minorHAnsi" w:hAnsi="Palatino Linotype" w:cs="Arial"/>
          <w:lang w:val="es-MX" w:eastAsia="en-US"/>
        </w:rPr>
        <w:t>se procede a dictar la presente resolución.</w:t>
      </w:r>
    </w:p>
    <w:p w:rsidR="00C753C2" w:rsidRPr="009A6B97" w:rsidRDefault="00C753C2" w:rsidP="00C753C2">
      <w:pPr>
        <w:tabs>
          <w:tab w:val="left" w:pos="1701"/>
        </w:tabs>
        <w:spacing w:line="360" w:lineRule="auto"/>
        <w:jc w:val="both"/>
        <w:rPr>
          <w:rFonts w:ascii="Palatino Linotype" w:eastAsiaTheme="minorHAnsi" w:hAnsi="Palatino Linotype" w:cs="Arial"/>
          <w:b/>
          <w:lang w:val="es-MX" w:eastAsia="en-US"/>
        </w:rPr>
      </w:pPr>
    </w:p>
    <w:p w:rsidR="009E0E89" w:rsidRPr="009A6B97" w:rsidRDefault="0029071C" w:rsidP="00C753C2">
      <w:pPr>
        <w:spacing w:line="360" w:lineRule="auto"/>
        <w:jc w:val="center"/>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A N T E C E D E N T E S</w:t>
      </w:r>
    </w:p>
    <w:p w:rsidR="00C753C2" w:rsidRPr="009A6B97" w:rsidRDefault="00C753C2" w:rsidP="00C753C2">
      <w:pPr>
        <w:spacing w:line="360" w:lineRule="auto"/>
        <w:jc w:val="center"/>
        <w:rPr>
          <w:rFonts w:ascii="Palatino Linotype" w:eastAsiaTheme="minorHAnsi" w:hAnsi="Palatino Linotype" w:cs="Arial"/>
          <w:b/>
          <w:sz w:val="28"/>
          <w:lang w:val="es-MX" w:eastAsia="en-US"/>
        </w:rPr>
      </w:pPr>
    </w:p>
    <w:p w:rsidR="0029071C" w:rsidRPr="009A6B97" w:rsidRDefault="0029071C" w:rsidP="0029071C">
      <w:pPr>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PRIMERO. De la solicitud de información.</w:t>
      </w:r>
    </w:p>
    <w:p w:rsidR="00C753C2" w:rsidRPr="009A6B97" w:rsidRDefault="0029071C" w:rsidP="00A83B4F">
      <w:pPr>
        <w:spacing w:line="360" w:lineRule="auto"/>
        <w:jc w:val="both"/>
        <w:rPr>
          <w:rFonts w:ascii="Palatino Linotype" w:eastAsiaTheme="minorHAnsi" w:hAnsi="Palatino Linotype" w:cs="Arial"/>
          <w:szCs w:val="22"/>
          <w:lang w:val="es-MX" w:eastAsia="en-US"/>
        </w:rPr>
      </w:pPr>
      <w:r w:rsidRPr="009A6B97">
        <w:rPr>
          <w:rFonts w:ascii="Palatino Linotype" w:eastAsiaTheme="minorHAnsi" w:hAnsi="Palatino Linotype" w:cs="Arial"/>
          <w:szCs w:val="22"/>
          <w:lang w:val="es-MX" w:eastAsia="en-US"/>
        </w:rPr>
        <w:t xml:space="preserve">En fecha </w:t>
      </w:r>
      <w:r w:rsidR="00BA27FC" w:rsidRPr="009A6B97">
        <w:rPr>
          <w:rFonts w:ascii="Palatino Linotype" w:eastAsiaTheme="minorHAnsi" w:hAnsi="Palatino Linotype" w:cs="Arial"/>
          <w:szCs w:val="22"/>
          <w:lang w:val="es-MX" w:eastAsia="en-US"/>
        </w:rPr>
        <w:t>diecisiete</w:t>
      </w:r>
      <w:r w:rsidR="00C753C2" w:rsidRPr="009A6B97">
        <w:rPr>
          <w:rFonts w:ascii="Palatino Linotype" w:eastAsiaTheme="minorHAnsi" w:hAnsi="Palatino Linotype" w:cs="Arial"/>
          <w:szCs w:val="22"/>
          <w:lang w:val="es-MX" w:eastAsia="en-US"/>
        </w:rPr>
        <w:t xml:space="preserve"> de </w:t>
      </w:r>
      <w:r w:rsidR="00BA27FC" w:rsidRPr="009A6B97">
        <w:rPr>
          <w:rFonts w:ascii="Palatino Linotype" w:eastAsiaTheme="minorHAnsi" w:hAnsi="Palatino Linotype" w:cs="Arial"/>
          <w:szCs w:val="22"/>
          <w:lang w:val="es-MX" w:eastAsia="en-US"/>
        </w:rPr>
        <w:t>diciembre</w:t>
      </w:r>
      <w:r w:rsidRPr="009A6B97">
        <w:rPr>
          <w:rFonts w:ascii="Palatino Linotype" w:eastAsiaTheme="minorHAnsi" w:hAnsi="Palatino Linotype" w:cs="Arial"/>
          <w:szCs w:val="22"/>
          <w:lang w:val="es-MX" w:eastAsia="en-US"/>
        </w:rPr>
        <w:t xml:space="preserve"> de dos mil veintiuno, </w:t>
      </w:r>
      <w:r w:rsidR="00BA27FC" w:rsidRPr="009A6B97">
        <w:rPr>
          <w:rFonts w:ascii="Palatino Linotype" w:eastAsiaTheme="minorHAnsi" w:hAnsi="Palatino Linotype" w:cs="Arial"/>
          <w:szCs w:val="22"/>
          <w:lang w:val="es-MX" w:eastAsia="en-US"/>
        </w:rPr>
        <w:t>el</w:t>
      </w:r>
      <w:r w:rsidRPr="009A6B97">
        <w:rPr>
          <w:rFonts w:ascii="Palatino Linotype" w:eastAsiaTheme="minorHAnsi" w:hAnsi="Palatino Linotype" w:cs="Arial"/>
          <w:szCs w:val="22"/>
          <w:lang w:val="es-MX" w:eastAsia="en-US"/>
        </w:rPr>
        <w:t xml:space="preserve"> </w:t>
      </w:r>
      <w:r w:rsidRPr="009A6B97">
        <w:rPr>
          <w:rFonts w:ascii="Palatino Linotype" w:eastAsiaTheme="minorHAnsi" w:hAnsi="Palatino Linotype" w:cs="Arial"/>
          <w:b/>
          <w:szCs w:val="22"/>
          <w:lang w:val="es-MX" w:eastAsia="en-US"/>
        </w:rPr>
        <w:t>Recurrente</w:t>
      </w:r>
      <w:r w:rsidRPr="009A6B97">
        <w:rPr>
          <w:rFonts w:ascii="Palatino Linotype" w:eastAsiaTheme="minorHAnsi" w:hAnsi="Palatino Linotype" w:cs="Arial"/>
          <w:szCs w:val="22"/>
          <w:lang w:val="es-MX" w:eastAsia="en-US"/>
        </w:rPr>
        <w:t xml:space="preserve">, presentó a través del Sistema de Acceso a la Información Mexiquense </w:t>
      </w:r>
      <w:r w:rsidRPr="009A6B97">
        <w:rPr>
          <w:rFonts w:ascii="Palatino Linotype" w:eastAsiaTheme="minorHAnsi" w:hAnsi="Palatino Linotype" w:cs="Arial"/>
          <w:b/>
          <w:szCs w:val="22"/>
          <w:lang w:val="es-MX" w:eastAsia="en-US"/>
        </w:rPr>
        <w:t>(SAIMEX),</w:t>
      </w:r>
      <w:r w:rsidRPr="009A6B97">
        <w:rPr>
          <w:rFonts w:ascii="Palatino Linotype" w:eastAsiaTheme="minorHAnsi" w:hAnsi="Palatino Linotype" w:cs="Arial"/>
          <w:szCs w:val="22"/>
          <w:lang w:val="es-MX" w:eastAsia="en-US"/>
        </w:rPr>
        <w:t xml:space="preserve"> ante el </w:t>
      </w:r>
      <w:r w:rsidRPr="009A6B97">
        <w:rPr>
          <w:rFonts w:ascii="Palatino Linotype" w:eastAsiaTheme="minorHAnsi" w:hAnsi="Palatino Linotype" w:cs="Arial"/>
          <w:b/>
          <w:szCs w:val="22"/>
          <w:lang w:val="es-MX" w:eastAsia="en-US"/>
        </w:rPr>
        <w:t>Sujeto Obligado</w:t>
      </w:r>
      <w:r w:rsidRPr="009A6B97">
        <w:rPr>
          <w:rFonts w:ascii="Palatino Linotype" w:eastAsiaTheme="minorHAnsi" w:hAnsi="Palatino Linotype" w:cs="Arial"/>
          <w:szCs w:val="22"/>
          <w:lang w:val="es-MX" w:eastAsia="en-US"/>
        </w:rPr>
        <w:t>, la solicitud de acceso a la información pública, a la que se le</w:t>
      </w:r>
      <w:r w:rsidR="00C753C2" w:rsidRPr="009A6B97">
        <w:rPr>
          <w:rFonts w:ascii="Palatino Linotype" w:eastAsiaTheme="minorHAnsi" w:hAnsi="Palatino Linotype" w:cs="Arial"/>
          <w:szCs w:val="22"/>
          <w:lang w:val="es-MX" w:eastAsia="en-US"/>
        </w:rPr>
        <w:t xml:space="preserve"> asignó el número de expediente </w:t>
      </w:r>
      <w:r w:rsidR="00BA27FC" w:rsidRPr="009A6B97">
        <w:rPr>
          <w:rFonts w:ascii="Palatino Linotype" w:eastAsiaTheme="minorHAnsi" w:hAnsi="Palatino Linotype" w:cs="Arial"/>
          <w:b/>
          <w:szCs w:val="22"/>
          <w:lang w:val="es-MX" w:eastAsia="en-US"/>
        </w:rPr>
        <w:t>00169/ACAMBAY/IP/2021</w:t>
      </w:r>
      <w:r w:rsidRPr="009A6B97">
        <w:rPr>
          <w:rFonts w:ascii="Palatino Linotype" w:eastAsiaTheme="minorHAnsi" w:hAnsi="Palatino Linotype" w:cs="Arial"/>
          <w:szCs w:val="22"/>
          <w:lang w:val="es-MX" w:eastAsia="en-US"/>
        </w:rPr>
        <w:t>, mediante la cual solicitó lo siguiente:</w:t>
      </w:r>
    </w:p>
    <w:p w:rsidR="004B2314" w:rsidRPr="009A6B97" w:rsidRDefault="004B2314" w:rsidP="004B2314">
      <w:pPr>
        <w:pStyle w:val="Sinespaciado"/>
        <w:rPr>
          <w:rFonts w:eastAsiaTheme="minorHAnsi"/>
          <w:lang w:eastAsia="en-US"/>
        </w:rPr>
      </w:pPr>
    </w:p>
    <w:p w:rsidR="00F712EE" w:rsidRPr="009A6B97" w:rsidRDefault="0029071C" w:rsidP="00BA27FC">
      <w:pPr>
        <w:ind w:left="284" w:right="332"/>
        <w:jc w:val="both"/>
        <w:rPr>
          <w:rFonts w:ascii="Palatino Linotype" w:hAnsi="Palatino Linotype"/>
          <w:i/>
          <w:sz w:val="22"/>
          <w:szCs w:val="22"/>
          <w:lang w:val="es-ES_tradnl"/>
        </w:rPr>
      </w:pPr>
      <w:r w:rsidRPr="009A6B97">
        <w:rPr>
          <w:rFonts w:ascii="Palatino Linotype" w:hAnsi="Palatino Linotype"/>
          <w:i/>
          <w:sz w:val="22"/>
          <w:szCs w:val="22"/>
          <w:lang w:val="es-MX"/>
        </w:rPr>
        <w:t>“</w:t>
      </w:r>
      <w:r w:rsidR="00BA27FC" w:rsidRPr="009A6B97">
        <w:rPr>
          <w:rFonts w:ascii="Palatino Linotype" w:hAnsi="Palatino Linotype"/>
          <w:i/>
          <w:sz w:val="22"/>
          <w:szCs w:val="22"/>
          <w:lang w:val="es-MX" w:eastAsia="es-MX"/>
        </w:rPr>
        <w:t>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w:t>
      </w:r>
      <w:r w:rsidRPr="009A6B97">
        <w:rPr>
          <w:rFonts w:ascii="Palatino Linotype" w:hAnsi="Palatino Linotype"/>
          <w:i/>
          <w:sz w:val="22"/>
          <w:szCs w:val="22"/>
          <w:lang w:val="es-MX"/>
        </w:rPr>
        <w:t>”</w:t>
      </w:r>
      <w:r w:rsidRPr="009A6B97">
        <w:rPr>
          <w:rFonts w:ascii="Palatino Linotype" w:hAnsi="Palatino Linotype"/>
          <w:i/>
          <w:sz w:val="22"/>
          <w:szCs w:val="22"/>
          <w:lang w:val="es-ES_tradnl"/>
        </w:rPr>
        <w:t xml:space="preserve"> (Sic).</w:t>
      </w:r>
    </w:p>
    <w:p w:rsidR="00C753C2" w:rsidRPr="009A6B97" w:rsidRDefault="00C753C2" w:rsidP="00C753C2">
      <w:pPr>
        <w:ind w:left="284" w:right="332"/>
        <w:jc w:val="both"/>
        <w:rPr>
          <w:rFonts w:ascii="Palatino Linotype" w:hAnsi="Palatino Linotype"/>
          <w:i/>
          <w:sz w:val="22"/>
          <w:szCs w:val="22"/>
          <w:lang w:val="es-ES_tradnl"/>
        </w:rPr>
      </w:pPr>
    </w:p>
    <w:p w:rsidR="00C753C2" w:rsidRPr="009A6B97" w:rsidRDefault="00C753C2" w:rsidP="00C753C2">
      <w:pPr>
        <w:pStyle w:val="Sinespaciado"/>
      </w:pPr>
    </w:p>
    <w:p w:rsidR="002D6E4B" w:rsidRPr="009A6B97"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9A6B97">
        <w:rPr>
          <w:rFonts w:ascii="Palatino Linotype" w:hAnsi="Palatino Linotype"/>
          <w:b/>
          <w:lang w:val="es-ES_tradnl"/>
        </w:rPr>
        <w:t>MODALIDAD DE ENTREGA:</w:t>
      </w:r>
      <w:r w:rsidRPr="009A6B97">
        <w:rPr>
          <w:rFonts w:ascii="Palatino Linotype" w:hAnsi="Palatino Linotype"/>
          <w:lang w:val="es-ES_tradnl"/>
        </w:rPr>
        <w:t xml:space="preserve"> </w:t>
      </w:r>
      <w:r w:rsidRPr="009A6B97">
        <w:rPr>
          <w:rFonts w:ascii="Palatino Linotype" w:eastAsiaTheme="minorHAnsi" w:hAnsi="Palatino Linotype" w:cstheme="minorBidi"/>
          <w:color w:val="000000"/>
          <w:lang w:val="es-MX" w:eastAsia="en-US"/>
        </w:rPr>
        <w:t xml:space="preserve">A través del </w:t>
      </w:r>
      <w:r w:rsidRPr="009A6B97">
        <w:rPr>
          <w:rFonts w:ascii="Palatino Linotype" w:eastAsiaTheme="minorHAnsi" w:hAnsi="Palatino Linotype" w:cstheme="minorBidi"/>
          <w:b/>
          <w:color w:val="000000"/>
          <w:lang w:val="es-MX" w:eastAsia="en-US"/>
        </w:rPr>
        <w:t>SAIMEX</w:t>
      </w:r>
      <w:r w:rsidRPr="009A6B97">
        <w:rPr>
          <w:rFonts w:ascii="Palatino Linotype" w:eastAsiaTheme="minorHAnsi" w:hAnsi="Palatino Linotype" w:cstheme="minorBidi"/>
          <w:color w:val="000000"/>
          <w:lang w:val="es-MX" w:eastAsia="en-US"/>
        </w:rPr>
        <w:t>.</w:t>
      </w:r>
    </w:p>
    <w:p w:rsidR="0029071C" w:rsidRPr="009A6B97" w:rsidRDefault="00A83B4F" w:rsidP="0029071C">
      <w:pPr>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lastRenderedPageBreak/>
        <w:t>SEGUND</w:t>
      </w:r>
      <w:r w:rsidR="0029071C" w:rsidRPr="009A6B97">
        <w:rPr>
          <w:rFonts w:ascii="Palatino Linotype" w:eastAsiaTheme="minorHAnsi" w:hAnsi="Palatino Linotype" w:cs="Arial"/>
          <w:b/>
          <w:sz w:val="28"/>
          <w:lang w:val="es-MX" w:eastAsia="en-US"/>
        </w:rPr>
        <w:t xml:space="preserve">O. De la respuesta del Sujeto Obligado. </w:t>
      </w:r>
    </w:p>
    <w:p w:rsidR="0029071C" w:rsidRPr="009A6B97" w:rsidRDefault="0029071C" w:rsidP="0029071C">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De las constancias que obran en el sistema SAIMEX, se advierte que en fecha </w:t>
      </w:r>
      <w:r w:rsidR="00BA27FC" w:rsidRPr="009A6B97">
        <w:rPr>
          <w:rFonts w:ascii="Palatino Linotype" w:eastAsiaTheme="minorHAnsi" w:hAnsi="Palatino Linotype" w:cs="Arial"/>
          <w:lang w:val="es-MX" w:eastAsia="en-US"/>
        </w:rPr>
        <w:t>veintiocho</w:t>
      </w:r>
      <w:r w:rsidR="001D2DE0" w:rsidRPr="009A6B97">
        <w:rPr>
          <w:rFonts w:ascii="Palatino Linotype" w:eastAsiaTheme="minorHAnsi" w:hAnsi="Palatino Linotype" w:cs="Arial"/>
          <w:lang w:val="es-MX" w:eastAsia="en-US"/>
        </w:rPr>
        <w:t xml:space="preserve"> de diciembre</w:t>
      </w:r>
      <w:r w:rsidRPr="009A6B97">
        <w:rPr>
          <w:rFonts w:ascii="Palatino Linotype" w:eastAsiaTheme="minorHAnsi" w:hAnsi="Palatino Linotype" w:cs="Arial"/>
          <w:lang w:val="es-MX" w:eastAsia="en-US"/>
        </w:rPr>
        <w:t xml:space="preserve"> de dos mil veintiuno, </w:t>
      </w:r>
      <w:r w:rsidRPr="009A6B97">
        <w:rPr>
          <w:rFonts w:ascii="Palatino Linotype" w:eastAsiaTheme="minorHAnsi" w:hAnsi="Palatino Linotype" w:cs="Arial"/>
          <w:b/>
          <w:lang w:val="es-MX" w:eastAsia="en-US"/>
        </w:rPr>
        <w:t>El Sujeto Obligado</w:t>
      </w:r>
      <w:r w:rsidRPr="009A6B97">
        <w:rPr>
          <w:rFonts w:ascii="Palatino Linotype" w:eastAsiaTheme="minorHAnsi" w:hAnsi="Palatino Linotype" w:cs="Arial"/>
          <w:lang w:val="es-MX" w:eastAsia="en-US"/>
        </w:rPr>
        <w:t xml:space="preserve"> emitió la respuesta en los siguientes términos:</w:t>
      </w:r>
    </w:p>
    <w:p w:rsidR="0029071C" w:rsidRPr="009A6B97" w:rsidRDefault="0029071C" w:rsidP="0029071C">
      <w:pPr>
        <w:rPr>
          <w:lang w:val="es-MX"/>
        </w:rPr>
      </w:pPr>
    </w:p>
    <w:p w:rsidR="00BA27FC" w:rsidRPr="009A6B97" w:rsidRDefault="0029071C" w:rsidP="00BA27FC">
      <w:pPr>
        <w:spacing w:line="276" w:lineRule="auto"/>
        <w:ind w:left="567" w:right="567"/>
        <w:jc w:val="both"/>
        <w:rPr>
          <w:rFonts w:ascii="Palatino Linotype" w:hAnsi="Palatino Linotype"/>
          <w:i/>
          <w:sz w:val="22"/>
          <w:szCs w:val="22"/>
          <w:lang w:val="es-MX" w:eastAsia="es-MX"/>
        </w:rPr>
      </w:pPr>
      <w:r w:rsidRPr="009A6B97">
        <w:rPr>
          <w:rFonts w:ascii="Palatino Linotype" w:hAnsi="Palatino Linotype"/>
          <w:i/>
          <w:sz w:val="22"/>
          <w:szCs w:val="22"/>
          <w:lang w:val="es-MX" w:eastAsia="es-MX"/>
        </w:rPr>
        <w:t>“</w:t>
      </w:r>
      <w:r w:rsidR="00BA27FC" w:rsidRPr="009A6B97">
        <w:rPr>
          <w:rFonts w:ascii="Palatino Linotype" w:hAnsi="Palatino Linotype"/>
          <w:i/>
          <w:sz w:val="22"/>
          <w:szCs w:val="22"/>
          <w:lang w:val="es-MX" w:eastAsia="es-MX"/>
        </w:rPr>
        <w:t xml:space="preserve">Acambay de Ruíz Castañeda, Estado de México a 28 de diciembre de 2021 En atención a su solicitud de información número 00169/ACAMBAY/IP/2021, recibida por esta dependencia vía Sistema Electrónico Denominado Sistema de Acceso a la Información Mexiquense (SAIMEX) de fecha 17 de diciembre de 2021, dirigida al Ayuntamiento de Acambay de Ruiz Castañeda, Estado de México, como Sujeto Obligado de la Ley de Transparencia y Acceso a la Información Pública del Estado de México y Municipios. </w:t>
      </w:r>
    </w:p>
    <w:p w:rsidR="00BA27FC" w:rsidRPr="009A6B97" w:rsidRDefault="00BA27FC" w:rsidP="00BA27FC">
      <w:pPr>
        <w:spacing w:line="276" w:lineRule="auto"/>
        <w:ind w:left="567" w:right="567"/>
        <w:jc w:val="both"/>
        <w:rPr>
          <w:rFonts w:ascii="Palatino Linotype" w:hAnsi="Palatino Linotype"/>
          <w:i/>
          <w:sz w:val="22"/>
          <w:szCs w:val="22"/>
          <w:lang w:val="es-MX" w:eastAsia="es-MX"/>
        </w:rPr>
      </w:pPr>
    </w:p>
    <w:p w:rsidR="00BA27FC" w:rsidRPr="009A6B97" w:rsidRDefault="00BA27FC" w:rsidP="00BA27FC">
      <w:pPr>
        <w:spacing w:line="276" w:lineRule="auto"/>
        <w:ind w:left="567" w:right="567"/>
        <w:jc w:val="both"/>
        <w:rPr>
          <w:rFonts w:ascii="Palatino Linotype" w:hAnsi="Palatino Linotype"/>
          <w:i/>
          <w:sz w:val="22"/>
          <w:szCs w:val="22"/>
          <w:lang w:val="es-MX" w:eastAsia="es-MX"/>
        </w:rPr>
      </w:pPr>
      <w:r w:rsidRPr="009A6B97">
        <w:rPr>
          <w:rFonts w:ascii="Palatino Linotype" w:hAnsi="Palatino Linotype"/>
          <w:i/>
          <w:sz w:val="22"/>
          <w:szCs w:val="22"/>
          <w:lang w:val="es-MX" w:eastAsia="es-MX"/>
        </w:rPr>
        <w:t>Se entrega lo siguiente, referente a su petición por la Dirección de Seguridad Pública de Acambay,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rsidR="00BA27FC" w:rsidRPr="009A6B97" w:rsidRDefault="00BA27FC" w:rsidP="00BA27FC">
      <w:pPr>
        <w:spacing w:line="276" w:lineRule="auto"/>
        <w:ind w:left="567" w:right="567"/>
        <w:jc w:val="both"/>
        <w:rPr>
          <w:rFonts w:ascii="Palatino Linotype" w:hAnsi="Palatino Linotype"/>
          <w:i/>
          <w:sz w:val="22"/>
          <w:szCs w:val="22"/>
          <w:lang w:val="es-MX" w:eastAsia="es-MX"/>
        </w:rPr>
      </w:pPr>
    </w:p>
    <w:p w:rsidR="00BA27FC" w:rsidRPr="009A6B97" w:rsidRDefault="00BA27FC" w:rsidP="00BA27FC">
      <w:pPr>
        <w:spacing w:line="276" w:lineRule="auto"/>
        <w:ind w:left="567" w:right="567"/>
        <w:jc w:val="both"/>
        <w:rPr>
          <w:rFonts w:ascii="Palatino Linotype" w:hAnsi="Palatino Linotype"/>
          <w:i/>
          <w:sz w:val="22"/>
          <w:szCs w:val="22"/>
          <w:lang w:val="es-MX" w:eastAsia="es-MX"/>
        </w:rPr>
      </w:pPr>
      <w:r w:rsidRPr="009A6B97">
        <w:rPr>
          <w:rFonts w:ascii="Palatino Linotype" w:hAnsi="Palatino Linotype"/>
          <w:i/>
          <w:sz w:val="22"/>
          <w:szCs w:val="22"/>
          <w:lang w:val="es-MX" w:eastAsia="es-MX"/>
        </w:rPr>
        <w:t>ATENTAMENTE</w:t>
      </w:r>
    </w:p>
    <w:p w:rsidR="0029071C" w:rsidRPr="009A6B97" w:rsidRDefault="00BA27FC" w:rsidP="00BA27FC">
      <w:pPr>
        <w:spacing w:line="276" w:lineRule="auto"/>
        <w:ind w:left="567" w:right="567"/>
        <w:jc w:val="both"/>
        <w:rPr>
          <w:rFonts w:ascii="Palatino Linotype" w:hAnsi="Palatino Linotype"/>
          <w:i/>
          <w:sz w:val="22"/>
          <w:szCs w:val="22"/>
          <w:lang w:val="es-MX" w:eastAsia="es-MX"/>
        </w:rPr>
      </w:pPr>
      <w:r w:rsidRPr="009A6B97">
        <w:rPr>
          <w:rFonts w:ascii="Palatino Linotype" w:hAnsi="Palatino Linotype"/>
          <w:i/>
          <w:sz w:val="22"/>
          <w:szCs w:val="22"/>
          <w:lang w:val="es-MX" w:eastAsia="es-MX"/>
        </w:rPr>
        <w:t>Lic. Verónica Miranda Martínez</w:t>
      </w:r>
      <w:r w:rsidR="00E74701" w:rsidRPr="009A6B97">
        <w:rPr>
          <w:rFonts w:ascii="Palatino Linotype" w:hAnsi="Palatino Linotype"/>
          <w:i/>
          <w:sz w:val="22"/>
          <w:szCs w:val="22"/>
          <w:lang w:val="es-MX" w:eastAsia="es-MX"/>
        </w:rPr>
        <w:t>” (Sic).</w:t>
      </w:r>
    </w:p>
    <w:p w:rsidR="00DC1583" w:rsidRPr="009A6B97" w:rsidRDefault="00DC1583" w:rsidP="00DC1583">
      <w:pPr>
        <w:ind w:right="567"/>
        <w:jc w:val="both"/>
        <w:rPr>
          <w:rFonts w:ascii="Palatino Linotype" w:hAnsi="Palatino Linotype"/>
          <w:i/>
          <w:sz w:val="22"/>
          <w:szCs w:val="22"/>
          <w:lang w:val="es-MX" w:eastAsia="es-MX"/>
        </w:rPr>
      </w:pPr>
    </w:p>
    <w:p w:rsidR="00B250D7" w:rsidRPr="009A6B97" w:rsidRDefault="00B250D7" w:rsidP="00B250D7">
      <w:pPr>
        <w:pStyle w:val="Sinespaciado"/>
        <w:rPr>
          <w:lang w:eastAsia="es-MX"/>
        </w:rPr>
      </w:pPr>
    </w:p>
    <w:p w:rsidR="00E74701" w:rsidRPr="009A6B97" w:rsidRDefault="00CF1DF5" w:rsidP="00CF1DF5">
      <w:pPr>
        <w:pStyle w:val="Prrafodelista"/>
        <w:numPr>
          <w:ilvl w:val="0"/>
          <w:numId w:val="2"/>
        </w:numPr>
        <w:spacing w:line="276" w:lineRule="auto"/>
        <w:jc w:val="both"/>
        <w:rPr>
          <w:rFonts w:ascii="Palatino Linotype" w:hAnsi="Palatino Linotype"/>
          <w:i/>
          <w:sz w:val="22"/>
          <w:szCs w:val="22"/>
          <w:lang w:val="es-MX" w:eastAsia="es-MX"/>
        </w:rPr>
      </w:pPr>
      <w:r w:rsidRPr="009A6B97">
        <w:rPr>
          <w:rFonts w:ascii="Palatino Linotype" w:eastAsiaTheme="minorHAnsi" w:hAnsi="Palatino Linotype" w:cs="Arial"/>
          <w:lang w:val="es-MX" w:eastAsia="en-US"/>
        </w:rPr>
        <w:t xml:space="preserve">El </w:t>
      </w:r>
      <w:r w:rsidRPr="009A6B97">
        <w:rPr>
          <w:rFonts w:ascii="Palatino Linotype" w:eastAsiaTheme="minorHAnsi" w:hAnsi="Palatino Linotype" w:cs="Arial"/>
          <w:b/>
          <w:lang w:val="es-MX" w:eastAsia="en-US"/>
        </w:rPr>
        <w:t>Sujeto Obligado</w:t>
      </w:r>
      <w:r w:rsidRPr="009A6B97">
        <w:rPr>
          <w:rFonts w:ascii="Palatino Linotype" w:eastAsiaTheme="minorHAnsi" w:hAnsi="Palatino Linotype" w:cs="Arial"/>
          <w:lang w:val="es-MX" w:eastAsia="en-US"/>
        </w:rPr>
        <w:t xml:space="preserve"> adjuntó</w:t>
      </w:r>
      <w:r w:rsidR="00DC1583" w:rsidRPr="009A6B97">
        <w:rPr>
          <w:rFonts w:ascii="Palatino Linotype" w:eastAsiaTheme="minorHAnsi" w:hAnsi="Palatino Linotype" w:cs="Arial"/>
          <w:lang w:val="es-MX" w:eastAsia="en-US"/>
        </w:rPr>
        <w:t xml:space="preserve">, </w:t>
      </w:r>
      <w:r w:rsidR="00BA27FC" w:rsidRPr="009A6B97">
        <w:rPr>
          <w:rFonts w:ascii="Palatino Linotype" w:eastAsiaTheme="minorHAnsi" w:hAnsi="Palatino Linotype" w:cs="Arial"/>
          <w:lang w:val="es-MX" w:eastAsia="en-US"/>
        </w:rPr>
        <w:t>el</w:t>
      </w:r>
      <w:r w:rsidR="001D2DE0" w:rsidRPr="009A6B97">
        <w:rPr>
          <w:rFonts w:ascii="Palatino Linotype" w:eastAsiaTheme="minorHAnsi" w:hAnsi="Palatino Linotype" w:cs="Arial"/>
          <w:lang w:val="es-MX" w:eastAsia="en-US"/>
        </w:rPr>
        <w:t xml:space="preserve"> archivo electrónico denominado</w:t>
      </w:r>
      <w:r w:rsidR="00DC1583" w:rsidRPr="009A6B97">
        <w:rPr>
          <w:rFonts w:ascii="Palatino Linotype" w:eastAsiaTheme="minorHAnsi" w:hAnsi="Palatino Linotype" w:cs="Arial"/>
          <w:lang w:val="es-MX" w:eastAsia="en-US"/>
        </w:rPr>
        <w:t xml:space="preserve"> </w:t>
      </w:r>
      <w:r w:rsidR="00DC1583" w:rsidRPr="009A6B97">
        <w:rPr>
          <w:rFonts w:ascii="Palatino Linotype" w:eastAsiaTheme="minorHAnsi" w:hAnsi="Palatino Linotype" w:cs="Arial"/>
          <w:i/>
          <w:lang w:val="es-MX" w:eastAsia="en-US"/>
        </w:rPr>
        <w:t>“</w:t>
      </w:r>
      <w:r w:rsidR="00BA27FC" w:rsidRPr="009A6B97">
        <w:rPr>
          <w:rFonts w:ascii="Palatino Linotype" w:eastAsiaTheme="minorHAnsi" w:hAnsi="Palatino Linotype" w:cs="Arial"/>
          <w:i/>
          <w:lang w:val="es-MX" w:eastAsia="en-US"/>
        </w:rPr>
        <w:t>RESPUESTA 169.pdf</w:t>
      </w:r>
      <w:r w:rsidR="00DC1583" w:rsidRPr="009A6B97">
        <w:rPr>
          <w:rFonts w:ascii="Palatino Linotype" w:eastAsiaTheme="minorHAnsi" w:hAnsi="Palatino Linotype" w:cs="Arial"/>
          <w:i/>
          <w:lang w:val="es-MX" w:eastAsia="en-US"/>
        </w:rPr>
        <w:t>”;</w:t>
      </w:r>
      <w:r w:rsidR="00DC1583" w:rsidRPr="009A6B97">
        <w:rPr>
          <w:rFonts w:ascii="Palatino Linotype" w:eastAsiaTheme="minorHAnsi" w:hAnsi="Palatino Linotype" w:cs="Arial"/>
          <w:lang w:val="es-MX" w:eastAsia="en-US"/>
        </w:rPr>
        <w:t xml:space="preserve"> cuyo contenido no se inserta por ser del conocim</w:t>
      </w:r>
      <w:r w:rsidR="001D2DE0" w:rsidRPr="009A6B97">
        <w:rPr>
          <w:rFonts w:ascii="Palatino Linotype" w:eastAsiaTheme="minorHAnsi" w:hAnsi="Palatino Linotype" w:cs="Arial"/>
          <w:lang w:val="es-MX" w:eastAsia="en-US"/>
        </w:rPr>
        <w:t>iento de las partes, sin embargo, será</w:t>
      </w:r>
      <w:r w:rsidR="00DC1583" w:rsidRPr="009A6B97">
        <w:rPr>
          <w:rFonts w:ascii="Palatino Linotype" w:eastAsiaTheme="minorHAnsi" w:hAnsi="Palatino Linotype" w:cs="Arial"/>
          <w:lang w:val="es-MX" w:eastAsia="en-US"/>
        </w:rPr>
        <w:t xml:space="preserve"> motivo de estudio en el Considerado respectivo. </w:t>
      </w:r>
    </w:p>
    <w:p w:rsidR="00E40828" w:rsidRPr="009A6B97" w:rsidRDefault="00E40828" w:rsidP="00E74701">
      <w:pPr>
        <w:ind w:right="567"/>
        <w:jc w:val="both"/>
        <w:rPr>
          <w:rFonts w:ascii="Palatino Linotype" w:hAnsi="Palatino Linotype"/>
          <w:i/>
          <w:szCs w:val="22"/>
          <w:lang w:val="es-MX" w:eastAsia="es-MX"/>
        </w:rPr>
      </w:pPr>
    </w:p>
    <w:p w:rsidR="004B2314" w:rsidRPr="009A6B97" w:rsidRDefault="004B2314" w:rsidP="00E74701">
      <w:pPr>
        <w:ind w:right="567"/>
        <w:jc w:val="both"/>
        <w:rPr>
          <w:rFonts w:ascii="Palatino Linotype" w:hAnsi="Palatino Linotype"/>
          <w:i/>
          <w:szCs w:val="22"/>
          <w:lang w:val="es-MX" w:eastAsia="es-MX"/>
        </w:rPr>
      </w:pPr>
    </w:p>
    <w:p w:rsidR="0029071C" w:rsidRPr="009A6B97" w:rsidRDefault="00B250D7" w:rsidP="0029071C">
      <w:pPr>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TERCER</w:t>
      </w:r>
      <w:r w:rsidR="0029071C" w:rsidRPr="009A6B97">
        <w:rPr>
          <w:rFonts w:ascii="Palatino Linotype" w:eastAsiaTheme="minorHAnsi" w:hAnsi="Palatino Linotype" w:cs="Arial"/>
          <w:b/>
          <w:sz w:val="28"/>
          <w:lang w:val="es-MX" w:eastAsia="en-US"/>
        </w:rPr>
        <w:t>O. Del recurso de revisión.</w:t>
      </w:r>
    </w:p>
    <w:p w:rsidR="0029071C" w:rsidRPr="009A6B97" w:rsidRDefault="0029071C" w:rsidP="00B250D7">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Inconforme con la respuesta por parte del </w:t>
      </w:r>
      <w:r w:rsidRPr="009A6B97">
        <w:rPr>
          <w:rFonts w:ascii="Palatino Linotype" w:eastAsiaTheme="minorHAnsi" w:hAnsi="Palatino Linotype" w:cs="Arial"/>
          <w:b/>
          <w:lang w:val="es-MX" w:eastAsia="en-US"/>
        </w:rPr>
        <w:t>Sujeto Obligado</w:t>
      </w:r>
      <w:r w:rsidRPr="009A6B97">
        <w:rPr>
          <w:rFonts w:ascii="Palatino Linotype" w:eastAsiaTheme="minorHAnsi" w:hAnsi="Palatino Linotype" w:cs="Arial"/>
          <w:lang w:val="es-MX" w:eastAsia="en-US"/>
        </w:rPr>
        <w:t xml:space="preserve">, </w:t>
      </w:r>
      <w:r w:rsidR="00BA27FC" w:rsidRPr="009A6B97">
        <w:rPr>
          <w:rFonts w:ascii="Palatino Linotype" w:eastAsiaTheme="minorHAnsi" w:hAnsi="Palatino Linotype" w:cs="Arial"/>
          <w:lang w:val="es-MX" w:eastAsia="en-US"/>
        </w:rPr>
        <w:t>el</w:t>
      </w:r>
      <w:r w:rsidRPr="009A6B97">
        <w:rPr>
          <w:rFonts w:ascii="Palatino Linotype" w:eastAsiaTheme="minorHAnsi" w:hAnsi="Palatino Linotype" w:cs="Arial"/>
          <w:lang w:val="es-MX" w:eastAsia="en-US"/>
        </w:rPr>
        <w:t xml:space="preserve"> ahora </w:t>
      </w:r>
      <w:r w:rsidRPr="009A6B97">
        <w:rPr>
          <w:rFonts w:ascii="Palatino Linotype" w:eastAsiaTheme="minorHAnsi" w:hAnsi="Palatino Linotype" w:cs="Arial"/>
          <w:b/>
          <w:lang w:val="es-MX" w:eastAsia="en-US"/>
        </w:rPr>
        <w:t>Recurrente</w:t>
      </w:r>
      <w:r w:rsidRPr="009A6B97">
        <w:rPr>
          <w:rFonts w:ascii="Palatino Linotype" w:eastAsiaTheme="minorHAnsi" w:hAnsi="Palatino Linotype" w:cs="Arial"/>
          <w:lang w:val="es-MX" w:eastAsia="en-US"/>
        </w:rPr>
        <w:t xml:space="preserve"> interpuso el presente recurso de revisión en fecha </w:t>
      </w:r>
      <w:r w:rsidR="00BA27FC" w:rsidRPr="009A6B97">
        <w:rPr>
          <w:rFonts w:ascii="Palatino Linotype" w:eastAsiaTheme="minorHAnsi" w:hAnsi="Palatino Linotype" w:cs="Arial"/>
          <w:lang w:val="es-MX" w:eastAsia="en-US"/>
        </w:rPr>
        <w:t>diecinueve</w:t>
      </w:r>
      <w:r w:rsidR="00B250D7" w:rsidRPr="009A6B97">
        <w:rPr>
          <w:rFonts w:ascii="Palatino Linotype" w:eastAsiaTheme="minorHAnsi" w:hAnsi="Palatino Linotype" w:cs="Arial"/>
          <w:lang w:val="es-MX" w:eastAsia="en-US"/>
        </w:rPr>
        <w:t xml:space="preserve"> de enero de dos mil </w:t>
      </w:r>
      <w:r w:rsidR="00B250D7" w:rsidRPr="009A6B97">
        <w:rPr>
          <w:rFonts w:ascii="Palatino Linotype" w:eastAsiaTheme="minorHAnsi" w:hAnsi="Palatino Linotype" w:cs="Arial"/>
          <w:lang w:val="es-MX" w:eastAsia="en-US"/>
        </w:rPr>
        <w:lastRenderedPageBreak/>
        <w:t>veintidós</w:t>
      </w:r>
      <w:r w:rsidRPr="009A6B97">
        <w:rPr>
          <w:rFonts w:ascii="Palatino Linotype" w:eastAsiaTheme="minorHAnsi" w:hAnsi="Palatino Linotype" w:cs="Arial"/>
          <w:lang w:val="es-MX" w:eastAsia="en-US"/>
        </w:rPr>
        <w:t>, el cual fue registrado</w:t>
      </w:r>
      <w:r w:rsidRPr="009A6B97">
        <w:rPr>
          <w:rFonts w:ascii="Palatino Linotype" w:eastAsiaTheme="minorHAnsi" w:hAnsi="Palatino Linotype" w:cs="Arial"/>
          <w:b/>
          <w:lang w:val="es-MX" w:eastAsia="en-US"/>
        </w:rPr>
        <w:t xml:space="preserve"> </w:t>
      </w:r>
      <w:r w:rsidRPr="009A6B97">
        <w:rPr>
          <w:rFonts w:ascii="Palatino Linotype" w:eastAsiaTheme="minorHAnsi" w:hAnsi="Palatino Linotype" w:cs="Arial"/>
          <w:lang w:val="es-MX" w:eastAsia="en-US"/>
        </w:rPr>
        <w:t xml:space="preserve">en el sistema electrónico con el expediente número </w:t>
      </w:r>
      <w:r w:rsidR="00E74701" w:rsidRPr="009A6B97">
        <w:rPr>
          <w:rFonts w:ascii="Palatino Linotype" w:eastAsiaTheme="minorHAnsi" w:hAnsi="Palatino Linotype" w:cs="Arial"/>
          <w:b/>
          <w:bCs/>
          <w:lang w:val="es-MX" w:eastAsia="es-MX"/>
        </w:rPr>
        <w:t>0</w:t>
      </w:r>
      <w:r w:rsidR="00B250D7" w:rsidRPr="009A6B97">
        <w:rPr>
          <w:rFonts w:ascii="Palatino Linotype" w:eastAsiaTheme="minorHAnsi" w:hAnsi="Palatino Linotype" w:cs="Arial"/>
          <w:b/>
          <w:bCs/>
          <w:lang w:val="es-MX" w:eastAsia="es-MX"/>
        </w:rPr>
        <w:t>0</w:t>
      </w:r>
      <w:r w:rsidR="00BA27FC" w:rsidRPr="009A6B97">
        <w:rPr>
          <w:rFonts w:ascii="Palatino Linotype" w:eastAsiaTheme="minorHAnsi" w:hAnsi="Palatino Linotype" w:cs="Arial"/>
          <w:b/>
          <w:bCs/>
          <w:lang w:val="es-MX" w:eastAsia="es-MX"/>
        </w:rPr>
        <w:t>190</w:t>
      </w:r>
      <w:r w:rsidR="00B250D7" w:rsidRPr="009A6B97">
        <w:rPr>
          <w:rFonts w:ascii="Palatino Linotype" w:eastAsiaTheme="minorHAnsi" w:hAnsi="Palatino Linotype" w:cs="Arial"/>
          <w:b/>
          <w:bCs/>
          <w:lang w:val="es-MX" w:eastAsia="es-MX"/>
        </w:rPr>
        <w:t>/INFOEM/IP/RR/2022</w:t>
      </w:r>
      <w:r w:rsidRPr="009A6B97">
        <w:rPr>
          <w:rFonts w:ascii="Palatino Linotype" w:eastAsiaTheme="minorHAnsi" w:hAnsi="Palatino Linotype" w:cs="Arial"/>
          <w:lang w:val="es-MX" w:eastAsia="en-US"/>
        </w:rPr>
        <w:t>, en el cual aduce, las siguientes manifestaciones:</w:t>
      </w:r>
    </w:p>
    <w:p w:rsidR="002D6E4B" w:rsidRPr="009A6B97" w:rsidRDefault="002D6E4B" w:rsidP="00B250D7">
      <w:pPr>
        <w:pStyle w:val="Sinespaciado"/>
        <w:rPr>
          <w:sz w:val="14"/>
        </w:rPr>
      </w:pPr>
    </w:p>
    <w:p w:rsidR="0029071C" w:rsidRPr="009A6B97" w:rsidRDefault="0029071C" w:rsidP="00B250D7">
      <w:pPr>
        <w:rPr>
          <w:lang w:val="es-MX"/>
        </w:rPr>
      </w:pPr>
    </w:p>
    <w:p w:rsidR="0029071C" w:rsidRPr="009A6B97" w:rsidRDefault="0029071C" w:rsidP="007A37FE">
      <w:pPr>
        <w:numPr>
          <w:ilvl w:val="0"/>
          <w:numId w:val="1"/>
        </w:numPr>
        <w:spacing w:line="259" w:lineRule="auto"/>
        <w:jc w:val="both"/>
        <w:rPr>
          <w:rFonts w:ascii="Palatino Linotype" w:hAnsi="Palatino Linotype" w:cs="Arial"/>
          <w:b/>
          <w:sz w:val="26"/>
          <w:szCs w:val="26"/>
        </w:rPr>
      </w:pPr>
      <w:r w:rsidRPr="009A6B97">
        <w:rPr>
          <w:rFonts w:ascii="Palatino Linotype" w:hAnsi="Palatino Linotype" w:cs="Arial"/>
          <w:b/>
          <w:sz w:val="26"/>
          <w:szCs w:val="26"/>
        </w:rPr>
        <w:t>Acto Impugnado:</w:t>
      </w:r>
    </w:p>
    <w:p w:rsidR="00DC1583" w:rsidRPr="009A6B97"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9A6B97">
        <w:rPr>
          <w:rFonts w:ascii="Palatino Linotype" w:eastAsiaTheme="minorHAnsi" w:hAnsi="Palatino Linotype" w:cstheme="minorBidi"/>
          <w:i/>
          <w:color w:val="000000"/>
          <w:sz w:val="22"/>
          <w:szCs w:val="22"/>
          <w:lang w:val="es-MX" w:eastAsia="en-US"/>
        </w:rPr>
        <w:t>“</w:t>
      </w:r>
      <w:r w:rsidR="00BA27FC" w:rsidRPr="009A6B97">
        <w:rPr>
          <w:rFonts w:ascii="Palatino Linotype" w:eastAsiaTheme="minorHAnsi" w:hAnsi="Palatino Linotype" w:cstheme="minorBidi"/>
          <w:i/>
          <w:color w:val="000000"/>
          <w:sz w:val="22"/>
          <w:szCs w:val="22"/>
          <w:lang w:val="es-MX" w:eastAsia="en-US"/>
        </w:rPr>
        <w:t>Información incompleta</w:t>
      </w:r>
      <w:r w:rsidRPr="009A6B97">
        <w:rPr>
          <w:rFonts w:ascii="Palatino Linotype" w:eastAsiaTheme="minorHAnsi" w:hAnsi="Palatino Linotype" w:cstheme="minorBidi"/>
          <w:i/>
          <w:color w:val="000000"/>
          <w:sz w:val="22"/>
          <w:szCs w:val="22"/>
          <w:lang w:val="es-MX" w:eastAsia="en-US"/>
        </w:rPr>
        <w:t>” (Sic).</w:t>
      </w:r>
    </w:p>
    <w:p w:rsidR="002D6E4B" w:rsidRPr="009A6B97" w:rsidRDefault="002D6E4B" w:rsidP="00F712EE">
      <w:pPr>
        <w:spacing w:line="276" w:lineRule="auto"/>
        <w:ind w:left="284"/>
        <w:jc w:val="both"/>
        <w:rPr>
          <w:rFonts w:ascii="Palatino Linotype" w:hAnsi="Palatino Linotype"/>
          <w:i/>
          <w:sz w:val="22"/>
          <w:szCs w:val="22"/>
          <w:lang w:val="es-MX" w:eastAsia="es-MX"/>
        </w:rPr>
      </w:pPr>
    </w:p>
    <w:p w:rsidR="0029071C" w:rsidRPr="009A6B97" w:rsidRDefault="0029071C" w:rsidP="007A37FE">
      <w:pPr>
        <w:pStyle w:val="Prrafodelista"/>
        <w:numPr>
          <w:ilvl w:val="0"/>
          <w:numId w:val="1"/>
        </w:numPr>
        <w:jc w:val="both"/>
        <w:rPr>
          <w:rFonts w:ascii="Palatino Linotype" w:hAnsi="Palatino Linotype"/>
          <w:i/>
          <w:sz w:val="26"/>
          <w:szCs w:val="26"/>
          <w:lang w:val="es-MX" w:eastAsia="es-MX"/>
        </w:rPr>
      </w:pPr>
      <w:r w:rsidRPr="009A6B97">
        <w:rPr>
          <w:rFonts w:ascii="Palatino Linotype" w:hAnsi="Palatino Linotype" w:cs="Arial"/>
          <w:b/>
          <w:sz w:val="26"/>
          <w:szCs w:val="26"/>
        </w:rPr>
        <w:t>Razones o Motivos de Inconformidad</w:t>
      </w:r>
      <w:r w:rsidRPr="009A6B97">
        <w:rPr>
          <w:rFonts w:ascii="Palatino Linotype" w:hAnsi="Palatino Linotype" w:cs="Arial"/>
          <w:sz w:val="26"/>
          <w:szCs w:val="26"/>
        </w:rPr>
        <w:t xml:space="preserve">: </w:t>
      </w:r>
    </w:p>
    <w:p w:rsidR="00E74701" w:rsidRPr="009A6B97" w:rsidRDefault="0029071C" w:rsidP="001D2DE0">
      <w:pPr>
        <w:spacing w:line="276" w:lineRule="auto"/>
        <w:ind w:left="284"/>
        <w:jc w:val="both"/>
        <w:rPr>
          <w:rFonts w:ascii="Palatino Linotype" w:hAnsi="Palatino Linotype"/>
          <w:i/>
          <w:sz w:val="22"/>
          <w:szCs w:val="22"/>
          <w:lang w:val="es-MX" w:eastAsia="es-MX"/>
        </w:rPr>
      </w:pPr>
      <w:r w:rsidRPr="009A6B97">
        <w:rPr>
          <w:rFonts w:ascii="Palatino Linotype" w:eastAsiaTheme="minorHAnsi" w:hAnsi="Palatino Linotype" w:cs="Arial"/>
          <w:i/>
          <w:sz w:val="22"/>
          <w:szCs w:val="22"/>
          <w:lang w:val="es-MX" w:eastAsia="en-US"/>
        </w:rPr>
        <w:t>“</w:t>
      </w:r>
      <w:r w:rsidR="00BA27FC" w:rsidRPr="009A6B97">
        <w:rPr>
          <w:rFonts w:ascii="Palatino Linotype" w:eastAsiaTheme="minorHAnsi" w:hAnsi="Palatino Linotype" w:cstheme="minorBidi"/>
          <w:i/>
          <w:color w:val="000000"/>
          <w:sz w:val="22"/>
          <w:szCs w:val="22"/>
          <w:lang w:val="es-MX" w:eastAsia="en-US"/>
        </w:rPr>
        <w:t>El Sujeto omite indicar el puesto o grado del policía, motivo, sección o división a la que pertenecía.</w:t>
      </w:r>
      <w:r w:rsidRPr="009A6B97">
        <w:rPr>
          <w:rFonts w:ascii="Palatino Linotype" w:eastAsiaTheme="minorHAnsi" w:hAnsi="Palatino Linotype" w:cstheme="minorBidi"/>
          <w:i/>
          <w:color w:val="000000"/>
          <w:sz w:val="22"/>
          <w:szCs w:val="22"/>
          <w:lang w:val="es-MX" w:eastAsia="en-US"/>
        </w:rPr>
        <w:t>” (Sic)</w:t>
      </w:r>
    </w:p>
    <w:p w:rsidR="00DC1583" w:rsidRPr="009A6B97" w:rsidRDefault="00DC1583" w:rsidP="0029071C">
      <w:pPr>
        <w:spacing w:line="360" w:lineRule="auto"/>
        <w:jc w:val="both"/>
        <w:rPr>
          <w:rFonts w:ascii="Palatino Linotype" w:eastAsiaTheme="minorHAnsi" w:hAnsi="Palatino Linotype" w:cs="Arial"/>
          <w:b/>
          <w:lang w:val="es-MX" w:eastAsia="en-US"/>
        </w:rPr>
      </w:pPr>
    </w:p>
    <w:p w:rsidR="0029071C" w:rsidRPr="009A6B97" w:rsidRDefault="00B250D7" w:rsidP="0029071C">
      <w:pPr>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CUART</w:t>
      </w:r>
      <w:r w:rsidR="0029071C" w:rsidRPr="009A6B97">
        <w:rPr>
          <w:rFonts w:ascii="Palatino Linotype" w:eastAsiaTheme="minorHAnsi" w:hAnsi="Palatino Linotype" w:cs="Arial"/>
          <w:b/>
          <w:sz w:val="28"/>
          <w:lang w:val="es-MX" w:eastAsia="en-US"/>
        </w:rPr>
        <w:t>O. Del turno del recurso de revisión.</w:t>
      </w:r>
    </w:p>
    <w:p w:rsidR="00B250D7" w:rsidRPr="009A6B97" w:rsidRDefault="0029071C" w:rsidP="00DC1583">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Medio de impugnación </w:t>
      </w:r>
      <w:r w:rsidR="00E74701" w:rsidRPr="009A6B97">
        <w:rPr>
          <w:rFonts w:ascii="Palatino Linotype" w:eastAsiaTheme="minorHAnsi" w:hAnsi="Palatino Linotype" w:cs="Arial"/>
          <w:lang w:val="es-MX" w:eastAsia="en-US"/>
        </w:rPr>
        <w:t>que le fue turnado al</w:t>
      </w:r>
      <w:r w:rsidRPr="009A6B97">
        <w:rPr>
          <w:rFonts w:ascii="Palatino Linotype" w:eastAsiaTheme="minorHAnsi" w:hAnsi="Palatino Linotype" w:cs="Arial"/>
          <w:lang w:val="es-MX" w:eastAsia="en-US"/>
        </w:rPr>
        <w:t xml:space="preserve"> </w:t>
      </w:r>
      <w:r w:rsidR="00E74701" w:rsidRPr="009A6B97">
        <w:rPr>
          <w:rFonts w:ascii="Palatino Linotype" w:eastAsiaTheme="minorHAnsi" w:hAnsi="Palatino Linotype" w:cs="Arial"/>
          <w:lang w:val="es-MX" w:eastAsia="en-US"/>
        </w:rPr>
        <w:t>Comisionado Presidente</w:t>
      </w:r>
      <w:r w:rsidRPr="009A6B97">
        <w:rPr>
          <w:rFonts w:ascii="Palatino Linotype" w:eastAsiaTheme="minorHAnsi" w:hAnsi="Palatino Linotype" w:cs="Arial"/>
          <w:lang w:val="es-MX" w:eastAsia="en-US"/>
        </w:rPr>
        <w:t xml:space="preserve"> </w:t>
      </w:r>
      <w:r w:rsidR="00E74701" w:rsidRPr="009A6B97">
        <w:rPr>
          <w:rFonts w:ascii="Palatino Linotype" w:eastAsiaTheme="minorHAnsi" w:hAnsi="Palatino Linotype" w:cs="Arial"/>
          <w:b/>
          <w:lang w:val="es-MX" w:eastAsia="en-US"/>
        </w:rPr>
        <w:t>José Martínez Vilchis</w:t>
      </w:r>
      <w:r w:rsidRPr="009A6B9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A27FC" w:rsidRPr="009A6B97">
        <w:rPr>
          <w:rFonts w:ascii="Palatino Linotype" w:eastAsiaTheme="minorHAnsi" w:hAnsi="Palatino Linotype" w:cs="Arial"/>
          <w:lang w:val="es-MX" w:eastAsia="en-US"/>
        </w:rPr>
        <w:t>veinticinco</w:t>
      </w:r>
      <w:r w:rsidR="002D6E4B" w:rsidRPr="009A6B97">
        <w:rPr>
          <w:rFonts w:ascii="Palatino Linotype" w:eastAsiaTheme="minorHAnsi" w:hAnsi="Palatino Linotype" w:cs="Arial"/>
          <w:lang w:val="es-MX" w:eastAsia="en-US"/>
        </w:rPr>
        <w:t xml:space="preserve"> de enero</w:t>
      </w:r>
      <w:r w:rsidR="00BA27FC" w:rsidRPr="009A6B97">
        <w:rPr>
          <w:rFonts w:ascii="Palatino Linotype" w:eastAsiaTheme="minorHAnsi" w:hAnsi="Palatino Linotype" w:cs="Arial"/>
          <w:lang w:val="es-MX" w:eastAsia="en-US"/>
        </w:rPr>
        <w:t xml:space="preserve"> de</w:t>
      </w:r>
      <w:r w:rsidRPr="009A6B97">
        <w:rPr>
          <w:rFonts w:ascii="Palatino Linotype" w:eastAsiaTheme="minorHAnsi" w:hAnsi="Palatino Linotype" w:cs="Arial"/>
          <w:lang w:val="es-MX" w:eastAsia="en-US"/>
        </w:rPr>
        <w:t xml:space="preserve"> </w:t>
      </w:r>
      <w:r w:rsidR="002D6E4B" w:rsidRPr="009A6B97">
        <w:rPr>
          <w:rFonts w:ascii="Palatino Linotype" w:eastAsiaTheme="minorHAnsi" w:hAnsi="Palatino Linotype" w:cs="Arial"/>
          <w:lang w:val="es-MX" w:eastAsia="en-US"/>
        </w:rPr>
        <w:t>dos mil veintidós</w:t>
      </w:r>
      <w:r w:rsidRPr="009A6B9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9A6B97" w:rsidRDefault="00BA27FC" w:rsidP="00DC1583">
      <w:pPr>
        <w:spacing w:line="360" w:lineRule="auto"/>
        <w:jc w:val="both"/>
        <w:rPr>
          <w:rFonts w:ascii="Palatino Linotype" w:eastAsiaTheme="minorHAnsi" w:hAnsi="Palatino Linotype" w:cs="Arial"/>
          <w:lang w:val="es-MX" w:eastAsia="en-US"/>
        </w:rPr>
      </w:pPr>
    </w:p>
    <w:p w:rsidR="0029071C" w:rsidRPr="009A6B97" w:rsidRDefault="00B250D7" w:rsidP="0029071C">
      <w:pPr>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QUINT</w:t>
      </w:r>
      <w:r w:rsidR="0029071C" w:rsidRPr="009A6B97">
        <w:rPr>
          <w:rFonts w:ascii="Palatino Linotype" w:eastAsiaTheme="minorHAnsi" w:hAnsi="Palatino Linotype" w:cs="Arial"/>
          <w:b/>
          <w:sz w:val="28"/>
          <w:lang w:val="es-MX" w:eastAsia="en-US"/>
        </w:rPr>
        <w:t>O. De la etapa de manifestaciones y/o alegatos.</w:t>
      </w:r>
    </w:p>
    <w:p w:rsidR="00B250D7" w:rsidRPr="009A6B97" w:rsidRDefault="00CF1DF5" w:rsidP="00A26BD8">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U</w:t>
      </w:r>
      <w:r w:rsidR="0029071C" w:rsidRPr="009A6B97">
        <w:rPr>
          <w:rFonts w:ascii="Palatino Linotype" w:eastAsiaTheme="minorHAnsi" w:hAnsi="Palatino Linotype" w:cs="Arial"/>
          <w:lang w:val="es-MX" w:eastAsia="en-US"/>
        </w:rPr>
        <w:t xml:space="preserve">na vez transcurrido el término legal referido se destaca que </w:t>
      </w:r>
      <w:r w:rsidR="0029071C" w:rsidRPr="009A6B97">
        <w:rPr>
          <w:rFonts w:ascii="Palatino Linotype" w:eastAsiaTheme="minorHAnsi" w:hAnsi="Palatino Linotype" w:cs="Arial"/>
          <w:b/>
          <w:lang w:val="es-MX" w:eastAsia="en-US"/>
        </w:rPr>
        <w:t>El Sujeto Obligado</w:t>
      </w:r>
      <w:r w:rsidR="0029071C" w:rsidRPr="009A6B97">
        <w:rPr>
          <w:rFonts w:ascii="Palatino Linotype" w:eastAsiaTheme="minorHAnsi" w:hAnsi="Palatino Linotype" w:cs="Arial"/>
          <w:lang w:val="es-MX" w:eastAsia="en-US"/>
        </w:rPr>
        <w:t xml:space="preserve"> </w:t>
      </w:r>
      <w:r w:rsidR="00BA27FC" w:rsidRPr="009A6B97">
        <w:rPr>
          <w:rFonts w:ascii="Palatino Linotype" w:eastAsiaTheme="minorHAnsi" w:hAnsi="Palatino Linotype" w:cs="Arial"/>
          <w:lang w:val="es-MX" w:eastAsia="en-US"/>
        </w:rPr>
        <w:t>fue omiso en rendir su</w:t>
      </w:r>
      <w:r w:rsidR="0029071C" w:rsidRPr="009A6B97">
        <w:rPr>
          <w:rFonts w:ascii="Palatino Linotype" w:eastAsiaTheme="minorHAnsi" w:hAnsi="Palatino Linotype" w:cs="Arial"/>
          <w:lang w:val="es-MX" w:eastAsia="en-US"/>
        </w:rPr>
        <w:t xml:space="preserve"> </w:t>
      </w:r>
      <w:r w:rsidR="00BA27FC" w:rsidRPr="009A6B97">
        <w:rPr>
          <w:rFonts w:ascii="Palatino Linotype" w:eastAsiaTheme="minorHAnsi" w:hAnsi="Palatino Linotype" w:cs="Arial"/>
          <w:lang w:val="es-MX" w:eastAsia="en-US"/>
        </w:rPr>
        <w:t>informe justificado</w:t>
      </w:r>
      <w:r w:rsidR="00AE78CA" w:rsidRPr="009A6B97">
        <w:rPr>
          <w:rFonts w:ascii="Palatino Linotype" w:eastAsiaTheme="minorHAnsi" w:hAnsi="Palatino Linotype" w:cs="Arial"/>
          <w:lang w:val="es-MX" w:eastAsia="en-US"/>
        </w:rPr>
        <w:t xml:space="preserve">; </w:t>
      </w:r>
      <w:r w:rsidR="002D6E4B" w:rsidRPr="009A6B97">
        <w:rPr>
          <w:rFonts w:ascii="Palatino Linotype" w:eastAsiaTheme="minorHAnsi" w:hAnsi="Palatino Linotype" w:cs="Arial"/>
          <w:lang w:val="es-MX" w:eastAsia="en-US"/>
        </w:rPr>
        <w:t>asimismo</w:t>
      </w:r>
      <w:r w:rsidR="00B96A17" w:rsidRPr="009A6B97">
        <w:rPr>
          <w:rFonts w:ascii="Palatino Linotype" w:eastAsiaTheme="minorHAnsi" w:hAnsi="Palatino Linotype" w:cs="Arial"/>
          <w:lang w:val="es-MX" w:eastAsia="en-US"/>
        </w:rPr>
        <w:t xml:space="preserve"> se aprecia que</w:t>
      </w:r>
      <w:r w:rsidR="002D6E4B" w:rsidRPr="009A6B97">
        <w:rPr>
          <w:rFonts w:ascii="Palatino Linotype" w:eastAsiaTheme="minorHAnsi" w:hAnsi="Palatino Linotype" w:cs="Arial"/>
          <w:lang w:val="es-MX" w:eastAsia="en-US"/>
        </w:rPr>
        <w:t xml:space="preserve"> la </w:t>
      </w:r>
      <w:r w:rsidR="0029071C" w:rsidRPr="009A6B97">
        <w:rPr>
          <w:rFonts w:ascii="Palatino Linotype" w:eastAsiaTheme="minorHAnsi" w:hAnsi="Palatino Linotype" w:cs="Arial"/>
          <w:lang w:val="es-MX" w:eastAsia="en-US"/>
        </w:rPr>
        <w:t xml:space="preserve">parte </w:t>
      </w:r>
      <w:r w:rsidR="0029071C" w:rsidRPr="009A6B97">
        <w:rPr>
          <w:rFonts w:ascii="Palatino Linotype" w:eastAsiaTheme="minorHAnsi" w:hAnsi="Palatino Linotype" w:cs="Arial"/>
          <w:b/>
          <w:lang w:val="es-MX" w:eastAsia="en-US"/>
        </w:rPr>
        <w:t>Recurrente</w:t>
      </w:r>
      <w:r w:rsidR="0029071C" w:rsidRPr="009A6B97">
        <w:rPr>
          <w:rFonts w:ascii="Palatino Linotype" w:eastAsiaTheme="minorHAnsi" w:hAnsi="Palatino Linotype" w:cs="Arial"/>
          <w:lang w:val="es-MX" w:eastAsia="en-US"/>
        </w:rPr>
        <w:t xml:space="preserve"> </w:t>
      </w:r>
      <w:r w:rsidR="00BA27FC" w:rsidRPr="009A6B97">
        <w:rPr>
          <w:rFonts w:ascii="Palatino Linotype" w:eastAsiaTheme="minorHAnsi" w:hAnsi="Palatino Linotype" w:cs="Arial"/>
          <w:lang w:val="es-MX" w:eastAsia="en-US"/>
        </w:rPr>
        <w:t>tampoco</w:t>
      </w:r>
      <w:r w:rsidR="002D6E4B" w:rsidRPr="009A6B97">
        <w:rPr>
          <w:rFonts w:ascii="Palatino Linotype" w:eastAsiaTheme="minorHAnsi" w:hAnsi="Palatino Linotype" w:cs="Arial"/>
          <w:lang w:val="es-MX" w:eastAsia="en-US"/>
        </w:rPr>
        <w:t xml:space="preserve"> </w:t>
      </w:r>
      <w:r w:rsidR="00DC1583" w:rsidRPr="009A6B97">
        <w:rPr>
          <w:rFonts w:ascii="Palatino Linotype" w:eastAsiaTheme="minorHAnsi" w:hAnsi="Palatino Linotype" w:cs="Arial"/>
          <w:lang w:val="es-MX" w:eastAsia="en-US"/>
        </w:rPr>
        <w:t>realizó</w:t>
      </w:r>
      <w:r w:rsidR="0029071C" w:rsidRPr="009A6B97">
        <w:rPr>
          <w:rFonts w:ascii="Palatino Linotype" w:eastAsiaTheme="minorHAnsi" w:hAnsi="Palatino Linotype" w:cs="Arial"/>
          <w:lang w:val="es-MX" w:eastAsia="en-US"/>
        </w:rPr>
        <w:t xml:space="preserve"> alegatos, pruebas o manifestaciones, lo anterior de conformidad con la siguiente imagen</w:t>
      </w:r>
      <w:r w:rsidR="00E74701" w:rsidRPr="009A6B97">
        <w:rPr>
          <w:rFonts w:ascii="Palatino Linotype" w:eastAsiaTheme="minorHAnsi" w:hAnsi="Palatino Linotype" w:cs="Arial"/>
          <w:lang w:val="es-MX" w:eastAsia="en-US"/>
        </w:rPr>
        <w:t>:</w:t>
      </w:r>
    </w:p>
    <w:p w:rsidR="00A26BD8" w:rsidRPr="009A6B97" w:rsidRDefault="00BA27FC" w:rsidP="00A26BD8">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noProof/>
          <w:lang w:val="es-MX" w:eastAsia="es-MX"/>
        </w:rPr>
        <w:lastRenderedPageBreak/>
        <w:drawing>
          <wp:inline distT="0" distB="0" distL="0" distR="0">
            <wp:extent cx="5788660" cy="1415415"/>
            <wp:effectExtent l="152400" t="152400" r="364490" b="3562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15415"/>
                    </a:xfrm>
                    <a:prstGeom prst="rect">
                      <a:avLst/>
                    </a:prstGeom>
                    <a:ln>
                      <a:noFill/>
                    </a:ln>
                    <a:effectLst>
                      <a:outerShdw blurRad="292100" dist="139700" dir="2700000" algn="tl" rotWithShape="0">
                        <a:srgbClr val="333333">
                          <a:alpha val="65000"/>
                        </a:srgbClr>
                      </a:outerShdw>
                    </a:effectLst>
                  </pic:spPr>
                </pic:pic>
              </a:graphicData>
            </a:graphic>
          </wp:inline>
        </w:drawing>
      </w:r>
    </w:p>
    <w:p w:rsidR="0029071C" w:rsidRPr="009A6B97" w:rsidRDefault="00B250D7" w:rsidP="0029071C">
      <w:pPr>
        <w:tabs>
          <w:tab w:val="left" w:pos="3206"/>
        </w:tabs>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SEXT</w:t>
      </w:r>
      <w:r w:rsidR="0029071C" w:rsidRPr="009A6B97">
        <w:rPr>
          <w:rFonts w:ascii="Palatino Linotype" w:eastAsiaTheme="minorHAnsi" w:hAnsi="Palatino Linotype" w:cs="Arial"/>
          <w:b/>
          <w:sz w:val="28"/>
          <w:lang w:val="es-MX" w:eastAsia="en-US"/>
        </w:rPr>
        <w:t>O. Del cierre de instrucción.</w:t>
      </w:r>
      <w:r w:rsidR="0029071C" w:rsidRPr="009A6B97">
        <w:rPr>
          <w:rFonts w:ascii="Palatino Linotype" w:eastAsiaTheme="minorHAnsi" w:hAnsi="Palatino Linotype" w:cs="Arial"/>
          <w:b/>
          <w:sz w:val="28"/>
          <w:lang w:val="es-MX" w:eastAsia="en-US"/>
        </w:rPr>
        <w:tab/>
      </w:r>
    </w:p>
    <w:p w:rsidR="0029071C" w:rsidRPr="009A6B97" w:rsidRDefault="0029071C" w:rsidP="0029071C">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Así, una vez transcurrido el término legal, </w:t>
      </w:r>
      <w:r w:rsidR="00DC1583" w:rsidRPr="009A6B97">
        <w:rPr>
          <w:rFonts w:ascii="Palatino Linotype" w:eastAsiaTheme="minorHAnsi" w:hAnsi="Palatino Linotype" w:cs="Arial"/>
          <w:lang w:val="es-MX" w:eastAsia="en-US"/>
        </w:rPr>
        <w:t>permitió decretarse</w:t>
      </w:r>
      <w:r w:rsidRPr="009A6B97">
        <w:rPr>
          <w:rFonts w:ascii="Palatino Linotype" w:eastAsiaTheme="minorHAnsi" w:hAnsi="Palatino Linotype" w:cs="Arial"/>
          <w:lang w:val="es-MX" w:eastAsia="en-US"/>
        </w:rPr>
        <w:t xml:space="preserve"> el cierre de instrucción en fecha </w:t>
      </w:r>
      <w:r w:rsidR="00BA27FC" w:rsidRPr="009A6B97">
        <w:rPr>
          <w:rFonts w:ascii="Palatino Linotype" w:eastAsiaTheme="minorHAnsi" w:hAnsi="Palatino Linotype" w:cs="Arial"/>
          <w:lang w:val="es-MX" w:eastAsia="en-US"/>
        </w:rPr>
        <w:t>cuatro</w:t>
      </w:r>
      <w:r w:rsidR="00B250D7" w:rsidRPr="009A6B97">
        <w:rPr>
          <w:rFonts w:ascii="Palatino Linotype" w:eastAsiaTheme="minorHAnsi" w:hAnsi="Palatino Linotype" w:cs="Arial"/>
          <w:lang w:val="es-MX" w:eastAsia="en-US"/>
        </w:rPr>
        <w:t xml:space="preserve"> de febrero</w:t>
      </w:r>
      <w:r w:rsidRPr="009A6B97">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B96A17" w:rsidRPr="009A6B97" w:rsidRDefault="00B96A17" w:rsidP="0029071C">
      <w:pPr>
        <w:spacing w:line="360" w:lineRule="auto"/>
        <w:jc w:val="both"/>
        <w:rPr>
          <w:rFonts w:ascii="Palatino Linotype" w:eastAsiaTheme="minorHAnsi" w:hAnsi="Palatino Linotype" w:cs="Arial"/>
          <w:sz w:val="2"/>
          <w:lang w:val="es-MX" w:eastAsia="en-US"/>
        </w:rPr>
      </w:pPr>
    </w:p>
    <w:p w:rsidR="00B96A17" w:rsidRPr="009A6B97" w:rsidRDefault="00B96A17" w:rsidP="00B96A17">
      <w:pPr>
        <w:spacing w:line="360" w:lineRule="auto"/>
        <w:jc w:val="both"/>
        <w:rPr>
          <w:rFonts w:ascii="Palatino Linotype" w:eastAsiaTheme="minorHAnsi" w:hAnsi="Palatino Linotype" w:cs="Arial"/>
          <w:lang w:val="es-MX" w:eastAsia="en-US"/>
        </w:rPr>
      </w:pPr>
    </w:p>
    <w:p w:rsidR="00E74701" w:rsidRPr="009A6B97" w:rsidRDefault="00E74701" w:rsidP="00D57F74">
      <w:pPr>
        <w:spacing w:line="360" w:lineRule="auto"/>
        <w:jc w:val="center"/>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C O N S I D E R A N</w:t>
      </w:r>
      <w:r w:rsidR="00D57F74" w:rsidRPr="009A6B97">
        <w:rPr>
          <w:rFonts w:ascii="Palatino Linotype" w:eastAsiaTheme="minorHAnsi" w:hAnsi="Palatino Linotype" w:cs="Arial"/>
          <w:b/>
          <w:sz w:val="28"/>
          <w:lang w:val="es-MX" w:eastAsia="en-US"/>
        </w:rPr>
        <w:t xml:space="preserve"> D O </w:t>
      </w:r>
    </w:p>
    <w:p w:rsidR="00D57F74" w:rsidRPr="009A6B97" w:rsidRDefault="00D57F74" w:rsidP="00D57F74">
      <w:pPr>
        <w:spacing w:line="360" w:lineRule="auto"/>
        <w:jc w:val="center"/>
        <w:rPr>
          <w:rFonts w:ascii="Palatino Linotype" w:eastAsiaTheme="minorHAnsi" w:hAnsi="Palatino Linotype" w:cs="Arial"/>
          <w:b/>
          <w:sz w:val="6"/>
          <w:lang w:val="es-MX" w:eastAsia="en-US"/>
        </w:rPr>
      </w:pPr>
    </w:p>
    <w:p w:rsidR="0029071C" w:rsidRPr="009A6B97" w:rsidRDefault="0029071C" w:rsidP="0029071C">
      <w:pPr>
        <w:spacing w:line="360" w:lineRule="auto"/>
        <w:jc w:val="both"/>
        <w:rPr>
          <w:rFonts w:ascii="Palatino Linotype" w:eastAsiaTheme="minorHAnsi" w:hAnsi="Palatino Linotype" w:cs="Arial"/>
          <w:sz w:val="28"/>
          <w:lang w:val="es-MX" w:eastAsia="en-US"/>
        </w:rPr>
      </w:pPr>
      <w:r w:rsidRPr="009A6B97">
        <w:rPr>
          <w:rFonts w:ascii="Palatino Linotype" w:eastAsiaTheme="minorHAnsi" w:hAnsi="Palatino Linotype" w:cs="Arial"/>
          <w:b/>
          <w:sz w:val="28"/>
          <w:lang w:val="es-MX" w:eastAsia="en-US"/>
        </w:rPr>
        <w:t>PRIMERO. De la competencia</w:t>
      </w:r>
      <w:r w:rsidRPr="009A6B97">
        <w:rPr>
          <w:rFonts w:ascii="Palatino Linotype" w:eastAsiaTheme="minorHAnsi" w:hAnsi="Palatino Linotype" w:cs="Arial"/>
          <w:sz w:val="28"/>
          <w:lang w:val="es-MX" w:eastAsia="en-US"/>
        </w:rPr>
        <w:t>.</w:t>
      </w:r>
    </w:p>
    <w:p w:rsidR="008A64CB" w:rsidRPr="009A6B97" w:rsidRDefault="0029071C" w:rsidP="00E74701">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9A6B97">
        <w:rPr>
          <w:rFonts w:ascii="Palatino Linotype" w:eastAsiaTheme="minorHAnsi" w:hAnsi="Palatino Linotype" w:cs="Arial"/>
          <w:lang w:val="es-MX" w:eastAsia="en-US"/>
        </w:rPr>
        <w:lastRenderedPageBreak/>
        <w:t>Información Pública y Protección de Datos Personales del</w:t>
      </w:r>
      <w:r w:rsidR="00E74701" w:rsidRPr="009A6B97">
        <w:rPr>
          <w:rFonts w:ascii="Palatino Linotype" w:eastAsiaTheme="minorHAnsi" w:hAnsi="Palatino Linotype" w:cs="Arial"/>
          <w:lang w:val="es-MX" w:eastAsia="en-US"/>
        </w:rPr>
        <w:t xml:space="preserve"> Estado de México y Municipios.</w:t>
      </w:r>
    </w:p>
    <w:p w:rsidR="00A26BD8" w:rsidRPr="009A6B97" w:rsidRDefault="00A26BD8"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rsidR="0029071C" w:rsidRPr="009A6B9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 xml:space="preserve">SEGUNDO. De los alcances del Recurso de Revisión. </w:t>
      </w:r>
    </w:p>
    <w:p w:rsidR="0029071C"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D2DE0" w:rsidRPr="009A6B97"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rsidR="00EE2FB1" w:rsidRPr="009A6B97" w:rsidRDefault="00EE2FB1" w:rsidP="00EE2FB1">
      <w:pPr>
        <w:autoSpaceDE w:val="0"/>
        <w:autoSpaceDN w:val="0"/>
        <w:adjustRightInd w:val="0"/>
        <w:spacing w:line="360" w:lineRule="auto"/>
        <w:jc w:val="both"/>
        <w:rPr>
          <w:rFonts w:ascii="Palatino Linotype" w:hAnsi="Palatino Linotype" w:cs="Arial"/>
          <w:b/>
        </w:rPr>
      </w:pPr>
      <w:r w:rsidRPr="009A6B97">
        <w:rPr>
          <w:rFonts w:ascii="Palatino Linotype" w:hAnsi="Palatino Linotype" w:cs="Arial"/>
          <w:b/>
          <w:sz w:val="28"/>
        </w:rPr>
        <w:t>TERCERO. Cuestiones de previo y especial pronunciamiento</w:t>
      </w:r>
      <w:r w:rsidRPr="009A6B97">
        <w:rPr>
          <w:rFonts w:ascii="Palatino Linotype" w:hAnsi="Palatino Linotype" w:cs="Arial"/>
          <w:b/>
        </w:rPr>
        <w:t>.</w:t>
      </w:r>
    </w:p>
    <w:p w:rsidR="00EE2FB1" w:rsidRPr="009A6B97" w:rsidRDefault="00EE2FB1" w:rsidP="00EE2FB1">
      <w:pPr>
        <w:spacing w:line="360" w:lineRule="auto"/>
        <w:jc w:val="both"/>
        <w:rPr>
          <w:rFonts w:ascii="Palatino Linotype" w:hAnsi="Palatino Linotype"/>
        </w:rPr>
      </w:pPr>
      <w:r w:rsidRPr="009A6B97">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A6B97">
        <w:rPr>
          <w:rFonts w:ascii="Palatino Linotype" w:hAnsi="Palatino Linotype"/>
          <w:b/>
        </w:rPr>
        <w:t>Recurrente,</w:t>
      </w:r>
      <w:r w:rsidRPr="009A6B97">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4A65B1">
        <w:rPr>
          <w:rFonts w:ascii="Palatino Linotype" w:hAnsi="Palatino Linotype" w:cs="Arial"/>
          <w:b/>
        </w:rPr>
        <w:t>XXXXXX</w:t>
      </w:r>
      <w:r w:rsidRPr="009A6B97">
        <w:rPr>
          <w:rFonts w:ascii="Palatino Linotype" w:hAnsi="Palatino Linotype" w:cs="Arial"/>
        </w:rPr>
        <w:t>, del cual no se colige que corresponda al nombre de una persona.</w:t>
      </w:r>
    </w:p>
    <w:p w:rsidR="00EE2FB1" w:rsidRPr="009A6B97"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p>
    <w:p w:rsidR="00EE2FB1" w:rsidRPr="009A6B97"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r w:rsidRPr="009A6B97">
        <w:rPr>
          <w:rFonts w:ascii="Palatino Linotype" w:hAnsi="Palatino Linotype" w:cs="Arial"/>
        </w:rPr>
        <w:lastRenderedPageBreak/>
        <w:t xml:space="preserve">Esta Ponencia considera importante abordar el análisis de los requisitos de procedibilidad de los recursos de revisión, así el artículo 180 de la </w:t>
      </w:r>
      <w:r w:rsidRPr="009A6B97">
        <w:rPr>
          <w:rFonts w:ascii="Palatino Linotype" w:hAnsi="Palatino Linotype" w:cs="Arial"/>
          <w:lang w:eastAsia="es-MX"/>
        </w:rPr>
        <w:t xml:space="preserve">Ley de Transparencia y Acceso a la Información Pública del Estado de México y Municipios, que </w:t>
      </w:r>
      <w:r w:rsidRPr="009A6B97">
        <w:rPr>
          <w:rFonts w:ascii="Palatino Linotype" w:hAnsi="Palatino Linotype" w:cs="Arial"/>
        </w:rPr>
        <w:t>establece lo siguiente:</w:t>
      </w:r>
    </w:p>
    <w:p w:rsidR="00EE2FB1" w:rsidRPr="009A6B97" w:rsidRDefault="00EE2FB1" w:rsidP="00EE2FB1">
      <w:pPr>
        <w:pStyle w:val="Sinespaciado"/>
      </w:pPr>
    </w:p>
    <w:p w:rsidR="00EE2FB1" w:rsidRPr="009A6B97" w:rsidRDefault="00EE2FB1" w:rsidP="00EE2FB1">
      <w:pPr>
        <w:ind w:left="851" w:right="851"/>
        <w:jc w:val="both"/>
        <w:rPr>
          <w:rFonts w:ascii="Palatino Linotype" w:hAnsi="Palatino Linotype"/>
          <w:b/>
          <w:i/>
          <w:sz w:val="22"/>
        </w:rPr>
      </w:pPr>
      <w:r w:rsidRPr="009A6B97">
        <w:rPr>
          <w:rFonts w:ascii="Palatino Linotype" w:hAnsi="Palatino Linotype"/>
          <w:i/>
          <w:sz w:val="22"/>
        </w:rPr>
        <w:t>“</w:t>
      </w:r>
      <w:r w:rsidRPr="009A6B97">
        <w:rPr>
          <w:rFonts w:ascii="Palatino Linotype" w:hAnsi="Palatino Linotype"/>
          <w:b/>
          <w:i/>
          <w:sz w:val="22"/>
        </w:rPr>
        <w:t xml:space="preserve">Artículo 180. </w:t>
      </w:r>
      <w:r w:rsidRPr="009A6B97">
        <w:rPr>
          <w:rFonts w:ascii="Palatino Linotype" w:hAnsi="Palatino Linotype"/>
          <w:i/>
          <w:sz w:val="22"/>
        </w:rPr>
        <w:t xml:space="preserve">El </w:t>
      </w:r>
      <w:r w:rsidRPr="009A6B97">
        <w:rPr>
          <w:rFonts w:ascii="Palatino Linotype" w:hAnsi="Palatino Linotype" w:cs="Arial"/>
          <w:i/>
          <w:sz w:val="22"/>
        </w:rPr>
        <w:t>recurso</w:t>
      </w:r>
      <w:r w:rsidRPr="009A6B97">
        <w:rPr>
          <w:rFonts w:ascii="Palatino Linotype" w:hAnsi="Palatino Linotype"/>
          <w:i/>
          <w:sz w:val="22"/>
        </w:rPr>
        <w:t xml:space="preserve"> </w:t>
      </w:r>
      <w:r w:rsidRPr="009A6B97">
        <w:rPr>
          <w:rFonts w:ascii="Palatino Linotype" w:hAnsi="Palatino Linotype" w:cs="Arial"/>
          <w:i/>
          <w:sz w:val="22"/>
          <w:lang w:eastAsia="es-MX"/>
        </w:rPr>
        <w:t>de</w:t>
      </w:r>
      <w:r w:rsidRPr="009A6B97">
        <w:rPr>
          <w:rFonts w:ascii="Palatino Linotype" w:hAnsi="Palatino Linotype"/>
          <w:i/>
          <w:sz w:val="22"/>
        </w:rPr>
        <w:t xml:space="preserve"> revisión contendrá:</w:t>
      </w:r>
      <w:r w:rsidRPr="009A6B97">
        <w:rPr>
          <w:rFonts w:ascii="Palatino Linotype" w:hAnsi="Palatino Linotype"/>
          <w:b/>
          <w:i/>
          <w:sz w:val="22"/>
        </w:rPr>
        <w:t xml:space="preserve"> </w:t>
      </w:r>
    </w:p>
    <w:p w:rsidR="00EE2FB1" w:rsidRPr="009A6B97" w:rsidRDefault="00EE2FB1" w:rsidP="00EE2FB1">
      <w:pPr>
        <w:ind w:left="851" w:right="851"/>
        <w:jc w:val="both"/>
        <w:rPr>
          <w:rFonts w:ascii="Palatino Linotype" w:hAnsi="Palatino Linotype"/>
          <w:b/>
          <w:i/>
          <w:sz w:val="22"/>
        </w:rPr>
      </w:pPr>
      <w:r w:rsidRPr="009A6B97">
        <w:rPr>
          <w:rFonts w:ascii="Palatino Linotype" w:hAnsi="Palatino Linotype"/>
          <w:b/>
          <w:i/>
          <w:sz w:val="22"/>
        </w:rPr>
        <w:t xml:space="preserve">I. </w:t>
      </w:r>
      <w:r w:rsidRPr="009A6B97">
        <w:rPr>
          <w:rFonts w:ascii="Palatino Linotype" w:hAnsi="Palatino Linotype"/>
          <w:i/>
          <w:sz w:val="22"/>
        </w:rPr>
        <w:t xml:space="preserve">El sujeto obligado ante </w:t>
      </w:r>
      <w:r w:rsidRPr="009A6B97">
        <w:rPr>
          <w:rFonts w:ascii="Palatino Linotype" w:hAnsi="Palatino Linotype" w:cs="Arial"/>
          <w:i/>
          <w:sz w:val="22"/>
        </w:rPr>
        <w:t>la</w:t>
      </w:r>
      <w:r w:rsidRPr="009A6B97">
        <w:rPr>
          <w:rFonts w:ascii="Palatino Linotype" w:hAnsi="Palatino Linotype"/>
          <w:i/>
          <w:sz w:val="22"/>
        </w:rPr>
        <w:t xml:space="preserve"> cual </w:t>
      </w:r>
      <w:r w:rsidRPr="009A6B97">
        <w:rPr>
          <w:rFonts w:ascii="Palatino Linotype" w:hAnsi="Palatino Linotype" w:cs="Arial"/>
          <w:i/>
          <w:sz w:val="22"/>
          <w:lang w:eastAsia="es-MX"/>
        </w:rPr>
        <w:t>se</w:t>
      </w:r>
      <w:r w:rsidRPr="009A6B97">
        <w:rPr>
          <w:rFonts w:ascii="Palatino Linotype" w:hAnsi="Palatino Linotype"/>
          <w:i/>
          <w:sz w:val="22"/>
        </w:rPr>
        <w:t xml:space="preserve"> presentó la solicitud;</w:t>
      </w:r>
      <w:r w:rsidRPr="009A6B97">
        <w:rPr>
          <w:rFonts w:ascii="Palatino Linotype" w:hAnsi="Palatino Linotype"/>
          <w:b/>
          <w:i/>
          <w:sz w:val="22"/>
        </w:rPr>
        <w:t xml:space="preserve"> </w:t>
      </w:r>
    </w:p>
    <w:p w:rsidR="00EE2FB1" w:rsidRPr="009A6B97" w:rsidRDefault="00EE2FB1" w:rsidP="00EE2FB1">
      <w:pPr>
        <w:ind w:left="851" w:right="851"/>
        <w:jc w:val="both"/>
        <w:rPr>
          <w:rFonts w:ascii="Palatino Linotype" w:hAnsi="Palatino Linotype"/>
          <w:b/>
          <w:i/>
          <w:sz w:val="22"/>
        </w:rPr>
      </w:pPr>
      <w:r w:rsidRPr="009A6B97">
        <w:rPr>
          <w:rFonts w:ascii="Palatino Linotype" w:hAnsi="Palatino Linotype"/>
          <w:b/>
          <w:i/>
          <w:sz w:val="22"/>
        </w:rPr>
        <w:t xml:space="preserve">II. </w:t>
      </w:r>
      <w:r w:rsidRPr="009A6B97">
        <w:rPr>
          <w:rFonts w:ascii="Palatino Linotype" w:hAnsi="Palatino Linotype"/>
          <w:b/>
          <w:i/>
          <w:sz w:val="22"/>
          <w:u w:val="single"/>
        </w:rPr>
        <w:t xml:space="preserve">El nombre del solicitante </w:t>
      </w:r>
      <w:r w:rsidRPr="009A6B97">
        <w:rPr>
          <w:rFonts w:ascii="Palatino Linotype" w:hAnsi="Palatino Linotype" w:cs="Arial"/>
          <w:b/>
          <w:i/>
          <w:sz w:val="22"/>
          <w:u w:val="single"/>
          <w:lang w:eastAsia="es-MX"/>
        </w:rPr>
        <w:t>que</w:t>
      </w:r>
      <w:r w:rsidRPr="009A6B97">
        <w:rPr>
          <w:rFonts w:ascii="Palatino Linotype" w:hAnsi="Palatino Linotype"/>
          <w:b/>
          <w:i/>
          <w:sz w:val="22"/>
          <w:u w:val="single"/>
        </w:rPr>
        <w:t xml:space="preserve"> recurre</w:t>
      </w:r>
      <w:r w:rsidRPr="009A6B97">
        <w:rPr>
          <w:rFonts w:ascii="Palatino Linotype" w:hAnsi="Palatino Linotype"/>
          <w:b/>
          <w:i/>
          <w:sz w:val="22"/>
        </w:rPr>
        <w:t xml:space="preserve"> </w:t>
      </w:r>
      <w:r w:rsidRPr="009A6B97">
        <w:rPr>
          <w:rFonts w:ascii="Palatino Linotype" w:hAnsi="Palatino Linotype"/>
          <w:i/>
          <w:sz w:val="22"/>
        </w:rPr>
        <w:t>o de su representante y, en su caso, del tercero interesado, así como la dirección o medio que señale para recibir notificaciones;</w:t>
      </w:r>
      <w:r w:rsidRPr="009A6B97">
        <w:rPr>
          <w:rFonts w:ascii="Palatino Linotype" w:hAnsi="Palatino Linotype"/>
          <w:b/>
          <w:i/>
          <w:sz w:val="22"/>
        </w:rPr>
        <w:t xml:space="preserve"> </w:t>
      </w:r>
    </w:p>
    <w:p w:rsidR="00EE2FB1" w:rsidRPr="009A6B97" w:rsidRDefault="00EE2FB1" w:rsidP="00EE2FB1">
      <w:pPr>
        <w:ind w:left="851" w:right="851"/>
        <w:rPr>
          <w:rFonts w:ascii="Palatino Linotype" w:hAnsi="Palatino Linotype"/>
          <w:i/>
          <w:sz w:val="22"/>
        </w:rPr>
      </w:pPr>
      <w:r w:rsidRPr="009A6B97">
        <w:rPr>
          <w:rFonts w:ascii="Palatino Linotype" w:hAnsi="Palatino Linotype"/>
          <w:b/>
          <w:i/>
          <w:sz w:val="22"/>
        </w:rPr>
        <w:t>(…)” [Sic]</w:t>
      </w:r>
    </w:p>
    <w:p w:rsidR="00EE2FB1" w:rsidRPr="009A6B97" w:rsidRDefault="00EE2FB1" w:rsidP="00EE2FB1">
      <w:pPr>
        <w:pStyle w:val="Prrafodelista"/>
        <w:widowControl w:val="0"/>
        <w:autoSpaceDE w:val="0"/>
        <w:autoSpaceDN w:val="0"/>
        <w:adjustRightInd w:val="0"/>
        <w:ind w:left="0"/>
        <w:jc w:val="both"/>
        <w:rPr>
          <w:rFonts w:ascii="Palatino Linotype" w:hAnsi="Palatino Linotype"/>
        </w:rPr>
      </w:pPr>
    </w:p>
    <w:p w:rsidR="00EE2FB1" w:rsidRPr="009A6B97" w:rsidRDefault="00EE2FB1" w:rsidP="00EE2FB1">
      <w:pPr>
        <w:pStyle w:val="Prrafodelista"/>
        <w:widowControl w:val="0"/>
        <w:autoSpaceDE w:val="0"/>
        <w:autoSpaceDN w:val="0"/>
        <w:adjustRightInd w:val="0"/>
        <w:spacing w:line="360" w:lineRule="auto"/>
        <w:ind w:left="0"/>
        <w:jc w:val="both"/>
        <w:rPr>
          <w:rFonts w:ascii="Palatino Linotype" w:hAnsi="Palatino Linotype"/>
        </w:rPr>
      </w:pPr>
      <w:r w:rsidRPr="009A6B97">
        <w:rPr>
          <w:rFonts w:ascii="Palatino Linotype" w:hAnsi="Palatino Linotype"/>
        </w:rPr>
        <w:t xml:space="preserve">En principio, de una interpretación del artículo transcrito se observan los requisitos que </w:t>
      </w:r>
      <w:r w:rsidRPr="009A6B97">
        <w:rPr>
          <w:rFonts w:ascii="Palatino Linotype" w:hAnsi="Palatino Linotype" w:cs="Arial"/>
        </w:rPr>
        <w:t>deberán</w:t>
      </w:r>
      <w:r w:rsidRPr="009A6B97">
        <w:rPr>
          <w:rFonts w:ascii="Palatino Linotype" w:hAnsi="Palatino Linotype"/>
        </w:rPr>
        <w:t xml:space="preserve"> contener los recursos de revisión; sobre el particular, de la revisión del expediente electrónico del </w:t>
      </w:r>
      <w:r w:rsidRPr="009A6B97">
        <w:rPr>
          <w:rFonts w:ascii="Palatino Linotype" w:hAnsi="Palatino Linotype"/>
          <w:b/>
        </w:rPr>
        <w:t>SAIMEX</w:t>
      </w:r>
      <w:r w:rsidRPr="009A6B97">
        <w:rPr>
          <w:rFonts w:ascii="Palatino Linotype" w:hAnsi="Palatino Linotype"/>
        </w:rPr>
        <w:t xml:space="preserve"> se desprende que el solicitante y ahora </w:t>
      </w:r>
      <w:r w:rsidRPr="009A6B97">
        <w:rPr>
          <w:rFonts w:ascii="Palatino Linotype" w:hAnsi="Palatino Linotype"/>
          <w:b/>
        </w:rPr>
        <w:t>Recurrente</w:t>
      </w:r>
      <w:r w:rsidRPr="009A6B97">
        <w:rPr>
          <w:rFonts w:ascii="Palatino Linotype" w:hAnsi="Palatino Linotype"/>
        </w:rPr>
        <w:t xml:space="preserve">, en ejercicio de su derecho de acceso a la información pública, no proporcionó un nombre para que </w:t>
      </w:r>
      <w:r w:rsidRPr="009A6B97">
        <w:rPr>
          <w:rFonts w:ascii="Palatino Linotype" w:hAnsi="Palatino Linotype" w:cs="Arial"/>
        </w:rPr>
        <w:t>sea</w:t>
      </w:r>
      <w:r w:rsidRPr="009A6B97">
        <w:rPr>
          <w:rFonts w:ascii="Palatino Linotype" w:hAnsi="Palatino Linotype"/>
        </w:rPr>
        <w:t xml:space="preserve"> identificado, ya que indicó en el apartado de </w:t>
      </w:r>
      <w:r w:rsidRPr="009A6B97">
        <w:rPr>
          <w:rFonts w:ascii="Palatino Linotype" w:hAnsi="Palatino Linotype"/>
          <w:b/>
        </w:rPr>
        <w:t>“DATOS DEL SOLICITANTE”,</w:t>
      </w:r>
      <w:r w:rsidRPr="009A6B97">
        <w:rPr>
          <w:rFonts w:ascii="Palatino Linotype" w:hAnsi="Palatino Linotype"/>
        </w:rPr>
        <w:t xml:space="preserve"> el nombre de </w:t>
      </w:r>
      <w:r w:rsidRPr="009A6B97">
        <w:rPr>
          <w:rFonts w:ascii="Palatino Linotype" w:hAnsi="Palatino Linotype" w:cs="Arial"/>
          <w:b/>
        </w:rPr>
        <w:t xml:space="preserve"> </w:t>
      </w:r>
      <w:r w:rsidR="00DB30F8">
        <w:rPr>
          <w:rFonts w:ascii="Palatino Linotype" w:hAnsi="Palatino Linotype" w:cs="Arial"/>
          <w:b/>
        </w:rPr>
        <w:t>xxxx</w:t>
      </w:r>
      <w:bookmarkStart w:id="0" w:name="_GoBack"/>
      <w:bookmarkEnd w:id="0"/>
      <w:r w:rsidRPr="009A6B97">
        <w:rPr>
          <w:rFonts w:ascii="Palatino Linotype" w:hAnsi="Palatino Linotype"/>
          <w:b/>
        </w:rPr>
        <w:t>;</w:t>
      </w:r>
      <w:r w:rsidRPr="009A6B97">
        <w:rPr>
          <w:rFonts w:ascii="Palatino Linotype" w:hAnsi="Palatino Linotype"/>
        </w:rPr>
        <w:t xml:space="preserve"> por lo que no tiene certeza sobre su identidad, lo que en estricto sentido, no se colmarían los requisitos establecidos en el citado artículo 180, de la Ley de Transparencia.</w:t>
      </w:r>
    </w:p>
    <w:p w:rsidR="00EE2FB1" w:rsidRPr="009A6B97" w:rsidRDefault="00EE2FB1" w:rsidP="00EE2FB1">
      <w:pPr>
        <w:pStyle w:val="Prrafodelista"/>
        <w:widowControl w:val="0"/>
        <w:autoSpaceDE w:val="0"/>
        <w:autoSpaceDN w:val="0"/>
        <w:adjustRightInd w:val="0"/>
        <w:spacing w:line="360" w:lineRule="auto"/>
        <w:ind w:left="0"/>
        <w:jc w:val="both"/>
        <w:rPr>
          <w:rFonts w:ascii="Palatino Linotype" w:hAnsi="Palatino Linotype"/>
        </w:rPr>
      </w:pPr>
    </w:p>
    <w:p w:rsidR="00EE2FB1" w:rsidRPr="009A6B97" w:rsidRDefault="00EE2FB1" w:rsidP="00EE2FB1">
      <w:pPr>
        <w:pStyle w:val="Prrafodelista"/>
        <w:widowControl w:val="0"/>
        <w:autoSpaceDE w:val="0"/>
        <w:autoSpaceDN w:val="0"/>
        <w:adjustRightInd w:val="0"/>
        <w:spacing w:line="360" w:lineRule="auto"/>
        <w:ind w:left="0"/>
        <w:jc w:val="both"/>
        <w:rPr>
          <w:rFonts w:ascii="Palatino Linotype" w:hAnsi="Palatino Linotype" w:cs="Arial"/>
        </w:rPr>
      </w:pPr>
      <w:r w:rsidRPr="009A6B97">
        <w:rPr>
          <w:rFonts w:ascii="Palatino Linotype" w:hAnsi="Palatino Linotype"/>
        </w:rPr>
        <w:t xml:space="preserve">No obstante lo anterior, debe destacarse que el artículo 15, de </w:t>
      </w:r>
      <w:r w:rsidRPr="009A6B97">
        <w:rPr>
          <w:rFonts w:ascii="Palatino Linotype" w:hAnsi="Palatino Linotype" w:cs="Arial"/>
          <w:lang w:eastAsia="es-MX"/>
        </w:rPr>
        <w:t xml:space="preserve">Ley de Transparencia y Acceso a la </w:t>
      </w:r>
      <w:r w:rsidRPr="009A6B97">
        <w:rPr>
          <w:rFonts w:ascii="Palatino Linotype" w:hAnsi="Palatino Linotype" w:cs="Arial"/>
        </w:rPr>
        <w:t>Información</w:t>
      </w:r>
      <w:r w:rsidRPr="009A6B97">
        <w:rPr>
          <w:rFonts w:ascii="Palatino Linotype" w:hAnsi="Palatino Linotype" w:cs="Arial"/>
          <w:lang w:eastAsia="es-MX"/>
        </w:rPr>
        <w:t xml:space="preserve"> Pública del Estado de México y Municipios </w:t>
      </w:r>
      <w:r w:rsidRPr="009A6B97">
        <w:rPr>
          <w:rFonts w:ascii="Palatino Linotype" w:hAnsi="Palatino Linotype" w:cs="Arial"/>
          <w:iCs/>
        </w:rPr>
        <w:t xml:space="preserve">prevé que, </w:t>
      </w:r>
      <w:r w:rsidRPr="009A6B97">
        <w:rPr>
          <w:rFonts w:ascii="Palatino Linotype" w:hAnsi="Palatino Linotype"/>
        </w:rPr>
        <w:t xml:space="preserve">toda persona tendrá acceso a la información </w:t>
      </w:r>
      <w:r w:rsidRPr="009A6B97">
        <w:rPr>
          <w:rFonts w:ascii="Palatino Linotype" w:hAnsi="Palatino Linotype" w:cs="Arial"/>
        </w:rPr>
        <w:t xml:space="preserve">sin necesidad de acreditar interés alguno o justificar su utilización, de lo que se infiere que para el </w:t>
      </w:r>
      <w:r w:rsidRPr="009A6B97">
        <w:rPr>
          <w:rFonts w:ascii="Palatino Linotype" w:hAnsi="Palatino Linotype"/>
        </w:rPr>
        <w:t>ejercicio</w:t>
      </w:r>
      <w:r w:rsidRPr="009A6B97">
        <w:rPr>
          <w:rFonts w:ascii="Palatino Linotype" w:hAnsi="Palatino Linotype" w:cs="Arial"/>
        </w:rPr>
        <w:t xml:space="preserve"> del derecho de acceso a la información pública, el nombre no es un requisito </w:t>
      </w:r>
      <w:r w:rsidRPr="009A6B97">
        <w:rPr>
          <w:rFonts w:ascii="Palatino Linotype" w:hAnsi="Palatino Linotype" w:cs="Arial"/>
          <w:i/>
        </w:rPr>
        <w:t>sine qua non</w:t>
      </w:r>
      <w:r w:rsidRPr="009A6B97">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w:t>
      </w:r>
      <w:r w:rsidRPr="009A6B97">
        <w:rPr>
          <w:rFonts w:ascii="Palatino Linotype" w:hAnsi="Palatino Linotype" w:cs="Arial"/>
        </w:rPr>
        <w:lastRenderedPageBreak/>
        <w:t>información sean anónimas, con nombre incompleto o seudónimo.</w:t>
      </w:r>
    </w:p>
    <w:p w:rsidR="00EE2FB1" w:rsidRPr="009A6B97" w:rsidRDefault="00EE2FB1" w:rsidP="00EE2FB1">
      <w:pPr>
        <w:pStyle w:val="Prrafodelista"/>
        <w:widowControl w:val="0"/>
        <w:autoSpaceDE w:val="0"/>
        <w:autoSpaceDN w:val="0"/>
        <w:adjustRightInd w:val="0"/>
        <w:ind w:left="0"/>
        <w:jc w:val="both"/>
        <w:rPr>
          <w:rFonts w:ascii="Palatino Linotype" w:hAnsi="Palatino Linotype"/>
        </w:rPr>
      </w:pPr>
    </w:p>
    <w:p w:rsidR="00EE2FB1" w:rsidRPr="009A6B97" w:rsidRDefault="00EE2FB1" w:rsidP="00EE2FB1">
      <w:pPr>
        <w:pStyle w:val="Prrafodelista"/>
        <w:widowControl w:val="0"/>
        <w:autoSpaceDE w:val="0"/>
        <w:autoSpaceDN w:val="0"/>
        <w:adjustRightInd w:val="0"/>
        <w:spacing w:line="360" w:lineRule="auto"/>
        <w:ind w:left="0"/>
        <w:jc w:val="both"/>
        <w:rPr>
          <w:rFonts w:ascii="Palatino Linotype" w:hAnsi="Palatino Linotype"/>
        </w:rPr>
      </w:pPr>
      <w:r w:rsidRPr="009A6B97">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9A6B97">
        <w:rPr>
          <w:rFonts w:ascii="Palatino Linotype" w:hAnsi="Palatino Linotype" w:cs="Arial"/>
        </w:rPr>
        <w:t>derecho</w:t>
      </w:r>
      <w:r w:rsidRPr="009A6B97">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E2FB1" w:rsidRPr="009A6B97" w:rsidRDefault="00EE2FB1"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9A6B97" w:rsidRDefault="00EE2FB1"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A6B97">
        <w:rPr>
          <w:rFonts w:ascii="Palatino Linotype" w:eastAsiaTheme="minorHAnsi" w:hAnsi="Palatino Linotype" w:cs="Arial"/>
          <w:b/>
          <w:sz w:val="28"/>
          <w:lang w:val="es-MX" w:eastAsia="en-US"/>
        </w:rPr>
        <w:t>CUART</w:t>
      </w:r>
      <w:r w:rsidR="0029071C" w:rsidRPr="009A6B97">
        <w:rPr>
          <w:rFonts w:ascii="Palatino Linotype" w:eastAsiaTheme="minorHAnsi" w:hAnsi="Palatino Linotype" w:cs="Arial"/>
          <w:b/>
          <w:sz w:val="28"/>
          <w:lang w:val="es-MX" w:eastAsia="en-US"/>
        </w:rPr>
        <w:t xml:space="preserve">O. Del estudio de las causas de improcedencia. </w:t>
      </w:r>
    </w:p>
    <w:p w:rsidR="008A64CB"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9A6B97">
        <w:rPr>
          <w:rStyle w:val="Refdenotaalpie"/>
          <w:rFonts w:ascii="Palatino Linotype" w:eastAsiaTheme="minorHAnsi" w:hAnsi="Palatino Linotype" w:cs="Arial"/>
          <w:lang w:val="es-MX" w:eastAsia="en-US"/>
        </w:rPr>
        <w:footnoteReference w:id="1"/>
      </w:r>
      <w:r w:rsidRPr="009A6B97">
        <w:rPr>
          <w:rFonts w:ascii="Palatino Linotype" w:eastAsiaTheme="minorHAnsi" w:hAnsi="Palatino Linotype" w:cs="Arial"/>
          <w:lang w:val="es-MX" w:eastAsia="en-US"/>
        </w:rPr>
        <w:t>.</w:t>
      </w:r>
    </w:p>
    <w:p w:rsidR="00D57F74" w:rsidRPr="009A6B97"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9A6B97" w:rsidRDefault="0029071C" w:rsidP="0029071C">
      <w:pPr>
        <w:rPr>
          <w:lang w:val="es-MX"/>
        </w:rPr>
      </w:pPr>
    </w:p>
    <w:p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w:t>
      </w:r>
      <w:r w:rsidRPr="009A6B97">
        <w:rPr>
          <w:rFonts w:ascii="Palatino Linotype" w:hAnsi="Palatino Linotype" w:cs="Arial"/>
          <w:b/>
          <w:i/>
          <w:sz w:val="22"/>
          <w:szCs w:val="22"/>
        </w:rPr>
        <w:t>Artículo 191.</w:t>
      </w:r>
      <w:r w:rsidRPr="009A6B97">
        <w:rPr>
          <w:rFonts w:ascii="Palatino Linotype" w:hAnsi="Palatino Linotype" w:cs="Arial"/>
          <w:i/>
          <w:sz w:val="22"/>
          <w:szCs w:val="22"/>
        </w:rPr>
        <w:t xml:space="preserve"> El recurso será desechado por improcedente cuando:  </w:t>
      </w:r>
    </w:p>
    <w:p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 xml:space="preserve">I. Sea extemporáneo por haber transcurrido el plazo establecido en la presente Ley, a partir de la respuesta;  </w:t>
      </w:r>
    </w:p>
    <w:p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 xml:space="preserve">III. No actualice alguno de los supuestos previstos en la presente Ley;  </w:t>
      </w:r>
    </w:p>
    <w:p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IV. No se haya desahogado la prevención en los términos establecidos en la presente Ley;</w:t>
      </w:r>
    </w:p>
    <w:p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 xml:space="preserve">V. Se impugne la veracidad de la información proporcionada;  </w:t>
      </w:r>
    </w:p>
    <w:p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 xml:space="preserve">VI. Se trate de una consulta, o trámite en específico; y  </w:t>
      </w:r>
    </w:p>
    <w:p w:rsidR="0029071C" w:rsidRPr="009A6B97" w:rsidRDefault="0029071C" w:rsidP="0029071C">
      <w:pPr>
        <w:autoSpaceDE w:val="0"/>
        <w:autoSpaceDN w:val="0"/>
        <w:adjustRightInd w:val="0"/>
        <w:ind w:left="708" w:right="850"/>
        <w:jc w:val="both"/>
        <w:rPr>
          <w:rFonts w:ascii="Palatino Linotype" w:hAnsi="Palatino Linotype" w:cs="Arial"/>
          <w:i/>
          <w:sz w:val="22"/>
          <w:szCs w:val="22"/>
        </w:rPr>
      </w:pPr>
      <w:r w:rsidRPr="009A6B97">
        <w:rPr>
          <w:rFonts w:ascii="Palatino Linotype" w:hAnsi="Palatino Linotype" w:cs="Arial"/>
          <w:i/>
          <w:sz w:val="22"/>
          <w:szCs w:val="22"/>
        </w:rPr>
        <w:t>VII. El recurrente amplíe su solicitud en el recurso de revisión, únicamente respecto de los nuevos contenidos.”</w:t>
      </w:r>
    </w:p>
    <w:p w:rsidR="0029071C" w:rsidRPr="009A6B97"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9A6B97" w:rsidRDefault="00EA46CC" w:rsidP="0029071C">
      <w:pPr>
        <w:autoSpaceDE w:val="0"/>
        <w:autoSpaceDN w:val="0"/>
        <w:adjustRightInd w:val="0"/>
        <w:spacing w:line="360" w:lineRule="auto"/>
        <w:jc w:val="both"/>
        <w:rPr>
          <w:rFonts w:ascii="Palatino Linotype" w:hAnsi="Palatino Linotype" w:cs="Arial"/>
        </w:rPr>
      </w:pPr>
    </w:p>
    <w:p w:rsidR="0029071C" w:rsidRPr="009A6B97" w:rsidRDefault="0029071C" w:rsidP="0029071C">
      <w:pPr>
        <w:autoSpaceDE w:val="0"/>
        <w:autoSpaceDN w:val="0"/>
        <w:adjustRightInd w:val="0"/>
        <w:spacing w:line="360" w:lineRule="auto"/>
        <w:jc w:val="both"/>
        <w:rPr>
          <w:rFonts w:ascii="Palatino Linotype" w:hAnsi="Palatino Linotype" w:cs="Arial"/>
        </w:rPr>
      </w:pPr>
      <w:r w:rsidRPr="009A6B97">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rsidR="00F712EE" w:rsidRPr="009A6B97" w:rsidRDefault="00F712EE" w:rsidP="0029071C">
      <w:pPr>
        <w:autoSpaceDE w:val="0"/>
        <w:autoSpaceDN w:val="0"/>
        <w:adjustRightInd w:val="0"/>
        <w:spacing w:line="360" w:lineRule="auto"/>
        <w:jc w:val="both"/>
        <w:rPr>
          <w:rFonts w:ascii="Palatino Linotype" w:hAnsi="Palatino Linotype" w:cs="Arial"/>
        </w:rPr>
      </w:pPr>
    </w:p>
    <w:p w:rsidR="0029071C" w:rsidRPr="009A6B97" w:rsidRDefault="00EE2FB1" w:rsidP="0029071C">
      <w:pPr>
        <w:autoSpaceDE w:val="0"/>
        <w:autoSpaceDN w:val="0"/>
        <w:adjustRightInd w:val="0"/>
        <w:spacing w:line="360" w:lineRule="auto"/>
        <w:jc w:val="both"/>
        <w:rPr>
          <w:rFonts w:ascii="Palatino Linotype" w:hAnsi="Palatino Linotype" w:cs="Arial"/>
          <w:sz w:val="28"/>
        </w:rPr>
      </w:pPr>
      <w:r w:rsidRPr="009A6B97">
        <w:rPr>
          <w:rFonts w:ascii="Palatino Linotype" w:hAnsi="Palatino Linotype" w:cs="Arial"/>
          <w:b/>
          <w:sz w:val="28"/>
        </w:rPr>
        <w:t>QUIN</w:t>
      </w:r>
      <w:r w:rsidR="0029071C" w:rsidRPr="009A6B97">
        <w:rPr>
          <w:rFonts w:ascii="Palatino Linotype" w:hAnsi="Palatino Linotype" w:cs="Arial"/>
          <w:b/>
          <w:sz w:val="28"/>
        </w:rPr>
        <w:t>TO. Del estudio y resolución del asunto.</w:t>
      </w:r>
      <w:r w:rsidR="0029071C" w:rsidRPr="009A6B97">
        <w:rPr>
          <w:rFonts w:ascii="Palatino Linotype" w:hAnsi="Palatino Linotype" w:cs="Arial"/>
          <w:sz w:val="28"/>
        </w:rPr>
        <w:t xml:space="preserve"> </w:t>
      </w:r>
    </w:p>
    <w:p w:rsidR="0029071C"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9A6B9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9A6B97" w:rsidRDefault="0029071C" w:rsidP="0029071C">
      <w:pPr>
        <w:spacing w:line="360" w:lineRule="auto"/>
        <w:ind w:right="141"/>
        <w:jc w:val="both"/>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9A6B97">
        <w:rPr>
          <w:rFonts w:ascii="Palatino Linotype" w:eastAsiaTheme="minorHAnsi" w:hAnsi="Palatino Linotype" w:cstheme="minorBidi"/>
          <w:b/>
          <w:lang w:val="es-MX" w:eastAsia="es-MX"/>
        </w:rPr>
        <w:t xml:space="preserve"> </w:t>
      </w:r>
      <w:r w:rsidRPr="009A6B97">
        <w:rPr>
          <w:rFonts w:ascii="Palatino Linotype" w:eastAsiaTheme="minorHAnsi" w:hAnsi="Palatino Linotype" w:cstheme="minorBidi"/>
          <w:lang w:val="es-MX" w:eastAsia="es-MX"/>
        </w:rPr>
        <w:t>parte</w:t>
      </w:r>
      <w:r w:rsidR="001D2DE0" w:rsidRPr="009A6B97">
        <w:rPr>
          <w:rFonts w:ascii="Palatino Linotype" w:eastAsiaTheme="minorHAnsi" w:hAnsi="Palatino Linotype" w:cstheme="minorBidi"/>
          <w:b/>
          <w:lang w:val="es-MX" w:eastAsia="es-MX"/>
        </w:rPr>
        <w:t xml:space="preserve"> </w:t>
      </w:r>
      <w:r w:rsidRPr="009A6B97">
        <w:rPr>
          <w:rFonts w:ascii="Palatino Linotype" w:eastAsiaTheme="minorHAnsi" w:hAnsi="Palatino Linotype" w:cstheme="minorBidi"/>
          <w:b/>
          <w:lang w:val="es-MX" w:eastAsia="es-MX"/>
        </w:rPr>
        <w:t>Recurrente</w:t>
      </w:r>
      <w:r w:rsidRPr="009A6B97">
        <w:rPr>
          <w:rFonts w:ascii="Palatino Linotype" w:eastAsiaTheme="minorHAnsi" w:hAnsi="Palatino Linotype" w:cstheme="minorBidi"/>
          <w:lang w:val="es-MX" w:eastAsia="es-MX"/>
        </w:rPr>
        <w:t>, para ello analizaremos lo solicitado y la información proporcionada.</w:t>
      </w:r>
    </w:p>
    <w:p w:rsidR="00F712EE" w:rsidRPr="009A6B97" w:rsidRDefault="00F712EE" w:rsidP="0029071C">
      <w:pPr>
        <w:spacing w:line="360" w:lineRule="auto"/>
        <w:ind w:right="141"/>
        <w:jc w:val="both"/>
        <w:rPr>
          <w:rFonts w:ascii="Palatino Linotype" w:eastAsiaTheme="minorHAnsi" w:hAnsi="Palatino Linotype" w:cstheme="minorBidi"/>
          <w:lang w:val="es-MX" w:eastAsia="es-MX"/>
        </w:rPr>
      </w:pPr>
    </w:p>
    <w:p w:rsidR="0029071C" w:rsidRPr="009A6B97" w:rsidRDefault="0029071C" w:rsidP="00E74701">
      <w:pPr>
        <w:spacing w:line="360" w:lineRule="auto"/>
        <w:ind w:right="141"/>
        <w:jc w:val="both"/>
        <w:rPr>
          <w:rFonts w:ascii="Palatino Linotype" w:eastAsiaTheme="minorHAnsi" w:hAnsi="Palatino Linotype" w:cstheme="minorBidi"/>
          <w:b/>
          <w:szCs w:val="22"/>
          <w:lang w:val="es-MX" w:eastAsia="es-MX"/>
        </w:rPr>
      </w:pPr>
      <w:r w:rsidRPr="009A6B97">
        <w:rPr>
          <w:rFonts w:ascii="Palatino Linotype" w:eastAsiaTheme="minorHAnsi" w:hAnsi="Palatino Linotype" w:cstheme="minorBidi"/>
          <w:b/>
          <w:szCs w:val="22"/>
          <w:lang w:val="es-MX" w:eastAsia="es-MX"/>
        </w:rPr>
        <w:t>REQUERIMIENTOS SOLICITADOS:</w:t>
      </w:r>
      <w:r w:rsidR="00A26BD8" w:rsidRPr="009A6B97">
        <w:rPr>
          <w:rFonts w:ascii="Palatino Linotype" w:eastAsiaTheme="minorHAnsi" w:hAnsi="Palatino Linotype" w:cstheme="minorBidi"/>
          <w:b/>
          <w:szCs w:val="22"/>
          <w:lang w:val="es-MX" w:eastAsia="es-MX"/>
        </w:rPr>
        <w:t xml:space="preserve"> </w:t>
      </w:r>
    </w:p>
    <w:p w:rsidR="00E74701" w:rsidRPr="009A6B97" w:rsidRDefault="00E74701" w:rsidP="00E74701">
      <w:pPr>
        <w:pStyle w:val="Sinespaciado"/>
        <w:rPr>
          <w:rFonts w:eastAsiaTheme="minorHAnsi"/>
          <w:lang w:eastAsia="es-MX"/>
        </w:rPr>
      </w:pPr>
    </w:p>
    <w:p w:rsidR="00EE2FB1" w:rsidRPr="009A6B97" w:rsidRDefault="00EE2FB1" w:rsidP="007A37FE">
      <w:pPr>
        <w:pStyle w:val="Prrafodelista"/>
        <w:numPr>
          <w:ilvl w:val="0"/>
          <w:numId w:val="5"/>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El total de policías municipales que han sido dados de baja desde enero de 2016 hasta la fecha. </w:t>
      </w:r>
    </w:p>
    <w:p w:rsidR="00EE2FB1" w:rsidRPr="009A6B97" w:rsidRDefault="00EE2FB1" w:rsidP="007A37FE">
      <w:pPr>
        <w:pStyle w:val="Prrafodelista"/>
        <w:numPr>
          <w:ilvl w:val="0"/>
          <w:numId w:val="5"/>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Desglosar las cantidades por mes y año. </w:t>
      </w:r>
    </w:p>
    <w:p w:rsidR="00EE2FB1" w:rsidRPr="009A6B97" w:rsidRDefault="00EE2FB1" w:rsidP="007A37FE">
      <w:pPr>
        <w:pStyle w:val="Prrafodelista"/>
        <w:numPr>
          <w:ilvl w:val="0"/>
          <w:numId w:val="5"/>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Desglosar la siguiente información por caso: </w:t>
      </w:r>
    </w:p>
    <w:p w:rsidR="00EE2FB1" w:rsidRPr="009A6B97" w:rsidRDefault="00EE2FB1" w:rsidP="007A37FE">
      <w:pPr>
        <w:pStyle w:val="Prrafodelista"/>
        <w:numPr>
          <w:ilvl w:val="1"/>
          <w:numId w:val="5"/>
        </w:numPr>
        <w:spacing w:line="360" w:lineRule="auto"/>
        <w:ind w:right="49"/>
        <w:jc w:val="both"/>
        <w:rPr>
          <w:rFonts w:ascii="Palatino Linotype" w:hAnsi="Palatino Linotype" w:cs="Arial"/>
        </w:rPr>
      </w:pPr>
      <w:r w:rsidRPr="009A6B97">
        <w:rPr>
          <w:rFonts w:ascii="Palatino Linotype" w:eastAsiaTheme="minorHAnsi" w:hAnsi="Palatino Linotype"/>
          <w:lang w:eastAsia="es-MX"/>
        </w:rPr>
        <w:lastRenderedPageBreak/>
        <w:t xml:space="preserve"> Indicar fecha de baja</w:t>
      </w:r>
      <w:r w:rsidR="00597D71" w:rsidRPr="009A6B97">
        <w:rPr>
          <w:rFonts w:ascii="Palatino Linotype" w:eastAsiaTheme="minorHAnsi" w:hAnsi="Palatino Linotype"/>
          <w:lang w:eastAsia="es-MX"/>
        </w:rPr>
        <w:t>;</w:t>
      </w:r>
      <w:r w:rsidRPr="009A6B97">
        <w:rPr>
          <w:rFonts w:ascii="Palatino Linotype" w:eastAsiaTheme="minorHAnsi" w:hAnsi="Palatino Linotype"/>
          <w:lang w:eastAsia="es-MX"/>
        </w:rPr>
        <w:t xml:space="preserve"> </w:t>
      </w:r>
    </w:p>
    <w:p w:rsidR="00EE2FB1" w:rsidRPr="009A6B97" w:rsidRDefault="00EE2FB1" w:rsidP="007A37FE">
      <w:pPr>
        <w:pStyle w:val="Prrafodelista"/>
        <w:numPr>
          <w:ilvl w:val="1"/>
          <w:numId w:val="5"/>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 Puesto o grado del policía</w:t>
      </w:r>
      <w:r w:rsidR="00597D71" w:rsidRPr="009A6B97">
        <w:rPr>
          <w:rFonts w:ascii="Palatino Linotype" w:eastAsiaTheme="minorHAnsi" w:hAnsi="Palatino Linotype"/>
          <w:lang w:eastAsia="es-MX"/>
        </w:rPr>
        <w:t>;</w:t>
      </w:r>
      <w:r w:rsidRPr="009A6B97">
        <w:rPr>
          <w:rFonts w:ascii="Palatino Linotype" w:eastAsiaTheme="minorHAnsi" w:hAnsi="Palatino Linotype"/>
          <w:lang w:eastAsia="es-MX"/>
        </w:rPr>
        <w:t xml:space="preserve"> </w:t>
      </w:r>
    </w:p>
    <w:p w:rsidR="00EE2FB1" w:rsidRPr="009A6B97" w:rsidRDefault="00EE2FB1" w:rsidP="007A37FE">
      <w:pPr>
        <w:pStyle w:val="Prrafodelista"/>
        <w:numPr>
          <w:ilvl w:val="1"/>
          <w:numId w:val="5"/>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 Motivo, sección o división a la que pertenecía</w:t>
      </w:r>
      <w:r w:rsidR="00597D71" w:rsidRPr="009A6B97">
        <w:rPr>
          <w:rFonts w:ascii="Palatino Linotype" w:eastAsiaTheme="minorHAnsi" w:hAnsi="Palatino Linotype"/>
          <w:lang w:eastAsia="es-MX"/>
        </w:rPr>
        <w:t>;</w:t>
      </w:r>
      <w:r w:rsidRPr="009A6B97">
        <w:rPr>
          <w:rFonts w:ascii="Palatino Linotype" w:eastAsiaTheme="minorHAnsi" w:hAnsi="Palatino Linotype"/>
          <w:lang w:eastAsia="es-MX"/>
        </w:rPr>
        <w:t xml:space="preserve"> </w:t>
      </w:r>
    </w:p>
    <w:p w:rsidR="00EE2FB1" w:rsidRPr="009A6B97" w:rsidRDefault="00EE2FB1" w:rsidP="007A37FE">
      <w:pPr>
        <w:pStyle w:val="Prrafodelista"/>
        <w:numPr>
          <w:ilvl w:val="1"/>
          <w:numId w:val="5"/>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 Número de expediente</w:t>
      </w:r>
      <w:r w:rsidR="00597D71" w:rsidRPr="009A6B97">
        <w:rPr>
          <w:rFonts w:ascii="Palatino Linotype" w:eastAsiaTheme="minorHAnsi" w:hAnsi="Palatino Linotype"/>
          <w:lang w:eastAsia="es-MX"/>
        </w:rPr>
        <w:t>;</w:t>
      </w:r>
      <w:r w:rsidRPr="009A6B97">
        <w:rPr>
          <w:rFonts w:ascii="Palatino Linotype" w:eastAsiaTheme="minorHAnsi" w:hAnsi="Palatino Linotype"/>
          <w:lang w:eastAsia="es-MX"/>
        </w:rPr>
        <w:t xml:space="preserve"> </w:t>
      </w:r>
    </w:p>
    <w:p w:rsidR="00EE2FB1" w:rsidRPr="009A6B97" w:rsidRDefault="00EE2FB1" w:rsidP="007A37FE">
      <w:pPr>
        <w:pStyle w:val="Prrafodelista"/>
        <w:numPr>
          <w:ilvl w:val="1"/>
          <w:numId w:val="5"/>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 A qué instancia fue turnado el caso</w:t>
      </w:r>
      <w:r w:rsidR="00597D71" w:rsidRPr="009A6B97">
        <w:rPr>
          <w:rFonts w:ascii="Palatino Linotype" w:eastAsiaTheme="minorHAnsi" w:hAnsi="Palatino Linotype"/>
          <w:lang w:eastAsia="es-MX"/>
        </w:rPr>
        <w:t>;</w:t>
      </w:r>
      <w:r w:rsidRPr="009A6B97">
        <w:rPr>
          <w:rFonts w:ascii="Palatino Linotype" w:eastAsiaTheme="minorHAnsi" w:hAnsi="Palatino Linotype"/>
          <w:lang w:eastAsia="es-MX"/>
        </w:rPr>
        <w:t xml:space="preserve"> </w:t>
      </w:r>
    </w:p>
    <w:p w:rsidR="00EE2FB1" w:rsidRPr="009A6B97" w:rsidRDefault="00EE2FB1" w:rsidP="007A37FE">
      <w:pPr>
        <w:pStyle w:val="Prrafodelista"/>
        <w:numPr>
          <w:ilvl w:val="1"/>
          <w:numId w:val="5"/>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 Estatus</w:t>
      </w:r>
      <w:r w:rsidR="00597D71" w:rsidRPr="009A6B97">
        <w:rPr>
          <w:rFonts w:ascii="Palatino Linotype" w:eastAsiaTheme="minorHAnsi" w:hAnsi="Palatino Linotype"/>
          <w:lang w:eastAsia="es-MX"/>
        </w:rPr>
        <w:t>;</w:t>
      </w:r>
      <w:r w:rsidRPr="009A6B97">
        <w:rPr>
          <w:rFonts w:ascii="Palatino Linotype" w:eastAsiaTheme="minorHAnsi" w:hAnsi="Palatino Linotype"/>
          <w:lang w:eastAsia="es-MX"/>
        </w:rPr>
        <w:t xml:space="preserve"> </w:t>
      </w:r>
    </w:p>
    <w:p w:rsidR="00EE2FB1" w:rsidRPr="009A6B97" w:rsidRDefault="00EE2FB1" w:rsidP="007A37FE">
      <w:pPr>
        <w:pStyle w:val="Prrafodelista"/>
        <w:numPr>
          <w:ilvl w:val="1"/>
          <w:numId w:val="5"/>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 Si el elemento fue reubicado en su puesto. </w:t>
      </w:r>
    </w:p>
    <w:p w:rsidR="00EE2FB1" w:rsidRPr="009A6B97" w:rsidRDefault="00EE2FB1" w:rsidP="00EE2FB1">
      <w:pPr>
        <w:rPr>
          <w:rFonts w:eastAsiaTheme="minorHAnsi"/>
          <w:lang w:val="es-MX" w:eastAsia="es-MX"/>
        </w:rPr>
      </w:pPr>
    </w:p>
    <w:p w:rsidR="001D5495" w:rsidRPr="009A6B97" w:rsidRDefault="0029071C" w:rsidP="00EE2FB1">
      <w:pPr>
        <w:spacing w:line="360" w:lineRule="auto"/>
        <w:ind w:right="49"/>
        <w:jc w:val="both"/>
        <w:rPr>
          <w:rFonts w:ascii="Palatino Linotype" w:hAnsi="Palatino Linotype" w:cs="Arial"/>
        </w:rPr>
      </w:pPr>
      <w:r w:rsidRPr="009A6B97">
        <w:rPr>
          <w:rFonts w:ascii="Palatino Linotype" w:eastAsiaTheme="minorHAnsi" w:hAnsi="Palatino Linotype" w:cstheme="minorBidi"/>
          <w:lang w:val="es-MX" w:eastAsia="es-MX"/>
        </w:rPr>
        <w:t xml:space="preserve">Atento a la solicitud de información </w:t>
      </w:r>
      <w:r w:rsidRPr="009A6B97">
        <w:rPr>
          <w:rFonts w:ascii="Palatino Linotype" w:eastAsiaTheme="minorHAnsi" w:hAnsi="Palatino Linotype" w:cstheme="minorBidi"/>
          <w:b/>
          <w:lang w:val="es-MX" w:eastAsia="es-MX"/>
        </w:rPr>
        <w:t>El Sujeto Obligado</w:t>
      </w:r>
      <w:r w:rsidRPr="009A6B97">
        <w:rPr>
          <w:rFonts w:ascii="Palatino Linotype" w:eastAsiaTheme="minorHAnsi" w:hAnsi="Palatino Linotype" w:cstheme="minorBidi"/>
          <w:lang w:val="es-MX" w:eastAsia="es-MX"/>
        </w:rPr>
        <w:t xml:space="preserve">, emitió su respuesta en donde </w:t>
      </w:r>
      <w:r w:rsidR="001D5495" w:rsidRPr="009A6B97">
        <w:rPr>
          <w:rFonts w:ascii="Palatino Linotype" w:hAnsi="Palatino Linotype" w:cs="Arial"/>
        </w:rPr>
        <w:t xml:space="preserve">se </w:t>
      </w:r>
      <w:r w:rsidR="00D57F74" w:rsidRPr="009A6B97">
        <w:rPr>
          <w:rFonts w:ascii="Palatino Linotype" w:hAnsi="Palatino Linotype" w:cs="Arial"/>
        </w:rPr>
        <w:t>advierte</w:t>
      </w:r>
      <w:r w:rsidR="001D5495" w:rsidRPr="009A6B97">
        <w:rPr>
          <w:rFonts w:ascii="Palatino Linotype" w:hAnsi="Palatino Linotype" w:cs="Arial"/>
        </w:rPr>
        <w:t xml:space="preserve"> </w:t>
      </w:r>
      <w:r w:rsidR="001D2DE0" w:rsidRPr="009A6B97">
        <w:rPr>
          <w:rFonts w:ascii="Palatino Linotype" w:hAnsi="Palatino Linotype" w:cs="Arial"/>
        </w:rPr>
        <w:t>lo siguiente</w:t>
      </w:r>
      <w:r w:rsidR="001D5495" w:rsidRPr="009A6B97">
        <w:rPr>
          <w:rFonts w:ascii="Palatino Linotype" w:hAnsi="Palatino Linotype" w:cs="Arial"/>
        </w:rPr>
        <w:t>:</w:t>
      </w:r>
    </w:p>
    <w:p w:rsidR="00597D71" w:rsidRPr="009A6B97" w:rsidRDefault="00597D71" w:rsidP="00EE2FB1">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2"/>
        <w:gridCol w:w="4045"/>
        <w:gridCol w:w="2654"/>
      </w:tblGrid>
      <w:tr w:rsidR="007E52D5" w:rsidRPr="009A6B97" w:rsidTr="007E52D5">
        <w:tc>
          <w:tcPr>
            <w:tcW w:w="2392" w:type="dxa"/>
            <w:shd w:val="clear" w:color="auto" w:fill="D9D9D9" w:themeFill="background1" w:themeFillShade="D9"/>
            <w:vAlign w:val="center"/>
          </w:tcPr>
          <w:p w:rsidR="00597D71" w:rsidRPr="009A6B97" w:rsidRDefault="00597D71" w:rsidP="00597D71">
            <w:pPr>
              <w:ind w:right="49"/>
              <w:jc w:val="center"/>
              <w:rPr>
                <w:rFonts w:ascii="Palatino Linotype" w:eastAsiaTheme="minorHAnsi" w:hAnsi="Palatino Linotype" w:cstheme="minorBidi"/>
                <w:b/>
                <w:lang w:val="es-MX" w:eastAsia="es-MX"/>
              </w:rPr>
            </w:pPr>
            <w:r w:rsidRPr="009A6B97">
              <w:rPr>
                <w:rFonts w:ascii="Palatino Linotype" w:eastAsiaTheme="minorHAnsi" w:hAnsi="Palatino Linotype" w:cstheme="minorBidi"/>
                <w:b/>
                <w:lang w:val="es-MX" w:eastAsia="es-MX"/>
              </w:rPr>
              <w:t>Solicitud de Información</w:t>
            </w:r>
          </w:p>
        </w:tc>
        <w:tc>
          <w:tcPr>
            <w:tcW w:w="4045" w:type="dxa"/>
            <w:shd w:val="clear" w:color="auto" w:fill="D9D9D9" w:themeFill="background1" w:themeFillShade="D9"/>
            <w:vAlign w:val="center"/>
          </w:tcPr>
          <w:p w:rsidR="00597D71" w:rsidRPr="009A6B97" w:rsidRDefault="00597D71" w:rsidP="00597D71">
            <w:pPr>
              <w:ind w:right="49"/>
              <w:jc w:val="center"/>
              <w:rPr>
                <w:rFonts w:ascii="Palatino Linotype" w:eastAsiaTheme="minorHAnsi" w:hAnsi="Palatino Linotype" w:cstheme="minorBidi"/>
                <w:b/>
                <w:lang w:val="es-MX" w:eastAsia="es-MX"/>
              </w:rPr>
            </w:pPr>
            <w:r w:rsidRPr="009A6B97">
              <w:rPr>
                <w:rFonts w:ascii="Palatino Linotype" w:eastAsiaTheme="minorHAnsi" w:hAnsi="Palatino Linotype" w:cstheme="minorBidi"/>
                <w:b/>
                <w:lang w:val="es-MX" w:eastAsia="es-MX"/>
              </w:rPr>
              <w:t>Respuesta</w:t>
            </w:r>
          </w:p>
        </w:tc>
        <w:tc>
          <w:tcPr>
            <w:tcW w:w="2654" w:type="dxa"/>
            <w:shd w:val="clear" w:color="auto" w:fill="D9D9D9" w:themeFill="background1" w:themeFillShade="D9"/>
            <w:vAlign w:val="center"/>
          </w:tcPr>
          <w:p w:rsidR="00597D71" w:rsidRPr="009A6B97" w:rsidRDefault="00597D71" w:rsidP="00597D71">
            <w:pPr>
              <w:ind w:right="49"/>
              <w:jc w:val="center"/>
              <w:rPr>
                <w:rFonts w:ascii="Palatino Linotype" w:eastAsiaTheme="minorHAnsi" w:hAnsi="Palatino Linotype" w:cstheme="minorBidi"/>
                <w:b/>
                <w:lang w:val="es-MX" w:eastAsia="es-MX"/>
              </w:rPr>
            </w:pPr>
            <w:r w:rsidRPr="009A6B97">
              <w:rPr>
                <w:rFonts w:ascii="Palatino Linotype" w:eastAsiaTheme="minorHAnsi" w:hAnsi="Palatino Linotype" w:cstheme="minorBidi"/>
                <w:b/>
                <w:lang w:val="es-MX" w:eastAsia="es-MX"/>
              </w:rPr>
              <w:t>Cumplimiento</w:t>
            </w:r>
          </w:p>
        </w:tc>
      </w:tr>
      <w:tr w:rsidR="00597D71" w:rsidRPr="009A6B97" w:rsidTr="007E52D5">
        <w:trPr>
          <w:trHeight w:val="483"/>
        </w:trPr>
        <w:tc>
          <w:tcPr>
            <w:tcW w:w="2392" w:type="dxa"/>
            <w:vAlign w:val="center"/>
          </w:tcPr>
          <w:p w:rsidR="00597D71" w:rsidRPr="009A6B97" w:rsidRDefault="00597D71" w:rsidP="00597D71">
            <w:pPr>
              <w:spacing w:line="276" w:lineRule="auto"/>
              <w:ind w:right="49"/>
              <w:jc w:val="both"/>
              <w:rPr>
                <w:rFonts w:ascii="Palatino Linotype" w:eastAsiaTheme="minorHAnsi" w:hAnsi="Palatino Linotype" w:cstheme="minorBidi"/>
                <w:sz w:val="22"/>
                <w:lang w:val="es-MX" w:eastAsia="es-MX"/>
              </w:rPr>
            </w:pPr>
            <w:r w:rsidRPr="009A6B97">
              <w:rPr>
                <w:rFonts w:ascii="Palatino Linotype" w:eastAsiaTheme="minorHAnsi" w:hAnsi="Palatino Linotype" w:cstheme="minorBidi"/>
                <w:sz w:val="22"/>
                <w:lang w:val="es-MX" w:eastAsia="es-MX"/>
              </w:rPr>
              <w:t>El total de policías municipales que han sido dados de baja desde enero de 2016 hasta la fecha.</w:t>
            </w:r>
          </w:p>
        </w:tc>
        <w:tc>
          <w:tcPr>
            <w:tcW w:w="4045" w:type="dxa"/>
            <w:vAlign w:val="center"/>
          </w:tcPr>
          <w:p w:rsidR="00597D71" w:rsidRPr="009A6B97" w:rsidRDefault="007E52D5" w:rsidP="007E52D5">
            <w:pPr>
              <w:ind w:right="49"/>
              <w:jc w:val="both"/>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El Servidor Público Habilitado del de la Dirección de Seguridad Pública y Protección Civil, informó que no cuenta con información d</w:t>
            </w:r>
            <w:r w:rsidR="00191418" w:rsidRPr="009A6B97">
              <w:rPr>
                <w:rFonts w:ascii="Palatino Linotype" w:eastAsiaTheme="minorHAnsi" w:hAnsi="Palatino Linotype" w:cstheme="minorBidi"/>
                <w:lang w:val="es-MX" w:eastAsia="es-MX"/>
              </w:rPr>
              <w:t xml:space="preserve">el periodo comprendido del 2016 </w:t>
            </w:r>
            <w:r w:rsidRPr="009A6B97">
              <w:rPr>
                <w:rFonts w:ascii="Palatino Linotype" w:eastAsiaTheme="minorHAnsi" w:hAnsi="Palatino Linotype" w:cstheme="minorBidi"/>
                <w:lang w:val="es-MX" w:eastAsia="es-MX"/>
              </w:rPr>
              <w:t>al 2018.</w:t>
            </w:r>
          </w:p>
          <w:p w:rsidR="007E52D5" w:rsidRPr="009A6B97" w:rsidRDefault="007E52D5" w:rsidP="007E52D5">
            <w:pPr>
              <w:ind w:right="49"/>
              <w:jc w:val="both"/>
              <w:rPr>
                <w:rFonts w:ascii="Palatino Linotype" w:eastAsiaTheme="minorHAnsi" w:hAnsi="Palatino Linotype" w:cstheme="minorBidi"/>
                <w:lang w:val="es-MX" w:eastAsia="es-MX"/>
              </w:rPr>
            </w:pPr>
          </w:p>
          <w:p w:rsidR="00597D71" w:rsidRPr="009A6B97" w:rsidRDefault="007E52D5" w:rsidP="0050130E">
            <w:pPr>
              <w:ind w:right="49"/>
              <w:jc w:val="both"/>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Asimismo, indicó que 24 policías municipales, se han dado de baja durante el periodo comprendido del 2019 al 202</w:t>
            </w:r>
            <w:r w:rsidR="0050130E" w:rsidRPr="009A6B97">
              <w:rPr>
                <w:rFonts w:ascii="Palatino Linotype" w:eastAsiaTheme="minorHAnsi" w:hAnsi="Palatino Linotype" w:cstheme="minorBidi"/>
                <w:lang w:val="es-MX" w:eastAsia="es-MX"/>
              </w:rPr>
              <w:t>1</w:t>
            </w:r>
            <w:r w:rsidRPr="009A6B97">
              <w:rPr>
                <w:rFonts w:ascii="Palatino Linotype" w:eastAsiaTheme="minorHAnsi" w:hAnsi="Palatino Linotype" w:cstheme="minorBidi"/>
                <w:lang w:val="es-MX" w:eastAsia="es-MX"/>
              </w:rPr>
              <w:t>.</w:t>
            </w:r>
          </w:p>
        </w:tc>
        <w:tc>
          <w:tcPr>
            <w:tcW w:w="2654" w:type="dxa"/>
            <w:vAlign w:val="center"/>
          </w:tcPr>
          <w:p w:rsidR="00597D71" w:rsidRPr="009A6B97" w:rsidRDefault="007E52D5" w:rsidP="007E52D5">
            <w:pPr>
              <w:spacing w:line="360" w:lineRule="auto"/>
              <w:ind w:right="49"/>
              <w:jc w:val="center"/>
              <w:rPr>
                <w:rFonts w:ascii="Palatino Linotype" w:eastAsiaTheme="minorHAnsi" w:hAnsi="Palatino Linotype" w:cstheme="minorBidi"/>
                <w:b/>
                <w:lang w:val="es-MX" w:eastAsia="es-MX"/>
              </w:rPr>
            </w:pPr>
            <w:r w:rsidRPr="009A6B97">
              <w:rPr>
                <w:rFonts w:ascii="Palatino Linotype" w:eastAsiaTheme="minorHAnsi" w:hAnsi="Palatino Linotype" w:cstheme="minorBidi"/>
                <w:b/>
                <w:lang w:val="es-MX" w:eastAsia="es-MX"/>
              </w:rPr>
              <w:t>Parcialmente</w:t>
            </w:r>
          </w:p>
          <w:p w:rsidR="007E52D5" w:rsidRPr="009A6B97" w:rsidRDefault="007E52D5" w:rsidP="007E52D5">
            <w:pPr>
              <w:ind w:right="49"/>
              <w:jc w:val="both"/>
              <w:rPr>
                <w:rFonts w:ascii="Palatino Linotype" w:eastAsiaTheme="minorHAnsi" w:hAnsi="Palatino Linotype" w:cstheme="minorBidi"/>
                <w:i/>
                <w:lang w:val="es-MX" w:eastAsia="es-MX"/>
              </w:rPr>
            </w:pPr>
            <w:r w:rsidRPr="009A6B97">
              <w:rPr>
                <w:rFonts w:ascii="Palatino Linotype" w:eastAsiaTheme="minorHAnsi" w:hAnsi="Palatino Linotype" w:cstheme="minorBidi"/>
                <w:i/>
                <w:sz w:val="20"/>
                <w:lang w:val="es-MX" w:eastAsia="es-MX"/>
              </w:rPr>
              <w:t xml:space="preserve">(El </w:t>
            </w:r>
            <w:r w:rsidRPr="009A6B97">
              <w:rPr>
                <w:rFonts w:ascii="Palatino Linotype" w:eastAsiaTheme="minorHAnsi" w:hAnsi="Palatino Linotype" w:cstheme="minorBidi"/>
                <w:b/>
                <w:i/>
                <w:sz w:val="20"/>
                <w:lang w:val="es-MX" w:eastAsia="es-MX"/>
              </w:rPr>
              <w:t>Recurrente</w:t>
            </w:r>
            <w:r w:rsidRPr="009A6B97">
              <w:rPr>
                <w:rFonts w:ascii="Palatino Linotype" w:eastAsiaTheme="minorHAnsi" w:hAnsi="Palatino Linotype" w:cstheme="minorBidi"/>
                <w:i/>
                <w:sz w:val="20"/>
                <w:lang w:val="es-MX" w:eastAsia="es-MX"/>
              </w:rPr>
              <w:t xml:space="preserve"> no se quejó de dicha respuesta, por lo que se toma como “Actos Consentidos”)</w:t>
            </w:r>
          </w:p>
        </w:tc>
      </w:tr>
      <w:tr w:rsidR="007E52D5" w:rsidRPr="009A6B97" w:rsidTr="00D57AED">
        <w:trPr>
          <w:trHeight w:val="706"/>
        </w:trPr>
        <w:tc>
          <w:tcPr>
            <w:tcW w:w="2392" w:type="dxa"/>
            <w:vAlign w:val="center"/>
          </w:tcPr>
          <w:p w:rsidR="007E52D5" w:rsidRPr="009A6B97" w:rsidRDefault="007E52D5" w:rsidP="00597D71">
            <w:pPr>
              <w:spacing w:line="276" w:lineRule="auto"/>
              <w:ind w:right="49"/>
              <w:jc w:val="both"/>
              <w:rPr>
                <w:rFonts w:ascii="Palatino Linotype" w:eastAsiaTheme="minorHAnsi" w:hAnsi="Palatino Linotype" w:cstheme="minorBidi"/>
                <w:lang w:val="es-MX" w:eastAsia="es-MX"/>
              </w:rPr>
            </w:pPr>
            <w:r w:rsidRPr="009A6B97">
              <w:rPr>
                <w:rFonts w:ascii="Palatino Linotype" w:eastAsiaTheme="minorHAnsi" w:hAnsi="Palatino Linotype" w:cstheme="minorBidi"/>
                <w:sz w:val="22"/>
                <w:lang w:val="es-MX" w:eastAsia="es-MX"/>
              </w:rPr>
              <w:t>Desglosar las cantidades por mes y año.</w:t>
            </w:r>
          </w:p>
        </w:tc>
        <w:tc>
          <w:tcPr>
            <w:tcW w:w="4045" w:type="dxa"/>
            <w:vMerge w:val="restart"/>
            <w:vAlign w:val="center"/>
          </w:tcPr>
          <w:p w:rsidR="007E52D5" w:rsidRPr="009A6B97" w:rsidRDefault="007E52D5" w:rsidP="007E52D5">
            <w:pPr>
              <w:ind w:right="49"/>
              <w:jc w:val="both"/>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 xml:space="preserve">Remite una relación que contiene el mes, año y el número de elementos de seguridad que han sido baja, de conformidad con lo siguiente: </w:t>
            </w:r>
          </w:p>
          <w:p w:rsidR="007E52D5" w:rsidRPr="009A6B97" w:rsidRDefault="007E52D5" w:rsidP="007764BB">
            <w:pPr>
              <w:spacing w:line="360" w:lineRule="auto"/>
              <w:ind w:right="49"/>
              <w:jc w:val="center"/>
              <w:rPr>
                <w:rFonts w:ascii="Palatino Linotype" w:eastAsiaTheme="minorHAnsi" w:hAnsi="Palatino Linotype" w:cstheme="minorBidi"/>
                <w:lang w:val="es-MX" w:eastAsia="es-MX"/>
              </w:rPr>
            </w:pPr>
            <w:r w:rsidRPr="009A6B97">
              <w:rPr>
                <w:rFonts w:ascii="Palatino Linotype" w:eastAsiaTheme="minorHAnsi" w:hAnsi="Palatino Linotype" w:cstheme="minorBidi"/>
                <w:noProof/>
                <w:lang w:val="es-MX" w:eastAsia="es-MX"/>
              </w:rPr>
              <w:lastRenderedPageBreak/>
              <w:drawing>
                <wp:inline distT="0" distB="0" distL="0" distR="0" wp14:anchorId="09433558" wp14:editId="72621A54">
                  <wp:extent cx="2384937" cy="2743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4594" cy="2754308"/>
                          </a:xfrm>
                          <a:prstGeom prst="rect">
                            <a:avLst/>
                          </a:prstGeom>
                          <a:noFill/>
                          <a:ln>
                            <a:noFill/>
                          </a:ln>
                        </pic:spPr>
                      </pic:pic>
                    </a:graphicData>
                  </a:graphic>
                </wp:inline>
              </w:drawing>
            </w:r>
          </w:p>
          <w:p w:rsidR="007E52D5" w:rsidRPr="009A6B97" w:rsidRDefault="007E52D5" w:rsidP="007E52D5">
            <w:pPr>
              <w:spacing w:line="360" w:lineRule="auto"/>
              <w:ind w:right="49"/>
              <w:jc w:val="center"/>
              <w:rPr>
                <w:rFonts w:ascii="Palatino Linotype" w:eastAsiaTheme="minorHAnsi" w:hAnsi="Palatino Linotype" w:cstheme="minorBidi"/>
                <w:lang w:val="es-MX" w:eastAsia="es-MX"/>
              </w:rPr>
            </w:pPr>
            <w:r w:rsidRPr="009A6B97">
              <w:rPr>
                <w:rFonts w:ascii="Palatino Linotype" w:eastAsiaTheme="minorHAnsi" w:hAnsi="Palatino Linotype" w:cstheme="minorBidi"/>
                <w:noProof/>
                <w:lang w:val="es-MX" w:eastAsia="es-MX"/>
              </w:rPr>
              <w:drawing>
                <wp:inline distT="0" distB="0" distL="0" distR="0" wp14:anchorId="3898EC8C" wp14:editId="5DB77D37">
                  <wp:extent cx="2400300" cy="755374"/>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7819" cy="764034"/>
                          </a:xfrm>
                          <a:prstGeom prst="rect">
                            <a:avLst/>
                          </a:prstGeom>
                          <a:noFill/>
                          <a:ln>
                            <a:noFill/>
                          </a:ln>
                        </pic:spPr>
                      </pic:pic>
                    </a:graphicData>
                  </a:graphic>
                </wp:inline>
              </w:drawing>
            </w:r>
          </w:p>
        </w:tc>
        <w:tc>
          <w:tcPr>
            <w:tcW w:w="2654" w:type="dxa"/>
            <w:vMerge w:val="restart"/>
            <w:vAlign w:val="center"/>
          </w:tcPr>
          <w:p w:rsidR="007E52D5" w:rsidRPr="009A6B97" w:rsidRDefault="00D57AED" w:rsidP="007E52D5">
            <w:pPr>
              <w:spacing w:line="360" w:lineRule="auto"/>
              <w:ind w:right="49"/>
              <w:jc w:val="center"/>
              <w:rPr>
                <w:rFonts w:ascii="Palatino Linotype" w:eastAsiaTheme="minorHAnsi" w:hAnsi="Palatino Linotype" w:cstheme="minorBidi"/>
                <w:b/>
                <w:lang w:val="es-MX" w:eastAsia="es-MX"/>
              </w:rPr>
            </w:pPr>
            <w:r w:rsidRPr="009A6B97">
              <w:rPr>
                <w:rFonts w:ascii="Palatino Linotype" w:eastAsiaTheme="minorHAnsi" w:hAnsi="Palatino Linotype" w:cstheme="minorBidi"/>
                <w:b/>
                <w:lang w:val="es-MX" w:eastAsia="es-MX"/>
              </w:rPr>
              <w:lastRenderedPageBreak/>
              <w:t>Sí</w:t>
            </w:r>
          </w:p>
        </w:tc>
      </w:tr>
      <w:tr w:rsidR="007E52D5" w:rsidRPr="009A6B97" w:rsidTr="007E52D5">
        <w:tc>
          <w:tcPr>
            <w:tcW w:w="2392" w:type="dxa"/>
            <w:vAlign w:val="center"/>
          </w:tcPr>
          <w:p w:rsidR="007E52D5" w:rsidRPr="009A6B97" w:rsidRDefault="007E52D5" w:rsidP="00597D71">
            <w:pPr>
              <w:spacing w:line="276" w:lineRule="auto"/>
              <w:ind w:right="49"/>
              <w:jc w:val="center"/>
              <w:rPr>
                <w:rFonts w:ascii="Palatino Linotype" w:eastAsiaTheme="minorHAnsi" w:hAnsi="Palatino Linotype" w:cstheme="minorBidi"/>
                <w:sz w:val="22"/>
                <w:lang w:val="es-MX" w:eastAsia="es-MX"/>
              </w:rPr>
            </w:pPr>
            <w:r w:rsidRPr="009A6B97">
              <w:rPr>
                <w:rFonts w:ascii="Palatino Linotype" w:eastAsiaTheme="minorHAnsi" w:hAnsi="Palatino Linotype" w:cstheme="minorBidi"/>
                <w:sz w:val="22"/>
                <w:lang w:val="es-MX" w:eastAsia="es-MX"/>
              </w:rPr>
              <w:t>Indicar fecha de baja;</w:t>
            </w:r>
          </w:p>
        </w:tc>
        <w:tc>
          <w:tcPr>
            <w:tcW w:w="4045" w:type="dxa"/>
            <w:vMerge/>
            <w:vAlign w:val="center"/>
          </w:tcPr>
          <w:p w:rsidR="007E52D5" w:rsidRPr="009A6B97" w:rsidRDefault="007E52D5" w:rsidP="007764BB">
            <w:pPr>
              <w:spacing w:line="360" w:lineRule="auto"/>
              <w:ind w:right="49"/>
              <w:jc w:val="center"/>
              <w:rPr>
                <w:rFonts w:ascii="Palatino Linotype" w:eastAsiaTheme="minorHAnsi" w:hAnsi="Palatino Linotype" w:cstheme="minorBidi"/>
                <w:lang w:val="es-MX" w:eastAsia="es-MX"/>
              </w:rPr>
            </w:pPr>
          </w:p>
        </w:tc>
        <w:tc>
          <w:tcPr>
            <w:tcW w:w="2654" w:type="dxa"/>
            <w:vMerge/>
          </w:tcPr>
          <w:p w:rsidR="007E52D5" w:rsidRPr="009A6B97" w:rsidRDefault="007E52D5" w:rsidP="007764BB">
            <w:pPr>
              <w:spacing w:line="360" w:lineRule="auto"/>
              <w:ind w:right="49"/>
              <w:jc w:val="center"/>
              <w:rPr>
                <w:rFonts w:ascii="Palatino Linotype" w:eastAsiaTheme="minorHAnsi" w:hAnsi="Palatino Linotype" w:cstheme="minorBidi"/>
                <w:lang w:val="es-MX" w:eastAsia="es-MX"/>
              </w:rPr>
            </w:pPr>
          </w:p>
        </w:tc>
      </w:tr>
      <w:tr w:rsidR="00597D71" w:rsidRPr="009A6B97" w:rsidTr="00D57AED">
        <w:tc>
          <w:tcPr>
            <w:tcW w:w="2392" w:type="dxa"/>
            <w:vAlign w:val="center"/>
          </w:tcPr>
          <w:p w:rsidR="00597D71" w:rsidRPr="009A6B97" w:rsidRDefault="00597D71" w:rsidP="00597D71">
            <w:pPr>
              <w:spacing w:line="276" w:lineRule="auto"/>
              <w:ind w:right="49"/>
              <w:jc w:val="center"/>
              <w:rPr>
                <w:rFonts w:ascii="Palatino Linotype" w:eastAsiaTheme="minorHAnsi" w:hAnsi="Palatino Linotype" w:cstheme="minorBidi"/>
                <w:sz w:val="22"/>
                <w:lang w:val="es-MX" w:eastAsia="es-MX"/>
              </w:rPr>
            </w:pPr>
            <w:r w:rsidRPr="009A6B97">
              <w:rPr>
                <w:rFonts w:ascii="Palatino Linotype" w:eastAsiaTheme="minorHAnsi" w:hAnsi="Palatino Linotype" w:cstheme="minorBidi"/>
                <w:sz w:val="22"/>
                <w:lang w:val="es-MX" w:eastAsia="es-MX"/>
              </w:rPr>
              <w:t>Puesto o grado del policía;</w:t>
            </w:r>
          </w:p>
        </w:tc>
        <w:tc>
          <w:tcPr>
            <w:tcW w:w="4045" w:type="dxa"/>
            <w:vAlign w:val="center"/>
          </w:tcPr>
          <w:p w:rsidR="00597D71" w:rsidRPr="009A6B97" w:rsidRDefault="00D57AED" w:rsidP="007764BB">
            <w:pPr>
              <w:spacing w:line="360" w:lineRule="auto"/>
              <w:ind w:right="49"/>
              <w:jc w:val="center"/>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No remitió información.</w:t>
            </w:r>
          </w:p>
        </w:tc>
        <w:tc>
          <w:tcPr>
            <w:tcW w:w="2654" w:type="dxa"/>
            <w:vAlign w:val="center"/>
          </w:tcPr>
          <w:p w:rsidR="00597D71" w:rsidRPr="009A6B97" w:rsidRDefault="00D57AED" w:rsidP="00D57AED">
            <w:pPr>
              <w:spacing w:line="360" w:lineRule="auto"/>
              <w:ind w:right="49"/>
              <w:jc w:val="center"/>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No</w:t>
            </w:r>
          </w:p>
        </w:tc>
      </w:tr>
      <w:tr w:rsidR="00D57AED" w:rsidRPr="009A6B97" w:rsidTr="007764BB">
        <w:tc>
          <w:tcPr>
            <w:tcW w:w="2392" w:type="dxa"/>
            <w:vAlign w:val="center"/>
          </w:tcPr>
          <w:p w:rsidR="00D57AED" w:rsidRPr="009A6B97" w:rsidRDefault="00D57AED" w:rsidP="00D57AED">
            <w:pPr>
              <w:spacing w:line="276" w:lineRule="auto"/>
              <w:ind w:right="49"/>
              <w:jc w:val="center"/>
              <w:rPr>
                <w:rFonts w:ascii="Palatino Linotype" w:eastAsiaTheme="minorHAnsi" w:hAnsi="Palatino Linotype" w:cstheme="minorBidi"/>
                <w:sz w:val="22"/>
                <w:lang w:val="es-MX" w:eastAsia="es-MX"/>
              </w:rPr>
            </w:pPr>
            <w:r w:rsidRPr="009A6B97">
              <w:rPr>
                <w:rFonts w:ascii="Palatino Linotype" w:eastAsiaTheme="minorHAnsi" w:hAnsi="Palatino Linotype" w:cstheme="minorBidi"/>
                <w:sz w:val="22"/>
                <w:lang w:val="es-MX" w:eastAsia="es-MX"/>
              </w:rPr>
              <w:t>Motivo, sección o división a la que pertenecía</w:t>
            </w:r>
          </w:p>
        </w:tc>
        <w:tc>
          <w:tcPr>
            <w:tcW w:w="4045" w:type="dxa"/>
            <w:vAlign w:val="center"/>
          </w:tcPr>
          <w:p w:rsidR="00D57AED" w:rsidRPr="009A6B97" w:rsidRDefault="00D57AED" w:rsidP="00D57AED">
            <w:pPr>
              <w:spacing w:line="360" w:lineRule="auto"/>
              <w:ind w:right="49"/>
              <w:jc w:val="center"/>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No remitió información.</w:t>
            </w:r>
          </w:p>
        </w:tc>
        <w:tc>
          <w:tcPr>
            <w:tcW w:w="2654" w:type="dxa"/>
            <w:vAlign w:val="center"/>
          </w:tcPr>
          <w:p w:rsidR="00D57AED" w:rsidRPr="009A6B97" w:rsidRDefault="00D57AED" w:rsidP="00D57AED">
            <w:pPr>
              <w:spacing w:line="360" w:lineRule="auto"/>
              <w:ind w:right="49"/>
              <w:jc w:val="center"/>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No</w:t>
            </w:r>
          </w:p>
        </w:tc>
      </w:tr>
      <w:tr w:rsidR="00D57AED" w:rsidRPr="009A6B97" w:rsidTr="00D57AED">
        <w:tc>
          <w:tcPr>
            <w:tcW w:w="2392" w:type="dxa"/>
            <w:vAlign w:val="center"/>
          </w:tcPr>
          <w:p w:rsidR="00D57AED" w:rsidRPr="009A6B97" w:rsidRDefault="00D57AED" w:rsidP="00D57AED">
            <w:pPr>
              <w:spacing w:line="276" w:lineRule="auto"/>
              <w:ind w:right="49"/>
              <w:jc w:val="center"/>
              <w:rPr>
                <w:rFonts w:ascii="Palatino Linotype" w:eastAsiaTheme="minorHAnsi" w:hAnsi="Palatino Linotype" w:cstheme="minorBidi"/>
                <w:sz w:val="22"/>
                <w:lang w:val="es-MX" w:eastAsia="es-MX"/>
              </w:rPr>
            </w:pPr>
            <w:r w:rsidRPr="009A6B97">
              <w:rPr>
                <w:rFonts w:ascii="Palatino Linotype" w:eastAsiaTheme="minorHAnsi" w:hAnsi="Palatino Linotype" w:cstheme="minorBidi"/>
                <w:sz w:val="22"/>
                <w:lang w:val="es-MX" w:eastAsia="es-MX"/>
              </w:rPr>
              <w:t>Número de expediente</w:t>
            </w:r>
          </w:p>
        </w:tc>
        <w:tc>
          <w:tcPr>
            <w:tcW w:w="4045" w:type="dxa"/>
            <w:vAlign w:val="center"/>
          </w:tcPr>
          <w:p w:rsidR="00D57AED" w:rsidRPr="009A6B97" w:rsidRDefault="00D57AED" w:rsidP="00D57AED">
            <w:pPr>
              <w:jc w:val="center"/>
            </w:pPr>
            <w:r w:rsidRPr="009A6B97">
              <w:rPr>
                <w:rFonts w:ascii="Palatino Linotype" w:eastAsiaTheme="minorHAnsi" w:hAnsi="Palatino Linotype" w:cstheme="minorBidi"/>
                <w:lang w:val="es-MX" w:eastAsia="es-MX"/>
              </w:rPr>
              <w:t>No remitió información.</w:t>
            </w:r>
          </w:p>
        </w:tc>
        <w:tc>
          <w:tcPr>
            <w:tcW w:w="2654" w:type="dxa"/>
            <w:vAlign w:val="center"/>
          </w:tcPr>
          <w:p w:rsidR="00D57AED" w:rsidRPr="009A6B97" w:rsidRDefault="00D57AED" w:rsidP="00D57AED">
            <w:pPr>
              <w:spacing w:line="360" w:lineRule="auto"/>
              <w:ind w:right="49"/>
              <w:jc w:val="center"/>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No</w:t>
            </w:r>
          </w:p>
          <w:p w:rsidR="00D57AED" w:rsidRPr="009A6B97" w:rsidRDefault="00D57AED" w:rsidP="00D57AED">
            <w:pPr>
              <w:ind w:right="49"/>
              <w:jc w:val="both"/>
              <w:rPr>
                <w:rFonts w:ascii="Palatino Linotype" w:eastAsiaTheme="minorHAnsi" w:hAnsi="Palatino Linotype" w:cstheme="minorBidi"/>
                <w:lang w:val="es-MX" w:eastAsia="es-MX"/>
              </w:rPr>
            </w:pPr>
            <w:r w:rsidRPr="009A6B97">
              <w:rPr>
                <w:rFonts w:ascii="Palatino Linotype" w:eastAsiaTheme="minorHAnsi" w:hAnsi="Palatino Linotype" w:cstheme="minorBidi"/>
                <w:i/>
                <w:sz w:val="20"/>
                <w:lang w:val="es-MX" w:eastAsia="es-MX"/>
              </w:rPr>
              <w:t xml:space="preserve">(El </w:t>
            </w:r>
            <w:r w:rsidRPr="009A6B97">
              <w:rPr>
                <w:rFonts w:ascii="Palatino Linotype" w:eastAsiaTheme="minorHAnsi" w:hAnsi="Palatino Linotype" w:cstheme="minorBidi"/>
                <w:b/>
                <w:i/>
                <w:sz w:val="20"/>
                <w:lang w:val="es-MX" w:eastAsia="es-MX"/>
              </w:rPr>
              <w:t>Recurrente</w:t>
            </w:r>
            <w:r w:rsidRPr="009A6B97">
              <w:rPr>
                <w:rFonts w:ascii="Palatino Linotype" w:eastAsiaTheme="minorHAnsi" w:hAnsi="Palatino Linotype" w:cstheme="minorBidi"/>
                <w:i/>
                <w:sz w:val="20"/>
                <w:lang w:val="es-MX" w:eastAsia="es-MX"/>
              </w:rPr>
              <w:t xml:space="preserve"> no se quejó de dicho punto, por lo que se toma como “Actos Consentidos”).</w:t>
            </w:r>
          </w:p>
        </w:tc>
      </w:tr>
      <w:tr w:rsidR="00D57AED" w:rsidRPr="009A6B97" w:rsidTr="00D57AED">
        <w:tc>
          <w:tcPr>
            <w:tcW w:w="2392" w:type="dxa"/>
            <w:vAlign w:val="center"/>
          </w:tcPr>
          <w:p w:rsidR="00D57AED" w:rsidRPr="009A6B97" w:rsidRDefault="00D57AED" w:rsidP="00D57AED">
            <w:pPr>
              <w:spacing w:line="276" w:lineRule="auto"/>
              <w:ind w:right="49"/>
              <w:jc w:val="both"/>
              <w:rPr>
                <w:rFonts w:ascii="Palatino Linotype" w:eastAsiaTheme="minorHAnsi" w:hAnsi="Palatino Linotype" w:cstheme="minorBidi"/>
                <w:sz w:val="22"/>
                <w:lang w:val="es-MX" w:eastAsia="es-MX"/>
              </w:rPr>
            </w:pPr>
            <w:r w:rsidRPr="009A6B97">
              <w:rPr>
                <w:rFonts w:ascii="Palatino Linotype" w:eastAsiaTheme="minorHAnsi" w:hAnsi="Palatino Linotype" w:cstheme="minorBidi"/>
                <w:sz w:val="22"/>
                <w:lang w:val="es-MX" w:eastAsia="es-MX"/>
              </w:rPr>
              <w:t>A qué instancia fue turnado el caso</w:t>
            </w:r>
          </w:p>
        </w:tc>
        <w:tc>
          <w:tcPr>
            <w:tcW w:w="4045" w:type="dxa"/>
            <w:vAlign w:val="center"/>
          </w:tcPr>
          <w:p w:rsidR="00D57AED" w:rsidRPr="009A6B97" w:rsidRDefault="00D57AED" w:rsidP="00D57AED">
            <w:pPr>
              <w:jc w:val="center"/>
            </w:pPr>
            <w:r w:rsidRPr="009A6B97">
              <w:rPr>
                <w:rFonts w:ascii="Palatino Linotype" w:eastAsiaTheme="minorHAnsi" w:hAnsi="Palatino Linotype" w:cstheme="minorBidi"/>
                <w:lang w:val="es-MX" w:eastAsia="es-MX"/>
              </w:rPr>
              <w:t>No remitió información.</w:t>
            </w:r>
          </w:p>
        </w:tc>
        <w:tc>
          <w:tcPr>
            <w:tcW w:w="2654" w:type="dxa"/>
            <w:vAlign w:val="center"/>
          </w:tcPr>
          <w:p w:rsidR="00D57AED" w:rsidRPr="009A6B97" w:rsidRDefault="00D57AED" w:rsidP="00D57AED">
            <w:pPr>
              <w:spacing w:line="360" w:lineRule="auto"/>
              <w:ind w:right="49"/>
              <w:jc w:val="center"/>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No</w:t>
            </w:r>
          </w:p>
          <w:p w:rsidR="00D57AED" w:rsidRPr="009A6B97" w:rsidRDefault="00D57AED" w:rsidP="00D57AED">
            <w:pPr>
              <w:ind w:right="49"/>
              <w:jc w:val="both"/>
              <w:rPr>
                <w:rFonts w:ascii="Palatino Linotype" w:eastAsiaTheme="minorHAnsi" w:hAnsi="Palatino Linotype" w:cstheme="minorBidi"/>
                <w:lang w:val="es-MX" w:eastAsia="es-MX"/>
              </w:rPr>
            </w:pPr>
            <w:r w:rsidRPr="009A6B97">
              <w:rPr>
                <w:rFonts w:ascii="Palatino Linotype" w:eastAsiaTheme="minorHAnsi" w:hAnsi="Palatino Linotype" w:cstheme="minorBidi"/>
                <w:i/>
                <w:sz w:val="20"/>
                <w:lang w:val="es-MX" w:eastAsia="es-MX"/>
              </w:rPr>
              <w:t xml:space="preserve">(El </w:t>
            </w:r>
            <w:r w:rsidRPr="009A6B97">
              <w:rPr>
                <w:rFonts w:ascii="Palatino Linotype" w:eastAsiaTheme="minorHAnsi" w:hAnsi="Palatino Linotype" w:cstheme="minorBidi"/>
                <w:b/>
                <w:i/>
                <w:sz w:val="20"/>
                <w:lang w:val="es-MX" w:eastAsia="es-MX"/>
              </w:rPr>
              <w:t>Recurrente</w:t>
            </w:r>
            <w:r w:rsidRPr="009A6B97">
              <w:rPr>
                <w:rFonts w:ascii="Palatino Linotype" w:eastAsiaTheme="minorHAnsi" w:hAnsi="Palatino Linotype" w:cstheme="minorBidi"/>
                <w:i/>
                <w:sz w:val="20"/>
                <w:lang w:val="es-MX" w:eastAsia="es-MX"/>
              </w:rPr>
              <w:t xml:space="preserve"> no se quejó de dicho punto, por lo que se toma como “Actos Consentidos”).</w:t>
            </w:r>
          </w:p>
        </w:tc>
      </w:tr>
      <w:tr w:rsidR="00D57AED" w:rsidRPr="009A6B97" w:rsidTr="00D57AED">
        <w:tc>
          <w:tcPr>
            <w:tcW w:w="2392" w:type="dxa"/>
            <w:vAlign w:val="center"/>
          </w:tcPr>
          <w:p w:rsidR="00D57AED" w:rsidRPr="009A6B97" w:rsidRDefault="00D57AED" w:rsidP="00D57AED">
            <w:pPr>
              <w:spacing w:line="276" w:lineRule="auto"/>
              <w:ind w:right="49"/>
              <w:jc w:val="center"/>
              <w:rPr>
                <w:rFonts w:ascii="Palatino Linotype" w:eastAsiaTheme="minorHAnsi" w:hAnsi="Palatino Linotype" w:cstheme="minorBidi"/>
                <w:sz w:val="22"/>
                <w:lang w:val="es-MX" w:eastAsia="es-MX"/>
              </w:rPr>
            </w:pPr>
            <w:r w:rsidRPr="009A6B97">
              <w:rPr>
                <w:rFonts w:ascii="Palatino Linotype" w:eastAsiaTheme="minorHAnsi" w:hAnsi="Palatino Linotype" w:cstheme="minorBidi"/>
                <w:sz w:val="22"/>
                <w:lang w:val="es-MX" w:eastAsia="es-MX"/>
              </w:rPr>
              <w:t>Estatus</w:t>
            </w:r>
          </w:p>
        </w:tc>
        <w:tc>
          <w:tcPr>
            <w:tcW w:w="4045" w:type="dxa"/>
            <w:vAlign w:val="center"/>
          </w:tcPr>
          <w:p w:rsidR="00D57AED" w:rsidRPr="009A6B97" w:rsidRDefault="00D57AED" w:rsidP="00D57AED">
            <w:pPr>
              <w:jc w:val="center"/>
            </w:pPr>
            <w:r w:rsidRPr="009A6B97">
              <w:rPr>
                <w:rFonts w:ascii="Palatino Linotype" w:eastAsiaTheme="minorHAnsi" w:hAnsi="Palatino Linotype" w:cstheme="minorBidi"/>
                <w:lang w:val="es-MX" w:eastAsia="es-MX"/>
              </w:rPr>
              <w:t>No remitió información.</w:t>
            </w:r>
          </w:p>
        </w:tc>
        <w:tc>
          <w:tcPr>
            <w:tcW w:w="2654" w:type="dxa"/>
            <w:vAlign w:val="center"/>
          </w:tcPr>
          <w:p w:rsidR="00D57AED" w:rsidRPr="009A6B97" w:rsidRDefault="00D57AED" w:rsidP="00D57AED">
            <w:pPr>
              <w:spacing w:line="360" w:lineRule="auto"/>
              <w:ind w:right="49"/>
              <w:jc w:val="center"/>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No</w:t>
            </w:r>
          </w:p>
          <w:p w:rsidR="00D57AED" w:rsidRPr="009A6B97" w:rsidRDefault="00D57AED" w:rsidP="00D57AED">
            <w:pPr>
              <w:ind w:right="49"/>
              <w:jc w:val="both"/>
              <w:rPr>
                <w:rFonts w:ascii="Palatino Linotype" w:eastAsiaTheme="minorHAnsi" w:hAnsi="Palatino Linotype" w:cstheme="minorBidi"/>
                <w:lang w:val="es-MX" w:eastAsia="es-MX"/>
              </w:rPr>
            </w:pPr>
            <w:r w:rsidRPr="009A6B97">
              <w:rPr>
                <w:rFonts w:ascii="Palatino Linotype" w:eastAsiaTheme="minorHAnsi" w:hAnsi="Palatino Linotype" w:cstheme="minorBidi"/>
                <w:i/>
                <w:sz w:val="20"/>
                <w:lang w:val="es-MX" w:eastAsia="es-MX"/>
              </w:rPr>
              <w:t xml:space="preserve">(El </w:t>
            </w:r>
            <w:r w:rsidRPr="009A6B97">
              <w:rPr>
                <w:rFonts w:ascii="Palatino Linotype" w:eastAsiaTheme="minorHAnsi" w:hAnsi="Palatino Linotype" w:cstheme="minorBidi"/>
                <w:b/>
                <w:i/>
                <w:sz w:val="20"/>
                <w:lang w:val="es-MX" w:eastAsia="es-MX"/>
              </w:rPr>
              <w:t>Recurrente</w:t>
            </w:r>
            <w:r w:rsidRPr="009A6B97">
              <w:rPr>
                <w:rFonts w:ascii="Palatino Linotype" w:eastAsiaTheme="minorHAnsi" w:hAnsi="Palatino Linotype" w:cstheme="minorBidi"/>
                <w:i/>
                <w:sz w:val="20"/>
                <w:lang w:val="es-MX" w:eastAsia="es-MX"/>
              </w:rPr>
              <w:t xml:space="preserve"> no se quejó de dicho punto, por lo que se </w:t>
            </w:r>
            <w:r w:rsidRPr="009A6B97">
              <w:rPr>
                <w:rFonts w:ascii="Palatino Linotype" w:eastAsiaTheme="minorHAnsi" w:hAnsi="Palatino Linotype" w:cstheme="minorBidi"/>
                <w:i/>
                <w:sz w:val="20"/>
                <w:lang w:val="es-MX" w:eastAsia="es-MX"/>
              </w:rPr>
              <w:lastRenderedPageBreak/>
              <w:t>toma como “Actos Consentidos”).</w:t>
            </w:r>
          </w:p>
        </w:tc>
      </w:tr>
      <w:tr w:rsidR="00D57AED" w:rsidRPr="009A6B97" w:rsidTr="00D57AED">
        <w:tc>
          <w:tcPr>
            <w:tcW w:w="2392" w:type="dxa"/>
            <w:vAlign w:val="center"/>
          </w:tcPr>
          <w:p w:rsidR="00D57AED" w:rsidRPr="009A6B97" w:rsidRDefault="00D57AED" w:rsidP="00D57AED">
            <w:pPr>
              <w:spacing w:line="276" w:lineRule="auto"/>
              <w:ind w:right="49"/>
              <w:jc w:val="both"/>
              <w:rPr>
                <w:rFonts w:ascii="Palatino Linotype" w:eastAsiaTheme="minorHAnsi" w:hAnsi="Palatino Linotype" w:cstheme="minorBidi"/>
                <w:sz w:val="22"/>
                <w:lang w:val="es-MX" w:eastAsia="es-MX"/>
              </w:rPr>
            </w:pPr>
            <w:r w:rsidRPr="009A6B97">
              <w:rPr>
                <w:rFonts w:ascii="Palatino Linotype" w:eastAsiaTheme="minorHAnsi" w:hAnsi="Palatino Linotype" w:cstheme="minorBidi"/>
                <w:sz w:val="22"/>
                <w:lang w:val="es-MX" w:eastAsia="es-MX"/>
              </w:rPr>
              <w:lastRenderedPageBreak/>
              <w:t>Si el elemento fue reubicado en su puesto.</w:t>
            </w:r>
          </w:p>
        </w:tc>
        <w:tc>
          <w:tcPr>
            <w:tcW w:w="4045" w:type="dxa"/>
            <w:vAlign w:val="center"/>
          </w:tcPr>
          <w:p w:rsidR="00D57AED" w:rsidRPr="009A6B97" w:rsidRDefault="00D57AED" w:rsidP="00D57AED">
            <w:pPr>
              <w:jc w:val="center"/>
            </w:pPr>
            <w:r w:rsidRPr="009A6B97">
              <w:rPr>
                <w:rFonts w:ascii="Palatino Linotype" w:eastAsiaTheme="minorHAnsi" w:hAnsi="Palatino Linotype" w:cstheme="minorBidi"/>
                <w:lang w:val="es-MX" w:eastAsia="es-MX"/>
              </w:rPr>
              <w:t>No remitió información.</w:t>
            </w:r>
          </w:p>
        </w:tc>
        <w:tc>
          <w:tcPr>
            <w:tcW w:w="2654" w:type="dxa"/>
            <w:vAlign w:val="center"/>
          </w:tcPr>
          <w:p w:rsidR="00D57AED" w:rsidRPr="009A6B97" w:rsidRDefault="00D57AED" w:rsidP="00D57AED">
            <w:pPr>
              <w:spacing w:line="360" w:lineRule="auto"/>
              <w:ind w:right="49"/>
              <w:jc w:val="center"/>
              <w:rPr>
                <w:rFonts w:ascii="Palatino Linotype" w:eastAsiaTheme="minorHAnsi" w:hAnsi="Palatino Linotype" w:cstheme="minorBidi"/>
                <w:lang w:val="es-MX" w:eastAsia="es-MX"/>
              </w:rPr>
            </w:pPr>
            <w:r w:rsidRPr="009A6B97">
              <w:rPr>
                <w:rFonts w:ascii="Palatino Linotype" w:eastAsiaTheme="minorHAnsi" w:hAnsi="Palatino Linotype" w:cstheme="minorBidi"/>
                <w:lang w:val="es-MX" w:eastAsia="es-MX"/>
              </w:rPr>
              <w:t>No</w:t>
            </w:r>
          </w:p>
          <w:p w:rsidR="00D57AED" w:rsidRPr="009A6B97" w:rsidRDefault="00D57AED" w:rsidP="00D57AED">
            <w:pPr>
              <w:ind w:right="49"/>
              <w:jc w:val="both"/>
              <w:rPr>
                <w:rFonts w:ascii="Palatino Linotype" w:eastAsiaTheme="minorHAnsi" w:hAnsi="Palatino Linotype" w:cstheme="minorBidi"/>
                <w:lang w:val="es-MX" w:eastAsia="es-MX"/>
              </w:rPr>
            </w:pPr>
            <w:r w:rsidRPr="009A6B97">
              <w:rPr>
                <w:rFonts w:ascii="Palatino Linotype" w:eastAsiaTheme="minorHAnsi" w:hAnsi="Palatino Linotype" w:cstheme="minorBidi"/>
                <w:i/>
                <w:sz w:val="20"/>
                <w:lang w:val="es-MX" w:eastAsia="es-MX"/>
              </w:rPr>
              <w:t xml:space="preserve">(El </w:t>
            </w:r>
            <w:r w:rsidRPr="009A6B97">
              <w:rPr>
                <w:rFonts w:ascii="Palatino Linotype" w:eastAsiaTheme="minorHAnsi" w:hAnsi="Palatino Linotype" w:cstheme="minorBidi"/>
                <w:b/>
                <w:i/>
                <w:sz w:val="20"/>
                <w:lang w:val="es-MX" w:eastAsia="es-MX"/>
              </w:rPr>
              <w:t>Recurrente</w:t>
            </w:r>
            <w:r w:rsidRPr="009A6B97">
              <w:rPr>
                <w:rFonts w:ascii="Palatino Linotype" w:eastAsiaTheme="minorHAnsi" w:hAnsi="Palatino Linotype" w:cstheme="minorBidi"/>
                <w:i/>
                <w:sz w:val="20"/>
                <w:lang w:val="es-MX" w:eastAsia="es-MX"/>
              </w:rPr>
              <w:t xml:space="preserve"> no se quejó de dicho punto, por lo que se toma como “Actos Consentidos”).</w:t>
            </w:r>
          </w:p>
        </w:tc>
      </w:tr>
    </w:tbl>
    <w:p w:rsidR="00597D71" w:rsidRPr="009A6B97" w:rsidRDefault="00597D71" w:rsidP="00E11B18">
      <w:pPr>
        <w:spacing w:line="360" w:lineRule="auto"/>
        <w:ind w:right="141"/>
        <w:jc w:val="both"/>
        <w:rPr>
          <w:rFonts w:ascii="Palatino Linotype" w:hAnsi="Palatino Linotype" w:cs="Arial"/>
          <w:b/>
        </w:rPr>
      </w:pPr>
    </w:p>
    <w:p w:rsidR="00D57AED" w:rsidRPr="009A6B97" w:rsidRDefault="00D57AED" w:rsidP="00D57AED">
      <w:pPr>
        <w:shd w:val="clear" w:color="auto" w:fill="FFFFFF"/>
        <w:spacing w:line="360" w:lineRule="auto"/>
        <w:jc w:val="both"/>
        <w:rPr>
          <w:rFonts w:ascii="Palatino Linotype" w:hAnsi="Palatino Linotype"/>
          <w:color w:val="222222"/>
        </w:rPr>
      </w:pPr>
      <w:r w:rsidRPr="009A6B97">
        <w:rPr>
          <w:rFonts w:ascii="Palatino Linotype" w:hAnsi="Palatino Linotype"/>
          <w:color w:val="222222"/>
        </w:rPr>
        <w:t>En este sentido, debe dejarse claro que al haber existido un pronunciamiento por parte del </w:t>
      </w:r>
      <w:r w:rsidRPr="009A6B97">
        <w:rPr>
          <w:rFonts w:ascii="Palatino Linotype" w:hAnsi="Palatino Linotype"/>
          <w:b/>
          <w:bCs/>
          <w:color w:val="222222"/>
        </w:rPr>
        <w:t>Sujeto Obligado</w:t>
      </w:r>
      <w:r w:rsidRPr="009A6B97">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9A6B97" w:rsidRDefault="00D57AED" w:rsidP="00D57AED">
      <w:pPr>
        <w:pStyle w:val="Sinespaciado"/>
      </w:pPr>
    </w:p>
    <w:p w:rsidR="00D57AED" w:rsidRPr="009A6B97" w:rsidRDefault="00D57AED" w:rsidP="00D57AED">
      <w:pPr>
        <w:shd w:val="clear" w:color="auto" w:fill="FFFFFF"/>
        <w:spacing w:line="221" w:lineRule="atLeast"/>
        <w:ind w:left="851" w:right="1276"/>
        <w:jc w:val="both"/>
        <w:rPr>
          <w:color w:val="222222"/>
          <w:sz w:val="22"/>
        </w:rPr>
      </w:pPr>
      <w:r w:rsidRPr="009A6B97">
        <w:rPr>
          <w:rFonts w:ascii="Palatino Linotype" w:hAnsi="Palatino Linotype"/>
          <w:i/>
          <w:iCs/>
          <w:color w:val="222222"/>
          <w:sz w:val="22"/>
        </w:rPr>
        <w:t>“</w:t>
      </w:r>
      <w:r w:rsidRPr="009A6B97">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9A6B97">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9A6B97" w:rsidRDefault="00D57AED" w:rsidP="00E11B18">
      <w:pPr>
        <w:spacing w:line="360" w:lineRule="auto"/>
        <w:ind w:right="141"/>
        <w:jc w:val="both"/>
        <w:rPr>
          <w:rFonts w:ascii="Palatino Linotype" w:eastAsiaTheme="minorHAnsi" w:hAnsi="Palatino Linotype" w:cs="Arial"/>
          <w:bCs/>
          <w:lang w:val="es-MX" w:eastAsia="en-US"/>
        </w:rPr>
      </w:pPr>
    </w:p>
    <w:p w:rsidR="00E11B18" w:rsidRPr="009A6B97" w:rsidRDefault="00E11B18" w:rsidP="00E11B18">
      <w:pPr>
        <w:spacing w:line="360" w:lineRule="auto"/>
        <w:ind w:right="141"/>
        <w:jc w:val="both"/>
        <w:rPr>
          <w:rFonts w:ascii="Palatino Linotype" w:eastAsiaTheme="minorHAnsi" w:hAnsi="Palatino Linotype" w:cs="Arial"/>
          <w:bCs/>
          <w:lang w:val="es-MX" w:eastAsia="en-US"/>
        </w:rPr>
      </w:pPr>
      <w:r w:rsidRPr="009A6B97">
        <w:rPr>
          <w:rFonts w:ascii="Palatino Linotype" w:eastAsiaTheme="minorHAnsi" w:hAnsi="Palatino Linotype" w:cs="Arial"/>
          <w:bCs/>
          <w:lang w:val="es-MX" w:eastAsia="en-US"/>
        </w:rPr>
        <w:lastRenderedPageBreak/>
        <w:t xml:space="preserve">Es así que derivado de la respuesta emitida por </w:t>
      </w:r>
      <w:r w:rsidRPr="009A6B97">
        <w:rPr>
          <w:rFonts w:ascii="Palatino Linotype" w:eastAsiaTheme="minorHAnsi" w:hAnsi="Palatino Linotype" w:cs="Arial"/>
          <w:b/>
          <w:bCs/>
          <w:lang w:val="es-MX" w:eastAsia="en-US"/>
        </w:rPr>
        <w:t>El Sujeto Obligado</w:t>
      </w:r>
      <w:r w:rsidRPr="009A6B97">
        <w:rPr>
          <w:rFonts w:ascii="Palatino Linotype" w:eastAsiaTheme="minorHAnsi" w:hAnsi="Palatino Linotype" w:cs="Arial"/>
          <w:bCs/>
          <w:lang w:val="es-MX" w:eastAsia="en-US"/>
        </w:rPr>
        <w:t xml:space="preserve">, </w:t>
      </w:r>
      <w:r w:rsidRPr="009A6B97">
        <w:rPr>
          <w:rFonts w:ascii="Palatino Linotype" w:eastAsiaTheme="minorHAnsi" w:hAnsi="Palatino Linotype" w:cs="Arial"/>
          <w:b/>
          <w:bCs/>
          <w:lang w:val="es-MX" w:eastAsia="en-US"/>
        </w:rPr>
        <w:t>El Recurrente</w:t>
      </w:r>
      <w:r w:rsidRPr="009A6B97">
        <w:rPr>
          <w:rFonts w:ascii="Palatino Linotype" w:eastAsiaTheme="minorHAnsi" w:hAnsi="Palatino Linotype" w:cs="Arial"/>
          <w:bCs/>
          <w:lang w:val="es-MX" w:eastAsia="en-US"/>
        </w:rPr>
        <w:t>, interpuso el presente recurso de revisión, señalando sustancialmente como sus razones o motivos de inconformidad, lo siguiente:</w:t>
      </w:r>
    </w:p>
    <w:p w:rsidR="00E11B18" w:rsidRPr="009A6B97" w:rsidRDefault="00E11B18" w:rsidP="00E11B18">
      <w:pPr>
        <w:pStyle w:val="Sinespaciado"/>
        <w:rPr>
          <w:rFonts w:eastAsiaTheme="minorHAnsi"/>
          <w:lang w:eastAsia="en-US"/>
        </w:rPr>
      </w:pPr>
    </w:p>
    <w:p w:rsidR="00E11B18" w:rsidRPr="009A6B97" w:rsidRDefault="00E11B18" w:rsidP="007C35A4">
      <w:pPr>
        <w:spacing w:line="276" w:lineRule="auto"/>
        <w:ind w:left="567" w:right="616"/>
        <w:jc w:val="both"/>
        <w:rPr>
          <w:rFonts w:ascii="Palatino Linotype" w:eastAsiaTheme="minorHAnsi" w:hAnsi="Palatino Linotype" w:cs="Arial"/>
          <w:b/>
          <w:bCs/>
          <w:i/>
          <w:sz w:val="22"/>
          <w:u w:val="single"/>
          <w:lang w:val="es-MX" w:eastAsia="en-US"/>
        </w:rPr>
      </w:pPr>
      <w:r w:rsidRPr="009A6B97">
        <w:rPr>
          <w:rFonts w:ascii="Palatino Linotype" w:eastAsiaTheme="minorHAnsi" w:hAnsi="Palatino Linotype" w:cs="Arial"/>
          <w:bCs/>
          <w:i/>
          <w:sz w:val="22"/>
          <w:lang w:val="es-MX" w:eastAsia="en-US"/>
        </w:rPr>
        <w:t>“</w:t>
      </w:r>
      <w:r w:rsidR="00D57AED" w:rsidRPr="009A6B97">
        <w:rPr>
          <w:rFonts w:ascii="Palatino Linotype" w:eastAsiaTheme="minorHAnsi" w:hAnsi="Palatino Linotype" w:cs="Arial"/>
          <w:b/>
          <w:bCs/>
          <w:i/>
          <w:sz w:val="22"/>
          <w:u w:val="single"/>
          <w:lang w:val="es-MX" w:eastAsia="en-US"/>
        </w:rPr>
        <w:t>El Sujeto omite indicar el puesto o grado del policía, motivo, sección o división a la que pertenecía.</w:t>
      </w:r>
      <w:r w:rsidRPr="009A6B97">
        <w:rPr>
          <w:rFonts w:ascii="Palatino Linotype" w:eastAsiaTheme="minorHAnsi" w:hAnsi="Palatino Linotype" w:cs="Arial"/>
          <w:bCs/>
          <w:i/>
          <w:sz w:val="22"/>
          <w:lang w:val="es-MX" w:eastAsia="en-US"/>
        </w:rPr>
        <w:t>” (Sic).</w:t>
      </w:r>
    </w:p>
    <w:p w:rsidR="007532C7" w:rsidRPr="009A6B97" w:rsidRDefault="007532C7" w:rsidP="00FC6F08">
      <w:pPr>
        <w:spacing w:line="360" w:lineRule="auto"/>
        <w:jc w:val="both"/>
        <w:rPr>
          <w:rFonts w:ascii="Palatino Linotype" w:hAnsi="Palatino Linotype" w:cs="Tahoma"/>
          <w:bCs/>
        </w:rPr>
      </w:pPr>
    </w:p>
    <w:p w:rsidR="008A12CF" w:rsidRPr="009A6B97" w:rsidRDefault="008A12CF" w:rsidP="008A12CF">
      <w:pPr>
        <w:spacing w:line="360" w:lineRule="auto"/>
        <w:jc w:val="both"/>
        <w:rPr>
          <w:rFonts w:ascii="Palatino Linotype" w:hAnsi="Palatino Linotype" w:cs="Arial"/>
        </w:rPr>
      </w:pPr>
      <w:r w:rsidRPr="009A6B97">
        <w:rPr>
          <w:rFonts w:ascii="Palatino Linotype" w:hAnsi="Palatino Linotype" w:cs="Arial"/>
        </w:rPr>
        <w:t xml:space="preserve">Derivado de lo anterior, se colige que el </w:t>
      </w:r>
      <w:r w:rsidRPr="009A6B97">
        <w:rPr>
          <w:rFonts w:ascii="Palatino Linotype" w:hAnsi="Palatino Linotype" w:cs="Arial"/>
          <w:b/>
        </w:rPr>
        <w:t>Recurrente</w:t>
      </w:r>
      <w:r w:rsidRPr="009A6B97">
        <w:rPr>
          <w:rFonts w:ascii="Palatino Linotype" w:hAnsi="Palatino Linotype" w:cs="Arial"/>
        </w:rPr>
        <w:t xml:space="preserve"> está parcialmente conforme con la respuesta emitida por </w:t>
      </w:r>
      <w:r w:rsidRPr="009A6B97">
        <w:rPr>
          <w:rFonts w:ascii="Palatino Linotype" w:hAnsi="Palatino Linotype" w:cs="Arial"/>
          <w:b/>
        </w:rPr>
        <w:t>El Sujeto Obligado</w:t>
      </w:r>
      <w:r w:rsidRPr="009A6B97">
        <w:rPr>
          <w:rFonts w:ascii="Palatino Linotype" w:hAnsi="Palatino Linotype" w:cs="Arial"/>
        </w:rPr>
        <w:t xml:space="preserve">, ya que expresamente manifestó en dichos motivos que se encuentra inconforme únicamente por la falta de respuesta en los puntos relativos al  </w:t>
      </w:r>
      <w:r w:rsidRPr="009A6B97">
        <w:rPr>
          <w:rFonts w:ascii="Palatino Linotype" w:hAnsi="Palatino Linotype" w:cs="Arial"/>
          <w:b/>
          <w:u w:val="single"/>
        </w:rPr>
        <w:t>“…puesto o grado del policía, motivo, sección o división a la que pertenecía.”</w:t>
      </w:r>
      <w:r w:rsidRPr="009A6B97">
        <w:rPr>
          <w:rFonts w:ascii="Palatino Linotype" w:hAnsi="Palatino Linotype" w:cs="Arial"/>
        </w:rPr>
        <w:t xml:space="preserve">; y </w:t>
      </w:r>
      <w:r w:rsidRPr="009A6B97">
        <w:rPr>
          <w:rFonts w:ascii="Palatino Linotype" w:hAnsi="Palatino Linotype" w:cs="Arial"/>
          <w:lang w:eastAsia="es-MX"/>
        </w:rPr>
        <w:t xml:space="preserve">toda vez que </w:t>
      </w:r>
      <w:r w:rsidRPr="009A6B97">
        <w:rPr>
          <w:rFonts w:ascii="Palatino Linotype" w:hAnsi="Palatino Linotype" w:cs="Arial"/>
          <w:b/>
          <w:u w:val="single"/>
          <w:lang w:eastAsia="es-MX"/>
        </w:rPr>
        <w:t>no impugnó los demás datos requeridos</w:t>
      </w:r>
      <w:r w:rsidRPr="009A6B97">
        <w:rPr>
          <w:rFonts w:ascii="Palatino Linotype" w:hAnsi="Palatino Linotype" w:cs="Arial"/>
          <w:lang w:eastAsia="es-MX"/>
        </w:rPr>
        <w:t xml:space="preserve">, dichas cuestiones se considera que el </w:t>
      </w:r>
      <w:r w:rsidRPr="009A6B97">
        <w:rPr>
          <w:rFonts w:ascii="Palatino Linotype" w:hAnsi="Palatino Linotype" w:cs="Arial"/>
          <w:b/>
          <w:lang w:eastAsia="es-MX"/>
        </w:rPr>
        <w:t>Recurrente</w:t>
      </w:r>
      <w:r w:rsidRPr="009A6B97">
        <w:rPr>
          <w:rFonts w:ascii="Palatino Linotype" w:hAnsi="Palatino Linotype" w:cs="Arial"/>
          <w:lang w:eastAsia="es-MX"/>
        </w:rPr>
        <w:t xml:space="preserve"> consintió parte de la respuesta otorgada. </w:t>
      </w:r>
    </w:p>
    <w:p w:rsidR="008A12CF" w:rsidRPr="009A6B97" w:rsidRDefault="008A12CF" w:rsidP="008A12CF">
      <w:pPr>
        <w:spacing w:line="360" w:lineRule="auto"/>
        <w:jc w:val="both"/>
        <w:rPr>
          <w:rFonts w:ascii="Palatino Linotype" w:hAnsi="Palatino Linotype" w:cs="Arial"/>
          <w:lang w:eastAsia="es-MX"/>
        </w:rPr>
      </w:pPr>
    </w:p>
    <w:p w:rsidR="008A12CF" w:rsidRPr="009A6B97" w:rsidRDefault="008A12CF" w:rsidP="008A12CF">
      <w:pPr>
        <w:spacing w:line="360" w:lineRule="auto"/>
        <w:jc w:val="both"/>
        <w:rPr>
          <w:rFonts w:ascii="Palatino Linotype" w:hAnsi="Palatino Linotype" w:cs="Arial"/>
        </w:rPr>
      </w:pPr>
      <w:r w:rsidRPr="009A6B97">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8A12CF" w:rsidRPr="009A6B97" w:rsidRDefault="008A12CF" w:rsidP="008A12CF">
      <w:pPr>
        <w:pStyle w:val="Sinespaciado"/>
      </w:pPr>
    </w:p>
    <w:p w:rsidR="008A12CF" w:rsidRPr="009A6B97" w:rsidRDefault="008A12CF" w:rsidP="0050130E">
      <w:pPr>
        <w:ind w:left="567" w:right="567"/>
        <w:jc w:val="both"/>
        <w:rPr>
          <w:rFonts w:ascii="Palatino Linotype" w:hAnsi="Palatino Linotype" w:cs="Arial"/>
          <w:i/>
          <w:sz w:val="22"/>
          <w:lang w:eastAsia="es-MX"/>
        </w:rPr>
      </w:pPr>
      <w:r w:rsidRPr="009A6B97">
        <w:rPr>
          <w:rFonts w:ascii="Palatino Linotype" w:hAnsi="Palatino Linotype" w:cs="Arial"/>
          <w:sz w:val="22"/>
          <w:lang w:eastAsia="es-MX"/>
        </w:rPr>
        <w:t>“</w:t>
      </w:r>
      <w:r w:rsidRPr="009A6B97">
        <w:rPr>
          <w:rFonts w:ascii="Palatino Linotype" w:hAnsi="Palatino Linotype" w:cs="Arial"/>
          <w:b/>
          <w:i/>
          <w:sz w:val="22"/>
          <w:lang w:eastAsia="es-MX"/>
        </w:rPr>
        <w:t>REVISIÓN EN AMPARO. LOS RESOLUTIVOS NO COMBATIDOS DEBEN DECLARARSE FIRMES</w:t>
      </w:r>
      <w:r w:rsidRPr="009A6B97">
        <w:rPr>
          <w:rFonts w:ascii="Palatino Linotype" w:hAnsi="Palatino Linotype" w:cs="Arial"/>
          <w:i/>
          <w:sz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A12CF" w:rsidRPr="009A6B97" w:rsidRDefault="008A12CF" w:rsidP="008A12CF">
      <w:pPr>
        <w:spacing w:line="360" w:lineRule="auto"/>
        <w:jc w:val="both"/>
        <w:rPr>
          <w:rFonts w:ascii="Palatino Linotype" w:hAnsi="Palatino Linotype" w:cs="Arial"/>
          <w:lang w:eastAsia="es-MX"/>
        </w:rPr>
      </w:pPr>
      <w:r w:rsidRPr="009A6B97">
        <w:rPr>
          <w:rFonts w:ascii="Palatino Linotype" w:hAnsi="Palatino Linotype" w:cs="Arial"/>
          <w:lang w:eastAsia="es-MX"/>
        </w:rPr>
        <w:lastRenderedPageBreak/>
        <w:t xml:space="preserve">Así, la parte de la solicitud sobre la que no se expresó inconformidad, debe declararse consentida por el hoy </w:t>
      </w:r>
      <w:r w:rsidRPr="009A6B97">
        <w:rPr>
          <w:rFonts w:ascii="Palatino Linotype" w:hAnsi="Palatino Linotype" w:cs="Arial"/>
          <w:b/>
          <w:lang w:eastAsia="es-MX"/>
        </w:rPr>
        <w:t>Recurrente</w:t>
      </w:r>
      <w:r w:rsidRPr="009A6B97">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8A12CF" w:rsidRPr="009A6B97" w:rsidRDefault="008A12CF" w:rsidP="008A12CF">
      <w:pPr>
        <w:pStyle w:val="Sinespaciado"/>
        <w:rPr>
          <w:lang w:eastAsia="es-MX"/>
        </w:rPr>
      </w:pPr>
    </w:p>
    <w:p w:rsidR="008A12CF" w:rsidRPr="009A6B97" w:rsidRDefault="008A12CF" w:rsidP="008A12CF">
      <w:pPr>
        <w:ind w:left="567" w:right="567"/>
        <w:jc w:val="both"/>
        <w:rPr>
          <w:rFonts w:ascii="Palatino Linotype" w:hAnsi="Palatino Linotype" w:cs="Arial"/>
          <w:i/>
          <w:sz w:val="22"/>
          <w:lang w:eastAsia="es-MX"/>
        </w:rPr>
      </w:pPr>
      <w:r w:rsidRPr="009A6B97">
        <w:rPr>
          <w:rFonts w:ascii="Palatino Linotype" w:hAnsi="Palatino Linotype" w:cs="Arial"/>
          <w:i/>
          <w:sz w:val="22"/>
          <w:lang w:eastAsia="es-MX"/>
        </w:rPr>
        <w:t>“</w:t>
      </w:r>
      <w:r w:rsidRPr="009A6B97">
        <w:rPr>
          <w:rFonts w:ascii="Palatino Linotype" w:hAnsi="Palatino Linotype" w:cs="Arial"/>
          <w:b/>
          <w:i/>
          <w:sz w:val="22"/>
          <w:lang w:eastAsia="es-MX"/>
        </w:rPr>
        <w:t>ACTOS CONSENTIDOS. SON LOS QUE NO SE IMPUGNAN MEDIANTE EL RECURSO IDÓNEO</w:t>
      </w:r>
      <w:r w:rsidRPr="009A6B97">
        <w:rPr>
          <w:rFonts w:ascii="Palatino Linotype" w:hAnsi="Palatino Linotype" w:cs="Arial"/>
          <w:i/>
          <w:sz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A12CF" w:rsidRPr="009A6B97" w:rsidRDefault="008A12CF" w:rsidP="008A12CF">
      <w:pPr>
        <w:pStyle w:val="Sinespaciado"/>
        <w:rPr>
          <w:rFonts w:ascii="Palatino Linotype" w:hAnsi="Palatino Linotype" w:cs="Arial"/>
          <w:bCs/>
          <w:lang w:val="es-ES"/>
        </w:rPr>
      </w:pPr>
    </w:p>
    <w:p w:rsidR="008A12CF" w:rsidRPr="009A6B97" w:rsidRDefault="008A12CF" w:rsidP="008A12CF">
      <w:pPr>
        <w:pStyle w:val="Sinespaciado"/>
      </w:pPr>
    </w:p>
    <w:p w:rsidR="008A12CF" w:rsidRPr="009A6B97" w:rsidRDefault="008A12CF" w:rsidP="008A12CF">
      <w:pPr>
        <w:pStyle w:val="Sinespaciado"/>
        <w:spacing w:line="360" w:lineRule="auto"/>
        <w:jc w:val="both"/>
        <w:rPr>
          <w:rFonts w:ascii="Palatino Linotype" w:hAnsi="Palatino Linotype"/>
        </w:rPr>
      </w:pPr>
      <w:r w:rsidRPr="009A6B97">
        <w:rPr>
          <w:rFonts w:ascii="Palatino Linotype" w:hAnsi="Palatino Linotype"/>
        </w:rPr>
        <w:t xml:space="preserve">En primer lugar, es de precisar que se obvia el análisis de la competencia por parte del </w:t>
      </w:r>
      <w:r w:rsidRPr="009A6B97">
        <w:rPr>
          <w:rFonts w:ascii="Palatino Linotype" w:hAnsi="Palatino Linotype"/>
          <w:b/>
        </w:rPr>
        <w:t>Sujeto Obligado</w:t>
      </w:r>
      <w:r w:rsidRPr="009A6B97">
        <w:rPr>
          <w:rFonts w:ascii="Palatino Linotype" w:hAnsi="Palatino Linotype"/>
        </w:rPr>
        <w:t xml:space="preserve">, para generar, administrar o poseer la información solicitada, dado que éste ha asumido la misma, en razón de que en su respuesta se pronunció entorno a los cuestionamiento realizados por el ahora </w:t>
      </w:r>
      <w:r w:rsidRPr="009A6B97">
        <w:rPr>
          <w:rFonts w:ascii="Palatino Linotype" w:hAnsi="Palatino Linotype"/>
          <w:b/>
        </w:rPr>
        <w:t>Recurrente</w:t>
      </w:r>
      <w:r w:rsidRPr="009A6B97">
        <w:rPr>
          <w:rFonts w:ascii="Palatino Linotype" w:hAnsi="Palatino Linotype"/>
        </w:rPr>
        <w:t xml:space="preserve"> en el presente recurso de revisión; así que de hecho, el estudio de la naturaleza jurídica de la información pública solicitada tiene por objeto determinar si </w:t>
      </w:r>
      <w:r w:rsidRPr="009A6B97">
        <w:rPr>
          <w:rFonts w:ascii="Palatino Linotype" w:hAnsi="Palatino Linotype"/>
          <w:b/>
        </w:rPr>
        <w:t>El Sujeto Obligado</w:t>
      </w:r>
      <w:r w:rsidRPr="009A6B97">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9A6B97">
        <w:rPr>
          <w:rFonts w:ascii="Palatino Linotype" w:hAnsi="Palatino Linotype"/>
          <w:b/>
        </w:rPr>
        <w:t>Sujeto Obligado</w:t>
      </w:r>
      <w:r w:rsidRPr="009A6B97">
        <w:rPr>
          <w:rFonts w:ascii="Palatino Linotype" w:hAnsi="Palatino Linotype"/>
        </w:rPr>
        <w:t xml:space="preserve">, </w:t>
      </w:r>
      <w:r w:rsidRPr="009A6B97">
        <w:rPr>
          <w:rFonts w:ascii="Palatino Linotype" w:eastAsia="Arial Unicode MS" w:hAnsi="Palatino Linotype"/>
        </w:rPr>
        <w:t xml:space="preserve">razón suficiente para proceder al estudio de los motivos de inconformidad vertidos, sin analizar previamente la naturaleza jurídica de aquélla. </w:t>
      </w:r>
    </w:p>
    <w:p w:rsidR="008A12CF" w:rsidRPr="009A6B97" w:rsidRDefault="008A12CF" w:rsidP="008A12CF">
      <w:pPr>
        <w:tabs>
          <w:tab w:val="left" w:pos="709"/>
        </w:tabs>
        <w:spacing w:line="360" w:lineRule="auto"/>
        <w:contextualSpacing/>
        <w:jc w:val="both"/>
        <w:rPr>
          <w:rFonts w:ascii="Palatino Linotype" w:hAnsi="Palatino Linotype" w:cs="Arial"/>
        </w:rPr>
      </w:pPr>
      <w:r w:rsidRPr="009A6B97">
        <w:rPr>
          <w:rFonts w:ascii="Palatino Linotype" w:hAnsi="Palatino Linotype" w:cs="Arial"/>
          <w:lang w:val="es-ES_tradnl"/>
        </w:rPr>
        <w:lastRenderedPageBreak/>
        <w:t xml:space="preserve">Por lo que, es de </w:t>
      </w:r>
      <w:r w:rsidRPr="009A6B97">
        <w:rPr>
          <w:rFonts w:ascii="Palatino Linotype" w:hAnsi="Palatino Linotype" w:cs="Arial"/>
        </w:rPr>
        <w:t>señalar que el artículo 4, párrafo segundo de la Ley de Transparencia y Acceso a la Información Pública del Estado de México y Municipios, dispone:</w:t>
      </w:r>
    </w:p>
    <w:p w:rsidR="008A12CF" w:rsidRPr="009A6B97" w:rsidRDefault="008A12CF" w:rsidP="008A12CF">
      <w:pPr>
        <w:pStyle w:val="Sinespaciado"/>
      </w:pPr>
    </w:p>
    <w:p w:rsidR="008A12CF" w:rsidRPr="009A6B97" w:rsidRDefault="008A12CF" w:rsidP="008A12CF">
      <w:pPr>
        <w:ind w:left="851" w:right="901"/>
        <w:jc w:val="both"/>
        <w:rPr>
          <w:rFonts w:ascii="Palatino Linotype" w:hAnsi="Palatino Linotype" w:cs="Arial"/>
          <w:i/>
          <w:sz w:val="22"/>
        </w:rPr>
      </w:pPr>
      <w:r w:rsidRPr="009A6B97">
        <w:rPr>
          <w:rFonts w:ascii="Palatino Linotype" w:hAnsi="Palatino Linotype" w:cs="Arial"/>
          <w:i/>
          <w:sz w:val="22"/>
        </w:rPr>
        <w:t>“</w:t>
      </w:r>
      <w:r w:rsidRPr="009A6B97">
        <w:rPr>
          <w:rFonts w:ascii="Palatino Linotype" w:hAnsi="Palatino Linotype" w:cs="Arial"/>
          <w:b/>
          <w:i/>
          <w:sz w:val="22"/>
        </w:rPr>
        <w:t xml:space="preserve">Artículo 4. </w:t>
      </w:r>
      <w:r w:rsidRPr="009A6B97">
        <w:rPr>
          <w:rFonts w:ascii="Palatino Linotype" w:hAnsi="Palatino Linotype" w:cs="Arial"/>
          <w:i/>
          <w:sz w:val="22"/>
        </w:rPr>
        <w:t xml:space="preserve">… </w:t>
      </w:r>
    </w:p>
    <w:p w:rsidR="008A12CF" w:rsidRPr="009A6B97" w:rsidRDefault="008A12CF" w:rsidP="008A12CF">
      <w:pPr>
        <w:ind w:left="851" w:right="901"/>
        <w:jc w:val="both"/>
        <w:rPr>
          <w:rFonts w:ascii="Palatino Linotype" w:hAnsi="Palatino Linotype" w:cs="Arial"/>
          <w:i/>
          <w:sz w:val="22"/>
        </w:rPr>
      </w:pPr>
      <w:r w:rsidRPr="009A6B97">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8A12CF" w:rsidRPr="009A6B97" w:rsidRDefault="008A12CF" w:rsidP="008A12CF">
      <w:pPr>
        <w:ind w:left="851" w:right="901"/>
        <w:jc w:val="both"/>
        <w:rPr>
          <w:rFonts w:ascii="Palatino Linotype" w:hAnsi="Palatino Linotype" w:cs="Arial"/>
          <w:i/>
          <w:sz w:val="22"/>
        </w:rPr>
      </w:pPr>
      <w:r w:rsidRPr="009A6B97">
        <w:rPr>
          <w:rFonts w:ascii="Palatino Linotype" w:hAnsi="Palatino Linotype" w:cs="Arial"/>
          <w:i/>
          <w:sz w:val="22"/>
        </w:rPr>
        <w:t>(...)”</w:t>
      </w:r>
    </w:p>
    <w:p w:rsidR="008A12CF" w:rsidRPr="009A6B97" w:rsidRDefault="008A12CF" w:rsidP="008A12CF">
      <w:pPr>
        <w:pStyle w:val="Sinespaciado"/>
        <w:rPr>
          <w:lang w:val="es-ES_tradnl"/>
        </w:rPr>
      </w:pPr>
    </w:p>
    <w:p w:rsidR="008A12CF" w:rsidRPr="009A6B97" w:rsidRDefault="008A12CF" w:rsidP="008A12CF">
      <w:pPr>
        <w:tabs>
          <w:tab w:val="left" w:pos="709"/>
        </w:tabs>
        <w:spacing w:line="360" w:lineRule="auto"/>
        <w:contextualSpacing/>
        <w:jc w:val="both"/>
        <w:rPr>
          <w:rFonts w:ascii="Palatino Linotype" w:hAnsi="Palatino Linotype" w:cs="Arial"/>
          <w:lang w:val="es-ES_tradnl"/>
        </w:rPr>
      </w:pPr>
      <w:r w:rsidRPr="009A6B97">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9A6B97" w:rsidRDefault="008A12CF" w:rsidP="008A12CF">
      <w:pPr>
        <w:tabs>
          <w:tab w:val="left" w:pos="709"/>
        </w:tabs>
        <w:spacing w:line="360" w:lineRule="auto"/>
        <w:contextualSpacing/>
        <w:jc w:val="both"/>
        <w:rPr>
          <w:rFonts w:ascii="Palatino Linotype" w:hAnsi="Palatino Linotype" w:cs="Arial"/>
        </w:rPr>
      </w:pPr>
    </w:p>
    <w:p w:rsidR="008A12CF" w:rsidRPr="009A6B97" w:rsidRDefault="008A12CF" w:rsidP="008A12CF">
      <w:pPr>
        <w:tabs>
          <w:tab w:val="left" w:pos="709"/>
        </w:tabs>
        <w:spacing w:line="360" w:lineRule="auto"/>
        <w:contextualSpacing/>
        <w:jc w:val="both"/>
        <w:rPr>
          <w:rFonts w:ascii="Palatino Linotype" w:hAnsi="Palatino Linotype" w:cs="Arial"/>
        </w:rPr>
      </w:pPr>
      <w:r w:rsidRPr="009A6B9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A12CF" w:rsidRPr="009A6B97" w:rsidRDefault="008A12CF" w:rsidP="008A12CF">
      <w:pPr>
        <w:pStyle w:val="Sinespaciado"/>
      </w:pPr>
    </w:p>
    <w:p w:rsidR="008A12CF" w:rsidRPr="009A6B97" w:rsidRDefault="008A12CF" w:rsidP="008A12CF">
      <w:pPr>
        <w:pStyle w:val="Sinespaciado"/>
        <w:rPr>
          <w:sz w:val="16"/>
          <w:lang w:val="es-ES_tradnl"/>
        </w:rPr>
      </w:pPr>
    </w:p>
    <w:p w:rsidR="008A12CF" w:rsidRPr="009A6B97" w:rsidRDefault="008A12CF" w:rsidP="008A12CF">
      <w:pPr>
        <w:ind w:left="851" w:right="901"/>
        <w:jc w:val="both"/>
        <w:rPr>
          <w:rFonts w:ascii="Palatino Linotype" w:hAnsi="Palatino Linotype" w:cs="Arial"/>
          <w:i/>
          <w:sz w:val="22"/>
        </w:rPr>
      </w:pPr>
      <w:r w:rsidRPr="009A6B97">
        <w:rPr>
          <w:rFonts w:ascii="Palatino Linotype" w:hAnsi="Palatino Linotype" w:cs="Arial"/>
          <w:i/>
          <w:sz w:val="22"/>
        </w:rPr>
        <w:t>“</w:t>
      </w:r>
      <w:r w:rsidRPr="009A6B97">
        <w:rPr>
          <w:rFonts w:ascii="Palatino Linotype" w:hAnsi="Palatino Linotype" w:cs="Arial"/>
          <w:b/>
          <w:i/>
          <w:sz w:val="22"/>
        </w:rPr>
        <w:t>Artículo 12.</w:t>
      </w:r>
      <w:r w:rsidRPr="009A6B97">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9A6B97" w:rsidRDefault="008A12CF" w:rsidP="008A12CF">
      <w:pPr>
        <w:ind w:left="851" w:right="901"/>
        <w:jc w:val="both"/>
        <w:rPr>
          <w:rFonts w:ascii="Palatino Linotype" w:hAnsi="Palatino Linotype" w:cs="Arial"/>
          <w:i/>
          <w:sz w:val="22"/>
        </w:rPr>
      </w:pPr>
    </w:p>
    <w:p w:rsidR="008A12CF" w:rsidRPr="009A6B97" w:rsidRDefault="008A12CF" w:rsidP="008A12CF">
      <w:pPr>
        <w:ind w:left="851" w:right="901"/>
        <w:jc w:val="both"/>
        <w:rPr>
          <w:rFonts w:ascii="Palatino Linotype" w:hAnsi="Palatino Linotype" w:cs="Arial"/>
          <w:i/>
          <w:sz w:val="22"/>
        </w:rPr>
      </w:pPr>
      <w:r w:rsidRPr="009A6B97">
        <w:rPr>
          <w:rFonts w:ascii="Palatino Linotype" w:hAnsi="Palatino Linotype" w:cs="Arial"/>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9A6B97">
        <w:rPr>
          <w:rFonts w:ascii="Palatino Linotype" w:hAnsi="Palatino Linotype" w:cs="Arial"/>
          <w:i/>
          <w:sz w:val="22"/>
        </w:rPr>
        <w:lastRenderedPageBreak/>
        <w:t>presentarla conforme al interés del solicitante; no estarán obligados a generarla, resumirla, efectuar cálculos o practicar investigaciones.”</w:t>
      </w:r>
    </w:p>
    <w:p w:rsidR="008A12CF" w:rsidRPr="009A6B97" w:rsidRDefault="008A12CF" w:rsidP="008A12CF">
      <w:pPr>
        <w:pStyle w:val="Sinespaciado"/>
      </w:pPr>
    </w:p>
    <w:p w:rsidR="008A12CF" w:rsidRPr="009A6B97" w:rsidRDefault="008A12CF" w:rsidP="008A12CF">
      <w:pPr>
        <w:pStyle w:val="Sinespaciado"/>
      </w:pPr>
    </w:p>
    <w:p w:rsidR="008A12CF" w:rsidRPr="009A6B97" w:rsidRDefault="008A12CF" w:rsidP="008A12CF">
      <w:pPr>
        <w:tabs>
          <w:tab w:val="left" w:pos="709"/>
        </w:tabs>
        <w:spacing w:line="360" w:lineRule="auto"/>
        <w:contextualSpacing/>
        <w:jc w:val="both"/>
        <w:rPr>
          <w:rFonts w:ascii="Palatino Linotype" w:hAnsi="Palatino Linotype" w:cs="Arial"/>
        </w:rPr>
      </w:pPr>
      <w:r w:rsidRPr="009A6B97">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9A6B97" w:rsidRDefault="008A12CF" w:rsidP="008A12CF">
      <w:pPr>
        <w:tabs>
          <w:tab w:val="left" w:pos="709"/>
        </w:tabs>
        <w:spacing w:line="360" w:lineRule="auto"/>
        <w:contextualSpacing/>
        <w:jc w:val="both"/>
        <w:rPr>
          <w:rFonts w:ascii="Palatino Linotype" w:hAnsi="Palatino Linotype" w:cs="Arial"/>
        </w:rPr>
      </w:pPr>
    </w:p>
    <w:p w:rsidR="008A12CF" w:rsidRPr="009A6B97" w:rsidRDefault="008A12CF" w:rsidP="008A12CF">
      <w:pPr>
        <w:tabs>
          <w:tab w:val="left" w:pos="709"/>
        </w:tabs>
        <w:spacing w:line="360" w:lineRule="auto"/>
        <w:contextualSpacing/>
        <w:jc w:val="both"/>
        <w:rPr>
          <w:rFonts w:ascii="Palatino Linotype" w:hAnsi="Palatino Linotype" w:cs="Arial"/>
        </w:rPr>
      </w:pPr>
      <w:r w:rsidRPr="009A6B97">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9A6B97">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9A6B97">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8A12CF" w:rsidRPr="009A6B97" w:rsidRDefault="008A12CF" w:rsidP="008A12CF">
      <w:pPr>
        <w:pStyle w:val="Sinespaciado"/>
      </w:pPr>
    </w:p>
    <w:p w:rsidR="008A12CF" w:rsidRPr="009A6B97" w:rsidRDefault="008A12CF" w:rsidP="008A12CF">
      <w:pPr>
        <w:ind w:left="851" w:right="901"/>
        <w:jc w:val="both"/>
        <w:rPr>
          <w:rFonts w:ascii="Palatino Linotype" w:hAnsi="Palatino Linotype" w:cs="Arial"/>
          <w:i/>
          <w:sz w:val="22"/>
        </w:rPr>
      </w:pPr>
      <w:r w:rsidRPr="009A6B97">
        <w:rPr>
          <w:rFonts w:ascii="Palatino Linotype" w:hAnsi="Palatino Linotype" w:cs="Arial"/>
          <w:i/>
          <w:sz w:val="22"/>
        </w:rPr>
        <w:t>“</w:t>
      </w:r>
      <w:r w:rsidRPr="009A6B97">
        <w:rPr>
          <w:rFonts w:ascii="Palatino Linotype" w:hAnsi="Palatino Linotype" w:cs="Arial"/>
          <w:b/>
          <w:i/>
          <w:sz w:val="22"/>
        </w:rPr>
        <w:t xml:space="preserve">Artículo 3. </w:t>
      </w:r>
      <w:r w:rsidRPr="009A6B97">
        <w:rPr>
          <w:rFonts w:ascii="Palatino Linotype" w:hAnsi="Palatino Linotype" w:cs="Arial"/>
          <w:i/>
          <w:sz w:val="22"/>
        </w:rPr>
        <w:t>Para los efectos de la presente Ley se entenderá por:</w:t>
      </w:r>
    </w:p>
    <w:p w:rsidR="008A12CF" w:rsidRPr="009A6B97" w:rsidRDefault="008A12CF" w:rsidP="008A12CF">
      <w:pPr>
        <w:ind w:left="851" w:right="850"/>
        <w:jc w:val="both"/>
        <w:rPr>
          <w:rFonts w:ascii="Palatino Linotype" w:hAnsi="Palatino Linotype" w:cs="Arial"/>
          <w:i/>
          <w:sz w:val="22"/>
        </w:rPr>
      </w:pPr>
      <w:r w:rsidRPr="009A6B97">
        <w:rPr>
          <w:rFonts w:ascii="Palatino Linotype" w:hAnsi="Palatino Linotype" w:cs="Arial"/>
          <w:i/>
          <w:sz w:val="22"/>
        </w:rPr>
        <w:t>(…)</w:t>
      </w:r>
    </w:p>
    <w:p w:rsidR="008A12CF" w:rsidRPr="009A6B97" w:rsidRDefault="008A12CF" w:rsidP="008A12CF">
      <w:pPr>
        <w:ind w:left="851" w:right="901"/>
        <w:jc w:val="both"/>
        <w:rPr>
          <w:rFonts w:ascii="Palatino Linotype" w:hAnsi="Palatino Linotype" w:cs="Arial"/>
          <w:i/>
          <w:sz w:val="22"/>
        </w:rPr>
      </w:pPr>
      <w:r w:rsidRPr="009A6B97">
        <w:rPr>
          <w:rFonts w:ascii="Palatino Linotype" w:hAnsi="Palatino Linotype" w:cs="Arial"/>
          <w:b/>
          <w:i/>
          <w:sz w:val="22"/>
        </w:rPr>
        <w:t>XI. Documento:</w:t>
      </w:r>
      <w:r w:rsidRPr="009A6B97">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9A6B97">
        <w:rPr>
          <w:rFonts w:ascii="Palatino Linotype" w:hAnsi="Palatino Linotype" w:cs="Arial"/>
          <w:b/>
          <w:i/>
          <w:sz w:val="22"/>
          <w:u w:val="single"/>
        </w:rPr>
        <w:t>registro que documente el ejercicio de las facultades, funciones y competencias de los sujetos obligados</w:t>
      </w:r>
      <w:r w:rsidRPr="009A6B97">
        <w:rPr>
          <w:rFonts w:ascii="Palatino Linotype" w:hAnsi="Palatino Linotype" w:cs="Arial"/>
          <w:i/>
          <w:sz w:val="22"/>
          <w:u w:val="single"/>
        </w:rPr>
        <w:t>,</w:t>
      </w:r>
      <w:r w:rsidRPr="009A6B97">
        <w:rPr>
          <w:rFonts w:ascii="Palatino Linotype" w:hAnsi="Palatino Linotype" w:cs="Arial"/>
          <w:i/>
          <w:sz w:val="22"/>
        </w:rPr>
        <w:t xml:space="preserve"> sus servidores públicos e integrantes, </w:t>
      </w:r>
      <w:r w:rsidRPr="009A6B97">
        <w:rPr>
          <w:rFonts w:ascii="Palatino Linotype" w:hAnsi="Palatino Linotype" w:cs="Arial"/>
          <w:b/>
          <w:i/>
          <w:sz w:val="22"/>
          <w:u w:val="single"/>
        </w:rPr>
        <w:t xml:space="preserve">sin importar su fuente </w:t>
      </w:r>
      <w:r w:rsidRPr="009A6B97">
        <w:rPr>
          <w:rFonts w:ascii="Palatino Linotype" w:hAnsi="Palatino Linotype" w:cs="Arial"/>
          <w:b/>
          <w:i/>
          <w:sz w:val="22"/>
          <w:u w:val="single"/>
        </w:rPr>
        <w:lastRenderedPageBreak/>
        <w:t>o fecha de elaboración.</w:t>
      </w:r>
      <w:r w:rsidRPr="009A6B97">
        <w:rPr>
          <w:rFonts w:ascii="Palatino Linotype" w:hAnsi="Palatino Linotype" w:cs="Arial"/>
          <w:i/>
          <w:sz w:val="22"/>
        </w:rPr>
        <w:t xml:space="preserve"> Los documentos podrán estar en cualquier medio, sea escrito, impreso, sonoro, visual, electrónico, informático u holográfico;</w:t>
      </w:r>
    </w:p>
    <w:p w:rsidR="008A12CF" w:rsidRPr="009A6B97" w:rsidRDefault="008A12CF" w:rsidP="008A12CF">
      <w:pPr>
        <w:ind w:left="851" w:right="901"/>
        <w:jc w:val="both"/>
        <w:rPr>
          <w:rFonts w:ascii="Palatino Linotype" w:hAnsi="Palatino Linotype" w:cs="Arial"/>
          <w:i/>
          <w:sz w:val="22"/>
        </w:rPr>
      </w:pPr>
      <w:r w:rsidRPr="009A6B97">
        <w:rPr>
          <w:rFonts w:ascii="Palatino Linotype" w:hAnsi="Palatino Linotype" w:cs="Arial"/>
          <w:i/>
          <w:sz w:val="22"/>
        </w:rPr>
        <w:t>(…)”</w:t>
      </w:r>
    </w:p>
    <w:p w:rsidR="008A12CF" w:rsidRPr="009A6B97" w:rsidRDefault="008A12CF" w:rsidP="008A12CF">
      <w:pPr>
        <w:rPr>
          <w:sz w:val="14"/>
        </w:rPr>
      </w:pPr>
    </w:p>
    <w:p w:rsidR="008A12CF" w:rsidRPr="009A6B97" w:rsidRDefault="008A12CF" w:rsidP="008A12CF"/>
    <w:p w:rsidR="008A12CF" w:rsidRPr="009A6B97" w:rsidRDefault="008A12CF" w:rsidP="008A12CF">
      <w:pPr>
        <w:spacing w:before="240" w:after="240" w:line="360" w:lineRule="auto"/>
        <w:ind w:right="49"/>
        <w:contextualSpacing/>
        <w:jc w:val="both"/>
        <w:rPr>
          <w:rFonts w:ascii="Palatino Linotype" w:hAnsi="Palatino Linotype" w:cs="Arial"/>
          <w:lang w:eastAsia="es-MX"/>
        </w:rPr>
      </w:pPr>
      <w:r w:rsidRPr="009A6B97">
        <w:rPr>
          <w:rFonts w:ascii="Palatino Linotype" w:hAnsi="Palatino Linotype" w:cs="Arial"/>
        </w:rPr>
        <w:t xml:space="preserve">Además, </w:t>
      </w:r>
      <w:r w:rsidRPr="009A6B97">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9A6B97" w:rsidRDefault="008A12CF" w:rsidP="008A12CF">
      <w:pPr>
        <w:spacing w:before="240" w:after="240" w:line="360" w:lineRule="auto"/>
        <w:ind w:right="49"/>
        <w:contextualSpacing/>
        <w:jc w:val="both"/>
        <w:rPr>
          <w:rFonts w:ascii="Palatino Linotype" w:hAnsi="Palatino Linotype" w:cs="Arial"/>
          <w:lang w:eastAsia="es-MX"/>
        </w:rPr>
      </w:pPr>
    </w:p>
    <w:p w:rsidR="008A12CF" w:rsidRPr="009A6B97" w:rsidRDefault="008A12CF" w:rsidP="008A12CF">
      <w:pPr>
        <w:spacing w:before="240" w:after="240" w:line="360" w:lineRule="auto"/>
        <w:ind w:right="49"/>
        <w:contextualSpacing/>
        <w:jc w:val="both"/>
        <w:rPr>
          <w:rFonts w:ascii="Palatino Linotype" w:eastAsia="MS Mincho" w:hAnsi="Palatino Linotype" w:cs="Tahoma"/>
        </w:rPr>
      </w:pPr>
      <w:r w:rsidRPr="009A6B97">
        <w:rPr>
          <w:rFonts w:ascii="Palatino Linotype" w:hAnsi="Palatino Linotype" w:cs="Arial"/>
          <w:lang w:eastAsia="es-MX"/>
        </w:rPr>
        <w:t xml:space="preserve">De la misma forma, </w:t>
      </w:r>
      <w:r w:rsidRPr="009A6B97">
        <w:rPr>
          <w:rFonts w:ascii="Palatino Linotype" w:eastAsia="MS Mincho" w:hAnsi="Palatino Linotype"/>
        </w:rPr>
        <w:t>de acuerdo al contenido del artículo 160,</w:t>
      </w:r>
      <w:r w:rsidRPr="009A6B97">
        <w:rPr>
          <w:rFonts w:ascii="Palatino Linotype" w:hAnsi="Palatino Linotype" w:cs="Arial"/>
        </w:rPr>
        <w:t xml:space="preserve"> de la Ley </w:t>
      </w:r>
      <w:r w:rsidRPr="009A6B97">
        <w:rPr>
          <w:rFonts w:ascii="Palatino Linotype" w:eastAsia="MS Mincho" w:hAnsi="Palatino Linotype" w:cs="Tahoma"/>
        </w:rPr>
        <w:t>General de Transparencia y Acceso a la Información Pública que a la letra dispone:</w:t>
      </w:r>
    </w:p>
    <w:p w:rsidR="008A12CF" w:rsidRPr="009A6B97" w:rsidRDefault="008A12CF" w:rsidP="008A12CF"/>
    <w:p w:rsidR="008A12CF" w:rsidRPr="009A6B97" w:rsidRDefault="008A12CF" w:rsidP="008A12CF">
      <w:pPr>
        <w:ind w:left="851" w:right="616"/>
        <w:contextualSpacing/>
        <w:jc w:val="both"/>
        <w:rPr>
          <w:rFonts w:ascii="Palatino Linotype" w:hAnsi="Palatino Linotype" w:cs="Arial"/>
          <w:i/>
          <w:sz w:val="22"/>
          <w:lang w:eastAsia="gl-ES"/>
        </w:rPr>
      </w:pPr>
      <w:r w:rsidRPr="009A6B97">
        <w:rPr>
          <w:rFonts w:ascii="Palatino Linotype" w:hAnsi="Palatino Linotype" w:cs="Arial"/>
          <w:b/>
          <w:i/>
          <w:sz w:val="22"/>
          <w:lang w:eastAsia="gl-ES"/>
        </w:rPr>
        <w:t>Artículo 160</w:t>
      </w:r>
      <w:r w:rsidRPr="009A6B97">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9A6B97" w:rsidRDefault="008A12CF" w:rsidP="008A12CF">
      <w:pPr>
        <w:ind w:left="851" w:right="616"/>
        <w:contextualSpacing/>
        <w:jc w:val="both"/>
        <w:rPr>
          <w:rFonts w:ascii="Palatino Linotype" w:hAnsi="Palatino Linotype" w:cs="Arial"/>
          <w:i/>
          <w:sz w:val="22"/>
          <w:lang w:eastAsia="gl-ES"/>
        </w:rPr>
      </w:pPr>
    </w:p>
    <w:p w:rsidR="008A12CF" w:rsidRPr="009A6B97" w:rsidRDefault="008A12CF" w:rsidP="008A12CF">
      <w:pPr>
        <w:ind w:left="851" w:right="616"/>
        <w:contextualSpacing/>
        <w:jc w:val="both"/>
        <w:rPr>
          <w:rFonts w:ascii="Palatino Linotype" w:hAnsi="Palatino Linotype" w:cs="Arial"/>
          <w:i/>
          <w:sz w:val="14"/>
          <w:lang w:eastAsia="gl-ES"/>
        </w:rPr>
      </w:pPr>
    </w:p>
    <w:p w:rsidR="008A12CF" w:rsidRPr="009A6B97" w:rsidRDefault="008A12CF" w:rsidP="008A12CF">
      <w:pPr>
        <w:spacing w:line="360" w:lineRule="auto"/>
        <w:jc w:val="both"/>
        <w:rPr>
          <w:rFonts w:ascii="Palatino Linotype" w:hAnsi="Palatino Linotype" w:cs="Arial"/>
          <w:color w:val="222222"/>
          <w:szCs w:val="19"/>
          <w:lang w:eastAsia="es-MX"/>
        </w:rPr>
      </w:pPr>
      <w:r w:rsidRPr="009A6B97">
        <w:rPr>
          <w:rFonts w:ascii="Palatino Linotype" w:hAnsi="Palatino Linotype"/>
          <w:color w:val="000000"/>
        </w:rPr>
        <w:t xml:space="preserve">Sirve como apoyo </w:t>
      </w:r>
      <w:r w:rsidRPr="009A6B97">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9A6B97" w:rsidRDefault="008A12CF" w:rsidP="008A12CF">
      <w:pPr>
        <w:pStyle w:val="Sinespaciado"/>
        <w:rPr>
          <w:lang w:eastAsia="es-MX"/>
        </w:rPr>
      </w:pPr>
    </w:p>
    <w:p w:rsidR="008A12CF" w:rsidRPr="009A6B97" w:rsidRDefault="008A12CF" w:rsidP="008A12CF">
      <w:pPr>
        <w:pStyle w:val="Sinespaciado"/>
        <w:rPr>
          <w:lang w:eastAsia="es-MX"/>
        </w:rPr>
      </w:pPr>
    </w:p>
    <w:p w:rsidR="008A12CF" w:rsidRPr="009A6B97"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9A6B97">
        <w:rPr>
          <w:rFonts w:ascii="Palatino Linotype" w:hAnsi="Palatino Linotype" w:cs="Arial"/>
          <w:b/>
          <w:bCs/>
          <w:i/>
          <w:iCs/>
          <w:color w:val="222222"/>
          <w:sz w:val="22"/>
          <w:lang w:eastAsia="es-MX"/>
        </w:rPr>
        <w:lastRenderedPageBreak/>
        <w:t>“Las dependencias y entidades no están obligadas a generar documentos ad hoc para responder una solicitud de acceso a la información. </w:t>
      </w:r>
      <w:r w:rsidRPr="009A6B97">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8A12CF" w:rsidRPr="009A6B97" w:rsidRDefault="008A12CF" w:rsidP="008A12CF">
      <w:pPr>
        <w:pStyle w:val="Sinespaciado"/>
      </w:pPr>
    </w:p>
    <w:p w:rsidR="008A12CF" w:rsidRPr="009A6B97" w:rsidRDefault="008A12CF" w:rsidP="008A12CF">
      <w:pPr>
        <w:pStyle w:val="Sinespaciado"/>
      </w:pPr>
    </w:p>
    <w:p w:rsidR="008A12CF" w:rsidRPr="009A6B97" w:rsidRDefault="008A12CF" w:rsidP="008A12CF">
      <w:pPr>
        <w:spacing w:line="360" w:lineRule="auto"/>
        <w:contextualSpacing/>
        <w:jc w:val="both"/>
        <w:rPr>
          <w:rFonts w:ascii="Palatino Linotype" w:hAnsi="Palatino Linotype" w:cs="Arial"/>
        </w:rPr>
      </w:pPr>
      <w:r w:rsidRPr="009A6B97">
        <w:rPr>
          <w:rFonts w:ascii="Palatino Linotype" w:hAnsi="Palatino Linotype" w:cs="Arial"/>
          <w:bCs/>
        </w:rPr>
        <w:t xml:space="preserve">Además, </w:t>
      </w:r>
      <w:r w:rsidRPr="009A6B97">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8A12CF" w:rsidRPr="009A6B97" w:rsidRDefault="008A12CF" w:rsidP="008A12CF">
      <w:pPr>
        <w:pStyle w:val="Sinespaciado"/>
      </w:pPr>
    </w:p>
    <w:p w:rsidR="008A12CF" w:rsidRPr="009A6B97" w:rsidRDefault="008A12CF" w:rsidP="008A12CF">
      <w:pPr>
        <w:pStyle w:val="Prrafodelista"/>
        <w:ind w:left="426" w:right="567"/>
        <w:jc w:val="both"/>
        <w:rPr>
          <w:rFonts w:ascii="Palatino Linotype" w:hAnsi="Palatino Linotype" w:cs="Arial"/>
          <w:i/>
          <w:sz w:val="22"/>
        </w:rPr>
      </w:pPr>
      <w:r w:rsidRPr="009A6B97">
        <w:rPr>
          <w:rFonts w:ascii="Palatino Linotype" w:hAnsi="Palatino Linotype" w:cs="Arial"/>
          <w:b/>
          <w:i/>
          <w:sz w:val="22"/>
        </w:rPr>
        <w:t xml:space="preserve">IV.- </w:t>
      </w:r>
      <w:r w:rsidRPr="009A6B97">
        <w:rPr>
          <w:rFonts w:ascii="Palatino Linotype" w:hAnsi="Palatino Linotype" w:cs="Arial"/>
          <w:i/>
          <w:sz w:val="22"/>
        </w:rPr>
        <w:t>Los ayuntamientos y las dependencias, organismos, órganos y entidades de la administración municipal;</w:t>
      </w:r>
    </w:p>
    <w:p w:rsidR="008A12CF" w:rsidRPr="009A6B97" w:rsidRDefault="008A12CF" w:rsidP="008A12CF">
      <w:pPr>
        <w:pStyle w:val="Sinespaciado"/>
        <w:spacing w:line="360" w:lineRule="auto"/>
        <w:jc w:val="both"/>
        <w:rPr>
          <w:rFonts w:ascii="Palatino Linotype" w:hAnsi="Palatino Linotype" w:cs="Arial"/>
        </w:rPr>
      </w:pPr>
    </w:p>
    <w:p w:rsidR="0050130E" w:rsidRPr="009A6B97" w:rsidRDefault="008A12CF" w:rsidP="0050130E">
      <w:pPr>
        <w:spacing w:line="360" w:lineRule="auto"/>
        <w:jc w:val="both"/>
        <w:rPr>
          <w:rFonts w:ascii="Palatino Linotype" w:hAnsi="Palatino Linotype" w:cs="Arial"/>
        </w:rPr>
      </w:pPr>
      <w:r w:rsidRPr="009A6B97">
        <w:rPr>
          <w:rFonts w:ascii="Palatino Linotype" w:hAnsi="Palatino Linotype" w:cs="Arial"/>
        </w:rPr>
        <w:t xml:space="preserve">Por lo que, de la respuesta emitida por parte de la  Unidad de Transparencia del </w:t>
      </w:r>
      <w:r w:rsidRPr="009A6B97">
        <w:rPr>
          <w:rFonts w:ascii="Palatino Linotype" w:hAnsi="Palatino Linotype" w:cs="Arial"/>
          <w:b/>
        </w:rPr>
        <w:t>Sujeto Obligado</w:t>
      </w:r>
      <w:r w:rsidRPr="009A6B97">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rsidR="0050130E" w:rsidRPr="009A6B97" w:rsidRDefault="0050130E" w:rsidP="0050130E">
      <w:pPr>
        <w:spacing w:line="360" w:lineRule="auto"/>
        <w:jc w:val="both"/>
        <w:rPr>
          <w:rFonts w:ascii="Palatino Linotype" w:hAnsi="Palatino Linotype" w:cs="Arial"/>
        </w:rPr>
      </w:pPr>
    </w:p>
    <w:p w:rsidR="007C3E46" w:rsidRPr="009A6B97" w:rsidRDefault="0050130E" w:rsidP="0050130E">
      <w:pPr>
        <w:spacing w:line="360" w:lineRule="auto"/>
        <w:jc w:val="both"/>
        <w:rPr>
          <w:rFonts w:ascii="Palatino Linotype" w:hAnsi="Palatino Linotype" w:cs="Arial"/>
        </w:rPr>
      </w:pPr>
      <w:r w:rsidRPr="009A6B97">
        <w:rPr>
          <w:rFonts w:ascii="Palatino Linotype" w:hAnsi="Palatino Linotype" w:cs="Tahoma"/>
          <w:bCs/>
        </w:rPr>
        <w:t xml:space="preserve">Bajo estas líneas argumentativas, al retomar y delimitar los requerimientos del ahora </w:t>
      </w:r>
      <w:r w:rsidRPr="009A6B97">
        <w:rPr>
          <w:rFonts w:ascii="Palatino Linotype" w:hAnsi="Palatino Linotype" w:cs="Tahoma"/>
          <w:b/>
          <w:bCs/>
        </w:rPr>
        <w:t>Recurrente</w:t>
      </w:r>
      <w:r w:rsidRPr="009A6B97">
        <w:rPr>
          <w:rFonts w:ascii="Palatino Linotype" w:hAnsi="Palatino Linotype" w:cs="Tahoma"/>
          <w:bCs/>
        </w:rPr>
        <w:t>, de manera objetiva se precisa que se queja de la falta de la siguiente información:</w:t>
      </w:r>
    </w:p>
    <w:p w:rsidR="0050130E" w:rsidRPr="009A6B97" w:rsidRDefault="0050130E" w:rsidP="007C3E46">
      <w:pPr>
        <w:tabs>
          <w:tab w:val="left" w:pos="1828"/>
        </w:tabs>
        <w:spacing w:line="360" w:lineRule="auto"/>
        <w:jc w:val="both"/>
        <w:rPr>
          <w:rFonts w:ascii="Palatino Linotype" w:hAnsi="Palatino Linotype" w:cs="Tahoma"/>
          <w:bCs/>
        </w:rPr>
      </w:pPr>
    </w:p>
    <w:p w:rsidR="00247138" w:rsidRPr="009A6B97" w:rsidRDefault="00247138" w:rsidP="007C3E46">
      <w:pPr>
        <w:tabs>
          <w:tab w:val="left" w:pos="1828"/>
        </w:tabs>
        <w:spacing w:line="360" w:lineRule="auto"/>
        <w:jc w:val="both"/>
        <w:rPr>
          <w:rFonts w:ascii="Palatino Linotype" w:hAnsi="Palatino Linotype" w:cs="Tahoma"/>
          <w:bCs/>
        </w:rPr>
      </w:pPr>
    </w:p>
    <w:p w:rsidR="00247138" w:rsidRPr="009A6B97" w:rsidRDefault="00247138" w:rsidP="007C3E46">
      <w:pPr>
        <w:tabs>
          <w:tab w:val="left" w:pos="1828"/>
        </w:tabs>
        <w:spacing w:line="360" w:lineRule="auto"/>
        <w:jc w:val="both"/>
        <w:rPr>
          <w:rFonts w:ascii="Palatino Linotype" w:hAnsi="Palatino Linotype" w:cs="Tahoma"/>
          <w:bCs/>
        </w:rPr>
      </w:pPr>
    </w:p>
    <w:p w:rsidR="00247138" w:rsidRPr="009A6B97" w:rsidRDefault="00247138" w:rsidP="00247138">
      <w:pPr>
        <w:spacing w:line="360" w:lineRule="auto"/>
        <w:ind w:right="141"/>
        <w:jc w:val="both"/>
        <w:rPr>
          <w:rFonts w:ascii="Palatino Linotype" w:eastAsiaTheme="minorHAnsi" w:hAnsi="Palatino Linotype" w:cstheme="minorBidi"/>
          <w:b/>
          <w:szCs w:val="22"/>
          <w:lang w:val="es-MX" w:eastAsia="es-MX"/>
        </w:rPr>
      </w:pPr>
      <w:r w:rsidRPr="009A6B97">
        <w:rPr>
          <w:rFonts w:ascii="Palatino Linotype" w:eastAsiaTheme="minorHAnsi" w:hAnsi="Palatino Linotype" w:cstheme="minorBidi"/>
          <w:b/>
          <w:szCs w:val="22"/>
          <w:lang w:val="es-MX" w:eastAsia="es-MX"/>
        </w:rPr>
        <w:lastRenderedPageBreak/>
        <w:t xml:space="preserve">PUNTOS RECURRIDOS: </w:t>
      </w:r>
    </w:p>
    <w:p w:rsidR="00247138" w:rsidRPr="009A6B97" w:rsidRDefault="00247138" w:rsidP="00247138">
      <w:pPr>
        <w:pStyle w:val="Sinespaciado"/>
        <w:rPr>
          <w:rFonts w:eastAsiaTheme="minorHAnsi"/>
          <w:lang w:eastAsia="es-MX"/>
        </w:rPr>
      </w:pPr>
    </w:p>
    <w:p w:rsidR="00247138" w:rsidRPr="009A6B97" w:rsidRDefault="00247138" w:rsidP="007A37FE">
      <w:pPr>
        <w:pStyle w:val="Prrafodelista"/>
        <w:numPr>
          <w:ilvl w:val="1"/>
          <w:numId w:val="6"/>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 Puesto o grado del policía; </w:t>
      </w:r>
    </w:p>
    <w:p w:rsidR="002D32D2" w:rsidRPr="009A6B97" w:rsidRDefault="00247138" w:rsidP="007A37FE">
      <w:pPr>
        <w:pStyle w:val="Prrafodelista"/>
        <w:numPr>
          <w:ilvl w:val="1"/>
          <w:numId w:val="6"/>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 M</w:t>
      </w:r>
      <w:r w:rsidR="002D32D2" w:rsidRPr="009A6B97">
        <w:rPr>
          <w:rFonts w:ascii="Palatino Linotype" w:eastAsiaTheme="minorHAnsi" w:hAnsi="Palatino Linotype"/>
          <w:lang w:eastAsia="es-MX"/>
        </w:rPr>
        <w:t>otivo;</w:t>
      </w:r>
      <w:r w:rsidRPr="009A6B97">
        <w:rPr>
          <w:rFonts w:ascii="Palatino Linotype" w:eastAsiaTheme="minorHAnsi" w:hAnsi="Palatino Linotype"/>
          <w:lang w:eastAsia="es-MX"/>
        </w:rPr>
        <w:t xml:space="preserve"> </w:t>
      </w:r>
    </w:p>
    <w:p w:rsidR="0050130E" w:rsidRPr="009A6B97" w:rsidRDefault="002D32D2" w:rsidP="007A37FE">
      <w:pPr>
        <w:pStyle w:val="Prrafodelista"/>
        <w:numPr>
          <w:ilvl w:val="1"/>
          <w:numId w:val="6"/>
        </w:numPr>
        <w:spacing w:line="360" w:lineRule="auto"/>
        <w:ind w:right="49"/>
        <w:jc w:val="both"/>
        <w:rPr>
          <w:rFonts w:ascii="Palatino Linotype" w:hAnsi="Palatino Linotype" w:cs="Arial"/>
        </w:rPr>
      </w:pPr>
      <w:r w:rsidRPr="009A6B97">
        <w:rPr>
          <w:rFonts w:ascii="Palatino Linotype" w:eastAsiaTheme="minorHAnsi" w:hAnsi="Palatino Linotype"/>
          <w:lang w:eastAsia="es-MX"/>
        </w:rPr>
        <w:t xml:space="preserve"> S</w:t>
      </w:r>
      <w:r w:rsidR="00247138" w:rsidRPr="009A6B97">
        <w:rPr>
          <w:rFonts w:ascii="Palatino Linotype" w:eastAsiaTheme="minorHAnsi" w:hAnsi="Palatino Linotype"/>
          <w:lang w:eastAsia="es-MX"/>
        </w:rPr>
        <w:t xml:space="preserve">ección o división a la que pertenecía; </w:t>
      </w:r>
    </w:p>
    <w:p w:rsidR="0050130E" w:rsidRPr="009A6B97" w:rsidRDefault="0050130E" w:rsidP="007C3E46">
      <w:pPr>
        <w:tabs>
          <w:tab w:val="left" w:pos="1828"/>
        </w:tabs>
        <w:spacing w:line="360" w:lineRule="auto"/>
        <w:jc w:val="both"/>
        <w:rPr>
          <w:rFonts w:ascii="Palatino Linotype" w:hAnsi="Palatino Linotype" w:cs="Tahoma"/>
          <w:bCs/>
          <w:sz w:val="16"/>
        </w:rPr>
      </w:pPr>
    </w:p>
    <w:p w:rsidR="008A12CF" w:rsidRPr="009A6B97" w:rsidRDefault="00151D4C" w:rsidP="007C3E46">
      <w:pPr>
        <w:tabs>
          <w:tab w:val="left" w:pos="1828"/>
        </w:tabs>
        <w:spacing w:line="360" w:lineRule="auto"/>
        <w:jc w:val="both"/>
        <w:rPr>
          <w:rFonts w:ascii="Palatino Linotype" w:hAnsi="Palatino Linotype"/>
        </w:rPr>
      </w:pPr>
      <w:r w:rsidRPr="009A6B97">
        <w:rPr>
          <w:rFonts w:ascii="Palatino Linotype" w:hAnsi="Palatino Linotype"/>
        </w:rPr>
        <w:t xml:space="preserve">Acorde con lo anterior, analizaremos los documentos que de manera enunciativa más no limitativa, podrían colmar con las pretensiones del hoy </w:t>
      </w:r>
      <w:r w:rsidRPr="009A6B97">
        <w:rPr>
          <w:rFonts w:ascii="Palatino Linotype" w:hAnsi="Palatino Linotype"/>
          <w:b/>
        </w:rPr>
        <w:t>Recurrent</w:t>
      </w:r>
      <w:r w:rsidRPr="009A6B97">
        <w:rPr>
          <w:rFonts w:ascii="Palatino Linotype" w:hAnsi="Palatino Linotype"/>
        </w:rPr>
        <w:t xml:space="preserve">e, en el punto del </w:t>
      </w:r>
      <w:r w:rsidR="009D7E06" w:rsidRPr="009A6B97">
        <w:rPr>
          <w:rFonts w:ascii="Palatino Linotype" w:hAnsi="Palatino Linotype"/>
          <w:i/>
        </w:rPr>
        <w:t>“</w:t>
      </w:r>
      <w:r w:rsidRPr="009A6B97">
        <w:rPr>
          <w:rFonts w:ascii="Palatino Linotype" w:hAnsi="Palatino Linotype"/>
          <w:b/>
          <w:i/>
        </w:rPr>
        <w:t>Puesto o grado</w:t>
      </w:r>
      <w:r w:rsidR="009D7E06" w:rsidRPr="009A6B97">
        <w:rPr>
          <w:rFonts w:ascii="Palatino Linotype" w:hAnsi="Palatino Linotype"/>
          <w:b/>
          <w:i/>
        </w:rPr>
        <w:t>”</w:t>
      </w:r>
      <w:r w:rsidRPr="009A6B97">
        <w:rPr>
          <w:rFonts w:ascii="Palatino Linotype" w:hAnsi="Palatino Linotype"/>
        </w:rPr>
        <w:t xml:space="preserve">; así que, invocaremos el formato de baja y alta, que de acuerdo a los Lineamientos para la Entrega del Informe Mensual Municipal, se establece que el </w:t>
      </w:r>
      <w:r w:rsidRPr="009A6B97">
        <w:rPr>
          <w:rFonts w:ascii="Palatino Linotype" w:hAnsi="Palatino Linotype"/>
          <w:b/>
        </w:rPr>
        <w:t>Sujeto Obligado</w:t>
      </w:r>
      <w:r w:rsidRPr="009A6B97">
        <w:rPr>
          <w:rFonts w:ascii="Palatino Linotype" w:hAnsi="Palatino Linotype"/>
        </w:rPr>
        <w:t xml:space="preserve"> debe informar mensualmente, al Órgano de Fiscalización del Estado de México, la información contenida en el disco 4, en específico el reporte de alta y bajas, como así se aprecia en las siguientes imágenes que de manera ilustrativa se inserta a continuación: </w:t>
      </w:r>
    </w:p>
    <w:p w:rsidR="008A12CF" w:rsidRPr="009A6B97" w:rsidRDefault="008A12CF" w:rsidP="007C3E46">
      <w:pPr>
        <w:tabs>
          <w:tab w:val="left" w:pos="1828"/>
        </w:tabs>
        <w:spacing w:line="360" w:lineRule="auto"/>
        <w:jc w:val="both"/>
        <w:rPr>
          <w:rFonts w:ascii="Palatino Linotype" w:hAnsi="Palatino Linotype"/>
        </w:rPr>
      </w:pPr>
    </w:p>
    <w:p w:rsidR="008A12CF" w:rsidRPr="009A6B97" w:rsidRDefault="00151D4C" w:rsidP="007C3E46">
      <w:pPr>
        <w:tabs>
          <w:tab w:val="left" w:pos="1828"/>
        </w:tabs>
        <w:spacing w:line="360" w:lineRule="auto"/>
        <w:jc w:val="both"/>
        <w:rPr>
          <w:rFonts w:ascii="Palatino Linotype" w:hAnsi="Palatino Linotype"/>
        </w:rPr>
      </w:pPr>
      <w:r w:rsidRPr="009A6B97">
        <w:rPr>
          <w:rFonts w:ascii="Calibri" w:eastAsia="Calibri" w:hAnsi="Calibri"/>
          <w:noProof/>
          <w:sz w:val="22"/>
          <w:szCs w:val="22"/>
          <w:lang w:val="es-MX" w:eastAsia="es-MX"/>
        </w:rPr>
        <mc:AlternateContent>
          <mc:Choice Requires="wps">
            <w:drawing>
              <wp:anchor distT="0" distB="0" distL="114300" distR="114300" simplePos="0" relativeHeight="251659264" behindDoc="0" locked="0" layoutInCell="1" allowOverlap="1" wp14:anchorId="59169A0A" wp14:editId="532051C4">
                <wp:simplePos x="0" y="0"/>
                <wp:positionH relativeFrom="column">
                  <wp:posOffset>406041</wp:posOffset>
                </wp:positionH>
                <wp:positionV relativeFrom="paragraph">
                  <wp:posOffset>1013405</wp:posOffset>
                </wp:positionV>
                <wp:extent cx="1698172" cy="182880"/>
                <wp:effectExtent l="19050" t="19050" r="16510" b="26670"/>
                <wp:wrapNone/>
                <wp:docPr id="4" name="Rectángulo 4"/>
                <wp:cNvGraphicFramePr/>
                <a:graphic xmlns:a="http://schemas.openxmlformats.org/drawingml/2006/main">
                  <a:graphicData uri="http://schemas.microsoft.com/office/word/2010/wordprocessingShape">
                    <wps:wsp>
                      <wps:cNvSpPr/>
                      <wps:spPr>
                        <a:xfrm>
                          <a:off x="0" y="0"/>
                          <a:ext cx="1698172" cy="18288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7D734" id="Rectángulo 4" o:spid="_x0000_s1026" style="position:absolute;margin-left:31.95pt;margin-top:79.8pt;width:133.7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" filled="f" strokecolor="red" strokeweight="3pt"/>
            </w:pict>
          </mc:Fallback>
        </mc:AlternateContent>
      </w:r>
      <w:r w:rsidRPr="009A6B97">
        <w:rPr>
          <w:rFonts w:ascii="Calibri" w:eastAsia="Calibri" w:hAnsi="Calibri"/>
          <w:noProof/>
          <w:sz w:val="22"/>
          <w:szCs w:val="22"/>
          <w:lang w:val="es-MX" w:eastAsia="es-MX"/>
        </w:rPr>
        <w:drawing>
          <wp:inline distT="0" distB="0" distL="0" distR="0" wp14:anchorId="131430D0" wp14:editId="08A1503E">
            <wp:extent cx="5210175" cy="1474880"/>
            <wp:effectExtent l="152400" t="152400" r="352425" b="354330"/>
            <wp:docPr id="54" name="Imagen 5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rotWithShape="1">
                    <a:blip r:embed="rId11"/>
                    <a:srcRect l="22743" t="63997" r="22098" b="8231"/>
                    <a:stretch/>
                  </pic:blipFill>
                  <pic:spPr bwMode="auto">
                    <a:xfrm>
                      <a:off x="0" y="0"/>
                      <a:ext cx="5243815" cy="14844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A12CF" w:rsidRPr="009A6B97" w:rsidRDefault="00151D4C" w:rsidP="007C3E46">
      <w:pPr>
        <w:tabs>
          <w:tab w:val="left" w:pos="1828"/>
        </w:tabs>
        <w:spacing w:line="360" w:lineRule="auto"/>
        <w:jc w:val="both"/>
        <w:rPr>
          <w:rFonts w:ascii="Palatino Linotype" w:hAnsi="Palatino Linotype"/>
        </w:rPr>
      </w:pPr>
      <w:r w:rsidRPr="009A6B97">
        <w:rPr>
          <w:rFonts w:ascii="Calibri" w:eastAsia="Calibri" w:hAnsi="Calibri"/>
          <w:noProof/>
          <w:sz w:val="22"/>
          <w:szCs w:val="22"/>
          <w:lang w:val="es-MX" w:eastAsia="es-MX"/>
        </w:rPr>
        <w:lastRenderedPageBreak/>
        <mc:AlternateContent>
          <mc:Choice Requires="wps">
            <w:drawing>
              <wp:anchor distT="0" distB="0" distL="114300" distR="114300" simplePos="0" relativeHeight="251661312" behindDoc="0" locked="0" layoutInCell="1" allowOverlap="1" wp14:anchorId="064602AA" wp14:editId="46E0F6E5">
                <wp:simplePos x="0" y="0"/>
                <wp:positionH relativeFrom="column">
                  <wp:posOffset>311343</wp:posOffset>
                </wp:positionH>
                <wp:positionV relativeFrom="paragraph">
                  <wp:posOffset>2137355</wp:posOffset>
                </wp:positionV>
                <wp:extent cx="2512612" cy="159109"/>
                <wp:effectExtent l="19050" t="19050" r="21590" b="12700"/>
                <wp:wrapNone/>
                <wp:docPr id="1" name="Rectángulo 1"/>
                <wp:cNvGraphicFramePr/>
                <a:graphic xmlns:a="http://schemas.openxmlformats.org/drawingml/2006/main">
                  <a:graphicData uri="http://schemas.microsoft.com/office/word/2010/wordprocessingShape">
                    <wps:wsp>
                      <wps:cNvSpPr/>
                      <wps:spPr>
                        <a:xfrm>
                          <a:off x="0" y="0"/>
                          <a:ext cx="2512612" cy="15910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6807B" id="Rectángulo 1" o:spid="_x0000_s1026" style="position:absolute;margin-left:24.5pt;margin-top:168.3pt;width:197.85pt;height:1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" filled="f" strokecolor="red" strokeweight="3pt"/>
            </w:pict>
          </mc:Fallback>
        </mc:AlternateContent>
      </w:r>
      <w:r w:rsidRPr="009A6B97">
        <w:rPr>
          <w:rFonts w:ascii="Calibri" w:eastAsia="Calibri" w:hAnsi="Calibri"/>
          <w:noProof/>
          <w:sz w:val="22"/>
          <w:szCs w:val="22"/>
          <w:lang w:val="es-MX" w:eastAsia="es-MX"/>
        </w:rPr>
        <w:drawing>
          <wp:inline distT="0" distB="0" distL="0" distR="0" wp14:anchorId="618572DF" wp14:editId="5794BA8A">
            <wp:extent cx="5372100" cy="2147057"/>
            <wp:effectExtent l="152400" t="152400" r="361950" b="367665"/>
            <wp:docPr id="55" name="Imagen 5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con confianza media"/>
                    <pic:cNvPicPr/>
                  </pic:nvPicPr>
                  <pic:blipFill rotWithShape="1">
                    <a:blip r:embed="rId12"/>
                    <a:srcRect l="13578" t="21433" r="15818" b="28377"/>
                    <a:stretch/>
                  </pic:blipFill>
                  <pic:spPr bwMode="auto">
                    <a:xfrm>
                      <a:off x="0" y="0"/>
                      <a:ext cx="5384171" cy="21518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51D4C" w:rsidRPr="009A6B97" w:rsidRDefault="00151D4C" w:rsidP="007C3E46">
      <w:pPr>
        <w:tabs>
          <w:tab w:val="left" w:pos="1828"/>
        </w:tabs>
        <w:spacing w:line="360" w:lineRule="auto"/>
        <w:jc w:val="both"/>
        <w:rPr>
          <w:rFonts w:ascii="Palatino Linotype" w:hAnsi="Palatino Linotype"/>
        </w:rPr>
      </w:pPr>
    </w:p>
    <w:p w:rsidR="00151D4C" w:rsidRPr="009A6B97" w:rsidRDefault="00151D4C" w:rsidP="007C3E46">
      <w:pPr>
        <w:tabs>
          <w:tab w:val="left" w:pos="1828"/>
        </w:tabs>
        <w:spacing w:line="360" w:lineRule="auto"/>
        <w:jc w:val="both"/>
        <w:rPr>
          <w:rFonts w:ascii="Palatino Linotype" w:hAnsi="Palatino Linotype"/>
        </w:rPr>
      </w:pPr>
      <w:r w:rsidRPr="009A6B97">
        <w:rPr>
          <w:rFonts w:ascii="Calibri" w:eastAsia="Calibri" w:hAnsi="Calibri"/>
          <w:noProof/>
          <w:sz w:val="22"/>
          <w:szCs w:val="22"/>
          <w:lang w:val="es-MX" w:eastAsia="es-MX"/>
        </w:rPr>
        <mc:AlternateContent>
          <mc:Choice Requires="wps">
            <w:drawing>
              <wp:anchor distT="0" distB="0" distL="114300" distR="114300" simplePos="0" relativeHeight="251663360" behindDoc="0" locked="0" layoutInCell="1" allowOverlap="1" wp14:anchorId="614D9654" wp14:editId="788D10E5">
                <wp:simplePos x="0" y="0"/>
                <wp:positionH relativeFrom="column">
                  <wp:posOffset>549882</wp:posOffset>
                </wp:positionH>
                <wp:positionV relativeFrom="paragraph">
                  <wp:posOffset>1540068</wp:posOffset>
                </wp:positionV>
                <wp:extent cx="4047214" cy="238539"/>
                <wp:effectExtent l="19050" t="19050" r="10795" b="28575"/>
                <wp:wrapNone/>
                <wp:docPr id="3" name="Rectángulo 3"/>
                <wp:cNvGraphicFramePr/>
                <a:graphic xmlns:a="http://schemas.openxmlformats.org/drawingml/2006/main">
                  <a:graphicData uri="http://schemas.microsoft.com/office/word/2010/wordprocessingShape">
                    <wps:wsp>
                      <wps:cNvSpPr/>
                      <wps:spPr>
                        <a:xfrm>
                          <a:off x="0" y="0"/>
                          <a:ext cx="4047214" cy="23853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D1D96" id="Rectángulo 3" o:spid="_x0000_s1026" style="position:absolute;margin-left:43.3pt;margin-top:121.25pt;width:318.7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" filled="f" strokecolor="red" strokeweight="3pt"/>
            </w:pict>
          </mc:Fallback>
        </mc:AlternateContent>
      </w:r>
      <w:r w:rsidRPr="009A6B97">
        <w:rPr>
          <w:rFonts w:ascii="Calibri" w:eastAsia="Calibri" w:hAnsi="Calibri"/>
          <w:noProof/>
          <w:sz w:val="22"/>
          <w:szCs w:val="22"/>
          <w:lang w:val="es-MX" w:eastAsia="es-MX"/>
        </w:rPr>
        <w:drawing>
          <wp:inline distT="0" distB="0" distL="0" distR="0" wp14:anchorId="04FA1A27" wp14:editId="09CA0ECE">
            <wp:extent cx="5414838" cy="3291660"/>
            <wp:effectExtent l="152400" t="152400" r="357505" b="366395"/>
            <wp:docPr id="56" name="Imagen 5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10;&#10;Descripción generada automáticamente"/>
                    <pic:cNvPicPr/>
                  </pic:nvPicPr>
                  <pic:blipFill rotWithShape="1">
                    <a:blip r:embed="rId13"/>
                    <a:srcRect l="15784" t="34413" r="18873" b="10646"/>
                    <a:stretch/>
                  </pic:blipFill>
                  <pic:spPr bwMode="auto">
                    <a:xfrm>
                      <a:off x="0" y="0"/>
                      <a:ext cx="5440412" cy="33072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51D4C" w:rsidRPr="009A6B97" w:rsidRDefault="00151D4C" w:rsidP="007C3E46">
      <w:pPr>
        <w:tabs>
          <w:tab w:val="left" w:pos="1828"/>
        </w:tabs>
        <w:spacing w:line="360" w:lineRule="auto"/>
        <w:jc w:val="both"/>
        <w:rPr>
          <w:rFonts w:ascii="Palatino Linotype" w:hAnsi="Palatino Linotype"/>
        </w:rPr>
      </w:pPr>
    </w:p>
    <w:p w:rsidR="00151D4C" w:rsidRPr="009A6B97" w:rsidRDefault="00151D4C" w:rsidP="007C3E46">
      <w:pPr>
        <w:tabs>
          <w:tab w:val="left" w:pos="1828"/>
        </w:tabs>
        <w:spacing w:line="360" w:lineRule="auto"/>
        <w:jc w:val="both"/>
        <w:rPr>
          <w:rFonts w:ascii="Palatino Linotype" w:hAnsi="Palatino Linotype"/>
        </w:rPr>
      </w:pPr>
    </w:p>
    <w:p w:rsidR="00151D4C" w:rsidRPr="009A6B97" w:rsidRDefault="00151D4C" w:rsidP="007C3E46">
      <w:pPr>
        <w:tabs>
          <w:tab w:val="left" w:pos="1828"/>
        </w:tabs>
        <w:spacing w:line="360" w:lineRule="auto"/>
        <w:jc w:val="both"/>
        <w:rPr>
          <w:rFonts w:ascii="Palatino Linotype" w:hAnsi="Palatino Linotype"/>
        </w:rPr>
      </w:pPr>
      <w:r w:rsidRPr="009A6B97">
        <w:rPr>
          <w:rFonts w:ascii="Calibri" w:eastAsia="Calibri" w:hAnsi="Calibri"/>
          <w:noProof/>
          <w:sz w:val="22"/>
          <w:szCs w:val="22"/>
          <w:lang w:val="es-MX" w:eastAsia="es-MX"/>
        </w:rPr>
        <w:lastRenderedPageBreak/>
        <mc:AlternateContent>
          <mc:Choice Requires="wps">
            <w:drawing>
              <wp:anchor distT="0" distB="0" distL="114300" distR="114300" simplePos="0" relativeHeight="251665408" behindDoc="0" locked="0" layoutInCell="1" allowOverlap="1" wp14:anchorId="0E3A4997" wp14:editId="6D25E398">
                <wp:simplePos x="0" y="0"/>
                <wp:positionH relativeFrom="column">
                  <wp:posOffset>684116</wp:posOffset>
                </wp:positionH>
                <wp:positionV relativeFrom="paragraph">
                  <wp:posOffset>1692220</wp:posOffset>
                </wp:positionV>
                <wp:extent cx="4047214" cy="238539"/>
                <wp:effectExtent l="19050" t="19050" r="10795" b="28575"/>
                <wp:wrapNone/>
                <wp:docPr id="11" name="Rectángulo 11"/>
                <wp:cNvGraphicFramePr/>
                <a:graphic xmlns:a="http://schemas.openxmlformats.org/drawingml/2006/main">
                  <a:graphicData uri="http://schemas.microsoft.com/office/word/2010/wordprocessingShape">
                    <wps:wsp>
                      <wps:cNvSpPr/>
                      <wps:spPr>
                        <a:xfrm>
                          <a:off x="0" y="0"/>
                          <a:ext cx="4047214" cy="23853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ED108" id="Rectángulo 11" o:spid="_x0000_s1026" style="position:absolute;margin-left:53.85pt;margin-top:133.25pt;width:318.7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" filled="f" strokecolor="red" strokeweight="3pt"/>
            </w:pict>
          </mc:Fallback>
        </mc:AlternateContent>
      </w:r>
      <w:r w:rsidRPr="009A6B97">
        <w:rPr>
          <w:rFonts w:ascii="Calibri" w:eastAsia="Calibri" w:hAnsi="Calibri"/>
          <w:noProof/>
          <w:sz w:val="22"/>
          <w:szCs w:val="22"/>
          <w:lang w:val="es-MX" w:eastAsia="es-MX"/>
        </w:rPr>
        <w:drawing>
          <wp:inline distT="0" distB="0" distL="0" distR="0" wp14:anchorId="7788FD93" wp14:editId="5D74E238">
            <wp:extent cx="5551120" cy="3721210"/>
            <wp:effectExtent l="152400" t="152400" r="354965" b="355600"/>
            <wp:docPr id="57" name="Imagen 57"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abla&#10;&#10;Descripción generada automáticamente con confianza media"/>
                    <pic:cNvPicPr/>
                  </pic:nvPicPr>
                  <pic:blipFill rotWithShape="1">
                    <a:blip r:embed="rId14"/>
                    <a:srcRect l="14427" t="25055" r="17685" b="10948"/>
                    <a:stretch/>
                  </pic:blipFill>
                  <pic:spPr bwMode="auto">
                    <a:xfrm>
                      <a:off x="0" y="0"/>
                      <a:ext cx="5576172" cy="37380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51D4C" w:rsidRPr="009A6B97" w:rsidRDefault="00151D4C" w:rsidP="007C3E46">
      <w:pPr>
        <w:tabs>
          <w:tab w:val="left" w:pos="1828"/>
        </w:tabs>
        <w:spacing w:line="360" w:lineRule="auto"/>
        <w:jc w:val="both"/>
        <w:rPr>
          <w:rFonts w:ascii="Palatino Linotype" w:hAnsi="Palatino Linotype"/>
          <w:sz w:val="14"/>
        </w:rPr>
      </w:pPr>
    </w:p>
    <w:p w:rsidR="00151D4C" w:rsidRPr="009A6B97" w:rsidRDefault="00151D4C" w:rsidP="009D7E06">
      <w:pPr>
        <w:spacing w:before="240" w:after="240" w:line="360" w:lineRule="auto"/>
        <w:contextualSpacing/>
        <w:jc w:val="both"/>
        <w:rPr>
          <w:rFonts w:ascii="Palatino Linotype" w:eastAsia="Calibri" w:hAnsi="Palatino Linotype" w:cs="Arial"/>
          <w:lang w:eastAsia="en-US"/>
        </w:rPr>
      </w:pPr>
      <w:r w:rsidRPr="009A6B97">
        <w:rPr>
          <w:rFonts w:ascii="Palatino Linotype" w:eastAsia="Calibri" w:hAnsi="Palatino Linotype" w:cs="Arial"/>
          <w:lang w:eastAsia="en-US"/>
        </w:rPr>
        <w:t xml:space="preserve">Con base en lo anterior, se acredita que el </w:t>
      </w:r>
      <w:r w:rsidRPr="009A6B97">
        <w:rPr>
          <w:rFonts w:ascii="Palatino Linotype" w:eastAsia="Calibri" w:hAnsi="Palatino Linotype" w:cs="Arial"/>
          <w:b/>
          <w:lang w:eastAsia="en-US"/>
        </w:rPr>
        <w:t>Ayuntamiento de Acambay de Ruíz Castañeda</w:t>
      </w:r>
      <w:r w:rsidRPr="009A6B97">
        <w:rPr>
          <w:rFonts w:ascii="Palatino Linotype" w:eastAsia="Calibri" w:hAnsi="Palatino Linotype" w:cs="Arial"/>
          <w:lang w:eastAsia="en-US"/>
        </w:rPr>
        <w:t>, genera la información sobre las altas y bajas de su personal; ya que debe informar al Órgano Superior de Fiscalización del Estado de México de manera mensual cuales son las altas y bajas efectuadas en la primera y segunda quincena del mes correspondiente.</w:t>
      </w:r>
    </w:p>
    <w:p w:rsidR="00396DB6" w:rsidRPr="009A6B97" w:rsidRDefault="00396DB6" w:rsidP="009D7E06">
      <w:pPr>
        <w:spacing w:before="240" w:after="240" w:line="360" w:lineRule="auto"/>
        <w:contextualSpacing/>
        <w:jc w:val="both"/>
        <w:rPr>
          <w:rFonts w:ascii="Palatino Linotype" w:eastAsia="Calibri" w:hAnsi="Palatino Linotype" w:cs="Arial"/>
          <w:lang w:eastAsia="en-US"/>
        </w:rPr>
      </w:pPr>
    </w:p>
    <w:p w:rsidR="00396DB6" w:rsidRPr="009A6B97" w:rsidRDefault="00396DB6" w:rsidP="009D7E06">
      <w:pPr>
        <w:spacing w:before="240" w:after="240" w:line="360" w:lineRule="auto"/>
        <w:contextualSpacing/>
        <w:jc w:val="both"/>
        <w:rPr>
          <w:rFonts w:ascii="Palatino Linotype" w:eastAsia="Calibri" w:hAnsi="Palatino Linotype" w:cs="Arial"/>
          <w:lang w:eastAsia="en-US"/>
        </w:rPr>
      </w:pPr>
      <w:r w:rsidRPr="009A6B97">
        <w:rPr>
          <w:rFonts w:ascii="Palatino Linotype" w:eastAsia="Calibri" w:hAnsi="Palatino Linotype" w:cs="Arial"/>
          <w:lang w:eastAsia="en-US"/>
        </w:rPr>
        <w:t xml:space="preserve">Ahora bien, respecto al </w:t>
      </w:r>
      <w:r w:rsidRPr="009A6B97">
        <w:rPr>
          <w:rFonts w:ascii="Palatino Linotype" w:eastAsia="Calibri" w:hAnsi="Palatino Linotype" w:cs="Arial"/>
          <w:b/>
          <w:lang w:eastAsia="en-US"/>
        </w:rPr>
        <w:t>Ejercicio Fiscal 2021</w:t>
      </w:r>
      <w:r w:rsidRPr="009A6B97">
        <w:rPr>
          <w:rFonts w:ascii="Palatino Linotype" w:eastAsia="Calibri" w:hAnsi="Palatino Linotype" w:cs="Arial"/>
          <w:lang w:eastAsia="en-US"/>
        </w:rPr>
        <w:t xml:space="preserve">, el Órgano Superior de Fiscalización del Estado de México suprimió dentro de sus Lineamientos dicho formato </w:t>
      </w:r>
      <w:r w:rsidRPr="009A6B97">
        <w:rPr>
          <w:rFonts w:ascii="Palatino Linotype" w:eastAsia="Calibri" w:hAnsi="Palatino Linotype" w:cs="Arial"/>
          <w:i/>
          <w:lang w:eastAsia="en-US"/>
        </w:rPr>
        <w:t>(Altas y Bajas)</w:t>
      </w:r>
      <w:r w:rsidRPr="009A6B97">
        <w:rPr>
          <w:rFonts w:ascii="Palatino Linotype" w:eastAsia="Calibri" w:hAnsi="Palatino Linotype" w:cs="Arial"/>
          <w:lang w:eastAsia="en-US"/>
        </w:rPr>
        <w:t xml:space="preserve">, por lo que dicha información se podría consultar en el formato denominado </w:t>
      </w:r>
      <w:r w:rsidRPr="009A6B97">
        <w:rPr>
          <w:rFonts w:ascii="Palatino Linotype" w:eastAsia="Calibri" w:hAnsi="Palatino Linotype" w:cs="Arial"/>
          <w:i/>
          <w:lang w:eastAsia="en-US"/>
        </w:rPr>
        <w:t>“</w:t>
      </w:r>
      <w:r w:rsidR="00054E04" w:rsidRPr="009A6B97">
        <w:rPr>
          <w:rFonts w:ascii="Palatino Linotype" w:eastAsia="Calibri" w:hAnsi="Palatino Linotype" w:cs="Arial"/>
          <w:i/>
          <w:lang w:eastAsia="en-US"/>
        </w:rPr>
        <w:t>Conciliación de Nómina Mensual</w:t>
      </w:r>
      <w:r w:rsidRPr="009A6B97">
        <w:rPr>
          <w:rFonts w:ascii="Palatino Linotype" w:eastAsia="Calibri" w:hAnsi="Palatino Linotype" w:cs="Arial"/>
          <w:i/>
          <w:lang w:eastAsia="en-US"/>
        </w:rPr>
        <w:t>”</w:t>
      </w:r>
      <w:r w:rsidRPr="009A6B97">
        <w:rPr>
          <w:rFonts w:ascii="Palatino Linotype" w:eastAsia="Calibri" w:hAnsi="Palatino Linotype" w:cs="Arial"/>
          <w:lang w:eastAsia="en-US"/>
        </w:rPr>
        <w:t xml:space="preserve">, de conformidad con la siguiente imagen: </w:t>
      </w:r>
    </w:p>
    <w:p w:rsidR="009D7E06" w:rsidRPr="009A6B97" w:rsidRDefault="00054E04" w:rsidP="009D7E06">
      <w:pPr>
        <w:spacing w:before="240" w:after="240" w:line="360" w:lineRule="auto"/>
        <w:contextualSpacing/>
        <w:jc w:val="both"/>
        <w:rPr>
          <w:rFonts w:ascii="Palatino Linotype" w:eastAsia="Calibri" w:hAnsi="Palatino Linotype" w:cs="Arial"/>
          <w:lang w:eastAsia="en-US"/>
        </w:rPr>
      </w:pPr>
      <w:r w:rsidRPr="009A6B97">
        <w:rPr>
          <w:rFonts w:ascii="Palatino Linotype" w:eastAsia="Calibri" w:hAnsi="Palatino Linotype" w:cs="Arial"/>
          <w:noProof/>
          <w:lang w:val="es-MX"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1241</wp:posOffset>
                </wp:positionH>
                <wp:positionV relativeFrom="paragraph">
                  <wp:posOffset>2065793</wp:posOffset>
                </wp:positionV>
                <wp:extent cx="5709037" cy="500932"/>
                <wp:effectExtent l="19050" t="19050" r="25400" b="13970"/>
                <wp:wrapNone/>
                <wp:docPr id="5" name="Rectángulo 5"/>
                <wp:cNvGraphicFramePr/>
                <a:graphic xmlns:a="http://schemas.openxmlformats.org/drawingml/2006/main">
                  <a:graphicData uri="http://schemas.microsoft.com/office/word/2010/wordprocessingShape">
                    <wps:wsp>
                      <wps:cNvSpPr/>
                      <wps:spPr>
                        <a:xfrm>
                          <a:off x="0" y="0"/>
                          <a:ext cx="5709037" cy="5009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DFCB5" id="Rectángulo 5" o:spid="_x0000_s1026" style="position:absolute;margin-left:.1pt;margin-top:162.65pt;width:449.55pt;height:3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" filled="f" strokecolor="red" strokeweight="3pt"/>
            </w:pict>
          </mc:Fallback>
        </mc:AlternateContent>
      </w:r>
      <w:r w:rsidR="00396DB6" w:rsidRPr="009A6B97">
        <w:rPr>
          <w:rFonts w:ascii="Palatino Linotype" w:eastAsia="Calibri" w:hAnsi="Palatino Linotype" w:cs="Arial"/>
          <w:noProof/>
          <w:lang w:val="es-MX" w:eastAsia="es-MX"/>
        </w:rPr>
        <mc:AlternateContent>
          <mc:Choice Requires="wps">
            <w:drawing>
              <wp:anchor distT="0" distB="0" distL="114300" distR="114300" simplePos="0" relativeHeight="251668480" behindDoc="0" locked="0" layoutInCell="1" allowOverlap="1" wp14:anchorId="1ED3CA2F" wp14:editId="3E003F0C">
                <wp:simplePos x="0" y="0"/>
                <wp:positionH relativeFrom="column">
                  <wp:posOffset>1313180</wp:posOffset>
                </wp:positionH>
                <wp:positionV relativeFrom="paragraph">
                  <wp:posOffset>244641</wp:posOffset>
                </wp:positionV>
                <wp:extent cx="3228229" cy="349857"/>
                <wp:effectExtent l="19050" t="19050" r="10795" b="12700"/>
                <wp:wrapNone/>
                <wp:docPr id="6" name="Rectángulo 6"/>
                <wp:cNvGraphicFramePr/>
                <a:graphic xmlns:a="http://schemas.openxmlformats.org/drawingml/2006/main">
                  <a:graphicData uri="http://schemas.microsoft.com/office/word/2010/wordprocessingShape">
                    <wps:wsp>
                      <wps:cNvSpPr/>
                      <wps:spPr>
                        <a:xfrm>
                          <a:off x="0" y="0"/>
                          <a:ext cx="3228229" cy="3498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361E8" id="Rectángulo 6" o:spid="_x0000_s1026" style="position:absolute;margin-left:103.4pt;margin-top:19.25pt;width:254.2pt;height:2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" filled="f" strokecolor="red" strokeweight="3pt"/>
            </w:pict>
          </mc:Fallback>
        </mc:AlternateContent>
      </w:r>
      <w:r w:rsidRPr="009A6B97">
        <w:rPr>
          <w:rFonts w:ascii="Palatino Linotype" w:eastAsia="Calibri" w:hAnsi="Palatino Linotype" w:cs="Arial"/>
          <w:noProof/>
          <w:lang w:val="es-MX" w:eastAsia="es-MX"/>
        </w:rPr>
        <w:drawing>
          <wp:inline distT="0" distB="0" distL="0" distR="0">
            <wp:extent cx="5780405" cy="28308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0405" cy="2830830"/>
                    </a:xfrm>
                    <a:prstGeom prst="rect">
                      <a:avLst/>
                    </a:prstGeom>
                    <a:noFill/>
                    <a:ln>
                      <a:noFill/>
                    </a:ln>
                  </pic:spPr>
                </pic:pic>
              </a:graphicData>
            </a:graphic>
          </wp:inline>
        </w:drawing>
      </w:r>
    </w:p>
    <w:p w:rsidR="00054E04" w:rsidRPr="009A6B97" w:rsidRDefault="00054E04" w:rsidP="00054E04">
      <w:pPr>
        <w:rPr>
          <w:rFonts w:eastAsia="Calibri"/>
          <w:lang w:eastAsia="en-US"/>
        </w:rPr>
      </w:pPr>
    </w:p>
    <w:p w:rsidR="009D7E06" w:rsidRPr="009A6B97" w:rsidRDefault="009D7E06" w:rsidP="009D7E06">
      <w:pPr>
        <w:spacing w:before="240" w:after="240" w:line="360" w:lineRule="auto"/>
        <w:contextualSpacing/>
        <w:jc w:val="both"/>
        <w:rPr>
          <w:rFonts w:ascii="Palatino Linotype" w:eastAsia="Calibri" w:hAnsi="Palatino Linotype" w:cs="Arial"/>
          <w:lang w:eastAsia="en-US"/>
        </w:rPr>
      </w:pPr>
      <w:r w:rsidRPr="009A6B97">
        <w:rPr>
          <w:rFonts w:ascii="Palatino Linotype" w:eastAsia="Calibri" w:hAnsi="Palatino Linotype" w:cs="Arial"/>
          <w:lang w:eastAsia="en-US"/>
        </w:rPr>
        <w:t xml:space="preserve">Lo anterior es así ya que los requerimientos del solicitante van en sentido de saber el </w:t>
      </w:r>
      <w:r w:rsidRPr="009A6B97">
        <w:rPr>
          <w:rFonts w:ascii="Palatino Linotype" w:eastAsia="Calibri" w:hAnsi="Palatino Linotype" w:cs="Arial"/>
          <w:b/>
          <w:i/>
          <w:lang w:eastAsia="en-US"/>
        </w:rPr>
        <w:t>“</w:t>
      </w:r>
      <w:r w:rsidRPr="009A6B97">
        <w:rPr>
          <w:rFonts w:ascii="Palatino Linotype" w:eastAsiaTheme="minorHAnsi" w:hAnsi="Palatino Linotype"/>
          <w:b/>
          <w:i/>
          <w:lang w:eastAsia="es-MX"/>
        </w:rPr>
        <w:t>Puesto o grado del policía”</w:t>
      </w:r>
      <w:r w:rsidRPr="009A6B97">
        <w:rPr>
          <w:rFonts w:ascii="Palatino Linotype" w:eastAsia="Calibri" w:hAnsi="Palatino Linotype" w:cs="Arial"/>
          <w:lang w:eastAsia="en-US"/>
        </w:rPr>
        <w:t>, luego entonces en términos de los criterios emitidos por el Instituto Federal de Transparencia, Acceso a la Información Pública y Protección de Datos Personales ahora Instituto Nacional de Transparencia, Acceso a la Información Pública y Protección de Datos Personales:</w:t>
      </w:r>
    </w:p>
    <w:p w:rsidR="009D7E06" w:rsidRPr="009A6B97" w:rsidRDefault="009D7E06" w:rsidP="00396DB6">
      <w:pPr>
        <w:pStyle w:val="Sinespaciado"/>
        <w:rPr>
          <w:rFonts w:eastAsia="Calibri"/>
          <w:sz w:val="6"/>
          <w:lang w:eastAsia="en-US"/>
        </w:rPr>
      </w:pPr>
    </w:p>
    <w:p w:rsidR="009D7E06" w:rsidRPr="009A6B97" w:rsidRDefault="009D7E06" w:rsidP="009D7E06">
      <w:pPr>
        <w:spacing w:line="259" w:lineRule="auto"/>
        <w:ind w:left="851" w:right="900"/>
        <w:jc w:val="both"/>
        <w:rPr>
          <w:rFonts w:ascii="Palatino Linotype" w:eastAsia="Arial" w:hAnsi="Palatino Linotype" w:cs="Arial"/>
          <w:i/>
          <w:sz w:val="22"/>
          <w:szCs w:val="20"/>
          <w:lang w:eastAsia="en-US"/>
        </w:rPr>
      </w:pPr>
      <w:r w:rsidRPr="009A6B97">
        <w:rPr>
          <w:rFonts w:ascii="Palatino Linotype" w:eastAsia="Arial" w:hAnsi="Palatino Linotype" w:cs="Arial"/>
          <w:b/>
          <w:i/>
          <w:spacing w:val="-1"/>
          <w:sz w:val="22"/>
          <w:szCs w:val="20"/>
          <w:lang w:eastAsia="en-US"/>
        </w:rPr>
        <w:t>“Base</w:t>
      </w:r>
      <w:r w:rsidRPr="009A6B97">
        <w:rPr>
          <w:rFonts w:ascii="Palatino Linotype" w:eastAsia="Arial" w:hAnsi="Palatino Linotype" w:cs="Arial"/>
          <w:b/>
          <w:i/>
          <w:sz w:val="22"/>
          <w:szCs w:val="20"/>
          <w:lang w:eastAsia="en-US"/>
        </w:rPr>
        <w:t>s</w:t>
      </w:r>
      <w:r w:rsidRPr="009A6B97">
        <w:rPr>
          <w:rFonts w:ascii="Palatino Linotype" w:eastAsia="Arial" w:hAnsi="Palatino Linotype" w:cs="Arial"/>
          <w:b/>
          <w:i/>
          <w:spacing w:val="3"/>
          <w:sz w:val="22"/>
          <w:szCs w:val="20"/>
          <w:lang w:eastAsia="en-US"/>
        </w:rPr>
        <w:t xml:space="preserve"> </w:t>
      </w:r>
      <w:r w:rsidRPr="009A6B97">
        <w:rPr>
          <w:rFonts w:ascii="Palatino Linotype" w:eastAsia="Arial" w:hAnsi="Palatino Linotype" w:cs="Arial"/>
          <w:b/>
          <w:i/>
          <w:spacing w:val="1"/>
          <w:sz w:val="22"/>
          <w:szCs w:val="20"/>
          <w:lang w:eastAsia="en-US"/>
        </w:rPr>
        <w:t>d</w:t>
      </w:r>
      <w:r w:rsidRPr="009A6B97">
        <w:rPr>
          <w:rFonts w:ascii="Palatino Linotype" w:eastAsia="Arial" w:hAnsi="Palatino Linotype" w:cs="Arial"/>
          <w:b/>
          <w:i/>
          <w:sz w:val="22"/>
          <w:szCs w:val="20"/>
          <w:lang w:eastAsia="en-US"/>
        </w:rPr>
        <w:t>e</w:t>
      </w:r>
      <w:r w:rsidRPr="009A6B97">
        <w:rPr>
          <w:rFonts w:ascii="Palatino Linotype" w:eastAsia="Arial" w:hAnsi="Palatino Linotype" w:cs="Arial"/>
          <w:b/>
          <w:i/>
          <w:spacing w:val="3"/>
          <w:sz w:val="22"/>
          <w:szCs w:val="20"/>
          <w:lang w:eastAsia="en-US"/>
        </w:rPr>
        <w:t xml:space="preserve"> </w:t>
      </w:r>
      <w:r w:rsidRPr="009A6B97">
        <w:rPr>
          <w:rFonts w:ascii="Palatino Linotype" w:eastAsia="Arial" w:hAnsi="Palatino Linotype" w:cs="Arial"/>
          <w:b/>
          <w:i/>
          <w:spacing w:val="1"/>
          <w:sz w:val="22"/>
          <w:szCs w:val="20"/>
          <w:lang w:eastAsia="en-US"/>
        </w:rPr>
        <w:t>d</w:t>
      </w:r>
      <w:r w:rsidRPr="009A6B97">
        <w:rPr>
          <w:rFonts w:ascii="Palatino Linotype" w:eastAsia="Arial" w:hAnsi="Palatino Linotype" w:cs="Arial"/>
          <w:b/>
          <w:i/>
          <w:spacing w:val="-1"/>
          <w:sz w:val="22"/>
          <w:szCs w:val="20"/>
          <w:lang w:eastAsia="en-US"/>
        </w:rPr>
        <w:t>a</w:t>
      </w:r>
      <w:r w:rsidRPr="009A6B97">
        <w:rPr>
          <w:rFonts w:ascii="Palatino Linotype" w:eastAsia="Arial" w:hAnsi="Palatino Linotype" w:cs="Arial"/>
          <w:b/>
          <w:i/>
          <w:sz w:val="22"/>
          <w:szCs w:val="20"/>
          <w:lang w:eastAsia="en-US"/>
        </w:rPr>
        <w:t>t</w:t>
      </w:r>
      <w:r w:rsidRPr="009A6B97">
        <w:rPr>
          <w:rFonts w:ascii="Palatino Linotype" w:eastAsia="Arial" w:hAnsi="Palatino Linotype" w:cs="Arial"/>
          <w:b/>
          <w:i/>
          <w:spacing w:val="1"/>
          <w:sz w:val="22"/>
          <w:szCs w:val="20"/>
          <w:lang w:eastAsia="en-US"/>
        </w:rPr>
        <w:t>o</w:t>
      </w:r>
      <w:r w:rsidRPr="009A6B97">
        <w:rPr>
          <w:rFonts w:ascii="Palatino Linotype" w:eastAsia="Arial" w:hAnsi="Palatino Linotype" w:cs="Arial"/>
          <w:b/>
          <w:i/>
          <w:spacing w:val="-1"/>
          <w:sz w:val="22"/>
          <w:szCs w:val="20"/>
          <w:lang w:eastAsia="en-US"/>
        </w:rPr>
        <w:t>s</w:t>
      </w:r>
      <w:r w:rsidRPr="009A6B97">
        <w:rPr>
          <w:rFonts w:ascii="Palatino Linotype" w:eastAsia="Arial" w:hAnsi="Palatino Linotype" w:cs="Arial"/>
          <w:b/>
          <w:i/>
          <w:sz w:val="22"/>
          <w:szCs w:val="20"/>
          <w:lang w:eastAsia="en-US"/>
        </w:rPr>
        <w:t>.</w:t>
      </w:r>
      <w:r w:rsidRPr="009A6B97">
        <w:rPr>
          <w:rFonts w:ascii="Palatino Linotype" w:eastAsia="Arial" w:hAnsi="Palatino Linotype" w:cs="Arial"/>
          <w:b/>
          <w:i/>
          <w:spacing w:val="6"/>
          <w:sz w:val="22"/>
          <w:szCs w:val="20"/>
          <w:lang w:eastAsia="en-US"/>
        </w:rPr>
        <w:t xml:space="preserve"> </w:t>
      </w:r>
      <w:r w:rsidRPr="009A6B97">
        <w:rPr>
          <w:rFonts w:ascii="Palatino Linotype" w:eastAsia="Arial" w:hAnsi="Palatino Linotype" w:cs="Arial"/>
          <w:b/>
          <w:i/>
          <w:spacing w:val="-1"/>
          <w:sz w:val="22"/>
          <w:szCs w:val="20"/>
          <w:lang w:eastAsia="en-US"/>
        </w:rPr>
        <w:t>De</w:t>
      </w:r>
      <w:r w:rsidRPr="009A6B97">
        <w:rPr>
          <w:rFonts w:ascii="Palatino Linotype" w:eastAsia="Arial" w:hAnsi="Palatino Linotype" w:cs="Arial"/>
          <w:b/>
          <w:i/>
          <w:spacing w:val="-2"/>
          <w:sz w:val="22"/>
          <w:szCs w:val="20"/>
          <w:lang w:eastAsia="en-US"/>
        </w:rPr>
        <w:t>b</w:t>
      </w:r>
      <w:r w:rsidRPr="009A6B97">
        <w:rPr>
          <w:rFonts w:ascii="Palatino Linotype" w:eastAsia="Arial" w:hAnsi="Palatino Linotype" w:cs="Arial"/>
          <w:b/>
          <w:i/>
          <w:spacing w:val="-1"/>
          <w:sz w:val="22"/>
          <w:szCs w:val="20"/>
          <w:lang w:eastAsia="en-US"/>
        </w:rPr>
        <w:t>er</w:t>
      </w:r>
      <w:r w:rsidRPr="009A6B97">
        <w:rPr>
          <w:rFonts w:ascii="Palatino Linotype" w:eastAsia="Arial" w:hAnsi="Palatino Linotype" w:cs="Arial"/>
          <w:b/>
          <w:i/>
          <w:sz w:val="22"/>
          <w:szCs w:val="20"/>
          <w:lang w:eastAsia="en-US"/>
        </w:rPr>
        <w:t>á</w:t>
      </w:r>
      <w:r w:rsidRPr="009A6B97">
        <w:rPr>
          <w:rFonts w:ascii="Palatino Linotype" w:eastAsia="Arial" w:hAnsi="Palatino Linotype" w:cs="Arial"/>
          <w:b/>
          <w:i/>
          <w:spacing w:val="4"/>
          <w:sz w:val="22"/>
          <w:szCs w:val="20"/>
          <w:lang w:eastAsia="en-US"/>
        </w:rPr>
        <w:t xml:space="preserve"> </w:t>
      </w:r>
      <w:r w:rsidRPr="009A6B97">
        <w:rPr>
          <w:rFonts w:ascii="Palatino Linotype" w:eastAsia="Arial" w:hAnsi="Palatino Linotype" w:cs="Arial"/>
          <w:b/>
          <w:i/>
          <w:spacing w:val="1"/>
          <w:sz w:val="22"/>
          <w:szCs w:val="20"/>
          <w:lang w:eastAsia="en-US"/>
        </w:rPr>
        <w:t>o</w:t>
      </w:r>
      <w:r w:rsidRPr="009A6B97">
        <w:rPr>
          <w:rFonts w:ascii="Palatino Linotype" w:eastAsia="Arial" w:hAnsi="Palatino Linotype" w:cs="Arial"/>
          <w:b/>
          <w:i/>
          <w:sz w:val="22"/>
          <w:szCs w:val="20"/>
          <w:lang w:eastAsia="en-US"/>
        </w:rPr>
        <w:t>t</w:t>
      </w:r>
      <w:r w:rsidRPr="009A6B97">
        <w:rPr>
          <w:rFonts w:ascii="Palatino Linotype" w:eastAsia="Arial" w:hAnsi="Palatino Linotype" w:cs="Arial"/>
          <w:b/>
          <w:i/>
          <w:spacing w:val="1"/>
          <w:sz w:val="22"/>
          <w:szCs w:val="20"/>
          <w:lang w:eastAsia="en-US"/>
        </w:rPr>
        <w:t>o</w:t>
      </w:r>
      <w:r w:rsidRPr="009A6B97">
        <w:rPr>
          <w:rFonts w:ascii="Palatino Linotype" w:eastAsia="Arial" w:hAnsi="Palatino Linotype" w:cs="Arial"/>
          <w:b/>
          <w:i/>
          <w:spacing w:val="-1"/>
          <w:sz w:val="22"/>
          <w:szCs w:val="20"/>
          <w:lang w:eastAsia="en-US"/>
        </w:rPr>
        <w:t>r</w:t>
      </w:r>
      <w:r w:rsidRPr="009A6B97">
        <w:rPr>
          <w:rFonts w:ascii="Palatino Linotype" w:eastAsia="Arial" w:hAnsi="Palatino Linotype" w:cs="Arial"/>
          <w:b/>
          <w:i/>
          <w:spacing w:val="1"/>
          <w:sz w:val="22"/>
          <w:szCs w:val="20"/>
          <w:lang w:eastAsia="en-US"/>
        </w:rPr>
        <w:t>g</w:t>
      </w:r>
      <w:r w:rsidRPr="009A6B97">
        <w:rPr>
          <w:rFonts w:ascii="Palatino Linotype" w:eastAsia="Arial" w:hAnsi="Palatino Linotype" w:cs="Arial"/>
          <w:b/>
          <w:i/>
          <w:spacing w:val="-1"/>
          <w:sz w:val="22"/>
          <w:szCs w:val="20"/>
          <w:lang w:eastAsia="en-US"/>
        </w:rPr>
        <w:t>ars</w:t>
      </w:r>
      <w:r w:rsidRPr="009A6B97">
        <w:rPr>
          <w:rFonts w:ascii="Palatino Linotype" w:eastAsia="Arial" w:hAnsi="Palatino Linotype" w:cs="Arial"/>
          <w:b/>
          <w:i/>
          <w:sz w:val="22"/>
          <w:szCs w:val="20"/>
          <w:lang w:eastAsia="en-US"/>
        </w:rPr>
        <w:t>e</w:t>
      </w:r>
      <w:r w:rsidRPr="009A6B97">
        <w:rPr>
          <w:rFonts w:ascii="Palatino Linotype" w:eastAsia="Arial" w:hAnsi="Palatino Linotype" w:cs="Arial"/>
          <w:b/>
          <w:i/>
          <w:spacing w:val="3"/>
          <w:sz w:val="22"/>
          <w:szCs w:val="20"/>
          <w:lang w:eastAsia="en-US"/>
        </w:rPr>
        <w:t xml:space="preserve"> </w:t>
      </w:r>
      <w:r w:rsidRPr="009A6B97">
        <w:rPr>
          <w:rFonts w:ascii="Palatino Linotype" w:eastAsia="Arial" w:hAnsi="Palatino Linotype" w:cs="Arial"/>
          <w:b/>
          <w:i/>
          <w:spacing w:val="-1"/>
          <w:sz w:val="22"/>
          <w:szCs w:val="20"/>
          <w:lang w:eastAsia="en-US"/>
        </w:rPr>
        <w:t>acces</w:t>
      </w:r>
      <w:r w:rsidRPr="009A6B97">
        <w:rPr>
          <w:rFonts w:ascii="Palatino Linotype" w:eastAsia="Arial" w:hAnsi="Palatino Linotype" w:cs="Arial"/>
          <w:b/>
          <w:i/>
          <w:sz w:val="22"/>
          <w:szCs w:val="20"/>
          <w:lang w:eastAsia="en-US"/>
        </w:rPr>
        <w:t>o</w:t>
      </w:r>
      <w:r w:rsidRPr="009A6B97">
        <w:rPr>
          <w:rFonts w:ascii="Palatino Linotype" w:eastAsia="Arial" w:hAnsi="Palatino Linotype" w:cs="Arial"/>
          <w:b/>
          <w:i/>
          <w:spacing w:val="7"/>
          <w:sz w:val="22"/>
          <w:szCs w:val="20"/>
          <w:lang w:eastAsia="en-US"/>
        </w:rPr>
        <w:t xml:space="preserve"> </w:t>
      </w:r>
      <w:r w:rsidRPr="009A6B97">
        <w:rPr>
          <w:rFonts w:ascii="Palatino Linotype" w:eastAsia="Arial" w:hAnsi="Palatino Linotype" w:cs="Arial"/>
          <w:b/>
          <w:i/>
          <w:sz w:val="22"/>
          <w:szCs w:val="20"/>
          <w:lang w:eastAsia="en-US"/>
        </w:rPr>
        <w:t>a</w:t>
      </w:r>
      <w:r w:rsidRPr="009A6B97">
        <w:rPr>
          <w:rFonts w:ascii="Palatino Linotype" w:eastAsia="Arial" w:hAnsi="Palatino Linotype" w:cs="Arial"/>
          <w:b/>
          <w:i/>
          <w:spacing w:val="3"/>
          <w:sz w:val="22"/>
          <w:szCs w:val="20"/>
          <w:lang w:eastAsia="en-US"/>
        </w:rPr>
        <w:t xml:space="preserve"> </w:t>
      </w:r>
      <w:r w:rsidRPr="009A6B97">
        <w:rPr>
          <w:rFonts w:ascii="Palatino Linotype" w:eastAsia="Arial" w:hAnsi="Palatino Linotype" w:cs="Arial"/>
          <w:b/>
          <w:i/>
          <w:sz w:val="22"/>
          <w:szCs w:val="20"/>
          <w:lang w:eastAsia="en-US"/>
        </w:rPr>
        <w:t>l</w:t>
      </w:r>
      <w:r w:rsidRPr="009A6B97">
        <w:rPr>
          <w:rFonts w:ascii="Palatino Linotype" w:eastAsia="Arial" w:hAnsi="Palatino Linotype" w:cs="Arial"/>
          <w:b/>
          <w:i/>
          <w:spacing w:val="-1"/>
          <w:sz w:val="22"/>
          <w:szCs w:val="20"/>
          <w:lang w:eastAsia="en-US"/>
        </w:rPr>
        <w:t>a</w:t>
      </w:r>
      <w:r w:rsidRPr="009A6B97">
        <w:rPr>
          <w:rFonts w:ascii="Palatino Linotype" w:eastAsia="Arial" w:hAnsi="Palatino Linotype" w:cs="Arial"/>
          <w:b/>
          <w:i/>
          <w:sz w:val="22"/>
          <w:szCs w:val="20"/>
          <w:lang w:eastAsia="en-US"/>
        </w:rPr>
        <w:t>s</w:t>
      </w:r>
      <w:r w:rsidRPr="009A6B97">
        <w:rPr>
          <w:rFonts w:ascii="Palatino Linotype" w:eastAsia="Arial" w:hAnsi="Palatino Linotype" w:cs="Arial"/>
          <w:b/>
          <w:i/>
          <w:spacing w:val="3"/>
          <w:sz w:val="22"/>
          <w:szCs w:val="20"/>
          <w:lang w:eastAsia="en-US"/>
        </w:rPr>
        <w:t xml:space="preserve"> </w:t>
      </w:r>
      <w:r w:rsidRPr="009A6B97">
        <w:rPr>
          <w:rFonts w:ascii="Palatino Linotype" w:eastAsia="Arial" w:hAnsi="Palatino Linotype" w:cs="Arial"/>
          <w:b/>
          <w:i/>
          <w:spacing w:val="-3"/>
          <w:sz w:val="22"/>
          <w:szCs w:val="20"/>
          <w:lang w:eastAsia="en-US"/>
        </w:rPr>
        <w:t>m</w:t>
      </w:r>
      <w:r w:rsidRPr="009A6B97">
        <w:rPr>
          <w:rFonts w:ascii="Palatino Linotype" w:eastAsia="Arial" w:hAnsi="Palatino Linotype" w:cs="Arial"/>
          <w:b/>
          <w:i/>
          <w:sz w:val="22"/>
          <w:szCs w:val="20"/>
          <w:lang w:eastAsia="en-US"/>
        </w:rPr>
        <w:t>i</w:t>
      </w:r>
      <w:r w:rsidRPr="009A6B97">
        <w:rPr>
          <w:rFonts w:ascii="Palatino Linotype" w:eastAsia="Arial" w:hAnsi="Palatino Linotype" w:cs="Arial"/>
          <w:b/>
          <w:i/>
          <w:spacing w:val="-1"/>
          <w:sz w:val="22"/>
          <w:szCs w:val="20"/>
          <w:lang w:eastAsia="en-US"/>
        </w:rPr>
        <w:t>smas</w:t>
      </w:r>
      <w:r w:rsidRPr="009A6B97">
        <w:rPr>
          <w:rFonts w:ascii="Palatino Linotype" w:eastAsia="Arial" w:hAnsi="Palatino Linotype" w:cs="Arial"/>
          <w:b/>
          <w:i/>
          <w:sz w:val="22"/>
          <w:szCs w:val="20"/>
          <w:lang w:eastAsia="en-US"/>
        </w:rPr>
        <w:t>,</w:t>
      </w:r>
      <w:r w:rsidRPr="009A6B97">
        <w:rPr>
          <w:rFonts w:ascii="Palatino Linotype" w:eastAsia="Arial" w:hAnsi="Palatino Linotype" w:cs="Arial"/>
          <w:b/>
          <w:i/>
          <w:spacing w:val="5"/>
          <w:sz w:val="22"/>
          <w:szCs w:val="20"/>
          <w:lang w:eastAsia="en-US"/>
        </w:rPr>
        <w:t xml:space="preserve"> </w:t>
      </w:r>
      <w:r w:rsidRPr="009A6B97">
        <w:rPr>
          <w:rFonts w:ascii="Palatino Linotype" w:eastAsia="Arial" w:hAnsi="Palatino Linotype" w:cs="Arial"/>
          <w:b/>
          <w:i/>
          <w:spacing w:val="-1"/>
          <w:sz w:val="22"/>
          <w:szCs w:val="20"/>
          <w:lang w:eastAsia="en-US"/>
        </w:rPr>
        <w:t>e</w:t>
      </w:r>
      <w:r w:rsidRPr="009A6B97">
        <w:rPr>
          <w:rFonts w:ascii="Palatino Linotype" w:eastAsia="Arial" w:hAnsi="Palatino Linotype" w:cs="Arial"/>
          <w:b/>
          <w:i/>
          <w:sz w:val="22"/>
          <w:szCs w:val="20"/>
          <w:lang w:eastAsia="en-US"/>
        </w:rPr>
        <w:t>n</w:t>
      </w:r>
      <w:r w:rsidRPr="009A6B97">
        <w:rPr>
          <w:rFonts w:ascii="Palatino Linotype" w:eastAsia="Arial" w:hAnsi="Palatino Linotype" w:cs="Arial"/>
          <w:b/>
          <w:i/>
          <w:spacing w:val="5"/>
          <w:sz w:val="22"/>
          <w:szCs w:val="20"/>
          <w:lang w:eastAsia="en-US"/>
        </w:rPr>
        <w:t xml:space="preserve"> </w:t>
      </w:r>
      <w:r w:rsidRPr="009A6B97">
        <w:rPr>
          <w:rFonts w:ascii="Palatino Linotype" w:eastAsia="Arial" w:hAnsi="Palatino Linotype" w:cs="Arial"/>
          <w:b/>
          <w:i/>
          <w:spacing w:val="-1"/>
          <w:sz w:val="22"/>
          <w:szCs w:val="20"/>
          <w:lang w:eastAsia="en-US"/>
        </w:rPr>
        <w:t>e</w:t>
      </w:r>
      <w:r w:rsidRPr="009A6B97">
        <w:rPr>
          <w:rFonts w:ascii="Palatino Linotype" w:eastAsia="Arial" w:hAnsi="Palatino Linotype" w:cs="Arial"/>
          <w:b/>
          <w:i/>
          <w:sz w:val="22"/>
          <w:szCs w:val="20"/>
          <w:lang w:eastAsia="en-US"/>
        </w:rPr>
        <w:t>l f</w:t>
      </w:r>
      <w:r w:rsidRPr="009A6B97">
        <w:rPr>
          <w:rFonts w:ascii="Palatino Linotype" w:eastAsia="Arial" w:hAnsi="Palatino Linotype" w:cs="Arial"/>
          <w:b/>
          <w:i/>
          <w:spacing w:val="1"/>
          <w:sz w:val="22"/>
          <w:szCs w:val="20"/>
          <w:lang w:eastAsia="en-US"/>
        </w:rPr>
        <w:t>o</w:t>
      </w:r>
      <w:r w:rsidRPr="009A6B97">
        <w:rPr>
          <w:rFonts w:ascii="Palatino Linotype" w:eastAsia="Arial" w:hAnsi="Palatino Linotype" w:cs="Arial"/>
          <w:b/>
          <w:i/>
          <w:spacing w:val="-1"/>
          <w:sz w:val="22"/>
          <w:szCs w:val="20"/>
          <w:lang w:eastAsia="en-US"/>
        </w:rPr>
        <w:t>rma</w:t>
      </w:r>
      <w:r w:rsidRPr="009A6B97">
        <w:rPr>
          <w:rFonts w:ascii="Palatino Linotype" w:eastAsia="Arial" w:hAnsi="Palatino Linotype" w:cs="Arial"/>
          <w:b/>
          <w:i/>
          <w:sz w:val="22"/>
          <w:szCs w:val="20"/>
          <w:lang w:eastAsia="en-US"/>
        </w:rPr>
        <w:t>to</w:t>
      </w:r>
      <w:r w:rsidRPr="009A6B97">
        <w:rPr>
          <w:rFonts w:ascii="Palatino Linotype" w:eastAsia="Arial" w:hAnsi="Palatino Linotype" w:cs="Arial"/>
          <w:b/>
          <w:i/>
          <w:spacing w:val="5"/>
          <w:sz w:val="22"/>
          <w:szCs w:val="20"/>
          <w:lang w:eastAsia="en-US"/>
        </w:rPr>
        <w:t xml:space="preserve"> </w:t>
      </w:r>
      <w:r w:rsidRPr="009A6B97">
        <w:rPr>
          <w:rFonts w:ascii="Palatino Linotype" w:eastAsia="Arial" w:hAnsi="Palatino Linotype" w:cs="Arial"/>
          <w:b/>
          <w:i/>
          <w:spacing w:val="-1"/>
          <w:sz w:val="22"/>
          <w:szCs w:val="20"/>
          <w:lang w:eastAsia="en-US"/>
        </w:rPr>
        <w:t>e</w:t>
      </w:r>
      <w:r w:rsidRPr="009A6B97">
        <w:rPr>
          <w:rFonts w:ascii="Palatino Linotype" w:eastAsia="Arial" w:hAnsi="Palatino Linotype" w:cs="Arial"/>
          <w:b/>
          <w:i/>
          <w:sz w:val="22"/>
          <w:szCs w:val="20"/>
          <w:lang w:eastAsia="en-US"/>
        </w:rPr>
        <w:t>n</w:t>
      </w:r>
      <w:r w:rsidRPr="009A6B97">
        <w:rPr>
          <w:rFonts w:ascii="Palatino Linotype" w:eastAsia="Arial" w:hAnsi="Palatino Linotype" w:cs="Arial"/>
          <w:b/>
          <w:i/>
          <w:spacing w:val="3"/>
          <w:sz w:val="22"/>
          <w:szCs w:val="20"/>
          <w:lang w:eastAsia="en-US"/>
        </w:rPr>
        <w:t xml:space="preserve"> </w:t>
      </w:r>
      <w:r w:rsidRPr="009A6B97">
        <w:rPr>
          <w:rFonts w:ascii="Palatino Linotype" w:eastAsia="Arial" w:hAnsi="Palatino Linotype" w:cs="Arial"/>
          <w:b/>
          <w:i/>
          <w:spacing w:val="-1"/>
          <w:sz w:val="22"/>
          <w:szCs w:val="20"/>
          <w:lang w:eastAsia="en-US"/>
        </w:rPr>
        <w:t>e</w:t>
      </w:r>
      <w:r w:rsidRPr="009A6B97">
        <w:rPr>
          <w:rFonts w:ascii="Palatino Linotype" w:eastAsia="Arial" w:hAnsi="Palatino Linotype" w:cs="Arial"/>
          <w:b/>
          <w:i/>
          <w:sz w:val="22"/>
          <w:szCs w:val="20"/>
          <w:lang w:eastAsia="en-US"/>
        </w:rPr>
        <w:t>l</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pacing w:val="1"/>
          <w:sz w:val="22"/>
          <w:szCs w:val="20"/>
          <w:lang w:eastAsia="en-US"/>
        </w:rPr>
        <w:t>q</w:t>
      </w:r>
      <w:r w:rsidRPr="009A6B97">
        <w:rPr>
          <w:rFonts w:ascii="Palatino Linotype" w:eastAsia="Arial" w:hAnsi="Palatino Linotype" w:cs="Arial"/>
          <w:b/>
          <w:i/>
          <w:spacing w:val="-2"/>
          <w:sz w:val="22"/>
          <w:szCs w:val="20"/>
          <w:lang w:eastAsia="en-US"/>
        </w:rPr>
        <w:t>u</w:t>
      </w:r>
      <w:r w:rsidRPr="009A6B97">
        <w:rPr>
          <w:rFonts w:ascii="Palatino Linotype" w:eastAsia="Arial" w:hAnsi="Palatino Linotype" w:cs="Arial"/>
          <w:b/>
          <w:i/>
          <w:sz w:val="22"/>
          <w:szCs w:val="20"/>
          <w:lang w:eastAsia="en-US"/>
        </w:rPr>
        <w:t xml:space="preserve">e </w:t>
      </w:r>
      <w:r w:rsidRPr="009A6B97">
        <w:rPr>
          <w:rFonts w:ascii="Palatino Linotype" w:eastAsia="Arial" w:hAnsi="Palatino Linotype" w:cs="Arial"/>
          <w:b/>
          <w:i/>
          <w:spacing w:val="1"/>
          <w:sz w:val="22"/>
          <w:szCs w:val="20"/>
          <w:lang w:eastAsia="en-US"/>
        </w:rPr>
        <w:t>ob</w:t>
      </w:r>
      <w:r w:rsidRPr="009A6B97">
        <w:rPr>
          <w:rFonts w:ascii="Palatino Linotype" w:eastAsia="Arial" w:hAnsi="Palatino Linotype" w:cs="Arial"/>
          <w:b/>
          <w:i/>
          <w:spacing w:val="-1"/>
          <w:sz w:val="22"/>
          <w:szCs w:val="20"/>
          <w:lang w:eastAsia="en-US"/>
        </w:rPr>
        <w:t>re</w:t>
      </w:r>
      <w:r w:rsidRPr="009A6B97">
        <w:rPr>
          <w:rFonts w:ascii="Palatino Linotype" w:eastAsia="Arial" w:hAnsi="Palatino Linotype" w:cs="Arial"/>
          <w:b/>
          <w:i/>
          <w:sz w:val="22"/>
          <w:szCs w:val="20"/>
          <w:lang w:eastAsia="en-US"/>
        </w:rPr>
        <w:t>n</w:t>
      </w:r>
      <w:r w:rsidRPr="009A6B97">
        <w:rPr>
          <w:rFonts w:ascii="Palatino Linotype" w:eastAsia="Arial" w:hAnsi="Palatino Linotype" w:cs="Arial"/>
          <w:b/>
          <w:i/>
          <w:spacing w:val="4"/>
          <w:sz w:val="22"/>
          <w:szCs w:val="20"/>
          <w:lang w:eastAsia="en-US"/>
        </w:rPr>
        <w:t xml:space="preserve"> </w:t>
      </w:r>
      <w:r w:rsidRPr="009A6B97">
        <w:rPr>
          <w:rFonts w:ascii="Palatino Linotype" w:eastAsia="Arial" w:hAnsi="Palatino Linotype" w:cs="Arial"/>
          <w:b/>
          <w:i/>
          <w:spacing w:val="-1"/>
          <w:sz w:val="22"/>
          <w:szCs w:val="20"/>
          <w:lang w:eastAsia="en-US"/>
        </w:rPr>
        <w:t>e</w:t>
      </w:r>
      <w:r w:rsidRPr="009A6B97">
        <w:rPr>
          <w:rFonts w:ascii="Palatino Linotype" w:eastAsia="Arial" w:hAnsi="Palatino Linotype" w:cs="Arial"/>
          <w:b/>
          <w:i/>
          <w:sz w:val="22"/>
          <w:szCs w:val="20"/>
          <w:lang w:eastAsia="en-US"/>
        </w:rPr>
        <w:t>n</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z w:val="22"/>
          <w:szCs w:val="20"/>
          <w:lang w:eastAsia="en-US"/>
        </w:rPr>
        <w:t>l</w:t>
      </w:r>
      <w:r w:rsidRPr="009A6B97">
        <w:rPr>
          <w:rFonts w:ascii="Palatino Linotype" w:eastAsia="Arial" w:hAnsi="Palatino Linotype" w:cs="Arial"/>
          <w:b/>
          <w:i/>
          <w:spacing w:val="1"/>
          <w:sz w:val="22"/>
          <w:szCs w:val="20"/>
          <w:lang w:eastAsia="en-US"/>
        </w:rPr>
        <w:t>o</w:t>
      </w:r>
      <w:r w:rsidRPr="009A6B97">
        <w:rPr>
          <w:rFonts w:ascii="Palatino Linotype" w:eastAsia="Arial" w:hAnsi="Palatino Linotype" w:cs="Arial"/>
          <w:b/>
          <w:i/>
          <w:sz w:val="22"/>
          <w:szCs w:val="20"/>
          <w:lang w:eastAsia="en-US"/>
        </w:rPr>
        <w:t>s</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pacing w:val="-1"/>
          <w:sz w:val="22"/>
          <w:szCs w:val="20"/>
          <w:lang w:eastAsia="en-US"/>
        </w:rPr>
        <w:t>arc</w:t>
      </w:r>
      <w:r w:rsidRPr="009A6B97">
        <w:rPr>
          <w:rFonts w:ascii="Palatino Linotype" w:eastAsia="Arial" w:hAnsi="Palatino Linotype" w:cs="Arial"/>
          <w:b/>
          <w:i/>
          <w:spacing w:val="1"/>
          <w:sz w:val="22"/>
          <w:szCs w:val="20"/>
          <w:lang w:eastAsia="en-US"/>
        </w:rPr>
        <w:t>h</w:t>
      </w:r>
      <w:r w:rsidRPr="009A6B97">
        <w:rPr>
          <w:rFonts w:ascii="Palatino Linotype" w:eastAsia="Arial" w:hAnsi="Palatino Linotype" w:cs="Arial"/>
          <w:b/>
          <w:i/>
          <w:sz w:val="22"/>
          <w:szCs w:val="20"/>
          <w:lang w:eastAsia="en-US"/>
        </w:rPr>
        <w:t>i</w:t>
      </w:r>
      <w:r w:rsidRPr="009A6B97">
        <w:rPr>
          <w:rFonts w:ascii="Palatino Linotype" w:eastAsia="Arial" w:hAnsi="Palatino Linotype" w:cs="Arial"/>
          <w:b/>
          <w:i/>
          <w:spacing w:val="-3"/>
          <w:sz w:val="22"/>
          <w:szCs w:val="20"/>
          <w:lang w:eastAsia="en-US"/>
        </w:rPr>
        <w:t>v</w:t>
      </w:r>
      <w:r w:rsidRPr="009A6B97">
        <w:rPr>
          <w:rFonts w:ascii="Palatino Linotype" w:eastAsia="Arial" w:hAnsi="Palatino Linotype" w:cs="Arial"/>
          <w:b/>
          <w:i/>
          <w:spacing w:val="1"/>
          <w:sz w:val="22"/>
          <w:szCs w:val="20"/>
          <w:lang w:eastAsia="en-US"/>
        </w:rPr>
        <w:t>o</w:t>
      </w:r>
      <w:r w:rsidRPr="009A6B97">
        <w:rPr>
          <w:rFonts w:ascii="Palatino Linotype" w:eastAsia="Arial" w:hAnsi="Palatino Linotype" w:cs="Arial"/>
          <w:b/>
          <w:i/>
          <w:sz w:val="22"/>
          <w:szCs w:val="20"/>
          <w:lang w:eastAsia="en-US"/>
        </w:rPr>
        <w:t>s</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pacing w:val="1"/>
          <w:sz w:val="22"/>
          <w:szCs w:val="20"/>
          <w:lang w:eastAsia="en-US"/>
        </w:rPr>
        <w:t>d</w:t>
      </w:r>
      <w:r w:rsidRPr="009A6B97">
        <w:rPr>
          <w:rFonts w:ascii="Palatino Linotype" w:eastAsia="Arial" w:hAnsi="Palatino Linotype" w:cs="Arial"/>
          <w:b/>
          <w:i/>
          <w:sz w:val="22"/>
          <w:szCs w:val="20"/>
          <w:lang w:eastAsia="en-US"/>
        </w:rPr>
        <w:t>e</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pacing w:val="-2"/>
          <w:sz w:val="22"/>
          <w:szCs w:val="20"/>
          <w:lang w:eastAsia="en-US"/>
        </w:rPr>
        <w:t>l</w:t>
      </w:r>
      <w:r w:rsidRPr="009A6B97">
        <w:rPr>
          <w:rFonts w:ascii="Palatino Linotype" w:eastAsia="Arial" w:hAnsi="Palatino Linotype" w:cs="Arial"/>
          <w:b/>
          <w:i/>
          <w:spacing w:val="1"/>
          <w:sz w:val="22"/>
          <w:szCs w:val="20"/>
          <w:lang w:eastAsia="en-US"/>
        </w:rPr>
        <w:t>o</w:t>
      </w:r>
      <w:r w:rsidRPr="009A6B97">
        <w:rPr>
          <w:rFonts w:ascii="Palatino Linotype" w:eastAsia="Arial" w:hAnsi="Palatino Linotype" w:cs="Arial"/>
          <w:b/>
          <w:i/>
          <w:sz w:val="22"/>
          <w:szCs w:val="20"/>
          <w:lang w:eastAsia="en-US"/>
        </w:rPr>
        <w:t>s</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pacing w:val="-1"/>
          <w:sz w:val="22"/>
          <w:szCs w:val="20"/>
          <w:lang w:eastAsia="en-US"/>
        </w:rPr>
        <w:t>s</w:t>
      </w:r>
      <w:r w:rsidRPr="009A6B97">
        <w:rPr>
          <w:rFonts w:ascii="Palatino Linotype" w:eastAsia="Arial" w:hAnsi="Palatino Linotype" w:cs="Arial"/>
          <w:b/>
          <w:i/>
          <w:spacing w:val="1"/>
          <w:sz w:val="22"/>
          <w:szCs w:val="20"/>
          <w:lang w:eastAsia="en-US"/>
        </w:rPr>
        <w:t>u</w:t>
      </w:r>
      <w:r w:rsidRPr="009A6B97">
        <w:rPr>
          <w:rFonts w:ascii="Palatino Linotype" w:eastAsia="Arial" w:hAnsi="Palatino Linotype" w:cs="Arial"/>
          <w:b/>
          <w:i/>
          <w:spacing w:val="-2"/>
          <w:sz w:val="22"/>
          <w:szCs w:val="20"/>
          <w:lang w:eastAsia="en-US"/>
        </w:rPr>
        <w:t>j</w:t>
      </w:r>
      <w:r w:rsidRPr="009A6B97">
        <w:rPr>
          <w:rFonts w:ascii="Palatino Linotype" w:eastAsia="Arial" w:hAnsi="Palatino Linotype" w:cs="Arial"/>
          <w:b/>
          <w:i/>
          <w:spacing w:val="-1"/>
          <w:sz w:val="22"/>
          <w:szCs w:val="20"/>
          <w:lang w:eastAsia="en-US"/>
        </w:rPr>
        <w:t>e</w:t>
      </w:r>
      <w:r w:rsidRPr="009A6B97">
        <w:rPr>
          <w:rFonts w:ascii="Palatino Linotype" w:eastAsia="Arial" w:hAnsi="Palatino Linotype" w:cs="Arial"/>
          <w:b/>
          <w:i/>
          <w:sz w:val="22"/>
          <w:szCs w:val="20"/>
          <w:lang w:eastAsia="en-US"/>
        </w:rPr>
        <w:t>t</w:t>
      </w:r>
      <w:r w:rsidRPr="009A6B97">
        <w:rPr>
          <w:rFonts w:ascii="Palatino Linotype" w:eastAsia="Arial" w:hAnsi="Palatino Linotype" w:cs="Arial"/>
          <w:b/>
          <w:i/>
          <w:spacing w:val="1"/>
          <w:sz w:val="22"/>
          <w:szCs w:val="20"/>
          <w:lang w:eastAsia="en-US"/>
        </w:rPr>
        <w:t>o</w:t>
      </w:r>
      <w:r w:rsidRPr="009A6B97">
        <w:rPr>
          <w:rFonts w:ascii="Palatino Linotype" w:eastAsia="Arial" w:hAnsi="Palatino Linotype" w:cs="Arial"/>
          <w:b/>
          <w:i/>
          <w:sz w:val="22"/>
          <w:szCs w:val="20"/>
          <w:lang w:eastAsia="en-US"/>
        </w:rPr>
        <w:t>s</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pacing w:val="-2"/>
          <w:sz w:val="22"/>
          <w:szCs w:val="20"/>
          <w:lang w:eastAsia="en-US"/>
        </w:rPr>
        <w:t>o</w:t>
      </w:r>
      <w:r w:rsidRPr="009A6B97">
        <w:rPr>
          <w:rFonts w:ascii="Palatino Linotype" w:eastAsia="Arial" w:hAnsi="Palatino Linotype" w:cs="Arial"/>
          <w:b/>
          <w:i/>
          <w:spacing w:val="1"/>
          <w:sz w:val="22"/>
          <w:szCs w:val="20"/>
          <w:lang w:eastAsia="en-US"/>
        </w:rPr>
        <w:t>b</w:t>
      </w:r>
      <w:r w:rsidRPr="009A6B97">
        <w:rPr>
          <w:rFonts w:ascii="Palatino Linotype" w:eastAsia="Arial" w:hAnsi="Palatino Linotype" w:cs="Arial"/>
          <w:b/>
          <w:i/>
          <w:sz w:val="22"/>
          <w:szCs w:val="20"/>
          <w:lang w:eastAsia="en-US"/>
        </w:rPr>
        <w:t>l</w:t>
      </w:r>
      <w:r w:rsidRPr="009A6B97">
        <w:rPr>
          <w:rFonts w:ascii="Palatino Linotype" w:eastAsia="Arial" w:hAnsi="Palatino Linotype" w:cs="Arial"/>
          <w:b/>
          <w:i/>
          <w:spacing w:val="-2"/>
          <w:sz w:val="22"/>
          <w:szCs w:val="20"/>
          <w:lang w:eastAsia="en-US"/>
        </w:rPr>
        <w:t>i</w:t>
      </w:r>
      <w:r w:rsidRPr="009A6B97">
        <w:rPr>
          <w:rFonts w:ascii="Palatino Linotype" w:eastAsia="Arial" w:hAnsi="Palatino Linotype" w:cs="Arial"/>
          <w:b/>
          <w:i/>
          <w:spacing w:val="1"/>
          <w:sz w:val="22"/>
          <w:szCs w:val="20"/>
          <w:lang w:eastAsia="en-US"/>
        </w:rPr>
        <w:t>g</w:t>
      </w:r>
      <w:r w:rsidRPr="009A6B97">
        <w:rPr>
          <w:rFonts w:ascii="Palatino Linotype" w:eastAsia="Arial" w:hAnsi="Palatino Linotype" w:cs="Arial"/>
          <w:b/>
          <w:i/>
          <w:spacing w:val="-1"/>
          <w:sz w:val="22"/>
          <w:szCs w:val="20"/>
          <w:lang w:eastAsia="en-US"/>
        </w:rPr>
        <w:t>a</w:t>
      </w:r>
      <w:r w:rsidRPr="009A6B97">
        <w:rPr>
          <w:rFonts w:ascii="Palatino Linotype" w:eastAsia="Arial" w:hAnsi="Palatino Linotype" w:cs="Arial"/>
          <w:b/>
          <w:i/>
          <w:spacing w:val="1"/>
          <w:sz w:val="22"/>
          <w:szCs w:val="20"/>
          <w:lang w:eastAsia="en-US"/>
        </w:rPr>
        <w:t>do</w:t>
      </w:r>
      <w:r w:rsidRPr="009A6B97">
        <w:rPr>
          <w:rFonts w:ascii="Palatino Linotype" w:eastAsia="Arial" w:hAnsi="Palatino Linotype" w:cs="Arial"/>
          <w:b/>
          <w:i/>
          <w:spacing w:val="-1"/>
          <w:sz w:val="22"/>
          <w:szCs w:val="20"/>
          <w:lang w:eastAsia="en-US"/>
        </w:rPr>
        <w:t>s</w:t>
      </w:r>
      <w:r w:rsidRPr="009A6B97">
        <w:rPr>
          <w:rFonts w:ascii="Palatino Linotype" w:eastAsia="Arial" w:hAnsi="Palatino Linotype" w:cs="Arial"/>
          <w:b/>
          <w:i/>
          <w:sz w:val="22"/>
          <w:szCs w:val="20"/>
          <w:lang w:eastAsia="en-US"/>
        </w:rPr>
        <w:t>,</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z w:val="22"/>
          <w:szCs w:val="20"/>
          <w:lang w:eastAsia="en-US"/>
        </w:rPr>
        <w:t>a</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z w:val="22"/>
          <w:szCs w:val="20"/>
          <w:lang w:eastAsia="en-US"/>
        </w:rPr>
        <w:t>f</w:t>
      </w:r>
      <w:r w:rsidRPr="009A6B97">
        <w:rPr>
          <w:rFonts w:ascii="Palatino Linotype" w:eastAsia="Arial" w:hAnsi="Palatino Linotype" w:cs="Arial"/>
          <w:b/>
          <w:i/>
          <w:spacing w:val="-2"/>
          <w:sz w:val="22"/>
          <w:szCs w:val="20"/>
          <w:lang w:eastAsia="en-US"/>
        </w:rPr>
        <w:t>i</w:t>
      </w:r>
      <w:r w:rsidRPr="009A6B97">
        <w:rPr>
          <w:rFonts w:ascii="Palatino Linotype" w:eastAsia="Arial" w:hAnsi="Palatino Linotype" w:cs="Arial"/>
          <w:b/>
          <w:i/>
          <w:sz w:val="22"/>
          <w:szCs w:val="20"/>
          <w:lang w:eastAsia="en-US"/>
        </w:rPr>
        <w:t>n</w:t>
      </w:r>
      <w:r w:rsidRPr="009A6B97">
        <w:rPr>
          <w:rFonts w:ascii="Palatino Linotype" w:eastAsia="Arial" w:hAnsi="Palatino Linotype" w:cs="Arial"/>
          <w:b/>
          <w:i/>
          <w:spacing w:val="4"/>
          <w:sz w:val="22"/>
          <w:szCs w:val="20"/>
          <w:lang w:eastAsia="en-US"/>
        </w:rPr>
        <w:t xml:space="preserve"> </w:t>
      </w:r>
      <w:r w:rsidRPr="009A6B97">
        <w:rPr>
          <w:rFonts w:ascii="Palatino Linotype" w:eastAsia="Arial" w:hAnsi="Palatino Linotype" w:cs="Arial"/>
          <w:b/>
          <w:i/>
          <w:spacing w:val="1"/>
          <w:sz w:val="22"/>
          <w:szCs w:val="20"/>
          <w:lang w:eastAsia="en-US"/>
        </w:rPr>
        <w:t>d</w:t>
      </w:r>
      <w:r w:rsidRPr="009A6B97">
        <w:rPr>
          <w:rFonts w:ascii="Palatino Linotype" w:eastAsia="Arial" w:hAnsi="Palatino Linotype" w:cs="Arial"/>
          <w:b/>
          <w:i/>
          <w:sz w:val="22"/>
          <w:szCs w:val="20"/>
          <w:lang w:eastAsia="en-US"/>
        </w:rPr>
        <w:t xml:space="preserve">e </w:t>
      </w:r>
      <w:r w:rsidRPr="009A6B97">
        <w:rPr>
          <w:rFonts w:ascii="Palatino Linotype" w:eastAsia="Arial" w:hAnsi="Palatino Linotype" w:cs="Arial"/>
          <w:b/>
          <w:i/>
          <w:spacing w:val="-2"/>
          <w:sz w:val="22"/>
          <w:szCs w:val="20"/>
          <w:lang w:eastAsia="en-US"/>
        </w:rPr>
        <w:t>g</w:t>
      </w:r>
      <w:r w:rsidRPr="009A6B97">
        <w:rPr>
          <w:rFonts w:ascii="Palatino Linotype" w:eastAsia="Arial" w:hAnsi="Palatino Linotype" w:cs="Arial"/>
          <w:b/>
          <w:i/>
          <w:spacing w:val="-1"/>
          <w:sz w:val="22"/>
          <w:szCs w:val="20"/>
          <w:lang w:eastAsia="en-US"/>
        </w:rPr>
        <w:t>ara</w:t>
      </w:r>
      <w:r w:rsidRPr="009A6B97">
        <w:rPr>
          <w:rFonts w:ascii="Palatino Linotype" w:eastAsia="Arial" w:hAnsi="Palatino Linotype" w:cs="Arial"/>
          <w:b/>
          <w:i/>
          <w:spacing w:val="1"/>
          <w:sz w:val="22"/>
          <w:szCs w:val="20"/>
          <w:lang w:eastAsia="en-US"/>
        </w:rPr>
        <w:t>n</w:t>
      </w:r>
      <w:r w:rsidRPr="009A6B97">
        <w:rPr>
          <w:rFonts w:ascii="Palatino Linotype" w:eastAsia="Arial" w:hAnsi="Palatino Linotype" w:cs="Arial"/>
          <w:b/>
          <w:i/>
          <w:sz w:val="22"/>
          <w:szCs w:val="20"/>
          <w:lang w:eastAsia="en-US"/>
        </w:rPr>
        <w:t>t</w:t>
      </w:r>
      <w:r w:rsidRPr="009A6B97">
        <w:rPr>
          <w:rFonts w:ascii="Palatino Linotype" w:eastAsia="Arial" w:hAnsi="Palatino Linotype" w:cs="Arial"/>
          <w:b/>
          <w:i/>
          <w:spacing w:val="1"/>
          <w:sz w:val="22"/>
          <w:szCs w:val="20"/>
          <w:lang w:eastAsia="en-US"/>
        </w:rPr>
        <w:t>i</w:t>
      </w:r>
      <w:r w:rsidRPr="009A6B97">
        <w:rPr>
          <w:rFonts w:ascii="Palatino Linotype" w:eastAsia="Arial" w:hAnsi="Palatino Linotype" w:cs="Arial"/>
          <w:b/>
          <w:i/>
          <w:sz w:val="22"/>
          <w:szCs w:val="20"/>
          <w:lang w:eastAsia="en-US"/>
        </w:rPr>
        <w:t>z</w:t>
      </w:r>
      <w:r w:rsidRPr="009A6B97">
        <w:rPr>
          <w:rFonts w:ascii="Palatino Linotype" w:eastAsia="Arial" w:hAnsi="Palatino Linotype" w:cs="Arial"/>
          <w:b/>
          <w:i/>
          <w:spacing w:val="-1"/>
          <w:sz w:val="22"/>
          <w:szCs w:val="20"/>
          <w:lang w:eastAsia="en-US"/>
        </w:rPr>
        <w:t>a</w:t>
      </w:r>
      <w:r w:rsidRPr="009A6B97">
        <w:rPr>
          <w:rFonts w:ascii="Palatino Linotype" w:eastAsia="Arial" w:hAnsi="Palatino Linotype" w:cs="Arial"/>
          <w:b/>
          <w:i/>
          <w:sz w:val="22"/>
          <w:szCs w:val="20"/>
          <w:lang w:eastAsia="en-US"/>
        </w:rPr>
        <w:t>r</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z w:val="22"/>
          <w:szCs w:val="20"/>
          <w:lang w:eastAsia="en-US"/>
        </w:rPr>
        <w:t>la</w:t>
      </w:r>
      <w:r w:rsidRPr="009A6B97">
        <w:rPr>
          <w:rFonts w:ascii="Palatino Linotype" w:eastAsia="Arial" w:hAnsi="Palatino Linotype" w:cs="Arial"/>
          <w:b/>
          <w:i/>
          <w:spacing w:val="2"/>
          <w:sz w:val="22"/>
          <w:szCs w:val="20"/>
          <w:lang w:eastAsia="en-US"/>
        </w:rPr>
        <w:t xml:space="preserve"> </w:t>
      </w:r>
      <w:r w:rsidRPr="009A6B97">
        <w:rPr>
          <w:rFonts w:ascii="Palatino Linotype" w:eastAsia="Arial" w:hAnsi="Palatino Linotype" w:cs="Arial"/>
          <w:b/>
          <w:i/>
          <w:sz w:val="22"/>
          <w:szCs w:val="20"/>
          <w:lang w:eastAsia="en-US"/>
        </w:rPr>
        <w:t>li</w:t>
      </w:r>
      <w:r w:rsidRPr="009A6B97">
        <w:rPr>
          <w:rFonts w:ascii="Palatino Linotype" w:eastAsia="Arial" w:hAnsi="Palatino Linotype" w:cs="Arial"/>
          <w:b/>
          <w:i/>
          <w:spacing w:val="1"/>
          <w:sz w:val="22"/>
          <w:szCs w:val="20"/>
          <w:lang w:eastAsia="en-US"/>
        </w:rPr>
        <w:t>b</w:t>
      </w:r>
      <w:r w:rsidRPr="009A6B97">
        <w:rPr>
          <w:rFonts w:ascii="Palatino Linotype" w:eastAsia="Arial" w:hAnsi="Palatino Linotype" w:cs="Arial"/>
          <w:b/>
          <w:i/>
          <w:spacing w:val="-1"/>
          <w:sz w:val="22"/>
          <w:szCs w:val="20"/>
          <w:lang w:eastAsia="en-US"/>
        </w:rPr>
        <w:t>r</w:t>
      </w:r>
      <w:r w:rsidRPr="009A6B97">
        <w:rPr>
          <w:rFonts w:ascii="Palatino Linotype" w:eastAsia="Arial" w:hAnsi="Palatino Linotype" w:cs="Arial"/>
          <w:b/>
          <w:i/>
          <w:sz w:val="22"/>
          <w:szCs w:val="20"/>
          <w:lang w:eastAsia="en-US"/>
        </w:rPr>
        <w:t xml:space="preserve">e </w:t>
      </w:r>
      <w:r w:rsidRPr="009A6B97">
        <w:rPr>
          <w:rFonts w:ascii="Palatino Linotype" w:eastAsia="Arial" w:hAnsi="Palatino Linotype" w:cs="Arial"/>
          <w:b/>
          <w:i/>
          <w:spacing w:val="-1"/>
          <w:sz w:val="22"/>
          <w:szCs w:val="20"/>
          <w:lang w:eastAsia="en-US"/>
        </w:rPr>
        <w:t>ex</w:t>
      </w:r>
      <w:r w:rsidRPr="009A6B97">
        <w:rPr>
          <w:rFonts w:ascii="Palatino Linotype" w:eastAsia="Arial" w:hAnsi="Palatino Linotype" w:cs="Arial"/>
          <w:b/>
          <w:i/>
          <w:spacing w:val="1"/>
          <w:sz w:val="22"/>
          <w:szCs w:val="20"/>
          <w:lang w:eastAsia="en-US"/>
        </w:rPr>
        <w:t>p</w:t>
      </w:r>
      <w:r w:rsidRPr="009A6B97">
        <w:rPr>
          <w:rFonts w:ascii="Palatino Linotype" w:eastAsia="Arial" w:hAnsi="Palatino Linotype" w:cs="Arial"/>
          <w:b/>
          <w:i/>
          <w:sz w:val="22"/>
          <w:szCs w:val="20"/>
          <w:lang w:eastAsia="en-US"/>
        </w:rPr>
        <w:t>l</w:t>
      </w:r>
      <w:r w:rsidRPr="009A6B97">
        <w:rPr>
          <w:rFonts w:ascii="Palatino Linotype" w:eastAsia="Arial" w:hAnsi="Palatino Linotype" w:cs="Arial"/>
          <w:b/>
          <w:i/>
          <w:spacing w:val="1"/>
          <w:sz w:val="22"/>
          <w:szCs w:val="20"/>
          <w:lang w:eastAsia="en-US"/>
        </w:rPr>
        <w:t>o</w:t>
      </w:r>
      <w:r w:rsidRPr="009A6B97">
        <w:rPr>
          <w:rFonts w:ascii="Palatino Linotype" w:eastAsia="Arial" w:hAnsi="Palatino Linotype" w:cs="Arial"/>
          <w:b/>
          <w:i/>
          <w:sz w:val="22"/>
          <w:szCs w:val="20"/>
          <w:lang w:eastAsia="en-US"/>
        </w:rPr>
        <w:t>t</w:t>
      </w:r>
      <w:r w:rsidRPr="009A6B97">
        <w:rPr>
          <w:rFonts w:ascii="Palatino Linotype" w:eastAsia="Arial" w:hAnsi="Palatino Linotype" w:cs="Arial"/>
          <w:b/>
          <w:i/>
          <w:spacing w:val="-1"/>
          <w:sz w:val="22"/>
          <w:szCs w:val="20"/>
          <w:lang w:eastAsia="en-US"/>
        </w:rPr>
        <w:t>ac</w:t>
      </w:r>
      <w:r w:rsidRPr="009A6B97">
        <w:rPr>
          <w:rFonts w:ascii="Palatino Linotype" w:eastAsia="Arial" w:hAnsi="Palatino Linotype" w:cs="Arial"/>
          <w:b/>
          <w:i/>
          <w:sz w:val="22"/>
          <w:szCs w:val="20"/>
          <w:lang w:eastAsia="en-US"/>
        </w:rPr>
        <w:t>i</w:t>
      </w:r>
      <w:r w:rsidRPr="009A6B97">
        <w:rPr>
          <w:rFonts w:ascii="Palatino Linotype" w:eastAsia="Arial" w:hAnsi="Palatino Linotype" w:cs="Arial"/>
          <w:b/>
          <w:i/>
          <w:spacing w:val="1"/>
          <w:sz w:val="22"/>
          <w:szCs w:val="20"/>
          <w:lang w:eastAsia="en-US"/>
        </w:rPr>
        <w:t>ó</w:t>
      </w:r>
      <w:r w:rsidRPr="009A6B97">
        <w:rPr>
          <w:rFonts w:ascii="Palatino Linotype" w:eastAsia="Arial" w:hAnsi="Palatino Linotype" w:cs="Arial"/>
          <w:b/>
          <w:i/>
          <w:spacing w:val="-2"/>
          <w:sz w:val="22"/>
          <w:szCs w:val="20"/>
          <w:lang w:eastAsia="en-US"/>
        </w:rPr>
        <w:t>n</w:t>
      </w:r>
      <w:r w:rsidRPr="009A6B97">
        <w:rPr>
          <w:rFonts w:ascii="Palatino Linotype" w:eastAsia="Arial" w:hAnsi="Palatino Linotype" w:cs="Arial"/>
          <w:b/>
          <w:i/>
          <w:sz w:val="22"/>
          <w:szCs w:val="20"/>
          <w:lang w:eastAsia="en-US"/>
        </w:rPr>
        <w:t>,</w:t>
      </w:r>
      <w:r w:rsidRPr="009A6B97">
        <w:rPr>
          <w:rFonts w:ascii="Palatino Linotype" w:eastAsia="Arial" w:hAnsi="Palatino Linotype" w:cs="Arial"/>
          <w:b/>
          <w:i/>
          <w:spacing w:val="9"/>
          <w:sz w:val="22"/>
          <w:szCs w:val="20"/>
          <w:lang w:eastAsia="en-US"/>
        </w:rPr>
        <w:t xml:space="preserve"> </w:t>
      </w:r>
      <w:r w:rsidRPr="009A6B97">
        <w:rPr>
          <w:rFonts w:ascii="Palatino Linotype" w:eastAsia="Arial" w:hAnsi="Palatino Linotype" w:cs="Arial"/>
          <w:b/>
          <w:i/>
          <w:spacing w:val="-1"/>
          <w:sz w:val="22"/>
          <w:szCs w:val="20"/>
          <w:lang w:eastAsia="en-US"/>
        </w:rPr>
        <w:t>ma</w:t>
      </w:r>
      <w:r w:rsidRPr="009A6B97">
        <w:rPr>
          <w:rFonts w:ascii="Palatino Linotype" w:eastAsia="Arial" w:hAnsi="Palatino Linotype" w:cs="Arial"/>
          <w:b/>
          <w:i/>
          <w:spacing w:val="1"/>
          <w:sz w:val="22"/>
          <w:szCs w:val="20"/>
          <w:lang w:eastAsia="en-US"/>
        </w:rPr>
        <w:t>n</w:t>
      </w:r>
      <w:r w:rsidRPr="009A6B97">
        <w:rPr>
          <w:rFonts w:ascii="Palatino Linotype" w:eastAsia="Arial" w:hAnsi="Palatino Linotype" w:cs="Arial"/>
          <w:b/>
          <w:i/>
          <w:sz w:val="22"/>
          <w:szCs w:val="20"/>
          <w:lang w:eastAsia="en-US"/>
        </w:rPr>
        <w:t>i</w:t>
      </w:r>
      <w:r w:rsidRPr="009A6B97">
        <w:rPr>
          <w:rFonts w:ascii="Palatino Linotype" w:eastAsia="Arial" w:hAnsi="Palatino Linotype" w:cs="Arial"/>
          <w:b/>
          <w:i/>
          <w:spacing w:val="-2"/>
          <w:sz w:val="22"/>
          <w:szCs w:val="20"/>
          <w:lang w:eastAsia="en-US"/>
        </w:rPr>
        <w:t>p</w:t>
      </w:r>
      <w:r w:rsidRPr="009A6B97">
        <w:rPr>
          <w:rFonts w:ascii="Palatino Linotype" w:eastAsia="Arial" w:hAnsi="Palatino Linotype" w:cs="Arial"/>
          <w:b/>
          <w:i/>
          <w:spacing w:val="1"/>
          <w:sz w:val="22"/>
          <w:szCs w:val="20"/>
          <w:lang w:eastAsia="en-US"/>
        </w:rPr>
        <w:t>u</w:t>
      </w:r>
      <w:r w:rsidRPr="009A6B97">
        <w:rPr>
          <w:rFonts w:ascii="Palatino Linotype" w:eastAsia="Arial" w:hAnsi="Palatino Linotype" w:cs="Arial"/>
          <w:b/>
          <w:i/>
          <w:sz w:val="22"/>
          <w:szCs w:val="20"/>
          <w:lang w:eastAsia="en-US"/>
        </w:rPr>
        <w:t>l</w:t>
      </w:r>
      <w:r w:rsidRPr="009A6B97">
        <w:rPr>
          <w:rFonts w:ascii="Palatino Linotype" w:eastAsia="Arial" w:hAnsi="Palatino Linotype" w:cs="Arial"/>
          <w:b/>
          <w:i/>
          <w:spacing w:val="-3"/>
          <w:sz w:val="22"/>
          <w:szCs w:val="20"/>
          <w:lang w:eastAsia="en-US"/>
        </w:rPr>
        <w:t>a</w:t>
      </w:r>
      <w:r w:rsidRPr="009A6B97">
        <w:rPr>
          <w:rFonts w:ascii="Palatino Linotype" w:eastAsia="Arial" w:hAnsi="Palatino Linotype" w:cs="Arial"/>
          <w:b/>
          <w:i/>
          <w:spacing w:val="-1"/>
          <w:sz w:val="22"/>
          <w:szCs w:val="20"/>
          <w:lang w:eastAsia="en-US"/>
        </w:rPr>
        <w:t>c</w:t>
      </w:r>
      <w:r w:rsidRPr="009A6B97">
        <w:rPr>
          <w:rFonts w:ascii="Palatino Linotype" w:eastAsia="Arial" w:hAnsi="Palatino Linotype" w:cs="Arial"/>
          <w:b/>
          <w:i/>
          <w:sz w:val="22"/>
          <w:szCs w:val="20"/>
          <w:lang w:eastAsia="en-US"/>
        </w:rPr>
        <w:t>i</w:t>
      </w:r>
      <w:r w:rsidRPr="009A6B97">
        <w:rPr>
          <w:rFonts w:ascii="Palatino Linotype" w:eastAsia="Arial" w:hAnsi="Palatino Linotype" w:cs="Arial"/>
          <w:b/>
          <w:i/>
          <w:spacing w:val="1"/>
          <w:sz w:val="22"/>
          <w:szCs w:val="20"/>
          <w:lang w:eastAsia="en-US"/>
        </w:rPr>
        <w:t>ó</w:t>
      </w:r>
      <w:r w:rsidRPr="009A6B97">
        <w:rPr>
          <w:rFonts w:ascii="Palatino Linotype" w:eastAsia="Arial" w:hAnsi="Palatino Linotype" w:cs="Arial"/>
          <w:b/>
          <w:i/>
          <w:sz w:val="22"/>
          <w:szCs w:val="20"/>
          <w:lang w:eastAsia="en-US"/>
        </w:rPr>
        <w:t>n</w:t>
      </w:r>
      <w:r w:rsidRPr="009A6B97">
        <w:rPr>
          <w:rFonts w:ascii="Palatino Linotype" w:eastAsia="Arial" w:hAnsi="Palatino Linotype" w:cs="Arial"/>
          <w:b/>
          <w:i/>
          <w:spacing w:val="11"/>
          <w:sz w:val="22"/>
          <w:szCs w:val="20"/>
          <w:lang w:eastAsia="en-US"/>
        </w:rPr>
        <w:t xml:space="preserve"> </w:t>
      </w:r>
      <w:r w:rsidRPr="009A6B97">
        <w:rPr>
          <w:rFonts w:ascii="Palatino Linotype" w:eastAsia="Arial" w:hAnsi="Palatino Linotype" w:cs="Arial"/>
          <w:b/>
          <w:i/>
          <w:sz w:val="22"/>
          <w:szCs w:val="20"/>
          <w:lang w:eastAsia="en-US"/>
        </w:rPr>
        <w:t>y</w:t>
      </w:r>
      <w:r w:rsidRPr="009A6B97">
        <w:rPr>
          <w:rFonts w:ascii="Palatino Linotype" w:eastAsia="Arial" w:hAnsi="Palatino Linotype" w:cs="Arial"/>
          <w:b/>
          <w:i/>
          <w:spacing w:val="4"/>
          <w:sz w:val="22"/>
          <w:szCs w:val="20"/>
          <w:lang w:eastAsia="en-US"/>
        </w:rPr>
        <w:t xml:space="preserve"> </w:t>
      </w:r>
      <w:r w:rsidRPr="009A6B97">
        <w:rPr>
          <w:rFonts w:ascii="Palatino Linotype" w:eastAsia="Arial" w:hAnsi="Palatino Linotype" w:cs="Arial"/>
          <w:b/>
          <w:i/>
          <w:spacing w:val="-1"/>
          <w:sz w:val="22"/>
          <w:szCs w:val="20"/>
          <w:lang w:eastAsia="en-US"/>
        </w:rPr>
        <w:t>re</w:t>
      </w:r>
      <w:r w:rsidRPr="009A6B97">
        <w:rPr>
          <w:rFonts w:ascii="Palatino Linotype" w:eastAsia="Arial" w:hAnsi="Palatino Linotype" w:cs="Arial"/>
          <w:b/>
          <w:i/>
          <w:spacing w:val="1"/>
          <w:sz w:val="22"/>
          <w:szCs w:val="20"/>
          <w:lang w:eastAsia="en-US"/>
        </w:rPr>
        <w:t>u</w:t>
      </w:r>
      <w:r w:rsidRPr="009A6B97">
        <w:rPr>
          <w:rFonts w:ascii="Palatino Linotype" w:eastAsia="Arial" w:hAnsi="Palatino Linotype" w:cs="Arial"/>
          <w:b/>
          <w:i/>
          <w:sz w:val="22"/>
          <w:szCs w:val="20"/>
          <w:lang w:eastAsia="en-US"/>
        </w:rPr>
        <w:t>t</w:t>
      </w:r>
      <w:r w:rsidRPr="009A6B97">
        <w:rPr>
          <w:rFonts w:ascii="Palatino Linotype" w:eastAsia="Arial" w:hAnsi="Palatino Linotype" w:cs="Arial"/>
          <w:b/>
          <w:i/>
          <w:spacing w:val="1"/>
          <w:sz w:val="22"/>
          <w:szCs w:val="20"/>
          <w:lang w:eastAsia="en-US"/>
        </w:rPr>
        <w:t>i</w:t>
      </w:r>
      <w:r w:rsidRPr="009A6B97">
        <w:rPr>
          <w:rFonts w:ascii="Palatino Linotype" w:eastAsia="Arial" w:hAnsi="Palatino Linotype" w:cs="Arial"/>
          <w:b/>
          <w:i/>
          <w:sz w:val="22"/>
          <w:szCs w:val="20"/>
          <w:lang w:eastAsia="en-US"/>
        </w:rPr>
        <w:t>liz</w:t>
      </w:r>
      <w:r w:rsidRPr="009A6B97">
        <w:rPr>
          <w:rFonts w:ascii="Palatino Linotype" w:eastAsia="Arial" w:hAnsi="Palatino Linotype" w:cs="Arial"/>
          <w:b/>
          <w:i/>
          <w:spacing w:val="4"/>
          <w:sz w:val="22"/>
          <w:szCs w:val="20"/>
          <w:lang w:eastAsia="en-US"/>
        </w:rPr>
        <w:t>a</w:t>
      </w:r>
      <w:r w:rsidRPr="009A6B97">
        <w:rPr>
          <w:rFonts w:ascii="Palatino Linotype" w:eastAsia="Arial" w:hAnsi="Palatino Linotype" w:cs="Arial"/>
          <w:b/>
          <w:i/>
          <w:spacing w:val="-1"/>
          <w:sz w:val="22"/>
          <w:szCs w:val="20"/>
          <w:lang w:eastAsia="en-US"/>
        </w:rPr>
        <w:t>c</w:t>
      </w:r>
      <w:r w:rsidRPr="009A6B97">
        <w:rPr>
          <w:rFonts w:ascii="Palatino Linotype" w:eastAsia="Arial" w:hAnsi="Palatino Linotype" w:cs="Arial"/>
          <w:b/>
          <w:i/>
          <w:spacing w:val="-2"/>
          <w:sz w:val="22"/>
          <w:szCs w:val="20"/>
          <w:lang w:eastAsia="en-US"/>
        </w:rPr>
        <w:t>i</w:t>
      </w:r>
      <w:r w:rsidRPr="009A6B97">
        <w:rPr>
          <w:rFonts w:ascii="Palatino Linotype" w:eastAsia="Arial" w:hAnsi="Palatino Linotype" w:cs="Arial"/>
          <w:b/>
          <w:i/>
          <w:spacing w:val="1"/>
          <w:sz w:val="22"/>
          <w:szCs w:val="20"/>
          <w:lang w:eastAsia="en-US"/>
        </w:rPr>
        <w:t>ó</w:t>
      </w:r>
      <w:r w:rsidRPr="009A6B97">
        <w:rPr>
          <w:rFonts w:ascii="Palatino Linotype" w:eastAsia="Arial" w:hAnsi="Palatino Linotype" w:cs="Arial"/>
          <w:b/>
          <w:i/>
          <w:sz w:val="22"/>
          <w:szCs w:val="20"/>
          <w:lang w:eastAsia="en-US"/>
        </w:rPr>
        <w:t>n</w:t>
      </w:r>
      <w:r w:rsidRPr="009A6B97">
        <w:rPr>
          <w:rFonts w:ascii="Palatino Linotype" w:eastAsia="Arial" w:hAnsi="Palatino Linotype" w:cs="Arial"/>
          <w:b/>
          <w:i/>
          <w:spacing w:val="9"/>
          <w:sz w:val="22"/>
          <w:szCs w:val="20"/>
          <w:lang w:eastAsia="en-US"/>
        </w:rPr>
        <w:t xml:space="preserve"> </w:t>
      </w:r>
      <w:r w:rsidRPr="009A6B97">
        <w:rPr>
          <w:rFonts w:ascii="Palatino Linotype" w:eastAsia="Arial" w:hAnsi="Palatino Linotype" w:cs="Arial"/>
          <w:b/>
          <w:i/>
          <w:spacing w:val="-2"/>
          <w:sz w:val="22"/>
          <w:szCs w:val="20"/>
          <w:lang w:eastAsia="en-US"/>
        </w:rPr>
        <w:t>d</w:t>
      </w:r>
      <w:r w:rsidRPr="009A6B97">
        <w:rPr>
          <w:rFonts w:ascii="Palatino Linotype" w:eastAsia="Arial" w:hAnsi="Palatino Linotype" w:cs="Arial"/>
          <w:b/>
          <w:i/>
          <w:sz w:val="22"/>
          <w:szCs w:val="20"/>
          <w:lang w:eastAsia="en-US"/>
        </w:rPr>
        <w:t>e</w:t>
      </w:r>
      <w:r w:rsidRPr="009A6B97">
        <w:rPr>
          <w:rFonts w:ascii="Palatino Linotype" w:eastAsia="Arial" w:hAnsi="Palatino Linotype" w:cs="Arial"/>
          <w:b/>
          <w:i/>
          <w:spacing w:val="9"/>
          <w:sz w:val="22"/>
          <w:szCs w:val="20"/>
          <w:lang w:eastAsia="en-US"/>
        </w:rPr>
        <w:t xml:space="preserve"> </w:t>
      </w:r>
      <w:r w:rsidRPr="009A6B97">
        <w:rPr>
          <w:rFonts w:ascii="Palatino Linotype" w:eastAsia="Arial" w:hAnsi="Palatino Linotype" w:cs="Arial"/>
          <w:b/>
          <w:i/>
          <w:sz w:val="22"/>
          <w:szCs w:val="20"/>
          <w:lang w:eastAsia="en-US"/>
        </w:rPr>
        <w:t>la</w:t>
      </w:r>
      <w:r w:rsidRPr="009A6B97">
        <w:rPr>
          <w:rFonts w:ascii="Palatino Linotype" w:eastAsia="Arial" w:hAnsi="Palatino Linotype" w:cs="Arial"/>
          <w:b/>
          <w:i/>
          <w:spacing w:val="7"/>
          <w:sz w:val="22"/>
          <w:szCs w:val="20"/>
          <w:lang w:eastAsia="en-US"/>
        </w:rPr>
        <w:t xml:space="preserve"> </w:t>
      </w:r>
      <w:r w:rsidRPr="009A6B97">
        <w:rPr>
          <w:rFonts w:ascii="Palatino Linotype" w:eastAsia="Arial" w:hAnsi="Palatino Linotype" w:cs="Arial"/>
          <w:b/>
          <w:i/>
          <w:sz w:val="22"/>
          <w:szCs w:val="20"/>
          <w:lang w:eastAsia="en-US"/>
        </w:rPr>
        <w:t>i</w:t>
      </w:r>
      <w:r w:rsidRPr="009A6B97">
        <w:rPr>
          <w:rFonts w:ascii="Palatino Linotype" w:eastAsia="Arial" w:hAnsi="Palatino Linotype" w:cs="Arial"/>
          <w:b/>
          <w:i/>
          <w:spacing w:val="1"/>
          <w:sz w:val="22"/>
          <w:szCs w:val="20"/>
          <w:lang w:eastAsia="en-US"/>
        </w:rPr>
        <w:t>n</w:t>
      </w:r>
      <w:r w:rsidRPr="009A6B97">
        <w:rPr>
          <w:rFonts w:ascii="Palatino Linotype" w:eastAsia="Arial" w:hAnsi="Palatino Linotype" w:cs="Arial"/>
          <w:b/>
          <w:i/>
          <w:spacing w:val="-2"/>
          <w:sz w:val="22"/>
          <w:szCs w:val="20"/>
          <w:lang w:eastAsia="en-US"/>
        </w:rPr>
        <w:t>f</w:t>
      </w:r>
      <w:r w:rsidRPr="009A6B97">
        <w:rPr>
          <w:rFonts w:ascii="Palatino Linotype" w:eastAsia="Arial" w:hAnsi="Palatino Linotype" w:cs="Arial"/>
          <w:b/>
          <w:i/>
          <w:spacing w:val="1"/>
          <w:sz w:val="22"/>
          <w:szCs w:val="20"/>
          <w:lang w:eastAsia="en-US"/>
        </w:rPr>
        <w:t>o</w:t>
      </w:r>
      <w:r w:rsidRPr="009A6B97">
        <w:rPr>
          <w:rFonts w:ascii="Palatino Linotype" w:eastAsia="Arial" w:hAnsi="Palatino Linotype" w:cs="Arial"/>
          <w:b/>
          <w:i/>
          <w:spacing w:val="-1"/>
          <w:sz w:val="22"/>
          <w:szCs w:val="20"/>
          <w:lang w:eastAsia="en-US"/>
        </w:rPr>
        <w:t>rmac</w:t>
      </w:r>
      <w:r w:rsidRPr="009A6B97">
        <w:rPr>
          <w:rFonts w:ascii="Palatino Linotype" w:eastAsia="Arial" w:hAnsi="Palatino Linotype" w:cs="Arial"/>
          <w:b/>
          <w:i/>
          <w:sz w:val="22"/>
          <w:szCs w:val="20"/>
          <w:lang w:eastAsia="en-US"/>
        </w:rPr>
        <w:t>i</w:t>
      </w:r>
      <w:r w:rsidRPr="009A6B97">
        <w:rPr>
          <w:rFonts w:ascii="Palatino Linotype" w:eastAsia="Arial" w:hAnsi="Palatino Linotype" w:cs="Arial"/>
          <w:b/>
          <w:i/>
          <w:spacing w:val="1"/>
          <w:sz w:val="22"/>
          <w:szCs w:val="20"/>
          <w:lang w:eastAsia="en-US"/>
        </w:rPr>
        <w:t>ó</w:t>
      </w:r>
      <w:r w:rsidRPr="009A6B97">
        <w:rPr>
          <w:rFonts w:ascii="Palatino Linotype" w:eastAsia="Arial" w:hAnsi="Palatino Linotype" w:cs="Arial"/>
          <w:b/>
          <w:i/>
          <w:sz w:val="22"/>
          <w:szCs w:val="20"/>
          <w:lang w:eastAsia="en-US"/>
        </w:rPr>
        <w:t>n</w:t>
      </w:r>
      <w:r w:rsidRPr="009A6B97">
        <w:rPr>
          <w:rFonts w:ascii="Palatino Linotype" w:eastAsia="Arial" w:hAnsi="Palatino Linotype" w:cs="Arial"/>
          <w:b/>
          <w:i/>
          <w:spacing w:val="9"/>
          <w:sz w:val="22"/>
          <w:szCs w:val="20"/>
          <w:lang w:eastAsia="en-US"/>
        </w:rPr>
        <w:t xml:space="preserve"> </w:t>
      </w:r>
      <w:r w:rsidRPr="009A6B97">
        <w:rPr>
          <w:rFonts w:ascii="Palatino Linotype" w:eastAsia="Arial" w:hAnsi="Palatino Linotype" w:cs="Arial"/>
          <w:b/>
          <w:i/>
          <w:spacing w:val="-2"/>
          <w:sz w:val="22"/>
          <w:szCs w:val="20"/>
          <w:lang w:eastAsia="en-US"/>
        </w:rPr>
        <w:t>q</w:t>
      </w:r>
      <w:r w:rsidRPr="009A6B97">
        <w:rPr>
          <w:rFonts w:ascii="Palatino Linotype" w:eastAsia="Arial" w:hAnsi="Palatino Linotype" w:cs="Arial"/>
          <w:b/>
          <w:i/>
          <w:spacing w:val="1"/>
          <w:sz w:val="22"/>
          <w:szCs w:val="20"/>
          <w:lang w:eastAsia="en-US"/>
        </w:rPr>
        <w:t>u</w:t>
      </w:r>
      <w:r w:rsidRPr="009A6B97">
        <w:rPr>
          <w:rFonts w:ascii="Palatino Linotype" w:eastAsia="Arial" w:hAnsi="Palatino Linotype" w:cs="Arial"/>
          <w:b/>
          <w:i/>
          <w:sz w:val="22"/>
          <w:szCs w:val="20"/>
          <w:lang w:eastAsia="en-US"/>
        </w:rPr>
        <w:t>e</w:t>
      </w:r>
      <w:r w:rsidRPr="009A6B97">
        <w:rPr>
          <w:rFonts w:ascii="Palatino Linotype" w:eastAsia="Arial" w:hAnsi="Palatino Linotype" w:cs="Arial"/>
          <w:b/>
          <w:i/>
          <w:spacing w:val="7"/>
          <w:sz w:val="22"/>
          <w:szCs w:val="20"/>
          <w:lang w:eastAsia="en-US"/>
        </w:rPr>
        <w:t xml:space="preserve"> </w:t>
      </w:r>
      <w:r w:rsidRPr="009A6B97">
        <w:rPr>
          <w:rFonts w:ascii="Palatino Linotype" w:eastAsia="Arial" w:hAnsi="Palatino Linotype" w:cs="Arial"/>
          <w:b/>
          <w:i/>
          <w:spacing w:val="-1"/>
          <w:sz w:val="22"/>
          <w:szCs w:val="20"/>
          <w:lang w:eastAsia="en-US"/>
        </w:rPr>
        <w:t>c</w:t>
      </w:r>
      <w:r w:rsidRPr="009A6B97">
        <w:rPr>
          <w:rFonts w:ascii="Palatino Linotype" w:eastAsia="Arial" w:hAnsi="Palatino Linotype" w:cs="Arial"/>
          <w:b/>
          <w:i/>
          <w:spacing w:val="1"/>
          <w:sz w:val="22"/>
          <w:szCs w:val="20"/>
          <w:lang w:eastAsia="en-US"/>
        </w:rPr>
        <w:t>on</w:t>
      </w:r>
      <w:r w:rsidRPr="009A6B97">
        <w:rPr>
          <w:rFonts w:ascii="Palatino Linotype" w:eastAsia="Arial" w:hAnsi="Palatino Linotype" w:cs="Arial"/>
          <w:b/>
          <w:i/>
          <w:sz w:val="22"/>
          <w:szCs w:val="20"/>
          <w:lang w:eastAsia="en-US"/>
        </w:rPr>
        <w:t>t</w:t>
      </w:r>
      <w:r w:rsidRPr="009A6B97">
        <w:rPr>
          <w:rFonts w:ascii="Palatino Linotype" w:eastAsia="Arial" w:hAnsi="Palatino Linotype" w:cs="Arial"/>
          <w:b/>
          <w:i/>
          <w:spacing w:val="1"/>
          <w:sz w:val="22"/>
          <w:szCs w:val="20"/>
          <w:lang w:eastAsia="en-US"/>
        </w:rPr>
        <w:t>i</w:t>
      </w:r>
      <w:r w:rsidRPr="009A6B97">
        <w:rPr>
          <w:rFonts w:ascii="Palatino Linotype" w:eastAsia="Arial" w:hAnsi="Palatino Linotype" w:cs="Arial"/>
          <w:b/>
          <w:i/>
          <w:spacing w:val="-1"/>
          <w:sz w:val="22"/>
          <w:szCs w:val="20"/>
          <w:lang w:eastAsia="en-US"/>
        </w:rPr>
        <w:t>e</w:t>
      </w:r>
      <w:r w:rsidRPr="009A6B97">
        <w:rPr>
          <w:rFonts w:ascii="Palatino Linotype" w:eastAsia="Arial" w:hAnsi="Palatino Linotype" w:cs="Arial"/>
          <w:b/>
          <w:i/>
          <w:spacing w:val="1"/>
          <w:sz w:val="22"/>
          <w:szCs w:val="20"/>
          <w:lang w:eastAsia="en-US"/>
        </w:rPr>
        <w:t>n</w:t>
      </w:r>
      <w:r w:rsidRPr="009A6B97">
        <w:rPr>
          <w:rFonts w:ascii="Palatino Linotype" w:eastAsia="Arial" w:hAnsi="Palatino Linotype" w:cs="Arial"/>
          <w:b/>
          <w:i/>
          <w:spacing w:val="-1"/>
          <w:sz w:val="22"/>
          <w:szCs w:val="20"/>
          <w:lang w:eastAsia="en-US"/>
        </w:rPr>
        <w:t>e</w:t>
      </w:r>
      <w:r w:rsidRPr="009A6B97">
        <w:rPr>
          <w:rFonts w:ascii="Palatino Linotype" w:eastAsia="Arial" w:hAnsi="Palatino Linotype" w:cs="Arial"/>
          <w:b/>
          <w:i/>
          <w:spacing w:val="3"/>
          <w:sz w:val="22"/>
          <w:szCs w:val="20"/>
          <w:lang w:eastAsia="en-US"/>
        </w:rPr>
        <w:t>n</w:t>
      </w:r>
      <w:r w:rsidRPr="009A6B97">
        <w:rPr>
          <w:rFonts w:ascii="Palatino Linotype" w:eastAsia="Arial" w:hAnsi="Palatino Linotype" w:cs="Arial"/>
          <w:b/>
          <w:i/>
          <w:sz w:val="22"/>
          <w:szCs w:val="20"/>
          <w:lang w:eastAsia="en-US"/>
        </w:rPr>
        <w:t>.</w:t>
      </w:r>
      <w:r w:rsidRPr="009A6B97">
        <w:rPr>
          <w:rFonts w:ascii="Palatino Linotype" w:eastAsia="Arial" w:hAnsi="Palatino Linotype" w:cs="Arial"/>
          <w:b/>
          <w:i/>
          <w:spacing w:val="9"/>
          <w:sz w:val="22"/>
          <w:szCs w:val="20"/>
          <w:lang w:eastAsia="en-US"/>
        </w:rPr>
        <w:t xml:space="preserve"> </w:t>
      </w:r>
      <w:r w:rsidRPr="009A6B97">
        <w:rPr>
          <w:rFonts w:ascii="Palatino Linotype" w:eastAsia="Arial" w:hAnsi="Palatino Linotype" w:cs="Arial"/>
          <w:i/>
          <w:spacing w:val="-1"/>
          <w:sz w:val="22"/>
          <w:szCs w:val="20"/>
          <w:lang w:eastAsia="en-US"/>
        </w:rPr>
        <w:t>Un</w:t>
      </w:r>
      <w:r w:rsidRPr="009A6B97">
        <w:rPr>
          <w:rFonts w:ascii="Palatino Linotype" w:eastAsia="Arial" w:hAnsi="Palatino Linotype" w:cs="Arial"/>
          <w:i/>
          <w:sz w:val="22"/>
          <w:szCs w:val="20"/>
          <w:lang w:eastAsia="en-US"/>
        </w:rPr>
        <w:t xml:space="preserve">o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lo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4"/>
          <w:sz w:val="22"/>
          <w:szCs w:val="20"/>
          <w:lang w:eastAsia="en-US"/>
        </w:rPr>
        <w:t xml:space="preserve"> </w:t>
      </w:r>
      <w:r w:rsidRPr="009A6B97">
        <w:rPr>
          <w:rFonts w:ascii="Palatino Linotype" w:eastAsia="Arial" w:hAnsi="Palatino Linotype" w:cs="Arial"/>
          <w:i/>
          <w:spacing w:val="-1"/>
          <w:sz w:val="22"/>
          <w:szCs w:val="20"/>
          <w:lang w:eastAsia="en-US"/>
        </w:rPr>
        <w:t>ob</w:t>
      </w:r>
      <w:r w:rsidRPr="009A6B97">
        <w:rPr>
          <w:rFonts w:ascii="Palatino Linotype" w:eastAsia="Arial" w:hAnsi="Palatino Linotype" w:cs="Arial"/>
          <w:i/>
          <w:spacing w:val="1"/>
          <w:sz w:val="22"/>
          <w:szCs w:val="20"/>
          <w:lang w:eastAsia="en-US"/>
        </w:rPr>
        <w:t>j</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2"/>
          <w:sz w:val="22"/>
          <w:szCs w:val="20"/>
          <w:lang w:eastAsia="en-US"/>
        </w:rPr>
        <w:t>v</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4"/>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4"/>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y</w:t>
      </w:r>
      <w:r w:rsidRPr="009A6B97">
        <w:rPr>
          <w:rFonts w:ascii="Palatino Linotype" w:eastAsia="Arial" w:hAnsi="Palatino Linotype" w:cs="Arial"/>
          <w:i/>
          <w:spacing w:val="4"/>
          <w:sz w:val="22"/>
          <w:szCs w:val="20"/>
          <w:lang w:eastAsia="en-US"/>
        </w:rPr>
        <w:t xml:space="preserve"> </w:t>
      </w:r>
      <w:r w:rsidRPr="009A6B97">
        <w:rPr>
          <w:rFonts w:ascii="Palatino Linotype" w:eastAsia="Arial" w:hAnsi="Palatino Linotype" w:cs="Arial"/>
          <w:i/>
          <w:spacing w:val="1"/>
          <w:sz w:val="22"/>
          <w:szCs w:val="20"/>
          <w:lang w:eastAsia="en-US"/>
        </w:rPr>
        <w:t>F</w:t>
      </w:r>
      <w:r w:rsidRPr="009A6B97">
        <w:rPr>
          <w:rFonts w:ascii="Palatino Linotype" w:eastAsia="Arial" w:hAnsi="Palatino Linotype" w:cs="Arial"/>
          <w:i/>
          <w:spacing w:val="-1"/>
          <w:sz w:val="22"/>
          <w:szCs w:val="20"/>
          <w:lang w:eastAsia="en-US"/>
        </w:rPr>
        <w:t>ede</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l</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T</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an</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pa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z w:val="22"/>
          <w:szCs w:val="20"/>
          <w:lang w:eastAsia="en-US"/>
        </w:rPr>
        <w:t>y</w:t>
      </w:r>
      <w:r w:rsidRPr="009A6B97">
        <w:rPr>
          <w:rFonts w:ascii="Palatino Linotype" w:eastAsia="Arial" w:hAnsi="Palatino Linotype" w:cs="Arial"/>
          <w:i/>
          <w:spacing w:val="4"/>
          <w:sz w:val="22"/>
          <w:szCs w:val="20"/>
          <w:lang w:eastAsia="en-US"/>
        </w:rPr>
        <w:t xml:space="preserve"> </w:t>
      </w:r>
      <w:r w:rsidRPr="009A6B97">
        <w:rPr>
          <w:rFonts w:ascii="Palatino Linotype" w:eastAsia="Arial" w:hAnsi="Palatino Linotype" w:cs="Arial"/>
          <w:i/>
          <w:sz w:val="22"/>
          <w:szCs w:val="20"/>
          <w:lang w:eastAsia="en-US"/>
        </w:rPr>
        <w:t>Acc</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so</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2"/>
          <w:sz w:val="22"/>
          <w:szCs w:val="20"/>
          <w:lang w:eastAsia="en-US"/>
        </w:rPr>
        <w:t>I</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1"/>
          <w:sz w:val="22"/>
          <w:szCs w:val="20"/>
          <w:lang w:eastAsia="en-US"/>
        </w:rPr>
        <w:t>ó</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z w:val="22"/>
          <w:szCs w:val="20"/>
          <w:lang w:eastAsia="en-US"/>
        </w:rPr>
        <w:t>P</w:t>
      </w:r>
      <w:r w:rsidRPr="009A6B97">
        <w:rPr>
          <w:rFonts w:ascii="Palatino Linotype" w:eastAsia="Arial" w:hAnsi="Palatino Linotype" w:cs="Arial"/>
          <w:i/>
          <w:spacing w:val="-1"/>
          <w:sz w:val="22"/>
          <w:szCs w:val="20"/>
          <w:lang w:eastAsia="en-US"/>
        </w:rPr>
        <w:t>úbli</w:t>
      </w:r>
      <w:r w:rsidRPr="009A6B97">
        <w:rPr>
          <w:rFonts w:ascii="Palatino Linotype" w:eastAsia="Arial" w:hAnsi="Palatino Linotype" w:cs="Arial"/>
          <w:i/>
          <w:spacing w:val="2"/>
          <w:sz w:val="22"/>
          <w:szCs w:val="20"/>
          <w:lang w:eastAsia="en-US"/>
        </w:rPr>
        <w:t>c</w:t>
      </w:r>
      <w:r w:rsidRPr="009A6B97">
        <w:rPr>
          <w:rFonts w:ascii="Palatino Linotype" w:eastAsia="Arial" w:hAnsi="Palatino Linotype" w:cs="Arial"/>
          <w:i/>
          <w:sz w:val="22"/>
          <w:szCs w:val="20"/>
          <w:lang w:eastAsia="en-US"/>
        </w:rPr>
        <w:t>a G</w:t>
      </w:r>
      <w:r w:rsidRPr="009A6B97">
        <w:rPr>
          <w:rFonts w:ascii="Palatino Linotype" w:eastAsia="Arial" w:hAnsi="Palatino Linotype" w:cs="Arial"/>
          <w:i/>
          <w:spacing w:val="-1"/>
          <w:sz w:val="22"/>
          <w:szCs w:val="20"/>
          <w:lang w:eastAsia="en-US"/>
        </w:rPr>
        <w:t>ube</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p</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2"/>
          <w:sz w:val="22"/>
          <w:szCs w:val="20"/>
          <w:lang w:eastAsia="en-US"/>
        </w:rPr>
        <w:t>v</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2"/>
          <w:sz w:val="22"/>
          <w:szCs w:val="20"/>
          <w:lang w:eastAsia="en-US"/>
        </w:rPr>
        <w:t>s</w:t>
      </w:r>
      <w:r w:rsidRPr="009A6B97">
        <w:rPr>
          <w:rFonts w:ascii="Palatino Linotype" w:eastAsia="Arial" w:hAnsi="Palatino Linotype" w:cs="Arial"/>
          <w:i/>
          <w:sz w:val="22"/>
          <w:szCs w:val="20"/>
          <w:lang w:eastAsia="en-US"/>
        </w:rPr>
        <w:t xml:space="preserve">to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l</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t</w:t>
      </w:r>
      <w:r w:rsidRPr="009A6B97">
        <w:rPr>
          <w:rFonts w:ascii="Palatino Linotype" w:eastAsia="Arial" w:hAnsi="Palatino Linotype" w:cs="Arial"/>
          <w:i/>
          <w:sz w:val="22"/>
          <w:szCs w:val="20"/>
          <w:lang w:eastAsia="en-US"/>
        </w:rPr>
        <w:t>íc</w:t>
      </w:r>
      <w:r w:rsidRPr="009A6B97">
        <w:rPr>
          <w:rFonts w:ascii="Palatino Linotype" w:eastAsia="Arial" w:hAnsi="Palatino Linotype" w:cs="Arial"/>
          <w:i/>
          <w:spacing w:val="-1"/>
          <w:sz w:val="22"/>
          <w:szCs w:val="20"/>
          <w:lang w:eastAsia="en-US"/>
        </w:rPr>
        <w:t>ul</w:t>
      </w:r>
      <w:r w:rsidRPr="009A6B97">
        <w:rPr>
          <w:rFonts w:ascii="Palatino Linotype" w:eastAsia="Arial" w:hAnsi="Palatino Linotype" w:cs="Arial"/>
          <w:i/>
          <w:sz w:val="22"/>
          <w:szCs w:val="20"/>
          <w:lang w:eastAsia="en-US"/>
        </w:rPr>
        <w:t>o</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4</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cc</w:t>
      </w:r>
      <w:r w:rsidRPr="009A6B97">
        <w:rPr>
          <w:rFonts w:ascii="Palatino Linotype" w:eastAsia="Arial" w:hAnsi="Palatino Linotype" w:cs="Arial"/>
          <w:i/>
          <w:spacing w:val="-1"/>
          <w:sz w:val="22"/>
          <w:szCs w:val="20"/>
          <w:lang w:eastAsia="en-US"/>
        </w:rPr>
        <w:t>ió</w:t>
      </w:r>
      <w:r w:rsidRPr="009A6B97">
        <w:rPr>
          <w:rFonts w:ascii="Palatino Linotype" w:eastAsia="Arial" w:hAnsi="Palatino Linotype" w:cs="Arial"/>
          <w:i/>
          <w:sz w:val="22"/>
          <w:szCs w:val="20"/>
          <w:lang w:eastAsia="en-US"/>
        </w:rPr>
        <w:t>n I,</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ga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z</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l</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cc</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so a</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in</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3"/>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ió</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17"/>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17"/>
          <w:sz w:val="22"/>
          <w:szCs w:val="20"/>
          <w:lang w:eastAsia="en-US"/>
        </w:rPr>
        <w:t xml:space="preserve"> </w:t>
      </w:r>
      <w:r w:rsidRPr="009A6B97">
        <w:rPr>
          <w:rFonts w:ascii="Palatino Linotype" w:eastAsia="Arial" w:hAnsi="Palatino Linotype" w:cs="Arial"/>
          <w:i/>
          <w:spacing w:val="1"/>
          <w:sz w:val="22"/>
          <w:szCs w:val="20"/>
          <w:lang w:eastAsia="en-US"/>
        </w:rPr>
        <w:t>p</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1"/>
          <w:sz w:val="22"/>
          <w:szCs w:val="20"/>
          <w:lang w:eastAsia="en-US"/>
        </w:rPr>
        <w:t>ó</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17"/>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17"/>
          <w:sz w:val="22"/>
          <w:szCs w:val="20"/>
          <w:lang w:eastAsia="en-US"/>
        </w:rPr>
        <w:t xml:space="preserve"> </w:t>
      </w:r>
      <w:r w:rsidRPr="009A6B97">
        <w:rPr>
          <w:rFonts w:ascii="Palatino Linotype" w:eastAsia="Arial" w:hAnsi="Palatino Linotype" w:cs="Arial"/>
          <w:i/>
          <w:spacing w:val="-1"/>
          <w:sz w:val="22"/>
          <w:szCs w:val="20"/>
          <w:lang w:eastAsia="en-US"/>
        </w:rPr>
        <w:t>lo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8"/>
          <w:sz w:val="22"/>
          <w:szCs w:val="20"/>
          <w:lang w:eastAsia="en-US"/>
        </w:rPr>
        <w:t xml:space="preserve"> </w:t>
      </w:r>
      <w:r w:rsidRPr="009A6B97">
        <w:rPr>
          <w:rFonts w:ascii="Palatino Linotype" w:eastAsia="Arial" w:hAnsi="Palatino Linotype" w:cs="Arial"/>
          <w:i/>
          <w:spacing w:val="2"/>
          <w:sz w:val="22"/>
          <w:szCs w:val="20"/>
          <w:lang w:eastAsia="en-US"/>
        </w:rPr>
        <w:t>s</w:t>
      </w:r>
      <w:r w:rsidRPr="009A6B97">
        <w:rPr>
          <w:rFonts w:ascii="Palatino Linotype" w:eastAsia="Arial" w:hAnsi="Palatino Linotype" w:cs="Arial"/>
          <w:i/>
          <w:spacing w:val="-1"/>
          <w:sz w:val="22"/>
          <w:szCs w:val="20"/>
          <w:lang w:eastAsia="en-US"/>
        </w:rPr>
        <w:t>u</w:t>
      </w:r>
      <w:r w:rsidRPr="009A6B97">
        <w:rPr>
          <w:rFonts w:ascii="Palatino Linotype" w:eastAsia="Arial" w:hAnsi="Palatino Linotype" w:cs="Arial"/>
          <w:i/>
          <w:spacing w:val="1"/>
          <w:sz w:val="22"/>
          <w:szCs w:val="20"/>
          <w:lang w:eastAsia="en-US"/>
        </w:rPr>
        <w:t>j</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8"/>
          <w:sz w:val="22"/>
          <w:szCs w:val="20"/>
          <w:lang w:eastAsia="en-US"/>
        </w:rPr>
        <w:t xml:space="preserve"> </w:t>
      </w:r>
      <w:r w:rsidRPr="009A6B97">
        <w:rPr>
          <w:rFonts w:ascii="Palatino Linotype" w:eastAsia="Arial" w:hAnsi="Palatino Linotype" w:cs="Arial"/>
          <w:i/>
          <w:spacing w:val="-1"/>
          <w:sz w:val="22"/>
          <w:szCs w:val="20"/>
          <w:lang w:eastAsia="en-US"/>
        </w:rPr>
        <w:t>obli</w:t>
      </w:r>
      <w:r w:rsidRPr="009A6B97">
        <w:rPr>
          <w:rFonts w:ascii="Palatino Linotype" w:eastAsia="Arial" w:hAnsi="Palatino Linotype" w:cs="Arial"/>
          <w:i/>
          <w:spacing w:val="1"/>
          <w:sz w:val="22"/>
          <w:szCs w:val="20"/>
          <w:lang w:eastAsia="en-US"/>
        </w:rPr>
        <w:t>ga</w:t>
      </w:r>
      <w:r w:rsidRPr="009A6B97">
        <w:rPr>
          <w:rFonts w:ascii="Palatino Linotype" w:eastAsia="Arial" w:hAnsi="Palatino Linotype" w:cs="Arial"/>
          <w:i/>
          <w:spacing w:val="-1"/>
          <w:sz w:val="22"/>
          <w:szCs w:val="20"/>
          <w:lang w:eastAsia="en-US"/>
        </w:rPr>
        <w:t>do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8"/>
          <w:sz w:val="22"/>
          <w:szCs w:val="20"/>
          <w:lang w:eastAsia="en-US"/>
        </w:rPr>
        <w:t xml:space="preserve"> </w:t>
      </w:r>
      <w:r w:rsidRPr="009A6B97">
        <w:rPr>
          <w:rFonts w:ascii="Palatino Linotype" w:eastAsia="Arial" w:hAnsi="Palatino Linotype" w:cs="Arial"/>
          <w:i/>
          <w:sz w:val="22"/>
          <w:szCs w:val="20"/>
          <w:lang w:eastAsia="en-US"/>
        </w:rPr>
        <w:t>En</w:t>
      </w:r>
      <w:r w:rsidRPr="009A6B97">
        <w:rPr>
          <w:rFonts w:ascii="Palatino Linotype" w:eastAsia="Arial" w:hAnsi="Palatino Linotype" w:cs="Arial"/>
          <w:i/>
          <w:spacing w:val="17"/>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ste</w:t>
      </w:r>
      <w:r w:rsidRPr="009A6B97">
        <w:rPr>
          <w:rFonts w:ascii="Palatino Linotype" w:eastAsia="Arial" w:hAnsi="Palatino Linotype" w:cs="Arial"/>
          <w:i/>
          <w:spacing w:val="17"/>
          <w:sz w:val="22"/>
          <w:szCs w:val="20"/>
          <w:lang w:eastAsia="en-US"/>
        </w:rPr>
        <w:t xml:space="preserve"> </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ido</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18"/>
          <w:sz w:val="22"/>
          <w:szCs w:val="20"/>
          <w:lang w:eastAsia="en-US"/>
        </w:rPr>
        <w:t xml:space="preserv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l</w:t>
      </w:r>
      <w:r w:rsidRPr="009A6B97">
        <w:rPr>
          <w:rFonts w:ascii="Palatino Linotype" w:eastAsia="Arial" w:hAnsi="Palatino Linotype" w:cs="Arial"/>
          <w:i/>
          <w:spacing w:val="17"/>
          <w:sz w:val="22"/>
          <w:szCs w:val="20"/>
          <w:lang w:eastAsia="en-US"/>
        </w:rPr>
        <w:t xml:space="preserve"> </w:t>
      </w:r>
      <w:r w:rsidRPr="009A6B97">
        <w:rPr>
          <w:rFonts w:ascii="Palatino Linotype" w:eastAsia="Arial" w:hAnsi="Palatino Linotype" w:cs="Arial"/>
          <w:i/>
          <w:spacing w:val="-3"/>
          <w:sz w:val="22"/>
          <w:szCs w:val="20"/>
          <w:lang w:eastAsia="en-US"/>
        </w:rPr>
        <w:t>a</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pa</w:t>
      </w:r>
      <w:r w:rsidRPr="009A6B97">
        <w:rPr>
          <w:rFonts w:ascii="Palatino Linotype" w:eastAsia="Arial" w:hAnsi="Palatino Linotype" w:cs="Arial"/>
          <w:i/>
          <w:sz w:val="22"/>
          <w:szCs w:val="20"/>
          <w:lang w:eastAsia="en-US"/>
        </w:rPr>
        <w:t>ro</w:t>
      </w:r>
      <w:r w:rsidRPr="009A6B97">
        <w:rPr>
          <w:rFonts w:ascii="Palatino Linotype" w:eastAsia="Arial" w:hAnsi="Palatino Linotype" w:cs="Arial"/>
          <w:i/>
          <w:spacing w:val="17"/>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17"/>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19"/>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y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s </w:t>
      </w:r>
      <w:r w:rsidRPr="009A6B97">
        <w:rPr>
          <w:rFonts w:ascii="Palatino Linotype" w:eastAsia="Arial" w:hAnsi="Palatino Linotype" w:cs="Arial"/>
          <w:i/>
          <w:spacing w:val="-1"/>
          <w:sz w:val="22"/>
          <w:szCs w:val="20"/>
          <w:lang w:eastAsia="en-US"/>
        </w:rPr>
        <w:t>po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ib</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e s</w:t>
      </w:r>
      <w:r w:rsidRPr="009A6B97">
        <w:rPr>
          <w:rFonts w:ascii="Palatino Linotype" w:eastAsia="Arial" w:hAnsi="Palatino Linotype" w:cs="Arial"/>
          <w:i/>
          <w:spacing w:val="-1"/>
          <w:sz w:val="22"/>
          <w:szCs w:val="20"/>
          <w:lang w:eastAsia="en-US"/>
        </w:rPr>
        <w:t>oli</w:t>
      </w:r>
      <w:r w:rsidRPr="009A6B97">
        <w:rPr>
          <w:rFonts w:ascii="Palatino Linotype" w:eastAsia="Arial" w:hAnsi="Palatino Linotype" w:cs="Arial"/>
          <w:i/>
          <w:spacing w:val="2"/>
          <w:sz w:val="22"/>
          <w:szCs w:val="20"/>
          <w:lang w:eastAsia="en-US"/>
        </w:rPr>
        <w:t>c</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 xml:space="preserve">tar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2"/>
          <w:sz w:val="22"/>
          <w:szCs w:val="20"/>
          <w:lang w:eastAsia="en-US"/>
        </w:rPr>
        <w:t>c</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so a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ió</w:t>
      </w:r>
      <w:r w:rsidRPr="009A6B97">
        <w:rPr>
          <w:rFonts w:ascii="Palatino Linotype" w:eastAsia="Arial" w:hAnsi="Palatino Linotype" w:cs="Arial"/>
          <w:i/>
          <w:sz w:val="22"/>
          <w:szCs w:val="20"/>
          <w:lang w:eastAsia="en-US"/>
        </w:rPr>
        <w:t>n c</w:t>
      </w:r>
      <w:r w:rsidRPr="009A6B97">
        <w:rPr>
          <w:rFonts w:ascii="Palatino Linotype" w:eastAsia="Arial" w:hAnsi="Palatino Linotype" w:cs="Arial"/>
          <w:i/>
          <w:spacing w:val="-3"/>
          <w:sz w:val="22"/>
          <w:szCs w:val="20"/>
          <w:lang w:eastAsia="en-US"/>
        </w:rPr>
        <w:t>o</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enid</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do</w:t>
      </w:r>
      <w:r w:rsidRPr="009A6B97">
        <w:rPr>
          <w:rFonts w:ascii="Palatino Linotype" w:eastAsia="Arial" w:hAnsi="Palatino Linotype" w:cs="Arial"/>
          <w:i/>
          <w:spacing w:val="2"/>
          <w:sz w:val="22"/>
          <w:szCs w:val="20"/>
          <w:lang w:eastAsia="en-US"/>
        </w:rPr>
        <w:t>c</w:t>
      </w:r>
      <w:r w:rsidRPr="009A6B97">
        <w:rPr>
          <w:rFonts w:ascii="Palatino Linotype" w:eastAsia="Arial" w:hAnsi="Palatino Linotype" w:cs="Arial"/>
          <w:i/>
          <w:spacing w:val="-3"/>
          <w:sz w:val="22"/>
          <w:szCs w:val="20"/>
          <w:lang w:eastAsia="en-US"/>
        </w:rPr>
        <w:t>u</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l s</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id</w:t>
      </w:r>
      <w:r w:rsidRPr="009A6B97">
        <w:rPr>
          <w:rFonts w:ascii="Palatino Linotype" w:eastAsia="Arial" w:hAnsi="Palatino Linotype" w:cs="Arial"/>
          <w:i/>
          <w:sz w:val="22"/>
          <w:szCs w:val="20"/>
          <w:lang w:eastAsia="en-US"/>
        </w:rPr>
        <w:t xml:space="preserve">o </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á</w:t>
      </w:r>
      <w:r w:rsidRPr="009A6B97">
        <w:rPr>
          <w:rFonts w:ascii="Palatino Linotype" w:eastAsia="Arial" w:hAnsi="Palatino Linotype" w:cs="Arial"/>
          <w:i/>
          <w:sz w:val="22"/>
          <w:szCs w:val="20"/>
          <w:lang w:eastAsia="en-US"/>
        </w:rPr>
        <w:t xml:space="preserve">s </w:t>
      </w:r>
      <w:r w:rsidRPr="009A6B97">
        <w:rPr>
          <w:rFonts w:ascii="Palatino Linotype" w:eastAsia="Arial" w:hAnsi="Palatino Linotype" w:cs="Arial"/>
          <w:i/>
          <w:spacing w:val="-3"/>
          <w:sz w:val="22"/>
          <w:szCs w:val="20"/>
          <w:lang w:eastAsia="en-US"/>
        </w:rPr>
        <w:t>a</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pli</w:t>
      </w:r>
      <w:r w:rsidRPr="009A6B97">
        <w:rPr>
          <w:rFonts w:ascii="Palatino Linotype" w:eastAsia="Arial" w:hAnsi="Palatino Linotype" w:cs="Arial"/>
          <w:i/>
          <w:sz w:val="22"/>
          <w:szCs w:val="20"/>
          <w:lang w:eastAsia="en-US"/>
        </w:rPr>
        <w:t xml:space="preserve">o  </w:t>
      </w:r>
      <w:r w:rsidRPr="009A6B97">
        <w:rPr>
          <w:rFonts w:ascii="Palatino Linotype" w:eastAsia="Arial" w:hAnsi="Palatino Linotype" w:cs="Arial"/>
          <w:i/>
          <w:spacing w:val="-1"/>
          <w:sz w:val="22"/>
          <w:szCs w:val="20"/>
          <w:lang w:eastAsia="en-US"/>
        </w:rPr>
        <w:t>de</w:t>
      </w:r>
      <w:r w:rsidRPr="009A6B97">
        <w:rPr>
          <w:rFonts w:ascii="Palatino Linotype" w:eastAsia="Arial" w:hAnsi="Palatino Linotype" w:cs="Arial"/>
          <w:i/>
          <w:sz w:val="22"/>
          <w:szCs w:val="20"/>
          <w:lang w:eastAsia="en-US"/>
        </w:rPr>
        <w:t>l  t</w:t>
      </w:r>
      <w:r w:rsidRPr="009A6B97">
        <w:rPr>
          <w:rFonts w:ascii="Palatino Linotype" w:eastAsia="Arial" w:hAnsi="Palatino Linotype" w:cs="Arial"/>
          <w:i/>
          <w:spacing w:val="-1"/>
          <w:sz w:val="22"/>
          <w:szCs w:val="20"/>
          <w:lang w:eastAsia="en-US"/>
        </w:rPr>
        <w:t>é</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ino</w:t>
      </w:r>
      <w:r w:rsidRPr="009A6B97">
        <w:rPr>
          <w:rFonts w:ascii="Palatino Linotype" w:eastAsia="Arial" w:hAnsi="Palatino Linotype" w:cs="Arial"/>
          <w:i/>
          <w:sz w:val="22"/>
          <w:szCs w:val="20"/>
          <w:lang w:eastAsia="en-US"/>
        </w:rPr>
        <w:t xml:space="preserve">, </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6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l</w:t>
      </w:r>
      <w:r w:rsidRPr="009A6B97">
        <w:rPr>
          <w:rFonts w:ascii="Palatino Linotype" w:eastAsia="Arial" w:hAnsi="Palatino Linotype" w:cs="Arial"/>
          <w:i/>
          <w:spacing w:val="62"/>
          <w:sz w:val="22"/>
          <w:szCs w:val="20"/>
          <w:lang w:eastAsia="en-US"/>
        </w:rPr>
        <w:t xml:space="preserve"> </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 xml:space="preserve">to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l  </w:t>
      </w:r>
      <w:r w:rsidRPr="009A6B97">
        <w:rPr>
          <w:rFonts w:ascii="Palatino Linotype" w:eastAsia="Arial" w:hAnsi="Palatino Linotype" w:cs="Arial"/>
          <w:i/>
          <w:spacing w:val="-1"/>
          <w:sz w:val="22"/>
          <w:szCs w:val="20"/>
          <w:lang w:eastAsia="en-US"/>
        </w:rPr>
        <w:t>qu</w:t>
      </w:r>
      <w:r w:rsidRPr="009A6B97">
        <w:rPr>
          <w:rFonts w:ascii="Palatino Linotype" w:eastAsia="Arial" w:hAnsi="Palatino Linotype" w:cs="Arial"/>
          <w:i/>
          <w:sz w:val="22"/>
          <w:szCs w:val="20"/>
          <w:lang w:eastAsia="en-US"/>
        </w:rPr>
        <w:t xml:space="preserve">e  se  </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uen</w:t>
      </w:r>
      <w:r w:rsidRPr="009A6B97">
        <w:rPr>
          <w:rFonts w:ascii="Palatino Linotype" w:eastAsia="Arial" w:hAnsi="Palatino Linotype" w:cs="Arial"/>
          <w:i/>
          <w:sz w:val="22"/>
          <w:szCs w:val="20"/>
          <w:lang w:eastAsia="en-US"/>
        </w:rPr>
        <w:t>tr</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lo</w:t>
      </w:r>
      <w:r w:rsidRPr="009A6B97">
        <w:rPr>
          <w:rFonts w:ascii="Palatino Linotype" w:eastAsia="Arial" w:hAnsi="Palatino Linotype" w:cs="Arial"/>
          <w:i/>
          <w:sz w:val="22"/>
          <w:szCs w:val="20"/>
          <w:lang w:eastAsia="en-US"/>
        </w:rPr>
        <w:t xml:space="preserve">s </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rc</w:t>
      </w:r>
      <w:r w:rsidRPr="009A6B97">
        <w:rPr>
          <w:rFonts w:ascii="Palatino Linotype" w:eastAsia="Arial" w:hAnsi="Palatino Linotype" w:cs="Arial"/>
          <w:i/>
          <w:spacing w:val="-1"/>
          <w:sz w:val="22"/>
          <w:szCs w:val="20"/>
          <w:lang w:eastAsia="en-US"/>
        </w:rPr>
        <w:t>hi</w:t>
      </w:r>
      <w:r w:rsidRPr="009A6B97">
        <w:rPr>
          <w:rFonts w:ascii="Palatino Linotype" w:eastAsia="Arial" w:hAnsi="Palatino Linotype" w:cs="Arial"/>
          <w:i/>
          <w:spacing w:val="-2"/>
          <w:sz w:val="22"/>
          <w:szCs w:val="20"/>
          <w:lang w:eastAsia="en-US"/>
        </w:rPr>
        <w:t>v</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 xml:space="preserve">s </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la</w:t>
      </w:r>
      <w:r w:rsidRPr="009A6B97">
        <w:rPr>
          <w:rFonts w:ascii="Palatino Linotype" w:eastAsia="Arial" w:hAnsi="Palatino Linotype" w:cs="Arial"/>
          <w:i/>
          <w:sz w:val="22"/>
          <w:szCs w:val="20"/>
          <w:lang w:eastAsia="en-US"/>
        </w:rPr>
        <w:t xml:space="preserve">s </w:t>
      </w:r>
      <w:r w:rsidRPr="009A6B97">
        <w:rPr>
          <w:rFonts w:ascii="Palatino Linotype" w:eastAsia="Arial" w:hAnsi="Palatino Linotype" w:cs="Arial"/>
          <w:i/>
          <w:spacing w:val="-1"/>
          <w:sz w:val="22"/>
          <w:szCs w:val="20"/>
          <w:lang w:eastAsia="en-US"/>
        </w:rPr>
        <w:t>dep</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1"/>
          <w:sz w:val="22"/>
          <w:szCs w:val="20"/>
          <w:lang w:eastAsia="en-US"/>
        </w:rPr>
        <w:t>nden</w:t>
      </w:r>
      <w:r w:rsidRPr="009A6B97">
        <w:rPr>
          <w:rFonts w:ascii="Palatino Linotype" w:eastAsia="Arial" w:hAnsi="Palatino Linotype" w:cs="Arial"/>
          <w:i/>
          <w:spacing w:val="2"/>
          <w:sz w:val="22"/>
          <w:szCs w:val="20"/>
          <w:lang w:eastAsia="en-US"/>
        </w:rPr>
        <w:t>c</w:t>
      </w:r>
      <w:r w:rsidRPr="009A6B97">
        <w:rPr>
          <w:rFonts w:ascii="Palatino Linotype" w:eastAsia="Arial" w:hAnsi="Palatino Linotype" w:cs="Arial"/>
          <w:i/>
          <w:spacing w:val="-1"/>
          <w:sz w:val="22"/>
          <w:szCs w:val="20"/>
          <w:lang w:eastAsia="en-US"/>
        </w:rPr>
        <w:t>ia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5"/>
          <w:sz w:val="22"/>
          <w:szCs w:val="20"/>
          <w:lang w:eastAsia="en-US"/>
        </w:rPr>
        <w:t xml:space="preserve"> </w:t>
      </w:r>
      <w:r w:rsidRPr="009A6B97">
        <w:rPr>
          <w:rFonts w:ascii="Palatino Linotype" w:eastAsia="Arial" w:hAnsi="Palatino Linotype" w:cs="Arial"/>
          <w:i/>
          <w:sz w:val="22"/>
          <w:szCs w:val="20"/>
          <w:lang w:eastAsia="en-US"/>
        </w:rPr>
        <w:t xml:space="preserve">y </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id</w:t>
      </w:r>
      <w:r w:rsidRPr="009A6B97">
        <w:rPr>
          <w:rFonts w:ascii="Palatino Linotype" w:eastAsia="Arial" w:hAnsi="Palatino Linotype" w:cs="Arial"/>
          <w:i/>
          <w:spacing w:val="1"/>
          <w:sz w:val="22"/>
          <w:szCs w:val="20"/>
          <w:lang w:eastAsia="en-US"/>
        </w:rPr>
        <w:t>ad</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l</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ua</w:t>
      </w:r>
      <w:r w:rsidRPr="009A6B97">
        <w:rPr>
          <w:rFonts w:ascii="Palatino Linotype" w:eastAsia="Arial" w:hAnsi="Palatino Linotype" w:cs="Arial"/>
          <w:i/>
          <w:sz w:val="22"/>
          <w:szCs w:val="20"/>
          <w:lang w:eastAsia="en-US"/>
        </w:rPr>
        <w:t>l</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pu</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2"/>
          <w:sz w:val="22"/>
          <w:szCs w:val="20"/>
          <w:lang w:eastAsia="en-US"/>
        </w:rPr>
        <w:t>s</w:t>
      </w:r>
      <w:r w:rsidRPr="009A6B97">
        <w:rPr>
          <w:rFonts w:ascii="Palatino Linotype" w:eastAsia="Arial" w:hAnsi="Palatino Linotype" w:cs="Arial"/>
          <w:i/>
          <w:sz w:val="22"/>
          <w:szCs w:val="20"/>
          <w:lang w:eastAsia="en-US"/>
        </w:rPr>
        <w:t>crit</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3"/>
          <w:sz w:val="22"/>
          <w:szCs w:val="20"/>
          <w:lang w:eastAsia="en-US"/>
        </w:rPr>
        <w:t>i</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p</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ono</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 xml:space="preserve">, </w:t>
      </w:r>
      <w:r w:rsidRPr="009A6B97">
        <w:rPr>
          <w:rFonts w:ascii="Palatino Linotype" w:eastAsia="Arial" w:hAnsi="Palatino Linotype" w:cs="Arial"/>
          <w:i/>
          <w:spacing w:val="-2"/>
          <w:sz w:val="22"/>
          <w:szCs w:val="20"/>
          <w:lang w:eastAsia="en-US"/>
        </w:rPr>
        <w:t>v</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u</w:t>
      </w:r>
      <w:r w:rsidRPr="009A6B97">
        <w:rPr>
          <w:rFonts w:ascii="Palatino Linotype" w:eastAsia="Arial" w:hAnsi="Palatino Linotype" w:cs="Arial"/>
          <w:i/>
          <w:spacing w:val="-1"/>
          <w:sz w:val="22"/>
          <w:szCs w:val="20"/>
          <w:lang w:eastAsia="en-US"/>
        </w:rPr>
        <w:t>al</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ele</w:t>
      </w:r>
      <w:r w:rsidRPr="009A6B97">
        <w:rPr>
          <w:rFonts w:ascii="Palatino Linotype" w:eastAsia="Arial" w:hAnsi="Palatino Linotype" w:cs="Arial"/>
          <w:i/>
          <w:sz w:val="22"/>
          <w:szCs w:val="20"/>
          <w:lang w:eastAsia="en-US"/>
        </w:rPr>
        <w:t>ctr</w:t>
      </w:r>
      <w:r w:rsidRPr="009A6B97">
        <w:rPr>
          <w:rFonts w:ascii="Palatino Linotype" w:eastAsia="Arial" w:hAnsi="Palatino Linotype" w:cs="Arial"/>
          <w:i/>
          <w:spacing w:val="-1"/>
          <w:sz w:val="22"/>
          <w:szCs w:val="20"/>
          <w:lang w:eastAsia="en-US"/>
        </w:rPr>
        <w:t>ó</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 xml:space="preserve">, </w:t>
      </w:r>
      <w:r w:rsidRPr="009A6B97">
        <w:rPr>
          <w:rFonts w:ascii="Palatino Linotype" w:eastAsia="Arial" w:hAnsi="Palatino Linotype" w:cs="Arial"/>
          <w:i/>
          <w:spacing w:val="-1"/>
          <w:sz w:val="22"/>
          <w:szCs w:val="20"/>
          <w:lang w:eastAsia="en-US"/>
        </w:rPr>
        <w:t>in</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3"/>
          <w:sz w:val="22"/>
          <w:szCs w:val="20"/>
          <w:lang w:eastAsia="en-US"/>
        </w:rPr>
        <w:t>á</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co</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u</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h</w:t>
      </w:r>
      <w:r w:rsidRPr="009A6B97">
        <w:rPr>
          <w:rFonts w:ascii="Palatino Linotype" w:eastAsia="Arial" w:hAnsi="Palatino Linotype" w:cs="Arial"/>
          <w:i/>
          <w:spacing w:val="-1"/>
          <w:sz w:val="22"/>
          <w:szCs w:val="20"/>
          <w:lang w:eastAsia="en-US"/>
        </w:rPr>
        <w:t>olog</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á</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2"/>
          <w:sz w:val="22"/>
          <w:szCs w:val="20"/>
          <w:lang w:eastAsia="en-US"/>
        </w:rPr>
        <w:t>c</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4"/>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on</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ida</w:t>
      </w:r>
      <w:r w:rsidRPr="009A6B97">
        <w:rPr>
          <w:rFonts w:ascii="Palatino Linotype" w:eastAsia="Arial" w:hAnsi="Palatino Linotype" w:cs="Arial"/>
          <w:i/>
          <w:sz w:val="22"/>
          <w:szCs w:val="20"/>
          <w:lang w:eastAsia="en-US"/>
        </w:rPr>
        <w:t>d</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o</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di</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pue</w:t>
      </w:r>
      <w:r w:rsidRPr="009A6B97">
        <w:rPr>
          <w:rFonts w:ascii="Palatino Linotype" w:eastAsia="Arial" w:hAnsi="Palatino Linotype" w:cs="Arial"/>
          <w:i/>
          <w:sz w:val="22"/>
          <w:szCs w:val="20"/>
          <w:lang w:eastAsia="en-US"/>
        </w:rPr>
        <w:t>sto</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la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 xml:space="preserve"> f</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pacing w:val="-2"/>
          <w:sz w:val="22"/>
          <w:szCs w:val="20"/>
          <w:lang w:eastAsia="en-US"/>
        </w:rPr>
        <w:t>c</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ione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z w:val="22"/>
          <w:szCs w:val="20"/>
          <w:lang w:eastAsia="en-US"/>
        </w:rPr>
        <w:t>III</w:t>
      </w:r>
      <w:r w:rsidRPr="009A6B97">
        <w:rPr>
          <w:rFonts w:ascii="Palatino Linotype" w:eastAsia="Arial" w:hAnsi="Palatino Linotype" w:cs="Arial"/>
          <w:i/>
          <w:spacing w:val="4"/>
          <w:sz w:val="22"/>
          <w:szCs w:val="20"/>
          <w:lang w:eastAsia="en-US"/>
        </w:rPr>
        <w:t xml:space="preserve"> </w:t>
      </w:r>
      <w:r w:rsidRPr="009A6B97">
        <w:rPr>
          <w:rFonts w:ascii="Palatino Linotype" w:eastAsia="Arial" w:hAnsi="Palatino Linotype" w:cs="Arial"/>
          <w:i/>
          <w:sz w:val="22"/>
          <w:szCs w:val="20"/>
          <w:lang w:eastAsia="en-US"/>
        </w:rPr>
        <w:t>y</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z w:val="22"/>
          <w:szCs w:val="20"/>
          <w:lang w:eastAsia="en-US"/>
        </w:rPr>
        <w:t>V</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de</w:t>
      </w:r>
      <w:r w:rsidRPr="009A6B97">
        <w:rPr>
          <w:rFonts w:ascii="Palatino Linotype" w:eastAsia="Arial" w:hAnsi="Palatino Linotype" w:cs="Arial"/>
          <w:i/>
          <w:sz w:val="22"/>
          <w:szCs w:val="20"/>
          <w:lang w:eastAsia="en-US"/>
        </w:rPr>
        <w:t xml:space="preserve">l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t</w:t>
      </w:r>
      <w:r w:rsidRPr="009A6B97">
        <w:rPr>
          <w:rFonts w:ascii="Palatino Linotype" w:eastAsia="Arial" w:hAnsi="Palatino Linotype" w:cs="Arial"/>
          <w:i/>
          <w:sz w:val="22"/>
          <w:szCs w:val="20"/>
          <w:lang w:eastAsia="en-US"/>
        </w:rPr>
        <w:t>íc</w:t>
      </w:r>
      <w:r w:rsidRPr="009A6B97">
        <w:rPr>
          <w:rFonts w:ascii="Palatino Linotype" w:eastAsia="Arial" w:hAnsi="Palatino Linotype" w:cs="Arial"/>
          <w:i/>
          <w:spacing w:val="-1"/>
          <w:sz w:val="22"/>
          <w:szCs w:val="20"/>
          <w:lang w:eastAsia="en-US"/>
        </w:rPr>
        <w:t>ul</w:t>
      </w:r>
      <w:r w:rsidRPr="009A6B97">
        <w:rPr>
          <w:rFonts w:ascii="Palatino Linotype" w:eastAsia="Arial" w:hAnsi="Palatino Linotype" w:cs="Arial"/>
          <w:i/>
          <w:sz w:val="22"/>
          <w:szCs w:val="20"/>
          <w:lang w:eastAsia="en-US"/>
        </w:rPr>
        <w:t>o</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3</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2"/>
          <w:sz w:val="22"/>
          <w:szCs w:val="20"/>
          <w:lang w:eastAsia="en-US"/>
        </w:rPr>
        <w:t>y</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z w:val="22"/>
          <w:szCs w:val="20"/>
          <w:lang w:eastAsia="en-US"/>
        </w:rPr>
        <w:t>En</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ste</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on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2"/>
          <w:sz w:val="22"/>
          <w:szCs w:val="20"/>
          <w:lang w:eastAsia="en-US"/>
        </w:rPr>
        <w:t>x</w:t>
      </w:r>
      <w:r w:rsidRPr="009A6B97">
        <w:rPr>
          <w:rFonts w:ascii="Palatino Linotype" w:eastAsia="Arial" w:hAnsi="Palatino Linotype" w:cs="Arial"/>
          <w:i/>
          <w:sz w:val="22"/>
          <w:szCs w:val="20"/>
          <w:lang w:eastAsia="en-US"/>
        </w:rPr>
        <w:t>to</w:t>
      </w:r>
      <w:r w:rsidRPr="009A6B97">
        <w:rPr>
          <w:rFonts w:ascii="Palatino Linotype" w:eastAsia="Arial" w:hAnsi="Palatino Linotype" w:cs="Arial"/>
          <w:i/>
          <w:spacing w:val="4"/>
          <w:sz w:val="22"/>
          <w:szCs w:val="20"/>
          <w:lang w:eastAsia="en-US"/>
        </w:rPr>
        <w:t xml:space="preserve"> </w:t>
      </w:r>
      <w:r w:rsidRPr="009A6B97">
        <w:rPr>
          <w:rFonts w:ascii="Palatino Linotype" w:eastAsia="Arial" w:hAnsi="Palatino Linotype" w:cs="Arial"/>
          <w:i/>
          <w:sz w:val="22"/>
          <w:szCs w:val="20"/>
          <w:lang w:eastAsia="en-US"/>
        </w:rPr>
        <w:t xml:space="preserve">y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on</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ida</w:t>
      </w:r>
      <w:r w:rsidRPr="009A6B97">
        <w:rPr>
          <w:rFonts w:ascii="Palatino Linotype" w:eastAsia="Arial" w:hAnsi="Palatino Linotype" w:cs="Arial"/>
          <w:i/>
          <w:sz w:val="22"/>
          <w:szCs w:val="20"/>
          <w:lang w:eastAsia="en-US"/>
        </w:rPr>
        <w:t>d</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o</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di</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p</w:t>
      </w:r>
      <w:r w:rsidRPr="009A6B97">
        <w:rPr>
          <w:rFonts w:ascii="Palatino Linotype" w:eastAsia="Arial" w:hAnsi="Palatino Linotype" w:cs="Arial"/>
          <w:i/>
          <w:spacing w:val="1"/>
          <w:sz w:val="22"/>
          <w:szCs w:val="20"/>
          <w:lang w:eastAsia="en-US"/>
        </w:rPr>
        <w:t>u</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sto</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l</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t</w:t>
      </w:r>
      <w:r w:rsidRPr="009A6B97">
        <w:rPr>
          <w:rFonts w:ascii="Palatino Linotype" w:eastAsia="Arial" w:hAnsi="Palatino Linotype" w:cs="Arial"/>
          <w:i/>
          <w:sz w:val="22"/>
          <w:szCs w:val="20"/>
          <w:lang w:eastAsia="en-US"/>
        </w:rPr>
        <w:t>íc</w:t>
      </w:r>
      <w:r w:rsidRPr="009A6B97">
        <w:rPr>
          <w:rFonts w:ascii="Palatino Linotype" w:eastAsia="Arial" w:hAnsi="Palatino Linotype" w:cs="Arial"/>
          <w:i/>
          <w:spacing w:val="-1"/>
          <w:sz w:val="22"/>
          <w:szCs w:val="20"/>
          <w:lang w:eastAsia="en-US"/>
        </w:rPr>
        <w:t>ul</w:t>
      </w:r>
      <w:r w:rsidRPr="009A6B97">
        <w:rPr>
          <w:rFonts w:ascii="Palatino Linotype" w:eastAsia="Arial" w:hAnsi="Palatino Linotype" w:cs="Arial"/>
          <w:i/>
          <w:sz w:val="22"/>
          <w:szCs w:val="20"/>
          <w:lang w:eastAsia="en-US"/>
        </w:rPr>
        <w:t>o</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4</w:t>
      </w:r>
      <w:r w:rsidRPr="009A6B97">
        <w:rPr>
          <w:rFonts w:ascii="Palatino Linotype" w:eastAsia="Arial" w:hAnsi="Palatino Linotype" w:cs="Arial"/>
          <w:i/>
          <w:sz w:val="22"/>
          <w:szCs w:val="20"/>
          <w:lang w:eastAsia="en-US"/>
        </w:rPr>
        <w:t xml:space="preserve">2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di</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h</w:t>
      </w:r>
      <w:r w:rsidRPr="009A6B97">
        <w:rPr>
          <w:rFonts w:ascii="Palatino Linotype" w:eastAsia="Arial" w:hAnsi="Palatino Linotype" w:cs="Arial"/>
          <w:i/>
          <w:sz w:val="22"/>
          <w:szCs w:val="20"/>
          <w:lang w:eastAsia="en-US"/>
        </w:rPr>
        <w:t xml:space="preserve">o </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pacing w:val="-1"/>
          <w:sz w:val="22"/>
          <w:szCs w:val="20"/>
          <w:lang w:eastAsia="en-US"/>
        </w:rPr>
        <w:t>ena</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ien</w:t>
      </w:r>
      <w:r w:rsidRPr="009A6B97">
        <w:rPr>
          <w:rFonts w:ascii="Palatino Linotype" w:eastAsia="Arial" w:hAnsi="Palatino Linotype" w:cs="Arial"/>
          <w:i/>
          <w:sz w:val="22"/>
          <w:szCs w:val="20"/>
          <w:lang w:eastAsia="en-US"/>
        </w:rPr>
        <w:t xml:space="preserve">to </w:t>
      </w:r>
      <w:r w:rsidRPr="009A6B97">
        <w:rPr>
          <w:rFonts w:ascii="Palatino Linotype" w:eastAsia="Arial" w:hAnsi="Palatino Linotype" w:cs="Arial"/>
          <w:i/>
          <w:spacing w:val="-1"/>
          <w:sz w:val="22"/>
          <w:szCs w:val="20"/>
          <w:lang w:eastAsia="en-US"/>
        </w:rPr>
        <w:t>leg</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 xml:space="preserve">l </w:t>
      </w:r>
      <w:r w:rsidRPr="009A6B97">
        <w:rPr>
          <w:rFonts w:ascii="Palatino Linotype" w:eastAsia="Arial" w:hAnsi="Palatino Linotype" w:cs="Arial"/>
          <w:i/>
          <w:spacing w:val="-1"/>
          <w:sz w:val="22"/>
          <w:szCs w:val="20"/>
          <w:lang w:eastAsia="en-US"/>
        </w:rPr>
        <w:t>qu</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st</w:t>
      </w:r>
      <w:r w:rsidRPr="009A6B97">
        <w:rPr>
          <w:rFonts w:ascii="Palatino Linotype" w:eastAsia="Arial" w:hAnsi="Palatino Linotype" w:cs="Arial"/>
          <w:i/>
          <w:spacing w:val="-1"/>
          <w:sz w:val="22"/>
          <w:szCs w:val="20"/>
          <w:lang w:eastAsia="en-US"/>
        </w:rPr>
        <w:t>ab</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ce </w:t>
      </w:r>
      <w:r w:rsidRPr="009A6B97">
        <w:rPr>
          <w:rFonts w:ascii="Palatino Linotype" w:eastAsia="Arial" w:hAnsi="Palatino Linotype" w:cs="Arial"/>
          <w:i/>
          <w:spacing w:val="1"/>
          <w:sz w:val="22"/>
          <w:szCs w:val="20"/>
          <w:lang w:eastAsia="en-US"/>
        </w:rPr>
        <w:t>q</w:t>
      </w:r>
      <w:r w:rsidRPr="009A6B97">
        <w:rPr>
          <w:rFonts w:ascii="Palatino Linotype" w:eastAsia="Arial" w:hAnsi="Palatino Linotype" w:cs="Arial"/>
          <w:i/>
          <w:spacing w:val="-1"/>
          <w:sz w:val="22"/>
          <w:szCs w:val="20"/>
          <w:lang w:eastAsia="en-US"/>
        </w:rPr>
        <w:t>u</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la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dep</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1"/>
          <w:sz w:val="22"/>
          <w:szCs w:val="20"/>
          <w:lang w:eastAsia="en-US"/>
        </w:rPr>
        <w:t>nd</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z w:val="22"/>
          <w:szCs w:val="20"/>
          <w:lang w:eastAsia="en-US"/>
        </w:rPr>
        <w:t>y</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ida</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st</w:t>
      </w:r>
      <w:r w:rsidRPr="009A6B97">
        <w:rPr>
          <w:rFonts w:ascii="Palatino Linotype" w:eastAsia="Arial" w:hAnsi="Palatino Linotype" w:cs="Arial"/>
          <w:i/>
          <w:spacing w:val="-1"/>
          <w:sz w:val="22"/>
          <w:szCs w:val="20"/>
          <w:lang w:eastAsia="en-US"/>
        </w:rPr>
        <w:t>á</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obli</w:t>
      </w:r>
      <w:r w:rsidRPr="009A6B97">
        <w:rPr>
          <w:rFonts w:ascii="Palatino Linotype" w:eastAsia="Arial" w:hAnsi="Palatino Linotype" w:cs="Arial"/>
          <w:i/>
          <w:spacing w:val="1"/>
          <w:sz w:val="22"/>
          <w:szCs w:val="20"/>
          <w:lang w:eastAsia="en-US"/>
        </w:rPr>
        <w:t>g</w:t>
      </w:r>
      <w:r w:rsidRPr="009A6B97">
        <w:rPr>
          <w:rFonts w:ascii="Palatino Linotype" w:eastAsia="Arial" w:hAnsi="Palatino Linotype" w:cs="Arial"/>
          <w:i/>
          <w:spacing w:val="-1"/>
          <w:sz w:val="22"/>
          <w:szCs w:val="20"/>
          <w:lang w:eastAsia="en-US"/>
        </w:rPr>
        <w:t>ada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25"/>
          <w:sz w:val="22"/>
          <w:szCs w:val="20"/>
          <w:lang w:eastAsia="en-US"/>
        </w:rPr>
        <w:t xml:space="preserve"> </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24"/>
          <w:sz w:val="22"/>
          <w:szCs w:val="20"/>
          <w:lang w:eastAsia="en-US"/>
        </w:rPr>
        <w:t xml:space="preserve"> </w:t>
      </w:r>
      <w:r w:rsidRPr="009A6B97">
        <w:rPr>
          <w:rFonts w:ascii="Palatino Linotype" w:eastAsia="Arial" w:hAnsi="Palatino Linotype" w:cs="Arial"/>
          <w:i/>
          <w:spacing w:val="-1"/>
          <w:sz w:val="22"/>
          <w:szCs w:val="20"/>
          <w:lang w:eastAsia="en-US"/>
        </w:rPr>
        <w:t>p</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1"/>
          <w:sz w:val="22"/>
          <w:szCs w:val="20"/>
          <w:lang w:eastAsia="en-US"/>
        </w:rPr>
        <w:t>po</w:t>
      </w:r>
      <w:r w:rsidRPr="009A6B97">
        <w:rPr>
          <w:rFonts w:ascii="Palatino Linotype" w:eastAsia="Arial" w:hAnsi="Palatino Linotype" w:cs="Arial"/>
          <w:i/>
          <w:sz w:val="22"/>
          <w:szCs w:val="20"/>
          <w:lang w:eastAsia="en-US"/>
        </w:rPr>
        <w:t>rci</w:t>
      </w:r>
      <w:r w:rsidRPr="009A6B97">
        <w:rPr>
          <w:rFonts w:ascii="Palatino Linotype" w:eastAsia="Arial" w:hAnsi="Palatino Linotype" w:cs="Arial"/>
          <w:i/>
          <w:spacing w:val="1"/>
          <w:sz w:val="22"/>
          <w:szCs w:val="20"/>
          <w:lang w:eastAsia="en-US"/>
        </w:rPr>
        <w:t>on</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25"/>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24"/>
          <w:sz w:val="22"/>
          <w:szCs w:val="20"/>
          <w:lang w:eastAsia="en-US"/>
        </w:rPr>
        <w:t xml:space="preserve"> </w:t>
      </w:r>
      <w:r w:rsidRPr="009A6B97">
        <w:rPr>
          <w:rFonts w:ascii="Palatino Linotype" w:eastAsia="Arial" w:hAnsi="Palatino Linotype" w:cs="Arial"/>
          <w:i/>
          <w:spacing w:val="-1"/>
          <w:sz w:val="22"/>
          <w:szCs w:val="20"/>
          <w:lang w:eastAsia="en-US"/>
        </w:rPr>
        <w:t>in</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ió</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24"/>
          <w:sz w:val="22"/>
          <w:szCs w:val="20"/>
          <w:lang w:eastAsia="en-US"/>
        </w:rPr>
        <w:t xml:space="preserve"> </w:t>
      </w:r>
      <w:r w:rsidRPr="009A6B97">
        <w:rPr>
          <w:rFonts w:ascii="Palatino Linotype" w:eastAsia="Arial" w:hAnsi="Palatino Linotype" w:cs="Arial"/>
          <w:i/>
          <w:spacing w:val="-1"/>
          <w:sz w:val="22"/>
          <w:szCs w:val="20"/>
          <w:lang w:eastAsia="en-US"/>
        </w:rPr>
        <w:t>qu</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4"/>
          <w:sz w:val="22"/>
          <w:szCs w:val="20"/>
          <w:lang w:eastAsia="en-US"/>
        </w:rPr>
        <w:t xml:space="preserve"> </w:t>
      </w:r>
      <w:r w:rsidRPr="009A6B97">
        <w:rPr>
          <w:rFonts w:ascii="Palatino Linotype" w:eastAsia="Arial" w:hAnsi="Palatino Linotype" w:cs="Arial"/>
          <w:i/>
          <w:spacing w:val="-2"/>
          <w:sz w:val="22"/>
          <w:szCs w:val="20"/>
          <w:lang w:eastAsia="en-US"/>
        </w:rPr>
        <w:t>s</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4"/>
          <w:sz w:val="22"/>
          <w:szCs w:val="20"/>
          <w:lang w:eastAsia="en-US"/>
        </w:rPr>
        <w:t xml:space="preserve"> </w:t>
      </w:r>
      <w:r w:rsidRPr="009A6B97">
        <w:rPr>
          <w:rFonts w:ascii="Palatino Linotype" w:eastAsia="Arial" w:hAnsi="Palatino Linotype" w:cs="Arial"/>
          <w:i/>
          <w:spacing w:val="-1"/>
          <w:sz w:val="22"/>
          <w:szCs w:val="20"/>
          <w:lang w:eastAsia="en-US"/>
        </w:rPr>
        <w:lastRenderedPageBreak/>
        <w:t>en</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uen</w:t>
      </w:r>
      <w:r w:rsidRPr="009A6B97">
        <w:rPr>
          <w:rFonts w:ascii="Palatino Linotype" w:eastAsia="Arial" w:hAnsi="Palatino Linotype" w:cs="Arial"/>
          <w:i/>
          <w:sz w:val="22"/>
          <w:szCs w:val="20"/>
          <w:lang w:eastAsia="en-US"/>
        </w:rPr>
        <w:t>tra</w:t>
      </w:r>
      <w:r w:rsidRPr="009A6B97">
        <w:rPr>
          <w:rFonts w:ascii="Palatino Linotype" w:eastAsia="Arial" w:hAnsi="Palatino Linotype" w:cs="Arial"/>
          <w:i/>
          <w:spacing w:val="24"/>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24"/>
          <w:sz w:val="22"/>
          <w:szCs w:val="20"/>
          <w:lang w:eastAsia="en-US"/>
        </w:rPr>
        <w:t xml:space="preserve"> </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u</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25"/>
          <w:sz w:val="22"/>
          <w:szCs w:val="20"/>
          <w:lang w:eastAsia="en-US"/>
        </w:rPr>
        <w:t xml:space="preserv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2"/>
          <w:sz w:val="22"/>
          <w:szCs w:val="20"/>
          <w:lang w:eastAsia="en-US"/>
        </w:rPr>
        <w:t>c</w:t>
      </w:r>
      <w:r w:rsidRPr="009A6B97">
        <w:rPr>
          <w:rFonts w:ascii="Palatino Linotype" w:eastAsia="Arial" w:hAnsi="Palatino Linotype" w:cs="Arial"/>
          <w:i/>
          <w:spacing w:val="-1"/>
          <w:sz w:val="22"/>
          <w:szCs w:val="20"/>
          <w:lang w:eastAsia="en-US"/>
        </w:rPr>
        <w:t>h</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2"/>
          <w:sz w:val="22"/>
          <w:szCs w:val="20"/>
          <w:lang w:eastAsia="en-US"/>
        </w:rPr>
        <w:t>v</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25"/>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24"/>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24"/>
          <w:sz w:val="22"/>
          <w:szCs w:val="20"/>
          <w:lang w:eastAsia="en-US"/>
        </w:rPr>
        <w:t xml:space="preserve"> </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qu</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 xml:space="preserve">o </w:t>
      </w:r>
      <w:r w:rsidRPr="009A6B97">
        <w:rPr>
          <w:rFonts w:ascii="Palatino Linotype" w:eastAsia="Arial" w:hAnsi="Palatino Linotype" w:cs="Arial"/>
          <w:i/>
          <w:spacing w:val="1"/>
          <w:sz w:val="22"/>
          <w:szCs w:val="20"/>
          <w:lang w:eastAsia="en-US"/>
        </w:rPr>
        <w:t>p</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 xml:space="preserve">ta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l</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do</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3"/>
          <w:sz w:val="22"/>
          <w:szCs w:val="20"/>
          <w:lang w:eastAsia="en-US"/>
        </w:rPr>
        <w:t>u</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 xml:space="preserve">to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qu</w:t>
      </w:r>
      <w:r w:rsidRPr="009A6B97">
        <w:rPr>
          <w:rFonts w:ascii="Palatino Linotype" w:eastAsia="Arial" w:hAnsi="Palatino Linotype" w:cs="Arial"/>
          <w:i/>
          <w:sz w:val="22"/>
          <w:szCs w:val="20"/>
          <w:lang w:eastAsia="en-US"/>
        </w:rPr>
        <w:t>e se tr</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pacing w:val="-2"/>
          <w:sz w:val="22"/>
          <w:szCs w:val="20"/>
          <w:lang w:eastAsia="en-US"/>
        </w:rPr>
        <w:t>t</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an</w:t>
      </w:r>
      <w:r w:rsidRPr="009A6B97">
        <w:rPr>
          <w:rFonts w:ascii="Palatino Linotype" w:eastAsia="Arial" w:hAnsi="Palatino Linotype" w:cs="Arial"/>
          <w:i/>
          <w:sz w:val="22"/>
          <w:szCs w:val="20"/>
          <w:lang w:eastAsia="en-US"/>
        </w:rPr>
        <w:t>te s</w:t>
      </w:r>
      <w:r w:rsidRPr="009A6B97">
        <w:rPr>
          <w:rFonts w:ascii="Palatino Linotype" w:eastAsia="Arial" w:hAnsi="Palatino Linotype" w:cs="Arial"/>
          <w:i/>
          <w:spacing w:val="-1"/>
          <w:sz w:val="22"/>
          <w:szCs w:val="20"/>
          <w:lang w:eastAsia="en-US"/>
        </w:rPr>
        <w:t>oli</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ude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d</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cc</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so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la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qu</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2"/>
          <w:sz w:val="22"/>
          <w:szCs w:val="20"/>
          <w:lang w:eastAsia="en-US"/>
        </w:rPr>
        <w:t>s</w:t>
      </w:r>
      <w:r w:rsidRPr="009A6B97">
        <w:rPr>
          <w:rFonts w:ascii="Palatino Linotype" w:eastAsia="Arial" w:hAnsi="Palatino Linotype" w:cs="Arial"/>
          <w:i/>
          <w:sz w:val="22"/>
          <w:szCs w:val="20"/>
          <w:lang w:eastAsia="en-US"/>
        </w:rPr>
        <w:t>e r</w:t>
      </w:r>
      <w:r w:rsidRPr="009A6B97">
        <w:rPr>
          <w:rFonts w:ascii="Palatino Linotype" w:eastAsia="Arial" w:hAnsi="Palatino Linotype" w:cs="Arial"/>
          <w:i/>
          <w:spacing w:val="-1"/>
          <w:sz w:val="22"/>
          <w:szCs w:val="20"/>
          <w:lang w:eastAsia="en-US"/>
        </w:rPr>
        <w:t>equie</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ba</w:t>
      </w:r>
      <w:r w:rsidRPr="009A6B97">
        <w:rPr>
          <w:rFonts w:ascii="Palatino Linotype" w:eastAsia="Arial" w:hAnsi="Palatino Linotype" w:cs="Arial"/>
          <w:i/>
          <w:spacing w:val="2"/>
          <w:sz w:val="22"/>
          <w:szCs w:val="20"/>
          <w:lang w:eastAsia="en-US"/>
        </w:rPr>
        <w:t>s</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da</w:t>
      </w:r>
      <w:r w:rsidRPr="009A6B97">
        <w:rPr>
          <w:rFonts w:ascii="Palatino Linotype" w:eastAsia="Arial" w:hAnsi="Palatino Linotype" w:cs="Arial"/>
          <w:i/>
          <w:spacing w:val="3"/>
          <w:sz w:val="22"/>
          <w:szCs w:val="20"/>
          <w:lang w:eastAsia="en-US"/>
        </w:rPr>
        <w:t>t</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 xml:space="preserve">o </w:t>
      </w:r>
      <w:r w:rsidRPr="009A6B97">
        <w:rPr>
          <w:rFonts w:ascii="Palatino Linotype" w:eastAsia="Arial" w:hAnsi="Palatino Linotype" w:cs="Arial"/>
          <w:i/>
          <w:spacing w:val="-1"/>
          <w:sz w:val="22"/>
          <w:szCs w:val="20"/>
          <w:lang w:eastAsia="en-US"/>
        </w:rPr>
        <w:t>in</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ió</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púb</w:t>
      </w:r>
      <w:r w:rsidRPr="009A6B97">
        <w:rPr>
          <w:rFonts w:ascii="Palatino Linotype" w:eastAsia="Arial" w:hAnsi="Palatino Linotype" w:cs="Arial"/>
          <w:i/>
          <w:spacing w:val="1"/>
          <w:sz w:val="22"/>
          <w:szCs w:val="20"/>
          <w:lang w:eastAsia="en-US"/>
        </w:rPr>
        <w:t>li</w:t>
      </w:r>
      <w:r w:rsidRPr="009A6B97">
        <w:rPr>
          <w:rFonts w:ascii="Palatino Linotype" w:eastAsia="Arial" w:hAnsi="Palatino Linotype" w:cs="Arial"/>
          <w:i/>
          <w:sz w:val="22"/>
          <w:szCs w:val="20"/>
          <w:lang w:eastAsia="en-US"/>
        </w:rPr>
        <w:t>ca c</w:t>
      </w:r>
      <w:r w:rsidRPr="009A6B97">
        <w:rPr>
          <w:rFonts w:ascii="Palatino Linotype" w:eastAsia="Arial" w:hAnsi="Palatino Linotype" w:cs="Arial"/>
          <w:i/>
          <w:spacing w:val="-1"/>
          <w:sz w:val="22"/>
          <w:szCs w:val="20"/>
          <w:lang w:eastAsia="en-US"/>
        </w:rPr>
        <w:t>on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eni</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é</w:t>
      </w:r>
      <w:r w:rsidRPr="009A6B97">
        <w:rPr>
          <w:rFonts w:ascii="Palatino Linotype" w:eastAsia="Arial" w:hAnsi="Palatino Linotype" w:cs="Arial"/>
          <w:i/>
          <w:sz w:val="22"/>
          <w:szCs w:val="20"/>
          <w:lang w:eastAsia="en-US"/>
        </w:rPr>
        <w:t>st</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4"/>
          <w:sz w:val="22"/>
          <w:szCs w:val="20"/>
          <w:lang w:eastAsia="en-US"/>
        </w:rPr>
        <w:t xml:space="preserve"> </w:t>
      </w:r>
      <w:r w:rsidRPr="009A6B97">
        <w:rPr>
          <w:rFonts w:ascii="Palatino Linotype" w:eastAsia="Arial" w:hAnsi="Palatino Linotype" w:cs="Arial"/>
          <w:i/>
          <w:spacing w:val="-1"/>
          <w:sz w:val="22"/>
          <w:szCs w:val="20"/>
          <w:lang w:eastAsia="en-US"/>
        </w:rPr>
        <w:t>debe</w:t>
      </w:r>
      <w:r w:rsidRPr="009A6B97">
        <w:rPr>
          <w:rFonts w:ascii="Palatino Linotype" w:eastAsia="Arial" w:hAnsi="Palatino Linotype" w:cs="Arial"/>
          <w:i/>
          <w:sz w:val="22"/>
          <w:szCs w:val="20"/>
          <w:lang w:eastAsia="en-US"/>
        </w:rPr>
        <w:t xml:space="preserve">rá </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1"/>
          <w:sz w:val="22"/>
          <w:szCs w:val="20"/>
          <w:lang w:eastAsia="en-US"/>
        </w:rPr>
        <w:t>ga</w:t>
      </w:r>
      <w:r w:rsidRPr="009A6B97">
        <w:rPr>
          <w:rFonts w:ascii="Palatino Linotype" w:eastAsia="Arial" w:hAnsi="Palatino Linotype" w:cs="Arial"/>
          <w:i/>
          <w:sz w:val="22"/>
          <w:szCs w:val="20"/>
          <w:lang w:eastAsia="en-US"/>
        </w:rPr>
        <w:t xml:space="preserve">rse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cc</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so</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la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2"/>
          <w:sz w:val="22"/>
          <w:szCs w:val="20"/>
          <w:lang w:eastAsia="en-US"/>
        </w:rPr>
        <w:t>s</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 xml:space="preserve">s, </w:t>
      </w:r>
      <w:r w:rsidRPr="009A6B97">
        <w:rPr>
          <w:rFonts w:ascii="Palatino Linotype" w:eastAsia="Arial" w:hAnsi="Palatino Linotype" w:cs="Arial"/>
          <w:i/>
          <w:spacing w:val="-1"/>
          <w:sz w:val="22"/>
          <w:szCs w:val="20"/>
          <w:lang w:eastAsia="en-US"/>
        </w:rPr>
        <w:t>po</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z w:val="22"/>
          <w:szCs w:val="20"/>
          <w:lang w:eastAsia="en-US"/>
        </w:rPr>
        <w:t>tr</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rse</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do</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3"/>
          <w:sz w:val="22"/>
          <w:szCs w:val="20"/>
          <w:lang w:eastAsia="en-US"/>
        </w:rPr>
        <w:t>u</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3"/>
          <w:sz w:val="22"/>
          <w:szCs w:val="20"/>
          <w:lang w:eastAsia="en-US"/>
        </w:rPr>
        <w:t>e</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rc</w:t>
      </w:r>
      <w:r w:rsidRPr="009A6B97">
        <w:rPr>
          <w:rFonts w:ascii="Palatino Linotype" w:eastAsia="Arial" w:hAnsi="Palatino Linotype" w:cs="Arial"/>
          <w:i/>
          <w:spacing w:val="-1"/>
          <w:sz w:val="22"/>
          <w:szCs w:val="20"/>
          <w:lang w:eastAsia="en-US"/>
        </w:rPr>
        <w:t>hi</w:t>
      </w:r>
      <w:r w:rsidRPr="009A6B97">
        <w:rPr>
          <w:rFonts w:ascii="Palatino Linotype" w:eastAsia="Arial" w:hAnsi="Palatino Linotype" w:cs="Arial"/>
          <w:i/>
          <w:spacing w:val="-2"/>
          <w:sz w:val="22"/>
          <w:szCs w:val="20"/>
          <w:lang w:eastAsia="en-US"/>
        </w:rPr>
        <w:t>v</w:t>
      </w:r>
      <w:r w:rsidRPr="009A6B97">
        <w:rPr>
          <w:rFonts w:ascii="Palatino Linotype" w:eastAsia="Arial" w:hAnsi="Palatino Linotype" w:cs="Arial"/>
          <w:i/>
          <w:sz w:val="22"/>
          <w:szCs w:val="20"/>
          <w:lang w:eastAsia="en-US"/>
        </w:rPr>
        <w:t>o</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ele</w:t>
      </w:r>
      <w:r w:rsidRPr="009A6B97">
        <w:rPr>
          <w:rFonts w:ascii="Palatino Linotype" w:eastAsia="Arial" w:hAnsi="Palatino Linotype" w:cs="Arial"/>
          <w:i/>
          <w:sz w:val="22"/>
          <w:szCs w:val="20"/>
          <w:lang w:eastAsia="en-US"/>
        </w:rPr>
        <w:t>ctr</w:t>
      </w:r>
      <w:r w:rsidRPr="009A6B97">
        <w:rPr>
          <w:rFonts w:ascii="Palatino Linotype" w:eastAsia="Arial" w:hAnsi="Palatino Linotype" w:cs="Arial"/>
          <w:i/>
          <w:spacing w:val="1"/>
          <w:sz w:val="22"/>
          <w:szCs w:val="20"/>
          <w:lang w:eastAsia="en-US"/>
        </w:rPr>
        <w:t>ó</w:t>
      </w:r>
      <w:r w:rsidRPr="009A6B97">
        <w:rPr>
          <w:rFonts w:ascii="Palatino Linotype" w:eastAsia="Arial" w:hAnsi="Palatino Linotype" w:cs="Arial"/>
          <w:i/>
          <w:spacing w:val="-1"/>
          <w:sz w:val="22"/>
          <w:szCs w:val="20"/>
          <w:lang w:eastAsia="en-US"/>
        </w:rPr>
        <w:t>ni</w:t>
      </w:r>
      <w:r w:rsidRPr="009A6B97">
        <w:rPr>
          <w:rFonts w:ascii="Palatino Linotype" w:eastAsia="Arial" w:hAnsi="Palatino Linotype" w:cs="Arial"/>
          <w:i/>
          <w:sz w:val="22"/>
          <w:szCs w:val="20"/>
          <w:lang w:eastAsia="en-US"/>
        </w:rPr>
        <w:t>co</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pa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t</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lo</w:t>
      </w:r>
      <w:r w:rsidRPr="009A6B97">
        <w:rPr>
          <w:rFonts w:ascii="Palatino Linotype" w:eastAsia="Arial" w:hAnsi="Palatino Linotype" w:cs="Arial"/>
          <w:i/>
          <w:sz w:val="22"/>
          <w:szCs w:val="20"/>
          <w:lang w:eastAsia="en-US"/>
        </w:rPr>
        <w:t>s c</w:t>
      </w:r>
      <w:r w:rsidRPr="009A6B97">
        <w:rPr>
          <w:rFonts w:ascii="Palatino Linotype" w:eastAsia="Arial" w:hAnsi="Palatino Linotype" w:cs="Arial"/>
          <w:i/>
          <w:spacing w:val="-1"/>
          <w:sz w:val="22"/>
          <w:szCs w:val="20"/>
          <w:lang w:eastAsia="en-US"/>
        </w:rPr>
        <w:t>uale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27"/>
          <w:sz w:val="22"/>
          <w:szCs w:val="20"/>
          <w:lang w:eastAsia="en-US"/>
        </w:rPr>
        <w:t xml:space="preserve"> </w:t>
      </w:r>
      <w:r w:rsidRPr="009A6B97">
        <w:rPr>
          <w:rFonts w:ascii="Palatino Linotype" w:eastAsia="Arial" w:hAnsi="Palatino Linotype" w:cs="Arial"/>
          <w:i/>
          <w:sz w:val="22"/>
          <w:szCs w:val="20"/>
          <w:lang w:eastAsia="en-US"/>
        </w:rPr>
        <w:t>se</w:t>
      </w:r>
      <w:r w:rsidRPr="009A6B97">
        <w:rPr>
          <w:rFonts w:ascii="Palatino Linotype" w:eastAsia="Arial" w:hAnsi="Palatino Linotype" w:cs="Arial"/>
          <w:i/>
          <w:spacing w:val="26"/>
          <w:sz w:val="22"/>
          <w:szCs w:val="20"/>
          <w:lang w:eastAsia="en-US"/>
        </w:rPr>
        <w:t xml:space="preserve"> </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oge</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28"/>
          <w:sz w:val="22"/>
          <w:szCs w:val="20"/>
          <w:lang w:eastAsia="en-US"/>
        </w:rPr>
        <w:t xml:space="preserve"> </w:t>
      </w:r>
      <w:r w:rsidRPr="009A6B97">
        <w:rPr>
          <w:rFonts w:ascii="Palatino Linotype" w:eastAsia="Arial" w:hAnsi="Palatino Linotype" w:cs="Arial"/>
          <w:i/>
          <w:spacing w:val="-1"/>
          <w:sz w:val="22"/>
          <w:szCs w:val="20"/>
          <w:lang w:eastAsia="en-US"/>
        </w:rPr>
        <w:t>gen</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28"/>
          <w:sz w:val="22"/>
          <w:szCs w:val="20"/>
          <w:lang w:eastAsia="en-US"/>
        </w:rPr>
        <w:t xml:space="preserve"> </w:t>
      </w:r>
      <w:r w:rsidRPr="009A6B97">
        <w:rPr>
          <w:rFonts w:ascii="Palatino Linotype" w:eastAsia="Arial" w:hAnsi="Palatino Linotype" w:cs="Arial"/>
          <w:i/>
          <w:sz w:val="22"/>
          <w:szCs w:val="20"/>
          <w:lang w:eastAsia="en-US"/>
        </w:rPr>
        <w:t>tr</w:t>
      </w:r>
      <w:r w:rsidRPr="009A6B97">
        <w:rPr>
          <w:rFonts w:ascii="Palatino Linotype" w:eastAsia="Arial" w:hAnsi="Palatino Linotype" w:cs="Arial"/>
          <w:i/>
          <w:spacing w:val="-1"/>
          <w:sz w:val="22"/>
          <w:szCs w:val="20"/>
          <w:lang w:eastAsia="en-US"/>
        </w:rPr>
        <w:t>an</w:t>
      </w:r>
      <w:r w:rsidRPr="009A6B97">
        <w:rPr>
          <w:rFonts w:ascii="Palatino Linotype" w:eastAsia="Arial" w:hAnsi="Palatino Linotype" w:cs="Arial"/>
          <w:i/>
          <w:spacing w:val="-2"/>
          <w:sz w:val="22"/>
          <w:szCs w:val="20"/>
          <w:lang w:eastAsia="en-US"/>
        </w:rPr>
        <w:t>s</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26"/>
          <w:sz w:val="22"/>
          <w:szCs w:val="20"/>
          <w:lang w:eastAsia="en-US"/>
        </w:rPr>
        <w:t xml:space="preserve"> </w:t>
      </w:r>
      <w:r w:rsidRPr="009A6B97">
        <w:rPr>
          <w:rFonts w:ascii="Palatino Linotype" w:eastAsia="Arial" w:hAnsi="Palatino Linotype" w:cs="Arial"/>
          <w:i/>
          <w:sz w:val="22"/>
          <w:szCs w:val="20"/>
          <w:lang w:eastAsia="en-US"/>
        </w:rPr>
        <w:t>o</w:t>
      </w:r>
      <w:r w:rsidRPr="009A6B97">
        <w:rPr>
          <w:rFonts w:ascii="Palatino Linotype" w:eastAsia="Arial" w:hAnsi="Palatino Linotype" w:cs="Arial"/>
          <w:i/>
          <w:spacing w:val="24"/>
          <w:sz w:val="22"/>
          <w:szCs w:val="20"/>
          <w:lang w:eastAsia="en-US"/>
        </w:rPr>
        <w:t xml:space="preserve"> </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on</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2"/>
          <w:sz w:val="22"/>
          <w:szCs w:val="20"/>
          <w:lang w:eastAsia="en-US"/>
        </w:rPr>
        <w:t>v</w:t>
      </w:r>
      <w:r w:rsidRPr="009A6B97">
        <w:rPr>
          <w:rFonts w:ascii="Palatino Linotype" w:eastAsia="Arial" w:hAnsi="Palatino Linotype" w:cs="Arial"/>
          <w:i/>
          <w:sz w:val="22"/>
          <w:szCs w:val="20"/>
          <w:lang w:eastAsia="en-US"/>
        </w:rPr>
        <w:t>a</w:t>
      </w:r>
      <w:r w:rsidRPr="009A6B97">
        <w:rPr>
          <w:rFonts w:ascii="Palatino Linotype" w:eastAsia="Arial" w:hAnsi="Palatino Linotype" w:cs="Arial"/>
          <w:i/>
          <w:spacing w:val="26"/>
          <w:sz w:val="22"/>
          <w:szCs w:val="20"/>
          <w:lang w:eastAsia="en-US"/>
        </w:rPr>
        <w:t xml:space="preserve"> </w:t>
      </w:r>
      <w:r w:rsidRPr="009A6B97">
        <w:rPr>
          <w:rFonts w:ascii="Palatino Linotype" w:eastAsia="Arial" w:hAnsi="Palatino Linotype" w:cs="Arial"/>
          <w:i/>
          <w:spacing w:val="-1"/>
          <w:sz w:val="22"/>
          <w:szCs w:val="20"/>
          <w:lang w:eastAsia="en-US"/>
        </w:rPr>
        <w:t>in</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ió</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26"/>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6"/>
          <w:sz w:val="22"/>
          <w:szCs w:val="20"/>
          <w:lang w:eastAsia="en-US"/>
        </w:rPr>
        <w:t xml:space="preserve"> </w:t>
      </w:r>
      <w:r w:rsidRPr="009A6B97">
        <w:rPr>
          <w:rFonts w:ascii="Palatino Linotype" w:eastAsia="Arial" w:hAnsi="Palatino Linotype" w:cs="Arial"/>
          <w:i/>
          <w:spacing w:val="-1"/>
          <w:sz w:val="22"/>
          <w:szCs w:val="20"/>
          <w:lang w:eastAsia="en-US"/>
        </w:rPr>
        <w:t>lo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27"/>
          <w:sz w:val="22"/>
          <w:szCs w:val="20"/>
          <w:lang w:eastAsia="en-US"/>
        </w:rPr>
        <w:t xml:space="preserve"> </w:t>
      </w:r>
      <w:r w:rsidRPr="009A6B97">
        <w:rPr>
          <w:rFonts w:ascii="Palatino Linotype" w:eastAsia="Arial" w:hAnsi="Palatino Linotype" w:cs="Arial"/>
          <w:i/>
          <w:spacing w:val="-2"/>
          <w:sz w:val="22"/>
          <w:szCs w:val="20"/>
          <w:lang w:eastAsia="en-US"/>
        </w:rPr>
        <w:t>s</w:t>
      </w:r>
      <w:r w:rsidRPr="009A6B97">
        <w:rPr>
          <w:rFonts w:ascii="Palatino Linotype" w:eastAsia="Arial" w:hAnsi="Palatino Linotype" w:cs="Arial"/>
          <w:i/>
          <w:spacing w:val="-1"/>
          <w:sz w:val="22"/>
          <w:szCs w:val="20"/>
          <w:lang w:eastAsia="en-US"/>
        </w:rPr>
        <w:t>u</w:t>
      </w:r>
      <w:r w:rsidRPr="009A6B97">
        <w:rPr>
          <w:rFonts w:ascii="Palatino Linotype" w:eastAsia="Arial" w:hAnsi="Palatino Linotype" w:cs="Arial"/>
          <w:i/>
          <w:spacing w:val="1"/>
          <w:sz w:val="22"/>
          <w:szCs w:val="20"/>
          <w:lang w:eastAsia="en-US"/>
        </w:rPr>
        <w:t>j</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27"/>
          <w:sz w:val="22"/>
          <w:szCs w:val="20"/>
          <w:lang w:eastAsia="en-US"/>
        </w:rPr>
        <w:t xml:space="preserve"> </w:t>
      </w:r>
      <w:r w:rsidRPr="009A6B97">
        <w:rPr>
          <w:rFonts w:ascii="Palatino Linotype" w:eastAsia="Arial" w:hAnsi="Palatino Linotype" w:cs="Arial"/>
          <w:i/>
          <w:spacing w:val="-1"/>
          <w:sz w:val="22"/>
          <w:szCs w:val="20"/>
          <w:lang w:eastAsia="en-US"/>
        </w:rPr>
        <w:t>obliga</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 xml:space="preserve">s.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tr</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1"/>
          <w:sz w:val="22"/>
          <w:szCs w:val="20"/>
          <w:lang w:eastAsia="en-US"/>
        </w:rPr>
        <w:t>g</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di</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h</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in</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ió</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z w:val="22"/>
          <w:szCs w:val="20"/>
          <w:lang w:eastAsia="en-US"/>
        </w:rPr>
        <w:t>o c</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z w:val="22"/>
          <w:szCs w:val="20"/>
          <w:lang w:eastAsia="en-US"/>
        </w:rPr>
        <w:t>st</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u</w:t>
      </w:r>
      <w:r w:rsidRPr="009A6B97">
        <w:rPr>
          <w:rFonts w:ascii="Palatino Linotype" w:eastAsia="Arial" w:hAnsi="Palatino Linotype" w:cs="Arial"/>
          <w:i/>
          <w:sz w:val="22"/>
          <w:szCs w:val="20"/>
          <w:lang w:eastAsia="en-US"/>
        </w:rPr>
        <w:t>ye</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pacing w:val="-1"/>
          <w:sz w:val="22"/>
          <w:szCs w:val="20"/>
          <w:lang w:eastAsia="en-US"/>
        </w:rPr>
        <w:t>abo</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pacing w:val="2"/>
          <w:sz w:val="22"/>
          <w:szCs w:val="20"/>
          <w:lang w:eastAsia="en-US"/>
        </w:rPr>
        <w:t>c</w:t>
      </w:r>
      <w:r w:rsidRPr="009A6B97">
        <w:rPr>
          <w:rFonts w:ascii="Palatino Linotype" w:eastAsia="Arial" w:hAnsi="Palatino Linotype" w:cs="Arial"/>
          <w:i/>
          <w:spacing w:val="-1"/>
          <w:sz w:val="22"/>
          <w:szCs w:val="20"/>
          <w:lang w:eastAsia="en-US"/>
        </w:rPr>
        <w:t>ió</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u</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3"/>
          <w:sz w:val="22"/>
          <w:szCs w:val="20"/>
          <w:lang w:eastAsia="en-US"/>
        </w:rPr>
        <w:t>u</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to</w:t>
      </w:r>
      <w:r w:rsidRPr="009A6B97">
        <w:rPr>
          <w:rFonts w:ascii="Palatino Linotype" w:eastAsia="Arial" w:hAnsi="Palatino Linotype" w:cs="Arial"/>
          <w:i/>
          <w:spacing w:val="8"/>
          <w:sz w:val="22"/>
          <w:szCs w:val="20"/>
          <w:lang w:eastAsia="en-US"/>
        </w:rPr>
        <w:t xml:space="preserv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 xml:space="preserve">d </w:t>
      </w:r>
      <w:r w:rsidRPr="009A6B97">
        <w:rPr>
          <w:rFonts w:ascii="Palatino Linotype" w:eastAsia="Arial" w:hAnsi="Palatino Linotype" w:cs="Arial"/>
          <w:i/>
          <w:spacing w:val="-1"/>
          <w:sz w:val="22"/>
          <w:szCs w:val="20"/>
          <w:lang w:eastAsia="en-US"/>
        </w:rPr>
        <w:t>ho</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z w:val="22"/>
          <w:szCs w:val="20"/>
          <w:lang w:eastAsia="en-US"/>
        </w:rPr>
        <w:t>i r</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ul</w:t>
      </w:r>
      <w:r w:rsidRPr="009A6B97">
        <w:rPr>
          <w:rFonts w:ascii="Palatino Linotype" w:eastAsia="Arial" w:hAnsi="Palatino Linotype" w:cs="Arial"/>
          <w:i/>
          <w:sz w:val="22"/>
          <w:szCs w:val="20"/>
          <w:lang w:eastAsia="en-US"/>
        </w:rPr>
        <w:t xml:space="preserve">ta </w:t>
      </w:r>
      <w:r w:rsidRPr="009A6B97">
        <w:rPr>
          <w:rFonts w:ascii="Palatino Linotype" w:eastAsia="Arial" w:hAnsi="Palatino Linotype" w:cs="Arial"/>
          <w:i/>
          <w:spacing w:val="-1"/>
          <w:sz w:val="22"/>
          <w:szCs w:val="20"/>
          <w:lang w:eastAsia="en-US"/>
        </w:rPr>
        <w:t>un</w:t>
      </w:r>
      <w:r w:rsidRPr="009A6B97">
        <w:rPr>
          <w:rFonts w:ascii="Palatino Linotype" w:eastAsia="Arial" w:hAnsi="Palatino Linotype" w:cs="Arial"/>
          <w:i/>
          <w:sz w:val="22"/>
          <w:szCs w:val="20"/>
          <w:lang w:eastAsia="en-US"/>
        </w:rPr>
        <w:t>a c</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g</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p</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la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au</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ri</w:t>
      </w:r>
      <w:r w:rsidRPr="009A6B97">
        <w:rPr>
          <w:rFonts w:ascii="Palatino Linotype" w:eastAsia="Arial" w:hAnsi="Palatino Linotype" w:cs="Arial"/>
          <w:i/>
          <w:spacing w:val="-2"/>
          <w:sz w:val="22"/>
          <w:szCs w:val="20"/>
          <w:lang w:eastAsia="en-US"/>
        </w:rPr>
        <w:t>d</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pacing w:val="-1"/>
          <w:sz w:val="22"/>
          <w:szCs w:val="20"/>
          <w:lang w:eastAsia="en-US"/>
        </w:rPr>
        <w:t>de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p</w:t>
      </w:r>
      <w:r w:rsidRPr="009A6B97">
        <w:rPr>
          <w:rFonts w:ascii="Palatino Linotype" w:eastAsia="Arial" w:hAnsi="Palatino Linotype" w:cs="Arial"/>
          <w:i/>
          <w:spacing w:val="1"/>
          <w:sz w:val="22"/>
          <w:szCs w:val="20"/>
          <w:lang w:eastAsia="en-US"/>
        </w:rPr>
        <w:t>u</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on</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st</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i</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pl</w:t>
      </w:r>
      <w:r w:rsidRPr="009A6B97">
        <w:rPr>
          <w:rFonts w:ascii="Palatino Linotype" w:eastAsia="Arial" w:hAnsi="Palatino Linotype" w:cs="Arial"/>
          <w:i/>
          <w:spacing w:val="-3"/>
          <w:sz w:val="22"/>
          <w:szCs w:val="20"/>
          <w:lang w:eastAsia="en-US"/>
        </w:rPr>
        <w:t>e</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3"/>
          <w:sz w:val="22"/>
          <w:szCs w:val="20"/>
          <w:lang w:eastAsia="en-US"/>
        </w:rPr>
        <w:t>e</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pone</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di</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po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2"/>
          <w:sz w:val="22"/>
          <w:szCs w:val="20"/>
          <w:lang w:eastAsia="en-US"/>
        </w:rPr>
        <w:t>c</w:t>
      </w:r>
      <w:r w:rsidRPr="009A6B97">
        <w:rPr>
          <w:rFonts w:ascii="Palatino Linotype" w:eastAsia="Arial" w:hAnsi="Palatino Linotype" w:cs="Arial"/>
          <w:i/>
          <w:spacing w:val="-1"/>
          <w:sz w:val="22"/>
          <w:szCs w:val="20"/>
          <w:lang w:eastAsia="en-US"/>
        </w:rPr>
        <w:t>ió</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lo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pa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t</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ula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la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ba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3"/>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da</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4"/>
          <w:sz w:val="22"/>
          <w:szCs w:val="20"/>
          <w:lang w:eastAsia="en-US"/>
        </w:rPr>
        <w:t xml:space="preserve"> </w:t>
      </w:r>
      <w:r w:rsidRPr="009A6B97">
        <w:rPr>
          <w:rFonts w:ascii="Palatino Linotype" w:eastAsia="Arial" w:hAnsi="Palatino Linotype" w:cs="Arial"/>
          <w:i/>
          <w:sz w:val="22"/>
          <w:szCs w:val="20"/>
          <w:lang w:eastAsia="en-US"/>
        </w:rPr>
        <w:t>o</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l r</w:t>
      </w:r>
      <w:r w:rsidRPr="009A6B97">
        <w:rPr>
          <w:rFonts w:ascii="Palatino Linotype" w:eastAsia="Arial" w:hAnsi="Palatino Linotype" w:cs="Arial"/>
          <w:i/>
          <w:spacing w:val="-1"/>
          <w:sz w:val="22"/>
          <w:szCs w:val="20"/>
          <w:lang w:eastAsia="en-US"/>
        </w:rPr>
        <w:t>epo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rio</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e</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la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2"/>
          <w:sz w:val="22"/>
          <w:szCs w:val="20"/>
          <w:lang w:eastAsia="en-US"/>
        </w:rPr>
        <w:t>s</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n</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l </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 xml:space="preserve">to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 xml:space="preserve">l </w:t>
      </w:r>
      <w:r w:rsidRPr="009A6B97">
        <w:rPr>
          <w:rFonts w:ascii="Palatino Linotype" w:eastAsia="Arial" w:hAnsi="Palatino Linotype" w:cs="Arial"/>
          <w:i/>
          <w:spacing w:val="-1"/>
          <w:sz w:val="22"/>
          <w:szCs w:val="20"/>
          <w:lang w:eastAsia="en-US"/>
        </w:rPr>
        <w:t>qu</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1"/>
          <w:sz w:val="22"/>
          <w:szCs w:val="20"/>
          <w:lang w:eastAsia="en-US"/>
        </w:rPr>
        <w:t>b</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n s</w:t>
      </w:r>
      <w:r w:rsidRPr="009A6B97">
        <w:rPr>
          <w:rFonts w:ascii="Palatino Linotype" w:eastAsia="Arial" w:hAnsi="Palatino Linotype" w:cs="Arial"/>
          <w:i/>
          <w:spacing w:val="-1"/>
          <w:sz w:val="22"/>
          <w:szCs w:val="20"/>
          <w:lang w:eastAsia="en-US"/>
        </w:rPr>
        <w:t>u</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rc</w:t>
      </w:r>
      <w:r w:rsidRPr="009A6B97">
        <w:rPr>
          <w:rFonts w:ascii="Palatino Linotype" w:eastAsia="Arial" w:hAnsi="Palatino Linotype" w:cs="Arial"/>
          <w:i/>
          <w:spacing w:val="-1"/>
          <w:sz w:val="22"/>
          <w:szCs w:val="20"/>
          <w:lang w:eastAsia="en-US"/>
        </w:rPr>
        <w:t>h</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v</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ga</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an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2"/>
          <w:sz w:val="22"/>
          <w:szCs w:val="20"/>
          <w:lang w:eastAsia="en-US"/>
        </w:rPr>
        <w:t>z</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pacing w:val="-1"/>
          <w:sz w:val="22"/>
          <w:szCs w:val="20"/>
          <w:lang w:eastAsia="en-US"/>
        </w:rPr>
        <w:t>nd</w:t>
      </w:r>
      <w:r w:rsidRPr="009A6B97">
        <w:rPr>
          <w:rFonts w:ascii="Palatino Linotype" w:eastAsia="Arial" w:hAnsi="Palatino Linotype" w:cs="Arial"/>
          <w:i/>
          <w:sz w:val="22"/>
          <w:szCs w:val="20"/>
          <w:lang w:eastAsia="en-US"/>
        </w:rPr>
        <w:t xml:space="preserve">o a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1"/>
          <w:sz w:val="22"/>
          <w:szCs w:val="20"/>
          <w:lang w:eastAsia="en-US"/>
        </w:rPr>
        <w:t>li</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an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s</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pacing w:val="-1"/>
          <w:sz w:val="22"/>
          <w:szCs w:val="20"/>
          <w:lang w:eastAsia="en-US"/>
        </w:rPr>
        <w:t>ib</w:t>
      </w:r>
      <w:r w:rsidRPr="009A6B97">
        <w:rPr>
          <w:rFonts w:ascii="Palatino Linotype" w:eastAsia="Arial" w:hAnsi="Palatino Linotype" w:cs="Arial"/>
          <w:i/>
          <w:sz w:val="22"/>
          <w:szCs w:val="20"/>
          <w:lang w:eastAsia="en-US"/>
        </w:rPr>
        <w:t xml:space="preserve">re </w:t>
      </w:r>
      <w:r w:rsidRPr="009A6B97">
        <w:rPr>
          <w:rFonts w:ascii="Palatino Linotype" w:eastAsia="Arial" w:hAnsi="Palatino Linotype" w:cs="Arial"/>
          <w:i/>
          <w:spacing w:val="-1"/>
          <w:sz w:val="22"/>
          <w:szCs w:val="20"/>
          <w:lang w:eastAsia="en-US"/>
        </w:rPr>
        <w:t>e</w:t>
      </w:r>
      <w:r w:rsidRPr="009A6B97">
        <w:rPr>
          <w:rFonts w:ascii="Palatino Linotype" w:eastAsia="Arial" w:hAnsi="Palatino Linotype" w:cs="Arial"/>
          <w:i/>
          <w:sz w:val="22"/>
          <w:szCs w:val="20"/>
          <w:lang w:eastAsia="en-US"/>
        </w:rPr>
        <w:t>x</w:t>
      </w:r>
      <w:r w:rsidRPr="009A6B97">
        <w:rPr>
          <w:rFonts w:ascii="Palatino Linotype" w:eastAsia="Arial" w:hAnsi="Palatino Linotype" w:cs="Arial"/>
          <w:i/>
          <w:spacing w:val="-1"/>
          <w:sz w:val="22"/>
          <w:szCs w:val="20"/>
          <w:lang w:eastAsia="en-US"/>
        </w:rPr>
        <w:t>plo</w:t>
      </w:r>
      <w:r w:rsidRPr="009A6B97">
        <w:rPr>
          <w:rFonts w:ascii="Palatino Linotype" w:eastAsia="Arial" w:hAnsi="Palatino Linotype" w:cs="Arial"/>
          <w:i/>
          <w:spacing w:val="1"/>
          <w:sz w:val="22"/>
          <w:szCs w:val="20"/>
          <w:lang w:eastAsia="en-US"/>
        </w:rPr>
        <w:t>t</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1"/>
          <w:sz w:val="22"/>
          <w:szCs w:val="20"/>
          <w:lang w:eastAsia="en-US"/>
        </w:rPr>
        <w:t>ón</w:t>
      </w:r>
      <w:r w:rsidRPr="009A6B97">
        <w:rPr>
          <w:rFonts w:ascii="Palatino Linotype" w:eastAsia="Arial" w:hAnsi="Palatino Linotype" w:cs="Arial"/>
          <w:i/>
          <w:sz w:val="22"/>
          <w:szCs w:val="20"/>
          <w:lang w:eastAsia="en-US"/>
        </w:rPr>
        <w:t>,</w:t>
      </w:r>
      <w:r w:rsidRPr="009A6B97">
        <w:rPr>
          <w:rFonts w:ascii="Palatino Linotype" w:eastAsia="Arial" w:hAnsi="Palatino Linotype" w:cs="Arial"/>
          <w:i/>
          <w:spacing w:val="-1"/>
          <w:sz w:val="22"/>
          <w:szCs w:val="20"/>
          <w:lang w:eastAsia="en-US"/>
        </w:rPr>
        <w:t xml:space="preserve"> </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anipula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1"/>
          <w:sz w:val="22"/>
          <w:szCs w:val="20"/>
          <w:lang w:eastAsia="en-US"/>
        </w:rPr>
        <w:t>ó</w:t>
      </w:r>
      <w:r w:rsidRPr="009A6B97">
        <w:rPr>
          <w:rFonts w:ascii="Palatino Linotype" w:eastAsia="Arial" w:hAnsi="Palatino Linotype" w:cs="Arial"/>
          <w:i/>
          <w:sz w:val="22"/>
          <w:szCs w:val="20"/>
          <w:lang w:eastAsia="en-US"/>
        </w:rPr>
        <w:t>n y</w:t>
      </w:r>
      <w:r w:rsidRPr="009A6B97">
        <w:rPr>
          <w:rFonts w:ascii="Palatino Linotype" w:eastAsia="Arial" w:hAnsi="Palatino Linotype" w:cs="Arial"/>
          <w:i/>
          <w:spacing w:val="-2"/>
          <w:sz w:val="22"/>
          <w:szCs w:val="20"/>
          <w:lang w:eastAsia="en-US"/>
        </w:rPr>
        <w:t xml:space="preserve"> </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eu</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2"/>
          <w:sz w:val="22"/>
          <w:szCs w:val="20"/>
          <w:lang w:eastAsia="en-US"/>
        </w:rPr>
        <w:t>z</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1"/>
          <w:sz w:val="22"/>
          <w:szCs w:val="20"/>
          <w:lang w:eastAsia="en-US"/>
        </w:rPr>
        <w:t>ó</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d</w:t>
      </w:r>
      <w:r w:rsidRPr="009A6B97">
        <w:rPr>
          <w:rFonts w:ascii="Palatino Linotype" w:eastAsia="Arial" w:hAnsi="Palatino Linotype" w:cs="Arial"/>
          <w:i/>
          <w:sz w:val="22"/>
          <w:szCs w:val="20"/>
          <w:lang w:eastAsia="en-US"/>
        </w:rPr>
        <w:t xml:space="preserve">e </w:t>
      </w:r>
      <w:r w:rsidRPr="009A6B97">
        <w:rPr>
          <w:rFonts w:ascii="Palatino Linotype" w:eastAsia="Arial" w:hAnsi="Palatino Linotype" w:cs="Arial"/>
          <w:i/>
          <w:spacing w:val="-1"/>
          <w:sz w:val="22"/>
          <w:szCs w:val="20"/>
          <w:lang w:eastAsia="en-US"/>
        </w:rPr>
        <w:t>l</w:t>
      </w:r>
      <w:r w:rsidRPr="009A6B97">
        <w:rPr>
          <w:rFonts w:ascii="Palatino Linotype" w:eastAsia="Arial" w:hAnsi="Palatino Linotype" w:cs="Arial"/>
          <w:i/>
          <w:sz w:val="22"/>
          <w:szCs w:val="20"/>
          <w:lang w:eastAsia="en-US"/>
        </w:rPr>
        <w:t xml:space="preserve">a </w:t>
      </w:r>
      <w:r w:rsidRPr="009A6B97">
        <w:rPr>
          <w:rFonts w:ascii="Palatino Linotype" w:eastAsia="Arial" w:hAnsi="Palatino Linotype" w:cs="Arial"/>
          <w:i/>
          <w:spacing w:val="1"/>
          <w:sz w:val="22"/>
          <w:szCs w:val="20"/>
          <w:lang w:eastAsia="en-US"/>
        </w:rPr>
        <w:t>i</w:t>
      </w:r>
      <w:r w:rsidRPr="009A6B97">
        <w:rPr>
          <w:rFonts w:ascii="Palatino Linotype" w:eastAsia="Arial" w:hAnsi="Palatino Linotype" w:cs="Arial"/>
          <w:i/>
          <w:spacing w:val="-1"/>
          <w:sz w:val="22"/>
          <w:szCs w:val="20"/>
          <w:lang w:eastAsia="en-US"/>
        </w:rPr>
        <w:t>n</w:t>
      </w:r>
      <w:r w:rsidRPr="009A6B97">
        <w:rPr>
          <w:rFonts w:ascii="Palatino Linotype" w:eastAsia="Arial" w:hAnsi="Palatino Linotype" w:cs="Arial"/>
          <w:i/>
          <w:spacing w:val="3"/>
          <w:sz w:val="22"/>
          <w:szCs w:val="20"/>
          <w:lang w:eastAsia="en-US"/>
        </w:rPr>
        <w:t>f</w:t>
      </w:r>
      <w:r w:rsidRPr="009A6B97">
        <w:rPr>
          <w:rFonts w:ascii="Palatino Linotype" w:eastAsia="Arial" w:hAnsi="Palatino Linotype" w:cs="Arial"/>
          <w:i/>
          <w:spacing w:val="-1"/>
          <w:sz w:val="22"/>
          <w:szCs w:val="20"/>
          <w:lang w:eastAsia="en-US"/>
        </w:rPr>
        <w:t>o</w:t>
      </w:r>
      <w:r w:rsidRPr="009A6B97">
        <w:rPr>
          <w:rFonts w:ascii="Palatino Linotype" w:eastAsia="Arial" w:hAnsi="Palatino Linotype" w:cs="Arial"/>
          <w:i/>
          <w:spacing w:val="-2"/>
          <w:sz w:val="22"/>
          <w:szCs w:val="20"/>
          <w:lang w:eastAsia="en-US"/>
        </w:rPr>
        <w:t>r</w:t>
      </w:r>
      <w:r w:rsidRPr="009A6B97">
        <w:rPr>
          <w:rFonts w:ascii="Palatino Linotype" w:eastAsia="Arial" w:hAnsi="Palatino Linotype" w:cs="Arial"/>
          <w:i/>
          <w:spacing w:val="2"/>
          <w:sz w:val="22"/>
          <w:szCs w:val="20"/>
          <w:lang w:eastAsia="en-US"/>
        </w:rPr>
        <w:t>m</w:t>
      </w:r>
      <w:r w:rsidRPr="009A6B97">
        <w:rPr>
          <w:rFonts w:ascii="Palatino Linotype" w:eastAsia="Arial" w:hAnsi="Palatino Linotype" w:cs="Arial"/>
          <w:i/>
          <w:spacing w:val="-1"/>
          <w:sz w:val="22"/>
          <w:szCs w:val="20"/>
          <w:lang w:eastAsia="en-US"/>
        </w:rPr>
        <w:t>a</w:t>
      </w:r>
      <w:r w:rsidRPr="009A6B97">
        <w:rPr>
          <w:rFonts w:ascii="Palatino Linotype" w:eastAsia="Arial" w:hAnsi="Palatino Linotype" w:cs="Arial"/>
          <w:i/>
          <w:sz w:val="22"/>
          <w:szCs w:val="20"/>
          <w:lang w:eastAsia="en-US"/>
        </w:rPr>
        <w:t>c</w:t>
      </w:r>
      <w:r w:rsidRPr="009A6B97">
        <w:rPr>
          <w:rFonts w:ascii="Palatino Linotype" w:eastAsia="Arial" w:hAnsi="Palatino Linotype" w:cs="Arial"/>
          <w:i/>
          <w:spacing w:val="-1"/>
          <w:sz w:val="22"/>
          <w:szCs w:val="20"/>
          <w:lang w:eastAsia="en-US"/>
        </w:rPr>
        <w:t>ió</w:t>
      </w:r>
      <w:r w:rsidRPr="009A6B97">
        <w:rPr>
          <w:rFonts w:ascii="Palatino Linotype" w:eastAsia="Arial" w:hAnsi="Palatino Linotype" w:cs="Arial"/>
          <w:i/>
          <w:sz w:val="22"/>
          <w:szCs w:val="20"/>
          <w:lang w:eastAsia="en-US"/>
        </w:rPr>
        <w:t xml:space="preserve">n </w:t>
      </w:r>
      <w:r w:rsidRPr="009A6B97">
        <w:rPr>
          <w:rFonts w:ascii="Palatino Linotype" w:eastAsia="Arial" w:hAnsi="Palatino Linotype" w:cs="Arial"/>
          <w:i/>
          <w:spacing w:val="-1"/>
          <w:sz w:val="22"/>
          <w:szCs w:val="20"/>
          <w:lang w:eastAsia="en-US"/>
        </w:rPr>
        <w:t>gube</w:t>
      </w:r>
      <w:r w:rsidRPr="009A6B97">
        <w:rPr>
          <w:rFonts w:ascii="Palatino Linotype" w:eastAsia="Arial" w:hAnsi="Palatino Linotype" w:cs="Arial"/>
          <w:i/>
          <w:sz w:val="22"/>
          <w:szCs w:val="20"/>
          <w:lang w:eastAsia="en-US"/>
        </w:rPr>
        <w:t>r</w:t>
      </w:r>
      <w:r w:rsidRPr="009A6B97">
        <w:rPr>
          <w:rFonts w:ascii="Palatino Linotype" w:eastAsia="Arial" w:hAnsi="Palatino Linotype" w:cs="Arial"/>
          <w:i/>
          <w:spacing w:val="-1"/>
          <w:sz w:val="22"/>
          <w:szCs w:val="20"/>
          <w:lang w:eastAsia="en-US"/>
        </w:rPr>
        <w:t>na</w:t>
      </w:r>
      <w:r w:rsidRPr="009A6B97">
        <w:rPr>
          <w:rFonts w:ascii="Palatino Linotype" w:eastAsia="Arial" w:hAnsi="Palatino Linotype" w:cs="Arial"/>
          <w:i/>
          <w:spacing w:val="5"/>
          <w:sz w:val="22"/>
          <w:szCs w:val="20"/>
          <w:lang w:eastAsia="en-US"/>
        </w:rPr>
        <w:t>m</w:t>
      </w:r>
      <w:r w:rsidRPr="009A6B97">
        <w:rPr>
          <w:rFonts w:ascii="Palatino Linotype" w:eastAsia="Arial" w:hAnsi="Palatino Linotype" w:cs="Arial"/>
          <w:i/>
          <w:spacing w:val="-1"/>
          <w:sz w:val="22"/>
          <w:szCs w:val="20"/>
          <w:lang w:eastAsia="en-US"/>
        </w:rPr>
        <w:t>en</w:t>
      </w:r>
      <w:r w:rsidRPr="009A6B97">
        <w:rPr>
          <w:rFonts w:ascii="Palatino Linotype" w:eastAsia="Arial" w:hAnsi="Palatino Linotype" w:cs="Arial"/>
          <w:i/>
          <w:sz w:val="22"/>
          <w:szCs w:val="20"/>
          <w:lang w:eastAsia="en-US"/>
        </w:rPr>
        <w:t>t</w:t>
      </w:r>
      <w:r w:rsidRPr="009A6B97">
        <w:rPr>
          <w:rFonts w:ascii="Palatino Linotype" w:eastAsia="Arial" w:hAnsi="Palatino Linotype" w:cs="Arial"/>
          <w:i/>
          <w:spacing w:val="-1"/>
          <w:sz w:val="22"/>
          <w:szCs w:val="20"/>
          <w:lang w:eastAsia="en-US"/>
        </w:rPr>
        <w:t>al</w:t>
      </w:r>
      <w:r w:rsidRPr="009A6B97">
        <w:rPr>
          <w:rFonts w:ascii="Palatino Linotype" w:eastAsia="Arial" w:hAnsi="Palatino Linotype" w:cs="Arial"/>
          <w:i/>
          <w:sz w:val="22"/>
          <w:szCs w:val="20"/>
          <w:lang w:eastAsia="en-US"/>
        </w:rPr>
        <w:t>.</w:t>
      </w:r>
    </w:p>
    <w:p w:rsidR="00E75E5F" w:rsidRPr="009A6B97" w:rsidRDefault="00E75E5F" w:rsidP="009D7E06">
      <w:pPr>
        <w:spacing w:line="259" w:lineRule="auto"/>
        <w:ind w:left="851" w:right="900"/>
        <w:jc w:val="both"/>
        <w:rPr>
          <w:rFonts w:ascii="Palatino Linotype" w:eastAsia="Arial" w:hAnsi="Palatino Linotype" w:cs="Arial"/>
          <w:i/>
          <w:sz w:val="22"/>
          <w:szCs w:val="20"/>
          <w:lang w:eastAsia="en-US"/>
        </w:rPr>
      </w:pPr>
    </w:p>
    <w:p w:rsidR="00E75E5F" w:rsidRPr="009A6B97" w:rsidRDefault="00E75E5F" w:rsidP="00E75E5F">
      <w:pPr>
        <w:pStyle w:val="Citas"/>
        <w:spacing w:before="0" w:after="0" w:line="240" w:lineRule="auto"/>
        <w:rPr>
          <w:b/>
        </w:rPr>
      </w:pPr>
      <w:r w:rsidRPr="009A6B97">
        <w:rPr>
          <w:b/>
        </w:rPr>
        <w:t xml:space="preserve">“LA INFORMACIÓN ESTADÍSTICA ES DE NATURALEZA PÚBLICA, INDEPENDIENTEMENTE DE LA MATERIA CON LA QUE SE ENCUENTRE VINCULADA. </w:t>
      </w:r>
    </w:p>
    <w:p w:rsidR="00E75E5F" w:rsidRPr="009A6B97" w:rsidRDefault="00E75E5F" w:rsidP="00E75E5F">
      <w:pPr>
        <w:pStyle w:val="Citas"/>
        <w:spacing w:before="0" w:after="0" w:line="240" w:lineRule="auto"/>
      </w:pPr>
      <w:r w:rsidRPr="009A6B97">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E75E5F" w:rsidRPr="009A6B97" w:rsidRDefault="00E75E5F" w:rsidP="00E75E5F">
      <w:pPr>
        <w:pStyle w:val="Citas"/>
        <w:spacing w:before="0" w:after="0" w:line="240" w:lineRule="auto"/>
      </w:pPr>
    </w:p>
    <w:p w:rsidR="00E75E5F" w:rsidRPr="009A6B97" w:rsidRDefault="00E75E5F" w:rsidP="00E75E5F">
      <w:pPr>
        <w:pStyle w:val="Citas"/>
        <w:spacing w:before="0" w:after="0" w:line="240" w:lineRule="auto"/>
      </w:pPr>
      <w:r w:rsidRPr="009A6B97">
        <w:rPr>
          <w:spacing w:val="1"/>
        </w:rPr>
        <w:t>Ex</w:t>
      </w:r>
      <w:r w:rsidRPr="009A6B97">
        <w:t>pedi</w:t>
      </w:r>
      <w:r w:rsidRPr="009A6B97">
        <w:rPr>
          <w:spacing w:val="1"/>
        </w:rPr>
        <w:t>e</w:t>
      </w:r>
      <w:r w:rsidRPr="009A6B97">
        <w:t>nt</w:t>
      </w:r>
      <w:r w:rsidRPr="009A6B97">
        <w:rPr>
          <w:spacing w:val="-2"/>
        </w:rPr>
        <w:t>e</w:t>
      </w:r>
      <w:r w:rsidRPr="009A6B97">
        <w:rPr>
          <w:spacing w:val="-1"/>
        </w:rPr>
        <w:t>s</w:t>
      </w:r>
      <w:r w:rsidRPr="009A6B97">
        <w:t>:</w:t>
      </w:r>
    </w:p>
    <w:p w:rsidR="00E75E5F" w:rsidRPr="009A6B97" w:rsidRDefault="00E75E5F" w:rsidP="007A37FE">
      <w:pPr>
        <w:pStyle w:val="Citas"/>
        <w:numPr>
          <w:ilvl w:val="0"/>
          <w:numId w:val="9"/>
        </w:numPr>
        <w:spacing w:before="0" w:after="0" w:line="240" w:lineRule="auto"/>
      </w:pPr>
      <w:r w:rsidRPr="009A6B97">
        <w:rPr>
          <w:spacing w:val="1"/>
        </w:rPr>
        <w:t>2593/0</w:t>
      </w:r>
      <w:r w:rsidRPr="009A6B97">
        <w:t>7</w:t>
      </w:r>
      <w:r w:rsidRPr="009A6B97">
        <w:rPr>
          <w:spacing w:val="-1"/>
        </w:rPr>
        <w:t xml:space="preserve"> </w:t>
      </w:r>
      <w:r w:rsidRPr="009A6B97">
        <w:t>Pro</w:t>
      </w:r>
      <w:r w:rsidRPr="009A6B97">
        <w:rPr>
          <w:spacing w:val="1"/>
        </w:rPr>
        <w:t>c</w:t>
      </w:r>
      <w:r w:rsidRPr="009A6B97">
        <w:rPr>
          <w:spacing w:val="2"/>
        </w:rPr>
        <w:t>u</w:t>
      </w:r>
      <w:r w:rsidRPr="009A6B97">
        <w:rPr>
          <w:spacing w:val="-3"/>
        </w:rPr>
        <w:t>r</w:t>
      </w:r>
      <w:r w:rsidRPr="009A6B97">
        <w:rPr>
          <w:spacing w:val="1"/>
        </w:rPr>
        <w:t>adu</w:t>
      </w:r>
      <w:r w:rsidRPr="009A6B97">
        <w:rPr>
          <w:spacing w:val="-1"/>
        </w:rPr>
        <w:t>r</w:t>
      </w:r>
      <w:r w:rsidRPr="009A6B97">
        <w:rPr>
          <w:spacing w:val="-4"/>
        </w:rPr>
        <w:t>í</w:t>
      </w:r>
      <w:r w:rsidRPr="009A6B97">
        <w:t>a</w:t>
      </w:r>
      <w:r w:rsidRPr="009A6B97">
        <w:rPr>
          <w:spacing w:val="-1"/>
        </w:rPr>
        <w:t xml:space="preserve"> </w:t>
      </w:r>
      <w:r w:rsidRPr="009A6B97">
        <w:rPr>
          <w:spacing w:val="1"/>
        </w:rPr>
        <w:t>Gene</w:t>
      </w:r>
      <w:r w:rsidRPr="009A6B97">
        <w:t>ral</w:t>
      </w:r>
      <w:r w:rsidRPr="009A6B97">
        <w:rPr>
          <w:spacing w:val="-2"/>
        </w:rPr>
        <w:t xml:space="preserve"> </w:t>
      </w:r>
      <w:r w:rsidRPr="009A6B97">
        <w:rPr>
          <w:spacing w:val="1"/>
        </w:rPr>
        <w:t>d</w:t>
      </w:r>
      <w:r w:rsidRPr="009A6B97">
        <w:t>e</w:t>
      </w:r>
      <w:r w:rsidRPr="009A6B97">
        <w:rPr>
          <w:spacing w:val="2"/>
        </w:rPr>
        <w:t xml:space="preserve"> </w:t>
      </w:r>
      <w:r w:rsidRPr="009A6B97">
        <w:rPr>
          <w:spacing w:val="-3"/>
        </w:rPr>
        <w:t>l</w:t>
      </w:r>
      <w:r w:rsidRPr="009A6B97">
        <w:t>a</w:t>
      </w:r>
      <w:r w:rsidRPr="009A6B97">
        <w:rPr>
          <w:spacing w:val="2"/>
        </w:rPr>
        <w:t xml:space="preserve"> </w:t>
      </w:r>
      <w:r w:rsidRPr="009A6B97">
        <w:rPr>
          <w:spacing w:val="-1"/>
        </w:rPr>
        <w:t>R</w:t>
      </w:r>
      <w:r w:rsidRPr="009A6B97">
        <w:rPr>
          <w:spacing w:val="1"/>
        </w:rPr>
        <w:t>epúb</w:t>
      </w:r>
      <w:r w:rsidRPr="009A6B97">
        <w:rPr>
          <w:spacing w:val="-1"/>
        </w:rPr>
        <w:t>li</w:t>
      </w:r>
      <w:r w:rsidRPr="009A6B97">
        <w:rPr>
          <w:spacing w:val="-2"/>
        </w:rPr>
        <w:t>c</w:t>
      </w:r>
      <w:r w:rsidRPr="009A6B97">
        <w:t>a</w:t>
      </w:r>
      <w:r w:rsidRPr="009A6B97">
        <w:rPr>
          <w:spacing w:val="9"/>
        </w:rPr>
        <w:t xml:space="preserve"> </w:t>
      </w:r>
      <w:r w:rsidRPr="009A6B97">
        <w:t>–</w:t>
      </w:r>
      <w:r w:rsidRPr="009A6B97">
        <w:rPr>
          <w:spacing w:val="2"/>
        </w:rPr>
        <w:t xml:space="preserve"> </w:t>
      </w:r>
      <w:r w:rsidRPr="009A6B97">
        <w:rPr>
          <w:spacing w:val="1"/>
        </w:rPr>
        <w:t>A</w:t>
      </w:r>
      <w:r w:rsidRPr="009A6B97">
        <w:rPr>
          <w:spacing w:val="-3"/>
        </w:rPr>
        <w:t>l</w:t>
      </w:r>
      <w:r w:rsidRPr="009A6B97">
        <w:rPr>
          <w:spacing w:val="1"/>
        </w:rPr>
        <w:t>on</w:t>
      </w:r>
      <w:r w:rsidRPr="009A6B97">
        <w:t xml:space="preserve">so </w:t>
      </w:r>
      <w:r w:rsidRPr="009A6B97">
        <w:rPr>
          <w:spacing w:val="-2"/>
        </w:rPr>
        <w:t>G</w:t>
      </w:r>
      <w:r w:rsidRPr="009A6B97">
        <w:rPr>
          <w:spacing w:val="1"/>
        </w:rPr>
        <w:t>ó</w:t>
      </w:r>
      <w:r w:rsidRPr="009A6B97">
        <w:rPr>
          <w:spacing w:val="2"/>
        </w:rPr>
        <w:t>m</w:t>
      </w:r>
      <w:r w:rsidRPr="009A6B97">
        <w:rPr>
          <w:spacing w:val="1"/>
        </w:rPr>
        <w:t>e</w:t>
      </w:r>
      <w:r w:rsidRPr="009A6B97">
        <w:rPr>
          <w:spacing w:val="-2"/>
        </w:rPr>
        <w:t>z</w:t>
      </w:r>
      <w:r w:rsidRPr="009A6B97">
        <w:rPr>
          <w:spacing w:val="-1"/>
        </w:rPr>
        <w:t>-</w:t>
      </w:r>
      <w:r w:rsidRPr="009A6B97">
        <w:t>R</w:t>
      </w:r>
      <w:r w:rsidRPr="009A6B97">
        <w:rPr>
          <w:spacing w:val="-2"/>
        </w:rPr>
        <w:t>o</w:t>
      </w:r>
      <w:r w:rsidRPr="009A6B97">
        <w:rPr>
          <w:spacing w:val="1"/>
        </w:rPr>
        <w:t>b</w:t>
      </w:r>
      <w:r w:rsidRPr="009A6B97">
        <w:t>l</w:t>
      </w:r>
      <w:r w:rsidRPr="009A6B97">
        <w:rPr>
          <w:spacing w:val="1"/>
        </w:rPr>
        <w:t>ed</w:t>
      </w:r>
      <w:r w:rsidRPr="009A6B97">
        <w:t>o</w:t>
      </w:r>
      <w:r w:rsidRPr="009A6B97">
        <w:rPr>
          <w:spacing w:val="2"/>
        </w:rPr>
        <w:t xml:space="preserve"> </w:t>
      </w:r>
      <w:r w:rsidRPr="009A6B97">
        <w:rPr>
          <w:spacing w:val="1"/>
        </w:rPr>
        <w:t>V</w:t>
      </w:r>
      <w:r w:rsidRPr="009A6B97">
        <w:t>.</w:t>
      </w:r>
    </w:p>
    <w:p w:rsidR="00E75E5F" w:rsidRPr="009A6B97" w:rsidRDefault="00E75E5F" w:rsidP="007A37FE">
      <w:pPr>
        <w:pStyle w:val="Citas"/>
        <w:numPr>
          <w:ilvl w:val="0"/>
          <w:numId w:val="9"/>
        </w:numPr>
        <w:spacing w:before="0" w:after="0" w:line="240" w:lineRule="auto"/>
      </w:pPr>
      <w:r w:rsidRPr="009A6B97">
        <w:rPr>
          <w:spacing w:val="1"/>
        </w:rPr>
        <w:t>4333/0</w:t>
      </w:r>
      <w:r w:rsidRPr="009A6B97">
        <w:t>8</w:t>
      </w:r>
      <w:r w:rsidRPr="009A6B97">
        <w:rPr>
          <w:spacing w:val="-1"/>
        </w:rPr>
        <w:t xml:space="preserve"> </w:t>
      </w:r>
      <w:r w:rsidRPr="009A6B97">
        <w:t>Pro</w:t>
      </w:r>
      <w:r w:rsidRPr="009A6B97">
        <w:rPr>
          <w:spacing w:val="1"/>
        </w:rPr>
        <w:t>c</w:t>
      </w:r>
      <w:r w:rsidRPr="009A6B97">
        <w:rPr>
          <w:spacing w:val="2"/>
        </w:rPr>
        <w:t>u</w:t>
      </w:r>
      <w:r w:rsidRPr="009A6B97">
        <w:rPr>
          <w:spacing w:val="-3"/>
        </w:rPr>
        <w:t>r</w:t>
      </w:r>
      <w:r w:rsidRPr="009A6B97">
        <w:rPr>
          <w:spacing w:val="1"/>
        </w:rPr>
        <w:t>adu</w:t>
      </w:r>
      <w:r w:rsidRPr="009A6B97">
        <w:rPr>
          <w:spacing w:val="-1"/>
        </w:rPr>
        <w:t>r</w:t>
      </w:r>
      <w:r w:rsidRPr="009A6B97">
        <w:rPr>
          <w:spacing w:val="-4"/>
        </w:rPr>
        <w:t>í</w:t>
      </w:r>
      <w:r w:rsidRPr="009A6B97">
        <w:t>a</w:t>
      </w:r>
      <w:r w:rsidRPr="009A6B97">
        <w:rPr>
          <w:spacing w:val="-1"/>
        </w:rPr>
        <w:t xml:space="preserve"> </w:t>
      </w:r>
      <w:r w:rsidRPr="009A6B97">
        <w:rPr>
          <w:spacing w:val="1"/>
        </w:rPr>
        <w:t>Gene</w:t>
      </w:r>
      <w:r w:rsidRPr="009A6B97">
        <w:t>ral</w:t>
      </w:r>
      <w:r w:rsidRPr="009A6B97">
        <w:rPr>
          <w:spacing w:val="-2"/>
        </w:rPr>
        <w:t xml:space="preserve"> </w:t>
      </w:r>
      <w:r w:rsidRPr="009A6B97">
        <w:rPr>
          <w:spacing w:val="1"/>
        </w:rPr>
        <w:t>d</w:t>
      </w:r>
      <w:r w:rsidRPr="009A6B97">
        <w:t>e</w:t>
      </w:r>
      <w:r w:rsidRPr="009A6B97">
        <w:rPr>
          <w:spacing w:val="2"/>
        </w:rPr>
        <w:t xml:space="preserve"> </w:t>
      </w:r>
      <w:r w:rsidRPr="009A6B97">
        <w:rPr>
          <w:spacing w:val="-3"/>
        </w:rPr>
        <w:t>l</w:t>
      </w:r>
      <w:r w:rsidRPr="009A6B97">
        <w:t>a</w:t>
      </w:r>
      <w:r w:rsidRPr="009A6B97">
        <w:rPr>
          <w:spacing w:val="2"/>
        </w:rPr>
        <w:t xml:space="preserve"> </w:t>
      </w:r>
      <w:r w:rsidRPr="009A6B97">
        <w:rPr>
          <w:spacing w:val="-1"/>
        </w:rPr>
        <w:t>R</w:t>
      </w:r>
      <w:r w:rsidRPr="009A6B97">
        <w:rPr>
          <w:spacing w:val="1"/>
        </w:rPr>
        <w:t>epúb</w:t>
      </w:r>
      <w:r w:rsidRPr="009A6B97">
        <w:rPr>
          <w:spacing w:val="-1"/>
        </w:rPr>
        <w:t>li</w:t>
      </w:r>
      <w:r w:rsidRPr="009A6B97">
        <w:rPr>
          <w:spacing w:val="-2"/>
        </w:rPr>
        <w:t>c</w:t>
      </w:r>
      <w:r w:rsidRPr="009A6B97">
        <w:t>a</w:t>
      </w:r>
      <w:r w:rsidRPr="009A6B97">
        <w:rPr>
          <w:spacing w:val="9"/>
        </w:rPr>
        <w:t xml:space="preserve"> </w:t>
      </w:r>
      <w:r w:rsidRPr="009A6B97">
        <w:t>–</w:t>
      </w:r>
      <w:r w:rsidRPr="009A6B97">
        <w:rPr>
          <w:spacing w:val="2"/>
        </w:rPr>
        <w:t xml:space="preserve"> </w:t>
      </w:r>
      <w:r w:rsidRPr="009A6B97">
        <w:rPr>
          <w:spacing w:val="1"/>
        </w:rPr>
        <w:t>A</w:t>
      </w:r>
      <w:r w:rsidRPr="009A6B97">
        <w:rPr>
          <w:spacing w:val="-3"/>
        </w:rPr>
        <w:t>l</w:t>
      </w:r>
      <w:r w:rsidRPr="009A6B97">
        <w:rPr>
          <w:spacing w:val="1"/>
        </w:rPr>
        <w:t>on</w:t>
      </w:r>
      <w:r w:rsidRPr="009A6B97">
        <w:t xml:space="preserve">so </w:t>
      </w:r>
      <w:r w:rsidRPr="009A6B97">
        <w:rPr>
          <w:spacing w:val="1"/>
        </w:rPr>
        <w:t>Lu</w:t>
      </w:r>
      <w:r w:rsidRPr="009A6B97">
        <w:rPr>
          <w:spacing w:val="-3"/>
        </w:rPr>
        <w:t>j</w:t>
      </w:r>
      <w:r w:rsidRPr="009A6B97">
        <w:rPr>
          <w:spacing w:val="-1"/>
        </w:rPr>
        <w:t>a</w:t>
      </w:r>
      <w:r w:rsidRPr="009A6B97">
        <w:rPr>
          <w:spacing w:val="2"/>
        </w:rPr>
        <w:t>m</w:t>
      </w:r>
      <w:r w:rsidRPr="009A6B97">
        <w:rPr>
          <w:spacing w:val="1"/>
        </w:rPr>
        <w:t>b</w:t>
      </w:r>
      <w:r w:rsidRPr="009A6B97">
        <w:t>io</w:t>
      </w:r>
      <w:r w:rsidRPr="009A6B97">
        <w:rPr>
          <w:spacing w:val="2"/>
        </w:rPr>
        <w:t xml:space="preserve"> </w:t>
      </w:r>
      <w:r w:rsidRPr="009A6B97">
        <w:rPr>
          <w:spacing w:val="1"/>
        </w:rPr>
        <w:t>I</w:t>
      </w:r>
      <w:r w:rsidRPr="009A6B97">
        <w:rPr>
          <w:spacing w:val="-6"/>
        </w:rPr>
        <w:t>r</w:t>
      </w:r>
      <w:r w:rsidRPr="009A6B97">
        <w:rPr>
          <w:spacing w:val="1"/>
        </w:rPr>
        <w:t>a</w:t>
      </w:r>
      <w:r w:rsidRPr="009A6B97">
        <w:rPr>
          <w:spacing w:val="-5"/>
        </w:rPr>
        <w:t>z</w:t>
      </w:r>
      <w:r w:rsidRPr="009A6B97">
        <w:rPr>
          <w:spacing w:val="1"/>
        </w:rPr>
        <w:t>áb</w:t>
      </w:r>
      <w:r w:rsidRPr="009A6B97">
        <w:rPr>
          <w:spacing w:val="3"/>
        </w:rPr>
        <w:t>a</w:t>
      </w:r>
      <w:r w:rsidRPr="009A6B97">
        <w:t>l</w:t>
      </w:r>
    </w:p>
    <w:p w:rsidR="00E75E5F" w:rsidRPr="009A6B97" w:rsidRDefault="00E75E5F" w:rsidP="007A37FE">
      <w:pPr>
        <w:pStyle w:val="Citas"/>
        <w:numPr>
          <w:ilvl w:val="0"/>
          <w:numId w:val="9"/>
        </w:numPr>
        <w:spacing w:before="0" w:after="0" w:line="240" w:lineRule="auto"/>
      </w:pPr>
      <w:r w:rsidRPr="009A6B97">
        <w:rPr>
          <w:spacing w:val="1"/>
        </w:rPr>
        <w:t>2280/0</w:t>
      </w:r>
      <w:r w:rsidRPr="009A6B97">
        <w:t>8</w:t>
      </w:r>
      <w:r w:rsidRPr="009A6B97">
        <w:rPr>
          <w:spacing w:val="-1"/>
        </w:rPr>
        <w:t xml:space="preserve"> </w:t>
      </w:r>
      <w:r w:rsidRPr="009A6B97">
        <w:rPr>
          <w:spacing w:val="1"/>
        </w:rPr>
        <w:t>Po</w:t>
      </w:r>
      <w:r w:rsidRPr="009A6B97">
        <w:rPr>
          <w:spacing w:val="-1"/>
        </w:rPr>
        <w:t>li</w:t>
      </w:r>
      <w:r w:rsidRPr="009A6B97">
        <w:t>c</w:t>
      </w:r>
      <w:r w:rsidRPr="009A6B97">
        <w:rPr>
          <w:spacing w:val="-4"/>
        </w:rPr>
        <w:t>í</w:t>
      </w:r>
      <w:r w:rsidRPr="009A6B97">
        <w:t>a</w:t>
      </w:r>
      <w:r w:rsidRPr="009A6B97">
        <w:rPr>
          <w:spacing w:val="2"/>
        </w:rPr>
        <w:t xml:space="preserve"> </w:t>
      </w:r>
      <w:r w:rsidRPr="009A6B97">
        <w:t>F</w:t>
      </w:r>
      <w:r w:rsidRPr="009A6B97">
        <w:rPr>
          <w:spacing w:val="1"/>
        </w:rPr>
        <w:t>ede</w:t>
      </w:r>
      <w:r w:rsidRPr="009A6B97">
        <w:rPr>
          <w:spacing w:val="-6"/>
        </w:rPr>
        <w:t>r</w:t>
      </w:r>
      <w:r w:rsidRPr="009A6B97">
        <w:rPr>
          <w:spacing w:val="1"/>
        </w:rPr>
        <w:t>a</w:t>
      </w:r>
      <w:r w:rsidRPr="009A6B97">
        <w:t>l</w:t>
      </w:r>
      <w:r w:rsidRPr="009A6B97">
        <w:rPr>
          <w:spacing w:val="3"/>
        </w:rPr>
        <w:t xml:space="preserve"> </w:t>
      </w:r>
      <w:r w:rsidRPr="009A6B97">
        <w:t>–</w:t>
      </w:r>
      <w:r w:rsidRPr="009A6B97">
        <w:rPr>
          <w:spacing w:val="4"/>
        </w:rPr>
        <w:t xml:space="preserve"> </w:t>
      </w:r>
      <w:r w:rsidRPr="009A6B97">
        <w:t>J</w:t>
      </w:r>
      <w:r w:rsidRPr="009A6B97">
        <w:rPr>
          <w:spacing w:val="1"/>
        </w:rPr>
        <w:t>a</w:t>
      </w:r>
      <w:r w:rsidRPr="009A6B97">
        <w:t>c</w:t>
      </w:r>
      <w:r w:rsidRPr="009A6B97">
        <w:rPr>
          <w:spacing w:val="-1"/>
        </w:rPr>
        <w:t>q</w:t>
      </w:r>
      <w:r w:rsidRPr="009A6B97">
        <w:rPr>
          <w:spacing w:val="1"/>
        </w:rPr>
        <w:t>ue</w:t>
      </w:r>
      <w:r w:rsidRPr="009A6B97">
        <w:rPr>
          <w:spacing w:val="-1"/>
        </w:rPr>
        <w:t>l</w:t>
      </w:r>
      <w:r w:rsidRPr="009A6B97">
        <w:t>i</w:t>
      </w:r>
      <w:r w:rsidRPr="009A6B97">
        <w:rPr>
          <w:spacing w:val="1"/>
        </w:rPr>
        <w:t>n</w:t>
      </w:r>
      <w:r w:rsidRPr="009A6B97">
        <w:t>e</w:t>
      </w:r>
      <w:r w:rsidRPr="009A6B97">
        <w:rPr>
          <w:spacing w:val="-1"/>
        </w:rPr>
        <w:t xml:space="preserve"> </w:t>
      </w:r>
      <w:r w:rsidRPr="009A6B97">
        <w:rPr>
          <w:spacing w:val="1"/>
        </w:rPr>
        <w:t>Pe</w:t>
      </w:r>
      <w:r w:rsidRPr="009A6B97">
        <w:t>s</w:t>
      </w:r>
      <w:r w:rsidRPr="009A6B97">
        <w:rPr>
          <w:spacing w:val="-2"/>
        </w:rPr>
        <w:t>c</w:t>
      </w:r>
      <w:r w:rsidRPr="009A6B97">
        <w:rPr>
          <w:spacing w:val="-1"/>
        </w:rPr>
        <w:t>h</w:t>
      </w:r>
      <w:r w:rsidRPr="009A6B97">
        <w:rPr>
          <w:spacing w:val="1"/>
        </w:rPr>
        <w:t>a</w:t>
      </w:r>
      <w:r w:rsidRPr="009A6B97">
        <w:t>rd M</w:t>
      </w:r>
      <w:r w:rsidRPr="009A6B97">
        <w:rPr>
          <w:spacing w:val="1"/>
        </w:rPr>
        <w:t>a</w:t>
      </w:r>
      <w:r w:rsidRPr="009A6B97">
        <w:rPr>
          <w:spacing w:val="-1"/>
        </w:rPr>
        <w:t>ri</w:t>
      </w:r>
      <w:r w:rsidRPr="009A6B97">
        <w:t>sc</w:t>
      </w:r>
      <w:r w:rsidRPr="009A6B97">
        <w:rPr>
          <w:spacing w:val="2"/>
        </w:rPr>
        <w:t>a</w:t>
      </w:r>
      <w:r w:rsidRPr="009A6B97">
        <w:t>l</w:t>
      </w:r>
    </w:p>
    <w:p w:rsidR="00E75E5F" w:rsidRPr="009A6B97" w:rsidRDefault="00E75E5F" w:rsidP="007A37FE">
      <w:pPr>
        <w:pStyle w:val="Citas"/>
        <w:numPr>
          <w:ilvl w:val="0"/>
          <w:numId w:val="9"/>
        </w:numPr>
        <w:spacing w:before="0" w:after="0" w:line="240" w:lineRule="auto"/>
      </w:pPr>
      <w:r w:rsidRPr="009A6B97">
        <w:rPr>
          <w:spacing w:val="1"/>
        </w:rPr>
        <w:t>3151/0</w:t>
      </w:r>
      <w:r w:rsidRPr="009A6B97">
        <w:t>9</w:t>
      </w:r>
      <w:r w:rsidRPr="009A6B97">
        <w:rPr>
          <w:spacing w:val="-1"/>
        </w:rPr>
        <w:t xml:space="preserve"> </w:t>
      </w:r>
      <w:r w:rsidRPr="009A6B97">
        <w:rPr>
          <w:spacing w:val="1"/>
        </w:rPr>
        <w:t>Se</w:t>
      </w:r>
      <w:r w:rsidRPr="009A6B97">
        <w:t>c</w:t>
      </w:r>
      <w:r w:rsidRPr="009A6B97">
        <w:rPr>
          <w:spacing w:val="-3"/>
        </w:rPr>
        <w:t>r</w:t>
      </w:r>
      <w:r w:rsidRPr="009A6B97">
        <w:rPr>
          <w:spacing w:val="2"/>
        </w:rPr>
        <w:t>e</w:t>
      </w:r>
      <w:r w:rsidRPr="009A6B97">
        <w:rPr>
          <w:spacing w:val="1"/>
        </w:rPr>
        <w:t>ta</w:t>
      </w:r>
      <w:r w:rsidRPr="009A6B97">
        <w:rPr>
          <w:spacing w:val="-1"/>
        </w:rPr>
        <w:t>r</w:t>
      </w:r>
      <w:r w:rsidRPr="009A6B97">
        <w:rPr>
          <w:spacing w:val="-4"/>
        </w:rPr>
        <w:t>í</w:t>
      </w:r>
      <w:r w:rsidRPr="009A6B97">
        <w:t>a</w:t>
      </w:r>
      <w:r w:rsidRPr="009A6B97">
        <w:rPr>
          <w:spacing w:val="6"/>
        </w:rPr>
        <w:t xml:space="preserve"> </w:t>
      </w:r>
      <w:r w:rsidRPr="009A6B97">
        <w:rPr>
          <w:spacing w:val="1"/>
        </w:rPr>
        <w:t>d</w:t>
      </w:r>
      <w:r w:rsidRPr="009A6B97">
        <w:t>e</w:t>
      </w:r>
      <w:r w:rsidRPr="009A6B97">
        <w:rPr>
          <w:spacing w:val="-6"/>
        </w:rPr>
        <w:t xml:space="preserve"> </w:t>
      </w:r>
      <w:r w:rsidRPr="009A6B97">
        <w:rPr>
          <w:spacing w:val="1"/>
        </w:rPr>
        <w:t>Se</w:t>
      </w:r>
      <w:r w:rsidRPr="009A6B97">
        <w:rPr>
          <w:spacing w:val="-1"/>
        </w:rPr>
        <w:t>g</w:t>
      </w:r>
      <w:r w:rsidRPr="009A6B97">
        <w:rPr>
          <w:spacing w:val="1"/>
        </w:rPr>
        <w:t>u</w:t>
      </w:r>
      <w:r w:rsidRPr="009A6B97">
        <w:rPr>
          <w:spacing w:val="-1"/>
        </w:rPr>
        <w:t>ri</w:t>
      </w:r>
      <w:r w:rsidRPr="009A6B97">
        <w:rPr>
          <w:spacing w:val="1"/>
        </w:rPr>
        <w:t>da</w:t>
      </w:r>
      <w:r w:rsidRPr="009A6B97">
        <w:t>d</w:t>
      </w:r>
      <w:r w:rsidRPr="009A6B97">
        <w:rPr>
          <w:spacing w:val="2"/>
        </w:rPr>
        <w:t xml:space="preserve"> </w:t>
      </w:r>
      <w:r w:rsidRPr="009A6B97">
        <w:rPr>
          <w:spacing w:val="1"/>
        </w:rPr>
        <w:t>Púb</w:t>
      </w:r>
      <w:r w:rsidRPr="009A6B97">
        <w:rPr>
          <w:spacing w:val="-1"/>
        </w:rPr>
        <w:t>li</w:t>
      </w:r>
      <w:r w:rsidRPr="009A6B97">
        <w:t>ca</w:t>
      </w:r>
      <w:r w:rsidRPr="009A6B97">
        <w:rPr>
          <w:spacing w:val="2"/>
        </w:rPr>
        <w:t xml:space="preserve"> </w:t>
      </w:r>
      <w:r w:rsidRPr="009A6B97">
        <w:t>–</w:t>
      </w:r>
      <w:r w:rsidRPr="009A6B97">
        <w:rPr>
          <w:spacing w:val="2"/>
        </w:rPr>
        <w:t xml:space="preserve"> </w:t>
      </w:r>
      <w:r w:rsidRPr="009A6B97">
        <w:rPr>
          <w:spacing w:val="-6"/>
        </w:rPr>
        <w:t>M</w:t>
      </w:r>
      <w:r w:rsidRPr="009A6B97">
        <w:rPr>
          <w:spacing w:val="1"/>
        </w:rPr>
        <w:t>a</w:t>
      </w:r>
      <w:r w:rsidRPr="009A6B97">
        <w:rPr>
          <w:spacing w:val="-1"/>
        </w:rPr>
        <w:t>r</w:t>
      </w:r>
      <w:r w:rsidRPr="009A6B97">
        <w:rPr>
          <w:spacing w:val="-4"/>
        </w:rPr>
        <w:t>í</w:t>
      </w:r>
      <w:r w:rsidRPr="009A6B97">
        <w:t>a</w:t>
      </w:r>
      <w:r w:rsidRPr="009A6B97">
        <w:rPr>
          <w:spacing w:val="2"/>
        </w:rPr>
        <w:t xml:space="preserve"> </w:t>
      </w:r>
      <w:r w:rsidRPr="009A6B97">
        <w:rPr>
          <w:spacing w:val="-1"/>
        </w:rPr>
        <w:t>M</w:t>
      </w:r>
      <w:r w:rsidRPr="009A6B97">
        <w:rPr>
          <w:spacing w:val="1"/>
        </w:rPr>
        <w:t>a</w:t>
      </w:r>
      <w:r w:rsidRPr="009A6B97">
        <w:rPr>
          <w:spacing w:val="2"/>
        </w:rPr>
        <w:t>r</w:t>
      </w:r>
      <w:r w:rsidRPr="009A6B97">
        <w:rPr>
          <w:spacing w:val="-5"/>
        </w:rPr>
        <w:t>v</w:t>
      </w:r>
      <w:r w:rsidRPr="009A6B97">
        <w:rPr>
          <w:spacing w:val="2"/>
        </w:rPr>
        <w:t>á</w:t>
      </w:r>
      <w:r w:rsidRPr="009A6B97">
        <w:t>n</w:t>
      </w:r>
      <w:r w:rsidRPr="009A6B97">
        <w:rPr>
          <w:spacing w:val="2"/>
        </w:rPr>
        <w:t xml:space="preserve"> </w:t>
      </w:r>
      <w:r w:rsidRPr="009A6B97">
        <w:rPr>
          <w:spacing w:val="1"/>
        </w:rPr>
        <w:t>Labo</w:t>
      </w:r>
      <w:r w:rsidRPr="009A6B97">
        <w:rPr>
          <w:spacing w:val="-1"/>
        </w:rPr>
        <w:t>rd</w:t>
      </w:r>
      <w:r w:rsidRPr="009A6B97">
        <w:t>e</w:t>
      </w:r>
    </w:p>
    <w:p w:rsidR="00151D4C" w:rsidRPr="009A6B97" w:rsidRDefault="00E75E5F" w:rsidP="00396DB6">
      <w:pPr>
        <w:pStyle w:val="Citas"/>
        <w:numPr>
          <w:ilvl w:val="0"/>
          <w:numId w:val="9"/>
        </w:numPr>
        <w:spacing w:before="0" w:after="0" w:line="240" w:lineRule="auto"/>
      </w:pPr>
      <w:r w:rsidRPr="009A6B97">
        <w:rPr>
          <w:spacing w:val="1"/>
        </w:rPr>
        <w:t>0547/0</w:t>
      </w:r>
      <w:r w:rsidRPr="009A6B97">
        <w:t>9</w:t>
      </w:r>
      <w:r w:rsidRPr="009A6B97">
        <w:rPr>
          <w:spacing w:val="-1"/>
        </w:rPr>
        <w:t xml:space="preserve"> </w:t>
      </w:r>
      <w:r w:rsidRPr="009A6B97">
        <w:t>Pro</w:t>
      </w:r>
      <w:r w:rsidRPr="009A6B97">
        <w:rPr>
          <w:spacing w:val="1"/>
        </w:rPr>
        <w:t>c</w:t>
      </w:r>
      <w:r w:rsidRPr="009A6B97">
        <w:rPr>
          <w:spacing w:val="2"/>
        </w:rPr>
        <w:t>u</w:t>
      </w:r>
      <w:r w:rsidRPr="009A6B97">
        <w:rPr>
          <w:spacing w:val="-3"/>
        </w:rPr>
        <w:t>r</w:t>
      </w:r>
      <w:r w:rsidRPr="009A6B97">
        <w:rPr>
          <w:spacing w:val="1"/>
        </w:rPr>
        <w:t>adu</w:t>
      </w:r>
      <w:r w:rsidRPr="009A6B97">
        <w:rPr>
          <w:spacing w:val="-1"/>
        </w:rPr>
        <w:t>r</w:t>
      </w:r>
      <w:r w:rsidRPr="009A6B97">
        <w:rPr>
          <w:spacing w:val="-4"/>
        </w:rPr>
        <w:t>í</w:t>
      </w:r>
      <w:r w:rsidRPr="009A6B97">
        <w:t>a</w:t>
      </w:r>
      <w:r w:rsidRPr="009A6B97">
        <w:rPr>
          <w:spacing w:val="-1"/>
        </w:rPr>
        <w:t xml:space="preserve"> </w:t>
      </w:r>
      <w:r w:rsidRPr="009A6B97">
        <w:rPr>
          <w:spacing w:val="1"/>
        </w:rPr>
        <w:t>Gene</w:t>
      </w:r>
      <w:r w:rsidRPr="009A6B97">
        <w:t>ral</w:t>
      </w:r>
      <w:r w:rsidRPr="009A6B97">
        <w:rPr>
          <w:spacing w:val="-2"/>
        </w:rPr>
        <w:t xml:space="preserve"> </w:t>
      </w:r>
      <w:r w:rsidRPr="009A6B97">
        <w:rPr>
          <w:spacing w:val="1"/>
        </w:rPr>
        <w:t>d</w:t>
      </w:r>
      <w:r w:rsidRPr="009A6B97">
        <w:t>e</w:t>
      </w:r>
      <w:r w:rsidRPr="009A6B97">
        <w:rPr>
          <w:spacing w:val="2"/>
        </w:rPr>
        <w:t xml:space="preserve"> </w:t>
      </w:r>
      <w:r w:rsidRPr="009A6B97">
        <w:rPr>
          <w:spacing w:val="-3"/>
        </w:rPr>
        <w:t>l</w:t>
      </w:r>
      <w:r w:rsidRPr="009A6B97">
        <w:t>a</w:t>
      </w:r>
      <w:r w:rsidRPr="009A6B97">
        <w:rPr>
          <w:spacing w:val="2"/>
        </w:rPr>
        <w:t xml:space="preserve"> </w:t>
      </w:r>
      <w:r w:rsidRPr="009A6B97">
        <w:rPr>
          <w:spacing w:val="-1"/>
        </w:rPr>
        <w:t>R</w:t>
      </w:r>
      <w:r w:rsidRPr="009A6B97">
        <w:rPr>
          <w:spacing w:val="1"/>
        </w:rPr>
        <w:t>epúb</w:t>
      </w:r>
      <w:r w:rsidRPr="009A6B97">
        <w:rPr>
          <w:spacing w:val="-1"/>
        </w:rPr>
        <w:t>li</w:t>
      </w:r>
      <w:r w:rsidRPr="009A6B97">
        <w:rPr>
          <w:spacing w:val="-2"/>
        </w:rPr>
        <w:t>c</w:t>
      </w:r>
      <w:r w:rsidRPr="009A6B97">
        <w:t>a</w:t>
      </w:r>
      <w:r w:rsidRPr="009A6B97">
        <w:rPr>
          <w:spacing w:val="9"/>
        </w:rPr>
        <w:t xml:space="preserve"> </w:t>
      </w:r>
      <w:r w:rsidRPr="009A6B97">
        <w:t>–</w:t>
      </w:r>
      <w:r w:rsidRPr="009A6B97">
        <w:rPr>
          <w:spacing w:val="2"/>
        </w:rPr>
        <w:t xml:space="preserve"> </w:t>
      </w:r>
      <w:r w:rsidRPr="009A6B97">
        <w:rPr>
          <w:spacing w:val="-2"/>
        </w:rPr>
        <w:t>J</w:t>
      </w:r>
      <w:r w:rsidRPr="009A6B97">
        <w:rPr>
          <w:spacing w:val="1"/>
        </w:rPr>
        <w:t>ua</w:t>
      </w:r>
      <w:r w:rsidRPr="009A6B97">
        <w:t>n</w:t>
      </w:r>
      <w:r w:rsidRPr="009A6B97">
        <w:rPr>
          <w:spacing w:val="-1"/>
        </w:rPr>
        <w:t xml:space="preserve"> </w:t>
      </w:r>
      <w:r w:rsidRPr="009A6B97">
        <w:rPr>
          <w:spacing w:val="1"/>
        </w:rPr>
        <w:t>Pab</w:t>
      </w:r>
      <w:r w:rsidRPr="009A6B97">
        <w:t>lo</w:t>
      </w:r>
      <w:r w:rsidRPr="009A6B97">
        <w:rPr>
          <w:spacing w:val="2"/>
        </w:rPr>
        <w:t xml:space="preserve"> </w:t>
      </w:r>
      <w:r w:rsidRPr="009A6B97">
        <w:rPr>
          <w:spacing w:val="-2"/>
        </w:rPr>
        <w:t>G</w:t>
      </w:r>
      <w:r w:rsidRPr="009A6B97">
        <w:rPr>
          <w:spacing w:val="1"/>
        </w:rPr>
        <w:t>ue</w:t>
      </w:r>
      <w:r w:rsidRPr="009A6B97">
        <w:rPr>
          <w:spacing w:val="-1"/>
        </w:rPr>
        <w:t>r</w:t>
      </w:r>
      <w:r w:rsidRPr="009A6B97">
        <w:rPr>
          <w:spacing w:val="-3"/>
        </w:rPr>
        <w:t>r</w:t>
      </w:r>
      <w:r w:rsidRPr="009A6B97">
        <w:rPr>
          <w:spacing w:val="-1"/>
        </w:rPr>
        <w:t>e</w:t>
      </w:r>
      <w:r w:rsidRPr="009A6B97">
        <w:t>ro</w:t>
      </w:r>
      <w:r w:rsidRPr="009A6B97">
        <w:rPr>
          <w:spacing w:val="1"/>
        </w:rPr>
        <w:t xml:space="preserve"> A</w:t>
      </w:r>
      <w:r w:rsidRPr="009A6B97">
        <w:rPr>
          <w:spacing w:val="2"/>
        </w:rPr>
        <w:t>m</w:t>
      </w:r>
      <w:r w:rsidRPr="009A6B97">
        <w:rPr>
          <w:spacing w:val="1"/>
        </w:rPr>
        <w:t>pa</w:t>
      </w:r>
      <w:r w:rsidRPr="009A6B97">
        <w:t>r</w:t>
      </w:r>
      <w:r w:rsidRPr="009A6B97">
        <w:rPr>
          <w:spacing w:val="-2"/>
        </w:rPr>
        <w:t>á</w:t>
      </w:r>
      <w:r w:rsidRPr="009A6B97">
        <w:t xml:space="preserve">n” (Sic). </w:t>
      </w:r>
    </w:p>
    <w:p w:rsidR="00054E04" w:rsidRPr="009A6B97" w:rsidRDefault="00054E04" w:rsidP="007C3E46">
      <w:pPr>
        <w:tabs>
          <w:tab w:val="left" w:pos="1828"/>
        </w:tabs>
        <w:spacing w:line="360" w:lineRule="auto"/>
        <w:jc w:val="both"/>
        <w:rPr>
          <w:rFonts w:ascii="Palatino Linotype" w:hAnsi="Palatino Linotype"/>
        </w:rPr>
      </w:pPr>
    </w:p>
    <w:p w:rsidR="00151D4C" w:rsidRPr="009A6B97" w:rsidRDefault="009D7E06" w:rsidP="007C3E46">
      <w:pPr>
        <w:tabs>
          <w:tab w:val="left" w:pos="1828"/>
        </w:tabs>
        <w:spacing w:line="360" w:lineRule="auto"/>
        <w:jc w:val="both"/>
        <w:rPr>
          <w:rFonts w:ascii="Palatino Linotype" w:hAnsi="Palatino Linotype"/>
        </w:rPr>
      </w:pPr>
      <w:r w:rsidRPr="009A6B97">
        <w:rPr>
          <w:rFonts w:ascii="Palatino Linotype" w:hAnsi="Palatino Linotype"/>
        </w:rPr>
        <w:t xml:space="preserve">Ahora bien, referente al punto recurrido correspondiente al </w:t>
      </w:r>
      <w:r w:rsidRPr="009A6B97">
        <w:rPr>
          <w:rFonts w:ascii="Palatino Linotype" w:hAnsi="Palatino Linotype"/>
          <w:b/>
          <w:i/>
        </w:rPr>
        <w:t>“Motivo, sección o división a la que pertenecía”</w:t>
      </w:r>
      <w:r w:rsidRPr="009A6B97">
        <w:rPr>
          <w:rFonts w:ascii="Palatino Linotype" w:hAnsi="Palatino Linotype"/>
        </w:rPr>
        <w:t xml:space="preserve">; se traen a colación los artículos 158, 159 y 160, de la Ley </w:t>
      </w:r>
      <w:r w:rsidRPr="009A6B97">
        <w:rPr>
          <w:rFonts w:ascii="Palatino Linotype" w:hAnsi="Palatino Linotype"/>
        </w:rPr>
        <w:lastRenderedPageBreak/>
        <w:t>de Seguridad del Estado de México; el numeral 95, fracciones IV y XVII, de la Ley Orgánica Municipal del Estado de México; así como el artículo 65, del Ayuntamiento Constitucional de Acambay de Ruíz Castañeda 2019 - 2021, porciones normativas que disponen a la literalidad lo siguiente:</w:t>
      </w:r>
    </w:p>
    <w:p w:rsidR="00151D4C" w:rsidRPr="009A6B97" w:rsidRDefault="00151D4C" w:rsidP="009D7E06">
      <w:pPr>
        <w:pStyle w:val="Texto"/>
      </w:pPr>
    </w:p>
    <w:p w:rsidR="009D7E06" w:rsidRPr="009A6B97" w:rsidRDefault="009D7E06" w:rsidP="00E75E5F">
      <w:pPr>
        <w:pStyle w:val="Citas"/>
        <w:spacing w:before="0" w:after="0" w:line="240" w:lineRule="auto"/>
        <w:jc w:val="center"/>
        <w:rPr>
          <w:b/>
        </w:rPr>
      </w:pPr>
      <w:r w:rsidRPr="009A6B97">
        <w:rPr>
          <w:b/>
        </w:rPr>
        <w:t>Ley de Seguridad del Estado de México</w:t>
      </w:r>
    </w:p>
    <w:p w:rsidR="00E75E5F" w:rsidRPr="009A6B97" w:rsidRDefault="00E75E5F" w:rsidP="00E75E5F">
      <w:pPr>
        <w:pStyle w:val="Citas"/>
        <w:spacing w:before="0" w:after="0" w:line="240" w:lineRule="auto"/>
        <w:jc w:val="center"/>
        <w:rPr>
          <w:b/>
        </w:rPr>
      </w:pPr>
    </w:p>
    <w:p w:rsidR="009D7E06" w:rsidRPr="009A6B97" w:rsidRDefault="009D7E06" w:rsidP="00E75E5F">
      <w:pPr>
        <w:pStyle w:val="Citas"/>
        <w:spacing w:before="0" w:after="0" w:line="240" w:lineRule="auto"/>
      </w:pPr>
      <w:r w:rsidRPr="009A6B97">
        <w:t>“</w:t>
      </w:r>
      <w:r w:rsidRPr="009A6B97">
        <w:rPr>
          <w:b/>
        </w:rPr>
        <w:t>Artículo 158.-</w:t>
      </w:r>
      <w:r w:rsidRPr="009A6B97">
        <w:t xml:space="preserve"> La conclusión del servicio de un elemento es la terminación de su nombramiento o la cesación de sus efectos legales por las siguientes causas: </w:t>
      </w:r>
    </w:p>
    <w:p w:rsidR="00E75E5F" w:rsidRPr="009A6B97" w:rsidRDefault="00E75E5F" w:rsidP="00E75E5F">
      <w:pPr>
        <w:pStyle w:val="Citas"/>
        <w:spacing w:before="0" w:after="0" w:line="240" w:lineRule="auto"/>
        <w:rPr>
          <w:b/>
          <w:u w:val="single"/>
        </w:rPr>
      </w:pPr>
    </w:p>
    <w:p w:rsidR="009D7E06" w:rsidRPr="009A6B97" w:rsidRDefault="009D7E06" w:rsidP="00E75E5F">
      <w:pPr>
        <w:pStyle w:val="Citas"/>
        <w:spacing w:before="0" w:after="0" w:line="240" w:lineRule="auto"/>
      </w:pPr>
      <w:r w:rsidRPr="009A6B97">
        <w:rPr>
          <w:b/>
          <w:u w:val="single"/>
        </w:rPr>
        <w:t>I. Separación</w:t>
      </w:r>
      <w:r w:rsidRPr="009A6B97">
        <w:t xml:space="preserve">, por incumplimiento de cualquiera de los requisitos de permanencia, o cuando en los procesos de promoción concurran las siguientes circunstancias: </w:t>
      </w:r>
    </w:p>
    <w:p w:rsidR="00E75E5F" w:rsidRPr="009A6B97" w:rsidRDefault="00E75E5F" w:rsidP="00E75E5F">
      <w:pPr>
        <w:pStyle w:val="Citas"/>
        <w:spacing w:before="0" w:after="0" w:line="240" w:lineRule="auto"/>
      </w:pPr>
    </w:p>
    <w:p w:rsidR="009D7E06" w:rsidRPr="009A6B97" w:rsidRDefault="009D7E06" w:rsidP="00E75E5F">
      <w:pPr>
        <w:pStyle w:val="Citas"/>
        <w:spacing w:before="0" w:after="0" w:line="240" w:lineRule="auto"/>
      </w:pPr>
      <w:r w:rsidRPr="009A6B97">
        <w:t xml:space="preserve">a) Si hubiere sido convocado a tres procesos consecutivos de promoción sin que haya participado en los mismos, o que habiendo participado en dichos procesos, no hubiese obtenido el grado inmediato superior que le correspondería por causas imputables a él; </w:t>
      </w:r>
    </w:p>
    <w:p w:rsidR="009D7E06" w:rsidRPr="009A6B97" w:rsidRDefault="009D7E06" w:rsidP="00E75E5F">
      <w:pPr>
        <w:pStyle w:val="Citas"/>
        <w:spacing w:before="0" w:after="0" w:line="240" w:lineRule="auto"/>
      </w:pPr>
      <w:r w:rsidRPr="009A6B97">
        <w:t xml:space="preserve">b) Que haya alcanzado la edad máxima correspondiente a su jerarquía, de acuerdo con lo establecido en las disposiciones aplicables; y </w:t>
      </w:r>
    </w:p>
    <w:p w:rsidR="009D7E06" w:rsidRPr="009A6B97" w:rsidRDefault="009D7E06" w:rsidP="00E75E5F">
      <w:pPr>
        <w:pStyle w:val="Citas"/>
        <w:spacing w:before="0" w:after="0" w:line="240" w:lineRule="auto"/>
      </w:pPr>
      <w:r w:rsidRPr="009A6B97">
        <w:t xml:space="preserve">c) Que del expediente del integrante no se desprendan méritos suficientes a juicio de las Comisiones para conservar su permanencia. </w:t>
      </w:r>
    </w:p>
    <w:p w:rsidR="00E75E5F" w:rsidRPr="009A6B97" w:rsidRDefault="00E75E5F" w:rsidP="00E75E5F">
      <w:pPr>
        <w:pStyle w:val="Citas"/>
        <w:spacing w:before="0" w:after="0" w:line="240" w:lineRule="auto"/>
        <w:rPr>
          <w:b/>
          <w:u w:val="single"/>
        </w:rPr>
      </w:pPr>
    </w:p>
    <w:p w:rsidR="009D7E06" w:rsidRPr="009A6B97" w:rsidRDefault="009D7E06" w:rsidP="00E75E5F">
      <w:pPr>
        <w:pStyle w:val="Citas"/>
        <w:spacing w:before="0" w:after="0" w:line="240" w:lineRule="auto"/>
      </w:pPr>
      <w:r w:rsidRPr="009A6B97">
        <w:rPr>
          <w:b/>
          <w:u w:val="single"/>
        </w:rPr>
        <w:t>II. Remoción,</w:t>
      </w:r>
      <w:r w:rsidRPr="009A6B97">
        <w:t xml:space="preserve"> por incurrir en responsabilidad en el desempeño de sus funciones o incumplimiento de sus deberes, de conformidad con las disposiciones relativas al régimen disciplinario; o </w:t>
      </w:r>
    </w:p>
    <w:p w:rsidR="00E75E5F" w:rsidRPr="009A6B97" w:rsidRDefault="00E75E5F" w:rsidP="00E75E5F">
      <w:pPr>
        <w:pStyle w:val="Citas"/>
        <w:spacing w:before="0" w:after="0" w:line="240" w:lineRule="auto"/>
        <w:rPr>
          <w:b/>
          <w:u w:val="single"/>
        </w:rPr>
      </w:pPr>
    </w:p>
    <w:p w:rsidR="009D7E06" w:rsidRPr="009A6B97" w:rsidRDefault="009D7E06" w:rsidP="00E75E5F">
      <w:pPr>
        <w:pStyle w:val="Citas"/>
        <w:spacing w:before="0" w:after="0" w:line="240" w:lineRule="auto"/>
      </w:pPr>
      <w:r w:rsidRPr="009A6B97">
        <w:rPr>
          <w:b/>
          <w:u w:val="single"/>
        </w:rPr>
        <w:t>III. Baja,</w:t>
      </w:r>
      <w:r w:rsidRPr="009A6B97">
        <w:t xml:space="preserve"> por </w:t>
      </w:r>
    </w:p>
    <w:p w:rsidR="009D7E06" w:rsidRPr="009A6B97" w:rsidRDefault="009D7E06" w:rsidP="00E75E5F">
      <w:pPr>
        <w:pStyle w:val="Citas"/>
        <w:spacing w:before="0" w:after="0" w:line="240" w:lineRule="auto"/>
      </w:pPr>
      <w:r w:rsidRPr="009A6B97">
        <w:t xml:space="preserve">a) Renuncia; </w:t>
      </w:r>
    </w:p>
    <w:p w:rsidR="009D7E06" w:rsidRPr="009A6B97" w:rsidRDefault="009D7E06" w:rsidP="00E75E5F">
      <w:pPr>
        <w:pStyle w:val="Citas"/>
        <w:spacing w:before="0" w:after="0" w:line="240" w:lineRule="auto"/>
      </w:pPr>
      <w:r w:rsidRPr="009A6B97">
        <w:t xml:space="preserve">b) Muerte o incapacidad permanente; o </w:t>
      </w:r>
    </w:p>
    <w:p w:rsidR="009D7E06" w:rsidRPr="009A6B97" w:rsidRDefault="009D7E06" w:rsidP="00E75E5F">
      <w:pPr>
        <w:pStyle w:val="Citas"/>
        <w:spacing w:before="0" w:after="0" w:line="240" w:lineRule="auto"/>
      </w:pPr>
      <w:r w:rsidRPr="009A6B97">
        <w:t xml:space="preserve">c) Jubilación o retiro. </w:t>
      </w:r>
    </w:p>
    <w:p w:rsidR="00E75E5F" w:rsidRPr="009A6B97" w:rsidRDefault="00E75E5F" w:rsidP="00E75E5F">
      <w:pPr>
        <w:pStyle w:val="Citas"/>
        <w:spacing w:before="0" w:after="0" w:line="240" w:lineRule="auto"/>
      </w:pPr>
    </w:p>
    <w:p w:rsidR="009D7E06" w:rsidRPr="009A6B97" w:rsidRDefault="009D7E06" w:rsidP="00E75E5F">
      <w:pPr>
        <w:pStyle w:val="Citas"/>
        <w:spacing w:before="0" w:after="0" w:line="240" w:lineRule="auto"/>
      </w:pPr>
      <w:r w:rsidRPr="009A6B97">
        <w:t xml:space="preserve">Al concluir el servicio, el elemento deberá entregar al funcionario designado para tal efecto, toda la información, documentación, equipo, materiales, identificaciones, valores u otros recursos que hayan sido puestos bajo su responsabilidad o custodia mediante acta de entrega recepción. </w:t>
      </w:r>
    </w:p>
    <w:p w:rsidR="00E75E5F" w:rsidRPr="009A6B97" w:rsidRDefault="00E75E5F" w:rsidP="00E75E5F">
      <w:pPr>
        <w:pStyle w:val="Citas"/>
        <w:spacing w:before="0" w:after="0" w:line="240" w:lineRule="auto"/>
        <w:rPr>
          <w:b/>
        </w:rPr>
      </w:pPr>
    </w:p>
    <w:p w:rsidR="009D7E06" w:rsidRPr="009A6B97" w:rsidRDefault="009D7E06" w:rsidP="00E75E5F">
      <w:pPr>
        <w:pStyle w:val="Citas"/>
        <w:spacing w:before="0" w:after="0" w:line="240" w:lineRule="auto"/>
      </w:pPr>
      <w:r w:rsidRPr="009A6B97">
        <w:rPr>
          <w:b/>
        </w:rPr>
        <w:t>Artículo 159.-</w:t>
      </w:r>
      <w:r w:rsidRPr="009A6B97">
        <w:t xml:space="preserve"> Los elementos de las Instituciones Policiales que hayan alcanzado las edades límite para la permanencia, previstas en las disposiciones que los rijan, podrán </w:t>
      </w:r>
      <w:r w:rsidRPr="009A6B97">
        <w:lastRenderedPageBreak/>
        <w:t>ser reubicados, a consideración de las instancias, en otras áreas de los servicios de las propias Instituciones.</w:t>
      </w:r>
    </w:p>
    <w:p w:rsidR="00E75E5F" w:rsidRPr="009A6B97" w:rsidRDefault="00E75E5F" w:rsidP="00E75E5F">
      <w:pPr>
        <w:pStyle w:val="Citas"/>
        <w:spacing w:before="0" w:after="0" w:line="240" w:lineRule="auto"/>
        <w:rPr>
          <w:b/>
        </w:rPr>
      </w:pPr>
    </w:p>
    <w:p w:rsidR="009D7E06" w:rsidRPr="009A6B97" w:rsidRDefault="009D7E06" w:rsidP="00E75E5F">
      <w:pPr>
        <w:pStyle w:val="Citas"/>
        <w:spacing w:before="0" w:after="0" w:line="240" w:lineRule="auto"/>
      </w:pPr>
      <w:r w:rsidRPr="009A6B97">
        <w:rPr>
          <w:b/>
        </w:rPr>
        <w:t>Artículo 160.-</w:t>
      </w:r>
      <w:r w:rsidRPr="009A6B97">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rsidR="00E75E5F" w:rsidRPr="009A6B97" w:rsidRDefault="00E75E5F" w:rsidP="00E75E5F">
      <w:pPr>
        <w:pStyle w:val="Citas"/>
        <w:spacing w:before="0" w:after="0" w:line="240" w:lineRule="auto"/>
      </w:pPr>
    </w:p>
    <w:p w:rsidR="009D7E06" w:rsidRPr="009A6B97" w:rsidRDefault="009D7E06" w:rsidP="00E75E5F">
      <w:pPr>
        <w:pStyle w:val="Citas"/>
        <w:spacing w:before="0" w:after="0" w:line="240" w:lineRule="auto"/>
      </w:pPr>
      <w:r w:rsidRPr="009A6B97">
        <w:t xml:space="preserve"> I. Con los requisitos de permanencia que se establecen en la Ley General, esta Ley y demás disposiciones legales aplicables;</w:t>
      </w:r>
    </w:p>
    <w:p w:rsidR="00E75E5F" w:rsidRPr="009A6B97" w:rsidRDefault="00E75E5F" w:rsidP="00E75E5F">
      <w:pPr>
        <w:pStyle w:val="Citas"/>
        <w:spacing w:before="0" w:after="0" w:line="240" w:lineRule="auto"/>
      </w:pPr>
    </w:p>
    <w:p w:rsidR="009D7E06" w:rsidRPr="009A6B97" w:rsidRDefault="009D7E06" w:rsidP="00E75E5F">
      <w:pPr>
        <w:pStyle w:val="Citas"/>
        <w:spacing w:before="0" w:after="0" w:line="240" w:lineRule="auto"/>
      </w:pPr>
      <w:r w:rsidRPr="009A6B97">
        <w:t xml:space="preserve">II. Con las obligaciones establecidas en la Ley General, esta Ley y los ordenamientos jurídicos internos que rigen su actuar; y </w:t>
      </w:r>
    </w:p>
    <w:p w:rsidR="00E75E5F" w:rsidRPr="009A6B97" w:rsidRDefault="00E75E5F" w:rsidP="00E75E5F">
      <w:pPr>
        <w:pStyle w:val="Citas"/>
        <w:spacing w:before="0" w:after="0" w:line="240" w:lineRule="auto"/>
      </w:pPr>
    </w:p>
    <w:p w:rsidR="009D7E06" w:rsidRPr="009A6B97" w:rsidRDefault="009D7E06" w:rsidP="00E75E5F">
      <w:pPr>
        <w:pStyle w:val="Citas"/>
        <w:spacing w:before="0" w:after="0" w:line="240" w:lineRule="auto"/>
        <w:rPr>
          <w:b/>
        </w:rPr>
      </w:pPr>
      <w:r w:rsidRPr="009A6B97">
        <w:t xml:space="preserve">III. Con el régimen disciplinario establecido en esta Ley. La Comisión de Honor y Justicia implementará una base de datos en la que se registrarán las sanciones impuestas a los integrantes de las Instituciones Policiales.” </w:t>
      </w:r>
      <w:r w:rsidRPr="009A6B97">
        <w:rPr>
          <w:b/>
        </w:rPr>
        <w:t>[Sic]</w:t>
      </w:r>
    </w:p>
    <w:p w:rsidR="00E75E5F" w:rsidRPr="009A6B97" w:rsidRDefault="00E75E5F" w:rsidP="00E75E5F">
      <w:pPr>
        <w:pStyle w:val="Citas"/>
        <w:spacing w:before="0" w:after="0" w:line="240" w:lineRule="auto"/>
        <w:ind w:left="0"/>
        <w:rPr>
          <w:b/>
        </w:rPr>
      </w:pPr>
    </w:p>
    <w:p w:rsidR="009D7E06" w:rsidRPr="009A6B97" w:rsidRDefault="009D7E06" w:rsidP="00E75E5F">
      <w:pPr>
        <w:pStyle w:val="Citas"/>
        <w:spacing w:before="0" w:after="0" w:line="240" w:lineRule="auto"/>
        <w:jc w:val="center"/>
        <w:rPr>
          <w:b/>
        </w:rPr>
      </w:pPr>
      <w:r w:rsidRPr="009A6B97">
        <w:rPr>
          <w:b/>
        </w:rPr>
        <w:t xml:space="preserve">Ley Orgánica Municipal del Estado de México </w:t>
      </w:r>
    </w:p>
    <w:p w:rsidR="009D7E06" w:rsidRPr="009A6B97" w:rsidRDefault="009D7E06" w:rsidP="00E75E5F">
      <w:pPr>
        <w:pStyle w:val="Citas"/>
        <w:spacing w:before="0" w:after="0" w:line="240" w:lineRule="auto"/>
      </w:pPr>
      <w:r w:rsidRPr="009A6B97">
        <w:t>“</w:t>
      </w:r>
      <w:r w:rsidRPr="009A6B97">
        <w:rPr>
          <w:b/>
        </w:rPr>
        <w:t>Artículo 95.-</w:t>
      </w:r>
      <w:r w:rsidRPr="009A6B97">
        <w:t xml:space="preserve"> Son atribuciones del tesorero municipal:</w:t>
      </w:r>
    </w:p>
    <w:p w:rsidR="009D7E06" w:rsidRPr="009A6B97" w:rsidRDefault="009D7E06" w:rsidP="00E75E5F">
      <w:pPr>
        <w:pStyle w:val="Citas"/>
        <w:spacing w:before="0" w:after="0" w:line="240" w:lineRule="auto"/>
      </w:pPr>
      <w:r w:rsidRPr="009A6B97">
        <w:t>(…)</w:t>
      </w:r>
    </w:p>
    <w:p w:rsidR="009D7E06" w:rsidRPr="009A6B97" w:rsidRDefault="009D7E06" w:rsidP="00E75E5F">
      <w:pPr>
        <w:pStyle w:val="Citas"/>
        <w:spacing w:before="0" w:after="0" w:line="240" w:lineRule="auto"/>
      </w:pPr>
      <w:r w:rsidRPr="009A6B97">
        <w:rPr>
          <w:b/>
        </w:rPr>
        <w:t>IV.</w:t>
      </w:r>
      <w:r w:rsidRPr="009A6B97">
        <w:t xml:space="preserve"> Llevar los registros contables, financieros y administrativos de los ingresos, egresos, e inventarios;</w:t>
      </w:r>
    </w:p>
    <w:p w:rsidR="009D7E06" w:rsidRPr="009A6B97" w:rsidRDefault="009D7E06" w:rsidP="00E75E5F">
      <w:pPr>
        <w:pStyle w:val="Citas"/>
        <w:spacing w:before="0" w:after="0" w:line="240" w:lineRule="auto"/>
      </w:pPr>
      <w:r w:rsidRPr="009A6B97">
        <w:t>(…)</w:t>
      </w:r>
    </w:p>
    <w:p w:rsidR="009D7E06" w:rsidRPr="009A6B97" w:rsidRDefault="009D7E06" w:rsidP="00E75E5F">
      <w:pPr>
        <w:pStyle w:val="Citas"/>
        <w:spacing w:before="0" w:after="0" w:line="240" w:lineRule="auto"/>
      </w:pPr>
      <w:r w:rsidRPr="009A6B97">
        <w:rPr>
          <w:b/>
        </w:rPr>
        <w:t>XVII.</w:t>
      </w:r>
      <w:r w:rsidRPr="009A6B97">
        <w:t xml:space="preserve"> Contestar oportunamente los pliegos de observaciones y responsabilidad que haga la Órgano Superior de Fiscalización del Estado de México, así como atender en tiempo y forma las solicitudes de información que éste requiera, informando al ayuntamiento;</w:t>
      </w:r>
    </w:p>
    <w:p w:rsidR="00396DB6" w:rsidRPr="009A6B97" w:rsidRDefault="009D7E06" w:rsidP="00054E04">
      <w:pPr>
        <w:pStyle w:val="Citas"/>
        <w:spacing w:before="0" w:after="0" w:line="240" w:lineRule="auto"/>
        <w:rPr>
          <w:b/>
        </w:rPr>
      </w:pPr>
      <w:r w:rsidRPr="009A6B97">
        <w:t xml:space="preserve">(…)” </w:t>
      </w:r>
      <w:r w:rsidRPr="009A6B97">
        <w:rPr>
          <w:b/>
        </w:rPr>
        <w:t>[Sic]</w:t>
      </w:r>
    </w:p>
    <w:p w:rsidR="00E75E5F" w:rsidRPr="009A6B97" w:rsidRDefault="00E75E5F" w:rsidP="00E75E5F">
      <w:pPr>
        <w:pStyle w:val="Citas"/>
        <w:spacing w:before="0" w:after="0" w:line="240" w:lineRule="auto"/>
        <w:rPr>
          <w:b/>
        </w:rPr>
      </w:pPr>
    </w:p>
    <w:p w:rsidR="00E75E5F" w:rsidRPr="009A6B97" w:rsidRDefault="00E75E5F" w:rsidP="00E75E5F">
      <w:pPr>
        <w:pStyle w:val="Citas"/>
        <w:spacing w:before="0" w:after="0" w:line="240" w:lineRule="auto"/>
        <w:jc w:val="center"/>
        <w:rPr>
          <w:b/>
          <w:lang w:val="es-ES"/>
        </w:rPr>
      </w:pPr>
      <w:r w:rsidRPr="009A6B97">
        <w:rPr>
          <w:b/>
          <w:lang w:val="es-ES"/>
        </w:rPr>
        <w:t>CAPÍTULO XI</w:t>
      </w:r>
    </w:p>
    <w:p w:rsidR="00E75E5F" w:rsidRPr="009A6B97" w:rsidRDefault="00E75E5F" w:rsidP="00E75E5F">
      <w:pPr>
        <w:pStyle w:val="Citas"/>
        <w:spacing w:before="0" w:after="0" w:line="240" w:lineRule="auto"/>
        <w:jc w:val="center"/>
        <w:rPr>
          <w:b/>
          <w:lang w:val="es-ES"/>
        </w:rPr>
      </w:pPr>
      <w:r w:rsidRPr="009A6B97">
        <w:rPr>
          <w:b/>
          <w:lang w:val="es-ES"/>
        </w:rPr>
        <w:t>DE LA DIRECCIÓN DE ADMINISTRACIÓN</w:t>
      </w:r>
    </w:p>
    <w:p w:rsidR="00E75E5F" w:rsidRPr="009A6B97" w:rsidRDefault="00E75E5F" w:rsidP="00E75E5F">
      <w:pPr>
        <w:pStyle w:val="Citas"/>
        <w:spacing w:before="0" w:after="0" w:line="240" w:lineRule="auto"/>
        <w:rPr>
          <w:b/>
          <w:lang w:val="es-ES"/>
        </w:rPr>
      </w:pPr>
    </w:p>
    <w:p w:rsidR="00E75E5F" w:rsidRPr="009A6B97" w:rsidRDefault="00E75E5F" w:rsidP="00E75E5F">
      <w:pPr>
        <w:pStyle w:val="Citas"/>
        <w:spacing w:before="0" w:after="0" w:line="240" w:lineRule="auto"/>
        <w:rPr>
          <w:lang w:val="es-ES"/>
        </w:rPr>
      </w:pPr>
      <w:r w:rsidRPr="009A6B97">
        <w:rPr>
          <w:b/>
          <w:lang w:val="es-ES"/>
        </w:rPr>
        <w:t xml:space="preserve">Artículo 65. </w:t>
      </w:r>
      <w:r w:rsidRPr="009A6B97">
        <w:rPr>
          <w:lang w:val="es-ES"/>
        </w:rPr>
        <w:t xml:space="preserve">Para el funcionamiento adecuado de las dependencias y unidades administrativas del gobierno municipal, el ayuntamiento se auxiliará de la Coordinación de Administración, con el objeto de eficientar el uso adecuado de los recursos humanos y materiales; teniendo las siguientes atribuciones: </w:t>
      </w:r>
    </w:p>
    <w:p w:rsidR="00E75E5F" w:rsidRPr="009A6B97" w:rsidRDefault="00E75E5F" w:rsidP="00E75E5F">
      <w:pPr>
        <w:pStyle w:val="Citas"/>
        <w:spacing w:before="0" w:after="0" w:line="240" w:lineRule="auto"/>
        <w:rPr>
          <w:lang w:val="es-ES"/>
        </w:rPr>
      </w:pPr>
    </w:p>
    <w:p w:rsidR="00E75E5F" w:rsidRPr="009A6B97" w:rsidRDefault="00E75E5F" w:rsidP="00E75E5F">
      <w:pPr>
        <w:pStyle w:val="Citas"/>
        <w:spacing w:before="0" w:after="0" w:line="240" w:lineRule="auto"/>
        <w:rPr>
          <w:lang w:val="es-ES"/>
        </w:rPr>
      </w:pPr>
      <w:r w:rsidRPr="009A6B97">
        <w:rPr>
          <w:lang w:val="es-ES"/>
        </w:rPr>
        <w:lastRenderedPageBreak/>
        <w:t xml:space="preserve">I. </w:t>
      </w:r>
      <w:r w:rsidRPr="009A6B97">
        <w:rPr>
          <w:b/>
          <w:u w:val="single"/>
          <w:lang w:val="es-ES"/>
        </w:rPr>
        <w:t>Dirigir, administrar, planear, ejecutar, dar seguimiento, supervisar, evaluar y fortalecer los trabajos inherentes a las Unidades de</w:t>
      </w:r>
      <w:r w:rsidRPr="009A6B97">
        <w:rPr>
          <w:lang w:val="es-ES"/>
        </w:rPr>
        <w:t xml:space="preserve"> Adquisiciones, </w:t>
      </w:r>
      <w:r w:rsidRPr="009A6B97">
        <w:rPr>
          <w:b/>
          <w:u w:val="single"/>
          <w:lang w:val="es-ES"/>
        </w:rPr>
        <w:t>Recursos Humanos</w:t>
      </w:r>
      <w:r w:rsidRPr="009A6B97">
        <w:rPr>
          <w:lang w:val="es-ES"/>
        </w:rPr>
        <w:t xml:space="preserve">, Parque Vehicular, Servicios Generales e Informática; que se realizan en la administración pública municipal; </w:t>
      </w:r>
    </w:p>
    <w:p w:rsidR="00E75E5F" w:rsidRPr="009A6B97" w:rsidRDefault="00E75E5F" w:rsidP="00E75E5F">
      <w:pPr>
        <w:pStyle w:val="Citas"/>
        <w:spacing w:before="0" w:after="0" w:line="240" w:lineRule="auto"/>
        <w:rPr>
          <w:lang w:val="es-ES"/>
        </w:rPr>
      </w:pPr>
    </w:p>
    <w:p w:rsidR="00E75E5F" w:rsidRPr="009A6B97" w:rsidRDefault="00E75E5F" w:rsidP="00E75E5F">
      <w:pPr>
        <w:pStyle w:val="Citas"/>
        <w:spacing w:before="0" w:after="0" w:line="240" w:lineRule="auto"/>
        <w:rPr>
          <w:lang w:val="es-ES"/>
        </w:rPr>
      </w:pPr>
      <w:r w:rsidRPr="009A6B97">
        <w:rPr>
          <w:lang w:val="es-ES"/>
        </w:rPr>
        <w:t xml:space="preserve">II. Planear, proponer, ejecutar, dar seguimiento, supervisar, evaluar el programa de optimización de los recursos humanos y materiales en el quehacer interno de la administración municipal; </w:t>
      </w:r>
    </w:p>
    <w:p w:rsidR="00E75E5F" w:rsidRPr="009A6B97" w:rsidRDefault="00E75E5F" w:rsidP="00E75E5F">
      <w:pPr>
        <w:pStyle w:val="Citas"/>
        <w:spacing w:before="0" w:after="0" w:line="240" w:lineRule="auto"/>
        <w:rPr>
          <w:lang w:val="es-ES"/>
        </w:rPr>
      </w:pPr>
    </w:p>
    <w:p w:rsidR="00E75E5F" w:rsidRPr="009A6B97" w:rsidRDefault="00E75E5F" w:rsidP="00E75E5F">
      <w:pPr>
        <w:pStyle w:val="Citas"/>
        <w:spacing w:before="0" w:after="0" w:line="240" w:lineRule="auto"/>
        <w:rPr>
          <w:lang w:val="es-ES"/>
        </w:rPr>
      </w:pPr>
      <w:r w:rsidRPr="009A6B97">
        <w:rPr>
          <w:lang w:val="es-ES"/>
        </w:rPr>
        <w:t xml:space="preserve">III. Planear, proponer, ejecutar, dar seguimiento, supervisar, evaluar el Programa de contención del gasto en el quehacer interno de la administración municipal; </w:t>
      </w:r>
    </w:p>
    <w:p w:rsidR="00E75E5F" w:rsidRPr="009A6B97" w:rsidRDefault="00E75E5F" w:rsidP="00E75E5F">
      <w:pPr>
        <w:pStyle w:val="Citas"/>
        <w:spacing w:before="0" w:after="0" w:line="240" w:lineRule="auto"/>
        <w:rPr>
          <w:lang w:val="es-ES"/>
        </w:rPr>
      </w:pPr>
    </w:p>
    <w:p w:rsidR="00E75E5F" w:rsidRPr="009A6B97" w:rsidRDefault="00E75E5F" w:rsidP="00E75E5F">
      <w:pPr>
        <w:pStyle w:val="Citas"/>
        <w:spacing w:before="0" w:after="0" w:line="240" w:lineRule="auto"/>
      </w:pPr>
      <w:r w:rsidRPr="009A6B97">
        <w:rPr>
          <w:lang w:val="es-ES"/>
        </w:rPr>
        <w:t xml:space="preserve">IV. </w:t>
      </w:r>
      <w:r w:rsidRPr="009A6B97">
        <w:rPr>
          <w:b/>
          <w:u w:val="single"/>
          <w:lang w:val="es-ES"/>
        </w:rPr>
        <w:t>Dirigir, dar seguimiento y supervisar la formación y actualización de los expedientes laborales de los servidores públicos municipales y la permanente actualización de la plantilla de personal que integra la administración</w:t>
      </w:r>
      <w:r w:rsidRPr="009A6B97">
        <w:rPr>
          <w:lang w:val="es-ES"/>
        </w:rPr>
        <w:t>;”</w:t>
      </w:r>
    </w:p>
    <w:p w:rsidR="009D7E06" w:rsidRPr="009A6B97" w:rsidRDefault="009D7E06" w:rsidP="00E75E5F">
      <w:pPr>
        <w:tabs>
          <w:tab w:val="left" w:pos="1828"/>
        </w:tabs>
        <w:jc w:val="both"/>
        <w:rPr>
          <w:rFonts w:ascii="Palatino Linotype" w:hAnsi="Palatino Linotype"/>
        </w:rPr>
      </w:pPr>
    </w:p>
    <w:p w:rsidR="00151D4C" w:rsidRPr="009A6B97" w:rsidRDefault="00151D4C" w:rsidP="00396DB6">
      <w:pPr>
        <w:pStyle w:val="Sinespaciado"/>
      </w:pPr>
    </w:p>
    <w:p w:rsidR="002D32D2" w:rsidRPr="009A6B97" w:rsidRDefault="002D32D2" w:rsidP="002D32D2">
      <w:pPr>
        <w:pStyle w:val="Sinespaciado"/>
        <w:spacing w:line="360" w:lineRule="auto"/>
        <w:jc w:val="both"/>
        <w:rPr>
          <w:rFonts w:ascii="Palatino Linotype" w:hAnsi="Palatino Linotype" w:cs="Arial"/>
          <w:bCs/>
          <w:lang w:eastAsia="es-MX"/>
        </w:rPr>
      </w:pPr>
      <w:r w:rsidRPr="009A6B97">
        <w:rPr>
          <w:rFonts w:ascii="Palatino Linotype" w:hAnsi="Palatino Linotype" w:cs="Arial"/>
          <w:bCs/>
          <w:lang w:eastAsia="es-MX"/>
        </w:rPr>
        <w:t xml:space="preserve">En virtud de lo anterior, si bien es cierto que el </w:t>
      </w:r>
      <w:r w:rsidRPr="009A6B97">
        <w:rPr>
          <w:rFonts w:ascii="Palatino Linotype" w:hAnsi="Palatino Linotype" w:cs="Arial"/>
          <w:b/>
          <w:bCs/>
          <w:lang w:eastAsia="es-MX"/>
        </w:rPr>
        <w:t>Director de Seguridad Pública y Protección Civil</w:t>
      </w:r>
      <w:r w:rsidRPr="009A6B97">
        <w:rPr>
          <w:rFonts w:ascii="Palatino Linotype" w:hAnsi="Palatino Linotype" w:cs="Arial"/>
          <w:bCs/>
          <w:lang w:eastAsia="es-MX"/>
        </w:rPr>
        <w:t>, proporciona información dentro de sus atribuciones, lo cierto también es que dicha información no genera certeza jurídica al particular ya que:</w:t>
      </w:r>
    </w:p>
    <w:p w:rsidR="002D32D2" w:rsidRPr="009A6B97" w:rsidRDefault="002D32D2" w:rsidP="002D32D2">
      <w:pPr>
        <w:pStyle w:val="Sinespaciado"/>
        <w:spacing w:line="360" w:lineRule="auto"/>
        <w:jc w:val="both"/>
        <w:rPr>
          <w:rFonts w:ascii="Palatino Linotype" w:hAnsi="Palatino Linotype" w:cs="Arial"/>
          <w:bCs/>
          <w:lang w:eastAsia="es-MX"/>
        </w:rPr>
      </w:pPr>
    </w:p>
    <w:p w:rsidR="002D32D2" w:rsidRPr="009A6B97" w:rsidRDefault="002D32D2" w:rsidP="002D32D2">
      <w:pPr>
        <w:pStyle w:val="Sinespaciado"/>
        <w:numPr>
          <w:ilvl w:val="0"/>
          <w:numId w:val="10"/>
        </w:numPr>
        <w:spacing w:line="360" w:lineRule="auto"/>
        <w:ind w:left="851"/>
        <w:rPr>
          <w:rFonts w:ascii="Palatino Linotype" w:hAnsi="Palatino Linotype" w:cs="Arial"/>
          <w:bCs/>
          <w:lang w:val="es-ES" w:eastAsia="es-MX"/>
        </w:rPr>
      </w:pPr>
      <w:r w:rsidRPr="009A6B97">
        <w:rPr>
          <w:rFonts w:ascii="Palatino Linotype" w:hAnsi="Palatino Linotype" w:cs="Arial"/>
          <w:bCs/>
          <w:lang w:eastAsia="es-MX"/>
        </w:rPr>
        <w:t xml:space="preserve">No se pronuncia respecto de </w:t>
      </w:r>
      <w:r w:rsidRPr="009A6B97">
        <w:rPr>
          <w:rFonts w:ascii="Palatino Linotype" w:hAnsi="Palatino Linotype" w:cs="Arial"/>
          <w:bCs/>
          <w:lang w:val="es-ES" w:eastAsia="es-MX"/>
        </w:rPr>
        <w:t>Puesto o grado del policía; Motivo y Sección o división a la que pertenecía.</w:t>
      </w:r>
    </w:p>
    <w:p w:rsidR="002D32D2" w:rsidRPr="009A6B97" w:rsidRDefault="002D32D2" w:rsidP="00EC7868">
      <w:pPr>
        <w:pStyle w:val="Sinespaciado"/>
      </w:pPr>
    </w:p>
    <w:p w:rsidR="00EC7868" w:rsidRPr="009A6B97" w:rsidRDefault="00EC7868" w:rsidP="00EC7868">
      <w:pPr>
        <w:spacing w:line="360" w:lineRule="auto"/>
        <w:jc w:val="both"/>
        <w:rPr>
          <w:rFonts w:ascii="Palatino Linotype" w:hAnsi="Palatino Linotype"/>
          <w:lang w:eastAsia="es-MX"/>
        </w:rPr>
      </w:pPr>
      <w:r w:rsidRPr="009A6B97">
        <w:rPr>
          <w:rFonts w:ascii="Palatino Linotype" w:hAnsi="Palatino Linotype" w:cs="Arial"/>
        </w:rPr>
        <w:t xml:space="preserve">Es de precisar que, aunque la solicitud de información y la respuesta estén dirigidas y atendidas por un </w:t>
      </w:r>
      <w:r w:rsidRPr="009A6B97">
        <w:rPr>
          <w:rFonts w:ascii="Palatino Linotype" w:hAnsi="Palatino Linotype" w:cs="Arial"/>
          <w:b/>
        </w:rPr>
        <w:t>Sujeto Obligado</w:t>
      </w:r>
      <w:r w:rsidRPr="009A6B97">
        <w:rPr>
          <w:rFonts w:ascii="Palatino Linotype" w:hAnsi="Palatino Linotype" w:cs="Arial"/>
        </w:rPr>
        <w:t xml:space="preserve">, lo cierto es que también tienen diversas Unidades Administrativas y cada área cuenta con un </w:t>
      </w:r>
      <w:r w:rsidRPr="009A6B97">
        <w:rPr>
          <w:rFonts w:ascii="Palatino Linotype" w:hAnsi="Palatino Linotype" w:cs="Arial"/>
          <w:b/>
        </w:rPr>
        <w:t>Servidor Público Habilitado</w:t>
      </w:r>
      <w:r w:rsidRPr="009A6B97">
        <w:rPr>
          <w:rFonts w:ascii="Palatino Linotype" w:hAnsi="Palatino Linotype" w:cs="Arial"/>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w:t>
      </w:r>
      <w:r w:rsidRPr="009A6B97">
        <w:rPr>
          <w:rFonts w:ascii="Palatino Linotype" w:hAnsi="Palatino Linotype" w:cs="Arial"/>
        </w:rPr>
        <w:lastRenderedPageBreak/>
        <w:t>Sujetos Obligados, lo anterior de conformidad con los artículos 3 fracción XXXIX, 58 y 59,  de la Ley en la materia, que estipulan lo siguiente:</w:t>
      </w:r>
    </w:p>
    <w:p w:rsidR="00EC7868" w:rsidRPr="009A6B97" w:rsidRDefault="00EC7868" w:rsidP="00EC7868">
      <w:pPr>
        <w:pStyle w:val="Sinespaciado"/>
        <w:rPr>
          <w:rFonts w:ascii="Palatino Linotype" w:hAnsi="Palatino Linotype"/>
        </w:rPr>
      </w:pP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b/>
          <w:i/>
          <w:sz w:val="22"/>
        </w:rPr>
        <w:t>Artículo 3.</w:t>
      </w:r>
      <w:r w:rsidRPr="009A6B97">
        <w:rPr>
          <w:rFonts w:ascii="Palatino Linotype" w:hAnsi="Palatino Linotype" w:cs="Arial"/>
          <w:i/>
          <w:sz w:val="22"/>
        </w:rPr>
        <w:t xml:space="preserve"> Para los efectos de la presente Ley se entenderá por:</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i/>
          <w:sz w:val="22"/>
        </w:rPr>
        <w:t>(…)</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b/>
          <w:i/>
          <w:sz w:val="22"/>
        </w:rPr>
        <w:t xml:space="preserve">XXXIX. Servidor público habilitado: </w:t>
      </w:r>
      <w:r w:rsidRPr="009A6B97">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i/>
          <w:sz w:val="22"/>
        </w:rPr>
        <w:t>(…)</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b/>
          <w:i/>
          <w:sz w:val="22"/>
        </w:rPr>
        <w:t>Artículo 58.</w:t>
      </w:r>
      <w:r w:rsidRPr="009A6B97">
        <w:rPr>
          <w:rFonts w:ascii="Palatino Linotype" w:hAnsi="Palatino Linotype" w:cs="Arial"/>
          <w:i/>
          <w:sz w:val="22"/>
        </w:rPr>
        <w:t xml:space="preserve"> Los servidores públicos habilitados serán designados por el titular del sujeto obligado a propuesta del responsable de la Unidad de Transparencia.</w:t>
      </w:r>
    </w:p>
    <w:p w:rsidR="00EC7868" w:rsidRPr="009A6B97" w:rsidRDefault="00EC7868" w:rsidP="00EC7868">
      <w:pPr>
        <w:autoSpaceDE w:val="0"/>
        <w:autoSpaceDN w:val="0"/>
        <w:adjustRightInd w:val="0"/>
        <w:ind w:left="567" w:right="708"/>
        <w:jc w:val="both"/>
        <w:rPr>
          <w:rFonts w:ascii="Palatino Linotype" w:hAnsi="Palatino Linotype" w:cs="Arial"/>
          <w:i/>
          <w:sz w:val="22"/>
        </w:rPr>
      </w:pP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b/>
          <w:i/>
          <w:sz w:val="22"/>
        </w:rPr>
        <w:t>Artículo 59.</w:t>
      </w:r>
      <w:r w:rsidRPr="009A6B97">
        <w:rPr>
          <w:rFonts w:ascii="Palatino Linotype" w:hAnsi="Palatino Linotype" w:cs="Arial"/>
          <w:i/>
          <w:sz w:val="22"/>
        </w:rPr>
        <w:t xml:space="preserve"> </w:t>
      </w:r>
      <w:r w:rsidRPr="009A6B97">
        <w:rPr>
          <w:rFonts w:ascii="Palatino Linotype" w:hAnsi="Palatino Linotype" w:cs="Arial"/>
          <w:b/>
          <w:i/>
          <w:sz w:val="22"/>
          <w:u w:val="single"/>
        </w:rPr>
        <w:t>Los servidores públicos habilitados</w:t>
      </w:r>
      <w:r w:rsidRPr="009A6B97">
        <w:rPr>
          <w:rFonts w:ascii="Palatino Linotype" w:hAnsi="Palatino Linotype" w:cs="Arial"/>
          <w:i/>
          <w:sz w:val="22"/>
        </w:rPr>
        <w:t xml:space="preserve"> tendrán las funciones siguientes:</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i/>
          <w:sz w:val="22"/>
        </w:rPr>
        <w:t xml:space="preserve">I. </w:t>
      </w:r>
      <w:r w:rsidRPr="009A6B97">
        <w:rPr>
          <w:rFonts w:ascii="Palatino Linotype" w:hAnsi="Palatino Linotype" w:cs="Arial"/>
          <w:b/>
          <w:i/>
          <w:sz w:val="22"/>
          <w:u w:val="single"/>
        </w:rPr>
        <w:t>Localizar la información que le solicite la Unidad de Transparencia</w:t>
      </w:r>
      <w:r w:rsidRPr="009A6B97">
        <w:rPr>
          <w:rFonts w:ascii="Palatino Linotype" w:hAnsi="Palatino Linotype" w:cs="Arial"/>
          <w:i/>
          <w:sz w:val="22"/>
        </w:rPr>
        <w:t>;</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i/>
          <w:sz w:val="22"/>
        </w:rPr>
        <w:t xml:space="preserve">II. </w:t>
      </w:r>
      <w:r w:rsidRPr="009A6B97">
        <w:rPr>
          <w:rFonts w:ascii="Palatino Linotype" w:hAnsi="Palatino Linotype" w:cs="Arial"/>
          <w:b/>
          <w:i/>
          <w:sz w:val="22"/>
          <w:u w:val="single"/>
        </w:rPr>
        <w:t>Proporcionar la información que obre en los archivos y que le sea solicitada por la Unidad de Transparencia</w:t>
      </w:r>
      <w:r w:rsidRPr="009A6B97">
        <w:rPr>
          <w:rFonts w:ascii="Palatino Linotype" w:hAnsi="Palatino Linotype" w:cs="Arial"/>
          <w:i/>
          <w:sz w:val="22"/>
        </w:rPr>
        <w:t>;</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i/>
          <w:sz w:val="22"/>
        </w:rPr>
        <w:t>III. Apoyar a la Unidad de Transparencia en lo que esta le solicite para el cumplimiento de sus funciones;</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i/>
          <w:sz w:val="22"/>
        </w:rPr>
        <w:t>IV. Proporcionar a la Unidad de Transparencia, las modificaciones a la información pública de oficio que obre en su poder;</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i/>
          <w:sz w:val="22"/>
        </w:rPr>
        <w:t>VI. Verificar, una vez analizado el contenido de la información, que no se encuentre en los supuestos de información clasificada; y</w:t>
      </w:r>
    </w:p>
    <w:p w:rsidR="00EC7868" w:rsidRPr="009A6B97" w:rsidRDefault="00EC7868" w:rsidP="00EC7868">
      <w:pPr>
        <w:autoSpaceDE w:val="0"/>
        <w:autoSpaceDN w:val="0"/>
        <w:adjustRightInd w:val="0"/>
        <w:ind w:left="567" w:right="708"/>
        <w:jc w:val="both"/>
        <w:rPr>
          <w:rFonts w:ascii="Palatino Linotype" w:hAnsi="Palatino Linotype" w:cs="Arial"/>
          <w:i/>
          <w:sz w:val="22"/>
        </w:rPr>
      </w:pPr>
      <w:r w:rsidRPr="009A6B97">
        <w:rPr>
          <w:rFonts w:ascii="Palatino Linotype" w:hAnsi="Palatino Linotype" w:cs="Arial"/>
          <w:i/>
          <w:sz w:val="22"/>
        </w:rPr>
        <w:t>VII. Dar cuenta a la Unidad de Transparencia del vencimiento de los plazos de reserva.</w:t>
      </w:r>
    </w:p>
    <w:p w:rsidR="00EC7868" w:rsidRPr="009A6B97" w:rsidRDefault="00EC7868" w:rsidP="00EC7868">
      <w:pPr>
        <w:autoSpaceDE w:val="0"/>
        <w:autoSpaceDN w:val="0"/>
        <w:adjustRightInd w:val="0"/>
        <w:ind w:left="567" w:right="708"/>
        <w:jc w:val="both"/>
        <w:rPr>
          <w:rFonts w:ascii="Palatino Linotype" w:hAnsi="Palatino Linotype" w:cs="Arial"/>
          <w:i/>
        </w:rPr>
      </w:pPr>
    </w:p>
    <w:p w:rsidR="00EC7868" w:rsidRPr="009A6B97" w:rsidRDefault="00EC7868" w:rsidP="00EC7868">
      <w:pPr>
        <w:pStyle w:val="Sinespaciado"/>
      </w:pPr>
    </w:p>
    <w:p w:rsidR="00EC7868" w:rsidRPr="009A6B97" w:rsidRDefault="00EC7868" w:rsidP="00EC7868">
      <w:pPr>
        <w:spacing w:line="360" w:lineRule="auto"/>
        <w:jc w:val="both"/>
        <w:rPr>
          <w:rFonts w:ascii="Palatino Linotype" w:hAnsi="Palatino Linotype"/>
          <w:lang w:eastAsia="es-MX"/>
        </w:rPr>
      </w:pPr>
      <w:r w:rsidRPr="009A6B97">
        <w:rPr>
          <w:rFonts w:ascii="Palatino Linotype" w:hAnsi="Palatino Linotype"/>
          <w:lang w:eastAsia="es-MX"/>
        </w:rPr>
        <w:t>En otras palabras, no cumplió con lo que para tal efecto dispone el artículo 162, de la Ley de Transparencia y Acceso a la Información Pública del Estado de México y Municipios, que índica:</w:t>
      </w:r>
    </w:p>
    <w:p w:rsidR="00EC7868" w:rsidRPr="009A6B97" w:rsidRDefault="00EC7868" w:rsidP="00EC7868">
      <w:pPr>
        <w:spacing w:line="360" w:lineRule="auto"/>
        <w:jc w:val="both"/>
        <w:rPr>
          <w:rFonts w:ascii="Palatino Linotype" w:hAnsi="Palatino Linotype"/>
          <w:sz w:val="10"/>
          <w:lang w:eastAsia="es-MX"/>
        </w:rPr>
      </w:pPr>
    </w:p>
    <w:p w:rsidR="00EC7868" w:rsidRPr="009A6B97" w:rsidRDefault="00EC7868" w:rsidP="00EC7868">
      <w:pPr>
        <w:spacing w:line="360" w:lineRule="auto"/>
        <w:jc w:val="both"/>
        <w:rPr>
          <w:rFonts w:ascii="Palatino Linotype" w:hAnsi="Palatino Linotype"/>
          <w:sz w:val="10"/>
          <w:lang w:eastAsia="es-MX"/>
        </w:rPr>
      </w:pPr>
    </w:p>
    <w:p w:rsidR="00EC7868" w:rsidRPr="009A6B97" w:rsidRDefault="00EC7868" w:rsidP="00EC7868">
      <w:pPr>
        <w:ind w:left="567"/>
        <w:jc w:val="both"/>
        <w:rPr>
          <w:rFonts w:ascii="Palatino Linotype" w:hAnsi="Palatino Linotype"/>
          <w:i/>
          <w:sz w:val="22"/>
          <w:szCs w:val="20"/>
          <w:lang w:eastAsia="es-MX"/>
        </w:rPr>
      </w:pPr>
      <w:r w:rsidRPr="009A6B97">
        <w:rPr>
          <w:rFonts w:ascii="Palatino Linotype" w:hAnsi="Palatino Linotype"/>
          <w:i/>
          <w:sz w:val="22"/>
          <w:szCs w:val="20"/>
          <w:lang w:eastAsia="es-MX"/>
        </w:rPr>
        <w:t>“</w:t>
      </w:r>
      <w:r w:rsidRPr="009A6B97">
        <w:rPr>
          <w:rFonts w:ascii="Palatino Linotype" w:hAnsi="Palatino Linotype"/>
          <w:b/>
          <w:bCs/>
          <w:i/>
          <w:sz w:val="22"/>
          <w:szCs w:val="20"/>
          <w:lang w:eastAsia="es-MX"/>
        </w:rPr>
        <w:t xml:space="preserve">Artículo 162. </w:t>
      </w:r>
      <w:r w:rsidRPr="009A6B97">
        <w:rPr>
          <w:rFonts w:ascii="Palatino Linotype" w:hAnsi="Palatino Linotype"/>
          <w:i/>
          <w:sz w:val="22"/>
          <w:szCs w:val="20"/>
          <w:u w:val="single"/>
          <w:lang w:eastAsia="es-MX"/>
        </w:rPr>
        <w:t xml:space="preserve">Las unidades de transparencia deberán garantizar que las solicitudes se turnen a todas las Áreas competentes que cuenten con la información o deban tenerla de acuerdo a sus </w:t>
      </w:r>
      <w:r w:rsidRPr="009A6B97">
        <w:rPr>
          <w:rFonts w:ascii="Palatino Linotype" w:hAnsi="Palatino Linotype"/>
          <w:i/>
          <w:sz w:val="22"/>
          <w:szCs w:val="20"/>
          <w:u w:val="single"/>
          <w:lang w:eastAsia="es-MX"/>
        </w:rPr>
        <w:lastRenderedPageBreak/>
        <w:t>facultades, competencias y funciones, con el objeto de que realicen una búsqueda exhaustiva y razonable de la información solicitada.</w:t>
      </w:r>
      <w:r w:rsidRPr="009A6B97">
        <w:rPr>
          <w:rFonts w:ascii="Palatino Linotype" w:hAnsi="Palatino Linotype"/>
          <w:i/>
          <w:sz w:val="22"/>
          <w:szCs w:val="20"/>
          <w:lang w:eastAsia="es-MX"/>
        </w:rPr>
        <w:t>”</w:t>
      </w:r>
    </w:p>
    <w:p w:rsidR="00EC7868" w:rsidRPr="009A6B97" w:rsidRDefault="00EC7868" w:rsidP="00EC7868">
      <w:pPr>
        <w:spacing w:line="360" w:lineRule="auto"/>
        <w:jc w:val="both"/>
        <w:rPr>
          <w:rFonts w:ascii="Palatino Linotype" w:hAnsi="Palatino Linotype"/>
        </w:rPr>
      </w:pPr>
    </w:p>
    <w:p w:rsidR="00EC7868" w:rsidRPr="009A6B97" w:rsidRDefault="00EC7868" w:rsidP="00EC7868">
      <w:pPr>
        <w:pStyle w:val="Sinespaciado"/>
        <w:spacing w:line="360" w:lineRule="auto"/>
        <w:jc w:val="both"/>
        <w:rPr>
          <w:rFonts w:ascii="Palatino Linotype" w:hAnsi="Palatino Linotype"/>
        </w:rPr>
      </w:pPr>
      <w:r w:rsidRPr="009A6B97">
        <w:rPr>
          <w:rFonts w:ascii="Palatino Linotype" w:hAnsi="Palatino Linotype"/>
        </w:rPr>
        <w:t xml:space="preserve">Sin embargo, no pasa desapercibido para este Instituto que dichos documentos no obren en los archivos del </w:t>
      </w:r>
      <w:r w:rsidRPr="009A6B97">
        <w:rPr>
          <w:rFonts w:ascii="Palatino Linotype" w:hAnsi="Palatino Linotype"/>
          <w:b/>
        </w:rPr>
        <w:t>Sujeto Obligado</w:t>
      </w:r>
      <w:r w:rsidRPr="009A6B97">
        <w:rPr>
          <w:rFonts w:ascii="Palatino Linotype" w:hAnsi="Palatino Linotype"/>
        </w:rPr>
        <w:t>, pues éste tiene la obligación de resguardar los documentos que se generen en el ejercicio de sus facultades obligacionales y competencias.</w:t>
      </w:r>
    </w:p>
    <w:p w:rsidR="00EC7868" w:rsidRPr="009A6B97" w:rsidRDefault="00EC7868" w:rsidP="00EC7868">
      <w:pPr>
        <w:pStyle w:val="Sinespaciado"/>
        <w:spacing w:line="360" w:lineRule="auto"/>
        <w:jc w:val="both"/>
        <w:rPr>
          <w:rFonts w:ascii="Palatino Linotype" w:hAnsi="Palatino Linotype"/>
        </w:rPr>
      </w:pPr>
    </w:p>
    <w:p w:rsidR="002D32D2" w:rsidRPr="009A6B97" w:rsidRDefault="00EC7868" w:rsidP="002D32D2">
      <w:pPr>
        <w:pStyle w:val="Sinespaciado"/>
        <w:spacing w:line="360" w:lineRule="auto"/>
        <w:jc w:val="both"/>
        <w:rPr>
          <w:rFonts w:ascii="Palatino Linotype" w:hAnsi="Palatino Linotype"/>
        </w:rPr>
      </w:pPr>
      <w:r w:rsidRPr="009A6B97">
        <w:rPr>
          <w:rFonts w:ascii="Palatino Linotype" w:hAnsi="Palatino Linotype"/>
        </w:rPr>
        <w:t xml:space="preserve">Finalmente, en relación a </w:t>
      </w:r>
      <w:r w:rsidR="000C615C" w:rsidRPr="009A6B97">
        <w:rPr>
          <w:rFonts w:ascii="Palatino Linotype" w:hAnsi="Palatino Linotype"/>
        </w:rPr>
        <w:t>los puntos recurridos por el particular, es de destacar que se deduce que únicamente se queja de la inf</w:t>
      </w:r>
      <w:r w:rsidR="00757D60" w:rsidRPr="009A6B97">
        <w:rPr>
          <w:rFonts w:ascii="Palatino Linotype" w:hAnsi="Palatino Linotype"/>
        </w:rPr>
        <w:t>ormación remitida en respuesta, r</w:t>
      </w:r>
      <w:r w:rsidR="002D32D2" w:rsidRPr="009A6B97">
        <w:rPr>
          <w:rFonts w:ascii="Palatino Linotype" w:hAnsi="Palatino Linotype" w:cs="Arial"/>
        </w:rPr>
        <w:t>azones por las cuales lo procedente es ordenar</w:t>
      </w:r>
      <w:r w:rsidR="002D32D2" w:rsidRPr="009A6B97">
        <w:rPr>
          <w:rFonts w:ascii="Palatino Linotype" w:hAnsi="Palatino Linotype"/>
        </w:rPr>
        <w:t>, una búsqueda exhaustiva y razonable de la información de manera que las áreas que pudieran complementar la respuesta emitida por el</w:t>
      </w:r>
      <w:r w:rsidR="002D32D2" w:rsidRPr="009A6B97">
        <w:rPr>
          <w:rFonts w:ascii="Palatino Linotype" w:hAnsi="Palatino Linotype"/>
          <w:b/>
        </w:rPr>
        <w:t xml:space="preserve"> Sujeto Obligado</w:t>
      </w:r>
      <w:r w:rsidR="002D32D2" w:rsidRPr="009A6B97">
        <w:rPr>
          <w:rFonts w:ascii="Palatino Linotype" w:hAnsi="Palatino Linotype"/>
        </w:rPr>
        <w:t xml:space="preserve"> podrían ser de manera enunciativa mas no limitativa la </w:t>
      </w:r>
      <w:r w:rsidR="002D32D2" w:rsidRPr="009A6B97">
        <w:rPr>
          <w:rFonts w:ascii="Palatino Linotype" w:hAnsi="Palatino Linotype"/>
          <w:b/>
          <w:u w:val="single"/>
        </w:rPr>
        <w:t>Dirección de Administración</w:t>
      </w:r>
      <w:r w:rsidR="002D32D2" w:rsidRPr="009A6B97">
        <w:rPr>
          <w:rFonts w:ascii="Palatino Linotype" w:hAnsi="Palatino Linotype"/>
        </w:rPr>
        <w:t xml:space="preserve"> en coordinación con la </w:t>
      </w:r>
      <w:r w:rsidR="002D32D2" w:rsidRPr="009A6B97">
        <w:rPr>
          <w:rFonts w:ascii="Palatino Linotype" w:hAnsi="Palatino Linotype"/>
          <w:b/>
          <w:u w:val="single"/>
        </w:rPr>
        <w:t>Unidad de Recursos Humanos</w:t>
      </w:r>
      <w:r w:rsidR="002D32D2" w:rsidRPr="009A6B97">
        <w:rPr>
          <w:rFonts w:ascii="Palatino Linotype" w:hAnsi="Palatino Linotype"/>
        </w:rPr>
        <w:t xml:space="preserve">, esto por las razones antes expuestas; en donde se pueda advertir el  </w:t>
      </w:r>
      <w:r w:rsidR="002D32D2" w:rsidRPr="009A6B97">
        <w:rPr>
          <w:rFonts w:ascii="Palatino Linotype" w:hAnsi="Palatino Linotype"/>
          <w:b/>
          <w:u w:val="single"/>
        </w:rPr>
        <w:t>puesto o grado del policía</w:t>
      </w:r>
      <w:r w:rsidR="002D32D2" w:rsidRPr="009A6B97">
        <w:rPr>
          <w:rFonts w:ascii="Palatino Linotype" w:hAnsi="Palatino Linotype"/>
        </w:rPr>
        <w:t xml:space="preserve">, </w:t>
      </w:r>
      <w:r w:rsidR="002D32D2" w:rsidRPr="009A6B97">
        <w:rPr>
          <w:rFonts w:ascii="Palatino Linotype" w:hAnsi="Palatino Linotype"/>
          <w:b/>
          <w:u w:val="single"/>
        </w:rPr>
        <w:t>motivo</w:t>
      </w:r>
      <w:r w:rsidR="002D32D2" w:rsidRPr="009A6B97">
        <w:rPr>
          <w:rFonts w:ascii="Palatino Linotype" w:hAnsi="Palatino Linotype"/>
        </w:rPr>
        <w:t xml:space="preserve"> y la </w:t>
      </w:r>
      <w:r w:rsidR="002D32D2" w:rsidRPr="009A6B97">
        <w:rPr>
          <w:rFonts w:ascii="Palatino Linotype" w:hAnsi="Palatino Linotype"/>
          <w:b/>
          <w:u w:val="single"/>
        </w:rPr>
        <w:t>sección o división a la que pertenecía</w:t>
      </w:r>
      <w:r w:rsidR="002D32D2" w:rsidRPr="009A6B97">
        <w:rPr>
          <w:rFonts w:ascii="Palatino Linotype" w:hAnsi="Palatino Linotype"/>
        </w:rPr>
        <w:t xml:space="preserve">; por lo </w:t>
      </w:r>
      <w:r w:rsidR="007764BB" w:rsidRPr="009A6B97">
        <w:rPr>
          <w:rFonts w:ascii="Palatino Linotype" w:hAnsi="Palatino Linotype"/>
        </w:rPr>
        <w:t xml:space="preserve">que, de obrar en sus archivos, </w:t>
      </w:r>
      <w:r w:rsidR="002D32D2" w:rsidRPr="009A6B97">
        <w:rPr>
          <w:rFonts w:ascii="Palatino Linotype" w:hAnsi="Palatino Linotype"/>
        </w:rPr>
        <w:t xml:space="preserve">deberá hacer entrega de ellos vía </w:t>
      </w:r>
      <w:r w:rsidR="002D32D2" w:rsidRPr="009A6B97">
        <w:rPr>
          <w:rFonts w:ascii="Palatino Linotype" w:hAnsi="Palatino Linotype"/>
          <w:b/>
        </w:rPr>
        <w:t>SAIMEX</w:t>
      </w:r>
      <w:r w:rsidR="002D32D2" w:rsidRPr="009A6B97">
        <w:rPr>
          <w:rFonts w:ascii="Palatino Linotype" w:hAnsi="Palatino Linotype"/>
        </w:rPr>
        <w:t xml:space="preserve"> y términos del presente considerando, de ser procedente;</w:t>
      </w:r>
      <w:r w:rsidR="002D32D2" w:rsidRPr="009A6B97">
        <w:rPr>
          <w:rFonts w:ascii="Palatino Linotype" w:hAnsi="Palatino Linotype"/>
          <w:color w:val="000000" w:themeColor="text1"/>
          <w:lang w:eastAsia="es-MX"/>
        </w:rPr>
        <w:t xml:space="preserve"> todo esto en un temporalidad del primero de </w:t>
      </w:r>
      <w:r w:rsidR="002D32D2" w:rsidRPr="009A6B97">
        <w:rPr>
          <w:rFonts w:ascii="Palatino Linotype" w:hAnsi="Palatino Linotype"/>
        </w:rPr>
        <w:t>enero del año dos mil dieciséis al diecisiete de diciembre de dos mil veintiuno.</w:t>
      </w:r>
    </w:p>
    <w:p w:rsidR="00757D60" w:rsidRPr="009A6B97" w:rsidRDefault="00757D60" w:rsidP="007764BB">
      <w:pPr>
        <w:spacing w:line="360" w:lineRule="auto"/>
        <w:jc w:val="both"/>
        <w:rPr>
          <w:rFonts w:ascii="Palatino Linotype" w:hAnsi="Palatino Linotype"/>
        </w:rPr>
      </w:pPr>
    </w:p>
    <w:p w:rsidR="00E75E5F" w:rsidRPr="009A6B97" w:rsidRDefault="007764BB" w:rsidP="007764BB">
      <w:pPr>
        <w:spacing w:line="360" w:lineRule="auto"/>
        <w:jc w:val="both"/>
        <w:rPr>
          <w:rFonts w:ascii="Palatino Linotype" w:hAnsi="Palatino Linotype"/>
        </w:rPr>
      </w:pPr>
      <w:r w:rsidRPr="009A6B97">
        <w:rPr>
          <w:rFonts w:ascii="Palatino Linotype" w:hAnsi="Palatino Linotype"/>
        </w:rPr>
        <w:t xml:space="preserve">En conclusión, se debe realizar una nueva búsqueda exhaustiva y razonable dentro de las áreas competentes del </w:t>
      </w:r>
      <w:r w:rsidRPr="009A6B97">
        <w:rPr>
          <w:rFonts w:ascii="Palatino Linotype" w:hAnsi="Palatino Linotype"/>
          <w:b/>
        </w:rPr>
        <w:t>Sujeto Obligado</w:t>
      </w:r>
      <w:r w:rsidRPr="009A6B97">
        <w:rPr>
          <w:rFonts w:ascii="Palatino Linotype" w:hAnsi="Palatino Linotype"/>
        </w:rPr>
        <w:t xml:space="preserve">, a fin de agotar todas las instancias pertinentes para la localización de la información solicitada; de la misma forma, debemos advertir que dentro del documento o documentos en los que conste la </w:t>
      </w:r>
      <w:r w:rsidRPr="009A6B97">
        <w:rPr>
          <w:rFonts w:ascii="Palatino Linotype" w:hAnsi="Palatino Linotype"/>
        </w:rPr>
        <w:lastRenderedPageBreak/>
        <w:t>información que se ordena, puede obrar información que por su naturaleza sea clasificada, se debe atender al siguiente considerando:</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pStyle w:val="Sinespaciado"/>
        <w:numPr>
          <w:ilvl w:val="0"/>
          <w:numId w:val="45"/>
        </w:numPr>
        <w:spacing w:line="360" w:lineRule="auto"/>
        <w:jc w:val="both"/>
        <w:rPr>
          <w:rFonts w:ascii="Palatino Linotype" w:hAnsi="Palatino Linotype"/>
          <w:b/>
          <w:i/>
          <w:sz w:val="28"/>
          <w:szCs w:val="28"/>
          <w:u w:val="single"/>
        </w:rPr>
      </w:pPr>
      <w:r w:rsidRPr="009A6B97">
        <w:rPr>
          <w:rFonts w:ascii="Palatino Linotype" w:hAnsi="Palatino Linotype"/>
          <w:b/>
          <w:i/>
          <w:sz w:val="28"/>
          <w:szCs w:val="28"/>
          <w:u w:val="single"/>
        </w:rPr>
        <w:t>De la Versión Pública.</w:t>
      </w:r>
    </w:p>
    <w:p w:rsidR="007764BB" w:rsidRPr="009A6B97" w:rsidRDefault="007764BB" w:rsidP="007764BB">
      <w:pPr>
        <w:spacing w:line="360" w:lineRule="auto"/>
        <w:jc w:val="both"/>
        <w:rPr>
          <w:rFonts w:ascii="Palatino Linotype" w:eastAsia="Arial Unicode MS" w:hAnsi="Palatino Linotype"/>
        </w:rPr>
      </w:pPr>
      <w:r w:rsidRPr="009A6B97">
        <w:rPr>
          <w:rFonts w:ascii="Palatino Linotype" w:eastAsia="Arial Unicode MS" w:hAnsi="Palatino Linotype"/>
        </w:rPr>
        <w:t xml:space="preserve">Toda vez que los documentos referidos anteriormente y atendiendo al requerimiento del ciudadano, este Órgano Garante determina ordenar que la entrega de la información al </w:t>
      </w:r>
      <w:r w:rsidRPr="009A6B97">
        <w:rPr>
          <w:rFonts w:ascii="Palatino Linotype" w:eastAsia="Arial Unicode MS" w:hAnsi="Palatino Linotype"/>
          <w:b/>
        </w:rPr>
        <w:t>Recurrente</w:t>
      </w:r>
      <w:r w:rsidRPr="009A6B97">
        <w:rPr>
          <w:rFonts w:ascii="Palatino Linotype" w:eastAsia="Arial Unicode MS" w:hAnsi="Palatino Linotype"/>
        </w:rPr>
        <w:t xml:space="preserve"> se haga en </w:t>
      </w:r>
      <w:r w:rsidRPr="009A6B97">
        <w:rPr>
          <w:rFonts w:ascii="Palatino Linotype" w:eastAsia="Arial Unicode MS" w:hAnsi="Palatino Linotype"/>
          <w:b/>
          <w:i/>
        </w:rPr>
        <w:t>versión pública</w:t>
      </w:r>
      <w:r w:rsidRPr="009A6B97">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rsidR="007764BB" w:rsidRPr="009A6B97" w:rsidRDefault="007764BB" w:rsidP="007764BB">
      <w:pPr>
        <w:spacing w:line="360" w:lineRule="auto"/>
        <w:jc w:val="both"/>
        <w:rPr>
          <w:rFonts w:ascii="Palatino Linotype" w:hAnsi="Palatino Linotype"/>
          <w:bCs/>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bCs/>
        </w:rPr>
        <w:t>A este respecto, los</w:t>
      </w:r>
      <w:r w:rsidRPr="009A6B97">
        <w:rPr>
          <w:rFonts w:ascii="Palatino Linotype" w:hAnsi="Palatino Linotype"/>
        </w:rPr>
        <w:t xml:space="preserve"> artículos 3, fracciones IX, XX, XXI y XLV; 51 y 52, de la Ley de Transparencia y Acceso a la Información Pública del Estado de México y Municipios establecen:</w:t>
      </w:r>
    </w:p>
    <w:p w:rsidR="007764BB" w:rsidRPr="009A6B97" w:rsidRDefault="007764BB" w:rsidP="007764BB">
      <w:pPr>
        <w:pStyle w:val="Sinespaciado"/>
        <w:rPr>
          <w:noProof/>
        </w:rPr>
      </w:pPr>
    </w:p>
    <w:p w:rsidR="007764BB" w:rsidRPr="009A6B97" w:rsidRDefault="007764BB" w:rsidP="007764BB">
      <w:pPr>
        <w:ind w:left="567" w:right="616"/>
        <w:jc w:val="both"/>
        <w:rPr>
          <w:rFonts w:ascii="Palatino Linotype" w:hAnsi="Palatino Linotype"/>
          <w:i/>
          <w:sz w:val="22"/>
        </w:rPr>
      </w:pPr>
      <w:r w:rsidRPr="009A6B97">
        <w:rPr>
          <w:rFonts w:ascii="Palatino Linotype" w:hAnsi="Palatino Linotype" w:cs="Arial"/>
          <w:b/>
          <w:bCs/>
          <w:i/>
          <w:noProof/>
          <w:sz w:val="22"/>
        </w:rPr>
        <w:t>“</w:t>
      </w:r>
      <w:r w:rsidRPr="009A6B97">
        <w:rPr>
          <w:rFonts w:ascii="Palatino Linotype" w:hAnsi="Palatino Linotype" w:cs="Arial"/>
          <w:b/>
          <w:bCs/>
          <w:i/>
          <w:sz w:val="22"/>
          <w:lang w:eastAsia="es-MX"/>
        </w:rPr>
        <w:t>Artículo</w:t>
      </w:r>
      <w:r w:rsidRPr="009A6B97">
        <w:rPr>
          <w:rFonts w:ascii="Palatino Linotype" w:hAnsi="Palatino Linotype" w:cs="Arial"/>
          <w:b/>
          <w:bCs/>
          <w:i/>
          <w:sz w:val="22"/>
        </w:rPr>
        <w:t xml:space="preserve"> 3. </w:t>
      </w:r>
      <w:r w:rsidRPr="009A6B97">
        <w:rPr>
          <w:rFonts w:ascii="Palatino Linotype" w:hAnsi="Palatino Linotype"/>
          <w:i/>
          <w:sz w:val="22"/>
        </w:rPr>
        <w:t xml:space="preserve">Para los efectos de la presente Ley se entenderá por: </w:t>
      </w:r>
    </w:p>
    <w:p w:rsidR="007764BB" w:rsidRPr="009A6B97" w:rsidRDefault="007764BB" w:rsidP="007764BB">
      <w:pPr>
        <w:pStyle w:val="Sinespaciado"/>
        <w:rPr>
          <w:sz w:val="22"/>
        </w:rPr>
      </w:pPr>
    </w:p>
    <w:p w:rsidR="007764BB" w:rsidRPr="009A6B97" w:rsidRDefault="007764BB" w:rsidP="007764BB">
      <w:pPr>
        <w:ind w:left="567" w:right="616"/>
        <w:jc w:val="both"/>
        <w:rPr>
          <w:rFonts w:ascii="Palatino Linotype" w:hAnsi="Palatino Linotype" w:cs="Arial"/>
          <w:i/>
          <w:sz w:val="22"/>
        </w:rPr>
      </w:pPr>
      <w:r w:rsidRPr="009A6B97">
        <w:rPr>
          <w:rFonts w:ascii="Palatino Linotype" w:hAnsi="Palatino Linotype" w:cs="Arial"/>
          <w:b/>
          <w:i/>
          <w:sz w:val="22"/>
        </w:rPr>
        <w:t>IX.</w:t>
      </w:r>
      <w:r w:rsidRPr="009A6B97">
        <w:rPr>
          <w:rFonts w:ascii="Palatino Linotype" w:hAnsi="Palatino Linotype" w:cs="Arial"/>
          <w:i/>
          <w:sz w:val="22"/>
        </w:rPr>
        <w:t xml:space="preserve"> </w:t>
      </w:r>
      <w:r w:rsidRPr="009A6B97">
        <w:rPr>
          <w:rFonts w:ascii="Palatino Linotype" w:hAnsi="Palatino Linotype" w:cs="Arial"/>
          <w:b/>
          <w:i/>
          <w:sz w:val="22"/>
        </w:rPr>
        <w:t xml:space="preserve">Datos personales: </w:t>
      </w:r>
      <w:r w:rsidRPr="009A6B97">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7764BB" w:rsidRPr="009A6B97" w:rsidRDefault="007764BB" w:rsidP="007764BB">
      <w:pPr>
        <w:ind w:left="567" w:right="616"/>
        <w:jc w:val="both"/>
        <w:rPr>
          <w:rFonts w:ascii="Palatino Linotype" w:hAnsi="Palatino Linotype" w:cs="Arial"/>
          <w:i/>
          <w:sz w:val="22"/>
        </w:rPr>
      </w:pPr>
    </w:p>
    <w:p w:rsidR="007764BB" w:rsidRPr="009A6B97" w:rsidRDefault="007764BB" w:rsidP="007764BB">
      <w:pPr>
        <w:ind w:left="567" w:right="616"/>
        <w:jc w:val="both"/>
        <w:rPr>
          <w:rFonts w:ascii="Palatino Linotype" w:hAnsi="Palatino Linotype" w:cs="Arial"/>
          <w:i/>
          <w:sz w:val="22"/>
        </w:rPr>
      </w:pPr>
      <w:r w:rsidRPr="009A6B97">
        <w:rPr>
          <w:rFonts w:ascii="Palatino Linotype" w:hAnsi="Palatino Linotype" w:cs="Arial"/>
          <w:b/>
          <w:i/>
          <w:sz w:val="22"/>
        </w:rPr>
        <w:t>XX.</w:t>
      </w:r>
      <w:r w:rsidRPr="009A6B97">
        <w:rPr>
          <w:rFonts w:ascii="Palatino Linotype" w:hAnsi="Palatino Linotype" w:cs="Arial"/>
          <w:i/>
          <w:sz w:val="22"/>
        </w:rPr>
        <w:t xml:space="preserve"> </w:t>
      </w:r>
      <w:r w:rsidRPr="009A6B97">
        <w:rPr>
          <w:rFonts w:ascii="Palatino Linotype" w:hAnsi="Palatino Linotype" w:cs="Arial"/>
          <w:b/>
          <w:i/>
          <w:sz w:val="22"/>
        </w:rPr>
        <w:t>Información clasificada:</w:t>
      </w:r>
      <w:r w:rsidRPr="009A6B97">
        <w:rPr>
          <w:rFonts w:ascii="Palatino Linotype" w:hAnsi="Palatino Linotype" w:cs="Arial"/>
          <w:i/>
          <w:sz w:val="22"/>
        </w:rPr>
        <w:t xml:space="preserve"> Aquella considerada por la presente Ley como reservada o confidencial; </w:t>
      </w:r>
    </w:p>
    <w:p w:rsidR="007764BB" w:rsidRPr="009A6B97" w:rsidRDefault="007764BB" w:rsidP="007764BB">
      <w:pPr>
        <w:ind w:left="567" w:right="616"/>
        <w:jc w:val="both"/>
        <w:rPr>
          <w:rFonts w:ascii="Palatino Linotype" w:hAnsi="Palatino Linotype" w:cs="Arial"/>
          <w:i/>
          <w:sz w:val="22"/>
        </w:rPr>
      </w:pPr>
    </w:p>
    <w:p w:rsidR="007764BB" w:rsidRPr="009A6B97" w:rsidRDefault="007764BB" w:rsidP="007764BB">
      <w:pPr>
        <w:ind w:left="567" w:right="616"/>
        <w:jc w:val="both"/>
        <w:rPr>
          <w:rFonts w:ascii="Palatino Linotype" w:hAnsi="Palatino Linotype" w:cs="Arial"/>
          <w:i/>
          <w:sz w:val="22"/>
        </w:rPr>
      </w:pPr>
      <w:r w:rsidRPr="009A6B97">
        <w:rPr>
          <w:rFonts w:ascii="Palatino Linotype" w:hAnsi="Palatino Linotype" w:cs="Arial"/>
          <w:b/>
          <w:i/>
          <w:sz w:val="22"/>
        </w:rPr>
        <w:t>XXI.</w:t>
      </w:r>
      <w:r w:rsidRPr="009A6B97">
        <w:rPr>
          <w:rFonts w:ascii="Palatino Linotype" w:hAnsi="Palatino Linotype" w:cs="Arial"/>
          <w:i/>
          <w:sz w:val="22"/>
        </w:rPr>
        <w:t xml:space="preserve"> </w:t>
      </w:r>
      <w:r w:rsidRPr="009A6B97">
        <w:rPr>
          <w:rFonts w:ascii="Palatino Linotype" w:hAnsi="Palatino Linotype" w:cs="Arial"/>
          <w:b/>
          <w:i/>
          <w:sz w:val="22"/>
        </w:rPr>
        <w:t>Información confidencial</w:t>
      </w:r>
      <w:r w:rsidRPr="009A6B97">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764BB" w:rsidRPr="009A6B97" w:rsidRDefault="007764BB" w:rsidP="007764BB">
      <w:pPr>
        <w:ind w:left="567" w:right="616"/>
        <w:jc w:val="both"/>
        <w:rPr>
          <w:rFonts w:ascii="Palatino Linotype" w:hAnsi="Palatino Linotype" w:cs="Arial"/>
          <w:i/>
          <w:sz w:val="22"/>
        </w:rPr>
      </w:pPr>
    </w:p>
    <w:p w:rsidR="007764BB" w:rsidRPr="009A6B97" w:rsidRDefault="007764BB" w:rsidP="007764BB">
      <w:pPr>
        <w:ind w:left="567" w:right="616"/>
        <w:jc w:val="both"/>
        <w:rPr>
          <w:rFonts w:ascii="Palatino Linotype" w:hAnsi="Palatino Linotype" w:cs="Arial"/>
          <w:i/>
          <w:sz w:val="22"/>
        </w:rPr>
      </w:pPr>
      <w:r w:rsidRPr="009A6B97">
        <w:rPr>
          <w:rFonts w:ascii="Palatino Linotype" w:hAnsi="Palatino Linotype" w:cs="Arial"/>
          <w:b/>
          <w:i/>
          <w:sz w:val="22"/>
        </w:rPr>
        <w:t>XLV. Versión pública:</w:t>
      </w:r>
      <w:r w:rsidRPr="009A6B97">
        <w:rPr>
          <w:rFonts w:ascii="Palatino Linotype" w:hAnsi="Palatino Linotype" w:cs="Arial"/>
          <w:i/>
          <w:sz w:val="22"/>
        </w:rPr>
        <w:t xml:space="preserve"> Documento en el que se elimine, suprime o borra la información clasificada como reservada o confidencial para permitir su acceso. </w:t>
      </w:r>
    </w:p>
    <w:p w:rsidR="007764BB" w:rsidRPr="009A6B97" w:rsidRDefault="007764BB" w:rsidP="007764BB">
      <w:pPr>
        <w:ind w:left="567" w:right="616"/>
        <w:jc w:val="both"/>
        <w:rPr>
          <w:rFonts w:ascii="Palatino Linotype" w:hAnsi="Palatino Linotype" w:cs="Arial"/>
          <w:i/>
          <w:sz w:val="22"/>
        </w:rPr>
      </w:pPr>
    </w:p>
    <w:p w:rsidR="007764BB" w:rsidRPr="009A6B97" w:rsidRDefault="007764BB" w:rsidP="007764BB">
      <w:pPr>
        <w:ind w:left="567" w:right="616"/>
        <w:jc w:val="both"/>
        <w:rPr>
          <w:rFonts w:ascii="Palatino Linotype" w:hAnsi="Palatino Linotype" w:cs="Arial"/>
          <w:i/>
          <w:sz w:val="22"/>
        </w:rPr>
      </w:pPr>
      <w:r w:rsidRPr="009A6B97">
        <w:rPr>
          <w:rFonts w:ascii="Palatino Linotype" w:hAnsi="Palatino Linotype" w:cs="Arial"/>
          <w:b/>
          <w:i/>
          <w:sz w:val="22"/>
        </w:rPr>
        <w:t>Artículo 51.</w:t>
      </w:r>
      <w:r w:rsidRPr="009A6B97">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A6B97">
        <w:rPr>
          <w:rFonts w:ascii="Palatino Linotype" w:hAnsi="Palatino Linotype" w:cs="Arial"/>
          <w:b/>
          <w:i/>
          <w:sz w:val="22"/>
        </w:rPr>
        <w:t xml:space="preserve">y tendrá la responsabilidad de verificar en cada caso que la misma no sea confidencial o reservada. </w:t>
      </w:r>
      <w:r w:rsidRPr="009A6B97">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7764BB" w:rsidRPr="009A6B97" w:rsidRDefault="007764BB" w:rsidP="007764BB">
      <w:pPr>
        <w:ind w:left="567" w:right="616"/>
        <w:jc w:val="both"/>
        <w:rPr>
          <w:rFonts w:ascii="Palatino Linotype" w:hAnsi="Palatino Linotype" w:cs="Arial"/>
          <w:i/>
          <w:sz w:val="22"/>
        </w:rPr>
      </w:pPr>
    </w:p>
    <w:p w:rsidR="007764BB" w:rsidRPr="009A6B97" w:rsidRDefault="007764BB" w:rsidP="007764BB">
      <w:pPr>
        <w:ind w:left="567" w:right="616"/>
        <w:jc w:val="both"/>
        <w:rPr>
          <w:rFonts w:ascii="Palatino Linotype" w:hAnsi="Palatino Linotype" w:cs="Arial"/>
          <w:bCs/>
          <w:i/>
          <w:noProof/>
          <w:sz w:val="22"/>
        </w:rPr>
      </w:pPr>
      <w:r w:rsidRPr="009A6B97">
        <w:rPr>
          <w:rFonts w:ascii="Palatino Linotype" w:hAnsi="Palatino Linotype" w:cs="Arial"/>
          <w:b/>
          <w:i/>
          <w:sz w:val="22"/>
        </w:rPr>
        <w:t>Artículo 52.</w:t>
      </w:r>
      <w:r w:rsidRPr="009A6B97">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9A6B97">
        <w:rPr>
          <w:rFonts w:ascii="Palatino Linotype" w:hAnsi="Palatino Linotype" w:cs="Arial"/>
          <w:bCs/>
          <w:i/>
          <w:noProof/>
          <w:sz w:val="22"/>
        </w:rPr>
        <w:t>”</w:t>
      </w:r>
    </w:p>
    <w:p w:rsidR="007764BB" w:rsidRPr="009A6B97" w:rsidRDefault="007764BB" w:rsidP="007764BB">
      <w:pPr>
        <w:rPr>
          <w:noProof/>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7764BB" w:rsidRPr="009A6B97" w:rsidRDefault="007764BB" w:rsidP="007764BB">
      <w:pPr>
        <w:ind w:left="567" w:right="616"/>
        <w:jc w:val="both"/>
        <w:rPr>
          <w:rFonts w:ascii="Palatino Linotype" w:hAnsi="Palatino Linotype"/>
        </w:rPr>
      </w:pPr>
    </w:p>
    <w:p w:rsidR="007764BB" w:rsidRPr="009A6B97" w:rsidRDefault="007764BB" w:rsidP="007764BB">
      <w:pPr>
        <w:ind w:left="567" w:right="616"/>
        <w:jc w:val="both"/>
        <w:rPr>
          <w:rFonts w:ascii="Palatino Linotype" w:eastAsia="Arial Unicode MS" w:hAnsi="Palatino Linotype" w:cs="Arial"/>
          <w:i/>
          <w:sz w:val="22"/>
        </w:rPr>
      </w:pPr>
      <w:r w:rsidRPr="009A6B97">
        <w:rPr>
          <w:rFonts w:ascii="Palatino Linotype" w:eastAsia="Arial Unicode MS" w:hAnsi="Palatino Linotype" w:cs="Arial"/>
          <w:i/>
          <w:sz w:val="22"/>
        </w:rPr>
        <w:t>“</w:t>
      </w:r>
      <w:r w:rsidRPr="009A6B97">
        <w:rPr>
          <w:rFonts w:ascii="Palatino Linotype" w:eastAsia="Arial Unicode MS" w:hAnsi="Palatino Linotype" w:cs="Arial"/>
          <w:b/>
          <w:i/>
          <w:sz w:val="22"/>
        </w:rPr>
        <w:t>Artículo</w:t>
      </w:r>
      <w:r w:rsidRPr="009A6B97">
        <w:rPr>
          <w:rFonts w:ascii="Palatino Linotype" w:eastAsia="Arial Unicode MS" w:hAnsi="Palatino Linotype" w:cs="Arial"/>
          <w:i/>
          <w:sz w:val="22"/>
        </w:rPr>
        <w:t xml:space="preserve"> </w:t>
      </w:r>
      <w:r w:rsidRPr="009A6B97">
        <w:rPr>
          <w:rFonts w:ascii="Palatino Linotype" w:eastAsia="Arial Unicode MS" w:hAnsi="Palatino Linotype" w:cs="Arial"/>
          <w:b/>
          <w:i/>
          <w:sz w:val="22"/>
        </w:rPr>
        <w:t>22</w:t>
      </w:r>
      <w:r w:rsidRPr="009A6B97">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7764BB" w:rsidRPr="009A6B97" w:rsidRDefault="007764BB" w:rsidP="007764BB">
      <w:pPr>
        <w:ind w:left="567" w:right="616"/>
        <w:jc w:val="both"/>
        <w:rPr>
          <w:rFonts w:ascii="Palatino Linotype" w:eastAsia="Arial Unicode MS" w:hAnsi="Palatino Linotype" w:cs="Arial"/>
          <w:i/>
          <w:sz w:val="22"/>
        </w:rPr>
      </w:pPr>
    </w:p>
    <w:p w:rsidR="007764BB" w:rsidRPr="009A6B97" w:rsidRDefault="007764BB" w:rsidP="007764BB">
      <w:pPr>
        <w:ind w:left="567" w:right="616"/>
        <w:jc w:val="both"/>
        <w:rPr>
          <w:rFonts w:ascii="Palatino Linotype" w:eastAsia="Arial Unicode MS" w:hAnsi="Palatino Linotype" w:cs="Arial"/>
          <w:i/>
          <w:sz w:val="22"/>
        </w:rPr>
      </w:pPr>
      <w:r w:rsidRPr="009A6B97">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7764BB" w:rsidRPr="009A6B97" w:rsidRDefault="007764BB" w:rsidP="007764BB">
      <w:pPr>
        <w:ind w:left="567" w:right="616"/>
        <w:jc w:val="both"/>
        <w:rPr>
          <w:rFonts w:ascii="Palatino Linotype" w:eastAsia="Arial Unicode MS" w:hAnsi="Palatino Linotype" w:cs="Arial"/>
          <w:i/>
          <w:sz w:val="22"/>
        </w:rPr>
      </w:pPr>
    </w:p>
    <w:p w:rsidR="007764BB" w:rsidRPr="009A6B97" w:rsidRDefault="007764BB" w:rsidP="007764BB">
      <w:pPr>
        <w:ind w:left="567" w:right="616"/>
        <w:jc w:val="both"/>
        <w:rPr>
          <w:rFonts w:ascii="Palatino Linotype" w:eastAsia="Arial Unicode MS" w:hAnsi="Palatino Linotype" w:cs="Arial"/>
          <w:i/>
          <w:sz w:val="22"/>
        </w:rPr>
      </w:pPr>
      <w:r w:rsidRPr="009A6B97">
        <w:rPr>
          <w:rFonts w:ascii="Palatino Linotype" w:eastAsia="Arial Unicode MS" w:hAnsi="Palatino Linotype" w:cs="Arial"/>
          <w:i/>
          <w:sz w:val="22"/>
        </w:rPr>
        <w:t>I. Cuente con atribuciones conferidas en ley y medie el consentimiento del titular.</w:t>
      </w:r>
    </w:p>
    <w:p w:rsidR="007764BB" w:rsidRPr="009A6B97" w:rsidRDefault="007764BB" w:rsidP="007764BB">
      <w:pPr>
        <w:ind w:left="567" w:right="616"/>
        <w:jc w:val="both"/>
        <w:rPr>
          <w:rFonts w:ascii="Palatino Linotype" w:eastAsia="Arial Unicode MS" w:hAnsi="Palatino Linotype" w:cs="Arial"/>
          <w:i/>
          <w:sz w:val="22"/>
        </w:rPr>
      </w:pPr>
      <w:r w:rsidRPr="009A6B97">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7764BB" w:rsidRPr="009A6B97" w:rsidRDefault="007764BB" w:rsidP="007764BB">
      <w:pPr>
        <w:ind w:left="567" w:right="616"/>
        <w:jc w:val="both"/>
        <w:rPr>
          <w:rFonts w:ascii="Palatino Linotype" w:eastAsia="Arial Unicode MS" w:hAnsi="Palatino Linotype" w:cs="Arial"/>
          <w:i/>
          <w:sz w:val="22"/>
        </w:rPr>
      </w:pPr>
    </w:p>
    <w:p w:rsidR="007764BB" w:rsidRPr="009A6B97" w:rsidRDefault="007764BB" w:rsidP="007764BB">
      <w:pPr>
        <w:ind w:left="567" w:right="616"/>
        <w:jc w:val="both"/>
        <w:rPr>
          <w:rFonts w:ascii="Palatino Linotype" w:eastAsia="Arial Unicode MS" w:hAnsi="Palatino Linotype" w:cs="Arial"/>
          <w:i/>
          <w:sz w:val="22"/>
        </w:rPr>
      </w:pPr>
      <w:r w:rsidRPr="009A6B97">
        <w:rPr>
          <w:rFonts w:ascii="Palatino Linotype" w:eastAsia="Arial Unicode MS" w:hAnsi="Palatino Linotype" w:cs="Arial"/>
          <w:b/>
          <w:i/>
          <w:sz w:val="22"/>
        </w:rPr>
        <w:t>Artículo</w:t>
      </w:r>
      <w:r w:rsidRPr="009A6B97">
        <w:rPr>
          <w:rFonts w:ascii="Palatino Linotype" w:eastAsia="Arial Unicode MS" w:hAnsi="Palatino Linotype" w:cs="Arial"/>
          <w:i/>
          <w:sz w:val="22"/>
        </w:rPr>
        <w:t xml:space="preserve"> </w:t>
      </w:r>
      <w:r w:rsidRPr="009A6B97">
        <w:rPr>
          <w:rFonts w:ascii="Palatino Linotype" w:eastAsia="Arial Unicode MS" w:hAnsi="Palatino Linotype" w:cs="Arial"/>
          <w:b/>
          <w:i/>
          <w:sz w:val="22"/>
        </w:rPr>
        <w:t>38</w:t>
      </w:r>
      <w:r w:rsidRPr="009A6B97">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7764BB" w:rsidRPr="009A6B97" w:rsidRDefault="007764BB" w:rsidP="007764BB">
      <w:pPr>
        <w:ind w:left="567" w:right="616"/>
        <w:jc w:val="both"/>
        <w:rPr>
          <w:rFonts w:ascii="Palatino Linotype" w:eastAsia="Arial Unicode MS" w:hAnsi="Palatino Linotype" w:cs="Arial"/>
          <w:i/>
          <w:sz w:val="28"/>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eastAsia="Arial Unicode MS" w:hAnsi="Palatino Linotype"/>
        </w:rPr>
      </w:pPr>
      <w:r w:rsidRPr="009A6B97">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A6B97">
        <w:rPr>
          <w:rFonts w:ascii="Palatino Linotype" w:eastAsia="Arial Unicode MS" w:hAnsi="Palatino Linotype"/>
          <w:color w:val="000000"/>
          <w:lang w:eastAsia="es-MX"/>
        </w:rPr>
        <w:t>el Sujeto Obligado</w:t>
      </w:r>
      <w:r w:rsidRPr="009A6B97">
        <w:rPr>
          <w:rFonts w:ascii="Palatino Linotype" w:eastAsia="Arial Unicode MS" w:hAnsi="Palatino Linotype"/>
        </w:rPr>
        <w:t xml:space="preserve">, en ese contexto, todo dato personal susceptible de clasificación debe ser protegido. </w:t>
      </w:r>
    </w:p>
    <w:p w:rsidR="007764BB" w:rsidRPr="009A6B97" w:rsidRDefault="007764BB" w:rsidP="007764BB">
      <w:pPr>
        <w:spacing w:line="360" w:lineRule="auto"/>
        <w:jc w:val="both"/>
        <w:rPr>
          <w:rFonts w:ascii="Palatino Linotype" w:eastAsia="Arial Unicode MS" w:hAnsi="Palatino Linotype"/>
        </w:rPr>
      </w:pPr>
    </w:p>
    <w:p w:rsidR="007764BB" w:rsidRPr="009A6B97" w:rsidRDefault="007764BB" w:rsidP="007764BB">
      <w:pPr>
        <w:spacing w:line="360" w:lineRule="auto"/>
        <w:jc w:val="both"/>
        <w:rPr>
          <w:rFonts w:ascii="Palatino Linotype" w:eastAsia="Arial Unicode MS" w:hAnsi="Palatino Linotype"/>
        </w:rPr>
      </w:pPr>
      <w:r w:rsidRPr="009A6B97">
        <w:rPr>
          <w:rFonts w:ascii="Palatino Linotype" w:eastAsia="Arial Unicode MS" w:hAnsi="Palatino Linotype"/>
        </w:rPr>
        <w:t>Asimismo, de la versión pública deberá dejarse a la vista de la Recurrente</w:t>
      </w:r>
      <w:r w:rsidRPr="009A6B97">
        <w:rPr>
          <w:rFonts w:ascii="Palatino Linotype" w:eastAsia="Arial Unicode MS" w:hAnsi="Palatino Linotype"/>
          <w:b/>
        </w:rPr>
        <w:t xml:space="preserve"> </w:t>
      </w:r>
      <w:r w:rsidRPr="009A6B97">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9A6B97">
        <w:rPr>
          <w:rFonts w:ascii="Palatino Linotype" w:eastAsia="Arial Unicode MS" w:hAnsi="Palatino Linotype"/>
          <w:b/>
        </w:rPr>
        <w:t>el nombre del servidor público</w:t>
      </w:r>
      <w:r w:rsidRPr="009A6B97">
        <w:rPr>
          <w:rFonts w:ascii="Palatino Linotype" w:eastAsia="Arial Unicode MS" w:hAnsi="Palatino Linotype"/>
        </w:rPr>
        <w:t xml:space="preserve">, el cargo que desempeña, </w:t>
      </w:r>
      <w:r w:rsidRPr="009A6B97">
        <w:rPr>
          <w:rFonts w:ascii="Palatino Linotype" w:eastAsia="Arial Unicode MS" w:hAnsi="Palatino Linotype"/>
        </w:rPr>
        <w:lastRenderedPageBreak/>
        <w:t xml:space="preserve">área de adscripción, número de empleado (sólo en caso de no arrojar datos personales) y el período de la nómina respectiva, básicamente.  </w:t>
      </w:r>
    </w:p>
    <w:p w:rsidR="007764BB" w:rsidRPr="009A6B97" w:rsidRDefault="007764BB" w:rsidP="007764BB">
      <w:pPr>
        <w:spacing w:line="360" w:lineRule="auto"/>
        <w:jc w:val="both"/>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7764BB" w:rsidRPr="009A6B97" w:rsidRDefault="007764BB" w:rsidP="007764BB">
      <w:pPr>
        <w:pStyle w:val="Sinespaciado"/>
        <w:rPr>
          <w:lang w:val="es-ES"/>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i/>
          <w:sz w:val="22"/>
          <w:lang w:eastAsia="es-MX"/>
        </w:rPr>
        <w:t>"</w:t>
      </w:r>
      <w:r w:rsidRPr="009A6B97">
        <w:rPr>
          <w:rFonts w:ascii="Palatino Linotype" w:hAnsi="Palatino Linotype"/>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9A6B97">
        <w:rPr>
          <w:rFonts w:ascii="Palatino Linotype" w:hAnsi="Palatino Linotype"/>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7764BB" w:rsidRPr="009A6B97" w:rsidRDefault="007764BB" w:rsidP="007764BB">
      <w:pPr>
        <w:spacing w:line="360" w:lineRule="auto"/>
        <w:jc w:val="both"/>
        <w:rPr>
          <w:rFonts w:ascii="Palatino Linotype" w:hAnsi="Palatino Linotype"/>
          <w:lang w:val="es-ES_tradnl"/>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9A6B97">
        <w:rPr>
          <w:rFonts w:ascii="Palatino Linotype" w:hAnsi="Palatino Linotype"/>
        </w:rPr>
        <w:t>resulta necesario que el Comité de Transparencia d</w:t>
      </w:r>
      <w:r w:rsidRPr="009A6B97">
        <w:rPr>
          <w:rFonts w:ascii="Palatino Linotype" w:hAnsi="Palatino Linotype"/>
          <w:lang w:val="es-ES_tradnl"/>
        </w:rPr>
        <w:t xml:space="preserve">el Sujeto Obligado </w:t>
      </w:r>
      <w:r w:rsidRPr="009A6B97">
        <w:rPr>
          <w:rFonts w:ascii="Palatino Linotype" w:hAnsi="Palatino Linotype"/>
        </w:rPr>
        <w:t>emita el Acuerdo de Clasificación correspondiente</w:t>
      </w:r>
      <w:r w:rsidRPr="009A6B97">
        <w:rPr>
          <w:rFonts w:ascii="Palatino Linotype" w:hAnsi="Palatino Linotype"/>
          <w:lang w:val="es-ES_tradnl"/>
        </w:rPr>
        <w:t xml:space="preserve"> debidamente fundado y </w:t>
      </w:r>
      <w:r w:rsidRPr="009A6B97">
        <w:rPr>
          <w:rFonts w:ascii="Palatino Linotype" w:hAnsi="Palatino Linotype"/>
          <w:lang w:val="es-ES_tradnl"/>
        </w:rPr>
        <w:lastRenderedPageBreak/>
        <w:t xml:space="preserve">motivado, </w:t>
      </w:r>
      <w:r w:rsidRPr="009A6B97">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9A6B97">
        <w:rPr>
          <w:rFonts w:ascii="Palatino Linotype" w:hAnsi="Palatino Linotype"/>
          <w:b/>
        </w:rPr>
        <w:t>LINEAMIENTOS GENERALES EN MATERIA DE CLASIFICACIÓN Y DESCLASIFICACIÓN DE LA INFORMACIÓN, ASÍ COMO PARA LA ELABORACIÓN DE VERSIONES PÚBLICAS</w:t>
      </w:r>
      <w:r w:rsidRPr="009A6B97">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cs="Arial"/>
          <w:lang w:eastAsia="es-MX"/>
        </w:rPr>
      </w:pPr>
      <w:r w:rsidRPr="009A6B97">
        <w:rPr>
          <w:rFonts w:ascii="Palatino Linotype" w:hAnsi="Palatino Linotype" w:cs="Arial"/>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7764BB" w:rsidRPr="009A6B97" w:rsidRDefault="007764BB" w:rsidP="007764BB">
      <w:pPr>
        <w:spacing w:line="360" w:lineRule="auto"/>
        <w:jc w:val="both"/>
        <w:rPr>
          <w:rFonts w:ascii="Palatino Linotype" w:hAnsi="Palatino Linotype" w:cs="Arial"/>
          <w:lang w:eastAsia="es-MX"/>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cs="Arial"/>
          <w:lang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9A6B97">
        <w:rPr>
          <w:rFonts w:ascii="Palatino Linotype" w:hAnsi="Palatino Linotype" w:cs="Arial"/>
          <w:b/>
          <w:u w:val="single"/>
          <w:lang w:eastAsia="es-MX"/>
        </w:rPr>
        <w:t>reserva de la información</w:t>
      </w:r>
      <w:r w:rsidRPr="009A6B97">
        <w:rPr>
          <w:rFonts w:ascii="Palatino Linotype" w:hAnsi="Palatino Linotype" w:cs="Arial"/>
          <w:lang w:eastAsia="es-MX"/>
        </w:rPr>
        <w:t>, para no hacer identificable al titular de tal dato personal.</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cs="Arial"/>
          <w:lang w:eastAsia="es-MX"/>
        </w:rPr>
        <w:t>Ello, conforme al propio concepto de versión pública contenido en el artículo 3, fracción XXIV, de la multicitada Ley se define como:</w:t>
      </w:r>
    </w:p>
    <w:p w:rsidR="007764BB" w:rsidRPr="009A6B97" w:rsidRDefault="007764BB" w:rsidP="007764BB">
      <w:pPr>
        <w:autoSpaceDE w:val="0"/>
        <w:autoSpaceDN w:val="0"/>
        <w:adjustRightInd w:val="0"/>
        <w:spacing w:before="240" w:after="360"/>
        <w:ind w:left="851" w:right="900"/>
        <w:jc w:val="both"/>
        <w:rPr>
          <w:rFonts w:ascii="Palatino Linotype" w:hAnsi="Palatino Linotype" w:cs="Arial"/>
          <w:sz w:val="22"/>
          <w:lang w:eastAsia="es-MX"/>
        </w:rPr>
      </w:pPr>
      <w:r w:rsidRPr="009A6B97">
        <w:rPr>
          <w:rFonts w:ascii="Palatino Linotype" w:hAnsi="Palatino Linotype" w:cs="Arial"/>
          <w:i/>
          <w:sz w:val="22"/>
          <w:lang w:eastAsia="es-MX"/>
        </w:rPr>
        <w:t>“</w:t>
      </w:r>
      <w:r w:rsidRPr="009A6B97">
        <w:rPr>
          <w:rFonts w:ascii="Palatino Linotype" w:hAnsi="Palatino Linotype" w:cs="Arial"/>
          <w:b/>
          <w:i/>
          <w:sz w:val="22"/>
          <w:lang w:eastAsia="es-MX"/>
        </w:rPr>
        <w:t xml:space="preserve">XXIV. </w:t>
      </w:r>
      <w:r w:rsidRPr="009A6B97">
        <w:rPr>
          <w:rFonts w:ascii="Palatino Linotype" w:hAnsi="Palatino Linotype" w:cs="Arial"/>
          <w:i/>
          <w:sz w:val="22"/>
          <w:lang w:eastAsia="es-MX"/>
        </w:rPr>
        <w:t>Información reservada: La clasificada con este carácter de manera temporal por las disposiciones de esta Ley, cuya divulgación puede causar daño en términos de lo establecido por esta Ley;”</w:t>
      </w:r>
    </w:p>
    <w:p w:rsidR="007764BB" w:rsidRPr="009A6B97" w:rsidRDefault="007764BB" w:rsidP="007764BB">
      <w:pPr>
        <w:autoSpaceDE w:val="0"/>
        <w:autoSpaceDN w:val="0"/>
        <w:adjustRightInd w:val="0"/>
        <w:spacing w:before="240" w:after="360" w:line="360" w:lineRule="auto"/>
        <w:jc w:val="both"/>
        <w:rPr>
          <w:rFonts w:ascii="Palatino Linotype" w:hAnsi="Palatino Linotype" w:cs="Arial"/>
          <w:lang w:eastAsia="es-MX"/>
        </w:rPr>
      </w:pPr>
      <w:r w:rsidRPr="009A6B97">
        <w:rPr>
          <w:rFonts w:ascii="Palatino Linotype" w:hAnsi="Palatino Linotype" w:cs="Arial"/>
          <w:lang w:eastAsia="es-MX"/>
        </w:rPr>
        <w:lastRenderedPageBreak/>
        <w:t xml:space="preserve">No obstante que si bien, por regla general dentro de la </w:t>
      </w:r>
      <w:r w:rsidRPr="009A6B97">
        <w:rPr>
          <w:rFonts w:ascii="Palatino Linotype" w:hAnsi="Palatino Linotype" w:cs="Arial"/>
          <w:i/>
          <w:lang w:eastAsia="es-MX"/>
        </w:rPr>
        <w:t xml:space="preserve">nómina </w:t>
      </w:r>
      <w:r w:rsidRPr="009A6B97">
        <w:rPr>
          <w:rFonts w:ascii="Palatino Linotype" w:hAnsi="Palatino Linotype" w:cs="Arial"/>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9A6B97">
        <w:rPr>
          <w:rFonts w:ascii="Palatino Linotype" w:hAnsi="Palatino Linotype" w:cs="Arial"/>
          <w:b/>
          <w:i/>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9A6B97">
        <w:rPr>
          <w:rFonts w:ascii="Palatino Linotype" w:hAnsi="Palatino Linotype" w:cs="Arial"/>
          <w:b/>
          <w:i/>
          <w:lang w:eastAsia="es-MX"/>
        </w:rPr>
        <w:t>.</w:t>
      </w:r>
    </w:p>
    <w:p w:rsidR="007764BB" w:rsidRPr="009A6B97" w:rsidRDefault="007764BB" w:rsidP="007764BB">
      <w:pPr>
        <w:autoSpaceDE w:val="0"/>
        <w:autoSpaceDN w:val="0"/>
        <w:adjustRightInd w:val="0"/>
        <w:spacing w:before="240" w:after="360" w:line="360" w:lineRule="auto"/>
        <w:jc w:val="both"/>
        <w:rPr>
          <w:rFonts w:ascii="Palatino Linotype" w:hAnsi="Palatino Linotype" w:cs="Arial"/>
          <w:lang w:eastAsia="es-MX"/>
        </w:rPr>
      </w:pPr>
      <w:r w:rsidRPr="009A6B97">
        <w:rPr>
          <w:rFonts w:ascii="Palatino Linotype" w:hAnsi="Palatino Linotype" w:cs="Arial"/>
          <w:lang w:eastAsia="es-MX"/>
        </w:rPr>
        <w:t xml:space="preserve">Esto es así, ya que el artículo 81, fracción III, de la Ley de Seguridad del Estado de México, establece lo siguiente: </w:t>
      </w:r>
    </w:p>
    <w:p w:rsidR="007764BB" w:rsidRPr="009A6B97" w:rsidRDefault="007764BB" w:rsidP="007764BB">
      <w:pPr>
        <w:autoSpaceDE w:val="0"/>
        <w:autoSpaceDN w:val="0"/>
        <w:adjustRightInd w:val="0"/>
        <w:ind w:left="567" w:right="616"/>
        <w:jc w:val="both"/>
        <w:rPr>
          <w:rFonts w:ascii="Palatino Linotype" w:hAnsi="Palatino Linotype" w:cs="Arial"/>
          <w:i/>
          <w:sz w:val="22"/>
          <w:lang w:eastAsia="es-MX"/>
        </w:rPr>
      </w:pPr>
      <w:r w:rsidRPr="009A6B97">
        <w:rPr>
          <w:rFonts w:ascii="Palatino Linotype" w:hAnsi="Palatino Linotype" w:cs="Arial"/>
          <w:i/>
          <w:sz w:val="22"/>
          <w:lang w:eastAsia="es-MX"/>
        </w:rPr>
        <w:t>“</w:t>
      </w:r>
      <w:r w:rsidRPr="009A6B97">
        <w:rPr>
          <w:rFonts w:ascii="Palatino Linotype" w:hAnsi="Palatino Linotype" w:cs="Arial"/>
          <w:b/>
          <w:i/>
          <w:sz w:val="22"/>
          <w:lang w:eastAsia="es-MX"/>
        </w:rPr>
        <w:t>Artículo 81</w:t>
      </w:r>
      <w:r w:rsidRPr="009A6B97">
        <w:rPr>
          <w:rFonts w:ascii="Palatino Linotype" w:hAnsi="Palatino Linotype" w:cs="Arial"/>
          <w:i/>
          <w:sz w:val="22"/>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9A6B97">
        <w:rPr>
          <w:rFonts w:ascii="Palatino Linotype" w:hAnsi="Palatino Linotype" w:cs="Arial"/>
          <w:b/>
          <w:i/>
          <w:sz w:val="22"/>
          <w:u w:val="single"/>
          <w:lang w:eastAsia="es-MX"/>
        </w:rPr>
        <w:t>esta información se considerará reservada en los casos siguientes</w:t>
      </w:r>
      <w:r w:rsidRPr="009A6B97">
        <w:rPr>
          <w:rFonts w:ascii="Palatino Linotype" w:hAnsi="Palatino Linotype" w:cs="Arial"/>
          <w:i/>
          <w:sz w:val="22"/>
          <w:lang w:eastAsia="es-MX"/>
        </w:rPr>
        <w:t>:</w:t>
      </w:r>
    </w:p>
    <w:p w:rsidR="007764BB" w:rsidRPr="009A6B97" w:rsidRDefault="007764BB" w:rsidP="007764BB">
      <w:pPr>
        <w:autoSpaceDE w:val="0"/>
        <w:autoSpaceDN w:val="0"/>
        <w:adjustRightInd w:val="0"/>
        <w:ind w:left="567" w:right="616"/>
        <w:jc w:val="both"/>
        <w:rPr>
          <w:rFonts w:ascii="Palatino Linotype" w:hAnsi="Palatino Linotype" w:cs="Arial"/>
          <w:i/>
          <w:sz w:val="22"/>
          <w:lang w:eastAsia="es-MX"/>
        </w:rPr>
      </w:pPr>
      <w:r w:rsidRPr="009A6B97">
        <w:rPr>
          <w:rFonts w:ascii="Palatino Linotype" w:hAnsi="Palatino Linotype" w:cs="Arial"/>
          <w:i/>
          <w:sz w:val="22"/>
          <w:lang w:eastAsia="es-MX"/>
        </w:rPr>
        <w:t>(…)</w:t>
      </w:r>
    </w:p>
    <w:p w:rsidR="007764BB" w:rsidRPr="009A6B97" w:rsidRDefault="007764BB" w:rsidP="007764BB">
      <w:pPr>
        <w:autoSpaceDE w:val="0"/>
        <w:autoSpaceDN w:val="0"/>
        <w:adjustRightInd w:val="0"/>
        <w:ind w:left="567" w:right="616"/>
        <w:jc w:val="both"/>
        <w:rPr>
          <w:rFonts w:ascii="Palatino Linotype" w:hAnsi="Palatino Linotype" w:cs="Arial"/>
          <w:sz w:val="22"/>
          <w:lang w:eastAsia="es-MX"/>
        </w:rPr>
      </w:pPr>
      <w:r w:rsidRPr="009A6B97">
        <w:rPr>
          <w:rFonts w:ascii="Palatino Linotype" w:hAnsi="Palatino Linotype" w:cs="Arial"/>
          <w:i/>
          <w:sz w:val="22"/>
          <w:lang w:eastAsia="es-MX"/>
        </w:rPr>
        <w:t xml:space="preserve">III. </w:t>
      </w:r>
      <w:r w:rsidRPr="009A6B97">
        <w:rPr>
          <w:rFonts w:ascii="Palatino Linotype" w:hAnsi="Palatino Linotype" w:cs="Arial"/>
          <w:b/>
          <w:i/>
          <w:sz w:val="22"/>
          <w:u w:val="single"/>
          <w:lang w:eastAsia="es-MX"/>
        </w:rPr>
        <w:t>La relativa a servidores públicos miembros de las instituciones de seguridad pública, cuya revelación pueda poner en riesgo su vida e integridad física con motivo de sus funciones</w:t>
      </w:r>
      <w:r w:rsidRPr="009A6B97">
        <w:rPr>
          <w:rFonts w:ascii="Palatino Linotype" w:hAnsi="Palatino Linotype" w:cs="Arial"/>
          <w:i/>
          <w:sz w:val="22"/>
          <w:lang w:eastAsia="es-MX"/>
        </w:rPr>
        <w:t>;”</w:t>
      </w:r>
    </w:p>
    <w:p w:rsidR="007764BB" w:rsidRPr="009A6B97" w:rsidRDefault="007764BB" w:rsidP="007764BB">
      <w:pPr>
        <w:autoSpaceDE w:val="0"/>
        <w:autoSpaceDN w:val="0"/>
        <w:adjustRightInd w:val="0"/>
        <w:ind w:left="567" w:right="616"/>
        <w:jc w:val="both"/>
        <w:rPr>
          <w:rFonts w:ascii="Palatino Linotype" w:hAnsi="Palatino Linotype" w:cs="Arial"/>
          <w:sz w:val="22"/>
          <w:lang w:eastAsia="es-MX"/>
        </w:rPr>
      </w:pPr>
    </w:p>
    <w:p w:rsidR="007764BB" w:rsidRPr="009A6B97" w:rsidRDefault="007764BB" w:rsidP="007764BB">
      <w:pPr>
        <w:autoSpaceDE w:val="0"/>
        <w:autoSpaceDN w:val="0"/>
        <w:adjustRightInd w:val="0"/>
        <w:spacing w:before="240" w:after="360" w:line="360" w:lineRule="auto"/>
        <w:jc w:val="both"/>
        <w:rPr>
          <w:rFonts w:ascii="Palatino Linotype" w:hAnsi="Palatino Linotype" w:cs="Arial"/>
          <w:lang w:eastAsia="es-MX"/>
        </w:rPr>
      </w:pPr>
      <w:r w:rsidRPr="009A6B97">
        <w:rPr>
          <w:rFonts w:ascii="Palatino Linotype" w:hAnsi="Palatino Linotype" w:cs="Arial"/>
          <w:lang w:eastAsia="es-MX"/>
        </w:rPr>
        <w:t xml:space="preserve">Por tanto, el </w:t>
      </w:r>
      <w:r w:rsidRPr="009A6B97">
        <w:rPr>
          <w:rFonts w:ascii="Palatino Linotype" w:hAnsi="Palatino Linotype" w:cs="Arial"/>
          <w:b/>
          <w:lang w:eastAsia="es-MX"/>
        </w:rPr>
        <w:t>Sujeto Obligado</w:t>
      </w:r>
      <w:r w:rsidRPr="009A6B97">
        <w:rPr>
          <w:rFonts w:ascii="Palatino Linotype" w:hAnsi="Palatino Linotype" w:cs="Arial"/>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w:t>
      </w:r>
      <w:r w:rsidRPr="009A6B97">
        <w:rPr>
          <w:rFonts w:ascii="Palatino Linotype" w:hAnsi="Palatino Linotype" w:cs="Arial"/>
          <w:lang w:eastAsia="es-MX"/>
        </w:rPr>
        <w:lastRenderedPageBreak/>
        <w:t>Transparencia y Acceso a la Información Pública y los Lineamientos generales en materia de clasificación y desclasificación de la información, así como para la elaboración de versiones públicas.</w:t>
      </w:r>
    </w:p>
    <w:p w:rsidR="007764BB" w:rsidRPr="009A6B97" w:rsidRDefault="007764BB" w:rsidP="007764BB">
      <w:pPr>
        <w:autoSpaceDE w:val="0"/>
        <w:autoSpaceDN w:val="0"/>
        <w:adjustRightInd w:val="0"/>
        <w:spacing w:before="240" w:after="360" w:line="360" w:lineRule="auto"/>
        <w:jc w:val="both"/>
        <w:rPr>
          <w:rFonts w:ascii="Palatino Linotype" w:hAnsi="Palatino Linotype" w:cs="Arial"/>
          <w:lang w:eastAsia="es-MX"/>
        </w:rPr>
      </w:pPr>
      <w:r w:rsidRPr="009A6B97">
        <w:rPr>
          <w:rFonts w:ascii="Palatino Linotype" w:hAnsi="Palatino Linotype" w:cs="Arial"/>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7764BB" w:rsidRPr="009A6B97" w:rsidRDefault="007764BB" w:rsidP="007764BB">
      <w:pPr>
        <w:spacing w:line="360" w:lineRule="auto"/>
        <w:jc w:val="both"/>
        <w:rPr>
          <w:rFonts w:ascii="Palatino Linotype" w:hAnsi="Palatino Linotype" w:cs="Arial"/>
          <w:lang w:eastAsia="es-MX"/>
        </w:rPr>
      </w:pPr>
      <w:r w:rsidRPr="009A6B97">
        <w:rPr>
          <w:rFonts w:ascii="Palatino Linotype" w:hAnsi="Palatino Linotype" w:cs="Arial"/>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7764BB" w:rsidRPr="009A6B97" w:rsidRDefault="007764BB" w:rsidP="007764BB">
      <w:pPr>
        <w:spacing w:line="360" w:lineRule="auto"/>
        <w:jc w:val="both"/>
        <w:rPr>
          <w:rFonts w:ascii="Palatino Linotype" w:hAnsi="Palatino Linotype" w:cs="Arial"/>
          <w:lang w:eastAsia="es-MX"/>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cs="Arial"/>
          <w:lang w:eastAsia="es-MX"/>
        </w:rPr>
        <w:t xml:space="preserve">Resulta alusivo por analogía el criterio 06-09 emitido </w:t>
      </w:r>
      <w:r w:rsidRPr="009A6B97">
        <w:rPr>
          <w:rFonts w:ascii="Palatino Linotype" w:hAnsi="Palatino Linotype"/>
        </w:rPr>
        <w:t>por el entonces IFAI, ahora INAI que a la letra dice:</w:t>
      </w:r>
    </w:p>
    <w:p w:rsidR="007764BB" w:rsidRPr="009A6B97" w:rsidRDefault="007764BB" w:rsidP="007764BB">
      <w:pPr>
        <w:spacing w:before="240" w:after="240"/>
        <w:ind w:left="567" w:right="616"/>
        <w:jc w:val="both"/>
        <w:rPr>
          <w:rFonts w:ascii="Palatino Linotype" w:hAnsi="Palatino Linotype"/>
          <w:i/>
          <w:sz w:val="22"/>
          <w:shd w:val="clear" w:color="auto" w:fill="FFFFFF"/>
        </w:rPr>
      </w:pPr>
      <w:r w:rsidRPr="009A6B97">
        <w:rPr>
          <w:rFonts w:ascii="Palatino Linotype" w:hAnsi="Palatino Linotype"/>
          <w:i/>
          <w:sz w:val="22"/>
        </w:rPr>
        <w:t>“</w:t>
      </w:r>
      <w:r w:rsidRPr="009A6B97">
        <w:rPr>
          <w:rFonts w:ascii="Palatino Linotype" w:eastAsia="Arial" w:hAnsi="Palatino Linotype" w:cs="Arial"/>
          <w:b/>
          <w:i/>
          <w:spacing w:val="-1"/>
          <w:sz w:val="22"/>
          <w:u w:val="single"/>
        </w:rPr>
        <w:t>N</w:t>
      </w:r>
      <w:r w:rsidRPr="009A6B97">
        <w:rPr>
          <w:rFonts w:ascii="Palatino Linotype" w:eastAsia="Arial" w:hAnsi="Palatino Linotype" w:cs="Arial"/>
          <w:b/>
          <w:i/>
          <w:sz w:val="22"/>
          <w:u w:val="single"/>
        </w:rPr>
        <w:t>ombres</w:t>
      </w:r>
      <w:r w:rsidRPr="009A6B97">
        <w:rPr>
          <w:rFonts w:ascii="Palatino Linotype" w:eastAsia="Arial" w:hAnsi="Palatino Linotype" w:cs="Arial"/>
          <w:b/>
          <w:i/>
          <w:spacing w:val="2"/>
          <w:sz w:val="22"/>
          <w:u w:val="single"/>
        </w:rPr>
        <w:t xml:space="preserve"> </w:t>
      </w:r>
      <w:r w:rsidRPr="009A6B97">
        <w:rPr>
          <w:rFonts w:ascii="Palatino Linotype" w:eastAsia="Arial" w:hAnsi="Palatino Linotype" w:cs="Arial"/>
          <w:b/>
          <w:i/>
          <w:sz w:val="22"/>
          <w:u w:val="single"/>
        </w:rPr>
        <w:t>de</w:t>
      </w:r>
      <w:r w:rsidRPr="009A6B97">
        <w:rPr>
          <w:rFonts w:ascii="Palatino Linotype" w:eastAsia="Arial" w:hAnsi="Palatino Linotype" w:cs="Arial"/>
          <w:b/>
          <w:i/>
          <w:spacing w:val="5"/>
          <w:sz w:val="22"/>
          <w:u w:val="single"/>
        </w:rPr>
        <w:t xml:space="preserve"> </w:t>
      </w:r>
      <w:r w:rsidRPr="009A6B97">
        <w:rPr>
          <w:rFonts w:ascii="Palatino Linotype" w:eastAsia="Arial" w:hAnsi="Palatino Linotype" w:cs="Arial"/>
          <w:b/>
          <w:i/>
          <w:sz w:val="22"/>
          <w:u w:val="single"/>
        </w:rPr>
        <w:t>s</w:t>
      </w:r>
      <w:r w:rsidRPr="009A6B97">
        <w:rPr>
          <w:rFonts w:ascii="Palatino Linotype" w:eastAsia="Arial" w:hAnsi="Palatino Linotype" w:cs="Arial"/>
          <w:b/>
          <w:i/>
          <w:spacing w:val="-3"/>
          <w:sz w:val="22"/>
          <w:u w:val="single"/>
        </w:rPr>
        <w:t>e</w:t>
      </w:r>
      <w:r w:rsidRPr="009A6B97">
        <w:rPr>
          <w:rFonts w:ascii="Palatino Linotype" w:eastAsia="Arial" w:hAnsi="Palatino Linotype" w:cs="Arial"/>
          <w:b/>
          <w:i/>
          <w:sz w:val="22"/>
          <w:u w:val="single"/>
        </w:rPr>
        <w:t>r</w:t>
      </w:r>
      <w:r w:rsidRPr="009A6B97">
        <w:rPr>
          <w:rFonts w:ascii="Palatino Linotype" w:eastAsia="Arial" w:hAnsi="Palatino Linotype" w:cs="Arial"/>
          <w:b/>
          <w:i/>
          <w:spacing w:val="-2"/>
          <w:sz w:val="22"/>
          <w:u w:val="single"/>
        </w:rPr>
        <w:t>v</w:t>
      </w:r>
      <w:r w:rsidRPr="009A6B97">
        <w:rPr>
          <w:rFonts w:ascii="Palatino Linotype" w:eastAsia="Arial" w:hAnsi="Palatino Linotype" w:cs="Arial"/>
          <w:b/>
          <w:i/>
          <w:spacing w:val="1"/>
          <w:sz w:val="22"/>
          <w:u w:val="single"/>
        </w:rPr>
        <w:t>i</w:t>
      </w:r>
      <w:r w:rsidRPr="009A6B97">
        <w:rPr>
          <w:rFonts w:ascii="Palatino Linotype" w:eastAsia="Arial" w:hAnsi="Palatino Linotype" w:cs="Arial"/>
          <w:b/>
          <w:i/>
          <w:sz w:val="22"/>
          <w:u w:val="single"/>
        </w:rPr>
        <w:t>d</w:t>
      </w:r>
      <w:r w:rsidRPr="009A6B97">
        <w:rPr>
          <w:rFonts w:ascii="Palatino Linotype" w:eastAsia="Arial" w:hAnsi="Palatino Linotype" w:cs="Arial"/>
          <w:b/>
          <w:i/>
          <w:spacing w:val="-1"/>
          <w:sz w:val="22"/>
          <w:u w:val="single"/>
        </w:rPr>
        <w:t>o</w:t>
      </w:r>
      <w:r w:rsidRPr="009A6B97">
        <w:rPr>
          <w:rFonts w:ascii="Palatino Linotype" w:eastAsia="Arial" w:hAnsi="Palatino Linotype" w:cs="Arial"/>
          <w:b/>
          <w:i/>
          <w:sz w:val="22"/>
          <w:u w:val="single"/>
        </w:rPr>
        <w:t>r</w:t>
      </w:r>
      <w:r w:rsidRPr="009A6B97">
        <w:rPr>
          <w:rFonts w:ascii="Palatino Linotype" w:eastAsia="Arial" w:hAnsi="Palatino Linotype" w:cs="Arial"/>
          <w:b/>
          <w:i/>
          <w:spacing w:val="-2"/>
          <w:sz w:val="22"/>
          <w:u w:val="single"/>
        </w:rPr>
        <w:t>e</w:t>
      </w:r>
      <w:r w:rsidRPr="009A6B97">
        <w:rPr>
          <w:rFonts w:ascii="Palatino Linotype" w:eastAsia="Arial" w:hAnsi="Palatino Linotype" w:cs="Arial"/>
          <w:b/>
          <w:i/>
          <w:sz w:val="22"/>
          <w:u w:val="single"/>
        </w:rPr>
        <w:t>s</w:t>
      </w:r>
      <w:r w:rsidRPr="009A6B97">
        <w:rPr>
          <w:rFonts w:ascii="Palatino Linotype" w:eastAsia="Arial" w:hAnsi="Palatino Linotype" w:cs="Arial"/>
          <w:b/>
          <w:i/>
          <w:spacing w:val="5"/>
          <w:sz w:val="22"/>
          <w:u w:val="single"/>
        </w:rPr>
        <w:t xml:space="preserve"> </w:t>
      </w:r>
      <w:r w:rsidRPr="009A6B97">
        <w:rPr>
          <w:rFonts w:ascii="Palatino Linotype" w:eastAsia="Arial" w:hAnsi="Palatino Linotype" w:cs="Arial"/>
          <w:b/>
          <w:i/>
          <w:sz w:val="22"/>
          <w:u w:val="single"/>
        </w:rPr>
        <w:t>p</w:t>
      </w:r>
      <w:r w:rsidRPr="009A6B97">
        <w:rPr>
          <w:rFonts w:ascii="Palatino Linotype" w:eastAsia="Arial" w:hAnsi="Palatino Linotype" w:cs="Arial"/>
          <w:b/>
          <w:i/>
          <w:spacing w:val="-1"/>
          <w:sz w:val="22"/>
          <w:u w:val="single"/>
        </w:rPr>
        <w:t>ú</w:t>
      </w:r>
      <w:r w:rsidRPr="009A6B97">
        <w:rPr>
          <w:rFonts w:ascii="Palatino Linotype" w:eastAsia="Arial" w:hAnsi="Palatino Linotype" w:cs="Arial"/>
          <w:b/>
          <w:i/>
          <w:sz w:val="22"/>
          <w:u w:val="single"/>
        </w:rPr>
        <w:t>b</w:t>
      </w:r>
      <w:r w:rsidRPr="009A6B97">
        <w:rPr>
          <w:rFonts w:ascii="Palatino Linotype" w:eastAsia="Arial" w:hAnsi="Palatino Linotype" w:cs="Arial"/>
          <w:b/>
          <w:i/>
          <w:spacing w:val="-2"/>
          <w:sz w:val="22"/>
          <w:u w:val="single"/>
        </w:rPr>
        <w:t>l</w:t>
      </w:r>
      <w:r w:rsidRPr="009A6B97">
        <w:rPr>
          <w:rFonts w:ascii="Palatino Linotype" w:eastAsia="Arial" w:hAnsi="Palatino Linotype" w:cs="Arial"/>
          <w:b/>
          <w:i/>
          <w:spacing w:val="1"/>
          <w:sz w:val="22"/>
          <w:u w:val="single"/>
        </w:rPr>
        <w:t>i</w:t>
      </w:r>
      <w:r w:rsidRPr="009A6B97">
        <w:rPr>
          <w:rFonts w:ascii="Palatino Linotype" w:eastAsia="Arial" w:hAnsi="Palatino Linotype" w:cs="Arial"/>
          <w:b/>
          <w:i/>
          <w:sz w:val="22"/>
          <w:u w:val="single"/>
        </w:rPr>
        <w:t>c</w:t>
      </w:r>
      <w:r w:rsidRPr="009A6B97">
        <w:rPr>
          <w:rFonts w:ascii="Palatino Linotype" w:eastAsia="Arial" w:hAnsi="Palatino Linotype" w:cs="Arial"/>
          <w:b/>
          <w:i/>
          <w:spacing w:val="-1"/>
          <w:sz w:val="22"/>
          <w:u w:val="single"/>
        </w:rPr>
        <w:t>o</w:t>
      </w:r>
      <w:r w:rsidRPr="009A6B97">
        <w:rPr>
          <w:rFonts w:ascii="Palatino Linotype" w:eastAsia="Arial" w:hAnsi="Palatino Linotype" w:cs="Arial"/>
          <w:b/>
          <w:i/>
          <w:sz w:val="22"/>
          <w:u w:val="single"/>
        </w:rPr>
        <w:t>s</w:t>
      </w:r>
      <w:r w:rsidRPr="009A6B97">
        <w:rPr>
          <w:rFonts w:ascii="Palatino Linotype" w:eastAsia="Arial" w:hAnsi="Palatino Linotype" w:cs="Arial"/>
          <w:b/>
          <w:i/>
          <w:spacing w:val="3"/>
          <w:sz w:val="22"/>
          <w:u w:val="single"/>
        </w:rPr>
        <w:t xml:space="preserve"> </w:t>
      </w:r>
      <w:r w:rsidRPr="009A6B97">
        <w:rPr>
          <w:rFonts w:ascii="Palatino Linotype" w:eastAsia="Arial" w:hAnsi="Palatino Linotype" w:cs="Arial"/>
          <w:b/>
          <w:i/>
          <w:sz w:val="22"/>
          <w:u w:val="single"/>
        </w:rPr>
        <w:t>d</w:t>
      </w:r>
      <w:r w:rsidRPr="009A6B97">
        <w:rPr>
          <w:rFonts w:ascii="Palatino Linotype" w:eastAsia="Arial" w:hAnsi="Palatino Linotype" w:cs="Arial"/>
          <w:b/>
          <w:i/>
          <w:spacing w:val="-1"/>
          <w:sz w:val="22"/>
          <w:u w:val="single"/>
        </w:rPr>
        <w:t>e</w:t>
      </w:r>
      <w:r w:rsidRPr="009A6B97">
        <w:rPr>
          <w:rFonts w:ascii="Palatino Linotype" w:eastAsia="Arial" w:hAnsi="Palatino Linotype" w:cs="Arial"/>
          <w:b/>
          <w:i/>
          <w:sz w:val="22"/>
          <w:u w:val="single"/>
        </w:rPr>
        <w:t>dica</w:t>
      </w:r>
      <w:r w:rsidRPr="009A6B97">
        <w:rPr>
          <w:rFonts w:ascii="Palatino Linotype" w:eastAsia="Arial" w:hAnsi="Palatino Linotype" w:cs="Arial"/>
          <w:b/>
          <w:i/>
          <w:spacing w:val="-1"/>
          <w:sz w:val="22"/>
          <w:u w:val="single"/>
        </w:rPr>
        <w:t>d</w:t>
      </w:r>
      <w:r w:rsidRPr="009A6B97">
        <w:rPr>
          <w:rFonts w:ascii="Palatino Linotype" w:eastAsia="Arial" w:hAnsi="Palatino Linotype" w:cs="Arial"/>
          <w:b/>
          <w:i/>
          <w:sz w:val="22"/>
          <w:u w:val="single"/>
        </w:rPr>
        <w:t>os a</w:t>
      </w:r>
      <w:r w:rsidRPr="009A6B97">
        <w:rPr>
          <w:rFonts w:ascii="Palatino Linotype" w:eastAsia="Arial" w:hAnsi="Palatino Linotype" w:cs="Arial"/>
          <w:b/>
          <w:i/>
          <w:spacing w:val="5"/>
          <w:sz w:val="22"/>
          <w:u w:val="single"/>
        </w:rPr>
        <w:t xml:space="preserve"> </w:t>
      </w:r>
      <w:r w:rsidRPr="009A6B97">
        <w:rPr>
          <w:rFonts w:ascii="Palatino Linotype" w:eastAsia="Arial" w:hAnsi="Palatino Linotype" w:cs="Arial"/>
          <w:b/>
          <w:i/>
          <w:sz w:val="22"/>
          <w:u w:val="single"/>
        </w:rPr>
        <w:t>a</w:t>
      </w:r>
      <w:r w:rsidRPr="009A6B97">
        <w:rPr>
          <w:rFonts w:ascii="Palatino Linotype" w:eastAsia="Arial" w:hAnsi="Palatino Linotype" w:cs="Arial"/>
          <w:b/>
          <w:i/>
          <w:spacing w:val="-1"/>
          <w:sz w:val="22"/>
          <w:u w:val="single"/>
        </w:rPr>
        <w:t>c</w:t>
      </w:r>
      <w:r w:rsidRPr="009A6B97">
        <w:rPr>
          <w:rFonts w:ascii="Palatino Linotype" w:eastAsia="Arial" w:hAnsi="Palatino Linotype" w:cs="Arial"/>
          <w:b/>
          <w:i/>
          <w:spacing w:val="-2"/>
          <w:sz w:val="22"/>
          <w:u w:val="single"/>
        </w:rPr>
        <w:t>t</w:t>
      </w:r>
      <w:r w:rsidRPr="009A6B97">
        <w:rPr>
          <w:rFonts w:ascii="Palatino Linotype" w:eastAsia="Arial" w:hAnsi="Palatino Linotype" w:cs="Arial"/>
          <w:b/>
          <w:i/>
          <w:spacing w:val="1"/>
          <w:sz w:val="22"/>
          <w:u w:val="single"/>
        </w:rPr>
        <w:t>i</w:t>
      </w:r>
      <w:r w:rsidRPr="009A6B97">
        <w:rPr>
          <w:rFonts w:ascii="Palatino Linotype" w:eastAsia="Arial" w:hAnsi="Palatino Linotype" w:cs="Arial"/>
          <w:b/>
          <w:i/>
          <w:spacing w:val="-3"/>
          <w:sz w:val="22"/>
          <w:u w:val="single"/>
        </w:rPr>
        <w:t>v</w:t>
      </w:r>
      <w:r w:rsidRPr="009A6B97">
        <w:rPr>
          <w:rFonts w:ascii="Palatino Linotype" w:eastAsia="Arial" w:hAnsi="Palatino Linotype" w:cs="Arial"/>
          <w:b/>
          <w:i/>
          <w:spacing w:val="1"/>
          <w:sz w:val="22"/>
          <w:u w:val="single"/>
        </w:rPr>
        <w:t>i</w:t>
      </w:r>
      <w:r w:rsidRPr="009A6B97">
        <w:rPr>
          <w:rFonts w:ascii="Palatino Linotype" w:eastAsia="Arial" w:hAnsi="Palatino Linotype" w:cs="Arial"/>
          <w:b/>
          <w:i/>
          <w:sz w:val="22"/>
          <w:u w:val="single"/>
        </w:rPr>
        <w:t>d</w:t>
      </w:r>
      <w:r w:rsidRPr="009A6B97">
        <w:rPr>
          <w:rFonts w:ascii="Palatino Linotype" w:eastAsia="Arial" w:hAnsi="Palatino Linotype" w:cs="Arial"/>
          <w:b/>
          <w:i/>
          <w:spacing w:val="-1"/>
          <w:sz w:val="22"/>
          <w:u w:val="single"/>
        </w:rPr>
        <w:t>a</w:t>
      </w:r>
      <w:r w:rsidRPr="009A6B97">
        <w:rPr>
          <w:rFonts w:ascii="Palatino Linotype" w:eastAsia="Arial" w:hAnsi="Palatino Linotype" w:cs="Arial"/>
          <w:b/>
          <w:i/>
          <w:sz w:val="22"/>
          <w:u w:val="single"/>
        </w:rPr>
        <w:t>d</w:t>
      </w:r>
      <w:r w:rsidRPr="009A6B97">
        <w:rPr>
          <w:rFonts w:ascii="Palatino Linotype" w:eastAsia="Arial" w:hAnsi="Palatino Linotype" w:cs="Arial"/>
          <w:b/>
          <w:i/>
          <w:spacing w:val="-1"/>
          <w:sz w:val="22"/>
          <w:u w:val="single"/>
        </w:rPr>
        <w:t>e</w:t>
      </w:r>
      <w:r w:rsidRPr="009A6B97">
        <w:rPr>
          <w:rFonts w:ascii="Palatino Linotype" w:eastAsia="Arial" w:hAnsi="Palatino Linotype" w:cs="Arial"/>
          <w:b/>
          <w:i/>
          <w:sz w:val="22"/>
          <w:u w:val="single"/>
        </w:rPr>
        <w:t>s</w:t>
      </w:r>
      <w:r w:rsidRPr="009A6B97">
        <w:rPr>
          <w:rFonts w:ascii="Palatino Linotype" w:eastAsia="Arial" w:hAnsi="Palatino Linotype" w:cs="Arial"/>
          <w:b/>
          <w:i/>
          <w:spacing w:val="5"/>
          <w:sz w:val="22"/>
          <w:u w:val="single"/>
        </w:rPr>
        <w:t xml:space="preserve"> </w:t>
      </w:r>
      <w:r w:rsidRPr="009A6B97">
        <w:rPr>
          <w:rFonts w:ascii="Palatino Linotype" w:eastAsia="Arial" w:hAnsi="Palatino Linotype" w:cs="Arial"/>
          <w:b/>
          <w:i/>
          <w:sz w:val="22"/>
          <w:u w:val="single"/>
        </w:rPr>
        <w:t>en ma</w:t>
      </w:r>
      <w:r w:rsidRPr="009A6B97">
        <w:rPr>
          <w:rFonts w:ascii="Palatino Linotype" w:eastAsia="Arial" w:hAnsi="Palatino Linotype" w:cs="Arial"/>
          <w:b/>
          <w:i/>
          <w:spacing w:val="1"/>
          <w:sz w:val="22"/>
          <w:u w:val="single"/>
        </w:rPr>
        <w:t>t</w:t>
      </w:r>
      <w:r w:rsidRPr="009A6B97">
        <w:rPr>
          <w:rFonts w:ascii="Palatino Linotype" w:eastAsia="Arial" w:hAnsi="Palatino Linotype" w:cs="Arial"/>
          <w:b/>
          <w:i/>
          <w:spacing w:val="-3"/>
          <w:sz w:val="22"/>
          <w:u w:val="single"/>
        </w:rPr>
        <w:t>e</w:t>
      </w:r>
      <w:r w:rsidRPr="009A6B97">
        <w:rPr>
          <w:rFonts w:ascii="Palatino Linotype" w:eastAsia="Arial" w:hAnsi="Palatino Linotype" w:cs="Arial"/>
          <w:b/>
          <w:i/>
          <w:spacing w:val="-2"/>
          <w:sz w:val="22"/>
          <w:u w:val="single"/>
        </w:rPr>
        <w:t>r</w:t>
      </w:r>
      <w:r w:rsidRPr="009A6B97">
        <w:rPr>
          <w:rFonts w:ascii="Palatino Linotype" w:eastAsia="Arial" w:hAnsi="Palatino Linotype" w:cs="Arial"/>
          <w:b/>
          <w:i/>
          <w:spacing w:val="1"/>
          <w:sz w:val="22"/>
          <w:u w:val="single"/>
        </w:rPr>
        <w:t>i</w:t>
      </w:r>
      <w:r w:rsidRPr="009A6B97">
        <w:rPr>
          <w:rFonts w:ascii="Palatino Linotype" w:eastAsia="Arial" w:hAnsi="Palatino Linotype" w:cs="Arial"/>
          <w:b/>
          <w:i/>
          <w:sz w:val="22"/>
          <w:u w:val="single"/>
        </w:rPr>
        <w:t>a</w:t>
      </w:r>
      <w:r w:rsidRPr="009A6B97">
        <w:rPr>
          <w:rFonts w:ascii="Palatino Linotype" w:eastAsia="Arial" w:hAnsi="Palatino Linotype" w:cs="Arial"/>
          <w:b/>
          <w:i/>
          <w:spacing w:val="5"/>
          <w:sz w:val="22"/>
          <w:u w:val="single"/>
        </w:rPr>
        <w:t xml:space="preserve"> </w:t>
      </w:r>
      <w:r w:rsidRPr="009A6B97">
        <w:rPr>
          <w:rFonts w:ascii="Palatino Linotype" w:eastAsia="Arial" w:hAnsi="Palatino Linotype" w:cs="Arial"/>
          <w:b/>
          <w:i/>
          <w:sz w:val="22"/>
          <w:u w:val="single"/>
        </w:rPr>
        <w:t>de</w:t>
      </w:r>
      <w:r w:rsidRPr="009A6B97">
        <w:rPr>
          <w:rFonts w:ascii="Palatino Linotype" w:eastAsia="Arial" w:hAnsi="Palatino Linotype" w:cs="Arial"/>
          <w:b/>
          <w:i/>
          <w:spacing w:val="2"/>
          <w:sz w:val="22"/>
          <w:u w:val="single"/>
        </w:rPr>
        <w:t xml:space="preserve"> </w:t>
      </w:r>
      <w:r w:rsidRPr="009A6B97">
        <w:rPr>
          <w:rFonts w:ascii="Palatino Linotype" w:eastAsia="Arial" w:hAnsi="Palatino Linotype" w:cs="Arial"/>
          <w:b/>
          <w:i/>
          <w:sz w:val="22"/>
          <w:u w:val="single"/>
        </w:rPr>
        <w:t>s</w:t>
      </w:r>
      <w:r w:rsidRPr="009A6B97">
        <w:rPr>
          <w:rFonts w:ascii="Palatino Linotype" w:eastAsia="Arial" w:hAnsi="Palatino Linotype" w:cs="Arial"/>
          <w:b/>
          <w:i/>
          <w:spacing w:val="-1"/>
          <w:sz w:val="22"/>
          <w:u w:val="single"/>
        </w:rPr>
        <w:t>e</w:t>
      </w:r>
      <w:r w:rsidRPr="009A6B97">
        <w:rPr>
          <w:rFonts w:ascii="Palatino Linotype" w:eastAsia="Arial" w:hAnsi="Palatino Linotype" w:cs="Arial"/>
          <w:b/>
          <w:i/>
          <w:sz w:val="22"/>
          <w:u w:val="single"/>
        </w:rPr>
        <w:t>g</w:t>
      </w:r>
      <w:r w:rsidRPr="009A6B97">
        <w:rPr>
          <w:rFonts w:ascii="Palatino Linotype" w:eastAsia="Arial" w:hAnsi="Palatino Linotype" w:cs="Arial"/>
          <w:b/>
          <w:i/>
          <w:spacing w:val="-3"/>
          <w:sz w:val="22"/>
          <w:u w:val="single"/>
        </w:rPr>
        <w:t>u</w:t>
      </w:r>
      <w:r w:rsidRPr="009A6B97">
        <w:rPr>
          <w:rFonts w:ascii="Palatino Linotype" w:eastAsia="Arial" w:hAnsi="Palatino Linotype" w:cs="Arial"/>
          <w:b/>
          <w:i/>
          <w:sz w:val="22"/>
          <w:u w:val="single"/>
        </w:rPr>
        <w:t>r</w:t>
      </w:r>
      <w:r w:rsidRPr="009A6B97">
        <w:rPr>
          <w:rFonts w:ascii="Palatino Linotype" w:eastAsia="Arial" w:hAnsi="Palatino Linotype" w:cs="Arial"/>
          <w:b/>
          <w:i/>
          <w:spacing w:val="1"/>
          <w:sz w:val="22"/>
          <w:u w:val="single"/>
        </w:rPr>
        <w:t>i</w:t>
      </w:r>
      <w:r w:rsidRPr="009A6B97">
        <w:rPr>
          <w:rFonts w:ascii="Palatino Linotype" w:eastAsia="Arial" w:hAnsi="Palatino Linotype" w:cs="Arial"/>
          <w:b/>
          <w:i/>
          <w:sz w:val="22"/>
          <w:u w:val="single"/>
        </w:rPr>
        <w:t>d</w:t>
      </w:r>
      <w:r w:rsidRPr="009A6B97">
        <w:rPr>
          <w:rFonts w:ascii="Palatino Linotype" w:eastAsia="Arial" w:hAnsi="Palatino Linotype" w:cs="Arial"/>
          <w:b/>
          <w:i/>
          <w:spacing w:val="-1"/>
          <w:sz w:val="22"/>
          <w:u w:val="single"/>
        </w:rPr>
        <w:t>a</w:t>
      </w:r>
      <w:r w:rsidRPr="009A6B97">
        <w:rPr>
          <w:rFonts w:ascii="Palatino Linotype" w:eastAsia="Arial" w:hAnsi="Palatino Linotype" w:cs="Arial"/>
          <w:b/>
          <w:i/>
          <w:spacing w:val="-3"/>
          <w:sz w:val="22"/>
          <w:u w:val="single"/>
        </w:rPr>
        <w:t>d</w:t>
      </w:r>
      <w:r w:rsidRPr="009A6B97">
        <w:rPr>
          <w:rFonts w:ascii="Palatino Linotype" w:eastAsia="Arial" w:hAnsi="Palatino Linotype" w:cs="Arial"/>
          <w:b/>
          <w:i/>
          <w:sz w:val="22"/>
          <w:u w:val="single"/>
        </w:rPr>
        <w:t>, p</w:t>
      </w:r>
      <w:r w:rsidRPr="009A6B97">
        <w:rPr>
          <w:rFonts w:ascii="Palatino Linotype" w:eastAsia="Arial" w:hAnsi="Palatino Linotype" w:cs="Arial"/>
          <w:b/>
          <w:i/>
          <w:spacing w:val="-1"/>
          <w:sz w:val="22"/>
          <w:u w:val="single"/>
        </w:rPr>
        <w:t>o</w:t>
      </w:r>
      <w:r w:rsidRPr="009A6B97">
        <w:rPr>
          <w:rFonts w:ascii="Palatino Linotype" w:eastAsia="Arial" w:hAnsi="Palatino Linotype" w:cs="Arial"/>
          <w:b/>
          <w:i/>
          <w:sz w:val="22"/>
          <w:u w:val="single"/>
        </w:rPr>
        <w:t>r</w:t>
      </w:r>
      <w:r w:rsidRPr="009A6B97">
        <w:rPr>
          <w:rFonts w:ascii="Palatino Linotype" w:eastAsia="Arial" w:hAnsi="Palatino Linotype" w:cs="Arial"/>
          <w:b/>
          <w:i/>
          <w:spacing w:val="11"/>
          <w:sz w:val="22"/>
          <w:u w:val="single"/>
        </w:rPr>
        <w:t xml:space="preserve"> </w:t>
      </w:r>
      <w:r w:rsidRPr="009A6B97">
        <w:rPr>
          <w:rFonts w:ascii="Palatino Linotype" w:eastAsia="Arial" w:hAnsi="Palatino Linotype" w:cs="Arial"/>
          <w:b/>
          <w:i/>
          <w:sz w:val="22"/>
          <w:u w:val="single"/>
        </w:rPr>
        <w:t>e</w:t>
      </w:r>
      <w:r w:rsidRPr="009A6B97">
        <w:rPr>
          <w:rFonts w:ascii="Palatino Linotype" w:eastAsia="Arial" w:hAnsi="Palatino Linotype" w:cs="Arial"/>
          <w:b/>
          <w:i/>
          <w:spacing w:val="-1"/>
          <w:sz w:val="22"/>
          <w:u w:val="single"/>
        </w:rPr>
        <w:t>x</w:t>
      </w:r>
      <w:r w:rsidRPr="009A6B97">
        <w:rPr>
          <w:rFonts w:ascii="Palatino Linotype" w:eastAsia="Arial" w:hAnsi="Palatino Linotype" w:cs="Arial"/>
          <w:b/>
          <w:i/>
          <w:sz w:val="22"/>
          <w:u w:val="single"/>
        </w:rPr>
        <w:t>c</w:t>
      </w:r>
      <w:r w:rsidRPr="009A6B97">
        <w:rPr>
          <w:rFonts w:ascii="Palatino Linotype" w:eastAsia="Arial" w:hAnsi="Palatino Linotype" w:cs="Arial"/>
          <w:b/>
          <w:i/>
          <w:spacing w:val="-1"/>
          <w:sz w:val="22"/>
          <w:u w:val="single"/>
        </w:rPr>
        <w:t>e</w:t>
      </w:r>
      <w:r w:rsidRPr="009A6B97">
        <w:rPr>
          <w:rFonts w:ascii="Palatino Linotype" w:eastAsia="Arial" w:hAnsi="Palatino Linotype" w:cs="Arial"/>
          <w:b/>
          <w:i/>
          <w:sz w:val="22"/>
          <w:u w:val="single"/>
        </w:rPr>
        <w:t>p</w:t>
      </w:r>
      <w:r w:rsidRPr="009A6B97">
        <w:rPr>
          <w:rFonts w:ascii="Palatino Linotype" w:eastAsia="Arial" w:hAnsi="Palatino Linotype" w:cs="Arial"/>
          <w:b/>
          <w:i/>
          <w:spacing w:val="-1"/>
          <w:sz w:val="22"/>
          <w:u w:val="single"/>
        </w:rPr>
        <w:t>c</w:t>
      </w:r>
      <w:r w:rsidRPr="009A6B97">
        <w:rPr>
          <w:rFonts w:ascii="Palatino Linotype" w:eastAsia="Arial" w:hAnsi="Palatino Linotype" w:cs="Arial"/>
          <w:b/>
          <w:i/>
          <w:spacing w:val="1"/>
          <w:sz w:val="22"/>
          <w:u w:val="single"/>
        </w:rPr>
        <w:t>i</w:t>
      </w:r>
      <w:r w:rsidRPr="009A6B97">
        <w:rPr>
          <w:rFonts w:ascii="Palatino Linotype" w:eastAsia="Arial" w:hAnsi="Palatino Linotype" w:cs="Arial"/>
          <w:b/>
          <w:i/>
          <w:sz w:val="22"/>
          <w:u w:val="single"/>
        </w:rPr>
        <w:t>ón</w:t>
      </w:r>
      <w:r w:rsidRPr="009A6B97">
        <w:rPr>
          <w:rFonts w:ascii="Palatino Linotype" w:eastAsia="Arial" w:hAnsi="Palatino Linotype" w:cs="Arial"/>
          <w:b/>
          <w:i/>
          <w:spacing w:val="10"/>
          <w:sz w:val="22"/>
          <w:u w:val="single"/>
        </w:rPr>
        <w:t xml:space="preserve"> </w:t>
      </w:r>
      <w:r w:rsidRPr="009A6B97">
        <w:rPr>
          <w:rFonts w:ascii="Palatino Linotype" w:eastAsia="Arial" w:hAnsi="Palatino Linotype" w:cs="Arial"/>
          <w:b/>
          <w:i/>
          <w:sz w:val="22"/>
          <w:u w:val="single"/>
        </w:rPr>
        <w:t>p</w:t>
      </w:r>
      <w:r w:rsidRPr="009A6B97">
        <w:rPr>
          <w:rFonts w:ascii="Palatino Linotype" w:eastAsia="Arial" w:hAnsi="Palatino Linotype" w:cs="Arial"/>
          <w:b/>
          <w:i/>
          <w:spacing w:val="-1"/>
          <w:sz w:val="22"/>
          <w:u w:val="single"/>
        </w:rPr>
        <w:t>u</w:t>
      </w:r>
      <w:r w:rsidRPr="009A6B97">
        <w:rPr>
          <w:rFonts w:ascii="Palatino Linotype" w:eastAsia="Arial" w:hAnsi="Palatino Linotype" w:cs="Arial"/>
          <w:b/>
          <w:i/>
          <w:sz w:val="22"/>
          <w:u w:val="single"/>
        </w:rPr>
        <w:t>e</w:t>
      </w:r>
      <w:r w:rsidRPr="009A6B97">
        <w:rPr>
          <w:rFonts w:ascii="Palatino Linotype" w:eastAsia="Arial" w:hAnsi="Palatino Linotype" w:cs="Arial"/>
          <w:b/>
          <w:i/>
          <w:spacing w:val="-1"/>
          <w:sz w:val="22"/>
          <w:u w:val="single"/>
        </w:rPr>
        <w:t>d</w:t>
      </w:r>
      <w:r w:rsidRPr="009A6B97">
        <w:rPr>
          <w:rFonts w:ascii="Palatino Linotype" w:eastAsia="Arial" w:hAnsi="Palatino Linotype" w:cs="Arial"/>
          <w:b/>
          <w:i/>
          <w:sz w:val="22"/>
          <w:u w:val="single"/>
        </w:rPr>
        <w:t>en</w:t>
      </w:r>
      <w:r w:rsidRPr="009A6B97">
        <w:rPr>
          <w:rFonts w:ascii="Palatino Linotype" w:eastAsia="Arial" w:hAnsi="Palatino Linotype" w:cs="Arial"/>
          <w:b/>
          <w:i/>
          <w:spacing w:val="7"/>
          <w:sz w:val="22"/>
          <w:u w:val="single"/>
        </w:rPr>
        <w:t xml:space="preserve"> </w:t>
      </w:r>
      <w:r w:rsidRPr="009A6B97">
        <w:rPr>
          <w:rFonts w:ascii="Palatino Linotype" w:eastAsia="Arial" w:hAnsi="Palatino Linotype" w:cs="Arial"/>
          <w:b/>
          <w:i/>
          <w:sz w:val="22"/>
          <w:u w:val="single"/>
        </w:rPr>
        <w:t>c</w:t>
      </w:r>
      <w:r w:rsidRPr="009A6B97">
        <w:rPr>
          <w:rFonts w:ascii="Palatino Linotype" w:eastAsia="Arial" w:hAnsi="Palatino Linotype" w:cs="Arial"/>
          <w:b/>
          <w:i/>
          <w:spacing w:val="-1"/>
          <w:sz w:val="22"/>
          <w:u w:val="single"/>
        </w:rPr>
        <w:t>o</w:t>
      </w:r>
      <w:r w:rsidRPr="009A6B97">
        <w:rPr>
          <w:rFonts w:ascii="Palatino Linotype" w:eastAsia="Arial" w:hAnsi="Palatino Linotype" w:cs="Arial"/>
          <w:b/>
          <w:i/>
          <w:sz w:val="22"/>
          <w:u w:val="single"/>
        </w:rPr>
        <w:t>n</w:t>
      </w:r>
      <w:r w:rsidRPr="009A6B97">
        <w:rPr>
          <w:rFonts w:ascii="Palatino Linotype" w:eastAsia="Arial" w:hAnsi="Palatino Linotype" w:cs="Arial"/>
          <w:b/>
          <w:i/>
          <w:spacing w:val="-1"/>
          <w:sz w:val="22"/>
          <w:u w:val="single"/>
        </w:rPr>
        <w:t>s</w:t>
      </w:r>
      <w:r w:rsidRPr="009A6B97">
        <w:rPr>
          <w:rFonts w:ascii="Palatino Linotype" w:eastAsia="Arial" w:hAnsi="Palatino Linotype" w:cs="Arial"/>
          <w:b/>
          <w:i/>
          <w:spacing w:val="1"/>
          <w:sz w:val="22"/>
          <w:u w:val="single"/>
        </w:rPr>
        <w:t>i</w:t>
      </w:r>
      <w:r w:rsidRPr="009A6B97">
        <w:rPr>
          <w:rFonts w:ascii="Palatino Linotype" w:eastAsia="Arial" w:hAnsi="Palatino Linotype" w:cs="Arial"/>
          <w:b/>
          <w:i/>
          <w:sz w:val="22"/>
          <w:u w:val="single"/>
        </w:rPr>
        <w:t>d</w:t>
      </w:r>
      <w:r w:rsidRPr="009A6B97">
        <w:rPr>
          <w:rFonts w:ascii="Palatino Linotype" w:eastAsia="Arial" w:hAnsi="Palatino Linotype" w:cs="Arial"/>
          <w:b/>
          <w:i/>
          <w:spacing w:val="-1"/>
          <w:sz w:val="22"/>
          <w:u w:val="single"/>
        </w:rPr>
        <w:t>e</w:t>
      </w:r>
      <w:r w:rsidRPr="009A6B97">
        <w:rPr>
          <w:rFonts w:ascii="Palatino Linotype" w:eastAsia="Arial" w:hAnsi="Palatino Linotype" w:cs="Arial"/>
          <w:b/>
          <w:i/>
          <w:sz w:val="22"/>
          <w:u w:val="single"/>
        </w:rPr>
        <w:t>rarse</w:t>
      </w:r>
      <w:r w:rsidRPr="009A6B97">
        <w:rPr>
          <w:rFonts w:ascii="Palatino Linotype" w:eastAsia="Arial" w:hAnsi="Palatino Linotype" w:cs="Arial"/>
          <w:b/>
          <w:i/>
          <w:spacing w:val="8"/>
          <w:sz w:val="22"/>
          <w:u w:val="single"/>
        </w:rPr>
        <w:t xml:space="preserve"> </w:t>
      </w:r>
      <w:r w:rsidRPr="009A6B97">
        <w:rPr>
          <w:rFonts w:ascii="Palatino Linotype" w:eastAsia="Arial" w:hAnsi="Palatino Linotype" w:cs="Arial"/>
          <w:b/>
          <w:i/>
          <w:spacing w:val="1"/>
          <w:sz w:val="22"/>
          <w:u w:val="single"/>
        </w:rPr>
        <w:t>i</w:t>
      </w:r>
      <w:r w:rsidRPr="009A6B97">
        <w:rPr>
          <w:rFonts w:ascii="Palatino Linotype" w:eastAsia="Arial" w:hAnsi="Palatino Linotype" w:cs="Arial"/>
          <w:b/>
          <w:i/>
          <w:spacing w:val="-3"/>
          <w:sz w:val="22"/>
          <w:u w:val="single"/>
        </w:rPr>
        <w:t>n</w:t>
      </w:r>
      <w:r w:rsidRPr="009A6B97">
        <w:rPr>
          <w:rFonts w:ascii="Palatino Linotype" w:eastAsia="Arial" w:hAnsi="Palatino Linotype" w:cs="Arial"/>
          <w:b/>
          <w:i/>
          <w:spacing w:val="1"/>
          <w:sz w:val="22"/>
          <w:u w:val="single"/>
        </w:rPr>
        <w:t>f</w:t>
      </w:r>
      <w:r w:rsidRPr="009A6B97">
        <w:rPr>
          <w:rFonts w:ascii="Palatino Linotype" w:eastAsia="Arial" w:hAnsi="Palatino Linotype" w:cs="Arial"/>
          <w:b/>
          <w:i/>
          <w:sz w:val="22"/>
          <w:u w:val="single"/>
        </w:rPr>
        <w:t>orm</w:t>
      </w:r>
      <w:r w:rsidRPr="009A6B97">
        <w:rPr>
          <w:rFonts w:ascii="Palatino Linotype" w:eastAsia="Arial" w:hAnsi="Palatino Linotype" w:cs="Arial"/>
          <w:b/>
          <w:i/>
          <w:spacing w:val="-2"/>
          <w:sz w:val="22"/>
          <w:u w:val="single"/>
        </w:rPr>
        <w:t>a</w:t>
      </w:r>
      <w:r w:rsidRPr="009A6B97">
        <w:rPr>
          <w:rFonts w:ascii="Palatino Linotype" w:eastAsia="Arial" w:hAnsi="Palatino Linotype" w:cs="Arial"/>
          <w:b/>
          <w:i/>
          <w:sz w:val="22"/>
          <w:u w:val="single"/>
        </w:rPr>
        <w:t>ción</w:t>
      </w:r>
      <w:r w:rsidRPr="009A6B97">
        <w:rPr>
          <w:rFonts w:ascii="Palatino Linotype" w:eastAsia="Arial" w:hAnsi="Palatino Linotype" w:cs="Arial"/>
          <w:b/>
          <w:i/>
          <w:spacing w:val="10"/>
          <w:sz w:val="22"/>
          <w:u w:val="single"/>
        </w:rPr>
        <w:t xml:space="preserve"> </w:t>
      </w:r>
      <w:r w:rsidRPr="009A6B97">
        <w:rPr>
          <w:rFonts w:ascii="Palatino Linotype" w:eastAsia="Arial" w:hAnsi="Palatino Linotype" w:cs="Arial"/>
          <w:b/>
          <w:i/>
          <w:sz w:val="22"/>
          <w:u w:val="single"/>
        </w:rPr>
        <w:t>reser</w:t>
      </w:r>
      <w:r w:rsidRPr="009A6B97">
        <w:rPr>
          <w:rFonts w:ascii="Palatino Linotype" w:eastAsia="Arial" w:hAnsi="Palatino Linotype" w:cs="Arial"/>
          <w:b/>
          <w:i/>
          <w:spacing w:val="-3"/>
          <w:sz w:val="22"/>
          <w:u w:val="single"/>
        </w:rPr>
        <w:t>v</w:t>
      </w:r>
      <w:r w:rsidRPr="009A6B97">
        <w:rPr>
          <w:rFonts w:ascii="Palatino Linotype" w:eastAsia="Arial" w:hAnsi="Palatino Linotype" w:cs="Arial"/>
          <w:b/>
          <w:i/>
          <w:sz w:val="22"/>
          <w:u w:val="single"/>
        </w:rPr>
        <w:t>a</w:t>
      </w:r>
      <w:r w:rsidRPr="009A6B97">
        <w:rPr>
          <w:rFonts w:ascii="Palatino Linotype" w:eastAsia="Arial" w:hAnsi="Palatino Linotype" w:cs="Arial"/>
          <w:b/>
          <w:i/>
          <w:spacing w:val="-1"/>
          <w:sz w:val="22"/>
          <w:u w:val="single"/>
        </w:rPr>
        <w:t>d</w:t>
      </w:r>
      <w:r w:rsidRPr="009A6B97">
        <w:rPr>
          <w:rFonts w:ascii="Palatino Linotype" w:eastAsia="Arial" w:hAnsi="Palatino Linotype" w:cs="Arial"/>
          <w:b/>
          <w:i/>
          <w:sz w:val="22"/>
          <w:u w:val="single"/>
        </w:rPr>
        <w:t>a.</w:t>
      </w:r>
      <w:r w:rsidRPr="009A6B97">
        <w:rPr>
          <w:rFonts w:ascii="Palatino Linotype" w:eastAsia="Arial" w:hAnsi="Palatino Linotype" w:cs="Arial"/>
          <w:b/>
          <w:i/>
          <w:spacing w:val="14"/>
          <w:sz w:val="22"/>
        </w:rPr>
        <w:t xml:space="preserve"> </w:t>
      </w:r>
      <w:r w:rsidRPr="009A6B97">
        <w:rPr>
          <w:rFonts w:ascii="Palatino Linotype" w:eastAsia="Arial" w:hAnsi="Palatino Linotype" w:cs="Arial"/>
          <w:i/>
          <w:spacing w:val="-1"/>
          <w:sz w:val="22"/>
        </w:rPr>
        <w:t>D</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c</w:t>
      </w:r>
      <w:r w:rsidRPr="009A6B97">
        <w:rPr>
          <w:rFonts w:ascii="Palatino Linotype" w:eastAsia="Arial" w:hAnsi="Palatino Linotype" w:cs="Arial"/>
          <w:i/>
          <w:spacing w:val="-3"/>
          <w:sz w:val="22"/>
        </w:rPr>
        <w:t>on</w:t>
      </w:r>
      <w:r w:rsidRPr="009A6B97">
        <w:rPr>
          <w:rFonts w:ascii="Palatino Linotype" w:eastAsia="Arial" w:hAnsi="Palatino Linotype" w:cs="Arial"/>
          <w:i/>
          <w:spacing w:val="3"/>
          <w:sz w:val="22"/>
        </w:rPr>
        <w:t>f</w:t>
      </w:r>
      <w:r w:rsidRPr="009A6B97">
        <w:rPr>
          <w:rFonts w:ascii="Palatino Linotype" w:eastAsia="Arial" w:hAnsi="Palatino Linotype" w:cs="Arial"/>
          <w:i/>
          <w:sz w:val="22"/>
        </w:rPr>
        <w:t>o</w:t>
      </w:r>
      <w:r w:rsidRPr="009A6B97">
        <w:rPr>
          <w:rFonts w:ascii="Palatino Linotype" w:eastAsia="Arial" w:hAnsi="Palatino Linotype" w:cs="Arial"/>
          <w:i/>
          <w:spacing w:val="-2"/>
          <w:sz w:val="22"/>
        </w:rPr>
        <w:t>r</w:t>
      </w:r>
      <w:r w:rsidRPr="009A6B97">
        <w:rPr>
          <w:rFonts w:ascii="Palatino Linotype" w:eastAsia="Arial" w:hAnsi="Palatino Linotype" w:cs="Arial"/>
          <w:i/>
          <w:spacing w:val="1"/>
          <w:sz w:val="22"/>
        </w:rPr>
        <w:t>m</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d</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con el ar</w:t>
      </w:r>
      <w:r w:rsidRPr="009A6B97">
        <w:rPr>
          <w:rFonts w:ascii="Palatino Linotype" w:eastAsia="Arial" w:hAnsi="Palatino Linotype" w:cs="Arial"/>
          <w:i/>
          <w:spacing w:val="1"/>
          <w:sz w:val="22"/>
        </w:rPr>
        <w:t>t</w:t>
      </w:r>
      <w:r w:rsidRPr="009A6B97">
        <w:rPr>
          <w:rFonts w:ascii="Palatino Linotype" w:eastAsia="Arial" w:hAnsi="Palatino Linotype" w:cs="Arial"/>
          <w:i/>
          <w:spacing w:val="-4"/>
          <w:sz w:val="22"/>
        </w:rPr>
        <w:t>í</w:t>
      </w:r>
      <w:r w:rsidRPr="009A6B97">
        <w:rPr>
          <w:rFonts w:ascii="Palatino Linotype" w:eastAsia="Arial" w:hAnsi="Palatino Linotype" w:cs="Arial"/>
          <w:i/>
          <w:sz w:val="22"/>
        </w:rPr>
        <w:t>cu</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o</w:t>
      </w:r>
      <w:r w:rsidRPr="009A6B97">
        <w:rPr>
          <w:rFonts w:ascii="Palatino Linotype" w:eastAsia="Arial" w:hAnsi="Palatino Linotype" w:cs="Arial"/>
          <w:i/>
          <w:spacing w:val="5"/>
          <w:sz w:val="22"/>
        </w:rPr>
        <w:t xml:space="preserve"> </w:t>
      </w:r>
      <w:r w:rsidRPr="009A6B97">
        <w:rPr>
          <w:rFonts w:ascii="Palatino Linotype" w:eastAsia="Arial" w:hAnsi="Palatino Linotype" w:cs="Arial"/>
          <w:i/>
          <w:sz w:val="22"/>
        </w:rPr>
        <w:t>7,</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pacing w:val="1"/>
          <w:sz w:val="22"/>
        </w:rPr>
        <w:t>fr</w:t>
      </w:r>
      <w:r w:rsidRPr="009A6B97">
        <w:rPr>
          <w:rFonts w:ascii="Palatino Linotype" w:eastAsia="Arial" w:hAnsi="Palatino Linotype" w:cs="Arial"/>
          <w:i/>
          <w:sz w:val="22"/>
        </w:rPr>
        <w:t>acc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es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I</w:t>
      </w:r>
      <w:r w:rsidRPr="009A6B97">
        <w:rPr>
          <w:rFonts w:ascii="Palatino Linotype" w:eastAsia="Arial" w:hAnsi="Palatino Linotype" w:cs="Arial"/>
          <w:i/>
          <w:spacing w:val="7"/>
          <w:sz w:val="22"/>
        </w:rPr>
        <w:t xml:space="preserve"> </w:t>
      </w:r>
      <w:r w:rsidRPr="009A6B97">
        <w:rPr>
          <w:rFonts w:ascii="Palatino Linotype" w:eastAsia="Arial" w:hAnsi="Palatino Linotype" w:cs="Arial"/>
          <w:i/>
          <w:sz w:val="22"/>
        </w:rPr>
        <w:t>y</w:t>
      </w:r>
      <w:r w:rsidRPr="009A6B97">
        <w:rPr>
          <w:rFonts w:ascii="Palatino Linotype" w:eastAsia="Arial" w:hAnsi="Palatino Linotype" w:cs="Arial"/>
          <w:i/>
          <w:spacing w:val="1"/>
          <w:sz w:val="22"/>
        </w:rPr>
        <w:t xml:space="preserve"> I</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I</w:t>
      </w:r>
      <w:r w:rsidRPr="009A6B97">
        <w:rPr>
          <w:rFonts w:ascii="Palatino Linotype" w:eastAsia="Arial" w:hAnsi="Palatino Linotype" w:cs="Arial"/>
          <w:i/>
          <w:spacing w:val="7"/>
          <w:sz w:val="22"/>
        </w:rPr>
        <w:t xml:space="preserve"> </w:t>
      </w:r>
      <w:r w:rsidRPr="009A6B97">
        <w:rPr>
          <w:rFonts w:ascii="Palatino Linotype" w:eastAsia="Arial" w:hAnsi="Palatino Linotype" w:cs="Arial"/>
          <w:i/>
          <w:sz w:val="22"/>
        </w:rPr>
        <w:t>de</w:t>
      </w:r>
      <w:r w:rsidRPr="009A6B97">
        <w:rPr>
          <w:rFonts w:ascii="Palatino Linotype" w:eastAsia="Arial" w:hAnsi="Palatino Linotype" w:cs="Arial"/>
          <w:i/>
          <w:spacing w:val="5"/>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L</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y</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F</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e</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al</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de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2"/>
          <w:sz w:val="22"/>
        </w:rPr>
        <w:t>T</w:t>
      </w:r>
      <w:r w:rsidRPr="009A6B97">
        <w:rPr>
          <w:rFonts w:ascii="Palatino Linotype" w:eastAsia="Arial" w:hAnsi="Palatino Linotype" w:cs="Arial"/>
          <w:i/>
          <w:spacing w:val="1"/>
          <w:sz w:val="22"/>
        </w:rPr>
        <w:t>r</w:t>
      </w:r>
      <w:r w:rsidRPr="009A6B97">
        <w:rPr>
          <w:rFonts w:ascii="Palatino Linotype" w:eastAsia="Arial" w:hAnsi="Palatino Linotype" w:cs="Arial"/>
          <w:i/>
          <w:spacing w:val="-3"/>
          <w:sz w:val="22"/>
        </w:rPr>
        <w:t>a</w:t>
      </w:r>
      <w:r w:rsidRPr="009A6B97">
        <w:rPr>
          <w:rFonts w:ascii="Palatino Linotype" w:eastAsia="Arial" w:hAnsi="Palatino Linotype" w:cs="Arial"/>
          <w:i/>
          <w:sz w:val="22"/>
        </w:rPr>
        <w:t>ns</w:t>
      </w:r>
      <w:r w:rsidRPr="009A6B97">
        <w:rPr>
          <w:rFonts w:ascii="Palatino Linotype" w:eastAsia="Arial" w:hAnsi="Palatino Linotype" w:cs="Arial"/>
          <w:i/>
          <w:spacing w:val="-1"/>
          <w:sz w:val="22"/>
        </w:rPr>
        <w:t>p</w:t>
      </w:r>
      <w:r w:rsidRPr="009A6B97">
        <w:rPr>
          <w:rFonts w:ascii="Palatino Linotype" w:eastAsia="Arial" w:hAnsi="Palatino Linotype" w:cs="Arial"/>
          <w:i/>
          <w:sz w:val="22"/>
        </w:rPr>
        <w:t>arenc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a</w:t>
      </w:r>
      <w:r w:rsidRPr="009A6B97">
        <w:rPr>
          <w:rFonts w:ascii="Palatino Linotype" w:eastAsia="Arial" w:hAnsi="Palatino Linotype" w:cs="Arial"/>
          <w:i/>
          <w:spacing w:val="5"/>
          <w:sz w:val="22"/>
        </w:rPr>
        <w:t xml:space="preserve"> </w:t>
      </w:r>
      <w:r w:rsidRPr="009A6B97">
        <w:rPr>
          <w:rFonts w:ascii="Palatino Linotype" w:eastAsia="Arial" w:hAnsi="Palatino Linotype" w:cs="Arial"/>
          <w:i/>
          <w:sz w:val="22"/>
        </w:rPr>
        <w:t>y</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cceso a</w:t>
      </w:r>
      <w:r w:rsidRPr="009A6B97">
        <w:rPr>
          <w:rFonts w:ascii="Palatino Linotype" w:eastAsia="Arial" w:hAnsi="Palatino Linotype" w:cs="Arial"/>
          <w:i/>
          <w:spacing w:val="5"/>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5"/>
          <w:sz w:val="22"/>
        </w:rPr>
        <w:t xml:space="preserve"> </w:t>
      </w:r>
      <w:r w:rsidRPr="009A6B97">
        <w:rPr>
          <w:rFonts w:ascii="Palatino Linotype" w:eastAsia="Arial" w:hAnsi="Palatino Linotype" w:cs="Arial"/>
          <w:i/>
          <w:spacing w:val="1"/>
          <w:sz w:val="22"/>
        </w:rPr>
        <w:t>I</w:t>
      </w:r>
      <w:r w:rsidRPr="009A6B97">
        <w:rPr>
          <w:rFonts w:ascii="Palatino Linotype" w:eastAsia="Arial" w:hAnsi="Palatino Linotype" w:cs="Arial"/>
          <w:i/>
          <w:spacing w:val="-3"/>
          <w:sz w:val="22"/>
        </w:rPr>
        <w:t>n</w:t>
      </w:r>
      <w:r w:rsidRPr="009A6B97">
        <w:rPr>
          <w:rFonts w:ascii="Palatino Linotype" w:eastAsia="Arial" w:hAnsi="Palatino Linotype" w:cs="Arial"/>
          <w:i/>
          <w:spacing w:val="1"/>
          <w:sz w:val="22"/>
        </w:rPr>
        <w:t>f</w:t>
      </w:r>
      <w:r w:rsidRPr="009A6B97">
        <w:rPr>
          <w:rFonts w:ascii="Palatino Linotype" w:eastAsia="Arial" w:hAnsi="Palatino Linotype" w:cs="Arial"/>
          <w:i/>
          <w:sz w:val="22"/>
        </w:rPr>
        <w:t>o</w:t>
      </w:r>
      <w:r w:rsidRPr="009A6B97">
        <w:rPr>
          <w:rFonts w:ascii="Palatino Linotype" w:eastAsia="Arial" w:hAnsi="Palatino Linotype" w:cs="Arial"/>
          <w:i/>
          <w:spacing w:val="-2"/>
          <w:sz w:val="22"/>
        </w:rPr>
        <w:t>r</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ac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 xml:space="preserve">ón </w:t>
      </w:r>
      <w:r w:rsidRPr="009A6B97">
        <w:rPr>
          <w:rFonts w:ascii="Palatino Linotype" w:eastAsia="Arial" w:hAnsi="Palatino Linotype" w:cs="Arial"/>
          <w:i/>
          <w:spacing w:val="-1"/>
          <w:sz w:val="22"/>
        </w:rPr>
        <w:t>P</w:t>
      </w:r>
      <w:r w:rsidRPr="009A6B97">
        <w:rPr>
          <w:rFonts w:ascii="Palatino Linotype" w:eastAsia="Arial" w:hAnsi="Palatino Linotype" w:cs="Arial"/>
          <w:i/>
          <w:sz w:val="22"/>
        </w:rPr>
        <w:t>ú</w:t>
      </w:r>
      <w:r w:rsidRPr="009A6B97">
        <w:rPr>
          <w:rFonts w:ascii="Palatino Linotype" w:eastAsia="Arial" w:hAnsi="Palatino Linotype" w:cs="Arial"/>
          <w:i/>
          <w:spacing w:val="-1"/>
          <w:sz w:val="22"/>
        </w:rPr>
        <w:t>bli</w:t>
      </w:r>
      <w:r w:rsidRPr="009A6B97">
        <w:rPr>
          <w:rFonts w:ascii="Palatino Linotype" w:eastAsia="Arial" w:hAnsi="Palatino Linotype" w:cs="Arial"/>
          <w:i/>
          <w:sz w:val="22"/>
        </w:rPr>
        <w:t>ca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G</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b</w:t>
      </w:r>
      <w:r w:rsidRPr="009A6B97">
        <w:rPr>
          <w:rFonts w:ascii="Palatino Linotype" w:eastAsia="Arial" w:hAnsi="Palatino Linotype" w:cs="Arial"/>
          <w:i/>
          <w:sz w:val="22"/>
        </w:rPr>
        <w:t>ern</w:t>
      </w:r>
      <w:r w:rsidRPr="009A6B97">
        <w:rPr>
          <w:rFonts w:ascii="Palatino Linotype" w:eastAsia="Arial" w:hAnsi="Palatino Linotype" w:cs="Arial"/>
          <w:i/>
          <w:spacing w:val="-3"/>
          <w:sz w:val="22"/>
        </w:rPr>
        <w:t>a</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al</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el</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n</w:t>
      </w:r>
      <w:r w:rsidRPr="009A6B97">
        <w:rPr>
          <w:rFonts w:ascii="Palatino Linotype" w:eastAsia="Arial" w:hAnsi="Palatino Linotype" w:cs="Arial"/>
          <w:i/>
          <w:spacing w:val="-1"/>
          <w:sz w:val="22"/>
        </w:rPr>
        <w:t>o</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bre</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 xml:space="preserve">de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os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e</w:t>
      </w:r>
      <w:r w:rsidRPr="009A6B97">
        <w:rPr>
          <w:rFonts w:ascii="Palatino Linotype" w:eastAsia="Arial" w:hAnsi="Palatino Linotype" w:cs="Arial"/>
          <w:i/>
          <w:spacing w:val="1"/>
          <w:sz w:val="22"/>
        </w:rPr>
        <w:t>r</w:t>
      </w:r>
      <w:r w:rsidRPr="009A6B97">
        <w:rPr>
          <w:rFonts w:ascii="Palatino Linotype" w:eastAsia="Arial" w:hAnsi="Palatino Linotype" w:cs="Arial"/>
          <w:i/>
          <w:spacing w:val="-2"/>
          <w:sz w:val="22"/>
        </w:rPr>
        <w:t>v</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o</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es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ú</w:t>
      </w:r>
      <w:r w:rsidRPr="009A6B97">
        <w:rPr>
          <w:rFonts w:ascii="Palatino Linotype" w:eastAsia="Arial" w:hAnsi="Palatino Linotype" w:cs="Arial"/>
          <w:i/>
          <w:sz w:val="22"/>
        </w:rPr>
        <w:t>b</w:t>
      </w:r>
      <w:r w:rsidRPr="009A6B97">
        <w:rPr>
          <w:rFonts w:ascii="Palatino Linotype" w:eastAsia="Arial" w:hAnsi="Palatino Linotype" w:cs="Arial"/>
          <w:i/>
          <w:spacing w:val="-1"/>
          <w:sz w:val="22"/>
        </w:rPr>
        <w:t>li</w:t>
      </w:r>
      <w:r w:rsidRPr="009A6B97">
        <w:rPr>
          <w:rFonts w:ascii="Palatino Linotype" w:eastAsia="Arial" w:hAnsi="Palatino Linotype" w:cs="Arial"/>
          <w:i/>
          <w:sz w:val="22"/>
        </w:rPr>
        <w:t>cos</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es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i</w:t>
      </w:r>
      <w:r w:rsidRPr="009A6B97">
        <w:rPr>
          <w:rFonts w:ascii="Palatino Linotype" w:eastAsia="Arial" w:hAnsi="Palatino Linotype" w:cs="Arial"/>
          <w:i/>
          <w:spacing w:val="-3"/>
          <w:sz w:val="22"/>
        </w:rPr>
        <w:t>n</w:t>
      </w:r>
      <w:r w:rsidRPr="009A6B97">
        <w:rPr>
          <w:rFonts w:ascii="Palatino Linotype" w:eastAsia="Arial" w:hAnsi="Palatino Linotype" w:cs="Arial"/>
          <w:i/>
          <w:spacing w:val="1"/>
          <w:sz w:val="22"/>
        </w:rPr>
        <w:t>f</w:t>
      </w:r>
      <w:r w:rsidRPr="009A6B97">
        <w:rPr>
          <w:rFonts w:ascii="Palatino Linotype" w:eastAsia="Arial" w:hAnsi="Palatino Linotype" w:cs="Arial"/>
          <w:i/>
          <w:sz w:val="22"/>
        </w:rPr>
        <w:t>o</w:t>
      </w:r>
      <w:r w:rsidRPr="009A6B97">
        <w:rPr>
          <w:rFonts w:ascii="Palatino Linotype" w:eastAsia="Arial" w:hAnsi="Palatino Linotype" w:cs="Arial"/>
          <w:i/>
          <w:spacing w:val="-2"/>
          <w:sz w:val="22"/>
        </w:rPr>
        <w:t>r</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ac</w:t>
      </w:r>
      <w:r w:rsidRPr="009A6B97">
        <w:rPr>
          <w:rFonts w:ascii="Palatino Linotype" w:eastAsia="Arial" w:hAnsi="Palatino Linotype" w:cs="Arial"/>
          <w:i/>
          <w:spacing w:val="-4"/>
          <w:sz w:val="22"/>
        </w:rPr>
        <w:t>i</w:t>
      </w:r>
      <w:r w:rsidRPr="009A6B97">
        <w:rPr>
          <w:rFonts w:ascii="Palatino Linotype" w:eastAsia="Arial" w:hAnsi="Palatino Linotype" w:cs="Arial"/>
          <w:i/>
          <w:sz w:val="22"/>
        </w:rPr>
        <w:t>ón</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de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n</w:t>
      </w:r>
      <w:r w:rsidRPr="009A6B97">
        <w:rPr>
          <w:rFonts w:ascii="Palatino Linotype" w:eastAsia="Arial" w:hAnsi="Palatino Linotype" w:cs="Arial"/>
          <w:i/>
          <w:spacing w:val="-3"/>
          <w:sz w:val="22"/>
        </w:rPr>
        <w:t>a</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ura</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z</w:t>
      </w:r>
      <w:r w:rsidRPr="009A6B97">
        <w:rPr>
          <w:rFonts w:ascii="Palatino Linotype" w:eastAsia="Arial" w:hAnsi="Palatino Linotype" w:cs="Arial"/>
          <w:i/>
          <w:sz w:val="22"/>
        </w:rPr>
        <w:t xml:space="preserve">a </w:t>
      </w:r>
      <w:r w:rsidRPr="009A6B97">
        <w:rPr>
          <w:rFonts w:ascii="Palatino Linotype" w:eastAsia="Arial" w:hAnsi="Palatino Linotype" w:cs="Arial"/>
          <w:i/>
          <w:sz w:val="22"/>
        </w:rPr>
        <w:lastRenderedPageBreak/>
        <w:t>p</w:t>
      </w:r>
      <w:r w:rsidRPr="009A6B97">
        <w:rPr>
          <w:rFonts w:ascii="Palatino Linotype" w:eastAsia="Arial" w:hAnsi="Palatino Linotype" w:cs="Arial"/>
          <w:i/>
          <w:spacing w:val="-1"/>
          <w:sz w:val="22"/>
        </w:rPr>
        <w:t>ú</w:t>
      </w:r>
      <w:r w:rsidRPr="009A6B97">
        <w:rPr>
          <w:rFonts w:ascii="Palatino Linotype" w:eastAsia="Arial" w:hAnsi="Palatino Linotype" w:cs="Arial"/>
          <w:i/>
          <w:sz w:val="22"/>
        </w:rPr>
        <w:t>b</w:t>
      </w:r>
      <w:r w:rsidRPr="009A6B97">
        <w:rPr>
          <w:rFonts w:ascii="Palatino Linotype" w:eastAsia="Arial" w:hAnsi="Palatino Linotype" w:cs="Arial"/>
          <w:i/>
          <w:spacing w:val="-1"/>
          <w:sz w:val="22"/>
        </w:rPr>
        <w:t>li</w:t>
      </w:r>
      <w:r w:rsidRPr="009A6B97">
        <w:rPr>
          <w:rFonts w:ascii="Palatino Linotype" w:eastAsia="Arial" w:hAnsi="Palatino Linotype" w:cs="Arial"/>
          <w:i/>
          <w:sz w:val="22"/>
        </w:rPr>
        <w:t>ca.</w:t>
      </w:r>
      <w:r w:rsidRPr="009A6B97">
        <w:rPr>
          <w:rFonts w:ascii="Palatino Linotype" w:eastAsia="Arial" w:hAnsi="Palatino Linotype" w:cs="Arial"/>
          <w:i/>
          <w:spacing w:val="7"/>
          <w:sz w:val="22"/>
        </w:rPr>
        <w:t xml:space="preserve"> </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o</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b</w:t>
      </w:r>
      <w:r w:rsidRPr="009A6B97">
        <w:rPr>
          <w:rFonts w:ascii="Palatino Linotype" w:eastAsia="Arial" w:hAnsi="Palatino Linotype" w:cs="Arial"/>
          <w:i/>
          <w:spacing w:val="-2"/>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o</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3"/>
          <w:sz w:val="22"/>
        </w:rPr>
        <w:t>a</w:t>
      </w:r>
      <w:r w:rsidRPr="009A6B97">
        <w:rPr>
          <w:rFonts w:ascii="Palatino Linotype" w:eastAsia="Arial" w:hAnsi="Palatino Linotype" w:cs="Arial"/>
          <w:i/>
          <w:sz w:val="22"/>
        </w:rPr>
        <w:t>nte</w:t>
      </w:r>
      <w:r w:rsidRPr="009A6B97">
        <w:rPr>
          <w:rFonts w:ascii="Palatino Linotype" w:eastAsia="Arial" w:hAnsi="Palatino Linotype" w:cs="Arial"/>
          <w:i/>
          <w:spacing w:val="1"/>
          <w:sz w:val="22"/>
        </w:rPr>
        <w:t>r</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2"/>
          <w:sz w:val="22"/>
        </w:rPr>
        <w:t>r</w:t>
      </w:r>
      <w:r w:rsidRPr="009A6B97">
        <w:rPr>
          <w:rFonts w:ascii="Palatino Linotype" w:eastAsia="Arial" w:hAnsi="Palatino Linotype" w:cs="Arial"/>
          <w:i/>
          <w:sz w:val="22"/>
        </w:rPr>
        <w:t>,</w:t>
      </w:r>
      <w:r w:rsidRPr="009A6B97">
        <w:rPr>
          <w:rFonts w:ascii="Palatino Linotype" w:eastAsia="Arial" w:hAnsi="Palatino Linotype" w:cs="Arial"/>
          <w:i/>
          <w:spacing w:val="5"/>
          <w:sz w:val="22"/>
        </w:rPr>
        <w:t xml:space="preserve"> </w:t>
      </w:r>
      <w:r w:rsidRPr="009A6B97">
        <w:rPr>
          <w:rFonts w:ascii="Palatino Linotype" w:eastAsia="Arial" w:hAnsi="Palatino Linotype" w:cs="Arial"/>
          <w:i/>
          <w:sz w:val="22"/>
        </w:rPr>
        <w:t>el</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m</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s</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prece</w:t>
      </w:r>
      <w:r w:rsidRPr="009A6B97">
        <w:rPr>
          <w:rFonts w:ascii="Palatino Linotype" w:eastAsia="Arial" w:hAnsi="Palatino Linotype" w:cs="Arial"/>
          <w:i/>
          <w:spacing w:val="-3"/>
          <w:sz w:val="22"/>
        </w:rPr>
        <w:t>p</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o</w:t>
      </w:r>
      <w:r w:rsidRPr="009A6B97">
        <w:rPr>
          <w:rFonts w:ascii="Palatino Linotype" w:eastAsia="Arial" w:hAnsi="Palatino Linotype" w:cs="Arial"/>
          <w:i/>
          <w:spacing w:val="6"/>
          <w:sz w:val="22"/>
        </w:rPr>
        <w:t xml:space="preserve"> </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bl</w:t>
      </w:r>
      <w:r w:rsidRPr="009A6B97">
        <w:rPr>
          <w:rFonts w:ascii="Palatino Linotype" w:eastAsia="Arial" w:hAnsi="Palatino Linotype" w:cs="Arial"/>
          <w:i/>
          <w:sz w:val="22"/>
        </w:rPr>
        <w:t>ece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6"/>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o</w:t>
      </w:r>
      <w:r w:rsidRPr="009A6B97">
        <w:rPr>
          <w:rFonts w:ascii="Palatino Linotype" w:eastAsia="Arial" w:hAnsi="Palatino Linotype" w:cs="Arial"/>
          <w:i/>
          <w:sz w:val="22"/>
        </w:rPr>
        <w:t>s</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b</w:t>
      </w:r>
      <w:r w:rsidRPr="009A6B97">
        <w:rPr>
          <w:rFonts w:ascii="Palatino Linotype" w:eastAsia="Arial" w:hAnsi="Palatino Linotype" w:cs="Arial"/>
          <w:i/>
          <w:spacing w:val="-1"/>
          <w:sz w:val="22"/>
        </w:rPr>
        <w:t>ili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d</w:t>
      </w:r>
      <w:r w:rsidRPr="009A6B97">
        <w:rPr>
          <w:rFonts w:ascii="Palatino Linotype" w:eastAsia="Arial" w:hAnsi="Palatino Linotype" w:cs="Arial"/>
          <w:i/>
          <w:spacing w:val="6"/>
          <w:sz w:val="22"/>
        </w:rPr>
        <w:t xml:space="preserve"> </w:t>
      </w:r>
      <w:r w:rsidRPr="009A6B97">
        <w:rPr>
          <w:rFonts w:ascii="Palatino Linotype" w:eastAsia="Arial" w:hAnsi="Palatino Linotype" w:cs="Arial"/>
          <w:i/>
          <w:sz w:val="22"/>
        </w:rPr>
        <w:t xml:space="preserve">de </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ue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x</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an e</w:t>
      </w:r>
      <w:r w:rsidRPr="009A6B97">
        <w:rPr>
          <w:rFonts w:ascii="Palatino Linotype" w:eastAsia="Arial" w:hAnsi="Palatino Linotype" w:cs="Arial"/>
          <w:i/>
          <w:spacing w:val="-3"/>
          <w:sz w:val="22"/>
        </w:rPr>
        <w:t>x</w:t>
      </w:r>
      <w:r w:rsidRPr="009A6B97">
        <w:rPr>
          <w:rFonts w:ascii="Palatino Linotype" w:eastAsia="Arial" w:hAnsi="Palatino Linotype" w:cs="Arial"/>
          <w:i/>
          <w:sz w:val="22"/>
        </w:rPr>
        <w:t>ce</w:t>
      </w:r>
      <w:r w:rsidRPr="009A6B97">
        <w:rPr>
          <w:rFonts w:ascii="Palatino Linotype" w:eastAsia="Arial" w:hAnsi="Palatino Linotype" w:cs="Arial"/>
          <w:i/>
          <w:spacing w:val="-1"/>
          <w:sz w:val="22"/>
        </w:rPr>
        <w:t>p</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es</w:t>
      </w:r>
      <w:r w:rsidRPr="009A6B97">
        <w:rPr>
          <w:rFonts w:ascii="Palatino Linotype" w:eastAsia="Arial" w:hAnsi="Palatino Linotype" w:cs="Arial"/>
          <w:i/>
          <w:spacing w:val="20"/>
          <w:sz w:val="22"/>
        </w:rPr>
        <w:t xml:space="preserve"> </w:t>
      </w:r>
      <w:r w:rsidRPr="009A6B97">
        <w:rPr>
          <w:rFonts w:ascii="Palatino Linotype" w:eastAsia="Arial" w:hAnsi="Palatino Linotype" w:cs="Arial"/>
          <w:i/>
          <w:sz w:val="22"/>
        </w:rPr>
        <w:t>a</w:t>
      </w:r>
      <w:r w:rsidRPr="009A6B97">
        <w:rPr>
          <w:rFonts w:ascii="Palatino Linotype" w:eastAsia="Arial" w:hAnsi="Palatino Linotype" w:cs="Arial"/>
          <w:i/>
          <w:spacing w:val="20"/>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as</w:t>
      </w:r>
      <w:r w:rsidRPr="009A6B97">
        <w:rPr>
          <w:rFonts w:ascii="Palatino Linotype" w:eastAsia="Arial" w:hAnsi="Palatino Linotype" w:cs="Arial"/>
          <w:i/>
          <w:spacing w:val="18"/>
          <w:sz w:val="22"/>
        </w:rPr>
        <w:t xml:space="preserve"> </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bli</w:t>
      </w:r>
      <w:r w:rsidRPr="009A6B97">
        <w:rPr>
          <w:rFonts w:ascii="Palatino Linotype" w:eastAsia="Arial" w:hAnsi="Palatino Linotype" w:cs="Arial"/>
          <w:i/>
          <w:spacing w:val="2"/>
          <w:sz w:val="22"/>
        </w:rPr>
        <w:t>g</w:t>
      </w:r>
      <w:r w:rsidRPr="009A6B97">
        <w:rPr>
          <w:rFonts w:ascii="Palatino Linotype" w:eastAsia="Arial" w:hAnsi="Palatino Linotype" w:cs="Arial"/>
          <w:i/>
          <w:spacing w:val="-3"/>
          <w:sz w:val="22"/>
        </w:rPr>
        <w:t>a</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es</w:t>
      </w:r>
      <w:r w:rsidRPr="009A6B97">
        <w:rPr>
          <w:rFonts w:ascii="Palatino Linotype" w:eastAsia="Arial" w:hAnsi="Palatino Linotype" w:cs="Arial"/>
          <w:i/>
          <w:spacing w:val="20"/>
          <w:sz w:val="22"/>
        </w:rPr>
        <w:t xml:space="preserve"> </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h</w:t>
      </w:r>
      <w:r w:rsidRPr="009A6B97">
        <w:rPr>
          <w:rFonts w:ascii="Palatino Linotype" w:eastAsia="Arial" w:hAnsi="Palatino Linotype" w:cs="Arial"/>
          <w:i/>
          <w:sz w:val="22"/>
        </w:rPr>
        <w:t>í</w:t>
      </w:r>
      <w:r w:rsidRPr="009A6B97">
        <w:rPr>
          <w:rFonts w:ascii="Palatino Linotype" w:eastAsia="Arial" w:hAnsi="Palatino Linotype" w:cs="Arial"/>
          <w:i/>
          <w:spacing w:val="17"/>
          <w:sz w:val="22"/>
        </w:rPr>
        <w:t xml:space="preserve"> </w:t>
      </w:r>
      <w:r w:rsidRPr="009A6B97">
        <w:rPr>
          <w:rFonts w:ascii="Palatino Linotype" w:eastAsia="Arial" w:hAnsi="Palatino Linotype" w:cs="Arial"/>
          <w:i/>
          <w:sz w:val="22"/>
        </w:rPr>
        <w:t>estab</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ec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s</w:t>
      </w:r>
      <w:r w:rsidRPr="009A6B97">
        <w:rPr>
          <w:rFonts w:ascii="Palatino Linotype" w:eastAsia="Arial" w:hAnsi="Palatino Linotype" w:cs="Arial"/>
          <w:i/>
          <w:spacing w:val="16"/>
          <w:sz w:val="22"/>
        </w:rPr>
        <w:t xml:space="preserve"> </w:t>
      </w:r>
      <w:r w:rsidRPr="009A6B97">
        <w:rPr>
          <w:rFonts w:ascii="Palatino Linotype" w:eastAsia="Arial" w:hAnsi="Palatino Linotype" w:cs="Arial"/>
          <w:i/>
          <w:sz w:val="22"/>
        </w:rPr>
        <w:t>cu</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n</w:t>
      </w:r>
      <w:r w:rsidRPr="009A6B97">
        <w:rPr>
          <w:rFonts w:ascii="Palatino Linotype" w:eastAsia="Arial" w:hAnsi="Palatino Linotype" w:cs="Arial"/>
          <w:i/>
          <w:spacing w:val="-1"/>
          <w:sz w:val="22"/>
        </w:rPr>
        <w:t>d</w:t>
      </w:r>
      <w:r w:rsidRPr="009A6B97">
        <w:rPr>
          <w:rFonts w:ascii="Palatino Linotype" w:eastAsia="Arial" w:hAnsi="Palatino Linotype" w:cs="Arial"/>
          <w:i/>
          <w:sz w:val="22"/>
        </w:rPr>
        <w:t>o</w:t>
      </w:r>
      <w:r w:rsidRPr="009A6B97">
        <w:rPr>
          <w:rFonts w:ascii="Palatino Linotype" w:eastAsia="Arial" w:hAnsi="Palatino Linotype" w:cs="Arial"/>
          <w:i/>
          <w:spacing w:val="20"/>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18"/>
          <w:sz w:val="22"/>
        </w:rPr>
        <w:t xml:space="preserve"> </w:t>
      </w:r>
      <w:r w:rsidRPr="009A6B97">
        <w:rPr>
          <w:rFonts w:ascii="Palatino Linotype" w:eastAsia="Arial" w:hAnsi="Palatino Linotype" w:cs="Arial"/>
          <w:i/>
          <w:spacing w:val="-1"/>
          <w:sz w:val="22"/>
        </w:rPr>
        <w:t>i</w:t>
      </w:r>
      <w:r w:rsidRPr="009A6B97">
        <w:rPr>
          <w:rFonts w:ascii="Palatino Linotype" w:eastAsia="Arial" w:hAnsi="Palatino Linotype" w:cs="Arial"/>
          <w:i/>
          <w:spacing w:val="-3"/>
          <w:sz w:val="22"/>
        </w:rPr>
        <w:t>n</w:t>
      </w:r>
      <w:r w:rsidRPr="009A6B97">
        <w:rPr>
          <w:rFonts w:ascii="Palatino Linotype" w:eastAsia="Arial" w:hAnsi="Palatino Linotype" w:cs="Arial"/>
          <w:i/>
          <w:spacing w:val="3"/>
          <w:sz w:val="22"/>
        </w:rPr>
        <w:t>f</w:t>
      </w:r>
      <w:r w:rsidRPr="009A6B97">
        <w:rPr>
          <w:rFonts w:ascii="Palatino Linotype" w:eastAsia="Arial" w:hAnsi="Palatino Linotype" w:cs="Arial"/>
          <w:i/>
          <w:spacing w:val="-3"/>
          <w:sz w:val="22"/>
        </w:rPr>
        <w:t>o</w:t>
      </w:r>
      <w:r w:rsidRPr="009A6B97">
        <w:rPr>
          <w:rFonts w:ascii="Palatino Linotype" w:eastAsia="Arial" w:hAnsi="Palatino Linotype" w:cs="Arial"/>
          <w:i/>
          <w:spacing w:val="1"/>
          <w:sz w:val="22"/>
        </w:rPr>
        <w:t>rm</w:t>
      </w:r>
      <w:r w:rsidRPr="009A6B97">
        <w:rPr>
          <w:rFonts w:ascii="Palatino Linotype" w:eastAsia="Arial" w:hAnsi="Palatino Linotype" w:cs="Arial"/>
          <w:i/>
          <w:sz w:val="22"/>
        </w:rPr>
        <w:t>ac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ón</w:t>
      </w:r>
      <w:r w:rsidRPr="009A6B97">
        <w:rPr>
          <w:rFonts w:ascii="Palatino Linotype" w:eastAsia="Arial" w:hAnsi="Palatino Linotype" w:cs="Arial"/>
          <w:i/>
          <w:spacing w:val="17"/>
          <w:sz w:val="22"/>
        </w:rPr>
        <w:t xml:space="preserve"> </w:t>
      </w:r>
      <w:r w:rsidRPr="009A6B97">
        <w:rPr>
          <w:rFonts w:ascii="Palatino Linotype" w:eastAsia="Arial" w:hAnsi="Palatino Linotype" w:cs="Arial"/>
          <w:i/>
          <w:spacing w:val="-3"/>
          <w:sz w:val="22"/>
        </w:rPr>
        <w:t>a</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a</w:t>
      </w:r>
      <w:r w:rsidRPr="009A6B97">
        <w:rPr>
          <w:rFonts w:ascii="Palatino Linotype" w:eastAsia="Arial" w:hAnsi="Palatino Linotype" w:cs="Arial"/>
          <w:i/>
          <w:spacing w:val="4"/>
          <w:sz w:val="22"/>
        </w:rPr>
        <w:t>l</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ce</w:t>
      </w:r>
      <w:r w:rsidRPr="009A6B97">
        <w:rPr>
          <w:rFonts w:ascii="Palatino Linotype" w:eastAsia="Arial" w:hAnsi="Palatino Linotype" w:cs="Arial"/>
          <w:i/>
          <w:spacing w:val="20"/>
          <w:sz w:val="22"/>
        </w:rPr>
        <w:t xml:space="preserve"> </w:t>
      </w:r>
      <w:r w:rsidRPr="009A6B97">
        <w:rPr>
          <w:rFonts w:ascii="Palatino Linotype" w:eastAsia="Arial" w:hAnsi="Palatino Linotype" w:cs="Arial"/>
          <w:i/>
          <w:sz w:val="22"/>
        </w:rPr>
        <w:t>a</w:t>
      </w:r>
      <w:r w:rsidRPr="009A6B97">
        <w:rPr>
          <w:rFonts w:ascii="Palatino Linotype" w:eastAsia="Arial" w:hAnsi="Palatino Linotype" w:cs="Arial"/>
          <w:i/>
          <w:spacing w:val="-4"/>
          <w:sz w:val="22"/>
        </w:rPr>
        <w:t>l</w:t>
      </w:r>
      <w:r w:rsidRPr="009A6B97">
        <w:rPr>
          <w:rFonts w:ascii="Palatino Linotype" w:eastAsia="Arial" w:hAnsi="Palatino Linotype" w:cs="Arial"/>
          <w:i/>
          <w:spacing w:val="2"/>
          <w:sz w:val="22"/>
        </w:rPr>
        <w:t>g</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n</w:t>
      </w:r>
      <w:r w:rsidRPr="009A6B97">
        <w:rPr>
          <w:rFonts w:ascii="Palatino Linotype" w:eastAsia="Arial" w:hAnsi="Palatino Linotype" w:cs="Arial"/>
          <w:i/>
          <w:spacing w:val="-3"/>
          <w:sz w:val="22"/>
        </w:rPr>
        <w:t>o</w:t>
      </w:r>
      <w:r w:rsidRPr="009A6B97">
        <w:rPr>
          <w:rFonts w:ascii="Palatino Linotype" w:eastAsia="Arial" w:hAnsi="Palatino Linotype" w:cs="Arial"/>
          <w:i/>
          <w:sz w:val="22"/>
        </w:rPr>
        <w:t>s de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os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su</w:t>
      </w:r>
      <w:r w:rsidRPr="009A6B97">
        <w:rPr>
          <w:rFonts w:ascii="Palatino Linotype" w:eastAsia="Arial" w:hAnsi="Palatino Linotype" w:cs="Arial"/>
          <w:i/>
          <w:spacing w:val="-1"/>
          <w:sz w:val="22"/>
        </w:rPr>
        <w:t>p</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os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 xml:space="preserve">de </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s</w:t>
      </w:r>
      <w:r w:rsidRPr="009A6B97">
        <w:rPr>
          <w:rFonts w:ascii="Palatino Linotype" w:eastAsia="Arial" w:hAnsi="Palatino Linotype" w:cs="Arial"/>
          <w:i/>
          <w:sz w:val="22"/>
        </w:rPr>
        <w:t>er</w:t>
      </w:r>
      <w:r w:rsidRPr="009A6B97">
        <w:rPr>
          <w:rFonts w:ascii="Palatino Linotype" w:eastAsia="Arial" w:hAnsi="Palatino Linotype" w:cs="Arial"/>
          <w:i/>
          <w:spacing w:val="-2"/>
          <w:sz w:val="22"/>
        </w:rPr>
        <w:t>v</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o</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co</w:t>
      </w:r>
      <w:r w:rsidRPr="009A6B97">
        <w:rPr>
          <w:rFonts w:ascii="Palatino Linotype" w:eastAsia="Arial" w:hAnsi="Palatino Linotype" w:cs="Arial"/>
          <w:i/>
          <w:spacing w:val="-1"/>
          <w:sz w:val="22"/>
        </w:rPr>
        <w:t>n</w:t>
      </w:r>
      <w:r w:rsidRPr="009A6B97">
        <w:rPr>
          <w:rFonts w:ascii="Palatino Linotype" w:eastAsia="Arial" w:hAnsi="Palatino Linotype" w:cs="Arial"/>
          <w:i/>
          <w:spacing w:val="3"/>
          <w:sz w:val="22"/>
        </w:rPr>
        <w:t>f</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nc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li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d</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pre</w:t>
      </w:r>
      <w:r w:rsidRPr="009A6B97">
        <w:rPr>
          <w:rFonts w:ascii="Palatino Linotype" w:eastAsia="Arial" w:hAnsi="Palatino Linotype" w:cs="Arial"/>
          <w:i/>
          <w:spacing w:val="-2"/>
          <w:sz w:val="22"/>
        </w:rPr>
        <w:t>v</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os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en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os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ar</w:t>
      </w:r>
      <w:r w:rsidRPr="009A6B97">
        <w:rPr>
          <w:rFonts w:ascii="Palatino Linotype" w:eastAsia="Arial" w:hAnsi="Palatino Linotype" w:cs="Arial"/>
          <w:i/>
          <w:spacing w:val="1"/>
          <w:sz w:val="22"/>
        </w:rPr>
        <w:t>t</w:t>
      </w:r>
      <w:r w:rsidRPr="009A6B97">
        <w:rPr>
          <w:rFonts w:ascii="Palatino Linotype" w:eastAsia="Arial" w:hAnsi="Palatino Linotype" w:cs="Arial"/>
          <w:i/>
          <w:spacing w:val="-4"/>
          <w:sz w:val="22"/>
        </w:rPr>
        <w:t>í</w:t>
      </w:r>
      <w:r w:rsidRPr="009A6B97">
        <w:rPr>
          <w:rFonts w:ascii="Palatino Linotype" w:eastAsia="Arial" w:hAnsi="Palatino Linotype" w:cs="Arial"/>
          <w:i/>
          <w:sz w:val="22"/>
        </w:rPr>
        <w:t>cu</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os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1</w:t>
      </w:r>
      <w:r w:rsidRPr="009A6B97">
        <w:rPr>
          <w:rFonts w:ascii="Palatino Linotype" w:eastAsia="Arial" w:hAnsi="Palatino Linotype" w:cs="Arial"/>
          <w:i/>
          <w:spacing w:val="-1"/>
          <w:sz w:val="22"/>
        </w:rPr>
        <w:t>3</w:t>
      </w:r>
      <w:r w:rsidRPr="009A6B97">
        <w:rPr>
          <w:rFonts w:ascii="Palatino Linotype" w:eastAsia="Arial" w:hAnsi="Palatino Linotype" w:cs="Arial"/>
          <w:i/>
          <w:sz w:val="22"/>
        </w:rPr>
        <w:t>,</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14</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y</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18</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de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 c</w:t>
      </w:r>
      <w:r w:rsidRPr="009A6B97">
        <w:rPr>
          <w:rFonts w:ascii="Palatino Linotype" w:eastAsia="Arial" w:hAnsi="Palatino Linotype" w:cs="Arial"/>
          <w:i/>
          <w:spacing w:val="-1"/>
          <w:sz w:val="22"/>
        </w:rPr>
        <w:t>i</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d</w:t>
      </w:r>
      <w:r w:rsidRPr="009A6B97">
        <w:rPr>
          <w:rFonts w:ascii="Palatino Linotype" w:eastAsia="Arial" w:hAnsi="Palatino Linotype" w:cs="Arial"/>
          <w:i/>
          <w:sz w:val="22"/>
        </w:rPr>
        <w:t>a</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y</w:t>
      </w:r>
      <w:r w:rsidRPr="009A6B97">
        <w:rPr>
          <w:rFonts w:ascii="Palatino Linotype" w:eastAsia="Arial" w:hAnsi="Palatino Linotype" w:cs="Arial"/>
          <w:i/>
          <w:sz w:val="22"/>
        </w:rPr>
        <w:t>.</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este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se</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pacing w:val="-3"/>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o</w:t>
      </w:r>
      <w:r w:rsidRPr="009A6B97">
        <w:rPr>
          <w:rFonts w:ascii="Palatino Linotype" w:eastAsia="Arial" w:hAnsi="Palatino Linotype" w:cs="Arial"/>
          <w:i/>
          <w:sz w:val="22"/>
        </w:rPr>
        <w:t>,</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se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be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se</w:t>
      </w:r>
      <w:r w:rsidRPr="009A6B97">
        <w:rPr>
          <w:rFonts w:ascii="Palatino Linotype" w:eastAsia="Arial" w:hAnsi="Palatino Linotype" w:cs="Arial"/>
          <w:i/>
          <w:spacing w:val="-1"/>
          <w:sz w:val="22"/>
        </w:rPr>
        <w:t>ñ</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ar</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ue e</w:t>
      </w:r>
      <w:r w:rsidRPr="009A6B97">
        <w:rPr>
          <w:rFonts w:ascii="Palatino Linotype" w:eastAsia="Arial" w:hAnsi="Palatino Linotype" w:cs="Arial"/>
          <w:i/>
          <w:spacing w:val="-3"/>
          <w:sz w:val="22"/>
        </w:rPr>
        <w:t>x</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en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3"/>
          <w:sz w:val="22"/>
        </w:rPr>
        <w:t>f</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es</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a</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c</w:t>
      </w:r>
      <w:r w:rsidRPr="009A6B97">
        <w:rPr>
          <w:rFonts w:ascii="Palatino Linotype" w:eastAsia="Arial" w:hAnsi="Palatino Linotype" w:cs="Arial"/>
          <w:i/>
          <w:spacing w:val="-3"/>
          <w:sz w:val="22"/>
        </w:rPr>
        <w:t>a</w:t>
      </w:r>
      <w:r w:rsidRPr="009A6B97">
        <w:rPr>
          <w:rFonts w:ascii="Palatino Linotype" w:eastAsia="Arial" w:hAnsi="Palatino Linotype" w:cs="Arial"/>
          <w:i/>
          <w:spacing w:val="-2"/>
          <w:sz w:val="22"/>
        </w:rPr>
        <w:t>r</w:t>
      </w:r>
      <w:r w:rsidRPr="009A6B97">
        <w:rPr>
          <w:rFonts w:ascii="Palatino Linotype" w:eastAsia="Arial" w:hAnsi="Palatino Linotype" w:cs="Arial"/>
          <w:i/>
          <w:spacing w:val="2"/>
          <w:sz w:val="22"/>
        </w:rPr>
        <w:t>g</w:t>
      </w:r>
      <w:r w:rsidRPr="009A6B97">
        <w:rPr>
          <w:rFonts w:ascii="Palatino Linotype" w:eastAsia="Arial" w:hAnsi="Palatino Linotype" w:cs="Arial"/>
          <w:i/>
          <w:sz w:val="22"/>
        </w:rPr>
        <w:t>o</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de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e</w:t>
      </w:r>
      <w:r w:rsidRPr="009A6B97">
        <w:rPr>
          <w:rFonts w:ascii="Palatino Linotype" w:eastAsia="Arial" w:hAnsi="Palatino Linotype" w:cs="Arial"/>
          <w:i/>
          <w:spacing w:val="1"/>
          <w:sz w:val="22"/>
        </w:rPr>
        <w:t>r</w:t>
      </w:r>
      <w:r w:rsidRPr="009A6B97">
        <w:rPr>
          <w:rFonts w:ascii="Palatino Linotype" w:eastAsia="Arial" w:hAnsi="Palatino Linotype" w:cs="Arial"/>
          <w:i/>
          <w:spacing w:val="-2"/>
          <w:sz w:val="22"/>
        </w:rPr>
        <w:t>v</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o</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es p</w:t>
      </w:r>
      <w:r w:rsidRPr="009A6B97">
        <w:rPr>
          <w:rFonts w:ascii="Palatino Linotype" w:eastAsia="Arial" w:hAnsi="Palatino Linotype" w:cs="Arial"/>
          <w:i/>
          <w:spacing w:val="-1"/>
          <w:sz w:val="22"/>
        </w:rPr>
        <w:t>ú</w:t>
      </w:r>
      <w:r w:rsidRPr="009A6B97">
        <w:rPr>
          <w:rFonts w:ascii="Palatino Linotype" w:eastAsia="Arial" w:hAnsi="Palatino Linotype" w:cs="Arial"/>
          <w:i/>
          <w:sz w:val="22"/>
        </w:rPr>
        <w:t>b</w:t>
      </w:r>
      <w:r w:rsidRPr="009A6B97">
        <w:rPr>
          <w:rFonts w:ascii="Palatino Linotype" w:eastAsia="Arial" w:hAnsi="Palatino Linotype" w:cs="Arial"/>
          <w:i/>
          <w:spacing w:val="-1"/>
          <w:sz w:val="22"/>
        </w:rPr>
        <w:t>li</w:t>
      </w:r>
      <w:r w:rsidRPr="009A6B97">
        <w:rPr>
          <w:rFonts w:ascii="Palatino Linotype" w:eastAsia="Arial" w:hAnsi="Palatino Linotype" w:cs="Arial"/>
          <w:i/>
          <w:sz w:val="22"/>
        </w:rPr>
        <w:t>cos,</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es</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g</w:t>
      </w:r>
      <w:r w:rsidRPr="009A6B97">
        <w:rPr>
          <w:rFonts w:ascii="Palatino Linotype" w:eastAsia="Arial" w:hAnsi="Palatino Linotype" w:cs="Arial"/>
          <w:i/>
          <w:spacing w:val="-1"/>
          <w:sz w:val="22"/>
        </w:rPr>
        <w:t>a</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pacing w:val="-1"/>
          <w:sz w:val="22"/>
        </w:rPr>
        <w:t>i</w:t>
      </w:r>
      <w:r w:rsidRPr="009A6B97">
        <w:rPr>
          <w:rFonts w:ascii="Palatino Linotype" w:eastAsia="Arial" w:hAnsi="Palatino Linotype" w:cs="Arial"/>
          <w:i/>
          <w:spacing w:val="-2"/>
          <w:sz w:val="22"/>
        </w:rPr>
        <w:t>z</w:t>
      </w:r>
      <w:r w:rsidRPr="009A6B97">
        <w:rPr>
          <w:rFonts w:ascii="Palatino Linotype" w:eastAsia="Arial" w:hAnsi="Palatino Linotype" w:cs="Arial"/>
          <w:i/>
          <w:sz w:val="22"/>
        </w:rPr>
        <w:t>ar</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 xml:space="preserve">de </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era</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i</w:t>
      </w:r>
      <w:r w:rsidRPr="009A6B97">
        <w:rPr>
          <w:rFonts w:ascii="Palatino Linotype" w:eastAsia="Arial" w:hAnsi="Palatino Linotype" w:cs="Arial"/>
          <w:i/>
          <w:spacing w:val="-2"/>
          <w:sz w:val="22"/>
        </w:rPr>
        <w:t>r</w:t>
      </w:r>
      <w:r w:rsidRPr="009A6B97">
        <w:rPr>
          <w:rFonts w:ascii="Palatino Linotype" w:eastAsia="Arial" w:hAnsi="Palatino Linotype" w:cs="Arial"/>
          <w:i/>
          <w:sz w:val="22"/>
        </w:rPr>
        <w:t>ecta</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e</w:t>
      </w:r>
      <w:r w:rsidRPr="009A6B97">
        <w:rPr>
          <w:rFonts w:ascii="Palatino Linotype" w:eastAsia="Arial" w:hAnsi="Palatino Linotype" w:cs="Arial"/>
          <w:i/>
          <w:spacing w:val="2"/>
          <w:sz w:val="22"/>
        </w:rPr>
        <w:t>g</w:t>
      </w:r>
      <w:r w:rsidRPr="009A6B97">
        <w:rPr>
          <w:rFonts w:ascii="Palatino Linotype" w:eastAsia="Arial" w:hAnsi="Palatino Linotype" w:cs="Arial"/>
          <w:i/>
          <w:spacing w:val="-3"/>
          <w:sz w:val="22"/>
        </w:rPr>
        <w:t>u</w:t>
      </w:r>
      <w:r w:rsidRPr="009A6B97">
        <w:rPr>
          <w:rFonts w:ascii="Palatino Linotype" w:eastAsia="Arial" w:hAnsi="Palatino Linotype" w:cs="Arial"/>
          <w:i/>
          <w:spacing w:val="1"/>
          <w:sz w:val="22"/>
        </w:rPr>
        <w:t>r</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3"/>
          <w:sz w:val="22"/>
        </w:rPr>
        <w:t>a</w:t>
      </w:r>
      <w:r w:rsidRPr="009A6B97">
        <w:rPr>
          <w:rFonts w:ascii="Palatino Linotype" w:eastAsia="Arial" w:hAnsi="Palatino Linotype" w:cs="Arial"/>
          <w:i/>
          <w:sz w:val="22"/>
        </w:rPr>
        <w:t>d</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n</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pacing w:val="-3"/>
          <w:sz w:val="22"/>
        </w:rPr>
        <w:t>o</w:t>
      </w:r>
      <w:r w:rsidRPr="009A6B97">
        <w:rPr>
          <w:rFonts w:ascii="Palatino Linotype" w:eastAsia="Arial" w:hAnsi="Palatino Linotype" w:cs="Arial"/>
          <w:i/>
          <w:sz w:val="22"/>
        </w:rPr>
        <w:t>n</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l</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y</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ú</w:t>
      </w:r>
      <w:r w:rsidRPr="009A6B97">
        <w:rPr>
          <w:rFonts w:ascii="Palatino Linotype" w:eastAsia="Arial" w:hAnsi="Palatino Linotype" w:cs="Arial"/>
          <w:i/>
          <w:sz w:val="22"/>
        </w:rPr>
        <w:t>b</w:t>
      </w:r>
      <w:r w:rsidRPr="009A6B97">
        <w:rPr>
          <w:rFonts w:ascii="Palatino Linotype" w:eastAsia="Arial" w:hAnsi="Palatino Linotype" w:cs="Arial"/>
          <w:i/>
          <w:spacing w:val="-1"/>
          <w:sz w:val="22"/>
        </w:rPr>
        <w:t>li</w:t>
      </w:r>
      <w:r w:rsidRPr="009A6B97">
        <w:rPr>
          <w:rFonts w:ascii="Palatino Linotype" w:eastAsia="Arial" w:hAnsi="Palatino Linotype" w:cs="Arial"/>
          <w:i/>
          <w:sz w:val="22"/>
        </w:rPr>
        <w:t>ca,</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 xml:space="preserve">a </w:t>
      </w:r>
      <w:r w:rsidRPr="009A6B97">
        <w:rPr>
          <w:rFonts w:ascii="Palatino Linotype" w:eastAsia="Arial" w:hAnsi="Palatino Linotype" w:cs="Arial"/>
          <w:i/>
          <w:spacing w:val="1"/>
          <w:sz w:val="22"/>
        </w:rPr>
        <w:t>tr</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v</w:t>
      </w:r>
      <w:r w:rsidRPr="009A6B97">
        <w:rPr>
          <w:rFonts w:ascii="Palatino Linotype" w:eastAsia="Arial" w:hAnsi="Palatino Linotype" w:cs="Arial"/>
          <w:i/>
          <w:sz w:val="22"/>
        </w:rPr>
        <w:t>és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de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c</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es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pre</w:t>
      </w:r>
      <w:r w:rsidRPr="009A6B97">
        <w:rPr>
          <w:rFonts w:ascii="Palatino Linotype" w:eastAsia="Arial" w:hAnsi="Palatino Linotype" w:cs="Arial"/>
          <w:i/>
          <w:spacing w:val="-5"/>
          <w:sz w:val="22"/>
        </w:rPr>
        <w:t>v</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pacing w:val="-1"/>
          <w:sz w:val="22"/>
        </w:rPr>
        <w:t>i</w:t>
      </w:r>
      <w:r w:rsidRPr="009A6B97">
        <w:rPr>
          <w:rFonts w:ascii="Palatino Linotype" w:eastAsia="Arial" w:hAnsi="Palatino Linotype" w:cs="Arial"/>
          <w:i/>
          <w:spacing w:val="-2"/>
          <w:sz w:val="22"/>
        </w:rPr>
        <w:t>v</w:t>
      </w:r>
      <w:r w:rsidRPr="009A6B97">
        <w:rPr>
          <w:rFonts w:ascii="Palatino Linotype" w:eastAsia="Arial" w:hAnsi="Palatino Linotype" w:cs="Arial"/>
          <w:i/>
          <w:sz w:val="22"/>
        </w:rPr>
        <w:t>as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y</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cor</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ecti</w:t>
      </w:r>
      <w:r w:rsidRPr="009A6B97">
        <w:rPr>
          <w:rFonts w:ascii="Palatino Linotype" w:eastAsia="Arial" w:hAnsi="Palatino Linotype" w:cs="Arial"/>
          <w:i/>
          <w:spacing w:val="-3"/>
          <w:sz w:val="22"/>
        </w:rPr>
        <w:t>v</w:t>
      </w:r>
      <w:r w:rsidRPr="009A6B97">
        <w:rPr>
          <w:rFonts w:ascii="Palatino Linotype" w:eastAsia="Arial" w:hAnsi="Palatino Linotype" w:cs="Arial"/>
          <w:i/>
          <w:sz w:val="22"/>
        </w:rPr>
        <w:t>as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pacing w:val="-2"/>
          <w:sz w:val="22"/>
        </w:rPr>
        <w:t>c</w:t>
      </w:r>
      <w:r w:rsidRPr="009A6B97">
        <w:rPr>
          <w:rFonts w:ascii="Palatino Linotype" w:eastAsia="Arial" w:hAnsi="Palatino Linotype" w:cs="Arial"/>
          <w:i/>
          <w:sz w:val="22"/>
        </w:rPr>
        <w:t>ami</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d</w:t>
      </w:r>
      <w:r w:rsidRPr="009A6B97">
        <w:rPr>
          <w:rFonts w:ascii="Palatino Linotype" w:eastAsia="Arial" w:hAnsi="Palatino Linotype" w:cs="Arial"/>
          <w:i/>
          <w:sz w:val="22"/>
        </w:rPr>
        <w:t>as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a comb</w:t>
      </w:r>
      <w:r w:rsidRPr="009A6B97">
        <w:rPr>
          <w:rFonts w:ascii="Palatino Linotype" w:eastAsia="Arial" w:hAnsi="Palatino Linotype" w:cs="Arial"/>
          <w:i/>
          <w:spacing w:val="-3"/>
          <w:sz w:val="22"/>
        </w:rPr>
        <w:t>a</w:t>
      </w:r>
      <w:r w:rsidRPr="009A6B97">
        <w:rPr>
          <w:rFonts w:ascii="Palatino Linotype" w:eastAsia="Arial" w:hAnsi="Palatino Linotype" w:cs="Arial"/>
          <w:i/>
          <w:spacing w:val="1"/>
          <w:sz w:val="22"/>
        </w:rPr>
        <w:t>t</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r</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 xml:space="preserve">a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eli</w:t>
      </w:r>
      <w:r w:rsidRPr="009A6B97">
        <w:rPr>
          <w:rFonts w:ascii="Palatino Linotype" w:eastAsia="Arial" w:hAnsi="Palatino Linotype" w:cs="Arial"/>
          <w:i/>
          <w:sz w:val="22"/>
        </w:rPr>
        <w:t>nc</w:t>
      </w:r>
      <w:r w:rsidRPr="009A6B97">
        <w:rPr>
          <w:rFonts w:ascii="Palatino Linotype" w:eastAsia="Arial" w:hAnsi="Palatino Linotype" w:cs="Arial"/>
          <w:i/>
          <w:spacing w:val="-1"/>
          <w:sz w:val="22"/>
        </w:rPr>
        <w:t>u</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en sus</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d</w:t>
      </w:r>
      <w:r w:rsidRPr="009A6B97">
        <w:rPr>
          <w:rFonts w:ascii="Palatino Linotype" w:eastAsia="Arial" w:hAnsi="Palatino Linotype" w:cs="Arial"/>
          <w:i/>
          <w:spacing w:val="-4"/>
          <w:sz w:val="22"/>
        </w:rPr>
        <w:t>i</w:t>
      </w:r>
      <w:r w:rsidRPr="009A6B97">
        <w:rPr>
          <w:rFonts w:ascii="Palatino Linotype" w:eastAsia="Arial" w:hAnsi="Palatino Linotype" w:cs="Arial"/>
          <w:i/>
          <w:spacing w:val="3"/>
          <w:sz w:val="22"/>
        </w:rPr>
        <w:t>f</w:t>
      </w:r>
      <w:r w:rsidRPr="009A6B97">
        <w:rPr>
          <w:rFonts w:ascii="Palatino Linotype" w:eastAsia="Arial" w:hAnsi="Palatino Linotype" w:cs="Arial"/>
          <w:i/>
          <w:sz w:val="22"/>
        </w:rPr>
        <w:t>ere</w:t>
      </w:r>
      <w:r w:rsidRPr="009A6B97">
        <w:rPr>
          <w:rFonts w:ascii="Palatino Linotype" w:eastAsia="Arial" w:hAnsi="Palatino Linotype" w:cs="Arial"/>
          <w:i/>
          <w:spacing w:val="-3"/>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 xml:space="preserve">es </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n</w:t>
      </w:r>
      <w:r w:rsidRPr="009A6B97">
        <w:rPr>
          <w:rFonts w:ascii="Palatino Linotype" w:eastAsia="Arial" w:hAnsi="Palatino Linotype" w:cs="Arial"/>
          <w:i/>
          <w:spacing w:val="-3"/>
          <w:sz w:val="22"/>
        </w:rPr>
        <w:t>i</w:t>
      </w:r>
      <w:r w:rsidRPr="009A6B97">
        <w:rPr>
          <w:rFonts w:ascii="Palatino Linotype" w:eastAsia="Arial" w:hAnsi="Palatino Linotype" w:cs="Arial"/>
          <w:i/>
          <w:spacing w:val="3"/>
          <w:sz w:val="22"/>
        </w:rPr>
        <w:t>f</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pacing w:val="-3"/>
          <w:sz w:val="22"/>
        </w:rPr>
        <w:t>a</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es.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s</w:t>
      </w:r>
      <w:r w:rsidRPr="009A6B97">
        <w:rPr>
          <w:rFonts w:ascii="Palatino Linotype" w:eastAsia="Arial" w:hAnsi="Palatino Linotype" w:cs="Arial"/>
          <w:i/>
          <w:spacing w:val="-4"/>
          <w:sz w:val="22"/>
        </w:rPr>
        <w:t>í</w:t>
      </w:r>
      <w:r w:rsidRPr="009A6B97">
        <w:rPr>
          <w:rFonts w:ascii="Palatino Linotype" w:eastAsia="Arial" w:hAnsi="Palatino Linotype" w:cs="Arial"/>
          <w:i/>
          <w:sz w:val="22"/>
        </w:rPr>
        <w:t>,</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es</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e</w:t>
      </w:r>
      <w:r w:rsidRPr="009A6B97">
        <w:rPr>
          <w:rFonts w:ascii="Palatino Linotype" w:eastAsia="Arial" w:hAnsi="Palatino Linotype" w:cs="Arial"/>
          <w:i/>
          <w:spacing w:val="-2"/>
          <w:sz w:val="22"/>
        </w:rPr>
        <w:t>r</w:t>
      </w:r>
      <w:r w:rsidRPr="009A6B97">
        <w:rPr>
          <w:rFonts w:ascii="Palatino Linotype" w:eastAsia="Arial" w:hAnsi="Palatino Linotype" w:cs="Arial"/>
          <w:i/>
          <w:spacing w:val="1"/>
          <w:sz w:val="22"/>
        </w:rPr>
        <w:t>t</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n</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n</w:t>
      </w:r>
      <w:r w:rsidRPr="009A6B97">
        <w:rPr>
          <w:rFonts w:ascii="Palatino Linotype" w:eastAsia="Arial" w:hAnsi="Palatino Linotype" w:cs="Arial"/>
          <w:i/>
          <w:spacing w:val="-2"/>
          <w:sz w:val="22"/>
        </w:rPr>
        <w:t>t</w:t>
      </w:r>
      <w:r w:rsidRPr="009A6B97">
        <w:rPr>
          <w:rFonts w:ascii="Palatino Linotype" w:eastAsia="Arial" w:hAnsi="Palatino Linotype" w:cs="Arial"/>
          <w:i/>
          <w:sz w:val="22"/>
        </w:rPr>
        <w:t>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se</w:t>
      </w:r>
      <w:r w:rsidRPr="009A6B97">
        <w:rPr>
          <w:rFonts w:ascii="Palatino Linotype" w:eastAsia="Arial" w:hAnsi="Palatino Linotype" w:cs="Arial"/>
          <w:i/>
          <w:spacing w:val="-1"/>
          <w:sz w:val="22"/>
        </w:rPr>
        <w:t>ñ</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ar</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ue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en el</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ar</w:t>
      </w:r>
      <w:r w:rsidRPr="009A6B97">
        <w:rPr>
          <w:rFonts w:ascii="Palatino Linotype" w:eastAsia="Arial" w:hAnsi="Palatino Linotype" w:cs="Arial"/>
          <w:i/>
          <w:spacing w:val="1"/>
          <w:sz w:val="22"/>
        </w:rPr>
        <w:t>t</w:t>
      </w:r>
      <w:r w:rsidRPr="009A6B97">
        <w:rPr>
          <w:rFonts w:ascii="Palatino Linotype" w:eastAsia="Arial" w:hAnsi="Palatino Linotype" w:cs="Arial"/>
          <w:i/>
          <w:spacing w:val="-4"/>
          <w:sz w:val="22"/>
        </w:rPr>
        <w:t>í</w:t>
      </w:r>
      <w:r w:rsidRPr="009A6B97">
        <w:rPr>
          <w:rFonts w:ascii="Palatino Linotype" w:eastAsia="Arial" w:hAnsi="Palatino Linotype" w:cs="Arial"/>
          <w:i/>
          <w:sz w:val="22"/>
        </w:rPr>
        <w:t>cu</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o</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1</w:t>
      </w:r>
      <w:r w:rsidRPr="009A6B97">
        <w:rPr>
          <w:rFonts w:ascii="Palatino Linotype" w:eastAsia="Arial" w:hAnsi="Palatino Linotype" w:cs="Arial"/>
          <w:i/>
          <w:spacing w:val="-1"/>
          <w:sz w:val="22"/>
        </w:rPr>
        <w:t>3</w:t>
      </w:r>
      <w:r w:rsidRPr="009A6B97">
        <w:rPr>
          <w:rFonts w:ascii="Palatino Linotype" w:eastAsia="Arial" w:hAnsi="Palatino Linotype" w:cs="Arial"/>
          <w:i/>
          <w:sz w:val="22"/>
        </w:rPr>
        <w:t>,</w:t>
      </w:r>
      <w:r w:rsidRPr="009A6B97">
        <w:rPr>
          <w:rFonts w:ascii="Palatino Linotype" w:eastAsia="Arial" w:hAnsi="Palatino Linotype" w:cs="Arial"/>
          <w:i/>
          <w:spacing w:val="1"/>
          <w:sz w:val="22"/>
        </w:rPr>
        <w:t xml:space="preserve"> fr</w:t>
      </w:r>
      <w:r w:rsidRPr="009A6B97">
        <w:rPr>
          <w:rFonts w:ascii="Palatino Linotype" w:eastAsia="Arial" w:hAnsi="Palatino Linotype" w:cs="Arial"/>
          <w:i/>
          <w:sz w:val="22"/>
        </w:rPr>
        <w:t>acc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ón I de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 xml:space="preserve">ey de </w:t>
      </w:r>
      <w:r w:rsidRPr="009A6B97">
        <w:rPr>
          <w:rFonts w:ascii="Palatino Linotype" w:eastAsia="Arial" w:hAnsi="Palatino Linotype" w:cs="Arial"/>
          <w:i/>
          <w:spacing w:val="1"/>
          <w:sz w:val="22"/>
        </w:rPr>
        <w:t>r</w:t>
      </w:r>
      <w:r w:rsidRPr="009A6B97">
        <w:rPr>
          <w:rFonts w:ascii="Palatino Linotype" w:eastAsia="Arial" w:hAnsi="Palatino Linotype" w:cs="Arial"/>
          <w:i/>
          <w:spacing w:val="-3"/>
          <w:sz w:val="22"/>
        </w:rPr>
        <w:t>e</w:t>
      </w:r>
      <w:r w:rsidRPr="009A6B97">
        <w:rPr>
          <w:rFonts w:ascii="Palatino Linotype" w:eastAsia="Arial" w:hAnsi="Palatino Linotype" w:cs="Arial"/>
          <w:i/>
          <w:spacing w:val="1"/>
          <w:sz w:val="22"/>
        </w:rPr>
        <w:t>f</w:t>
      </w:r>
      <w:r w:rsidRPr="009A6B97">
        <w:rPr>
          <w:rFonts w:ascii="Palatino Linotype" w:eastAsia="Arial" w:hAnsi="Palatino Linotype" w:cs="Arial"/>
          <w:i/>
          <w:sz w:val="22"/>
        </w:rPr>
        <w:t>erenc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a se e</w:t>
      </w:r>
      <w:r w:rsidRPr="009A6B97">
        <w:rPr>
          <w:rFonts w:ascii="Palatino Linotype" w:eastAsia="Arial" w:hAnsi="Palatino Linotype" w:cs="Arial"/>
          <w:i/>
          <w:spacing w:val="-3"/>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bl</w:t>
      </w:r>
      <w:r w:rsidRPr="009A6B97">
        <w:rPr>
          <w:rFonts w:ascii="Palatino Linotype" w:eastAsia="Arial" w:hAnsi="Palatino Linotype" w:cs="Arial"/>
          <w:i/>
          <w:sz w:val="22"/>
        </w:rPr>
        <w:t xml:space="preserve">ece </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ue p</w:t>
      </w:r>
      <w:r w:rsidRPr="009A6B97">
        <w:rPr>
          <w:rFonts w:ascii="Palatino Linotype" w:eastAsia="Arial" w:hAnsi="Palatino Linotype" w:cs="Arial"/>
          <w:i/>
          <w:spacing w:val="-1"/>
          <w:sz w:val="22"/>
        </w:rPr>
        <w:t>o</w:t>
      </w:r>
      <w:r w:rsidRPr="009A6B97">
        <w:rPr>
          <w:rFonts w:ascii="Palatino Linotype" w:eastAsia="Arial" w:hAnsi="Palatino Linotype" w:cs="Arial"/>
          <w:i/>
          <w:spacing w:val="-3"/>
          <w:sz w:val="22"/>
        </w:rPr>
        <w:t>d</w:t>
      </w:r>
      <w:r w:rsidRPr="009A6B97">
        <w:rPr>
          <w:rFonts w:ascii="Palatino Linotype" w:eastAsia="Arial" w:hAnsi="Palatino Linotype" w:cs="Arial"/>
          <w:i/>
          <w:spacing w:val="-2"/>
          <w:sz w:val="22"/>
        </w:rPr>
        <w:t>r</w:t>
      </w:r>
      <w:r w:rsidRPr="009A6B97">
        <w:rPr>
          <w:rFonts w:ascii="Palatino Linotype" w:eastAsia="Arial" w:hAnsi="Palatino Linotype" w:cs="Arial"/>
          <w:i/>
          <w:sz w:val="22"/>
        </w:rPr>
        <w:t>á</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l</w:t>
      </w:r>
      <w:r w:rsidRPr="009A6B97">
        <w:rPr>
          <w:rFonts w:ascii="Palatino Linotype" w:eastAsia="Arial" w:hAnsi="Palatino Linotype" w:cs="Arial"/>
          <w:i/>
          <w:spacing w:val="4"/>
          <w:sz w:val="22"/>
        </w:rPr>
        <w:t>a</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i</w:t>
      </w:r>
      <w:r w:rsidRPr="009A6B97">
        <w:rPr>
          <w:rFonts w:ascii="Palatino Linotype" w:eastAsia="Arial" w:hAnsi="Palatino Linotype" w:cs="Arial"/>
          <w:i/>
          <w:spacing w:val="3"/>
          <w:sz w:val="22"/>
        </w:rPr>
        <w:t>f</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carse</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pacing w:val="-3"/>
          <w:sz w:val="22"/>
        </w:rPr>
        <w:t>a</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ell</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i</w:t>
      </w:r>
      <w:r w:rsidRPr="009A6B97">
        <w:rPr>
          <w:rFonts w:ascii="Palatino Linotype" w:eastAsia="Arial" w:hAnsi="Palatino Linotype" w:cs="Arial"/>
          <w:i/>
          <w:spacing w:val="-3"/>
          <w:sz w:val="22"/>
        </w:rPr>
        <w:t>n</w:t>
      </w:r>
      <w:r w:rsidRPr="009A6B97">
        <w:rPr>
          <w:rFonts w:ascii="Palatino Linotype" w:eastAsia="Arial" w:hAnsi="Palatino Linotype" w:cs="Arial"/>
          <w:i/>
          <w:spacing w:val="1"/>
          <w:sz w:val="22"/>
        </w:rPr>
        <w:t>f</w:t>
      </w:r>
      <w:r w:rsidRPr="009A6B97">
        <w:rPr>
          <w:rFonts w:ascii="Palatino Linotype" w:eastAsia="Arial" w:hAnsi="Palatino Linotype" w:cs="Arial"/>
          <w:i/>
          <w:sz w:val="22"/>
        </w:rPr>
        <w:t>o</w:t>
      </w:r>
      <w:r w:rsidRPr="009A6B97">
        <w:rPr>
          <w:rFonts w:ascii="Palatino Linotype" w:eastAsia="Arial" w:hAnsi="Palatino Linotype" w:cs="Arial"/>
          <w:i/>
          <w:spacing w:val="-2"/>
          <w:sz w:val="22"/>
        </w:rPr>
        <w:t>r</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ac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ón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cu</w:t>
      </w:r>
      <w:r w:rsidRPr="009A6B97">
        <w:rPr>
          <w:rFonts w:ascii="Palatino Linotype" w:eastAsia="Arial" w:hAnsi="Palatino Linotype" w:cs="Arial"/>
          <w:i/>
          <w:spacing w:val="-3"/>
          <w:sz w:val="22"/>
        </w:rPr>
        <w:t>y</w:t>
      </w:r>
      <w:r w:rsidRPr="009A6B97">
        <w:rPr>
          <w:rFonts w:ascii="Palatino Linotype" w:eastAsia="Arial" w:hAnsi="Palatino Linotype" w:cs="Arial"/>
          <w:i/>
          <w:sz w:val="22"/>
        </w:rPr>
        <w:t>a d</w:t>
      </w:r>
      <w:r w:rsidRPr="009A6B97">
        <w:rPr>
          <w:rFonts w:ascii="Palatino Linotype" w:eastAsia="Arial" w:hAnsi="Palatino Linotype" w:cs="Arial"/>
          <w:i/>
          <w:spacing w:val="-1"/>
          <w:sz w:val="22"/>
        </w:rPr>
        <w:t>i</w:t>
      </w:r>
      <w:r w:rsidRPr="009A6B97">
        <w:rPr>
          <w:rFonts w:ascii="Palatino Linotype" w:eastAsia="Arial" w:hAnsi="Palatino Linotype" w:cs="Arial"/>
          <w:i/>
          <w:spacing w:val="3"/>
          <w:sz w:val="22"/>
        </w:rPr>
        <w:t>f</w:t>
      </w:r>
      <w:r w:rsidRPr="009A6B97">
        <w:rPr>
          <w:rFonts w:ascii="Palatino Linotype" w:eastAsia="Arial" w:hAnsi="Palatino Linotype" w:cs="Arial"/>
          <w:i/>
          <w:sz w:val="22"/>
        </w:rPr>
        <w:t>us</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ón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u</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d</w:t>
      </w:r>
      <w:r w:rsidRPr="009A6B97">
        <w:rPr>
          <w:rFonts w:ascii="Palatino Linotype" w:eastAsia="Arial" w:hAnsi="Palatino Linotype" w:cs="Arial"/>
          <w:i/>
          <w:sz w:val="22"/>
        </w:rPr>
        <w:t>a</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c</w:t>
      </w:r>
      <w:r w:rsidRPr="009A6B97">
        <w:rPr>
          <w:rFonts w:ascii="Palatino Linotype" w:eastAsia="Arial" w:hAnsi="Palatino Linotype" w:cs="Arial"/>
          <w:i/>
          <w:spacing w:val="-3"/>
          <w:sz w:val="22"/>
        </w:rPr>
        <w:t>o</w:t>
      </w:r>
      <w:r w:rsidRPr="009A6B97">
        <w:rPr>
          <w:rFonts w:ascii="Palatino Linotype" w:eastAsia="Arial" w:hAnsi="Palatino Linotype" w:cs="Arial"/>
          <w:i/>
          <w:spacing w:val="1"/>
          <w:sz w:val="22"/>
        </w:rPr>
        <w:t>m</w:t>
      </w:r>
      <w:r w:rsidRPr="009A6B97">
        <w:rPr>
          <w:rFonts w:ascii="Palatino Linotype" w:eastAsia="Arial" w:hAnsi="Palatino Linotype" w:cs="Arial"/>
          <w:i/>
          <w:spacing w:val="-3"/>
          <w:sz w:val="22"/>
        </w:rPr>
        <w:t>p</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o</w:t>
      </w:r>
      <w:r w:rsidRPr="009A6B97">
        <w:rPr>
          <w:rFonts w:ascii="Palatino Linotype" w:eastAsia="Arial" w:hAnsi="Palatino Linotype" w:cs="Arial"/>
          <w:i/>
          <w:spacing w:val="-2"/>
          <w:sz w:val="22"/>
        </w:rPr>
        <w:t>m</w:t>
      </w:r>
      <w:r w:rsidRPr="009A6B97">
        <w:rPr>
          <w:rFonts w:ascii="Palatino Linotype" w:eastAsia="Arial" w:hAnsi="Palatino Linotype" w:cs="Arial"/>
          <w:i/>
          <w:sz w:val="22"/>
        </w:rPr>
        <w:t>eter</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e</w:t>
      </w:r>
      <w:r w:rsidRPr="009A6B97">
        <w:rPr>
          <w:rFonts w:ascii="Palatino Linotype" w:eastAsia="Arial" w:hAnsi="Palatino Linotype" w:cs="Arial"/>
          <w:i/>
          <w:spacing w:val="2"/>
          <w:sz w:val="22"/>
        </w:rPr>
        <w:t>g</w:t>
      </w:r>
      <w:r w:rsidRPr="009A6B97">
        <w:rPr>
          <w:rFonts w:ascii="Palatino Linotype" w:eastAsia="Arial" w:hAnsi="Palatino Linotype" w:cs="Arial"/>
          <w:i/>
          <w:spacing w:val="-3"/>
          <w:sz w:val="22"/>
        </w:rPr>
        <w:t>u</w:t>
      </w:r>
      <w:r w:rsidRPr="009A6B97">
        <w:rPr>
          <w:rFonts w:ascii="Palatino Linotype" w:eastAsia="Arial" w:hAnsi="Palatino Linotype" w:cs="Arial"/>
          <w:i/>
          <w:spacing w:val="1"/>
          <w:sz w:val="22"/>
        </w:rPr>
        <w:t>r</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d</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n</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al</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y p</w:t>
      </w:r>
      <w:r w:rsidRPr="009A6B97">
        <w:rPr>
          <w:rFonts w:ascii="Palatino Linotype" w:eastAsia="Arial" w:hAnsi="Palatino Linotype" w:cs="Arial"/>
          <w:i/>
          <w:spacing w:val="-1"/>
          <w:sz w:val="22"/>
        </w:rPr>
        <w:t>ú</w:t>
      </w:r>
      <w:r w:rsidRPr="009A6B97">
        <w:rPr>
          <w:rFonts w:ascii="Palatino Linotype" w:eastAsia="Arial" w:hAnsi="Palatino Linotype" w:cs="Arial"/>
          <w:i/>
          <w:sz w:val="22"/>
        </w:rPr>
        <w:t>b</w:t>
      </w:r>
      <w:r w:rsidRPr="009A6B97">
        <w:rPr>
          <w:rFonts w:ascii="Palatino Linotype" w:eastAsia="Arial" w:hAnsi="Palatino Linotype" w:cs="Arial"/>
          <w:i/>
          <w:spacing w:val="1"/>
          <w:sz w:val="22"/>
        </w:rPr>
        <w:t>l</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ca.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este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or</w:t>
      </w:r>
      <w:r w:rsidRPr="009A6B97">
        <w:rPr>
          <w:rFonts w:ascii="Palatino Linotype" w:eastAsia="Arial" w:hAnsi="Palatino Linotype" w:cs="Arial"/>
          <w:i/>
          <w:spacing w:val="-2"/>
          <w:sz w:val="22"/>
        </w:rPr>
        <w:t>d</w:t>
      </w:r>
      <w:r w:rsidRPr="009A6B97">
        <w:rPr>
          <w:rFonts w:ascii="Palatino Linotype" w:eastAsia="Arial" w:hAnsi="Palatino Linotype" w:cs="Arial"/>
          <w:i/>
          <w:sz w:val="22"/>
        </w:rPr>
        <w:t>en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de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as,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u</w:t>
      </w:r>
      <w:r w:rsidRPr="009A6B97">
        <w:rPr>
          <w:rFonts w:ascii="Palatino Linotype" w:eastAsia="Arial" w:hAnsi="Palatino Linotype" w:cs="Arial"/>
          <w:i/>
          <w:spacing w:val="-3"/>
          <w:sz w:val="22"/>
        </w:rPr>
        <w:t>n</w:t>
      </w:r>
      <w:r w:rsidRPr="009A6B97">
        <w:rPr>
          <w:rFonts w:ascii="Palatino Linotype" w:eastAsia="Arial" w:hAnsi="Palatino Linotype" w:cs="Arial"/>
          <w:i/>
          <w:sz w:val="22"/>
        </w:rPr>
        <w:t>a de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as</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pacing w:val="3"/>
          <w:sz w:val="22"/>
        </w:rPr>
        <w:t>f</w:t>
      </w:r>
      <w:r w:rsidRPr="009A6B97">
        <w:rPr>
          <w:rFonts w:ascii="Palatino Linotype" w:eastAsia="Arial" w:hAnsi="Palatino Linotype" w:cs="Arial"/>
          <w:i/>
          <w:sz w:val="22"/>
        </w:rPr>
        <w:t>o</w:t>
      </w:r>
      <w:r w:rsidRPr="009A6B97">
        <w:rPr>
          <w:rFonts w:ascii="Palatino Linotype" w:eastAsia="Arial" w:hAnsi="Palatino Linotype" w:cs="Arial"/>
          <w:i/>
          <w:spacing w:val="-2"/>
          <w:sz w:val="22"/>
        </w:rPr>
        <w:t>r</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as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 xml:space="preserve">en </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ue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eli</w:t>
      </w:r>
      <w:r w:rsidRPr="009A6B97">
        <w:rPr>
          <w:rFonts w:ascii="Palatino Linotype" w:eastAsia="Arial" w:hAnsi="Palatino Linotype" w:cs="Arial"/>
          <w:i/>
          <w:sz w:val="22"/>
        </w:rPr>
        <w:t>nc</w:t>
      </w:r>
      <w:r w:rsidRPr="009A6B97">
        <w:rPr>
          <w:rFonts w:ascii="Palatino Linotype" w:eastAsia="Arial" w:hAnsi="Palatino Linotype" w:cs="Arial"/>
          <w:i/>
          <w:spacing w:val="-1"/>
          <w:sz w:val="22"/>
        </w:rPr>
        <w:t>u</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u</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d</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ll</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g</w:t>
      </w:r>
      <w:r w:rsidRPr="009A6B97">
        <w:rPr>
          <w:rFonts w:ascii="Palatino Linotype" w:eastAsia="Arial" w:hAnsi="Palatino Linotype" w:cs="Arial"/>
          <w:i/>
          <w:sz w:val="22"/>
        </w:rPr>
        <w:t>ar</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o</w:t>
      </w:r>
      <w:r w:rsidRPr="009A6B97">
        <w:rPr>
          <w:rFonts w:ascii="Palatino Linotype" w:eastAsia="Arial" w:hAnsi="Palatino Linotype" w:cs="Arial"/>
          <w:i/>
          <w:sz w:val="22"/>
        </w:rPr>
        <w:t>n</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r</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 xml:space="preserve">en </w:t>
      </w:r>
      <w:r w:rsidRPr="009A6B97">
        <w:rPr>
          <w:rFonts w:ascii="Palatino Linotype" w:eastAsia="Arial" w:hAnsi="Palatino Linotype" w:cs="Arial"/>
          <w:i/>
          <w:spacing w:val="1"/>
          <w:sz w:val="22"/>
        </w:rPr>
        <w:t>r</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s</w:t>
      </w:r>
      <w:r w:rsidRPr="009A6B97">
        <w:rPr>
          <w:rFonts w:ascii="Palatino Linotype" w:eastAsia="Arial" w:hAnsi="Palatino Linotype" w:cs="Arial"/>
          <w:i/>
          <w:spacing w:val="2"/>
          <w:sz w:val="22"/>
        </w:rPr>
        <w:t>g</w:t>
      </w:r>
      <w:r w:rsidRPr="009A6B97">
        <w:rPr>
          <w:rFonts w:ascii="Palatino Linotype" w:eastAsia="Arial" w:hAnsi="Palatino Linotype" w:cs="Arial"/>
          <w:i/>
          <w:sz w:val="22"/>
        </w:rPr>
        <w:t>o</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e</w:t>
      </w:r>
      <w:r w:rsidRPr="009A6B97">
        <w:rPr>
          <w:rFonts w:ascii="Palatino Linotype" w:eastAsia="Arial" w:hAnsi="Palatino Linotype" w:cs="Arial"/>
          <w:i/>
          <w:spacing w:val="2"/>
          <w:sz w:val="22"/>
        </w:rPr>
        <w:t>g</w:t>
      </w:r>
      <w:r w:rsidRPr="009A6B97">
        <w:rPr>
          <w:rFonts w:ascii="Palatino Linotype" w:eastAsia="Arial" w:hAnsi="Palatino Linotype" w:cs="Arial"/>
          <w:i/>
          <w:spacing w:val="-3"/>
          <w:sz w:val="22"/>
        </w:rPr>
        <w:t>u</w:t>
      </w:r>
      <w:r w:rsidRPr="009A6B97">
        <w:rPr>
          <w:rFonts w:ascii="Palatino Linotype" w:eastAsia="Arial" w:hAnsi="Palatino Linotype" w:cs="Arial"/>
          <w:i/>
          <w:spacing w:val="1"/>
          <w:sz w:val="22"/>
        </w:rPr>
        <w:t>r</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d</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l</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a</w:t>
      </w:r>
      <w:r w:rsidRPr="009A6B97">
        <w:rPr>
          <w:rFonts w:ascii="Palatino Linotype" w:eastAsia="Arial" w:hAnsi="Palatino Linotype" w:cs="Arial"/>
          <w:i/>
          <w:spacing w:val="-4"/>
          <w:sz w:val="22"/>
        </w:rPr>
        <w:t>í</w:t>
      </w:r>
      <w:r w:rsidRPr="009A6B97">
        <w:rPr>
          <w:rFonts w:ascii="Palatino Linotype" w:eastAsia="Arial" w:hAnsi="Palatino Linotype" w:cs="Arial"/>
          <w:i/>
          <w:sz w:val="22"/>
        </w:rPr>
        <w:t>s es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pr</w:t>
      </w:r>
      <w:r w:rsidRPr="009A6B97">
        <w:rPr>
          <w:rFonts w:ascii="Palatino Linotype" w:eastAsia="Arial" w:hAnsi="Palatino Linotype" w:cs="Arial"/>
          <w:i/>
          <w:spacing w:val="-2"/>
          <w:sz w:val="22"/>
        </w:rPr>
        <w:t>e</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same</w:t>
      </w:r>
      <w:r w:rsidRPr="009A6B97">
        <w:rPr>
          <w:rFonts w:ascii="Palatino Linotype" w:eastAsia="Arial" w:hAnsi="Palatino Linotype" w:cs="Arial"/>
          <w:i/>
          <w:spacing w:val="-3"/>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n</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o</w:t>
      </w:r>
      <w:r w:rsidRPr="009A6B97">
        <w:rPr>
          <w:rFonts w:ascii="Palatino Linotype" w:eastAsia="Arial" w:hAnsi="Palatino Linotype" w:cs="Arial"/>
          <w:i/>
          <w:sz w:val="22"/>
        </w:rPr>
        <w:t>,</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pacing w:val="-3"/>
          <w:sz w:val="22"/>
        </w:rPr>
        <w:t>i</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do</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u o</w:t>
      </w:r>
      <w:r w:rsidRPr="009A6B97">
        <w:rPr>
          <w:rFonts w:ascii="Palatino Linotype" w:eastAsia="Arial" w:hAnsi="Palatino Linotype" w:cs="Arial"/>
          <w:i/>
          <w:spacing w:val="-1"/>
          <w:sz w:val="22"/>
        </w:rPr>
        <w:t>b</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t</w:t>
      </w:r>
      <w:r w:rsidRPr="009A6B97">
        <w:rPr>
          <w:rFonts w:ascii="Palatino Linotype" w:eastAsia="Arial" w:hAnsi="Palatino Linotype" w:cs="Arial"/>
          <w:i/>
          <w:spacing w:val="-3"/>
          <w:sz w:val="22"/>
        </w:rPr>
        <w:t>a</w:t>
      </w:r>
      <w:r w:rsidRPr="009A6B97">
        <w:rPr>
          <w:rFonts w:ascii="Palatino Linotype" w:eastAsia="Arial" w:hAnsi="Palatino Linotype" w:cs="Arial"/>
          <w:i/>
          <w:spacing w:val="-2"/>
          <w:sz w:val="22"/>
        </w:rPr>
        <w:t>c</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l</w:t>
      </w:r>
      <w:r w:rsidRPr="009A6B97">
        <w:rPr>
          <w:rFonts w:ascii="Palatino Linotype" w:eastAsia="Arial" w:hAnsi="Palatino Linotype" w:cs="Arial"/>
          <w:i/>
          <w:spacing w:val="1"/>
          <w:sz w:val="22"/>
        </w:rPr>
        <w:t>i</w:t>
      </w:r>
      <w:r w:rsidRPr="009A6B97">
        <w:rPr>
          <w:rFonts w:ascii="Palatino Linotype" w:eastAsia="Arial" w:hAnsi="Palatino Linotype" w:cs="Arial"/>
          <w:i/>
          <w:spacing w:val="-2"/>
          <w:sz w:val="22"/>
        </w:rPr>
        <w:t>z</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do</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actu</w:t>
      </w:r>
      <w:r w:rsidRPr="009A6B97">
        <w:rPr>
          <w:rFonts w:ascii="Palatino Linotype" w:eastAsia="Arial" w:hAnsi="Palatino Linotype" w:cs="Arial"/>
          <w:i/>
          <w:spacing w:val="-2"/>
          <w:sz w:val="22"/>
        </w:rPr>
        <w:t>a</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ón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3"/>
          <w:sz w:val="22"/>
        </w:rPr>
        <w:t>d</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os ser</w:t>
      </w:r>
      <w:r w:rsidRPr="009A6B97">
        <w:rPr>
          <w:rFonts w:ascii="Palatino Linotype" w:eastAsia="Arial" w:hAnsi="Palatino Linotype" w:cs="Arial"/>
          <w:i/>
          <w:spacing w:val="-2"/>
          <w:sz w:val="22"/>
        </w:rPr>
        <w:t>v</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o</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es p</w:t>
      </w:r>
      <w:r w:rsidRPr="009A6B97">
        <w:rPr>
          <w:rFonts w:ascii="Palatino Linotype" w:eastAsia="Arial" w:hAnsi="Palatino Linotype" w:cs="Arial"/>
          <w:i/>
          <w:spacing w:val="-1"/>
          <w:sz w:val="22"/>
        </w:rPr>
        <w:t>ú</w:t>
      </w:r>
      <w:r w:rsidRPr="009A6B97">
        <w:rPr>
          <w:rFonts w:ascii="Palatino Linotype" w:eastAsia="Arial" w:hAnsi="Palatino Linotype" w:cs="Arial"/>
          <w:i/>
          <w:sz w:val="22"/>
        </w:rPr>
        <w:t>b</w:t>
      </w:r>
      <w:r w:rsidRPr="009A6B97">
        <w:rPr>
          <w:rFonts w:ascii="Palatino Linotype" w:eastAsia="Arial" w:hAnsi="Palatino Linotype" w:cs="Arial"/>
          <w:i/>
          <w:spacing w:val="-1"/>
          <w:sz w:val="22"/>
        </w:rPr>
        <w:t>li</w:t>
      </w:r>
      <w:r w:rsidRPr="009A6B97">
        <w:rPr>
          <w:rFonts w:ascii="Palatino Linotype" w:eastAsia="Arial" w:hAnsi="Palatino Linotype" w:cs="Arial"/>
          <w:i/>
          <w:sz w:val="22"/>
        </w:rPr>
        <w:t>cos</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ue</w:t>
      </w:r>
      <w:r w:rsidRPr="009A6B97">
        <w:rPr>
          <w:rFonts w:ascii="Palatino Linotype" w:eastAsia="Arial" w:hAnsi="Palatino Linotype" w:cs="Arial"/>
          <w:i/>
          <w:spacing w:val="1"/>
          <w:sz w:val="22"/>
        </w:rPr>
        <w:t xml:space="preserve"> r</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ali</w:t>
      </w:r>
      <w:r w:rsidRPr="009A6B97">
        <w:rPr>
          <w:rFonts w:ascii="Palatino Linotype" w:eastAsia="Arial" w:hAnsi="Palatino Linotype" w:cs="Arial"/>
          <w:i/>
          <w:spacing w:val="-2"/>
          <w:sz w:val="22"/>
        </w:rPr>
        <w:t>z</w:t>
      </w:r>
      <w:r w:rsidRPr="009A6B97">
        <w:rPr>
          <w:rFonts w:ascii="Palatino Linotype" w:eastAsia="Arial" w:hAnsi="Palatino Linotype" w:cs="Arial"/>
          <w:i/>
          <w:sz w:val="22"/>
        </w:rPr>
        <w:t>an</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pacing w:val="3"/>
          <w:sz w:val="22"/>
        </w:rPr>
        <w:t>f</w:t>
      </w:r>
      <w:r w:rsidRPr="009A6B97">
        <w:rPr>
          <w:rFonts w:ascii="Palatino Linotype" w:eastAsia="Arial" w:hAnsi="Palatino Linotype" w:cs="Arial"/>
          <w:i/>
          <w:spacing w:val="-3"/>
          <w:sz w:val="22"/>
        </w:rPr>
        <w:t>u</w:t>
      </w:r>
      <w:r w:rsidRPr="009A6B97">
        <w:rPr>
          <w:rFonts w:ascii="Palatino Linotype" w:eastAsia="Arial" w:hAnsi="Palatino Linotype" w:cs="Arial"/>
          <w:i/>
          <w:sz w:val="22"/>
        </w:rPr>
        <w:t>nc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es</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de</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c</w:t>
      </w:r>
      <w:r w:rsidRPr="009A6B97">
        <w:rPr>
          <w:rFonts w:ascii="Palatino Linotype" w:eastAsia="Arial" w:hAnsi="Palatino Linotype" w:cs="Arial"/>
          <w:i/>
          <w:spacing w:val="-3"/>
          <w:sz w:val="22"/>
        </w:rPr>
        <w:t>a</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áct</w:t>
      </w:r>
      <w:r w:rsidRPr="009A6B97">
        <w:rPr>
          <w:rFonts w:ascii="Palatino Linotype" w:eastAsia="Arial" w:hAnsi="Palatino Linotype" w:cs="Arial"/>
          <w:i/>
          <w:spacing w:val="-2"/>
          <w:sz w:val="22"/>
        </w:rPr>
        <w:t>e</w:t>
      </w:r>
      <w:r w:rsidRPr="009A6B97">
        <w:rPr>
          <w:rFonts w:ascii="Palatino Linotype" w:eastAsia="Arial" w:hAnsi="Palatino Linotype" w:cs="Arial"/>
          <w:i/>
          <w:sz w:val="22"/>
        </w:rPr>
        <w:t>r</w:t>
      </w:r>
      <w:r w:rsidRPr="009A6B97">
        <w:rPr>
          <w:rFonts w:ascii="Palatino Linotype" w:eastAsia="Arial" w:hAnsi="Palatino Linotype" w:cs="Arial"/>
          <w:i/>
          <w:spacing w:val="5"/>
          <w:sz w:val="22"/>
        </w:rPr>
        <w:t xml:space="preserve"> </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p</w:t>
      </w:r>
      <w:r w:rsidRPr="009A6B97">
        <w:rPr>
          <w:rFonts w:ascii="Palatino Linotype" w:eastAsia="Arial" w:hAnsi="Palatino Linotype" w:cs="Arial"/>
          <w:i/>
          <w:spacing w:val="-3"/>
          <w:sz w:val="22"/>
        </w:rPr>
        <w:t>e</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ati</w:t>
      </w:r>
      <w:r w:rsidRPr="009A6B97">
        <w:rPr>
          <w:rFonts w:ascii="Palatino Linotype" w:eastAsia="Arial" w:hAnsi="Palatino Linotype" w:cs="Arial"/>
          <w:i/>
          <w:spacing w:val="-3"/>
          <w:sz w:val="22"/>
        </w:rPr>
        <w:t>v</w:t>
      </w:r>
      <w:r w:rsidRPr="009A6B97">
        <w:rPr>
          <w:rFonts w:ascii="Palatino Linotype" w:eastAsia="Arial" w:hAnsi="Palatino Linotype" w:cs="Arial"/>
          <w:i/>
          <w:sz w:val="22"/>
        </w:rPr>
        <w:t>o,</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di</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e</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el co</w:t>
      </w:r>
      <w:r w:rsidRPr="009A6B97">
        <w:rPr>
          <w:rFonts w:ascii="Palatino Linotype" w:eastAsia="Arial" w:hAnsi="Palatino Linotype" w:cs="Arial"/>
          <w:i/>
          <w:spacing w:val="-1"/>
          <w:sz w:val="22"/>
        </w:rPr>
        <w:t>n</w:t>
      </w:r>
      <w:r w:rsidRPr="009A6B97">
        <w:rPr>
          <w:rFonts w:ascii="Palatino Linotype" w:eastAsia="Arial" w:hAnsi="Palatino Linotype" w:cs="Arial"/>
          <w:i/>
          <w:spacing w:val="-3"/>
          <w:sz w:val="22"/>
        </w:rPr>
        <w:t>o</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pacing w:val="1"/>
          <w:sz w:val="22"/>
        </w:rPr>
        <w:t>m</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o</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de</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d</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cha s</w:t>
      </w:r>
      <w:r w:rsidRPr="009A6B97">
        <w:rPr>
          <w:rFonts w:ascii="Palatino Linotype" w:eastAsia="Arial" w:hAnsi="Palatino Linotype" w:cs="Arial"/>
          <w:i/>
          <w:spacing w:val="-1"/>
          <w:sz w:val="22"/>
        </w:rPr>
        <w:t>i</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ó</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3"/>
          <w:sz w:val="22"/>
        </w:rPr>
        <w:t>o</w:t>
      </w:r>
      <w:r w:rsidRPr="009A6B97">
        <w:rPr>
          <w:rFonts w:ascii="Palatino Linotype" w:eastAsia="Arial" w:hAnsi="Palatino Linotype" w:cs="Arial"/>
          <w:i/>
          <w:sz w:val="22"/>
        </w:rPr>
        <w:t>r</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 xml:space="preserve">o </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 xml:space="preserve">ue </w:t>
      </w:r>
      <w:r w:rsidRPr="009A6B97">
        <w:rPr>
          <w:rFonts w:ascii="Palatino Linotype" w:eastAsia="Arial" w:hAnsi="Palatino Linotype" w:cs="Arial"/>
          <w:i/>
          <w:spacing w:val="-3"/>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es</w:t>
      </w:r>
      <w:r w:rsidRPr="009A6B97">
        <w:rPr>
          <w:rFonts w:ascii="Palatino Linotype" w:eastAsia="Arial" w:hAnsi="Palatino Linotype" w:cs="Arial"/>
          <w:i/>
          <w:spacing w:val="-3"/>
          <w:sz w:val="22"/>
        </w:rPr>
        <w:t>e</w:t>
      </w:r>
      <w:r w:rsidRPr="009A6B97">
        <w:rPr>
          <w:rFonts w:ascii="Palatino Linotype" w:eastAsia="Arial" w:hAnsi="Palatino Linotype" w:cs="Arial"/>
          <w:i/>
          <w:spacing w:val="1"/>
          <w:sz w:val="22"/>
        </w:rPr>
        <w:t>r</w:t>
      </w:r>
      <w:r w:rsidRPr="009A6B97">
        <w:rPr>
          <w:rFonts w:ascii="Palatino Linotype" w:eastAsia="Arial" w:hAnsi="Palatino Linotype" w:cs="Arial"/>
          <w:i/>
          <w:spacing w:val="-2"/>
          <w:sz w:val="22"/>
        </w:rPr>
        <w:t>v</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 xml:space="preserve">de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ac</w:t>
      </w:r>
      <w:r w:rsidRPr="009A6B97">
        <w:rPr>
          <w:rFonts w:ascii="Palatino Linotype" w:eastAsia="Arial" w:hAnsi="Palatino Linotype" w:cs="Arial"/>
          <w:i/>
          <w:spacing w:val="-1"/>
          <w:sz w:val="22"/>
        </w:rPr>
        <w:t>i</w:t>
      </w:r>
      <w:r w:rsidRPr="009A6B97">
        <w:rPr>
          <w:rFonts w:ascii="Palatino Linotype" w:eastAsia="Arial" w:hAnsi="Palatino Linotype" w:cs="Arial"/>
          <w:i/>
          <w:spacing w:val="-3"/>
          <w:sz w:val="22"/>
        </w:rPr>
        <w:t>ó</w:t>
      </w:r>
      <w:r w:rsidRPr="009A6B97">
        <w:rPr>
          <w:rFonts w:ascii="Palatino Linotype" w:eastAsia="Arial" w:hAnsi="Palatino Linotype" w:cs="Arial"/>
          <w:i/>
          <w:sz w:val="22"/>
        </w:rPr>
        <w:t>n</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 xml:space="preserve">de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os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n</w:t>
      </w:r>
      <w:r w:rsidRPr="009A6B97">
        <w:rPr>
          <w:rFonts w:ascii="Palatino Linotype" w:eastAsia="Arial" w:hAnsi="Palatino Linotype" w:cs="Arial"/>
          <w:i/>
          <w:spacing w:val="-3"/>
          <w:sz w:val="22"/>
        </w:rPr>
        <w:t>o</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bres</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y</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pacing w:val="-3"/>
          <w:sz w:val="22"/>
        </w:rPr>
        <w:t>a</w:t>
      </w:r>
      <w:r w:rsidRPr="009A6B97">
        <w:rPr>
          <w:rFonts w:ascii="Palatino Linotype" w:eastAsia="Arial" w:hAnsi="Palatino Linotype" w:cs="Arial"/>
          <w:i/>
          <w:sz w:val="22"/>
        </w:rPr>
        <w:t>s</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pacing w:val="3"/>
          <w:sz w:val="22"/>
        </w:rPr>
        <w:t>f</w:t>
      </w:r>
      <w:r w:rsidRPr="009A6B97">
        <w:rPr>
          <w:rFonts w:ascii="Palatino Linotype" w:eastAsia="Arial" w:hAnsi="Palatino Linotype" w:cs="Arial"/>
          <w:i/>
          <w:sz w:val="22"/>
        </w:rPr>
        <w:t>u</w:t>
      </w:r>
      <w:r w:rsidRPr="009A6B97">
        <w:rPr>
          <w:rFonts w:ascii="Palatino Linotype" w:eastAsia="Arial" w:hAnsi="Palatino Linotype" w:cs="Arial"/>
          <w:i/>
          <w:spacing w:val="-3"/>
          <w:sz w:val="22"/>
        </w:rPr>
        <w:t>n</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 xml:space="preserve">es </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ue d</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sempeñ</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n</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os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e</w:t>
      </w:r>
      <w:r w:rsidRPr="009A6B97">
        <w:rPr>
          <w:rFonts w:ascii="Palatino Linotype" w:eastAsia="Arial" w:hAnsi="Palatino Linotype" w:cs="Arial"/>
          <w:i/>
          <w:spacing w:val="1"/>
          <w:sz w:val="22"/>
        </w:rPr>
        <w:t>r</w:t>
      </w:r>
      <w:r w:rsidRPr="009A6B97">
        <w:rPr>
          <w:rFonts w:ascii="Palatino Linotype" w:eastAsia="Arial" w:hAnsi="Palatino Linotype" w:cs="Arial"/>
          <w:i/>
          <w:spacing w:val="-2"/>
          <w:sz w:val="22"/>
        </w:rPr>
        <w:t>v</w:t>
      </w:r>
      <w:r w:rsidRPr="009A6B97">
        <w:rPr>
          <w:rFonts w:ascii="Palatino Linotype" w:eastAsia="Arial" w:hAnsi="Palatino Linotype" w:cs="Arial"/>
          <w:i/>
          <w:spacing w:val="-1"/>
          <w:sz w:val="22"/>
        </w:rPr>
        <w:t>i</w:t>
      </w:r>
      <w:r w:rsidRPr="009A6B97">
        <w:rPr>
          <w:rFonts w:ascii="Palatino Linotype" w:eastAsia="Arial" w:hAnsi="Palatino Linotype" w:cs="Arial"/>
          <w:i/>
          <w:spacing w:val="2"/>
          <w:sz w:val="22"/>
        </w:rPr>
        <w:t>d</w:t>
      </w:r>
      <w:r w:rsidRPr="009A6B97">
        <w:rPr>
          <w:rFonts w:ascii="Palatino Linotype" w:eastAsia="Arial" w:hAnsi="Palatino Linotype" w:cs="Arial"/>
          <w:i/>
          <w:sz w:val="22"/>
        </w:rPr>
        <w:t>ores</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ú</w:t>
      </w:r>
      <w:r w:rsidRPr="009A6B97">
        <w:rPr>
          <w:rFonts w:ascii="Palatino Linotype" w:eastAsia="Arial" w:hAnsi="Palatino Linotype" w:cs="Arial"/>
          <w:i/>
          <w:sz w:val="22"/>
        </w:rPr>
        <w:t>b</w:t>
      </w:r>
      <w:r w:rsidRPr="009A6B97">
        <w:rPr>
          <w:rFonts w:ascii="Palatino Linotype" w:eastAsia="Arial" w:hAnsi="Palatino Linotype" w:cs="Arial"/>
          <w:i/>
          <w:spacing w:val="-1"/>
          <w:sz w:val="22"/>
        </w:rPr>
        <w:t>li</w:t>
      </w:r>
      <w:r w:rsidRPr="009A6B97">
        <w:rPr>
          <w:rFonts w:ascii="Palatino Linotype" w:eastAsia="Arial" w:hAnsi="Palatino Linotype" w:cs="Arial"/>
          <w:i/>
          <w:sz w:val="22"/>
        </w:rPr>
        <w:t>cos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ue pr</w:t>
      </w:r>
      <w:r w:rsidRPr="009A6B97">
        <w:rPr>
          <w:rFonts w:ascii="Palatino Linotype" w:eastAsia="Arial" w:hAnsi="Palatino Linotype" w:cs="Arial"/>
          <w:i/>
          <w:spacing w:val="2"/>
          <w:sz w:val="22"/>
        </w:rPr>
        <w:t>e</w:t>
      </w:r>
      <w:r w:rsidRPr="009A6B97">
        <w:rPr>
          <w:rFonts w:ascii="Palatino Linotype" w:eastAsia="Arial" w:hAnsi="Palatino Linotype" w:cs="Arial"/>
          <w:i/>
          <w:spacing w:val="-2"/>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an</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sus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ser</w:t>
      </w:r>
      <w:r w:rsidRPr="009A6B97">
        <w:rPr>
          <w:rFonts w:ascii="Palatino Linotype" w:eastAsia="Arial" w:hAnsi="Palatino Linotype" w:cs="Arial"/>
          <w:i/>
          <w:spacing w:val="-2"/>
          <w:sz w:val="22"/>
        </w:rPr>
        <w:t>v</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en</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ár</w:t>
      </w:r>
      <w:r w:rsidRPr="009A6B97">
        <w:rPr>
          <w:rFonts w:ascii="Palatino Linotype" w:eastAsia="Arial" w:hAnsi="Palatino Linotype" w:cs="Arial"/>
          <w:i/>
          <w:spacing w:val="-2"/>
          <w:sz w:val="22"/>
        </w:rPr>
        <w:t>e</w:t>
      </w:r>
      <w:r w:rsidRPr="009A6B97">
        <w:rPr>
          <w:rFonts w:ascii="Palatino Linotype" w:eastAsia="Arial" w:hAnsi="Palatino Linotype" w:cs="Arial"/>
          <w:i/>
          <w:sz w:val="22"/>
        </w:rPr>
        <w:t>as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de</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e</w:t>
      </w:r>
      <w:r w:rsidRPr="009A6B97">
        <w:rPr>
          <w:rFonts w:ascii="Palatino Linotype" w:eastAsia="Arial" w:hAnsi="Palatino Linotype" w:cs="Arial"/>
          <w:i/>
          <w:spacing w:val="2"/>
          <w:sz w:val="22"/>
        </w:rPr>
        <w:t>g</w:t>
      </w:r>
      <w:r w:rsidRPr="009A6B97">
        <w:rPr>
          <w:rFonts w:ascii="Palatino Linotype" w:eastAsia="Arial" w:hAnsi="Palatino Linotype" w:cs="Arial"/>
          <w:i/>
          <w:sz w:val="22"/>
        </w:rPr>
        <w:t>uri</w:t>
      </w:r>
      <w:r w:rsidRPr="009A6B97">
        <w:rPr>
          <w:rFonts w:ascii="Palatino Linotype" w:eastAsia="Arial" w:hAnsi="Palatino Linotype" w:cs="Arial"/>
          <w:i/>
          <w:spacing w:val="-1"/>
          <w:sz w:val="22"/>
        </w:rPr>
        <w:t>d</w:t>
      </w:r>
      <w:r w:rsidRPr="009A6B97">
        <w:rPr>
          <w:rFonts w:ascii="Palatino Linotype" w:eastAsia="Arial" w:hAnsi="Palatino Linotype" w:cs="Arial"/>
          <w:i/>
          <w:sz w:val="22"/>
        </w:rPr>
        <w:t>ad n</w:t>
      </w:r>
      <w:r w:rsidRPr="009A6B97">
        <w:rPr>
          <w:rFonts w:ascii="Palatino Linotype" w:eastAsia="Arial" w:hAnsi="Palatino Linotype" w:cs="Arial"/>
          <w:i/>
          <w:spacing w:val="-1"/>
          <w:sz w:val="22"/>
        </w:rPr>
        <w:t>a</w:t>
      </w:r>
      <w:r w:rsidRPr="009A6B97">
        <w:rPr>
          <w:rFonts w:ascii="Palatino Linotype" w:eastAsia="Arial" w:hAnsi="Palatino Linotype" w:cs="Arial"/>
          <w:i/>
          <w:sz w:val="22"/>
        </w:rPr>
        <w:t>c</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o</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al</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o</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ú</w:t>
      </w:r>
      <w:r w:rsidRPr="009A6B97">
        <w:rPr>
          <w:rFonts w:ascii="Palatino Linotype" w:eastAsia="Arial" w:hAnsi="Palatino Linotype" w:cs="Arial"/>
          <w:i/>
          <w:sz w:val="22"/>
        </w:rPr>
        <w:t>b</w:t>
      </w:r>
      <w:r w:rsidRPr="009A6B97">
        <w:rPr>
          <w:rFonts w:ascii="Palatino Linotype" w:eastAsia="Arial" w:hAnsi="Palatino Linotype" w:cs="Arial"/>
          <w:i/>
          <w:spacing w:val="-1"/>
          <w:sz w:val="22"/>
        </w:rPr>
        <w:t>li</w:t>
      </w:r>
      <w:r w:rsidRPr="009A6B97">
        <w:rPr>
          <w:rFonts w:ascii="Palatino Linotype" w:eastAsia="Arial" w:hAnsi="Palatino Linotype" w:cs="Arial"/>
          <w:i/>
          <w:sz w:val="22"/>
        </w:rPr>
        <w:t>ca,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u</w:t>
      </w:r>
      <w:r w:rsidRPr="009A6B97">
        <w:rPr>
          <w:rFonts w:ascii="Palatino Linotype" w:eastAsia="Arial" w:hAnsi="Palatino Linotype" w:cs="Arial"/>
          <w:i/>
          <w:spacing w:val="-3"/>
          <w:sz w:val="22"/>
        </w:rPr>
        <w:t>e</w:t>
      </w:r>
      <w:r w:rsidRPr="009A6B97">
        <w:rPr>
          <w:rFonts w:ascii="Palatino Linotype" w:eastAsia="Arial" w:hAnsi="Palatino Linotype" w:cs="Arial"/>
          <w:i/>
          <w:sz w:val="22"/>
        </w:rPr>
        <w:t>de</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pacing w:val="-1"/>
          <w:sz w:val="22"/>
        </w:rPr>
        <w:t>ll</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g</w:t>
      </w:r>
      <w:r w:rsidRPr="009A6B97">
        <w:rPr>
          <w:rFonts w:ascii="Palatino Linotype" w:eastAsia="Arial" w:hAnsi="Palatino Linotype" w:cs="Arial"/>
          <w:i/>
          <w:sz w:val="22"/>
        </w:rPr>
        <w:t>ar</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co</w:t>
      </w:r>
      <w:r w:rsidRPr="009A6B97">
        <w:rPr>
          <w:rFonts w:ascii="Palatino Linotype" w:eastAsia="Arial" w:hAnsi="Palatino Linotype" w:cs="Arial"/>
          <w:i/>
          <w:spacing w:val="-1"/>
          <w:sz w:val="22"/>
        </w:rPr>
        <w:t>n</w:t>
      </w:r>
      <w:r w:rsidRPr="009A6B97">
        <w:rPr>
          <w:rFonts w:ascii="Palatino Linotype" w:eastAsia="Arial" w:hAnsi="Palatino Linotype" w:cs="Arial"/>
          <w:i/>
          <w:spacing w:val="-2"/>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pacing w:val="-1"/>
          <w:sz w:val="22"/>
        </w:rPr>
        <w:t>i</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i</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se en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un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c</w:t>
      </w:r>
      <w:r w:rsidRPr="009A6B97">
        <w:rPr>
          <w:rFonts w:ascii="Palatino Linotype" w:eastAsia="Arial" w:hAnsi="Palatino Linotype" w:cs="Arial"/>
          <w:i/>
          <w:spacing w:val="-3"/>
          <w:sz w:val="22"/>
        </w:rPr>
        <w:t>o</w:t>
      </w:r>
      <w:r w:rsidRPr="009A6B97">
        <w:rPr>
          <w:rFonts w:ascii="Palatino Linotype" w:eastAsia="Arial" w:hAnsi="Palatino Linotype" w:cs="Arial"/>
          <w:i/>
          <w:spacing w:val="1"/>
          <w:sz w:val="22"/>
        </w:rPr>
        <w:t>m</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o</w:t>
      </w:r>
      <w:r w:rsidRPr="009A6B97">
        <w:rPr>
          <w:rFonts w:ascii="Palatino Linotype" w:eastAsia="Arial" w:hAnsi="Palatino Linotype" w:cs="Arial"/>
          <w:i/>
          <w:sz w:val="22"/>
        </w:rPr>
        <w:t>n</w:t>
      </w:r>
      <w:r w:rsidRPr="009A6B97">
        <w:rPr>
          <w:rFonts w:ascii="Palatino Linotype" w:eastAsia="Arial" w:hAnsi="Palatino Linotype" w:cs="Arial"/>
          <w:i/>
          <w:spacing w:val="-1"/>
          <w:sz w:val="22"/>
        </w:rPr>
        <w:t>e</w:t>
      </w:r>
      <w:r w:rsidRPr="009A6B97">
        <w:rPr>
          <w:rFonts w:ascii="Palatino Linotype" w:eastAsia="Arial" w:hAnsi="Palatino Linotype" w:cs="Arial"/>
          <w:i/>
          <w:spacing w:val="-3"/>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 xml:space="preserve">e </w:t>
      </w:r>
      <w:r w:rsidRPr="009A6B97">
        <w:rPr>
          <w:rFonts w:ascii="Palatino Linotype" w:eastAsia="Arial" w:hAnsi="Palatino Linotype" w:cs="Arial"/>
          <w:i/>
          <w:spacing w:val="1"/>
          <w:sz w:val="22"/>
        </w:rPr>
        <w:t>f</w:t>
      </w:r>
      <w:r w:rsidRPr="009A6B97">
        <w:rPr>
          <w:rFonts w:ascii="Palatino Linotype" w:eastAsia="Arial" w:hAnsi="Palatino Linotype" w:cs="Arial"/>
          <w:i/>
          <w:spacing w:val="-3"/>
          <w:sz w:val="22"/>
        </w:rPr>
        <w:t>u</w:t>
      </w:r>
      <w:r w:rsidRPr="009A6B97">
        <w:rPr>
          <w:rFonts w:ascii="Palatino Linotype" w:eastAsia="Arial" w:hAnsi="Palatino Linotype" w:cs="Arial"/>
          <w:i/>
          <w:sz w:val="22"/>
        </w:rPr>
        <w:t>n</w:t>
      </w:r>
      <w:r w:rsidRPr="009A6B97">
        <w:rPr>
          <w:rFonts w:ascii="Palatino Linotype" w:eastAsia="Arial" w:hAnsi="Palatino Linotype" w:cs="Arial"/>
          <w:i/>
          <w:spacing w:val="-1"/>
          <w:sz w:val="22"/>
        </w:rPr>
        <w:t>d</w:t>
      </w:r>
      <w:r w:rsidRPr="009A6B97">
        <w:rPr>
          <w:rFonts w:ascii="Palatino Linotype" w:eastAsia="Arial" w:hAnsi="Palatino Linotype" w:cs="Arial"/>
          <w:i/>
          <w:sz w:val="22"/>
        </w:rPr>
        <w:t>amen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al</w:t>
      </w:r>
      <w:r w:rsidRPr="009A6B97">
        <w:rPr>
          <w:rFonts w:ascii="Palatino Linotype" w:eastAsia="Arial" w:hAnsi="Palatino Linotype" w:cs="Arial"/>
          <w:i/>
          <w:spacing w:val="1"/>
          <w:sz w:val="22"/>
        </w:rPr>
        <w:t xml:space="preserve"> </w:t>
      </w:r>
      <w:r w:rsidRPr="009A6B97">
        <w:rPr>
          <w:rFonts w:ascii="Palatino Linotype" w:eastAsia="Arial" w:hAnsi="Palatino Linotype" w:cs="Arial"/>
          <w:i/>
          <w:sz w:val="22"/>
        </w:rPr>
        <w:t>en el e</w:t>
      </w:r>
      <w:r w:rsidRPr="009A6B97">
        <w:rPr>
          <w:rFonts w:ascii="Palatino Linotype" w:eastAsia="Arial" w:hAnsi="Palatino Linotype" w:cs="Arial"/>
          <w:i/>
          <w:spacing w:val="-3"/>
          <w:sz w:val="22"/>
        </w:rPr>
        <w:t>s</w:t>
      </w:r>
      <w:r w:rsidRPr="009A6B97">
        <w:rPr>
          <w:rFonts w:ascii="Palatino Linotype" w:eastAsia="Arial" w:hAnsi="Palatino Linotype" w:cs="Arial"/>
          <w:i/>
          <w:spacing w:val="3"/>
          <w:sz w:val="22"/>
        </w:rPr>
        <w:t>f</w:t>
      </w:r>
      <w:r w:rsidRPr="009A6B97">
        <w:rPr>
          <w:rFonts w:ascii="Palatino Linotype" w:eastAsia="Arial" w:hAnsi="Palatino Linotype" w:cs="Arial"/>
          <w:i/>
          <w:sz w:val="22"/>
        </w:rPr>
        <w:t>u</w:t>
      </w:r>
      <w:r w:rsidRPr="009A6B97">
        <w:rPr>
          <w:rFonts w:ascii="Palatino Linotype" w:eastAsia="Arial" w:hAnsi="Palatino Linotype" w:cs="Arial"/>
          <w:i/>
          <w:spacing w:val="-1"/>
          <w:sz w:val="22"/>
        </w:rPr>
        <w:t>e</w:t>
      </w:r>
      <w:r w:rsidRPr="009A6B97">
        <w:rPr>
          <w:rFonts w:ascii="Palatino Linotype" w:eastAsia="Arial" w:hAnsi="Palatino Linotype" w:cs="Arial"/>
          <w:i/>
          <w:spacing w:val="1"/>
          <w:sz w:val="22"/>
        </w:rPr>
        <w:t>r</w:t>
      </w:r>
      <w:r w:rsidRPr="009A6B97">
        <w:rPr>
          <w:rFonts w:ascii="Palatino Linotype" w:eastAsia="Arial" w:hAnsi="Palatino Linotype" w:cs="Arial"/>
          <w:i/>
          <w:spacing w:val="-2"/>
          <w:sz w:val="22"/>
        </w:rPr>
        <w:t>z</w:t>
      </w:r>
      <w:r w:rsidRPr="009A6B97">
        <w:rPr>
          <w:rFonts w:ascii="Palatino Linotype" w:eastAsia="Arial" w:hAnsi="Palatino Linotype" w:cs="Arial"/>
          <w:i/>
          <w:sz w:val="22"/>
        </w:rPr>
        <w:t xml:space="preserve">o </w:t>
      </w:r>
      <w:r w:rsidRPr="009A6B97">
        <w:rPr>
          <w:rFonts w:ascii="Palatino Linotype" w:eastAsia="Arial" w:hAnsi="Palatino Linotype" w:cs="Arial"/>
          <w:i/>
          <w:spacing w:val="2"/>
          <w:sz w:val="22"/>
        </w:rPr>
        <w:t>q</w:t>
      </w:r>
      <w:r w:rsidRPr="009A6B97">
        <w:rPr>
          <w:rFonts w:ascii="Palatino Linotype" w:eastAsia="Arial" w:hAnsi="Palatino Linotype" w:cs="Arial"/>
          <w:i/>
          <w:sz w:val="22"/>
        </w:rPr>
        <w:t xml:space="preserve">ue </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ali</w:t>
      </w:r>
      <w:r w:rsidRPr="009A6B97">
        <w:rPr>
          <w:rFonts w:ascii="Palatino Linotype" w:eastAsia="Arial" w:hAnsi="Palatino Linotype" w:cs="Arial"/>
          <w:i/>
          <w:spacing w:val="-2"/>
          <w:sz w:val="22"/>
        </w:rPr>
        <w:t>z</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el</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s</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d</w:t>
      </w:r>
      <w:r w:rsidRPr="009A6B97">
        <w:rPr>
          <w:rFonts w:ascii="Palatino Linotype" w:eastAsia="Arial" w:hAnsi="Palatino Linotype" w:cs="Arial"/>
          <w:i/>
          <w:sz w:val="22"/>
        </w:rPr>
        <w:t>o</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pacing w:val="-4"/>
          <w:sz w:val="22"/>
        </w:rPr>
        <w:t>M</w:t>
      </w:r>
      <w:r w:rsidRPr="009A6B97">
        <w:rPr>
          <w:rFonts w:ascii="Palatino Linotype" w:eastAsia="Arial" w:hAnsi="Palatino Linotype" w:cs="Arial"/>
          <w:i/>
          <w:sz w:val="22"/>
        </w:rPr>
        <w:t>ex</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ca</w:t>
      </w:r>
      <w:r w:rsidRPr="009A6B97">
        <w:rPr>
          <w:rFonts w:ascii="Palatino Linotype" w:eastAsia="Arial" w:hAnsi="Palatino Linotype" w:cs="Arial"/>
          <w:i/>
          <w:spacing w:val="-1"/>
          <w:sz w:val="22"/>
        </w:rPr>
        <w:t>n</w:t>
      </w:r>
      <w:r w:rsidRPr="009A6B97">
        <w:rPr>
          <w:rFonts w:ascii="Palatino Linotype" w:eastAsia="Arial" w:hAnsi="Palatino Linotype" w:cs="Arial"/>
          <w:i/>
          <w:sz w:val="22"/>
        </w:rPr>
        <w:t>o</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a</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 xml:space="preserve">a </w:t>
      </w:r>
      <w:r w:rsidRPr="009A6B97">
        <w:rPr>
          <w:rFonts w:ascii="Palatino Linotype" w:eastAsia="Arial" w:hAnsi="Palatino Linotype" w:cs="Arial"/>
          <w:i/>
          <w:spacing w:val="2"/>
          <w:sz w:val="22"/>
        </w:rPr>
        <w:t>g</w:t>
      </w:r>
      <w:r w:rsidRPr="009A6B97">
        <w:rPr>
          <w:rFonts w:ascii="Palatino Linotype" w:eastAsia="Arial" w:hAnsi="Palatino Linotype" w:cs="Arial"/>
          <w:i/>
          <w:spacing w:val="-3"/>
          <w:sz w:val="22"/>
        </w:rPr>
        <w:t>a</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a</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pacing w:val="-1"/>
          <w:sz w:val="22"/>
        </w:rPr>
        <w:t>i</w:t>
      </w:r>
      <w:r w:rsidRPr="009A6B97">
        <w:rPr>
          <w:rFonts w:ascii="Palatino Linotype" w:eastAsia="Arial" w:hAnsi="Palatino Linotype" w:cs="Arial"/>
          <w:i/>
          <w:spacing w:val="-2"/>
          <w:sz w:val="22"/>
        </w:rPr>
        <w:t>z</w:t>
      </w:r>
      <w:r w:rsidRPr="009A6B97">
        <w:rPr>
          <w:rFonts w:ascii="Palatino Linotype" w:eastAsia="Arial" w:hAnsi="Palatino Linotype" w:cs="Arial"/>
          <w:i/>
          <w:sz w:val="22"/>
        </w:rPr>
        <w:t>ar</w:t>
      </w:r>
      <w:r w:rsidRPr="009A6B97">
        <w:rPr>
          <w:rFonts w:ascii="Palatino Linotype" w:eastAsia="Arial" w:hAnsi="Palatino Linotype" w:cs="Arial"/>
          <w:i/>
          <w:spacing w:val="4"/>
          <w:sz w:val="22"/>
        </w:rPr>
        <w:t xml:space="preserve"> </w:t>
      </w:r>
      <w:r w:rsidRPr="009A6B97">
        <w:rPr>
          <w:rFonts w:ascii="Palatino Linotype" w:eastAsia="Arial" w:hAnsi="Palatino Linotype" w:cs="Arial"/>
          <w:i/>
          <w:spacing w:val="-1"/>
          <w:sz w:val="22"/>
        </w:rPr>
        <w:t>l</w:t>
      </w:r>
      <w:r w:rsidRPr="009A6B97">
        <w:rPr>
          <w:rFonts w:ascii="Palatino Linotype" w:eastAsia="Arial" w:hAnsi="Palatino Linotype" w:cs="Arial"/>
          <w:i/>
          <w:sz w:val="22"/>
        </w:rPr>
        <w:t>a</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e</w:t>
      </w:r>
      <w:r w:rsidRPr="009A6B97">
        <w:rPr>
          <w:rFonts w:ascii="Palatino Linotype" w:eastAsia="Arial" w:hAnsi="Palatino Linotype" w:cs="Arial"/>
          <w:i/>
          <w:spacing w:val="2"/>
          <w:sz w:val="22"/>
        </w:rPr>
        <w:t>g</w:t>
      </w:r>
      <w:r w:rsidRPr="009A6B97">
        <w:rPr>
          <w:rFonts w:ascii="Palatino Linotype" w:eastAsia="Arial" w:hAnsi="Palatino Linotype" w:cs="Arial"/>
          <w:i/>
          <w:sz w:val="22"/>
        </w:rPr>
        <w:t>uri</w:t>
      </w:r>
      <w:r w:rsidRPr="009A6B97">
        <w:rPr>
          <w:rFonts w:ascii="Palatino Linotype" w:eastAsia="Arial" w:hAnsi="Palatino Linotype" w:cs="Arial"/>
          <w:i/>
          <w:spacing w:val="-1"/>
          <w:sz w:val="22"/>
        </w:rPr>
        <w:t>d</w:t>
      </w:r>
      <w:r w:rsidRPr="009A6B97">
        <w:rPr>
          <w:rFonts w:ascii="Palatino Linotype" w:eastAsia="Arial" w:hAnsi="Palatino Linotype" w:cs="Arial"/>
          <w:i/>
          <w:sz w:val="22"/>
        </w:rPr>
        <w:t>ad d</w:t>
      </w:r>
      <w:r w:rsidRPr="009A6B97">
        <w:rPr>
          <w:rFonts w:ascii="Palatino Linotype" w:eastAsia="Arial" w:hAnsi="Palatino Linotype" w:cs="Arial"/>
          <w:i/>
          <w:spacing w:val="-1"/>
          <w:sz w:val="22"/>
        </w:rPr>
        <w:t>e</w:t>
      </w:r>
      <w:r w:rsidRPr="009A6B97">
        <w:rPr>
          <w:rFonts w:ascii="Palatino Linotype" w:eastAsia="Arial" w:hAnsi="Palatino Linotype" w:cs="Arial"/>
          <w:i/>
          <w:sz w:val="22"/>
        </w:rPr>
        <w:t>l</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p</w:t>
      </w:r>
      <w:r w:rsidRPr="009A6B97">
        <w:rPr>
          <w:rFonts w:ascii="Palatino Linotype" w:eastAsia="Arial" w:hAnsi="Palatino Linotype" w:cs="Arial"/>
          <w:i/>
          <w:spacing w:val="-1"/>
          <w:sz w:val="22"/>
        </w:rPr>
        <w:t>a</w:t>
      </w:r>
      <w:r w:rsidRPr="009A6B97">
        <w:rPr>
          <w:rFonts w:ascii="Palatino Linotype" w:eastAsia="Arial" w:hAnsi="Palatino Linotype" w:cs="Arial"/>
          <w:i/>
          <w:spacing w:val="-4"/>
          <w:sz w:val="22"/>
        </w:rPr>
        <w:t>í</w:t>
      </w:r>
      <w:r w:rsidRPr="009A6B97">
        <w:rPr>
          <w:rFonts w:ascii="Palatino Linotype" w:eastAsia="Arial" w:hAnsi="Palatino Linotype" w:cs="Arial"/>
          <w:i/>
          <w:sz w:val="22"/>
        </w:rPr>
        <w:t>s</w:t>
      </w:r>
      <w:r w:rsidRPr="009A6B97">
        <w:rPr>
          <w:rFonts w:ascii="Palatino Linotype" w:eastAsia="Arial" w:hAnsi="Palatino Linotype" w:cs="Arial"/>
          <w:i/>
          <w:spacing w:val="3"/>
          <w:sz w:val="22"/>
        </w:rPr>
        <w:t xml:space="preserve"> </w:t>
      </w:r>
      <w:r w:rsidRPr="009A6B97">
        <w:rPr>
          <w:rFonts w:ascii="Palatino Linotype" w:eastAsia="Arial" w:hAnsi="Palatino Linotype" w:cs="Arial"/>
          <w:i/>
          <w:sz w:val="22"/>
        </w:rPr>
        <w:t>en</w:t>
      </w:r>
      <w:r w:rsidRPr="009A6B97">
        <w:rPr>
          <w:rFonts w:ascii="Palatino Linotype" w:eastAsia="Arial" w:hAnsi="Palatino Linotype" w:cs="Arial"/>
          <w:i/>
          <w:spacing w:val="2"/>
          <w:sz w:val="22"/>
        </w:rPr>
        <w:t xml:space="preserve"> </w:t>
      </w:r>
      <w:r w:rsidRPr="009A6B97">
        <w:rPr>
          <w:rFonts w:ascii="Palatino Linotype" w:eastAsia="Arial" w:hAnsi="Palatino Linotype" w:cs="Arial"/>
          <w:i/>
          <w:sz w:val="22"/>
        </w:rPr>
        <w:t>sus d</w:t>
      </w:r>
      <w:r w:rsidRPr="009A6B97">
        <w:rPr>
          <w:rFonts w:ascii="Palatino Linotype" w:eastAsia="Arial" w:hAnsi="Palatino Linotype" w:cs="Arial"/>
          <w:i/>
          <w:spacing w:val="-1"/>
          <w:sz w:val="22"/>
        </w:rPr>
        <w:t>i</w:t>
      </w:r>
      <w:r w:rsidRPr="009A6B97">
        <w:rPr>
          <w:rFonts w:ascii="Palatino Linotype" w:eastAsia="Arial" w:hAnsi="Palatino Linotype" w:cs="Arial"/>
          <w:i/>
          <w:spacing w:val="3"/>
          <w:sz w:val="22"/>
        </w:rPr>
        <w:t>f</w:t>
      </w:r>
      <w:r w:rsidRPr="009A6B97">
        <w:rPr>
          <w:rFonts w:ascii="Palatino Linotype" w:eastAsia="Arial" w:hAnsi="Palatino Linotype" w:cs="Arial"/>
          <w:i/>
          <w:spacing w:val="-3"/>
          <w:sz w:val="22"/>
        </w:rPr>
        <w:t>e</w:t>
      </w:r>
      <w:r w:rsidRPr="009A6B97">
        <w:rPr>
          <w:rFonts w:ascii="Palatino Linotype" w:eastAsia="Arial" w:hAnsi="Palatino Linotype" w:cs="Arial"/>
          <w:i/>
          <w:spacing w:val="1"/>
          <w:sz w:val="22"/>
        </w:rPr>
        <w:t>r</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es</w:t>
      </w:r>
      <w:r w:rsidRPr="009A6B97">
        <w:rPr>
          <w:rFonts w:ascii="Palatino Linotype" w:eastAsia="Arial" w:hAnsi="Palatino Linotype" w:cs="Arial"/>
          <w:i/>
          <w:spacing w:val="-2"/>
          <w:sz w:val="22"/>
        </w:rPr>
        <w:t xml:space="preserve"> v</w:t>
      </w:r>
      <w:r w:rsidRPr="009A6B97">
        <w:rPr>
          <w:rFonts w:ascii="Palatino Linotype" w:eastAsia="Arial" w:hAnsi="Palatino Linotype" w:cs="Arial"/>
          <w:i/>
          <w:sz w:val="22"/>
        </w:rPr>
        <w:t>er</w:t>
      </w:r>
      <w:r w:rsidRPr="009A6B97">
        <w:rPr>
          <w:rFonts w:ascii="Palatino Linotype" w:eastAsia="Arial" w:hAnsi="Palatino Linotype" w:cs="Arial"/>
          <w:i/>
          <w:spacing w:val="1"/>
          <w:sz w:val="22"/>
        </w:rPr>
        <w:t>t</w:t>
      </w:r>
      <w:r w:rsidRPr="009A6B97">
        <w:rPr>
          <w:rFonts w:ascii="Palatino Linotype" w:eastAsia="Arial" w:hAnsi="Palatino Linotype" w:cs="Arial"/>
          <w:i/>
          <w:spacing w:val="-1"/>
          <w:sz w:val="22"/>
        </w:rPr>
        <w:t>i</w:t>
      </w:r>
      <w:r w:rsidRPr="009A6B97">
        <w:rPr>
          <w:rFonts w:ascii="Palatino Linotype" w:eastAsia="Arial" w:hAnsi="Palatino Linotype" w:cs="Arial"/>
          <w:i/>
          <w:sz w:val="22"/>
        </w:rPr>
        <w:t>e</w:t>
      </w:r>
      <w:r w:rsidRPr="009A6B97">
        <w:rPr>
          <w:rFonts w:ascii="Palatino Linotype" w:eastAsia="Arial" w:hAnsi="Palatino Linotype" w:cs="Arial"/>
          <w:i/>
          <w:spacing w:val="-1"/>
          <w:sz w:val="22"/>
        </w:rPr>
        <w:t>n</w:t>
      </w:r>
      <w:r w:rsidRPr="009A6B97">
        <w:rPr>
          <w:rFonts w:ascii="Palatino Linotype" w:eastAsia="Arial" w:hAnsi="Palatino Linotype" w:cs="Arial"/>
          <w:i/>
          <w:spacing w:val="1"/>
          <w:sz w:val="22"/>
        </w:rPr>
        <w:t>t</w:t>
      </w:r>
      <w:r w:rsidRPr="009A6B97">
        <w:rPr>
          <w:rFonts w:ascii="Palatino Linotype" w:eastAsia="Arial" w:hAnsi="Palatino Linotype" w:cs="Arial"/>
          <w:i/>
          <w:sz w:val="22"/>
        </w:rPr>
        <w:t>e</w:t>
      </w:r>
      <w:r w:rsidRPr="009A6B97">
        <w:rPr>
          <w:rFonts w:ascii="Palatino Linotype" w:eastAsia="Arial" w:hAnsi="Palatino Linotype" w:cs="Arial"/>
          <w:i/>
          <w:spacing w:val="-3"/>
          <w:sz w:val="22"/>
        </w:rPr>
        <w:t>s</w:t>
      </w:r>
      <w:r w:rsidRPr="009A6B97">
        <w:rPr>
          <w:rFonts w:ascii="Palatino Linotype" w:eastAsia="Arial" w:hAnsi="Palatino Linotype" w:cs="Arial"/>
          <w:i/>
          <w:sz w:val="22"/>
        </w:rPr>
        <w:t>.”</w:t>
      </w:r>
    </w:p>
    <w:p w:rsidR="007764BB" w:rsidRPr="009A6B97" w:rsidRDefault="007764BB" w:rsidP="007764BB">
      <w:pPr>
        <w:pStyle w:val="Sinespaciado"/>
        <w:rPr>
          <w:lang w:val="es-ES"/>
        </w:rPr>
      </w:pPr>
    </w:p>
    <w:p w:rsidR="007764BB" w:rsidRPr="009A6B97" w:rsidRDefault="007764BB" w:rsidP="007764BB">
      <w:pPr>
        <w:spacing w:line="360" w:lineRule="auto"/>
        <w:jc w:val="both"/>
        <w:rPr>
          <w:rFonts w:ascii="Palatino Linotype" w:hAnsi="Palatino Linotype"/>
          <w:b/>
        </w:rPr>
      </w:pPr>
      <w:r w:rsidRPr="009A6B97">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9A6B97">
        <w:rPr>
          <w:rFonts w:ascii="Palatino Linotype" w:hAnsi="Palatino Linotype"/>
          <w:b/>
        </w:rPr>
        <w:t>Registro Federal de Contribuyentes</w:t>
      </w:r>
      <w:r w:rsidRPr="009A6B97">
        <w:rPr>
          <w:rFonts w:ascii="Palatino Linotype" w:hAnsi="Palatino Linotype"/>
        </w:rPr>
        <w:t xml:space="preserve"> (RFC), la </w:t>
      </w:r>
      <w:r w:rsidRPr="009A6B97">
        <w:rPr>
          <w:rFonts w:ascii="Palatino Linotype" w:hAnsi="Palatino Linotype"/>
          <w:b/>
        </w:rPr>
        <w:t>Clave Única de Registro de Población</w:t>
      </w:r>
      <w:r w:rsidRPr="009A6B97">
        <w:rPr>
          <w:rFonts w:ascii="Palatino Linotype" w:hAnsi="Palatino Linotype"/>
        </w:rPr>
        <w:t xml:space="preserve"> (CURP), la </w:t>
      </w:r>
      <w:r w:rsidRPr="009A6B97">
        <w:rPr>
          <w:rFonts w:ascii="Palatino Linotype" w:hAnsi="Palatino Linotype"/>
          <w:b/>
        </w:rPr>
        <w:t>Clave de cualquier tipo de seguridad social</w:t>
      </w:r>
      <w:r w:rsidRPr="009A6B97">
        <w:rPr>
          <w:rFonts w:ascii="Palatino Linotype" w:hAnsi="Palatino Linotype"/>
        </w:rPr>
        <w:t xml:space="preserve"> (ISSEMYM, u otros), así como, los </w:t>
      </w:r>
      <w:r w:rsidRPr="009A6B97">
        <w:rPr>
          <w:rFonts w:ascii="Palatino Linotype" w:hAnsi="Palatino Linotype"/>
          <w:b/>
        </w:rPr>
        <w:t xml:space="preserve">préstamos o descuentos </w:t>
      </w:r>
      <w:r w:rsidRPr="009A6B97">
        <w:rPr>
          <w:rFonts w:ascii="Palatino Linotype" w:hAnsi="Palatino Linotype"/>
        </w:rPr>
        <w:t xml:space="preserve">que se le hagan al servidor público, que no se encuentren relacionados con los impuestos o la </w:t>
      </w:r>
      <w:r w:rsidRPr="009A6B97">
        <w:rPr>
          <w:rFonts w:ascii="Palatino Linotype" w:hAnsi="Palatino Linotype"/>
          <w:b/>
        </w:rPr>
        <w:t>cuotas</w:t>
      </w:r>
      <w:r w:rsidRPr="009A6B97">
        <w:rPr>
          <w:rFonts w:ascii="Palatino Linotype" w:hAnsi="Palatino Linotype"/>
        </w:rPr>
        <w:t xml:space="preserve"> por </w:t>
      </w:r>
      <w:r w:rsidRPr="009A6B97">
        <w:rPr>
          <w:rFonts w:ascii="Palatino Linotype" w:hAnsi="Palatino Linotype"/>
          <w:b/>
        </w:rPr>
        <w:t xml:space="preserve">seguridad social, Cadenas Originales </w:t>
      </w:r>
      <w:r w:rsidRPr="009A6B97">
        <w:rPr>
          <w:rFonts w:ascii="Palatino Linotype" w:hAnsi="Palatino Linotype"/>
        </w:rPr>
        <w:t>y</w:t>
      </w:r>
      <w:r w:rsidRPr="009A6B97">
        <w:rPr>
          <w:rFonts w:ascii="Palatino Linotype" w:hAnsi="Palatino Linotype"/>
          <w:b/>
        </w:rPr>
        <w:t xml:space="preserve"> Sellos Digitales</w:t>
      </w: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b/>
        </w:rPr>
        <w:t xml:space="preserve">Códigos Bidimensionales </w:t>
      </w:r>
      <w:r w:rsidRPr="009A6B97">
        <w:rPr>
          <w:rFonts w:ascii="Palatino Linotype" w:hAnsi="Palatino Linotype"/>
        </w:rPr>
        <w:t>y los denominados</w:t>
      </w:r>
      <w:r w:rsidRPr="009A6B97">
        <w:rPr>
          <w:rFonts w:ascii="Palatino Linotype" w:hAnsi="Palatino Linotype"/>
          <w:b/>
        </w:rPr>
        <w:t xml:space="preserve"> Códigos QR.</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lang w:eastAsia="es-MX"/>
        </w:rPr>
        <w:t xml:space="preserve">Por cuanto hace al </w:t>
      </w:r>
      <w:r w:rsidRPr="009A6B97">
        <w:rPr>
          <w:rFonts w:ascii="Palatino Linotype" w:hAnsi="Palatino Linotype"/>
          <w:b/>
          <w:lang w:eastAsia="es-MX"/>
        </w:rPr>
        <w:t>Registro Federal de Contribuyentes</w:t>
      </w:r>
      <w:r w:rsidRPr="009A6B97">
        <w:rPr>
          <w:rFonts w:ascii="Palatino Linotype" w:hAnsi="Palatino Linotype"/>
          <w:lang w:eastAsia="es-MX"/>
        </w:rPr>
        <w:t xml:space="preserve"> </w:t>
      </w:r>
      <w:r w:rsidRPr="009A6B97">
        <w:rPr>
          <w:rFonts w:ascii="Palatino Linotype" w:hAnsi="Palatino Linotype"/>
          <w:b/>
          <w:lang w:eastAsia="es-MX"/>
        </w:rPr>
        <w:t>de las personas físicas</w:t>
      </w:r>
      <w:r w:rsidRPr="009A6B97">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w:t>
      </w:r>
      <w:r w:rsidRPr="009A6B97">
        <w:rPr>
          <w:rFonts w:ascii="Palatino Linotype" w:hAnsi="Palatino Linotype"/>
          <w:lang w:eastAsia="es-MX"/>
        </w:rPr>
        <w:lastRenderedPageBreak/>
        <w:t>la primera letra del nombre, posterior la fecha de nacimiento año/mes/día</w:t>
      </w:r>
      <w:r w:rsidRPr="009A6B97">
        <w:rPr>
          <w:rFonts w:ascii="Palatino Linotype" w:hAnsi="Palatino Linotype"/>
        </w:rPr>
        <w:t xml:space="preserve"> y finalmente la homoclave; la cual para su obtención es necesario acreditar personalidad, fecha de nacimiento entre otros con documentos oficiales.</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lang w:eastAsia="es-MX"/>
        </w:rPr>
        <w:t>Al respecto, el Instituto Nacional Transparencia, Acceso a la Información y Protección de Datos Personales (INAI) a través del Criterio 19/17, señala literalmente lo siguiente:</w:t>
      </w:r>
    </w:p>
    <w:p w:rsidR="007764BB" w:rsidRPr="009A6B97" w:rsidRDefault="007764BB" w:rsidP="007764BB">
      <w:pPr>
        <w:ind w:left="567" w:right="616"/>
        <w:jc w:val="both"/>
        <w:rPr>
          <w:rFonts w:ascii="Palatino Linotype" w:hAnsi="Palatino Linotype"/>
          <w:i/>
        </w:rPr>
      </w:pPr>
    </w:p>
    <w:p w:rsidR="007764BB" w:rsidRPr="009A6B97" w:rsidRDefault="007764BB" w:rsidP="007764BB">
      <w:pPr>
        <w:ind w:left="567" w:right="616"/>
        <w:jc w:val="both"/>
        <w:rPr>
          <w:rFonts w:ascii="Palatino Linotype" w:hAnsi="Palatino Linotype"/>
          <w:i/>
          <w:sz w:val="22"/>
        </w:rPr>
      </w:pPr>
      <w:r w:rsidRPr="009A6B97">
        <w:rPr>
          <w:rFonts w:ascii="Palatino Linotype" w:hAnsi="Palatino Linotype"/>
          <w:i/>
          <w:sz w:val="22"/>
        </w:rPr>
        <w:t>“</w:t>
      </w:r>
      <w:r w:rsidRPr="009A6B97">
        <w:rPr>
          <w:rFonts w:ascii="Palatino Linotype" w:hAnsi="Palatino Linotype"/>
          <w:b/>
          <w:i/>
          <w:sz w:val="22"/>
        </w:rPr>
        <w:t>Registro Federal de Contribuyentes (RFC) de personas físicas</w:t>
      </w:r>
      <w:r w:rsidRPr="009A6B97">
        <w:rPr>
          <w:rFonts w:ascii="Palatino Linotype" w:hAnsi="Palatino Linotype"/>
          <w:i/>
          <w:sz w:val="22"/>
        </w:rPr>
        <w:t>. El RFC es una clave de carácter fiscal, única e irrepetible, que permite identificar al titular, su edad y fecha de nacimiento, por lo que es un dato personal de carácter confidencial.</w:t>
      </w:r>
    </w:p>
    <w:p w:rsidR="007764BB" w:rsidRPr="009A6B97" w:rsidRDefault="007764BB" w:rsidP="007764BB"/>
    <w:p w:rsidR="007764BB" w:rsidRPr="009A6B97" w:rsidRDefault="007764BB" w:rsidP="007764BB">
      <w:pPr>
        <w:spacing w:line="360" w:lineRule="auto"/>
        <w:jc w:val="both"/>
        <w:rPr>
          <w:rFonts w:ascii="Palatino Linotype" w:hAnsi="Palatino Linotype"/>
          <w:lang w:eastAsia="es-MX"/>
        </w:rPr>
      </w:pPr>
      <w:r w:rsidRPr="009A6B97">
        <w:rPr>
          <w:rFonts w:ascii="Palatino Linotype" w:hAnsi="Palatino Linotype"/>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9A6B97">
        <w:rPr>
          <w:rFonts w:ascii="Palatino Linotype" w:eastAsia="Arial Unicode MS" w:hAnsi="Palatino Linotype"/>
        </w:rPr>
        <w:t>4 fracción XI de la Ley de Protección de Datos Personales en Posesión de los Sujetos Obligados del Estado de México y Municipios</w:t>
      </w:r>
      <w:r w:rsidRPr="009A6B97">
        <w:rPr>
          <w:rFonts w:ascii="Palatino Linotype" w:hAnsi="Palatino Linotype"/>
          <w:lang w:eastAsia="es-MX"/>
        </w:rPr>
        <w:t>.</w:t>
      </w:r>
    </w:p>
    <w:p w:rsidR="007764BB" w:rsidRPr="009A6B97" w:rsidRDefault="007764BB" w:rsidP="007764BB">
      <w:pPr>
        <w:spacing w:line="360" w:lineRule="auto"/>
        <w:jc w:val="both"/>
        <w:rPr>
          <w:rFonts w:ascii="Palatino Linotype" w:hAnsi="Palatino Linotype"/>
          <w:lang w:eastAsia="es-MX"/>
        </w:rPr>
      </w:pPr>
    </w:p>
    <w:p w:rsidR="007764BB" w:rsidRPr="009A6B97" w:rsidRDefault="007764BB" w:rsidP="00396DB6">
      <w:pPr>
        <w:spacing w:line="360" w:lineRule="auto"/>
        <w:jc w:val="both"/>
        <w:rPr>
          <w:rFonts w:ascii="Palatino Linotype" w:hAnsi="Palatino Linotype"/>
          <w:lang w:eastAsia="es-MX"/>
        </w:rPr>
      </w:pPr>
      <w:r w:rsidRPr="009A6B97">
        <w:rPr>
          <w:rFonts w:ascii="Palatino Linotype" w:hAnsi="Palatino Linotype"/>
          <w:lang w:eastAsia="es-MX"/>
        </w:rPr>
        <w:t xml:space="preserve">Por cuanto hace a la </w:t>
      </w:r>
      <w:r w:rsidRPr="009A6B97">
        <w:rPr>
          <w:rFonts w:ascii="Palatino Linotype" w:hAnsi="Palatino Linotype"/>
          <w:b/>
        </w:rPr>
        <w:t xml:space="preserve">Clave Única de Registro de Población, </w:t>
      </w:r>
      <w:r w:rsidRPr="009A6B97">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764BB" w:rsidRPr="009A6B97" w:rsidRDefault="007764BB" w:rsidP="007764BB">
      <w:pPr>
        <w:spacing w:line="360" w:lineRule="auto"/>
        <w:jc w:val="both"/>
        <w:rPr>
          <w:rFonts w:ascii="Palatino Linotype" w:hAnsi="Palatino Linotype"/>
          <w:lang w:eastAsia="es-MX"/>
        </w:rPr>
      </w:pPr>
      <w:r w:rsidRPr="009A6B97">
        <w:rPr>
          <w:rFonts w:ascii="Palatino Linotype" w:hAnsi="Palatino Linotype"/>
          <w:lang w:eastAsia="es-MX"/>
        </w:rPr>
        <w:t>Lo anterior, tiene sustento en los artículos 86 y 91, de la Ley General de Población, la cual señala lo siguiente:</w:t>
      </w:r>
    </w:p>
    <w:p w:rsidR="007764BB" w:rsidRPr="009A6B97" w:rsidRDefault="007764BB" w:rsidP="007764BB">
      <w:pPr>
        <w:ind w:left="709" w:right="757"/>
        <w:jc w:val="both"/>
        <w:rPr>
          <w:rFonts w:ascii="Palatino Linotype" w:hAnsi="Palatino Linotype" w:cs="Arial,Bold"/>
          <w:b/>
          <w:bCs/>
          <w:i/>
          <w:lang w:eastAsia="es-MX"/>
        </w:rPr>
      </w:pPr>
    </w:p>
    <w:p w:rsidR="007764BB" w:rsidRPr="009A6B97" w:rsidRDefault="007764BB" w:rsidP="007764BB">
      <w:pPr>
        <w:ind w:left="709" w:right="757"/>
        <w:jc w:val="both"/>
        <w:rPr>
          <w:rFonts w:ascii="Palatino Linotype" w:hAnsi="Palatino Linotype" w:cs="Arial"/>
          <w:i/>
          <w:sz w:val="22"/>
          <w:lang w:eastAsia="es-MX"/>
        </w:rPr>
      </w:pPr>
      <w:r w:rsidRPr="009A6B97">
        <w:rPr>
          <w:rFonts w:ascii="Palatino Linotype" w:hAnsi="Palatino Linotype" w:cs="Arial,Bold"/>
          <w:b/>
          <w:bCs/>
          <w:i/>
          <w:sz w:val="22"/>
          <w:lang w:eastAsia="es-MX"/>
        </w:rPr>
        <w:lastRenderedPageBreak/>
        <w:t xml:space="preserve">“Artículo 86. </w:t>
      </w:r>
      <w:r w:rsidRPr="009A6B9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7764BB" w:rsidRPr="009A6B97" w:rsidRDefault="007764BB" w:rsidP="007764BB">
      <w:pPr>
        <w:ind w:left="709" w:right="757"/>
        <w:jc w:val="both"/>
        <w:rPr>
          <w:rFonts w:ascii="Palatino Linotype" w:hAnsi="Palatino Linotype" w:cs="Arial"/>
          <w:i/>
          <w:sz w:val="22"/>
          <w:lang w:eastAsia="es-MX"/>
        </w:rPr>
      </w:pPr>
    </w:p>
    <w:p w:rsidR="007764BB" w:rsidRPr="009A6B97" w:rsidRDefault="007764BB" w:rsidP="007764BB">
      <w:pPr>
        <w:ind w:left="709" w:right="757"/>
        <w:jc w:val="both"/>
        <w:rPr>
          <w:rFonts w:ascii="Palatino Linotype" w:hAnsi="Palatino Linotype" w:cs="Arial"/>
          <w:i/>
          <w:sz w:val="22"/>
          <w:lang w:eastAsia="es-MX"/>
        </w:rPr>
      </w:pPr>
      <w:r w:rsidRPr="009A6B97">
        <w:rPr>
          <w:rFonts w:ascii="Palatino Linotype" w:hAnsi="Palatino Linotype" w:cs="Arial,Bold"/>
          <w:b/>
          <w:bCs/>
          <w:i/>
          <w:sz w:val="22"/>
          <w:lang w:eastAsia="es-MX"/>
        </w:rPr>
        <w:t xml:space="preserve">Artículo 91. </w:t>
      </w:r>
      <w:r w:rsidRPr="009A6B97">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7764BB" w:rsidRPr="009A6B97" w:rsidRDefault="007764BB" w:rsidP="007764BB">
      <w:pPr>
        <w:ind w:left="709" w:right="757"/>
        <w:jc w:val="both"/>
        <w:rPr>
          <w:rFonts w:ascii="Palatino Linotype" w:hAnsi="Palatino Linotype" w:cs="Arial"/>
          <w:i/>
          <w:lang w:eastAsia="es-MX"/>
        </w:rPr>
      </w:pPr>
    </w:p>
    <w:p w:rsidR="007764BB" w:rsidRPr="009A6B97" w:rsidRDefault="007764BB" w:rsidP="007764BB">
      <w:pPr>
        <w:pStyle w:val="Sinespaciado"/>
        <w:rPr>
          <w:lang w:val="es-ES"/>
        </w:rPr>
      </w:pPr>
    </w:p>
    <w:p w:rsidR="007764BB" w:rsidRPr="009A6B97" w:rsidRDefault="007764BB" w:rsidP="007764BB">
      <w:pPr>
        <w:spacing w:line="360" w:lineRule="auto"/>
        <w:jc w:val="both"/>
        <w:rPr>
          <w:rFonts w:ascii="Palatino Linotype" w:hAnsi="Palatino Linotype"/>
          <w:lang w:eastAsia="es-MX"/>
        </w:rPr>
      </w:pPr>
      <w:r w:rsidRPr="009A6B97">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7764BB" w:rsidRPr="009A6B97" w:rsidRDefault="007764BB" w:rsidP="007764BB">
      <w:pPr>
        <w:spacing w:line="360" w:lineRule="auto"/>
        <w:jc w:val="both"/>
        <w:rPr>
          <w:rFonts w:ascii="Palatino Linotype" w:hAnsi="Palatino Linotype"/>
          <w:lang w:eastAsia="es-MX"/>
        </w:rPr>
      </w:pPr>
    </w:p>
    <w:p w:rsidR="007764BB" w:rsidRPr="009A6B97" w:rsidRDefault="007764BB" w:rsidP="007764BB">
      <w:pPr>
        <w:spacing w:line="360" w:lineRule="auto"/>
        <w:jc w:val="both"/>
        <w:rPr>
          <w:rFonts w:ascii="Palatino Linotype" w:hAnsi="Palatino Linotype"/>
          <w:lang w:eastAsia="es-MX"/>
        </w:rPr>
      </w:pPr>
      <w:r w:rsidRPr="009A6B97">
        <w:rPr>
          <w:rFonts w:ascii="Palatino Linotype" w:hAnsi="Palatino Linotype"/>
          <w:lang w:eastAsia="es-MX"/>
        </w:rPr>
        <w:t>Al respecto, el Instituto Nacional de Transparencia, Acceso a la Información y Protección de Datos Personales (INAI) a través del Criterio 18/17, señala literalmente lo siguiente:</w:t>
      </w:r>
    </w:p>
    <w:p w:rsidR="007764BB" w:rsidRPr="009A6B97" w:rsidRDefault="007764BB" w:rsidP="007764BB">
      <w:pPr>
        <w:pStyle w:val="Sinespaciado"/>
        <w:rPr>
          <w:lang w:val="es-ES"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Clave Única de Registro de Población (CURP)</w:t>
      </w:r>
      <w:r w:rsidRPr="009A6B97">
        <w:rPr>
          <w:rFonts w:ascii="Palatino Linotype" w:hAnsi="Palatino Linotype"/>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764BB" w:rsidRPr="009A6B97" w:rsidRDefault="007764BB" w:rsidP="007764BB">
      <w:pPr>
        <w:ind w:left="567" w:right="616"/>
        <w:jc w:val="both"/>
        <w:rPr>
          <w:rFonts w:ascii="Palatino Linotype" w:hAnsi="Palatino Linotype" w:cs="Arial"/>
          <w:bCs/>
          <w:i/>
          <w:lang w:eastAsia="es-MX"/>
        </w:rPr>
      </w:pPr>
    </w:p>
    <w:p w:rsidR="007764BB" w:rsidRPr="009A6B97" w:rsidRDefault="007764BB" w:rsidP="007764BB">
      <w:pPr>
        <w:spacing w:line="360" w:lineRule="auto"/>
        <w:jc w:val="both"/>
        <w:rPr>
          <w:rFonts w:ascii="Palatino Linotype" w:hAnsi="Palatino Linotype"/>
          <w:lang w:eastAsia="es-MX"/>
        </w:rPr>
      </w:pPr>
      <w:r w:rsidRPr="009A6B97">
        <w:rPr>
          <w:rFonts w:ascii="Palatino Linotype" w:hAnsi="Palatino Linotype"/>
          <w:lang w:eastAsia="es-MX"/>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764BB" w:rsidRPr="009A6B97" w:rsidRDefault="007764BB" w:rsidP="007764BB">
      <w:pPr>
        <w:spacing w:line="360" w:lineRule="auto"/>
        <w:jc w:val="both"/>
        <w:rPr>
          <w:rFonts w:ascii="Palatino Linotype" w:hAnsi="Palatino Linotype"/>
          <w:lang w:eastAsia="es-MX"/>
        </w:rPr>
      </w:pPr>
    </w:p>
    <w:p w:rsidR="007764BB" w:rsidRPr="009A6B97" w:rsidRDefault="007764BB" w:rsidP="007764BB">
      <w:pPr>
        <w:spacing w:line="360" w:lineRule="auto"/>
        <w:jc w:val="both"/>
        <w:rPr>
          <w:rFonts w:ascii="Palatino Linotype" w:hAnsi="Palatino Linotype"/>
          <w:lang w:eastAsia="es-MX"/>
        </w:rPr>
      </w:pPr>
      <w:r w:rsidRPr="009A6B97">
        <w:rPr>
          <w:rFonts w:ascii="Palatino Linotype" w:hAnsi="Palatino Linotype"/>
          <w:lang w:eastAsia="es-MX"/>
        </w:rPr>
        <w:t xml:space="preserve">Por cuanto hace a la </w:t>
      </w:r>
      <w:r w:rsidRPr="009A6B97">
        <w:rPr>
          <w:rFonts w:ascii="Palatino Linotype" w:hAnsi="Palatino Linotype"/>
          <w:b/>
        </w:rPr>
        <w:t>Clave de cualquier tipo de seguridad social</w:t>
      </w:r>
      <w:r w:rsidRPr="009A6B97">
        <w:rPr>
          <w:rFonts w:ascii="Palatino Linotype" w:hAnsi="Palatino Linotype"/>
        </w:rPr>
        <w:t xml:space="preserve"> (ISSEMYM, u otros), está integrado por una </w:t>
      </w:r>
      <w:r w:rsidRPr="009A6B97">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9A6B97">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9A6B97">
        <w:rPr>
          <w:rFonts w:ascii="Palatino Linotype" w:eastAsia="Arial Unicode MS" w:hAnsi="Palatino Linotype"/>
        </w:rPr>
        <w:t>4 fracción XI de la Ley de Protección de Datos Personales en Posesión de Sujetos Obligados del Estado de México y Municipios</w:t>
      </w:r>
      <w:r w:rsidRPr="009A6B97">
        <w:rPr>
          <w:rFonts w:ascii="Palatino Linotype" w:hAnsi="Palatino Linotype"/>
          <w:lang w:eastAsia="es-MX"/>
        </w:rPr>
        <w:t>.</w:t>
      </w:r>
    </w:p>
    <w:p w:rsidR="007764BB" w:rsidRPr="009A6B97" w:rsidRDefault="007764BB" w:rsidP="007764BB">
      <w:pPr>
        <w:spacing w:line="360" w:lineRule="auto"/>
        <w:jc w:val="both"/>
        <w:rPr>
          <w:rFonts w:ascii="Palatino Linotype" w:hAnsi="Palatino Linotype"/>
          <w:lang w:eastAsia="es-MX"/>
        </w:rPr>
      </w:pPr>
    </w:p>
    <w:p w:rsidR="007764BB" w:rsidRPr="009A6B97" w:rsidRDefault="007764BB" w:rsidP="007764BB">
      <w:pPr>
        <w:spacing w:line="360" w:lineRule="auto"/>
        <w:jc w:val="both"/>
        <w:rPr>
          <w:rFonts w:ascii="Palatino Linotype" w:hAnsi="Palatino Linotype"/>
          <w:lang w:eastAsia="es-MX"/>
        </w:rPr>
      </w:pPr>
      <w:r w:rsidRPr="009A6B97">
        <w:rPr>
          <w:rFonts w:ascii="Palatino Linotype" w:hAnsi="Palatino Linotype"/>
        </w:rPr>
        <w:t xml:space="preserve">Respecto de los </w:t>
      </w:r>
      <w:r w:rsidRPr="009A6B97">
        <w:rPr>
          <w:rFonts w:ascii="Palatino Linotype" w:hAnsi="Palatino Linotype"/>
          <w:b/>
        </w:rPr>
        <w:t>préstamos o descuentos</w:t>
      </w:r>
      <w:r w:rsidRPr="009A6B97">
        <w:rPr>
          <w:rFonts w:ascii="Palatino Linotype" w:hAnsi="Palatino Linotype"/>
        </w:rPr>
        <w:t xml:space="preserve"> </w:t>
      </w:r>
      <w:r w:rsidRPr="009A6B97">
        <w:rPr>
          <w:rFonts w:ascii="Palatino Linotype" w:hAnsi="Palatino Linotype"/>
          <w:b/>
        </w:rPr>
        <w:t>de carácter personal</w:t>
      </w:r>
      <w:r w:rsidRPr="009A6B97">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9A6B97">
        <w:rPr>
          <w:rFonts w:ascii="Palatino Linotype" w:hAnsi="Palatino Linotype"/>
          <w:lang w:eastAsia="es-MX"/>
        </w:rPr>
        <w:t xml:space="preserve">favorecer  en la transparencia y rendición de cuentas, sino, </w:t>
      </w:r>
      <w:r w:rsidRPr="009A6B97">
        <w:rPr>
          <w:rFonts w:ascii="Palatino Linotype" w:hAnsi="Palatino Linotype"/>
          <w:lang w:eastAsia="es-MX"/>
        </w:rPr>
        <w:lastRenderedPageBreak/>
        <w:t>por el contrario con ello se violentaría la</w:t>
      </w:r>
      <w:r w:rsidRPr="009A6B97">
        <w:rPr>
          <w:rFonts w:ascii="Palatino Linotype" w:hAnsi="Palatino Linotype"/>
        </w:rPr>
        <w:t xml:space="preserve"> </w:t>
      </w:r>
      <w:r w:rsidRPr="009A6B97">
        <w:rPr>
          <w:rFonts w:ascii="Palatino Linotype" w:hAnsi="Palatino Linotype"/>
          <w:lang w:eastAsia="es-MX"/>
        </w:rPr>
        <w:t>protección de información confidencial, porque incide en la intimidad de un individuo</w:t>
      </w:r>
      <w:r w:rsidRPr="009A6B97">
        <w:rPr>
          <w:rFonts w:ascii="Palatino Linotype" w:hAnsi="Palatino Linotype"/>
        </w:rPr>
        <w:t xml:space="preserve"> </w:t>
      </w:r>
      <w:r w:rsidRPr="009A6B97">
        <w:rPr>
          <w:rFonts w:ascii="Palatino Linotype" w:hAnsi="Palatino Linotype"/>
          <w:lang w:eastAsia="es-MX"/>
        </w:rPr>
        <w:t>identificado.</w:t>
      </w:r>
    </w:p>
    <w:p w:rsidR="007764BB" w:rsidRPr="009A6B97" w:rsidRDefault="007764BB" w:rsidP="007764BB">
      <w:pPr>
        <w:pStyle w:val="Sinespaciado"/>
        <w:rPr>
          <w:lang w:val="es-ES"/>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lang w:eastAsia="es-MX"/>
        </w:rPr>
        <w:t xml:space="preserve">Por su parte, el </w:t>
      </w:r>
      <w:r w:rsidRPr="009A6B97">
        <w:rPr>
          <w:rFonts w:ascii="Palatino Linotype" w:hAnsi="Palatino Linotype"/>
        </w:rPr>
        <w:t>artículo 84 de la Ley del Trabajo de los Servidores Públicos del Estado y Municipios, señala:</w:t>
      </w:r>
    </w:p>
    <w:p w:rsidR="007764BB" w:rsidRPr="009A6B97" w:rsidRDefault="007764BB" w:rsidP="007764BB">
      <w:pPr>
        <w:pStyle w:val="Sinespaciado"/>
        <w:rPr>
          <w:lang w:val="es-ES"/>
        </w:rPr>
      </w:pP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b/>
          <w:i/>
          <w:noProof/>
          <w:sz w:val="22"/>
        </w:rPr>
        <w:t>ARTICULO 84.</w:t>
      </w:r>
      <w:r w:rsidRPr="009A6B97">
        <w:rPr>
          <w:rFonts w:ascii="Palatino Linotype" w:hAnsi="Palatino Linotype"/>
          <w:i/>
          <w:noProof/>
          <w:sz w:val="22"/>
        </w:rPr>
        <w:t xml:space="preserve"> Sólo podrán hacerse retenciones, descuentos o deducciones al sueldo de los servidores públicos por concepto de:</w:t>
      </w:r>
    </w:p>
    <w:p w:rsidR="007764BB" w:rsidRPr="009A6B97" w:rsidRDefault="007764BB" w:rsidP="007764BB">
      <w:pPr>
        <w:ind w:left="567" w:right="616"/>
        <w:jc w:val="both"/>
        <w:rPr>
          <w:rFonts w:ascii="Palatino Linotype" w:hAnsi="Palatino Linotype"/>
          <w:i/>
          <w:noProof/>
          <w:sz w:val="22"/>
        </w:rPr>
      </w:pP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I. Gravámenes fiscales relacionados con el sueldo;</w:t>
      </w: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II. Deudas contraídas con las instituciones públicas o dependencias por concepto de anticipos de sueldo, pagos hechos con exceso, errores o pérdidas debidamente comprobados;</w:t>
      </w: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III. Cuotas sindicales;</w:t>
      </w: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VI. Obligaciones a cargo del servidor público con las que haya consentido, derivadas de la adquisición o del uso de habitaciones consideradas como de interés social;</w:t>
      </w: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VII. Faltas de puntualidad o de asistencia injustificadas;</w:t>
      </w: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VIII. Pensiones alimenticias ordenadas por la autoridad judicial; o</w:t>
      </w: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IX. Cualquier otro convenido con instituciones de servicios y aceptado por el servidor público.</w:t>
      </w:r>
    </w:p>
    <w:p w:rsidR="007764BB" w:rsidRPr="009A6B97" w:rsidRDefault="007764BB" w:rsidP="007764BB">
      <w:pPr>
        <w:ind w:left="567" w:right="616"/>
        <w:jc w:val="both"/>
        <w:rPr>
          <w:rFonts w:ascii="Palatino Linotype" w:hAnsi="Palatino Linotype"/>
          <w:i/>
          <w:noProof/>
          <w:sz w:val="22"/>
        </w:rPr>
      </w:pPr>
    </w:p>
    <w:p w:rsidR="007764BB" w:rsidRPr="009A6B97" w:rsidRDefault="007764BB" w:rsidP="007764BB">
      <w:pPr>
        <w:ind w:left="567" w:right="616"/>
        <w:jc w:val="both"/>
        <w:rPr>
          <w:sz w:val="22"/>
        </w:rPr>
      </w:pPr>
      <w:r w:rsidRPr="009A6B97">
        <w:rPr>
          <w:rFonts w:ascii="Palatino Linotype" w:hAnsi="Palatino Linotype"/>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 xml:space="preserve">Derivado de lo anterior, la Ley establece claramente cuáles son esos descuentos o gravámenes que directamente se relacionan con las obligaciones adquiridas como servidores públicos y aquéllos que únicamente inciden en su vida privada. De este </w:t>
      </w:r>
      <w:r w:rsidRPr="009A6B97">
        <w:rPr>
          <w:rFonts w:ascii="Palatino Linotype" w:hAnsi="Palatino Linotype"/>
        </w:rPr>
        <w:lastRenderedPageBreak/>
        <w:t>modo, descuentos por pensiones alimenticias o créditos adquiridos con instituciones privadas o públicas pero que fueron contraídas en forma individual, son información que debe clasificarse como confidencial.</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rPr>
      </w:pPr>
      <w:r w:rsidRPr="009A6B97">
        <w:rPr>
          <w:rFonts w:ascii="Palatino Linotype" w:eastAsia="Arial Unicode MS" w:hAnsi="Palatino Linotype"/>
        </w:rPr>
        <w:t xml:space="preserve">En ese sentido, </w:t>
      </w:r>
      <w:r w:rsidRPr="009A6B97">
        <w:rPr>
          <w:rFonts w:ascii="Palatino Linotype" w:hAnsi="Palatino Linotype"/>
        </w:rPr>
        <w:t xml:space="preserve">las </w:t>
      </w:r>
      <w:r w:rsidRPr="009A6B97">
        <w:rPr>
          <w:rFonts w:ascii="Palatino Linotype" w:hAnsi="Palatino Linotype"/>
          <w:b/>
        </w:rPr>
        <w:t xml:space="preserve">Cadenas Originales </w:t>
      </w:r>
      <w:r w:rsidRPr="009A6B97">
        <w:rPr>
          <w:rFonts w:ascii="Palatino Linotype" w:hAnsi="Palatino Linotype"/>
        </w:rPr>
        <w:t xml:space="preserve">y </w:t>
      </w:r>
      <w:r w:rsidRPr="009A6B97">
        <w:rPr>
          <w:rFonts w:ascii="Palatino Linotype" w:hAnsi="Palatino Linotype"/>
          <w:b/>
        </w:rPr>
        <w:t>Sellos</w:t>
      </w:r>
      <w:r w:rsidRPr="009A6B97">
        <w:rPr>
          <w:rFonts w:ascii="Palatino Linotype" w:hAnsi="Palatino Linotype"/>
        </w:rPr>
        <w:t xml:space="preserve"> </w:t>
      </w:r>
      <w:r w:rsidRPr="009A6B97">
        <w:rPr>
          <w:rFonts w:ascii="Palatino Linotype" w:hAnsi="Palatino Linotype"/>
          <w:b/>
        </w:rPr>
        <w:t>Digitales</w:t>
      </w:r>
      <w:r w:rsidRPr="009A6B97">
        <w:rPr>
          <w:rFonts w:ascii="Palatino Linotype" w:hAnsi="Palatino Linotype"/>
        </w:rPr>
        <w:t xml:space="preserve">, forman parte del </w:t>
      </w:r>
      <w:r w:rsidRPr="009A6B97">
        <w:rPr>
          <w:rFonts w:ascii="Palatino Linotype" w:hAnsi="Palatino Linotype"/>
          <w:lang w:val="es-ES_tradnl"/>
        </w:rPr>
        <w:t xml:space="preserve">certificado de sello digital, los cuales </w:t>
      </w:r>
      <w:r w:rsidRPr="009A6B97">
        <w:rPr>
          <w:rFonts w:ascii="Palatino Linotype" w:hAnsi="Palatino Linotype"/>
        </w:rPr>
        <w:t xml:space="preserve">son documentos electrónicos, mismos que de conformidad con el artículo 17-G y 29 del Código Fiscal de la Federación le permiten a la autoridad hacendaria federal garantizar una </w:t>
      </w:r>
      <w:r w:rsidRPr="009A6B97">
        <w:rPr>
          <w:rFonts w:ascii="Palatino Linotype" w:hAnsi="Palatino Linotype"/>
          <w:b/>
        </w:rPr>
        <w:t xml:space="preserve">vinculación </w:t>
      </w:r>
      <w:r w:rsidRPr="009A6B97">
        <w:rPr>
          <w:rFonts w:ascii="Palatino Linotype" w:hAnsi="Palatino Linotype"/>
        </w:rPr>
        <w:t xml:space="preserve">entre la </w:t>
      </w:r>
      <w:r w:rsidRPr="009A6B97">
        <w:rPr>
          <w:rFonts w:ascii="Palatino Linotype" w:hAnsi="Palatino Linotype"/>
          <w:b/>
        </w:rPr>
        <w:t>identidad de un sujeto o entidad</w:t>
      </w:r>
      <w:r w:rsidRPr="009A6B97">
        <w:rPr>
          <w:rFonts w:ascii="Palatino Linotype" w:hAnsi="Palatino Linotype"/>
        </w:rPr>
        <w:t xml:space="preserve"> con su clave pública, lo que hace identificable a una persona o entidad, además de que dichos certificados tienen como finalidad o propósito específico firmar digitalmente las facturas electrónicas </w:t>
      </w:r>
      <w:r w:rsidRPr="009A6B97">
        <w:rPr>
          <w:rFonts w:ascii="Palatino Linotype" w:hAnsi="Palatino Linotype"/>
          <w:b/>
        </w:rPr>
        <w:t>para acreditar la autoría de los comprobantes fiscales digitales</w:t>
      </w:r>
      <w:r w:rsidRPr="009A6B97">
        <w:rPr>
          <w:rFonts w:ascii="Palatino Linotype" w:hAnsi="Palatino Linotype"/>
        </w:rPr>
        <w:t>. En ese tenor se transcriben los artículos señalados con antelación para mejor ilustración:</w:t>
      </w:r>
    </w:p>
    <w:p w:rsidR="007764BB" w:rsidRPr="009A6B97" w:rsidRDefault="007764BB" w:rsidP="007764BB">
      <w:pPr>
        <w:pStyle w:val="Sinespaciado"/>
      </w:pP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w:t>
      </w:r>
      <w:r w:rsidRPr="009A6B97">
        <w:rPr>
          <w:rFonts w:ascii="Palatino Linotype" w:hAnsi="Palatino Linotype"/>
          <w:b/>
          <w:i/>
          <w:noProof/>
          <w:sz w:val="22"/>
        </w:rPr>
        <w:t xml:space="preserve">Artículo 17-G.- </w:t>
      </w:r>
      <w:r w:rsidRPr="009A6B97">
        <w:rPr>
          <w:rFonts w:ascii="Palatino Linotype" w:hAnsi="Palatino Linotype"/>
          <w:i/>
          <w:noProof/>
          <w:sz w:val="22"/>
        </w:rPr>
        <w:t xml:space="preserve">Los certificados que emita el Servicio de Administración Tributaria para ser considerados válidos deberán contener los datos siguientes: </w:t>
      </w:r>
    </w:p>
    <w:p w:rsidR="007764BB" w:rsidRPr="009A6B97" w:rsidRDefault="007764BB" w:rsidP="007764BB">
      <w:pPr>
        <w:ind w:left="567" w:right="616"/>
        <w:jc w:val="both"/>
        <w:rPr>
          <w:rFonts w:ascii="Palatino Linotype" w:hAnsi="Palatino Linotype"/>
          <w:i/>
          <w:noProof/>
          <w:sz w:val="22"/>
        </w:rPr>
      </w:pPr>
    </w:p>
    <w:p w:rsidR="007764BB" w:rsidRPr="009A6B97" w:rsidRDefault="007764BB" w:rsidP="007764BB">
      <w:pPr>
        <w:numPr>
          <w:ilvl w:val="0"/>
          <w:numId w:val="22"/>
        </w:numPr>
        <w:ind w:right="616"/>
        <w:jc w:val="both"/>
        <w:rPr>
          <w:rFonts w:ascii="Palatino Linotype" w:hAnsi="Palatino Linotype"/>
          <w:i/>
          <w:noProof/>
          <w:sz w:val="22"/>
        </w:rPr>
      </w:pPr>
      <w:r w:rsidRPr="009A6B97">
        <w:rPr>
          <w:rFonts w:ascii="Palatino Linotype" w:hAnsi="Palatino Linotype"/>
          <w:i/>
          <w:noProof/>
          <w:sz w:val="22"/>
        </w:rPr>
        <w:t>La mención de que se expiden como tales. Tratándose de certificados de sellos digitales, se deberán especificar las limitantes que tengan para su uso.</w:t>
      </w:r>
    </w:p>
    <w:p w:rsidR="007764BB" w:rsidRPr="009A6B97" w:rsidRDefault="007764BB" w:rsidP="007764BB">
      <w:pPr>
        <w:ind w:left="1422" w:right="616"/>
        <w:jc w:val="both"/>
        <w:rPr>
          <w:rFonts w:ascii="Palatino Linotype" w:hAnsi="Palatino Linotype"/>
          <w:i/>
          <w:noProof/>
          <w:sz w:val="22"/>
        </w:rPr>
      </w:pP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b/>
          <w:i/>
          <w:noProof/>
          <w:sz w:val="22"/>
        </w:rPr>
        <w:t>Artículo 29.</w:t>
      </w:r>
      <w:r w:rsidRPr="009A6B97">
        <w:rPr>
          <w:rFonts w:ascii="Palatino Linotype" w:hAnsi="Palatino Linotype"/>
          <w:i/>
          <w:noProof/>
          <w:sz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7764BB" w:rsidRPr="009A6B97" w:rsidRDefault="007764BB" w:rsidP="007764BB">
      <w:pPr>
        <w:ind w:left="567" w:right="616"/>
        <w:jc w:val="both"/>
        <w:rPr>
          <w:rFonts w:ascii="Palatino Linotype" w:hAnsi="Palatino Linotype"/>
          <w:i/>
          <w:noProof/>
          <w:sz w:val="22"/>
        </w:rPr>
      </w:pP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Los contribuyentes a que se refiere el párrafo anterior deberán cumplir con las obligaciones siguientes:</w:t>
      </w:r>
    </w:p>
    <w:p w:rsidR="007764BB" w:rsidRPr="009A6B97" w:rsidRDefault="007764BB" w:rsidP="007764BB">
      <w:pPr>
        <w:ind w:left="567" w:right="616"/>
        <w:jc w:val="both"/>
        <w:rPr>
          <w:rFonts w:ascii="Palatino Linotype" w:hAnsi="Palatino Linotype"/>
          <w:i/>
          <w:noProof/>
          <w:sz w:val="22"/>
        </w:rPr>
      </w:pP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t>I.  (…)</w:t>
      </w:r>
    </w:p>
    <w:p w:rsidR="007764BB" w:rsidRPr="009A6B97" w:rsidRDefault="007764BB" w:rsidP="007764BB">
      <w:pPr>
        <w:ind w:left="567" w:right="616"/>
        <w:jc w:val="both"/>
        <w:rPr>
          <w:rFonts w:ascii="Palatino Linotype" w:hAnsi="Palatino Linotype"/>
          <w:i/>
          <w:noProof/>
          <w:sz w:val="22"/>
        </w:rPr>
      </w:pPr>
      <w:r w:rsidRPr="009A6B97">
        <w:rPr>
          <w:rFonts w:ascii="Palatino Linotype" w:hAnsi="Palatino Linotype"/>
          <w:i/>
          <w:noProof/>
          <w:sz w:val="22"/>
        </w:rPr>
        <w:lastRenderedPageBreak/>
        <w:t>II. Tramitar ante el Servicio de Administración Tributaria el certificado para el uso de los sellos digitales.</w:t>
      </w:r>
    </w:p>
    <w:p w:rsidR="007764BB" w:rsidRPr="009A6B97" w:rsidRDefault="007764BB" w:rsidP="007764BB">
      <w:pPr>
        <w:ind w:left="567" w:right="616"/>
        <w:jc w:val="both"/>
        <w:rPr>
          <w:rFonts w:ascii="Palatino Linotype" w:hAnsi="Palatino Linotype"/>
          <w:i/>
          <w:noProof/>
          <w:sz w:val="22"/>
        </w:rPr>
      </w:pPr>
    </w:p>
    <w:p w:rsidR="007764BB" w:rsidRPr="009A6B97" w:rsidRDefault="007764BB" w:rsidP="007764BB">
      <w:pPr>
        <w:ind w:left="567" w:right="616"/>
        <w:jc w:val="both"/>
        <w:rPr>
          <w:noProof/>
          <w:sz w:val="22"/>
        </w:rPr>
      </w:pPr>
      <w:r w:rsidRPr="009A6B97">
        <w:rPr>
          <w:rFonts w:ascii="Palatino Linotype" w:hAnsi="Palatino Linotype"/>
          <w:i/>
          <w:noProof/>
          <w:sz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 xml:space="preserve">Por lo que hace a los </w:t>
      </w:r>
      <w:r w:rsidRPr="009A6B97">
        <w:rPr>
          <w:rFonts w:ascii="Palatino Linotype" w:hAnsi="Palatino Linotype"/>
          <w:b/>
        </w:rPr>
        <w:t>Códigos Bidimensionales</w:t>
      </w:r>
      <w:r w:rsidRPr="009A6B97">
        <w:rPr>
          <w:rFonts w:ascii="Palatino Linotype" w:hAnsi="Palatino Linotype"/>
        </w:rPr>
        <w:t xml:space="preserve"> y los denominados </w:t>
      </w:r>
      <w:r w:rsidRPr="009A6B97">
        <w:rPr>
          <w:rFonts w:ascii="Palatino Linotype" w:hAnsi="Palatino Linotype"/>
          <w:b/>
        </w:rPr>
        <w:t>Códigos QR</w:t>
      </w:r>
      <w:r w:rsidRPr="009A6B97">
        <w:rPr>
          <w:rFonts w:ascii="Palatino Linotype" w:hAnsi="Palatino Linotype"/>
        </w:rPr>
        <w:t xml:space="preserve">, se trata </w:t>
      </w:r>
      <w:r w:rsidRPr="009A6B97">
        <w:rPr>
          <w:rFonts w:ascii="Palatino Linotype" w:hAnsi="Palatino Linotype"/>
          <w:lang w:val="es-ES_tradnl"/>
        </w:rPr>
        <w:t>de</w:t>
      </w:r>
      <w:r w:rsidRPr="009A6B97">
        <w:rPr>
          <w:rFonts w:ascii="Palatino Linotype" w:hAnsi="Palatino Linotype"/>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9A6B97">
        <w:rPr>
          <w:rFonts w:ascii="Palatino Linotype" w:hAnsi="Palatino Linotype"/>
          <w:lang w:eastAsia="es-MX"/>
        </w:rPr>
        <w:t>datos</w:t>
      </w:r>
      <w:r w:rsidRPr="009A6B97">
        <w:rPr>
          <w:rFonts w:ascii="Palatino Linotype" w:hAnsi="Palatino Linotype"/>
        </w:rPr>
        <w:t xml:space="preserve"> personales como lo son el </w:t>
      </w:r>
      <w:r w:rsidRPr="009A6B97">
        <w:rPr>
          <w:rFonts w:ascii="Palatino Linotype" w:hAnsi="Palatino Linotype"/>
          <w:b/>
        </w:rPr>
        <w:t>Registro Federal de Contribuyentes</w:t>
      </w:r>
      <w:r w:rsidRPr="009A6B97">
        <w:rPr>
          <w:rFonts w:ascii="Palatino Linotype" w:hAnsi="Palatino Linotype"/>
        </w:rPr>
        <w:t xml:space="preserve"> (RFC) y la </w:t>
      </w:r>
      <w:r w:rsidRPr="009A6B97">
        <w:rPr>
          <w:rFonts w:ascii="Palatino Linotype" w:hAnsi="Palatino Linotype"/>
          <w:b/>
        </w:rPr>
        <w:t>Clave Única de Registro de Población</w:t>
      </w:r>
      <w:r w:rsidRPr="009A6B97">
        <w:rPr>
          <w:rFonts w:ascii="Palatino Linotype" w:hAnsi="Palatino Linotype"/>
        </w:rPr>
        <w:t xml:space="preserve"> (CURP), por lo cual, deberán ser protegidos.</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lang w:eastAsia="es-MX"/>
        </w:rPr>
      </w:pPr>
      <w:r w:rsidRPr="009A6B97">
        <w:rPr>
          <w:rFonts w:ascii="Palatino Linotype" w:hAnsi="Palatino Linotype"/>
          <w:lang w:val="es-ES_tradnl"/>
        </w:rPr>
        <w:t xml:space="preserve">Por ende, en el presente caso el Sujeto Obligado debe </w:t>
      </w:r>
      <w:r w:rsidRPr="009A6B97">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9A6B97">
        <w:rPr>
          <w:rFonts w:ascii="Palatino Linotype" w:hAnsi="Palatino Linotype"/>
          <w:lang w:val="es-ES_tradnl"/>
        </w:rPr>
        <w:t xml:space="preserve">el Sujeto Obligado </w:t>
      </w:r>
      <w:r w:rsidRPr="009A6B97">
        <w:rPr>
          <w:rFonts w:ascii="Palatino Linotype" w:hAnsi="Palatino Linotype"/>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9A6B97">
        <w:rPr>
          <w:rFonts w:ascii="Palatino Linotype" w:hAnsi="Palatino Linotype"/>
          <w:lang w:val="es-ES_tradnl"/>
        </w:rPr>
        <w:t>el Sujeto Obligado</w:t>
      </w:r>
      <w:r w:rsidRPr="009A6B97">
        <w:rPr>
          <w:rFonts w:ascii="Palatino Linotype" w:hAnsi="Palatino Linotype"/>
          <w:lang w:eastAsia="es-MX"/>
        </w:rPr>
        <w:t xml:space="preserve">, teniendo el deber los primeros, de presentar ante la Unidad de Transparencia la propuesta de clasificación de la información, para que luego ésta se presente ante el Comité de </w:t>
      </w:r>
      <w:r w:rsidRPr="009A6B97">
        <w:rPr>
          <w:rFonts w:ascii="Palatino Linotype" w:hAnsi="Palatino Linotype"/>
          <w:lang w:eastAsia="es-MX"/>
        </w:rPr>
        <w:lastRenderedPageBreak/>
        <w:t>Transparencia de así resultar procedente el proyecto de clasificación de la información y finalmente sea éste último quien apruebe, modifique o revoque la clasificación de la información solicitada.</w:t>
      </w:r>
    </w:p>
    <w:p w:rsidR="007764BB" w:rsidRPr="009A6B97" w:rsidRDefault="007764BB" w:rsidP="007764BB">
      <w:pPr>
        <w:spacing w:line="360" w:lineRule="auto"/>
        <w:jc w:val="both"/>
        <w:rPr>
          <w:rFonts w:ascii="Palatino Linotype" w:hAnsi="Palatino Linotype"/>
          <w:lang w:eastAsia="es-MX"/>
        </w:rPr>
      </w:pPr>
    </w:p>
    <w:p w:rsidR="007764BB" w:rsidRPr="009A6B97" w:rsidRDefault="007764BB" w:rsidP="007764BB">
      <w:pPr>
        <w:spacing w:line="360" w:lineRule="auto"/>
        <w:jc w:val="both"/>
        <w:rPr>
          <w:rFonts w:ascii="Palatino Linotype" w:eastAsia="Calibri" w:hAnsi="Palatino Linotype"/>
        </w:rPr>
      </w:pPr>
      <w:r w:rsidRPr="009A6B97">
        <w:rPr>
          <w:rFonts w:ascii="Palatino Linotype" w:eastAsia="Calibri" w:hAnsi="Palatino Linotype"/>
        </w:rPr>
        <w:t xml:space="preserve">Así, es que </w:t>
      </w:r>
      <w:r w:rsidRPr="009A6B97">
        <w:rPr>
          <w:rFonts w:ascii="Palatino Linotype" w:hAnsi="Palatino Linotype"/>
          <w:lang w:val="es-ES_tradnl"/>
        </w:rPr>
        <w:t xml:space="preserve">el Sujeto Obligado </w:t>
      </w:r>
      <w:r w:rsidRPr="009A6B97">
        <w:rPr>
          <w:rFonts w:ascii="Palatino Linotype" w:eastAsia="Calibri" w:hAnsi="Palatino Linotype"/>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7764BB" w:rsidRPr="009A6B97" w:rsidRDefault="007764BB" w:rsidP="007764BB">
      <w:pPr>
        <w:spacing w:line="360" w:lineRule="auto"/>
        <w:jc w:val="both"/>
        <w:rPr>
          <w:rFonts w:ascii="Palatino Linotype" w:eastAsia="Calibri" w:hAnsi="Palatino Linotype"/>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764BB" w:rsidRPr="009A6B97" w:rsidRDefault="007764BB" w:rsidP="007764BB">
      <w:pPr>
        <w:pStyle w:val="Sinespaciado"/>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 xml:space="preserve">“Artículo 49. </w:t>
      </w:r>
      <w:r w:rsidRPr="009A6B97">
        <w:rPr>
          <w:rFonts w:ascii="Palatino Linotype" w:hAnsi="Palatino Linotype"/>
          <w:i/>
          <w:sz w:val="22"/>
          <w:lang w:eastAsia="es-MX"/>
        </w:rPr>
        <w:t>Los Comités de Transparencia tendrán las siguientes atribuciones:</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VIII.</w:t>
      </w:r>
      <w:r w:rsidRPr="009A6B97">
        <w:rPr>
          <w:rFonts w:ascii="Palatino Linotype" w:hAnsi="Palatino Linotype"/>
          <w:i/>
          <w:sz w:val="22"/>
          <w:lang w:eastAsia="es-MX"/>
        </w:rPr>
        <w:t xml:space="preserve"> Aprobar, modificar o revocar la clasificación de la información;</w:t>
      </w:r>
    </w:p>
    <w:p w:rsidR="007764BB" w:rsidRPr="009A6B97" w:rsidRDefault="007764BB" w:rsidP="007764BB">
      <w:pPr>
        <w:ind w:left="567" w:right="616"/>
        <w:jc w:val="both"/>
        <w:rPr>
          <w:rFonts w:ascii="Palatino Linotype" w:hAnsi="Palatino Linotype"/>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lastRenderedPageBreak/>
        <w:t>Artículo 132.</w:t>
      </w:r>
      <w:r w:rsidRPr="009A6B97">
        <w:rPr>
          <w:rFonts w:ascii="Palatino Linotype" w:hAnsi="Palatino Linotype"/>
          <w:i/>
          <w:sz w:val="22"/>
          <w:lang w:eastAsia="es-MX"/>
        </w:rPr>
        <w:t xml:space="preserve"> La clasificación de la información se llevará a cabo en el momento en que:</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I.</w:t>
      </w:r>
      <w:r w:rsidRPr="009A6B97">
        <w:rPr>
          <w:rFonts w:ascii="Palatino Linotype" w:hAnsi="Palatino Linotype"/>
          <w:i/>
          <w:sz w:val="22"/>
          <w:lang w:eastAsia="es-MX"/>
        </w:rPr>
        <w:t xml:space="preserve"> Se reciba una solicitud de acceso a la información;</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II.</w:t>
      </w:r>
      <w:r w:rsidRPr="009A6B97">
        <w:rPr>
          <w:rFonts w:ascii="Palatino Linotype" w:hAnsi="Palatino Linotype"/>
          <w:i/>
          <w:sz w:val="22"/>
          <w:lang w:eastAsia="es-MX"/>
        </w:rPr>
        <w:t xml:space="preserve"> Se determine mediante resolución de autoridad competente; o</w:t>
      </w:r>
    </w:p>
    <w:p w:rsidR="007764BB" w:rsidRPr="009A6B97" w:rsidRDefault="007764BB" w:rsidP="007764BB">
      <w:pPr>
        <w:ind w:left="567" w:right="616"/>
        <w:jc w:val="both"/>
        <w:rPr>
          <w:rFonts w:ascii="Palatino Linotype" w:hAnsi="Palatino Linotype"/>
          <w:b/>
          <w:i/>
          <w:sz w:val="22"/>
          <w:lang w:eastAsia="es-MX"/>
        </w:rPr>
      </w:pPr>
      <w:r w:rsidRPr="009A6B97">
        <w:rPr>
          <w:rFonts w:ascii="Palatino Linotype" w:hAnsi="Palatino Linotype"/>
          <w:i/>
          <w:sz w:val="22"/>
          <w:lang w:eastAsia="es-MX"/>
        </w:rPr>
        <w:t>III. Se generen versiones públicas para dar cumplimiento a las obligaciones de transparencia previstas en esta Ley.</w:t>
      </w:r>
      <w:r w:rsidRPr="009A6B97">
        <w:rPr>
          <w:rFonts w:ascii="Palatino Linotype" w:hAnsi="Palatino Linotype"/>
          <w:b/>
          <w:i/>
          <w:sz w:val="22"/>
          <w:lang w:eastAsia="es-MX"/>
        </w:rPr>
        <w:t>”</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“Segundo.-</w:t>
      </w:r>
      <w:r w:rsidRPr="009A6B97">
        <w:rPr>
          <w:rFonts w:ascii="Palatino Linotype" w:hAnsi="Palatino Linotype"/>
          <w:i/>
          <w:sz w:val="22"/>
          <w:lang w:eastAsia="es-MX"/>
        </w:rPr>
        <w:t xml:space="preserve"> Para efectos de los presentes Lineamientos Generales, se entenderá por:</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XVIII.</w:t>
      </w:r>
      <w:r w:rsidRPr="009A6B97">
        <w:rPr>
          <w:rFonts w:ascii="Palatino Linotype" w:hAnsi="Palatino Linotype"/>
          <w:i/>
          <w:sz w:val="22"/>
          <w:lang w:eastAsia="es-MX"/>
        </w:rPr>
        <w:t xml:space="preserve"> </w:t>
      </w:r>
      <w:r w:rsidRPr="009A6B97">
        <w:rPr>
          <w:rFonts w:ascii="Palatino Linotype" w:hAnsi="Palatino Linotype"/>
          <w:b/>
          <w:i/>
          <w:sz w:val="22"/>
          <w:lang w:eastAsia="es-MX"/>
        </w:rPr>
        <w:t>Versión pública:</w:t>
      </w:r>
      <w:r w:rsidRPr="009A6B97">
        <w:rPr>
          <w:rFonts w:ascii="Palatino Linotype" w:hAnsi="Palatino Linotype"/>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Cuarto.</w:t>
      </w:r>
      <w:r w:rsidRPr="009A6B97">
        <w:rPr>
          <w:rFonts w:ascii="Palatino Linotype" w:hAnsi="Palatino Linotype"/>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i/>
          <w:sz w:val="22"/>
          <w:lang w:eastAsia="es-MX"/>
        </w:rPr>
        <w:t>Los Sujetos Obligados deberán aplicar, de manera estricta, las excepciones al derecho de acceso a la información y sólo podrán invocarlas cuando acrediten su procedencia.</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Quinto.</w:t>
      </w:r>
      <w:r w:rsidRPr="009A6B97">
        <w:rPr>
          <w:rFonts w:ascii="Palatino Linotype" w:hAnsi="Palatino Linotype"/>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Sexto.</w:t>
      </w:r>
      <w:r w:rsidRPr="009A6B97">
        <w:rPr>
          <w:rFonts w:ascii="Palatino Linotype" w:hAnsi="Palatino Linotype"/>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i/>
          <w:sz w:val="22"/>
          <w:lang w:eastAsia="es-MX"/>
        </w:rPr>
        <w:t>La clasificación de información se realizará conforme a un análisis caso por caso, mediante la aplicación de la prueba de daño y de interés público.</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Séptimo.</w:t>
      </w:r>
      <w:r w:rsidRPr="009A6B97">
        <w:rPr>
          <w:rFonts w:ascii="Palatino Linotype" w:hAnsi="Palatino Linotype"/>
          <w:i/>
          <w:sz w:val="22"/>
          <w:lang w:eastAsia="es-MX"/>
        </w:rPr>
        <w:t xml:space="preserve"> La clasificación de la información se llevará a cabo en el momento en que:</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I.</w:t>
      </w:r>
      <w:r w:rsidRPr="009A6B97">
        <w:rPr>
          <w:rFonts w:ascii="Palatino Linotype" w:hAnsi="Palatino Linotype"/>
          <w:i/>
          <w:sz w:val="22"/>
          <w:lang w:eastAsia="es-MX"/>
        </w:rPr>
        <w:t xml:space="preserve"> Se reciba una solicitud de acceso a la información;</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II.</w:t>
      </w:r>
      <w:r w:rsidRPr="009A6B97">
        <w:rPr>
          <w:rFonts w:ascii="Palatino Linotype" w:hAnsi="Palatino Linotype"/>
          <w:i/>
          <w:sz w:val="22"/>
          <w:lang w:eastAsia="es-MX"/>
        </w:rPr>
        <w:t xml:space="preserve"> Se determine mediante resolución de autoridad competente, o</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lastRenderedPageBreak/>
        <w:t>III.</w:t>
      </w:r>
      <w:r w:rsidRPr="009A6B97">
        <w:rPr>
          <w:rFonts w:ascii="Palatino Linotype" w:hAnsi="Palatino Linotype"/>
          <w:i/>
          <w:sz w:val="22"/>
          <w:lang w:eastAsia="es-MX"/>
        </w:rPr>
        <w:t xml:space="preserve"> Se generen versiones públicas para dar cumplimiento a las obligaciones de transparencia previstas en la Ley General, la Ley Federal y las correspondientes de las entidades federativas.</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i/>
          <w:sz w:val="22"/>
          <w:lang w:eastAsia="es-MX"/>
        </w:rPr>
        <w:t>Los titulares de las áreas deberán revisar la clasificación al momento de la recepción de una solicitud de acceso a la información, para verificar si encuadra en una causal de reserva o de confidencialidad.</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Octavo.</w:t>
      </w:r>
      <w:r w:rsidRPr="009A6B97">
        <w:rPr>
          <w:rFonts w:ascii="Palatino Linotype" w:hAnsi="Palatino Linotype"/>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i/>
          <w:sz w:val="22"/>
          <w:lang w:eastAsia="es-MX"/>
        </w:rPr>
        <w:t>Para motivar la clasificación se deberán señalar las razones o circunstancias especiales que lo llevaron a concluir que el caso particular se ajusta al supuesto previsto por la norma legal invocada como fundamento.</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i/>
          <w:sz w:val="22"/>
          <w:lang w:eastAsia="es-MX"/>
        </w:rPr>
        <w:t>En caso de referirse a información reservada, la motivación de la clasificación también deberá comprender las circunstancias que justifican el establecimiento de determinado plazo de reserva.</w:t>
      </w:r>
    </w:p>
    <w:p w:rsidR="007764BB" w:rsidRPr="009A6B97" w:rsidRDefault="007764BB" w:rsidP="007764BB">
      <w:pPr>
        <w:ind w:left="567" w:right="616"/>
        <w:jc w:val="both"/>
        <w:rPr>
          <w:rFonts w:ascii="Palatino Linotype" w:hAnsi="Palatino Linotype"/>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i/>
          <w:sz w:val="22"/>
          <w:lang w:eastAsia="es-MX"/>
        </w:rPr>
        <w:t>Los documentos contenidos en los archivos históricos y los identificados como históricos confidenciales no serán susceptibles de clasificación como reservados.</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Noveno.</w:t>
      </w:r>
      <w:r w:rsidRPr="009A6B97">
        <w:rPr>
          <w:rFonts w:ascii="Palatino Linotype" w:hAnsi="Palatino Linotype"/>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b/>
          <w:i/>
          <w:sz w:val="22"/>
          <w:lang w:eastAsia="es-MX"/>
        </w:rPr>
        <w:t>Décimo.</w:t>
      </w:r>
      <w:r w:rsidRPr="009A6B97">
        <w:rPr>
          <w:rFonts w:ascii="Palatino Linotype" w:hAnsi="Palatino Linotype"/>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764BB" w:rsidRPr="009A6B97" w:rsidRDefault="007764BB" w:rsidP="007764BB">
      <w:pPr>
        <w:ind w:left="567" w:right="616"/>
        <w:jc w:val="both"/>
        <w:rPr>
          <w:rFonts w:ascii="Palatino Linotype" w:hAnsi="Palatino Linotype"/>
          <w:i/>
          <w:sz w:val="22"/>
          <w:lang w:eastAsia="es-MX"/>
        </w:rPr>
      </w:pPr>
    </w:p>
    <w:p w:rsidR="007764BB" w:rsidRPr="009A6B97" w:rsidRDefault="007764BB" w:rsidP="007764BB">
      <w:pPr>
        <w:ind w:left="567" w:right="616"/>
        <w:jc w:val="both"/>
        <w:rPr>
          <w:rFonts w:ascii="Palatino Linotype" w:hAnsi="Palatino Linotype"/>
          <w:i/>
          <w:sz w:val="22"/>
          <w:lang w:eastAsia="es-MX"/>
        </w:rPr>
      </w:pPr>
      <w:r w:rsidRPr="009A6B97">
        <w:rPr>
          <w:rFonts w:ascii="Palatino Linotype" w:hAnsi="Palatino Linotype"/>
          <w:i/>
          <w:sz w:val="22"/>
          <w:lang w:eastAsia="es-MX"/>
        </w:rPr>
        <w:t>En ausencia de los titulares de las áreas, la información será clasificada o desclasificada por la persona que lo supla, en términos de la normativa que rija la actuación del sujeto obligado.</w:t>
      </w:r>
    </w:p>
    <w:p w:rsidR="007764BB" w:rsidRPr="009A6B97" w:rsidRDefault="007764BB" w:rsidP="007764BB">
      <w:pPr>
        <w:ind w:left="567" w:right="616"/>
        <w:jc w:val="both"/>
        <w:rPr>
          <w:rFonts w:ascii="Palatino Linotype" w:hAnsi="Palatino Linotype"/>
          <w:b/>
          <w:i/>
          <w:sz w:val="22"/>
          <w:lang w:eastAsia="es-MX"/>
        </w:rPr>
      </w:pPr>
    </w:p>
    <w:p w:rsidR="007764BB" w:rsidRPr="009A6B97" w:rsidRDefault="007764BB" w:rsidP="007764BB">
      <w:pPr>
        <w:ind w:left="567" w:right="616"/>
        <w:jc w:val="both"/>
        <w:rPr>
          <w:rFonts w:ascii="Palatino Linotype" w:hAnsi="Palatino Linotype"/>
          <w:b/>
          <w:sz w:val="22"/>
          <w:lang w:eastAsia="es-MX"/>
        </w:rPr>
      </w:pPr>
      <w:r w:rsidRPr="009A6B97">
        <w:rPr>
          <w:rFonts w:ascii="Palatino Linotype" w:hAnsi="Palatino Linotype"/>
          <w:b/>
          <w:i/>
          <w:sz w:val="22"/>
          <w:lang w:eastAsia="es-MX"/>
        </w:rPr>
        <w:lastRenderedPageBreak/>
        <w:t>Décimo primero.</w:t>
      </w:r>
      <w:r w:rsidRPr="009A6B97">
        <w:rPr>
          <w:rFonts w:ascii="Palatino Linotype" w:hAnsi="Palatino Linotype"/>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A6B97">
        <w:rPr>
          <w:rFonts w:ascii="Palatino Linotype" w:hAnsi="Palatino Linotype"/>
          <w:b/>
          <w:i/>
          <w:sz w:val="22"/>
          <w:lang w:eastAsia="es-MX"/>
        </w:rPr>
        <w:t>”</w:t>
      </w:r>
    </w:p>
    <w:p w:rsidR="007764BB" w:rsidRPr="009A6B97" w:rsidRDefault="007764BB" w:rsidP="007764BB">
      <w:pPr>
        <w:spacing w:line="360" w:lineRule="auto"/>
        <w:jc w:val="both"/>
        <w:rPr>
          <w:rFonts w:ascii="Palatino Linotype" w:hAnsi="Palatino Linotype" w:cs="Arial"/>
          <w:i/>
          <w:lang w:eastAsia="es-MX"/>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9A6B97">
        <w:rPr>
          <w:rFonts w:ascii="Palatino Linotype" w:hAnsi="Palatino Linotype"/>
          <w:lang w:val="es-ES_tradnl"/>
        </w:rPr>
        <w:t>el Sujeto Obligado</w:t>
      </w:r>
      <w:r w:rsidRPr="009A6B97">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7764BB" w:rsidRPr="009A6B97" w:rsidRDefault="007764BB" w:rsidP="007764BB"/>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rsidR="007764BB" w:rsidRPr="009A6B97" w:rsidRDefault="007764BB" w:rsidP="007764BB">
      <w:pPr>
        <w:pStyle w:val="Sinespaciado"/>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Al respecto, el máximo tribunal del país ha establecido jurisprudencia respecto a qué debe entenderse por fundamentación y motivación, en los siguientes términos:</w:t>
      </w:r>
    </w:p>
    <w:p w:rsidR="007764BB" w:rsidRPr="009A6B97" w:rsidRDefault="007764BB" w:rsidP="007764BB"/>
    <w:p w:rsidR="007764BB" w:rsidRPr="009A6B97" w:rsidRDefault="007764BB" w:rsidP="007764BB">
      <w:pPr>
        <w:ind w:left="567" w:right="616"/>
        <w:jc w:val="both"/>
        <w:rPr>
          <w:rFonts w:ascii="Palatino Linotype" w:hAnsi="Palatino Linotype"/>
          <w:i/>
          <w:sz w:val="22"/>
        </w:rPr>
      </w:pPr>
      <w:r w:rsidRPr="009A6B97">
        <w:rPr>
          <w:rFonts w:ascii="Palatino Linotype" w:hAnsi="Palatino Linotype"/>
          <w:b/>
          <w:i/>
          <w:sz w:val="22"/>
        </w:rPr>
        <w:t xml:space="preserve">FUNDAMENTACIÓN Y MOTIVACIÓN. </w:t>
      </w:r>
      <w:r w:rsidRPr="009A6B97">
        <w:rPr>
          <w:rFonts w:ascii="Palatino Linotype" w:hAnsi="Palatino Linotype"/>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764BB" w:rsidRPr="009A6B97" w:rsidRDefault="007764BB" w:rsidP="007764BB">
      <w:pPr>
        <w:ind w:left="567" w:right="616"/>
        <w:jc w:val="both"/>
        <w:rPr>
          <w:rFonts w:ascii="Palatino Linotype" w:hAnsi="Palatino Linotype"/>
          <w:i/>
        </w:rPr>
      </w:pPr>
    </w:p>
    <w:p w:rsidR="007764BB" w:rsidRPr="009A6B97" w:rsidRDefault="007764BB" w:rsidP="007764BB">
      <w:pPr>
        <w:pStyle w:val="Sinespaciado"/>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57D60" w:rsidRPr="009A6B97" w:rsidRDefault="00757D60"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764BB" w:rsidRPr="009A6B97" w:rsidRDefault="007764BB" w:rsidP="007764BB">
      <w:pPr>
        <w:pStyle w:val="Sinespaciado"/>
      </w:pPr>
    </w:p>
    <w:p w:rsidR="007764BB" w:rsidRPr="009A6B97" w:rsidRDefault="007764BB" w:rsidP="007764BB">
      <w:pPr>
        <w:ind w:left="567" w:right="616"/>
        <w:jc w:val="both"/>
        <w:rPr>
          <w:rFonts w:ascii="Palatino Linotype" w:hAnsi="Palatino Linotype"/>
          <w:i/>
          <w:sz w:val="22"/>
        </w:rPr>
      </w:pPr>
      <w:r w:rsidRPr="009A6B97">
        <w:rPr>
          <w:rFonts w:ascii="Palatino Linotype" w:hAnsi="Palatino Linotype"/>
          <w:b/>
          <w:i/>
          <w:sz w:val="22"/>
        </w:rPr>
        <w:t>FUNDAMENTACIÓN Y MOTIVACIÓN. EL ASPECTO FORMAL DE LA GARANTÍA Y SU FINALIDAD SE TRADUCEN EN EXPLICAR, JUSTIFICAR, POSIBILITAR LA DEFENSA Y COMUNICAR LA DECISIÓN</w:t>
      </w:r>
      <w:r w:rsidRPr="009A6B97">
        <w:rPr>
          <w:rFonts w:ascii="Palatino Linotype" w:hAnsi="Palatino Linotype"/>
          <w:i/>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9A6B97">
        <w:rPr>
          <w:rFonts w:ascii="Palatino Linotype" w:hAnsi="Palatino Linotype"/>
        </w:rPr>
        <w:lastRenderedPageBreak/>
        <w:t>que se siente afectada pueda impugnar la decisión, permitiéndole una real y auténtica defensa.</w:t>
      </w:r>
    </w:p>
    <w:p w:rsidR="007764BB" w:rsidRPr="009A6B97" w:rsidRDefault="007764BB" w:rsidP="007764BB">
      <w:pPr>
        <w:spacing w:line="360" w:lineRule="auto"/>
        <w:jc w:val="both"/>
        <w:rPr>
          <w:rFonts w:ascii="Palatino Linotype" w:hAnsi="Palatino Linotype"/>
        </w:rPr>
      </w:pPr>
    </w:p>
    <w:p w:rsidR="007764BB" w:rsidRPr="009A6B97" w:rsidRDefault="007764BB" w:rsidP="007764BB">
      <w:pPr>
        <w:spacing w:line="360" w:lineRule="auto"/>
        <w:jc w:val="both"/>
        <w:rPr>
          <w:rFonts w:ascii="Palatino Linotype" w:hAnsi="Palatino Linotype"/>
        </w:rPr>
      </w:pPr>
      <w:r w:rsidRPr="009A6B97">
        <w:rPr>
          <w:rFonts w:ascii="Palatino Linotype" w:hAnsi="Palatino Linotype"/>
        </w:rPr>
        <w:t>Por lo tanto, la entrega de documentos en su versión pública debe acompañarse necesariamente del Acuerdo del Comité de Transparencia del Sujeto Obligado</w:t>
      </w:r>
      <w:r w:rsidRPr="009A6B97">
        <w:rPr>
          <w:rFonts w:ascii="Palatino Linotype" w:hAnsi="Palatino Linotype"/>
          <w:b/>
        </w:rPr>
        <w:t xml:space="preserve"> </w:t>
      </w:r>
      <w:r w:rsidRPr="009A6B97">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764BB" w:rsidRPr="009A6B97" w:rsidRDefault="007764BB" w:rsidP="00FC6F08">
      <w:pPr>
        <w:spacing w:line="360" w:lineRule="auto"/>
        <w:jc w:val="both"/>
        <w:rPr>
          <w:rFonts w:ascii="Palatino Linotype" w:hAnsi="Palatino Linotype" w:cs="Arial"/>
          <w:lang w:eastAsia="es-CO"/>
        </w:rPr>
      </w:pPr>
    </w:p>
    <w:p w:rsidR="00FC6F08" w:rsidRPr="009A6B97" w:rsidRDefault="00FC6F08" w:rsidP="00FC6F08">
      <w:pPr>
        <w:spacing w:line="360" w:lineRule="auto"/>
        <w:jc w:val="both"/>
        <w:rPr>
          <w:rFonts w:ascii="Palatino Linotype" w:eastAsiaTheme="minorHAnsi" w:hAnsi="Palatino Linotype" w:cstheme="minorBidi"/>
          <w:lang w:val="es-MX" w:eastAsia="en-US"/>
        </w:rPr>
      </w:pPr>
      <w:r w:rsidRPr="009A6B97">
        <w:rPr>
          <w:rFonts w:ascii="Palatino Linotype" w:eastAsiaTheme="minorHAnsi" w:hAnsi="Palatino Linotype" w:cs="Arial"/>
          <w:lang w:val="es-MX" w:eastAsia="es-MX"/>
        </w:rPr>
        <w:t>Final</w:t>
      </w:r>
      <w:r w:rsidRPr="009A6B97">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9A6B97">
        <w:rPr>
          <w:rFonts w:ascii="Palatino Linotype" w:eastAsiaTheme="minorHAnsi" w:hAnsi="Palatino Linotype" w:cstheme="minorBidi"/>
          <w:b/>
          <w:lang w:val="es-MX" w:eastAsia="en-US"/>
        </w:rPr>
        <w:t>El Recurrente</w:t>
      </w:r>
      <w:r w:rsidRPr="009A6B97">
        <w:rPr>
          <w:rFonts w:ascii="Palatino Linotype" w:eastAsiaTheme="minorHAnsi" w:hAnsi="Palatino Linotype" w:cstheme="minorBidi"/>
          <w:lang w:val="es-MX" w:eastAsia="en-US"/>
        </w:rPr>
        <w:t xml:space="preserve">, por ello con fundamento en la </w:t>
      </w:r>
      <w:r w:rsidR="00AB4982" w:rsidRPr="009A6B97">
        <w:rPr>
          <w:rFonts w:ascii="Palatino Linotype" w:eastAsiaTheme="minorHAnsi" w:hAnsi="Palatino Linotype" w:cstheme="minorBidi"/>
          <w:i/>
          <w:lang w:val="es-MX" w:eastAsia="en-US"/>
        </w:rPr>
        <w:t>primera</w:t>
      </w:r>
      <w:r w:rsidRPr="009A6B97">
        <w:rPr>
          <w:rFonts w:ascii="Palatino Linotype" w:eastAsiaTheme="minorHAnsi" w:hAnsi="Palatino Linotype" w:cstheme="minorBidi"/>
          <w:i/>
          <w:lang w:val="es-MX" w:eastAsia="en-US"/>
        </w:rPr>
        <w:t xml:space="preserve"> hipótesis</w:t>
      </w:r>
      <w:r w:rsidRPr="009A6B97">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7764BB" w:rsidRPr="009A6B97">
        <w:rPr>
          <w:rFonts w:ascii="Palatino Linotype" w:eastAsiaTheme="minorHAnsi" w:hAnsi="Palatino Linotype" w:cstheme="minorBidi"/>
          <w:b/>
          <w:lang w:val="es-MX" w:eastAsia="en-US"/>
        </w:rPr>
        <w:t>MODIFIC</w:t>
      </w:r>
      <w:r w:rsidRPr="009A6B97">
        <w:rPr>
          <w:rFonts w:ascii="Palatino Linotype" w:eastAsiaTheme="minorHAnsi" w:hAnsi="Palatino Linotype" w:cstheme="minorBidi"/>
          <w:b/>
          <w:lang w:val="es-MX" w:eastAsia="en-US"/>
        </w:rPr>
        <w:t xml:space="preserve">A </w:t>
      </w:r>
      <w:r w:rsidRPr="009A6B97">
        <w:rPr>
          <w:rFonts w:ascii="Palatino Linotype" w:eastAsiaTheme="minorHAnsi" w:hAnsi="Palatino Linotype" w:cstheme="minorBidi"/>
          <w:lang w:val="es-MX" w:eastAsia="en-US"/>
        </w:rPr>
        <w:t xml:space="preserve">la respuesta a la solicitud de información </w:t>
      </w:r>
      <w:r w:rsidR="007764BB" w:rsidRPr="009A6B97">
        <w:rPr>
          <w:rFonts w:ascii="Palatino Linotype" w:eastAsiaTheme="minorHAnsi" w:hAnsi="Palatino Linotype" w:cs="Arial"/>
          <w:b/>
          <w:lang w:val="es-MX" w:eastAsia="en-US"/>
        </w:rPr>
        <w:t>00169/ACAMBAY/IP/2021</w:t>
      </w:r>
      <w:r w:rsidRPr="009A6B97">
        <w:rPr>
          <w:rFonts w:ascii="Palatino Linotype" w:eastAsiaTheme="minorHAnsi" w:hAnsi="Palatino Linotype" w:cs="Arial"/>
          <w:lang w:val="es-MX" w:eastAsia="en-US"/>
        </w:rPr>
        <w:t xml:space="preserve">, </w:t>
      </w:r>
      <w:r w:rsidRPr="009A6B97">
        <w:rPr>
          <w:rFonts w:ascii="Palatino Linotype" w:eastAsiaTheme="minorHAnsi" w:hAnsi="Palatino Linotype" w:cstheme="minorBidi"/>
          <w:lang w:val="es-MX" w:eastAsia="en-US"/>
        </w:rPr>
        <w:t>que ha sido materia del presente fallo.</w:t>
      </w:r>
    </w:p>
    <w:p w:rsidR="00FC6F08" w:rsidRPr="009A6B97" w:rsidRDefault="00FC6F08" w:rsidP="00FC6F08">
      <w:pPr>
        <w:spacing w:line="360" w:lineRule="auto"/>
        <w:jc w:val="both"/>
        <w:rPr>
          <w:rFonts w:ascii="Palatino Linotype" w:eastAsiaTheme="minorHAnsi" w:hAnsi="Palatino Linotype" w:cstheme="minorBidi"/>
          <w:lang w:val="es-MX" w:eastAsia="en-US"/>
        </w:rPr>
      </w:pPr>
    </w:p>
    <w:p w:rsidR="00FC6F08" w:rsidRPr="009A6B97" w:rsidRDefault="00FC6F08" w:rsidP="00FC6F08">
      <w:pPr>
        <w:spacing w:line="360" w:lineRule="auto"/>
        <w:jc w:val="both"/>
        <w:rPr>
          <w:rFonts w:ascii="Palatino Linotype" w:eastAsiaTheme="minorHAnsi" w:hAnsi="Palatino Linotype" w:cstheme="minorBidi"/>
          <w:lang w:val="es-MX" w:eastAsia="en-US"/>
        </w:rPr>
      </w:pPr>
      <w:r w:rsidRPr="009A6B97">
        <w:rPr>
          <w:rFonts w:ascii="Palatino Linotype" w:eastAsiaTheme="minorHAnsi" w:hAnsi="Palatino Linotype" w:cstheme="minorBidi"/>
          <w:lang w:val="es-MX" w:eastAsia="en-US"/>
        </w:rPr>
        <w:t xml:space="preserve">Por lo antes expuesto y fundado. </w:t>
      </w:r>
    </w:p>
    <w:p w:rsidR="007764BB" w:rsidRPr="009A6B97" w:rsidRDefault="007764BB" w:rsidP="00FC6F08">
      <w:pPr>
        <w:spacing w:line="360" w:lineRule="auto"/>
        <w:jc w:val="both"/>
        <w:rPr>
          <w:rFonts w:ascii="Palatino Linotype" w:eastAsiaTheme="minorHAnsi" w:hAnsi="Palatino Linotype" w:cstheme="minorBidi"/>
          <w:lang w:val="es-MX" w:eastAsia="en-US"/>
        </w:rPr>
      </w:pPr>
    </w:p>
    <w:p w:rsidR="00396DB6" w:rsidRPr="009A6B97" w:rsidRDefault="00396DB6" w:rsidP="00FC6F08">
      <w:pPr>
        <w:spacing w:line="360" w:lineRule="auto"/>
        <w:jc w:val="both"/>
        <w:rPr>
          <w:rFonts w:ascii="Palatino Linotype" w:eastAsiaTheme="minorHAnsi" w:hAnsi="Palatino Linotype" w:cstheme="minorBidi"/>
          <w:lang w:val="es-MX" w:eastAsia="en-US"/>
        </w:rPr>
      </w:pPr>
    </w:p>
    <w:p w:rsidR="00FC6F08" w:rsidRPr="009A6B97" w:rsidRDefault="00FC6F08" w:rsidP="00FC6F08">
      <w:pPr>
        <w:spacing w:line="360" w:lineRule="auto"/>
        <w:jc w:val="center"/>
        <w:rPr>
          <w:rFonts w:ascii="Palatino Linotype" w:hAnsi="Palatino Linotype" w:cstheme="minorBidi"/>
          <w:b/>
          <w:bCs/>
          <w:spacing w:val="60"/>
          <w:sz w:val="28"/>
          <w:lang w:val="es-ES_tradnl" w:eastAsia="en-US"/>
        </w:rPr>
      </w:pPr>
      <w:r w:rsidRPr="009A6B97">
        <w:rPr>
          <w:rFonts w:ascii="Palatino Linotype" w:hAnsi="Palatino Linotype" w:cstheme="minorBidi"/>
          <w:b/>
          <w:bCs/>
          <w:spacing w:val="60"/>
          <w:sz w:val="28"/>
          <w:lang w:val="es-ES_tradnl" w:eastAsia="en-US"/>
        </w:rPr>
        <w:lastRenderedPageBreak/>
        <w:t>SE    RESUELVE</w:t>
      </w:r>
    </w:p>
    <w:p w:rsidR="00FC6F08" w:rsidRPr="009A6B97" w:rsidRDefault="00FC6F08" w:rsidP="00FC6F08">
      <w:pPr>
        <w:pStyle w:val="Sinespaciado"/>
        <w:rPr>
          <w:lang w:eastAsia="en-US"/>
        </w:rPr>
      </w:pPr>
    </w:p>
    <w:p w:rsidR="00FC6F08" w:rsidRPr="009A6B97" w:rsidRDefault="00FC6F08" w:rsidP="00FC6F08">
      <w:pPr>
        <w:autoSpaceDE w:val="0"/>
        <w:autoSpaceDN w:val="0"/>
        <w:adjustRightInd w:val="0"/>
        <w:spacing w:line="360" w:lineRule="auto"/>
        <w:ind w:right="49"/>
        <w:jc w:val="both"/>
        <w:rPr>
          <w:rFonts w:ascii="Palatino Linotype" w:eastAsiaTheme="minorHAnsi" w:hAnsi="Palatino Linotype" w:cs="Arial"/>
          <w:b/>
          <w:lang w:val="es-MX" w:eastAsia="en-US"/>
        </w:rPr>
      </w:pPr>
      <w:r w:rsidRPr="009A6B97">
        <w:rPr>
          <w:rFonts w:ascii="Palatino Linotype" w:eastAsiaTheme="minorHAnsi" w:hAnsi="Palatino Linotype" w:cs="Arial"/>
          <w:b/>
          <w:sz w:val="28"/>
          <w:szCs w:val="28"/>
          <w:lang w:val="es-ES_tradnl" w:eastAsia="en-US"/>
        </w:rPr>
        <w:t>PRIMERO.</w:t>
      </w:r>
      <w:r w:rsidRPr="009A6B97">
        <w:rPr>
          <w:rFonts w:ascii="Palatino Linotype" w:eastAsiaTheme="minorHAnsi" w:hAnsi="Palatino Linotype" w:cs="Arial"/>
          <w:lang w:val="es-ES_tradnl" w:eastAsia="en-US"/>
        </w:rPr>
        <w:t xml:space="preserve"> </w:t>
      </w:r>
      <w:r w:rsidRPr="009A6B97">
        <w:rPr>
          <w:rFonts w:ascii="Palatino Linotype" w:eastAsiaTheme="minorHAnsi" w:hAnsi="Palatino Linotype" w:cs="Arial"/>
          <w:lang w:val="es-MX" w:eastAsia="en-US"/>
        </w:rPr>
        <w:t>Se</w:t>
      </w:r>
      <w:r w:rsidRPr="009A6B97">
        <w:rPr>
          <w:rFonts w:ascii="Palatino Linotype" w:eastAsiaTheme="minorHAnsi" w:hAnsi="Palatino Linotype" w:cs="Arial"/>
          <w:b/>
          <w:lang w:val="es-MX" w:eastAsia="en-US"/>
        </w:rPr>
        <w:t xml:space="preserve"> </w:t>
      </w:r>
      <w:r w:rsidR="007764BB" w:rsidRPr="009A6B97">
        <w:rPr>
          <w:rFonts w:ascii="Palatino Linotype" w:eastAsiaTheme="minorHAnsi" w:hAnsi="Palatino Linotype" w:cs="Arial"/>
          <w:b/>
          <w:lang w:val="es-MX" w:eastAsia="en-US"/>
        </w:rPr>
        <w:t>MODIFI</w:t>
      </w:r>
      <w:r w:rsidRPr="009A6B97">
        <w:rPr>
          <w:rFonts w:ascii="Palatino Linotype" w:eastAsiaTheme="minorHAnsi" w:hAnsi="Palatino Linotype" w:cs="Arial"/>
          <w:b/>
          <w:lang w:val="es-MX" w:eastAsia="en-US"/>
        </w:rPr>
        <w:t xml:space="preserve">CA </w:t>
      </w:r>
      <w:r w:rsidRPr="009A6B97">
        <w:rPr>
          <w:rFonts w:ascii="Palatino Linotype" w:eastAsia="Arial Unicode MS" w:hAnsi="Palatino Linotype" w:cs="Arial"/>
          <w:lang w:val="es-MX" w:eastAsia="en-US"/>
        </w:rPr>
        <w:t xml:space="preserve">la respuesta entregada por </w:t>
      </w:r>
      <w:r w:rsidRPr="009A6B97">
        <w:rPr>
          <w:rFonts w:ascii="Palatino Linotype" w:eastAsia="Arial Unicode MS" w:hAnsi="Palatino Linotype" w:cs="Arial"/>
          <w:b/>
          <w:lang w:val="es-MX" w:eastAsia="en-US"/>
        </w:rPr>
        <w:t xml:space="preserve">El Sujeto Obligado </w:t>
      </w:r>
      <w:r w:rsidRPr="009A6B97">
        <w:rPr>
          <w:rFonts w:ascii="Palatino Linotype" w:eastAsia="Arial Unicode MS" w:hAnsi="Palatino Linotype" w:cs="Arial"/>
          <w:lang w:val="es-MX" w:eastAsia="en-US"/>
        </w:rPr>
        <w:t xml:space="preserve">a la solicitud de información número </w:t>
      </w:r>
      <w:r w:rsidR="007764BB" w:rsidRPr="009A6B97">
        <w:rPr>
          <w:rFonts w:ascii="Palatino Linotype" w:eastAsiaTheme="minorHAnsi" w:hAnsi="Palatino Linotype" w:cs="Arial"/>
          <w:b/>
          <w:lang w:val="es-MX" w:eastAsia="en-US"/>
        </w:rPr>
        <w:t>00169/ACAMBAY/IP/2021</w:t>
      </w:r>
      <w:r w:rsidRPr="009A6B97">
        <w:rPr>
          <w:rFonts w:ascii="Palatino Linotype" w:eastAsiaTheme="minorHAnsi" w:hAnsi="Palatino Linotype" w:cs="Arial"/>
          <w:lang w:val="es-MX" w:eastAsia="en-US"/>
        </w:rPr>
        <w:t xml:space="preserve">, por resultar fundados los motivos de inconformidad vertidos por </w:t>
      </w:r>
      <w:r w:rsidR="004B2314" w:rsidRPr="009A6B97">
        <w:rPr>
          <w:rFonts w:ascii="Palatino Linotype" w:eastAsiaTheme="minorHAnsi" w:hAnsi="Palatino Linotype" w:cs="Arial"/>
          <w:lang w:val="es-MX" w:eastAsia="en-US"/>
        </w:rPr>
        <w:t>la</w:t>
      </w:r>
      <w:r w:rsidRPr="009A6B97">
        <w:rPr>
          <w:rFonts w:ascii="Palatino Linotype" w:eastAsiaTheme="minorHAnsi" w:hAnsi="Palatino Linotype" w:cs="Arial"/>
          <w:b/>
          <w:lang w:val="es-MX" w:eastAsia="en-US"/>
        </w:rPr>
        <w:t xml:space="preserve"> Recurrente</w:t>
      </w:r>
      <w:r w:rsidRPr="009A6B97">
        <w:rPr>
          <w:rFonts w:ascii="Palatino Linotype" w:eastAsiaTheme="minorHAnsi" w:hAnsi="Palatino Linotype" w:cs="Arial"/>
          <w:lang w:val="es-MX" w:eastAsia="en-US"/>
        </w:rPr>
        <w:t xml:space="preserve">, en términos del Considerando </w:t>
      </w:r>
      <w:r w:rsidR="00EE2FB1" w:rsidRPr="009A6B97">
        <w:rPr>
          <w:rFonts w:ascii="Palatino Linotype" w:eastAsiaTheme="minorHAnsi" w:hAnsi="Palatino Linotype" w:cs="Arial"/>
          <w:b/>
          <w:lang w:val="es-MX" w:eastAsia="en-US"/>
        </w:rPr>
        <w:t>QUIN</w:t>
      </w:r>
      <w:r w:rsidRPr="009A6B97">
        <w:rPr>
          <w:rFonts w:ascii="Palatino Linotype" w:eastAsiaTheme="minorHAnsi" w:hAnsi="Palatino Linotype" w:cs="Arial"/>
          <w:b/>
          <w:lang w:val="es-MX" w:eastAsia="en-US"/>
        </w:rPr>
        <w:t>TO</w:t>
      </w:r>
      <w:r w:rsidRPr="009A6B97">
        <w:rPr>
          <w:rFonts w:ascii="Palatino Linotype" w:eastAsiaTheme="minorHAnsi" w:hAnsi="Palatino Linotype" w:cs="Arial"/>
          <w:lang w:val="es-MX" w:eastAsia="en-US"/>
        </w:rPr>
        <w:t xml:space="preserve"> de ésta resolución.</w:t>
      </w:r>
    </w:p>
    <w:p w:rsidR="00FC6F08" w:rsidRPr="009A6B97"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p>
    <w:p w:rsidR="00FC6F08" w:rsidRPr="009A6B97" w:rsidRDefault="00FC6F08" w:rsidP="00FC6F08">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b/>
          <w:sz w:val="28"/>
          <w:szCs w:val="28"/>
          <w:lang w:val="es-MX" w:eastAsia="en-US"/>
        </w:rPr>
        <w:t>SEGUNDO.</w:t>
      </w:r>
      <w:r w:rsidRPr="009A6B97">
        <w:rPr>
          <w:rFonts w:ascii="Palatino Linotype" w:eastAsiaTheme="minorHAnsi" w:hAnsi="Palatino Linotype" w:cs="Arial"/>
          <w:lang w:val="es-MX" w:eastAsia="en-US"/>
        </w:rPr>
        <w:t xml:space="preserve"> Se </w:t>
      </w:r>
      <w:r w:rsidRPr="009A6B97">
        <w:rPr>
          <w:rFonts w:ascii="Palatino Linotype" w:eastAsiaTheme="minorHAnsi" w:hAnsi="Palatino Linotype" w:cs="Arial"/>
          <w:b/>
          <w:lang w:val="es-MX" w:eastAsia="en-US"/>
        </w:rPr>
        <w:t>ORDENA</w:t>
      </w:r>
      <w:r w:rsidRPr="009A6B97">
        <w:rPr>
          <w:rFonts w:ascii="Palatino Linotype" w:eastAsiaTheme="minorHAnsi" w:hAnsi="Palatino Linotype" w:cs="Arial"/>
          <w:lang w:val="es-MX" w:eastAsia="en-US"/>
        </w:rPr>
        <w:t xml:space="preserve"> al </w:t>
      </w:r>
      <w:r w:rsidRPr="009A6B97">
        <w:rPr>
          <w:rFonts w:ascii="Palatino Linotype" w:eastAsiaTheme="minorHAnsi" w:hAnsi="Palatino Linotype" w:cs="Arial"/>
          <w:b/>
          <w:lang w:val="es-MX" w:eastAsia="en-US"/>
        </w:rPr>
        <w:t>Sujeto Obligado</w:t>
      </w:r>
      <w:r w:rsidRPr="009A6B97">
        <w:rPr>
          <w:rFonts w:ascii="Palatino Linotype" w:eastAsiaTheme="minorHAnsi" w:hAnsi="Palatino Linotype" w:cs="Arial"/>
          <w:lang w:val="es-MX" w:eastAsia="en-US"/>
        </w:rPr>
        <w:t xml:space="preserve"> haga entrega </w:t>
      </w:r>
      <w:r w:rsidR="00BA27FC" w:rsidRPr="009A6B97">
        <w:rPr>
          <w:rFonts w:ascii="Palatino Linotype" w:eastAsiaTheme="minorHAnsi" w:hAnsi="Palatino Linotype" w:cs="Arial"/>
          <w:lang w:val="es-MX" w:eastAsia="en-US"/>
        </w:rPr>
        <w:t>al</w:t>
      </w:r>
      <w:r w:rsidRPr="009A6B97">
        <w:rPr>
          <w:rFonts w:ascii="Palatino Linotype" w:eastAsiaTheme="minorHAnsi" w:hAnsi="Palatino Linotype" w:cs="Arial"/>
          <w:lang w:val="es-MX" w:eastAsia="en-US"/>
        </w:rPr>
        <w:t xml:space="preserve"> </w:t>
      </w:r>
      <w:r w:rsidRPr="009A6B97">
        <w:rPr>
          <w:rFonts w:ascii="Palatino Linotype" w:eastAsiaTheme="minorHAnsi" w:hAnsi="Palatino Linotype" w:cs="Arial"/>
          <w:b/>
          <w:lang w:val="es-MX" w:eastAsia="en-US"/>
        </w:rPr>
        <w:t xml:space="preserve">Recurrente </w:t>
      </w:r>
      <w:r w:rsidRPr="009A6B97">
        <w:rPr>
          <w:rFonts w:ascii="Palatino Linotype" w:eastAsiaTheme="minorHAnsi" w:hAnsi="Palatino Linotype" w:cs="Arial"/>
          <w:lang w:val="es-MX" w:eastAsia="en-US"/>
        </w:rPr>
        <w:t xml:space="preserve">en términos del Considerando </w:t>
      </w:r>
      <w:r w:rsidR="00EE2FB1" w:rsidRPr="009A6B97">
        <w:rPr>
          <w:rFonts w:ascii="Palatino Linotype" w:eastAsiaTheme="minorHAnsi" w:hAnsi="Palatino Linotype" w:cs="Arial"/>
          <w:b/>
          <w:lang w:val="es-MX" w:eastAsia="en-US"/>
        </w:rPr>
        <w:t>QUIN</w:t>
      </w:r>
      <w:r w:rsidRPr="009A6B97">
        <w:rPr>
          <w:rFonts w:ascii="Palatino Linotype" w:eastAsiaTheme="minorHAnsi" w:hAnsi="Palatino Linotype" w:cs="Arial"/>
          <w:b/>
          <w:lang w:val="es-MX" w:eastAsia="en-US"/>
        </w:rPr>
        <w:t xml:space="preserve">TO </w:t>
      </w:r>
      <w:r w:rsidRPr="009A6B97">
        <w:rPr>
          <w:rFonts w:ascii="Palatino Linotype" w:eastAsiaTheme="minorHAnsi" w:hAnsi="Palatino Linotype" w:cs="Arial"/>
          <w:lang w:val="es-MX" w:eastAsia="en-US"/>
        </w:rPr>
        <w:t xml:space="preserve">de esta resolución, </w:t>
      </w:r>
      <w:r w:rsidR="007764BB" w:rsidRPr="009A6B97">
        <w:rPr>
          <w:rFonts w:ascii="Palatino Linotype" w:eastAsiaTheme="minorHAnsi" w:hAnsi="Palatino Linotype" w:cs="Arial"/>
          <w:lang w:val="es-MX" w:eastAsia="en-US"/>
        </w:rPr>
        <w:t xml:space="preserve">previa búsqueda exhaustiva y razonable, </w:t>
      </w:r>
      <w:r w:rsidRPr="009A6B97">
        <w:rPr>
          <w:rFonts w:ascii="Palatino Linotype" w:eastAsiaTheme="minorHAnsi" w:hAnsi="Palatino Linotype" w:cs="Arial"/>
          <w:lang w:val="es-MX" w:eastAsia="en-US"/>
        </w:rPr>
        <w:t>a través del</w:t>
      </w:r>
      <w:r w:rsidRPr="009A6B97">
        <w:rPr>
          <w:rFonts w:ascii="Palatino Linotype" w:eastAsiaTheme="minorHAnsi" w:hAnsi="Palatino Linotype" w:cs="Arial"/>
          <w:b/>
          <w:lang w:val="es-MX" w:eastAsia="en-US"/>
        </w:rPr>
        <w:t xml:space="preserve"> </w:t>
      </w:r>
      <w:r w:rsidRPr="009A6B97">
        <w:rPr>
          <w:rFonts w:ascii="Palatino Linotype" w:eastAsiaTheme="minorHAnsi" w:hAnsi="Palatino Linotype" w:cs="Arial"/>
          <w:szCs w:val="22"/>
          <w:lang w:val="es-MX" w:eastAsia="en-US"/>
        </w:rPr>
        <w:t xml:space="preserve">Sistema de Acceso a la Información Mexiquense </w:t>
      </w:r>
      <w:r w:rsidRPr="009A6B97">
        <w:rPr>
          <w:rFonts w:ascii="Palatino Linotype" w:eastAsiaTheme="minorHAnsi" w:hAnsi="Palatino Linotype" w:cs="Arial"/>
          <w:b/>
          <w:szCs w:val="22"/>
          <w:lang w:val="es-MX" w:eastAsia="en-US"/>
        </w:rPr>
        <w:t>(SAIMEX)</w:t>
      </w:r>
      <w:r w:rsidRPr="009A6B97">
        <w:rPr>
          <w:rFonts w:ascii="Palatino Linotype" w:eastAsiaTheme="minorHAnsi" w:hAnsi="Palatino Linotype" w:cs="Arial"/>
          <w:lang w:val="es-MX" w:eastAsia="en-US"/>
        </w:rPr>
        <w:t>,</w:t>
      </w:r>
      <w:r w:rsidR="008B6546" w:rsidRPr="009A6B97">
        <w:rPr>
          <w:rFonts w:ascii="Palatino Linotype" w:eastAsiaTheme="minorHAnsi" w:hAnsi="Palatino Linotype" w:cs="Arial"/>
          <w:lang w:val="es-MX" w:eastAsia="en-US"/>
        </w:rPr>
        <w:t xml:space="preserve"> </w:t>
      </w:r>
      <w:r w:rsidR="009E0C45" w:rsidRPr="009A6B97">
        <w:rPr>
          <w:rFonts w:ascii="Palatino Linotype" w:eastAsiaTheme="minorHAnsi" w:hAnsi="Palatino Linotype" w:cs="Arial"/>
          <w:lang w:val="es-MX" w:eastAsia="en-US"/>
        </w:rPr>
        <w:t xml:space="preserve">de ser procedente </w:t>
      </w:r>
      <w:r w:rsidR="008B6546" w:rsidRPr="009A6B97">
        <w:rPr>
          <w:rFonts w:ascii="Palatino Linotype" w:eastAsiaTheme="minorHAnsi" w:hAnsi="Palatino Linotype" w:cs="Arial"/>
          <w:lang w:val="es-MX" w:eastAsia="en-US"/>
        </w:rPr>
        <w:t>la versión pública</w:t>
      </w:r>
      <w:r w:rsidR="00EE571A" w:rsidRPr="009A6B97">
        <w:rPr>
          <w:rFonts w:ascii="Palatino Linotype" w:eastAsiaTheme="minorHAnsi" w:hAnsi="Palatino Linotype" w:cs="Arial"/>
          <w:lang w:val="es-MX" w:eastAsia="en-US"/>
        </w:rPr>
        <w:t>,</w:t>
      </w:r>
      <w:r w:rsidRPr="009A6B97">
        <w:rPr>
          <w:rFonts w:ascii="Palatino Linotype" w:eastAsiaTheme="minorHAnsi" w:hAnsi="Palatino Linotype" w:cs="Arial"/>
          <w:lang w:val="es-MX" w:eastAsia="en-US"/>
        </w:rPr>
        <w:t xml:space="preserve"> de lo siguiente:</w:t>
      </w:r>
    </w:p>
    <w:p w:rsidR="00191418" w:rsidRPr="009A6B97" w:rsidRDefault="00191418" w:rsidP="00757D60">
      <w:pPr>
        <w:spacing w:line="360" w:lineRule="auto"/>
        <w:jc w:val="both"/>
        <w:rPr>
          <w:rFonts w:ascii="Palatino Linotype" w:hAnsi="Palatino Linotype" w:cs="Arial"/>
        </w:rPr>
      </w:pPr>
    </w:p>
    <w:p w:rsidR="00191418" w:rsidRPr="009A6B97" w:rsidRDefault="00191418" w:rsidP="00191418">
      <w:pPr>
        <w:pStyle w:val="Prrafodelista"/>
        <w:numPr>
          <w:ilvl w:val="0"/>
          <w:numId w:val="3"/>
        </w:numPr>
        <w:spacing w:line="360" w:lineRule="auto"/>
        <w:jc w:val="both"/>
        <w:rPr>
          <w:rFonts w:ascii="Palatino Linotype" w:hAnsi="Palatino Linotype" w:cs="Arial"/>
        </w:rPr>
      </w:pPr>
      <w:r w:rsidRPr="009A6B97">
        <w:rPr>
          <w:rFonts w:ascii="Palatino Linotype" w:hAnsi="Palatino Linotype" w:cs="Arial"/>
        </w:rPr>
        <w:t>El o los documentos en donde conste el puesto o grado del policía; el motivo</w:t>
      </w:r>
      <w:r w:rsidR="00054E04" w:rsidRPr="009A6B97">
        <w:rPr>
          <w:rFonts w:ascii="Palatino Linotype" w:hAnsi="Palatino Linotype" w:cs="Arial"/>
        </w:rPr>
        <w:t xml:space="preserve"> de baja o separación</w:t>
      </w:r>
      <w:r w:rsidRPr="009A6B97">
        <w:rPr>
          <w:rFonts w:ascii="Palatino Linotype" w:hAnsi="Palatino Linotype" w:cs="Arial"/>
        </w:rPr>
        <w:t xml:space="preserve"> y la sección o división a la que pertenecían los elementos referidos en respuesta. </w:t>
      </w:r>
    </w:p>
    <w:p w:rsidR="00CE1C82" w:rsidRPr="009A6B97" w:rsidRDefault="00CE1C82" w:rsidP="0014397A">
      <w:pPr>
        <w:pStyle w:val="Sinespaciado"/>
      </w:pPr>
    </w:p>
    <w:p w:rsidR="00191418" w:rsidRPr="009A6B97" w:rsidRDefault="00CE1C82" w:rsidP="00191418">
      <w:pPr>
        <w:ind w:left="426" w:right="49"/>
        <w:jc w:val="both"/>
        <w:rPr>
          <w:rFonts w:ascii="Palatino Linotype" w:hAnsi="Palatino Linotype" w:cs="Arial"/>
          <w:i/>
          <w:sz w:val="23"/>
          <w:szCs w:val="23"/>
        </w:rPr>
      </w:pPr>
      <w:r w:rsidRPr="009A6B97">
        <w:rPr>
          <w:rFonts w:ascii="Palatino Linotype" w:hAnsi="Palatino Linotype" w:cs="Arial"/>
          <w:i/>
          <w:sz w:val="23"/>
          <w:szCs w:val="23"/>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w:t>
      </w:r>
      <w:r w:rsidR="00BA27FC" w:rsidRPr="009A6B97">
        <w:rPr>
          <w:rFonts w:ascii="Palatino Linotype" w:hAnsi="Palatino Linotype" w:cs="Arial"/>
          <w:i/>
          <w:sz w:val="23"/>
          <w:szCs w:val="23"/>
        </w:rPr>
        <w:t>nen y se ponga a disposición de</w:t>
      </w:r>
      <w:r w:rsidR="004B2314" w:rsidRPr="009A6B97">
        <w:rPr>
          <w:rFonts w:ascii="Palatino Linotype" w:hAnsi="Palatino Linotype" w:cs="Arial"/>
          <w:i/>
          <w:sz w:val="23"/>
          <w:szCs w:val="23"/>
        </w:rPr>
        <w:t>l</w:t>
      </w:r>
      <w:r w:rsidRPr="009A6B97">
        <w:rPr>
          <w:rFonts w:ascii="Palatino Linotype" w:hAnsi="Palatino Linotype" w:cs="Arial"/>
          <w:i/>
          <w:sz w:val="23"/>
          <w:szCs w:val="23"/>
        </w:rPr>
        <w:t xml:space="preserve"> </w:t>
      </w:r>
      <w:r w:rsidRPr="009A6B97">
        <w:rPr>
          <w:rFonts w:ascii="Palatino Linotype" w:hAnsi="Palatino Linotype" w:cs="Arial"/>
          <w:b/>
          <w:i/>
          <w:sz w:val="23"/>
          <w:szCs w:val="23"/>
        </w:rPr>
        <w:t>Recurrente</w:t>
      </w:r>
      <w:r w:rsidRPr="009A6B97">
        <w:rPr>
          <w:rFonts w:ascii="Palatino Linotype" w:hAnsi="Palatino Linotype" w:cs="Arial"/>
          <w:i/>
          <w:sz w:val="23"/>
          <w:szCs w:val="23"/>
        </w:rPr>
        <w:t>.</w:t>
      </w:r>
    </w:p>
    <w:p w:rsidR="007C3E46" w:rsidRPr="009A6B97" w:rsidRDefault="007C3E46" w:rsidP="00921551">
      <w:pPr>
        <w:ind w:right="567"/>
        <w:jc w:val="both"/>
        <w:rPr>
          <w:rFonts w:ascii="Palatino Linotype" w:hAnsi="Palatino Linotype" w:cs="Arial"/>
          <w:i/>
          <w:sz w:val="23"/>
          <w:szCs w:val="23"/>
        </w:rPr>
      </w:pPr>
    </w:p>
    <w:p w:rsidR="00EE2FB1" w:rsidRPr="009A6B97" w:rsidRDefault="00EE2FB1" w:rsidP="00EE2FB1">
      <w:pPr>
        <w:pStyle w:val="Sinespaciado"/>
      </w:pPr>
    </w:p>
    <w:p w:rsidR="00921551" w:rsidRPr="009A6B97"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9A6B97">
        <w:rPr>
          <w:rFonts w:ascii="Palatino Linotype" w:eastAsiaTheme="minorHAnsi" w:hAnsi="Palatino Linotype" w:cs="Arial"/>
          <w:b/>
          <w:sz w:val="28"/>
          <w:szCs w:val="28"/>
          <w:lang w:val="es-ES_tradnl" w:eastAsia="en-US"/>
        </w:rPr>
        <w:t xml:space="preserve">TERCERO. </w:t>
      </w:r>
      <w:r w:rsidRPr="009A6B97">
        <w:rPr>
          <w:rFonts w:ascii="Palatino Linotype" w:eastAsiaTheme="minorHAnsi" w:hAnsi="Palatino Linotype" w:cs="Arial"/>
          <w:b/>
          <w:szCs w:val="28"/>
          <w:lang w:val="es-ES_tradnl" w:eastAsia="en-US"/>
        </w:rPr>
        <w:t>NOTIFÍQUESE</w:t>
      </w:r>
      <w:r w:rsidRPr="009A6B97">
        <w:rPr>
          <w:rFonts w:ascii="Palatino Linotype" w:eastAsiaTheme="minorHAnsi" w:hAnsi="Palatino Linotype" w:cs="Arial"/>
          <w:b/>
          <w:sz w:val="28"/>
          <w:szCs w:val="28"/>
          <w:lang w:val="es-ES_tradnl" w:eastAsia="en-US"/>
        </w:rPr>
        <w:t xml:space="preserve"> </w:t>
      </w:r>
      <w:r w:rsidRPr="009A6B97">
        <w:rPr>
          <w:rFonts w:ascii="Palatino Linotype" w:eastAsiaTheme="minorHAnsi" w:hAnsi="Palatino Linotype" w:cs="Arial"/>
          <w:szCs w:val="28"/>
          <w:lang w:val="es-ES_tradnl"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9A6B97">
        <w:rPr>
          <w:rFonts w:ascii="Palatino Linotype" w:eastAsiaTheme="minorHAnsi" w:hAnsi="Palatino Linotype" w:cs="Arial"/>
          <w:szCs w:val="28"/>
          <w:lang w:val="es-ES_tradnl" w:eastAsia="en-US"/>
        </w:rPr>
        <w:lastRenderedPageBreak/>
        <w:t>plazo de diez días hábiles, debiendo informar a este Instituto en un plazo de tres días hábiles siguientes sobre el cumplimiento dado a la presente.</w:t>
      </w:r>
    </w:p>
    <w:p w:rsidR="00054E04" w:rsidRPr="009A6B97" w:rsidRDefault="00054E04" w:rsidP="008F148C">
      <w:pPr>
        <w:spacing w:line="360" w:lineRule="auto"/>
        <w:jc w:val="both"/>
        <w:rPr>
          <w:rFonts w:ascii="Palatino Linotype" w:eastAsiaTheme="minorHAnsi" w:hAnsi="Palatino Linotype" w:cs="Arial"/>
          <w:b/>
          <w:bCs/>
          <w:szCs w:val="28"/>
          <w:lang w:val="es-MX" w:eastAsia="en-US"/>
        </w:rPr>
      </w:pPr>
    </w:p>
    <w:p w:rsidR="008F148C" w:rsidRPr="009A6B97" w:rsidRDefault="00FC6F08" w:rsidP="008F148C">
      <w:pPr>
        <w:spacing w:line="360" w:lineRule="auto"/>
        <w:jc w:val="both"/>
        <w:rPr>
          <w:rFonts w:ascii="Palatino Linotype" w:eastAsiaTheme="minorHAnsi" w:hAnsi="Palatino Linotype" w:cs="Arial"/>
          <w:bCs/>
          <w:szCs w:val="28"/>
          <w:lang w:val="es-MX" w:eastAsia="en-US"/>
        </w:rPr>
      </w:pPr>
      <w:r w:rsidRPr="009A6B97">
        <w:rPr>
          <w:rFonts w:ascii="Palatino Linotype" w:eastAsiaTheme="minorHAnsi" w:hAnsi="Palatino Linotype" w:cs="Arial"/>
          <w:b/>
          <w:bCs/>
          <w:sz w:val="28"/>
          <w:szCs w:val="28"/>
          <w:lang w:val="es-MX" w:eastAsia="en-US"/>
        </w:rPr>
        <w:t>CUARTO.</w:t>
      </w:r>
      <w:r w:rsidRPr="009A6B97">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9A6B97">
        <w:rPr>
          <w:rFonts w:ascii="Palatino Linotype" w:eastAsiaTheme="minorHAnsi" w:hAnsi="Palatino Linotype" w:cs="Arial"/>
          <w:b/>
          <w:bCs/>
          <w:szCs w:val="28"/>
          <w:lang w:val="es-MX" w:eastAsia="en-US"/>
        </w:rPr>
        <w:t>Sujeto Obligado</w:t>
      </w:r>
      <w:r w:rsidRPr="009A6B97">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rsidR="00921551" w:rsidRPr="009A6B97" w:rsidRDefault="00921551" w:rsidP="008F148C">
      <w:pPr>
        <w:spacing w:line="360" w:lineRule="auto"/>
        <w:jc w:val="both"/>
        <w:rPr>
          <w:rFonts w:ascii="Palatino Linotype" w:eastAsiaTheme="minorHAnsi" w:hAnsi="Palatino Linotype" w:cs="Arial"/>
          <w:bCs/>
          <w:szCs w:val="28"/>
          <w:lang w:val="es-MX" w:eastAsia="en-US"/>
        </w:rPr>
      </w:pPr>
    </w:p>
    <w:p w:rsidR="00A54C18" w:rsidRPr="009A6B97"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9A6B97">
        <w:rPr>
          <w:rFonts w:ascii="Palatino Linotype" w:eastAsiaTheme="minorHAnsi" w:hAnsi="Palatino Linotype" w:cs="Arial"/>
          <w:b/>
          <w:sz w:val="28"/>
          <w:szCs w:val="28"/>
          <w:lang w:val="es-MX" w:eastAsia="en-US"/>
        </w:rPr>
        <w:t>QUINTO.</w:t>
      </w:r>
      <w:r w:rsidRPr="009A6B97">
        <w:rPr>
          <w:rFonts w:ascii="Palatino Linotype" w:eastAsiaTheme="minorHAnsi" w:hAnsi="Palatino Linotype" w:cs="Arial"/>
          <w:b/>
          <w:lang w:val="es-MX" w:eastAsia="en-US"/>
        </w:rPr>
        <w:t xml:space="preserve"> NOTIFÍQUESE</w:t>
      </w:r>
      <w:r w:rsidR="00BA27FC" w:rsidRPr="009A6B97">
        <w:rPr>
          <w:rFonts w:ascii="Palatino Linotype" w:eastAsiaTheme="minorHAnsi" w:hAnsi="Palatino Linotype" w:cs="Arial"/>
          <w:lang w:val="es-MX" w:eastAsia="en-US"/>
        </w:rPr>
        <w:t xml:space="preserve"> al</w:t>
      </w:r>
      <w:r w:rsidRPr="009A6B97">
        <w:rPr>
          <w:rFonts w:ascii="Palatino Linotype" w:eastAsiaTheme="minorHAnsi" w:hAnsi="Palatino Linotype" w:cs="Arial"/>
          <w:lang w:val="es-MX" w:eastAsia="en-US"/>
        </w:rPr>
        <w:t xml:space="preserve"> </w:t>
      </w:r>
      <w:r w:rsidRPr="009A6B97">
        <w:rPr>
          <w:rFonts w:ascii="Palatino Linotype" w:eastAsiaTheme="minorHAnsi" w:hAnsi="Palatino Linotype" w:cs="Arial"/>
          <w:b/>
          <w:lang w:val="es-MX" w:eastAsia="en-US"/>
        </w:rPr>
        <w:t>Recurrente</w:t>
      </w:r>
      <w:r w:rsidRPr="009A6B97">
        <w:rPr>
          <w:rFonts w:ascii="Palatino Linotype" w:eastAsiaTheme="minorHAnsi" w:hAnsi="Palatino Linotype" w:cs="Arial"/>
          <w:lang w:val="es-MX" w:eastAsia="en-US"/>
        </w:rPr>
        <w:t xml:space="preserve"> la presente resolución a través del </w:t>
      </w:r>
      <w:r w:rsidRPr="009A6B97">
        <w:rPr>
          <w:rFonts w:ascii="Palatino Linotype" w:eastAsiaTheme="minorHAnsi" w:hAnsi="Palatino Linotype" w:cs="Arial"/>
          <w:szCs w:val="22"/>
          <w:lang w:val="es-MX" w:eastAsia="en-US"/>
        </w:rPr>
        <w:t xml:space="preserve">Sistema de Acceso a la Información Mexiquense </w:t>
      </w:r>
      <w:r w:rsidRPr="009A6B97">
        <w:rPr>
          <w:rFonts w:ascii="Palatino Linotype" w:eastAsiaTheme="minorHAnsi" w:hAnsi="Palatino Linotype" w:cs="Arial"/>
          <w:b/>
          <w:szCs w:val="22"/>
          <w:lang w:val="es-MX" w:eastAsia="en-US"/>
        </w:rPr>
        <w:t>(SAIMEX)</w:t>
      </w:r>
      <w:r w:rsidRPr="009A6B97">
        <w:rPr>
          <w:rFonts w:ascii="Palatino Linotype" w:eastAsiaTheme="minorHAnsi" w:hAnsi="Palatino Linotype" w:cs="Arial"/>
          <w:b/>
          <w:lang w:val="es-MX" w:eastAsia="en-US"/>
        </w:rPr>
        <w:t>,</w:t>
      </w:r>
      <w:r w:rsidRPr="009A6B97">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CE1C82" w:rsidRPr="009A6B97" w:rsidRDefault="00CE1C82" w:rsidP="002A040B">
      <w:pPr>
        <w:spacing w:line="360" w:lineRule="auto"/>
        <w:jc w:val="both"/>
        <w:rPr>
          <w:rFonts w:ascii="Palatino Linotype" w:eastAsiaTheme="minorHAnsi" w:hAnsi="Palatino Linotype" w:cs="Arial"/>
          <w:lang w:val="es-MX" w:eastAsia="en-US"/>
        </w:rPr>
      </w:pPr>
    </w:p>
    <w:p w:rsidR="0029071C" w:rsidRPr="009A6B97" w:rsidRDefault="0029071C" w:rsidP="00054E04">
      <w:pPr>
        <w:spacing w:line="360" w:lineRule="auto"/>
        <w:jc w:val="both"/>
        <w:rPr>
          <w:rFonts w:ascii="Palatino Linotype" w:eastAsiaTheme="minorHAnsi" w:hAnsi="Palatino Linotype" w:cs="Arial"/>
          <w:lang w:val="es-MX" w:eastAsia="en-US"/>
        </w:rPr>
      </w:pPr>
      <w:r w:rsidRPr="009A6B97">
        <w:rPr>
          <w:rFonts w:ascii="Palatino Linotype" w:eastAsiaTheme="minorHAnsi" w:hAnsi="Palatino Linotype" w:cs="Arial"/>
          <w:lang w:val="es-MX" w:eastAsia="en-US"/>
        </w:rPr>
        <w:t>ASÍ LO RESUELVE, POR UNANIMIDAD DE VOTOS, EL PLENO DEL</w:t>
      </w:r>
      <w:r w:rsidRPr="009A6B9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9A6B97">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9A6B97">
        <w:rPr>
          <w:rFonts w:ascii="Palatino Linotype" w:eastAsiaTheme="minorHAnsi" w:hAnsi="Palatino Linotype" w:cs="Arial"/>
          <w:lang w:val="es-MX" w:eastAsia="en-US"/>
        </w:rPr>
        <w:t xml:space="preserve">; </w:t>
      </w:r>
      <w:r w:rsidRPr="009A6B97">
        <w:rPr>
          <w:rFonts w:ascii="Palatino Linotype" w:eastAsiaTheme="minorHAnsi" w:hAnsi="Palatino Linotype" w:cs="Arial"/>
          <w:lang w:val="es-MX" w:eastAsia="en-US"/>
        </w:rPr>
        <w:t xml:space="preserve">LUIS GUSTAVO PARRA NORIEGA Y GUADALUPE RAMÍREZ PEÑA; EN LA </w:t>
      </w:r>
      <w:r w:rsidR="0054391A" w:rsidRPr="009A6B97">
        <w:rPr>
          <w:rFonts w:ascii="Palatino Linotype" w:eastAsiaTheme="minorHAnsi" w:hAnsi="Palatino Linotype" w:cs="Arial"/>
          <w:lang w:val="es-MX" w:eastAsia="en-US"/>
        </w:rPr>
        <w:t>NOVEN</w:t>
      </w:r>
      <w:r w:rsidR="00C753C2" w:rsidRPr="009A6B97">
        <w:rPr>
          <w:rFonts w:ascii="Palatino Linotype" w:eastAsiaTheme="minorHAnsi" w:hAnsi="Palatino Linotype" w:cs="Arial"/>
          <w:lang w:val="es-MX" w:eastAsia="en-US"/>
        </w:rPr>
        <w:t xml:space="preserve">A SESIÓN ORDINARIA CELEBRADA EL </w:t>
      </w:r>
      <w:r w:rsidR="00320F38" w:rsidRPr="009A6B97">
        <w:rPr>
          <w:rFonts w:ascii="Palatino Linotype" w:hAnsi="Palatino Linotype" w:cs="Arial"/>
          <w:color w:val="000000"/>
          <w:lang w:val="es-MX" w:eastAsia="es-MX"/>
        </w:rPr>
        <w:t>NUEVE</w:t>
      </w:r>
      <w:r w:rsidR="00717A0C" w:rsidRPr="009A6B97">
        <w:rPr>
          <w:rFonts w:ascii="Palatino Linotype" w:hAnsi="Palatino Linotype" w:cs="Arial"/>
          <w:color w:val="000000"/>
          <w:lang w:val="es-MX" w:eastAsia="es-MX"/>
        </w:rPr>
        <w:t xml:space="preserve"> </w:t>
      </w:r>
      <w:r w:rsidR="00AE6704" w:rsidRPr="009A6B97">
        <w:rPr>
          <w:rFonts w:ascii="Palatino Linotype" w:hAnsi="Palatino Linotype" w:cs="Arial"/>
          <w:color w:val="000000"/>
          <w:lang w:val="es-MX" w:eastAsia="es-MX"/>
        </w:rPr>
        <w:t xml:space="preserve">DE </w:t>
      </w:r>
      <w:r w:rsidR="00717A0C" w:rsidRPr="009A6B97">
        <w:rPr>
          <w:rFonts w:ascii="Palatino Linotype" w:hAnsi="Palatino Linotype" w:cs="Arial"/>
          <w:color w:val="000000"/>
          <w:lang w:val="es-MX" w:eastAsia="es-MX"/>
        </w:rPr>
        <w:t>MARZO</w:t>
      </w:r>
      <w:r w:rsidRPr="009A6B97">
        <w:rPr>
          <w:rFonts w:ascii="Palatino Linotype" w:hAnsi="Palatino Linotype" w:cs="Arial"/>
          <w:color w:val="000000"/>
          <w:lang w:val="es-MX" w:eastAsia="es-MX"/>
        </w:rPr>
        <w:t xml:space="preserve"> DE</w:t>
      </w:r>
      <w:r w:rsidR="00C4326C" w:rsidRPr="009A6B97">
        <w:rPr>
          <w:rFonts w:ascii="Palatino Linotype" w:eastAsiaTheme="minorHAnsi" w:hAnsi="Palatino Linotype" w:cs="Arial"/>
          <w:lang w:val="es-MX" w:eastAsia="en-US"/>
        </w:rPr>
        <w:t xml:space="preserve"> DOS MIL VEINTIDÓS</w:t>
      </w:r>
      <w:r w:rsidRPr="009A6B97">
        <w:rPr>
          <w:rFonts w:ascii="Palatino Linotype" w:eastAsiaTheme="minorHAnsi" w:hAnsi="Palatino Linotype" w:cs="Arial"/>
          <w:lang w:val="es-MX" w:eastAsia="en-US"/>
        </w:rPr>
        <w:t>, ANTE EL SECRETARIO TÉCNICO, ALEXIS TAPIA RA</w:t>
      </w:r>
      <w:r w:rsidR="00054E04" w:rsidRPr="009A6B97">
        <w:rPr>
          <w:rFonts w:ascii="Palatino Linotype" w:eastAsiaTheme="minorHAnsi" w:hAnsi="Palatino Linotype" w:cs="Arial"/>
          <w:lang w:val="es-MX" w:eastAsia="en-US"/>
        </w:rPr>
        <w:t>MÍREZ.</w:t>
      </w:r>
      <w:r w:rsidR="001E2DA3" w:rsidRPr="009A6B97">
        <w:rPr>
          <w:rFonts w:ascii="Palatino Linotype" w:eastAsiaTheme="minorHAnsi" w:hAnsi="Palatino Linotype" w:cs="Arial"/>
          <w:lang w:val="es-MX" w:eastAsia="en-US"/>
        </w:rPr>
        <w:t>-----------------------------------------------------------------------------------------------------------------------------</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9A6B97">
        <w:rPr>
          <w:rFonts w:ascii="Palatino Linotype" w:eastAsiaTheme="minorHAnsi" w:hAnsi="Palatino Linotype" w:cs="Arial"/>
          <w:sz w:val="14"/>
          <w:lang w:val="es-MX" w:eastAsia="en-US"/>
        </w:rPr>
        <w:t>JMV/CCR/jasm</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437" w:rsidRDefault="00804437" w:rsidP="000B5E25">
      <w:r>
        <w:separator/>
      </w:r>
    </w:p>
  </w:endnote>
  <w:endnote w:type="continuationSeparator" w:id="0">
    <w:p w:rsidR="00804437" w:rsidRDefault="00804437"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F5" w:rsidRPr="000D3AD4" w:rsidRDefault="00CF1DF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B30F8">
      <w:rPr>
        <w:rFonts w:ascii="Palatino Linotype" w:hAnsi="Palatino Linotype" w:cs="Arial"/>
        <w:bCs/>
        <w:noProof/>
        <w:sz w:val="20"/>
        <w:szCs w:val="20"/>
      </w:rPr>
      <w:t>31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B30F8">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F5" w:rsidRPr="000D3AD4" w:rsidRDefault="00CF1DF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B30F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B30F8">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437" w:rsidRDefault="00804437" w:rsidP="000B5E25">
      <w:r>
        <w:separator/>
      </w:r>
    </w:p>
  </w:footnote>
  <w:footnote w:type="continuationSeparator" w:id="0">
    <w:p w:rsidR="00804437" w:rsidRDefault="00804437" w:rsidP="000B5E25">
      <w:r>
        <w:continuationSeparator/>
      </w:r>
    </w:p>
  </w:footnote>
  <w:footnote w:id="1">
    <w:p w:rsidR="00CF1DF5" w:rsidRPr="008A64CB" w:rsidRDefault="00CF1DF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CF1DF5" w:rsidRDefault="00CF1DF5" w:rsidP="008A64CB">
      <w:pPr>
        <w:autoSpaceDE w:val="0"/>
        <w:autoSpaceDN w:val="0"/>
        <w:adjustRightInd w:val="0"/>
        <w:ind w:right="49"/>
        <w:jc w:val="both"/>
        <w:rPr>
          <w:rFonts w:ascii="Palatino Linotype" w:hAnsi="Palatino Linotype"/>
          <w:i/>
          <w:sz w:val="18"/>
          <w:szCs w:val="22"/>
        </w:rPr>
      </w:pPr>
    </w:p>
    <w:p w:rsidR="00CF1DF5" w:rsidRPr="008A64CB" w:rsidRDefault="00CF1DF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CF1DF5" w:rsidRPr="008A64CB" w:rsidRDefault="00CF1DF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DF5" w:rsidRDefault="00DB30F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F1DF5" w:rsidRPr="008F2CCC" w:rsidTr="00BA27FC">
      <w:tc>
        <w:tcPr>
          <w:tcW w:w="2551" w:type="dxa"/>
          <w:shd w:val="clear" w:color="auto" w:fill="auto"/>
          <w:vAlign w:val="center"/>
        </w:tcPr>
        <w:p w:rsidR="00CF1DF5" w:rsidRPr="008F5DAE" w:rsidRDefault="00CF1DF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F1DF5" w:rsidRPr="0029071C" w:rsidRDefault="00CF1DF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0190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F1DF5" w:rsidRPr="008F2CCC" w:rsidTr="00BA27FC">
      <w:trPr>
        <w:trHeight w:val="228"/>
      </w:trPr>
      <w:tc>
        <w:tcPr>
          <w:tcW w:w="2551" w:type="dxa"/>
          <w:shd w:val="clear" w:color="auto" w:fill="auto"/>
          <w:vAlign w:val="center"/>
        </w:tcPr>
        <w:p w:rsidR="00CF1DF5" w:rsidRPr="008F5DAE" w:rsidRDefault="00CF1DF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F1DF5" w:rsidRDefault="00CF1DF5" w:rsidP="00BA27FC">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p>
        <w:p w:rsidR="00CF1DF5" w:rsidRPr="0029071C" w:rsidRDefault="00CF1DF5" w:rsidP="00BA27FC">
          <w:pPr>
            <w:spacing w:line="276" w:lineRule="auto"/>
            <w:jc w:val="right"/>
            <w:rPr>
              <w:rFonts w:ascii="Palatino Linotype" w:hAnsi="Palatino Linotype"/>
              <w:sz w:val="22"/>
              <w:szCs w:val="22"/>
            </w:rPr>
          </w:pPr>
          <w:r w:rsidRPr="00BA27FC">
            <w:rPr>
              <w:rFonts w:ascii="Palatino Linotype" w:hAnsi="Palatino Linotype"/>
              <w:sz w:val="22"/>
              <w:szCs w:val="22"/>
            </w:rPr>
            <w:t>Acambay de Ruíz Castañeda</w:t>
          </w:r>
        </w:p>
      </w:tc>
    </w:tr>
    <w:tr w:rsidR="00CF1DF5" w:rsidRPr="008F2CCC" w:rsidTr="00BA27FC">
      <w:tc>
        <w:tcPr>
          <w:tcW w:w="2551" w:type="dxa"/>
          <w:shd w:val="clear" w:color="auto" w:fill="auto"/>
          <w:vAlign w:val="center"/>
        </w:tcPr>
        <w:p w:rsidR="00CF1DF5" w:rsidRPr="008F5DAE" w:rsidRDefault="00CF1DF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F1DF5" w:rsidRPr="0029071C" w:rsidRDefault="00CF1DF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CF1DF5" w:rsidRPr="001779E0" w:rsidRDefault="00DB30F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F1DF5" w:rsidRPr="008F2CCC" w:rsidTr="00BA27FC">
      <w:tc>
        <w:tcPr>
          <w:tcW w:w="2551" w:type="dxa"/>
          <w:shd w:val="clear" w:color="auto" w:fill="auto"/>
          <w:vAlign w:val="center"/>
        </w:tcPr>
        <w:p w:rsidR="00CF1DF5" w:rsidRPr="008F5DAE" w:rsidRDefault="00CF1DF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F1DF5" w:rsidRPr="0029071C" w:rsidRDefault="00CF1DF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0190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CF1DF5" w:rsidRPr="008F2CCC" w:rsidTr="00BA27FC">
      <w:tc>
        <w:tcPr>
          <w:tcW w:w="2551" w:type="dxa"/>
          <w:shd w:val="clear" w:color="auto" w:fill="auto"/>
          <w:vAlign w:val="center"/>
        </w:tcPr>
        <w:p w:rsidR="00CF1DF5" w:rsidRPr="008F5DAE" w:rsidRDefault="00CF1DF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CF1DF5" w:rsidRPr="006D30E6" w:rsidRDefault="004A65B1"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w:t>
          </w:r>
        </w:p>
      </w:tc>
    </w:tr>
    <w:tr w:rsidR="00CF1DF5" w:rsidRPr="008F2CCC" w:rsidTr="00BA27FC">
      <w:trPr>
        <w:trHeight w:val="228"/>
      </w:trPr>
      <w:tc>
        <w:tcPr>
          <w:tcW w:w="2551" w:type="dxa"/>
          <w:shd w:val="clear" w:color="auto" w:fill="auto"/>
          <w:vAlign w:val="center"/>
        </w:tcPr>
        <w:p w:rsidR="00CF1DF5" w:rsidRPr="008F5DAE" w:rsidRDefault="00CF1DF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F1DF5" w:rsidRDefault="00CF1DF5" w:rsidP="00BA27FC">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p>
        <w:p w:rsidR="00CF1DF5" w:rsidRPr="0029071C" w:rsidRDefault="00CF1DF5" w:rsidP="00BA27FC">
          <w:pPr>
            <w:spacing w:line="276" w:lineRule="auto"/>
            <w:jc w:val="right"/>
            <w:rPr>
              <w:rFonts w:ascii="Palatino Linotype" w:hAnsi="Palatino Linotype"/>
              <w:sz w:val="22"/>
              <w:szCs w:val="22"/>
            </w:rPr>
          </w:pPr>
          <w:r w:rsidRPr="00BA27FC">
            <w:rPr>
              <w:rFonts w:ascii="Palatino Linotype" w:hAnsi="Palatino Linotype"/>
              <w:sz w:val="22"/>
              <w:szCs w:val="22"/>
            </w:rPr>
            <w:t>Acambay de Ruíz Castañeda</w:t>
          </w:r>
        </w:p>
      </w:tc>
    </w:tr>
    <w:tr w:rsidR="00CF1DF5" w:rsidRPr="008F2CCC" w:rsidTr="00BA27FC">
      <w:tc>
        <w:tcPr>
          <w:tcW w:w="2551" w:type="dxa"/>
          <w:shd w:val="clear" w:color="auto" w:fill="auto"/>
          <w:vAlign w:val="center"/>
        </w:tcPr>
        <w:p w:rsidR="00CF1DF5" w:rsidRPr="008F5DAE" w:rsidRDefault="00CF1DF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F1DF5" w:rsidRPr="0029071C" w:rsidRDefault="00CF1DF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F1DF5" w:rsidRPr="008F2CCC" w:rsidTr="00BA27FC">
      <w:tc>
        <w:tcPr>
          <w:tcW w:w="2551" w:type="dxa"/>
          <w:shd w:val="clear" w:color="auto" w:fill="auto"/>
          <w:vAlign w:val="center"/>
        </w:tcPr>
        <w:p w:rsidR="00CF1DF5" w:rsidRPr="008F5DAE" w:rsidRDefault="00CF1DF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CF1DF5" w:rsidRPr="00BA27FC" w:rsidRDefault="00CF1DF5" w:rsidP="00BA27FC">
          <w:pPr>
            <w:spacing w:line="276" w:lineRule="auto"/>
            <w:rPr>
              <w:rFonts w:ascii="Palatino Linotype" w:hAnsi="Palatino Linotype"/>
              <w:sz w:val="14"/>
              <w:szCs w:val="22"/>
              <w:lang w:val="es-ES_tradnl"/>
            </w:rPr>
          </w:pPr>
        </w:p>
      </w:tc>
    </w:tr>
  </w:tbl>
  <w:p w:rsidR="00CF1DF5" w:rsidRPr="009F1AB6" w:rsidRDefault="00DB30F8">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F94436"/>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575568"/>
    <w:multiLevelType w:val="hybridMultilevel"/>
    <w:tmpl w:val="0166E26C"/>
    <w:lvl w:ilvl="0" w:tplc="AEC68BF0">
      <w:start w:val="17"/>
      <w:numFmt w:val="bullet"/>
      <w:lvlText w:val="-"/>
      <w:lvlJc w:val="left"/>
      <w:pPr>
        <w:ind w:left="1440" w:hanging="360"/>
      </w:pPr>
      <w:rPr>
        <w:rFonts w:ascii="Palatino Linotype" w:eastAsia="Times New Roman" w:hAnsi="Palatino Linotype" w:cs="Arial" w:hint="default"/>
        <w:b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0B56D1D"/>
    <w:multiLevelType w:val="hybridMultilevel"/>
    <w:tmpl w:val="6FB608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C92CAE"/>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29"/>
  </w:num>
  <w:num w:numId="3">
    <w:abstractNumId w:val="38"/>
  </w:num>
  <w:num w:numId="4">
    <w:abstractNumId w:val="41"/>
  </w:num>
  <w:num w:numId="5">
    <w:abstractNumId w:val="34"/>
  </w:num>
  <w:num w:numId="6">
    <w:abstractNumId w:val="6"/>
  </w:num>
  <w:num w:numId="7">
    <w:abstractNumId w:val="16"/>
  </w:num>
  <w:num w:numId="8">
    <w:abstractNumId w:val="7"/>
  </w:num>
  <w:num w:numId="9">
    <w:abstractNumId w:val="26"/>
  </w:num>
  <w:num w:numId="10">
    <w:abstractNumId w:val="22"/>
  </w:num>
  <w:num w:numId="11">
    <w:abstractNumId w:val="23"/>
  </w:num>
  <w:num w:numId="12">
    <w:abstractNumId w:val="36"/>
  </w:num>
  <w:num w:numId="13">
    <w:abstractNumId w:val="35"/>
  </w:num>
  <w:num w:numId="14">
    <w:abstractNumId w:val="11"/>
  </w:num>
  <w:num w:numId="15">
    <w:abstractNumId w:val="28"/>
  </w:num>
  <w:num w:numId="16">
    <w:abstractNumId w:val="25"/>
  </w:num>
  <w:num w:numId="17">
    <w:abstractNumId w:val="30"/>
  </w:num>
  <w:num w:numId="18">
    <w:abstractNumId w:val="0"/>
  </w:num>
  <w:num w:numId="19">
    <w:abstractNumId w:val="37"/>
  </w:num>
  <w:num w:numId="20">
    <w:abstractNumId w:val="43"/>
  </w:num>
  <w:num w:numId="21">
    <w:abstractNumId w:val="3"/>
  </w:num>
  <w:num w:numId="22">
    <w:abstractNumId w:val="10"/>
  </w:num>
  <w:num w:numId="23">
    <w:abstractNumId w:val="31"/>
  </w:num>
  <w:num w:numId="24">
    <w:abstractNumId w:val="40"/>
  </w:num>
  <w:num w:numId="25">
    <w:abstractNumId w:val="9"/>
  </w:num>
  <w:num w:numId="26">
    <w:abstractNumId w:val="4"/>
  </w:num>
  <w:num w:numId="27">
    <w:abstractNumId w:val="1"/>
  </w:num>
  <w:num w:numId="28">
    <w:abstractNumId w:val="32"/>
  </w:num>
  <w:num w:numId="29">
    <w:abstractNumId w:val="14"/>
  </w:num>
  <w:num w:numId="30">
    <w:abstractNumId w:val="18"/>
  </w:num>
  <w:num w:numId="31">
    <w:abstractNumId w:val="17"/>
  </w:num>
  <w:num w:numId="32">
    <w:abstractNumId w:val="1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4"/>
  </w:num>
  <w:num w:numId="35">
    <w:abstractNumId w:val="20"/>
  </w:num>
  <w:num w:numId="36">
    <w:abstractNumId w:val="12"/>
  </w:num>
  <w:num w:numId="37">
    <w:abstractNumId w:val="27"/>
  </w:num>
  <w:num w:numId="38">
    <w:abstractNumId w:val="13"/>
  </w:num>
  <w:num w:numId="39">
    <w:abstractNumId w:val="42"/>
  </w:num>
  <w:num w:numId="40">
    <w:abstractNumId w:val="19"/>
  </w:num>
  <w:num w:numId="41">
    <w:abstractNumId w:val="8"/>
  </w:num>
  <w:num w:numId="42">
    <w:abstractNumId w:val="33"/>
  </w:num>
  <w:num w:numId="43">
    <w:abstractNumId w:val="2"/>
  </w:num>
  <w:num w:numId="44">
    <w:abstractNumId w:val="21"/>
  </w:num>
  <w:num w:numId="4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6F8B"/>
    <w:rsid w:val="00054E04"/>
    <w:rsid w:val="000572E9"/>
    <w:rsid w:val="00070547"/>
    <w:rsid w:val="00071173"/>
    <w:rsid w:val="000775FC"/>
    <w:rsid w:val="00093AE1"/>
    <w:rsid w:val="000A34BB"/>
    <w:rsid w:val="000A717C"/>
    <w:rsid w:val="000B5876"/>
    <w:rsid w:val="000B5E25"/>
    <w:rsid w:val="000B7C6C"/>
    <w:rsid w:val="000C43CE"/>
    <w:rsid w:val="000C49B8"/>
    <w:rsid w:val="000C615C"/>
    <w:rsid w:val="000D3AD4"/>
    <w:rsid w:val="000E592F"/>
    <w:rsid w:val="000F16BA"/>
    <w:rsid w:val="00101AD8"/>
    <w:rsid w:val="0010712B"/>
    <w:rsid w:val="00123996"/>
    <w:rsid w:val="0012510D"/>
    <w:rsid w:val="0014397A"/>
    <w:rsid w:val="00143F6E"/>
    <w:rsid w:val="00151D4C"/>
    <w:rsid w:val="001558F3"/>
    <w:rsid w:val="00170AA7"/>
    <w:rsid w:val="00186CCB"/>
    <w:rsid w:val="00191418"/>
    <w:rsid w:val="0019170F"/>
    <w:rsid w:val="001A6109"/>
    <w:rsid w:val="001C14AC"/>
    <w:rsid w:val="001D2DE0"/>
    <w:rsid w:val="001D4046"/>
    <w:rsid w:val="001D5495"/>
    <w:rsid w:val="001E2DA3"/>
    <w:rsid w:val="001E45B5"/>
    <w:rsid w:val="001F1FCC"/>
    <w:rsid w:val="001F2305"/>
    <w:rsid w:val="0020249A"/>
    <w:rsid w:val="00202C04"/>
    <w:rsid w:val="002167BB"/>
    <w:rsid w:val="00217E6C"/>
    <w:rsid w:val="00225163"/>
    <w:rsid w:val="00235936"/>
    <w:rsid w:val="00236CBA"/>
    <w:rsid w:val="0024323F"/>
    <w:rsid w:val="00247138"/>
    <w:rsid w:val="00255F1A"/>
    <w:rsid w:val="00261BC7"/>
    <w:rsid w:val="00267BB5"/>
    <w:rsid w:val="0029071C"/>
    <w:rsid w:val="002934B4"/>
    <w:rsid w:val="00295B3F"/>
    <w:rsid w:val="002A040B"/>
    <w:rsid w:val="002A4B43"/>
    <w:rsid w:val="002A676F"/>
    <w:rsid w:val="002B48AD"/>
    <w:rsid w:val="002C0BE5"/>
    <w:rsid w:val="002D17B8"/>
    <w:rsid w:val="002D32D2"/>
    <w:rsid w:val="002D61F7"/>
    <w:rsid w:val="002D6656"/>
    <w:rsid w:val="002D6E4B"/>
    <w:rsid w:val="002E3085"/>
    <w:rsid w:val="002F3B20"/>
    <w:rsid w:val="00307006"/>
    <w:rsid w:val="0030701F"/>
    <w:rsid w:val="00320F38"/>
    <w:rsid w:val="00330FC3"/>
    <w:rsid w:val="00340A06"/>
    <w:rsid w:val="00343F0B"/>
    <w:rsid w:val="003520C5"/>
    <w:rsid w:val="0035559A"/>
    <w:rsid w:val="003746DE"/>
    <w:rsid w:val="003804E8"/>
    <w:rsid w:val="00380D3E"/>
    <w:rsid w:val="00387EC4"/>
    <w:rsid w:val="00396DB6"/>
    <w:rsid w:val="003B1C85"/>
    <w:rsid w:val="003E21A7"/>
    <w:rsid w:val="003E56C9"/>
    <w:rsid w:val="004018F9"/>
    <w:rsid w:val="00425E0F"/>
    <w:rsid w:val="004344EA"/>
    <w:rsid w:val="0043515A"/>
    <w:rsid w:val="004403F7"/>
    <w:rsid w:val="00442FD8"/>
    <w:rsid w:val="00443892"/>
    <w:rsid w:val="004445A1"/>
    <w:rsid w:val="00445CAA"/>
    <w:rsid w:val="004672ED"/>
    <w:rsid w:val="004A65B1"/>
    <w:rsid w:val="004B2314"/>
    <w:rsid w:val="004D5D2F"/>
    <w:rsid w:val="004D6F71"/>
    <w:rsid w:val="0050130E"/>
    <w:rsid w:val="0050243E"/>
    <w:rsid w:val="00524A8D"/>
    <w:rsid w:val="0054391A"/>
    <w:rsid w:val="00555C87"/>
    <w:rsid w:val="00563B39"/>
    <w:rsid w:val="0057289F"/>
    <w:rsid w:val="0059032F"/>
    <w:rsid w:val="00597D71"/>
    <w:rsid w:val="005A6216"/>
    <w:rsid w:val="005B234D"/>
    <w:rsid w:val="005B26AD"/>
    <w:rsid w:val="005B36A8"/>
    <w:rsid w:val="005B5693"/>
    <w:rsid w:val="005C6646"/>
    <w:rsid w:val="005D77CC"/>
    <w:rsid w:val="005E09AB"/>
    <w:rsid w:val="005E5716"/>
    <w:rsid w:val="005F4BFB"/>
    <w:rsid w:val="006000C5"/>
    <w:rsid w:val="006002E0"/>
    <w:rsid w:val="00620280"/>
    <w:rsid w:val="006258FD"/>
    <w:rsid w:val="00632E48"/>
    <w:rsid w:val="00643B58"/>
    <w:rsid w:val="006810FF"/>
    <w:rsid w:val="00694976"/>
    <w:rsid w:val="006B321A"/>
    <w:rsid w:val="006B418F"/>
    <w:rsid w:val="006C3931"/>
    <w:rsid w:val="006D1713"/>
    <w:rsid w:val="006D30E6"/>
    <w:rsid w:val="006D3A03"/>
    <w:rsid w:val="006E08FA"/>
    <w:rsid w:val="006F5F93"/>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52D5"/>
    <w:rsid w:val="007E534B"/>
    <w:rsid w:val="007E7C02"/>
    <w:rsid w:val="007F7462"/>
    <w:rsid w:val="00800A80"/>
    <w:rsid w:val="00804437"/>
    <w:rsid w:val="00835035"/>
    <w:rsid w:val="008500D3"/>
    <w:rsid w:val="00852668"/>
    <w:rsid w:val="008578BF"/>
    <w:rsid w:val="008660D6"/>
    <w:rsid w:val="00896D29"/>
    <w:rsid w:val="008A12CF"/>
    <w:rsid w:val="008A1A90"/>
    <w:rsid w:val="008A64CB"/>
    <w:rsid w:val="008B082B"/>
    <w:rsid w:val="008B6546"/>
    <w:rsid w:val="008C3B24"/>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93406"/>
    <w:rsid w:val="009A0F77"/>
    <w:rsid w:val="009A5223"/>
    <w:rsid w:val="009A6B97"/>
    <w:rsid w:val="009A6D6A"/>
    <w:rsid w:val="009B23B7"/>
    <w:rsid w:val="009B2B6B"/>
    <w:rsid w:val="009D2E87"/>
    <w:rsid w:val="009D39B3"/>
    <w:rsid w:val="009D7E06"/>
    <w:rsid w:val="009E0C45"/>
    <w:rsid w:val="009E0E89"/>
    <w:rsid w:val="009E1F26"/>
    <w:rsid w:val="009F4FF4"/>
    <w:rsid w:val="009F62C3"/>
    <w:rsid w:val="009F71DC"/>
    <w:rsid w:val="00A0100D"/>
    <w:rsid w:val="00A05133"/>
    <w:rsid w:val="00A05D3A"/>
    <w:rsid w:val="00A26BD8"/>
    <w:rsid w:val="00A5260D"/>
    <w:rsid w:val="00A54C18"/>
    <w:rsid w:val="00A6692F"/>
    <w:rsid w:val="00A6775F"/>
    <w:rsid w:val="00A72262"/>
    <w:rsid w:val="00A7773A"/>
    <w:rsid w:val="00A83B4F"/>
    <w:rsid w:val="00AA26B4"/>
    <w:rsid w:val="00AB15E3"/>
    <w:rsid w:val="00AB4982"/>
    <w:rsid w:val="00AC3DB9"/>
    <w:rsid w:val="00AC687D"/>
    <w:rsid w:val="00AD33BE"/>
    <w:rsid w:val="00AE1A47"/>
    <w:rsid w:val="00AE5995"/>
    <w:rsid w:val="00AE6704"/>
    <w:rsid w:val="00AE78CA"/>
    <w:rsid w:val="00B01BD5"/>
    <w:rsid w:val="00B04476"/>
    <w:rsid w:val="00B05B83"/>
    <w:rsid w:val="00B17992"/>
    <w:rsid w:val="00B20C2B"/>
    <w:rsid w:val="00B23344"/>
    <w:rsid w:val="00B250D7"/>
    <w:rsid w:val="00B309E3"/>
    <w:rsid w:val="00B31853"/>
    <w:rsid w:val="00B36260"/>
    <w:rsid w:val="00B50B07"/>
    <w:rsid w:val="00B71058"/>
    <w:rsid w:val="00B8098B"/>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20F80"/>
    <w:rsid w:val="00C4326C"/>
    <w:rsid w:val="00C56DD5"/>
    <w:rsid w:val="00C63F7B"/>
    <w:rsid w:val="00C753C2"/>
    <w:rsid w:val="00C802FB"/>
    <w:rsid w:val="00C85653"/>
    <w:rsid w:val="00CA216C"/>
    <w:rsid w:val="00CA4BF9"/>
    <w:rsid w:val="00CC0700"/>
    <w:rsid w:val="00CD024D"/>
    <w:rsid w:val="00CD431E"/>
    <w:rsid w:val="00CE1C82"/>
    <w:rsid w:val="00CE51D0"/>
    <w:rsid w:val="00CF1DF5"/>
    <w:rsid w:val="00CF7FBE"/>
    <w:rsid w:val="00D12C36"/>
    <w:rsid w:val="00D21ECE"/>
    <w:rsid w:val="00D27727"/>
    <w:rsid w:val="00D4431A"/>
    <w:rsid w:val="00D553D4"/>
    <w:rsid w:val="00D57210"/>
    <w:rsid w:val="00D57AED"/>
    <w:rsid w:val="00D57F74"/>
    <w:rsid w:val="00D901D7"/>
    <w:rsid w:val="00D92BFE"/>
    <w:rsid w:val="00DB30F8"/>
    <w:rsid w:val="00DC1583"/>
    <w:rsid w:val="00DC2B31"/>
    <w:rsid w:val="00DD1866"/>
    <w:rsid w:val="00DD5A69"/>
    <w:rsid w:val="00DE0A8D"/>
    <w:rsid w:val="00DE562A"/>
    <w:rsid w:val="00DE7148"/>
    <w:rsid w:val="00DF62A4"/>
    <w:rsid w:val="00E11B18"/>
    <w:rsid w:val="00E40828"/>
    <w:rsid w:val="00E42B2B"/>
    <w:rsid w:val="00E5647F"/>
    <w:rsid w:val="00E625D3"/>
    <w:rsid w:val="00E65F37"/>
    <w:rsid w:val="00E711DE"/>
    <w:rsid w:val="00E74701"/>
    <w:rsid w:val="00E75E5F"/>
    <w:rsid w:val="00E823B8"/>
    <w:rsid w:val="00E9091C"/>
    <w:rsid w:val="00E93BB3"/>
    <w:rsid w:val="00EA46CC"/>
    <w:rsid w:val="00EA49B9"/>
    <w:rsid w:val="00EA5AA1"/>
    <w:rsid w:val="00EA61B9"/>
    <w:rsid w:val="00EA7BF4"/>
    <w:rsid w:val="00EB6C62"/>
    <w:rsid w:val="00EC7868"/>
    <w:rsid w:val="00ED6373"/>
    <w:rsid w:val="00EE2FB1"/>
    <w:rsid w:val="00EE4D9C"/>
    <w:rsid w:val="00EE571A"/>
    <w:rsid w:val="00EE6265"/>
    <w:rsid w:val="00EE7518"/>
    <w:rsid w:val="00EF193B"/>
    <w:rsid w:val="00F241AD"/>
    <w:rsid w:val="00F32EBF"/>
    <w:rsid w:val="00F34A32"/>
    <w:rsid w:val="00F455F1"/>
    <w:rsid w:val="00F570D3"/>
    <w:rsid w:val="00F62221"/>
    <w:rsid w:val="00F712EE"/>
    <w:rsid w:val="00F73BB1"/>
    <w:rsid w:val="00F8513C"/>
    <w:rsid w:val="00F97C38"/>
    <w:rsid w:val="00FA7ED5"/>
    <w:rsid w:val="00FC0DAE"/>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7"/>
      </w:numPr>
    </w:pPr>
  </w:style>
  <w:style w:type="numbering" w:customStyle="1" w:styleId="Estiloimportado1">
    <w:name w:val="Estilo importado 1"/>
    <w:qFormat/>
    <w:rsid w:val="009D7E06"/>
    <w:pPr>
      <w:numPr>
        <w:numId w:val="8"/>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900EF-D29C-4385-96F5-060B67EE8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13040</Words>
  <Characters>71720</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4</cp:revision>
  <dcterms:created xsi:type="dcterms:W3CDTF">2022-03-31T20:57:00Z</dcterms:created>
  <dcterms:modified xsi:type="dcterms:W3CDTF">2022-04-08T17:45:00Z</dcterms:modified>
</cp:coreProperties>
</file>