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0E78E" w14:textId="45912649" w:rsidR="00E82662" w:rsidRDefault="00B433C9" w:rsidP="00E82662">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5F2E">
        <w:rPr>
          <w:rFonts w:ascii="Palatino Linotype" w:eastAsia="Times New Roman" w:hAnsi="Palatino Linotype" w:cs="Arial"/>
          <w:color w:val="000000"/>
          <w:sz w:val="24"/>
          <w:szCs w:val="24"/>
          <w:lang w:eastAsia="es-MX"/>
        </w:rPr>
        <w:t>ocho de junio</w:t>
      </w:r>
      <w:r w:rsidR="00526AA9">
        <w:rPr>
          <w:rFonts w:ascii="Palatino Linotype" w:eastAsia="Times New Roman" w:hAnsi="Palatino Linotype" w:cs="Arial"/>
          <w:color w:val="000000"/>
          <w:sz w:val="24"/>
          <w:szCs w:val="24"/>
          <w:lang w:eastAsia="es-MX"/>
        </w:rPr>
        <w:t xml:space="preserve"> de dos mil veintidós</w:t>
      </w:r>
      <w:r w:rsidR="005B27BB">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CDD435D" w14:textId="4464AD80" w:rsidR="00B433C9" w:rsidRDefault="00B433C9" w:rsidP="00E82662">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65A91FBF" w14:textId="459BEB62" w:rsidR="005B27BB" w:rsidRPr="005B27BB" w:rsidRDefault="00B433C9" w:rsidP="00E82662">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526AA9" w:rsidRPr="00526AA9">
        <w:rPr>
          <w:rFonts w:ascii="Palatino Linotype" w:hAnsi="Palatino Linotype" w:cs="Arial"/>
          <w:b/>
          <w:bCs/>
          <w:sz w:val="24"/>
          <w:lang w:eastAsia="es-MX"/>
        </w:rPr>
        <w:t>01755/INFOEM/IP/RR/2022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526AA9">
        <w:rPr>
          <w:rFonts w:ascii="Palatino Linotype" w:hAnsi="Palatino Linotype" w:cs="Arial"/>
          <w:sz w:val="24"/>
          <w:szCs w:val="24"/>
        </w:rPr>
        <w:t>el</w:t>
      </w:r>
      <w:r w:rsidR="008B1AD9">
        <w:rPr>
          <w:rFonts w:ascii="Palatino Linotype" w:hAnsi="Palatino Linotype" w:cs="Arial"/>
          <w:sz w:val="24"/>
          <w:szCs w:val="24"/>
        </w:rPr>
        <w:t xml:space="preserve"> </w:t>
      </w:r>
      <w:r w:rsidR="00181F92">
        <w:rPr>
          <w:rFonts w:ascii="Palatino Linotype" w:hAnsi="Palatino Linotype" w:cs="Arial"/>
          <w:b/>
          <w:sz w:val="24"/>
          <w:szCs w:val="24"/>
        </w:rPr>
        <w:t xml:space="preserve">xx </w:t>
      </w:r>
      <w:proofErr w:type="spellStart"/>
      <w:r w:rsidR="00181F92">
        <w:rPr>
          <w:rFonts w:ascii="Palatino Linotype" w:hAnsi="Palatino Linotype" w:cs="Arial"/>
          <w:b/>
          <w:sz w:val="24"/>
          <w:szCs w:val="24"/>
        </w:rPr>
        <w:t>xxxxxxx</w:t>
      </w:r>
      <w:proofErr w:type="spellEnd"/>
      <w:r w:rsidR="00181F92">
        <w:rPr>
          <w:rFonts w:ascii="Palatino Linotype" w:hAnsi="Palatino Linotype" w:cs="Arial"/>
          <w:b/>
          <w:sz w:val="24"/>
          <w:szCs w:val="24"/>
        </w:rPr>
        <w:t xml:space="preserve"> </w:t>
      </w:r>
      <w:proofErr w:type="spellStart"/>
      <w:r w:rsidR="00181F92">
        <w:rPr>
          <w:rFonts w:ascii="Palatino Linotype" w:hAnsi="Palatino Linotype" w:cs="Arial"/>
          <w:b/>
          <w:sz w:val="24"/>
          <w:szCs w:val="24"/>
        </w:rPr>
        <w:t>xxxxxxxxx</w:t>
      </w:r>
      <w:proofErr w:type="spellEnd"/>
      <w:r w:rsidR="005B27BB">
        <w:rPr>
          <w:rFonts w:ascii="Palatino Linotype" w:hAnsi="Palatino Linotype" w:cs="Arial"/>
          <w:b/>
          <w:sz w:val="24"/>
          <w:szCs w:val="24"/>
        </w:rPr>
        <w:t xml:space="preserve">, </w:t>
      </w:r>
      <w:r w:rsidR="005B27BB">
        <w:rPr>
          <w:rFonts w:ascii="Palatino Linotype" w:hAnsi="Palatino Linotype" w:cs="Arial"/>
          <w:sz w:val="24"/>
          <w:szCs w:val="24"/>
        </w:rPr>
        <w:t xml:space="preserve">en lo sucesivo </w:t>
      </w:r>
      <w:r w:rsidR="00526AA9">
        <w:rPr>
          <w:rFonts w:ascii="Palatino Linotype" w:hAnsi="Palatino Linotype" w:cs="Arial"/>
          <w:b/>
          <w:sz w:val="24"/>
          <w:szCs w:val="24"/>
        </w:rPr>
        <w:t>El</w:t>
      </w:r>
      <w:r w:rsidR="005B27BB">
        <w:rPr>
          <w:rFonts w:ascii="Palatino Linotype" w:hAnsi="Palatino Linotype" w:cs="Arial"/>
          <w:b/>
          <w:sz w:val="24"/>
          <w:szCs w:val="24"/>
        </w:rPr>
        <w:t xml:space="preserve"> Recurrente, </w:t>
      </w:r>
      <w:r w:rsidR="005B27BB">
        <w:rPr>
          <w:rFonts w:ascii="Palatino Linotype" w:hAnsi="Palatino Linotype" w:cs="Arial"/>
          <w:sz w:val="24"/>
          <w:szCs w:val="24"/>
        </w:rPr>
        <w:t xml:space="preserve">en contra de la respuesta del </w:t>
      </w:r>
      <w:r w:rsidR="005B27BB">
        <w:rPr>
          <w:rFonts w:ascii="Palatino Linotype" w:hAnsi="Palatino Linotype" w:cs="Arial"/>
          <w:b/>
          <w:sz w:val="24"/>
          <w:szCs w:val="24"/>
        </w:rPr>
        <w:t xml:space="preserve">Instituto de Seguridad Social del Estado de México y Municipios, </w:t>
      </w:r>
      <w:r w:rsidR="005B27BB">
        <w:rPr>
          <w:rFonts w:ascii="Palatino Linotype" w:hAnsi="Palatino Linotype" w:cs="Arial"/>
          <w:sz w:val="24"/>
          <w:szCs w:val="24"/>
        </w:rPr>
        <w:t xml:space="preserve">en lo subsecuente </w:t>
      </w:r>
      <w:r w:rsidR="005B27BB">
        <w:rPr>
          <w:rFonts w:ascii="Palatino Linotype" w:hAnsi="Palatino Linotype" w:cs="Arial"/>
          <w:b/>
          <w:sz w:val="24"/>
          <w:szCs w:val="24"/>
        </w:rPr>
        <w:t xml:space="preserve">El Sujeto Obligado, </w:t>
      </w:r>
      <w:r w:rsidR="005B27BB">
        <w:rPr>
          <w:rFonts w:ascii="Palatino Linotype" w:hAnsi="Palatino Linotype" w:cs="Arial"/>
          <w:sz w:val="24"/>
          <w:szCs w:val="24"/>
        </w:rPr>
        <w:t xml:space="preserve">se procede a dictar la presente resolución. </w:t>
      </w:r>
    </w:p>
    <w:p w14:paraId="722193B6" w14:textId="77777777" w:rsidR="005B27BB" w:rsidRDefault="005B27BB" w:rsidP="00E82662">
      <w:pPr>
        <w:tabs>
          <w:tab w:val="left" w:pos="1701"/>
        </w:tabs>
        <w:spacing w:after="0" w:line="360" w:lineRule="auto"/>
        <w:jc w:val="both"/>
        <w:rPr>
          <w:rFonts w:ascii="Palatino Linotype" w:hAnsi="Palatino Linotype" w:cs="Arial"/>
          <w:b/>
          <w:sz w:val="24"/>
          <w:szCs w:val="24"/>
        </w:rPr>
      </w:pPr>
    </w:p>
    <w:p w14:paraId="3FF7C969" w14:textId="77777777" w:rsidR="00B433C9" w:rsidRPr="00F205B9" w:rsidRDefault="00B433C9" w:rsidP="00E82662">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14:paraId="039C1B5B" w14:textId="77777777" w:rsidR="00E82662" w:rsidRDefault="00E82662" w:rsidP="00E82662">
      <w:pPr>
        <w:spacing w:after="0" w:line="360" w:lineRule="auto"/>
        <w:jc w:val="both"/>
        <w:rPr>
          <w:rFonts w:ascii="Palatino Linotype" w:hAnsi="Palatino Linotype" w:cs="Arial"/>
          <w:b/>
          <w:sz w:val="28"/>
        </w:rPr>
      </w:pPr>
    </w:p>
    <w:p w14:paraId="1FF691B2" w14:textId="61909B21" w:rsidR="00B433C9" w:rsidRDefault="00B433C9" w:rsidP="00E82662">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BEF5735" w14:textId="51A02D8B" w:rsidR="005B27BB" w:rsidRDefault="00B433C9" w:rsidP="00E82662">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526AA9">
        <w:rPr>
          <w:rFonts w:ascii="Palatino Linotype" w:hAnsi="Palatino Linotype" w:cs="Arial"/>
          <w:sz w:val="24"/>
        </w:rPr>
        <w:t>dieciocho de enero de dos mil veintidós</w:t>
      </w:r>
      <w:r w:rsidR="005B27BB">
        <w:rPr>
          <w:rFonts w:ascii="Palatino Linotype" w:hAnsi="Palatino Linotype" w:cs="Arial"/>
          <w:sz w:val="24"/>
        </w:rPr>
        <w:t xml:space="preserve">, </w:t>
      </w:r>
      <w:r w:rsidR="00526AA9">
        <w:rPr>
          <w:rFonts w:ascii="Palatino Linotype" w:hAnsi="Palatino Linotype" w:cs="Arial"/>
          <w:b/>
          <w:sz w:val="24"/>
        </w:rPr>
        <w:t>El</w:t>
      </w:r>
      <w:r w:rsidR="005B27BB">
        <w:rPr>
          <w:rFonts w:ascii="Palatino Linotype" w:hAnsi="Palatino Linotype" w:cs="Arial"/>
          <w:b/>
          <w:sz w:val="24"/>
        </w:rPr>
        <w:t xml:space="preserve"> Recurrente </w:t>
      </w:r>
      <w:r w:rsidR="00526AA9" w:rsidRPr="001F595E">
        <w:rPr>
          <w:rFonts w:ascii="Palatino Linotype" w:hAnsi="Palatino Linotype" w:cs="Arial"/>
          <w:sz w:val="24"/>
          <w:szCs w:val="24"/>
        </w:rPr>
        <w:t>presentó a través del Sistema de Acceso a la Información Mexiquense (</w:t>
      </w:r>
      <w:r w:rsidR="00526AA9" w:rsidRPr="005D310F">
        <w:rPr>
          <w:rFonts w:ascii="Palatino Linotype" w:hAnsi="Palatino Linotype" w:cs="Arial"/>
          <w:b/>
          <w:sz w:val="24"/>
          <w:szCs w:val="24"/>
        </w:rPr>
        <w:t>SAIMEX</w:t>
      </w:r>
      <w:r w:rsidR="00526AA9" w:rsidRPr="001F595E">
        <w:rPr>
          <w:rFonts w:ascii="Palatino Linotype" w:hAnsi="Palatino Linotype" w:cs="Arial"/>
          <w:sz w:val="24"/>
          <w:szCs w:val="24"/>
        </w:rPr>
        <w:t xml:space="preserve">) ante </w:t>
      </w:r>
      <w:r w:rsidR="00526AA9">
        <w:rPr>
          <w:rFonts w:ascii="Palatino Linotype" w:hAnsi="Palatino Linotype" w:cs="Arial"/>
          <w:sz w:val="24"/>
          <w:szCs w:val="24"/>
        </w:rPr>
        <w:t>e</w:t>
      </w:r>
      <w:r w:rsidR="00526AA9" w:rsidRPr="001F595E">
        <w:rPr>
          <w:rFonts w:ascii="Palatino Linotype" w:hAnsi="Palatino Linotype" w:cs="Arial"/>
          <w:sz w:val="24"/>
          <w:szCs w:val="24"/>
        </w:rPr>
        <w:t xml:space="preserve">l </w:t>
      </w:r>
      <w:r w:rsidR="00526AA9" w:rsidRPr="00CF598D">
        <w:rPr>
          <w:rFonts w:ascii="Palatino Linotype" w:hAnsi="Palatino Linotype" w:cs="Arial"/>
          <w:b/>
          <w:sz w:val="24"/>
          <w:szCs w:val="24"/>
        </w:rPr>
        <w:t>Sujeto Obligado</w:t>
      </w:r>
      <w:r w:rsidR="00526AA9" w:rsidRPr="001F595E">
        <w:rPr>
          <w:rFonts w:ascii="Palatino Linotype" w:hAnsi="Palatino Linotype" w:cs="Arial"/>
          <w:sz w:val="24"/>
          <w:szCs w:val="24"/>
        </w:rPr>
        <w:t>, solicitud de acceso a la información pública, registrada bajo el número de expediente</w:t>
      </w:r>
      <w:r w:rsidR="00526AA9">
        <w:rPr>
          <w:rFonts w:ascii="Palatino Linotype" w:hAnsi="Palatino Linotype" w:cs="Arial"/>
          <w:sz w:val="24"/>
          <w:szCs w:val="24"/>
        </w:rPr>
        <w:t xml:space="preserve"> </w:t>
      </w:r>
      <w:r w:rsidR="00526AA9" w:rsidRPr="00526AA9">
        <w:rPr>
          <w:rFonts w:ascii="Palatino Linotype" w:hAnsi="Palatino Linotype" w:cs="Arial"/>
          <w:b/>
          <w:sz w:val="24"/>
          <w:szCs w:val="24"/>
        </w:rPr>
        <w:t>00047/ISSEMYM/IP/2022</w:t>
      </w:r>
      <w:r w:rsidR="005B27BB">
        <w:rPr>
          <w:rFonts w:ascii="Palatino Linotype" w:eastAsia="Times New Roman" w:hAnsi="Palatino Linotype" w:cs="Times New Roman"/>
          <w:b/>
          <w:sz w:val="24"/>
          <w:szCs w:val="24"/>
          <w:lang w:eastAsia="es-ES"/>
        </w:rPr>
        <w:t xml:space="preserve">, </w:t>
      </w:r>
      <w:r w:rsidR="005B27BB">
        <w:rPr>
          <w:rFonts w:ascii="Palatino Linotype" w:eastAsia="Times New Roman" w:hAnsi="Palatino Linotype" w:cs="Times New Roman"/>
          <w:sz w:val="24"/>
          <w:szCs w:val="24"/>
          <w:lang w:eastAsia="es-ES"/>
        </w:rPr>
        <w:t xml:space="preserve">mediante la cual solicitó información en el tenor siguiente: </w:t>
      </w:r>
    </w:p>
    <w:p w14:paraId="09000A1C" w14:textId="77777777" w:rsidR="00E82662" w:rsidRDefault="00E82662" w:rsidP="00E82662">
      <w:pPr>
        <w:spacing w:after="0" w:line="360" w:lineRule="auto"/>
        <w:jc w:val="both"/>
        <w:rPr>
          <w:rFonts w:ascii="Palatino Linotype" w:eastAsia="Times New Roman" w:hAnsi="Palatino Linotype" w:cs="Times New Roman"/>
          <w:sz w:val="24"/>
          <w:szCs w:val="24"/>
          <w:lang w:eastAsia="es-ES"/>
        </w:rPr>
      </w:pPr>
    </w:p>
    <w:p w14:paraId="0EEBA95E" w14:textId="473EA00F" w:rsidR="005B27BB" w:rsidRDefault="005B27BB" w:rsidP="00E82662">
      <w:pPr>
        <w:pStyle w:val="Citas"/>
        <w:spacing w:before="0" w:after="0"/>
        <w:rPr>
          <w:b/>
          <w:lang w:eastAsia="es-MX"/>
        </w:rPr>
      </w:pPr>
      <w:r>
        <w:rPr>
          <w:lang w:eastAsia="es-MX"/>
        </w:rPr>
        <w:t>“</w:t>
      </w:r>
      <w:r w:rsidR="00526AA9" w:rsidRPr="00526AA9">
        <w:rPr>
          <w:lang w:eastAsia="es-MX"/>
        </w:rPr>
        <w:t xml:space="preserve">El que suscribe </w:t>
      </w:r>
      <w:r w:rsidR="00181F92">
        <w:rPr>
          <w:lang w:eastAsia="es-MX"/>
        </w:rPr>
        <w:t xml:space="preserve">xxx </w:t>
      </w:r>
      <w:proofErr w:type="spellStart"/>
      <w:r w:rsidR="00181F92">
        <w:rPr>
          <w:lang w:eastAsia="es-MX"/>
        </w:rPr>
        <w:t>xxxxxx</w:t>
      </w:r>
      <w:proofErr w:type="spellEnd"/>
      <w:r w:rsidR="00181F92">
        <w:rPr>
          <w:lang w:eastAsia="es-MX"/>
        </w:rPr>
        <w:t xml:space="preserve"> </w:t>
      </w:r>
      <w:proofErr w:type="spellStart"/>
      <w:r w:rsidR="00181F92">
        <w:rPr>
          <w:lang w:eastAsia="es-MX"/>
        </w:rPr>
        <w:t>xxxxxx</w:t>
      </w:r>
      <w:proofErr w:type="spellEnd"/>
      <w:r w:rsidR="00526AA9" w:rsidRPr="00526AA9">
        <w:rPr>
          <w:lang w:eastAsia="es-MX"/>
        </w:rPr>
        <w:t xml:space="preserve">, solicito copia de mi expediente médico completo, también que me indiquen el grado de incapacidad que tengo después de mi accidente laboral, calificado por ISSEMYM el día 26 de noviembre de 2018, mediante folio número 636/18. Requiero saber el motivo por el cual no me han terminado de atender el problema de salud que se derivó de mi accidente laboral. Mi clave de </w:t>
      </w:r>
      <w:r w:rsidR="00526AA9" w:rsidRPr="00526AA9">
        <w:rPr>
          <w:lang w:eastAsia="es-MX"/>
        </w:rPr>
        <w:lastRenderedPageBreak/>
        <w:t xml:space="preserve">ISSEMYM es la numero </w:t>
      </w:r>
      <w:r w:rsidR="00AA6EC1">
        <w:rPr>
          <w:lang w:eastAsia="es-MX"/>
        </w:rPr>
        <w:t>xxxxxxxxxxxx</w:t>
      </w:r>
      <w:bookmarkStart w:id="0" w:name="_GoBack"/>
      <w:bookmarkEnd w:id="0"/>
      <w:r w:rsidR="00526AA9" w:rsidRPr="00526AA9">
        <w:rPr>
          <w:lang w:eastAsia="es-MX"/>
        </w:rPr>
        <w:t>, me identifico con credencial para votar que adjunto a la presente.</w:t>
      </w:r>
      <w:r>
        <w:rPr>
          <w:lang w:eastAsia="es-MX"/>
        </w:rPr>
        <w:t xml:space="preserve">” </w:t>
      </w:r>
      <w:r>
        <w:rPr>
          <w:b/>
          <w:lang w:eastAsia="es-MX"/>
        </w:rPr>
        <w:t xml:space="preserve">[Sic] </w:t>
      </w:r>
    </w:p>
    <w:p w14:paraId="174D0690" w14:textId="77777777" w:rsidR="00E82662" w:rsidRPr="005B27BB" w:rsidRDefault="00E82662" w:rsidP="00E82662">
      <w:pPr>
        <w:pStyle w:val="Citas"/>
        <w:spacing w:before="0" w:after="0"/>
        <w:rPr>
          <w:rFonts w:ascii="Times New Roman" w:hAnsi="Times New Roman"/>
          <w:b/>
          <w:sz w:val="24"/>
          <w:szCs w:val="24"/>
          <w:lang w:eastAsia="es-MX"/>
        </w:rPr>
      </w:pPr>
    </w:p>
    <w:p w14:paraId="5A9A4683" w14:textId="0101932A" w:rsidR="005B27BB" w:rsidRDefault="005B27BB" w:rsidP="00E82662">
      <w:pPr>
        <w:spacing w:after="0" w:line="360" w:lineRule="auto"/>
        <w:jc w:val="both"/>
        <w:rPr>
          <w:rFonts w:ascii="Palatino Linotype" w:hAnsi="Palatino Linotype" w:cs="Arial"/>
          <w:sz w:val="24"/>
        </w:rPr>
      </w:pPr>
      <w:r>
        <w:rPr>
          <w:rFonts w:ascii="Palatino Linotype" w:hAnsi="Palatino Linotype" w:cs="Arial"/>
          <w:sz w:val="24"/>
        </w:rPr>
        <w:t xml:space="preserve">Resulta preciso señalar </w:t>
      </w:r>
      <w:r w:rsidR="00034F50">
        <w:rPr>
          <w:rFonts w:ascii="Palatino Linotype" w:hAnsi="Palatino Linotype" w:cs="Arial"/>
          <w:sz w:val="24"/>
        </w:rPr>
        <w:t xml:space="preserve">que </w:t>
      </w:r>
      <w:r w:rsidR="00526AA9">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adjuntó el siguiente documento electrónico</w:t>
      </w:r>
      <w:r w:rsidR="00092D06">
        <w:rPr>
          <w:rFonts w:ascii="Palatino Linotype" w:hAnsi="Palatino Linotype" w:cs="Arial"/>
          <w:sz w:val="24"/>
        </w:rPr>
        <w:t>:</w:t>
      </w:r>
      <w:r>
        <w:rPr>
          <w:rFonts w:ascii="Palatino Linotype" w:hAnsi="Palatino Linotype" w:cs="Arial"/>
          <w:sz w:val="24"/>
        </w:rPr>
        <w:t xml:space="preserve"> </w:t>
      </w:r>
    </w:p>
    <w:p w14:paraId="3477655C" w14:textId="77777777" w:rsidR="00E82662" w:rsidRDefault="00E82662" w:rsidP="00E82662">
      <w:pPr>
        <w:spacing w:after="0" w:line="360" w:lineRule="auto"/>
        <w:jc w:val="both"/>
        <w:rPr>
          <w:rFonts w:ascii="Palatino Linotype" w:hAnsi="Palatino Linotype" w:cs="Arial"/>
          <w:sz w:val="24"/>
        </w:rPr>
      </w:pPr>
    </w:p>
    <w:p w14:paraId="24AF2D71" w14:textId="23076D45" w:rsidR="005B27BB" w:rsidRPr="00E23066" w:rsidRDefault="005B27BB" w:rsidP="00E82662">
      <w:pPr>
        <w:pStyle w:val="Prrafodelista"/>
        <w:numPr>
          <w:ilvl w:val="0"/>
          <w:numId w:val="7"/>
        </w:numPr>
        <w:spacing w:line="360" w:lineRule="auto"/>
        <w:jc w:val="both"/>
        <w:rPr>
          <w:rFonts w:ascii="Palatino Linotype" w:hAnsi="Palatino Linotype" w:cs="Arial"/>
          <w:b/>
        </w:rPr>
      </w:pPr>
      <w:r>
        <w:rPr>
          <w:rFonts w:ascii="Palatino Linotype" w:hAnsi="Palatino Linotype" w:cs="Arial"/>
          <w:b/>
        </w:rPr>
        <w:t>“</w:t>
      </w:r>
      <w:r w:rsidR="00526AA9" w:rsidRPr="00526AA9">
        <w:rPr>
          <w:rFonts w:ascii="Palatino Linotype" w:hAnsi="Palatino Linotype" w:cs="Arial"/>
          <w:b/>
        </w:rPr>
        <w:t>cred2.zip</w:t>
      </w:r>
      <w:r>
        <w:rPr>
          <w:rFonts w:ascii="Palatino Linotype" w:hAnsi="Palatino Linotype" w:cs="Arial"/>
          <w:b/>
        </w:rPr>
        <w:t xml:space="preserve">”: </w:t>
      </w:r>
      <w:r w:rsidR="00526AA9" w:rsidRPr="00526AA9">
        <w:rPr>
          <w:rFonts w:ascii="Palatino Linotype" w:hAnsi="Palatino Linotype" w:cs="Arial"/>
          <w:bCs/>
        </w:rPr>
        <w:t>Documento electrónico que contiene la</w:t>
      </w:r>
      <w:r w:rsidR="00526AA9">
        <w:rPr>
          <w:rFonts w:ascii="Palatino Linotype" w:hAnsi="Palatino Linotype" w:cs="Arial"/>
          <w:b/>
        </w:rPr>
        <w:t xml:space="preserve"> </w:t>
      </w:r>
      <w:r w:rsidR="00526AA9">
        <w:rPr>
          <w:rFonts w:ascii="Palatino Linotype" w:hAnsi="Palatino Linotype" w:cs="Arial"/>
        </w:rPr>
        <w:t>c</w:t>
      </w:r>
      <w:r>
        <w:rPr>
          <w:rFonts w:ascii="Palatino Linotype" w:hAnsi="Palatino Linotype" w:cs="Arial"/>
        </w:rPr>
        <w:t>redencial para votar expedida</w:t>
      </w:r>
      <w:r w:rsidR="006E37A7">
        <w:rPr>
          <w:rFonts w:ascii="Palatino Linotype" w:hAnsi="Palatino Linotype" w:cs="Arial"/>
        </w:rPr>
        <w:t xml:space="preserve"> por el Instituto Nacional Electoral</w:t>
      </w:r>
      <w:r>
        <w:rPr>
          <w:rFonts w:ascii="Palatino Linotype" w:hAnsi="Palatino Linotype" w:cs="Arial"/>
        </w:rPr>
        <w:t xml:space="preserve"> a favor de</w:t>
      </w:r>
      <w:r w:rsidR="00526AA9">
        <w:rPr>
          <w:rFonts w:ascii="Palatino Linotype" w:hAnsi="Palatino Linotype" w:cs="Arial"/>
        </w:rPr>
        <w:t>l</w:t>
      </w:r>
      <w:r>
        <w:rPr>
          <w:rFonts w:ascii="Palatino Linotype" w:hAnsi="Palatino Linotype" w:cs="Arial"/>
        </w:rPr>
        <w:t xml:space="preserve"> particular, anverso y reverso. </w:t>
      </w:r>
    </w:p>
    <w:p w14:paraId="19933389" w14:textId="77777777" w:rsidR="00E82662" w:rsidRDefault="00E82662" w:rsidP="00E82662">
      <w:pPr>
        <w:spacing w:after="0" w:line="360" w:lineRule="auto"/>
        <w:jc w:val="both"/>
        <w:rPr>
          <w:rFonts w:ascii="Palatino Linotype" w:hAnsi="Palatino Linotype" w:cs="Arial"/>
          <w:b/>
          <w:sz w:val="24"/>
        </w:rPr>
      </w:pPr>
    </w:p>
    <w:p w14:paraId="13D04962" w14:textId="63784F9D" w:rsidR="008B1AD9" w:rsidRDefault="008B1AD9" w:rsidP="00E82662">
      <w:pPr>
        <w:spacing w:after="0" w:line="360" w:lineRule="auto"/>
        <w:jc w:val="both"/>
        <w:rPr>
          <w:rFonts w:ascii="Palatino Linotype" w:hAnsi="Palatino Linotype" w:cs="Arial"/>
          <w:sz w:val="24"/>
        </w:rPr>
      </w:pPr>
      <w:r>
        <w:rPr>
          <w:rFonts w:ascii="Palatino Linotype" w:hAnsi="Palatino Linotype" w:cs="Arial"/>
          <w:b/>
          <w:sz w:val="24"/>
        </w:rPr>
        <w:t xml:space="preserve">Modalidad de entrega: </w:t>
      </w:r>
      <w:r w:rsidR="005B27BB">
        <w:rPr>
          <w:rFonts w:ascii="Palatino Linotype" w:hAnsi="Palatino Linotype" w:cs="Arial"/>
          <w:sz w:val="24"/>
        </w:rPr>
        <w:t xml:space="preserve">A través del SAIMEX </w:t>
      </w:r>
    </w:p>
    <w:p w14:paraId="7EC4EA3E" w14:textId="77777777" w:rsidR="00576D51" w:rsidRPr="00F420F2" w:rsidRDefault="00576D51" w:rsidP="00E82662">
      <w:pPr>
        <w:pStyle w:val="INFOEM"/>
        <w:spacing w:before="0" w:after="0"/>
        <w:ind w:left="0"/>
        <w:rPr>
          <w:b/>
        </w:rPr>
      </w:pPr>
    </w:p>
    <w:p w14:paraId="3E95E499" w14:textId="26A6A10D" w:rsidR="00B433C9" w:rsidRDefault="006E37A7" w:rsidP="00E82662">
      <w:pPr>
        <w:spacing w:after="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F698503" w14:textId="3F2CC35F" w:rsidR="00D071E6" w:rsidRDefault="00B433C9" w:rsidP="00E82662">
      <w:pPr>
        <w:spacing w:after="0" w:line="360" w:lineRule="auto"/>
        <w:jc w:val="both"/>
        <w:rPr>
          <w:rFonts w:ascii="Palatino Linotype" w:hAnsi="Palatino Linotype" w:cs="Arial"/>
          <w:sz w:val="24"/>
          <w:szCs w:val="24"/>
        </w:rPr>
      </w:pPr>
      <w:r>
        <w:rPr>
          <w:rFonts w:ascii="Palatino Linotype" w:hAnsi="Palatino Linotype" w:cs="Arial"/>
          <w:sz w:val="24"/>
          <w:szCs w:val="24"/>
        </w:rPr>
        <w:t>En el expediente electrónico</w:t>
      </w:r>
      <w:r w:rsidR="006E37A7">
        <w:rPr>
          <w:rFonts w:ascii="Palatino Linotype" w:hAnsi="Palatino Linotype" w:cs="Arial"/>
          <w:sz w:val="24"/>
          <w:szCs w:val="24"/>
        </w:rPr>
        <w:t xml:space="preserve"> Sistema de Acceso a la Información Mexiquense</w:t>
      </w:r>
      <w:r>
        <w:rPr>
          <w:rFonts w:ascii="Palatino Linotype" w:hAnsi="Palatino Linotype" w:cs="Arial"/>
          <w:sz w:val="24"/>
          <w:szCs w:val="24"/>
        </w:rPr>
        <w:t xml:space="preserve"> </w:t>
      </w:r>
      <w:r w:rsidR="006E37A7">
        <w:rPr>
          <w:rFonts w:ascii="Palatino Linotype" w:hAnsi="Palatino Linotype" w:cs="Arial"/>
          <w:sz w:val="24"/>
          <w:szCs w:val="24"/>
        </w:rPr>
        <w:t>(</w:t>
      </w:r>
      <w:r>
        <w:rPr>
          <w:rFonts w:ascii="Palatino Linotype" w:hAnsi="Palatino Linotype" w:cs="Arial"/>
          <w:b/>
          <w:sz w:val="24"/>
          <w:szCs w:val="24"/>
        </w:rPr>
        <w:t>SAIMEX</w:t>
      </w:r>
      <w:r w:rsidR="006E37A7">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se aprecia que </w:t>
      </w:r>
      <w:r w:rsidR="006E37A7">
        <w:rPr>
          <w:rFonts w:ascii="Palatino Linotype" w:hAnsi="Palatino Linotype" w:cs="Arial"/>
          <w:sz w:val="24"/>
          <w:szCs w:val="24"/>
        </w:rPr>
        <w:t>en fecha nueve de febrero de dos mil veintidós</w:t>
      </w:r>
      <w:r w:rsidR="00D071E6">
        <w:rPr>
          <w:rFonts w:ascii="Palatino Linotype" w:hAnsi="Palatino Linotype" w:cs="Arial"/>
          <w:sz w:val="24"/>
          <w:szCs w:val="24"/>
        </w:rPr>
        <w:t xml:space="preserve">, </w:t>
      </w:r>
      <w:r w:rsidR="00D071E6">
        <w:rPr>
          <w:rFonts w:ascii="Palatino Linotype" w:hAnsi="Palatino Linotype" w:cs="Arial"/>
          <w:b/>
          <w:sz w:val="24"/>
          <w:szCs w:val="24"/>
        </w:rPr>
        <w:t xml:space="preserve">El Sujeto Obligado </w:t>
      </w:r>
      <w:r w:rsidR="00D071E6">
        <w:rPr>
          <w:rFonts w:ascii="Palatino Linotype" w:hAnsi="Palatino Linotype" w:cs="Arial"/>
          <w:sz w:val="24"/>
          <w:szCs w:val="24"/>
        </w:rPr>
        <w:t xml:space="preserve">dio respuesta a la solicitud de información en los siguientes términos: </w:t>
      </w:r>
    </w:p>
    <w:p w14:paraId="334FDA9F" w14:textId="77777777" w:rsidR="00E82662" w:rsidRDefault="00E82662" w:rsidP="00E82662">
      <w:pPr>
        <w:spacing w:after="0" w:line="360" w:lineRule="auto"/>
        <w:jc w:val="both"/>
        <w:rPr>
          <w:rFonts w:ascii="Palatino Linotype" w:hAnsi="Palatino Linotype" w:cs="Arial"/>
          <w:sz w:val="24"/>
          <w:szCs w:val="24"/>
        </w:rPr>
      </w:pPr>
    </w:p>
    <w:p w14:paraId="49C310C2" w14:textId="77777777" w:rsidR="006E37A7" w:rsidRDefault="00D071E6" w:rsidP="00E82662">
      <w:pPr>
        <w:pStyle w:val="Citas"/>
        <w:spacing w:before="0" w:after="0"/>
        <w:jc w:val="right"/>
      </w:pPr>
      <w:r w:rsidRPr="00C2092D">
        <w:t>“</w:t>
      </w:r>
      <w:r w:rsidR="006E37A7" w:rsidRPr="006E37A7">
        <w:rPr>
          <w:b/>
          <w:bCs/>
        </w:rPr>
        <w:t>Folio de la solicitud: 00047/ISSEMYM/IP/2022</w:t>
      </w:r>
    </w:p>
    <w:p w14:paraId="1922AC7D" w14:textId="5B66ABE8" w:rsidR="00D071E6" w:rsidRDefault="006E37A7" w:rsidP="00E82662">
      <w:pPr>
        <w:pStyle w:val="Citas"/>
        <w:spacing w:before="0" w:after="0"/>
        <w:rPr>
          <w:b/>
        </w:rPr>
      </w:pPr>
      <w:r>
        <w:t>ATENTAMENTE</w:t>
      </w:r>
      <w:r w:rsidR="00C2092D">
        <w:t xml:space="preserve">” </w:t>
      </w:r>
      <w:r w:rsidR="00C2092D">
        <w:rPr>
          <w:b/>
        </w:rPr>
        <w:t xml:space="preserve">[Sic] </w:t>
      </w:r>
    </w:p>
    <w:p w14:paraId="5FC55DCC" w14:textId="77777777" w:rsidR="00C2092D" w:rsidRDefault="00C2092D" w:rsidP="00E82662">
      <w:pPr>
        <w:pStyle w:val="Citas"/>
        <w:spacing w:before="0" w:after="0"/>
        <w:ind w:left="0"/>
        <w:rPr>
          <w:b/>
        </w:rPr>
      </w:pPr>
    </w:p>
    <w:p w14:paraId="042FB320" w14:textId="6EF7B659" w:rsidR="00D071E6" w:rsidRPr="00E23066" w:rsidRDefault="00C2092D" w:rsidP="00E82662">
      <w:pPr>
        <w:spacing w:after="0" w:line="360" w:lineRule="auto"/>
        <w:jc w:val="both"/>
        <w:rPr>
          <w:rFonts w:ascii="Palatino Linotype" w:hAnsi="Palatino Linotype" w:cs="Arial"/>
          <w:sz w:val="24"/>
          <w:szCs w:val="24"/>
        </w:rPr>
      </w:pPr>
      <w:r w:rsidRPr="00C2092D">
        <w:rPr>
          <w:rFonts w:ascii="Palatino Linotype" w:hAnsi="Palatino Linotype"/>
          <w:sz w:val="24"/>
          <w:szCs w:val="24"/>
        </w:rPr>
        <w:t xml:space="preserve">No </w:t>
      </w:r>
      <w:r w:rsidR="00F17EAE">
        <w:rPr>
          <w:rFonts w:ascii="Palatino Linotype" w:hAnsi="Palatino Linotype"/>
          <w:sz w:val="24"/>
          <w:szCs w:val="24"/>
        </w:rPr>
        <w:t>pasa</w:t>
      </w:r>
      <w:r w:rsidRPr="00C2092D">
        <w:rPr>
          <w:rFonts w:ascii="Palatino Linotype" w:hAnsi="Palatino Linotype"/>
          <w:sz w:val="24"/>
          <w:szCs w:val="24"/>
        </w:rPr>
        <w:t xml:space="preserve"> desapercibido para este Órgano Resolutor que </w:t>
      </w:r>
      <w:r w:rsidRPr="00C2092D">
        <w:rPr>
          <w:rFonts w:ascii="Palatino Linotype" w:hAnsi="Palatino Linotype"/>
          <w:b/>
          <w:sz w:val="24"/>
          <w:szCs w:val="24"/>
        </w:rPr>
        <w:t xml:space="preserve">El Sujeto Obligado </w:t>
      </w:r>
      <w:r w:rsidRPr="00C2092D">
        <w:rPr>
          <w:rFonts w:ascii="Palatino Linotype" w:hAnsi="Palatino Linotype"/>
          <w:sz w:val="24"/>
          <w:szCs w:val="24"/>
        </w:rPr>
        <w:t xml:space="preserve">remitió el soporte documental </w:t>
      </w:r>
      <w:r w:rsidRPr="00C2092D">
        <w:rPr>
          <w:rFonts w:ascii="Palatino Linotype" w:hAnsi="Palatino Linotype"/>
          <w:b/>
          <w:sz w:val="24"/>
          <w:szCs w:val="24"/>
        </w:rPr>
        <w:t>“</w:t>
      </w:r>
      <w:r w:rsidR="006E37A7" w:rsidRPr="006E37A7">
        <w:rPr>
          <w:rFonts w:ascii="Palatino Linotype" w:hAnsi="Palatino Linotype"/>
          <w:b/>
          <w:sz w:val="24"/>
          <w:szCs w:val="24"/>
        </w:rPr>
        <w:t>RESPUESTA 47.IP.pdf</w:t>
      </w:r>
      <w:r w:rsidRPr="00C2092D">
        <w:rPr>
          <w:rFonts w:ascii="Palatino Linotype" w:hAnsi="Palatino Linotype"/>
          <w:b/>
          <w:sz w:val="24"/>
          <w:szCs w:val="24"/>
        </w:rPr>
        <w:t xml:space="preserve">”, </w:t>
      </w:r>
      <w:r w:rsidRPr="00C2092D">
        <w:rPr>
          <w:rFonts w:ascii="Palatino Linotype" w:hAnsi="Palatino Linotype" w:cs="Arial"/>
          <w:sz w:val="24"/>
          <w:szCs w:val="24"/>
        </w:rPr>
        <w:t xml:space="preserve">mismo que se tiene por reproducido en virtud de que será materia de análisis en el considerando respectivo. </w:t>
      </w:r>
    </w:p>
    <w:p w14:paraId="4933F1DF" w14:textId="77777777" w:rsidR="00E82662" w:rsidRDefault="00E82662" w:rsidP="00E82662">
      <w:pPr>
        <w:spacing w:after="0" w:line="360" w:lineRule="auto"/>
        <w:jc w:val="both"/>
        <w:rPr>
          <w:rFonts w:ascii="Palatino Linotype" w:hAnsi="Palatino Linotype" w:cs="Arial"/>
          <w:b/>
          <w:sz w:val="28"/>
        </w:rPr>
      </w:pPr>
    </w:p>
    <w:p w14:paraId="7C41F8EC" w14:textId="77777777" w:rsidR="00E82662" w:rsidRDefault="00E82662" w:rsidP="00E82662">
      <w:pPr>
        <w:spacing w:after="0" w:line="360" w:lineRule="auto"/>
        <w:jc w:val="both"/>
        <w:rPr>
          <w:rFonts w:ascii="Palatino Linotype" w:hAnsi="Palatino Linotype" w:cs="Arial"/>
          <w:b/>
          <w:sz w:val="28"/>
        </w:rPr>
      </w:pPr>
    </w:p>
    <w:p w14:paraId="082A08AA" w14:textId="68D2DBAA" w:rsidR="00B433C9" w:rsidRDefault="006E37A7" w:rsidP="00E82662">
      <w:pPr>
        <w:spacing w:after="0" w:line="360" w:lineRule="auto"/>
        <w:jc w:val="both"/>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66FE8AA" w14:textId="09F772B8" w:rsidR="00C2092D" w:rsidRDefault="00B433C9" w:rsidP="00E82662">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F4092B">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F4092B">
        <w:rPr>
          <w:rFonts w:ascii="Palatino Linotype" w:hAnsi="Palatino Linotype" w:cs="Arial"/>
          <w:sz w:val="24"/>
          <w:szCs w:val="24"/>
        </w:rPr>
        <w:t>veinticuatro de febrero de dos mil veintidós</w:t>
      </w:r>
      <w:r w:rsidR="00C2092D">
        <w:rPr>
          <w:rFonts w:ascii="Palatino Linotype" w:hAnsi="Palatino Linotype" w:cs="Arial"/>
          <w:sz w:val="24"/>
          <w:szCs w:val="24"/>
        </w:rPr>
        <w:t xml:space="preserve">, el cual fue registrado en el sistema electrónico con el expediente </w:t>
      </w:r>
      <w:r w:rsidR="00F4092B" w:rsidRPr="00F4092B">
        <w:rPr>
          <w:rFonts w:ascii="Palatino Linotype" w:hAnsi="Palatino Linotype" w:cs="Arial"/>
          <w:b/>
          <w:sz w:val="24"/>
          <w:szCs w:val="24"/>
        </w:rPr>
        <w:t>01755/INFOEM/IP/RR/2022</w:t>
      </w:r>
      <w:r w:rsidR="00C2092D">
        <w:rPr>
          <w:rFonts w:ascii="Palatino Linotype" w:hAnsi="Palatino Linotype" w:cs="Arial"/>
          <w:b/>
          <w:sz w:val="24"/>
          <w:szCs w:val="24"/>
        </w:rPr>
        <w:t xml:space="preserve">, </w:t>
      </w:r>
      <w:r w:rsidR="00C2092D">
        <w:rPr>
          <w:rFonts w:ascii="Palatino Linotype" w:hAnsi="Palatino Linotype" w:cs="Arial"/>
          <w:sz w:val="24"/>
          <w:szCs w:val="24"/>
        </w:rPr>
        <w:t xml:space="preserve">en el cual arguye las siguientes manifestaciones: </w:t>
      </w:r>
    </w:p>
    <w:p w14:paraId="74F8AF6B" w14:textId="77777777" w:rsidR="00E82662" w:rsidRDefault="00E82662" w:rsidP="00E82662">
      <w:pPr>
        <w:spacing w:after="0" w:line="360" w:lineRule="auto"/>
        <w:jc w:val="both"/>
        <w:rPr>
          <w:rFonts w:ascii="Palatino Linotype" w:hAnsi="Palatino Linotype" w:cs="Arial"/>
          <w:sz w:val="24"/>
          <w:szCs w:val="24"/>
        </w:rPr>
      </w:pPr>
    </w:p>
    <w:p w14:paraId="5F1B887E" w14:textId="2029BD6E" w:rsidR="00B433C9" w:rsidRDefault="00C2092D" w:rsidP="00E82662">
      <w:pPr>
        <w:spacing w:after="0" w:line="360" w:lineRule="auto"/>
        <w:jc w:val="both"/>
        <w:rPr>
          <w:rFonts w:ascii="Palatino Linotype" w:hAnsi="Palatino Linotype" w:cs="Arial"/>
          <w:b/>
          <w:sz w:val="24"/>
        </w:rPr>
      </w:pPr>
      <w:r>
        <w:rPr>
          <w:rFonts w:ascii="Palatino Linotype" w:hAnsi="Palatino Linotype" w:cs="Arial"/>
          <w:b/>
          <w:sz w:val="24"/>
        </w:rPr>
        <w:t>A</w:t>
      </w:r>
      <w:r w:rsidR="00B433C9">
        <w:rPr>
          <w:rFonts w:ascii="Palatino Linotype" w:hAnsi="Palatino Linotype" w:cs="Arial"/>
          <w:b/>
          <w:sz w:val="24"/>
        </w:rPr>
        <w:t>cto Impugnado:</w:t>
      </w:r>
    </w:p>
    <w:p w14:paraId="7C54DD61" w14:textId="036E8D04" w:rsidR="00C2092D" w:rsidRDefault="00C2092D" w:rsidP="00E82662">
      <w:pPr>
        <w:pStyle w:val="Citas"/>
        <w:spacing w:before="0" w:after="0"/>
        <w:rPr>
          <w:b/>
        </w:rPr>
      </w:pPr>
      <w:r>
        <w:t>“</w:t>
      </w:r>
      <w:r w:rsidR="00F4092B" w:rsidRPr="00F4092B">
        <w:t>No se proporcionó la información solicitada mediante el sistema SAIMEX, argumentando por parte del ISSEMYM el cambio de modalidad de entrega de información, y otro que se manifiesta en seguida.</w:t>
      </w:r>
      <w:r>
        <w:t xml:space="preserve">” </w:t>
      </w:r>
      <w:r>
        <w:rPr>
          <w:b/>
        </w:rPr>
        <w:t xml:space="preserve">[Sic] </w:t>
      </w:r>
    </w:p>
    <w:p w14:paraId="432490B8" w14:textId="77777777" w:rsidR="00E82662" w:rsidRPr="00C2092D" w:rsidRDefault="00E82662" w:rsidP="00E82662">
      <w:pPr>
        <w:pStyle w:val="Citas"/>
        <w:spacing w:before="0" w:after="0"/>
        <w:rPr>
          <w:b/>
          <w:sz w:val="24"/>
        </w:rPr>
      </w:pPr>
    </w:p>
    <w:p w14:paraId="038DF0B2" w14:textId="77777777" w:rsidR="00B433C9" w:rsidRDefault="00B433C9" w:rsidP="00E82662">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E2AB04" w14:textId="3773623D" w:rsidR="00B433C9" w:rsidRDefault="00C2092D" w:rsidP="00E82662">
      <w:pPr>
        <w:pStyle w:val="Citas"/>
        <w:spacing w:before="0" w:after="0"/>
        <w:rPr>
          <w:b/>
        </w:rPr>
      </w:pPr>
      <w:r>
        <w:t>“</w:t>
      </w:r>
      <w:r w:rsidR="00F4092B" w:rsidRPr="00F4092B">
        <w:t xml:space="preserve">Por mi propio derecho yo </w:t>
      </w:r>
      <w:r w:rsidR="00181F92">
        <w:t xml:space="preserve">xxx </w:t>
      </w:r>
      <w:proofErr w:type="spellStart"/>
      <w:r w:rsidR="00181F92">
        <w:t>xxxxxx</w:t>
      </w:r>
      <w:proofErr w:type="spellEnd"/>
      <w:r w:rsidR="00181F92">
        <w:t xml:space="preserve"> </w:t>
      </w:r>
      <w:proofErr w:type="spellStart"/>
      <w:r w:rsidR="00181F92">
        <w:t>xxxxxxx</w:t>
      </w:r>
      <w:proofErr w:type="spellEnd"/>
      <w:r w:rsidR="00F4092B" w:rsidRPr="00F4092B">
        <w:t xml:space="preserve">, interpongo la siguiente inconformidad para que se efectúe un recurso de revisión, derivada de la respuesta de unidad de transparencia 207C040121000-UT-211/2022, de fecha 08 de febrero de 2022, donde se me indica en el párrafo de "RESPUESTA EMITIDA A SU SOLICITUD DE INFORMACIÓN", lo siguiente: ..."relacionado al grado de incapacidad y el motivo por el cual no se le ha terminado de atender el problema de salud derivado de su accidente laboral, se hace de su conocimiento que no se puede indicar el grado de incapacidad, toda vez, que con fecha 2 de diciembre de 2021, no se presentó a la cita que tenía programada en el Servicio de Medicina en el Trabajo, por </w:t>
      </w:r>
      <w:proofErr w:type="spellStart"/>
      <w:r w:rsidR="00F4092B" w:rsidRPr="00F4092B">
        <w:t>Io</w:t>
      </w:r>
      <w:proofErr w:type="spellEnd"/>
      <w:r w:rsidR="00F4092B" w:rsidRPr="00F4092B">
        <w:t xml:space="preserve"> que, se le programo una nueva cita en el servicio de Salud en el Trabajo del Centro Médico Toluca, con la Dra. Rut </w:t>
      </w:r>
      <w:proofErr w:type="spellStart"/>
      <w:r w:rsidR="00F4092B" w:rsidRPr="00F4092B">
        <w:t>Neyra</w:t>
      </w:r>
      <w:proofErr w:type="spellEnd"/>
      <w:r w:rsidR="00F4092B" w:rsidRPr="00F4092B">
        <w:t xml:space="preserve"> Estrada para el día 22 de febrero de 2022, a las 13:30 </w:t>
      </w:r>
      <w:proofErr w:type="spellStart"/>
      <w:r w:rsidR="00F4092B" w:rsidRPr="00F4092B">
        <w:t>hrs</w:t>
      </w:r>
      <w:proofErr w:type="spellEnd"/>
      <w:r w:rsidR="00F4092B" w:rsidRPr="00F4092B">
        <w:t xml:space="preserve">, para dar continuidad a su trámite”... -Al respecto le informo que con fecha 2 de diciembre de 2021, si asistí a la cita, misma que se puede constatar </w:t>
      </w:r>
      <w:r w:rsidR="00F4092B" w:rsidRPr="00F4092B">
        <w:lastRenderedPageBreak/>
        <w:t xml:space="preserve">con los archivos de registro de ingreso, y no me atendieron, cabe mencionar que la cita que amablemente me fue programada en el Servicio de Medicina en el Trabajo del Centro Médico Toluca, con la Dra. Rut </w:t>
      </w:r>
      <w:proofErr w:type="spellStart"/>
      <w:r w:rsidR="00F4092B" w:rsidRPr="00F4092B">
        <w:t>Neyra</w:t>
      </w:r>
      <w:proofErr w:type="spellEnd"/>
      <w:r w:rsidR="00F4092B" w:rsidRPr="00F4092B">
        <w:t xml:space="preserve"> Estrada para el día 22 de febrero de 2022, a las 13:30 </w:t>
      </w:r>
      <w:proofErr w:type="spellStart"/>
      <w:r w:rsidR="00F4092B" w:rsidRPr="00F4092B">
        <w:t>hrs</w:t>
      </w:r>
      <w:proofErr w:type="spellEnd"/>
      <w:r w:rsidR="00F4092B" w:rsidRPr="00F4092B">
        <w:t xml:space="preserve">, para dar continuidad a mi tramite, fue CANCELADA mediante llamada telefónica por parte de la asistente de la doctora Rut </w:t>
      </w:r>
      <w:proofErr w:type="spellStart"/>
      <w:r w:rsidR="00F4092B" w:rsidRPr="00F4092B">
        <w:t>Neyra</w:t>
      </w:r>
      <w:proofErr w:type="spellEnd"/>
      <w:r w:rsidR="00F4092B" w:rsidRPr="00F4092B">
        <w:t xml:space="preserve"> Estrada, que me dijo que no había doctor por lo tanto debo esperar nuevo aviso. Derivado de lo anterior, manifiesto mi inconformidad por la respuesta del ISSEMYM, y la cita que me fue cancelada, en virtud de que este comportamiento reiterativo ha venido dándose al paso del tiempo, afectando mi salud, por lo que solicito se me apoye para que se emita el grado de incapacidad a que tengo derecho, y el ISSEMYM </w:t>
      </w:r>
      <w:proofErr w:type="spellStart"/>
      <w:r w:rsidR="00F4092B" w:rsidRPr="00F4092B">
        <w:t>esta</w:t>
      </w:r>
      <w:proofErr w:type="spellEnd"/>
      <w:r w:rsidR="00F4092B" w:rsidRPr="00F4092B">
        <w:t xml:space="preserve"> obligado a darme atención medica por accidente laboral. Por otro lado, solicito tenga a bien proporcionarme la información solicitada mediante folio 00047/ISSEMYM/IP/2022, DE MANERA FÍSICA POR CONSULTA DIRECTA.</w:t>
      </w:r>
      <w:r>
        <w:t xml:space="preserve">” </w:t>
      </w:r>
      <w:r>
        <w:rPr>
          <w:b/>
        </w:rPr>
        <w:t xml:space="preserve">[Sic] </w:t>
      </w:r>
    </w:p>
    <w:p w14:paraId="1E8FFB00" w14:textId="77777777" w:rsidR="00E82662" w:rsidRPr="00C2092D" w:rsidRDefault="00E82662" w:rsidP="00E82662">
      <w:pPr>
        <w:pStyle w:val="Citas"/>
        <w:spacing w:before="0" w:after="0"/>
        <w:rPr>
          <w:b/>
        </w:rPr>
      </w:pPr>
    </w:p>
    <w:p w14:paraId="36C7A6D3" w14:textId="14D1B450" w:rsidR="00B433C9" w:rsidRDefault="00F4092B" w:rsidP="00E8266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457B58F" w14:textId="149CE686" w:rsidR="00712E3A" w:rsidRDefault="00B433C9" w:rsidP="00E8266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C2092D">
        <w:rPr>
          <w:rFonts w:ascii="Palatino Linotype" w:hAnsi="Palatino Linotype" w:cs="Arial"/>
          <w:sz w:val="24"/>
          <w:szCs w:val="24"/>
        </w:rPr>
        <w:t xml:space="preserve">al </w:t>
      </w:r>
      <w:r w:rsidR="00C2092D" w:rsidRPr="00F4092B">
        <w:rPr>
          <w:rFonts w:ascii="Palatino Linotype" w:hAnsi="Palatino Linotype" w:cs="Arial"/>
          <w:b/>
          <w:bCs/>
          <w:sz w:val="24"/>
          <w:szCs w:val="24"/>
        </w:rPr>
        <w:t>Comisionado</w:t>
      </w:r>
      <w:r w:rsidR="00F4092B" w:rsidRPr="00F4092B">
        <w:rPr>
          <w:rFonts w:ascii="Palatino Linotype" w:hAnsi="Palatino Linotype" w:cs="Arial"/>
          <w:b/>
          <w:bCs/>
          <w:sz w:val="24"/>
          <w:szCs w:val="24"/>
        </w:rPr>
        <w:t xml:space="preserve"> Presidente</w:t>
      </w:r>
      <w:r w:rsidR="00C2092D">
        <w:rPr>
          <w:rFonts w:ascii="Palatino Linotype" w:hAnsi="Palatino Linotype" w:cs="Arial"/>
          <w:sz w:val="24"/>
          <w:szCs w:val="24"/>
        </w:rPr>
        <w:t xml:space="preserve"> </w:t>
      </w:r>
      <w:r w:rsidR="00C2092D">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F4092B">
        <w:rPr>
          <w:rFonts w:ascii="Palatino Linotype" w:hAnsi="Palatino Linotype" w:cs="Arial"/>
          <w:sz w:val="24"/>
          <w:szCs w:val="24"/>
        </w:rPr>
        <w:t>tres de marzo</w:t>
      </w:r>
      <w:r w:rsidR="00C2092D">
        <w:rPr>
          <w:rFonts w:ascii="Palatino Linotype" w:hAnsi="Palatino Linotype" w:cs="Arial"/>
          <w:sz w:val="24"/>
          <w:szCs w:val="24"/>
        </w:rPr>
        <w:t xml:space="preserv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62446D02" w14:textId="77777777" w:rsidR="00E82662" w:rsidRDefault="00E82662" w:rsidP="00E82662">
      <w:pPr>
        <w:spacing w:after="0" w:line="360" w:lineRule="auto"/>
        <w:jc w:val="both"/>
        <w:rPr>
          <w:rFonts w:ascii="Palatino Linotype" w:hAnsi="Palatino Linotype" w:cs="Arial"/>
          <w:sz w:val="24"/>
          <w:szCs w:val="24"/>
        </w:rPr>
      </w:pPr>
    </w:p>
    <w:p w14:paraId="53DCFEAC" w14:textId="77777777" w:rsidR="00712E3A" w:rsidRDefault="00712E3A" w:rsidP="00E82662">
      <w:pPr>
        <w:spacing w:after="0" w:line="360" w:lineRule="auto"/>
        <w:jc w:val="both"/>
        <w:rPr>
          <w:rFonts w:ascii="Palatino Linotype" w:hAnsi="Palatino Linotype" w:cs="Arial"/>
          <w:sz w:val="24"/>
          <w:szCs w:val="24"/>
        </w:rPr>
      </w:pPr>
    </w:p>
    <w:p w14:paraId="58728622" w14:textId="77777777" w:rsidR="009325D8" w:rsidRPr="009325D8" w:rsidRDefault="009325D8" w:rsidP="00E82662">
      <w:pPr>
        <w:spacing w:after="0" w:line="360" w:lineRule="auto"/>
        <w:jc w:val="both"/>
        <w:rPr>
          <w:rFonts w:ascii="Palatino Linotype" w:eastAsia="Times New Roman" w:hAnsi="Palatino Linotype" w:cs="Arial"/>
          <w:b/>
          <w:sz w:val="24"/>
          <w:szCs w:val="24"/>
          <w:lang w:val="es-ES" w:eastAsia="es-ES"/>
        </w:rPr>
      </w:pPr>
      <w:r w:rsidRPr="009325D8">
        <w:rPr>
          <w:rFonts w:ascii="Palatino Linotype" w:eastAsia="Times New Roman" w:hAnsi="Palatino Linotype" w:cs="Arial"/>
          <w:b/>
          <w:sz w:val="28"/>
          <w:szCs w:val="24"/>
          <w:lang w:val="es-ES" w:eastAsia="es-ES"/>
        </w:rPr>
        <w:lastRenderedPageBreak/>
        <w:t>QUINTO</w:t>
      </w:r>
      <w:r w:rsidRPr="009325D8">
        <w:rPr>
          <w:rFonts w:ascii="Palatino Linotype" w:eastAsia="Times New Roman" w:hAnsi="Palatino Linotype" w:cs="Arial"/>
          <w:b/>
          <w:sz w:val="24"/>
          <w:szCs w:val="24"/>
          <w:lang w:val="es-ES" w:eastAsia="es-ES"/>
        </w:rPr>
        <w:t xml:space="preserve">. </w:t>
      </w:r>
      <w:r w:rsidRPr="009325D8">
        <w:rPr>
          <w:rFonts w:ascii="Palatino Linotype" w:eastAsia="Times New Roman" w:hAnsi="Palatino Linotype" w:cs="Arial"/>
          <w:b/>
          <w:sz w:val="28"/>
          <w:szCs w:val="28"/>
          <w:lang w:val="es-ES" w:eastAsia="es-ES"/>
        </w:rPr>
        <w:t>De la etapa de instrucción.</w:t>
      </w:r>
    </w:p>
    <w:p w14:paraId="24095BDC" w14:textId="5B77A26E" w:rsidR="00E23066" w:rsidRDefault="009325D8" w:rsidP="00E82662">
      <w:pPr>
        <w:spacing w:after="0" w:line="360" w:lineRule="auto"/>
        <w:jc w:val="both"/>
        <w:rPr>
          <w:rFonts w:ascii="Palatino Linotype" w:eastAsia="Times New Roman" w:hAnsi="Palatino Linotype" w:cs="Times New Roman"/>
          <w:sz w:val="24"/>
          <w:szCs w:val="24"/>
          <w:lang w:eastAsia="es-ES"/>
        </w:rPr>
      </w:pPr>
      <w:r w:rsidRPr="009325D8">
        <w:rPr>
          <w:rFonts w:ascii="Palatino Linotype" w:eastAsia="Times New Roman" w:hAnsi="Palatino Linotype" w:cs="Times New Roman"/>
          <w:sz w:val="24"/>
          <w:szCs w:val="24"/>
          <w:lang w:eastAsia="es-ES"/>
        </w:rPr>
        <w:t xml:space="preserve">Así, una vez abierta la etapa de instrucción, en el sumario se observa que </w:t>
      </w:r>
      <w:r w:rsidRPr="009325D8">
        <w:rPr>
          <w:rFonts w:ascii="Palatino Linotype" w:eastAsia="Times New Roman" w:hAnsi="Palatino Linotype" w:cs="Times New Roman"/>
          <w:b/>
          <w:bCs/>
          <w:sz w:val="24"/>
          <w:szCs w:val="24"/>
          <w:lang w:eastAsia="es-ES"/>
        </w:rPr>
        <w:t>el Sujeto Obligado</w:t>
      </w:r>
      <w:r w:rsidRPr="009325D8">
        <w:rPr>
          <w:rFonts w:ascii="Palatino Linotype" w:eastAsia="Times New Roman" w:hAnsi="Palatino Linotype" w:cs="Times New Roman"/>
          <w:sz w:val="24"/>
          <w:szCs w:val="24"/>
          <w:lang w:eastAsia="es-ES"/>
        </w:rPr>
        <w:t xml:space="preserve"> en fecha </w:t>
      </w:r>
      <w:r w:rsidR="00603C3F">
        <w:rPr>
          <w:rFonts w:ascii="Palatino Linotype" w:eastAsia="Times New Roman" w:hAnsi="Palatino Linotype" w:cs="Times New Roman"/>
          <w:sz w:val="24"/>
          <w:szCs w:val="24"/>
          <w:lang w:eastAsia="es-ES"/>
        </w:rPr>
        <w:t>diez de marzo de dos mil veintidós</w:t>
      </w:r>
      <w:r w:rsidRPr="009325D8">
        <w:rPr>
          <w:rFonts w:ascii="Palatino Linotype" w:eastAsia="Times New Roman" w:hAnsi="Palatino Linotype" w:cs="Times New Roman"/>
          <w:sz w:val="24"/>
          <w:szCs w:val="24"/>
          <w:lang w:eastAsia="es-ES"/>
        </w:rPr>
        <w:t xml:space="preserve">, presentó su informe justificado, dicho Informe consiste de </w:t>
      </w:r>
      <w:r w:rsidR="00603C3F">
        <w:rPr>
          <w:rFonts w:ascii="Palatino Linotype" w:eastAsia="Times New Roman" w:hAnsi="Palatino Linotype" w:cs="Times New Roman"/>
          <w:sz w:val="24"/>
          <w:szCs w:val="24"/>
          <w:lang w:eastAsia="es-ES"/>
        </w:rPr>
        <w:t>cinco</w:t>
      </w:r>
      <w:r w:rsidRPr="009325D8">
        <w:rPr>
          <w:rFonts w:ascii="Palatino Linotype" w:eastAsia="Times New Roman" w:hAnsi="Palatino Linotype" w:cs="Times New Roman"/>
          <w:sz w:val="24"/>
          <w:szCs w:val="24"/>
          <w:lang w:eastAsia="es-ES"/>
        </w:rPr>
        <w:t xml:space="preserve"> archivos electrónicos,</w:t>
      </w:r>
      <w:r w:rsidR="00E82662">
        <w:rPr>
          <w:rFonts w:ascii="Palatino Linotype" w:eastAsia="Times New Roman" w:hAnsi="Palatino Linotype" w:cs="Times New Roman"/>
          <w:sz w:val="24"/>
          <w:szCs w:val="24"/>
          <w:lang w:eastAsia="es-ES"/>
        </w:rPr>
        <w:t xml:space="preserve"> los cuales se pusieron a la vista del Recurrente mediante acuerdo de fecha veinticinco de mayo de dos mil veintidós,</w:t>
      </w:r>
      <w:r w:rsidR="00603C3F">
        <w:rPr>
          <w:rFonts w:ascii="Palatino Linotype" w:eastAsia="Times New Roman" w:hAnsi="Palatino Linotype" w:cs="Times New Roman"/>
          <w:sz w:val="24"/>
          <w:szCs w:val="24"/>
          <w:lang w:eastAsia="es-ES"/>
        </w:rPr>
        <w:t xml:space="preserve"> lo anterior</w:t>
      </w:r>
      <w:r w:rsidRPr="009325D8">
        <w:rPr>
          <w:rFonts w:ascii="Palatino Linotype" w:eastAsia="Times New Roman" w:hAnsi="Palatino Linotype" w:cs="Times New Roman"/>
          <w:sz w:val="24"/>
          <w:szCs w:val="24"/>
          <w:lang w:eastAsia="es-ES"/>
        </w:rPr>
        <w:t xml:space="preserve"> </w:t>
      </w:r>
      <w:r w:rsidR="00E82662">
        <w:rPr>
          <w:rFonts w:ascii="Palatino Linotype" w:eastAsia="Times New Roman" w:hAnsi="Palatino Linotype" w:cs="Times New Roman"/>
          <w:sz w:val="24"/>
          <w:szCs w:val="24"/>
          <w:lang w:eastAsia="es-ES"/>
        </w:rPr>
        <w:t>posterior a la acreditación</w:t>
      </w:r>
      <w:r w:rsidR="00603C3F">
        <w:rPr>
          <w:rFonts w:ascii="Palatino Linotype" w:eastAsia="Times New Roman" w:hAnsi="Palatino Linotype" w:cs="Times New Roman"/>
          <w:sz w:val="24"/>
          <w:szCs w:val="24"/>
          <w:lang w:eastAsia="es-ES"/>
        </w:rPr>
        <w:t xml:space="preserve"> </w:t>
      </w:r>
      <w:r w:rsidR="00603C3F" w:rsidRPr="00603C3F">
        <w:rPr>
          <w:rFonts w:ascii="Palatino Linotype" w:eastAsia="Times New Roman" w:hAnsi="Palatino Linotype" w:cs="Times New Roman"/>
          <w:sz w:val="24"/>
          <w:szCs w:val="24"/>
          <w:lang w:eastAsia="es-ES"/>
        </w:rPr>
        <w:t>de la identidad e interés jurídico y/o legítimo del Recurrente</w:t>
      </w:r>
      <w:r w:rsidR="00E82662">
        <w:rPr>
          <w:rFonts w:ascii="Palatino Linotype" w:eastAsia="Times New Roman" w:hAnsi="Palatino Linotype" w:cs="Times New Roman"/>
          <w:sz w:val="24"/>
          <w:szCs w:val="24"/>
          <w:lang w:eastAsia="es-ES"/>
        </w:rPr>
        <w:t xml:space="preserve"> en la etapa de conciliación,</w:t>
      </w:r>
      <w:r w:rsidRPr="009325D8">
        <w:rPr>
          <w:rFonts w:ascii="Palatino Linotype" w:eastAsia="Times New Roman" w:hAnsi="Palatino Linotype" w:cs="Times New Roman"/>
          <w:sz w:val="24"/>
          <w:szCs w:val="24"/>
          <w:lang w:eastAsia="es-ES"/>
        </w:rPr>
        <w:t xml:space="preserve"> como se verá en el Considerando correspondiente</w:t>
      </w:r>
      <w:r w:rsidR="00E23066">
        <w:rPr>
          <w:rFonts w:ascii="Palatino Linotype" w:eastAsia="Times New Roman" w:hAnsi="Palatino Linotype" w:cs="Times New Roman"/>
          <w:sz w:val="24"/>
          <w:szCs w:val="24"/>
          <w:lang w:eastAsia="es-ES"/>
        </w:rPr>
        <w:t>.</w:t>
      </w:r>
    </w:p>
    <w:p w14:paraId="179F4169" w14:textId="77777777" w:rsidR="00B4576E" w:rsidRDefault="00B4576E" w:rsidP="00E82662">
      <w:pPr>
        <w:spacing w:after="0" w:line="360" w:lineRule="auto"/>
        <w:jc w:val="both"/>
        <w:rPr>
          <w:rFonts w:ascii="Palatino Linotype" w:eastAsia="Times New Roman" w:hAnsi="Palatino Linotype" w:cs="Times New Roman"/>
          <w:sz w:val="24"/>
          <w:szCs w:val="24"/>
          <w:lang w:eastAsia="es-ES"/>
        </w:rPr>
      </w:pPr>
    </w:p>
    <w:p w14:paraId="664D9B0A" w14:textId="539D1EC1" w:rsidR="00E82662" w:rsidRDefault="00E23066" w:rsidP="00E8266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9325D8" w:rsidRPr="009325D8">
        <w:rPr>
          <w:rFonts w:ascii="Palatino Linotype" w:eastAsia="Times New Roman" w:hAnsi="Palatino Linotype" w:cs="Times New Roman"/>
          <w:sz w:val="24"/>
          <w:szCs w:val="24"/>
          <w:lang w:eastAsia="es-ES"/>
        </w:rPr>
        <w:t xml:space="preserve">simismo, se hace constar que el </w:t>
      </w:r>
      <w:r w:rsidR="009325D8" w:rsidRPr="009325D8">
        <w:rPr>
          <w:rFonts w:ascii="Palatino Linotype" w:eastAsia="Times New Roman" w:hAnsi="Palatino Linotype" w:cs="Times New Roman"/>
          <w:b/>
          <w:bCs/>
          <w:sz w:val="24"/>
          <w:szCs w:val="24"/>
          <w:lang w:eastAsia="es-ES"/>
        </w:rPr>
        <w:t>Recurrente</w:t>
      </w:r>
      <w:r w:rsidR="009325D8" w:rsidRPr="009325D8">
        <w:rPr>
          <w:rFonts w:ascii="Palatino Linotype" w:eastAsia="Times New Roman" w:hAnsi="Palatino Linotype" w:cs="Times New Roman"/>
          <w:sz w:val="24"/>
          <w:szCs w:val="24"/>
          <w:lang w:eastAsia="es-ES"/>
        </w:rPr>
        <w:t xml:space="preserve"> fue omiso en presentar sus </w:t>
      </w:r>
      <w:r w:rsidRPr="009325D8">
        <w:rPr>
          <w:rFonts w:ascii="Palatino Linotype" w:eastAsia="Times New Roman" w:hAnsi="Palatino Linotype" w:cs="Times New Roman"/>
          <w:sz w:val="24"/>
          <w:szCs w:val="24"/>
          <w:lang w:eastAsia="es-ES"/>
        </w:rPr>
        <w:t>manifestaciones</w:t>
      </w:r>
      <w:r w:rsidR="009325D8" w:rsidRPr="009325D8">
        <w:rPr>
          <w:rFonts w:ascii="Palatino Linotype" w:eastAsia="Times New Roman" w:hAnsi="Palatino Linotype" w:cs="Times New Roman"/>
          <w:sz w:val="24"/>
          <w:szCs w:val="24"/>
          <w:lang w:eastAsia="es-ES"/>
        </w:rPr>
        <w:t>, finalmente se advierte de las constancias que integran el presente expediente, que no existe prueba alguna que deba desahogarse.</w:t>
      </w:r>
    </w:p>
    <w:p w14:paraId="4DB1A223" w14:textId="77777777" w:rsidR="00B4576E" w:rsidRDefault="00B4576E" w:rsidP="00E82662">
      <w:pPr>
        <w:spacing w:after="0" w:line="360" w:lineRule="auto"/>
        <w:jc w:val="both"/>
        <w:rPr>
          <w:rFonts w:ascii="Palatino Linotype" w:eastAsia="Times New Roman" w:hAnsi="Palatino Linotype" w:cs="Times New Roman"/>
          <w:sz w:val="24"/>
          <w:szCs w:val="24"/>
          <w:lang w:eastAsia="es-ES"/>
        </w:rPr>
      </w:pPr>
    </w:p>
    <w:p w14:paraId="3574E00B" w14:textId="6F0BE431" w:rsidR="00E82662" w:rsidRPr="00E82662" w:rsidRDefault="004C5F2E" w:rsidP="00E82662">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En fecha once de mayo de dos mil veintidós</w:t>
      </w:r>
      <w:r w:rsidR="00E82662" w:rsidRPr="00E82662">
        <w:rPr>
          <w:rFonts w:ascii="Palatino Linotype" w:eastAsia="Calibri" w:hAnsi="Palatino Linotype" w:cs="Arial"/>
          <w:sz w:val="24"/>
          <w:szCs w:val="24"/>
          <w:lang w:val="es-ES" w:eastAsia="es-ES"/>
        </w:rPr>
        <w:t>, derivado del acuerdo de exhortación a la conciliación</w:t>
      </w:r>
      <w:r>
        <w:rPr>
          <w:rFonts w:ascii="Palatino Linotype" w:eastAsia="Calibri" w:hAnsi="Palatino Linotype" w:cs="Arial"/>
          <w:sz w:val="24"/>
          <w:szCs w:val="24"/>
          <w:lang w:val="es-ES" w:eastAsia="es-ES"/>
        </w:rPr>
        <w:t xml:space="preserve"> notificado a las partes</w:t>
      </w:r>
      <w:r w:rsidR="00E82662" w:rsidRPr="00E82662">
        <w:rPr>
          <w:rFonts w:ascii="Palatino Linotype" w:eastAsia="Calibri" w:hAnsi="Palatino Linotype" w:cs="Arial"/>
          <w:sz w:val="24"/>
          <w:szCs w:val="24"/>
          <w:lang w:val="es-ES" w:eastAsia="es-ES"/>
        </w:rPr>
        <w:t>, tanto el</w:t>
      </w:r>
      <w:r w:rsidR="00E82662" w:rsidRPr="00E82662">
        <w:rPr>
          <w:rFonts w:ascii="Palatino Linotype" w:eastAsia="Calibri" w:hAnsi="Palatino Linotype" w:cs="Arial"/>
          <w:b/>
          <w:sz w:val="24"/>
          <w:szCs w:val="24"/>
          <w:lang w:val="es-ES" w:eastAsia="es-ES"/>
        </w:rPr>
        <w:t xml:space="preserve"> Sujeto Obligado </w:t>
      </w:r>
      <w:r w:rsidR="00E82662" w:rsidRPr="00E82662">
        <w:rPr>
          <w:rFonts w:ascii="Palatino Linotype" w:eastAsia="Calibri" w:hAnsi="Palatino Linotype" w:cs="Arial"/>
          <w:sz w:val="24"/>
          <w:szCs w:val="24"/>
          <w:lang w:val="es-ES" w:eastAsia="es-ES"/>
        </w:rPr>
        <w:t xml:space="preserve">como </w:t>
      </w:r>
      <w:r w:rsidR="002140CA">
        <w:rPr>
          <w:rFonts w:ascii="Palatino Linotype" w:eastAsia="Calibri" w:hAnsi="Palatino Linotype" w:cs="Arial"/>
          <w:sz w:val="24"/>
          <w:szCs w:val="24"/>
          <w:lang w:val="es-ES" w:eastAsia="es-ES"/>
        </w:rPr>
        <w:t>el</w:t>
      </w:r>
      <w:r w:rsidR="00E82662" w:rsidRPr="00E82662">
        <w:rPr>
          <w:rFonts w:ascii="Palatino Linotype" w:eastAsia="Calibri" w:hAnsi="Palatino Linotype" w:cs="Arial"/>
          <w:b/>
          <w:sz w:val="24"/>
          <w:szCs w:val="24"/>
          <w:lang w:val="es-ES" w:eastAsia="es-ES"/>
        </w:rPr>
        <w:t xml:space="preserve"> Recurrente</w:t>
      </w:r>
      <w:r w:rsidR="00E82662" w:rsidRPr="00E82662">
        <w:rPr>
          <w:rFonts w:ascii="Palatino Linotype" w:eastAsia="Calibri" w:hAnsi="Palatino Linotype" w:cs="Arial"/>
          <w:sz w:val="24"/>
          <w:szCs w:val="24"/>
          <w:lang w:val="es-ES" w:eastAsia="es-ES"/>
        </w:rPr>
        <w:t>,</w:t>
      </w:r>
      <w:r w:rsidR="00E82662" w:rsidRPr="00E82662">
        <w:rPr>
          <w:rFonts w:ascii="Palatino Linotype" w:eastAsia="Calibri" w:hAnsi="Palatino Linotype" w:cs="Arial"/>
          <w:b/>
          <w:sz w:val="24"/>
          <w:szCs w:val="24"/>
          <w:lang w:val="es-ES" w:eastAsia="es-ES"/>
        </w:rPr>
        <w:t xml:space="preserve"> </w:t>
      </w:r>
      <w:r w:rsidR="00E82662" w:rsidRPr="00E82662">
        <w:rPr>
          <w:rFonts w:ascii="Palatino Linotype" w:eastAsia="Calibri" w:hAnsi="Palatino Linotype" w:cs="Arial"/>
          <w:sz w:val="24"/>
          <w:szCs w:val="24"/>
          <w:lang w:val="es-ES" w:eastAsia="es-ES"/>
        </w:rPr>
        <w:t>accedieron al procedimiento de conciliación dentro del plazo establecido</w:t>
      </w:r>
      <w:r>
        <w:rPr>
          <w:rFonts w:ascii="Palatino Linotype" w:eastAsia="Calibri" w:hAnsi="Palatino Linotype" w:cs="Arial"/>
          <w:sz w:val="24"/>
          <w:szCs w:val="24"/>
          <w:lang w:val="es-ES" w:eastAsia="es-ES"/>
        </w:rPr>
        <w:t>.</w:t>
      </w:r>
    </w:p>
    <w:p w14:paraId="5FC3DAE3" w14:textId="77777777" w:rsidR="00E82662" w:rsidRPr="00E82662" w:rsidRDefault="00E82662" w:rsidP="00E82662">
      <w:pPr>
        <w:spacing w:after="0" w:line="360" w:lineRule="auto"/>
        <w:jc w:val="both"/>
        <w:rPr>
          <w:rFonts w:ascii="Palatino Linotype" w:eastAsia="Calibri" w:hAnsi="Palatino Linotype" w:cs="Arial"/>
          <w:sz w:val="24"/>
          <w:szCs w:val="24"/>
          <w:lang w:val="es-ES" w:eastAsia="es-ES"/>
        </w:rPr>
      </w:pPr>
    </w:p>
    <w:p w14:paraId="77B12EF2" w14:textId="5A4D577C" w:rsidR="00E82662" w:rsidRPr="00E82662" w:rsidRDefault="00E82662" w:rsidP="00E82662">
      <w:pPr>
        <w:spacing w:after="0" w:line="360" w:lineRule="auto"/>
        <w:jc w:val="both"/>
        <w:rPr>
          <w:rFonts w:ascii="Palatino Linotype" w:eastAsia="Calibri" w:hAnsi="Palatino Linotype" w:cs="Arial"/>
          <w:sz w:val="24"/>
          <w:szCs w:val="24"/>
          <w:lang w:val="es-ES" w:eastAsia="es-ES"/>
        </w:rPr>
      </w:pPr>
      <w:r w:rsidRPr="00E82662">
        <w:rPr>
          <w:rFonts w:ascii="Palatino Linotype" w:eastAsia="Calibri" w:hAnsi="Palatino Linotype" w:cs="Arial"/>
          <w:sz w:val="24"/>
          <w:szCs w:val="24"/>
          <w:lang w:val="es-ES" w:eastAsia="es-ES"/>
        </w:rPr>
        <w:t xml:space="preserve">Posteriormente, el Comisionado Ponente emitió el </w:t>
      </w:r>
      <w:r w:rsidRPr="00E82662">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E82662">
        <w:rPr>
          <w:rFonts w:ascii="Palatino Linotype" w:eastAsia="Calibri" w:hAnsi="Palatino Linotype" w:cs="Arial"/>
          <w:sz w:val="24"/>
          <w:szCs w:val="24"/>
          <w:lang w:val="es-ES" w:eastAsia="es-ES"/>
        </w:rPr>
        <w:t xml:space="preserve">en el cual se estableció la audiencia de conciliación el día </w:t>
      </w:r>
      <w:r w:rsidR="004C5F2E">
        <w:rPr>
          <w:rFonts w:ascii="Palatino Linotype" w:eastAsia="Calibri" w:hAnsi="Palatino Linotype" w:cs="Arial"/>
          <w:sz w:val="24"/>
          <w:szCs w:val="24"/>
          <w:lang w:val="es-ES" w:eastAsia="es-ES"/>
        </w:rPr>
        <w:t>veinticinco de mayo de dos mil veintidós</w:t>
      </w:r>
      <w:r w:rsidRPr="00E82662">
        <w:rPr>
          <w:rFonts w:ascii="Palatino Linotype" w:eastAsia="Calibri" w:hAnsi="Palatino Linotype" w:cs="Arial"/>
          <w:sz w:val="24"/>
          <w:szCs w:val="24"/>
          <w:lang w:val="es-ES" w:eastAsia="es-ES"/>
        </w:rPr>
        <w:t xml:space="preserve"> a las 11:00 horas, misma que se desarrolló </w:t>
      </w:r>
      <w:r w:rsidRPr="00E82662">
        <w:rPr>
          <w:rFonts w:ascii="Palatino Linotype" w:eastAsia="Calibri" w:hAnsi="Palatino Linotype" w:cs="Times New Roman"/>
          <w:sz w:val="24"/>
          <w:szCs w:val="24"/>
          <w:lang w:val="es-ES_tradnl" w:eastAsia="es-ES"/>
        </w:rPr>
        <w:t>a través de la plataforma de servicio de videotelefonía denominada Zoom</w:t>
      </w:r>
      <w:r w:rsidRPr="00E82662">
        <w:rPr>
          <w:rFonts w:ascii="Palatino Linotype" w:eastAsia="Calibri" w:hAnsi="Palatino Linotype" w:cs="Arial"/>
          <w:sz w:val="24"/>
          <w:szCs w:val="24"/>
          <w:lang w:val="es-ES" w:eastAsia="es-ES"/>
        </w:rPr>
        <w:t>, que al ser del conocimiento de las partes, no se inserta en el presente apartado.</w:t>
      </w:r>
    </w:p>
    <w:p w14:paraId="14108175" w14:textId="77777777" w:rsidR="009325D8" w:rsidRPr="009325D8" w:rsidRDefault="009325D8" w:rsidP="00E82662">
      <w:pPr>
        <w:spacing w:after="0" w:line="360" w:lineRule="auto"/>
        <w:jc w:val="both"/>
        <w:rPr>
          <w:rFonts w:ascii="Palatino Linotype" w:eastAsia="Times New Roman" w:hAnsi="Palatino Linotype" w:cs="Times New Roman"/>
          <w:b/>
          <w:sz w:val="28"/>
          <w:szCs w:val="28"/>
          <w:lang w:val="es-ES" w:eastAsia="es-ES"/>
        </w:rPr>
      </w:pPr>
    </w:p>
    <w:p w14:paraId="58432591" w14:textId="77777777" w:rsidR="009325D8" w:rsidRPr="009325D8" w:rsidRDefault="009325D8" w:rsidP="00E82662">
      <w:pPr>
        <w:spacing w:after="0" w:line="360" w:lineRule="auto"/>
        <w:jc w:val="both"/>
        <w:rPr>
          <w:rFonts w:ascii="Palatino Linotype" w:eastAsia="Times New Roman" w:hAnsi="Palatino Linotype" w:cs="Times New Roman"/>
          <w:b/>
          <w:sz w:val="28"/>
          <w:szCs w:val="28"/>
          <w:lang w:val="es-ES" w:eastAsia="es-ES"/>
        </w:rPr>
      </w:pPr>
      <w:r w:rsidRPr="009325D8">
        <w:rPr>
          <w:rFonts w:ascii="Palatino Linotype" w:eastAsia="Times New Roman" w:hAnsi="Palatino Linotype" w:cs="Times New Roman"/>
          <w:b/>
          <w:sz w:val="28"/>
          <w:szCs w:val="28"/>
          <w:lang w:val="es-ES" w:eastAsia="es-ES"/>
        </w:rPr>
        <w:t>SEXTO. Del cierre de instrucción.</w:t>
      </w:r>
      <w:r w:rsidRPr="009325D8">
        <w:rPr>
          <w:rFonts w:ascii="Palatino Linotype" w:eastAsia="Times New Roman" w:hAnsi="Palatino Linotype" w:cs="Times New Roman"/>
          <w:b/>
          <w:sz w:val="28"/>
          <w:szCs w:val="28"/>
          <w:lang w:val="es-ES" w:eastAsia="es-ES"/>
        </w:rPr>
        <w:tab/>
      </w:r>
    </w:p>
    <w:p w14:paraId="23051121" w14:textId="5CBFE706" w:rsidR="009325D8" w:rsidRPr="009325D8" w:rsidRDefault="009325D8" w:rsidP="00E82662">
      <w:pPr>
        <w:spacing w:after="0" w:line="360" w:lineRule="auto"/>
        <w:jc w:val="both"/>
        <w:rPr>
          <w:rFonts w:ascii="Palatino Linotype" w:eastAsia="Times New Roman" w:hAnsi="Palatino Linotype" w:cs="Times New Roman"/>
          <w:sz w:val="24"/>
          <w:szCs w:val="24"/>
          <w:lang w:val="es-ES" w:eastAsia="es-ES"/>
        </w:rPr>
      </w:pPr>
      <w:r w:rsidRPr="009325D8">
        <w:rPr>
          <w:rFonts w:ascii="Palatino Linotype" w:eastAsia="Times New Roman" w:hAnsi="Palatino Linotype" w:cs="Times New Roman"/>
          <w:sz w:val="24"/>
          <w:szCs w:val="24"/>
          <w:lang w:val="es-ES" w:eastAsia="es-ES"/>
        </w:rPr>
        <w:t xml:space="preserve">Así, una vez transcurrido el término legal, se decretó el cierre de instrucción en fecha </w:t>
      </w:r>
      <w:r w:rsidR="00A40A85">
        <w:rPr>
          <w:rFonts w:ascii="Palatino Linotype" w:eastAsia="Times New Roman" w:hAnsi="Palatino Linotype" w:cs="Times New Roman"/>
          <w:sz w:val="24"/>
          <w:szCs w:val="24"/>
          <w:lang w:val="es-ES" w:eastAsia="es-ES"/>
        </w:rPr>
        <w:t>siete</w:t>
      </w:r>
      <w:r w:rsidR="004C5F2E">
        <w:rPr>
          <w:rFonts w:ascii="Palatino Linotype" w:eastAsia="Times New Roman" w:hAnsi="Palatino Linotype" w:cs="Times New Roman"/>
          <w:sz w:val="24"/>
          <w:szCs w:val="24"/>
          <w:lang w:val="es-ES" w:eastAsia="es-ES"/>
        </w:rPr>
        <w:t xml:space="preserve"> de junio</w:t>
      </w:r>
      <w:r w:rsidRPr="009325D8">
        <w:rPr>
          <w:rFonts w:ascii="Palatino Linotype" w:eastAsia="Times New Roman" w:hAnsi="Palatino Linotype" w:cs="Times New Roman"/>
          <w:sz w:val="24"/>
          <w:szCs w:val="24"/>
          <w:lang w:val="es-ES" w:eastAsia="es-ES"/>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146EF695" w14:textId="77777777" w:rsidR="009325D8" w:rsidRPr="009325D8" w:rsidRDefault="009325D8" w:rsidP="00E82662">
      <w:pPr>
        <w:spacing w:after="0" w:line="360" w:lineRule="auto"/>
        <w:jc w:val="both"/>
        <w:rPr>
          <w:rFonts w:ascii="Palatino Linotype" w:eastAsia="Times New Roman" w:hAnsi="Palatino Linotype" w:cs="Times New Roman"/>
          <w:b/>
          <w:sz w:val="28"/>
          <w:szCs w:val="28"/>
          <w:lang w:val="es-ES" w:eastAsia="es-ES"/>
        </w:rPr>
      </w:pPr>
    </w:p>
    <w:p w14:paraId="7FF67290" w14:textId="77777777" w:rsidR="009325D8" w:rsidRPr="009325D8" w:rsidRDefault="009325D8" w:rsidP="00E82662">
      <w:pPr>
        <w:spacing w:after="0" w:line="360" w:lineRule="auto"/>
        <w:jc w:val="both"/>
        <w:rPr>
          <w:rFonts w:ascii="Palatino Linotype" w:eastAsia="Times New Roman" w:hAnsi="Palatino Linotype" w:cs="Arial"/>
          <w:b/>
          <w:sz w:val="24"/>
          <w:szCs w:val="24"/>
          <w:lang w:val="es-ES" w:eastAsia="es-ES"/>
        </w:rPr>
      </w:pPr>
      <w:r w:rsidRPr="009325D8">
        <w:rPr>
          <w:rFonts w:ascii="Palatino Linotype" w:eastAsia="Times New Roman" w:hAnsi="Palatino Linotype" w:cs="Times New Roman"/>
          <w:b/>
          <w:sz w:val="28"/>
          <w:szCs w:val="28"/>
          <w:lang w:val="es-ES" w:eastAsia="es-ES"/>
        </w:rPr>
        <w:t>SÉPTIMO</w:t>
      </w:r>
      <w:r w:rsidRPr="009325D8">
        <w:rPr>
          <w:rFonts w:ascii="Palatino Linotype" w:eastAsia="Times New Roman" w:hAnsi="Palatino Linotype" w:cs="Arial"/>
          <w:b/>
          <w:sz w:val="24"/>
          <w:szCs w:val="24"/>
          <w:lang w:val="es-ES" w:eastAsia="es-ES"/>
        </w:rPr>
        <w:t>. De la ampliación del término para resolver.</w:t>
      </w:r>
    </w:p>
    <w:p w14:paraId="2C96069C" w14:textId="320AE958" w:rsidR="009325D8" w:rsidRPr="009325D8" w:rsidRDefault="009325D8" w:rsidP="00E82662">
      <w:pPr>
        <w:spacing w:after="0" w:line="360" w:lineRule="auto"/>
        <w:jc w:val="both"/>
        <w:rPr>
          <w:rFonts w:ascii="Palatino Linotype" w:eastAsia="Times New Roman" w:hAnsi="Palatino Linotype" w:cs="Arial"/>
          <w:sz w:val="24"/>
          <w:szCs w:val="24"/>
          <w:lang w:val="es-ES" w:eastAsia="es-ES"/>
        </w:rPr>
      </w:pPr>
      <w:r w:rsidRPr="009325D8">
        <w:rPr>
          <w:rFonts w:ascii="Palatino Linotype" w:eastAsia="Times New Roman" w:hAnsi="Palatino Linotype" w:cs="Arial"/>
          <w:sz w:val="24"/>
          <w:szCs w:val="24"/>
          <w:lang w:val="es-ES" w:eastAsia="es-ES"/>
        </w:rPr>
        <w:t xml:space="preserve">En fecha </w:t>
      </w:r>
      <w:r w:rsidR="00B454C4">
        <w:rPr>
          <w:rFonts w:ascii="Palatino Linotype" w:eastAsia="Times New Roman" w:hAnsi="Palatino Linotype" w:cs="Arial"/>
          <w:sz w:val="24"/>
          <w:szCs w:val="24"/>
          <w:lang w:val="es-ES" w:eastAsia="es-ES"/>
        </w:rPr>
        <w:t>veintidós de abril</w:t>
      </w:r>
      <w:r w:rsidRPr="009325D8">
        <w:rPr>
          <w:rFonts w:ascii="Palatino Linotype" w:eastAsia="Times New Roman" w:hAnsi="Palatino Linotype" w:cs="Arial"/>
          <w:sz w:val="24"/>
          <w:szCs w:val="24"/>
          <w:lang w:val="es-ES" w:eastAsia="es-E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DE65FF9" w14:textId="77777777" w:rsidR="00C2092D" w:rsidRDefault="00C2092D" w:rsidP="00E82662">
      <w:pPr>
        <w:spacing w:after="0" w:line="360" w:lineRule="auto"/>
        <w:jc w:val="both"/>
        <w:rPr>
          <w:rFonts w:ascii="Palatino Linotype" w:hAnsi="Palatino Linotype" w:cs="Arial"/>
          <w:sz w:val="24"/>
          <w:szCs w:val="24"/>
        </w:rPr>
      </w:pPr>
    </w:p>
    <w:p w14:paraId="44FAF6A6" w14:textId="77777777" w:rsidR="007E4FA1" w:rsidRPr="005D0901" w:rsidRDefault="007E4FA1" w:rsidP="00E82662">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AD50B54" w14:textId="77777777" w:rsidR="007E4FA1" w:rsidRDefault="007E4FA1" w:rsidP="00E82662">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A208B3B" w14:textId="214E239D" w:rsidR="004B45C5" w:rsidRDefault="004C5F2E" w:rsidP="00E82662">
      <w:pPr>
        <w:spacing w:after="0" w:line="360" w:lineRule="auto"/>
        <w:jc w:val="both"/>
        <w:rPr>
          <w:rFonts w:ascii="Palatino Linotype" w:eastAsia="Calibri" w:hAnsi="Palatino Linotype"/>
          <w:b/>
          <w:color w:val="000000" w:themeColor="text1"/>
          <w:sz w:val="24"/>
          <w:szCs w:val="24"/>
        </w:rPr>
      </w:pPr>
      <w:r w:rsidRPr="004C5F2E">
        <w:rPr>
          <w:rFonts w:ascii="Palatino Linotype" w:eastAsia="Calibri" w:hAnsi="Palatino Linotype" w:cs="Times New Roman"/>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w:t>
      </w:r>
      <w:r w:rsidRPr="004C5F2E">
        <w:rPr>
          <w:rFonts w:ascii="Palatino Linotype" w:eastAsia="Calibri" w:hAnsi="Palatino Linotype" w:cs="Times New Roman"/>
          <w:sz w:val="24"/>
          <w:szCs w:val="24"/>
        </w:rPr>
        <w:lastRenderedPageBreak/>
        <w:t xml:space="preserve">fracción II, 13, 29, </w:t>
      </w:r>
      <w:r w:rsidRPr="004C5F2E">
        <w:rPr>
          <w:rFonts w:ascii="Palatino Linotype" w:eastAsia="Calibri"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55BBE985" w14:textId="77777777" w:rsidR="007E4FA1" w:rsidRDefault="007E4FA1" w:rsidP="00E82662">
      <w:pPr>
        <w:spacing w:after="0" w:line="360" w:lineRule="auto"/>
        <w:jc w:val="both"/>
        <w:rPr>
          <w:rFonts w:ascii="Palatino Linotype" w:hAnsi="Palatino Linotype" w:cs="Arial"/>
          <w:sz w:val="24"/>
          <w:szCs w:val="24"/>
        </w:rPr>
      </w:pPr>
    </w:p>
    <w:p w14:paraId="24FA75B3" w14:textId="77777777" w:rsidR="006168E4" w:rsidRDefault="006168E4" w:rsidP="00E82662">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53A3185" w14:textId="77777777" w:rsidR="00AB2640" w:rsidRPr="00AB2640"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AB2640">
        <w:rPr>
          <w:rFonts w:ascii="Palatino Linotype" w:eastAsia="Calibri" w:hAnsi="Palatino Linotype" w:cs="Arial"/>
          <w:sz w:val="24"/>
          <w:szCs w:val="24"/>
          <w:lang w:val="es-ES" w:eastAsia="es-ES"/>
        </w:rPr>
        <w:t xml:space="preserve">El </w:t>
      </w:r>
      <w:r w:rsidRPr="00AB2640">
        <w:rPr>
          <w:rFonts w:ascii="Palatino Linotype" w:eastAsia="Calibri" w:hAnsi="Palatino Linotype" w:cs="Times New Roman"/>
          <w:sz w:val="24"/>
          <w:szCs w:val="24"/>
          <w:lang w:val="es-ES" w:eastAsia="es-ES"/>
        </w:rPr>
        <w:t>recurso</w:t>
      </w:r>
      <w:r w:rsidRPr="00AB2640">
        <w:rPr>
          <w:rFonts w:ascii="Palatino Linotype" w:eastAsia="Calibri" w:hAnsi="Palatino Linotype" w:cs="Arial"/>
          <w:sz w:val="24"/>
          <w:szCs w:val="24"/>
          <w:lang w:val="es-ES" w:eastAsia="es-ES"/>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248A6AAC" w14:textId="77777777" w:rsidR="00AB2640" w:rsidRPr="00AB2640"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_tradnl" w:eastAsia="es-ES"/>
        </w:rPr>
      </w:pPr>
    </w:p>
    <w:p w14:paraId="6D2B1A87" w14:textId="77777777" w:rsidR="00AB2640" w:rsidRPr="00AB2640" w:rsidRDefault="00AB2640" w:rsidP="00AB2640">
      <w:pPr>
        <w:spacing w:after="0" w:line="240" w:lineRule="auto"/>
        <w:ind w:left="567" w:right="902"/>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w:t>
      </w:r>
      <w:r w:rsidRPr="00AB2640">
        <w:rPr>
          <w:rFonts w:ascii="Palatino Linotype" w:eastAsia="Calibri" w:hAnsi="Palatino Linotype" w:cs="Arial"/>
          <w:b/>
          <w:i/>
          <w:lang w:val="es-ES" w:eastAsia="es-ES"/>
        </w:rPr>
        <w:t xml:space="preserve">Artículo 128. </w:t>
      </w:r>
      <w:r w:rsidRPr="00AB2640">
        <w:rPr>
          <w:rFonts w:ascii="Palatino Linotype" w:eastAsia="Calibri" w:hAnsi="Palatino Linotype" w:cs="Arial"/>
          <w:i/>
          <w:u w:val="single"/>
          <w:lang w:val="es-ES" w:eastAsia="es-ES"/>
        </w:rPr>
        <w:t>El titular, por sí mismo o a través de su representante, podrán interponer un recurso de revisión ante el Instituto</w:t>
      </w:r>
      <w:r w:rsidRPr="00AB2640">
        <w:rPr>
          <w:rFonts w:ascii="Palatino Linotype" w:eastAsia="Calibri" w:hAnsi="Palatino Linotype" w:cs="Arial"/>
          <w:i/>
          <w:lang w:val="es-ES" w:eastAsia="es-ES"/>
        </w:rPr>
        <w:t xml:space="preserve"> o la Unidad de Transparencia del responsable que haya conocido de la solicitud para el ejercicio de los derechos ARCO, </w:t>
      </w:r>
      <w:r w:rsidRPr="00AB2640">
        <w:rPr>
          <w:rFonts w:ascii="Palatino Linotype" w:eastAsia="Calibri" w:hAnsi="Palatino Linotype" w:cs="Arial"/>
          <w:b/>
          <w:i/>
          <w:u w:val="single"/>
          <w:lang w:val="es-ES" w:eastAsia="es-ES"/>
        </w:rPr>
        <w:t>dentro de un plazo que no podrá exceder de quince días contados a partir del siguiente a la fecha de la notificación de la respuesta</w:t>
      </w:r>
      <w:r w:rsidRPr="00AB2640">
        <w:rPr>
          <w:rFonts w:ascii="Palatino Linotype" w:eastAsia="Calibri" w:hAnsi="Palatino Linotype" w:cs="Arial"/>
          <w:i/>
          <w:lang w:val="es-ES" w:eastAsia="es-ES"/>
        </w:rPr>
        <w:t xml:space="preserve">. </w:t>
      </w:r>
    </w:p>
    <w:p w14:paraId="29A5A947" w14:textId="77777777" w:rsidR="00AB2640" w:rsidRPr="00AB2640" w:rsidRDefault="00AB2640" w:rsidP="00AB2640">
      <w:pPr>
        <w:spacing w:after="0" w:line="240" w:lineRule="auto"/>
        <w:ind w:left="567" w:right="902"/>
        <w:jc w:val="both"/>
        <w:rPr>
          <w:rFonts w:ascii="Palatino Linotype" w:eastAsia="Calibri" w:hAnsi="Palatino Linotype" w:cs="Arial"/>
          <w:i/>
          <w:lang w:val="es-ES" w:eastAsia="es-ES"/>
        </w:rPr>
      </w:pPr>
    </w:p>
    <w:p w14:paraId="535BC290" w14:textId="77777777" w:rsidR="00AB2640" w:rsidRPr="00AB2640" w:rsidRDefault="00AB2640" w:rsidP="00AB2640">
      <w:pPr>
        <w:spacing w:after="0" w:line="240" w:lineRule="auto"/>
        <w:ind w:left="567" w:right="902"/>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0243E9E1" w14:textId="77777777" w:rsidR="00AB2640" w:rsidRPr="00AB2640" w:rsidRDefault="00AB2640" w:rsidP="00AB2640">
      <w:pPr>
        <w:spacing w:after="0" w:line="240" w:lineRule="auto"/>
        <w:ind w:left="567" w:right="902"/>
        <w:jc w:val="right"/>
        <w:rPr>
          <w:rFonts w:ascii="Palatino Linotype" w:eastAsia="Calibri" w:hAnsi="Palatino Linotype" w:cs="Arial"/>
          <w:i/>
          <w:lang w:val="es-ES" w:eastAsia="es-ES"/>
        </w:rPr>
      </w:pPr>
      <w:r w:rsidRPr="00AB2640">
        <w:rPr>
          <w:rFonts w:ascii="Palatino Linotype" w:eastAsia="Calibri" w:hAnsi="Palatino Linotype" w:cs="Arial"/>
          <w:i/>
          <w:lang w:val="es-ES" w:eastAsia="es-ES"/>
        </w:rPr>
        <w:t>(Énfasis añadido)</w:t>
      </w:r>
    </w:p>
    <w:p w14:paraId="02700EDF" w14:textId="77777777" w:rsidR="00AB2640" w:rsidRPr="00AB2640"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p>
    <w:p w14:paraId="1FF721FC" w14:textId="3D005C33" w:rsidR="00AB2640" w:rsidRPr="00AB2640"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AB2640">
        <w:rPr>
          <w:rFonts w:ascii="Palatino Linotype" w:eastAsia="Calibri" w:hAnsi="Palatino Linotype" w:cs="Arial"/>
          <w:sz w:val="24"/>
          <w:szCs w:val="24"/>
          <w:lang w:val="es-ES" w:eastAsia="es-ES"/>
        </w:rPr>
        <w:t xml:space="preserve">En esa tesitura, atendiendo a que </w:t>
      </w:r>
      <w:r w:rsidRPr="00AB2640">
        <w:rPr>
          <w:rFonts w:ascii="Palatino Linotype" w:eastAsia="Calibri" w:hAnsi="Palatino Linotype" w:cs="Arial"/>
          <w:b/>
          <w:sz w:val="24"/>
          <w:szCs w:val="24"/>
          <w:lang w:val="es-ES" w:eastAsia="es-ES"/>
        </w:rPr>
        <w:t>El Sujeto Obligado</w:t>
      </w:r>
      <w:r w:rsidRPr="00AB2640">
        <w:rPr>
          <w:rFonts w:ascii="Palatino Linotype" w:eastAsia="Calibri" w:hAnsi="Palatino Linotype" w:cs="Arial"/>
          <w:sz w:val="24"/>
          <w:szCs w:val="24"/>
          <w:lang w:val="es-ES" w:eastAsia="es-ES"/>
        </w:rPr>
        <w:t xml:space="preserve"> notificó la respuesta a la </w:t>
      </w:r>
      <w:r w:rsidRPr="00AB2640">
        <w:rPr>
          <w:rFonts w:ascii="Palatino Linotype" w:eastAsia="Calibri" w:hAnsi="Palatino Linotype" w:cs="Times New Roman"/>
          <w:sz w:val="24"/>
          <w:szCs w:val="24"/>
          <w:lang w:val="es-ES" w:eastAsia="es-ES"/>
        </w:rPr>
        <w:t>solicitud de acceso a datos personales</w:t>
      </w:r>
      <w:r w:rsidRPr="00AB2640">
        <w:rPr>
          <w:rFonts w:ascii="Palatino Linotype" w:eastAsia="Calibri" w:hAnsi="Palatino Linotype" w:cs="Arial"/>
          <w:sz w:val="24"/>
          <w:szCs w:val="24"/>
          <w:lang w:val="es-ES" w:eastAsia="es-ES"/>
        </w:rPr>
        <w:t xml:space="preserve"> el día</w:t>
      </w:r>
      <w:r w:rsidRPr="00AB2640">
        <w:rPr>
          <w:rFonts w:ascii="Palatino Linotype" w:eastAsia="Calibri" w:hAnsi="Palatino Linotype" w:cs="Arial"/>
          <w:b/>
          <w:sz w:val="24"/>
          <w:szCs w:val="24"/>
          <w:lang w:val="es-ES" w:eastAsia="es-ES"/>
        </w:rPr>
        <w:t xml:space="preserve"> </w:t>
      </w:r>
      <w:r>
        <w:rPr>
          <w:rFonts w:ascii="Palatino Linotype" w:eastAsia="Calibri" w:hAnsi="Palatino Linotype" w:cs="Arial"/>
          <w:b/>
          <w:sz w:val="24"/>
          <w:szCs w:val="24"/>
          <w:lang w:val="es-ES" w:eastAsia="es-ES"/>
        </w:rPr>
        <w:t>nueve de febrero de dos mil veintidós</w:t>
      </w:r>
      <w:r w:rsidRPr="00AB2640">
        <w:rPr>
          <w:rFonts w:ascii="Palatino Linotype" w:eastAsia="Calibri" w:hAnsi="Palatino Linotype" w:cs="Arial"/>
          <w:sz w:val="24"/>
          <w:szCs w:val="24"/>
          <w:lang w:val="es-ES" w:eastAsia="es-ES"/>
        </w:rPr>
        <w:t xml:space="preserve">, el plazo de quince días hábiles previsto en el artículo 128, de la Ley de Protección de Datos </w:t>
      </w:r>
      <w:r w:rsidRPr="00AB2640">
        <w:rPr>
          <w:rFonts w:ascii="Palatino Linotype" w:eastAsia="Calibri" w:hAnsi="Palatino Linotype" w:cs="Arial"/>
          <w:sz w:val="24"/>
          <w:szCs w:val="24"/>
          <w:lang w:val="es-ES" w:eastAsia="es-ES"/>
        </w:rPr>
        <w:lastRenderedPageBreak/>
        <w:t>Personales en Posesión de Sujetos Obligados del Estado de México y Municipios;</w:t>
      </w:r>
      <w:r>
        <w:rPr>
          <w:rFonts w:ascii="Palatino Linotype" w:eastAsia="Calibri" w:hAnsi="Palatino Linotype" w:cs="Arial"/>
          <w:sz w:val="24"/>
          <w:szCs w:val="24"/>
          <w:lang w:val="es-ES" w:eastAsia="es-ES"/>
        </w:rPr>
        <w:t xml:space="preserve"> transcurrió del día diez de febrero al tres de marzo</w:t>
      </w:r>
      <w:r w:rsidRPr="00AB2640">
        <w:rPr>
          <w:rFonts w:ascii="Palatino Linotype" w:eastAsia="Calibri" w:hAnsi="Palatino Linotype" w:cs="Arial"/>
          <w:sz w:val="24"/>
          <w:szCs w:val="24"/>
          <w:lang w:val="es-ES" w:eastAsia="es-ES"/>
        </w:rPr>
        <w:t xml:space="preserve"> en ese tenor, si el recurso de revisión que nos ocupa, se interpuso el </w:t>
      </w:r>
      <w:r>
        <w:rPr>
          <w:rFonts w:ascii="Palatino Linotype" w:eastAsia="Calibri" w:hAnsi="Palatino Linotype" w:cs="Arial"/>
          <w:sz w:val="24"/>
          <w:szCs w:val="24"/>
          <w:lang w:val="es-ES" w:eastAsia="es-ES"/>
        </w:rPr>
        <w:t>día veinticuatro de febrero de dos mil veintidós</w:t>
      </w:r>
      <w:r w:rsidRPr="00AB2640">
        <w:rPr>
          <w:rFonts w:ascii="Palatino Linotype" w:eastAsia="Calibri" w:hAnsi="Palatino Linotype" w:cs="Arial"/>
          <w:sz w:val="24"/>
          <w:szCs w:val="24"/>
          <w:lang w:val="es-ES" w:eastAsia="es-ES"/>
        </w:rPr>
        <w:t>, éste se encuentra dentro de los márgenes temporales previstos en el artículo antes mencionado.</w:t>
      </w:r>
    </w:p>
    <w:p w14:paraId="7C48BE03" w14:textId="77777777" w:rsidR="00B454C4" w:rsidRDefault="00B454C4" w:rsidP="00E82662">
      <w:pPr>
        <w:pStyle w:val="Prrafodelista"/>
        <w:autoSpaceDE w:val="0"/>
        <w:autoSpaceDN w:val="0"/>
        <w:adjustRightInd w:val="0"/>
        <w:spacing w:line="360" w:lineRule="auto"/>
        <w:ind w:left="0"/>
        <w:jc w:val="both"/>
        <w:rPr>
          <w:rFonts w:ascii="Palatino Linotype" w:hAnsi="Palatino Linotype" w:cs="Arial"/>
        </w:rPr>
      </w:pPr>
    </w:p>
    <w:p w14:paraId="4E9A59CC" w14:textId="77777777" w:rsidR="00AB2640" w:rsidRPr="00AB2640" w:rsidRDefault="00AB2640" w:rsidP="00AB2640">
      <w:pPr>
        <w:widowControl w:val="0"/>
        <w:autoSpaceDE w:val="0"/>
        <w:autoSpaceDN w:val="0"/>
        <w:adjustRightInd w:val="0"/>
        <w:spacing w:after="0" w:line="360" w:lineRule="auto"/>
        <w:jc w:val="both"/>
        <w:rPr>
          <w:rFonts w:ascii="Palatino Linotype" w:eastAsia="Calibri" w:hAnsi="Palatino Linotype" w:cs="Times New Roman"/>
          <w:b/>
          <w:sz w:val="28"/>
          <w:szCs w:val="28"/>
          <w:lang w:val="es-ES" w:eastAsia="es-ES"/>
        </w:rPr>
      </w:pPr>
      <w:r w:rsidRPr="00AB2640">
        <w:rPr>
          <w:rFonts w:ascii="Palatino Linotype" w:eastAsia="Calibri" w:hAnsi="Palatino Linotype" w:cs="Times New Roman"/>
          <w:b/>
          <w:sz w:val="28"/>
          <w:szCs w:val="28"/>
          <w:lang w:val="es-ES" w:eastAsia="es-ES"/>
        </w:rPr>
        <w:t xml:space="preserve">TERCERO. Del estudio de las causales de improcedencia y sobreseimiento. </w:t>
      </w:r>
    </w:p>
    <w:p w14:paraId="1273B676" w14:textId="77777777" w:rsidR="00AB2640" w:rsidRPr="00AB2640" w:rsidRDefault="00AB2640" w:rsidP="00AB2640">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AB2640">
        <w:rPr>
          <w:rFonts w:ascii="Palatino Linotype" w:eastAsia="Calibri" w:hAnsi="Palatino Linotype" w:cs="Arial"/>
          <w:sz w:val="24"/>
          <w:szCs w:val="24"/>
          <w:lang w:val="es-ES" w:eastAsia="es-ES"/>
        </w:rPr>
        <w:t xml:space="preserve">En una aproximación inicial, vale la pena mencionar que el ejercicio de los derechos </w:t>
      </w:r>
      <w:r w:rsidRPr="00AB2640">
        <w:rPr>
          <w:rFonts w:ascii="Palatino Linotype" w:eastAsia="Calibri" w:hAnsi="Palatino Linotype" w:cs="Arial"/>
          <w:b/>
          <w:sz w:val="24"/>
          <w:szCs w:val="24"/>
          <w:lang w:val="es-ES" w:eastAsia="es-ES"/>
        </w:rPr>
        <w:t xml:space="preserve">ARCO </w:t>
      </w:r>
      <w:r w:rsidRPr="00AB2640">
        <w:rPr>
          <w:rFonts w:ascii="Palatino Linotype" w:eastAsia="Calibri" w:hAnsi="Palatino Linotype" w:cs="Arial"/>
          <w:sz w:val="24"/>
          <w:szCs w:val="24"/>
          <w:lang w:val="es-ES" w:eastAsia="es-ES"/>
        </w:rPr>
        <w:t xml:space="preserve">se encuentra regulado por el artículo 6 apartado A, y 16, segundo párrafo, de la Constitución de los Estados Unidos Mexicanos, el cual establece que: </w:t>
      </w:r>
    </w:p>
    <w:p w14:paraId="7C2B8E0D" w14:textId="77777777" w:rsidR="00AB2640" w:rsidRPr="00AB2640" w:rsidRDefault="00AB2640" w:rsidP="00AB2640">
      <w:pPr>
        <w:spacing w:after="0" w:line="240" w:lineRule="auto"/>
        <w:rPr>
          <w:rFonts w:ascii="Times New Roman" w:eastAsia="Times New Roman" w:hAnsi="Times New Roman" w:cs="Times New Roman"/>
          <w:sz w:val="24"/>
          <w:szCs w:val="24"/>
          <w:lang w:eastAsia="es-ES"/>
        </w:rPr>
      </w:pPr>
    </w:p>
    <w:p w14:paraId="2DF589FA" w14:textId="77777777" w:rsidR="00AB2640" w:rsidRPr="00AB2640" w:rsidRDefault="00AB2640" w:rsidP="00AB2640">
      <w:pPr>
        <w:widowControl w:val="0"/>
        <w:autoSpaceDE w:val="0"/>
        <w:autoSpaceDN w:val="0"/>
        <w:adjustRightInd w:val="0"/>
        <w:spacing w:after="0" w:line="276" w:lineRule="auto"/>
        <w:ind w:left="567" w:right="902"/>
        <w:jc w:val="both"/>
        <w:rPr>
          <w:rFonts w:ascii="Palatino Linotype" w:eastAsia="Calibri" w:hAnsi="Palatino Linotype" w:cs="Arial"/>
          <w:sz w:val="24"/>
          <w:szCs w:val="24"/>
          <w:lang w:val="es-ES" w:eastAsia="es-ES"/>
        </w:rPr>
      </w:pPr>
      <w:r w:rsidRPr="00AB2640">
        <w:rPr>
          <w:rFonts w:ascii="Palatino Linotype" w:eastAsia="Calibri" w:hAnsi="Palatino Linotype" w:cs="Arial"/>
          <w:i/>
          <w:lang w:val="es-ES" w:eastAsia="es-ES"/>
        </w:rPr>
        <w:t>“…Toda persona tiene derecho a la protección de sus datos personales</w:t>
      </w:r>
      <w:r w:rsidRPr="00AB2640">
        <w:rPr>
          <w:rFonts w:ascii="Palatino Linotype" w:eastAsia="Calibri" w:hAnsi="Palatino Linotype" w:cs="Arial"/>
          <w:b/>
          <w:i/>
          <w:lang w:val="es-ES" w:eastAsia="es-ES"/>
        </w:rPr>
        <w:t xml:space="preserve">, </w:t>
      </w:r>
      <w:r w:rsidRPr="00AB2640">
        <w:rPr>
          <w:rFonts w:ascii="Palatino Linotype" w:eastAsia="Calibri" w:hAnsi="Palatino Linotype" w:cs="Arial"/>
          <w:b/>
          <w:i/>
          <w:u w:val="single"/>
          <w:lang w:val="es-ES" w:eastAsia="es-ES"/>
        </w:rPr>
        <w:t>al acceso,</w:t>
      </w:r>
      <w:r w:rsidRPr="00AB2640">
        <w:rPr>
          <w:rFonts w:ascii="Palatino Linotype" w:eastAsia="Calibri" w:hAnsi="Palatino Linotype" w:cs="Arial"/>
          <w:i/>
          <w:lang w:val="es-ES" w:eastAsia="es-ES"/>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AB2640">
        <w:rPr>
          <w:rFonts w:ascii="Palatino Linotype" w:eastAsia="Calibri" w:hAnsi="Palatino Linotype" w:cs="Arial"/>
          <w:b/>
          <w:i/>
          <w:lang w:val="es-ES" w:eastAsia="es-ES"/>
        </w:rPr>
        <w:t>[Sic]</w:t>
      </w:r>
    </w:p>
    <w:p w14:paraId="3FBAFC09" w14:textId="77777777" w:rsidR="00AB2640" w:rsidRPr="00AB2640" w:rsidRDefault="00AB2640" w:rsidP="00AB2640">
      <w:pPr>
        <w:widowControl w:val="0"/>
        <w:autoSpaceDE w:val="0"/>
        <w:autoSpaceDN w:val="0"/>
        <w:adjustRightInd w:val="0"/>
        <w:spacing w:before="240" w:line="360" w:lineRule="auto"/>
        <w:ind w:right="51"/>
        <w:jc w:val="both"/>
        <w:rPr>
          <w:rFonts w:ascii="Palatino Linotype" w:eastAsia="Calibri" w:hAnsi="Palatino Linotype" w:cs="Arial"/>
          <w:sz w:val="2"/>
          <w:szCs w:val="24"/>
          <w:lang w:val="es-ES" w:eastAsia="es-ES"/>
        </w:rPr>
      </w:pPr>
    </w:p>
    <w:p w14:paraId="0363B24D" w14:textId="77777777" w:rsidR="00AB2640" w:rsidRPr="00AB2640" w:rsidRDefault="00AB2640" w:rsidP="00AB2640">
      <w:pPr>
        <w:widowControl w:val="0"/>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AB2640">
        <w:rPr>
          <w:rFonts w:ascii="Palatino Linotype" w:eastAsia="Calibri" w:hAnsi="Palatino Linotype" w:cs="Arial"/>
          <w:sz w:val="24"/>
          <w:szCs w:val="24"/>
          <w:lang w:val="es-ES" w:eastAsia="es-ES"/>
        </w:rPr>
        <w:t xml:space="preserve">En este sentido, dichas prerrogativas se encuentran invariablemente ligadas a los principios de licitud, finalidad, lealtad, consentimiento, calidad, proporcionalidad, información y responsabilidad. </w:t>
      </w:r>
    </w:p>
    <w:p w14:paraId="22BBDCF6" w14:textId="77777777" w:rsidR="00AB2640" w:rsidRPr="00AB2640" w:rsidRDefault="00AB2640" w:rsidP="00AB2640">
      <w:pPr>
        <w:widowControl w:val="0"/>
        <w:autoSpaceDE w:val="0"/>
        <w:autoSpaceDN w:val="0"/>
        <w:adjustRightInd w:val="0"/>
        <w:spacing w:after="0" w:line="360" w:lineRule="auto"/>
        <w:ind w:right="51"/>
        <w:jc w:val="both"/>
        <w:rPr>
          <w:rFonts w:ascii="Palatino Linotype" w:eastAsia="Calibri" w:hAnsi="Palatino Linotype" w:cs="Arial"/>
          <w:sz w:val="24"/>
          <w:szCs w:val="24"/>
          <w:lang w:val="es-ES" w:eastAsia="es-ES"/>
        </w:rPr>
      </w:pPr>
    </w:p>
    <w:p w14:paraId="1C188A8F" w14:textId="77777777" w:rsidR="00AB2640" w:rsidRPr="00AB2640" w:rsidRDefault="00AB2640" w:rsidP="00AB2640">
      <w:pPr>
        <w:widowControl w:val="0"/>
        <w:autoSpaceDE w:val="0"/>
        <w:autoSpaceDN w:val="0"/>
        <w:adjustRightInd w:val="0"/>
        <w:spacing w:after="0" w:line="360" w:lineRule="auto"/>
        <w:ind w:right="51"/>
        <w:jc w:val="both"/>
        <w:rPr>
          <w:rFonts w:ascii="Palatino Linotype" w:eastAsia="Calibri" w:hAnsi="Palatino Linotype" w:cs="Arial"/>
          <w:sz w:val="24"/>
          <w:szCs w:val="24"/>
          <w:lang w:val="es-ES" w:eastAsia="es-ES"/>
        </w:rPr>
      </w:pPr>
      <w:r w:rsidRPr="00AB2640">
        <w:rPr>
          <w:rFonts w:ascii="Palatino Linotype" w:eastAsia="Calibri" w:hAnsi="Palatino Linotype" w:cs="Arial"/>
          <w:sz w:val="24"/>
          <w:szCs w:val="24"/>
          <w:lang w:val="es-ES" w:eastAsia="es-ES"/>
        </w:rPr>
        <w:t xml:space="preserve">En relación a las causales de improcedencia, el artículo 138, de la Ley de Protección de Datos Personales en Posesión de Sujetos Obligados del Estado de México y </w:t>
      </w:r>
      <w:r w:rsidRPr="00AB2640">
        <w:rPr>
          <w:rFonts w:ascii="Palatino Linotype" w:eastAsia="Calibri" w:hAnsi="Palatino Linotype" w:cs="Arial"/>
          <w:sz w:val="24"/>
          <w:szCs w:val="24"/>
          <w:lang w:val="es-ES" w:eastAsia="es-ES"/>
        </w:rPr>
        <w:lastRenderedPageBreak/>
        <w:t xml:space="preserve">Municipios, contempla las siguientes causales: </w:t>
      </w:r>
    </w:p>
    <w:p w14:paraId="74884479" w14:textId="77777777" w:rsidR="00AB2640" w:rsidRPr="00AB2640" w:rsidRDefault="00AB2640" w:rsidP="00AB2640">
      <w:pPr>
        <w:spacing w:after="0" w:line="240" w:lineRule="auto"/>
        <w:rPr>
          <w:rFonts w:ascii="Times New Roman" w:eastAsia="Times New Roman" w:hAnsi="Times New Roman" w:cs="Times New Roman"/>
          <w:sz w:val="24"/>
          <w:szCs w:val="24"/>
          <w:lang w:eastAsia="es-ES"/>
        </w:rPr>
      </w:pPr>
    </w:p>
    <w:p w14:paraId="2AB7BC76"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w:t>
      </w:r>
      <w:r w:rsidRPr="00AB2640">
        <w:rPr>
          <w:rFonts w:ascii="Palatino Linotype" w:eastAsia="Calibri" w:hAnsi="Palatino Linotype" w:cs="Arial"/>
          <w:b/>
          <w:i/>
          <w:lang w:val="es-ES" w:eastAsia="es-ES"/>
        </w:rPr>
        <w:t xml:space="preserve">Artículo 138. </w:t>
      </w:r>
      <w:r w:rsidRPr="00AB2640">
        <w:rPr>
          <w:rFonts w:ascii="Palatino Linotype" w:eastAsia="Calibri" w:hAnsi="Palatino Linotype" w:cs="Arial"/>
          <w:i/>
          <w:lang w:val="es-ES" w:eastAsia="es-ES"/>
        </w:rPr>
        <w:t xml:space="preserve">El recurso de revisión podrá ser desechado por improcedente cuando: </w:t>
      </w:r>
    </w:p>
    <w:p w14:paraId="65C5C0EC"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p>
    <w:p w14:paraId="6E871791"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 I. Sea extemporáneo por haber transcurrido el plazo establecido en el artículo 128 de la presente Ley. </w:t>
      </w:r>
    </w:p>
    <w:p w14:paraId="4F9FFCDA"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 II. El titular o su representante no acrediten debidamente su identidad y personalidad de este último. </w:t>
      </w:r>
    </w:p>
    <w:p w14:paraId="47B415AE"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 III. El Instituto haya resuelto anteriormente en definitiva sobre la materia del mismo. </w:t>
      </w:r>
    </w:p>
    <w:p w14:paraId="62B08FEC"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 IV. No se actualice alguna de las causales del recurso de revisión previstas en el artículo 129 de la presente Ley. </w:t>
      </w:r>
    </w:p>
    <w:p w14:paraId="2A8E372A"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 V. Se esté tramitando ante los tribunales competentes algún recurso o medio de defensa interpuesto por el recurrente, o en su caso, por el tercero interesado, en contra del acto recurrido ante el Instituto. </w:t>
      </w:r>
    </w:p>
    <w:p w14:paraId="2CE70559"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 VI. El recurrente modifique o amplíe su petición en el recurso de revisión, únicamente respecto de los nuevos contenidos.  </w:t>
      </w:r>
    </w:p>
    <w:p w14:paraId="35C4FEED"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r w:rsidRPr="00AB2640">
        <w:rPr>
          <w:rFonts w:ascii="Palatino Linotype" w:eastAsia="Calibri" w:hAnsi="Palatino Linotype" w:cs="Arial"/>
          <w:i/>
          <w:lang w:val="es-ES" w:eastAsia="es-ES"/>
        </w:rPr>
        <w:t xml:space="preserve">VII. El recurrente no acredite interés jurídico. </w:t>
      </w:r>
    </w:p>
    <w:p w14:paraId="61748A89"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i/>
          <w:lang w:val="es-ES" w:eastAsia="es-ES"/>
        </w:rPr>
      </w:pPr>
    </w:p>
    <w:p w14:paraId="4EF38BB3" w14:textId="77777777" w:rsidR="00AB2640" w:rsidRPr="00AB2640" w:rsidRDefault="00AB2640" w:rsidP="00AB2640">
      <w:pPr>
        <w:widowControl w:val="0"/>
        <w:autoSpaceDE w:val="0"/>
        <w:autoSpaceDN w:val="0"/>
        <w:adjustRightInd w:val="0"/>
        <w:spacing w:after="0" w:line="276" w:lineRule="auto"/>
        <w:ind w:left="567" w:right="851"/>
        <w:jc w:val="both"/>
        <w:rPr>
          <w:rFonts w:ascii="Palatino Linotype" w:eastAsia="Calibri" w:hAnsi="Palatino Linotype" w:cs="Arial"/>
          <w:b/>
          <w:i/>
          <w:lang w:val="es-ES" w:eastAsia="es-ES"/>
        </w:rPr>
      </w:pPr>
      <w:r w:rsidRPr="00AB2640">
        <w:rPr>
          <w:rFonts w:ascii="Palatino Linotype" w:eastAsia="Calibri" w:hAnsi="Palatino Linotype" w:cs="Arial"/>
          <w:i/>
          <w:lang w:val="es-ES" w:eastAsia="es-ES"/>
        </w:rPr>
        <w:t>El desechamiento no implica la preclusión del derecho del titular para interponer ante el Instituto un nuevo recurso de revisión.”</w:t>
      </w:r>
      <w:r w:rsidRPr="00AB2640">
        <w:rPr>
          <w:rFonts w:ascii="Palatino Linotype" w:eastAsia="Calibri" w:hAnsi="Palatino Linotype" w:cs="Arial"/>
          <w:b/>
          <w:i/>
          <w:lang w:val="es-ES" w:eastAsia="es-ES"/>
        </w:rPr>
        <w:t>[Sic]</w:t>
      </w:r>
    </w:p>
    <w:p w14:paraId="70433B60" w14:textId="77777777" w:rsidR="00AB2640" w:rsidRPr="00AB2640" w:rsidRDefault="00AB2640" w:rsidP="00AB2640">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41FE4A98" w14:textId="3AEB5742" w:rsidR="00B56574" w:rsidRPr="00787D07" w:rsidRDefault="00AB2640" w:rsidP="00787D07">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ES"/>
        </w:rPr>
      </w:pPr>
      <w:r w:rsidRPr="00AB2640">
        <w:rPr>
          <w:rFonts w:ascii="Palatino Linotype" w:eastAsia="Calibri" w:hAnsi="Palatino Linotype" w:cs="Times New Roman"/>
          <w:sz w:val="24"/>
          <w:szCs w:val="24"/>
          <w:lang w:val="es-ES" w:eastAsia="es-MX"/>
        </w:rPr>
        <w:t xml:space="preserve">Con base en lo establecido en el precepto de referencia, resulta oportuno señalar que a la fecha que se resuelve no se actualiza ninguna  de las causales de improcedencia; ya que, </w:t>
      </w:r>
      <w:r w:rsidR="004A3760">
        <w:rPr>
          <w:rFonts w:ascii="Palatino Linotype" w:eastAsia="Calibri" w:hAnsi="Palatino Linotype" w:cs="Times New Roman"/>
          <w:b/>
          <w:sz w:val="24"/>
          <w:szCs w:val="24"/>
          <w:lang w:val="es-ES" w:eastAsia="es-MX"/>
        </w:rPr>
        <w:t>el</w:t>
      </w:r>
      <w:r w:rsidRPr="00AB2640">
        <w:rPr>
          <w:rFonts w:ascii="Palatino Linotype" w:eastAsia="Calibri" w:hAnsi="Palatino Linotype" w:cs="Times New Roman"/>
          <w:b/>
          <w:sz w:val="24"/>
          <w:szCs w:val="24"/>
          <w:lang w:val="es-ES" w:eastAsia="es-MX"/>
        </w:rPr>
        <w:t xml:space="preserve"> Recurrente </w:t>
      </w:r>
      <w:r w:rsidRPr="00AB2640">
        <w:rPr>
          <w:rFonts w:ascii="Palatino Linotype" w:eastAsia="Calibri" w:hAnsi="Palatino Linotype" w:cs="Times New Roman"/>
          <w:sz w:val="24"/>
          <w:szCs w:val="24"/>
          <w:lang w:val="es-ES" w:eastAsia="es-MX"/>
        </w:rPr>
        <w:t xml:space="preserve">presentó su recurso dentro del término de quince días otorgado por la Ley; no se tiene conocimiento de que el Instituto o, en su caso, los Organismos Garantes hayan resuelto en definitiva sobre la materia del mismo; </w:t>
      </w:r>
      <w:r w:rsidRPr="00AB2640">
        <w:rPr>
          <w:rFonts w:ascii="Palatino Linotype" w:eastAsia="Calibri" w:hAnsi="Palatino Linotype" w:cs="Times New Roman"/>
          <w:sz w:val="24"/>
          <w:szCs w:val="24"/>
          <w:lang w:val="es-ES" w:eastAsia="es-ES"/>
        </w:rPr>
        <w:t xml:space="preserve">no se tiene conocimiento de que se esté tramitando ante los tribunales competentes algún recurso o medio de defensa interpuesto por </w:t>
      </w:r>
      <w:r w:rsidR="00787D07">
        <w:rPr>
          <w:rFonts w:ascii="Palatino Linotype" w:eastAsia="Calibri" w:hAnsi="Palatino Linotype" w:cs="Times New Roman"/>
          <w:b/>
          <w:sz w:val="24"/>
          <w:szCs w:val="24"/>
          <w:lang w:val="es-ES" w:eastAsia="es-ES"/>
        </w:rPr>
        <w:t>el</w:t>
      </w:r>
      <w:r w:rsidRPr="00AB2640">
        <w:rPr>
          <w:rFonts w:ascii="Palatino Linotype" w:eastAsia="Calibri" w:hAnsi="Palatino Linotype" w:cs="Times New Roman"/>
          <w:b/>
          <w:sz w:val="24"/>
          <w:szCs w:val="24"/>
          <w:lang w:val="es-ES" w:eastAsia="es-ES"/>
        </w:rPr>
        <w:t xml:space="preserve"> Recurrente,</w:t>
      </w:r>
      <w:r w:rsidRPr="00AB2640">
        <w:rPr>
          <w:rFonts w:ascii="Palatino Linotype" w:eastAsia="Calibri" w:hAnsi="Palatino Linotype" w:cs="Times New Roman"/>
          <w:sz w:val="24"/>
          <w:szCs w:val="24"/>
          <w:lang w:val="es-ES" w:eastAsia="es-ES"/>
        </w:rPr>
        <w:t xml:space="preserve"> o en su caso, por el tercero interesado, en contra del acto recurrido ante el Instituto o los Organismos garantes, el </w:t>
      </w:r>
      <w:r w:rsidRPr="00AB2640">
        <w:rPr>
          <w:rFonts w:ascii="Palatino Linotype" w:eastAsia="Calibri" w:hAnsi="Palatino Linotype" w:cs="Times New Roman"/>
          <w:sz w:val="24"/>
          <w:szCs w:val="24"/>
          <w:lang w:val="es-ES" w:eastAsia="es-ES"/>
        </w:rPr>
        <w:lastRenderedPageBreak/>
        <w:t xml:space="preserve">particular no amplió su solicitud a través de su medio de  impugnación. </w:t>
      </w:r>
    </w:p>
    <w:p w14:paraId="1FB11554" w14:textId="77777777" w:rsidR="00AB2640" w:rsidRPr="00514E66" w:rsidRDefault="00AB2640" w:rsidP="00E82662">
      <w:pPr>
        <w:pStyle w:val="Prrafodelista"/>
        <w:autoSpaceDE w:val="0"/>
        <w:autoSpaceDN w:val="0"/>
        <w:adjustRightInd w:val="0"/>
        <w:spacing w:line="360" w:lineRule="auto"/>
        <w:ind w:left="0"/>
        <w:jc w:val="both"/>
        <w:rPr>
          <w:rFonts w:ascii="Palatino Linotype" w:hAnsi="Palatino Linotype" w:cs="Arial"/>
        </w:rPr>
      </w:pPr>
    </w:p>
    <w:p w14:paraId="18A9E49B" w14:textId="3D4F8606" w:rsidR="004D54E3" w:rsidRDefault="00A44172" w:rsidP="00E82662">
      <w:pPr>
        <w:pStyle w:val="Sinespaciado"/>
        <w:spacing w:line="360" w:lineRule="auto"/>
        <w:jc w:val="both"/>
        <w:rPr>
          <w:rFonts w:ascii="Palatino Linotype" w:hAnsi="Palatino Linotype"/>
        </w:rPr>
      </w:pPr>
      <w:r w:rsidRPr="00A44172">
        <w:rPr>
          <w:rFonts w:ascii="Palatino Linotype" w:hAnsi="Palatino Linotype"/>
        </w:rPr>
        <w:t>En este contexto</w:t>
      </w:r>
      <w:r w:rsidR="00B56574" w:rsidRPr="00A44172">
        <w:rPr>
          <w:rFonts w:ascii="Palatino Linotype" w:hAnsi="Palatino Linotype"/>
        </w:rPr>
        <w:t xml:space="preserve">, </w:t>
      </w:r>
      <w:r w:rsidRPr="00A44172">
        <w:rPr>
          <w:rFonts w:ascii="Palatino Linotype" w:hAnsi="Palatino Linotype"/>
        </w:rPr>
        <w:t xml:space="preserve">de una interpretación armónica a la solicitud </w:t>
      </w:r>
      <w:r w:rsidR="00384F2B" w:rsidRPr="00384F2B">
        <w:rPr>
          <w:rFonts w:ascii="Palatino Linotype" w:hAnsi="Palatino Linotype"/>
          <w:b/>
        </w:rPr>
        <w:t>00047/ISSEMYM/IP/2022</w:t>
      </w:r>
      <w:r w:rsidR="00B56574" w:rsidRPr="00A44172">
        <w:rPr>
          <w:rFonts w:ascii="Palatino Linotype" w:hAnsi="Palatino Linotype"/>
          <w:b/>
        </w:rPr>
        <w:t xml:space="preserve">, </w:t>
      </w:r>
      <w:r w:rsidRPr="00A44172">
        <w:rPr>
          <w:rFonts w:ascii="Palatino Linotype" w:hAnsi="Palatino Linotype"/>
        </w:rPr>
        <w:t>es procedente mencionar que fue</w:t>
      </w:r>
      <w:r w:rsidR="00CA5789">
        <w:rPr>
          <w:rFonts w:ascii="Palatino Linotype" w:hAnsi="Palatino Linotype"/>
        </w:rPr>
        <w:t>ron</w:t>
      </w:r>
      <w:r w:rsidRPr="00A44172">
        <w:rPr>
          <w:rFonts w:ascii="Palatino Linotype" w:hAnsi="Palatino Linotype"/>
        </w:rPr>
        <w:t xml:space="preserve"> formulado</w:t>
      </w:r>
      <w:r w:rsidR="00CA5789">
        <w:rPr>
          <w:rFonts w:ascii="Palatino Linotype" w:hAnsi="Palatino Linotype"/>
        </w:rPr>
        <w:t>s</w:t>
      </w:r>
      <w:r w:rsidRPr="00A44172">
        <w:rPr>
          <w:rFonts w:ascii="Palatino Linotype" w:hAnsi="Palatino Linotype"/>
        </w:rPr>
        <w:t xml:space="preserve"> </w:t>
      </w:r>
      <w:r w:rsidR="00787D07">
        <w:rPr>
          <w:rFonts w:ascii="Palatino Linotype" w:hAnsi="Palatino Linotype"/>
          <w:b/>
        </w:rPr>
        <w:t>3</w:t>
      </w:r>
      <w:r w:rsidRPr="00A44172">
        <w:rPr>
          <w:rFonts w:ascii="Palatino Linotype" w:hAnsi="Palatino Linotype"/>
          <w:b/>
        </w:rPr>
        <w:t xml:space="preserve"> –</w:t>
      </w:r>
      <w:r w:rsidR="00787D07">
        <w:rPr>
          <w:rFonts w:ascii="Palatino Linotype" w:hAnsi="Palatino Linotype"/>
          <w:b/>
        </w:rPr>
        <w:t>tres</w:t>
      </w:r>
      <w:r w:rsidRPr="00A44172">
        <w:rPr>
          <w:rFonts w:ascii="Palatino Linotype" w:hAnsi="Palatino Linotype"/>
          <w:b/>
        </w:rPr>
        <w:t xml:space="preserve">- </w:t>
      </w:r>
      <w:r w:rsidRPr="00A44172">
        <w:rPr>
          <w:rFonts w:ascii="Palatino Linotype" w:hAnsi="Palatino Linotype"/>
        </w:rPr>
        <w:t>requerimiento</w:t>
      </w:r>
      <w:r w:rsidR="00CA5789">
        <w:rPr>
          <w:rFonts w:ascii="Palatino Linotype" w:hAnsi="Palatino Linotype"/>
        </w:rPr>
        <w:t>s</w:t>
      </w:r>
      <w:r w:rsidRPr="00A44172">
        <w:rPr>
          <w:rFonts w:ascii="Palatino Linotype" w:hAnsi="Palatino Linotype"/>
        </w:rPr>
        <w:t>,</w:t>
      </w:r>
      <w:r w:rsidR="00B56574" w:rsidRPr="00A44172">
        <w:rPr>
          <w:rFonts w:ascii="Palatino Linotype" w:hAnsi="Palatino Linotype"/>
        </w:rPr>
        <w:t xml:space="preserve"> </w:t>
      </w:r>
      <w:r w:rsidRPr="00A44172">
        <w:rPr>
          <w:rFonts w:ascii="Palatino Linotype" w:hAnsi="Palatino Linotype"/>
        </w:rPr>
        <w:t>mismo</w:t>
      </w:r>
      <w:r w:rsidR="00CA5789">
        <w:rPr>
          <w:rFonts w:ascii="Palatino Linotype" w:hAnsi="Palatino Linotype"/>
        </w:rPr>
        <w:t>s</w:t>
      </w:r>
      <w:r w:rsidRPr="00A44172">
        <w:rPr>
          <w:rFonts w:ascii="Palatino Linotype" w:hAnsi="Palatino Linotype"/>
        </w:rPr>
        <w:t xml:space="preserve"> que versa</w:t>
      </w:r>
      <w:r w:rsidR="00CA5789">
        <w:rPr>
          <w:rFonts w:ascii="Palatino Linotype" w:hAnsi="Palatino Linotype"/>
        </w:rPr>
        <w:t>n</w:t>
      </w:r>
      <w:r w:rsidRPr="00A44172">
        <w:rPr>
          <w:rFonts w:ascii="Palatino Linotype" w:hAnsi="Palatino Linotype"/>
        </w:rPr>
        <w:t xml:space="preserve"> en conocer</w:t>
      </w:r>
      <w:r w:rsidR="00384F2B">
        <w:rPr>
          <w:rFonts w:ascii="Palatino Linotype" w:hAnsi="Palatino Linotype"/>
        </w:rPr>
        <w:t xml:space="preserve"> los documentos en donde conste</w:t>
      </w:r>
      <w:r w:rsidRPr="00A44172">
        <w:rPr>
          <w:rFonts w:ascii="Palatino Linotype" w:hAnsi="Palatino Linotype"/>
        </w:rPr>
        <w:t xml:space="preserve"> la siguiente información: </w:t>
      </w:r>
    </w:p>
    <w:p w14:paraId="2ED5792F" w14:textId="77777777" w:rsidR="00787D07" w:rsidRDefault="00787D07" w:rsidP="00E82662">
      <w:pPr>
        <w:pStyle w:val="Sinespaciado"/>
        <w:spacing w:line="360" w:lineRule="auto"/>
        <w:jc w:val="both"/>
        <w:rPr>
          <w:rFonts w:ascii="Palatino Linotype" w:hAnsi="Palatino Linotype"/>
        </w:rPr>
      </w:pPr>
    </w:p>
    <w:p w14:paraId="69B437AD" w14:textId="719E596F" w:rsidR="00A44172" w:rsidRDefault="00384F2B" w:rsidP="00E82662">
      <w:pPr>
        <w:pStyle w:val="Sinespaciado"/>
        <w:numPr>
          <w:ilvl w:val="0"/>
          <w:numId w:val="15"/>
        </w:numPr>
        <w:spacing w:line="360" w:lineRule="auto"/>
        <w:jc w:val="both"/>
        <w:rPr>
          <w:rFonts w:ascii="Palatino Linotype" w:hAnsi="Palatino Linotype"/>
        </w:rPr>
      </w:pPr>
      <w:bookmarkStart w:id="1" w:name="_Hlk104478370"/>
      <w:r>
        <w:rPr>
          <w:rFonts w:ascii="Palatino Linotype" w:hAnsi="Palatino Linotype"/>
        </w:rPr>
        <w:t>Expediente médico completo de</w:t>
      </w:r>
      <w:r w:rsidR="00364B2B">
        <w:rPr>
          <w:rFonts w:ascii="Palatino Linotype" w:hAnsi="Palatino Linotype"/>
        </w:rPr>
        <w:t>l particular referido en la solicitud de información</w:t>
      </w:r>
      <w:r w:rsidR="002E0827">
        <w:rPr>
          <w:rFonts w:ascii="Palatino Linotype" w:hAnsi="Palatino Linotype"/>
        </w:rPr>
        <w:t>;</w:t>
      </w:r>
    </w:p>
    <w:bookmarkEnd w:id="1"/>
    <w:p w14:paraId="0A99F51E" w14:textId="649EF094" w:rsidR="000B0458" w:rsidRDefault="00364B2B" w:rsidP="00E82662">
      <w:pPr>
        <w:pStyle w:val="Sinespaciado"/>
        <w:numPr>
          <w:ilvl w:val="0"/>
          <w:numId w:val="15"/>
        </w:numPr>
        <w:spacing w:line="360" w:lineRule="auto"/>
        <w:jc w:val="both"/>
        <w:rPr>
          <w:rFonts w:ascii="Palatino Linotype" w:hAnsi="Palatino Linotype"/>
        </w:rPr>
      </w:pPr>
      <w:r>
        <w:rPr>
          <w:rFonts w:ascii="Palatino Linotype" w:hAnsi="Palatino Linotype"/>
        </w:rPr>
        <w:t>G</w:t>
      </w:r>
      <w:r w:rsidRPr="00364B2B">
        <w:rPr>
          <w:rFonts w:ascii="Palatino Linotype" w:hAnsi="Palatino Linotype"/>
        </w:rPr>
        <w:t xml:space="preserve">rado de incapacidad </w:t>
      </w:r>
      <w:r>
        <w:rPr>
          <w:rFonts w:ascii="Palatino Linotype" w:hAnsi="Palatino Linotype"/>
        </w:rPr>
        <w:t>que tiene la persona referida en la solicitud de información,</w:t>
      </w:r>
      <w:r w:rsidRPr="00364B2B">
        <w:rPr>
          <w:rFonts w:ascii="Palatino Linotype" w:hAnsi="Palatino Linotype"/>
        </w:rPr>
        <w:t xml:space="preserve"> después de accidente laboral, calificado por ISSEMYM el día 26 de noviembre de 2018, mediante folio número 636/18</w:t>
      </w:r>
      <w:r w:rsidR="002E0827">
        <w:rPr>
          <w:rFonts w:ascii="Palatino Linotype" w:hAnsi="Palatino Linotype"/>
        </w:rPr>
        <w:t>;</w:t>
      </w:r>
    </w:p>
    <w:p w14:paraId="4C2A6813" w14:textId="46900CC4" w:rsidR="007A277F" w:rsidRDefault="000B0458" w:rsidP="00E82662">
      <w:pPr>
        <w:pStyle w:val="Sinespaciado"/>
        <w:numPr>
          <w:ilvl w:val="0"/>
          <w:numId w:val="15"/>
        </w:numPr>
        <w:spacing w:line="360" w:lineRule="auto"/>
        <w:jc w:val="both"/>
        <w:rPr>
          <w:rFonts w:ascii="Palatino Linotype" w:hAnsi="Palatino Linotype"/>
        </w:rPr>
      </w:pPr>
      <w:r>
        <w:rPr>
          <w:rFonts w:ascii="Palatino Linotype" w:hAnsi="Palatino Linotype"/>
        </w:rPr>
        <w:t>M</w:t>
      </w:r>
      <w:r w:rsidR="00364B2B">
        <w:rPr>
          <w:rFonts w:ascii="Palatino Linotype" w:hAnsi="Palatino Linotype"/>
        </w:rPr>
        <w:t xml:space="preserve">otivo por el cual no se ha terminado de atender </w:t>
      </w:r>
      <w:r>
        <w:rPr>
          <w:rFonts w:ascii="Palatino Linotype" w:hAnsi="Palatino Linotype"/>
        </w:rPr>
        <w:t>el</w:t>
      </w:r>
      <w:r w:rsidR="00364B2B">
        <w:rPr>
          <w:rFonts w:ascii="Palatino Linotype" w:hAnsi="Palatino Linotype"/>
        </w:rPr>
        <w:t xml:space="preserve"> problema de salud</w:t>
      </w:r>
      <w:r>
        <w:rPr>
          <w:rFonts w:ascii="Palatino Linotype" w:hAnsi="Palatino Linotype"/>
        </w:rPr>
        <w:t xml:space="preserve"> de la persona referida en la solicitud.</w:t>
      </w:r>
    </w:p>
    <w:p w14:paraId="0EE6B5C2" w14:textId="77777777" w:rsidR="00A44172" w:rsidRDefault="00A44172" w:rsidP="00E82662">
      <w:pPr>
        <w:pStyle w:val="Sinespaciado"/>
        <w:spacing w:line="360" w:lineRule="auto"/>
        <w:jc w:val="both"/>
        <w:rPr>
          <w:rFonts w:ascii="Palatino Linotype" w:hAnsi="Palatino Linotype"/>
        </w:rPr>
      </w:pPr>
    </w:p>
    <w:p w14:paraId="0185D8A0" w14:textId="4747C5E5" w:rsidR="00AB2640" w:rsidRDefault="00A44172" w:rsidP="00E82662">
      <w:pPr>
        <w:pStyle w:val="Sinespaciado"/>
        <w:spacing w:line="360" w:lineRule="auto"/>
        <w:jc w:val="both"/>
        <w:rPr>
          <w:rFonts w:ascii="Palatino Linotype" w:hAnsi="Palatino Linotype"/>
        </w:rPr>
      </w:pPr>
      <w:r>
        <w:rPr>
          <w:rFonts w:ascii="Palatino Linotype" w:hAnsi="Palatino Linotype"/>
        </w:rPr>
        <w:t>Luego entonces, de la simple lectura a la solicitud de información es posible advertir que estriba e</w:t>
      </w:r>
      <w:r w:rsidR="007A277F">
        <w:rPr>
          <w:rFonts w:ascii="Palatino Linotype" w:hAnsi="Palatino Linotype"/>
        </w:rPr>
        <w:t xml:space="preserve">n un acceso a datos personales, así como en un derecho de petición. </w:t>
      </w:r>
      <w:r w:rsidR="007A034A">
        <w:rPr>
          <w:rFonts w:ascii="Palatino Linotype" w:hAnsi="Palatino Linotype"/>
        </w:rPr>
        <w:t>En virtud de lo anterior</w:t>
      </w:r>
      <w:r w:rsidR="007A277F">
        <w:rPr>
          <w:rFonts w:ascii="Palatino Linotype" w:hAnsi="Palatino Linotype"/>
        </w:rPr>
        <w:t>, con relación a</w:t>
      </w:r>
      <w:r w:rsidR="005B131A">
        <w:rPr>
          <w:rFonts w:ascii="Palatino Linotype" w:hAnsi="Palatino Linotype"/>
        </w:rPr>
        <w:t xml:space="preserve"> los</w:t>
      </w:r>
      <w:r w:rsidR="007A277F">
        <w:rPr>
          <w:rFonts w:ascii="Palatino Linotype" w:hAnsi="Palatino Linotype"/>
        </w:rPr>
        <w:t xml:space="preserve"> </w:t>
      </w:r>
      <w:r w:rsidR="00C60CC0">
        <w:rPr>
          <w:rFonts w:ascii="Palatino Linotype" w:hAnsi="Palatino Linotype"/>
        </w:rPr>
        <w:t>requerimientos identificados</w:t>
      </w:r>
      <w:r w:rsidR="007A277F">
        <w:rPr>
          <w:rFonts w:ascii="Palatino Linotype" w:hAnsi="Palatino Linotype"/>
        </w:rPr>
        <w:t xml:space="preserve"> con </w:t>
      </w:r>
      <w:r w:rsidR="005B131A">
        <w:rPr>
          <w:rFonts w:ascii="Palatino Linotype" w:hAnsi="Palatino Linotype"/>
        </w:rPr>
        <w:t>los</w:t>
      </w:r>
      <w:r w:rsidR="007A277F">
        <w:rPr>
          <w:rFonts w:ascii="Palatino Linotype" w:hAnsi="Palatino Linotype"/>
        </w:rPr>
        <w:t xml:space="preserve"> numeral</w:t>
      </w:r>
      <w:r w:rsidR="005B131A">
        <w:rPr>
          <w:rFonts w:ascii="Palatino Linotype" w:hAnsi="Palatino Linotype"/>
        </w:rPr>
        <w:t>es</w:t>
      </w:r>
      <w:r w:rsidR="007A277F">
        <w:rPr>
          <w:rFonts w:ascii="Palatino Linotype" w:hAnsi="Palatino Linotype"/>
        </w:rPr>
        <w:t xml:space="preserve"> </w:t>
      </w:r>
      <w:r w:rsidR="007A277F">
        <w:rPr>
          <w:rFonts w:ascii="Palatino Linotype" w:hAnsi="Palatino Linotype"/>
          <w:b/>
        </w:rPr>
        <w:t>1 –uno-</w:t>
      </w:r>
      <w:r w:rsidR="005B131A">
        <w:rPr>
          <w:rFonts w:ascii="Palatino Linotype" w:hAnsi="Palatino Linotype"/>
          <w:b/>
        </w:rPr>
        <w:t xml:space="preserve"> y 2 -dos-</w:t>
      </w:r>
      <w:r>
        <w:rPr>
          <w:rFonts w:ascii="Palatino Linotype" w:hAnsi="Palatino Linotype"/>
        </w:rPr>
        <w:t>, cabe destacar que</w:t>
      </w:r>
      <w:r w:rsidR="00DF11A0">
        <w:rPr>
          <w:rFonts w:ascii="Palatino Linotype" w:hAnsi="Palatino Linotype"/>
        </w:rPr>
        <w:t>,</w:t>
      </w:r>
      <w:r>
        <w:rPr>
          <w:rFonts w:ascii="Palatino Linotype" w:hAnsi="Palatino Linotype"/>
        </w:rPr>
        <w:t xml:space="preserve"> para el Acceso a Datos Personales en posesión de entes públicos, existe un marco jurídico especifico contenido en la Ley de Protección de Datos Personales en Posesión de Sujetos Obligados del Estado de México y Municipios, el cual corresponde a un ordenamiento reglamentario del artículo 16 segundo párrafo de la Constitución General de la República. </w:t>
      </w:r>
    </w:p>
    <w:p w14:paraId="5DD1F012" w14:textId="4E96D438" w:rsidR="00A44172" w:rsidRDefault="00A44172" w:rsidP="00E82662">
      <w:pPr>
        <w:pStyle w:val="Citas"/>
        <w:spacing w:before="0" w:after="0"/>
        <w:ind w:left="0" w:right="0"/>
        <w:rPr>
          <w:i w:val="0"/>
          <w:sz w:val="24"/>
          <w:szCs w:val="24"/>
        </w:rPr>
      </w:pPr>
      <w:r w:rsidRPr="00CB0B52">
        <w:rPr>
          <w:i w:val="0"/>
          <w:sz w:val="24"/>
          <w:szCs w:val="24"/>
        </w:rPr>
        <w:lastRenderedPageBreak/>
        <w:t>Así, se tiene que la Ley de Protección de Datos Personales en Posesión de Sujetos Obligados del Estado de México y Municipios, dispone en la parte conducente de su entramado normativo, por lo que se refiere al acceso a Datos Personales, lo siguiente:</w:t>
      </w:r>
    </w:p>
    <w:p w14:paraId="0B584183" w14:textId="77777777" w:rsidR="00787D07" w:rsidRPr="00CB0B52" w:rsidRDefault="00787D07" w:rsidP="00E82662">
      <w:pPr>
        <w:pStyle w:val="Citas"/>
        <w:spacing w:before="0" w:after="0"/>
        <w:ind w:left="0" w:right="0"/>
        <w:rPr>
          <w:i w:val="0"/>
          <w:sz w:val="24"/>
          <w:szCs w:val="24"/>
        </w:rPr>
      </w:pPr>
    </w:p>
    <w:p w14:paraId="1C614B07" w14:textId="5DD488E7" w:rsidR="00A44172" w:rsidRPr="006722E2" w:rsidRDefault="00A44172" w:rsidP="00787D07">
      <w:pPr>
        <w:pStyle w:val="Citas"/>
        <w:spacing w:before="0" w:after="0" w:line="240" w:lineRule="auto"/>
      </w:pPr>
      <w:r w:rsidRPr="006722E2">
        <w:rPr>
          <w:b/>
        </w:rPr>
        <w:t>“Artículo 1.</w:t>
      </w:r>
      <w:r w:rsidRPr="006722E2">
        <w:t xml:space="preserve">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w:t>
      </w:r>
    </w:p>
    <w:p w14:paraId="5B87F99F" w14:textId="277FAC99" w:rsidR="00A44172" w:rsidRDefault="00A44172" w:rsidP="00787D07">
      <w:pPr>
        <w:pStyle w:val="Citas"/>
        <w:spacing w:before="0" w:after="0" w:line="240" w:lineRule="auto"/>
      </w:pPr>
      <w:r w:rsidRPr="006722E2">
        <w:t>Tiene por objeto establecer las bases, principios y procedimientos para tutelar y garantizar el derecho que tiene toda persona a la protección de sus datos personales, en posesión de los sujetos obligados.</w:t>
      </w:r>
    </w:p>
    <w:p w14:paraId="680D2B38" w14:textId="77777777" w:rsidR="00787D07" w:rsidRPr="006722E2" w:rsidRDefault="00787D07" w:rsidP="00787D07">
      <w:pPr>
        <w:pStyle w:val="Citas"/>
        <w:spacing w:before="0" w:after="0" w:line="240" w:lineRule="auto"/>
      </w:pPr>
    </w:p>
    <w:p w14:paraId="5EB99019" w14:textId="77777777" w:rsidR="00A44172" w:rsidRPr="006722E2" w:rsidRDefault="00A44172" w:rsidP="00787D07">
      <w:pPr>
        <w:pStyle w:val="Citas"/>
        <w:spacing w:before="0" w:after="0" w:line="240" w:lineRule="auto"/>
      </w:pPr>
      <w:r w:rsidRPr="006722E2">
        <w:rPr>
          <w:b/>
        </w:rPr>
        <w:t>Artículo 2.</w:t>
      </w:r>
      <w:r w:rsidRPr="006722E2">
        <w:t xml:space="preserve"> Son finalidades de la presente Ley:</w:t>
      </w:r>
    </w:p>
    <w:p w14:paraId="0FD9F237" w14:textId="77777777" w:rsidR="00A44172" w:rsidRPr="006722E2" w:rsidRDefault="00A44172" w:rsidP="00787D07">
      <w:pPr>
        <w:pStyle w:val="Citas"/>
        <w:spacing w:before="0" w:after="0" w:line="240" w:lineRule="auto"/>
      </w:pPr>
      <w:r w:rsidRPr="006722E2">
        <w:rPr>
          <w:b/>
        </w:rPr>
        <w:t>I.</w:t>
      </w:r>
      <w:r w:rsidRPr="006722E2">
        <w:t xml:space="preserve"> Proveer lo necesario para que toda persona pueda ejercer su derecho fundamental a la protección de datos personales.</w:t>
      </w:r>
    </w:p>
    <w:p w14:paraId="372DE75F" w14:textId="77777777" w:rsidR="00A44172" w:rsidRPr="006722E2" w:rsidRDefault="00A44172" w:rsidP="00787D07">
      <w:pPr>
        <w:pStyle w:val="Citas"/>
        <w:spacing w:before="0" w:after="0" w:line="240" w:lineRule="auto"/>
      </w:pPr>
      <w:r w:rsidRPr="006722E2">
        <w:rPr>
          <w:b/>
        </w:rPr>
        <w:t>II.</w:t>
      </w:r>
      <w:r w:rsidRPr="006722E2">
        <w:t xml:space="preserve"> Garantizar la observancia de los principios de protección de datos personales en posesión de los sujetos obligados.</w:t>
      </w:r>
    </w:p>
    <w:p w14:paraId="7711F49C" w14:textId="77777777" w:rsidR="00A44172" w:rsidRPr="006722E2" w:rsidRDefault="00A44172" w:rsidP="00787D07">
      <w:pPr>
        <w:pStyle w:val="Citas"/>
        <w:spacing w:before="0" w:after="0" w:line="240" w:lineRule="auto"/>
      </w:pPr>
      <w:r w:rsidRPr="006722E2">
        <w:rPr>
          <w:b/>
        </w:rPr>
        <w:t>III.</w:t>
      </w:r>
      <w:r w:rsidRPr="006722E2">
        <w:t xml:space="preserve"> Determinar procedimientos sencillos y expeditos para el acceso, rectificación, cancelación y oposición al tratamiento de datos personales.</w:t>
      </w:r>
    </w:p>
    <w:p w14:paraId="06E2015B" w14:textId="77777777" w:rsidR="00A44172" w:rsidRPr="006722E2" w:rsidRDefault="00A44172" w:rsidP="00787D07">
      <w:pPr>
        <w:pStyle w:val="Citas"/>
        <w:spacing w:before="0" w:after="0" w:line="240" w:lineRule="auto"/>
      </w:pPr>
      <w:r w:rsidRPr="006722E2">
        <w:rPr>
          <w:b/>
        </w:rPr>
        <w:t>IV.</w:t>
      </w:r>
      <w:r w:rsidRPr="006722E2">
        <w:t xml:space="preserve"> Proteger los datos personales en posesión de los sujetos obligados del Estado de México y municipios a los que se refiere esta Ley, con la finalidad de regular su debido tratamiento.</w:t>
      </w:r>
    </w:p>
    <w:p w14:paraId="275ABD21" w14:textId="77777777" w:rsidR="00A44172" w:rsidRPr="006722E2" w:rsidRDefault="00A44172" w:rsidP="00787D07">
      <w:pPr>
        <w:pStyle w:val="Citas"/>
        <w:spacing w:before="0" w:after="0" w:line="240" w:lineRule="auto"/>
      </w:pPr>
      <w:r w:rsidRPr="006722E2">
        <w:rPr>
          <w:b/>
        </w:rPr>
        <w:t>V</w:t>
      </w:r>
      <w:r w:rsidRPr="006722E2">
        <w:t>. Promover la adopción de medidas de seguridad que garanticen, la integridad, disponibilidad y confidencialidad de los datos personales en posesión de los sujetos obligados, estableciendo los mecanismos para asegurar su cumplimiento.</w:t>
      </w:r>
    </w:p>
    <w:p w14:paraId="5F164FE3" w14:textId="77777777" w:rsidR="00A44172" w:rsidRPr="006722E2" w:rsidRDefault="00A44172" w:rsidP="00787D07">
      <w:pPr>
        <w:pStyle w:val="Citas"/>
        <w:spacing w:before="0" w:after="0" w:line="240" w:lineRule="auto"/>
      </w:pPr>
      <w:r w:rsidRPr="006722E2">
        <w:rPr>
          <w:b/>
        </w:rPr>
        <w:t>VI.</w:t>
      </w:r>
      <w:r w:rsidRPr="006722E2">
        <w:t xml:space="preserve"> Contribuir a la mejora de procedimientos y mecanismos que permitan la protección de los datos personales en posesión de los sujetos obligados.</w:t>
      </w:r>
    </w:p>
    <w:p w14:paraId="76039A71" w14:textId="77777777" w:rsidR="00A44172" w:rsidRPr="006722E2" w:rsidRDefault="00A44172" w:rsidP="00787D07">
      <w:pPr>
        <w:pStyle w:val="Citas"/>
        <w:spacing w:before="0" w:after="0" w:line="240" w:lineRule="auto"/>
      </w:pPr>
      <w:r w:rsidRPr="006722E2">
        <w:rPr>
          <w:b/>
        </w:rPr>
        <w:t>VII.</w:t>
      </w:r>
      <w:r w:rsidRPr="006722E2">
        <w:t xml:space="preserve"> Promover, fomentar y difundir una cultura de protección de datos personales en el Estado de México y sus Municipios.</w:t>
      </w:r>
    </w:p>
    <w:p w14:paraId="0348DF3C" w14:textId="77777777" w:rsidR="00A44172" w:rsidRPr="006722E2" w:rsidRDefault="00A44172" w:rsidP="00787D07">
      <w:pPr>
        <w:pStyle w:val="Citas"/>
        <w:spacing w:before="0" w:after="0" w:line="240" w:lineRule="auto"/>
      </w:pPr>
      <w:r w:rsidRPr="006722E2">
        <w:rPr>
          <w:b/>
        </w:rPr>
        <w:t>VIII.</w:t>
      </w:r>
      <w:r w:rsidRPr="006722E2">
        <w:t xml:space="preserve"> Establecer los mecanismos para garantizar el cumplimiento y la efectiva aplicación de las medidas de apremio para aquellas conductas que contravengan las disposiciones previstas en esta Ley.</w:t>
      </w:r>
    </w:p>
    <w:p w14:paraId="1DA8AFC8" w14:textId="77777777" w:rsidR="00A44172" w:rsidRPr="006722E2" w:rsidRDefault="00A44172" w:rsidP="00787D07">
      <w:pPr>
        <w:pStyle w:val="Citas"/>
        <w:spacing w:before="0" w:after="0" w:line="240" w:lineRule="auto"/>
      </w:pPr>
      <w:r w:rsidRPr="006722E2">
        <w:rPr>
          <w:b/>
        </w:rPr>
        <w:t>IX.</w:t>
      </w:r>
      <w:r w:rsidRPr="006722E2">
        <w:t xml:space="preserve"> Establecer la competencia y funcionamiento del Instituto de Transparencia, Acceso a la Información Pública y Protección de Personales del Estado de México y Municipios en materia de protección de datos personales.</w:t>
      </w:r>
    </w:p>
    <w:p w14:paraId="6B6C3ADC" w14:textId="5C3FE1AD" w:rsidR="00A44172" w:rsidRDefault="00A44172" w:rsidP="00787D07">
      <w:pPr>
        <w:pStyle w:val="Citas"/>
        <w:spacing w:before="0" w:after="0" w:line="240" w:lineRule="auto"/>
      </w:pPr>
      <w:r w:rsidRPr="006722E2">
        <w:rPr>
          <w:b/>
        </w:rPr>
        <w:lastRenderedPageBreak/>
        <w:t>X.</w:t>
      </w:r>
      <w:r w:rsidRPr="006722E2">
        <w:t xml:space="preserve"> Regular los medios de impugnación en la materia y los procedimientos para su interposición ante el Instituto de Transparencia, Acceso a la Información Pública y Protección de Personales del Estado de México y Municipios.</w:t>
      </w:r>
    </w:p>
    <w:p w14:paraId="19C19DFD" w14:textId="77777777" w:rsidR="00787D07" w:rsidRPr="006722E2" w:rsidRDefault="00787D07" w:rsidP="00787D07">
      <w:pPr>
        <w:pStyle w:val="Citas"/>
        <w:spacing w:before="0" w:after="0" w:line="240" w:lineRule="auto"/>
      </w:pPr>
    </w:p>
    <w:p w14:paraId="52911D19" w14:textId="77777777" w:rsidR="00A44172" w:rsidRPr="006722E2" w:rsidRDefault="00A44172" w:rsidP="00787D07">
      <w:pPr>
        <w:pStyle w:val="Citas"/>
        <w:spacing w:before="0" w:after="0" w:line="240" w:lineRule="auto"/>
        <w:rPr>
          <w:b/>
        </w:rPr>
      </w:pPr>
      <w:r w:rsidRPr="006722E2">
        <w:rPr>
          <w:b/>
        </w:rPr>
        <w:t>De los Sujetos Obligados</w:t>
      </w:r>
    </w:p>
    <w:p w14:paraId="24162824" w14:textId="77777777" w:rsidR="00A44172" w:rsidRPr="006722E2" w:rsidRDefault="00A44172" w:rsidP="00787D07">
      <w:pPr>
        <w:pStyle w:val="Citas"/>
        <w:spacing w:before="0" w:after="0" w:line="240" w:lineRule="auto"/>
      </w:pPr>
      <w:r w:rsidRPr="006722E2">
        <w:rPr>
          <w:b/>
        </w:rPr>
        <w:t>Artículo 3.</w:t>
      </w:r>
      <w:r w:rsidRPr="006722E2">
        <w:t xml:space="preserve"> Son sujetos obligados por esta Ley:</w:t>
      </w:r>
    </w:p>
    <w:p w14:paraId="010EC1AD" w14:textId="77777777" w:rsidR="00A44172" w:rsidRPr="006722E2" w:rsidRDefault="00A44172" w:rsidP="00787D07">
      <w:pPr>
        <w:pStyle w:val="Citas"/>
        <w:spacing w:before="0" w:after="0" w:line="240" w:lineRule="auto"/>
      </w:pPr>
      <w:r w:rsidRPr="006722E2">
        <w:rPr>
          <w:b/>
        </w:rPr>
        <w:t>I.</w:t>
      </w:r>
      <w:r w:rsidRPr="006722E2">
        <w:t xml:space="preserve"> El Poder Ejecutivo.</w:t>
      </w:r>
    </w:p>
    <w:p w14:paraId="2E28C019" w14:textId="77777777" w:rsidR="00A44172" w:rsidRPr="006722E2" w:rsidRDefault="00A44172" w:rsidP="00787D07">
      <w:pPr>
        <w:pStyle w:val="Citas"/>
        <w:spacing w:before="0" w:after="0" w:line="240" w:lineRule="auto"/>
      </w:pPr>
      <w:r w:rsidRPr="006722E2">
        <w:rPr>
          <w:b/>
        </w:rPr>
        <w:t>II</w:t>
      </w:r>
      <w:r w:rsidRPr="006722E2">
        <w:t>. El Poder Legislativo.</w:t>
      </w:r>
    </w:p>
    <w:p w14:paraId="6C5E460A" w14:textId="77777777" w:rsidR="00A44172" w:rsidRPr="006722E2" w:rsidRDefault="00A44172" w:rsidP="00787D07">
      <w:pPr>
        <w:pStyle w:val="Citas"/>
        <w:spacing w:before="0" w:after="0" w:line="240" w:lineRule="auto"/>
      </w:pPr>
      <w:r w:rsidRPr="006722E2">
        <w:rPr>
          <w:b/>
        </w:rPr>
        <w:t>III.</w:t>
      </w:r>
      <w:r w:rsidRPr="006722E2">
        <w:t xml:space="preserve"> El Poder Judicial.</w:t>
      </w:r>
    </w:p>
    <w:p w14:paraId="77B1D37F" w14:textId="77777777" w:rsidR="00A44172" w:rsidRPr="006722E2" w:rsidRDefault="00A44172" w:rsidP="00787D07">
      <w:pPr>
        <w:pStyle w:val="Citas"/>
        <w:spacing w:before="0" w:after="0" w:line="240" w:lineRule="auto"/>
      </w:pPr>
      <w:r w:rsidRPr="006722E2">
        <w:rPr>
          <w:b/>
        </w:rPr>
        <w:t>IV.</w:t>
      </w:r>
      <w:r w:rsidRPr="006722E2">
        <w:t xml:space="preserve"> Los Ayuntamientos,</w:t>
      </w:r>
    </w:p>
    <w:p w14:paraId="7C0B99E8" w14:textId="77777777" w:rsidR="00A44172" w:rsidRPr="006722E2" w:rsidRDefault="00A44172" w:rsidP="00787D07">
      <w:pPr>
        <w:pStyle w:val="Citas"/>
        <w:spacing w:before="0" w:after="0" w:line="240" w:lineRule="auto"/>
      </w:pPr>
      <w:r w:rsidRPr="006722E2">
        <w:rPr>
          <w:b/>
        </w:rPr>
        <w:t>V.</w:t>
      </w:r>
      <w:r w:rsidRPr="006722E2">
        <w:t xml:space="preserve"> Los Órganos y Organismos Constitucionales Autónomos.</w:t>
      </w:r>
    </w:p>
    <w:p w14:paraId="641C5356" w14:textId="77777777" w:rsidR="00A44172" w:rsidRPr="006722E2" w:rsidRDefault="00A44172" w:rsidP="00787D07">
      <w:pPr>
        <w:pStyle w:val="Citas"/>
        <w:spacing w:before="0" w:after="0" w:line="240" w:lineRule="auto"/>
      </w:pPr>
      <w:r w:rsidRPr="006722E2">
        <w:rPr>
          <w:b/>
        </w:rPr>
        <w:t>VI.</w:t>
      </w:r>
      <w:r w:rsidRPr="006722E2">
        <w:t xml:space="preserve"> Los Tribunales Administrativos.</w:t>
      </w:r>
    </w:p>
    <w:p w14:paraId="2DB60666" w14:textId="77777777" w:rsidR="00A44172" w:rsidRPr="006722E2" w:rsidRDefault="00A44172" w:rsidP="00787D07">
      <w:pPr>
        <w:pStyle w:val="Citas"/>
        <w:spacing w:before="0" w:after="0" w:line="240" w:lineRule="auto"/>
      </w:pPr>
      <w:r w:rsidRPr="006722E2">
        <w:rPr>
          <w:b/>
        </w:rPr>
        <w:t>VII.</w:t>
      </w:r>
      <w:r w:rsidRPr="006722E2">
        <w:t xml:space="preserve"> Los Partidos Políticos.</w:t>
      </w:r>
    </w:p>
    <w:p w14:paraId="3B205012" w14:textId="77777777" w:rsidR="00A44172" w:rsidRPr="006722E2" w:rsidRDefault="00A44172" w:rsidP="00787D07">
      <w:pPr>
        <w:pStyle w:val="Citas"/>
        <w:spacing w:before="0" w:after="0" w:line="240" w:lineRule="auto"/>
      </w:pPr>
      <w:r w:rsidRPr="006722E2">
        <w:rPr>
          <w:b/>
        </w:rPr>
        <w:t>VIII.</w:t>
      </w:r>
      <w:r w:rsidRPr="006722E2">
        <w:t xml:space="preserve"> Los Fideicomisos y Fondos Públicos.</w:t>
      </w:r>
    </w:p>
    <w:p w14:paraId="61AC9449" w14:textId="77777777" w:rsidR="00A44172" w:rsidRPr="006722E2" w:rsidRDefault="00A44172" w:rsidP="00787D07">
      <w:pPr>
        <w:pStyle w:val="Citas"/>
        <w:spacing w:before="0" w:after="0" w:line="240" w:lineRule="auto"/>
      </w:pPr>
      <w:r w:rsidRPr="006722E2">
        <w:t>Los sindicatos, las candidatas o los candidatos independientes y cualquier otra persona física o jurídica colectiva que reciba y ejerza recursos públicos o realice actos de autoridad serán responsables de los datos personales de conformidad con las disposiciones legales aplicables para la protección de datos personales en posesión de los particulares.</w:t>
      </w:r>
    </w:p>
    <w:p w14:paraId="34C194E1" w14:textId="33D6BB38" w:rsidR="00A44172" w:rsidRDefault="00A44172" w:rsidP="00787D07">
      <w:pPr>
        <w:pStyle w:val="Citas"/>
        <w:spacing w:before="0" w:after="0" w:line="240" w:lineRule="auto"/>
      </w:pPr>
      <w:r w:rsidRPr="006722E2">
        <w:t>En los demás supuestos, las personas físicas y jurídicas colectivas se sujetarán a lo previsto en las disposiciones legales aplicables.</w:t>
      </w:r>
    </w:p>
    <w:p w14:paraId="4FD911AF" w14:textId="77777777" w:rsidR="00787D07" w:rsidRPr="006722E2" w:rsidRDefault="00787D07" w:rsidP="00787D07">
      <w:pPr>
        <w:pStyle w:val="Citas"/>
        <w:spacing w:before="0" w:after="0" w:line="240" w:lineRule="auto"/>
      </w:pPr>
    </w:p>
    <w:p w14:paraId="59F0250A" w14:textId="77777777" w:rsidR="00A44172" w:rsidRPr="006722E2" w:rsidRDefault="00A44172" w:rsidP="00787D07">
      <w:pPr>
        <w:pStyle w:val="Citas"/>
        <w:spacing w:before="0" w:after="0" w:line="240" w:lineRule="auto"/>
      </w:pPr>
      <w:r w:rsidRPr="006722E2">
        <w:rPr>
          <w:b/>
        </w:rPr>
        <w:t>Artículo 4.</w:t>
      </w:r>
      <w:r w:rsidRPr="006722E2">
        <w:t xml:space="preserve"> Para los efectos de esta Ley se entenderá por:</w:t>
      </w:r>
    </w:p>
    <w:p w14:paraId="6CC9C869" w14:textId="492B7C5B" w:rsidR="00A44172" w:rsidRPr="006722E2" w:rsidRDefault="00CB0B52" w:rsidP="00787D07">
      <w:pPr>
        <w:pStyle w:val="Citas"/>
        <w:spacing w:before="0" w:after="0" w:line="240" w:lineRule="auto"/>
      </w:pPr>
      <w:r>
        <w:t>(…)</w:t>
      </w:r>
    </w:p>
    <w:p w14:paraId="141A4927" w14:textId="55884535" w:rsidR="00A44172" w:rsidRDefault="00A44172" w:rsidP="00787D07">
      <w:pPr>
        <w:pStyle w:val="Citas"/>
        <w:spacing w:before="0" w:after="0" w:line="240" w:lineRule="auto"/>
      </w:pPr>
      <w:r w:rsidRPr="006722E2">
        <w:rPr>
          <w:b/>
        </w:rPr>
        <w:t>XI. Datos personales:</w:t>
      </w:r>
      <w:r w:rsidRPr="006722E2">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7D3EBE7" w14:textId="77777777" w:rsidR="00787D07" w:rsidRPr="006722E2" w:rsidRDefault="00787D07" w:rsidP="00787D07">
      <w:pPr>
        <w:pStyle w:val="Citas"/>
        <w:spacing w:before="0" w:after="0" w:line="240" w:lineRule="auto"/>
      </w:pPr>
    </w:p>
    <w:p w14:paraId="0D3BFFBD" w14:textId="480DDB1A" w:rsidR="00A44172" w:rsidRDefault="00A44172" w:rsidP="00787D07">
      <w:pPr>
        <w:pStyle w:val="Citas"/>
        <w:spacing w:before="0" w:after="0" w:line="240" w:lineRule="auto"/>
      </w:pPr>
      <w:r w:rsidRPr="006722E2">
        <w:rPr>
          <w:b/>
        </w:rPr>
        <w:t>Artículo 15</w:t>
      </w:r>
      <w:r w:rsidRPr="006722E2">
        <w:t xml:space="preserve"> Los responsables en el tratamiento de datos personales, observarán los principios de calidad, consentimiento, finalidad, información, lealtad, licitud, proporcionalidad y responsabilidad.</w:t>
      </w:r>
    </w:p>
    <w:p w14:paraId="569B5AA5" w14:textId="77777777" w:rsidR="00787D07" w:rsidRPr="006722E2" w:rsidRDefault="00787D07" w:rsidP="00787D07">
      <w:pPr>
        <w:pStyle w:val="Citas"/>
        <w:spacing w:before="0" w:after="0" w:line="240" w:lineRule="auto"/>
      </w:pPr>
    </w:p>
    <w:p w14:paraId="5171DFA7" w14:textId="20F162DB" w:rsidR="00A44172" w:rsidRDefault="00A44172" w:rsidP="00787D07">
      <w:pPr>
        <w:pStyle w:val="Citas"/>
        <w:spacing w:before="0" w:after="0" w:line="240" w:lineRule="auto"/>
      </w:pPr>
      <w:r w:rsidRPr="006722E2">
        <w:rPr>
          <w:b/>
        </w:rPr>
        <w:t>Artículo 38.</w:t>
      </w:r>
      <w:r w:rsidRPr="006722E2">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6722E2">
        <w:lastRenderedPageBreak/>
        <w:t>disponibilidad de los datos personales, a través de controles y acciones que eviten su daño, alteración, pérdida, destrucción, o el uso, transferencia, acceso o cualquier tratamiento no</w:t>
      </w:r>
      <w:r w:rsidR="00CB0B52">
        <w:t xml:space="preserve"> </w:t>
      </w:r>
      <w:r w:rsidRPr="006722E2">
        <w:t>autorizado o ilícito, de conformidad con lo dispuesto en los lineamientos que al efecto se expidan.</w:t>
      </w:r>
    </w:p>
    <w:p w14:paraId="676A2926" w14:textId="77777777" w:rsidR="00787D07" w:rsidRPr="006722E2" w:rsidRDefault="00787D07" w:rsidP="00787D07">
      <w:pPr>
        <w:pStyle w:val="Citas"/>
        <w:spacing w:before="0" w:after="0" w:line="240" w:lineRule="auto"/>
      </w:pPr>
    </w:p>
    <w:p w14:paraId="56B6EF62" w14:textId="6EB97C7B" w:rsidR="00CA5789" w:rsidRDefault="00A44172" w:rsidP="00787D07">
      <w:pPr>
        <w:pStyle w:val="Citas"/>
        <w:spacing w:before="0" w:after="0" w:line="240" w:lineRule="auto"/>
      </w:pPr>
      <w:r w:rsidRPr="006722E2">
        <w:rPr>
          <w:b/>
        </w:rPr>
        <w:t>Artículo 81.</w:t>
      </w:r>
      <w:r w:rsidRPr="006722E2">
        <w:t xml:space="preserve"> El Instituto es la autoridad encargada de garantizar a toda persona la protección de sus datos personales que se encuentren en posesión de los sujetos obligados, a través de la aplicación de la presente Ley, en concordancia con lo establecido por las disposiciones legales y normatividad en la materia.</w:t>
      </w:r>
    </w:p>
    <w:p w14:paraId="5CE9672E" w14:textId="77777777" w:rsidR="00787D07" w:rsidRDefault="00787D07" w:rsidP="00787D07">
      <w:pPr>
        <w:pStyle w:val="Citas"/>
        <w:spacing w:before="0" w:after="0" w:line="240" w:lineRule="auto"/>
      </w:pPr>
    </w:p>
    <w:p w14:paraId="79B555E7" w14:textId="01282A27" w:rsidR="00A44172" w:rsidRDefault="00CA5789" w:rsidP="00787D07">
      <w:pPr>
        <w:pStyle w:val="Citas"/>
        <w:spacing w:before="0" w:after="0" w:line="240" w:lineRule="auto"/>
        <w:rPr>
          <w:b/>
        </w:rPr>
      </w:pPr>
      <w:r w:rsidRPr="006722E2">
        <w:rPr>
          <w:b/>
        </w:rPr>
        <w:t>Artículo 97.</w:t>
      </w:r>
      <w:r w:rsidRPr="006722E2">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r w:rsidR="00770CC5">
        <w:t xml:space="preserve"> </w:t>
      </w:r>
      <w:r>
        <w:t>(…)</w:t>
      </w:r>
      <w:r w:rsidR="00A44172" w:rsidRPr="006722E2">
        <w:t>”</w:t>
      </w:r>
      <w:r w:rsidR="00CB0B52">
        <w:t xml:space="preserve"> </w:t>
      </w:r>
      <w:r w:rsidR="00CB0B52">
        <w:rPr>
          <w:b/>
        </w:rPr>
        <w:t xml:space="preserve">[Sic] </w:t>
      </w:r>
    </w:p>
    <w:p w14:paraId="7CE5D6DB" w14:textId="77777777" w:rsidR="00787D07" w:rsidRPr="006722E2" w:rsidRDefault="00787D07" w:rsidP="00787D07">
      <w:pPr>
        <w:pStyle w:val="Citas"/>
        <w:spacing w:before="0" w:after="0" w:line="240" w:lineRule="auto"/>
      </w:pPr>
    </w:p>
    <w:p w14:paraId="7BF255FD" w14:textId="187094B6" w:rsidR="00E952B9" w:rsidRDefault="00A44172" w:rsidP="00E82662">
      <w:pPr>
        <w:spacing w:after="0" w:line="360" w:lineRule="auto"/>
        <w:ind w:right="51"/>
        <w:jc w:val="both"/>
        <w:rPr>
          <w:rFonts w:ascii="Palatino Linotype" w:hAnsi="Palatino Linotype"/>
          <w:sz w:val="24"/>
          <w:szCs w:val="24"/>
        </w:rPr>
      </w:pPr>
      <w:r w:rsidRPr="00CA5789">
        <w:rPr>
          <w:rFonts w:ascii="Palatino Linotype" w:hAnsi="Palatino Linotype"/>
          <w:sz w:val="24"/>
          <w:szCs w:val="24"/>
        </w:rPr>
        <w:t xml:space="preserve">Derivado de lo anterior, si bien es cierto que, </w:t>
      </w:r>
      <w:r w:rsidR="00DF11A0">
        <w:rPr>
          <w:rFonts w:ascii="Palatino Linotype" w:hAnsi="Palatino Linotype"/>
          <w:sz w:val="24"/>
          <w:szCs w:val="24"/>
        </w:rPr>
        <w:t>el</w:t>
      </w:r>
      <w:r w:rsidRPr="00CA5789">
        <w:rPr>
          <w:rFonts w:ascii="Palatino Linotype" w:hAnsi="Palatino Linotype"/>
          <w:sz w:val="24"/>
          <w:szCs w:val="24"/>
        </w:rPr>
        <w:t xml:space="preserve"> </w:t>
      </w:r>
      <w:r w:rsidRPr="00CA5789">
        <w:rPr>
          <w:rFonts w:ascii="Palatino Linotype" w:hAnsi="Palatino Linotype" w:cs="Arial"/>
          <w:sz w:val="24"/>
          <w:szCs w:val="24"/>
        </w:rPr>
        <w:t>solicitante</w:t>
      </w:r>
      <w:r w:rsidRPr="00CA5789">
        <w:rPr>
          <w:rFonts w:ascii="Palatino Linotype" w:hAnsi="Palatino Linotype"/>
          <w:sz w:val="24"/>
          <w:szCs w:val="24"/>
        </w:rPr>
        <w:t xml:space="preserve"> al momento de ingresar su solicitud lo hizo mediante la vía de acceso a la información SAIMEX, también lo es, que la propia Ley de Protección de Datos Personales en Posesión de Sujetos Obligados del Estado de México y Municipios, establece que se debe proveer lo necesario para que toda persona pueda ejercer los derechos de acceso, rectificación y cancelación de sus datos personales, así como manifestar su oposición a determinado tratamiento, mediante procedimientos sencillos y expeditos; por lo que, resulta procedente que se le dé curso a su solicitud como si ésta fuera de Acceso a Datos Personales, más aún y cuando dicha situación es compartida por institutos análogos a este Instituto, como es el caso del entonces Instituto Federal de Acceso a la Información y Protección de Datos (IFAI</w:t>
      </w:r>
      <w:r w:rsidR="00CB0B52" w:rsidRPr="00CA5789">
        <w:rPr>
          <w:rFonts w:ascii="Palatino Linotype" w:hAnsi="Palatino Linotype"/>
          <w:sz w:val="24"/>
          <w:szCs w:val="24"/>
        </w:rPr>
        <w:t xml:space="preserve">), quien ha emitido </w:t>
      </w:r>
      <w:r w:rsidR="00CA5789">
        <w:rPr>
          <w:rFonts w:ascii="Palatino Linotype" w:hAnsi="Palatino Linotype"/>
          <w:sz w:val="24"/>
          <w:szCs w:val="24"/>
        </w:rPr>
        <w:t xml:space="preserve">el </w:t>
      </w:r>
      <w:r w:rsidR="00CB0B52" w:rsidRPr="00CA5789">
        <w:rPr>
          <w:rFonts w:ascii="Palatino Linotype" w:hAnsi="Palatino Linotype"/>
          <w:sz w:val="24"/>
          <w:szCs w:val="24"/>
        </w:rPr>
        <w:t xml:space="preserve">criterio </w:t>
      </w:r>
      <w:r w:rsidR="00CB0B52" w:rsidRPr="009B2286">
        <w:rPr>
          <w:rFonts w:ascii="Palatino Linotype" w:hAnsi="Palatino Linotype"/>
          <w:b/>
          <w:sz w:val="24"/>
          <w:szCs w:val="24"/>
        </w:rPr>
        <w:t>8/</w:t>
      </w:r>
      <w:r w:rsidRPr="009B2286">
        <w:rPr>
          <w:rFonts w:ascii="Palatino Linotype" w:hAnsi="Palatino Linotype"/>
          <w:b/>
          <w:sz w:val="24"/>
          <w:szCs w:val="24"/>
        </w:rPr>
        <w:t>09</w:t>
      </w:r>
      <w:r w:rsidRPr="00CA5789">
        <w:rPr>
          <w:rFonts w:ascii="Palatino Linotype" w:hAnsi="Palatino Linotype"/>
          <w:sz w:val="24"/>
          <w:szCs w:val="24"/>
        </w:rPr>
        <w:t xml:space="preserve"> que es del tenor literal siguiente: </w:t>
      </w:r>
    </w:p>
    <w:p w14:paraId="3205C097" w14:textId="77777777" w:rsidR="00787D07" w:rsidRPr="00CA5789" w:rsidRDefault="00787D07" w:rsidP="00E82662">
      <w:pPr>
        <w:spacing w:after="0" w:line="360" w:lineRule="auto"/>
        <w:ind w:right="51"/>
        <w:jc w:val="both"/>
        <w:rPr>
          <w:rFonts w:ascii="Palatino Linotype" w:hAnsi="Palatino Linotype"/>
          <w:sz w:val="24"/>
          <w:szCs w:val="24"/>
        </w:rPr>
      </w:pPr>
    </w:p>
    <w:p w14:paraId="2EDD9BAC" w14:textId="04F5901A" w:rsidR="0077611B" w:rsidRPr="0077611B" w:rsidRDefault="0077611B" w:rsidP="00E82662">
      <w:pPr>
        <w:pStyle w:val="Citas"/>
        <w:spacing w:before="0" w:after="0" w:line="240" w:lineRule="auto"/>
        <w:rPr>
          <w:rFonts w:ascii="Times New Roman" w:eastAsia="Times New Roman" w:hAnsi="Times New Roman" w:cs="Times New Roman"/>
          <w:b/>
        </w:rPr>
      </w:pPr>
      <w:r>
        <w:rPr>
          <w:b/>
        </w:rPr>
        <w:t>“</w:t>
      </w:r>
      <w:r w:rsidRPr="0077611B">
        <w:rPr>
          <w:b/>
        </w:rPr>
        <w:t>LAS DEPEN</w:t>
      </w:r>
      <w:r w:rsidRPr="0077611B">
        <w:rPr>
          <w:b/>
          <w:spacing w:val="-3"/>
        </w:rPr>
        <w:t>D</w:t>
      </w:r>
      <w:r w:rsidRPr="0077611B">
        <w:rPr>
          <w:b/>
          <w:spacing w:val="1"/>
        </w:rPr>
        <w:t>E</w:t>
      </w:r>
      <w:r w:rsidRPr="0077611B">
        <w:rPr>
          <w:b/>
        </w:rPr>
        <w:t>NCI</w:t>
      </w:r>
      <w:r w:rsidRPr="0077611B">
        <w:rPr>
          <w:b/>
          <w:spacing w:val="-1"/>
        </w:rPr>
        <w:t>A</w:t>
      </w:r>
      <w:r w:rsidRPr="0077611B">
        <w:rPr>
          <w:b/>
        </w:rPr>
        <w:t>S</w:t>
      </w:r>
      <w:r w:rsidRPr="0077611B">
        <w:rPr>
          <w:b/>
          <w:spacing w:val="2"/>
        </w:rPr>
        <w:t xml:space="preserve"> </w:t>
      </w:r>
      <w:r w:rsidRPr="0077611B">
        <w:rPr>
          <w:b/>
        </w:rPr>
        <w:t>Y</w:t>
      </w:r>
      <w:r w:rsidRPr="0077611B">
        <w:rPr>
          <w:b/>
          <w:spacing w:val="61"/>
        </w:rPr>
        <w:t xml:space="preserve"> </w:t>
      </w:r>
      <w:r w:rsidRPr="0077611B">
        <w:rPr>
          <w:b/>
          <w:spacing w:val="1"/>
        </w:rPr>
        <w:t>E</w:t>
      </w:r>
      <w:r w:rsidRPr="0077611B">
        <w:rPr>
          <w:b/>
        </w:rPr>
        <w:t>N</w:t>
      </w:r>
      <w:r w:rsidRPr="0077611B">
        <w:rPr>
          <w:b/>
          <w:spacing w:val="-1"/>
        </w:rPr>
        <w:t>T</w:t>
      </w:r>
      <w:r w:rsidRPr="0077611B">
        <w:rPr>
          <w:b/>
        </w:rPr>
        <w:t>ID</w:t>
      </w:r>
      <w:r w:rsidRPr="0077611B">
        <w:rPr>
          <w:b/>
          <w:spacing w:val="1"/>
        </w:rPr>
        <w:t>A</w:t>
      </w:r>
      <w:r w:rsidRPr="0077611B">
        <w:rPr>
          <w:b/>
        </w:rPr>
        <w:t xml:space="preserve">DES </w:t>
      </w:r>
      <w:r w:rsidRPr="0077611B">
        <w:rPr>
          <w:b/>
          <w:spacing w:val="-3"/>
        </w:rPr>
        <w:t>D</w:t>
      </w:r>
      <w:r w:rsidRPr="0077611B">
        <w:rPr>
          <w:b/>
          <w:spacing w:val="1"/>
        </w:rPr>
        <w:t>E</w:t>
      </w:r>
      <w:r w:rsidRPr="0077611B">
        <w:rPr>
          <w:b/>
        </w:rPr>
        <w:t>BER</w:t>
      </w:r>
      <w:r w:rsidRPr="0077611B">
        <w:rPr>
          <w:b/>
          <w:spacing w:val="1"/>
        </w:rPr>
        <w:t>Á</w:t>
      </w:r>
      <w:r w:rsidRPr="0077611B">
        <w:rPr>
          <w:b/>
        </w:rPr>
        <w:t>N</w:t>
      </w:r>
      <w:r w:rsidRPr="0077611B">
        <w:rPr>
          <w:b/>
          <w:spacing w:val="62"/>
        </w:rPr>
        <w:t xml:space="preserve"> </w:t>
      </w:r>
      <w:r w:rsidRPr="0077611B">
        <w:rPr>
          <w:b/>
        </w:rPr>
        <w:t>DAR</w:t>
      </w:r>
      <w:r w:rsidRPr="0077611B">
        <w:rPr>
          <w:b/>
          <w:spacing w:val="65"/>
        </w:rPr>
        <w:t xml:space="preserve"> </w:t>
      </w:r>
      <w:r w:rsidRPr="0077611B">
        <w:rPr>
          <w:b/>
        </w:rPr>
        <w:t>TRÁM</w:t>
      </w:r>
      <w:r w:rsidRPr="0077611B">
        <w:rPr>
          <w:b/>
          <w:spacing w:val="1"/>
        </w:rPr>
        <w:t>I</w:t>
      </w:r>
      <w:r w:rsidRPr="0077611B">
        <w:rPr>
          <w:b/>
        </w:rPr>
        <w:t>TE</w:t>
      </w:r>
      <w:r w:rsidRPr="0077611B">
        <w:rPr>
          <w:b/>
          <w:spacing w:val="65"/>
        </w:rPr>
        <w:t xml:space="preserve"> </w:t>
      </w:r>
      <w:r w:rsidRPr="0077611B">
        <w:rPr>
          <w:b/>
        </w:rPr>
        <w:t>A</w:t>
      </w:r>
      <w:r w:rsidRPr="0077611B">
        <w:rPr>
          <w:b/>
          <w:spacing w:val="63"/>
        </w:rPr>
        <w:t xml:space="preserve"> </w:t>
      </w:r>
      <w:r w:rsidRPr="0077611B">
        <w:rPr>
          <w:b/>
        </w:rPr>
        <w:t>L</w:t>
      </w:r>
      <w:r w:rsidRPr="0077611B">
        <w:rPr>
          <w:b/>
          <w:spacing w:val="-1"/>
        </w:rPr>
        <w:t>A</w:t>
      </w:r>
      <w:r w:rsidRPr="0077611B">
        <w:rPr>
          <w:b/>
        </w:rPr>
        <w:t xml:space="preserve">S </w:t>
      </w:r>
      <w:r w:rsidRPr="0077611B">
        <w:rPr>
          <w:b/>
          <w:spacing w:val="1"/>
        </w:rPr>
        <w:t>S</w:t>
      </w:r>
      <w:r w:rsidRPr="0077611B">
        <w:rPr>
          <w:b/>
          <w:spacing w:val="-3"/>
        </w:rPr>
        <w:t>O</w:t>
      </w:r>
      <w:r w:rsidRPr="0077611B">
        <w:rPr>
          <w:b/>
        </w:rPr>
        <w:t>L</w:t>
      </w:r>
      <w:r w:rsidRPr="0077611B">
        <w:rPr>
          <w:b/>
          <w:spacing w:val="1"/>
        </w:rPr>
        <w:t>IC</w:t>
      </w:r>
      <w:r w:rsidRPr="0077611B">
        <w:rPr>
          <w:b/>
        </w:rPr>
        <w:t>ITUDES</w:t>
      </w:r>
      <w:r w:rsidRPr="0077611B">
        <w:rPr>
          <w:b/>
          <w:spacing w:val="63"/>
        </w:rPr>
        <w:t xml:space="preserve"> </w:t>
      </w:r>
      <w:r w:rsidRPr="0077611B">
        <w:rPr>
          <w:b/>
          <w:spacing w:val="1"/>
        </w:rPr>
        <w:t>A</w:t>
      </w:r>
      <w:r w:rsidRPr="0077611B">
        <w:rPr>
          <w:b/>
          <w:spacing w:val="-3"/>
        </w:rPr>
        <w:t>U</w:t>
      </w:r>
      <w:r w:rsidRPr="0077611B">
        <w:rPr>
          <w:b/>
        </w:rPr>
        <w:t xml:space="preserve">N </w:t>
      </w:r>
      <w:r w:rsidRPr="0077611B">
        <w:rPr>
          <w:b/>
          <w:spacing w:val="1"/>
        </w:rPr>
        <w:t>C</w:t>
      </w:r>
      <w:r w:rsidRPr="0077611B">
        <w:rPr>
          <w:b/>
        </w:rPr>
        <w:t>UANDO</w:t>
      </w:r>
      <w:r w:rsidRPr="0077611B">
        <w:rPr>
          <w:b/>
          <w:spacing w:val="1"/>
        </w:rPr>
        <w:t xml:space="preserve"> </w:t>
      </w:r>
      <w:r w:rsidRPr="0077611B">
        <w:rPr>
          <w:b/>
        </w:rPr>
        <w:t>LA</w:t>
      </w:r>
      <w:r w:rsidRPr="0077611B">
        <w:rPr>
          <w:b/>
          <w:spacing w:val="3"/>
        </w:rPr>
        <w:t xml:space="preserve"> </w:t>
      </w:r>
      <w:r w:rsidRPr="0077611B">
        <w:rPr>
          <w:b/>
          <w:spacing w:val="-4"/>
        </w:rPr>
        <w:t>V</w:t>
      </w:r>
      <w:r w:rsidRPr="0077611B">
        <w:rPr>
          <w:b/>
        </w:rPr>
        <w:t>ÍA</w:t>
      </w:r>
      <w:r w:rsidRPr="0077611B">
        <w:rPr>
          <w:b/>
          <w:spacing w:val="3"/>
        </w:rPr>
        <w:t xml:space="preserve"> </w:t>
      </w:r>
      <w:r w:rsidRPr="0077611B">
        <w:rPr>
          <w:b/>
          <w:spacing w:val="1"/>
        </w:rPr>
        <w:t>E</w:t>
      </w:r>
      <w:r w:rsidRPr="0077611B">
        <w:rPr>
          <w:b/>
        </w:rPr>
        <w:t>N</w:t>
      </w:r>
      <w:r w:rsidRPr="0077611B">
        <w:rPr>
          <w:b/>
          <w:spacing w:val="2"/>
        </w:rPr>
        <w:t xml:space="preserve"> </w:t>
      </w:r>
      <w:r w:rsidRPr="0077611B">
        <w:rPr>
          <w:b/>
        </w:rPr>
        <w:t>LA</w:t>
      </w:r>
      <w:r w:rsidRPr="0077611B">
        <w:rPr>
          <w:b/>
          <w:spacing w:val="5"/>
        </w:rPr>
        <w:t xml:space="preserve"> </w:t>
      </w:r>
      <w:r w:rsidRPr="0077611B">
        <w:rPr>
          <w:b/>
        </w:rPr>
        <w:t>QUE</w:t>
      </w:r>
      <w:r w:rsidRPr="0077611B">
        <w:rPr>
          <w:b/>
          <w:spacing w:val="2"/>
        </w:rPr>
        <w:t xml:space="preserve"> </w:t>
      </w:r>
      <w:r w:rsidRPr="0077611B">
        <w:rPr>
          <w:b/>
        </w:rPr>
        <w:t>F</w:t>
      </w:r>
      <w:r w:rsidRPr="0077611B">
        <w:rPr>
          <w:b/>
          <w:spacing w:val="-1"/>
        </w:rPr>
        <w:t>U</w:t>
      </w:r>
      <w:r w:rsidRPr="0077611B">
        <w:rPr>
          <w:b/>
          <w:spacing w:val="1"/>
        </w:rPr>
        <w:t>E</w:t>
      </w:r>
      <w:r w:rsidRPr="0077611B">
        <w:rPr>
          <w:b/>
        </w:rPr>
        <w:t>RON</w:t>
      </w:r>
      <w:r w:rsidRPr="0077611B">
        <w:rPr>
          <w:b/>
          <w:spacing w:val="2"/>
        </w:rPr>
        <w:t xml:space="preserve"> </w:t>
      </w:r>
      <w:r w:rsidRPr="0077611B">
        <w:rPr>
          <w:b/>
        </w:rPr>
        <w:t>PR</w:t>
      </w:r>
      <w:r w:rsidRPr="0077611B">
        <w:rPr>
          <w:b/>
          <w:spacing w:val="1"/>
        </w:rPr>
        <w:t>ESE</w:t>
      </w:r>
      <w:r w:rsidRPr="0077611B">
        <w:rPr>
          <w:b/>
        </w:rPr>
        <w:t>N</w:t>
      </w:r>
      <w:r w:rsidRPr="0077611B">
        <w:rPr>
          <w:b/>
          <w:spacing w:val="-1"/>
        </w:rPr>
        <w:t>TA</w:t>
      </w:r>
      <w:r w:rsidRPr="0077611B">
        <w:rPr>
          <w:b/>
        </w:rPr>
        <w:t>DAS</w:t>
      </w:r>
      <w:r w:rsidRPr="0077611B">
        <w:rPr>
          <w:b/>
          <w:spacing w:val="8"/>
        </w:rPr>
        <w:t xml:space="preserve"> </w:t>
      </w:r>
      <w:r w:rsidRPr="0077611B">
        <w:rPr>
          <w:b/>
          <w:spacing w:val="-1"/>
        </w:rPr>
        <w:t>-</w:t>
      </w:r>
      <w:r w:rsidRPr="0077611B">
        <w:rPr>
          <w:b/>
          <w:spacing w:val="1"/>
        </w:rPr>
        <w:t>AC</w:t>
      </w:r>
      <w:r w:rsidRPr="0077611B">
        <w:rPr>
          <w:b/>
          <w:spacing w:val="-1"/>
        </w:rPr>
        <w:t>C</w:t>
      </w:r>
      <w:r w:rsidRPr="0077611B">
        <w:rPr>
          <w:b/>
          <w:spacing w:val="1"/>
        </w:rPr>
        <w:t>ES</w:t>
      </w:r>
      <w:r w:rsidRPr="0077611B">
        <w:rPr>
          <w:b/>
        </w:rPr>
        <w:t>O</w:t>
      </w:r>
      <w:r w:rsidRPr="0077611B">
        <w:rPr>
          <w:b/>
          <w:spacing w:val="2"/>
        </w:rPr>
        <w:t xml:space="preserve"> </w:t>
      </w:r>
      <w:r w:rsidRPr="0077611B">
        <w:rPr>
          <w:b/>
        </w:rPr>
        <w:t>A</w:t>
      </w:r>
      <w:r w:rsidRPr="0077611B">
        <w:rPr>
          <w:b/>
          <w:spacing w:val="2"/>
        </w:rPr>
        <w:t xml:space="preserve"> </w:t>
      </w:r>
      <w:r w:rsidRPr="0077611B">
        <w:rPr>
          <w:b/>
        </w:rPr>
        <w:t>DAT</w:t>
      </w:r>
      <w:r w:rsidRPr="0077611B">
        <w:rPr>
          <w:b/>
          <w:spacing w:val="-1"/>
        </w:rPr>
        <w:t>O</w:t>
      </w:r>
      <w:r w:rsidRPr="0077611B">
        <w:rPr>
          <w:b/>
        </w:rPr>
        <w:t>S PER</w:t>
      </w:r>
      <w:r w:rsidRPr="0077611B">
        <w:rPr>
          <w:b/>
          <w:spacing w:val="1"/>
        </w:rPr>
        <w:t>S</w:t>
      </w:r>
      <w:r w:rsidRPr="0077611B">
        <w:rPr>
          <w:b/>
        </w:rPr>
        <w:t>ONA</w:t>
      </w:r>
      <w:r w:rsidRPr="0077611B">
        <w:rPr>
          <w:b/>
          <w:spacing w:val="1"/>
        </w:rPr>
        <w:t>L</w:t>
      </w:r>
      <w:r w:rsidRPr="0077611B">
        <w:rPr>
          <w:b/>
          <w:spacing w:val="-1"/>
        </w:rPr>
        <w:t>E</w:t>
      </w:r>
      <w:r w:rsidRPr="0077611B">
        <w:rPr>
          <w:b/>
        </w:rPr>
        <w:t>S</w:t>
      </w:r>
      <w:r w:rsidRPr="0077611B">
        <w:rPr>
          <w:b/>
          <w:spacing w:val="2"/>
        </w:rPr>
        <w:t xml:space="preserve"> </w:t>
      </w:r>
      <w:r w:rsidRPr="0077611B">
        <w:rPr>
          <w:b/>
        </w:rPr>
        <w:t>O INFORMA</w:t>
      </w:r>
      <w:r w:rsidRPr="0077611B">
        <w:rPr>
          <w:b/>
          <w:spacing w:val="1"/>
        </w:rPr>
        <w:t>C</w:t>
      </w:r>
      <w:r w:rsidRPr="0077611B">
        <w:rPr>
          <w:b/>
        </w:rPr>
        <w:t>IÓN</w:t>
      </w:r>
      <w:r w:rsidRPr="0077611B">
        <w:rPr>
          <w:b/>
          <w:spacing w:val="3"/>
        </w:rPr>
        <w:t xml:space="preserve"> </w:t>
      </w:r>
      <w:r w:rsidRPr="0077611B">
        <w:rPr>
          <w:b/>
        </w:rPr>
        <w:lastRenderedPageBreak/>
        <w:t>PÚBL</w:t>
      </w:r>
      <w:r w:rsidRPr="0077611B">
        <w:rPr>
          <w:b/>
          <w:spacing w:val="-2"/>
        </w:rPr>
        <w:t>I</w:t>
      </w:r>
      <w:r w:rsidRPr="0077611B">
        <w:rPr>
          <w:b/>
          <w:spacing w:val="1"/>
        </w:rPr>
        <w:t>C</w:t>
      </w:r>
      <w:r w:rsidRPr="0077611B">
        <w:rPr>
          <w:b/>
          <w:spacing w:val="2"/>
        </w:rPr>
        <w:t>A</w:t>
      </w:r>
      <w:r w:rsidRPr="0077611B">
        <w:rPr>
          <w:b/>
        </w:rPr>
        <w:t>- NO</w:t>
      </w:r>
      <w:r w:rsidRPr="0077611B">
        <w:rPr>
          <w:b/>
          <w:spacing w:val="2"/>
        </w:rPr>
        <w:t xml:space="preserve"> </w:t>
      </w:r>
      <w:r w:rsidRPr="0077611B">
        <w:rPr>
          <w:b/>
          <w:spacing w:val="1"/>
        </w:rPr>
        <w:t>C</w:t>
      </w:r>
      <w:r w:rsidRPr="0077611B">
        <w:rPr>
          <w:b/>
        </w:rPr>
        <w:t>O</w:t>
      </w:r>
      <w:r w:rsidRPr="0077611B">
        <w:rPr>
          <w:b/>
          <w:spacing w:val="-2"/>
        </w:rPr>
        <w:t>R</w:t>
      </w:r>
      <w:r w:rsidRPr="0077611B">
        <w:rPr>
          <w:b/>
        </w:rPr>
        <w:t>R</w:t>
      </w:r>
      <w:r w:rsidRPr="0077611B">
        <w:rPr>
          <w:b/>
          <w:spacing w:val="1"/>
        </w:rPr>
        <w:t>ES</w:t>
      </w:r>
      <w:r w:rsidRPr="0077611B">
        <w:rPr>
          <w:b/>
        </w:rPr>
        <w:t>PON</w:t>
      </w:r>
      <w:r w:rsidRPr="0077611B">
        <w:rPr>
          <w:b/>
          <w:spacing w:val="-1"/>
        </w:rPr>
        <w:t>D</w:t>
      </w:r>
      <w:r w:rsidRPr="0077611B">
        <w:rPr>
          <w:b/>
        </w:rPr>
        <w:t>A</w:t>
      </w:r>
      <w:r w:rsidRPr="0077611B">
        <w:rPr>
          <w:b/>
          <w:spacing w:val="1"/>
        </w:rPr>
        <w:t xml:space="preserve"> C</w:t>
      </w:r>
      <w:r w:rsidRPr="0077611B">
        <w:rPr>
          <w:b/>
          <w:spacing w:val="-3"/>
        </w:rPr>
        <w:t>O</w:t>
      </w:r>
      <w:r w:rsidRPr="0077611B">
        <w:rPr>
          <w:b/>
        </w:rPr>
        <w:t>N</w:t>
      </w:r>
      <w:r w:rsidRPr="0077611B">
        <w:rPr>
          <w:b/>
          <w:spacing w:val="3"/>
        </w:rPr>
        <w:t xml:space="preserve"> </w:t>
      </w:r>
      <w:r w:rsidRPr="0077611B">
        <w:rPr>
          <w:b/>
        </w:rPr>
        <w:t>LA</w:t>
      </w:r>
      <w:r w:rsidRPr="0077611B">
        <w:rPr>
          <w:b/>
          <w:spacing w:val="2"/>
        </w:rPr>
        <w:t xml:space="preserve"> </w:t>
      </w:r>
      <w:r w:rsidRPr="0077611B">
        <w:rPr>
          <w:b/>
        </w:rPr>
        <w:t>NAT</w:t>
      </w:r>
      <w:r w:rsidRPr="0077611B">
        <w:rPr>
          <w:b/>
          <w:spacing w:val="-1"/>
        </w:rPr>
        <w:t>U</w:t>
      </w:r>
      <w:r w:rsidRPr="0077611B">
        <w:rPr>
          <w:b/>
        </w:rPr>
        <w:t>R</w:t>
      </w:r>
      <w:r w:rsidRPr="0077611B">
        <w:rPr>
          <w:b/>
          <w:spacing w:val="1"/>
        </w:rPr>
        <w:t>A</w:t>
      </w:r>
      <w:r w:rsidRPr="0077611B">
        <w:rPr>
          <w:b/>
          <w:spacing w:val="-2"/>
        </w:rPr>
        <w:t>L</w:t>
      </w:r>
      <w:r w:rsidRPr="0077611B">
        <w:rPr>
          <w:b/>
          <w:spacing w:val="1"/>
        </w:rPr>
        <w:t>E</w:t>
      </w:r>
      <w:r w:rsidRPr="0077611B">
        <w:rPr>
          <w:b/>
        </w:rPr>
        <w:t>ZA</w:t>
      </w:r>
      <w:r w:rsidRPr="0077611B">
        <w:rPr>
          <w:b/>
          <w:spacing w:val="1"/>
        </w:rPr>
        <w:t xml:space="preserve"> </w:t>
      </w:r>
      <w:r w:rsidRPr="0077611B">
        <w:rPr>
          <w:b/>
        </w:rPr>
        <w:t>DE</w:t>
      </w:r>
      <w:r w:rsidRPr="0077611B">
        <w:rPr>
          <w:b/>
          <w:spacing w:val="1"/>
        </w:rPr>
        <w:t xml:space="preserve"> </w:t>
      </w:r>
      <w:r w:rsidRPr="0077611B">
        <w:rPr>
          <w:b/>
        </w:rPr>
        <w:t>LA</w:t>
      </w:r>
      <w:r w:rsidRPr="0077611B">
        <w:rPr>
          <w:b/>
          <w:spacing w:val="2"/>
        </w:rPr>
        <w:t xml:space="preserve"> </w:t>
      </w:r>
      <w:r w:rsidRPr="0077611B">
        <w:rPr>
          <w:b/>
        </w:rPr>
        <w:t>M</w:t>
      </w:r>
      <w:r w:rsidRPr="0077611B">
        <w:rPr>
          <w:b/>
          <w:spacing w:val="1"/>
        </w:rPr>
        <w:t>A</w:t>
      </w:r>
      <w:r w:rsidRPr="0077611B">
        <w:rPr>
          <w:b/>
        </w:rPr>
        <w:t>TER</w:t>
      </w:r>
      <w:r w:rsidRPr="0077611B">
        <w:rPr>
          <w:b/>
          <w:spacing w:val="-1"/>
        </w:rPr>
        <w:t>I</w:t>
      </w:r>
      <w:r w:rsidRPr="0077611B">
        <w:rPr>
          <w:b/>
        </w:rPr>
        <w:t>A</w:t>
      </w:r>
      <w:r w:rsidRPr="0077611B">
        <w:rPr>
          <w:b/>
          <w:spacing w:val="3"/>
        </w:rPr>
        <w:t xml:space="preserve"> </w:t>
      </w:r>
      <w:r w:rsidRPr="0077611B">
        <w:rPr>
          <w:b/>
          <w:spacing w:val="-3"/>
        </w:rPr>
        <w:t>D</w:t>
      </w:r>
      <w:r w:rsidRPr="0077611B">
        <w:rPr>
          <w:b/>
        </w:rPr>
        <w:t>E</w:t>
      </w:r>
      <w:r w:rsidRPr="0077611B">
        <w:rPr>
          <w:b/>
          <w:spacing w:val="1"/>
        </w:rPr>
        <w:t xml:space="preserve"> </w:t>
      </w:r>
      <w:r w:rsidRPr="0077611B">
        <w:rPr>
          <w:b/>
          <w:spacing w:val="-2"/>
        </w:rPr>
        <w:t>L</w:t>
      </w:r>
      <w:r w:rsidRPr="0077611B">
        <w:rPr>
          <w:b/>
        </w:rPr>
        <w:t>A MI</w:t>
      </w:r>
      <w:r w:rsidRPr="0077611B">
        <w:rPr>
          <w:b/>
          <w:spacing w:val="1"/>
        </w:rPr>
        <w:t>S</w:t>
      </w:r>
      <w:r w:rsidRPr="0077611B">
        <w:rPr>
          <w:b/>
        </w:rPr>
        <w:t>M</w:t>
      </w:r>
      <w:r w:rsidRPr="0077611B">
        <w:rPr>
          <w:b/>
          <w:spacing w:val="1"/>
        </w:rPr>
        <w:t>A</w:t>
      </w:r>
      <w:r w:rsidRPr="0077611B">
        <w:rPr>
          <w:rFonts w:ascii="Times New Roman" w:eastAsia="Times New Roman" w:hAnsi="Times New Roman" w:cs="Times New Roman"/>
          <w:b/>
        </w:rPr>
        <w:t xml:space="preserve">. </w:t>
      </w:r>
    </w:p>
    <w:p w14:paraId="270696B6" w14:textId="04F37EBB" w:rsidR="00CB0B52" w:rsidRDefault="00CB0B52" w:rsidP="00E82662">
      <w:pPr>
        <w:pStyle w:val="Citas"/>
        <w:spacing w:before="0" w:after="0" w:line="240" w:lineRule="auto"/>
        <w:rPr>
          <w:spacing w:val="1"/>
        </w:rPr>
      </w:pPr>
      <w:r>
        <w:rPr>
          <w:rFonts w:ascii="Times New Roman" w:eastAsia="Times New Roman" w:hAnsi="Times New Roman" w:cs="Times New Roman"/>
        </w:rPr>
        <w:t xml:space="preserve"> </w:t>
      </w:r>
      <w:r>
        <w:rPr>
          <w:spacing w:val="2"/>
        </w:rPr>
        <w:t>T</w:t>
      </w:r>
      <w:r>
        <w:rPr>
          <w:spacing w:val="1"/>
        </w:rPr>
        <w:t>o</w:t>
      </w:r>
      <w:r>
        <w:rPr>
          <w:spacing w:val="-1"/>
        </w:rPr>
        <w:t>d</w:t>
      </w:r>
      <w:r>
        <w:rPr>
          <w:spacing w:val="1"/>
        </w:rPr>
        <w:t>a</w:t>
      </w:r>
      <w:r>
        <w:t>s</w:t>
      </w:r>
      <w:r>
        <w:rPr>
          <w:spacing w:val="42"/>
        </w:rPr>
        <w:t xml:space="preserve"> </w:t>
      </w:r>
      <w:r>
        <w:rPr>
          <w:spacing w:val="1"/>
        </w:rPr>
        <w:t>a</w:t>
      </w:r>
      <w:r>
        <w:rPr>
          <w:spacing w:val="-1"/>
        </w:rPr>
        <w:t>q</w:t>
      </w:r>
      <w:r>
        <w:rPr>
          <w:spacing w:val="1"/>
        </w:rPr>
        <w:t>ue</w:t>
      </w:r>
      <w:r>
        <w:t>l</w:t>
      </w:r>
      <w:r>
        <w:rPr>
          <w:spacing w:val="-3"/>
        </w:rPr>
        <w:t>l</w:t>
      </w:r>
      <w:r>
        <w:rPr>
          <w:spacing w:val="1"/>
        </w:rPr>
        <w:t>a</w:t>
      </w:r>
      <w:r>
        <w:t>s</w:t>
      </w:r>
      <w:r>
        <w:rPr>
          <w:spacing w:val="42"/>
        </w:rPr>
        <w:t xml:space="preserve"> </w:t>
      </w:r>
      <w:r>
        <w:t>s</w:t>
      </w:r>
      <w:r>
        <w:rPr>
          <w:spacing w:val="1"/>
        </w:rPr>
        <w:t>o</w:t>
      </w:r>
      <w:r>
        <w:t>l</w:t>
      </w:r>
      <w:r>
        <w:rPr>
          <w:spacing w:val="-1"/>
        </w:rPr>
        <w:t>i</w:t>
      </w:r>
      <w:r>
        <w:t>cit</w:t>
      </w:r>
      <w:r>
        <w:rPr>
          <w:spacing w:val="1"/>
        </w:rPr>
        <w:t>u</w:t>
      </w:r>
      <w:r>
        <w:rPr>
          <w:spacing w:val="-1"/>
        </w:rPr>
        <w:t>d</w:t>
      </w:r>
      <w:r>
        <w:rPr>
          <w:spacing w:val="1"/>
        </w:rPr>
        <w:t>e</w:t>
      </w:r>
      <w:r>
        <w:t>s</w:t>
      </w:r>
      <w:r>
        <w:rPr>
          <w:spacing w:val="45"/>
        </w:rPr>
        <w:t xml:space="preserve"> </w:t>
      </w:r>
      <w:r>
        <w:t>c</w:t>
      </w:r>
      <w:r>
        <w:rPr>
          <w:spacing w:val="1"/>
        </w:rPr>
        <w:t>u</w:t>
      </w:r>
      <w:r>
        <w:rPr>
          <w:spacing w:val="-2"/>
        </w:rPr>
        <w:t>y</w:t>
      </w:r>
      <w:r>
        <w:t>o</w:t>
      </w:r>
      <w:r>
        <w:rPr>
          <w:spacing w:val="42"/>
        </w:rPr>
        <w:t xml:space="preserve"> </w:t>
      </w:r>
      <w:r>
        <w:rPr>
          <w:spacing w:val="-1"/>
        </w:rPr>
        <w:t>o</w:t>
      </w:r>
      <w:r>
        <w:rPr>
          <w:spacing w:val="1"/>
        </w:rPr>
        <w:t>b</w:t>
      </w:r>
      <w:r>
        <w:t>je</w:t>
      </w:r>
      <w:r>
        <w:rPr>
          <w:spacing w:val="1"/>
        </w:rPr>
        <w:t>t</w:t>
      </w:r>
      <w:r>
        <w:t>i</w:t>
      </w:r>
      <w:r>
        <w:rPr>
          <w:spacing w:val="-3"/>
        </w:rPr>
        <w:t>v</w:t>
      </w:r>
      <w:r>
        <w:t>o</w:t>
      </w:r>
      <w:r>
        <w:rPr>
          <w:spacing w:val="42"/>
        </w:rPr>
        <w:t xml:space="preserve"> </w:t>
      </w:r>
      <w:r>
        <w:t>s</w:t>
      </w:r>
      <w:r>
        <w:rPr>
          <w:spacing w:val="1"/>
        </w:rPr>
        <w:t>e</w:t>
      </w:r>
      <w:r>
        <w:t>a</w:t>
      </w:r>
      <w:r>
        <w:rPr>
          <w:spacing w:val="42"/>
        </w:rPr>
        <w:t xml:space="preserve"> </w:t>
      </w:r>
      <w:r>
        <w:rPr>
          <w:spacing w:val="1"/>
        </w:rPr>
        <w:t>a</w:t>
      </w:r>
      <w:r>
        <w:t>l</w:t>
      </w:r>
      <w:r>
        <w:rPr>
          <w:spacing w:val="-1"/>
        </w:rPr>
        <w:t>l</w:t>
      </w:r>
      <w:r>
        <w:rPr>
          <w:spacing w:val="1"/>
        </w:rPr>
        <w:t>e</w:t>
      </w:r>
      <w:r>
        <w:rPr>
          <w:spacing w:val="-1"/>
        </w:rPr>
        <w:t>g</w:t>
      </w:r>
      <w:r>
        <w:rPr>
          <w:spacing w:val="1"/>
        </w:rPr>
        <w:t>a</w:t>
      </w:r>
      <w:r>
        <w:t>rse</w:t>
      </w:r>
      <w:r>
        <w:rPr>
          <w:spacing w:val="39"/>
        </w:rPr>
        <w:t xml:space="preserve"> </w:t>
      </w:r>
      <w:r>
        <w:rPr>
          <w:spacing w:val="1"/>
        </w:rPr>
        <w:t>d</w:t>
      </w:r>
      <w:r>
        <w:t>e</w:t>
      </w:r>
      <w:r>
        <w:rPr>
          <w:spacing w:val="42"/>
        </w:rPr>
        <w:t xml:space="preserve"> </w:t>
      </w:r>
      <w:r>
        <w:t>i</w:t>
      </w:r>
      <w:r>
        <w:rPr>
          <w:spacing w:val="-2"/>
        </w:rPr>
        <w:t>n</w:t>
      </w:r>
      <w:r>
        <w:t>f</w:t>
      </w:r>
      <w:r>
        <w:rPr>
          <w:spacing w:val="1"/>
        </w:rPr>
        <w:t>o</w:t>
      </w:r>
      <w:r>
        <w:t>r</w:t>
      </w:r>
      <w:r>
        <w:rPr>
          <w:spacing w:val="1"/>
        </w:rPr>
        <w:t>ma</w:t>
      </w:r>
      <w:r>
        <w:t>c</w:t>
      </w:r>
      <w:r>
        <w:rPr>
          <w:spacing w:val="-3"/>
        </w:rPr>
        <w:t>i</w:t>
      </w:r>
      <w:r>
        <w:rPr>
          <w:spacing w:val="-1"/>
        </w:rPr>
        <w:t>ó</w:t>
      </w:r>
      <w:r>
        <w:t xml:space="preserve">n </w:t>
      </w:r>
      <w:r>
        <w:rPr>
          <w:spacing w:val="1"/>
        </w:rPr>
        <w:t>púb</w:t>
      </w:r>
      <w:r>
        <w:t>l</w:t>
      </w:r>
      <w:r>
        <w:rPr>
          <w:spacing w:val="-1"/>
        </w:rPr>
        <w:t>i</w:t>
      </w:r>
      <w:r>
        <w:t>ca</w:t>
      </w:r>
      <w:r>
        <w:rPr>
          <w:spacing w:val="13"/>
        </w:rPr>
        <w:t xml:space="preserve"> </w:t>
      </w:r>
      <w:r>
        <w:t>y</w:t>
      </w:r>
      <w:r>
        <w:rPr>
          <w:spacing w:val="10"/>
        </w:rPr>
        <w:t xml:space="preserve"> </w:t>
      </w:r>
      <w:r>
        <w:rPr>
          <w:spacing w:val="-1"/>
        </w:rPr>
        <w:t>q</w:t>
      </w:r>
      <w:r>
        <w:rPr>
          <w:spacing w:val="1"/>
        </w:rPr>
        <w:t>u</w:t>
      </w:r>
      <w:r>
        <w:t>e</w:t>
      </w:r>
      <w:r>
        <w:rPr>
          <w:spacing w:val="13"/>
        </w:rPr>
        <w:t xml:space="preserve"> </w:t>
      </w:r>
      <w:r>
        <w:t>s</w:t>
      </w:r>
      <w:r>
        <w:rPr>
          <w:spacing w:val="1"/>
        </w:rPr>
        <w:t>ea</w:t>
      </w:r>
      <w:r>
        <w:t>n</w:t>
      </w:r>
      <w:r>
        <w:rPr>
          <w:spacing w:val="13"/>
        </w:rPr>
        <w:t xml:space="preserve"> </w:t>
      </w:r>
      <w:r>
        <w:t>in</w:t>
      </w:r>
      <w:r>
        <w:rPr>
          <w:spacing w:val="-1"/>
        </w:rPr>
        <w:t>g</w:t>
      </w:r>
      <w:r>
        <w:t>res</w:t>
      </w:r>
      <w:r>
        <w:rPr>
          <w:spacing w:val="1"/>
        </w:rPr>
        <w:t>ada</w:t>
      </w:r>
      <w:r>
        <w:t>s</w:t>
      </w:r>
      <w:r>
        <w:rPr>
          <w:spacing w:val="12"/>
        </w:rPr>
        <w:t xml:space="preserve"> </w:t>
      </w:r>
      <w:r>
        <w:rPr>
          <w:spacing w:val="-1"/>
        </w:rPr>
        <w:t>p</w:t>
      </w:r>
      <w:r>
        <w:rPr>
          <w:spacing w:val="1"/>
        </w:rPr>
        <w:t>o</w:t>
      </w:r>
      <w:r>
        <w:t>r</w:t>
      </w:r>
      <w:r>
        <w:rPr>
          <w:spacing w:val="12"/>
        </w:rPr>
        <w:t xml:space="preserve"> </w:t>
      </w:r>
      <w:r>
        <w:t>la</w:t>
      </w:r>
      <w:r>
        <w:rPr>
          <w:spacing w:val="13"/>
        </w:rPr>
        <w:t xml:space="preserve"> </w:t>
      </w:r>
      <w:r>
        <w:t>v</w:t>
      </w:r>
      <w:r>
        <w:rPr>
          <w:spacing w:val="-2"/>
        </w:rPr>
        <w:t>í</w:t>
      </w:r>
      <w:r>
        <w:t>a</w:t>
      </w:r>
      <w:r>
        <w:rPr>
          <w:spacing w:val="13"/>
        </w:rPr>
        <w:t xml:space="preserve"> </w:t>
      </w:r>
      <w:r>
        <w:rPr>
          <w:spacing w:val="1"/>
        </w:rPr>
        <w:t>d</w:t>
      </w:r>
      <w:r>
        <w:t>e</w:t>
      </w:r>
      <w:r>
        <w:rPr>
          <w:spacing w:val="13"/>
        </w:rPr>
        <w:t xml:space="preserve"> </w:t>
      </w:r>
      <w:r>
        <w:rPr>
          <w:spacing w:val="1"/>
        </w:rPr>
        <w:t>a</w:t>
      </w:r>
      <w:r>
        <w:t>cc</w:t>
      </w:r>
      <w:r>
        <w:rPr>
          <w:spacing w:val="1"/>
        </w:rPr>
        <w:t>e</w:t>
      </w:r>
      <w:r>
        <w:t>so</w:t>
      </w:r>
      <w:r>
        <w:rPr>
          <w:spacing w:val="13"/>
        </w:rPr>
        <w:t xml:space="preserve"> </w:t>
      </w:r>
      <w:r>
        <w:t>a</w:t>
      </w:r>
      <w:r>
        <w:rPr>
          <w:spacing w:val="11"/>
        </w:rPr>
        <w:t xml:space="preserve"> </w:t>
      </w:r>
      <w:r>
        <w:rPr>
          <w:spacing w:val="1"/>
        </w:rPr>
        <w:t>da</w:t>
      </w:r>
      <w:r>
        <w:t>t</w:t>
      </w:r>
      <w:r>
        <w:rPr>
          <w:spacing w:val="1"/>
        </w:rPr>
        <w:t>o</w:t>
      </w:r>
      <w:r>
        <w:t>s</w:t>
      </w:r>
      <w:r>
        <w:rPr>
          <w:spacing w:val="10"/>
        </w:rPr>
        <w:t xml:space="preserve"> </w:t>
      </w:r>
      <w:r>
        <w:rPr>
          <w:spacing w:val="1"/>
        </w:rPr>
        <w:t>pe</w:t>
      </w:r>
      <w:r>
        <w:t>rs</w:t>
      </w:r>
      <w:r>
        <w:rPr>
          <w:spacing w:val="-2"/>
        </w:rPr>
        <w:t>o</w:t>
      </w:r>
      <w:r>
        <w:rPr>
          <w:spacing w:val="-1"/>
        </w:rPr>
        <w:t>n</w:t>
      </w:r>
      <w:r>
        <w:rPr>
          <w:spacing w:val="1"/>
        </w:rPr>
        <w:t>a</w:t>
      </w:r>
      <w:r>
        <w:t>les,</w:t>
      </w:r>
      <w:r>
        <w:rPr>
          <w:spacing w:val="13"/>
        </w:rPr>
        <w:t xml:space="preserve"> </w:t>
      </w:r>
      <w:r>
        <w:rPr>
          <w:spacing w:val="1"/>
        </w:rPr>
        <w:t>a</w:t>
      </w:r>
      <w:r>
        <w:t>sí</w:t>
      </w:r>
      <w:r>
        <w:rPr>
          <w:spacing w:val="11"/>
        </w:rPr>
        <w:t xml:space="preserve"> </w:t>
      </w:r>
      <w:r>
        <w:t>c</w:t>
      </w:r>
      <w:r>
        <w:rPr>
          <w:spacing w:val="1"/>
        </w:rPr>
        <w:t>o</w:t>
      </w:r>
      <w:r>
        <w:rPr>
          <w:spacing w:val="-1"/>
        </w:rPr>
        <w:t>m</w:t>
      </w:r>
      <w:r>
        <w:t xml:space="preserve">o </w:t>
      </w:r>
      <w:r>
        <w:rPr>
          <w:spacing w:val="1"/>
        </w:rPr>
        <w:t>e</w:t>
      </w:r>
      <w:r>
        <w:t>l</w:t>
      </w:r>
      <w:r>
        <w:rPr>
          <w:spacing w:val="3"/>
        </w:rPr>
        <w:t xml:space="preserve"> </w:t>
      </w:r>
      <w:r>
        <w:t>c</w:t>
      </w:r>
      <w:r>
        <w:rPr>
          <w:spacing w:val="1"/>
        </w:rPr>
        <w:t>a</w:t>
      </w:r>
      <w:r>
        <w:t>so</w:t>
      </w:r>
      <w:r>
        <w:rPr>
          <w:spacing w:val="4"/>
        </w:rPr>
        <w:t xml:space="preserve"> </w:t>
      </w:r>
      <w:r>
        <w:rPr>
          <w:spacing w:val="-2"/>
        </w:rPr>
        <w:t>c</w:t>
      </w:r>
      <w:r>
        <w:rPr>
          <w:spacing w:val="1"/>
        </w:rPr>
        <w:t>on</w:t>
      </w:r>
      <w:r>
        <w:t>trar</w:t>
      </w:r>
      <w:r>
        <w:rPr>
          <w:spacing w:val="-1"/>
        </w:rPr>
        <w:t>i</w:t>
      </w:r>
      <w:r>
        <w:rPr>
          <w:spacing w:val="1"/>
        </w:rPr>
        <w:t>o</w:t>
      </w:r>
      <w:r>
        <w:t>,</w:t>
      </w:r>
      <w:r>
        <w:rPr>
          <w:spacing w:val="2"/>
        </w:rPr>
        <w:t xml:space="preserve"> </w:t>
      </w:r>
      <w:r>
        <w:rPr>
          <w:spacing w:val="1"/>
        </w:rPr>
        <w:t>d</w:t>
      </w:r>
      <w:r>
        <w:rPr>
          <w:spacing w:val="-1"/>
        </w:rPr>
        <w:t>eb</w:t>
      </w:r>
      <w:r>
        <w:rPr>
          <w:spacing w:val="1"/>
        </w:rPr>
        <w:t>e</w:t>
      </w:r>
      <w:r>
        <w:t>rán</w:t>
      </w:r>
      <w:r>
        <w:rPr>
          <w:spacing w:val="4"/>
        </w:rPr>
        <w:t xml:space="preserve"> </w:t>
      </w:r>
      <w:r>
        <w:t>s</w:t>
      </w:r>
      <w:r>
        <w:rPr>
          <w:spacing w:val="1"/>
        </w:rPr>
        <w:t>e</w:t>
      </w:r>
      <w:r>
        <w:t>r tra</w:t>
      </w:r>
      <w:r>
        <w:rPr>
          <w:spacing w:val="1"/>
        </w:rPr>
        <w:t>m</w:t>
      </w:r>
      <w:r>
        <w:t>i</w:t>
      </w:r>
      <w:r>
        <w:rPr>
          <w:spacing w:val="-2"/>
        </w:rPr>
        <w:t>t</w:t>
      </w:r>
      <w:r>
        <w:rPr>
          <w:spacing w:val="1"/>
        </w:rPr>
        <w:t>ada</w:t>
      </w:r>
      <w:r>
        <w:t>s</w:t>
      </w:r>
      <w:r>
        <w:rPr>
          <w:spacing w:val="1"/>
        </w:rPr>
        <w:t xml:space="preserve"> </w:t>
      </w:r>
      <w:r>
        <w:rPr>
          <w:spacing w:val="-1"/>
        </w:rPr>
        <w:t>p</w:t>
      </w:r>
      <w:r>
        <w:rPr>
          <w:spacing w:val="1"/>
        </w:rPr>
        <w:t>o</w:t>
      </w:r>
      <w:r>
        <w:t>r</w:t>
      </w:r>
      <w:r>
        <w:rPr>
          <w:spacing w:val="3"/>
        </w:rPr>
        <w:t xml:space="preserve"> </w:t>
      </w:r>
      <w:r>
        <w:t>las</w:t>
      </w:r>
      <w:r>
        <w:rPr>
          <w:spacing w:val="4"/>
        </w:rPr>
        <w:t xml:space="preserve"> </w:t>
      </w:r>
      <w:r>
        <w:rPr>
          <w:spacing w:val="1"/>
        </w:rPr>
        <w:t>d</w:t>
      </w:r>
      <w:r>
        <w:rPr>
          <w:spacing w:val="-1"/>
        </w:rPr>
        <w:t>e</w:t>
      </w:r>
      <w:r>
        <w:rPr>
          <w:spacing w:val="1"/>
        </w:rPr>
        <w:t>p</w:t>
      </w:r>
      <w:r>
        <w:rPr>
          <w:spacing w:val="-1"/>
        </w:rPr>
        <w:t>e</w:t>
      </w:r>
      <w:r>
        <w:rPr>
          <w:spacing w:val="1"/>
        </w:rPr>
        <w:t>nd</w:t>
      </w:r>
      <w:r>
        <w:rPr>
          <w:spacing w:val="-1"/>
        </w:rPr>
        <w:t>e</w:t>
      </w:r>
      <w:r>
        <w:rPr>
          <w:spacing w:val="1"/>
        </w:rPr>
        <w:t>n</w:t>
      </w:r>
      <w:r>
        <w:t>cias</w:t>
      </w:r>
      <w:r>
        <w:rPr>
          <w:spacing w:val="2"/>
        </w:rPr>
        <w:t xml:space="preserve"> </w:t>
      </w:r>
      <w:r>
        <w:t>y</w:t>
      </w:r>
      <w:r>
        <w:rPr>
          <w:spacing w:val="1"/>
        </w:rPr>
        <w:t xml:space="preserve"> en</w:t>
      </w:r>
      <w:r>
        <w:t>ti</w:t>
      </w:r>
      <w:r>
        <w:rPr>
          <w:spacing w:val="1"/>
        </w:rPr>
        <w:t>dade</w:t>
      </w:r>
      <w:r>
        <w:t>s</w:t>
      </w:r>
      <w:r>
        <w:rPr>
          <w:spacing w:val="1"/>
        </w:rPr>
        <w:t xml:space="preserve"> </w:t>
      </w:r>
      <w:r>
        <w:rPr>
          <w:spacing w:val="-1"/>
        </w:rPr>
        <w:t>d</w:t>
      </w:r>
      <w:r>
        <w:t>e c</w:t>
      </w:r>
      <w:r>
        <w:rPr>
          <w:spacing w:val="1"/>
        </w:rPr>
        <w:t>o</w:t>
      </w:r>
      <w:r>
        <w:rPr>
          <w:spacing w:val="-1"/>
        </w:rPr>
        <w:t>n</w:t>
      </w:r>
      <w:r>
        <w:rPr>
          <w:spacing w:val="3"/>
        </w:rPr>
        <w:t>f</w:t>
      </w:r>
      <w:r>
        <w:rPr>
          <w:spacing w:val="1"/>
        </w:rPr>
        <w:t>o</w:t>
      </w:r>
      <w:r>
        <w:rPr>
          <w:spacing w:val="-3"/>
        </w:rPr>
        <w:t>r</w:t>
      </w:r>
      <w:r>
        <w:rPr>
          <w:spacing w:val="1"/>
        </w:rPr>
        <w:t>m</w:t>
      </w:r>
      <w:r>
        <w:t>id</w:t>
      </w:r>
      <w:r>
        <w:rPr>
          <w:spacing w:val="-1"/>
        </w:rPr>
        <w:t>a</w:t>
      </w:r>
      <w:r>
        <w:t>d</w:t>
      </w:r>
      <w:r>
        <w:rPr>
          <w:spacing w:val="3"/>
        </w:rPr>
        <w:t xml:space="preserve"> </w:t>
      </w:r>
      <w:r>
        <w:t>c</w:t>
      </w:r>
      <w:r>
        <w:rPr>
          <w:spacing w:val="-1"/>
        </w:rPr>
        <w:t>o</w:t>
      </w:r>
      <w:r>
        <w:t>n</w:t>
      </w:r>
      <w:r>
        <w:rPr>
          <w:spacing w:val="3"/>
        </w:rPr>
        <w:t xml:space="preserve"> </w:t>
      </w:r>
      <w:r>
        <w:t>la</w:t>
      </w:r>
      <w:r>
        <w:rPr>
          <w:spacing w:val="2"/>
        </w:rPr>
        <w:t xml:space="preserve"> </w:t>
      </w:r>
      <w:r>
        <w:rPr>
          <w:spacing w:val="-1"/>
        </w:rPr>
        <w:t>na</w:t>
      </w:r>
      <w:r>
        <w:t>t</w:t>
      </w:r>
      <w:r>
        <w:rPr>
          <w:spacing w:val="1"/>
        </w:rPr>
        <w:t>u</w:t>
      </w:r>
      <w:r>
        <w:t>rale</w:t>
      </w:r>
      <w:r>
        <w:rPr>
          <w:spacing w:val="-2"/>
        </w:rPr>
        <w:t>z</w:t>
      </w:r>
      <w:r>
        <w:t>a</w:t>
      </w:r>
      <w:r>
        <w:rPr>
          <w:spacing w:val="3"/>
        </w:rPr>
        <w:t xml:space="preserve"> </w:t>
      </w:r>
      <w:r>
        <w:rPr>
          <w:spacing w:val="1"/>
        </w:rPr>
        <w:t>d</w:t>
      </w:r>
      <w:r>
        <w:t>e</w:t>
      </w:r>
      <w:r>
        <w:rPr>
          <w:spacing w:val="3"/>
        </w:rPr>
        <w:t xml:space="preserve"> </w:t>
      </w:r>
      <w:r>
        <w:t>la</w:t>
      </w:r>
      <w:r>
        <w:rPr>
          <w:spacing w:val="2"/>
        </w:rPr>
        <w:t xml:space="preserve"> </w:t>
      </w:r>
      <w:r>
        <w:rPr>
          <w:spacing w:val="-3"/>
        </w:rPr>
        <w:t>i</w:t>
      </w:r>
      <w:r>
        <w:rPr>
          <w:spacing w:val="-1"/>
        </w:rPr>
        <w:t>n</w:t>
      </w:r>
      <w:r>
        <w:rPr>
          <w:spacing w:val="3"/>
        </w:rPr>
        <w:t>f</w:t>
      </w:r>
      <w:r>
        <w:rPr>
          <w:spacing w:val="1"/>
        </w:rPr>
        <w:t>o</w:t>
      </w:r>
      <w:r>
        <w:rPr>
          <w:spacing w:val="-3"/>
        </w:rPr>
        <w:t>r</w:t>
      </w:r>
      <w:r>
        <w:rPr>
          <w:spacing w:val="1"/>
        </w:rPr>
        <w:t>m</w:t>
      </w:r>
      <w:r>
        <w:rPr>
          <w:spacing w:val="-1"/>
        </w:rPr>
        <w:t>a</w:t>
      </w:r>
      <w:r>
        <w:t>ción</w:t>
      </w:r>
      <w:r>
        <w:rPr>
          <w:spacing w:val="3"/>
        </w:rPr>
        <w:t xml:space="preserve"> </w:t>
      </w:r>
      <w:r>
        <w:rPr>
          <w:spacing w:val="1"/>
        </w:rPr>
        <w:t>d</w:t>
      </w:r>
      <w:r>
        <w:t>e</w:t>
      </w:r>
      <w:r>
        <w:rPr>
          <w:spacing w:val="1"/>
        </w:rPr>
        <w:t xml:space="preserve"> </w:t>
      </w:r>
      <w:r>
        <w:rPr>
          <w:spacing w:val="-1"/>
        </w:rPr>
        <w:t>q</w:t>
      </w:r>
      <w:r>
        <w:rPr>
          <w:spacing w:val="1"/>
        </w:rPr>
        <w:t>u</w:t>
      </w:r>
      <w:r>
        <w:t>e</w:t>
      </w:r>
      <w:r>
        <w:rPr>
          <w:spacing w:val="10"/>
        </w:rPr>
        <w:t xml:space="preserve"> </w:t>
      </w:r>
      <w:r>
        <w:t>se</w:t>
      </w:r>
      <w:r>
        <w:rPr>
          <w:spacing w:val="3"/>
        </w:rPr>
        <w:t xml:space="preserve"> </w:t>
      </w:r>
      <w:r>
        <w:t>t</w:t>
      </w:r>
      <w:r>
        <w:rPr>
          <w:spacing w:val="-3"/>
        </w:rPr>
        <w:t>r</w:t>
      </w:r>
      <w:r>
        <w:rPr>
          <w:spacing w:val="1"/>
        </w:rPr>
        <w:t>a</w:t>
      </w:r>
      <w:r>
        <w:t>t</w:t>
      </w:r>
      <w:r>
        <w:rPr>
          <w:spacing w:val="1"/>
        </w:rPr>
        <w:t>e</w:t>
      </w:r>
      <w:r>
        <w:t>,</w:t>
      </w:r>
      <w:r>
        <w:rPr>
          <w:spacing w:val="3"/>
        </w:rPr>
        <w:t xml:space="preserve"> </w:t>
      </w:r>
      <w:r>
        <w:rPr>
          <w:spacing w:val="-2"/>
        </w:rPr>
        <w:t>s</w:t>
      </w:r>
      <w:r>
        <w:t>in</w:t>
      </w:r>
      <w:r>
        <w:rPr>
          <w:spacing w:val="2"/>
        </w:rPr>
        <w:t xml:space="preserve"> </w:t>
      </w:r>
      <w:r>
        <w:rPr>
          <w:spacing w:val="1"/>
        </w:rPr>
        <w:t>ne</w:t>
      </w:r>
      <w:r>
        <w:t>c</w:t>
      </w:r>
      <w:r>
        <w:rPr>
          <w:spacing w:val="1"/>
        </w:rPr>
        <w:t>e</w:t>
      </w:r>
      <w:r>
        <w:t>s</w:t>
      </w:r>
      <w:r>
        <w:rPr>
          <w:spacing w:val="-3"/>
        </w:rPr>
        <w:t>i</w:t>
      </w:r>
      <w:r>
        <w:rPr>
          <w:spacing w:val="1"/>
        </w:rPr>
        <w:t>da</w:t>
      </w:r>
      <w:r>
        <w:t xml:space="preserve">d </w:t>
      </w:r>
      <w:r>
        <w:rPr>
          <w:spacing w:val="-1"/>
        </w:rPr>
        <w:t>d</w:t>
      </w:r>
      <w:r>
        <w:t xml:space="preserve">e </w:t>
      </w:r>
      <w:r>
        <w:rPr>
          <w:spacing w:val="-1"/>
        </w:rPr>
        <w:t>q</w:t>
      </w:r>
      <w:r>
        <w:rPr>
          <w:spacing w:val="1"/>
        </w:rPr>
        <w:t>u</w:t>
      </w:r>
      <w:r>
        <w:t>e</w:t>
      </w:r>
      <w:r>
        <w:rPr>
          <w:spacing w:val="3"/>
        </w:rPr>
        <w:t xml:space="preserve"> </w:t>
      </w:r>
      <w:r>
        <w:rPr>
          <w:spacing w:val="1"/>
        </w:rPr>
        <w:t>e</w:t>
      </w:r>
      <w:r>
        <w:t>l</w:t>
      </w:r>
      <w:r>
        <w:rPr>
          <w:spacing w:val="2"/>
        </w:rPr>
        <w:t xml:space="preserve"> </w:t>
      </w:r>
      <w:r>
        <w:rPr>
          <w:spacing w:val="-1"/>
        </w:rPr>
        <w:t>p</w:t>
      </w:r>
      <w:r>
        <w:rPr>
          <w:spacing w:val="1"/>
        </w:rPr>
        <w:t>a</w:t>
      </w:r>
      <w:r>
        <w:t>rt</w:t>
      </w:r>
      <w:r>
        <w:rPr>
          <w:spacing w:val="-1"/>
        </w:rPr>
        <w:t>i</w:t>
      </w:r>
      <w:r>
        <w:t>c</w:t>
      </w:r>
      <w:r>
        <w:rPr>
          <w:spacing w:val="1"/>
        </w:rPr>
        <w:t>u</w:t>
      </w:r>
      <w:r>
        <w:t>lar</w:t>
      </w:r>
      <w:r>
        <w:rPr>
          <w:spacing w:val="2"/>
        </w:rPr>
        <w:t xml:space="preserve"> </w:t>
      </w:r>
      <w:r>
        <w:t>re</w:t>
      </w:r>
      <w:r>
        <w:rPr>
          <w:spacing w:val="-1"/>
        </w:rPr>
        <w:t>q</w:t>
      </w:r>
      <w:r>
        <w:rPr>
          <w:spacing w:val="1"/>
        </w:rPr>
        <w:t>u</w:t>
      </w:r>
      <w:r>
        <w:t>iera</w:t>
      </w:r>
      <w:r>
        <w:rPr>
          <w:spacing w:val="3"/>
        </w:rPr>
        <w:t xml:space="preserve"> </w:t>
      </w:r>
      <w:r>
        <w:rPr>
          <w:spacing w:val="1"/>
        </w:rPr>
        <w:t>p</w:t>
      </w:r>
      <w:r>
        <w:t>re</w:t>
      </w:r>
      <w:r>
        <w:rPr>
          <w:spacing w:val="-2"/>
        </w:rPr>
        <w:t>s</w:t>
      </w:r>
      <w:r>
        <w:rPr>
          <w:spacing w:val="1"/>
        </w:rPr>
        <w:t>en</w:t>
      </w:r>
      <w:r>
        <w:t>t</w:t>
      </w:r>
      <w:r>
        <w:rPr>
          <w:spacing w:val="1"/>
        </w:rPr>
        <w:t>a</w:t>
      </w:r>
      <w:r>
        <w:t xml:space="preserve">r </w:t>
      </w:r>
      <w:r>
        <w:rPr>
          <w:spacing w:val="1"/>
        </w:rPr>
        <w:t>u</w:t>
      </w:r>
      <w:r>
        <w:rPr>
          <w:spacing w:val="-1"/>
        </w:rPr>
        <w:t>n</w:t>
      </w:r>
      <w:r>
        <w:t>a</w:t>
      </w:r>
      <w:r>
        <w:rPr>
          <w:spacing w:val="3"/>
        </w:rPr>
        <w:t xml:space="preserve"> </w:t>
      </w:r>
      <w:r>
        <w:rPr>
          <w:spacing w:val="-1"/>
        </w:rPr>
        <w:t>nu</w:t>
      </w:r>
      <w:r>
        <w:rPr>
          <w:spacing w:val="1"/>
        </w:rPr>
        <w:t>e</w:t>
      </w:r>
      <w:r>
        <w:rPr>
          <w:spacing w:val="-2"/>
        </w:rPr>
        <w:t>v</w:t>
      </w:r>
      <w:r>
        <w:t>a</w:t>
      </w:r>
      <w:r>
        <w:rPr>
          <w:spacing w:val="3"/>
        </w:rPr>
        <w:t xml:space="preserve"> </w:t>
      </w:r>
      <w:r>
        <w:t>s</w:t>
      </w:r>
      <w:r>
        <w:rPr>
          <w:spacing w:val="1"/>
        </w:rPr>
        <w:t>o</w:t>
      </w:r>
      <w:r>
        <w:t>l</w:t>
      </w:r>
      <w:r>
        <w:rPr>
          <w:spacing w:val="-1"/>
        </w:rPr>
        <w:t>i</w:t>
      </w:r>
      <w:r>
        <w:t>cit</w:t>
      </w:r>
      <w:r>
        <w:rPr>
          <w:spacing w:val="1"/>
        </w:rPr>
        <w:t>ud</w:t>
      </w:r>
      <w:r>
        <w:t>.</w:t>
      </w:r>
      <w:r>
        <w:rPr>
          <w:spacing w:val="3"/>
        </w:rPr>
        <w:t xml:space="preserve"> </w:t>
      </w:r>
      <w:r>
        <w:t>De</w:t>
      </w:r>
      <w:r>
        <w:rPr>
          <w:spacing w:val="1"/>
        </w:rPr>
        <w:t xml:space="preserve"> </w:t>
      </w:r>
      <w:r>
        <w:t>c</w:t>
      </w:r>
      <w:r>
        <w:rPr>
          <w:spacing w:val="1"/>
        </w:rPr>
        <w:t>o</w:t>
      </w:r>
      <w:r>
        <w:rPr>
          <w:spacing w:val="-1"/>
        </w:rPr>
        <w:t>n</w:t>
      </w:r>
      <w:r>
        <w:t>f</w:t>
      </w:r>
      <w:r>
        <w:rPr>
          <w:spacing w:val="1"/>
        </w:rPr>
        <w:t>o</w:t>
      </w:r>
      <w:r>
        <w:t>r</w:t>
      </w:r>
      <w:r>
        <w:rPr>
          <w:spacing w:val="1"/>
        </w:rPr>
        <w:t>m</w:t>
      </w:r>
      <w:r>
        <w:t>id</w:t>
      </w:r>
      <w:r>
        <w:rPr>
          <w:spacing w:val="-1"/>
        </w:rPr>
        <w:t>a</w:t>
      </w:r>
      <w:r>
        <w:t>d</w:t>
      </w:r>
      <w:r>
        <w:rPr>
          <w:spacing w:val="3"/>
        </w:rPr>
        <w:t xml:space="preserve"> </w:t>
      </w:r>
      <w:r>
        <w:t>c</w:t>
      </w:r>
      <w:r>
        <w:rPr>
          <w:spacing w:val="-1"/>
        </w:rPr>
        <w:t>o</w:t>
      </w:r>
      <w:r>
        <w:t>n</w:t>
      </w:r>
      <w:r>
        <w:rPr>
          <w:spacing w:val="3"/>
        </w:rPr>
        <w:t xml:space="preserve"> </w:t>
      </w:r>
      <w:r>
        <w:rPr>
          <w:spacing w:val="-3"/>
        </w:rPr>
        <w:t>l</w:t>
      </w:r>
      <w:r>
        <w:t xml:space="preserve">o </w:t>
      </w:r>
      <w:r>
        <w:rPr>
          <w:spacing w:val="1"/>
        </w:rPr>
        <w:t>d</w:t>
      </w:r>
      <w:r>
        <w:t>isp</w:t>
      </w:r>
      <w:r>
        <w:rPr>
          <w:spacing w:val="1"/>
        </w:rPr>
        <w:t>ue</w:t>
      </w:r>
      <w:r>
        <w:rPr>
          <w:spacing w:val="-2"/>
        </w:rPr>
        <w:t>s</w:t>
      </w:r>
      <w:r>
        <w:t>to</w:t>
      </w:r>
      <w:r>
        <w:rPr>
          <w:spacing w:val="3"/>
        </w:rPr>
        <w:t xml:space="preserve"> </w:t>
      </w:r>
      <w:r>
        <w:rPr>
          <w:spacing w:val="1"/>
        </w:rPr>
        <w:t>e</w:t>
      </w:r>
      <w:r>
        <w:t>n</w:t>
      </w:r>
      <w:r>
        <w:rPr>
          <w:spacing w:val="2"/>
        </w:rPr>
        <w:t xml:space="preserve"> </w:t>
      </w:r>
      <w:r>
        <w:rPr>
          <w:spacing w:val="1"/>
        </w:rPr>
        <w:t>e</w:t>
      </w:r>
      <w:r>
        <w:t>l</w:t>
      </w:r>
      <w:r>
        <w:rPr>
          <w:spacing w:val="1"/>
        </w:rPr>
        <w:t xml:space="preserve"> a</w:t>
      </w:r>
      <w:r>
        <w:t>rt</w:t>
      </w:r>
      <w:r>
        <w:rPr>
          <w:spacing w:val="-2"/>
        </w:rPr>
        <w:t>í</w:t>
      </w:r>
      <w:r>
        <w:t>c</w:t>
      </w:r>
      <w:r>
        <w:rPr>
          <w:spacing w:val="-1"/>
        </w:rPr>
        <w:t>u</w:t>
      </w:r>
      <w:r>
        <w:t>lo</w:t>
      </w:r>
      <w:r>
        <w:rPr>
          <w:spacing w:val="4"/>
        </w:rPr>
        <w:t xml:space="preserve"> </w:t>
      </w:r>
      <w:r>
        <w:rPr>
          <w:spacing w:val="1"/>
        </w:rPr>
        <w:t>1</w:t>
      </w:r>
      <w:r>
        <w:t>°</w:t>
      </w:r>
      <w:r>
        <w:rPr>
          <w:spacing w:val="1"/>
        </w:rPr>
        <w:t xml:space="preserve"> </w:t>
      </w:r>
      <w:r>
        <w:rPr>
          <w:spacing w:val="-1"/>
        </w:rPr>
        <w:t>d</w:t>
      </w:r>
      <w:r>
        <w:t>e</w:t>
      </w:r>
      <w:r>
        <w:rPr>
          <w:spacing w:val="4"/>
        </w:rPr>
        <w:t xml:space="preserve"> </w:t>
      </w:r>
      <w:r>
        <w:t>la</w:t>
      </w:r>
      <w:r>
        <w:rPr>
          <w:spacing w:val="2"/>
        </w:rPr>
        <w:t xml:space="preserve"> </w:t>
      </w:r>
      <w:r>
        <w:rPr>
          <w:spacing w:val="-1"/>
        </w:rPr>
        <w:t>L</w:t>
      </w:r>
      <w:r>
        <w:rPr>
          <w:spacing w:val="1"/>
        </w:rPr>
        <w:t>e</w:t>
      </w:r>
      <w:r>
        <w:t>y</w:t>
      </w:r>
      <w:r>
        <w:rPr>
          <w:spacing w:val="1"/>
        </w:rPr>
        <w:t xml:space="preserve"> </w:t>
      </w:r>
      <w:r>
        <w:t>Fe</w:t>
      </w:r>
      <w:r>
        <w:rPr>
          <w:spacing w:val="1"/>
        </w:rPr>
        <w:t>d</w:t>
      </w:r>
      <w:r>
        <w:rPr>
          <w:spacing w:val="-1"/>
        </w:rPr>
        <w:t>e</w:t>
      </w:r>
      <w:r>
        <w:t>ral</w:t>
      </w:r>
      <w:r>
        <w:rPr>
          <w:spacing w:val="3"/>
        </w:rPr>
        <w:t xml:space="preserve"> </w:t>
      </w:r>
      <w:r>
        <w:rPr>
          <w:spacing w:val="1"/>
        </w:rPr>
        <w:t>d</w:t>
      </w:r>
      <w:r>
        <w:t xml:space="preserve">e </w:t>
      </w:r>
      <w:r>
        <w:rPr>
          <w:spacing w:val="2"/>
        </w:rPr>
        <w:t>T</w:t>
      </w:r>
      <w:r>
        <w:t>ra</w:t>
      </w:r>
      <w:r>
        <w:rPr>
          <w:spacing w:val="1"/>
        </w:rPr>
        <w:t>n</w:t>
      </w:r>
      <w:r>
        <w:rPr>
          <w:spacing w:val="-2"/>
        </w:rPr>
        <w:t>s</w:t>
      </w:r>
      <w:r>
        <w:rPr>
          <w:spacing w:val="1"/>
        </w:rPr>
        <w:t>pa</w:t>
      </w:r>
      <w:r>
        <w:t>re</w:t>
      </w:r>
      <w:r>
        <w:rPr>
          <w:spacing w:val="1"/>
        </w:rPr>
        <w:t>n</w:t>
      </w:r>
      <w:r>
        <w:t>c</w:t>
      </w:r>
      <w:r>
        <w:rPr>
          <w:spacing w:val="-3"/>
        </w:rPr>
        <w:t>i</w:t>
      </w:r>
      <w:r>
        <w:t>a</w:t>
      </w:r>
      <w:r>
        <w:rPr>
          <w:spacing w:val="2"/>
        </w:rPr>
        <w:t xml:space="preserve"> </w:t>
      </w:r>
      <w:r>
        <w:t>y</w:t>
      </w:r>
      <w:r>
        <w:rPr>
          <w:spacing w:val="1"/>
        </w:rPr>
        <w:t xml:space="preserve"> </w:t>
      </w:r>
      <w:r>
        <w:t>Acc</w:t>
      </w:r>
      <w:r>
        <w:rPr>
          <w:spacing w:val="1"/>
        </w:rPr>
        <w:t>e</w:t>
      </w:r>
      <w:r>
        <w:t>so</w:t>
      </w:r>
      <w:r>
        <w:rPr>
          <w:spacing w:val="2"/>
        </w:rPr>
        <w:t xml:space="preserve"> </w:t>
      </w:r>
      <w:r>
        <w:t>a</w:t>
      </w:r>
      <w:r>
        <w:rPr>
          <w:spacing w:val="4"/>
        </w:rPr>
        <w:t xml:space="preserve"> </w:t>
      </w:r>
      <w:r>
        <w:rPr>
          <w:spacing w:val="-3"/>
        </w:rPr>
        <w:t>l</w:t>
      </w:r>
      <w:r>
        <w:t>a I</w:t>
      </w:r>
      <w:r>
        <w:rPr>
          <w:spacing w:val="-1"/>
        </w:rPr>
        <w:t>n</w:t>
      </w:r>
      <w:r>
        <w:rPr>
          <w:spacing w:val="3"/>
        </w:rPr>
        <w:t>f</w:t>
      </w:r>
      <w:r>
        <w:rPr>
          <w:spacing w:val="1"/>
        </w:rPr>
        <w:t>o</w:t>
      </w:r>
      <w:r>
        <w:rPr>
          <w:spacing w:val="-3"/>
        </w:rPr>
        <w:t>r</w:t>
      </w:r>
      <w:r>
        <w:rPr>
          <w:spacing w:val="1"/>
        </w:rPr>
        <w:t>ma</w:t>
      </w:r>
      <w:r>
        <w:t xml:space="preserve">ción  </w:t>
      </w:r>
      <w:r>
        <w:rPr>
          <w:spacing w:val="1"/>
        </w:rPr>
        <w:t xml:space="preserve"> </w:t>
      </w:r>
      <w:r>
        <w:rPr>
          <w:spacing w:val="-2"/>
        </w:rPr>
        <w:t>P</w:t>
      </w:r>
      <w:r>
        <w:rPr>
          <w:spacing w:val="1"/>
        </w:rPr>
        <w:t>úb</w:t>
      </w:r>
      <w:r>
        <w:t>l</w:t>
      </w:r>
      <w:r>
        <w:rPr>
          <w:spacing w:val="-1"/>
        </w:rPr>
        <w:t>i</w:t>
      </w:r>
      <w:r>
        <w:t xml:space="preserve">ca  </w:t>
      </w:r>
      <w:r>
        <w:rPr>
          <w:spacing w:val="1"/>
        </w:rPr>
        <w:t xml:space="preserve"> </w:t>
      </w:r>
      <w:r>
        <w:t>G</w:t>
      </w:r>
      <w:r>
        <w:rPr>
          <w:spacing w:val="1"/>
        </w:rPr>
        <w:t>ube</w:t>
      </w:r>
      <w:r>
        <w:t>r</w:t>
      </w:r>
      <w:r>
        <w:rPr>
          <w:spacing w:val="-2"/>
        </w:rPr>
        <w:t>n</w:t>
      </w:r>
      <w:r>
        <w:rPr>
          <w:spacing w:val="-1"/>
        </w:rPr>
        <w:t>a</w:t>
      </w:r>
      <w:r>
        <w:rPr>
          <w:spacing w:val="1"/>
        </w:rPr>
        <w:t>men</w:t>
      </w:r>
      <w:r>
        <w:rPr>
          <w:spacing w:val="-2"/>
        </w:rPr>
        <w:t>t</w:t>
      </w:r>
      <w:r>
        <w:rPr>
          <w:spacing w:val="1"/>
        </w:rPr>
        <w:t>a</w:t>
      </w:r>
      <w:r>
        <w:t xml:space="preserve">l, </w:t>
      </w:r>
      <w:r>
        <w:rPr>
          <w:spacing w:val="1"/>
        </w:rPr>
        <w:t>é</w:t>
      </w:r>
      <w:r>
        <w:t xml:space="preserve">sta  </w:t>
      </w:r>
      <w:r>
        <w:rPr>
          <w:spacing w:val="1"/>
        </w:rPr>
        <w:t xml:space="preserve"> </w:t>
      </w:r>
      <w:r>
        <w:t>ti</w:t>
      </w:r>
      <w:r>
        <w:rPr>
          <w:spacing w:val="1"/>
        </w:rPr>
        <w:t>e</w:t>
      </w:r>
      <w:r>
        <w:rPr>
          <w:spacing w:val="-1"/>
        </w:rPr>
        <w:t>n</w:t>
      </w:r>
      <w:r>
        <w:t xml:space="preserve">e  </w:t>
      </w:r>
      <w:r>
        <w:rPr>
          <w:spacing w:val="3"/>
        </w:rPr>
        <w:t xml:space="preserve"> </w:t>
      </w:r>
      <w:r>
        <w:t>c</w:t>
      </w:r>
      <w:r>
        <w:rPr>
          <w:spacing w:val="-1"/>
        </w:rPr>
        <w:t>om</w:t>
      </w:r>
      <w:r>
        <w:t xml:space="preserve">o  </w:t>
      </w:r>
      <w:r>
        <w:rPr>
          <w:spacing w:val="1"/>
        </w:rPr>
        <w:t xml:space="preserve"> </w:t>
      </w:r>
      <w:r>
        <w:rPr>
          <w:spacing w:val="3"/>
        </w:rPr>
        <w:t>f</w:t>
      </w:r>
      <w:r>
        <w:t>i</w:t>
      </w:r>
      <w:r>
        <w:rPr>
          <w:spacing w:val="-2"/>
        </w:rPr>
        <w:t>n</w:t>
      </w:r>
      <w:r>
        <w:rPr>
          <w:spacing w:val="1"/>
        </w:rPr>
        <w:t>a</w:t>
      </w:r>
      <w:r>
        <w:t>l</w:t>
      </w:r>
      <w:r>
        <w:rPr>
          <w:spacing w:val="-1"/>
        </w:rPr>
        <w:t>id</w:t>
      </w:r>
      <w:r>
        <w:rPr>
          <w:spacing w:val="1"/>
        </w:rPr>
        <w:t>a</w:t>
      </w:r>
      <w:r>
        <w:t xml:space="preserve">d  </w:t>
      </w:r>
      <w:r>
        <w:rPr>
          <w:spacing w:val="1"/>
        </w:rPr>
        <w:t xml:space="preserve"> p</w:t>
      </w:r>
      <w:r>
        <w:t>ro</w:t>
      </w:r>
      <w:r>
        <w:rPr>
          <w:spacing w:val="-2"/>
        </w:rPr>
        <w:t>v</w:t>
      </w:r>
      <w:r>
        <w:rPr>
          <w:spacing w:val="1"/>
        </w:rPr>
        <w:t>ee</w:t>
      </w:r>
      <w:r>
        <w:t xml:space="preserve">r  </w:t>
      </w:r>
      <w:r>
        <w:rPr>
          <w:spacing w:val="2"/>
        </w:rPr>
        <w:t xml:space="preserve"> </w:t>
      </w:r>
      <w:r>
        <w:rPr>
          <w:spacing w:val="-3"/>
        </w:rPr>
        <w:t>l</w:t>
      </w:r>
      <w:r>
        <w:t xml:space="preserve">o </w:t>
      </w:r>
      <w:r>
        <w:rPr>
          <w:spacing w:val="1"/>
        </w:rPr>
        <w:t>ne</w:t>
      </w:r>
      <w:r>
        <w:t>c</w:t>
      </w:r>
      <w:r>
        <w:rPr>
          <w:spacing w:val="1"/>
        </w:rPr>
        <w:t>e</w:t>
      </w:r>
      <w:r>
        <w:rPr>
          <w:spacing w:val="-2"/>
        </w:rPr>
        <w:t>s</w:t>
      </w:r>
      <w:r>
        <w:rPr>
          <w:spacing w:val="1"/>
        </w:rPr>
        <w:t>a</w:t>
      </w:r>
      <w:r>
        <w:t>r</w:t>
      </w:r>
      <w:r>
        <w:rPr>
          <w:spacing w:val="-1"/>
        </w:rPr>
        <w:t>i</w:t>
      </w:r>
      <w:r>
        <w:t>o</w:t>
      </w:r>
      <w:r>
        <w:rPr>
          <w:spacing w:val="5"/>
        </w:rPr>
        <w:t xml:space="preserve"> </w:t>
      </w:r>
      <w:r>
        <w:rPr>
          <w:spacing w:val="1"/>
        </w:rPr>
        <w:t>pa</w:t>
      </w:r>
      <w:r>
        <w:t>ra</w:t>
      </w:r>
      <w:r>
        <w:rPr>
          <w:spacing w:val="2"/>
        </w:rPr>
        <w:t xml:space="preserve"> </w:t>
      </w:r>
      <w:r>
        <w:rPr>
          <w:spacing w:val="-1"/>
        </w:rPr>
        <w:t>g</w:t>
      </w:r>
      <w:r>
        <w:rPr>
          <w:spacing w:val="1"/>
        </w:rPr>
        <w:t>a</w:t>
      </w:r>
      <w:r>
        <w:t>ra</w:t>
      </w:r>
      <w:r>
        <w:rPr>
          <w:spacing w:val="1"/>
        </w:rPr>
        <w:t>n</w:t>
      </w:r>
      <w:r>
        <w:t>t</w:t>
      </w:r>
      <w:r>
        <w:rPr>
          <w:spacing w:val="-2"/>
        </w:rPr>
        <w:t>iz</w:t>
      </w:r>
      <w:r>
        <w:rPr>
          <w:spacing w:val="1"/>
        </w:rPr>
        <w:t>a</w:t>
      </w:r>
      <w:r>
        <w:t>r</w:t>
      </w:r>
      <w:r>
        <w:rPr>
          <w:spacing w:val="3"/>
        </w:rPr>
        <w:t xml:space="preserve"> </w:t>
      </w:r>
      <w:r>
        <w:rPr>
          <w:spacing w:val="1"/>
        </w:rPr>
        <w:t>e</w:t>
      </w:r>
      <w:r>
        <w:t>l</w:t>
      </w:r>
      <w:r>
        <w:rPr>
          <w:spacing w:val="4"/>
        </w:rPr>
        <w:t xml:space="preserve"> </w:t>
      </w:r>
      <w:r>
        <w:rPr>
          <w:spacing w:val="1"/>
        </w:rPr>
        <w:t>a</w:t>
      </w:r>
      <w:r>
        <w:t>cc</w:t>
      </w:r>
      <w:r>
        <w:rPr>
          <w:spacing w:val="1"/>
        </w:rPr>
        <w:t>e</w:t>
      </w:r>
      <w:r>
        <w:t>so</w:t>
      </w:r>
      <w:r>
        <w:rPr>
          <w:spacing w:val="5"/>
        </w:rPr>
        <w:t xml:space="preserve"> </w:t>
      </w:r>
      <w:r>
        <w:rPr>
          <w:spacing w:val="-1"/>
        </w:rPr>
        <w:t>d</w:t>
      </w:r>
      <w:r>
        <w:t>e</w:t>
      </w:r>
      <w:r>
        <w:rPr>
          <w:spacing w:val="5"/>
        </w:rPr>
        <w:t xml:space="preserve"> </w:t>
      </w:r>
      <w:r>
        <w:rPr>
          <w:spacing w:val="-2"/>
        </w:rPr>
        <w:t>t</w:t>
      </w:r>
      <w:r>
        <w:rPr>
          <w:spacing w:val="1"/>
        </w:rPr>
        <w:t>od</w:t>
      </w:r>
      <w:r>
        <w:t xml:space="preserve">a </w:t>
      </w:r>
      <w:r>
        <w:rPr>
          <w:spacing w:val="1"/>
        </w:rPr>
        <w:t>pe</w:t>
      </w:r>
      <w:r>
        <w:t>rso</w:t>
      </w:r>
      <w:r>
        <w:rPr>
          <w:spacing w:val="-1"/>
        </w:rPr>
        <w:t>n</w:t>
      </w:r>
      <w:r>
        <w:t>a</w:t>
      </w:r>
      <w:r>
        <w:rPr>
          <w:spacing w:val="5"/>
        </w:rPr>
        <w:t xml:space="preserve"> </w:t>
      </w:r>
      <w:r>
        <w:t>a</w:t>
      </w:r>
      <w:r>
        <w:rPr>
          <w:spacing w:val="5"/>
        </w:rPr>
        <w:t xml:space="preserve"> </w:t>
      </w:r>
      <w:r>
        <w:rPr>
          <w:spacing w:val="-3"/>
        </w:rPr>
        <w:t>l</w:t>
      </w:r>
      <w:r>
        <w:t>a</w:t>
      </w:r>
      <w:r>
        <w:rPr>
          <w:spacing w:val="5"/>
        </w:rPr>
        <w:t xml:space="preserve"> </w:t>
      </w:r>
      <w:r>
        <w:t>i</w:t>
      </w:r>
      <w:r>
        <w:rPr>
          <w:spacing w:val="-2"/>
        </w:rPr>
        <w:t>n</w:t>
      </w:r>
      <w:r>
        <w:t>f</w:t>
      </w:r>
      <w:r>
        <w:rPr>
          <w:spacing w:val="1"/>
        </w:rPr>
        <w:t>o</w:t>
      </w:r>
      <w:r>
        <w:t>r</w:t>
      </w:r>
      <w:r>
        <w:rPr>
          <w:spacing w:val="1"/>
        </w:rPr>
        <w:t>ma</w:t>
      </w:r>
      <w:r>
        <w:t>c</w:t>
      </w:r>
      <w:r>
        <w:rPr>
          <w:spacing w:val="-3"/>
        </w:rPr>
        <w:t>i</w:t>
      </w:r>
      <w:r>
        <w:rPr>
          <w:spacing w:val="1"/>
        </w:rPr>
        <w:t>ó</w:t>
      </w:r>
      <w:r>
        <w:t>n</w:t>
      </w:r>
      <w:r>
        <w:rPr>
          <w:spacing w:val="5"/>
        </w:rPr>
        <w:t xml:space="preserve"> </w:t>
      </w:r>
      <w:r>
        <w:rPr>
          <w:spacing w:val="-1"/>
        </w:rPr>
        <w:t>e</w:t>
      </w:r>
      <w:r>
        <w:t>n</w:t>
      </w:r>
      <w:r>
        <w:rPr>
          <w:spacing w:val="5"/>
        </w:rPr>
        <w:t xml:space="preserve"> </w:t>
      </w:r>
      <w:r>
        <w:rPr>
          <w:spacing w:val="-1"/>
        </w:rPr>
        <w:t>p</w:t>
      </w:r>
      <w:r>
        <w:rPr>
          <w:spacing w:val="1"/>
        </w:rPr>
        <w:t>o</w:t>
      </w:r>
      <w:r>
        <w:t>s</w:t>
      </w:r>
      <w:r>
        <w:rPr>
          <w:spacing w:val="1"/>
        </w:rPr>
        <w:t>e</w:t>
      </w:r>
      <w:r>
        <w:t>si</w:t>
      </w:r>
      <w:r>
        <w:rPr>
          <w:spacing w:val="-2"/>
        </w:rPr>
        <w:t>ó</w:t>
      </w:r>
      <w:r>
        <w:t xml:space="preserve">n </w:t>
      </w:r>
      <w:r>
        <w:rPr>
          <w:spacing w:val="1"/>
        </w:rPr>
        <w:t>d</w:t>
      </w:r>
      <w:r>
        <w:t>e</w:t>
      </w:r>
      <w:r>
        <w:rPr>
          <w:spacing w:val="3"/>
        </w:rPr>
        <w:t xml:space="preserve"> </w:t>
      </w:r>
      <w:r>
        <w:t>los</w:t>
      </w:r>
      <w:r>
        <w:rPr>
          <w:spacing w:val="3"/>
        </w:rPr>
        <w:t xml:space="preserve"> </w:t>
      </w:r>
      <w:r>
        <w:rPr>
          <w:spacing w:val="-2"/>
        </w:rPr>
        <w:t>P</w:t>
      </w:r>
      <w:r>
        <w:rPr>
          <w:spacing w:val="1"/>
        </w:rPr>
        <w:t>ode</w:t>
      </w:r>
      <w:r>
        <w:rPr>
          <w:spacing w:val="-3"/>
        </w:rPr>
        <w:t>r</w:t>
      </w:r>
      <w:r>
        <w:rPr>
          <w:spacing w:val="1"/>
        </w:rPr>
        <w:t>e</w:t>
      </w:r>
      <w:r>
        <w:t>s</w:t>
      </w:r>
      <w:r>
        <w:rPr>
          <w:spacing w:val="3"/>
        </w:rPr>
        <w:t xml:space="preserve"> </w:t>
      </w:r>
      <w:r>
        <w:rPr>
          <w:spacing w:val="1"/>
        </w:rPr>
        <w:t>d</w:t>
      </w:r>
      <w:r>
        <w:t>e</w:t>
      </w:r>
      <w:r>
        <w:rPr>
          <w:spacing w:val="3"/>
        </w:rPr>
        <w:t xml:space="preserve"> </w:t>
      </w:r>
      <w:r>
        <w:rPr>
          <w:spacing w:val="-3"/>
        </w:rPr>
        <w:t>l</w:t>
      </w:r>
      <w:r>
        <w:t>a</w:t>
      </w:r>
      <w:r>
        <w:rPr>
          <w:spacing w:val="3"/>
        </w:rPr>
        <w:t xml:space="preserve"> </w:t>
      </w:r>
      <w:r>
        <w:t>Uni</w:t>
      </w:r>
      <w:r>
        <w:rPr>
          <w:spacing w:val="1"/>
        </w:rPr>
        <w:t>ón</w:t>
      </w:r>
      <w:r>
        <w:t>,</w:t>
      </w:r>
      <w:r>
        <w:rPr>
          <w:spacing w:val="3"/>
        </w:rPr>
        <w:t xml:space="preserve"> </w:t>
      </w:r>
      <w:r>
        <w:rPr>
          <w:spacing w:val="-3"/>
        </w:rPr>
        <w:t>l</w:t>
      </w:r>
      <w:r>
        <w:rPr>
          <w:spacing w:val="1"/>
        </w:rPr>
        <w:t>o</w:t>
      </w:r>
      <w:r>
        <w:t>s</w:t>
      </w:r>
      <w:r>
        <w:rPr>
          <w:spacing w:val="3"/>
        </w:rPr>
        <w:t xml:space="preserve"> </w:t>
      </w:r>
      <w:r>
        <w:rPr>
          <w:spacing w:val="1"/>
        </w:rPr>
        <w:t>ó</w:t>
      </w:r>
      <w:r>
        <w:t>r</w:t>
      </w:r>
      <w:r>
        <w:rPr>
          <w:spacing w:val="-2"/>
        </w:rPr>
        <w:t>g</w:t>
      </w:r>
      <w:r>
        <w:rPr>
          <w:spacing w:val="1"/>
        </w:rPr>
        <w:t>ano</w:t>
      </w:r>
      <w:r>
        <w:t>s c</w:t>
      </w:r>
      <w:r>
        <w:rPr>
          <w:spacing w:val="1"/>
        </w:rPr>
        <w:t>on</w:t>
      </w:r>
      <w:r>
        <w:t>stit</w:t>
      </w:r>
      <w:r>
        <w:rPr>
          <w:spacing w:val="1"/>
        </w:rPr>
        <w:t>u</w:t>
      </w:r>
      <w:r>
        <w:t>c</w:t>
      </w:r>
      <w:r>
        <w:rPr>
          <w:spacing w:val="-3"/>
        </w:rPr>
        <w:t>i</w:t>
      </w:r>
      <w:r>
        <w:rPr>
          <w:spacing w:val="1"/>
        </w:rPr>
        <w:t>ona</w:t>
      </w:r>
      <w:r>
        <w:t>les</w:t>
      </w:r>
      <w:r>
        <w:rPr>
          <w:spacing w:val="1"/>
        </w:rPr>
        <w:t xml:space="preserve"> a</w:t>
      </w:r>
      <w:r>
        <w:rPr>
          <w:spacing w:val="-1"/>
        </w:rPr>
        <w:t>u</w:t>
      </w:r>
      <w:r>
        <w:rPr>
          <w:spacing w:val="-2"/>
        </w:rPr>
        <w:t>t</w:t>
      </w:r>
      <w:r>
        <w:rPr>
          <w:spacing w:val="1"/>
        </w:rPr>
        <w:t>ón</w:t>
      </w:r>
      <w:r>
        <w:rPr>
          <w:spacing w:val="-1"/>
        </w:rPr>
        <w:t>o</w:t>
      </w:r>
      <w:r>
        <w:rPr>
          <w:spacing w:val="1"/>
        </w:rPr>
        <w:t>mo</w:t>
      </w:r>
      <w:r>
        <w:t>s o</w:t>
      </w:r>
      <w:r>
        <w:rPr>
          <w:spacing w:val="3"/>
        </w:rPr>
        <w:t xml:space="preserve"> </w:t>
      </w:r>
      <w:r>
        <w:t>c</w:t>
      </w:r>
      <w:r>
        <w:rPr>
          <w:spacing w:val="-1"/>
        </w:rPr>
        <w:t>o</w:t>
      </w:r>
      <w:r>
        <w:t xml:space="preserve">n </w:t>
      </w:r>
      <w:r>
        <w:rPr>
          <w:spacing w:val="1"/>
        </w:rPr>
        <w:t>au</w:t>
      </w:r>
      <w:r>
        <w:t>t</w:t>
      </w:r>
      <w:r>
        <w:rPr>
          <w:spacing w:val="-1"/>
        </w:rPr>
        <w:t>o</w:t>
      </w:r>
      <w:r>
        <w:rPr>
          <w:spacing w:val="1"/>
        </w:rPr>
        <w:t>n</w:t>
      </w:r>
      <w:r>
        <w:rPr>
          <w:spacing w:val="-1"/>
        </w:rPr>
        <w:t>o</w:t>
      </w:r>
      <w:r>
        <w:rPr>
          <w:spacing w:val="1"/>
        </w:rPr>
        <w:t>m</w:t>
      </w:r>
      <w:r>
        <w:rPr>
          <w:spacing w:val="-2"/>
        </w:rPr>
        <w:t>í</w:t>
      </w:r>
      <w:r>
        <w:t>a</w:t>
      </w:r>
      <w:r>
        <w:rPr>
          <w:spacing w:val="25"/>
        </w:rPr>
        <w:t xml:space="preserve"> </w:t>
      </w:r>
      <w:r>
        <w:t>le</w:t>
      </w:r>
      <w:r>
        <w:rPr>
          <w:spacing w:val="-1"/>
        </w:rPr>
        <w:t>g</w:t>
      </w:r>
      <w:r>
        <w:rPr>
          <w:spacing w:val="1"/>
        </w:rPr>
        <w:t>a</w:t>
      </w:r>
      <w:r>
        <w:t>l,</w:t>
      </w:r>
      <w:r>
        <w:rPr>
          <w:spacing w:val="24"/>
        </w:rPr>
        <w:t xml:space="preserve"> </w:t>
      </w:r>
      <w:r>
        <w:t>y</w:t>
      </w:r>
      <w:r>
        <w:rPr>
          <w:spacing w:val="22"/>
        </w:rPr>
        <w:t xml:space="preserve"> </w:t>
      </w:r>
      <w:r>
        <w:t>c</w:t>
      </w:r>
      <w:r>
        <w:rPr>
          <w:spacing w:val="1"/>
        </w:rPr>
        <w:t>ua</w:t>
      </w:r>
      <w:r>
        <w:t>l</w:t>
      </w:r>
      <w:r>
        <w:rPr>
          <w:spacing w:val="-2"/>
        </w:rPr>
        <w:t>q</w:t>
      </w:r>
      <w:r>
        <w:rPr>
          <w:spacing w:val="1"/>
        </w:rPr>
        <w:t>u</w:t>
      </w:r>
      <w:r>
        <w:t>ier</w:t>
      </w:r>
      <w:r>
        <w:rPr>
          <w:spacing w:val="24"/>
        </w:rPr>
        <w:t xml:space="preserve"> </w:t>
      </w:r>
      <w:r>
        <w:rPr>
          <w:spacing w:val="1"/>
        </w:rPr>
        <w:t>o</w:t>
      </w:r>
      <w:r>
        <w:t>tro</w:t>
      </w:r>
      <w:r>
        <w:rPr>
          <w:spacing w:val="25"/>
        </w:rPr>
        <w:t xml:space="preserve"> </w:t>
      </w:r>
      <w:r>
        <w:rPr>
          <w:spacing w:val="1"/>
        </w:rPr>
        <w:t>ó</w:t>
      </w:r>
      <w:r>
        <w:t>r</w:t>
      </w:r>
      <w:r>
        <w:rPr>
          <w:spacing w:val="-2"/>
        </w:rPr>
        <w:t>g</w:t>
      </w:r>
      <w:r>
        <w:rPr>
          <w:spacing w:val="1"/>
        </w:rPr>
        <w:t>an</w:t>
      </w:r>
      <w:r>
        <w:t>o</w:t>
      </w:r>
      <w:r>
        <w:rPr>
          <w:spacing w:val="23"/>
        </w:rPr>
        <w:t xml:space="preserve"> </w:t>
      </w:r>
      <w:r>
        <w:t>f</w:t>
      </w:r>
      <w:r>
        <w:rPr>
          <w:spacing w:val="-1"/>
        </w:rPr>
        <w:t>e</w:t>
      </w:r>
      <w:r>
        <w:rPr>
          <w:spacing w:val="1"/>
        </w:rPr>
        <w:t>de</w:t>
      </w:r>
      <w:r>
        <w:t>ral.</w:t>
      </w:r>
      <w:r>
        <w:rPr>
          <w:spacing w:val="25"/>
        </w:rPr>
        <w:t xml:space="preserve"> </w:t>
      </w:r>
      <w:r>
        <w:rPr>
          <w:spacing w:val="-2"/>
        </w:rPr>
        <w:t>P</w:t>
      </w:r>
      <w:r>
        <w:rPr>
          <w:spacing w:val="1"/>
        </w:rPr>
        <w:t>o</w:t>
      </w:r>
      <w:r>
        <w:t>r</w:t>
      </w:r>
      <w:r>
        <w:rPr>
          <w:spacing w:val="24"/>
        </w:rPr>
        <w:t xml:space="preserve"> </w:t>
      </w:r>
      <w:r>
        <w:t>su</w:t>
      </w:r>
      <w:r>
        <w:rPr>
          <w:spacing w:val="25"/>
        </w:rPr>
        <w:t xml:space="preserve"> </w:t>
      </w:r>
      <w:r>
        <w:rPr>
          <w:spacing w:val="1"/>
        </w:rPr>
        <w:t>pa</w:t>
      </w:r>
      <w:r>
        <w:t>r</w:t>
      </w:r>
      <w:r>
        <w:rPr>
          <w:spacing w:val="-3"/>
        </w:rPr>
        <w:t>t</w:t>
      </w:r>
      <w:r>
        <w:rPr>
          <w:spacing w:val="1"/>
        </w:rPr>
        <w:t>e</w:t>
      </w:r>
      <w:r>
        <w:t>,</w:t>
      </w:r>
      <w:r>
        <w:rPr>
          <w:spacing w:val="25"/>
        </w:rPr>
        <w:t xml:space="preserve"> </w:t>
      </w:r>
      <w:r>
        <w:rPr>
          <w:spacing w:val="1"/>
        </w:rPr>
        <w:t>e</w:t>
      </w:r>
      <w:r>
        <w:t>l</w:t>
      </w:r>
      <w:r>
        <w:rPr>
          <w:spacing w:val="22"/>
        </w:rPr>
        <w:t xml:space="preserve"> </w:t>
      </w:r>
      <w:r>
        <w:rPr>
          <w:spacing w:val="1"/>
        </w:rPr>
        <w:t>a</w:t>
      </w:r>
      <w:r>
        <w:t>rt</w:t>
      </w:r>
      <w:r>
        <w:rPr>
          <w:spacing w:val="-2"/>
        </w:rPr>
        <w:t>í</w:t>
      </w:r>
      <w:r>
        <w:t>c</w:t>
      </w:r>
      <w:r>
        <w:rPr>
          <w:spacing w:val="1"/>
        </w:rPr>
        <w:t>u</w:t>
      </w:r>
      <w:r>
        <w:t>lo</w:t>
      </w:r>
      <w:r>
        <w:rPr>
          <w:spacing w:val="25"/>
        </w:rPr>
        <w:t xml:space="preserve"> </w:t>
      </w:r>
      <w:r>
        <w:t>4</w:t>
      </w:r>
      <w:r>
        <w:rPr>
          <w:spacing w:val="25"/>
        </w:rPr>
        <w:t xml:space="preserve"> </w:t>
      </w:r>
      <w:r>
        <w:rPr>
          <w:spacing w:val="1"/>
        </w:rPr>
        <w:t>d</w:t>
      </w:r>
      <w:r>
        <w:t>e</w:t>
      </w:r>
      <w:r>
        <w:rPr>
          <w:spacing w:val="25"/>
        </w:rPr>
        <w:t xml:space="preserve"> </w:t>
      </w:r>
      <w:r>
        <w:rPr>
          <w:spacing w:val="-3"/>
        </w:rPr>
        <w:t>l</w:t>
      </w:r>
      <w:r>
        <w:t xml:space="preserve">a </w:t>
      </w:r>
      <w:r>
        <w:rPr>
          <w:spacing w:val="1"/>
        </w:rPr>
        <w:t>Le</w:t>
      </w:r>
      <w:r>
        <w:t>y</w:t>
      </w:r>
      <w:r>
        <w:rPr>
          <w:spacing w:val="-2"/>
        </w:rPr>
        <w:t xml:space="preserve"> </w:t>
      </w:r>
      <w:r>
        <w:rPr>
          <w:spacing w:val="1"/>
        </w:rPr>
        <w:t>e</w:t>
      </w:r>
      <w:r>
        <w:t>n</w:t>
      </w:r>
      <w:r>
        <w:rPr>
          <w:spacing w:val="1"/>
        </w:rPr>
        <w:t xml:space="preserve"> </w:t>
      </w:r>
      <w:r>
        <w:t>cita</w:t>
      </w:r>
      <w:r>
        <w:rPr>
          <w:spacing w:val="1"/>
        </w:rPr>
        <w:t xml:space="preserve"> </w:t>
      </w:r>
      <w:r>
        <w:t>s</w:t>
      </w:r>
      <w:r>
        <w:rPr>
          <w:spacing w:val="-1"/>
        </w:rPr>
        <w:t>e</w:t>
      </w:r>
      <w:r>
        <w:rPr>
          <w:spacing w:val="1"/>
        </w:rPr>
        <w:t>ña</w:t>
      </w:r>
      <w:r>
        <w:t>la</w:t>
      </w:r>
      <w:r>
        <w:rPr>
          <w:spacing w:val="3"/>
        </w:rPr>
        <w:t xml:space="preserve"> </w:t>
      </w:r>
      <w:r>
        <w:rPr>
          <w:spacing w:val="-1"/>
        </w:rPr>
        <w:t>q</w:t>
      </w:r>
      <w:r>
        <w:rPr>
          <w:spacing w:val="1"/>
        </w:rPr>
        <w:t>u</w:t>
      </w:r>
      <w:r>
        <w:t>e</w:t>
      </w:r>
      <w:r>
        <w:rPr>
          <w:spacing w:val="-1"/>
        </w:rPr>
        <w:t xml:space="preserve"> </w:t>
      </w:r>
      <w:r>
        <w:rPr>
          <w:spacing w:val="1"/>
        </w:rPr>
        <w:t>en</w:t>
      </w:r>
      <w:r>
        <w:t>tre</w:t>
      </w:r>
      <w:r>
        <w:rPr>
          <w:spacing w:val="1"/>
        </w:rPr>
        <w:t xml:space="preserve"> </w:t>
      </w:r>
      <w:r>
        <w:t>s</w:t>
      </w:r>
      <w:r>
        <w:rPr>
          <w:spacing w:val="1"/>
        </w:rPr>
        <w:t>u</w:t>
      </w:r>
      <w:r>
        <w:t>s</w:t>
      </w:r>
      <w:r>
        <w:rPr>
          <w:spacing w:val="-2"/>
        </w:rPr>
        <w:t xml:space="preserve"> </w:t>
      </w:r>
      <w:r>
        <w:rPr>
          <w:spacing w:val="1"/>
        </w:rPr>
        <w:t>ob</w:t>
      </w:r>
      <w:r>
        <w:t>je</w:t>
      </w:r>
      <w:r>
        <w:rPr>
          <w:spacing w:val="1"/>
        </w:rPr>
        <w:t>t</w:t>
      </w:r>
      <w:r>
        <w:t>i</w:t>
      </w:r>
      <w:r>
        <w:rPr>
          <w:spacing w:val="-3"/>
        </w:rPr>
        <w:t>v</w:t>
      </w:r>
      <w:r>
        <w:rPr>
          <w:spacing w:val="1"/>
        </w:rPr>
        <w:t>o</w:t>
      </w:r>
      <w:r>
        <w:t>s se</w:t>
      </w:r>
      <w:r>
        <w:rPr>
          <w:spacing w:val="-1"/>
        </w:rPr>
        <w:t xml:space="preserve"> </w:t>
      </w:r>
      <w:r>
        <w:rPr>
          <w:spacing w:val="1"/>
        </w:rPr>
        <w:t>en</w:t>
      </w:r>
      <w:r>
        <w:t>c</w:t>
      </w:r>
      <w:r>
        <w:rPr>
          <w:spacing w:val="1"/>
        </w:rPr>
        <w:t>u</w:t>
      </w:r>
      <w:r>
        <w:rPr>
          <w:spacing w:val="-1"/>
        </w:rPr>
        <w:t>e</w:t>
      </w:r>
      <w:r>
        <w:rPr>
          <w:spacing w:val="1"/>
        </w:rPr>
        <w:t>n</w:t>
      </w:r>
      <w:r>
        <w:t>tra</w:t>
      </w:r>
      <w:r>
        <w:rPr>
          <w:spacing w:val="-1"/>
        </w:rPr>
        <w:t xml:space="preserve"> </w:t>
      </w:r>
      <w:r>
        <w:rPr>
          <w:spacing w:val="1"/>
        </w:rPr>
        <w:t>e</w:t>
      </w:r>
      <w:r>
        <w:t xml:space="preserve">l </w:t>
      </w:r>
      <w:r>
        <w:rPr>
          <w:spacing w:val="1"/>
        </w:rPr>
        <w:t>d</w:t>
      </w:r>
      <w:r>
        <w:t>e</w:t>
      </w:r>
      <w:r>
        <w:rPr>
          <w:spacing w:val="1"/>
        </w:rPr>
        <w:t xml:space="preserve"> </w:t>
      </w:r>
      <w:r>
        <w:t>“pro</w:t>
      </w:r>
      <w:r>
        <w:rPr>
          <w:spacing w:val="-2"/>
        </w:rPr>
        <w:t>v</w:t>
      </w:r>
      <w:r>
        <w:rPr>
          <w:spacing w:val="1"/>
        </w:rPr>
        <w:t>ee</w:t>
      </w:r>
      <w:r>
        <w:t xml:space="preserve">r </w:t>
      </w:r>
      <w:r>
        <w:rPr>
          <w:spacing w:val="-1"/>
        </w:rPr>
        <w:t>l</w:t>
      </w:r>
      <w:r>
        <w:t>o</w:t>
      </w:r>
      <w:r>
        <w:rPr>
          <w:spacing w:val="1"/>
        </w:rPr>
        <w:t xml:space="preserve"> ne</w:t>
      </w:r>
      <w:r>
        <w:rPr>
          <w:spacing w:val="-2"/>
        </w:rPr>
        <w:t>c</w:t>
      </w:r>
      <w:r>
        <w:rPr>
          <w:spacing w:val="1"/>
        </w:rPr>
        <w:t>e</w:t>
      </w:r>
      <w:r>
        <w:t>s</w:t>
      </w:r>
      <w:r>
        <w:rPr>
          <w:spacing w:val="1"/>
        </w:rPr>
        <w:t>a</w:t>
      </w:r>
      <w:r>
        <w:t>r</w:t>
      </w:r>
      <w:r>
        <w:rPr>
          <w:spacing w:val="-4"/>
        </w:rPr>
        <w:t>i</w:t>
      </w:r>
      <w:r>
        <w:t xml:space="preserve">o </w:t>
      </w:r>
      <w:r>
        <w:rPr>
          <w:spacing w:val="1"/>
        </w:rPr>
        <w:t>pa</w:t>
      </w:r>
      <w:r>
        <w:t>ra</w:t>
      </w:r>
      <w:r>
        <w:rPr>
          <w:spacing w:val="4"/>
        </w:rPr>
        <w:t xml:space="preserve"> </w:t>
      </w:r>
      <w:r>
        <w:rPr>
          <w:spacing w:val="-1"/>
        </w:rPr>
        <w:t>q</w:t>
      </w:r>
      <w:r>
        <w:rPr>
          <w:spacing w:val="1"/>
        </w:rPr>
        <w:t>u</w:t>
      </w:r>
      <w:r>
        <w:t>e</w:t>
      </w:r>
      <w:r>
        <w:rPr>
          <w:spacing w:val="2"/>
        </w:rPr>
        <w:t xml:space="preserve"> </w:t>
      </w:r>
      <w:r>
        <w:t>t</w:t>
      </w:r>
      <w:r>
        <w:rPr>
          <w:spacing w:val="-1"/>
        </w:rPr>
        <w:t>o</w:t>
      </w:r>
      <w:r>
        <w:rPr>
          <w:spacing w:val="1"/>
        </w:rPr>
        <w:t>d</w:t>
      </w:r>
      <w:r>
        <w:t>a</w:t>
      </w:r>
      <w:r>
        <w:rPr>
          <w:spacing w:val="2"/>
        </w:rPr>
        <w:t xml:space="preserve"> </w:t>
      </w:r>
      <w:r>
        <w:rPr>
          <w:spacing w:val="1"/>
        </w:rPr>
        <w:t>pe</w:t>
      </w:r>
      <w:r>
        <w:t>r</w:t>
      </w:r>
      <w:r>
        <w:rPr>
          <w:spacing w:val="-3"/>
        </w:rPr>
        <w:t>s</w:t>
      </w:r>
      <w:r>
        <w:rPr>
          <w:spacing w:val="1"/>
        </w:rPr>
        <w:t>on</w:t>
      </w:r>
      <w:r>
        <w:t>a</w:t>
      </w:r>
      <w:r>
        <w:rPr>
          <w:spacing w:val="2"/>
        </w:rPr>
        <w:t xml:space="preserve"> </w:t>
      </w:r>
      <w:r>
        <w:rPr>
          <w:spacing w:val="1"/>
        </w:rPr>
        <w:t>p</w:t>
      </w:r>
      <w:r>
        <w:rPr>
          <w:spacing w:val="-1"/>
        </w:rPr>
        <w:t>u</w:t>
      </w:r>
      <w:r>
        <w:rPr>
          <w:spacing w:val="1"/>
        </w:rPr>
        <w:t>ed</w:t>
      </w:r>
      <w:r>
        <w:t>a</w:t>
      </w:r>
      <w:r>
        <w:rPr>
          <w:spacing w:val="2"/>
        </w:rPr>
        <w:t xml:space="preserve"> </w:t>
      </w:r>
      <w:r>
        <w:t>t</w:t>
      </w:r>
      <w:r>
        <w:rPr>
          <w:spacing w:val="-1"/>
        </w:rPr>
        <w:t>e</w:t>
      </w:r>
      <w:r>
        <w:rPr>
          <w:spacing w:val="1"/>
        </w:rPr>
        <w:t>ne</w:t>
      </w:r>
      <w:r>
        <w:t xml:space="preserve">r </w:t>
      </w:r>
      <w:r>
        <w:rPr>
          <w:spacing w:val="-1"/>
        </w:rPr>
        <w:t>a</w:t>
      </w:r>
      <w:r>
        <w:t>cc</w:t>
      </w:r>
      <w:r>
        <w:rPr>
          <w:spacing w:val="1"/>
        </w:rPr>
        <w:t>e</w:t>
      </w:r>
      <w:r>
        <w:t>so</w:t>
      </w:r>
      <w:r>
        <w:rPr>
          <w:spacing w:val="2"/>
        </w:rPr>
        <w:t xml:space="preserve"> </w:t>
      </w:r>
      <w:r>
        <w:t>a</w:t>
      </w:r>
      <w:r>
        <w:rPr>
          <w:spacing w:val="4"/>
        </w:rPr>
        <w:t xml:space="preserve"> </w:t>
      </w:r>
      <w:r>
        <w:t>la</w:t>
      </w:r>
      <w:r>
        <w:rPr>
          <w:spacing w:val="2"/>
        </w:rPr>
        <w:t xml:space="preserve"> </w:t>
      </w:r>
      <w:r>
        <w:t>i</w:t>
      </w:r>
      <w:r>
        <w:rPr>
          <w:spacing w:val="-2"/>
        </w:rPr>
        <w:t>n</w:t>
      </w:r>
      <w:r>
        <w:rPr>
          <w:spacing w:val="3"/>
        </w:rPr>
        <w:t>f</w:t>
      </w:r>
      <w:r>
        <w:rPr>
          <w:spacing w:val="1"/>
        </w:rPr>
        <w:t>o</w:t>
      </w:r>
      <w:r>
        <w:rPr>
          <w:spacing w:val="-3"/>
        </w:rPr>
        <w:t>r</w:t>
      </w:r>
      <w:r>
        <w:rPr>
          <w:spacing w:val="1"/>
        </w:rPr>
        <w:t>m</w:t>
      </w:r>
      <w:r>
        <w:rPr>
          <w:spacing w:val="-1"/>
        </w:rPr>
        <w:t>a</w:t>
      </w:r>
      <w:r>
        <w:t>ción</w:t>
      </w:r>
      <w:r>
        <w:rPr>
          <w:spacing w:val="2"/>
        </w:rPr>
        <w:t xml:space="preserve"> </w:t>
      </w:r>
      <w:r>
        <w:rPr>
          <w:spacing w:val="1"/>
        </w:rPr>
        <w:t>med</w:t>
      </w:r>
      <w:r>
        <w:rPr>
          <w:spacing w:val="-3"/>
        </w:rPr>
        <w:t>i</w:t>
      </w:r>
      <w:r>
        <w:rPr>
          <w:spacing w:val="1"/>
        </w:rPr>
        <w:t>an</w:t>
      </w:r>
      <w:r>
        <w:rPr>
          <w:spacing w:val="-2"/>
        </w:rPr>
        <w:t>t</w:t>
      </w:r>
      <w:r>
        <w:t xml:space="preserve">e </w:t>
      </w:r>
      <w:r>
        <w:rPr>
          <w:spacing w:val="1"/>
        </w:rPr>
        <w:t>p</w:t>
      </w:r>
      <w:r>
        <w:t>roc</w:t>
      </w:r>
      <w:r>
        <w:rPr>
          <w:spacing w:val="1"/>
        </w:rPr>
        <w:t>ed</w:t>
      </w:r>
      <w:r>
        <w:rPr>
          <w:spacing w:val="-3"/>
        </w:rPr>
        <w:t>i</w:t>
      </w:r>
      <w:r>
        <w:rPr>
          <w:spacing w:val="1"/>
        </w:rPr>
        <w:t>m</w:t>
      </w:r>
      <w:r>
        <w:t>ie</w:t>
      </w:r>
      <w:r>
        <w:rPr>
          <w:spacing w:val="1"/>
        </w:rPr>
        <w:t>n</w:t>
      </w:r>
      <w:r>
        <w:rPr>
          <w:spacing w:val="-2"/>
        </w:rPr>
        <w:t>t</w:t>
      </w:r>
      <w:r>
        <w:rPr>
          <w:spacing w:val="1"/>
        </w:rPr>
        <w:t>o</w:t>
      </w:r>
      <w:r>
        <w:t>s</w:t>
      </w:r>
      <w:r>
        <w:rPr>
          <w:spacing w:val="2"/>
        </w:rPr>
        <w:t xml:space="preserve"> </w:t>
      </w:r>
      <w:r>
        <w:t>s</w:t>
      </w:r>
      <w:r>
        <w:rPr>
          <w:spacing w:val="-1"/>
        </w:rPr>
        <w:t>e</w:t>
      </w:r>
      <w:r>
        <w:rPr>
          <w:spacing w:val="1"/>
        </w:rPr>
        <w:t>n</w:t>
      </w:r>
      <w:r>
        <w:t>ci</w:t>
      </w:r>
      <w:r>
        <w:rPr>
          <w:spacing w:val="-1"/>
        </w:rPr>
        <w:t>l</w:t>
      </w:r>
      <w:r>
        <w:t>los</w:t>
      </w:r>
      <w:r>
        <w:rPr>
          <w:spacing w:val="3"/>
        </w:rPr>
        <w:t xml:space="preserve"> </w:t>
      </w:r>
      <w:r>
        <w:t xml:space="preserve">y </w:t>
      </w:r>
      <w:r>
        <w:rPr>
          <w:spacing w:val="1"/>
        </w:rPr>
        <w:t>e</w:t>
      </w:r>
      <w:r>
        <w:rPr>
          <w:spacing w:val="-2"/>
        </w:rPr>
        <w:t>x</w:t>
      </w:r>
      <w:r>
        <w:rPr>
          <w:spacing w:val="1"/>
        </w:rPr>
        <w:t>ped</w:t>
      </w:r>
      <w:r>
        <w:t>it</w:t>
      </w:r>
      <w:r>
        <w:rPr>
          <w:spacing w:val="1"/>
        </w:rPr>
        <w:t>o</w:t>
      </w:r>
      <w:r>
        <w:t>s”.</w:t>
      </w:r>
      <w:r>
        <w:rPr>
          <w:spacing w:val="2"/>
        </w:rPr>
        <w:t xml:space="preserve"> </w:t>
      </w:r>
      <w:r>
        <w:t>De</w:t>
      </w:r>
      <w:r>
        <w:rPr>
          <w:spacing w:val="3"/>
        </w:rPr>
        <w:t xml:space="preserve"> </w:t>
      </w:r>
      <w:r>
        <w:t>i</w:t>
      </w:r>
      <w:r>
        <w:rPr>
          <w:spacing w:val="-2"/>
        </w:rPr>
        <w:t>g</w:t>
      </w:r>
      <w:r>
        <w:rPr>
          <w:spacing w:val="1"/>
        </w:rPr>
        <w:t>ua</w:t>
      </w:r>
      <w:r>
        <w:t>l</w:t>
      </w:r>
      <w:r>
        <w:rPr>
          <w:spacing w:val="2"/>
        </w:rPr>
        <w:t xml:space="preserve"> </w:t>
      </w:r>
      <w:r>
        <w:rPr>
          <w:spacing w:val="3"/>
        </w:rPr>
        <w:t>f</w:t>
      </w:r>
      <w:r>
        <w:rPr>
          <w:spacing w:val="1"/>
        </w:rPr>
        <w:t>o</w:t>
      </w:r>
      <w:r>
        <w:rPr>
          <w:spacing w:val="-3"/>
        </w:rPr>
        <w:t>r</w:t>
      </w:r>
      <w:r>
        <w:rPr>
          <w:spacing w:val="1"/>
        </w:rPr>
        <w:t>ma</w:t>
      </w:r>
      <w:r>
        <w:t xml:space="preserve">, </w:t>
      </w:r>
      <w:r>
        <w:rPr>
          <w:spacing w:val="1"/>
        </w:rPr>
        <w:t>e</w:t>
      </w:r>
      <w:r>
        <w:t>l</w:t>
      </w:r>
      <w:r>
        <w:rPr>
          <w:spacing w:val="2"/>
        </w:rPr>
        <w:t xml:space="preserve"> </w:t>
      </w:r>
      <w:r>
        <w:rPr>
          <w:spacing w:val="1"/>
        </w:rPr>
        <w:t>a</w:t>
      </w:r>
      <w:r>
        <w:t>rt</w:t>
      </w:r>
      <w:r>
        <w:rPr>
          <w:spacing w:val="-2"/>
        </w:rPr>
        <w:t>í</w:t>
      </w:r>
      <w:r>
        <w:t>c</w:t>
      </w:r>
      <w:r>
        <w:rPr>
          <w:spacing w:val="1"/>
        </w:rPr>
        <w:t>u</w:t>
      </w:r>
      <w:r>
        <w:t>lo</w:t>
      </w:r>
      <w:r>
        <w:rPr>
          <w:spacing w:val="3"/>
        </w:rPr>
        <w:t xml:space="preserve"> </w:t>
      </w:r>
      <w:r>
        <w:t>6</w:t>
      </w:r>
      <w:r>
        <w:rPr>
          <w:spacing w:val="3"/>
        </w:rPr>
        <w:t xml:space="preserve"> </w:t>
      </w:r>
      <w:r>
        <w:rPr>
          <w:spacing w:val="1"/>
        </w:rPr>
        <w:t>d</w:t>
      </w:r>
      <w:r>
        <w:t>e</w:t>
      </w:r>
      <w:r>
        <w:rPr>
          <w:spacing w:val="3"/>
        </w:rPr>
        <w:t xml:space="preserve"> </w:t>
      </w:r>
      <w:r>
        <w:rPr>
          <w:spacing w:val="-3"/>
        </w:rPr>
        <w:t>l</w:t>
      </w:r>
      <w:r>
        <w:t>a</w:t>
      </w:r>
      <w:r>
        <w:rPr>
          <w:spacing w:val="3"/>
        </w:rPr>
        <w:t xml:space="preserve"> </w:t>
      </w:r>
      <w:r>
        <w:rPr>
          <w:spacing w:val="1"/>
        </w:rPr>
        <w:t>Le</w:t>
      </w:r>
      <w:r>
        <w:t>y Fe</w:t>
      </w:r>
      <w:r>
        <w:rPr>
          <w:spacing w:val="1"/>
        </w:rPr>
        <w:t>de</w:t>
      </w:r>
      <w:r>
        <w:t>ral</w:t>
      </w:r>
      <w:r>
        <w:rPr>
          <w:spacing w:val="1"/>
        </w:rPr>
        <w:t xml:space="preserve"> d</w:t>
      </w:r>
      <w:r>
        <w:t xml:space="preserve">e </w:t>
      </w:r>
      <w:r>
        <w:rPr>
          <w:spacing w:val="2"/>
        </w:rPr>
        <w:t>T</w:t>
      </w:r>
      <w:r>
        <w:t>ra</w:t>
      </w:r>
      <w:r>
        <w:rPr>
          <w:spacing w:val="1"/>
        </w:rPr>
        <w:t>n</w:t>
      </w:r>
      <w:r>
        <w:rPr>
          <w:spacing w:val="-2"/>
        </w:rPr>
        <w:t>s</w:t>
      </w:r>
      <w:r>
        <w:rPr>
          <w:spacing w:val="1"/>
        </w:rPr>
        <w:t>pa</w:t>
      </w:r>
      <w:r>
        <w:rPr>
          <w:spacing w:val="-3"/>
        </w:rPr>
        <w:t>r</w:t>
      </w:r>
      <w:r>
        <w:rPr>
          <w:spacing w:val="1"/>
        </w:rPr>
        <w:t>en</w:t>
      </w:r>
      <w:r>
        <w:t>cia</w:t>
      </w:r>
      <w:r>
        <w:rPr>
          <w:spacing w:val="2"/>
        </w:rPr>
        <w:t xml:space="preserve"> </w:t>
      </w:r>
      <w:r>
        <w:t>y</w:t>
      </w:r>
      <w:r>
        <w:rPr>
          <w:spacing w:val="2"/>
        </w:rPr>
        <w:t xml:space="preserve"> </w:t>
      </w:r>
      <w:r>
        <w:t>Acc</w:t>
      </w:r>
      <w:r>
        <w:rPr>
          <w:spacing w:val="1"/>
        </w:rPr>
        <w:t>e</w:t>
      </w:r>
      <w:r>
        <w:t>so</w:t>
      </w:r>
      <w:r>
        <w:rPr>
          <w:spacing w:val="3"/>
        </w:rPr>
        <w:t xml:space="preserve"> </w:t>
      </w:r>
      <w:r>
        <w:t>a</w:t>
      </w:r>
      <w:r>
        <w:rPr>
          <w:spacing w:val="3"/>
        </w:rPr>
        <w:t xml:space="preserve"> </w:t>
      </w:r>
      <w:r>
        <w:t>la</w:t>
      </w:r>
      <w:r>
        <w:rPr>
          <w:spacing w:val="2"/>
        </w:rPr>
        <w:t xml:space="preserve"> </w:t>
      </w:r>
      <w:r>
        <w:t>I</w:t>
      </w:r>
      <w:r>
        <w:rPr>
          <w:spacing w:val="-1"/>
        </w:rPr>
        <w:t>n</w:t>
      </w:r>
      <w:r>
        <w:t>f</w:t>
      </w:r>
      <w:r>
        <w:rPr>
          <w:spacing w:val="1"/>
        </w:rPr>
        <w:t>o</w:t>
      </w:r>
      <w:r>
        <w:rPr>
          <w:spacing w:val="5"/>
        </w:rPr>
        <w:t>r</w:t>
      </w:r>
      <w:r>
        <w:rPr>
          <w:spacing w:val="-1"/>
        </w:rPr>
        <w:t>m</w:t>
      </w:r>
      <w:r>
        <w:rPr>
          <w:spacing w:val="1"/>
        </w:rPr>
        <w:t>a</w:t>
      </w:r>
      <w:r>
        <w:t>ción</w:t>
      </w:r>
      <w:r>
        <w:rPr>
          <w:spacing w:val="3"/>
        </w:rPr>
        <w:t xml:space="preserve"> </w:t>
      </w:r>
      <w:r>
        <w:rPr>
          <w:spacing w:val="-2"/>
        </w:rPr>
        <w:t>P</w:t>
      </w:r>
      <w:r>
        <w:rPr>
          <w:spacing w:val="1"/>
        </w:rPr>
        <w:t>úb</w:t>
      </w:r>
      <w:r>
        <w:t>l</w:t>
      </w:r>
      <w:r>
        <w:rPr>
          <w:spacing w:val="-1"/>
        </w:rPr>
        <w:t>i</w:t>
      </w:r>
      <w:r>
        <w:t>ca</w:t>
      </w:r>
      <w:r>
        <w:rPr>
          <w:spacing w:val="3"/>
        </w:rPr>
        <w:t xml:space="preserve"> </w:t>
      </w:r>
      <w:r>
        <w:t>G</w:t>
      </w:r>
      <w:r>
        <w:rPr>
          <w:spacing w:val="-1"/>
        </w:rPr>
        <w:t>u</w:t>
      </w:r>
      <w:r>
        <w:rPr>
          <w:spacing w:val="1"/>
        </w:rPr>
        <w:t>be</w:t>
      </w:r>
      <w:r>
        <w:t>r</w:t>
      </w:r>
      <w:r>
        <w:rPr>
          <w:spacing w:val="-2"/>
        </w:rPr>
        <w:t>n</w:t>
      </w:r>
      <w:r>
        <w:rPr>
          <w:spacing w:val="1"/>
        </w:rPr>
        <w:t>a</w:t>
      </w:r>
      <w:r>
        <w:rPr>
          <w:spacing w:val="-1"/>
        </w:rPr>
        <w:t>m</w:t>
      </w:r>
      <w:r>
        <w:rPr>
          <w:spacing w:val="1"/>
        </w:rPr>
        <w:t>en</w:t>
      </w:r>
      <w:r>
        <w:rPr>
          <w:spacing w:val="-2"/>
        </w:rPr>
        <w:t>t</w:t>
      </w:r>
      <w:r>
        <w:rPr>
          <w:spacing w:val="1"/>
        </w:rPr>
        <w:t>a</w:t>
      </w:r>
      <w:r>
        <w:t xml:space="preserve">l </w:t>
      </w:r>
      <w:r>
        <w:rPr>
          <w:spacing w:val="1"/>
        </w:rPr>
        <w:t>d</w:t>
      </w:r>
      <w:r>
        <w:t>isp</w:t>
      </w:r>
      <w:r>
        <w:rPr>
          <w:spacing w:val="1"/>
        </w:rPr>
        <w:t>o</w:t>
      </w:r>
      <w:r>
        <w:rPr>
          <w:spacing w:val="-1"/>
        </w:rPr>
        <w:t>n</w:t>
      </w:r>
      <w:r>
        <w:t>e</w:t>
      </w:r>
      <w:r>
        <w:rPr>
          <w:spacing w:val="3"/>
        </w:rPr>
        <w:t xml:space="preserve"> </w:t>
      </w:r>
      <w:r>
        <w:rPr>
          <w:spacing w:val="-1"/>
        </w:rPr>
        <w:t>q</w:t>
      </w:r>
      <w:r>
        <w:rPr>
          <w:spacing w:val="1"/>
        </w:rPr>
        <w:t>u</w:t>
      </w:r>
      <w:r>
        <w:t>e</w:t>
      </w:r>
      <w:r>
        <w:rPr>
          <w:spacing w:val="1"/>
        </w:rPr>
        <w:t xml:space="preserve"> </w:t>
      </w:r>
      <w:r>
        <w:rPr>
          <w:spacing w:val="-1"/>
        </w:rPr>
        <w:t>e</w:t>
      </w:r>
      <w:r>
        <w:t>n</w:t>
      </w:r>
      <w:r>
        <w:rPr>
          <w:spacing w:val="3"/>
        </w:rPr>
        <w:t xml:space="preserve"> </w:t>
      </w:r>
      <w:r>
        <w:rPr>
          <w:spacing w:val="-3"/>
        </w:rPr>
        <w:t>l</w:t>
      </w:r>
      <w:r>
        <w:t>a</w:t>
      </w:r>
      <w:r>
        <w:rPr>
          <w:spacing w:val="3"/>
        </w:rPr>
        <w:t xml:space="preserve"> </w:t>
      </w:r>
      <w:r>
        <w:t>i</w:t>
      </w:r>
      <w:r>
        <w:rPr>
          <w:spacing w:val="-2"/>
        </w:rPr>
        <w:t>n</w:t>
      </w:r>
      <w:r>
        <w:t>t</w:t>
      </w:r>
      <w:r>
        <w:rPr>
          <w:spacing w:val="1"/>
        </w:rPr>
        <w:t>e</w:t>
      </w:r>
      <w:r>
        <w:rPr>
          <w:spacing w:val="-3"/>
        </w:rPr>
        <w:t>r</w:t>
      </w:r>
      <w:r>
        <w:rPr>
          <w:spacing w:val="1"/>
        </w:rPr>
        <w:t>p</w:t>
      </w:r>
      <w:r>
        <w:t>ret</w:t>
      </w:r>
      <w:r>
        <w:rPr>
          <w:spacing w:val="1"/>
        </w:rPr>
        <w:t>a</w:t>
      </w:r>
      <w:r>
        <w:t>ci</w:t>
      </w:r>
      <w:r>
        <w:rPr>
          <w:spacing w:val="-2"/>
        </w:rPr>
        <w:t>ó</w:t>
      </w:r>
      <w:r>
        <w:t>n</w:t>
      </w:r>
      <w:r>
        <w:rPr>
          <w:spacing w:val="1"/>
        </w:rPr>
        <w:t xml:space="preserve"> d</w:t>
      </w:r>
      <w:r>
        <w:t>e</w:t>
      </w:r>
      <w:r>
        <w:rPr>
          <w:spacing w:val="1"/>
        </w:rPr>
        <w:t xml:space="preserve"> </w:t>
      </w:r>
      <w:r>
        <w:t>la</w:t>
      </w:r>
      <w:r>
        <w:rPr>
          <w:spacing w:val="3"/>
        </w:rPr>
        <w:t xml:space="preserve"> </w:t>
      </w:r>
      <w:r>
        <w:t>r</w:t>
      </w:r>
      <w:r>
        <w:rPr>
          <w:spacing w:val="-2"/>
        </w:rPr>
        <w:t>e</w:t>
      </w:r>
      <w:r>
        <w:t>f</w:t>
      </w:r>
      <w:r>
        <w:rPr>
          <w:spacing w:val="1"/>
        </w:rPr>
        <w:t>e</w:t>
      </w:r>
      <w:r>
        <w:t>r</w:t>
      </w:r>
      <w:r>
        <w:rPr>
          <w:spacing w:val="-1"/>
        </w:rPr>
        <w:t>id</w:t>
      </w:r>
      <w:r>
        <w:t>a</w:t>
      </w:r>
      <w:r>
        <w:rPr>
          <w:spacing w:val="3"/>
        </w:rPr>
        <w:t xml:space="preserve"> </w:t>
      </w:r>
      <w:r>
        <w:rPr>
          <w:spacing w:val="-1"/>
        </w:rPr>
        <w:t>L</w:t>
      </w:r>
      <w:r>
        <w:rPr>
          <w:spacing w:val="1"/>
        </w:rPr>
        <w:t>e</w:t>
      </w:r>
      <w:r>
        <w:t xml:space="preserve">y y </w:t>
      </w:r>
      <w:r>
        <w:rPr>
          <w:spacing w:val="1"/>
        </w:rPr>
        <w:t>d</w:t>
      </w:r>
      <w:r>
        <w:t>e</w:t>
      </w:r>
      <w:r>
        <w:rPr>
          <w:spacing w:val="3"/>
        </w:rPr>
        <w:t xml:space="preserve"> </w:t>
      </w:r>
      <w:r>
        <w:rPr>
          <w:spacing w:val="-2"/>
        </w:rPr>
        <w:t>s</w:t>
      </w:r>
      <w:r>
        <w:t>u</w:t>
      </w:r>
      <w:r>
        <w:rPr>
          <w:spacing w:val="3"/>
        </w:rPr>
        <w:t xml:space="preserve"> </w:t>
      </w:r>
      <w:r>
        <w:t>Re</w:t>
      </w:r>
      <w:r>
        <w:rPr>
          <w:spacing w:val="-1"/>
        </w:rPr>
        <w:t>g</w:t>
      </w:r>
      <w:r>
        <w:t>l</w:t>
      </w:r>
      <w:r>
        <w:rPr>
          <w:spacing w:val="-2"/>
        </w:rPr>
        <w:t>a</w:t>
      </w:r>
      <w:r>
        <w:rPr>
          <w:spacing w:val="-1"/>
        </w:rPr>
        <w:t>m</w:t>
      </w:r>
      <w:r>
        <w:rPr>
          <w:spacing w:val="1"/>
        </w:rPr>
        <w:t>en</w:t>
      </w:r>
      <w:r>
        <w:t>to</w:t>
      </w:r>
      <w:r>
        <w:rPr>
          <w:spacing w:val="2"/>
        </w:rPr>
        <w:t xml:space="preserve"> </w:t>
      </w:r>
      <w:r>
        <w:t>“se</w:t>
      </w:r>
      <w:r>
        <w:rPr>
          <w:spacing w:val="1"/>
        </w:rPr>
        <w:t xml:space="preserve"> d</w:t>
      </w:r>
      <w:r>
        <w:rPr>
          <w:spacing w:val="-1"/>
        </w:rPr>
        <w:t>e</w:t>
      </w:r>
      <w:r>
        <w:rPr>
          <w:spacing w:val="1"/>
        </w:rPr>
        <w:t>be</w:t>
      </w:r>
      <w:r>
        <w:t>rá f</w:t>
      </w:r>
      <w:r>
        <w:rPr>
          <w:spacing w:val="1"/>
        </w:rPr>
        <w:t>a</w:t>
      </w:r>
      <w:r>
        <w:rPr>
          <w:spacing w:val="-2"/>
        </w:rPr>
        <w:t>v</w:t>
      </w:r>
      <w:r>
        <w:rPr>
          <w:spacing w:val="1"/>
        </w:rPr>
        <w:t>o</w:t>
      </w:r>
      <w:r>
        <w:t>rec</w:t>
      </w:r>
      <w:r>
        <w:rPr>
          <w:spacing w:val="1"/>
        </w:rPr>
        <w:t>e</w:t>
      </w:r>
      <w:r>
        <w:t>r</w:t>
      </w:r>
      <w:r>
        <w:rPr>
          <w:spacing w:val="2"/>
        </w:rPr>
        <w:t xml:space="preserve"> </w:t>
      </w:r>
      <w:r>
        <w:rPr>
          <w:spacing w:val="1"/>
        </w:rPr>
        <w:t>e</w:t>
      </w:r>
      <w:r>
        <w:t>l</w:t>
      </w:r>
      <w:r>
        <w:rPr>
          <w:spacing w:val="2"/>
        </w:rPr>
        <w:t xml:space="preserve"> </w:t>
      </w:r>
      <w:r>
        <w:rPr>
          <w:spacing w:val="1"/>
        </w:rPr>
        <w:t>p</w:t>
      </w:r>
      <w:r>
        <w:t>r</w:t>
      </w:r>
      <w:r>
        <w:rPr>
          <w:spacing w:val="-1"/>
        </w:rPr>
        <w:t>i</w:t>
      </w:r>
      <w:r>
        <w:rPr>
          <w:spacing w:val="1"/>
        </w:rPr>
        <w:t>n</w:t>
      </w:r>
      <w:r>
        <w:t>cipio</w:t>
      </w:r>
      <w:r>
        <w:rPr>
          <w:spacing w:val="3"/>
        </w:rPr>
        <w:t xml:space="preserve"> </w:t>
      </w:r>
      <w:r>
        <w:rPr>
          <w:spacing w:val="1"/>
        </w:rPr>
        <w:t>d</w:t>
      </w:r>
      <w:r>
        <w:t>e</w:t>
      </w:r>
      <w:r>
        <w:rPr>
          <w:spacing w:val="4"/>
        </w:rPr>
        <w:t xml:space="preserve"> </w:t>
      </w:r>
      <w:r>
        <w:rPr>
          <w:spacing w:val="-1"/>
        </w:rPr>
        <w:t>m</w:t>
      </w:r>
      <w:r>
        <w:rPr>
          <w:spacing w:val="1"/>
        </w:rPr>
        <w:t>á</w:t>
      </w:r>
      <w:r>
        <w:rPr>
          <w:spacing w:val="-2"/>
        </w:rPr>
        <w:t>x</w:t>
      </w:r>
      <w:r>
        <w:t>i</w:t>
      </w:r>
      <w:r>
        <w:rPr>
          <w:spacing w:val="1"/>
        </w:rPr>
        <w:t>m</w:t>
      </w:r>
      <w:r>
        <w:t>a</w:t>
      </w:r>
      <w:r>
        <w:rPr>
          <w:spacing w:val="4"/>
        </w:rPr>
        <w:t xml:space="preserve"> </w:t>
      </w:r>
      <w:r>
        <w:rPr>
          <w:spacing w:val="1"/>
        </w:rPr>
        <w:t>pub</w:t>
      </w:r>
      <w:r>
        <w:t>l</w:t>
      </w:r>
      <w:r>
        <w:rPr>
          <w:spacing w:val="-1"/>
        </w:rPr>
        <w:t>i</w:t>
      </w:r>
      <w:r>
        <w:t>cid</w:t>
      </w:r>
      <w:r>
        <w:rPr>
          <w:spacing w:val="-1"/>
        </w:rPr>
        <w:t>a</w:t>
      </w:r>
      <w:r>
        <w:t>d</w:t>
      </w:r>
      <w:r>
        <w:rPr>
          <w:spacing w:val="1"/>
        </w:rPr>
        <w:t xml:space="preserve"> </w:t>
      </w:r>
      <w:r>
        <w:t xml:space="preserve">y </w:t>
      </w:r>
      <w:r>
        <w:rPr>
          <w:spacing w:val="1"/>
        </w:rPr>
        <w:t>d</w:t>
      </w:r>
      <w:r>
        <w:t>isp</w:t>
      </w:r>
      <w:r>
        <w:rPr>
          <w:spacing w:val="1"/>
        </w:rPr>
        <w:t>on</w:t>
      </w:r>
      <w:r>
        <w:t>ibil</w:t>
      </w:r>
      <w:r>
        <w:rPr>
          <w:spacing w:val="-1"/>
        </w:rPr>
        <w:t>i</w:t>
      </w:r>
      <w:r>
        <w:rPr>
          <w:spacing w:val="1"/>
        </w:rPr>
        <w:t>da</w:t>
      </w:r>
      <w:r>
        <w:t>d</w:t>
      </w:r>
      <w:r>
        <w:rPr>
          <w:spacing w:val="4"/>
        </w:rPr>
        <w:t xml:space="preserve"> </w:t>
      </w:r>
      <w:r>
        <w:rPr>
          <w:spacing w:val="1"/>
        </w:rPr>
        <w:t>d</w:t>
      </w:r>
      <w:r>
        <w:t>e</w:t>
      </w:r>
      <w:r>
        <w:rPr>
          <w:spacing w:val="4"/>
        </w:rPr>
        <w:t xml:space="preserve"> </w:t>
      </w:r>
      <w:r>
        <w:t>la</w:t>
      </w:r>
      <w:r>
        <w:rPr>
          <w:spacing w:val="1"/>
        </w:rPr>
        <w:t xml:space="preserve"> </w:t>
      </w:r>
      <w:r>
        <w:t>in</w:t>
      </w:r>
      <w:r>
        <w:rPr>
          <w:spacing w:val="1"/>
        </w:rPr>
        <w:t>fo</w:t>
      </w:r>
      <w:r>
        <w:t>r</w:t>
      </w:r>
      <w:r>
        <w:rPr>
          <w:spacing w:val="1"/>
        </w:rPr>
        <w:t>ma</w:t>
      </w:r>
      <w:r>
        <w:t>ci</w:t>
      </w:r>
      <w:r>
        <w:rPr>
          <w:spacing w:val="-2"/>
        </w:rPr>
        <w:t>ó</w:t>
      </w:r>
      <w:r>
        <w:t>n</w:t>
      </w:r>
      <w:r>
        <w:rPr>
          <w:spacing w:val="4"/>
        </w:rPr>
        <w:t xml:space="preserve"> </w:t>
      </w:r>
      <w:r>
        <w:rPr>
          <w:spacing w:val="-1"/>
        </w:rPr>
        <w:t>e</w:t>
      </w:r>
      <w:r>
        <w:t xml:space="preserve">n </w:t>
      </w:r>
      <w:r>
        <w:rPr>
          <w:spacing w:val="1"/>
        </w:rPr>
        <w:t>po</w:t>
      </w:r>
      <w:r>
        <w:t>s</w:t>
      </w:r>
      <w:r>
        <w:rPr>
          <w:spacing w:val="1"/>
        </w:rPr>
        <w:t>e</w:t>
      </w:r>
      <w:r>
        <w:t>si</w:t>
      </w:r>
      <w:r>
        <w:rPr>
          <w:spacing w:val="-2"/>
        </w:rPr>
        <w:t>ó</w:t>
      </w:r>
      <w:r>
        <w:t xml:space="preserve">n </w:t>
      </w:r>
      <w:r>
        <w:rPr>
          <w:spacing w:val="1"/>
        </w:rPr>
        <w:t>d</w:t>
      </w:r>
      <w:r>
        <w:t>e</w:t>
      </w:r>
      <w:r>
        <w:rPr>
          <w:spacing w:val="1"/>
        </w:rPr>
        <w:t xml:space="preserve"> </w:t>
      </w:r>
      <w:r>
        <w:t>los</w:t>
      </w:r>
      <w:r>
        <w:rPr>
          <w:spacing w:val="2"/>
        </w:rPr>
        <w:t xml:space="preserve"> </w:t>
      </w:r>
      <w:r>
        <w:rPr>
          <w:spacing w:val="-2"/>
        </w:rPr>
        <w:t>s</w:t>
      </w:r>
      <w:r>
        <w:rPr>
          <w:spacing w:val="1"/>
        </w:rPr>
        <w:t>u</w:t>
      </w:r>
      <w:r>
        <w:t>je</w:t>
      </w:r>
      <w:r>
        <w:rPr>
          <w:spacing w:val="-1"/>
        </w:rPr>
        <w:t>t</w:t>
      </w:r>
      <w:r>
        <w:rPr>
          <w:spacing w:val="1"/>
        </w:rPr>
        <w:t>o</w:t>
      </w:r>
      <w:r>
        <w:t>s</w:t>
      </w:r>
      <w:r>
        <w:rPr>
          <w:spacing w:val="2"/>
        </w:rPr>
        <w:t xml:space="preserve"> </w:t>
      </w:r>
      <w:r>
        <w:rPr>
          <w:spacing w:val="-1"/>
        </w:rPr>
        <w:t>o</w:t>
      </w:r>
      <w:r>
        <w:rPr>
          <w:spacing w:val="1"/>
        </w:rPr>
        <w:t>b</w:t>
      </w:r>
      <w:r>
        <w:t>l</w:t>
      </w:r>
      <w:r>
        <w:rPr>
          <w:spacing w:val="-1"/>
        </w:rPr>
        <w:t>ig</w:t>
      </w:r>
      <w:r>
        <w:rPr>
          <w:spacing w:val="1"/>
        </w:rPr>
        <w:t>ado</w:t>
      </w:r>
      <w:r>
        <w:t>s”.</w:t>
      </w:r>
      <w:r>
        <w:rPr>
          <w:spacing w:val="1"/>
        </w:rPr>
        <w:t xml:space="preserve"> </w:t>
      </w:r>
      <w:r>
        <w:t>C</w:t>
      </w:r>
      <w:r>
        <w:rPr>
          <w:spacing w:val="-2"/>
        </w:rPr>
        <w:t>o</w:t>
      </w:r>
      <w:r>
        <w:rPr>
          <w:spacing w:val="1"/>
        </w:rPr>
        <w:t>n</w:t>
      </w:r>
      <w:r>
        <w:t>si</w:t>
      </w:r>
      <w:r>
        <w:rPr>
          <w:spacing w:val="-2"/>
        </w:rPr>
        <w:t>d</w:t>
      </w:r>
      <w:r>
        <w:rPr>
          <w:spacing w:val="1"/>
        </w:rPr>
        <w:t>e</w:t>
      </w:r>
      <w:r>
        <w:t>ra</w:t>
      </w:r>
      <w:r>
        <w:rPr>
          <w:spacing w:val="1"/>
        </w:rPr>
        <w:t>n</w:t>
      </w:r>
      <w:r>
        <w:rPr>
          <w:spacing w:val="-1"/>
        </w:rPr>
        <w:t>d</w:t>
      </w:r>
      <w:r>
        <w:t>o</w:t>
      </w:r>
      <w:r>
        <w:rPr>
          <w:spacing w:val="2"/>
        </w:rPr>
        <w:t xml:space="preserve"> </w:t>
      </w:r>
      <w:r>
        <w:t xml:space="preserve">lo </w:t>
      </w:r>
      <w:r>
        <w:rPr>
          <w:spacing w:val="1"/>
        </w:rPr>
        <w:t>e</w:t>
      </w:r>
      <w:r>
        <w:t>s</w:t>
      </w:r>
      <w:r>
        <w:rPr>
          <w:spacing w:val="-2"/>
        </w:rPr>
        <w:t>t</w:t>
      </w:r>
      <w:r>
        <w:rPr>
          <w:spacing w:val="1"/>
        </w:rPr>
        <w:t>ab</w:t>
      </w:r>
      <w:r>
        <w:t>lec</w:t>
      </w:r>
      <w:r>
        <w:rPr>
          <w:spacing w:val="-2"/>
        </w:rPr>
        <w:t>i</w:t>
      </w:r>
      <w:r>
        <w:rPr>
          <w:spacing w:val="1"/>
        </w:rPr>
        <w:t>d</w:t>
      </w:r>
      <w:r>
        <w:t>o</w:t>
      </w:r>
      <w:r>
        <w:rPr>
          <w:spacing w:val="8"/>
        </w:rPr>
        <w:t xml:space="preserve"> </w:t>
      </w:r>
      <w:r>
        <w:rPr>
          <w:spacing w:val="1"/>
        </w:rPr>
        <w:t>e</w:t>
      </w:r>
      <w:r>
        <w:t>n</w:t>
      </w:r>
      <w:r>
        <w:rPr>
          <w:spacing w:val="2"/>
        </w:rPr>
        <w:t xml:space="preserve"> </w:t>
      </w:r>
      <w:r>
        <w:t xml:space="preserve">los </w:t>
      </w:r>
      <w:r>
        <w:rPr>
          <w:spacing w:val="1"/>
        </w:rPr>
        <w:t>a</w:t>
      </w:r>
      <w:r>
        <w:t>rt</w:t>
      </w:r>
      <w:r>
        <w:rPr>
          <w:spacing w:val="-2"/>
        </w:rPr>
        <w:t>í</w:t>
      </w:r>
      <w:r>
        <w:t>c</w:t>
      </w:r>
      <w:r>
        <w:rPr>
          <w:spacing w:val="1"/>
        </w:rPr>
        <w:t>u</w:t>
      </w:r>
      <w:r>
        <w:t>l</w:t>
      </w:r>
      <w:r>
        <w:rPr>
          <w:spacing w:val="-2"/>
        </w:rPr>
        <w:t>o</w:t>
      </w:r>
      <w:r>
        <w:t>s cit</w:t>
      </w:r>
      <w:r>
        <w:rPr>
          <w:spacing w:val="1"/>
        </w:rPr>
        <w:t>ado</w:t>
      </w:r>
      <w:r>
        <w:t>s,</w:t>
      </w:r>
      <w:r>
        <w:rPr>
          <w:spacing w:val="1"/>
        </w:rPr>
        <w:t xml:space="preserve"> e</w:t>
      </w:r>
      <w:r>
        <w:rPr>
          <w:spacing w:val="-2"/>
        </w:rPr>
        <w:t>s</w:t>
      </w:r>
      <w:r>
        <w:t>te</w:t>
      </w:r>
      <w:r>
        <w:rPr>
          <w:spacing w:val="1"/>
        </w:rPr>
        <w:t xml:space="preserve"> In</w:t>
      </w:r>
      <w:r>
        <w:t>sti</w:t>
      </w:r>
      <w:r>
        <w:rPr>
          <w:spacing w:val="-2"/>
        </w:rPr>
        <w:t>t</w:t>
      </w:r>
      <w:r>
        <w:rPr>
          <w:spacing w:val="1"/>
        </w:rPr>
        <w:t>u</w:t>
      </w:r>
      <w:r>
        <w:t>to</w:t>
      </w:r>
      <w:r>
        <w:rPr>
          <w:spacing w:val="-1"/>
        </w:rPr>
        <w:t xml:space="preserve"> </w:t>
      </w:r>
      <w:r>
        <w:rPr>
          <w:spacing w:val="1"/>
        </w:rPr>
        <w:t>de</w:t>
      </w:r>
      <w:r>
        <w:t>t</w:t>
      </w:r>
      <w:r>
        <w:rPr>
          <w:spacing w:val="1"/>
        </w:rPr>
        <w:t>e</w:t>
      </w:r>
      <w:r>
        <w:rPr>
          <w:spacing w:val="-3"/>
        </w:rPr>
        <w:t>r</w:t>
      </w:r>
      <w:r>
        <w:rPr>
          <w:spacing w:val="1"/>
        </w:rPr>
        <w:t>m</w:t>
      </w:r>
      <w:r>
        <w:t>ina</w:t>
      </w:r>
      <w:r>
        <w:rPr>
          <w:spacing w:val="2"/>
        </w:rPr>
        <w:t xml:space="preserve"> </w:t>
      </w:r>
      <w:r>
        <w:rPr>
          <w:spacing w:val="-1"/>
        </w:rPr>
        <w:t>q</w:t>
      </w:r>
      <w:r>
        <w:rPr>
          <w:spacing w:val="1"/>
        </w:rPr>
        <w:t>ue</w:t>
      </w:r>
      <w:r>
        <w:t>,</w:t>
      </w:r>
      <w:r>
        <w:rPr>
          <w:spacing w:val="1"/>
        </w:rPr>
        <w:t xml:space="preserve"> </w:t>
      </w:r>
      <w:r>
        <w:t>a</w:t>
      </w:r>
      <w:r>
        <w:rPr>
          <w:spacing w:val="1"/>
        </w:rPr>
        <w:t xml:space="preserve"> </w:t>
      </w:r>
      <w:r>
        <w:rPr>
          <w:spacing w:val="-1"/>
        </w:rPr>
        <w:t>e</w:t>
      </w:r>
      <w:r>
        <w:t>f</w:t>
      </w:r>
      <w:r>
        <w:rPr>
          <w:spacing w:val="1"/>
        </w:rPr>
        <w:t>e</w:t>
      </w:r>
      <w:r>
        <w:t>c</w:t>
      </w:r>
      <w:r>
        <w:rPr>
          <w:spacing w:val="-2"/>
        </w:rPr>
        <w:t>t</w:t>
      </w:r>
      <w:r>
        <w:t>o</w:t>
      </w:r>
      <w:r>
        <w:rPr>
          <w:spacing w:val="4"/>
        </w:rPr>
        <w:t xml:space="preserve"> </w:t>
      </w:r>
      <w:r>
        <w:rPr>
          <w:spacing w:val="-1"/>
        </w:rPr>
        <w:t>d</w:t>
      </w:r>
      <w:r>
        <w:t>e</w:t>
      </w:r>
      <w:r>
        <w:rPr>
          <w:spacing w:val="4"/>
        </w:rPr>
        <w:t xml:space="preserve"> </w:t>
      </w:r>
      <w:r>
        <w:rPr>
          <w:spacing w:val="-2"/>
        </w:rPr>
        <w:t>c</w:t>
      </w:r>
      <w:r>
        <w:rPr>
          <w:spacing w:val="1"/>
        </w:rPr>
        <w:t>u</w:t>
      </w:r>
      <w:r>
        <w:rPr>
          <w:spacing w:val="-1"/>
        </w:rPr>
        <w:t>m</w:t>
      </w:r>
      <w:r>
        <w:rPr>
          <w:spacing w:val="1"/>
        </w:rPr>
        <w:t>p</w:t>
      </w:r>
      <w:r>
        <w:t>l</w:t>
      </w:r>
      <w:r>
        <w:rPr>
          <w:spacing w:val="-1"/>
        </w:rPr>
        <w:t>i</w:t>
      </w:r>
      <w:r>
        <w:t>r</w:t>
      </w:r>
      <w:r>
        <w:rPr>
          <w:spacing w:val="2"/>
        </w:rPr>
        <w:t xml:space="preserve"> </w:t>
      </w:r>
      <w:r>
        <w:t>c</w:t>
      </w:r>
      <w:r>
        <w:rPr>
          <w:spacing w:val="1"/>
        </w:rPr>
        <w:t>o</w:t>
      </w:r>
      <w:r>
        <w:t>n</w:t>
      </w:r>
      <w:r>
        <w:rPr>
          <w:spacing w:val="1"/>
        </w:rPr>
        <w:t xml:space="preserve"> </w:t>
      </w:r>
      <w:r>
        <w:t>los</w:t>
      </w:r>
      <w:r>
        <w:rPr>
          <w:spacing w:val="1"/>
        </w:rPr>
        <w:t xml:space="preserve"> </w:t>
      </w:r>
      <w:r>
        <w:rPr>
          <w:spacing w:val="-1"/>
        </w:rPr>
        <w:t>o</w:t>
      </w:r>
      <w:r>
        <w:rPr>
          <w:spacing w:val="1"/>
        </w:rPr>
        <w:t>b</w:t>
      </w:r>
      <w:r>
        <w:t>je</w:t>
      </w:r>
      <w:r>
        <w:rPr>
          <w:spacing w:val="1"/>
        </w:rPr>
        <w:t>t</w:t>
      </w:r>
      <w:r>
        <w:t>i</w:t>
      </w:r>
      <w:r>
        <w:rPr>
          <w:spacing w:val="-3"/>
        </w:rPr>
        <w:t>v</w:t>
      </w:r>
      <w:r>
        <w:rPr>
          <w:spacing w:val="1"/>
        </w:rPr>
        <w:t>o</w:t>
      </w:r>
      <w:r>
        <w:t>s</w:t>
      </w:r>
      <w:r>
        <w:rPr>
          <w:spacing w:val="3"/>
        </w:rPr>
        <w:t xml:space="preserve"> </w:t>
      </w:r>
      <w:r>
        <w:rPr>
          <w:spacing w:val="1"/>
        </w:rPr>
        <w:t>d</w:t>
      </w:r>
      <w:r>
        <w:t>e</w:t>
      </w:r>
      <w:r>
        <w:rPr>
          <w:spacing w:val="1"/>
        </w:rPr>
        <w:t xml:space="preserve"> </w:t>
      </w:r>
      <w:r>
        <w:t>la</w:t>
      </w:r>
      <w:r>
        <w:rPr>
          <w:spacing w:val="1"/>
        </w:rPr>
        <w:t xml:space="preserve"> </w:t>
      </w:r>
      <w:r>
        <w:t xml:space="preserve">ley </w:t>
      </w:r>
      <w:r>
        <w:rPr>
          <w:spacing w:val="1"/>
        </w:rPr>
        <w:t>d</w:t>
      </w:r>
      <w:r>
        <w:t>e</w:t>
      </w:r>
      <w:r>
        <w:rPr>
          <w:spacing w:val="3"/>
        </w:rPr>
        <w:t xml:space="preserve"> </w:t>
      </w:r>
      <w:r>
        <w:t>la</w:t>
      </w:r>
      <w:r>
        <w:rPr>
          <w:spacing w:val="1"/>
        </w:rPr>
        <w:t xml:space="preserve"> </w:t>
      </w:r>
      <w:r>
        <w:rPr>
          <w:spacing w:val="-1"/>
        </w:rPr>
        <w:t>m</w:t>
      </w:r>
      <w:r>
        <w:rPr>
          <w:spacing w:val="1"/>
        </w:rPr>
        <w:t>a</w:t>
      </w:r>
      <w:r>
        <w:t>t</w:t>
      </w:r>
      <w:r>
        <w:rPr>
          <w:spacing w:val="1"/>
        </w:rPr>
        <w:t>e</w:t>
      </w:r>
      <w:r>
        <w:t>r</w:t>
      </w:r>
      <w:r>
        <w:rPr>
          <w:spacing w:val="-1"/>
        </w:rPr>
        <w:t>i</w:t>
      </w:r>
      <w:r>
        <w:t xml:space="preserve">a </w:t>
      </w:r>
      <w:r>
        <w:rPr>
          <w:spacing w:val="1"/>
        </w:rPr>
        <w:t>e</w:t>
      </w:r>
      <w:r>
        <w:t>n</w:t>
      </w:r>
      <w:r>
        <w:rPr>
          <w:spacing w:val="1"/>
        </w:rPr>
        <w:t xml:space="preserve"> </w:t>
      </w:r>
      <w:r>
        <w:rPr>
          <w:spacing w:val="-1"/>
        </w:rPr>
        <w:t>a</w:t>
      </w:r>
      <w:r>
        <w:t>ras</w:t>
      </w:r>
      <w:r>
        <w:rPr>
          <w:spacing w:val="3"/>
        </w:rPr>
        <w:t xml:space="preserve"> </w:t>
      </w:r>
      <w:r>
        <w:rPr>
          <w:spacing w:val="1"/>
        </w:rPr>
        <w:t>d</w:t>
      </w:r>
      <w:r w:rsidR="00970ADA">
        <w:rPr>
          <w:spacing w:val="1"/>
        </w:rPr>
        <w:t>e</w:t>
      </w:r>
      <w:r>
        <w:t xml:space="preserve"> </w:t>
      </w:r>
      <w:r>
        <w:rPr>
          <w:spacing w:val="3"/>
        </w:rPr>
        <w:t xml:space="preserve"> </w:t>
      </w:r>
      <w:r>
        <w:rPr>
          <w:spacing w:val="-1"/>
        </w:rPr>
        <w:t>g</w:t>
      </w:r>
      <w:r>
        <w:rPr>
          <w:spacing w:val="1"/>
        </w:rPr>
        <w:t>a</w:t>
      </w:r>
      <w:r>
        <w:t>r</w:t>
      </w:r>
      <w:r>
        <w:rPr>
          <w:spacing w:val="-2"/>
        </w:rPr>
        <w:t>a</w:t>
      </w:r>
      <w:r>
        <w:rPr>
          <w:spacing w:val="1"/>
        </w:rPr>
        <w:t>n</w:t>
      </w:r>
      <w:r>
        <w:t>ti</w:t>
      </w:r>
      <w:r>
        <w:rPr>
          <w:spacing w:val="-2"/>
        </w:rPr>
        <w:t>z</w:t>
      </w:r>
      <w:r>
        <w:rPr>
          <w:spacing w:val="1"/>
        </w:rPr>
        <w:t>a</w:t>
      </w:r>
      <w:r>
        <w:t xml:space="preserve">r </w:t>
      </w:r>
      <w:r>
        <w:rPr>
          <w:spacing w:val="2"/>
        </w:rPr>
        <w:t xml:space="preserve"> </w:t>
      </w:r>
      <w:r>
        <w:rPr>
          <w:spacing w:val="1"/>
        </w:rPr>
        <w:t>e</w:t>
      </w:r>
      <w:r>
        <w:t xml:space="preserve">l </w:t>
      </w:r>
      <w:r>
        <w:rPr>
          <w:spacing w:val="2"/>
        </w:rPr>
        <w:t xml:space="preserve"> </w:t>
      </w:r>
      <w:r>
        <w:rPr>
          <w:spacing w:val="1"/>
        </w:rPr>
        <w:t>a</w:t>
      </w:r>
      <w:r>
        <w:t>cc</w:t>
      </w:r>
      <w:r>
        <w:rPr>
          <w:spacing w:val="1"/>
        </w:rPr>
        <w:t>e</w:t>
      </w:r>
      <w:r>
        <w:t xml:space="preserve">so </w:t>
      </w:r>
      <w:r>
        <w:rPr>
          <w:spacing w:val="1"/>
        </w:rPr>
        <w:t xml:space="preserve"> </w:t>
      </w:r>
      <w:r>
        <w:t xml:space="preserve">a </w:t>
      </w:r>
      <w:r>
        <w:rPr>
          <w:spacing w:val="3"/>
        </w:rPr>
        <w:t xml:space="preserve"> </w:t>
      </w:r>
      <w:r>
        <w:t>tra</w:t>
      </w:r>
      <w:r>
        <w:rPr>
          <w:spacing w:val="-2"/>
        </w:rPr>
        <w:t>v</w:t>
      </w:r>
      <w:r>
        <w:rPr>
          <w:spacing w:val="1"/>
        </w:rPr>
        <w:t>é</w:t>
      </w:r>
      <w:r>
        <w:t xml:space="preserve">s </w:t>
      </w:r>
      <w:r>
        <w:rPr>
          <w:spacing w:val="3"/>
        </w:rPr>
        <w:t xml:space="preserve"> </w:t>
      </w:r>
      <w:r>
        <w:rPr>
          <w:spacing w:val="-1"/>
        </w:rPr>
        <w:t>d</w:t>
      </w:r>
      <w:r>
        <w:t xml:space="preserve">e </w:t>
      </w:r>
      <w:r>
        <w:rPr>
          <w:spacing w:val="1"/>
        </w:rPr>
        <w:t xml:space="preserve"> p</w:t>
      </w:r>
      <w:r>
        <w:t>roc</w:t>
      </w:r>
      <w:r>
        <w:rPr>
          <w:spacing w:val="1"/>
        </w:rPr>
        <w:t>ed</w:t>
      </w:r>
      <w:r>
        <w:rPr>
          <w:spacing w:val="-3"/>
        </w:rPr>
        <w:t>i</w:t>
      </w:r>
      <w:r>
        <w:rPr>
          <w:spacing w:val="1"/>
        </w:rPr>
        <w:t>m</w:t>
      </w:r>
      <w:r>
        <w:t>ie</w:t>
      </w:r>
      <w:r>
        <w:rPr>
          <w:spacing w:val="1"/>
        </w:rPr>
        <w:t>n</w:t>
      </w:r>
      <w:r>
        <w:rPr>
          <w:spacing w:val="-2"/>
        </w:rPr>
        <w:t>t</w:t>
      </w:r>
      <w:r>
        <w:rPr>
          <w:spacing w:val="-1"/>
        </w:rPr>
        <w:t>o</w:t>
      </w:r>
      <w:r>
        <w:t>s s</w:t>
      </w:r>
      <w:r>
        <w:rPr>
          <w:spacing w:val="1"/>
        </w:rPr>
        <w:t>en</w:t>
      </w:r>
      <w:r>
        <w:t>ci</w:t>
      </w:r>
      <w:r>
        <w:rPr>
          <w:spacing w:val="-1"/>
        </w:rPr>
        <w:t>l</w:t>
      </w:r>
      <w:r>
        <w:t>los</w:t>
      </w:r>
      <w:r>
        <w:rPr>
          <w:spacing w:val="3"/>
        </w:rPr>
        <w:t xml:space="preserve"> </w:t>
      </w:r>
      <w:r>
        <w:t xml:space="preserve">y </w:t>
      </w:r>
      <w:r>
        <w:rPr>
          <w:spacing w:val="1"/>
        </w:rPr>
        <w:t>e</w:t>
      </w:r>
      <w:r>
        <w:rPr>
          <w:spacing w:val="-2"/>
        </w:rPr>
        <w:t>x</w:t>
      </w:r>
      <w:r>
        <w:rPr>
          <w:spacing w:val="1"/>
        </w:rPr>
        <w:t>ped</w:t>
      </w:r>
      <w:r>
        <w:t>it</w:t>
      </w:r>
      <w:r>
        <w:rPr>
          <w:spacing w:val="1"/>
        </w:rPr>
        <w:t>o</w:t>
      </w:r>
      <w:r>
        <w:rPr>
          <w:spacing w:val="-2"/>
        </w:rPr>
        <w:t>s</w:t>
      </w:r>
      <w:r>
        <w:t>,</w:t>
      </w:r>
      <w:r>
        <w:rPr>
          <w:spacing w:val="1"/>
        </w:rPr>
        <w:t xml:space="preserve"> </w:t>
      </w:r>
      <w:r>
        <w:rPr>
          <w:spacing w:val="3"/>
        </w:rPr>
        <w:t>f</w:t>
      </w:r>
      <w:r>
        <w:rPr>
          <w:spacing w:val="1"/>
        </w:rPr>
        <w:t>a</w:t>
      </w:r>
      <w:r>
        <w:rPr>
          <w:spacing w:val="-2"/>
        </w:rPr>
        <w:t>v</w:t>
      </w:r>
      <w:r>
        <w:rPr>
          <w:spacing w:val="1"/>
        </w:rPr>
        <w:t>o</w:t>
      </w:r>
      <w:r>
        <w:t>recie</w:t>
      </w:r>
      <w:r>
        <w:rPr>
          <w:spacing w:val="1"/>
        </w:rPr>
        <w:t>n</w:t>
      </w:r>
      <w:r>
        <w:rPr>
          <w:spacing w:val="-1"/>
        </w:rPr>
        <w:t>d</w:t>
      </w:r>
      <w:r>
        <w:t>o</w:t>
      </w:r>
      <w:r>
        <w:rPr>
          <w:spacing w:val="3"/>
        </w:rPr>
        <w:t xml:space="preserve"> </w:t>
      </w:r>
      <w:r>
        <w:t>t</w:t>
      </w:r>
      <w:r>
        <w:rPr>
          <w:spacing w:val="-1"/>
        </w:rPr>
        <w:t>a</w:t>
      </w:r>
      <w:r>
        <w:rPr>
          <w:spacing w:val="1"/>
        </w:rPr>
        <w:t>mb</w:t>
      </w:r>
      <w:r>
        <w:rPr>
          <w:spacing w:val="-3"/>
        </w:rPr>
        <w:t>i</w:t>
      </w:r>
      <w:r>
        <w:rPr>
          <w:spacing w:val="1"/>
        </w:rPr>
        <w:t>é</w:t>
      </w:r>
      <w:r>
        <w:t>n</w:t>
      </w:r>
      <w:r>
        <w:rPr>
          <w:spacing w:val="3"/>
        </w:rPr>
        <w:t xml:space="preserve"> </w:t>
      </w:r>
      <w:r>
        <w:rPr>
          <w:spacing w:val="1"/>
        </w:rPr>
        <w:t>e</w:t>
      </w:r>
      <w:r>
        <w:t>l</w:t>
      </w:r>
      <w:r>
        <w:rPr>
          <w:spacing w:val="2"/>
        </w:rPr>
        <w:t xml:space="preserve"> </w:t>
      </w:r>
      <w:r>
        <w:rPr>
          <w:spacing w:val="1"/>
        </w:rPr>
        <w:t>p</w:t>
      </w:r>
      <w:r>
        <w:t>r</w:t>
      </w:r>
      <w:r>
        <w:rPr>
          <w:spacing w:val="-1"/>
        </w:rPr>
        <w:t>i</w:t>
      </w:r>
      <w:r>
        <w:rPr>
          <w:spacing w:val="1"/>
        </w:rPr>
        <w:t>n</w:t>
      </w:r>
      <w:r>
        <w:t>cip</w:t>
      </w:r>
      <w:r>
        <w:rPr>
          <w:spacing w:val="-3"/>
        </w:rPr>
        <w:t>i</w:t>
      </w:r>
      <w:r>
        <w:t>o</w:t>
      </w:r>
      <w:r>
        <w:rPr>
          <w:spacing w:val="3"/>
        </w:rPr>
        <w:t xml:space="preserve"> </w:t>
      </w:r>
      <w:r>
        <w:rPr>
          <w:spacing w:val="1"/>
        </w:rPr>
        <w:t>d</w:t>
      </w:r>
      <w:r>
        <w:t>is</w:t>
      </w:r>
      <w:r>
        <w:rPr>
          <w:spacing w:val="-2"/>
        </w:rPr>
        <w:t>p</w:t>
      </w:r>
      <w:r>
        <w:rPr>
          <w:spacing w:val="-1"/>
        </w:rPr>
        <w:t>o</w:t>
      </w:r>
      <w:r>
        <w:rPr>
          <w:spacing w:val="1"/>
        </w:rPr>
        <w:t>n</w:t>
      </w:r>
      <w:r>
        <w:t>ibil</w:t>
      </w:r>
      <w:r>
        <w:rPr>
          <w:spacing w:val="-1"/>
        </w:rPr>
        <w:t>i</w:t>
      </w:r>
      <w:r>
        <w:rPr>
          <w:spacing w:val="1"/>
        </w:rPr>
        <w:t>da</w:t>
      </w:r>
      <w:r>
        <w:t>d</w:t>
      </w:r>
      <w:r>
        <w:rPr>
          <w:spacing w:val="3"/>
        </w:rPr>
        <w:t xml:space="preserve"> </w:t>
      </w:r>
      <w:r>
        <w:rPr>
          <w:spacing w:val="-1"/>
        </w:rPr>
        <w:t>d</w:t>
      </w:r>
      <w:r>
        <w:t>e</w:t>
      </w:r>
      <w:r>
        <w:rPr>
          <w:spacing w:val="3"/>
        </w:rPr>
        <w:t xml:space="preserve"> </w:t>
      </w:r>
      <w:r>
        <w:rPr>
          <w:spacing w:val="10"/>
        </w:rPr>
        <w:t>l</w:t>
      </w:r>
      <w:r>
        <w:t>a in</w:t>
      </w:r>
      <w:r>
        <w:rPr>
          <w:spacing w:val="1"/>
        </w:rPr>
        <w:t>fo</w:t>
      </w:r>
      <w:r>
        <w:t>r</w:t>
      </w:r>
      <w:r>
        <w:rPr>
          <w:spacing w:val="-1"/>
        </w:rPr>
        <w:t>m</w:t>
      </w:r>
      <w:r>
        <w:rPr>
          <w:spacing w:val="1"/>
        </w:rPr>
        <w:t>a</w:t>
      </w:r>
      <w:r>
        <w:t xml:space="preserve">ción </w:t>
      </w:r>
      <w:r>
        <w:rPr>
          <w:spacing w:val="1"/>
        </w:rPr>
        <w:t xml:space="preserve"> e</w:t>
      </w:r>
      <w:r>
        <w:t xml:space="preserve">n </w:t>
      </w:r>
      <w:r>
        <w:rPr>
          <w:spacing w:val="1"/>
        </w:rPr>
        <w:t xml:space="preserve"> po</w:t>
      </w:r>
      <w:r>
        <w:rPr>
          <w:spacing w:val="-2"/>
        </w:rPr>
        <w:t>s</w:t>
      </w:r>
      <w:r>
        <w:rPr>
          <w:spacing w:val="1"/>
        </w:rPr>
        <w:t>e</w:t>
      </w:r>
      <w:r>
        <w:rPr>
          <w:spacing w:val="-2"/>
        </w:rPr>
        <w:t>s</w:t>
      </w:r>
      <w:r>
        <w:t xml:space="preserve">ión </w:t>
      </w:r>
      <w:r>
        <w:rPr>
          <w:spacing w:val="3"/>
        </w:rPr>
        <w:t xml:space="preserve"> </w:t>
      </w:r>
      <w:r>
        <w:rPr>
          <w:spacing w:val="-1"/>
        </w:rPr>
        <w:t>d</w:t>
      </w:r>
      <w:r>
        <w:t xml:space="preserve">e </w:t>
      </w:r>
      <w:r>
        <w:rPr>
          <w:spacing w:val="3"/>
        </w:rPr>
        <w:t xml:space="preserve"> </w:t>
      </w:r>
      <w:r>
        <w:t xml:space="preserve">los </w:t>
      </w:r>
      <w:r>
        <w:rPr>
          <w:spacing w:val="3"/>
        </w:rPr>
        <w:t xml:space="preserve"> </w:t>
      </w:r>
      <w:r>
        <w:rPr>
          <w:spacing w:val="-2"/>
        </w:rPr>
        <w:t>s</w:t>
      </w:r>
      <w:r>
        <w:rPr>
          <w:spacing w:val="1"/>
        </w:rPr>
        <w:t>u</w:t>
      </w:r>
      <w:r>
        <w:t>je</w:t>
      </w:r>
      <w:r>
        <w:rPr>
          <w:spacing w:val="-1"/>
        </w:rPr>
        <w:t>t</w:t>
      </w:r>
      <w:r>
        <w:rPr>
          <w:spacing w:val="1"/>
        </w:rPr>
        <w:t>o</w:t>
      </w:r>
      <w:r>
        <w:t xml:space="preserve">s </w:t>
      </w:r>
      <w:r>
        <w:rPr>
          <w:spacing w:val="2"/>
        </w:rPr>
        <w:t xml:space="preserve"> </w:t>
      </w:r>
      <w:r>
        <w:rPr>
          <w:spacing w:val="-1"/>
        </w:rPr>
        <w:t>o</w:t>
      </w:r>
      <w:r>
        <w:rPr>
          <w:spacing w:val="1"/>
        </w:rPr>
        <w:t>b</w:t>
      </w:r>
      <w:r>
        <w:t>l</w:t>
      </w:r>
      <w:r>
        <w:rPr>
          <w:spacing w:val="-1"/>
        </w:rPr>
        <w:t>ig</w:t>
      </w:r>
      <w:r>
        <w:rPr>
          <w:spacing w:val="1"/>
        </w:rPr>
        <w:t>ado</w:t>
      </w:r>
      <w:r>
        <w:t xml:space="preserve">s, </w:t>
      </w:r>
      <w:r>
        <w:rPr>
          <w:spacing w:val="3"/>
        </w:rPr>
        <w:t xml:space="preserve"> </w:t>
      </w:r>
      <w:r>
        <w:rPr>
          <w:spacing w:val="1"/>
        </w:rPr>
        <w:t>é</w:t>
      </w:r>
      <w:r>
        <w:rPr>
          <w:spacing w:val="-2"/>
        </w:rPr>
        <w:t>s</w:t>
      </w:r>
      <w:r>
        <w:t>t</w:t>
      </w:r>
      <w:r>
        <w:rPr>
          <w:spacing w:val="1"/>
        </w:rPr>
        <w:t>o</w:t>
      </w:r>
      <w:r>
        <w:t xml:space="preserve">s  </w:t>
      </w:r>
      <w:r>
        <w:rPr>
          <w:spacing w:val="1"/>
        </w:rPr>
        <w:t>de</w:t>
      </w:r>
      <w:r>
        <w:rPr>
          <w:spacing w:val="-1"/>
        </w:rPr>
        <w:t>be</w:t>
      </w:r>
      <w:r>
        <w:t xml:space="preserve">n </w:t>
      </w:r>
      <w:r>
        <w:rPr>
          <w:spacing w:val="3"/>
        </w:rPr>
        <w:t xml:space="preserve"> </w:t>
      </w:r>
      <w:r>
        <w:t>s</w:t>
      </w:r>
      <w:r>
        <w:rPr>
          <w:spacing w:val="1"/>
        </w:rPr>
        <w:t>ub</w:t>
      </w:r>
      <w:r>
        <w:rPr>
          <w:spacing w:val="-2"/>
        </w:rPr>
        <w:t>s</w:t>
      </w:r>
      <w:r>
        <w:rPr>
          <w:spacing w:val="1"/>
        </w:rPr>
        <w:t>a</w:t>
      </w:r>
      <w:r>
        <w:rPr>
          <w:spacing w:val="-1"/>
        </w:rPr>
        <w:t>n</w:t>
      </w:r>
      <w:r>
        <w:rPr>
          <w:spacing w:val="1"/>
        </w:rPr>
        <w:t>a</w:t>
      </w:r>
      <w:r>
        <w:t xml:space="preserve">r </w:t>
      </w:r>
      <w:r>
        <w:rPr>
          <w:spacing w:val="2"/>
        </w:rPr>
        <w:t xml:space="preserve"> </w:t>
      </w:r>
      <w:r>
        <w:t xml:space="preserve">los </w:t>
      </w:r>
      <w:r>
        <w:rPr>
          <w:spacing w:val="1"/>
        </w:rPr>
        <w:t>e</w:t>
      </w:r>
      <w:r>
        <w:t>r</w:t>
      </w:r>
      <w:r>
        <w:rPr>
          <w:spacing w:val="-1"/>
        </w:rPr>
        <w:t>r</w:t>
      </w:r>
      <w:r>
        <w:rPr>
          <w:spacing w:val="1"/>
        </w:rPr>
        <w:t>o</w:t>
      </w:r>
      <w:r>
        <w:t>res</w:t>
      </w:r>
      <w:r>
        <w:rPr>
          <w:spacing w:val="2"/>
        </w:rPr>
        <w:t xml:space="preserve"> </w:t>
      </w:r>
      <w:r>
        <w:rPr>
          <w:spacing w:val="1"/>
        </w:rPr>
        <w:t>e</w:t>
      </w:r>
      <w:r>
        <w:t>n</w:t>
      </w:r>
      <w:r>
        <w:rPr>
          <w:spacing w:val="3"/>
        </w:rPr>
        <w:t xml:space="preserve"> </w:t>
      </w:r>
      <w:r>
        <w:rPr>
          <w:spacing w:val="-1"/>
        </w:rPr>
        <w:t>qu</w:t>
      </w:r>
      <w:r>
        <w:t>e</w:t>
      </w:r>
      <w:r>
        <w:rPr>
          <w:spacing w:val="3"/>
        </w:rPr>
        <w:t xml:space="preserve"> </w:t>
      </w:r>
      <w:r>
        <w:t>inc</w:t>
      </w:r>
      <w:r>
        <w:rPr>
          <w:spacing w:val="1"/>
        </w:rPr>
        <w:t>u</w:t>
      </w:r>
      <w:r>
        <w:t>r</w:t>
      </w:r>
      <w:r>
        <w:rPr>
          <w:spacing w:val="-1"/>
        </w:rPr>
        <w:t>ra</w:t>
      </w:r>
      <w:r>
        <w:t>n</w:t>
      </w:r>
      <w:r>
        <w:rPr>
          <w:spacing w:val="3"/>
        </w:rPr>
        <w:t xml:space="preserve"> </w:t>
      </w:r>
      <w:r>
        <w:t>los</w:t>
      </w:r>
      <w:r>
        <w:rPr>
          <w:spacing w:val="2"/>
        </w:rPr>
        <w:t xml:space="preserve"> </w:t>
      </w:r>
      <w:r>
        <w:rPr>
          <w:spacing w:val="-1"/>
        </w:rPr>
        <w:t>p</w:t>
      </w:r>
      <w:r>
        <w:rPr>
          <w:spacing w:val="1"/>
        </w:rPr>
        <w:t>a</w:t>
      </w:r>
      <w:r>
        <w:t>rt</w:t>
      </w:r>
      <w:r>
        <w:rPr>
          <w:spacing w:val="-1"/>
        </w:rPr>
        <w:t>i</w:t>
      </w:r>
      <w:r>
        <w:t>c</w:t>
      </w:r>
      <w:r>
        <w:rPr>
          <w:spacing w:val="1"/>
        </w:rPr>
        <w:t>u</w:t>
      </w:r>
      <w:r>
        <w:t xml:space="preserve">lares </w:t>
      </w:r>
      <w:r>
        <w:rPr>
          <w:spacing w:val="1"/>
        </w:rPr>
        <w:t>a</w:t>
      </w:r>
      <w:r>
        <w:t>l</w:t>
      </w:r>
      <w:r>
        <w:rPr>
          <w:spacing w:val="2"/>
        </w:rPr>
        <w:t xml:space="preserve"> </w:t>
      </w:r>
      <w:r>
        <w:rPr>
          <w:spacing w:val="1"/>
        </w:rPr>
        <w:t>e</w:t>
      </w:r>
      <w:r>
        <w:rPr>
          <w:spacing w:val="-3"/>
        </w:rPr>
        <w:t>l</w:t>
      </w:r>
      <w:r>
        <w:rPr>
          <w:spacing w:val="1"/>
        </w:rPr>
        <w:t>e</w:t>
      </w:r>
      <w:r>
        <w:rPr>
          <w:spacing w:val="-1"/>
        </w:rPr>
        <w:t>g</w:t>
      </w:r>
      <w:r>
        <w:t>ir</w:t>
      </w:r>
      <w:r>
        <w:rPr>
          <w:spacing w:val="1"/>
        </w:rPr>
        <w:t xml:space="preserve"> </w:t>
      </w:r>
      <w:r>
        <w:t>la</w:t>
      </w:r>
      <w:r>
        <w:rPr>
          <w:spacing w:val="2"/>
        </w:rPr>
        <w:t xml:space="preserve"> </w:t>
      </w:r>
      <w:r>
        <w:t>v</w:t>
      </w:r>
      <w:r>
        <w:rPr>
          <w:spacing w:val="-2"/>
        </w:rPr>
        <w:t>í</w:t>
      </w:r>
      <w:r>
        <w:t>a</w:t>
      </w:r>
      <w:r>
        <w:rPr>
          <w:spacing w:val="3"/>
        </w:rPr>
        <w:t xml:space="preserve"> </w:t>
      </w:r>
      <w:r>
        <w:rPr>
          <w:spacing w:val="1"/>
        </w:rPr>
        <w:t>po</w:t>
      </w:r>
      <w:r>
        <w:t>r</w:t>
      </w:r>
      <w:r>
        <w:rPr>
          <w:spacing w:val="1"/>
        </w:rPr>
        <w:t xml:space="preserve"> </w:t>
      </w:r>
      <w:r>
        <w:t>la</w:t>
      </w:r>
      <w:r>
        <w:rPr>
          <w:spacing w:val="2"/>
        </w:rPr>
        <w:t xml:space="preserve"> </w:t>
      </w:r>
      <w:r>
        <w:rPr>
          <w:spacing w:val="-1"/>
        </w:rPr>
        <w:t>q</w:t>
      </w:r>
      <w:r>
        <w:rPr>
          <w:spacing w:val="1"/>
        </w:rPr>
        <w:t>u</w:t>
      </w:r>
      <w:r>
        <w:t>e</w:t>
      </w:r>
      <w:r>
        <w:rPr>
          <w:spacing w:val="3"/>
        </w:rPr>
        <w:t xml:space="preserve"> </w:t>
      </w:r>
      <w:r>
        <w:rPr>
          <w:spacing w:val="-3"/>
        </w:rPr>
        <w:t>l</w:t>
      </w:r>
      <w:r>
        <w:rPr>
          <w:spacing w:val="1"/>
        </w:rPr>
        <w:t>o</w:t>
      </w:r>
      <w:r>
        <w:t>s</w:t>
      </w:r>
      <w:r>
        <w:rPr>
          <w:spacing w:val="2"/>
        </w:rPr>
        <w:t xml:space="preserve"> </w:t>
      </w:r>
      <w:r>
        <w:rPr>
          <w:spacing w:val="1"/>
        </w:rPr>
        <w:t>pa</w:t>
      </w:r>
      <w:r>
        <w:t>rt</w:t>
      </w:r>
      <w:r>
        <w:rPr>
          <w:spacing w:val="-1"/>
        </w:rPr>
        <w:t>i</w:t>
      </w:r>
      <w:r>
        <w:t>c</w:t>
      </w:r>
      <w:r>
        <w:rPr>
          <w:spacing w:val="1"/>
        </w:rPr>
        <w:t>u</w:t>
      </w:r>
      <w:r>
        <w:rPr>
          <w:spacing w:val="-3"/>
        </w:rPr>
        <w:t>l</w:t>
      </w:r>
      <w:r>
        <w:rPr>
          <w:spacing w:val="1"/>
        </w:rPr>
        <w:t>a</w:t>
      </w:r>
      <w:r>
        <w:t xml:space="preserve">res </w:t>
      </w:r>
      <w:r>
        <w:rPr>
          <w:spacing w:val="1"/>
        </w:rPr>
        <w:t>p</w:t>
      </w:r>
      <w:r>
        <w:t>res</w:t>
      </w:r>
      <w:r>
        <w:rPr>
          <w:spacing w:val="1"/>
        </w:rPr>
        <w:t>en</w:t>
      </w:r>
      <w:r>
        <w:rPr>
          <w:spacing w:val="-2"/>
        </w:rPr>
        <w:t>t</w:t>
      </w:r>
      <w:r>
        <w:rPr>
          <w:spacing w:val="1"/>
        </w:rPr>
        <w:t>a</w:t>
      </w:r>
      <w:r>
        <w:t>n</w:t>
      </w:r>
      <w:r>
        <w:rPr>
          <w:spacing w:val="3"/>
        </w:rPr>
        <w:t xml:space="preserve"> </w:t>
      </w:r>
      <w:r>
        <w:t>s</w:t>
      </w:r>
      <w:r>
        <w:rPr>
          <w:spacing w:val="1"/>
        </w:rPr>
        <w:t>u</w:t>
      </w:r>
      <w:r>
        <w:t>s</w:t>
      </w:r>
      <w:r>
        <w:rPr>
          <w:spacing w:val="2"/>
        </w:rPr>
        <w:t xml:space="preserve"> </w:t>
      </w:r>
      <w:r>
        <w:rPr>
          <w:spacing w:val="-2"/>
        </w:rPr>
        <w:t>s</w:t>
      </w:r>
      <w:r>
        <w:rPr>
          <w:spacing w:val="1"/>
        </w:rPr>
        <w:t>o</w:t>
      </w:r>
      <w:r>
        <w:t>l</w:t>
      </w:r>
      <w:r>
        <w:rPr>
          <w:spacing w:val="-1"/>
        </w:rPr>
        <w:t>i</w:t>
      </w:r>
      <w:r>
        <w:t>cit</w:t>
      </w:r>
      <w:r>
        <w:rPr>
          <w:spacing w:val="1"/>
        </w:rPr>
        <w:t>ude</w:t>
      </w:r>
      <w:r>
        <w:t>s.</w:t>
      </w:r>
      <w:r>
        <w:rPr>
          <w:spacing w:val="3"/>
        </w:rPr>
        <w:t xml:space="preserve"> </w:t>
      </w:r>
      <w:r>
        <w:rPr>
          <w:spacing w:val="-2"/>
        </w:rPr>
        <w:t>P</w:t>
      </w:r>
      <w:r>
        <w:rPr>
          <w:spacing w:val="1"/>
        </w:rPr>
        <w:t>o</w:t>
      </w:r>
      <w:r>
        <w:t>r</w:t>
      </w:r>
      <w:r>
        <w:rPr>
          <w:spacing w:val="1"/>
        </w:rPr>
        <w:t xml:space="preserve"> </w:t>
      </w:r>
      <w:r>
        <w:t>c</w:t>
      </w:r>
      <w:r>
        <w:rPr>
          <w:spacing w:val="1"/>
        </w:rPr>
        <w:t>on</w:t>
      </w:r>
      <w:r>
        <w:t>si</w:t>
      </w:r>
      <w:r>
        <w:rPr>
          <w:spacing w:val="-2"/>
        </w:rPr>
        <w:t>g</w:t>
      </w:r>
      <w:r>
        <w:rPr>
          <w:spacing w:val="1"/>
        </w:rPr>
        <w:t>u</w:t>
      </w:r>
      <w:r>
        <w:t>ie</w:t>
      </w:r>
      <w:r>
        <w:rPr>
          <w:spacing w:val="-1"/>
        </w:rPr>
        <w:t>n</w:t>
      </w:r>
      <w:r>
        <w:t>t</w:t>
      </w:r>
      <w:r>
        <w:rPr>
          <w:spacing w:val="1"/>
        </w:rPr>
        <w:t>e</w:t>
      </w:r>
      <w:r>
        <w:t>,</w:t>
      </w:r>
      <w:r>
        <w:rPr>
          <w:spacing w:val="3"/>
        </w:rPr>
        <w:t xml:space="preserve"> </w:t>
      </w:r>
      <w:r>
        <w:rPr>
          <w:spacing w:val="1"/>
        </w:rPr>
        <w:t>e</w:t>
      </w:r>
      <w:r>
        <w:t xml:space="preserve">n </w:t>
      </w:r>
      <w:r>
        <w:rPr>
          <w:spacing w:val="1"/>
        </w:rPr>
        <w:t>e</w:t>
      </w:r>
      <w:r>
        <w:t>l</w:t>
      </w:r>
      <w:r>
        <w:rPr>
          <w:spacing w:val="1"/>
        </w:rPr>
        <w:t xml:space="preserve"> </w:t>
      </w:r>
      <w:r>
        <w:t>c</w:t>
      </w:r>
      <w:r>
        <w:rPr>
          <w:spacing w:val="1"/>
        </w:rPr>
        <w:t>a</w:t>
      </w:r>
      <w:r>
        <w:t>so</w:t>
      </w:r>
      <w:r>
        <w:rPr>
          <w:spacing w:val="3"/>
        </w:rPr>
        <w:t xml:space="preserve"> </w:t>
      </w:r>
      <w:r>
        <w:rPr>
          <w:spacing w:val="-1"/>
        </w:rPr>
        <w:t>q</w:t>
      </w:r>
      <w:r>
        <w:rPr>
          <w:spacing w:val="1"/>
        </w:rPr>
        <w:t>u</w:t>
      </w:r>
      <w:r>
        <w:t>e</w:t>
      </w:r>
      <w:r>
        <w:rPr>
          <w:spacing w:val="3"/>
        </w:rPr>
        <w:t xml:space="preserve"> </w:t>
      </w:r>
      <w:r>
        <w:rPr>
          <w:spacing w:val="-3"/>
        </w:rPr>
        <w:t>l</w:t>
      </w:r>
      <w:r>
        <w:rPr>
          <w:spacing w:val="1"/>
        </w:rPr>
        <w:t>o</w:t>
      </w:r>
      <w:r>
        <w:t>s</w:t>
      </w:r>
      <w:r>
        <w:rPr>
          <w:spacing w:val="2"/>
        </w:rPr>
        <w:t xml:space="preserve"> </w:t>
      </w:r>
      <w:r>
        <w:rPr>
          <w:spacing w:val="1"/>
        </w:rPr>
        <w:t>pa</w:t>
      </w:r>
      <w:r>
        <w:t>rt</w:t>
      </w:r>
      <w:r>
        <w:rPr>
          <w:spacing w:val="-1"/>
        </w:rPr>
        <w:t>i</w:t>
      </w:r>
      <w:r>
        <w:t>c</w:t>
      </w:r>
      <w:r>
        <w:rPr>
          <w:spacing w:val="1"/>
        </w:rPr>
        <w:t>u</w:t>
      </w:r>
      <w:r>
        <w:t>lar</w:t>
      </w:r>
      <w:r>
        <w:rPr>
          <w:spacing w:val="-2"/>
        </w:rPr>
        <w:t>e</w:t>
      </w:r>
      <w:r>
        <w:t>s in</w:t>
      </w:r>
      <w:r>
        <w:rPr>
          <w:spacing w:val="-1"/>
        </w:rPr>
        <w:t>g</w:t>
      </w:r>
      <w:r>
        <w:t>res</w:t>
      </w:r>
      <w:r>
        <w:rPr>
          <w:spacing w:val="1"/>
        </w:rPr>
        <w:t>e</w:t>
      </w:r>
      <w:r>
        <w:t>n</w:t>
      </w:r>
      <w:r>
        <w:rPr>
          <w:spacing w:val="3"/>
        </w:rPr>
        <w:t xml:space="preserve"> </w:t>
      </w:r>
      <w:r>
        <w:t>s</w:t>
      </w:r>
      <w:r>
        <w:rPr>
          <w:spacing w:val="1"/>
        </w:rPr>
        <w:t>o</w:t>
      </w:r>
      <w:r>
        <w:t>l</w:t>
      </w:r>
      <w:r>
        <w:rPr>
          <w:spacing w:val="-1"/>
        </w:rPr>
        <w:t>i</w:t>
      </w:r>
      <w:r>
        <w:t>ci</w:t>
      </w:r>
      <w:r>
        <w:rPr>
          <w:spacing w:val="1"/>
        </w:rPr>
        <w:t>tu</w:t>
      </w:r>
      <w:r>
        <w:rPr>
          <w:spacing w:val="-1"/>
        </w:rPr>
        <w:t>d</w:t>
      </w:r>
      <w:r>
        <w:rPr>
          <w:spacing w:val="1"/>
        </w:rPr>
        <w:t>e</w:t>
      </w:r>
      <w:r>
        <w:t xml:space="preserve">s </w:t>
      </w:r>
      <w:r>
        <w:rPr>
          <w:spacing w:val="1"/>
        </w:rPr>
        <w:t>d</w:t>
      </w:r>
      <w:r>
        <w:t>e</w:t>
      </w:r>
      <w:r>
        <w:rPr>
          <w:spacing w:val="3"/>
        </w:rPr>
        <w:t xml:space="preserve"> </w:t>
      </w:r>
      <w:r>
        <w:rPr>
          <w:spacing w:val="1"/>
        </w:rPr>
        <w:t>a</w:t>
      </w:r>
      <w:r>
        <w:t>c</w:t>
      </w:r>
      <w:r>
        <w:rPr>
          <w:spacing w:val="-2"/>
        </w:rPr>
        <w:t>c</w:t>
      </w:r>
      <w:r>
        <w:rPr>
          <w:spacing w:val="1"/>
        </w:rPr>
        <w:t>e</w:t>
      </w:r>
      <w:r>
        <w:t>so</w:t>
      </w:r>
      <w:r>
        <w:rPr>
          <w:spacing w:val="1"/>
        </w:rPr>
        <w:t xml:space="preserve"> </w:t>
      </w:r>
      <w:r>
        <w:t>a</w:t>
      </w:r>
      <w:r>
        <w:rPr>
          <w:spacing w:val="1"/>
        </w:rPr>
        <w:t xml:space="preserve"> da</w:t>
      </w:r>
      <w:r>
        <w:rPr>
          <w:spacing w:val="-2"/>
        </w:rPr>
        <w:t>t</w:t>
      </w:r>
      <w:r>
        <w:rPr>
          <w:spacing w:val="1"/>
        </w:rPr>
        <w:t>o</w:t>
      </w:r>
      <w:r>
        <w:t xml:space="preserve">s </w:t>
      </w:r>
      <w:r>
        <w:rPr>
          <w:spacing w:val="1"/>
        </w:rPr>
        <w:t>pe</w:t>
      </w:r>
      <w:r>
        <w:t>rso</w:t>
      </w:r>
      <w:r>
        <w:rPr>
          <w:spacing w:val="-1"/>
        </w:rPr>
        <w:t>n</w:t>
      </w:r>
      <w:r>
        <w:rPr>
          <w:spacing w:val="1"/>
        </w:rPr>
        <w:t>a</w:t>
      </w:r>
      <w:r>
        <w:t>les</w:t>
      </w:r>
      <w:r>
        <w:rPr>
          <w:spacing w:val="3"/>
        </w:rPr>
        <w:t xml:space="preserve"> </w:t>
      </w:r>
      <w:r>
        <w:t>c</w:t>
      </w:r>
      <w:r>
        <w:rPr>
          <w:spacing w:val="-1"/>
        </w:rPr>
        <w:t>u</w:t>
      </w:r>
      <w:r>
        <w:rPr>
          <w:spacing w:val="1"/>
        </w:rPr>
        <w:t>a</w:t>
      </w:r>
      <w:r>
        <w:rPr>
          <w:spacing w:val="-1"/>
        </w:rPr>
        <w:t>n</w:t>
      </w:r>
      <w:r>
        <w:rPr>
          <w:spacing w:val="1"/>
        </w:rPr>
        <w:t>do</w:t>
      </w:r>
      <w:r>
        <w:t>,</w:t>
      </w:r>
      <w:r>
        <w:rPr>
          <w:spacing w:val="1"/>
        </w:rPr>
        <w:t xml:space="preserve"> e</w:t>
      </w:r>
      <w:r>
        <w:t>n</w:t>
      </w:r>
      <w:r>
        <w:rPr>
          <w:spacing w:val="3"/>
        </w:rPr>
        <w:t xml:space="preserve"> </w:t>
      </w:r>
      <w:r>
        <w:t>r</w:t>
      </w:r>
      <w:r>
        <w:rPr>
          <w:spacing w:val="-2"/>
        </w:rPr>
        <w:t>e</w:t>
      </w:r>
      <w:r>
        <w:rPr>
          <w:spacing w:val="1"/>
        </w:rPr>
        <w:t>a</w:t>
      </w:r>
      <w:r>
        <w:t>l</w:t>
      </w:r>
      <w:r>
        <w:rPr>
          <w:spacing w:val="-1"/>
        </w:rPr>
        <w:t>i</w:t>
      </w:r>
      <w:r>
        <w:rPr>
          <w:spacing w:val="1"/>
        </w:rPr>
        <w:t>dad</w:t>
      </w:r>
      <w:r>
        <w:t>,</w:t>
      </w:r>
      <w:r>
        <w:rPr>
          <w:spacing w:val="1"/>
        </w:rPr>
        <w:t xml:space="preserve"> </w:t>
      </w:r>
      <w:r>
        <w:rPr>
          <w:spacing w:val="-3"/>
        </w:rPr>
        <w:t>l</w:t>
      </w:r>
      <w:r>
        <w:t>a in</w:t>
      </w:r>
      <w:r>
        <w:rPr>
          <w:spacing w:val="1"/>
        </w:rPr>
        <w:t>fo</w:t>
      </w:r>
      <w:r>
        <w:t>r</w:t>
      </w:r>
      <w:r>
        <w:rPr>
          <w:spacing w:val="-1"/>
        </w:rPr>
        <w:t>m</w:t>
      </w:r>
      <w:r>
        <w:rPr>
          <w:spacing w:val="1"/>
        </w:rPr>
        <w:t>a</w:t>
      </w:r>
      <w:r>
        <w:t>ción</w:t>
      </w:r>
      <w:r>
        <w:rPr>
          <w:spacing w:val="3"/>
        </w:rPr>
        <w:t xml:space="preserve"> </w:t>
      </w:r>
      <w:r>
        <w:t>s</w:t>
      </w:r>
      <w:r>
        <w:rPr>
          <w:spacing w:val="1"/>
        </w:rPr>
        <w:t>o</w:t>
      </w:r>
      <w:r>
        <w:t>l</w:t>
      </w:r>
      <w:r>
        <w:rPr>
          <w:spacing w:val="-1"/>
        </w:rPr>
        <w:t>i</w:t>
      </w:r>
      <w:r>
        <w:t>cit</w:t>
      </w:r>
      <w:r>
        <w:rPr>
          <w:spacing w:val="1"/>
        </w:rPr>
        <w:t>a</w:t>
      </w:r>
      <w:r>
        <w:rPr>
          <w:spacing w:val="-1"/>
        </w:rPr>
        <w:t>d</w:t>
      </w:r>
      <w:r>
        <w:t>a</w:t>
      </w:r>
      <w:r>
        <w:rPr>
          <w:spacing w:val="2"/>
        </w:rPr>
        <w:t xml:space="preserve"> </w:t>
      </w:r>
      <w:r>
        <w:t>c</w:t>
      </w:r>
      <w:r>
        <w:rPr>
          <w:spacing w:val="1"/>
        </w:rPr>
        <w:t>o</w:t>
      </w:r>
      <w:r>
        <w:t>r</w:t>
      </w:r>
      <w:r>
        <w:rPr>
          <w:spacing w:val="-1"/>
        </w:rPr>
        <w:t>r</w:t>
      </w:r>
      <w:r>
        <w:rPr>
          <w:spacing w:val="1"/>
        </w:rPr>
        <w:t>e</w:t>
      </w:r>
      <w:r>
        <w:t>s</w:t>
      </w:r>
      <w:r>
        <w:rPr>
          <w:spacing w:val="-1"/>
        </w:rPr>
        <w:t>p</w:t>
      </w:r>
      <w:r>
        <w:rPr>
          <w:spacing w:val="1"/>
        </w:rPr>
        <w:t>on</w:t>
      </w:r>
      <w:r>
        <w:rPr>
          <w:spacing w:val="-1"/>
        </w:rPr>
        <w:t>d</w:t>
      </w:r>
      <w:r>
        <w:t>e</w:t>
      </w:r>
      <w:r>
        <w:rPr>
          <w:spacing w:val="2"/>
        </w:rPr>
        <w:t xml:space="preserve"> </w:t>
      </w:r>
      <w:r>
        <w:t>a</w:t>
      </w:r>
      <w:r>
        <w:rPr>
          <w:spacing w:val="4"/>
        </w:rPr>
        <w:t xml:space="preserve"> </w:t>
      </w:r>
      <w:r>
        <w:rPr>
          <w:spacing w:val="-3"/>
        </w:rPr>
        <w:t>i</w:t>
      </w:r>
      <w:r>
        <w:rPr>
          <w:spacing w:val="-1"/>
        </w:rPr>
        <w:t>n</w:t>
      </w:r>
      <w:r>
        <w:rPr>
          <w:spacing w:val="3"/>
        </w:rPr>
        <w:t>f</w:t>
      </w:r>
      <w:r>
        <w:rPr>
          <w:spacing w:val="-1"/>
        </w:rPr>
        <w:t>o</w:t>
      </w:r>
      <w:r>
        <w:t>r</w:t>
      </w:r>
      <w:r>
        <w:rPr>
          <w:spacing w:val="1"/>
        </w:rPr>
        <w:t>ma</w:t>
      </w:r>
      <w:r>
        <w:t>ción</w:t>
      </w:r>
      <w:r>
        <w:rPr>
          <w:spacing w:val="3"/>
        </w:rPr>
        <w:t xml:space="preserve"> </w:t>
      </w:r>
      <w:r>
        <w:rPr>
          <w:spacing w:val="-1"/>
        </w:rPr>
        <w:t>p</w:t>
      </w:r>
      <w:r>
        <w:rPr>
          <w:spacing w:val="1"/>
        </w:rPr>
        <w:t>úb</w:t>
      </w:r>
      <w:r>
        <w:t>l</w:t>
      </w:r>
      <w:r>
        <w:rPr>
          <w:spacing w:val="-1"/>
        </w:rPr>
        <w:t>i</w:t>
      </w:r>
      <w:r>
        <w:t>c</w:t>
      </w:r>
      <w:r>
        <w:rPr>
          <w:spacing w:val="1"/>
        </w:rPr>
        <w:t>a</w:t>
      </w:r>
      <w:r>
        <w:t>,</w:t>
      </w:r>
      <w:r>
        <w:rPr>
          <w:spacing w:val="2"/>
        </w:rPr>
        <w:t xml:space="preserve"> </w:t>
      </w:r>
      <w:r>
        <w:t xml:space="preserve">o </w:t>
      </w:r>
      <w:r>
        <w:rPr>
          <w:spacing w:val="-2"/>
        </w:rPr>
        <w:t>v</w:t>
      </w:r>
      <w:r>
        <w:t>ic</w:t>
      </w:r>
      <w:r>
        <w:rPr>
          <w:spacing w:val="3"/>
        </w:rPr>
        <w:t>e</w:t>
      </w:r>
      <w:r>
        <w:rPr>
          <w:spacing w:val="-2"/>
        </w:rPr>
        <w:t>v</w:t>
      </w:r>
      <w:r>
        <w:rPr>
          <w:spacing w:val="1"/>
        </w:rPr>
        <w:t>e</w:t>
      </w:r>
      <w:r>
        <w:t>rsa,</w:t>
      </w:r>
      <w:r>
        <w:rPr>
          <w:spacing w:val="4"/>
        </w:rPr>
        <w:t xml:space="preserve"> </w:t>
      </w:r>
      <w:r>
        <w:t xml:space="preserve">las </w:t>
      </w:r>
      <w:r>
        <w:rPr>
          <w:spacing w:val="1"/>
        </w:rPr>
        <w:t>de</w:t>
      </w:r>
      <w:r>
        <w:rPr>
          <w:spacing w:val="-1"/>
        </w:rPr>
        <w:t>p</w:t>
      </w:r>
      <w:r>
        <w:rPr>
          <w:spacing w:val="1"/>
        </w:rPr>
        <w:t>en</w:t>
      </w:r>
      <w:r>
        <w:rPr>
          <w:spacing w:val="-1"/>
        </w:rPr>
        <w:t>d</w:t>
      </w:r>
      <w:r>
        <w:rPr>
          <w:spacing w:val="1"/>
        </w:rPr>
        <w:t>en</w:t>
      </w:r>
      <w:r>
        <w:t>cias</w:t>
      </w:r>
      <w:r>
        <w:rPr>
          <w:spacing w:val="3"/>
        </w:rPr>
        <w:t xml:space="preserve"> </w:t>
      </w:r>
      <w:r>
        <w:t xml:space="preserve">y </w:t>
      </w:r>
      <w:r>
        <w:rPr>
          <w:spacing w:val="-1"/>
        </w:rPr>
        <w:t>e</w:t>
      </w:r>
      <w:r>
        <w:rPr>
          <w:spacing w:val="1"/>
        </w:rPr>
        <w:t>n</w:t>
      </w:r>
      <w:r>
        <w:t>t</w:t>
      </w:r>
      <w:r>
        <w:rPr>
          <w:spacing w:val="-2"/>
        </w:rPr>
        <w:t>i</w:t>
      </w:r>
      <w:r>
        <w:rPr>
          <w:spacing w:val="1"/>
        </w:rPr>
        <w:t>da</w:t>
      </w:r>
      <w:r>
        <w:rPr>
          <w:spacing w:val="-1"/>
        </w:rPr>
        <w:t>d</w:t>
      </w:r>
      <w:r>
        <w:rPr>
          <w:spacing w:val="1"/>
        </w:rPr>
        <w:t>e</w:t>
      </w:r>
      <w:r>
        <w:t>s</w:t>
      </w:r>
      <w:r>
        <w:rPr>
          <w:spacing w:val="3"/>
        </w:rPr>
        <w:t xml:space="preserve"> </w:t>
      </w:r>
      <w:r>
        <w:rPr>
          <w:spacing w:val="-1"/>
        </w:rPr>
        <w:t>d</w:t>
      </w:r>
      <w:r>
        <w:rPr>
          <w:spacing w:val="1"/>
        </w:rPr>
        <w:t>ebe</w:t>
      </w:r>
      <w:r>
        <w:t>r</w:t>
      </w:r>
      <w:r>
        <w:rPr>
          <w:spacing w:val="-2"/>
        </w:rPr>
        <w:t>á</w:t>
      </w:r>
      <w:r>
        <w:t>n</w:t>
      </w:r>
      <w:r>
        <w:rPr>
          <w:spacing w:val="3"/>
        </w:rPr>
        <w:t xml:space="preserve"> </w:t>
      </w:r>
      <w:r>
        <w:rPr>
          <w:spacing w:val="-1"/>
        </w:rPr>
        <w:t>d</w:t>
      </w:r>
      <w:r>
        <w:rPr>
          <w:spacing w:val="1"/>
        </w:rPr>
        <w:t>a</w:t>
      </w:r>
      <w:r>
        <w:t>r</w:t>
      </w:r>
      <w:r>
        <w:rPr>
          <w:spacing w:val="-1"/>
        </w:rPr>
        <w:t>l</w:t>
      </w:r>
      <w:r>
        <w:rPr>
          <w:spacing w:val="1"/>
        </w:rPr>
        <w:t>e</w:t>
      </w:r>
      <w:r>
        <w:t>s</w:t>
      </w:r>
      <w:r>
        <w:rPr>
          <w:spacing w:val="3"/>
        </w:rPr>
        <w:t xml:space="preserve"> </w:t>
      </w:r>
      <w:r>
        <w:rPr>
          <w:spacing w:val="1"/>
        </w:rPr>
        <w:t>e</w:t>
      </w:r>
      <w:r>
        <w:t>l</w:t>
      </w:r>
      <w:r>
        <w:rPr>
          <w:spacing w:val="2"/>
        </w:rPr>
        <w:t xml:space="preserve"> </w:t>
      </w:r>
      <w:r>
        <w:t>tr</w:t>
      </w:r>
      <w:r>
        <w:rPr>
          <w:spacing w:val="-2"/>
        </w:rPr>
        <w:t>á</w:t>
      </w:r>
      <w:r>
        <w:rPr>
          <w:spacing w:val="1"/>
        </w:rPr>
        <w:t>m</w:t>
      </w:r>
      <w:r>
        <w:t>ite</w:t>
      </w:r>
      <w:r>
        <w:rPr>
          <w:spacing w:val="1"/>
        </w:rPr>
        <w:t xml:space="preserve"> </w:t>
      </w:r>
      <w:r>
        <w:t>c</w:t>
      </w:r>
      <w:r>
        <w:rPr>
          <w:spacing w:val="1"/>
        </w:rPr>
        <w:t>o</w:t>
      </w:r>
      <w:r>
        <w:t>r</w:t>
      </w:r>
      <w:r>
        <w:rPr>
          <w:spacing w:val="-1"/>
        </w:rPr>
        <w:t>re</w:t>
      </w:r>
      <w:r>
        <w:t>s</w:t>
      </w:r>
      <w:r>
        <w:rPr>
          <w:spacing w:val="1"/>
        </w:rPr>
        <w:t>po</w:t>
      </w:r>
      <w:r>
        <w:rPr>
          <w:spacing w:val="-1"/>
        </w:rPr>
        <w:t>n</w:t>
      </w:r>
      <w:r>
        <w:rPr>
          <w:spacing w:val="1"/>
        </w:rPr>
        <w:t>d</w:t>
      </w:r>
      <w:r>
        <w:t>ie</w:t>
      </w:r>
      <w:r>
        <w:rPr>
          <w:spacing w:val="1"/>
        </w:rPr>
        <w:t>n</w:t>
      </w:r>
      <w:r>
        <w:rPr>
          <w:spacing w:val="-2"/>
        </w:rPr>
        <w:t>t</w:t>
      </w:r>
      <w:r>
        <w:t>e</w:t>
      </w:r>
      <w:r>
        <w:rPr>
          <w:spacing w:val="3"/>
        </w:rPr>
        <w:t xml:space="preserve"> </w:t>
      </w:r>
      <w:r>
        <w:rPr>
          <w:spacing w:val="-1"/>
        </w:rPr>
        <w:t>d</w:t>
      </w:r>
      <w:r>
        <w:t>e c</w:t>
      </w:r>
      <w:r>
        <w:rPr>
          <w:spacing w:val="1"/>
        </w:rPr>
        <w:t>o</w:t>
      </w:r>
      <w:r>
        <w:rPr>
          <w:spacing w:val="-1"/>
        </w:rPr>
        <w:t>n</w:t>
      </w:r>
      <w:r>
        <w:rPr>
          <w:spacing w:val="3"/>
        </w:rPr>
        <w:t>f</w:t>
      </w:r>
      <w:r>
        <w:rPr>
          <w:spacing w:val="1"/>
        </w:rPr>
        <w:t>o</w:t>
      </w:r>
      <w:r>
        <w:rPr>
          <w:spacing w:val="-3"/>
        </w:rPr>
        <w:t>r</w:t>
      </w:r>
      <w:r>
        <w:rPr>
          <w:spacing w:val="1"/>
        </w:rPr>
        <w:t>m</w:t>
      </w:r>
      <w:r>
        <w:t>id</w:t>
      </w:r>
      <w:r>
        <w:rPr>
          <w:spacing w:val="-1"/>
        </w:rPr>
        <w:t>a</w:t>
      </w:r>
      <w:r>
        <w:t>d</w:t>
      </w:r>
      <w:r>
        <w:rPr>
          <w:spacing w:val="1"/>
        </w:rPr>
        <w:t xml:space="preserve"> </w:t>
      </w:r>
      <w:r>
        <w:t>c</w:t>
      </w:r>
      <w:r>
        <w:rPr>
          <w:spacing w:val="-1"/>
        </w:rPr>
        <w:t>o</w:t>
      </w:r>
      <w:r>
        <w:t>n</w:t>
      </w:r>
      <w:r>
        <w:rPr>
          <w:spacing w:val="1"/>
        </w:rPr>
        <w:t xml:space="preserve"> </w:t>
      </w:r>
      <w:r>
        <w:t>la</w:t>
      </w:r>
      <w:r>
        <w:rPr>
          <w:spacing w:val="-1"/>
        </w:rPr>
        <w:t xml:space="preserve"> </w:t>
      </w:r>
      <w:r>
        <w:rPr>
          <w:spacing w:val="1"/>
        </w:rPr>
        <w:t>na</w:t>
      </w:r>
      <w:r>
        <w:rPr>
          <w:spacing w:val="-2"/>
        </w:rPr>
        <w:t>t</w:t>
      </w:r>
      <w:r>
        <w:rPr>
          <w:spacing w:val="1"/>
        </w:rPr>
        <w:t>u</w:t>
      </w:r>
      <w:r>
        <w:t>rale</w:t>
      </w:r>
      <w:r>
        <w:rPr>
          <w:spacing w:val="-2"/>
        </w:rPr>
        <w:t>z</w:t>
      </w:r>
      <w:r>
        <w:t>a</w:t>
      </w:r>
      <w:r>
        <w:rPr>
          <w:spacing w:val="1"/>
        </w:rPr>
        <w:t xml:space="preserve"> d</w:t>
      </w:r>
      <w:r>
        <w:t>e</w:t>
      </w:r>
      <w:r>
        <w:rPr>
          <w:spacing w:val="1"/>
        </w:rPr>
        <w:t xml:space="preserve"> </w:t>
      </w:r>
      <w:r>
        <w:t>la</w:t>
      </w:r>
      <w:r>
        <w:rPr>
          <w:spacing w:val="-1"/>
        </w:rPr>
        <w:t xml:space="preserve"> </w:t>
      </w:r>
      <w:r>
        <w:t>i</w:t>
      </w:r>
      <w:r>
        <w:rPr>
          <w:spacing w:val="-2"/>
        </w:rPr>
        <w:t>n</w:t>
      </w:r>
      <w:r>
        <w:rPr>
          <w:spacing w:val="3"/>
        </w:rPr>
        <w:t>f</w:t>
      </w:r>
      <w:r>
        <w:rPr>
          <w:spacing w:val="1"/>
        </w:rPr>
        <w:t>o</w:t>
      </w:r>
      <w:r>
        <w:rPr>
          <w:spacing w:val="-3"/>
        </w:rPr>
        <w:t>r</w:t>
      </w:r>
      <w:r>
        <w:rPr>
          <w:spacing w:val="1"/>
        </w:rPr>
        <w:t>ma</w:t>
      </w:r>
      <w:r>
        <w:t>c</w:t>
      </w:r>
      <w:r>
        <w:rPr>
          <w:spacing w:val="-3"/>
        </w:rPr>
        <w:t>i</w:t>
      </w:r>
      <w:r>
        <w:rPr>
          <w:spacing w:val="1"/>
        </w:rPr>
        <w:t>ó</w:t>
      </w:r>
      <w:r>
        <w:t>n</w:t>
      </w:r>
      <w:r>
        <w:rPr>
          <w:spacing w:val="1"/>
        </w:rPr>
        <w:t xml:space="preserve"> </w:t>
      </w:r>
      <w:r>
        <w:t>s</w:t>
      </w:r>
      <w:r>
        <w:rPr>
          <w:spacing w:val="1"/>
        </w:rPr>
        <w:t>o</w:t>
      </w:r>
      <w:r>
        <w:t>l</w:t>
      </w:r>
      <w:r>
        <w:rPr>
          <w:spacing w:val="-1"/>
        </w:rPr>
        <w:t>i</w:t>
      </w:r>
      <w:r>
        <w:rPr>
          <w:spacing w:val="6"/>
        </w:rPr>
        <w:t>c</w:t>
      </w:r>
      <w:r>
        <w:t>it</w:t>
      </w:r>
      <w:r>
        <w:rPr>
          <w:spacing w:val="-1"/>
        </w:rPr>
        <w:t>a</w:t>
      </w:r>
      <w:r>
        <w:rPr>
          <w:spacing w:val="1"/>
        </w:rPr>
        <w:t>da</w:t>
      </w:r>
      <w:r w:rsidR="0077611B">
        <w:rPr>
          <w:spacing w:val="1"/>
        </w:rPr>
        <w:t>.</w:t>
      </w:r>
    </w:p>
    <w:p w14:paraId="12D2AB9B" w14:textId="77777777" w:rsidR="0077611B" w:rsidRDefault="0077611B" w:rsidP="00E82662">
      <w:pPr>
        <w:pStyle w:val="Citas"/>
        <w:spacing w:before="0" w:after="0" w:line="240" w:lineRule="auto"/>
      </w:pPr>
      <w:r>
        <w:t>E</w:t>
      </w:r>
      <w:r>
        <w:rPr>
          <w:spacing w:val="1"/>
        </w:rPr>
        <w:t>x</w:t>
      </w:r>
      <w:r>
        <w:t>pedi</w:t>
      </w:r>
      <w:r>
        <w:rPr>
          <w:spacing w:val="1"/>
        </w:rPr>
        <w:t>e</w:t>
      </w:r>
      <w:r>
        <w:t>n</w:t>
      </w:r>
      <w:r>
        <w:rPr>
          <w:spacing w:val="-1"/>
        </w:rPr>
        <w:t>tes</w:t>
      </w:r>
      <w:r>
        <w:t>:</w:t>
      </w:r>
    </w:p>
    <w:p w14:paraId="4D9FB1C6" w14:textId="77777777" w:rsidR="0077611B" w:rsidRDefault="0077611B" w:rsidP="00E82662">
      <w:pPr>
        <w:pStyle w:val="Citas"/>
        <w:spacing w:before="0" w:after="0" w:line="240" w:lineRule="auto"/>
      </w:pPr>
      <w:r>
        <w:rPr>
          <w:spacing w:val="1"/>
        </w:rPr>
        <w:t>16</w:t>
      </w:r>
      <w:r>
        <w:rPr>
          <w:spacing w:val="-1"/>
        </w:rPr>
        <w:t>2</w:t>
      </w:r>
      <w:r>
        <w:rPr>
          <w:spacing w:val="1"/>
        </w:rPr>
        <w:t>0</w:t>
      </w:r>
      <w:r>
        <w:t>/</w:t>
      </w:r>
      <w:r>
        <w:rPr>
          <w:spacing w:val="1"/>
        </w:rPr>
        <w:t>0</w:t>
      </w:r>
      <w:r>
        <w:t>7</w:t>
      </w:r>
      <w:r>
        <w:rPr>
          <w:spacing w:val="6"/>
        </w:rPr>
        <w:t xml:space="preserve"> </w:t>
      </w:r>
      <w:r>
        <w:t>S</w:t>
      </w:r>
      <w:r>
        <w:rPr>
          <w:spacing w:val="1"/>
        </w:rPr>
        <w:t>e</w:t>
      </w:r>
      <w:r>
        <w:t>cre</w:t>
      </w:r>
      <w:r>
        <w:rPr>
          <w:spacing w:val="-2"/>
        </w:rPr>
        <w:t>t</w:t>
      </w:r>
      <w:r>
        <w:rPr>
          <w:spacing w:val="1"/>
        </w:rPr>
        <w:t>a</w:t>
      </w:r>
      <w:r>
        <w:t>r</w:t>
      </w:r>
      <w:r>
        <w:rPr>
          <w:spacing w:val="-3"/>
        </w:rPr>
        <w:t>í</w:t>
      </w:r>
      <w:r>
        <w:t>a</w:t>
      </w:r>
      <w:r>
        <w:rPr>
          <w:spacing w:val="8"/>
        </w:rPr>
        <w:t xml:space="preserve"> </w:t>
      </w:r>
      <w:r>
        <w:rPr>
          <w:spacing w:val="1"/>
        </w:rPr>
        <w:t>d</w:t>
      </w:r>
      <w:r>
        <w:t>e</w:t>
      </w:r>
      <w:r>
        <w:rPr>
          <w:spacing w:val="6"/>
        </w:rPr>
        <w:t xml:space="preserve"> </w:t>
      </w:r>
      <w:r>
        <w:t>la</w:t>
      </w:r>
      <w:r>
        <w:rPr>
          <w:spacing w:val="8"/>
        </w:rPr>
        <w:t xml:space="preserve"> </w:t>
      </w:r>
      <w:r>
        <w:t>Fu</w:t>
      </w:r>
      <w:r>
        <w:rPr>
          <w:spacing w:val="1"/>
        </w:rPr>
        <w:t>n</w:t>
      </w:r>
      <w:r>
        <w:t>ción</w:t>
      </w:r>
      <w:r>
        <w:rPr>
          <w:spacing w:val="6"/>
        </w:rPr>
        <w:t xml:space="preserve"> </w:t>
      </w:r>
      <w:r>
        <w:t>P</w:t>
      </w:r>
      <w:r>
        <w:rPr>
          <w:spacing w:val="-1"/>
        </w:rPr>
        <w:t>ú</w:t>
      </w:r>
      <w:r>
        <w:rPr>
          <w:spacing w:val="1"/>
        </w:rPr>
        <w:t>b</w:t>
      </w:r>
      <w:r>
        <w:t>l</w:t>
      </w:r>
      <w:r>
        <w:rPr>
          <w:spacing w:val="-1"/>
        </w:rPr>
        <w:t>i</w:t>
      </w:r>
      <w:r>
        <w:t>ca</w:t>
      </w:r>
      <w:r>
        <w:rPr>
          <w:spacing w:val="14"/>
        </w:rPr>
        <w:t xml:space="preserve"> </w:t>
      </w:r>
      <w:r>
        <w:t>-</w:t>
      </w:r>
      <w:r>
        <w:rPr>
          <w:spacing w:val="7"/>
        </w:rPr>
        <w:t xml:space="preserve"> </w:t>
      </w:r>
      <w:r>
        <w:t>Alo</w:t>
      </w:r>
      <w:r>
        <w:rPr>
          <w:spacing w:val="1"/>
        </w:rPr>
        <w:t>n</w:t>
      </w:r>
      <w:r>
        <w:t>so</w:t>
      </w:r>
      <w:r>
        <w:rPr>
          <w:spacing w:val="8"/>
        </w:rPr>
        <w:t xml:space="preserve"> </w:t>
      </w:r>
      <w:r>
        <w:rPr>
          <w:spacing w:val="-1"/>
        </w:rPr>
        <w:t>L</w:t>
      </w:r>
      <w:r>
        <w:rPr>
          <w:spacing w:val="1"/>
        </w:rPr>
        <w:t>u</w:t>
      </w:r>
      <w:r>
        <w:t>j</w:t>
      </w:r>
      <w:r>
        <w:rPr>
          <w:spacing w:val="-2"/>
        </w:rPr>
        <w:t>a</w:t>
      </w:r>
      <w:r>
        <w:rPr>
          <w:spacing w:val="1"/>
        </w:rPr>
        <w:t>mb</w:t>
      </w:r>
      <w:r>
        <w:t>io</w:t>
      </w:r>
      <w:r>
        <w:rPr>
          <w:spacing w:val="8"/>
        </w:rPr>
        <w:t xml:space="preserve"> </w:t>
      </w:r>
      <w:r>
        <w:t>Ira</w:t>
      </w:r>
      <w:r>
        <w:rPr>
          <w:spacing w:val="-2"/>
        </w:rPr>
        <w:t>z</w:t>
      </w:r>
      <w:r>
        <w:rPr>
          <w:spacing w:val="1"/>
        </w:rPr>
        <w:t>á</w:t>
      </w:r>
      <w:r>
        <w:rPr>
          <w:spacing w:val="-1"/>
        </w:rPr>
        <w:t>b</w:t>
      </w:r>
      <w:r>
        <w:rPr>
          <w:spacing w:val="1"/>
        </w:rPr>
        <w:t>a</w:t>
      </w:r>
      <w:r>
        <w:t>l</w:t>
      </w:r>
    </w:p>
    <w:p w14:paraId="3301A35D" w14:textId="77777777" w:rsidR="0077611B" w:rsidRDefault="0077611B" w:rsidP="00E82662">
      <w:pPr>
        <w:pStyle w:val="Citas"/>
        <w:spacing w:before="0" w:after="0" w:line="240" w:lineRule="auto"/>
      </w:pPr>
      <w:r>
        <w:rPr>
          <w:spacing w:val="1"/>
        </w:rPr>
        <w:t>23</w:t>
      </w:r>
      <w:r>
        <w:rPr>
          <w:spacing w:val="-1"/>
        </w:rPr>
        <w:t>5</w:t>
      </w:r>
      <w:r>
        <w:rPr>
          <w:spacing w:val="1"/>
        </w:rPr>
        <w:t>0</w:t>
      </w:r>
      <w:r>
        <w:t>/</w:t>
      </w:r>
      <w:r>
        <w:rPr>
          <w:spacing w:val="1"/>
        </w:rPr>
        <w:t>0</w:t>
      </w:r>
      <w:r>
        <w:t>7</w:t>
      </w:r>
      <w:r>
        <w:rPr>
          <w:spacing w:val="6"/>
        </w:rPr>
        <w:t xml:space="preserve"> </w:t>
      </w:r>
      <w:r>
        <w:t>S</w:t>
      </w:r>
      <w:r>
        <w:rPr>
          <w:spacing w:val="1"/>
        </w:rPr>
        <w:t>e</w:t>
      </w:r>
      <w:r>
        <w:t>cre</w:t>
      </w:r>
      <w:r>
        <w:rPr>
          <w:spacing w:val="-2"/>
        </w:rPr>
        <w:t>t</w:t>
      </w:r>
      <w:r>
        <w:rPr>
          <w:spacing w:val="1"/>
        </w:rPr>
        <w:t>a</w:t>
      </w:r>
      <w:r>
        <w:t>r</w:t>
      </w:r>
      <w:r>
        <w:rPr>
          <w:spacing w:val="-3"/>
        </w:rPr>
        <w:t>í</w:t>
      </w:r>
      <w:r>
        <w:t>a</w:t>
      </w:r>
      <w:r>
        <w:rPr>
          <w:spacing w:val="8"/>
        </w:rPr>
        <w:t xml:space="preserve"> </w:t>
      </w:r>
      <w:r>
        <w:rPr>
          <w:spacing w:val="1"/>
        </w:rPr>
        <w:t>d</w:t>
      </w:r>
      <w:r>
        <w:t>e</w:t>
      </w:r>
      <w:r>
        <w:rPr>
          <w:spacing w:val="6"/>
        </w:rPr>
        <w:t xml:space="preserve"> </w:t>
      </w:r>
      <w:r>
        <w:t>la</w:t>
      </w:r>
      <w:r>
        <w:rPr>
          <w:spacing w:val="8"/>
        </w:rPr>
        <w:t xml:space="preserve"> </w:t>
      </w:r>
      <w:r>
        <w:t>Fu</w:t>
      </w:r>
      <w:r>
        <w:rPr>
          <w:spacing w:val="1"/>
        </w:rPr>
        <w:t>n</w:t>
      </w:r>
      <w:r>
        <w:t>ción</w:t>
      </w:r>
      <w:r>
        <w:rPr>
          <w:spacing w:val="6"/>
        </w:rPr>
        <w:t xml:space="preserve"> </w:t>
      </w:r>
      <w:r>
        <w:t>P</w:t>
      </w:r>
      <w:r>
        <w:rPr>
          <w:spacing w:val="-1"/>
        </w:rPr>
        <w:t>ú</w:t>
      </w:r>
      <w:r>
        <w:rPr>
          <w:spacing w:val="1"/>
        </w:rPr>
        <w:t>b</w:t>
      </w:r>
      <w:r>
        <w:t>l</w:t>
      </w:r>
      <w:r>
        <w:rPr>
          <w:spacing w:val="-1"/>
        </w:rPr>
        <w:t>i</w:t>
      </w:r>
      <w:r>
        <w:t>ca</w:t>
      </w:r>
      <w:r>
        <w:rPr>
          <w:spacing w:val="14"/>
        </w:rPr>
        <w:t xml:space="preserve"> </w:t>
      </w:r>
      <w:r>
        <w:t>-</w:t>
      </w:r>
      <w:r>
        <w:rPr>
          <w:spacing w:val="7"/>
        </w:rPr>
        <w:t xml:space="preserve"> </w:t>
      </w:r>
      <w:r>
        <w:t>Alo</w:t>
      </w:r>
      <w:r>
        <w:rPr>
          <w:spacing w:val="1"/>
        </w:rPr>
        <w:t>n</w:t>
      </w:r>
      <w:r>
        <w:t>so</w:t>
      </w:r>
      <w:r>
        <w:rPr>
          <w:spacing w:val="8"/>
        </w:rPr>
        <w:t xml:space="preserve"> </w:t>
      </w:r>
      <w:r>
        <w:rPr>
          <w:spacing w:val="-1"/>
        </w:rPr>
        <w:t>L</w:t>
      </w:r>
      <w:r>
        <w:rPr>
          <w:spacing w:val="1"/>
        </w:rPr>
        <w:t>u</w:t>
      </w:r>
      <w:r>
        <w:t>j</w:t>
      </w:r>
      <w:r>
        <w:rPr>
          <w:spacing w:val="-2"/>
        </w:rPr>
        <w:t>a</w:t>
      </w:r>
      <w:r>
        <w:rPr>
          <w:spacing w:val="1"/>
        </w:rPr>
        <w:t>mb</w:t>
      </w:r>
      <w:r>
        <w:t>io</w:t>
      </w:r>
      <w:r>
        <w:rPr>
          <w:spacing w:val="8"/>
        </w:rPr>
        <w:t xml:space="preserve"> </w:t>
      </w:r>
      <w:r>
        <w:t>Ira</w:t>
      </w:r>
      <w:r>
        <w:rPr>
          <w:spacing w:val="-2"/>
        </w:rPr>
        <w:t>z</w:t>
      </w:r>
      <w:r>
        <w:rPr>
          <w:spacing w:val="1"/>
        </w:rPr>
        <w:t>á</w:t>
      </w:r>
      <w:r>
        <w:rPr>
          <w:spacing w:val="-1"/>
        </w:rPr>
        <w:t>b</w:t>
      </w:r>
      <w:r>
        <w:rPr>
          <w:spacing w:val="1"/>
        </w:rPr>
        <w:t>a</w:t>
      </w:r>
      <w:r>
        <w:t>l</w:t>
      </w:r>
    </w:p>
    <w:p w14:paraId="4D55B74A" w14:textId="77777777" w:rsidR="0077611B" w:rsidRDefault="0077611B" w:rsidP="00E82662">
      <w:pPr>
        <w:pStyle w:val="Citas"/>
        <w:spacing w:before="0" w:after="0" w:line="240" w:lineRule="auto"/>
      </w:pPr>
      <w:r>
        <w:rPr>
          <w:spacing w:val="1"/>
        </w:rPr>
        <w:t>18</w:t>
      </w:r>
      <w:r>
        <w:rPr>
          <w:spacing w:val="-1"/>
        </w:rPr>
        <w:t>5</w:t>
      </w:r>
      <w:r>
        <w:rPr>
          <w:spacing w:val="1"/>
        </w:rPr>
        <w:t>6</w:t>
      </w:r>
      <w:r>
        <w:t>/</w:t>
      </w:r>
      <w:r>
        <w:rPr>
          <w:spacing w:val="1"/>
        </w:rPr>
        <w:t>0</w:t>
      </w:r>
      <w:r>
        <w:t>8</w:t>
      </w:r>
      <w:r>
        <w:rPr>
          <w:spacing w:val="-1"/>
        </w:rPr>
        <w:t xml:space="preserve"> </w:t>
      </w:r>
      <w:r>
        <w:rPr>
          <w:spacing w:val="1"/>
        </w:rPr>
        <w:t>P</w:t>
      </w:r>
      <w:r>
        <w:rPr>
          <w:spacing w:val="-1"/>
        </w:rPr>
        <w:t>e</w:t>
      </w:r>
      <w:r>
        <w:rPr>
          <w:spacing w:val="1"/>
        </w:rPr>
        <w:t>me</w:t>
      </w:r>
      <w:r>
        <w:t>x</w:t>
      </w:r>
      <w:r>
        <w:rPr>
          <w:spacing w:val="-2"/>
        </w:rPr>
        <w:t xml:space="preserve"> </w:t>
      </w:r>
      <w:r>
        <w:t>R</w:t>
      </w:r>
      <w:r>
        <w:rPr>
          <w:spacing w:val="-2"/>
        </w:rPr>
        <w:t>e</w:t>
      </w:r>
      <w:r>
        <w:rPr>
          <w:spacing w:val="3"/>
        </w:rPr>
        <w:t>f</w:t>
      </w:r>
      <w:r>
        <w:t>i</w:t>
      </w:r>
      <w:r>
        <w:rPr>
          <w:spacing w:val="-2"/>
        </w:rPr>
        <w:t>n</w:t>
      </w:r>
      <w:r>
        <w:rPr>
          <w:spacing w:val="-1"/>
        </w:rPr>
        <w:t>a</w:t>
      </w:r>
      <w:r>
        <w:t>ción</w:t>
      </w:r>
      <w:r>
        <w:rPr>
          <w:spacing w:val="4"/>
        </w:rPr>
        <w:t xml:space="preserve"> </w:t>
      </w:r>
      <w:r>
        <w:t>–</w:t>
      </w:r>
      <w:r>
        <w:rPr>
          <w:spacing w:val="-1"/>
        </w:rPr>
        <w:t xml:space="preserve"> </w:t>
      </w:r>
      <w:r>
        <w:t>Alo</w:t>
      </w:r>
      <w:r>
        <w:rPr>
          <w:spacing w:val="1"/>
        </w:rPr>
        <w:t>n</w:t>
      </w:r>
      <w:r>
        <w:rPr>
          <w:spacing w:val="-2"/>
        </w:rPr>
        <w:t>s</w:t>
      </w:r>
      <w:r>
        <w:t>o</w:t>
      </w:r>
      <w:r>
        <w:rPr>
          <w:spacing w:val="1"/>
        </w:rPr>
        <w:t xml:space="preserve"> G</w:t>
      </w:r>
      <w:r>
        <w:rPr>
          <w:spacing w:val="-1"/>
        </w:rPr>
        <w:t>ó</w:t>
      </w:r>
      <w:r>
        <w:rPr>
          <w:spacing w:val="1"/>
        </w:rPr>
        <w:t>me</w:t>
      </w:r>
      <w:r>
        <w:rPr>
          <w:spacing w:val="-1"/>
        </w:rPr>
        <w:t>z-</w:t>
      </w:r>
      <w:r>
        <w:t>Ro</w:t>
      </w:r>
      <w:r>
        <w:rPr>
          <w:spacing w:val="1"/>
        </w:rPr>
        <w:t>b</w:t>
      </w:r>
      <w:r>
        <w:t>le</w:t>
      </w:r>
      <w:r>
        <w:rPr>
          <w:spacing w:val="1"/>
        </w:rPr>
        <w:t>d</w:t>
      </w:r>
      <w:r>
        <w:t>o</w:t>
      </w:r>
      <w:r>
        <w:rPr>
          <w:spacing w:val="-1"/>
        </w:rPr>
        <w:t xml:space="preserve"> </w:t>
      </w:r>
      <w:r>
        <w:rPr>
          <w:spacing w:val="1"/>
        </w:rPr>
        <w:t>V</w:t>
      </w:r>
      <w:r>
        <w:t>.</w:t>
      </w:r>
    </w:p>
    <w:p w14:paraId="0AFC1D35" w14:textId="77777777" w:rsidR="0077611B" w:rsidRDefault="0077611B" w:rsidP="00E82662">
      <w:pPr>
        <w:pStyle w:val="Citas"/>
        <w:spacing w:before="0" w:after="0" w:line="240" w:lineRule="auto"/>
      </w:pPr>
      <w:r>
        <w:rPr>
          <w:spacing w:val="1"/>
        </w:rPr>
        <w:t>45</w:t>
      </w:r>
      <w:r>
        <w:rPr>
          <w:spacing w:val="-1"/>
        </w:rPr>
        <w:t>8</w:t>
      </w:r>
      <w:r>
        <w:rPr>
          <w:spacing w:val="1"/>
        </w:rPr>
        <w:t>5</w:t>
      </w:r>
      <w:r>
        <w:t>/</w:t>
      </w:r>
      <w:r>
        <w:rPr>
          <w:spacing w:val="1"/>
        </w:rPr>
        <w:t>0</w:t>
      </w:r>
      <w:r>
        <w:t>8</w:t>
      </w:r>
      <w:r>
        <w:rPr>
          <w:spacing w:val="-1"/>
        </w:rPr>
        <w:t xml:space="preserve"> </w:t>
      </w:r>
      <w:r>
        <w:rPr>
          <w:spacing w:val="1"/>
        </w:rPr>
        <w:t>In</w:t>
      </w:r>
      <w:r>
        <w:rPr>
          <w:spacing w:val="-2"/>
        </w:rPr>
        <w:t>s</w:t>
      </w:r>
      <w:r>
        <w:t>tit</w:t>
      </w:r>
      <w:r>
        <w:rPr>
          <w:spacing w:val="1"/>
        </w:rPr>
        <w:t>u</w:t>
      </w:r>
      <w:r>
        <w:t>to</w:t>
      </w:r>
      <w:r>
        <w:rPr>
          <w:spacing w:val="-1"/>
        </w:rPr>
        <w:t xml:space="preserve"> </w:t>
      </w:r>
      <w:r>
        <w:t>Me</w:t>
      </w:r>
      <w:r>
        <w:rPr>
          <w:spacing w:val="-2"/>
        </w:rPr>
        <w:t>x</w:t>
      </w:r>
      <w:r>
        <w:t>ica</w:t>
      </w:r>
      <w:r>
        <w:rPr>
          <w:spacing w:val="1"/>
        </w:rPr>
        <w:t>n</w:t>
      </w:r>
      <w:r>
        <w:t>o</w:t>
      </w:r>
      <w:r>
        <w:rPr>
          <w:spacing w:val="-1"/>
        </w:rPr>
        <w:t xml:space="preserve"> </w:t>
      </w:r>
      <w:r>
        <w:rPr>
          <w:spacing w:val="1"/>
        </w:rPr>
        <w:t>de</w:t>
      </w:r>
      <w:r>
        <w:t xml:space="preserve">l </w:t>
      </w:r>
      <w:r>
        <w:rPr>
          <w:spacing w:val="-2"/>
        </w:rPr>
        <w:t>S</w:t>
      </w:r>
      <w:r>
        <w:rPr>
          <w:spacing w:val="1"/>
        </w:rPr>
        <w:t>e</w:t>
      </w:r>
      <w:r>
        <w:rPr>
          <w:spacing w:val="-1"/>
        </w:rPr>
        <w:t>g</w:t>
      </w:r>
      <w:r>
        <w:rPr>
          <w:spacing w:val="1"/>
        </w:rPr>
        <w:t>u</w:t>
      </w:r>
      <w:r>
        <w:t xml:space="preserve">ro </w:t>
      </w:r>
      <w:r>
        <w:rPr>
          <w:spacing w:val="-1"/>
        </w:rPr>
        <w:t>S</w:t>
      </w:r>
      <w:r>
        <w:rPr>
          <w:spacing w:val="1"/>
        </w:rPr>
        <w:t>o</w:t>
      </w:r>
      <w:r>
        <w:t>ci</w:t>
      </w:r>
      <w:r>
        <w:rPr>
          <w:spacing w:val="-2"/>
        </w:rPr>
        <w:t>a</w:t>
      </w:r>
      <w:r>
        <w:t>l</w:t>
      </w:r>
      <w:r>
        <w:rPr>
          <w:spacing w:val="5"/>
        </w:rPr>
        <w:t xml:space="preserve"> </w:t>
      </w:r>
      <w:r>
        <w:t>–</w:t>
      </w:r>
      <w:r>
        <w:rPr>
          <w:spacing w:val="2"/>
        </w:rPr>
        <w:t xml:space="preserve"> </w:t>
      </w:r>
      <w:r>
        <w:t>J</w:t>
      </w:r>
      <w:r>
        <w:rPr>
          <w:spacing w:val="1"/>
        </w:rPr>
        <w:t>a</w:t>
      </w:r>
      <w:r>
        <w:t>c</w:t>
      </w:r>
      <w:r>
        <w:rPr>
          <w:spacing w:val="-1"/>
        </w:rPr>
        <w:t>q</w:t>
      </w:r>
      <w:r>
        <w:rPr>
          <w:spacing w:val="1"/>
        </w:rPr>
        <w:t>ue</w:t>
      </w:r>
      <w:r>
        <w:t>l</w:t>
      </w:r>
      <w:r>
        <w:rPr>
          <w:spacing w:val="-1"/>
        </w:rPr>
        <w:t>i</w:t>
      </w:r>
      <w:r>
        <w:rPr>
          <w:spacing w:val="1"/>
        </w:rPr>
        <w:t>n</w:t>
      </w:r>
      <w:r>
        <w:t>e</w:t>
      </w:r>
      <w:r>
        <w:rPr>
          <w:spacing w:val="-1"/>
        </w:rPr>
        <w:t xml:space="preserve"> </w:t>
      </w:r>
      <w:proofErr w:type="spellStart"/>
      <w:r>
        <w:rPr>
          <w:spacing w:val="1"/>
        </w:rPr>
        <w:t>Pe</w:t>
      </w:r>
      <w:r>
        <w:t>s</w:t>
      </w:r>
      <w:r>
        <w:rPr>
          <w:spacing w:val="-2"/>
        </w:rPr>
        <w:t>c</w:t>
      </w:r>
      <w:r>
        <w:rPr>
          <w:spacing w:val="1"/>
        </w:rPr>
        <w:t>ha</w:t>
      </w:r>
      <w:r>
        <w:rPr>
          <w:spacing w:val="-3"/>
        </w:rPr>
        <w:t>r</w:t>
      </w:r>
      <w:r>
        <w:t>d</w:t>
      </w:r>
      <w:proofErr w:type="spellEnd"/>
      <w:r>
        <w:rPr>
          <w:spacing w:val="1"/>
        </w:rPr>
        <w:t xml:space="preserve"> </w:t>
      </w:r>
      <w:r>
        <w:t>Mar</w:t>
      </w:r>
      <w:r>
        <w:rPr>
          <w:spacing w:val="-1"/>
        </w:rPr>
        <w:t>i</w:t>
      </w:r>
      <w:r>
        <w:t>sc</w:t>
      </w:r>
      <w:r>
        <w:rPr>
          <w:spacing w:val="1"/>
        </w:rPr>
        <w:t>a</w:t>
      </w:r>
      <w:r>
        <w:t>l</w:t>
      </w:r>
    </w:p>
    <w:p w14:paraId="5EC4DDCE" w14:textId="0242E364" w:rsidR="0077611B" w:rsidRDefault="0077611B" w:rsidP="00E82662">
      <w:pPr>
        <w:pStyle w:val="Citas"/>
        <w:spacing w:before="0" w:after="0" w:line="240" w:lineRule="auto"/>
        <w:rPr>
          <w:b/>
          <w:spacing w:val="-1"/>
        </w:rPr>
      </w:pPr>
      <w:r>
        <w:rPr>
          <w:spacing w:val="1"/>
        </w:rPr>
        <w:t>25</w:t>
      </w:r>
      <w:r>
        <w:rPr>
          <w:spacing w:val="-1"/>
        </w:rPr>
        <w:t>9</w:t>
      </w:r>
      <w:r>
        <w:rPr>
          <w:spacing w:val="1"/>
        </w:rPr>
        <w:t>3</w:t>
      </w:r>
      <w:r>
        <w:t>/</w:t>
      </w:r>
      <w:r>
        <w:rPr>
          <w:spacing w:val="1"/>
        </w:rPr>
        <w:t>0</w:t>
      </w:r>
      <w:r>
        <w:t>9</w:t>
      </w:r>
      <w:r>
        <w:rPr>
          <w:spacing w:val="-1"/>
        </w:rPr>
        <w:t xml:space="preserve"> </w:t>
      </w:r>
      <w:r>
        <w:rPr>
          <w:spacing w:val="1"/>
        </w:rPr>
        <w:t>In</w:t>
      </w:r>
      <w:r>
        <w:rPr>
          <w:spacing w:val="-2"/>
        </w:rPr>
        <w:t>s</w:t>
      </w:r>
      <w:r>
        <w:t>tit</w:t>
      </w:r>
      <w:r>
        <w:rPr>
          <w:spacing w:val="1"/>
        </w:rPr>
        <w:t>u</w:t>
      </w:r>
      <w:r>
        <w:t>to</w:t>
      </w:r>
      <w:r>
        <w:rPr>
          <w:spacing w:val="-1"/>
        </w:rPr>
        <w:t xml:space="preserve"> </w:t>
      </w:r>
      <w:r>
        <w:t>Me</w:t>
      </w:r>
      <w:r>
        <w:rPr>
          <w:spacing w:val="-2"/>
        </w:rPr>
        <w:t>x</w:t>
      </w:r>
      <w:r>
        <w:t>ica</w:t>
      </w:r>
      <w:r>
        <w:rPr>
          <w:spacing w:val="1"/>
        </w:rPr>
        <w:t>n</w:t>
      </w:r>
      <w:r>
        <w:t>o</w:t>
      </w:r>
      <w:r>
        <w:rPr>
          <w:spacing w:val="-1"/>
        </w:rPr>
        <w:t xml:space="preserve"> </w:t>
      </w:r>
      <w:r>
        <w:rPr>
          <w:spacing w:val="1"/>
        </w:rPr>
        <w:t>de</w:t>
      </w:r>
      <w:r>
        <w:t xml:space="preserve">l </w:t>
      </w:r>
      <w:r>
        <w:rPr>
          <w:spacing w:val="-2"/>
        </w:rPr>
        <w:t>S</w:t>
      </w:r>
      <w:r>
        <w:rPr>
          <w:spacing w:val="1"/>
        </w:rPr>
        <w:t>e</w:t>
      </w:r>
      <w:r>
        <w:rPr>
          <w:spacing w:val="-1"/>
        </w:rPr>
        <w:t>g</w:t>
      </w:r>
      <w:r>
        <w:rPr>
          <w:spacing w:val="1"/>
        </w:rPr>
        <w:t>u</w:t>
      </w:r>
      <w:r>
        <w:t xml:space="preserve">ro </w:t>
      </w:r>
      <w:r>
        <w:rPr>
          <w:spacing w:val="-1"/>
        </w:rPr>
        <w:t>S</w:t>
      </w:r>
      <w:r>
        <w:rPr>
          <w:spacing w:val="1"/>
        </w:rPr>
        <w:t>o</w:t>
      </w:r>
      <w:r>
        <w:t>ci</w:t>
      </w:r>
      <w:r>
        <w:rPr>
          <w:spacing w:val="-2"/>
        </w:rPr>
        <w:t>a</w:t>
      </w:r>
      <w:r>
        <w:t>l</w:t>
      </w:r>
      <w:r>
        <w:rPr>
          <w:spacing w:val="5"/>
        </w:rPr>
        <w:t xml:space="preserve"> </w:t>
      </w:r>
      <w:r>
        <w:t>–</w:t>
      </w:r>
      <w:r>
        <w:rPr>
          <w:spacing w:val="2"/>
        </w:rPr>
        <w:t xml:space="preserve"> </w:t>
      </w:r>
      <w:r>
        <w:t>Alo</w:t>
      </w:r>
      <w:r>
        <w:rPr>
          <w:spacing w:val="1"/>
        </w:rPr>
        <w:t>n</w:t>
      </w:r>
      <w:r>
        <w:rPr>
          <w:spacing w:val="-2"/>
        </w:rPr>
        <w:t>s</w:t>
      </w:r>
      <w:r>
        <w:t>o</w:t>
      </w:r>
      <w:r>
        <w:rPr>
          <w:spacing w:val="1"/>
        </w:rPr>
        <w:t xml:space="preserve"> </w:t>
      </w:r>
      <w:r>
        <w:rPr>
          <w:spacing w:val="-1"/>
        </w:rPr>
        <w:t>G</w:t>
      </w:r>
      <w:r>
        <w:rPr>
          <w:spacing w:val="1"/>
        </w:rPr>
        <w:t>ó</w:t>
      </w:r>
      <w:r>
        <w:rPr>
          <w:spacing w:val="-1"/>
        </w:rPr>
        <w:t>m</w:t>
      </w:r>
      <w:r>
        <w:rPr>
          <w:spacing w:val="1"/>
        </w:rPr>
        <w:t>e</w:t>
      </w:r>
      <w:r>
        <w:rPr>
          <w:spacing w:val="-1"/>
        </w:rPr>
        <w:t>z-</w:t>
      </w:r>
      <w:r>
        <w:t>Ro</w:t>
      </w:r>
      <w:r>
        <w:rPr>
          <w:spacing w:val="1"/>
        </w:rPr>
        <w:t>b</w:t>
      </w:r>
      <w:r>
        <w:t>le</w:t>
      </w:r>
      <w:r>
        <w:rPr>
          <w:spacing w:val="1"/>
        </w:rPr>
        <w:t>d</w:t>
      </w:r>
      <w:r>
        <w:t>o</w:t>
      </w:r>
      <w:r>
        <w:rPr>
          <w:spacing w:val="1"/>
        </w:rPr>
        <w:t xml:space="preserve"> </w:t>
      </w:r>
      <w:r>
        <w:rPr>
          <w:spacing w:val="-1"/>
        </w:rPr>
        <w:t xml:space="preserve">V” </w:t>
      </w:r>
      <w:r>
        <w:rPr>
          <w:b/>
          <w:spacing w:val="-1"/>
        </w:rPr>
        <w:t xml:space="preserve">[Sic] </w:t>
      </w:r>
    </w:p>
    <w:p w14:paraId="5B1A278D" w14:textId="77777777" w:rsidR="003F3FDA" w:rsidRPr="003F3FDA" w:rsidRDefault="003F3FDA" w:rsidP="00E82662">
      <w:pPr>
        <w:pStyle w:val="Citas"/>
        <w:spacing w:before="0" w:after="0" w:line="240" w:lineRule="auto"/>
        <w:rPr>
          <w:b/>
          <w:spacing w:val="-1"/>
        </w:rPr>
      </w:pPr>
    </w:p>
    <w:p w14:paraId="47EA1D09" w14:textId="1C180BDF" w:rsidR="0077611B" w:rsidRDefault="0077611B" w:rsidP="00E82662">
      <w:pPr>
        <w:spacing w:after="0" w:line="360" w:lineRule="auto"/>
        <w:ind w:right="51"/>
        <w:jc w:val="both"/>
        <w:rPr>
          <w:rFonts w:ascii="Palatino Linotype" w:hAnsi="Palatino Linotype"/>
          <w:sz w:val="24"/>
          <w:szCs w:val="24"/>
        </w:rPr>
      </w:pPr>
      <w:r w:rsidRPr="0077611B">
        <w:rPr>
          <w:rFonts w:ascii="Palatino Linotype" w:hAnsi="Palatino Linotype"/>
          <w:sz w:val="24"/>
          <w:szCs w:val="24"/>
        </w:rPr>
        <w:t>Luego entonces, se insiste en que en el caso en particular no se está en presencia del ejercicio de acceso a la información y</w:t>
      </w:r>
      <w:r w:rsidR="00770CC5">
        <w:rPr>
          <w:rFonts w:ascii="Palatino Linotype" w:hAnsi="Palatino Linotype"/>
          <w:sz w:val="24"/>
          <w:szCs w:val="24"/>
        </w:rPr>
        <w:t>,</w:t>
      </w:r>
      <w:r w:rsidRPr="0077611B">
        <w:rPr>
          <w:rFonts w:ascii="Palatino Linotype" w:hAnsi="Palatino Linotype"/>
          <w:sz w:val="24"/>
          <w:szCs w:val="24"/>
        </w:rPr>
        <w:t xml:space="preserve"> por lo tanto, la vía empleada por </w:t>
      </w:r>
      <w:r w:rsidR="002140CA">
        <w:rPr>
          <w:rFonts w:ascii="Palatino Linotype" w:hAnsi="Palatino Linotype"/>
          <w:sz w:val="24"/>
          <w:szCs w:val="24"/>
        </w:rPr>
        <w:t>el</w:t>
      </w:r>
      <w:r w:rsidRPr="0077611B">
        <w:rPr>
          <w:rFonts w:ascii="Palatino Linotype" w:hAnsi="Palatino Linotype"/>
          <w:sz w:val="24"/>
          <w:szCs w:val="24"/>
        </w:rPr>
        <w:t xml:space="preserve"> ahora </w:t>
      </w:r>
      <w:r w:rsidR="002140CA" w:rsidRPr="0077611B">
        <w:rPr>
          <w:rFonts w:ascii="Palatino Linotype" w:hAnsi="Palatino Linotype"/>
          <w:b/>
          <w:sz w:val="24"/>
          <w:szCs w:val="24"/>
        </w:rPr>
        <w:lastRenderedPageBreak/>
        <w:t>Recurrente</w:t>
      </w:r>
      <w:r w:rsidRPr="0077611B">
        <w:rPr>
          <w:rFonts w:ascii="Palatino Linotype" w:hAnsi="Palatino Linotype"/>
          <w:b/>
          <w:sz w:val="24"/>
          <w:szCs w:val="24"/>
        </w:rPr>
        <w:t xml:space="preserve"> </w:t>
      </w:r>
      <w:r w:rsidRPr="0077611B">
        <w:rPr>
          <w:rFonts w:ascii="Palatino Linotype" w:hAnsi="Palatino Linotype"/>
          <w:sz w:val="24"/>
          <w:szCs w:val="24"/>
        </w:rPr>
        <w:t>no es la adecuada</w:t>
      </w:r>
      <w:r w:rsidR="00770CC5">
        <w:rPr>
          <w:rFonts w:ascii="Palatino Linotype" w:hAnsi="Palatino Linotype"/>
          <w:sz w:val="24"/>
          <w:szCs w:val="24"/>
        </w:rPr>
        <w:t>;</w:t>
      </w:r>
      <w:r w:rsidRPr="0077611B">
        <w:rPr>
          <w:rFonts w:ascii="Palatino Linotype" w:hAnsi="Palatino Linotype"/>
          <w:sz w:val="24"/>
          <w:szCs w:val="24"/>
        </w:rPr>
        <w:t xml:space="preserve"> sin embargo, ello no se constituye como un obstáculo para dar trámite a la solicitud respectiva.</w:t>
      </w:r>
    </w:p>
    <w:p w14:paraId="00B82CD9" w14:textId="77777777" w:rsidR="00787D07" w:rsidRPr="0077611B" w:rsidRDefault="00787D07" w:rsidP="00E82662">
      <w:pPr>
        <w:spacing w:after="0" w:line="360" w:lineRule="auto"/>
        <w:ind w:right="51"/>
        <w:jc w:val="both"/>
        <w:rPr>
          <w:rFonts w:ascii="Palatino Linotype" w:hAnsi="Palatino Linotype"/>
          <w:sz w:val="24"/>
          <w:szCs w:val="24"/>
        </w:rPr>
      </w:pPr>
    </w:p>
    <w:p w14:paraId="1ABAC917" w14:textId="31DB4FEF" w:rsidR="0077611B" w:rsidRDefault="0077611B" w:rsidP="00E82662">
      <w:pPr>
        <w:widowControl w:val="0"/>
        <w:autoSpaceDE w:val="0"/>
        <w:autoSpaceDN w:val="0"/>
        <w:adjustRightInd w:val="0"/>
        <w:spacing w:after="0" w:line="360" w:lineRule="auto"/>
        <w:ind w:right="51"/>
        <w:jc w:val="both"/>
        <w:rPr>
          <w:rFonts w:ascii="Palatino Linotype" w:hAnsi="Palatino Linotype"/>
          <w:sz w:val="24"/>
          <w:szCs w:val="24"/>
        </w:rPr>
      </w:pPr>
      <w:r>
        <w:rPr>
          <w:rFonts w:ascii="Palatino Linotype" w:hAnsi="Palatino Linotype"/>
          <w:sz w:val="24"/>
          <w:szCs w:val="24"/>
        </w:rPr>
        <w:t xml:space="preserve">Ahora bien, en atención al requerimiento formulado por la particular resulta de nuestro más amplio interés traer a colación el organigrama del </w:t>
      </w:r>
      <w:r>
        <w:rPr>
          <w:rFonts w:ascii="Palatino Linotype" w:hAnsi="Palatino Linotype"/>
          <w:b/>
          <w:bCs/>
          <w:sz w:val="24"/>
          <w:szCs w:val="24"/>
        </w:rPr>
        <w:t xml:space="preserve">Sujeto Obligado, </w:t>
      </w:r>
      <w:r>
        <w:rPr>
          <w:rFonts w:ascii="Palatino Linotype" w:hAnsi="Palatino Linotype"/>
          <w:sz w:val="24"/>
          <w:szCs w:val="24"/>
        </w:rPr>
        <w:t xml:space="preserve">susceptible de ser consultado en la siguiente dirección electrónica: </w:t>
      </w:r>
      <w:hyperlink r:id="rId8" w:history="1">
        <w:r w:rsidRPr="00C3739A">
          <w:rPr>
            <w:rStyle w:val="Hipervnculo"/>
            <w:rFonts w:ascii="Palatino Linotype" w:hAnsi="Palatino Linotype"/>
            <w:sz w:val="24"/>
            <w:szCs w:val="24"/>
          </w:rPr>
          <w:t>https://sistemas.issemym.gob.mx/ipomex/ipodocumento.aspx?3705&amp;3705</w:t>
        </w:r>
      </w:hyperlink>
      <w:r>
        <w:rPr>
          <w:rFonts w:ascii="Palatino Linotype" w:hAnsi="Palatino Linotype"/>
          <w:sz w:val="24"/>
          <w:szCs w:val="24"/>
        </w:rPr>
        <w:t xml:space="preserve"> </w:t>
      </w:r>
    </w:p>
    <w:p w14:paraId="77EEEC39" w14:textId="77777777" w:rsidR="00787D07" w:rsidRDefault="0077611B" w:rsidP="00787D07">
      <w:pPr>
        <w:pStyle w:val="Citas"/>
        <w:spacing w:before="0" w:after="0"/>
        <w:ind w:left="0"/>
        <w:rPr>
          <w:i w:val="0"/>
        </w:rPr>
      </w:pPr>
      <w:r>
        <w:rPr>
          <w:i w:val="0"/>
        </w:rPr>
        <w:t xml:space="preserve">Sirven de sustento las siguientes imágenes ilustrativas: </w:t>
      </w:r>
    </w:p>
    <w:p w14:paraId="2771F089" w14:textId="7FE10E4F" w:rsidR="0042735F" w:rsidRPr="00787D07" w:rsidRDefault="0042735F" w:rsidP="00787D07">
      <w:pPr>
        <w:pStyle w:val="Citas"/>
        <w:spacing w:before="0" w:after="0"/>
        <w:ind w:left="0"/>
        <w:rPr>
          <w:i w:val="0"/>
        </w:rPr>
      </w:pPr>
      <w:r>
        <w:rPr>
          <w:noProof/>
          <w:lang w:eastAsia="es-MX"/>
        </w:rPr>
        <w:drawing>
          <wp:anchor distT="0" distB="0" distL="114300" distR="114300" simplePos="0" relativeHeight="251760640" behindDoc="0" locked="0" layoutInCell="1" allowOverlap="1" wp14:anchorId="76FFA58D" wp14:editId="2752E706">
            <wp:simplePos x="0" y="0"/>
            <wp:positionH relativeFrom="column">
              <wp:posOffset>-130175</wp:posOffset>
            </wp:positionH>
            <wp:positionV relativeFrom="paragraph">
              <wp:posOffset>480695</wp:posOffset>
            </wp:positionV>
            <wp:extent cx="5753735" cy="3324860"/>
            <wp:effectExtent l="19050" t="19050" r="18415" b="27940"/>
            <wp:wrapThrough wrapText="bothSides">
              <wp:wrapPolygon edited="0">
                <wp:start x="-72" y="-124"/>
                <wp:lineTo x="-72" y="21658"/>
                <wp:lineTo x="21598" y="21658"/>
                <wp:lineTo x="21598" y="-124"/>
                <wp:lineTo x="-72" y="-12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735" cy="3324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258C5D" w14:textId="23783DCD" w:rsidR="0042735F" w:rsidRDefault="0042735F" w:rsidP="00E82662">
      <w:pPr>
        <w:pStyle w:val="Citas"/>
        <w:spacing w:before="0" w:after="0"/>
        <w:ind w:left="0" w:right="0"/>
        <w:rPr>
          <w:i w:val="0"/>
        </w:rPr>
      </w:pPr>
    </w:p>
    <w:p w14:paraId="2EE96686" w14:textId="38284837" w:rsidR="0064679F" w:rsidRDefault="0064679F" w:rsidP="00E82662">
      <w:pPr>
        <w:pStyle w:val="Citas"/>
        <w:spacing w:before="0" w:after="0"/>
        <w:ind w:left="0" w:right="0"/>
        <w:rPr>
          <w:i w:val="0"/>
        </w:rPr>
      </w:pPr>
    </w:p>
    <w:p w14:paraId="4B0EFE64" w14:textId="70959FE5" w:rsidR="0064679F" w:rsidRDefault="0064679F" w:rsidP="00E82662">
      <w:pPr>
        <w:pStyle w:val="Citas"/>
        <w:spacing w:before="0" w:after="0"/>
        <w:ind w:left="0" w:right="0"/>
        <w:rPr>
          <w:i w:val="0"/>
        </w:rPr>
      </w:pPr>
    </w:p>
    <w:p w14:paraId="617A55BB" w14:textId="54EB8924" w:rsidR="0042735F" w:rsidRDefault="00787D07" w:rsidP="00E82662">
      <w:pPr>
        <w:pStyle w:val="INFOEM"/>
        <w:spacing w:before="0" w:after="0"/>
        <w:ind w:left="0" w:right="72"/>
        <w:rPr>
          <w:i w:val="0"/>
          <w:iCs/>
          <w:sz w:val="24"/>
          <w:szCs w:val="24"/>
        </w:rPr>
      </w:pPr>
      <w:r w:rsidRPr="0042735F">
        <w:rPr>
          <w:i w:val="0"/>
          <w:noProof/>
          <w:lang w:eastAsia="es-MX"/>
        </w:rPr>
        <w:lastRenderedPageBreak/>
        <w:drawing>
          <wp:anchor distT="0" distB="0" distL="114300" distR="114300" simplePos="0" relativeHeight="251787264" behindDoc="0" locked="0" layoutInCell="1" allowOverlap="1" wp14:anchorId="130F83DB" wp14:editId="209F7D22">
            <wp:simplePos x="0" y="0"/>
            <wp:positionH relativeFrom="column">
              <wp:posOffset>2960370</wp:posOffset>
            </wp:positionH>
            <wp:positionV relativeFrom="paragraph">
              <wp:posOffset>161925</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2735F">
        <w:rPr>
          <w:i w:val="0"/>
          <w:noProof/>
          <w:lang w:eastAsia="es-MX"/>
        </w:rPr>
        <w:drawing>
          <wp:anchor distT="0" distB="0" distL="114300" distR="114300" simplePos="0" relativeHeight="251786240" behindDoc="0" locked="0" layoutInCell="1" allowOverlap="1" wp14:anchorId="261BB37E" wp14:editId="3C929BF0">
            <wp:simplePos x="0" y="0"/>
            <wp:positionH relativeFrom="column">
              <wp:posOffset>58420</wp:posOffset>
            </wp:positionH>
            <wp:positionV relativeFrom="paragraph">
              <wp:posOffset>161925</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EC89A5A" w14:textId="73321E93" w:rsidR="00787D07" w:rsidRDefault="00787D07" w:rsidP="00E82662">
      <w:pPr>
        <w:pStyle w:val="INFOEM"/>
        <w:spacing w:before="0" w:after="0"/>
        <w:ind w:left="0" w:right="72"/>
        <w:rPr>
          <w:i w:val="0"/>
          <w:iCs/>
          <w:sz w:val="24"/>
          <w:szCs w:val="24"/>
        </w:rPr>
      </w:pPr>
    </w:p>
    <w:p w14:paraId="4C01EF64" w14:textId="0A70D5FC" w:rsidR="00787D07" w:rsidRDefault="00787D07" w:rsidP="00E82662">
      <w:pPr>
        <w:pStyle w:val="INFOEM"/>
        <w:spacing w:before="0" w:after="0"/>
        <w:ind w:left="0" w:right="72"/>
        <w:rPr>
          <w:i w:val="0"/>
          <w:iCs/>
          <w:sz w:val="24"/>
          <w:szCs w:val="24"/>
        </w:rPr>
      </w:pPr>
    </w:p>
    <w:p w14:paraId="044FECC0" w14:textId="6E37CB7B" w:rsidR="00787D07" w:rsidRDefault="00787D07" w:rsidP="00E82662">
      <w:pPr>
        <w:pStyle w:val="INFOEM"/>
        <w:spacing w:before="0" w:after="0"/>
        <w:ind w:left="0" w:right="72"/>
        <w:rPr>
          <w:i w:val="0"/>
          <w:iCs/>
          <w:sz w:val="24"/>
          <w:szCs w:val="24"/>
        </w:rPr>
      </w:pPr>
    </w:p>
    <w:p w14:paraId="19B6E821" w14:textId="28810B37" w:rsidR="00787D07" w:rsidRDefault="00787D07" w:rsidP="00E82662">
      <w:pPr>
        <w:pStyle w:val="INFOEM"/>
        <w:spacing w:before="0" w:after="0"/>
        <w:ind w:left="0" w:right="72"/>
        <w:rPr>
          <w:i w:val="0"/>
          <w:iCs/>
          <w:sz w:val="24"/>
          <w:szCs w:val="24"/>
        </w:rPr>
      </w:pPr>
    </w:p>
    <w:p w14:paraId="626D1679" w14:textId="799811B9" w:rsidR="00787D07" w:rsidRDefault="00787D07" w:rsidP="00E82662">
      <w:pPr>
        <w:pStyle w:val="INFOEM"/>
        <w:spacing w:before="0" w:after="0"/>
        <w:ind w:left="0" w:right="72"/>
        <w:rPr>
          <w:i w:val="0"/>
          <w:iCs/>
          <w:sz w:val="24"/>
          <w:szCs w:val="24"/>
        </w:rPr>
      </w:pPr>
      <w:r w:rsidRPr="0042735F">
        <w:rPr>
          <w:i w:val="0"/>
          <w:noProof/>
          <w:lang w:eastAsia="es-MX"/>
        </w:rPr>
        <w:drawing>
          <wp:anchor distT="0" distB="0" distL="114300" distR="114300" simplePos="0" relativeHeight="251785216" behindDoc="0" locked="0" layoutInCell="1" allowOverlap="1" wp14:anchorId="7910246E" wp14:editId="7945105F">
            <wp:simplePos x="0" y="0"/>
            <wp:positionH relativeFrom="column">
              <wp:posOffset>2882900</wp:posOffset>
            </wp:positionH>
            <wp:positionV relativeFrom="paragraph">
              <wp:posOffset>86995</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2735F">
        <w:rPr>
          <w:i w:val="0"/>
          <w:noProof/>
          <w:lang w:eastAsia="es-MX"/>
        </w:rPr>
        <w:drawing>
          <wp:anchor distT="0" distB="0" distL="114300" distR="114300" simplePos="0" relativeHeight="251784192" behindDoc="0" locked="0" layoutInCell="1" allowOverlap="1" wp14:anchorId="7A060E11" wp14:editId="2AE75607">
            <wp:simplePos x="0" y="0"/>
            <wp:positionH relativeFrom="column">
              <wp:posOffset>66675</wp:posOffset>
            </wp:positionH>
            <wp:positionV relativeFrom="paragraph">
              <wp:posOffset>82550</wp:posOffset>
            </wp:positionV>
            <wp:extent cx="2309495" cy="1280795"/>
            <wp:effectExtent l="19050" t="19050" r="14605" b="14605"/>
            <wp:wrapThrough wrapText="bothSides">
              <wp:wrapPolygon edited="0">
                <wp:start x="-178" y="-321"/>
                <wp:lineTo x="-178" y="21525"/>
                <wp:lineTo x="21558" y="21525"/>
                <wp:lineTo x="21558" y="-321"/>
                <wp:lineTo x="-178" y="-32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495" cy="12807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DF60E44" w14:textId="77777777" w:rsidR="00787D07" w:rsidRDefault="00787D07" w:rsidP="00E82662">
      <w:pPr>
        <w:pStyle w:val="INFOEM"/>
        <w:spacing w:before="0" w:after="0"/>
        <w:ind w:left="0" w:right="72"/>
        <w:rPr>
          <w:i w:val="0"/>
          <w:iCs/>
          <w:sz w:val="24"/>
          <w:szCs w:val="24"/>
        </w:rPr>
      </w:pPr>
    </w:p>
    <w:p w14:paraId="2ED9824A" w14:textId="77777777" w:rsidR="00787D07" w:rsidRDefault="00787D07" w:rsidP="00E82662">
      <w:pPr>
        <w:pStyle w:val="INFOEM"/>
        <w:spacing w:before="0" w:after="0"/>
        <w:ind w:left="0" w:right="72"/>
        <w:rPr>
          <w:i w:val="0"/>
          <w:iCs/>
          <w:sz w:val="24"/>
          <w:szCs w:val="24"/>
        </w:rPr>
      </w:pPr>
    </w:p>
    <w:p w14:paraId="5AE2DC66" w14:textId="77777777" w:rsidR="00787D07" w:rsidRDefault="00787D07" w:rsidP="00E82662">
      <w:pPr>
        <w:pStyle w:val="INFOEM"/>
        <w:spacing w:before="0" w:after="0"/>
        <w:ind w:left="0" w:right="72"/>
        <w:rPr>
          <w:i w:val="0"/>
          <w:iCs/>
          <w:sz w:val="24"/>
          <w:szCs w:val="24"/>
        </w:rPr>
      </w:pPr>
    </w:p>
    <w:p w14:paraId="0619F079" w14:textId="77777777" w:rsidR="00787D07" w:rsidRDefault="00787D07" w:rsidP="00E82662">
      <w:pPr>
        <w:pStyle w:val="INFOEM"/>
        <w:spacing w:before="0" w:after="0"/>
        <w:ind w:left="0" w:right="72"/>
        <w:rPr>
          <w:i w:val="0"/>
          <w:iCs/>
          <w:sz w:val="24"/>
          <w:szCs w:val="24"/>
        </w:rPr>
      </w:pPr>
    </w:p>
    <w:p w14:paraId="3948EB15" w14:textId="77777777" w:rsidR="00787D07" w:rsidRDefault="00787D07" w:rsidP="00E82662">
      <w:pPr>
        <w:pStyle w:val="INFOEM"/>
        <w:spacing w:before="0" w:after="0"/>
        <w:ind w:left="0" w:right="72"/>
        <w:rPr>
          <w:i w:val="0"/>
          <w:iCs/>
          <w:sz w:val="24"/>
          <w:szCs w:val="24"/>
        </w:rPr>
      </w:pPr>
    </w:p>
    <w:p w14:paraId="6D629143" w14:textId="099D5AC6" w:rsidR="0064679F" w:rsidRDefault="0064679F" w:rsidP="00E82662">
      <w:pPr>
        <w:pStyle w:val="INFOEM"/>
        <w:spacing w:before="0" w:after="0"/>
        <w:ind w:left="0" w:right="72"/>
        <w:rPr>
          <w:i w:val="0"/>
          <w:iCs/>
          <w:sz w:val="24"/>
          <w:szCs w:val="24"/>
        </w:rPr>
      </w:pPr>
      <w:r>
        <w:rPr>
          <w:i w:val="0"/>
          <w:iCs/>
          <w:sz w:val="24"/>
          <w:szCs w:val="24"/>
        </w:rPr>
        <w:t xml:space="preserve">De lo expuesto con anterioridad, se desprende que </w:t>
      </w:r>
      <w:r>
        <w:rPr>
          <w:b/>
          <w:bCs/>
          <w:i w:val="0"/>
          <w:iCs/>
          <w:sz w:val="24"/>
          <w:szCs w:val="24"/>
        </w:rPr>
        <w:t xml:space="preserve">El Sujeto Obligado </w:t>
      </w:r>
      <w:r>
        <w:rPr>
          <w:i w:val="0"/>
          <w:iCs/>
          <w:sz w:val="24"/>
          <w:szCs w:val="24"/>
        </w:rPr>
        <w:t xml:space="preserve">se auxilia de diversas Direcciones, Departamentos y </w:t>
      </w:r>
      <w:r w:rsidRPr="004B6590">
        <w:rPr>
          <w:i w:val="0"/>
          <w:iCs/>
          <w:sz w:val="24"/>
          <w:szCs w:val="24"/>
        </w:rPr>
        <w:t>Unidades Administrativas para cumplir con sus fines y objetivos, resultando de nuestro más amplio interés la</w:t>
      </w:r>
      <w:r>
        <w:rPr>
          <w:i w:val="0"/>
          <w:iCs/>
          <w:sz w:val="24"/>
          <w:szCs w:val="24"/>
        </w:rPr>
        <w:t xml:space="preserve"> Coordinación de Servicios de Salud, la Dirección de Atención a la Salud, la Subdirección de Salud, así como el Departamento de Salud en el Trabajo. </w:t>
      </w:r>
    </w:p>
    <w:p w14:paraId="74B01214" w14:textId="77777777" w:rsidR="00C0401B" w:rsidRDefault="00C0401B" w:rsidP="00E82662">
      <w:pPr>
        <w:pStyle w:val="INFOEM"/>
        <w:spacing w:before="0" w:after="0"/>
        <w:ind w:left="0" w:right="72"/>
        <w:rPr>
          <w:i w:val="0"/>
          <w:iCs/>
          <w:sz w:val="24"/>
          <w:szCs w:val="24"/>
        </w:rPr>
      </w:pPr>
    </w:p>
    <w:p w14:paraId="08EB7569" w14:textId="21B2734B" w:rsidR="00C82914" w:rsidRDefault="0064679F" w:rsidP="00E82662">
      <w:pPr>
        <w:pStyle w:val="INFOEM"/>
        <w:spacing w:before="0" w:after="0"/>
        <w:ind w:left="0" w:right="72"/>
        <w:rPr>
          <w:rStyle w:val="markedcontent"/>
          <w:i w:val="0"/>
          <w:iCs/>
          <w:sz w:val="24"/>
          <w:szCs w:val="24"/>
        </w:rPr>
      </w:pPr>
      <w:r>
        <w:rPr>
          <w:i w:val="0"/>
          <w:iCs/>
          <w:sz w:val="24"/>
          <w:szCs w:val="24"/>
        </w:rPr>
        <w:t>En este sentido, resu</w:t>
      </w:r>
      <w:r w:rsidR="00373D34">
        <w:rPr>
          <w:i w:val="0"/>
          <w:iCs/>
          <w:sz w:val="24"/>
          <w:szCs w:val="24"/>
        </w:rPr>
        <w:t xml:space="preserve">lta oportuno traer a colación </w:t>
      </w:r>
      <w:r w:rsidR="00406AE2">
        <w:rPr>
          <w:i w:val="0"/>
          <w:iCs/>
          <w:sz w:val="24"/>
          <w:szCs w:val="24"/>
        </w:rPr>
        <w:t>los</w:t>
      </w:r>
      <w:r>
        <w:rPr>
          <w:i w:val="0"/>
          <w:iCs/>
          <w:sz w:val="24"/>
          <w:szCs w:val="24"/>
        </w:rPr>
        <w:t xml:space="preserve"> apartado</w:t>
      </w:r>
      <w:r w:rsidR="00373D34">
        <w:rPr>
          <w:i w:val="0"/>
          <w:iCs/>
          <w:sz w:val="24"/>
          <w:szCs w:val="24"/>
        </w:rPr>
        <w:t>s</w:t>
      </w:r>
      <w:r>
        <w:rPr>
          <w:i w:val="0"/>
          <w:iCs/>
          <w:sz w:val="24"/>
          <w:szCs w:val="24"/>
        </w:rPr>
        <w:t xml:space="preserve"> </w:t>
      </w:r>
      <w:r w:rsidRPr="00373D34">
        <w:rPr>
          <w:rStyle w:val="markedcontent"/>
          <w:b/>
          <w:i w:val="0"/>
          <w:iCs/>
          <w:sz w:val="24"/>
          <w:szCs w:val="24"/>
        </w:rPr>
        <w:t>207C0401400000L</w:t>
      </w:r>
      <w:r w:rsidR="00373D34" w:rsidRPr="00373D34">
        <w:rPr>
          <w:rStyle w:val="markedcontent"/>
          <w:b/>
          <w:i w:val="0"/>
          <w:iCs/>
          <w:sz w:val="24"/>
          <w:szCs w:val="24"/>
        </w:rPr>
        <w:t xml:space="preserve">, </w:t>
      </w:r>
      <w:r w:rsidR="00373D34" w:rsidRPr="00373D34">
        <w:rPr>
          <w:b/>
          <w:i w:val="0"/>
          <w:sz w:val="24"/>
          <w:szCs w:val="24"/>
        </w:rPr>
        <w:t>207C0401410000L, 207C0401410100L</w:t>
      </w:r>
      <w:r w:rsidR="00406AE2">
        <w:rPr>
          <w:b/>
          <w:i w:val="0"/>
        </w:rPr>
        <w:t xml:space="preserve"> y </w:t>
      </w:r>
      <w:r w:rsidR="00406AE2" w:rsidRPr="00406AE2">
        <w:rPr>
          <w:b/>
          <w:i w:val="0"/>
        </w:rPr>
        <w:t>207C0401520203L</w:t>
      </w:r>
      <w:r w:rsidR="00373D34">
        <w:rPr>
          <w:b/>
          <w:i w:val="0"/>
        </w:rPr>
        <w:t xml:space="preserve"> </w:t>
      </w:r>
      <w:r>
        <w:rPr>
          <w:rStyle w:val="markedcontent"/>
          <w:i w:val="0"/>
          <w:iCs/>
          <w:sz w:val="24"/>
          <w:szCs w:val="24"/>
        </w:rPr>
        <w:t>del Manual General de Organización del Instituto de Seguridad Social del Estado</w:t>
      </w:r>
      <w:r w:rsidR="003645AE">
        <w:rPr>
          <w:rStyle w:val="markedcontent"/>
          <w:i w:val="0"/>
          <w:iCs/>
          <w:sz w:val="24"/>
          <w:szCs w:val="24"/>
        </w:rPr>
        <w:t xml:space="preserve"> de México y Municipios, porciones</w:t>
      </w:r>
      <w:r>
        <w:rPr>
          <w:rStyle w:val="markedcontent"/>
          <w:i w:val="0"/>
          <w:iCs/>
          <w:sz w:val="24"/>
          <w:szCs w:val="24"/>
        </w:rPr>
        <w:t xml:space="preserve"> normativa</w:t>
      </w:r>
      <w:r w:rsidR="003645AE">
        <w:rPr>
          <w:rStyle w:val="markedcontent"/>
          <w:i w:val="0"/>
          <w:iCs/>
          <w:sz w:val="24"/>
          <w:szCs w:val="24"/>
        </w:rPr>
        <w:t>s</w:t>
      </w:r>
      <w:r>
        <w:rPr>
          <w:rStyle w:val="markedcontent"/>
          <w:i w:val="0"/>
          <w:iCs/>
          <w:sz w:val="24"/>
          <w:szCs w:val="24"/>
        </w:rPr>
        <w:t xml:space="preserve"> que dispone</w:t>
      </w:r>
      <w:r w:rsidR="003645AE">
        <w:rPr>
          <w:rStyle w:val="markedcontent"/>
          <w:i w:val="0"/>
          <w:iCs/>
          <w:sz w:val="24"/>
          <w:szCs w:val="24"/>
        </w:rPr>
        <w:t>n</w:t>
      </w:r>
      <w:r>
        <w:rPr>
          <w:rStyle w:val="markedcontent"/>
          <w:i w:val="0"/>
          <w:iCs/>
          <w:sz w:val="24"/>
          <w:szCs w:val="24"/>
        </w:rPr>
        <w:t xml:space="preserve"> a la literalidad lo siguiente: </w:t>
      </w:r>
    </w:p>
    <w:p w14:paraId="55FDB89F" w14:textId="77777777" w:rsidR="00C0401B" w:rsidRPr="004B6590" w:rsidRDefault="00C0401B" w:rsidP="00E82662">
      <w:pPr>
        <w:pStyle w:val="INFOEM"/>
        <w:spacing w:before="0" w:after="0"/>
        <w:ind w:left="0" w:right="72"/>
        <w:rPr>
          <w:i w:val="0"/>
          <w:iCs/>
          <w:sz w:val="24"/>
          <w:szCs w:val="24"/>
        </w:rPr>
      </w:pPr>
    </w:p>
    <w:p w14:paraId="4287E007" w14:textId="08EF1DF3" w:rsidR="003645AE" w:rsidRPr="003645AE" w:rsidRDefault="003645AE" w:rsidP="00E82662">
      <w:pPr>
        <w:pStyle w:val="Citas"/>
        <w:spacing w:before="0" w:after="0" w:line="240" w:lineRule="auto"/>
        <w:rPr>
          <w:b/>
        </w:rPr>
      </w:pPr>
      <w:r>
        <w:rPr>
          <w:b/>
        </w:rPr>
        <w:t>“</w:t>
      </w:r>
      <w:r w:rsidR="0064679F" w:rsidRPr="003645AE">
        <w:rPr>
          <w:b/>
        </w:rPr>
        <w:t xml:space="preserve">207C0401400000L COORDINACIÓN DE SERVICIOS DE SALUD </w:t>
      </w:r>
    </w:p>
    <w:p w14:paraId="2BA2F78D" w14:textId="01A08455" w:rsidR="003645AE" w:rsidRDefault="0064679F" w:rsidP="00E82662">
      <w:pPr>
        <w:pStyle w:val="Citas"/>
        <w:spacing w:before="0" w:after="0" w:line="240" w:lineRule="auto"/>
      </w:pPr>
      <w:r w:rsidRPr="003645AE">
        <w:lastRenderedPageBreak/>
        <w:t xml:space="preserve">OBJETIVO: Proporcionar atención integral a la salud a </w:t>
      </w:r>
      <w:bookmarkStart w:id="2" w:name="_Hlk102126673"/>
      <w:r w:rsidRPr="003645AE">
        <w:t>las y los servidores públicos y dependientes económicos sujetos al régimen de seguridad social del Instituto</w:t>
      </w:r>
      <w:bookmarkEnd w:id="2"/>
      <w:r w:rsidRPr="003645AE">
        <w:t xml:space="preserve">, bajo criterios de corresponsabilidad en el marco normativo aplicable en la materia. </w:t>
      </w:r>
    </w:p>
    <w:p w14:paraId="060158D2" w14:textId="77777777" w:rsidR="00C0401B" w:rsidRDefault="00C0401B" w:rsidP="00E82662">
      <w:pPr>
        <w:pStyle w:val="Citas"/>
        <w:spacing w:before="0" w:after="0" w:line="240" w:lineRule="auto"/>
      </w:pPr>
    </w:p>
    <w:p w14:paraId="194228C2" w14:textId="25FFB0F8" w:rsidR="0064679F" w:rsidRPr="00C0401B" w:rsidRDefault="0064679F" w:rsidP="00E82662">
      <w:pPr>
        <w:pStyle w:val="Citas"/>
        <w:spacing w:before="0" w:after="0" w:line="240" w:lineRule="auto"/>
        <w:rPr>
          <w:b/>
          <w:bCs/>
        </w:rPr>
      </w:pPr>
      <w:r w:rsidRPr="00C0401B">
        <w:rPr>
          <w:b/>
          <w:bCs/>
        </w:rPr>
        <w:t>FUNCIONES:</w:t>
      </w:r>
    </w:p>
    <w:p w14:paraId="219C9BED" w14:textId="77777777" w:rsidR="0064679F" w:rsidRPr="003645AE" w:rsidRDefault="0064679F" w:rsidP="00E82662">
      <w:pPr>
        <w:pStyle w:val="Citas"/>
        <w:spacing w:before="0" w:after="0" w:line="240" w:lineRule="auto"/>
      </w:pPr>
      <w:r w:rsidRPr="003645AE">
        <w:t>− Planear, dirigir y evaluar los servicios de salud que se otorgan a las y los derechohabientes, de conformidad con las políticas y acuerdos emitidos por el Consejo Directivo y la Dirección General del Instituto.</w:t>
      </w:r>
    </w:p>
    <w:p w14:paraId="0E481C4D" w14:textId="10169D81" w:rsidR="0064679F" w:rsidRPr="003645AE" w:rsidRDefault="0064679F" w:rsidP="00E82662">
      <w:pPr>
        <w:pStyle w:val="Citas"/>
        <w:spacing w:before="0" w:after="0" w:line="240" w:lineRule="auto"/>
      </w:pPr>
      <w:r w:rsidRPr="003645AE">
        <w:t xml:space="preserve"> − Planear y dirigir las acciones relativas a medicina preventiva, vigilancia epidemiológica, atención médica de urgencias, atención hospitalaria y salud en el trabajo, en el marco de mejora continua de los procesos.</w:t>
      </w:r>
    </w:p>
    <w:p w14:paraId="4EA51F80" w14:textId="7CB91CA5" w:rsidR="0064679F" w:rsidRDefault="0064679F" w:rsidP="00E82662">
      <w:pPr>
        <w:pStyle w:val="Citas"/>
        <w:spacing w:before="0" w:after="0" w:line="240" w:lineRule="auto"/>
      </w:pPr>
      <w:r w:rsidRPr="003645AE">
        <w:t>(…)</w:t>
      </w:r>
    </w:p>
    <w:p w14:paraId="648CDFA8" w14:textId="77777777" w:rsidR="00C0401B" w:rsidRPr="003645AE" w:rsidRDefault="00C0401B" w:rsidP="00E82662">
      <w:pPr>
        <w:pStyle w:val="Citas"/>
        <w:spacing w:before="0" w:after="0" w:line="240" w:lineRule="auto"/>
      </w:pPr>
    </w:p>
    <w:p w14:paraId="5D34DE47" w14:textId="77777777" w:rsidR="003645AE" w:rsidRPr="003645AE" w:rsidRDefault="00373D34" w:rsidP="00E82662">
      <w:pPr>
        <w:pStyle w:val="Citas"/>
        <w:spacing w:before="0" w:after="0" w:line="240" w:lineRule="auto"/>
        <w:rPr>
          <w:b/>
        </w:rPr>
      </w:pPr>
      <w:r w:rsidRPr="003645AE">
        <w:rPr>
          <w:b/>
        </w:rPr>
        <w:t xml:space="preserve">207C0401410000L DIRECCIÓN DE ATENCIÓN A LA SALUD </w:t>
      </w:r>
    </w:p>
    <w:p w14:paraId="4952FC20" w14:textId="77777777" w:rsidR="003645AE" w:rsidRDefault="00373D34" w:rsidP="00E82662">
      <w:pPr>
        <w:pStyle w:val="Citas"/>
        <w:spacing w:before="0" w:after="0" w:line="240" w:lineRule="auto"/>
      </w:pPr>
      <w:r w:rsidRPr="003645AE">
        <w:t xml:space="preserve">OBJETIVO: Planear, organizar, dirigir y controlar las técnicas y procesos relacionados con la prestación de los servicios de salud que otorga el Instituto, en las unidades médicas de los tres niveles de atención, de conformidad con la normatividad vigente en la materia. </w:t>
      </w:r>
    </w:p>
    <w:p w14:paraId="3F33A0B9" w14:textId="0F9F2CAC" w:rsidR="00373D34" w:rsidRPr="00C0401B" w:rsidRDefault="00373D34" w:rsidP="00E82662">
      <w:pPr>
        <w:pStyle w:val="Citas"/>
        <w:spacing w:before="0" w:after="0" w:line="240" w:lineRule="auto"/>
        <w:rPr>
          <w:b/>
          <w:bCs/>
        </w:rPr>
      </w:pPr>
      <w:r w:rsidRPr="00C0401B">
        <w:rPr>
          <w:b/>
          <w:bCs/>
        </w:rPr>
        <w:t>FUNCIONES:</w:t>
      </w:r>
    </w:p>
    <w:p w14:paraId="734E2897" w14:textId="18782EC1" w:rsidR="00C0401B" w:rsidRPr="003645AE" w:rsidRDefault="00373D34" w:rsidP="00C0401B">
      <w:pPr>
        <w:pStyle w:val="Citas"/>
        <w:spacing w:before="0" w:after="0" w:line="240" w:lineRule="auto"/>
      </w:pPr>
      <w:r w:rsidRPr="003645AE">
        <w:t>(…)</w:t>
      </w:r>
    </w:p>
    <w:p w14:paraId="4D4D46B0" w14:textId="352E00BB" w:rsidR="00373D34" w:rsidRPr="003645AE" w:rsidRDefault="00373D34" w:rsidP="00E82662">
      <w:pPr>
        <w:pStyle w:val="Citas"/>
        <w:spacing w:before="0" w:after="0" w:line="240" w:lineRule="auto"/>
      </w:pPr>
      <w:r w:rsidRPr="003645AE">
        <w:t>− Evaluar el desempeño de las unidades médicas del Instituto para verificar la prestación de los servicios de salud que se proporcionan a la población derechohabiente.</w:t>
      </w:r>
    </w:p>
    <w:p w14:paraId="40DEC88C" w14:textId="55A66C5E" w:rsidR="00373D34" w:rsidRDefault="00373D34" w:rsidP="00E82662">
      <w:pPr>
        <w:pStyle w:val="Citas"/>
        <w:spacing w:before="0" w:after="0" w:line="240" w:lineRule="auto"/>
      </w:pPr>
      <w:r w:rsidRPr="003645AE">
        <w:t>(…)</w:t>
      </w:r>
    </w:p>
    <w:p w14:paraId="6C982C36" w14:textId="77777777" w:rsidR="00C0401B" w:rsidRPr="003645AE" w:rsidRDefault="00C0401B" w:rsidP="00E82662">
      <w:pPr>
        <w:pStyle w:val="Citas"/>
        <w:spacing w:before="0" w:after="0" w:line="240" w:lineRule="auto"/>
      </w:pPr>
    </w:p>
    <w:p w14:paraId="145FF8F7" w14:textId="77777777" w:rsidR="003645AE" w:rsidRPr="003645AE" w:rsidRDefault="00373D34" w:rsidP="00E82662">
      <w:pPr>
        <w:pStyle w:val="Citas"/>
        <w:spacing w:before="0" w:after="0" w:line="240" w:lineRule="auto"/>
        <w:rPr>
          <w:b/>
        </w:rPr>
      </w:pPr>
      <w:r w:rsidRPr="003645AE">
        <w:rPr>
          <w:b/>
        </w:rPr>
        <w:t xml:space="preserve">207C0401410100L SUBDIRECCIÓN DE SALUD </w:t>
      </w:r>
    </w:p>
    <w:p w14:paraId="4046E456" w14:textId="77777777" w:rsidR="003645AE" w:rsidRDefault="00373D34" w:rsidP="00E82662">
      <w:pPr>
        <w:pStyle w:val="Citas"/>
        <w:spacing w:before="0" w:after="0" w:line="240" w:lineRule="auto"/>
      </w:pPr>
      <w:r w:rsidRPr="00C0401B">
        <w:rPr>
          <w:b/>
          <w:bCs/>
        </w:rPr>
        <w:t>OBJETIVO</w:t>
      </w:r>
      <w:r w:rsidRPr="003645AE">
        <w:t xml:space="preserve">: Planear, dirigir y controlar las acciones que se realizan en materia de prestación de servicios de salud pública en el Instituto, a fin de proteger, promover, preservar y mejorar la salud de las y los derechohabientes. </w:t>
      </w:r>
    </w:p>
    <w:p w14:paraId="1627F293" w14:textId="7AB29F9D" w:rsidR="00373D34" w:rsidRPr="003645AE" w:rsidRDefault="00373D34" w:rsidP="00E82662">
      <w:pPr>
        <w:pStyle w:val="Citas"/>
        <w:spacing w:before="0" w:after="0" w:line="240" w:lineRule="auto"/>
      </w:pPr>
      <w:r w:rsidRPr="00C0401B">
        <w:rPr>
          <w:b/>
          <w:bCs/>
        </w:rPr>
        <w:t>FUNCIONES</w:t>
      </w:r>
      <w:r w:rsidRPr="003645AE">
        <w:t>:</w:t>
      </w:r>
    </w:p>
    <w:p w14:paraId="33B58E03" w14:textId="77777777" w:rsidR="00373D34" w:rsidRPr="003645AE" w:rsidRDefault="00373D34" w:rsidP="00E82662">
      <w:pPr>
        <w:pStyle w:val="Citas"/>
        <w:spacing w:before="0" w:after="0" w:line="240" w:lineRule="auto"/>
      </w:pPr>
      <w:r w:rsidRPr="003645AE">
        <w:t xml:space="preserve">− Integrar, dirigir y supervisar los programas de salud pública que requiere la población derechohabiente del Instituto, acorde con las políticas federales y estatales de salud, con el propósito de fortalecer la corresponsabilidad en el cuidado de la salud. </w:t>
      </w:r>
    </w:p>
    <w:p w14:paraId="67836510" w14:textId="5715C5C8" w:rsidR="00373D34" w:rsidRPr="003645AE" w:rsidRDefault="00373D34" w:rsidP="00E82662">
      <w:pPr>
        <w:pStyle w:val="Citas"/>
        <w:spacing w:before="0" w:after="0" w:line="240" w:lineRule="auto"/>
      </w:pPr>
      <w:r w:rsidRPr="003645AE">
        <w:t>− Establecer mecanismos de cooperación y colaboración entre los distintos programas sustantivos, ejerciendo la rectoría en promoción de la salud.</w:t>
      </w:r>
    </w:p>
    <w:p w14:paraId="79516870" w14:textId="4A115DD1" w:rsidR="00373D34" w:rsidRDefault="00373D34" w:rsidP="00E82662">
      <w:pPr>
        <w:pStyle w:val="Citas"/>
        <w:spacing w:before="0" w:after="0" w:line="240" w:lineRule="auto"/>
      </w:pPr>
      <w:r w:rsidRPr="003645AE">
        <w:t>(…)</w:t>
      </w:r>
    </w:p>
    <w:p w14:paraId="174909D3" w14:textId="680A9088" w:rsidR="002B1AF6" w:rsidRDefault="002B1AF6" w:rsidP="00E82662">
      <w:pPr>
        <w:pStyle w:val="Citas"/>
        <w:spacing w:before="0" w:after="0" w:line="240" w:lineRule="auto"/>
        <w:ind w:left="0"/>
      </w:pPr>
    </w:p>
    <w:p w14:paraId="0AF52348" w14:textId="77777777" w:rsidR="002B1AF6" w:rsidRPr="002B1AF6" w:rsidRDefault="002B1AF6" w:rsidP="00E82662">
      <w:pPr>
        <w:pStyle w:val="Citas"/>
        <w:spacing w:before="0" w:after="0" w:line="240" w:lineRule="auto"/>
      </w:pPr>
      <w:r w:rsidRPr="002B1AF6">
        <w:rPr>
          <w:b/>
        </w:rPr>
        <w:lastRenderedPageBreak/>
        <w:t>207C0401410104L DEPARTAMENTO DE SALUD EN EL TRABAJO</w:t>
      </w:r>
      <w:r w:rsidRPr="002B1AF6">
        <w:t xml:space="preserve"> </w:t>
      </w:r>
      <w:r w:rsidRPr="00C0401B">
        <w:rPr>
          <w:b/>
          <w:bCs/>
        </w:rPr>
        <w:t>OBJETIVO</w:t>
      </w:r>
      <w:r w:rsidRPr="002B1AF6">
        <w:t xml:space="preserve">: Coordinar y supervisar los servicios de salud que se proporcionan a las y los servidores públicos, inherentes a </w:t>
      </w:r>
      <w:bookmarkStart w:id="3" w:name="_Hlk102127439"/>
      <w:r w:rsidRPr="002B1AF6">
        <w:t xml:space="preserve">los riesgos de trabajo, con el propósito de </w:t>
      </w:r>
      <w:r w:rsidRPr="002B1AF6">
        <w:rPr>
          <w:b/>
          <w:bCs/>
        </w:rPr>
        <w:t>determinar el grado de incapacidad de las y los afectados</w:t>
      </w:r>
      <w:bookmarkEnd w:id="3"/>
      <w:r w:rsidRPr="002B1AF6">
        <w:t xml:space="preserve">, así como acciones de tipo preventivo. </w:t>
      </w:r>
    </w:p>
    <w:p w14:paraId="79573561" w14:textId="77777777" w:rsidR="002B1AF6" w:rsidRPr="00C0401B" w:rsidRDefault="002B1AF6" w:rsidP="00E82662">
      <w:pPr>
        <w:pStyle w:val="Citas"/>
        <w:spacing w:before="0" w:after="0" w:line="240" w:lineRule="auto"/>
        <w:rPr>
          <w:b/>
          <w:bCs/>
        </w:rPr>
      </w:pPr>
      <w:r w:rsidRPr="00C0401B">
        <w:rPr>
          <w:b/>
          <w:bCs/>
        </w:rPr>
        <w:t>FUNCIONES:</w:t>
      </w:r>
    </w:p>
    <w:p w14:paraId="21A7BB3B" w14:textId="77777777" w:rsidR="002B1AF6" w:rsidRPr="002B1AF6" w:rsidRDefault="002B1AF6" w:rsidP="00E82662">
      <w:pPr>
        <w:pStyle w:val="Citas"/>
        <w:spacing w:before="0" w:after="0" w:line="240" w:lineRule="auto"/>
      </w:pPr>
      <w:r w:rsidRPr="002B1AF6">
        <w:t xml:space="preserve">-Implantar, difundir, asesorar, supervisar y evaluar el cumplimiento de la normatividad federal y estatal, así como los lineamientos institucionales, incluyendo reglamentos y/o funciones aplicables las unidades médicas del Instituto. </w:t>
      </w:r>
    </w:p>
    <w:p w14:paraId="3AC69CFA" w14:textId="77777777" w:rsidR="002B1AF6" w:rsidRPr="002B1AF6" w:rsidRDefault="002B1AF6" w:rsidP="00E82662">
      <w:pPr>
        <w:pStyle w:val="Citas"/>
        <w:spacing w:before="0" w:after="0" w:line="240" w:lineRule="auto"/>
      </w:pPr>
      <w:r w:rsidRPr="002B1AF6">
        <w:t xml:space="preserve">− Integrar, y analizar e informar, la casuística de riesgos de trabajo, a efecto de implementar estrategias que coadyuven en la prevención de accidentes de trabajo. </w:t>
      </w:r>
    </w:p>
    <w:p w14:paraId="7080F4CA" w14:textId="77777777" w:rsidR="002B1AF6" w:rsidRPr="002B1AF6" w:rsidRDefault="002B1AF6" w:rsidP="00E82662">
      <w:pPr>
        <w:pStyle w:val="Citas"/>
        <w:spacing w:before="0" w:after="0" w:line="240" w:lineRule="auto"/>
      </w:pPr>
      <w:r w:rsidRPr="002B1AF6">
        <w:t>− Coordinar con las diferentes dependencias y organismos auxiliares estatales y municipales actividades de índole preventivo y de corresponsabilidad que impacten en los riesgos de trabajo.</w:t>
      </w:r>
    </w:p>
    <w:p w14:paraId="1E3BDEA6" w14:textId="77777777" w:rsidR="002B1AF6" w:rsidRPr="002B1AF6" w:rsidRDefault="002B1AF6" w:rsidP="00E82662">
      <w:pPr>
        <w:pStyle w:val="Citas"/>
        <w:spacing w:before="0" w:after="0" w:line="240" w:lineRule="auto"/>
      </w:pPr>
      <w:r w:rsidRPr="002B1AF6">
        <w:t xml:space="preserve"> − Proponer a la o al Director General del Instituto, conjuntamente con la Unidad Jurídica y Consultiva y el Departamento de Seguridad e Higiene, el Catálogo de Riesgos de Trabajo, a fin de cumplir con la normatividad establecida en la Ley de Seguridad Social para los Servidores Públicos del Estado de México y Municipios. </w:t>
      </w:r>
    </w:p>
    <w:p w14:paraId="79D9441E" w14:textId="77777777" w:rsidR="002B1AF6" w:rsidRPr="002B1AF6" w:rsidRDefault="002B1AF6" w:rsidP="00E82662">
      <w:pPr>
        <w:pStyle w:val="Citas"/>
        <w:spacing w:before="0" w:after="0" w:line="240" w:lineRule="auto"/>
      </w:pPr>
      <w:r w:rsidRPr="002B1AF6">
        <w:t>− Vigilar, en coordinación con las y los directores de las unidades médicas, así como con las y los responsables de consultorios médicos, los tiempos de incapacidad por riesgo de trabajo a los que tienen derecho las y los servidores públicos, conforme a lo establecido en la normatividad aplicable en la materia.</w:t>
      </w:r>
    </w:p>
    <w:p w14:paraId="1F172D7C" w14:textId="77777777" w:rsidR="002B1AF6" w:rsidRPr="002B1AF6" w:rsidRDefault="002B1AF6" w:rsidP="00E82662">
      <w:pPr>
        <w:pStyle w:val="Citas"/>
        <w:spacing w:before="0" w:after="0" w:line="240" w:lineRule="auto"/>
        <w:rPr>
          <w:b/>
          <w:u w:val="single"/>
        </w:rPr>
      </w:pPr>
      <w:r w:rsidRPr="002B1AF6">
        <w:rPr>
          <w:b/>
          <w:u w:val="single"/>
        </w:rPr>
        <w:t xml:space="preserve"> − Intervenir en la revisión de los casos de riesgos de trabajo, en coordinación con la Unidad Jurídica Consultiva y de Igualdad de Género del Instituto, con el propósito de emitir un dictamen fundado y motivado. </w:t>
      </w:r>
    </w:p>
    <w:p w14:paraId="5738A7D1" w14:textId="77777777" w:rsidR="002B1AF6" w:rsidRPr="002B1AF6" w:rsidRDefault="002B1AF6" w:rsidP="00E82662">
      <w:pPr>
        <w:pStyle w:val="Citas"/>
        <w:spacing w:before="0" w:after="0" w:line="240" w:lineRule="auto"/>
      </w:pPr>
      <w:r w:rsidRPr="002B1AF6">
        <w:t xml:space="preserve">− Emitir opinión respecto a la documentación que sustente las conclusiones médico legales que determinan la existencia o inexistencia de un riesgo de trabajo. </w:t>
      </w:r>
    </w:p>
    <w:p w14:paraId="338AD87D" w14:textId="77777777" w:rsidR="002B1AF6" w:rsidRPr="002B1AF6" w:rsidRDefault="002B1AF6" w:rsidP="00E82662">
      <w:pPr>
        <w:pStyle w:val="Citas"/>
        <w:spacing w:before="0" w:after="0" w:line="240" w:lineRule="auto"/>
      </w:pPr>
      <w:r w:rsidRPr="002B1AF6">
        <w:t xml:space="preserve">− Participar o, en su caso, comparecer ante las autoridades laborales que lo soliciten, con el propósito de ratificar el contenido del dictamen en medicina del trabajo. </w:t>
      </w:r>
    </w:p>
    <w:p w14:paraId="70A00BE6" w14:textId="77777777" w:rsidR="002B1AF6" w:rsidRPr="002B1AF6" w:rsidRDefault="002B1AF6" w:rsidP="00E82662">
      <w:pPr>
        <w:pStyle w:val="Citas"/>
        <w:spacing w:before="0" w:after="0" w:line="240" w:lineRule="auto"/>
      </w:pPr>
      <w:r w:rsidRPr="002B1AF6">
        <w:t xml:space="preserve">- Verificar la calificación de los casos de riesgos de trabajo, a efecto de que ésta cumpla con el catálogo respectivo. </w:t>
      </w:r>
    </w:p>
    <w:p w14:paraId="7857AA0A" w14:textId="6242AB7B" w:rsidR="002B1AF6" w:rsidRPr="002B1AF6" w:rsidRDefault="002B1AF6" w:rsidP="00E82662">
      <w:pPr>
        <w:pStyle w:val="Citas"/>
        <w:spacing w:before="0" w:after="0" w:line="240" w:lineRule="auto"/>
        <w:rPr>
          <w:b/>
        </w:rPr>
      </w:pPr>
      <w:r w:rsidRPr="002B1AF6">
        <w:t xml:space="preserve">− Desarrollar las demás funciones inherentes al área de su competencia.” </w:t>
      </w:r>
      <w:r w:rsidRPr="002B1AF6">
        <w:rPr>
          <w:b/>
        </w:rPr>
        <w:t xml:space="preserve">[Sic] </w:t>
      </w:r>
    </w:p>
    <w:p w14:paraId="3BF40F98" w14:textId="77777777" w:rsidR="00406AE2" w:rsidRDefault="00406AE2" w:rsidP="00E82662">
      <w:pPr>
        <w:pStyle w:val="Citas"/>
        <w:spacing w:before="0" w:after="0" w:line="240" w:lineRule="auto"/>
        <w:ind w:left="0"/>
      </w:pPr>
    </w:p>
    <w:p w14:paraId="5CAD8357" w14:textId="77777777" w:rsidR="00406AE2" w:rsidRPr="00406AE2" w:rsidRDefault="00406AE2" w:rsidP="00E82662">
      <w:pPr>
        <w:pStyle w:val="Citas"/>
        <w:spacing w:before="0" w:after="0" w:line="240" w:lineRule="auto"/>
        <w:rPr>
          <w:b/>
          <w:bCs/>
        </w:rPr>
      </w:pPr>
      <w:r w:rsidRPr="00406AE2">
        <w:rPr>
          <w:b/>
          <w:bCs/>
        </w:rPr>
        <w:t xml:space="preserve">207C0401520203L DEPARTAMENTO DE CONTROL Y ACTUALIZACIÓN DOCUMENTAL </w:t>
      </w:r>
    </w:p>
    <w:p w14:paraId="6AA5257C" w14:textId="77777777" w:rsidR="00406AE2" w:rsidRDefault="00406AE2" w:rsidP="00E82662">
      <w:pPr>
        <w:pStyle w:val="Citas"/>
        <w:spacing w:before="0" w:after="0" w:line="240" w:lineRule="auto"/>
      </w:pPr>
      <w:r w:rsidRPr="00C0401B">
        <w:rPr>
          <w:b/>
          <w:bCs/>
        </w:rPr>
        <w:t>OBJETIVO</w:t>
      </w:r>
      <w:r w:rsidRPr="00406AE2">
        <w:t xml:space="preserve">: Ejecutar mecanismos de control y registro para la integración de periodos cotizados de las y los servidores públicos afiliados al régimen de seguridad social del Estado de México, a fin de contar con información actualizada para los </w:t>
      </w:r>
      <w:r w:rsidRPr="00406AE2">
        <w:lastRenderedPageBreak/>
        <w:t xml:space="preserve">trámites requeridos por las distintas áreas del Instituto, asimismo para el resguardo físico del acervo documental de nóminas y expedientes de las servidoras y servidores públicos, y pensionadas y pensionados. </w:t>
      </w:r>
    </w:p>
    <w:p w14:paraId="6E9B5036" w14:textId="77777777" w:rsidR="00406AE2" w:rsidRPr="00C0401B" w:rsidRDefault="00406AE2" w:rsidP="00E82662">
      <w:pPr>
        <w:pStyle w:val="Citas"/>
        <w:spacing w:before="0" w:after="0" w:line="240" w:lineRule="auto"/>
        <w:rPr>
          <w:b/>
          <w:bCs/>
        </w:rPr>
      </w:pPr>
      <w:r w:rsidRPr="00C0401B">
        <w:rPr>
          <w:b/>
          <w:bCs/>
        </w:rPr>
        <w:t xml:space="preserve">FUNCIONES: </w:t>
      </w:r>
    </w:p>
    <w:p w14:paraId="63A3B0BB" w14:textId="19BFD000" w:rsidR="00406AE2" w:rsidRDefault="00406AE2" w:rsidP="00E82662">
      <w:pPr>
        <w:pStyle w:val="Citas"/>
        <w:spacing w:before="0" w:after="0" w:line="240" w:lineRule="auto"/>
      </w:pPr>
      <w:r w:rsidRPr="00406AE2">
        <w:t xml:space="preserve">− Mantener comunicación y coordinación con las instancias correspondientes del Instituto, para corroborar que la información sobre los períodos cotizados de las y los servidores públicos sea consistente e integral. </w:t>
      </w:r>
    </w:p>
    <w:p w14:paraId="52281F74" w14:textId="325B6F93" w:rsidR="00406AE2" w:rsidRDefault="00406AE2" w:rsidP="00E82662">
      <w:pPr>
        <w:pStyle w:val="Citas"/>
        <w:spacing w:before="0" w:after="0" w:line="240" w:lineRule="auto"/>
        <w:rPr>
          <w:b/>
          <w:bCs/>
        </w:rPr>
      </w:pPr>
      <w:r w:rsidRPr="00406AE2">
        <w:t xml:space="preserve">− </w:t>
      </w:r>
      <w:r w:rsidRPr="00406AE2">
        <w:rPr>
          <w:b/>
          <w:bCs/>
        </w:rPr>
        <w:t>Actualizar los registros de bases de datos y expedientes de las y los servidores públicos, y pensionadas y pensionados, a través del intercambio de información y documentación con las instancias correspondientes</w:t>
      </w:r>
      <w:r>
        <w:rPr>
          <w:b/>
          <w:bCs/>
        </w:rPr>
        <w:t>.</w:t>
      </w:r>
    </w:p>
    <w:p w14:paraId="78D415E4" w14:textId="5BB220E9" w:rsidR="00406AE2" w:rsidRDefault="00406AE2" w:rsidP="00E82662">
      <w:pPr>
        <w:pStyle w:val="Citas"/>
        <w:spacing w:before="0" w:after="0" w:line="240" w:lineRule="auto"/>
        <w:rPr>
          <w:b/>
          <w:bCs/>
        </w:rPr>
      </w:pPr>
      <w:r>
        <w:rPr>
          <w:b/>
          <w:bCs/>
        </w:rPr>
        <w:t>(…)</w:t>
      </w:r>
    </w:p>
    <w:p w14:paraId="7354977C" w14:textId="77777777" w:rsidR="00406AE2" w:rsidRDefault="00406AE2" w:rsidP="00E82662">
      <w:pPr>
        <w:pStyle w:val="Citas"/>
        <w:spacing w:before="0" w:after="0" w:line="240" w:lineRule="auto"/>
      </w:pPr>
      <w:r w:rsidRPr="00406AE2">
        <w:t xml:space="preserve">− </w:t>
      </w:r>
      <w:r w:rsidRPr="00406AE2">
        <w:rPr>
          <w:b/>
          <w:bCs/>
        </w:rPr>
        <w:t>Resguardar</w:t>
      </w:r>
      <w:r w:rsidRPr="00406AE2">
        <w:t xml:space="preserve"> y conservar el acervo documental relativo a las nóminas de las instituciones públicas afiliadas al régimen de seguridad social del Estado de México, </w:t>
      </w:r>
      <w:r w:rsidRPr="00406AE2">
        <w:rPr>
          <w:b/>
          <w:bCs/>
        </w:rPr>
        <w:t>así como los expedientes personales de servidoras y servidores públicos, y pensionadas y pensionados, a partir de su afiliación al Instituto.</w:t>
      </w:r>
    </w:p>
    <w:p w14:paraId="299E40B3" w14:textId="77777777" w:rsidR="00406AE2" w:rsidRDefault="00406AE2" w:rsidP="00E82662">
      <w:pPr>
        <w:pStyle w:val="Citas"/>
        <w:spacing w:before="0" w:after="0" w:line="240" w:lineRule="auto"/>
      </w:pPr>
      <w:r>
        <w:t>(…)</w:t>
      </w:r>
    </w:p>
    <w:p w14:paraId="1A225992" w14:textId="0D345D00" w:rsidR="0064679F" w:rsidRPr="003645AE" w:rsidRDefault="00406AE2" w:rsidP="00E82662">
      <w:pPr>
        <w:pStyle w:val="Citas"/>
        <w:spacing w:before="0" w:after="0" w:line="240" w:lineRule="auto"/>
        <w:rPr>
          <w:b/>
        </w:rPr>
      </w:pPr>
      <w:r w:rsidRPr="00406AE2">
        <w:t xml:space="preserve">− Proporcionar a las y los servidores públicos y/o familiares; así como, en su caso, a personas autorizadas, </w:t>
      </w:r>
      <w:r w:rsidRPr="00406AE2">
        <w:rPr>
          <w:b/>
          <w:bCs/>
        </w:rPr>
        <w:t>copias simples o constancias de los documentos resguardados en los expedientes personales de las y los servidores públicos</w:t>
      </w:r>
      <w:r w:rsidRPr="00406AE2">
        <w:t xml:space="preserve"> y pensionadas y pensionados, apegándose a la normatividad establecida en la materia.</w:t>
      </w:r>
      <w:r w:rsidR="003645AE">
        <w:t xml:space="preserve">” </w:t>
      </w:r>
      <w:r w:rsidR="003645AE">
        <w:rPr>
          <w:b/>
        </w:rPr>
        <w:t xml:space="preserve">[Sic] </w:t>
      </w:r>
    </w:p>
    <w:p w14:paraId="32D2E745" w14:textId="77777777" w:rsidR="0064679F" w:rsidRDefault="0064679F" w:rsidP="00E82662">
      <w:pPr>
        <w:pStyle w:val="Citas"/>
        <w:spacing w:before="0" w:after="0"/>
        <w:ind w:left="0" w:right="0"/>
        <w:rPr>
          <w:i w:val="0"/>
        </w:rPr>
      </w:pPr>
    </w:p>
    <w:p w14:paraId="37FD0972" w14:textId="7DDF2E51" w:rsidR="00BD1B30" w:rsidRDefault="003645AE" w:rsidP="00E82662">
      <w:pPr>
        <w:pStyle w:val="INFOEM"/>
        <w:spacing w:before="0" w:after="0"/>
        <w:ind w:left="0" w:right="72"/>
        <w:rPr>
          <w:i w:val="0"/>
          <w:iCs/>
          <w:sz w:val="24"/>
          <w:szCs w:val="24"/>
        </w:rPr>
      </w:pPr>
      <w:r>
        <w:rPr>
          <w:i w:val="0"/>
          <w:iCs/>
          <w:sz w:val="24"/>
          <w:szCs w:val="24"/>
        </w:rPr>
        <w:t>Bajo este contexto, se desprende que la Coordinación de Servicios de Salud, la Dirección de Atención a la Salud, la Subdirección de Salud,</w:t>
      </w:r>
      <w:r w:rsidR="00BD1B30">
        <w:rPr>
          <w:i w:val="0"/>
          <w:iCs/>
          <w:sz w:val="24"/>
          <w:szCs w:val="24"/>
        </w:rPr>
        <w:t xml:space="preserve"> </w:t>
      </w:r>
      <w:r w:rsidR="00BD1B30" w:rsidRPr="00BD1B30">
        <w:rPr>
          <w:i w:val="0"/>
          <w:iCs/>
          <w:sz w:val="24"/>
          <w:szCs w:val="24"/>
        </w:rPr>
        <w:t>Departamento de Salud en el Trabajo</w:t>
      </w:r>
      <w:r w:rsidR="00BD1B30">
        <w:rPr>
          <w:i w:val="0"/>
          <w:iCs/>
          <w:sz w:val="24"/>
          <w:szCs w:val="24"/>
        </w:rPr>
        <w:t>,</w:t>
      </w:r>
      <w:r>
        <w:rPr>
          <w:i w:val="0"/>
          <w:iCs/>
          <w:sz w:val="24"/>
          <w:szCs w:val="24"/>
        </w:rPr>
        <w:t xml:space="preserve"> así como el Departamento </w:t>
      </w:r>
      <w:r w:rsidR="00861CDA">
        <w:rPr>
          <w:i w:val="0"/>
          <w:iCs/>
          <w:sz w:val="24"/>
          <w:szCs w:val="24"/>
        </w:rPr>
        <w:t>de Control y Actualización Documental</w:t>
      </w:r>
      <w:r>
        <w:rPr>
          <w:i w:val="0"/>
          <w:iCs/>
          <w:sz w:val="24"/>
          <w:szCs w:val="24"/>
        </w:rPr>
        <w:t xml:space="preserve">, regulan las diversas aristas vinculadas con </w:t>
      </w:r>
      <w:r w:rsidR="00861CDA">
        <w:rPr>
          <w:i w:val="0"/>
          <w:iCs/>
          <w:sz w:val="24"/>
          <w:szCs w:val="24"/>
        </w:rPr>
        <w:t>los servicios de salud del</w:t>
      </w:r>
      <w:r w:rsidR="00861CDA" w:rsidRPr="00861CDA">
        <w:rPr>
          <w:i w:val="0"/>
          <w:iCs/>
          <w:sz w:val="24"/>
          <w:szCs w:val="24"/>
        </w:rPr>
        <w:t xml:space="preserve"> régimen de seguridad social del Instituto</w:t>
      </w:r>
      <w:r w:rsidR="00861CDA">
        <w:rPr>
          <w:i w:val="0"/>
          <w:iCs/>
          <w:sz w:val="24"/>
          <w:szCs w:val="24"/>
        </w:rPr>
        <w:t>,</w:t>
      </w:r>
      <w:r w:rsidR="00BD1B30" w:rsidRPr="00BD1B30">
        <w:t xml:space="preserve"> </w:t>
      </w:r>
      <w:r w:rsidR="00BD1B30" w:rsidRPr="00BD1B30">
        <w:rPr>
          <w:i w:val="0"/>
          <w:iCs/>
          <w:sz w:val="24"/>
          <w:szCs w:val="24"/>
        </w:rPr>
        <w:t>englobando lo relativo a</w:t>
      </w:r>
      <w:r w:rsidR="00BD1B30" w:rsidRPr="00BD1B30">
        <w:t xml:space="preserve"> </w:t>
      </w:r>
      <w:r w:rsidR="00BD1B30" w:rsidRPr="00BD1B30">
        <w:rPr>
          <w:i w:val="0"/>
          <w:iCs/>
          <w:sz w:val="24"/>
          <w:szCs w:val="24"/>
        </w:rPr>
        <w:t>los riesgos de trabajo, con el propósito de determinar el grado de incapacidad de las y los afectados</w:t>
      </w:r>
      <w:r w:rsidR="00BD1B30">
        <w:rPr>
          <w:i w:val="0"/>
          <w:iCs/>
          <w:sz w:val="24"/>
          <w:szCs w:val="24"/>
        </w:rPr>
        <w:t>,</w:t>
      </w:r>
      <w:r w:rsidR="00861CDA">
        <w:rPr>
          <w:i w:val="0"/>
          <w:iCs/>
          <w:sz w:val="24"/>
          <w:szCs w:val="24"/>
        </w:rPr>
        <w:t xml:space="preserve"> actualizando</w:t>
      </w:r>
      <w:r w:rsidR="00861CDA" w:rsidRPr="00861CDA">
        <w:rPr>
          <w:i w:val="0"/>
          <w:iCs/>
          <w:sz w:val="24"/>
          <w:szCs w:val="24"/>
        </w:rPr>
        <w:t xml:space="preserve"> los registros de bases de datos y expedientes de las y los servidores públicos, y pensionadas y pensionados, a través del intercambio de información y documentación con las instancias correspondientes</w:t>
      </w:r>
      <w:r w:rsidR="00861CDA">
        <w:rPr>
          <w:i w:val="0"/>
          <w:iCs/>
          <w:sz w:val="24"/>
          <w:szCs w:val="24"/>
        </w:rPr>
        <w:t>.</w:t>
      </w:r>
    </w:p>
    <w:p w14:paraId="599FA6D2" w14:textId="3B0F4239" w:rsidR="007A034A" w:rsidRDefault="007A034A" w:rsidP="00E82662">
      <w:pPr>
        <w:pStyle w:val="INFOEM"/>
        <w:spacing w:before="0" w:after="0"/>
        <w:ind w:left="0" w:right="72"/>
        <w:rPr>
          <w:rFonts w:cs="Arial"/>
          <w:i w:val="0"/>
          <w:sz w:val="24"/>
          <w:szCs w:val="24"/>
        </w:rPr>
      </w:pPr>
      <w:r>
        <w:rPr>
          <w:i w:val="0"/>
          <w:iCs/>
          <w:sz w:val="24"/>
          <w:szCs w:val="24"/>
        </w:rPr>
        <w:lastRenderedPageBreak/>
        <w:t xml:space="preserve">Ahora bien, con relación al requerimiento identificado con el numeral </w:t>
      </w:r>
      <w:r w:rsidR="005905A9">
        <w:rPr>
          <w:b/>
          <w:i w:val="0"/>
          <w:iCs/>
          <w:sz w:val="24"/>
          <w:szCs w:val="24"/>
        </w:rPr>
        <w:t>3</w:t>
      </w:r>
      <w:r>
        <w:rPr>
          <w:b/>
          <w:i w:val="0"/>
          <w:iCs/>
          <w:sz w:val="24"/>
          <w:szCs w:val="24"/>
        </w:rPr>
        <w:t xml:space="preserve"> –dos</w:t>
      </w:r>
      <w:r w:rsidR="00861CDA">
        <w:rPr>
          <w:bCs/>
          <w:i w:val="0"/>
          <w:iCs/>
          <w:sz w:val="24"/>
          <w:szCs w:val="24"/>
        </w:rPr>
        <w:t>-,</w:t>
      </w:r>
      <w:r>
        <w:rPr>
          <w:b/>
          <w:i w:val="0"/>
          <w:iCs/>
          <w:sz w:val="24"/>
          <w:szCs w:val="24"/>
        </w:rPr>
        <w:t xml:space="preserve"> </w:t>
      </w:r>
      <w:r w:rsidR="00861CDA" w:rsidRPr="00861CDA">
        <w:rPr>
          <w:bCs/>
          <w:i w:val="0"/>
          <w:iCs/>
          <w:sz w:val="24"/>
          <w:szCs w:val="24"/>
        </w:rPr>
        <w:t>correspondiente a la entrega del soporte documental en donde conste</w:t>
      </w:r>
      <w:r w:rsidR="000B0458">
        <w:rPr>
          <w:bCs/>
          <w:i w:val="0"/>
          <w:iCs/>
          <w:sz w:val="24"/>
          <w:szCs w:val="24"/>
        </w:rPr>
        <w:t xml:space="preserve"> el</w:t>
      </w:r>
      <w:r w:rsidR="00861CDA">
        <w:rPr>
          <w:bCs/>
          <w:i w:val="0"/>
          <w:iCs/>
          <w:sz w:val="24"/>
          <w:szCs w:val="24"/>
        </w:rPr>
        <w:t xml:space="preserve"> </w:t>
      </w:r>
      <w:r w:rsidR="000B0458" w:rsidRPr="000B0458">
        <w:rPr>
          <w:bCs/>
          <w:i w:val="0"/>
          <w:iCs/>
          <w:sz w:val="24"/>
          <w:szCs w:val="24"/>
        </w:rPr>
        <w:t>motivo por el cual no se ha terminado de atender su problema de salud</w:t>
      </w:r>
      <w:r w:rsidR="00861CDA" w:rsidRPr="00861CDA">
        <w:rPr>
          <w:bCs/>
          <w:i w:val="0"/>
          <w:iCs/>
          <w:sz w:val="24"/>
          <w:szCs w:val="24"/>
        </w:rPr>
        <w:t>, después de accidente laboral, calificado por ISSEMYM el día 26 de noviembre de 2018, mediante folio número 636/18 y motivo por el cual no se ha terminado de atender su problema de salud</w:t>
      </w:r>
      <w:r w:rsidR="00861CDA">
        <w:rPr>
          <w:bCs/>
          <w:i w:val="0"/>
          <w:iCs/>
          <w:sz w:val="24"/>
          <w:szCs w:val="24"/>
        </w:rPr>
        <w:t>;</w:t>
      </w:r>
      <w:r w:rsidR="00861CDA">
        <w:rPr>
          <w:b/>
          <w:i w:val="0"/>
          <w:iCs/>
          <w:sz w:val="24"/>
          <w:szCs w:val="24"/>
        </w:rPr>
        <w:t xml:space="preserve"> </w:t>
      </w:r>
      <w:r w:rsidRPr="00CA5789">
        <w:rPr>
          <w:rFonts w:cs="Arial"/>
          <w:i w:val="0"/>
          <w:sz w:val="24"/>
          <w:szCs w:val="24"/>
        </w:rPr>
        <w:t xml:space="preserve">con el objetivo de trazar y delimitar las fronteras conceptuales entre </w:t>
      </w:r>
      <w:r w:rsidR="00CA5789">
        <w:rPr>
          <w:rFonts w:cs="Arial"/>
          <w:i w:val="0"/>
          <w:sz w:val="24"/>
          <w:szCs w:val="24"/>
        </w:rPr>
        <w:t>el derecho de acceso a datos personales y el derecho de petición</w:t>
      </w:r>
      <w:r w:rsidRPr="00CA5789">
        <w:rPr>
          <w:rFonts w:cs="Arial"/>
          <w:i w:val="0"/>
          <w:sz w:val="24"/>
          <w:szCs w:val="24"/>
        </w:rPr>
        <w:t xml:space="preserve"> se trae a colación el artículo 98 de la Ley de Protección de Datos Personales en Posesión de Sujetos Obligados del Estado de México y Municipios, normatividad invocada que dispone a la literalidad:</w:t>
      </w:r>
    </w:p>
    <w:p w14:paraId="7F5F1D43" w14:textId="77777777" w:rsidR="00C0401B" w:rsidRPr="00CA5789" w:rsidRDefault="00C0401B" w:rsidP="00E82662">
      <w:pPr>
        <w:pStyle w:val="INFOEM"/>
        <w:spacing w:before="0" w:after="0"/>
        <w:ind w:left="0" w:right="72"/>
        <w:rPr>
          <w:rFonts w:cs="Arial"/>
          <w:i w:val="0"/>
          <w:sz w:val="24"/>
          <w:szCs w:val="24"/>
        </w:rPr>
      </w:pPr>
    </w:p>
    <w:p w14:paraId="5CCFB8F7" w14:textId="535A8FBA" w:rsidR="007A034A" w:rsidRDefault="007A034A" w:rsidP="00E82662">
      <w:pPr>
        <w:pStyle w:val="Prrafodelista"/>
        <w:widowControl w:val="0"/>
        <w:autoSpaceDE w:val="0"/>
        <w:autoSpaceDN w:val="0"/>
        <w:adjustRightInd w:val="0"/>
        <w:spacing w:line="360" w:lineRule="auto"/>
        <w:ind w:left="851" w:right="851"/>
        <w:jc w:val="both"/>
        <w:rPr>
          <w:rFonts w:ascii="Palatino Linotype" w:hAnsi="Palatino Linotype" w:cs="Arial"/>
          <w:i/>
          <w:sz w:val="22"/>
          <w:szCs w:val="22"/>
        </w:rPr>
      </w:pPr>
      <w:r w:rsidRPr="00C0401B">
        <w:rPr>
          <w:rFonts w:ascii="Palatino Linotype" w:hAnsi="Palatino Linotype" w:cs="Arial"/>
          <w:b/>
          <w:bCs/>
          <w:i/>
          <w:sz w:val="22"/>
          <w:szCs w:val="22"/>
        </w:rPr>
        <w:t>“Artículo 98</w:t>
      </w:r>
      <w:r w:rsidRPr="00FF0C1A">
        <w:rPr>
          <w:rFonts w:ascii="Palatino Linotype" w:hAnsi="Palatino Linotype" w:cs="Arial"/>
          <w:i/>
          <w:sz w:val="22"/>
          <w:szCs w:val="22"/>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5448A84A" w14:textId="77777777" w:rsidR="00C0401B" w:rsidRPr="00FF0C1A" w:rsidRDefault="00C0401B" w:rsidP="00E82662">
      <w:pPr>
        <w:pStyle w:val="Prrafodelista"/>
        <w:widowControl w:val="0"/>
        <w:autoSpaceDE w:val="0"/>
        <w:autoSpaceDN w:val="0"/>
        <w:adjustRightInd w:val="0"/>
        <w:spacing w:line="360" w:lineRule="auto"/>
        <w:ind w:left="851" w:right="851"/>
        <w:jc w:val="both"/>
        <w:rPr>
          <w:rFonts w:ascii="Palatino Linotype" w:hAnsi="Palatino Linotype" w:cs="Arial"/>
          <w:i/>
          <w:sz w:val="22"/>
          <w:szCs w:val="22"/>
        </w:rPr>
      </w:pPr>
    </w:p>
    <w:p w14:paraId="27F7C8D4" w14:textId="77777777" w:rsidR="007A034A" w:rsidRPr="00FF0C1A" w:rsidRDefault="007A034A" w:rsidP="00E82662">
      <w:pPr>
        <w:pStyle w:val="Prrafodelista"/>
        <w:widowControl w:val="0"/>
        <w:autoSpaceDE w:val="0"/>
        <w:autoSpaceDN w:val="0"/>
        <w:adjustRightInd w:val="0"/>
        <w:spacing w:line="360" w:lineRule="auto"/>
        <w:ind w:left="851" w:right="851"/>
        <w:jc w:val="both"/>
        <w:rPr>
          <w:rFonts w:ascii="Palatino Linotype" w:hAnsi="Palatino Linotype" w:cs="Arial"/>
          <w:b/>
          <w:i/>
          <w:sz w:val="22"/>
          <w:szCs w:val="22"/>
        </w:rPr>
      </w:pPr>
      <w:r w:rsidRPr="00FF0C1A">
        <w:rPr>
          <w:rFonts w:ascii="Palatino Linotype" w:hAnsi="Palatino Linotype" w:cs="Arial"/>
          <w:i/>
          <w:sz w:val="22"/>
          <w:szCs w:val="22"/>
        </w:rPr>
        <w:t xml:space="preserve">El responsable debe responder al ejercicio del derecho de acceso, tenga o no datos de carácter personal del interesado en su sistema de datos.” </w:t>
      </w:r>
      <w:r w:rsidRPr="00FF0C1A">
        <w:rPr>
          <w:rFonts w:ascii="Palatino Linotype" w:hAnsi="Palatino Linotype" w:cs="Arial"/>
          <w:b/>
          <w:i/>
          <w:sz w:val="22"/>
          <w:szCs w:val="22"/>
        </w:rPr>
        <w:t>[Sic]</w:t>
      </w:r>
    </w:p>
    <w:p w14:paraId="5CC6500F" w14:textId="77777777" w:rsidR="00D02854" w:rsidRDefault="00D02854" w:rsidP="00E82662">
      <w:pPr>
        <w:pStyle w:val="Prrafodelista"/>
        <w:widowControl w:val="0"/>
        <w:autoSpaceDE w:val="0"/>
        <w:autoSpaceDN w:val="0"/>
        <w:adjustRightInd w:val="0"/>
        <w:spacing w:line="360" w:lineRule="auto"/>
        <w:ind w:left="0" w:right="51"/>
        <w:jc w:val="both"/>
        <w:rPr>
          <w:rFonts w:ascii="Palatino Linotype" w:hAnsi="Palatino Linotype" w:cs="Arial"/>
        </w:rPr>
      </w:pPr>
    </w:p>
    <w:p w14:paraId="1EFD3469" w14:textId="7EF29004" w:rsidR="007A034A" w:rsidRDefault="007A034A" w:rsidP="00E82662">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t xml:space="preserve">En este orden de ideas, el derecho de acceso a datos personales se ejerce cuando la ciudadanía desea acceder a documentos en donde obre información propia, que en el ejercicio de sus atribuciones legales hayan sido generados, poseídos o administrados </w:t>
      </w:r>
      <w:r>
        <w:rPr>
          <w:rFonts w:ascii="Palatino Linotype" w:hAnsi="Palatino Linotype" w:cs="Arial"/>
        </w:rPr>
        <w:lastRenderedPageBreak/>
        <w:t xml:space="preserve">por los sujetos obligados; causal de procedencia que en el caso en particular no se actualiza, </w:t>
      </w:r>
      <w:r w:rsidR="00CA5789">
        <w:rPr>
          <w:rFonts w:ascii="Palatino Linotype" w:hAnsi="Palatino Linotype" w:cs="Arial"/>
        </w:rPr>
        <w:t>en virtud de que la petición de la</w:t>
      </w:r>
      <w:r>
        <w:rPr>
          <w:rFonts w:ascii="Palatino Linotype" w:hAnsi="Palatino Linotype" w:cs="Arial"/>
        </w:rPr>
        <w:t xml:space="preserve"> particular pretende obligar a la autoridad responsable a que actúe o bien conteste lo solicitado. </w:t>
      </w:r>
    </w:p>
    <w:p w14:paraId="3A8BF33F" w14:textId="77777777" w:rsidR="00C0401B" w:rsidRDefault="00C0401B" w:rsidP="00E82662">
      <w:pPr>
        <w:pStyle w:val="Prrafodelista"/>
        <w:widowControl w:val="0"/>
        <w:autoSpaceDE w:val="0"/>
        <w:autoSpaceDN w:val="0"/>
        <w:adjustRightInd w:val="0"/>
        <w:spacing w:line="360" w:lineRule="auto"/>
        <w:ind w:left="0" w:right="51"/>
        <w:jc w:val="both"/>
        <w:rPr>
          <w:rFonts w:ascii="Palatino Linotype" w:hAnsi="Palatino Linotype" w:cs="Arial"/>
        </w:rPr>
      </w:pPr>
    </w:p>
    <w:p w14:paraId="1A923F69" w14:textId="00120B6C" w:rsidR="007A034A" w:rsidRDefault="007A034A" w:rsidP="00E82662">
      <w:pPr>
        <w:pStyle w:val="INFOEM"/>
        <w:spacing w:before="0" w:after="0"/>
        <w:ind w:left="0" w:right="72"/>
        <w:rPr>
          <w:rFonts w:cs="Arial"/>
          <w:i w:val="0"/>
          <w:sz w:val="24"/>
          <w:szCs w:val="24"/>
        </w:rPr>
      </w:pPr>
      <w:r w:rsidRPr="007A034A">
        <w:rPr>
          <w:rFonts w:cs="Arial"/>
          <w:i w:val="0"/>
          <w:sz w:val="24"/>
          <w:szCs w:val="24"/>
        </w:rPr>
        <w:t xml:space="preserve">En este tenor, este Órgano garante insiste en que el requerimiento identificado con el numeral </w:t>
      </w:r>
      <w:r w:rsidR="005905A9">
        <w:rPr>
          <w:rFonts w:cs="Arial"/>
          <w:b/>
          <w:i w:val="0"/>
          <w:sz w:val="24"/>
          <w:szCs w:val="24"/>
        </w:rPr>
        <w:t>3</w:t>
      </w:r>
      <w:r w:rsidRPr="007A034A">
        <w:rPr>
          <w:rFonts w:cs="Arial"/>
          <w:b/>
          <w:i w:val="0"/>
          <w:sz w:val="24"/>
          <w:szCs w:val="24"/>
        </w:rPr>
        <w:t xml:space="preserve"> –dos-</w:t>
      </w:r>
      <w:r w:rsidRPr="007A034A">
        <w:rPr>
          <w:rFonts w:cs="Arial"/>
          <w:i w:val="0"/>
          <w:sz w:val="24"/>
          <w:szCs w:val="24"/>
        </w:rPr>
        <w:t xml:space="preserve"> no constituye un derecho de acceso a datos personales, por el contrario, su naturaleza encuadra en las hipótesis normativas que constituyen un derecho de petición, bajo estas líneas argumentativas, </w:t>
      </w:r>
      <w:r>
        <w:rPr>
          <w:rFonts w:cs="Arial"/>
          <w:i w:val="0"/>
          <w:sz w:val="24"/>
          <w:szCs w:val="24"/>
        </w:rPr>
        <w:t>dicho requerimiento se tiene por colmado.</w:t>
      </w:r>
    </w:p>
    <w:p w14:paraId="58BFDBA8" w14:textId="77777777" w:rsidR="00C0401B" w:rsidRPr="007A034A" w:rsidRDefault="00C0401B" w:rsidP="00E82662">
      <w:pPr>
        <w:pStyle w:val="INFOEM"/>
        <w:spacing w:before="0" w:after="0"/>
        <w:ind w:left="0" w:right="72"/>
        <w:rPr>
          <w:b/>
          <w:i w:val="0"/>
          <w:iCs/>
          <w:sz w:val="24"/>
          <w:szCs w:val="24"/>
        </w:rPr>
      </w:pPr>
    </w:p>
    <w:p w14:paraId="66CA4128" w14:textId="71894B82" w:rsidR="003645AE" w:rsidRDefault="003645AE" w:rsidP="00E82662">
      <w:pPr>
        <w:pStyle w:val="INFOEM"/>
        <w:spacing w:before="0" w:after="0"/>
        <w:ind w:left="0" w:right="72"/>
        <w:rPr>
          <w:i w:val="0"/>
          <w:iCs/>
          <w:sz w:val="24"/>
          <w:szCs w:val="24"/>
        </w:rPr>
      </w:pPr>
      <w:r>
        <w:rPr>
          <w:i w:val="0"/>
          <w:iCs/>
          <w:sz w:val="24"/>
          <w:szCs w:val="24"/>
        </w:rPr>
        <w:t xml:space="preserve">Una vez sentado lo anterior, como se mencionó en el antecedente </w:t>
      </w:r>
      <w:r w:rsidR="00A8514D">
        <w:rPr>
          <w:i w:val="0"/>
          <w:iCs/>
          <w:sz w:val="24"/>
          <w:szCs w:val="24"/>
        </w:rPr>
        <w:t>tercero</w:t>
      </w:r>
      <w:r>
        <w:rPr>
          <w:i w:val="0"/>
          <w:iCs/>
          <w:sz w:val="24"/>
          <w:szCs w:val="24"/>
        </w:rPr>
        <w:t xml:space="preserve"> </w:t>
      </w:r>
      <w:r>
        <w:rPr>
          <w:b/>
          <w:bCs/>
          <w:i w:val="0"/>
          <w:iCs/>
          <w:sz w:val="24"/>
          <w:szCs w:val="24"/>
        </w:rPr>
        <w:t xml:space="preserve">El Sujeto Obligado </w:t>
      </w:r>
      <w:r>
        <w:rPr>
          <w:i w:val="0"/>
          <w:iCs/>
          <w:sz w:val="24"/>
          <w:szCs w:val="24"/>
        </w:rPr>
        <w:t xml:space="preserve">rindió su respuesta en fecha </w:t>
      </w:r>
      <w:r w:rsidR="00611768">
        <w:rPr>
          <w:i w:val="0"/>
          <w:iCs/>
          <w:sz w:val="24"/>
          <w:szCs w:val="24"/>
        </w:rPr>
        <w:t xml:space="preserve">veinticinco de agosto de dos mil veintiuno, adjuntando para tal efecto lo siguiente: </w:t>
      </w:r>
    </w:p>
    <w:p w14:paraId="7FDE58EB" w14:textId="384E994A" w:rsidR="004A59AA" w:rsidRPr="004A59AA" w:rsidRDefault="00611768" w:rsidP="00E82662">
      <w:pPr>
        <w:pStyle w:val="INFOEM"/>
        <w:numPr>
          <w:ilvl w:val="0"/>
          <w:numId w:val="17"/>
        </w:numPr>
        <w:spacing w:before="0" w:after="0"/>
        <w:ind w:right="72"/>
        <w:rPr>
          <w:b/>
          <w:i w:val="0"/>
          <w:iCs/>
          <w:sz w:val="24"/>
          <w:szCs w:val="24"/>
        </w:rPr>
      </w:pPr>
      <w:r>
        <w:rPr>
          <w:b/>
          <w:i w:val="0"/>
          <w:iCs/>
          <w:sz w:val="24"/>
          <w:szCs w:val="24"/>
        </w:rPr>
        <w:t>“</w:t>
      </w:r>
      <w:r w:rsidR="005C09E1" w:rsidRPr="005C09E1">
        <w:rPr>
          <w:b/>
          <w:i w:val="0"/>
          <w:iCs/>
          <w:sz w:val="24"/>
          <w:szCs w:val="24"/>
        </w:rPr>
        <w:t>RESPUESTA 47.IP.pdf</w:t>
      </w:r>
      <w:r>
        <w:rPr>
          <w:b/>
          <w:i w:val="0"/>
          <w:iCs/>
          <w:sz w:val="24"/>
          <w:szCs w:val="24"/>
        </w:rPr>
        <w:t xml:space="preserve">”: </w:t>
      </w:r>
      <w:r>
        <w:rPr>
          <w:i w:val="0"/>
          <w:iCs/>
          <w:sz w:val="24"/>
          <w:szCs w:val="24"/>
        </w:rPr>
        <w:t xml:space="preserve">Oficio </w:t>
      </w:r>
      <w:r>
        <w:rPr>
          <w:b/>
          <w:i w:val="0"/>
          <w:iCs/>
          <w:sz w:val="24"/>
          <w:szCs w:val="24"/>
        </w:rPr>
        <w:t>207C 0401210001S-UT</w:t>
      </w:r>
      <w:r w:rsidR="005C09E1">
        <w:rPr>
          <w:b/>
          <w:i w:val="0"/>
          <w:iCs/>
          <w:sz w:val="24"/>
          <w:szCs w:val="24"/>
        </w:rPr>
        <w:t>-211</w:t>
      </w:r>
      <w:r>
        <w:rPr>
          <w:b/>
          <w:i w:val="0"/>
          <w:iCs/>
          <w:sz w:val="24"/>
          <w:szCs w:val="24"/>
        </w:rPr>
        <w:t>/202</w:t>
      </w:r>
      <w:r w:rsidR="005C09E1">
        <w:rPr>
          <w:b/>
          <w:i w:val="0"/>
          <w:iCs/>
          <w:sz w:val="24"/>
          <w:szCs w:val="24"/>
        </w:rPr>
        <w:t>2</w:t>
      </w:r>
      <w:r w:rsidR="004A59AA">
        <w:rPr>
          <w:b/>
          <w:i w:val="0"/>
          <w:iCs/>
          <w:sz w:val="24"/>
          <w:szCs w:val="24"/>
        </w:rPr>
        <w:t xml:space="preserve">, </w:t>
      </w:r>
      <w:r w:rsidR="004A59AA" w:rsidRPr="004A59AA">
        <w:rPr>
          <w:i w:val="0"/>
          <w:iCs/>
          <w:sz w:val="24"/>
          <w:szCs w:val="24"/>
        </w:rPr>
        <w:t xml:space="preserve">de fecha </w:t>
      </w:r>
      <w:r w:rsidR="005C09E1">
        <w:rPr>
          <w:i w:val="0"/>
          <w:iCs/>
          <w:sz w:val="24"/>
          <w:szCs w:val="24"/>
        </w:rPr>
        <w:t>ocho de febrero de dos mil veintidós</w:t>
      </w:r>
      <w:r w:rsidR="005C09E1" w:rsidRPr="004A59AA">
        <w:rPr>
          <w:i w:val="0"/>
          <w:iCs/>
          <w:sz w:val="24"/>
          <w:szCs w:val="24"/>
        </w:rPr>
        <w:t>,</w:t>
      </w:r>
      <w:r w:rsidR="005C09E1">
        <w:rPr>
          <w:b/>
          <w:i w:val="0"/>
          <w:iCs/>
          <w:sz w:val="24"/>
          <w:szCs w:val="24"/>
        </w:rPr>
        <w:t xml:space="preserve"> </w:t>
      </w:r>
      <w:r w:rsidR="005C09E1" w:rsidRPr="005C09E1">
        <w:rPr>
          <w:bCs/>
          <w:i w:val="0"/>
          <w:iCs/>
          <w:sz w:val="24"/>
          <w:szCs w:val="24"/>
        </w:rPr>
        <w:t>signado</w:t>
      </w:r>
      <w:r w:rsidRPr="005C09E1">
        <w:rPr>
          <w:bCs/>
          <w:i w:val="0"/>
          <w:iCs/>
          <w:sz w:val="24"/>
          <w:szCs w:val="24"/>
        </w:rPr>
        <w:t xml:space="preserve"> p</w:t>
      </w:r>
      <w:r>
        <w:rPr>
          <w:i w:val="0"/>
          <w:iCs/>
          <w:sz w:val="24"/>
          <w:szCs w:val="24"/>
        </w:rPr>
        <w:t xml:space="preserve">or el Responsable y </w:t>
      </w:r>
      <w:r w:rsidR="005C09E1">
        <w:rPr>
          <w:i w:val="0"/>
          <w:iCs/>
          <w:sz w:val="24"/>
          <w:szCs w:val="24"/>
        </w:rPr>
        <w:t>Titular</w:t>
      </w:r>
      <w:r>
        <w:rPr>
          <w:i w:val="0"/>
          <w:iCs/>
          <w:sz w:val="24"/>
          <w:szCs w:val="24"/>
        </w:rPr>
        <w:t xml:space="preserve"> de la Unidad de Transparencia y dirigido a la particular, </w:t>
      </w:r>
      <w:r w:rsidR="004A59AA">
        <w:rPr>
          <w:i w:val="0"/>
          <w:iCs/>
          <w:sz w:val="24"/>
          <w:szCs w:val="24"/>
        </w:rPr>
        <w:t>en lo medular destaca lo siguiente:</w:t>
      </w:r>
    </w:p>
    <w:p w14:paraId="63A16C7F" w14:textId="04EB3CBC" w:rsidR="00611768" w:rsidRPr="004A59AA" w:rsidRDefault="004A59AA" w:rsidP="00E82662">
      <w:pPr>
        <w:pStyle w:val="INFOEM"/>
        <w:numPr>
          <w:ilvl w:val="0"/>
          <w:numId w:val="20"/>
        </w:numPr>
        <w:spacing w:before="0" w:after="0"/>
        <w:ind w:right="72"/>
        <w:rPr>
          <w:b/>
          <w:i w:val="0"/>
          <w:iCs/>
          <w:sz w:val="24"/>
          <w:szCs w:val="24"/>
        </w:rPr>
      </w:pPr>
      <w:r>
        <w:rPr>
          <w:i w:val="0"/>
          <w:iCs/>
          <w:sz w:val="24"/>
          <w:szCs w:val="24"/>
        </w:rPr>
        <w:t xml:space="preserve">Que </w:t>
      </w:r>
      <w:r w:rsidR="005C09E1">
        <w:rPr>
          <w:i w:val="0"/>
          <w:iCs/>
          <w:sz w:val="24"/>
          <w:szCs w:val="24"/>
        </w:rPr>
        <w:t>de acuerdo a lo comunicado por el Servidor Público Habilitado de la Coordinación de Servicios de Salud, una vez realizada la búsqueda en los archivos del instituto de seguridad Social del Estado de México y Municipios, se localizó la siguiente información</w:t>
      </w:r>
      <w:r w:rsidR="002C77D3">
        <w:rPr>
          <w:i w:val="0"/>
          <w:iCs/>
          <w:sz w:val="24"/>
          <w:szCs w:val="24"/>
        </w:rPr>
        <w:t>:</w:t>
      </w:r>
    </w:p>
    <w:p w14:paraId="060847B5" w14:textId="4F85ABC6" w:rsidR="004A59AA" w:rsidRPr="004A59AA" w:rsidRDefault="005C09E1" w:rsidP="00E82662">
      <w:pPr>
        <w:pStyle w:val="INFOEM"/>
        <w:numPr>
          <w:ilvl w:val="0"/>
          <w:numId w:val="21"/>
        </w:numPr>
        <w:spacing w:before="0" w:after="0"/>
        <w:ind w:right="72"/>
        <w:rPr>
          <w:b/>
          <w:i w:val="0"/>
          <w:iCs/>
          <w:sz w:val="24"/>
          <w:szCs w:val="24"/>
        </w:rPr>
      </w:pPr>
      <w:r>
        <w:rPr>
          <w:i w:val="0"/>
          <w:iCs/>
          <w:sz w:val="24"/>
          <w:szCs w:val="24"/>
        </w:rPr>
        <w:t>En el Centro Médico Toluca, el expediente clínico, mismo que consta de 38</w:t>
      </w:r>
      <w:r w:rsidR="002C77D3">
        <w:rPr>
          <w:i w:val="0"/>
          <w:iCs/>
          <w:sz w:val="24"/>
          <w:szCs w:val="24"/>
        </w:rPr>
        <w:t xml:space="preserve"> </w:t>
      </w:r>
      <w:r>
        <w:rPr>
          <w:i w:val="0"/>
          <w:iCs/>
          <w:sz w:val="24"/>
          <w:szCs w:val="24"/>
        </w:rPr>
        <w:t xml:space="preserve">hojas y expediente </w:t>
      </w:r>
      <w:r w:rsidR="0035586D">
        <w:rPr>
          <w:i w:val="0"/>
          <w:iCs/>
          <w:sz w:val="24"/>
          <w:szCs w:val="24"/>
        </w:rPr>
        <w:t>radiólogo de fecha 29 de agosto de 2019</w:t>
      </w:r>
      <w:r w:rsidR="004A59AA">
        <w:rPr>
          <w:i w:val="0"/>
          <w:iCs/>
          <w:sz w:val="24"/>
          <w:szCs w:val="24"/>
        </w:rPr>
        <w:t xml:space="preserve">. </w:t>
      </w:r>
    </w:p>
    <w:p w14:paraId="2862611B" w14:textId="59461A19" w:rsidR="0035586D" w:rsidRPr="0035586D" w:rsidRDefault="0035586D" w:rsidP="00E82662">
      <w:pPr>
        <w:pStyle w:val="INFOEM"/>
        <w:numPr>
          <w:ilvl w:val="0"/>
          <w:numId w:val="21"/>
        </w:numPr>
        <w:spacing w:before="0" w:after="0"/>
        <w:ind w:right="72"/>
        <w:rPr>
          <w:b/>
          <w:i w:val="0"/>
          <w:iCs/>
          <w:sz w:val="24"/>
          <w:szCs w:val="24"/>
        </w:rPr>
      </w:pPr>
      <w:r>
        <w:rPr>
          <w:i w:val="0"/>
          <w:iCs/>
          <w:sz w:val="24"/>
          <w:szCs w:val="24"/>
        </w:rPr>
        <w:lastRenderedPageBreak/>
        <w:t>En el Hospital Regional Toluca, expediente clínico que consta de 34 hojas.</w:t>
      </w:r>
    </w:p>
    <w:p w14:paraId="7164096B" w14:textId="1C064EC3" w:rsidR="0035586D" w:rsidRPr="0035586D" w:rsidRDefault="0035586D" w:rsidP="00E82662">
      <w:pPr>
        <w:pStyle w:val="INFOEM"/>
        <w:numPr>
          <w:ilvl w:val="0"/>
          <w:numId w:val="21"/>
        </w:numPr>
        <w:spacing w:before="0" w:after="0"/>
        <w:ind w:right="72"/>
        <w:rPr>
          <w:b/>
          <w:i w:val="0"/>
          <w:iCs/>
          <w:sz w:val="24"/>
          <w:szCs w:val="24"/>
        </w:rPr>
      </w:pPr>
      <w:r>
        <w:rPr>
          <w:i w:val="0"/>
          <w:iCs/>
          <w:sz w:val="24"/>
          <w:szCs w:val="24"/>
        </w:rPr>
        <w:t>Relacionado al grado de incapacidad, se hace del conocimiento del particular que, no se puede indicar el grado de incapacidad, toda vez, que no se presentó a la cita que tenía programada en el Servicio de Medicina en el Trabajo, por lo que fue programada una nueva cita.</w:t>
      </w:r>
    </w:p>
    <w:p w14:paraId="152AEF91" w14:textId="0C4DECFC" w:rsidR="00611768" w:rsidRPr="00BB77FD" w:rsidRDefault="00BB77FD" w:rsidP="00E82662">
      <w:pPr>
        <w:pStyle w:val="INFOEM"/>
        <w:numPr>
          <w:ilvl w:val="0"/>
          <w:numId w:val="22"/>
        </w:numPr>
        <w:spacing w:before="0" w:after="0"/>
        <w:ind w:right="72"/>
        <w:rPr>
          <w:b/>
          <w:i w:val="0"/>
          <w:iCs/>
          <w:sz w:val="24"/>
          <w:szCs w:val="24"/>
        </w:rPr>
      </w:pPr>
      <w:r>
        <w:rPr>
          <w:i w:val="0"/>
          <w:iCs/>
          <w:sz w:val="24"/>
          <w:szCs w:val="24"/>
        </w:rPr>
        <w:t xml:space="preserve">Que </w:t>
      </w:r>
      <w:r w:rsidR="0035586D">
        <w:rPr>
          <w:i w:val="0"/>
          <w:iCs/>
          <w:sz w:val="24"/>
          <w:szCs w:val="24"/>
        </w:rPr>
        <w:t>por motivos de seguridad</w:t>
      </w:r>
      <w:r>
        <w:rPr>
          <w:i w:val="0"/>
          <w:iCs/>
          <w:sz w:val="24"/>
          <w:szCs w:val="24"/>
        </w:rPr>
        <w:t xml:space="preserve">, </w:t>
      </w:r>
      <w:r w:rsidR="0035586D">
        <w:rPr>
          <w:i w:val="0"/>
          <w:iCs/>
          <w:sz w:val="24"/>
          <w:szCs w:val="24"/>
        </w:rPr>
        <w:t>al tratarse de datos sensibles, no es posible entregar la información en la modalidad solicitada.</w:t>
      </w:r>
    </w:p>
    <w:p w14:paraId="66C6A9A9" w14:textId="0B773772" w:rsidR="00FB0085" w:rsidRPr="00FB0085" w:rsidRDefault="00B82A24" w:rsidP="00E82662">
      <w:pPr>
        <w:pStyle w:val="INFOEM"/>
        <w:numPr>
          <w:ilvl w:val="0"/>
          <w:numId w:val="22"/>
        </w:numPr>
        <w:spacing w:before="0" w:after="0"/>
        <w:ind w:right="72"/>
        <w:rPr>
          <w:b/>
          <w:i w:val="0"/>
          <w:iCs/>
          <w:sz w:val="24"/>
          <w:szCs w:val="24"/>
        </w:rPr>
      </w:pPr>
      <w:r>
        <w:rPr>
          <w:i w:val="0"/>
          <w:iCs/>
          <w:sz w:val="24"/>
          <w:szCs w:val="24"/>
        </w:rPr>
        <w:t xml:space="preserve">Finalmente, a efecto de la acreditación de identidad y personalidad señaló el domicilio del Módulo de Transparencia, así como días y horario de atención. </w:t>
      </w:r>
    </w:p>
    <w:p w14:paraId="6CE31F23" w14:textId="77777777" w:rsidR="00FB0085" w:rsidRDefault="00FB0085" w:rsidP="00E82662">
      <w:pPr>
        <w:pStyle w:val="Sinespaciado"/>
        <w:spacing w:line="360" w:lineRule="auto"/>
        <w:jc w:val="both"/>
        <w:rPr>
          <w:rFonts w:ascii="Palatino Linotype" w:hAnsi="Palatino Linotype" w:cs="Arial"/>
        </w:rPr>
      </w:pPr>
    </w:p>
    <w:p w14:paraId="2343EF0A" w14:textId="71BD8CF2" w:rsidR="00B82A24" w:rsidRDefault="00B82A24" w:rsidP="00E82662">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sidR="00F6304A">
        <w:rPr>
          <w:rFonts w:ascii="Palatino Linotype" w:hAnsi="Palatino Linotype" w:cs="Arial"/>
          <w:b/>
        </w:rPr>
        <w:t>Sujeto Obligado, El</w:t>
      </w:r>
      <w:r>
        <w:rPr>
          <w:rFonts w:ascii="Palatino Linotype" w:hAnsi="Palatino Linotype" w:cs="Arial"/>
          <w:b/>
        </w:rPr>
        <w:t xml:space="preserve"> Recurrente </w:t>
      </w:r>
      <w:r>
        <w:rPr>
          <w:rFonts w:ascii="Palatino Linotype" w:hAnsi="Palatino Linotype" w:cs="Arial"/>
        </w:rPr>
        <w:t xml:space="preserve">interpuso recurso de revisión en fecha </w:t>
      </w:r>
      <w:r w:rsidR="005905A9">
        <w:rPr>
          <w:rFonts w:ascii="Palatino Linotype" w:hAnsi="Palatino Linotype" w:cs="Arial"/>
        </w:rPr>
        <w:t>veinticuatro de febrero</w:t>
      </w:r>
      <w:r>
        <w:rPr>
          <w:rFonts w:ascii="Palatino Linotype" w:hAnsi="Palatino Linotype" w:cs="Arial"/>
        </w:rPr>
        <w:t xml:space="preserve">, admitiéndose el </w:t>
      </w:r>
      <w:r w:rsidR="005905A9">
        <w:rPr>
          <w:rFonts w:ascii="Palatino Linotype" w:hAnsi="Palatino Linotype" w:cs="Arial"/>
        </w:rPr>
        <w:t>tres de marzo</w:t>
      </w:r>
      <w:r>
        <w:rPr>
          <w:rFonts w:ascii="Palatino Linotype" w:hAnsi="Palatino Linotype" w:cs="Arial"/>
        </w:rPr>
        <w:t xml:space="preserve">, ambos de dos mil </w:t>
      </w:r>
      <w:r w:rsidR="005905A9">
        <w:rPr>
          <w:rFonts w:ascii="Palatino Linotype" w:hAnsi="Palatino Linotype" w:cs="Arial"/>
        </w:rPr>
        <w:t>veintidós</w:t>
      </w:r>
      <w:r>
        <w:rPr>
          <w:rFonts w:ascii="Palatino Linotype" w:hAnsi="Palatino Linotype" w:cs="Arial"/>
        </w:rPr>
        <w:t xml:space="preserve">. Señalando como razones o motivos de inconformidad: </w:t>
      </w:r>
    </w:p>
    <w:p w14:paraId="1904BBE6" w14:textId="77777777" w:rsidR="007B5D2E" w:rsidRDefault="007B5D2E" w:rsidP="00E82662">
      <w:pPr>
        <w:pStyle w:val="Sinespaciado"/>
        <w:spacing w:line="360" w:lineRule="auto"/>
        <w:jc w:val="both"/>
        <w:rPr>
          <w:rFonts w:ascii="Palatino Linotype" w:hAnsi="Palatino Linotype" w:cs="Arial"/>
        </w:rPr>
      </w:pPr>
    </w:p>
    <w:p w14:paraId="5ADC52F3" w14:textId="03C10268" w:rsidR="00B82A24" w:rsidRDefault="00B82A24" w:rsidP="00E82662">
      <w:pPr>
        <w:pStyle w:val="Citas"/>
        <w:spacing w:before="0" w:after="0" w:line="240" w:lineRule="auto"/>
        <w:rPr>
          <w:b/>
          <w:bCs/>
        </w:rPr>
      </w:pPr>
      <w:r>
        <w:t>“</w:t>
      </w:r>
      <w:r w:rsidR="00423BF6" w:rsidRPr="00423BF6">
        <w:t xml:space="preserve">Por mi propio derecho yo </w:t>
      </w:r>
      <w:proofErr w:type="spellStart"/>
      <w:r w:rsidR="00181F92">
        <w:t>xxxx</w:t>
      </w:r>
      <w:proofErr w:type="spellEnd"/>
      <w:r w:rsidR="00181F92">
        <w:t xml:space="preserve"> </w:t>
      </w:r>
      <w:proofErr w:type="spellStart"/>
      <w:r w:rsidR="00181F92">
        <w:t>xxxxxx</w:t>
      </w:r>
      <w:proofErr w:type="spellEnd"/>
      <w:r w:rsidR="00181F92">
        <w:t xml:space="preserve"> </w:t>
      </w:r>
      <w:proofErr w:type="spellStart"/>
      <w:r w:rsidR="00181F92">
        <w:t>xxxxxx</w:t>
      </w:r>
      <w:proofErr w:type="spellEnd"/>
      <w:r w:rsidR="00423BF6" w:rsidRPr="00423BF6">
        <w:t xml:space="preserve">, interpongo la siguiente inconformidad para que se efectúe un recurso de revisión, derivada de la respuesta de unidad de transparencia 207C040121000-UT-211/2022, de fecha 08 de febrero de 2022, donde se me indica en el párrafo de "RESPUESTA EMITIDA A SU SOLICITUD DE INFORMACIÓN", lo siguiente: ..."relacionado al grado de incapacidad y el motivo por el cual no se le ha terminado de atender el problema de salud derivado de su accidente laboral, se hace de su conocimiento que no se puede indicar el grado de incapacidad, toda vez, que con fecha 2 de diciembre de 2021, no se presentó a la cita que tenía programada en el Servicio de Medicina en el Trabajo, por </w:t>
      </w:r>
      <w:proofErr w:type="spellStart"/>
      <w:r w:rsidR="00423BF6" w:rsidRPr="00423BF6">
        <w:t>Io</w:t>
      </w:r>
      <w:proofErr w:type="spellEnd"/>
      <w:r w:rsidR="00423BF6" w:rsidRPr="00423BF6">
        <w:t xml:space="preserve"> que, se le programo una nueva cita en el servicio de Salud en el Trabajo del </w:t>
      </w:r>
      <w:r w:rsidR="00423BF6" w:rsidRPr="00423BF6">
        <w:lastRenderedPageBreak/>
        <w:t xml:space="preserve">Centro Médico Toluca, con la Dra. Rut </w:t>
      </w:r>
      <w:proofErr w:type="spellStart"/>
      <w:r w:rsidR="00423BF6" w:rsidRPr="00423BF6">
        <w:t>Neyra</w:t>
      </w:r>
      <w:proofErr w:type="spellEnd"/>
      <w:r w:rsidR="00423BF6" w:rsidRPr="00423BF6">
        <w:t xml:space="preserve"> Estrada para el día 22 de febrero de 2022, a las 13:30 </w:t>
      </w:r>
      <w:proofErr w:type="spellStart"/>
      <w:r w:rsidR="00423BF6" w:rsidRPr="00423BF6">
        <w:t>hrs</w:t>
      </w:r>
      <w:proofErr w:type="spellEnd"/>
      <w:r w:rsidR="00423BF6" w:rsidRPr="00423BF6">
        <w:t xml:space="preserve">, para dar continuidad a su trámite”... -Al respecto le informo que con fecha 2 de diciembre de 2021, si asistí a la cita, misma que se puede constatar con los archivos de registro de ingreso, y no me atendieron, </w:t>
      </w:r>
      <w:r w:rsidR="00423BF6" w:rsidRPr="00765A33">
        <w:rPr>
          <w:u w:val="single"/>
        </w:rPr>
        <w:t xml:space="preserve">cabe mencionar que la cita que amablemente me fue programada en el Servicio de Medicina en el Trabajo del Centro Médico Toluca, con la Dra. Rut </w:t>
      </w:r>
      <w:proofErr w:type="spellStart"/>
      <w:r w:rsidR="00423BF6" w:rsidRPr="00765A33">
        <w:rPr>
          <w:u w:val="single"/>
        </w:rPr>
        <w:t>Neyra</w:t>
      </w:r>
      <w:proofErr w:type="spellEnd"/>
      <w:r w:rsidR="00423BF6" w:rsidRPr="00765A33">
        <w:rPr>
          <w:u w:val="single"/>
        </w:rPr>
        <w:t xml:space="preserve"> Estrada para el día 22 de febrero de 2022, a las 13:30 </w:t>
      </w:r>
      <w:proofErr w:type="spellStart"/>
      <w:r w:rsidR="00423BF6" w:rsidRPr="00765A33">
        <w:rPr>
          <w:u w:val="single"/>
        </w:rPr>
        <w:t>hrs</w:t>
      </w:r>
      <w:proofErr w:type="spellEnd"/>
      <w:r w:rsidR="00423BF6" w:rsidRPr="00765A33">
        <w:rPr>
          <w:u w:val="single"/>
        </w:rPr>
        <w:t xml:space="preserve">, para dar continuidad a mi tramite, fue CANCELADA mediante llamada telefónica por parte de la asistente de la doctora Rut </w:t>
      </w:r>
      <w:proofErr w:type="spellStart"/>
      <w:r w:rsidR="00423BF6" w:rsidRPr="00765A33">
        <w:rPr>
          <w:u w:val="single"/>
        </w:rPr>
        <w:t>Neyra</w:t>
      </w:r>
      <w:proofErr w:type="spellEnd"/>
      <w:r w:rsidR="00423BF6" w:rsidRPr="00765A33">
        <w:rPr>
          <w:u w:val="single"/>
        </w:rPr>
        <w:t xml:space="preserve"> Estrada, que me dijo que no había doctor por lo tanto debo esperar nuevo aviso. Derivado de lo anterior</w:t>
      </w:r>
      <w:r w:rsidR="00423BF6" w:rsidRPr="00423BF6">
        <w:t xml:space="preserve">, </w:t>
      </w:r>
      <w:r w:rsidR="00423BF6" w:rsidRPr="00765A33">
        <w:rPr>
          <w:u w:val="single"/>
        </w:rPr>
        <w:t xml:space="preserve">manifiesto mi inconformidad por la respuesta del ISSEMYM, y la cita que me fue cancelada, en virtud de que este comportamiento reiterativo ha venido dándose al paso del tiempo, afectando mi salud, por lo que solicito se me apoye para que se emita el grado de incapacidad a que tengo derecho, y el ISSEMYM </w:t>
      </w:r>
      <w:proofErr w:type="spellStart"/>
      <w:r w:rsidR="00423BF6" w:rsidRPr="00765A33">
        <w:rPr>
          <w:u w:val="single"/>
        </w:rPr>
        <w:t>esta</w:t>
      </w:r>
      <w:proofErr w:type="spellEnd"/>
      <w:r w:rsidR="00423BF6" w:rsidRPr="00765A33">
        <w:rPr>
          <w:u w:val="single"/>
        </w:rPr>
        <w:t xml:space="preserve"> obligado a darme atención medica por accidente laboral</w:t>
      </w:r>
      <w:r w:rsidR="00423BF6" w:rsidRPr="00423BF6">
        <w:t xml:space="preserve">. </w:t>
      </w:r>
      <w:r w:rsidR="00423BF6" w:rsidRPr="00765A33">
        <w:rPr>
          <w:b/>
          <w:bCs/>
        </w:rPr>
        <w:t>Por otro lado, solicito tenga a bien proporcionarme la información solicitada mediante folio 00047/ISSEMYM/IP/2022, DE MANERA FÍSICA POR CONSULTA DIRECTA.</w:t>
      </w:r>
      <w:r w:rsidRPr="00765A33">
        <w:rPr>
          <w:b/>
          <w:bCs/>
        </w:rPr>
        <w:t>” [Sic]</w:t>
      </w:r>
    </w:p>
    <w:p w14:paraId="2241A320" w14:textId="77777777" w:rsidR="007B5D2E" w:rsidRPr="00765A33" w:rsidRDefault="007B5D2E" w:rsidP="00E82662">
      <w:pPr>
        <w:pStyle w:val="Citas"/>
        <w:spacing w:before="0" w:after="0" w:line="240" w:lineRule="auto"/>
        <w:rPr>
          <w:b/>
          <w:bCs/>
        </w:rPr>
      </w:pPr>
    </w:p>
    <w:p w14:paraId="4F3F7F70" w14:textId="558B3EA3" w:rsidR="00B82A24" w:rsidRDefault="00B82A24" w:rsidP="00E82662">
      <w:pPr>
        <w:pStyle w:val="Citas"/>
        <w:spacing w:before="0" w:after="0"/>
        <w:ind w:left="0" w:right="0"/>
        <w:rPr>
          <w:i w:val="0"/>
          <w:sz w:val="24"/>
          <w:szCs w:val="24"/>
        </w:rPr>
      </w:pPr>
      <w:r w:rsidRPr="00B82A24">
        <w:rPr>
          <w:i w:val="0"/>
          <w:sz w:val="24"/>
          <w:szCs w:val="24"/>
        </w:rPr>
        <w:t>Es decir, los motivos de inconformidad esgrimidos por la particular se encuentran encauzados a resaltar</w:t>
      </w:r>
      <w:r>
        <w:rPr>
          <w:i w:val="0"/>
          <w:sz w:val="24"/>
          <w:szCs w:val="24"/>
        </w:rPr>
        <w:t xml:space="preserve"> la actualización de la causal de procedencia inmersa en el numeral 129, fracción VI de la Ley de Protección de Datos Personales en Posesión de Sujetos Obligados del Estado de México y Municipios, porción normativa que dispone a la literalidad lo siguiente: </w:t>
      </w:r>
    </w:p>
    <w:p w14:paraId="54A192D8" w14:textId="79C670EF" w:rsidR="00B82A24" w:rsidRDefault="00B82A24" w:rsidP="00E82662">
      <w:pPr>
        <w:pStyle w:val="Citas"/>
        <w:spacing w:before="0" w:after="0"/>
      </w:pPr>
      <w:r>
        <w:t>“</w:t>
      </w:r>
      <w:r w:rsidRPr="00B82A24">
        <w:t>Artículo 129. El recurso de revisión procederá en los supuestos siguientes:</w:t>
      </w:r>
    </w:p>
    <w:p w14:paraId="4CE78539" w14:textId="7451C36D" w:rsidR="00B82A24" w:rsidRDefault="00B82A24" w:rsidP="00E82662">
      <w:pPr>
        <w:pStyle w:val="Citas"/>
        <w:spacing w:before="0" w:after="0"/>
      </w:pPr>
      <w:r>
        <w:t>(…)</w:t>
      </w:r>
    </w:p>
    <w:p w14:paraId="7FC31D83" w14:textId="586005DA" w:rsidR="00B82A24" w:rsidRDefault="00B82A24" w:rsidP="00E82662">
      <w:pPr>
        <w:pStyle w:val="Citas"/>
        <w:spacing w:before="0" w:after="0"/>
      </w:pPr>
      <w:r w:rsidRPr="00B82A24">
        <w:t>VI. Se niegue total o parcialmente el acceso, rectificación, cancelación u oposición de datos personales o los derechos relacionados con la materia</w:t>
      </w:r>
      <w:r>
        <w:t>.</w:t>
      </w:r>
    </w:p>
    <w:p w14:paraId="412EA365" w14:textId="4B1BC5C3" w:rsidR="007A034A" w:rsidRDefault="00B82A24" w:rsidP="00E82662">
      <w:pPr>
        <w:pStyle w:val="Citas"/>
        <w:spacing w:before="0" w:after="0"/>
        <w:rPr>
          <w:b/>
        </w:rPr>
      </w:pPr>
      <w:r>
        <w:t xml:space="preserve">(…)” </w:t>
      </w:r>
      <w:r>
        <w:rPr>
          <w:b/>
        </w:rPr>
        <w:t>[Sic]</w:t>
      </w:r>
    </w:p>
    <w:p w14:paraId="037E9A18" w14:textId="77777777" w:rsidR="007B5D2E" w:rsidRDefault="007B5D2E" w:rsidP="00E82662">
      <w:pPr>
        <w:pStyle w:val="Citas"/>
        <w:spacing w:before="0" w:after="0"/>
        <w:rPr>
          <w:b/>
        </w:rPr>
      </w:pPr>
    </w:p>
    <w:p w14:paraId="487F096C" w14:textId="60130BCD" w:rsidR="00461F09" w:rsidRDefault="00461F09" w:rsidP="00E82662">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Ahora bien, en relación al requerimiento formulado por el particular, correspondiente</w:t>
      </w:r>
      <w:r w:rsidR="00FB0085">
        <w:rPr>
          <w:rFonts w:ascii="Palatino Linotype" w:hAnsi="Palatino Linotype"/>
          <w:sz w:val="24"/>
          <w:szCs w:val="24"/>
          <w:lang w:eastAsia="es-MX"/>
        </w:rPr>
        <w:t xml:space="preserve"> </w:t>
      </w:r>
      <w:r>
        <w:rPr>
          <w:rFonts w:ascii="Palatino Linotype" w:hAnsi="Palatino Linotype"/>
          <w:sz w:val="24"/>
          <w:szCs w:val="24"/>
          <w:lang w:eastAsia="es-MX"/>
        </w:rPr>
        <w:t xml:space="preserve">a la entrega del documento que </w:t>
      </w:r>
      <w:r w:rsidR="00FB0085">
        <w:rPr>
          <w:rFonts w:ascii="Palatino Linotype" w:hAnsi="Palatino Linotype"/>
          <w:sz w:val="24"/>
          <w:szCs w:val="24"/>
          <w:lang w:eastAsia="es-MX"/>
        </w:rPr>
        <w:t>dé</w:t>
      </w:r>
      <w:r>
        <w:rPr>
          <w:rFonts w:ascii="Palatino Linotype" w:hAnsi="Palatino Linotype"/>
          <w:sz w:val="24"/>
          <w:szCs w:val="24"/>
          <w:lang w:eastAsia="es-MX"/>
        </w:rPr>
        <w:t xml:space="preserve"> cuenta de</w:t>
      </w:r>
      <w:r w:rsidR="00FB0085">
        <w:rPr>
          <w:rFonts w:ascii="Palatino Linotype" w:hAnsi="Palatino Linotype"/>
          <w:sz w:val="24"/>
          <w:szCs w:val="24"/>
          <w:lang w:eastAsia="es-MX"/>
        </w:rPr>
        <w:t>l g</w:t>
      </w:r>
      <w:r w:rsidRPr="00461F09">
        <w:rPr>
          <w:rFonts w:ascii="Palatino Linotype" w:hAnsi="Palatino Linotype"/>
          <w:sz w:val="24"/>
          <w:szCs w:val="24"/>
          <w:lang w:eastAsia="es-MX"/>
        </w:rPr>
        <w:t xml:space="preserve">rado de incapacidad que tiene la </w:t>
      </w:r>
      <w:r w:rsidRPr="00461F09">
        <w:rPr>
          <w:rFonts w:ascii="Palatino Linotype" w:hAnsi="Palatino Linotype"/>
          <w:sz w:val="24"/>
          <w:szCs w:val="24"/>
          <w:lang w:eastAsia="es-MX"/>
        </w:rPr>
        <w:lastRenderedPageBreak/>
        <w:t>persona referida en la solicitud de información, después de accidente laboral, calificado por ISSEMYM el día 26 de noviembre de 2018, mediante folio número 636/18</w:t>
      </w:r>
      <w:r w:rsidR="005905A9">
        <w:rPr>
          <w:rFonts w:ascii="Palatino Linotype" w:hAnsi="Palatino Linotype"/>
          <w:sz w:val="24"/>
          <w:szCs w:val="24"/>
          <w:lang w:eastAsia="es-MX"/>
        </w:rPr>
        <w:t>; el Sujeto O</w:t>
      </w:r>
      <w:r w:rsidR="00FB0085">
        <w:rPr>
          <w:rFonts w:ascii="Palatino Linotype" w:hAnsi="Palatino Linotype"/>
          <w:sz w:val="24"/>
          <w:szCs w:val="24"/>
          <w:lang w:eastAsia="es-MX"/>
        </w:rPr>
        <w:t>bligado</w:t>
      </w:r>
      <w:r w:rsidR="00FB0085" w:rsidRPr="00FB0085">
        <w:rPr>
          <w:rFonts w:ascii="Palatino Linotype" w:hAnsi="Palatino Linotype"/>
          <w:sz w:val="24"/>
          <w:szCs w:val="24"/>
          <w:lang w:eastAsia="es-MX"/>
        </w:rPr>
        <w:tab/>
      </w:r>
      <w:r w:rsidR="005905A9">
        <w:rPr>
          <w:rFonts w:ascii="Palatino Linotype" w:hAnsi="Palatino Linotype"/>
          <w:sz w:val="24"/>
          <w:szCs w:val="24"/>
          <w:lang w:eastAsia="es-MX"/>
        </w:rPr>
        <w:t>informó</w:t>
      </w:r>
      <w:r w:rsidR="00FB0085">
        <w:rPr>
          <w:rFonts w:ascii="Palatino Linotype" w:hAnsi="Palatino Linotype"/>
          <w:sz w:val="24"/>
          <w:szCs w:val="24"/>
          <w:lang w:eastAsia="es-MX"/>
        </w:rPr>
        <w:t xml:space="preserve"> mediante respuesta primigenia que</w:t>
      </w:r>
      <w:r w:rsidR="00FB0085" w:rsidRPr="00FB0085">
        <w:rPr>
          <w:rFonts w:ascii="Palatino Linotype" w:hAnsi="Palatino Linotype"/>
          <w:sz w:val="24"/>
          <w:szCs w:val="24"/>
          <w:lang w:eastAsia="es-MX"/>
        </w:rPr>
        <w:t xml:space="preserve">, no </w:t>
      </w:r>
      <w:r w:rsidR="005905A9">
        <w:rPr>
          <w:rFonts w:ascii="Palatino Linotype" w:hAnsi="Palatino Linotype"/>
          <w:sz w:val="24"/>
          <w:szCs w:val="24"/>
          <w:lang w:eastAsia="es-MX"/>
        </w:rPr>
        <w:t>se puede indicar el grado de in</w:t>
      </w:r>
      <w:r w:rsidR="00FB0085" w:rsidRPr="00FB0085">
        <w:rPr>
          <w:rFonts w:ascii="Palatino Linotype" w:hAnsi="Palatino Linotype"/>
          <w:sz w:val="24"/>
          <w:szCs w:val="24"/>
          <w:lang w:eastAsia="es-MX"/>
        </w:rPr>
        <w:t>capacidad, toda vez, que no se presentó a la cita que tenía programada en el Servicio de Medicina en el Trabajo, por lo que fue programada una nueva cita.</w:t>
      </w:r>
    </w:p>
    <w:p w14:paraId="74B7947C" w14:textId="77777777" w:rsidR="007B5D2E" w:rsidRDefault="007B5D2E" w:rsidP="00E82662">
      <w:pPr>
        <w:spacing w:after="0" w:line="360" w:lineRule="auto"/>
        <w:jc w:val="both"/>
        <w:rPr>
          <w:rFonts w:ascii="Palatino Linotype" w:hAnsi="Palatino Linotype"/>
          <w:sz w:val="24"/>
          <w:szCs w:val="24"/>
          <w:lang w:eastAsia="es-MX"/>
        </w:rPr>
      </w:pPr>
    </w:p>
    <w:p w14:paraId="2CFF870B" w14:textId="41C8440B" w:rsidR="00FB0085" w:rsidRDefault="00FB0085" w:rsidP="00E82662">
      <w:pPr>
        <w:spacing w:after="0" w:line="360" w:lineRule="auto"/>
        <w:jc w:val="both"/>
        <w:rPr>
          <w:rFonts w:ascii="Palatino Linotype" w:hAnsi="Palatino Linotype"/>
          <w:sz w:val="24"/>
          <w:szCs w:val="24"/>
          <w:lang w:eastAsia="es-MX"/>
        </w:rPr>
      </w:pPr>
      <w:r w:rsidRPr="00FB0085">
        <w:rPr>
          <w:rFonts w:ascii="Palatino Linotype" w:hAnsi="Palatino Linotype"/>
          <w:sz w:val="24"/>
          <w:szCs w:val="24"/>
          <w:lang w:eastAsia="es-MX"/>
        </w:rPr>
        <w:t xml:space="preserve">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w:t>
      </w:r>
      <w:r w:rsidR="00867AD6">
        <w:rPr>
          <w:rFonts w:ascii="Palatino Linotype" w:hAnsi="Palatino Linotype"/>
          <w:sz w:val="24"/>
          <w:szCs w:val="24"/>
          <w:lang w:eastAsia="es-MX"/>
        </w:rPr>
        <w:t>debido a</w:t>
      </w:r>
      <w:r w:rsidRPr="00FB0085">
        <w:rPr>
          <w:rFonts w:ascii="Palatino Linotype" w:hAnsi="Palatino Linotype"/>
          <w:sz w:val="24"/>
          <w:szCs w:val="24"/>
          <w:lang w:eastAsia="es-MX"/>
        </w:rPr>
        <w:t xml:space="preserve"> que, al no haber generado dicha información, no la posee, no administra, y no cuenta con la misma.</w:t>
      </w:r>
    </w:p>
    <w:p w14:paraId="3AE74286" w14:textId="77777777" w:rsidR="007B5D2E" w:rsidRPr="00FB0085" w:rsidRDefault="007B5D2E" w:rsidP="00E82662">
      <w:pPr>
        <w:spacing w:after="0" w:line="360" w:lineRule="auto"/>
        <w:jc w:val="both"/>
        <w:rPr>
          <w:rFonts w:ascii="Palatino Linotype" w:hAnsi="Palatino Linotype"/>
          <w:sz w:val="24"/>
          <w:szCs w:val="24"/>
          <w:lang w:eastAsia="es-MX"/>
        </w:rPr>
      </w:pPr>
    </w:p>
    <w:p w14:paraId="4912F6DF" w14:textId="2C57B113" w:rsidR="00FB0085" w:rsidRPr="00FB0085" w:rsidRDefault="00FB0085" w:rsidP="00E82662">
      <w:pPr>
        <w:spacing w:after="0" w:line="360" w:lineRule="auto"/>
        <w:jc w:val="both"/>
        <w:rPr>
          <w:rFonts w:ascii="Palatino Linotype" w:hAnsi="Palatino Linotype"/>
          <w:sz w:val="24"/>
          <w:szCs w:val="24"/>
          <w:lang w:eastAsia="es-MX"/>
        </w:rPr>
      </w:pPr>
      <w:r w:rsidRPr="00FB0085">
        <w:rPr>
          <w:rFonts w:ascii="Palatino Linotype" w:hAnsi="Palatino Linotype"/>
          <w:sz w:val="24"/>
          <w:szCs w:val="24"/>
          <w:lang w:eastAsia="es-MX"/>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566D668" w14:textId="54EFD111" w:rsidR="00FB0085" w:rsidRDefault="00FB0085" w:rsidP="00E82662">
      <w:pPr>
        <w:spacing w:after="0" w:line="360" w:lineRule="auto"/>
        <w:jc w:val="both"/>
        <w:rPr>
          <w:rFonts w:ascii="Palatino Linotype" w:hAnsi="Palatino Linotype"/>
          <w:sz w:val="24"/>
          <w:szCs w:val="24"/>
          <w:lang w:eastAsia="es-MX"/>
        </w:rPr>
      </w:pPr>
      <w:r w:rsidRPr="00FB0085">
        <w:rPr>
          <w:rFonts w:ascii="Palatino Linotype" w:hAnsi="Palatino Linotype"/>
          <w:sz w:val="24"/>
          <w:szCs w:val="24"/>
          <w:lang w:eastAsia="es-MX"/>
        </w:rPr>
        <w:t>Por lo anterior sirve de sustento la Tesis Aislada 267287, emanada por el Máximo Juzgador de la Nación, la cual refiere lo siguiente:</w:t>
      </w:r>
    </w:p>
    <w:p w14:paraId="0F345078" w14:textId="77777777" w:rsidR="007B5D2E" w:rsidRPr="00FB0085" w:rsidRDefault="007B5D2E" w:rsidP="00E82662">
      <w:pPr>
        <w:spacing w:after="0" w:line="360" w:lineRule="auto"/>
        <w:jc w:val="both"/>
        <w:rPr>
          <w:rFonts w:ascii="Palatino Linotype" w:hAnsi="Palatino Linotype"/>
          <w:sz w:val="24"/>
          <w:szCs w:val="24"/>
          <w:lang w:eastAsia="es-MX"/>
        </w:rPr>
      </w:pPr>
    </w:p>
    <w:p w14:paraId="153C2EAC" w14:textId="4A3D7121" w:rsidR="00FB0085" w:rsidRPr="00FB0085" w:rsidRDefault="00FB0085" w:rsidP="00E82662">
      <w:pPr>
        <w:spacing w:after="0" w:line="240" w:lineRule="auto"/>
        <w:ind w:left="567" w:right="567"/>
        <w:jc w:val="both"/>
        <w:rPr>
          <w:rFonts w:ascii="Palatino Linotype" w:hAnsi="Palatino Linotype"/>
          <w:sz w:val="24"/>
          <w:szCs w:val="24"/>
          <w:lang w:eastAsia="es-MX"/>
        </w:rPr>
      </w:pPr>
      <w:r w:rsidRPr="00FB0085">
        <w:rPr>
          <w:rFonts w:ascii="Palatino Linotype" w:hAnsi="Palatino Linotype"/>
          <w:b/>
          <w:bCs/>
          <w:i/>
          <w:iCs/>
          <w:sz w:val="24"/>
          <w:szCs w:val="24"/>
          <w:lang w:eastAsia="es-MX"/>
        </w:rPr>
        <w:t xml:space="preserve">HECHOS NEGATIVOS, NO SON SUSCEPTIBLES DE DEMOSTRACIÓN. </w:t>
      </w:r>
      <w:r w:rsidR="00867AD6" w:rsidRPr="00FB0085">
        <w:rPr>
          <w:rFonts w:ascii="Palatino Linotype" w:hAnsi="Palatino Linotype"/>
          <w:b/>
          <w:bCs/>
          <w:i/>
          <w:iCs/>
          <w:sz w:val="24"/>
          <w:szCs w:val="24"/>
          <w:lang w:eastAsia="es-MX"/>
        </w:rPr>
        <w:t>”</w:t>
      </w:r>
      <w:r w:rsidR="00867AD6" w:rsidRPr="00FB0085">
        <w:rPr>
          <w:rFonts w:ascii="Palatino Linotype" w:hAnsi="Palatino Linotype"/>
          <w:i/>
          <w:iCs/>
          <w:sz w:val="24"/>
          <w:szCs w:val="24"/>
          <w:lang w:eastAsia="es-MX"/>
        </w:rPr>
        <w:t xml:space="preserve"> Tratándose</w:t>
      </w:r>
      <w:r w:rsidRPr="00FB0085">
        <w:rPr>
          <w:rFonts w:ascii="Palatino Linotype" w:hAnsi="Palatino Linotype"/>
          <w:i/>
          <w:iCs/>
          <w:sz w:val="24"/>
          <w:szCs w:val="24"/>
          <w:lang w:eastAsia="es-MX"/>
        </w:rPr>
        <w:t xml:space="preserve"> de un hecho negativo, el Juez no tiene por qué invocar prueba alguna </w:t>
      </w:r>
      <w:r w:rsidRPr="00FB0085">
        <w:rPr>
          <w:rFonts w:ascii="Palatino Linotype" w:hAnsi="Palatino Linotype"/>
          <w:i/>
          <w:iCs/>
          <w:sz w:val="24"/>
          <w:szCs w:val="24"/>
          <w:lang w:eastAsia="es-MX"/>
        </w:rPr>
        <w:lastRenderedPageBreak/>
        <w:t>de la que se desprenda, ya que es bien sabido que esta clase de hechos no son susceptibles de demostración.</w:t>
      </w:r>
    </w:p>
    <w:p w14:paraId="1C3D8C2F" w14:textId="64FFD685" w:rsidR="00FB0085" w:rsidRDefault="00FB0085" w:rsidP="00E82662">
      <w:pPr>
        <w:spacing w:after="0" w:line="240" w:lineRule="auto"/>
        <w:ind w:left="567" w:right="567"/>
        <w:jc w:val="both"/>
        <w:rPr>
          <w:rFonts w:ascii="Palatino Linotype" w:hAnsi="Palatino Linotype"/>
          <w:i/>
          <w:iCs/>
          <w:sz w:val="24"/>
          <w:szCs w:val="24"/>
          <w:lang w:eastAsia="es-MX"/>
        </w:rPr>
      </w:pPr>
      <w:r w:rsidRPr="00FB0085">
        <w:rPr>
          <w:rFonts w:ascii="Palatino Linotype" w:hAnsi="Palatino Linotype"/>
          <w:i/>
          <w:iCs/>
          <w:sz w:val="24"/>
          <w:szCs w:val="24"/>
          <w:lang w:eastAsia="es-MX"/>
        </w:rPr>
        <w:t>Amparo en revisión 2022/61. José García Florín (Menor). 9 de octubre de 1961. Cinco votos. Ponente: José Rivera Pérez Campos.”</w:t>
      </w:r>
    </w:p>
    <w:p w14:paraId="45D59EBB" w14:textId="77777777" w:rsidR="007B5D2E" w:rsidRPr="00FB0085" w:rsidRDefault="007B5D2E" w:rsidP="00E82662">
      <w:pPr>
        <w:spacing w:after="0" w:line="240" w:lineRule="auto"/>
        <w:ind w:left="567" w:right="567"/>
        <w:jc w:val="both"/>
        <w:rPr>
          <w:rFonts w:ascii="Palatino Linotype" w:hAnsi="Palatino Linotype"/>
          <w:i/>
          <w:iCs/>
          <w:sz w:val="24"/>
          <w:szCs w:val="24"/>
          <w:lang w:eastAsia="es-MX"/>
        </w:rPr>
      </w:pPr>
    </w:p>
    <w:p w14:paraId="0037BA8C" w14:textId="2F3753C9" w:rsidR="00FB0085" w:rsidRDefault="00FB0085" w:rsidP="00E82662">
      <w:pPr>
        <w:spacing w:after="0" w:line="360" w:lineRule="auto"/>
        <w:jc w:val="both"/>
        <w:rPr>
          <w:rFonts w:ascii="Palatino Linotype" w:hAnsi="Palatino Linotype"/>
          <w:sz w:val="24"/>
          <w:szCs w:val="24"/>
          <w:lang w:eastAsia="es-MX"/>
        </w:rPr>
      </w:pPr>
      <w:r w:rsidRPr="00FB0085">
        <w:rPr>
          <w:rFonts w:ascii="Palatino Linotype" w:hAnsi="Palatino Linotype"/>
          <w:sz w:val="24"/>
          <w:szCs w:val="24"/>
          <w:lang w:eastAsia="es-MX"/>
        </w:rPr>
        <w:t>De igual forma viene a colación el Criterio 7/2017, emitido por el Instituto Nacional de Transparencia, Acceso a la Información y Protección de Datos Personales, cuyo texto se transcribe a continuación:</w:t>
      </w:r>
    </w:p>
    <w:p w14:paraId="7896166A" w14:textId="77777777" w:rsidR="007B5D2E" w:rsidRPr="00FB0085" w:rsidRDefault="007B5D2E" w:rsidP="00E82662">
      <w:pPr>
        <w:spacing w:after="0" w:line="360" w:lineRule="auto"/>
        <w:jc w:val="both"/>
        <w:rPr>
          <w:rFonts w:ascii="Palatino Linotype" w:hAnsi="Palatino Linotype"/>
          <w:sz w:val="24"/>
          <w:szCs w:val="24"/>
          <w:lang w:eastAsia="es-MX"/>
        </w:rPr>
      </w:pPr>
    </w:p>
    <w:p w14:paraId="74FC4DAB" w14:textId="77777777" w:rsidR="00FB0085" w:rsidRPr="00FB0085" w:rsidRDefault="00FB0085" w:rsidP="00E82662">
      <w:pPr>
        <w:spacing w:after="0" w:line="240" w:lineRule="auto"/>
        <w:ind w:left="567" w:right="567"/>
        <w:jc w:val="both"/>
        <w:rPr>
          <w:rFonts w:ascii="Palatino Linotype" w:hAnsi="Palatino Linotype"/>
          <w:i/>
          <w:sz w:val="24"/>
          <w:szCs w:val="24"/>
          <w:lang w:val="es-ES" w:eastAsia="es-MX"/>
        </w:rPr>
      </w:pPr>
      <w:r w:rsidRPr="00FB0085">
        <w:rPr>
          <w:rFonts w:ascii="Palatino Linotype" w:hAnsi="Palatino Linotype"/>
          <w:b/>
          <w:i/>
          <w:sz w:val="24"/>
          <w:szCs w:val="24"/>
          <w:lang w:val="es-ES" w:eastAsia="es-MX"/>
        </w:rPr>
        <w:t>Casos en los que no es necesario que el Comité de Transparencia confirme formalmente la inexistencia de la información.</w:t>
      </w:r>
      <w:r w:rsidRPr="00FB0085">
        <w:rPr>
          <w:rFonts w:ascii="Palatino Linotype" w:hAnsi="Palatino Linotype"/>
          <w:i/>
          <w:sz w:val="24"/>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E3C9DE6" w14:textId="77777777" w:rsidR="00FB0085" w:rsidRPr="00FB0085" w:rsidRDefault="00FB0085" w:rsidP="00E82662">
      <w:pPr>
        <w:spacing w:after="0" w:line="360" w:lineRule="auto"/>
        <w:jc w:val="both"/>
        <w:rPr>
          <w:rFonts w:ascii="Palatino Linotype" w:hAnsi="Palatino Linotype"/>
          <w:sz w:val="24"/>
          <w:szCs w:val="24"/>
          <w:lang w:eastAsia="es-MX"/>
        </w:rPr>
      </w:pPr>
    </w:p>
    <w:p w14:paraId="46823D52" w14:textId="77777777" w:rsidR="00FB0085" w:rsidRPr="00FB0085" w:rsidRDefault="00FB0085" w:rsidP="00E82662">
      <w:pPr>
        <w:spacing w:after="0" w:line="360" w:lineRule="auto"/>
        <w:jc w:val="both"/>
        <w:rPr>
          <w:rFonts w:ascii="Palatino Linotype" w:hAnsi="Palatino Linotype"/>
          <w:sz w:val="24"/>
          <w:szCs w:val="24"/>
          <w:lang w:eastAsia="es-MX"/>
        </w:rPr>
      </w:pPr>
      <w:r w:rsidRPr="00FB0085">
        <w:rPr>
          <w:rFonts w:ascii="Palatino Linotype" w:hAnsi="Palatino Linotype"/>
          <w:sz w:val="24"/>
          <w:szCs w:val="24"/>
          <w:lang w:eastAsia="es-MX"/>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D77588C" w14:textId="77777777" w:rsidR="00FB0085" w:rsidRPr="00FB0085" w:rsidRDefault="00FB0085" w:rsidP="00E82662">
      <w:pPr>
        <w:spacing w:after="0" w:line="240" w:lineRule="auto"/>
        <w:ind w:left="567" w:right="567"/>
        <w:jc w:val="both"/>
        <w:rPr>
          <w:rFonts w:ascii="Palatino Linotype" w:hAnsi="Palatino Linotype"/>
          <w:sz w:val="24"/>
          <w:szCs w:val="24"/>
          <w:lang w:eastAsia="es-MX"/>
        </w:rPr>
      </w:pPr>
    </w:p>
    <w:p w14:paraId="4AED58E6" w14:textId="6EDB61BC" w:rsidR="00FB0085" w:rsidRPr="00FB0085" w:rsidRDefault="00FB0085" w:rsidP="00E82662">
      <w:pPr>
        <w:spacing w:after="0" w:line="240" w:lineRule="auto"/>
        <w:ind w:left="567" w:right="567"/>
        <w:jc w:val="both"/>
        <w:rPr>
          <w:rFonts w:ascii="Palatino Linotype" w:hAnsi="Palatino Linotype"/>
          <w:i/>
          <w:sz w:val="24"/>
          <w:szCs w:val="24"/>
          <w:lang w:eastAsia="es-MX"/>
        </w:rPr>
      </w:pPr>
      <w:r w:rsidRPr="00FB0085">
        <w:rPr>
          <w:rFonts w:ascii="Palatino Linotype" w:hAnsi="Palatino Linotype"/>
          <w:sz w:val="24"/>
          <w:szCs w:val="24"/>
          <w:lang w:eastAsia="es-MX"/>
        </w:rPr>
        <w:lastRenderedPageBreak/>
        <w:t>“</w:t>
      </w:r>
      <w:r w:rsidRPr="00FB0085">
        <w:rPr>
          <w:rFonts w:ascii="Palatino Linotype" w:hAnsi="Palatino Linotype"/>
          <w:b/>
          <w:i/>
          <w:sz w:val="24"/>
          <w:szCs w:val="24"/>
          <w:lang w:eastAsia="es-MX"/>
        </w:rPr>
        <w:t>Artículo 12.</w:t>
      </w:r>
      <w:r w:rsidRPr="00FB0085">
        <w:rPr>
          <w:rFonts w:ascii="Palatino Linotype" w:hAnsi="Palatino Linotype"/>
          <w:i/>
          <w:sz w:val="24"/>
          <w:szCs w:val="24"/>
          <w:lang w:eastAsia="es-MX"/>
        </w:rPr>
        <w:t xml:space="preserve"> Quienes generen, recopilen, administren, manejen, procesen, archiven o conserven información pública serán responsables de la misma en los términos de las disposiciones jurídicas aplicables. </w:t>
      </w:r>
    </w:p>
    <w:p w14:paraId="391468CF" w14:textId="78694D7F" w:rsidR="00FB0085" w:rsidRDefault="00FB0085" w:rsidP="00E82662">
      <w:pPr>
        <w:spacing w:after="0" w:line="240" w:lineRule="auto"/>
        <w:ind w:left="567" w:right="567"/>
        <w:jc w:val="both"/>
        <w:rPr>
          <w:rFonts w:ascii="Palatino Linotype" w:hAnsi="Palatino Linotype"/>
          <w:i/>
          <w:sz w:val="24"/>
          <w:szCs w:val="24"/>
          <w:lang w:eastAsia="es-MX"/>
        </w:rPr>
      </w:pPr>
      <w:r w:rsidRPr="00FB0085">
        <w:rPr>
          <w:rFonts w:ascii="Palatino Linotype" w:hAnsi="Palatino Linotype"/>
          <w:b/>
          <w:i/>
          <w:sz w:val="24"/>
          <w:szCs w:val="24"/>
          <w:u w:val="single"/>
          <w:lang w:eastAsia="es-MX"/>
        </w:rPr>
        <w:t>Los sujetos obligados sólo proporcionarán la información pública que se les requiera y que obre en sus archivos</w:t>
      </w:r>
      <w:r w:rsidRPr="00FB0085">
        <w:rPr>
          <w:rFonts w:ascii="Palatino Linotype" w:hAnsi="Palatino Linotype"/>
          <w:i/>
          <w:sz w:val="24"/>
          <w:szCs w:val="24"/>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CEE95C" w14:textId="20F0158B" w:rsidR="00867AD6" w:rsidRDefault="00867AD6" w:rsidP="00E82662">
      <w:pPr>
        <w:spacing w:after="0" w:line="240" w:lineRule="auto"/>
        <w:ind w:left="567" w:right="567"/>
        <w:jc w:val="both"/>
        <w:rPr>
          <w:rFonts w:ascii="Palatino Linotype" w:hAnsi="Palatino Linotype"/>
          <w:sz w:val="24"/>
          <w:szCs w:val="24"/>
          <w:lang w:eastAsia="es-MX"/>
        </w:rPr>
      </w:pPr>
    </w:p>
    <w:p w14:paraId="35773124" w14:textId="77777777" w:rsidR="007B5D2E" w:rsidRPr="00FB0085" w:rsidRDefault="007B5D2E" w:rsidP="00E82662">
      <w:pPr>
        <w:spacing w:after="0" w:line="240" w:lineRule="auto"/>
        <w:ind w:left="567" w:right="567"/>
        <w:jc w:val="both"/>
        <w:rPr>
          <w:rFonts w:ascii="Palatino Linotype" w:hAnsi="Palatino Linotype"/>
          <w:sz w:val="24"/>
          <w:szCs w:val="24"/>
          <w:lang w:eastAsia="es-MX"/>
        </w:rPr>
      </w:pPr>
    </w:p>
    <w:p w14:paraId="7844AC86" w14:textId="30E6DCE4" w:rsidR="00FB0085" w:rsidRDefault="00FB0085" w:rsidP="00E82662">
      <w:pPr>
        <w:spacing w:after="0" w:line="360" w:lineRule="auto"/>
        <w:jc w:val="both"/>
        <w:rPr>
          <w:rFonts w:ascii="Palatino Linotype" w:hAnsi="Palatino Linotype"/>
          <w:sz w:val="24"/>
          <w:szCs w:val="24"/>
          <w:lang w:val="es-ES_tradnl" w:eastAsia="es-MX"/>
        </w:rPr>
      </w:pPr>
      <w:r w:rsidRPr="00FB0085">
        <w:rPr>
          <w:rFonts w:ascii="Palatino Linotype" w:hAnsi="Palatino Linotype"/>
          <w:sz w:val="24"/>
          <w:szCs w:val="24"/>
          <w:lang w:val="es-ES_tradnl" w:eastAsia="es-MX"/>
        </w:rPr>
        <w:t>Por todo lo anterior, conviene subrayar que, este Órgano Garante conforme al artículo 36, que otorga la Ley de la Materia, no se encuentra facultado para pronunciarse acerca de la veracidad de la información remitida por los Sujetos Obligados.</w:t>
      </w:r>
    </w:p>
    <w:p w14:paraId="23B4DE63" w14:textId="77777777" w:rsidR="007B5D2E" w:rsidRPr="00FB0085" w:rsidRDefault="007B5D2E" w:rsidP="00E82662">
      <w:pPr>
        <w:spacing w:after="0" w:line="360" w:lineRule="auto"/>
        <w:jc w:val="both"/>
        <w:rPr>
          <w:rFonts w:ascii="Palatino Linotype" w:hAnsi="Palatino Linotype"/>
          <w:sz w:val="24"/>
          <w:szCs w:val="24"/>
          <w:lang w:val="es-ES_tradnl" w:eastAsia="es-MX"/>
        </w:rPr>
      </w:pPr>
    </w:p>
    <w:p w14:paraId="7D9B8C62" w14:textId="6CC44159" w:rsidR="00FB0085" w:rsidRDefault="00FB0085" w:rsidP="00E82662">
      <w:pPr>
        <w:spacing w:after="0" w:line="360" w:lineRule="auto"/>
        <w:jc w:val="both"/>
        <w:rPr>
          <w:rFonts w:ascii="Palatino Linotype" w:hAnsi="Palatino Linotype"/>
          <w:sz w:val="24"/>
          <w:szCs w:val="24"/>
          <w:lang w:val="es-ES_tradnl" w:eastAsia="es-MX"/>
        </w:rPr>
      </w:pPr>
      <w:r w:rsidRPr="00FB0085">
        <w:rPr>
          <w:rFonts w:ascii="Palatino Linotype" w:hAnsi="Palatino Linotype"/>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00BD4D0" w14:textId="77777777" w:rsidR="007B5D2E" w:rsidRPr="00FB0085" w:rsidRDefault="007B5D2E" w:rsidP="00E82662">
      <w:pPr>
        <w:spacing w:after="0" w:line="360" w:lineRule="auto"/>
        <w:jc w:val="both"/>
        <w:rPr>
          <w:rFonts w:ascii="Palatino Linotype" w:hAnsi="Palatino Linotype"/>
          <w:sz w:val="24"/>
          <w:szCs w:val="24"/>
          <w:lang w:val="es-ES_tradnl" w:eastAsia="es-MX"/>
        </w:rPr>
      </w:pPr>
    </w:p>
    <w:p w14:paraId="5365879B" w14:textId="77777777" w:rsidR="00FB0085" w:rsidRPr="00FB0085" w:rsidRDefault="00FB0085" w:rsidP="00E82662">
      <w:pPr>
        <w:spacing w:after="0" w:line="240" w:lineRule="auto"/>
        <w:ind w:left="567" w:right="567"/>
        <w:jc w:val="both"/>
        <w:rPr>
          <w:rFonts w:ascii="Palatino Linotype" w:hAnsi="Palatino Linotype"/>
          <w:i/>
          <w:sz w:val="24"/>
          <w:szCs w:val="24"/>
          <w:lang w:eastAsia="es-MX"/>
        </w:rPr>
      </w:pPr>
      <w:r w:rsidRPr="00FB0085">
        <w:rPr>
          <w:rFonts w:ascii="Palatino Linotype" w:hAnsi="Palatino Linotype"/>
          <w:b/>
          <w:i/>
          <w:sz w:val="24"/>
          <w:szCs w:val="24"/>
          <w:lang w:eastAsia="es-MX"/>
        </w:rPr>
        <w:t>El Instituto Federal de Acceso a la Información y Protección de Datos no cuenta con facultades para pronunciarse respecto de la veracidad de los documentos proporcionados por los sujetos obligados</w:t>
      </w:r>
      <w:r w:rsidRPr="00FB0085">
        <w:rPr>
          <w:rFonts w:ascii="Palatino Linotype" w:hAnsi="Palatino Linotype"/>
          <w:i/>
          <w:sz w:val="24"/>
          <w:szCs w:val="24"/>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w:t>
      </w:r>
      <w:r w:rsidRPr="00FB0085">
        <w:rPr>
          <w:rFonts w:ascii="Palatino Linotype" w:hAnsi="Palatino Linotype"/>
          <w:i/>
          <w:sz w:val="24"/>
          <w:szCs w:val="24"/>
          <w:lang w:eastAsia="es-MX"/>
        </w:rPr>
        <w:lastRenderedPageBreak/>
        <w:t xml:space="preserve">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B0085">
        <w:rPr>
          <w:rFonts w:ascii="Palatino Linotype" w:hAnsi="Palatino Linotype"/>
          <w:i/>
          <w:sz w:val="24"/>
          <w:szCs w:val="24"/>
          <w:lang w:eastAsia="es-MX"/>
        </w:rPr>
        <w:t>Marván</w:t>
      </w:r>
      <w:proofErr w:type="spellEnd"/>
      <w:r w:rsidRPr="00FB0085">
        <w:rPr>
          <w:rFonts w:ascii="Palatino Linotype" w:hAnsi="Palatino Linotype"/>
          <w:i/>
          <w:sz w:val="24"/>
          <w:szCs w:val="24"/>
          <w:lang w:eastAsia="es-MX"/>
        </w:rPr>
        <w:t xml:space="preserve"> Laborde 2395/09 Secretaría de Economía - María </w:t>
      </w:r>
      <w:proofErr w:type="spellStart"/>
      <w:r w:rsidRPr="00FB0085">
        <w:rPr>
          <w:rFonts w:ascii="Palatino Linotype" w:hAnsi="Palatino Linotype"/>
          <w:i/>
          <w:sz w:val="24"/>
          <w:szCs w:val="24"/>
          <w:lang w:eastAsia="es-MX"/>
        </w:rPr>
        <w:t>Marván</w:t>
      </w:r>
      <w:proofErr w:type="spellEnd"/>
      <w:r w:rsidRPr="00FB0085">
        <w:rPr>
          <w:rFonts w:ascii="Palatino Linotype" w:hAnsi="Palatino Linotype"/>
          <w:i/>
          <w:sz w:val="24"/>
          <w:szCs w:val="24"/>
          <w:lang w:eastAsia="es-MX"/>
        </w:rPr>
        <w:t xml:space="preserve"> Laborde 0837/10 Administración Portuaria Integral de Veracruz, S.A. de C.V. – María </w:t>
      </w:r>
      <w:proofErr w:type="spellStart"/>
      <w:r w:rsidRPr="00FB0085">
        <w:rPr>
          <w:rFonts w:ascii="Palatino Linotype" w:hAnsi="Palatino Linotype"/>
          <w:i/>
          <w:sz w:val="24"/>
          <w:szCs w:val="24"/>
          <w:lang w:eastAsia="es-MX"/>
        </w:rPr>
        <w:t>Marván</w:t>
      </w:r>
      <w:proofErr w:type="spellEnd"/>
      <w:r w:rsidRPr="00FB0085">
        <w:rPr>
          <w:rFonts w:ascii="Palatino Linotype" w:hAnsi="Palatino Linotype"/>
          <w:i/>
          <w:sz w:val="24"/>
          <w:szCs w:val="24"/>
          <w:lang w:eastAsia="es-MX"/>
        </w:rPr>
        <w:t xml:space="preserve"> Laborde </w:t>
      </w:r>
    </w:p>
    <w:p w14:paraId="7E141D9B" w14:textId="35552E79" w:rsidR="00FB0085" w:rsidRDefault="00FB0085" w:rsidP="00E82662">
      <w:pPr>
        <w:spacing w:after="0" w:line="240" w:lineRule="auto"/>
        <w:ind w:left="567" w:right="567"/>
        <w:jc w:val="both"/>
        <w:rPr>
          <w:rFonts w:ascii="Palatino Linotype" w:hAnsi="Palatino Linotype"/>
          <w:i/>
          <w:sz w:val="24"/>
          <w:szCs w:val="24"/>
          <w:lang w:eastAsia="es-MX"/>
        </w:rPr>
      </w:pPr>
      <w:r w:rsidRPr="00FB0085">
        <w:rPr>
          <w:rFonts w:ascii="Palatino Linotype" w:hAnsi="Palatino Linotype"/>
          <w:i/>
          <w:sz w:val="24"/>
          <w:szCs w:val="24"/>
          <w:lang w:eastAsia="es-MX"/>
        </w:rPr>
        <w:t>Criterio 31/10</w:t>
      </w:r>
    </w:p>
    <w:p w14:paraId="1FE49999" w14:textId="77777777" w:rsidR="00244CD1" w:rsidRPr="00FB0085" w:rsidRDefault="00244CD1" w:rsidP="00E82662">
      <w:pPr>
        <w:spacing w:after="0" w:line="240" w:lineRule="auto"/>
        <w:ind w:left="567" w:right="567"/>
        <w:jc w:val="both"/>
        <w:rPr>
          <w:rFonts w:ascii="Palatino Linotype" w:hAnsi="Palatino Linotype"/>
          <w:i/>
          <w:sz w:val="24"/>
          <w:szCs w:val="24"/>
          <w:lang w:eastAsia="es-MX"/>
        </w:rPr>
      </w:pPr>
    </w:p>
    <w:p w14:paraId="308B9E1E" w14:textId="448C3C54" w:rsidR="00461F09" w:rsidRDefault="00FB0085" w:rsidP="00E82662">
      <w:pPr>
        <w:spacing w:after="0" w:line="360" w:lineRule="auto"/>
        <w:jc w:val="both"/>
        <w:rPr>
          <w:rFonts w:ascii="Palatino Linotype" w:hAnsi="Palatino Linotype"/>
          <w:sz w:val="24"/>
          <w:szCs w:val="24"/>
          <w:lang w:eastAsia="es-MX"/>
        </w:rPr>
      </w:pPr>
      <w:r w:rsidRPr="00FB0085">
        <w:rPr>
          <w:rFonts w:ascii="Palatino Linotype" w:hAnsi="Palatino Linotype"/>
          <w:sz w:val="24"/>
          <w:szCs w:val="24"/>
          <w:lang w:eastAsia="es-MX"/>
        </w:rPr>
        <w:t>Por lo anterior, se tienen por colmada la pretensión del hoy Recurrente respecto de</w:t>
      </w:r>
      <w:r w:rsidR="00867AD6">
        <w:rPr>
          <w:rFonts w:ascii="Palatino Linotype" w:hAnsi="Palatino Linotype"/>
          <w:sz w:val="24"/>
          <w:szCs w:val="24"/>
          <w:lang w:eastAsia="es-MX"/>
        </w:rPr>
        <w:t>l</w:t>
      </w:r>
      <w:r w:rsidRPr="00FB0085">
        <w:rPr>
          <w:rFonts w:ascii="Palatino Linotype" w:hAnsi="Palatino Linotype"/>
          <w:sz w:val="24"/>
          <w:szCs w:val="24"/>
          <w:lang w:eastAsia="es-MX"/>
        </w:rPr>
        <w:t xml:space="preserve"> punto </w:t>
      </w:r>
      <w:r w:rsidR="00244CD1">
        <w:rPr>
          <w:rFonts w:ascii="Palatino Linotype" w:hAnsi="Palatino Linotype"/>
          <w:sz w:val="24"/>
          <w:szCs w:val="24"/>
          <w:lang w:eastAsia="es-MX"/>
        </w:rPr>
        <w:t xml:space="preserve">2 </w:t>
      </w:r>
      <w:r w:rsidRPr="00FB0085">
        <w:rPr>
          <w:rFonts w:ascii="Palatino Linotype" w:hAnsi="Palatino Linotype"/>
          <w:sz w:val="24"/>
          <w:szCs w:val="24"/>
          <w:lang w:eastAsia="es-MX"/>
        </w:rPr>
        <w:t>del presente apartado, una vez que el Sujeto Obligado</w:t>
      </w:r>
      <w:r w:rsidR="00244CD1">
        <w:rPr>
          <w:rFonts w:ascii="Palatino Linotype" w:hAnsi="Palatino Linotype"/>
          <w:sz w:val="24"/>
          <w:szCs w:val="24"/>
          <w:lang w:eastAsia="es-MX"/>
        </w:rPr>
        <w:t xml:space="preserve"> se ha pronunciado sobre</w:t>
      </w:r>
      <w:r w:rsidRPr="00FB0085">
        <w:rPr>
          <w:rFonts w:ascii="Palatino Linotype" w:hAnsi="Palatino Linotype"/>
          <w:sz w:val="24"/>
          <w:szCs w:val="24"/>
          <w:lang w:eastAsia="es-MX"/>
        </w:rPr>
        <w:t xml:space="preserve"> </w:t>
      </w:r>
      <w:r w:rsidR="00244CD1" w:rsidRPr="00244CD1">
        <w:rPr>
          <w:rFonts w:ascii="Palatino Linotype" w:hAnsi="Palatino Linotype"/>
          <w:sz w:val="24"/>
          <w:szCs w:val="24"/>
          <w:lang w:eastAsia="es-MX"/>
        </w:rPr>
        <w:t>la inexistencia de la información solicitada</w:t>
      </w:r>
      <w:r w:rsidRPr="00FB0085">
        <w:rPr>
          <w:rFonts w:ascii="Palatino Linotype" w:hAnsi="Palatino Linotype"/>
          <w:sz w:val="24"/>
          <w:szCs w:val="24"/>
          <w:lang w:eastAsia="es-MX"/>
        </w:rPr>
        <w:t>.</w:t>
      </w:r>
    </w:p>
    <w:p w14:paraId="52F32979" w14:textId="77777777" w:rsidR="003C7E33" w:rsidRDefault="003C7E33" w:rsidP="00E82662">
      <w:pPr>
        <w:spacing w:after="0" w:line="360" w:lineRule="auto"/>
        <w:jc w:val="both"/>
        <w:rPr>
          <w:rFonts w:ascii="Palatino Linotype" w:hAnsi="Palatino Linotype"/>
          <w:sz w:val="24"/>
          <w:szCs w:val="24"/>
          <w:lang w:eastAsia="es-MX"/>
        </w:rPr>
      </w:pPr>
    </w:p>
    <w:p w14:paraId="19E0890A" w14:textId="558AE152" w:rsidR="00B82A24" w:rsidRDefault="00661022" w:rsidP="00E82662">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Finalmente, por cuanto hace a los requerimientos del particular correspondientes a la entrega del expediente clínico del particular referido en la solicitud de acceso a la información, </w:t>
      </w:r>
      <w:r w:rsidR="009472C9">
        <w:rPr>
          <w:rFonts w:ascii="Palatino Linotype" w:hAnsi="Palatino Linotype"/>
          <w:sz w:val="24"/>
          <w:szCs w:val="24"/>
          <w:lang w:eastAsia="es-MX"/>
        </w:rPr>
        <w:t>resulta oportuno detallar</w:t>
      </w:r>
      <w:r w:rsidR="00B82A24" w:rsidRPr="00750A92">
        <w:rPr>
          <w:rFonts w:ascii="Palatino Linotype" w:hAnsi="Palatino Linotype"/>
          <w:sz w:val="24"/>
          <w:szCs w:val="24"/>
          <w:lang w:eastAsia="es-MX"/>
        </w:rPr>
        <w:t xml:space="preserve"> el contexto para ejercer los derechos </w:t>
      </w:r>
      <w:r w:rsidR="00B82A24" w:rsidRPr="00750A92">
        <w:rPr>
          <w:rFonts w:ascii="Palatino Linotype" w:hAnsi="Palatino Linotype"/>
          <w:b/>
          <w:sz w:val="24"/>
          <w:szCs w:val="24"/>
          <w:lang w:eastAsia="es-MX"/>
        </w:rPr>
        <w:t xml:space="preserve">ARCO </w:t>
      </w:r>
      <w:r w:rsidR="00B82A24" w:rsidRPr="00750A92">
        <w:rPr>
          <w:rFonts w:ascii="Palatino Linotype" w:hAnsi="Palatino Linotype"/>
          <w:sz w:val="24"/>
          <w:szCs w:val="24"/>
          <w:lang w:eastAsia="es-MX"/>
        </w:rPr>
        <w:t xml:space="preserve">tratándose de </w:t>
      </w:r>
      <w:r w:rsidR="00B82A24">
        <w:rPr>
          <w:rFonts w:ascii="Palatino Linotype" w:hAnsi="Palatino Linotype"/>
          <w:sz w:val="24"/>
          <w:szCs w:val="24"/>
          <w:lang w:eastAsia="es-MX"/>
        </w:rPr>
        <w:t xml:space="preserve">titulares y </w:t>
      </w:r>
      <w:r w:rsidR="00B82A24" w:rsidRPr="00750A92">
        <w:rPr>
          <w:rFonts w:ascii="Palatino Linotype" w:hAnsi="Palatino Linotype"/>
          <w:sz w:val="24"/>
          <w:szCs w:val="24"/>
          <w:lang w:eastAsia="es-MX"/>
        </w:rPr>
        <w:t>representantes legales, supuesto normativo estipulado en los artículos 106</w:t>
      </w:r>
      <w:r w:rsidR="00B82A24">
        <w:rPr>
          <w:rFonts w:ascii="Palatino Linotype" w:hAnsi="Palatino Linotype"/>
          <w:sz w:val="24"/>
          <w:szCs w:val="24"/>
          <w:lang w:eastAsia="es-MX"/>
        </w:rPr>
        <w:t>, 120</w:t>
      </w:r>
      <w:r w:rsidR="00B82A24" w:rsidRPr="00750A92">
        <w:rPr>
          <w:rFonts w:ascii="Palatino Linotype" w:hAnsi="Palatino Linotype"/>
          <w:sz w:val="24"/>
          <w:szCs w:val="24"/>
          <w:lang w:eastAsia="es-MX"/>
        </w:rPr>
        <w:t xml:space="preserve"> y 121 de la Ley de Protección de Datos Personales en Posesión de Sujetos Obligados del Estado de México y Municipios, normatividad invocada que a la literalidad dispone: </w:t>
      </w:r>
    </w:p>
    <w:p w14:paraId="4BF2E2E0" w14:textId="77777777" w:rsidR="003C7E33" w:rsidRPr="00750A92" w:rsidRDefault="003C7E33" w:rsidP="00E82662">
      <w:pPr>
        <w:spacing w:after="0" w:line="360" w:lineRule="auto"/>
        <w:jc w:val="both"/>
        <w:rPr>
          <w:rFonts w:ascii="Palatino Linotype" w:hAnsi="Palatino Linotype"/>
          <w:sz w:val="24"/>
          <w:szCs w:val="24"/>
          <w:lang w:eastAsia="es-MX"/>
        </w:rPr>
      </w:pPr>
    </w:p>
    <w:p w14:paraId="55F6152E" w14:textId="77777777" w:rsidR="00B82A24" w:rsidRDefault="00B82A24" w:rsidP="00E82662">
      <w:pPr>
        <w:widowControl w:val="0"/>
        <w:autoSpaceDE w:val="0"/>
        <w:autoSpaceDN w:val="0"/>
        <w:adjustRightInd w:val="0"/>
        <w:spacing w:after="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5C9769AA" w14:textId="77777777" w:rsidR="00B82A24" w:rsidRPr="00DF2E3E" w:rsidRDefault="00B82A24" w:rsidP="00E82662">
      <w:pPr>
        <w:pStyle w:val="INFOEM"/>
        <w:spacing w:before="0" w:after="0"/>
        <w:rPr>
          <w:lang w:eastAsia="es-MX"/>
        </w:rPr>
      </w:pPr>
      <w:r w:rsidRPr="00DF2E3E">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DF2E3E">
        <w:rPr>
          <w:lang w:eastAsia="es-MX"/>
        </w:rPr>
        <w:t xml:space="preserve"> </w:t>
      </w:r>
    </w:p>
    <w:p w14:paraId="37BD8470" w14:textId="77777777" w:rsidR="00B82A24" w:rsidRDefault="00B82A24" w:rsidP="00E82662">
      <w:pPr>
        <w:pStyle w:val="INFOEM"/>
        <w:spacing w:before="0" w:after="0"/>
        <w:rPr>
          <w:b/>
          <w:u w:val="single"/>
        </w:rPr>
      </w:pPr>
      <w:r w:rsidRPr="00AF19F7">
        <w:rPr>
          <w:b/>
          <w:u w:val="single"/>
          <w:lang w:eastAsia="es-MX"/>
        </w:rPr>
        <w:lastRenderedPageBreak/>
        <w:t xml:space="preserve"> </w:t>
      </w:r>
      <w:r w:rsidRPr="00AF19F7">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r>
        <w:rPr>
          <w:b/>
          <w:u w:val="single"/>
        </w:rPr>
        <w:t>.</w:t>
      </w:r>
    </w:p>
    <w:p w14:paraId="7C8E82D1" w14:textId="77777777" w:rsidR="00B82A24" w:rsidRDefault="00B82A24" w:rsidP="00E82662">
      <w:pPr>
        <w:pStyle w:val="INFOEM"/>
        <w:spacing w:before="0" w:after="0"/>
      </w:pPr>
      <w:r>
        <w:t>(…)</w:t>
      </w:r>
    </w:p>
    <w:p w14:paraId="023D8CBB" w14:textId="77777777" w:rsidR="00B82A24" w:rsidRPr="00007FCD" w:rsidRDefault="00B82A24" w:rsidP="00E82662">
      <w:pPr>
        <w:pStyle w:val="INFOEM"/>
        <w:spacing w:before="0" w:after="0"/>
        <w:rPr>
          <w:b/>
        </w:rPr>
      </w:pPr>
      <w:r w:rsidRPr="00007FCD">
        <w:rPr>
          <w:b/>
        </w:rPr>
        <w:t xml:space="preserve">Medios para acreditar identidad </w:t>
      </w:r>
    </w:p>
    <w:p w14:paraId="0E4C9EB4" w14:textId="77777777" w:rsidR="00B82A24" w:rsidRDefault="00B82A24" w:rsidP="00E82662">
      <w:pPr>
        <w:pStyle w:val="INFOEM"/>
        <w:spacing w:before="0" w:after="0"/>
      </w:pPr>
      <w:r>
        <w:t xml:space="preserve">Artículo 120. El titular podrá acreditar su identidad a través de cualquiera de los medios siguientes: </w:t>
      </w:r>
    </w:p>
    <w:p w14:paraId="2C711EC9" w14:textId="77777777" w:rsidR="00B82A24" w:rsidRDefault="00B82A24" w:rsidP="00E82662">
      <w:pPr>
        <w:pStyle w:val="INFOEM"/>
        <w:spacing w:before="0" w:after="0"/>
      </w:pPr>
      <w:r>
        <w:t xml:space="preserve">I. Identificación oficial. </w:t>
      </w:r>
    </w:p>
    <w:p w14:paraId="0AB6C2C4" w14:textId="77777777" w:rsidR="00B82A24" w:rsidRDefault="00B82A24" w:rsidP="00E82662">
      <w:pPr>
        <w:pStyle w:val="INFOEM"/>
        <w:spacing w:before="0" w:after="0"/>
      </w:pPr>
      <w:r>
        <w:t>II. Firma electrónica avanzada o del instrumento electrónico que lo sustituya.</w:t>
      </w:r>
    </w:p>
    <w:p w14:paraId="205A8018" w14:textId="77777777" w:rsidR="00B82A24" w:rsidRDefault="00B82A24" w:rsidP="00E82662">
      <w:pPr>
        <w:pStyle w:val="INFOEM"/>
        <w:spacing w:before="0" w:after="0"/>
      </w:pPr>
      <w:r>
        <w:t xml:space="preserve"> III. Mecanismos de autenticación autorizados por el Instituto o el Instituto Nacional publicados por acuerdo general en el periódico oficial “Gaceta del Gobierno” o en el Diario Oficial de la Federación. </w:t>
      </w:r>
    </w:p>
    <w:p w14:paraId="4AF0D69C" w14:textId="77777777" w:rsidR="00B82A24" w:rsidRDefault="00B82A24" w:rsidP="00E82662">
      <w:pPr>
        <w:pStyle w:val="INFOEM"/>
        <w:spacing w:before="0" w:after="0"/>
      </w:pPr>
      <w:r>
        <w:t>La utilización de la firma electrónica avanzada o del instrumento electrónico que lo sustituya eximirá de la presentación de la copia del documento de identificación.</w:t>
      </w:r>
    </w:p>
    <w:p w14:paraId="1465F9DD" w14:textId="77777777" w:rsidR="00B82A24" w:rsidRDefault="00B82A24" w:rsidP="00E82662">
      <w:pPr>
        <w:pStyle w:val="INFOEM"/>
        <w:spacing w:before="0" w:after="0"/>
      </w:pPr>
      <w:r w:rsidRPr="00AF19F7">
        <w:rPr>
          <w:b/>
          <w:u w:val="single"/>
        </w:rPr>
        <w:t>Formas para acreditar personalidad en representación</w:t>
      </w:r>
      <w:r>
        <w:t xml:space="preserve"> </w:t>
      </w:r>
    </w:p>
    <w:p w14:paraId="272F48F0" w14:textId="77777777" w:rsidR="00B82A24" w:rsidRPr="00532794" w:rsidRDefault="00B82A24" w:rsidP="00E82662">
      <w:pPr>
        <w:pStyle w:val="INFOEM"/>
        <w:spacing w:before="0" w:after="0"/>
        <w:rPr>
          <w:b/>
          <w:bCs/>
          <w:u w:val="single"/>
        </w:rPr>
      </w:pPr>
      <w:r w:rsidRPr="00532794">
        <w:rPr>
          <w:b/>
          <w:bCs/>
          <w:u w:val="single"/>
        </w:rPr>
        <w:t>Artículo 121. Cuando el titular actúe a través de un representante, éste deberá acreditar su personalidad en los términos siguientes:</w:t>
      </w:r>
    </w:p>
    <w:p w14:paraId="5C0DD4C3" w14:textId="77777777" w:rsidR="00B82A24" w:rsidRPr="00AF19F7" w:rsidRDefault="00B82A24" w:rsidP="00E82662">
      <w:pPr>
        <w:pStyle w:val="INFOEM"/>
        <w:spacing w:before="0" w:after="0"/>
        <w:rPr>
          <w:b/>
          <w:u w:val="single"/>
        </w:rPr>
      </w:pPr>
      <w:r w:rsidRPr="00AF19F7">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5FC00B4A" w14:textId="150E772E" w:rsidR="00B82A24" w:rsidRPr="00F60F56" w:rsidRDefault="00B82A24" w:rsidP="00E82662">
      <w:pPr>
        <w:pStyle w:val="INFOEM"/>
        <w:spacing w:before="0" w:after="0"/>
        <w:rPr>
          <w:b/>
        </w:rPr>
      </w:pPr>
      <w:r>
        <w:t>II. Si se trata de una persona jurídica colectiva, a través de instrumento público.</w:t>
      </w:r>
      <w:r w:rsidR="00D02854">
        <w:t xml:space="preserve">” </w:t>
      </w:r>
      <w:r w:rsidR="00D02854">
        <w:rPr>
          <w:b/>
        </w:rPr>
        <w:t>[Sic]</w:t>
      </w:r>
    </w:p>
    <w:p w14:paraId="657DEE99" w14:textId="3FF68E48" w:rsidR="00B82A24" w:rsidRDefault="00B82A24" w:rsidP="00E8266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lastRenderedPageBreak/>
        <w:t>D</w:t>
      </w:r>
      <w:r w:rsidRPr="007D69F7">
        <w:rPr>
          <w:rFonts w:ascii="Palatino Linotype" w:hAnsi="Palatino Linotype" w:cs="Arial"/>
        </w:rPr>
        <w:t>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70BD3100" w14:textId="77777777" w:rsidR="003C7E33" w:rsidRPr="007D69F7" w:rsidRDefault="003C7E33" w:rsidP="00E82662">
      <w:pPr>
        <w:pStyle w:val="Prrafodelista"/>
        <w:widowControl w:val="0"/>
        <w:autoSpaceDE w:val="0"/>
        <w:autoSpaceDN w:val="0"/>
        <w:adjustRightInd w:val="0"/>
        <w:spacing w:line="360" w:lineRule="auto"/>
        <w:ind w:left="0" w:right="49"/>
        <w:jc w:val="both"/>
        <w:rPr>
          <w:rFonts w:ascii="Palatino Linotype" w:hAnsi="Palatino Linotype" w:cs="Arial"/>
        </w:rPr>
      </w:pPr>
    </w:p>
    <w:p w14:paraId="2B373FD2" w14:textId="250DCCD4" w:rsidR="00B82A24" w:rsidRDefault="00B82A24" w:rsidP="00E82662">
      <w:pPr>
        <w:pStyle w:val="Prrafodelista"/>
        <w:widowControl w:val="0"/>
        <w:autoSpaceDE w:val="0"/>
        <w:autoSpaceDN w:val="0"/>
        <w:adjustRightInd w:val="0"/>
        <w:spacing w:line="360" w:lineRule="auto"/>
        <w:ind w:left="0" w:right="49"/>
        <w:jc w:val="both"/>
        <w:rPr>
          <w:rFonts w:ascii="Palatino Linotype" w:hAnsi="Palatino Linotype" w:cs="Arial"/>
          <w:b/>
          <w:u w:val="single"/>
        </w:rPr>
      </w:pPr>
      <w:r w:rsidRPr="007D69F7">
        <w:rPr>
          <w:rFonts w:ascii="Palatino Linotype" w:hAnsi="Palatino Linotype" w:cs="Arial"/>
        </w:rPr>
        <w:t xml:space="preserve">Ordenamiento 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quien cuente con un interés jurídico</w:t>
      </w:r>
      <w:r w:rsidRPr="00DD63FA">
        <w:rPr>
          <w:rFonts w:ascii="Palatino Linotype" w:hAnsi="Palatino Linotype" w:cs="Arial"/>
          <w:b/>
          <w:u w:val="single"/>
        </w:rPr>
        <w:t xml:space="preserve"> o en s</w:t>
      </w:r>
      <w:r>
        <w:rPr>
          <w:rFonts w:ascii="Palatino Linotype" w:hAnsi="Palatino Linotype" w:cs="Arial"/>
          <w:b/>
          <w:u w:val="single"/>
        </w:rPr>
        <w:t>u caso, su representante legal.</w:t>
      </w:r>
    </w:p>
    <w:p w14:paraId="1D77B65D" w14:textId="77777777" w:rsidR="003C7E33" w:rsidRPr="007D69F7" w:rsidRDefault="003C7E33" w:rsidP="00E82662">
      <w:pPr>
        <w:pStyle w:val="Prrafodelista"/>
        <w:widowControl w:val="0"/>
        <w:autoSpaceDE w:val="0"/>
        <w:autoSpaceDN w:val="0"/>
        <w:adjustRightInd w:val="0"/>
        <w:spacing w:line="360" w:lineRule="auto"/>
        <w:ind w:left="0" w:right="49"/>
        <w:jc w:val="both"/>
        <w:rPr>
          <w:rFonts w:ascii="Palatino Linotype" w:hAnsi="Palatino Linotype" w:cs="Arial"/>
        </w:rPr>
      </w:pPr>
    </w:p>
    <w:p w14:paraId="019825C6" w14:textId="77777777" w:rsidR="00B82A24" w:rsidRDefault="00B82A24" w:rsidP="00E82662">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w:t>
      </w:r>
      <w:r>
        <w:rPr>
          <w:rFonts w:ascii="Palatino Linotype" w:hAnsi="Palatino Linotype" w:cs="Arial"/>
        </w:rPr>
        <w:t xml:space="preserve">representantes legales </w:t>
      </w:r>
      <w:r w:rsidRPr="007D69F7">
        <w:rPr>
          <w:rFonts w:ascii="Palatino Linotype" w:hAnsi="Palatino Linotype" w:cs="Arial"/>
        </w:rPr>
        <w:t xml:space="preserve">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 xml:space="preserve">números de registro 181719, 170500 de la Novena y Décima Épocas, sustentadas por el Segundo Tribunal Colegiado en Materia Civil del </w:t>
      </w:r>
      <w:r w:rsidRPr="007D69F7">
        <w:rPr>
          <w:rFonts w:ascii="Palatino Linotype" w:hAnsi="Palatino Linotype" w:cs="Arial"/>
          <w:lang w:eastAsia="es-MX"/>
        </w:rPr>
        <w:lastRenderedPageBreak/>
        <w:t>Segundo Circuito, y por la Primera y Segunda Salas de la Suprema Corte de Justicia de la Nación</w:t>
      </w:r>
      <w:r w:rsidRPr="007D69F7">
        <w:rPr>
          <w:rStyle w:val="Refdenotaalpie"/>
          <w:rFonts w:ascii="Palatino Linotype" w:hAnsi="Palatino Linotype"/>
          <w:lang w:eastAsia="es-MX"/>
        </w:rPr>
        <w:footnoteReference w:id="1"/>
      </w:r>
      <w:r w:rsidRPr="007D69F7">
        <w:rPr>
          <w:rFonts w:ascii="Palatino Linotype" w:hAnsi="Palatino Linotype" w:cs="Arial"/>
          <w:lang w:eastAsia="es-MX"/>
        </w:rPr>
        <w:t>, se han pronunciado en cuanto al intereses jurídico en los términos siguientes:</w:t>
      </w:r>
    </w:p>
    <w:p w14:paraId="44EDBF2C" w14:textId="77777777" w:rsidR="00B82A24" w:rsidRDefault="00B82A24" w:rsidP="00E82662">
      <w:pPr>
        <w:spacing w:after="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6FCBD532" w14:textId="149BBCFE" w:rsidR="00B82A24" w:rsidRDefault="00B82A24" w:rsidP="00E82662">
      <w:pPr>
        <w:spacing w:after="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35AE2062" w14:textId="77777777" w:rsidR="003C7E33" w:rsidRDefault="003C7E33" w:rsidP="00E82662">
      <w:pPr>
        <w:spacing w:after="0" w:line="360" w:lineRule="auto"/>
        <w:ind w:left="851" w:right="851"/>
        <w:jc w:val="both"/>
        <w:rPr>
          <w:rFonts w:ascii="Palatino Linotype" w:hAnsi="Palatino Linotype" w:cs="Bookman Old Style"/>
          <w:i/>
        </w:rPr>
      </w:pPr>
    </w:p>
    <w:p w14:paraId="2A834B36" w14:textId="77777777" w:rsidR="00B82A24" w:rsidRDefault="00B82A24" w:rsidP="00E82662">
      <w:pPr>
        <w:spacing w:after="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C03E1EF" w14:textId="3B877004" w:rsidR="00C82914" w:rsidRPr="00867AD6" w:rsidRDefault="00B82A24" w:rsidP="00E82662">
      <w:pPr>
        <w:spacing w:after="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w:t>
      </w:r>
      <w:r w:rsidRPr="007D69F7">
        <w:rPr>
          <w:rFonts w:ascii="Palatino Linotype" w:hAnsi="Palatino Linotype" w:cs="Bookman Old Style"/>
          <w:i/>
        </w:rPr>
        <w:lastRenderedPageBreak/>
        <w:t xml:space="preserve">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E6F7E5A" w14:textId="77777777" w:rsidR="003C7E33" w:rsidRDefault="003C7E33" w:rsidP="00E82662">
      <w:pPr>
        <w:pStyle w:val="Prrafodelista"/>
        <w:widowControl w:val="0"/>
        <w:autoSpaceDE w:val="0"/>
        <w:autoSpaceDN w:val="0"/>
        <w:adjustRightInd w:val="0"/>
        <w:spacing w:line="360" w:lineRule="auto"/>
        <w:ind w:left="0" w:right="51"/>
        <w:jc w:val="both"/>
        <w:rPr>
          <w:rFonts w:ascii="Palatino Linotype" w:hAnsi="Palatino Linotype" w:cs="Arial"/>
        </w:rPr>
      </w:pPr>
    </w:p>
    <w:p w14:paraId="7C617FE1" w14:textId="02EB77F3" w:rsidR="00614EB8" w:rsidRDefault="00614EB8" w:rsidP="00E82662">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t xml:space="preserve">Precisado lo anterior, si bien es cierto que </w:t>
      </w:r>
      <w:r w:rsidR="002140CA">
        <w:rPr>
          <w:rFonts w:ascii="Palatino Linotype" w:hAnsi="Palatino Linotype" w:cs="Arial"/>
          <w:b/>
          <w:bCs/>
        </w:rPr>
        <w:t>el</w:t>
      </w:r>
      <w:r>
        <w:rPr>
          <w:rFonts w:ascii="Palatino Linotype" w:hAnsi="Palatino Linotype" w:cs="Arial"/>
          <w:b/>
          <w:bCs/>
        </w:rPr>
        <w:t xml:space="preserve"> Recurrente </w:t>
      </w:r>
      <w:r>
        <w:rPr>
          <w:rFonts w:ascii="Palatino Linotype" w:hAnsi="Palatino Linotype" w:cs="Arial"/>
        </w:rPr>
        <w:t xml:space="preserve">adjuntó un soporte documental que compila </w:t>
      </w:r>
      <w:r w:rsidR="00867AD6">
        <w:rPr>
          <w:rFonts w:ascii="Palatino Linotype" w:hAnsi="Palatino Linotype" w:cs="Arial"/>
        </w:rPr>
        <w:t>identificación expedida</w:t>
      </w:r>
      <w:r>
        <w:rPr>
          <w:rFonts w:ascii="Palatino Linotype" w:hAnsi="Palatino Linotype" w:cs="Arial"/>
        </w:rPr>
        <w:t xml:space="preserve"> por </w:t>
      </w:r>
      <w:r w:rsidR="00867AD6">
        <w:rPr>
          <w:rFonts w:ascii="Palatino Linotype" w:hAnsi="Palatino Linotype" w:cs="Arial"/>
        </w:rPr>
        <w:t>una autoridad</w:t>
      </w:r>
      <w:r>
        <w:rPr>
          <w:rFonts w:ascii="Palatino Linotype" w:hAnsi="Palatino Linotype" w:cs="Arial"/>
        </w:rPr>
        <w:t xml:space="preserve">, lo cierto también es que los </w:t>
      </w:r>
      <w:r>
        <w:rPr>
          <w:rFonts w:ascii="Palatino Linotype" w:hAnsi="Palatino Linotype" w:cs="Arial"/>
          <w:b/>
          <w:bCs/>
        </w:rPr>
        <w:t xml:space="preserve">Sujetos Obligados </w:t>
      </w:r>
      <w:r>
        <w:rPr>
          <w:rFonts w:ascii="Palatino Linotype" w:hAnsi="Palatino Linotype" w:cs="Arial"/>
        </w:rPr>
        <w:t xml:space="preserve">se encuentran constreñidos a corroborar la identidad de los particulares, incluso a través de sus representantes conforme a la normatividad expuesta con antelación, a fin de evitar un uso indebido de datos personales. </w:t>
      </w:r>
    </w:p>
    <w:p w14:paraId="13430E3D" w14:textId="77777777" w:rsidR="003C7E33" w:rsidRDefault="003C7E33" w:rsidP="00E82662">
      <w:pPr>
        <w:pStyle w:val="Prrafodelista"/>
        <w:widowControl w:val="0"/>
        <w:autoSpaceDE w:val="0"/>
        <w:autoSpaceDN w:val="0"/>
        <w:adjustRightInd w:val="0"/>
        <w:spacing w:line="360" w:lineRule="auto"/>
        <w:ind w:left="0" w:right="51"/>
        <w:jc w:val="both"/>
        <w:rPr>
          <w:rFonts w:ascii="Palatino Linotype" w:hAnsi="Palatino Linotype" w:cs="Arial"/>
        </w:rPr>
      </w:pPr>
    </w:p>
    <w:p w14:paraId="7DBE5F1F" w14:textId="0E85F8E1" w:rsidR="00614EB8" w:rsidRDefault="00614EB8" w:rsidP="00E82662">
      <w:pPr>
        <w:pStyle w:val="Prrafodelista"/>
        <w:widowControl w:val="0"/>
        <w:autoSpaceDE w:val="0"/>
        <w:autoSpaceDN w:val="0"/>
        <w:adjustRightInd w:val="0"/>
        <w:spacing w:line="360" w:lineRule="auto"/>
        <w:ind w:left="0" w:right="51"/>
        <w:jc w:val="both"/>
        <w:rPr>
          <w:rFonts w:ascii="Palatino Linotype" w:hAnsi="Palatino Linotype" w:cs="Arial"/>
          <w:b/>
          <w:u w:val="single"/>
        </w:rPr>
      </w:pPr>
      <w:r>
        <w:rPr>
          <w:rFonts w:ascii="Palatino Linotype" w:hAnsi="Palatino Linotype" w:cs="Arial"/>
          <w:bCs/>
        </w:rPr>
        <w:t xml:space="preserve">Lo anterior cobra particular relevancia al tomar en consideración que en el caso en particular fueron requeridos soportes documentales que encuadran como datos sensibles, es decir, </w:t>
      </w:r>
      <w:r w:rsidRPr="007E0B93">
        <w:rPr>
          <w:rFonts w:ascii="Palatino Linotype" w:hAnsi="Palatino Linotype" w:cs="Arial"/>
          <w:b/>
          <w:u w:val="single"/>
        </w:rPr>
        <w:t xml:space="preserve">datos personales a los cuales invariablemente se les debe de atribuir </w:t>
      </w:r>
      <w:r w:rsidR="00D02854">
        <w:rPr>
          <w:rFonts w:ascii="Palatino Linotype" w:hAnsi="Palatino Linotype" w:cs="Arial"/>
          <w:b/>
          <w:u w:val="single"/>
        </w:rPr>
        <w:t>un</w:t>
      </w:r>
      <w:r>
        <w:rPr>
          <w:rFonts w:ascii="Palatino Linotype" w:hAnsi="Palatino Linotype" w:cs="Arial"/>
          <w:b/>
          <w:u w:val="single"/>
        </w:rPr>
        <w:t xml:space="preserve"> tratamiento, resguardo y difusión eminentemente intensivo</w:t>
      </w:r>
      <w:r w:rsidR="00D02854">
        <w:rPr>
          <w:rFonts w:ascii="Palatino Linotype" w:hAnsi="Palatino Linotype" w:cs="Arial"/>
          <w:b/>
          <w:u w:val="single"/>
        </w:rPr>
        <w:t>s</w:t>
      </w:r>
      <w:r>
        <w:rPr>
          <w:rFonts w:ascii="Palatino Linotype" w:hAnsi="Palatino Linotype" w:cs="Arial"/>
          <w:b/>
          <w:u w:val="single"/>
        </w:rPr>
        <w:t xml:space="preserve">.  </w:t>
      </w:r>
    </w:p>
    <w:p w14:paraId="44A9847D" w14:textId="77777777" w:rsidR="003C7E33" w:rsidRDefault="003C7E33" w:rsidP="00E82662">
      <w:pPr>
        <w:pStyle w:val="Prrafodelista"/>
        <w:widowControl w:val="0"/>
        <w:autoSpaceDE w:val="0"/>
        <w:autoSpaceDN w:val="0"/>
        <w:adjustRightInd w:val="0"/>
        <w:spacing w:line="360" w:lineRule="auto"/>
        <w:ind w:left="0" w:right="51"/>
        <w:jc w:val="both"/>
        <w:rPr>
          <w:rFonts w:ascii="Palatino Linotype" w:hAnsi="Palatino Linotype" w:cs="Arial"/>
          <w:b/>
          <w:u w:val="single"/>
        </w:rPr>
      </w:pPr>
    </w:p>
    <w:p w14:paraId="0B542625" w14:textId="5FD34455" w:rsidR="00614EB8" w:rsidRDefault="00614EB8" w:rsidP="00E82662">
      <w:pPr>
        <w:pStyle w:val="Prrafodelista"/>
        <w:widowControl w:val="0"/>
        <w:autoSpaceDE w:val="0"/>
        <w:autoSpaceDN w:val="0"/>
        <w:adjustRightInd w:val="0"/>
        <w:spacing w:line="360" w:lineRule="auto"/>
        <w:ind w:left="0" w:right="51"/>
        <w:jc w:val="both"/>
        <w:rPr>
          <w:rFonts w:ascii="Palatino Linotype" w:hAnsi="Palatino Linotype" w:cs="Arial"/>
        </w:rPr>
      </w:pPr>
      <w:r>
        <w:rPr>
          <w:rFonts w:ascii="Palatino Linotype" w:hAnsi="Palatino Linotype" w:cs="Arial"/>
        </w:rPr>
        <w:t xml:space="preserve">Robustece lo anterior el numeral 4, fracción XII de la Ley Protección de Datos Personales en Posesión de Sujetos Obligados del Estado de México y Municipios, porción normativa que dispone a la literalidad lo siguiente: </w:t>
      </w:r>
    </w:p>
    <w:p w14:paraId="46F14B51" w14:textId="77777777" w:rsidR="003C7E33" w:rsidRDefault="003C7E33" w:rsidP="00E82662">
      <w:pPr>
        <w:pStyle w:val="Prrafodelista"/>
        <w:widowControl w:val="0"/>
        <w:autoSpaceDE w:val="0"/>
        <w:autoSpaceDN w:val="0"/>
        <w:adjustRightInd w:val="0"/>
        <w:spacing w:line="360" w:lineRule="auto"/>
        <w:ind w:left="0" w:right="51"/>
        <w:jc w:val="both"/>
        <w:rPr>
          <w:rFonts w:ascii="Palatino Linotype" w:hAnsi="Palatino Linotype" w:cs="Arial"/>
        </w:rPr>
      </w:pPr>
    </w:p>
    <w:p w14:paraId="364812EA" w14:textId="77777777" w:rsidR="00614EB8" w:rsidRDefault="00614EB8" w:rsidP="00E82662">
      <w:pPr>
        <w:pStyle w:val="INFOEM"/>
        <w:spacing w:before="0" w:after="0"/>
      </w:pPr>
      <w:r>
        <w:t>“</w:t>
      </w:r>
      <w:r w:rsidRPr="003C7E33">
        <w:rPr>
          <w:b/>
          <w:bCs/>
        </w:rPr>
        <w:t>Artículo 4</w:t>
      </w:r>
      <w:r>
        <w:t>. Para los efectos de esta Ley se entenderá por:</w:t>
      </w:r>
    </w:p>
    <w:p w14:paraId="060A5AB3" w14:textId="77777777" w:rsidR="00614EB8" w:rsidRDefault="00614EB8" w:rsidP="00E82662">
      <w:pPr>
        <w:pStyle w:val="INFOEM"/>
        <w:spacing w:before="0" w:after="0"/>
      </w:pPr>
      <w:r>
        <w:t>(…)</w:t>
      </w:r>
    </w:p>
    <w:p w14:paraId="564647A3" w14:textId="77777777" w:rsidR="00614EB8" w:rsidRPr="007E0B93" w:rsidRDefault="00614EB8" w:rsidP="00E82662">
      <w:pPr>
        <w:pStyle w:val="INFOEM"/>
        <w:spacing w:before="0" w:after="0"/>
      </w:pPr>
      <w:r w:rsidRPr="003C7E33">
        <w:rPr>
          <w:b/>
          <w:bCs/>
        </w:rPr>
        <w:lastRenderedPageBreak/>
        <w:t>XII. Datos personales sensibles</w:t>
      </w:r>
      <w: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p>
    <w:p w14:paraId="12D4EA0E" w14:textId="77777777" w:rsidR="00B3101A" w:rsidRDefault="00B3101A" w:rsidP="00E82662">
      <w:pPr>
        <w:spacing w:after="0" w:line="360" w:lineRule="auto"/>
        <w:ind w:right="50"/>
        <w:jc w:val="both"/>
        <w:rPr>
          <w:rFonts w:ascii="Palatino Linotype" w:hAnsi="Palatino Linotype"/>
          <w:lang w:eastAsia="es-ES"/>
        </w:rPr>
      </w:pPr>
    </w:p>
    <w:p w14:paraId="12064460" w14:textId="5BE92846" w:rsidR="00F264A3" w:rsidRPr="00F264A3" w:rsidRDefault="003C7E33" w:rsidP="00F264A3">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3C7E33">
        <w:rPr>
          <w:rFonts w:ascii="Palatino Linotype" w:eastAsia="Calibri" w:hAnsi="Palatino Linotype" w:cs="Arial"/>
          <w:sz w:val="24"/>
          <w:szCs w:val="24"/>
          <w:lang w:val="es-ES" w:eastAsia="es-ES"/>
        </w:rPr>
        <w:t>Una vez sentado lo anterior,</w:t>
      </w:r>
      <w:r w:rsidR="00F264A3">
        <w:rPr>
          <w:rFonts w:ascii="Palatino Linotype" w:eastAsia="Calibri" w:hAnsi="Palatino Linotype" w:cs="Arial"/>
          <w:sz w:val="24"/>
          <w:szCs w:val="24"/>
          <w:lang w:val="es-ES" w:eastAsia="es-ES"/>
        </w:rPr>
        <w:t xml:space="preserve"> como se mencionó en el antecedente QUINTO</w:t>
      </w:r>
      <w:r w:rsidR="00F264A3">
        <w:t>, e</w:t>
      </w:r>
      <w:r w:rsidR="00F264A3" w:rsidRPr="00F264A3">
        <w:rPr>
          <w:rFonts w:ascii="Palatino Linotype" w:eastAsia="Calibri" w:hAnsi="Palatino Linotype" w:cs="Arial"/>
          <w:sz w:val="24"/>
          <w:szCs w:val="24"/>
          <w:lang w:val="es-ES" w:eastAsia="es-ES"/>
        </w:rPr>
        <w:t xml:space="preserve">n fecha once de mayo de dos mil veintidós, derivado del acuerdo de exhortación a la conciliación notificado a las partes, tanto el Sujeto Obligado como </w:t>
      </w:r>
      <w:r w:rsidR="002140CA">
        <w:rPr>
          <w:rFonts w:ascii="Palatino Linotype" w:eastAsia="Calibri" w:hAnsi="Palatino Linotype" w:cs="Arial"/>
          <w:sz w:val="24"/>
          <w:szCs w:val="24"/>
          <w:lang w:val="es-ES" w:eastAsia="es-ES"/>
        </w:rPr>
        <w:t>el</w:t>
      </w:r>
      <w:r w:rsidR="00F264A3" w:rsidRPr="00F264A3">
        <w:rPr>
          <w:rFonts w:ascii="Palatino Linotype" w:eastAsia="Calibri" w:hAnsi="Palatino Linotype" w:cs="Arial"/>
          <w:sz w:val="24"/>
          <w:szCs w:val="24"/>
          <w:lang w:val="es-ES" w:eastAsia="es-ES"/>
        </w:rPr>
        <w:t xml:space="preserve"> Recurrente, accedieron al procedimiento dentro del plazo establecido.</w:t>
      </w:r>
    </w:p>
    <w:p w14:paraId="67CEFE14" w14:textId="77777777" w:rsidR="00F264A3" w:rsidRDefault="00F264A3" w:rsidP="003C7E33">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6564B1D0" w14:textId="6AC5DE60" w:rsidR="003C7E33" w:rsidRPr="003C7E33" w:rsidRDefault="00F264A3" w:rsidP="003C7E33">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Por lo anterior,</w:t>
      </w:r>
      <w:r w:rsidR="003C7E33" w:rsidRPr="003C7E33">
        <w:rPr>
          <w:rFonts w:ascii="Palatino Linotype" w:eastAsia="Calibri" w:hAnsi="Palatino Linotype" w:cs="Arial"/>
          <w:sz w:val="24"/>
          <w:szCs w:val="24"/>
          <w:lang w:val="es-ES" w:eastAsia="es-ES"/>
        </w:rPr>
        <w:t xml:space="preserve"> resulta oportuno traer a colación los artículos 82, fracción XXVIII y 131, de la Ley de Protección de Datos Personales en Posesión de Sujetos Obligados del Estado de México y Municipios, normatividad invocada cuyo contenido literal es el siguiente: </w:t>
      </w:r>
    </w:p>
    <w:p w14:paraId="63066A4D" w14:textId="77777777" w:rsidR="003C7E33" w:rsidRPr="003C7E33" w:rsidRDefault="003C7E33" w:rsidP="003C7E33">
      <w:pPr>
        <w:spacing w:after="0" w:line="240" w:lineRule="auto"/>
        <w:rPr>
          <w:rFonts w:ascii="Times New Roman" w:eastAsia="Times New Roman" w:hAnsi="Times New Roman" w:cs="Times New Roman"/>
          <w:sz w:val="24"/>
          <w:szCs w:val="24"/>
          <w:lang w:eastAsia="es-ES"/>
        </w:rPr>
      </w:pPr>
    </w:p>
    <w:p w14:paraId="082901D7" w14:textId="77777777" w:rsidR="003C7E33" w:rsidRP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r w:rsidRPr="003C7E33">
        <w:rPr>
          <w:rFonts w:ascii="Palatino Linotype" w:eastAsia="Calibri" w:hAnsi="Palatino Linotype" w:cs="Times New Roman"/>
          <w:b/>
          <w:i/>
          <w:lang w:val="es-ES" w:eastAsia="es-ES"/>
        </w:rPr>
        <w:t xml:space="preserve">“Atribuciones del Instituto </w:t>
      </w:r>
    </w:p>
    <w:p w14:paraId="28383DDE" w14:textId="77777777" w:rsidR="003C7E33" w:rsidRP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Times New Roman"/>
          <w:i/>
          <w:lang w:val="es-ES" w:eastAsia="es-ES"/>
        </w:rPr>
      </w:pPr>
      <w:r w:rsidRPr="003C7E33">
        <w:rPr>
          <w:rFonts w:ascii="Palatino Linotype" w:eastAsia="Calibri" w:hAnsi="Palatino Linotype" w:cs="Times New Roman"/>
          <w:b/>
          <w:i/>
          <w:lang w:val="es-ES" w:eastAsia="es-ES"/>
        </w:rPr>
        <w:t>Artículo 82.</w:t>
      </w:r>
      <w:r w:rsidRPr="003C7E33">
        <w:rPr>
          <w:rFonts w:ascii="Palatino Linotype" w:eastAsia="Calibri" w:hAnsi="Palatino Linotype" w:cs="Times New Roman"/>
          <w:i/>
          <w:lang w:val="es-ES" w:eastAsia="es-ES"/>
        </w:rPr>
        <w:t xml:space="preserve"> El Instituto, además de las atribuciones encomendadas por la Ley de Transparencia y normatividad aplicable, tendrá las atribuciones siguientes:</w:t>
      </w:r>
    </w:p>
    <w:p w14:paraId="10AA404C" w14:textId="77777777" w:rsidR="003C7E33" w:rsidRP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r w:rsidRPr="003C7E33">
        <w:rPr>
          <w:rFonts w:ascii="Palatino Linotype" w:eastAsia="Calibri" w:hAnsi="Palatino Linotype" w:cs="Times New Roman"/>
          <w:b/>
          <w:i/>
          <w:lang w:val="es-ES" w:eastAsia="es-ES"/>
        </w:rPr>
        <w:t>(…)</w:t>
      </w:r>
    </w:p>
    <w:p w14:paraId="6E71647F" w14:textId="77777777" w:rsidR="003C7E33" w:rsidRP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Arial"/>
          <w:i/>
          <w:lang w:val="es-ES" w:eastAsia="es-ES"/>
        </w:rPr>
      </w:pPr>
      <w:r w:rsidRPr="003C7E33">
        <w:rPr>
          <w:rFonts w:ascii="Palatino Linotype" w:eastAsia="Calibri" w:hAnsi="Palatino Linotype" w:cs="Times New Roman"/>
          <w:b/>
          <w:i/>
          <w:lang w:val="es-ES" w:eastAsia="es-ES"/>
        </w:rPr>
        <w:t>XXVIII.</w:t>
      </w:r>
      <w:r w:rsidRPr="003C7E33">
        <w:rPr>
          <w:rFonts w:ascii="Palatino Linotype" w:eastAsia="Calibri" w:hAnsi="Palatino Linotype" w:cs="Times New Roman"/>
          <w:i/>
          <w:lang w:val="es-ES" w:eastAsia="es-ES"/>
        </w:rPr>
        <w:t xml:space="preserve"> Procurar la conciliación entre las autoridades y los titulares de los datos personales en cualquier momento del procedimiento del Recurso de Revisión y en su caso, verificar el cumplimiento del acuerdo respectivo.</w:t>
      </w:r>
    </w:p>
    <w:p w14:paraId="5FB50FD3" w14:textId="77777777" w:rsid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p>
    <w:p w14:paraId="0F294185" w14:textId="5696512D" w:rsidR="003C7E33" w:rsidRP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Times New Roman"/>
          <w:b/>
          <w:i/>
          <w:lang w:val="es-ES" w:eastAsia="es-ES"/>
        </w:rPr>
      </w:pPr>
      <w:r w:rsidRPr="003C7E33">
        <w:rPr>
          <w:rFonts w:ascii="Palatino Linotype" w:eastAsia="Calibri" w:hAnsi="Palatino Linotype" w:cs="Times New Roman"/>
          <w:b/>
          <w:i/>
          <w:lang w:val="es-ES" w:eastAsia="es-ES"/>
        </w:rPr>
        <w:t xml:space="preserve">De la conciliación </w:t>
      </w:r>
    </w:p>
    <w:p w14:paraId="3CC335A7" w14:textId="77777777" w:rsidR="003C7E33" w:rsidRPr="003C7E33" w:rsidRDefault="003C7E33" w:rsidP="003C7E33">
      <w:pPr>
        <w:widowControl w:val="0"/>
        <w:autoSpaceDE w:val="0"/>
        <w:autoSpaceDN w:val="0"/>
        <w:adjustRightInd w:val="0"/>
        <w:spacing w:after="0" w:line="240" w:lineRule="auto"/>
        <w:ind w:left="567" w:right="851"/>
        <w:jc w:val="both"/>
        <w:rPr>
          <w:rFonts w:ascii="Palatino Linotype" w:eastAsia="Calibri" w:hAnsi="Palatino Linotype" w:cs="Arial"/>
          <w:b/>
          <w:i/>
          <w:lang w:val="es-ES" w:eastAsia="es-ES"/>
        </w:rPr>
      </w:pPr>
      <w:r w:rsidRPr="003C7E33">
        <w:rPr>
          <w:rFonts w:ascii="Palatino Linotype" w:eastAsia="Calibri" w:hAnsi="Palatino Linotype" w:cs="Times New Roman"/>
          <w:b/>
          <w:i/>
          <w:lang w:val="es-ES" w:eastAsia="es-ES"/>
        </w:rPr>
        <w:t>Artículo 131.</w:t>
      </w:r>
      <w:r w:rsidRPr="003C7E33">
        <w:rPr>
          <w:rFonts w:ascii="Palatino Linotype" w:eastAsia="Calibri" w:hAnsi="Palatino Linotype" w:cs="Times New Roman"/>
          <w:i/>
          <w:lang w:val="es-ES" w:eastAsia="es-ES"/>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w:t>
      </w:r>
      <w:r w:rsidRPr="003C7E33">
        <w:rPr>
          <w:rFonts w:ascii="Palatino Linotype" w:eastAsia="Calibri" w:hAnsi="Palatino Linotype" w:cs="Times New Roman"/>
          <w:i/>
          <w:lang w:val="es-ES" w:eastAsia="es-ES"/>
        </w:rPr>
        <w:lastRenderedPageBreak/>
        <w:t xml:space="preserve">Instituto deberá verificar el cumplimiento del acuerdo respectivo.” </w:t>
      </w:r>
      <w:r w:rsidRPr="003C7E33">
        <w:rPr>
          <w:rFonts w:ascii="Palatino Linotype" w:eastAsia="Calibri" w:hAnsi="Palatino Linotype" w:cs="Times New Roman"/>
          <w:b/>
          <w:i/>
          <w:lang w:val="es-ES" w:eastAsia="es-ES"/>
        </w:rPr>
        <w:t>[Sic]</w:t>
      </w:r>
    </w:p>
    <w:p w14:paraId="27EE1333" w14:textId="77777777" w:rsidR="003C7E33" w:rsidRPr="003C7E33" w:rsidRDefault="003C7E33" w:rsidP="003C7E33">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73634299" w14:textId="77777777" w:rsidR="003C7E33" w:rsidRPr="003C7E33" w:rsidRDefault="003C7E33" w:rsidP="003C7E33">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3C7E33">
        <w:rPr>
          <w:rFonts w:ascii="Palatino Linotype" w:eastAsia="Calibri" w:hAnsi="Palatino Linotype" w:cs="Arial"/>
          <w:sz w:val="24"/>
          <w:szCs w:val="24"/>
          <w:lang w:val="es-ES" w:eastAsia="es-ES"/>
        </w:rPr>
        <w:t xml:space="preserve">Derivado de lo anterior, en referencia al procedimiento de conciliación, se precisan las siguientes consideraciones: </w:t>
      </w:r>
    </w:p>
    <w:p w14:paraId="41FED4D4" w14:textId="77777777" w:rsidR="003C7E33" w:rsidRPr="003C7E33" w:rsidRDefault="003C7E33" w:rsidP="003C7E33">
      <w:pPr>
        <w:widowControl w:val="0"/>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5B4D3165" w14:textId="77777777" w:rsidR="00F264A3" w:rsidRPr="005905A9" w:rsidRDefault="003C7E33" w:rsidP="00F264A3">
      <w:pPr>
        <w:widowControl w:val="0"/>
        <w:numPr>
          <w:ilvl w:val="0"/>
          <w:numId w:val="27"/>
        </w:numPr>
        <w:autoSpaceDE w:val="0"/>
        <w:autoSpaceDN w:val="0"/>
        <w:adjustRightInd w:val="0"/>
        <w:spacing w:after="240" w:line="360" w:lineRule="auto"/>
        <w:ind w:right="49"/>
        <w:jc w:val="both"/>
        <w:rPr>
          <w:rFonts w:ascii="Palatino Linotype" w:eastAsia="Calibri" w:hAnsi="Palatino Linotype" w:cs="Arial"/>
          <w:sz w:val="24"/>
          <w:szCs w:val="24"/>
          <w:lang w:val="es-ES" w:eastAsia="es-ES"/>
        </w:rPr>
      </w:pPr>
      <w:r w:rsidRPr="005905A9">
        <w:rPr>
          <w:rFonts w:ascii="Palatino Linotype" w:eastAsia="Calibri" w:hAnsi="Palatino Linotype" w:cs="Arial"/>
          <w:b/>
          <w:sz w:val="24"/>
          <w:szCs w:val="24"/>
          <w:lang w:val="es-ES" w:eastAsia="es-ES"/>
        </w:rPr>
        <w:t>E</w:t>
      </w:r>
      <w:r w:rsidR="00F264A3" w:rsidRPr="005905A9">
        <w:rPr>
          <w:rFonts w:ascii="Palatino Linotype" w:eastAsia="Calibri" w:hAnsi="Palatino Linotype" w:cs="Arial"/>
          <w:b/>
          <w:sz w:val="24"/>
          <w:szCs w:val="24"/>
          <w:lang w:val="es-ES" w:eastAsia="es-ES"/>
        </w:rPr>
        <w:t>l</w:t>
      </w:r>
      <w:r w:rsidRPr="005905A9">
        <w:rPr>
          <w:rFonts w:ascii="Palatino Linotype" w:eastAsia="Calibri" w:hAnsi="Palatino Linotype" w:cs="Arial"/>
          <w:b/>
          <w:sz w:val="24"/>
          <w:szCs w:val="24"/>
          <w:lang w:val="es-ES" w:eastAsia="es-ES"/>
        </w:rPr>
        <w:t xml:space="preserve"> Recurrente</w:t>
      </w:r>
      <w:r w:rsidRPr="005905A9">
        <w:rPr>
          <w:rFonts w:ascii="Palatino Linotype" w:eastAsia="Calibri" w:hAnsi="Palatino Linotype" w:cs="Arial"/>
          <w:sz w:val="24"/>
          <w:szCs w:val="24"/>
          <w:lang w:val="es-ES" w:eastAsia="es-ES"/>
        </w:rPr>
        <w:t xml:space="preserve"> se identifica con credencial oficial</w:t>
      </w:r>
      <w:r w:rsidR="00F264A3" w:rsidRPr="005905A9">
        <w:rPr>
          <w:rFonts w:ascii="Palatino Linotype" w:eastAsia="Calibri" w:hAnsi="Palatino Linotype" w:cs="Arial"/>
          <w:sz w:val="24"/>
          <w:szCs w:val="24"/>
          <w:lang w:val="es-ES" w:eastAsia="es-ES"/>
        </w:rPr>
        <w:t xml:space="preserve"> expedida por el Instituto Nacional Electoral</w:t>
      </w:r>
      <w:r w:rsidRPr="005905A9">
        <w:rPr>
          <w:rFonts w:ascii="Palatino Linotype" w:eastAsia="Calibri" w:hAnsi="Palatino Linotype" w:cs="Arial"/>
          <w:sz w:val="24"/>
          <w:szCs w:val="24"/>
          <w:lang w:val="es-ES" w:eastAsia="es-ES"/>
        </w:rPr>
        <w:t>, acreditando su personalidad</w:t>
      </w:r>
      <w:r w:rsidR="00F264A3" w:rsidRPr="005905A9">
        <w:rPr>
          <w:rFonts w:ascii="Palatino Linotype" w:eastAsia="Calibri" w:hAnsi="Palatino Linotype" w:cs="Arial"/>
          <w:sz w:val="24"/>
          <w:szCs w:val="24"/>
          <w:lang w:val="es-ES" w:eastAsia="es-ES"/>
        </w:rPr>
        <w:t xml:space="preserve"> e interés jurídico.</w:t>
      </w:r>
    </w:p>
    <w:p w14:paraId="56095B02" w14:textId="6EBCC7E3" w:rsidR="003C7E33" w:rsidRPr="005905A9" w:rsidRDefault="003C7E33" w:rsidP="00F264A3">
      <w:pPr>
        <w:widowControl w:val="0"/>
        <w:numPr>
          <w:ilvl w:val="0"/>
          <w:numId w:val="27"/>
        </w:numPr>
        <w:autoSpaceDE w:val="0"/>
        <w:autoSpaceDN w:val="0"/>
        <w:adjustRightInd w:val="0"/>
        <w:spacing w:after="240" w:line="360" w:lineRule="auto"/>
        <w:ind w:right="49"/>
        <w:jc w:val="both"/>
        <w:rPr>
          <w:rFonts w:ascii="Palatino Linotype" w:eastAsia="Calibri" w:hAnsi="Palatino Linotype" w:cs="Arial"/>
          <w:sz w:val="24"/>
          <w:szCs w:val="24"/>
          <w:lang w:val="es-ES" w:eastAsia="es-ES"/>
        </w:rPr>
      </w:pPr>
      <w:r w:rsidRPr="005905A9">
        <w:rPr>
          <w:rFonts w:ascii="Palatino Linotype" w:eastAsia="Calibri" w:hAnsi="Palatino Linotype" w:cs="Arial"/>
          <w:sz w:val="24"/>
          <w:szCs w:val="24"/>
          <w:lang w:val="es-ES"/>
        </w:rPr>
        <w:t xml:space="preserve">Dentro de los archivos del </w:t>
      </w:r>
      <w:r w:rsidRPr="005905A9">
        <w:rPr>
          <w:rFonts w:ascii="Palatino Linotype" w:eastAsia="Calibri" w:hAnsi="Palatino Linotype" w:cs="Arial"/>
          <w:b/>
          <w:sz w:val="24"/>
          <w:szCs w:val="24"/>
          <w:lang w:val="es-ES"/>
        </w:rPr>
        <w:t>Instituto de Seguridad Social del Estado de México y Municipios</w:t>
      </w:r>
      <w:r w:rsidRPr="005905A9">
        <w:rPr>
          <w:rFonts w:ascii="Palatino Linotype" w:eastAsia="Calibri" w:hAnsi="Palatino Linotype" w:cs="Arial"/>
          <w:sz w:val="24"/>
          <w:szCs w:val="24"/>
          <w:lang w:val="es-ES"/>
        </w:rPr>
        <w:t xml:space="preserve">, se encuentra el </w:t>
      </w:r>
      <w:r w:rsidR="00F264A3" w:rsidRPr="005905A9">
        <w:rPr>
          <w:rFonts w:ascii="Palatino Linotype" w:hAnsi="Palatino Linotype"/>
          <w:sz w:val="24"/>
          <w:szCs w:val="24"/>
        </w:rPr>
        <w:t>expediente médico completo</w:t>
      </w:r>
      <w:r w:rsidRPr="005905A9">
        <w:rPr>
          <w:rFonts w:ascii="Palatino Linotype" w:eastAsia="Calibri" w:hAnsi="Palatino Linotype" w:cs="Arial"/>
          <w:sz w:val="24"/>
          <w:szCs w:val="24"/>
          <w:lang w:val="es-ES"/>
        </w:rPr>
        <w:t xml:space="preserve"> de la persona referida en la solicitud con folio </w:t>
      </w:r>
      <w:r w:rsidR="00F264A3" w:rsidRPr="005905A9">
        <w:rPr>
          <w:rFonts w:ascii="Palatino Linotype" w:eastAsia="Calibri" w:hAnsi="Palatino Linotype" w:cs="Arial"/>
          <w:b/>
          <w:sz w:val="24"/>
          <w:szCs w:val="24"/>
          <w:lang w:val="es-ES"/>
        </w:rPr>
        <w:t>00047/ISSEMYM/IP/2022</w:t>
      </w:r>
      <w:r w:rsidRPr="005905A9">
        <w:rPr>
          <w:rFonts w:ascii="Palatino Linotype" w:eastAsia="Calibri" w:hAnsi="Palatino Linotype" w:cs="Arial"/>
          <w:sz w:val="24"/>
          <w:szCs w:val="24"/>
          <w:lang w:val="es-ES"/>
        </w:rPr>
        <w:t>.</w:t>
      </w:r>
    </w:p>
    <w:p w14:paraId="3FF530D8" w14:textId="25D8956F" w:rsidR="003C7E33" w:rsidRPr="005905A9" w:rsidRDefault="003C7E33" w:rsidP="003C7E33">
      <w:pPr>
        <w:numPr>
          <w:ilvl w:val="0"/>
          <w:numId w:val="27"/>
        </w:numPr>
        <w:spacing w:after="240" w:line="360" w:lineRule="auto"/>
        <w:contextualSpacing/>
        <w:jc w:val="both"/>
        <w:rPr>
          <w:rFonts w:ascii="Palatino Linotype" w:eastAsia="Calibri" w:hAnsi="Palatino Linotype" w:cs="Times New Roman"/>
          <w:color w:val="000000"/>
          <w:sz w:val="24"/>
          <w:szCs w:val="24"/>
          <w:lang w:val="es-ES_tradnl" w:eastAsia="es-ES"/>
        </w:rPr>
      </w:pPr>
      <w:r w:rsidRPr="005905A9">
        <w:rPr>
          <w:rFonts w:ascii="Palatino Linotype" w:eastAsia="Calibri" w:hAnsi="Palatino Linotype" w:cs="Times New Roman"/>
          <w:color w:val="000000"/>
          <w:sz w:val="24"/>
          <w:szCs w:val="24"/>
          <w:lang w:val="es-ES_tradnl" w:eastAsia="es-ES"/>
        </w:rPr>
        <w:t xml:space="preserve">Por lo que, el </w:t>
      </w:r>
      <w:r w:rsidRPr="005905A9">
        <w:rPr>
          <w:rFonts w:ascii="Palatino Linotype" w:eastAsia="Calibri" w:hAnsi="Palatino Linotype" w:cs="Times New Roman"/>
          <w:b/>
          <w:color w:val="000000"/>
          <w:sz w:val="24"/>
          <w:szCs w:val="24"/>
          <w:lang w:val="es-ES_tradnl" w:eastAsia="es-ES"/>
        </w:rPr>
        <w:t>Sujeto Obligado</w:t>
      </w:r>
      <w:r w:rsidRPr="005905A9">
        <w:rPr>
          <w:rFonts w:ascii="Palatino Linotype" w:eastAsia="Calibri" w:hAnsi="Palatino Linotype" w:cs="Times New Roman"/>
          <w:color w:val="000000"/>
          <w:sz w:val="24"/>
          <w:szCs w:val="24"/>
          <w:lang w:val="es-ES_tradnl" w:eastAsia="es-ES"/>
        </w:rPr>
        <w:t xml:space="preserve"> se encuentra en posibilidades de expedir dichos documentos a favor de</w:t>
      </w:r>
      <w:r w:rsidR="00F264A3" w:rsidRPr="005905A9">
        <w:rPr>
          <w:rFonts w:ascii="Palatino Linotype" w:eastAsia="Calibri" w:hAnsi="Palatino Linotype" w:cs="Times New Roman"/>
          <w:color w:val="000000"/>
          <w:sz w:val="24"/>
          <w:szCs w:val="24"/>
          <w:lang w:val="es-ES_tradnl" w:eastAsia="es-ES"/>
        </w:rPr>
        <w:t>l</w:t>
      </w:r>
      <w:r w:rsidRPr="005905A9">
        <w:rPr>
          <w:rFonts w:ascii="Palatino Linotype" w:eastAsia="Calibri" w:hAnsi="Palatino Linotype" w:cs="Times New Roman"/>
          <w:color w:val="000000"/>
          <w:sz w:val="24"/>
          <w:szCs w:val="24"/>
          <w:lang w:val="es-ES_tradnl" w:eastAsia="es-ES"/>
        </w:rPr>
        <w:t xml:space="preserve"> hoy </w:t>
      </w:r>
      <w:r w:rsidRPr="005905A9">
        <w:rPr>
          <w:rFonts w:ascii="Palatino Linotype" w:eastAsia="Calibri" w:hAnsi="Palatino Linotype" w:cs="Times New Roman"/>
          <w:b/>
          <w:color w:val="000000"/>
          <w:sz w:val="24"/>
          <w:szCs w:val="24"/>
          <w:lang w:val="es-ES_tradnl" w:eastAsia="es-ES"/>
        </w:rPr>
        <w:t>Recurrente</w:t>
      </w:r>
      <w:r w:rsidRPr="005905A9">
        <w:rPr>
          <w:rFonts w:ascii="Palatino Linotype" w:eastAsia="Calibri" w:hAnsi="Palatino Linotype" w:cs="Times New Roman"/>
          <w:color w:val="000000"/>
          <w:sz w:val="24"/>
          <w:szCs w:val="24"/>
          <w:lang w:val="es-ES_tradnl" w:eastAsia="es-ES"/>
        </w:rPr>
        <w:t xml:space="preserve"> y hacer entrega de la información en las instalaciones de la Unidad de Transparencia del </w:t>
      </w:r>
      <w:r w:rsidRPr="005905A9">
        <w:rPr>
          <w:rFonts w:ascii="Palatino Linotype" w:eastAsia="Calibri" w:hAnsi="Palatino Linotype" w:cs="Times New Roman"/>
          <w:b/>
          <w:color w:val="000000"/>
          <w:sz w:val="24"/>
          <w:szCs w:val="24"/>
          <w:lang w:val="es-ES_tradnl" w:eastAsia="es-ES"/>
        </w:rPr>
        <w:t>Sujeto Obligado</w:t>
      </w:r>
      <w:r w:rsidRPr="005905A9">
        <w:rPr>
          <w:rFonts w:ascii="Palatino Linotype" w:eastAsia="Calibri" w:hAnsi="Palatino Linotype" w:cs="Times New Roman"/>
          <w:color w:val="000000"/>
          <w:sz w:val="24"/>
          <w:szCs w:val="24"/>
          <w:lang w:val="es-ES_tradnl" w:eastAsia="es-ES"/>
        </w:rPr>
        <w:t>, previa acreditación de su personalidad.</w:t>
      </w:r>
    </w:p>
    <w:p w14:paraId="3C5FB57F" w14:textId="77777777" w:rsidR="003C7E33" w:rsidRPr="005905A9" w:rsidRDefault="003C7E33" w:rsidP="003C7E33">
      <w:pPr>
        <w:spacing w:after="0" w:line="240" w:lineRule="auto"/>
        <w:rPr>
          <w:rFonts w:ascii="Times New Roman" w:eastAsia="Times New Roman" w:hAnsi="Times New Roman" w:cs="Times New Roman"/>
          <w:sz w:val="24"/>
          <w:szCs w:val="24"/>
          <w:lang w:val="es-ES_tradnl" w:eastAsia="es-ES"/>
        </w:rPr>
      </w:pPr>
    </w:p>
    <w:p w14:paraId="4A8BD2A8" w14:textId="1DDD1DD5" w:rsidR="003C7E33" w:rsidRPr="005905A9" w:rsidRDefault="003C7E33" w:rsidP="00903F3B">
      <w:pPr>
        <w:numPr>
          <w:ilvl w:val="0"/>
          <w:numId w:val="27"/>
        </w:numPr>
        <w:spacing w:line="360" w:lineRule="auto"/>
        <w:rPr>
          <w:rFonts w:ascii="Palatino Linotype" w:eastAsia="Calibri" w:hAnsi="Palatino Linotype"/>
          <w:color w:val="000000"/>
          <w:sz w:val="24"/>
          <w:szCs w:val="24"/>
          <w:lang w:val="es-ES"/>
        </w:rPr>
      </w:pPr>
      <w:r w:rsidRPr="005905A9">
        <w:rPr>
          <w:rFonts w:ascii="Palatino Linotype" w:eastAsia="Calibri" w:hAnsi="Palatino Linotype" w:cs="Times New Roman"/>
          <w:color w:val="000000"/>
          <w:sz w:val="24"/>
          <w:szCs w:val="24"/>
          <w:lang w:val="es-ES_tradnl" w:eastAsia="es-ES"/>
        </w:rPr>
        <w:t xml:space="preserve">Por lo anterior, </w:t>
      </w:r>
      <w:r w:rsidR="00F264A3" w:rsidRPr="005905A9">
        <w:rPr>
          <w:rFonts w:ascii="Palatino Linotype" w:eastAsia="Calibri" w:hAnsi="Palatino Linotype" w:cs="Times New Roman"/>
          <w:color w:val="000000"/>
          <w:sz w:val="24"/>
          <w:szCs w:val="24"/>
          <w:lang w:val="es-ES_tradnl" w:eastAsia="es-ES"/>
        </w:rPr>
        <w:t>el</w:t>
      </w:r>
      <w:r w:rsidRPr="005905A9">
        <w:rPr>
          <w:rFonts w:ascii="Palatino Linotype" w:eastAsia="Calibri" w:hAnsi="Palatino Linotype" w:cs="Times New Roman"/>
          <w:color w:val="000000"/>
          <w:sz w:val="24"/>
          <w:szCs w:val="24"/>
          <w:lang w:val="es-ES_tradnl" w:eastAsia="es-ES"/>
        </w:rPr>
        <w:t xml:space="preserve"> </w:t>
      </w:r>
      <w:r w:rsidRPr="005905A9">
        <w:rPr>
          <w:rFonts w:ascii="Palatino Linotype" w:eastAsia="Calibri" w:hAnsi="Palatino Linotype" w:cs="Times New Roman"/>
          <w:b/>
          <w:color w:val="000000"/>
          <w:sz w:val="24"/>
          <w:szCs w:val="24"/>
          <w:lang w:val="es-ES_tradnl" w:eastAsia="es-ES"/>
        </w:rPr>
        <w:t>Recurrente</w:t>
      </w:r>
      <w:r w:rsidRPr="005905A9">
        <w:rPr>
          <w:rFonts w:ascii="Palatino Linotype" w:eastAsia="Calibri" w:hAnsi="Palatino Linotype" w:cs="Times New Roman"/>
          <w:color w:val="000000"/>
          <w:sz w:val="24"/>
          <w:szCs w:val="24"/>
          <w:lang w:val="es-ES_tradnl" w:eastAsia="es-ES"/>
        </w:rPr>
        <w:t xml:space="preserve"> aceptó que la información que será otorgada, le es útil para a efecto </w:t>
      </w:r>
      <w:r w:rsidR="00903F3B" w:rsidRPr="005905A9">
        <w:rPr>
          <w:rFonts w:ascii="Palatino Linotype" w:eastAsia="Calibri" w:hAnsi="Palatino Linotype"/>
          <w:color w:val="000000"/>
          <w:sz w:val="24"/>
          <w:szCs w:val="24"/>
          <w:lang w:val="es-ES"/>
        </w:rPr>
        <w:t>de continuar con la atención de su problema de salud.</w:t>
      </w:r>
    </w:p>
    <w:p w14:paraId="6E9F456F" w14:textId="77777777" w:rsidR="00903F3B" w:rsidRPr="005905A9" w:rsidRDefault="00903F3B" w:rsidP="00903F3B">
      <w:pPr>
        <w:pStyle w:val="Prrafodelista"/>
        <w:rPr>
          <w:rFonts w:ascii="Palatino Linotype" w:eastAsia="Calibri" w:hAnsi="Palatino Linotype"/>
          <w:color w:val="000000"/>
        </w:rPr>
      </w:pPr>
    </w:p>
    <w:p w14:paraId="711D60D4" w14:textId="7BF39CED" w:rsidR="003C7E33" w:rsidRPr="003D35F6" w:rsidRDefault="00903F3B" w:rsidP="003D35F6">
      <w:pPr>
        <w:numPr>
          <w:ilvl w:val="0"/>
          <w:numId w:val="27"/>
        </w:numPr>
        <w:spacing w:line="360" w:lineRule="auto"/>
        <w:rPr>
          <w:rFonts w:ascii="Palatino Linotype" w:eastAsia="Calibri" w:hAnsi="Palatino Linotype"/>
          <w:color w:val="000000"/>
          <w:sz w:val="24"/>
          <w:szCs w:val="24"/>
          <w:lang w:val="es-ES"/>
        </w:rPr>
      </w:pPr>
      <w:r w:rsidRPr="005905A9">
        <w:rPr>
          <w:rFonts w:ascii="Palatino Linotype" w:eastAsia="Calibri" w:hAnsi="Palatino Linotype"/>
          <w:color w:val="000000"/>
          <w:sz w:val="24"/>
          <w:szCs w:val="24"/>
          <w:lang w:val="es-ES"/>
        </w:rPr>
        <w:t xml:space="preserve">Asimismo, el Recurrente </w:t>
      </w:r>
      <w:r w:rsidR="00D84CB4" w:rsidRPr="005905A9">
        <w:rPr>
          <w:rFonts w:ascii="Palatino Linotype" w:eastAsia="Calibri" w:hAnsi="Palatino Linotype"/>
          <w:color w:val="000000"/>
          <w:sz w:val="24"/>
          <w:szCs w:val="24"/>
          <w:lang w:val="es-ES"/>
        </w:rPr>
        <w:t>aceptó que la modalidad de entrega de la información sea a través de CD-ROM, que será proporcionado el mismo.</w:t>
      </w:r>
    </w:p>
    <w:p w14:paraId="0F189124" w14:textId="77777777" w:rsidR="003C7E33" w:rsidRPr="005905A9" w:rsidRDefault="003C7E33" w:rsidP="003C7E33">
      <w:pPr>
        <w:widowControl w:val="0"/>
        <w:autoSpaceDE w:val="0"/>
        <w:autoSpaceDN w:val="0"/>
        <w:adjustRightInd w:val="0"/>
        <w:spacing w:before="240" w:line="360" w:lineRule="auto"/>
        <w:ind w:right="51"/>
        <w:jc w:val="both"/>
        <w:rPr>
          <w:rFonts w:ascii="Palatino Linotype" w:eastAsia="Calibri" w:hAnsi="Palatino Linotype" w:cs="Times New Roman"/>
          <w:sz w:val="24"/>
          <w:szCs w:val="24"/>
          <w:lang w:val="es-ES" w:eastAsia="es-MX"/>
        </w:rPr>
      </w:pPr>
      <w:r w:rsidRPr="005905A9">
        <w:rPr>
          <w:rFonts w:ascii="Palatino Linotype" w:eastAsia="Calibri" w:hAnsi="Palatino Linotype" w:cs="Times New Roman"/>
          <w:sz w:val="24"/>
          <w:szCs w:val="24"/>
          <w:lang w:val="es-ES" w:eastAsia="es-MX"/>
        </w:rPr>
        <w:t>En este orden de ideas,</w:t>
      </w:r>
      <w:r w:rsidRPr="005905A9">
        <w:rPr>
          <w:rFonts w:ascii="Palatino Linotype" w:eastAsia="Calibri" w:hAnsi="Palatino Linotype" w:cs="Times New Roman"/>
          <w:b/>
          <w:sz w:val="24"/>
          <w:szCs w:val="24"/>
          <w:lang w:val="es-ES" w:eastAsia="es-MX"/>
        </w:rPr>
        <w:t xml:space="preserve"> El Sujeto Obligado </w:t>
      </w:r>
      <w:r w:rsidRPr="005905A9">
        <w:rPr>
          <w:rFonts w:ascii="Palatino Linotype" w:eastAsia="Calibri" w:hAnsi="Palatino Linotype" w:cs="Times New Roman"/>
          <w:sz w:val="24"/>
          <w:szCs w:val="24"/>
          <w:lang w:val="es-ES" w:eastAsia="es-MX"/>
        </w:rPr>
        <w:t>hizo entrega en tiempo y forma de la siguiente información como se muestra a continuación:</w:t>
      </w:r>
    </w:p>
    <w:p w14:paraId="59679EA7" w14:textId="039159E4" w:rsidR="00D84CB4" w:rsidRDefault="00181F92" w:rsidP="00D84CB4">
      <w:pPr>
        <w:widowControl w:val="0"/>
        <w:autoSpaceDE w:val="0"/>
        <w:autoSpaceDN w:val="0"/>
        <w:adjustRightInd w:val="0"/>
        <w:spacing w:before="240" w:line="360" w:lineRule="auto"/>
        <w:ind w:right="51"/>
        <w:jc w:val="center"/>
        <w:rPr>
          <w:rFonts w:ascii="Palatino Linotype" w:eastAsia="Calibri" w:hAnsi="Palatino Linotype" w:cs="Times New Roman"/>
          <w:sz w:val="24"/>
          <w:szCs w:val="24"/>
          <w:lang w:val="es-ES" w:eastAsia="es-MX"/>
        </w:rPr>
      </w:pPr>
      <w:r>
        <w:object w:dxaOrig="7980" w:dyaOrig="8535" w14:anchorId="29282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65pt;height:426.7pt" o:ole="">
            <v:imagedata r:id="rId14" o:title=""/>
          </v:shape>
          <o:OLEObject Type="Embed" ProgID="PBrush" ShapeID="_x0000_i1025" DrawAspect="Content" ObjectID="_1719178697" r:id="rId15"/>
        </w:object>
      </w:r>
    </w:p>
    <w:p w14:paraId="4D3CA304" w14:textId="510D1C03" w:rsidR="003C7E33" w:rsidRPr="003C7E33" w:rsidRDefault="00E12D84" w:rsidP="00E478E8">
      <w:pPr>
        <w:widowControl w:val="0"/>
        <w:autoSpaceDE w:val="0"/>
        <w:autoSpaceDN w:val="0"/>
        <w:adjustRightInd w:val="0"/>
        <w:spacing w:before="240" w:line="360" w:lineRule="auto"/>
        <w:ind w:right="51"/>
        <w:jc w:val="center"/>
        <w:rPr>
          <w:rFonts w:ascii="Palatino Linotype" w:eastAsia="Calibri" w:hAnsi="Palatino Linotype" w:cs="Times New Roman"/>
          <w:sz w:val="24"/>
          <w:szCs w:val="24"/>
          <w:lang w:val="es-ES" w:eastAsia="es-MX"/>
        </w:rPr>
      </w:pPr>
      <w:r>
        <w:object w:dxaOrig="7500" w:dyaOrig="2520" w14:anchorId="53F3F50F">
          <v:shape id="_x0000_i1026" type="#_x0000_t75" style="width:375.15pt;height:125.8pt" o:ole="">
            <v:imagedata r:id="rId16" o:title=""/>
          </v:shape>
          <o:OLEObject Type="Embed" ProgID="PBrush" ShapeID="_x0000_i1026" DrawAspect="Content" ObjectID="_1719178698" r:id="rId17"/>
        </w:object>
      </w:r>
    </w:p>
    <w:p w14:paraId="2A46A93F" w14:textId="3D17DFD7" w:rsidR="003C7E33" w:rsidRPr="003C7E33" w:rsidRDefault="003C7E33" w:rsidP="003C7E33">
      <w:pPr>
        <w:widowControl w:val="0"/>
        <w:autoSpaceDE w:val="0"/>
        <w:autoSpaceDN w:val="0"/>
        <w:adjustRightInd w:val="0"/>
        <w:spacing w:after="0" w:line="360" w:lineRule="auto"/>
        <w:ind w:right="51"/>
        <w:jc w:val="both"/>
        <w:rPr>
          <w:rFonts w:ascii="Palatino Linotype" w:eastAsia="Calibri" w:hAnsi="Palatino Linotype" w:cs="Times New Roman"/>
          <w:noProof/>
          <w:sz w:val="24"/>
          <w:szCs w:val="24"/>
          <w:lang w:eastAsia="es-MX"/>
        </w:rPr>
      </w:pPr>
      <w:r w:rsidRPr="003C7E33">
        <w:rPr>
          <w:rFonts w:ascii="Palatino Linotype" w:eastAsia="Calibri" w:hAnsi="Palatino Linotype" w:cs="Times New Roman"/>
          <w:noProof/>
          <w:sz w:val="24"/>
          <w:szCs w:val="24"/>
          <w:lang w:eastAsia="es-MX"/>
        </w:rPr>
        <w:lastRenderedPageBreak/>
        <w:t xml:space="preserve">De lo anterior, se hace constar que la parte </w:t>
      </w:r>
      <w:r w:rsidRPr="003C7E33">
        <w:rPr>
          <w:rFonts w:ascii="Palatino Linotype" w:eastAsia="Calibri" w:hAnsi="Palatino Linotype" w:cs="Times New Roman"/>
          <w:b/>
          <w:noProof/>
          <w:sz w:val="24"/>
          <w:szCs w:val="24"/>
          <w:lang w:eastAsia="es-MX"/>
        </w:rPr>
        <w:t>Recurrente</w:t>
      </w:r>
      <w:r w:rsidRPr="003C7E33">
        <w:rPr>
          <w:rFonts w:ascii="Palatino Linotype" w:eastAsia="Calibri" w:hAnsi="Palatino Linotype" w:cs="Times New Roman"/>
          <w:noProof/>
          <w:sz w:val="24"/>
          <w:szCs w:val="24"/>
          <w:lang w:eastAsia="es-MX"/>
        </w:rPr>
        <w:t xml:space="preserve"> recibió la inormacion requerida, en fecha </w:t>
      </w:r>
      <w:r w:rsidR="00E478E8">
        <w:rPr>
          <w:rFonts w:ascii="Palatino Linotype" w:eastAsia="Calibri" w:hAnsi="Palatino Linotype" w:cs="Times New Roman"/>
          <w:noProof/>
          <w:sz w:val="24"/>
          <w:szCs w:val="24"/>
          <w:lang w:eastAsia="es-MX"/>
        </w:rPr>
        <w:t>veintiséis de mayo de dos mil veintidós</w:t>
      </w:r>
      <w:r w:rsidRPr="003C7E33">
        <w:rPr>
          <w:rFonts w:ascii="Palatino Linotype" w:eastAsia="Calibri" w:hAnsi="Palatino Linotype" w:cs="Times New Roman"/>
          <w:noProof/>
          <w:sz w:val="24"/>
          <w:szCs w:val="24"/>
          <w:lang w:eastAsia="es-MX"/>
        </w:rPr>
        <w:t>.</w:t>
      </w:r>
    </w:p>
    <w:p w14:paraId="73D792BA" w14:textId="77777777" w:rsidR="003C7E33" w:rsidRPr="003C7E33" w:rsidRDefault="003C7E33" w:rsidP="003C7E33">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3024D64B" w14:textId="77777777" w:rsidR="003C7E33" w:rsidRPr="003C7E33" w:rsidRDefault="003C7E33" w:rsidP="003C7E33">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r w:rsidRPr="003C7E33">
        <w:rPr>
          <w:rFonts w:ascii="Palatino Linotype" w:eastAsia="Calibri" w:hAnsi="Palatino Linotype" w:cs="Times New Roman"/>
          <w:sz w:val="24"/>
          <w:szCs w:val="24"/>
          <w:lang w:val="es-ES" w:eastAsia="es-MX"/>
        </w:rPr>
        <w:t>Una vez sentado lo anterior, al haber llegado a un acuerdo en la audiencia de conciliación y toda vez que la particular tuvo acceso a la información requerida, el recurso de revisión queda sin materia de conformidad con lo establecido por el artículo 132, de la Ley de Protección de Datos Personales en Posesión de Sujetos Obligados del Estado de México y Municipios, normatividad que a la letra dispone:</w:t>
      </w:r>
    </w:p>
    <w:p w14:paraId="103DC44E" w14:textId="77777777" w:rsidR="003C7E33" w:rsidRPr="003C7E33" w:rsidRDefault="003C7E33" w:rsidP="003C7E33">
      <w:pPr>
        <w:widowControl w:val="0"/>
        <w:autoSpaceDE w:val="0"/>
        <w:autoSpaceDN w:val="0"/>
        <w:adjustRightInd w:val="0"/>
        <w:spacing w:after="0" w:line="360" w:lineRule="auto"/>
        <w:ind w:right="51"/>
        <w:jc w:val="both"/>
        <w:rPr>
          <w:rFonts w:ascii="Palatino Linotype" w:eastAsia="Calibri" w:hAnsi="Palatino Linotype" w:cs="Times New Roman"/>
          <w:sz w:val="24"/>
          <w:szCs w:val="24"/>
          <w:lang w:val="es-ES" w:eastAsia="es-MX"/>
        </w:rPr>
      </w:pPr>
    </w:p>
    <w:p w14:paraId="2CA09BA2" w14:textId="77777777" w:rsidR="003C7E33" w:rsidRPr="003C7E33" w:rsidRDefault="003C7E33" w:rsidP="003C7E33">
      <w:pPr>
        <w:spacing w:after="0" w:line="240" w:lineRule="auto"/>
        <w:rPr>
          <w:rFonts w:ascii="Times New Roman" w:eastAsia="Times New Roman" w:hAnsi="Times New Roman" w:cs="Times New Roman"/>
          <w:noProof/>
          <w:sz w:val="24"/>
          <w:szCs w:val="24"/>
          <w:lang w:eastAsia="es-MX"/>
        </w:rPr>
      </w:pPr>
    </w:p>
    <w:p w14:paraId="287F71A4" w14:textId="77777777" w:rsidR="003C7E33" w:rsidRPr="003C7E33" w:rsidRDefault="003C7E33" w:rsidP="003C7E33">
      <w:pPr>
        <w:spacing w:after="0" w:line="276" w:lineRule="auto"/>
        <w:ind w:left="567" w:right="851"/>
        <w:jc w:val="both"/>
        <w:rPr>
          <w:rFonts w:ascii="Palatino Linotype" w:eastAsia="Calibri" w:hAnsi="Palatino Linotype" w:cs="Arial"/>
          <w:b/>
          <w:i/>
          <w:lang w:val="es-ES" w:eastAsia="es-ES"/>
        </w:rPr>
      </w:pPr>
      <w:r w:rsidRPr="003C7E33">
        <w:rPr>
          <w:rFonts w:ascii="Palatino Linotype" w:eastAsia="Calibri" w:hAnsi="Palatino Linotype" w:cs="Arial"/>
          <w:b/>
          <w:i/>
          <w:lang w:val="es-ES" w:eastAsia="es-ES"/>
        </w:rPr>
        <w:t>“Procedimiento de conciliación</w:t>
      </w:r>
    </w:p>
    <w:p w14:paraId="3C37679C" w14:textId="77777777" w:rsidR="003C7E33" w:rsidRPr="003C7E33" w:rsidRDefault="003C7E33" w:rsidP="003C7E33">
      <w:pPr>
        <w:spacing w:after="0" w:line="276" w:lineRule="auto"/>
        <w:ind w:left="567" w:right="851"/>
        <w:jc w:val="both"/>
        <w:rPr>
          <w:rFonts w:ascii="Palatino Linotype" w:eastAsia="Calibri" w:hAnsi="Palatino Linotype" w:cs="Arial"/>
          <w:i/>
          <w:lang w:val="es-ES" w:eastAsia="es-ES"/>
        </w:rPr>
      </w:pPr>
      <w:r w:rsidRPr="003C7E33">
        <w:rPr>
          <w:rFonts w:ascii="Palatino Linotype" w:eastAsia="Calibri" w:hAnsi="Palatino Linotype" w:cs="Arial"/>
          <w:b/>
          <w:i/>
          <w:lang w:val="es-ES" w:eastAsia="es-ES"/>
        </w:rPr>
        <w:t>Artículo 132.</w:t>
      </w:r>
      <w:r w:rsidRPr="003C7E33">
        <w:rPr>
          <w:rFonts w:ascii="Palatino Linotype" w:eastAsia="Calibri" w:hAnsi="Palatino Linotype" w:cs="Arial"/>
          <w:i/>
          <w:lang w:val="es-ES" w:eastAsia="es-ES"/>
        </w:rPr>
        <w:t xml:space="preserve"> Admitido el recurso de revisión y sin perjuicio de lo dispuesto por la Ley General, el Instituto </w:t>
      </w:r>
      <w:r w:rsidRPr="003C7E33">
        <w:rPr>
          <w:rFonts w:ascii="Palatino Linotype" w:eastAsia="Calibri" w:hAnsi="Palatino Linotype" w:cs="Arial"/>
          <w:b/>
          <w:i/>
          <w:u w:val="single"/>
          <w:lang w:val="es-ES" w:eastAsia="es-ES"/>
        </w:rPr>
        <w:t>promoverá la conciliación entre las partes</w:t>
      </w:r>
      <w:r w:rsidRPr="003C7E33">
        <w:rPr>
          <w:rFonts w:ascii="Palatino Linotype" w:eastAsia="Calibri" w:hAnsi="Palatino Linotype" w:cs="Arial"/>
          <w:b/>
          <w:i/>
          <w:lang w:val="es-ES" w:eastAsia="es-ES"/>
        </w:rPr>
        <w:t>,</w:t>
      </w:r>
      <w:r w:rsidRPr="003C7E33">
        <w:rPr>
          <w:rFonts w:ascii="Palatino Linotype" w:eastAsia="Calibri" w:hAnsi="Palatino Linotype" w:cs="Arial"/>
          <w:i/>
          <w:lang w:val="es-ES" w:eastAsia="es-ES"/>
        </w:rPr>
        <w:t xml:space="preserve"> de conformidad con el procedimiento siguiente:</w:t>
      </w:r>
    </w:p>
    <w:p w14:paraId="348EAD01" w14:textId="77777777" w:rsidR="003C7E33" w:rsidRPr="003C7E33" w:rsidRDefault="003C7E33" w:rsidP="003C7E33">
      <w:pPr>
        <w:spacing w:after="0" w:line="276" w:lineRule="auto"/>
        <w:ind w:left="567" w:right="851"/>
        <w:jc w:val="both"/>
        <w:rPr>
          <w:rFonts w:ascii="Palatino Linotype" w:eastAsia="Calibri" w:hAnsi="Palatino Linotype" w:cs="Arial"/>
          <w:i/>
          <w:lang w:val="es-ES" w:eastAsia="es-ES"/>
        </w:rPr>
      </w:pPr>
      <w:r w:rsidRPr="003C7E33">
        <w:rPr>
          <w:rFonts w:ascii="Palatino Linotype" w:eastAsia="Calibri" w:hAnsi="Palatino Linotype" w:cs="Arial"/>
          <w:i/>
          <w:lang w:val="es-ES" w:eastAsia="es-ES"/>
        </w:rPr>
        <w:t>(…)</w:t>
      </w:r>
    </w:p>
    <w:p w14:paraId="608FD754" w14:textId="77777777" w:rsidR="003C7E33" w:rsidRPr="003C7E33" w:rsidRDefault="003C7E33" w:rsidP="003C7E33">
      <w:pPr>
        <w:spacing w:after="0" w:line="276" w:lineRule="auto"/>
        <w:ind w:left="567" w:right="851"/>
        <w:jc w:val="both"/>
        <w:rPr>
          <w:rFonts w:ascii="Palatino Linotype" w:eastAsia="Calibri" w:hAnsi="Palatino Linotype" w:cs="Arial"/>
          <w:b/>
          <w:i/>
          <w:lang w:val="es-ES" w:eastAsia="es-ES"/>
        </w:rPr>
      </w:pPr>
      <w:r w:rsidRPr="003C7E33">
        <w:rPr>
          <w:rFonts w:ascii="Palatino Linotype" w:eastAsia="Calibri" w:hAnsi="Palatino Linotype" w:cs="Arial"/>
          <w:b/>
          <w:i/>
          <w:lang w:val="es-ES" w:eastAsia="es-ES"/>
        </w:rPr>
        <w:t xml:space="preserve">V. </w:t>
      </w:r>
      <w:r w:rsidRPr="003C7E33">
        <w:rPr>
          <w:rFonts w:ascii="Palatino Linotype" w:eastAsia="Calibri" w:hAnsi="Palatino Linotype" w:cs="Arial"/>
          <w:b/>
          <w:i/>
          <w:u w:val="single"/>
          <w:lang w:val="es-ES" w:eastAsia="es-ES"/>
        </w:rPr>
        <w:t>De llegar a un acuerdo, éste se hará constar por escrito y tendrá efectos vinculantes</w:t>
      </w:r>
      <w:r w:rsidRPr="003C7E33">
        <w:rPr>
          <w:rFonts w:ascii="Palatino Linotype" w:eastAsia="Calibri" w:hAnsi="Palatino Linotype" w:cs="Arial"/>
          <w:b/>
          <w:i/>
          <w:lang w:val="es-ES" w:eastAsia="es-ES"/>
        </w:rPr>
        <w:t>.</w:t>
      </w:r>
    </w:p>
    <w:p w14:paraId="094494CD" w14:textId="77777777" w:rsidR="003C7E33" w:rsidRPr="003C7E33" w:rsidRDefault="003C7E33" w:rsidP="003C7E33">
      <w:pPr>
        <w:spacing w:after="0" w:line="276" w:lineRule="auto"/>
        <w:ind w:left="567" w:right="851"/>
        <w:jc w:val="both"/>
        <w:rPr>
          <w:rFonts w:ascii="Palatino Linotype" w:eastAsia="Calibri" w:hAnsi="Palatino Linotype" w:cs="Arial"/>
          <w:b/>
          <w:i/>
          <w:lang w:val="es-ES" w:eastAsia="es-ES"/>
        </w:rPr>
      </w:pPr>
      <w:r w:rsidRPr="003C7E33">
        <w:rPr>
          <w:rFonts w:ascii="Palatino Linotype" w:eastAsia="Calibri" w:hAnsi="Palatino Linotype" w:cs="Arial"/>
          <w:b/>
          <w:i/>
          <w:u w:val="single"/>
          <w:lang w:val="es-ES" w:eastAsia="es-ES"/>
        </w:rPr>
        <w:t>El recurso de revisión quedará sin materia y el Instituto, deberán verificar el cumplimiento del acuerdo respectiv</w:t>
      </w:r>
      <w:r w:rsidRPr="003C7E33">
        <w:rPr>
          <w:rFonts w:ascii="Palatino Linotype" w:eastAsia="Calibri" w:hAnsi="Palatino Linotype" w:cs="Arial"/>
          <w:b/>
          <w:i/>
          <w:lang w:val="es-ES" w:eastAsia="es-ES"/>
        </w:rPr>
        <w:t>o.</w:t>
      </w:r>
    </w:p>
    <w:p w14:paraId="270D2370" w14:textId="77777777" w:rsidR="003C7E33" w:rsidRPr="003C7E33" w:rsidRDefault="003C7E33" w:rsidP="003C7E33">
      <w:pPr>
        <w:spacing w:after="0" w:line="276" w:lineRule="auto"/>
        <w:ind w:left="567" w:right="851"/>
        <w:jc w:val="both"/>
        <w:rPr>
          <w:rFonts w:ascii="Palatino Linotype" w:eastAsia="Calibri" w:hAnsi="Palatino Linotype" w:cs="Arial"/>
          <w:i/>
          <w:lang w:val="es-ES" w:eastAsia="es-ES"/>
        </w:rPr>
      </w:pPr>
      <w:r w:rsidRPr="003C7E33">
        <w:rPr>
          <w:rFonts w:ascii="Palatino Linotype" w:eastAsia="Calibri" w:hAnsi="Palatino Linotype" w:cs="Arial"/>
          <w:b/>
          <w:i/>
          <w:lang w:val="es-ES" w:eastAsia="es-ES"/>
        </w:rPr>
        <w:t>VI.</w:t>
      </w:r>
      <w:r w:rsidRPr="003C7E33">
        <w:rPr>
          <w:rFonts w:ascii="Palatino Linotype" w:eastAsia="Calibri" w:hAnsi="Palatino Linotype" w:cs="Arial"/>
          <w:i/>
          <w:lang w:val="es-ES" w:eastAsia="es-ES"/>
        </w:rPr>
        <w:t xml:space="preserve"> El </w:t>
      </w:r>
      <w:r w:rsidRPr="003C7E33">
        <w:rPr>
          <w:rFonts w:ascii="Palatino Linotype" w:eastAsia="Calibri" w:hAnsi="Palatino Linotype" w:cs="Arial"/>
          <w:b/>
          <w:i/>
          <w:u w:val="single"/>
          <w:lang w:val="es-ES" w:eastAsia="es-ES"/>
        </w:rPr>
        <w:t>cumplimiento del acuerdo dará por concluido la sustanciación del recurso de revisión,</w:t>
      </w:r>
      <w:r w:rsidRPr="003C7E33">
        <w:rPr>
          <w:rFonts w:ascii="Palatino Linotype" w:eastAsia="Calibri" w:hAnsi="Palatino Linotype" w:cs="Arial"/>
          <w:i/>
          <w:u w:val="single"/>
          <w:lang w:val="es-ES" w:eastAsia="es-ES"/>
        </w:rPr>
        <w:t xml:space="preserve"> </w:t>
      </w:r>
      <w:r w:rsidRPr="003C7E33">
        <w:rPr>
          <w:rFonts w:ascii="Palatino Linotype" w:eastAsia="Calibri" w:hAnsi="Palatino Linotype" w:cs="Arial"/>
          <w:i/>
          <w:lang w:val="es-ES" w:eastAsia="es-ES"/>
        </w:rPr>
        <w:t>en caso contrario, el Instituto reanudará el procedimiento.</w:t>
      </w:r>
    </w:p>
    <w:p w14:paraId="3E15448C" w14:textId="77777777" w:rsidR="003C7E33" w:rsidRPr="003C7E33" w:rsidRDefault="003C7E33" w:rsidP="003C7E33">
      <w:pPr>
        <w:spacing w:after="0" w:line="276" w:lineRule="auto"/>
        <w:ind w:left="567" w:right="851"/>
        <w:jc w:val="both"/>
        <w:rPr>
          <w:rFonts w:ascii="Palatino Linotype" w:eastAsia="Calibri" w:hAnsi="Palatino Linotype" w:cs="Arial"/>
          <w:b/>
          <w:i/>
          <w:lang w:val="es-ES" w:eastAsia="es-ES"/>
        </w:rPr>
      </w:pPr>
      <w:r w:rsidRPr="003C7E33">
        <w:rPr>
          <w:rFonts w:ascii="Palatino Linotype" w:eastAsia="Calibri" w:hAnsi="Palatino Linotype" w:cs="Arial"/>
          <w:i/>
          <w:lang w:val="es-ES" w:eastAsia="es-ES"/>
        </w:rPr>
        <w:t xml:space="preserve">El plazo al que se refiere el artículo siguiente de la presente Ley será suspendido durante el periodo de cumplimiento del acuerdo de conciliación.” </w:t>
      </w:r>
      <w:r w:rsidRPr="003C7E33">
        <w:rPr>
          <w:rFonts w:ascii="Palatino Linotype" w:eastAsia="Calibri" w:hAnsi="Palatino Linotype" w:cs="Arial"/>
          <w:b/>
          <w:i/>
          <w:lang w:val="es-ES" w:eastAsia="es-ES"/>
        </w:rPr>
        <w:t>[Sic]</w:t>
      </w:r>
    </w:p>
    <w:p w14:paraId="50F385ED" w14:textId="77777777" w:rsidR="003C7E33" w:rsidRPr="003C7E33" w:rsidRDefault="003C7E33" w:rsidP="003C7E33">
      <w:pPr>
        <w:spacing w:after="0" w:line="360" w:lineRule="auto"/>
        <w:contextualSpacing/>
        <w:jc w:val="both"/>
        <w:rPr>
          <w:rFonts w:ascii="Palatino Linotype" w:eastAsia="Calibri" w:hAnsi="Palatino Linotype" w:cs="Times New Roman"/>
          <w:sz w:val="24"/>
          <w:szCs w:val="24"/>
          <w:lang w:val="es-ES" w:eastAsia="es-ES"/>
        </w:rPr>
      </w:pPr>
    </w:p>
    <w:p w14:paraId="2965B17C" w14:textId="77777777" w:rsidR="003C7E33" w:rsidRPr="003C7E33" w:rsidRDefault="003C7E33" w:rsidP="003C7E33">
      <w:pPr>
        <w:spacing w:after="0" w:line="360" w:lineRule="auto"/>
        <w:contextualSpacing/>
        <w:jc w:val="both"/>
        <w:rPr>
          <w:rFonts w:ascii="Palatino Linotype" w:eastAsia="Calibri" w:hAnsi="Palatino Linotype" w:cs="Arial"/>
          <w:sz w:val="24"/>
          <w:szCs w:val="24"/>
          <w:lang w:val="es-ES" w:eastAsia="es-ES"/>
        </w:rPr>
      </w:pPr>
      <w:r w:rsidRPr="003C7E33">
        <w:rPr>
          <w:rFonts w:ascii="Palatino Linotype" w:eastAsia="Calibri" w:hAnsi="Palatino Linotype" w:cs="Times New Roman"/>
          <w:sz w:val="24"/>
          <w:szCs w:val="24"/>
          <w:lang w:val="es-ES" w:eastAsia="es-ES"/>
        </w:rPr>
        <w:t xml:space="preserve">En consecuencia, se </w:t>
      </w:r>
      <w:r w:rsidRPr="003C7E33">
        <w:rPr>
          <w:rFonts w:ascii="Palatino Linotype" w:eastAsia="Calibri" w:hAnsi="Palatino Linotype" w:cs="Arial"/>
          <w:sz w:val="24"/>
          <w:szCs w:val="24"/>
          <w:lang w:val="es-ES_tradnl" w:eastAsia="es-ES"/>
        </w:rPr>
        <w:t xml:space="preserve">determina </w:t>
      </w:r>
      <w:r w:rsidRPr="003C7E33">
        <w:rPr>
          <w:rFonts w:ascii="Palatino Linotype" w:eastAsia="Calibri" w:hAnsi="Palatino Linotype" w:cs="Arial"/>
          <w:b/>
          <w:sz w:val="24"/>
          <w:szCs w:val="24"/>
          <w:lang w:val="es-ES_tradnl" w:eastAsia="es-ES"/>
        </w:rPr>
        <w:t>SOBRESEER</w:t>
      </w:r>
      <w:r w:rsidRPr="003C7E33">
        <w:rPr>
          <w:rFonts w:ascii="Palatino Linotype" w:eastAsia="Calibri" w:hAnsi="Palatino Linotype" w:cs="Arial"/>
          <w:sz w:val="24"/>
          <w:szCs w:val="24"/>
          <w:lang w:val="es-ES_tradnl" w:eastAsia="es-ES"/>
        </w:rPr>
        <w:t xml:space="preserve"> por quedarse sin materia el presente recurso de revisión en virtud de que al haber llegado a un acuerdo las partes y al entregarse la información</w:t>
      </w:r>
      <w:r w:rsidRPr="003C7E33">
        <w:rPr>
          <w:rFonts w:ascii="Palatino Linotype" w:eastAsia="Calibri" w:hAnsi="Palatino Linotype" w:cs="Times New Roman"/>
          <w:sz w:val="24"/>
          <w:szCs w:val="24"/>
          <w:lang w:val="es-ES" w:eastAsia="es-ES_tradnl"/>
        </w:rPr>
        <w:t xml:space="preserve">, esto, de conformidad con lo señalado en el </w:t>
      </w:r>
      <w:r w:rsidRPr="003C7E33">
        <w:rPr>
          <w:rFonts w:ascii="Palatino Linotype" w:eastAsia="Calibri" w:hAnsi="Palatino Linotype" w:cs="Arial"/>
          <w:sz w:val="24"/>
          <w:szCs w:val="24"/>
          <w:lang w:val="es-ES_tradnl" w:eastAsia="es-ES"/>
        </w:rPr>
        <w:t xml:space="preserve">artículo 139, fracción V, de la </w:t>
      </w:r>
      <w:r w:rsidRPr="003C7E33">
        <w:rPr>
          <w:rFonts w:ascii="Palatino Linotype" w:eastAsia="Calibri" w:hAnsi="Palatino Linotype" w:cs="Times New Roman"/>
          <w:sz w:val="24"/>
          <w:szCs w:val="24"/>
          <w:lang w:val="es-ES" w:eastAsia="es-ES"/>
        </w:rPr>
        <w:t xml:space="preserve">Ley de Protección de Datos Personales en Posesión de Sujetos </w:t>
      </w:r>
      <w:r w:rsidRPr="003C7E33">
        <w:rPr>
          <w:rFonts w:ascii="Palatino Linotype" w:eastAsia="Calibri" w:hAnsi="Palatino Linotype" w:cs="Times New Roman"/>
          <w:sz w:val="24"/>
          <w:szCs w:val="24"/>
          <w:lang w:val="es-ES" w:eastAsia="es-ES"/>
        </w:rPr>
        <w:lastRenderedPageBreak/>
        <w:t>Obligados del Estado de México y Municipios</w:t>
      </w:r>
      <w:r w:rsidRPr="003C7E33">
        <w:rPr>
          <w:rFonts w:ascii="Palatino Linotype" w:eastAsia="Calibri" w:hAnsi="Palatino Linotype" w:cs="Arial"/>
          <w:sz w:val="24"/>
          <w:szCs w:val="24"/>
          <w:lang w:val="es-ES" w:eastAsia="es-ES"/>
        </w:rPr>
        <w:t>, mismo que se transcribe a continuación en la parte aplicable:</w:t>
      </w:r>
    </w:p>
    <w:p w14:paraId="3D56BA76" w14:textId="77777777" w:rsidR="003C7E33" w:rsidRPr="003C7E33" w:rsidRDefault="003C7E33" w:rsidP="003C7E33">
      <w:pPr>
        <w:spacing w:after="0" w:line="240" w:lineRule="auto"/>
        <w:rPr>
          <w:rFonts w:ascii="Times New Roman" w:eastAsia="Times New Roman" w:hAnsi="Times New Roman" w:cs="Times New Roman"/>
          <w:sz w:val="24"/>
          <w:szCs w:val="24"/>
          <w:lang w:eastAsia="es-ES"/>
        </w:rPr>
      </w:pPr>
    </w:p>
    <w:p w14:paraId="433C2798" w14:textId="77777777" w:rsidR="003C7E33" w:rsidRPr="003C7E33" w:rsidRDefault="003C7E33" w:rsidP="003C7E33">
      <w:pPr>
        <w:spacing w:after="0" w:line="240" w:lineRule="auto"/>
        <w:ind w:left="567" w:right="851"/>
        <w:jc w:val="both"/>
        <w:rPr>
          <w:rFonts w:ascii="Palatino Linotype" w:eastAsia="Calibri" w:hAnsi="Palatino Linotype" w:cs="Arial"/>
          <w:b/>
          <w:i/>
          <w:szCs w:val="24"/>
          <w:lang w:val="es-ES" w:eastAsia="es-ES"/>
        </w:rPr>
      </w:pPr>
      <w:r w:rsidRPr="003C7E33">
        <w:rPr>
          <w:rFonts w:ascii="Palatino Linotype" w:eastAsia="Calibri" w:hAnsi="Palatino Linotype" w:cs="Arial"/>
          <w:i/>
          <w:szCs w:val="24"/>
          <w:lang w:val="es-ES" w:eastAsia="es-ES"/>
        </w:rPr>
        <w:t>“</w:t>
      </w:r>
      <w:r w:rsidRPr="003C7E33">
        <w:rPr>
          <w:rFonts w:ascii="Palatino Linotype" w:eastAsia="Calibri" w:hAnsi="Palatino Linotype" w:cs="Arial"/>
          <w:b/>
          <w:i/>
          <w:szCs w:val="24"/>
          <w:lang w:val="es-ES" w:eastAsia="es-ES"/>
        </w:rPr>
        <w:t>Causales de Sobreseimiento</w:t>
      </w:r>
    </w:p>
    <w:p w14:paraId="75C7CD2E" w14:textId="77777777" w:rsidR="003C7E33" w:rsidRPr="003C7E33" w:rsidRDefault="003C7E33" w:rsidP="003C7E33">
      <w:pPr>
        <w:spacing w:after="0" w:line="240" w:lineRule="auto"/>
        <w:ind w:left="567" w:right="851"/>
        <w:jc w:val="both"/>
        <w:rPr>
          <w:rFonts w:ascii="Palatino Linotype" w:eastAsia="Calibri" w:hAnsi="Palatino Linotype" w:cs="Arial"/>
          <w:i/>
          <w:szCs w:val="24"/>
          <w:lang w:val="es-ES" w:eastAsia="es-ES"/>
        </w:rPr>
      </w:pPr>
      <w:r w:rsidRPr="003C7E33">
        <w:rPr>
          <w:rFonts w:ascii="Palatino Linotype" w:eastAsia="Calibri" w:hAnsi="Palatino Linotype" w:cs="Arial"/>
          <w:b/>
          <w:i/>
          <w:szCs w:val="24"/>
          <w:lang w:val="es-ES" w:eastAsia="es-ES"/>
        </w:rPr>
        <w:t xml:space="preserve">Artículo 139. </w:t>
      </w:r>
      <w:r w:rsidRPr="003C7E33">
        <w:rPr>
          <w:rFonts w:ascii="Palatino Linotype" w:eastAsia="Calibri" w:hAnsi="Palatino Linotype" w:cs="Arial"/>
          <w:i/>
          <w:szCs w:val="24"/>
          <w:lang w:val="es-ES" w:eastAsia="es-ES"/>
        </w:rPr>
        <w:t>El recurso de revisión sólo podrá ser sobreseído cuando:</w:t>
      </w:r>
    </w:p>
    <w:p w14:paraId="0D174B2F" w14:textId="77777777" w:rsidR="003C7E33" w:rsidRPr="003C7E33" w:rsidRDefault="003C7E33" w:rsidP="003C7E33">
      <w:pPr>
        <w:spacing w:after="0" w:line="240" w:lineRule="auto"/>
        <w:ind w:left="567" w:right="851"/>
        <w:contextualSpacing/>
        <w:jc w:val="both"/>
        <w:rPr>
          <w:rFonts w:ascii="Palatino Linotype" w:eastAsia="Calibri" w:hAnsi="Palatino Linotype" w:cs="Arial"/>
          <w:i/>
          <w:szCs w:val="24"/>
          <w:lang w:val="es-ES" w:eastAsia="es-ES"/>
        </w:rPr>
      </w:pPr>
      <w:r w:rsidRPr="003C7E33">
        <w:rPr>
          <w:rFonts w:ascii="Palatino Linotype" w:eastAsia="Calibri" w:hAnsi="Palatino Linotype" w:cs="Arial"/>
          <w:i/>
          <w:szCs w:val="24"/>
          <w:lang w:val="es-ES" w:eastAsia="es-ES"/>
        </w:rPr>
        <w:t xml:space="preserve"> (…)</w:t>
      </w:r>
    </w:p>
    <w:p w14:paraId="51AC0C16" w14:textId="77777777" w:rsidR="003C7E33" w:rsidRPr="003C7E33" w:rsidRDefault="003C7E33" w:rsidP="003C7E33">
      <w:pPr>
        <w:spacing w:after="0" w:line="240" w:lineRule="auto"/>
        <w:ind w:left="567" w:right="851"/>
        <w:contextualSpacing/>
        <w:jc w:val="both"/>
        <w:rPr>
          <w:rFonts w:ascii="Palatino Linotype" w:eastAsia="Calibri" w:hAnsi="Palatino Linotype" w:cs="Arial"/>
          <w:b/>
          <w:i/>
          <w:szCs w:val="24"/>
          <w:lang w:val="es-ES" w:eastAsia="es-ES"/>
        </w:rPr>
      </w:pPr>
      <w:r w:rsidRPr="003C7E33">
        <w:rPr>
          <w:rFonts w:ascii="Palatino Linotype" w:eastAsia="Calibri" w:hAnsi="Palatino Linotype" w:cs="Arial"/>
          <w:b/>
          <w:i/>
          <w:szCs w:val="24"/>
          <w:u w:val="single"/>
          <w:lang w:val="es-ES" w:eastAsia="es-ES"/>
        </w:rPr>
        <w:t>V. Quede sin materia el recurso de revisión</w:t>
      </w:r>
      <w:r w:rsidRPr="003C7E33">
        <w:rPr>
          <w:rFonts w:ascii="Palatino Linotype" w:eastAsia="Calibri" w:hAnsi="Palatino Linotype" w:cs="Arial"/>
          <w:i/>
          <w:szCs w:val="24"/>
          <w:lang w:val="es-ES" w:eastAsia="es-ES"/>
        </w:rPr>
        <w:t xml:space="preserve">.” </w:t>
      </w:r>
      <w:r w:rsidRPr="003C7E33">
        <w:rPr>
          <w:rFonts w:ascii="Palatino Linotype" w:eastAsia="Calibri" w:hAnsi="Palatino Linotype" w:cs="Arial"/>
          <w:b/>
          <w:i/>
          <w:szCs w:val="24"/>
          <w:lang w:val="es-ES" w:eastAsia="es-ES"/>
        </w:rPr>
        <w:t>[Sic]</w:t>
      </w:r>
    </w:p>
    <w:p w14:paraId="505882CE" w14:textId="77777777" w:rsidR="003C7E33" w:rsidRPr="003C7E33" w:rsidRDefault="003C7E33" w:rsidP="003C7E33">
      <w:pPr>
        <w:spacing w:before="240" w:after="240" w:line="360" w:lineRule="auto"/>
        <w:contextualSpacing/>
        <w:jc w:val="both"/>
        <w:rPr>
          <w:rFonts w:ascii="Palatino Linotype" w:eastAsia="Calibri" w:hAnsi="Palatino Linotype" w:cs="Arial"/>
          <w:sz w:val="24"/>
          <w:szCs w:val="24"/>
          <w:lang w:val="es-ES" w:eastAsia="es-ES"/>
        </w:rPr>
      </w:pPr>
    </w:p>
    <w:p w14:paraId="6E9EF85E" w14:textId="6DDB961B" w:rsidR="003C7E33" w:rsidRDefault="003C7E33" w:rsidP="003C7E33">
      <w:pPr>
        <w:spacing w:after="0" w:line="360" w:lineRule="auto"/>
        <w:contextualSpacing/>
        <w:jc w:val="both"/>
        <w:rPr>
          <w:rFonts w:ascii="Palatino Linotype" w:eastAsia="MS Mincho" w:hAnsi="Palatino Linotype" w:cs="Arial"/>
          <w:sz w:val="24"/>
          <w:szCs w:val="24"/>
          <w:lang w:val="es-ES_tradnl" w:eastAsia="es-ES"/>
        </w:rPr>
      </w:pPr>
      <w:r w:rsidRPr="003C7E33">
        <w:rPr>
          <w:rFonts w:ascii="Palatino Linotype" w:eastAsia="Calibri" w:hAnsi="Palatino Linotype" w:cs="Arial"/>
          <w:sz w:val="24"/>
          <w:szCs w:val="24"/>
          <w:lang w:val="es-ES" w:eastAsia="es-ES"/>
        </w:rPr>
        <w:t>Así, con fundamento en lo prescrito en los artículos 5</w:t>
      </w:r>
      <w:r w:rsidR="00F24FAD">
        <w:rPr>
          <w:rFonts w:ascii="Palatino Linotype" w:eastAsia="Calibri" w:hAnsi="Palatino Linotype" w:cs="Arial"/>
          <w:sz w:val="24"/>
          <w:szCs w:val="24"/>
          <w:lang w:val="es-ES" w:eastAsia="es-ES"/>
        </w:rPr>
        <w:t>,</w:t>
      </w:r>
      <w:r w:rsidRPr="003C7E33">
        <w:rPr>
          <w:rFonts w:ascii="Palatino Linotype" w:eastAsia="Calibri" w:hAnsi="Palatino Linotype" w:cs="Arial"/>
          <w:sz w:val="24"/>
          <w:szCs w:val="24"/>
          <w:lang w:val="es-ES" w:eastAsia="es-ES"/>
        </w:rPr>
        <w:t xml:space="preserve"> </w:t>
      </w:r>
      <w:r w:rsidR="00F24FAD" w:rsidRPr="00F24FAD">
        <w:rPr>
          <w:rFonts w:ascii="Palatino Linotype" w:eastAsia="Calibri" w:hAnsi="Palatino Linotype" w:cs="Arial"/>
          <w:sz w:val="24"/>
          <w:szCs w:val="24"/>
          <w:lang w:val="es-ES" w:eastAsia="es-ES"/>
        </w:rPr>
        <w:t>párrafos trigésimo, trigésimo primero y trigésimo segundo, fracciones IV y V, de la Constitución Política del Estado Libre y Soberano de México</w:t>
      </w:r>
      <w:r w:rsidRPr="003C7E33">
        <w:rPr>
          <w:rFonts w:ascii="Palatino Linotype" w:eastAsia="Calibri" w:hAnsi="Palatino Linotype" w:cs="Arial"/>
          <w:sz w:val="24"/>
          <w:szCs w:val="24"/>
          <w:lang w:val="es-ES" w:eastAsia="es-ES"/>
        </w:rPr>
        <w:t>;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r w:rsidRPr="003C7E33">
        <w:rPr>
          <w:rFonts w:ascii="Palatino Linotype" w:eastAsia="MS Mincho" w:hAnsi="Palatino Linotype" w:cs="Arial"/>
          <w:sz w:val="24"/>
          <w:szCs w:val="24"/>
          <w:lang w:val="es-ES_tradnl" w:eastAsia="es-ES"/>
        </w:rPr>
        <w:t xml:space="preserve"> este Órgano Garante emite los siguientes:</w:t>
      </w:r>
      <w:bookmarkStart w:id="4" w:name="_Toc467083028"/>
      <w:bookmarkStart w:id="5" w:name="_Toc527640877"/>
    </w:p>
    <w:p w14:paraId="1C1A7CAD" w14:textId="77777777" w:rsidR="00F24FAD" w:rsidRPr="003C7E33" w:rsidRDefault="00F24FAD" w:rsidP="003C7E33">
      <w:pPr>
        <w:spacing w:after="0" w:line="360" w:lineRule="auto"/>
        <w:contextualSpacing/>
        <w:jc w:val="both"/>
        <w:rPr>
          <w:rFonts w:ascii="Palatino Linotype" w:eastAsia="MS Mincho" w:hAnsi="Palatino Linotype" w:cs="Arial"/>
          <w:sz w:val="24"/>
          <w:szCs w:val="24"/>
          <w:lang w:val="es-ES_tradnl" w:eastAsia="es-ES"/>
        </w:rPr>
      </w:pPr>
    </w:p>
    <w:p w14:paraId="63AB1EB0" w14:textId="77777777" w:rsidR="003C7E33" w:rsidRPr="003C7E33" w:rsidRDefault="003C7E33" w:rsidP="003C7E33">
      <w:pPr>
        <w:spacing w:after="0" w:line="360" w:lineRule="auto"/>
        <w:contextualSpacing/>
        <w:jc w:val="both"/>
        <w:rPr>
          <w:rFonts w:ascii="Palatino Linotype" w:eastAsia="MS Mincho" w:hAnsi="Palatino Linotype" w:cs="Arial"/>
          <w:sz w:val="24"/>
          <w:szCs w:val="24"/>
          <w:lang w:val="es-ES_tradnl" w:eastAsia="es-ES"/>
        </w:rPr>
      </w:pPr>
    </w:p>
    <w:p w14:paraId="36C53F8C" w14:textId="77777777" w:rsidR="003C7E33" w:rsidRPr="003C7E33" w:rsidRDefault="003C7E33" w:rsidP="003C7E33">
      <w:pPr>
        <w:keepNext/>
        <w:keepLines/>
        <w:spacing w:after="0" w:line="240" w:lineRule="auto"/>
        <w:jc w:val="center"/>
        <w:outlineLvl w:val="0"/>
        <w:rPr>
          <w:rFonts w:ascii="Palatino Linotype" w:eastAsia="Calibri" w:hAnsi="Palatino Linotype" w:cs="Times New Roman"/>
          <w:b/>
          <w:sz w:val="28"/>
          <w:szCs w:val="24"/>
          <w:lang w:val="es-ES" w:eastAsia="es-ES"/>
        </w:rPr>
      </w:pPr>
    </w:p>
    <w:p w14:paraId="4823B021" w14:textId="77777777" w:rsidR="003C7E33" w:rsidRPr="003C7E33" w:rsidRDefault="003C7E33" w:rsidP="003C7E33">
      <w:pPr>
        <w:keepNext/>
        <w:keepLines/>
        <w:spacing w:after="0" w:line="240" w:lineRule="auto"/>
        <w:jc w:val="center"/>
        <w:outlineLvl w:val="0"/>
        <w:rPr>
          <w:rFonts w:ascii="Palatino Linotype" w:eastAsia="Calibri" w:hAnsi="Palatino Linotype" w:cs="Times New Roman"/>
          <w:b/>
          <w:sz w:val="28"/>
          <w:szCs w:val="24"/>
          <w:lang w:val="es-ES" w:eastAsia="es-ES"/>
        </w:rPr>
      </w:pPr>
      <w:r w:rsidRPr="003C7E33">
        <w:rPr>
          <w:rFonts w:ascii="Palatino Linotype" w:eastAsia="Calibri" w:hAnsi="Palatino Linotype" w:cs="Times New Roman"/>
          <w:b/>
          <w:sz w:val="28"/>
          <w:szCs w:val="24"/>
          <w:lang w:val="es-ES" w:eastAsia="es-ES"/>
        </w:rPr>
        <w:t>R E S O L U T I V O S</w:t>
      </w:r>
      <w:bookmarkEnd w:id="4"/>
      <w:bookmarkEnd w:id="5"/>
    </w:p>
    <w:p w14:paraId="1C28CCC3" w14:textId="77777777" w:rsidR="003C7E33" w:rsidRPr="003C7E33" w:rsidRDefault="003C7E33" w:rsidP="003C7E33">
      <w:pPr>
        <w:spacing w:after="0" w:line="240" w:lineRule="auto"/>
        <w:rPr>
          <w:rFonts w:ascii="Times New Roman" w:eastAsia="Calibri" w:hAnsi="Times New Roman" w:cs="Times New Roman"/>
          <w:sz w:val="24"/>
          <w:szCs w:val="24"/>
          <w:lang w:val="es-ES" w:eastAsia="es-ES"/>
        </w:rPr>
      </w:pPr>
    </w:p>
    <w:p w14:paraId="64442875" w14:textId="77777777" w:rsidR="003C7E33" w:rsidRPr="003C7E33" w:rsidRDefault="003C7E33" w:rsidP="003C7E33">
      <w:pPr>
        <w:spacing w:after="0" w:line="240" w:lineRule="auto"/>
        <w:rPr>
          <w:rFonts w:ascii="Times New Roman" w:eastAsia="Calibri" w:hAnsi="Times New Roman" w:cs="Times New Roman"/>
          <w:sz w:val="24"/>
          <w:szCs w:val="24"/>
          <w:lang w:val="es-ES" w:eastAsia="es-ES"/>
        </w:rPr>
      </w:pPr>
    </w:p>
    <w:p w14:paraId="25D1059E" w14:textId="432EE389" w:rsidR="003C7E33" w:rsidRPr="003C7E33" w:rsidRDefault="003C7E33" w:rsidP="003C7E33">
      <w:pPr>
        <w:widowControl w:val="0"/>
        <w:tabs>
          <w:tab w:val="left" w:pos="1701"/>
        </w:tabs>
        <w:autoSpaceDE w:val="0"/>
        <w:autoSpaceDN w:val="0"/>
        <w:adjustRightInd w:val="0"/>
        <w:spacing w:after="0" w:line="360" w:lineRule="auto"/>
        <w:contextualSpacing/>
        <w:jc w:val="both"/>
        <w:rPr>
          <w:rFonts w:ascii="Palatino Linotype" w:eastAsia="Calibri" w:hAnsi="Palatino Linotype" w:cs="Times New Roman"/>
          <w:sz w:val="24"/>
          <w:szCs w:val="24"/>
          <w:lang w:val="es-ES" w:eastAsia="es-ES"/>
        </w:rPr>
      </w:pPr>
      <w:bookmarkStart w:id="6" w:name="_Toc450120669"/>
      <w:bookmarkStart w:id="7" w:name="_Toc460947011"/>
      <w:r w:rsidRPr="003C7E33">
        <w:rPr>
          <w:rFonts w:ascii="Palatino Linotype" w:eastAsia="Times New Roman" w:hAnsi="Palatino Linotype" w:cs="Arial"/>
          <w:b/>
          <w:sz w:val="28"/>
          <w:szCs w:val="24"/>
          <w:lang w:val="es-ES_tradnl" w:eastAsia="es-ES"/>
        </w:rPr>
        <w:t xml:space="preserve">PRIMERO. </w:t>
      </w:r>
      <w:r w:rsidRPr="003C7E33">
        <w:rPr>
          <w:rFonts w:ascii="Palatino Linotype" w:eastAsia="Calibri" w:hAnsi="Palatino Linotype" w:cs="Times New Roman"/>
          <w:sz w:val="24"/>
          <w:szCs w:val="24"/>
          <w:lang w:val="es-ES" w:eastAsia="es-ES"/>
        </w:rPr>
        <w:t xml:space="preserve">Se </w:t>
      </w:r>
      <w:r w:rsidRPr="003C7E33">
        <w:rPr>
          <w:rFonts w:ascii="Palatino Linotype" w:eastAsia="Calibri" w:hAnsi="Palatino Linotype" w:cs="Times New Roman"/>
          <w:b/>
          <w:sz w:val="24"/>
          <w:szCs w:val="24"/>
          <w:lang w:val="es-ES" w:eastAsia="es-ES"/>
        </w:rPr>
        <w:t>SOBRESEE</w:t>
      </w:r>
      <w:r w:rsidRPr="003C7E33">
        <w:rPr>
          <w:rFonts w:ascii="Palatino Linotype" w:eastAsia="Calibri" w:hAnsi="Palatino Linotype" w:cs="Times New Roman"/>
          <w:sz w:val="24"/>
          <w:szCs w:val="24"/>
          <w:lang w:val="es-ES" w:eastAsia="es-ES"/>
        </w:rPr>
        <w:t xml:space="preserve"> el recurso de revisión número </w:t>
      </w:r>
      <w:r w:rsidR="00E478E8" w:rsidRPr="00E478E8">
        <w:rPr>
          <w:rFonts w:ascii="Palatino Linotype" w:eastAsia="Calibri" w:hAnsi="Palatino Linotype" w:cs="Arial"/>
          <w:b/>
          <w:bCs/>
          <w:sz w:val="24"/>
          <w:szCs w:val="24"/>
          <w:lang w:val="es-ES" w:eastAsia="es-MX"/>
        </w:rPr>
        <w:t>01755/INFOEM/IP/RR/2022</w:t>
      </w:r>
      <w:r w:rsidRPr="003C7E33">
        <w:rPr>
          <w:rFonts w:ascii="Palatino Linotype" w:eastAsia="Calibri" w:hAnsi="Palatino Linotype" w:cs="Arial"/>
          <w:bCs/>
          <w:sz w:val="24"/>
          <w:szCs w:val="24"/>
          <w:lang w:val="es-ES" w:eastAsia="es-MX"/>
        </w:rPr>
        <w:t>,</w:t>
      </w:r>
      <w:r w:rsidRPr="003C7E33">
        <w:rPr>
          <w:rFonts w:ascii="Palatino Linotype" w:eastAsia="Calibri" w:hAnsi="Palatino Linotype" w:cs="Times New Roman"/>
          <w:sz w:val="24"/>
          <w:szCs w:val="24"/>
          <w:lang w:val="es-ES" w:eastAsia="es-ES"/>
        </w:rPr>
        <w:t xml:space="preserve"> por quedarse sin materia</w:t>
      </w:r>
      <w:r w:rsidRPr="003C7E33">
        <w:rPr>
          <w:rFonts w:ascii="Palatino Linotype" w:eastAsia="Calibri" w:hAnsi="Palatino Linotype" w:cs="Times New Roman"/>
          <w:b/>
          <w:sz w:val="24"/>
          <w:szCs w:val="24"/>
          <w:lang w:val="es-ES" w:eastAsia="es-ES"/>
        </w:rPr>
        <w:t xml:space="preserve"> </w:t>
      </w:r>
      <w:r w:rsidRPr="003C7E33">
        <w:rPr>
          <w:rFonts w:ascii="Palatino Linotype" w:eastAsia="Calibri" w:hAnsi="Palatino Linotype" w:cs="Times New Roman"/>
          <w:sz w:val="24"/>
          <w:szCs w:val="24"/>
          <w:lang w:val="es-ES" w:eastAsia="es-ES"/>
        </w:rPr>
        <w:t xml:space="preserve">en términos del Considerando </w:t>
      </w:r>
      <w:r w:rsidRPr="003C7E33">
        <w:rPr>
          <w:rFonts w:ascii="Palatino Linotype" w:eastAsia="Calibri" w:hAnsi="Palatino Linotype" w:cs="Times New Roman"/>
          <w:b/>
          <w:sz w:val="24"/>
          <w:szCs w:val="24"/>
          <w:lang w:val="es-ES" w:eastAsia="es-ES"/>
        </w:rPr>
        <w:t>TERCERO</w:t>
      </w:r>
      <w:r w:rsidRPr="003C7E33">
        <w:rPr>
          <w:rFonts w:ascii="Palatino Linotype" w:eastAsia="Calibri" w:hAnsi="Palatino Linotype" w:cs="Times New Roman"/>
          <w:sz w:val="24"/>
          <w:szCs w:val="24"/>
          <w:lang w:val="es-ES" w:eastAsia="es-ES"/>
        </w:rPr>
        <w:t xml:space="preserve"> de la presente resolución.</w:t>
      </w:r>
    </w:p>
    <w:p w14:paraId="5ED15490" w14:textId="77777777" w:rsidR="003C7E33" w:rsidRPr="003C7E33" w:rsidRDefault="003C7E33" w:rsidP="003C7E33">
      <w:pPr>
        <w:widowControl w:val="0"/>
        <w:tabs>
          <w:tab w:val="left" w:pos="1701"/>
        </w:tabs>
        <w:autoSpaceDE w:val="0"/>
        <w:autoSpaceDN w:val="0"/>
        <w:adjustRightInd w:val="0"/>
        <w:spacing w:after="0" w:line="360" w:lineRule="auto"/>
        <w:contextualSpacing/>
        <w:jc w:val="both"/>
        <w:rPr>
          <w:rFonts w:ascii="Palatino Linotype" w:eastAsia="Calibri" w:hAnsi="Palatino Linotype" w:cs="Times New Roman"/>
          <w:sz w:val="24"/>
          <w:szCs w:val="24"/>
          <w:lang w:val="es-ES" w:eastAsia="es-ES"/>
        </w:rPr>
      </w:pPr>
    </w:p>
    <w:p w14:paraId="1FA6142C" w14:textId="634A1E3A" w:rsidR="003C7E33" w:rsidRPr="003C7E33" w:rsidRDefault="003C7E33" w:rsidP="003C7E33">
      <w:pPr>
        <w:spacing w:after="0" w:line="360" w:lineRule="auto"/>
        <w:jc w:val="both"/>
        <w:rPr>
          <w:rFonts w:ascii="Palatino Linotype" w:eastAsia="Times New Roman" w:hAnsi="Palatino Linotype" w:cs="Arial"/>
          <w:b/>
          <w:sz w:val="24"/>
          <w:szCs w:val="24"/>
          <w:lang w:val="es-ES" w:eastAsia="es-ES"/>
        </w:rPr>
      </w:pPr>
      <w:r w:rsidRPr="003C7E33">
        <w:rPr>
          <w:rFonts w:ascii="Palatino Linotype" w:eastAsia="Times New Roman" w:hAnsi="Palatino Linotype" w:cs="Arial"/>
          <w:b/>
          <w:sz w:val="28"/>
          <w:szCs w:val="24"/>
          <w:lang w:val="es-ES_tradnl" w:eastAsia="es-ES"/>
        </w:rPr>
        <w:lastRenderedPageBreak/>
        <w:t xml:space="preserve">SEGUNDO. </w:t>
      </w:r>
      <w:r w:rsidRPr="003C7E33">
        <w:rPr>
          <w:rFonts w:ascii="Palatino Linotype" w:eastAsia="Times New Roman" w:hAnsi="Palatino Linotype" w:cs="Arial"/>
          <w:b/>
          <w:bCs/>
          <w:sz w:val="24"/>
          <w:szCs w:val="24"/>
          <w:lang w:val="es-ES" w:eastAsia="es-ES"/>
        </w:rPr>
        <w:t xml:space="preserve">REMÍTASE </w:t>
      </w:r>
      <w:r w:rsidRPr="003C7E33">
        <w:rPr>
          <w:rFonts w:ascii="Palatino Linotype" w:eastAsia="Times New Roman" w:hAnsi="Palatino Linotype" w:cs="Arial"/>
          <w:bCs/>
          <w:sz w:val="24"/>
          <w:szCs w:val="24"/>
          <w:lang w:val="es-ES" w:eastAsia="es-ES"/>
        </w:rPr>
        <w:t>a través del Sistema de</w:t>
      </w:r>
      <w:r w:rsidRPr="003C7E33">
        <w:rPr>
          <w:rFonts w:ascii="Palatino Linotype" w:eastAsia="Calibri" w:hAnsi="Palatino Linotype" w:cs="Arial"/>
          <w:sz w:val="24"/>
          <w:szCs w:val="24"/>
          <w:lang w:val="es-ES" w:eastAsia="es-ES"/>
        </w:rPr>
        <w:t xml:space="preserve"> </w:t>
      </w:r>
      <w:r w:rsidRPr="003C7E33">
        <w:rPr>
          <w:rFonts w:ascii="Palatino Linotype" w:eastAsia="Times New Roman" w:hAnsi="Palatino Linotype" w:cs="Arial"/>
          <w:bCs/>
          <w:sz w:val="24"/>
          <w:szCs w:val="24"/>
          <w:lang w:val="es-ES" w:eastAsia="es-ES"/>
        </w:rPr>
        <w:t>Acceso</w:t>
      </w:r>
      <w:r w:rsidR="00E478E8">
        <w:rPr>
          <w:rFonts w:ascii="Palatino Linotype" w:eastAsia="Times New Roman" w:hAnsi="Palatino Linotype" w:cs="Arial"/>
          <w:bCs/>
          <w:sz w:val="24"/>
          <w:szCs w:val="24"/>
          <w:lang w:val="es-ES" w:eastAsia="es-ES"/>
        </w:rPr>
        <w:t xml:space="preserve"> a la Información Mexiquense</w:t>
      </w:r>
      <w:r w:rsidRPr="003C7E33">
        <w:rPr>
          <w:rFonts w:ascii="Palatino Linotype" w:eastAsia="Times New Roman" w:hAnsi="Palatino Linotype" w:cs="Arial"/>
          <w:bCs/>
          <w:sz w:val="24"/>
          <w:szCs w:val="24"/>
          <w:lang w:val="es-ES" w:eastAsia="es-ES"/>
        </w:rPr>
        <w:t xml:space="preserve"> </w:t>
      </w:r>
      <w:r w:rsidRPr="003C7E33">
        <w:rPr>
          <w:rFonts w:ascii="Palatino Linotype" w:eastAsia="Times New Roman" w:hAnsi="Palatino Linotype" w:cs="Arial"/>
          <w:b/>
          <w:bCs/>
          <w:sz w:val="24"/>
          <w:szCs w:val="24"/>
          <w:lang w:val="es-ES" w:eastAsia="es-ES"/>
        </w:rPr>
        <w:t>(</w:t>
      </w:r>
      <w:r w:rsidR="00E478E8">
        <w:rPr>
          <w:rFonts w:ascii="Palatino Linotype" w:eastAsia="Times New Roman" w:hAnsi="Palatino Linotype" w:cs="Arial"/>
          <w:b/>
          <w:bCs/>
          <w:sz w:val="24"/>
          <w:szCs w:val="24"/>
          <w:lang w:val="es-ES" w:eastAsia="es-ES"/>
        </w:rPr>
        <w:t>SAIMEX</w:t>
      </w:r>
      <w:r w:rsidRPr="003C7E33">
        <w:rPr>
          <w:rFonts w:ascii="Palatino Linotype" w:eastAsia="Times New Roman" w:hAnsi="Palatino Linotype" w:cs="Arial"/>
          <w:b/>
          <w:bCs/>
          <w:sz w:val="24"/>
          <w:szCs w:val="24"/>
          <w:lang w:val="es-ES" w:eastAsia="es-ES"/>
        </w:rPr>
        <w:t>)</w:t>
      </w:r>
      <w:r w:rsidRPr="003C7E33">
        <w:rPr>
          <w:rFonts w:ascii="Palatino Linotype" w:eastAsia="Times New Roman" w:hAnsi="Palatino Linotype" w:cs="Arial"/>
          <w:bCs/>
          <w:sz w:val="24"/>
          <w:szCs w:val="24"/>
          <w:lang w:val="es-ES" w:eastAsia="es-ES"/>
        </w:rPr>
        <w:t>, la presente resolución al Titular de la Unidad de Transparencia del</w:t>
      </w:r>
      <w:r w:rsidRPr="003C7E33">
        <w:rPr>
          <w:rFonts w:ascii="Palatino Linotype" w:eastAsia="Times New Roman" w:hAnsi="Palatino Linotype" w:cs="Arial"/>
          <w:sz w:val="24"/>
          <w:szCs w:val="24"/>
          <w:lang w:val="es-ES" w:eastAsia="es-ES"/>
        </w:rPr>
        <w:t xml:space="preserve"> </w:t>
      </w:r>
      <w:r w:rsidRPr="003C7E33">
        <w:rPr>
          <w:rFonts w:ascii="Palatino Linotype" w:eastAsia="Times New Roman" w:hAnsi="Palatino Linotype" w:cs="Arial"/>
          <w:b/>
          <w:sz w:val="24"/>
          <w:szCs w:val="24"/>
          <w:lang w:val="es-ES" w:eastAsia="es-ES"/>
        </w:rPr>
        <w:t>Sujeto Obligado.</w:t>
      </w:r>
    </w:p>
    <w:p w14:paraId="41609920" w14:textId="77777777" w:rsidR="003C7E33" w:rsidRPr="003C7E33" w:rsidRDefault="003C7E33" w:rsidP="003C7E33">
      <w:pPr>
        <w:spacing w:after="0" w:line="360" w:lineRule="auto"/>
        <w:jc w:val="both"/>
        <w:rPr>
          <w:rFonts w:ascii="Palatino Linotype" w:eastAsia="Times New Roman" w:hAnsi="Palatino Linotype" w:cs="Arial"/>
          <w:b/>
          <w:sz w:val="24"/>
          <w:szCs w:val="24"/>
          <w:lang w:val="es-ES" w:eastAsia="es-ES"/>
        </w:rPr>
      </w:pPr>
    </w:p>
    <w:p w14:paraId="31DF42DB" w14:textId="4F2607A7" w:rsidR="003C7E33" w:rsidRPr="003C7E33" w:rsidRDefault="003C7E33" w:rsidP="003C7E33">
      <w:pPr>
        <w:spacing w:after="0" w:line="360" w:lineRule="auto"/>
        <w:jc w:val="both"/>
        <w:rPr>
          <w:rFonts w:ascii="Palatino Linotype" w:eastAsia="Times New Roman" w:hAnsi="Palatino Linotype" w:cs="Arial"/>
          <w:b/>
          <w:sz w:val="24"/>
          <w:szCs w:val="24"/>
          <w:lang w:val="es-ES" w:eastAsia="es-ES"/>
        </w:rPr>
      </w:pPr>
      <w:r w:rsidRPr="003C7E33">
        <w:rPr>
          <w:rFonts w:ascii="Palatino Linotype" w:eastAsia="Times New Roman" w:hAnsi="Palatino Linotype" w:cs="Arial"/>
          <w:b/>
          <w:sz w:val="28"/>
          <w:szCs w:val="24"/>
          <w:lang w:val="es-ES_tradnl" w:eastAsia="es-ES"/>
        </w:rPr>
        <w:t xml:space="preserve">TERCERO. </w:t>
      </w:r>
      <w:r w:rsidRPr="003C7E33">
        <w:rPr>
          <w:rFonts w:ascii="Palatino Linotype" w:eastAsia="Times New Roman" w:hAnsi="Palatino Linotype" w:cs="Arial"/>
          <w:b/>
          <w:bCs/>
          <w:sz w:val="24"/>
          <w:szCs w:val="24"/>
          <w:lang w:val="es-ES" w:eastAsia="es-ES"/>
        </w:rPr>
        <w:t xml:space="preserve">NOTIFÍQUESE </w:t>
      </w:r>
      <w:r w:rsidRPr="003C7E33">
        <w:rPr>
          <w:rFonts w:ascii="Palatino Linotype" w:eastAsia="Times New Roman" w:hAnsi="Palatino Linotype" w:cs="Arial"/>
          <w:bCs/>
          <w:sz w:val="24"/>
          <w:szCs w:val="24"/>
          <w:lang w:val="es-ES" w:eastAsia="es-ES"/>
        </w:rPr>
        <w:t>a</w:t>
      </w:r>
      <w:bookmarkEnd w:id="6"/>
      <w:bookmarkEnd w:id="7"/>
      <w:r w:rsidR="00E478E8">
        <w:rPr>
          <w:rFonts w:ascii="Palatino Linotype" w:eastAsia="Times New Roman" w:hAnsi="Palatino Linotype" w:cs="Arial"/>
          <w:b/>
          <w:bCs/>
          <w:sz w:val="24"/>
          <w:szCs w:val="24"/>
          <w:lang w:val="es-ES" w:eastAsia="es-ES"/>
        </w:rPr>
        <w:t>l</w:t>
      </w:r>
      <w:r w:rsidRPr="003C7E33">
        <w:rPr>
          <w:rFonts w:ascii="Palatino Linotype" w:eastAsia="Calibri" w:hAnsi="Palatino Linotype" w:cs="Times New Roman"/>
          <w:b/>
          <w:sz w:val="24"/>
          <w:szCs w:val="24"/>
          <w:lang w:val="es-ES" w:eastAsia="es-ES"/>
        </w:rPr>
        <w:t xml:space="preserve"> Recurrente </w:t>
      </w:r>
      <w:r w:rsidRPr="003C7E33">
        <w:rPr>
          <w:rFonts w:ascii="Palatino Linotype" w:eastAsia="Calibri" w:hAnsi="Palatino Linotype" w:cs="Times New Roman"/>
          <w:sz w:val="24"/>
          <w:szCs w:val="24"/>
          <w:lang w:val="es-ES" w:eastAsia="es-ES"/>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14:paraId="065721CC" w14:textId="77777777" w:rsidR="007A59C0" w:rsidRPr="007A59C0" w:rsidRDefault="007A59C0" w:rsidP="00E8266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3B28149" w14:textId="6720DE00" w:rsidR="00063EFB" w:rsidRDefault="00063EFB" w:rsidP="00E82662">
      <w:pPr>
        <w:pStyle w:val="Prrafodelista"/>
        <w:autoSpaceDE w:val="0"/>
        <w:autoSpaceDN w:val="0"/>
        <w:adjustRightInd w:val="0"/>
        <w:spacing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sidR="00E478E8">
        <w:rPr>
          <w:rFonts w:ascii="Palatino Linotype" w:hAnsi="Palatino Linotype" w:cs="Arial"/>
        </w:rPr>
        <w:t>VIGÉSIMA PRIMERA</w:t>
      </w:r>
      <w:r w:rsidR="00090AFC">
        <w:rPr>
          <w:rFonts w:ascii="Palatino Linotype" w:hAnsi="Palatino Linotype" w:cs="Arial"/>
        </w:rPr>
        <w:t xml:space="preserve"> </w:t>
      </w:r>
      <w:r>
        <w:rPr>
          <w:rFonts w:ascii="Palatino Linotype" w:hAnsi="Palatino Linotype" w:cs="Arial"/>
        </w:rPr>
        <w:t xml:space="preserve">SESIÓN ORDINARIA CELEBRADA EL </w:t>
      </w:r>
      <w:r w:rsidR="00E478E8">
        <w:rPr>
          <w:rFonts w:ascii="Palatino Linotype" w:hAnsi="Palatino Linotype" w:cs="Arial"/>
        </w:rPr>
        <w:t>OCHO DE JUNIO</w:t>
      </w:r>
      <w:r w:rsidR="002D4593">
        <w:rPr>
          <w:rFonts w:ascii="Palatino Linotype" w:hAnsi="Palatino Linotype" w:cs="Arial"/>
        </w:rPr>
        <w:t xml:space="preserve"> DE DOS MIL VEINTIDÓS</w:t>
      </w:r>
      <w:r>
        <w:rPr>
          <w:rFonts w:ascii="Palatino Linotype" w:hAnsi="Palatino Linotype" w:cs="Arial"/>
        </w:rPr>
        <w:t>, ANTE EL SECRETARIO TÉCNICO DEL PLENO, ALEXIS TAPIA RAMÍREZ.</w:t>
      </w:r>
      <w:r w:rsidR="00983B45">
        <w:rPr>
          <w:rFonts w:ascii="Palatino Linotype" w:hAnsi="Palatino Linotype" w:cs="Arial"/>
        </w:rPr>
        <w:t>-----------</w:t>
      </w:r>
      <w:r w:rsidR="0012608A">
        <w:rPr>
          <w:rFonts w:ascii="Palatino Linotype" w:hAnsi="Palatino Linotype" w:cs="Arial"/>
        </w:rPr>
        <w:t>-------------------------------------------------------------------------------------------------------------------------------------------------------------------------------------------------------------------------------------------------------------------------------------------------------------------------</w:t>
      </w:r>
      <w:r w:rsidR="00E478E8">
        <w:rPr>
          <w:rFonts w:ascii="Palatino Linotype" w:hAnsi="Palatino Linotype" w:cs="Arial"/>
        </w:rPr>
        <w:t>-------------------------------------------------------------------------------------------------------------------------------------------</w:t>
      </w:r>
      <w:r w:rsidR="00F24FAD" w:rsidRPr="00F24FAD">
        <w:rPr>
          <w:rFonts w:ascii="Palatino Linotype" w:hAnsi="Palatino Linotype" w:cs="Arial"/>
        </w:rPr>
        <w:t xml:space="preserve"> </w:t>
      </w:r>
    </w:p>
    <w:p w14:paraId="545BA890" w14:textId="3CF5551F" w:rsidR="00280B8B" w:rsidRPr="00280B8B" w:rsidRDefault="00F842E3" w:rsidP="00E82662">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JMV/</w:t>
      </w:r>
      <w:r w:rsidR="00424808">
        <w:rPr>
          <w:rFonts w:ascii="Palatino Linotype" w:hAnsi="Palatino Linotype"/>
          <w:bCs/>
          <w:sz w:val="18"/>
          <w:szCs w:val="18"/>
        </w:rPr>
        <w:t>CCR/</w:t>
      </w:r>
      <w:r w:rsidR="002D4593">
        <w:rPr>
          <w:rFonts w:ascii="Palatino Linotype" w:hAnsi="Palatino Linotype"/>
          <w:bCs/>
          <w:sz w:val="18"/>
          <w:szCs w:val="18"/>
        </w:rPr>
        <w:t>EJDG</w:t>
      </w:r>
    </w:p>
    <w:p w14:paraId="5B5E7FE4" w14:textId="5DB10097" w:rsidR="00280B8B" w:rsidRDefault="00280B8B" w:rsidP="00E82662">
      <w:pPr>
        <w:pStyle w:val="Prrafodelista"/>
        <w:autoSpaceDE w:val="0"/>
        <w:autoSpaceDN w:val="0"/>
        <w:adjustRightInd w:val="0"/>
        <w:spacing w:line="360" w:lineRule="auto"/>
        <w:ind w:left="0"/>
        <w:jc w:val="both"/>
        <w:rPr>
          <w:rFonts w:ascii="Palatino Linotype" w:hAnsi="Palatino Linotype"/>
          <w:bCs/>
        </w:rPr>
      </w:pPr>
    </w:p>
    <w:p w14:paraId="535D3707" w14:textId="35DFD3C9" w:rsidR="001742A5" w:rsidRDefault="001742A5" w:rsidP="00E82662">
      <w:pPr>
        <w:spacing w:after="0" w:line="360" w:lineRule="auto"/>
        <w:contextualSpacing/>
        <w:jc w:val="both"/>
        <w:rPr>
          <w:rFonts w:ascii="Palatino Linotype" w:eastAsia="MS Mincho" w:hAnsi="Palatino Linotype"/>
        </w:rPr>
      </w:pPr>
    </w:p>
    <w:p w14:paraId="54A3BD45" w14:textId="77777777" w:rsidR="00424808" w:rsidRDefault="00424808" w:rsidP="00E82662">
      <w:pPr>
        <w:spacing w:after="0" w:line="360" w:lineRule="auto"/>
        <w:contextualSpacing/>
        <w:jc w:val="both"/>
        <w:rPr>
          <w:rFonts w:ascii="Palatino Linotype" w:eastAsia="MS Mincho" w:hAnsi="Palatino Linotype"/>
        </w:rPr>
      </w:pPr>
    </w:p>
    <w:p w14:paraId="2C04736B" w14:textId="77777777" w:rsidR="00424808" w:rsidRDefault="00424808" w:rsidP="00E82662">
      <w:pPr>
        <w:spacing w:after="0" w:line="360" w:lineRule="auto"/>
        <w:contextualSpacing/>
        <w:jc w:val="both"/>
        <w:rPr>
          <w:rFonts w:ascii="Palatino Linotype" w:eastAsia="MS Mincho" w:hAnsi="Palatino Linotype"/>
        </w:rPr>
      </w:pPr>
    </w:p>
    <w:p w14:paraId="41CCA19E" w14:textId="77777777" w:rsidR="00424808" w:rsidRDefault="00424808" w:rsidP="00E82662">
      <w:pPr>
        <w:spacing w:after="0" w:line="360" w:lineRule="auto"/>
        <w:contextualSpacing/>
        <w:jc w:val="both"/>
        <w:rPr>
          <w:rFonts w:ascii="Palatino Linotype" w:eastAsia="MS Mincho" w:hAnsi="Palatino Linotype"/>
        </w:rPr>
      </w:pPr>
    </w:p>
    <w:p w14:paraId="62610AC1" w14:textId="77777777" w:rsidR="00424808" w:rsidRDefault="00424808" w:rsidP="00E82662">
      <w:pPr>
        <w:spacing w:after="0" w:line="360" w:lineRule="auto"/>
        <w:contextualSpacing/>
        <w:jc w:val="both"/>
        <w:rPr>
          <w:rFonts w:ascii="Palatino Linotype" w:eastAsia="MS Mincho" w:hAnsi="Palatino Linotype"/>
        </w:rPr>
      </w:pPr>
    </w:p>
    <w:p w14:paraId="3FE67E95" w14:textId="77777777" w:rsidR="00424808" w:rsidRDefault="00424808" w:rsidP="00E82662">
      <w:pPr>
        <w:spacing w:after="0" w:line="360" w:lineRule="auto"/>
        <w:contextualSpacing/>
        <w:jc w:val="both"/>
        <w:rPr>
          <w:rFonts w:ascii="Palatino Linotype" w:eastAsia="MS Mincho" w:hAnsi="Palatino Linotype"/>
        </w:rPr>
      </w:pPr>
    </w:p>
    <w:p w14:paraId="0892E642" w14:textId="77777777" w:rsidR="00424808" w:rsidRDefault="00424808" w:rsidP="00E82662">
      <w:pPr>
        <w:spacing w:after="0" w:line="360" w:lineRule="auto"/>
        <w:contextualSpacing/>
        <w:jc w:val="both"/>
        <w:rPr>
          <w:rFonts w:ascii="Palatino Linotype" w:eastAsia="MS Mincho" w:hAnsi="Palatino Linotype"/>
        </w:rPr>
      </w:pPr>
    </w:p>
    <w:p w14:paraId="06983A70" w14:textId="77777777" w:rsidR="00424808" w:rsidRDefault="00424808" w:rsidP="00E82662">
      <w:pPr>
        <w:spacing w:after="0" w:line="360" w:lineRule="auto"/>
        <w:contextualSpacing/>
        <w:jc w:val="both"/>
        <w:rPr>
          <w:rFonts w:ascii="Palatino Linotype" w:eastAsia="MS Mincho" w:hAnsi="Palatino Linotype"/>
        </w:rPr>
      </w:pPr>
    </w:p>
    <w:p w14:paraId="1906809B" w14:textId="77777777" w:rsidR="00424808" w:rsidRDefault="00424808" w:rsidP="00E82662">
      <w:pPr>
        <w:spacing w:after="0" w:line="360" w:lineRule="auto"/>
        <w:contextualSpacing/>
        <w:jc w:val="both"/>
        <w:rPr>
          <w:rFonts w:ascii="Palatino Linotype" w:eastAsia="MS Mincho" w:hAnsi="Palatino Linotype"/>
        </w:rPr>
      </w:pPr>
    </w:p>
    <w:p w14:paraId="29806A57" w14:textId="77777777" w:rsidR="00424808" w:rsidRDefault="00424808" w:rsidP="00E82662">
      <w:pPr>
        <w:spacing w:after="0" w:line="360" w:lineRule="auto"/>
        <w:contextualSpacing/>
        <w:jc w:val="both"/>
        <w:rPr>
          <w:rFonts w:ascii="Palatino Linotype" w:eastAsia="MS Mincho" w:hAnsi="Palatino Linotype"/>
        </w:rPr>
      </w:pPr>
    </w:p>
    <w:p w14:paraId="3E7C4FA4" w14:textId="77777777" w:rsidR="00424808" w:rsidRDefault="00424808" w:rsidP="00E82662">
      <w:pPr>
        <w:spacing w:after="0" w:line="360" w:lineRule="auto"/>
        <w:contextualSpacing/>
        <w:jc w:val="both"/>
        <w:rPr>
          <w:rFonts w:ascii="Palatino Linotype" w:eastAsia="MS Mincho" w:hAnsi="Palatino Linotype"/>
        </w:rPr>
      </w:pPr>
    </w:p>
    <w:p w14:paraId="42081DB8" w14:textId="77777777" w:rsidR="00424808" w:rsidRDefault="00424808" w:rsidP="00E82662">
      <w:pPr>
        <w:spacing w:after="0" w:line="360" w:lineRule="auto"/>
        <w:contextualSpacing/>
        <w:jc w:val="both"/>
        <w:rPr>
          <w:rFonts w:ascii="Palatino Linotype" w:eastAsia="MS Mincho" w:hAnsi="Palatino Linotype"/>
        </w:rPr>
      </w:pPr>
    </w:p>
    <w:p w14:paraId="4C68FF33" w14:textId="77777777" w:rsidR="00424808" w:rsidRDefault="00424808" w:rsidP="00E82662">
      <w:pPr>
        <w:spacing w:after="0" w:line="360" w:lineRule="auto"/>
        <w:contextualSpacing/>
        <w:jc w:val="both"/>
        <w:rPr>
          <w:rFonts w:ascii="Palatino Linotype" w:eastAsia="MS Mincho" w:hAnsi="Palatino Linotype"/>
        </w:rPr>
      </w:pPr>
    </w:p>
    <w:p w14:paraId="73131BD2" w14:textId="77777777" w:rsidR="00424808" w:rsidRDefault="00424808" w:rsidP="00E82662">
      <w:pPr>
        <w:spacing w:after="0" w:line="360" w:lineRule="auto"/>
        <w:contextualSpacing/>
        <w:jc w:val="both"/>
        <w:rPr>
          <w:rFonts w:ascii="Palatino Linotype" w:eastAsia="MS Mincho" w:hAnsi="Palatino Linotype"/>
        </w:rPr>
      </w:pPr>
    </w:p>
    <w:p w14:paraId="3F1F2E64" w14:textId="77777777" w:rsidR="00424808" w:rsidRPr="001742A5" w:rsidRDefault="00424808" w:rsidP="00E82662">
      <w:pPr>
        <w:spacing w:after="0" w:line="360" w:lineRule="auto"/>
        <w:contextualSpacing/>
        <w:jc w:val="both"/>
        <w:rPr>
          <w:rFonts w:ascii="Palatino Linotype" w:eastAsia="MS Mincho" w:hAnsi="Palatino Linotype"/>
        </w:rPr>
      </w:pPr>
    </w:p>
    <w:sectPr w:rsidR="00424808" w:rsidRPr="001742A5"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439DE" w14:textId="77777777" w:rsidR="007E1F65" w:rsidRDefault="007E1F65" w:rsidP="006168E4">
      <w:pPr>
        <w:spacing w:after="0" w:line="240" w:lineRule="auto"/>
      </w:pPr>
      <w:r>
        <w:separator/>
      </w:r>
    </w:p>
  </w:endnote>
  <w:endnote w:type="continuationSeparator" w:id="0">
    <w:p w14:paraId="48D6510D" w14:textId="77777777" w:rsidR="007E1F65" w:rsidRDefault="007E1F6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373D34" w:rsidRPr="000B69FA" w:rsidRDefault="00373D3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EC1">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6EC1">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373D34" w:rsidRPr="000B69FA" w:rsidRDefault="00373D3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6E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6EC1">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DD8C" w14:textId="77777777" w:rsidR="007E1F65" w:rsidRDefault="007E1F65" w:rsidP="006168E4">
      <w:pPr>
        <w:spacing w:after="0" w:line="240" w:lineRule="auto"/>
      </w:pPr>
      <w:r>
        <w:separator/>
      </w:r>
    </w:p>
  </w:footnote>
  <w:footnote w:type="continuationSeparator" w:id="0">
    <w:p w14:paraId="3299CB30" w14:textId="77777777" w:rsidR="007E1F65" w:rsidRDefault="007E1F65" w:rsidP="006168E4">
      <w:pPr>
        <w:spacing w:after="0" w:line="240" w:lineRule="auto"/>
      </w:pPr>
      <w:r>
        <w:continuationSeparator/>
      </w:r>
    </w:p>
  </w:footnote>
  <w:footnote w:id="1">
    <w:p w14:paraId="19174E84" w14:textId="77777777" w:rsidR="00B82A24" w:rsidRPr="006741D8" w:rsidRDefault="00B82A24" w:rsidP="00B82A24">
      <w:pPr>
        <w:pStyle w:val="Textonotapie"/>
        <w:jc w:val="both"/>
        <w:rPr>
          <w:rFonts w:ascii="Palatino Linotype" w:hAnsi="Palatino Linotype"/>
          <w:sz w:val="16"/>
          <w:szCs w:val="16"/>
        </w:rPr>
      </w:pPr>
    </w:p>
    <w:p w14:paraId="2E2BCF55" w14:textId="77777777" w:rsidR="00B82A24" w:rsidRPr="006741D8" w:rsidRDefault="00B82A24" w:rsidP="00B82A2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373D34" w:rsidRDefault="00373D3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73D34" w14:paraId="5595743A" w14:textId="77777777" w:rsidTr="001640CC">
      <w:trPr>
        <w:trHeight w:val="227"/>
      </w:trPr>
      <w:tc>
        <w:tcPr>
          <w:tcW w:w="5529" w:type="dxa"/>
          <w:hideMark/>
        </w:tcPr>
        <w:p w14:paraId="23258358" w14:textId="77777777" w:rsidR="00373D34" w:rsidRDefault="00373D3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12C8FCC" w14:textId="093872EC" w:rsidR="00373D34" w:rsidRPr="00B4142F" w:rsidRDefault="00526AA9" w:rsidP="00B433C9">
          <w:pPr>
            <w:spacing w:after="120" w:line="256" w:lineRule="auto"/>
            <w:ind w:left="639" w:right="214"/>
            <w:jc w:val="both"/>
            <w:rPr>
              <w:rFonts w:ascii="Palatino Linotype" w:hAnsi="Palatino Linotype" w:cs="Arial"/>
              <w:szCs w:val="20"/>
            </w:rPr>
          </w:pPr>
          <w:r w:rsidRPr="00526AA9">
            <w:rPr>
              <w:rFonts w:ascii="Palatino Linotype" w:hAnsi="Palatino Linotype" w:cs="Arial"/>
              <w:bCs/>
              <w:sz w:val="24"/>
              <w:lang w:eastAsia="es-MX"/>
            </w:rPr>
            <w:t>01755/INFOEM/IP/RR/2022</w:t>
          </w:r>
          <w:r w:rsidR="00373D34">
            <w:rPr>
              <w:rFonts w:ascii="Palatino Linotype" w:hAnsi="Palatino Linotype" w:cs="Arial"/>
              <w:bCs/>
              <w:sz w:val="24"/>
              <w:lang w:eastAsia="es-MX"/>
            </w:rPr>
            <w:t xml:space="preserve"> </w:t>
          </w:r>
        </w:p>
      </w:tc>
    </w:tr>
    <w:tr w:rsidR="00373D34" w14:paraId="717E51D2" w14:textId="77777777" w:rsidTr="001640CC">
      <w:trPr>
        <w:trHeight w:val="242"/>
      </w:trPr>
      <w:tc>
        <w:tcPr>
          <w:tcW w:w="5529" w:type="dxa"/>
          <w:hideMark/>
        </w:tcPr>
        <w:p w14:paraId="6198BD4B" w14:textId="77777777" w:rsidR="00373D34" w:rsidRDefault="00373D3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A2D97D" w14:textId="26609F44" w:rsidR="00373D34" w:rsidRPr="00F06FED" w:rsidRDefault="00373D34"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373D34" w14:paraId="30392CC0" w14:textId="77777777" w:rsidTr="001640CC">
      <w:trPr>
        <w:trHeight w:val="342"/>
      </w:trPr>
      <w:tc>
        <w:tcPr>
          <w:tcW w:w="5529" w:type="dxa"/>
          <w:hideMark/>
        </w:tcPr>
        <w:p w14:paraId="1615D516" w14:textId="77777777" w:rsidR="00373D34" w:rsidRDefault="00373D3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E9C60C4" w14:textId="77777777" w:rsidR="00373D34" w:rsidRDefault="00373D3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1C768AA8" w14:textId="77777777" w:rsidR="00373D34" w:rsidRDefault="00373D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73D34" w14:paraId="2F83FABD" w14:textId="77777777" w:rsidTr="001640CC">
      <w:trPr>
        <w:trHeight w:val="227"/>
      </w:trPr>
      <w:tc>
        <w:tcPr>
          <w:tcW w:w="5529" w:type="dxa"/>
          <w:hideMark/>
        </w:tcPr>
        <w:p w14:paraId="2224F4BC"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CD92C1" w14:textId="71910B93" w:rsidR="00373D34" w:rsidRPr="00B4142F" w:rsidRDefault="00526AA9" w:rsidP="00B433C9">
          <w:pPr>
            <w:spacing w:after="120" w:line="256" w:lineRule="auto"/>
            <w:ind w:left="639" w:right="214"/>
            <w:jc w:val="both"/>
            <w:rPr>
              <w:rFonts w:ascii="Palatino Linotype" w:hAnsi="Palatino Linotype" w:cs="Arial"/>
              <w:szCs w:val="20"/>
            </w:rPr>
          </w:pPr>
          <w:r w:rsidRPr="00526AA9">
            <w:rPr>
              <w:rFonts w:ascii="Palatino Linotype" w:hAnsi="Palatino Linotype" w:cs="Arial"/>
              <w:bCs/>
              <w:sz w:val="24"/>
              <w:lang w:eastAsia="es-MX"/>
            </w:rPr>
            <w:t>01755/INFOEM/IP/RR/2022</w:t>
          </w:r>
          <w:r w:rsidR="00373D34">
            <w:rPr>
              <w:rFonts w:ascii="Palatino Linotype" w:hAnsi="Palatino Linotype" w:cs="Arial"/>
              <w:bCs/>
              <w:sz w:val="24"/>
              <w:lang w:eastAsia="es-MX"/>
            </w:rPr>
            <w:t xml:space="preserve"> </w:t>
          </w:r>
        </w:p>
      </w:tc>
    </w:tr>
    <w:tr w:rsidR="00373D34" w14:paraId="4C16A313" w14:textId="77777777" w:rsidTr="001640CC">
      <w:trPr>
        <w:trHeight w:val="196"/>
      </w:trPr>
      <w:tc>
        <w:tcPr>
          <w:tcW w:w="5529" w:type="dxa"/>
          <w:hideMark/>
        </w:tcPr>
        <w:p w14:paraId="7536EB9D"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6F9E6C3" w14:textId="1C8B9711" w:rsidR="00373D34" w:rsidRPr="00F06FED" w:rsidRDefault="00181F92"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p>
      </w:tc>
    </w:tr>
    <w:tr w:rsidR="00373D34" w14:paraId="011A557E" w14:textId="77777777" w:rsidTr="001640CC">
      <w:trPr>
        <w:trHeight w:val="242"/>
      </w:trPr>
      <w:tc>
        <w:tcPr>
          <w:tcW w:w="5529" w:type="dxa"/>
          <w:hideMark/>
        </w:tcPr>
        <w:p w14:paraId="1B7B00BF" w14:textId="77777777" w:rsidR="00373D34" w:rsidRDefault="00373D3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8D867FE" w14:textId="1F066B45" w:rsidR="00373D34" w:rsidRDefault="00373D34"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373D34" w14:paraId="019429A6" w14:textId="77777777" w:rsidTr="001640CC">
      <w:trPr>
        <w:trHeight w:val="342"/>
      </w:trPr>
      <w:tc>
        <w:tcPr>
          <w:tcW w:w="5529" w:type="dxa"/>
          <w:hideMark/>
        </w:tcPr>
        <w:p w14:paraId="6A4E6A8F" w14:textId="77777777" w:rsidR="00373D34" w:rsidRDefault="00373D3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5ADB19" w14:textId="77777777" w:rsidR="00373D34" w:rsidRDefault="00373D3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C0E776F" w14:textId="77777777" w:rsidR="00373D34" w:rsidRDefault="00373D3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5412D"/>
    <w:multiLevelType w:val="hybridMultilevel"/>
    <w:tmpl w:val="0938F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10">
    <w:nsid w:val="295C7805"/>
    <w:multiLevelType w:val="hybridMultilevel"/>
    <w:tmpl w:val="2216EC08"/>
    <w:lvl w:ilvl="0" w:tplc="F0B6FF2E">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24"/>
  </w:num>
  <w:num w:numId="4">
    <w:abstractNumId w:val="22"/>
  </w:num>
  <w:num w:numId="5">
    <w:abstractNumId w:val="1"/>
  </w:num>
  <w:num w:numId="6">
    <w:abstractNumId w:val="20"/>
  </w:num>
  <w:num w:numId="7">
    <w:abstractNumId w:val="12"/>
  </w:num>
  <w:num w:numId="8">
    <w:abstractNumId w:val="25"/>
  </w:num>
  <w:num w:numId="9">
    <w:abstractNumId w:val="13"/>
  </w:num>
  <w:num w:numId="10">
    <w:abstractNumId w:val="14"/>
  </w:num>
  <w:num w:numId="11">
    <w:abstractNumId w:val="6"/>
  </w:num>
  <w:num w:numId="12">
    <w:abstractNumId w:val="26"/>
  </w:num>
  <w:num w:numId="13">
    <w:abstractNumId w:val="4"/>
  </w:num>
  <w:num w:numId="14">
    <w:abstractNumId w:val="7"/>
  </w:num>
  <w:num w:numId="15">
    <w:abstractNumId w:val="21"/>
  </w:num>
  <w:num w:numId="16">
    <w:abstractNumId w:val="8"/>
  </w:num>
  <w:num w:numId="17">
    <w:abstractNumId w:val="16"/>
  </w:num>
  <w:num w:numId="18">
    <w:abstractNumId w:val="11"/>
  </w:num>
  <w:num w:numId="19">
    <w:abstractNumId w:val="23"/>
  </w:num>
  <w:num w:numId="20">
    <w:abstractNumId w:val="9"/>
  </w:num>
  <w:num w:numId="21">
    <w:abstractNumId w:val="0"/>
  </w:num>
  <w:num w:numId="22">
    <w:abstractNumId w:val="15"/>
  </w:num>
  <w:num w:numId="23">
    <w:abstractNumId w:val="2"/>
  </w:num>
  <w:num w:numId="24">
    <w:abstractNumId w:val="18"/>
  </w:num>
  <w:num w:numId="25">
    <w:abstractNumId w:val="17"/>
  </w:num>
  <w:num w:numId="26">
    <w:abstractNumId w:val="27"/>
  </w:num>
  <w:num w:numId="27">
    <w:abstractNumId w:val="10"/>
  </w:num>
  <w:num w:numId="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1051"/>
    <w:rsid w:val="00020A70"/>
    <w:rsid w:val="00022604"/>
    <w:rsid w:val="0002766F"/>
    <w:rsid w:val="000306A7"/>
    <w:rsid w:val="00031C92"/>
    <w:rsid w:val="00034F50"/>
    <w:rsid w:val="0004199A"/>
    <w:rsid w:val="00045379"/>
    <w:rsid w:val="000461DF"/>
    <w:rsid w:val="00055224"/>
    <w:rsid w:val="0005543E"/>
    <w:rsid w:val="0005622A"/>
    <w:rsid w:val="00061821"/>
    <w:rsid w:val="000623F9"/>
    <w:rsid w:val="00062482"/>
    <w:rsid w:val="00063A10"/>
    <w:rsid w:val="00063EFB"/>
    <w:rsid w:val="000662F8"/>
    <w:rsid w:val="00071C21"/>
    <w:rsid w:val="00073E78"/>
    <w:rsid w:val="0007462F"/>
    <w:rsid w:val="00090AFC"/>
    <w:rsid w:val="00091552"/>
    <w:rsid w:val="00091C3A"/>
    <w:rsid w:val="00092D06"/>
    <w:rsid w:val="00096DDB"/>
    <w:rsid w:val="000A2D37"/>
    <w:rsid w:val="000A3486"/>
    <w:rsid w:val="000A4DD1"/>
    <w:rsid w:val="000A70F8"/>
    <w:rsid w:val="000A79DA"/>
    <w:rsid w:val="000B0458"/>
    <w:rsid w:val="000B4B51"/>
    <w:rsid w:val="000B7158"/>
    <w:rsid w:val="000C5B8B"/>
    <w:rsid w:val="000D1B55"/>
    <w:rsid w:val="000D3C75"/>
    <w:rsid w:val="000E4E21"/>
    <w:rsid w:val="000E686B"/>
    <w:rsid w:val="000F3EE7"/>
    <w:rsid w:val="000F68B1"/>
    <w:rsid w:val="000F6F19"/>
    <w:rsid w:val="000F7AC2"/>
    <w:rsid w:val="00102D69"/>
    <w:rsid w:val="00110EDB"/>
    <w:rsid w:val="00111DCD"/>
    <w:rsid w:val="00114CF9"/>
    <w:rsid w:val="001167AA"/>
    <w:rsid w:val="00117157"/>
    <w:rsid w:val="00124855"/>
    <w:rsid w:val="001254F5"/>
    <w:rsid w:val="0012608A"/>
    <w:rsid w:val="00131DD7"/>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81F92"/>
    <w:rsid w:val="001868F2"/>
    <w:rsid w:val="00191926"/>
    <w:rsid w:val="00193784"/>
    <w:rsid w:val="00193FB6"/>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1F71ED"/>
    <w:rsid w:val="00203D3A"/>
    <w:rsid w:val="00203FF3"/>
    <w:rsid w:val="002044B4"/>
    <w:rsid w:val="00207086"/>
    <w:rsid w:val="00211924"/>
    <w:rsid w:val="00211D60"/>
    <w:rsid w:val="002140CA"/>
    <w:rsid w:val="0021501E"/>
    <w:rsid w:val="0021770A"/>
    <w:rsid w:val="002205C0"/>
    <w:rsid w:val="0022494A"/>
    <w:rsid w:val="00225507"/>
    <w:rsid w:val="002307A5"/>
    <w:rsid w:val="0023373D"/>
    <w:rsid w:val="0023423C"/>
    <w:rsid w:val="0024112D"/>
    <w:rsid w:val="00244177"/>
    <w:rsid w:val="00244CD1"/>
    <w:rsid w:val="00254477"/>
    <w:rsid w:val="00256860"/>
    <w:rsid w:val="002577FE"/>
    <w:rsid w:val="0025780C"/>
    <w:rsid w:val="00266AE6"/>
    <w:rsid w:val="00273D0E"/>
    <w:rsid w:val="002805C1"/>
    <w:rsid w:val="00280B8B"/>
    <w:rsid w:val="00281077"/>
    <w:rsid w:val="00292350"/>
    <w:rsid w:val="00297EF9"/>
    <w:rsid w:val="002A2034"/>
    <w:rsid w:val="002A24F4"/>
    <w:rsid w:val="002A38BF"/>
    <w:rsid w:val="002A597E"/>
    <w:rsid w:val="002A6DCD"/>
    <w:rsid w:val="002B0FB9"/>
    <w:rsid w:val="002B1AF6"/>
    <w:rsid w:val="002B4382"/>
    <w:rsid w:val="002B5DBD"/>
    <w:rsid w:val="002B72F9"/>
    <w:rsid w:val="002C498D"/>
    <w:rsid w:val="002C4FE1"/>
    <w:rsid w:val="002C72D2"/>
    <w:rsid w:val="002C77D3"/>
    <w:rsid w:val="002D2F00"/>
    <w:rsid w:val="002D4593"/>
    <w:rsid w:val="002D79E2"/>
    <w:rsid w:val="002D7A5D"/>
    <w:rsid w:val="002E0827"/>
    <w:rsid w:val="002E0A4A"/>
    <w:rsid w:val="002E0BC4"/>
    <w:rsid w:val="002E21B4"/>
    <w:rsid w:val="002E2D7B"/>
    <w:rsid w:val="002E5E6A"/>
    <w:rsid w:val="002F22FA"/>
    <w:rsid w:val="002F37BE"/>
    <w:rsid w:val="002F41CA"/>
    <w:rsid w:val="002F4C6A"/>
    <w:rsid w:val="002F70F6"/>
    <w:rsid w:val="00300D0B"/>
    <w:rsid w:val="00304190"/>
    <w:rsid w:val="003043BE"/>
    <w:rsid w:val="00306096"/>
    <w:rsid w:val="00306974"/>
    <w:rsid w:val="00307014"/>
    <w:rsid w:val="0031645D"/>
    <w:rsid w:val="00320A67"/>
    <w:rsid w:val="00323B26"/>
    <w:rsid w:val="00326391"/>
    <w:rsid w:val="003272FB"/>
    <w:rsid w:val="00331499"/>
    <w:rsid w:val="0033580E"/>
    <w:rsid w:val="00343D1E"/>
    <w:rsid w:val="00354258"/>
    <w:rsid w:val="00355593"/>
    <w:rsid w:val="0035586D"/>
    <w:rsid w:val="00357E0E"/>
    <w:rsid w:val="00361B9C"/>
    <w:rsid w:val="003645AE"/>
    <w:rsid w:val="00364ABC"/>
    <w:rsid w:val="00364B2B"/>
    <w:rsid w:val="003672FB"/>
    <w:rsid w:val="00370797"/>
    <w:rsid w:val="00373D34"/>
    <w:rsid w:val="003746C6"/>
    <w:rsid w:val="00375BEA"/>
    <w:rsid w:val="00376CEC"/>
    <w:rsid w:val="00380758"/>
    <w:rsid w:val="003815E5"/>
    <w:rsid w:val="00381E2B"/>
    <w:rsid w:val="00384F2B"/>
    <w:rsid w:val="00387929"/>
    <w:rsid w:val="00393D5B"/>
    <w:rsid w:val="0039460D"/>
    <w:rsid w:val="00394A1E"/>
    <w:rsid w:val="003968C7"/>
    <w:rsid w:val="003A2246"/>
    <w:rsid w:val="003A61F9"/>
    <w:rsid w:val="003A6975"/>
    <w:rsid w:val="003B1E88"/>
    <w:rsid w:val="003C467E"/>
    <w:rsid w:val="003C5243"/>
    <w:rsid w:val="003C53ED"/>
    <w:rsid w:val="003C7E33"/>
    <w:rsid w:val="003D0B7E"/>
    <w:rsid w:val="003D35F6"/>
    <w:rsid w:val="003D4E0F"/>
    <w:rsid w:val="003E16E1"/>
    <w:rsid w:val="003E1871"/>
    <w:rsid w:val="003E504D"/>
    <w:rsid w:val="003E64C1"/>
    <w:rsid w:val="003E656A"/>
    <w:rsid w:val="003E78B7"/>
    <w:rsid w:val="003F3016"/>
    <w:rsid w:val="003F3FDA"/>
    <w:rsid w:val="003F76E5"/>
    <w:rsid w:val="004012CF"/>
    <w:rsid w:val="00402FF3"/>
    <w:rsid w:val="0040673A"/>
    <w:rsid w:val="004069EB"/>
    <w:rsid w:val="00406AE2"/>
    <w:rsid w:val="00410ACB"/>
    <w:rsid w:val="00412600"/>
    <w:rsid w:val="00422ED2"/>
    <w:rsid w:val="00423213"/>
    <w:rsid w:val="00423BF6"/>
    <w:rsid w:val="0042416D"/>
    <w:rsid w:val="00424808"/>
    <w:rsid w:val="0042735F"/>
    <w:rsid w:val="00434283"/>
    <w:rsid w:val="00436802"/>
    <w:rsid w:val="00442E45"/>
    <w:rsid w:val="00443AD4"/>
    <w:rsid w:val="0044438E"/>
    <w:rsid w:val="00445C0F"/>
    <w:rsid w:val="00451448"/>
    <w:rsid w:val="004516EB"/>
    <w:rsid w:val="004529B6"/>
    <w:rsid w:val="00453DBD"/>
    <w:rsid w:val="00454CE6"/>
    <w:rsid w:val="00457305"/>
    <w:rsid w:val="00457955"/>
    <w:rsid w:val="00461F09"/>
    <w:rsid w:val="00462881"/>
    <w:rsid w:val="004640F2"/>
    <w:rsid w:val="00467337"/>
    <w:rsid w:val="00475F48"/>
    <w:rsid w:val="00477CC2"/>
    <w:rsid w:val="00477D47"/>
    <w:rsid w:val="0048180A"/>
    <w:rsid w:val="00481C7A"/>
    <w:rsid w:val="00487DB5"/>
    <w:rsid w:val="004906C8"/>
    <w:rsid w:val="00492BC7"/>
    <w:rsid w:val="004967E2"/>
    <w:rsid w:val="004A290F"/>
    <w:rsid w:val="004A3760"/>
    <w:rsid w:val="004A55D8"/>
    <w:rsid w:val="004A59AA"/>
    <w:rsid w:val="004A5FFD"/>
    <w:rsid w:val="004A7CE2"/>
    <w:rsid w:val="004B031A"/>
    <w:rsid w:val="004B234F"/>
    <w:rsid w:val="004B45C5"/>
    <w:rsid w:val="004B59BB"/>
    <w:rsid w:val="004B5CCC"/>
    <w:rsid w:val="004C2845"/>
    <w:rsid w:val="004C499C"/>
    <w:rsid w:val="004C5F2E"/>
    <w:rsid w:val="004C7961"/>
    <w:rsid w:val="004D08EB"/>
    <w:rsid w:val="004D52BE"/>
    <w:rsid w:val="004D54E3"/>
    <w:rsid w:val="004E1A3D"/>
    <w:rsid w:val="004E2371"/>
    <w:rsid w:val="004E6BE9"/>
    <w:rsid w:val="004E734A"/>
    <w:rsid w:val="004E754F"/>
    <w:rsid w:val="004F4F45"/>
    <w:rsid w:val="004F7EFA"/>
    <w:rsid w:val="005001FE"/>
    <w:rsid w:val="005020E9"/>
    <w:rsid w:val="00503655"/>
    <w:rsid w:val="00504BE3"/>
    <w:rsid w:val="00506185"/>
    <w:rsid w:val="00514207"/>
    <w:rsid w:val="005149BE"/>
    <w:rsid w:val="00515090"/>
    <w:rsid w:val="005179E4"/>
    <w:rsid w:val="00521E57"/>
    <w:rsid w:val="00526AA9"/>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A6D"/>
    <w:rsid w:val="00557F13"/>
    <w:rsid w:val="00562653"/>
    <w:rsid w:val="005662E2"/>
    <w:rsid w:val="005733EB"/>
    <w:rsid w:val="005734C5"/>
    <w:rsid w:val="00576D51"/>
    <w:rsid w:val="00580802"/>
    <w:rsid w:val="00581A22"/>
    <w:rsid w:val="005860CB"/>
    <w:rsid w:val="005905A9"/>
    <w:rsid w:val="00593E91"/>
    <w:rsid w:val="0059442D"/>
    <w:rsid w:val="00594D38"/>
    <w:rsid w:val="005A0B49"/>
    <w:rsid w:val="005A353A"/>
    <w:rsid w:val="005A6D57"/>
    <w:rsid w:val="005A71FD"/>
    <w:rsid w:val="005B131A"/>
    <w:rsid w:val="005B27BB"/>
    <w:rsid w:val="005B5B70"/>
    <w:rsid w:val="005B5F05"/>
    <w:rsid w:val="005C09E1"/>
    <w:rsid w:val="005C17BF"/>
    <w:rsid w:val="005C6982"/>
    <w:rsid w:val="005C6B74"/>
    <w:rsid w:val="005C7AEA"/>
    <w:rsid w:val="005D125D"/>
    <w:rsid w:val="005D2B59"/>
    <w:rsid w:val="005D362F"/>
    <w:rsid w:val="005D370F"/>
    <w:rsid w:val="005D44D1"/>
    <w:rsid w:val="005E265D"/>
    <w:rsid w:val="005E3D7D"/>
    <w:rsid w:val="005E4D7C"/>
    <w:rsid w:val="005F048E"/>
    <w:rsid w:val="005F57F0"/>
    <w:rsid w:val="00601010"/>
    <w:rsid w:val="006028C9"/>
    <w:rsid w:val="00603C3F"/>
    <w:rsid w:val="0060721D"/>
    <w:rsid w:val="0061042F"/>
    <w:rsid w:val="00611768"/>
    <w:rsid w:val="00614EB8"/>
    <w:rsid w:val="006168E4"/>
    <w:rsid w:val="00621F47"/>
    <w:rsid w:val="0062497C"/>
    <w:rsid w:val="00625200"/>
    <w:rsid w:val="006255AA"/>
    <w:rsid w:val="00631806"/>
    <w:rsid w:val="00637512"/>
    <w:rsid w:val="00640EE4"/>
    <w:rsid w:val="006466F5"/>
    <w:rsid w:val="0064679F"/>
    <w:rsid w:val="00652BC5"/>
    <w:rsid w:val="00661022"/>
    <w:rsid w:val="00661753"/>
    <w:rsid w:val="0066216F"/>
    <w:rsid w:val="006654F6"/>
    <w:rsid w:val="00675390"/>
    <w:rsid w:val="00676CAA"/>
    <w:rsid w:val="006848B7"/>
    <w:rsid w:val="006868A7"/>
    <w:rsid w:val="006915EA"/>
    <w:rsid w:val="00694828"/>
    <w:rsid w:val="006A2AA2"/>
    <w:rsid w:val="006A3810"/>
    <w:rsid w:val="006A68B8"/>
    <w:rsid w:val="006A7CEB"/>
    <w:rsid w:val="006B1953"/>
    <w:rsid w:val="006B1BF1"/>
    <w:rsid w:val="006B20F0"/>
    <w:rsid w:val="006B26E3"/>
    <w:rsid w:val="006B3085"/>
    <w:rsid w:val="006B4157"/>
    <w:rsid w:val="006B69CF"/>
    <w:rsid w:val="006B7444"/>
    <w:rsid w:val="006C28CA"/>
    <w:rsid w:val="006C350D"/>
    <w:rsid w:val="006C5E56"/>
    <w:rsid w:val="006C66E4"/>
    <w:rsid w:val="006D23FC"/>
    <w:rsid w:val="006D643D"/>
    <w:rsid w:val="006E063C"/>
    <w:rsid w:val="006E37A7"/>
    <w:rsid w:val="006E3851"/>
    <w:rsid w:val="006F1167"/>
    <w:rsid w:val="006F4044"/>
    <w:rsid w:val="006F46DC"/>
    <w:rsid w:val="006F50F5"/>
    <w:rsid w:val="00701033"/>
    <w:rsid w:val="00701A3F"/>
    <w:rsid w:val="00712E3A"/>
    <w:rsid w:val="00721506"/>
    <w:rsid w:val="007216DB"/>
    <w:rsid w:val="007246D3"/>
    <w:rsid w:val="00725F5A"/>
    <w:rsid w:val="00726C14"/>
    <w:rsid w:val="00730C1E"/>
    <w:rsid w:val="007404D5"/>
    <w:rsid w:val="00744287"/>
    <w:rsid w:val="00744EEF"/>
    <w:rsid w:val="00745D76"/>
    <w:rsid w:val="00747487"/>
    <w:rsid w:val="007505EB"/>
    <w:rsid w:val="00754CAE"/>
    <w:rsid w:val="00763EE7"/>
    <w:rsid w:val="00765A33"/>
    <w:rsid w:val="0076623B"/>
    <w:rsid w:val="00767E4B"/>
    <w:rsid w:val="00770CC5"/>
    <w:rsid w:val="007718AD"/>
    <w:rsid w:val="007742A7"/>
    <w:rsid w:val="0077611B"/>
    <w:rsid w:val="0078454A"/>
    <w:rsid w:val="007851D5"/>
    <w:rsid w:val="00787D07"/>
    <w:rsid w:val="0079486A"/>
    <w:rsid w:val="00794F80"/>
    <w:rsid w:val="007A00E9"/>
    <w:rsid w:val="007A034A"/>
    <w:rsid w:val="007A0454"/>
    <w:rsid w:val="007A0E44"/>
    <w:rsid w:val="007A1C9E"/>
    <w:rsid w:val="007A277F"/>
    <w:rsid w:val="007A4CA1"/>
    <w:rsid w:val="007A59C0"/>
    <w:rsid w:val="007A5DFD"/>
    <w:rsid w:val="007B0398"/>
    <w:rsid w:val="007B2C77"/>
    <w:rsid w:val="007B2E78"/>
    <w:rsid w:val="007B5D2E"/>
    <w:rsid w:val="007B6549"/>
    <w:rsid w:val="007C3F2F"/>
    <w:rsid w:val="007D1A27"/>
    <w:rsid w:val="007D1B24"/>
    <w:rsid w:val="007D1F15"/>
    <w:rsid w:val="007D25B1"/>
    <w:rsid w:val="007D2878"/>
    <w:rsid w:val="007E1F65"/>
    <w:rsid w:val="007E319E"/>
    <w:rsid w:val="007E4FA1"/>
    <w:rsid w:val="007E7B07"/>
    <w:rsid w:val="007E7BAB"/>
    <w:rsid w:val="007E7DCE"/>
    <w:rsid w:val="007E7FA9"/>
    <w:rsid w:val="007F20AC"/>
    <w:rsid w:val="00802C56"/>
    <w:rsid w:val="00807750"/>
    <w:rsid w:val="00807E35"/>
    <w:rsid w:val="00811205"/>
    <w:rsid w:val="00812C48"/>
    <w:rsid w:val="008146F9"/>
    <w:rsid w:val="00821AEB"/>
    <w:rsid w:val="00824DCD"/>
    <w:rsid w:val="00825047"/>
    <w:rsid w:val="00833E8A"/>
    <w:rsid w:val="00844009"/>
    <w:rsid w:val="00844569"/>
    <w:rsid w:val="00844CDE"/>
    <w:rsid w:val="00845083"/>
    <w:rsid w:val="00847D23"/>
    <w:rsid w:val="008556FF"/>
    <w:rsid w:val="00857106"/>
    <w:rsid w:val="00857765"/>
    <w:rsid w:val="00861CDA"/>
    <w:rsid w:val="00863327"/>
    <w:rsid w:val="00863A40"/>
    <w:rsid w:val="00867AD6"/>
    <w:rsid w:val="00867F7E"/>
    <w:rsid w:val="00870F44"/>
    <w:rsid w:val="00872ECB"/>
    <w:rsid w:val="0087456A"/>
    <w:rsid w:val="00884054"/>
    <w:rsid w:val="00890B7A"/>
    <w:rsid w:val="00890C62"/>
    <w:rsid w:val="0089437B"/>
    <w:rsid w:val="00895089"/>
    <w:rsid w:val="008951ED"/>
    <w:rsid w:val="0089761E"/>
    <w:rsid w:val="008977EE"/>
    <w:rsid w:val="008A2FC1"/>
    <w:rsid w:val="008A5928"/>
    <w:rsid w:val="008A754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38EE"/>
    <w:rsid w:val="008F4C65"/>
    <w:rsid w:val="008F7579"/>
    <w:rsid w:val="008F7ED6"/>
    <w:rsid w:val="00902944"/>
    <w:rsid w:val="00903F3B"/>
    <w:rsid w:val="00905422"/>
    <w:rsid w:val="00906BD5"/>
    <w:rsid w:val="009104D1"/>
    <w:rsid w:val="00913133"/>
    <w:rsid w:val="0091475B"/>
    <w:rsid w:val="00921DB9"/>
    <w:rsid w:val="0092403D"/>
    <w:rsid w:val="009325D8"/>
    <w:rsid w:val="009402DB"/>
    <w:rsid w:val="00942E41"/>
    <w:rsid w:val="009440D8"/>
    <w:rsid w:val="009449B8"/>
    <w:rsid w:val="00944DC9"/>
    <w:rsid w:val="009454E7"/>
    <w:rsid w:val="0094603F"/>
    <w:rsid w:val="009472C9"/>
    <w:rsid w:val="00951C9C"/>
    <w:rsid w:val="009611E0"/>
    <w:rsid w:val="00962383"/>
    <w:rsid w:val="00963120"/>
    <w:rsid w:val="00965FEE"/>
    <w:rsid w:val="0096643B"/>
    <w:rsid w:val="009706B5"/>
    <w:rsid w:val="00970ADA"/>
    <w:rsid w:val="00972BDF"/>
    <w:rsid w:val="00973F49"/>
    <w:rsid w:val="0098182D"/>
    <w:rsid w:val="00982A98"/>
    <w:rsid w:val="00983B45"/>
    <w:rsid w:val="009855E2"/>
    <w:rsid w:val="00987C03"/>
    <w:rsid w:val="00992977"/>
    <w:rsid w:val="0099557F"/>
    <w:rsid w:val="009A3511"/>
    <w:rsid w:val="009A686F"/>
    <w:rsid w:val="009A7912"/>
    <w:rsid w:val="009B2286"/>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20113"/>
    <w:rsid w:val="00A3248C"/>
    <w:rsid w:val="00A358E6"/>
    <w:rsid w:val="00A37C0F"/>
    <w:rsid w:val="00A40A85"/>
    <w:rsid w:val="00A422B7"/>
    <w:rsid w:val="00A44172"/>
    <w:rsid w:val="00A44291"/>
    <w:rsid w:val="00A453DC"/>
    <w:rsid w:val="00A47E33"/>
    <w:rsid w:val="00A50182"/>
    <w:rsid w:val="00A51024"/>
    <w:rsid w:val="00A51109"/>
    <w:rsid w:val="00A544DC"/>
    <w:rsid w:val="00A55818"/>
    <w:rsid w:val="00A56556"/>
    <w:rsid w:val="00A625E2"/>
    <w:rsid w:val="00A63DC7"/>
    <w:rsid w:val="00A66295"/>
    <w:rsid w:val="00A70289"/>
    <w:rsid w:val="00A72105"/>
    <w:rsid w:val="00A72465"/>
    <w:rsid w:val="00A80C92"/>
    <w:rsid w:val="00A82461"/>
    <w:rsid w:val="00A8514D"/>
    <w:rsid w:val="00A851D8"/>
    <w:rsid w:val="00A870C4"/>
    <w:rsid w:val="00A87326"/>
    <w:rsid w:val="00A953BA"/>
    <w:rsid w:val="00A96F9F"/>
    <w:rsid w:val="00AA0848"/>
    <w:rsid w:val="00AA0AAF"/>
    <w:rsid w:val="00AA3C06"/>
    <w:rsid w:val="00AA56F6"/>
    <w:rsid w:val="00AA5D62"/>
    <w:rsid w:val="00AA6EC1"/>
    <w:rsid w:val="00AB2640"/>
    <w:rsid w:val="00AB2BF2"/>
    <w:rsid w:val="00AB3710"/>
    <w:rsid w:val="00AB4B0F"/>
    <w:rsid w:val="00AB5D38"/>
    <w:rsid w:val="00AB6C3B"/>
    <w:rsid w:val="00AB7F4A"/>
    <w:rsid w:val="00AC226E"/>
    <w:rsid w:val="00AC722C"/>
    <w:rsid w:val="00AC7906"/>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22242"/>
    <w:rsid w:val="00B2330D"/>
    <w:rsid w:val="00B3101A"/>
    <w:rsid w:val="00B32CD3"/>
    <w:rsid w:val="00B34CED"/>
    <w:rsid w:val="00B35A93"/>
    <w:rsid w:val="00B3672D"/>
    <w:rsid w:val="00B433C9"/>
    <w:rsid w:val="00B454C4"/>
    <w:rsid w:val="00B4576E"/>
    <w:rsid w:val="00B46927"/>
    <w:rsid w:val="00B4745C"/>
    <w:rsid w:val="00B52D3E"/>
    <w:rsid w:val="00B56574"/>
    <w:rsid w:val="00B57980"/>
    <w:rsid w:val="00B601D4"/>
    <w:rsid w:val="00B60997"/>
    <w:rsid w:val="00B63BC9"/>
    <w:rsid w:val="00B653BB"/>
    <w:rsid w:val="00B66E86"/>
    <w:rsid w:val="00B67A20"/>
    <w:rsid w:val="00B724E8"/>
    <w:rsid w:val="00B77BFF"/>
    <w:rsid w:val="00B82A24"/>
    <w:rsid w:val="00B87D50"/>
    <w:rsid w:val="00B9223B"/>
    <w:rsid w:val="00BA11E2"/>
    <w:rsid w:val="00BA4D1F"/>
    <w:rsid w:val="00BA7AD1"/>
    <w:rsid w:val="00BB2250"/>
    <w:rsid w:val="00BB721B"/>
    <w:rsid w:val="00BB77FD"/>
    <w:rsid w:val="00BC0FDD"/>
    <w:rsid w:val="00BC22E0"/>
    <w:rsid w:val="00BC2A46"/>
    <w:rsid w:val="00BC3FA4"/>
    <w:rsid w:val="00BD004A"/>
    <w:rsid w:val="00BD1B30"/>
    <w:rsid w:val="00BD352C"/>
    <w:rsid w:val="00BD5023"/>
    <w:rsid w:val="00BD58AB"/>
    <w:rsid w:val="00BE28ED"/>
    <w:rsid w:val="00C008B2"/>
    <w:rsid w:val="00C01F6B"/>
    <w:rsid w:val="00C0401B"/>
    <w:rsid w:val="00C12209"/>
    <w:rsid w:val="00C2092D"/>
    <w:rsid w:val="00C2390E"/>
    <w:rsid w:val="00C24A09"/>
    <w:rsid w:val="00C25084"/>
    <w:rsid w:val="00C25C3A"/>
    <w:rsid w:val="00C34257"/>
    <w:rsid w:val="00C357BE"/>
    <w:rsid w:val="00C56C44"/>
    <w:rsid w:val="00C60CC0"/>
    <w:rsid w:val="00C6332C"/>
    <w:rsid w:val="00C71CD1"/>
    <w:rsid w:val="00C73143"/>
    <w:rsid w:val="00C77685"/>
    <w:rsid w:val="00C77815"/>
    <w:rsid w:val="00C77977"/>
    <w:rsid w:val="00C77ABA"/>
    <w:rsid w:val="00C82490"/>
    <w:rsid w:val="00C82914"/>
    <w:rsid w:val="00C85378"/>
    <w:rsid w:val="00C91B10"/>
    <w:rsid w:val="00C92937"/>
    <w:rsid w:val="00C9297C"/>
    <w:rsid w:val="00CA5334"/>
    <w:rsid w:val="00CA5789"/>
    <w:rsid w:val="00CA6FDA"/>
    <w:rsid w:val="00CB0B52"/>
    <w:rsid w:val="00CB3B6F"/>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6CA0"/>
    <w:rsid w:val="00D071E6"/>
    <w:rsid w:val="00D115BB"/>
    <w:rsid w:val="00D11797"/>
    <w:rsid w:val="00D12C68"/>
    <w:rsid w:val="00D134FB"/>
    <w:rsid w:val="00D17789"/>
    <w:rsid w:val="00D21565"/>
    <w:rsid w:val="00D22F7D"/>
    <w:rsid w:val="00D25BEE"/>
    <w:rsid w:val="00D2737E"/>
    <w:rsid w:val="00D274A9"/>
    <w:rsid w:val="00D3042F"/>
    <w:rsid w:val="00D32644"/>
    <w:rsid w:val="00D33619"/>
    <w:rsid w:val="00D449AE"/>
    <w:rsid w:val="00D477C3"/>
    <w:rsid w:val="00D51B89"/>
    <w:rsid w:val="00D52AC7"/>
    <w:rsid w:val="00D54CA9"/>
    <w:rsid w:val="00D54D64"/>
    <w:rsid w:val="00D6340F"/>
    <w:rsid w:val="00D6535E"/>
    <w:rsid w:val="00D654EC"/>
    <w:rsid w:val="00D72D16"/>
    <w:rsid w:val="00D742B9"/>
    <w:rsid w:val="00D7492C"/>
    <w:rsid w:val="00D759ED"/>
    <w:rsid w:val="00D8195B"/>
    <w:rsid w:val="00D821F8"/>
    <w:rsid w:val="00D848F9"/>
    <w:rsid w:val="00D84CB4"/>
    <w:rsid w:val="00D84DDC"/>
    <w:rsid w:val="00D85695"/>
    <w:rsid w:val="00D8619F"/>
    <w:rsid w:val="00D86764"/>
    <w:rsid w:val="00DA0DF2"/>
    <w:rsid w:val="00DA41D7"/>
    <w:rsid w:val="00DA494B"/>
    <w:rsid w:val="00DB5C0A"/>
    <w:rsid w:val="00DD13E2"/>
    <w:rsid w:val="00DD61CA"/>
    <w:rsid w:val="00DE47A1"/>
    <w:rsid w:val="00DF003C"/>
    <w:rsid w:val="00DF11A0"/>
    <w:rsid w:val="00DF137F"/>
    <w:rsid w:val="00DF4501"/>
    <w:rsid w:val="00DF6971"/>
    <w:rsid w:val="00DF78AE"/>
    <w:rsid w:val="00E00E78"/>
    <w:rsid w:val="00E076C1"/>
    <w:rsid w:val="00E11E2E"/>
    <w:rsid w:val="00E12D84"/>
    <w:rsid w:val="00E132E1"/>
    <w:rsid w:val="00E13C83"/>
    <w:rsid w:val="00E15555"/>
    <w:rsid w:val="00E15B7D"/>
    <w:rsid w:val="00E219FF"/>
    <w:rsid w:val="00E23066"/>
    <w:rsid w:val="00E2408E"/>
    <w:rsid w:val="00E371EC"/>
    <w:rsid w:val="00E43116"/>
    <w:rsid w:val="00E444DA"/>
    <w:rsid w:val="00E478E8"/>
    <w:rsid w:val="00E5486C"/>
    <w:rsid w:val="00E571F8"/>
    <w:rsid w:val="00E64F0A"/>
    <w:rsid w:val="00E67668"/>
    <w:rsid w:val="00E70AEE"/>
    <w:rsid w:val="00E7107E"/>
    <w:rsid w:val="00E71C93"/>
    <w:rsid w:val="00E72AE3"/>
    <w:rsid w:val="00E73B51"/>
    <w:rsid w:val="00E8151C"/>
    <w:rsid w:val="00E81E9C"/>
    <w:rsid w:val="00E82662"/>
    <w:rsid w:val="00E82E15"/>
    <w:rsid w:val="00E936FF"/>
    <w:rsid w:val="00E939C8"/>
    <w:rsid w:val="00E93A33"/>
    <w:rsid w:val="00E93B6B"/>
    <w:rsid w:val="00E952B9"/>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6472"/>
    <w:rsid w:val="00F13254"/>
    <w:rsid w:val="00F1465C"/>
    <w:rsid w:val="00F177B1"/>
    <w:rsid w:val="00F17EAE"/>
    <w:rsid w:val="00F22566"/>
    <w:rsid w:val="00F226DB"/>
    <w:rsid w:val="00F22963"/>
    <w:rsid w:val="00F232C2"/>
    <w:rsid w:val="00F24599"/>
    <w:rsid w:val="00F24FAD"/>
    <w:rsid w:val="00F264A3"/>
    <w:rsid w:val="00F278FA"/>
    <w:rsid w:val="00F30F82"/>
    <w:rsid w:val="00F367F2"/>
    <w:rsid w:val="00F370A2"/>
    <w:rsid w:val="00F403EA"/>
    <w:rsid w:val="00F404AC"/>
    <w:rsid w:val="00F4092B"/>
    <w:rsid w:val="00F42753"/>
    <w:rsid w:val="00F42E10"/>
    <w:rsid w:val="00F44A7B"/>
    <w:rsid w:val="00F44FFA"/>
    <w:rsid w:val="00F45B6F"/>
    <w:rsid w:val="00F510DB"/>
    <w:rsid w:val="00F5724D"/>
    <w:rsid w:val="00F60AB3"/>
    <w:rsid w:val="00F60F56"/>
    <w:rsid w:val="00F62329"/>
    <w:rsid w:val="00F6304A"/>
    <w:rsid w:val="00F65A74"/>
    <w:rsid w:val="00F727B0"/>
    <w:rsid w:val="00F76A74"/>
    <w:rsid w:val="00F842E3"/>
    <w:rsid w:val="00F858D5"/>
    <w:rsid w:val="00F91AEE"/>
    <w:rsid w:val="00FA047C"/>
    <w:rsid w:val="00FA2545"/>
    <w:rsid w:val="00FB0085"/>
    <w:rsid w:val="00FB4AAD"/>
    <w:rsid w:val="00FB4E3D"/>
    <w:rsid w:val="00FB5F2A"/>
    <w:rsid w:val="00FB6CF7"/>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F6"/>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867AD6"/>
    <w:rPr>
      <w:sz w:val="16"/>
      <w:szCs w:val="16"/>
    </w:rPr>
  </w:style>
  <w:style w:type="paragraph" w:styleId="Textocomentario">
    <w:name w:val="annotation text"/>
    <w:basedOn w:val="Normal"/>
    <w:link w:val="TextocomentarioCar"/>
    <w:uiPriority w:val="99"/>
    <w:semiHidden/>
    <w:unhideWhenUsed/>
    <w:rsid w:val="00867A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7AD6"/>
    <w:rPr>
      <w:sz w:val="20"/>
      <w:szCs w:val="20"/>
    </w:rPr>
  </w:style>
  <w:style w:type="paragraph" w:styleId="Asuntodelcomentario">
    <w:name w:val="annotation subject"/>
    <w:basedOn w:val="Textocomentario"/>
    <w:next w:val="Textocomentario"/>
    <w:link w:val="AsuntodelcomentarioCar"/>
    <w:uiPriority w:val="99"/>
    <w:semiHidden/>
    <w:unhideWhenUsed/>
    <w:rsid w:val="00867AD6"/>
    <w:rPr>
      <w:b/>
      <w:bCs/>
    </w:rPr>
  </w:style>
  <w:style w:type="character" w:customStyle="1" w:styleId="AsuntodelcomentarioCar">
    <w:name w:val="Asunto del comentario Car"/>
    <w:basedOn w:val="TextocomentarioCar"/>
    <w:link w:val="Asuntodelcomentario"/>
    <w:uiPriority w:val="99"/>
    <w:semiHidden/>
    <w:rsid w:val="00867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153438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695403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34027506">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s.issemym.gob.mx/ipomex/ipodocumento.aspx?3705&amp;3705"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14FC-18A4-4374-89F3-7B15E8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9071</Words>
  <Characters>49891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2019-11-07T00:56:00Z</cp:lastPrinted>
  <dcterms:created xsi:type="dcterms:W3CDTF">2022-06-23T04:25:00Z</dcterms:created>
  <dcterms:modified xsi:type="dcterms:W3CDTF">2022-07-13T05:51:00Z</dcterms:modified>
</cp:coreProperties>
</file>