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EDB1" w14:textId="77777777" w:rsidR="00EF54B6" w:rsidRPr="0010165E" w:rsidRDefault="00EF54B6" w:rsidP="00EF54B6">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w:t>
      </w:r>
      <w:r w:rsidR="00FB2797">
        <w:rPr>
          <w:rFonts w:ascii="Palatino Linotype" w:eastAsia="Times New Roman" w:hAnsi="Palatino Linotype" w:cs="Arial"/>
          <w:color w:val="000000"/>
          <w:sz w:val="24"/>
          <w:szCs w:val="24"/>
          <w:lang w:eastAsia="es-MX"/>
        </w:rPr>
        <w:t xml:space="preserve">isiete </w:t>
      </w:r>
      <w:r>
        <w:rPr>
          <w:rFonts w:ascii="Palatino Linotype" w:eastAsia="Times New Roman" w:hAnsi="Palatino Linotype" w:cs="Arial"/>
          <w:color w:val="000000"/>
          <w:sz w:val="24"/>
          <w:szCs w:val="24"/>
          <w:lang w:eastAsia="es-MX"/>
        </w:rPr>
        <w:t>de abril de dos mil veintidós</w:t>
      </w:r>
      <w:r w:rsidRPr="0010165E">
        <w:rPr>
          <w:rFonts w:ascii="Palatino Linotype" w:eastAsia="Times New Roman" w:hAnsi="Palatino Linotype" w:cs="Arial"/>
          <w:color w:val="000000"/>
          <w:sz w:val="24"/>
          <w:szCs w:val="24"/>
          <w:lang w:eastAsia="es-MX"/>
        </w:rPr>
        <w:t>.</w:t>
      </w:r>
    </w:p>
    <w:p w14:paraId="251298D6" w14:textId="77777777" w:rsidR="00EF54B6" w:rsidRPr="0010165E" w:rsidRDefault="00EF54B6" w:rsidP="00EF54B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57E1532" w14:textId="77777777" w:rsidR="00EF54B6" w:rsidRPr="0010165E" w:rsidRDefault="00EF54B6" w:rsidP="00EF54B6">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1205</w:t>
      </w:r>
      <w:r w:rsidRPr="0010165E">
        <w:rPr>
          <w:rFonts w:ascii="Palatino Linotype" w:hAnsi="Palatino Linotype" w:cs="Arial"/>
          <w:b/>
          <w:bCs/>
          <w:sz w:val="24"/>
          <w:szCs w:val="24"/>
          <w:lang w:eastAsia="es-MX"/>
        </w:rPr>
        <w:t>/INFOEM/IP/RR/2021</w:t>
      </w:r>
      <w:r w:rsidRPr="0010165E">
        <w:rPr>
          <w:rFonts w:ascii="Palatino Linotype" w:hAnsi="Palatino Linotype" w:cs="Arial"/>
          <w:sz w:val="24"/>
          <w:szCs w:val="24"/>
        </w:rPr>
        <w:t>, promovido por</w:t>
      </w:r>
      <w:r>
        <w:rPr>
          <w:rFonts w:ascii="Palatino Linotype" w:hAnsi="Palatino Linotype" w:cs="Arial"/>
          <w:sz w:val="24"/>
          <w:szCs w:val="24"/>
        </w:rPr>
        <w:t xml:space="preserve"> un particular que al momento de ingresar la solicitud de</w:t>
      </w:r>
      <w:r w:rsidR="001D7AC2">
        <w:rPr>
          <w:rFonts w:ascii="Palatino Linotype" w:hAnsi="Palatino Linotype" w:cs="Arial"/>
          <w:sz w:val="24"/>
          <w:szCs w:val="24"/>
        </w:rPr>
        <w:t xml:space="preserve"> información e</w:t>
      </w:r>
      <w:r>
        <w:rPr>
          <w:rFonts w:ascii="Palatino Linotype" w:hAnsi="Palatino Linotype" w:cs="Arial"/>
          <w:sz w:val="24"/>
          <w:szCs w:val="24"/>
        </w:rPr>
        <w:t xml:space="preserve"> interponer el recurso de revisión, no señalo nombre o seudónimo con el cual desee ser identificado</w:t>
      </w:r>
      <w:r w:rsidRPr="0010165E">
        <w:rPr>
          <w:rFonts w:ascii="Palatino Linotype" w:hAnsi="Palatino Linotype" w:cs="Arial"/>
          <w:sz w:val="24"/>
          <w:szCs w:val="24"/>
        </w:rPr>
        <w:t xml:space="preserve">, quien en lo sucesivo y para efectos prácticos se le denominara como 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EF54B6">
        <w:rPr>
          <w:rFonts w:ascii="Palatino Linotype" w:hAnsi="Palatino Linotype" w:cs="Arial"/>
          <w:b/>
          <w:sz w:val="24"/>
          <w:szCs w:val="24"/>
        </w:rPr>
        <w:t>Ayuntamiento de Metepec</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60FFF5A1" w14:textId="77777777" w:rsidR="00EF54B6" w:rsidRPr="0010165E" w:rsidRDefault="00EF54B6" w:rsidP="00EF54B6">
      <w:pPr>
        <w:tabs>
          <w:tab w:val="left" w:pos="6960"/>
        </w:tabs>
        <w:spacing w:after="0" w:line="360" w:lineRule="auto"/>
        <w:jc w:val="both"/>
        <w:rPr>
          <w:rFonts w:ascii="Palatino Linotype" w:hAnsi="Palatino Linotype" w:cs="Arial"/>
          <w:sz w:val="24"/>
          <w:szCs w:val="24"/>
        </w:rPr>
      </w:pPr>
    </w:p>
    <w:p w14:paraId="567F12DB" w14:textId="77777777" w:rsidR="00EF54B6" w:rsidRPr="0010165E" w:rsidRDefault="00EF54B6" w:rsidP="00EF54B6">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64032E94" w14:textId="77777777" w:rsidR="00EF54B6" w:rsidRPr="0010165E" w:rsidRDefault="00EF54B6" w:rsidP="00EF54B6">
      <w:pPr>
        <w:spacing w:after="0" w:line="360" w:lineRule="auto"/>
        <w:rPr>
          <w:rFonts w:ascii="Palatino Linotype" w:hAnsi="Palatino Linotype" w:cs="Arial"/>
          <w:b/>
          <w:sz w:val="24"/>
          <w:szCs w:val="24"/>
        </w:rPr>
      </w:pPr>
    </w:p>
    <w:p w14:paraId="691EC77E" w14:textId="77777777" w:rsidR="00EF54B6" w:rsidRPr="0010165E"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Pr>
          <w:rFonts w:ascii="Palatino Linotype" w:hAnsi="Palatino Linotype" w:cs="Arial"/>
          <w:sz w:val="24"/>
          <w:szCs w:val="24"/>
        </w:rPr>
        <w:t>diez de enero de dos mil veintidós</w:t>
      </w:r>
      <w:r w:rsidRPr="0010165E">
        <w:rPr>
          <w:rStyle w:val="Refdenotaalpie"/>
          <w:rFonts w:ascii="Palatino Linotype" w:hAnsi="Palatino Linotype" w:cs="Arial"/>
          <w:sz w:val="24"/>
          <w:szCs w:val="24"/>
        </w:rPr>
        <w:footnoteReference w:id="1"/>
      </w:r>
      <w:r w:rsidRPr="0010165E">
        <w:rPr>
          <w:rFonts w:ascii="Palatino Linotype" w:hAnsi="Palatino Linotype" w:cs="Arial"/>
          <w:sz w:val="24"/>
          <w:szCs w:val="24"/>
        </w:rPr>
        <w:t>, 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Pr="0010165E">
        <w:rPr>
          <w:rFonts w:ascii="Palatino Linotype" w:hAnsi="Palatino Linotype" w:cs="Arial"/>
          <w:b/>
          <w:sz w:val="24"/>
          <w:szCs w:val="24"/>
        </w:rPr>
        <w:t xml:space="preserve"> </w:t>
      </w:r>
      <w:r w:rsidRPr="00EF54B6">
        <w:rPr>
          <w:rFonts w:ascii="Palatino Linotype" w:hAnsi="Palatino Linotype" w:cs="Arial"/>
          <w:b/>
          <w:sz w:val="24"/>
          <w:szCs w:val="24"/>
        </w:rPr>
        <w:t>00327/METEPEC/IP/2022</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 cual solicitó información en el tenor siguiente:</w:t>
      </w:r>
    </w:p>
    <w:p w14:paraId="5CD823E8" w14:textId="77777777" w:rsidR="00EF54B6" w:rsidRPr="0010165E" w:rsidRDefault="00EF54B6" w:rsidP="00EF54B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AE67423" w14:textId="77777777" w:rsidR="00EF54B6" w:rsidRPr="0010165E" w:rsidRDefault="00EF54B6" w:rsidP="00EF54B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0165E">
        <w:rPr>
          <w:rFonts w:ascii="Palatino Linotype" w:eastAsia="Times New Roman" w:hAnsi="Palatino Linotype" w:cs="Times New Roman"/>
          <w:i/>
          <w:szCs w:val="24"/>
          <w:lang w:val="es-ES_tradnl" w:eastAsia="es-ES"/>
        </w:rPr>
        <w:t>“</w:t>
      </w:r>
      <w:r w:rsidRPr="00EF54B6">
        <w:rPr>
          <w:rFonts w:ascii="Palatino Linotype" w:eastAsia="Times New Roman" w:hAnsi="Palatino Linotype" w:cs="Times New Roman"/>
          <w:i/>
          <w:szCs w:val="24"/>
          <w:lang w:val="es-ES_tradnl" w:eastAsia="es-ES"/>
        </w:rPr>
        <w:t xml:space="preserve">Tomando como referencia el artículo 5.195, fracción I del Código de Reglamentación Municipal de Metepec, se requiere los documentos que acrediten que se adquirieron y </w:t>
      </w:r>
      <w:r w:rsidRPr="00EF54B6">
        <w:rPr>
          <w:rFonts w:ascii="Palatino Linotype" w:eastAsia="Times New Roman" w:hAnsi="Palatino Linotype" w:cs="Times New Roman"/>
          <w:i/>
          <w:szCs w:val="24"/>
          <w:lang w:val="es-ES_tradnl" w:eastAsia="es-ES"/>
        </w:rPr>
        <w:lastRenderedPageBreak/>
        <w:t>mantuvieran vigentes los seguros que resulten necesarios para salva guardar l intereses y el patrimonio del Municipio, en materia de parque vehicular por parte de la Dirección de Administración o dependencia responsable en los ejercicios 2016, 2017 y 2018.</w:t>
      </w:r>
      <w:r w:rsidRPr="0010165E">
        <w:rPr>
          <w:rFonts w:ascii="Palatino Linotype" w:eastAsia="Times New Roman" w:hAnsi="Palatino Linotype" w:cs="Times New Roman"/>
          <w:i/>
          <w:szCs w:val="24"/>
          <w:lang w:val="es-ES_tradnl" w:eastAsia="es-ES"/>
        </w:rPr>
        <w:t>”</w:t>
      </w:r>
    </w:p>
    <w:p w14:paraId="26026265" w14:textId="77777777" w:rsidR="00EF54B6" w:rsidRPr="0010165E" w:rsidRDefault="00EF54B6" w:rsidP="00EF54B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48583F3" w14:textId="77777777" w:rsidR="00EF54B6" w:rsidRPr="0010165E" w:rsidRDefault="00EF54B6" w:rsidP="00EF54B6">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10165E">
        <w:rPr>
          <w:rFonts w:ascii="Palatino Linotype" w:hAnsi="Palatino Linotype"/>
          <w:b/>
          <w:i/>
          <w:color w:val="000000"/>
          <w:sz w:val="24"/>
          <w:szCs w:val="24"/>
        </w:rPr>
        <w:t>A través del SAIMEX</w:t>
      </w:r>
    </w:p>
    <w:p w14:paraId="5123D126" w14:textId="77777777" w:rsidR="00EF54B6" w:rsidRPr="0010165E" w:rsidRDefault="00EF54B6" w:rsidP="00EF54B6">
      <w:pPr>
        <w:tabs>
          <w:tab w:val="left" w:pos="5647"/>
        </w:tabs>
        <w:spacing w:after="0" w:line="360" w:lineRule="auto"/>
        <w:ind w:right="850"/>
        <w:jc w:val="both"/>
        <w:rPr>
          <w:rFonts w:ascii="Palatino Linotype" w:hAnsi="Palatino Linotype"/>
          <w:color w:val="000000"/>
          <w:sz w:val="24"/>
          <w:szCs w:val="24"/>
        </w:rPr>
      </w:pPr>
    </w:p>
    <w:p w14:paraId="661B90C5" w14:textId="77777777" w:rsidR="00EF54B6" w:rsidRPr="00EF54B6"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Pr>
          <w:rFonts w:ascii="Palatino Linotype" w:hAnsi="Palatino Linotype" w:cs="Arial"/>
          <w:sz w:val="24"/>
          <w:szCs w:val="24"/>
        </w:rPr>
        <w:t>De las constancias que integran el expediente virtual, se observa que, en fecha veintinueve de enero de dos mil veintidós, el Sujeto Obligado notificó al Recurrente el documento denominado “</w:t>
      </w:r>
      <w:r w:rsidRPr="00EF54B6">
        <w:rPr>
          <w:rFonts w:ascii="Palatino Linotype" w:hAnsi="Palatino Linotype" w:cs="Arial"/>
          <w:sz w:val="24"/>
          <w:szCs w:val="24"/>
        </w:rPr>
        <w:t xml:space="preserve">acta primera </w:t>
      </w:r>
      <w:proofErr w:type="spellStart"/>
      <w:r w:rsidRPr="00EF54B6">
        <w:rPr>
          <w:rFonts w:ascii="Palatino Linotype" w:hAnsi="Palatino Linotype" w:cs="Arial"/>
          <w:sz w:val="24"/>
          <w:szCs w:val="24"/>
        </w:rPr>
        <w:t>sesion</w:t>
      </w:r>
      <w:proofErr w:type="spellEnd"/>
      <w:r w:rsidRPr="00EF54B6">
        <w:rPr>
          <w:rFonts w:ascii="Palatino Linotype" w:hAnsi="Palatino Linotype" w:cs="Arial"/>
          <w:sz w:val="24"/>
          <w:szCs w:val="24"/>
        </w:rPr>
        <w:t xml:space="preserve"> extraordinaria 2022.pdf</w:t>
      </w:r>
      <w:r>
        <w:rPr>
          <w:rFonts w:ascii="Palatino Linotype" w:hAnsi="Palatino Linotype" w:cs="Arial"/>
          <w:sz w:val="24"/>
          <w:szCs w:val="24"/>
        </w:rPr>
        <w:t>”, consistente en el Acta CT/MET/1RASE/2022 de la Primera Sesión Extraordinaria de su Comité de Transparencia, de fecha veintiuno de enero de dos mil veintidós, a través de la cual se aprobó la ampliación del término hasta por 7 (siete) días hábiles, para dar respuesta a las solicitudes de información con folios del 00001METEPEC/IP/2022 al 01500/METEPEC/IP/2022</w:t>
      </w:r>
      <w:r w:rsidR="00E456E5">
        <w:rPr>
          <w:rFonts w:ascii="Palatino Linotype" w:hAnsi="Palatino Linotype" w:cs="Arial"/>
          <w:sz w:val="24"/>
          <w:szCs w:val="24"/>
        </w:rPr>
        <w:t>, ello atendiendo a la carga excesiva y atípica de solicitudes de acceso a la información, siendo el Sujeto Obligado con mayor número de solicitudes de información ingresadas en lo que va del presente año 2022 (dos mil veintidós).</w:t>
      </w:r>
    </w:p>
    <w:p w14:paraId="4A8DB9F8" w14:textId="77777777" w:rsidR="00EF54B6" w:rsidRDefault="00EF54B6" w:rsidP="00EF54B6">
      <w:pPr>
        <w:spacing w:after="0" w:line="360" w:lineRule="auto"/>
        <w:jc w:val="both"/>
        <w:rPr>
          <w:rFonts w:ascii="Palatino Linotype" w:hAnsi="Palatino Linotype" w:cs="Arial"/>
          <w:b/>
          <w:sz w:val="24"/>
          <w:szCs w:val="24"/>
        </w:rPr>
      </w:pPr>
    </w:p>
    <w:p w14:paraId="3A244838" w14:textId="77777777" w:rsidR="00E456E5" w:rsidRPr="0010165E" w:rsidRDefault="00EF54B6" w:rsidP="00E456E5">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TERCERO. </w:t>
      </w:r>
      <w:r w:rsidR="00E456E5">
        <w:rPr>
          <w:rFonts w:ascii="Palatino Linotype" w:hAnsi="Palatino Linotype" w:cs="Arial"/>
          <w:sz w:val="24"/>
          <w:szCs w:val="24"/>
        </w:rPr>
        <w:t xml:space="preserve">Una vez transcurridos tanto el término normal como el término ampliado para dar respuesta a la solicitud de información de mérito, </w:t>
      </w:r>
      <w:r w:rsidR="00E456E5" w:rsidRPr="0010165E">
        <w:rPr>
          <w:rFonts w:ascii="Palatino Linotype" w:hAnsi="Palatino Linotype" w:cs="Arial"/>
          <w:sz w:val="24"/>
          <w:szCs w:val="24"/>
        </w:rPr>
        <w:t xml:space="preserve">con base en las constancias contenidas en el expediente virtual del </w:t>
      </w:r>
      <w:r w:rsidR="00E456E5" w:rsidRPr="0010165E">
        <w:rPr>
          <w:rFonts w:ascii="Palatino Linotype" w:hAnsi="Palatino Linotype" w:cs="Arial"/>
          <w:b/>
          <w:sz w:val="24"/>
          <w:szCs w:val="24"/>
        </w:rPr>
        <w:t>SAIMEX,</w:t>
      </w:r>
      <w:r w:rsidR="00E456E5" w:rsidRPr="0010165E">
        <w:rPr>
          <w:rFonts w:ascii="Palatino Linotype" w:hAnsi="Palatino Linotype" w:cs="Arial"/>
          <w:sz w:val="24"/>
          <w:szCs w:val="24"/>
        </w:rPr>
        <w:t xml:space="preserve"> se aprecia que el</w:t>
      </w:r>
      <w:r w:rsidR="00E456E5" w:rsidRPr="0010165E">
        <w:rPr>
          <w:rFonts w:ascii="Palatino Linotype" w:hAnsi="Palatino Linotype" w:cs="Arial"/>
          <w:b/>
          <w:sz w:val="24"/>
          <w:szCs w:val="24"/>
        </w:rPr>
        <w:t xml:space="preserve"> Sujeto Obligado</w:t>
      </w:r>
      <w:r w:rsidR="00E456E5" w:rsidRPr="0010165E">
        <w:rPr>
          <w:rFonts w:ascii="Palatino Linotype" w:hAnsi="Palatino Linotype" w:cs="Arial"/>
          <w:sz w:val="24"/>
          <w:szCs w:val="24"/>
        </w:rPr>
        <w:t xml:space="preserve"> no dio contestación, como se muestra a continuación:</w:t>
      </w:r>
    </w:p>
    <w:p w14:paraId="1CF3601E" w14:textId="77777777" w:rsidR="00E456E5" w:rsidRDefault="00E456E5" w:rsidP="00EF54B6">
      <w:pPr>
        <w:spacing w:after="0" w:line="360" w:lineRule="auto"/>
        <w:jc w:val="both"/>
        <w:rPr>
          <w:rFonts w:ascii="Palatino Linotype" w:hAnsi="Palatino Linotype" w:cs="Arial"/>
          <w:sz w:val="24"/>
          <w:szCs w:val="24"/>
        </w:rPr>
      </w:pPr>
    </w:p>
    <w:p w14:paraId="3FBB1539" w14:textId="77777777" w:rsidR="00E456E5" w:rsidRDefault="00E456E5" w:rsidP="00EF54B6">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0833F35" wp14:editId="261CB98F">
            <wp:extent cx="5760720" cy="30333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033395"/>
                    </a:xfrm>
                    <a:prstGeom prst="rect">
                      <a:avLst/>
                    </a:prstGeom>
                  </pic:spPr>
                </pic:pic>
              </a:graphicData>
            </a:graphic>
          </wp:inline>
        </w:drawing>
      </w:r>
    </w:p>
    <w:p w14:paraId="0729F9A3" w14:textId="77777777" w:rsidR="00A4038A" w:rsidRDefault="00A4038A" w:rsidP="00EF54B6">
      <w:pPr>
        <w:spacing w:after="0" w:line="360" w:lineRule="auto"/>
        <w:jc w:val="both"/>
        <w:rPr>
          <w:rFonts w:ascii="Palatino Linotype" w:hAnsi="Palatino Linotype" w:cs="Arial"/>
          <w:sz w:val="24"/>
          <w:szCs w:val="24"/>
        </w:rPr>
      </w:pPr>
    </w:p>
    <w:p w14:paraId="705A9217" w14:textId="77777777" w:rsidR="00EF54B6" w:rsidRPr="0010165E" w:rsidRDefault="00E456E5" w:rsidP="00EF54B6">
      <w:pPr>
        <w:spacing w:after="0" w:line="360" w:lineRule="auto"/>
        <w:jc w:val="both"/>
        <w:rPr>
          <w:rFonts w:ascii="Palatino Linotype" w:hAnsi="Palatino Linotype" w:cs="Arial"/>
          <w:sz w:val="24"/>
          <w:szCs w:val="24"/>
        </w:rPr>
      </w:pPr>
      <w:r w:rsidRPr="0010165E">
        <w:rPr>
          <w:rFonts w:ascii="Palatino Linotype" w:eastAsia="Times New Roman" w:hAnsi="Palatino Linotype" w:cs="Arial"/>
          <w:b/>
          <w:sz w:val="28"/>
          <w:lang w:eastAsia="es-ES"/>
        </w:rPr>
        <w:t>CUARTO</w:t>
      </w:r>
      <w:r>
        <w:rPr>
          <w:rFonts w:ascii="Palatino Linotype" w:hAnsi="Palatino Linotype" w:cs="Arial"/>
          <w:sz w:val="24"/>
          <w:szCs w:val="24"/>
        </w:rPr>
        <w:t>. I</w:t>
      </w:r>
      <w:r w:rsidR="00EF54B6" w:rsidRPr="0010165E">
        <w:rPr>
          <w:rFonts w:ascii="Palatino Linotype" w:hAnsi="Palatino Linotype" w:cs="Arial"/>
          <w:sz w:val="24"/>
          <w:szCs w:val="24"/>
        </w:rPr>
        <w:t xml:space="preserve">nconforme ante la falta de respuesta por parte del </w:t>
      </w:r>
      <w:r w:rsidR="00EF54B6" w:rsidRPr="0010165E">
        <w:rPr>
          <w:rFonts w:ascii="Palatino Linotype" w:hAnsi="Palatino Linotype" w:cs="Arial"/>
          <w:b/>
          <w:sz w:val="24"/>
          <w:szCs w:val="24"/>
        </w:rPr>
        <w:t>Sujeto Obligado</w:t>
      </w:r>
      <w:r w:rsidR="00EF54B6" w:rsidRPr="0010165E">
        <w:rPr>
          <w:rFonts w:ascii="Palatino Linotype" w:hAnsi="Palatino Linotype" w:cs="Arial"/>
          <w:sz w:val="24"/>
          <w:szCs w:val="24"/>
        </w:rPr>
        <w:t xml:space="preserve">, el ahora </w:t>
      </w:r>
      <w:r w:rsidR="00EF54B6" w:rsidRPr="0010165E">
        <w:rPr>
          <w:rFonts w:ascii="Palatino Linotype" w:hAnsi="Palatino Linotype" w:cs="Arial"/>
          <w:b/>
          <w:sz w:val="24"/>
          <w:szCs w:val="24"/>
        </w:rPr>
        <w:t>Recurrente</w:t>
      </w:r>
      <w:r w:rsidR="00EF54B6" w:rsidRPr="0010165E">
        <w:rPr>
          <w:rFonts w:ascii="Palatino Linotype" w:hAnsi="Palatino Linotype" w:cs="Arial"/>
          <w:sz w:val="24"/>
          <w:szCs w:val="24"/>
        </w:rPr>
        <w:t xml:space="preserve"> en fecha </w:t>
      </w:r>
      <w:r w:rsidR="009439DB">
        <w:rPr>
          <w:rFonts w:ascii="Palatino Linotype" w:hAnsi="Palatino Linotype" w:cs="Arial"/>
          <w:sz w:val="24"/>
          <w:szCs w:val="24"/>
        </w:rPr>
        <w:t>veintitrés de febrero de dos mil veintidós</w:t>
      </w:r>
      <w:r w:rsidR="00EF54B6" w:rsidRPr="0010165E">
        <w:rPr>
          <w:rFonts w:ascii="Palatino Linotype" w:hAnsi="Palatino Linotype" w:cs="Arial"/>
          <w:sz w:val="24"/>
          <w:szCs w:val="24"/>
        </w:rPr>
        <w:t>, interpuso recurso de revisión, que fue registrado</w:t>
      </w:r>
      <w:r w:rsidR="00EF54B6" w:rsidRPr="0010165E">
        <w:rPr>
          <w:rFonts w:ascii="Palatino Linotype" w:hAnsi="Palatino Linotype" w:cs="Arial"/>
          <w:b/>
          <w:sz w:val="24"/>
          <w:szCs w:val="24"/>
        </w:rPr>
        <w:t xml:space="preserve"> </w:t>
      </w:r>
      <w:r w:rsidR="00EF54B6" w:rsidRPr="0010165E">
        <w:rPr>
          <w:rFonts w:ascii="Palatino Linotype" w:hAnsi="Palatino Linotype" w:cs="Arial"/>
          <w:sz w:val="24"/>
          <w:szCs w:val="24"/>
        </w:rPr>
        <w:t xml:space="preserve">en el sistema electrónico con número de expediente </w:t>
      </w:r>
      <w:r w:rsidR="00EF54B6" w:rsidRPr="0010165E">
        <w:rPr>
          <w:rFonts w:ascii="Palatino Linotype" w:hAnsi="Palatino Linotype" w:cs="Arial"/>
          <w:b/>
          <w:bCs/>
          <w:sz w:val="24"/>
          <w:szCs w:val="24"/>
          <w:lang w:eastAsia="es-MX"/>
        </w:rPr>
        <w:t>0</w:t>
      </w:r>
      <w:r w:rsidR="009439DB">
        <w:rPr>
          <w:rFonts w:ascii="Palatino Linotype" w:hAnsi="Palatino Linotype" w:cs="Arial"/>
          <w:b/>
          <w:bCs/>
          <w:sz w:val="24"/>
          <w:szCs w:val="24"/>
          <w:lang w:eastAsia="es-MX"/>
        </w:rPr>
        <w:t>1205</w:t>
      </w:r>
      <w:r w:rsidR="00EF54B6" w:rsidRPr="0010165E">
        <w:rPr>
          <w:rFonts w:ascii="Palatino Linotype" w:hAnsi="Palatino Linotype" w:cs="Arial"/>
          <w:b/>
          <w:bCs/>
          <w:sz w:val="24"/>
          <w:szCs w:val="24"/>
          <w:lang w:eastAsia="es-MX"/>
        </w:rPr>
        <w:t>/INFOEM/IP/RR/202</w:t>
      </w:r>
      <w:r w:rsidR="009439DB">
        <w:rPr>
          <w:rFonts w:ascii="Palatino Linotype" w:hAnsi="Palatino Linotype" w:cs="Arial"/>
          <w:b/>
          <w:bCs/>
          <w:sz w:val="24"/>
          <w:szCs w:val="24"/>
          <w:lang w:eastAsia="es-MX"/>
        </w:rPr>
        <w:t>2</w:t>
      </w:r>
      <w:r w:rsidR="00EF54B6" w:rsidRPr="0010165E">
        <w:rPr>
          <w:rFonts w:ascii="Palatino Linotype" w:hAnsi="Palatino Linotype" w:cs="Arial"/>
          <w:sz w:val="24"/>
          <w:szCs w:val="24"/>
        </w:rPr>
        <w:t xml:space="preserve">, aduciendo como acto impugnado y razones o motivos de inconformidad, </w:t>
      </w:r>
      <w:r w:rsidR="009439DB">
        <w:rPr>
          <w:rFonts w:ascii="Palatino Linotype" w:hAnsi="Palatino Linotype" w:cs="Arial"/>
          <w:sz w:val="24"/>
          <w:szCs w:val="24"/>
        </w:rPr>
        <w:t>los siguientes</w:t>
      </w:r>
      <w:r w:rsidR="00EF54B6" w:rsidRPr="0010165E">
        <w:rPr>
          <w:rFonts w:ascii="Palatino Linotype" w:hAnsi="Palatino Linotype" w:cs="Arial"/>
          <w:sz w:val="24"/>
          <w:szCs w:val="24"/>
        </w:rPr>
        <w:t>:</w:t>
      </w:r>
    </w:p>
    <w:p w14:paraId="5DA37F2E" w14:textId="77777777" w:rsidR="00EF54B6" w:rsidRPr="0010165E" w:rsidRDefault="00EF54B6" w:rsidP="00EF54B6">
      <w:pPr>
        <w:spacing w:after="0" w:line="360" w:lineRule="auto"/>
        <w:jc w:val="both"/>
        <w:rPr>
          <w:rFonts w:ascii="Palatino Linotype" w:hAnsi="Palatino Linotype" w:cs="Arial"/>
          <w:b/>
          <w:sz w:val="24"/>
          <w:szCs w:val="24"/>
        </w:rPr>
      </w:pPr>
    </w:p>
    <w:p w14:paraId="6452E73E" w14:textId="77777777" w:rsidR="00EF54B6" w:rsidRPr="0010165E" w:rsidRDefault="00EF54B6" w:rsidP="00EF54B6">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sidR="009439DB">
        <w:rPr>
          <w:rFonts w:ascii="Palatino Linotype" w:hAnsi="Palatino Linotype" w:cs="Arial"/>
          <w:b/>
        </w:rPr>
        <w:t>:</w:t>
      </w:r>
    </w:p>
    <w:p w14:paraId="5B7E2610" w14:textId="77777777" w:rsidR="00EF54B6" w:rsidRPr="0010165E" w:rsidRDefault="00EF54B6" w:rsidP="00EF54B6">
      <w:pPr>
        <w:pStyle w:val="Prrafodelista"/>
        <w:spacing w:line="360" w:lineRule="auto"/>
        <w:ind w:left="0"/>
        <w:jc w:val="both"/>
        <w:rPr>
          <w:rFonts w:ascii="Palatino Linotype" w:hAnsi="Palatino Linotype" w:cs="Arial"/>
          <w:b/>
        </w:rPr>
      </w:pPr>
    </w:p>
    <w:p w14:paraId="11872D46" w14:textId="77777777" w:rsidR="00EF54B6" w:rsidRPr="0010165E" w:rsidRDefault="00EF54B6" w:rsidP="00EF54B6">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r w:rsidR="009439DB" w:rsidRPr="009439DB">
        <w:rPr>
          <w:rFonts w:ascii="Palatino Linotype" w:hAnsi="Palatino Linotype"/>
          <w:i/>
          <w:color w:val="000000"/>
        </w:rPr>
        <w:t>La falta de respuesta del sujeto obligado.</w:t>
      </w:r>
      <w:r w:rsidRPr="0010165E">
        <w:rPr>
          <w:rFonts w:ascii="Palatino Linotype" w:hAnsi="Palatino Linotype"/>
          <w:i/>
          <w:color w:val="000000"/>
        </w:rPr>
        <w:t>” (sic)</w:t>
      </w:r>
    </w:p>
    <w:p w14:paraId="09E09AC5" w14:textId="77777777" w:rsidR="00EF54B6" w:rsidRDefault="00EF54B6" w:rsidP="00EF54B6">
      <w:pPr>
        <w:spacing w:after="0" w:line="360" w:lineRule="auto"/>
        <w:jc w:val="both"/>
        <w:rPr>
          <w:rFonts w:ascii="Palatino Linotype" w:hAnsi="Palatino Linotype" w:cs="Arial"/>
          <w:sz w:val="24"/>
          <w:szCs w:val="24"/>
        </w:rPr>
      </w:pPr>
    </w:p>
    <w:p w14:paraId="089E1DDC" w14:textId="77777777" w:rsidR="009439DB" w:rsidRPr="009439DB" w:rsidRDefault="009439DB" w:rsidP="00EF54B6">
      <w:pPr>
        <w:spacing w:after="0" w:line="360" w:lineRule="auto"/>
        <w:jc w:val="both"/>
        <w:rPr>
          <w:rFonts w:ascii="Palatino Linotype" w:hAnsi="Palatino Linotype" w:cs="Arial"/>
          <w:sz w:val="28"/>
          <w:szCs w:val="24"/>
        </w:rPr>
      </w:pPr>
      <w:r w:rsidRPr="009439DB">
        <w:rPr>
          <w:rFonts w:ascii="Palatino Linotype" w:hAnsi="Palatino Linotype" w:cs="Arial"/>
          <w:b/>
          <w:sz w:val="24"/>
        </w:rPr>
        <w:t>Razones o motivos de inconformidad:</w:t>
      </w:r>
    </w:p>
    <w:p w14:paraId="34EC2D6E" w14:textId="77777777" w:rsidR="009439DB" w:rsidRDefault="009439DB" w:rsidP="00EF54B6">
      <w:pPr>
        <w:spacing w:after="0" w:line="360" w:lineRule="auto"/>
        <w:jc w:val="both"/>
        <w:rPr>
          <w:rFonts w:ascii="Palatino Linotype" w:hAnsi="Palatino Linotype" w:cs="Arial"/>
          <w:sz w:val="24"/>
          <w:szCs w:val="24"/>
        </w:rPr>
      </w:pPr>
    </w:p>
    <w:p w14:paraId="6397AAC1" w14:textId="77777777" w:rsidR="009439DB" w:rsidRPr="009439DB" w:rsidRDefault="009439DB" w:rsidP="009439D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439DB">
        <w:rPr>
          <w:rFonts w:ascii="Palatino Linotype" w:hAnsi="Palatino Linotype" w:cs="Arial"/>
          <w:i/>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w:t>
      </w:r>
      <w:r w:rsidRPr="009439DB">
        <w:rPr>
          <w:rFonts w:ascii="Palatino Linotype" w:hAnsi="Palatino Linotype" w:cs="Arial"/>
          <w:i/>
          <w:szCs w:val="24"/>
        </w:rPr>
        <w:lastRenderedPageBreak/>
        <w:t>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4C7E8721" w14:textId="77777777" w:rsidR="00EF54B6" w:rsidRPr="0010165E" w:rsidRDefault="00EF54B6" w:rsidP="00EF54B6">
      <w:pPr>
        <w:spacing w:after="0" w:line="360" w:lineRule="auto"/>
        <w:jc w:val="both"/>
        <w:rPr>
          <w:rFonts w:ascii="Palatino Linotype" w:hAnsi="Palatino Linotype" w:cs="Arial"/>
          <w:sz w:val="24"/>
          <w:szCs w:val="24"/>
        </w:rPr>
      </w:pPr>
    </w:p>
    <w:p w14:paraId="2D12CEBD" w14:textId="77777777" w:rsidR="00EF54B6" w:rsidRDefault="00547EA5" w:rsidP="00EF54B6">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00EF54B6" w:rsidRPr="0010165E">
        <w:rPr>
          <w:rFonts w:ascii="Palatino Linotype" w:eastAsia="Times New Roman" w:hAnsi="Palatino Linotype" w:cs="Arial"/>
          <w:b/>
          <w:sz w:val="28"/>
          <w:lang w:eastAsia="es-ES"/>
        </w:rPr>
        <w:t xml:space="preserve">. </w:t>
      </w:r>
      <w:r w:rsidR="00EF54B6" w:rsidRPr="0010165E">
        <w:rPr>
          <w:rFonts w:ascii="Palatino Linotype" w:eastAsia="Times New Roman" w:hAnsi="Palatino Linotype" w:cs="Arial"/>
          <w:sz w:val="24"/>
          <w:szCs w:val="24"/>
          <w:lang w:val="es-ES" w:eastAsia="es-ES"/>
        </w:rPr>
        <w:t xml:space="preserve">En fecha </w:t>
      </w:r>
      <w:r w:rsidR="009439DB">
        <w:rPr>
          <w:rFonts w:ascii="Palatino Linotype" w:hAnsi="Palatino Linotype" w:cs="Arial"/>
          <w:sz w:val="24"/>
          <w:szCs w:val="24"/>
        </w:rPr>
        <w:t>veintitrés de febrero de dos mil veintidós</w:t>
      </w:r>
      <w:r w:rsidR="00EF54B6" w:rsidRPr="0010165E">
        <w:rPr>
          <w:rFonts w:ascii="Palatino Linotype" w:eastAsia="Times New Roman" w:hAnsi="Palatino Linotype" w:cs="Arial"/>
          <w:sz w:val="24"/>
          <w:szCs w:val="24"/>
          <w:lang w:val="es-ES" w:eastAsia="es-ES"/>
        </w:rPr>
        <w:t xml:space="preserve">, el </w:t>
      </w:r>
      <w:r w:rsidR="00EF54B6" w:rsidRPr="0010165E">
        <w:rPr>
          <w:rFonts w:ascii="Palatino Linotype" w:eastAsia="Times New Roman" w:hAnsi="Palatino Linotype" w:cs="Arial"/>
          <w:sz w:val="24"/>
          <w:szCs w:val="24"/>
          <w:lang w:val="es-ES_tradnl" w:eastAsia="es-ES"/>
        </w:rPr>
        <w:t>recurso de que</w:t>
      </w:r>
      <w:r w:rsidR="00EF54B6" w:rsidRPr="0010165E">
        <w:rPr>
          <w:rFonts w:ascii="Palatino Linotype" w:eastAsia="Times New Roman" w:hAnsi="Palatino Linotype" w:cs="Arial"/>
          <w:sz w:val="24"/>
          <w:szCs w:val="24"/>
          <w:lang w:val="es-ES" w:eastAsia="es-ES"/>
        </w:rPr>
        <w:t xml:space="preserve"> se trata</w:t>
      </w:r>
      <w:r w:rsidR="00EF54B6" w:rsidRPr="0010165E">
        <w:rPr>
          <w:rFonts w:ascii="Palatino Linotype" w:eastAsia="Times New Roman" w:hAnsi="Palatino Linotype" w:cs="Arial"/>
          <w:sz w:val="24"/>
          <w:szCs w:val="24"/>
          <w:lang w:val="es-ES_tradnl" w:eastAsia="es-ES"/>
        </w:rPr>
        <w:t xml:space="preserve"> se envió electrónicamente al Instituto de </w:t>
      </w:r>
      <w:r w:rsidR="00EF54B6" w:rsidRPr="0010165E">
        <w:rPr>
          <w:rFonts w:ascii="Palatino Linotype" w:eastAsia="Arial Unicode MS" w:hAnsi="Palatino Linotype" w:cs="Arial"/>
          <w:sz w:val="24"/>
          <w:szCs w:val="24"/>
          <w:lang w:val="es-ES" w:eastAsia="es-ES"/>
        </w:rPr>
        <w:t>Transparencia</w:t>
      </w:r>
      <w:r w:rsidR="00EF54B6"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w:t>
      </w:r>
      <w:r w:rsidR="00EF54B6" w:rsidRPr="0010165E">
        <w:rPr>
          <w:rFonts w:ascii="Palatino Linotype" w:eastAsia="Times New Roman" w:hAnsi="Palatino Linotype" w:cs="Arial"/>
          <w:sz w:val="24"/>
          <w:szCs w:val="24"/>
          <w:lang w:val="es-ES_tradnl" w:eastAsia="es-ES"/>
        </w:rPr>
        <w:lastRenderedPageBreak/>
        <w:t xml:space="preserve">fundamento en el artículo 185 fracción I de la </w:t>
      </w:r>
      <w:r w:rsidR="00EF54B6"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00EF54B6" w:rsidRPr="0010165E">
        <w:rPr>
          <w:rFonts w:ascii="Palatino Linotype" w:eastAsia="Times New Roman" w:hAnsi="Palatino Linotype" w:cs="Arial"/>
          <w:sz w:val="24"/>
          <w:szCs w:val="24"/>
          <w:lang w:val="es-ES_tradnl" w:eastAsia="es-ES"/>
        </w:rPr>
        <w:t>, se turnó a través del</w:t>
      </w:r>
      <w:r w:rsidR="00EF54B6" w:rsidRPr="0010165E">
        <w:rPr>
          <w:rFonts w:ascii="Palatino Linotype" w:eastAsia="Arial Unicode MS" w:hAnsi="Palatino Linotype" w:cs="Arial"/>
          <w:sz w:val="24"/>
          <w:szCs w:val="24"/>
          <w:lang w:val="es-ES_tradnl" w:eastAsia="es-ES"/>
        </w:rPr>
        <w:t xml:space="preserve"> </w:t>
      </w:r>
      <w:r w:rsidR="00EF54B6" w:rsidRPr="0010165E">
        <w:rPr>
          <w:rFonts w:ascii="Palatino Linotype" w:eastAsia="Arial Unicode MS" w:hAnsi="Palatino Linotype" w:cs="Arial"/>
          <w:b/>
          <w:sz w:val="24"/>
          <w:szCs w:val="24"/>
          <w:lang w:val="es-ES_tradnl" w:eastAsia="es-ES"/>
        </w:rPr>
        <w:t>SAIMEX</w:t>
      </w:r>
      <w:r w:rsidR="00EF54B6" w:rsidRPr="0010165E">
        <w:rPr>
          <w:rFonts w:ascii="Palatino Linotype" w:eastAsia="Times New Roman" w:hAnsi="Palatino Linotype" w:cs="Times New Roman"/>
          <w:sz w:val="24"/>
          <w:szCs w:val="24"/>
          <w:lang w:val="es-ES" w:eastAsia="es-ES"/>
        </w:rPr>
        <w:t xml:space="preserve"> al </w:t>
      </w:r>
      <w:r w:rsidR="00EF54B6" w:rsidRPr="0010165E">
        <w:rPr>
          <w:rFonts w:ascii="Palatino Linotype" w:eastAsia="Times New Roman" w:hAnsi="Palatino Linotype" w:cs="Arial"/>
          <w:sz w:val="24"/>
          <w:szCs w:val="24"/>
          <w:lang w:val="es-ES_tradnl" w:eastAsia="es-ES"/>
        </w:rPr>
        <w:t xml:space="preserve">Comisionado </w:t>
      </w:r>
      <w:r w:rsidR="00EF54B6" w:rsidRPr="0010165E">
        <w:rPr>
          <w:rFonts w:ascii="Palatino Linotype" w:eastAsia="Times New Roman" w:hAnsi="Palatino Linotype" w:cs="Arial"/>
          <w:b/>
          <w:sz w:val="24"/>
          <w:szCs w:val="24"/>
          <w:lang w:val="es-ES_tradnl" w:eastAsia="es-ES"/>
        </w:rPr>
        <w:t xml:space="preserve">JOSÉ MARTÍNEZ VILCHIS, </w:t>
      </w:r>
      <w:r w:rsidR="00EF54B6" w:rsidRPr="0010165E">
        <w:rPr>
          <w:rFonts w:ascii="Palatino Linotype" w:eastAsia="Times New Roman" w:hAnsi="Palatino Linotype" w:cs="Arial"/>
          <w:sz w:val="24"/>
          <w:szCs w:val="24"/>
          <w:lang w:val="es-ES_tradnl" w:eastAsia="es-ES"/>
        </w:rPr>
        <w:t>a efecto de que decretara su admisión o desechamiento.</w:t>
      </w:r>
    </w:p>
    <w:p w14:paraId="4591E2A8" w14:textId="77777777" w:rsidR="009439DB" w:rsidRDefault="009439DB" w:rsidP="00EF54B6">
      <w:pPr>
        <w:spacing w:after="0" w:line="360" w:lineRule="auto"/>
        <w:ind w:right="49"/>
        <w:jc w:val="both"/>
        <w:rPr>
          <w:rFonts w:ascii="Palatino Linotype" w:eastAsia="Times New Roman" w:hAnsi="Palatino Linotype" w:cs="Arial"/>
          <w:sz w:val="24"/>
          <w:szCs w:val="24"/>
          <w:lang w:val="es-ES_tradnl" w:eastAsia="es-ES"/>
        </w:rPr>
      </w:pPr>
    </w:p>
    <w:p w14:paraId="08B11124" w14:textId="77777777" w:rsidR="00EF54B6" w:rsidRPr="0010165E" w:rsidRDefault="00547EA5" w:rsidP="00EF54B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EF54B6" w:rsidRPr="0010165E">
        <w:rPr>
          <w:rFonts w:ascii="Palatino Linotype" w:eastAsia="Times New Roman" w:hAnsi="Palatino Linotype" w:cs="Arial"/>
          <w:b/>
          <w:sz w:val="28"/>
          <w:szCs w:val="28"/>
          <w:lang w:val="es-ES_tradnl" w:eastAsia="es-ES"/>
        </w:rPr>
        <w:t xml:space="preserve">. </w:t>
      </w:r>
      <w:r w:rsidR="00EF54B6" w:rsidRPr="0010165E">
        <w:rPr>
          <w:rFonts w:ascii="Palatino Linotype" w:eastAsia="Times New Roman" w:hAnsi="Palatino Linotype" w:cs="Arial"/>
          <w:sz w:val="24"/>
          <w:szCs w:val="24"/>
          <w:lang w:val="es-ES_tradnl" w:eastAsia="es-ES"/>
        </w:rPr>
        <w:t>E</w:t>
      </w:r>
      <w:r w:rsidR="00EF54B6" w:rsidRPr="0010165E">
        <w:rPr>
          <w:rFonts w:ascii="Palatino Linotype" w:eastAsia="Times New Roman" w:hAnsi="Palatino Linotype" w:cs="Arial"/>
          <w:sz w:val="24"/>
          <w:szCs w:val="24"/>
          <w:lang w:val="es-ES" w:eastAsia="es-ES"/>
        </w:rPr>
        <w:t xml:space="preserve">n fecha </w:t>
      </w:r>
      <w:r w:rsidR="009439DB">
        <w:rPr>
          <w:rFonts w:ascii="Palatino Linotype" w:eastAsia="Times New Roman" w:hAnsi="Palatino Linotype" w:cs="Arial"/>
          <w:sz w:val="24"/>
          <w:szCs w:val="24"/>
          <w:lang w:val="es-ES" w:eastAsia="es-ES"/>
        </w:rPr>
        <w:t>uno de marzo de dos mil veintidós</w:t>
      </w:r>
      <w:r w:rsidR="00EF54B6" w:rsidRPr="0010165E">
        <w:rPr>
          <w:rFonts w:ascii="Palatino Linotype" w:eastAsia="Times New Roman" w:hAnsi="Palatino Linotype" w:cs="Arial"/>
          <w:sz w:val="24"/>
          <w:szCs w:val="24"/>
          <w:lang w:val="es-ES" w:eastAsia="es-ES"/>
        </w:rPr>
        <w:t xml:space="preserve">, atento a lo dispuesto en el </w:t>
      </w:r>
      <w:r w:rsidR="00EF54B6" w:rsidRPr="0010165E">
        <w:rPr>
          <w:rFonts w:ascii="Palatino Linotype" w:eastAsia="Times New Roman" w:hAnsi="Palatino Linotype" w:cs="Arial"/>
          <w:sz w:val="24"/>
          <w:szCs w:val="24"/>
          <w:lang w:val="es-ES_tradnl" w:eastAsia="es-ES"/>
        </w:rPr>
        <w:t>artículo</w:t>
      </w:r>
      <w:r w:rsidR="00EF54B6" w:rsidRPr="0010165E">
        <w:rPr>
          <w:rFonts w:ascii="Palatino Linotype" w:eastAsia="Times New Roman" w:hAnsi="Palatino Linotype" w:cs="Arial"/>
          <w:sz w:val="24"/>
          <w:szCs w:val="24"/>
          <w:lang w:val="es-ES" w:eastAsia="es-ES"/>
        </w:rPr>
        <w:t xml:space="preserve"> 185 fracciones I, II y IV </w:t>
      </w:r>
      <w:r w:rsidR="00EF54B6" w:rsidRPr="0010165E">
        <w:rPr>
          <w:rFonts w:ascii="Palatino Linotype" w:eastAsia="Times New Roman" w:hAnsi="Palatino Linotype" w:cs="Arial"/>
          <w:sz w:val="24"/>
          <w:szCs w:val="24"/>
          <w:lang w:val="es-ES_tradnl" w:eastAsia="es-ES"/>
        </w:rPr>
        <w:t xml:space="preserve">de la </w:t>
      </w:r>
      <w:r w:rsidR="00EF54B6"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00EF54B6"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0BEB37D8" w14:textId="77777777" w:rsidR="00EF54B6" w:rsidRPr="0010165E" w:rsidRDefault="00EF54B6" w:rsidP="00EF54B6">
      <w:pPr>
        <w:spacing w:after="0" w:line="360" w:lineRule="auto"/>
        <w:jc w:val="both"/>
        <w:rPr>
          <w:rFonts w:ascii="Palatino Linotype" w:hAnsi="Palatino Linotype" w:cs="Arial"/>
          <w:sz w:val="24"/>
          <w:szCs w:val="28"/>
          <w:lang w:val="es-ES"/>
        </w:rPr>
      </w:pPr>
    </w:p>
    <w:p w14:paraId="59CA21EC" w14:textId="77777777" w:rsidR="00EF54B6" w:rsidRPr="0010165E"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S</w:t>
      </w:r>
      <w:r w:rsidR="00547EA5">
        <w:rPr>
          <w:rFonts w:ascii="Palatino Linotype" w:hAnsi="Palatino Linotype" w:cs="Arial"/>
          <w:b/>
          <w:sz w:val="28"/>
          <w:szCs w:val="28"/>
        </w:rPr>
        <w:t>ÉPTIMO</w:t>
      </w:r>
      <w:r w:rsidRPr="0010165E">
        <w:rPr>
          <w:rFonts w:ascii="Palatino Linotype" w:hAnsi="Palatino Linotype" w:cs="Arial"/>
          <w:b/>
          <w:sz w:val="28"/>
          <w:szCs w:val="28"/>
        </w:rPr>
        <w:t xml:space="preserve">. </w:t>
      </w:r>
      <w:r w:rsidRPr="0010165E">
        <w:rPr>
          <w:rFonts w:ascii="Palatino Linotype" w:hAnsi="Palatino Linotype" w:cs="Arial"/>
          <w:sz w:val="24"/>
          <w:szCs w:val="24"/>
        </w:rPr>
        <w:t>Una vez abierta la etapa de instrucción, se advierte que</w:t>
      </w:r>
      <w:r w:rsidR="009439DB">
        <w:rPr>
          <w:rFonts w:ascii="Palatino Linotype" w:hAnsi="Palatino Linotype" w:cs="Arial"/>
          <w:sz w:val="24"/>
          <w:szCs w:val="24"/>
        </w:rPr>
        <w:t xml:space="preserve"> tanto </w:t>
      </w:r>
      <w:r w:rsidRPr="0010165E">
        <w:rPr>
          <w:rFonts w:ascii="Palatino Linotype" w:hAnsi="Palatino Linotype" w:cs="Arial"/>
          <w:sz w:val="24"/>
          <w:szCs w:val="24"/>
        </w:rPr>
        <w:t xml:space="preserve">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9439DB">
        <w:rPr>
          <w:rFonts w:ascii="Palatino Linotype" w:hAnsi="Palatino Linotype" w:cs="Arial"/>
          <w:sz w:val="24"/>
          <w:szCs w:val="24"/>
        </w:rPr>
        <w:t>como el</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w:t>
      </w:r>
      <w:r w:rsidR="009439DB">
        <w:rPr>
          <w:rFonts w:ascii="Palatino Linotype" w:hAnsi="Palatino Linotype" w:cs="Arial"/>
          <w:sz w:val="24"/>
          <w:szCs w:val="24"/>
        </w:rPr>
        <w:t xml:space="preserve">fueron omisos en rendir dentro del término de Ley, su informe justificado y sus </w:t>
      </w:r>
      <w:r w:rsidRPr="0010165E">
        <w:rPr>
          <w:rFonts w:ascii="Palatino Linotype" w:hAnsi="Palatino Linotype" w:cs="Arial"/>
          <w:sz w:val="24"/>
          <w:szCs w:val="24"/>
        </w:rPr>
        <w:t xml:space="preserve">a efecto que presentara las manifestaciones que a sus intereses conviniera, </w:t>
      </w:r>
      <w:r w:rsidR="009439DB">
        <w:rPr>
          <w:rFonts w:ascii="Palatino Linotype" w:hAnsi="Palatino Linotype" w:cs="Arial"/>
          <w:sz w:val="24"/>
          <w:szCs w:val="24"/>
        </w:rPr>
        <w:t>respectivamente.</w:t>
      </w:r>
    </w:p>
    <w:p w14:paraId="3A844D60" w14:textId="77777777" w:rsidR="00EF54B6" w:rsidRPr="0010165E" w:rsidRDefault="00EF54B6" w:rsidP="00EF54B6">
      <w:pPr>
        <w:spacing w:after="0" w:line="360" w:lineRule="auto"/>
        <w:jc w:val="both"/>
        <w:rPr>
          <w:rFonts w:ascii="Palatino Linotype" w:hAnsi="Palatino Linotype" w:cs="Arial"/>
          <w:sz w:val="24"/>
          <w:szCs w:val="24"/>
        </w:rPr>
      </w:pPr>
    </w:p>
    <w:p w14:paraId="00993246" w14:textId="77777777" w:rsidR="00EF54B6"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w:t>
      </w:r>
      <w:r w:rsidR="009439DB">
        <w:rPr>
          <w:rFonts w:ascii="Palatino Linotype" w:hAnsi="Palatino Linotype" w:cs="Arial"/>
          <w:sz w:val="24"/>
          <w:szCs w:val="24"/>
        </w:rPr>
        <w:t>ones II y</w:t>
      </w:r>
      <w:r w:rsidRPr="0010165E">
        <w:rPr>
          <w:rFonts w:ascii="Palatino Linotype" w:hAnsi="Palatino Linotype" w:cs="Arial"/>
          <w:sz w:val="24"/>
          <w:szCs w:val="24"/>
        </w:rPr>
        <w:t xml:space="preserve"> IV</w:t>
      </w:r>
      <w:r w:rsidR="009439DB">
        <w:rPr>
          <w:rFonts w:ascii="Palatino Linotype" w:hAnsi="Palatino Linotype" w:cs="Arial"/>
          <w:sz w:val="24"/>
          <w:szCs w:val="24"/>
        </w:rPr>
        <w:t>,</w:t>
      </w:r>
      <w:r w:rsidRPr="0010165E">
        <w:rPr>
          <w:rFonts w:ascii="Palatino Linotype" w:hAnsi="Palatino Linotype" w:cs="Arial"/>
          <w:sz w:val="24"/>
          <w:szCs w:val="24"/>
        </w:rPr>
        <w:t xml:space="preserve"> y 195 de la Ley de Transparencia y Acceso a la Información Pública del Estado de México y Municipios.</w:t>
      </w:r>
    </w:p>
    <w:p w14:paraId="102A451B" w14:textId="77777777" w:rsidR="00A4038A" w:rsidRDefault="00A4038A" w:rsidP="00EF54B6">
      <w:pPr>
        <w:spacing w:after="0" w:line="360" w:lineRule="auto"/>
        <w:jc w:val="both"/>
        <w:rPr>
          <w:rFonts w:ascii="Palatino Linotype" w:hAnsi="Palatino Linotype" w:cs="Arial"/>
          <w:sz w:val="24"/>
          <w:szCs w:val="24"/>
        </w:rPr>
      </w:pPr>
    </w:p>
    <w:p w14:paraId="40A9CD97" w14:textId="77777777" w:rsidR="00EF54B6" w:rsidRPr="0010165E" w:rsidRDefault="00547EA5" w:rsidP="00EF54B6">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OCTAVO</w:t>
      </w:r>
      <w:r w:rsidR="00EF54B6" w:rsidRPr="0010165E">
        <w:rPr>
          <w:rFonts w:ascii="Palatino Linotype" w:hAnsi="Palatino Linotype" w:cs="Arial"/>
          <w:b/>
          <w:sz w:val="28"/>
          <w:szCs w:val="28"/>
        </w:rPr>
        <w:t xml:space="preserve">. </w:t>
      </w:r>
      <w:r w:rsidR="00EF54B6"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439DB">
        <w:rPr>
          <w:rFonts w:ascii="Palatino Linotype" w:hAnsi="Palatino Linotype" w:cs="Arial"/>
          <w:sz w:val="24"/>
          <w:szCs w:val="24"/>
        </w:rPr>
        <w:t>catorce de marzo de dos mil veintidós</w:t>
      </w:r>
      <w:r w:rsidR="00EF54B6"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4D40E259" w14:textId="77777777" w:rsidR="00EF54B6" w:rsidRPr="0010165E" w:rsidRDefault="00EF54B6" w:rsidP="00EF54B6">
      <w:pPr>
        <w:spacing w:after="0" w:line="360" w:lineRule="auto"/>
        <w:jc w:val="both"/>
        <w:rPr>
          <w:rFonts w:ascii="Palatino Linotype" w:hAnsi="Palatino Linotype" w:cs="Arial"/>
          <w:sz w:val="24"/>
          <w:szCs w:val="24"/>
        </w:rPr>
      </w:pPr>
    </w:p>
    <w:p w14:paraId="4D38533D" w14:textId="77777777" w:rsidR="00EF54B6" w:rsidRPr="0010165E" w:rsidRDefault="00EF54B6" w:rsidP="00EF54B6">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04DE1C03" w14:textId="77777777" w:rsidR="00EF54B6" w:rsidRPr="0010165E" w:rsidRDefault="00EF54B6" w:rsidP="00EF54B6">
      <w:pPr>
        <w:spacing w:after="0" w:line="360" w:lineRule="auto"/>
        <w:jc w:val="center"/>
        <w:rPr>
          <w:rFonts w:ascii="Palatino Linotype" w:hAnsi="Palatino Linotype" w:cs="Arial"/>
          <w:sz w:val="24"/>
          <w:szCs w:val="24"/>
        </w:rPr>
      </w:pPr>
    </w:p>
    <w:p w14:paraId="57E55231" w14:textId="77777777" w:rsidR="00EF54B6" w:rsidRPr="0010165E" w:rsidRDefault="00EF54B6" w:rsidP="00EF54B6">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138EF6FF" w14:textId="77777777" w:rsidR="00EF54B6" w:rsidRPr="0010165E"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EA65C44" w14:textId="77777777" w:rsidR="00EF54B6" w:rsidRDefault="00EF54B6" w:rsidP="00EF54B6">
      <w:pPr>
        <w:spacing w:after="0" w:line="360" w:lineRule="auto"/>
        <w:jc w:val="both"/>
        <w:rPr>
          <w:rFonts w:ascii="Palatino Linotype" w:hAnsi="Palatino Linotype" w:cs="Arial"/>
          <w:sz w:val="24"/>
          <w:szCs w:val="24"/>
        </w:rPr>
      </w:pPr>
    </w:p>
    <w:p w14:paraId="7F2E8F6A" w14:textId="77777777" w:rsidR="00A4038A" w:rsidRPr="0010165E" w:rsidRDefault="00A4038A" w:rsidP="00EF54B6">
      <w:pPr>
        <w:spacing w:after="0" w:line="360" w:lineRule="auto"/>
        <w:jc w:val="both"/>
        <w:rPr>
          <w:rFonts w:ascii="Palatino Linotype" w:hAnsi="Palatino Linotype" w:cs="Arial"/>
          <w:sz w:val="24"/>
          <w:szCs w:val="24"/>
        </w:rPr>
      </w:pPr>
    </w:p>
    <w:p w14:paraId="3840D94F" w14:textId="77777777" w:rsidR="00EF54B6" w:rsidRPr="0010165E" w:rsidRDefault="00EF54B6" w:rsidP="00EF54B6">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lastRenderedPageBreak/>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2ADD72A8"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C847166"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FF0BC7"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673B434"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p>
    <w:p w14:paraId="1FD4D961"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43A41157"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83A0BCD" w14:textId="77777777" w:rsidR="00EF54B6" w:rsidRPr="0010165E" w:rsidRDefault="00EF54B6" w:rsidP="00EF54B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35E37F1B"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p>
    <w:p w14:paraId="738FFB28"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10165E">
        <w:rPr>
          <w:rFonts w:ascii="Palatino Linotype" w:hAnsi="Palatino Linotype" w:cs="Arial"/>
          <w:sz w:val="24"/>
          <w:szCs w:val="24"/>
        </w:rPr>
        <w:lastRenderedPageBreak/>
        <w:t>considerarse como negada; por lo que al solicitante le asiste el derecho para poder presentar el recurso de revisión correspondiente.</w:t>
      </w:r>
    </w:p>
    <w:p w14:paraId="75A33141"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p>
    <w:p w14:paraId="10A5710B"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EE7229" w14:textId="77777777" w:rsidR="00EF54B6" w:rsidRPr="0010165E" w:rsidRDefault="00EF54B6" w:rsidP="00EF54B6">
      <w:pPr>
        <w:spacing w:after="0" w:line="240" w:lineRule="auto"/>
        <w:rPr>
          <w:rFonts w:ascii="Palatino Linotype" w:hAnsi="Palatino Linotype"/>
        </w:rPr>
      </w:pPr>
    </w:p>
    <w:p w14:paraId="179E6D75"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3D9DDD2"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81FA398"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00D3E40D"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BE0746D"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4CDF7228" w14:textId="77777777" w:rsidR="00EF54B6" w:rsidRPr="0010165E" w:rsidRDefault="00EF54B6" w:rsidP="00EF54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32B57CD" w14:textId="77777777" w:rsidR="00EF54B6" w:rsidRPr="0010165E" w:rsidRDefault="00EF54B6" w:rsidP="00EF54B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20D42333" w14:textId="77777777" w:rsidR="00A4038A" w:rsidRDefault="00A4038A" w:rsidP="00EF54B6">
      <w:pPr>
        <w:autoSpaceDE w:val="0"/>
        <w:autoSpaceDN w:val="0"/>
        <w:adjustRightInd w:val="0"/>
        <w:spacing w:after="0" w:line="360" w:lineRule="auto"/>
        <w:jc w:val="both"/>
        <w:rPr>
          <w:rFonts w:ascii="Palatino Linotype" w:hAnsi="Palatino Linotype" w:cs="Arial"/>
          <w:sz w:val="24"/>
          <w:szCs w:val="24"/>
        </w:rPr>
      </w:pPr>
    </w:p>
    <w:p w14:paraId="05571932"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10165E">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796E5972" w14:textId="77777777" w:rsidR="00EF54B6" w:rsidRPr="0010165E" w:rsidRDefault="00EF54B6" w:rsidP="00EF54B6">
      <w:pPr>
        <w:pStyle w:val="Prrafodelista"/>
        <w:autoSpaceDE w:val="0"/>
        <w:autoSpaceDN w:val="0"/>
        <w:adjustRightInd w:val="0"/>
        <w:spacing w:line="360" w:lineRule="auto"/>
        <w:ind w:left="0"/>
        <w:jc w:val="both"/>
        <w:rPr>
          <w:rFonts w:ascii="Palatino Linotype" w:hAnsi="Palatino Linotype" w:cs="Arial"/>
        </w:rPr>
      </w:pPr>
    </w:p>
    <w:p w14:paraId="196A52CB"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EF6EA46"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01863F93"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180</w:t>
      </w:r>
      <w:r w:rsidRPr="009439DB">
        <w:rPr>
          <w:rFonts w:ascii="Palatino Linotype" w:hAnsi="Palatino Linotype" w:cs="Arial"/>
          <w:i/>
          <w:szCs w:val="24"/>
        </w:rPr>
        <w:t xml:space="preserve">. El recurso de revisión contendrá: </w:t>
      </w:r>
    </w:p>
    <w:p w14:paraId="16418A1A"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xml:space="preserve">. El Sujeto Obligado ante la cual se presentó la solicitud; </w:t>
      </w:r>
    </w:p>
    <w:p w14:paraId="6B5BB48D"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w:t>
      </w:r>
      <w:r w:rsidRPr="009439DB">
        <w:rPr>
          <w:rFonts w:ascii="Palatino Linotype" w:hAnsi="Palatino Linotype" w:cs="Arial"/>
          <w:i/>
          <w:szCs w:val="24"/>
        </w:rPr>
        <w:t xml:space="preserve">. </w:t>
      </w:r>
      <w:r w:rsidRPr="009439DB">
        <w:rPr>
          <w:rFonts w:ascii="Palatino Linotype" w:hAnsi="Palatino Linotype" w:cs="Arial"/>
          <w:i/>
          <w:szCs w:val="24"/>
          <w:u w:val="single"/>
        </w:rPr>
        <w:t>El nombre del solicitante</w:t>
      </w:r>
      <w:r w:rsidRPr="009439DB">
        <w:rPr>
          <w:rFonts w:ascii="Palatino Linotype" w:hAnsi="Palatino Linotype" w:cs="Arial"/>
          <w:i/>
          <w:szCs w:val="24"/>
        </w:rPr>
        <w:t xml:space="preserve"> que recurre o de su representante y, en su caso, del tercero interesado, así como la dirección o medio que señale para recibir notificaciones; </w:t>
      </w:r>
    </w:p>
    <w:p w14:paraId="382A77E7"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El número de folio de respuesta de la solicitud de acceso; </w:t>
      </w:r>
    </w:p>
    <w:p w14:paraId="50469FB9"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IV</w:t>
      </w:r>
      <w:r w:rsidRPr="009439D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06A6EFF"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xml:space="preserve">. El acto que se recurre; </w:t>
      </w:r>
    </w:p>
    <w:p w14:paraId="4E3110F7"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razones o motivos de inconformidad; </w:t>
      </w:r>
    </w:p>
    <w:p w14:paraId="4B64B5E3"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w:t>
      </w:r>
      <w:r w:rsidRPr="009439DB">
        <w:rPr>
          <w:rFonts w:ascii="Palatino Linotype" w:hAnsi="Palatino Linotype" w:cs="Arial"/>
          <w:i/>
          <w:szCs w:val="24"/>
        </w:rPr>
        <w:t xml:space="preserve">. La copia de la respuesta que se impugna y, en su caso, de la notificación correspondiente, en el caso de respuesta de la solicitud; y </w:t>
      </w:r>
    </w:p>
    <w:p w14:paraId="71A29D5A"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VIII</w:t>
      </w:r>
      <w:r w:rsidRPr="009439DB">
        <w:rPr>
          <w:rFonts w:ascii="Palatino Linotype" w:hAnsi="Palatino Linotype" w:cs="Arial"/>
          <w:i/>
          <w:szCs w:val="24"/>
        </w:rPr>
        <w:t xml:space="preserve">. Firma del Recurrente, en su caso, cuando se presente por escrito, requisito sin el cual se dará trámite al recurso. </w:t>
      </w:r>
    </w:p>
    <w:p w14:paraId="067B8860"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Adicionalmente, se podrán anexar las pruebas y demás elementos que considere procedentes someter a juicio del Instituto. </w:t>
      </w:r>
    </w:p>
    <w:p w14:paraId="4C2B75F5"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En ningún caso será necesario que el particular ratifique el recurso de revisión interpuesto. </w:t>
      </w:r>
    </w:p>
    <w:p w14:paraId="3A5922DA" w14:textId="77777777" w:rsidR="009439DB" w:rsidRDefault="009439DB" w:rsidP="009439DB">
      <w:pPr>
        <w:autoSpaceDE w:val="0"/>
        <w:autoSpaceDN w:val="0"/>
        <w:adjustRightInd w:val="0"/>
        <w:spacing w:after="0" w:line="240" w:lineRule="auto"/>
        <w:ind w:left="567" w:right="567"/>
        <w:jc w:val="both"/>
        <w:rPr>
          <w:rFonts w:ascii="Palatino Linotype" w:hAnsi="Palatino Linotype" w:cs="Arial"/>
          <w:szCs w:val="24"/>
        </w:rPr>
      </w:pPr>
      <w:r w:rsidRPr="009439D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89ADFCA" w14:textId="77777777" w:rsidR="00A4038A" w:rsidRPr="00A4038A" w:rsidRDefault="00A4038A" w:rsidP="009439DB">
      <w:pPr>
        <w:autoSpaceDE w:val="0"/>
        <w:autoSpaceDN w:val="0"/>
        <w:adjustRightInd w:val="0"/>
        <w:spacing w:after="0" w:line="240" w:lineRule="auto"/>
        <w:ind w:left="567" w:right="567"/>
        <w:jc w:val="both"/>
        <w:rPr>
          <w:rFonts w:ascii="Palatino Linotype" w:hAnsi="Palatino Linotype" w:cs="Arial"/>
          <w:szCs w:val="24"/>
        </w:rPr>
      </w:pPr>
    </w:p>
    <w:p w14:paraId="3887ECA6" w14:textId="77777777" w:rsidR="009439DB" w:rsidRPr="009439DB" w:rsidRDefault="009439DB" w:rsidP="009439DB">
      <w:pPr>
        <w:autoSpaceDE w:val="0"/>
        <w:autoSpaceDN w:val="0"/>
        <w:adjustRightInd w:val="0"/>
        <w:spacing w:after="0" w:line="240" w:lineRule="auto"/>
        <w:ind w:left="567" w:right="567"/>
        <w:jc w:val="right"/>
        <w:rPr>
          <w:rFonts w:ascii="Palatino Linotype" w:hAnsi="Palatino Linotype" w:cs="Arial"/>
          <w:szCs w:val="24"/>
        </w:rPr>
      </w:pPr>
      <w:r w:rsidRPr="009439DB">
        <w:rPr>
          <w:rFonts w:ascii="Palatino Linotype" w:hAnsi="Palatino Linotype" w:cs="Arial"/>
          <w:szCs w:val="24"/>
        </w:rPr>
        <w:t>(Énfasis añadido)</w:t>
      </w:r>
    </w:p>
    <w:p w14:paraId="518E72D9"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60D8C0CD"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439DB">
        <w:rPr>
          <w:rFonts w:ascii="Palatino Linotype" w:hAnsi="Palatino Linotype" w:cs="Arial"/>
          <w:b/>
          <w:sz w:val="24"/>
          <w:szCs w:val="24"/>
        </w:rPr>
        <w:t>Recurrente</w:t>
      </w:r>
      <w:r w:rsidRPr="009439DB">
        <w:rPr>
          <w:rFonts w:ascii="Palatino Linotype" w:hAnsi="Palatino Linotype" w:cs="Arial"/>
          <w:sz w:val="24"/>
          <w:szCs w:val="24"/>
        </w:rPr>
        <w:t xml:space="preserve">, en ejercicio de su derecho de acceso a la información pública, no proporcionó un </w:t>
      </w:r>
      <w:r w:rsidRPr="009439DB">
        <w:rPr>
          <w:rFonts w:ascii="Palatino Linotype" w:hAnsi="Palatino Linotype" w:cs="Arial"/>
          <w:sz w:val="24"/>
          <w:szCs w:val="24"/>
        </w:rPr>
        <w:lastRenderedPageBreak/>
        <w:t>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76696DBC"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45A3A967"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439DB">
        <w:rPr>
          <w:rFonts w:ascii="Palatino Linotype" w:hAnsi="Palatino Linotype" w:cs="Arial"/>
          <w:i/>
          <w:sz w:val="24"/>
          <w:szCs w:val="24"/>
        </w:rPr>
        <w:t>sine qua non</w:t>
      </w:r>
      <w:r w:rsidRPr="009439D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2A6A1AC"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3D950160"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8629B11"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19E390D4" w14:textId="77777777" w:rsidR="009439DB" w:rsidRPr="009439DB" w:rsidRDefault="009439DB" w:rsidP="009439DB">
      <w:pPr>
        <w:autoSpaceDE w:val="0"/>
        <w:autoSpaceDN w:val="0"/>
        <w:adjustRightInd w:val="0"/>
        <w:spacing w:after="0" w:line="240" w:lineRule="auto"/>
        <w:jc w:val="center"/>
        <w:rPr>
          <w:rFonts w:ascii="Palatino Linotype" w:hAnsi="Palatino Linotype" w:cs="Arial"/>
          <w:b/>
          <w:i/>
        </w:rPr>
      </w:pPr>
      <w:r w:rsidRPr="009439DB">
        <w:rPr>
          <w:rFonts w:ascii="Palatino Linotype" w:hAnsi="Palatino Linotype" w:cs="Arial"/>
          <w:b/>
          <w:i/>
        </w:rPr>
        <w:t>Constitución Política de los Estados Unidos Mexicanos</w:t>
      </w:r>
    </w:p>
    <w:p w14:paraId="4A37CA97" w14:textId="77777777" w:rsidR="009439DB" w:rsidRPr="009439DB" w:rsidRDefault="009439DB" w:rsidP="009439DB">
      <w:pPr>
        <w:autoSpaceDE w:val="0"/>
        <w:autoSpaceDN w:val="0"/>
        <w:adjustRightInd w:val="0"/>
        <w:spacing w:after="0" w:line="240" w:lineRule="auto"/>
        <w:jc w:val="both"/>
        <w:rPr>
          <w:rFonts w:ascii="Palatino Linotype" w:hAnsi="Palatino Linotype" w:cs="Arial"/>
        </w:rPr>
      </w:pPr>
    </w:p>
    <w:p w14:paraId="5963D7D3"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rPr>
      </w:pPr>
      <w:r w:rsidRPr="009439DB">
        <w:rPr>
          <w:rFonts w:ascii="Palatino Linotype" w:hAnsi="Palatino Linotype" w:cs="Arial"/>
          <w:i/>
        </w:rPr>
        <w:t>“</w:t>
      </w:r>
      <w:r w:rsidRPr="009439DB">
        <w:rPr>
          <w:rFonts w:ascii="Palatino Linotype" w:hAnsi="Palatino Linotype" w:cs="Arial"/>
          <w:b/>
          <w:i/>
        </w:rPr>
        <w:t>Artículo 6o</w:t>
      </w:r>
      <w:r w:rsidRPr="009439D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9439DB">
        <w:rPr>
          <w:rFonts w:ascii="Palatino Linotype" w:hAnsi="Palatino Linotype" w:cs="Arial"/>
          <w:i/>
        </w:rPr>
        <w:lastRenderedPageBreak/>
        <w:t xml:space="preserve">ejercido en los términos dispuestos por la ley. El derecho a la información será garantizado por el Estado. </w:t>
      </w:r>
    </w:p>
    <w:p w14:paraId="665B92BD"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2195BBD"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Para efectos de lo dispuesto en el presente artículo se observará lo siguiente:</w:t>
      </w:r>
    </w:p>
    <w:p w14:paraId="01E13DE7"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A</w:t>
      </w:r>
      <w:r w:rsidRPr="009439D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9106B09"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E700E1"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4A198297"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FB3C64D"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3ECB63F2"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BC60AF1"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79E72BB"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34A425BC"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La ley establecerá aquella información que se considere reservada o confidencial.</w:t>
      </w:r>
    </w:p>
    <w:p w14:paraId="184860CF"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p>
    <w:p w14:paraId="2BB6B1ED"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p>
    <w:p w14:paraId="1AD4AAF0" w14:textId="77777777" w:rsidR="009439DB" w:rsidRPr="009439DB" w:rsidRDefault="009439DB" w:rsidP="009439DB">
      <w:pPr>
        <w:autoSpaceDE w:val="0"/>
        <w:autoSpaceDN w:val="0"/>
        <w:adjustRightInd w:val="0"/>
        <w:spacing w:after="0" w:line="240" w:lineRule="auto"/>
        <w:ind w:left="567" w:right="567"/>
        <w:jc w:val="center"/>
        <w:rPr>
          <w:rFonts w:ascii="Palatino Linotype" w:hAnsi="Palatino Linotype" w:cs="Arial"/>
          <w:b/>
          <w:i/>
          <w:szCs w:val="24"/>
        </w:rPr>
      </w:pPr>
      <w:r w:rsidRPr="009439DB">
        <w:rPr>
          <w:rFonts w:ascii="Palatino Linotype" w:hAnsi="Palatino Linotype" w:cs="Arial"/>
          <w:b/>
          <w:i/>
          <w:szCs w:val="24"/>
        </w:rPr>
        <w:t>Constitución Política del Estado Libre y Soberano de México</w:t>
      </w:r>
    </w:p>
    <w:p w14:paraId="6BAE8ADB"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p>
    <w:p w14:paraId="2211F350"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5</w:t>
      </w:r>
      <w:r w:rsidRPr="009439DB">
        <w:rPr>
          <w:rFonts w:ascii="Palatino Linotype" w:hAnsi="Palatino Linotype" w:cs="Arial"/>
          <w:i/>
          <w:szCs w:val="24"/>
        </w:rPr>
        <w:t xml:space="preserve">. … </w:t>
      </w:r>
    </w:p>
    <w:p w14:paraId="25B0125D"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6EBD4C81"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6F2CDF15"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7709F6"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Este derecho se regirá por los principios y bases siguientes:</w:t>
      </w:r>
    </w:p>
    <w:p w14:paraId="1CC5FA69"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245207"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766BC61C"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F9C0BD9" w14:textId="77777777" w:rsidR="009439DB" w:rsidRPr="00A4038A" w:rsidRDefault="009439DB" w:rsidP="009439DB">
      <w:pPr>
        <w:autoSpaceDE w:val="0"/>
        <w:autoSpaceDN w:val="0"/>
        <w:adjustRightInd w:val="0"/>
        <w:spacing w:after="0" w:line="240" w:lineRule="auto"/>
        <w:ind w:left="567" w:right="567"/>
        <w:jc w:val="right"/>
        <w:rPr>
          <w:rFonts w:ascii="Palatino Linotype" w:hAnsi="Palatino Linotype" w:cs="Arial"/>
          <w:szCs w:val="24"/>
        </w:rPr>
      </w:pPr>
      <w:r w:rsidRPr="00A4038A">
        <w:rPr>
          <w:rFonts w:ascii="Palatino Linotype" w:hAnsi="Palatino Linotype" w:cs="Arial"/>
          <w:szCs w:val="24"/>
        </w:rPr>
        <w:t>(Énfasis añadido)</w:t>
      </w:r>
    </w:p>
    <w:p w14:paraId="407F380F"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6B966213"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Por otra parte, del contenido del artículo 1 de la Constitución Política de los Estados Unidos Mexicanos, se destaca lo siguiente:</w:t>
      </w:r>
    </w:p>
    <w:p w14:paraId="033D6FD0"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66F72A3E"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1o.</w:t>
      </w:r>
      <w:r w:rsidRPr="009439D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1C88C2"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8B74B19"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439DB">
        <w:rPr>
          <w:rFonts w:ascii="Palatino Linotype" w:hAnsi="Palatino Linotype" w:cs="Arial"/>
          <w:i/>
          <w:szCs w:val="24"/>
        </w:rPr>
        <w:lastRenderedPageBreak/>
        <w:t>Estado deberá prevenir, investigar, sancionar y reparar las violaciones a los derechos humanos, en los términos que establezca la ley.”</w:t>
      </w:r>
    </w:p>
    <w:p w14:paraId="5AC8E901"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689FACEB" w14:textId="77777777" w:rsid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0B9A03E"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7C454170"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7EC5A81"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1158C13C"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Acceso a información gubernamental. No debe condicionarse a que el solicitante acredite su personalidad, demuestre interés alguno o justifique su utilización.</w:t>
      </w:r>
      <w:r w:rsidRPr="009439D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4F9E162"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Resoluciones</w:t>
      </w:r>
    </w:p>
    <w:p w14:paraId="5148241F"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5275/13. Interpuesto en contra de la Secretaría de la Defensa Nacional. Comisionado Ponente Ángel Trinidad Zaldívar.</w:t>
      </w:r>
    </w:p>
    <w:p w14:paraId="579EA9F4"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lastRenderedPageBreak/>
        <w:t>• RDA 2937/13. Interpuesto en contra de LICONSA, S.A. de C.V. Comisionado. Ponente Gerardo Laveaga Rendón.</w:t>
      </w:r>
    </w:p>
    <w:p w14:paraId="7CEAD6AB"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3609/12. Interpuesto en contra de la Secretaría de Educación Pública. Comisionada Ponente Sigrid </w:t>
      </w:r>
      <w:proofErr w:type="spellStart"/>
      <w:r w:rsidRPr="009439DB">
        <w:rPr>
          <w:rFonts w:ascii="Palatino Linotype" w:hAnsi="Palatino Linotype" w:cs="Arial"/>
          <w:i/>
          <w:sz w:val="20"/>
          <w:szCs w:val="24"/>
        </w:rPr>
        <w:t>Arzt</w:t>
      </w:r>
      <w:proofErr w:type="spellEnd"/>
      <w:r w:rsidRPr="009439DB">
        <w:rPr>
          <w:rFonts w:ascii="Palatino Linotype" w:hAnsi="Palatino Linotype" w:cs="Arial"/>
          <w:i/>
          <w:sz w:val="20"/>
          <w:szCs w:val="24"/>
        </w:rPr>
        <w:t xml:space="preserve"> Colunga.</w:t>
      </w:r>
    </w:p>
    <w:p w14:paraId="583A66F0"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3361/12. Interpuesto en contra del Servicio de Administración Tributaria. Comisionada Ponente María Elena Pérez-Jaén Zermeño.</w:t>
      </w:r>
    </w:p>
    <w:p w14:paraId="538BF91A" w14:textId="77777777" w:rsidR="009439DB" w:rsidRPr="009439DB" w:rsidRDefault="009439DB" w:rsidP="009439DB">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0563/12. Interpuesto en contra de la Secretaría de la Función Pública. Comisionada Ponente Jacqueline </w:t>
      </w:r>
      <w:proofErr w:type="spellStart"/>
      <w:r w:rsidRPr="009439DB">
        <w:rPr>
          <w:rFonts w:ascii="Palatino Linotype" w:hAnsi="Palatino Linotype" w:cs="Arial"/>
          <w:i/>
          <w:sz w:val="20"/>
          <w:szCs w:val="24"/>
        </w:rPr>
        <w:t>Peschard</w:t>
      </w:r>
      <w:proofErr w:type="spellEnd"/>
      <w:r w:rsidRPr="009439DB">
        <w:rPr>
          <w:rFonts w:ascii="Palatino Linotype" w:hAnsi="Palatino Linotype" w:cs="Arial"/>
          <w:i/>
          <w:sz w:val="20"/>
          <w:szCs w:val="24"/>
        </w:rPr>
        <w:t xml:space="preserve"> Mariscal.”</w:t>
      </w:r>
    </w:p>
    <w:p w14:paraId="3BE03436"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233FC653" w14:textId="77777777" w:rsid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439DB">
        <w:rPr>
          <w:rFonts w:ascii="Palatino Linotype" w:hAnsi="Palatino Linotype" w:cs="Arial"/>
          <w:b/>
          <w:sz w:val="24"/>
          <w:szCs w:val="24"/>
        </w:rPr>
        <w:t>Recurrente</w:t>
      </w:r>
      <w:r w:rsidRPr="009439DB">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60A8154C"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2B45F8D3"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66785ED"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3C89B5AE"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9439DB">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A0BB339"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p>
    <w:p w14:paraId="7DE75178" w14:textId="77777777" w:rsidR="009439DB" w:rsidRPr="009439DB" w:rsidRDefault="009439DB" w:rsidP="009439DB">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E2D588A" w14:textId="77777777" w:rsidR="009439DB" w:rsidRPr="0010165E" w:rsidRDefault="009439DB" w:rsidP="00EF54B6">
      <w:pPr>
        <w:pStyle w:val="Prrafodelista"/>
        <w:autoSpaceDE w:val="0"/>
        <w:autoSpaceDN w:val="0"/>
        <w:adjustRightInd w:val="0"/>
        <w:spacing w:line="360" w:lineRule="auto"/>
        <w:ind w:left="0"/>
        <w:jc w:val="both"/>
        <w:rPr>
          <w:rFonts w:ascii="Palatino Linotype" w:hAnsi="Palatino Linotype" w:cs="Arial"/>
          <w:lang w:val="es-MX"/>
        </w:rPr>
      </w:pPr>
    </w:p>
    <w:p w14:paraId="1CAA67FF" w14:textId="77777777" w:rsidR="00EF54B6" w:rsidRPr="0010165E" w:rsidRDefault="00EF54B6" w:rsidP="00EF54B6">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50646E83" w14:textId="77777777" w:rsidR="00EF54B6" w:rsidRDefault="00EF54B6" w:rsidP="00EF54B6">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0165E">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2"/>
      </w:r>
      <w:r w:rsidRPr="0010165E">
        <w:rPr>
          <w:rFonts w:ascii="Palatino Linotype" w:eastAsia="Times New Roman" w:hAnsi="Palatino Linotype" w:cs="Arial"/>
          <w:sz w:val="24"/>
          <w:szCs w:val="24"/>
          <w:lang w:val="es-ES" w:eastAsia="es-ES"/>
        </w:rPr>
        <w:t>.</w:t>
      </w:r>
    </w:p>
    <w:p w14:paraId="37F07F5E" w14:textId="77777777" w:rsidR="0010766A" w:rsidRPr="0010165E" w:rsidRDefault="0010766A" w:rsidP="00EF54B6">
      <w:pPr>
        <w:spacing w:after="0" w:line="360" w:lineRule="auto"/>
        <w:ind w:right="49"/>
        <w:jc w:val="both"/>
        <w:rPr>
          <w:rFonts w:ascii="Palatino Linotype" w:eastAsia="Times New Roman" w:hAnsi="Palatino Linotype" w:cs="Arial"/>
          <w:sz w:val="24"/>
          <w:szCs w:val="24"/>
          <w:lang w:val="es-ES" w:eastAsia="es-ES"/>
        </w:rPr>
      </w:pPr>
    </w:p>
    <w:p w14:paraId="20530295"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B96C1E8"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99A876" w14:textId="77777777" w:rsidR="00EF54B6" w:rsidRPr="0010165E" w:rsidRDefault="00EF54B6" w:rsidP="00EF54B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0EE0A624"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10165E">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B525C70"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1B118B9"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20E1121"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B3E100"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el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3FCBAED0"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FE3077" w14:textId="77777777" w:rsidR="00EF54B6" w:rsidRPr="0010165E" w:rsidRDefault="00EF54B6" w:rsidP="00EF54B6">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w:t>
      </w:r>
      <w:r w:rsidR="00CC1ADA">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499602F9"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1AFCD7B6"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EC1F01"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D6E6AEA"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00086F19"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E9ACE9F"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3F5A0F9"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12D578F"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3384E064"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0BA13532" w14:textId="77777777" w:rsidR="00EF54B6" w:rsidRPr="0010165E" w:rsidRDefault="00EF54B6" w:rsidP="00EF54B6">
      <w:pPr>
        <w:spacing w:after="0" w:line="240" w:lineRule="auto"/>
        <w:ind w:left="709" w:right="567"/>
        <w:jc w:val="both"/>
        <w:rPr>
          <w:rFonts w:ascii="Palatino Linotype" w:hAnsi="Palatino Linotype" w:cs="Arial"/>
          <w:bCs/>
          <w:i/>
        </w:rPr>
      </w:pPr>
    </w:p>
    <w:p w14:paraId="428282F9" w14:textId="77777777" w:rsidR="00EF54B6" w:rsidRPr="0010165E" w:rsidRDefault="00EF54B6" w:rsidP="00EF54B6">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23E7730F"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0135CFCF"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0871E503"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46B4909" w14:textId="77777777" w:rsidR="00EF54B6" w:rsidRPr="0010165E" w:rsidRDefault="00EF54B6" w:rsidP="00EF54B6">
      <w:pPr>
        <w:spacing w:after="0" w:line="240" w:lineRule="auto"/>
        <w:ind w:left="709" w:right="567"/>
        <w:jc w:val="both"/>
        <w:rPr>
          <w:rFonts w:ascii="Palatino Linotype" w:hAnsi="Palatino Linotype" w:cs="Arial"/>
          <w:bCs/>
          <w:i/>
        </w:rPr>
      </w:pPr>
    </w:p>
    <w:p w14:paraId="72DD8BF0"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4E5815" w14:textId="77777777" w:rsidR="00EF54B6" w:rsidRPr="0010165E" w:rsidRDefault="00EF54B6" w:rsidP="00EF54B6">
      <w:pPr>
        <w:spacing w:after="0" w:line="240" w:lineRule="auto"/>
        <w:ind w:left="709" w:right="567"/>
        <w:jc w:val="both"/>
        <w:rPr>
          <w:rFonts w:ascii="Palatino Linotype" w:hAnsi="Palatino Linotype" w:cs="Arial"/>
          <w:bCs/>
          <w:i/>
        </w:rPr>
      </w:pPr>
    </w:p>
    <w:p w14:paraId="3095F06D" w14:textId="77777777" w:rsidR="00EF54B6" w:rsidRPr="0010165E" w:rsidRDefault="00EF54B6" w:rsidP="00EF54B6">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En caso que la información solicitada consista en bases de datos se deberá privilegiar la entrega de la misma en formatos abiertos.</w:t>
      </w:r>
    </w:p>
    <w:p w14:paraId="0335546D" w14:textId="77777777" w:rsidR="00EF54B6" w:rsidRPr="0010165E" w:rsidRDefault="00EF54B6" w:rsidP="00EF54B6">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2FF4905F" w14:textId="77777777" w:rsidR="00EF54B6" w:rsidRPr="0010165E" w:rsidRDefault="00EF54B6" w:rsidP="00EF54B6">
      <w:pPr>
        <w:spacing w:after="0" w:line="360" w:lineRule="auto"/>
        <w:contextualSpacing/>
        <w:jc w:val="both"/>
        <w:rPr>
          <w:rFonts w:ascii="Palatino Linotype" w:eastAsia="MS Mincho" w:hAnsi="Palatino Linotype" w:cs="Times New Roman"/>
          <w:sz w:val="24"/>
          <w:szCs w:val="24"/>
          <w:lang w:val="es-ES_tradnl" w:eastAsia="es-ES"/>
        </w:rPr>
      </w:pPr>
    </w:p>
    <w:p w14:paraId="54535DE3" w14:textId="77777777" w:rsidR="00EF54B6" w:rsidRPr="0010165E" w:rsidRDefault="00EF54B6" w:rsidP="00EF54B6">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D45A1FD" w14:textId="77777777" w:rsidR="00EF54B6" w:rsidRPr="0010165E" w:rsidRDefault="00EF54B6" w:rsidP="00EF54B6">
      <w:pPr>
        <w:spacing w:after="0" w:line="360" w:lineRule="auto"/>
        <w:contextualSpacing/>
        <w:jc w:val="both"/>
        <w:rPr>
          <w:rFonts w:ascii="Palatino Linotype" w:eastAsia="Times New Roman" w:hAnsi="Palatino Linotype" w:cs="Arial"/>
          <w:color w:val="000000"/>
          <w:sz w:val="24"/>
          <w:szCs w:val="24"/>
          <w:lang w:val="es-ES_tradnl" w:eastAsia="es-ES"/>
        </w:rPr>
      </w:pPr>
    </w:p>
    <w:p w14:paraId="13641631" w14:textId="77777777" w:rsidR="00EF54B6" w:rsidRPr="0010165E" w:rsidRDefault="00EF54B6" w:rsidP="00EF54B6">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1B420E2" w14:textId="77777777" w:rsidR="00EF54B6" w:rsidRPr="0010165E" w:rsidRDefault="00EF54B6" w:rsidP="00EF54B6">
      <w:pPr>
        <w:spacing w:after="0" w:line="360" w:lineRule="auto"/>
        <w:contextualSpacing/>
        <w:jc w:val="both"/>
        <w:rPr>
          <w:rFonts w:ascii="Palatino Linotype" w:eastAsia="MS Mincho" w:hAnsi="Palatino Linotype" w:cs="Times New Roman"/>
          <w:sz w:val="24"/>
          <w:szCs w:val="24"/>
          <w:lang w:val="es-ES_tradnl" w:eastAsia="es-ES"/>
        </w:rPr>
      </w:pPr>
    </w:p>
    <w:p w14:paraId="765E31B9" w14:textId="77777777" w:rsidR="00EF54B6" w:rsidRPr="0010165E" w:rsidRDefault="00EF54B6" w:rsidP="00EF54B6">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6A68C2F" w14:textId="77777777" w:rsidR="00EF54B6" w:rsidRPr="0010165E" w:rsidRDefault="00EF54B6" w:rsidP="00EF54B6">
      <w:pPr>
        <w:spacing w:after="0" w:line="360" w:lineRule="auto"/>
        <w:contextualSpacing/>
        <w:jc w:val="both"/>
        <w:rPr>
          <w:rFonts w:ascii="Palatino Linotype" w:eastAsia="Times New Roman" w:hAnsi="Palatino Linotype" w:cs="Times New Roman"/>
          <w:sz w:val="24"/>
          <w:szCs w:val="24"/>
          <w:lang w:val="es-ES" w:eastAsia="es-MX"/>
        </w:rPr>
      </w:pPr>
    </w:p>
    <w:p w14:paraId="0E5CA8F1" w14:textId="77777777" w:rsidR="00EF54B6" w:rsidRPr="0010165E" w:rsidRDefault="00EF54B6" w:rsidP="00EF54B6">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3C9CC11" w14:textId="77777777" w:rsidR="00EF54B6" w:rsidRPr="0010165E" w:rsidRDefault="00EF54B6" w:rsidP="00EF54B6">
      <w:pPr>
        <w:spacing w:after="0" w:line="360" w:lineRule="auto"/>
        <w:contextualSpacing/>
        <w:jc w:val="both"/>
        <w:rPr>
          <w:rFonts w:ascii="Palatino Linotype" w:eastAsia="Times New Roman" w:hAnsi="Palatino Linotype" w:cs="Arial"/>
          <w:sz w:val="24"/>
          <w:szCs w:val="24"/>
          <w:lang w:val="es-ES" w:eastAsia="es-ES"/>
        </w:rPr>
      </w:pPr>
    </w:p>
    <w:p w14:paraId="3FA66997"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6E2D8F48"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DEBDA8"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01EC3A7"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44AD8B" w14:textId="77777777" w:rsidR="00EF54B6" w:rsidRPr="0010165E" w:rsidRDefault="00EF54B6" w:rsidP="00EF54B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30C2791A"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AC987D"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B62B62D"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F389C1" w14:textId="77777777" w:rsidR="00EF54B6" w:rsidRPr="0010165E" w:rsidRDefault="00EF54B6" w:rsidP="00EF54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Ahora bien, de la redacción de la solicitud de información, se puede advertir que el Recurrente peticiona lo siguiente:</w:t>
      </w:r>
    </w:p>
    <w:p w14:paraId="6DF88DCC" w14:textId="77777777" w:rsidR="00EF54B6" w:rsidRPr="0010165E" w:rsidRDefault="00EF54B6" w:rsidP="00EF54B6">
      <w:pPr>
        <w:autoSpaceDE w:val="0"/>
        <w:autoSpaceDN w:val="0"/>
        <w:adjustRightInd w:val="0"/>
        <w:spacing w:after="0" w:line="360" w:lineRule="auto"/>
        <w:jc w:val="both"/>
        <w:rPr>
          <w:rFonts w:ascii="Palatino Linotype" w:hAnsi="Palatino Linotype" w:cs="Arial"/>
          <w:lang w:val="es-ES"/>
        </w:rPr>
      </w:pPr>
    </w:p>
    <w:p w14:paraId="7364BF65" w14:textId="77777777" w:rsidR="00EF54B6" w:rsidRPr="0010165E" w:rsidRDefault="0010766A" w:rsidP="0010766A">
      <w:pPr>
        <w:pStyle w:val="Prrafodelista"/>
        <w:numPr>
          <w:ilvl w:val="0"/>
          <w:numId w:val="3"/>
        </w:numPr>
        <w:spacing w:line="360" w:lineRule="auto"/>
        <w:jc w:val="both"/>
        <w:rPr>
          <w:rFonts w:ascii="Palatino Linotype" w:hAnsi="Palatino Linotype" w:cs="Arial"/>
          <w:i/>
        </w:rPr>
      </w:pPr>
      <w:r w:rsidRPr="0010766A">
        <w:rPr>
          <w:rFonts w:ascii="Palatino Linotype" w:hAnsi="Palatino Linotype" w:cs="Arial"/>
          <w:i/>
        </w:rPr>
        <w:t>se requiere los documentos que acrediten que se adquirieron y mantuvieran vigentes los seguros que resulten necesarios para salva guardar l intereses y el patrimonio del Municipio, en materia de parque vehicular por parte de la Dirección de Administración o dependencia responsable en los ejercicios 2016, 2017 y 2018.</w:t>
      </w:r>
      <w:r w:rsidR="00EF54B6" w:rsidRPr="0010165E">
        <w:rPr>
          <w:rFonts w:ascii="Palatino Linotype" w:hAnsi="Palatino Linotype" w:cs="Arial"/>
          <w:i/>
        </w:rPr>
        <w:t>;</w:t>
      </w:r>
    </w:p>
    <w:p w14:paraId="7B0F824B" w14:textId="77777777" w:rsidR="00EF54B6" w:rsidRPr="0010165E" w:rsidRDefault="00EF54B6" w:rsidP="00EF54B6">
      <w:pPr>
        <w:spacing w:after="0" w:line="360" w:lineRule="auto"/>
        <w:jc w:val="both"/>
        <w:rPr>
          <w:rFonts w:ascii="Palatino Linotype" w:hAnsi="Palatino Linotype" w:cs="Arial"/>
          <w:sz w:val="24"/>
        </w:rPr>
      </w:pPr>
    </w:p>
    <w:p w14:paraId="1D067A26" w14:textId="77777777" w:rsidR="00FB50E0" w:rsidRPr="00FB50E0" w:rsidRDefault="00FB50E0" w:rsidP="00FB50E0">
      <w:pPr>
        <w:spacing w:after="0" w:line="360" w:lineRule="auto"/>
        <w:jc w:val="both"/>
        <w:rPr>
          <w:rFonts w:ascii="Palatino Linotype" w:hAnsi="Palatino Linotype" w:cs="Arial"/>
          <w:sz w:val="24"/>
        </w:rPr>
      </w:pPr>
      <w:r w:rsidRPr="00FB50E0">
        <w:rPr>
          <w:rFonts w:ascii="Palatino Linotype" w:hAnsi="Palatino Linotype" w:cs="Arial"/>
          <w:sz w:val="24"/>
        </w:rPr>
        <w:t xml:space="preserve">Vista la información peticionada, resulta necesario hacer estudio del marco normativo que rige el actuar del </w:t>
      </w:r>
      <w:r w:rsidRPr="00FB50E0">
        <w:rPr>
          <w:rFonts w:ascii="Palatino Linotype" w:hAnsi="Palatino Linotype" w:cs="Arial"/>
          <w:b/>
          <w:sz w:val="24"/>
        </w:rPr>
        <w:t>Sujeto Obligado</w:t>
      </w:r>
      <w:r w:rsidRPr="00FB50E0">
        <w:rPr>
          <w:rFonts w:ascii="Palatino Linotype" w:hAnsi="Palatino Linotype" w:cs="Arial"/>
          <w:sz w:val="24"/>
        </w:rPr>
        <w:t xml:space="preserve">, a efecto de poder determinar si le asiste facultad, función o atribución que lo constriña a tener en sus archivos la información requerida, por lo que en primer lugar, se traen a colación los artículos </w:t>
      </w:r>
      <w:r>
        <w:rPr>
          <w:rFonts w:ascii="Palatino Linotype" w:hAnsi="Palatino Linotype" w:cs="Arial"/>
          <w:sz w:val="24"/>
        </w:rPr>
        <w:t>87</w:t>
      </w:r>
      <w:r w:rsidR="00A4038A">
        <w:rPr>
          <w:rFonts w:ascii="Palatino Linotype" w:hAnsi="Palatino Linotype" w:cs="Arial"/>
          <w:sz w:val="24"/>
        </w:rPr>
        <w:t>, 93 y 95</w:t>
      </w:r>
      <w:r w:rsidRPr="00FB50E0">
        <w:rPr>
          <w:rFonts w:ascii="Palatino Linotype" w:hAnsi="Palatino Linotype" w:cs="Arial"/>
          <w:sz w:val="24"/>
        </w:rPr>
        <w:t xml:space="preserve"> de la Ley Orgánica Municipal del Estado de México, </w:t>
      </w:r>
      <w:r w:rsidR="00A4038A">
        <w:rPr>
          <w:rFonts w:ascii="Palatino Linotype" w:hAnsi="Palatino Linotype" w:cs="Arial"/>
          <w:sz w:val="24"/>
        </w:rPr>
        <w:t>35</w:t>
      </w:r>
      <w:r w:rsidRPr="00FB50E0">
        <w:rPr>
          <w:rFonts w:ascii="Palatino Linotype" w:hAnsi="Palatino Linotype" w:cs="Arial"/>
          <w:sz w:val="24"/>
        </w:rPr>
        <w:t xml:space="preserve"> del Bando Municipal 202</w:t>
      </w:r>
      <w:r w:rsidR="00A4038A">
        <w:rPr>
          <w:rFonts w:ascii="Palatino Linotype" w:hAnsi="Palatino Linotype" w:cs="Arial"/>
          <w:sz w:val="24"/>
        </w:rPr>
        <w:t>2</w:t>
      </w:r>
      <w:r w:rsidRPr="00FB50E0">
        <w:rPr>
          <w:rFonts w:ascii="Palatino Linotype" w:hAnsi="Palatino Linotype" w:cs="Arial"/>
          <w:sz w:val="24"/>
        </w:rPr>
        <w:t xml:space="preserve"> del Sujeto Obligado, que establecen:</w:t>
      </w:r>
    </w:p>
    <w:p w14:paraId="1C88C3DF" w14:textId="77777777" w:rsidR="00FB50E0" w:rsidRPr="00FB50E0" w:rsidRDefault="00FB50E0" w:rsidP="00FB50E0">
      <w:pPr>
        <w:spacing w:after="0" w:line="360" w:lineRule="auto"/>
        <w:jc w:val="both"/>
        <w:rPr>
          <w:rFonts w:ascii="Palatino Linotype" w:hAnsi="Palatino Linotype" w:cs="Arial"/>
          <w:sz w:val="24"/>
        </w:rPr>
      </w:pPr>
    </w:p>
    <w:p w14:paraId="45CF011A"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w:t>
      </w:r>
      <w:r w:rsidRPr="00FB50E0">
        <w:rPr>
          <w:rFonts w:ascii="Palatino Linotype" w:hAnsi="Palatino Linotype" w:cs="Arial"/>
          <w:b/>
          <w:i/>
        </w:rPr>
        <w:t xml:space="preserve">Artículo 87.- </w:t>
      </w:r>
      <w:r w:rsidRPr="00FB50E0">
        <w:rPr>
          <w:rFonts w:ascii="Palatino Linotype" w:hAnsi="Palatino Linotype" w:cs="Arial"/>
          <w:i/>
        </w:rPr>
        <w:t>Para el despacho, estudio y planeación de los diversos asuntos de la</w:t>
      </w:r>
      <w:r>
        <w:rPr>
          <w:rFonts w:ascii="Palatino Linotype" w:hAnsi="Palatino Linotype" w:cs="Arial"/>
          <w:i/>
        </w:rPr>
        <w:t xml:space="preserve"> </w:t>
      </w:r>
      <w:r w:rsidRPr="00FB50E0">
        <w:rPr>
          <w:rFonts w:ascii="Palatino Linotype" w:hAnsi="Palatino Linotype" w:cs="Arial"/>
          <w:i/>
        </w:rPr>
        <w:t>administración municipal, el ayuntamiento contará por lo menos con las siguientes</w:t>
      </w:r>
      <w:r>
        <w:rPr>
          <w:rFonts w:ascii="Palatino Linotype" w:hAnsi="Palatino Linotype" w:cs="Arial"/>
          <w:i/>
        </w:rPr>
        <w:t xml:space="preserve"> </w:t>
      </w:r>
      <w:r w:rsidRPr="00FB50E0">
        <w:rPr>
          <w:rFonts w:ascii="Palatino Linotype" w:hAnsi="Palatino Linotype" w:cs="Arial"/>
          <w:i/>
        </w:rPr>
        <w:t>Dependencias:</w:t>
      </w:r>
    </w:p>
    <w:p w14:paraId="316A1A0A"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I. La secretaría del ayuntamiento;</w:t>
      </w:r>
    </w:p>
    <w:p w14:paraId="4E75B212"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II. La tesorería municipal.</w:t>
      </w:r>
    </w:p>
    <w:p w14:paraId="143D3E79"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III. La Dirección de Obras Públicas o equivalente.</w:t>
      </w:r>
    </w:p>
    <w:p w14:paraId="0C926AF2"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IV. La Dirección de Desarrollo Económico o equivalente.</w:t>
      </w:r>
    </w:p>
    <w:p w14:paraId="681D8839"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V. La Dirección de Desarrollo Urbano o equivalente;</w:t>
      </w:r>
    </w:p>
    <w:p w14:paraId="4FFFE965"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VI. La Dirección de Ecología o equivalente.</w:t>
      </w:r>
    </w:p>
    <w:p w14:paraId="27A996BE" w14:textId="77777777" w:rsidR="00FB50E0" w:rsidRPr="00FB50E0" w:rsidRDefault="00FB50E0" w:rsidP="00FB50E0">
      <w:pPr>
        <w:spacing w:after="0" w:line="240" w:lineRule="auto"/>
        <w:ind w:left="567" w:right="567"/>
        <w:jc w:val="both"/>
        <w:rPr>
          <w:rFonts w:ascii="Palatino Linotype" w:hAnsi="Palatino Linotype" w:cs="Arial"/>
          <w:i/>
        </w:rPr>
      </w:pPr>
      <w:r w:rsidRPr="00FB50E0">
        <w:rPr>
          <w:rFonts w:ascii="Palatino Linotype" w:hAnsi="Palatino Linotype" w:cs="Arial"/>
          <w:i/>
        </w:rPr>
        <w:t>VII. La Dirección de Desarrollo Social o equivalente.</w:t>
      </w:r>
    </w:p>
    <w:p w14:paraId="3008C2B4"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VIII. La Coordinación Municipal de Protección Civil o equivalente.</w:t>
      </w:r>
    </w:p>
    <w:p w14:paraId="5B223866" w14:textId="77777777" w:rsidR="00FB50E0"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IX. La Dirección de las Mujeres o equivalente.</w:t>
      </w:r>
    </w:p>
    <w:p w14:paraId="4ADA860F" w14:textId="77777777" w:rsidR="00610DA4" w:rsidRPr="00FB50E0" w:rsidRDefault="00610DA4" w:rsidP="00610DA4">
      <w:pPr>
        <w:spacing w:after="0" w:line="240" w:lineRule="auto"/>
        <w:ind w:left="567" w:right="567"/>
        <w:jc w:val="both"/>
        <w:rPr>
          <w:rFonts w:ascii="Palatino Linotype" w:hAnsi="Palatino Linotype" w:cs="Arial"/>
          <w:i/>
        </w:rPr>
      </w:pPr>
    </w:p>
    <w:p w14:paraId="3C55C198" w14:textId="77777777" w:rsid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b/>
          <w:i/>
        </w:rPr>
        <w:t xml:space="preserve">Artículo 93.- </w:t>
      </w:r>
      <w:r w:rsidRPr="00610DA4">
        <w:rPr>
          <w:rFonts w:ascii="Palatino Linotype" w:hAnsi="Palatino Linotype" w:cs="Arial"/>
          <w:i/>
        </w:rPr>
        <w:t>La tesorería municipal es el órgano encargado de la recaudación de los ingresos</w:t>
      </w:r>
      <w:r>
        <w:rPr>
          <w:rFonts w:ascii="Palatino Linotype" w:hAnsi="Palatino Linotype" w:cs="Arial"/>
          <w:i/>
        </w:rPr>
        <w:t xml:space="preserve"> </w:t>
      </w:r>
      <w:r w:rsidRPr="00610DA4">
        <w:rPr>
          <w:rFonts w:ascii="Palatino Linotype" w:hAnsi="Palatino Linotype" w:cs="Arial"/>
          <w:i/>
        </w:rPr>
        <w:t xml:space="preserve">municipales y </w:t>
      </w:r>
      <w:r w:rsidRPr="00610DA4">
        <w:rPr>
          <w:rFonts w:ascii="Palatino Linotype" w:hAnsi="Palatino Linotype" w:cs="Arial"/>
          <w:i/>
          <w:u w:val="single"/>
        </w:rPr>
        <w:t>responsable de realizar las erogaciones que haga el ayuntamiento</w:t>
      </w:r>
      <w:r w:rsidRPr="00610DA4">
        <w:rPr>
          <w:rFonts w:ascii="Palatino Linotype" w:hAnsi="Palatino Linotype" w:cs="Arial"/>
          <w:i/>
        </w:rPr>
        <w:t>.</w:t>
      </w:r>
    </w:p>
    <w:p w14:paraId="40F0BD62" w14:textId="77777777" w:rsidR="00610DA4" w:rsidRPr="00610DA4" w:rsidRDefault="00610DA4" w:rsidP="00610DA4">
      <w:pPr>
        <w:spacing w:after="0" w:line="240" w:lineRule="auto"/>
        <w:ind w:left="567" w:right="567"/>
        <w:jc w:val="both"/>
        <w:rPr>
          <w:rFonts w:ascii="Palatino Linotype" w:hAnsi="Palatino Linotype" w:cs="Arial"/>
          <w:i/>
        </w:rPr>
      </w:pPr>
    </w:p>
    <w:p w14:paraId="6E9E3848"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b/>
          <w:i/>
        </w:rPr>
        <w:lastRenderedPageBreak/>
        <w:t>Artículo 95.-</w:t>
      </w:r>
      <w:r w:rsidRPr="00610DA4">
        <w:rPr>
          <w:rFonts w:ascii="Palatino Linotype" w:hAnsi="Palatino Linotype" w:cs="Arial"/>
          <w:i/>
        </w:rPr>
        <w:t xml:space="preserve"> Son atribuciones del tesorero municipal:</w:t>
      </w:r>
    </w:p>
    <w:p w14:paraId="46E220A3"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I. Administrar la hacienda pública municipal, de conformidad con las disposiciones legales</w:t>
      </w:r>
      <w:r>
        <w:rPr>
          <w:rFonts w:ascii="Palatino Linotype" w:hAnsi="Palatino Linotype" w:cs="Arial"/>
          <w:i/>
        </w:rPr>
        <w:t xml:space="preserve"> </w:t>
      </w:r>
      <w:r w:rsidRPr="00610DA4">
        <w:rPr>
          <w:rFonts w:ascii="Palatino Linotype" w:hAnsi="Palatino Linotype" w:cs="Arial"/>
          <w:i/>
        </w:rPr>
        <w:t>aplicables;</w:t>
      </w:r>
    </w:p>
    <w:p w14:paraId="6C0AD811"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II. Determinar, liquidar, recaudar, fiscalizar y administrar las contribuciones en los términos de</w:t>
      </w:r>
      <w:r>
        <w:rPr>
          <w:rFonts w:ascii="Palatino Linotype" w:hAnsi="Palatino Linotype" w:cs="Arial"/>
          <w:i/>
        </w:rPr>
        <w:t xml:space="preserve"> </w:t>
      </w:r>
      <w:r w:rsidRPr="00610DA4">
        <w:rPr>
          <w:rFonts w:ascii="Palatino Linotype" w:hAnsi="Palatino Linotype" w:cs="Arial"/>
          <w:i/>
        </w:rPr>
        <w:t>los ordenamientos jurídicos aplicables y, en su caso, aplicar el procedimiento administrativo de</w:t>
      </w:r>
      <w:r>
        <w:rPr>
          <w:rFonts w:ascii="Palatino Linotype" w:hAnsi="Palatino Linotype" w:cs="Arial"/>
          <w:i/>
        </w:rPr>
        <w:t xml:space="preserve"> </w:t>
      </w:r>
      <w:r w:rsidRPr="00610DA4">
        <w:rPr>
          <w:rFonts w:ascii="Palatino Linotype" w:hAnsi="Palatino Linotype" w:cs="Arial"/>
          <w:i/>
        </w:rPr>
        <w:t>ejecución en términos de las disposiciones aplicables;</w:t>
      </w:r>
    </w:p>
    <w:p w14:paraId="770FEF9F"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III. Imponer las sanciones administrativas que procedan por infracciones a las disposiciones</w:t>
      </w:r>
      <w:r>
        <w:rPr>
          <w:rFonts w:ascii="Palatino Linotype" w:hAnsi="Palatino Linotype" w:cs="Arial"/>
          <w:i/>
        </w:rPr>
        <w:t xml:space="preserve"> </w:t>
      </w:r>
      <w:r w:rsidRPr="00610DA4">
        <w:rPr>
          <w:rFonts w:ascii="Palatino Linotype" w:hAnsi="Palatino Linotype" w:cs="Arial"/>
          <w:i/>
        </w:rPr>
        <w:t>fiscales;</w:t>
      </w:r>
    </w:p>
    <w:p w14:paraId="396892E2" w14:textId="77777777" w:rsidR="00610DA4" w:rsidRPr="00610DA4" w:rsidRDefault="00610DA4" w:rsidP="00610DA4">
      <w:pPr>
        <w:spacing w:after="0" w:line="240" w:lineRule="auto"/>
        <w:ind w:left="567" w:right="567"/>
        <w:jc w:val="both"/>
        <w:rPr>
          <w:rFonts w:ascii="Palatino Linotype" w:hAnsi="Palatino Linotype" w:cs="Arial"/>
          <w:i/>
          <w:u w:val="single"/>
        </w:rPr>
      </w:pPr>
      <w:r w:rsidRPr="00610DA4">
        <w:rPr>
          <w:rFonts w:ascii="Palatino Linotype" w:hAnsi="Palatino Linotype" w:cs="Arial"/>
          <w:i/>
          <w:u w:val="single"/>
        </w:rPr>
        <w:t>IV. Llevar los registros contables, financieros y administrativos de los ingresos, egresos, e inventarios;</w:t>
      </w:r>
    </w:p>
    <w:p w14:paraId="7BD7C622"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V. Proporcionar oportunamente al ayuntamiento todos los datos o informes que sean necesarios</w:t>
      </w:r>
      <w:r>
        <w:rPr>
          <w:rFonts w:ascii="Palatino Linotype" w:hAnsi="Palatino Linotype" w:cs="Arial"/>
          <w:i/>
        </w:rPr>
        <w:t xml:space="preserve"> </w:t>
      </w:r>
      <w:r w:rsidRPr="00610DA4">
        <w:rPr>
          <w:rFonts w:ascii="Palatino Linotype" w:hAnsi="Palatino Linotype" w:cs="Arial"/>
          <w:i/>
        </w:rPr>
        <w:t>para la formulación del Presupuesto de Egresos Municipales, vigilando que se ajuste a las</w:t>
      </w:r>
      <w:r>
        <w:rPr>
          <w:rFonts w:ascii="Palatino Linotype" w:hAnsi="Palatino Linotype" w:cs="Arial"/>
          <w:i/>
        </w:rPr>
        <w:t xml:space="preserve"> </w:t>
      </w:r>
      <w:r w:rsidRPr="00610DA4">
        <w:rPr>
          <w:rFonts w:ascii="Palatino Linotype" w:hAnsi="Palatino Linotype" w:cs="Arial"/>
          <w:i/>
        </w:rPr>
        <w:t>disposiciones de esta Ley y otros ordenamientos aplicables;</w:t>
      </w:r>
    </w:p>
    <w:p w14:paraId="1FD904FC"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VI. Presentar anualmente al ayuntamiento un informe de la situación contable financiera de la</w:t>
      </w:r>
      <w:r>
        <w:rPr>
          <w:rFonts w:ascii="Palatino Linotype" w:hAnsi="Palatino Linotype" w:cs="Arial"/>
          <w:i/>
        </w:rPr>
        <w:t xml:space="preserve"> </w:t>
      </w:r>
      <w:r w:rsidRPr="00610DA4">
        <w:rPr>
          <w:rFonts w:ascii="Palatino Linotype" w:hAnsi="Palatino Linotype" w:cs="Arial"/>
          <w:i/>
        </w:rPr>
        <w:t>Tesorería Municipal;</w:t>
      </w:r>
    </w:p>
    <w:p w14:paraId="63A0EA1F"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VI Bis. Proporcionar para la formulación del proyecto de Presupuesto de Egresos Municipales la</w:t>
      </w:r>
      <w:r>
        <w:rPr>
          <w:rFonts w:ascii="Palatino Linotype" w:hAnsi="Palatino Linotype" w:cs="Arial"/>
          <w:i/>
        </w:rPr>
        <w:t xml:space="preserve"> </w:t>
      </w:r>
      <w:r w:rsidRPr="00610DA4">
        <w:rPr>
          <w:rFonts w:ascii="Palatino Linotype" w:hAnsi="Palatino Linotype" w:cs="Arial"/>
          <w:i/>
        </w:rPr>
        <w:t>información financiera relativa a la solución o en su caso, el pago de los litigios laborales;</w:t>
      </w:r>
    </w:p>
    <w:p w14:paraId="2F429868"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VII. Diseñar y aprobar las formas oficiales de manifestaciones, avisos y declaraciones y demás</w:t>
      </w:r>
      <w:r>
        <w:rPr>
          <w:rFonts w:ascii="Palatino Linotype" w:hAnsi="Palatino Linotype" w:cs="Arial"/>
          <w:i/>
        </w:rPr>
        <w:t xml:space="preserve"> </w:t>
      </w:r>
      <w:r w:rsidRPr="00610DA4">
        <w:rPr>
          <w:rFonts w:ascii="Palatino Linotype" w:hAnsi="Palatino Linotype" w:cs="Arial"/>
          <w:i/>
        </w:rPr>
        <w:t>documentos requeridos;</w:t>
      </w:r>
    </w:p>
    <w:p w14:paraId="28DD8BE6"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VIII. Participar en la formulación de Convenios Fiscales y ejercer las atribuciones que le</w:t>
      </w:r>
      <w:r>
        <w:rPr>
          <w:rFonts w:ascii="Palatino Linotype" w:hAnsi="Palatino Linotype" w:cs="Arial"/>
          <w:i/>
        </w:rPr>
        <w:t xml:space="preserve"> </w:t>
      </w:r>
      <w:r w:rsidRPr="00610DA4">
        <w:rPr>
          <w:rFonts w:ascii="Palatino Linotype" w:hAnsi="Palatino Linotype" w:cs="Arial"/>
          <w:i/>
        </w:rPr>
        <w:t>correspondan en el ámbito de su competencia;</w:t>
      </w:r>
    </w:p>
    <w:p w14:paraId="564CC048"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IX. Proponer al ayuntamiento la cancelación de cuentas incobrables;</w:t>
      </w:r>
    </w:p>
    <w:p w14:paraId="5979802B" w14:textId="77777777" w:rsidR="00FB50E0"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 Custodiar y ejercer las garantías que se otorguen en favor de la hacienda municipal;</w:t>
      </w:r>
    </w:p>
    <w:p w14:paraId="2536CEAF"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XI. Proponer la política de ingresos de la tesorería municipal;</w:t>
      </w:r>
    </w:p>
    <w:p w14:paraId="42A3D9FA"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XII. Intervenir en la elaboración del programa financiero municipal;</w:t>
      </w:r>
    </w:p>
    <w:p w14:paraId="22EE33D3"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XIII. Elaborar y mantener actualizado el Padrón de Contribuyentes;</w:t>
      </w:r>
    </w:p>
    <w:p w14:paraId="2746DDA0"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XIV. Ministrar a su inmediato antecesor todos los datos oficiales que le solicitare, para</w:t>
      </w:r>
      <w:r>
        <w:rPr>
          <w:rFonts w:ascii="Palatino Linotype" w:hAnsi="Palatino Linotype" w:cs="Arial"/>
          <w:i/>
        </w:rPr>
        <w:t xml:space="preserve"> </w:t>
      </w:r>
      <w:r w:rsidRPr="00610DA4">
        <w:rPr>
          <w:rFonts w:ascii="Palatino Linotype" w:hAnsi="Palatino Linotype" w:cs="Arial"/>
          <w:i/>
        </w:rPr>
        <w:t>contestar los pliegos de observaciones y alcances que formule y deduzca el Órgano Superior de</w:t>
      </w:r>
      <w:r>
        <w:rPr>
          <w:rFonts w:ascii="Palatino Linotype" w:hAnsi="Palatino Linotype" w:cs="Arial"/>
          <w:i/>
        </w:rPr>
        <w:t xml:space="preserve"> </w:t>
      </w:r>
      <w:r w:rsidRPr="00610DA4">
        <w:rPr>
          <w:rFonts w:ascii="Palatino Linotype" w:hAnsi="Palatino Linotype" w:cs="Arial"/>
          <w:i/>
        </w:rPr>
        <w:t>Fiscalización del Estado de México;</w:t>
      </w:r>
    </w:p>
    <w:p w14:paraId="64B110E6"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XV. Solicitar a las instancias competentes, la práctica de revisiones circunstanciadas, de</w:t>
      </w:r>
      <w:r>
        <w:rPr>
          <w:rFonts w:ascii="Palatino Linotype" w:hAnsi="Palatino Linotype" w:cs="Arial"/>
          <w:i/>
        </w:rPr>
        <w:t xml:space="preserve"> </w:t>
      </w:r>
      <w:r w:rsidRPr="00610DA4">
        <w:rPr>
          <w:rFonts w:ascii="Palatino Linotype" w:hAnsi="Palatino Linotype" w:cs="Arial"/>
          <w:i/>
        </w:rPr>
        <w:t>conformidad con las normas que rigen en materia de control y evaluación gubernamental en el</w:t>
      </w:r>
      <w:r>
        <w:rPr>
          <w:rFonts w:ascii="Palatino Linotype" w:hAnsi="Palatino Linotype" w:cs="Arial"/>
          <w:i/>
        </w:rPr>
        <w:t xml:space="preserve"> </w:t>
      </w:r>
      <w:r w:rsidRPr="00610DA4">
        <w:rPr>
          <w:rFonts w:ascii="Palatino Linotype" w:hAnsi="Palatino Linotype" w:cs="Arial"/>
          <w:i/>
        </w:rPr>
        <w:t>ámbito municipal;</w:t>
      </w:r>
    </w:p>
    <w:p w14:paraId="77E23638"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XVI. Glosar oportunamente las cuentas del ayuntamiento;</w:t>
      </w:r>
    </w:p>
    <w:p w14:paraId="3C470D69"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XVII. Contestar oportunamente los pliegos de observaciones y responsabilidad que haga el</w:t>
      </w:r>
      <w:r>
        <w:rPr>
          <w:rFonts w:ascii="Palatino Linotype" w:hAnsi="Palatino Linotype" w:cs="Arial"/>
          <w:i/>
        </w:rPr>
        <w:t xml:space="preserve"> </w:t>
      </w:r>
      <w:r w:rsidRPr="00610DA4">
        <w:rPr>
          <w:rFonts w:ascii="Palatino Linotype" w:hAnsi="Palatino Linotype" w:cs="Arial"/>
          <w:i/>
        </w:rPr>
        <w:t>Órgano Superior de Fiscalización del Estado de México, así como atender en tiempo y forma las</w:t>
      </w:r>
      <w:r>
        <w:rPr>
          <w:rFonts w:ascii="Palatino Linotype" w:hAnsi="Palatino Linotype" w:cs="Arial"/>
          <w:i/>
        </w:rPr>
        <w:t xml:space="preserve"> </w:t>
      </w:r>
      <w:r w:rsidRPr="00610DA4">
        <w:rPr>
          <w:rFonts w:ascii="Palatino Linotype" w:hAnsi="Palatino Linotype" w:cs="Arial"/>
          <w:i/>
        </w:rPr>
        <w:t>solicitudes de información que éste requiera, informando al Ayuntamiento;</w:t>
      </w:r>
    </w:p>
    <w:p w14:paraId="0CDA53C8"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XVIII. Expedir copias certificadas de los documentos a su cuidado, por acuerdo expreso del</w:t>
      </w:r>
      <w:r>
        <w:rPr>
          <w:rFonts w:ascii="Palatino Linotype" w:hAnsi="Palatino Linotype" w:cs="Arial"/>
          <w:i/>
        </w:rPr>
        <w:t xml:space="preserve"> </w:t>
      </w:r>
      <w:r w:rsidRPr="00610DA4">
        <w:rPr>
          <w:rFonts w:ascii="Palatino Linotype" w:hAnsi="Palatino Linotype" w:cs="Arial"/>
          <w:i/>
        </w:rPr>
        <w:t>Ayuntamiento y cuando se trate de documentación presentada ante el Órgano Superior de</w:t>
      </w:r>
      <w:r>
        <w:rPr>
          <w:rFonts w:ascii="Palatino Linotype" w:hAnsi="Palatino Linotype" w:cs="Arial"/>
          <w:i/>
        </w:rPr>
        <w:t xml:space="preserve"> </w:t>
      </w:r>
      <w:r w:rsidRPr="00610DA4">
        <w:rPr>
          <w:rFonts w:ascii="Palatino Linotype" w:hAnsi="Palatino Linotype" w:cs="Arial"/>
          <w:i/>
        </w:rPr>
        <w:t>Fiscalización del Estado de México;</w:t>
      </w:r>
    </w:p>
    <w:p w14:paraId="2ECCE2F1"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lastRenderedPageBreak/>
        <w:t>XIX. Recaudar y administrar los ingresos que se deriven de la suscripción de convenios,</w:t>
      </w:r>
      <w:r>
        <w:rPr>
          <w:rFonts w:ascii="Palatino Linotype" w:hAnsi="Palatino Linotype" w:cs="Arial"/>
          <w:i/>
        </w:rPr>
        <w:t xml:space="preserve"> </w:t>
      </w:r>
      <w:r w:rsidRPr="00610DA4">
        <w:rPr>
          <w:rFonts w:ascii="Palatino Linotype" w:hAnsi="Palatino Linotype" w:cs="Arial"/>
          <w:i/>
        </w:rPr>
        <w:t>acuerdos o la emisión de declaratorias de coordinación; los relativos a las transferencias</w:t>
      </w:r>
      <w:r>
        <w:rPr>
          <w:rFonts w:ascii="Palatino Linotype" w:hAnsi="Palatino Linotype" w:cs="Arial"/>
          <w:i/>
        </w:rPr>
        <w:t xml:space="preserve"> </w:t>
      </w:r>
      <w:r w:rsidRPr="00610DA4">
        <w:rPr>
          <w:rFonts w:ascii="Palatino Linotype" w:hAnsi="Palatino Linotype" w:cs="Arial"/>
          <w:i/>
        </w:rPr>
        <w:t>otorgadas a favor del Municipio en el marco del Sistema Nacional o Estatal de Coordinación</w:t>
      </w:r>
      <w:r>
        <w:rPr>
          <w:rFonts w:ascii="Palatino Linotype" w:hAnsi="Palatino Linotype" w:cs="Arial"/>
          <w:i/>
        </w:rPr>
        <w:t xml:space="preserve"> </w:t>
      </w:r>
      <w:r w:rsidRPr="00610DA4">
        <w:rPr>
          <w:rFonts w:ascii="Palatino Linotype" w:hAnsi="Palatino Linotype" w:cs="Arial"/>
          <w:i/>
        </w:rPr>
        <w:t>Fiscal, o los que reciba por cualquier otro concepto; así como el importe de las sanciones por</w:t>
      </w:r>
      <w:r>
        <w:rPr>
          <w:rFonts w:ascii="Palatino Linotype" w:hAnsi="Palatino Linotype" w:cs="Arial"/>
          <w:i/>
        </w:rPr>
        <w:t xml:space="preserve"> </w:t>
      </w:r>
      <w:r w:rsidRPr="00610DA4">
        <w:rPr>
          <w:rFonts w:ascii="Palatino Linotype" w:hAnsi="Palatino Linotype" w:cs="Arial"/>
          <w:i/>
        </w:rPr>
        <w:t>infracciones impuestas por las autoridades competentes, por la inobservancia de las diversas</w:t>
      </w:r>
      <w:r>
        <w:rPr>
          <w:rFonts w:ascii="Palatino Linotype" w:hAnsi="Palatino Linotype" w:cs="Arial"/>
          <w:i/>
        </w:rPr>
        <w:t xml:space="preserve"> </w:t>
      </w:r>
      <w:r w:rsidRPr="00610DA4">
        <w:rPr>
          <w:rFonts w:ascii="Palatino Linotype" w:hAnsi="Palatino Linotype" w:cs="Arial"/>
          <w:i/>
        </w:rPr>
        <w:t>disposiciones y ordenamientos legales, constituyendo los créditos fiscales correspondientes;</w:t>
      </w:r>
      <w:r>
        <w:rPr>
          <w:rFonts w:ascii="Palatino Linotype" w:hAnsi="Palatino Linotype" w:cs="Arial"/>
          <w:i/>
        </w:rPr>
        <w:t xml:space="preserve"> </w:t>
      </w:r>
      <w:r w:rsidRPr="00610DA4">
        <w:rPr>
          <w:rFonts w:ascii="Palatino Linotype" w:hAnsi="Palatino Linotype" w:cs="Arial"/>
          <w:i/>
        </w:rPr>
        <w:t>XX. Dar cumplimiento a las leyes, convenios de coordinación fiscal y demás que en materia</w:t>
      </w:r>
      <w:r>
        <w:rPr>
          <w:rFonts w:ascii="Palatino Linotype" w:hAnsi="Palatino Linotype" w:cs="Arial"/>
          <w:i/>
        </w:rPr>
        <w:t xml:space="preserve"> </w:t>
      </w:r>
      <w:r w:rsidRPr="00610DA4">
        <w:rPr>
          <w:rFonts w:ascii="Palatino Linotype" w:hAnsi="Palatino Linotype" w:cs="Arial"/>
          <w:i/>
        </w:rPr>
        <w:t>hacendaria celebre el Ayuntamiento con el Estado;</w:t>
      </w:r>
    </w:p>
    <w:p w14:paraId="052B15BD"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XXI. Entregar oportunamente a él o los Síndicos, según sea el caso, el informe mensual que</w:t>
      </w:r>
      <w:r>
        <w:rPr>
          <w:rFonts w:ascii="Palatino Linotype" w:hAnsi="Palatino Linotype" w:cs="Arial"/>
          <w:i/>
        </w:rPr>
        <w:t xml:space="preserve"> </w:t>
      </w:r>
      <w:r w:rsidRPr="00610DA4">
        <w:rPr>
          <w:rFonts w:ascii="Palatino Linotype" w:hAnsi="Palatino Linotype" w:cs="Arial"/>
          <w:i/>
        </w:rPr>
        <w:t>corresponda, a fin de que se revise, y de ser necesario, para que se formulen las observaciones</w:t>
      </w:r>
      <w:r>
        <w:rPr>
          <w:rFonts w:ascii="Palatino Linotype" w:hAnsi="Palatino Linotype" w:cs="Arial"/>
          <w:i/>
        </w:rPr>
        <w:t xml:space="preserve"> </w:t>
      </w:r>
      <w:r w:rsidRPr="00610DA4">
        <w:rPr>
          <w:rFonts w:ascii="Palatino Linotype" w:hAnsi="Palatino Linotype" w:cs="Arial"/>
          <w:i/>
        </w:rPr>
        <w:t>respectivas.</w:t>
      </w:r>
    </w:p>
    <w:p w14:paraId="60EDB37F" w14:textId="77777777" w:rsidR="00610DA4" w:rsidRPr="00FB50E0"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XXII. Las que les señalen las demás disposiciones legales y el ayuntamiento.</w:t>
      </w:r>
    </w:p>
    <w:p w14:paraId="1A0C060D" w14:textId="77777777" w:rsidR="00FB50E0" w:rsidRPr="00FB50E0" w:rsidRDefault="00FB50E0" w:rsidP="00FB50E0">
      <w:pPr>
        <w:spacing w:after="0" w:line="240" w:lineRule="auto"/>
        <w:ind w:left="567" w:right="567"/>
        <w:jc w:val="both"/>
        <w:rPr>
          <w:rFonts w:ascii="Palatino Linotype" w:hAnsi="Palatino Linotype" w:cs="Arial"/>
          <w:b/>
          <w:i/>
        </w:rPr>
      </w:pPr>
    </w:p>
    <w:p w14:paraId="5A50DE50" w14:textId="77777777" w:rsidR="00FB50E0" w:rsidRPr="00FB50E0" w:rsidRDefault="00FB50E0" w:rsidP="00FB50E0">
      <w:pPr>
        <w:spacing w:after="0" w:line="240" w:lineRule="auto"/>
        <w:ind w:left="567" w:right="567"/>
        <w:jc w:val="center"/>
        <w:rPr>
          <w:rFonts w:ascii="Palatino Linotype" w:hAnsi="Palatino Linotype" w:cs="Arial"/>
          <w:b/>
          <w:i/>
        </w:rPr>
      </w:pPr>
      <w:r w:rsidRPr="00FB50E0">
        <w:rPr>
          <w:rFonts w:ascii="Palatino Linotype" w:hAnsi="Palatino Linotype" w:cs="Arial"/>
          <w:b/>
          <w:i/>
        </w:rPr>
        <w:t xml:space="preserve">Bando Municipal de </w:t>
      </w:r>
      <w:r w:rsidR="00610DA4">
        <w:rPr>
          <w:rFonts w:ascii="Palatino Linotype" w:hAnsi="Palatino Linotype" w:cs="Arial"/>
          <w:b/>
          <w:i/>
        </w:rPr>
        <w:t>Metepec</w:t>
      </w:r>
      <w:r w:rsidRPr="00FB50E0">
        <w:rPr>
          <w:rFonts w:ascii="Palatino Linotype" w:hAnsi="Palatino Linotype" w:cs="Arial"/>
          <w:b/>
          <w:i/>
        </w:rPr>
        <w:t xml:space="preserve"> 202</w:t>
      </w:r>
      <w:r w:rsidR="00610DA4">
        <w:rPr>
          <w:rFonts w:ascii="Palatino Linotype" w:hAnsi="Palatino Linotype" w:cs="Arial"/>
          <w:b/>
          <w:i/>
        </w:rPr>
        <w:t>2</w:t>
      </w:r>
    </w:p>
    <w:p w14:paraId="6B6D88BD" w14:textId="77777777" w:rsidR="00FB50E0" w:rsidRPr="00FB50E0" w:rsidRDefault="00FB50E0" w:rsidP="00FB50E0">
      <w:pPr>
        <w:spacing w:after="0" w:line="240" w:lineRule="auto"/>
        <w:ind w:left="567" w:right="567"/>
        <w:jc w:val="both"/>
        <w:rPr>
          <w:rFonts w:ascii="Palatino Linotype" w:hAnsi="Palatino Linotype" w:cs="Arial"/>
          <w:b/>
          <w:i/>
        </w:rPr>
      </w:pPr>
    </w:p>
    <w:p w14:paraId="6423A728"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b/>
          <w:i/>
        </w:rPr>
        <w:t xml:space="preserve">ARTÍCULO 35.- </w:t>
      </w:r>
      <w:r w:rsidRPr="00610DA4">
        <w:rPr>
          <w:rFonts w:ascii="Palatino Linotype" w:hAnsi="Palatino Linotype" w:cs="Arial"/>
          <w:i/>
        </w:rPr>
        <w:t>La Administración Pública Centralizada es una de las formas de organización de la</w:t>
      </w:r>
      <w:r>
        <w:rPr>
          <w:rFonts w:ascii="Palatino Linotype" w:hAnsi="Palatino Linotype" w:cs="Arial"/>
          <w:i/>
        </w:rPr>
        <w:t xml:space="preserve"> </w:t>
      </w:r>
      <w:r w:rsidRPr="00610DA4">
        <w:rPr>
          <w:rFonts w:ascii="Palatino Linotype" w:hAnsi="Palatino Linotype" w:cs="Arial"/>
          <w:i/>
        </w:rPr>
        <w:t>Administración Pública Municipal, cuyos órganos auxilian al Ayuntamiento para el cumplimiento de sus funciones</w:t>
      </w:r>
      <w:r>
        <w:rPr>
          <w:rFonts w:ascii="Palatino Linotype" w:hAnsi="Palatino Linotype" w:cs="Arial"/>
          <w:i/>
        </w:rPr>
        <w:t xml:space="preserve"> </w:t>
      </w:r>
      <w:r w:rsidRPr="00610DA4">
        <w:rPr>
          <w:rFonts w:ascii="Palatino Linotype" w:hAnsi="Palatino Linotype" w:cs="Arial"/>
          <w:i/>
        </w:rPr>
        <w:t>y están subordinados jerárquicamente al Presidente Municipal, integrándose de la siguiente manera:</w:t>
      </w:r>
    </w:p>
    <w:p w14:paraId="46D083F8" w14:textId="77777777" w:rsidR="00610DA4" w:rsidRPr="00610DA4"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 xml:space="preserve">I. </w:t>
      </w:r>
      <w:r>
        <w:rPr>
          <w:rFonts w:ascii="Palatino Linotype" w:hAnsi="Palatino Linotype" w:cs="Arial"/>
          <w:i/>
        </w:rPr>
        <w:t>…</w:t>
      </w:r>
      <w:r w:rsidRPr="00610DA4">
        <w:rPr>
          <w:rFonts w:ascii="Palatino Linotype" w:hAnsi="Palatino Linotype" w:cs="Arial"/>
          <w:i/>
        </w:rPr>
        <w:t>;</w:t>
      </w:r>
    </w:p>
    <w:p w14:paraId="4863A426" w14:textId="77777777" w:rsidR="00FB50E0" w:rsidRPr="00FB50E0" w:rsidRDefault="00610DA4" w:rsidP="00610DA4">
      <w:pPr>
        <w:spacing w:after="0" w:line="240" w:lineRule="auto"/>
        <w:ind w:left="567" w:right="567"/>
        <w:jc w:val="both"/>
        <w:rPr>
          <w:rFonts w:ascii="Palatino Linotype" w:hAnsi="Palatino Linotype" w:cs="Arial"/>
          <w:i/>
        </w:rPr>
      </w:pPr>
      <w:r w:rsidRPr="00610DA4">
        <w:rPr>
          <w:rFonts w:ascii="Palatino Linotype" w:hAnsi="Palatino Linotype" w:cs="Arial"/>
          <w:i/>
        </w:rPr>
        <w:t>III. Tesorería Municipal</w:t>
      </w:r>
    </w:p>
    <w:p w14:paraId="319D2497" w14:textId="77777777" w:rsidR="00FB50E0" w:rsidRPr="00FB50E0" w:rsidRDefault="00FB50E0" w:rsidP="00FB50E0">
      <w:pPr>
        <w:spacing w:after="0" w:line="240" w:lineRule="auto"/>
        <w:ind w:left="567" w:right="567"/>
        <w:jc w:val="both"/>
        <w:rPr>
          <w:rFonts w:ascii="Palatino Linotype" w:hAnsi="Palatino Linotype" w:cs="Arial"/>
          <w:i/>
        </w:rPr>
      </w:pPr>
    </w:p>
    <w:p w14:paraId="74918613" w14:textId="77777777" w:rsidR="00FB50E0" w:rsidRPr="00FB50E0" w:rsidRDefault="00FB50E0" w:rsidP="00FB50E0">
      <w:pPr>
        <w:spacing w:after="0" w:line="240" w:lineRule="auto"/>
        <w:ind w:left="567" w:right="567"/>
        <w:jc w:val="right"/>
        <w:rPr>
          <w:rFonts w:ascii="Palatino Linotype" w:hAnsi="Palatino Linotype" w:cs="Arial"/>
        </w:rPr>
      </w:pPr>
      <w:r w:rsidRPr="00FB50E0">
        <w:rPr>
          <w:rFonts w:ascii="Palatino Linotype" w:hAnsi="Palatino Linotype" w:cs="Arial"/>
        </w:rPr>
        <w:t>(Énfasis añadido)</w:t>
      </w:r>
    </w:p>
    <w:p w14:paraId="0DD18336" w14:textId="77777777" w:rsidR="00FB50E0" w:rsidRPr="00FB50E0" w:rsidRDefault="00FB50E0" w:rsidP="00FB50E0">
      <w:pPr>
        <w:spacing w:after="0" w:line="360" w:lineRule="auto"/>
        <w:jc w:val="both"/>
        <w:rPr>
          <w:rFonts w:ascii="Palatino Linotype" w:eastAsia="Times New Roman" w:hAnsi="Palatino Linotype" w:cs="Arial"/>
          <w:sz w:val="24"/>
          <w:szCs w:val="24"/>
          <w:lang w:eastAsia="es-ES"/>
        </w:rPr>
      </w:pPr>
    </w:p>
    <w:p w14:paraId="39A36F48" w14:textId="77777777" w:rsidR="00FB50E0" w:rsidRDefault="00FB50E0" w:rsidP="00FB50E0">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Ordenamientos normativos citados, que acreditan que </w:t>
      </w:r>
      <w:r w:rsidR="00610DA4">
        <w:rPr>
          <w:rFonts w:ascii="Palatino Linotype" w:hAnsi="Palatino Linotype" w:cs="Arial"/>
          <w:sz w:val="24"/>
          <w:szCs w:val="24"/>
        </w:rPr>
        <w:t>dentro de las distintas Unidades Administrativas que integran los Ayuntamientos, se encuentra la Tesorería Municipal quien es la encargada de la administración de la hacienda pública municipal, debiendo llevar registro y control de los ingresos y egresos municipales</w:t>
      </w:r>
      <w:r w:rsidR="00C11792">
        <w:rPr>
          <w:rFonts w:ascii="Palatino Linotype" w:hAnsi="Palatino Linotype" w:cs="Arial"/>
          <w:sz w:val="24"/>
          <w:szCs w:val="24"/>
        </w:rPr>
        <w:t>.</w:t>
      </w:r>
    </w:p>
    <w:p w14:paraId="4DF0EDA1" w14:textId="77777777" w:rsidR="00C11792" w:rsidRPr="00FB50E0" w:rsidRDefault="00C11792" w:rsidP="00FB50E0">
      <w:pPr>
        <w:spacing w:after="0" w:line="360" w:lineRule="auto"/>
        <w:jc w:val="both"/>
        <w:rPr>
          <w:rFonts w:ascii="Palatino Linotype" w:eastAsia="Times New Roman" w:hAnsi="Palatino Linotype" w:cs="Times New Roman"/>
          <w:sz w:val="24"/>
          <w:szCs w:val="24"/>
          <w:lang w:val="es-ES" w:eastAsia="es-ES"/>
        </w:rPr>
      </w:pPr>
    </w:p>
    <w:p w14:paraId="2ED9167A" w14:textId="77777777" w:rsidR="00FB50E0" w:rsidRPr="00FB50E0" w:rsidRDefault="00FB50E0" w:rsidP="00FB50E0">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w:t>
      </w:r>
      <w:r w:rsidRPr="00FB50E0">
        <w:rPr>
          <w:rFonts w:ascii="Palatino Linotype" w:hAnsi="Palatino Linotype" w:cs="Arial"/>
          <w:sz w:val="24"/>
          <w:szCs w:val="24"/>
        </w:rPr>
        <w:lastRenderedPageBreak/>
        <w:t>Protección de Datos Personales en Posesión de Sujetos Obligados del Estado de México y Municipios.</w:t>
      </w:r>
    </w:p>
    <w:p w14:paraId="594009C1" w14:textId="77777777" w:rsidR="00EF54B6" w:rsidRPr="0010165E" w:rsidRDefault="00EF54B6" w:rsidP="00EF54B6">
      <w:pPr>
        <w:spacing w:after="0" w:line="360" w:lineRule="auto"/>
        <w:jc w:val="both"/>
        <w:rPr>
          <w:rFonts w:ascii="Palatino Linotype" w:hAnsi="Palatino Linotype" w:cs="Arial"/>
          <w:sz w:val="24"/>
        </w:rPr>
      </w:pPr>
    </w:p>
    <w:p w14:paraId="08C31D3D" w14:textId="77777777" w:rsidR="00EF54B6" w:rsidRPr="0010165E" w:rsidRDefault="00EF54B6" w:rsidP="00EF54B6">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404564C2"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413737C6"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E6383D6"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4AC5B1F0" w14:textId="77777777" w:rsidR="00EF54B6"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D480E25" w14:textId="77777777" w:rsidR="00A4038A" w:rsidRPr="0010165E" w:rsidRDefault="00A4038A" w:rsidP="00EF54B6">
      <w:pPr>
        <w:tabs>
          <w:tab w:val="left" w:pos="8647"/>
        </w:tabs>
        <w:spacing w:after="0" w:line="360" w:lineRule="auto"/>
        <w:ind w:right="51"/>
        <w:jc w:val="both"/>
        <w:rPr>
          <w:rFonts w:ascii="Palatino Linotype" w:hAnsi="Palatino Linotype" w:cs="Arial"/>
          <w:sz w:val="24"/>
          <w:szCs w:val="24"/>
        </w:rPr>
      </w:pPr>
    </w:p>
    <w:p w14:paraId="70535FA1"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10165E">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49889A8D"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189DDED4" w14:textId="77777777" w:rsidR="00EF54B6"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B7A290E" w14:textId="77777777" w:rsidR="00C11792" w:rsidRPr="0010165E" w:rsidRDefault="00C11792" w:rsidP="00EF54B6">
      <w:pPr>
        <w:tabs>
          <w:tab w:val="left" w:pos="8647"/>
        </w:tabs>
        <w:spacing w:after="0" w:line="360" w:lineRule="auto"/>
        <w:ind w:right="51"/>
        <w:jc w:val="both"/>
        <w:rPr>
          <w:rFonts w:ascii="Palatino Linotype" w:hAnsi="Palatino Linotype" w:cs="Arial"/>
          <w:sz w:val="24"/>
          <w:szCs w:val="24"/>
        </w:rPr>
      </w:pPr>
    </w:p>
    <w:p w14:paraId="1885E737"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403D676"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02475087"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4E8EE7D"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7711E1AA" w14:textId="77777777" w:rsidR="00EF54B6" w:rsidRDefault="00EF54B6" w:rsidP="00C11792">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 xml:space="preserve">se </w:t>
      </w:r>
      <w:r w:rsidRPr="0010165E">
        <w:rPr>
          <w:rFonts w:ascii="Palatino Linotype" w:hAnsi="Palatino Linotype" w:cs="Arial"/>
          <w:i/>
          <w:u w:val="single"/>
        </w:rPr>
        <w:lastRenderedPageBreak/>
        <w:t>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040B26B2" w14:textId="77777777" w:rsidR="00C11792" w:rsidRPr="00C11792" w:rsidRDefault="00C11792" w:rsidP="00C11792">
      <w:pPr>
        <w:tabs>
          <w:tab w:val="left" w:pos="8647"/>
        </w:tabs>
        <w:spacing w:after="0" w:line="240" w:lineRule="auto"/>
        <w:ind w:left="567" w:right="567"/>
        <w:jc w:val="both"/>
        <w:rPr>
          <w:rFonts w:ascii="Palatino Linotype" w:hAnsi="Palatino Linotype" w:cs="Arial"/>
          <w:bCs/>
        </w:rPr>
      </w:pPr>
    </w:p>
    <w:p w14:paraId="3AD82D3E" w14:textId="77777777" w:rsidR="00EF54B6" w:rsidRPr="0010165E" w:rsidRDefault="00EF54B6" w:rsidP="00EF54B6">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124C6E4E"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19306474"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8A7FDE"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0C585DAA"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10165E">
        <w:rPr>
          <w:rFonts w:ascii="Palatino Linotype" w:hAnsi="Palatino Linotype" w:cs="Arial"/>
          <w:sz w:val="24"/>
          <w:szCs w:val="24"/>
        </w:rPr>
        <w:lastRenderedPageBreak/>
        <w:t xml:space="preserve">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350DF988"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742AA7C7" w14:textId="77777777" w:rsidR="00EF54B6" w:rsidRPr="0010165E" w:rsidRDefault="00EF54B6" w:rsidP="00A4038A">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2373612D" w14:textId="77777777" w:rsidR="00EF54B6" w:rsidRPr="0010165E" w:rsidRDefault="00EF54B6" w:rsidP="00EF54B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C63B3C5" w14:textId="77777777" w:rsidR="00EF54B6" w:rsidRPr="0010165E" w:rsidRDefault="00EF54B6" w:rsidP="00EF54B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7F45DCA" w14:textId="77777777" w:rsidR="00EF54B6" w:rsidRPr="0010165E" w:rsidRDefault="00EF54B6" w:rsidP="00EF54B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4BEE454" w14:textId="77777777" w:rsidR="00EF54B6"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10165E">
        <w:rPr>
          <w:rFonts w:ascii="Palatino Linotype" w:hAnsi="Palatino Linotype" w:cs="Arial"/>
          <w:sz w:val="24"/>
          <w:szCs w:val="24"/>
        </w:rPr>
        <w:lastRenderedPageBreak/>
        <w:t>que, se insiste, no son de acceso público, de ahí que deben protegerse mediante la versión pública correspondiente.</w:t>
      </w:r>
    </w:p>
    <w:p w14:paraId="1A4A2B1B" w14:textId="77777777" w:rsidR="00A4038A" w:rsidRPr="0010165E" w:rsidRDefault="00A4038A" w:rsidP="00EF54B6">
      <w:pPr>
        <w:tabs>
          <w:tab w:val="left" w:pos="8647"/>
        </w:tabs>
        <w:spacing w:after="0" w:line="360" w:lineRule="auto"/>
        <w:ind w:right="51"/>
        <w:jc w:val="both"/>
        <w:rPr>
          <w:rFonts w:ascii="Palatino Linotype" w:hAnsi="Palatino Linotype" w:cs="Arial"/>
          <w:sz w:val="24"/>
          <w:szCs w:val="24"/>
        </w:rPr>
      </w:pPr>
    </w:p>
    <w:p w14:paraId="2A647451"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ACF022B"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2293150C" w14:textId="77777777" w:rsidR="00EF54B6" w:rsidRPr="0010165E" w:rsidRDefault="00EF54B6" w:rsidP="00A4038A">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9B36B6"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008EDDA8"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03DA1B20"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614F4ABA"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p>
    <w:p w14:paraId="39F2BE6F"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30808264"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D16F68B"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04FCFF87" w14:textId="77777777" w:rsidR="00EF54B6" w:rsidRPr="0010165E" w:rsidRDefault="00EF54B6" w:rsidP="00A4038A">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lastRenderedPageBreak/>
        <w:t>DE LA INFORMACIÓN CONFIDENCIAL</w:t>
      </w:r>
    </w:p>
    <w:p w14:paraId="78E38707"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4BBFFF18" w14:textId="77777777" w:rsidR="00EF54B6" w:rsidRPr="0010165E" w:rsidRDefault="00EF54B6" w:rsidP="00A4038A">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1FAA16C2"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B37DE8D"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0961AB68" w14:textId="77777777" w:rsidR="00EF54B6" w:rsidRPr="0010165E" w:rsidRDefault="00EF54B6" w:rsidP="00A4038A">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2F962A4" w14:textId="77777777" w:rsidR="00EF54B6" w:rsidRPr="0010165E" w:rsidRDefault="00EF54B6" w:rsidP="00A4038A">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3449E759"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123D1CE6"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8A6CAF"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52785A34" w14:textId="77777777" w:rsidR="00EF54B6" w:rsidRPr="0010165E" w:rsidRDefault="00EF54B6" w:rsidP="00EF54B6">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lastRenderedPageBreak/>
        <w:t xml:space="preserve">Entonces, el </w:t>
      </w:r>
      <w:r w:rsidR="00C11792" w:rsidRPr="0010165E">
        <w:rPr>
          <w:rFonts w:ascii="Palatino Linotype" w:eastAsia="Times New Roman" w:hAnsi="Palatino Linotype" w:cs="Arial"/>
          <w:b/>
          <w:sz w:val="24"/>
          <w:szCs w:val="24"/>
          <w:lang w:val="es-ES" w:eastAsia="es-ES"/>
        </w:rPr>
        <w:t>Sujeto Obligado</w:t>
      </w:r>
      <w:r w:rsidR="00C11792" w:rsidRPr="0010165E">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 w:eastAsia="es-ES"/>
        </w:rPr>
        <w:t>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6E29548E" w14:textId="77777777" w:rsidR="00EF54B6" w:rsidRPr="0010165E" w:rsidRDefault="00EF54B6" w:rsidP="00EF54B6">
      <w:pPr>
        <w:spacing w:after="0" w:line="360" w:lineRule="auto"/>
        <w:jc w:val="both"/>
        <w:rPr>
          <w:rFonts w:ascii="Palatino Linotype" w:hAnsi="Palatino Linotype" w:cs="Arial"/>
          <w:sz w:val="24"/>
        </w:rPr>
      </w:pPr>
    </w:p>
    <w:p w14:paraId="429DB95B" w14:textId="77777777" w:rsidR="00EF54B6" w:rsidRPr="0010165E" w:rsidRDefault="00EF54B6" w:rsidP="00EF54B6">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37DCB5F2" w14:textId="77777777" w:rsidR="00EF54B6" w:rsidRPr="0010165E" w:rsidRDefault="00EF54B6" w:rsidP="00EF54B6">
      <w:pPr>
        <w:tabs>
          <w:tab w:val="left" w:pos="709"/>
        </w:tabs>
        <w:spacing w:after="0" w:line="360" w:lineRule="auto"/>
        <w:jc w:val="both"/>
        <w:rPr>
          <w:rFonts w:ascii="Palatino Linotype" w:hAnsi="Palatino Linotype"/>
          <w:sz w:val="24"/>
          <w:szCs w:val="24"/>
        </w:rPr>
      </w:pPr>
    </w:p>
    <w:p w14:paraId="293CCF3F" w14:textId="77777777" w:rsidR="00EF54B6" w:rsidRPr="0010165E" w:rsidRDefault="00EF54B6" w:rsidP="00EF54B6">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CE75E8F" w14:textId="77777777" w:rsidR="00EF54B6" w:rsidRPr="0010165E" w:rsidRDefault="00EF54B6" w:rsidP="00EF54B6">
      <w:pPr>
        <w:tabs>
          <w:tab w:val="left" w:pos="709"/>
        </w:tabs>
        <w:spacing w:after="0" w:line="360" w:lineRule="auto"/>
        <w:jc w:val="both"/>
        <w:rPr>
          <w:rFonts w:ascii="Palatino Linotype" w:hAnsi="Palatino Linotype"/>
          <w:sz w:val="24"/>
          <w:szCs w:val="24"/>
        </w:rPr>
      </w:pPr>
    </w:p>
    <w:p w14:paraId="7323500A" w14:textId="77777777" w:rsidR="00EF54B6" w:rsidRPr="0010165E" w:rsidRDefault="00EF54B6" w:rsidP="00EF54B6">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CC28366" w14:textId="77777777" w:rsidR="00EF54B6" w:rsidRPr="0010165E" w:rsidRDefault="00EF54B6" w:rsidP="00EF54B6">
      <w:pPr>
        <w:tabs>
          <w:tab w:val="left" w:pos="709"/>
        </w:tabs>
        <w:spacing w:after="0" w:line="360" w:lineRule="auto"/>
        <w:jc w:val="both"/>
        <w:rPr>
          <w:rFonts w:ascii="Palatino Linotype" w:hAnsi="Palatino Linotype"/>
          <w:sz w:val="24"/>
          <w:szCs w:val="24"/>
        </w:rPr>
      </w:pPr>
    </w:p>
    <w:p w14:paraId="3D37ABF5"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1BCCAFEC"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685A304"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1FCB7F5C"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5CE1BB05" w14:textId="77777777" w:rsidR="00EF54B6" w:rsidRPr="0010165E" w:rsidRDefault="00EF54B6" w:rsidP="00EF54B6">
      <w:pPr>
        <w:tabs>
          <w:tab w:val="left" w:pos="709"/>
        </w:tabs>
        <w:spacing w:after="0" w:line="360" w:lineRule="auto"/>
        <w:jc w:val="both"/>
        <w:rPr>
          <w:rFonts w:ascii="Palatino Linotype" w:hAnsi="Palatino Linotype"/>
          <w:sz w:val="24"/>
          <w:szCs w:val="24"/>
        </w:rPr>
      </w:pPr>
    </w:p>
    <w:p w14:paraId="5AD09D69" w14:textId="77777777" w:rsidR="00EF54B6" w:rsidRDefault="00EF54B6" w:rsidP="00EF54B6">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033A2E2" w14:textId="77777777" w:rsidR="00A4038A" w:rsidRPr="0010165E" w:rsidRDefault="00A4038A" w:rsidP="00EF54B6">
      <w:pPr>
        <w:tabs>
          <w:tab w:val="left" w:pos="709"/>
        </w:tabs>
        <w:spacing w:after="0" w:line="360" w:lineRule="auto"/>
        <w:jc w:val="both"/>
        <w:rPr>
          <w:rFonts w:ascii="Palatino Linotype" w:hAnsi="Palatino Linotype"/>
          <w:sz w:val="24"/>
          <w:szCs w:val="24"/>
        </w:rPr>
      </w:pPr>
    </w:p>
    <w:p w14:paraId="27FC747F"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B0DEF0D"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p>
    <w:p w14:paraId="00988112"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59C3D9E"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5F4CB71"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1B2D626E"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3725C82A"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3F7CC18F" w14:textId="77777777" w:rsidR="00EF54B6" w:rsidRPr="0010165E" w:rsidRDefault="00EF54B6" w:rsidP="00A4038A">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01A5DAC"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p>
    <w:p w14:paraId="7E885756"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w:t>
      </w:r>
      <w:r w:rsidRPr="0010165E">
        <w:rPr>
          <w:rFonts w:ascii="Palatino Linotype" w:hAnsi="Palatino Linotype" w:cs="Arial"/>
          <w:sz w:val="24"/>
          <w:szCs w:val="24"/>
        </w:rPr>
        <w:lastRenderedPageBreak/>
        <w:t xml:space="preserve">la solicitud de información </w:t>
      </w:r>
      <w:r w:rsidR="00C11792" w:rsidRPr="00C11792">
        <w:rPr>
          <w:rFonts w:ascii="Palatino Linotype" w:hAnsi="Palatino Linotype" w:cs="Arial"/>
          <w:b/>
          <w:sz w:val="24"/>
          <w:szCs w:val="24"/>
        </w:rPr>
        <w:t>00327/METEPEC/IP/2022</w:t>
      </w:r>
      <w:r w:rsidRPr="0010165E">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14:paraId="4F8B85DD"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p>
    <w:p w14:paraId="369B406F"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7D03B14C" w14:textId="77777777" w:rsidR="00EF54B6" w:rsidRPr="0010165E" w:rsidRDefault="00EF54B6" w:rsidP="00EF54B6">
      <w:pPr>
        <w:autoSpaceDE w:val="0"/>
        <w:autoSpaceDN w:val="0"/>
        <w:adjustRightInd w:val="0"/>
        <w:spacing w:after="0" w:line="360" w:lineRule="auto"/>
        <w:jc w:val="both"/>
        <w:rPr>
          <w:rFonts w:ascii="Palatino Linotype" w:hAnsi="Palatino Linotype" w:cs="Arial"/>
          <w:sz w:val="24"/>
          <w:szCs w:val="24"/>
        </w:rPr>
      </w:pPr>
    </w:p>
    <w:p w14:paraId="11B59BAF" w14:textId="77777777" w:rsidR="00EF54B6" w:rsidRPr="0010165E" w:rsidRDefault="00EF54B6" w:rsidP="00EF54B6">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7F2251C7" w14:textId="77777777" w:rsidR="00EF54B6" w:rsidRPr="0010165E" w:rsidRDefault="00EF54B6" w:rsidP="00EF54B6">
      <w:pPr>
        <w:tabs>
          <w:tab w:val="left" w:pos="8647"/>
        </w:tabs>
        <w:spacing w:after="0" w:line="360" w:lineRule="auto"/>
        <w:ind w:right="51"/>
        <w:jc w:val="both"/>
        <w:rPr>
          <w:rFonts w:ascii="Palatino Linotype" w:hAnsi="Palatino Linotype" w:cs="Arial"/>
          <w:sz w:val="24"/>
          <w:szCs w:val="24"/>
        </w:rPr>
      </w:pPr>
    </w:p>
    <w:p w14:paraId="62A82AE3" w14:textId="77777777" w:rsidR="00FB50E0" w:rsidRPr="00FB50E0" w:rsidRDefault="00FB50E0" w:rsidP="00FB50E0">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6882405F" w14:textId="77777777" w:rsidR="00FB50E0" w:rsidRPr="00FB50E0" w:rsidRDefault="00FB50E0" w:rsidP="00FB50E0">
      <w:pPr>
        <w:tabs>
          <w:tab w:val="left" w:pos="8647"/>
        </w:tabs>
        <w:spacing w:after="0" w:line="360" w:lineRule="auto"/>
        <w:ind w:right="51"/>
        <w:jc w:val="both"/>
        <w:rPr>
          <w:rFonts w:ascii="Palatino Linotype" w:hAnsi="Palatino Linotype" w:cs="Arial"/>
          <w:sz w:val="24"/>
          <w:szCs w:val="24"/>
        </w:rPr>
      </w:pPr>
    </w:p>
    <w:p w14:paraId="67EC6AA7" w14:textId="77777777" w:rsidR="00FB50E0" w:rsidRDefault="00FB50E0" w:rsidP="00FB50E0">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solicitud de información </w:t>
      </w:r>
      <w:r w:rsidR="00C11792" w:rsidRPr="00C11792">
        <w:rPr>
          <w:rFonts w:ascii="Palatino Linotype" w:eastAsia="Times New Roman" w:hAnsi="Palatino Linotype" w:cs="Times New Roman"/>
          <w:b/>
          <w:bCs/>
          <w:sz w:val="24"/>
          <w:szCs w:val="24"/>
          <w:lang w:val="es-ES" w:eastAsia="es-ES"/>
        </w:rPr>
        <w:t>00327/METEPEC/IP/2022</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14:paraId="73C48951" w14:textId="77777777" w:rsidR="00C11792" w:rsidRPr="00FB50E0" w:rsidRDefault="00C11792" w:rsidP="00FB50E0">
      <w:pPr>
        <w:tabs>
          <w:tab w:val="left" w:pos="8647"/>
        </w:tabs>
        <w:spacing w:after="0" w:line="360" w:lineRule="auto"/>
        <w:ind w:right="51"/>
        <w:jc w:val="both"/>
        <w:rPr>
          <w:rFonts w:ascii="Palatino Linotype" w:hAnsi="Palatino Linotype" w:cs="Arial"/>
          <w:sz w:val="24"/>
          <w:szCs w:val="24"/>
        </w:rPr>
      </w:pPr>
    </w:p>
    <w:p w14:paraId="55D4E3E8" w14:textId="77777777" w:rsidR="00FB50E0" w:rsidRPr="00FB50E0" w:rsidRDefault="00FB50E0" w:rsidP="00FB50E0">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338224E" w14:textId="77777777" w:rsidR="00FB50E0" w:rsidRPr="00FB50E0" w:rsidRDefault="00FB50E0" w:rsidP="00FB50E0">
      <w:pPr>
        <w:tabs>
          <w:tab w:val="left" w:pos="8647"/>
        </w:tabs>
        <w:spacing w:after="0" w:line="360" w:lineRule="auto"/>
        <w:ind w:right="51"/>
        <w:jc w:val="both"/>
        <w:rPr>
          <w:rFonts w:ascii="Palatino Linotype" w:hAnsi="Palatino Linotype" w:cs="Arial"/>
          <w:sz w:val="24"/>
          <w:szCs w:val="24"/>
        </w:rPr>
      </w:pPr>
    </w:p>
    <w:p w14:paraId="7B89012B" w14:textId="77777777" w:rsidR="00FB50E0" w:rsidRPr="00FB50E0" w:rsidRDefault="00FB50E0" w:rsidP="00FB50E0">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 xml:space="preserve">Sujeto </w:t>
      </w:r>
      <w:r w:rsidRPr="00FB50E0">
        <w:rPr>
          <w:rFonts w:ascii="Palatino Linotype" w:eastAsia="Calibri" w:hAnsi="Palatino Linotype" w:cs="Times New Roman"/>
          <w:b/>
          <w:sz w:val="24"/>
          <w:szCs w:val="24"/>
          <w:lang w:eastAsia="es-ES_tradnl"/>
        </w:rPr>
        <w:lastRenderedPageBreak/>
        <w:t>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1FED1F8" w14:textId="77777777" w:rsidR="00FB50E0" w:rsidRPr="00FB50E0" w:rsidRDefault="00FB50E0" w:rsidP="00FB50E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7CA00F8" w14:textId="77777777" w:rsidR="00FB50E0" w:rsidRPr="00FB50E0" w:rsidRDefault="00FB50E0" w:rsidP="00FB5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sidR="00C11792">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5B93F6D2" w14:textId="77777777" w:rsidR="00FB50E0" w:rsidRPr="00FB50E0" w:rsidRDefault="00FB50E0" w:rsidP="00FB50E0">
      <w:pPr>
        <w:spacing w:after="0" w:line="360" w:lineRule="auto"/>
        <w:jc w:val="both"/>
        <w:rPr>
          <w:rFonts w:ascii="Palatino Linotype" w:hAnsi="Palatino Linotype"/>
          <w:sz w:val="24"/>
          <w:szCs w:val="24"/>
          <w:lang w:eastAsia="es-ES_tradnl"/>
        </w:rPr>
      </w:pPr>
    </w:p>
    <w:p w14:paraId="5670B021" w14:textId="77777777" w:rsidR="00FB50E0" w:rsidRDefault="00FB50E0" w:rsidP="00FB50E0">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3C21B3A9" w14:textId="77777777" w:rsidR="00FB50E0" w:rsidRPr="00FB50E0" w:rsidRDefault="00FB50E0" w:rsidP="00FB50E0">
      <w:pPr>
        <w:spacing w:after="0" w:line="360" w:lineRule="auto"/>
        <w:jc w:val="both"/>
        <w:rPr>
          <w:rFonts w:ascii="Palatino Linotype" w:eastAsia="Calibri" w:hAnsi="Palatino Linotype" w:cs="Times New Roman"/>
          <w:sz w:val="24"/>
          <w:szCs w:val="24"/>
          <w:lang w:eastAsia="es-ES_tradnl"/>
        </w:rPr>
      </w:pPr>
    </w:p>
    <w:p w14:paraId="73F633C8" w14:textId="77777777" w:rsidR="00FB50E0" w:rsidRPr="00FB50E0" w:rsidRDefault="00FB50E0" w:rsidP="00FB50E0">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72D743F" w14:textId="77777777" w:rsidR="00C11792" w:rsidRDefault="00C11792" w:rsidP="00EF54B6">
      <w:pPr>
        <w:spacing w:after="0" w:line="360" w:lineRule="auto"/>
        <w:jc w:val="both"/>
        <w:rPr>
          <w:rFonts w:ascii="Palatino Linotype" w:hAnsi="Palatino Linotype"/>
          <w:sz w:val="24"/>
          <w:szCs w:val="24"/>
          <w:lang w:eastAsia="es-ES_tradnl"/>
        </w:rPr>
      </w:pPr>
    </w:p>
    <w:p w14:paraId="35D160A4" w14:textId="77777777" w:rsidR="00A4038A" w:rsidRPr="0010165E" w:rsidRDefault="00A4038A" w:rsidP="00EF54B6">
      <w:pPr>
        <w:spacing w:after="0" w:line="360" w:lineRule="auto"/>
        <w:jc w:val="both"/>
        <w:rPr>
          <w:rFonts w:ascii="Palatino Linotype" w:hAnsi="Palatino Linotype"/>
          <w:sz w:val="24"/>
          <w:szCs w:val="24"/>
          <w:lang w:eastAsia="es-ES_tradnl"/>
        </w:rPr>
      </w:pPr>
    </w:p>
    <w:p w14:paraId="3C753F8E" w14:textId="77777777" w:rsidR="00EF54B6" w:rsidRPr="0010165E"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11792">
        <w:rPr>
          <w:rFonts w:ascii="Palatino Linotype" w:hAnsi="Palatino Linotype" w:cs="Arial"/>
          <w:sz w:val="24"/>
          <w:szCs w:val="24"/>
        </w:rPr>
        <w:t xml:space="preserve">DÉCIMA </w:t>
      </w:r>
      <w:r w:rsidR="00FB2797">
        <w:rPr>
          <w:rFonts w:ascii="Palatino Linotype" w:hAnsi="Palatino Linotype" w:cs="Arial"/>
          <w:sz w:val="24"/>
          <w:szCs w:val="24"/>
        </w:rPr>
        <w:t>QUINTA</w:t>
      </w:r>
      <w:r w:rsidRPr="0010165E">
        <w:rPr>
          <w:rFonts w:ascii="Palatino Linotype" w:hAnsi="Palatino Linotype" w:cs="Arial"/>
          <w:sz w:val="24"/>
          <w:szCs w:val="24"/>
        </w:rPr>
        <w:t xml:space="preserve"> SESIÓN ORDINARIA CELEBRADA EL </w:t>
      </w:r>
      <w:r w:rsidR="00C11792">
        <w:rPr>
          <w:rFonts w:ascii="Palatino Linotype" w:hAnsi="Palatino Linotype" w:cs="Arial"/>
          <w:sz w:val="24"/>
          <w:szCs w:val="24"/>
        </w:rPr>
        <w:t>VEINT</w:t>
      </w:r>
      <w:r w:rsidR="00FB2797">
        <w:rPr>
          <w:rFonts w:ascii="Palatino Linotype" w:hAnsi="Palatino Linotype" w:cs="Arial"/>
          <w:sz w:val="24"/>
          <w:szCs w:val="24"/>
        </w:rPr>
        <w:t>ISIET</w:t>
      </w:r>
      <w:r w:rsidR="00C11792">
        <w:rPr>
          <w:rFonts w:ascii="Palatino Linotype" w:hAnsi="Palatino Linotype" w:cs="Arial"/>
          <w:sz w:val="24"/>
          <w:szCs w:val="24"/>
        </w:rPr>
        <w:t>E DE ABRIL DE DOS MIL VEINTIDÓS</w:t>
      </w:r>
      <w:r w:rsidRPr="0010165E">
        <w:rPr>
          <w:rFonts w:ascii="Palatino Linotype" w:hAnsi="Palatino Linotype" w:cs="Arial"/>
          <w:sz w:val="24"/>
          <w:szCs w:val="24"/>
        </w:rPr>
        <w:t>, ANTE EL ANTE EL SECRETARIO TÉCNICO DEL PLENO, ALEXIS TAPIA RAMÍREZ. -----------------------------------</w:t>
      </w:r>
      <w:r w:rsidR="00FB2797">
        <w:rPr>
          <w:rFonts w:ascii="Palatino Linotype" w:hAnsi="Palatino Linotype" w:cs="Arial"/>
          <w:sz w:val="24"/>
          <w:szCs w:val="24"/>
        </w:rPr>
        <w:t>-------------</w:t>
      </w:r>
      <w:r w:rsidRPr="0010165E">
        <w:rPr>
          <w:rFonts w:ascii="Palatino Linotype" w:hAnsi="Palatino Linotype" w:cs="Arial"/>
          <w:sz w:val="24"/>
          <w:szCs w:val="24"/>
        </w:rPr>
        <w:t>----------------------------------------</w:t>
      </w:r>
    </w:p>
    <w:p w14:paraId="79140B77" w14:textId="77777777" w:rsidR="00EF54B6" w:rsidRPr="0010165E"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r w:rsidR="00FB2797">
        <w:rPr>
          <w:rFonts w:ascii="Palatino Linotype" w:hAnsi="Palatino Linotype" w:cs="Arial"/>
          <w:sz w:val="24"/>
          <w:szCs w:val="24"/>
        </w:rPr>
        <w:t>-</w:t>
      </w:r>
      <w:r w:rsidRPr="0010165E">
        <w:rPr>
          <w:rFonts w:ascii="Palatino Linotype" w:hAnsi="Palatino Linotype" w:cs="Arial"/>
          <w:sz w:val="24"/>
          <w:szCs w:val="24"/>
        </w:rPr>
        <w:t>-----------------------------------------------</w:t>
      </w:r>
    </w:p>
    <w:p w14:paraId="1108CF1E" w14:textId="77777777" w:rsidR="00EF54B6" w:rsidRDefault="00EF54B6" w:rsidP="00EF54B6">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19FE612E"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EE2ECCA"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2A2DB5E"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CC6AB1E"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1C9F9569"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3133AC32"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2661C5D8"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0FEFB47B"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9EB9152"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5D32F14C"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065FC9DA"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23CF707C"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81B190A" w14:textId="77777777" w:rsidR="00C11792" w:rsidRPr="0010165E" w:rsidRDefault="00C11792" w:rsidP="00C1179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29C8639" w14:textId="77777777" w:rsidR="00EF54B6" w:rsidRPr="005323D1" w:rsidRDefault="00EF54B6" w:rsidP="00EF54B6">
      <w:pPr>
        <w:spacing w:after="0" w:line="360" w:lineRule="auto"/>
        <w:jc w:val="both"/>
        <w:rPr>
          <w:rFonts w:ascii="Palatino Linotype" w:hAnsi="Palatino Linotype" w:cs="Arial"/>
          <w:sz w:val="20"/>
        </w:rPr>
      </w:pPr>
      <w:r w:rsidRPr="0010165E">
        <w:rPr>
          <w:rFonts w:ascii="Palatino Linotype" w:hAnsi="Palatino Linotype" w:cs="Arial"/>
          <w:sz w:val="20"/>
        </w:rPr>
        <w:t>CCR/HAP</w:t>
      </w:r>
    </w:p>
    <w:p w14:paraId="79D620A1" w14:textId="77777777" w:rsidR="00EF54B6" w:rsidRDefault="00EF54B6" w:rsidP="00EF54B6">
      <w:pPr>
        <w:spacing w:after="0" w:line="360" w:lineRule="auto"/>
        <w:jc w:val="both"/>
        <w:rPr>
          <w:rFonts w:ascii="Palatino Linotype" w:hAnsi="Palatino Linotype" w:cs="Arial"/>
          <w:sz w:val="24"/>
          <w:szCs w:val="24"/>
        </w:rPr>
      </w:pPr>
    </w:p>
    <w:p w14:paraId="26AEBE4B" w14:textId="77777777" w:rsidR="00EF54B6" w:rsidRDefault="00EF54B6" w:rsidP="00EF54B6">
      <w:pPr>
        <w:spacing w:after="0" w:line="360" w:lineRule="auto"/>
        <w:jc w:val="both"/>
        <w:rPr>
          <w:rFonts w:ascii="Palatino Linotype" w:hAnsi="Palatino Linotype" w:cs="Arial"/>
          <w:sz w:val="24"/>
          <w:szCs w:val="24"/>
        </w:rPr>
      </w:pPr>
    </w:p>
    <w:p w14:paraId="18C71C30" w14:textId="77777777" w:rsidR="00EF54B6" w:rsidRDefault="00EF54B6" w:rsidP="00EF54B6">
      <w:pPr>
        <w:spacing w:after="0" w:line="360" w:lineRule="auto"/>
        <w:jc w:val="both"/>
        <w:rPr>
          <w:rFonts w:ascii="Palatino Linotype" w:hAnsi="Palatino Linotype" w:cs="Arial"/>
          <w:sz w:val="24"/>
          <w:szCs w:val="24"/>
        </w:rPr>
      </w:pPr>
    </w:p>
    <w:p w14:paraId="29912838" w14:textId="77777777" w:rsidR="00EF54B6" w:rsidRDefault="00EF54B6" w:rsidP="00EF54B6">
      <w:pPr>
        <w:spacing w:after="0"/>
      </w:pPr>
    </w:p>
    <w:p w14:paraId="40C0AA76" w14:textId="77777777" w:rsidR="00EF54B6" w:rsidRDefault="00EF54B6" w:rsidP="00EF54B6">
      <w:pPr>
        <w:spacing w:after="0"/>
      </w:pPr>
    </w:p>
    <w:p w14:paraId="3A583A99" w14:textId="77777777" w:rsidR="00EF54B6" w:rsidRDefault="00EF54B6" w:rsidP="00EF54B6">
      <w:pPr>
        <w:spacing w:after="0"/>
      </w:pPr>
    </w:p>
    <w:p w14:paraId="65CCCF3B" w14:textId="77777777" w:rsidR="00EF54B6" w:rsidRDefault="00EF54B6" w:rsidP="00EF54B6">
      <w:pPr>
        <w:spacing w:after="0"/>
      </w:pPr>
    </w:p>
    <w:p w14:paraId="7D36E77E" w14:textId="77777777" w:rsidR="00EF54B6" w:rsidRDefault="00EF54B6" w:rsidP="00EF54B6"/>
    <w:p w14:paraId="3E5BBD8A" w14:textId="77777777" w:rsidR="009439DB" w:rsidRDefault="009439DB"/>
    <w:sectPr w:rsidR="009439DB" w:rsidSect="009439D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702A" w14:textId="77777777" w:rsidR="00725764" w:rsidRDefault="00725764" w:rsidP="00EF54B6">
      <w:pPr>
        <w:spacing w:after="0" w:line="240" w:lineRule="auto"/>
      </w:pPr>
      <w:r>
        <w:separator/>
      </w:r>
    </w:p>
  </w:endnote>
  <w:endnote w:type="continuationSeparator" w:id="0">
    <w:p w14:paraId="00764AE7" w14:textId="77777777" w:rsidR="00725764" w:rsidRDefault="00725764" w:rsidP="00EF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F8133F7" w14:textId="77777777" w:rsidR="009439DB" w:rsidRPr="002D6DD8" w:rsidRDefault="009439DB" w:rsidP="009439D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2797">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2797">
              <w:rPr>
                <w:rFonts w:ascii="Palatino Linotype" w:hAnsi="Palatino Linotype"/>
                <w:bCs/>
                <w:noProof/>
                <w:sz w:val="20"/>
              </w:rPr>
              <w:t>36</w:t>
            </w:r>
            <w:r>
              <w:rPr>
                <w:rFonts w:ascii="Palatino Linotype" w:hAnsi="Palatino Linotype"/>
                <w:bCs/>
                <w:noProof/>
                <w:sz w:val="20"/>
              </w:rPr>
              <w:fldChar w:fldCharType="end"/>
            </w:r>
          </w:p>
        </w:sdtContent>
      </w:sdt>
    </w:sdtContent>
  </w:sdt>
  <w:p w14:paraId="6AB35548" w14:textId="77777777" w:rsidR="009439DB" w:rsidRDefault="009439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17EA" w14:textId="77777777" w:rsidR="009439DB" w:rsidRPr="000B69FA" w:rsidRDefault="009439DB" w:rsidP="009439D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27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2797">
      <w:rPr>
        <w:rFonts w:ascii="Palatino Linotype" w:hAnsi="Palatino Linotype"/>
        <w:bCs/>
        <w:noProof/>
        <w:sz w:val="20"/>
      </w:rPr>
      <w:t>36</w:t>
    </w:r>
    <w:r>
      <w:rPr>
        <w:rFonts w:ascii="Palatino Linotype" w:hAnsi="Palatino Linotype"/>
        <w:bCs/>
        <w:noProof/>
        <w:sz w:val="20"/>
      </w:rPr>
      <w:fldChar w:fldCharType="end"/>
    </w:r>
  </w:p>
  <w:p w14:paraId="7D682CD1" w14:textId="77777777" w:rsidR="009439DB" w:rsidRDefault="00943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9984" w14:textId="77777777" w:rsidR="00725764" w:rsidRDefault="00725764" w:rsidP="00EF54B6">
      <w:pPr>
        <w:spacing w:after="0" w:line="240" w:lineRule="auto"/>
      </w:pPr>
      <w:r>
        <w:separator/>
      </w:r>
    </w:p>
  </w:footnote>
  <w:footnote w:type="continuationSeparator" w:id="0">
    <w:p w14:paraId="3790960B" w14:textId="77777777" w:rsidR="00725764" w:rsidRDefault="00725764" w:rsidP="00EF54B6">
      <w:pPr>
        <w:spacing w:after="0" w:line="240" w:lineRule="auto"/>
      </w:pPr>
      <w:r>
        <w:continuationSeparator/>
      </w:r>
    </w:p>
  </w:footnote>
  <w:footnote w:id="1">
    <w:p w14:paraId="101842E5" w14:textId="77777777" w:rsidR="009439DB" w:rsidRDefault="009439DB" w:rsidP="00EF54B6">
      <w:pPr>
        <w:pStyle w:val="Textonotapie"/>
        <w:jc w:val="both"/>
      </w:pPr>
      <w:r>
        <w:rPr>
          <w:rStyle w:val="Refdenotaalpie"/>
        </w:rPr>
        <w:footnoteRef/>
      </w:r>
      <w:r>
        <w:t xml:space="preserve"> </w:t>
      </w:r>
      <w:r w:rsidRPr="00323D70">
        <w:rPr>
          <w:rFonts w:ascii="Palatino Linotype" w:hAnsi="Palatino Linotype"/>
        </w:rPr>
        <w:t xml:space="preserve">La solicitud de información fue ingresada el día </w:t>
      </w:r>
      <w:r>
        <w:rPr>
          <w:rFonts w:ascii="Palatino Linotype" w:hAnsi="Palatino Linotype"/>
        </w:rPr>
        <w:t>lunes</w:t>
      </w:r>
      <w:r w:rsidRPr="00323D70">
        <w:rPr>
          <w:rFonts w:ascii="Palatino Linotype" w:hAnsi="Palatino Linotype"/>
        </w:rPr>
        <w:t xml:space="preserve"> </w:t>
      </w:r>
      <w:r>
        <w:rPr>
          <w:rFonts w:ascii="Palatino Linotype" w:hAnsi="Palatino Linotype"/>
        </w:rPr>
        <w:t>03</w:t>
      </w:r>
      <w:r w:rsidRPr="00323D70">
        <w:rPr>
          <w:rFonts w:ascii="Palatino Linotype" w:hAnsi="Palatino Linotype"/>
        </w:rPr>
        <w:t xml:space="preserve"> (</w:t>
      </w:r>
      <w:r>
        <w:rPr>
          <w:rFonts w:ascii="Palatino Linotype" w:hAnsi="Palatino Linotype"/>
        </w:rPr>
        <w:t>tres</w:t>
      </w:r>
      <w:r w:rsidRPr="00323D70">
        <w:rPr>
          <w:rFonts w:ascii="Palatino Linotype" w:hAnsi="Palatino Linotype"/>
        </w:rPr>
        <w:t xml:space="preserve">) de </w:t>
      </w:r>
      <w:r>
        <w:rPr>
          <w:rFonts w:ascii="Palatino Linotype" w:hAnsi="Palatino Linotype"/>
        </w:rPr>
        <w:t xml:space="preserve">enero </w:t>
      </w:r>
      <w:r w:rsidRPr="00323D70">
        <w:rPr>
          <w:rFonts w:ascii="Palatino Linotype" w:hAnsi="Palatino Linotype"/>
        </w:rPr>
        <w:t xml:space="preserve">de 2021 (dos </w:t>
      </w:r>
      <w:r>
        <w:rPr>
          <w:rFonts w:ascii="Palatino Linotype" w:hAnsi="Palatino Linotype"/>
        </w:rPr>
        <w:t xml:space="preserve">mil veintiuno), pero al </w:t>
      </w:r>
      <w:r w:rsidRPr="00323D70">
        <w:rPr>
          <w:rFonts w:ascii="Palatino Linotype" w:hAnsi="Palatino Linotype"/>
        </w:rPr>
        <w:t>corresponder a un horario y día inhábil, de conformidad con el calendario de labores 2021, de este Instituto, se tuvo por presentada al día hábil siguiente.</w:t>
      </w:r>
    </w:p>
  </w:footnote>
  <w:footnote w:id="2">
    <w:p w14:paraId="0DCAF96D" w14:textId="77777777" w:rsidR="009439DB" w:rsidRPr="00946E1F" w:rsidRDefault="009439DB" w:rsidP="00EF54B6">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39DB" w14:paraId="74C61E5C" w14:textId="77777777" w:rsidTr="009439DB">
      <w:trPr>
        <w:trHeight w:val="227"/>
      </w:trPr>
      <w:tc>
        <w:tcPr>
          <w:tcW w:w="5246" w:type="dxa"/>
          <w:hideMark/>
        </w:tcPr>
        <w:p w14:paraId="24E2CB22" w14:textId="77777777" w:rsidR="009439DB" w:rsidRPr="00641471" w:rsidRDefault="009439DB" w:rsidP="009439D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B97AC9F" w14:textId="77777777" w:rsidR="009439DB" w:rsidRPr="00641471" w:rsidRDefault="009439DB" w:rsidP="00EF54B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1205/INFOEM/IP/RR/2022</w:t>
          </w:r>
        </w:p>
      </w:tc>
    </w:tr>
    <w:tr w:rsidR="009439DB" w14:paraId="01C35D46" w14:textId="77777777" w:rsidTr="009439DB">
      <w:trPr>
        <w:trHeight w:val="242"/>
      </w:trPr>
      <w:tc>
        <w:tcPr>
          <w:tcW w:w="5246" w:type="dxa"/>
          <w:hideMark/>
        </w:tcPr>
        <w:p w14:paraId="6F879E03" w14:textId="77777777" w:rsidR="009439DB" w:rsidRPr="00641471" w:rsidRDefault="009439DB" w:rsidP="009439D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0C5DD30" w14:textId="77777777" w:rsidR="009439DB" w:rsidRPr="00641471" w:rsidRDefault="009439DB" w:rsidP="009439DB">
          <w:pPr>
            <w:spacing w:after="120" w:line="256" w:lineRule="auto"/>
            <w:ind w:left="-486" w:right="214" w:firstLine="284"/>
            <w:jc w:val="right"/>
            <w:rPr>
              <w:rFonts w:ascii="Palatino Linotype" w:hAnsi="Palatino Linotype" w:cs="Arial"/>
              <w:b/>
              <w:szCs w:val="20"/>
            </w:rPr>
          </w:pPr>
          <w:r w:rsidRPr="00EF54B6">
            <w:rPr>
              <w:rFonts w:ascii="Palatino Linotype" w:hAnsi="Palatino Linotype" w:cs="Arial"/>
              <w:b/>
              <w:szCs w:val="20"/>
            </w:rPr>
            <w:t>Ayuntamiento de Metepec</w:t>
          </w:r>
        </w:p>
      </w:tc>
    </w:tr>
    <w:tr w:rsidR="009439DB" w14:paraId="4F200852" w14:textId="77777777" w:rsidTr="009439DB">
      <w:trPr>
        <w:trHeight w:val="342"/>
      </w:trPr>
      <w:tc>
        <w:tcPr>
          <w:tcW w:w="5246" w:type="dxa"/>
          <w:hideMark/>
        </w:tcPr>
        <w:p w14:paraId="3EDDE9F2" w14:textId="77777777" w:rsidR="009439DB" w:rsidRPr="00641471" w:rsidRDefault="009439DB" w:rsidP="009439D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264C680" w14:textId="77777777" w:rsidR="009439DB" w:rsidRPr="00641471" w:rsidRDefault="009439DB" w:rsidP="009439D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AEC1A3E" w14:textId="77777777" w:rsidR="009439DB" w:rsidRPr="00AE046A" w:rsidRDefault="009439DB" w:rsidP="009439D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127D1E" wp14:editId="5056A69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39DB" w14:paraId="2D57687D" w14:textId="77777777" w:rsidTr="009439DB">
      <w:trPr>
        <w:trHeight w:val="227"/>
      </w:trPr>
      <w:tc>
        <w:tcPr>
          <w:tcW w:w="5104" w:type="dxa"/>
          <w:hideMark/>
        </w:tcPr>
        <w:p w14:paraId="10BFEBD1" w14:textId="77777777" w:rsidR="009439DB" w:rsidRPr="00641471" w:rsidRDefault="009439DB" w:rsidP="009439D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DC6592A" w14:textId="77777777" w:rsidR="009439DB" w:rsidRPr="00641471" w:rsidRDefault="009439DB" w:rsidP="00EF54B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1205/INFOEM/IP/RR/2022</w:t>
          </w:r>
        </w:p>
      </w:tc>
    </w:tr>
    <w:tr w:rsidR="009439DB" w14:paraId="57D38670" w14:textId="77777777" w:rsidTr="009439DB">
      <w:trPr>
        <w:trHeight w:val="242"/>
      </w:trPr>
      <w:tc>
        <w:tcPr>
          <w:tcW w:w="5104" w:type="dxa"/>
          <w:hideMark/>
        </w:tcPr>
        <w:p w14:paraId="0D506126" w14:textId="77777777" w:rsidR="009439DB" w:rsidRPr="00641471" w:rsidRDefault="009439DB" w:rsidP="009439D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FABAB32" w14:textId="77777777" w:rsidR="009439DB" w:rsidRPr="00641471" w:rsidRDefault="009439DB" w:rsidP="009439DB">
          <w:pPr>
            <w:spacing w:after="120" w:line="256" w:lineRule="auto"/>
            <w:ind w:left="-486" w:right="214" w:firstLine="284"/>
            <w:jc w:val="right"/>
            <w:rPr>
              <w:rFonts w:ascii="Palatino Linotype" w:hAnsi="Palatino Linotype" w:cs="Arial"/>
              <w:b/>
              <w:szCs w:val="20"/>
            </w:rPr>
          </w:pPr>
          <w:r w:rsidRPr="00EF54B6">
            <w:rPr>
              <w:rFonts w:ascii="Palatino Linotype" w:hAnsi="Palatino Linotype" w:cs="Arial"/>
              <w:b/>
              <w:szCs w:val="20"/>
            </w:rPr>
            <w:t>Ayuntamiento de Metepec</w:t>
          </w:r>
        </w:p>
      </w:tc>
    </w:tr>
    <w:tr w:rsidR="009439DB" w14:paraId="0B82E065" w14:textId="77777777" w:rsidTr="009439DB">
      <w:trPr>
        <w:trHeight w:val="342"/>
      </w:trPr>
      <w:tc>
        <w:tcPr>
          <w:tcW w:w="5104" w:type="dxa"/>
        </w:tcPr>
        <w:p w14:paraId="68D95864" w14:textId="77777777" w:rsidR="009439DB" w:rsidRPr="00641471" w:rsidRDefault="009439DB" w:rsidP="009439D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520EF22" w14:textId="32F9195A" w:rsidR="009439DB" w:rsidRPr="00641471" w:rsidRDefault="009439DB" w:rsidP="009439DB">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742B026" wp14:editId="446C76D9">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D40E3">
            <w:rPr>
              <w:rFonts w:ascii="Palatino Linotype" w:hAnsi="Palatino Linotype" w:cs="Arial"/>
              <w:b/>
            </w:rPr>
            <w:t>XXXXXXXXXXXXXXX</w:t>
          </w:r>
        </w:p>
      </w:tc>
    </w:tr>
    <w:tr w:rsidR="009439DB" w14:paraId="16EEEAF2" w14:textId="77777777" w:rsidTr="009439DB">
      <w:trPr>
        <w:trHeight w:val="342"/>
      </w:trPr>
      <w:tc>
        <w:tcPr>
          <w:tcW w:w="5104" w:type="dxa"/>
        </w:tcPr>
        <w:p w14:paraId="36E72BAE" w14:textId="77777777" w:rsidR="009439DB" w:rsidRPr="00641471" w:rsidRDefault="009439DB" w:rsidP="009439D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D837366" w14:textId="77777777" w:rsidR="009439DB" w:rsidRPr="00641471" w:rsidRDefault="009439DB" w:rsidP="009439D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6B8060D" w14:textId="77777777" w:rsidR="009439DB" w:rsidRPr="00C222C0" w:rsidRDefault="009439DB">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9281468">
    <w:abstractNumId w:val="0"/>
  </w:num>
  <w:num w:numId="2" w16cid:durableId="1967154644">
    <w:abstractNumId w:val="3"/>
  </w:num>
  <w:num w:numId="3" w16cid:durableId="1177574866">
    <w:abstractNumId w:val="2"/>
  </w:num>
  <w:num w:numId="4" w16cid:durableId="196341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B6"/>
    <w:rsid w:val="0010766A"/>
    <w:rsid w:val="00130328"/>
    <w:rsid w:val="001D7AC2"/>
    <w:rsid w:val="00547EA5"/>
    <w:rsid w:val="00563A00"/>
    <w:rsid w:val="005D40E3"/>
    <w:rsid w:val="00610DA4"/>
    <w:rsid w:val="00725764"/>
    <w:rsid w:val="00856ED5"/>
    <w:rsid w:val="009439DB"/>
    <w:rsid w:val="009D0430"/>
    <w:rsid w:val="00A4038A"/>
    <w:rsid w:val="00B4170B"/>
    <w:rsid w:val="00B510D3"/>
    <w:rsid w:val="00C11792"/>
    <w:rsid w:val="00CC1ADA"/>
    <w:rsid w:val="00CF187D"/>
    <w:rsid w:val="00D53E93"/>
    <w:rsid w:val="00E456E5"/>
    <w:rsid w:val="00EF54B6"/>
    <w:rsid w:val="00FB2797"/>
    <w:rsid w:val="00FB5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DEBF"/>
  <w15:chartTrackingRefBased/>
  <w15:docId w15:val="{006A4961-2578-4EA3-853F-427C5A4A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4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54B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54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54B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54B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54B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54B6"/>
  </w:style>
  <w:style w:type="character" w:styleId="Hipervnculo">
    <w:name w:val="Hyperlink"/>
    <w:basedOn w:val="Fuentedeprrafopredeter"/>
    <w:uiPriority w:val="99"/>
    <w:unhideWhenUsed/>
    <w:rsid w:val="00EF54B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54B6"/>
    <w:rPr>
      <w:vertAlign w:val="superscript"/>
    </w:rPr>
  </w:style>
  <w:style w:type="paragraph" w:styleId="Textonotapie">
    <w:name w:val="footnote text"/>
    <w:basedOn w:val="Normal"/>
    <w:link w:val="TextonotapieCar"/>
    <w:uiPriority w:val="99"/>
    <w:unhideWhenUsed/>
    <w:rsid w:val="00EF54B6"/>
    <w:pPr>
      <w:spacing w:after="0" w:line="240" w:lineRule="auto"/>
    </w:pPr>
    <w:rPr>
      <w:sz w:val="20"/>
      <w:szCs w:val="20"/>
    </w:rPr>
  </w:style>
  <w:style w:type="character" w:customStyle="1" w:styleId="TextonotapieCar">
    <w:name w:val="Texto nota pie Car"/>
    <w:basedOn w:val="Fuentedeprrafopredeter"/>
    <w:link w:val="Textonotapie"/>
    <w:uiPriority w:val="99"/>
    <w:rsid w:val="00EF54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9926</Words>
  <Characters>54593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2022-05-10T03:14:00Z</dcterms:created>
  <dcterms:modified xsi:type="dcterms:W3CDTF">2022-05-10T03:17:00Z</dcterms:modified>
</cp:coreProperties>
</file>