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715F6182" w:rsidR="00051642" w:rsidRPr="003D5B55" w:rsidRDefault="00051642" w:rsidP="00051642">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3964B9">
        <w:rPr>
          <w:rFonts w:eastAsia="Calibri" w:cs="Tahoma"/>
          <w:lang w:val="es-ES"/>
        </w:rPr>
        <w:t>treinta</w:t>
      </w:r>
      <w:r>
        <w:rPr>
          <w:rFonts w:eastAsia="Calibri" w:cs="Tahoma"/>
          <w:lang w:val="es-ES"/>
        </w:rPr>
        <w:t xml:space="preserve"> de </w:t>
      </w:r>
      <w:r w:rsidR="00134CA3">
        <w:rPr>
          <w:rFonts w:eastAsia="Calibri" w:cs="Tahoma"/>
          <w:lang w:val="es-ES"/>
        </w:rPr>
        <w:t>marzo</w:t>
      </w:r>
      <w:r>
        <w:rPr>
          <w:rFonts w:eastAsia="Calibri" w:cs="Tahoma"/>
          <w:lang w:val="es-ES"/>
        </w:rPr>
        <w:t xml:space="preserve"> de dos mil veinti</w:t>
      </w:r>
      <w:r w:rsidR="00134CA3">
        <w:rPr>
          <w:rFonts w:eastAsia="Calibri" w:cs="Tahoma"/>
          <w:lang w:val="es-ES"/>
        </w:rPr>
        <w:t>dós</w:t>
      </w:r>
      <w:r>
        <w:rPr>
          <w:rFonts w:eastAsia="Calibri" w:cs="Tahoma"/>
          <w:lang w:val="es-ES"/>
        </w:rPr>
        <w:t xml:space="preserve">. </w:t>
      </w:r>
    </w:p>
    <w:p w14:paraId="6246E0DA" w14:textId="77777777" w:rsidR="00051642" w:rsidRPr="003D5B55" w:rsidRDefault="00051642" w:rsidP="00051642">
      <w:pPr>
        <w:spacing w:after="0" w:line="360" w:lineRule="auto"/>
        <w:rPr>
          <w:rFonts w:eastAsia="Calibri" w:cs="Tahoma"/>
          <w:b/>
          <w:bCs/>
          <w:lang w:val="es-ES"/>
        </w:rPr>
      </w:pPr>
    </w:p>
    <w:p w14:paraId="542CE8DB" w14:textId="5512B81E" w:rsidR="00051642" w:rsidRPr="00366CE3" w:rsidRDefault="2802C52A" w:rsidP="00051642">
      <w:pPr>
        <w:spacing w:after="0" w:line="360" w:lineRule="auto"/>
        <w:rPr>
          <w:rFonts w:eastAsia="Calibri" w:cs="Tahoma"/>
        </w:rPr>
      </w:pPr>
      <w:r w:rsidRPr="2802C52A">
        <w:rPr>
          <w:rFonts w:eastAsia="Calibri" w:cs="Tahoma"/>
          <w:b/>
          <w:bCs/>
          <w:lang w:val="es-ES"/>
        </w:rPr>
        <w:t xml:space="preserve">VISTO </w:t>
      </w:r>
      <w:r w:rsidRPr="2802C52A">
        <w:rPr>
          <w:rFonts w:eastAsia="Calibri" w:cs="Tahoma"/>
          <w:lang w:val="es-ES"/>
        </w:rPr>
        <w:t xml:space="preserve">el expediente conformado con motivo del Recurso de Revisión </w:t>
      </w:r>
      <w:r w:rsidRPr="2802C52A">
        <w:rPr>
          <w:rFonts w:eastAsia="Calibri" w:cs="Tahoma"/>
        </w:rPr>
        <w:t xml:space="preserve">00741/INFOEM/IP/RR/2022, interpuesto por </w:t>
      </w:r>
      <w:r w:rsidRPr="2802C52A">
        <w:rPr>
          <w:rFonts w:eastAsia="Calibri" w:cs="Tahoma"/>
          <w:highlight w:val="black"/>
        </w:rPr>
        <w:t>XXXXXXXXXXXXXXXXXX</w:t>
      </w:r>
      <w:r w:rsidRPr="2802C52A">
        <w:rPr>
          <w:rFonts w:eastAsia="Calibri" w:cs="Tahoma"/>
        </w:rPr>
        <w:t>,</w:t>
      </w:r>
      <w:r w:rsidRPr="2802C52A">
        <w:rPr>
          <w:rFonts w:cs="Tahoma"/>
          <w:color w:val="0D0D0D" w:themeColor="text1" w:themeTint="F2"/>
        </w:rPr>
        <w:t xml:space="preserve"> en lo sucesivo Recurrente o Particular, en contra de la falta de respuesta del Sujeto Obligado, Ayuntamiento de Metepec, a la solicitud de acceso a la información pública 00734/METEPEC/IP/2021, se emite la presente Resolución, con base en los Antecedentes y Considerandos que se exponen a continuación:</w:t>
      </w:r>
    </w:p>
    <w:p w14:paraId="5A1C6FC2" w14:textId="77777777" w:rsidR="005369D0" w:rsidRPr="00004084" w:rsidRDefault="005369D0" w:rsidP="00051642">
      <w:pPr>
        <w:spacing w:after="0" w:line="360" w:lineRule="auto"/>
        <w:rPr>
          <w:rFonts w:cs="Tahoma"/>
          <w:color w:val="0D0D0D" w:themeColor="text1" w:themeTint="F2"/>
        </w:rPr>
      </w:pPr>
    </w:p>
    <w:p w14:paraId="18EA1E5E" w14:textId="77777777" w:rsidR="00051642" w:rsidRPr="003D5B55" w:rsidRDefault="00051642" w:rsidP="00051642">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051642">
      <w:pPr>
        <w:spacing w:after="0" w:line="360" w:lineRule="auto"/>
        <w:rPr>
          <w:lang w:val="es-ES"/>
        </w:rPr>
      </w:pPr>
    </w:p>
    <w:p w14:paraId="38CCD1DD" w14:textId="77777777" w:rsidR="00051642" w:rsidRPr="003D5B55" w:rsidRDefault="00051642" w:rsidP="00051642">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051642">
      <w:pPr>
        <w:spacing w:after="0" w:line="360" w:lineRule="auto"/>
        <w:rPr>
          <w:rFonts w:eastAsia="Calibri" w:cs="Tahoma"/>
          <w:b/>
          <w:bCs/>
          <w:lang w:val="es-ES"/>
        </w:rPr>
      </w:pPr>
    </w:p>
    <w:p w14:paraId="6DD77042" w14:textId="2F3C0A9F" w:rsidR="005369D0" w:rsidRPr="0033044C" w:rsidRDefault="005369D0" w:rsidP="005369D0">
      <w:pPr>
        <w:autoSpaceDE w:val="0"/>
        <w:autoSpaceDN w:val="0"/>
        <w:adjustRightInd w:val="0"/>
        <w:spacing w:line="360" w:lineRule="auto"/>
        <w:rPr>
          <w:rFonts w:cs="Tahoma"/>
          <w:bCs/>
        </w:rPr>
      </w:pPr>
      <w:r w:rsidRPr="00033B8E">
        <w:rPr>
          <w:rFonts w:cs="Tahoma"/>
        </w:rPr>
        <w:t xml:space="preserve">Con fecha </w:t>
      </w:r>
      <w:r w:rsidR="00A91979">
        <w:rPr>
          <w:rFonts w:cs="Tahoma"/>
        </w:rPr>
        <w:t xml:space="preserve">trece de </w:t>
      </w:r>
      <w:r w:rsidR="004258B9">
        <w:rPr>
          <w:rFonts w:cs="Tahoma"/>
        </w:rPr>
        <w:t>diciembre</w:t>
      </w:r>
      <w:r w:rsidR="00A91979">
        <w:rPr>
          <w:rFonts w:cs="Tahoma"/>
        </w:rPr>
        <w:t xml:space="preserve"> </w:t>
      </w:r>
      <w:r>
        <w:rPr>
          <w:rFonts w:cs="Tahoma"/>
        </w:rPr>
        <w:t xml:space="preserve">de dos mil </w:t>
      </w:r>
      <w:r w:rsidR="004258B9">
        <w:rPr>
          <w:rFonts w:cs="Tahoma"/>
        </w:rPr>
        <w:t>veintiuno</w:t>
      </w:r>
      <w:r w:rsidRPr="00033B8E">
        <w:rPr>
          <w:rFonts w:cs="Tahoma"/>
        </w:rPr>
        <w:t xml:space="preserve">, </w:t>
      </w:r>
      <w:r>
        <w:rPr>
          <w:rFonts w:cs="Tahoma"/>
        </w:rPr>
        <w:t xml:space="preserve">el Particular </w:t>
      </w:r>
      <w:r w:rsidRPr="00033B8E">
        <w:rPr>
          <w:rFonts w:cs="Tahoma"/>
        </w:rPr>
        <w:t xml:space="preserve">presentó </w:t>
      </w:r>
      <w:r>
        <w:rPr>
          <w:rFonts w:cs="Tahoma"/>
        </w:rPr>
        <w:t xml:space="preserve">una </w:t>
      </w:r>
      <w:r w:rsidRPr="00033B8E">
        <w:rPr>
          <w:rFonts w:cs="Tahoma"/>
        </w:rPr>
        <w:t xml:space="preserve">solicitud de acceso a la información pública, a través del Sistema de Acceso a la Información Mexiquense (SAIMEX), ante </w:t>
      </w:r>
      <w:r w:rsidR="00A91979">
        <w:rPr>
          <w:rFonts w:cs="Tahoma"/>
        </w:rPr>
        <w:t>el Ayuntamiento de Metepec</w:t>
      </w:r>
      <w:r w:rsidRPr="0033044C">
        <w:rPr>
          <w:rFonts w:cs="Tahoma"/>
          <w:bCs/>
        </w:rPr>
        <w:t>, en los siguientes términos:</w:t>
      </w:r>
    </w:p>
    <w:p w14:paraId="05EC313A" w14:textId="13702AE9" w:rsidR="00051642" w:rsidRPr="003D5B55" w:rsidRDefault="00051642" w:rsidP="00051642">
      <w:pPr>
        <w:spacing w:after="0" w:line="360" w:lineRule="auto"/>
        <w:rPr>
          <w:rFonts w:cs="Tahoma"/>
        </w:rPr>
      </w:pPr>
    </w:p>
    <w:p w14:paraId="51292EC6" w14:textId="7DF26130" w:rsidR="00051642" w:rsidRPr="003D5B55" w:rsidRDefault="003964B9" w:rsidP="00051642">
      <w:pPr>
        <w:tabs>
          <w:tab w:val="left" w:pos="4667"/>
        </w:tabs>
        <w:spacing w:after="0" w:line="360" w:lineRule="auto"/>
        <w:ind w:left="567" w:right="567"/>
        <w:rPr>
          <w:rFonts w:cs="Tahoma"/>
          <w:b/>
          <w:bCs/>
          <w:i/>
          <w:sz w:val="20"/>
          <w:szCs w:val="20"/>
        </w:rPr>
      </w:pPr>
      <w:r>
        <w:rPr>
          <w:rFonts w:cs="Tahoma"/>
          <w:b/>
          <w:bCs/>
          <w:i/>
          <w:sz w:val="20"/>
          <w:szCs w:val="20"/>
        </w:rPr>
        <w:t>“</w:t>
      </w:r>
      <w:r w:rsidR="00051642" w:rsidRPr="003D5B55">
        <w:rPr>
          <w:rFonts w:cs="Tahoma"/>
          <w:b/>
          <w:bCs/>
          <w:i/>
          <w:sz w:val="20"/>
          <w:szCs w:val="20"/>
        </w:rPr>
        <w:t>DESCRIPCIÓN CLARA Y PRECISA DE LA INFORMACIÓN SOLICITADA</w:t>
      </w:r>
    </w:p>
    <w:p w14:paraId="33F43E51" w14:textId="4FAA1D25" w:rsidR="00051642" w:rsidRDefault="00B47995" w:rsidP="00051642">
      <w:pPr>
        <w:tabs>
          <w:tab w:val="left" w:pos="4667"/>
        </w:tabs>
        <w:spacing w:after="0" w:line="360" w:lineRule="auto"/>
        <w:ind w:left="567" w:right="567"/>
        <w:rPr>
          <w:rFonts w:cs="Tahoma"/>
          <w:bCs/>
          <w:i/>
          <w:sz w:val="20"/>
          <w:szCs w:val="20"/>
        </w:rPr>
      </w:pPr>
      <w:bookmarkStart w:id="0" w:name="_Hlk98869093"/>
      <w:r>
        <w:rPr>
          <w:rFonts w:cs="Tahoma"/>
          <w:bCs/>
          <w:i/>
          <w:sz w:val="20"/>
          <w:szCs w:val="20"/>
        </w:rPr>
        <w:t>c</w:t>
      </w:r>
      <w:r w:rsidRPr="00B47995">
        <w:rPr>
          <w:rFonts w:cs="Tahoma"/>
          <w:bCs/>
          <w:i/>
          <w:sz w:val="20"/>
          <w:szCs w:val="20"/>
        </w:rPr>
        <w:t xml:space="preserve">on fundamento en el art 8 constitucional y </w:t>
      </w:r>
      <w:proofErr w:type="spellStart"/>
      <w:r w:rsidRPr="00B47995">
        <w:rPr>
          <w:rFonts w:cs="Tahoma"/>
          <w:bCs/>
          <w:i/>
          <w:sz w:val="20"/>
          <w:szCs w:val="20"/>
        </w:rPr>
        <w:t>demas</w:t>
      </w:r>
      <w:proofErr w:type="spellEnd"/>
      <w:r w:rsidRPr="00B47995">
        <w:rPr>
          <w:rFonts w:cs="Tahoma"/>
          <w:bCs/>
          <w:i/>
          <w:sz w:val="20"/>
          <w:szCs w:val="20"/>
        </w:rPr>
        <w:t xml:space="preserve"> relativos aplicables en la materia solicito se informe lo siguiente: q informe el director de desarrollo urbano metropolitano y obras publicas c. margarito rene chicho escobar el </w:t>
      </w:r>
      <w:proofErr w:type="spellStart"/>
      <w:r w:rsidRPr="00B47995">
        <w:rPr>
          <w:rFonts w:cs="Tahoma"/>
          <w:bCs/>
          <w:i/>
          <w:sz w:val="20"/>
          <w:szCs w:val="20"/>
        </w:rPr>
        <w:t>xq</w:t>
      </w:r>
      <w:proofErr w:type="spellEnd"/>
      <w:r w:rsidRPr="00B47995">
        <w:rPr>
          <w:rFonts w:cs="Tahoma"/>
          <w:bCs/>
          <w:i/>
          <w:sz w:val="20"/>
          <w:szCs w:val="20"/>
        </w:rPr>
        <w:t xml:space="preserve"> ha sido omiso en su responsabilidad de hacer la </w:t>
      </w:r>
      <w:proofErr w:type="spellStart"/>
      <w:r w:rsidRPr="00B47995">
        <w:rPr>
          <w:rFonts w:cs="Tahoma"/>
          <w:bCs/>
          <w:i/>
          <w:sz w:val="20"/>
          <w:szCs w:val="20"/>
        </w:rPr>
        <w:t>liberacion</w:t>
      </w:r>
      <w:proofErr w:type="spellEnd"/>
      <w:r w:rsidRPr="00B47995">
        <w:rPr>
          <w:rFonts w:cs="Tahoma"/>
          <w:bCs/>
          <w:i/>
          <w:sz w:val="20"/>
          <w:szCs w:val="20"/>
        </w:rPr>
        <w:t xml:space="preserve"> y derribo correspondiente de </w:t>
      </w:r>
      <w:proofErr w:type="spellStart"/>
      <w:r w:rsidRPr="00B47995">
        <w:rPr>
          <w:rFonts w:cs="Tahoma"/>
          <w:bCs/>
          <w:i/>
          <w:sz w:val="20"/>
          <w:szCs w:val="20"/>
        </w:rPr>
        <w:t>areas</w:t>
      </w:r>
      <w:proofErr w:type="spellEnd"/>
      <w:r w:rsidRPr="00B47995">
        <w:rPr>
          <w:rFonts w:cs="Tahoma"/>
          <w:bCs/>
          <w:i/>
          <w:sz w:val="20"/>
          <w:szCs w:val="20"/>
        </w:rPr>
        <w:t xml:space="preserve"> verdes invadidas x propietarios de casas </w:t>
      </w:r>
      <w:proofErr w:type="spellStart"/>
      <w:r w:rsidRPr="00B47995">
        <w:rPr>
          <w:rFonts w:cs="Tahoma"/>
          <w:bCs/>
          <w:i/>
          <w:sz w:val="20"/>
          <w:szCs w:val="20"/>
        </w:rPr>
        <w:t>habitacion</w:t>
      </w:r>
      <w:proofErr w:type="spellEnd"/>
      <w:r w:rsidRPr="00B47995">
        <w:rPr>
          <w:rFonts w:cs="Tahoma"/>
          <w:bCs/>
          <w:i/>
          <w:sz w:val="20"/>
          <w:szCs w:val="20"/>
        </w:rPr>
        <w:t xml:space="preserve"> q colindan q </w:t>
      </w:r>
      <w:proofErr w:type="spellStart"/>
      <w:r w:rsidRPr="00B47995">
        <w:rPr>
          <w:rFonts w:cs="Tahoma"/>
          <w:bCs/>
          <w:i/>
          <w:sz w:val="20"/>
          <w:szCs w:val="20"/>
        </w:rPr>
        <w:t>areas</w:t>
      </w:r>
      <w:proofErr w:type="spellEnd"/>
      <w:r w:rsidRPr="00B47995">
        <w:rPr>
          <w:rFonts w:cs="Tahoma"/>
          <w:bCs/>
          <w:i/>
          <w:sz w:val="20"/>
          <w:szCs w:val="20"/>
        </w:rPr>
        <w:t xml:space="preserve"> verdes mismas q han realizado obras de </w:t>
      </w:r>
      <w:proofErr w:type="spellStart"/>
      <w:r w:rsidRPr="00B47995">
        <w:rPr>
          <w:rFonts w:cs="Tahoma"/>
          <w:bCs/>
          <w:i/>
          <w:sz w:val="20"/>
          <w:szCs w:val="20"/>
        </w:rPr>
        <w:t>construccion</w:t>
      </w:r>
      <w:proofErr w:type="spellEnd"/>
      <w:r w:rsidRPr="00B47995">
        <w:rPr>
          <w:rFonts w:cs="Tahoma"/>
          <w:bCs/>
          <w:i/>
          <w:sz w:val="20"/>
          <w:szCs w:val="20"/>
        </w:rPr>
        <w:t xml:space="preserve"> como casas </w:t>
      </w:r>
      <w:proofErr w:type="spellStart"/>
      <w:r w:rsidRPr="00B47995">
        <w:rPr>
          <w:rFonts w:cs="Tahoma"/>
          <w:bCs/>
          <w:i/>
          <w:sz w:val="20"/>
          <w:szCs w:val="20"/>
        </w:rPr>
        <w:t>habitacion</w:t>
      </w:r>
      <w:proofErr w:type="spellEnd"/>
      <w:r w:rsidRPr="00B47995">
        <w:rPr>
          <w:rFonts w:cs="Tahoma"/>
          <w:bCs/>
          <w:i/>
          <w:sz w:val="20"/>
          <w:szCs w:val="20"/>
        </w:rPr>
        <w:t xml:space="preserve"> y locales sobre </w:t>
      </w:r>
      <w:proofErr w:type="spellStart"/>
      <w:r w:rsidRPr="00B47995">
        <w:rPr>
          <w:rFonts w:cs="Tahoma"/>
          <w:bCs/>
          <w:i/>
          <w:sz w:val="20"/>
          <w:szCs w:val="20"/>
        </w:rPr>
        <w:t>areas</w:t>
      </w:r>
      <w:proofErr w:type="spellEnd"/>
      <w:r w:rsidRPr="00B47995">
        <w:rPr>
          <w:rFonts w:cs="Tahoma"/>
          <w:bCs/>
          <w:i/>
          <w:sz w:val="20"/>
          <w:szCs w:val="20"/>
        </w:rPr>
        <w:t xml:space="preserve"> verdes de la colonia </w:t>
      </w:r>
      <w:proofErr w:type="spellStart"/>
      <w:r w:rsidRPr="00B47995">
        <w:rPr>
          <w:rFonts w:cs="Tahoma"/>
          <w:bCs/>
          <w:i/>
          <w:sz w:val="20"/>
          <w:szCs w:val="20"/>
        </w:rPr>
        <w:t>jesus</w:t>
      </w:r>
      <w:proofErr w:type="spellEnd"/>
      <w:r w:rsidRPr="00B47995">
        <w:rPr>
          <w:rFonts w:cs="Tahoma"/>
          <w:bCs/>
          <w:i/>
          <w:sz w:val="20"/>
          <w:szCs w:val="20"/>
        </w:rPr>
        <w:t xml:space="preserve"> </w:t>
      </w:r>
      <w:proofErr w:type="spellStart"/>
      <w:r w:rsidRPr="00B47995">
        <w:rPr>
          <w:rFonts w:cs="Tahoma"/>
          <w:bCs/>
          <w:i/>
          <w:sz w:val="20"/>
          <w:szCs w:val="20"/>
        </w:rPr>
        <w:t>jimenez</w:t>
      </w:r>
      <w:proofErr w:type="spellEnd"/>
      <w:r w:rsidRPr="00B47995">
        <w:rPr>
          <w:rFonts w:cs="Tahoma"/>
          <w:bCs/>
          <w:i/>
          <w:sz w:val="20"/>
          <w:szCs w:val="20"/>
        </w:rPr>
        <w:t xml:space="preserve"> gallardo </w:t>
      </w:r>
      <w:proofErr w:type="spellStart"/>
      <w:r w:rsidRPr="00B47995">
        <w:rPr>
          <w:rFonts w:cs="Tahoma"/>
          <w:bCs/>
          <w:i/>
          <w:sz w:val="20"/>
          <w:szCs w:val="20"/>
        </w:rPr>
        <w:t>metepec</w:t>
      </w:r>
      <w:proofErr w:type="spellEnd"/>
      <w:r w:rsidRPr="00B47995">
        <w:rPr>
          <w:rFonts w:cs="Tahoma"/>
          <w:bCs/>
          <w:i/>
          <w:sz w:val="20"/>
          <w:szCs w:val="20"/>
        </w:rPr>
        <w:t xml:space="preserve"> mex. q informe si </w:t>
      </w:r>
      <w:proofErr w:type="spellStart"/>
      <w:r w:rsidRPr="00B47995">
        <w:rPr>
          <w:rFonts w:cs="Tahoma"/>
          <w:bCs/>
          <w:i/>
          <w:sz w:val="20"/>
          <w:szCs w:val="20"/>
        </w:rPr>
        <w:t>recibio</w:t>
      </w:r>
      <w:proofErr w:type="spellEnd"/>
      <w:r w:rsidRPr="00B47995">
        <w:rPr>
          <w:rFonts w:cs="Tahoma"/>
          <w:bCs/>
          <w:i/>
          <w:sz w:val="20"/>
          <w:szCs w:val="20"/>
        </w:rPr>
        <w:t xml:space="preserve"> dinero para no iniciar procedimientos de sanciones y multas a las personas responsables de invadir </w:t>
      </w:r>
      <w:proofErr w:type="spellStart"/>
      <w:r w:rsidRPr="00B47995">
        <w:rPr>
          <w:rFonts w:cs="Tahoma"/>
          <w:bCs/>
          <w:i/>
          <w:sz w:val="20"/>
          <w:szCs w:val="20"/>
        </w:rPr>
        <w:t>cy</w:t>
      </w:r>
      <w:proofErr w:type="spellEnd"/>
      <w:r w:rsidRPr="00B47995">
        <w:rPr>
          <w:rFonts w:cs="Tahoma"/>
          <w:bCs/>
          <w:i/>
          <w:sz w:val="20"/>
          <w:szCs w:val="20"/>
        </w:rPr>
        <w:t xml:space="preserve"> construir </w:t>
      </w:r>
      <w:r w:rsidRPr="00B47995">
        <w:rPr>
          <w:rFonts w:cs="Tahoma"/>
          <w:bCs/>
          <w:i/>
          <w:sz w:val="20"/>
          <w:szCs w:val="20"/>
        </w:rPr>
        <w:lastRenderedPageBreak/>
        <w:t xml:space="preserve">sobre </w:t>
      </w:r>
      <w:proofErr w:type="spellStart"/>
      <w:r w:rsidRPr="00B47995">
        <w:rPr>
          <w:rFonts w:cs="Tahoma"/>
          <w:bCs/>
          <w:i/>
          <w:sz w:val="20"/>
          <w:szCs w:val="20"/>
        </w:rPr>
        <w:t>areas</w:t>
      </w:r>
      <w:proofErr w:type="spellEnd"/>
      <w:r w:rsidRPr="00B47995">
        <w:rPr>
          <w:rFonts w:cs="Tahoma"/>
          <w:bCs/>
          <w:i/>
          <w:sz w:val="20"/>
          <w:szCs w:val="20"/>
        </w:rPr>
        <w:t xml:space="preserve"> verdes q informe el por que ha sido omiso en hacer cumplir la ley y su negligencia administrativa q informe los </w:t>
      </w:r>
      <w:proofErr w:type="spellStart"/>
      <w:r w:rsidRPr="00B47995">
        <w:rPr>
          <w:rFonts w:cs="Tahoma"/>
          <w:bCs/>
          <w:i/>
          <w:sz w:val="20"/>
          <w:szCs w:val="20"/>
        </w:rPr>
        <w:t>articulos</w:t>
      </w:r>
      <w:proofErr w:type="spellEnd"/>
      <w:r w:rsidRPr="00B47995">
        <w:rPr>
          <w:rFonts w:cs="Tahoma"/>
          <w:bCs/>
          <w:i/>
          <w:sz w:val="20"/>
          <w:szCs w:val="20"/>
        </w:rPr>
        <w:t xml:space="preserve"> de la ley en la materia en la q se especifique q ninguna persona puede invadir </w:t>
      </w:r>
      <w:proofErr w:type="spellStart"/>
      <w:r w:rsidRPr="00B47995">
        <w:rPr>
          <w:rFonts w:cs="Tahoma"/>
          <w:bCs/>
          <w:i/>
          <w:sz w:val="20"/>
          <w:szCs w:val="20"/>
        </w:rPr>
        <w:t>areas</w:t>
      </w:r>
      <w:proofErr w:type="spellEnd"/>
      <w:r w:rsidRPr="00B47995">
        <w:rPr>
          <w:rFonts w:cs="Tahoma"/>
          <w:bCs/>
          <w:i/>
          <w:sz w:val="20"/>
          <w:szCs w:val="20"/>
        </w:rPr>
        <w:t xml:space="preserve"> verdes </w:t>
      </w:r>
      <w:proofErr w:type="spellStart"/>
      <w:r w:rsidRPr="00B47995">
        <w:rPr>
          <w:rFonts w:cs="Tahoma"/>
          <w:bCs/>
          <w:i/>
          <w:sz w:val="20"/>
          <w:szCs w:val="20"/>
        </w:rPr>
        <w:t>apropiarselas</w:t>
      </w:r>
      <w:proofErr w:type="spellEnd"/>
      <w:r w:rsidRPr="00B47995">
        <w:rPr>
          <w:rFonts w:cs="Tahoma"/>
          <w:bCs/>
          <w:i/>
          <w:sz w:val="20"/>
          <w:szCs w:val="20"/>
        </w:rPr>
        <w:t xml:space="preserve"> y construir sobre las mismas q informe si conoce la ley en la materia sobre el caso q nos ocupa q informe </w:t>
      </w:r>
      <w:proofErr w:type="spellStart"/>
      <w:r w:rsidRPr="00B47995">
        <w:rPr>
          <w:rFonts w:cs="Tahoma"/>
          <w:bCs/>
          <w:i/>
          <w:sz w:val="20"/>
          <w:szCs w:val="20"/>
        </w:rPr>
        <w:t>xq</w:t>
      </w:r>
      <w:proofErr w:type="spellEnd"/>
      <w:r w:rsidRPr="00B47995">
        <w:rPr>
          <w:rFonts w:cs="Tahoma"/>
          <w:bCs/>
          <w:i/>
          <w:sz w:val="20"/>
          <w:szCs w:val="20"/>
        </w:rPr>
        <w:t xml:space="preserve"> no ha procedido ha aplicar la misma q informe </w:t>
      </w:r>
      <w:proofErr w:type="spellStart"/>
      <w:r w:rsidRPr="00B47995">
        <w:rPr>
          <w:rFonts w:cs="Tahoma"/>
          <w:bCs/>
          <w:i/>
          <w:sz w:val="20"/>
          <w:szCs w:val="20"/>
        </w:rPr>
        <w:t>cuanto</w:t>
      </w:r>
      <w:proofErr w:type="spellEnd"/>
      <w:r w:rsidRPr="00B47995">
        <w:rPr>
          <w:rFonts w:cs="Tahoma"/>
          <w:bCs/>
          <w:i/>
          <w:sz w:val="20"/>
          <w:szCs w:val="20"/>
        </w:rPr>
        <w:t xml:space="preserve"> dinero </w:t>
      </w:r>
      <w:proofErr w:type="spellStart"/>
      <w:r w:rsidRPr="00B47995">
        <w:rPr>
          <w:rFonts w:cs="Tahoma"/>
          <w:bCs/>
          <w:i/>
          <w:sz w:val="20"/>
          <w:szCs w:val="20"/>
        </w:rPr>
        <w:t>recibio</w:t>
      </w:r>
      <w:proofErr w:type="spellEnd"/>
      <w:r w:rsidRPr="00B47995">
        <w:rPr>
          <w:rFonts w:cs="Tahoma"/>
          <w:bCs/>
          <w:i/>
          <w:sz w:val="20"/>
          <w:szCs w:val="20"/>
        </w:rPr>
        <w:t xml:space="preserve"> x no hacer nada para derribar las construcciones en dichas </w:t>
      </w:r>
      <w:proofErr w:type="spellStart"/>
      <w:r w:rsidRPr="00B47995">
        <w:rPr>
          <w:rFonts w:cs="Tahoma"/>
          <w:bCs/>
          <w:i/>
          <w:sz w:val="20"/>
          <w:szCs w:val="20"/>
        </w:rPr>
        <w:t>areas</w:t>
      </w:r>
      <w:proofErr w:type="spellEnd"/>
      <w:r w:rsidRPr="00B47995">
        <w:rPr>
          <w:rFonts w:cs="Tahoma"/>
          <w:bCs/>
          <w:i/>
          <w:sz w:val="20"/>
          <w:szCs w:val="20"/>
        </w:rPr>
        <w:t xml:space="preserve"> q informe con documental publica los procedimientos que aplico en la colonia </w:t>
      </w:r>
      <w:proofErr w:type="spellStart"/>
      <w:r w:rsidRPr="00B47995">
        <w:rPr>
          <w:rFonts w:cs="Tahoma"/>
          <w:bCs/>
          <w:i/>
          <w:sz w:val="20"/>
          <w:szCs w:val="20"/>
        </w:rPr>
        <w:t>jesus</w:t>
      </w:r>
      <w:proofErr w:type="spellEnd"/>
      <w:r w:rsidRPr="00B47995">
        <w:rPr>
          <w:rFonts w:cs="Tahoma"/>
          <w:bCs/>
          <w:i/>
          <w:sz w:val="20"/>
          <w:szCs w:val="20"/>
        </w:rPr>
        <w:t xml:space="preserve"> </w:t>
      </w:r>
      <w:proofErr w:type="spellStart"/>
      <w:r w:rsidRPr="00B47995">
        <w:rPr>
          <w:rFonts w:cs="Tahoma"/>
          <w:bCs/>
          <w:i/>
          <w:sz w:val="20"/>
          <w:szCs w:val="20"/>
        </w:rPr>
        <w:t>jimenes</w:t>
      </w:r>
      <w:proofErr w:type="spellEnd"/>
      <w:r w:rsidRPr="00B47995">
        <w:rPr>
          <w:rFonts w:cs="Tahoma"/>
          <w:bCs/>
          <w:i/>
          <w:sz w:val="20"/>
          <w:szCs w:val="20"/>
        </w:rPr>
        <w:t xml:space="preserve"> gallardo para derribar </w:t>
      </w:r>
      <w:proofErr w:type="spellStart"/>
      <w:r w:rsidRPr="00B47995">
        <w:rPr>
          <w:rFonts w:cs="Tahoma"/>
          <w:bCs/>
          <w:i/>
          <w:sz w:val="20"/>
          <w:szCs w:val="20"/>
        </w:rPr>
        <w:t>ysancionar</w:t>
      </w:r>
      <w:proofErr w:type="spellEnd"/>
      <w:r w:rsidRPr="00B47995">
        <w:rPr>
          <w:rFonts w:cs="Tahoma"/>
          <w:bCs/>
          <w:i/>
          <w:sz w:val="20"/>
          <w:szCs w:val="20"/>
        </w:rPr>
        <w:t xml:space="preserve"> y multar a los </w:t>
      </w:r>
      <w:proofErr w:type="spellStart"/>
      <w:r w:rsidRPr="00B47995">
        <w:rPr>
          <w:rFonts w:cs="Tahoma"/>
          <w:bCs/>
          <w:i/>
          <w:sz w:val="20"/>
          <w:szCs w:val="20"/>
        </w:rPr>
        <w:t>reponsables</w:t>
      </w:r>
      <w:proofErr w:type="spellEnd"/>
      <w:r w:rsidRPr="00B47995">
        <w:rPr>
          <w:rFonts w:cs="Tahoma"/>
          <w:bCs/>
          <w:i/>
          <w:sz w:val="20"/>
          <w:szCs w:val="20"/>
        </w:rPr>
        <w:t xml:space="preserve"> de haber </w:t>
      </w:r>
      <w:proofErr w:type="spellStart"/>
      <w:r w:rsidRPr="00B47995">
        <w:rPr>
          <w:rFonts w:cs="Tahoma"/>
          <w:bCs/>
          <w:i/>
          <w:sz w:val="20"/>
          <w:szCs w:val="20"/>
        </w:rPr>
        <w:t>invadidio</w:t>
      </w:r>
      <w:proofErr w:type="spellEnd"/>
      <w:r w:rsidRPr="00B47995">
        <w:rPr>
          <w:rFonts w:cs="Tahoma"/>
          <w:bCs/>
          <w:i/>
          <w:sz w:val="20"/>
          <w:szCs w:val="20"/>
        </w:rPr>
        <w:t xml:space="preserve"> </w:t>
      </w:r>
      <w:proofErr w:type="spellStart"/>
      <w:r w:rsidRPr="00B47995">
        <w:rPr>
          <w:rFonts w:cs="Tahoma"/>
          <w:bCs/>
          <w:i/>
          <w:sz w:val="20"/>
          <w:szCs w:val="20"/>
        </w:rPr>
        <w:t>areas</w:t>
      </w:r>
      <w:proofErr w:type="spellEnd"/>
      <w:r w:rsidRPr="00B47995">
        <w:rPr>
          <w:rFonts w:cs="Tahoma"/>
          <w:bCs/>
          <w:i/>
          <w:sz w:val="20"/>
          <w:szCs w:val="20"/>
        </w:rPr>
        <w:t xml:space="preserve"> verdes en </w:t>
      </w:r>
      <w:proofErr w:type="spellStart"/>
      <w:r w:rsidRPr="00B47995">
        <w:rPr>
          <w:rFonts w:cs="Tahoma"/>
          <w:bCs/>
          <w:i/>
          <w:sz w:val="20"/>
          <w:szCs w:val="20"/>
        </w:rPr>
        <w:t>lamcolonia</w:t>
      </w:r>
      <w:proofErr w:type="spellEnd"/>
      <w:r w:rsidRPr="00B47995">
        <w:rPr>
          <w:rFonts w:cs="Tahoma"/>
          <w:bCs/>
          <w:i/>
          <w:sz w:val="20"/>
          <w:szCs w:val="20"/>
        </w:rPr>
        <w:t xml:space="preserve"> </w:t>
      </w:r>
      <w:proofErr w:type="spellStart"/>
      <w:r w:rsidRPr="00B47995">
        <w:rPr>
          <w:rFonts w:cs="Tahoma"/>
          <w:bCs/>
          <w:i/>
          <w:sz w:val="20"/>
          <w:szCs w:val="20"/>
        </w:rPr>
        <w:t>jesusjimenez</w:t>
      </w:r>
      <w:proofErr w:type="spellEnd"/>
      <w:r w:rsidRPr="00B47995">
        <w:rPr>
          <w:rFonts w:cs="Tahoma"/>
          <w:bCs/>
          <w:i/>
          <w:sz w:val="20"/>
          <w:szCs w:val="20"/>
        </w:rPr>
        <w:t xml:space="preserve"> gallardo q informe las </w:t>
      </w:r>
      <w:proofErr w:type="spellStart"/>
      <w:r w:rsidRPr="00B47995">
        <w:rPr>
          <w:rFonts w:cs="Tahoma"/>
          <w:bCs/>
          <w:i/>
          <w:sz w:val="20"/>
          <w:szCs w:val="20"/>
        </w:rPr>
        <w:t>areas</w:t>
      </w:r>
      <w:proofErr w:type="spellEnd"/>
      <w:r w:rsidRPr="00B47995">
        <w:rPr>
          <w:rFonts w:cs="Tahoma"/>
          <w:bCs/>
          <w:i/>
          <w:sz w:val="20"/>
          <w:szCs w:val="20"/>
        </w:rPr>
        <w:t xml:space="preserve"> a su cargo </w:t>
      </w:r>
      <w:proofErr w:type="spellStart"/>
      <w:r w:rsidRPr="00B47995">
        <w:rPr>
          <w:rFonts w:cs="Tahoma"/>
          <w:bCs/>
          <w:i/>
          <w:sz w:val="20"/>
          <w:szCs w:val="20"/>
        </w:rPr>
        <w:t>involucrdas</w:t>
      </w:r>
      <w:proofErr w:type="spellEnd"/>
      <w:r w:rsidRPr="00B47995">
        <w:rPr>
          <w:rFonts w:cs="Tahoma"/>
          <w:bCs/>
          <w:i/>
          <w:sz w:val="20"/>
          <w:szCs w:val="20"/>
        </w:rPr>
        <w:t xml:space="preserve"> </w:t>
      </w:r>
      <w:proofErr w:type="spellStart"/>
      <w:r w:rsidRPr="00B47995">
        <w:rPr>
          <w:rFonts w:cs="Tahoma"/>
          <w:bCs/>
          <w:i/>
          <w:sz w:val="20"/>
          <w:szCs w:val="20"/>
        </w:rPr>
        <w:t>asi</w:t>
      </w:r>
      <w:proofErr w:type="spellEnd"/>
      <w:r w:rsidRPr="00B47995">
        <w:rPr>
          <w:rFonts w:cs="Tahoma"/>
          <w:bCs/>
          <w:i/>
          <w:sz w:val="20"/>
          <w:szCs w:val="20"/>
        </w:rPr>
        <w:t xml:space="preserve"> como el nombre de los servidores </w:t>
      </w:r>
      <w:proofErr w:type="spellStart"/>
      <w:r w:rsidRPr="00B47995">
        <w:rPr>
          <w:rFonts w:cs="Tahoma"/>
          <w:bCs/>
          <w:i/>
          <w:sz w:val="20"/>
          <w:szCs w:val="20"/>
        </w:rPr>
        <w:t>publicos</w:t>
      </w:r>
      <w:proofErr w:type="spellEnd"/>
      <w:r w:rsidRPr="00B47995">
        <w:rPr>
          <w:rFonts w:cs="Tahoma"/>
          <w:bCs/>
          <w:i/>
          <w:sz w:val="20"/>
          <w:szCs w:val="20"/>
        </w:rPr>
        <w:t xml:space="preserve"> responsables de las omisiones y de aplicar la </w:t>
      </w:r>
      <w:proofErr w:type="spellStart"/>
      <w:r w:rsidRPr="00B47995">
        <w:rPr>
          <w:rFonts w:cs="Tahoma"/>
          <w:bCs/>
          <w:i/>
          <w:sz w:val="20"/>
          <w:szCs w:val="20"/>
        </w:rPr>
        <w:t>laey</w:t>
      </w:r>
      <w:proofErr w:type="spellEnd"/>
      <w:r w:rsidRPr="00B47995">
        <w:rPr>
          <w:rFonts w:cs="Tahoma"/>
          <w:bCs/>
          <w:i/>
          <w:sz w:val="20"/>
          <w:szCs w:val="20"/>
        </w:rPr>
        <w:t xml:space="preserve"> para el caso q nos ocupa q informe cuando iniciara los procedimientos correspondientes q marca la ley para sancionar multar y derribar dichas </w:t>
      </w:r>
      <w:proofErr w:type="spellStart"/>
      <w:r w:rsidRPr="00B47995">
        <w:rPr>
          <w:rFonts w:cs="Tahoma"/>
          <w:bCs/>
          <w:i/>
          <w:sz w:val="20"/>
          <w:szCs w:val="20"/>
        </w:rPr>
        <w:t>construccciones</w:t>
      </w:r>
      <w:proofErr w:type="spellEnd"/>
      <w:r w:rsidRPr="00B47995">
        <w:rPr>
          <w:rFonts w:cs="Tahoma"/>
          <w:bCs/>
          <w:i/>
          <w:sz w:val="20"/>
          <w:szCs w:val="20"/>
        </w:rPr>
        <w:t xml:space="preserve"> en </w:t>
      </w:r>
      <w:proofErr w:type="spellStart"/>
      <w:r w:rsidRPr="00B47995">
        <w:rPr>
          <w:rFonts w:cs="Tahoma"/>
          <w:bCs/>
          <w:i/>
          <w:sz w:val="20"/>
          <w:szCs w:val="20"/>
        </w:rPr>
        <w:t>areas</w:t>
      </w:r>
      <w:proofErr w:type="spellEnd"/>
      <w:r w:rsidRPr="00B47995">
        <w:rPr>
          <w:rFonts w:cs="Tahoma"/>
          <w:bCs/>
          <w:i/>
          <w:sz w:val="20"/>
          <w:szCs w:val="20"/>
        </w:rPr>
        <w:t xml:space="preserve"> verdes q informe </w:t>
      </w:r>
      <w:proofErr w:type="spellStart"/>
      <w:r w:rsidRPr="00B47995">
        <w:rPr>
          <w:rFonts w:cs="Tahoma"/>
          <w:bCs/>
          <w:i/>
          <w:sz w:val="20"/>
          <w:szCs w:val="20"/>
        </w:rPr>
        <w:t>xq</w:t>
      </w:r>
      <w:proofErr w:type="spellEnd"/>
      <w:r w:rsidRPr="00B47995">
        <w:rPr>
          <w:rFonts w:cs="Tahoma"/>
          <w:bCs/>
          <w:i/>
          <w:sz w:val="20"/>
          <w:szCs w:val="20"/>
        </w:rPr>
        <w:t xml:space="preserve"> ha sido omiso y negligente en aplicar la ley para este caso en </w:t>
      </w:r>
      <w:proofErr w:type="spellStart"/>
      <w:r w:rsidRPr="00B47995">
        <w:rPr>
          <w:rFonts w:cs="Tahoma"/>
          <w:bCs/>
          <w:i/>
          <w:sz w:val="20"/>
          <w:szCs w:val="20"/>
        </w:rPr>
        <w:t>especifico</w:t>
      </w:r>
      <w:proofErr w:type="spellEnd"/>
      <w:r w:rsidRPr="00B47995">
        <w:rPr>
          <w:rFonts w:cs="Tahoma"/>
          <w:bCs/>
          <w:i/>
          <w:sz w:val="20"/>
          <w:szCs w:val="20"/>
        </w:rPr>
        <w:t xml:space="preserve"> q informe </w:t>
      </w:r>
      <w:proofErr w:type="spellStart"/>
      <w:r w:rsidRPr="00B47995">
        <w:rPr>
          <w:rFonts w:cs="Tahoma"/>
          <w:bCs/>
          <w:i/>
          <w:sz w:val="20"/>
          <w:szCs w:val="20"/>
        </w:rPr>
        <w:t>cuanto</w:t>
      </w:r>
      <w:proofErr w:type="spellEnd"/>
      <w:r w:rsidRPr="00B47995">
        <w:rPr>
          <w:rFonts w:cs="Tahoma"/>
          <w:bCs/>
          <w:i/>
          <w:sz w:val="20"/>
          <w:szCs w:val="20"/>
        </w:rPr>
        <w:t xml:space="preserve"> dinero </w:t>
      </w:r>
      <w:proofErr w:type="spellStart"/>
      <w:r w:rsidRPr="00B47995">
        <w:rPr>
          <w:rFonts w:cs="Tahoma"/>
          <w:bCs/>
          <w:i/>
          <w:sz w:val="20"/>
          <w:szCs w:val="20"/>
        </w:rPr>
        <w:t>recibio</w:t>
      </w:r>
      <w:proofErr w:type="spellEnd"/>
      <w:r w:rsidRPr="00B47995">
        <w:rPr>
          <w:rFonts w:cs="Tahoma"/>
          <w:bCs/>
          <w:i/>
          <w:sz w:val="20"/>
          <w:szCs w:val="20"/>
        </w:rPr>
        <w:t xml:space="preserve"> para hacerse de la vista gorda en este caso q informe con documental publica de las sancione a que puede hacerse </w:t>
      </w:r>
      <w:proofErr w:type="spellStart"/>
      <w:r w:rsidRPr="00B47995">
        <w:rPr>
          <w:rFonts w:cs="Tahoma"/>
          <w:bCs/>
          <w:i/>
          <w:sz w:val="20"/>
          <w:szCs w:val="20"/>
        </w:rPr>
        <w:t>acredo</w:t>
      </w:r>
      <w:proofErr w:type="spellEnd"/>
      <w:r w:rsidRPr="00B47995">
        <w:rPr>
          <w:rFonts w:cs="Tahoma"/>
          <w:bCs/>
          <w:i/>
          <w:sz w:val="20"/>
          <w:szCs w:val="20"/>
        </w:rPr>
        <w:t xml:space="preserve"> y q marca la ley en la materia de los servidores </w:t>
      </w:r>
      <w:proofErr w:type="spellStart"/>
      <w:r w:rsidRPr="00B47995">
        <w:rPr>
          <w:rFonts w:cs="Tahoma"/>
          <w:bCs/>
          <w:i/>
          <w:sz w:val="20"/>
          <w:szCs w:val="20"/>
        </w:rPr>
        <w:t>publicos</w:t>
      </w:r>
      <w:proofErr w:type="spellEnd"/>
      <w:r w:rsidRPr="00B47995">
        <w:rPr>
          <w:rFonts w:cs="Tahoma"/>
          <w:bCs/>
          <w:i/>
          <w:sz w:val="20"/>
          <w:szCs w:val="20"/>
        </w:rPr>
        <w:t xml:space="preserve"> x </w:t>
      </w:r>
      <w:proofErr w:type="spellStart"/>
      <w:r w:rsidRPr="00B47995">
        <w:rPr>
          <w:rFonts w:cs="Tahoma"/>
          <w:bCs/>
          <w:i/>
          <w:sz w:val="20"/>
          <w:szCs w:val="20"/>
        </w:rPr>
        <w:t>sua</w:t>
      </w:r>
      <w:proofErr w:type="spellEnd"/>
      <w:r w:rsidRPr="00B47995">
        <w:rPr>
          <w:rFonts w:cs="Tahoma"/>
          <w:bCs/>
          <w:i/>
          <w:sz w:val="20"/>
          <w:szCs w:val="20"/>
        </w:rPr>
        <w:t xml:space="preserve"> </w:t>
      </w:r>
      <w:proofErr w:type="spellStart"/>
      <w:r w:rsidRPr="00B47995">
        <w:rPr>
          <w:rFonts w:cs="Tahoma"/>
          <w:bCs/>
          <w:i/>
          <w:sz w:val="20"/>
          <w:szCs w:val="20"/>
        </w:rPr>
        <w:t>accciones</w:t>
      </w:r>
      <w:proofErr w:type="spellEnd"/>
      <w:r w:rsidRPr="00B47995">
        <w:rPr>
          <w:rFonts w:cs="Tahoma"/>
          <w:bCs/>
          <w:i/>
          <w:sz w:val="20"/>
          <w:szCs w:val="20"/>
        </w:rPr>
        <w:t xml:space="preserve"> de </w:t>
      </w:r>
      <w:proofErr w:type="spellStart"/>
      <w:r w:rsidRPr="00B47995">
        <w:rPr>
          <w:rFonts w:cs="Tahoma"/>
          <w:bCs/>
          <w:i/>
          <w:sz w:val="20"/>
          <w:szCs w:val="20"/>
        </w:rPr>
        <w:t>omision</w:t>
      </w:r>
      <w:proofErr w:type="spellEnd"/>
      <w:r w:rsidRPr="00B47995">
        <w:rPr>
          <w:rFonts w:cs="Tahoma"/>
          <w:bCs/>
          <w:i/>
          <w:sz w:val="20"/>
          <w:szCs w:val="20"/>
        </w:rPr>
        <w:t xml:space="preserve"> y negligencia q informe si ha sido sancionado x </w:t>
      </w:r>
      <w:proofErr w:type="spellStart"/>
      <w:r w:rsidRPr="00B47995">
        <w:rPr>
          <w:rFonts w:cs="Tahoma"/>
          <w:bCs/>
          <w:i/>
          <w:sz w:val="20"/>
          <w:szCs w:val="20"/>
        </w:rPr>
        <w:t>algu</w:t>
      </w:r>
      <w:proofErr w:type="spellEnd"/>
      <w:r w:rsidRPr="00B47995">
        <w:rPr>
          <w:rFonts w:cs="Tahoma"/>
          <w:bCs/>
          <w:i/>
          <w:sz w:val="20"/>
          <w:szCs w:val="20"/>
        </w:rPr>
        <w:t xml:space="preserve"> </w:t>
      </w:r>
      <w:proofErr w:type="spellStart"/>
      <w:r w:rsidRPr="00B47995">
        <w:rPr>
          <w:rFonts w:cs="Tahoma"/>
          <w:bCs/>
          <w:i/>
          <w:sz w:val="20"/>
          <w:szCs w:val="20"/>
        </w:rPr>
        <w:t>organo</w:t>
      </w:r>
      <w:proofErr w:type="spellEnd"/>
      <w:r w:rsidRPr="00B47995">
        <w:rPr>
          <w:rFonts w:cs="Tahoma"/>
          <w:bCs/>
          <w:i/>
          <w:sz w:val="20"/>
          <w:szCs w:val="20"/>
        </w:rPr>
        <w:t xml:space="preserve"> interno de control x omisiones en su desempeño como </w:t>
      </w:r>
      <w:proofErr w:type="spellStart"/>
      <w:r w:rsidRPr="00B47995">
        <w:rPr>
          <w:rFonts w:cs="Tahoma"/>
          <w:bCs/>
          <w:i/>
          <w:sz w:val="20"/>
          <w:szCs w:val="20"/>
        </w:rPr>
        <w:t>fumcionario</w:t>
      </w:r>
      <w:proofErr w:type="spellEnd"/>
      <w:r w:rsidRPr="00B47995">
        <w:rPr>
          <w:rFonts w:cs="Tahoma"/>
          <w:bCs/>
          <w:i/>
          <w:sz w:val="20"/>
          <w:szCs w:val="20"/>
        </w:rPr>
        <w:t xml:space="preserve"> publico q informe en caso de ser afirmativo fechas y tipos de sancione </w:t>
      </w:r>
      <w:proofErr w:type="spellStart"/>
      <w:r w:rsidRPr="00B47995">
        <w:rPr>
          <w:rFonts w:cs="Tahoma"/>
          <w:bCs/>
          <w:i/>
          <w:sz w:val="20"/>
          <w:szCs w:val="20"/>
        </w:rPr>
        <w:t>sy</w:t>
      </w:r>
      <w:proofErr w:type="spellEnd"/>
      <w:r w:rsidRPr="00B47995">
        <w:rPr>
          <w:rFonts w:cs="Tahoma"/>
          <w:bCs/>
          <w:i/>
          <w:sz w:val="20"/>
          <w:szCs w:val="20"/>
        </w:rPr>
        <w:t xml:space="preserve"> </w:t>
      </w:r>
      <w:proofErr w:type="spellStart"/>
      <w:r w:rsidRPr="00B47995">
        <w:rPr>
          <w:rFonts w:cs="Tahoma"/>
          <w:bCs/>
          <w:i/>
          <w:sz w:val="20"/>
          <w:szCs w:val="20"/>
        </w:rPr>
        <w:t>xq</w:t>
      </w:r>
      <w:proofErr w:type="spellEnd"/>
      <w:r w:rsidRPr="00B47995">
        <w:rPr>
          <w:rFonts w:cs="Tahoma"/>
          <w:bCs/>
          <w:i/>
          <w:sz w:val="20"/>
          <w:szCs w:val="20"/>
        </w:rPr>
        <w:t xml:space="preserve"> q </w:t>
      </w:r>
      <w:proofErr w:type="spellStart"/>
      <w:r w:rsidRPr="00B47995">
        <w:rPr>
          <w:rFonts w:cs="Tahoma"/>
          <w:bCs/>
          <w:i/>
          <w:sz w:val="20"/>
          <w:szCs w:val="20"/>
        </w:rPr>
        <w:t>organo</w:t>
      </w:r>
      <w:proofErr w:type="spellEnd"/>
      <w:r w:rsidRPr="00B47995">
        <w:rPr>
          <w:rFonts w:cs="Tahoma"/>
          <w:bCs/>
          <w:i/>
          <w:sz w:val="20"/>
          <w:szCs w:val="20"/>
        </w:rPr>
        <w:t xml:space="preserve"> de control interno fueron emitidas q informe fecha en q se realizaran los derribos de dichas </w:t>
      </w:r>
      <w:proofErr w:type="spellStart"/>
      <w:r w:rsidRPr="00B47995">
        <w:rPr>
          <w:rFonts w:cs="Tahoma"/>
          <w:bCs/>
          <w:i/>
          <w:sz w:val="20"/>
          <w:szCs w:val="20"/>
        </w:rPr>
        <w:t>construccciones</w:t>
      </w:r>
      <w:proofErr w:type="spellEnd"/>
      <w:r w:rsidRPr="00B47995">
        <w:rPr>
          <w:rFonts w:cs="Tahoma"/>
          <w:bCs/>
          <w:i/>
          <w:sz w:val="20"/>
          <w:szCs w:val="20"/>
        </w:rPr>
        <w:t xml:space="preserve"> q informe con documental publica los </w:t>
      </w:r>
      <w:proofErr w:type="spellStart"/>
      <w:r w:rsidRPr="00B47995">
        <w:rPr>
          <w:rFonts w:cs="Tahoma"/>
          <w:bCs/>
          <w:i/>
          <w:sz w:val="20"/>
          <w:szCs w:val="20"/>
        </w:rPr>
        <w:t>articulos</w:t>
      </w:r>
      <w:proofErr w:type="spellEnd"/>
      <w:r w:rsidRPr="00B47995">
        <w:rPr>
          <w:rFonts w:cs="Tahoma"/>
          <w:bCs/>
          <w:i/>
          <w:sz w:val="20"/>
          <w:szCs w:val="20"/>
        </w:rPr>
        <w:t xml:space="preserve"> en la materia en donde se aprecie q ninguna persona en particular </w:t>
      </w:r>
      <w:proofErr w:type="spellStart"/>
      <w:r w:rsidRPr="00B47995">
        <w:rPr>
          <w:rFonts w:cs="Tahoma"/>
          <w:bCs/>
          <w:i/>
          <w:sz w:val="20"/>
          <w:szCs w:val="20"/>
        </w:rPr>
        <w:t>podra</w:t>
      </w:r>
      <w:proofErr w:type="spellEnd"/>
      <w:r w:rsidRPr="00B47995">
        <w:rPr>
          <w:rFonts w:cs="Tahoma"/>
          <w:bCs/>
          <w:i/>
          <w:sz w:val="20"/>
          <w:szCs w:val="20"/>
        </w:rPr>
        <w:t xml:space="preserve"> invadir apropiarse y construir sobre reas verdes q informe </w:t>
      </w:r>
      <w:proofErr w:type="spellStart"/>
      <w:r w:rsidRPr="00B47995">
        <w:rPr>
          <w:rFonts w:cs="Tahoma"/>
          <w:bCs/>
          <w:i/>
          <w:sz w:val="20"/>
          <w:szCs w:val="20"/>
        </w:rPr>
        <w:t>cuanto</w:t>
      </w:r>
      <w:proofErr w:type="spellEnd"/>
      <w:r w:rsidRPr="00B47995">
        <w:rPr>
          <w:rFonts w:cs="Tahoma"/>
          <w:bCs/>
          <w:i/>
          <w:sz w:val="20"/>
          <w:szCs w:val="20"/>
        </w:rPr>
        <w:t xml:space="preserve"> dinero </w:t>
      </w:r>
      <w:proofErr w:type="spellStart"/>
      <w:r w:rsidRPr="00B47995">
        <w:rPr>
          <w:rFonts w:cs="Tahoma"/>
          <w:bCs/>
          <w:i/>
          <w:sz w:val="20"/>
          <w:szCs w:val="20"/>
        </w:rPr>
        <w:t>recibio</w:t>
      </w:r>
      <w:proofErr w:type="spellEnd"/>
      <w:r w:rsidRPr="00B47995">
        <w:rPr>
          <w:rFonts w:cs="Tahoma"/>
          <w:bCs/>
          <w:i/>
          <w:sz w:val="20"/>
          <w:szCs w:val="20"/>
        </w:rPr>
        <w:t xml:space="preserve"> x sus omisiones para no aplicar la ley a los particulares </w:t>
      </w:r>
      <w:proofErr w:type="spellStart"/>
      <w:r w:rsidRPr="00B47995">
        <w:rPr>
          <w:rFonts w:cs="Tahoma"/>
          <w:bCs/>
          <w:i/>
          <w:sz w:val="20"/>
          <w:szCs w:val="20"/>
        </w:rPr>
        <w:t>asi</w:t>
      </w:r>
      <w:proofErr w:type="spellEnd"/>
      <w:r w:rsidRPr="00B47995">
        <w:rPr>
          <w:rFonts w:cs="Tahoma"/>
          <w:bCs/>
          <w:i/>
          <w:sz w:val="20"/>
          <w:szCs w:val="20"/>
        </w:rPr>
        <w:t xml:space="preserve"> mismo q informe con documental publica de esa </w:t>
      </w:r>
      <w:proofErr w:type="spellStart"/>
      <w:r w:rsidRPr="00B47995">
        <w:rPr>
          <w:rFonts w:cs="Tahoma"/>
          <w:bCs/>
          <w:i/>
          <w:sz w:val="20"/>
          <w:szCs w:val="20"/>
        </w:rPr>
        <w:t>direcccion</w:t>
      </w:r>
      <w:proofErr w:type="spellEnd"/>
      <w:r w:rsidRPr="00B47995">
        <w:rPr>
          <w:rFonts w:cs="Tahoma"/>
          <w:bCs/>
          <w:i/>
          <w:sz w:val="20"/>
          <w:szCs w:val="20"/>
        </w:rPr>
        <w:t xml:space="preserve"> cuantas acciones llevo a cabo para liberar y demoler dichas obras de </w:t>
      </w:r>
      <w:proofErr w:type="spellStart"/>
      <w:r w:rsidRPr="00B47995">
        <w:rPr>
          <w:rFonts w:cs="Tahoma"/>
          <w:bCs/>
          <w:i/>
          <w:sz w:val="20"/>
          <w:szCs w:val="20"/>
        </w:rPr>
        <w:t>construccion</w:t>
      </w:r>
      <w:proofErr w:type="spellEnd"/>
      <w:r w:rsidRPr="00B47995">
        <w:rPr>
          <w:rFonts w:cs="Tahoma"/>
          <w:bCs/>
          <w:i/>
          <w:sz w:val="20"/>
          <w:szCs w:val="20"/>
        </w:rPr>
        <w:t xml:space="preserve"> sobre </w:t>
      </w:r>
      <w:proofErr w:type="spellStart"/>
      <w:r w:rsidRPr="00B47995">
        <w:rPr>
          <w:rFonts w:cs="Tahoma"/>
          <w:bCs/>
          <w:i/>
          <w:sz w:val="20"/>
          <w:szCs w:val="20"/>
        </w:rPr>
        <w:t>areas</w:t>
      </w:r>
      <w:proofErr w:type="spellEnd"/>
      <w:r w:rsidRPr="00B47995">
        <w:rPr>
          <w:rFonts w:cs="Tahoma"/>
          <w:bCs/>
          <w:i/>
          <w:sz w:val="20"/>
          <w:szCs w:val="20"/>
        </w:rPr>
        <w:t xml:space="preserve"> verdes en la colonia antes en </w:t>
      </w:r>
      <w:proofErr w:type="spellStart"/>
      <w:r w:rsidRPr="00B47995">
        <w:rPr>
          <w:rFonts w:cs="Tahoma"/>
          <w:bCs/>
          <w:i/>
          <w:sz w:val="20"/>
          <w:szCs w:val="20"/>
        </w:rPr>
        <w:t>mencion</w:t>
      </w:r>
      <w:proofErr w:type="spellEnd"/>
      <w:r w:rsidRPr="00B47995">
        <w:rPr>
          <w:rFonts w:cs="Tahoma"/>
          <w:bCs/>
          <w:i/>
          <w:sz w:val="20"/>
          <w:szCs w:val="20"/>
        </w:rPr>
        <w:t xml:space="preserve"> </w:t>
      </w:r>
      <w:proofErr w:type="spellStart"/>
      <w:r w:rsidRPr="00B47995">
        <w:rPr>
          <w:rFonts w:cs="Tahoma"/>
          <w:bCs/>
          <w:i/>
          <w:sz w:val="20"/>
          <w:szCs w:val="20"/>
        </w:rPr>
        <w:t>asi</w:t>
      </w:r>
      <w:proofErr w:type="spellEnd"/>
      <w:r w:rsidRPr="00B47995">
        <w:rPr>
          <w:rFonts w:cs="Tahoma"/>
          <w:bCs/>
          <w:i/>
          <w:sz w:val="20"/>
          <w:szCs w:val="20"/>
        </w:rPr>
        <w:t xml:space="preserve"> como los nombres de los servidores </w:t>
      </w:r>
      <w:proofErr w:type="spellStart"/>
      <w:r w:rsidRPr="00B47995">
        <w:rPr>
          <w:rFonts w:cs="Tahoma"/>
          <w:bCs/>
          <w:i/>
          <w:sz w:val="20"/>
          <w:szCs w:val="20"/>
        </w:rPr>
        <w:t>publicos</w:t>
      </w:r>
      <w:proofErr w:type="spellEnd"/>
      <w:r w:rsidRPr="00B47995">
        <w:rPr>
          <w:rFonts w:cs="Tahoma"/>
          <w:bCs/>
          <w:i/>
          <w:sz w:val="20"/>
          <w:szCs w:val="20"/>
        </w:rPr>
        <w:t xml:space="preserve"> involucrados en dichas omisiones y si </w:t>
      </w:r>
      <w:proofErr w:type="spellStart"/>
      <w:r w:rsidRPr="00B47995">
        <w:rPr>
          <w:rFonts w:cs="Tahoma"/>
          <w:bCs/>
          <w:i/>
          <w:sz w:val="20"/>
          <w:szCs w:val="20"/>
        </w:rPr>
        <w:t>tambien</w:t>
      </w:r>
      <w:proofErr w:type="spellEnd"/>
      <w:r w:rsidRPr="00B47995">
        <w:rPr>
          <w:rFonts w:cs="Tahoma"/>
          <w:bCs/>
          <w:i/>
          <w:sz w:val="20"/>
          <w:szCs w:val="20"/>
        </w:rPr>
        <w:t xml:space="preserve"> recibieron dinero q informen la cantidad </w:t>
      </w:r>
      <w:proofErr w:type="spellStart"/>
      <w:r w:rsidRPr="00B47995">
        <w:rPr>
          <w:rFonts w:cs="Tahoma"/>
          <w:bCs/>
          <w:i/>
          <w:sz w:val="20"/>
          <w:szCs w:val="20"/>
        </w:rPr>
        <w:t>qrecibio</w:t>
      </w:r>
      <w:proofErr w:type="spellEnd"/>
      <w:r w:rsidRPr="00B47995">
        <w:rPr>
          <w:rFonts w:cs="Tahoma"/>
          <w:bCs/>
          <w:i/>
          <w:sz w:val="20"/>
          <w:szCs w:val="20"/>
        </w:rPr>
        <w:t xml:space="preserve"> cada uno para ser omisos en sus responsabilidades</w:t>
      </w:r>
      <w:bookmarkEnd w:id="0"/>
      <w:r w:rsidR="003964B9">
        <w:rPr>
          <w:rFonts w:cs="Tahoma"/>
          <w:bCs/>
          <w:i/>
          <w:sz w:val="20"/>
          <w:szCs w:val="20"/>
        </w:rPr>
        <w:t>”</w:t>
      </w:r>
      <w:r w:rsidR="00E7170C" w:rsidRPr="00E7170C">
        <w:rPr>
          <w:rFonts w:cs="Tahoma"/>
          <w:bCs/>
          <w:i/>
          <w:sz w:val="20"/>
          <w:szCs w:val="20"/>
        </w:rPr>
        <w:t xml:space="preserve"> </w:t>
      </w:r>
      <w:r w:rsidR="00051642" w:rsidRPr="003D5B55">
        <w:rPr>
          <w:rFonts w:cs="Tahoma"/>
          <w:bCs/>
          <w:i/>
          <w:sz w:val="20"/>
          <w:szCs w:val="20"/>
        </w:rPr>
        <w:t>(Sic.)</w:t>
      </w:r>
    </w:p>
    <w:p w14:paraId="3C0781D7" w14:textId="77777777" w:rsidR="00051642" w:rsidRDefault="00051642" w:rsidP="00051642">
      <w:pPr>
        <w:tabs>
          <w:tab w:val="left" w:pos="4667"/>
        </w:tabs>
        <w:spacing w:after="0" w:line="360" w:lineRule="auto"/>
        <w:ind w:left="567" w:right="567"/>
        <w:rPr>
          <w:rFonts w:cs="Tahoma"/>
          <w:bCs/>
          <w:i/>
          <w:sz w:val="20"/>
          <w:szCs w:val="20"/>
        </w:rPr>
      </w:pPr>
    </w:p>
    <w:p w14:paraId="070CFBD6" w14:textId="5680F92F" w:rsidR="00051642" w:rsidRPr="0058456F" w:rsidRDefault="003964B9" w:rsidP="00051642">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00051642" w:rsidRPr="0058456F">
        <w:rPr>
          <w:rFonts w:eastAsia="Times New Roman" w:cs="Tahoma"/>
          <w:b/>
          <w:bCs/>
          <w:i/>
          <w:iCs/>
          <w:color w:val="auto"/>
          <w:sz w:val="20"/>
          <w:lang w:eastAsia="es-ES"/>
        </w:rPr>
        <w:t>MODALIDAD DE ENTREGA</w:t>
      </w:r>
    </w:p>
    <w:p w14:paraId="778DD31C" w14:textId="07952999" w:rsidR="00FA1130" w:rsidRDefault="00051642" w:rsidP="00E7170C">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sidR="003964B9">
        <w:rPr>
          <w:rFonts w:eastAsia="Times New Roman" w:cs="Arial"/>
          <w:bCs/>
          <w:i/>
          <w:iCs/>
          <w:color w:val="auto"/>
          <w:sz w:val="20"/>
          <w:lang w:eastAsia="es-ES"/>
        </w:rPr>
        <w:t>”</w:t>
      </w:r>
      <w:r>
        <w:rPr>
          <w:rFonts w:eastAsia="Times New Roman" w:cs="Arial"/>
          <w:bCs/>
          <w:i/>
          <w:iCs/>
          <w:color w:val="auto"/>
          <w:sz w:val="20"/>
          <w:lang w:eastAsia="es-ES"/>
        </w:rPr>
        <w:t xml:space="preserve"> (Sic)</w:t>
      </w:r>
    </w:p>
    <w:p w14:paraId="7D6D1CE8" w14:textId="77777777" w:rsidR="00E7170C" w:rsidRPr="00E7170C" w:rsidRDefault="00E7170C" w:rsidP="00E7170C">
      <w:pPr>
        <w:spacing w:after="0" w:line="360" w:lineRule="auto"/>
        <w:ind w:left="567" w:right="567"/>
        <w:rPr>
          <w:rFonts w:eastAsia="Times New Roman" w:cs="Arial"/>
          <w:bCs/>
          <w:i/>
          <w:iCs/>
          <w:color w:val="auto"/>
          <w:sz w:val="20"/>
          <w:lang w:eastAsia="es-ES"/>
        </w:rPr>
      </w:pPr>
    </w:p>
    <w:p w14:paraId="14D6D935" w14:textId="00EDFF85" w:rsidR="00051642" w:rsidRPr="003D5B55" w:rsidRDefault="00FA1130" w:rsidP="00051642">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051642">
      <w:pPr>
        <w:spacing w:after="0" w:line="360" w:lineRule="auto"/>
        <w:rPr>
          <w:rFonts w:eastAsia="Calibri" w:cs="Tahoma"/>
          <w:b/>
          <w:bCs/>
        </w:rPr>
      </w:pPr>
    </w:p>
    <w:p w14:paraId="62FFEDF4" w14:textId="20CBD951" w:rsidR="00051642" w:rsidRDefault="00051642" w:rsidP="00051642">
      <w:pPr>
        <w:autoSpaceDE w:val="0"/>
        <w:autoSpaceDN w:val="0"/>
        <w:adjustRightInd w:val="0"/>
        <w:spacing w:after="0" w:line="360" w:lineRule="auto"/>
        <w:rPr>
          <w:rFonts w:eastAsia="Calibri" w:cs="Tahoma"/>
          <w:color w:val="000000"/>
          <w:lang w:val="es-ES"/>
        </w:rPr>
      </w:pPr>
      <w:r w:rsidRPr="003D5B55">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las solicitudes</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A91144">
        <w:rPr>
          <w:rFonts w:eastAsia="Calibri" w:cs="Tahoma"/>
          <w:b/>
          <w:bCs/>
        </w:rPr>
        <w:t>Ayuntamiento de Metepec</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051642">
      <w:pPr>
        <w:autoSpaceDE w:val="0"/>
        <w:autoSpaceDN w:val="0"/>
        <w:adjustRightInd w:val="0"/>
        <w:spacing w:after="0" w:line="360" w:lineRule="auto"/>
        <w:rPr>
          <w:rFonts w:eastAsia="Calibri" w:cs="Tahoma"/>
          <w:color w:val="000000"/>
          <w:lang w:val="es-ES"/>
        </w:rPr>
      </w:pPr>
    </w:p>
    <w:p w14:paraId="53B5A077" w14:textId="35A1C7AB" w:rsidR="00051642" w:rsidRPr="005369D0" w:rsidRDefault="00E7170C" w:rsidP="005369D0">
      <w:pPr>
        <w:spacing w:after="0" w:line="360" w:lineRule="auto"/>
        <w:rPr>
          <w:rFonts w:eastAsia="Calibri" w:cs="Tahoma"/>
          <w:b/>
          <w:bCs/>
        </w:rPr>
      </w:pPr>
      <w:r w:rsidRPr="005369D0">
        <w:rPr>
          <w:rFonts w:eastAsia="Calibri" w:cs="Tahoma"/>
          <w:b/>
          <w:bCs/>
        </w:rPr>
        <w:t>III</w:t>
      </w:r>
      <w:r w:rsidR="00051642" w:rsidRPr="005369D0">
        <w:rPr>
          <w:rFonts w:eastAsia="Calibri" w:cs="Tahoma"/>
          <w:b/>
          <w:bCs/>
        </w:rPr>
        <w:t xml:space="preserve">. Interposición del Recurso de Revisión. </w:t>
      </w:r>
    </w:p>
    <w:p w14:paraId="79D9CE18" w14:textId="77777777" w:rsidR="00051642" w:rsidRPr="003D5B55" w:rsidRDefault="00051642" w:rsidP="00051642">
      <w:pPr>
        <w:spacing w:after="0" w:line="360" w:lineRule="auto"/>
        <w:rPr>
          <w:rFonts w:eastAsia="Times New Roman" w:cs="Tahoma"/>
          <w:bCs/>
          <w:color w:val="auto"/>
          <w:lang w:eastAsia="es-ES"/>
        </w:rPr>
      </w:pPr>
    </w:p>
    <w:p w14:paraId="33C458E5" w14:textId="5F7D07D1" w:rsidR="00051642" w:rsidRPr="00CA21DC" w:rsidRDefault="00051642" w:rsidP="00051642">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A91144">
        <w:rPr>
          <w:rFonts w:eastAsia="Times New Roman" w:cs="Tahoma"/>
          <w:bCs/>
          <w:color w:val="auto"/>
          <w:lang w:val="es-ES" w:eastAsia="es-ES"/>
        </w:rPr>
        <w:t>once</w:t>
      </w:r>
      <w:r>
        <w:rPr>
          <w:rFonts w:eastAsia="Times New Roman" w:cs="Tahoma"/>
          <w:bCs/>
          <w:color w:val="auto"/>
          <w:lang w:val="es-ES" w:eastAsia="es-ES"/>
        </w:rPr>
        <w:t xml:space="preserve"> de </w:t>
      </w:r>
      <w:r w:rsidR="00A91144">
        <w:rPr>
          <w:rFonts w:eastAsia="Times New Roman" w:cs="Tahoma"/>
          <w:bCs/>
          <w:color w:val="auto"/>
          <w:lang w:val="es-ES" w:eastAsia="es-ES"/>
        </w:rPr>
        <w:t>febrero</w:t>
      </w:r>
      <w:r>
        <w:rPr>
          <w:rFonts w:eastAsia="Times New Roman" w:cs="Tahoma"/>
          <w:bCs/>
          <w:color w:val="auto"/>
          <w:lang w:val="es-ES" w:eastAsia="es-ES"/>
        </w:rPr>
        <w:t xml:space="preserve"> de dos mil veinti</w:t>
      </w:r>
      <w:r w:rsidR="00A91144">
        <w:rPr>
          <w:rFonts w:eastAsia="Times New Roman" w:cs="Tahoma"/>
          <w:bCs/>
          <w:color w:val="auto"/>
          <w:lang w:val="es-ES" w:eastAsia="es-ES"/>
        </w:rPr>
        <w:t>dós</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E930B82" w14:textId="77777777" w:rsidR="00051642" w:rsidRDefault="00051642" w:rsidP="00051642">
      <w:pPr>
        <w:spacing w:after="0" w:line="360" w:lineRule="auto"/>
        <w:rPr>
          <w:rFonts w:eastAsia="Times New Roman" w:cs="Tahoma"/>
          <w:bCs/>
          <w:color w:val="auto"/>
          <w:lang w:eastAsia="es-ES"/>
        </w:rPr>
      </w:pPr>
    </w:p>
    <w:p w14:paraId="3A2D2430" w14:textId="16310A67" w:rsidR="00051642" w:rsidRPr="0085149F" w:rsidRDefault="00051642" w:rsidP="00051642">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ACTO IMPUGNADO</w:t>
      </w:r>
    </w:p>
    <w:p w14:paraId="70D2147C" w14:textId="319398B5" w:rsidR="00051642" w:rsidRPr="0085149F" w:rsidRDefault="00A91144" w:rsidP="00051642">
      <w:pPr>
        <w:spacing w:after="0" w:line="360" w:lineRule="auto"/>
        <w:ind w:left="567" w:right="567"/>
        <w:rPr>
          <w:rFonts w:eastAsia="Times New Roman" w:cs="Tahoma"/>
          <w:bCs/>
          <w:i/>
          <w:color w:val="auto"/>
          <w:sz w:val="20"/>
          <w:szCs w:val="20"/>
          <w:lang w:eastAsia="es-ES"/>
        </w:rPr>
      </w:pPr>
      <w:r w:rsidRPr="00A91144">
        <w:rPr>
          <w:i/>
          <w:color w:val="000000"/>
          <w:sz w:val="20"/>
          <w:szCs w:val="20"/>
        </w:rPr>
        <w:t xml:space="preserve">ninguna respuesta a la solicitud de </w:t>
      </w:r>
      <w:proofErr w:type="spellStart"/>
      <w:r w:rsidRPr="00A91144">
        <w:rPr>
          <w:i/>
          <w:color w:val="000000"/>
          <w:sz w:val="20"/>
          <w:szCs w:val="20"/>
        </w:rPr>
        <w:t>informacion</w:t>
      </w:r>
      <w:proofErr w:type="spellEnd"/>
      <w:r w:rsidRPr="00A91144">
        <w:rPr>
          <w:i/>
          <w:color w:val="000000"/>
          <w:sz w:val="20"/>
          <w:szCs w:val="20"/>
        </w:rPr>
        <w:t xml:space="preserve"> con </w:t>
      </w:r>
      <w:proofErr w:type="spellStart"/>
      <w:r w:rsidRPr="00A91144">
        <w:rPr>
          <w:i/>
          <w:color w:val="000000"/>
          <w:sz w:val="20"/>
          <w:szCs w:val="20"/>
        </w:rPr>
        <w:t>numero</w:t>
      </w:r>
      <w:proofErr w:type="spellEnd"/>
      <w:r w:rsidRPr="00A91144">
        <w:rPr>
          <w:i/>
          <w:color w:val="000000"/>
          <w:sz w:val="20"/>
          <w:szCs w:val="20"/>
        </w:rPr>
        <w:t xml:space="preserve"> de folio 00734/</w:t>
      </w:r>
      <w:proofErr w:type="spellStart"/>
      <w:r w:rsidRPr="00A91144">
        <w:rPr>
          <w:i/>
          <w:color w:val="000000"/>
          <w:sz w:val="20"/>
          <w:szCs w:val="20"/>
        </w:rPr>
        <w:t>metepec</w:t>
      </w:r>
      <w:proofErr w:type="spellEnd"/>
      <w:r w:rsidRPr="00A91144">
        <w:rPr>
          <w:i/>
          <w:color w:val="000000"/>
          <w:sz w:val="20"/>
          <w:szCs w:val="20"/>
        </w:rPr>
        <w:t>/</w:t>
      </w:r>
      <w:proofErr w:type="spellStart"/>
      <w:r w:rsidRPr="00A91144">
        <w:rPr>
          <w:i/>
          <w:color w:val="000000"/>
          <w:sz w:val="20"/>
          <w:szCs w:val="20"/>
        </w:rPr>
        <w:t>ip</w:t>
      </w:r>
      <w:proofErr w:type="spellEnd"/>
      <w:r w:rsidRPr="00A91144">
        <w:rPr>
          <w:i/>
          <w:color w:val="000000"/>
          <w:sz w:val="20"/>
          <w:szCs w:val="20"/>
        </w:rPr>
        <w:t>/2021 de fecha 13/12/21 x parte de la autoridades correspondientes.</w:t>
      </w:r>
      <w:r w:rsidRPr="00A91144">
        <w:rPr>
          <w:bCs/>
          <w:i/>
          <w:color w:val="000000"/>
          <w:sz w:val="20"/>
          <w:szCs w:val="20"/>
        </w:rPr>
        <w:t xml:space="preserve"> </w:t>
      </w:r>
      <w:r w:rsidR="00051642" w:rsidRPr="0085149F">
        <w:rPr>
          <w:rFonts w:eastAsia="Times New Roman" w:cs="Tahoma"/>
          <w:bCs/>
          <w:i/>
          <w:color w:val="auto"/>
          <w:sz w:val="20"/>
          <w:szCs w:val="20"/>
          <w:lang w:eastAsia="es-ES"/>
        </w:rPr>
        <w:t>(Sic.)</w:t>
      </w:r>
    </w:p>
    <w:p w14:paraId="4668CB16" w14:textId="77777777" w:rsidR="00051642" w:rsidRPr="0085149F" w:rsidRDefault="00051642" w:rsidP="00051642">
      <w:pPr>
        <w:spacing w:after="0" w:line="360" w:lineRule="auto"/>
        <w:ind w:left="567" w:right="567"/>
        <w:rPr>
          <w:rFonts w:eastAsia="Times New Roman" w:cs="Tahoma"/>
          <w:bCs/>
          <w:i/>
          <w:color w:val="auto"/>
          <w:sz w:val="20"/>
          <w:szCs w:val="20"/>
          <w:lang w:eastAsia="es-ES"/>
        </w:rPr>
      </w:pPr>
    </w:p>
    <w:p w14:paraId="3D43F684" w14:textId="32C2FFC1" w:rsidR="00051642" w:rsidRPr="0085149F" w:rsidRDefault="00051642" w:rsidP="00051642">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RAZONES O MOTIVOS DE LA INCONFORMIDAD</w:t>
      </w:r>
    </w:p>
    <w:p w14:paraId="7354F287" w14:textId="6AF62A64" w:rsidR="00051642" w:rsidRPr="0085149F" w:rsidRDefault="00A91144" w:rsidP="00051642">
      <w:pPr>
        <w:spacing w:after="0" w:line="360" w:lineRule="auto"/>
        <w:ind w:left="567" w:right="567"/>
        <w:rPr>
          <w:rFonts w:eastAsia="Times New Roman" w:cs="Tahoma"/>
          <w:bCs/>
          <w:color w:val="auto"/>
          <w:sz w:val="20"/>
          <w:szCs w:val="20"/>
          <w:lang w:eastAsia="es-ES"/>
        </w:rPr>
      </w:pPr>
      <w:r w:rsidRPr="00A91144">
        <w:rPr>
          <w:i/>
          <w:color w:val="000000"/>
          <w:sz w:val="20"/>
          <w:szCs w:val="20"/>
        </w:rPr>
        <w:t xml:space="preserve">ninguna respuesta y ya </w:t>
      </w:r>
      <w:proofErr w:type="spellStart"/>
      <w:r w:rsidRPr="00A91144">
        <w:rPr>
          <w:i/>
          <w:color w:val="000000"/>
          <w:sz w:val="20"/>
          <w:szCs w:val="20"/>
        </w:rPr>
        <w:t>fenecio</w:t>
      </w:r>
      <w:proofErr w:type="spellEnd"/>
      <w:r w:rsidRPr="00A91144">
        <w:rPr>
          <w:i/>
          <w:color w:val="000000"/>
          <w:sz w:val="20"/>
          <w:szCs w:val="20"/>
        </w:rPr>
        <w:t xml:space="preserve"> el termino q la ley en la materia les otorga</w:t>
      </w:r>
      <w:r w:rsidRPr="00A91144">
        <w:rPr>
          <w:bCs/>
          <w:i/>
          <w:color w:val="000000"/>
          <w:sz w:val="20"/>
          <w:szCs w:val="20"/>
        </w:rPr>
        <w:t xml:space="preserve"> </w:t>
      </w:r>
      <w:r w:rsidR="00051642" w:rsidRPr="0085149F">
        <w:rPr>
          <w:rFonts w:eastAsia="Times New Roman" w:cs="Tahoma"/>
          <w:bCs/>
          <w:i/>
          <w:color w:val="auto"/>
          <w:sz w:val="20"/>
          <w:szCs w:val="20"/>
          <w:lang w:eastAsia="es-ES"/>
        </w:rPr>
        <w:t>(Sic)</w:t>
      </w:r>
    </w:p>
    <w:p w14:paraId="1CE91750" w14:textId="77777777" w:rsidR="00051642" w:rsidRPr="003D5B55" w:rsidRDefault="00051642" w:rsidP="00051642">
      <w:pPr>
        <w:spacing w:after="0" w:line="360" w:lineRule="auto"/>
        <w:rPr>
          <w:rFonts w:eastAsia="Times New Roman" w:cs="Tahoma"/>
          <w:bCs/>
          <w:color w:val="auto"/>
          <w:lang w:eastAsia="es-ES"/>
        </w:rPr>
      </w:pPr>
    </w:p>
    <w:p w14:paraId="35300BB0" w14:textId="5392F99C" w:rsidR="00051642" w:rsidRDefault="00AC2906" w:rsidP="00051642">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051642">
      <w:pPr>
        <w:spacing w:after="0" w:line="360" w:lineRule="auto"/>
        <w:rPr>
          <w:rFonts w:eastAsia="Batang" w:cs="Tahoma"/>
          <w:bCs/>
          <w:color w:val="000000"/>
        </w:rPr>
      </w:pPr>
    </w:p>
    <w:p w14:paraId="3B955202" w14:textId="0089CE04" w:rsidR="00051642" w:rsidRPr="00A36F31" w:rsidRDefault="00051642" w:rsidP="00051642">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A91144">
        <w:rPr>
          <w:rFonts w:eastAsia="Times New Roman" w:cs="Tahoma"/>
          <w:bCs/>
          <w:color w:val="auto"/>
          <w:lang w:val="es-ES" w:eastAsia="es-ES"/>
        </w:rPr>
        <w:t>once</w:t>
      </w:r>
      <w:r>
        <w:rPr>
          <w:rFonts w:eastAsia="Times New Roman" w:cs="Tahoma"/>
          <w:bCs/>
          <w:color w:val="auto"/>
          <w:lang w:val="es-ES" w:eastAsia="es-ES"/>
        </w:rPr>
        <w:t xml:space="preserve"> de </w:t>
      </w:r>
      <w:r w:rsidR="00A91144">
        <w:rPr>
          <w:rFonts w:eastAsia="Times New Roman" w:cs="Tahoma"/>
          <w:bCs/>
          <w:color w:val="auto"/>
          <w:lang w:val="es-ES" w:eastAsia="es-ES"/>
        </w:rPr>
        <w:t>febrero</w:t>
      </w:r>
      <w:r w:rsidRPr="00126294">
        <w:rPr>
          <w:rFonts w:eastAsia="Times New Roman" w:cs="Tahoma"/>
          <w:bCs/>
          <w:color w:val="auto"/>
          <w:lang w:val="es-ES" w:eastAsia="es-ES"/>
        </w:rPr>
        <w:t xml:space="preserve"> de dos mil veinti</w:t>
      </w:r>
      <w:r w:rsidR="00A91144">
        <w:rPr>
          <w:rFonts w:eastAsia="Times New Roman" w:cs="Tahoma"/>
          <w:bCs/>
          <w:color w:val="auto"/>
          <w:lang w:val="es-ES" w:eastAsia="es-ES"/>
        </w:rPr>
        <w:t>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00366CE3">
        <w:rPr>
          <w:rFonts w:eastAsia="Batang" w:cs="Tahoma"/>
          <w:b/>
          <w:bCs/>
          <w:color w:val="000000"/>
        </w:rPr>
        <w:t>00741/INFOEM/IP/RR/2022</w:t>
      </w:r>
      <w:r w:rsidRPr="00A36F31">
        <w:rPr>
          <w:rFonts w:eastAsia="Batang" w:cs="Tahoma"/>
          <w:bCs/>
          <w:color w:val="000000"/>
        </w:rPr>
        <w:t xml:space="preserve">, al medio de impugnación que nos ocupa, con base en el sistema </w:t>
      </w:r>
      <w:r w:rsidRPr="00A36F31">
        <w:rPr>
          <w:rFonts w:eastAsia="Batang" w:cs="Tahoma"/>
          <w:bCs/>
          <w:color w:val="000000"/>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6A77E5B3" w14:textId="77777777" w:rsidR="00051642" w:rsidRPr="003D5B55" w:rsidRDefault="00051642" w:rsidP="00051642">
      <w:pPr>
        <w:spacing w:after="0" w:line="360" w:lineRule="auto"/>
        <w:rPr>
          <w:rFonts w:eastAsia="Batang" w:cs="Tahoma"/>
          <w:bCs/>
          <w:color w:val="000000"/>
        </w:rPr>
      </w:pPr>
    </w:p>
    <w:p w14:paraId="14B3EF1A" w14:textId="677F7202" w:rsidR="00051642" w:rsidRPr="003D5B55" w:rsidRDefault="00051642" w:rsidP="00051642">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A91144">
        <w:rPr>
          <w:rFonts w:eastAsia="Batang" w:cs="Tahoma"/>
          <w:bCs/>
          <w:color w:val="000000"/>
        </w:rPr>
        <w:t>dieciséis</w:t>
      </w:r>
      <w:r>
        <w:rPr>
          <w:rFonts w:eastAsia="Batang" w:cs="Tahoma"/>
          <w:bCs/>
          <w:color w:val="000000"/>
        </w:rPr>
        <w:t xml:space="preserve"> de </w:t>
      </w:r>
      <w:r w:rsidR="00A91144">
        <w:rPr>
          <w:rFonts w:eastAsia="Batang" w:cs="Tahoma"/>
          <w:bCs/>
          <w:color w:val="000000"/>
        </w:rPr>
        <w:t>febrero</w:t>
      </w:r>
      <w:r>
        <w:rPr>
          <w:rFonts w:eastAsia="Batang" w:cs="Tahoma"/>
          <w:bCs/>
          <w:color w:val="000000"/>
        </w:rPr>
        <w:t xml:space="preserve"> de dos mil veinti</w:t>
      </w:r>
      <w:r w:rsidR="00A91144">
        <w:rPr>
          <w:rFonts w:eastAsia="Batang" w:cs="Tahoma"/>
          <w:bCs/>
          <w:color w:val="000000"/>
        </w:rPr>
        <w:t>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mismo día</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051642">
      <w:pPr>
        <w:spacing w:after="0" w:line="360" w:lineRule="auto"/>
        <w:rPr>
          <w:rFonts w:cs="Tahoma"/>
        </w:rPr>
      </w:pPr>
    </w:p>
    <w:p w14:paraId="53BFC908" w14:textId="77777777" w:rsidR="00051642" w:rsidRDefault="00051642" w:rsidP="00051642">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051642">
      <w:pPr>
        <w:widowControl w:val="0"/>
        <w:spacing w:after="0" w:line="360" w:lineRule="auto"/>
        <w:rPr>
          <w:rFonts w:eastAsia="Times New Roman" w:cs="Tahoma"/>
          <w:b/>
          <w:color w:val="auto"/>
          <w:szCs w:val="24"/>
          <w:lang w:eastAsia="es-ES"/>
        </w:rPr>
      </w:pPr>
    </w:p>
    <w:p w14:paraId="54B241CF" w14:textId="0D8F2E4D" w:rsidR="00051642" w:rsidRDefault="00051642" w:rsidP="00D903F5">
      <w:pPr>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Pr="00FB2ACB">
        <w:rPr>
          <w:rFonts w:eastAsia="Times New Roman" w:cs="Tahoma"/>
          <w:color w:val="auto"/>
          <w:szCs w:val="24"/>
          <w:lang w:eastAsia="es-ES"/>
        </w:rPr>
        <w:t xml:space="preserve">El </w:t>
      </w:r>
      <w:r w:rsidR="00A91144">
        <w:rPr>
          <w:rFonts w:eastAsia="Times New Roman" w:cs="Tahoma"/>
          <w:color w:val="auto"/>
          <w:szCs w:val="24"/>
          <w:lang w:val="es-ES" w:eastAsia="es-ES"/>
        </w:rPr>
        <w:t>diez</w:t>
      </w:r>
      <w:r w:rsidR="00384DCB" w:rsidRPr="00FB2ACB">
        <w:rPr>
          <w:rFonts w:eastAsia="Times New Roman" w:cs="Tahoma"/>
          <w:color w:val="auto"/>
          <w:szCs w:val="24"/>
          <w:lang w:val="es-ES" w:eastAsia="es-ES"/>
        </w:rPr>
        <w:t xml:space="preserve"> de </w:t>
      </w:r>
      <w:r w:rsidR="006C2269">
        <w:rPr>
          <w:rFonts w:eastAsia="Times New Roman" w:cs="Tahoma"/>
          <w:color w:val="auto"/>
          <w:szCs w:val="24"/>
          <w:lang w:val="es-ES" w:eastAsia="es-ES"/>
        </w:rPr>
        <w:t>marzo</w:t>
      </w:r>
      <w:r w:rsidRPr="00FB2ACB">
        <w:rPr>
          <w:rFonts w:eastAsia="Times New Roman" w:cs="Tahoma"/>
          <w:color w:val="auto"/>
          <w:szCs w:val="24"/>
          <w:lang w:val="es-ES" w:eastAsia="es-ES"/>
        </w:rPr>
        <w:t xml:space="preserve"> de dos mil veinti</w:t>
      </w:r>
      <w:r w:rsidR="00A91144">
        <w:rPr>
          <w:rFonts w:eastAsia="Times New Roman" w:cs="Tahoma"/>
          <w:color w:val="auto"/>
          <w:szCs w:val="24"/>
          <w:lang w:val="es-ES" w:eastAsia="es-ES"/>
        </w:rPr>
        <w:t>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051642">
      <w:pPr>
        <w:spacing w:after="0" w:line="360" w:lineRule="auto"/>
        <w:rPr>
          <w:rFonts w:eastAsia="Times New Roman" w:cs="Tahoma"/>
          <w:color w:val="auto"/>
          <w:szCs w:val="24"/>
          <w:lang w:eastAsia="es-ES"/>
        </w:rPr>
      </w:pPr>
    </w:p>
    <w:p w14:paraId="16A59653" w14:textId="77777777" w:rsidR="00051642" w:rsidRDefault="00051642" w:rsidP="00051642">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051642">
      <w:pPr>
        <w:spacing w:after="0" w:line="360" w:lineRule="auto"/>
        <w:rPr>
          <w:rFonts w:eastAsia="Times New Roman" w:cs="Tahoma"/>
          <w:bCs/>
          <w:iCs/>
          <w:color w:val="auto"/>
          <w:lang w:val="es-ES" w:eastAsia="es-ES"/>
        </w:rPr>
      </w:pPr>
    </w:p>
    <w:p w14:paraId="30D206CA" w14:textId="2D3649EB" w:rsidR="00051642" w:rsidRPr="006B4CAC" w:rsidRDefault="00051642" w:rsidP="006B4CAC">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52BDDA28" w14:textId="77777777" w:rsidR="00D903F5" w:rsidRDefault="00D903F5" w:rsidP="00051642">
      <w:pPr>
        <w:autoSpaceDE w:val="0"/>
        <w:autoSpaceDN w:val="0"/>
        <w:adjustRightInd w:val="0"/>
        <w:spacing w:after="0" w:line="360" w:lineRule="auto"/>
        <w:rPr>
          <w:rFonts w:eastAsia="Calibri" w:cs="Tahoma"/>
          <w:b/>
          <w:color w:val="000000"/>
          <w:szCs w:val="24"/>
          <w:lang w:val="es-ES" w:eastAsia="es-MX"/>
        </w:rPr>
      </w:pPr>
    </w:p>
    <w:p w14:paraId="045B3F37" w14:textId="798DDF56" w:rsidR="00051642" w:rsidRPr="003D5B55" w:rsidRDefault="00051642" w:rsidP="00051642">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051642">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051642">
      <w:pPr>
        <w:spacing w:after="0" w:line="360" w:lineRule="auto"/>
        <w:rPr>
          <w:rFonts w:eastAsia="Times New Roman" w:cs="Tahoma"/>
          <w:bCs/>
          <w:color w:val="auto"/>
          <w:lang w:eastAsia="es-ES"/>
        </w:rPr>
      </w:pPr>
      <w:bookmarkStart w:id="1"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2986AFCC" w14:textId="77777777" w:rsidR="00051642" w:rsidRPr="003D5B55" w:rsidRDefault="00051642" w:rsidP="00051642">
      <w:pPr>
        <w:spacing w:after="0" w:line="360" w:lineRule="auto"/>
      </w:pPr>
    </w:p>
    <w:p w14:paraId="2F12F73B" w14:textId="77777777" w:rsidR="00051642" w:rsidRDefault="00051642" w:rsidP="00051642">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051642">
      <w:pPr>
        <w:spacing w:after="0" w:line="360" w:lineRule="auto"/>
        <w:rPr>
          <w:b/>
          <w:lang w:val="es-ES"/>
        </w:rPr>
      </w:pPr>
      <w:r w:rsidRPr="003D5B55">
        <w:rPr>
          <w:b/>
          <w:lang w:val="es-ES"/>
        </w:rPr>
        <w:t>Causales de improcedencia</w:t>
      </w:r>
    </w:p>
    <w:p w14:paraId="4031849B" w14:textId="77777777" w:rsidR="00051642" w:rsidRPr="003D5B55" w:rsidRDefault="00051642" w:rsidP="00051642">
      <w:pPr>
        <w:spacing w:after="0" w:line="360" w:lineRule="auto"/>
      </w:pPr>
    </w:p>
    <w:p w14:paraId="46B90E11" w14:textId="77777777" w:rsidR="00051642" w:rsidRPr="003D5B55" w:rsidRDefault="00051642" w:rsidP="00051642">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3D5B55">
        <w:rPr>
          <w:rFonts w:eastAsia="Times New Roman" w:cs="Tahoma"/>
          <w:color w:val="auto"/>
          <w:lang w:eastAsia="es-ES"/>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051642">
      <w:pPr>
        <w:spacing w:after="0" w:line="360" w:lineRule="auto"/>
        <w:rPr>
          <w:rFonts w:eastAsia="Times New Roman" w:cs="Tahoma"/>
          <w:color w:val="auto"/>
          <w:lang w:eastAsia="es-ES"/>
        </w:rPr>
      </w:pPr>
    </w:p>
    <w:p w14:paraId="5234AE12" w14:textId="77777777" w:rsidR="00051642" w:rsidRPr="003D5B55" w:rsidRDefault="00051642" w:rsidP="00051642">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051642">
      <w:pPr>
        <w:spacing w:after="0" w:line="360" w:lineRule="auto"/>
        <w:rPr>
          <w:rFonts w:eastAsia="Times New Roman" w:cs="Tahoma"/>
          <w:color w:val="auto"/>
          <w:lang w:eastAsia="es-ES"/>
        </w:rPr>
      </w:pPr>
    </w:p>
    <w:p w14:paraId="030DB5E0" w14:textId="77777777" w:rsidR="00051642" w:rsidRPr="003D5B55" w:rsidRDefault="00051642" w:rsidP="00051642">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051642">
      <w:pPr>
        <w:spacing w:after="0" w:line="360" w:lineRule="auto"/>
        <w:rPr>
          <w:rFonts w:eastAsia="Times New Roman" w:cs="Tahoma"/>
          <w:color w:val="auto"/>
          <w:lang w:val="es-ES" w:eastAsia="es-ES"/>
        </w:rPr>
      </w:pPr>
    </w:p>
    <w:p w14:paraId="69A90029" w14:textId="6ED2AA93" w:rsidR="00051642" w:rsidRPr="003D5B55" w:rsidRDefault="00051642" w:rsidP="00051642">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14:paraId="13780674" w14:textId="77777777" w:rsidR="00051642" w:rsidRPr="003D5B55" w:rsidRDefault="00051642" w:rsidP="00051642">
      <w:pPr>
        <w:spacing w:after="0" w:line="360" w:lineRule="auto"/>
        <w:rPr>
          <w:rFonts w:eastAsia="Times New Roman" w:cs="Tahoma"/>
          <w:bCs/>
          <w:color w:val="auto"/>
          <w:lang w:val="es-ES" w:eastAsia="es-ES"/>
        </w:rPr>
      </w:pPr>
    </w:p>
    <w:p w14:paraId="7E9C56A5" w14:textId="77777777" w:rsidR="00051642" w:rsidRPr="003D5B55" w:rsidRDefault="00051642" w:rsidP="00051642">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0F305A29" w14:textId="77777777" w:rsidR="00051642" w:rsidRPr="003D5B55" w:rsidRDefault="00051642" w:rsidP="00051642">
      <w:pPr>
        <w:spacing w:after="0" w:line="360" w:lineRule="auto"/>
        <w:rPr>
          <w:rFonts w:eastAsia="Times New Roman" w:cs="Tahoma"/>
          <w:bCs/>
          <w:color w:val="0D0D0D" w:themeColor="text1" w:themeTint="F2"/>
          <w:lang w:eastAsia="es-ES"/>
        </w:rPr>
      </w:pPr>
    </w:p>
    <w:p w14:paraId="29BC381E" w14:textId="77777777" w:rsidR="002501A0" w:rsidRPr="002501A0" w:rsidRDefault="002501A0" w:rsidP="002501A0">
      <w:pPr>
        <w:spacing w:after="0" w:line="360" w:lineRule="auto"/>
        <w:rPr>
          <w:rFonts w:eastAsia="Times New Roman" w:cs="Tahoma"/>
          <w:color w:val="0D0D0D" w:themeColor="text1" w:themeTint="F2"/>
          <w:lang w:eastAsia="es-ES"/>
        </w:rPr>
      </w:pPr>
      <w:r w:rsidRPr="002501A0">
        <w:rPr>
          <w:rFonts w:eastAsia="Times New Roman" w:cs="Tahoma"/>
          <w:color w:val="0D0D0D" w:themeColor="text1" w:themeTint="F2"/>
          <w:lang w:eastAsia="es-ES"/>
        </w:rPr>
        <w:t>Por ser de previo y especial pronunciamiento, este Instituto analiza si se actualiza alguna causal de sobreseimiento.</w:t>
      </w:r>
    </w:p>
    <w:p w14:paraId="34C19038" w14:textId="77777777" w:rsidR="002501A0" w:rsidRPr="002501A0" w:rsidRDefault="002501A0" w:rsidP="002501A0">
      <w:pPr>
        <w:spacing w:after="0" w:line="360" w:lineRule="auto"/>
        <w:rPr>
          <w:rFonts w:eastAsia="Times New Roman" w:cs="Tahoma"/>
          <w:color w:val="0D0D0D" w:themeColor="text1" w:themeTint="F2"/>
          <w:lang w:eastAsia="es-ES"/>
        </w:rPr>
      </w:pPr>
    </w:p>
    <w:p w14:paraId="00C68C77" w14:textId="77777777" w:rsidR="002501A0" w:rsidRPr="002501A0" w:rsidRDefault="002501A0" w:rsidP="002501A0">
      <w:pPr>
        <w:spacing w:after="0" w:line="360" w:lineRule="auto"/>
        <w:rPr>
          <w:rFonts w:eastAsia="Calibri" w:cs="Tahoma"/>
          <w:color w:val="0D0D0D" w:themeColor="text1" w:themeTint="F2"/>
          <w:lang w:eastAsia="es-ES_tradnl"/>
        </w:rPr>
      </w:pPr>
      <w:r w:rsidRPr="002501A0">
        <w:rPr>
          <w:rFonts w:eastAsia="Times New Roman" w:cs="Tahoma"/>
          <w:color w:val="0D0D0D" w:themeColor="text1" w:themeTint="F2"/>
          <w:lang w:eastAsia="es-ES"/>
        </w:rPr>
        <w:t xml:space="preserve">El artículo 192 de la </w:t>
      </w:r>
      <w:r w:rsidRPr="002501A0">
        <w:rPr>
          <w:rFonts w:eastAsia="Calibri" w:cs="Tahoma"/>
          <w:bCs/>
          <w:color w:val="0D0D0D" w:themeColor="text1" w:themeTint="F2"/>
          <w:lang w:eastAsia="es-ES_tradnl"/>
        </w:rPr>
        <w:t xml:space="preserve">Ley Transparencia y Acceso a la Información Pública del Estado de México y Municipios, señala las causales por las cuales se puede sobreseer en todo o en parte el Recurso de Revisión; así, </w:t>
      </w:r>
      <w:r w:rsidRPr="002501A0">
        <w:rPr>
          <w:rFonts w:eastAsia="Calibri" w:cs="Tahoma"/>
          <w:color w:val="0D0D0D" w:themeColor="text1" w:themeTint="F2"/>
          <w:lang w:eastAsia="es-ES_tradnl"/>
        </w:rPr>
        <w:t>del análisis realizado por este Instituto, se advierte que</w:t>
      </w:r>
      <w:r w:rsidRPr="002501A0">
        <w:rPr>
          <w:rFonts w:eastAsia="Calibri" w:cs="Tahoma"/>
          <w:b/>
          <w:color w:val="0D0D0D" w:themeColor="text1" w:themeTint="F2"/>
          <w:lang w:eastAsia="es-ES_tradnl"/>
        </w:rPr>
        <w:t xml:space="preserve"> no se configuran las causales establecidas en las fracciones I, II, III, y V, </w:t>
      </w:r>
      <w:r w:rsidRPr="002501A0">
        <w:rPr>
          <w:rFonts w:eastAsia="Calibri" w:cs="Tahoma"/>
          <w:color w:val="0D0D0D" w:themeColor="text1" w:themeTint="F2"/>
          <w:lang w:eastAsia="es-ES_tradnl"/>
        </w:rPr>
        <w:t>toda vez que no hay constancias en el expediente en que se actúa, de que la Recurrente se haya desistido, fallecido, que el Sujeto Obligado hubiese modificado o revocado el acto impugnado o bien, haya quedado sin materia.</w:t>
      </w:r>
    </w:p>
    <w:p w14:paraId="5C0755B8" w14:textId="4D0D40A7" w:rsidR="002501A0" w:rsidRDefault="002501A0" w:rsidP="002501A0">
      <w:pPr>
        <w:spacing w:after="0" w:line="360" w:lineRule="auto"/>
        <w:rPr>
          <w:rFonts w:eastAsia="Calibri" w:cs="Tahoma"/>
          <w:color w:val="0D0D0D" w:themeColor="text1" w:themeTint="F2"/>
          <w:lang w:eastAsia="es-ES_tradnl"/>
        </w:rPr>
      </w:pPr>
    </w:p>
    <w:p w14:paraId="2BF930BF" w14:textId="77777777" w:rsidR="00D263D6" w:rsidRPr="00D263D6" w:rsidRDefault="00D263D6" w:rsidP="00D263D6">
      <w:pPr>
        <w:spacing w:after="0" w:line="360" w:lineRule="auto"/>
        <w:rPr>
          <w:rFonts w:eastAsia="Times New Roman" w:cs="Tahoma"/>
          <w:bCs/>
          <w:color w:val="auto"/>
          <w:lang w:eastAsia="es-ES"/>
        </w:rPr>
      </w:pPr>
      <w:r w:rsidRPr="00D263D6">
        <w:rPr>
          <w:rFonts w:eastAsia="Times New Roman" w:cs="Tahoma"/>
          <w:bCs/>
          <w:color w:val="auto"/>
          <w:lang w:eastAsia="es-ES"/>
        </w:rPr>
        <w:t xml:space="preserve">No obstante, por lo que hace a la hipótesis prevista en la </w:t>
      </w:r>
      <w:r w:rsidRPr="00D263D6">
        <w:rPr>
          <w:rFonts w:eastAsia="Times New Roman" w:cs="Tahoma"/>
          <w:b/>
          <w:bCs/>
          <w:color w:val="auto"/>
          <w:lang w:eastAsia="es-ES"/>
        </w:rPr>
        <w:t>fracción IV</w:t>
      </w:r>
      <w:r w:rsidRPr="00D263D6">
        <w:rPr>
          <w:rFonts w:eastAsia="Times New Roman" w:cs="Tahoma"/>
          <w:bCs/>
          <w:color w:val="auto"/>
          <w:lang w:eastAsia="es-ES"/>
        </w:rPr>
        <w:t>, a saber, que admitido una vez admitido el Recurso de Revisión, aparezca alguna causal de improcedencia en términos de la presente Ley, resulta necesario traer a colación</w:t>
      </w:r>
      <w:r w:rsidRPr="00D263D6">
        <w:rPr>
          <w:rFonts w:eastAsia="Times New Roman" w:cs="Tahoma"/>
          <w:bCs/>
          <w:color w:val="auto"/>
          <w:lang w:val="es-ES" w:eastAsia="es-ES"/>
        </w:rPr>
        <w:t xml:space="preserve"> el artículo 191, fracción VI, de la Ley de la materia, que establece que el Recurso de Revisión será desechado por improcedente, cuando </w:t>
      </w:r>
      <w:r w:rsidRPr="00D263D6">
        <w:rPr>
          <w:rFonts w:eastAsia="Times New Roman" w:cs="Tahoma"/>
          <w:b/>
          <w:color w:val="auto"/>
          <w:lang w:val="es-ES" w:eastAsia="es-ES"/>
        </w:rPr>
        <w:t>la solicitud de información se trate de una consulta.</w:t>
      </w:r>
    </w:p>
    <w:p w14:paraId="11CFE58F" w14:textId="77777777" w:rsidR="00D263D6" w:rsidRPr="00D263D6" w:rsidRDefault="00D263D6" w:rsidP="00D263D6">
      <w:pPr>
        <w:spacing w:after="0" w:line="360" w:lineRule="auto"/>
        <w:rPr>
          <w:rFonts w:eastAsia="Times New Roman" w:cs="Tahoma"/>
          <w:bCs/>
          <w:color w:val="auto"/>
          <w:lang w:eastAsia="es-ES"/>
        </w:rPr>
      </w:pPr>
    </w:p>
    <w:p w14:paraId="6FA64E14" w14:textId="19F7AF3D" w:rsidR="00D263D6" w:rsidRPr="00D263D6" w:rsidRDefault="00D263D6" w:rsidP="00D263D6">
      <w:pPr>
        <w:spacing w:after="0" w:line="360" w:lineRule="auto"/>
        <w:rPr>
          <w:rFonts w:eastAsia="Times New Roman" w:cs="Tahoma"/>
          <w:bCs/>
          <w:color w:val="auto"/>
          <w:lang w:eastAsia="es-ES"/>
        </w:rPr>
      </w:pPr>
      <w:r w:rsidRPr="00D263D6">
        <w:rPr>
          <w:rFonts w:eastAsia="Times New Roman" w:cs="Tahoma"/>
          <w:bCs/>
          <w:color w:val="auto"/>
          <w:lang w:eastAsia="es-ES"/>
        </w:rPr>
        <w:t>En ese contexto, resulta necesario analizar la solicitud de información, con el fin de verificar que no se trate de una consulta; en ese sentido, el Particular solicitó entre otras cosas, se le dé respuesta a</w:t>
      </w:r>
      <w:r w:rsidR="00274362">
        <w:rPr>
          <w:rFonts w:eastAsia="Times New Roman" w:cs="Tahoma"/>
          <w:bCs/>
          <w:color w:val="auto"/>
          <w:lang w:eastAsia="es-ES"/>
        </w:rPr>
        <w:t xml:space="preserve"> </w:t>
      </w:r>
      <w:r w:rsidRPr="00D263D6">
        <w:rPr>
          <w:rFonts w:eastAsia="Times New Roman" w:cs="Tahoma"/>
          <w:bCs/>
          <w:color w:val="auto"/>
          <w:lang w:eastAsia="es-ES"/>
        </w:rPr>
        <w:t>l</w:t>
      </w:r>
      <w:r w:rsidR="00274362">
        <w:rPr>
          <w:rFonts w:eastAsia="Times New Roman" w:cs="Tahoma"/>
          <w:bCs/>
          <w:color w:val="auto"/>
          <w:lang w:eastAsia="es-ES"/>
        </w:rPr>
        <w:t>os</w:t>
      </w:r>
      <w:r w:rsidRPr="00D263D6">
        <w:rPr>
          <w:rFonts w:eastAsia="Times New Roman" w:cs="Tahoma"/>
          <w:bCs/>
          <w:color w:val="auto"/>
          <w:lang w:eastAsia="es-ES"/>
        </w:rPr>
        <w:t xml:space="preserve"> cuestionamiento</w:t>
      </w:r>
      <w:r w:rsidR="00274362">
        <w:rPr>
          <w:rFonts w:eastAsia="Times New Roman" w:cs="Tahoma"/>
          <w:bCs/>
          <w:color w:val="auto"/>
          <w:lang w:eastAsia="es-ES"/>
        </w:rPr>
        <w:t>s</w:t>
      </w:r>
      <w:r w:rsidRPr="00D263D6">
        <w:rPr>
          <w:rFonts w:eastAsia="Times New Roman" w:cs="Tahoma"/>
          <w:bCs/>
          <w:color w:val="auto"/>
          <w:lang w:eastAsia="es-ES"/>
        </w:rPr>
        <w:t xml:space="preserve"> concerniente</w:t>
      </w:r>
      <w:r w:rsidR="00274362">
        <w:rPr>
          <w:rFonts w:eastAsia="Times New Roman" w:cs="Tahoma"/>
          <w:bCs/>
          <w:color w:val="auto"/>
          <w:lang w:eastAsia="es-ES"/>
        </w:rPr>
        <w:t>s</w:t>
      </w:r>
      <w:r w:rsidRPr="00D263D6">
        <w:rPr>
          <w:rFonts w:eastAsia="Times New Roman" w:cs="Tahoma"/>
          <w:bCs/>
          <w:color w:val="auto"/>
          <w:lang w:eastAsia="es-ES"/>
        </w:rPr>
        <w:t xml:space="preserve"> en “…</w:t>
      </w:r>
      <w:r w:rsidRPr="00D263D6">
        <w:rPr>
          <w:rFonts w:eastAsia="Times New Roman" w:cs="Tahoma"/>
          <w:bCs/>
          <w:i/>
          <w:color w:val="auto"/>
          <w:lang w:eastAsia="es-ES"/>
        </w:rPr>
        <w:t xml:space="preserve">q informe el director de desarrollo urbano metropolitano y obras </w:t>
      </w:r>
      <w:proofErr w:type="spellStart"/>
      <w:r w:rsidRPr="00D263D6">
        <w:rPr>
          <w:rFonts w:eastAsia="Times New Roman" w:cs="Tahoma"/>
          <w:bCs/>
          <w:i/>
          <w:color w:val="auto"/>
          <w:lang w:eastAsia="es-ES"/>
        </w:rPr>
        <w:t>publicas</w:t>
      </w:r>
      <w:proofErr w:type="spellEnd"/>
      <w:r w:rsidRPr="00D263D6">
        <w:rPr>
          <w:rFonts w:eastAsia="Times New Roman" w:cs="Tahoma"/>
          <w:bCs/>
          <w:i/>
          <w:color w:val="auto"/>
          <w:lang w:eastAsia="es-ES"/>
        </w:rPr>
        <w:t xml:space="preserve"> c. margarito rene chicho escobar el </w:t>
      </w:r>
      <w:proofErr w:type="spellStart"/>
      <w:r w:rsidRPr="00D263D6">
        <w:rPr>
          <w:rFonts w:eastAsia="Times New Roman" w:cs="Tahoma"/>
          <w:bCs/>
          <w:i/>
          <w:color w:val="auto"/>
          <w:lang w:eastAsia="es-ES"/>
        </w:rPr>
        <w:t>xq</w:t>
      </w:r>
      <w:proofErr w:type="spellEnd"/>
      <w:r w:rsidRPr="00D263D6">
        <w:rPr>
          <w:rFonts w:eastAsia="Times New Roman" w:cs="Tahoma"/>
          <w:bCs/>
          <w:i/>
          <w:color w:val="auto"/>
          <w:lang w:eastAsia="es-ES"/>
        </w:rPr>
        <w:t xml:space="preserve"> ha sido omiso en su responsabilidad de hacer la </w:t>
      </w:r>
      <w:proofErr w:type="spellStart"/>
      <w:r w:rsidRPr="00D263D6">
        <w:rPr>
          <w:rFonts w:eastAsia="Times New Roman" w:cs="Tahoma"/>
          <w:bCs/>
          <w:i/>
          <w:color w:val="auto"/>
          <w:lang w:eastAsia="es-ES"/>
        </w:rPr>
        <w:t>liberacion</w:t>
      </w:r>
      <w:proofErr w:type="spellEnd"/>
      <w:r w:rsidRPr="00D263D6">
        <w:rPr>
          <w:rFonts w:eastAsia="Times New Roman" w:cs="Tahoma"/>
          <w:bCs/>
          <w:i/>
          <w:color w:val="auto"/>
          <w:lang w:eastAsia="es-ES"/>
        </w:rPr>
        <w:t xml:space="preserve"> y derribo correspondiente de </w:t>
      </w:r>
      <w:proofErr w:type="spellStart"/>
      <w:r w:rsidRPr="00D263D6">
        <w:rPr>
          <w:rFonts w:eastAsia="Times New Roman" w:cs="Tahoma"/>
          <w:bCs/>
          <w:i/>
          <w:color w:val="auto"/>
          <w:lang w:eastAsia="es-ES"/>
        </w:rPr>
        <w:t>areas</w:t>
      </w:r>
      <w:proofErr w:type="spellEnd"/>
      <w:r w:rsidRPr="00D263D6">
        <w:rPr>
          <w:rFonts w:eastAsia="Times New Roman" w:cs="Tahoma"/>
          <w:bCs/>
          <w:i/>
          <w:color w:val="auto"/>
          <w:lang w:eastAsia="es-ES"/>
        </w:rPr>
        <w:t xml:space="preserve"> verdes invadidas x propietarios de casas </w:t>
      </w:r>
      <w:proofErr w:type="spellStart"/>
      <w:r w:rsidRPr="00D263D6">
        <w:rPr>
          <w:rFonts w:eastAsia="Times New Roman" w:cs="Tahoma"/>
          <w:bCs/>
          <w:i/>
          <w:color w:val="auto"/>
          <w:lang w:eastAsia="es-ES"/>
        </w:rPr>
        <w:t>habitacion</w:t>
      </w:r>
      <w:proofErr w:type="spellEnd"/>
      <w:r w:rsidRPr="00D263D6">
        <w:rPr>
          <w:rFonts w:eastAsia="Times New Roman" w:cs="Tahoma"/>
          <w:bCs/>
          <w:i/>
          <w:color w:val="auto"/>
          <w:lang w:eastAsia="es-ES"/>
        </w:rPr>
        <w:t xml:space="preserve"> q colindan q </w:t>
      </w:r>
      <w:proofErr w:type="spellStart"/>
      <w:r w:rsidRPr="00D263D6">
        <w:rPr>
          <w:rFonts w:eastAsia="Times New Roman" w:cs="Tahoma"/>
          <w:bCs/>
          <w:i/>
          <w:color w:val="auto"/>
          <w:lang w:eastAsia="es-ES"/>
        </w:rPr>
        <w:t>areas</w:t>
      </w:r>
      <w:proofErr w:type="spellEnd"/>
      <w:r w:rsidRPr="00D263D6">
        <w:rPr>
          <w:rFonts w:eastAsia="Times New Roman" w:cs="Tahoma"/>
          <w:bCs/>
          <w:i/>
          <w:color w:val="auto"/>
          <w:lang w:eastAsia="es-ES"/>
        </w:rPr>
        <w:t xml:space="preserve"> verdes mismas q han realizado obras de </w:t>
      </w:r>
      <w:proofErr w:type="spellStart"/>
      <w:r w:rsidRPr="00D263D6">
        <w:rPr>
          <w:rFonts w:eastAsia="Times New Roman" w:cs="Tahoma"/>
          <w:bCs/>
          <w:i/>
          <w:color w:val="auto"/>
          <w:lang w:eastAsia="es-ES"/>
        </w:rPr>
        <w:t>construccion</w:t>
      </w:r>
      <w:proofErr w:type="spellEnd"/>
      <w:r w:rsidRPr="00D263D6">
        <w:rPr>
          <w:rFonts w:eastAsia="Times New Roman" w:cs="Tahoma"/>
          <w:bCs/>
          <w:i/>
          <w:color w:val="auto"/>
          <w:lang w:eastAsia="es-ES"/>
        </w:rPr>
        <w:t xml:space="preserve"> como casas </w:t>
      </w:r>
      <w:proofErr w:type="spellStart"/>
      <w:r w:rsidRPr="00D263D6">
        <w:rPr>
          <w:rFonts w:eastAsia="Times New Roman" w:cs="Tahoma"/>
          <w:bCs/>
          <w:i/>
          <w:color w:val="auto"/>
          <w:lang w:eastAsia="es-ES"/>
        </w:rPr>
        <w:t>habitacion</w:t>
      </w:r>
      <w:proofErr w:type="spellEnd"/>
      <w:r w:rsidRPr="00D263D6">
        <w:rPr>
          <w:rFonts w:eastAsia="Times New Roman" w:cs="Tahoma"/>
          <w:bCs/>
          <w:i/>
          <w:color w:val="auto"/>
          <w:lang w:eastAsia="es-ES"/>
        </w:rPr>
        <w:t xml:space="preserve"> y locales sobre </w:t>
      </w:r>
      <w:proofErr w:type="spellStart"/>
      <w:r w:rsidRPr="00D263D6">
        <w:rPr>
          <w:rFonts w:eastAsia="Times New Roman" w:cs="Tahoma"/>
          <w:bCs/>
          <w:i/>
          <w:color w:val="auto"/>
          <w:lang w:eastAsia="es-ES"/>
        </w:rPr>
        <w:t>areas</w:t>
      </w:r>
      <w:proofErr w:type="spellEnd"/>
      <w:r w:rsidRPr="00D263D6">
        <w:rPr>
          <w:rFonts w:eastAsia="Times New Roman" w:cs="Tahoma"/>
          <w:bCs/>
          <w:i/>
          <w:color w:val="auto"/>
          <w:lang w:eastAsia="es-ES"/>
        </w:rPr>
        <w:t xml:space="preserve"> verdes de la colonia </w:t>
      </w:r>
      <w:proofErr w:type="spellStart"/>
      <w:r w:rsidRPr="00D263D6">
        <w:rPr>
          <w:rFonts w:eastAsia="Times New Roman" w:cs="Tahoma"/>
          <w:bCs/>
          <w:i/>
          <w:color w:val="auto"/>
          <w:lang w:eastAsia="es-ES"/>
        </w:rPr>
        <w:t>jesus</w:t>
      </w:r>
      <w:proofErr w:type="spellEnd"/>
      <w:r w:rsidRPr="00D263D6">
        <w:rPr>
          <w:rFonts w:eastAsia="Times New Roman" w:cs="Tahoma"/>
          <w:bCs/>
          <w:i/>
          <w:color w:val="auto"/>
          <w:lang w:eastAsia="es-ES"/>
        </w:rPr>
        <w:t xml:space="preserve"> </w:t>
      </w:r>
      <w:proofErr w:type="spellStart"/>
      <w:r w:rsidRPr="00D263D6">
        <w:rPr>
          <w:rFonts w:eastAsia="Times New Roman" w:cs="Tahoma"/>
          <w:bCs/>
          <w:i/>
          <w:color w:val="auto"/>
          <w:lang w:eastAsia="es-ES"/>
        </w:rPr>
        <w:t>jimenez</w:t>
      </w:r>
      <w:proofErr w:type="spellEnd"/>
      <w:r w:rsidRPr="00D263D6">
        <w:rPr>
          <w:rFonts w:eastAsia="Times New Roman" w:cs="Tahoma"/>
          <w:bCs/>
          <w:i/>
          <w:color w:val="auto"/>
          <w:lang w:eastAsia="es-ES"/>
        </w:rPr>
        <w:t xml:space="preserve"> gallardo </w:t>
      </w:r>
      <w:proofErr w:type="spellStart"/>
      <w:r w:rsidRPr="00D263D6">
        <w:rPr>
          <w:rFonts w:eastAsia="Times New Roman" w:cs="Tahoma"/>
          <w:bCs/>
          <w:i/>
          <w:color w:val="auto"/>
          <w:lang w:eastAsia="es-ES"/>
        </w:rPr>
        <w:t>metepec</w:t>
      </w:r>
      <w:proofErr w:type="spellEnd"/>
      <w:r w:rsidRPr="00D263D6">
        <w:rPr>
          <w:rFonts w:eastAsia="Times New Roman" w:cs="Tahoma"/>
          <w:bCs/>
          <w:i/>
          <w:color w:val="auto"/>
          <w:lang w:eastAsia="es-ES"/>
        </w:rPr>
        <w:t xml:space="preserve"> mex. q informe si </w:t>
      </w:r>
      <w:proofErr w:type="spellStart"/>
      <w:r w:rsidRPr="00D263D6">
        <w:rPr>
          <w:rFonts w:eastAsia="Times New Roman" w:cs="Tahoma"/>
          <w:bCs/>
          <w:i/>
          <w:color w:val="auto"/>
          <w:lang w:eastAsia="es-ES"/>
        </w:rPr>
        <w:t>recibio</w:t>
      </w:r>
      <w:proofErr w:type="spellEnd"/>
      <w:r w:rsidRPr="00D263D6">
        <w:rPr>
          <w:rFonts w:eastAsia="Times New Roman" w:cs="Tahoma"/>
          <w:bCs/>
          <w:i/>
          <w:color w:val="auto"/>
          <w:lang w:eastAsia="es-ES"/>
        </w:rPr>
        <w:t xml:space="preserve"> dinero para no iniciar procedimientos de sanciones y multas a las personas responsables de invadir </w:t>
      </w:r>
      <w:proofErr w:type="spellStart"/>
      <w:r w:rsidRPr="00D263D6">
        <w:rPr>
          <w:rFonts w:eastAsia="Times New Roman" w:cs="Tahoma"/>
          <w:bCs/>
          <w:i/>
          <w:color w:val="auto"/>
          <w:lang w:eastAsia="es-ES"/>
        </w:rPr>
        <w:t>cy</w:t>
      </w:r>
      <w:proofErr w:type="spellEnd"/>
      <w:r w:rsidRPr="00D263D6">
        <w:rPr>
          <w:rFonts w:eastAsia="Times New Roman" w:cs="Tahoma"/>
          <w:bCs/>
          <w:i/>
          <w:color w:val="auto"/>
          <w:lang w:eastAsia="es-ES"/>
        </w:rPr>
        <w:t xml:space="preserve"> construir sobre </w:t>
      </w:r>
      <w:proofErr w:type="spellStart"/>
      <w:r w:rsidRPr="00D263D6">
        <w:rPr>
          <w:rFonts w:eastAsia="Times New Roman" w:cs="Tahoma"/>
          <w:bCs/>
          <w:i/>
          <w:color w:val="auto"/>
          <w:lang w:eastAsia="es-ES"/>
        </w:rPr>
        <w:t>areas</w:t>
      </w:r>
      <w:proofErr w:type="spellEnd"/>
      <w:r w:rsidRPr="00D263D6">
        <w:rPr>
          <w:rFonts w:eastAsia="Times New Roman" w:cs="Tahoma"/>
          <w:bCs/>
          <w:i/>
          <w:color w:val="auto"/>
          <w:lang w:eastAsia="es-ES"/>
        </w:rPr>
        <w:t xml:space="preserve"> verdes q informe el </w:t>
      </w:r>
      <w:proofErr w:type="spellStart"/>
      <w:r w:rsidRPr="00D263D6">
        <w:rPr>
          <w:rFonts w:eastAsia="Times New Roman" w:cs="Tahoma"/>
          <w:bCs/>
          <w:i/>
          <w:color w:val="auto"/>
          <w:lang w:eastAsia="es-ES"/>
        </w:rPr>
        <w:t>por que</w:t>
      </w:r>
      <w:proofErr w:type="spellEnd"/>
      <w:r w:rsidRPr="00D263D6">
        <w:rPr>
          <w:rFonts w:eastAsia="Times New Roman" w:cs="Tahoma"/>
          <w:bCs/>
          <w:i/>
          <w:color w:val="auto"/>
          <w:lang w:eastAsia="es-ES"/>
        </w:rPr>
        <w:t xml:space="preserve"> ha sido omiso en hacer cumplir la ley y su negligencia administrativa q</w:t>
      </w:r>
      <w:r w:rsidR="003C14B4">
        <w:rPr>
          <w:rFonts w:eastAsia="Times New Roman" w:cs="Tahoma"/>
          <w:bCs/>
          <w:i/>
          <w:color w:val="auto"/>
          <w:lang w:eastAsia="es-ES"/>
        </w:rPr>
        <w:t>…</w:t>
      </w:r>
      <w:r w:rsidRPr="00D263D6">
        <w:rPr>
          <w:rFonts w:eastAsia="Times New Roman" w:cs="Tahoma"/>
          <w:bCs/>
          <w:i/>
          <w:color w:val="auto"/>
          <w:lang w:eastAsia="es-ES"/>
        </w:rPr>
        <w:t xml:space="preserve">q informe si conoce la ley en la materia sobre el caso q nos ocupa q informe </w:t>
      </w:r>
      <w:proofErr w:type="spellStart"/>
      <w:r w:rsidRPr="00D263D6">
        <w:rPr>
          <w:rFonts w:eastAsia="Times New Roman" w:cs="Tahoma"/>
          <w:bCs/>
          <w:i/>
          <w:color w:val="auto"/>
          <w:lang w:eastAsia="es-ES"/>
        </w:rPr>
        <w:t>xq</w:t>
      </w:r>
      <w:proofErr w:type="spellEnd"/>
      <w:r w:rsidRPr="00D263D6">
        <w:rPr>
          <w:rFonts w:eastAsia="Times New Roman" w:cs="Tahoma"/>
          <w:bCs/>
          <w:i/>
          <w:color w:val="auto"/>
          <w:lang w:eastAsia="es-ES"/>
        </w:rPr>
        <w:t xml:space="preserve"> no ha procedido </w:t>
      </w:r>
      <w:proofErr w:type="spellStart"/>
      <w:r w:rsidRPr="00D263D6">
        <w:rPr>
          <w:rFonts w:eastAsia="Times New Roman" w:cs="Tahoma"/>
          <w:bCs/>
          <w:i/>
          <w:color w:val="auto"/>
          <w:lang w:eastAsia="es-ES"/>
        </w:rPr>
        <w:t>ha</w:t>
      </w:r>
      <w:proofErr w:type="spellEnd"/>
      <w:r w:rsidRPr="00D263D6">
        <w:rPr>
          <w:rFonts w:eastAsia="Times New Roman" w:cs="Tahoma"/>
          <w:bCs/>
          <w:i/>
          <w:color w:val="auto"/>
          <w:lang w:eastAsia="es-ES"/>
        </w:rPr>
        <w:t xml:space="preserve"> aplicar la misma q informe </w:t>
      </w:r>
      <w:proofErr w:type="spellStart"/>
      <w:r w:rsidRPr="00D263D6">
        <w:rPr>
          <w:rFonts w:eastAsia="Times New Roman" w:cs="Tahoma"/>
          <w:bCs/>
          <w:i/>
          <w:color w:val="auto"/>
          <w:lang w:eastAsia="es-ES"/>
        </w:rPr>
        <w:t>cuanto</w:t>
      </w:r>
      <w:proofErr w:type="spellEnd"/>
      <w:r w:rsidRPr="00D263D6">
        <w:rPr>
          <w:rFonts w:eastAsia="Times New Roman" w:cs="Tahoma"/>
          <w:bCs/>
          <w:i/>
          <w:color w:val="auto"/>
          <w:lang w:eastAsia="es-ES"/>
        </w:rPr>
        <w:t xml:space="preserve"> dinero </w:t>
      </w:r>
      <w:proofErr w:type="spellStart"/>
      <w:r w:rsidRPr="00D263D6">
        <w:rPr>
          <w:rFonts w:eastAsia="Times New Roman" w:cs="Tahoma"/>
          <w:bCs/>
          <w:i/>
          <w:color w:val="auto"/>
          <w:lang w:eastAsia="es-ES"/>
        </w:rPr>
        <w:t>recibio</w:t>
      </w:r>
      <w:proofErr w:type="spellEnd"/>
      <w:r w:rsidRPr="00D263D6">
        <w:rPr>
          <w:rFonts w:eastAsia="Times New Roman" w:cs="Tahoma"/>
          <w:bCs/>
          <w:i/>
          <w:color w:val="auto"/>
          <w:lang w:eastAsia="es-ES"/>
        </w:rPr>
        <w:t xml:space="preserve"> x no hacer nada para derribar las construcciones en dichas</w:t>
      </w:r>
      <w:r w:rsidR="002C29C4">
        <w:rPr>
          <w:rFonts w:eastAsia="Times New Roman" w:cs="Tahoma"/>
          <w:bCs/>
          <w:i/>
          <w:color w:val="auto"/>
          <w:lang w:eastAsia="es-ES"/>
        </w:rPr>
        <w:t xml:space="preserve"> </w:t>
      </w:r>
      <w:proofErr w:type="spellStart"/>
      <w:r w:rsidR="002C29C4" w:rsidRPr="00D263D6">
        <w:rPr>
          <w:rFonts w:eastAsia="Times New Roman" w:cs="Tahoma"/>
          <w:bCs/>
          <w:i/>
          <w:color w:val="auto"/>
          <w:lang w:eastAsia="es-ES"/>
        </w:rPr>
        <w:t>areas</w:t>
      </w:r>
      <w:proofErr w:type="spellEnd"/>
      <w:r w:rsidR="002C29C4">
        <w:rPr>
          <w:rFonts w:eastAsia="Times New Roman" w:cs="Tahoma"/>
          <w:bCs/>
          <w:i/>
          <w:color w:val="auto"/>
          <w:lang w:eastAsia="es-ES"/>
        </w:rPr>
        <w:t>…</w:t>
      </w:r>
      <w:proofErr w:type="spellStart"/>
      <w:r w:rsidRPr="00D263D6">
        <w:rPr>
          <w:rFonts w:eastAsia="Times New Roman" w:cs="Tahoma"/>
          <w:bCs/>
          <w:i/>
          <w:color w:val="auto"/>
          <w:lang w:eastAsia="es-ES"/>
        </w:rPr>
        <w:t>asi</w:t>
      </w:r>
      <w:proofErr w:type="spellEnd"/>
      <w:r w:rsidRPr="00D263D6">
        <w:rPr>
          <w:rFonts w:eastAsia="Times New Roman" w:cs="Tahoma"/>
          <w:bCs/>
          <w:i/>
          <w:color w:val="auto"/>
          <w:lang w:eastAsia="es-ES"/>
        </w:rPr>
        <w:t xml:space="preserve"> como</w:t>
      </w:r>
      <w:r w:rsidR="00453A5F">
        <w:rPr>
          <w:rFonts w:eastAsia="Times New Roman" w:cs="Tahoma"/>
          <w:bCs/>
          <w:i/>
          <w:color w:val="auto"/>
          <w:lang w:eastAsia="es-ES"/>
        </w:rPr>
        <w:t>…</w:t>
      </w:r>
      <w:r w:rsidRPr="00D263D6">
        <w:rPr>
          <w:rFonts w:eastAsia="Times New Roman" w:cs="Tahoma"/>
          <w:bCs/>
          <w:i/>
          <w:color w:val="auto"/>
          <w:lang w:eastAsia="es-ES"/>
        </w:rPr>
        <w:t xml:space="preserve">q informe </w:t>
      </w:r>
      <w:proofErr w:type="spellStart"/>
      <w:r w:rsidRPr="00D263D6">
        <w:rPr>
          <w:rFonts w:eastAsia="Times New Roman" w:cs="Tahoma"/>
          <w:bCs/>
          <w:i/>
          <w:color w:val="auto"/>
          <w:lang w:eastAsia="es-ES"/>
        </w:rPr>
        <w:t>xq</w:t>
      </w:r>
      <w:proofErr w:type="spellEnd"/>
      <w:r w:rsidRPr="00D263D6">
        <w:rPr>
          <w:rFonts w:eastAsia="Times New Roman" w:cs="Tahoma"/>
          <w:bCs/>
          <w:i/>
          <w:color w:val="auto"/>
          <w:lang w:eastAsia="es-ES"/>
        </w:rPr>
        <w:t xml:space="preserve"> ha sido omiso y negligente en aplicar la ley para este caso en </w:t>
      </w:r>
      <w:proofErr w:type="spellStart"/>
      <w:r w:rsidRPr="00D263D6">
        <w:rPr>
          <w:rFonts w:eastAsia="Times New Roman" w:cs="Tahoma"/>
          <w:bCs/>
          <w:i/>
          <w:color w:val="auto"/>
          <w:lang w:eastAsia="es-ES"/>
        </w:rPr>
        <w:t>especifico</w:t>
      </w:r>
      <w:proofErr w:type="spellEnd"/>
      <w:r w:rsidRPr="00D263D6">
        <w:rPr>
          <w:rFonts w:eastAsia="Times New Roman" w:cs="Tahoma"/>
          <w:bCs/>
          <w:i/>
          <w:color w:val="auto"/>
          <w:lang w:eastAsia="es-ES"/>
        </w:rPr>
        <w:t xml:space="preserve"> q informe </w:t>
      </w:r>
      <w:proofErr w:type="spellStart"/>
      <w:r w:rsidRPr="00D263D6">
        <w:rPr>
          <w:rFonts w:eastAsia="Times New Roman" w:cs="Tahoma"/>
          <w:bCs/>
          <w:i/>
          <w:color w:val="auto"/>
          <w:lang w:eastAsia="es-ES"/>
        </w:rPr>
        <w:t>cuanto</w:t>
      </w:r>
      <w:proofErr w:type="spellEnd"/>
      <w:r w:rsidRPr="00D263D6">
        <w:rPr>
          <w:rFonts w:eastAsia="Times New Roman" w:cs="Tahoma"/>
          <w:bCs/>
          <w:i/>
          <w:color w:val="auto"/>
          <w:lang w:eastAsia="es-ES"/>
        </w:rPr>
        <w:t xml:space="preserve"> dinero </w:t>
      </w:r>
      <w:proofErr w:type="spellStart"/>
      <w:r w:rsidRPr="00D263D6">
        <w:rPr>
          <w:rFonts w:eastAsia="Times New Roman" w:cs="Tahoma"/>
          <w:bCs/>
          <w:i/>
          <w:color w:val="auto"/>
          <w:lang w:eastAsia="es-ES"/>
        </w:rPr>
        <w:t>recibio</w:t>
      </w:r>
      <w:proofErr w:type="spellEnd"/>
      <w:r w:rsidRPr="00D263D6">
        <w:rPr>
          <w:rFonts w:eastAsia="Times New Roman" w:cs="Tahoma"/>
          <w:bCs/>
          <w:i/>
          <w:color w:val="auto"/>
          <w:lang w:eastAsia="es-ES"/>
        </w:rPr>
        <w:t xml:space="preserve"> para hacerse de la vista gorda en este caso q informe con documental publica de las sancione a que puede hacerse </w:t>
      </w:r>
      <w:proofErr w:type="spellStart"/>
      <w:r w:rsidRPr="00D263D6">
        <w:rPr>
          <w:rFonts w:eastAsia="Times New Roman" w:cs="Tahoma"/>
          <w:bCs/>
          <w:i/>
          <w:color w:val="auto"/>
          <w:lang w:eastAsia="es-ES"/>
        </w:rPr>
        <w:t>acredo</w:t>
      </w:r>
      <w:proofErr w:type="spellEnd"/>
      <w:r w:rsidRPr="00D263D6">
        <w:rPr>
          <w:rFonts w:eastAsia="Times New Roman" w:cs="Tahoma"/>
          <w:bCs/>
          <w:i/>
          <w:color w:val="auto"/>
          <w:lang w:eastAsia="es-ES"/>
        </w:rPr>
        <w:t xml:space="preserve"> y q marca la ley en la materia de los servidores </w:t>
      </w:r>
      <w:proofErr w:type="spellStart"/>
      <w:r w:rsidRPr="00D263D6">
        <w:rPr>
          <w:rFonts w:eastAsia="Times New Roman" w:cs="Tahoma"/>
          <w:bCs/>
          <w:i/>
          <w:color w:val="auto"/>
          <w:lang w:eastAsia="es-ES"/>
        </w:rPr>
        <w:t>publicos</w:t>
      </w:r>
      <w:proofErr w:type="spellEnd"/>
      <w:r w:rsidRPr="00D263D6">
        <w:rPr>
          <w:rFonts w:eastAsia="Times New Roman" w:cs="Tahoma"/>
          <w:bCs/>
          <w:i/>
          <w:color w:val="auto"/>
          <w:lang w:eastAsia="es-ES"/>
        </w:rPr>
        <w:t xml:space="preserve"> x </w:t>
      </w:r>
      <w:proofErr w:type="spellStart"/>
      <w:r w:rsidRPr="00D263D6">
        <w:rPr>
          <w:rFonts w:eastAsia="Times New Roman" w:cs="Tahoma"/>
          <w:bCs/>
          <w:i/>
          <w:color w:val="auto"/>
          <w:lang w:eastAsia="es-ES"/>
        </w:rPr>
        <w:t>sua</w:t>
      </w:r>
      <w:proofErr w:type="spellEnd"/>
      <w:r w:rsidRPr="00D263D6">
        <w:rPr>
          <w:rFonts w:eastAsia="Times New Roman" w:cs="Tahoma"/>
          <w:bCs/>
          <w:i/>
          <w:color w:val="auto"/>
          <w:lang w:eastAsia="es-ES"/>
        </w:rPr>
        <w:t xml:space="preserve"> </w:t>
      </w:r>
      <w:proofErr w:type="spellStart"/>
      <w:r w:rsidRPr="00D263D6">
        <w:rPr>
          <w:rFonts w:eastAsia="Times New Roman" w:cs="Tahoma"/>
          <w:bCs/>
          <w:i/>
          <w:color w:val="auto"/>
          <w:lang w:eastAsia="es-ES"/>
        </w:rPr>
        <w:t>accciones</w:t>
      </w:r>
      <w:proofErr w:type="spellEnd"/>
      <w:r w:rsidRPr="00D263D6">
        <w:rPr>
          <w:rFonts w:eastAsia="Times New Roman" w:cs="Tahoma"/>
          <w:bCs/>
          <w:i/>
          <w:color w:val="auto"/>
          <w:lang w:eastAsia="es-ES"/>
        </w:rPr>
        <w:t xml:space="preserve"> de </w:t>
      </w:r>
      <w:proofErr w:type="spellStart"/>
      <w:r w:rsidRPr="00D263D6">
        <w:rPr>
          <w:rFonts w:eastAsia="Times New Roman" w:cs="Tahoma"/>
          <w:bCs/>
          <w:i/>
          <w:color w:val="auto"/>
          <w:lang w:eastAsia="es-ES"/>
        </w:rPr>
        <w:t>omision</w:t>
      </w:r>
      <w:proofErr w:type="spellEnd"/>
      <w:r w:rsidRPr="00D263D6">
        <w:rPr>
          <w:rFonts w:eastAsia="Times New Roman" w:cs="Tahoma"/>
          <w:bCs/>
          <w:i/>
          <w:color w:val="auto"/>
          <w:lang w:eastAsia="es-ES"/>
        </w:rPr>
        <w:t xml:space="preserve"> y negligencia q informe si ha sido</w:t>
      </w:r>
      <w:r w:rsidR="00453A5F">
        <w:rPr>
          <w:rFonts w:eastAsia="Times New Roman" w:cs="Tahoma"/>
          <w:bCs/>
          <w:i/>
          <w:color w:val="auto"/>
          <w:lang w:eastAsia="es-ES"/>
        </w:rPr>
        <w:t>…</w:t>
      </w:r>
      <w:r w:rsidRPr="00D263D6">
        <w:rPr>
          <w:rFonts w:eastAsia="Times New Roman" w:cs="Tahoma"/>
          <w:bCs/>
          <w:i/>
          <w:color w:val="auto"/>
          <w:lang w:eastAsia="es-ES"/>
        </w:rPr>
        <w:t xml:space="preserve"> q informe fecha en q se realizaran los derribos de dichas </w:t>
      </w:r>
      <w:proofErr w:type="spellStart"/>
      <w:r w:rsidRPr="00D263D6">
        <w:rPr>
          <w:rFonts w:eastAsia="Times New Roman" w:cs="Tahoma"/>
          <w:bCs/>
          <w:i/>
          <w:color w:val="auto"/>
          <w:lang w:eastAsia="es-ES"/>
        </w:rPr>
        <w:t>construccciones</w:t>
      </w:r>
      <w:proofErr w:type="spellEnd"/>
      <w:r w:rsidRPr="00D263D6">
        <w:rPr>
          <w:rFonts w:eastAsia="Times New Roman" w:cs="Tahoma"/>
          <w:bCs/>
          <w:i/>
          <w:color w:val="auto"/>
          <w:lang w:eastAsia="es-ES"/>
        </w:rPr>
        <w:t xml:space="preserve"> q</w:t>
      </w:r>
      <w:r w:rsidR="00831D4F">
        <w:rPr>
          <w:rFonts w:eastAsia="Times New Roman" w:cs="Tahoma"/>
          <w:bCs/>
          <w:i/>
          <w:color w:val="auto"/>
          <w:lang w:eastAsia="es-ES"/>
        </w:rPr>
        <w:t>…</w:t>
      </w:r>
      <w:r w:rsidRPr="00D263D6">
        <w:rPr>
          <w:rFonts w:eastAsia="Times New Roman" w:cs="Tahoma"/>
          <w:bCs/>
          <w:i/>
          <w:color w:val="auto"/>
          <w:lang w:eastAsia="es-ES"/>
        </w:rPr>
        <w:t xml:space="preserve">q informe </w:t>
      </w:r>
      <w:proofErr w:type="spellStart"/>
      <w:r w:rsidRPr="00D263D6">
        <w:rPr>
          <w:rFonts w:eastAsia="Times New Roman" w:cs="Tahoma"/>
          <w:bCs/>
          <w:i/>
          <w:color w:val="auto"/>
          <w:lang w:eastAsia="es-ES"/>
        </w:rPr>
        <w:t>cuanto</w:t>
      </w:r>
      <w:proofErr w:type="spellEnd"/>
      <w:r w:rsidRPr="00D263D6">
        <w:rPr>
          <w:rFonts w:eastAsia="Times New Roman" w:cs="Tahoma"/>
          <w:bCs/>
          <w:i/>
          <w:color w:val="auto"/>
          <w:lang w:eastAsia="es-ES"/>
        </w:rPr>
        <w:t xml:space="preserve"> dinero </w:t>
      </w:r>
      <w:proofErr w:type="spellStart"/>
      <w:r w:rsidRPr="00D263D6">
        <w:rPr>
          <w:rFonts w:eastAsia="Times New Roman" w:cs="Tahoma"/>
          <w:bCs/>
          <w:i/>
          <w:color w:val="auto"/>
          <w:lang w:eastAsia="es-ES"/>
        </w:rPr>
        <w:t>recibio</w:t>
      </w:r>
      <w:proofErr w:type="spellEnd"/>
      <w:r w:rsidRPr="00D263D6">
        <w:rPr>
          <w:rFonts w:eastAsia="Times New Roman" w:cs="Tahoma"/>
          <w:bCs/>
          <w:i/>
          <w:color w:val="auto"/>
          <w:lang w:eastAsia="es-ES"/>
        </w:rPr>
        <w:t xml:space="preserve"> x sus omisiones para no aplicar la ley a los particulares </w:t>
      </w:r>
      <w:proofErr w:type="spellStart"/>
      <w:r w:rsidRPr="00D263D6">
        <w:rPr>
          <w:rFonts w:eastAsia="Times New Roman" w:cs="Tahoma"/>
          <w:bCs/>
          <w:i/>
          <w:color w:val="auto"/>
          <w:lang w:eastAsia="es-ES"/>
        </w:rPr>
        <w:t>asi</w:t>
      </w:r>
      <w:proofErr w:type="spellEnd"/>
      <w:r w:rsidRPr="00D263D6">
        <w:rPr>
          <w:rFonts w:eastAsia="Times New Roman" w:cs="Tahoma"/>
          <w:bCs/>
          <w:i/>
          <w:color w:val="auto"/>
          <w:lang w:eastAsia="es-ES"/>
        </w:rPr>
        <w:t xml:space="preserve"> mismo q informe con documental publica de esa </w:t>
      </w:r>
      <w:proofErr w:type="spellStart"/>
      <w:r w:rsidRPr="00D263D6">
        <w:rPr>
          <w:rFonts w:eastAsia="Times New Roman" w:cs="Tahoma"/>
          <w:bCs/>
          <w:i/>
          <w:color w:val="auto"/>
          <w:lang w:eastAsia="es-ES"/>
        </w:rPr>
        <w:t>direcccion</w:t>
      </w:r>
      <w:proofErr w:type="spellEnd"/>
      <w:r w:rsidR="00831D4F">
        <w:rPr>
          <w:rFonts w:eastAsia="Times New Roman" w:cs="Tahoma"/>
          <w:bCs/>
          <w:i/>
          <w:color w:val="auto"/>
          <w:lang w:eastAsia="es-ES"/>
        </w:rPr>
        <w:t>…</w:t>
      </w:r>
      <w:proofErr w:type="spellStart"/>
      <w:r w:rsidRPr="00D263D6">
        <w:rPr>
          <w:rFonts w:eastAsia="Times New Roman" w:cs="Tahoma"/>
          <w:bCs/>
          <w:i/>
          <w:color w:val="auto"/>
          <w:lang w:eastAsia="es-ES"/>
        </w:rPr>
        <w:t>asi</w:t>
      </w:r>
      <w:proofErr w:type="spellEnd"/>
      <w:r w:rsidRPr="00D263D6">
        <w:rPr>
          <w:rFonts w:eastAsia="Times New Roman" w:cs="Tahoma"/>
          <w:bCs/>
          <w:i/>
          <w:color w:val="auto"/>
          <w:lang w:eastAsia="es-ES"/>
        </w:rPr>
        <w:t xml:space="preserve"> como los nombres de los servidores </w:t>
      </w:r>
      <w:proofErr w:type="spellStart"/>
      <w:r w:rsidRPr="00D263D6">
        <w:rPr>
          <w:rFonts w:eastAsia="Times New Roman" w:cs="Tahoma"/>
          <w:bCs/>
          <w:i/>
          <w:color w:val="auto"/>
          <w:lang w:eastAsia="es-ES"/>
        </w:rPr>
        <w:t>publicos</w:t>
      </w:r>
      <w:proofErr w:type="spellEnd"/>
      <w:r w:rsidRPr="00D263D6">
        <w:rPr>
          <w:rFonts w:eastAsia="Times New Roman" w:cs="Tahoma"/>
          <w:bCs/>
          <w:i/>
          <w:color w:val="auto"/>
          <w:lang w:eastAsia="es-ES"/>
        </w:rPr>
        <w:t xml:space="preserve"> involucrados en dichas omisiones y si </w:t>
      </w:r>
      <w:proofErr w:type="spellStart"/>
      <w:r w:rsidRPr="00D263D6">
        <w:rPr>
          <w:rFonts w:eastAsia="Times New Roman" w:cs="Tahoma"/>
          <w:bCs/>
          <w:i/>
          <w:color w:val="auto"/>
          <w:lang w:eastAsia="es-ES"/>
        </w:rPr>
        <w:t>tambien</w:t>
      </w:r>
      <w:proofErr w:type="spellEnd"/>
      <w:r w:rsidRPr="00D263D6">
        <w:rPr>
          <w:rFonts w:eastAsia="Times New Roman" w:cs="Tahoma"/>
          <w:bCs/>
          <w:i/>
          <w:color w:val="auto"/>
          <w:lang w:eastAsia="es-ES"/>
        </w:rPr>
        <w:t xml:space="preserve"> recibieron dinero q informen la cantidad </w:t>
      </w:r>
      <w:proofErr w:type="spellStart"/>
      <w:r w:rsidRPr="00D263D6">
        <w:rPr>
          <w:rFonts w:eastAsia="Times New Roman" w:cs="Tahoma"/>
          <w:bCs/>
          <w:i/>
          <w:color w:val="auto"/>
          <w:lang w:eastAsia="es-ES"/>
        </w:rPr>
        <w:t>qrecibio</w:t>
      </w:r>
      <w:proofErr w:type="spellEnd"/>
      <w:r w:rsidRPr="00D263D6">
        <w:rPr>
          <w:rFonts w:eastAsia="Times New Roman" w:cs="Tahoma"/>
          <w:bCs/>
          <w:i/>
          <w:color w:val="auto"/>
          <w:lang w:eastAsia="es-ES"/>
        </w:rPr>
        <w:t xml:space="preserve"> cada uno para ser omisos en sus responsabilidades</w:t>
      </w:r>
      <w:r w:rsidRPr="00D263D6">
        <w:rPr>
          <w:rFonts w:eastAsia="Times New Roman" w:cs="Tahoma"/>
          <w:bCs/>
          <w:i/>
          <w:iCs/>
          <w:color w:val="auto"/>
          <w:lang w:eastAsia="es-ES"/>
        </w:rPr>
        <w:t>…”</w:t>
      </w:r>
      <w:r w:rsidRPr="00D263D6">
        <w:rPr>
          <w:rFonts w:eastAsia="Times New Roman" w:cs="Tahoma"/>
          <w:bCs/>
          <w:color w:val="auto"/>
          <w:lang w:eastAsia="es-ES"/>
        </w:rPr>
        <w:t xml:space="preserve">; por lo que, se puede colegir, que requiere un pronunciamiento </w:t>
      </w:r>
      <w:r w:rsidR="00274362">
        <w:rPr>
          <w:rFonts w:eastAsia="Times New Roman" w:cs="Tahoma"/>
          <w:bCs/>
          <w:color w:val="auto"/>
          <w:lang w:eastAsia="es-ES"/>
        </w:rPr>
        <w:t>específico a las preguntas planteadas</w:t>
      </w:r>
      <w:r w:rsidRPr="00D263D6">
        <w:rPr>
          <w:rFonts w:eastAsia="Times New Roman" w:cs="Tahoma"/>
          <w:bCs/>
          <w:color w:val="auto"/>
          <w:lang w:eastAsia="es-ES"/>
        </w:rPr>
        <w:t xml:space="preserve">, lo cual implicaría </w:t>
      </w:r>
      <w:r w:rsidRPr="00D263D6">
        <w:rPr>
          <w:rFonts w:eastAsia="Times New Roman" w:cs="Tahoma"/>
          <w:color w:val="auto"/>
          <w:lang w:eastAsia="es-ES"/>
        </w:rPr>
        <w:t xml:space="preserve">que el Sujeto Obligado elaborara un documento que dé contestación </w:t>
      </w:r>
      <w:r w:rsidR="00274362">
        <w:rPr>
          <w:rFonts w:eastAsia="Times New Roman" w:cs="Tahoma"/>
          <w:color w:val="auto"/>
          <w:lang w:eastAsia="es-ES"/>
        </w:rPr>
        <w:t>a cada requerimiento</w:t>
      </w:r>
      <w:r w:rsidRPr="00D263D6">
        <w:rPr>
          <w:rFonts w:eastAsia="Times New Roman" w:cs="Tahoma"/>
          <w:color w:val="auto"/>
          <w:lang w:eastAsia="es-ES"/>
        </w:rPr>
        <w:t>.</w:t>
      </w:r>
    </w:p>
    <w:p w14:paraId="5A0E38C5" w14:textId="77777777" w:rsidR="00D263D6" w:rsidRPr="00D263D6" w:rsidRDefault="00D263D6" w:rsidP="00D263D6">
      <w:pPr>
        <w:spacing w:after="0" w:line="360" w:lineRule="auto"/>
        <w:rPr>
          <w:rFonts w:eastAsia="Times New Roman" w:cs="Tahoma"/>
          <w:bCs/>
          <w:color w:val="auto"/>
          <w:lang w:eastAsia="es-ES"/>
        </w:rPr>
      </w:pPr>
    </w:p>
    <w:p w14:paraId="0948B8D1" w14:textId="77777777" w:rsidR="00E76859" w:rsidRPr="00E76859" w:rsidRDefault="00E76859" w:rsidP="00E76859">
      <w:pPr>
        <w:shd w:val="clear" w:color="auto" w:fill="FFFFFF"/>
        <w:spacing w:after="0" w:line="360" w:lineRule="auto"/>
        <w:rPr>
          <w:rFonts w:eastAsia="Times New Roman" w:cs="Times New Roman"/>
          <w:color w:val="0D0D0D" w:themeColor="text1" w:themeTint="F2"/>
          <w:lang w:val="es-ES" w:eastAsia="es-MX"/>
        </w:rPr>
      </w:pPr>
      <w:r w:rsidRPr="00E76859">
        <w:rPr>
          <w:rFonts w:eastAsia="Times New Roman" w:cs="Times New Roman"/>
          <w:color w:val="0D0D0D" w:themeColor="text1" w:themeTint="F2"/>
          <w:lang w:val="es-ES" w:eastAsia="es-MX"/>
        </w:rPr>
        <w:t>Sobre el particular, cabe traer a colación los artículos 2°, fracción II; </w:t>
      </w:r>
      <w:r w:rsidRPr="00E76859">
        <w:rPr>
          <w:rFonts w:eastAsia="Times New Roman" w:cs="Times New Roman"/>
          <w:color w:val="0D0D0D" w:themeColor="text1" w:themeTint="F2"/>
          <w:lang w:eastAsia="es-MX"/>
        </w:rPr>
        <w:t>3°, fracción XI y 18 de </w:t>
      </w:r>
      <w:r w:rsidRPr="00E76859">
        <w:rPr>
          <w:rFonts w:eastAsia="Times New Roman" w:cs="Times New Roman"/>
          <w:color w:val="0D0D0D" w:themeColor="text1" w:themeTint="F2"/>
          <w:lang w:val="es-ES" w:eastAsia="es-MX"/>
        </w:rPr>
        <w:t>la Ley de Transparencia y Acceso a la Información Pública del Estado de México y Municipios, los cuales disponen lo siguiente:</w:t>
      </w:r>
    </w:p>
    <w:p w14:paraId="45E6D90E" w14:textId="77777777" w:rsidR="00E76859" w:rsidRPr="00E76859" w:rsidRDefault="00E76859" w:rsidP="00E76859">
      <w:pPr>
        <w:shd w:val="clear" w:color="auto" w:fill="FFFFFF"/>
        <w:spacing w:after="0" w:line="360" w:lineRule="auto"/>
        <w:rPr>
          <w:rFonts w:eastAsia="Times New Roman" w:cs="Times New Roman"/>
          <w:color w:val="0D0D0D" w:themeColor="text1" w:themeTint="F2"/>
          <w:lang w:val="es-ES" w:eastAsia="es-MX"/>
        </w:rPr>
      </w:pPr>
    </w:p>
    <w:p w14:paraId="4421D197" w14:textId="77777777" w:rsidR="00E76859" w:rsidRPr="00E76859" w:rsidRDefault="00E76859" w:rsidP="00E76859">
      <w:pPr>
        <w:numPr>
          <w:ilvl w:val="0"/>
          <w:numId w:val="5"/>
        </w:numPr>
        <w:shd w:val="clear" w:color="auto" w:fill="FFFFFF"/>
        <w:spacing w:after="0" w:line="360" w:lineRule="auto"/>
        <w:contextualSpacing/>
        <w:jc w:val="left"/>
        <w:rPr>
          <w:rFonts w:ascii="Times New Roman" w:eastAsia="Times New Roman" w:hAnsi="Times New Roman" w:cs="Times New Roman"/>
          <w:color w:val="0D0D0D" w:themeColor="text1" w:themeTint="F2"/>
          <w:szCs w:val="24"/>
          <w:lang w:eastAsia="es-MX"/>
        </w:rPr>
      </w:pPr>
      <w:r w:rsidRPr="00E76859">
        <w:rPr>
          <w:rFonts w:eastAsia="Times New Roman" w:cs="Times New Roman"/>
          <w:color w:val="0D0D0D" w:themeColor="text1" w:themeTint="F2"/>
          <w:szCs w:val="24"/>
          <w:lang w:eastAsia="es-MX"/>
        </w:rPr>
        <w:t>Que uno de los objetivos de la Ley es proveer lo necesario para garantizar a toda persona el derecho de acceso a la información pública, y</w:t>
      </w:r>
    </w:p>
    <w:p w14:paraId="60727016" w14:textId="77777777" w:rsidR="00E76859" w:rsidRPr="00E76859" w:rsidRDefault="00E76859" w:rsidP="00E76859">
      <w:pPr>
        <w:shd w:val="clear" w:color="auto" w:fill="FFFFFF"/>
        <w:spacing w:after="0" w:line="360" w:lineRule="auto"/>
        <w:ind w:left="720"/>
        <w:contextualSpacing/>
        <w:rPr>
          <w:rFonts w:ascii="Times New Roman" w:eastAsia="Times New Roman" w:hAnsi="Times New Roman" w:cs="Times New Roman"/>
          <w:color w:val="0D0D0D" w:themeColor="text1" w:themeTint="F2"/>
          <w:szCs w:val="24"/>
          <w:lang w:eastAsia="es-MX"/>
        </w:rPr>
      </w:pPr>
    </w:p>
    <w:p w14:paraId="2142DADB" w14:textId="7F6D054B" w:rsidR="00E76859" w:rsidRPr="00E76859" w:rsidRDefault="00E76859" w:rsidP="00274362">
      <w:pPr>
        <w:numPr>
          <w:ilvl w:val="0"/>
          <w:numId w:val="5"/>
        </w:numPr>
        <w:shd w:val="clear" w:color="auto" w:fill="FFFFFF"/>
        <w:spacing w:after="0" w:line="360" w:lineRule="auto"/>
        <w:ind w:left="714" w:hanging="357"/>
        <w:contextualSpacing/>
        <w:rPr>
          <w:rFonts w:ascii="Times New Roman" w:eastAsia="Times New Roman" w:hAnsi="Times New Roman" w:cs="Times New Roman"/>
          <w:color w:val="0D0D0D" w:themeColor="text1" w:themeTint="F2"/>
          <w:szCs w:val="24"/>
          <w:lang w:eastAsia="es-MX"/>
        </w:rPr>
      </w:pPr>
      <w:r w:rsidRPr="00E76859">
        <w:rPr>
          <w:rFonts w:eastAsia="Times New Roman" w:cs="Times New Roman"/>
          <w:color w:val="0D0D0D" w:themeColor="text1" w:themeTint="F2"/>
          <w:szCs w:val="24"/>
          <w:lang w:eastAsia="es-MX"/>
        </w:rPr>
        <w:t>Que los </w:t>
      </w:r>
      <w:r w:rsidRPr="00E76859">
        <w:rPr>
          <w:rFonts w:eastAsia="Times New Roman" w:cs="Times New Roman"/>
          <w:b/>
          <w:bCs/>
          <w:color w:val="0D0D0D" w:themeColor="text1" w:themeTint="F2"/>
          <w:szCs w:val="24"/>
          <w:lang w:eastAsia="es-MX"/>
        </w:rPr>
        <w:t>documentos </w:t>
      </w:r>
      <w:r w:rsidRPr="00E76859">
        <w:rPr>
          <w:rFonts w:eastAsia="Times New Roman" w:cs="Times New Roman"/>
          <w:color w:val="0D0D0D" w:themeColor="text1" w:themeTint="F2"/>
          <w:szCs w:val="24"/>
          <w:lang w:eastAsia="es-MX"/>
        </w:rPr>
        <w:t>son los expedientes, reportes, estudios, actas, resoluciones, contratos, convenios, instructivos, notas, memorandos, estadísticas o </w:t>
      </w:r>
      <w:r w:rsidRPr="00E76859">
        <w:rPr>
          <w:rFonts w:eastAsia="Times New Roman" w:cs="Times New Roman"/>
          <w:b/>
          <w:bCs/>
          <w:color w:val="0D0D0D" w:themeColor="text1" w:themeTint="F2"/>
          <w:szCs w:val="24"/>
          <w:lang w:eastAsia="es-MX"/>
        </w:rPr>
        <w:t>cualquier</w:t>
      </w:r>
      <w:r w:rsidR="00D824E1">
        <w:rPr>
          <w:rFonts w:eastAsia="Times New Roman" w:cs="Times New Roman"/>
          <w:b/>
          <w:bCs/>
          <w:color w:val="0D0D0D" w:themeColor="text1" w:themeTint="F2"/>
          <w:szCs w:val="24"/>
          <w:lang w:eastAsia="es-MX"/>
        </w:rPr>
        <w:t xml:space="preserve"> </w:t>
      </w:r>
      <w:r w:rsidRPr="00E76859">
        <w:rPr>
          <w:rFonts w:eastAsia="Times New Roman" w:cs="Times New Roman"/>
          <w:b/>
          <w:bCs/>
          <w:color w:val="0D0D0D" w:themeColor="text1" w:themeTint="F2"/>
          <w:szCs w:val="24"/>
          <w:lang w:eastAsia="es-MX"/>
        </w:rPr>
        <w:t>registro que documente el ejercicio de facultades, funciones y competencia</w:t>
      </w:r>
      <w:r w:rsidRPr="00E76859">
        <w:rPr>
          <w:rFonts w:eastAsia="Times New Roman" w:cs="Times New Roman"/>
          <w:color w:val="0D0D0D" w:themeColor="text1" w:themeTint="F2"/>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1CD2B563" w14:textId="77777777" w:rsidR="00E76859" w:rsidRPr="00E76859" w:rsidRDefault="00E76859" w:rsidP="00E76859">
      <w:pPr>
        <w:shd w:val="clear" w:color="auto" w:fill="FFFFFF"/>
        <w:spacing w:after="0" w:line="360" w:lineRule="auto"/>
        <w:rPr>
          <w:rFonts w:eastAsia="Times New Roman" w:cs="Times New Roman"/>
          <w:color w:val="0D0D0D" w:themeColor="text1" w:themeTint="F2"/>
          <w:lang w:eastAsia="es-MX"/>
        </w:rPr>
      </w:pPr>
    </w:p>
    <w:p w14:paraId="5A8568C9" w14:textId="77777777" w:rsidR="00E76859" w:rsidRPr="00E76859" w:rsidRDefault="00E76859" w:rsidP="00E76859">
      <w:pPr>
        <w:shd w:val="clear" w:color="auto" w:fill="FFFFFF"/>
        <w:spacing w:after="0" w:line="360" w:lineRule="auto"/>
        <w:rPr>
          <w:rFonts w:ascii="Times New Roman" w:eastAsia="Times New Roman" w:hAnsi="Times New Roman" w:cs="Times New Roman"/>
          <w:color w:val="0D0D0D" w:themeColor="text1" w:themeTint="F2"/>
          <w:lang w:eastAsia="es-MX"/>
        </w:rPr>
      </w:pPr>
      <w:r w:rsidRPr="00E76859">
        <w:rPr>
          <w:rFonts w:eastAsia="Times New Roman" w:cs="Times New Roman"/>
          <w:color w:val="0D0D0D" w:themeColor="text1" w:themeTint="F2"/>
          <w:lang w:eastAsia="es-MX"/>
        </w:rPr>
        <w:t>Aunado a lo anterior, el artículo 4° de dicho ordenamiento jurídico, establece que la información es aquella </w:t>
      </w:r>
      <w:r w:rsidRPr="00E76859">
        <w:rPr>
          <w:rFonts w:eastAsia="Times New Roman" w:cs="Times New Roman"/>
          <w:b/>
          <w:bCs/>
          <w:color w:val="0D0D0D" w:themeColor="text1" w:themeTint="F2"/>
          <w:lang w:eastAsia="es-MX"/>
        </w:rPr>
        <w:t>generada, obtenida, adquirida, transformada</w:t>
      </w:r>
      <w:r w:rsidRPr="00E76859">
        <w:rPr>
          <w:rFonts w:eastAsia="Times New Roman" w:cs="Times New Roman"/>
          <w:color w:val="0D0D0D" w:themeColor="text1" w:themeTint="F2"/>
          <w:lang w:eastAsia="es-MX"/>
        </w:rPr>
        <w:t> por los sujetos obligados, o en su caso, </w:t>
      </w:r>
      <w:r w:rsidRPr="00E76859">
        <w:rPr>
          <w:rFonts w:eastAsia="Times New Roman" w:cs="Times New Roman"/>
          <w:b/>
          <w:bCs/>
          <w:color w:val="0D0D0D" w:themeColor="text1" w:themeTint="F2"/>
          <w:lang w:eastAsia="es-MX"/>
        </w:rPr>
        <w:t>la tengan en su posesión, será pública y accesible para cualquier persona.</w:t>
      </w:r>
    </w:p>
    <w:p w14:paraId="4B11CE58" w14:textId="77777777" w:rsidR="00E76859" w:rsidRPr="00E76859" w:rsidRDefault="00E76859" w:rsidP="00E76859">
      <w:pPr>
        <w:shd w:val="clear" w:color="auto" w:fill="FFFFFF"/>
        <w:spacing w:after="0" w:line="360" w:lineRule="auto"/>
        <w:rPr>
          <w:rFonts w:ascii="Times New Roman" w:eastAsia="Times New Roman" w:hAnsi="Times New Roman" w:cs="Times New Roman"/>
          <w:color w:val="0D0D0D" w:themeColor="text1" w:themeTint="F2"/>
          <w:lang w:eastAsia="es-MX"/>
        </w:rPr>
      </w:pPr>
      <w:r w:rsidRPr="00E76859">
        <w:rPr>
          <w:rFonts w:eastAsia="Times New Roman" w:cs="Times New Roman"/>
          <w:color w:val="0D0D0D" w:themeColor="text1" w:themeTint="F2"/>
          <w:lang w:val="es-ES" w:eastAsia="es-MX"/>
        </w:rPr>
        <w:t> </w:t>
      </w:r>
    </w:p>
    <w:p w14:paraId="0525F252" w14:textId="77777777" w:rsidR="00E76859" w:rsidRPr="00E76859" w:rsidRDefault="00E76859" w:rsidP="00E76859">
      <w:pPr>
        <w:shd w:val="clear" w:color="auto" w:fill="FFFFFF"/>
        <w:spacing w:after="0" w:line="360" w:lineRule="auto"/>
        <w:rPr>
          <w:rFonts w:ascii="Times New Roman" w:eastAsia="Times New Roman" w:hAnsi="Times New Roman" w:cs="Times New Roman"/>
          <w:b/>
          <w:color w:val="0D0D0D" w:themeColor="text1" w:themeTint="F2"/>
          <w:lang w:eastAsia="es-MX"/>
        </w:rPr>
      </w:pPr>
      <w:r w:rsidRPr="00E76859">
        <w:rPr>
          <w:rFonts w:eastAsia="Times New Roman" w:cs="Times New Roman"/>
          <w:color w:val="0D0D0D" w:themeColor="text1" w:themeTint="F2"/>
          <w:lang w:val="es-ES" w:eastAsia="es-MX"/>
        </w:rPr>
        <w:t xml:space="preserve">Así, se advierte que el derecho de acceso a la información, consiste en una prerrogativa de cualquier persona, a solicitar información pública que conste en </w:t>
      </w:r>
      <w:r w:rsidRPr="00E76859">
        <w:rPr>
          <w:rFonts w:eastAsia="Times New Roman" w:cs="Times New Roman"/>
          <w:b/>
          <w:color w:val="0D0D0D" w:themeColor="text1" w:themeTint="F2"/>
          <w:lang w:val="es-ES" w:eastAsia="es-MX"/>
        </w:rPr>
        <w:t>documentos generados, obtenidos, adquiridos, transformados o que tengan en posesión los sujetos obligados.</w:t>
      </w:r>
    </w:p>
    <w:p w14:paraId="1BCDD9EE" w14:textId="77777777" w:rsidR="00E76859" w:rsidRPr="00E76859" w:rsidRDefault="00E76859" w:rsidP="00E76859">
      <w:pPr>
        <w:shd w:val="clear" w:color="auto" w:fill="FFFFFF"/>
        <w:spacing w:after="0" w:line="360" w:lineRule="auto"/>
        <w:rPr>
          <w:rFonts w:ascii="Times New Roman" w:eastAsia="Times New Roman" w:hAnsi="Times New Roman" w:cs="Times New Roman"/>
          <w:color w:val="0D0D0D" w:themeColor="text1" w:themeTint="F2"/>
          <w:lang w:eastAsia="es-MX"/>
        </w:rPr>
      </w:pPr>
      <w:r w:rsidRPr="00E76859">
        <w:rPr>
          <w:rFonts w:eastAsia="Times New Roman" w:cs="Times New Roman"/>
          <w:color w:val="0D0D0D" w:themeColor="text1" w:themeTint="F2"/>
          <w:lang w:val="es-ES" w:eastAsia="es-MX"/>
        </w:rPr>
        <w:t> </w:t>
      </w:r>
    </w:p>
    <w:p w14:paraId="432E4465" w14:textId="77777777" w:rsidR="00E76859" w:rsidRPr="00E76859" w:rsidRDefault="00E76859" w:rsidP="00E76859">
      <w:pPr>
        <w:shd w:val="clear" w:color="auto" w:fill="FFFFFF"/>
        <w:spacing w:after="0" w:line="360" w:lineRule="auto"/>
        <w:rPr>
          <w:rFonts w:ascii="Times New Roman" w:eastAsia="Times New Roman" w:hAnsi="Times New Roman" w:cs="Times New Roman"/>
          <w:color w:val="0D0D0D" w:themeColor="text1" w:themeTint="F2"/>
          <w:lang w:eastAsia="es-MX"/>
        </w:rPr>
      </w:pPr>
      <w:r w:rsidRPr="00E76859">
        <w:rPr>
          <w:rFonts w:eastAsia="Times New Roman" w:cs="Times New Roman"/>
          <w:color w:val="0D0D0D" w:themeColor="text1" w:themeTint="F2"/>
          <w:lang w:val="es-ES" w:eastAsia="es-MX"/>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6102B4BA" w14:textId="77777777" w:rsidR="00E76859" w:rsidRPr="00E76859" w:rsidRDefault="00E76859" w:rsidP="00E76859">
      <w:pPr>
        <w:shd w:val="clear" w:color="auto" w:fill="FFFFFF"/>
        <w:spacing w:after="0" w:line="360" w:lineRule="auto"/>
        <w:rPr>
          <w:rFonts w:ascii="Times New Roman" w:eastAsia="Times New Roman" w:hAnsi="Times New Roman" w:cs="Times New Roman"/>
          <w:color w:val="0D0D0D" w:themeColor="text1" w:themeTint="F2"/>
          <w:lang w:eastAsia="es-MX"/>
        </w:rPr>
      </w:pPr>
      <w:r w:rsidRPr="00E76859">
        <w:rPr>
          <w:rFonts w:eastAsia="Times New Roman" w:cs="Times New Roman"/>
          <w:color w:val="0D0D0D" w:themeColor="text1" w:themeTint="F2"/>
          <w:lang w:val="es-ES" w:eastAsia="es-MX"/>
        </w:rPr>
        <w:t> </w:t>
      </w:r>
    </w:p>
    <w:p w14:paraId="3FDC1BD6" w14:textId="77777777" w:rsidR="00E76859" w:rsidRPr="00E76859" w:rsidRDefault="00E76859" w:rsidP="00E76859">
      <w:pPr>
        <w:shd w:val="clear" w:color="auto" w:fill="FFFFFF"/>
        <w:spacing w:after="0" w:line="360" w:lineRule="auto"/>
        <w:rPr>
          <w:rFonts w:ascii="Times New Roman" w:eastAsia="Times New Roman" w:hAnsi="Times New Roman" w:cs="Times New Roman"/>
          <w:color w:val="0D0D0D" w:themeColor="text1" w:themeTint="F2"/>
          <w:lang w:eastAsia="es-MX"/>
        </w:rPr>
      </w:pPr>
      <w:r w:rsidRPr="00E76859">
        <w:rPr>
          <w:rFonts w:eastAsia="Times New Roman" w:cs="Times New Roman"/>
          <w:color w:val="0D0D0D" w:themeColor="text1" w:themeTint="F2"/>
          <w:lang w:val="es-ES" w:eastAsia="es-MX"/>
        </w:rPr>
        <w:t xml:space="preserve">De tales circunstancias, se colige que los sujetos obligados únicamente están constreñidos a proporcionar </w:t>
      </w:r>
      <w:r w:rsidRPr="00E76859">
        <w:rPr>
          <w:rFonts w:eastAsia="Times New Roman" w:cs="Times New Roman"/>
          <w:b/>
          <w:color w:val="0D0D0D" w:themeColor="text1" w:themeTint="F2"/>
          <w:lang w:val="es-ES" w:eastAsia="es-MX"/>
        </w:rPr>
        <w:t>la documentación que obre en sus archivos</w:t>
      </w:r>
      <w:r w:rsidRPr="00E76859">
        <w:rPr>
          <w:rFonts w:eastAsia="Times New Roman" w:cs="Times New Roman"/>
          <w:color w:val="0D0D0D" w:themeColor="text1" w:themeTint="F2"/>
          <w:lang w:val="es-ES" w:eastAsia="es-MX"/>
        </w:rPr>
        <w:t>; por lo que, no están obligados a generar o elaborar documentos </w:t>
      </w:r>
      <w:r w:rsidRPr="00E76859">
        <w:rPr>
          <w:rFonts w:eastAsia="Times New Roman" w:cs="Times New Roman"/>
          <w:i/>
          <w:iCs/>
          <w:color w:val="0D0D0D" w:themeColor="text1" w:themeTint="F2"/>
          <w:lang w:val="es-ES" w:eastAsia="es-MX"/>
        </w:rPr>
        <w:t>ad hoc, </w:t>
      </w:r>
      <w:r w:rsidRPr="00E76859">
        <w:rPr>
          <w:rFonts w:eastAsia="Times New Roman" w:cs="Times New Roman"/>
          <w:color w:val="0D0D0D" w:themeColor="text1" w:themeTint="F2"/>
          <w:lang w:val="es-ES" w:eastAsia="es-MX"/>
        </w:rPr>
        <w:t>como es el caso de proporcionar respuesta a un cuestionamiento.</w:t>
      </w:r>
    </w:p>
    <w:p w14:paraId="7A24B987" w14:textId="77777777" w:rsidR="00E76859" w:rsidRPr="00E76859" w:rsidRDefault="00E76859" w:rsidP="00E76859">
      <w:pPr>
        <w:shd w:val="clear" w:color="auto" w:fill="FFFFFF"/>
        <w:spacing w:after="0" w:line="360" w:lineRule="auto"/>
        <w:rPr>
          <w:rFonts w:ascii="Times New Roman" w:eastAsia="Times New Roman" w:hAnsi="Times New Roman" w:cs="Times New Roman"/>
          <w:color w:val="0D0D0D" w:themeColor="text1" w:themeTint="F2"/>
          <w:lang w:eastAsia="es-MX"/>
        </w:rPr>
      </w:pPr>
      <w:r w:rsidRPr="00E76859">
        <w:rPr>
          <w:rFonts w:eastAsia="Times New Roman" w:cs="Times New Roman"/>
          <w:color w:val="0D0D0D" w:themeColor="text1" w:themeTint="F2"/>
          <w:lang w:val="es-ES" w:eastAsia="es-MX"/>
        </w:rPr>
        <w:t> </w:t>
      </w:r>
    </w:p>
    <w:p w14:paraId="6DEE799C" w14:textId="77777777" w:rsidR="00E76859" w:rsidRPr="00E76859" w:rsidRDefault="00E76859" w:rsidP="00E76859">
      <w:pPr>
        <w:shd w:val="clear" w:color="auto" w:fill="FFFFFF"/>
        <w:spacing w:after="0" w:line="360" w:lineRule="auto"/>
        <w:rPr>
          <w:rFonts w:ascii="Times New Roman" w:eastAsia="Times New Roman" w:hAnsi="Times New Roman" w:cs="Times New Roman"/>
          <w:color w:val="0D0D0D" w:themeColor="text1" w:themeTint="F2"/>
          <w:lang w:eastAsia="es-MX"/>
        </w:rPr>
      </w:pPr>
      <w:r w:rsidRPr="00E76859">
        <w:rPr>
          <w:rFonts w:eastAsia="Times New Roman" w:cs="Times New Roman"/>
          <w:color w:val="0D0D0D" w:themeColor="text1" w:themeTint="F2"/>
          <w:lang w:val="es-ES" w:eastAsia="es-MX"/>
        </w:rPr>
        <w:t>Robustece lo anterior el Criterio 03/17 emitido por el Instituto Nacional de Transparencia, Acceso a la Información y Protección de Datos Personales, que a continuación se cita:</w:t>
      </w:r>
    </w:p>
    <w:p w14:paraId="70BC4264" w14:textId="77777777" w:rsidR="00E76859" w:rsidRPr="00E76859" w:rsidRDefault="00E76859" w:rsidP="00E76859">
      <w:pPr>
        <w:shd w:val="clear" w:color="auto" w:fill="FFFFFF"/>
        <w:spacing w:after="0" w:line="360" w:lineRule="auto"/>
        <w:rPr>
          <w:rFonts w:ascii="Times New Roman" w:eastAsia="Times New Roman" w:hAnsi="Times New Roman" w:cs="Times New Roman"/>
          <w:color w:val="0D0D0D" w:themeColor="text1" w:themeTint="F2"/>
          <w:lang w:eastAsia="es-MX"/>
        </w:rPr>
      </w:pPr>
      <w:r w:rsidRPr="00E76859">
        <w:rPr>
          <w:rFonts w:eastAsia="Times New Roman" w:cs="Times New Roman"/>
          <w:color w:val="0D0D0D" w:themeColor="text1" w:themeTint="F2"/>
          <w:lang w:val="es-ES" w:eastAsia="es-MX"/>
        </w:rPr>
        <w:t> </w:t>
      </w:r>
    </w:p>
    <w:p w14:paraId="014BE5C0" w14:textId="77777777" w:rsidR="00E76859" w:rsidRPr="00E76859" w:rsidRDefault="00E76859" w:rsidP="00E76859">
      <w:pPr>
        <w:shd w:val="clear" w:color="auto" w:fill="FFFFFF"/>
        <w:spacing w:after="0" w:line="360" w:lineRule="auto"/>
        <w:ind w:left="567" w:right="567"/>
        <w:rPr>
          <w:rFonts w:ascii="Times New Roman" w:eastAsia="Times New Roman" w:hAnsi="Times New Roman" w:cs="Times New Roman"/>
          <w:i/>
          <w:color w:val="0D0D0D" w:themeColor="text1" w:themeTint="F2"/>
          <w:sz w:val="20"/>
          <w:szCs w:val="20"/>
          <w:lang w:eastAsia="es-MX"/>
        </w:rPr>
      </w:pPr>
      <w:r w:rsidRPr="00E76859">
        <w:rPr>
          <w:rFonts w:eastAsia="Times New Roman" w:cs="Times New Roman"/>
          <w:b/>
          <w:bCs/>
          <w:i/>
          <w:color w:val="0D0D0D" w:themeColor="text1" w:themeTint="F2"/>
          <w:sz w:val="20"/>
          <w:szCs w:val="20"/>
          <w:lang w:eastAsia="es-MX"/>
        </w:rPr>
        <w:t>“No existe obligación de elaborar </w:t>
      </w:r>
      <w:r w:rsidRPr="00E76859">
        <w:rPr>
          <w:rFonts w:eastAsia="Times New Roman" w:cs="Times New Roman"/>
          <w:b/>
          <w:bCs/>
          <w:i/>
          <w:color w:val="0D0D0D" w:themeColor="text1" w:themeTint="F2"/>
          <w:spacing w:val="-3"/>
          <w:sz w:val="20"/>
          <w:szCs w:val="20"/>
          <w:lang w:eastAsia="es-MX"/>
        </w:rPr>
        <w:t>d</w:t>
      </w:r>
      <w:r w:rsidRPr="00E76859">
        <w:rPr>
          <w:rFonts w:eastAsia="Times New Roman" w:cs="Times New Roman"/>
          <w:b/>
          <w:bCs/>
          <w:i/>
          <w:color w:val="0D0D0D" w:themeColor="text1" w:themeTint="F2"/>
          <w:sz w:val="20"/>
          <w:szCs w:val="20"/>
          <w:lang w:eastAsia="es-MX"/>
        </w:rPr>
        <w:t>ocum</w:t>
      </w:r>
      <w:r w:rsidRPr="00E76859">
        <w:rPr>
          <w:rFonts w:eastAsia="Times New Roman" w:cs="Times New Roman"/>
          <w:b/>
          <w:bCs/>
          <w:i/>
          <w:color w:val="0D0D0D" w:themeColor="text1" w:themeTint="F2"/>
          <w:spacing w:val="1"/>
          <w:sz w:val="20"/>
          <w:szCs w:val="20"/>
          <w:lang w:eastAsia="es-MX"/>
        </w:rPr>
        <w:t>e</w:t>
      </w:r>
      <w:r w:rsidRPr="00E76859">
        <w:rPr>
          <w:rFonts w:eastAsia="Times New Roman" w:cs="Times New Roman"/>
          <w:b/>
          <w:bCs/>
          <w:i/>
          <w:color w:val="0D0D0D" w:themeColor="text1" w:themeTint="F2"/>
          <w:sz w:val="20"/>
          <w:szCs w:val="20"/>
          <w:lang w:eastAsia="es-MX"/>
        </w:rPr>
        <w:t>n</w:t>
      </w:r>
      <w:r w:rsidRPr="00E76859">
        <w:rPr>
          <w:rFonts w:eastAsia="Times New Roman" w:cs="Times New Roman"/>
          <w:b/>
          <w:bCs/>
          <w:i/>
          <w:color w:val="0D0D0D" w:themeColor="text1" w:themeTint="F2"/>
          <w:spacing w:val="-1"/>
          <w:sz w:val="20"/>
          <w:szCs w:val="20"/>
          <w:lang w:eastAsia="es-MX"/>
        </w:rPr>
        <w:t>t</w:t>
      </w:r>
      <w:r w:rsidRPr="00E76859">
        <w:rPr>
          <w:rFonts w:eastAsia="Times New Roman" w:cs="Times New Roman"/>
          <w:b/>
          <w:bCs/>
          <w:i/>
          <w:color w:val="0D0D0D" w:themeColor="text1" w:themeTint="F2"/>
          <w:sz w:val="20"/>
          <w:szCs w:val="20"/>
          <w:lang w:eastAsia="es-MX"/>
        </w:rPr>
        <w:t>os </w:t>
      </w:r>
      <w:r w:rsidRPr="00E76859">
        <w:rPr>
          <w:rFonts w:eastAsia="Times New Roman" w:cs="Times New Roman"/>
          <w:b/>
          <w:bCs/>
          <w:i/>
          <w:iCs/>
          <w:color w:val="0D0D0D" w:themeColor="text1" w:themeTint="F2"/>
          <w:spacing w:val="-1"/>
          <w:sz w:val="20"/>
          <w:szCs w:val="20"/>
          <w:lang w:eastAsia="es-MX"/>
        </w:rPr>
        <w:t>ad </w:t>
      </w:r>
      <w:r w:rsidRPr="00E76859">
        <w:rPr>
          <w:rFonts w:eastAsia="Times New Roman" w:cs="Times New Roman"/>
          <w:b/>
          <w:bCs/>
          <w:i/>
          <w:iCs/>
          <w:color w:val="0D0D0D" w:themeColor="text1" w:themeTint="F2"/>
          <w:sz w:val="20"/>
          <w:szCs w:val="20"/>
          <w:lang w:eastAsia="es-MX"/>
        </w:rPr>
        <w:t>hoc </w:t>
      </w:r>
      <w:r w:rsidRPr="00E76859">
        <w:rPr>
          <w:rFonts w:eastAsia="Times New Roman" w:cs="Times New Roman"/>
          <w:b/>
          <w:bCs/>
          <w:i/>
          <w:color w:val="0D0D0D" w:themeColor="text1" w:themeTint="F2"/>
          <w:sz w:val="20"/>
          <w:szCs w:val="20"/>
          <w:lang w:eastAsia="es-MX"/>
        </w:rPr>
        <w:t>para atender las sol</w:t>
      </w:r>
      <w:r w:rsidRPr="00E76859">
        <w:rPr>
          <w:rFonts w:eastAsia="Times New Roman" w:cs="Times New Roman"/>
          <w:b/>
          <w:bCs/>
          <w:i/>
          <w:color w:val="0D0D0D" w:themeColor="text1" w:themeTint="F2"/>
          <w:spacing w:val="-2"/>
          <w:sz w:val="20"/>
          <w:szCs w:val="20"/>
          <w:lang w:eastAsia="es-MX"/>
        </w:rPr>
        <w:t>i</w:t>
      </w:r>
      <w:r w:rsidRPr="00E76859">
        <w:rPr>
          <w:rFonts w:eastAsia="Times New Roman" w:cs="Times New Roman"/>
          <w:b/>
          <w:bCs/>
          <w:i/>
          <w:color w:val="0D0D0D" w:themeColor="text1" w:themeTint="F2"/>
          <w:spacing w:val="1"/>
          <w:sz w:val="20"/>
          <w:szCs w:val="20"/>
          <w:lang w:eastAsia="es-MX"/>
        </w:rPr>
        <w:t>c</w:t>
      </w:r>
      <w:r w:rsidRPr="00E76859">
        <w:rPr>
          <w:rFonts w:eastAsia="Times New Roman" w:cs="Times New Roman"/>
          <w:b/>
          <w:bCs/>
          <w:i/>
          <w:color w:val="0D0D0D" w:themeColor="text1" w:themeTint="F2"/>
          <w:sz w:val="20"/>
          <w:szCs w:val="20"/>
          <w:lang w:eastAsia="es-MX"/>
        </w:rPr>
        <w:t>itudes de </w:t>
      </w:r>
      <w:r w:rsidRPr="00E76859">
        <w:rPr>
          <w:rFonts w:eastAsia="Times New Roman" w:cs="Times New Roman"/>
          <w:b/>
          <w:bCs/>
          <w:i/>
          <w:color w:val="0D0D0D" w:themeColor="text1" w:themeTint="F2"/>
          <w:spacing w:val="1"/>
          <w:sz w:val="20"/>
          <w:szCs w:val="20"/>
          <w:lang w:eastAsia="es-MX"/>
        </w:rPr>
        <w:t>ac</w:t>
      </w:r>
      <w:r w:rsidRPr="00E76859">
        <w:rPr>
          <w:rFonts w:eastAsia="Times New Roman" w:cs="Times New Roman"/>
          <w:b/>
          <w:bCs/>
          <w:i/>
          <w:color w:val="0D0D0D" w:themeColor="text1" w:themeTint="F2"/>
          <w:spacing w:val="-1"/>
          <w:sz w:val="20"/>
          <w:szCs w:val="20"/>
          <w:lang w:eastAsia="es-MX"/>
        </w:rPr>
        <w:t>c</w:t>
      </w:r>
      <w:r w:rsidRPr="00E76859">
        <w:rPr>
          <w:rFonts w:eastAsia="Times New Roman" w:cs="Times New Roman"/>
          <w:b/>
          <w:bCs/>
          <w:i/>
          <w:color w:val="0D0D0D" w:themeColor="text1" w:themeTint="F2"/>
          <w:spacing w:val="1"/>
          <w:sz w:val="20"/>
          <w:szCs w:val="20"/>
          <w:lang w:eastAsia="es-MX"/>
        </w:rPr>
        <w:t>es</w:t>
      </w:r>
      <w:r w:rsidRPr="00E76859">
        <w:rPr>
          <w:rFonts w:eastAsia="Times New Roman" w:cs="Times New Roman"/>
          <w:b/>
          <w:bCs/>
          <w:i/>
          <w:color w:val="0D0D0D" w:themeColor="text1" w:themeTint="F2"/>
          <w:sz w:val="20"/>
          <w:szCs w:val="20"/>
          <w:lang w:eastAsia="es-MX"/>
        </w:rPr>
        <w:t>o a la informa</w:t>
      </w:r>
      <w:r w:rsidRPr="00E76859">
        <w:rPr>
          <w:rFonts w:eastAsia="Times New Roman" w:cs="Times New Roman"/>
          <w:b/>
          <w:bCs/>
          <w:i/>
          <w:color w:val="0D0D0D" w:themeColor="text1" w:themeTint="F2"/>
          <w:spacing w:val="1"/>
          <w:sz w:val="20"/>
          <w:szCs w:val="20"/>
          <w:lang w:eastAsia="es-MX"/>
        </w:rPr>
        <w:t>c</w:t>
      </w:r>
      <w:r w:rsidRPr="00E76859">
        <w:rPr>
          <w:rFonts w:eastAsia="Times New Roman" w:cs="Times New Roman"/>
          <w:b/>
          <w:bCs/>
          <w:i/>
          <w:color w:val="0D0D0D" w:themeColor="text1" w:themeTint="F2"/>
          <w:sz w:val="20"/>
          <w:szCs w:val="20"/>
          <w:lang w:eastAsia="es-MX"/>
        </w:rPr>
        <w:t>ió</w:t>
      </w:r>
      <w:r w:rsidRPr="00E76859">
        <w:rPr>
          <w:rFonts w:eastAsia="Times New Roman" w:cs="Times New Roman"/>
          <w:b/>
          <w:bCs/>
          <w:i/>
          <w:color w:val="0D0D0D" w:themeColor="text1" w:themeTint="F2"/>
          <w:spacing w:val="-2"/>
          <w:sz w:val="20"/>
          <w:szCs w:val="20"/>
          <w:lang w:eastAsia="es-MX"/>
        </w:rPr>
        <w:t>n</w:t>
      </w:r>
      <w:r w:rsidRPr="00E76859">
        <w:rPr>
          <w:rFonts w:eastAsia="Times New Roman" w:cs="Times New Roman"/>
          <w:b/>
          <w:bCs/>
          <w:i/>
          <w:color w:val="0D0D0D" w:themeColor="text1" w:themeTint="F2"/>
          <w:sz w:val="20"/>
          <w:szCs w:val="20"/>
          <w:lang w:eastAsia="es-MX"/>
        </w:rPr>
        <w:t>. </w:t>
      </w:r>
      <w:r w:rsidRPr="00E76859">
        <w:rPr>
          <w:rFonts w:eastAsia="Times New Roman" w:cs="Times New Roman"/>
          <w:i/>
          <w:color w:val="0D0D0D" w:themeColor="text1" w:themeTint="F2"/>
          <w:spacing w:val="18"/>
          <w:sz w:val="20"/>
          <w:szCs w:val="20"/>
          <w:lang w:eastAsia="es-MX"/>
        </w:rPr>
        <w:t>L</w:t>
      </w:r>
      <w:r w:rsidRPr="00E76859">
        <w:rPr>
          <w:rFonts w:eastAsia="Times New Roman" w:cs="Times New Roman"/>
          <w:i/>
          <w:color w:val="0D0D0D" w:themeColor="text1" w:themeTint="F2"/>
          <w:spacing w:val="-1"/>
          <w:sz w:val="20"/>
          <w:szCs w:val="20"/>
          <w:lang w:eastAsia="es-MX"/>
        </w:rPr>
        <w:t>os </w:t>
      </w:r>
      <w:r w:rsidRPr="00E76859">
        <w:rPr>
          <w:rFonts w:eastAsia="Times New Roman" w:cs="Times New Roman"/>
          <w:i/>
          <w:color w:val="0D0D0D" w:themeColor="text1" w:themeTint="F2"/>
          <w:spacing w:val="1"/>
          <w:sz w:val="20"/>
          <w:szCs w:val="20"/>
          <w:lang w:eastAsia="es-MX"/>
        </w:rPr>
        <w:t>a</w:t>
      </w:r>
      <w:r w:rsidRPr="00E76859">
        <w:rPr>
          <w:rFonts w:eastAsia="Times New Roman" w:cs="Times New Roman"/>
          <w:i/>
          <w:color w:val="0D0D0D" w:themeColor="text1" w:themeTint="F2"/>
          <w:sz w:val="20"/>
          <w:szCs w:val="20"/>
          <w:lang w:eastAsia="es-MX"/>
        </w:rPr>
        <w:t>rt</w:t>
      </w:r>
      <w:r w:rsidRPr="00E76859">
        <w:rPr>
          <w:rFonts w:eastAsia="Times New Roman" w:cs="Times New Roman"/>
          <w:i/>
          <w:color w:val="0D0D0D" w:themeColor="text1" w:themeTint="F2"/>
          <w:spacing w:val="-2"/>
          <w:sz w:val="20"/>
          <w:szCs w:val="20"/>
          <w:lang w:eastAsia="es-MX"/>
        </w:rPr>
        <w:t>í</w:t>
      </w:r>
      <w:r w:rsidRPr="00E76859">
        <w:rPr>
          <w:rFonts w:eastAsia="Times New Roman" w:cs="Times New Roman"/>
          <w:i/>
          <w:color w:val="0D0D0D" w:themeColor="text1" w:themeTint="F2"/>
          <w:sz w:val="20"/>
          <w:szCs w:val="20"/>
          <w:lang w:eastAsia="es-MX"/>
        </w:rPr>
        <w:t>c</w:t>
      </w:r>
      <w:r w:rsidRPr="00E76859">
        <w:rPr>
          <w:rFonts w:eastAsia="Times New Roman" w:cs="Times New Roman"/>
          <w:i/>
          <w:color w:val="0D0D0D" w:themeColor="text1" w:themeTint="F2"/>
          <w:spacing w:val="1"/>
          <w:sz w:val="20"/>
          <w:szCs w:val="20"/>
          <w:lang w:eastAsia="es-MX"/>
        </w:rPr>
        <w:t>u</w:t>
      </w:r>
      <w:r w:rsidRPr="00E76859">
        <w:rPr>
          <w:rFonts w:eastAsia="Times New Roman" w:cs="Times New Roman"/>
          <w:i/>
          <w:color w:val="0D0D0D" w:themeColor="text1" w:themeTint="F2"/>
          <w:sz w:val="20"/>
          <w:szCs w:val="20"/>
          <w:lang w:eastAsia="es-MX"/>
        </w:rPr>
        <w:t>los</w:t>
      </w:r>
      <w:r w:rsidRPr="00E76859">
        <w:rPr>
          <w:rFonts w:eastAsia="Times New Roman" w:cs="Times New Roman"/>
          <w:i/>
          <w:color w:val="0D0D0D" w:themeColor="text1" w:themeTint="F2"/>
          <w:spacing w:val="8"/>
          <w:sz w:val="20"/>
          <w:szCs w:val="20"/>
          <w:lang w:eastAsia="es-MX"/>
        </w:rPr>
        <w:t> 129 </w:t>
      </w:r>
      <w:r w:rsidRPr="00E76859">
        <w:rPr>
          <w:rFonts w:eastAsia="Times New Roman" w:cs="Times New Roman"/>
          <w:i/>
          <w:color w:val="0D0D0D" w:themeColor="text1" w:themeTint="F2"/>
          <w:spacing w:val="1"/>
          <w:sz w:val="20"/>
          <w:szCs w:val="20"/>
          <w:lang w:eastAsia="es-MX"/>
        </w:rPr>
        <w:t>d</w:t>
      </w:r>
      <w:r w:rsidRPr="00E76859">
        <w:rPr>
          <w:rFonts w:eastAsia="Times New Roman" w:cs="Times New Roman"/>
          <w:i/>
          <w:color w:val="0D0D0D" w:themeColor="text1" w:themeTint="F2"/>
          <w:sz w:val="20"/>
          <w:szCs w:val="20"/>
          <w:lang w:eastAsia="es-MX"/>
        </w:rPr>
        <w:t>e la </w:t>
      </w:r>
      <w:r w:rsidRPr="00E76859">
        <w:rPr>
          <w:rFonts w:eastAsia="Times New Roman" w:cs="Times New Roman"/>
          <w:i/>
          <w:color w:val="0D0D0D" w:themeColor="text1" w:themeTint="F2"/>
          <w:spacing w:val="-1"/>
          <w:sz w:val="20"/>
          <w:szCs w:val="20"/>
          <w:lang w:eastAsia="es-MX"/>
        </w:rPr>
        <w:t>L</w:t>
      </w:r>
      <w:r w:rsidRPr="00E76859">
        <w:rPr>
          <w:rFonts w:eastAsia="Times New Roman" w:cs="Times New Roman"/>
          <w:i/>
          <w:color w:val="0D0D0D" w:themeColor="text1" w:themeTint="F2"/>
          <w:spacing w:val="1"/>
          <w:sz w:val="20"/>
          <w:szCs w:val="20"/>
          <w:lang w:eastAsia="es-MX"/>
        </w:rPr>
        <w:t>e</w:t>
      </w:r>
      <w:r w:rsidRPr="00E76859">
        <w:rPr>
          <w:rFonts w:eastAsia="Times New Roman" w:cs="Times New Roman"/>
          <w:i/>
          <w:color w:val="0D0D0D" w:themeColor="text1" w:themeTint="F2"/>
          <w:sz w:val="20"/>
          <w:szCs w:val="20"/>
          <w:lang w:eastAsia="es-MX"/>
        </w:rPr>
        <w:t>y General </w:t>
      </w:r>
      <w:r w:rsidRPr="00E76859">
        <w:rPr>
          <w:rFonts w:eastAsia="Times New Roman" w:cs="Times New Roman"/>
          <w:i/>
          <w:color w:val="0D0D0D" w:themeColor="text1" w:themeTint="F2"/>
          <w:spacing w:val="-1"/>
          <w:sz w:val="20"/>
          <w:szCs w:val="20"/>
          <w:lang w:eastAsia="es-MX"/>
        </w:rPr>
        <w:t>d</w:t>
      </w:r>
      <w:r w:rsidRPr="00E76859">
        <w:rPr>
          <w:rFonts w:eastAsia="Times New Roman" w:cs="Times New Roman"/>
          <w:i/>
          <w:color w:val="0D0D0D" w:themeColor="text1" w:themeTint="F2"/>
          <w:sz w:val="20"/>
          <w:szCs w:val="20"/>
          <w:lang w:eastAsia="es-MX"/>
        </w:rPr>
        <w:t xml:space="preserve">e </w:t>
      </w:r>
      <w:r w:rsidRPr="00E76859">
        <w:rPr>
          <w:rFonts w:eastAsia="Times New Roman" w:cs="Times New Roman"/>
          <w:i/>
          <w:color w:val="0D0D0D" w:themeColor="text1" w:themeTint="F2"/>
          <w:spacing w:val="2"/>
          <w:sz w:val="20"/>
          <w:szCs w:val="20"/>
          <w:lang w:eastAsia="es-MX"/>
        </w:rPr>
        <w:t>T</w:t>
      </w:r>
      <w:r w:rsidRPr="00E76859">
        <w:rPr>
          <w:rFonts w:eastAsia="Times New Roman" w:cs="Times New Roman"/>
          <w:i/>
          <w:color w:val="0D0D0D" w:themeColor="text1" w:themeTint="F2"/>
          <w:sz w:val="20"/>
          <w:szCs w:val="20"/>
          <w:lang w:eastAsia="es-MX"/>
        </w:rPr>
        <w:t>r</w:t>
      </w:r>
      <w:r w:rsidRPr="00E76859">
        <w:rPr>
          <w:rFonts w:eastAsia="Times New Roman" w:cs="Times New Roman"/>
          <w:i/>
          <w:color w:val="0D0D0D" w:themeColor="text1" w:themeTint="F2"/>
          <w:spacing w:val="-2"/>
          <w:sz w:val="20"/>
          <w:szCs w:val="20"/>
          <w:lang w:eastAsia="es-MX"/>
        </w:rPr>
        <w:t>a</w:t>
      </w:r>
      <w:r w:rsidRPr="00E76859">
        <w:rPr>
          <w:rFonts w:eastAsia="Times New Roman" w:cs="Times New Roman"/>
          <w:i/>
          <w:color w:val="0D0D0D" w:themeColor="text1" w:themeTint="F2"/>
          <w:spacing w:val="1"/>
          <w:sz w:val="20"/>
          <w:szCs w:val="20"/>
          <w:lang w:eastAsia="es-MX"/>
        </w:rPr>
        <w:t>n</w:t>
      </w:r>
      <w:r w:rsidRPr="00E76859">
        <w:rPr>
          <w:rFonts w:eastAsia="Times New Roman" w:cs="Times New Roman"/>
          <w:i/>
          <w:color w:val="0D0D0D" w:themeColor="text1" w:themeTint="F2"/>
          <w:sz w:val="20"/>
          <w:szCs w:val="20"/>
          <w:lang w:eastAsia="es-MX"/>
        </w:rPr>
        <w:t>s</w:t>
      </w:r>
      <w:r w:rsidRPr="00E76859">
        <w:rPr>
          <w:rFonts w:eastAsia="Times New Roman" w:cs="Times New Roman"/>
          <w:i/>
          <w:color w:val="0D0D0D" w:themeColor="text1" w:themeTint="F2"/>
          <w:spacing w:val="1"/>
          <w:sz w:val="20"/>
          <w:szCs w:val="20"/>
          <w:lang w:eastAsia="es-MX"/>
        </w:rPr>
        <w:t>pa</w:t>
      </w:r>
      <w:r w:rsidRPr="00E76859">
        <w:rPr>
          <w:rFonts w:eastAsia="Times New Roman" w:cs="Times New Roman"/>
          <w:i/>
          <w:color w:val="0D0D0D" w:themeColor="text1" w:themeTint="F2"/>
          <w:sz w:val="20"/>
          <w:szCs w:val="20"/>
          <w:lang w:eastAsia="es-MX"/>
        </w:rPr>
        <w:t>r</w:t>
      </w:r>
      <w:r w:rsidRPr="00E76859">
        <w:rPr>
          <w:rFonts w:eastAsia="Times New Roman" w:cs="Times New Roman"/>
          <w:i/>
          <w:color w:val="0D0D0D" w:themeColor="text1" w:themeTint="F2"/>
          <w:spacing w:val="-2"/>
          <w:sz w:val="20"/>
          <w:szCs w:val="20"/>
          <w:lang w:eastAsia="es-MX"/>
        </w:rPr>
        <w:t>e</w:t>
      </w:r>
      <w:r w:rsidRPr="00E76859">
        <w:rPr>
          <w:rFonts w:eastAsia="Times New Roman" w:cs="Times New Roman"/>
          <w:i/>
          <w:color w:val="0D0D0D" w:themeColor="text1" w:themeTint="F2"/>
          <w:spacing w:val="1"/>
          <w:sz w:val="20"/>
          <w:szCs w:val="20"/>
          <w:lang w:eastAsia="es-MX"/>
        </w:rPr>
        <w:t>n</w:t>
      </w:r>
      <w:r w:rsidRPr="00E76859">
        <w:rPr>
          <w:rFonts w:eastAsia="Times New Roman" w:cs="Times New Roman"/>
          <w:i/>
          <w:color w:val="0D0D0D" w:themeColor="text1" w:themeTint="F2"/>
          <w:sz w:val="20"/>
          <w:szCs w:val="20"/>
          <w:lang w:eastAsia="es-MX"/>
        </w:rPr>
        <w:t>cia y Acc</w:t>
      </w:r>
      <w:r w:rsidRPr="00E76859">
        <w:rPr>
          <w:rFonts w:eastAsia="Times New Roman" w:cs="Times New Roman"/>
          <w:i/>
          <w:color w:val="0D0D0D" w:themeColor="text1" w:themeTint="F2"/>
          <w:spacing w:val="1"/>
          <w:sz w:val="20"/>
          <w:szCs w:val="20"/>
          <w:lang w:eastAsia="es-MX"/>
        </w:rPr>
        <w:t>e</w:t>
      </w:r>
      <w:r w:rsidRPr="00E76859">
        <w:rPr>
          <w:rFonts w:eastAsia="Times New Roman" w:cs="Times New Roman"/>
          <w:i/>
          <w:color w:val="0D0D0D" w:themeColor="text1" w:themeTint="F2"/>
          <w:sz w:val="20"/>
          <w:szCs w:val="20"/>
          <w:lang w:eastAsia="es-MX"/>
        </w:rPr>
        <w:t>so a la I</w:t>
      </w:r>
      <w:r w:rsidRPr="00E76859">
        <w:rPr>
          <w:rFonts w:eastAsia="Times New Roman" w:cs="Times New Roman"/>
          <w:i/>
          <w:color w:val="0D0D0D" w:themeColor="text1" w:themeTint="F2"/>
          <w:spacing w:val="-1"/>
          <w:sz w:val="20"/>
          <w:szCs w:val="20"/>
          <w:lang w:eastAsia="es-MX"/>
        </w:rPr>
        <w:t>n</w:t>
      </w:r>
      <w:r w:rsidRPr="00E76859">
        <w:rPr>
          <w:rFonts w:eastAsia="Times New Roman" w:cs="Times New Roman"/>
          <w:i/>
          <w:color w:val="0D0D0D" w:themeColor="text1" w:themeTint="F2"/>
          <w:sz w:val="20"/>
          <w:szCs w:val="20"/>
          <w:lang w:eastAsia="es-MX"/>
        </w:rPr>
        <w:t>f</w:t>
      </w:r>
      <w:r w:rsidRPr="00E76859">
        <w:rPr>
          <w:rFonts w:eastAsia="Times New Roman" w:cs="Times New Roman"/>
          <w:i/>
          <w:color w:val="0D0D0D" w:themeColor="text1" w:themeTint="F2"/>
          <w:spacing w:val="1"/>
          <w:sz w:val="20"/>
          <w:szCs w:val="20"/>
          <w:lang w:eastAsia="es-MX"/>
        </w:rPr>
        <w:t>o</w:t>
      </w:r>
      <w:r w:rsidRPr="00E76859">
        <w:rPr>
          <w:rFonts w:eastAsia="Times New Roman" w:cs="Times New Roman"/>
          <w:i/>
          <w:color w:val="0D0D0D" w:themeColor="text1" w:themeTint="F2"/>
          <w:spacing w:val="-3"/>
          <w:sz w:val="20"/>
          <w:szCs w:val="20"/>
          <w:lang w:eastAsia="es-MX"/>
        </w:rPr>
        <w:t>r</w:t>
      </w:r>
      <w:r w:rsidRPr="00E76859">
        <w:rPr>
          <w:rFonts w:eastAsia="Times New Roman" w:cs="Times New Roman"/>
          <w:i/>
          <w:color w:val="0D0D0D" w:themeColor="text1" w:themeTint="F2"/>
          <w:spacing w:val="1"/>
          <w:sz w:val="20"/>
          <w:szCs w:val="20"/>
          <w:lang w:eastAsia="es-MX"/>
        </w:rPr>
        <w:t>ma</w:t>
      </w:r>
      <w:r w:rsidRPr="00E76859">
        <w:rPr>
          <w:rFonts w:eastAsia="Times New Roman" w:cs="Times New Roman"/>
          <w:i/>
          <w:color w:val="0D0D0D" w:themeColor="text1" w:themeTint="F2"/>
          <w:sz w:val="20"/>
          <w:szCs w:val="20"/>
          <w:lang w:eastAsia="es-MX"/>
        </w:rPr>
        <w:t>ci</w:t>
      </w:r>
      <w:r w:rsidRPr="00E76859">
        <w:rPr>
          <w:rFonts w:eastAsia="Times New Roman" w:cs="Times New Roman"/>
          <w:i/>
          <w:color w:val="0D0D0D" w:themeColor="text1" w:themeTint="F2"/>
          <w:spacing w:val="-2"/>
          <w:sz w:val="20"/>
          <w:szCs w:val="20"/>
          <w:lang w:eastAsia="es-MX"/>
        </w:rPr>
        <w:t>ó</w:t>
      </w:r>
      <w:r w:rsidRPr="00E76859">
        <w:rPr>
          <w:rFonts w:eastAsia="Times New Roman" w:cs="Times New Roman"/>
          <w:i/>
          <w:color w:val="0D0D0D" w:themeColor="text1" w:themeTint="F2"/>
          <w:sz w:val="20"/>
          <w:szCs w:val="20"/>
          <w:lang w:eastAsia="es-MX"/>
        </w:rPr>
        <w:t>n </w:t>
      </w:r>
      <w:r w:rsidRPr="00E76859">
        <w:rPr>
          <w:rFonts w:eastAsia="Times New Roman" w:cs="Times New Roman"/>
          <w:i/>
          <w:color w:val="0D0D0D" w:themeColor="text1" w:themeTint="F2"/>
          <w:spacing w:val="-2"/>
          <w:sz w:val="20"/>
          <w:szCs w:val="20"/>
          <w:lang w:eastAsia="es-MX"/>
        </w:rPr>
        <w:t>P</w:t>
      </w:r>
      <w:r w:rsidRPr="00E76859">
        <w:rPr>
          <w:rFonts w:eastAsia="Times New Roman" w:cs="Times New Roman"/>
          <w:i/>
          <w:color w:val="0D0D0D" w:themeColor="text1" w:themeTint="F2"/>
          <w:spacing w:val="1"/>
          <w:sz w:val="20"/>
          <w:szCs w:val="20"/>
          <w:lang w:eastAsia="es-MX"/>
        </w:rPr>
        <w:t>úb</w:t>
      </w:r>
      <w:r w:rsidRPr="00E76859">
        <w:rPr>
          <w:rFonts w:eastAsia="Times New Roman" w:cs="Times New Roman"/>
          <w:i/>
          <w:color w:val="0D0D0D" w:themeColor="text1" w:themeTint="F2"/>
          <w:sz w:val="20"/>
          <w:szCs w:val="20"/>
          <w:lang w:eastAsia="es-MX"/>
        </w:rPr>
        <w:t>l</w:t>
      </w:r>
      <w:r w:rsidRPr="00E76859">
        <w:rPr>
          <w:rFonts w:eastAsia="Times New Roman" w:cs="Times New Roman"/>
          <w:i/>
          <w:color w:val="0D0D0D" w:themeColor="text1" w:themeTint="F2"/>
          <w:spacing w:val="-1"/>
          <w:sz w:val="20"/>
          <w:szCs w:val="20"/>
          <w:lang w:eastAsia="es-MX"/>
        </w:rPr>
        <w:t>i</w:t>
      </w:r>
      <w:r w:rsidRPr="00E76859">
        <w:rPr>
          <w:rFonts w:eastAsia="Times New Roman" w:cs="Times New Roman"/>
          <w:i/>
          <w:color w:val="0D0D0D" w:themeColor="text1" w:themeTint="F2"/>
          <w:sz w:val="20"/>
          <w:szCs w:val="20"/>
          <w:lang w:eastAsia="es-MX"/>
        </w:rPr>
        <w:t>ca y </w:t>
      </w:r>
      <w:r w:rsidRPr="00E76859">
        <w:rPr>
          <w:rFonts w:eastAsia="Times New Roman" w:cs="Times New Roman"/>
          <w:i/>
          <w:color w:val="0D0D0D" w:themeColor="text1" w:themeTint="F2"/>
          <w:spacing w:val="8"/>
          <w:sz w:val="20"/>
          <w:szCs w:val="20"/>
          <w:lang w:eastAsia="es-MX"/>
        </w:rPr>
        <w:t>130, párrafo cuarto, </w:t>
      </w:r>
      <w:r w:rsidRPr="00E76859">
        <w:rPr>
          <w:rFonts w:eastAsia="Times New Roman" w:cs="Times New Roman"/>
          <w:i/>
          <w:color w:val="0D0D0D" w:themeColor="text1" w:themeTint="F2"/>
          <w:spacing w:val="1"/>
          <w:sz w:val="20"/>
          <w:szCs w:val="20"/>
          <w:lang w:eastAsia="es-MX"/>
        </w:rPr>
        <w:t>d</w:t>
      </w:r>
      <w:r w:rsidRPr="00E76859">
        <w:rPr>
          <w:rFonts w:eastAsia="Times New Roman" w:cs="Times New Roman"/>
          <w:i/>
          <w:color w:val="0D0D0D" w:themeColor="text1" w:themeTint="F2"/>
          <w:sz w:val="20"/>
          <w:szCs w:val="20"/>
          <w:lang w:eastAsia="es-MX"/>
        </w:rPr>
        <w:t xml:space="preserve">e la </w:t>
      </w:r>
      <w:r w:rsidRPr="00E76859">
        <w:rPr>
          <w:rFonts w:eastAsia="Times New Roman" w:cs="Times New Roman"/>
          <w:i/>
          <w:color w:val="0D0D0D" w:themeColor="text1" w:themeTint="F2"/>
          <w:spacing w:val="-1"/>
          <w:sz w:val="20"/>
          <w:szCs w:val="20"/>
          <w:lang w:eastAsia="es-MX"/>
        </w:rPr>
        <w:t>L</w:t>
      </w:r>
      <w:r w:rsidRPr="00E76859">
        <w:rPr>
          <w:rFonts w:eastAsia="Times New Roman" w:cs="Times New Roman"/>
          <w:i/>
          <w:color w:val="0D0D0D" w:themeColor="text1" w:themeTint="F2"/>
          <w:spacing w:val="1"/>
          <w:sz w:val="20"/>
          <w:szCs w:val="20"/>
          <w:lang w:eastAsia="es-MX"/>
        </w:rPr>
        <w:t>e</w:t>
      </w:r>
      <w:r w:rsidRPr="00E76859">
        <w:rPr>
          <w:rFonts w:eastAsia="Times New Roman" w:cs="Times New Roman"/>
          <w:i/>
          <w:color w:val="0D0D0D" w:themeColor="text1" w:themeTint="F2"/>
          <w:sz w:val="20"/>
          <w:szCs w:val="20"/>
          <w:lang w:eastAsia="es-MX"/>
        </w:rPr>
        <w:t>y Fe</w:t>
      </w:r>
      <w:r w:rsidRPr="00E76859">
        <w:rPr>
          <w:rFonts w:eastAsia="Times New Roman" w:cs="Times New Roman"/>
          <w:i/>
          <w:color w:val="0D0D0D" w:themeColor="text1" w:themeTint="F2"/>
          <w:spacing w:val="1"/>
          <w:sz w:val="20"/>
          <w:szCs w:val="20"/>
          <w:lang w:eastAsia="es-MX"/>
        </w:rPr>
        <w:t>de</w:t>
      </w:r>
      <w:r w:rsidRPr="00E76859">
        <w:rPr>
          <w:rFonts w:eastAsia="Times New Roman" w:cs="Times New Roman"/>
          <w:i/>
          <w:color w:val="0D0D0D" w:themeColor="text1" w:themeTint="F2"/>
          <w:sz w:val="20"/>
          <w:szCs w:val="20"/>
          <w:lang w:eastAsia="es-MX"/>
        </w:rPr>
        <w:t>ral </w:t>
      </w:r>
      <w:r w:rsidRPr="00E76859">
        <w:rPr>
          <w:rFonts w:eastAsia="Times New Roman" w:cs="Times New Roman"/>
          <w:i/>
          <w:color w:val="0D0D0D" w:themeColor="text1" w:themeTint="F2"/>
          <w:spacing w:val="-1"/>
          <w:sz w:val="20"/>
          <w:szCs w:val="20"/>
          <w:lang w:eastAsia="es-MX"/>
        </w:rPr>
        <w:t>d</w:t>
      </w:r>
      <w:r w:rsidRPr="00E76859">
        <w:rPr>
          <w:rFonts w:eastAsia="Times New Roman" w:cs="Times New Roman"/>
          <w:i/>
          <w:color w:val="0D0D0D" w:themeColor="text1" w:themeTint="F2"/>
          <w:sz w:val="20"/>
          <w:szCs w:val="20"/>
          <w:lang w:eastAsia="es-MX"/>
        </w:rPr>
        <w:t>e </w:t>
      </w:r>
      <w:r w:rsidRPr="00E76859">
        <w:rPr>
          <w:rFonts w:eastAsia="Times New Roman" w:cs="Times New Roman"/>
          <w:i/>
          <w:color w:val="0D0D0D" w:themeColor="text1" w:themeTint="F2"/>
          <w:spacing w:val="2"/>
          <w:sz w:val="20"/>
          <w:szCs w:val="20"/>
          <w:lang w:eastAsia="es-MX"/>
        </w:rPr>
        <w:t>T</w:t>
      </w:r>
      <w:r w:rsidRPr="00E76859">
        <w:rPr>
          <w:rFonts w:eastAsia="Times New Roman" w:cs="Times New Roman"/>
          <w:i/>
          <w:color w:val="0D0D0D" w:themeColor="text1" w:themeTint="F2"/>
          <w:sz w:val="20"/>
          <w:szCs w:val="20"/>
          <w:lang w:eastAsia="es-MX"/>
        </w:rPr>
        <w:t>r</w:t>
      </w:r>
      <w:r w:rsidRPr="00E76859">
        <w:rPr>
          <w:rFonts w:eastAsia="Times New Roman" w:cs="Times New Roman"/>
          <w:i/>
          <w:color w:val="0D0D0D" w:themeColor="text1" w:themeTint="F2"/>
          <w:spacing w:val="-2"/>
          <w:sz w:val="20"/>
          <w:szCs w:val="20"/>
          <w:lang w:eastAsia="es-MX"/>
        </w:rPr>
        <w:t>a</w:t>
      </w:r>
      <w:r w:rsidRPr="00E76859">
        <w:rPr>
          <w:rFonts w:eastAsia="Times New Roman" w:cs="Times New Roman"/>
          <w:i/>
          <w:color w:val="0D0D0D" w:themeColor="text1" w:themeTint="F2"/>
          <w:spacing w:val="1"/>
          <w:sz w:val="20"/>
          <w:szCs w:val="20"/>
          <w:lang w:eastAsia="es-MX"/>
        </w:rPr>
        <w:t>n</w:t>
      </w:r>
      <w:r w:rsidRPr="00E76859">
        <w:rPr>
          <w:rFonts w:eastAsia="Times New Roman" w:cs="Times New Roman"/>
          <w:i/>
          <w:color w:val="0D0D0D" w:themeColor="text1" w:themeTint="F2"/>
          <w:sz w:val="20"/>
          <w:szCs w:val="20"/>
          <w:lang w:eastAsia="es-MX"/>
        </w:rPr>
        <w:t>s</w:t>
      </w:r>
      <w:r w:rsidRPr="00E76859">
        <w:rPr>
          <w:rFonts w:eastAsia="Times New Roman" w:cs="Times New Roman"/>
          <w:i/>
          <w:color w:val="0D0D0D" w:themeColor="text1" w:themeTint="F2"/>
          <w:spacing w:val="1"/>
          <w:sz w:val="20"/>
          <w:szCs w:val="20"/>
          <w:lang w:eastAsia="es-MX"/>
        </w:rPr>
        <w:t>pa</w:t>
      </w:r>
      <w:r w:rsidRPr="00E76859">
        <w:rPr>
          <w:rFonts w:eastAsia="Times New Roman" w:cs="Times New Roman"/>
          <w:i/>
          <w:color w:val="0D0D0D" w:themeColor="text1" w:themeTint="F2"/>
          <w:sz w:val="20"/>
          <w:szCs w:val="20"/>
          <w:lang w:eastAsia="es-MX"/>
        </w:rPr>
        <w:t>r</w:t>
      </w:r>
      <w:r w:rsidRPr="00E76859">
        <w:rPr>
          <w:rFonts w:eastAsia="Times New Roman" w:cs="Times New Roman"/>
          <w:i/>
          <w:color w:val="0D0D0D" w:themeColor="text1" w:themeTint="F2"/>
          <w:spacing w:val="-2"/>
          <w:sz w:val="20"/>
          <w:szCs w:val="20"/>
          <w:lang w:eastAsia="es-MX"/>
        </w:rPr>
        <w:t>e</w:t>
      </w:r>
      <w:r w:rsidRPr="00E76859">
        <w:rPr>
          <w:rFonts w:eastAsia="Times New Roman" w:cs="Times New Roman"/>
          <w:i/>
          <w:color w:val="0D0D0D" w:themeColor="text1" w:themeTint="F2"/>
          <w:spacing w:val="1"/>
          <w:sz w:val="20"/>
          <w:szCs w:val="20"/>
          <w:lang w:eastAsia="es-MX"/>
        </w:rPr>
        <w:t>n</w:t>
      </w:r>
      <w:r w:rsidRPr="00E76859">
        <w:rPr>
          <w:rFonts w:eastAsia="Times New Roman" w:cs="Times New Roman"/>
          <w:i/>
          <w:color w:val="0D0D0D" w:themeColor="text1" w:themeTint="F2"/>
          <w:sz w:val="20"/>
          <w:szCs w:val="20"/>
          <w:lang w:eastAsia="es-MX"/>
        </w:rPr>
        <w:t>cia y Acc</w:t>
      </w:r>
      <w:r w:rsidRPr="00E76859">
        <w:rPr>
          <w:rFonts w:eastAsia="Times New Roman" w:cs="Times New Roman"/>
          <w:i/>
          <w:color w:val="0D0D0D" w:themeColor="text1" w:themeTint="F2"/>
          <w:spacing w:val="1"/>
          <w:sz w:val="20"/>
          <w:szCs w:val="20"/>
          <w:lang w:eastAsia="es-MX"/>
        </w:rPr>
        <w:t>e</w:t>
      </w:r>
      <w:r w:rsidRPr="00E76859">
        <w:rPr>
          <w:rFonts w:eastAsia="Times New Roman" w:cs="Times New Roman"/>
          <w:i/>
          <w:color w:val="0D0D0D" w:themeColor="text1" w:themeTint="F2"/>
          <w:sz w:val="20"/>
          <w:szCs w:val="20"/>
          <w:lang w:eastAsia="es-MX"/>
        </w:rPr>
        <w:t>so a la I</w:t>
      </w:r>
      <w:r w:rsidRPr="00E76859">
        <w:rPr>
          <w:rFonts w:eastAsia="Times New Roman" w:cs="Times New Roman"/>
          <w:i/>
          <w:color w:val="0D0D0D" w:themeColor="text1" w:themeTint="F2"/>
          <w:spacing w:val="-1"/>
          <w:sz w:val="20"/>
          <w:szCs w:val="20"/>
          <w:lang w:eastAsia="es-MX"/>
        </w:rPr>
        <w:t>n</w:t>
      </w:r>
      <w:r w:rsidRPr="00E76859">
        <w:rPr>
          <w:rFonts w:eastAsia="Times New Roman" w:cs="Times New Roman"/>
          <w:i/>
          <w:color w:val="0D0D0D" w:themeColor="text1" w:themeTint="F2"/>
          <w:sz w:val="20"/>
          <w:szCs w:val="20"/>
          <w:lang w:eastAsia="es-MX"/>
        </w:rPr>
        <w:t>f</w:t>
      </w:r>
      <w:r w:rsidRPr="00E76859">
        <w:rPr>
          <w:rFonts w:eastAsia="Times New Roman" w:cs="Times New Roman"/>
          <w:i/>
          <w:color w:val="0D0D0D" w:themeColor="text1" w:themeTint="F2"/>
          <w:spacing w:val="1"/>
          <w:sz w:val="20"/>
          <w:szCs w:val="20"/>
          <w:lang w:eastAsia="es-MX"/>
        </w:rPr>
        <w:t>o</w:t>
      </w:r>
      <w:r w:rsidRPr="00E76859">
        <w:rPr>
          <w:rFonts w:eastAsia="Times New Roman" w:cs="Times New Roman"/>
          <w:i/>
          <w:color w:val="0D0D0D" w:themeColor="text1" w:themeTint="F2"/>
          <w:spacing w:val="-3"/>
          <w:sz w:val="20"/>
          <w:szCs w:val="20"/>
          <w:lang w:eastAsia="es-MX"/>
        </w:rPr>
        <w:t>r</w:t>
      </w:r>
      <w:r w:rsidRPr="00E76859">
        <w:rPr>
          <w:rFonts w:eastAsia="Times New Roman" w:cs="Times New Roman"/>
          <w:i/>
          <w:color w:val="0D0D0D" w:themeColor="text1" w:themeTint="F2"/>
          <w:spacing w:val="1"/>
          <w:sz w:val="20"/>
          <w:szCs w:val="20"/>
          <w:lang w:eastAsia="es-MX"/>
        </w:rPr>
        <w:t>ma</w:t>
      </w:r>
      <w:r w:rsidRPr="00E76859">
        <w:rPr>
          <w:rFonts w:eastAsia="Times New Roman" w:cs="Times New Roman"/>
          <w:i/>
          <w:color w:val="0D0D0D" w:themeColor="text1" w:themeTint="F2"/>
          <w:sz w:val="20"/>
          <w:szCs w:val="20"/>
          <w:lang w:eastAsia="es-MX"/>
        </w:rPr>
        <w:t>ci</w:t>
      </w:r>
      <w:r w:rsidRPr="00E76859">
        <w:rPr>
          <w:rFonts w:eastAsia="Times New Roman" w:cs="Times New Roman"/>
          <w:i/>
          <w:color w:val="0D0D0D" w:themeColor="text1" w:themeTint="F2"/>
          <w:spacing w:val="-2"/>
          <w:sz w:val="20"/>
          <w:szCs w:val="20"/>
          <w:lang w:eastAsia="es-MX"/>
        </w:rPr>
        <w:t>ó</w:t>
      </w:r>
      <w:r w:rsidRPr="00E76859">
        <w:rPr>
          <w:rFonts w:eastAsia="Times New Roman" w:cs="Times New Roman"/>
          <w:i/>
          <w:color w:val="0D0D0D" w:themeColor="text1" w:themeTint="F2"/>
          <w:sz w:val="20"/>
          <w:szCs w:val="20"/>
          <w:lang w:eastAsia="es-MX"/>
        </w:rPr>
        <w:t>n </w:t>
      </w:r>
      <w:r w:rsidRPr="00E76859">
        <w:rPr>
          <w:rFonts w:eastAsia="Times New Roman" w:cs="Times New Roman"/>
          <w:i/>
          <w:color w:val="0D0D0D" w:themeColor="text1" w:themeTint="F2"/>
          <w:spacing w:val="-2"/>
          <w:sz w:val="20"/>
          <w:szCs w:val="20"/>
          <w:lang w:eastAsia="es-MX"/>
        </w:rPr>
        <w:t>P</w:t>
      </w:r>
      <w:r w:rsidRPr="00E76859">
        <w:rPr>
          <w:rFonts w:eastAsia="Times New Roman" w:cs="Times New Roman"/>
          <w:i/>
          <w:color w:val="0D0D0D" w:themeColor="text1" w:themeTint="F2"/>
          <w:spacing w:val="1"/>
          <w:sz w:val="20"/>
          <w:szCs w:val="20"/>
          <w:lang w:eastAsia="es-MX"/>
        </w:rPr>
        <w:t>úb</w:t>
      </w:r>
      <w:r w:rsidRPr="00E76859">
        <w:rPr>
          <w:rFonts w:eastAsia="Times New Roman" w:cs="Times New Roman"/>
          <w:i/>
          <w:color w:val="0D0D0D" w:themeColor="text1" w:themeTint="F2"/>
          <w:sz w:val="20"/>
          <w:szCs w:val="20"/>
          <w:lang w:eastAsia="es-MX"/>
        </w:rPr>
        <w:t>l</w:t>
      </w:r>
      <w:r w:rsidRPr="00E76859">
        <w:rPr>
          <w:rFonts w:eastAsia="Times New Roman" w:cs="Times New Roman"/>
          <w:i/>
          <w:color w:val="0D0D0D" w:themeColor="text1" w:themeTint="F2"/>
          <w:spacing w:val="-1"/>
          <w:sz w:val="20"/>
          <w:szCs w:val="20"/>
          <w:lang w:eastAsia="es-MX"/>
        </w:rPr>
        <w:t>i</w:t>
      </w:r>
      <w:r w:rsidRPr="00E76859">
        <w:rPr>
          <w:rFonts w:eastAsia="Times New Roman" w:cs="Times New Roman"/>
          <w:i/>
          <w:color w:val="0D0D0D" w:themeColor="text1" w:themeTint="F2"/>
          <w:sz w:val="20"/>
          <w:szCs w:val="20"/>
          <w:lang w:eastAsia="es-MX"/>
        </w:rPr>
        <w:t>ca, </w:t>
      </w:r>
      <w:r w:rsidRPr="00E76859">
        <w:rPr>
          <w:rFonts w:eastAsia="Times New Roman" w:cs="Times New Roman"/>
          <w:i/>
          <w:color w:val="0D0D0D" w:themeColor="text1" w:themeTint="F2"/>
          <w:spacing w:val="-1"/>
          <w:sz w:val="20"/>
          <w:szCs w:val="20"/>
          <w:lang w:eastAsia="es-MX"/>
        </w:rPr>
        <w:t>señalan q</w:t>
      </w:r>
      <w:r w:rsidRPr="00E76859">
        <w:rPr>
          <w:rFonts w:eastAsia="Times New Roman" w:cs="Times New Roman"/>
          <w:i/>
          <w:color w:val="0D0D0D" w:themeColor="text1" w:themeTint="F2"/>
          <w:spacing w:val="1"/>
          <w:sz w:val="20"/>
          <w:szCs w:val="20"/>
          <w:lang w:eastAsia="es-MX"/>
        </w:rPr>
        <w:t>u</w:t>
      </w:r>
      <w:r w:rsidRPr="00E76859">
        <w:rPr>
          <w:rFonts w:eastAsia="Times New Roman" w:cs="Times New Roman"/>
          <w:i/>
          <w:color w:val="0D0D0D" w:themeColor="text1" w:themeTint="F2"/>
          <w:sz w:val="20"/>
          <w:szCs w:val="20"/>
          <w:lang w:eastAsia="es-MX"/>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76859">
        <w:rPr>
          <w:rFonts w:eastAsia="Times New Roman" w:cs="Times New Roman"/>
          <w:i/>
          <w:color w:val="0D0D0D" w:themeColor="text1" w:themeTint="F2"/>
          <w:spacing w:val="-1"/>
          <w:sz w:val="20"/>
          <w:szCs w:val="20"/>
          <w:lang w:eastAsia="es-MX"/>
        </w:rPr>
        <w:t> sin necesidad de</w:t>
      </w:r>
      <w:r w:rsidRPr="00E76859">
        <w:rPr>
          <w:rFonts w:eastAsia="Times New Roman" w:cs="Times New Roman"/>
          <w:i/>
          <w:color w:val="0D0D0D" w:themeColor="text1" w:themeTint="F2"/>
          <w:spacing w:val="1"/>
          <w:sz w:val="20"/>
          <w:szCs w:val="20"/>
          <w:lang w:eastAsia="es-MX"/>
        </w:rPr>
        <w:t> e</w:t>
      </w:r>
      <w:r w:rsidRPr="00E76859">
        <w:rPr>
          <w:rFonts w:eastAsia="Times New Roman" w:cs="Times New Roman"/>
          <w:i/>
          <w:color w:val="0D0D0D" w:themeColor="text1" w:themeTint="F2"/>
          <w:sz w:val="20"/>
          <w:szCs w:val="20"/>
          <w:lang w:eastAsia="es-MX"/>
        </w:rPr>
        <w:t>la</w:t>
      </w:r>
      <w:r w:rsidRPr="00E76859">
        <w:rPr>
          <w:rFonts w:eastAsia="Times New Roman" w:cs="Times New Roman"/>
          <w:i/>
          <w:color w:val="0D0D0D" w:themeColor="text1" w:themeTint="F2"/>
          <w:spacing w:val="1"/>
          <w:sz w:val="20"/>
          <w:szCs w:val="20"/>
          <w:lang w:eastAsia="es-MX"/>
        </w:rPr>
        <w:t>bo</w:t>
      </w:r>
      <w:r w:rsidRPr="00E76859">
        <w:rPr>
          <w:rFonts w:eastAsia="Times New Roman" w:cs="Times New Roman"/>
          <w:i/>
          <w:color w:val="0D0D0D" w:themeColor="text1" w:themeTint="F2"/>
          <w:sz w:val="20"/>
          <w:szCs w:val="20"/>
          <w:lang w:eastAsia="es-MX"/>
        </w:rPr>
        <w:t>rar </w:t>
      </w:r>
      <w:r w:rsidRPr="00E76859">
        <w:rPr>
          <w:rFonts w:eastAsia="Times New Roman" w:cs="Times New Roman"/>
          <w:i/>
          <w:color w:val="0D0D0D" w:themeColor="text1" w:themeTint="F2"/>
          <w:spacing w:val="1"/>
          <w:sz w:val="20"/>
          <w:szCs w:val="20"/>
          <w:lang w:eastAsia="es-MX"/>
        </w:rPr>
        <w:t>do</w:t>
      </w:r>
      <w:r w:rsidRPr="00E76859">
        <w:rPr>
          <w:rFonts w:eastAsia="Times New Roman" w:cs="Times New Roman"/>
          <w:i/>
          <w:color w:val="0D0D0D" w:themeColor="text1" w:themeTint="F2"/>
          <w:spacing w:val="-2"/>
          <w:sz w:val="20"/>
          <w:szCs w:val="20"/>
          <w:lang w:eastAsia="es-MX"/>
        </w:rPr>
        <w:t>c</w:t>
      </w:r>
      <w:r w:rsidRPr="00E76859">
        <w:rPr>
          <w:rFonts w:eastAsia="Times New Roman" w:cs="Times New Roman"/>
          <w:i/>
          <w:color w:val="0D0D0D" w:themeColor="text1" w:themeTint="F2"/>
          <w:spacing w:val="1"/>
          <w:sz w:val="20"/>
          <w:szCs w:val="20"/>
          <w:lang w:eastAsia="es-MX"/>
        </w:rPr>
        <w:t>u</w:t>
      </w:r>
      <w:r w:rsidRPr="00E76859">
        <w:rPr>
          <w:rFonts w:eastAsia="Times New Roman" w:cs="Times New Roman"/>
          <w:i/>
          <w:color w:val="0D0D0D" w:themeColor="text1" w:themeTint="F2"/>
          <w:spacing w:val="-1"/>
          <w:sz w:val="20"/>
          <w:szCs w:val="20"/>
          <w:lang w:eastAsia="es-MX"/>
        </w:rPr>
        <w:t>m</w:t>
      </w:r>
      <w:r w:rsidRPr="00E76859">
        <w:rPr>
          <w:rFonts w:eastAsia="Times New Roman" w:cs="Times New Roman"/>
          <w:i/>
          <w:color w:val="0D0D0D" w:themeColor="text1" w:themeTint="F2"/>
          <w:spacing w:val="1"/>
          <w:sz w:val="20"/>
          <w:szCs w:val="20"/>
          <w:lang w:eastAsia="es-MX"/>
        </w:rPr>
        <w:t>en</w:t>
      </w:r>
      <w:r w:rsidRPr="00E76859">
        <w:rPr>
          <w:rFonts w:eastAsia="Times New Roman" w:cs="Times New Roman"/>
          <w:i/>
          <w:color w:val="0D0D0D" w:themeColor="text1" w:themeTint="F2"/>
          <w:spacing w:val="-2"/>
          <w:sz w:val="20"/>
          <w:szCs w:val="20"/>
          <w:lang w:eastAsia="es-MX"/>
        </w:rPr>
        <w:t>t</w:t>
      </w:r>
      <w:r w:rsidRPr="00E76859">
        <w:rPr>
          <w:rFonts w:eastAsia="Times New Roman" w:cs="Times New Roman"/>
          <w:i/>
          <w:color w:val="0D0D0D" w:themeColor="text1" w:themeTint="F2"/>
          <w:spacing w:val="1"/>
          <w:sz w:val="20"/>
          <w:szCs w:val="20"/>
          <w:lang w:eastAsia="es-MX"/>
        </w:rPr>
        <w:t>o</w:t>
      </w:r>
      <w:r w:rsidRPr="00E76859">
        <w:rPr>
          <w:rFonts w:eastAsia="Times New Roman" w:cs="Times New Roman"/>
          <w:i/>
          <w:color w:val="0D0D0D" w:themeColor="text1" w:themeTint="F2"/>
          <w:sz w:val="20"/>
          <w:szCs w:val="20"/>
          <w:lang w:eastAsia="es-MX"/>
        </w:rPr>
        <w:t>s </w:t>
      </w:r>
      <w:r w:rsidRPr="00E76859">
        <w:rPr>
          <w:rFonts w:eastAsia="Times New Roman" w:cs="Times New Roman"/>
          <w:i/>
          <w:iCs/>
          <w:color w:val="0D0D0D" w:themeColor="text1" w:themeTint="F2"/>
          <w:spacing w:val="1"/>
          <w:sz w:val="20"/>
          <w:szCs w:val="20"/>
          <w:lang w:eastAsia="es-MX"/>
        </w:rPr>
        <w:t>a</w:t>
      </w:r>
      <w:r w:rsidRPr="00E76859">
        <w:rPr>
          <w:rFonts w:eastAsia="Times New Roman" w:cs="Times New Roman"/>
          <w:i/>
          <w:iCs/>
          <w:color w:val="0D0D0D" w:themeColor="text1" w:themeTint="F2"/>
          <w:sz w:val="20"/>
          <w:szCs w:val="20"/>
          <w:lang w:eastAsia="es-MX"/>
        </w:rPr>
        <w:t>d</w:t>
      </w:r>
      <w:r w:rsidRPr="00E76859">
        <w:rPr>
          <w:rFonts w:eastAsia="Times New Roman" w:cs="Times New Roman"/>
          <w:i/>
          <w:iCs/>
          <w:color w:val="0D0D0D" w:themeColor="text1" w:themeTint="F2"/>
          <w:spacing w:val="1"/>
          <w:sz w:val="20"/>
          <w:szCs w:val="20"/>
          <w:lang w:eastAsia="es-MX"/>
        </w:rPr>
        <w:t> ho</w:t>
      </w:r>
      <w:r w:rsidRPr="00E76859">
        <w:rPr>
          <w:rFonts w:eastAsia="Times New Roman" w:cs="Times New Roman"/>
          <w:i/>
          <w:iCs/>
          <w:color w:val="0D0D0D" w:themeColor="text1" w:themeTint="F2"/>
          <w:sz w:val="20"/>
          <w:szCs w:val="20"/>
          <w:lang w:eastAsia="es-MX"/>
        </w:rPr>
        <w:t>c </w:t>
      </w:r>
      <w:r w:rsidRPr="00E76859">
        <w:rPr>
          <w:rFonts w:eastAsia="Times New Roman" w:cs="Times New Roman"/>
          <w:i/>
          <w:color w:val="0D0D0D" w:themeColor="text1" w:themeTint="F2"/>
          <w:spacing w:val="1"/>
          <w:sz w:val="20"/>
          <w:szCs w:val="20"/>
          <w:lang w:eastAsia="es-MX"/>
        </w:rPr>
        <w:t>pa</w:t>
      </w:r>
      <w:r w:rsidRPr="00E76859">
        <w:rPr>
          <w:rFonts w:eastAsia="Times New Roman" w:cs="Times New Roman"/>
          <w:i/>
          <w:color w:val="0D0D0D" w:themeColor="text1" w:themeTint="F2"/>
          <w:sz w:val="20"/>
          <w:szCs w:val="20"/>
          <w:lang w:eastAsia="es-MX"/>
        </w:rPr>
        <w:t xml:space="preserve">ra </w:t>
      </w:r>
      <w:r w:rsidRPr="00E76859">
        <w:rPr>
          <w:rFonts w:eastAsia="Times New Roman" w:cs="Times New Roman"/>
          <w:i/>
          <w:color w:val="0D0D0D" w:themeColor="text1" w:themeTint="F2"/>
          <w:spacing w:val="1"/>
          <w:sz w:val="20"/>
          <w:szCs w:val="20"/>
          <w:lang w:eastAsia="es-MX"/>
        </w:rPr>
        <w:t>a</w:t>
      </w:r>
      <w:r w:rsidRPr="00E76859">
        <w:rPr>
          <w:rFonts w:eastAsia="Times New Roman" w:cs="Times New Roman"/>
          <w:i/>
          <w:color w:val="0D0D0D" w:themeColor="text1" w:themeTint="F2"/>
          <w:sz w:val="20"/>
          <w:szCs w:val="20"/>
          <w:lang w:eastAsia="es-MX"/>
        </w:rPr>
        <w:t>t</w:t>
      </w:r>
      <w:r w:rsidRPr="00E76859">
        <w:rPr>
          <w:rFonts w:eastAsia="Times New Roman" w:cs="Times New Roman"/>
          <w:i/>
          <w:color w:val="0D0D0D" w:themeColor="text1" w:themeTint="F2"/>
          <w:spacing w:val="-1"/>
          <w:sz w:val="20"/>
          <w:szCs w:val="20"/>
          <w:lang w:eastAsia="es-MX"/>
        </w:rPr>
        <w:t>e</w:t>
      </w:r>
      <w:r w:rsidRPr="00E76859">
        <w:rPr>
          <w:rFonts w:eastAsia="Times New Roman" w:cs="Times New Roman"/>
          <w:i/>
          <w:color w:val="0D0D0D" w:themeColor="text1" w:themeTint="F2"/>
          <w:spacing w:val="1"/>
          <w:sz w:val="20"/>
          <w:szCs w:val="20"/>
          <w:lang w:eastAsia="es-MX"/>
        </w:rPr>
        <w:t>n</w:t>
      </w:r>
      <w:r w:rsidRPr="00E76859">
        <w:rPr>
          <w:rFonts w:eastAsia="Times New Roman" w:cs="Times New Roman"/>
          <w:i/>
          <w:color w:val="0D0D0D" w:themeColor="text1" w:themeTint="F2"/>
          <w:spacing w:val="-1"/>
          <w:sz w:val="20"/>
          <w:szCs w:val="20"/>
          <w:lang w:eastAsia="es-MX"/>
        </w:rPr>
        <w:t>d</w:t>
      </w:r>
      <w:r w:rsidRPr="00E76859">
        <w:rPr>
          <w:rFonts w:eastAsia="Times New Roman" w:cs="Times New Roman"/>
          <w:i/>
          <w:color w:val="0D0D0D" w:themeColor="text1" w:themeTint="F2"/>
          <w:spacing w:val="1"/>
          <w:sz w:val="20"/>
          <w:szCs w:val="20"/>
          <w:lang w:eastAsia="es-MX"/>
        </w:rPr>
        <w:t>e</w:t>
      </w:r>
      <w:r w:rsidRPr="00E76859">
        <w:rPr>
          <w:rFonts w:eastAsia="Times New Roman" w:cs="Times New Roman"/>
          <w:i/>
          <w:color w:val="0D0D0D" w:themeColor="text1" w:themeTint="F2"/>
          <w:sz w:val="20"/>
          <w:szCs w:val="20"/>
          <w:lang w:eastAsia="es-MX"/>
        </w:rPr>
        <w:t>rl</w:t>
      </w:r>
      <w:r w:rsidRPr="00E76859">
        <w:rPr>
          <w:rFonts w:eastAsia="Times New Roman" w:cs="Times New Roman"/>
          <w:i/>
          <w:color w:val="0D0D0D" w:themeColor="text1" w:themeTint="F2"/>
          <w:spacing w:val="-2"/>
          <w:sz w:val="20"/>
          <w:szCs w:val="20"/>
          <w:lang w:eastAsia="es-MX"/>
        </w:rPr>
        <w:t>a</w:t>
      </w:r>
      <w:r w:rsidRPr="00E76859">
        <w:rPr>
          <w:rFonts w:eastAsia="Times New Roman" w:cs="Times New Roman"/>
          <w:i/>
          <w:color w:val="0D0D0D" w:themeColor="text1" w:themeTint="F2"/>
          <w:sz w:val="20"/>
          <w:szCs w:val="20"/>
          <w:lang w:eastAsia="es-MX"/>
        </w:rPr>
        <w:t>s s</w:t>
      </w:r>
      <w:r w:rsidRPr="00E76859">
        <w:rPr>
          <w:rFonts w:eastAsia="Times New Roman" w:cs="Times New Roman"/>
          <w:i/>
          <w:color w:val="0D0D0D" w:themeColor="text1" w:themeTint="F2"/>
          <w:spacing w:val="1"/>
          <w:sz w:val="20"/>
          <w:szCs w:val="20"/>
          <w:lang w:eastAsia="es-MX"/>
        </w:rPr>
        <w:t>o</w:t>
      </w:r>
      <w:r w:rsidRPr="00E76859">
        <w:rPr>
          <w:rFonts w:eastAsia="Times New Roman" w:cs="Times New Roman"/>
          <w:i/>
          <w:color w:val="0D0D0D" w:themeColor="text1" w:themeTint="F2"/>
          <w:sz w:val="20"/>
          <w:szCs w:val="20"/>
          <w:lang w:eastAsia="es-MX"/>
        </w:rPr>
        <w:t>l</w:t>
      </w:r>
      <w:r w:rsidRPr="00E76859">
        <w:rPr>
          <w:rFonts w:eastAsia="Times New Roman" w:cs="Times New Roman"/>
          <w:i/>
          <w:color w:val="0D0D0D" w:themeColor="text1" w:themeTint="F2"/>
          <w:spacing w:val="-1"/>
          <w:sz w:val="20"/>
          <w:szCs w:val="20"/>
          <w:lang w:eastAsia="es-MX"/>
        </w:rPr>
        <w:t>i</w:t>
      </w:r>
      <w:r w:rsidRPr="00E76859">
        <w:rPr>
          <w:rFonts w:eastAsia="Times New Roman" w:cs="Times New Roman"/>
          <w:i/>
          <w:color w:val="0D0D0D" w:themeColor="text1" w:themeTint="F2"/>
          <w:sz w:val="20"/>
          <w:szCs w:val="20"/>
          <w:lang w:eastAsia="es-MX"/>
        </w:rPr>
        <w:t>cit</w:t>
      </w:r>
      <w:r w:rsidRPr="00E76859">
        <w:rPr>
          <w:rFonts w:eastAsia="Times New Roman" w:cs="Times New Roman"/>
          <w:i/>
          <w:color w:val="0D0D0D" w:themeColor="text1" w:themeTint="F2"/>
          <w:spacing w:val="1"/>
          <w:sz w:val="20"/>
          <w:szCs w:val="20"/>
          <w:lang w:eastAsia="es-MX"/>
        </w:rPr>
        <w:t>ude</w:t>
      </w:r>
      <w:r w:rsidRPr="00E76859">
        <w:rPr>
          <w:rFonts w:eastAsia="Times New Roman" w:cs="Times New Roman"/>
          <w:i/>
          <w:color w:val="0D0D0D" w:themeColor="text1" w:themeTint="F2"/>
          <w:sz w:val="20"/>
          <w:szCs w:val="20"/>
          <w:lang w:eastAsia="es-MX"/>
        </w:rPr>
        <w:t>s </w:t>
      </w:r>
      <w:r w:rsidRPr="00E76859">
        <w:rPr>
          <w:rFonts w:eastAsia="Times New Roman" w:cs="Times New Roman"/>
          <w:i/>
          <w:color w:val="0D0D0D" w:themeColor="text1" w:themeTint="F2"/>
          <w:spacing w:val="-1"/>
          <w:sz w:val="20"/>
          <w:szCs w:val="20"/>
          <w:lang w:eastAsia="es-MX"/>
        </w:rPr>
        <w:t>d</w:t>
      </w:r>
      <w:r w:rsidRPr="00E76859">
        <w:rPr>
          <w:rFonts w:eastAsia="Times New Roman" w:cs="Times New Roman"/>
          <w:i/>
          <w:color w:val="0D0D0D" w:themeColor="text1" w:themeTint="F2"/>
          <w:sz w:val="20"/>
          <w:szCs w:val="20"/>
          <w:lang w:eastAsia="es-MX"/>
        </w:rPr>
        <w:t>e i</w:t>
      </w:r>
      <w:r w:rsidRPr="00E76859">
        <w:rPr>
          <w:rFonts w:eastAsia="Times New Roman" w:cs="Times New Roman"/>
          <w:i/>
          <w:color w:val="0D0D0D" w:themeColor="text1" w:themeTint="F2"/>
          <w:spacing w:val="-2"/>
          <w:sz w:val="20"/>
          <w:szCs w:val="20"/>
          <w:lang w:eastAsia="es-MX"/>
        </w:rPr>
        <w:t>n</w:t>
      </w:r>
      <w:r w:rsidRPr="00E76859">
        <w:rPr>
          <w:rFonts w:eastAsia="Times New Roman" w:cs="Times New Roman"/>
          <w:i/>
          <w:color w:val="0D0D0D" w:themeColor="text1" w:themeTint="F2"/>
          <w:sz w:val="20"/>
          <w:szCs w:val="20"/>
          <w:lang w:eastAsia="es-MX"/>
        </w:rPr>
        <w:t>f</w:t>
      </w:r>
      <w:r w:rsidRPr="00E76859">
        <w:rPr>
          <w:rFonts w:eastAsia="Times New Roman" w:cs="Times New Roman"/>
          <w:i/>
          <w:color w:val="0D0D0D" w:themeColor="text1" w:themeTint="F2"/>
          <w:spacing w:val="1"/>
          <w:sz w:val="20"/>
          <w:szCs w:val="20"/>
          <w:lang w:eastAsia="es-MX"/>
        </w:rPr>
        <w:t>o</w:t>
      </w:r>
      <w:r w:rsidRPr="00E76859">
        <w:rPr>
          <w:rFonts w:eastAsia="Times New Roman" w:cs="Times New Roman"/>
          <w:i/>
          <w:color w:val="0D0D0D" w:themeColor="text1" w:themeTint="F2"/>
          <w:sz w:val="20"/>
          <w:szCs w:val="20"/>
          <w:lang w:eastAsia="es-MX"/>
        </w:rPr>
        <w:t>r</w:t>
      </w:r>
      <w:r w:rsidRPr="00E76859">
        <w:rPr>
          <w:rFonts w:eastAsia="Times New Roman" w:cs="Times New Roman"/>
          <w:i/>
          <w:color w:val="0D0D0D" w:themeColor="text1" w:themeTint="F2"/>
          <w:spacing w:val="-1"/>
          <w:sz w:val="20"/>
          <w:szCs w:val="20"/>
          <w:lang w:eastAsia="es-MX"/>
        </w:rPr>
        <w:t>m</w:t>
      </w:r>
      <w:r w:rsidRPr="00E76859">
        <w:rPr>
          <w:rFonts w:eastAsia="Times New Roman" w:cs="Times New Roman"/>
          <w:i/>
          <w:color w:val="0D0D0D" w:themeColor="text1" w:themeTint="F2"/>
          <w:spacing w:val="1"/>
          <w:sz w:val="20"/>
          <w:szCs w:val="20"/>
          <w:lang w:eastAsia="es-MX"/>
        </w:rPr>
        <w:t>a</w:t>
      </w:r>
      <w:r w:rsidRPr="00E76859">
        <w:rPr>
          <w:rFonts w:eastAsia="Times New Roman" w:cs="Times New Roman"/>
          <w:i/>
          <w:color w:val="0D0D0D" w:themeColor="text1" w:themeTint="F2"/>
          <w:sz w:val="20"/>
          <w:szCs w:val="20"/>
          <w:lang w:eastAsia="es-MX"/>
        </w:rPr>
        <w:t>ció</w:t>
      </w:r>
      <w:r w:rsidRPr="00E76859">
        <w:rPr>
          <w:rFonts w:eastAsia="Times New Roman" w:cs="Times New Roman"/>
          <w:i/>
          <w:color w:val="0D0D0D" w:themeColor="text1" w:themeTint="F2"/>
          <w:spacing w:val="1"/>
          <w:sz w:val="20"/>
          <w:szCs w:val="20"/>
          <w:lang w:eastAsia="es-MX"/>
        </w:rPr>
        <w:t>n</w:t>
      </w:r>
      <w:r w:rsidRPr="00E76859">
        <w:rPr>
          <w:rFonts w:eastAsia="Times New Roman" w:cs="Times New Roman"/>
          <w:i/>
          <w:color w:val="0D0D0D" w:themeColor="text1" w:themeTint="F2"/>
          <w:sz w:val="20"/>
          <w:szCs w:val="20"/>
          <w:lang w:eastAsia="es-MX"/>
        </w:rPr>
        <w:t>.”</w:t>
      </w:r>
    </w:p>
    <w:p w14:paraId="57B9AE1F" w14:textId="77777777" w:rsidR="00E76859" w:rsidRPr="00E76859" w:rsidRDefault="00E76859" w:rsidP="00E76859">
      <w:pPr>
        <w:spacing w:after="0" w:line="360" w:lineRule="auto"/>
        <w:rPr>
          <w:rFonts w:eastAsia="Calibri" w:cs="Arial"/>
          <w:bCs/>
          <w:color w:val="0D0D0D" w:themeColor="text1" w:themeTint="F2"/>
          <w:lang w:val="es-ES"/>
        </w:rPr>
      </w:pPr>
    </w:p>
    <w:p w14:paraId="0959BE06" w14:textId="351078EE" w:rsidR="00E76859" w:rsidRPr="00E76859" w:rsidRDefault="00E76859" w:rsidP="00E76859">
      <w:pPr>
        <w:spacing w:after="0" w:line="360" w:lineRule="auto"/>
        <w:rPr>
          <w:rFonts w:eastAsia="Calibri" w:cs="Arial"/>
          <w:b/>
          <w:bCs/>
          <w:color w:val="0D0D0D" w:themeColor="text1" w:themeTint="F2"/>
          <w:lang w:val="es-ES"/>
        </w:rPr>
      </w:pPr>
      <w:r w:rsidRPr="00E76859">
        <w:rPr>
          <w:rFonts w:eastAsia="Calibri" w:cs="Arial"/>
          <w:bCs/>
          <w:color w:val="0D0D0D" w:themeColor="text1" w:themeTint="F2"/>
          <w:lang w:val="es-ES"/>
        </w:rPr>
        <w:t>Conforme a lo anterior, se advierte que la respuesta al cuestionamiento relacionado</w:t>
      </w:r>
      <w:r w:rsidRPr="00E76859">
        <w:rPr>
          <w:rFonts w:eastAsia="Calibri" w:cs="Arial"/>
          <w:b/>
          <w:bCs/>
          <w:color w:val="0D0D0D" w:themeColor="text1" w:themeTint="F2"/>
          <w:lang w:val="es-ES"/>
        </w:rPr>
        <w:t xml:space="preserve"> a</w:t>
      </w:r>
      <w:r w:rsidR="00231581">
        <w:rPr>
          <w:rFonts w:eastAsia="Calibri" w:cs="Arial"/>
          <w:b/>
          <w:bCs/>
          <w:color w:val="0D0D0D" w:themeColor="text1" w:themeTint="F2"/>
          <w:lang w:val="es-ES"/>
        </w:rPr>
        <w:t xml:space="preserve"> </w:t>
      </w:r>
      <w:r w:rsidRPr="00E76859">
        <w:rPr>
          <w:rFonts w:eastAsia="Calibri" w:cs="Arial"/>
          <w:b/>
          <w:bCs/>
          <w:color w:val="0D0D0D" w:themeColor="text1" w:themeTint="F2"/>
          <w:lang w:val="es-ES"/>
        </w:rPr>
        <w:t>l</w:t>
      </w:r>
      <w:r w:rsidR="00231581">
        <w:rPr>
          <w:rFonts w:eastAsia="Calibri" w:cs="Arial"/>
          <w:b/>
          <w:bCs/>
          <w:color w:val="0D0D0D" w:themeColor="text1" w:themeTint="F2"/>
          <w:lang w:val="es-ES"/>
        </w:rPr>
        <w:t>os</w:t>
      </w:r>
      <w:r w:rsidRPr="00E76859">
        <w:rPr>
          <w:rFonts w:eastAsia="Calibri" w:cs="Arial"/>
          <w:b/>
          <w:bCs/>
          <w:color w:val="0D0D0D" w:themeColor="text1" w:themeTint="F2"/>
          <w:lang w:val="es-ES"/>
        </w:rPr>
        <w:t xml:space="preserve"> </w:t>
      </w:r>
      <w:r w:rsidR="00231581">
        <w:rPr>
          <w:rFonts w:eastAsia="Calibri" w:cs="Arial"/>
          <w:b/>
          <w:bCs/>
          <w:color w:val="0D0D0D" w:themeColor="text1" w:themeTint="F2"/>
          <w:lang w:val="es-ES"/>
        </w:rPr>
        <w:t>hechos de omisión del</w:t>
      </w:r>
      <w:r w:rsidRPr="00E76859">
        <w:rPr>
          <w:rFonts w:eastAsia="Calibri" w:cs="Arial"/>
          <w:b/>
          <w:bCs/>
          <w:color w:val="0D0D0D" w:themeColor="text1" w:themeTint="F2"/>
          <w:lang w:val="es-ES"/>
        </w:rPr>
        <w:t xml:space="preserve"> Sujeto Obligado, </w:t>
      </w:r>
      <w:r w:rsidR="00231581">
        <w:rPr>
          <w:rFonts w:eastAsia="Calibri" w:cs="Arial"/>
          <w:b/>
          <w:bCs/>
          <w:color w:val="0D0D0D" w:themeColor="text1" w:themeTint="F2"/>
          <w:lang w:val="es-ES"/>
        </w:rPr>
        <w:t>para hacer cumplir la ley como consecuencia de actos de corrupción</w:t>
      </w:r>
      <w:r w:rsidRPr="00E76859">
        <w:rPr>
          <w:rFonts w:eastAsia="Calibri" w:cs="Arial"/>
          <w:b/>
          <w:bCs/>
          <w:color w:val="0D0D0D" w:themeColor="text1" w:themeTint="F2"/>
          <w:lang w:val="es-ES"/>
        </w:rPr>
        <w:t xml:space="preserve">, corresponde a una consulta </w:t>
      </w:r>
      <w:r w:rsidRPr="00E76859">
        <w:rPr>
          <w:rFonts w:eastAsia="Calibri" w:cs="Arial"/>
          <w:bCs/>
          <w:color w:val="0D0D0D" w:themeColor="text1" w:themeTint="F2"/>
          <w:lang w:val="es-ES"/>
        </w:rPr>
        <w:t xml:space="preserve">y no así una solicitud de acceso a información pública que pueda ser atendida mediante una expresión documental; pues corresponde a una interrogante que implicaría elaborar un documento </w:t>
      </w:r>
      <w:r w:rsidRPr="00E76859">
        <w:rPr>
          <w:rFonts w:eastAsia="Calibri" w:cs="Arial"/>
          <w:bCs/>
          <w:i/>
          <w:color w:val="0D0D0D" w:themeColor="text1" w:themeTint="F2"/>
          <w:lang w:val="es-ES"/>
        </w:rPr>
        <w:t>ad hoc.</w:t>
      </w:r>
      <w:r w:rsidRPr="00E76859">
        <w:rPr>
          <w:rFonts w:eastAsia="Calibri" w:cs="Arial"/>
          <w:b/>
          <w:bCs/>
          <w:color w:val="0D0D0D" w:themeColor="text1" w:themeTint="F2"/>
          <w:lang w:val="es-ES"/>
        </w:rPr>
        <w:t xml:space="preserve"> </w:t>
      </w:r>
    </w:p>
    <w:p w14:paraId="52DB9431" w14:textId="77777777" w:rsidR="00E76859" w:rsidRPr="00E76859" w:rsidRDefault="00E76859" w:rsidP="00E76859">
      <w:pPr>
        <w:spacing w:after="0" w:line="360" w:lineRule="auto"/>
        <w:rPr>
          <w:rFonts w:eastAsia="Calibri" w:cs="Arial"/>
          <w:b/>
          <w:bCs/>
          <w:color w:val="0D0D0D" w:themeColor="text1" w:themeTint="F2"/>
          <w:lang w:val="es-ES"/>
        </w:rPr>
      </w:pPr>
    </w:p>
    <w:p w14:paraId="4CD0F57D" w14:textId="77777777" w:rsidR="00E76859" w:rsidRPr="00E76859" w:rsidRDefault="00E76859" w:rsidP="00E76859">
      <w:pPr>
        <w:spacing w:after="0" w:line="360" w:lineRule="auto"/>
        <w:rPr>
          <w:rFonts w:eastAsia="Calibri" w:cs="Arial"/>
          <w:bCs/>
          <w:color w:val="0D0D0D" w:themeColor="text1" w:themeTint="F2"/>
        </w:rPr>
      </w:pPr>
      <w:r w:rsidRPr="00E76859">
        <w:rPr>
          <w:rFonts w:eastAsia="Calibri" w:cs="Arial"/>
          <w:bCs/>
          <w:color w:val="0D0D0D" w:themeColor="text1" w:themeTint="F2"/>
          <w:lang w:val="es-ES"/>
        </w:rPr>
        <w:t xml:space="preserve">Lo anterior, toma sustento </w:t>
      </w:r>
      <w:r w:rsidRPr="00E76859">
        <w:rPr>
          <w:rFonts w:eastAsia="Calibri" w:cs="Arial"/>
          <w:bCs/>
          <w:color w:val="0D0D0D" w:themeColor="text1" w:themeTint="F2"/>
        </w:rPr>
        <w:t xml:space="preserve">la Jurisprudencia XXI.1o.P.A. J/27, de los Tribunales Colegiados de Circuito, localizada en la página 1406, del Semanario Judicial de la Federación y su Gaceta, Tomo </w:t>
      </w:r>
      <w:r w:rsidRPr="00E76859">
        <w:rPr>
          <w:rFonts w:ascii="Calibri" w:eastAsia="Calibri" w:hAnsi="Calibri" w:cs="Calibri"/>
          <w:color w:val="0D0D0D" w:themeColor="text1" w:themeTint="F2"/>
          <w:sz w:val="26"/>
          <w:szCs w:val="26"/>
          <w:lang w:val="es-ES"/>
        </w:rPr>
        <w:t>XXXIII</w:t>
      </w:r>
      <w:r w:rsidRPr="00E76859">
        <w:rPr>
          <w:rFonts w:eastAsia="Calibri" w:cs="Arial"/>
          <w:bCs/>
          <w:color w:val="0D0D0D" w:themeColor="text1" w:themeTint="F2"/>
        </w:rPr>
        <w:t>, marzo 2011, Novena Época, que establece lo siguiente:</w:t>
      </w:r>
    </w:p>
    <w:p w14:paraId="0766A683" w14:textId="77777777" w:rsidR="00E76859" w:rsidRPr="00E76859" w:rsidRDefault="00E76859" w:rsidP="00E76859">
      <w:pPr>
        <w:spacing w:after="0" w:line="360" w:lineRule="auto"/>
        <w:rPr>
          <w:rFonts w:eastAsia="Calibri" w:cs="Arial"/>
          <w:bCs/>
          <w:color w:val="0D0D0D" w:themeColor="text1" w:themeTint="F2"/>
        </w:rPr>
      </w:pPr>
    </w:p>
    <w:p w14:paraId="080EAADD" w14:textId="77777777" w:rsidR="00E76859" w:rsidRPr="00E76859" w:rsidRDefault="00E76859" w:rsidP="00E76859">
      <w:pPr>
        <w:widowControl w:val="0"/>
        <w:spacing w:after="0" w:line="360" w:lineRule="auto"/>
        <w:ind w:left="567" w:right="567"/>
        <w:rPr>
          <w:rFonts w:eastAsia="Calibri" w:cs="Arial"/>
          <w:bCs/>
          <w:i/>
          <w:color w:val="0D0D0D" w:themeColor="text1" w:themeTint="F2"/>
          <w:sz w:val="20"/>
          <w:szCs w:val="20"/>
          <w:lang w:val="es-ES"/>
        </w:rPr>
      </w:pPr>
      <w:r w:rsidRPr="00E76859">
        <w:rPr>
          <w:rFonts w:eastAsia="Calibri" w:cs="Arial"/>
          <w:b/>
          <w:bCs/>
          <w:i/>
          <w:color w:val="0D0D0D" w:themeColor="text1" w:themeTint="F2"/>
          <w:sz w:val="20"/>
          <w:szCs w:val="20"/>
          <w:lang w:val="es-ES"/>
        </w:rPr>
        <w:t xml:space="preserve">“DERECHO DE PETICIÓN. SUS ELEMENTOS. </w:t>
      </w:r>
      <w:r w:rsidRPr="00E76859">
        <w:rPr>
          <w:rFonts w:eastAsia="Calibri" w:cs="Arial"/>
          <w:bCs/>
          <w:i/>
          <w:color w:val="0D0D0D" w:themeColor="text1" w:themeTint="F2"/>
          <w:sz w:val="20"/>
          <w:szCs w:val="20"/>
          <w:lang w:val="es-ES"/>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35BD8766" w14:textId="77777777" w:rsidR="00E76859" w:rsidRPr="00E76859" w:rsidRDefault="00E76859" w:rsidP="00E76859">
      <w:pPr>
        <w:spacing w:after="0" w:line="360" w:lineRule="auto"/>
        <w:rPr>
          <w:rFonts w:eastAsia="Calibri" w:cs="Arial"/>
          <w:bCs/>
          <w:color w:val="0D0D0D" w:themeColor="text1" w:themeTint="F2"/>
          <w:lang w:val="es-ES"/>
        </w:rPr>
      </w:pPr>
    </w:p>
    <w:p w14:paraId="430026DA" w14:textId="77777777" w:rsidR="00E76859" w:rsidRPr="00E76859" w:rsidRDefault="00E76859" w:rsidP="00E76859">
      <w:pPr>
        <w:spacing w:after="0" w:line="360" w:lineRule="auto"/>
        <w:rPr>
          <w:rFonts w:eastAsia="Calibri" w:cs="Arial"/>
          <w:bCs/>
          <w:color w:val="0D0D0D" w:themeColor="text1" w:themeTint="F2"/>
          <w:lang w:val="es-ES"/>
        </w:rPr>
      </w:pPr>
      <w:r w:rsidRPr="00E76859">
        <w:rPr>
          <w:rFonts w:eastAsia="Calibri" w:cs="Arial"/>
          <w:bCs/>
          <w:color w:val="0D0D0D" w:themeColor="text1" w:themeTint="F2"/>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77DF4804" w14:textId="1323132B" w:rsidR="00E76859" w:rsidRDefault="00E76859" w:rsidP="00E76859">
      <w:pPr>
        <w:spacing w:after="0" w:line="360" w:lineRule="auto"/>
        <w:rPr>
          <w:rFonts w:eastAsia="Calibri" w:cs="Arial"/>
          <w:bCs/>
          <w:color w:val="0D0D0D" w:themeColor="text1" w:themeTint="F2"/>
          <w:lang w:val="es-ES"/>
        </w:rPr>
      </w:pPr>
    </w:p>
    <w:p w14:paraId="701AD31C" w14:textId="77777777" w:rsidR="00274362" w:rsidRPr="00274362" w:rsidRDefault="00274362" w:rsidP="00274362">
      <w:pPr>
        <w:spacing w:after="0" w:line="360" w:lineRule="auto"/>
        <w:rPr>
          <w:rFonts w:eastAsia="Times New Roman" w:cs="Tahoma"/>
          <w:b/>
          <w:bCs/>
          <w:color w:val="auto"/>
          <w:lang w:val="es-ES" w:eastAsia="es-ES"/>
        </w:rPr>
      </w:pPr>
      <w:r w:rsidRPr="00274362">
        <w:rPr>
          <w:rFonts w:eastAsia="Times New Roman" w:cs="Tahoma"/>
          <w:b/>
          <w:bCs/>
          <w:color w:val="auto"/>
          <w:lang w:val="es-ES" w:eastAsia="es-ES"/>
        </w:rPr>
        <w:t xml:space="preserve">De tal circunstancia, se puede colegir que parte del requerimiento de información realizado por el Recurrente en la solicitud de acceso a la información, se trata de un derecho de petición y, por lo tanto, no es procedente la vía del derecho de acceso a la información. </w:t>
      </w:r>
    </w:p>
    <w:p w14:paraId="09D97E0C" w14:textId="77777777" w:rsidR="00274362" w:rsidRPr="00E76859" w:rsidRDefault="00274362" w:rsidP="00E76859">
      <w:pPr>
        <w:spacing w:after="0" w:line="360" w:lineRule="auto"/>
        <w:rPr>
          <w:rFonts w:eastAsia="Calibri" w:cs="Arial"/>
          <w:bCs/>
          <w:color w:val="0D0D0D" w:themeColor="text1" w:themeTint="F2"/>
          <w:lang w:val="es-ES"/>
        </w:rPr>
      </w:pPr>
    </w:p>
    <w:p w14:paraId="10374AC8" w14:textId="7545892A" w:rsidR="00274362" w:rsidRPr="00274362" w:rsidRDefault="00274362" w:rsidP="00274362">
      <w:pPr>
        <w:spacing w:after="0" w:line="360" w:lineRule="auto"/>
        <w:rPr>
          <w:rFonts w:eastAsia="Times New Roman" w:cs="Tahoma"/>
          <w:bCs/>
          <w:color w:val="auto"/>
          <w:lang w:val="es-ES" w:eastAsia="es-ES"/>
        </w:rPr>
      </w:pPr>
      <w:r w:rsidRPr="00274362">
        <w:rPr>
          <w:rFonts w:eastAsia="Times New Roman" w:cs="Tahoma"/>
          <w:bCs/>
          <w:color w:val="auto"/>
          <w:lang w:val="es-ES" w:eastAsia="es-ES"/>
        </w:rPr>
        <w:t>En consecuencia, en virtud de que parte de la solicitud de acceso a la información se trata de una consulta, que implicaría que el Sujeto Obligado realizará un pronunciamiento especifico</w:t>
      </w:r>
      <w:r>
        <w:rPr>
          <w:rFonts w:eastAsia="Times New Roman" w:cs="Tahoma"/>
          <w:bCs/>
          <w:color w:val="auto"/>
          <w:lang w:val="es-ES" w:eastAsia="es-ES"/>
        </w:rPr>
        <w:t xml:space="preserve"> a diversas preguntas</w:t>
      </w:r>
      <w:r w:rsidRPr="00274362">
        <w:rPr>
          <w:rFonts w:eastAsia="Times New Roman" w:cs="Tahoma"/>
          <w:bCs/>
          <w:color w:val="auto"/>
          <w:lang w:val="es-ES" w:eastAsia="es-ES"/>
        </w:rPr>
        <w:t xml:space="preserve"> y elaborara un documento que de contestación </w:t>
      </w:r>
      <w:r>
        <w:rPr>
          <w:rFonts w:eastAsia="Times New Roman" w:cs="Tahoma"/>
          <w:bCs/>
          <w:color w:val="auto"/>
          <w:lang w:val="es-ES" w:eastAsia="es-ES"/>
        </w:rPr>
        <w:t>estas</w:t>
      </w:r>
      <w:r w:rsidRPr="00274362">
        <w:rPr>
          <w:rFonts w:eastAsia="Times New Roman" w:cs="Tahoma"/>
          <w:bCs/>
          <w:color w:val="auto"/>
          <w:lang w:val="es-ES" w:eastAsia="es-ES"/>
        </w:rPr>
        <w:t>,</w:t>
      </w:r>
      <w:r>
        <w:rPr>
          <w:rFonts w:eastAsia="Times New Roman" w:cs="Tahoma"/>
          <w:bCs/>
          <w:color w:val="auto"/>
          <w:lang w:val="es-ES" w:eastAsia="es-ES"/>
        </w:rPr>
        <w:t xml:space="preserve"> parte d</w:t>
      </w:r>
      <w:r w:rsidRPr="00274362">
        <w:rPr>
          <w:rFonts w:eastAsia="Times New Roman" w:cs="Tahoma"/>
          <w:bCs/>
          <w:color w:val="auto"/>
          <w:lang w:val="es-ES" w:eastAsia="es-ES"/>
        </w:rPr>
        <w:t xml:space="preserve">el Recurso de Revisión </w:t>
      </w:r>
      <w:r w:rsidRPr="00274362">
        <w:rPr>
          <w:rFonts w:eastAsia="Times New Roman" w:cs="Tahoma"/>
          <w:b/>
          <w:bCs/>
          <w:color w:val="auto"/>
          <w:lang w:val="es-ES" w:eastAsia="es-ES"/>
        </w:rPr>
        <w:t>actualiza la causal de desechamiento establecida en el artículo 191, fracción VI, de la Ley de Transparencia y Acceso a la Información Pública del Estado de México y Municipios, únicamente por lo que, hace a dicho</w:t>
      </w:r>
      <w:r>
        <w:rPr>
          <w:rFonts w:eastAsia="Times New Roman" w:cs="Tahoma"/>
          <w:b/>
          <w:bCs/>
          <w:color w:val="auto"/>
          <w:lang w:val="es-ES" w:eastAsia="es-ES"/>
        </w:rPr>
        <w:t>s</w:t>
      </w:r>
      <w:r w:rsidRPr="00274362">
        <w:rPr>
          <w:rFonts w:eastAsia="Times New Roman" w:cs="Tahoma"/>
          <w:b/>
          <w:bCs/>
          <w:color w:val="auto"/>
          <w:lang w:val="es-ES" w:eastAsia="es-ES"/>
        </w:rPr>
        <w:t xml:space="preserve"> pedimento</w:t>
      </w:r>
      <w:r>
        <w:rPr>
          <w:rFonts w:eastAsia="Times New Roman" w:cs="Tahoma"/>
          <w:b/>
          <w:bCs/>
          <w:color w:val="auto"/>
          <w:lang w:val="es-ES" w:eastAsia="es-ES"/>
        </w:rPr>
        <w:t>s</w:t>
      </w:r>
      <w:r w:rsidRPr="00274362">
        <w:rPr>
          <w:rFonts w:eastAsia="Times New Roman" w:cs="Tahoma"/>
          <w:b/>
          <w:bCs/>
          <w:color w:val="auto"/>
          <w:lang w:val="es-ES" w:eastAsia="es-ES"/>
        </w:rPr>
        <w:t xml:space="preserve">; </w:t>
      </w:r>
      <w:r w:rsidRPr="00274362">
        <w:rPr>
          <w:rFonts w:eastAsia="Times New Roman" w:cs="Tahoma"/>
          <w:bCs/>
          <w:color w:val="auto"/>
          <w:lang w:val="es-ES" w:eastAsia="es-ES"/>
        </w:rPr>
        <w:t xml:space="preserve">no obstante toda vez que, fue necesario admitir el Medio de Impugnación, en virtud de que el ahora Recurrente se inconformó con </w:t>
      </w:r>
      <w:r w:rsidR="009C66AF">
        <w:rPr>
          <w:rFonts w:eastAsia="Times New Roman" w:cs="Tahoma"/>
          <w:bCs/>
          <w:color w:val="auto"/>
          <w:lang w:val="es-ES" w:eastAsia="es-ES"/>
        </w:rPr>
        <w:t>la falta de respuesta</w:t>
      </w:r>
      <w:r w:rsidRPr="00274362">
        <w:rPr>
          <w:rFonts w:eastAsia="Times New Roman" w:cs="Tahoma"/>
          <w:bCs/>
          <w:color w:val="auto"/>
          <w:lang w:val="es-ES" w:eastAsia="es-ES"/>
        </w:rPr>
        <w:t xml:space="preserve">,  lo procedente es </w:t>
      </w:r>
      <w:r w:rsidRPr="00274362">
        <w:rPr>
          <w:rFonts w:eastAsia="Times New Roman" w:cs="Tahoma"/>
          <w:b/>
          <w:bCs/>
          <w:color w:val="auto"/>
          <w:lang w:val="es-ES" w:eastAsia="es-ES"/>
        </w:rPr>
        <w:t xml:space="preserve">SOBRESEER PARCIALMENTE </w:t>
      </w:r>
      <w:r w:rsidRPr="00274362">
        <w:rPr>
          <w:rFonts w:eastAsia="Times New Roman" w:cs="Tahoma"/>
          <w:bCs/>
          <w:color w:val="auto"/>
          <w:lang w:val="es-ES" w:eastAsia="es-ES"/>
        </w:rPr>
        <w:t>el presente Recurso de Revisión, al actualizarse el supuesto previsto en el artículo 192, fracción IV, en relación con el diverso 186, fracción I, de ese ordenamiento legal.</w:t>
      </w:r>
    </w:p>
    <w:p w14:paraId="343C9806" w14:textId="77777777" w:rsidR="00274362" w:rsidRPr="00274362" w:rsidRDefault="00274362" w:rsidP="00274362">
      <w:pPr>
        <w:spacing w:after="0" w:line="360" w:lineRule="auto"/>
        <w:rPr>
          <w:rFonts w:eastAsia="Times New Roman" w:cs="Tahoma"/>
          <w:b/>
          <w:bCs/>
          <w:color w:val="auto"/>
          <w:lang w:val="es-ES" w:eastAsia="es-ES"/>
        </w:rPr>
      </w:pPr>
    </w:p>
    <w:p w14:paraId="13A0EEF5" w14:textId="77777777" w:rsidR="00274362" w:rsidRPr="00274362" w:rsidRDefault="00274362" w:rsidP="00274362">
      <w:pPr>
        <w:spacing w:after="0" w:line="360" w:lineRule="auto"/>
        <w:rPr>
          <w:rFonts w:eastAsia="Times New Roman" w:cs="Tahoma"/>
          <w:b/>
          <w:bCs/>
          <w:color w:val="auto"/>
          <w:lang w:val="es-ES" w:eastAsia="es-ES"/>
        </w:rPr>
      </w:pPr>
      <w:r w:rsidRPr="00274362">
        <w:rPr>
          <w:rFonts w:eastAsia="Times New Roman" w:cs="Tahoma"/>
          <w:bCs/>
          <w:color w:val="auto"/>
          <w:lang w:eastAsia="es-ES"/>
        </w:rPr>
        <w:t>En ese orden de ideas, toda vez que no ha quedado por completo sin materia el Recurso de Revisión, se considera procedente entrar al fondo del presente asunto.</w:t>
      </w:r>
    </w:p>
    <w:p w14:paraId="45EA4157" w14:textId="77777777" w:rsidR="002501A0" w:rsidRPr="002501A0" w:rsidRDefault="002501A0" w:rsidP="002501A0">
      <w:pPr>
        <w:spacing w:after="0" w:line="360" w:lineRule="auto"/>
        <w:rPr>
          <w:rFonts w:eastAsia="Times New Roman" w:cs="Tahoma"/>
          <w:b/>
          <w:color w:val="0D0D0D" w:themeColor="text1" w:themeTint="F2"/>
          <w:lang w:val="es-ES" w:eastAsia="es-ES"/>
        </w:rPr>
      </w:pPr>
    </w:p>
    <w:p w14:paraId="28F00995" w14:textId="77777777" w:rsidR="00051642" w:rsidRPr="003D5B55" w:rsidRDefault="00051642" w:rsidP="00051642">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3D5B55" w:rsidRDefault="00051642" w:rsidP="00051642">
      <w:pPr>
        <w:autoSpaceDE w:val="0"/>
        <w:autoSpaceDN w:val="0"/>
        <w:adjustRightInd w:val="0"/>
        <w:spacing w:after="0" w:line="360" w:lineRule="auto"/>
        <w:rPr>
          <w:rFonts w:eastAsia="Calibri" w:cs="Tahoma"/>
          <w:color w:val="000000"/>
          <w:szCs w:val="24"/>
          <w:lang w:val="es-ES" w:eastAsia="es-MX"/>
        </w:rPr>
      </w:pPr>
    </w:p>
    <w:p w14:paraId="6F876A9C" w14:textId="5553FF34" w:rsidR="009C66AF" w:rsidRDefault="00051642" w:rsidP="00051642">
      <w:pPr>
        <w:widowControl w:val="0"/>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Pr="006D54A5">
        <w:rPr>
          <w:rFonts w:eastAsia="Calibri" w:cs="Tahoma"/>
          <w:color w:val="000000"/>
          <w:szCs w:val="24"/>
          <w:lang w:val="es-ES" w:eastAsia="es-MX"/>
        </w:rPr>
        <w:t xml:space="preserve"> </w:t>
      </w:r>
      <w:r w:rsidR="00C97BBE">
        <w:rPr>
          <w:rFonts w:eastAsia="Calibri" w:cs="Tahoma"/>
          <w:color w:val="000000"/>
          <w:szCs w:val="24"/>
          <w:lang w:val="es-ES" w:eastAsia="es-MX"/>
        </w:rPr>
        <w:t>l</w:t>
      </w:r>
      <w:r w:rsidR="009C66AF">
        <w:rPr>
          <w:rFonts w:eastAsia="Calibri" w:cs="Tahoma"/>
          <w:color w:val="000000"/>
          <w:szCs w:val="24"/>
          <w:lang w:val="es-ES" w:eastAsia="es-MX"/>
        </w:rPr>
        <w:t>o siguiente:</w:t>
      </w:r>
    </w:p>
    <w:p w14:paraId="1272488F" w14:textId="4556412F" w:rsidR="009C66AF" w:rsidRDefault="009C66AF" w:rsidP="00051642">
      <w:pPr>
        <w:widowControl w:val="0"/>
        <w:autoSpaceDE w:val="0"/>
        <w:autoSpaceDN w:val="0"/>
        <w:adjustRightInd w:val="0"/>
        <w:spacing w:after="0" w:line="360" w:lineRule="auto"/>
        <w:rPr>
          <w:rFonts w:eastAsia="Calibri" w:cs="Tahoma"/>
          <w:color w:val="000000"/>
          <w:szCs w:val="24"/>
          <w:lang w:val="es-ES" w:eastAsia="es-MX"/>
        </w:rPr>
      </w:pPr>
    </w:p>
    <w:p w14:paraId="190F7A7F" w14:textId="490A3240" w:rsidR="009C66AF" w:rsidRDefault="009C66AF" w:rsidP="009C66AF">
      <w:pPr>
        <w:pStyle w:val="Prrafodelista"/>
        <w:widowControl w:val="0"/>
        <w:numPr>
          <w:ilvl w:val="0"/>
          <w:numId w:val="7"/>
        </w:num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Fundamento legal que establezca que ninguna persona puede invadir áreas verdes, apropiárselas o construir sobre las mismas;</w:t>
      </w:r>
    </w:p>
    <w:p w14:paraId="2736A97A" w14:textId="69240462" w:rsidR="009C66AF" w:rsidRDefault="009C66AF" w:rsidP="009C66AF">
      <w:pPr>
        <w:pStyle w:val="Prrafodelista"/>
        <w:widowControl w:val="0"/>
        <w:numPr>
          <w:ilvl w:val="0"/>
          <w:numId w:val="7"/>
        </w:num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Los procedimientos aplicados en la Colonia Jesús Jiménez </w:t>
      </w:r>
      <w:proofErr w:type="spellStart"/>
      <w:r>
        <w:rPr>
          <w:rFonts w:eastAsia="Calibri" w:cs="Tahoma"/>
          <w:color w:val="000000"/>
          <w:szCs w:val="24"/>
          <w:lang w:val="es-ES" w:eastAsia="es-MX"/>
        </w:rPr>
        <w:t>Gallardo</w:t>
      </w:r>
      <w:proofErr w:type="spellEnd"/>
      <w:r>
        <w:rPr>
          <w:rFonts w:eastAsia="Calibri" w:cs="Tahoma"/>
          <w:color w:val="000000"/>
          <w:szCs w:val="24"/>
          <w:lang w:val="es-ES" w:eastAsia="es-MX"/>
        </w:rPr>
        <w:t xml:space="preserve"> para derribar, sancionar o multar a personas que hayan invadido áreas verdes, que incluya las unidades administrativas participantes;</w:t>
      </w:r>
    </w:p>
    <w:p w14:paraId="25C91EC9" w14:textId="4B131F92" w:rsidR="009C66AF" w:rsidRDefault="009C66AF" w:rsidP="009C66AF">
      <w:pPr>
        <w:pStyle w:val="Prrafodelista"/>
        <w:widowControl w:val="0"/>
        <w:numPr>
          <w:ilvl w:val="0"/>
          <w:numId w:val="7"/>
        </w:num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Nombre de los servidores públicos encargados de aplicar los procedimientos previamente señalados;</w:t>
      </w:r>
    </w:p>
    <w:p w14:paraId="061C4D1C" w14:textId="4CBB1475" w:rsidR="009C66AF" w:rsidRPr="005E3118" w:rsidRDefault="009C66AF" w:rsidP="009C66AF">
      <w:pPr>
        <w:pStyle w:val="Prrafodelista"/>
        <w:widowControl w:val="0"/>
        <w:numPr>
          <w:ilvl w:val="0"/>
          <w:numId w:val="7"/>
        </w:num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Sanciones impuestas al </w:t>
      </w:r>
      <w:r>
        <w:rPr>
          <w:rFonts w:eastAsia="Times New Roman" w:cs="Tahoma"/>
          <w:bCs/>
          <w:iCs/>
          <w:color w:val="auto"/>
          <w:lang w:eastAsia="es-ES"/>
        </w:rPr>
        <w:t>Director de Desarrollo Urbano, Metropolitano y Obras Públicas</w:t>
      </w:r>
      <w:r w:rsidR="005E3118">
        <w:rPr>
          <w:rFonts w:eastAsia="Times New Roman" w:cs="Tahoma"/>
          <w:bCs/>
          <w:iCs/>
          <w:color w:val="auto"/>
          <w:lang w:eastAsia="es-ES"/>
        </w:rPr>
        <w:t>, que incluya fechas y tipo de sanciones;</w:t>
      </w:r>
    </w:p>
    <w:p w14:paraId="400CB361" w14:textId="39DA268B" w:rsidR="005E3118" w:rsidRPr="009C66AF" w:rsidRDefault="005E3118" w:rsidP="009C66AF">
      <w:pPr>
        <w:pStyle w:val="Prrafodelista"/>
        <w:widowControl w:val="0"/>
        <w:numPr>
          <w:ilvl w:val="0"/>
          <w:numId w:val="7"/>
        </w:numPr>
        <w:autoSpaceDE w:val="0"/>
        <w:autoSpaceDN w:val="0"/>
        <w:adjustRightInd w:val="0"/>
        <w:spacing w:after="0" w:line="360" w:lineRule="auto"/>
        <w:rPr>
          <w:rFonts w:eastAsia="Calibri" w:cs="Tahoma"/>
          <w:color w:val="000000"/>
          <w:szCs w:val="24"/>
          <w:lang w:val="es-ES" w:eastAsia="es-MX"/>
        </w:rPr>
      </w:pPr>
      <w:r>
        <w:rPr>
          <w:rFonts w:eastAsia="Times New Roman" w:cs="Tahoma"/>
          <w:bCs/>
          <w:iCs/>
          <w:color w:val="auto"/>
          <w:lang w:eastAsia="es-ES"/>
        </w:rPr>
        <w:t>Acciones implementadas para liberar y demoler las obras relacionadas con el punto dos.</w:t>
      </w:r>
    </w:p>
    <w:p w14:paraId="7A374B5D" w14:textId="77777777" w:rsidR="009C66AF" w:rsidRDefault="009C66AF" w:rsidP="00051642">
      <w:pPr>
        <w:widowControl w:val="0"/>
        <w:autoSpaceDE w:val="0"/>
        <w:autoSpaceDN w:val="0"/>
        <w:adjustRightInd w:val="0"/>
        <w:spacing w:after="0" w:line="360" w:lineRule="auto"/>
        <w:rPr>
          <w:rFonts w:eastAsia="Calibri" w:cs="Tahoma"/>
          <w:color w:val="000000"/>
          <w:szCs w:val="24"/>
          <w:lang w:val="es-ES" w:eastAsia="es-MX"/>
        </w:rPr>
      </w:pPr>
    </w:p>
    <w:p w14:paraId="0273DC5D" w14:textId="71283F20" w:rsidR="00051642" w:rsidRDefault="00051642" w:rsidP="00051642">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w:t>
      </w:r>
      <w:r w:rsidR="003A6482">
        <w:rPr>
          <w:rFonts w:ascii="Palatino Linotype" w:hAnsi="Palatino Linotype" w:cs="Tahoma"/>
          <w:bCs/>
          <w:iCs/>
          <w:sz w:val="22"/>
          <w:szCs w:val="22"/>
          <w:lang w:val="es-ES"/>
        </w:rPr>
        <w:t xml:space="preserve"> la falta de respuesta a su solicitud de información</w:t>
      </w:r>
      <w:r>
        <w:rPr>
          <w:rFonts w:ascii="Palatino Linotype" w:hAnsi="Palatino Linotype" w:cs="Tahoma"/>
          <w:bCs/>
          <w:iCs/>
          <w:sz w:val="22"/>
          <w:szCs w:val="22"/>
          <w:lang w:val="es-ES"/>
        </w:rPr>
        <w:t>, lo cual se actualiza el supuesto previsto</w:t>
      </w:r>
      <w:r w:rsidR="00384DCB">
        <w:rPr>
          <w:rFonts w:ascii="Palatino Linotype" w:hAnsi="Palatino Linotype" w:cs="Tahoma"/>
          <w:bCs/>
          <w:iCs/>
          <w:sz w:val="22"/>
          <w:szCs w:val="22"/>
          <w:lang w:val="es-ES"/>
        </w:rPr>
        <w:t xml:space="preserve"> en el artículo 179, fracción VI</w:t>
      </w:r>
      <w:r>
        <w:rPr>
          <w:rFonts w:ascii="Palatino Linotype" w:hAnsi="Palatino Linotype" w:cs="Tahoma"/>
          <w:bCs/>
          <w:iCs/>
          <w:sz w:val="22"/>
          <w:szCs w:val="22"/>
          <w:lang w:val="es-ES"/>
        </w:rPr>
        <w:t>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051642">
      <w:pPr>
        <w:tabs>
          <w:tab w:val="left" w:pos="4962"/>
        </w:tabs>
        <w:spacing w:after="0" w:line="360" w:lineRule="auto"/>
        <w:rPr>
          <w:rFonts w:eastAsia="Calibri" w:cs="Tahoma"/>
          <w:iCs/>
          <w:lang w:val="es-ES"/>
        </w:rPr>
      </w:pPr>
    </w:p>
    <w:p w14:paraId="03A74004" w14:textId="77777777" w:rsidR="00051642" w:rsidRDefault="00051642" w:rsidP="00051642">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051642">
      <w:pPr>
        <w:spacing w:after="0" w:line="360" w:lineRule="auto"/>
        <w:rPr>
          <w:rFonts w:eastAsia="Calibri" w:cs="Tahoma"/>
          <w:color w:val="auto"/>
          <w:lang w:eastAsia="es-ES_tradnl"/>
        </w:rPr>
      </w:pPr>
    </w:p>
    <w:p w14:paraId="01992FBB" w14:textId="77777777" w:rsidR="00051642" w:rsidRPr="003D5B55" w:rsidRDefault="00051642" w:rsidP="00051642">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051642">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051642">
      <w:pPr>
        <w:spacing w:after="0" w:line="360" w:lineRule="auto"/>
        <w:rPr>
          <w:rFonts w:eastAsia="Times New Roman" w:cs="Tahoma"/>
          <w:bCs/>
          <w:iCs/>
          <w:color w:val="auto"/>
          <w:lang w:eastAsia="es-ES"/>
        </w:rPr>
      </w:pPr>
    </w:p>
    <w:p w14:paraId="47F8BE4A"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051642">
      <w:pPr>
        <w:spacing w:after="0" w:line="360" w:lineRule="auto"/>
        <w:rPr>
          <w:rFonts w:eastAsia="Times New Roman" w:cs="Tahoma"/>
          <w:bCs/>
          <w:iCs/>
          <w:color w:val="auto"/>
          <w:lang w:eastAsia="es-ES"/>
        </w:rPr>
      </w:pPr>
    </w:p>
    <w:p w14:paraId="00B7B9A9" w14:textId="624DBBA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r w:rsidR="00BF7430">
        <w:rPr>
          <w:rFonts w:eastAsia="Times New Roman" w:cs="Tahoma"/>
          <w:bCs/>
          <w:iCs/>
          <w:color w:val="auto"/>
          <w:lang w:eastAsia="es-ES"/>
        </w:rPr>
        <w:t xml:space="preserve"> </w:t>
      </w: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051642">
      <w:pPr>
        <w:spacing w:after="0" w:line="360" w:lineRule="auto"/>
        <w:rPr>
          <w:rFonts w:eastAsia="Times New Roman" w:cs="Tahoma"/>
          <w:bCs/>
          <w:iCs/>
          <w:color w:val="auto"/>
          <w:lang w:eastAsia="es-ES"/>
        </w:rPr>
      </w:pPr>
    </w:p>
    <w:p w14:paraId="0347B303"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051642">
      <w:pPr>
        <w:spacing w:after="0" w:line="360" w:lineRule="auto"/>
        <w:rPr>
          <w:rFonts w:eastAsia="Times New Roman" w:cs="Tahoma"/>
          <w:bCs/>
          <w:iCs/>
          <w:color w:val="auto"/>
          <w:lang w:eastAsia="es-ES"/>
        </w:rPr>
      </w:pPr>
    </w:p>
    <w:p w14:paraId="7452EA94" w14:textId="77777777" w:rsidR="00051642" w:rsidRPr="003D5B55" w:rsidRDefault="00051642" w:rsidP="00F5419D">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051642">
      <w:pPr>
        <w:spacing w:after="0" w:line="360" w:lineRule="auto"/>
        <w:rPr>
          <w:rFonts w:eastAsia="Times New Roman" w:cs="Tahoma"/>
          <w:bCs/>
          <w:iCs/>
          <w:color w:val="auto"/>
          <w:lang w:eastAsia="es-ES"/>
        </w:rPr>
      </w:pPr>
    </w:p>
    <w:p w14:paraId="4DC8B9C7"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88BDAC4" w14:textId="77777777" w:rsidR="00051642" w:rsidRDefault="00051642" w:rsidP="00051642">
      <w:pPr>
        <w:spacing w:after="0" w:line="360" w:lineRule="auto"/>
        <w:rPr>
          <w:rFonts w:eastAsia="Times New Roman" w:cs="Tahoma"/>
          <w:b/>
          <w:bCs/>
          <w:iCs/>
          <w:color w:val="auto"/>
          <w:lang w:val="es-ES" w:eastAsia="es-ES"/>
        </w:rPr>
      </w:pPr>
    </w:p>
    <w:p w14:paraId="777A9007" w14:textId="2B3A4ADB" w:rsidR="00051642" w:rsidRDefault="00051642" w:rsidP="00051642">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76568BBF" w14:textId="77777777" w:rsidR="007049D1" w:rsidRPr="003D5B55" w:rsidRDefault="007049D1" w:rsidP="00051642">
      <w:pPr>
        <w:spacing w:after="0" w:line="360" w:lineRule="auto"/>
        <w:rPr>
          <w:rFonts w:eastAsia="Times New Roman" w:cs="Tahoma"/>
          <w:b/>
          <w:bCs/>
          <w:iCs/>
          <w:color w:val="auto"/>
          <w:lang w:val="es-ES" w:eastAsia="es-ES"/>
        </w:rPr>
      </w:pPr>
    </w:p>
    <w:p w14:paraId="3D5B0261" w14:textId="357566B5"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A91144">
        <w:rPr>
          <w:rFonts w:eastAsia="Calibri" w:cs="Tahoma"/>
          <w:b/>
          <w:bCs/>
        </w:rPr>
        <w:t>Ayuntamiento de Metepec</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051642">
      <w:pPr>
        <w:spacing w:after="0" w:line="360" w:lineRule="auto"/>
        <w:rPr>
          <w:rFonts w:eastAsia="Times New Roman" w:cs="Tahoma"/>
          <w:bCs/>
          <w:iCs/>
          <w:color w:val="auto"/>
          <w:lang w:eastAsia="es-ES"/>
        </w:rPr>
      </w:pPr>
    </w:p>
    <w:p w14:paraId="604172D3"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051642">
      <w:pPr>
        <w:spacing w:after="0" w:line="360" w:lineRule="auto"/>
        <w:rPr>
          <w:rFonts w:eastAsia="Times New Roman" w:cs="Tahoma"/>
          <w:bCs/>
          <w:iCs/>
          <w:color w:val="auto"/>
          <w:lang w:eastAsia="es-ES"/>
        </w:rPr>
      </w:pPr>
    </w:p>
    <w:p w14:paraId="0719A826" w14:textId="300A9295" w:rsidR="00051642"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0AEE67C6" w14:textId="1FCA244A" w:rsidR="00051642"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0D9FCC13" w14:textId="77777777" w:rsidR="0080061B" w:rsidRDefault="0080061B" w:rsidP="0080061B">
      <w:pPr>
        <w:pStyle w:val="Prrafodelista"/>
        <w:rPr>
          <w:rFonts w:eastAsia="Times New Roman" w:cs="Tahoma"/>
          <w:bCs/>
          <w:iCs/>
          <w:color w:val="auto"/>
          <w:lang w:eastAsia="es-ES"/>
        </w:rPr>
      </w:pPr>
    </w:p>
    <w:p w14:paraId="770FC2AF" w14:textId="77777777" w:rsidR="00051642" w:rsidRPr="003D5B55"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051642">
      <w:pPr>
        <w:spacing w:after="0" w:line="360" w:lineRule="auto"/>
        <w:rPr>
          <w:rFonts w:eastAsia="Times New Roman" w:cs="Tahoma"/>
          <w:bCs/>
          <w:iCs/>
          <w:color w:val="auto"/>
          <w:lang w:eastAsia="es-ES"/>
        </w:rPr>
      </w:pPr>
    </w:p>
    <w:p w14:paraId="26ECA5DE"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051642">
      <w:pPr>
        <w:spacing w:after="0" w:line="360" w:lineRule="auto"/>
        <w:rPr>
          <w:rFonts w:eastAsia="Times New Roman" w:cs="Tahoma"/>
          <w:bCs/>
          <w:iCs/>
          <w:color w:val="auto"/>
          <w:lang w:eastAsia="es-ES"/>
        </w:rPr>
      </w:pPr>
    </w:p>
    <w:p w14:paraId="3338287D" w14:textId="77777777" w:rsidR="00051642" w:rsidRPr="003D5B55" w:rsidRDefault="00051642" w:rsidP="002302CE">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051642">
      <w:pPr>
        <w:spacing w:after="0" w:line="360" w:lineRule="auto"/>
        <w:rPr>
          <w:rFonts w:eastAsia="Times New Roman" w:cs="Tahoma"/>
          <w:bCs/>
          <w:iCs/>
          <w:color w:val="auto"/>
          <w:lang w:eastAsia="es-ES"/>
        </w:rPr>
      </w:pPr>
    </w:p>
    <w:p w14:paraId="6EC98FC3" w14:textId="42795330"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051642">
      <w:pPr>
        <w:spacing w:after="0" w:line="360" w:lineRule="auto"/>
        <w:rPr>
          <w:rFonts w:eastAsia="Times New Roman" w:cs="Tahoma"/>
          <w:bCs/>
          <w:iCs/>
          <w:color w:val="auto"/>
          <w:lang w:eastAsia="es-ES"/>
        </w:rPr>
      </w:pPr>
    </w:p>
    <w:p w14:paraId="371A517D" w14:textId="2140A98B" w:rsidR="00051642" w:rsidRDefault="00051642" w:rsidP="00051642">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8B50DB7" w14:textId="77777777" w:rsidR="002302CE" w:rsidRDefault="002302CE" w:rsidP="002302CE">
      <w:pPr>
        <w:spacing w:after="0" w:line="360" w:lineRule="auto"/>
        <w:ind w:left="720"/>
        <w:rPr>
          <w:rFonts w:eastAsia="Times New Roman" w:cs="Tahoma"/>
          <w:bCs/>
          <w:iCs/>
          <w:color w:val="auto"/>
          <w:lang w:eastAsia="es-ES"/>
        </w:rPr>
      </w:pPr>
    </w:p>
    <w:p w14:paraId="19A4D553" w14:textId="64DC059D" w:rsidR="00357735" w:rsidRDefault="00357735" w:rsidP="00051642">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9584D13" w14:textId="77777777" w:rsidR="002302CE" w:rsidRDefault="002302CE" w:rsidP="002302CE">
      <w:pPr>
        <w:pStyle w:val="Prrafodelista"/>
        <w:rPr>
          <w:rFonts w:eastAsia="Times New Roman" w:cs="Tahoma"/>
          <w:bCs/>
          <w:iCs/>
          <w:color w:val="auto"/>
          <w:lang w:eastAsia="es-ES"/>
        </w:rPr>
      </w:pPr>
    </w:p>
    <w:p w14:paraId="456F0B12" w14:textId="77777777" w:rsidR="00051642" w:rsidRPr="003D5B55" w:rsidRDefault="00051642" w:rsidP="00051642">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051642">
      <w:pPr>
        <w:spacing w:after="0" w:line="360" w:lineRule="auto"/>
        <w:rPr>
          <w:rFonts w:eastAsia="Times New Roman" w:cs="Tahoma"/>
          <w:bCs/>
          <w:iCs/>
          <w:color w:val="auto"/>
          <w:lang w:eastAsia="es-ES"/>
        </w:rPr>
      </w:pPr>
    </w:p>
    <w:p w14:paraId="71708A13" w14:textId="5B24E1CA" w:rsidR="00051642"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A096145" w14:textId="77777777" w:rsidR="00BF7430" w:rsidRDefault="00BF7430" w:rsidP="00BF7430">
      <w:pPr>
        <w:pStyle w:val="Prrafodelista"/>
        <w:rPr>
          <w:rFonts w:eastAsia="Times New Roman" w:cs="Tahoma"/>
          <w:b/>
          <w:bCs/>
          <w:iCs/>
          <w:color w:val="auto"/>
          <w:lang w:eastAsia="es-ES"/>
        </w:rPr>
      </w:pPr>
    </w:p>
    <w:p w14:paraId="63EB9326" w14:textId="24E54A9E" w:rsidR="00051642" w:rsidRPr="00BF7430"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4A74D87" w14:textId="77777777" w:rsidR="00BF7430" w:rsidRDefault="00BF7430" w:rsidP="00BF7430">
      <w:pPr>
        <w:pStyle w:val="Prrafodelista"/>
        <w:rPr>
          <w:rFonts w:eastAsia="Times New Roman" w:cs="Tahoma"/>
          <w:b/>
          <w:bCs/>
          <w:iCs/>
          <w:color w:val="auto"/>
          <w:lang w:eastAsia="es-ES"/>
        </w:rPr>
      </w:pPr>
    </w:p>
    <w:p w14:paraId="3E9F8E80" w14:textId="77777777" w:rsidR="00051642" w:rsidRPr="003D5B55"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051642">
      <w:pPr>
        <w:spacing w:after="0" w:line="360" w:lineRule="auto"/>
        <w:ind w:left="720"/>
        <w:rPr>
          <w:rFonts w:eastAsia="Times New Roman" w:cs="Tahoma"/>
          <w:b/>
          <w:bCs/>
          <w:iCs/>
          <w:color w:val="auto"/>
          <w:lang w:eastAsia="es-ES"/>
        </w:rPr>
      </w:pPr>
    </w:p>
    <w:p w14:paraId="28B40ED2" w14:textId="625AF5EA" w:rsidR="00DD3B9A" w:rsidRPr="00DD3B9A" w:rsidRDefault="00051642" w:rsidP="00051642">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A91144">
        <w:rPr>
          <w:rFonts w:eastAsia="Calibri" w:cs="Tahoma"/>
        </w:rPr>
        <w:t>Ayuntamiento de Metepec</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80061B">
        <w:rPr>
          <w:rFonts w:eastAsia="Times New Roman" w:cs="Tahoma"/>
          <w:bCs/>
          <w:iCs/>
          <w:color w:val="auto"/>
          <w:lang w:eastAsia="es-ES"/>
        </w:rPr>
        <w:t>tuvo por presentado</w:t>
      </w:r>
      <w:r w:rsidR="00DD3B9A">
        <w:rPr>
          <w:rFonts w:eastAsia="Times New Roman" w:cs="Tahoma"/>
          <w:bCs/>
          <w:iCs/>
          <w:color w:val="auto"/>
          <w:lang w:eastAsia="es-ES"/>
        </w:rPr>
        <w:t xml:space="preserve"> </w:t>
      </w:r>
      <w:r w:rsidRPr="005C7271">
        <w:rPr>
          <w:rFonts w:eastAsia="Times New Roman" w:cs="Tahoma"/>
          <w:b/>
          <w:iCs/>
          <w:color w:val="auto"/>
          <w:lang w:eastAsia="es-ES"/>
        </w:rPr>
        <w:t xml:space="preserve">el </w:t>
      </w:r>
      <w:r w:rsidR="001C65BF">
        <w:rPr>
          <w:rFonts w:eastAsia="Times New Roman" w:cs="Tahoma"/>
          <w:b/>
          <w:iCs/>
          <w:color w:val="auto"/>
          <w:lang w:eastAsia="es-ES"/>
        </w:rPr>
        <w:t>trece</w:t>
      </w:r>
      <w:r w:rsidR="00DD3B9A">
        <w:rPr>
          <w:rFonts w:eastAsia="Calibri" w:cs="Tahoma"/>
          <w:b/>
          <w:lang w:val="es-ES"/>
        </w:rPr>
        <w:t xml:space="preserve"> </w:t>
      </w:r>
      <w:r>
        <w:rPr>
          <w:rFonts w:eastAsia="Calibri" w:cs="Tahoma"/>
          <w:b/>
          <w:lang w:val="es-ES"/>
        </w:rPr>
        <w:t xml:space="preserve">de </w:t>
      </w:r>
      <w:r w:rsidR="001C65BF">
        <w:rPr>
          <w:rFonts w:eastAsia="Calibri" w:cs="Tahoma"/>
          <w:b/>
          <w:lang w:val="es-ES"/>
        </w:rPr>
        <w:t>diciembre</w:t>
      </w:r>
      <w:r w:rsidRPr="005C7271">
        <w:rPr>
          <w:rFonts w:eastAsia="Calibri" w:cs="Tahoma"/>
          <w:b/>
          <w:lang w:val="es-ES"/>
        </w:rPr>
        <w:t xml:space="preserve"> de dos mil veintiuno.</w:t>
      </w:r>
      <w:r>
        <w:rPr>
          <w:rFonts w:eastAsia="Calibri" w:cs="Tahoma"/>
          <w:lang w:val="es-ES"/>
        </w:rPr>
        <w:t xml:space="preserve"> </w:t>
      </w:r>
    </w:p>
    <w:p w14:paraId="47610FB3" w14:textId="4F60154D" w:rsidR="00051642" w:rsidRDefault="00051642" w:rsidP="00051642">
      <w:pPr>
        <w:spacing w:after="0" w:line="360" w:lineRule="auto"/>
        <w:rPr>
          <w:rFonts w:eastAsia="Times New Roman" w:cs="Tahoma"/>
          <w:b/>
          <w:bCs/>
          <w:iCs/>
          <w:color w:val="auto"/>
          <w:lang w:eastAsia="es-ES"/>
        </w:rPr>
      </w:pPr>
    </w:p>
    <w:p w14:paraId="05E829A6" w14:textId="24A82512" w:rsidR="0080061B" w:rsidRPr="00D94C5F" w:rsidRDefault="00051642" w:rsidP="0080061B">
      <w:pPr>
        <w:spacing w:after="0" w:line="360" w:lineRule="auto"/>
        <w:rPr>
          <w:rFonts w:eastAsia="Batang" w:cs="Tahoma"/>
          <w:color w:val="0D0D0D" w:themeColor="text1" w:themeTint="F2"/>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32578B">
        <w:rPr>
          <w:rFonts w:eastAsia="Calibri" w:cs="Tahoma"/>
          <w:b/>
          <w:bCs/>
          <w:color w:val="000000"/>
        </w:rPr>
        <w:t>catorce</w:t>
      </w:r>
      <w:r w:rsidR="00357735">
        <w:rPr>
          <w:rFonts w:eastAsia="Calibri" w:cs="Tahoma"/>
          <w:b/>
          <w:bCs/>
          <w:color w:val="000000"/>
        </w:rPr>
        <w:t xml:space="preserve"> de </w:t>
      </w:r>
      <w:r w:rsidR="0032578B">
        <w:rPr>
          <w:rFonts w:eastAsia="Calibri" w:cs="Tahoma"/>
          <w:b/>
          <w:bCs/>
          <w:color w:val="000000"/>
        </w:rPr>
        <w:t>diciembre</w:t>
      </w:r>
      <w:r w:rsidR="00357735">
        <w:rPr>
          <w:rFonts w:eastAsia="Calibri" w:cs="Tahoma"/>
          <w:b/>
          <w:bCs/>
          <w:color w:val="000000"/>
        </w:rPr>
        <w:t xml:space="preserve"> </w:t>
      </w:r>
      <w:r w:rsidR="00804252">
        <w:rPr>
          <w:rFonts w:eastAsia="Calibri" w:cs="Tahoma"/>
          <w:b/>
          <w:bCs/>
          <w:color w:val="000000"/>
        </w:rPr>
        <w:t xml:space="preserve">de dos mil veintiuno </w:t>
      </w:r>
      <w:r w:rsidRPr="00AC2906">
        <w:rPr>
          <w:rFonts w:eastAsia="Calibri" w:cs="Tahoma"/>
          <w:b/>
          <w:bCs/>
          <w:color w:val="000000"/>
        </w:rPr>
        <w:t xml:space="preserve">y feneció el </w:t>
      </w:r>
      <w:r w:rsidR="00804252">
        <w:rPr>
          <w:rFonts w:eastAsia="Calibri" w:cs="Tahoma"/>
          <w:b/>
          <w:bCs/>
          <w:color w:val="000000"/>
        </w:rPr>
        <w:t xml:space="preserve">diecinueve </w:t>
      </w:r>
      <w:r w:rsidR="00357735">
        <w:rPr>
          <w:rFonts w:eastAsia="Calibri" w:cs="Tahoma"/>
          <w:b/>
          <w:bCs/>
          <w:color w:val="000000"/>
        </w:rPr>
        <w:t xml:space="preserve">de </w:t>
      </w:r>
      <w:r w:rsidR="00804252">
        <w:rPr>
          <w:rFonts w:eastAsia="Calibri" w:cs="Tahoma"/>
          <w:b/>
          <w:bCs/>
          <w:color w:val="000000"/>
        </w:rPr>
        <w:t>enero</w:t>
      </w:r>
      <w:r w:rsidR="00804252">
        <w:rPr>
          <w:rFonts w:eastAsia="Calibri" w:cs="Tahoma"/>
          <w:color w:val="000000"/>
        </w:rPr>
        <w:t xml:space="preserve"> </w:t>
      </w:r>
      <w:r w:rsidR="00804252" w:rsidRPr="00804252">
        <w:rPr>
          <w:rFonts w:eastAsia="Calibri" w:cs="Tahoma"/>
          <w:b/>
          <w:bCs/>
          <w:color w:val="000000"/>
        </w:rPr>
        <w:t>de dos mil veintidós</w:t>
      </w:r>
      <w:r w:rsidR="0080061B" w:rsidRPr="00D94C5F">
        <w:rPr>
          <w:rFonts w:eastAsia="Calibri" w:cs="Tahoma"/>
          <w:color w:val="0D0D0D" w:themeColor="text1" w:themeTint="F2"/>
        </w:rPr>
        <w:t>, lo anterior, sin contar</w:t>
      </w:r>
      <w:r w:rsidR="0080061B">
        <w:rPr>
          <w:rFonts w:eastAsia="Calibri" w:cs="Tahoma"/>
          <w:color w:val="0D0D0D" w:themeColor="text1" w:themeTint="F2"/>
        </w:rPr>
        <w:t xml:space="preserve"> los días, </w:t>
      </w:r>
      <w:r w:rsidR="00AB1449">
        <w:rPr>
          <w:rFonts w:eastAsia="Calibri" w:cs="Tahoma"/>
          <w:color w:val="0D0D0D" w:themeColor="text1" w:themeTint="F2"/>
        </w:rPr>
        <w:t>veintitrés</w:t>
      </w:r>
      <w:r w:rsidR="00601ADC">
        <w:rPr>
          <w:rFonts w:eastAsia="Calibri" w:cs="Tahoma"/>
          <w:color w:val="0D0D0D" w:themeColor="text1" w:themeTint="F2"/>
        </w:rPr>
        <w:t xml:space="preserve"> al treinta y uno de diciembre de dos mil veintiuno</w:t>
      </w:r>
      <w:r w:rsidR="0080061B">
        <w:rPr>
          <w:rFonts w:eastAsia="Calibri" w:cs="Tahoma"/>
          <w:color w:val="0D0D0D" w:themeColor="text1" w:themeTint="F2"/>
        </w:rPr>
        <w:t xml:space="preserve">, así como, </w:t>
      </w:r>
      <w:r w:rsidR="00601ADC">
        <w:rPr>
          <w:rFonts w:eastAsia="Calibri" w:cs="Tahoma"/>
          <w:color w:val="0D0D0D" w:themeColor="text1" w:themeTint="F2"/>
        </w:rPr>
        <w:t>del primero al nueve de enero de dos mil veintidós</w:t>
      </w:r>
      <w:r w:rsidR="0080061B" w:rsidRPr="00D94C5F">
        <w:rPr>
          <w:rFonts w:eastAsia="Calibri" w:cs="Tahoma"/>
          <w:color w:val="0D0D0D" w:themeColor="text1" w:themeTint="F2"/>
        </w:rPr>
        <w:t xml:space="preserve">, </w:t>
      </w:r>
      <w:r w:rsidR="0080061B" w:rsidRPr="00D94C5F">
        <w:rPr>
          <w:rFonts w:eastAsia="Batang" w:cs="Tahoma"/>
          <w:bCs/>
          <w:color w:val="0D0D0D" w:themeColor="text1" w:themeTint="F2"/>
        </w:rPr>
        <w:t xml:space="preserve">de conformidad con el artículo 3°, fracción X, de la Ley de Transparencia y Acceso a la Información Pública del Estado de México y Municipios y </w:t>
      </w:r>
      <w:bookmarkStart w:id="2" w:name="_Hlk65786947"/>
      <w:r w:rsidR="0080061B" w:rsidRPr="00D94C5F">
        <w:rPr>
          <w:rFonts w:eastAsia="Batang" w:cs="Tahoma"/>
          <w:bCs/>
          <w:color w:val="0D0D0D" w:themeColor="text1" w:themeTint="F2"/>
        </w:rPr>
        <w:t xml:space="preserve">el </w:t>
      </w:r>
      <w:r w:rsidR="0080061B" w:rsidRPr="00D94C5F">
        <w:rPr>
          <w:rFonts w:eastAsia="Batang" w:cs="Tahoma"/>
          <w:color w:val="0D0D0D" w:themeColor="text1" w:themeTint="F2"/>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2"/>
      <w:r w:rsidR="0080061B" w:rsidRPr="00D94C5F">
        <w:rPr>
          <w:rFonts w:eastAsia="Batang" w:cs="Tahoma"/>
          <w:color w:val="0D0D0D" w:themeColor="text1" w:themeTint="F2"/>
          <w:lang w:val="es-ES"/>
        </w:rPr>
        <w:t>mil veintidós.</w:t>
      </w:r>
    </w:p>
    <w:p w14:paraId="21432234" w14:textId="77777777" w:rsidR="009C40E0" w:rsidRPr="008838A7" w:rsidRDefault="009C40E0" w:rsidP="00051642">
      <w:pPr>
        <w:spacing w:after="0" w:line="360" w:lineRule="auto"/>
        <w:rPr>
          <w:rFonts w:eastAsia="Calibri" w:cs="Tahoma"/>
          <w:color w:val="000000"/>
        </w:rPr>
      </w:pPr>
    </w:p>
    <w:p w14:paraId="6FC58556" w14:textId="66F26335" w:rsidR="002302CE" w:rsidRPr="0051745B" w:rsidRDefault="00051642" w:rsidP="0051745B">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3B4F473B" w14:textId="77777777" w:rsidR="0051745B" w:rsidRDefault="0051745B" w:rsidP="0090301F">
      <w:pPr>
        <w:autoSpaceDE w:val="0"/>
        <w:autoSpaceDN w:val="0"/>
        <w:adjustRightInd w:val="0"/>
        <w:spacing w:after="0" w:line="360" w:lineRule="auto"/>
        <w:jc w:val="center"/>
        <w:rPr>
          <w:noProof/>
        </w:rPr>
      </w:pPr>
    </w:p>
    <w:p w14:paraId="63C51E5C" w14:textId="30D8E570" w:rsidR="0051745B" w:rsidRDefault="0051745B" w:rsidP="0051745B">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val="es-ES" w:eastAsia="es-ES"/>
        </w:rPr>
        <w:drawing>
          <wp:inline distT="0" distB="0" distL="0" distR="0" wp14:anchorId="413AD06F" wp14:editId="1A6C563C">
            <wp:extent cx="2647950" cy="14488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654" cy="1451947"/>
                    </a:xfrm>
                    <a:prstGeom prst="rect">
                      <a:avLst/>
                    </a:prstGeom>
                    <a:noFill/>
                  </pic:spPr>
                </pic:pic>
              </a:graphicData>
            </a:graphic>
          </wp:inline>
        </w:drawing>
      </w:r>
    </w:p>
    <w:p w14:paraId="30F55D58" w14:textId="77777777" w:rsidR="00DC77CC" w:rsidRPr="003D5B55" w:rsidRDefault="00DC77CC" w:rsidP="0090301F">
      <w:pPr>
        <w:autoSpaceDE w:val="0"/>
        <w:autoSpaceDN w:val="0"/>
        <w:adjustRightInd w:val="0"/>
        <w:spacing w:after="0" w:line="360" w:lineRule="auto"/>
        <w:jc w:val="center"/>
        <w:rPr>
          <w:rFonts w:eastAsia="Times New Roman" w:cs="Tahoma"/>
          <w:bCs/>
          <w:iCs/>
          <w:color w:val="auto"/>
          <w:lang w:val="es-ES" w:eastAsia="es-ES"/>
        </w:rPr>
      </w:pPr>
    </w:p>
    <w:p w14:paraId="1F220CA7" w14:textId="4CAED744" w:rsidR="00051642" w:rsidRPr="00CE68A8" w:rsidRDefault="00051642" w:rsidP="00051642">
      <w:pPr>
        <w:tabs>
          <w:tab w:val="left" w:pos="4962"/>
        </w:tabs>
        <w:spacing w:after="0" w:line="360" w:lineRule="auto"/>
        <w:rPr>
          <w:rFonts w:eastAsia="Calibri" w:cs="Tahoma"/>
          <w:bCs/>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A91144">
        <w:rPr>
          <w:rFonts w:eastAsia="Calibri" w:cs="Tahoma"/>
        </w:rPr>
        <w:t>Ayuntamiento de Metepec</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51745B">
        <w:rPr>
          <w:rFonts w:eastAsia="Calibri" w:cs="Tahoma"/>
          <w:b/>
          <w:color w:val="000000"/>
        </w:rPr>
        <w:t xml:space="preserve">diecinueve </w:t>
      </w:r>
      <w:r w:rsidR="00104C84">
        <w:rPr>
          <w:rFonts w:eastAsia="Calibri" w:cs="Tahoma"/>
          <w:b/>
          <w:color w:val="000000"/>
        </w:rPr>
        <w:t xml:space="preserve">de </w:t>
      </w:r>
      <w:r w:rsidR="0051745B">
        <w:rPr>
          <w:rFonts w:eastAsia="Calibri" w:cs="Tahoma"/>
          <w:b/>
          <w:color w:val="000000"/>
        </w:rPr>
        <w:t>enero</w:t>
      </w:r>
      <w:r>
        <w:rPr>
          <w:rFonts w:eastAsia="Calibri" w:cs="Tahoma"/>
          <w:b/>
          <w:color w:val="000000"/>
        </w:rPr>
        <w:t xml:space="preserve"> de dos mil veinti</w:t>
      </w:r>
      <w:r w:rsidR="0051745B">
        <w:rPr>
          <w:rFonts w:eastAsia="Calibri" w:cs="Tahoma"/>
          <w:b/>
          <w:color w:val="000000"/>
        </w:rPr>
        <w:t>dós</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051642">
      <w:pPr>
        <w:tabs>
          <w:tab w:val="left" w:pos="4962"/>
        </w:tabs>
        <w:spacing w:after="0" w:line="360" w:lineRule="auto"/>
        <w:rPr>
          <w:rFonts w:eastAsia="Calibri" w:cs="Tahoma"/>
          <w:b/>
          <w:color w:val="000000"/>
        </w:rPr>
      </w:pPr>
    </w:p>
    <w:p w14:paraId="197900F0" w14:textId="6D685C7F" w:rsidR="00051642" w:rsidRDefault="00051642" w:rsidP="00051642">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w:t>
      </w:r>
      <w:r w:rsidR="00266C6E">
        <w:rPr>
          <w:rFonts w:eastAsia="Calibri" w:cs="Tahoma"/>
          <w:bCs/>
        </w:rPr>
        <w:t>al</w:t>
      </w:r>
      <w:r>
        <w:rPr>
          <w:rFonts w:eastAsia="Calibri" w:cs="Tahoma"/>
          <w:bCs/>
        </w:rPr>
        <w:t xml:space="preserve"> requerimiento de información; no obstante, para tal circunstancia es necesario analizar si cuenta con competencia para conocer de lo peticionado, relacionado</w:t>
      </w:r>
      <w:r w:rsidR="005E3118">
        <w:rPr>
          <w:rFonts w:eastAsia="Calibri" w:cs="Tahoma"/>
          <w:bCs/>
        </w:rPr>
        <w:t>.</w:t>
      </w:r>
    </w:p>
    <w:p w14:paraId="5225A3EB" w14:textId="77777777" w:rsidR="00051642" w:rsidRDefault="00051642" w:rsidP="00051642">
      <w:pPr>
        <w:spacing w:after="0" w:line="360" w:lineRule="auto"/>
        <w:rPr>
          <w:rFonts w:eastAsia="Calibri" w:cs="Tahoma"/>
          <w:bCs/>
        </w:rPr>
      </w:pPr>
    </w:p>
    <w:p w14:paraId="090E5913" w14:textId="20787AA0" w:rsidR="00051642" w:rsidRPr="0003729F" w:rsidRDefault="00051642" w:rsidP="00051642">
      <w:pPr>
        <w:spacing w:after="0" w:line="360" w:lineRule="auto"/>
        <w:rPr>
          <w:rFonts w:eastAsia="Calibri" w:cs="Tahoma"/>
        </w:rPr>
      </w:pPr>
      <w:r w:rsidRPr="0003729F">
        <w:rPr>
          <w:rFonts w:eastAsia="Calibri" w:cs="Times New Roman"/>
        </w:rPr>
        <w:t xml:space="preserve">Sobre </w:t>
      </w:r>
      <w:r w:rsidR="00104C84">
        <w:rPr>
          <w:rFonts w:eastAsia="Calibri" w:cs="Times New Roman"/>
        </w:rPr>
        <w:t>dichos</w:t>
      </w:r>
      <w:r>
        <w:rPr>
          <w:rFonts w:eastAsia="Calibri" w:cs="Times New Roman"/>
        </w:rPr>
        <w:t xml:space="preserve"> actos jurídicos</w:t>
      </w:r>
      <w:r w:rsidRPr="0003729F">
        <w:rPr>
          <w:rFonts w:eastAsia="Calibri" w:cs="Times New Roman"/>
        </w:rPr>
        <w:t xml:space="preserve">, </w:t>
      </w:r>
      <w:r w:rsidRPr="0003729F">
        <w:rPr>
          <w:rFonts w:eastAsia="Calibri" w:cs="Tahoma"/>
        </w:rPr>
        <w:t xml:space="preserve">los artículos </w:t>
      </w:r>
      <w:r w:rsidR="00FF133A">
        <w:rPr>
          <w:rFonts w:eastAsia="Calibri" w:cs="Tahoma"/>
        </w:rPr>
        <w:t>31</w:t>
      </w:r>
      <w:r w:rsidRPr="0003729F">
        <w:rPr>
          <w:rFonts w:eastAsia="Calibri" w:cs="Tahoma"/>
        </w:rPr>
        <w:t xml:space="preserve">, fracción </w:t>
      </w:r>
      <w:r w:rsidR="00FF133A">
        <w:rPr>
          <w:rFonts w:eastAsia="Calibri" w:cs="Tahoma"/>
        </w:rPr>
        <w:t>XX</w:t>
      </w:r>
      <w:r w:rsidRPr="0003729F">
        <w:rPr>
          <w:rFonts w:eastAsia="Calibri" w:cs="Tahoma"/>
        </w:rPr>
        <w:t xml:space="preserve">III, y </w:t>
      </w:r>
      <w:r w:rsidR="00FF133A">
        <w:rPr>
          <w:rFonts w:eastAsia="Calibri" w:cs="Tahoma"/>
        </w:rPr>
        <w:t>8</w:t>
      </w:r>
      <w:r w:rsidR="002A5F35">
        <w:rPr>
          <w:rFonts w:eastAsia="Calibri" w:cs="Tahoma"/>
        </w:rPr>
        <w:t>7</w:t>
      </w:r>
      <w:r w:rsidR="00FF133A">
        <w:rPr>
          <w:rFonts w:eastAsia="Calibri" w:cs="Tahoma"/>
        </w:rPr>
        <w:t>, fracci</w:t>
      </w:r>
      <w:r w:rsidR="00C847CA">
        <w:rPr>
          <w:rFonts w:eastAsia="Calibri" w:cs="Tahoma"/>
        </w:rPr>
        <w:t>ón</w:t>
      </w:r>
      <w:r w:rsidR="00FF133A">
        <w:rPr>
          <w:rFonts w:eastAsia="Calibri" w:cs="Tahoma"/>
        </w:rPr>
        <w:t xml:space="preserve"> V</w:t>
      </w:r>
      <w:r>
        <w:rPr>
          <w:rFonts w:eastAsia="Calibri" w:cs="Tahoma"/>
        </w:rPr>
        <w:t xml:space="preserve"> </w:t>
      </w:r>
      <w:r w:rsidRPr="0003729F">
        <w:rPr>
          <w:rFonts w:eastAsia="Calibri" w:cs="Tahoma"/>
        </w:rPr>
        <w:t xml:space="preserve">de la Ley </w:t>
      </w:r>
      <w:r w:rsidR="00FF133A">
        <w:rPr>
          <w:rFonts w:eastAsia="Calibri" w:cs="Tahoma"/>
        </w:rPr>
        <w:t>Orgánica Municipal del Estado de México</w:t>
      </w:r>
      <w:r w:rsidRPr="0003729F">
        <w:rPr>
          <w:rFonts w:eastAsia="Calibri" w:cs="Tahoma"/>
        </w:rPr>
        <w:t xml:space="preserve">, especifica que los Ayuntamientos, serán los encargados de </w:t>
      </w:r>
      <w:r w:rsidR="00FF133A">
        <w:rPr>
          <w:rFonts w:eastAsia="Calibri" w:cs="Tahoma"/>
        </w:rPr>
        <w:t>preservar, conservar, rescatar, restaurar y vigilar las áreas verdes que permitan mejorar la calidad de ida y convivencia social de los habitantes del municipio</w:t>
      </w:r>
      <w:r w:rsidRPr="0003729F">
        <w:rPr>
          <w:rFonts w:eastAsia="Calibri" w:cs="Tahoma"/>
        </w:rPr>
        <w:t xml:space="preserve">, </w:t>
      </w:r>
      <w:r w:rsidR="002A5F35">
        <w:rPr>
          <w:rFonts w:eastAsia="Calibri" w:cs="Tahoma"/>
        </w:rPr>
        <w:t xml:space="preserve">para la cual, se apoyará </w:t>
      </w:r>
      <w:r w:rsidR="00DA756A">
        <w:rPr>
          <w:rFonts w:eastAsia="Calibri" w:cs="Tahoma"/>
        </w:rPr>
        <w:t xml:space="preserve">de diversas unidades administrativas, entre las cuales se encuentra la Dirección de Desarrollo Urbano. </w:t>
      </w:r>
    </w:p>
    <w:p w14:paraId="4DEF224E" w14:textId="77777777" w:rsidR="00BF7430" w:rsidRDefault="00BF7430" w:rsidP="00733962">
      <w:pPr>
        <w:spacing w:after="0" w:line="360" w:lineRule="auto"/>
        <w:rPr>
          <w:rFonts w:eastAsia="Calibri" w:cs="Times New Roman"/>
        </w:rPr>
      </w:pPr>
    </w:p>
    <w:p w14:paraId="202427B2" w14:textId="315611A1" w:rsidR="00105647" w:rsidRDefault="00211E2C" w:rsidP="00733962">
      <w:pPr>
        <w:spacing w:after="0" w:line="360" w:lineRule="auto"/>
        <w:rPr>
          <w:rFonts w:eastAsia="Calibri" w:cs="Times New Roman"/>
        </w:rPr>
      </w:pPr>
      <w:r w:rsidRPr="00211E2C">
        <w:rPr>
          <w:rFonts w:eastAsia="Calibri" w:cs="Times New Roman"/>
        </w:rPr>
        <w:t xml:space="preserve">En ese orden de ideas, </w:t>
      </w:r>
      <w:r w:rsidR="00733962">
        <w:rPr>
          <w:rFonts w:eastAsia="Calibri" w:cs="Times New Roman"/>
        </w:rPr>
        <w:t>el</w:t>
      </w:r>
      <w:r w:rsidRPr="00211E2C">
        <w:rPr>
          <w:rFonts w:eastAsia="Calibri" w:cs="Times New Roman"/>
        </w:rPr>
        <w:t xml:space="preserve"> artículo </w:t>
      </w:r>
      <w:r w:rsidR="00733962">
        <w:rPr>
          <w:rFonts w:eastAsia="Calibri" w:cs="Times New Roman"/>
        </w:rPr>
        <w:t xml:space="preserve">77, fracciones VI </w:t>
      </w:r>
      <w:r w:rsidR="008A72FD">
        <w:rPr>
          <w:rFonts w:eastAsia="Calibri" w:cs="Times New Roman"/>
        </w:rPr>
        <w:t xml:space="preserve">y IX </w:t>
      </w:r>
      <w:r w:rsidRPr="00211E2C">
        <w:rPr>
          <w:rFonts w:eastAsia="Calibri" w:cs="Times New Roman"/>
        </w:rPr>
        <w:t>de</w:t>
      </w:r>
      <w:r w:rsidR="00733962">
        <w:rPr>
          <w:rFonts w:eastAsia="Calibri" w:cs="Times New Roman"/>
        </w:rPr>
        <w:t>l</w:t>
      </w:r>
      <w:r w:rsidRPr="00211E2C">
        <w:rPr>
          <w:rFonts w:eastAsia="Calibri" w:cs="Times New Roman"/>
        </w:rPr>
        <w:t xml:space="preserve"> </w:t>
      </w:r>
      <w:r w:rsidR="00733962">
        <w:rPr>
          <w:rFonts w:eastAsia="Calibri" w:cs="Times New Roman"/>
        </w:rPr>
        <w:t xml:space="preserve">Bando Municipal de Metepec, del dos mil </w:t>
      </w:r>
      <w:r w:rsidR="00D7068A">
        <w:rPr>
          <w:rFonts w:eastAsia="Calibri" w:cs="Times New Roman"/>
        </w:rPr>
        <w:t>veintiuno</w:t>
      </w:r>
      <w:r w:rsidRPr="00211E2C">
        <w:rPr>
          <w:rFonts w:eastAsia="Calibri" w:cs="Times New Roman"/>
        </w:rPr>
        <w:t xml:space="preserve">, </w:t>
      </w:r>
      <w:r w:rsidR="00733962">
        <w:rPr>
          <w:rFonts w:eastAsia="Calibri" w:cs="Times New Roman"/>
        </w:rPr>
        <w:t xml:space="preserve">establece que la Dirección de </w:t>
      </w:r>
      <w:r w:rsidR="008A72FD">
        <w:rPr>
          <w:rFonts w:eastAsia="Calibri" w:cs="Times New Roman"/>
        </w:rPr>
        <w:t>Desarrollo</w:t>
      </w:r>
      <w:r w:rsidR="00733962">
        <w:rPr>
          <w:rFonts w:eastAsia="Calibri" w:cs="Times New Roman"/>
        </w:rPr>
        <w:t xml:space="preserve"> Urbano</w:t>
      </w:r>
      <w:r w:rsidR="001A718F">
        <w:rPr>
          <w:rFonts w:eastAsia="Calibri" w:cs="Times New Roman"/>
        </w:rPr>
        <w:t>,</w:t>
      </w:r>
      <w:r w:rsidR="00733962">
        <w:rPr>
          <w:rFonts w:eastAsia="Calibri" w:cs="Times New Roman"/>
        </w:rPr>
        <w:t xml:space="preserve"> Metropolitano</w:t>
      </w:r>
      <w:r w:rsidR="001A718F">
        <w:rPr>
          <w:rFonts w:eastAsia="Calibri" w:cs="Times New Roman"/>
        </w:rPr>
        <w:t xml:space="preserve"> y Obras Públicas</w:t>
      </w:r>
      <w:r w:rsidR="00733962">
        <w:rPr>
          <w:rFonts w:eastAsia="Calibri" w:cs="Times New Roman"/>
        </w:rPr>
        <w:t xml:space="preserve">, será la encargada de otorgar licencias de construcción, así como de </w:t>
      </w:r>
      <w:r w:rsidR="008A72FD">
        <w:rPr>
          <w:rFonts w:eastAsia="Calibri" w:cs="Times New Roman"/>
        </w:rPr>
        <w:t>prohibir la construcción o cualquier tipo de edificación en áreas verde</w:t>
      </w:r>
      <w:r w:rsidR="003A12BB">
        <w:rPr>
          <w:rFonts w:eastAsia="Calibri" w:cs="Times New Roman"/>
        </w:rPr>
        <w:t>s</w:t>
      </w:r>
      <w:r w:rsidR="001A718F">
        <w:rPr>
          <w:rFonts w:eastAsia="Calibri" w:cs="Times New Roman"/>
        </w:rPr>
        <w:t xml:space="preserve">; para lograr lo anterior, contará con la Unida de Inspección, que reporta y vigila que no se construya en áreas propiedad del Municipio, de uso común o colectivo, o áreas verdes, de conformidad con el 3.143, </w:t>
      </w:r>
      <w:r w:rsidR="00F24088">
        <w:rPr>
          <w:rFonts w:eastAsia="Calibri" w:cs="Times New Roman"/>
        </w:rPr>
        <w:t>numeral 6</w:t>
      </w:r>
      <w:r w:rsidR="001A718F">
        <w:rPr>
          <w:rFonts w:eastAsia="Calibri" w:cs="Times New Roman"/>
        </w:rPr>
        <w:t xml:space="preserve"> y 3.160 del Código de Reglamentación Municipal de Metepec</w:t>
      </w:r>
      <w:r w:rsidR="00F24088">
        <w:rPr>
          <w:rFonts w:eastAsia="Calibri" w:cs="Times New Roman"/>
        </w:rPr>
        <w:t>.</w:t>
      </w:r>
    </w:p>
    <w:p w14:paraId="5884FFA8" w14:textId="0150C3BA" w:rsidR="003A12BB" w:rsidRDefault="003A12BB" w:rsidP="00733962">
      <w:pPr>
        <w:spacing w:after="0" w:line="360" w:lineRule="auto"/>
        <w:rPr>
          <w:rFonts w:eastAsia="Calibri" w:cs="Times New Roman"/>
        </w:rPr>
      </w:pPr>
    </w:p>
    <w:p w14:paraId="12715512" w14:textId="3A1EE86A" w:rsidR="003A12BB" w:rsidRPr="00105647" w:rsidRDefault="001A718F" w:rsidP="00733962">
      <w:pPr>
        <w:spacing w:after="0" w:line="360" w:lineRule="auto"/>
        <w:rPr>
          <w:rFonts w:eastAsia="Times New Roman" w:cs="Tahoma"/>
          <w:b/>
          <w:iCs/>
          <w:color w:val="auto"/>
          <w:lang w:eastAsia="es-ES"/>
        </w:rPr>
      </w:pPr>
      <w:r>
        <w:rPr>
          <w:rFonts w:eastAsia="Calibri" w:cs="Times New Roman"/>
        </w:rPr>
        <w:t>Por otra parte, el artículo 35, fracción III, del Bando Municipal citado y los diversos</w:t>
      </w:r>
      <w:r w:rsidR="003A12BB">
        <w:rPr>
          <w:rFonts w:eastAsia="Calibri" w:cs="Times New Roman"/>
        </w:rPr>
        <w:t xml:space="preserve"> artículos 3.63 y 3.65 fracciones</w:t>
      </w:r>
      <w:r w:rsidR="00BB1BF7">
        <w:rPr>
          <w:rFonts w:eastAsia="Calibri" w:cs="Times New Roman"/>
        </w:rPr>
        <w:t xml:space="preserve"> II y XVI</w:t>
      </w:r>
      <w:r w:rsidR="003A12BB">
        <w:rPr>
          <w:rFonts w:eastAsia="Calibri" w:cs="Times New Roman"/>
        </w:rPr>
        <w:t xml:space="preserve"> </w:t>
      </w:r>
      <w:r w:rsidR="00F24088">
        <w:rPr>
          <w:rFonts w:eastAsia="Calibri" w:cs="Times New Roman"/>
        </w:rPr>
        <w:t>del Código</w:t>
      </w:r>
      <w:r w:rsidR="00E95F83">
        <w:rPr>
          <w:rFonts w:eastAsia="Calibri" w:cs="Times New Roman"/>
        </w:rPr>
        <w:t xml:space="preserve"> citado, se desprende, que la Contraloría Municipal tiene a cargo lo relativo</w:t>
      </w:r>
      <w:r w:rsidR="007D6E7F">
        <w:rPr>
          <w:rFonts w:eastAsia="Calibri" w:cs="Times New Roman"/>
        </w:rPr>
        <w:t xml:space="preserve"> a las obligaciones y conductas de los servidores públicos, conocer de los actos u omisiones, </w:t>
      </w:r>
      <w:r w:rsidR="00E95F83">
        <w:rPr>
          <w:rFonts w:eastAsia="Calibri" w:cs="Times New Roman"/>
        </w:rPr>
        <w:t xml:space="preserve"> </w:t>
      </w:r>
      <w:r w:rsidR="00BB1BF7">
        <w:rPr>
          <w:rFonts w:eastAsia="Calibri" w:cs="Times New Roman"/>
        </w:rPr>
        <w:t xml:space="preserve">vigilar la aplicación de las normas jurídicas y admirativas, e investigar  y en su caso aplicar las sanciones procedentes a las y los servidores públicos por </w:t>
      </w:r>
      <w:r w:rsidR="00902BE9">
        <w:rPr>
          <w:rFonts w:eastAsia="Calibri" w:cs="Times New Roman"/>
        </w:rPr>
        <w:t xml:space="preserve">actos, omisiones o conductas que constituyan responsabilidad administrativa. </w:t>
      </w:r>
      <w:r w:rsidR="00BB1BF7">
        <w:rPr>
          <w:rFonts w:eastAsia="Calibri" w:cs="Times New Roman"/>
        </w:rPr>
        <w:t xml:space="preserve"> </w:t>
      </w:r>
    </w:p>
    <w:p w14:paraId="261389CB" w14:textId="77777777" w:rsidR="00105647" w:rsidRPr="00105647" w:rsidRDefault="00105647" w:rsidP="00105647">
      <w:pPr>
        <w:spacing w:after="0" w:line="360" w:lineRule="auto"/>
        <w:rPr>
          <w:rFonts w:eastAsia="Times New Roman" w:cs="Tahoma"/>
          <w:iCs/>
          <w:color w:val="auto"/>
          <w:lang w:eastAsia="es-ES"/>
        </w:rPr>
      </w:pPr>
    </w:p>
    <w:p w14:paraId="3B5FB6E6" w14:textId="72F552C8" w:rsidR="00051642" w:rsidRPr="00D80CD4" w:rsidRDefault="00105647" w:rsidP="00051642">
      <w:pPr>
        <w:spacing w:after="0" w:line="360" w:lineRule="auto"/>
        <w:rPr>
          <w:rFonts w:eastAsia="Times New Roman" w:cs="Tahoma"/>
          <w:bCs/>
          <w:color w:val="auto"/>
          <w:lang w:val="es-ES_tradnl" w:eastAsia="es-ES"/>
        </w:rPr>
      </w:pPr>
      <w:r w:rsidRPr="00105647">
        <w:rPr>
          <w:rFonts w:eastAsia="Times New Roman" w:cs="Tahoma"/>
          <w:iCs/>
          <w:color w:val="auto"/>
          <w:lang w:eastAsia="es-ES"/>
        </w:rPr>
        <w:t>Conforme a lo anterior, se advierte</w:t>
      </w:r>
      <w:r w:rsidR="00F24088">
        <w:rPr>
          <w:rFonts w:eastAsia="Times New Roman" w:cs="Tahoma"/>
          <w:iCs/>
          <w:color w:val="auto"/>
          <w:lang w:eastAsia="es-ES"/>
        </w:rPr>
        <w:t>, por una parte,</w:t>
      </w:r>
      <w:r w:rsidRPr="00105647">
        <w:rPr>
          <w:rFonts w:eastAsia="Times New Roman" w:cs="Tahoma"/>
          <w:iCs/>
          <w:color w:val="auto"/>
          <w:lang w:eastAsia="es-ES"/>
        </w:rPr>
        <w:t xml:space="preserve"> que la pretensión del ahora Recurrente, es obtener </w:t>
      </w:r>
      <w:r w:rsidR="00F24088">
        <w:rPr>
          <w:rFonts w:eastAsia="Times New Roman" w:cs="Tahoma"/>
          <w:iCs/>
          <w:color w:val="auto"/>
          <w:lang w:eastAsia="es-ES"/>
        </w:rPr>
        <w:t xml:space="preserve">información relacionada con las </w:t>
      </w:r>
      <w:r w:rsidR="00A20383">
        <w:rPr>
          <w:rFonts w:eastAsia="Times New Roman" w:cs="Tahoma"/>
          <w:iCs/>
          <w:color w:val="auto"/>
          <w:lang w:eastAsia="es-ES"/>
        </w:rPr>
        <w:t>acciones llevadas por la D</w:t>
      </w:r>
      <w:r w:rsidR="00F24088" w:rsidRPr="00F24088">
        <w:rPr>
          <w:rFonts w:eastAsia="Calibri" w:cs="Times New Roman"/>
        </w:rPr>
        <w:t xml:space="preserve"> </w:t>
      </w:r>
      <w:r w:rsidR="00F24088">
        <w:rPr>
          <w:rFonts w:eastAsia="Calibri" w:cs="Times New Roman"/>
        </w:rPr>
        <w:t>Dirección de Desarrollo Urbano, Metropolitano y Obras Públicas</w:t>
      </w:r>
      <w:r w:rsidR="00A20383">
        <w:rPr>
          <w:rFonts w:eastAsia="Times New Roman" w:cs="Tahoma"/>
          <w:iCs/>
          <w:color w:val="auto"/>
          <w:lang w:eastAsia="es-ES"/>
        </w:rPr>
        <w:t xml:space="preserve"> y la Contraloría Municipal, respecto a las obras de construcción en áreas verdes de </w:t>
      </w:r>
      <w:r w:rsidR="00F24088">
        <w:rPr>
          <w:rFonts w:eastAsia="Times New Roman" w:cs="Tahoma"/>
          <w:iCs/>
          <w:color w:val="auto"/>
          <w:lang w:eastAsia="es-ES"/>
        </w:rPr>
        <w:t>una Colonia y los procedimientos instaurados en contra de servidores públicos por omitir realizar sus funciones, y, por otra, que e</w:t>
      </w:r>
      <w:bookmarkStart w:id="3" w:name="_Hlk76480431"/>
      <w:r w:rsidR="00F24088">
        <w:rPr>
          <w:rFonts w:eastAsia="Times New Roman" w:cs="Tahoma"/>
          <w:iCs/>
          <w:color w:val="auto"/>
          <w:lang w:eastAsia="es-ES"/>
        </w:rPr>
        <w:t xml:space="preserve">l </w:t>
      </w:r>
      <w:r w:rsidR="00051642">
        <w:rPr>
          <w:rFonts w:eastAsia="Times New Roman" w:cs="Tahoma"/>
          <w:bCs/>
          <w:color w:val="auto"/>
          <w:lang w:val="es-ES_tradnl" w:eastAsia="es-ES"/>
        </w:rPr>
        <w:t xml:space="preserve"> Sujeto Obligado cuenta con atribuciones para pronunciarse de la información solicitada</w:t>
      </w:r>
      <w:r w:rsidR="00F24088">
        <w:rPr>
          <w:rFonts w:eastAsia="Times New Roman" w:cs="Tahoma"/>
          <w:bCs/>
          <w:color w:val="auto"/>
          <w:lang w:val="es-ES_tradnl" w:eastAsia="es-ES"/>
        </w:rPr>
        <w:t>.</w:t>
      </w:r>
    </w:p>
    <w:p w14:paraId="61F85E02" w14:textId="77777777" w:rsidR="00051642" w:rsidRDefault="00051642" w:rsidP="00051642">
      <w:pPr>
        <w:spacing w:after="0" w:line="360" w:lineRule="auto"/>
        <w:ind w:right="-93"/>
        <w:rPr>
          <w:rFonts w:cs="Tahoma"/>
          <w:bCs/>
          <w:lang w:val="es-ES_tradnl"/>
        </w:rPr>
      </w:pPr>
    </w:p>
    <w:p w14:paraId="103B655F" w14:textId="77777777" w:rsidR="00051642" w:rsidRPr="00D80CBF" w:rsidRDefault="00051642" w:rsidP="00051642">
      <w:pPr>
        <w:spacing w:after="0" w:line="360" w:lineRule="auto"/>
        <w:rPr>
          <w:rFonts w:eastAsia="Times New Roman" w:cs="Tahoma"/>
          <w:bCs/>
          <w:color w:val="auto"/>
          <w:lang w:val="es-ES_tradnl" w:eastAsia="es-ES"/>
        </w:rPr>
      </w:pPr>
      <w:r>
        <w:rPr>
          <w:rFonts w:eastAsia="Times New Roman" w:cs="Tahoma"/>
          <w:bCs/>
          <w:color w:val="auto"/>
          <w:lang w:val="es-ES_tradnl" w:eastAsia="es-ES"/>
        </w:rPr>
        <w:t>De tal suerte que</w:t>
      </w:r>
      <w:r w:rsidRPr="00E17BF6">
        <w:rPr>
          <w:rFonts w:eastAsia="Times New Roman" w:cs="Tahoma"/>
          <w:bCs/>
          <w:iCs/>
          <w:color w:val="auto"/>
          <w:lang w:eastAsia="es-ES"/>
        </w:rPr>
        <w:t>,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14:paraId="51AC9D8A" w14:textId="77777777" w:rsidR="00051642" w:rsidRPr="00E17BF6" w:rsidRDefault="00051642" w:rsidP="00051642">
      <w:pPr>
        <w:spacing w:after="0" w:line="360" w:lineRule="auto"/>
        <w:rPr>
          <w:rFonts w:eastAsia="Times New Roman" w:cs="Tahoma"/>
          <w:bCs/>
          <w:iCs/>
          <w:color w:val="auto"/>
          <w:lang w:val="es-ES" w:eastAsia="es-ES"/>
        </w:rPr>
      </w:pPr>
    </w:p>
    <w:p w14:paraId="41229F37" w14:textId="10C60B58" w:rsidR="00051642" w:rsidRDefault="00051642" w:rsidP="00051642">
      <w:pPr>
        <w:spacing w:after="0" w:line="360" w:lineRule="auto"/>
        <w:rPr>
          <w:rFonts w:eastAsia="Times New Roman" w:cs="Tahoma"/>
          <w:bCs/>
          <w:iCs/>
          <w:color w:val="auto"/>
          <w:lang w:val="es-ES" w:eastAsia="es-ES"/>
        </w:rPr>
      </w:pPr>
      <w:r>
        <w:rPr>
          <w:rFonts w:eastAsia="Times New Roman" w:cs="Tahoma"/>
          <w:bCs/>
          <w:iCs/>
          <w:color w:val="auto"/>
          <w:lang w:val="es-ES_tradnl" w:eastAsia="es-ES"/>
        </w:rPr>
        <w:t>No pasa desapercibido para este Instituto que los documentos que den cuenta de lo solicitado, pudieran contener datos o información clasificada; a</w:t>
      </w:r>
      <w:r>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3"/>
    <w:p w14:paraId="6842D546" w14:textId="77777777" w:rsidR="00051642" w:rsidRPr="003D5B55" w:rsidRDefault="00051642" w:rsidP="00051642">
      <w:pPr>
        <w:spacing w:after="0" w:line="360" w:lineRule="auto"/>
        <w:rPr>
          <w:rFonts w:eastAsia="Times New Roman" w:cs="Tahoma"/>
          <w:bCs/>
          <w:iCs/>
          <w:color w:val="auto"/>
          <w:lang w:val="es-ES" w:eastAsia="es-ES"/>
        </w:rPr>
      </w:pPr>
    </w:p>
    <w:p w14:paraId="66FCC587" w14:textId="77777777" w:rsidR="00051642" w:rsidRPr="003D5B55" w:rsidRDefault="00051642" w:rsidP="00051642">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051642">
      <w:pPr>
        <w:spacing w:after="0" w:line="240" w:lineRule="auto"/>
        <w:contextualSpacing/>
        <w:rPr>
          <w:rFonts w:eastAsia="Calibri" w:cs="Tahoma"/>
          <w:b/>
          <w:color w:val="000000"/>
          <w:highlight w:val="yellow"/>
        </w:rPr>
      </w:pPr>
    </w:p>
    <w:p w14:paraId="597662B2" w14:textId="49A889D2" w:rsidR="00051642" w:rsidRPr="00695E2F" w:rsidRDefault="00051642" w:rsidP="00051642">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B47995">
        <w:rPr>
          <w:rFonts w:eastAsia="Times New Roman" w:cs="Tahoma"/>
          <w:iCs/>
          <w:color w:val="auto"/>
          <w:lang w:eastAsia="es-ES"/>
        </w:rPr>
        <w:t>00734/METEPEC/IP/2021</w:t>
      </w:r>
      <w:r w:rsidRPr="00DC77CC">
        <w:rPr>
          <w:rFonts w:eastAsia="Times New Roman" w:cs="Tahoma"/>
          <w:iCs/>
          <w:color w:val="auto"/>
          <w:lang w:eastAsia="es-ES"/>
        </w:rPr>
        <w:t>.</w:t>
      </w:r>
    </w:p>
    <w:p w14:paraId="42B304F1" w14:textId="77777777" w:rsidR="00104C84" w:rsidRDefault="00104C84" w:rsidP="00051642">
      <w:pPr>
        <w:spacing w:after="0" w:line="360" w:lineRule="auto"/>
        <w:rPr>
          <w:rFonts w:eastAsia="Times New Roman" w:cs="Tahoma"/>
          <w:b/>
          <w:bCs/>
          <w:iCs/>
          <w:color w:val="auto"/>
          <w:lang w:eastAsia="es-ES"/>
        </w:rPr>
      </w:pPr>
    </w:p>
    <w:p w14:paraId="1B1F6A58" w14:textId="5A8283E7" w:rsidR="00051642" w:rsidRDefault="00051642" w:rsidP="00051642">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5C0B25D5" w14:textId="77777777" w:rsidR="00DC77CC" w:rsidRPr="00695E2F" w:rsidRDefault="00DC77CC" w:rsidP="00051642">
      <w:pPr>
        <w:autoSpaceDE w:val="0"/>
        <w:autoSpaceDN w:val="0"/>
        <w:adjustRightInd w:val="0"/>
        <w:spacing w:after="0" w:line="360" w:lineRule="auto"/>
        <w:rPr>
          <w:rFonts w:eastAsia="Calibri" w:cs="Tahoma"/>
          <w:b/>
          <w:bCs/>
          <w:iCs/>
          <w:color w:val="auto"/>
          <w:lang w:val="es-ES"/>
        </w:rPr>
      </w:pPr>
    </w:p>
    <w:p w14:paraId="616AF252" w14:textId="1496C619" w:rsidR="00051642" w:rsidRPr="00695E2F" w:rsidRDefault="00051642" w:rsidP="00051642">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 xml:space="preserve">dar respuesta a la solicitud y en su caso, proporcionarle </w:t>
      </w:r>
      <w:r w:rsidR="00DC77CC">
        <w:rPr>
          <w:rFonts w:eastAsia="Calibri" w:cs="Tahoma"/>
          <w:bCs/>
          <w:iCs/>
          <w:color w:val="auto"/>
          <w:lang w:val="es-ES"/>
        </w:rPr>
        <w:t>los documentos donde conste lo peticionado.</w:t>
      </w:r>
    </w:p>
    <w:p w14:paraId="5EDF2574" w14:textId="77777777" w:rsidR="00051642" w:rsidRPr="00695E2F" w:rsidRDefault="00051642" w:rsidP="00051642">
      <w:pPr>
        <w:autoSpaceDE w:val="0"/>
        <w:autoSpaceDN w:val="0"/>
        <w:adjustRightInd w:val="0"/>
        <w:spacing w:after="0" w:line="360" w:lineRule="auto"/>
        <w:rPr>
          <w:rFonts w:eastAsia="Calibri" w:cs="Tahoma"/>
          <w:bCs/>
          <w:iCs/>
          <w:color w:val="auto"/>
          <w:lang w:val="es-ES"/>
        </w:rPr>
      </w:pPr>
    </w:p>
    <w:p w14:paraId="53ACE839" w14:textId="7FA293D6" w:rsidR="00051642" w:rsidRPr="00695E2F" w:rsidRDefault="00051642" w:rsidP="00051642">
      <w:pPr>
        <w:spacing w:after="0" w:line="360" w:lineRule="auto"/>
        <w:rPr>
          <w:rFonts w:eastAsia="Calibri" w:cs="Tahoma"/>
          <w:bCs/>
          <w:iCs/>
          <w:color w:val="auto"/>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DC77CC">
        <w:rPr>
          <w:rFonts w:eastAsia="Calibri" w:cs="Tahoma"/>
          <w:bCs/>
          <w:iCs/>
          <w:color w:val="auto"/>
          <w:lang w:val="es-ES" w:eastAsia="es-ES_tradnl"/>
        </w:rPr>
        <w:t xml:space="preserve"> </w:t>
      </w:r>
      <w:r w:rsidRPr="00695E2F">
        <w:rPr>
          <w:rFonts w:eastAsia="Calibri" w:cs="Tahoma"/>
          <w:bCs/>
          <w:iCs/>
          <w:color w:val="auto"/>
        </w:rPr>
        <w:t>La labor de este Instituto, es apoyar a la población a acceder a la información pública y garantizar la protección de sus datos personales.</w:t>
      </w:r>
    </w:p>
    <w:p w14:paraId="2B55BD7B" w14:textId="77777777" w:rsidR="00051642" w:rsidRPr="003D5B55" w:rsidRDefault="00051642" w:rsidP="00051642">
      <w:pPr>
        <w:spacing w:after="0" w:line="360" w:lineRule="auto"/>
        <w:rPr>
          <w:rFonts w:eastAsia="Times New Roman" w:cs="Tahoma"/>
          <w:bCs/>
          <w:iCs/>
          <w:color w:val="auto"/>
          <w:lang w:val="es-ES" w:eastAsia="es-ES"/>
        </w:rPr>
      </w:pPr>
    </w:p>
    <w:p w14:paraId="1352EB4E" w14:textId="77777777" w:rsidR="00051642" w:rsidRPr="003D5B55" w:rsidRDefault="00051642" w:rsidP="00051642">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7777777" w:rsidR="00051642" w:rsidRPr="003D5B55" w:rsidRDefault="00051642" w:rsidP="00051642">
      <w:pPr>
        <w:spacing w:after="0" w:line="360" w:lineRule="auto"/>
        <w:rPr>
          <w:rFonts w:eastAsia="Times New Roman" w:cs="Tahoma"/>
          <w:bCs/>
          <w:color w:val="auto"/>
          <w:lang w:eastAsia="es-ES"/>
        </w:rPr>
      </w:pPr>
    </w:p>
    <w:p w14:paraId="3CFD189B" w14:textId="551E1A40"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A91144">
        <w:rPr>
          <w:rFonts w:eastAsia="Times New Roman" w:cs="Tahoma"/>
          <w:bCs/>
          <w:color w:val="auto"/>
          <w:lang w:eastAsia="es-ES"/>
        </w:rPr>
        <w:t>Ayuntamiento de Metepec</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r w:rsidR="002302CE">
        <w:rPr>
          <w:rFonts w:eastAsia="Times New Roman" w:cs="Tahoma"/>
          <w:bCs/>
          <w:color w:val="auto"/>
          <w:lang w:eastAsia="es-ES"/>
        </w:rPr>
        <w:t xml:space="preserve"> </w:t>
      </w: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051642">
      <w:pPr>
        <w:spacing w:after="0" w:line="360" w:lineRule="auto"/>
        <w:rPr>
          <w:rFonts w:eastAsia="Times New Roman" w:cs="Tahoma"/>
          <w:bCs/>
          <w:color w:val="auto"/>
          <w:lang w:eastAsia="es-ES"/>
        </w:rPr>
      </w:pPr>
    </w:p>
    <w:p w14:paraId="54A5D1EB" w14:textId="77777777" w:rsidR="00051642" w:rsidRPr="003D5B55"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051642">
      <w:pPr>
        <w:spacing w:after="0" w:line="360" w:lineRule="auto"/>
        <w:rPr>
          <w:rFonts w:eastAsia="Times New Roman" w:cs="Tahoma"/>
          <w:bCs/>
          <w:color w:val="auto"/>
          <w:lang w:eastAsia="es-ES"/>
        </w:rPr>
      </w:pPr>
    </w:p>
    <w:p w14:paraId="6D41BE4A" w14:textId="77777777"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0E2E081C" w14:textId="6DA5E3AA" w:rsidR="00051642" w:rsidRDefault="00051642" w:rsidP="00051642">
      <w:pPr>
        <w:spacing w:after="0" w:line="360" w:lineRule="auto"/>
        <w:rPr>
          <w:rFonts w:eastAsia="Times New Roman" w:cs="Tahoma"/>
          <w:bCs/>
          <w:color w:val="auto"/>
          <w:lang w:eastAsia="es-ES"/>
        </w:rPr>
      </w:pPr>
    </w:p>
    <w:p w14:paraId="16F9CAF4" w14:textId="1B0E86BC"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175395DE" w14:textId="77777777" w:rsidR="00DC77CC" w:rsidRDefault="00DC77CC" w:rsidP="00051642">
      <w:pPr>
        <w:spacing w:after="0" w:line="360" w:lineRule="auto"/>
        <w:rPr>
          <w:rFonts w:eastAsia="Times New Roman" w:cs="Tahoma"/>
          <w:bCs/>
          <w:color w:val="auto"/>
          <w:lang w:eastAsia="es-ES"/>
        </w:rPr>
      </w:pPr>
    </w:p>
    <w:p w14:paraId="77BDAE25" w14:textId="77777777" w:rsidR="00051642" w:rsidRPr="003D5B55" w:rsidRDefault="00051642" w:rsidP="00051642">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051642">
      <w:pPr>
        <w:spacing w:after="0" w:line="360" w:lineRule="auto"/>
        <w:ind w:right="113"/>
        <w:rPr>
          <w:rFonts w:eastAsia="Times New Roman" w:cs="Arial"/>
          <w:b/>
          <w:color w:val="auto"/>
          <w:lang w:eastAsia="es-ES"/>
        </w:rPr>
      </w:pPr>
    </w:p>
    <w:p w14:paraId="0D24B3F1" w14:textId="7DAABC77" w:rsidR="00051642" w:rsidRPr="00D13FCC" w:rsidRDefault="00051642" w:rsidP="00051642">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366CE3">
        <w:rPr>
          <w:rFonts w:eastAsia="Calibri" w:cs="Tahoma"/>
          <w:bCs/>
          <w:color w:val="auto"/>
        </w:rPr>
        <w:t>00741/INFOEM/IP/RR/2022</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051642">
      <w:pPr>
        <w:spacing w:after="0" w:line="360" w:lineRule="auto"/>
        <w:rPr>
          <w:rFonts w:eastAsia="Times New Roman" w:cs="Tahoma"/>
          <w:b/>
          <w:bCs/>
          <w:color w:val="auto"/>
          <w:lang w:eastAsia="es-ES"/>
        </w:rPr>
      </w:pPr>
    </w:p>
    <w:p w14:paraId="31A1F7E6" w14:textId="05FB93BE" w:rsidR="00051642" w:rsidRPr="00FA7B52" w:rsidRDefault="00051642" w:rsidP="00051642">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B47995">
        <w:rPr>
          <w:rFonts w:cs="Tahoma"/>
          <w:iCs/>
          <w:color w:val="0D0D0D" w:themeColor="text1" w:themeTint="F2"/>
        </w:rPr>
        <w:t>00734/METEPEC/IP/2021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051642">
      <w:pPr>
        <w:spacing w:after="0" w:line="360" w:lineRule="auto"/>
        <w:ind w:right="-93"/>
        <w:rPr>
          <w:rFonts w:eastAsia="Calibri" w:cs="Tahoma"/>
          <w:bCs/>
          <w:color w:val="auto"/>
        </w:rPr>
      </w:pPr>
    </w:p>
    <w:p w14:paraId="524ED91A" w14:textId="77777777" w:rsidR="00051642" w:rsidRPr="00D13FCC" w:rsidRDefault="00051642" w:rsidP="00051642">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051642">
      <w:pPr>
        <w:spacing w:after="0" w:line="360" w:lineRule="auto"/>
        <w:rPr>
          <w:rFonts w:eastAsia="Calibri" w:cs="Tahoma"/>
          <w:b/>
          <w:bCs/>
          <w:color w:val="auto"/>
        </w:rPr>
      </w:pPr>
    </w:p>
    <w:p w14:paraId="28A4B1B4" w14:textId="0FE06822" w:rsidR="00051642" w:rsidRDefault="00051642" w:rsidP="00051642">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F079C98" w14:textId="77777777" w:rsidR="002302CE" w:rsidRPr="00D13FCC" w:rsidRDefault="002302CE" w:rsidP="00051642">
      <w:pPr>
        <w:spacing w:after="0" w:line="360" w:lineRule="auto"/>
        <w:rPr>
          <w:rFonts w:eastAsia="Times New Roman" w:cs="Tahoma"/>
          <w:i/>
          <w:color w:val="auto"/>
          <w:lang w:eastAsia="es-ES"/>
        </w:rPr>
      </w:pPr>
    </w:p>
    <w:p w14:paraId="2663DCA3" w14:textId="6D3BC9A0" w:rsidR="00051642" w:rsidRDefault="00051642" w:rsidP="00051642">
      <w:pPr>
        <w:spacing w:after="0" w:line="360" w:lineRule="auto"/>
        <w:rPr>
          <w:rFonts w:eastAsia="Times New Roman" w:cs="Tahoma"/>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C23565" w14:textId="77777777" w:rsidR="00104C84" w:rsidRPr="00D13FCC" w:rsidRDefault="00104C84" w:rsidP="00051642">
      <w:pPr>
        <w:spacing w:after="0" w:line="360" w:lineRule="auto"/>
        <w:rPr>
          <w:rFonts w:eastAsia="Times New Roman" w:cs="Tahoma"/>
          <w:color w:val="auto"/>
          <w:lang w:eastAsia="es-ES"/>
        </w:rPr>
      </w:pPr>
    </w:p>
    <w:p w14:paraId="2606DD75" w14:textId="77777777" w:rsidR="00051642" w:rsidRPr="00546DEA" w:rsidRDefault="00051642" w:rsidP="00051642">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051642">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05164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697476">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273C84B4" w14:textId="57BBAC41" w:rsidR="00104C84" w:rsidRDefault="00104C84" w:rsidP="00051642">
      <w:pPr>
        <w:spacing w:after="0" w:line="360" w:lineRule="auto"/>
        <w:ind w:right="-93"/>
        <w:rPr>
          <w:rFonts w:eastAsia="Calibri" w:cs="Tahoma"/>
          <w:bCs/>
          <w:color w:val="auto"/>
        </w:rPr>
      </w:pPr>
    </w:p>
    <w:p w14:paraId="2C209EB6" w14:textId="30172FB0" w:rsidR="00966CA6" w:rsidRDefault="007F2C33" w:rsidP="007F2C33">
      <w:pPr>
        <w:spacing w:after="0" w:line="360" w:lineRule="auto"/>
      </w:pPr>
      <w:r w:rsidRPr="00445101">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7430">
        <w:rPr>
          <w:rFonts w:eastAsia="Calibri" w:cs="Tahoma"/>
          <w:lang w:val="es-ES" w:eastAsia="es-ES_tradnl"/>
        </w:rPr>
        <w:t>DÉCIMA SEGUNDA</w:t>
      </w:r>
      <w:r w:rsidRPr="00445101">
        <w:rPr>
          <w:rFonts w:eastAsia="Calibri" w:cs="Tahoma"/>
          <w:lang w:val="es-ES" w:eastAsia="es-ES_tradnl"/>
        </w:rPr>
        <w:t xml:space="preserve"> SESIÓN ORDINARIA, CELEBRADA EL </w:t>
      </w:r>
      <w:r w:rsidR="00BF7430">
        <w:rPr>
          <w:rFonts w:eastAsia="Calibri" w:cs="Tahoma"/>
          <w:lang w:val="es-ES" w:eastAsia="es-ES_tradnl"/>
        </w:rPr>
        <w:t>TREINTA DE MARZO</w:t>
      </w:r>
      <w:r w:rsidRPr="00445101">
        <w:rPr>
          <w:rFonts w:eastAsia="Calibri" w:cs="Tahoma"/>
          <w:lang w:val="es-ES" w:eastAsia="es-ES_tradnl"/>
        </w:rPr>
        <w:t xml:space="preserve">  DE DOS MIL VEINT</w:t>
      </w:r>
      <w:r w:rsidR="007D5669">
        <w:rPr>
          <w:rFonts w:eastAsia="Calibri" w:cs="Tahoma"/>
          <w:lang w:val="es-ES" w:eastAsia="es-ES_tradnl"/>
        </w:rPr>
        <w:t>IDÓS</w:t>
      </w:r>
      <w:r w:rsidRPr="00445101">
        <w:rPr>
          <w:rFonts w:eastAsia="Calibri" w:cs="Tahoma"/>
          <w:lang w:val="es-ES" w:eastAsia="es-ES_tradnl"/>
        </w:rPr>
        <w:t>, ANTE EL SECRETARIO TÉCNICO DEL PLENO, ALEXIS TAPIA RAMÍREZ</w:t>
      </w:r>
      <w:r w:rsidR="00051642">
        <w:br w:type="page"/>
      </w:r>
    </w:p>
    <w:sectPr w:rsidR="00966CA6" w:rsidSect="006A4003">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CF17" w14:textId="77777777" w:rsidR="008E3BC7" w:rsidRDefault="008E3BC7" w:rsidP="00051642">
      <w:pPr>
        <w:spacing w:after="0" w:line="240" w:lineRule="auto"/>
      </w:pPr>
      <w:r>
        <w:separator/>
      </w:r>
    </w:p>
  </w:endnote>
  <w:endnote w:type="continuationSeparator" w:id="0">
    <w:p w14:paraId="2FFDC29D" w14:textId="77777777" w:rsidR="008E3BC7" w:rsidRDefault="008E3BC7"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893C" w14:textId="77777777" w:rsidR="006A400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1A6076E0" w14:textId="77777777" w:rsidR="006A4003" w:rsidRDefault="006A40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6A400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234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2348">
              <w:rPr>
                <w:b/>
                <w:bCs/>
                <w:noProof/>
              </w:rPr>
              <w:t>20</w:t>
            </w:r>
            <w:r>
              <w:rPr>
                <w:b/>
                <w:bCs/>
                <w:sz w:val="24"/>
                <w:szCs w:val="24"/>
              </w:rPr>
              <w:fldChar w:fldCharType="end"/>
            </w:r>
          </w:p>
        </w:sdtContent>
      </w:sdt>
    </w:sdtContent>
  </w:sdt>
  <w:p w14:paraId="148ABC98" w14:textId="77777777" w:rsidR="006A4003" w:rsidRDefault="006A400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416C" w14:textId="77777777" w:rsidR="006A400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38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3821">
      <w:rPr>
        <w:b/>
        <w:bCs/>
        <w:noProof/>
      </w:rPr>
      <w:t>20</w:t>
    </w:r>
    <w:r>
      <w:rPr>
        <w:b/>
        <w:bCs/>
        <w:sz w:val="24"/>
        <w:szCs w:val="24"/>
      </w:rPr>
      <w:fldChar w:fldCharType="end"/>
    </w:r>
  </w:p>
  <w:p w14:paraId="0054A614" w14:textId="77777777" w:rsidR="006A4003" w:rsidRDefault="006A40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1FA2" w14:textId="77777777" w:rsidR="008E3BC7" w:rsidRDefault="008E3BC7" w:rsidP="00051642">
      <w:pPr>
        <w:spacing w:after="0" w:line="240" w:lineRule="auto"/>
      </w:pPr>
      <w:r>
        <w:separator/>
      </w:r>
    </w:p>
  </w:footnote>
  <w:footnote w:type="continuationSeparator" w:id="0">
    <w:p w14:paraId="23D03C3D" w14:textId="77777777" w:rsidR="008E3BC7" w:rsidRDefault="008E3BC7"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6A4003" w:rsidRPr="00E152D8" w14:paraId="7B534606" w14:textId="77777777" w:rsidTr="006A4003">
      <w:trPr>
        <w:trHeight w:val="132"/>
      </w:trPr>
      <w:tc>
        <w:tcPr>
          <w:tcW w:w="2691" w:type="dxa"/>
        </w:tcPr>
        <w:p w14:paraId="7A9AA251" w14:textId="77777777" w:rsidR="006A4003" w:rsidRPr="00E152D8" w:rsidRDefault="002F3441" w:rsidP="006A4003">
          <w:pPr>
            <w:tabs>
              <w:tab w:val="right" w:pos="8838"/>
            </w:tabs>
            <w:ind w:right="-105"/>
            <w:rPr>
              <w:rFonts w:eastAsia="Calibri" w:cs="Tahoma"/>
              <w:b/>
            </w:rPr>
          </w:pPr>
          <w:r w:rsidRPr="00E152D8">
            <w:rPr>
              <w:rFonts w:eastAsia="Calibri" w:cs="Tahoma"/>
              <w:b/>
            </w:rPr>
            <w:t>Recurso de Revisión:</w:t>
          </w:r>
        </w:p>
      </w:tc>
      <w:tc>
        <w:tcPr>
          <w:tcW w:w="3405" w:type="dxa"/>
        </w:tcPr>
        <w:p w14:paraId="195209EB" w14:textId="77777777" w:rsidR="006A4003" w:rsidRPr="00EE1572" w:rsidRDefault="002F3441" w:rsidP="006A4003">
          <w:pPr>
            <w:tabs>
              <w:tab w:val="right" w:pos="8838"/>
            </w:tabs>
            <w:ind w:left="-28" w:right="-32"/>
            <w:rPr>
              <w:rFonts w:eastAsia="Calibri" w:cs="Tahoma"/>
            </w:rPr>
          </w:pPr>
          <w:r w:rsidRPr="00EE1572">
            <w:rPr>
              <w:rFonts w:eastAsia="Calibri" w:cs="Tahoma"/>
            </w:rPr>
            <w:t>03846/INFOEM/IP/RR/2020</w:t>
          </w:r>
        </w:p>
      </w:tc>
    </w:tr>
    <w:tr w:rsidR="006A4003" w:rsidRPr="00E152D8" w14:paraId="284C2E9A" w14:textId="77777777" w:rsidTr="006A4003">
      <w:trPr>
        <w:trHeight w:val="261"/>
      </w:trPr>
      <w:tc>
        <w:tcPr>
          <w:tcW w:w="2691" w:type="dxa"/>
        </w:tcPr>
        <w:p w14:paraId="44B24339" w14:textId="77777777" w:rsidR="006A4003" w:rsidRPr="00E152D8" w:rsidRDefault="002F3441" w:rsidP="006A4003">
          <w:pPr>
            <w:tabs>
              <w:tab w:val="right" w:pos="8838"/>
            </w:tabs>
            <w:ind w:right="-105"/>
            <w:rPr>
              <w:rFonts w:eastAsia="Calibri" w:cs="Tahoma"/>
              <w:b/>
            </w:rPr>
          </w:pPr>
          <w:r>
            <w:rPr>
              <w:rFonts w:eastAsia="Calibri" w:cs="Tahoma"/>
              <w:b/>
            </w:rPr>
            <w:t>Sujeto Obligado</w:t>
          </w:r>
          <w:r w:rsidRPr="00E152D8">
            <w:rPr>
              <w:rFonts w:eastAsia="Calibri" w:cs="Tahoma"/>
              <w:b/>
            </w:rPr>
            <w:t>:</w:t>
          </w:r>
        </w:p>
      </w:tc>
      <w:tc>
        <w:tcPr>
          <w:tcW w:w="3405" w:type="dxa"/>
        </w:tcPr>
        <w:p w14:paraId="05C9C30B" w14:textId="77777777" w:rsidR="006A4003" w:rsidRPr="00EE1572" w:rsidRDefault="002F3441" w:rsidP="006A4003">
          <w:pPr>
            <w:tabs>
              <w:tab w:val="right" w:pos="8838"/>
            </w:tabs>
            <w:ind w:right="-32"/>
            <w:rPr>
              <w:rFonts w:eastAsia="Calibri" w:cs="Tahoma"/>
            </w:rPr>
          </w:pPr>
          <w:r w:rsidRPr="00EE1572">
            <w:rPr>
              <w:rFonts w:eastAsia="Calibri" w:cs="Tahoma"/>
            </w:rPr>
            <w:t>Ayuntamiento de Temascalcingo</w:t>
          </w:r>
        </w:p>
      </w:tc>
    </w:tr>
    <w:tr w:rsidR="006A4003" w:rsidRPr="00E152D8" w14:paraId="72CFE0E4" w14:textId="77777777" w:rsidTr="006A4003">
      <w:trPr>
        <w:trHeight w:val="261"/>
      </w:trPr>
      <w:tc>
        <w:tcPr>
          <w:tcW w:w="2691" w:type="dxa"/>
        </w:tcPr>
        <w:p w14:paraId="0DA486DE" w14:textId="77777777" w:rsidR="006A4003" w:rsidRPr="00E152D8" w:rsidRDefault="002F3441" w:rsidP="006A4003">
          <w:pPr>
            <w:tabs>
              <w:tab w:val="right" w:pos="8838"/>
            </w:tabs>
            <w:ind w:right="-105"/>
            <w:rPr>
              <w:rFonts w:eastAsia="Calibri" w:cs="Tahoma"/>
              <w:b/>
            </w:rPr>
          </w:pPr>
          <w:r w:rsidRPr="00E152D8">
            <w:rPr>
              <w:rFonts w:eastAsia="Calibri" w:cs="Tahoma"/>
              <w:b/>
            </w:rPr>
            <w:t>Comisionado Ponente:</w:t>
          </w:r>
        </w:p>
      </w:tc>
      <w:tc>
        <w:tcPr>
          <w:tcW w:w="3405" w:type="dxa"/>
        </w:tcPr>
        <w:p w14:paraId="7BD6999C" w14:textId="77777777" w:rsidR="006A4003" w:rsidRPr="00E152D8" w:rsidRDefault="002F3441" w:rsidP="006A4003">
          <w:pPr>
            <w:tabs>
              <w:tab w:val="right" w:pos="8838"/>
            </w:tabs>
            <w:ind w:right="-32"/>
            <w:rPr>
              <w:rFonts w:eastAsia="Calibri" w:cs="Tahoma"/>
              <w:b/>
            </w:rPr>
          </w:pPr>
          <w:r w:rsidRPr="00E152D8">
            <w:rPr>
              <w:rFonts w:eastAsia="Calibri" w:cs="Tahoma"/>
            </w:rPr>
            <w:t>Luis Gustavo Parra Noriega</w:t>
          </w:r>
        </w:p>
      </w:tc>
    </w:tr>
  </w:tbl>
  <w:p w14:paraId="2BF38856" w14:textId="77777777" w:rsidR="006A4003" w:rsidRDefault="008E3BC7">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6A4003" w:rsidRPr="00E152D8" w14:paraId="38C70F26" w14:textId="77777777" w:rsidTr="005369D0">
      <w:trPr>
        <w:trHeight w:val="138"/>
      </w:trPr>
      <w:tc>
        <w:tcPr>
          <w:tcW w:w="2410" w:type="dxa"/>
          <w:vAlign w:val="center"/>
        </w:tcPr>
        <w:p w14:paraId="06C599F7" w14:textId="77777777" w:rsidR="006A4003" w:rsidRPr="00E152D8" w:rsidRDefault="002F3441" w:rsidP="006A4003">
          <w:pPr>
            <w:tabs>
              <w:tab w:val="right" w:pos="8838"/>
            </w:tabs>
            <w:ind w:right="-105"/>
            <w:jc w:val="left"/>
            <w:rPr>
              <w:rFonts w:eastAsia="Calibri" w:cs="Tahoma"/>
              <w:b/>
            </w:rPr>
          </w:pPr>
          <w:r w:rsidRPr="00E152D8">
            <w:rPr>
              <w:rFonts w:eastAsia="Calibri" w:cs="Tahoma"/>
              <w:b/>
            </w:rPr>
            <w:t>Recurso de Revisión:</w:t>
          </w:r>
        </w:p>
      </w:tc>
      <w:tc>
        <w:tcPr>
          <w:tcW w:w="3969" w:type="dxa"/>
        </w:tcPr>
        <w:p w14:paraId="65B05558" w14:textId="5BB3AE83" w:rsidR="006A4003" w:rsidRPr="00051642" w:rsidRDefault="00E7170C" w:rsidP="006A4003">
          <w:pPr>
            <w:tabs>
              <w:tab w:val="right" w:pos="8838"/>
            </w:tabs>
            <w:ind w:right="-32"/>
            <w:rPr>
              <w:rFonts w:eastAsia="Calibri" w:cs="Tahoma"/>
            </w:rPr>
          </w:pPr>
          <w:r w:rsidRPr="00E7170C">
            <w:rPr>
              <w:rFonts w:eastAsia="Calibri" w:cs="Tahoma"/>
            </w:rPr>
            <w:t>0</w:t>
          </w:r>
          <w:r w:rsidR="00366CE3">
            <w:rPr>
              <w:rFonts w:eastAsia="Calibri" w:cs="Tahoma"/>
            </w:rPr>
            <w:t>0741</w:t>
          </w:r>
          <w:r w:rsidRPr="00E7170C">
            <w:rPr>
              <w:rFonts w:eastAsia="Calibri" w:cs="Tahoma"/>
            </w:rPr>
            <w:t>/INFOEM/IP/RR/202</w:t>
          </w:r>
          <w:r w:rsidR="00366CE3">
            <w:rPr>
              <w:rFonts w:eastAsia="Calibri" w:cs="Tahoma"/>
            </w:rPr>
            <w:t>2</w:t>
          </w:r>
        </w:p>
      </w:tc>
    </w:tr>
    <w:tr w:rsidR="006A4003" w:rsidRPr="00E152D8" w14:paraId="55B27BFC" w14:textId="77777777" w:rsidTr="005369D0">
      <w:trPr>
        <w:trHeight w:val="273"/>
      </w:trPr>
      <w:tc>
        <w:tcPr>
          <w:tcW w:w="2410" w:type="dxa"/>
        </w:tcPr>
        <w:p w14:paraId="479CFA26" w14:textId="77777777" w:rsidR="006A4003" w:rsidRPr="00E152D8" w:rsidRDefault="002F3441" w:rsidP="006A4003">
          <w:pPr>
            <w:tabs>
              <w:tab w:val="right" w:pos="8838"/>
            </w:tabs>
            <w:ind w:right="-105"/>
            <w:rPr>
              <w:rFonts w:eastAsia="Calibri" w:cs="Tahoma"/>
              <w:b/>
            </w:rPr>
          </w:pPr>
          <w:r>
            <w:rPr>
              <w:rFonts w:eastAsia="Calibri" w:cs="Tahoma"/>
              <w:b/>
            </w:rPr>
            <w:t>Sujeto Obligado</w:t>
          </w:r>
          <w:r w:rsidRPr="00E152D8">
            <w:rPr>
              <w:rFonts w:eastAsia="Calibri" w:cs="Tahoma"/>
              <w:b/>
            </w:rPr>
            <w:t>:</w:t>
          </w:r>
        </w:p>
      </w:tc>
      <w:tc>
        <w:tcPr>
          <w:tcW w:w="3969" w:type="dxa"/>
        </w:tcPr>
        <w:p w14:paraId="6C35595F" w14:textId="0FDFF2DB" w:rsidR="006A4003" w:rsidRPr="00051642" w:rsidRDefault="00E7170C" w:rsidP="006A4003">
          <w:pPr>
            <w:tabs>
              <w:tab w:val="right" w:pos="8838"/>
            </w:tabs>
            <w:ind w:left="-28" w:right="-32"/>
            <w:rPr>
              <w:rFonts w:eastAsia="Calibri" w:cs="Tahoma"/>
            </w:rPr>
          </w:pPr>
          <w:r w:rsidRPr="00E7170C">
            <w:rPr>
              <w:rFonts w:eastAsia="Calibri" w:cs="Tahoma"/>
            </w:rPr>
            <w:t xml:space="preserve">Ayuntamiento de </w:t>
          </w:r>
          <w:r w:rsidR="00366CE3">
            <w:rPr>
              <w:rFonts w:eastAsia="Calibri" w:cs="Tahoma"/>
            </w:rPr>
            <w:t>Metepec</w:t>
          </w:r>
        </w:p>
      </w:tc>
    </w:tr>
    <w:tr w:rsidR="006A4003" w:rsidRPr="00E152D8" w14:paraId="64299B43" w14:textId="77777777" w:rsidTr="005369D0">
      <w:trPr>
        <w:trHeight w:val="273"/>
      </w:trPr>
      <w:tc>
        <w:tcPr>
          <w:tcW w:w="2410" w:type="dxa"/>
        </w:tcPr>
        <w:p w14:paraId="3B4B50BB" w14:textId="77777777" w:rsidR="006A4003" w:rsidRPr="00E152D8" w:rsidRDefault="002F3441" w:rsidP="006A4003">
          <w:pPr>
            <w:tabs>
              <w:tab w:val="right" w:pos="8838"/>
            </w:tabs>
            <w:ind w:right="-105"/>
            <w:rPr>
              <w:rFonts w:eastAsia="Calibri" w:cs="Tahoma"/>
              <w:b/>
            </w:rPr>
          </w:pPr>
          <w:r w:rsidRPr="00E152D8">
            <w:rPr>
              <w:rFonts w:eastAsia="Calibri" w:cs="Tahoma"/>
              <w:b/>
            </w:rPr>
            <w:t>Comisionado Ponente:</w:t>
          </w:r>
        </w:p>
      </w:tc>
      <w:tc>
        <w:tcPr>
          <w:tcW w:w="3969" w:type="dxa"/>
        </w:tcPr>
        <w:p w14:paraId="5364FC23" w14:textId="77777777" w:rsidR="006A4003" w:rsidRPr="00E152D8" w:rsidRDefault="002F3441" w:rsidP="006A4003">
          <w:pPr>
            <w:tabs>
              <w:tab w:val="right" w:pos="8838"/>
            </w:tabs>
            <w:ind w:left="-28" w:right="-32"/>
            <w:rPr>
              <w:rFonts w:eastAsia="Calibri" w:cs="Tahoma"/>
              <w:b/>
            </w:rPr>
          </w:pPr>
          <w:r w:rsidRPr="00E152D8">
            <w:rPr>
              <w:rFonts w:eastAsia="Calibri" w:cs="Tahoma"/>
            </w:rPr>
            <w:t>Luis Gustavo Parra Noriega</w:t>
          </w:r>
        </w:p>
      </w:tc>
    </w:tr>
  </w:tbl>
  <w:p w14:paraId="2B363D4C" w14:textId="77777777" w:rsidR="006A4003" w:rsidRDefault="008E3BC7" w:rsidP="006A400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108.6pt;margin-top:-123.7pt;width:663.5pt;height:12in;z-index:-25165875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6A4003" w:rsidRPr="00E152D8" w14:paraId="6E5B10C8" w14:textId="77777777" w:rsidTr="2802C52A">
      <w:trPr>
        <w:trHeight w:val="132"/>
      </w:trPr>
      <w:tc>
        <w:tcPr>
          <w:tcW w:w="2691" w:type="dxa"/>
        </w:tcPr>
        <w:p w14:paraId="0FBD6B5C" w14:textId="3B3E261D" w:rsidR="006A4003" w:rsidRPr="00E152D8" w:rsidRDefault="002F3441" w:rsidP="006A4003">
          <w:pPr>
            <w:tabs>
              <w:tab w:val="right" w:pos="8838"/>
            </w:tabs>
            <w:ind w:right="-105"/>
            <w:rPr>
              <w:rFonts w:eastAsia="Calibri" w:cs="Tahoma"/>
              <w:b/>
            </w:rPr>
          </w:pPr>
          <w:r w:rsidRPr="00E152D8">
            <w:rPr>
              <w:rFonts w:eastAsia="Calibri" w:cs="Tahoma"/>
              <w:b/>
            </w:rPr>
            <w:t>Recurso de Revisión:</w:t>
          </w:r>
        </w:p>
      </w:tc>
      <w:tc>
        <w:tcPr>
          <w:tcW w:w="3830" w:type="dxa"/>
        </w:tcPr>
        <w:p w14:paraId="70CC72C0" w14:textId="6A4633F1" w:rsidR="006A4003" w:rsidRPr="00051642" w:rsidRDefault="00E7170C" w:rsidP="006A4003">
          <w:pPr>
            <w:tabs>
              <w:tab w:val="right" w:pos="8838"/>
            </w:tabs>
            <w:ind w:left="-111" w:right="-32"/>
            <w:rPr>
              <w:rFonts w:eastAsia="Calibri" w:cs="Tahoma"/>
            </w:rPr>
          </w:pPr>
          <w:bookmarkStart w:id="4" w:name="_Hlk84853632"/>
          <w:r w:rsidRPr="00E7170C">
            <w:rPr>
              <w:rFonts w:eastAsia="Calibri" w:cs="Tahoma"/>
            </w:rPr>
            <w:t>0</w:t>
          </w:r>
          <w:r w:rsidR="00366CE3">
            <w:rPr>
              <w:rFonts w:eastAsia="Calibri" w:cs="Tahoma"/>
            </w:rPr>
            <w:t>0741</w:t>
          </w:r>
          <w:r w:rsidRPr="00E7170C">
            <w:rPr>
              <w:rFonts w:eastAsia="Calibri" w:cs="Tahoma"/>
            </w:rPr>
            <w:t>/INFOEM/IP/RR/202</w:t>
          </w:r>
          <w:bookmarkEnd w:id="4"/>
          <w:r w:rsidR="00366CE3">
            <w:rPr>
              <w:rFonts w:eastAsia="Calibri" w:cs="Tahoma"/>
            </w:rPr>
            <w:t>2</w:t>
          </w:r>
        </w:p>
      </w:tc>
    </w:tr>
    <w:tr w:rsidR="006A4003" w:rsidRPr="00E152D8" w14:paraId="43CEC0C7" w14:textId="77777777" w:rsidTr="2802C52A">
      <w:trPr>
        <w:trHeight w:val="132"/>
      </w:trPr>
      <w:tc>
        <w:tcPr>
          <w:tcW w:w="2691" w:type="dxa"/>
        </w:tcPr>
        <w:p w14:paraId="369FAB30" w14:textId="77777777" w:rsidR="006A4003" w:rsidRPr="00E152D8" w:rsidRDefault="002F3441" w:rsidP="006A4003">
          <w:pPr>
            <w:tabs>
              <w:tab w:val="left" w:pos="1875"/>
            </w:tabs>
            <w:ind w:right="-105"/>
            <w:rPr>
              <w:rFonts w:eastAsia="Calibri" w:cs="Tahoma"/>
              <w:b/>
            </w:rPr>
          </w:pPr>
          <w:r w:rsidRPr="00E152D8">
            <w:rPr>
              <w:rFonts w:eastAsia="Calibri" w:cs="Tahoma"/>
              <w:b/>
            </w:rPr>
            <w:t>Recurrente:</w:t>
          </w:r>
          <w:r>
            <w:rPr>
              <w:rFonts w:eastAsia="Calibri" w:cs="Tahoma"/>
              <w:b/>
            </w:rPr>
            <w:tab/>
          </w:r>
        </w:p>
      </w:tc>
      <w:tc>
        <w:tcPr>
          <w:tcW w:w="3830" w:type="dxa"/>
        </w:tcPr>
        <w:p w14:paraId="267724E2" w14:textId="23042EE1" w:rsidR="006A4003" w:rsidRPr="00E152D8" w:rsidRDefault="2802C52A" w:rsidP="2802C52A">
          <w:pPr>
            <w:tabs>
              <w:tab w:val="right" w:pos="8838"/>
            </w:tabs>
            <w:spacing w:line="259" w:lineRule="auto"/>
            <w:ind w:left="-111" w:right="-109"/>
            <w:rPr>
              <w:rFonts w:eastAsia="Calibri"/>
            </w:rPr>
          </w:pPr>
          <w:r w:rsidRPr="2802C52A">
            <w:rPr>
              <w:rFonts w:eastAsia="Calibri" w:cs="Tahoma"/>
              <w:highlight w:val="black"/>
            </w:rPr>
            <w:t>XXXXXXXXXXXXXXXXX</w:t>
          </w:r>
        </w:p>
      </w:tc>
    </w:tr>
    <w:tr w:rsidR="006A4003" w:rsidRPr="00E152D8" w14:paraId="30C3D119" w14:textId="77777777" w:rsidTr="2802C52A">
      <w:trPr>
        <w:trHeight w:val="261"/>
      </w:trPr>
      <w:tc>
        <w:tcPr>
          <w:tcW w:w="2691" w:type="dxa"/>
        </w:tcPr>
        <w:p w14:paraId="6DC6617D" w14:textId="77777777" w:rsidR="006A4003" w:rsidRPr="00E152D8" w:rsidRDefault="002F3441" w:rsidP="006A4003">
          <w:pPr>
            <w:tabs>
              <w:tab w:val="right" w:pos="8838"/>
            </w:tabs>
            <w:ind w:right="-105"/>
            <w:rPr>
              <w:rFonts w:eastAsia="Calibri" w:cs="Tahoma"/>
              <w:b/>
            </w:rPr>
          </w:pPr>
          <w:r>
            <w:rPr>
              <w:rFonts w:eastAsia="Calibri" w:cs="Tahoma"/>
              <w:b/>
            </w:rPr>
            <w:t>Sujeto Obligado</w:t>
          </w:r>
          <w:r w:rsidRPr="00E152D8">
            <w:rPr>
              <w:rFonts w:eastAsia="Calibri" w:cs="Tahoma"/>
              <w:b/>
            </w:rPr>
            <w:t>:</w:t>
          </w:r>
        </w:p>
      </w:tc>
      <w:tc>
        <w:tcPr>
          <w:tcW w:w="3830" w:type="dxa"/>
        </w:tcPr>
        <w:p w14:paraId="6E96F863" w14:textId="701911AC" w:rsidR="006A4003" w:rsidRPr="00051642" w:rsidRDefault="00366CE3" w:rsidP="006A4003">
          <w:pPr>
            <w:tabs>
              <w:tab w:val="right" w:pos="8838"/>
            </w:tabs>
            <w:ind w:left="-111" w:right="-32"/>
            <w:rPr>
              <w:rFonts w:eastAsia="Calibri" w:cs="Tahoma"/>
            </w:rPr>
          </w:pPr>
          <w:r w:rsidRPr="00366CE3">
            <w:rPr>
              <w:rFonts w:eastAsia="Calibri" w:cs="Tahoma"/>
            </w:rPr>
            <w:t>Ayuntamiento de Metepec</w:t>
          </w:r>
        </w:p>
      </w:tc>
    </w:tr>
    <w:tr w:rsidR="006A4003" w:rsidRPr="00E152D8" w14:paraId="1C2055A9" w14:textId="77777777" w:rsidTr="2802C52A">
      <w:trPr>
        <w:trHeight w:val="261"/>
      </w:trPr>
      <w:tc>
        <w:tcPr>
          <w:tcW w:w="2691" w:type="dxa"/>
        </w:tcPr>
        <w:p w14:paraId="63396B8B" w14:textId="77777777" w:rsidR="006A4003" w:rsidRPr="00E152D8" w:rsidRDefault="002F3441" w:rsidP="006A4003">
          <w:pPr>
            <w:tabs>
              <w:tab w:val="right" w:pos="8838"/>
            </w:tabs>
            <w:ind w:right="-105"/>
            <w:rPr>
              <w:rFonts w:eastAsia="Calibri" w:cs="Tahoma"/>
              <w:b/>
            </w:rPr>
          </w:pPr>
          <w:r w:rsidRPr="00E152D8">
            <w:rPr>
              <w:rFonts w:eastAsia="Calibri" w:cs="Tahoma"/>
              <w:b/>
            </w:rPr>
            <w:t>Comisionado Ponente:</w:t>
          </w:r>
        </w:p>
      </w:tc>
      <w:tc>
        <w:tcPr>
          <w:tcW w:w="3830" w:type="dxa"/>
        </w:tcPr>
        <w:p w14:paraId="2CDFADEE" w14:textId="77777777" w:rsidR="006A4003" w:rsidRPr="00E152D8" w:rsidRDefault="002F3441" w:rsidP="006A4003">
          <w:pPr>
            <w:tabs>
              <w:tab w:val="right" w:pos="8838"/>
            </w:tabs>
            <w:ind w:left="-111" w:right="-32"/>
            <w:rPr>
              <w:rFonts w:eastAsia="Calibri" w:cs="Tahoma"/>
              <w:b/>
            </w:rPr>
          </w:pPr>
          <w:r w:rsidRPr="00E152D8">
            <w:rPr>
              <w:rFonts w:eastAsia="Calibri" w:cs="Tahoma"/>
            </w:rPr>
            <w:t>Luis Gustavo Parra Noriega</w:t>
          </w:r>
        </w:p>
      </w:tc>
    </w:tr>
  </w:tbl>
  <w:p w14:paraId="1F82F1D7" w14:textId="77777777" w:rsidR="006A4003" w:rsidRDefault="008E3BC7" w:rsidP="006A400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108.6pt;margin-top:-124.7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045"/>
    <w:multiLevelType w:val="hybridMultilevel"/>
    <w:tmpl w:val="C1C06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B152D4"/>
    <w:multiLevelType w:val="hybridMultilevel"/>
    <w:tmpl w:val="D1462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674066921">
    <w:abstractNumId w:val="3"/>
  </w:num>
  <w:num w:numId="2" w16cid:durableId="906112018">
    <w:abstractNumId w:val="6"/>
  </w:num>
  <w:num w:numId="3" w16cid:durableId="901867248">
    <w:abstractNumId w:val="4"/>
  </w:num>
  <w:num w:numId="4" w16cid:durableId="1401975866">
    <w:abstractNumId w:val="5"/>
  </w:num>
  <w:num w:numId="5" w16cid:durableId="266156811">
    <w:abstractNumId w:val="1"/>
  </w:num>
  <w:num w:numId="6" w16cid:durableId="1083647367">
    <w:abstractNumId w:val="2"/>
  </w:num>
  <w:num w:numId="7" w16cid:durableId="165341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42"/>
    <w:rsid w:val="00016A11"/>
    <w:rsid w:val="00051642"/>
    <w:rsid w:val="000850B4"/>
    <w:rsid w:val="00085825"/>
    <w:rsid w:val="000B7B25"/>
    <w:rsid w:val="00104C84"/>
    <w:rsid w:val="00105647"/>
    <w:rsid w:val="00134CA3"/>
    <w:rsid w:val="001672BC"/>
    <w:rsid w:val="00183086"/>
    <w:rsid w:val="001A718F"/>
    <w:rsid w:val="001B742E"/>
    <w:rsid w:val="001C3821"/>
    <w:rsid w:val="001C65BF"/>
    <w:rsid w:val="001D65DD"/>
    <w:rsid w:val="00211E2C"/>
    <w:rsid w:val="002302CE"/>
    <w:rsid w:val="00231581"/>
    <w:rsid w:val="00243AAB"/>
    <w:rsid w:val="002501A0"/>
    <w:rsid w:val="0026231C"/>
    <w:rsid w:val="00266C6E"/>
    <w:rsid w:val="00274362"/>
    <w:rsid w:val="002A5F35"/>
    <w:rsid w:val="002C29C4"/>
    <w:rsid w:val="002F3441"/>
    <w:rsid w:val="0032578B"/>
    <w:rsid w:val="00357735"/>
    <w:rsid w:val="00366CE3"/>
    <w:rsid w:val="00384DCB"/>
    <w:rsid w:val="003964B9"/>
    <w:rsid w:val="003A12BB"/>
    <w:rsid w:val="003A6482"/>
    <w:rsid w:val="003C14B4"/>
    <w:rsid w:val="003D4495"/>
    <w:rsid w:val="003E34C8"/>
    <w:rsid w:val="004258B9"/>
    <w:rsid w:val="00433107"/>
    <w:rsid w:val="00447AAE"/>
    <w:rsid w:val="00453A5F"/>
    <w:rsid w:val="004F4D33"/>
    <w:rsid w:val="00504AF0"/>
    <w:rsid w:val="0051175E"/>
    <w:rsid w:val="0051745B"/>
    <w:rsid w:val="005369D0"/>
    <w:rsid w:val="005441C8"/>
    <w:rsid w:val="005E3118"/>
    <w:rsid w:val="00601ADC"/>
    <w:rsid w:val="006170C4"/>
    <w:rsid w:val="006671FF"/>
    <w:rsid w:val="00697476"/>
    <w:rsid w:val="006A4003"/>
    <w:rsid w:val="006B4CAC"/>
    <w:rsid w:val="006C2269"/>
    <w:rsid w:val="007049D1"/>
    <w:rsid w:val="0072472F"/>
    <w:rsid w:val="00733962"/>
    <w:rsid w:val="007A1B3A"/>
    <w:rsid w:val="007D5669"/>
    <w:rsid w:val="007D6E7F"/>
    <w:rsid w:val="007F1DD9"/>
    <w:rsid w:val="007F2C33"/>
    <w:rsid w:val="0080061B"/>
    <w:rsid w:val="00804252"/>
    <w:rsid w:val="00831D4F"/>
    <w:rsid w:val="00833D09"/>
    <w:rsid w:val="008521C4"/>
    <w:rsid w:val="008A72FD"/>
    <w:rsid w:val="008E3BC7"/>
    <w:rsid w:val="00902BE9"/>
    <w:rsid w:val="0090301F"/>
    <w:rsid w:val="009078B2"/>
    <w:rsid w:val="00932F19"/>
    <w:rsid w:val="009357E9"/>
    <w:rsid w:val="00966CA6"/>
    <w:rsid w:val="009C40E0"/>
    <w:rsid w:val="009C66AF"/>
    <w:rsid w:val="00A20383"/>
    <w:rsid w:val="00A34798"/>
    <w:rsid w:val="00A91144"/>
    <w:rsid w:val="00A91979"/>
    <w:rsid w:val="00AA2348"/>
    <w:rsid w:val="00AB1449"/>
    <w:rsid w:val="00AC2906"/>
    <w:rsid w:val="00AC54B3"/>
    <w:rsid w:val="00B377FB"/>
    <w:rsid w:val="00B47995"/>
    <w:rsid w:val="00BA0F7E"/>
    <w:rsid w:val="00BA41AF"/>
    <w:rsid w:val="00BA48B3"/>
    <w:rsid w:val="00BB1BF7"/>
    <w:rsid w:val="00BD70F2"/>
    <w:rsid w:val="00BF035A"/>
    <w:rsid w:val="00BF7430"/>
    <w:rsid w:val="00C446F2"/>
    <w:rsid w:val="00C847CA"/>
    <w:rsid w:val="00C97BBE"/>
    <w:rsid w:val="00CB39AF"/>
    <w:rsid w:val="00CC3B00"/>
    <w:rsid w:val="00D263D6"/>
    <w:rsid w:val="00D4465F"/>
    <w:rsid w:val="00D7068A"/>
    <w:rsid w:val="00D824E1"/>
    <w:rsid w:val="00D903F5"/>
    <w:rsid w:val="00DA756A"/>
    <w:rsid w:val="00DC77CC"/>
    <w:rsid w:val="00DD3B9A"/>
    <w:rsid w:val="00E7170C"/>
    <w:rsid w:val="00E76859"/>
    <w:rsid w:val="00E86588"/>
    <w:rsid w:val="00E95F83"/>
    <w:rsid w:val="00EB68E1"/>
    <w:rsid w:val="00EE0368"/>
    <w:rsid w:val="00F24088"/>
    <w:rsid w:val="00F5419D"/>
    <w:rsid w:val="00F83EA5"/>
    <w:rsid w:val="00FA1130"/>
    <w:rsid w:val="00FB2ACB"/>
    <w:rsid w:val="00FF133A"/>
    <w:rsid w:val="00FF1DA7"/>
    <w:rsid w:val="2802C5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docId w15:val="{B0C1BCEB-C3BD-4BDF-991F-46A233DB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9051803">
      <w:bodyDiv w:val="1"/>
      <w:marLeft w:val="0"/>
      <w:marRight w:val="0"/>
      <w:marTop w:val="0"/>
      <w:marBottom w:val="0"/>
      <w:divBdr>
        <w:top w:val="none" w:sz="0" w:space="0" w:color="auto"/>
        <w:left w:val="none" w:sz="0" w:space="0" w:color="auto"/>
        <w:bottom w:val="none" w:sz="0" w:space="0" w:color="auto"/>
        <w:right w:val="none" w:sz="0" w:space="0" w:color="auto"/>
      </w:divBdr>
    </w:div>
    <w:div w:id="676421390">
      <w:bodyDiv w:val="1"/>
      <w:marLeft w:val="0"/>
      <w:marRight w:val="0"/>
      <w:marTop w:val="0"/>
      <w:marBottom w:val="0"/>
      <w:divBdr>
        <w:top w:val="none" w:sz="0" w:space="0" w:color="auto"/>
        <w:left w:val="none" w:sz="0" w:space="0" w:color="auto"/>
        <w:bottom w:val="none" w:sz="0" w:space="0" w:color="auto"/>
        <w:right w:val="none" w:sz="0" w:space="0" w:color="auto"/>
      </w:divBdr>
    </w:div>
    <w:div w:id="744455971">
      <w:bodyDiv w:val="1"/>
      <w:marLeft w:val="0"/>
      <w:marRight w:val="0"/>
      <w:marTop w:val="0"/>
      <w:marBottom w:val="0"/>
      <w:divBdr>
        <w:top w:val="none" w:sz="0" w:space="0" w:color="auto"/>
        <w:left w:val="none" w:sz="0" w:space="0" w:color="auto"/>
        <w:bottom w:val="none" w:sz="0" w:space="0" w:color="auto"/>
        <w:right w:val="none" w:sz="0" w:space="0" w:color="auto"/>
      </w:divBdr>
    </w:div>
    <w:div w:id="755827663">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43078316">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10422910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372728791">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882745042">
      <w:bodyDiv w:val="1"/>
      <w:marLeft w:val="0"/>
      <w:marRight w:val="0"/>
      <w:marTop w:val="0"/>
      <w:marBottom w:val="0"/>
      <w:divBdr>
        <w:top w:val="none" w:sz="0" w:space="0" w:color="auto"/>
        <w:left w:val="none" w:sz="0" w:space="0" w:color="auto"/>
        <w:bottom w:val="none" w:sz="0" w:space="0" w:color="auto"/>
        <w:right w:val="none" w:sz="0" w:space="0" w:color="auto"/>
      </w:divBdr>
    </w:div>
    <w:div w:id="1892962460">
      <w:bodyDiv w:val="1"/>
      <w:marLeft w:val="0"/>
      <w:marRight w:val="0"/>
      <w:marTop w:val="0"/>
      <w:marBottom w:val="0"/>
      <w:divBdr>
        <w:top w:val="none" w:sz="0" w:space="0" w:color="auto"/>
        <w:left w:val="none" w:sz="0" w:space="0" w:color="auto"/>
        <w:bottom w:val="none" w:sz="0" w:space="0" w:color="auto"/>
        <w:right w:val="none" w:sz="0" w:space="0" w:color="auto"/>
      </w:divBdr>
    </w:div>
    <w:div w:id="1917394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B4E34-211E-430D-9A5E-7A33F257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6363</Words>
  <Characters>35000</Characters>
  <Application>Microsoft Office Word</Application>
  <DocSecurity>0</DocSecurity>
  <Lines>291</Lines>
  <Paragraphs>82</Paragraphs>
  <ScaleCrop>false</ScaleCrop>
  <Company/>
  <LinksUpToDate>false</LinksUpToDate>
  <CharactersWithSpaces>41281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2022-05-18T03:09:00Z</dcterms:created>
  <dcterms:modified xsi:type="dcterms:W3CDTF">2022-05-18T03:09:00Z</dcterms:modified>
</cp:coreProperties>
</file>