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73C47503" w:rsidR="00595316" w:rsidRPr="00827230" w:rsidRDefault="00595316" w:rsidP="00EF522E">
      <w:pPr>
        <w:spacing w:line="360" w:lineRule="auto"/>
        <w:jc w:val="both"/>
        <w:rPr>
          <w:rFonts w:ascii="Palatino Linotype" w:eastAsiaTheme="minorEastAsia" w:hAnsi="Palatino Linotype"/>
          <w:lang w:val="es-ES_tradnl" w:eastAsia="es-ES"/>
        </w:rPr>
      </w:pPr>
      <w:r w:rsidRPr="00827230">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827230">
        <w:rPr>
          <w:rFonts w:ascii="Palatino Linotype" w:eastAsiaTheme="minorEastAsia" w:hAnsi="Palatino Linotype"/>
          <w:lang w:val="es-ES_tradnl" w:eastAsia="es-ES"/>
        </w:rPr>
        <w:t xml:space="preserve">pec, Estado de México; de fecha </w:t>
      </w:r>
      <w:r w:rsidR="007C0C61" w:rsidRPr="00827230">
        <w:rPr>
          <w:rFonts w:ascii="Palatino Linotype" w:eastAsiaTheme="minorEastAsia" w:hAnsi="Palatino Linotype"/>
          <w:lang w:val="es-ES_tradnl" w:eastAsia="es-ES"/>
        </w:rPr>
        <w:t>veinticuatro (24</w:t>
      </w:r>
      <w:r w:rsidR="005938CC" w:rsidRPr="00827230">
        <w:rPr>
          <w:rFonts w:ascii="Palatino Linotype" w:eastAsiaTheme="minorEastAsia" w:hAnsi="Palatino Linotype"/>
          <w:lang w:val="es-ES_tradnl" w:eastAsia="es-ES"/>
        </w:rPr>
        <w:t>)</w:t>
      </w:r>
      <w:r w:rsidRPr="00827230">
        <w:rPr>
          <w:rFonts w:ascii="Palatino Linotype" w:eastAsiaTheme="minorEastAsia" w:hAnsi="Palatino Linotype"/>
          <w:lang w:val="es-ES_tradnl" w:eastAsia="es-ES"/>
        </w:rPr>
        <w:t xml:space="preserve"> de </w:t>
      </w:r>
      <w:r w:rsidR="00211A61" w:rsidRPr="00827230">
        <w:rPr>
          <w:rFonts w:ascii="Palatino Linotype" w:eastAsiaTheme="minorEastAsia" w:hAnsi="Palatino Linotype"/>
          <w:lang w:val="es-ES_tradnl" w:eastAsia="es-ES"/>
        </w:rPr>
        <w:t>marzo</w:t>
      </w:r>
      <w:r w:rsidRPr="00827230">
        <w:rPr>
          <w:rFonts w:ascii="Palatino Linotype" w:eastAsiaTheme="minorEastAsia" w:hAnsi="Palatino Linotype"/>
          <w:lang w:val="es-ES_tradnl" w:eastAsia="es-ES"/>
        </w:rPr>
        <w:t xml:space="preserve"> de dos mil veinti</w:t>
      </w:r>
      <w:r w:rsidR="005938CC" w:rsidRPr="00827230">
        <w:rPr>
          <w:rFonts w:ascii="Palatino Linotype" w:eastAsiaTheme="minorEastAsia" w:hAnsi="Palatino Linotype"/>
          <w:lang w:val="es-ES_tradnl" w:eastAsia="es-ES"/>
        </w:rPr>
        <w:t>dós</w:t>
      </w:r>
      <w:r w:rsidRPr="00827230">
        <w:rPr>
          <w:rFonts w:ascii="Palatino Linotype" w:eastAsiaTheme="minorEastAsia" w:hAnsi="Palatino Linotype"/>
          <w:lang w:val="es-ES_tradnl" w:eastAsia="es-ES"/>
        </w:rPr>
        <w:t>.</w:t>
      </w:r>
    </w:p>
    <w:p w14:paraId="431C7DC0" w14:textId="77777777" w:rsidR="00EF522E" w:rsidRPr="00827230" w:rsidRDefault="00EF522E" w:rsidP="00EF522E">
      <w:pPr>
        <w:spacing w:line="360" w:lineRule="auto"/>
        <w:jc w:val="both"/>
        <w:rPr>
          <w:rFonts w:ascii="Palatino Linotype" w:eastAsiaTheme="minorEastAsia" w:hAnsi="Palatino Linotype"/>
          <w:lang w:val="es-ES_tradnl" w:eastAsia="es-ES"/>
        </w:rPr>
      </w:pPr>
    </w:p>
    <w:p w14:paraId="23807AA9" w14:textId="369187D7" w:rsidR="00EF522E" w:rsidRPr="00827230" w:rsidRDefault="00595316" w:rsidP="00EF522E">
      <w:pPr>
        <w:pStyle w:val="Encabezado"/>
        <w:tabs>
          <w:tab w:val="clear" w:pos="4252"/>
        </w:tabs>
        <w:spacing w:line="360" w:lineRule="auto"/>
        <w:ind w:right="-250"/>
        <w:jc w:val="both"/>
        <w:rPr>
          <w:rFonts w:ascii="Palatino Linotype" w:hAnsi="Palatino Linotype"/>
          <w:b/>
          <w:color w:val="000000" w:themeColor="text1"/>
        </w:rPr>
      </w:pPr>
      <w:r w:rsidRPr="00827230">
        <w:rPr>
          <w:rFonts w:ascii="Palatino Linotype" w:hAnsi="Palatino Linotype"/>
          <w:b/>
        </w:rPr>
        <w:t>VISTO</w:t>
      </w:r>
      <w:r w:rsidR="007C0C61" w:rsidRPr="00827230">
        <w:rPr>
          <w:rFonts w:ascii="Palatino Linotype" w:hAnsi="Palatino Linotype"/>
          <w:b/>
        </w:rPr>
        <w:t>S</w:t>
      </w:r>
      <w:r w:rsidRPr="00827230">
        <w:rPr>
          <w:rFonts w:ascii="Palatino Linotype" w:hAnsi="Palatino Linotype"/>
        </w:rPr>
        <w:t xml:space="preserve"> </w:t>
      </w:r>
      <w:r w:rsidR="007C0C61" w:rsidRPr="00827230">
        <w:rPr>
          <w:rFonts w:ascii="Palatino Linotype" w:hAnsi="Palatino Linotype"/>
        </w:rPr>
        <w:t>los</w:t>
      </w:r>
      <w:r w:rsidRPr="00827230">
        <w:rPr>
          <w:rFonts w:ascii="Palatino Linotype" w:hAnsi="Palatino Linotype"/>
        </w:rPr>
        <w:t xml:space="preserve"> expediente</w:t>
      </w:r>
      <w:r w:rsidR="007C0C61" w:rsidRPr="00827230">
        <w:rPr>
          <w:rFonts w:ascii="Palatino Linotype" w:hAnsi="Palatino Linotype"/>
        </w:rPr>
        <w:t>s</w:t>
      </w:r>
      <w:r w:rsidRPr="00827230">
        <w:rPr>
          <w:rFonts w:ascii="Palatino Linotype" w:hAnsi="Palatino Linotype"/>
        </w:rPr>
        <w:t xml:space="preserve"> electrónico</w:t>
      </w:r>
      <w:r w:rsidR="007C0C61" w:rsidRPr="00827230">
        <w:rPr>
          <w:rFonts w:ascii="Palatino Linotype" w:hAnsi="Palatino Linotype"/>
        </w:rPr>
        <w:t>s</w:t>
      </w:r>
      <w:r w:rsidRPr="00827230">
        <w:rPr>
          <w:rFonts w:ascii="Palatino Linotype" w:hAnsi="Palatino Linotype"/>
        </w:rPr>
        <w:t xml:space="preserve"> formado con motivo de</w:t>
      </w:r>
      <w:r w:rsidR="007C0C61" w:rsidRPr="00827230">
        <w:rPr>
          <w:rFonts w:ascii="Palatino Linotype" w:hAnsi="Palatino Linotype"/>
        </w:rPr>
        <w:t xml:space="preserve"> </w:t>
      </w:r>
      <w:r w:rsidR="00376313" w:rsidRPr="00827230">
        <w:rPr>
          <w:rFonts w:ascii="Palatino Linotype" w:hAnsi="Palatino Linotype"/>
        </w:rPr>
        <w:t>l</w:t>
      </w:r>
      <w:r w:rsidR="007C0C61" w:rsidRPr="00827230">
        <w:rPr>
          <w:rFonts w:ascii="Palatino Linotype" w:hAnsi="Palatino Linotype"/>
        </w:rPr>
        <w:t>os</w:t>
      </w:r>
      <w:r w:rsidRPr="00827230">
        <w:rPr>
          <w:rFonts w:ascii="Palatino Linotype" w:hAnsi="Palatino Linotype"/>
        </w:rPr>
        <w:t xml:space="preserve"> recurso</w:t>
      </w:r>
      <w:r w:rsidR="007C0C61" w:rsidRPr="00827230">
        <w:rPr>
          <w:rFonts w:ascii="Palatino Linotype" w:hAnsi="Palatino Linotype"/>
        </w:rPr>
        <w:t>s</w:t>
      </w:r>
      <w:r w:rsidRPr="00827230">
        <w:rPr>
          <w:rFonts w:ascii="Palatino Linotype" w:hAnsi="Palatino Linotype"/>
        </w:rPr>
        <w:t xml:space="preserve"> de revisión </w:t>
      </w:r>
      <w:r w:rsidR="007C0C61" w:rsidRPr="00827230">
        <w:rPr>
          <w:rFonts w:ascii="Palatino Linotype" w:hAnsi="Palatino Linotype"/>
          <w:b/>
          <w:bCs/>
          <w:lang w:val="es-MX"/>
        </w:rPr>
        <w:t>01218/INFOEM/IP/RR/2022, 01219/INFOEM/IP/RR/2022, 01220/INFOEM/IP/RR/2022, 01221/INFOEM/IP/RR/2022, 01222/INFOEM/IP/RR/2022, 01223/INFOEM/IP/RR/2022, 01224/INFOEM/IP/RR/2022, 01225/INFOEM/IP/RR/2022, 01233/INFOEM/IP/RR/2022,</w:t>
      </w:r>
      <w:bookmarkStart w:id="0" w:name="_GoBack"/>
      <w:bookmarkEnd w:id="0"/>
      <w:r w:rsidR="007C0C61" w:rsidRPr="00827230">
        <w:rPr>
          <w:rFonts w:ascii="Palatino Linotype" w:hAnsi="Palatino Linotype"/>
          <w:b/>
          <w:bCs/>
          <w:lang w:val="es-MX"/>
        </w:rPr>
        <w:t xml:space="preserve"> 01234/INFOEM/IP/RR/2022, 01236/INFOEM/IP/RR/2022, 01555/INFOEM/IP/RR/2022, 01556/INFOEM/IP/RR/2022, 01557/INFOEM/IP/RR/2022, 01558/INFOEM/IP/RR/2022, 01559/INFOEM/IP/RR/2022, 01560/INFOEM/IP/RR/2022, 01561/INFOEM/IP/RR/2022 y 01562/INFOEM/IP/RR/2022 </w:t>
      </w:r>
      <w:r w:rsidRPr="00827230">
        <w:rPr>
          <w:rFonts w:ascii="Palatino Linotype" w:hAnsi="Palatino Linotype"/>
        </w:rPr>
        <w:t>promovido</w:t>
      </w:r>
      <w:r w:rsidR="007C0C61" w:rsidRPr="00827230">
        <w:rPr>
          <w:rFonts w:ascii="Palatino Linotype" w:hAnsi="Palatino Linotype"/>
        </w:rPr>
        <w:t>s</w:t>
      </w:r>
      <w:r w:rsidRPr="00827230">
        <w:rPr>
          <w:rFonts w:ascii="Palatino Linotype" w:hAnsi="Palatino Linotype"/>
        </w:rPr>
        <w:t xml:space="preserve"> </w:t>
      </w:r>
      <w:r w:rsidR="005B4C85" w:rsidRPr="00827230">
        <w:rPr>
          <w:rFonts w:ascii="Palatino Linotype" w:eastAsia="MS Mincho" w:hAnsi="Palatino Linotype"/>
        </w:rPr>
        <w:t xml:space="preserve">por </w:t>
      </w:r>
      <w:r w:rsidR="00673F54" w:rsidRPr="00827230">
        <w:rPr>
          <w:rFonts w:ascii="Palatino Linotype" w:hAnsi="Palatino Linotype"/>
          <w:color w:val="000000" w:themeColor="text1"/>
        </w:rPr>
        <w:t xml:space="preserve">una persona </w:t>
      </w:r>
      <w:r w:rsidR="00B455E3" w:rsidRPr="00827230">
        <w:rPr>
          <w:rFonts w:ascii="Palatino Linotype" w:hAnsi="Palatino Linotype"/>
          <w:color w:val="000000" w:themeColor="text1"/>
        </w:rPr>
        <w:t>usuaria del Sistema de Acceso a la Información Mexiquense (SAIMEX)</w:t>
      </w:r>
      <w:r w:rsidR="008A55FE" w:rsidRPr="00827230">
        <w:rPr>
          <w:rFonts w:ascii="Palatino Linotype" w:hAnsi="Palatino Linotype"/>
          <w:color w:val="000000" w:themeColor="text1"/>
        </w:rPr>
        <w:t xml:space="preserve"> </w:t>
      </w:r>
      <w:r w:rsidR="00B455E3" w:rsidRPr="00827230">
        <w:rPr>
          <w:rFonts w:ascii="Palatino Linotype" w:hAnsi="Palatino Linotype"/>
          <w:color w:val="000000" w:themeColor="text1"/>
        </w:rPr>
        <w:t xml:space="preserve">que no </w:t>
      </w:r>
      <w:r w:rsidR="007C0C61" w:rsidRPr="00827230">
        <w:rPr>
          <w:rFonts w:ascii="Palatino Linotype" w:hAnsi="Palatino Linotype"/>
          <w:color w:val="000000" w:themeColor="text1"/>
        </w:rPr>
        <w:t>proporcionó nombre ni seudónimo</w:t>
      </w:r>
      <w:r w:rsidR="00B455E3" w:rsidRPr="00827230">
        <w:rPr>
          <w:rFonts w:ascii="Palatino Linotype" w:hAnsi="Palatino Linotype"/>
          <w:color w:val="000000" w:themeColor="text1"/>
        </w:rPr>
        <w:t xml:space="preserve"> y que en lo sucesivo se le identificará como</w:t>
      </w:r>
      <w:r w:rsidR="00B455E3" w:rsidRPr="00827230">
        <w:rPr>
          <w:rFonts w:ascii="Palatino Linotype" w:hAnsi="Palatino Linotype"/>
          <w:b/>
          <w:color w:val="000000" w:themeColor="text1"/>
        </w:rPr>
        <w:t xml:space="preserve"> </w:t>
      </w:r>
      <w:r w:rsidR="005B4C85" w:rsidRPr="00827230">
        <w:rPr>
          <w:rFonts w:ascii="Palatino Linotype" w:eastAsia="MS Mincho" w:hAnsi="Palatino Linotype" w:cs="Arial"/>
          <w:b/>
        </w:rPr>
        <w:t>RECURRENTE</w:t>
      </w:r>
      <w:r w:rsidRPr="00827230">
        <w:rPr>
          <w:rFonts w:ascii="Palatino Linotype" w:hAnsi="Palatino Linotype" w:cs="Arial"/>
        </w:rPr>
        <w:t>, en cont</w:t>
      </w:r>
      <w:r w:rsidR="001A7901" w:rsidRPr="00827230">
        <w:rPr>
          <w:rFonts w:ascii="Palatino Linotype" w:hAnsi="Palatino Linotype" w:cs="Arial"/>
        </w:rPr>
        <w:t>ra de la falta de respuesta de</w:t>
      </w:r>
      <w:r w:rsidR="00C33174" w:rsidRPr="00827230">
        <w:rPr>
          <w:rFonts w:ascii="Palatino Linotype" w:hAnsi="Palatino Linotype" w:cs="Arial"/>
        </w:rPr>
        <w:t xml:space="preserve">l </w:t>
      </w:r>
      <w:r w:rsidR="00956E7D" w:rsidRPr="00827230">
        <w:rPr>
          <w:rFonts w:ascii="Palatino Linotype" w:hAnsi="Palatino Linotype"/>
          <w:b/>
          <w:color w:val="000000" w:themeColor="text1"/>
        </w:rPr>
        <w:t xml:space="preserve">Ayuntamiento de </w:t>
      </w:r>
      <w:r w:rsidR="00F0567C" w:rsidRPr="00827230">
        <w:rPr>
          <w:rFonts w:ascii="Palatino Linotype" w:hAnsi="Palatino Linotype"/>
          <w:b/>
          <w:color w:val="000000" w:themeColor="text1"/>
        </w:rPr>
        <w:t>Metepec</w:t>
      </w:r>
      <w:r w:rsidR="00956E7D" w:rsidRPr="00827230">
        <w:rPr>
          <w:rFonts w:ascii="Palatino Linotype" w:hAnsi="Palatino Linotype"/>
        </w:rPr>
        <w:t xml:space="preserve"> </w:t>
      </w:r>
      <w:r w:rsidRPr="00827230">
        <w:rPr>
          <w:rFonts w:ascii="Palatino Linotype" w:hAnsi="Palatino Linotype"/>
        </w:rPr>
        <w:t>en lo sucesivo el</w:t>
      </w:r>
      <w:r w:rsidRPr="00827230">
        <w:rPr>
          <w:rFonts w:ascii="Palatino Linotype" w:hAnsi="Palatino Linotype"/>
          <w:b/>
        </w:rPr>
        <w:t xml:space="preserve"> SUJETO OBLIGADO, </w:t>
      </w:r>
      <w:r w:rsidRPr="00827230">
        <w:rPr>
          <w:rFonts w:ascii="Palatino Linotype" w:hAnsi="Palatino Linotype"/>
        </w:rPr>
        <w:t>se procede a dictar la presente resoluci</w:t>
      </w:r>
      <w:r w:rsidR="00633810" w:rsidRPr="00827230">
        <w:rPr>
          <w:rFonts w:ascii="Palatino Linotype" w:hAnsi="Palatino Linotype"/>
        </w:rPr>
        <w:t>ón, con base en los siguientes:</w:t>
      </w:r>
    </w:p>
    <w:p w14:paraId="4F6FADBD" w14:textId="07DCA423" w:rsidR="00595316" w:rsidRPr="00827230" w:rsidRDefault="00EF522E" w:rsidP="00EF522E">
      <w:pPr>
        <w:tabs>
          <w:tab w:val="left" w:pos="3090"/>
        </w:tabs>
        <w:rPr>
          <w:lang w:val="es-ES_tradnl" w:eastAsia="es-ES"/>
        </w:rPr>
      </w:pPr>
      <w:r w:rsidRPr="00827230">
        <w:rPr>
          <w:lang w:val="es-ES_tradnl" w:eastAsia="es-ES"/>
        </w:rPr>
        <w:tab/>
      </w:r>
    </w:p>
    <w:p w14:paraId="28D25234" w14:textId="77777777" w:rsidR="00595316" w:rsidRPr="00827230" w:rsidRDefault="00595316" w:rsidP="00EF522E">
      <w:pPr>
        <w:keepNext/>
        <w:keepLines/>
        <w:spacing w:line="360" w:lineRule="auto"/>
        <w:jc w:val="center"/>
        <w:outlineLvl w:val="0"/>
        <w:rPr>
          <w:rFonts w:ascii="Palatino Linotype" w:eastAsiaTheme="majorEastAsia" w:hAnsi="Palatino Linotype" w:cstheme="majorBidi"/>
          <w:b/>
        </w:rPr>
      </w:pPr>
      <w:bookmarkStart w:id="1" w:name="_Toc3467400"/>
      <w:bookmarkStart w:id="2" w:name="_Toc86251408"/>
      <w:r w:rsidRPr="00827230">
        <w:rPr>
          <w:rFonts w:ascii="Palatino Linotype" w:eastAsiaTheme="majorEastAsia" w:hAnsi="Palatino Linotype" w:cstheme="majorBidi"/>
          <w:b/>
        </w:rPr>
        <w:lastRenderedPageBreak/>
        <w:t>ANTECEDENTES</w:t>
      </w:r>
      <w:bookmarkEnd w:id="1"/>
      <w:bookmarkEnd w:id="2"/>
    </w:p>
    <w:p w14:paraId="27A861FE" w14:textId="77777777" w:rsidR="00595316" w:rsidRPr="00827230" w:rsidRDefault="00595316" w:rsidP="00EF522E">
      <w:pPr>
        <w:keepNext/>
        <w:keepLines/>
        <w:spacing w:line="360" w:lineRule="auto"/>
        <w:jc w:val="center"/>
        <w:outlineLvl w:val="0"/>
        <w:rPr>
          <w:rFonts w:ascii="Palatino Linotype" w:eastAsiaTheme="majorEastAsia" w:hAnsi="Palatino Linotype" w:cstheme="majorBidi"/>
        </w:rPr>
      </w:pPr>
    </w:p>
    <w:p w14:paraId="441139A4" w14:textId="434C2CC2" w:rsidR="007C0C61" w:rsidRPr="00827230" w:rsidRDefault="00633810" w:rsidP="00EF522E">
      <w:pPr>
        <w:numPr>
          <w:ilvl w:val="0"/>
          <w:numId w:val="2"/>
        </w:numPr>
        <w:spacing w:line="360" w:lineRule="auto"/>
        <w:ind w:left="0" w:firstLine="0"/>
        <w:contextualSpacing/>
        <w:jc w:val="both"/>
        <w:rPr>
          <w:rFonts w:ascii="Palatino Linotype" w:eastAsia="Calibri" w:hAnsi="Palatino Linotype" w:cs="Arial"/>
          <w:lang w:val="es-ES" w:eastAsia="es-ES"/>
        </w:rPr>
      </w:pPr>
      <w:r w:rsidRPr="00827230">
        <w:rPr>
          <w:rFonts w:ascii="Palatino Linotype" w:eastAsia="Calibri" w:hAnsi="Palatino Linotype" w:cs="Arial"/>
          <w:lang w:val="es-ES" w:eastAsia="es-ES"/>
        </w:rPr>
        <w:t xml:space="preserve">El </w:t>
      </w:r>
      <w:r w:rsidR="007C0C61" w:rsidRPr="00827230">
        <w:rPr>
          <w:rFonts w:ascii="Palatino Linotype" w:eastAsia="Calibri" w:hAnsi="Palatino Linotype" w:cs="Arial"/>
          <w:b/>
          <w:lang w:val="es-ES" w:eastAsia="es-ES"/>
        </w:rPr>
        <w:t>diez (10) y once (11) de enero</w:t>
      </w:r>
      <w:r w:rsidR="001A3473" w:rsidRPr="00827230">
        <w:rPr>
          <w:rFonts w:ascii="Palatino Linotype" w:eastAsia="Calibri" w:hAnsi="Palatino Linotype" w:cs="Arial"/>
          <w:lang w:val="es-ES" w:eastAsia="es-ES"/>
        </w:rPr>
        <w:t xml:space="preserve"> de dos mil veint</w:t>
      </w:r>
      <w:r w:rsidR="00F0567C" w:rsidRPr="00827230">
        <w:rPr>
          <w:rFonts w:ascii="Palatino Linotype" w:eastAsia="Calibri" w:hAnsi="Palatino Linotype" w:cs="Arial"/>
          <w:lang w:val="es-ES" w:eastAsia="es-ES"/>
        </w:rPr>
        <w:t>idós</w:t>
      </w:r>
      <w:r w:rsidR="001A3473" w:rsidRPr="00827230">
        <w:rPr>
          <w:rFonts w:ascii="Palatino Linotype" w:eastAsia="Calibri" w:hAnsi="Palatino Linotype" w:cs="Arial"/>
          <w:lang w:val="es-ES" w:eastAsia="es-ES"/>
        </w:rPr>
        <w:t xml:space="preserve">, </w:t>
      </w:r>
      <w:r w:rsidR="00595316" w:rsidRPr="00827230">
        <w:rPr>
          <w:rFonts w:ascii="Palatino Linotype" w:eastAsia="Calibri" w:hAnsi="Palatino Linotype"/>
          <w:lang w:val="es-ES" w:eastAsia="es-ES"/>
        </w:rPr>
        <w:t>se</w:t>
      </w:r>
      <w:r w:rsidR="00595316" w:rsidRPr="00827230">
        <w:rPr>
          <w:rFonts w:ascii="Palatino Linotype" w:eastAsiaTheme="minorEastAsia" w:hAnsi="Palatino Linotype"/>
          <w:b/>
          <w:lang w:val="es-ES_tradnl" w:eastAsia="es-ES"/>
        </w:rPr>
        <w:t xml:space="preserve"> </w:t>
      </w:r>
      <w:r w:rsidR="007C0C61" w:rsidRPr="00827230">
        <w:rPr>
          <w:rFonts w:ascii="Palatino Linotype" w:eastAsiaTheme="minorEastAsia" w:hAnsi="Palatino Linotype"/>
          <w:lang w:val="es-ES_tradnl" w:eastAsia="es-ES"/>
        </w:rPr>
        <w:t>presentaron</w:t>
      </w:r>
      <w:r w:rsidR="00595316" w:rsidRPr="00827230">
        <w:rPr>
          <w:rFonts w:ascii="Palatino Linotype" w:eastAsiaTheme="minorEastAsia" w:hAnsi="Palatino Linotype"/>
          <w:lang w:val="es-ES_tradnl" w:eastAsia="es-ES"/>
        </w:rPr>
        <w:t xml:space="preserve"> </w:t>
      </w:r>
      <w:r w:rsidR="00595316" w:rsidRPr="00827230">
        <w:rPr>
          <w:rFonts w:ascii="Palatino Linotype" w:eastAsia="Calibri" w:hAnsi="Palatino Linotype" w:cs="Arial"/>
          <w:lang w:val="es-ES" w:eastAsia="es-ES"/>
        </w:rPr>
        <w:t xml:space="preserve">ante el </w:t>
      </w:r>
      <w:r w:rsidR="00595316" w:rsidRPr="00827230">
        <w:rPr>
          <w:rFonts w:ascii="Palatino Linotype" w:eastAsia="Calibri" w:hAnsi="Palatino Linotype" w:cs="Arial"/>
          <w:b/>
          <w:lang w:val="es-ES" w:eastAsia="es-ES"/>
        </w:rPr>
        <w:t>SUJETO OBLIGADO,</w:t>
      </w:r>
      <w:r w:rsidR="00595316" w:rsidRPr="00827230">
        <w:rPr>
          <w:rFonts w:ascii="Palatino Linotype" w:eastAsia="Calibri" w:hAnsi="Palatino Linotype" w:cs="Arial"/>
          <w:lang w:val="es-ES_tradnl" w:eastAsia="es-ES"/>
        </w:rPr>
        <w:t xml:space="preserve"> vía </w:t>
      </w:r>
      <w:r w:rsidR="00595316" w:rsidRPr="00827230">
        <w:rPr>
          <w:rFonts w:ascii="Palatino Linotype" w:eastAsia="Calibri" w:hAnsi="Palatino Linotype" w:cs="Arial"/>
          <w:lang w:val="es-ES" w:eastAsia="es-ES"/>
        </w:rPr>
        <w:t xml:space="preserve">Sistema de Acceso a la Información Mexiquense </w:t>
      </w:r>
      <w:r w:rsidR="00595316" w:rsidRPr="00827230">
        <w:rPr>
          <w:rFonts w:ascii="Palatino Linotype" w:eastAsia="Calibri" w:hAnsi="Palatino Linotype" w:cs="Arial"/>
          <w:b/>
          <w:lang w:val="es-ES" w:eastAsia="es-ES"/>
        </w:rPr>
        <w:t>(SAIMEX),</w:t>
      </w:r>
      <w:r w:rsidR="00595316" w:rsidRPr="00827230">
        <w:rPr>
          <w:rFonts w:ascii="Palatino Linotype" w:eastAsia="Calibri" w:hAnsi="Palatino Linotype" w:cs="Arial"/>
          <w:lang w:val="es-ES" w:eastAsia="es-ES"/>
        </w:rPr>
        <w:t xml:space="preserve"> </w:t>
      </w:r>
      <w:r w:rsidR="007C0C61" w:rsidRPr="00827230">
        <w:rPr>
          <w:rFonts w:ascii="Palatino Linotype" w:eastAsia="Calibri" w:hAnsi="Palatino Linotype" w:cs="Arial"/>
          <w:lang w:val="es-ES" w:eastAsia="es-ES"/>
        </w:rPr>
        <w:t>las siguientes solicitudes de información, mediante las que se requirió:</w:t>
      </w:r>
    </w:p>
    <w:p w14:paraId="36F72B7D" w14:textId="77777777" w:rsidR="007C0C61" w:rsidRPr="00827230" w:rsidRDefault="007C0C61" w:rsidP="00EF522E">
      <w:pPr>
        <w:spacing w:line="360" w:lineRule="auto"/>
        <w:contextualSpacing/>
        <w:jc w:val="both"/>
        <w:rPr>
          <w:rFonts w:ascii="Palatino Linotype" w:eastAsia="Calibri" w:hAnsi="Palatino Linotype" w:cs="Arial"/>
          <w:lang w:val="es-ES" w:eastAsia="es-ES"/>
        </w:rPr>
      </w:pPr>
    </w:p>
    <w:p w14:paraId="27D84B76" w14:textId="548FFEDD" w:rsidR="009F3E15" w:rsidRPr="00827230" w:rsidRDefault="009F3E15" w:rsidP="00EF522E">
      <w:pPr>
        <w:spacing w:line="360" w:lineRule="auto"/>
        <w:contextualSpacing/>
        <w:jc w:val="both"/>
        <w:rPr>
          <w:rFonts w:ascii="Palatino Linotype" w:eastAsia="Calibri" w:hAnsi="Palatino Linotype" w:cs="Arial"/>
          <w:b/>
          <w:lang w:val="es-ES" w:eastAsia="es-ES"/>
        </w:rPr>
      </w:pPr>
      <w:r w:rsidRPr="00827230">
        <w:rPr>
          <w:rFonts w:ascii="Palatino Linotype" w:eastAsia="Calibri" w:hAnsi="Palatino Linotype" w:cs="Arial"/>
          <w:b/>
          <w:lang w:val="es-ES" w:eastAsia="es-ES"/>
        </w:rPr>
        <w:t>00547/METEPEC/IP/2022:</w:t>
      </w:r>
    </w:p>
    <w:p w14:paraId="655D1914" w14:textId="55ABDBD4" w:rsidR="009F3E15" w:rsidRPr="00827230" w:rsidRDefault="009F3E15" w:rsidP="00EF522E">
      <w:pPr>
        <w:spacing w:line="360" w:lineRule="auto"/>
        <w:ind w:left="851" w:right="567"/>
        <w:contextualSpacing/>
        <w:jc w:val="both"/>
        <w:rPr>
          <w:rFonts w:ascii="Palatino Linotype" w:eastAsia="Calibri" w:hAnsi="Palatino Linotype" w:cs="Arial"/>
          <w:b/>
          <w:i/>
          <w:sz w:val="40"/>
          <w:lang w:val="es-ES" w:eastAsia="es-ES"/>
        </w:rPr>
      </w:pPr>
      <w:r w:rsidRPr="00827230">
        <w:rPr>
          <w:rFonts w:ascii="Palatino Linotype" w:hAnsi="Palatino Linotype"/>
          <w:i/>
          <w:color w:val="000000"/>
          <w:sz w:val="22"/>
          <w:szCs w:val="14"/>
        </w:rPr>
        <w:t>“Se solicita copia de todos los correos recibidos en la dirección de correo electrónico con terminación "@metepec.gob.mx" de la Dirección deSeguridad Pública y Tránsito del 1 de enero de 2022 al 10 de enero de 2022.” (Sic)</w:t>
      </w:r>
    </w:p>
    <w:p w14:paraId="295267D0" w14:textId="77777777" w:rsidR="009F3E15" w:rsidRPr="00827230" w:rsidRDefault="009F3E15" w:rsidP="00EF522E">
      <w:pPr>
        <w:spacing w:line="360" w:lineRule="auto"/>
        <w:contextualSpacing/>
        <w:jc w:val="both"/>
        <w:rPr>
          <w:rFonts w:ascii="Palatino Linotype" w:eastAsia="Calibri" w:hAnsi="Palatino Linotype" w:cs="Arial"/>
          <w:b/>
          <w:lang w:val="es-ES" w:eastAsia="es-ES"/>
        </w:rPr>
      </w:pPr>
    </w:p>
    <w:p w14:paraId="5C033DFE" w14:textId="03F819FD" w:rsidR="009F3E15" w:rsidRPr="00827230" w:rsidRDefault="009F3E15" w:rsidP="00EF522E">
      <w:pPr>
        <w:spacing w:line="360" w:lineRule="auto"/>
        <w:contextualSpacing/>
        <w:jc w:val="both"/>
        <w:rPr>
          <w:rFonts w:ascii="Palatino Linotype" w:eastAsia="Calibri" w:hAnsi="Palatino Linotype" w:cs="Arial"/>
          <w:b/>
          <w:lang w:val="es-ES" w:eastAsia="es-ES"/>
        </w:rPr>
      </w:pPr>
      <w:r w:rsidRPr="00827230">
        <w:rPr>
          <w:rFonts w:ascii="Palatino Linotype" w:eastAsia="Calibri" w:hAnsi="Palatino Linotype" w:cs="Arial"/>
          <w:b/>
          <w:lang w:val="es-ES" w:eastAsia="es-ES"/>
        </w:rPr>
        <w:t>00549/METEPEC/IP/2022</w:t>
      </w:r>
      <w:r w:rsidR="00705E26" w:rsidRPr="00827230">
        <w:rPr>
          <w:rFonts w:ascii="Palatino Linotype" w:eastAsia="Calibri" w:hAnsi="Palatino Linotype" w:cs="Arial"/>
          <w:b/>
          <w:lang w:val="es-ES" w:eastAsia="es-ES"/>
        </w:rPr>
        <w:t>:</w:t>
      </w:r>
    </w:p>
    <w:p w14:paraId="334175CA" w14:textId="5D8793C0" w:rsidR="009F3E15" w:rsidRPr="00827230" w:rsidRDefault="009F3E15" w:rsidP="00EF522E">
      <w:pPr>
        <w:spacing w:line="360" w:lineRule="auto"/>
        <w:ind w:left="851" w:right="567"/>
        <w:contextualSpacing/>
        <w:jc w:val="both"/>
        <w:rPr>
          <w:rFonts w:ascii="Palatino Linotype" w:eastAsia="Calibri" w:hAnsi="Palatino Linotype" w:cs="Arial"/>
          <w:b/>
          <w:i/>
          <w:sz w:val="40"/>
          <w:lang w:val="es-ES" w:eastAsia="es-ES"/>
        </w:rPr>
      </w:pPr>
      <w:r w:rsidRPr="00827230">
        <w:rPr>
          <w:rFonts w:ascii="Palatino Linotype" w:hAnsi="Palatino Linotype"/>
          <w:i/>
          <w:color w:val="000000"/>
          <w:sz w:val="22"/>
          <w:szCs w:val="14"/>
        </w:rPr>
        <w:t>“Se solicita copia de todos los correos recibidos en la dirección de correo electrónico con terminación "@metepec.gob.mx" de la Unidad de Logísitica del 1 de enero de 2022 al 10 de enero de 2022.” (Sic)</w:t>
      </w:r>
    </w:p>
    <w:p w14:paraId="596550A1" w14:textId="77777777" w:rsidR="009F3E15" w:rsidRPr="00827230" w:rsidRDefault="009F3E15" w:rsidP="00EF522E">
      <w:pPr>
        <w:spacing w:line="360" w:lineRule="auto"/>
        <w:contextualSpacing/>
        <w:jc w:val="both"/>
        <w:rPr>
          <w:rFonts w:ascii="Palatino Linotype" w:eastAsia="Calibri" w:hAnsi="Palatino Linotype" w:cs="Arial"/>
          <w:b/>
          <w:lang w:val="es-ES" w:eastAsia="es-ES"/>
        </w:rPr>
      </w:pPr>
    </w:p>
    <w:p w14:paraId="053B36B4" w14:textId="708300D2" w:rsidR="009F3E15" w:rsidRPr="00827230" w:rsidRDefault="009F3E15" w:rsidP="00EF522E">
      <w:pPr>
        <w:spacing w:line="360" w:lineRule="auto"/>
        <w:contextualSpacing/>
        <w:jc w:val="both"/>
        <w:rPr>
          <w:rFonts w:ascii="Palatino Linotype" w:eastAsia="Calibri" w:hAnsi="Palatino Linotype" w:cs="Arial"/>
          <w:b/>
          <w:lang w:val="es-ES" w:eastAsia="es-ES"/>
        </w:rPr>
      </w:pPr>
      <w:r w:rsidRPr="00827230">
        <w:rPr>
          <w:rFonts w:ascii="Palatino Linotype" w:eastAsia="Calibri" w:hAnsi="Palatino Linotype" w:cs="Arial"/>
          <w:b/>
          <w:lang w:val="es-ES" w:eastAsia="es-ES"/>
        </w:rPr>
        <w:t>00555/METEPEC/IP/2022</w:t>
      </w:r>
      <w:r w:rsidR="00705E26" w:rsidRPr="00827230">
        <w:rPr>
          <w:rFonts w:ascii="Palatino Linotype" w:eastAsia="Calibri" w:hAnsi="Palatino Linotype" w:cs="Arial"/>
          <w:b/>
          <w:lang w:val="es-ES" w:eastAsia="es-ES"/>
        </w:rPr>
        <w:t xml:space="preserve">: </w:t>
      </w:r>
    </w:p>
    <w:p w14:paraId="7689AEB1" w14:textId="3E1704EE" w:rsidR="009F3E15" w:rsidRPr="00827230" w:rsidRDefault="009F3E15" w:rsidP="00EF522E">
      <w:pPr>
        <w:spacing w:line="360" w:lineRule="auto"/>
        <w:ind w:left="851" w:right="567"/>
        <w:contextualSpacing/>
        <w:jc w:val="both"/>
        <w:rPr>
          <w:rFonts w:ascii="Palatino Linotype" w:eastAsia="Calibri" w:hAnsi="Palatino Linotype" w:cs="Arial"/>
          <w:b/>
          <w:i/>
          <w:sz w:val="40"/>
          <w:lang w:val="es-ES" w:eastAsia="es-ES"/>
        </w:rPr>
      </w:pPr>
      <w:r w:rsidRPr="00827230">
        <w:rPr>
          <w:rFonts w:ascii="Palatino Linotype" w:hAnsi="Palatino Linotype"/>
          <w:i/>
          <w:color w:val="000000"/>
          <w:sz w:val="22"/>
          <w:szCs w:val="14"/>
        </w:rPr>
        <w:t>“Se solicita copia de todos los correos recibidos en la dirección de correo electrónico con terminación "@metepec.gob.mx" de la Coordinación General del Instituto Municipal de Cultura Física y Deporte de Metepec del 1 de enero de 2022 al 10 de enero de 2022.” (Sic)</w:t>
      </w:r>
    </w:p>
    <w:p w14:paraId="1ED327ED" w14:textId="77777777" w:rsidR="009F3E15" w:rsidRPr="00827230" w:rsidRDefault="009F3E15" w:rsidP="00EF522E">
      <w:pPr>
        <w:spacing w:line="360" w:lineRule="auto"/>
        <w:contextualSpacing/>
        <w:jc w:val="both"/>
        <w:rPr>
          <w:rFonts w:ascii="Palatino Linotype" w:eastAsia="Calibri" w:hAnsi="Palatino Linotype" w:cs="Arial"/>
          <w:b/>
          <w:lang w:val="es-ES" w:eastAsia="es-ES"/>
        </w:rPr>
      </w:pPr>
    </w:p>
    <w:p w14:paraId="1AFFAC19" w14:textId="12950471" w:rsidR="009F3E15" w:rsidRPr="00827230" w:rsidRDefault="009F3E15" w:rsidP="00EF522E">
      <w:pPr>
        <w:spacing w:line="360" w:lineRule="auto"/>
        <w:contextualSpacing/>
        <w:jc w:val="both"/>
        <w:rPr>
          <w:rFonts w:ascii="Palatino Linotype" w:eastAsia="Calibri" w:hAnsi="Palatino Linotype" w:cs="Arial"/>
          <w:b/>
          <w:lang w:val="es-ES" w:eastAsia="es-ES"/>
        </w:rPr>
      </w:pPr>
      <w:r w:rsidRPr="00827230">
        <w:rPr>
          <w:rFonts w:ascii="Palatino Linotype" w:eastAsia="Calibri" w:hAnsi="Palatino Linotype" w:cs="Arial"/>
          <w:b/>
          <w:lang w:val="es-ES" w:eastAsia="es-ES"/>
        </w:rPr>
        <w:t>00556/METEPEC/IP/2022:</w:t>
      </w:r>
      <w:r w:rsidR="00705E26" w:rsidRPr="00827230">
        <w:rPr>
          <w:rFonts w:ascii="Palatino Linotype" w:eastAsia="Calibri" w:hAnsi="Palatino Linotype" w:cs="Arial"/>
          <w:b/>
          <w:lang w:val="es-ES" w:eastAsia="es-ES"/>
        </w:rPr>
        <w:t xml:space="preserve"> </w:t>
      </w:r>
    </w:p>
    <w:p w14:paraId="29CD351B" w14:textId="6EDD8740" w:rsidR="009F3E15" w:rsidRPr="00827230" w:rsidRDefault="009F3E15" w:rsidP="00EF522E">
      <w:pPr>
        <w:spacing w:line="360" w:lineRule="auto"/>
        <w:ind w:left="851" w:right="567"/>
        <w:contextualSpacing/>
        <w:jc w:val="both"/>
        <w:rPr>
          <w:rFonts w:ascii="Palatino Linotype" w:eastAsia="Calibri" w:hAnsi="Palatino Linotype" w:cs="Arial"/>
          <w:b/>
          <w:i/>
          <w:sz w:val="40"/>
          <w:lang w:val="es-ES" w:eastAsia="es-ES"/>
        </w:rPr>
      </w:pPr>
      <w:r w:rsidRPr="00827230">
        <w:rPr>
          <w:rFonts w:ascii="Palatino Linotype" w:hAnsi="Palatino Linotype"/>
          <w:i/>
          <w:color w:val="000000"/>
          <w:sz w:val="22"/>
          <w:szCs w:val="14"/>
        </w:rPr>
        <w:t xml:space="preserve">“Se solicita copia de todos los correos enviados de la dirección de correo electrónico con terminación "@metepec.gob.mx" de la Coordinación General del Instituto </w:t>
      </w:r>
      <w:r w:rsidRPr="00827230">
        <w:rPr>
          <w:rFonts w:ascii="Palatino Linotype" w:hAnsi="Palatino Linotype"/>
          <w:i/>
          <w:color w:val="000000"/>
          <w:sz w:val="22"/>
          <w:szCs w:val="14"/>
        </w:rPr>
        <w:lastRenderedPageBreak/>
        <w:t>Municipal de Cultura Física y Deporte de Metepec del 1 de enero de 2022 al 10 de enero de 2022.” (Sic)</w:t>
      </w:r>
    </w:p>
    <w:p w14:paraId="25AF771B" w14:textId="77777777" w:rsidR="009F3E15" w:rsidRPr="00827230" w:rsidRDefault="009F3E15" w:rsidP="00EF522E">
      <w:pPr>
        <w:spacing w:line="360" w:lineRule="auto"/>
        <w:contextualSpacing/>
        <w:jc w:val="both"/>
        <w:rPr>
          <w:rFonts w:ascii="Palatino Linotype" w:eastAsia="Calibri" w:hAnsi="Palatino Linotype" w:cs="Arial"/>
          <w:b/>
          <w:lang w:val="es-ES" w:eastAsia="es-ES"/>
        </w:rPr>
      </w:pPr>
    </w:p>
    <w:p w14:paraId="0839DF05" w14:textId="71413215" w:rsidR="009F3E15" w:rsidRPr="00827230" w:rsidRDefault="009F3E15" w:rsidP="00EF522E">
      <w:pPr>
        <w:spacing w:line="360" w:lineRule="auto"/>
        <w:contextualSpacing/>
        <w:jc w:val="both"/>
        <w:rPr>
          <w:rFonts w:ascii="Palatino Linotype" w:eastAsia="Calibri" w:hAnsi="Palatino Linotype" w:cs="Arial"/>
          <w:b/>
          <w:lang w:val="es-ES" w:eastAsia="es-ES"/>
        </w:rPr>
      </w:pPr>
      <w:r w:rsidRPr="00827230">
        <w:rPr>
          <w:rFonts w:ascii="Palatino Linotype" w:eastAsia="Calibri" w:hAnsi="Palatino Linotype" w:cs="Arial"/>
          <w:b/>
          <w:lang w:val="es-ES" w:eastAsia="es-ES"/>
        </w:rPr>
        <w:t>00562/METEPEC/IP/2022</w:t>
      </w:r>
      <w:r w:rsidR="00705E26" w:rsidRPr="00827230">
        <w:rPr>
          <w:rFonts w:ascii="Palatino Linotype" w:eastAsia="Calibri" w:hAnsi="Palatino Linotype" w:cs="Arial"/>
          <w:b/>
          <w:lang w:val="es-ES" w:eastAsia="es-ES"/>
        </w:rPr>
        <w:t>:</w:t>
      </w:r>
    </w:p>
    <w:p w14:paraId="004D93D5" w14:textId="37CE6944" w:rsidR="009F3E15" w:rsidRPr="00827230" w:rsidRDefault="009F3E15" w:rsidP="00EF522E">
      <w:pPr>
        <w:spacing w:line="360" w:lineRule="auto"/>
        <w:ind w:left="851" w:right="567"/>
        <w:contextualSpacing/>
        <w:jc w:val="both"/>
        <w:rPr>
          <w:rFonts w:ascii="Palatino Linotype" w:eastAsia="Calibri" w:hAnsi="Palatino Linotype" w:cs="Arial"/>
          <w:b/>
          <w:i/>
          <w:sz w:val="40"/>
          <w:lang w:val="es-ES" w:eastAsia="es-ES"/>
        </w:rPr>
      </w:pPr>
      <w:r w:rsidRPr="00827230">
        <w:rPr>
          <w:rFonts w:ascii="Palatino Linotype" w:hAnsi="Palatino Linotype"/>
          <w:i/>
          <w:color w:val="000000"/>
          <w:sz w:val="22"/>
          <w:szCs w:val="14"/>
        </w:rPr>
        <w:t>“Se solicita copia de todos los correos enviados de la dirección de correo electrónico con terminación "@metepec.gob.mx" de la Unidad de Logística del 1 de enero de 2022 al 10 de enero de 2022.” (Sic)</w:t>
      </w:r>
    </w:p>
    <w:p w14:paraId="57790FA3" w14:textId="77777777" w:rsidR="009F3E15" w:rsidRPr="00827230" w:rsidRDefault="009F3E15" w:rsidP="00EF522E">
      <w:pPr>
        <w:spacing w:line="360" w:lineRule="auto"/>
        <w:contextualSpacing/>
        <w:jc w:val="both"/>
        <w:rPr>
          <w:rFonts w:ascii="Palatino Linotype" w:eastAsia="Calibri" w:hAnsi="Palatino Linotype" w:cs="Arial"/>
          <w:b/>
          <w:lang w:val="es-ES" w:eastAsia="es-ES"/>
        </w:rPr>
      </w:pPr>
    </w:p>
    <w:p w14:paraId="6BCD52E6" w14:textId="324928A0" w:rsidR="009F3E15" w:rsidRPr="00827230" w:rsidRDefault="009F3E15" w:rsidP="00EF522E">
      <w:pPr>
        <w:spacing w:line="360" w:lineRule="auto"/>
        <w:contextualSpacing/>
        <w:jc w:val="both"/>
        <w:rPr>
          <w:rFonts w:ascii="Palatino Linotype" w:eastAsia="Calibri" w:hAnsi="Palatino Linotype" w:cs="Arial"/>
          <w:b/>
          <w:lang w:val="es-ES" w:eastAsia="es-ES"/>
        </w:rPr>
      </w:pPr>
      <w:r w:rsidRPr="00827230">
        <w:rPr>
          <w:rFonts w:ascii="Palatino Linotype" w:eastAsia="Calibri" w:hAnsi="Palatino Linotype" w:cs="Arial"/>
          <w:b/>
          <w:lang w:val="es-ES" w:eastAsia="es-ES"/>
        </w:rPr>
        <w:t>00564/METEPEC/IP/2022</w:t>
      </w:r>
      <w:r w:rsidR="00705E26" w:rsidRPr="00827230">
        <w:rPr>
          <w:rFonts w:ascii="Palatino Linotype" w:eastAsia="Calibri" w:hAnsi="Palatino Linotype" w:cs="Arial"/>
          <w:b/>
          <w:lang w:val="es-ES" w:eastAsia="es-ES"/>
        </w:rPr>
        <w:t>:</w:t>
      </w:r>
    </w:p>
    <w:p w14:paraId="6AE08E8A" w14:textId="4672628E" w:rsidR="009F3E15" w:rsidRPr="00827230" w:rsidRDefault="009F3E15" w:rsidP="00EF522E">
      <w:pPr>
        <w:spacing w:line="360" w:lineRule="auto"/>
        <w:ind w:left="851" w:right="567"/>
        <w:contextualSpacing/>
        <w:jc w:val="both"/>
        <w:rPr>
          <w:rFonts w:ascii="Palatino Linotype" w:eastAsia="Calibri" w:hAnsi="Palatino Linotype" w:cs="Arial"/>
          <w:b/>
          <w:i/>
          <w:sz w:val="40"/>
          <w:lang w:val="es-ES" w:eastAsia="es-ES"/>
        </w:rPr>
      </w:pPr>
      <w:r w:rsidRPr="00827230">
        <w:rPr>
          <w:rFonts w:ascii="Palatino Linotype" w:hAnsi="Palatino Linotype"/>
          <w:i/>
          <w:color w:val="000000"/>
          <w:sz w:val="22"/>
          <w:szCs w:val="14"/>
        </w:rPr>
        <w:t>“Se solicita copia de todos los correos enviados de la dirección de correo electrónico con terminación "@metepec.gob.mx" de la Dirección de Seguridad Pública y Tránsito del 1 de enero de 2022 al 10 de enero de 2022.” (Sic)</w:t>
      </w:r>
    </w:p>
    <w:p w14:paraId="4A495F0E" w14:textId="77777777" w:rsidR="009F3E15" w:rsidRPr="00827230" w:rsidRDefault="009F3E15" w:rsidP="00EF522E">
      <w:pPr>
        <w:spacing w:line="360" w:lineRule="auto"/>
        <w:contextualSpacing/>
        <w:jc w:val="both"/>
        <w:rPr>
          <w:rFonts w:ascii="Palatino Linotype" w:eastAsia="Calibri" w:hAnsi="Palatino Linotype" w:cs="Arial"/>
          <w:b/>
          <w:lang w:val="es-ES" w:eastAsia="es-ES"/>
        </w:rPr>
      </w:pPr>
    </w:p>
    <w:p w14:paraId="2F4F814E" w14:textId="7CF2B416" w:rsidR="009F3E15" w:rsidRPr="00827230" w:rsidRDefault="009F3E15" w:rsidP="00EF522E">
      <w:pPr>
        <w:spacing w:line="360" w:lineRule="auto"/>
        <w:contextualSpacing/>
        <w:jc w:val="both"/>
        <w:rPr>
          <w:rFonts w:ascii="Palatino Linotype" w:eastAsia="Calibri" w:hAnsi="Palatino Linotype" w:cs="Arial"/>
          <w:b/>
          <w:lang w:val="es-ES" w:eastAsia="es-ES"/>
        </w:rPr>
      </w:pPr>
      <w:r w:rsidRPr="00827230">
        <w:rPr>
          <w:rFonts w:ascii="Palatino Linotype" w:eastAsia="Calibri" w:hAnsi="Palatino Linotype" w:cs="Arial"/>
          <w:b/>
          <w:lang w:val="es-ES" w:eastAsia="es-ES"/>
        </w:rPr>
        <w:t>00568/METEPEC/IP/2022:</w:t>
      </w:r>
      <w:r w:rsidR="00705E26" w:rsidRPr="00827230">
        <w:rPr>
          <w:rFonts w:ascii="Palatino Linotype" w:eastAsia="Calibri" w:hAnsi="Palatino Linotype" w:cs="Arial"/>
          <w:b/>
          <w:lang w:val="es-ES" w:eastAsia="es-ES"/>
        </w:rPr>
        <w:t xml:space="preserve"> </w:t>
      </w:r>
    </w:p>
    <w:p w14:paraId="2DD83E62" w14:textId="71F1823B" w:rsidR="009F3E15" w:rsidRPr="00827230" w:rsidRDefault="009F3E15" w:rsidP="00EF522E">
      <w:pPr>
        <w:spacing w:line="360" w:lineRule="auto"/>
        <w:ind w:left="851" w:right="567"/>
        <w:contextualSpacing/>
        <w:jc w:val="both"/>
        <w:rPr>
          <w:rFonts w:ascii="Palatino Linotype" w:eastAsia="Calibri" w:hAnsi="Palatino Linotype" w:cs="Arial"/>
          <w:b/>
          <w:i/>
          <w:sz w:val="40"/>
          <w:lang w:val="es-ES" w:eastAsia="es-ES"/>
        </w:rPr>
      </w:pPr>
      <w:r w:rsidRPr="00827230">
        <w:rPr>
          <w:rFonts w:ascii="Palatino Linotype" w:hAnsi="Palatino Linotype"/>
          <w:i/>
          <w:color w:val="000000"/>
          <w:sz w:val="22"/>
          <w:szCs w:val="14"/>
        </w:rPr>
        <w:t>“Se solicita copia de todos los correos enviados de la dirección de correo electrónico con terminación "@metepec.gob.mx" de la Dirección de Educación del 1 de enero de 2022 al 10 de enero de 2022.” (Sic)</w:t>
      </w:r>
    </w:p>
    <w:p w14:paraId="7BD072C6" w14:textId="77777777" w:rsidR="009F3E15" w:rsidRPr="00827230" w:rsidRDefault="009F3E15" w:rsidP="00EF522E">
      <w:pPr>
        <w:spacing w:line="360" w:lineRule="auto"/>
        <w:contextualSpacing/>
        <w:jc w:val="both"/>
        <w:rPr>
          <w:rFonts w:ascii="Palatino Linotype" w:eastAsia="Calibri" w:hAnsi="Palatino Linotype" w:cs="Arial"/>
          <w:b/>
          <w:lang w:val="es-ES" w:eastAsia="es-ES"/>
        </w:rPr>
      </w:pPr>
    </w:p>
    <w:p w14:paraId="3253BA2C" w14:textId="6D4E876D" w:rsidR="009F3E15" w:rsidRPr="00827230" w:rsidRDefault="009F3E15" w:rsidP="00EF522E">
      <w:pPr>
        <w:spacing w:line="360" w:lineRule="auto"/>
        <w:contextualSpacing/>
        <w:jc w:val="both"/>
        <w:rPr>
          <w:rFonts w:ascii="Palatino Linotype" w:eastAsia="Calibri" w:hAnsi="Palatino Linotype" w:cs="Arial"/>
          <w:b/>
          <w:lang w:val="es-ES" w:eastAsia="es-ES"/>
        </w:rPr>
      </w:pPr>
      <w:r w:rsidRPr="00827230">
        <w:rPr>
          <w:rFonts w:ascii="Palatino Linotype" w:eastAsia="Calibri" w:hAnsi="Palatino Linotype" w:cs="Arial"/>
          <w:b/>
          <w:lang w:val="es-ES" w:eastAsia="es-ES"/>
        </w:rPr>
        <w:t>00571/METEPEC/IP/2022</w:t>
      </w:r>
      <w:r w:rsidR="00705E26" w:rsidRPr="00827230">
        <w:rPr>
          <w:rFonts w:ascii="Palatino Linotype" w:eastAsia="Calibri" w:hAnsi="Palatino Linotype" w:cs="Arial"/>
          <w:b/>
          <w:lang w:val="es-ES" w:eastAsia="es-ES"/>
        </w:rPr>
        <w:t>:</w:t>
      </w:r>
    </w:p>
    <w:p w14:paraId="556E02AA" w14:textId="03B47E48" w:rsidR="00705E26" w:rsidRPr="00827230" w:rsidRDefault="009F3E15" w:rsidP="00EF522E">
      <w:pPr>
        <w:spacing w:line="360" w:lineRule="auto"/>
        <w:ind w:left="851" w:right="567"/>
        <w:contextualSpacing/>
        <w:jc w:val="both"/>
        <w:rPr>
          <w:rFonts w:ascii="Palatino Linotype" w:eastAsia="Calibri" w:hAnsi="Palatino Linotype" w:cs="Arial"/>
          <w:b/>
          <w:i/>
          <w:sz w:val="40"/>
          <w:lang w:val="es-ES" w:eastAsia="es-ES"/>
        </w:rPr>
      </w:pPr>
      <w:r w:rsidRPr="00827230">
        <w:rPr>
          <w:rFonts w:ascii="Palatino Linotype" w:hAnsi="Palatino Linotype"/>
          <w:i/>
          <w:color w:val="000000"/>
          <w:sz w:val="22"/>
          <w:szCs w:val="14"/>
        </w:rPr>
        <w:t>“Se solicita copia de todos los correos enviados de la dirección de correo electrónico con terminación "@metepec.gob.mx" de la Dirección de Desarrollo Económico, Turístico y Artesanal del 1 de enero de 2022 al 10 de enero de 2022.” (Sic)</w:t>
      </w:r>
    </w:p>
    <w:p w14:paraId="3E5D4907" w14:textId="77777777" w:rsidR="00705E26" w:rsidRPr="00827230" w:rsidRDefault="00705E26" w:rsidP="00EF522E">
      <w:pPr>
        <w:spacing w:line="360" w:lineRule="auto"/>
        <w:ind w:left="851" w:right="567"/>
        <w:contextualSpacing/>
        <w:jc w:val="both"/>
        <w:rPr>
          <w:rFonts w:ascii="Palatino Linotype" w:eastAsia="Calibri" w:hAnsi="Palatino Linotype" w:cs="Arial"/>
          <w:b/>
          <w:i/>
          <w:sz w:val="40"/>
          <w:lang w:val="es-ES" w:eastAsia="es-ES"/>
        </w:rPr>
      </w:pPr>
    </w:p>
    <w:p w14:paraId="1BC76637" w14:textId="77777777" w:rsidR="00705E26" w:rsidRPr="00827230" w:rsidRDefault="00705E26" w:rsidP="00EF522E">
      <w:pPr>
        <w:spacing w:line="360" w:lineRule="auto"/>
        <w:ind w:left="851" w:right="567"/>
        <w:contextualSpacing/>
        <w:jc w:val="both"/>
        <w:rPr>
          <w:rFonts w:ascii="Palatino Linotype" w:eastAsia="Calibri" w:hAnsi="Palatino Linotype" w:cs="Arial"/>
          <w:b/>
          <w:i/>
          <w:sz w:val="40"/>
          <w:lang w:val="es-ES" w:eastAsia="es-ES"/>
        </w:rPr>
      </w:pPr>
    </w:p>
    <w:p w14:paraId="3ECA4BC8" w14:textId="71527737" w:rsidR="009F3E15" w:rsidRPr="00827230" w:rsidRDefault="009F3E15" w:rsidP="00EF522E">
      <w:pPr>
        <w:spacing w:line="360" w:lineRule="auto"/>
        <w:contextualSpacing/>
        <w:jc w:val="both"/>
        <w:rPr>
          <w:rFonts w:ascii="Palatino Linotype" w:eastAsia="Calibri" w:hAnsi="Palatino Linotype" w:cs="Arial"/>
          <w:b/>
          <w:lang w:val="es-ES" w:eastAsia="es-ES"/>
        </w:rPr>
      </w:pPr>
      <w:r w:rsidRPr="00827230">
        <w:rPr>
          <w:rFonts w:ascii="Palatino Linotype" w:eastAsia="Calibri" w:hAnsi="Palatino Linotype" w:cs="Arial"/>
          <w:b/>
          <w:lang w:val="es-ES" w:eastAsia="es-ES"/>
        </w:rPr>
        <w:lastRenderedPageBreak/>
        <w:t>00537/METEPEC/IP/2022</w:t>
      </w:r>
      <w:r w:rsidR="00705E26" w:rsidRPr="00827230">
        <w:rPr>
          <w:rFonts w:ascii="Palatino Linotype" w:eastAsia="Calibri" w:hAnsi="Palatino Linotype" w:cs="Arial"/>
          <w:b/>
          <w:lang w:val="es-ES" w:eastAsia="es-ES"/>
        </w:rPr>
        <w:t xml:space="preserve">: </w:t>
      </w:r>
    </w:p>
    <w:p w14:paraId="70AEFF90" w14:textId="6AE0F3B9" w:rsidR="009F3E15" w:rsidRPr="00827230" w:rsidRDefault="009F3E15" w:rsidP="00EF522E">
      <w:pPr>
        <w:spacing w:line="360" w:lineRule="auto"/>
        <w:ind w:left="851" w:right="567"/>
        <w:contextualSpacing/>
        <w:jc w:val="both"/>
        <w:rPr>
          <w:rFonts w:ascii="Palatino Linotype" w:eastAsia="Calibri" w:hAnsi="Palatino Linotype" w:cs="Arial"/>
          <w:b/>
          <w:i/>
          <w:sz w:val="40"/>
          <w:lang w:val="es-ES" w:eastAsia="es-ES"/>
        </w:rPr>
      </w:pPr>
      <w:r w:rsidRPr="00827230">
        <w:rPr>
          <w:rFonts w:ascii="Palatino Linotype" w:hAnsi="Palatino Linotype"/>
          <w:i/>
          <w:color w:val="000000"/>
          <w:sz w:val="22"/>
          <w:szCs w:val="14"/>
        </w:rPr>
        <w:t>“Se solicita copia de todos los correos recibidos en la dirección de correo electrónico con terminación "@metepec.gob.mx" de la Dirección de Administración del 1 de enero de 2022 al 10 de enero de 2022.” (Sic)</w:t>
      </w:r>
    </w:p>
    <w:p w14:paraId="78D6BD8B" w14:textId="77777777" w:rsidR="009F3E15" w:rsidRPr="00827230" w:rsidRDefault="009F3E15" w:rsidP="00EF522E">
      <w:pPr>
        <w:spacing w:line="360" w:lineRule="auto"/>
        <w:contextualSpacing/>
        <w:jc w:val="both"/>
        <w:rPr>
          <w:rFonts w:ascii="Palatino Linotype" w:eastAsia="Calibri" w:hAnsi="Palatino Linotype" w:cs="Arial"/>
          <w:b/>
          <w:lang w:val="es-ES" w:eastAsia="es-ES"/>
        </w:rPr>
      </w:pPr>
    </w:p>
    <w:p w14:paraId="7A7580B2" w14:textId="2ED2AC5D" w:rsidR="009F3E15" w:rsidRPr="00827230" w:rsidRDefault="009F3E15" w:rsidP="00EF522E">
      <w:pPr>
        <w:spacing w:line="360" w:lineRule="auto"/>
        <w:contextualSpacing/>
        <w:jc w:val="both"/>
        <w:rPr>
          <w:rFonts w:ascii="Palatino Linotype" w:eastAsia="Calibri" w:hAnsi="Palatino Linotype" w:cs="Arial"/>
          <w:b/>
          <w:lang w:val="es-ES" w:eastAsia="es-ES"/>
        </w:rPr>
      </w:pPr>
      <w:r w:rsidRPr="00827230">
        <w:rPr>
          <w:rFonts w:ascii="Palatino Linotype" w:eastAsia="Calibri" w:hAnsi="Palatino Linotype" w:cs="Arial"/>
          <w:b/>
          <w:lang w:val="es-ES" w:eastAsia="es-ES"/>
        </w:rPr>
        <w:t>00540/METEPEC/IP/2022</w:t>
      </w:r>
      <w:r w:rsidR="00705E26" w:rsidRPr="00827230">
        <w:rPr>
          <w:rFonts w:ascii="Palatino Linotype" w:eastAsia="Calibri" w:hAnsi="Palatino Linotype" w:cs="Arial"/>
          <w:b/>
          <w:lang w:val="es-ES" w:eastAsia="es-ES"/>
        </w:rPr>
        <w:t>:</w:t>
      </w:r>
    </w:p>
    <w:p w14:paraId="3ED8F550" w14:textId="0493C4B7" w:rsidR="009F3E15" w:rsidRPr="00827230" w:rsidRDefault="009F3E15" w:rsidP="00EF522E">
      <w:pPr>
        <w:spacing w:line="360" w:lineRule="auto"/>
        <w:ind w:left="851" w:right="567"/>
        <w:contextualSpacing/>
        <w:jc w:val="both"/>
        <w:rPr>
          <w:rFonts w:ascii="Palatino Linotype" w:eastAsia="Calibri" w:hAnsi="Palatino Linotype" w:cs="Arial"/>
          <w:b/>
          <w:i/>
          <w:sz w:val="40"/>
          <w:lang w:val="es-ES" w:eastAsia="es-ES"/>
        </w:rPr>
      </w:pPr>
      <w:r w:rsidRPr="00827230">
        <w:rPr>
          <w:rFonts w:ascii="Palatino Linotype" w:hAnsi="Palatino Linotype"/>
          <w:i/>
          <w:color w:val="000000"/>
          <w:sz w:val="22"/>
          <w:szCs w:val="14"/>
        </w:rPr>
        <w:t>“Se solicita copia de todos los correos recibidos en la dirección de correo electrónico con terminación "@metepec.gob.mx" de la Dirección de Desarrollo Económico, Turístico y Artesanal del 1 de enero de 2022 al 10 de enero de 2022.” (Sic)</w:t>
      </w:r>
    </w:p>
    <w:p w14:paraId="069A8FD2" w14:textId="77777777" w:rsidR="009F3E15" w:rsidRPr="00827230" w:rsidRDefault="009F3E15" w:rsidP="00EF522E">
      <w:pPr>
        <w:spacing w:line="360" w:lineRule="auto"/>
        <w:contextualSpacing/>
        <w:jc w:val="both"/>
        <w:rPr>
          <w:rFonts w:ascii="Palatino Linotype" w:eastAsia="Calibri" w:hAnsi="Palatino Linotype" w:cs="Arial"/>
          <w:b/>
          <w:lang w:val="es-ES" w:eastAsia="es-ES"/>
        </w:rPr>
      </w:pPr>
    </w:p>
    <w:p w14:paraId="4B766C83" w14:textId="0E3D5B40" w:rsidR="009F3E15" w:rsidRPr="00827230" w:rsidRDefault="009F3E15" w:rsidP="00EF522E">
      <w:pPr>
        <w:spacing w:line="360" w:lineRule="auto"/>
        <w:contextualSpacing/>
        <w:jc w:val="both"/>
        <w:rPr>
          <w:rFonts w:ascii="Palatino Linotype" w:eastAsia="Calibri" w:hAnsi="Palatino Linotype" w:cs="Arial"/>
          <w:b/>
          <w:lang w:val="es-ES" w:eastAsia="es-ES"/>
        </w:rPr>
      </w:pPr>
      <w:r w:rsidRPr="00827230">
        <w:rPr>
          <w:rFonts w:ascii="Palatino Linotype" w:eastAsia="Calibri" w:hAnsi="Palatino Linotype" w:cs="Arial"/>
          <w:b/>
          <w:lang w:val="es-ES" w:eastAsia="es-ES"/>
        </w:rPr>
        <w:t>00574/METEPEC/IP/2022</w:t>
      </w:r>
      <w:r w:rsidR="00705E26" w:rsidRPr="00827230">
        <w:rPr>
          <w:rFonts w:ascii="Palatino Linotype" w:eastAsia="Calibri" w:hAnsi="Palatino Linotype" w:cs="Arial"/>
          <w:b/>
          <w:lang w:val="es-ES" w:eastAsia="es-ES"/>
        </w:rPr>
        <w:t>:</w:t>
      </w:r>
    </w:p>
    <w:p w14:paraId="0D2A22E0" w14:textId="7DACA8BB" w:rsidR="009F3E15" w:rsidRPr="00827230" w:rsidRDefault="009F3E15" w:rsidP="00EF522E">
      <w:pPr>
        <w:spacing w:line="360" w:lineRule="auto"/>
        <w:ind w:left="851" w:right="567"/>
        <w:contextualSpacing/>
        <w:jc w:val="both"/>
        <w:rPr>
          <w:rFonts w:ascii="Palatino Linotype" w:eastAsia="Calibri" w:hAnsi="Palatino Linotype" w:cs="Arial"/>
          <w:b/>
          <w:i/>
          <w:sz w:val="40"/>
          <w:lang w:val="es-ES" w:eastAsia="es-ES"/>
        </w:rPr>
      </w:pPr>
      <w:r w:rsidRPr="00827230">
        <w:rPr>
          <w:rFonts w:ascii="Palatino Linotype" w:hAnsi="Palatino Linotype"/>
          <w:i/>
          <w:color w:val="000000"/>
          <w:sz w:val="22"/>
          <w:szCs w:val="14"/>
        </w:rPr>
        <w:t>“Se solicita copia de todos los correos enviados de la dirección de correo electrónico con terminación "@metepec.gob.mx" de la Dirección de Administración del 1 de enero de 2022 al 10 de enero de 2022.” (Sic)</w:t>
      </w:r>
    </w:p>
    <w:p w14:paraId="728C2608" w14:textId="77777777" w:rsidR="009F3E15" w:rsidRPr="00827230" w:rsidRDefault="009F3E15" w:rsidP="00EF522E">
      <w:pPr>
        <w:spacing w:line="360" w:lineRule="auto"/>
        <w:contextualSpacing/>
        <w:jc w:val="both"/>
        <w:rPr>
          <w:rFonts w:ascii="Palatino Linotype" w:eastAsia="Calibri" w:hAnsi="Palatino Linotype" w:cs="Arial"/>
          <w:b/>
          <w:lang w:val="es-ES" w:eastAsia="es-ES"/>
        </w:rPr>
      </w:pPr>
    </w:p>
    <w:p w14:paraId="17A9F941" w14:textId="1EDE5A29" w:rsidR="009F3E15" w:rsidRPr="00827230" w:rsidRDefault="009F3E15" w:rsidP="00EF522E">
      <w:pPr>
        <w:spacing w:line="360" w:lineRule="auto"/>
        <w:contextualSpacing/>
        <w:jc w:val="both"/>
        <w:rPr>
          <w:rFonts w:ascii="Palatino Linotype" w:eastAsia="Calibri" w:hAnsi="Palatino Linotype" w:cs="Arial"/>
          <w:b/>
          <w:lang w:val="es-ES" w:eastAsia="es-ES"/>
        </w:rPr>
      </w:pPr>
      <w:r w:rsidRPr="00827230">
        <w:rPr>
          <w:rFonts w:ascii="Palatino Linotype" w:eastAsia="Calibri" w:hAnsi="Palatino Linotype" w:cs="Arial"/>
          <w:b/>
          <w:lang w:val="es-ES" w:eastAsia="es-ES"/>
        </w:rPr>
        <w:t>00743/METEPEC/IP/2022</w:t>
      </w:r>
      <w:r w:rsidR="00705E26" w:rsidRPr="00827230">
        <w:rPr>
          <w:rFonts w:ascii="Palatino Linotype" w:eastAsia="Calibri" w:hAnsi="Palatino Linotype" w:cs="Arial"/>
          <w:b/>
          <w:lang w:val="es-ES" w:eastAsia="es-ES"/>
        </w:rPr>
        <w:t>:</w:t>
      </w:r>
    </w:p>
    <w:p w14:paraId="1E247F17" w14:textId="56BBBDD5" w:rsidR="009F3E15" w:rsidRPr="00827230" w:rsidRDefault="009F3E15" w:rsidP="00EF522E">
      <w:pPr>
        <w:spacing w:line="360" w:lineRule="auto"/>
        <w:ind w:left="851" w:right="567"/>
        <w:contextualSpacing/>
        <w:jc w:val="both"/>
        <w:rPr>
          <w:rFonts w:ascii="Palatino Linotype" w:eastAsia="Calibri" w:hAnsi="Palatino Linotype" w:cs="Arial"/>
          <w:b/>
          <w:i/>
          <w:sz w:val="40"/>
          <w:lang w:val="es-ES" w:eastAsia="es-ES"/>
        </w:rPr>
      </w:pPr>
      <w:r w:rsidRPr="00827230">
        <w:rPr>
          <w:rFonts w:ascii="Palatino Linotype" w:hAnsi="Palatino Linotype"/>
          <w:i/>
          <w:color w:val="000000"/>
          <w:sz w:val="22"/>
          <w:szCs w:val="14"/>
        </w:rPr>
        <w:t>“</w:t>
      </w:r>
      <w:r w:rsidR="00DC1C31" w:rsidRPr="00827230">
        <w:rPr>
          <w:rFonts w:ascii="Palatino Linotype" w:hAnsi="Palatino Linotype"/>
          <w:i/>
          <w:color w:val="000000"/>
          <w:sz w:val="22"/>
          <w:szCs w:val="14"/>
        </w:rPr>
        <w:t>Se solicita copia de todos los correos recibidos en la dirección de correo electrónico con terminación "@metepec.gob.mx" del Presidente Municipal 11 de enero de 2022.</w:t>
      </w:r>
      <w:r w:rsidRPr="00827230">
        <w:rPr>
          <w:rFonts w:ascii="Palatino Linotype" w:hAnsi="Palatino Linotype"/>
          <w:i/>
          <w:color w:val="000000"/>
          <w:sz w:val="22"/>
          <w:szCs w:val="14"/>
        </w:rPr>
        <w:t>” (Sic)</w:t>
      </w:r>
    </w:p>
    <w:p w14:paraId="059BEA56" w14:textId="77777777" w:rsidR="009F3E15" w:rsidRPr="00827230" w:rsidRDefault="009F3E15" w:rsidP="00EF522E">
      <w:pPr>
        <w:spacing w:line="360" w:lineRule="auto"/>
        <w:contextualSpacing/>
        <w:jc w:val="both"/>
        <w:rPr>
          <w:rFonts w:ascii="Palatino Linotype" w:eastAsia="Calibri" w:hAnsi="Palatino Linotype" w:cs="Arial"/>
          <w:b/>
          <w:lang w:val="es-ES" w:eastAsia="es-ES"/>
        </w:rPr>
      </w:pPr>
    </w:p>
    <w:p w14:paraId="658FDA18" w14:textId="4B180D02" w:rsidR="009F3E15" w:rsidRPr="00827230" w:rsidRDefault="009F3E15" w:rsidP="00EF522E">
      <w:pPr>
        <w:spacing w:line="360" w:lineRule="auto"/>
        <w:contextualSpacing/>
        <w:jc w:val="both"/>
        <w:rPr>
          <w:rFonts w:ascii="Palatino Linotype" w:eastAsia="Calibri" w:hAnsi="Palatino Linotype" w:cs="Arial"/>
          <w:b/>
          <w:lang w:val="es-ES" w:eastAsia="es-ES"/>
        </w:rPr>
      </w:pPr>
      <w:r w:rsidRPr="00827230">
        <w:rPr>
          <w:rFonts w:ascii="Palatino Linotype" w:eastAsia="Calibri" w:hAnsi="Palatino Linotype" w:cs="Arial"/>
          <w:b/>
          <w:lang w:val="es-ES" w:eastAsia="es-ES"/>
        </w:rPr>
        <w:t>00748/METEPEC/IP/2022</w:t>
      </w:r>
      <w:r w:rsidR="00705E26" w:rsidRPr="00827230">
        <w:rPr>
          <w:rFonts w:ascii="Palatino Linotype" w:eastAsia="Calibri" w:hAnsi="Palatino Linotype" w:cs="Arial"/>
          <w:b/>
          <w:lang w:val="es-ES" w:eastAsia="es-ES"/>
        </w:rPr>
        <w:t>:</w:t>
      </w:r>
    </w:p>
    <w:p w14:paraId="7E133842" w14:textId="194FED88" w:rsidR="009F3E15" w:rsidRPr="00827230" w:rsidRDefault="009F3E15" w:rsidP="00EF522E">
      <w:pPr>
        <w:spacing w:line="360" w:lineRule="auto"/>
        <w:ind w:left="851" w:right="567"/>
        <w:contextualSpacing/>
        <w:jc w:val="both"/>
        <w:rPr>
          <w:rFonts w:ascii="Palatino Linotype" w:eastAsia="Calibri" w:hAnsi="Palatino Linotype" w:cs="Arial"/>
          <w:b/>
          <w:i/>
          <w:sz w:val="40"/>
          <w:lang w:val="es-ES" w:eastAsia="es-ES"/>
        </w:rPr>
      </w:pPr>
      <w:r w:rsidRPr="00827230">
        <w:rPr>
          <w:rFonts w:ascii="Palatino Linotype" w:hAnsi="Palatino Linotype"/>
          <w:i/>
          <w:color w:val="000000"/>
          <w:sz w:val="22"/>
          <w:szCs w:val="14"/>
        </w:rPr>
        <w:t>“</w:t>
      </w:r>
      <w:r w:rsidR="00DC1C31" w:rsidRPr="00827230">
        <w:rPr>
          <w:rFonts w:ascii="Palatino Linotype" w:hAnsi="Palatino Linotype"/>
          <w:i/>
          <w:color w:val="000000"/>
          <w:sz w:val="22"/>
          <w:szCs w:val="14"/>
        </w:rPr>
        <w:t>Se solicita copia de todos los correos recibidos en la dirección de correo electrónico con terminación "@metepec.gob.mx" de la Oficina de Presidencia del 11 de enero de 2022.</w:t>
      </w:r>
      <w:r w:rsidRPr="00827230">
        <w:rPr>
          <w:rFonts w:ascii="Palatino Linotype" w:hAnsi="Palatino Linotype"/>
          <w:i/>
          <w:color w:val="000000"/>
          <w:sz w:val="22"/>
          <w:szCs w:val="14"/>
        </w:rPr>
        <w:t>” (Sic)</w:t>
      </w:r>
    </w:p>
    <w:p w14:paraId="4979883C" w14:textId="77777777" w:rsidR="009F3E15" w:rsidRPr="00827230" w:rsidRDefault="009F3E15" w:rsidP="00EF522E">
      <w:pPr>
        <w:spacing w:line="360" w:lineRule="auto"/>
        <w:contextualSpacing/>
        <w:jc w:val="both"/>
        <w:rPr>
          <w:rFonts w:ascii="Palatino Linotype" w:eastAsia="Calibri" w:hAnsi="Palatino Linotype" w:cs="Arial"/>
          <w:b/>
          <w:lang w:val="es-ES" w:eastAsia="es-ES"/>
        </w:rPr>
      </w:pPr>
    </w:p>
    <w:p w14:paraId="10E056D1" w14:textId="4BB55E9C" w:rsidR="009F3E15" w:rsidRPr="00827230" w:rsidRDefault="009F3E15" w:rsidP="00EF522E">
      <w:pPr>
        <w:spacing w:line="360" w:lineRule="auto"/>
        <w:contextualSpacing/>
        <w:jc w:val="both"/>
        <w:rPr>
          <w:rFonts w:ascii="Palatino Linotype" w:eastAsia="Calibri" w:hAnsi="Palatino Linotype" w:cs="Arial"/>
          <w:b/>
          <w:lang w:val="es-ES" w:eastAsia="es-ES"/>
        </w:rPr>
      </w:pPr>
      <w:r w:rsidRPr="00827230">
        <w:rPr>
          <w:rFonts w:ascii="Palatino Linotype" w:eastAsia="Calibri" w:hAnsi="Palatino Linotype" w:cs="Arial"/>
          <w:b/>
          <w:lang w:val="es-ES" w:eastAsia="es-ES"/>
        </w:rPr>
        <w:lastRenderedPageBreak/>
        <w:t>00754/METEPEC/IP/2022</w:t>
      </w:r>
      <w:r w:rsidR="00705E26" w:rsidRPr="00827230">
        <w:rPr>
          <w:rFonts w:ascii="Palatino Linotype" w:eastAsia="Calibri" w:hAnsi="Palatino Linotype" w:cs="Arial"/>
          <w:b/>
          <w:lang w:val="es-ES" w:eastAsia="es-ES"/>
        </w:rPr>
        <w:t>:</w:t>
      </w:r>
    </w:p>
    <w:p w14:paraId="0D14D11C" w14:textId="146810F3" w:rsidR="009F3E15" w:rsidRPr="00827230" w:rsidRDefault="009F3E15" w:rsidP="00EF522E">
      <w:pPr>
        <w:spacing w:line="360" w:lineRule="auto"/>
        <w:ind w:left="851" w:right="567"/>
        <w:contextualSpacing/>
        <w:jc w:val="both"/>
        <w:rPr>
          <w:rFonts w:ascii="Palatino Linotype" w:eastAsia="Calibri" w:hAnsi="Palatino Linotype" w:cs="Arial"/>
          <w:b/>
          <w:i/>
          <w:sz w:val="40"/>
          <w:lang w:val="es-ES" w:eastAsia="es-ES"/>
        </w:rPr>
      </w:pPr>
      <w:r w:rsidRPr="00827230">
        <w:rPr>
          <w:rFonts w:ascii="Palatino Linotype" w:hAnsi="Palatino Linotype"/>
          <w:i/>
          <w:color w:val="000000"/>
          <w:sz w:val="22"/>
          <w:szCs w:val="14"/>
        </w:rPr>
        <w:t>“</w:t>
      </w:r>
      <w:r w:rsidR="00DC1C31" w:rsidRPr="00827230">
        <w:rPr>
          <w:rFonts w:ascii="Palatino Linotype" w:hAnsi="Palatino Linotype"/>
          <w:i/>
          <w:color w:val="000000"/>
          <w:sz w:val="22"/>
          <w:szCs w:val="14"/>
        </w:rPr>
        <w:t>Se solicita copia de todos los correos recibidos en la dirección de correo electrónico con terminación "@metepec.gob.mx" de la Consejería Jurídica Municipal del 11 de enero de 2022.</w:t>
      </w:r>
      <w:r w:rsidRPr="00827230">
        <w:rPr>
          <w:rFonts w:ascii="Palatino Linotype" w:hAnsi="Palatino Linotype"/>
          <w:i/>
          <w:color w:val="000000"/>
          <w:sz w:val="22"/>
          <w:szCs w:val="14"/>
        </w:rPr>
        <w:t>” (Sic)</w:t>
      </w:r>
    </w:p>
    <w:p w14:paraId="566C38F7" w14:textId="77777777" w:rsidR="009F3E15" w:rsidRPr="00827230" w:rsidRDefault="009F3E15" w:rsidP="00EF522E">
      <w:pPr>
        <w:spacing w:line="360" w:lineRule="auto"/>
        <w:contextualSpacing/>
        <w:jc w:val="both"/>
        <w:rPr>
          <w:rFonts w:ascii="Palatino Linotype" w:eastAsia="Calibri" w:hAnsi="Palatino Linotype" w:cs="Arial"/>
          <w:b/>
          <w:lang w:val="es-ES" w:eastAsia="es-ES"/>
        </w:rPr>
      </w:pPr>
    </w:p>
    <w:p w14:paraId="469634DD" w14:textId="4FC3E981" w:rsidR="009F3E15" w:rsidRPr="00827230" w:rsidRDefault="009F3E15" w:rsidP="00EF522E">
      <w:pPr>
        <w:spacing w:line="360" w:lineRule="auto"/>
        <w:contextualSpacing/>
        <w:jc w:val="both"/>
        <w:rPr>
          <w:rFonts w:ascii="Palatino Linotype" w:eastAsia="Calibri" w:hAnsi="Palatino Linotype" w:cs="Arial"/>
          <w:b/>
          <w:lang w:val="es-ES" w:eastAsia="es-ES"/>
        </w:rPr>
      </w:pPr>
      <w:r w:rsidRPr="00827230">
        <w:rPr>
          <w:rFonts w:ascii="Palatino Linotype" w:eastAsia="Calibri" w:hAnsi="Palatino Linotype" w:cs="Arial"/>
          <w:b/>
          <w:lang w:val="es-ES" w:eastAsia="es-ES"/>
        </w:rPr>
        <w:t>00755/METEPEC/IP/2022</w:t>
      </w:r>
      <w:r w:rsidR="00705E26" w:rsidRPr="00827230">
        <w:rPr>
          <w:rFonts w:ascii="Palatino Linotype" w:eastAsia="Calibri" w:hAnsi="Palatino Linotype" w:cs="Arial"/>
          <w:b/>
          <w:lang w:val="es-ES" w:eastAsia="es-ES"/>
        </w:rPr>
        <w:t>:</w:t>
      </w:r>
    </w:p>
    <w:p w14:paraId="69E4A96D" w14:textId="298A2572" w:rsidR="009F3E15" w:rsidRPr="00827230" w:rsidRDefault="009F3E15" w:rsidP="00EF522E">
      <w:pPr>
        <w:spacing w:line="360" w:lineRule="auto"/>
        <w:ind w:left="851" w:right="567"/>
        <w:contextualSpacing/>
        <w:jc w:val="both"/>
        <w:rPr>
          <w:rFonts w:ascii="Palatino Linotype" w:eastAsia="Calibri" w:hAnsi="Palatino Linotype" w:cs="Arial"/>
          <w:b/>
          <w:i/>
          <w:sz w:val="40"/>
          <w:lang w:val="es-ES" w:eastAsia="es-ES"/>
        </w:rPr>
      </w:pPr>
      <w:r w:rsidRPr="00827230">
        <w:rPr>
          <w:rFonts w:ascii="Palatino Linotype" w:hAnsi="Palatino Linotype"/>
          <w:i/>
          <w:color w:val="000000"/>
          <w:sz w:val="22"/>
          <w:szCs w:val="14"/>
        </w:rPr>
        <w:t>“</w:t>
      </w:r>
      <w:r w:rsidR="00DC1C31" w:rsidRPr="00827230">
        <w:rPr>
          <w:rFonts w:ascii="Palatino Linotype" w:hAnsi="Palatino Linotype"/>
          <w:i/>
          <w:color w:val="000000"/>
          <w:sz w:val="22"/>
          <w:szCs w:val="14"/>
        </w:rPr>
        <w:t>Se solicita copia de todos los correos recibidos en la dirección de correo electrónico con terminación "@metepec.gob.mx" de la Dirección de Administración del 11 de enero de 2022.</w:t>
      </w:r>
      <w:r w:rsidRPr="00827230">
        <w:rPr>
          <w:rFonts w:ascii="Palatino Linotype" w:hAnsi="Palatino Linotype"/>
          <w:i/>
          <w:color w:val="000000"/>
          <w:sz w:val="22"/>
          <w:szCs w:val="14"/>
        </w:rPr>
        <w:t>” (Sic)</w:t>
      </w:r>
    </w:p>
    <w:p w14:paraId="10D24D66" w14:textId="77777777" w:rsidR="009F3E15" w:rsidRPr="00827230" w:rsidRDefault="009F3E15" w:rsidP="00EF522E">
      <w:pPr>
        <w:spacing w:line="360" w:lineRule="auto"/>
        <w:contextualSpacing/>
        <w:jc w:val="both"/>
        <w:rPr>
          <w:rFonts w:ascii="Palatino Linotype" w:eastAsia="Calibri" w:hAnsi="Palatino Linotype" w:cs="Arial"/>
          <w:b/>
          <w:lang w:val="es-ES" w:eastAsia="es-ES"/>
        </w:rPr>
      </w:pPr>
    </w:p>
    <w:p w14:paraId="635F03D3" w14:textId="5A2F9348" w:rsidR="009F3E15" w:rsidRPr="00827230" w:rsidRDefault="009F3E15" w:rsidP="00EF522E">
      <w:pPr>
        <w:spacing w:line="360" w:lineRule="auto"/>
        <w:contextualSpacing/>
        <w:jc w:val="both"/>
        <w:rPr>
          <w:rFonts w:ascii="Palatino Linotype" w:eastAsia="Calibri" w:hAnsi="Palatino Linotype" w:cs="Arial"/>
          <w:b/>
          <w:lang w:val="es-ES" w:eastAsia="es-ES"/>
        </w:rPr>
      </w:pPr>
      <w:r w:rsidRPr="00827230">
        <w:rPr>
          <w:rFonts w:ascii="Palatino Linotype" w:eastAsia="Calibri" w:hAnsi="Palatino Linotype" w:cs="Arial"/>
          <w:b/>
          <w:lang w:val="es-ES" w:eastAsia="es-ES"/>
        </w:rPr>
        <w:t>00758/METEPEC/IP/2022</w:t>
      </w:r>
      <w:r w:rsidR="00705E26" w:rsidRPr="00827230">
        <w:rPr>
          <w:rFonts w:ascii="Palatino Linotype" w:eastAsia="Calibri" w:hAnsi="Palatino Linotype" w:cs="Arial"/>
          <w:b/>
          <w:lang w:val="es-ES" w:eastAsia="es-ES"/>
        </w:rPr>
        <w:t>:</w:t>
      </w:r>
    </w:p>
    <w:p w14:paraId="7D9F72A8" w14:textId="4FDB465F" w:rsidR="009F3E15" w:rsidRPr="00827230" w:rsidRDefault="009F3E15" w:rsidP="00EF522E">
      <w:pPr>
        <w:spacing w:line="360" w:lineRule="auto"/>
        <w:ind w:left="851" w:right="567"/>
        <w:contextualSpacing/>
        <w:jc w:val="both"/>
        <w:rPr>
          <w:rFonts w:ascii="Palatino Linotype" w:eastAsia="Calibri" w:hAnsi="Palatino Linotype" w:cs="Arial"/>
          <w:b/>
          <w:i/>
          <w:sz w:val="40"/>
          <w:lang w:val="es-ES" w:eastAsia="es-ES"/>
        </w:rPr>
      </w:pPr>
      <w:r w:rsidRPr="00827230">
        <w:rPr>
          <w:rFonts w:ascii="Palatino Linotype" w:hAnsi="Palatino Linotype"/>
          <w:i/>
          <w:color w:val="000000"/>
          <w:sz w:val="22"/>
          <w:szCs w:val="14"/>
        </w:rPr>
        <w:t>“</w:t>
      </w:r>
      <w:r w:rsidR="00DC1C31" w:rsidRPr="00827230">
        <w:rPr>
          <w:rFonts w:ascii="Palatino Linotype" w:hAnsi="Palatino Linotype"/>
          <w:i/>
          <w:color w:val="000000"/>
          <w:sz w:val="22"/>
          <w:szCs w:val="14"/>
        </w:rPr>
        <w:t>Se solicita copia de todos los correos recibidos en la dirección de correo electrónico con terminación "@metepec.gob.mx" de la Dirección de Desarrollo Económico, Turístico y Artesanal del 11 de enero de 2022.</w:t>
      </w:r>
      <w:r w:rsidRPr="00827230">
        <w:rPr>
          <w:rFonts w:ascii="Palatino Linotype" w:hAnsi="Palatino Linotype"/>
          <w:i/>
          <w:color w:val="000000"/>
          <w:sz w:val="22"/>
          <w:szCs w:val="14"/>
        </w:rPr>
        <w:t>” (Sic)</w:t>
      </w:r>
    </w:p>
    <w:p w14:paraId="6EF00A95" w14:textId="77777777" w:rsidR="009F3E15" w:rsidRPr="00827230" w:rsidRDefault="009F3E15" w:rsidP="00EF522E">
      <w:pPr>
        <w:spacing w:line="360" w:lineRule="auto"/>
        <w:contextualSpacing/>
        <w:jc w:val="both"/>
        <w:rPr>
          <w:rFonts w:ascii="Palatino Linotype" w:eastAsia="Calibri" w:hAnsi="Palatino Linotype" w:cs="Arial"/>
          <w:b/>
          <w:lang w:val="es-ES" w:eastAsia="es-ES"/>
        </w:rPr>
      </w:pPr>
    </w:p>
    <w:p w14:paraId="182D9DC4" w14:textId="13498E61" w:rsidR="009F3E15" w:rsidRPr="00827230" w:rsidRDefault="009F3E15" w:rsidP="00EF522E">
      <w:pPr>
        <w:spacing w:line="360" w:lineRule="auto"/>
        <w:contextualSpacing/>
        <w:jc w:val="both"/>
        <w:rPr>
          <w:rFonts w:ascii="Palatino Linotype" w:eastAsia="Calibri" w:hAnsi="Palatino Linotype" w:cs="Arial"/>
          <w:b/>
          <w:lang w:val="es-ES" w:eastAsia="es-ES"/>
        </w:rPr>
      </w:pPr>
      <w:r w:rsidRPr="00827230">
        <w:rPr>
          <w:rFonts w:ascii="Palatino Linotype" w:eastAsia="Calibri" w:hAnsi="Palatino Linotype" w:cs="Arial"/>
          <w:b/>
          <w:lang w:val="es-ES" w:eastAsia="es-ES"/>
        </w:rPr>
        <w:t>00761/METEPEC/IP/2022</w:t>
      </w:r>
      <w:r w:rsidR="00705E26" w:rsidRPr="00827230">
        <w:rPr>
          <w:rFonts w:ascii="Palatino Linotype" w:eastAsia="Calibri" w:hAnsi="Palatino Linotype" w:cs="Arial"/>
          <w:b/>
          <w:lang w:val="es-ES" w:eastAsia="es-ES"/>
        </w:rPr>
        <w:t>:</w:t>
      </w:r>
    </w:p>
    <w:p w14:paraId="053EE397" w14:textId="55C4D08A" w:rsidR="009F3E15" w:rsidRPr="00827230" w:rsidRDefault="009F3E15" w:rsidP="00EF522E">
      <w:pPr>
        <w:spacing w:line="360" w:lineRule="auto"/>
        <w:ind w:left="851" w:right="567"/>
        <w:contextualSpacing/>
        <w:jc w:val="both"/>
        <w:rPr>
          <w:rFonts w:ascii="Palatino Linotype" w:eastAsia="Calibri" w:hAnsi="Palatino Linotype" w:cs="Arial"/>
          <w:b/>
          <w:i/>
          <w:sz w:val="40"/>
          <w:lang w:val="es-ES" w:eastAsia="es-ES"/>
        </w:rPr>
      </w:pPr>
      <w:r w:rsidRPr="00827230">
        <w:rPr>
          <w:rFonts w:ascii="Palatino Linotype" w:hAnsi="Palatino Linotype"/>
          <w:i/>
          <w:color w:val="000000"/>
          <w:sz w:val="22"/>
          <w:szCs w:val="14"/>
        </w:rPr>
        <w:t>“</w:t>
      </w:r>
      <w:r w:rsidR="00DC1C31" w:rsidRPr="00827230">
        <w:rPr>
          <w:rFonts w:ascii="Palatino Linotype" w:hAnsi="Palatino Linotype"/>
          <w:i/>
          <w:color w:val="000000"/>
          <w:sz w:val="22"/>
          <w:szCs w:val="14"/>
        </w:rPr>
        <w:t>Se solicita copia de todos los correos recibidos en la dirección de correo electrónico con terminación "@metepec.gob.mx" de la Dirección de Educación del 11 de enero de 2022.</w:t>
      </w:r>
      <w:r w:rsidRPr="00827230">
        <w:rPr>
          <w:rFonts w:ascii="Palatino Linotype" w:hAnsi="Palatino Linotype"/>
          <w:i/>
          <w:color w:val="000000"/>
          <w:sz w:val="22"/>
          <w:szCs w:val="14"/>
        </w:rPr>
        <w:t>” (Sic)</w:t>
      </w:r>
    </w:p>
    <w:p w14:paraId="09D2EFBE" w14:textId="77777777" w:rsidR="009F3E15" w:rsidRPr="00827230" w:rsidRDefault="009F3E15" w:rsidP="00EF522E">
      <w:pPr>
        <w:spacing w:line="360" w:lineRule="auto"/>
        <w:contextualSpacing/>
        <w:jc w:val="both"/>
        <w:rPr>
          <w:rFonts w:ascii="Palatino Linotype" w:eastAsia="Calibri" w:hAnsi="Palatino Linotype" w:cs="Arial"/>
          <w:b/>
          <w:lang w:val="es-ES" w:eastAsia="es-ES"/>
        </w:rPr>
      </w:pPr>
    </w:p>
    <w:p w14:paraId="12A1EA40" w14:textId="6255161E" w:rsidR="009F3E15" w:rsidRPr="00827230" w:rsidRDefault="009F3E15" w:rsidP="00EF522E">
      <w:pPr>
        <w:spacing w:line="360" w:lineRule="auto"/>
        <w:contextualSpacing/>
        <w:jc w:val="both"/>
        <w:rPr>
          <w:rFonts w:ascii="Palatino Linotype" w:eastAsia="Calibri" w:hAnsi="Palatino Linotype" w:cs="Arial"/>
          <w:b/>
          <w:lang w:val="es-ES" w:eastAsia="es-ES"/>
        </w:rPr>
      </w:pPr>
      <w:r w:rsidRPr="00827230">
        <w:rPr>
          <w:rFonts w:ascii="Palatino Linotype" w:eastAsia="Calibri" w:hAnsi="Palatino Linotype" w:cs="Arial"/>
          <w:b/>
          <w:lang w:val="es-ES" w:eastAsia="es-ES"/>
        </w:rPr>
        <w:t>00765/METEPEC/IP/2022</w:t>
      </w:r>
      <w:r w:rsidR="00705E26" w:rsidRPr="00827230">
        <w:rPr>
          <w:rFonts w:ascii="Palatino Linotype" w:eastAsia="Calibri" w:hAnsi="Palatino Linotype" w:cs="Arial"/>
          <w:b/>
          <w:lang w:val="es-ES" w:eastAsia="es-ES"/>
        </w:rPr>
        <w:t>:</w:t>
      </w:r>
    </w:p>
    <w:p w14:paraId="01E9AFB4" w14:textId="0C8F5FAA" w:rsidR="009F3E15" w:rsidRPr="00827230" w:rsidRDefault="009F3E15" w:rsidP="00EF522E">
      <w:pPr>
        <w:spacing w:line="360" w:lineRule="auto"/>
        <w:ind w:left="851" w:right="567"/>
        <w:contextualSpacing/>
        <w:jc w:val="both"/>
        <w:rPr>
          <w:rFonts w:ascii="Palatino Linotype" w:eastAsia="Calibri" w:hAnsi="Palatino Linotype" w:cs="Arial"/>
          <w:b/>
          <w:i/>
          <w:sz w:val="40"/>
          <w:lang w:val="es-ES" w:eastAsia="es-ES"/>
        </w:rPr>
      </w:pPr>
      <w:r w:rsidRPr="00827230">
        <w:rPr>
          <w:rFonts w:ascii="Palatino Linotype" w:hAnsi="Palatino Linotype"/>
          <w:i/>
          <w:color w:val="000000"/>
          <w:sz w:val="22"/>
          <w:szCs w:val="14"/>
        </w:rPr>
        <w:t>“</w:t>
      </w:r>
      <w:r w:rsidR="00DC1C31" w:rsidRPr="00827230">
        <w:rPr>
          <w:rFonts w:ascii="Palatino Linotype" w:hAnsi="Palatino Linotype"/>
          <w:i/>
          <w:color w:val="000000"/>
          <w:sz w:val="22"/>
          <w:szCs w:val="14"/>
        </w:rPr>
        <w:t>Se solicita copia de todos los correos recibidos en la dirección de correo electrónico con terminación "@metepec.gob.mx" de la Dirección deSeguridad Pública y Tránsito del 11 de enero de 2022.</w:t>
      </w:r>
      <w:r w:rsidRPr="00827230">
        <w:rPr>
          <w:rFonts w:ascii="Palatino Linotype" w:hAnsi="Palatino Linotype"/>
          <w:i/>
          <w:color w:val="000000"/>
          <w:sz w:val="22"/>
          <w:szCs w:val="14"/>
        </w:rPr>
        <w:t>” (Sic)</w:t>
      </w:r>
    </w:p>
    <w:p w14:paraId="7C43F801" w14:textId="77777777" w:rsidR="009F3E15" w:rsidRPr="00827230" w:rsidRDefault="009F3E15" w:rsidP="00EF522E">
      <w:pPr>
        <w:spacing w:line="360" w:lineRule="auto"/>
        <w:contextualSpacing/>
        <w:jc w:val="both"/>
        <w:rPr>
          <w:rFonts w:ascii="Palatino Linotype" w:eastAsia="Calibri" w:hAnsi="Palatino Linotype" w:cs="Arial"/>
          <w:b/>
          <w:lang w:val="es-ES" w:eastAsia="es-ES"/>
        </w:rPr>
      </w:pPr>
    </w:p>
    <w:p w14:paraId="0FA5E38B" w14:textId="76F67B46" w:rsidR="009F3E15" w:rsidRPr="00827230" w:rsidRDefault="009F3E15" w:rsidP="00EF522E">
      <w:pPr>
        <w:spacing w:line="360" w:lineRule="auto"/>
        <w:contextualSpacing/>
        <w:jc w:val="both"/>
        <w:rPr>
          <w:rFonts w:ascii="Palatino Linotype" w:eastAsia="Calibri" w:hAnsi="Palatino Linotype" w:cs="Arial"/>
          <w:b/>
          <w:lang w:val="es-ES" w:eastAsia="es-ES"/>
        </w:rPr>
      </w:pPr>
      <w:r w:rsidRPr="00827230">
        <w:rPr>
          <w:rFonts w:ascii="Palatino Linotype" w:eastAsia="Calibri" w:hAnsi="Palatino Linotype" w:cs="Arial"/>
          <w:b/>
          <w:lang w:val="es-ES" w:eastAsia="es-ES"/>
        </w:rPr>
        <w:lastRenderedPageBreak/>
        <w:t>00767/METEPEC/IP/2022</w:t>
      </w:r>
      <w:r w:rsidR="00705E26" w:rsidRPr="00827230">
        <w:rPr>
          <w:rFonts w:ascii="Palatino Linotype" w:eastAsia="Calibri" w:hAnsi="Palatino Linotype" w:cs="Arial"/>
          <w:b/>
          <w:lang w:val="es-ES" w:eastAsia="es-ES"/>
        </w:rPr>
        <w:t>:</w:t>
      </w:r>
    </w:p>
    <w:p w14:paraId="12C13FC8" w14:textId="58ECA7FE" w:rsidR="009F3E15" w:rsidRPr="00827230" w:rsidRDefault="009F3E15" w:rsidP="00EF522E">
      <w:pPr>
        <w:spacing w:line="360" w:lineRule="auto"/>
        <w:ind w:left="851" w:right="567"/>
        <w:contextualSpacing/>
        <w:jc w:val="both"/>
        <w:rPr>
          <w:rFonts w:ascii="Palatino Linotype" w:eastAsia="Calibri" w:hAnsi="Palatino Linotype" w:cs="Arial"/>
          <w:b/>
          <w:i/>
          <w:sz w:val="40"/>
          <w:lang w:val="es-ES" w:eastAsia="es-ES"/>
        </w:rPr>
      </w:pPr>
      <w:r w:rsidRPr="00827230">
        <w:rPr>
          <w:rFonts w:ascii="Palatino Linotype" w:hAnsi="Palatino Linotype"/>
          <w:i/>
          <w:color w:val="000000"/>
          <w:sz w:val="22"/>
          <w:szCs w:val="14"/>
        </w:rPr>
        <w:t>“</w:t>
      </w:r>
      <w:r w:rsidR="00DC1C31" w:rsidRPr="00827230">
        <w:rPr>
          <w:rFonts w:ascii="Palatino Linotype" w:hAnsi="Palatino Linotype"/>
          <w:i/>
          <w:color w:val="000000"/>
          <w:sz w:val="22"/>
          <w:szCs w:val="14"/>
        </w:rPr>
        <w:t>Se solicita copia de todos los correos recibidos en la dirección de correo electrónico con terminación "@metepec.gob.mx" de la Unidad de Logísitica del 11 de enero de 2022.</w:t>
      </w:r>
      <w:r w:rsidRPr="00827230">
        <w:rPr>
          <w:rFonts w:ascii="Palatino Linotype" w:hAnsi="Palatino Linotype"/>
          <w:i/>
          <w:color w:val="000000"/>
          <w:sz w:val="22"/>
          <w:szCs w:val="14"/>
        </w:rPr>
        <w:t>” (Sic)</w:t>
      </w:r>
    </w:p>
    <w:p w14:paraId="1B7504A4" w14:textId="77777777" w:rsidR="00A666F8" w:rsidRPr="00827230" w:rsidRDefault="00A666F8" w:rsidP="00EF522E">
      <w:pPr>
        <w:spacing w:line="360" w:lineRule="auto"/>
        <w:ind w:right="567"/>
        <w:jc w:val="both"/>
        <w:rPr>
          <w:rFonts w:ascii="Palatino Linotype" w:hAnsi="Palatino Linotype"/>
          <w:i/>
          <w:sz w:val="22"/>
          <w:szCs w:val="22"/>
        </w:rPr>
      </w:pPr>
    </w:p>
    <w:p w14:paraId="733FD653" w14:textId="77777777" w:rsidR="00336D21" w:rsidRPr="00827230" w:rsidRDefault="00595316" w:rsidP="00EF522E">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827230">
        <w:rPr>
          <w:rFonts w:ascii="Palatino Linotype" w:eastAsiaTheme="minorEastAsia" w:hAnsi="Palatino Linotype" w:cs="Arial"/>
          <w:lang w:val="es-ES_tradnl" w:eastAsia="es-ES"/>
        </w:rPr>
        <w:t>Se hace constar que se señaló como modalidad de entrega</w:t>
      </w:r>
      <w:r w:rsidR="0044779D" w:rsidRPr="00827230">
        <w:rPr>
          <w:rFonts w:ascii="Palatino Linotype" w:eastAsiaTheme="minorEastAsia" w:hAnsi="Palatino Linotype" w:cs="Arial"/>
          <w:lang w:val="es-ES_tradnl" w:eastAsia="es-ES"/>
        </w:rPr>
        <w:t xml:space="preserve"> de la información a través </w:t>
      </w:r>
      <w:r w:rsidR="00A666F8" w:rsidRPr="00827230">
        <w:rPr>
          <w:rFonts w:ascii="Palatino Linotype" w:eastAsiaTheme="minorEastAsia" w:hAnsi="Palatino Linotype" w:cs="Arial"/>
          <w:lang w:val="es-ES_tradnl" w:eastAsia="es-ES"/>
        </w:rPr>
        <w:t xml:space="preserve">de </w:t>
      </w:r>
      <w:r w:rsidR="00A666F8" w:rsidRPr="00827230">
        <w:rPr>
          <w:rFonts w:ascii="Palatino Linotype" w:eastAsiaTheme="minorEastAsia" w:hAnsi="Palatino Linotype" w:cs="Arial"/>
          <w:b/>
          <w:lang w:val="es-ES_tradnl" w:eastAsia="es-ES"/>
        </w:rPr>
        <w:t>SAIMEX</w:t>
      </w:r>
      <w:r w:rsidR="00A666F8" w:rsidRPr="00827230">
        <w:rPr>
          <w:rFonts w:ascii="Palatino Linotype" w:eastAsiaTheme="minorEastAsia" w:hAnsi="Palatino Linotype" w:cs="Arial"/>
          <w:lang w:val="es-ES_tradnl" w:eastAsia="es-ES"/>
        </w:rPr>
        <w:t>.</w:t>
      </w:r>
      <w:r w:rsidRPr="00827230">
        <w:rPr>
          <w:rFonts w:ascii="Palatino Linotype" w:eastAsiaTheme="minorEastAsia" w:hAnsi="Palatino Linotype" w:cs="Arial"/>
          <w:b/>
          <w:lang w:val="es-ES_tradnl" w:eastAsia="es-ES"/>
        </w:rPr>
        <w:t xml:space="preserve"> </w:t>
      </w:r>
    </w:p>
    <w:p w14:paraId="65A09C7F" w14:textId="77777777" w:rsidR="00A666F8" w:rsidRPr="00827230" w:rsidRDefault="00A666F8" w:rsidP="00EF522E">
      <w:pPr>
        <w:spacing w:line="360" w:lineRule="auto"/>
        <w:contextualSpacing/>
        <w:rPr>
          <w:rFonts w:ascii="Palatino Linotype" w:eastAsiaTheme="minorEastAsia" w:hAnsi="Palatino Linotype" w:cs="Arial"/>
          <w:i/>
          <w:lang w:val="es-ES_tradnl" w:eastAsia="es-ES"/>
        </w:rPr>
      </w:pPr>
    </w:p>
    <w:p w14:paraId="37155A13" w14:textId="113FB62D" w:rsidR="005472D6" w:rsidRPr="00827230" w:rsidRDefault="008A55FE" w:rsidP="00EF522E">
      <w:pPr>
        <w:numPr>
          <w:ilvl w:val="0"/>
          <w:numId w:val="2"/>
        </w:numPr>
        <w:spacing w:line="360" w:lineRule="auto"/>
        <w:ind w:left="0" w:firstLine="0"/>
        <w:contextualSpacing/>
        <w:jc w:val="both"/>
        <w:rPr>
          <w:rFonts w:ascii="Palatino Linotype" w:eastAsiaTheme="minorEastAsia" w:hAnsi="Palatino Linotype" w:cs="Arial"/>
          <w:iCs/>
          <w:lang w:val="es-ES_tradnl" w:eastAsia="es-ES"/>
        </w:rPr>
      </w:pPr>
      <w:r w:rsidRPr="00827230">
        <w:rPr>
          <w:rFonts w:ascii="Palatino Linotype" w:eastAsiaTheme="minorEastAsia" w:hAnsi="Palatino Linotype" w:cs="Arial"/>
          <w:iCs/>
          <w:lang w:val="es-ES_tradnl" w:eastAsia="es-ES"/>
        </w:rPr>
        <w:t>E</w:t>
      </w:r>
      <w:r w:rsidR="00376313" w:rsidRPr="00827230">
        <w:rPr>
          <w:rFonts w:ascii="Palatino Linotype" w:eastAsiaTheme="minorEastAsia" w:hAnsi="Palatino Linotype" w:cs="Arial"/>
          <w:iCs/>
          <w:lang w:val="es-ES_tradnl" w:eastAsia="es-ES"/>
        </w:rPr>
        <w:t>l</w:t>
      </w:r>
      <w:r w:rsidRPr="00827230">
        <w:rPr>
          <w:rFonts w:ascii="Palatino Linotype" w:eastAsiaTheme="minorEastAsia" w:hAnsi="Palatino Linotype" w:cs="Arial"/>
          <w:iCs/>
          <w:lang w:val="es-ES_tradnl" w:eastAsia="es-ES"/>
        </w:rPr>
        <w:t xml:space="preserve"> </w:t>
      </w:r>
      <w:r w:rsidR="0074564F" w:rsidRPr="00827230">
        <w:rPr>
          <w:rFonts w:ascii="Palatino Linotype" w:eastAsiaTheme="minorEastAsia" w:hAnsi="Palatino Linotype" w:cs="Arial"/>
          <w:bCs/>
          <w:iCs/>
          <w:lang w:val="es-ES_tradnl" w:eastAsia="es-ES"/>
        </w:rPr>
        <w:t>veintiuno (21), veintidós (22) y veinticuatro (24)</w:t>
      </w:r>
      <w:r w:rsidR="0074564F" w:rsidRPr="00827230">
        <w:rPr>
          <w:rFonts w:ascii="Palatino Linotype" w:eastAsiaTheme="minorEastAsia" w:hAnsi="Palatino Linotype" w:cs="Arial"/>
          <w:b/>
          <w:bCs/>
          <w:iCs/>
          <w:lang w:val="es-ES_tradnl" w:eastAsia="es-ES"/>
        </w:rPr>
        <w:t xml:space="preserve">  </w:t>
      </w:r>
      <w:r w:rsidRPr="00827230">
        <w:rPr>
          <w:rFonts w:ascii="Palatino Linotype" w:eastAsiaTheme="minorEastAsia" w:hAnsi="Palatino Linotype" w:cs="Arial"/>
          <w:iCs/>
          <w:lang w:val="es-ES_tradnl" w:eastAsia="es-ES"/>
        </w:rPr>
        <w:t>de</w:t>
      </w:r>
      <w:r w:rsidR="0074564F" w:rsidRPr="00827230">
        <w:rPr>
          <w:rFonts w:ascii="Palatino Linotype" w:eastAsiaTheme="minorEastAsia" w:hAnsi="Palatino Linotype" w:cs="Arial"/>
          <w:iCs/>
          <w:lang w:val="es-ES_tradnl" w:eastAsia="es-ES"/>
        </w:rPr>
        <w:t xml:space="preserve"> enero de</w:t>
      </w:r>
      <w:r w:rsidRPr="00827230">
        <w:rPr>
          <w:rFonts w:ascii="Palatino Linotype" w:eastAsiaTheme="minorEastAsia" w:hAnsi="Palatino Linotype" w:cs="Arial"/>
          <w:iCs/>
          <w:lang w:val="es-ES_tradnl" w:eastAsia="es-ES"/>
        </w:rPr>
        <w:t xml:space="preserve"> dos mil veinti</w:t>
      </w:r>
      <w:r w:rsidR="00A52AFC" w:rsidRPr="00827230">
        <w:rPr>
          <w:rFonts w:ascii="Palatino Linotype" w:eastAsiaTheme="minorEastAsia" w:hAnsi="Palatino Linotype" w:cs="Arial"/>
          <w:iCs/>
          <w:lang w:val="es-ES_tradnl" w:eastAsia="es-ES"/>
        </w:rPr>
        <w:t>dós</w:t>
      </w:r>
      <w:r w:rsidRPr="00827230">
        <w:rPr>
          <w:rFonts w:ascii="Palatino Linotype" w:eastAsiaTheme="minorEastAsia" w:hAnsi="Palatino Linotype" w:cs="Arial"/>
          <w:iCs/>
          <w:lang w:val="es-ES_tradnl" w:eastAsia="es-ES"/>
        </w:rPr>
        <w:t xml:space="preserve">, el </w:t>
      </w:r>
      <w:r w:rsidRPr="00827230">
        <w:rPr>
          <w:rFonts w:ascii="Palatino Linotype" w:eastAsiaTheme="minorEastAsia" w:hAnsi="Palatino Linotype" w:cs="Arial"/>
          <w:b/>
          <w:bCs/>
          <w:iCs/>
          <w:lang w:val="es-ES_tradnl" w:eastAsia="es-ES"/>
        </w:rPr>
        <w:t>SUJETO OBLIGADO</w:t>
      </w:r>
      <w:r w:rsidRPr="00827230">
        <w:rPr>
          <w:rFonts w:ascii="Palatino Linotype" w:eastAsiaTheme="minorEastAsia" w:hAnsi="Palatino Linotype" w:cs="Arial"/>
          <w:iCs/>
          <w:lang w:val="es-ES_tradnl" w:eastAsia="es-ES"/>
        </w:rPr>
        <w:t xml:space="preserve"> </w:t>
      </w:r>
      <w:r w:rsidR="005472D6" w:rsidRPr="00827230">
        <w:rPr>
          <w:rFonts w:ascii="Palatino Linotype" w:eastAsiaTheme="minorEastAsia" w:hAnsi="Palatino Linotype" w:cs="Arial"/>
          <w:iCs/>
          <w:lang w:val="es-ES_tradnl" w:eastAsia="es-ES"/>
        </w:rPr>
        <w:t>realizó</w:t>
      </w:r>
      <w:r w:rsidRPr="00827230">
        <w:rPr>
          <w:rFonts w:ascii="Palatino Linotype" w:eastAsiaTheme="minorEastAsia" w:hAnsi="Palatino Linotype" w:cs="Arial"/>
          <w:iCs/>
          <w:lang w:val="es-ES_tradnl" w:eastAsia="es-ES"/>
        </w:rPr>
        <w:t xml:space="preserve"> </w:t>
      </w:r>
      <w:r w:rsidR="0074564F" w:rsidRPr="00827230">
        <w:rPr>
          <w:rFonts w:ascii="Palatino Linotype" w:eastAsiaTheme="minorEastAsia" w:hAnsi="Palatino Linotype" w:cs="Arial"/>
          <w:iCs/>
          <w:lang w:val="es-ES_tradnl" w:eastAsia="es-ES"/>
        </w:rPr>
        <w:t xml:space="preserve">los requerimientos a los servidores públicos habilitados en cada una de las solicitudes de información. </w:t>
      </w:r>
    </w:p>
    <w:p w14:paraId="71A745A2" w14:textId="77777777" w:rsidR="0074564F" w:rsidRPr="00827230" w:rsidRDefault="0074564F" w:rsidP="00EF522E">
      <w:pPr>
        <w:spacing w:line="360" w:lineRule="auto"/>
        <w:contextualSpacing/>
        <w:jc w:val="both"/>
        <w:rPr>
          <w:rFonts w:ascii="Palatino Linotype" w:eastAsiaTheme="minorEastAsia" w:hAnsi="Palatino Linotype" w:cs="Arial"/>
          <w:iCs/>
          <w:lang w:val="es-ES_tradnl" w:eastAsia="es-ES"/>
        </w:rPr>
      </w:pPr>
    </w:p>
    <w:p w14:paraId="18BC33C4" w14:textId="144E766F" w:rsidR="0074564F" w:rsidRPr="00827230" w:rsidRDefault="0074564F" w:rsidP="00EF522E">
      <w:pPr>
        <w:numPr>
          <w:ilvl w:val="0"/>
          <w:numId w:val="2"/>
        </w:numPr>
        <w:spacing w:line="360" w:lineRule="auto"/>
        <w:ind w:left="0" w:firstLine="0"/>
        <w:contextualSpacing/>
        <w:jc w:val="both"/>
        <w:rPr>
          <w:rFonts w:ascii="Palatino Linotype" w:eastAsiaTheme="minorEastAsia" w:hAnsi="Palatino Linotype" w:cs="Arial"/>
          <w:iCs/>
          <w:lang w:val="es-ES_tradnl" w:eastAsia="es-ES"/>
        </w:rPr>
      </w:pPr>
      <w:r w:rsidRPr="00827230">
        <w:rPr>
          <w:rFonts w:ascii="Palatino Linotype" w:eastAsiaTheme="minorEastAsia" w:hAnsi="Palatino Linotype" w:cs="Arial"/>
          <w:iCs/>
          <w:lang w:val="es-ES_tradnl" w:eastAsia="es-ES"/>
        </w:rPr>
        <w:t>El veintiuno (21</w:t>
      </w:r>
      <w:r w:rsidR="00673F54" w:rsidRPr="00827230">
        <w:rPr>
          <w:rFonts w:ascii="Palatino Linotype" w:eastAsiaTheme="minorEastAsia" w:hAnsi="Palatino Linotype" w:cs="Arial"/>
          <w:iCs/>
          <w:lang w:val="es-ES_tradnl" w:eastAsia="es-ES"/>
        </w:rPr>
        <w:t>)</w:t>
      </w:r>
      <w:r w:rsidRPr="00827230">
        <w:rPr>
          <w:rFonts w:ascii="Palatino Linotype" w:eastAsiaTheme="minorEastAsia" w:hAnsi="Palatino Linotype" w:cs="Arial"/>
          <w:iCs/>
          <w:lang w:val="es-ES_tradnl" w:eastAsia="es-ES"/>
        </w:rPr>
        <w:t xml:space="preserve">, veintidós (22) y veinticuatro (24) </w:t>
      </w:r>
      <w:r w:rsidR="00673F54" w:rsidRPr="00827230">
        <w:rPr>
          <w:rFonts w:ascii="Palatino Linotype" w:eastAsiaTheme="minorEastAsia" w:hAnsi="Palatino Linotype" w:cs="Arial"/>
          <w:iCs/>
          <w:lang w:val="es-ES_tradnl" w:eastAsia="es-ES"/>
        </w:rPr>
        <w:t xml:space="preserve"> de enero de dos mil veintidós, el SUJETO OBLIGADO notificó una prórroga, en los siguientes términos:</w:t>
      </w:r>
    </w:p>
    <w:tbl>
      <w:tblPr>
        <w:tblW w:w="7751" w:type="dxa"/>
        <w:jc w:val="center"/>
        <w:tblCellSpacing w:w="0" w:type="dxa"/>
        <w:tblCellMar>
          <w:left w:w="0" w:type="dxa"/>
          <w:right w:w="0" w:type="dxa"/>
        </w:tblCellMar>
        <w:tblLook w:val="04A0" w:firstRow="1" w:lastRow="0" w:firstColumn="1" w:lastColumn="0" w:noHBand="0" w:noVBand="1"/>
      </w:tblPr>
      <w:tblGrid>
        <w:gridCol w:w="7751"/>
      </w:tblGrid>
      <w:tr w:rsidR="0074564F" w:rsidRPr="00827230" w14:paraId="08F91BEA" w14:textId="77777777" w:rsidTr="0074564F">
        <w:trPr>
          <w:trHeight w:val="394"/>
          <w:tblCellSpacing w:w="0" w:type="dxa"/>
          <w:jc w:val="center"/>
        </w:trPr>
        <w:tc>
          <w:tcPr>
            <w:tcW w:w="0" w:type="auto"/>
            <w:vAlign w:val="center"/>
            <w:hideMark/>
          </w:tcPr>
          <w:p w14:paraId="4847E3C0" w14:textId="77777777" w:rsidR="0074564F" w:rsidRPr="00827230" w:rsidRDefault="0074564F" w:rsidP="00EF522E">
            <w:pPr>
              <w:spacing w:line="360" w:lineRule="auto"/>
              <w:ind w:right="567"/>
              <w:jc w:val="both"/>
              <w:rPr>
                <w:rFonts w:ascii="Palatino Linotype" w:eastAsiaTheme="minorEastAsia" w:hAnsi="Palatino Linotype" w:cs="Arial"/>
                <w:i/>
                <w:sz w:val="22"/>
                <w:szCs w:val="22"/>
                <w:lang w:val="es-ES" w:eastAsia="es-ES"/>
              </w:rPr>
            </w:pPr>
          </w:p>
        </w:tc>
      </w:tr>
      <w:tr w:rsidR="0074564F" w:rsidRPr="00827230" w14:paraId="2A4522AC" w14:textId="77777777" w:rsidTr="0074564F">
        <w:trPr>
          <w:trHeight w:val="131"/>
          <w:tblCellSpacing w:w="0" w:type="dxa"/>
          <w:jc w:val="center"/>
        </w:trPr>
        <w:tc>
          <w:tcPr>
            <w:tcW w:w="0" w:type="auto"/>
            <w:vAlign w:val="center"/>
            <w:hideMark/>
          </w:tcPr>
          <w:p w14:paraId="57B08758" w14:textId="77777777" w:rsidR="0074564F" w:rsidRPr="00827230" w:rsidRDefault="0074564F" w:rsidP="00EF522E">
            <w:pPr>
              <w:spacing w:line="360" w:lineRule="auto"/>
              <w:ind w:left="567" w:right="567"/>
              <w:jc w:val="both"/>
              <w:rPr>
                <w:rFonts w:ascii="Palatino Linotype" w:eastAsiaTheme="minorEastAsia" w:hAnsi="Palatino Linotype" w:cs="Arial"/>
                <w:i/>
                <w:sz w:val="22"/>
                <w:szCs w:val="22"/>
                <w:lang w:val="es-ES" w:eastAsia="es-ES"/>
              </w:rPr>
            </w:pPr>
            <w:r w:rsidRPr="00827230">
              <w:rPr>
                <w:rFonts w:ascii="Palatino Linotype" w:eastAsiaTheme="minorEastAsia" w:hAnsi="Palatino Linotype" w:cs="Arial"/>
                <w:i/>
                <w:sz w:val="22"/>
                <w:szCs w:val="22"/>
                <w:lang w:val="es-ES"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tc>
      </w:tr>
      <w:tr w:rsidR="0074564F" w:rsidRPr="00827230" w14:paraId="48C23C2C" w14:textId="77777777" w:rsidTr="0074564F">
        <w:trPr>
          <w:trHeight w:val="328"/>
          <w:tblCellSpacing w:w="0" w:type="dxa"/>
          <w:jc w:val="center"/>
        </w:trPr>
        <w:tc>
          <w:tcPr>
            <w:tcW w:w="0" w:type="auto"/>
            <w:vAlign w:val="center"/>
            <w:hideMark/>
          </w:tcPr>
          <w:p w14:paraId="394FE2F2" w14:textId="77777777" w:rsidR="0074564F" w:rsidRPr="00827230" w:rsidRDefault="0074564F" w:rsidP="00EF522E">
            <w:pPr>
              <w:spacing w:line="360" w:lineRule="auto"/>
              <w:ind w:left="567" w:right="567"/>
              <w:jc w:val="both"/>
              <w:rPr>
                <w:rFonts w:ascii="Palatino Linotype" w:eastAsiaTheme="minorEastAsia" w:hAnsi="Palatino Linotype" w:cs="Arial"/>
                <w:i/>
                <w:sz w:val="22"/>
                <w:szCs w:val="22"/>
                <w:lang w:val="es-ES" w:eastAsia="es-ES"/>
              </w:rPr>
            </w:pPr>
          </w:p>
        </w:tc>
      </w:tr>
      <w:tr w:rsidR="0074564F" w:rsidRPr="00827230" w14:paraId="21B537F6" w14:textId="77777777" w:rsidTr="0074564F">
        <w:trPr>
          <w:trHeight w:val="131"/>
          <w:tblCellSpacing w:w="0" w:type="dxa"/>
          <w:jc w:val="center"/>
        </w:trPr>
        <w:tc>
          <w:tcPr>
            <w:tcW w:w="0" w:type="auto"/>
            <w:vAlign w:val="center"/>
            <w:hideMark/>
          </w:tcPr>
          <w:p w14:paraId="3D00A05A" w14:textId="5C1481D9" w:rsidR="0074564F" w:rsidRPr="00827230" w:rsidRDefault="0074564F" w:rsidP="00EF522E">
            <w:pPr>
              <w:spacing w:line="360" w:lineRule="auto"/>
              <w:ind w:left="567" w:right="567"/>
              <w:jc w:val="both"/>
              <w:rPr>
                <w:rFonts w:ascii="Palatino Linotype" w:eastAsiaTheme="minorEastAsia" w:hAnsi="Palatino Linotype" w:cs="Arial"/>
                <w:i/>
                <w:sz w:val="22"/>
                <w:szCs w:val="22"/>
                <w:lang w:val="es-ES" w:eastAsia="es-ES"/>
              </w:rPr>
            </w:pPr>
            <w:r w:rsidRPr="00827230">
              <w:rPr>
                <w:rFonts w:ascii="Palatino Linotype" w:eastAsiaTheme="minorEastAsia" w:hAnsi="Palatino Linotype" w:cs="Arial"/>
                <w:i/>
                <w:sz w:val="22"/>
                <w:szCs w:val="22"/>
                <w:lang w:val="es-ES" w:eastAsia="es-ES"/>
              </w:rPr>
              <w:t xml:space="preserve">METEPEC, ESTADO DE MEXICO, ENERO DEL AÑO 2022. ASUNTO: EL QUE SE INDICA A QUIEN CORRESPONDA P R E S E N T E. Por medio de este conducto y con fundamento en lo dispuesto por los artículos 53, fracción VI y 163 de la Ley de Transparencia y Acceso a la </w:t>
            </w:r>
            <w:r w:rsidRPr="00827230">
              <w:rPr>
                <w:rFonts w:ascii="Palatino Linotype" w:eastAsiaTheme="minorEastAsia" w:hAnsi="Palatino Linotype" w:cs="Arial"/>
                <w:i/>
                <w:sz w:val="22"/>
                <w:szCs w:val="22"/>
                <w:lang w:val="es-ES" w:eastAsia="es-ES"/>
              </w:rPr>
              <w:lastRenderedPageBreak/>
              <w:t>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r w:rsidR="00C77C86" w:rsidRPr="00827230">
              <w:rPr>
                <w:rFonts w:ascii="Palatino Linotype" w:eastAsiaTheme="minorEastAsia" w:hAnsi="Palatino Linotype" w:cs="Arial"/>
                <w:i/>
                <w:sz w:val="22"/>
                <w:szCs w:val="22"/>
                <w:lang w:val="es-ES" w:eastAsia="es-ES"/>
              </w:rPr>
              <w:t>.</w:t>
            </w:r>
          </w:p>
          <w:p w14:paraId="5E8B5127" w14:textId="301CE2E5" w:rsidR="00C77C86" w:rsidRPr="00827230" w:rsidRDefault="00C77C86" w:rsidP="00EF522E">
            <w:pPr>
              <w:spacing w:line="360" w:lineRule="auto"/>
              <w:ind w:left="567" w:right="567"/>
              <w:jc w:val="both"/>
              <w:rPr>
                <w:rFonts w:ascii="Palatino Linotype" w:eastAsiaTheme="minorEastAsia" w:hAnsi="Palatino Linotype" w:cs="Arial"/>
                <w:i/>
                <w:sz w:val="22"/>
                <w:szCs w:val="22"/>
                <w:lang w:val="es-ES" w:eastAsia="es-ES"/>
              </w:rPr>
            </w:pPr>
            <w:r w:rsidRPr="00827230">
              <w:rPr>
                <w:rFonts w:ascii="Palatino Linotype" w:eastAsiaTheme="minorEastAsia" w:hAnsi="Palatino Linotype" w:cs="Arial"/>
                <w:i/>
                <w:sz w:val="22"/>
                <w:szCs w:val="22"/>
                <w:lang w:val="es-ES" w:eastAsia="es-ES"/>
              </w:rPr>
              <w:t>…</w:t>
            </w:r>
          </w:p>
        </w:tc>
      </w:tr>
    </w:tbl>
    <w:p w14:paraId="21614198" w14:textId="15763DD4" w:rsidR="00C77C86" w:rsidRPr="00827230" w:rsidRDefault="00C77C86" w:rsidP="00EF522E">
      <w:pPr>
        <w:spacing w:line="360" w:lineRule="auto"/>
        <w:ind w:right="567"/>
        <w:jc w:val="both"/>
        <w:rPr>
          <w:rFonts w:ascii="Palatino Linotype" w:hAnsi="Palatino Linotype"/>
          <w:i/>
          <w:sz w:val="22"/>
          <w:szCs w:val="22"/>
        </w:rPr>
      </w:pPr>
    </w:p>
    <w:p w14:paraId="05551DBE" w14:textId="3BD4BD8B" w:rsidR="00C77C86" w:rsidRPr="00827230" w:rsidRDefault="00C77C86" w:rsidP="00EF522E">
      <w:pPr>
        <w:pStyle w:val="Prrafodelista"/>
        <w:numPr>
          <w:ilvl w:val="0"/>
          <w:numId w:val="46"/>
        </w:numPr>
        <w:spacing w:line="360" w:lineRule="auto"/>
        <w:ind w:right="567"/>
        <w:jc w:val="both"/>
      </w:pPr>
      <w:r w:rsidRPr="00827230">
        <w:rPr>
          <w:rFonts w:ascii="Palatino Linotype" w:hAnsi="Palatino Linotype"/>
          <w:szCs w:val="22"/>
        </w:rPr>
        <w:t xml:space="preserve">Se adjuntó a la prórroga el Acta de la Primera Sesión Extraordinaria del Comité de Transparencia del Ayuntamiento de Metepec, </w:t>
      </w:r>
      <w:r w:rsidR="00EF4170" w:rsidRPr="00827230">
        <w:rPr>
          <w:rFonts w:ascii="Palatino Linotype" w:hAnsi="Palatino Linotype"/>
          <w:szCs w:val="22"/>
        </w:rPr>
        <w:t>del veintiuno de enero de dos mil veintidós, mediante la cual se aprobó la prórroga por siete días para dar respuesta a las solicitudes de información.</w:t>
      </w:r>
    </w:p>
    <w:p w14:paraId="209B6A98" w14:textId="77777777" w:rsidR="00C77C86" w:rsidRPr="00827230" w:rsidRDefault="00C77C86" w:rsidP="00EF522E">
      <w:pPr>
        <w:spacing w:line="360" w:lineRule="auto"/>
        <w:ind w:right="567"/>
        <w:jc w:val="both"/>
        <w:rPr>
          <w:rFonts w:ascii="Palatino Linotype" w:hAnsi="Palatino Linotype"/>
          <w:i/>
          <w:sz w:val="22"/>
          <w:szCs w:val="22"/>
        </w:rPr>
      </w:pPr>
    </w:p>
    <w:p w14:paraId="576B4A64" w14:textId="2DAA00DF" w:rsidR="00C42B1A" w:rsidRPr="00827230" w:rsidRDefault="00C42B1A" w:rsidP="00EF522E">
      <w:pPr>
        <w:numPr>
          <w:ilvl w:val="0"/>
          <w:numId w:val="2"/>
        </w:numPr>
        <w:spacing w:line="360" w:lineRule="auto"/>
        <w:ind w:left="0" w:firstLine="0"/>
        <w:contextualSpacing/>
        <w:jc w:val="both"/>
        <w:rPr>
          <w:rFonts w:ascii="Palatino Linotype" w:eastAsiaTheme="minorEastAsia" w:hAnsi="Palatino Linotype" w:cs="Arial"/>
          <w:iCs/>
          <w:lang w:val="es-ES_tradnl" w:eastAsia="es-ES"/>
        </w:rPr>
      </w:pPr>
      <w:r w:rsidRPr="00827230">
        <w:rPr>
          <w:rFonts w:ascii="Palatino Linotype" w:eastAsiaTheme="minorEastAsia" w:hAnsi="Palatino Linotype" w:cs="Arial"/>
          <w:iCs/>
          <w:lang w:val="es-ES_tradnl" w:eastAsia="es-ES"/>
        </w:rPr>
        <w:t>E</w:t>
      </w:r>
      <w:r w:rsidR="00376313" w:rsidRPr="00827230">
        <w:rPr>
          <w:rFonts w:ascii="Palatino Linotype" w:eastAsiaTheme="minorEastAsia" w:hAnsi="Palatino Linotype" w:cs="Arial"/>
          <w:iCs/>
          <w:lang w:val="es-ES_tradnl" w:eastAsia="es-ES"/>
        </w:rPr>
        <w:t>l</w:t>
      </w:r>
      <w:r w:rsidRPr="00827230">
        <w:rPr>
          <w:rFonts w:ascii="Palatino Linotype" w:eastAsiaTheme="minorEastAsia" w:hAnsi="Palatino Linotype" w:cs="Arial"/>
          <w:iCs/>
          <w:lang w:val="es-ES_tradnl" w:eastAsia="es-ES"/>
        </w:rPr>
        <w:t xml:space="preserve"> </w:t>
      </w:r>
      <w:r w:rsidRPr="00827230">
        <w:rPr>
          <w:rFonts w:ascii="Palatino Linotype" w:eastAsiaTheme="minorEastAsia" w:hAnsi="Palatino Linotype" w:cs="Arial"/>
          <w:b/>
          <w:bCs/>
          <w:iCs/>
          <w:lang w:val="es-ES_tradnl" w:eastAsia="es-ES"/>
        </w:rPr>
        <w:t>SUJETO OBLIGADO</w:t>
      </w:r>
      <w:r w:rsidRPr="00827230">
        <w:rPr>
          <w:rFonts w:ascii="Palatino Linotype" w:eastAsiaTheme="minorEastAsia" w:hAnsi="Palatino Linotype" w:cs="Arial"/>
          <w:iCs/>
          <w:lang w:val="es-ES_tradnl" w:eastAsia="es-ES"/>
        </w:rPr>
        <w:t xml:space="preserve"> no emitió respuesta </w:t>
      </w:r>
      <w:r w:rsidR="00EF4170" w:rsidRPr="00827230">
        <w:rPr>
          <w:rFonts w:ascii="Palatino Linotype" w:eastAsiaTheme="minorEastAsia" w:hAnsi="Palatino Linotype" w:cs="Arial"/>
          <w:iCs/>
          <w:lang w:val="es-ES_tradnl" w:eastAsia="es-ES"/>
        </w:rPr>
        <w:t xml:space="preserve">a ninguna de las solicitudes de información, </w:t>
      </w:r>
      <w:r w:rsidRPr="00827230">
        <w:rPr>
          <w:rFonts w:ascii="Palatino Linotype" w:eastAsiaTheme="minorEastAsia" w:hAnsi="Palatino Linotype" w:cs="Arial"/>
          <w:iCs/>
          <w:lang w:val="es-ES_tradnl" w:eastAsia="es-ES"/>
        </w:rPr>
        <w:t>según consta en el Sistema de Acceso a la Información Mexiquense</w:t>
      </w:r>
      <w:r w:rsidR="00EF4170" w:rsidRPr="00827230">
        <w:rPr>
          <w:rFonts w:ascii="Palatino Linotype" w:eastAsiaTheme="minorEastAsia" w:hAnsi="Palatino Linotype" w:cs="Arial"/>
          <w:iCs/>
          <w:lang w:val="es-ES_tradnl" w:eastAsia="es-ES"/>
        </w:rPr>
        <w:t xml:space="preserve"> (SAIMEX)</w:t>
      </w:r>
      <w:r w:rsidRPr="00827230">
        <w:rPr>
          <w:rFonts w:ascii="Palatino Linotype" w:eastAsiaTheme="minorEastAsia" w:hAnsi="Palatino Linotype" w:cs="Arial"/>
          <w:iCs/>
          <w:lang w:val="es-ES_tradnl" w:eastAsia="es-ES"/>
        </w:rPr>
        <w:t>.</w:t>
      </w:r>
    </w:p>
    <w:p w14:paraId="774E3D53" w14:textId="77777777" w:rsidR="00C42B1A" w:rsidRPr="00827230" w:rsidRDefault="00C42B1A" w:rsidP="00EF522E">
      <w:pPr>
        <w:spacing w:line="360" w:lineRule="auto"/>
        <w:contextualSpacing/>
        <w:jc w:val="both"/>
        <w:rPr>
          <w:rFonts w:ascii="Palatino Linotype" w:eastAsiaTheme="minorEastAsia" w:hAnsi="Palatino Linotype" w:cs="Arial"/>
          <w:i/>
          <w:lang w:val="es-ES_tradnl" w:eastAsia="es-ES"/>
        </w:rPr>
      </w:pPr>
    </w:p>
    <w:p w14:paraId="5DA09518" w14:textId="3176910D" w:rsidR="00633810" w:rsidRPr="00827230" w:rsidRDefault="00595316" w:rsidP="00EF522E">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827230">
        <w:rPr>
          <w:rFonts w:ascii="Palatino Linotype" w:eastAsia="Calibri" w:hAnsi="Palatino Linotype" w:cs="Arial"/>
          <w:lang w:val="es-AR" w:eastAsia="es-ES"/>
        </w:rPr>
        <w:t>El</w:t>
      </w:r>
      <w:r w:rsidR="00633810" w:rsidRPr="00827230">
        <w:rPr>
          <w:rFonts w:ascii="Palatino Linotype" w:hAnsi="Palatino Linotype" w:cs="Arial"/>
          <w:lang w:val="es-ES" w:eastAsia="es-ES"/>
        </w:rPr>
        <w:t xml:space="preserve"> </w:t>
      </w:r>
      <w:r w:rsidR="00A52AFC" w:rsidRPr="00827230">
        <w:rPr>
          <w:rFonts w:ascii="Palatino Linotype" w:hAnsi="Palatino Linotype" w:cs="Arial"/>
          <w:b/>
          <w:lang w:val="es-ES" w:eastAsia="es-ES"/>
        </w:rPr>
        <w:t>veintitrés</w:t>
      </w:r>
      <w:r w:rsidR="00500C92" w:rsidRPr="00827230">
        <w:rPr>
          <w:rFonts w:ascii="Palatino Linotype" w:hAnsi="Palatino Linotype" w:cs="Arial"/>
          <w:b/>
          <w:lang w:val="es-ES" w:eastAsia="es-ES"/>
        </w:rPr>
        <w:t xml:space="preserve"> </w:t>
      </w:r>
      <w:r w:rsidR="00FE2FD2" w:rsidRPr="00827230">
        <w:rPr>
          <w:rFonts w:ascii="Palatino Linotype" w:hAnsi="Palatino Linotype" w:cs="Arial"/>
          <w:b/>
          <w:lang w:val="es-ES" w:eastAsia="es-ES"/>
        </w:rPr>
        <w:t>(</w:t>
      </w:r>
      <w:r w:rsidR="005472D6" w:rsidRPr="00827230">
        <w:rPr>
          <w:rFonts w:ascii="Palatino Linotype" w:hAnsi="Palatino Linotype" w:cs="Arial"/>
          <w:b/>
          <w:lang w:val="es-ES" w:eastAsia="es-ES"/>
        </w:rPr>
        <w:t>2</w:t>
      </w:r>
      <w:r w:rsidR="00A52AFC" w:rsidRPr="00827230">
        <w:rPr>
          <w:rFonts w:ascii="Palatino Linotype" w:hAnsi="Palatino Linotype" w:cs="Arial"/>
          <w:b/>
          <w:lang w:val="es-ES" w:eastAsia="es-ES"/>
        </w:rPr>
        <w:t>3</w:t>
      </w:r>
      <w:r w:rsidR="00D728B2" w:rsidRPr="00827230">
        <w:rPr>
          <w:rFonts w:ascii="Palatino Linotype" w:hAnsi="Palatino Linotype" w:cs="Arial"/>
          <w:b/>
          <w:lang w:val="es-ES" w:eastAsia="es-ES"/>
        </w:rPr>
        <w:t>)</w:t>
      </w:r>
      <w:r w:rsidRPr="00827230">
        <w:rPr>
          <w:rFonts w:ascii="Palatino Linotype" w:hAnsi="Palatino Linotype" w:cs="Arial"/>
          <w:b/>
          <w:lang w:val="es-ES" w:eastAsia="es-ES"/>
        </w:rPr>
        <w:t xml:space="preserve"> de </w:t>
      </w:r>
      <w:r w:rsidR="00A52AFC" w:rsidRPr="00827230">
        <w:rPr>
          <w:rFonts w:ascii="Palatino Linotype" w:hAnsi="Palatino Linotype" w:cs="Arial"/>
          <w:b/>
          <w:lang w:val="es-ES" w:eastAsia="es-ES"/>
        </w:rPr>
        <w:t>febrero</w:t>
      </w:r>
      <w:r w:rsidRPr="00827230">
        <w:rPr>
          <w:rFonts w:ascii="Palatino Linotype" w:hAnsi="Palatino Linotype" w:cs="Arial"/>
          <w:lang w:val="es-ES" w:eastAsia="es-ES"/>
        </w:rPr>
        <w:t xml:space="preserve"> de dos mil veinti</w:t>
      </w:r>
      <w:r w:rsidR="005472D6" w:rsidRPr="00827230">
        <w:rPr>
          <w:rFonts w:ascii="Palatino Linotype" w:hAnsi="Palatino Linotype" w:cs="Arial"/>
          <w:lang w:val="es-ES" w:eastAsia="es-ES"/>
        </w:rPr>
        <w:t>dós</w:t>
      </w:r>
      <w:r w:rsidR="00DE0CC7" w:rsidRPr="00827230">
        <w:rPr>
          <w:rFonts w:ascii="Palatino Linotype" w:hAnsi="Palatino Linotype" w:cs="Arial"/>
          <w:lang w:val="es-ES" w:eastAsia="es-ES"/>
        </w:rPr>
        <w:t xml:space="preserve">, el particular interpuso </w:t>
      </w:r>
      <w:r w:rsidR="00EF4170" w:rsidRPr="00827230">
        <w:rPr>
          <w:rFonts w:ascii="Palatino Linotype" w:hAnsi="Palatino Linotype" w:cs="Arial"/>
          <w:lang w:val="es-ES" w:eastAsia="es-ES"/>
        </w:rPr>
        <w:t>los</w:t>
      </w:r>
      <w:r w:rsidR="00DE0CC7" w:rsidRPr="00827230">
        <w:rPr>
          <w:rFonts w:ascii="Palatino Linotype" w:hAnsi="Palatino Linotype" w:cs="Arial"/>
          <w:lang w:val="es-ES" w:eastAsia="es-ES"/>
        </w:rPr>
        <w:t xml:space="preserve"> </w:t>
      </w:r>
      <w:r w:rsidRPr="00827230">
        <w:rPr>
          <w:rFonts w:ascii="Palatino Linotype" w:hAnsi="Palatino Linotype" w:cs="Arial"/>
          <w:lang w:val="es-ES" w:eastAsia="es-ES"/>
        </w:rPr>
        <w:t>recurso</w:t>
      </w:r>
      <w:r w:rsidR="00EF4170" w:rsidRPr="00827230">
        <w:rPr>
          <w:rFonts w:ascii="Palatino Linotype" w:hAnsi="Palatino Linotype" w:cs="Arial"/>
          <w:lang w:val="es-ES" w:eastAsia="es-ES"/>
        </w:rPr>
        <w:t>s de revisión</w:t>
      </w:r>
      <w:r w:rsidRPr="00827230">
        <w:rPr>
          <w:rFonts w:ascii="Palatino Linotype" w:hAnsi="Palatino Linotype" w:cs="Arial"/>
          <w:lang w:val="es-ES" w:eastAsia="es-ES"/>
        </w:rPr>
        <w:t xml:space="preserve"> en contra de l</w:t>
      </w:r>
      <w:r w:rsidR="00EF4170" w:rsidRPr="00827230">
        <w:rPr>
          <w:rFonts w:ascii="Palatino Linotype" w:hAnsi="Palatino Linotype" w:cs="Arial"/>
          <w:lang w:val="es-ES" w:eastAsia="es-ES"/>
        </w:rPr>
        <w:t>a falta de respuesta, señalando para todos el mismo acto impugnado y las razones o motivos de inconformidad, en el siguiente sentido:</w:t>
      </w:r>
      <w:bookmarkStart w:id="3" w:name="_Toc462307683"/>
      <w:bookmarkStart w:id="4" w:name="_Toc472427085"/>
      <w:bookmarkStart w:id="5" w:name="_Toc472500652"/>
    </w:p>
    <w:p w14:paraId="66324869" w14:textId="77777777" w:rsidR="00EF522E" w:rsidRPr="00827230" w:rsidRDefault="00EF522E" w:rsidP="00EF522E">
      <w:pPr>
        <w:pStyle w:val="Prrafodelista"/>
        <w:rPr>
          <w:rFonts w:ascii="Palatino Linotype" w:hAnsi="Palatino Linotype" w:cs="Arial"/>
          <w:i/>
        </w:rPr>
      </w:pPr>
    </w:p>
    <w:p w14:paraId="21222ABC" w14:textId="77777777" w:rsidR="00EF522E" w:rsidRPr="00827230" w:rsidRDefault="00EF522E" w:rsidP="00EF522E">
      <w:pPr>
        <w:spacing w:line="360" w:lineRule="auto"/>
        <w:contextualSpacing/>
        <w:jc w:val="both"/>
        <w:rPr>
          <w:rFonts w:ascii="Palatino Linotype" w:eastAsiaTheme="minorEastAsia" w:hAnsi="Palatino Linotype" w:cs="Arial"/>
          <w:i/>
          <w:lang w:val="es-ES_tradnl" w:eastAsia="es-ES"/>
        </w:rPr>
      </w:pPr>
    </w:p>
    <w:p w14:paraId="7484A0AB" w14:textId="77777777" w:rsidR="00633810" w:rsidRPr="00827230" w:rsidRDefault="00633810" w:rsidP="00EF522E">
      <w:pPr>
        <w:spacing w:line="360" w:lineRule="auto"/>
        <w:contextualSpacing/>
        <w:jc w:val="both"/>
        <w:rPr>
          <w:rFonts w:ascii="Palatino Linotype" w:eastAsiaTheme="minorEastAsia" w:hAnsi="Palatino Linotype" w:cs="Arial"/>
          <w:i/>
          <w:sz w:val="2"/>
          <w:lang w:val="es-ES_tradnl" w:eastAsia="es-ES"/>
        </w:rPr>
      </w:pPr>
    </w:p>
    <w:p w14:paraId="1F14AFFE" w14:textId="77777777" w:rsidR="00372E75" w:rsidRPr="00827230" w:rsidRDefault="00372E75" w:rsidP="00EF522E">
      <w:pPr>
        <w:pStyle w:val="Prrafodelista"/>
        <w:spacing w:line="360" w:lineRule="auto"/>
        <w:jc w:val="both"/>
        <w:rPr>
          <w:rFonts w:ascii="Palatino Linotype" w:hAnsi="Palatino Linotype" w:cs="Arial"/>
          <w:i/>
        </w:rPr>
      </w:pPr>
      <w:r w:rsidRPr="00827230">
        <w:rPr>
          <w:rFonts w:ascii="Palatino Linotype" w:hAnsi="Palatino Linotype"/>
          <w:b/>
          <w:i/>
          <w:sz w:val="22"/>
          <w:szCs w:val="22"/>
        </w:rPr>
        <w:lastRenderedPageBreak/>
        <w:t>ACTO IMPUGNADO</w:t>
      </w:r>
    </w:p>
    <w:p w14:paraId="77B05E17" w14:textId="0456DD3A" w:rsidR="00500C92" w:rsidRPr="00827230" w:rsidRDefault="00A666F8" w:rsidP="00EF522E">
      <w:pPr>
        <w:spacing w:line="360" w:lineRule="auto"/>
        <w:ind w:left="567"/>
        <w:rPr>
          <w:rFonts w:ascii="Palatino Linotype" w:hAnsi="Palatino Linotype"/>
          <w:i/>
          <w:sz w:val="22"/>
          <w:szCs w:val="22"/>
        </w:rPr>
      </w:pPr>
      <w:r w:rsidRPr="00827230">
        <w:rPr>
          <w:rFonts w:ascii="Palatino Linotype" w:hAnsi="Palatino Linotype"/>
          <w:i/>
          <w:color w:val="000000"/>
          <w:sz w:val="22"/>
          <w:szCs w:val="22"/>
        </w:rPr>
        <w:t>“</w:t>
      </w:r>
      <w:r w:rsidR="00EF4170" w:rsidRPr="00827230">
        <w:rPr>
          <w:rFonts w:ascii="Palatino Linotype" w:hAnsi="Palatino Linotype"/>
          <w:i/>
          <w:color w:val="000000"/>
          <w:sz w:val="22"/>
          <w:szCs w:val="22"/>
        </w:rPr>
        <w:t>La falta de respuesta del sujeto obligado.</w:t>
      </w:r>
      <w:r w:rsidRPr="00827230">
        <w:rPr>
          <w:rFonts w:ascii="Palatino Linotype" w:hAnsi="Palatino Linotype"/>
          <w:i/>
          <w:color w:val="000000"/>
          <w:sz w:val="22"/>
          <w:szCs w:val="22"/>
        </w:rPr>
        <w:t>” (Sic)</w:t>
      </w:r>
    </w:p>
    <w:p w14:paraId="441688BF" w14:textId="77777777" w:rsidR="00372E75" w:rsidRPr="00827230" w:rsidRDefault="00372E75" w:rsidP="00EF522E">
      <w:pPr>
        <w:spacing w:line="360" w:lineRule="auto"/>
        <w:ind w:left="567" w:right="567"/>
        <w:jc w:val="both"/>
        <w:rPr>
          <w:rFonts w:ascii="Palatino Linotype" w:hAnsi="Palatino Linotype"/>
          <w:i/>
          <w:color w:val="000000"/>
          <w:sz w:val="22"/>
          <w:szCs w:val="22"/>
        </w:rPr>
      </w:pPr>
    </w:p>
    <w:p w14:paraId="2F88F2E9" w14:textId="77777777" w:rsidR="00633810" w:rsidRPr="00827230" w:rsidRDefault="00372E75" w:rsidP="00EF522E">
      <w:pPr>
        <w:pStyle w:val="Prrafodelista"/>
        <w:spacing w:line="360" w:lineRule="auto"/>
        <w:ind w:right="567"/>
        <w:jc w:val="both"/>
        <w:rPr>
          <w:rFonts w:ascii="Palatino Linotype" w:hAnsi="Palatino Linotype"/>
          <w:b/>
          <w:i/>
          <w:sz w:val="22"/>
          <w:szCs w:val="22"/>
        </w:rPr>
      </w:pPr>
      <w:r w:rsidRPr="00827230">
        <w:rPr>
          <w:rFonts w:ascii="Palatino Linotype" w:hAnsi="Palatino Linotype"/>
          <w:b/>
          <w:i/>
          <w:sz w:val="22"/>
          <w:szCs w:val="22"/>
        </w:rPr>
        <w:t>MOTIVO DE INCONFORMIDAD</w:t>
      </w:r>
      <w:r w:rsidR="00633810" w:rsidRPr="00827230">
        <w:rPr>
          <w:rFonts w:ascii="Palatino Linotype" w:hAnsi="Palatino Linotype"/>
          <w:b/>
          <w:i/>
          <w:sz w:val="22"/>
          <w:szCs w:val="22"/>
        </w:rPr>
        <w:t xml:space="preserve"> </w:t>
      </w:r>
    </w:p>
    <w:p w14:paraId="5E4F2163" w14:textId="7234E4C3" w:rsidR="005472D6" w:rsidRPr="00827230" w:rsidRDefault="00633810" w:rsidP="00EF522E">
      <w:pPr>
        <w:spacing w:line="360" w:lineRule="auto"/>
        <w:ind w:left="567" w:right="567"/>
        <w:jc w:val="both"/>
        <w:rPr>
          <w:rFonts w:ascii="Palatino Linotype" w:hAnsi="Palatino Linotype"/>
          <w:i/>
          <w:sz w:val="22"/>
          <w:szCs w:val="22"/>
        </w:rPr>
      </w:pPr>
      <w:r w:rsidRPr="00827230">
        <w:rPr>
          <w:rFonts w:ascii="Palatino Linotype" w:hAnsi="Palatino Linotype"/>
          <w:i/>
          <w:color w:val="000000"/>
          <w:sz w:val="22"/>
          <w:szCs w:val="22"/>
        </w:rPr>
        <w:t>“</w:t>
      </w:r>
      <w:r w:rsidR="00EF4170" w:rsidRPr="00827230">
        <w:rPr>
          <w:rFonts w:ascii="Palatino Linotype" w:hAnsi="Palatino Linotype"/>
          <w:i/>
          <w:color w:val="000000"/>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w:t>
      </w:r>
      <w:r w:rsidR="00EF4170" w:rsidRPr="00827230">
        <w:rPr>
          <w:rFonts w:ascii="Palatino Linotype" w:hAnsi="Palatino Linotype"/>
          <w:i/>
          <w:color w:val="000000"/>
          <w:sz w:val="22"/>
          <w:szCs w:val="22"/>
        </w:rPr>
        <w:lastRenderedPageBreak/>
        <w:t>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827230">
        <w:rPr>
          <w:rFonts w:ascii="Palatino Linotype" w:hAnsi="Palatino Linotype"/>
          <w:i/>
          <w:sz w:val="22"/>
          <w:szCs w:val="22"/>
        </w:rPr>
        <w:t>” (Sic)</w:t>
      </w:r>
      <w:bookmarkEnd w:id="3"/>
      <w:bookmarkEnd w:id="4"/>
      <w:bookmarkEnd w:id="5"/>
    </w:p>
    <w:p w14:paraId="6F15E2F1" w14:textId="77777777" w:rsidR="00A52AFC" w:rsidRPr="00827230" w:rsidRDefault="00A52AFC" w:rsidP="00EF522E">
      <w:pPr>
        <w:spacing w:line="360" w:lineRule="auto"/>
        <w:ind w:right="709"/>
        <w:jc w:val="both"/>
        <w:rPr>
          <w:rFonts w:ascii="Palatino Linotype" w:hAnsi="Palatino Linotype"/>
          <w:i/>
          <w:sz w:val="22"/>
          <w:szCs w:val="22"/>
        </w:rPr>
      </w:pPr>
    </w:p>
    <w:p w14:paraId="18F6E197" w14:textId="77777777" w:rsidR="00595316" w:rsidRPr="00827230" w:rsidRDefault="00595316" w:rsidP="00EF522E">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827230">
        <w:rPr>
          <w:rFonts w:ascii="Palatino Linotype" w:hAnsi="Palatino Linotype" w:cs="Arial"/>
          <w:lang w:val="es-ES" w:eastAsia="es-ES"/>
        </w:rPr>
        <w:t xml:space="preserve">Se registró el recurso de revisión bajo el número de expediente </w:t>
      </w:r>
      <w:r w:rsidRPr="00827230">
        <w:rPr>
          <w:rFonts w:ascii="Palatino Linotype" w:eastAsiaTheme="minorEastAsia" w:hAnsi="Palatino Linotype" w:cs="Arial"/>
          <w:bCs/>
          <w:lang w:val="es-ES_tradnl" w:eastAsia="es-ES"/>
        </w:rPr>
        <w:t xml:space="preserve">al rubro indicado, asimismo con fundamento en lo dispuesto por el </w:t>
      </w:r>
      <w:r w:rsidRPr="00827230">
        <w:rPr>
          <w:rFonts w:ascii="Palatino Linotype" w:eastAsia="Calibri" w:hAnsi="Palatino Linotype" w:cs="Arial"/>
          <w:lang w:val="es-ES" w:eastAsia="es-ES"/>
        </w:rPr>
        <w:t xml:space="preserve">artículo 185 fracción I de la </w:t>
      </w:r>
      <w:r w:rsidRPr="00827230">
        <w:rPr>
          <w:rFonts w:ascii="Palatino Linotype" w:eastAsia="Calibri" w:hAnsi="Palatino Linotype" w:cs="Arial"/>
          <w:b/>
          <w:lang w:val="es-ES" w:eastAsia="es-ES"/>
        </w:rPr>
        <w:t xml:space="preserve">Ley de Transparencia y Acceso a la Información Pública del Estado de México y Municipios </w:t>
      </w:r>
      <w:r w:rsidR="002879BB" w:rsidRPr="00827230">
        <w:rPr>
          <w:rFonts w:ascii="Palatino Linotype" w:hAnsi="Palatino Linotype" w:cs="Arial"/>
          <w:lang w:val="es-ES" w:eastAsia="es-ES"/>
        </w:rPr>
        <w:t>se turnó a</w:t>
      </w:r>
      <w:r w:rsidR="002935A9" w:rsidRPr="00827230">
        <w:rPr>
          <w:rFonts w:ascii="Palatino Linotype" w:hAnsi="Palatino Linotype" w:cs="Arial"/>
          <w:lang w:val="es-ES" w:eastAsia="es-ES"/>
        </w:rPr>
        <w:t xml:space="preserve"> </w:t>
      </w:r>
      <w:r w:rsidR="002879BB" w:rsidRPr="00827230">
        <w:rPr>
          <w:rFonts w:ascii="Palatino Linotype" w:hAnsi="Palatino Linotype" w:cs="Arial"/>
          <w:lang w:val="es-ES" w:eastAsia="es-ES"/>
        </w:rPr>
        <w:t>l</w:t>
      </w:r>
      <w:r w:rsidR="002935A9" w:rsidRPr="00827230">
        <w:rPr>
          <w:rFonts w:ascii="Palatino Linotype" w:hAnsi="Palatino Linotype" w:cs="Arial"/>
          <w:lang w:val="es-ES" w:eastAsia="es-ES"/>
        </w:rPr>
        <w:t>a</w:t>
      </w:r>
      <w:r w:rsidRPr="00827230">
        <w:rPr>
          <w:rFonts w:ascii="Palatino Linotype" w:hAnsi="Palatino Linotype" w:cs="Arial"/>
          <w:lang w:val="es-ES" w:eastAsia="es-ES"/>
        </w:rPr>
        <w:t xml:space="preserve"> </w:t>
      </w:r>
      <w:r w:rsidR="002935A9" w:rsidRPr="00827230">
        <w:rPr>
          <w:rFonts w:ascii="Palatino Linotype" w:hAnsi="Palatino Linotype" w:cs="Arial"/>
          <w:b/>
          <w:lang w:val="es-ES" w:eastAsia="es-ES"/>
        </w:rPr>
        <w:t>Comisionada María del Rosario Mejía Ayala</w:t>
      </w:r>
      <w:r w:rsidRPr="00827230">
        <w:rPr>
          <w:rFonts w:ascii="Palatino Linotype" w:hAnsi="Palatino Linotype" w:cs="Arial"/>
          <w:b/>
          <w:lang w:val="es-ES" w:eastAsia="es-ES"/>
        </w:rPr>
        <w:t xml:space="preserve">, </w:t>
      </w:r>
      <w:r w:rsidRPr="00827230">
        <w:rPr>
          <w:rFonts w:ascii="Palatino Linotype" w:hAnsi="Palatino Linotype" w:cs="Arial"/>
          <w:lang w:val="es-ES" w:eastAsia="es-ES"/>
        </w:rPr>
        <w:t xml:space="preserve">con el objeto de </w:t>
      </w:r>
      <w:r w:rsidRPr="00827230">
        <w:rPr>
          <w:rFonts w:ascii="Palatino Linotype" w:hAnsi="Palatino Linotype" w:cs="Arial"/>
          <w:lang w:eastAsia="es-ES"/>
        </w:rPr>
        <w:t>su análisis.</w:t>
      </w:r>
    </w:p>
    <w:p w14:paraId="52391022" w14:textId="77777777" w:rsidR="00595316" w:rsidRPr="00827230" w:rsidRDefault="00595316" w:rsidP="00EF522E">
      <w:pPr>
        <w:spacing w:line="360" w:lineRule="auto"/>
        <w:contextualSpacing/>
        <w:rPr>
          <w:rFonts w:ascii="Palatino Linotype" w:eastAsiaTheme="minorEastAsia" w:hAnsi="Palatino Linotype"/>
          <w:i/>
          <w:lang w:val="es-ES_tradnl" w:eastAsia="es-ES"/>
        </w:rPr>
      </w:pPr>
    </w:p>
    <w:p w14:paraId="722CBD9E" w14:textId="0D29C3B9" w:rsidR="00ED374D" w:rsidRPr="00827230" w:rsidRDefault="002879BB" w:rsidP="00EF522E">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827230">
        <w:rPr>
          <w:rFonts w:ascii="Palatino Linotype" w:eastAsia="Calibri" w:hAnsi="Palatino Linotype" w:cs="Arial"/>
          <w:lang w:val="es-ES" w:eastAsia="es-ES"/>
        </w:rPr>
        <w:t>El Comisionado</w:t>
      </w:r>
      <w:r w:rsidR="00595316" w:rsidRPr="00827230">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EF4170" w:rsidRPr="00827230">
        <w:rPr>
          <w:rFonts w:ascii="Palatino Linotype" w:eastAsia="Calibri" w:hAnsi="Palatino Linotype" w:cs="Arial"/>
          <w:lang w:val="es-ES" w:eastAsia="es-ES"/>
        </w:rPr>
        <w:t xml:space="preserve"> fecha </w:t>
      </w:r>
      <w:r w:rsidR="00CF093F" w:rsidRPr="00827230">
        <w:rPr>
          <w:rFonts w:ascii="Palatino Linotype" w:eastAsia="Calibri" w:hAnsi="Palatino Linotype" w:cs="Arial"/>
          <w:lang w:val="es-ES" w:eastAsia="es-ES"/>
        </w:rPr>
        <w:t xml:space="preserve"> </w:t>
      </w:r>
      <w:r w:rsidR="00EF4170" w:rsidRPr="00827230">
        <w:rPr>
          <w:rFonts w:ascii="Palatino Linotype" w:eastAsia="Calibri" w:hAnsi="Palatino Linotype" w:cs="Arial"/>
          <w:b/>
          <w:lang w:val="es-ES" w:eastAsia="es-ES"/>
        </w:rPr>
        <w:lastRenderedPageBreak/>
        <w:t xml:space="preserve">veinticinco (25) y veintiocho (28) de febrero, así  como uno (01) de marzo </w:t>
      </w:r>
      <w:r w:rsidR="00DE0CC7" w:rsidRPr="00827230">
        <w:rPr>
          <w:rFonts w:ascii="Palatino Linotype" w:eastAsia="Calibri" w:hAnsi="Palatino Linotype" w:cs="Arial"/>
          <w:b/>
          <w:lang w:val="es-ES" w:eastAsia="es-ES"/>
        </w:rPr>
        <w:t xml:space="preserve"> </w:t>
      </w:r>
      <w:r w:rsidR="00595316" w:rsidRPr="00827230">
        <w:rPr>
          <w:rFonts w:ascii="Palatino Linotype" w:eastAsia="Calibri" w:hAnsi="Palatino Linotype" w:cs="Arial"/>
          <w:lang w:val="es-ES" w:eastAsia="es-ES"/>
        </w:rPr>
        <w:t>de dos mil veinti</w:t>
      </w:r>
      <w:r w:rsidR="00494EF2" w:rsidRPr="00827230">
        <w:rPr>
          <w:rFonts w:ascii="Palatino Linotype" w:eastAsia="Calibri" w:hAnsi="Palatino Linotype" w:cs="Arial"/>
          <w:lang w:val="es-ES" w:eastAsia="es-ES"/>
        </w:rPr>
        <w:t>dós</w:t>
      </w:r>
      <w:r w:rsidR="00595316" w:rsidRPr="00827230">
        <w:rPr>
          <w:rFonts w:ascii="Palatino Linotype" w:eastAsia="Calibri" w:hAnsi="Palatino Linotype" w:cs="Arial"/>
          <w:lang w:val="es-ES" w:eastAsia="es-ES"/>
        </w:rPr>
        <w:t xml:space="preserve">, puso a disposición de las partes el expediente electrónico </w:t>
      </w:r>
      <w:r w:rsidR="00595316" w:rsidRPr="00827230">
        <w:rPr>
          <w:rFonts w:ascii="Palatino Linotype" w:eastAsia="Calibri" w:hAnsi="Palatino Linotype" w:cs="Arial"/>
          <w:lang w:val="es-ES_tradnl" w:eastAsia="es-ES"/>
        </w:rPr>
        <w:t xml:space="preserve">vía </w:t>
      </w:r>
      <w:r w:rsidR="00595316" w:rsidRPr="00827230">
        <w:rPr>
          <w:rFonts w:ascii="Palatino Linotype" w:eastAsia="Calibri" w:hAnsi="Palatino Linotype" w:cs="Arial"/>
          <w:lang w:val="es-ES" w:eastAsia="es-ES"/>
        </w:rPr>
        <w:t xml:space="preserve">Sistema de Acceso a la Información Mexiquense </w:t>
      </w:r>
      <w:r w:rsidR="00595316" w:rsidRPr="00827230">
        <w:rPr>
          <w:rFonts w:ascii="Palatino Linotype" w:eastAsia="Calibri" w:hAnsi="Palatino Linotype" w:cs="Arial"/>
          <w:b/>
          <w:lang w:val="es-ES" w:eastAsia="es-ES"/>
        </w:rPr>
        <w:t xml:space="preserve">SAIMEX </w:t>
      </w:r>
      <w:r w:rsidR="00595316" w:rsidRPr="00827230">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827230">
        <w:rPr>
          <w:rFonts w:ascii="Palatino Linotype" w:eastAsia="Calibri" w:hAnsi="Palatino Linotype" w:cs="Arial"/>
          <w:b/>
          <w:lang w:val="es-ES" w:eastAsia="es-ES"/>
        </w:rPr>
        <w:t>SUJETO OBLIGADO</w:t>
      </w:r>
      <w:r w:rsidR="00595316" w:rsidRPr="00827230">
        <w:rPr>
          <w:rFonts w:ascii="Palatino Linotype" w:eastAsia="Calibri" w:hAnsi="Palatino Linotype" w:cs="Arial"/>
          <w:lang w:val="es-ES" w:eastAsia="es-ES"/>
        </w:rPr>
        <w:t xml:space="preserve"> presentará el Informe Justificado procedente.</w:t>
      </w:r>
    </w:p>
    <w:p w14:paraId="39734B5D" w14:textId="77777777" w:rsidR="007F4863" w:rsidRPr="00827230" w:rsidRDefault="007F4863" w:rsidP="00EF522E">
      <w:pPr>
        <w:spacing w:line="360" w:lineRule="auto"/>
        <w:contextualSpacing/>
        <w:jc w:val="both"/>
        <w:rPr>
          <w:rFonts w:ascii="Palatino Linotype" w:eastAsiaTheme="minorEastAsia" w:hAnsi="Palatino Linotype"/>
          <w:i/>
          <w:lang w:val="es-ES_tradnl" w:eastAsia="es-ES"/>
        </w:rPr>
      </w:pPr>
    </w:p>
    <w:p w14:paraId="5F1CABDB" w14:textId="46FA288E" w:rsidR="00A26B2D" w:rsidRPr="00827230" w:rsidRDefault="00595316" w:rsidP="00EF522E">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827230">
        <w:rPr>
          <w:rFonts w:ascii="Palatino Linotype" w:eastAsiaTheme="minorEastAsia" w:hAnsi="Palatino Linotype"/>
          <w:lang w:val="es-ES_tradnl" w:eastAsia="es-ES"/>
        </w:rPr>
        <w:t xml:space="preserve">El </w:t>
      </w:r>
      <w:r w:rsidRPr="00827230">
        <w:rPr>
          <w:rFonts w:ascii="Palatino Linotype" w:eastAsiaTheme="minorEastAsia" w:hAnsi="Palatino Linotype"/>
          <w:b/>
          <w:lang w:val="es-ES_tradnl" w:eastAsia="es-ES"/>
        </w:rPr>
        <w:t xml:space="preserve">SUJETO OBLIGADO </w:t>
      </w:r>
      <w:r w:rsidRPr="00827230">
        <w:rPr>
          <w:rFonts w:ascii="Palatino Linotype" w:eastAsiaTheme="minorEastAsia" w:hAnsi="Palatino Linotype"/>
          <w:lang w:val="es-ES_tradnl" w:eastAsia="es-ES"/>
        </w:rPr>
        <w:t>no rindió informe justificado para manifestar lo que a su der</w:t>
      </w:r>
      <w:r w:rsidR="00374718" w:rsidRPr="00827230">
        <w:rPr>
          <w:rFonts w:ascii="Palatino Linotype" w:eastAsiaTheme="minorEastAsia" w:hAnsi="Palatino Linotype"/>
          <w:lang w:val="es-ES_tradnl" w:eastAsia="es-ES"/>
        </w:rPr>
        <w:t>echo conviniera; por su parte la</w:t>
      </w:r>
      <w:r w:rsidRPr="00827230">
        <w:rPr>
          <w:rFonts w:ascii="Palatino Linotype" w:eastAsiaTheme="minorEastAsia" w:hAnsi="Palatino Linotype"/>
          <w:lang w:val="es-ES_tradnl" w:eastAsia="es-ES"/>
        </w:rPr>
        <w:t xml:space="preserve"> </w:t>
      </w:r>
      <w:r w:rsidRPr="00827230">
        <w:rPr>
          <w:rFonts w:ascii="Palatino Linotype" w:eastAsiaTheme="minorEastAsia" w:hAnsi="Palatino Linotype"/>
          <w:b/>
          <w:lang w:val="es-ES_tradnl" w:eastAsia="es-ES"/>
        </w:rPr>
        <w:t xml:space="preserve">RECURRENTE </w:t>
      </w:r>
      <w:r w:rsidRPr="00827230">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827230">
        <w:rPr>
          <w:rFonts w:ascii="Palatino Linotype" w:eastAsiaTheme="minorEastAsia" w:hAnsi="Palatino Linotype"/>
          <w:b/>
          <w:lang w:val="es-ES_tradnl" w:eastAsia="es-ES"/>
        </w:rPr>
        <w:t xml:space="preserve">SAIMEX. </w:t>
      </w:r>
    </w:p>
    <w:p w14:paraId="3210D643" w14:textId="77777777" w:rsidR="00EF522E" w:rsidRPr="00827230" w:rsidRDefault="00EF522E" w:rsidP="00EF522E">
      <w:pPr>
        <w:spacing w:line="360" w:lineRule="auto"/>
        <w:contextualSpacing/>
        <w:jc w:val="both"/>
        <w:rPr>
          <w:rFonts w:ascii="Palatino Linotype" w:eastAsiaTheme="minorEastAsia" w:hAnsi="Palatino Linotype"/>
          <w:i/>
          <w:lang w:val="es-ES_tradnl" w:eastAsia="es-ES"/>
        </w:rPr>
      </w:pPr>
    </w:p>
    <w:p w14:paraId="20A41748" w14:textId="7E2BA200" w:rsidR="00F63C7C" w:rsidRPr="00827230" w:rsidRDefault="005B4C85" w:rsidP="00EF522E">
      <w:pPr>
        <w:pStyle w:val="Prrafodelista"/>
        <w:numPr>
          <w:ilvl w:val="0"/>
          <w:numId w:val="2"/>
        </w:numPr>
        <w:spacing w:line="360" w:lineRule="auto"/>
        <w:ind w:left="0" w:firstLine="0"/>
        <w:jc w:val="both"/>
        <w:rPr>
          <w:rFonts w:ascii="Palatino Linotype" w:eastAsia="Calibri" w:hAnsi="Palatino Linotype" w:cs="Arial"/>
          <w:lang w:val="es-ES"/>
        </w:rPr>
      </w:pPr>
      <w:r w:rsidRPr="00827230">
        <w:rPr>
          <w:rFonts w:ascii="Palatino Linotype" w:hAnsi="Palatino Linotype"/>
        </w:rPr>
        <w:t>La</w:t>
      </w:r>
      <w:r w:rsidR="00F3605C" w:rsidRPr="00827230">
        <w:rPr>
          <w:rFonts w:ascii="Palatino Linotype" w:hAnsi="Palatino Linotype"/>
        </w:rPr>
        <w:t xml:space="preserve"> </w:t>
      </w:r>
      <w:r w:rsidRPr="00827230">
        <w:rPr>
          <w:rFonts w:ascii="Palatino Linotype" w:hAnsi="Palatino Linotype"/>
        </w:rPr>
        <w:t>Comisionada</w:t>
      </w:r>
      <w:r w:rsidR="00F3605C" w:rsidRPr="00827230">
        <w:rPr>
          <w:rFonts w:ascii="Palatino Linotype" w:hAnsi="Palatino Linotype"/>
        </w:rPr>
        <w:t xml:space="preserve"> Ponente decretó el cierre de instrucción</w:t>
      </w:r>
      <w:r w:rsidR="00F3605C" w:rsidRPr="00827230">
        <w:rPr>
          <w:rFonts w:ascii="Palatino Linotype" w:hAnsi="Palatino Linotype" w:cs="Arial"/>
        </w:rPr>
        <w:t xml:space="preserve"> </w:t>
      </w:r>
      <w:r w:rsidR="00F3605C" w:rsidRPr="00827230">
        <w:rPr>
          <w:rFonts w:ascii="Palatino Linotype" w:hAnsi="Palatino Linotype"/>
        </w:rPr>
        <w:t>mediante acuerdo del</w:t>
      </w:r>
      <w:r w:rsidR="00494EF2" w:rsidRPr="00827230">
        <w:rPr>
          <w:rFonts w:ascii="Palatino Linotype" w:hAnsi="Palatino Linotype"/>
        </w:rPr>
        <w:t xml:space="preserve"> </w:t>
      </w:r>
      <w:r w:rsidR="005B0682" w:rsidRPr="00827230">
        <w:rPr>
          <w:rFonts w:ascii="Palatino Linotype" w:hAnsi="Palatino Linotype"/>
          <w:b/>
          <w:bCs/>
        </w:rPr>
        <w:t>once (11) y catorce (14) de marzo</w:t>
      </w:r>
      <w:r w:rsidR="00494EF2" w:rsidRPr="00827230">
        <w:rPr>
          <w:rFonts w:ascii="Palatino Linotype" w:hAnsi="Palatino Linotype"/>
          <w:b/>
        </w:rPr>
        <w:t xml:space="preserve"> </w:t>
      </w:r>
      <w:r w:rsidR="00F3605C" w:rsidRPr="00827230">
        <w:rPr>
          <w:rFonts w:ascii="Palatino Linotype" w:hAnsi="Palatino Linotype"/>
        </w:rPr>
        <w:t xml:space="preserve">de dos mil </w:t>
      </w:r>
      <w:r w:rsidR="00A26B2D" w:rsidRPr="00827230">
        <w:rPr>
          <w:rFonts w:ascii="Palatino Linotype" w:hAnsi="Palatino Linotype"/>
        </w:rPr>
        <w:t>veintidós</w:t>
      </w:r>
      <w:r w:rsidR="00F63C7C" w:rsidRPr="00827230">
        <w:rPr>
          <w:rFonts w:ascii="Palatino Linotype" w:hAnsi="Palatino Linotype"/>
        </w:rPr>
        <w:t xml:space="preserve">, </w:t>
      </w:r>
      <w:r w:rsidR="00F3605C" w:rsidRPr="00827230">
        <w:rPr>
          <w:rFonts w:ascii="Palatino Linotype" w:eastAsia="MS Mincho" w:hAnsi="Palatino Linotype"/>
        </w:rPr>
        <w:t xml:space="preserve">por lo que ordenó turnar el </w:t>
      </w:r>
      <w:r w:rsidR="00F3605C" w:rsidRPr="00827230">
        <w:rPr>
          <w:rFonts w:ascii="Palatino Linotype" w:eastAsia="MS Mincho" w:hAnsi="Palatino Linotype" w:cs="Arial"/>
        </w:rPr>
        <w:t>expediente a resolución, misma que a continuación se pronuncia.</w:t>
      </w:r>
    </w:p>
    <w:p w14:paraId="0E2169E7" w14:textId="77777777" w:rsidR="00EF522E" w:rsidRPr="00827230" w:rsidRDefault="00EF522E" w:rsidP="00EF522E">
      <w:pPr>
        <w:pStyle w:val="Prrafodelista"/>
        <w:spacing w:line="360" w:lineRule="auto"/>
        <w:ind w:left="0"/>
        <w:jc w:val="both"/>
        <w:rPr>
          <w:rFonts w:ascii="Palatino Linotype" w:eastAsia="Calibri" w:hAnsi="Palatino Linotype" w:cs="Arial"/>
          <w:lang w:val="es-ES"/>
        </w:rPr>
      </w:pPr>
    </w:p>
    <w:p w14:paraId="0DFEF52C" w14:textId="466E2594" w:rsidR="00EF522E" w:rsidRPr="00827230" w:rsidRDefault="00EF522E" w:rsidP="00EF522E">
      <w:pPr>
        <w:numPr>
          <w:ilvl w:val="0"/>
          <w:numId w:val="2"/>
        </w:numPr>
        <w:spacing w:line="360" w:lineRule="auto"/>
        <w:ind w:left="0" w:firstLine="0"/>
        <w:contextualSpacing/>
        <w:jc w:val="both"/>
        <w:rPr>
          <w:rFonts w:ascii="Palatino Linotype" w:hAnsi="Palatino Linotype" w:cs="Arial"/>
          <w:bCs/>
        </w:rPr>
      </w:pPr>
      <w:r w:rsidRPr="00827230">
        <w:rPr>
          <w:rFonts w:ascii="Palatino Linotype" w:eastAsia="MS Mincho" w:hAnsi="Palatino Linotype" w:cs="Arial"/>
        </w:rPr>
        <w:t xml:space="preserve">El quince (15) de marzo de dos mil veintidós, se notificó el acuerdo mediante el cual se decretó  la acumulación de los recursos de revisión. Así, </w:t>
      </w:r>
      <w:r w:rsidRPr="00827230">
        <w:rPr>
          <w:rFonts w:ascii="Palatino Linotype" w:hAnsi="Palatino Linotype" w:cs="Arial"/>
          <w:bCs/>
        </w:rPr>
        <w:t xml:space="preserve">con fundamento en lo dispuesto por el </w:t>
      </w:r>
      <w:r w:rsidRPr="00827230">
        <w:rPr>
          <w:rFonts w:ascii="Palatino Linotype" w:eastAsia="Calibri" w:hAnsi="Palatino Linotype" w:cs="Arial"/>
        </w:rPr>
        <w:t xml:space="preserve">artículo 185 fracción I de la </w:t>
      </w:r>
      <w:r w:rsidRPr="00827230">
        <w:rPr>
          <w:rFonts w:ascii="Palatino Linotype" w:eastAsia="Calibri" w:hAnsi="Palatino Linotype" w:cs="Arial"/>
          <w:b/>
        </w:rPr>
        <w:t>Ley de Transparencia y Acceso a la Información Pública del Estado de México y Municipios,</w:t>
      </w:r>
      <w:r w:rsidRPr="00827230">
        <w:rPr>
          <w:rFonts w:ascii="Palatino Linotype" w:hAnsi="Palatino Linotype" w:cs="Arial"/>
        </w:rPr>
        <w:t xml:space="preserve"> el recurso de revisión con número </w:t>
      </w:r>
      <w:r w:rsidRPr="00827230">
        <w:rPr>
          <w:rFonts w:ascii="Palatino Linotype" w:hAnsi="Palatino Linotype" w:cs="Arial"/>
          <w:b/>
          <w:bCs/>
        </w:rPr>
        <w:t>01218/INFOEM/AD/RR/2022</w:t>
      </w:r>
      <w:r w:rsidRPr="00827230">
        <w:rPr>
          <w:rFonts w:ascii="Palatino Linotype" w:hAnsi="Palatino Linotype" w:cs="Arial"/>
          <w:b/>
        </w:rPr>
        <w:t xml:space="preserve">, </w:t>
      </w:r>
      <w:r w:rsidRPr="00827230">
        <w:rPr>
          <w:rFonts w:ascii="Palatino Linotype" w:hAnsi="Palatino Linotype" w:cs="Arial"/>
        </w:rPr>
        <w:t>fue turnado</w:t>
      </w:r>
      <w:r w:rsidRPr="00827230">
        <w:rPr>
          <w:rFonts w:ascii="Palatino Linotype" w:eastAsia="Calibri" w:hAnsi="Palatino Linotype" w:cs="Arial"/>
          <w:b/>
        </w:rPr>
        <w:t xml:space="preserve"> </w:t>
      </w:r>
      <w:r w:rsidRPr="00827230">
        <w:rPr>
          <w:rFonts w:ascii="Palatino Linotype" w:hAnsi="Palatino Linotype" w:cs="Arial"/>
        </w:rPr>
        <w:t xml:space="preserve">a la </w:t>
      </w:r>
      <w:r w:rsidRPr="00827230">
        <w:rPr>
          <w:rFonts w:ascii="Palatino Linotype" w:hAnsi="Palatino Linotype" w:cs="Arial"/>
          <w:b/>
        </w:rPr>
        <w:t>Comisionada</w:t>
      </w:r>
      <w:r w:rsidRPr="00827230">
        <w:rPr>
          <w:rFonts w:ascii="Palatino Linotype" w:hAnsi="Palatino Linotype" w:cs="Arial"/>
        </w:rPr>
        <w:t xml:space="preserve"> </w:t>
      </w:r>
      <w:r w:rsidRPr="00827230">
        <w:rPr>
          <w:rFonts w:ascii="Palatino Linotype" w:hAnsi="Palatino Linotype" w:cs="Arial"/>
          <w:b/>
          <w:bCs/>
        </w:rPr>
        <w:t>María del Rosario Mejía Ayala</w:t>
      </w:r>
      <w:r w:rsidRPr="00827230">
        <w:rPr>
          <w:rFonts w:ascii="Palatino Linotype" w:hAnsi="Palatino Linotype" w:cs="Arial"/>
          <w:b/>
        </w:rPr>
        <w:t xml:space="preserve"> </w:t>
      </w:r>
      <w:r w:rsidRPr="00827230">
        <w:rPr>
          <w:rFonts w:ascii="Palatino Linotype" w:hAnsi="Palatino Linotype" w:cs="Arial"/>
        </w:rPr>
        <w:t xml:space="preserve">con el objeto de su análisis, posteriormente el Pleno </w:t>
      </w:r>
      <w:r w:rsidRPr="00827230">
        <w:rPr>
          <w:rFonts w:ascii="Palatino Linotype" w:eastAsia="MS Mincho" w:hAnsi="Palatino Linotype" w:cs="Arial"/>
        </w:rPr>
        <w:t>de este Órgano Autónomo, en la</w:t>
      </w:r>
      <w:r w:rsidRPr="00827230">
        <w:rPr>
          <w:rFonts w:ascii="Palatino Linotype" w:eastAsia="MS Mincho" w:hAnsi="Palatino Linotype" w:cs="Arial"/>
          <w:b/>
        </w:rPr>
        <w:t xml:space="preserve"> Octava Sesión Ordinaria </w:t>
      </w:r>
      <w:r w:rsidRPr="00827230">
        <w:rPr>
          <w:rFonts w:ascii="Palatino Linotype" w:eastAsia="MS Mincho" w:hAnsi="Palatino Linotype" w:cs="Arial"/>
        </w:rPr>
        <w:t>del</w:t>
      </w:r>
      <w:r w:rsidRPr="00827230">
        <w:rPr>
          <w:rFonts w:ascii="Palatino Linotype" w:eastAsia="MS Mincho" w:hAnsi="Palatino Linotype" w:cs="Arial"/>
          <w:b/>
        </w:rPr>
        <w:t xml:space="preserve"> tres (03) de marzo de dos mil veintidós</w:t>
      </w:r>
      <w:r w:rsidRPr="00827230">
        <w:rPr>
          <w:rFonts w:ascii="Palatino Linotype" w:eastAsia="MS Mincho" w:hAnsi="Palatino Linotype" w:cs="Arial"/>
        </w:rPr>
        <w:t xml:space="preserve">, ordenó la acumulación del </w:t>
      </w:r>
      <w:r w:rsidRPr="00827230">
        <w:rPr>
          <w:rFonts w:ascii="Palatino Linotype" w:hAnsi="Palatino Linotype" w:cs="Arial"/>
        </w:rPr>
        <w:t>recurso de revisión</w:t>
      </w:r>
      <w:r w:rsidRPr="00827230">
        <w:rPr>
          <w:rFonts w:ascii="Palatino Linotype" w:hAnsi="Palatino Linotype" w:cs="Arial"/>
          <w:b/>
          <w:bCs/>
        </w:rPr>
        <w:t xml:space="preserve"> </w:t>
      </w:r>
      <w:r w:rsidRPr="00827230">
        <w:rPr>
          <w:rFonts w:ascii="Palatino Linotype" w:hAnsi="Palatino Linotype"/>
          <w:b/>
          <w:bCs/>
        </w:rPr>
        <w:lastRenderedPageBreak/>
        <w:t>01219/INFOEM/IP/RR/2022, 01220/INFOEM/IP/RR/2022, 01221/INFOEM/IP/RR/2022, 01222/INFOEM/IP/RR/2022, 01223/INFOEM/IP/RR/2022, 01224/INFOEM/IP/RR/2022, 01225/INFOEM/IP/RR/2022, 01233/INFOEM/IP/RR/2022, 01234/INFOEM/IP/RR/2022, 01236/INFOEM/IP/RR/2022, 01555/INFOEM/IP/RR/2022, 01556/INFOEM/IP/RR/2022, 01557/INFOEM/IP/RR/2022, 01558/INFOEM/IP/RR/2022, 01559/INFOEM/IP/RR/2022, 01560/INFOEM/IP/RR/2022, 01561/INFOEM/IP/RR/2022 y 01562/INFOEM/IP/RR/2022</w:t>
      </w:r>
      <w:r w:rsidRPr="00827230">
        <w:rPr>
          <w:rFonts w:ascii="Palatino Linotype" w:hAnsi="Palatino Linotype" w:cs="Arial"/>
          <w:b/>
        </w:rPr>
        <w:t xml:space="preserve">;  </w:t>
      </w:r>
      <w:r w:rsidRPr="00827230">
        <w:rPr>
          <w:rFonts w:ascii="Palatino Linotype" w:eastAsia="MS Mincho" w:hAnsi="Palatino Linotype" w:cs="Arial"/>
        </w:rPr>
        <w:t>a efecto de que ésta Ponencia formulara y presentara el proyecto de resolución correspondiente</w:t>
      </w:r>
      <w:r w:rsidRPr="00827230">
        <w:rPr>
          <w:rFonts w:ascii="Palatino Linotype" w:hAnsi="Palatino Linotype" w:cs="Arial"/>
        </w:rPr>
        <w:t xml:space="preserve"> de conformidad con el numeral ONCE incisos b) y c) de los </w:t>
      </w:r>
      <w:r w:rsidRPr="00827230">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827230">
        <w:rPr>
          <w:rFonts w:ascii="Palatino Linotype" w:hAnsi="Palatino Linotype"/>
          <w:i/>
          <w:vertAlign w:val="superscript"/>
        </w:rPr>
        <w:footnoteReference w:id="1"/>
      </w:r>
      <w:r w:rsidRPr="00827230">
        <w:rPr>
          <w:rFonts w:ascii="Palatino Linotype" w:hAnsi="Palatino Linotype" w:cs="Arial"/>
        </w:rPr>
        <w:t>, que señala:</w:t>
      </w:r>
    </w:p>
    <w:p w14:paraId="09104B91" w14:textId="77777777" w:rsidR="00EF522E" w:rsidRPr="00827230" w:rsidRDefault="00EF522E" w:rsidP="00EF522E">
      <w:pPr>
        <w:spacing w:line="360" w:lineRule="auto"/>
        <w:contextualSpacing/>
        <w:jc w:val="both"/>
        <w:rPr>
          <w:rFonts w:ascii="Palatino Linotype" w:hAnsi="Palatino Linotype" w:cs="Arial"/>
          <w:sz w:val="22"/>
        </w:rPr>
      </w:pPr>
    </w:p>
    <w:p w14:paraId="512F9E17" w14:textId="77777777" w:rsidR="00EF522E" w:rsidRPr="00827230" w:rsidRDefault="00EF522E" w:rsidP="00EF522E">
      <w:pPr>
        <w:autoSpaceDE w:val="0"/>
        <w:autoSpaceDN w:val="0"/>
        <w:adjustRightInd w:val="0"/>
        <w:spacing w:line="360" w:lineRule="auto"/>
        <w:ind w:left="567" w:right="567"/>
        <w:contextualSpacing/>
        <w:jc w:val="both"/>
        <w:rPr>
          <w:rFonts w:ascii="Palatino Linotype" w:hAnsi="Palatino Linotype" w:cs="Arial"/>
          <w:i/>
          <w:sz w:val="22"/>
        </w:rPr>
      </w:pPr>
      <w:r w:rsidRPr="00827230">
        <w:rPr>
          <w:rFonts w:ascii="Palatino Linotype" w:hAnsi="Palatino Linotype" w:cs="Arial"/>
          <w:b/>
          <w:i/>
          <w:sz w:val="22"/>
        </w:rPr>
        <w:t>ONCE.</w:t>
      </w:r>
      <w:r w:rsidRPr="00827230">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AD0BCD6" w14:textId="77777777" w:rsidR="00EF522E" w:rsidRPr="00827230" w:rsidRDefault="00EF522E" w:rsidP="00EF522E">
      <w:pPr>
        <w:autoSpaceDE w:val="0"/>
        <w:autoSpaceDN w:val="0"/>
        <w:adjustRightInd w:val="0"/>
        <w:spacing w:line="360" w:lineRule="auto"/>
        <w:ind w:left="567" w:right="567"/>
        <w:contextualSpacing/>
        <w:jc w:val="both"/>
        <w:rPr>
          <w:rFonts w:ascii="Palatino Linotype" w:hAnsi="Palatino Linotype" w:cs="Arial"/>
          <w:i/>
          <w:sz w:val="22"/>
        </w:rPr>
      </w:pPr>
      <w:r w:rsidRPr="00827230">
        <w:rPr>
          <w:rFonts w:ascii="Palatino Linotype" w:hAnsi="Palatino Linotype" w:cs="Arial"/>
          <w:i/>
          <w:sz w:val="22"/>
        </w:rPr>
        <w:t>…</w:t>
      </w:r>
    </w:p>
    <w:p w14:paraId="24E92779" w14:textId="77777777" w:rsidR="00EF522E" w:rsidRPr="00827230" w:rsidRDefault="00EF522E" w:rsidP="00EF522E">
      <w:pPr>
        <w:spacing w:line="360" w:lineRule="auto"/>
        <w:ind w:left="567" w:right="567"/>
        <w:jc w:val="both"/>
        <w:rPr>
          <w:rFonts w:ascii="Palatino Linotype" w:hAnsi="Palatino Linotype"/>
          <w:i/>
          <w:color w:val="000000"/>
          <w:sz w:val="22"/>
        </w:rPr>
      </w:pPr>
      <w:r w:rsidRPr="00827230">
        <w:rPr>
          <w:rFonts w:ascii="Palatino Linotype" w:hAnsi="Palatino Linotype"/>
          <w:i/>
          <w:color w:val="000000"/>
          <w:sz w:val="22"/>
        </w:rPr>
        <w:t>b) Las partes o los actos impugnados sean iguales</w:t>
      </w:r>
    </w:p>
    <w:p w14:paraId="1F9C1C9C" w14:textId="77777777" w:rsidR="00EF522E" w:rsidRPr="00827230" w:rsidRDefault="00EF522E" w:rsidP="00EF522E">
      <w:pPr>
        <w:autoSpaceDE w:val="0"/>
        <w:autoSpaceDN w:val="0"/>
        <w:adjustRightInd w:val="0"/>
        <w:spacing w:line="360" w:lineRule="auto"/>
        <w:ind w:left="567" w:right="567"/>
        <w:contextualSpacing/>
        <w:jc w:val="both"/>
        <w:rPr>
          <w:rFonts w:ascii="Palatino Linotype" w:hAnsi="Palatino Linotype" w:cs="Arial"/>
          <w:i/>
          <w:sz w:val="22"/>
        </w:rPr>
      </w:pPr>
      <w:r w:rsidRPr="00827230">
        <w:rPr>
          <w:rFonts w:ascii="Palatino Linotype" w:hAnsi="Palatino Linotype" w:cs="Arial"/>
          <w:i/>
          <w:sz w:val="22"/>
        </w:rPr>
        <w:t>c) Cuando se trate del mismo solicitante, el mismo SUJETO OBLIGADO, aunque se trate de solicitudes diversas;</w:t>
      </w:r>
    </w:p>
    <w:p w14:paraId="48DF5DEA" w14:textId="3D5EC84F" w:rsidR="00EF522E" w:rsidRPr="00827230" w:rsidRDefault="00EF522E" w:rsidP="00EF522E">
      <w:pPr>
        <w:autoSpaceDE w:val="0"/>
        <w:autoSpaceDN w:val="0"/>
        <w:adjustRightInd w:val="0"/>
        <w:spacing w:line="360" w:lineRule="auto"/>
        <w:ind w:left="567" w:right="567"/>
        <w:contextualSpacing/>
        <w:jc w:val="both"/>
        <w:rPr>
          <w:rFonts w:ascii="Palatino Linotype" w:hAnsi="Palatino Linotype" w:cs="Arial"/>
          <w:i/>
          <w:sz w:val="22"/>
        </w:rPr>
      </w:pPr>
      <w:r w:rsidRPr="00827230">
        <w:rPr>
          <w:rFonts w:ascii="Palatino Linotype" w:hAnsi="Palatino Linotype" w:cs="Arial"/>
          <w:i/>
          <w:sz w:val="22"/>
        </w:rPr>
        <w:t>(…)</w:t>
      </w:r>
    </w:p>
    <w:p w14:paraId="3C22C202" w14:textId="77777777" w:rsidR="00EF522E" w:rsidRPr="00827230" w:rsidRDefault="00EF522E" w:rsidP="00EF522E">
      <w:pPr>
        <w:numPr>
          <w:ilvl w:val="0"/>
          <w:numId w:val="2"/>
        </w:numPr>
        <w:spacing w:line="360" w:lineRule="auto"/>
        <w:ind w:left="0" w:firstLine="0"/>
        <w:contextualSpacing/>
        <w:jc w:val="both"/>
        <w:rPr>
          <w:rFonts w:ascii="Palatino Linotype" w:hAnsi="Palatino Linotype"/>
        </w:rPr>
      </w:pPr>
      <w:r w:rsidRPr="00827230">
        <w:rPr>
          <w:rFonts w:ascii="Palatino Linotype" w:hAnsi="Palatino Linotype"/>
        </w:rPr>
        <w:lastRenderedPageBreak/>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1C79A510" w14:textId="77777777" w:rsidR="00EF522E" w:rsidRPr="00827230" w:rsidRDefault="00EF522E" w:rsidP="00EF522E">
      <w:pPr>
        <w:spacing w:line="360" w:lineRule="auto"/>
        <w:contextualSpacing/>
        <w:jc w:val="both"/>
        <w:rPr>
          <w:rFonts w:ascii="Palatino Linotype" w:hAnsi="Palatino Linotype"/>
          <w:sz w:val="22"/>
        </w:rPr>
      </w:pPr>
    </w:p>
    <w:p w14:paraId="01BE2498" w14:textId="77777777" w:rsidR="00EF522E" w:rsidRPr="00827230" w:rsidRDefault="00EF522E" w:rsidP="00EF522E">
      <w:pPr>
        <w:spacing w:line="360" w:lineRule="auto"/>
        <w:ind w:left="709" w:right="616"/>
        <w:contextualSpacing/>
        <w:jc w:val="center"/>
        <w:rPr>
          <w:rFonts w:ascii="Palatino Linotype" w:hAnsi="Palatino Linotype"/>
          <w:b/>
          <w:i/>
          <w:sz w:val="22"/>
        </w:rPr>
      </w:pPr>
      <w:r w:rsidRPr="00827230">
        <w:rPr>
          <w:rFonts w:ascii="Palatino Linotype" w:hAnsi="Palatino Linotype"/>
          <w:b/>
          <w:i/>
          <w:sz w:val="22"/>
        </w:rPr>
        <w:t>Código de Procedimientos Administrativos del Estado de México.</w:t>
      </w:r>
    </w:p>
    <w:p w14:paraId="768E7D29" w14:textId="77777777" w:rsidR="00EF522E" w:rsidRPr="00827230" w:rsidRDefault="00EF522E" w:rsidP="00EF522E">
      <w:pPr>
        <w:spacing w:line="360" w:lineRule="auto"/>
        <w:ind w:left="709" w:right="616"/>
        <w:contextualSpacing/>
        <w:jc w:val="center"/>
        <w:rPr>
          <w:rFonts w:ascii="Palatino Linotype" w:hAnsi="Palatino Linotype"/>
          <w:b/>
          <w:i/>
          <w:sz w:val="22"/>
        </w:rPr>
      </w:pPr>
    </w:p>
    <w:p w14:paraId="5364729A" w14:textId="77777777" w:rsidR="00EF522E" w:rsidRPr="00827230" w:rsidRDefault="00EF522E" w:rsidP="00EF522E">
      <w:pPr>
        <w:spacing w:line="360" w:lineRule="auto"/>
        <w:ind w:left="709" w:right="616"/>
        <w:contextualSpacing/>
        <w:jc w:val="both"/>
        <w:rPr>
          <w:rFonts w:ascii="Palatino Linotype" w:hAnsi="Palatino Linotype"/>
          <w:i/>
          <w:sz w:val="22"/>
        </w:rPr>
      </w:pPr>
      <w:r w:rsidRPr="00827230">
        <w:rPr>
          <w:rFonts w:ascii="Palatino Linotype" w:hAnsi="Palatino Linotype"/>
          <w:b/>
          <w:i/>
          <w:sz w:val="22"/>
        </w:rPr>
        <w:t>“Artículo 18.-</w:t>
      </w:r>
      <w:r w:rsidRPr="00827230">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4F8D4D4B" w14:textId="77777777" w:rsidR="00EF522E" w:rsidRPr="00827230" w:rsidRDefault="00EF522E" w:rsidP="00EF522E">
      <w:pPr>
        <w:spacing w:line="360" w:lineRule="auto"/>
        <w:ind w:right="616"/>
        <w:contextualSpacing/>
        <w:jc w:val="both"/>
        <w:rPr>
          <w:rFonts w:ascii="Palatino Linotype" w:hAnsi="Palatino Linotype"/>
          <w:i/>
          <w:sz w:val="22"/>
        </w:rPr>
      </w:pPr>
    </w:p>
    <w:p w14:paraId="7ADB1DCB" w14:textId="77777777" w:rsidR="00EF522E" w:rsidRPr="00827230" w:rsidRDefault="00EF522E" w:rsidP="00EF522E">
      <w:pPr>
        <w:spacing w:line="360" w:lineRule="auto"/>
        <w:ind w:left="709" w:right="616"/>
        <w:contextualSpacing/>
        <w:jc w:val="center"/>
        <w:rPr>
          <w:rFonts w:ascii="Palatino Linotype" w:hAnsi="Palatino Linotype"/>
          <w:b/>
          <w:i/>
          <w:sz w:val="22"/>
        </w:rPr>
      </w:pPr>
      <w:r w:rsidRPr="00827230">
        <w:rPr>
          <w:rFonts w:ascii="Palatino Linotype" w:hAnsi="Palatino Linotype"/>
          <w:b/>
          <w:i/>
          <w:sz w:val="22"/>
        </w:rPr>
        <w:t>Ley de Transparencia y Acceso a la Información Pública del Estado de México y Municipios</w:t>
      </w:r>
    </w:p>
    <w:p w14:paraId="4312F5FF" w14:textId="77777777" w:rsidR="00EF522E" w:rsidRPr="00827230" w:rsidRDefault="00EF522E" w:rsidP="00EF522E">
      <w:pPr>
        <w:spacing w:line="360" w:lineRule="auto"/>
        <w:ind w:left="709" w:right="616"/>
        <w:contextualSpacing/>
        <w:jc w:val="center"/>
        <w:rPr>
          <w:rFonts w:ascii="Palatino Linotype" w:hAnsi="Palatino Linotype"/>
          <w:b/>
          <w:i/>
          <w:sz w:val="22"/>
        </w:rPr>
      </w:pPr>
    </w:p>
    <w:p w14:paraId="0FCE799F" w14:textId="6CF36AEC" w:rsidR="00A32DB9" w:rsidRPr="00827230" w:rsidRDefault="00EF522E" w:rsidP="00EF522E">
      <w:pPr>
        <w:spacing w:line="360" w:lineRule="auto"/>
        <w:ind w:left="709" w:right="616"/>
        <w:contextualSpacing/>
        <w:jc w:val="both"/>
        <w:rPr>
          <w:rFonts w:ascii="Palatino Linotype" w:hAnsi="Palatino Linotype"/>
          <w:i/>
          <w:sz w:val="22"/>
        </w:rPr>
      </w:pPr>
      <w:r w:rsidRPr="00827230">
        <w:rPr>
          <w:rFonts w:ascii="Palatino Linotype" w:hAnsi="Palatino Linotype"/>
          <w:b/>
          <w:i/>
          <w:sz w:val="22"/>
        </w:rPr>
        <w:t>“Artículo 195.</w:t>
      </w:r>
      <w:r w:rsidRPr="00827230">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14:paraId="5159C24D" w14:textId="77777777" w:rsidR="00EF522E" w:rsidRPr="00827230" w:rsidRDefault="00EF522E" w:rsidP="00EF522E">
      <w:pPr>
        <w:spacing w:line="360" w:lineRule="auto"/>
        <w:ind w:left="709" w:right="616"/>
        <w:contextualSpacing/>
        <w:jc w:val="both"/>
        <w:rPr>
          <w:rFonts w:ascii="Palatino Linotype" w:hAnsi="Palatino Linotype"/>
          <w:i/>
          <w:sz w:val="22"/>
        </w:rPr>
      </w:pPr>
    </w:p>
    <w:p w14:paraId="521DDCFA" w14:textId="77777777" w:rsidR="00595316" w:rsidRPr="00827230" w:rsidRDefault="00595316" w:rsidP="00EF522E">
      <w:pPr>
        <w:keepNext/>
        <w:keepLines/>
        <w:spacing w:line="360" w:lineRule="auto"/>
        <w:jc w:val="center"/>
        <w:outlineLvl w:val="0"/>
        <w:rPr>
          <w:rFonts w:ascii="Palatino Linotype" w:eastAsiaTheme="majorEastAsia" w:hAnsi="Palatino Linotype" w:cstheme="majorBidi"/>
          <w:b/>
        </w:rPr>
      </w:pPr>
      <w:bookmarkStart w:id="6" w:name="_Toc86251409"/>
      <w:r w:rsidRPr="00827230">
        <w:rPr>
          <w:rFonts w:ascii="Palatino Linotype" w:eastAsiaTheme="majorEastAsia" w:hAnsi="Palatino Linotype" w:cstheme="majorBidi"/>
          <w:b/>
        </w:rPr>
        <w:lastRenderedPageBreak/>
        <w:t>CONSIDERANDO</w:t>
      </w:r>
      <w:bookmarkEnd w:id="6"/>
    </w:p>
    <w:p w14:paraId="5EB34905" w14:textId="77777777" w:rsidR="00595316" w:rsidRPr="00827230" w:rsidRDefault="00595316" w:rsidP="00EF522E">
      <w:pPr>
        <w:spacing w:line="360" w:lineRule="auto"/>
        <w:rPr>
          <w:rFonts w:eastAsiaTheme="minorEastAsia"/>
        </w:rPr>
      </w:pPr>
    </w:p>
    <w:p w14:paraId="556F680A" w14:textId="78375337" w:rsidR="00EF522E" w:rsidRPr="00827230" w:rsidRDefault="00595316" w:rsidP="00EF522E">
      <w:pPr>
        <w:keepNext/>
        <w:keepLines/>
        <w:spacing w:line="360" w:lineRule="auto"/>
        <w:outlineLvl w:val="1"/>
        <w:rPr>
          <w:rFonts w:ascii="Palatino Linotype" w:eastAsiaTheme="majorEastAsia" w:hAnsi="Palatino Linotype" w:cstheme="majorBidi"/>
          <w:b/>
        </w:rPr>
      </w:pPr>
      <w:bookmarkStart w:id="7" w:name="_Toc86251410"/>
      <w:r w:rsidRPr="00827230">
        <w:rPr>
          <w:rFonts w:ascii="Palatino Linotype" w:eastAsiaTheme="majorEastAsia" w:hAnsi="Palatino Linotype" w:cstheme="majorBidi"/>
          <w:b/>
        </w:rPr>
        <w:t>PRIMERO. De la competencia.</w:t>
      </w:r>
      <w:bookmarkEnd w:id="7"/>
    </w:p>
    <w:p w14:paraId="26D13287" w14:textId="77777777" w:rsidR="00595316" w:rsidRPr="00827230" w:rsidRDefault="00595316" w:rsidP="00EF522E">
      <w:pPr>
        <w:spacing w:line="360" w:lineRule="auto"/>
        <w:rPr>
          <w:rFonts w:eastAsiaTheme="minorEastAsia"/>
        </w:rPr>
      </w:pPr>
    </w:p>
    <w:p w14:paraId="4C2D1B84" w14:textId="77777777" w:rsidR="00A26B2D" w:rsidRPr="00827230" w:rsidRDefault="00595316" w:rsidP="00EF522E">
      <w:pPr>
        <w:numPr>
          <w:ilvl w:val="0"/>
          <w:numId w:val="2"/>
        </w:numPr>
        <w:spacing w:line="360" w:lineRule="auto"/>
        <w:ind w:left="0" w:right="-142" w:firstLine="0"/>
        <w:contextualSpacing/>
        <w:jc w:val="both"/>
        <w:rPr>
          <w:rFonts w:ascii="Palatino Linotype" w:eastAsiaTheme="minorEastAsia" w:hAnsi="Palatino Linotype"/>
          <w:lang w:val="es-ES_tradnl" w:eastAsia="es-ES"/>
        </w:rPr>
      </w:pPr>
      <w:r w:rsidRPr="00827230">
        <w:rPr>
          <w:rFonts w:ascii="Palatino Linotype" w:eastAsia="Calibri" w:hAnsi="Palatino Linotype"/>
          <w:lang w:val="es-ES" w:eastAsia="es-ES"/>
        </w:rPr>
        <w:t xml:space="preserve">Este </w:t>
      </w:r>
      <w:r w:rsidR="00A26B2D" w:rsidRPr="00827230">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827230">
        <w:rPr>
          <w:rFonts w:ascii="Palatino Linotype" w:eastAsiaTheme="minorEastAsia" w:hAnsi="Palatino Linotype"/>
          <w:lang w:val="es-ES_tradnl" w:eastAsia="es-ES"/>
        </w:rPr>
        <w:t>.</w:t>
      </w:r>
    </w:p>
    <w:p w14:paraId="155BA38F" w14:textId="79856686" w:rsidR="00595316" w:rsidRPr="00827230" w:rsidRDefault="00595316" w:rsidP="00EF522E">
      <w:pPr>
        <w:tabs>
          <w:tab w:val="left" w:pos="0"/>
        </w:tabs>
        <w:spacing w:line="360" w:lineRule="auto"/>
        <w:contextualSpacing/>
        <w:jc w:val="both"/>
        <w:rPr>
          <w:rFonts w:ascii="Palatino Linotype" w:eastAsiaTheme="minorEastAsia" w:hAnsi="Palatino Linotype"/>
          <w:lang w:val="es-ES_tradnl" w:eastAsia="es-ES"/>
        </w:rPr>
      </w:pPr>
    </w:p>
    <w:p w14:paraId="779E5905" w14:textId="77777777" w:rsidR="00595316" w:rsidRPr="00827230" w:rsidRDefault="00595316" w:rsidP="00EF522E">
      <w:pPr>
        <w:keepNext/>
        <w:keepLines/>
        <w:spacing w:line="360" w:lineRule="auto"/>
        <w:outlineLvl w:val="1"/>
        <w:rPr>
          <w:rFonts w:ascii="Palatino Linotype" w:eastAsiaTheme="majorEastAsia" w:hAnsi="Palatino Linotype" w:cstheme="majorBidi"/>
          <w:b/>
        </w:rPr>
      </w:pPr>
      <w:bookmarkStart w:id="8" w:name="_Toc86251411"/>
      <w:r w:rsidRPr="00827230">
        <w:rPr>
          <w:rFonts w:ascii="Palatino Linotype" w:eastAsiaTheme="majorEastAsia" w:hAnsi="Palatino Linotype" w:cstheme="majorBidi"/>
          <w:b/>
        </w:rPr>
        <w:t>SEGUNDO. De la oportunidad y procedencia.</w:t>
      </w:r>
      <w:bookmarkEnd w:id="8"/>
    </w:p>
    <w:p w14:paraId="6AF2E49D" w14:textId="77777777" w:rsidR="005B0682" w:rsidRPr="00827230" w:rsidRDefault="005B0682" w:rsidP="00EF522E">
      <w:pPr>
        <w:keepNext/>
        <w:keepLines/>
        <w:spacing w:line="360" w:lineRule="auto"/>
        <w:outlineLvl w:val="1"/>
        <w:rPr>
          <w:rFonts w:ascii="Palatino Linotype" w:eastAsiaTheme="majorEastAsia" w:hAnsi="Palatino Linotype" w:cstheme="majorBidi"/>
          <w:b/>
        </w:rPr>
      </w:pPr>
    </w:p>
    <w:p w14:paraId="10CA1E3D" w14:textId="77777777" w:rsidR="00595316" w:rsidRPr="00827230" w:rsidRDefault="00595316" w:rsidP="00EF522E">
      <w:pPr>
        <w:spacing w:line="360" w:lineRule="auto"/>
        <w:rPr>
          <w:rFonts w:eastAsiaTheme="minorEastAsia"/>
        </w:rPr>
      </w:pPr>
    </w:p>
    <w:p w14:paraId="34F6C2BB" w14:textId="77777777" w:rsidR="00595316" w:rsidRPr="00827230" w:rsidRDefault="00595316" w:rsidP="00EF522E">
      <w:pPr>
        <w:numPr>
          <w:ilvl w:val="0"/>
          <w:numId w:val="2"/>
        </w:numPr>
        <w:spacing w:line="360" w:lineRule="auto"/>
        <w:ind w:left="0" w:firstLine="0"/>
        <w:contextualSpacing/>
        <w:jc w:val="both"/>
        <w:rPr>
          <w:rFonts w:ascii="Palatino Linotype" w:hAnsi="Palatino Linotype" w:cs="Arial"/>
          <w:lang w:val="es-ES_tradnl" w:eastAsia="es-ES"/>
        </w:rPr>
      </w:pPr>
      <w:r w:rsidRPr="00827230">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827230">
        <w:rPr>
          <w:rFonts w:ascii="Palatino Linotype" w:eastAsia="Calibri" w:hAnsi="Palatino Linotype" w:cs="Arial"/>
          <w:b/>
          <w:lang w:val="es-ES" w:eastAsia="es-ES"/>
        </w:rPr>
        <w:t>SUJETO OBLIGADO</w:t>
      </w:r>
      <w:r w:rsidRPr="00827230">
        <w:rPr>
          <w:rFonts w:ascii="Palatino Linotype" w:eastAsia="Calibri" w:hAnsi="Palatino Linotype" w:cs="Arial"/>
          <w:lang w:val="es-ES" w:eastAsia="es-ES"/>
        </w:rPr>
        <w:t xml:space="preserve"> para </w:t>
      </w:r>
      <w:r w:rsidRPr="00827230">
        <w:rPr>
          <w:rFonts w:ascii="Palatino Linotype" w:eastAsia="Calibri" w:hAnsi="Palatino Linotype" w:cs="Arial"/>
          <w:lang w:val="es-ES" w:eastAsia="es-ES"/>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827230" w:rsidRDefault="00A0348F" w:rsidP="00EF522E">
      <w:pPr>
        <w:spacing w:line="360" w:lineRule="auto"/>
        <w:contextualSpacing/>
        <w:jc w:val="both"/>
        <w:rPr>
          <w:rFonts w:ascii="Palatino Linotype" w:hAnsi="Palatino Linotype" w:cs="Arial"/>
          <w:lang w:val="es-ES_tradnl" w:eastAsia="es-ES"/>
        </w:rPr>
      </w:pPr>
    </w:p>
    <w:p w14:paraId="0BE1E96C" w14:textId="77777777" w:rsidR="00595316" w:rsidRPr="00827230" w:rsidRDefault="00595316" w:rsidP="00EF522E">
      <w:pPr>
        <w:numPr>
          <w:ilvl w:val="0"/>
          <w:numId w:val="2"/>
        </w:numPr>
        <w:spacing w:line="360" w:lineRule="auto"/>
        <w:ind w:left="0" w:firstLine="0"/>
        <w:contextualSpacing/>
        <w:jc w:val="both"/>
        <w:rPr>
          <w:rFonts w:ascii="Palatino Linotype" w:hAnsi="Palatino Linotype" w:cs="Arial"/>
          <w:lang w:val="es-ES_tradnl" w:eastAsia="es-ES"/>
        </w:rPr>
      </w:pPr>
      <w:r w:rsidRPr="00827230">
        <w:rPr>
          <w:rFonts w:ascii="Palatino Linotype" w:eastAsia="Calibri" w:hAnsi="Palatino Linotype" w:cs="Arial"/>
          <w:lang w:val="es-ES" w:eastAsia="es-ES"/>
        </w:rPr>
        <w:t xml:space="preserve">Por ende, se constituye la figura jurídica de la </w:t>
      </w:r>
      <w:r w:rsidRPr="00827230">
        <w:rPr>
          <w:rFonts w:ascii="Palatino Linotype" w:eastAsia="Calibri" w:hAnsi="Palatino Linotype" w:cs="Arial"/>
          <w:i/>
          <w:lang w:val="es-ES" w:eastAsia="es-ES"/>
        </w:rPr>
        <w:t>negativa ficta</w:t>
      </w:r>
      <w:r w:rsidRPr="00827230">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827230">
        <w:rPr>
          <w:rFonts w:ascii="Palatino Linotype" w:eastAsia="Calibri" w:hAnsi="Palatino Linotype" w:cs="Arial"/>
          <w:b/>
          <w:lang w:val="es-ES" w:eastAsia="es-ES"/>
        </w:rPr>
        <w:t>178</w:t>
      </w:r>
      <w:r w:rsidRPr="00827230">
        <w:rPr>
          <w:rFonts w:ascii="Palatino Linotype" w:eastAsia="Calibri" w:hAnsi="Palatino Linotype" w:cs="Arial"/>
          <w:lang w:val="es-ES" w:eastAsia="es-ES"/>
        </w:rPr>
        <w:t xml:space="preserve"> segundo párrafo de </w:t>
      </w:r>
      <w:r w:rsidRPr="00827230">
        <w:rPr>
          <w:rFonts w:ascii="Palatino Linotype" w:eastAsia="Calibri" w:hAnsi="Palatino Linotype" w:cs="Arial"/>
          <w:b/>
          <w:lang w:val="es-ES" w:eastAsia="es-ES"/>
        </w:rPr>
        <w:t>Ley de Transparencia y Acceso a la Información Pública del Estado de México y Municipios</w:t>
      </w:r>
      <w:r w:rsidRPr="00827230">
        <w:rPr>
          <w:rFonts w:ascii="Palatino Linotype" w:eastAsia="Calibri" w:hAnsi="Palatino Linotype"/>
          <w:shd w:val="clear" w:color="auto" w:fill="FFFFFF"/>
        </w:rPr>
        <w:t xml:space="preserve">, que dispone; ante la falta de respuesta del </w:t>
      </w:r>
      <w:r w:rsidRPr="00827230">
        <w:rPr>
          <w:rFonts w:ascii="Palatino Linotype" w:eastAsia="Calibri" w:hAnsi="Palatino Linotype"/>
          <w:b/>
          <w:shd w:val="clear" w:color="auto" w:fill="FFFFFF"/>
        </w:rPr>
        <w:t>SUJETO OBLIGADO,</w:t>
      </w:r>
      <w:r w:rsidRPr="00827230">
        <w:rPr>
          <w:rFonts w:ascii="Palatino Linotype" w:eastAsia="Calibri" w:hAnsi="Palatino Linotype"/>
          <w:shd w:val="clear" w:color="auto" w:fill="FFFFFF"/>
        </w:rPr>
        <w:t xml:space="preserve"> dentro de los plazos establecidos en esta Ley, a una solicitud de acceso a la información pública, el recurso </w:t>
      </w:r>
      <w:r w:rsidRPr="00827230">
        <w:rPr>
          <w:rFonts w:ascii="Palatino Linotype" w:eastAsia="Calibri" w:hAnsi="Palatino Linotype"/>
          <w:b/>
          <w:shd w:val="clear" w:color="auto" w:fill="FFFFFF"/>
        </w:rPr>
        <w:t xml:space="preserve">podrá ser interpuesto en cualquier momento. </w:t>
      </w:r>
    </w:p>
    <w:p w14:paraId="74C495A5" w14:textId="77777777" w:rsidR="00595316" w:rsidRPr="00827230" w:rsidRDefault="00595316" w:rsidP="00EF522E">
      <w:pPr>
        <w:spacing w:line="360" w:lineRule="auto"/>
        <w:ind w:left="284"/>
        <w:contextualSpacing/>
        <w:rPr>
          <w:rFonts w:ascii="Palatino Linotype" w:hAnsi="Palatino Linotype" w:cs="Arial"/>
          <w:lang w:val="es-ES_tradnl" w:eastAsia="es-ES"/>
        </w:rPr>
      </w:pPr>
    </w:p>
    <w:p w14:paraId="34ADCABC" w14:textId="77777777" w:rsidR="00595316" w:rsidRPr="00827230" w:rsidRDefault="00595316" w:rsidP="00EF522E">
      <w:pPr>
        <w:numPr>
          <w:ilvl w:val="0"/>
          <w:numId w:val="2"/>
        </w:numPr>
        <w:spacing w:line="360" w:lineRule="auto"/>
        <w:ind w:left="0" w:firstLine="0"/>
        <w:contextualSpacing/>
        <w:jc w:val="both"/>
        <w:rPr>
          <w:rFonts w:ascii="Palatino Linotype" w:hAnsi="Palatino Linotype" w:cs="Arial"/>
          <w:lang w:val="es-ES_tradnl" w:eastAsia="es-ES"/>
        </w:rPr>
      </w:pPr>
      <w:r w:rsidRPr="00827230">
        <w:rPr>
          <w:rFonts w:ascii="Palatino Linotype" w:eastAsia="Calibri" w:hAnsi="Palatino Linotype" w:cs="Arial"/>
          <w:lang w:val="es-ES" w:eastAsia="es-ES"/>
        </w:rPr>
        <w:t xml:space="preserve">Por lo que, tratándose de la </w:t>
      </w:r>
      <w:r w:rsidRPr="00827230">
        <w:rPr>
          <w:rFonts w:ascii="Palatino Linotype" w:eastAsia="Calibri" w:hAnsi="Palatino Linotype" w:cs="Arial"/>
          <w:i/>
          <w:lang w:val="es-ES" w:eastAsia="es-ES"/>
        </w:rPr>
        <w:t>negativa ficta</w:t>
      </w:r>
      <w:r w:rsidRPr="00827230">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w:t>
      </w:r>
      <w:r w:rsidRPr="00827230">
        <w:rPr>
          <w:rFonts w:ascii="Palatino Linotype" w:eastAsia="Calibri" w:hAnsi="Palatino Linotype" w:cs="Arial"/>
          <w:lang w:val="es-ES" w:eastAsia="es-ES"/>
        </w:rPr>
        <w:lastRenderedPageBreak/>
        <w:t xml:space="preserve">mil quince, relativo a la interposición del recurso de revisión en cualquier tiempo cuando exista </w:t>
      </w:r>
      <w:r w:rsidRPr="00827230">
        <w:rPr>
          <w:rFonts w:ascii="Palatino Linotype" w:eastAsia="Calibri" w:hAnsi="Palatino Linotype" w:cs="Arial"/>
          <w:i/>
          <w:lang w:val="es-ES" w:eastAsia="es-ES"/>
        </w:rPr>
        <w:t>negativa ficta</w:t>
      </w:r>
      <w:r w:rsidRPr="00827230">
        <w:rPr>
          <w:rFonts w:ascii="Palatino Linotype" w:eastAsia="Calibri" w:hAnsi="Palatino Linotype" w:cs="Arial"/>
          <w:lang w:val="es-ES" w:eastAsia="es-ES"/>
        </w:rPr>
        <w:t>, que señala:</w:t>
      </w:r>
    </w:p>
    <w:p w14:paraId="0A476870" w14:textId="77777777" w:rsidR="00595316" w:rsidRPr="00827230" w:rsidRDefault="00595316" w:rsidP="00EF522E">
      <w:pPr>
        <w:spacing w:line="360" w:lineRule="auto"/>
        <w:contextualSpacing/>
        <w:jc w:val="both"/>
        <w:rPr>
          <w:rFonts w:ascii="Palatino Linotype" w:hAnsi="Palatino Linotype" w:cs="Arial"/>
          <w:lang w:val="es-ES_tradnl" w:eastAsia="es-ES"/>
        </w:rPr>
      </w:pPr>
    </w:p>
    <w:p w14:paraId="707E57DE" w14:textId="77777777" w:rsidR="00595316" w:rsidRPr="00827230" w:rsidRDefault="00595316" w:rsidP="00EF522E">
      <w:pPr>
        <w:tabs>
          <w:tab w:val="left" w:pos="7655"/>
        </w:tabs>
        <w:spacing w:line="360" w:lineRule="auto"/>
        <w:ind w:left="567" w:right="567"/>
        <w:jc w:val="center"/>
        <w:rPr>
          <w:rFonts w:ascii="Palatino Linotype" w:eastAsia="Calibri" w:hAnsi="Palatino Linotype" w:cs="Arial"/>
          <w:b/>
          <w:sz w:val="22"/>
          <w:szCs w:val="22"/>
          <w:lang w:val="es-ES" w:eastAsia="es-ES"/>
        </w:rPr>
      </w:pPr>
      <w:r w:rsidRPr="00827230">
        <w:rPr>
          <w:rFonts w:ascii="Palatino Linotype" w:eastAsia="Calibri" w:hAnsi="Palatino Linotype" w:cs="Arial"/>
          <w:b/>
          <w:sz w:val="22"/>
          <w:szCs w:val="22"/>
          <w:lang w:val="es-ES" w:eastAsia="es-ES"/>
        </w:rPr>
        <w:t>Criterio 0001-15</w:t>
      </w:r>
    </w:p>
    <w:p w14:paraId="39FDCEEB" w14:textId="77777777" w:rsidR="00B638FD" w:rsidRPr="00827230" w:rsidRDefault="00595316" w:rsidP="00EF522E">
      <w:pPr>
        <w:tabs>
          <w:tab w:val="left" w:pos="7655"/>
        </w:tabs>
        <w:spacing w:line="360" w:lineRule="auto"/>
        <w:ind w:left="567" w:right="567"/>
        <w:jc w:val="both"/>
        <w:rPr>
          <w:rFonts w:ascii="Palatino Linotype" w:eastAsia="Calibri" w:hAnsi="Palatino Linotype" w:cs="Arial"/>
          <w:i/>
          <w:sz w:val="22"/>
          <w:szCs w:val="22"/>
          <w:lang w:val="es-ES" w:eastAsia="es-ES"/>
        </w:rPr>
      </w:pPr>
      <w:r w:rsidRPr="00827230">
        <w:rPr>
          <w:rFonts w:ascii="Palatino Linotype" w:eastAsia="Calibri" w:hAnsi="Palatino Linotype" w:cs="Arial"/>
          <w:b/>
          <w:i/>
          <w:sz w:val="22"/>
          <w:szCs w:val="22"/>
          <w:lang w:val="es-ES" w:eastAsia="es-ES"/>
        </w:rPr>
        <w:t>NEGATIVA FICTA. PLAZO PARA INTERPONER EL RECURSO DE REVISIÓN TRATÁNDOSE DE.</w:t>
      </w:r>
      <w:r w:rsidRPr="00827230">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D8060FC" w14:textId="77777777" w:rsidR="00EF522E" w:rsidRPr="00827230" w:rsidRDefault="00EF522E" w:rsidP="00EF522E">
      <w:pPr>
        <w:tabs>
          <w:tab w:val="left" w:pos="7655"/>
        </w:tabs>
        <w:spacing w:line="360" w:lineRule="auto"/>
        <w:ind w:left="567" w:right="567"/>
        <w:jc w:val="both"/>
        <w:rPr>
          <w:rFonts w:ascii="Palatino Linotype" w:eastAsia="Calibri" w:hAnsi="Palatino Linotype" w:cs="Arial"/>
          <w:i/>
          <w:sz w:val="22"/>
          <w:szCs w:val="22"/>
          <w:lang w:val="es-ES" w:eastAsia="es-ES"/>
        </w:rPr>
      </w:pPr>
    </w:p>
    <w:p w14:paraId="58F7DD2B" w14:textId="77777777" w:rsidR="00B638FD" w:rsidRPr="00827230" w:rsidRDefault="00B638FD" w:rsidP="00EF522E">
      <w:pPr>
        <w:tabs>
          <w:tab w:val="left" w:pos="7655"/>
        </w:tabs>
        <w:spacing w:line="360" w:lineRule="auto"/>
        <w:ind w:left="567" w:right="567"/>
        <w:jc w:val="both"/>
        <w:rPr>
          <w:rFonts w:ascii="Palatino Linotype" w:eastAsia="Calibri" w:hAnsi="Palatino Linotype" w:cs="Arial"/>
          <w:i/>
          <w:sz w:val="2"/>
          <w:szCs w:val="22"/>
          <w:lang w:val="es-ES" w:eastAsia="es-ES"/>
        </w:rPr>
      </w:pPr>
    </w:p>
    <w:p w14:paraId="37ECA59F" w14:textId="77777777" w:rsidR="00595316" w:rsidRPr="00827230" w:rsidRDefault="00595316" w:rsidP="00EF522E">
      <w:pPr>
        <w:numPr>
          <w:ilvl w:val="0"/>
          <w:numId w:val="2"/>
        </w:numPr>
        <w:spacing w:line="360" w:lineRule="auto"/>
        <w:ind w:left="0" w:firstLine="0"/>
        <w:contextualSpacing/>
        <w:jc w:val="both"/>
        <w:rPr>
          <w:rFonts w:ascii="Palatino Linotype" w:hAnsi="Palatino Linotype" w:cs="Arial"/>
          <w:lang w:val="es-ES"/>
        </w:rPr>
      </w:pPr>
      <w:r w:rsidRPr="00827230">
        <w:rPr>
          <w:rFonts w:ascii="Palatino Linotype" w:hAnsi="Palatino Linotype" w:cs="Arial"/>
          <w:lang w:val="es-ES"/>
        </w:rPr>
        <w:t xml:space="preserve">Lo anterior, se explica porque la </w:t>
      </w:r>
      <w:r w:rsidRPr="00827230">
        <w:rPr>
          <w:rFonts w:ascii="Palatino Linotype" w:hAnsi="Palatino Linotype" w:cs="Arial"/>
          <w:b/>
          <w:u w:val="single"/>
          <w:lang w:val="es-ES"/>
        </w:rPr>
        <w:t>posible ausencia</w:t>
      </w:r>
      <w:r w:rsidRPr="00827230">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827230">
        <w:rPr>
          <w:rFonts w:ascii="Palatino Linotype" w:hAnsi="Palatino Linotype" w:cs="Arial"/>
          <w:b/>
          <w:lang w:val="es-ES"/>
        </w:rPr>
        <w:t>SUJETO OBLIGADO</w:t>
      </w:r>
      <w:r w:rsidRPr="00827230">
        <w:rPr>
          <w:rFonts w:ascii="Palatino Linotype" w:hAnsi="Palatino Linotype" w:cs="Arial"/>
          <w:lang w:val="es-ES"/>
        </w:rPr>
        <w:t>.</w:t>
      </w:r>
    </w:p>
    <w:p w14:paraId="03395CBD" w14:textId="77777777" w:rsidR="005B0682" w:rsidRPr="00827230" w:rsidRDefault="005B0682" w:rsidP="00EF522E">
      <w:pPr>
        <w:spacing w:line="360" w:lineRule="auto"/>
        <w:contextualSpacing/>
        <w:jc w:val="both"/>
        <w:rPr>
          <w:rFonts w:ascii="Palatino Linotype" w:hAnsi="Palatino Linotype" w:cs="Arial"/>
          <w:lang w:val="es-ES"/>
        </w:rPr>
      </w:pPr>
    </w:p>
    <w:p w14:paraId="0926B6B7" w14:textId="1973A085" w:rsidR="00B455E3" w:rsidRPr="00827230" w:rsidRDefault="00B455E3" w:rsidP="00EF522E">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827230">
        <w:rPr>
          <w:rFonts w:ascii="Palatino Linotype" w:eastAsiaTheme="minorEastAsia" w:hAnsi="Palatino Linotype" w:cs="Arial"/>
          <w:bCs/>
          <w:lang w:val="es-ES_tradnl" w:eastAsia="es-ES"/>
        </w:rPr>
        <w:lastRenderedPageBreak/>
        <w:t xml:space="preserve">Ahora bien, </w:t>
      </w:r>
      <w:r w:rsidRPr="00827230">
        <w:rPr>
          <w:rFonts w:ascii="Palatino Linotype" w:hAnsi="Palatino Linotype" w:cs="Arial"/>
          <w:bCs/>
          <w:lang w:val="es-ES"/>
        </w:rPr>
        <w:t>de</w:t>
      </w:r>
      <w:r w:rsidRPr="00827230">
        <w:rPr>
          <w:rFonts w:ascii="Palatino Linotype" w:hAnsi="Palatino Linotype" w:cs="Arial"/>
          <w:lang w:val="es-ES"/>
        </w:rPr>
        <w:t xml:space="preserve"> </w:t>
      </w:r>
      <w:r w:rsidRPr="00827230">
        <w:rPr>
          <w:rFonts w:ascii="Palatino Linotype" w:eastAsia="Calibri" w:hAnsi="Palatino Linotype"/>
          <w:lang w:val="es-ES" w:eastAsia="es-ES"/>
        </w:rPr>
        <w:t>la</w:t>
      </w:r>
      <w:r w:rsidRPr="00827230">
        <w:rPr>
          <w:rFonts w:ascii="Palatino Linotype" w:eastAsia="Calibri" w:hAnsi="Palatino Linotype"/>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Pr="00827230">
        <w:rPr>
          <w:rFonts w:ascii="Palatino Linotype" w:eastAsia="Calibri" w:hAnsi="Palatino Linotype"/>
          <w:b/>
          <w:lang w:val="es-ES"/>
        </w:rPr>
        <w:t xml:space="preserve">no proporciona su nombre completo para que sea </w:t>
      </w:r>
      <w:r w:rsidRPr="00827230">
        <w:rPr>
          <w:rFonts w:ascii="Palatino Linotype" w:eastAsia="Calibri" w:hAnsi="Palatino Linotype"/>
          <w:b/>
          <w:u w:val="single"/>
          <w:lang w:val="es-ES"/>
        </w:rPr>
        <w:t>identificado</w:t>
      </w:r>
      <w:r w:rsidRPr="00827230">
        <w:rPr>
          <w:rFonts w:ascii="Palatino Linotype" w:eastAsia="Calibri" w:hAnsi="Palatino Linotype"/>
          <w:b/>
          <w:lang w:val="es-ES"/>
        </w:rPr>
        <w:t>,</w:t>
      </w:r>
      <w:r w:rsidRPr="00827230">
        <w:rPr>
          <w:rFonts w:ascii="Palatino Linotype" w:eastAsia="Calibri" w:hAnsi="Palatino Linotype"/>
          <w:lang w:val="es-ES"/>
        </w:rPr>
        <w:t xml:space="preserve"> ni se tiene la certeza sobre su identidad, sin embargo, es importante señalar también que </w:t>
      </w:r>
      <w:r w:rsidRPr="00827230">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3E1D7FA" w14:textId="77777777" w:rsidR="00B455E3" w:rsidRPr="00827230" w:rsidRDefault="00B455E3" w:rsidP="00EF522E">
      <w:pPr>
        <w:spacing w:line="360" w:lineRule="auto"/>
        <w:ind w:right="49"/>
        <w:contextualSpacing/>
        <w:jc w:val="both"/>
        <w:rPr>
          <w:rFonts w:ascii="Palatino Linotype" w:eastAsiaTheme="minorEastAsia" w:hAnsi="Palatino Linotype" w:cs="Arial"/>
          <w:b/>
          <w:lang w:val="es-ES_tradnl" w:eastAsia="es-ES"/>
        </w:rPr>
      </w:pPr>
    </w:p>
    <w:p w14:paraId="37548AAC" w14:textId="0A273424" w:rsidR="00B455E3" w:rsidRPr="00827230" w:rsidRDefault="00B455E3" w:rsidP="00EF522E">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827230">
        <w:rPr>
          <w:rFonts w:ascii="Palatino Linotype" w:hAnsi="Palatino Linotype" w:cs="Arial"/>
        </w:rPr>
        <w:t xml:space="preserve">Esto </w:t>
      </w:r>
      <w:r w:rsidRPr="00827230">
        <w:rPr>
          <w:rFonts w:ascii="Palatino Linotype" w:hAnsi="Palatino Linotype" w:cs="Arial"/>
          <w:bCs/>
        </w:rPr>
        <w:t xml:space="preserve">es así, </w:t>
      </w:r>
      <w:r w:rsidRPr="00827230">
        <w:rPr>
          <w:rFonts w:ascii="Palatino Linotype" w:eastAsia="Calibri" w:hAnsi="Palatino Linotype"/>
          <w:lang w:val="es-ES"/>
        </w:rPr>
        <w:t xml:space="preserve">ya que de conformidad con los artículos 6, Apartado A, fracciones III y IV de la Constitución Política de los Estados Unidos Mexicanos y 5 párrafos </w:t>
      </w:r>
      <w:r w:rsidRPr="00827230">
        <w:rPr>
          <w:rFonts w:ascii="Palatino Linotype" w:hAnsi="Palatino Linotype"/>
        </w:rPr>
        <w:t>vigésimo noveno, trigésimo y trigésimo primero</w:t>
      </w:r>
      <w:r w:rsidRPr="00827230">
        <w:rPr>
          <w:rFonts w:ascii="Palatino Linotype" w:hAnsi="Palatino Linotype" w:cs="Arial"/>
          <w:bCs/>
          <w:color w:val="222222"/>
          <w:lang w:val="es-ES"/>
        </w:rPr>
        <w:t xml:space="preserve"> </w:t>
      </w:r>
      <w:r w:rsidRPr="00827230">
        <w:rPr>
          <w:rFonts w:ascii="Palatino Linotype" w:eastAsia="Calibri" w:hAnsi="Palatino Linotype"/>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78A5895" w14:textId="77777777" w:rsidR="00B455E3" w:rsidRPr="00827230" w:rsidRDefault="00B455E3" w:rsidP="00EF522E">
      <w:pPr>
        <w:spacing w:line="360" w:lineRule="auto"/>
        <w:rPr>
          <w:rFonts w:ascii="Palatino Linotype" w:eastAsiaTheme="minorEastAsia" w:hAnsi="Palatino Linotype" w:cs="Arial"/>
          <w:b/>
        </w:rPr>
      </w:pPr>
    </w:p>
    <w:p w14:paraId="1D0803E6" w14:textId="11FD7879" w:rsidR="00B455E3" w:rsidRPr="00827230" w:rsidRDefault="00B455E3" w:rsidP="00EF522E">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827230">
        <w:rPr>
          <w:rFonts w:ascii="Palatino Linotype" w:eastAsiaTheme="minorEastAsia" w:hAnsi="Palatino Linotype" w:cs="Arial"/>
          <w:bCs/>
          <w:lang w:val="es-ES_tradnl" w:eastAsia="es-ES"/>
        </w:rPr>
        <w:t xml:space="preserve">Por </w:t>
      </w:r>
      <w:r w:rsidRPr="00827230">
        <w:rPr>
          <w:rFonts w:ascii="Palatino Linotype" w:eastAsia="Calibri" w:hAnsi="Palatino Linotype"/>
          <w:bCs/>
          <w:lang w:val="es-ES"/>
        </w:rPr>
        <w:t>lo cual, de una interpretación sistemática, armónica y progresiva del derecho humano de acceso a la información pública se aprecia que toda persona, sin necesidad de</w:t>
      </w:r>
      <w:r w:rsidRPr="00827230">
        <w:rPr>
          <w:rFonts w:ascii="Palatino Linotype" w:eastAsia="Calibri" w:hAnsi="Palatino Linotype"/>
          <w:lang w:val="es-ES"/>
        </w:rPr>
        <w:t xml:space="preserve"> acreditar interés alguno o justificar su utilización, deberá tener </w:t>
      </w:r>
      <w:r w:rsidRPr="00827230">
        <w:rPr>
          <w:rFonts w:ascii="Palatino Linotype" w:eastAsia="Calibri" w:hAnsi="Palatino Linotype"/>
          <w:lang w:val="es-E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73398A" w14:textId="77777777" w:rsidR="00B455E3" w:rsidRPr="00827230" w:rsidRDefault="00B455E3" w:rsidP="00EF522E">
      <w:pPr>
        <w:spacing w:line="360" w:lineRule="auto"/>
        <w:rPr>
          <w:rFonts w:ascii="Palatino Linotype" w:eastAsiaTheme="minorEastAsia" w:hAnsi="Palatino Linotype" w:cs="Arial"/>
          <w:bCs/>
        </w:rPr>
      </w:pPr>
    </w:p>
    <w:p w14:paraId="4403662A" w14:textId="0CE0C8EC" w:rsidR="00B455E3" w:rsidRPr="00827230" w:rsidRDefault="00B455E3" w:rsidP="00EF522E">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827230">
        <w:rPr>
          <w:rFonts w:ascii="Palatino Linotype" w:eastAsiaTheme="minorEastAsia" w:hAnsi="Palatino Linotype" w:cs="Arial"/>
          <w:bCs/>
          <w:lang w:val="es-ES_tradnl" w:eastAsia="es-ES"/>
        </w:rPr>
        <w:t xml:space="preserve">En </w:t>
      </w:r>
      <w:r w:rsidRPr="00827230">
        <w:rPr>
          <w:rFonts w:ascii="Palatino Linotype" w:eastAsia="Calibri" w:hAnsi="Palatino Linotype"/>
          <w:bCs/>
          <w:lang w:val="es-ES"/>
        </w:rPr>
        <w:t>ese</w:t>
      </w:r>
      <w:r w:rsidRPr="00827230">
        <w:rPr>
          <w:rFonts w:ascii="Palatino Linotype" w:eastAsia="Calibri" w:hAnsi="Palatino Linotype"/>
          <w:lang w:val="es-ES"/>
        </w:rPr>
        <w:t xml:space="preserv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82767EA" w14:textId="77777777" w:rsidR="00B455E3" w:rsidRPr="00827230" w:rsidRDefault="00B455E3" w:rsidP="00EF522E">
      <w:pPr>
        <w:spacing w:line="360" w:lineRule="auto"/>
        <w:rPr>
          <w:rFonts w:ascii="Palatino Linotype" w:eastAsiaTheme="minorEastAsia" w:hAnsi="Palatino Linotype" w:cs="Arial"/>
          <w:b/>
        </w:rPr>
      </w:pPr>
    </w:p>
    <w:p w14:paraId="2688C62D" w14:textId="7727B47E" w:rsidR="00B455E3" w:rsidRPr="00827230" w:rsidRDefault="00B455E3" w:rsidP="00EF522E">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827230">
        <w:rPr>
          <w:rFonts w:ascii="Palatino Linotype" w:eastAsiaTheme="minorEastAsia" w:hAnsi="Palatino Linotype" w:cs="Arial"/>
          <w:bCs/>
          <w:lang w:val="es-ES_tradnl" w:eastAsia="es-ES"/>
        </w:rPr>
        <w:t xml:space="preserve">Por </w:t>
      </w:r>
      <w:r w:rsidRPr="00827230">
        <w:rPr>
          <w:rFonts w:ascii="Palatino Linotype" w:hAnsi="Palatino Linotype" w:cs="Arial"/>
          <w:bCs/>
          <w:lang w:val="es-ES"/>
        </w:rPr>
        <w:t>lo que el nombre del solicitando y recurrente no puede ser considerado un requisito indispensable</w:t>
      </w:r>
      <w:r w:rsidRPr="00827230">
        <w:rPr>
          <w:rFonts w:ascii="Palatino Linotype" w:hAnsi="Palatino Linotype" w:cs="Arial"/>
          <w:lang w:val="es-ES"/>
        </w:rPr>
        <w:t xml:space="preserve"> de procedencia del recurso de revisión que nos ocupa, ya que el acceso a la información no está condicionado a acreditar algún interés ya sea jurídico o legítimo, máxime que es un elemento subsanable por este Instituto.</w:t>
      </w:r>
    </w:p>
    <w:p w14:paraId="3B0DB661" w14:textId="77777777" w:rsidR="00B455E3" w:rsidRPr="00827230" w:rsidRDefault="00B455E3" w:rsidP="00EF522E">
      <w:pPr>
        <w:spacing w:line="360" w:lineRule="auto"/>
        <w:rPr>
          <w:rFonts w:ascii="Palatino Linotype" w:eastAsia="Calibri" w:hAnsi="Palatino Linotype" w:cs="Arial"/>
        </w:rPr>
      </w:pPr>
    </w:p>
    <w:p w14:paraId="1F36F47D" w14:textId="2CB6F61E" w:rsidR="00595316" w:rsidRPr="00827230" w:rsidRDefault="00595316" w:rsidP="00EF522E">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827230">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827230">
        <w:rPr>
          <w:rFonts w:ascii="Palatino Linotype" w:eastAsia="Calibri" w:hAnsi="Palatino Linotype" w:cs="Arial"/>
          <w:lang w:val="es-ES_tradnl" w:eastAsia="es-ES"/>
        </w:rPr>
        <w:t>.</w:t>
      </w:r>
    </w:p>
    <w:p w14:paraId="1A4E1057" w14:textId="77777777" w:rsidR="002879BB" w:rsidRPr="00827230" w:rsidRDefault="002879BB" w:rsidP="00EF522E">
      <w:pPr>
        <w:spacing w:line="360" w:lineRule="auto"/>
        <w:ind w:right="49"/>
        <w:contextualSpacing/>
        <w:jc w:val="both"/>
        <w:rPr>
          <w:rFonts w:ascii="Palatino Linotype" w:eastAsiaTheme="minorEastAsia" w:hAnsi="Palatino Linotype" w:cs="Arial"/>
          <w:b/>
          <w:lang w:val="es-ES_tradnl" w:eastAsia="es-ES"/>
        </w:rPr>
      </w:pPr>
    </w:p>
    <w:p w14:paraId="41159510" w14:textId="77777777" w:rsidR="00EF522E" w:rsidRPr="00827230" w:rsidRDefault="00EF522E" w:rsidP="00EF522E">
      <w:pPr>
        <w:spacing w:line="360" w:lineRule="auto"/>
        <w:ind w:right="49"/>
        <w:contextualSpacing/>
        <w:jc w:val="both"/>
        <w:rPr>
          <w:rFonts w:ascii="Palatino Linotype" w:eastAsiaTheme="minorEastAsia" w:hAnsi="Palatino Linotype" w:cs="Arial"/>
          <w:b/>
          <w:lang w:val="es-ES_tradnl" w:eastAsia="es-ES"/>
        </w:rPr>
      </w:pPr>
    </w:p>
    <w:p w14:paraId="17D39AC3" w14:textId="48723A69" w:rsidR="00AC1C64" w:rsidRPr="00827230" w:rsidRDefault="00FE5E9F" w:rsidP="00EF522E">
      <w:pPr>
        <w:keepNext/>
        <w:keepLines/>
        <w:spacing w:line="360" w:lineRule="auto"/>
        <w:outlineLvl w:val="0"/>
        <w:rPr>
          <w:rFonts w:ascii="Palatino Linotype" w:eastAsia="Calibri" w:hAnsi="Palatino Linotype"/>
          <w:b/>
          <w:bCs/>
          <w:lang w:val="es-ES" w:eastAsia="es-ES"/>
        </w:rPr>
      </w:pPr>
      <w:bookmarkStart w:id="16" w:name="_Toc86251412"/>
      <w:r w:rsidRPr="00827230">
        <w:rPr>
          <w:rFonts w:ascii="Palatino Linotype" w:eastAsia="Calibri" w:hAnsi="Palatino Linotype"/>
          <w:b/>
          <w:bCs/>
          <w:lang w:val="es-ES" w:eastAsia="es-ES"/>
        </w:rPr>
        <w:lastRenderedPageBreak/>
        <w:t>TERCERO</w:t>
      </w:r>
      <w:r w:rsidR="006E2D58" w:rsidRPr="00827230">
        <w:rPr>
          <w:rFonts w:ascii="Palatino Linotype" w:eastAsia="Calibri" w:hAnsi="Palatino Linotype"/>
          <w:b/>
          <w:bCs/>
          <w:lang w:val="es-ES" w:eastAsia="es-ES"/>
        </w:rPr>
        <w:t>. Del planteamiento de la L</w:t>
      </w:r>
      <w:r w:rsidR="00595316" w:rsidRPr="00827230">
        <w:rPr>
          <w:rFonts w:ascii="Palatino Linotype" w:eastAsia="Calibri" w:hAnsi="Palatino Linotype"/>
          <w:b/>
          <w:bCs/>
          <w:lang w:val="es-ES" w:eastAsia="es-ES"/>
        </w:rPr>
        <w:t>itis.</w:t>
      </w:r>
      <w:bookmarkEnd w:id="16"/>
      <w:r w:rsidR="00595316" w:rsidRPr="00827230">
        <w:rPr>
          <w:rFonts w:ascii="Palatino Linotype" w:eastAsia="Calibri" w:hAnsi="Palatino Linotype"/>
          <w:b/>
          <w:bCs/>
          <w:lang w:val="es-ES" w:eastAsia="es-ES"/>
        </w:rPr>
        <w:t xml:space="preserve"> </w:t>
      </w:r>
      <w:bookmarkStart w:id="17" w:name="_Toc454968928"/>
      <w:bookmarkStart w:id="18" w:name="_Toc455743517"/>
      <w:bookmarkStart w:id="19" w:name="_Toc458016386"/>
      <w:bookmarkStart w:id="20" w:name="_Toc461555893"/>
      <w:bookmarkStart w:id="21" w:name="_Toc462307690"/>
      <w:bookmarkStart w:id="22" w:name="_Toc475005143"/>
      <w:bookmarkEnd w:id="9"/>
      <w:bookmarkEnd w:id="10"/>
      <w:bookmarkEnd w:id="11"/>
      <w:bookmarkEnd w:id="12"/>
      <w:bookmarkEnd w:id="13"/>
      <w:bookmarkEnd w:id="14"/>
      <w:bookmarkEnd w:id="15"/>
    </w:p>
    <w:p w14:paraId="3A80BA39" w14:textId="77777777" w:rsidR="00A32DB9" w:rsidRPr="00827230" w:rsidRDefault="00A32DB9" w:rsidP="00EF522E">
      <w:pPr>
        <w:pStyle w:val="Prrafodelista"/>
        <w:spacing w:line="360" w:lineRule="auto"/>
        <w:ind w:left="0"/>
        <w:jc w:val="both"/>
        <w:rPr>
          <w:rFonts w:ascii="Palatino Linotype" w:eastAsia="Times New Roman" w:hAnsi="Palatino Linotype"/>
          <w:lang w:val="es-MX" w:eastAsia="es-MX"/>
        </w:rPr>
      </w:pPr>
    </w:p>
    <w:p w14:paraId="2D27FE31" w14:textId="1E824959" w:rsidR="00A26B2D" w:rsidRPr="00827230" w:rsidRDefault="00A32DB9" w:rsidP="00EF522E">
      <w:pPr>
        <w:pStyle w:val="Prrafodelista"/>
        <w:numPr>
          <w:ilvl w:val="0"/>
          <w:numId w:val="2"/>
        </w:numPr>
        <w:spacing w:line="360" w:lineRule="auto"/>
        <w:ind w:left="0" w:firstLine="0"/>
        <w:jc w:val="both"/>
      </w:pPr>
      <w:r w:rsidRPr="00827230">
        <w:rPr>
          <w:rFonts w:ascii="Palatino Linotype" w:hAnsi="Palatino Linotype"/>
        </w:rPr>
        <w:t xml:space="preserve">De </w:t>
      </w:r>
      <w:r w:rsidRPr="00827230">
        <w:rPr>
          <w:rFonts w:ascii="Palatino Linotype" w:hAnsi="Palatino Linotype" w:cs="Arial"/>
        </w:rPr>
        <w:t>las constancias en el expediente al rubro indicado, se desprende que el particular req</w:t>
      </w:r>
      <w:r w:rsidR="009B2716" w:rsidRPr="00827230">
        <w:rPr>
          <w:rFonts w:ascii="Palatino Linotype" w:hAnsi="Palatino Linotype" w:cs="Arial"/>
        </w:rPr>
        <w:t>uirió la siguiente información:</w:t>
      </w:r>
    </w:p>
    <w:p w14:paraId="4C14D8EE" w14:textId="77777777" w:rsidR="00925AA7" w:rsidRPr="00827230" w:rsidRDefault="00925AA7" w:rsidP="00EF522E">
      <w:pPr>
        <w:pStyle w:val="Prrafodelista"/>
        <w:spacing w:line="360" w:lineRule="auto"/>
        <w:ind w:left="0"/>
        <w:jc w:val="both"/>
      </w:pPr>
    </w:p>
    <w:p w14:paraId="32A48A61" w14:textId="26026C2B" w:rsidR="009B2716" w:rsidRPr="00827230" w:rsidRDefault="009B2716" w:rsidP="00EF522E">
      <w:pPr>
        <w:pStyle w:val="Prrafodelista"/>
        <w:numPr>
          <w:ilvl w:val="0"/>
          <w:numId w:val="46"/>
        </w:numPr>
        <w:spacing w:line="360" w:lineRule="auto"/>
        <w:jc w:val="both"/>
      </w:pPr>
      <w:r w:rsidRPr="00827230">
        <w:t>Copia de los correos recibidos y enviados en la dirección de correo electrónico con terminación @metepec.gob.mx, del uno al diez de enero de dos mil veintidós, de las siguientes áreas:</w:t>
      </w:r>
    </w:p>
    <w:p w14:paraId="5C838827" w14:textId="77777777" w:rsidR="00F90633" w:rsidRPr="00827230" w:rsidRDefault="00F90633" w:rsidP="00EF522E">
      <w:pPr>
        <w:pStyle w:val="Prrafodelista"/>
        <w:spacing w:line="360" w:lineRule="auto"/>
        <w:jc w:val="both"/>
      </w:pPr>
    </w:p>
    <w:p w14:paraId="679E2666" w14:textId="77777777" w:rsidR="00F90633" w:rsidRPr="00827230" w:rsidRDefault="009B2716" w:rsidP="00EF522E">
      <w:pPr>
        <w:pStyle w:val="Prrafodelista"/>
        <w:numPr>
          <w:ilvl w:val="0"/>
          <w:numId w:val="47"/>
        </w:numPr>
        <w:spacing w:line="360" w:lineRule="auto"/>
        <w:jc w:val="both"/>
      </w:pPr>
      <w:r w:rsidRPr="00827230">
        <w:t>Dirección de Seguridad y Tr</w:t>
      </w:r>
      <w:r w:rsidR="00F90633" w:rsidRPr="00827230">
        <w:t>ánsito Municipal;</w:t>
      </w:r>
    </w:p>
    <w:p w14:paraId="6319614D" w14:textId="3933F22B" w:rsidR="009B2716" w:rsidRPr="00827230" w:rsidRDefault="009B2716" w:rsidP="00EF522E">
      <w:pPr>
        <w:pStyle w:val="Prrafodelista"/>
        <w:numPr>
          <w:ilvl w:val="0"/>
          <w:numId w:val="47"/>
        </w:numPr>
        <w:spacing w:line="360" w:lineRule="auto"/>
        <w:jc w:val="both"/>
      </w:pPr>
      <w:r w:rsidRPr="00827230">
        <w:t>Unidad de Logística;</w:t>
      </w:r>
    </w:p>
    <w:p w14:paraId="6D2FE0F8" w14:textId="79D988DF" w:rsidR="009B2716" w:rsidRPr="00827230" w:rsidRDefault="009B2716" w:rsidP="00EF522E">
      <w:pPr>
        <w:pStyle w:val="Prrafodelista"/>
        <w:numPr>
          <w:ilvl w:val="0"/>
          <w:numId w:val="47"/>
        </w:numPr>
        <w:spacing w:line="360" w:lineRule="auto"/>
        <w:jc w:val="both"/>
      </w:pPr>
      <w:r w:rsidRPr="00827230">
        <w:t>Coordinación General del Instituto Municipal de Cultura Física y Deporte;</w:t>
      </w:r>
    </w:p>
    <w:p w14:paraId="1C9BB53C" w14:textId="45227169" w:rsidR="00F90633" w:rsidRPr="00827230" w:rsidRDefault="00F90633" w:rsidP="00EF522E">
      <w:pPr>
        <w:pStyle w:val="Prrafodelista"/>
        <w:numPr>
          <w:ilvl w:val="0"/>
          <w:numId w:val="47"/>
        </w:numPr>
        <w:spacing w:line="360" w:lineRule="auto"/>
      </w:pPr>
      <w:r w:rsidRPr="00827230">
        <w:t>Dirección de Administración;</w:t>
      </w:r>
    </w:p>
    <w:p w14:paraId="0230FDDA" w14:textId="77777777" w:rsidR="009B2716" w:rsidRPr="00827230" w:rsidRDefault="009B2716" w:rsidP="00EF522E">
      <w:pPr>
        <w:pStyle w:val="Prrafodelista"/>
        <w:spacing w:line="360" w:lineRule="auto"/>
        <w:ind w:left="0"/>
        <w:jc w:val="both"/>
      </w:pPr>
    </w:p>
    <w:p w14:paraId="794FB71E" w14:textId="5C17ABB1" w:rsidR="009B2716" w:rsidRPr="00827230" w:rsidRDefault="009B2716" w:rsidP="00EF522E">
      <w:pPr>
        <w:pStyle w:val="Prrafodelista"/>
        <w:numPr>
          <w:ilvl w:val="0"/>
          <w:numId w:val="46"/>
        </w:numPr>
        <w:spacing w:line="360" w:lineRule="auto"/>
        <w:jc w:val="both"/>
      </w:pPr>
      <w:r w:rsidRPr="00827230">
        <w:t>Copia de los correos enviados en la dirección de correo electrónico con terminación @metepec.gob.mx, del uno al diez de enero de dos mil veintidós, de las siguientes áreas:</w:t>
      </w:r>
    </w:p>
    <w:p w14:paraId="1B475376" w14:textId="77777777" w:rsidR="009B2716" w:rsidRPr="00827230" w:rsidRDefault="009B2716" w:rsidP="00EF522E">
      <w:pPr>
        <w:pStyle w:val="Prrafodelista"/>
        <w:spacing w:line="360" w:lineRule="auto"/>
        <w:ind w:left="0"/>
        <w:jc w:val="both"/>
      </w:pPr>
    </w:p>
    <w:p w14:paraId="036CA3EE" w14:textId="7F026E1D" w:rsidR="009B2716" w:rsidRPr="00827230" w:rsidRDefault="009B2716" w:rsidP="00EF522E">
      <w:pPr>
        <w:pStyle w:val="Prrafodelista"/>
        <w:numPr>
          <w:ilvl w:val="0"/>
          <w:numId w:val="48"/>
        </w:numPr>
        <w:spacing w:line="360" w:lineRule="auto"/>
        <w:jc w:val="both"/>
      </w:pPr>
      <w:r w:rsidRPr="00827230">
        <w:t>Dirección de Educación;</w:t>
      </w:r>
    </w:p>
    <w:p w14:paraId="7E47B56A" w14:textId="546E0AA8" w:rsidR="00F90633" w:rsidRPr="00827230" w:rsidRDefault="00F90633" w:rsidP="00EF522E">
      <w:pPr>
        <w:pStyle w:val="Prrafodelista"/>
        <w:numPr>
          <w:ilvl w:val="0"/>
          <w:numId w:val="48"/>
        </w:numPr>
        <w:spacing w:line="360" w:lineRule="auto"/>
        <w:jc w:val="both"/>
      </w:pPr>
      <w:r w:rsidRPr="00827230">
        <w:t>Dirección de Desarrollo Económico;</w:t>
      </w:r>
    </w:p>
    <w:p w14:paraId="1EBD04CE" w14:textId="77777777" w:rsidR="00F90633" w:rsidRPr="00827230" w:rsidRDefault="00F90633" w:rsidP="00EF522E">
      <w:pPr>
        <w:pStyle w:val="Prrafodelista"/>
        <w:spacing w:line="360" w:lineRule="auto"/>
        <w:ind w:left="0"/>
        <w:jc w:val="both"/>
      </w:pPr>
    </w:p>
    <w:p w14:paraId="39F62F04" w14:textId="436C4D03" w:rsidR="00F90633" w:rsidRPr="00827230" w:rsidRDefault="00F90633" w:rsidP="00EF522E">
      <w:pPr>
        <w:pStyle w:val="Prrafodelista"/>
        <w:numPr>
          <w:ilvl w:val="0"/>
          <w:numId w:val="46"/>
        </w:numPr>
        <w:spacing w:line="360" w:lineRule="auto"/>
        <w:jc w:val="both"/>
      </w:pPr>
      <w:r w:rsidRPr="00827230">
        <w:t>Copia de los correos recibidos en la dirección de correo electrónico con terminación @metepec.gob.mx, del uno al diez de enero de dos mil veintidós, de las siguientes áreas:</w:t>
      </w:r>
    </w:p>
    <w:p w14:paraId="229D1384" w14:textId="77777777" w:rsidR="009B2716" w:rsidRPr="00827230" w:rsidRDefault="009B2716" w:rsidP="00EF522E">
      <w:pPr>
        <w:pStyle w:val="Prrafodelista"/>
        <w:spacing w:line="360" w:lineRule="auto"/>
        <w:ind w:left="0"/>
        <w:jc w:val="both"/>
      </w:pPr>
    </w:p>
    <w:p w14:paraId="63BA9169" w14:textId="14D181EF" w:rsidR="009B2716" w:rsidRPr="00827230" w:rsidRDefault="00F90633" w:rsidP="00EF522E">
      <w:pPr>
        <w:pStyle w:val="Prrafodelista"/>
        <w:numPr>
          <w:ilvl w:val="0"/>
          <w:numId w:val="49"/>
        </w:numPr>
        <w:spacing w:line="360" w:lineRule="auto"/>
        <w:jc w:val="both"/>
      </w:pPr>
      <w:r w:rsidRPr="00827230">
        <w:t xml:space="preserve">Dirección de Desarrollo Económico, Turístico y Artesanal </w:t>
      </w:r>
    </w:p>
    <w:p w14:paraId="07695A84" w14:textId="77777777" w:rsidR="009B2716" w:rsidRPr="00827230" w:rsidRDefault="009B2716" w:rsidP="00EF522E">
      <w:pPr>
        <w:pStyle w:val="Prrafodelista"/>
        <w:spacing w:line="360" w:lineRule="auto"/>
        <w:ind w:left="0"/>
        <w:jc w:val="both"/>
      </w:pPr>
    </w:p>
    <w:p w14:paraId="5D3E89B2" w14:textId="4553D343" w:rsidR="00F90633" w:rsidRPr="00827230" w:rsidRDefault="00F90633" w:rsidP="00EF522E">
      <w:pPr>
        <w:pStyle w:val="Prrafodelista"/>
        <w:numPr>
          <w:ilvl w:val="0"/>
          <w:numId w:val="46"/>
        </w:numPr>
        <w:spacing w:line="360" w:lineRule="auto"/>
        <w:jc w:val="both"/>
      </w:pPr>
      <w:r w:rsidRPr="00827230">
        <w:t>Copia de los correos recibidos en la dirección de correo electrónico con terminación @metepec.gob.mx, del once de enero de dos mil veintidós, de las siguientes áreas:</w:t>
      </w:r>
    </w:p>
    <w:p w14:paraId="0629EA2F" w14:textId="77777777" w:rsidR="00F90633" w:rsidRPr="00827230" w:rsidRDefault="00F90633" w:rsidP="00EF522E">
      <w:pPr>
        <w:spacing w:line="360" w:lineRule="auto"/>
        <w:jc w:val="both"/>
      </w:pPr>
    </w:p>
    <w:p w14:paraId="1109C9D8" w14:textId="32F9FF80" w:rsidR="00F90633" w:rsidRPr="00827230" w:rsidRDefault="00F90633" w:rsidP="00EF522E">
      <w:pPr>
        <w:pStyle w:val="Prrafodelista"/>
        <w:numPr>
          <w:ilvl w:val="0"/>
          <w:numId w:val="49"/>
        </w:numPr>
        <w:spacing w:line="360" w:lineRule="auto"/>
        <w:jc w:val="both"/>
      </w:pPr>
      <w:r w:rsidRPr="00827230">
        <w:t>Presidencia Municipal;</w:t>
      </w:r>
    </w:p>
    <w:p w14:paraId="3DF31F06" w14:textId="0B292BF1" w:rsidR="00F90633" w:rsidRPr="00827230" w:rsidRDefault="00F90633" w:rsidP="00EF522E">
      <w:pPr>
        <w:pStyle w:val="Prrafodelista"/>
        <w:numPr>
          <w:ilvl w:val="0"/>
          <w:numId w:val="49"/>
        </w:numPr>
        <w:spacing w:line="360" w:lineRule="auto"/>
        <w:jc w:val="both"/>
      </w:pPr>
      <w:r w:rsidRPr="00827230">
        <w:t>Oficina de presidencia;</w:t>
      </w:r>
    </w:p>
    <w:p w14:paraId="3BCB8E91" w14:textId="3703184D" w:rsidR="00F90633" w:rsidRPr="00827230" w:rsidRDefault="00F90633" w:rsidP="00EF522E">
      <w:pPr>
        <w:pStyle w:val="Prrafodelista"/>
        <w:numPr>
          <w:ilvl w:val="0"/>
          <w:numId w:val="49"/>
        </w:numPr>
        <w:spacing w:line="360" w:lineRule="auto"/>
        <w:jc w:val="both"/>
      </w:pPr>
      <w:r w:rsidRPr="00827230">
        <w:t>Consejería Jurídica;</w:t>
      </w:r>
    </w:p>
    <w:p w14:paraId="79403E6F" w14:textId="1ED8E725" w:rsidR="00F90633" w:rsidRPr="00827230" w:rsidRDefault="00F90633" w:rsidP="00EF522E">
      <w:pPr>
        <w:pStyle w:val="Prrafodelista"/>
        <w:numPr>
          <w:ilvl w:val="0"/>
          <w:numId w:val="49"/>
        </w:numPr>
        <w:spacing w:line="360" w:lineRule="auto"/>
        <w:jc w:val="both"/>
      </w:pPr>
      <w:r w:rsidRPr="00827230">
        <w:t>Dirección de Administración;</w:t>
      </w:r>
    </w:p>
    <w:p w14:paraId="7BAFEDAF" w14:textId="77777777" w:rsidR="00F90633" w:rsidRPr="00827230" w:rsidRDefault="00F90633" w:rsidP="00EF522E">
      <w:pPr>
        <w:pStyle w:val="Prrafodelista"/>
        <w:numPr>
          <w:ilvl w:val="0"/>
          <w:numId w:val="49"/>
        </w:numPr>
        <w:spacing w:line="360" w:lineRule="auto"/>
        <w:jc w:val="both"/>
      </w:pPr>
      <w:r w:rsidRPr="00827230">
        <w:t>Dirección de Desarrollo Económico, Turístico y Artesanal;</w:t>
      </w:r>
    </w:p>
    <w:p w14:paraId="1A9B0105" w14:textId="77777777" w:rsidR="00F90633" w:rsidRPr="00827230" w:rsidRDefault="00F90633" w:rsidP="00EF522E">
      <w:pPr>
        <w:pStyle w:val="Prrafodelista"/>
        <w:numPr>
          <w:ilvl w:val="0"/>
          <w:numId w:val="49"/>
        </w:numPr>
        <w:spacing w:line="360" w:lineRule="auto"/>
        <w:jc w:val="both"/>
      </w:pPr>
      <w:r w:rsidRPr="00827230">
        <w:t>Dirección de Educación;</w:t>
      </w:r>
    </w:p>
    <w:p w14:paraId="7E26B6C8" w14:textId="77777777" w:rsidR="00F90633" w:rsidRPr="00827230" w:rsidRDefault="00F90633" w:rsidP="00EF522E">
      <w:pPr>
        <w:pStyle w:val="Prrafodelista"/>
        <w:numPr>
          <w:ilvl w:val="0"/>
          <w:numId w:val="49"/>
        </w:numPr>
        <w:spacing w:line="360" w:lineRule="auto"/>
        <w:jc w:val="both"/>
      </w:pPr>
      <w:r w:rsidRPr="00827230">
        <w:t>Dirección de Seguridad Pública y Tránsito Municipal;</w:t>
      </w:r>
    </w:p>
    <w:p w14:paraId="6ED7860D" w14:textId="75DA15C0" w:rsidR="00F90633" w:rsidRPr="00827230" w:rsidRDefault="00F90633" w:rsidP="00EF522E">
      <w:pPr>
        <w:pStyle w:val="Prrafodelista"/>
        <w:numPr>
          <w:ilvl w:val="0"/>
          <w:numId w:val="49"/>
        </w:numPr>
        <w:spacing w:line="360" w:lineRule="auto"/>
        <w:jc w:val="both"/>
      </w:pPr>
      <w:r w:rsidRPr="00827230">
        <w:t xml:space="preserve">Unidad de Logística. </w:t>
      </w:r>
    </w:p>
    <w:p w14:paraId="740467D7" w14:textId="77777777" w:rsidR="00EF522E" w:rsidRPr="00827230" w:rsidRDefault="00EF522E" w:rsidP="00EF522E">
      <w:pPr>
        <w:pStyle w:val="Prrafodelista"/>
        <w:spacing w:line="360" w:lineRule="auto"/>
        <w:jc w:val="both"/>
      </w:pPr>
    </w:p>
    <w:p w14:paraId="69375957" w14:textId="23B034BD" w:rsidR="00776A87" w:rsidRPr="00827230" w:rsidRDefault="00776A87" w:rsidP="00EF522E">
      <w:pPr>
        <w:numPr>
          <w:ilvl w:val="0"/>
          <w:numId w:val="2"/>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827230">
        <w:rPr>
          <w:rFonts w:ascii="Palatino Linotype" w:eastAsiaTheme="minorEastAsia" w:hAnsi="Palatino Linotype"/>
          <w:lang w:val="es-ES_tradnl" w:eastAsia="es-ES"/>
        </w:rPr>
        <w:t xml:space="preserve">Derivado </w:t>
      </w:r>
      <w:r w:rsidRPr="00827230">
        <w:rPr>
          <w:rFonts w:ascii="Palatino Linotype" w:eastAsiaTheme="minorEastAsia" w:hAnsi="Palatino Linotype" w:cs="Arial"/>
          <w:lang w:val="es-ES_tradnl" w:eastAsia="es-ES"/>
        </w:rPr>
        <w:t xml:space="preserve">de la falta de respuesta por parte del </w:t>
      </w:r>
      <w:r w:rsidRPr="00827230">
        <w:rPr>
          <w:rFonts w:ascii="Palatino Linotype" w:eastAsiaTheme="minorEastAsia" w:hAnsi="Palatino Linotype" w:cs="Arial"/>
          <w:b/>
          <w:lang w:val="es-ES_tradnl" w:eastAsia="es-ES"/>
        </w:rPr>
        <w:t>SUJETO OBLIGADO</w:t>
      </w:r>
      <w:r w:rsidR="00925AA7" w:rsidRPr="00827230">
        <w:rPr>
          <w:rFonts w:ascii="Palatino Linotype" w:eastAsiaTheme="minorEastAsia" w:hAnsi="Palatino Linotype" w:cs="Arial"/>
          <w:lang w:val="es-ES_tradnl" w:eastAsia="es-ES"/>
        </w:rPr>
        <w:t>, el Particular interpuso los</w:t>
      </w:r>
      <w:r w:rsidRPr="00827230">
        <w:rPr>
          <w:rFonts w:ascii="Palatino Linotype" w:eastAsiaTheme="minorEastAsia" w:hAnsi="Palatino Linotype" w:cs="Arial"/>
          <w:lang w:val="es-ES_tradnl" w:eastAsia="es-ES"/>
        </w:rPr>
        <w:t xml:space="preserve"> Recurso</w:t>
      </w:r>
      <w:r w:rsidR="00925AA7" w:rsidRPr="00827230">
        <w:rPr>
          <w:rFonts w:ascii="Palatino Linotype" w:eastAsiaTheme="minorEastAsia" w:hAnsi="Palatino Linotype" w:cs="Arial"/>
          <w:lang w:val="es-ES_tradnl" w:eastAsia="es-ES"/>
        </w:rPr>
        <w:t>s</w:t>
      </w:r>
      <w:r w:rsidRPr="00827230">
        <w:rPr>
          <w:rFonts w:ascii="Palatino Linotype" w:eastAsiaTheme="minorEastAsia" w:hAnsi="Palatino Linotype" w:cs="Arial"/>
          <w:lang w:val="es-ES_tradnl" w:eastAsia="es-ES"/>
        </w:rPr>
        <w:t xml:space="preserve"> de Revisión</w:t>
      </w:r>
      <w:r w:rsidRPr="00827230">
        <w:rPr>
          <w:rFonts w:ascii="Palatino Linotype" w:hAnsi="Palatino Linotype"/>
        </w:rPr>
        <w:t>, ante este Órgano Garante para hacer valer su derecho de acceso a la información pública.</w:t>
      </w:r>
    </w:p>
    <w:p w14:paraId="0B6B4376" w14:textId="77777777" w:rsidR="00776A87" w:rsidRPr="00827230" w:rsidRDefault="00776A87" w:rsidP="00EF522E">
      <w:pPr>
        <w:tabs>
          <w:tab w:val="left" w:pos="284"/>
        </w:tabs>
        <w:spacing w:line="360" w:lineRule="auto"/>
        <w:contextualSpacing/>
        <w:jc w:val="both"/>
        <w:rPr>
          <w:rFonts w:ascii="Palatino Linotype" w:eastAsiaTheme="minorEastAsia" w:hAnsi="Palatino Linotype"/>
          <w:i/>
          <w:lang w:val="es-ES_tradnl" w:eastAsia="es-ES"/>
        </w:rPr>
      </w:pPr>
    </w:p>
    <w:p w14:paraId="2D07CC14" w14:textId="2F7B7258" w:rsidR="00595316" w:rsidRPr="00827230" w:rsidRDefault="00595316" w:rsidP="00EF522E">
      <w:pPr>
        <w:numPr>
          <w:ilvl w:val="0"/>
          <w:numId w:val="2"/>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827230">
        <w:rPr>
          <w:rFonts w:ascii="Palatino Linotype" w:eastAsiaTheme="minorEastAsia" w:hAnsi="Palatino Linotype" w:cs="Arial"/>
          <w:lang w:val="es-ES_tradnl" w:eastAsia="es-ES"/>
        </w:rPr>
        <w:t xml:space="preserve">Por lo tanto, </w:t>
      </w:r>
      <w:r w:rsidR="00925AA7" w:rsidRPr="00827230">
        <w:rPr>
          <w:rFonts w:ascii="Palatino Linotype" w:eastAsiaTheme="minorEastAsia" w:hAnsi="Palatino Linotype" w:cs="Arial"/>
          <w:lang w:val="es-ES_tradnl" w:eastAsia="es-ES"/>
        </w:rPr>
        <w:t xml:space="preserve">los </w:t>
      </w:r>
      <w:r w:rsidRPr="00827230">
        <w:rPr>
          <w:rFonts w:ascii="Palatino Linotype" w:eastAsiaTheme="minorEastAsia" w:hAnsi="Palatino Linotype" w:cs="Arial"/>
          <w:lang w:val="es-ES_tradnl" w:eastAsia="es-ES"/>
        </w:rPr>
        <w:t xml:space="preserve"> recurso</w:t>
      </w:r>
      <w:r w:rsidR="00925AA7" w:rsidRPr="00827230">
        <w:rPr>
          <w:rFonts w:ascii="Palatino Linotype" w:eastAsiaTheme="minorEastAsia" w:hAnsi="Palatino Linotype" w:cs="Arial"/>
          <w:lang w:val="es-ES_tradnl" w:eastAsia="es-ES"/>
        </w:rPr>
        <w:t>s</w:t>
      </w:r>
      <w:r w:rsidRPr="00827230">
        <w:rPr>
          <w:rFonts w:ascii="Palatino Linotype" w:eastAsiaTheme="minorEastAsia" w:hAnsi="Palatino Linotype" w:cs="Arial"/>
          <w:lang w:val="es-ES_tradnl" w:eastAsia="es-ES"/>
        </w:rPr>
        <w:t xml:space="preserve"> de revisión se circunscribe en determinar si se </w:t>
      </w:r>
      <w:r w:rsidRPr="00827230">
        <w:rPr>
          <w:rFonts w:ascii="Palatino Linotype" w:hAnsi="Palatino Linotype"/>
          <w:lang w:val="es-ES_tradnl" w:eastAsia="es-ES"/>
        </w:rPr>
        <w:t>actualiza las causales de procedencia</w:t>
      </w:r>
      <w:r w:rsidRPr="00827230">
        <w:rPr>
          <w:rFonts w:ascii="Palatino Linotype" w:hAnsi="Palatino Linotype"/>
          <w:b/>
          <w:lang w:val="es-ES_tradnl" w:eastAsia="es-ES"/>
        </w:rPr>
        <w:t xml:space="preserve"> </w:t>
      </w:r>
      <w:r w:rsidRPr="00827230">
        <w:rPr>
          <w:rFonts w:ascii="Palatino Linotype" w:hAnsi="Palatino Linotype" w:cs="Arial"/>
          <w:lang w:val="es-ES_tradnl"/>
        </w:rPr>
        <w:t xml:space="preserve">contenidas en </w:t>
      </w:r>
      <w:r w:rsidRPr="00827230">
        <w:rPr>
          <w:rFonts w:ascii="Palatino Linotype" w:hAnsi="Palatino Linotype" w:cs="Arial"/>
          <w:lang w:val="es-ES"/>
        </w:rPr>
        <w:t xml:space="preserve">el artículo 179 fracciones I, VII y XI de la </w:t>
      </w:r>
      <w:r w:rsidRPr="00827230">
        <w:rPr>
          <w:rFonts w:ascii="Palatino Linotype" w:eastAsia="Calibri" w:hAnsi="Palatino Linotype" w:cs="Arial"/>
          <w:b/>
          <w:lang w:val="es-ES" w:eastAsia="es-ES"/>
        </w:rPr>
        <w:t>Ley de Transparencia y Acceso a la Información Pública del Estado de México y Municipios</w:t>
      </w:r>
      <w:r w:rsidRPr="00827230">
        <w:rPr>
          <w:rFonts w:ascii="Palatino Linotype" w:hAnsi="Palatino Linotype" w:cs="Arial"/>
          <w:lang w:val="es-ES"/>
        </w:rPr>
        <w:t>.</w:t>
      </w:r>
    </w:p>
    <w:p w14:paraId="1F2CD650" w14:textId="77777777" w:rsidR="00595316" w:rsidRPr="00827230" w:rsidRDefault="00595316" w:rsidP="00EF522E">
      <w:pPr>
        <w:spacing w:line="360" w:lineRule="auto"/>
        <w:contextualSpacing/>
        <w:rPr>
          <w:rFonts w:ascii="Palatino Linotype" w:eastAsiaTheme="minorEastAsia" w:hAnsi="Palatino Linotype"/>
          <w:i/>
          <w:lang w:val="es-ES_tradnl" w:eastAsia="es-ES"/>
        </w:rPr>
      </w:pPr>
    </w:p>
    <w:p w14:paraId="162673A3" w14:textId="77777777" w:rsidR="002A0729" w:rsidRPr="00827230" w:rsidRDefault="009B644B" w:rsidP="00EF522E">
      <w:pPr>
        <w:keepNext/>
        <w:keepLines/>
        <w:spacing w:line="360" w:lineRule="auto"/>
        <w:outlineLvl w:val="0"/>
        <w:rPr>
          <w:rFonts w:ascii="Palatino Linotype" w:eastAsia="MS Gothic" w:hAnsi="Palatino Linotype"/>
          <w:b/>
        </w:rPr>
      </w:pPr>
      <w:bookmarkStart w:id="23" w:name="_Toc86251413"/>
      <w:bookmarkStart w:id="24" w:name="_Toc499659080"/>
      <w:r w:rsidRPr="00827230">
        <w:rPr>
          <w:rFonts w:ascii="Palatino Linotype" w:eastAsia="MS Gothic" w:hAnsi="Palatino Linotype" w:cstheme="majorBidi"/>
          <w:b/>
          <w:szCs w:val="32"/>
        </w:rPr>
        <w:lastRenderedPageBreak/>
        <w:t>CUARTO</w:t>
      </w:r>
      <w:r w:rsidR="00595316" w:rsidRPr="00827230">
        <w:rPr>
          <w:rFonts w:ascii="Palatino Linotype" w:eastAsia="MS Gothic" w:hAnsi="Palatino Linotype" w:cstheme="majorBidi"/>
          <w:b/>
        </w:rPr>
        <w:t xml:space="preserve">. </w:t>
      </w:r>
      <w:r w:rsidR="00595316" w:rsidRPr="00827230">
        <w:rPr>
          <w:rFonts w:ascii="Palatino Linotype" w:eastAsia="MS Gothic" w:hAnsi="Palatino Linotype"/>
          <w:b/>
        </w:rPr>
        <w:t>Del estudio y resolución del asunto.</w:t>
      </w:r>
      <w:bookmarkEnd w:id="23"/>
    </w:p>
    <w:p w14:paraId="5C2EED02" w14:textId="77777777" w:rsidR="00417C23" w:rsidRPr="00827230" w:rsidRDefault="00417C23" w:rsidP="00EF522E">
      <w:pPr>
        <w:keepNext/>
        <w:keepLines/>
        <w:spacing w:line="360" w:lineRule="auto"/>
        <w:outlineLvl w:val="0"/>
        <w:rPr>
          <w:rFonts w:ascii="Palatino Linotype" w:eastAsia="MS Gothic" w:hAnsi="Palatino Linotype"/>
          <w:b/>
        </w:rPr>
      </w:pPr>
    </w:p>
    <w:p w14:paraId="0F4759CB" w14:textId="77777777" w:rsidR="002A0729" w:rsidRPr="00827230" w:rsidRDefault="002A0729" w:rsidP="00EF522E">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5" w:name="_Toc498528948"/>
      <w:bookmarkStart w:id="26" w:name="_Toc71234379"/>
      <w:bookmarkStart w:id="27" w:name="_Toc86251414"/>
      <w:r w:rsidRPr="00827230">
        <w:rPr>
          <w:rFonts w:ascii="Palatino Linotype" w:eastAsia="MS Gothic" w:hAnsi="Palatino Linotype"/>
          <w:b/>
          <w:lang w:val="es-ES_tradnl" w:eastAsia="es-ES"/>
        </w:rPr>
        <w:t>De</w:t>
      </w:r>
      <w:bookmarkEnd w:id="25"/>
      <w:r w:rsidR="00AA48BF" w:rsidRPr="00827230">
        <w:rPr>
          <w:rFonts w:ascii="Palatino Linotype" w:eastAsia="MS Gothic" w:hAnsi="Palatino Linotype"/>
          <w:b/>
          <w:lang w:val="es-ES_tradnl" w:eastAsia="es-ES"/>
        </w:rPr>
        <w:t>l Derecho de Acceso a la I</w:t>
      </w:r>
      <w:r w:rsidRPr="00827230">
        <w:rPr>
          <w:rFonts w:ascii="Palatino Linotype" w:eastAsia="MS Gothic" w:hAnsi="Palatino Linotype"/>
          <w:b/>
          <w:lang w:val="es-ES_tradnl" w:eastAsia="es-ES"/>
        </w:rPr>
        <w:t>nformación.</w:t>
      </w:r>
      <w:bookmarkEnd w:id="26"/>
      <w:bookmarkEnd w:id="27"/>
    </w:p>
    <w:p w14:paraId="3F4C8215" w14:textId="77777777" w:rsidR="00417C23" w:rsidRPr="00827230" w:rsidRDefault="00417C23" w:rsidP="00EF522E">
      <w:pPr>
        <w:spacing w:line="360" w:lineRule="auto"/>
        <w:contextualSpacing/>
        <w:rPr>
          <w:rFonts w:ascii="Palatino Linotype" w:eastAsia="MS Mincho" w:hAnsi="Palatino Linotype" w:cs="Arial"/>
          <w:lang w:val="es-ES_tradnl" w:eastAsia="es-ES"/>
        </w:rPr>
      </w:pPr>
      <w:bookmarkStart w:id="28" w:name="_Toc536106972"/>
    </w:p>
    <w:p w14:paraId="7F136866" w14:textId="56A60485" w:rsidR="002879BB" w:rsidRPr="00827230" w:rsidRDefault="002A0729" w:rsidP="00EF522E">
      <w:pPr>
        <w:numPr>
          <w:ilvl w:val="0"/>
          <w:numId w:val="2"/>
        </w:numPr>
        <w:spacing w:line="360" w:lineRule="auto"/>
        <w:ind w:left="0" w:firstLine="0"/>
        <w:contextualSpacing/>
        <w:jc w:val="both"/>
        <w:rPr>
          <w:rFonts w:ascii="Palatino Linotype" w:eastAsia="MS Mincho" w:hAnsi="Palatino Linotype"/>
          <w:color w:val="000000"/>
          <w:lang w:val="es-ES_tradnl" w:eastAsia="es-ES"/>
        </w:rPr>
      </w:pPr>
      <w:r w:rsidRPr="00827230">
        <w:rPr>
          <w:rFonts w:ascii="Palatino Linotype" w:eastAsiaTheme="minorEastAsia" w:hAnsi="Palatino Linotype"/>
          <w:lang w:val="es-ES_tradnl" w:eastAsia="es-ES"/>
        </w:rPr>
        <w:t>E</w:t>
      </w:r>
      <w:r w:rsidRPr="00827230">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827230">
        <w:rPr>
          <w:rFonts w:ascii="Palatino Linotype" w:hAnsi="Palatino Linotype" w:cs="Arial"/>
          <w:color w:val="000000"/>
          <w:lang w:val="es-ES_tradnl" w:eastAsia="es-ES"/>
        </w:rPr>
        <w:t xml:space="preserve">. </w:t>
      </w:r>
    </w:p>
    <w:p w14:paraId="2DDE6E6A" w14:textId="77777777" w:rsidR="00925AA7" w:rsidRPr="00827230" w:rsidRDefault="00925AA7" w:rsidP="00EF522E">
      <w:pPr>
        <w:spacing w:line="360" w:lineRule="auto"/>
        <w:contextualSpacing/>
        <w:jc w:val="both"/>
        <w:rPr>
          <w:rFonts w:ascii="Palatino Linotype" w:eastAsia="MS Mincho" w:hAnsi="Palatino Linotype"/>
          <w:color w:val="000000"/>
          <w:lang w:val="es-ES_tradnl" w:eastAsia="es-ES"/>
        </w:rPr>
      </w:pPr>
    </w:p>
    <w:p w14:paraId="2698FE60" w14:textId="77777777" w:rsidR="002A0729" w:rsidRPr="00827230" w:rsidRDefault="002A0729" w:rsidP="00EF522E">
      <w:pPr>
        <w:numPr>
          <w:ilvl w:val="0"/>
          <w:numId w:val="2"/>
        </w:numPr>
        <w:spacing w:line="360" w:lineRule="auto"/>
        <w:ind w:left="0" w:firstLine="0"/>
        <w:contextualSpacing/>
        <w:jc w:val="both"/>
        <w:rPr>
          <w:rFonts w:ascii="Palatino Linotype" w:hAnsi="Palatino Linotype"/>
          <w:lang w:val="es-ES_tradnl" w:eastAsia="es-ES"/>
        </w:rPr>
      </w:pPr>
      <w:r w:rsidRPr="00827230">
        <w:rPr>
          <w:rFonts w:ascii="Palatino Linotype" w:hAnsi="Palatino Linotype"/>
          <w:lang w:val="es-ES_tradnl" w:eastAsia="es-ES"/>
        </w:rPr>
        <w:t xml:space="preserve">Definiendo el Derecho de Acceso a la Información Pública como: </w:t>
      </w:r>
      <w:r w:rsidRPr="00827230">
        <w:rPr>
          <w:rFonts w:ascii="Palatino Linotype" w:eastAsiaTheme="minorEastAsia" w:hAnsi="Palatino Linotype"/>
          <w:i/>
          <w:color w:val="000000"/>
          <w:lang w:val="es-ES_tradnl" w:eastAsia="es-ES"/>
        </w:rPr>
        <w:t>La igualdad de oportunidades para recibir, buscar e impartir información</w:t>
      </w:r>
      <w:r w:rsidRPr="00827230">
        <w:rPr>
          <w:rFonts w:ascii="Palatino Linotype" w:eastAsiaTheme="minorEastAsia" w:hAnsi="Palatino Linotype"/>
          <w:i/>
          <w:color w:val="000000"/>
          <w:vertAlign w:val="superscript"/>
          <w:lang w:val="es-ES_tradnl" w:eastAsia="es-ES"/>
        </w:rPr>
        <w:footnoteReference w:id="2"/>
      </w:r>
      <w:r w:rsidRPr="00827230">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27230">
        <w:rPr>
          <w:rFonts w:ascii="Palatino Linotype" w:eastAsiaTheme="minorEastAsia" w:hAnsi="Palatino Linotype"/>
          <w:i/>
          <w:color w:val="000000"/>
          <w:vertAlign w:val="superscript"/>
          <w:lang w:val="es-ES_tradnl" w:eastAsia="es-ES"/>
        </w:rPr>
        <w:footnoteReference w:id="3"/>
      </w:r>
      <w:r w:rsidRPr="00827230">
        <w:rPr>
          <w:rFonts w:ascii="Palatino Linotype" w:eastAsiaTheme="minorEastAsia" w:hAnsi="Palatino Linotype"/>
          <w:color w:val="000000"/>
          <w:lang w:val="es-ES_tradnl" w:eastAsia="es-ES"/>
        </w:rPr>
        <w:t>que se constituye como una herramienta fundamental para ejercer</w:t>
      </w:r>
      <w:r w:rsidRPr="00827230">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827230">
        <w:rPr>
          <w:rFonts w:ascii="Palatino Linotype" w:eastAsiaTheme="minorEastAsia" w:hAnsi="Palatino Linotype"/>
          <w:i/>
          <w:color w:val="000000"/>
          <w:vertAlign w:val="superscript"/>
          <w:lang w:val="es-ES_tradnl" w:eastAsia="es-ES"/>
        </w:rPr>
        <w:footnoteReference w:id="4"/>
      </w:r>
      <w:r w:rsidRPr="00827230">
        <w:rPr>
          <w:rFonts w:ascii="Palatino Linotype" w:eastAsiaTheme="minorEastAsia" w:hAnsi="Palatino Linotype"/>
          <w:color w:val="000000"/>
          <w:lang w:val="es-ES_tradnl" w:eastAsia="es-ES"/>
        </w:rPr>
        <w:t>fomentando</w:t>
      </w:r>
      <w:r w:rsidRPr="00827230">
        <w:rPr>
          <w:rFonts w:ascii="Palatino Linotype" w:eastAsiaTheme="minorEastAsia" w:hAnsi="Palatino Linotype"/>
          <w:i/>
          <w:color w:val="000000"/>
          <w:lang w:val="es-ES_tradnl" w:eastAsia="es-ES"/>
        </w:rPr>
        <w:t xml:space="preserve"> la transparencia de las actividades estatales y </w:t>
      </w:r>
      <w:r w:rsidRPr="00827230">
        <w:rPr>
          <w:rFonts w:ascii="Palatino Linotype" w:eastAsiaTheme="minorEastAsia" w:hAnsi="Palatino Linotype"/>
          <w:color w:val="000000"/>
          <w:lang w:val="es-ES_tradnl" w:eastAsia="es-ES"/>
        </w:rPr>
        <w:t>promoviendo</w:t>
      </w:r>
      <w:r w:rsidRPr="00827230">
        <w:rPr>
          <w:rFonts w:ascii="Palatino Linotype" w:eastAsiaTheme="minorEastAsia" w:hAnsi="Palatino Linotype"/>
          <w:i/>
          <w:color w:val="000000"/>
          <w:lang w:val="es-ES_tradnl" w:eastAsia="es-ES"/>
        </w:rPr>
        <w:t xml:space="preserve"> la responsabilidad de los funcionarios sobre su gestión </w:t>
      </w:r>
      <w:r w:rsidRPr="00827230">
        <w:rPr>
          <w:rFonts w:ascii="Palatino Linotype" w:eastAsiaTheme="minorEastAsia" w:hAnsi="Palatino Linotype"/>
          <w:i/>
          <w:color w:val="000000"/>
          <w:lang w:val="es-ES_tradnl" w:eastAsia="es-ES"/>
        </w:rPr>
        <w:lastRenderedPageBreak/>
        <w:t>pública,</w:t>
      </w:r>
      <w:r w:rsidRPr="00827230">
        <w:rPr>
          <w:rFonts w:ascii="Palatino Linotype" w:eastAsiaTheme="minorEastAsia" w:hAnsi="Palatino Linotype"/>
          <w:i/>
          <w:color w:val="000000"/>
          <w:vertAlign w:val="superscript"/>
          <w:lang w:val="es-ES_tradnl" w:eastAsia="es-ES"/>
        </w:rPr>
        <w:footnoteReference w:id="5"/>
      </w:r>
      <w:r w:rsidRPr="00827230">
        <w:rPr>
          <w:rFonts w:ascii="Palatino Linotype" w:eastAsiaTheme="minorEastAsia" w:hAnsi="Palatino Linotype"/>
          <w:color w:val="000000"/>
          <w:lang w:val="es-ES_tradnl" w:eastAsia="es-ES"/>
        </w:rPr>
        <w:t>que permite</w:t>
      </w:r>
      <w:r w:rsidRPr="00827230">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827230" w:rsidRDefault="002A0729" w:rsidP="00EF522E">
      <w:pPr>
        <w:spacing w:line="360" w:lineRule="auto"/>
        <w:contextualSpacing/>
        <w:jc w:val="both"/>
        <w:rPr>
          <w:rFonts w:ascii="Palatino Linotype" w:hAnsi="Palatino Linotype"/>
          <w:lang w:val="es-ES_tradnl" w:eastAsia="es-ES"/>
        </w:rPr>
      </w:pPr>
    </w:p>
    <w:p w14:paraId="42B1771E" w14:textId="77777777" w:rsidR="002A0729" w:rsidRPr="00827230" w:rsidRDefault="002A0729" w:rsidP="00EF522E">
      <w:pPr>
        <w:numPr>
          <w:ilvl w:val="0"/>
          <w:numId w:val="2"/>
        </w:numPr>
        <w:spacing w:line="360" w:lineRule="auto"/>
        <w:ind w:left="0" w:firstLine="0"/>
        <w:contextualSpacing/>
        <w:jc w:val="both"/>
        <w:rPr>
          <w:rFonts w:ascii="Palatino Linotype" w:hAnsi="Palatino Linotype"/>
          <w:lang w:val="es-ES_tradnl" w:eastAsia="es-ES"/>
        </w:rPr>
      </w:pPr>
      <w:r w:rsidRPr="00827230">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D3398AF" w14:textId="77777777" w:rsidR="002A0729" w:rsidRPr="00827230" w:rsidRDefault="002A0729" w:rsidP="00EF522E">
      <w:pPr>
        <w:spacing w:line="360" w:lineRule="auto"/>
        <w:contextualSpacing/>
        <w:jc w:val="both"/>
        <w:rPr>
          <w:rFonts w:ascii="Palatino Linotype" w:hAnsi="Palatino Linotype"/>
          <w:lang w:val="es-ES_tradnl" w:eastAsia="es-ES"/>
        </w:rPr>
      </w:pPr>
    </w:p>
    <w:p w14:paraId="2F7542CC" w14:textId="77777777" w:rsidR="002A0729" w:rsidRPr="00827230" w:rsidRDefault="002A0729" w:rsidP="00EF522E">
      <w:pPr>
        <w:spacing w:line="360" w:lineRule="auto"/>
        <w:ind w:left="567" w:right="567"/>
        <w:contextualSpacing/>
        <w:jc w:val="both"/>
        <w:rPr>
          <w:rFonts w:ascii="Palatino Linotype" w:hAnsi="Palatino Linotype"/>
          <w:i/>
          <w:sz w:val="22"/>
          <w:lang w:val="es-ES_tradnl" w:eastAsia="es-ES"/>
        </w:rPr>
      </w:pPr>
      <w:r w:rsidRPr="00827230">
        <w:rPr>
          <w:rFonts w:ascii="Palatino Linotype" w:hAnsi="Palatino Linotype"/>
          <w:i/>
          <w:sz w:val="22"/>
          <w:lang w:val="es-ES_tradnl" w:eastAsia="es-ES"/>
        </w:rPr>
        <w:t>“</w:t>
      </w:r>
      <w:r w:rsidRPr="00827230">
        <w:rPr>
          <w:rFonts w:ascii="Palatino Linotype" w:hAnsi="Palatino Linotype"/>
          <w:b/>
          <w:i/>
          <w:sz w:val="22"/>
          <w:lang w:val="es-ES_tradnl" w:eastAsia="es-ES"/>
        </w:rPr>
        <w:t>Artículo 1.-</w:t>
      </w:r>
      <w:r w:rsidRPr="00827230">
        <w:rPr>
          <w:rFonts w:ascii="Palatino Linotype" w:hAnsi="Palatino Linotype"/>
          <w:i/>
          <w:sz w:val="22"/>
          <w:lang w:val="es-ES_tradnl" w:eastAsia="es-ES"/>
        </w:rPr>
        <w:t xml:space="preserve"> </w:t>
      </w:r>
    </w:p>
    <w:p w14:paraId="4090620D" w14:textId="77777777" w:rsidR="002A0729" w:rsidRPr="00827230" w:rsidRDefault="002A0729" w:rsidP="00EF522E">
      <w:pPr>
        <w:spacing w:line="360" w:lineRule="auto"/>
        <w:ind w:left="567" w:right="567"/>
        <w:contextualSpacing/>
        <w:jc w:val="both"/>
        <w:rPr>
          <w:rFonts w:ascii="Palatino Linotype" w:hAnsi="Palatino Linotype"/>
          <w:i/>
          <w:sz w:val="22"/>
          <w:lang w:val="es-ES_tradnl" w:eastAsia="es-ES"/>
        </w:rPr>
      </w:pPr>
      <w:r w:rsidRPr="00827230">
        <w:rPr>
          <w:rFonts w:ascii="Palatino Linotype" w:hAnsi="Palatino Linotype"/>
          <w:i/>
          <w:sz w:val="22"/>
          <w:lang w:val="es-ES_tradnl" w:eastAsia="es-ES"/>
        </w:rPr>
        <w:t>(…)</w:t>
      </w:r>
    </w:p>
    <w:p w14:paraId="7E0E73AC" w14:textId="77777777" w:rsidR="002A0729" w:rsidRPr="00827230" w:rsidRDefault="002A0729" w:rsidP="00EF522E">
      <w:pPr>
        <w:spacing w:line="360" w:lineRule="auto"/>
        <w:ind w:left="567" w:right="567"/>
        <w:contextualSpacing/>
        <w:jc w:val="both"/>
        <w:rPr>
          <w:rFonts w:ascii="Palatino Linotype" w:hAnsi="Palatino Linotype"/>
          <w:i/>
          <w:sz w:val="22"/>
        </w:rPr>
      </w:pPr>
      <w:r w:rsidRPr="00827230">
        <w:rPr>
          <w:rFonts w:ascii="Palatino Linotype" w:hAnsi="Palatino Linotype"/>
          <w:i/>
          <w:sz w:val="22"/>
          <w:lang w:val="es-ES_tradnl" w:eastAsia="es-ES"/>
        </w:rPr>
        <w:t>Todas las</w:t>
      </w:r>
      <w:r w:rsidRPr="00827230">
        <w:rPr>
          <w:rFonts w:ascii="Palatino Linotype" w:hAnsi="Palatino Linotype"/>
          <w:sz w:val="22"/>
          <w:lang w:val="es-ES_tradnl" w:eastAsia="es-ES"/>
        </w:rPr>
        <w:t xml:space="preserve"> </w:t>
      </w:r>
      <w:r w:rsidRPr="00827230">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827230" w:rsidRDefault="002A0729" w:rsidP="00EF522E">
      <w:pPr>
        <w:spacing w:line="360" w:lineRule="auto"/>
        <w:ind w:left="567" w:right="567"/>
        <w:contextualSpacing/>
        <w:jc w:val="both"/>
        <w:rPr>
          <w:rFonts w:ascii="Palatino Linotype" w:hAnsi="Palatino Linotype"/>
          <w:sz w:val="22"/>
          <w:lang w:val="es-ES_tradnl" w:eastAsia="es-ES"/>
        </w:rPr>
      </w:pPr>
      <w:r w:rsidRPr="00827230">
        <w:rPr>
          <w:rFonts w:ascii="Palatino Linotype" w:hAnsi="Palatino Linotype"/>
          <w:i/>
          <w:sz w:val="22"/>
        </w:rPr>
        <w:t>(…)</w:t>
      </w:r>
      <w:r w:rsidRPr="00827230">
        <w:rPr>
          <w:rFonts w:ascii="Palatino Linotype" w:hAnsi="Palatino Linotype"/>
          <w:sz w:val="22"/>
          <w:lang w:val="es-ES_tradnl" w:eastAsia="es-ES"/>
        </w:rPr>
        <w:t>”.</w:t>
      </w:r>
    </w:p>
    <w:p w14:paraId="286DC6E1" w14:textId="77777777" w:rsidR="009B644B" w:rsidRPr="00827230" w:rsidRDefault="009B644B" w:rsidP="00EF522E">
      <w:pPr>
        <w:spacing w:line="360" w:lineRule="auto"/>
        <w:ind w:left="567" w:right="567"/>
        <w:contextualSpacing/>
        <w:jc w:val="both"/>
        <w:rPr>
          <w:rFonts w:ascii="Palatino Linotype" w:hAnsi="Palatino Linotype"/>
          <w:sz w:val="22"/>
          <w:lang w:val="es-ES_tradnl" w:eastAsia="es-ES"/>
        </w:rPr>
      </w:pPr>
    </w:p>
    <w:p w14:paraId="16736FC5" w14:textId="77777777" w:rsidR="002A0729" w:rsidRPr="00827230" w:rsidRDefault="002A0729" w:rsidP="00EF522E">
      <w:pPr>
        <w:spacing w:line="360" w:lineRule="auto"/>
        <w:ind w:left="567" w:right="567"/>
        <w:contextualSpacing/>
        <w:jc w:val="both"/>
        <w:rPr>
          <w:rFonts w:ascii="Palatino Linotype" w:hAnsi="Palatino Linotype"/>
          <w:b/>
          <w:sz w:val="22"/>
          <w:lang w:val="es-ES_tradnl" w:eastAsia="es-ES"/>
        </w:rPr>
      </w:pPr>
      <w:r w:rsidRPr="00827230">
        <w:rPr>
          <w:rFonts w:ascii="Palatino Linotype" w:hAnsi="Palatino Linotype"/>
          <w:b/>
          <w:i/>
          <w:sz w:val="22"/>
        </w:rPr>
        <w:t>(Énfasis Añadido)</w:t>
      </w:r>
    </w:p>
    <w:p w14:paraId="65939DB9" w14:textId="77777777" w:rsidR="002A0729" w:rsidRPr="00827230" w:rsidRDefault="002A0729" w:rsidP="00EF522E">
      <w:pPr>
        <w:spacing w:line="360" w:lineRule="auto"/>
        <w:contextualSpacing/>
        <w:rPr>
          <w:rFonts w:ascii="Palatino Linotype" w:hAnsi="Palatino Linotype"/>
          <w:lang w:val="es-ES_tradnl" w:eastAsia="es-ES"/>
        </w:rPr>
      </w:pPr>
    </w:p>
    <w:p w14:paraId="6B16B525" w14:textId="77777777" w:rsidR="002A0729" w:rsidRPr="00827230" w:rsidRDefault="002A0729" w:rsidP="00EF522E">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827230">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827230" w:rsidRDefault="002A0729" w:rsidP="00EF522E">
      <w:pPr>
        <w:spacing w:line="360" w:lineRule="auto"/>
        <w:ind w:left="360"/>
        <w:contextualSpacing/>
        <w:jc w:val="both"/>
        <w:rPr>
          <w:rFonts w:ascii="Palatino Linotype" w:eastAsiaTheme="minorEastAsia" w:hAnsi="Palatino Linotype"/>
          <w:i/>
          <w:lang w:val="es-ES_tradnl" w:eastAsia="es-ES"/>
        </w:rPr>
      </w:pPr>
    </w:p>
    <w:p w14:paraId="12E27FBF" w14:textId="77777777" w:rsidR="002A0729" w:rsidRPr="00827230" w:rsidRDefault="002A0729" w:rsidP="00EF522E">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827230">
        <w:rPr>
          <w:rFonts w:ascii="Palatino Linotype" w:eastAsiaTheme="minorEastAsia" w:hAnsi="Palatino Linotype"/>
          <w:lang w:val="es-ES_tradnl" w:eastAsia="es-ES"/>
        </w:rPr>
        <w:lastRenderedPageBreak/>
        <w:t xml:space="preserve">Así, conforme a la Constitución Política de las Estado Unidos Mexicanos </w:t>
      </w:r>
      <w:r w:rsidRPr="00827230">
        <w:rPr>
          <w:rFonts w:ascii="Palatino Linotype" w:eastAsia="Calibri" w:hAnsi="Palatino Linotype"/>
          <w:lang w:val="es-ES_tradnl" w:eastAsia="es-ES"/>
        </w:rPr>
        <w:t>y la Constitución Política del Estado Libre y Soberano de México respectivamente</w:t>
      </w:r>
      <w:r w:rsidRPr="00827230">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827230" w:rsidRDefault="009B644B" w:rsidP="00EF522E">
      <w:pPr>
        <w:tabs>
          <w:tab w:val="left" w:pos="0"/>
        </w:tabs>
        <w:spacing w:line="360" w:lineRule="auto"/>
        <w:contextualSpacing/>
        <w:jc w:val="both"/>
        <w:rPr>
          <w:rFonts w:ascii="Palatino Linotype" w:eastAsiaTheme="minorEastAsia" w:hAnsi="Palatino Linotype"/>
          <w:lang w:val="es-ES_tradnl" w:eastAsia="es-ES"/>
        </w:rPr>
      </w:pPr>
    </w:p>
    <w:p w14:paraId="68D2C6FF" w14:textId="77777777" w:rsidR="002A0729" w:rsidRPr="00827230" w:rsidRDefault="002A0729" w:rsidP="00EF522E">
      <w:pPr>
        <w:spacing w:line="360" w:lineRule="auto"/>
        <w:ind w:left="567" w:right="567"/>
        <w:jc w:val="center"/>
        <w:rPr>
          <w:rFonts w:ascii="Palatino Linotype" w:eastAsiaTheme="minorEastAsia" w:hAnsi="Palatino Linotype" w:cs="Arial"/>
          <w:b/>
          <w:bCs/>
          <w:i/>
          <w:sz w:val="22"/>
          <w:szCs w:val="22"/>
          <w:lang w:val="es-ES_tradnl" w:eastAsia="es-ES"/>
        </w:rPr>
      </w:pPr>
      <w:r w:rsidRPr="00827230">
        <w:rPr>
          <w:rFonts w:ascii="Palatino Linotype" w:eastAsiaTheme="minorEastAsia" w:hAnsi="Palatino Linotype" w:cs="Arial"/>
          <w:bCs/>
          <w:i/>
          <w:lang w:val="es-ES_tradnl" w:eastAsia="es-ES"/>
        </w:rPr>
        <w:t xml:space="preserve"> </w:t>
      </w:r>
      <w:r w:rsidRPr="00827230">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827230" w:rsidRDefault="002A0729" w:rsidP="00EF522E">
      <w:pPr>
        <w:spacing w:line="360" w:lineRule="auto"/>
        <w:ind w:left="567" w:right="567"/>
        <w:jc w:val="both"/>
        <w:rPr>
          <w:rFonts w:ascii="Palatino Linotype" w:eastAsiaTheme="minorEastAsia" w:hAnsi="Palatino Linotype" w:cs="Arial"/>
          <w:b/>
          <w:bCs/>
          <w:i/>
          <w:sz w:val="22"/>
          <w:szCs w:val="22"/>
          <w:lang w:val="es-ES_tradnl" w:eastAsia="es-ES"/>
        </w:rPr>
      </w:pPr>
      <w:r w:rsidRPr="00827230">
        <w:rPr>
          <w:rFonts w:ascii="Palatino Linotype" w:eastAsiaTheme="minorEastAsia" w:hAnsi="Palatino Linotype" w:cs="Arial"/>
          <w:b/>
          <w:bCs/>
          <w:i/>
          <w:sz w:val="22"/>
          <w:szCs w:val="22"/>
          <w:lang w:val="es-ES_tradnl" w:eastAsia="es-ES"/>
        </w:rPr>
        <w:t>“Artículo 6.</w:t>
      </w:r>
      <w:r w:rsidRPr="00827230">
        <w:rPr>
          <w:rFonts w:ascii="Palatino Linotype" w:eastAsiaTheme="minorEastAsia" w:hAnsi="Palatino Linotype" w:cs="Arial"/>
          <w:bCs/>
          <w:i/>
          <w:sz w:val="22"/>
          <w:szCs w:val="22"/>
          <w:lang w:val="es-ES_tradnl" w:eastAsia="es-ES"/>
        </w:rPr>
        <w:t xml:space="preserve"> …</w:t>
      </w:r>
    </w:p>
    <w:p w14:paraId="38D65088" w14:textId="77777777" w:rsidR="002A0729" w:rsidRPr="00827230" w:rsidRDefault="002A0729" w:rsidP="00EF522E">
      <w:pPr>
        <w:spacing w:line="360" w:lineRule="auto"/>
        <w:ind w:left="567" w:right="567"/>
        <w:jc w:val="both"/>
        <w:rPr>
          <w:rFonts w:ascii="Palatino Linotype" w:eastAsiaTheme="minorEastAsia" w:hAnsi="Palatino Linotype" w:cs="Arial"/>
          <w:bCs/>
          <w:i/>
          <w:sz w:val="22"/>
          <w:szCs w:val="22"/>
          <w:lang w:val="es-ES_tradnl" w:eastAsia="es-ES"/>
        </w:rPr>
      </w:pPr>
      <w:r w:rsidRPr="00827230">
        <w:rPr>
          <w:rFonts w:ascii="Palatino Linotype" w:eastAsiaTheme="minorEastAsia" w:hAnsi="Palatino Linotype" w:cs="Arial"/>
          <w:bCs/>
          <w:i/>
          <w:sz w:val="22"/>
          <w:szCs w:val="22"/>
          <w:lang w:val="es-ES_tradnl" w:eastAsia="es-ES"/>
        </w:rPr>
        <w:t>…</w:t>
      </w:r>
    </w:p>
    <w:p w14:paraId="10DC3A9D" w14:textId="77777777" w:rsidR="002A0729" w:rsidRPr="00827230" w:rsidRDefault="002A0729" w:rsidP="00EF522E">
      <w:pPr>
        <w:spacing w:line="360" w:lineRule="auto"/>
        <w:ind w:left="567" w:right="567"/>
        <w:jc w:val="both"/>
        <w:rPr>
          <w:rFonts w:ascii="Palatino Linotype" w:eastAsiaTheme="minorEastAsia" w:hAnsi="Palatino Linotype" w:cs="Arial"/>
          <w:bCs/>
          <w:i/>
          <w:sz w:val="22"/>
          <w:szCs w:val="22"/>
          <w:lang w:val="es-ES_tradnl" w:eastAsia="es-ES"/>
        </w:rPr>
      </w:pPr>
      <w:r w:rsidRPr="00827230">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827230" w:rsidRDefault="002A0729" w:rsidP="00EF522E">
      <w:pPr>
        <w:spacing w:line="360" w:lineRule="auto"/>
        <w:ind w:left="567" w:right="567"/>
        <w:jc w:val="both"/>
        <w:rPr>
          <w:rFonts w:ascii="Palatino Linotype" w:eastAsiaTheme="minorEastAsia" w:hAnsi="Palatino Linotype" w:cs="Arial"/>
          <w:b/>
          <w:bCs/>
          <w:i/>
          <w:sz w:val="22"/>
          <w:szCs w:val="22"/>
          <w:lang w:val="es-ES_tradnl" w:eastAsia="es-ES"/>
        </w:rPr>
      </w:pPr>
      <w:r w:rsidRPr="00827230">
        <w:rPr>
          <w:rFonts w:ascii="Palatino Linotype" w:eastAsiaTheme="minorEastAsia" w:hAnsi="Palatino Linotype" w:cs="Arial"/>
          <w:b/>
          <w:bCs/>
          <w:i/>
          <w:sz w:val="22"/>
          <w:szCs w:val="22"/>
          <w:lang w:val="es-ES_tradnl" w:eastAsia="es-ES"/>
        </w:rPr>
        <w:t>A</w:t>
      </w:r>
      <w:r w:rsidRPr="00827230">
        <w:rPr>
          <w:rFonts w:ascii="Palatino Linotype" w:eastAsiaTheme="minorEastAsia" w:hAnsi="Palatino Linotype" w:cs="Arial"/>
          <w:bCs/>
          <w:i/>
          <w:sz w:val="22"/>
          <w:szCs w:val="22"/>
          <w:lang w:val="es-ES_tradnl" w:eastAsia="es-ES"/>
        </w:rPr>
        <w:t xml:space="preserve">. </w:t>
      </w:r>
      <w:r w:rsidRPr="00827230">
        <w:rPr>
          <w:rFonts w:ascii="Palatino Linotype" w:eastAsiaTheme="minorEastAsia" w:hAnsi="Palatino Linotype" w:cs="Arial"/>
          <w:b/>
          <w:bCs/>
          <w:i/>
          <w:sz w:val="22"/>
          <w:szCs w:val="22"/>
          <w:lang w:val="es-ES_tradnl" w:eastAsia="es-ES"/>
        </w:rPr>
        <w:t>Para el ejercicio del derecho de acceso a la información</w:t>
      </w:r>
      <w:r w:rsidRPr="00827230">
        <w:rPr>
          <w:rFonts w:ascii="Palatino Linotype" w:eastAsiaTheme="minorEastAsia" w:hAnsi="Palatino Linotype" w:cs="Arial"/>
          <w:bCs/>
          <w:i/>
          <w:sz w:val="22"/>
          <w:szCs w:val="22"/>
          <w:lang w:val="es-ES_tradnl" w:eastAsia="es-ES"/>
        </w:rPr>
        <w:t xml:space="preserve">, la Federación y </w:t>
      </w:r>
      <w:r w:rsidRPr="00827230">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827230" w:rsidRDefault="002A0729" w:rsidP="00EF522E">
      <w:pPr>
        <w:spacing w:line="360" w:lineRule="auto"/>
        <w:ind w:left="567" w:right="567"/>
        <w:jc w:val="both"/>
        <w:rPr>
          <w:rFonts w:ascii="Palatino Linotype" w:eastAsiaTheme="minorEastAsia" w:hAnsi="Palatino Linotype" w:cs="Arial"/>
          <w:bCs/>
          <w:i/>
          <w:sz w:val="22"/>
          <w:szCs w:val="22"/>
          <w:lang w:val="es-ES_tradnl" w:eastAsia="es-ES"/>
        </w:rPr>
      </w:pPr>
      <w:r w:rsidRPr="00827230">
        <w:rPr>
          <w:rFonts w:ascii="Palatino Linotype" w:eastAsiaTheme="minorEastAsia" w:hAnsi="Palatino Linotype" w:cs="Arial"/>
          <w:b/>
          <w:bCs/>
          <w:i/>
          <w:sz w:val="22"/>
          <w:szCs w:val="22"/>
          <w:lang w:val="es-ES_tradnl" w:eastAsia="es-ES"/>
        </w:rPr>
        <w:t xml:space="preserve">I. </w:t>
      </w:r>
      <w:r w:rsidRPr="00827230">
        <w:rPr>
          <w:rFonts w:ascii="Palatino Linotype" w:eastAsiaTheme="minorEastAsia" w:hAnsi="Palatino Linotype" w:cs="Arial"/>
          <w:b/>
          <w:bCs/>
          <w:i/>
          <w:sz w:val="22"/>
          <w:szCs w:val="22"/>
          <w:lang w:val="es-ES_tradnl" w:eastAsia="es-ES"/>
        </w:rPr>
        <w:tab/>
        <w:t>Toda la información en posesión de cualquier</w:t>
      </w:r>
      <w:r w:rsidRPr="00827230">
        <w:rPr>
          <w:rFonts w:ascii="Palatino Linotype" w:eastAsiaTheme="minorEastAsia" w:hAnsi="Palatino Linotype" w:cs="Arial"/>
          <w:bCs/>
          <w:i/>
          <w:sz w:val="22"/>
          <w:szCs w:val="22"/>
          <w:lang w:val="es-ES_tradnl" w:eastAsia="es-ES"/>
        </w:rPr>
        <w:t xml:space="preserve"> </w:t>
      </w:r>
      <w:r w:rsidRPr="00827230">
        <w:rPr>
          <w:rFonts w:ascii="Palatino Linotype" w:eastAsiaTheme="minorEastAsia" w:hAnsi="Palatino Linotype" w:cs="Arial"/>
          <w:b/>
          <w:bCs/>
          <w:i/>
          <w:sz w:val="22"/>
          <w:szCs w:val="22"/>
          <w:lang w:val="es-ES_tradnl" w:eastAsia="es-ES"/>
        </w:rPr>
        <w:t>autoridad</w:t>
      </w:r>
      <w:r w:rsidRPr="00827230">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27230">
        <w:rPr>
          <w:rFonts w:ascii="Palatino Linotype" w:eastAsiaTheme="minorEastAsia" w:hAnsi="Palatino Linotype" w:cs="Arial"/>
          <w:b/>
          <w:bCs/>
          <w:i/>
          <w:sz w:val="22"/>
          <w:szCs w:val="22"/>
          <w:lang w:val="es-ES_tradnl" w:eastAsia="es-ES"/>
        </w:rPr>
        <w:t>municipal</w:t>
      </w:r>
      <w:r w:rsidRPr="00827230">
        <w:rPr>
          <w:rFonts w:ascii="Palatino Linotype" w:eastAsiaTheme="minorEastAsia" w:hAnsi="Palatino Linotype" w:cs="Arial"/>
          <w:bCs/>
          <w:i/>
          <w:sz w:val="22"/>
          <w:szCs w:val="22"/>
          <w:lang w:val="es-ES_tradnl" w:eastAsia="es-ES"/>
        </w:rPr>
        <w:t xml:space="preserve">, </w:t>
      </w:r>
      <w:r w:rsidRPr="00827230">
        <w:rPr>
          <w:rFonts w:ascii="Palatino Linotype" w:eastAsiaTheme="minorEastAsia" w:hAnsi="Palatino Linotype" w:cs="Arial"/>
          <w:b/>
          <w:bCs/>
          <w:i/>
          <w:sz w:val="22"/>
          <w:szCs w:val="22"/>
          <w:lang w:val="es-ES_tradnl" w:eastAsia="es-ES"/>
        </w:rPr>
        <w:t>es pública</w:t>
      </w:r>
      <w:r w:rsidRPr="00827230">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827230">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827230">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2035EE4" w14:textId="77777777" w:rsidR="009B644B" w:rsidRPr="00827230" w:rsidRDefault="009B644B" w:rsidP="00EF522E">
      <w:pPr>
        <w:spacing w:line="360" w:lineRule="auto"/>
        <w:ind w:left="567" w:right="567"/>
        <w:jc w:val="both"/>
        <w:rPr>
          <w:rFonts w:ascii="Palatino Linotype" w:eastAsiaTheme="minorEastAsia" w:hAnsi="Palatino Linotype" w:cs="Arial"/>
          <w:bCs/>
          <w:i/>
          <w:sz w:val="22"/>
          <w:szCs w:val="22"/>
          <w:lang w:val="es-ES_tradnl" w:eastAsia="es-ES"/>
        </w:rPr>
      </w:pPr>
    </w:p>
    <w:p w14:paraId="365C3229" w14:textId="77777777" w:rsidR="002A0729" w:rsidRPr="00827230" w:rsidRDefault="002A0729" w:rsidP="00EF522E">
      <w:pPr>
        <w:pStyle w:val="Prrafodelista"/>
        <w:tabs>
          <w:tab w:val="left" w:pos="567"/>
        </w:tabs>
        <w:spacing w:line="360" w:lineRule="auto"/>
        <w:ind w:left="567" w:right="567"/>
        <w:jc w:val="both"/>
        <w:rPr>
          <w:rFonts w:ascii="Palatino Linotype" w:hAnsi="Palatino Linotype" w:cs="Arial"/>
          <w:b/>
          <w:bCs/>
          <w:i/>
          <w:sz w:val="22"/>
          <w:szCs w:val="22"/>
        </w:rPr>
      </w:pPr>
      <w:r w:rsidRPr="00827230">
        <w:rPr>
          <w:rFonts w:ascii="Palatino Linotype" w:hAnsi="Palatino Linotype" w:cs="Arial"/>
          <w:b/>
          <w:bCs/>
          <w:i/>
          <w:sz w:val="22"/>
          <w:szCs w:val="22"/>
        </w:rPr>
        <w:t>(Énfasis añadido)</w:t>
      </w:r>
    </w:p>
    <w:p w14:paraId="09FD26DD" w14:textId="77777777" w:rsidR="002A0729" w:rsidRPr="00827230" w:rsidRDefault="002A0729" w:rsidP="00EF522E">
      <w:pPr>
        <w:pStyle w:val="Prrafodelista"/>
        <w:tabs>
          <w:tab w:val="left" w:pos="567"/>
        </w:tabs>
        <w:spacing w:line="360" w:lineRule="auto"/>
        <w:ind w:left="567" w:right="567"/>
        <w:jc w:val="both"/>
        <w:rPr>
          <w:rFonts w:ascii="Palatino Linotype" w:hAnsi="Palatino Linotype" w:cs="Arial"/>
          <w:b/>
          <w:bCs/>
          <w:i/>
          <w:sz w:val="22"/>
          <w:szCs w:val="22"/>
        </w:rPr>
      </w:pPr>
    </w:p>
    <w:p w14:paraId="4FC8A934" w14:textId="77777777" w:rsidR="002A0729" w:rsidRPr="00827230" w:rsidRDefault="002A0729" w:rsidP="00EF522E">
      <w:pPr>
        <w:spacing w:line="360" w:lineRule="auto"/>
        <w:ind w:left="567" w:right="567"/>
        <w:jc w:val="center"/>
        <w:rPr>
          <w:rFonts w:ascii="Palatino Linotype" w:eastAsiaTheme="minorEastAsia" w:hAnsi="Palatino Linotype" w:cs="Arial"/>
          <w:b/>
          <w:bCs/>
          <w:i/>
          <w:sz w:val="22"/>
          <w:szCs w:val="22"/>
          <w:lang w:val="es-ES_tradnl" w:eastAsia="es-ES"/>
        </w:rPr>
      </w:pPr>
      <w:r w:rsidRPr="00827230">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827230" w:rsidRDefault="002A0729" w:rsidP="00EF522E">
      <w:pPr>
        <w:spacing w:line="360" w:lineRule="auto"/>
        <w:ind w:left="567" w:right="567"/>
        <w:jc w:val="both"/>
        <w:rPr>
          <w:rFonts w:ascii="Palatino Linotype" w:eastAsiaTheme="minorEastAsia" w:hAnsi="Palatino Linotype" w:cs="Arial"/>
          <w:bCs/>
          <w:i/>
          <w:sz w:val="22"/>
          <w:szCs w:val="22"/>
          <w:lang w:val="es-ES_tradnl" w:eastAsia="es-ES"/>
        </w:rPr>
      </w:pPr>
      <w:r w:rsidRPr="00827230">
        <w:rPr>
          <w:rFonts w:ascii="Palatino Linotype" w:eastAsiaTheme="minorEastAsia" w:hAnsi="Palatino Linotype" w:cs="Arial"/>
          <w:b/>
          <w:bCs/>
          <w:i/>
          <w:sz w:val="22"/>
          <w:szCs w:val="22"/>
          <w:lang w:val="es-ES_tradnl" w:eastAsia="es-ES"/>
        </w:rPr>
        <w:t>“Artículo 5</w:t>
      </w:r>
      <w:r w:rsidRPr="00827230">
        <w:rPr>
          <w:rFonts w:ascii="Palatino Linotype" w:eastAsiaTheme="minorEastAsia" w:hAnsi="Palatino Linotype" w:cs="Arial"/>
          <w:bCs/>
          <w:i/>
          <w:sz w:val="22"/>
          <w:szCs w:val="22"/>
          <w:lang w:val="es-ES_tradnl" w:eastAsia="es-ES"/>
        </w:rPr>
        <w:t>.- …</w:t>
      </w:r>
    </w:p>
    <w:p w14:paraId="60721234" w14:textId="77777777" w:rsidR="002A0729" w:rsidRPr="00827230" w:rsidRDefault="002A0729" w:rsidP="00EF522E">
      <w:pPr>
        <w:spacing w:line="360" w:lineRule="auto"/>
        <w:ind w:left="567" w:right="567"/>
        <w:jc w:val="both"/>
        <w:rPr>
          <w:rFonts w:ascii="Palatino Linotype" w:eastAsiaTheme="minorEastAsia" w:hAnsi="Palatino Linotype" w:cs="Arial"/>
          <w:bCs/>
          <w:i/>
          <w:sz w:val="22"/>
          <w:szCs w:val="22"/>
          <w:lang w:val="es-ES_tradnl" w:eastAsia="es-ES"/>
        </w:rPr>
      </w:pPr>
      <w:r w:rsidRPr="00827230">
        <w:rPr>
          <w:rFonts w:ascii="Palatino Linotype" w:eastAsiaTheme="minorEastAsia" w:hAnsi="Palatino Linotype" w:cs="Arial"/>
          <w:bCs/>
          <w:i/>
          <w:sz w:val="22"/>
          <w:szCs w:val="22"/>
          <w:lang w:val="es-ES_tradnl" w:eastAsia="es-ES"/>
        </w:rPr>
        <w:t>…</w:t>
      </w:r>
    </w:p>
    <w:p w14:paraId="13312BF6" w14:textId="77777777" w:rsidR="002A0729" w:rsidRPr="00827230" w:rsidRDefault="002A0729" w:rsidP="00EF522E">
      <w:pPr>
        <w:spacing w:line="360" w:lineRule="auto"/>
        <w:ind w:left="567" w:right="567"/>
        <w:jc w:val="both"/>
        <w:rPr>
          <w:rFonts w:ascii="Palatino Linotype" w:eastAsiaTheme="minorEastAsia" w:hAnsi="Palatino Linotype" w:cs="Arial"/>
          <w:bCs/>
          <w:i/>
          <w:sz w:val="22"/>
          <w:szCs w:val="22"/>
          <w:lang w:val="es-ES_tradnl" w:eastAsia="es-ES"/>
        </w:rPr>
      </w:pPr>
      <w:r w:rsidRPr="00827230">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827230">
        <w:rPr>
          <w:rFonts w:ascii="Palatino Linotype" w:eastAsiaTheme="minorEastAsia" w:hAnsi="Palatino Linotype" w:cs="Arial"/>
          <w:bCs/>
          <w:i/>
          <w:sz w:val="22"/>
          <w:szCs w:val="22"/>
          <w:lang w:val="es-ES_tradnl" w:eastAsia="es-ES"/>
        </w:rPr>
        <w:t>.</w:t>
      </w:r>
    </w:p>
    <w:p w14:paraId="60703264" w14:textId="77777777" w:rsidR="002A0729" w:rsidRPr="00827230" w:rsidRDefault="002A0729" w:rsidP="00EF522E">
      <w:pPr>
        <w:spacing w:line="360" w:lineRule="auto"/>
        <w:ind w:left="567" w:right="567"/>
        <w:jc w:val="both"/>
        <w:rPr>
          <w:rFonts w:ascii="Palatino Linotype" w:eastAsiaTheme="minorEastAsia" w:hAnsi="Palatino Linotype" w:cs="Arial"/>
          <w:bCs/>
          <w:i/>
          <w:sz w:val="22"/>
          <w:szCs w:val="22"/>
          <w:lang w:val="es-ES_tradnl" w:eastAsia="es-ES"/>
        </w:rPr>
      </w:pPr>
      <w:r w:rsidRPr="00827230">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827230" w:rsidRDefault="002A0729" w:rsidP="00EF522E">
      <w:pPr>
        <w:spacing w:line="360" w:lineRule="auto"/>
        <w:ind w:left="567" w:right="567"/>
        <w:jc w:val="both"/>
        <w:rPr>
          <w:rFonts w:ascii="Palatino Linotype" w:eastAsiaTheme="minorEastAsia" w:hAnsi="Palatino Linotype" w:cs="Arial"/>
          <w:bCs/>
          <w:i/>
          <w:sz w:val="22"/>
          <w:szCs w:val="22"/>
          <w:lang w:val="es-ES_tradnl" w:eastAsia="es-ES"/>
        </w:rPr>
      </w:pPr>
      <w:r w:rsidRPr="00827230">
        <w:rPr>
          <w:rFonts w:ascii="Palatino Linotype" w:eastAsiaTheme="minorEastAsia" w:hAnsi="Palatino Linotype" w:cs="Arial"/>
          <w:b/>
          <w:bCs/>
          <w:i/>
          <w:sz w:val="22"/>
          <w:szCs w:val="22"/>
          <w:lang w:val="es-ES_tradnl" w:eastAsia="es-ES"/>
        </w:rPr>
        <w:t>Este derecho se regirá por los principios y bases siguientes</w:t>
      </w:r>
      <w:r w:rsidRPr="00827230">
        <w:rPr>
          <w:rFonts w:ascii="Palatino Linotype" w:eastAsiaTheme="minorEastAsia" w:hAnsi="Palatino Linotype" w:cs="Arial"/>
          <w:bCs/>
          <w:i/>
          <w:sz w:val="22"/>
          <w:szCs w:val="22"/>
          <w:lang w:val="es-ES_tradnl" w:eastAsia="es-ES"/>
        </w:rPr>
        <w:t>:</w:t>
      </w:r>
    </w:p>
    <w:p w14:paraId="70BEA5BF" w14:textId="77777777" w:rsidR="002A0729" w:rsidRPr="00827230" w:rsidRDefault="002A0729" w:rsidP="00EF522E">
      <w:pPr>
        <w:pStyle w:val="Prrafodelista"/>
        <w:numPr>
          <w:ilvl w:val="0"/>
          <w:numId w:val="38"/>
        </w:numPr>
        <w:spacing w:line="360" w:lineRule="auto"/>
        <w:ind w:left="567" w:right="567" w:firstLine="0"/>
        <w:jc w:val="both"/>
        <w:rPr>
          <w:rFonts w:ascii="Palatino Linotype" w:hAnsi="Palatino Linotype" w:cs="Arial"/>
          <w:bCs/>
          <w:i/>
          <w:sz w:val="22"/>
          <w:szCs w:val="22"/>
        </w:rPr>
      </w:pPr>
      <w:r w:rsidRPr="00827230">
        <w:rPr>
          <w:rFonts w:ascii="Palatino Linotype" w:hAnsi="Palatino Linotype" w:cs="Arial"/>
          <w:b/>
          <w:bCs/>
          <w:i/>
          <w:sz w:val="22"/>
          <w:szCs w:val="22"/>
        </w:rPr>
        <w:t>Toda la información en posesión de cualquier autoridad, entidad, órgano y organismos de los</w:t>
      </w:r>
      <w:r w:rsidRPr="00827230">
        <w:rPr>
          <w:rFonts w:ascii="Palatino Linotype" w:hAnsi="Palatino Linotype" w:cs="Arial"/>
          <w:bCs/>
          <w:i/>
          <w:sz w:val="22"/>
          <w:szCs w:val="22"/>
        </w:rPr>
        <w:t xml:space="preserve"> Poderes Ejecutivo, Legislativo y Judicial, órganos autónomos, partidos políticos, fideicomisos y fondos públicos estatales y </w:t>
      </w:r>
      <w:r w:rsidRPr="00827230">
        <w:rPr>
          <w:rFonts w:ascii="Palatino Linotype" w:hAnsi="Palatino Linotype" w:cs="Arial"/>
          <w:b/>
          <w:bCs/>
          <w:i/>
          <w:sz w:val="22"/>
          <w:szCs w:val="22"/>
        </w:rPr>
        <w:t>municipales</w:t>
      </w:r>
      <w:r w:rsidRPr="00827230">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27230">
        <w:rPr>
          <w:rFonts w:ascii="Palatino Linotype" w:hAnsi="Palatino Linotype" w:cs="Arial"/>
          <w:b/>
          <w:bCs/>
          <w:i/>
          <w:sz w:val="22"/>
          <w:szCs w:val="22"/>
        </w:rPr>
        <w:t>es pública</w:t>
      </w:r>
      <w:r w:rsidRPr="00827230">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827230">
        <w:rPr>
          <w:rFonts w:ascii="Palatino Linotype" w:hAnsi="Palatino Linotype" w:cs="Arial"/>
          <w:b/>
          <w:bCs/>
          <w:i/>
          <w:sz w:val="22"/>
          <w:szCs w:val="22"/>
        </w:rPr>
        <w:t>En la interpretación de este derecho deberá prevalecer el principio de máxima publicidad</w:t>
      </w:r>
      <w:r w:rsidRPr="00827230">
        <w:rPr>
          <w:rFonts w:ascii="Palatino Linotype" w:hAnsi="Palatino Linotype" w:cs="Arial"/>
          <w:bCs/>
          <w:i/>
          <w:sz w:val="22"/>
          <w:szCs w:val="22"/>
        </w:rPr>
        <w:t xml:space="preserve">. </w:t>
      </w:r>
      <w:r w:rsidRPr="00827230">
        <w:rPr>
          <w:rFonts w:ascii="Palatino Linotype" w:hAnsi="Palatino Linotype" w:cs="Arial"/>
          <w:b/>
          <w:bCs/>
          <w:i/>
          <w:sz w:val="22"/>
          <w:szCs w:val="22"/>
        </w:rPr>
        <w:t xml:space="preserve">Los sujetos obligados deberán documentar todo acto que derive del ejercicio de sus facultades, competencias </w:t>
      </w:r>
      <w:r w:rsidRPr="00827230">
        <w:rPr>
          <w:rFonts w:ascii="Palatino Linotype" w:hAnsi="Palatino Linotype" w:cs="Arial"/>
          <w:b/>
          <w:bCs/>
          <w:i/>
          <w:sz w:val="22"/>
          <w:szCs w:val="22"/>
        </w:rPr>
        <w:lastRenderedPageBreak/>
        <w:t>o funciones</w:t>
      </w:r>
      <w:r w:rsidRPr="00827230">
        <w:rPr>
          <w:rFonts w:ascii="Palatino Linotype" w:hAnsi="Palatino Linotype" w:cs="Arial"/>
          <w:bCs/>
          <w:i/>
          <w:sz w:val="22"/>
          <w:szCs w:val="22"/>
        </w:rPr>
        <w:t>, la ley determinará los supuestos específicos bajo los cuales procederá la declaración de inexistencia de la información.”</w:t>
      </w:r>
    </w:p>
    <w:p w14:paraId="5CE991B6" w14:textId="77777777" w:rsidR="009B644B" w:rsidRPr="00827230" w:rsidRDefault="009B644B" w:rsidP="00EF522E">
      <w:pPr>
        <w:spacing w:line="360" w:lineRule="auto"/>
        <w:ind w:left="567" w:right="567"/>
        <w:jc w:val="both"/>
        <w:rPr>
          <w:rFonts w:ascii="Palatino Linotype" w:eastAsiaTheme="minorEastAsia" w:hAnsi="Palatino Linotype" w:cs="Arial"/>
          <w:bCs/>
          <w:i/>
          <w:sz w:val="22"/>
          <w:szCs w:val="22"/>
        </w:rPr>
      </w:pPr>
    </w:p>
    <w:p w14:paraId="0787E0BE" w14:textId="77777777" w:rsidR="002A0729" w:rsidRPr="00827230" w:rsidRDefault="002A0729" w:rsidP="00EF522E">
      <w:pPr>
        <w:pStyle w:val="Prrafodelista"/>
        <w:tabs>
          <w:tab w:val="left" w:pos="567"/>
        </w:tabs>
        <w:spacing w:line="360" w:lineRule="auto"/>
        <w:ind w:left="567" w:right="567"/>
        <w:jc w:val="both"/>
        <w:rPr>
          <w:rFonts w:ascii="Palatino Linotype" w:hAnsi="Palatino Linotype" w:cs="Arial"/>
          <w:b/>
          <w:bCs/>
          <w:i/>
          <w:sz w:val="22"/>
          <w:szCs w:val="22"/>
        </w:rPr>
      </w:pPr>
      <w:r w:rsidRPr="00827230">
        <w:rPr>
          <w:rFonts w:ascii="Palatino Linotype" w:hAnsi="Palatino Linotype" w:cs="Arial"/>
          <w:b/>
          <w:bCs/>
          <w:i/>
          <w:sz w:val="22"/>
          <w:szCs w:val="22"/>
        </w:rPr>
        <w:t>(Énfasis añadido)</w:t>
      </w:r>
    </w:p>
    <w:p w14:paraId="02C5828A" w14:textId="77777777" w:rsidR="002A0729" w:rsidRPr="00827230" w:rsidRDefault="002A0729" w:rsidP="00EF522E">
      <w:pPr>
        <w:spacing w:line="360" w:lineRule="auto"/>
        <w:ind w:right="567"/>
        <w:jc w:val="both"/>
        <w:rPr>
          <w:rFonts w:ascii="Palatino Linotype" w:hAnsi="Palatino Linotype"/>
          <w:i/>
        </w:rPr>
      </w:pPr>
    </w:p>
    <w:p w14:paraId="649559EB" w14:textId="0AEAA998" w:rsidR="002A0729"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723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827230">
        <w:rPr>
          <w:rFonts w:ascii="Palatino Linotype" w:eastAsiaTheme="minorEastAsia" w:hAnsi="Palatino Linotype" w:cs="Arial"/>
          <w:i/>
          <w:lang w:val="es-ES_tradnl" w:eastAsia="es-ES"/>
        </w:rPr>
        <w:t>por los principios de simplicidad, rapidez gratuidad del procedimiento, auxilio y orientación a los particulares</w:t>
      </w:r>
      <w:r w:rsidRPr="00827230">
        <w:rPr>
          <w:rFonts w:ascii="Palatino Linotype" w:eastAsiaTheme="minorEastAsia" w:hAnsi="Palatino Linotype" w:cs="Arial"/>
          <w:lang w:val="es-ES_tradnl" w:eastAsia="es-ES"/>
        </w:rPr>
        <w:t>, contemplando el derecho de las personas con discapacidad y hablantes de lengua indígena.</w:t>
      </w:r>
    </w:p>
    <w:p w14:paraId="493EA72F" w14:textId="77777777" w:rsidR="00925AA7" w:rsidRPr="00827230" w:rsidRDefault="00925AA7" w:rsidP="00EF522E">
      <w:pPr>
        <w:spacing w:line="360" w:lineRule="auto"/>
        <w:contextualSpacing/>
        <w:jc w:val="both"/>
        <w:rPr>
          <w:rFonts w:ascii="Palatino Linotype" w:eastAsiaTheme="minorEastAsia" w:hAnsi="Palatino Linotype" w:cs="Arial"/>
          <w:lang w:val="es-ES_tradnl" w:eastAsia="es-ES"/>
        </w:rPr>
      </w:pPr>
    </w:p>
    <w:p w14:paraId="50A76636" w14:textId="77777777" w:rsidR="002A0729"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7230">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827230">
        <w:rPr>
          <w:rFonts w:ascii="Palatino Linotype" w:eastAsiaTheme="minorEastAsia" w:hAnsi="Palatino Linotype" w:cs="Arial"/>
          <w:i/>
          <w:lang w:val="es-ES_tradnl" w:eastAsia="es-ES"/>
        </w:rPr>
        <w:t>solicitudes de acceso a la información</w:t>
      </w:r>
      <w:r w:rsidRPr="00827230">
        <w:rPr>
          <w:rFonts w:ascii="Palatino Linotype" w:eastAsiaTheme="minorEastAsia" w:hAnsi="Palatino Linotype" w:cs="Arial"/>
          <w:lang w:val="es-ES_tradnl" w:eastAsia="es-ES"/>
        </w:rPr>
        <w:t>.</w:t>
      </w:r>
    </w:p>
    <w:p w14:paraId="4108F74A" w14:textId="77777777" w:rsidR="002A0729" w:rsidRPr="00827230" w:rsidRDefault="002A0729" w:rsidP="00EF522E">
      <w:pPr>
        <w:spacing w:line="360" w:lineRule="auto"/>
        <w:rPr>
          <w:rFonts w:ascii="Palatino Linotype" w:hAnsi="Palatino Linotype" w:cs="Arial"/>
          <w:sz w:val="28"/>
        </w:rPr>
      </w:pPr>
    </w:p>
    <w:p w14:paraId="1003AB47" w14:textId="77777777" w:rsidR="002A0729" w:rsidRPr="00827230" w:rsidRDefault="002A0729" w:rsidP="00EF522E">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9" w:name="_Toc70428585"/>
      <w:bookmarkStart w:id="30" w:name="_Toc71234380"/>
      <w:bookmarkStart w:id="31" w:name="_Toc86251415"/>
      <w:r w:rsidRPr="00827230">
        <w:rPr>
          <w:rFonts w:ascii="Palatino Linotype" w:eastAsia="MS Gothic" w:hAnsi="Palatino Linotype"/>
          <w:b/>
          <w:lang w:val="es-ES_tradnl" w:eastAsia="es-ES"/>
        </w:rPr>
        <w:t>Del deber de las autoridades de promover, respetar, proteger y garantizar el derecho de acceso a la información pública.</w:t>
      </w:r>
      <w:bookmarkEnd w:id="29"/>
      <w:bookmarkEnd w:id="30"/>
      <w:bookmarkEnd w:id="31"/>
      <w:r w:rsidRPr="00827230">
        <w:rPr>
          <w:rFonts w:ascii="Palatino Linotype" w:eastAsia="MS Gothic" w:hAnsi="Palatino Linotype"/>
          <w:b/>
          <w:lang w:val="es-ES_tradnl" w:eastAsia="es-ES"/>
        </w:rPr>
        <w:t xml:space="preserve"> </w:t>
      </w:r>
    </w:p>
    <w:p w14:paraId="77CE6AA7" w14:textId="77777777" w:rsidR="002A0729" w:rsidRPr="00827230" w:rsidRDefault="002A0729" w:rsidP="00EF522E">
      <w:pPr>
        <w:spacing w:line="360" w:lineRule="auto"/>
        <w:rPr>
          <w:rFonts w:ascii="Palatino Linotype" w:hAnsi="Palatino Linotype" w:cs="Arial"/>
        </w:rPr>
      </w:pPr>
    </w:p>
    <w:p w14:paraId="44DE7AC9" w14:textId="77777777" w:rsidR="002A0729" w:rsidRPr="00827230" w:rsidRDefault="002A0729" w:rsidP="00EF522E">
      <w:pPr>
        <w:pStyle w:val="Prrafodelista"/>
        <w:numPr>
          <w:ilvl w:val="0"/>
          <w:numId w:val="2"/>
        </w:numPr>
        <w:spacing w:line="360" w:lineRule="auto"/>
        <w:ind w:left="0" w:firstLine="0"/>
        <w:jc w:val="both"/>
        <w:rPr>
          <w:rFonts w:ascii="Palatino Linotype" w:hAnsi="Palatino Linotype" w:cs="Arial"/>
        </w:rPr>
      </w:pPr>
      <w:r w:rsidRPr="00827230">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827230">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827230" w:rsidRDefault="002A0729" w:rsidP="00EF522E">
      <w:pPr>
        <w:pStyle w:val="Prrafodelista"/>
        <w:spacing w:line="360" w:lineRule="auto"/>
        <w:ind w:left="0"/>
        <w:jc w:val="both"/>
        <w:rPr>
          <w:rFonts w:ascii="Palatino Linotype" w:hAnsi="Palatino Linotype"/>
          <w:b/>
          <w:i/>
          <w:sz w:val="20"/>
        </w:rPr>
      </w:pPr>
    </w:p>
    <w:p w14:paraId="3148C364" w14:textId="77777777" w:rsidR="002A0729" w:rsidRPr="00827230" w:rsidRDefault="002A0729" w:rsidP="00EF522E">
      <w:pPr>
        <w:pStyle w:val="Prrafodelista"/>
        <w:numPr>
          <w:ilvl w:val="0"/>
          <w:numId w:val="2"/>
        </w:numPr>
        <w:spacing w:line="360" w:lineRule="auto"/>
        <w:ind w:left="0" w:firstLine="0"/>
        <w:jc w:val="both"/>
        <w:rPr>
          <w:rFonts w:ascii="Palatino Linotype" w:hAnsi="Palatino Linotype"/>
          <w:b/>
        </w:rPr>
      </w:pPr>
      <w:r w:rsidRPr="00827230">
        <w:rPr>
          <w:rFonts w:ascii="Palatino Linotype" w:hAnsi="Palatino Linotype"/>
        </w:rPr>
        <w:lastRenderedPageBreak/>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827230" w:rsidRDefault="002A0729" w:rsidP="00EF522E">
      <w:pPr>
        <w:pStyle w:val="Prrafodelista"/>
        <w:spacing w:line="360" w:lineRule="auto"/>
        <w:ind w:left="0"/>
        <w:jc w:val="both"/>
        <w:rPr>
          <w:rFonts w:ascii="Palatino Linotype" w:hAnsi="Palatino Linotype"/>
          <w:b/>
        </w:rPr>
      </w:pPr>
    </w:p>
    <w:p w14:paraId="0DFE246A" w14:textId="2E04DD54" w:rsidR="002A0729" w:rsidRPr="00827230" w:rsidRDefault="002A0729" w:rsidP="00EF522E">
      <w:pPr>
        <w:pStyle w:val="Prrafodelista"/>
        <w:numPr>
          <w:ilvl w:val="0"/>
          <w:numId w:val="2"/>
        </w:numPr>
        <w:spacing w:line="360" w:lineRule="auto"/>
        <w:ind w:left="0" w:firstLine="0"/>
        <w:jc w:val="both"/>
        <w:rPr>
          <w:rFonts w:ascii="Palatino Linotype" w:hAnsi="Palatino Linotype"/>
        </w:rPr>
      </w:pPr>
      <w:r w:rsidRPr="00827230">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w:t>
      </w:r>
      <w:r w:rsidR="00B455E3" w:rsidRPr="00827230">
        <w:rPr>
          <w:rFonts w:ascii="Palatino Linotype" w:hAnsi="Palatino Linotype"/>
        </w:rPr>
        <w:t>t</w:t>
      </w:r>
      <w:r w:rsidRPr="00827230">
        <w:rPr>
          <w:rFonts w:ascii="Palatino Linotype" w:hAnsi="Palatino Linotype"/>
        </w:rPr>
        <w:t>e tenga a su disposición la información requerida:</w:t>
      </w:r>
    </w:p>
    <w:p w14:paraId="4025A80B" w14:textId="77777777" w:rsidR="00925AA7" w:rsidRPr="00827230" w:rsidRDefault="00925AA7" w:rsidP="00EF522E">
      <w:pPr>
        <w:pStyle w:val="Prrafodelista"/>
        <w:spacing w:line="360" w:lineRule="auto"/>
        <w:ind w:left="0"/>
        <w:jc w:val="both"/>
        <w:rPr>
          <w:rFonts w:ascii="Palatino Linotype" w:hAnsi="Palatino Linotype"/>
        </w:rPr>
      </w:pPr>
    </w:p>
    <w:p w14:paraId="69C7BBF7" w14:textId="77777777" w:rsidR="002A0729" w:rsidRPr="00827230" w:rsidRDefault="002A0729" w:rsidP="00EF522E">
      <w:pPr>
        <w:pStyle w:val="Prrafodelista"/>
        <w:spacing w:line="360" w:lineRule="auto"/>
        <w:ind w:left="851" w:right="567"/>
        <w:jc w:val="both"/>
        <w:rPr>
          <w:rFonts w:ascii="Palatino Linotype" w:hAnsi="Palatino Linotype"/>
          <w:b/>
          <w:i/>
          <w:sz w:val="22"/>
        </w:rPr>
      </w:pPr>
      <w:r w:rsidRPr="00827230">
        <w:rPr>
          <w:rFonts w:ascii="Palatino Linotype" w:hAnsi="Palatino Linotype"/>
          <w:i/>
          <w:sz w:val="22"/>
        </w:rPr>
        <w:t>“</w:t>
      </w:r>
      <w:r w:rsidRPr="00827230">
        <w:rPr>
          <w:rFonts w:ascii="Palatino Linotype" w:hAnsi="Palatino Linotype"/>
          <w:b/>
          <w:i/>
          <w:sz w:val="22"/>
        </w:rPr>
        <w:t>Artículo 163.</w:t>
      </w:r>
      <w:r w:rsidRPr="00827230">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827230" w:rsidRDefault="002A0729" w:rsidP="00EF522E">
      <w:pPr>
        <w:pStyle w:val="Prrafodelista"/>
        <w:spacing w:line="360" w:lineRule="auto"/>
        <w:ind w:left="851" w:right="567"/>
        <w:jc w:val="both"/>
        <w:rPr>
          <w:rFonts w:ascii="Palatino Linotype" w:hAnsi="Palatino Linotype"/>
          <w:b/>
          <w:i/>
          <w:sz w:val="22"/>
        </w:rPr>
      </w:pPr>
      <w:r w:rsidRPr="00827230">
        <w:rPr>
          <w:rFonts w:ascii="Palatino Linotype" w:hAnsi="Palatino Linotype"/>
          <w:i/>
          <w:sz w:val="22"/>
        </w:rPr>
        <w:t>(…)”</w:t>
      </w:r>
    </w:p>
    <w:p w14:paraId="6D1F557D" w14:textId="77777777" w:rsidR="002A0729" w:rsidRPr="00827230" w:rsidRDefault="002A0729" w:rsidP="00EF522E">
      <w:pPr>
        <w:pStyle w:val="Prrafodelista"/>
        <w:spacing w:line="360" w:lineRule="auto"/>
        <w:ind w:left="851" w:right="567"/>
        <w:jc w:val="both"/>
        <w:rPr>
          <w:rFonts w:ascii="Palatino Linotype" w:hAnsi="Palatino Linotype"/>
          <w:i/>
          <w:sz w:val="22"/>
        </w:rPr>
      </w:pPr>
      <w:r w:rsidRPr="00827230">
        <w:rPr>
          <w:rFonts w:ascii="Palatino Linotype" w:hAnsi="Palatino Linotype"/>
          <w:i/>
          <w:sz w:val="22"/>
        </w:rPr>
        <w:t>“</w:t>
      </w:r>
      <w:r w:rsidRPr="00827230">
        <w:rPr>
          <w:rFonts w:ascii="Palatino Linotype" w:hAnsi="Palatino Linotype"/>
          <w:b/>
          <w:i/>
          <w:sz w:val="22"/>
        </w:rPr>
        <w:t>Artículo 166.</w:t>
      </w:r>
      <w:r w:rsidRPr="00827230">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827230" w:rsidRDefault="00776A87" w:rsidP="00EF522E">
      <w:pPr>
        <w:spacing w:line="360" w:lineRule="auto"/>
        <w:ind w:right="567"/>
        <w:jc w:val="both"/>
        <w:rPr>
          <w:rFonts w:ascii="Palatino Linotype" w:hAnsi="Palatino Linotype"/>
          <w:i/>
          <w:sz w:val="22"/>
        </w:rPr>
      </w:pPr>
    </w:p>
    <w:p w14:paraId="660461FD" w14:textId="77777777" w:rsidR="002A0729"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7230">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827230">
        <w:rPr>
          <w:rFonts w:ascii="Palatino Linotype" w:eastAsiaTheme="minorEastAsia" w:hAnsi="Palatino Linotype" w:cs="Arial"/>
          <w:b/>
          <w:lang w:val="es-ES_tradnl" w:eastAsia="es-ES"/>
        </w:rPr>
        <w:t>SUJETO OBLIGADO</w:t>
      </w:r>
      <w:r w:rsidRPr="00827230">
        <w:rPr>
          <w:rFonts w:ascii="Palatino Linotype" w:eastAsiaTheme="minorEastAsia" w:hAnsi="Palatino Linotype" w:cs="Arial"/>
          <w:lang w:val="es-ES_tradnl" w:eastAsia="es-ES"/>
        </w:rPr>
        <w:t xml:space="preserve"> fue omiso en emitir una respuesta.</w:t>
      </w:r>
    </w:p>
    <w:p w14:paraId="51301CD9" w14:textId="77777777" w:rsidR="00AD05E2" w:rsidRPr="00827230" w:rsidRDefault="00AD05E2" w:rsidP="00EF522E">
      <w:pPr>
        <w:spacing w:line="360" w:lineRule="auto"/>
        <w:contextualSpacing/>
        <w:jc w:val="both"/>
        <w:rPr>
          <w:rFonts w:ascii="Palatino Linotype" w:eastAsiaTheme="minorEastAsia" w:hAnsi="Palatino Linotype" w:cs="Arial"/>
          <w:lang w:val="es-ES_tradnl" w:eastAsia="es-ES"/>
        </w:rPr>
      </w:pPr>
    </w:p>
    <w:p w14:paraId="776A6336" w14:textId="2353E047" w:rsidR="00540712"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sz w:val="22"/>
          <w:szCs w:val="22"/>
          <w:lang w:val="es-ES_tradnl" w:eastAsia="es-ES"/>
        </w:rPr>
      </w:pPr>
      <w:r w:rsidRPr="00827230">
        <w:rPr>
          <w:rFonts w:ascii="Palatino Linotype" w:eastAsiaTheme="minorEastAsia" w:hAnsi="Palatino Linotype" w:cs="Arial"/>
          <w:lang w:val="es-ES_tradnl" w:eastAsia="es-ES"/>
        </w:rPr>
        <w:lastRenderedPageBreak/>
        <w:t xml:space="preserve">Por tanto, en cumplimiento a las obligaciones que la Constitución Federal , la Constitución Estatal y la Ley de la materia el </w:t>
      </w:r>
      <w:r w:rsidRPr="00827230">
        <w:rPr>
          <w:rFonts w:ascii="Palatino Linotype" w:eastAsiaTheme="minorEastAsia" w:hAnsi="Palatino Linotype" w:cs="Arial"/>
          <w:b/>
          <w:lang w:val="es-ES_tradnl" w:eastAsia="es-ES"/>
        </w:rPr>
        <w:t>SUJETO OBLIGADO</w:t>
      </w:r>
      <w:r w:rsidRPr="00827230">
        <w:rPr>
          <w:rFonts w:ascii="Palatino Linotype" w:eastAsiaTheme="minorEastAsia" w:hAnsi="Palatino Linotype" w:cs="Arial"/>
          <w:lang w:val="es-ES_tradnl" w:eastAsia="es-ES"/>
        </w:rPr>
        <w:t xml:space="preserve"> está constreñido a dar atención a las solicitudes de información que a través del </w:t>
      </w:r>
      <w:r w:rsidRPr="00827230">
        <w:rPr>
          <w:rFonts w:ascii="Palatino Linotype" w:eastAsiaTheme="minorEastAsia" w:hAnsi="Palatino Linotype" w:cs="Arial"/>
          <w:b/>
          <w:lang w:val="es-ES_tradnl" w:eastAsia="es-ES"/>
        </w:rPr>
        <w:t>SAIMEX</w:t>
      </w:r>
      <w:r w:rsidR="00AA48BF" w:rsidRPr="00827230">
        <w:rPr>
          <w:rFonts w:ascii="Palatino Linotype" w:eastAsiaTheme="minorEastAsia" w:hAnsi="Palatino Linotype" w:cs="Arial"/>
          <w:lang w:val="es-ES_tradnl" w:eastAsia="es-ES"/>
        </w:rPr>
        <w:t xml:space="preserve"> o de vía directa</w:t>
      </w:r>
      <w:r w:rsidRPr="00827230">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827230">
        <w:rPr>
          <w:rFonts w:ascii="Palatino Linotype" w:eastAsiaTheme="minorEastAsia" w:hAnsi="Palatino Linotype" w:cs="Arial"/>
          <w:b/>
          <w:lang w:val="es-ES_tradnl" w:eastAsia="es-ES"/>
        </w:rPr>
        <w:t>SAIME</w:t>
      </w:r>
      <w:r w:rsidRPr="00827230">
        <w:rPr>
          <w:rFonts w:ascii="Palatino Linotype" w:eastAsiaTheme="minorEastAsia" w:hAnsi="Palatino Linotype" w:cs="Arial"/>
          <w:lang w:val="es-ES_tradnl" w:eastAsia="es-ES"/>
        </w:rPr>
        <w:t xml:space="preserve">X, el </w:t>
      </w:r>
      <w:r w:rsidRPr="00827230">
        <w:rPr>
          <w:rFonts w:ascii="Palatino Linotype" w:eastAsiaTheme="minorEastAsia" w:hAnsi="Palatino Linotype" w:cs="Arial"/>
          <w:b/>
          <w:lang w:val="es-ES_tradnl" w:eastAsia="es-ES"/>
        </w:rPr>
        <w:t>SUJETO OBLIGADO</w:t>
      </w:r>
      <w:r w:rsidRPr="00827230">
        <w:rPr>
          <w:rFonts w:ascii="Palatino Linotype" w:eastAsiaTheme="minorEastAsia" w:hAnsi="Palatino Linotype" w:cs="Arial"/>
          <w:lang w:val="es-ES_tradnl" w:eastAsia="es-ES"/>
        </w:rPr>
        <w:t xml:space="preserve"> fue omiso en dar respuesta a la</w:t>
      </w:r>
      <w:r w:rsidR="00200913" w:rsidRPr="00827230">
        <w:rPr>
          <w:rFonts w:ascii="Palatino Linotype" w:eastAsiaTheme="minorEastAsia" w:hAnsi="Palatino Linotype" w:cs="Arial"/>
          <w:lang w:val="es-ES_tradnl" w:eastAsia="es-ES"/>
        </w:rPr>
        <w:t>s</w:t>
      </w:r>
      <w:r w:rsidRPr="00827230">
        <w:rPr>
          <w:rFonts w:ascii="Palatino Linotype" w:eastAsiaTheme="minorEastAsia" w:hAnsi="Palatino Linotype" w:cs="Arial"/>
          <w:lang w:val="es-ES_tradnl" w:eastAsia="es-ES"/>
        </w:rPr>
        <w:t xml:space="preserve"> solicitud</w:t>
      </w:r>
      <w:r w:rsidR="003C3403" w:rsidRPr="00827230">
        <w:rPr>
          <w:rFonts w:ascii="Palatino Linotype" w:eastAsiaTheme="minorEastAsia" w:hAnsi="Palatino Linotype" w:cs="Arial"/>
          <w:lang w:val="es-ES_tradnl" w:eastAsia="es-ES"/>
        </w:rPr>
        <w:t xml:space="preserve">es. </w:t>
      </w:r>
    </w:p>
    <w:p w14:paraId="293BA6F9" w14:textId="77777777" w:rsidR="00B455E3" w:rsidRPr="00827230" w:rsidRDefault="00B455E3" w:rsidP="00EF522E">
      <w:pPr>
        <w:spacing w:line="360" w:lineRule="auto"/>
        <w:contextualSpacing/>
        <w:rPr>
          <w:rFonts w:ascii="Palatino Linotype" w:eastAsiaTheme="minorEastAsia" w:hAnsi="Palatino Linotype" w:cs="Arial"/>
          <w:sz w:val="22"/>
          <w:szCs w:val="22"/>
          <w:lang w:val="es-ES_tradnl" w:eastAsia="es-ES"/>
        </w:rPr>
      </w:pPr>
    </w:p>
    <w:p w14:paraId="17A5A8AC" w14:textId="77777777" w:rsidR="002A0729"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7230">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827230">
        <w:rPr>
          <w:rFonts w:ascii="Palatino Linotype" w:hAnsi="Palatino Linotype"/>
          <w:lang w:val="es-ES_tradnl" w:eastAsia="es-ES"/>
        </w:rPr>
        <w:t>ón y</w:t>
      </w:r>
      <w:r w:rsidR="004A78E7" w:rsidRPr="00827230">
        <w:rPr>
          <w:rFonts w:ascii="Palatino Linotype" w:hAnsi="Palatino Linotype"/>
          <w:lang w:val="es-ES_tradnl" w:eastAsia="es-ES"/>
        </w:rPr>
        <w:t xml:space="preserve"> al</w:t>
      </w:r>
      <w:r w:rsidRPr="00827230">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494494EB" w14:textId="77777777" w:rsidR="002A0729" w:rsidRPr="00827230" w:rsidRDefault="002A0729" w:rsidP="00EF522E">
      <w:pPr>
        <w:spacing w:line="360" w:lineRule="auto"/>
        <w:contextualSpacing/>
        <w:jc w:val="both"/>
        <w:rPr>
          <w:rFonts w:ascii="Palatino Linotype" w:eastAsiaTheme="minorEastAsia" w:hAnsi="Palatino Linotype" w:cs="Arial"/>
          <w:lang w:val="es-ES_tradnl" w:eastAsia="es-ES"/>
        </w:rPr>
      </w:pPr>
    </w:p>
    <w:p w14:paraId="6711CB51" w14:textId="77777777" w:rsidR="002A0729" w:rsidRPr="00827230" w:rsidRDefault="002A0729" w:rsidP="00EF522E">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27230">
        <w:rPr>
          <w:rFonts w:ascii="Palatino Linotype" w:eastAsia="Calibri" w:hAnsi="Palatino Linotype"/>
          <w:lang w:val="es-ES" w:eastAsia="es-ES"/>
        </w:rPr>
        <w:t xml:space="preserve">No sobra decir que, al actuar de esta forma, el </w:t>
      </w:r>
      <w:r w:rsidR="00F82FF0" w:rsidRPr="00827230">
        <w:rPr>
          <w:rFonts w:ascii="Palatino Linotype" w:eastAsia="Calibri" w:hAnsi="Palatino Linotype"/>
          <w:b/>
          <w:lang w:val="es-ES" w:eastAsia="es-ES"/>
        </w:rPr>
        <w:t>SUJETO OBLIGADO</w:t>
      </w:r>
      <w:r w:rsidR="00F82FF0" w:rsidRPr="00827230">
        <w:rPr>
          <w:rFonts w:ascii="Palatino Linotype" w:eastAsia="Calibri" w:hAnsi="Palatino Linotype"/>
          <w:lang w:val="es-ES" w:eastAsia="es-ES"/>
        </w:rPr>
        <w:t xml:space="preserve"> </w:t>
      </w:r>
      <w:r w:rsidRPr="00827230">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827230">
        <w:rPr>
          <w:rFonts w:ascii="Palatino Linotype" w:eastAsia="Calibri" w:hAnsi="Palatino Linotype"/>
          <w:i/>
          <w:lang w:val="es-ES" w:eastAsia="es-ES"/>
        </w:rPr>
        <w:t xml:space="preserve">en el ámbito de sus atribuciones, </w:t>
      </w:r>
      <w:r w:rsidRPr="00827230">
        <w:rPr>
          <w:rFonts w:ascii="Palatino Linotype" w:eastAsia="Calibri" w:hAnsi="Palatino Linotype"/>
          <w:b/>
          <w:i/>
          <w:lang w:val="es-ES" w:eastAsia="es-ES"/>
        </w:rPr>
        <w:t>de promover</w:t>
      </w:r>
      <w:r w:rsidRPr="00827230">
        <w:rPr>
          <w:rFonts w:ascii="Palatino Linotype" w:eastAsia="Calibri" w:hAnsi="Palatino Linotype"/>
          <w:i/>
          <w:lang w:val="es-ES" w:eastAsia="es-ES"/>
        </w:rPr>
        <w:t xml:space="preserve">, </w:t>
      </w:r>
      <w:r w:rsidRPr="00827230">
        <w:rPr>
          <w:rFonts w:ascii="Palatino Linotype" w:eastAsia="Calibri" w:hAnsi="Palatino Linotype"/>
          <w:b/>
          <w:i/>
          <w:lang w:val="es-ES" w:eastAsia="es-ES"/>
        </w:rPr>
        <w:t>respetar, proteger y</w:t>
      </w:r>
      <w:r w:rsidRPr="00827230">
        <w:rPr>
          <w:rFonts w:ascii="Palatino Linotype" w:eastAsia="Calibri" w:hAnsi="Palatino Linotype"/>
          <w:i/>
          <w:lang w:val="es-ES" w:eastAsia="es-ES"/>
        </w:rPr>
        <w:t xml:space="preserve"> </w:t>
      </w:r>
      <w:r w:rsidRPr="00827230">
        <w:rPr>
          <w:rFonts w:ascii="Palatino Linotype" w:eastAsia="Calibri" w:hAnsi="Palatino Linotype"/>
          <w:b/>
          <w:i/>
          <w:lang w:val="es-ES" w:eastAsia="es-ES"/>
        </w:rPr>
        <w:t>garantizar</w:t>
      </w:r>
      <w:r w:rsidRPr="00827230">
        <w:rPr>
          <w:rFonts w:ascii="Palatino Linotype" w:eastAsia="Calibri" w:hAnsi="Palatino Linotype"/>
          <w:i/>
          <w:lang w:val="es-ES" w:eastAsia="es-ES"/>
        </w:rPr>
        <w:t xml:space="preserve"> los derechos humanos.</w:t>
      </w:r>
      <w:r w:rsidRPr="00827230">
        <w:rPr>
          <w:rFonts w:ascii="Palatino Linotype" w:eastAsia="Calibri" w:hAnsi="Palatino Linotype"/>
          <w:lang w:val="es-ES" w:eastAsia="es-ES"/>
        </w:rPr>
        <w:t xml:space="preserve"> Por lo tanto, la falta de respuesta a una solicitud de acceso a la información constituye un incumplimiento del </w:t>
      </w:r>
      <w:r w:rsidR="00122620" w:rsidRPr="00827230">
        <w:rPr>
          <w:rFonts w:ascii="Palatino Linotype" w:eastAsia="Calibri" w:hAnsi="Palatino Linotype"/>
          <w:b/>
          <w:lang w:val="es-ES" w:eastAsia="es-ES"/>
        </w:rPr>
        <w:t>SUJETO OBLIGADO</w:t>
      </w:r>
      <w:r w:rsidRPr="00827230">
        <w:rPr>
          <w:rFonts w:ascii="Palatino Linotype" w:eastAsia="Calibri" w:hAnsi="Palatino Linotype"/>
          <w:lang w:val="es-ES" w:eastAsia="es-ES"/>
        </w:rPr>
        <w:t xml:space="preserve"> a su deber de garantizar el derecho, lo que constituye una vulneración al mismo y resulta. </w:t>
      </w:r>
    </w:p>
    <w:p w14:paraId="30B1DB5C" w14:textId="77777777" w:rsidR="002A0729" w:rsidRPr="00827230" w:rsidRDefault="002A0729" w:rsidP="00EF522E">
      <w:pPr>
        <w:spacing w:line="360" w:lineRule="auto"/>
        <w:contextualSpacing/>
        <w:jc w:val="both"/>
        <w:rPr>
          <w:rFonts w:ascii="Palatino Linotype" w:hAnsi="Palatino Linotype"/>
          <w:lang w:val="es-ES_tradnl" w:eastAsia="es-ES"/>
        </w:rPr>
      </w:pPr>
    </w:p>
    <w:p w14:paraId="58413AE3" w14:textId="70815A2C" w:rsidR="002A0729" w:rsidRPr="00827230" w:rsidRDefault="002A0729" w:rsidP="00EF522E">
      <w:pPr>
        <w:numPr>
          <w:ilvl w:val="0"/>
          <w:numId w:val="2"/>
        </w:numPr>
        <w:spacing w:line="360" w:lineRule="auto"/>
        <w:ind w:left="0" w:firstLine="0"/>
        <w:contextualSpacing/>
        <w:jc w:val="both"/>
        <w:rPr>
          <w:rFonts w:ascii="Palatino Linotype" w:hAnsi="Palatino Linotype"/>
          <w:lang w:val="es-ES_tradnl" w:eastAsia="es-ES"/>
        </w:rPr>
      </w:pPr>
      <w:r w:rsidRPr="00827230">
        <w:rPr>
          <w:rFonts w:ascii="Palatino Linotype" w:hAnsi="Palatino Linotype"/>
          <w:lang w:val="es-ES_tradnl" w:eastAsia="es-ES"/>
        </w:rPr>
        <w:lastRenderedPageBreak/>
        <w:t xml:space="preserve">A su vez, la </w:t>
      </w:r>
      <w:r w:rsidRPr="00827230">
        <w:rPr>
          <w:rFonts w:ascii="Palatino Linotype" w:hAnsi="Palatino Linotype"/>
          <w:b/>
          <w:lang w:val="es-ES_tradnl" w:eastAsia="es-ES"/>
        </w:rPr>
        <w:t xml:space="preserve">Ley de Transparencia y Acceso a la Información Pública del Estado de México y Municipios, </w:t>
      </w:r>
      <w:r w:rsidRPr="00827230">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827230">
        <w:rPr>
          <w:rFonts w:ascii="Palatino Linotype" w:hAnsi="Palatino Linotype"/>
          <w:b/>
          <w:lang w:val="es-ES_tradnl" w:eastAsia="es-ES"/>
        </w:rPr>
        <w:t xml:space="preserve"> </w:t>
      </w:r>
      <w:r w:rsidRPr="00827230">
        <w:rPr>
          <w:rFonts w:ascii="Palatino Linotype" w:hAnsi="Palatino Linotype"/>
          <w:lang w:val="es-ES_tradnl" w:eastAsia="es-ES"/>
        </w:rPr>
        <w:t xml:space="preserve">establece que </w:t>
      </w:r>
      <w:r w:rsidRPr="00827230">
        <w:rPr>
          <w:rFonts w:ascii="Palatino Linotype" w:hAnsi="Palatino Linotype"/>
          <w:b/>
          <w:i/>
          <w:u w:val="single"/>
          <w:lang w:val="es-ES_tradnl" w:eastAsia="es-ES"/>
        </w:rPr>
        <w:t>el recurso de revisión es la garantía secundaria</w:t>
      </w:r>
      <w:r w:rsidRPr="00827230">
        <w:rPr>
          <w:rFonts w:ascii="Palatino Linotype" w:hAnsi="Palatino Linotype"/>
          <w:b/>
          <w:i/>
          <w:lang w:val="es-ES_tradnl" w:eastAsia="es-ES"/>
        </w:rPr>
        <w:t xml:space="preserve"> mediante la cual se pretende reparar cualquier posible afectación al derecho de acceso a la información pública</w:t>
      </w:r>
      <w:r w:rsidRPr="00827230">
        <w:rPr>
          <w:rFonts w:ascii="Palatino Linotype" w:hAnsi="Palatino Linotype"/>
          <w:b/>
          <w:lang w:val="es-ES_tradnl" w:eastAsia="es-ES"/>
        </w:rPr>
        <w:t>, s</w:t>
      </w:r>
      <w:r w:rsidRPr="00827230">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D6D4146" w14:textId="77777777" w:rsidR="00B455E3" w:rsidRPr="00827230" w:rsidRDefault="00B455E3" w:rsidP="00EF522E">
      <w:pPr>
        <w:spacing w:line="360" w:lineRule="auto"/>
        <w:contextualSpacing/>
        <w:jc w:val="both"/>
        <w:rPr>
          <w:rFonts w:ascii="Palatino Linotype" w:hAnsi="Palatino Linotype"/>
          <w:lang w:val="es-ES_tradnl" w:eastAsia="es-ES"/>
        </w:rPr>
      </w:pPr>
    </w:p>
    <w:p w14:paraId="597D0D13" w14:textId="77777777" w:rsidR="002A0729" w:rsidRPr="00827230" w:rsidRDefault="002A0729" w:rsidP="00EF522E">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27230">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827230" w:rsidRDefault="002A0729" w:rsidP="00EF522E">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827230" w:rsidRDefault="00F82FF0" w:rsidP="00EF522E">
      <w:pPr>
        <w:spacing w:line="360" w:lineRule="auto"/>
        <w:ind w:left="567" w:right="567"/>
        <w:jc w:val="both"/>
        <w:rPr>
          <w:rFonts w:ascii="Palatino Linotype" w:hAnsi="Palatino Linotype"/>
          <w:i/>
          <w:sz w:val="22"/>
          <w:szCs w:val="22"/>
        </w:rPr>
      </w:pPr>
      <w:r w:rsidRPr="00827230">
        <w:rPr>
          <w:rFonts w:ascii="Palatino Linotype" w:hAnsi="Palatino Linotype"/>
          <w:i/>
          <w:sz w:val="22"/>
          <w:szCs w:val="22"/>
        </w:rPr>
        <w:t>“</w:t>
      </w:r>
      <w:r w:rsidRPr="00827230">
        <w:rPr>
          <w:rFonts w:ascii="Palatino Linotype" w:hAnsi="Palatino Linotype"/>
          <w:b/>
          <w:i/>
          <w:sz w:val="22"/>
          <w:szCs w:val="22"/>
        </w:rPr>
        <w:t>Artículo 53.</w:t>
      </w:r>
      <w:r w:rsidRPr="00827230">
        <w:rPr>
          <w:rFonts w:ascii="Palatino Linotype" w:hAnsi="Palatino Linotype"/>
          <w:i/>
          <w:sz w:val="22"/>
          <w:szCs w:val="22"/>
        </w:rPr>
        <w:t xml:space="preserve"> Las Unidades de Transparencia tendrán las siguientes funciones:</w:t>
      </w:r>
    </w:p>
    <w:p w14:paraId="5C1D2AFC" w14:textId="77777777" w:rsidR="002A0729" w:rsidRPr="00827230" w:rsidRDefault="00F82FF0" w:rsidP="00EF522E">
      <w:pPr>
        <w:spacing w:line="360" w:lineRule="auto"/>
        <w:ind w:left="567" w:right="567"/>
        <w:jc w:val="both"/>
        <w:rPr>
          <w:rFonts w:ascii="Palatino Linotype" w:eastAsiaTheme="minorEastAsia" w:hAnsi="Palatino Linotype"/>
          <w:i/>
          <w:sz w:val="22"/>
          <w:szCs w:val="22"/>
          <w:lang w:eastAsia="es-ES"/>
        </w:rPr>
      </w:pPr>
      <w:r w:rsidRPr="00827230">
        <w:rPr>
          <w:rFonts w:ascii="Palatino Linotype" w:eastAsiaTheme="minorEastAsia" w:hAnsi="Palatino Linotype"/>
          <w:i/>
          <w:sz w:val="22"/>
          <w:szCs w:val="22"/>
          <w:lang w:eastAsia="es-ES"/>
        </w:rPr>
        <w:t>(…)</w:t>
      </w:r>
    </w:p>
    <w:p w14:paraId="6606EE12" w14:textId="77777777" w:rsidR="00F82FF0" w:rsidRPr="00827230" w:rsidRDefault="00F82FF0" w:rsidP="00EF522E">
      <w:pPr>
        <w:spacing w:line="360" w:lineRule="auto"/>
        <w:ind w:left="567" w:right="567"/>
        <w:jc w:val="both"/>
        <w:rPr>
          <w:rFonts w:ascii="Palatino Linotype" w:hAnsi="Palatino Linotype"/>
          <w:i/>
          <w:sz w:val="22"/>
          <w:szCs w:val="22"/>
        </w:rPr>
      </w:pPr>
      <w:r w:rsidRPr="00827230">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827230" w:rsidRDefault="00F82FF0" w:rsidP="00EF522E">
      <w:pPr>
        <w:spacing w:line="360" w:lineRule="auto"/>
        <w:ind w:left="567" w:right="567"/>
        <w:jc w:val="both"/>
        <w:rPr>
          <w:rFonts w:ascii="Palatino Linotype" w:eastAsiaTheme="minorEastAsia" w:hAnsi="Palatino Linotype"/>
          <w:i/>
          <w:sz w:val="22"/>
          <w:szCs w:val="22"/>
          <w:lang w:eastAsia="es-ES"/>
        </w:rPr>
      </w:pPr>
      <w:r w:rsidRPr="00827230">
        <w:rPr>
          <w:rFonts w:ascii="Palatino Linotype" w:eastAsiaTheme="minorEastAsia" w:hAnsi="Palatino Linotype"/>
          <w:i/>
          <w:sz w:val="22"/>
          <w:szCs w:val="22"/>
          <w:lang w:eastAsia="es-ES"/>
        </w:rPr>
        <w:t xml:space="preserve">(…)” </w:t>
      </w:r>
    </w:p>
    <w:p w14:paraId="0BEC1B2E" w14:textId="77777777" w:rsidR="00F82FF0" w:rsidRPr="00827230" w:rsidRDefault="00F82FF0" w:rsidP="00EF522E">
      <w:pPr>
        <w:spacing w:line="360" w:lineRule="auto"/>
        <w:ind w:right="567"/>
        <w:jc w:val="both"/>
        <w:rPr>
          <w:rFonts w:ascii="Palatino Linotype" w:eastAsiaTheme="minorEastAsia" w:hAnsi="Palatino Linotype"/>
          <w:i/>
          <w:sz w:val="22"/>
          <w:szCs w:val="22"/>
          <w:lang w:eastAsia="es-ES"/>
        </w:rPr>
      </w:pPr>
    </w:p>
    <w:p w14:paraId="7BDB5846" w14:textId="77777777" w:rsidR="00F82FF0" w:rsidRPr="00827230" w:rsidRDefault="00AD05E2" w:rsidP="00EF522E">
      <w:pPr>
        <w:spacing w:line="360" w:lineRule="auto"/>
        <w:ind w:left="567" w:right="567"/>
        <w:jc w:val="both"/>
        <w:rPr>
          <w:rFonts w:ascii="Palatino Linotype" w:eastAsiaTheme="minorEastAsia" w:hAnsi="Palatino Linotype"/>
          <w:b/>
          <w:i/>
          <w:sz w:val="22"/>
          <w:szCs w:val="22"/>
          <w:lang w:eastAsia="es-ES"/>
        </w:rPr>
      </w:pPr>
      <w:r w:rsidRPr="00827230">
        <w:rPr>
          <w:rFonts w:ascii="Palatino Linotype" w:eastAsiaTheme="minorEastAsia" w:hAnsi="Palatino Linotype"/>
          <w:b/>
          <w:i/>
          <w:sz w:val="22"/>
          <w:szCs w:val="22"/>
          <w:lang w:eastAsia="es-ES"/>
        </w:rPr>
        <w:t>(</w:t>
      </w:r>
      <w:r w:rsidR="00F82FF0" w:rsidRPr="00827230">
        <w:rPr>
          <w:rFonts w:ascii="Palatino Linotype" w:eastAsiaTheme="minorEastAsia" w:hAnsi="Palatino Linotype"/>
          <w:b/>
          <w:i/>
          <w:sz w:val="22"/>
          <w:szCs w:val="22"/>
          <w:lang w:eastAsia="es-ES"/>
        </w:rPr>
        <w:t>Énfasis Añadido</w:t>
      </w:r>
      <w:r w:rsidRPr="00827230">
        <w:rPr>
          <w:rFonts w:ascii="Palatino Linotype" w:eastAsiaTheme="minorEastAsia" w:hAnsi="Palatino Linotype"/>
          <w:b/>
          <w:i/>
          <w:sz w:val="22"/>
          <w:szCs w:val="22"/>
          <w:lang w:eastAsia="es-ES"/>
        </w:rPr>
        <w:t>)</w:t>
      </w:r>
    </w:p>
    <w:p w14:paraId="28D667D9" w14:textId="77777777" w:rsidR="002A0729" w:rsidRPr="00827230" w:rsidRDefault="002A0729" w:rsidP="00EF522E">
      <w:pPr>
        <w:spacing w:line="360" w:lineRule="auto"/>
        <w:contextualSpacing/>
        <w:jc w:val="both"/>
        <w:rPr>
          <w:rFonts w:ascii="Palatino Linotype" w:eastAsia="Calibri" w:hAnsi="Palatino Linotype"/>
          <w:lang w:val="es-ES_tradnl" w:eastAsia="es-ES"/>
        </w:rPr>
      </w:pPr>
    </w:p>
    <w:p w14:paraId="445AB165" w14:textId="77777777" w:rsidR="002A0729" w:rsidRPr="00827230" w:rsidRDefault="002A0729" w:rsidP="00EF522E">
      <w:pPr>
        <w:numPr>
          <w:ilvl w:val="0"/>
          <w:numId w:val="2"/>
        </w:numPr>
        <w:spacing w:line="360" w:lineRule="auto"/>
        <w:ind w:left="0" w:firstLine="0"/>
        <w:contextualSpacing/>
        <w:jc w:val="both"/>
        <w:rPr>
          <w:rFonts w:ascii="Palatino Linotype" w:eastAsia="Calibri" w:hAnsi="Palatino Linotype"/>
          <w:lang w:val="es-ES_tradnl" w:eastAsia="es-ES"/>
        </w:rPr>
      </w:pPr>
      <w:r w:rsidRPr="00827230">
        <w:rPr>
          <w:rFonts w:ascii="Palatino Linotype" w:eastAsia="Calibri" w:hAnsi="Palatino Linotype"/>
          <w:lang w:val="es-ES_tradnl" w:eastAsia="es-ES"/>
        </w:rPr>
        <w:lastRenderedPageBreak/>
        <w:t xml:space="preserve">Establecido lo anterior, resulta evidente que las razones o motivos de inconformidad hechos valer en el recurso de revisión resultan </w:t>
      </w:r>
      <w:r w:rsidRPr="00827230">
        <w:rPr>
          <w:rFonts w:ascii="Palatino Linotype" w:eastAsia="Calibri" w:hAnsi="Palatino Linotype"/>
          <w:b/>
          <w:lang w:val="es-ES_tradnl" w:eastAsia="es-ES"/>
        </w:rPr>
        <w:t>fundadas y procedentes</w:t>
      </w:r>
      <w:r w:rsidRPr="00827230">
        <w:rPr>
          <w:rFonts w:ascii="Palatino Linotype" w:eastAsia="Calibri" w:hAnsi="Palatino Linotype"/>
          <w:lang w:val="es-ES_tradnl" w:eastAsia="es-ES"/>
        </w:rPr>
        <w:t xml:space="preserve">, debido a que el </w:t>
      </w:r>
      <w:r w:rsidRPr="00827230">
        <w:rPr>
          <w:rFonts w:ascii="Palatino Linotype" w:eastAsia="Calibri" w:hAnsi="Palatino Linotype"/>
          <w:b/>
          <w:lang w:val="es-ES_tradnl" w:eastAsia="es-ES"/>
        </w:rPr>
        <w:t>SUJETO OBLIGADO</w:t>
      </w:r>
      <w:r w:rsidRPr="00827230">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827230" w:rsidRDefault="002A0729" w:rsidP="00EF522E">
      <w:pPr>
        <w:spacing w:line="360" w:lineRule="auto"/>
        <w:contextualSpacing/>
        <w:rPr>
          <w:rFonts w:ascii="Palatino Linotype" w:eastAsia="Calibri" w:hAnsi="Palatino Linotype"/>
          <w:lang w:val="es-ES" w:eastAsia="es-ES"/>
        </w:rPr>
      </w:pPr>
    </w:p>
    <w:p w14:paraId="4A36DC58" w14:textId="377E0393" w:rsidR="002A0729" w:rsidRPr="00827230" w:rsidRDefault="002A0729" w:rsidP="00EF522E">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27230">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827230">
        <w:rPr>
          <w:rFonts w:ascii="Palatino Linotype" w:eastAsia="Calibri" w:hAnsi="Palatino Linotype"/>
          <w:b/>
          <w:lang w:val="es-ES" w:eastAsia="es-ES"/>
        </w:rPr>
        <w:t>SUJETO OBLIGADO</w:t>
      </w:r>
      <w:r w:rsidRPr="00827230">
        <w:rPr>
          <w:rFonts w:ascii="Palatino Linotype" w:eastAsia="Calibri" w:hAnsi="Palatino Linotype"/>
          <w:lang w:val="es-ES" w:eastAsia="es-ES"/>
        </w:rPr>
        <w:t xml:space="preserve">, cumple con su alto deber de repararlo ordenando, en consecuencia, que el </w:t>
      </w:r>
      <w:r w:rsidR="00F82FF0" w:rsidRPr="00827230">
        <w:rPr>
          <w:rFonts w:ascii="Palatino Linotype" w:eastAsia="Calibri" w:hAnsi="Palatino Linotype"/>
          <w:b/>
          <w:lang w:val="es-ES" w:eastAsia="es-ES"/>
        </w:rPr>
        <w:t>SUJETO OBLIGADO</w:t>
      </w:r>
      <w:r w:rsidR="00F82FF0" w:rsidRPr="00827230">
        <w:rPr>
          <w:rFonts w:ascii="Palatino Linotype" w:eastAsia="Calibri" w:hAnsi="Palatino Linotype"/>
          <w:lang w:val="es-ES" w:eastAsia="es-ES"/>
        </w:rPr>
        <w:t xml:space="preserve"> </w:t>
      </w:r>
      <w:r w:rsidRPr="00827230">
        <w:rPr>
          <w:rFonts w:ascii="Palatino Linotype" w:eastAsia="Calibri" w:hAnsi="Palatino Linotype"/>
          <w:lang w:val="es-ES" w:eastAsia="es-ES"/>
        </w:rPr>
        <w:t xml:space="preserve">responda a la solicitud de acceso a la información pública. </w:t>
      </w:r>
    </w:p>
    <w:p w14:paraId="785BE668" w14:textId="77777777" w:rsidR="00B455E3" w:rsidRPr="00827230" w:rsidRDefault="00B455E3" w:rsidP="00EF522E">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827230" w:rsidRDefault="002A0729" w:rsidP="00EF522E">
      <w:pPr>
        <w:keepNext/>
        <w:keepLines/>
        <w:numPr>
          <w:ilvl w:val="0"/>
          <w:numId w:val="6"/>
        </w:numPr>
        <w:spacing w:line="360" w:lineRule="auto"/>
        <w:ind w:left="0" w:firstLine="0"/>
        <w:outlineLvl w:val="0"/>
        <w:rPr>
          <w:rFonts w:ascii="Palatino Linotype" w:hAnsi="Palatino Linotype" w:cstheme="majorBidi"/>
          <w:b/>
          <w:szCs w:val="32"/>
        </w:rPr>
      </w:pPr>
      <w:bookmarkStart w:id="32" w:name="_Toc71234381"/>
      <w:bookmarkStart w:id="33" w:name="_Toc86251416"/>
      <w:r w:rsidRPr="00827230">
        <w:rPr>
          <w:rFonts w:ascii="Palatino Linotype" w:hAnsi="Palatino Linotype" w:cstheme="majorBidi"/>
          <w:b/>
          <w:szCs w:val="32"/>
        </w:rPr>
        <w:t>Sobre la respuesta que se emita a la solicitud.</w:t>
      </w:r>
      <w:bookmarkEnd w:id="28"/>
      <w:bookmarkEnd w:id="32"/>
      <w:bookmarkEnd w:id="33"/>
    </w:p>
    <w:p w14:paraId="3D869491" w14:textId="77777777" w:rsidR="002A0729" w:rsidRPr="00827230" w:rsidRDefault="002A0729" w:rsidP="00EF522E">
      <w:pPr>
        <w:spacing w:line="360" w:lineRule="auto"/>
        <w:ind w:right="49"/>
        <w:contextualSpacing/>
        <w:jc w:val="both"/>
        <w:rPr>
          <w:rFonts w:ascii="Palatino Linotype" w:hAnsi="Palatino Linotype" w:cs="Arial"/>
          <w:b/>
          <w:lang w:val="es-ES_tradnl" w:eastAsia="es-ES"/>
        </w:rPr>
      </w:pPr>
    </w:p>
    <w:p w14:paraId="6EFE4B8D" w14:textId="77777777" w:rsidR="002A0729" w:rsidRPr="00827230" w:rsidRDefault="002A0729" w:rsidP="00EF522E">
      <w:pPr>
        <w:numPr>
          <w:ilvl w:val="0"/>
          <w:numId w:val="2"/>
        </w:numPr>
        <w:spacing w:line="360" w:lineRule="auto"/>
        <w:ind w:left="0" w:right="49" w:firstLine="0"/>
        <w:contextualSpacing/>
        <w:jc w:val="both"/>
        <w:rPr>
          <w:rFonts w:ascii="Palatino Linotype" w:hAnsi="Palatino Linotype" w:cs="Arial"/>
          <w:b/>
          <w:lang w:val="es-ES_tradnl" w:eastAsia="es-ES"/>
        </w:rPr>
      </w:pPr>
      <w:r w:rsidRPr="00827230">
        <w:rPr>
          <w:rFonts w:ascii="Palatino Linotype" w:hAnsi="Palatino Linotype" w:cs="Arial"/>
          <w:lang w:val="es-ES_tradnl" w:eastAsia="es-ES"/>
        </w:rPr>
        <w:t xml:space="preserve">En cumplimiento a esta resolución, el </w:t>
      </w:r>
      <w:r w:rsidRPr="00827230">
        <w:rPr>
          <w:rFonts w:ascii="Palatino Linotype" w:hAnsi="Palatino Linotype" w:cs="Arial"/>
          <w:b/>
          <w:lang w:val="es-ES_tradnl" w:eastAsia="es-ES"/>
        </w:rPr>
        <w:t>SUJETO OBLIGADO</w:t>
      </w:r>
      <w:r w:rsidRPr="00827230">
        <w:rPr>
          <w:rFonts w:ascii="Palatino Linotype" w:hAnsi="Palatino Linotype" w:cs="Arial"/>
          <w:lang w:val="es-ES_tradnl" w:eastAsia="es-ES"/>
        </w:rPr>
        <w:t xml:space="preserve"> deberá dar atención </w:t>
      </w:r>
      <w:r w:rsidRPr="00827230">
        <w:rPr>
          <w:rFonts w:ascii="Palatino Linotype" w:eastAsiaTheme="minorEastAsia" w:hAnsi="Palatino Linotype" w:cs="Arial"/>
          <w:lang w:val="es-ES_tradnl" w:eastAsia="es-ES"/>
        </w:rPr>
        <w:t>a la solicitud de información, sin que sea materia de este recurso</w:t>
      </w:r>
      <w:r w:rsidRPr="00827230">
        <w:rPr>
          <w:rFonts w:ascii="Palatino Linotype" w:eastAsiaTheme="minorEastAsia" w:hAnsi="Palatino Linotype" w:cs="Arial"/>
          <w:b/>
          <w:lang w:val="es-ES_tradnl" w:eastAsia="es-ES"/>
        </w:rPr>
        <w:t xml:space="preserve"> </w:t>
      </w:r>
      <w:r w:rsidRPr="00827230">
        <w:rPr>
          <w:rFonts w:ascii="Palatino Linotype" w:eastAsiaTheme="minorEastAsia" w:hAnsi="Palatino Linotype" w:cs="Arial"/>
          <w:lang w:val="es-ES_tradnl" w:eastAsia="es-ES"/>
        </w:rPr>
        <w:t>analizar o</w:t>
      </w:r>
      <w:r w:rsidRPr="00827230">
        <w:rPr>
          <w:rFonts w:ascii="Palatino Linotype" w:eastAsiaTheme="minorEastAsia" w:hAnsi="Palatino Linotype" w:cs="Arial"/>
          <w:b/>
          <w:lang w:val="es-ES_tradnl" w:eastAsia="es-ES"/>
        </w:rPr>
        <w:t xml:space="preserve"> </w:t>
      </w:r>
      <w:r w:rsidRPr="00827230">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827230">
        <w:rPr>
          <w:rFonts w:ascii="Palatino Linotype" w:eastAsiaTheme="minorEastAsia" w:hAnsi="Palatino Linotype" w:cs="Arial"/>
          <w:lang w:val="es-ES_tradnl" w:eastAsia="es-ES"/>
        </w:rPr>
        <w:lastRenderedPageBreak/>
        <w:t>solicitud, lo cual deberá llevar a cabo en ejercicio de sus competencias, atribuciones y funciones y con arreglo a lo dispuesto por la ley de la materia.</w:t>
      </w:r>
    </w:p>
    <w:p w14:paraId="2CA54800" w14:textId="77777777" w:rsidR="00F82FF0" w:rsidRPr="00827230" w:rsidRDefault="00F82FF0" w:rsidP="00EF522E">
      <w:pPr>
        <w:spacing w:line="360" w:lineRule="auto"/>
        <w:ind w:right="49"/>
        <w:contextualSpacing/>
        <w:jc w:val="both"/>
        <w:rPr>
          <w:rFonts w:ascii="Palatino Linotype" w:hAnsi="Palatino Linotype" w:cs="Arial"/>
          <w:b/>
          <w:lang w:val="es-ES_tradnl" w:eastAsia="es-ES"/>
        </w:rPr>
      </w:pPr>
    </w:p>
    <w:p w14:paraId="5BC7F181" w14:textId="77777777" w:rsidR="002A0729" w:rsidRPr="00827230" w:rsidRDefault="002A0729" w:rsidP="00EF522E">
      <w:pPr>
        <w:numPr>
          <w:ilvl w:val="0"/>
          <w:numId w:val="2"/>
        </w:numPr>
        <w:spacing w:line="360" w:lineRule="auto"/>
        <w:ind w:left="0" w:right="49" w:firstLine="0"/>
        <w:contextualSpacing/>
        <w:jc w:val="both"/>
        <w:rPr>
          <w:rFonts w:ascii="Palatino Linotype" w:hAnsi="Palatino Linotype" w:cs="Arial"/>
          <w:b/>
          <w:lang w:val="es-ES_tradnl" w:eastAsia="es-ES"/>
        </w:rPr>
      </w:pPr>
      <w:r w:rsidRPr="00827230">
        <w:rPr>
          <w:rFonts w:ascii="Palatino Linotype" w:eastAsiaTheme="minorEastAsia" w:hAnsi="Palatino Linotype" w:cs="Arial"/>
          <w:lang w:val="es-ES_tradnl" w:eastAsia="es-ES"/>
        </w:rPr>
        <w:t xml:space="preserve">En este caso, el </w:t>
      </w:r>
      <w:r w:rsidR="00F82FF0" w:rsidRPr="00827230">
        <w:rPr>
          <w:rFonts w:ascii="Palatino Linotype" w:eastAsiaTheme="minorEastAsia" w:hAnsi="Palatino Linotype" w:cs="Arial"/>
          <w:b/>
          <w:lang w:val="es-ES_tradnl" w:eastAsia="es-ES"/>
        </w:rPr>
        <w:t>SUJETO OBLIGADO</w:t>
      </w:r>
      <w:r w:rsidR="00F82FF0" w:rsidRPr="00827230">
        <w:rPr>
          <w:rFonts w:ascii="Palatino Linotype" w:eastAsiaTheme="minorEastAsia" w:hAnsi="Palatino Linotype" w:cs="Arial"/>
          <w:lang w:val="es-ES_tradnl" w:eastAsia="es-ES"/>
        </w:rPr>
        <w:t xml:space="preserve"> </w:t>
      </w:r>
      <w:r w:rsidRPr="00827230">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827230" w:rsidRDefault="00AB3051" w:rsidP="00EF522E">
      <w:pPr>
        <w:spacing w:line="360" w:lineRule="auto"/>
        <w:ind w:right="49"/>
        <w:contextualSpacing/>
        <w:jc w:val="both"/>
        <w:rPr>
          <w:rFonts w:ascii="Palatino Linotype" w:hAnsi="Palatino Linotype" w:cs="Arial"/>
          <w:b/>
          <w:lang w:val="es-ES_tradnl" w:eastAsia="es-ES"/>
        </w:rPr>
      </w:pPr>
    </w:p>
    <w:p w14:paraId="39AC8D85" w14:textId="77777777" w:rsidR="002A0729"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7230">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827230" w:rsidRDefault="002A0729" w:rsidP="00EF522E">
      <w:pPr>
        <w:spacing w:line="360" w:lineRule="auto"/>
        <w:contextualSpacing/>
        <w:jc w:val="both"/>
        <w:rPr>
          <w:rFonts w:ascii="Palatino Linotype" w:eastAsiaTheme="minorEastAsia" w:hAnsi="Palatino Linotype" w:cs="Arial"/>
          <w:lang w:val="es-ES_tradnl" w:eastAsia="es-ES"/>
        </w:rPr>
      </w:pPr>
    </w:p>
    <w:p w14:paraId="30C3E9C9" w14:textId="77777777" w:rsidR="002A0729" w:rsidRPr="00827230" w:rsidRDefault="002A0729" w:rsidP="00EF522E">
      <w:pPr>
        <w:numPr>
          <w:ilvl w:val="0"/>
          <w:numId w:val="2"/>
        </w:numPr>
        <w:spacing w:line="360" w:lineRule="auto"/>
        <w:ind w:left="0" w:right="49" w:firstLine="0"/>
        <w:contextualSpacing/>
        <w:jc w:val="both"/>
        <w:rPr>
          <w:rFonts w:ascii="Palatino Linotype" w:hAnsi="Palatino Linotype" w:cs="Arial"/>
          <w:lang w:val="es-ES_tradnl" w:eastAsia="es-ES"/>
        </w:rPr>
      </w:pPr>
      <w:r w:rsidRPr="00827230">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6EC9371" w14:textId="77777777" w:rsidR="002A0729" w:rsidRPr="00827230" w:rsidRDefault="002A0729" w:rsidP="00EF522E">
      <w:pPr>
        <w:spacing w:line="360" w:lineRule="auto"/>
        <w:contextualSpacing/>
        <w:rPr>
          <w:rFonts w:ascii="Palatino Linotype" w:eastAsiaTheme="minorEastAsia" w:hAnsi="Palatino Linotype" w:cs="Arial"/>
          <w:lang w:val="es-ES_tradnl" w:eastAsia="es-ES"/>
        </w:rPr>
      </w:pPr>
    </w:p>
    <w:p w14:paraId="1CE14493" w14:textId="77777777" w:rsidR="002A0729" w:rsidRPr="00827230" w:rsidRDefault="002A0729" w:rsidP="00EF522E">
      <w:pPr>
        <w:numPr>
          <w:ilvl w:val="0"/>
          <w:numId w:val="2"/>
        </w:numPr>
        <w:spacing w:line="360" w:lineRule="auto"/>
        <w:ind w:left="0" w:right="49" w:firstLine="0"/>
        <w:contextualSpacing/>
        <w:jc w:val="both"/>
        <w:rPr>
          <w:rFonts w:ascii="Palatino Linotype" w:hAnsi="Palatino Linotype" w:cs="Arial"/>
          <w:lang w:val="es-ES_tradnl" w:eastAsia="es-ES"/>
        </w:rPr>
      </w:pPr>
      <w:r w:rsidRPr="00827230">
        <w:rPr>
          <w:rFonts w:ascii="Palatino Linotype" w:eastAsiaTheme="minorEastAsia" w:hAnsi="Palatino Linotype" w:cs="Arial"/>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827230">
        <w:rPr>
          <w:rFonts w:ascii="Palatino Linotype" w:eastAsiaTheme="minorEastAsia" w:hAnsi="Palatino Linotype" w:cs="Arial"/>
          <w:lang w:val="es-ES_tradnl" w:eastAsia="es-ES"/>
        </w:rPr>
        <w:t>arencia comunes pero que sí</w:t>
      </w:r>
      <w:r w:rsidRPr="00827230">
        <w:rPr>
          <w:rFonts w:ascii="Palatino Linotype" w:eastAsiaTheme="minorEastAsia" w:hAnsi="Palatino Linotype" w:cs="Arial"/>
          <w:lang w:val="es-ES_tradnl" w:eastAsia="es-ES"/>
        </w:rPr>
        <w:t xml:space="preserve"> forma parte del marco normativo aplicable.</w:t>
      </w:r>
    </w:p>
    <w:p w14:paraId="09106BCF" w14:textId="77777777" w:rsidR="002A0729" w:rsidRPr="00827230" w:rsidRDefault="002A0729" w:rsidP="00EF522E">
      <w:pPr>
        <w:spacing w:line="360" w:lineRule="auto"/>
        <w:contextualSpacing/>
        <w:rPr>
          <w:rFonts w:ascii="Palatino Linotype" w:hAnsi="Palatino Linotype" w:cs="Arial"/>
          <w:lang w:val="es-ES_tradnl" w:eastAsia="es-ES"/>
        </w:rPr>
      </w:pPr>
    </w:p>
    <w:p w14:paraId="5604A4B6" w14:textId="77777777" w:rsidR="002A0729" w:rsidRPr="00827230" w:rsidRDefault="002A0729" w:rsidP="00EF522E">
      <w:pPr>
        <w:numPr>
          <w:ilvl w:val="0"/>
          <w:numId w:val="2"/>
        </w:numPr>
        <w:spacing w:line="360" w:lineRule="auto"/>
        <w:ind w:left="0" w:right="49" w:firstLine="0"/>
        <w:contextualSpacing/>
        <w:jc w:val="both"/>
        <w:rPr>
          <w:rFonts w:ascii="Palatino Linotype" w:hAnsi="Palatino Linotype" w:cs="Arial"/>
          <w:lang w:val="es-ES_tradnl" w:eastAsia="es-ES"/>
        </w:rPr>
      </w:pPr>
      <w:r w:rsidRPr="00827230">
        <w:rPr>
          <w:rFonts w:ascii="Palatino Linotype" w:hAnsi="Palatino Linotype" w:cs="Arial"/>
          <w:lang w:val="es-ES_tradnl" w:eastAsia="es-ES"/>
        </w:rPr>
        <w:t xml:space="preserve">Es importante también señalar que, la respuesta que dará en cumplimiento a la presente resolución, </w:t>
      </w:r>
      <w:r w:rsidRPr="00827230">
        <w:rPr>
          <w:rFonts w:ascii="Palatino Linotype" w:hAnsi="Palatino Linotype" w:cs="Arial"/>
          <w:b/>
          <w:lang w:val="es-ES_tradnl" w:eastAsia="es-ES"/>
        </w:rPr>
        <w:t>deberá ajustarse a lo dispuesto a los criterios y precedentes que este Órgano Garante ha resuelto y aprobado,</w:t>
      </w:r>
      <w:r w:rsidRPr="00827230">
        <w:rPr>
          <w:rFonts w:ascii="Palatino Linotype" w:hAnsi="Palatino Linotype" w:cs="Arial"/>
          <w:lang w:val="es-ES_tradnl" w:eastAsia="es-ES"/>
        </w:rPr>
        <w:t xml:space="preserve"> es decir, por lo que constituye una alta responsabilidad del </w:t>
      </w:r>
      <w:r w:rsidRPr="00827230">
        <w:rPr>
          <w:rFonts w:ascii="Palatino Linotype" w:hAnsi="Palatino Linotype" w:cs="Arial"/>
          <w:b/>
          <w:lang w:val="es-ES_tradnl" w:eastAsia="es-ES"/>
        </w:rPr>
        <w:t>SUJETO OBLIGADO</w:t>
      </w:r>
      <w:r w:rsidRPr="00827230">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827230" w:rsidRDefault="002A0729" w:rsidP="00EF522E">
      <w:pPr>
        <w:spacing w:line="360" w:lineRule="auto"/>
        <w:contextualSpacing/>
        <w:rPr>
          <w:rFonts w:ascii="Palatino Linotype" w:hAnsi="Palatino Linotype" w:cs="Arial"/>
          <w:lang w:val="es-ES_tradnl" w:eastAsia="es-ES"/>
        </w:rPr>
      </w:pPr>
    </w:p>
    <w:p w14:paraId="425955AE" w14:textId="77777777" w:rsidR="002A0729" w:rsidRPr="00827230" w:rsidRDefault="002A0729" w:rsidP="00EF522E">
      <w:pPr>
        <w:numPr>
          <w:ilvl w:val="0"/>
          <w:numId w:val="2"/>
        </w:numPr>
        <w:spacing w:line="360" w:lineRule="auto"/>
        <w:ind w:left="0" w:right="49" w:firstLine="0"/>
        <w:contextualSpacing/>
        <w:jc w:val="both"/>
        <w:rPr>
          <w:rFonts w:ascii="Palatino Linotype" w:hAnsi="Palatino Linotype" w:cs="Arial"/>
          <w:lang w:val="es-ES_tradnl" w:eastAsia="es-ES"/>
        </w:rPr>
      </w:pPr>
      <w:r w:rsidRPr="00827230">
        <w:rPr>
          <w:rFonts w:ascii="Palatino Linotype" w:hAnsi="Palatino Linotype" w:cs="Arial"/>
          <w:lang w:val="es-ES_tradnl" w:eastAsia="es-ES"/>
        </w:rPr>
        <w:t xml:space="preserve">Por lo que tratándose del tema o temas que se requieran en las solicitudes, el </w:t>
      </w:r>
      <w:r w:rsidR="00122620" w:rsidRPr="00827230">
        <w:rPr>
          <w:rFonts w:ascii="Palatino Linotype" w:hAnsi="Palatino Linotype" w:cs="Arial"/>
          <w:b/>
          <w:lang w:val="es-ES_tradnl" w:eastAsia="es-ES"/>
        </w:rPr>
        <w:t>SUJETO OBLIGADO</w:t>
      </w:r>
      <w:r w:rsidRPr="00827230">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827230" w:rsidRDefault="002A0729" w:rsidP="00EF522E">
      <w:pPr>
        <w:spacing w:line="360" w:lineRule="auto"/>
        <w:ind w:right="49"/>
        <w:contextualSpacing/>
        <w:jc w:val="both"/>
        <w:rPr>
          <w:rFonts w:ascii="Palatino Linotype" w:hAnsi="Palatino Linotype" w:cs="Arial"/>
          <w:lang w:val="es-ES_tradnl" w:eastAsia="es-ES"/>
        </w:rPr>
      </w:pPr>
    </w:p>
    <w:p w14:paraId="388D2024" w14:textId="77777777" w:rsidR="002A0729"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27230">
        <w:rPr>
          <w:rFonts w:ascii="Palatino Linotype" w:eastAsiaTheme="minorEastAsia" w:hAnsi="Palatino Linotype" w:cs="Arial"/>
          <w:lang w:val="es-ES" w:eastAsia="es-ES"/>
        </w:rPr>
        <w:lastRenderedPageBreak/>
        <w:t xml:space="preserve">En consecuencia, para responder a la solicitud de acceso a la información en cuestión el </w:t>
      </w:r>
      <w:r w:rsidR="00122620" w:rsidRPr="00827230">
        <w:rPr>
          <w:rFonts w:ascii="Palatino Linotype" w:eastAsiaTheme="minorEastAsia" w:hAnsi="Palatino Linotype" w:cs="Arial"/>
          <w:b/>
          <w:lang w:val="es-ES" w:eastAsia="es-ES"/>
        </w:rPr>
        <w:t>SUJETO OBLIGADO</w:t>
      </w:r>
      <w:r w:rsidRPr="00827230">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827230">
        <w:rPr>
          <w:rFonts w:ascii="Palatino Linotype" w:eastAsiaTheme="minorEastAsia" w:hAnsi="Palatino Linotype" w:cs="Arial"/>
          <w:lang w:val="es-ES" w:eastAsia="es-ES"/>
        </w:rPr>
        <w:t>áreas competentes</w:t>
      </w:r>
      <w:r w:rsidRPr="00827230">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827230" w:rsidRDefault="002A0729" w:rsidP="00EF522E">
      <w:pPr>
        <w:spacing w:line="360" w:lineRule="auto"/>
        <w:contextualSpacing/>
        <w:jc w:val="both"/>
        <w:rPr>
          <w:rFonts w:ascii="Palatino Linotype" w:eastAsiaTheme="minorEastAsia" w:hAnsi="Palatino Linotype" w:cs="Arial"/>
          <w:lang w:val="es-ES" w:eastAsia="es-ES"/>
        </w:rPr>
      </w:pPr>
    </w:p>
    <w:p w14:paraId="1E80E2E3" w14:textId="77777777" w:rsidR="002A0729"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27230">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827230" w:rsidRDefault="002A0729" w:rsidP="00EF522E">
      <w:pPr>
        <w:spacing w:line="360" w:lineRule="auto"/>
        <w:contextualSpacing/>
        <w:jc w:val="both"/>
        <w:rPr>
          <w:rFonts w:ascii="Palatino Linotype" w:eastAsiaTheme="minorEastAsia" w:hAnsi="Palatino Linotype" w:cs="Arial"/>
          <w:lang w:val="es-ES" w:eastAsia="es-ES"/>
        </w:rPr>
      </w:pPr>
    </w:p>
    <w:p w14:paraId="277DA140" w14:textId="77777777" w:rsidR="002A0729"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27230">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827230">
        <w:rPr>
          <w:rFonts w:ascii="Palatino Linotype" w:eastAsiaTheme="minorEastAsia" w:hAnsi="Palatino Linotype" w:cs="Arial"/>
          <w:b/>
          <w:lang w:val="es-ES" w:eastAsia="es-ES"/>
        </w:rPr>
        <w:t>SUJETO OBLIGADO</w:t>
      </w:r>
      <w:r w:rsidRPr="00827230">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827230" w:rsidRDefault="002A0729" w:rsidP="00EF522E">
      <w:pPr>
        <w:spacing w:line="360" w:lineRule="auto"/>
        <w:contextualSpacing/>
        <w:rPr>
          <w:rFonts w:ascii="Palatino Linotype" w:eastAsiaTheme="minorEastAsia" w:hAnsi="Palatino Linotype" w:cs="Arial"/>
          <w:lang w:val="es-ES" w:eastAsia="es-ES"/>
        </w:rPr>
      </w:pPr>
    </w:p>
    <w:p w14:paraId="278379C5" w14:textId="77777777" w:rsidR="002A0729"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7230">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827230">
        <w:rPr>
          <w:rFonts w:ascii="Palatino Linotype" w:eastAsiaTheme="minorEastAsia" w:hAnsi="Palatino Linotype" w:cs="Arial"/>
          <w:lang w:val="es-ES_tradnl" w:eastAsia="es-ES"/>
        </w:rPr>
        <w:t>19, dos</w:t>
      </w:r>
      <w:r w:rsidRPr="00827230">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827230" w:rsidRDefault="002A0729" w:rsidP="00EF522E">
      <w:pPr>
        <w:spacing w:line="360" w:lineRule="auto"/>
        <w:contextualSpacing/>
        <w:jc w:val="both"/>
        <w:rPr>
          <w:rFonts w:ascii="Palatino Linotype" w:eastAsiaTheme="minorEastAsia" w:hAnsi="Palatino Linotype" w:cs="Arial"/>
          <w:lang w:val="es-ES_tradnl" w:eastAsia="es-ES"/>
        </w:rPr>
      </w:pPr>
    </w:p>
    <w:p w14:paraId="1FDC7A75" w14:textId="77777777" w:rsidR="002A0729" w:rsidRPr="00827230" w:rsidRDefault="002A0729" w:rsidP="00EF522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827230">
        <w:rPr>
          <w:rFonts w:ascii="Palatino Linotype" w:eastAsiaTheme="minorEastAsia" w:hAnsi="Palatino Linotype" w:cs="Arial"/>
          <w:i/>
          <w:sz w:val="22"/>
          <w:lang w:val="es-ES_tradnl" w:eastAsia="es-ES"/>
        </w:rPr>
        <w:t>“</w:t>
      </w:r>
      <w:r w:rsidRPr="00827230">
        <w:rPr>
          <w:rFonts w:ascii="Palatino Linotype" w:eastAsiaTheme="minorEastAsia" w:hAnsi="Palatino Linotype" w:cs="Arial"/>
          <w:b/>
          <w:i/>
          <w:sz w:val="22"/>
          <w:lang w:val="es-ES_tradnl" w:eastAsia="es-ES"/>
        </w:rPr>
        <w:t>Artículo 19.</w:t>
      </w:r>
      <w:r w:rsidRPr="0082723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827230" w:rsidRDefault="002A0729" w:rsidP="00EF522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827230" w:rsidRDefault="002A0729" w:rsidP="00EF522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82723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827230" w:rsidRDefault="002A0729" w:rsidP="00EF522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827230" w:rsidRDefault="002A0729" w:rsidP="00EF522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82723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97D6339" w14:textId="77777777" w:rsidR="00F82FF0" w:rsidRPr="00827230" w:rsidRDefault="00F82FF0" w:rsidP="00EF522E">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6A545CAB" w14:textId="77777777" w:rsidR="00F82FF0" w:rsidRPr="00827230" w:rsidRDefault="00F82FF0" w:rsidP="00EF522E">
      <w:pPr>
        <w:tabs>
          <w:tab w:val="left" w:pos="8080"/>
        </w:tabs>
        <w:spacing w:line="360" w:lineRule="auto"/>
        <w:ind w:left="567" w:right="567"/>
        <w:contextualSpacing/>
        <w:jc w:val="both"/>
        <w:rPr>
          <w:rFonts w:ascii="Palatino Linotype" w:eastAsiaTheme="minorEastAsia" w:hAnsi="Palatino Linotype" w:cs="Arial"/>
          <w:b/>
          <w:i/>
          <w:sz w:val="22"/>
          <w:lang w:val="es-ES_tradnl" w:eastAsia="es-ES"/>
        </w:rPr>
      </w:pPr>
      <w:r w:rsidRPr="00827230">
        <w:rPr>
          <w:rFonts w:ascii="Palatino Linotype" w:eastAsiaTheme="minorEastAsia" w:hAnsi="Palatino Linotype" w:cs="Arial"/>
          <w:b/>
          <w:i/>
          <w:sz w:val="22"/>
          <w:lang w:val="es-ES_tradnl" w:eastAsia="es-ES"/>
        </w:rPr>
        <w:t>(Énfasis Añadido)</w:t>
      </w:r>
    </w:p>
    <w:p w14:paraId="4173F997" w14:textId="77777777" w:rsidR="002A0729" w:rsidRPr="00827230" w:rsidRDefault="002A0729" w:rsidP="00EF522E">
      <w:pPr>
        <w:spacing w:line="360" w:lineRule="auto"/>
        <w:rPr>
          <w:rFonts w:ascii="Palatino Linotype" w:eastAsiaTheme="minorEastAsia" w:hAnsi="Palatino Linotype" w:cs="Arial"/>
          <w:lang w:val="es-ES_tradnl" w:eastAsia="es-ES"/>
        </w:rPr>
      </w:pPr>
    </w:p>
    <w:p w14:paraId="193AFE29" w14:textId="77777777" w:rsidR="002A0729"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7230">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827230" w:rsidRDefault="002A0729" w:rsidP="00EF522E">
      <w:pPr>
        <w:spacing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827230" w:rsidRDefault="002A0729" w:rsidP="00EF522E">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827230">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827230" w:rsidRDefault="002A0729" w:rsidP="00EF522E">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827230">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827230" w:rsidRDefault="002A0729" w:rsidP="00EF522E">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827230">
        <w:rPr>
          <w:rFonts w:ascii="Palatino Linotype" w:eastAsiaTheme="minorEastAsia" w:hAnsi="Palatino Linotype" w:cs="Arial"/>
          <w:lang w:val="es-ES_tradnl" w:eastAsia="es-ES"/>
        </w:rPr>
        <w:t>Una facultad potestativa, la firma de convenio de colaboración.</w:t>
      </w:r>
    </w:p>
    <w:p w14:paraId="330705BD" w14:textId="77777777" w:rsidR="002A0729" w:rsidRPr="00827230" w:rsidRDefault="002A0729" w:rsidP="00EF522E">
      <w:pPr>
        <w:spacing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7230">
        <w:rPr>
          <w:rFonts w:ascii="Palatino Linotype" w:eastAsiaTheme="minorEastAsia" w:hAnsi="Palatino Linotype" w:cs="Arial"/>
          <w:lang w:val="es-ES_tradnl" w:eastAsia="es-ES"/>
        </w:rPr>
        <w:lastRenderedPageBreak/>
        <w:t xml:space="preserve"> En estos casos, el </w:t>
      </w:r>
      <w:r w:rsidR="00542876" w:rsidRPr="00827230">
        <w:rPr>
          <w:rFonts w:ascii="Palatino Linotype" w:eastAsiaTheme="minorEastAsia" w:hAnsi="Palatino Linotype" w:cs="Arial"/>
          <w:b/>
          <w:lang w:val="es-ES_tradnl" w:eastAsia="es-ES"/>
        </w:rPr>
        <w:t>SUJETO OBLIGADO</w:t>
      </w:r>
      <w:r w:rsidRPr="00827230">
        <w:rPr>
          <w:rFonts w:ascii="Palatino Linotype" w:eastAsiaTheme="minorEastAsia" w:hAnsi="Palatino Linotype" w:cs="Arial"/>
          <w:lang w:val="es-ES_tradnl" w:eastAsia="es-ES"/>
        </w:rPr>
        <w:t xml:space="preserve">, al emitir su respuesta o cumplir con una resolución emitida por </w:t>
      </w:r>
      <w:r w:rsidR="00542876" w:rsidRPr="00827230">
        <w:rPr>
          <w:rFonts w:ascii="Palatino Linotype" w:eastAsiaTheme="minorEastAsia" w:hAnsi="Palatino Linotype" w:cs="Arial"/>
          <w:lang w:val="es-ES_tradnl" w:eastAsia="es-ES"/>
        </w:rPr>
        <w:t>este</w:t>
      </w:r>
      <w:r w:rsidRPr="00827230">
        <w:rPr>
          <w:rFonts w:ascii="Palatino Linotype" w:eastAsiaTheme="minorEastAsia" w:hAnsi="Palatino Linotype" w:cs="Arial"/>
          <w:lang w:val="es-ES_tradnl" w:eastAsia="es-ES"/>
        </w:rPr>
        <w:t xml:space="preserve"> </w:t>
      </w:r>
      <w:r w:rsidR="00542876" w:rsidRPr="00827230">
        <w:rPr>
          <w:rFonts w:ascii="Palatino Linotype" w:eastAsiaTheme="minorEastAsia" w:hAnsi="Palatino Linotype" w:cs="Arial"/>
          <w:lang w:val="es-ES_tradnl" w:eastAsia="es-ES"/>
        </w:rPr>
        <w:t>Ó</w:t>
      </w:r>
      <w:r w:rsidRPr="00827230">
        <w:rPr>
          <w:rFonts w:ascii="Palatino Linotype" w:eastAsiaTheme="minorEastAsia" w:hAnsi="Palatino Linotype" w:cs="Arial"/>
          <w:lang w:val="es-ES_tradnl" w:eastAsia="es-ES"/>
        </w:rPr>
        <w:t xml:space="preserve">rgano </w:t>
      </w:r>
      <w:r w:rsidR="00542876" w:rsidRPr="00827230">
        <w:rPr>
          <w:rFonts w:ascii="Palatino Linotype" w:eastAsiaTheme="minorEastAsia" w:hAnsi="Palatino Linotype" w:cs="Arial"/>
          <w:lang w:val="es-ES_tradnl" w:eastAsia="es-ES"/>
        </w:rPr>
        <w:t>G</w:t>
      </w:r>
      <w:r w:rsidRPr="00827230">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827230" w:rsidRDefault="002A0729" w:rsidP="00EF522E">
      <w:pPr>
        <w:spacing w:line="360" w:lineRule="auto"/>
        <w:contextualSpacing/>
        <w:jc w:val="both"/>
        <w:rPr>
          <w:rFonts w:ascii="Palatino Linotype" w:eastAsiaTheme="minorEastAsia" w:hAnsi="Palatino Linotype" w:cs="Arial"/>
          <w:lang w:val="es-ES_tradnl" w:eastAsia="es-ES"/>
        </w:rPr>
      </w:pPr>
    </w:p>
    <w:p w14:paraId="358B5C3E" w14:textId="77777777" w:rsidR="002A0729"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7230">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827230" w:rsidRDefault="002A0729" w:rsidP="00EF522E">
      <w:pPr>
        <w:spacing w:line="360" w:lineRule="auto"/>
        <w:ind w:left="720"/>
        <w:contextualSpacing/>
        <w:rPr>
          <w:rFonts w:ascii="Palatino Linotype" w:eastAsiaTheme="minorEastAsia" w:hAnsi="Palatino Linotype" w:cs="Arial"/>
          <w:lang w:val="es-ES_tradnl" w:eastAsia="es-ES"/>
        </w:rPr>
      </w:pPr>
    </w:p>
    <w:p w14:paraId="4B5C8266" w14:textId="77777777" w:rsidR="002A0729" w:rsidRPr="00827230" w:rsidRDefault="002A0729" w:rsidP="00EF522E">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827230">
        <w:rPr>
          <w:rFonts w:ascii="Palatino Linotype" w:eastAsiaTheme="minorEastAsia" w:hAnsi="Palatino Linotype" w:cs="Arial"/>
          <w:lang w:val="es-ES_tradnl" w:eastAsia="es-ES"/>
        </w:rPr>
        <w:t xml:space="preserve">1.- Actos realizados sobre los cuales: </w:t>
      </w:r>
    </w:p>
    <w:p w14:paraId="37035F38" w14:textId="77777777" w:rsidR="002A0729" w:rsidRPr="00827230" w:rsidRDefault="002A0729" w:rsidP="00EF522E">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827230">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827230" w:rsidRDefault="002A0729" w:rsidP="00EF522E">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827230">
        <w:rPr>
          <w:rFonts w:ascii="Palatino Linotype" w:eastAsiaTheme="minorEastAsia" w:hAnsi="Palatino Linotype" w:cs="Arial"/>
          <w:lang w:val="es-ES_tradnl" w:eastAsia="es-ES"/>
        </w:rPr>
        <w:t>b) Habiendo sido generada, poseída o administrada, no se cuenta con la información solicitada.</w:t>
      </w:r>
    </w:p>
    <w:p w14:paraId="3CCDAA5C" w14:textId="7407F208" w:rsidR="002A0729" w:rsidRPr="00827230" w:rsidRDefault="002A0729" w:rsidP="00EF522E">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827230">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FDD1F47" w14:textId="77777777" w:rsidR="00B4474F" w:rsidRPr="00827230" w:rsidRDefault="00B4474F" w:rsidP="00EF522E">
      <w:pPr>
        <w:tabs>
          <w:tab w:val="left" w:pos="7655"/>
        </w:tabs>
        <w:spacing w:line="360" w:lineRule="auto"/>
        <w:ind w:right="567"/>
        <w:contextualSpacing/>
        <w:jc w:val="both"/>
        <w:rPr>
          <w:rFonts w:ascii="Palatino Linotype" w:eastAsiaTheme="minorEastAsia" w:hAnsi="Palatino Linotype" w:cs="Arial"/>
          <w:lang w:val="es-ES_tradnl" w:eastAsia="es-ES"/>
        </w:rPr>
      </w:pPr>
    </w:p>
    <w:p w14:paraId="390D5D18" w14:textId="77777777" w:rsidR="002A0729"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7230">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827230" w:rsidRDefault="002A0729" w:rsidP="00EF522E">
      <w:pPr>
        <w:spacing w:line="360" w:lineRule="auto"/>
        <w:contextualSpacing/>
        <w:rPr>
          <w:rFonts w:ascii="Palatino Linotype" w:eastAsiaTheme="minorEastAsia" w:hAnsi="Palatino Linotype" w:cs="Arial"/>
          <w:lang w:val="es-ES_tradnl" w:eastAsia="es-ES"/>
        </w:rPr>
      </w:pPr>
    </w:p>
    <w:p w14:paraId="6D1D6F65" w14:textId="77777777" w:rsidR="002A0729" w:rsidRPr="00827230" w:rsidRDefault="002A0729" w:rsidP="00EF522E">
      <w:pPr>
        <w:numPr>
          <w:ilvl w:val="0"/>
          <w:numId w:val="2"/>
        </w:numPr>
        <w:spacing w:line="360" w:lineRule="auto"/>
        <w:ind w:left="0" w:right="49" w:firstLine="0"/>
        <w:contextualSpacing/>
        <w:jc w:val="both"/>
        <w:rPr>
          <w:rFonts w:ascii="Palatino Linotype" w:hAnsi="Palatino Linotype" w:cs="Arial"/>
          <w:lang w:val="es-ES_tradnl" w:eastAsia="es-ES"/>
        </w:rPr>
      </w:pPr>
      <w:r w:rsidRPr="00827230">
        <w:rPr>
          <w:rFonts w:ascii="Palatino Linotype" w:eastAsiaTheme="minorEastAsia" w:hAnsi="Palatino Linotype" w:cs="Arial"/>
          <w:lang w:val="es-ES_tradnl" w:eastAsia="es-ES"/>
        </w:rPr>
        <w:t xml:space="preserve">En cualquiera de los casos, imperativamente, el </w:t>
      </w:r>
      <w:r w:rsidR="00122620" w:rsidRPr="00827230">
        <w:rPr>
          <w:rFonts w:ascii="Palatino Linotype" w:eastAsiaTheme="minorEastAsia" w:hAnsi="Palatino Linotype" w:cs="Arial"/>
          <w:b/>
          <w:lang w:val="es-ES_tradnl" w:eastAsia="es-ES"/>
        </w:rPr>
        <w:t>SUJETO OBLIGADO</w:t>
      </w:r>
      <w:r w:rsidRPr="00827230">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w:t>
      </w:r>
      <w:r w:rsidRPr="00827230">
        <w:rPr>
          <w:rFonts w:ascii="Palatino Linotype" w:eastAsiaTheme="minorEastAsia" w:hAnsi="Palatino Linotype" w:cs="Arial"/>
          <w:lang w:val="es-ES_tradnl" w:eastAsia="es-ES"/>
        </w:rPr>
        <w:lastRenderedPageBreak/>
        <w:t xml:space="preserve">facultades, competencias o funciones, o bien, si la información sí corresponde a cualquiera de éstas, buscando, localizando y entregando la información de manera </w:t>
      </w:r>
      <w:r w:rsidR="00B638FD" w:rsidRPr="00827230">
        <w:rPr>
          <w:rFonts w:ascii="Palatino Linotype" w:eastAsiaTheme="minorEastAsia" w:hAnsi="Palatino Linotype" w:cs="Arial"/>
          <w:lang w:val="es-ES_tradnl" w:eastAsia="es-ES"/>
        </w:rPr>
        <w:t>íntegra, parcial o clasificándose</w:t>
      </w:r>
      <w:r w:rsidRPr="00827230">
        <w:rPr>
          <w:rFonts w:ascii="Palatino Linotype" w:eastAsiaTheme="minorEastAsia" w:hAnsi="Palatino Linotype" w:cs="Arial"/>
          <w:lang w:val="es-ES_tradnl" w:eastAsia="es-ES"/>
        </w:rPr>
        <w:t xml:space="preserve"> en su totalidad por los supuestos que se señalan en la sección siguiente o, en su defecto, </w:t>
      </w:r>
      <w:r w:rsidRPr="00827230">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827230">
        <w:rPr>
          <w:rFonts w:ascii="Palatino Linotype" w:eastAsiaTheme="minorEastAsia" w:hAnsi="Palatino Linotype" w:cs="Arial"/>
          <w:lang w:val="es-ES_tradnl" w:eastAsia="es-ES"/>
        </w:rPr>
        <w:t>, pero emitiendo una respuesta.</w:t>
      </w:r>
    </w:p>
    <w:p w14:paraId="1D4767CF" w14:textId="77777777" w:rsidR="002A0729" w:rsidRPr="00827230" w:rsidRDefault="002A0729" w:rsidP="00EF522E">
      <w:pPr>
        <w:spacing w:line="360" w:lineRule="auto"/>
        <w:ind w:right="49"/>
        <w:contextualSpacing/>
        <w:jc w:val="both"/>
        <w:rPr>
          <w:rFonts w:ascii="Palatino Linotype" w:hAnsi="Palatino Linotype" w:cs="Arial"/>
          <w:lang w:val="es-ES_tradnl" w:eastAsia="es-ES"/>
        </w:rPr>
      </w:pPr>
    </w:p>
    <w:p w14:paraId="57663C40" w14:textId="77777777" w:rsidR="002A0729" w:rsidRPr="00827230" w:rsidRDefault="002A0729" w:rsidP="00EF522E">
      <w:pPr>
        <w:keepNext/>
        <w:keepLines/>
        <w:spacing w:line="360" w:lineRule="auto"/>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86251417"/>
      <w:r w:rsidRPr="00827230">
        <w:rPr>
          <w:rFonts w:ascii="Palatino Linotype" w:hAnsi="Palatino Linotype" w:cstheme="majorBidi"/>
          <w:b/>
        </w:rPr>
        <w:t>IV. Análisis al que debe someterse la información antes de su entrega.</w:t>
      </w:r>
      <w:bookmarkEnd w:id="34"/>
      <w:bookmarkEnd w:id="35"/>
      <w:bookmarkEnd w:id="36"/>
      <w:bookmarkEnd w:id="37"/>
      <w:bookmarkEnd w:id="38"/>
      <w:bookmarkEnd w:id="39"/>
    </w:p>
    <w:p w14:paraId="08224B1B" w14:textId="77777777" w:rsidR="002A0729" w:rsidRPr="00827230" w:rsidRDefault="002A0729" w:rsidP="00EF522E">
      <w:pPr>
        <w:spacing w:line="360" w:lineRule="auto"/>
        <w:ind w:right="49"/>
        <w:contextualSpacing/>
        <w:jc w:val="both"/>
        <w:rPr>
          <w:rFonts w:ascii="Palatino Linotype" w:hAnsi="Palatino Linotype" w:cs="Arial"/>
          <w:lang w:val="es-ES_tradnl" w:eastAsia="es-ES"/>
        </w:rPr>
      </w:pPr>
    </w:p>
    <w:p w14:paraId="26A7F4D8" w14:textId="77777777" w:rsidR="002A0729"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27230">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827230" w:rsidRDefault="002A0729" w:rsidP="00EF522E">
      <w:pPr>
        <w:spacing w:line="360" w:lineRule="auto"/>
        <w:contextualSpacing/>
        <w:jc w:val="both"/>
        <w:rPr>
          <w:rFonts w:ascii="Palatino Linotype" w:eastAsiaTheme="minorEastAsia" w:hAnsi="Palatino Linotype" w:cs="Arial"/>
          <w:lang w:val="es-ES" w:eastAsia="es-ES"/>
        </w:rPr>
      </w:pPr>
    </w:p>
    <w:p w14:paraId="1545FAF8" w14:textId="77777777" w:rsidR="002A0729"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27230">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827230">
        <w:rPr>
          <w:rFonts w:ascii="Palatino Linotype" w:eastAsiaTheme="minorEastAsia" w:hAnsi="Palatino Linotype" w:cs="Arial"/>
          <w:lang w:val="es-ES" w:eastAsia="es-ES"/>
        </w:rPr>
        <w:lastRenderedPageBreak/>
        <w:t>posesión de los entes públicos, así como un catálogo limitado de premisas para que la información sea reservada por causas de interés público:</w:t>
      </w:r>
    </w:p>
    <w:p w14:paraId="38B9C17A" w14:textId="77777777" w:rsidR="002A0729" w:rsidRPr="00827230" w:rsidRDefault="002A0729" w:rsidP="00EF522E">
      <w:pPr>
        <w:spacing w:line="360" w:lineRule="auto"/>
        <w:contextualSpacing/>
        <w:jc w:val="both"/>
        <w:rPr>
          <w:rFonts w:ascii="Palatino Linotype" w:eastAsiaTheme="minorEastAsia" w:hAnsi="Palatino Linotype" w:cs="Arial"/>
          <w:lang w:val="es-ES" w:eastAsia="es-ES"/>
        </w:rPr>
      </w:pPr>
    </w:p>
    <w:p w14:paraId="494046CD"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827230">
        <w:rPr>
          <w:rFonts w:ascii="Palatino Linotype" w:eastAsiaTheme="minorEastAsia" w:hAnsi="Palatino Linotype" w:cs="Arial"/>
          <w:b/>
          <w:i/>
          <w:sz w:val="22"/>
          <w:lang w:eastAsia="es-ES"/>
        </w:rPr>
        <w:t>“Artículo 4.</w:t>
      </w:r>
      <w:r w:rsidRPr="00827230">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827230">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827230">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827230">
        <w:rPr>
          <w:rFonts w:ascii="Palatino Linotype" w:eastAsiaTheme="minorEastAsia" w:hAnsi="Palatino Linotype" w:cs="Arial"/>
          <w:i/>
          <w:sz w:val="22"/>
          <w:lang w:eastAsia="es-ES"/>
        </w:rPr>
        <w:t>...”</w:t>
      </w:r>
    </w:p>
    <w:p w14:paraId="3CE72DCF"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p>
    <w:p w14:paraId="0BD5326C"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827230">
        <w:rPr>
          <w:rFonts w:ascii="Palatino Linotype" w:eastAsiaTheme="minorEastAsia" w:hAnsi="Palatino Linotype" w:cs="Arial"/>
          <w:i/>
          <w:sz w:val="22"/>
          <w:lang w:eastAsia="es-ES"/>
        </w:rPr>
        <w:t>“</w:t>
      </w:r>
      <w:r w:rsidRPr="00827230">
        <w:rPr>
          <w:rFonts w:ascii="Palatino Linotype" w:eastAsiaTheme="minorEastAsia" w:hAnsi="Palatino Linotype" w:cs="Arial"/>
          <w:b/>
          <w:i/>
          <w:sz w:val="22"/>
          <w:lang w:eastAsia="es-ES"/>
        </w:rPr>
        <w:t>Artículo 122.</w:t>
      </w:r>
      <w:r w:rsidRPr="00827230">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827230">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827230">
        <w:rPr>
          <w:rFonts w:ascii="Palatino Linotype" w:eastAsiaTheme="minorEastAsia" w:hAnsi="Palatino Linotype" w:cs="Arial"/>
          <w:i/>
          <w:sz w:val="22"/>
          <w:lang w:eastAsia="es-ES"/>
        </w:rPr>
        <w:lastRenderedPageBreak/>
        <w:t>Los titulares de las áreas de los sujetos obligados serán los responsables de clasificar la información, de conformidad con lo dispuesto en la presente Ley y demás disposiciones jurídicas aplicables.</w:t>
      </w:r>
    </w:p>
    <w:p w14:paraId="5601A496"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827230">
        <w:rPr>
          <w:rFonts w:ascii="Palatino Linotype" w:eastAsiaTheme="minorEastAsia" w:hAnsi="Palatino Linotype" w:cs="Arial"/>
          <w:i/>
          <w:sz w:val="22"/>
          <w:lang w:eastAsia="es-ES"/>
        </w:rPr>
        <w:t>…”</w:t>
      </w:r>
    </w:p>
    <w:p w14:paraId="1813FC31"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p>
    <w:p w14:paraId="51BE9447"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827230">
        <w:rPr>
          <w:rFonts w:ascii="Palatino Linotype" w:eastAsiaTheme="minorEastAsia" w:hAnsi="Palatino Linotype" w:cs="Arial"/>
          <w:i/>
          <w:sz w:val="22"/>
          <w:lang w:eastAsia="es-ES"/>
        </w:rPr>
        <w:t>“</w:t>
      </w:r>
      <w:r w:rsidRPr="00827230">
        <w:rPr>
          <w:rFonts w:ascii="Palatino Linotype" w:eastAsiaTheme="minorEastAsia" w:hAnsi="Palatino Linotype" w:cs="Arial"/>
          <w:b/>
          <w:i/>
          <w:sz w:val="22"/>
          <w:lang w:eastAsia="es-ES"/>
        </w:rPr>
        <w:t>Artículo 140.</w:t>
      </w:r>
      <w:r w:rsidRPr="00827230">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827230">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827230">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827230">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827230">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827230">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827230">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827230">
        <w:rPr>
          <w:rFonts w:ascii="Palatino Linotype" w:eastAsiaTheme="minorEastAsia" w:hAnsi="Palatino Linotype" w:cs="Arial"/>
          <w:i/>
          <w:sz w:val="22"/>
          <w:lang w:eastAsia="es-ES"/>
        </w:rPr>
        <w:t>2. La recaudación de las contribuciones.</w:t>
      </w:r>
    </w:p>
    <w:p w14:paraId="08B6E82B"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827230">
        <w:rPr>
          <w:rFonts w:ascii="Palatino Linotype" w:eastAsiaTheme="minorEastAsia" w:hAnsi="Palatino Linotype" w:cs="Arial"/>
          <w:i/>
          <w:sz w:val="22"/>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w:t>
      </w:r>
      <w:r w:rsidRPr="00827230">
        <w:rPr>
          <w:rFonts w:ascii="Palatino Linotype" w:eastAsiaTheme="minorEastAsia" w:hAnsi="Palatino Linotype" w:cs="Arial"/>
          <w:i/>
          <w:sz w:val="22"/>
          <w:lang w:eastAsia="es-ES"/>
        </w:rPr>
        <w:lastRenderedPageBreak/>
        <w:t>o afecte la administración de justicia o la seguridad de un denunciante, querellante o testigo, así como sus familias, en los términos de las disposiciones jurídicas aplicables;</w:t>
      </w:r>
    </w:p>
    <w:p w14:paraId="6BF56753"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827230">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827230">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827230">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827230">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827230">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r w:rsidRPr="00827230">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i/>
          <w:sz w:val="22"/>
          <w:lang w:eastAsia="es-ES"/>
        </w:rPr>
      </w:pPr>
    </w:p>
    <w:p w14:paraId="725FF396"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b/>
          <w:i/>
          <w:sz w:val="22"/>
          <w:lang w:eastAsia="es-ES"/>
        </w:rPr>
      </w:pPr>
      <w:r w:rsidRPr="00827230">
        <w:rPr>
          <w:rFonts w:ascii="Palatino Linotype" w:eastAsiaTheme="minorEastAsia" w:hAnsi="Palatino Linotype" w:cs="Arial"/>
          <w:i/>
          <w:sz w:val="22"/>
          <w:lang w:eastAsia="es-ES"/>
        </w:rPr>
        <w:t>“</w:t>
      </w:r>
      <w:r w:rsidRPr="00827230">
        <w:rPr>
          <w:rFonts w:ascii="Palatino Linotype" w:eastAsiaTheme="minorEastAsia" w:hAnsi="Palatino Linotype" w:cs="Arial"/>
          <w:b/>
          <w:i/>
          <w:sz w:val="22"/>
          <w:lang w:eastAsia="es-ES"/>
        </w:rPr>
        <w:t>Artículo 141.</w:t>
      </w:r>
      <w:r w:rsidRPr="00827230">
        <w:rPr>
          <w:rFonts w:ascii="Palatino Linotype" w:eastAsiaTheme="minorEastAsia" w:hAnsi="Palatino Linotype" w:cs="Arial"/>
          <w:i/>
          <w:sz w:val="22"/>
          <w:lang w:eastAsia="es-ES"/>
        </w:rPr>
        <w:t xml:space="preserve"> </w:t>
      </w:r>
      <w:r w:rsidRPr="00827230">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827230" w:rsidRDefault="00F82FF0" w:rsidP="00EF522E">
      <w:pPr>
        <w:spacing w:line="360" w:lineRule="auto"/>
        <w:ind w:left="851" w:right="618"/>
        <w:contextualSpacing/>
        <w:jc w:val="both"/>
        <w:rPr>
          <w:rFonts w:ascii="Palatino Linotype" w:eastAsiaTheme="minorEastAsia" w:hAnsi="Palatino Linotype" w:cs="Arial"/>
          <w:b/>
          <w:i/>
          <w:sz w:val="22"/>
          <w:lang w:eastAsia="es-ES"/>
        </w:rPr>
      </w:pPr>
    </w:p>
    <w:p w14:paraId="29B034C3" w14:textId="77777777" w:rsidR="002A0729" w:rsidRPr="00827230" w:rsidRDefault="002A0729" w:rsidP="00EF522E">
      <w:pPr>
        <w:spacing w:line="360" w:lineRule="auto"/>
        <w:ind w:left="851" w:right="618"/>
        <w:contextualSpacing/>
        <w:jc w:val="both"/>
        <w:rPr>
          <w:rFonts w:ascii="Palatino Linotype" w:eastAsiaTheme="minorEastAsia" w:hAnsi="Palatino Linotype" w:cs="Arial"/>
          <w:b/>
          <w:i/>
          <w:lang w:eastAsia="es-ES"/>
        </w:rPr>
      </w:pPr>
      <w:r w:rsidRPr="00827230">
        <w:rPr>
          <w:rFonts w:ascii="Palatino Linotype" w:eastAsiaTheme="minorEastAsia" w:hAnsi="Palatino Linotype" w:cs="Arial"/>
          <w:b/>
          <w:i/>
          <w:sz w:val="22"/>
          <w:lang w:eastAsia="es-ES"/>
        </w:rPr>
        <w:lastRenderedPageBreak/>
        <w:t>(Énfasis añadido)</w:t>
      </w:r>
      <w:r w:rsidRPr="00827230">
        <w:rPr>
          <w:rFonts w:ascii="Palatino Linotype" w:eastAsiaTheme="minorEastAsia" w:hAnsi="Palatino Linotype" w:cs="Arial"/>
          <w:b/>
          <w:i/>
          <w:lang w:eastAsia="es-ES"/>
        </w:rPr>
        <w:t xml:space="preserve"> </w:t>
      </w:r>
    </w:p>
    <w:p w14:paraId="67E4D8EE" w14:textId="77777777" w:rsidR="002A0729" w:rsidRPr="00827230" w:rsidRDefault="002A0729" w:rsidP="00EF522E">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51631639" w14:textId="77777777" w:rsidR="002A0729"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27230">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827230" w:rsidRDefault="002A0729" w:rsidP="00EF522E">
      <w:pPr>
        <w:spacing w:line="360" w:lineRule="auto"/>
        <w:contextualSpacing/>
        <w:jc w:val="both"/>
        <w:rPr>
          <w:rFonts w:ascii="Palatino Linotype" w:eastAsiaTheme="minorEastAsia" w:hAnsi="Palatino Linotype" w:cs="Arial"/>
          <w:lang w:val="es-ES" w:eastAsia="es-ES"/>
        </w:rPr>
      </w:pPr>
    </w:p>
    <w:p w14:paraId="1A6F9C81" w14:textId="77777777" w:rsidR="002A0729"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27230">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827230" w:rsidRDefault="002A0729" w:rsidP="00EF522E">
      <w:pPr>
        <w:spacing w:line="360" w:lineRule="auto"/>
        <w:contextualSpacing/>
        <w:rPr>
          <w:rFonts w:ascii="Palatino Linotype" w:eastAsiaTheme="minorEastAsia" w:hAnsi="Palatino Linotype" w:cs="Arial"/>
          <w:lang w:val="es-ES" w:eastAsia="es-ES"/>
        </w:rPr>
      </w:pPr>
    </w:p>
    <w:p w14:paraId="4AD481EB" w14:textId="0267225B" w:rsidR="002A0729" w:rsidRPr="00827230" w:rsidRDefault="002A0729" w:rsidP="00EF522E">
      <w:pPr>
        <w:numPr>
          <w:ilvl w:val="0"/>
          <w:numId w:val="2"/>
        </w:numPr>
        <w:spacing w:line="360" w:lineRule="auto"/>
        <w:ind w:left="0" w:right="49" w:firstLine="0"/>
        <w:contextualSpacing/>
        <w:jc w:val="both"/>
        <w:rPr>
          <w:rFonts w:ascii="Palatino Linotype" w:hAnsi="Palatino Linotype" w:cs="Arial"/>
          <w:lang w:val="es-ES_tradnl" w:eastAsia="es-ES"/>
        </w:rPr>
      </w:pPr>
      <w:r w:rsidRPr="00827230">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5588F135" w14:textId="77777777" w:rsidR="002A0729"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27230">
        <w:rPr>
          <w:rFonts w:ascii="Palatino Linotype" w:eastAsiaTheme="minorEastAsia" w:hAnsi="Palatino Linotype" w:cs="Arial"/>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827230" w:rsidRDefault="002A0729" w:rsidP="00EF522E">
      <w:pPr>
        <w:spacing w:line="360" w:lineRule="auto"/>
        <w:contextualSpacing/>
        <w:jc w:val="both"/>
        <w:rPr>
          <w:rFonts w:ascii="Palatino Linotype" w:eastAsiaTheme="minorEastAsia" w:hAnsi="Palatino Linotype" w:cs="Arial"/>
          <w:lang w:val="es-ES" w:eastAsia="es-ES"/>
        </w:rPr>
      </w:pPr>
    </w:p>
    <w:p w14:paraId="197FFEE7" w14:textId="77777777" w:rsidR="002A0729"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27230">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827230" w:rsidRDefault="002A0729" w:rsidP="00EF522E">
      <w:pPr>
        <w:spacing w:line="360" w:lineRule="auto"/>
        <w:contextualSpacing/>
        <w:rPr>
          <w:rFonts w:ascii="Palatino Linotype" w:eastAsiaTheme="minorEastAsia" w:hAnsi="Palatino Linotype" w:cs="Arial"/>
          <w:lang w:val="es-ES" w:eastAsia="es-ES"/>
        </w:rPr>
      </w:pPr>
    </w:p>
    <w:p w14:paraId="07D8350D" w14:textId="77777777" w:rsidR="002A0729"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7230">
        <w:rPr>
          <w:rFonts w:ascii="Palatino Linotype" w:eastAsiaTheme="minorEastAsia" w:hAnsi="Palatino Linotype" w:cs="Arial"/>
          <w:lang w:val="es-ES" w:eastAsia="es-ES"/>
        </w:rPr>
        <w:t>De</w:t>
      </w:r>
      <w:r w:rsidRPr="00827230">
        <w:rPr>
          <w:rFonts w:ascii="Palatino Linotype" w:eastAsiaTheme="minorEastAsia" w:hAnsi="Palatino Linotype" w:cs="Arial"/>
          <w:lang w:val="es-ES_tradnl" w:eastAsia="es-ES"/>
        </w:rPr>
        <w:t xml:space="preserve"> tal manera que el </w:t>
      </w:r>
      <w:r w:rsidRPr="00827230">
        <w:rPr>
          <w:rFonts w:ascii="Palatino Linotype" w:eastAsiaTheme="minorEastAsia" w:hAnsi="Palatino Linotype" w:cs="Arial"/>
          <w:b/>
          <w:lang w:val="es-ES_tradnl" w:eastAsia="es-ES"/>
        </w:rPr>
        <w:t>SUJETO OBLIGADO</w:t>
      </w:r>
      <w:r w:rsidRPr="00827230">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827230" w:rsidRDefault="002A0729" w:rsidP="00EF522E">
      <w:pPr>
        <w:spacing w:line="360" w:lineRule="auto"/>
        <w:contextualSpacing/>
        <w:jc w:val="both"/>
        <w:rPr>
          <w:rFonts w:ascii="Palatino Linotype" w:eastAsiaTheme="minorEastAsia" w:hAnsi="Palatino Linotype" w:cs="Arial"/>
          <w:lang w:val="es-ES_tradnl" w:eastAsia="es-ES"/>
        </w:rPr>
      </w:pPr>
    </w:p>
    <w:p w14:paraId="6C441FD9" w14:textId="77777777" w:rsidR="002A0729" w:rsidRPr="00827230" w:rsidRDefault="002A0729" w:rsidP="00EF522E">
      <w:pPr>
        <w:numPr>
          <w:ilvl w:val="0"/>
          <w:numId w:val="2"/>
        </w:numPr>
        <w:spacing w:line="360" w:lineRule="auto"/>
        <w:ind w:left="0" w:firstLine="0"/>
        <w:contextualSpacing/>
        <w:jc w:val="both"/>
        <w:rPr>
          <w:rFonts w:ascii="Palatino Linotype" w:hAnsi="Palatino Linotype" w:cs="Arial"/>
          <w:lang w:val="es-ES_tradnl"/>
        </w:rPr>
      </w:pPr>
      <w:r w:rsidRPr="00827230">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827230" w:rsidRDefault="002A0729" w:rsidP="00EF522E">
      <w:pPr>
        <w:spacing w:line="360" w:lineRule="auto"/>
        <w:contextualSpacing/>
        <w:jc w:val="both"/>
        <w:rPr>
          <w:rFonts w:ascii="Palatino Linotype" w:hAnsi="Palatino Linotype" w:cs="Arial"/>
          <w:lang w:val="es-ES_tradnl"/>
        </w:rPr>
      </w:pPr>
    </w:p>
    <w:p w14:paraId="2687578B" w14:textId="77777777" w:rsidR="002A0729" w:rsidRPr="00827230" w:rsidRDefault="002A0729" w:rsidP="00EF522E">
      <w:pPr>
        <w:spacing w:line="360" w:lineRule="auto"/>
        <w:ind w:left="567" w:right="567"/>
        <w:contextualSpacing/>
        <w:jc w:val="both"/>
        <w:rPr>
          <w:rFonts w:ascii="Palatino Linotype" w:eastAsiaTheme="minorEastAsia" w:hAnsi="Palatino Linotype" w:cs="Arial"/>
          <w:i/>
          <w:sz w:val="22"/>
          <w:lang w:val="es-ES_tradnl" w:eastAsia="es-ES"/>
        </w:rPr>
      </w:pPr>
      <w:r w:rsidRPr="00827230">
        <w:rPr>
          <w:rFonts w:ascii="Palatino Linotype" w:eastAsiaTheme="minorEastAsia" w:hAnsi="Palatino Linotype" w:cs="Arial"/>
          <w:b/>
          <w:i/>
          <w:sz w:val="22"/>
          <w:lang w:val="es-ES_tradnl" w:eastAsia="es-ES"/>
        </w:rPr>
        <w:lastRenderedPageBreak/>
        <w:t>“Artículo 16.</w:t>
      </w:r>
      <w:r w:rsidRPr="00827230">
        <w:rPr>
          <w:rFonts w:ascii="Palatino Linotype" w:eastAsiaTheme="minorEastAsia" w:hAnsi="Palatino Linotype" w:cs="Arial"/>
          <w:i/>
          <w:sz w:val="22"/>
          <w:lang w:val="es-ES_tradnl" w:eastAsia="es-ES"/>
        </w:rPr>
        <w:t xml:space="preserve"> Nadie puede ser molestado en su persona, familia, domicilio, papeles o posesiones, </w:t>
      </w:r>
      <w:r w:rsidRPr="00827230">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827230">
        <w:rPr>
          <w:rFonts w:ascii="Palatino Linotype" w:eastAsiaTheme="minorEastAsia" w:hAnsi="Palatino Linotype" w:cs="Arial"/>
          <w:i/>
          <w:sz w:val="22"/>
          <w:lang w:val="es-ES_tradnl" w:eastAsia="es-ES"/>
        </w:rPr>
        <w:t>.”</w:t>
      </w:r>
    </w:p>
    <w:p w14:paraId="313631E2" w14:textId="77777777" w:rsidR="00F82FF0" w:rsidRPr="00827230" w:rsidRDefault="00F82FF0" w:rsidP="00EF522E">
      <w:pPr>
        <w:spacing w:line="360" w:lineRule="auto"/>
        <w:ind w:left="567" w:right="567"/>
        <w:contextualSpacing/>
        <w:jc w:val="both"/>
        <w:rPr>
          <w:rFonts w:ascii="Palatino Linotype" w:eastAsiaTheme="minorEastAsia" w:hAnsi="Palatino Linotype" w:cs="Arial"/>
          <w:i/>
          <w:sz w:val="22"/>
          <w:lang w:val="es-ES_tradnl" w:eastAsia="es-ES"/>
        </w:rPr>
      </w:pPr>
    </w:p>
    <w:p w14:paraId="07248266" w14:textId="77777777" w:rsidR="002A0729" w:rsidRPr="00827230" w:rsidRDefault="002A0729" w:rsidP="00EF522E">
      <w:pPr>
        <w:spacing w:line="360" w:lineRule="auto"/>
        <w:ind w:left="567" w:right="567"/>
        <w:contextualSpacing/>
        <w:jc w:val="both"/>
        <w:rPr>
          <w:rFonts w:ascii="Palatino Linotype" w:eastAsiaTheme="minorEastAsia" w:hAnsi="Palatino Linotype" w:cs="Arial"/>
          <w:b/>
          <w:i/>
          <w:sz w:val="22"/>
          <w:lang w:val="es-ES_tradnl" w:eastAsia="es-ES"/>
        </w:rPr>
      </w:pPr>
      <w:r w:rsidRPr="00827230">
        <w:rPr>
          <w:rFonts w:ascii="Palatino Linotype" w:eastAsiaTheme="minorEastAsia" w:hAnsi="Palatino Linotype" w:cs="Arial"/>
          <w:b/>
          <w:i/>
          <w:sz w:val="22"/>
          <w:lang w:val="es-ES_tradnl" w:eastAsia="es-ES"/>
        </w:rPr>
        <w:t xml:space="preserve">(Énfasis añadido) </w:t>
      </w:r>
    </w:p>
    <w:p w14:paraId="1EAB279F" w14:textId="77777777" w:rsidR="002A0729" w:rsidRPr="00827230" w:rsidRDefault="002A0729" w:rsidP="00EF522E">
      <w:pPr>
        <w:shd w:val="clear" w:color="auto" w:fill="FFFFFF"/>
        <w:spacing w:line="360" w:lineRule="auto"/>
        <w:contextualSpacing/>
        <w:jc w:val="both"/>
        <w:rPr>
          <w:rFonts w:ascii="Palatino Linotype" w:hAnsi="Palatino Linotype" w:cs="Arial"/>
          <w:lang w:val="es-ES_tradnl"/>
        </w:rPr>
      </w:pPr>
    </w:p>
    <w:p w14:paraId="271BCAD1" w14:textId="77777777" w:rsidR="002A0729" w:rsidRPr="00827230" w:rsidRDefault="002A0729" w:rsidP="00EF522E">
      <w:pPr>
        <w:numPr>
          <w:ilvl w:val="0"/>
          <w:numId w:val="2"/>
        </w:numPr>
        <w:spacing w:line="360" w:lineRule="auto"/>
        <w:ind w:left="0" w:firstLine="0"/>
        <w:contextualSpacing/>
        <w:jc w:val="both"/>
        <w:rPr>
          <w:rFonts w:ascii="Palatino Linotype" w:hAnsi="Palatino Linotype" w:cs="Arial"/>
          <w:lang w:val="es-ES_tradnl"/>
        </w:rPr>
      </w:pPr>
      <w:r w:rsidRPr="00827230">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827230" w:rsidRDefault="002A0729" w:rsidP="00EF522E">
      <w:pPr>
        <w:spacing w:line="360" w:lineRule="auto"/>
        <w:contextualSpacing/>
        <w:jc w:val="both"/>
        <w:rPr>
          <w:rFonts w:ascii="Palatino Linotype" w:hAnsi="Palatino Linotype" w:cs="Arial"/>
          <w:lang w:val="es-ES_tradnl"/>
        </w:rPr>
      </w:pPr>
    </w:p>
    <w:p w14:paraId="3B052160" w14:textId="4210A68A" w:rsidR="009F6527" w:rsidRPr="00827230" w:rsidRDefault="002A0729" w:rsidP="00EF522E">
      <w:pPr>
        <w:numPr>
          <w:ilvl w:val="0"/>
          <w:numId w:val="2"/>
        </w:numPr>
        <w:spacing w:line="360" w:lineRule="auto"/>
        <w:ind w:left="0" w:firstLine="0"/>
        <w:contextualSpacing/>
        <w:jc w:val="both"/>
        <w:rPr>
          <w:rFonts w:ascii="Palatino Linotype" w:hAnsi="Palatino Linotype" w:cs="Arial"/>
          <w:lang w:val="es-ES_tradnl"/>
        </w:rPr>
      </w:pPr>
      <w:r w:rsidRPr="00827230">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3CA9C68D" w14:textId="0E97A6FC" w:rsidR="00AB79D3" w:rsidRPr="00827230" w:rsidRDefault="002A0729" w:rsidP="00EF522E">
      <w:pPr>
        <w:numPr>
          <w:ilvl w:val="0"/>
          <w:numId w:val="2"/>
        </w:numPr>
        <w:tabs>
          <w:tab w:val="left" w:pos="284"/>
        </w:tabs>
        <w:spacing w:line="360" w:lineRule="auto"/>
        <w:ind w:left="0" w:firstLine="0"/>
        <w:contextualSpacing/>
        <w:jc w:val="both"/>
        <w:rPr>
          <w:rFonts w:ascii="Palatino Linotype" w:hAnsi="Palatino Linotype" w:cs="Arial"/>
          <w:lang w:val="es-ES_tradnl"/>
        </w:rPr>
      </w:pPr>
      <w:r w:rsidRPr="00827230">
        <w:rPr>
          <w:rFonts w:ascii="Palatino Linotype" w:hAnsi="Palatino Linotype" w:cs="Arial"/>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w:t>
      </w:r>
      <w:r w:rsidRPr="00827230">
        <w:rPr>
          <w:rFonts w:ascii="Palatino Linotype" w:hAnsi="Palatino Linotype" w:cs="Arial"/>
          <w:lang w:val="es-ES_tradnl"/>
        </w:rPr>
        <w:lastRenderedPageBreak/>
        <w:t>motivación exige que las autoridades expongan los razonamientos con base en los cuales llegaron a la conclusión de que esos hechos son ciertos, normalmente a partir del análisis de las pruebas, lo cual se debe exteriorizar en una ar</w:t>
      </w:r>
      <w:r w:rsidR="00F82FF0" w:rsidRPr="00827230">
        <w:rPr>
          <w:rFonts w:ascii="Palatino Linotype" w:hAnsi="Palatino Linotype" w:cs="Arial"/>
          <w:lang w:val="es-ES_tradnl"/>
        </w:rPr>
        <w:t>gumentación o juicio de hecho..</w:t>
      </w:r>
      <w:r w:rsidRPr="00827230">
        <w:rPr>
          <w:rFonts w:ascii="Palatino Linotype" w:hAnsi="Palatino Linotype" w:cs="Arial"/>
          <w:lang w:val="es-ES_tradnl"/>
        </w:rPr>
        <w:t>.”</w:t>
      </w:r>
    </w:p>
    <w:p w14:paraId="6AEDCF23" w14:textId="77777777" w:rsidR="00B455E3" w:rsidRPr="00827230" w:rsidRDefault="00B455E3" w:rsidP="00EF522E">
      <w:pPr>
        <w:tabs>
          <w:tab w:val="left" w:pos="284"/>
        </w:tabs>
        <w:spacing w:line="360" w:lineRule="auto"/>
        <w:contextualSpacing/>
        <w:jc w:val="both"/>
        <w:rPr>
          <w:rFonts w:ascii="Palatino Linotype" w:hAnsi="Palatino Linotype" w:cs="Arial"/>
          <w:lang w:val="es-ES_tradnl"/>
        </w:rPr>
      </w:pPr>
    </w:p>
    <w:p w14:paraId="5832ECF5" w14:textId="77777777" w:rsidR="002A0729" w:rsidRPr="00827230" w:rsidRDefault="002A0729" w:rsidP="00EF522E">
      <w:pPr>
        <w:numPr>
          <w:ilvl w:val="0"/>
          <w:numId w:val="2"/>
        </w:numPr>
        <w:spacing w:line="360" w:lineRule="auto"/>
        <w:ind w:left="0" w:firstLine="0"/>
        <w:contextualSpacing/>
        <w:jc w:val="both"/>
        <w:rPr>
          <w:rFonts w:ascii="Palatino Linotype" w:hAnsi="Palatino Linotype" w:cs="Arial"/>
          <w:lang w:val="es-ES_tradnl"/>
        </w:rPr>
      </w:pPr>
      <w:r w:rsidRPr="00827230">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827230" w:rsidRDefault="002A0729" w:rsidP="00EF522E">
      <w:pPr>
        <w:spacing w:line="360" w:lineRule="auto"/>
        <w:contextualSpacing/>
        <w:rPr>
          <w:rFonts w:ascii="Palatino Linotype" w:hAnsi="Palatino Linotype" w:cs="Arial"/>
          <w:lang w:val="es-ES_tradnl"/>
        </w:rPr>
      </w:pPr>
    </w:p>
    <w:p w14:paraId="451BDCC0" w14:textId="77777777" w:rsidR="002A0729" w:rsidRPr="00827230" w:rsidRDefault="002A0729" w:rsidP="00EF522E">
      <w:pPr>
        <w:numPr>
          <w:ilvl w:val="0"/>
          <w:numId w:val="2"/>
        </w:numPr>
        <w:spacing w:line="360" w:lineRule="auto"/>
        <w:ind w:left="0" w:right="49" w:firstLine="0"/>
        <w:contextualSpacing/>
        <w:jc w:val="both"/>
        <w:rPr>
          <w:rFonts w:ascii="Palatino Linotype" w:hAnsi="Palatino Linotype" w:cs="Arial"/>
          <w:lang w:val="es-ES_tradnl" w:eastAsia="es-ES"/>
        </w:rPr>
      </w:pPr>
      <w:r w:rsidRPr="00827230">
        <w:rPr>
          <w:rFonts w:ascii="Palatino Linotype" w:hAnsi="Palatino Linotype" w:cs="Arial"/>
          <w:lang w:val="es-ES_tradnl"/>
        </w:rPr>
        <w:t>Es así que</w:t>
      </w:r>
      <w:r w:rsidR="00122620" w:rsidRPr="00827230">
        <w:rPr>
          <w:rFonts w:ascii="Palatino Linotype" w:hAnsi="Palatino Linotype" w:cs="Arial"/>
          <w:lang w:val="es-ES_tradnl"/>
        </w:rPr>
        <w:t>,</w:t>
      </w:r>
      <w:r w:rsidRPr="00827230">
        <w:rPr>
          <w:rFonts w:ascii="Palatino Linotype" w:hAnsi="Palatino Linotype" w:cs="Arial"/>
          <w:lang w:val="es-ES_tradnl"/>
        </w:rPr>
        <w:t xml:space="preserve"> a través de la presente resolución, se hace del conocimiento del </w:t>
      </w:r>
      <w:r w:rsidRPr="00827230">
        <w:rPr>
          <w:rFonts w:ascii="Palatino Linotype" w:hAnsi="Palatino Linotype" w:cs="Arial"/>
          <w:b/>
          <w:lang w:val="es-ES_tradnl"/>
        </w:rPr>
        <w:t>SUJETO OBLIGADO</w:t>
      </w:r>
      <w:r w:rsidRPr="00827230">
        <w:rPr>
          <w:rFonts w:ascii="Palatino Linotype" w:hAnsi="Palatino Linotype" w:cs="Arial"/>
          <w:lang w:val="es-ES_tradnl"/>
        </w:rPr>
        <w:t xml:space="preserve"> que deberá atender la solicitud de infor</w:t>
      </w:r>
      <w:r w:rsidR="00F82FF0" w:rsidRPr="00827230">
        <w:rPr>
          <w:rFonts w:ascii="Palatino Linotype" w:hAnsi="Palatino Linotype" w:cs="Arial"/>
          <w:lang w:val="es-ES_tradnl"/>
        </w:rPr>
        <w:t>mación y</w:t>
      </w:r>
      <w:r w:rsidRPr="00827230">
        <w:rPr>
          <w:rFonts w:ascii="Palatino Linotype" w:hAnsi="Palatino Linotype" w:cs="Arial"/>
          <w:lang w:val="es-ES_tradnl"/>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8F09375" w14:textId="77777777" w:rsidR="00B638FD" w:rsidRPr="00827230" w:rsidRDefault="00B638FD" w:rsidP="00EF522E">
      <w:pPr>
        <w:spacing w:line="360" w:lineRule="auto"/>
        <w:ind w:right="49"/>
        <w:contextualSpacing/>
        <w:jc w:val="both"/>
        <w:rPr>
          <w:rFonts w:ascii="Palatino Linotype" w:hAnsi="Palatino Linotype" w:cs="Arial"/>
          <w:lang w:val="es-ES_tradnl" w:eastAsia="es-ES"/>
        </w:rPr>
      </w:pPr>
    </w:p>
    <w:p w14:paraId="2055C3F3" w14:textId="77777777" w:rsidR="002A0729" w:rsidRPr="00827230" w:rsidRDefault="00F82FF0" w:rsidP="00EF522E">
      <w:pPr>
        <w:keepNext/>
        <w:keepLines/>
        <w:spacing w:line="360" w:lineRule="auto"/>
        <w:outlineLvl w:val="0"/>
        <w:rPr>
          <w:rFonts w:ascii="Palatino Linotype" w:hAnsi="Palatino Linotype" w:cstheme="majorBidi"/>
          <w:b/>
        </w:rPr>
      </w:pPr>
      <w:bookmarkStart w:id="40" w:name="_Toc524344195"/>
      <w:bookmarkStart w:id="41" w:name="_Toc526271200"/>
      <w:bookmarkStart w:id="42" w:name="_Toc536106974"/>
      <w:bookmarkStart w:id="43" w:name="_Toc71234383"/>
      <w:bookmarkStart w:id="44" w:name="_Toc86251418"/>
      <w:r w:rsidRPr="00827230">
        <w:rPr>
          <w:rFonts w:ascii="Palatino Linotype" w:hAnsi="Palatino Linotype" w:cstheme="majorBidi"/>
          <w:b/>
        </w:rPr>
        <w:t>QUINTO</w:t>
      </w:r>
      <w:r w:rsidR="002A0729" w:rsidRPr="00827230">
        <w:rPr>
          <w:rFonts w:ascii="Palatino Linotype" w:hAnsi="Palatino Linotype" w:cstheme="majorBidi"/>
          <w:b/>
        </w:rPr>
        <w:t>. El cumplimiento a esta resolución es susceptible de ser impugnado</w:t>
      </w:r>
      <w:bookmarkEnd w:id="40"/>
      <w:bookmarkEnd w:id="41"/>
      <w:r w:rsidR="002A0729" w:rsidRPr="00827230">
        <w:rPr>
          <w:rFonts w:ascii="Palatino Linotype" w:hAnsi="Palatino Linotype" w:cstheme="majorBidi"/>
          <w:b/>
        </w:rPr>
        <w:t>.</w:t>
      </w:r>
      <w:bookmarkEnd w:id="42"/>
      <w:bookmarkEnd w:id="43"/>
      <w:bookmarkEnd w:id="44"/>
    </w:p>
    <w:p w14:paraId="154B0FF4" w14:textId="77777777" w:rsidR="00B638FD" w:rsidRPr="00827230" w:rsidRDefault="00B638FD" w:rsidP="00EF522E">
      <w:pPr>
        <w:keepNext/>
        <w:keepLines/>
        <w:spacing w:line="360" w:lineRule="auto"/>
        <w:outlineLvl w:val="0"/>
        <w:rPr>
          <w:rFonts w:ascii="Palatino Linotype" w:hAnsi="Palatino Linotype" w:cstheme="majorBidi"/>
        </w:rPr>
      </w:pPr>
    </w:p>
    <w:p w14:paraId="7BAFD2D6" w14:textId="77777777" w:rsidR="002A0729"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7230">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827230" w:rsidRDefault="002A0729" w:rsidP="00EF522E">
      <w:pPr>
        <w:spacing w:line="360" w:lineRule="auto"/>
        <w:contextualSpacing/>
        <w:jc w:val="both"/>
        <w:rPr>
          <w:rFonts w:ascii="Palatino Linotype" w:eastAsiaTheme="minorEastAsia" w:hAnsi="Palatino Linotype" w:cs="Arial"/>
          <w:lang w:val="es-ES_tradnl" w:eastAsia="es-ES"/>
        </w:rPr>
      </w:pPr>
    </w:p>
    <w:p w14:paraId="442384F9" w14:textId="77777777" w:rsidR="002A0729" w:rsidRPr="00827230" w:rsidRDefault="00F82FF0" w:rsidP="00EF522E">
      <w:pPr>
        <w:spacing w:line="360" w:lineRule="auto"/>
        <w:ind w:left="567" w:right="567"/>
        <w:contextualSpacing/>
        <w:jc w:val="both"/>
        <w:rPr>
          <w:rFonts w:ascii="Palatino Linotype" w:eastAsiaTheme="minorEastAsia" w:hAnsi="Palatino Linotype" w:cs="Arial"/>
          <w:i/>
          <w:sz w:val="22"/>
          <w:lang w:val="es-ES_tradnl" w:eastAsia="es-ES"/>
        </w:rPr>
      </w:pPr>
      <w:r w:rsidRPr="00827230">
        <w:rPr>
          <w:rFonts w:ascii="Palatino Linotype" w:eastAsiaTheme="minorEastAsia" w:hAnsi="Palatino Linotype" w:cs="Arial"/>
          <w:i/>
          <w:sz w:val="22"/>
          <w:lang w:val="es-ES_tradnl" w:eastAsia="es-ES"/>
        </w:rPr>
        <w:t>“(…)</w:t>
      </w:r>
    </w:p>
    <w:p w14:paraId="21B12A36" w14:textId="77777777" w:rsidR="002A0729" w:rsidRPr="00827230" w:rsidRDefault="002A0729" w:rsidP="00EF522E">
      <w:pPr>
        <w:spacing w:line="360" w:lineRule="auto"/>
        <w:ind w:left="567" w:right="567"/>
        <w:contextualSpacing/>
        <w:jc w:val="both"/>
        <w:rPr>
          <w:rFonts w:ascii="Palatino Linotype" w:eastAsiaTheme="minorEastAsia" w:hAnsi="Palatino Linotype" w:cs="Arial"/>
          <w:i/>
          <w:sz w:val="22"/>
          <w:lang w:val="es-ES_tradnl" w:eastAsia="es-ES"/>
        </w:rPr>
      </w:pPr>
      <w:r w:rsidRPr="00827230">
        <w:rPr>
          <w:rFonts w:ascii="Palatino Linotype" w:eastAsiaTheme="minorEastAsia" w:hAnsi="Palatino Linotype" w:cs="Arial"/>
          <w:b/>
          <w:i/>
          <w:sz w:val="22"/>
          <w:lang w:val="es-ES_tradnl" w:eastAsia="es-ES"/>
        </w:rPr>
        <w:t xml:space="preserve">La respuesta que den los sujetos obligados derivada </w:t>
      </w:r>
      <w:r w:rsidRPr="00827230">
        <w:rPr>
          <w:rFonts w:ascii="Palatino Linotype" w:eastAsiaTheme="minorEastAsia" w:hAnsi="Palatino Linotype" w:cs="Arial"/>
          <w:b/>
          <w:i/>
          <w:sz w:val="22"/>
          <w:u w:val="single"/>
          <w:lang w:val="es-ES_tradnl" w:eastAsia="es-ES"/>
        </w:rPr>
        <w:t>de la resolución</w:t>
      </w:r>
      <w:r w:rsidRPr="00827230">
        <w:rPr>
          <w:rFonts w:ascii="Palatino Linotype" w:eastAsiaTheme="minorEastAsia" w:hAnsi="Palatino Linotype" w:cs="Arial"/>
          <w:i/>
          <w:sz w:val="22"/>
          <w:lang w:val="es-ES_tradnl" w:eastAsia="es-ES"/>
        </w:rPr>
        <w:t xml:space="preserve"> a un recurso de revisión que proceda por las causales señaladas en las fracciones </w:t>
      </w:r>
      <w:r w:rsidRPr="00827230">
        <w:rPr>
          <w:rFonts w:ascii="Palatino Linotype" w:eastAsiaTheme="minorEastAsia" w:hAnsi="Palatino Linotype" w:cs="Arial"/>
          <w:i/>
          <w:sz w:val="22"/>
          <w:u w:val="single"/>
          <w:lang w:val="es-ES_tradnl" w:eastAsia="es-ES"/>
        </w:rPr>
        <w:t xml:space="preserve">IV, VII, IX, X, XI y XII </w:t>
      </w:r>
      <w:r w:rsidRPr="00827230">
        <w:rPr>
          <w:rFonts w:ascii="Palatino Linotype" w:eastAsiaTheme="minorEastAsia" w:hAnsi="Palatino Linotype" w:cs="Arial"/>
          <w:i/>
          <w:sz w:val="22"/>
          <w:lang w:val="es-ES_tradnl" w:eastAsia="es-ES"/>
        </w:rPr>
        <w:t xml:space="preserve">es </w:t>
      </w:r>
      <w:r w:rsidRPr="00827230">
        <w:rPr>
          <w:rFonts w:ascii="Palatino Linotype" w:eastAsiaTheme="minorEastAsia" w:hAnsi="Palatino Linotype" w:cs="Arial"/>
          <w:i/>
          <w:sz w:val="22"/>
          <w:u w:val="single"/>
          <w:lang w:val="es-ES_tradnl" w:eastAsia="es-ES"/>
        </w:rPr>
        <w:t>susceptible de ser impugnada</w:t>
      </w:r>
      <w:r w:rsidRPr="00827230">
        <w:rPr>
          <w:rFonts w:ascii="Palatino Linotype" w:eastAsiaTheme="minorEastAsia" w:hAnsi="Palatino Linotype" w:cs="Arial"/>
          <w:i/>
          <w:sz w:val="22"/>
          <w:lang w:val="es-ES_tradnl" w:eastAsia="es-ES"/>
        </w:rPr>
        <w:t xml:space="preserve"> de nueva cuenta, mediante recurso de revisión, ante el Instituto. </w:t>
      </w:r>
      <w:r w:rsidR="00F82FF0" w:rsidRPr="00827230">
        <w:rPr>
          <w:rFonts w:ascii="Palatino Linotype" w:eastAsiaTheme="minorEastAsia" w:hAnsi="Palatino Linotype" w:cs="Arial"/>
          <w:i/>
          <w:sz w:val="22"/>
          <w:lang w:val="es-ES_tradnl" w:eastAsia="es-ES"/>
        </w:rPr>
        <w:t>“</w:t>
      </w:r>
    </w:p>
    <w:p w14:paraId="24AD26B8" w14:textId="77777777" w:rsidR="002A0729" w:rsidRPr="00827230" w:rsidRDefault="002A0729" w:rsidP="00EF522E">
      <w:pPr>
        <w:spacing w:line="360" w:lineRule="auto"/>
        <w:contextualSpacing/>
        <w:jc w:val="both"/>
        <w:rPr>
          <w:rFonts w:ascii="Palatino Linotype" w:eastAsiaTheme="minorEastAsia" w:hAnsi="Palatino Linotype" w:cs="Arial"/>
          <w:lang w:val="es-ES_tradnl" w:eastAsia="es-ES"/>
        </w:rPr>
      </w:pPr>
    </w:p>
    <w:p w14:paraId="21B3372A" w14:textId="77777777" w:rsidR="002A0729"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7230">
        <w:rPr>
          <w:rFonts w:ascii="Palatino Linotype" w:eastAsiaTheme="minorEastAsia" w:hAnsi="Palatino Linotype" w:cs="Arial"/>
          <w:lang w:val="es-ES_tradnl" w:eastAsia="es-ES"/>
        </w:rPr>
        <w:t xml:space="preserve"> Es así que en este asunto en el que se está ante la presencia de una falta de </w:t>
      </w:r>
      <w:r w:rsidR="00C66033" w:rsidRPr="00827230">
        <w:rPr>
          <w:rFonts w:ascii="Palatino Linotype" w:eastAsiaTheme="minorEastAsia" w:hAnsi="Palatino Linotype" w:cs="Arial"/>
          <w:lang w:val="es-ES_tradnl" w:eastAsia="es-ES"/>
        </w:rPr>
        <w:t>respuesta y</w:t>
      </w:r>
      <w:r w:rsidR="00430508" w:rsidRPr="00827230">
        <w:rPr>
          <w:rFonts w:ascii="Palatino Linotype" w:eastAsiaTheme="minorEastAsia" w:hAnsi="Palatino Linotype" w:cs="Arial"/>
          <w:lang w:val="es-ES_tradnl" w:eastAsia="es-ES"/>
        </w:rPr>
        <w:t xml:space="preserve"> una falta de trámite a </w:t>
      </w:r>
      <w:r w:rsidRPr="00827230">
        <w:rPr>
          <w:rFonts w:ascii="Palatino Linotype" w:eastAsiaTheme="minorEastAsia" w:hAnsi="Palatino Linotype" w:cs="Arial"/>
          <w:lang w:val="es-ES_tradnl" w:eastAsia="es-ES"/>
        </w:rPr>
        <w:t xml:space="preserve">la solicitud de información por parte del </w:t>
      </w:r>
      <w:r w:rsidRPr="00827230">
        <w:rPr>
          <w:rFonts w:ascii="Palatino Linotype" w:eastAsiaTheme="minorEastAsia" w:hAnsi="Palatino Linotype" w:cs="Arial"/>
          <w:b/>
          <w:lang w:val="es-ES_tradnl" w:eastAsia="es-ES"/>
        </w:rPr>
        <w:t>SUJETO OBLIGADO</w:t>
      </w:r>
      <w:r w:rsidRPr="00827230">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827230" w:rsidRDefault="002A0729" w:rsidP="00EF522E">
      <w:pPr>
        <w:spacing w:line="360" w:lineRule="auto"/>
        <w:ind w:left="360"/>
        <w:contextualSpacing/>
        <w:jc w:val="both"/>
        <w:rPr>
          <w:rFonts w:ascii="Palatino Linotype" w:eastAsiaTheme="minorEastAsia" w:hAnsi="Palatino Linotype" w:cs="Arial"/>
          <w:lang w:val="es-ES_tradnl" w:eastAsia="es-ES"/>
        </w:rPr>
      </w:pPr>
    </w:p>
    <w:p w14:paraId="1284626B" w14:textId="77777777" w:rsidR="002A0729" w:rsidRPr="00827230" w:rsidRDefault="00F82FF0" w:rsidP="00EF522E">
      <w:pPr>
        <w:spacing w:line="360" w:lineRule="auto"/>
        <w:ind w:left="567" w:right="567"/>
        <w:contextualSpacing/>
        <w:jc w:val="both"/>
        <w:rPr>
          <w:rFonts w:ascii="Palatino Linotype" w:eastAsiaTheme="minorEastAsia" w:hAnsi="Palatino Linotype" w:cs="Arial"/>
          <w:i/>
          <w:sz w:val="22"/>
          <w:lang w:val="es-ES_tradnl" w:eastAsia="es-ES"/>
        </w:rPr>
      </w:pPr>
      <w:r w:rsidRPr="00827230">
        <w:rPr>
          <w:rFonts w:ascii="Palatino Linotype" w:eastAsiaTheme="minorEastAsia" w:hAnsi="Palatino Linotype" w:cs="Arial"/>
          <w:b/>
          <w:i/>
          <w:sz w:val="22"/>
          <w:lang w:val="es-ES_tradnl" w:eastAsia="es-ES"/>
        </w:rPr>
        <w:t>“</w:t>
      </w:r>
      <w:r w:rsidR="002A0729" w:rsidRPr="00827230">
        <w:rPr>
          <w:rFonts w:ascii="Palatino Linotype" w:eastAsiaTheme="minorEastAsia" w:hAnsi="Palatino Linotype" w:cs="Arial"/>
          <w:b/>
          <w:i/>
          <w:sz w:val="22"/>
          <w:lang w:val="es-ES_tradnl" w:eastAsia="es-ES"/>
        </w:rPr>
        <w:t>Artículo 179.</w:t>
      </w:r>
      <w:r w:rsidR="002A0729" w:rsidRPr="00827230">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827230" w:rsidRDefault="00F82FF0" w:rsidP="00EF522E">
      <w:pPr>
        <w:spacing w:line="360" w:lineRule="auto"/>
        <w:ind w:left="567" w:right="567"/>
        <w:contextualSpacing/>
        <w:jc w:val="both"/>
        <w:rPr>
          <w:rFonts w:ascii="Palatino Linotype" w:eastAsiaTheme="minorEastAsia" w:hAnsi="Palatino Linotype" w:cs="Arial"/>
          <w:i/>
          <w:sz w:val="22"/>
          <w:lang w:val="es-ES_tradnl" w:eastAsia="es-ES"/>
        </w:rPr>
      </w:pPr>
      <w:r w:rsidRPr="00827230">
        <w:rPr>
          <w:rFonts w:ascii="Palatino Linotype" w:eastAsiaTheme="minorEastAsia" w:hAnsi="Palatino Linotype" w:cs="Arial"/>
          <w:i/>
          <w:sz w:val="22"/>
          <w:lang w:val="es-ES_tradnl" w:eastAsia="es-ES"/>
        </w:rPr>
        <w:t>(..</w:t>
      </w:r>
      <w:r w:rsidR="002A0729" w:rsidRPr="00827230">
        <w:rPr>
          <w:rFonts w:ascii="Palatino Linotype" w:eastAsiaTheme="minorEastAsia" w:hAnsi="Palatino Linotype" w:cs="Arial"/>
          <w:i/>
          <w:sz w:val="22"/>
          <w:lang w:val="es-ES_tradnl" w:eastAsia="es-ES"/>
        </w:rPr>
        <w:t>.</w:t>
      </w:r>
      <w:r w:rsidRPr="00827230">
        <w:rPr>
          <w:rFonts w:ascii="Palatino Linotype" w:eastAsiaTheme="minorEastAsia" w:hAnsi="Palatino Linotype" w:cs="Arial"/>
          <w:i/>
          <w:sz w:val="22"/>
          <w:lang w:val="es-ES_tradnl" w:eastAsia="es-ES"/>
        </w:rPr>
        <w:t>)</w:t>
      </w:r>
    </w:p>
    <w:p w14:paraId="1E21D5F8" w14:textId="77777777" w:rsidR="002A0729" w:rsidRPr="00827230" w:rsidRDefault="002A0729" w:rsidP="00EF522E">
      <w:pPr>
        <w:spacing w:line="360" w:lineRule="auto"/>
        <w:ind w:left="567" w:right="567"/>
        <w:contextualSpacing/>
        <w:jc w:val="both"/>
        <w:rPr>
          <w:rFonts w:ascii="Palatino Linotype" w:eastAsiaTheme="minorEastAsia" w:hAnsi="Palatino Linotype" w:cs="Arial"/>
          <w:b/>
          <w:i/>
          <w:sz w:val="22"/>
          <w:lang w:val="es-ES_tradnl" w:eastAsia="es-ES"/>
        </w:rPr>
      </w:pPr>
      <w:r w:rsidRPr="00827230">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827230" w:rsidRDefault="002A0729" w:rsidP="00EF522E">
      <w:pPr>
        <w:spacing w:line="360" w:lineRule="auto"/>
        <w:ind w:left="567" w:right="567"/>
        <w:contextualSpacing/>
        <w:jc w:val="both"/>
        <w:rPr>
          <w:rFonts w:ascii="Palatino Linotype" w:eastAsiaTheme="minorEastAsia" w:hAnsi="Palatino Linotype" w:cs="Arial"/>
          <w:i/>
          <w:sz w:val="22"/>
          <w:lang w:val="es-ES_tradnl" w:eastAsia="es-ES"/>
        </w:rPr>
      </w:pPr>
      <w:r w:rsidRPr="00827230">
        <w:rPr>
          <w:rFonts w:ascii="Palatino Linotype" w:eastAsiaTheme="minorEastAsia" w:hAnsi="Palatino Linotype" w:cs="Arial"/>
          <w:i/>
          <w:sz w:val="22"/>
          <w:lang w:val="es-ES_tradnl" w:eastAsia="es-ES"/>
        </w:rPr>
        <w:t>…</w:t>
      </w:r>
    </w:p>
    <w:p w14:paraId="74BC0C38" w14:textId="77777777" w:rsidR="002A0729" w:rsidRPr="00827230" w:rsidRDefault="002A0729" w:rsidP="00EF522E">
      <w:pPr>
        <w:spacing w:line="360" w:lineRule="auto"/>
        <w:ind w:left="567" w:right="567"/>
        <w:contextualSpacing/>
        <w:jc w:val="both"/>
        <w:rPr>
          <w:rFonts w:ascii="Palatino Linotype" w:eastAsiaTheme="minorEastAsia" w:hAnsi="Palatino Linotype" w:cs="Arial"/>
          <w:b/>
          <w:i/>
          <w:sz w:val="22"/>
          <w:lang w:val="es-ES_tradnl" w:eastAsia="es-ES"/>
        </w:rPr>
      </w:pPr>
      <w:r w:rsidRPr="00827230">
        <w:rPr>
          <w:rFonts w:ascii="Palatino Linotype" w:eastAsiaTheme="minorEastAsia" w:hAnsi="Palatino Linotype" w:cs="Arial"/>
          <w:b/>
          <w:i/>
          <w:sz w:val="22"/>
          <w:lang w:val="es-ES_tradnl" w:eastAsia="es-ES"/>
        </w:rPr>
        <w:t>XI. La falta de trámite a una solicitud;</w:t>
      </w:r>
    </w:p>
    <w:p w14:paraId="6D2DC1E4" w14:textId="77777777" w:rsidR="002A0729" w:rsidRPr="00827230" w:rsidRDefault="00F82FF0" w:rsidP="00EF522E">
      <w:pPr>
        <w:spacing w:line="360" w:lineRule="auto"/>
        <w:ind w:left="567" w:right="567"/>
        <w:contextualSpacing/>
        <w:jc w:val="both"/>
        <w:rPr>
          <w:rFonts w:ascii="Palatino Linotype" w:eastAsiaTheme="minorEastAsia" w:hAnsi="Palatino Linotype" w:cs="Arial"/>
          <w:i/>
          <w:sz w:val="22"/>
          <w:lang w:val="es-ES_tradnl" w:eastAsia="es-ES"/>
        </w:rPr>
      </w:pPr>
      <w:r w:rsidRPr="00827230">
        <w:rPr>
          <w:rFonts w:ascii="Palatino Linotype" w:eastAsiaTheme="minorEastAsia" w:hAnsi="Palatino Linotype" w:cs="Arial"/>
          <w:i/>
          <w:sz w:val="22"/>
          <w:lang w:val="es-ES_tradnl" w:eastAsia="es-ES"/>
        </w:rPr>
        <w:t>(</w:t>
      </w:r>
      <w:r w:rsidR="002A0729" w:rsidRPr="00827230">
        <w:rPr>
          <w:rFonts w:ascii="Palatino Linotype" w:eastAsiaTheme="minorEastAsia" w:hAnsi="Palatino Linotype" w:cs="Arial"/>
          <w:i/>
          <w:sz w:val="22"/>
          <w:lang w:val="es-ES_tradnl" w:eastAsia="es-ES"/>
        </w:rPr>
        <w:t>…</w:t>
      </w:r>
      <w:r w:rsidRPr="00827230">
        <w:rPr>
          <w:rFonts w:ascii="Palatino Linotype" w:eastAsiaTheme="minorEastAsia" w:hAnsi="Palatino Linotype" w:cs="Arial"/>
          <w:i/>
          <w:sz w:val="22"/>
          <w:lang w:val="es-ES_tradnl" w:eastAsia="es-ES"/>
        </w:rPr>
        <w:t>)”</w:t>
      </w:r>
    </w:p>
    <w:p w14:paraId="0F744A48" w14:textId="77777777" w:rsidR="00F82FF0" w:rsidRPr="00827230" w:rsidRDefault="00F82FF0" w:rsidP="00EF522E">
      <w:pPr>
        <w:spacing w:line="360" w:lineRule="auto"/>
        <w:ind w:left="567" w:right="567"/>
        <w:contextualSpacing/>
        <w:jc w:val="both"/>
        <w:rPr>
          <w:rFonts w:ascii="Palatino Linotype" w:eastAsiaTheme="minorEastAsia" w:hAnsi="Palatino Linotype" w:cs="Arial"/>
          <w:i/>
          <w:sz w:val="22"/>
          <w:lang w:val="es-ES_tradnl" w:eastAsia="es-ES"/>
        </w:rPr>
      </w:pPr>
    </w:p>
    <w:p w14:paraId="7B5268C5" w14:textId="77777777" w:rsidR="002A0729" w:rsidRPr="00827230" w:rsidRDefault="00F82FF0" w:rsidP="00EF522E">
      <w:pPr>
        <w:spacing w:line="360" w:lineRule="auto"/>
        <w:ind w:left="567" w:right="567"/>
        <w:contextualSpacing/>
        <w:jc w:val="both"/>
        <w:rPr>
          <w:rFonts w:ascii="Palatino Linotype" w:eastAsiaTheme="minorEastAsia" w:hAnsi="Palatino Linotype" w:cs="Arial"/>
          <w:b/>
          <w:i/>
          <w:sz w:val="22"/>
          <w:lang w:val="es-ES_tradnl" w:eastAsia="es-ES"/>
        </w:rPr>
      </w:pPr>
      <w:r w:rsidRPr="00827230">
        <w:rPr>
          <w:rFonts w:ascii="Palatino Linotype" w:eastAsiaTheme="minorEastAsia" w:hAnsi="Palatino Linotype" w:cs="Arial"/>
          <w:b/>
          <w:i/>
          <w:sz w:val="22"/>
          <w:lang w:val="es-ES_tradnl" w:eastAsia="es-ES"/>
        </w:rPr>
        <w:t>(Énfasis Añadido)</w:t>
      </w:r>
    </w:p>
    <w:p w14:paraId="238A4BBF" w14:textId="77777777" w:rsidR="00F82FF0" w:rsidRPr="00827230" w:rsidRDefault="00F82FF0" w:rsidP="00EF522E">
      <w:pPr>
        <w:spacing w:line="360" w:lineRule="auto"/>
        <w:ind w:left="360"/>
        <w:contextualSpacing/>
        <w:jc w:val="both"/>
        <w:rPr>
          <w:rFonts w:ascii="Palatino Linotype" w:eastAsiaTheme="minorEastAsia" w:hAnsi="Palatino Linotype" w:cs="Arial"/>
          <w:lang w:val="es-ES_tradnl" w:eastAsia="es-ES"/>
        </w:rPr>
      </w:pPr>
    </w:p>
    <w:p w14:paraId="0B88B3BC" w14:textId="77777777" w:rsidR="002A0729"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7230">
        <w:rPr>
          <w:rFonts w:ascii="Palatino Linotype" w:eastAsiaTheme="minorEastAsia" w:hAnsi="Palatino Linotype" w:cs="Arial"/>
          <w:lang w:val="es-ES_tradnl" w:eastAsia="es-ES"/>
        </w:rPr>
        <w:t xml:space="preserve">En ese tenor, en el asunto particular derivado de la negativa por parte del </w:t>
      </w:r>
      <w:r w:rsidR="00122620" w:rsidRPr="00827230">
        <w:rPr>
          <w:rFonts w:ascii="Palatino Linotype" w:eastAsiaTheme="minorEastAsia" w:hAnsi="Palatino Linotype" w:cs="Arial"/>
          <w:b/>
          <w:lang w:val="es-ES_tradnl" w:eastAsia="es-ES"/>
        </w:rPr>
        <w:t>SUJETO OBLIGADO</w:t>
      </w:r>
      <w:r w:rsidRPr="00827230">
        <w:rPr>
          <w:rFonts w:ascii="Palatino Linotype" w:eastAsiaTheme="minorEastAsia" w:hAnsi="Palatino Linotype" w:cs="Arial"/>
          <w:lang w:val="es-ES_tradnl" w:eastAsia="es-ES"/>
        </w:rPr>
        <w:t xml:space="preserve"> a dar trámite a la solicitud por parte del Titular de la Unid</w:t>
      </w:r>
      <w:r w:rsidR="00AD05E2" w:rsidRPr="00827230">
        <w:rPr>
          <w:rFonts w:ascii="Palatino Linotype" w:eastAsiaTheme="minorEastAsia" w:hAnsi="Palatino Linotype" w:cs="Arial"/>
          <w:lang w:val="es-ES_tradnl" w:eastAsia="es-ES"/>
        </w:rPr>
        <w:t xml:space="preserve">ad </w:t>
      </w:r>
      <w:r w:rsidR="00AD05E2" w:rsidRPr="00827230">
        <w:rPr>
          <w:rFonts w:ascii="Palatino Linotype" w:eastAsiaTheme="minorEastAsia" w:hAnsi="Palatino Linotype" w:cs="Arial"/>
          <w:lang w:val="es-ES_tradnl" w:eastAsia="es-ES"/>
        </w:rPr>
        <w:lastRenderedPageBreak/>
        <w:t xml:space="preserve">de Transparencia, </w:t>
      </w:r>
      <w:r w:rsidRPr="00827230">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827230" w:rsidRDefault="002A0729" w:rsidP="00EF522E">
      <w:pPr>
        <w:spacing w:line="360" w:lineRule="auto"/>
        <w:contextualSpacing/>
        <w:jc w:val="both"/>
        <w:rPr>
          <w:rFonts w:ascii="Palatino Linotype" w:eastAsiaTheme="minorEastAsia" w:hAnsi="Palatino Linotype" w:cs="Arial"/>
          <w:lang w:val="es-ES_tradnl" w:eastAsia="es-ES"/>
        </w:rPr>
      </w:pPr>
    </w:p>
    <w:p w14:paraId="2ACC12C4" w14:textId="5FD0520D" w:rsidR="00B4474F" w:rsidRPr="00827230" w:rsidRDefault="002A0729" w:rsidP="00EF522E">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27230">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827230">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827230">
        <w:rPr>
          <w:rFonts w:ascii="Palatino Linotype" w:eastAsiaTheme="minorEastAsia" w:hAnsi="Palatino Linotype" w:cs="Arial"/>
          <w:b/>
          <w:u w:val="single"/>
          <w:lang w:val="es-ES_tradnl" w:eastAsia="es-ES"/>
        </w:rPr>
        <w:t>evista en las fracciones VII y X</w:t>
      </w:r>
      <w:r w:rsidRPr="00827230">
        <w:rPr>
          <w:rFonts w:ascii="Palatino Linotype" w:eastAsiaTheme="minorEastAsia" w:hAnsi="Palatino Linotype" w:cs="Arial"/>
          <w:b/>
          <w:u w:val="single"/>
          <w:lang w:val="es-ES_tradnl" w:eastAsia="es-ES"/>
        </w:rPr>
        <w:t>I de la Ley en cita como es este el caso</w:t>
      </w:r>
      <w:r w:rsidRPr="00827230">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827230">
        <w:rPr>
          <w:rFonts w:ascii="Palatino Linotype" w:eastAsiaTheme="minorEastAsia" w:hAnsi="Palatino Linotype" w:cs="Arial"/>
          <w:b/>
          <w:lang w:val="es-ES_tradnl" w:eastAsia="es-ES"/>
        </w:rPr>
        <w:t>SUJETO OBLIGADO</w:t>
      </w:r>
      <w:r w:rsidRPr="00827230">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827230">
        <w:rPr>
          <w:rFonts w:ascii="Palatino Linotype" w:eastAsiaTheme="minorEastAsia" w:hAnsi="Palatino Linotype" w:cs="Arial"/>
          <w:b/>
          <w:lang w:val="es-ES_tradnl" w:eastAsia="es-ES"/>
        </w:rPr>
        <w:t>queda al alcance de la persona la interposición de un nuevo recurso de revisión</w:t>
      </w:r>
      <w:r w:rsidRPr="00827230">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5" w:name="_Toc487739452"/>
      <w:bookmarkStart w:id="46" w:name="_Toc524344196"/>
      <w:bookmarkStart w:id="47" w:name="_Toc526271201"/>
      <w:bookmarkStart w:id="48" w:name="_Toc536106975"/>
      <w:bookmarkStart w:id="49" w:name="_Toc71234384"/>
    </w:p>
    <w:p w14:paraId="4250AC04" w14:textId="77777777" w:rsidR="00EF522E" w:rsidRPr="00827230" w:rsidRDefault="00EF522E" w:rsidP="00EF522E">
      <w:pPr>
        <w:spacing w:line="360" w:lineRule="auto"/>
        <w:contextualSpacing/>
        <w:jc w:val="both"/>
        <w:rPr>
          <w:rFonts w:ascii="Palatino Linotype" w:eastAsiaTheme="minorEastAsia" w:hAnsi="Palatino Linotype" w:cs="Arial"/>
          <w:lang w:val="es-ES_tradnl" w:eastAsia="es-ES"/>
        </w:rPr>
      </w:pPr>
    </w:p>
    <w:p w14:paraId="139F91EA" w14:textId="77777777" w:rsidR="00F82FF0" w:rsidRPr="00827230" w:rsidRDefault="00F82FF0" w:rsidP="00EF522E">
      <w:pPr>
        <w:keepNext/>
        <w:keepLines/>
        <w:spacing w:line="360" w:lineRule="auto"/>
        <w:outlineLvl w:val="0"/>
        <w:rPr>
          <w:rFonts w:ascii="Palatino Linotype" w:eastAsia="MS Gothic" w:hAnsi="Palatino Linotype" w:cstheme="majorBidi"/>
          <w:b/>
        </w:rPr>
      </w:pPr>
      <w:bookmarkStart w:id="50" w:name="_Toc86251419"/>
      <w:r w:rsidRPr="00827230">
        <w:rPr>
          <w:rFonts w:ascii="Palatino Linotype" w:eastAsiaTheme="minorEastAsia" w:hAnsi="Palatino Linotype" w:cs="Arial"/>
          <w:b/>
          <w:lang w:val="es-ES_tradnl" w:eastAsia="es-ES"/>
        </w:rPr>
        <w:lastRenderedPageBreak/>
        <w:t>SEXTO</w:t>
      </w:r>
      <w:r w:rsidR="002A0729" w:rsidRPr="00827230">
        <w:rPr>
          <w:rFonts w:ascii="Palatino Linotype" w:eastAsia="MS Gothic" w:hAnsi="Palatino Linotype" w:cstheme="majorBidi"/>
          <w:b/>
        </w:rPr>
        <w:t>. Vista a los órganos de control interno</w:t>
      </w:r>
      <w:bookmarkEnd w:id="45"/>
      <w:r w:rsidR="002A0729" w:rsidRPr="00827230">
        <w:rPr>
          <w:rFonts w:ascii="Palatino Linotype" w:eastAsia="MS Gothic" w:hAnsi="Palatino Linotype" w:cstheme="majorBidi"/>
          <w:b/>
        </w:rPr>
        <w:t>.</w:t>
      </w:r>
      <w:bookmarkEnd w:id="46"/>
      <w:bookmarkEnd w:id="47"/>
      <w:bookmarkEnd w:id="48"/>
      <w:bookmarkEnd w:id="49"/>
      <w:bookmarkEnd w:id="50"/>
    </w:p>
    <w:p w14:paraId="6BAD6C50" w14:textId="77777777" w:rsidR="002A0729" w:rsidRPr="00827230" w:rsidRDefault="002A0729" w:rsidP="00EF522E">
      <w:pPr>
        <w:spacing w:line="360" w:lineRule="auto"/>
        <w:rPr>
          <w:rFonts w:eastAsiaTheme="minorEastAsia"/>
        </w:rPr>
      </w:pPr>
    </w:p>
    <w:p w14:paraId="77211CA4" w14:textId="77777777" w:rsidR="002A0729" w:rsidRPr="00827230" w:rsidRDefault="002A0729" w:rsidP="00EF522E">
      <w:pPr>
        <w:numPr>
          <w:ilvl w:val="0"/>
          <w:numId w:val="2"/>
        </w:numPr>
        <w:spacing w:line="360" w:lineRule="auto"/>
        <w:ind w:left="0" w:firstLine="0"/>
        <w:contextualSpacing/>
        <w:jc w:val="both"/>
        <w:rPr>
          <w:rFonts w:ascii="Palatino Linotype" w:hAnsi="Palatino Linotype"/>
          <w:lang w:val="es-ES_tradnl" w:eastAsia="es-ES"/>
        </w:rPr>
      </w:pPr>
      <w:r w:rsidRPr="00827230">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99DB5B5" w14:textId="77777777" w:rsidR="00EF522E" w:rsidRPr="00827230" w:rsidRDefault="00EF522E" w:rsidP="00EF522E">
      <w:pPr>
        <w:spacing w:line="360" w:lineRule="auto"/>
        <w:contextualSpacing/>
        <w:jc w:val="both"/>
        <w:rPr>
          <w:rFonts w:ascii="Palatino Linotype" w:hAnsi="Palatino Linotype"/>
          <w:lang w:val="es-ES_tradnl" w:eastAsia="es-ES"/>
        </w:rPr>
      </w:pPr>
    </w:p>
    <w:p w14:paraId="4C54A8DA" w14:textId="77777777" w:rsidR="002A0729" w:rsidRPr="00827230" w:rsidRDefault="002A0729" w:rsidP="00EF522E">
      <w:pPr>
        <w:pStyle w:val="Prrafodelista"/>
        <w:spacing w:line="360" w:lineRule="auto"/>
        <w:ind w:left="567" w:right="567"/>
        <w:jc w:val="both"/>
        <w:rPr>
          <w:rFonts w:ascii="Palatino Linotype" w:eastAsia="Times New Roman" w:hAnsi="Palatino Linotype" w:cs="Times New Roman"/>
          <w:i/>
          <w:sz w:val="22"/>
        </w:rPr>
      </w:pPr>
      <w:r w:rsidRPr="00827230">
        <w:rPr>
          <w:rFonts w:ascii="Palatino Linotype" w:eastAsia="Times New Roman" w:hAnsi="Palatino Linotype" w:cs="Times New Roman"/>
          <w:b/>
          <w:i/>
          <w:sz w:val="22"/>
        </w:rPr>
        <w:t>“Artículo 222.</w:t>
      </w:r>
      <w:r w:rsidRPr="00827230">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827230" w:rsidRDefault="002A0729" w:rsidP="00EF522E">
      <w:pPr>
        <w:pStyle w:val="Prrafodelista"/>
        <w:spacing w:line="360" w:lineRule="auto"/>
        <w:ind w:left="567" w:right="567"/>
        <w:jc w:val="both"/>
        <w:rPr>
          <w:rFonts w:ascii="Palatino Linotype" w:eastAsia="Times New Roman" w:hAnsi="Palatino Linotype" w:cs="Times New Roman"/>
          <w:i/>
          <w:sz w:val="22"/>
        </w:rPr>
      </w:pPr>
      <w:r w:rsidRPr="00827230">
        <w:rPr>
          <w:rFonts w:ascii="Palatino Linotype" w:eastAsia="Times New Roman" w:hAnsi="Palatino Linotype" w:cs="Times New Roman"/>
          <w:i/>
          <w:sz w:val="22"/>
        </w:rPr>
        <w:t>(…)</w:t>
      </w:r>
    </w:p>
    <w:p w14:paraId="0406163D" w14:textId="77777777" w:rsidR="002A0729" w:rsidRPr="00827230" w:rsidRDefault="002A0729" w:rsidP="00EF522E">
      <w:pPr>
        <w:pStyle w:val="Prrafodelista"/>
        <w:spacing w:line="360" w:lineRule="auto"/>
        <w:ind w:left="567" w:right="567"/>
        <w:jc w:val="both"/>
        <w:rPr>
          <w:rFonts w:ascii="Palatino Linotype" w:eastAsia="Times New Roman" w:hAnsi="Palatino Linotype" w:cs="Times New Roman"/>
          <w:i/>
          <w:sz w:val="22"/>
        </w:rPr>
      </w:pPr>
      <w:r w:rsidRPr="00827230">
        <w:rPr>
          <w:rFonts w:ascii="Palatino Linotype" w:eastAsia="Times New Roman" w:hAnsi="Palatino Linotype" w:cs="Times New Roman"/>
          <w:b/>
          <w:i/>
          <w:sz w:val="22"/>
        </w:rPr>
        <w:t>I. Cualquier acto u omisión que provoque la suspensión o deficiencia en la atención de las solicitudes de información</w:t>
      </w:r>
      <w:r w:rsidRPr="00827230">
        <w:rPr>
          <w:rFonts w:ascii="Palatino Linotype" w:eastAsia="Times New Roman" w:hAnsi="Palatino Linotype" w:cs="Times New Roman"/>
          <w:i/>
          <w:sz w:val="22"/>
        </w:rPr>
        <w:t>;</w:t>
      </w:r>
    </w:p>
    <w:p w14:paraId="788FC659" w14:textId="77777777" w:rsidR="002A0729" w:rsidRPr="00827230" w:rsidRDefault="002A0729" w:rsidP="00EF522E">
      <w:pPr>
        <w:pStyle w:val="Prrafodelista"/>
        <w:spacing w:line="360" w:lineRule="auto"/>
        <w:ind w:left="567" w:right="567"/>
        <w:jc w:val="both"/>
        <w:rPr>
          <w:rFonts w:ascii="Palatino Linotype" w:eastAsia="Times New Roman" w:hAnsi="Palatino Linotype" w:cs="Times New Roman"/>
          <w:i/>
          <w:sz w:val="22"/>
        </w:rPr>
      </w:pPr>
      <w:r w:rsidRPr="00827230">
        <w:rPr>
          <w:rFonts w:ascii="Palatino Linotype" w:eastAsia="Times New Roman" w:hAnsi="Palatino Linotype" w:cs="Times New Roman"/>
          <w:b/>
          <w:i/>
          <w:sz w:val="22"/>
        </w:rPr>
        <w:t>II. La falta de respuesta a las solicitudes de información en los plazos señalados en la normatividad aplicable</w:t>
      </w:r>
      <w:r w:rsidRPr="00827230">
        <w:rPr>
          <w:rFonts w:ascii="Palatino Linotype" w:eastAsia="Times New Roman" w:hAnsi="Palatino Linotype" w:cs="Times New Roman"/>
          <w:i/>
          <w:sz w:val="22"/>
        </w:rPr>
        <w:t>;</w:t>
      </w:r>
    </w:p>
    <w:p w14:paraId="3EB93A45" w14:textId="77777777" w:rsidR="002A0729" w:rsidRPr="00827230" w:rsidRDefault="002A0729" w:rsidP="00EF522E">
      <w:pPr>
        <w:pStyle w:val="Prrafodelista"/>
        <w:spacing w:line="360" w:lineRule="auto"/>
        <w:ind w:left="567" w:right="567"/>
        <w:jc w:val="both"/>
        <w:rPr>
          <w:rFonts w:ascii="Palatino Linotype" w:eastAsia="Times New Roman" w:hAnsi="Palatino Linotype" w:cs="Times New Roman"/>
          <w:i/>
          <w:sz w:val="22"/>
        </w:rPr>
      </w:pPr>
      <w:r w:rsidRPr="00827230">
        <w:rPr>
          <w:rFonts w:ascii="Palatino Linotype" w:eastAsia="Times New Roman" w:hAnsi="Palatino Linotype" w:cs="Times New Roman"/>
          <w:i/>
          <w:sz w:val="22"/>
        </w:rPr>
        <w:t>(…)</w:t>
      </w:r>
      <w:r w:rsidR="00F82FF0" w:rsidRPr="00827230">
        <w:rPr>
          <w:rFonts w:ascii="Palatino Linotype" w:eastAsia="Times New Roman" w:hAnsi="Palatino Linotype" w:cs="Times New Roman"/>
          <w:i/>
          <w:sz w:val="22"/>
        </w:rPr>
        <w:t>”</w:t>
      </w:r>
    </w:p>
    <w:p w14:paraId="2872962A" w14:textId="55E8A46C" w:rsidR="00542876" w:rsidRPr="00827230" w:rsidRDefault="00F82FF0" w:rsidP="00EF522E">
      <w:pPr>
        <w:pStyle w:val="Prrafodelista"/>
        <w:spacing w:line="360" w:lineRule="auto"/>
        <w:ind w:left="567" w:right="567"/>
        <w:jc w:val="both"/>
        <w:rPr>
          <w:rFonts w:ascii="Palatino Linotype" w:eastAsia="Times New Roman" w:hAnsi="Palatino Linotype" w:cs="Times New Roman"/>
          <w:b/>
          <w:i/>
          <w:sz w:val="22"/>
        </w:rPr>
      </w:pPr>
      <w:r w:rsidRPr="00827230">
        <w:rPr>
          <w:rFonts w:ascii="Palatino Linotype" w:eastAsia="Times New Roman" w:hAnsi="Palatino Linotype" w:cs="Times New Roman"/>
          <w:b/>
          <w:i/>
          <w:sz w:val="22"/>
        </w:rPr>
        <w:t>(Énfasis Añadido)</w:t>
      </w:r>
    </w:p>
    <w:p w14:paraId="58F8AC0F" w14:textId="77777777" w:rsidR="00B455E3" w:rsidRPr="00827230" w:rsidRDefault="00B455E3" w:rsidP="00EF522E">
      <w:pPr>
        <w:spacing w:line="360" w:lineRule="auto"/>
        <w:ind w:right="567"/>
        <w:jc w:val="both"/>
        <w:rPr>
          <w:rFonts w:ascii="Palatino Linotype" w:hAnsi="Palatino Linotype"/>
          <w:b/>
          <w:i/>
          <w:sz w:val="22"/>
        </w:rPr>
      </w:pPr>
    </w:p>
    <w:p w14:paraId="4EF78247" w14:textId="77777777" w:rsidR="002A0729" w:rsidRPr="00827230" w:rsidRDefault="002A0729" w:rsidP="00EF522E">
      <w:pPr>
        <w:numPr>
          <w:ilvl w:val="0"/>
          <w:numId w:val="2"/>
        </w:numPr>
        <w:spacing w:line="360" w:lineRule="auto"/>
        <w:ind w:left="0" w:firstLine="0"/>
        <w:contextualSpacing/>
        <w:jc w:val="both"/>
        <w:rPr>
          <w:rFonts w:ascii="Palatino Linotype" w:hAnsi="Palatino Linotype"/>
          <w:lang w:val="es-ES_tradnl" w:eastAsia="es-ES"/>
        </w:rPr>
      </w:pPr>
      <w:r w:rsidRPr="00827230">
        <w:rPr>
          <w:rFonts w:ascii="Palatino Linotype" w:hAnsi="Palatino Linotype"/>
          <w:lang w:val="es-ES_tradnl" w:eastAsia="es-ES"/>
        </w:rPr>
        <w:t>Es necesa</w:t>
      </w:r>
      <w:r w:rsidR="00430508" w:rsidRPr="00827230">
        <w:rPr>
          <w:rFonts w:ascii="Palatino Linotype" w:hAnsi="Palatino Linotype"/>
          <w:lang w:val="es-ES_tradnl" w:eastAsia="es-ES"/>
        </w:rPr>
        <w:t>rio señalar que,</w:t>
      </w:r>
      <w:r w:rsidRPr="00827230">
        <w:rPr>
          <w:rFonts w:ascii="Palatino Linotype" w:hAnsi="Palatino Linotype"/>
          <w:lang w:val="es-ES_tradnl" w:eastAsia="es-ES"/>
        </w:rPr>
        <w:t xml:space="preserve"> aunque se turnó la solicitud de información al servidor público habilitad</w:t>
      </w:r>
      <w:r w:rsidR="00BA15AA" w:rsidRPr="00827230">
        <w:rPr>
          <w:rFonts w:ascii="Palatino Linotype" w:hAnsi="Palatino Linotype"/>
          <w:lang w:val="es-ES_tradnl" w:eastAsia="es-ES"/>
        </w:rPr>
        <w:t>o</w:t>
      </w:r>
      <w:r w:rsidRPr="00827230">
        <w:rPr>
          <w:rFonts w:ascii="Palatino Linotype" w:hAnsi="Palatino Linotype"/>
          <w:lang w:val="es-ES_tradnl" w:eastAsia="es-ES"/>
        </w:rPr>
        <w:t>, el cual como se refirió en el estud</w:t>
      </w:r>
      <w:r w:rsidR="00BA15AA" w:rsidRPr="00827230">
        <w:rPr>
          <w:rFonts w:ascii="Palatino Linotype" w:hAnsi="Palatino Linotype"/>
          <w:lang w:val="es-ES_tradnl" w:eastAsia="es-ES"/>
        </w:rPr>
        <w:t xml:space="preserve">io no dio respuesta, tampoco </w:t>
      </w:r>
      <w:r w:rsidRPr="00827230">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827230" w:rsidRDefault="00F82FF0" w:rsidP="00EF522E">
      <w:pPr>
        <w:spacing w:line="360" w:lineRule="auto"/>
        <w:contextualSpacing/>
        <w:jc w:val="both"/>
        <w:rPr>
          <w:rFonts w:ascii="Palatino Linotype" w:hAnsi="Palatino Linotype"/>
          <w:lang w:val="es-ES_tradnl" w:eastAsia="es-ES"/>
        </w:rPr>
      </w:pPr>
    </w:p>
    <w:p w14:paraId="29DAE465" w14:textId="77777777" w:rsidR="002A0729" w:rsidRPr="00827230" w:rsidRDefault="00430508" w:rsidP="00EF522E">
      <w:pPr>
        <w:numPr>
          <w:ilvl w:val="0"/>
          <w:numId w:val="2"/>
        </w:numPr>
        <w:spacing w:line="360" w:lineRule="auto"/>
        <w:ind w:left="0" w:firstLine="0"/>
        <w:contextualSpacing/>
        <w:jc w:val="both"/>
        <w:rPr>
          <w:rFonts w:ascii="Palatino Linotype" w:hAnsi="Palatino Linotype"/>
          <w:lang w:val="es-ES_tradnl" w:eastAsia="es-ES"/>
        </w:rPr>
      </w:pPr>
      <w:r w:rsidRPr="00827230">
        <w:rPr>
          <w:rFonts w:ascii="Palatino Linotype" w:hAnsi="Palatino Linotype"/>
          <w:lang w:val="es-ES_tradnl" w:eastAsia="es-ES"/>
        </w:rPr>
        <w:t xml:space="preserve">Así, la falta de respuesta </w:t>
      </w:r>
      <w:r w:rsidR="002A0729" w:rsidRPr="00827230">
        <w:rPr>
          <w:rFonts w:ascii="Palatino Linotype" w:hAnsi="Palatino Linotype"/>
          <w:lang w:val="es-ES_tradnl" w:eastAsia="es-ES"/>
        </w:rPr>
        <w:t xml:space="preserve">del servidor público habilitado y la falta de continuidad por parte del titular de la unidad de transparencia para atender la solicitud de información, propiciaron que no se diera respuesta y eso puede ser una </w:t>
      </w:r>
      <w:r w:rsidR="002A0729" w:rsidRPr="00827230">
        <w:rPr>
          <w:rFonts w:ascii="Palatino Linotype" w:hAnsi="Palatino Linotype"/>
          <w:lang w:val="es-ES_tradnl" w:eastAsia="es-ES"/>
        </w:rPr>
        <w:lastRenderedPageBreak/>
        <w:t>causa de responsabilidad por no cumplir con las obligaciones de transparencia señaladas por la Ley en la materia.</w:t>
      </w:r>
    </w:p>
    <w:p w14:paraId="4D78BA47" w14:textId="77777777" w:rsidR="00F82FF0" w:rsidRPr="00827230" w:rsidRDefault="00F82FF0" w:rsidP="00EF522E">
      <w:pPr>
        <w:spacing w:line="360" w:lineRule="auto"/>
        <w:contextualSpacing/>
        <w:jc w:val="both"/>
        <w:rPr>
          <w:rFonts w:ascii="Palatino Linotype" w:hAnsi="Palatino Linotype"/>
          <w:lang w:val="es-ES_tradnl" w:eastAsia="es-ES"/>
        </w:rPr>
      </w:pPr>
    </w:p>
    <w:p w14:paraId="2B8F097D" w14:textId="77777777" w:rsidR="002A0729" w:rsidRPr="00827230" w:rsidRDefault="00430508" w:rsidP="00EF522E">
      <w:pPr>
        <w:numPr>
          <w:ilvl w:val="0"/>
          <w:numId w:val="2"/>
        </w:numPr>
        <w:spacing w:line="360" w:lineRule="auto"/>
        <w:ind w:left="0" w:firstLine="0"/>
        <w:contextualSpacing/>
        <w:jc w:val="both"/>
        <w:rPr>
          <w:rFonts w:ascii="Palatino Linotype" w:hAnsi="Palatino Linotype"/>
          <w:lang w:val="es-ES_tradnl" w:eastAsia="es-ES"/>
        </w:rPr>
      </w:pPr>
      <w:r w:rsidRPr="00827230">
        <w:rPr>
          <w:rFonts w:ascii="Palatino Linotype" w:hAnsi="Palatino Linotype"/>
          <w:lang w:val="es-ES_tradnl" w:eastAsia="es-ES"/>
        </w:rPr>
        <w:t xml:space="preserve">Es conveniente señalar la fracción X, </w:t>
      </w:r>
      <w:r w:rsidR="002A0729" w:rsidRPr="00827230">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827230" w:rsidRDefault="002A0729" w:rsidP="00EF522E">
      <w:pPr>
        <w:spacing w:line="360" w:lineRule="auto"/>
        <w:contextualSpacing/>
        <w:jc w:val="both"/>
        <w:rPr>
          <w:rFonts w:ascii="Palatino Linotype" w:hAnsi="Palatino Linotype"/>
          <w:lang w:val="es-ES_tradnl" w:eastAsia="es-ES"/>
        </w:rPr>
      </w:pPr>
    </w:p>
    <w:p w14:paraId="29028209" w14:textId="77777777" w:rsidR="002A0729" w:rsidRPr="00827230" w:rsidRDefault="002A0729" w:rsidP="00EF522E">
      <w:pPr>
        <w:spacing w:line="360" w:lineRule="auto"/>
        <w:ind w:left="567" w:right="567"/>
        <w:contextualSpacing/>
        <w:jc w:val="both"/>
        <w:rPr>
          <w:rFonts w:ascii="Palatino Linotype" w:hAnsi="Palatino Linotype"/>
          <w:i/>
          <w:sz w:val="22"/>
          <w:lang w:val="es-ES_tradnl" w:eastAsia="es-ES"/>
        </w:rPr>
      </w:pPr>
      <w:r w:rsidRPr="00827230">
        <w:rPr>
          <w:rFonts w:ascii="Palatino Linotype" w:hAnsi="Palatino Linotype"/>
          <w:i/>
          <w:sz w:val="22"/>
          <w:lang w:val="es-ES_tradnl" w:eastAsia="es-ES"/>
        </w:rPr>
        <w:t>“</w:t>
      </w:r>
      <w:r w:rsidRPr="00827230">
        <w:rPr>
          <w:rFonts w:ascii="Palatino Linotype" w:hAnsi="Palatino Linotype"/>
          <w:b/>
          <w:i/>
          <w:sz w:val="22"/>
          <w:lang w:val="es-ES_tradnl" w:eastAsia="es-ES"/>
        </w:rPr>
        <w:t>Artículo 36.</w:t>
      </w:r>
      <w:r w:rsidRPr="00827230">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827230" w:rsidRDefault="002A0729" w:rsidP="00EF522E">
      <w:pPr>
        <w:spacing w:line="360" w:lineRule="auto"/>
        <w:ind w:left="567" w:right="567"/>
        <w:contextualSpacing/>
        <w:jc w:val="both"/>
        <w:rPr>
          <w:rFonts w:ascii="Palatino Linotype" w:hAnsi="Palatino Linotype"/>
          <w:i/>
          <w:sz w:val="22"/>
          <w:lang w:val="es-ES_tradnl" w:eastAsia="es-ES"/>
        </w:rPr>
      </w:pPr>
      <w:r w:rsidRPr="00827230">
        <w:rPr>
          <w:rFonts w:ascii="Palatino Linotype" w:hAnsi="Palatino Linotype"/>
          <w:i/>
          <w:sz w:val="22"/>
          <w:lang w:val="es-ES_tradnl" w:eastAsia="es-ES"/>
        </w:rPr>
        <w:t>(…)</w:t>
      </w:r>
    </w:p>
    <w:p w14:paraId="152543B3" w14:textId="77777777" w:rsidR="002A0729" w:rsidRPr="00827230" w:rsidRDefault="002A0729" w:rsidP="00EF522E">
      <w:pPr>
        <w:spacing w:line="360" w:lineRule="auto"/>
        <w:ind w:left="567" w:right="567"/>
        <w:contextualSpacing/>
        <w:jc w:val="both"/>
        <w:rPr>
          <w:rFonts w:ascii="Palatino Linotype" w:hAnsi="Palatino Linotype"/>
          <w:i/>
          <w:sz w:val="22"/>
          <w:lang w:val="es-ES_tradnl" w:eastAsia="es-ES"/>
        </w:rPr>
      </w:pPr>
      <w:r w:rsidRPr="00827230">
        <w:rPr>
          <w:rFonts w:ascii="Palatino Linotype" w:hAnsi="Palatino Linotype"/>
          <w:i/>
          <w:sz w:val="22"/>
          <w:lang w:val="es-ES_tradnl" w:eastAsia="es-ES"/>
        </w:rPr>
        <w:t>X. Hacer del conocimiento del órgano de control interno o equivalente de cada Sujeto Obligado las infracciones a esta Ley; “</w:t>
      </w:r>
    </w:p>
    <w:p w14:paraId="51A2F7A7" w14:textId="77777777" w:rsidR="002A0729" w:rsidRPr="00827230" w:rsidRDefault="002A0729" w:rsidP="00EF522E">
      <w:pPr>
        <w:spacing w:line="360" w:lineRule="auto"/>
        <w:ind w:left="567" w:right="567"/>
        <w:contextualSpacing/>
        <w:jc w:val="both"/>
        <w:rPr>
          <w:rFonts w:ascii="Palatino Linotype" w:hAnsi="Palatino Linotype"/>
          <w:i/>
          <w:sz w:val="22"/>
          <w:lang w:val="es-ES_tradnl" w:eastAsia="es-ES"/>
        </w:rPr>
      </w:pPr>
      <w:r w:rsidRPr="00827230">
        <w:rPr>
          <w:rFonts w:ascii="Palatino Linotype" w:hAnsi="Palatino Linotype"/>
          <w:i/>
          <w:sz w:val="22"/>
          <w:lang w:val="es-ES_tradnl" w:eastAsia="es-ES"/>
        </w:rPr>
        <w:t>(…)</w:t>
      </w:r>
      <w:r w:rsidR="00F82FF0" w:rsidRPr="00827230">
        <w:rPr>
          <w:rFonts w:ascii="Palatino Linotype" w:hAnsi="Palatino Linotype"/>
          <w:i/>
          <w:sz w:val="22"/>
          <w:lang w:val="es-ES_tradnl" w:eastAsia="es-ES"/>
        </w:rPr>
        <w:t>”</w:t>
      </w:r>
    </w:p>
    <w:p w14:paraId="7403A266" w14:textId="77777777" w:rsidR="00F82FF0" w:rsidRPr="00827230" w:rsidRDefault="00F82FF0" w:rsidP="00EF522E">
      <w:pPr>
        <w:spacing w:line="360" w:lineRule="auto"/>
        <w:ind w:left="567" w:right="567"/>
        <w:contextualSpacing/>
        <w:jc w:val="both"/>
        <w:rPr>
          <w:rFonts w:ascii="Palatino Linotype" w:hAnsi="Palatino Linotype"/>
          <w:i/>
          <w:sz w:val="22"/>
          <w:lang w:val="es-ES_tradnl" w:eastAsia="es-ES"/>
        </w:rPr>
      </w:pPr>
    </w:p>
    <w:p w14:paraId="4A7A1000" w14:textId="77777777" w:rsidR="00F82FF0" w:rsidRPr="00827230" w:rsidRDefault="00F82FF0" w:rsidP="00EF522E">
      <w:pPr>
        <w:spacing w:line="360" w:lineRule="auto"/>
        <w:ind w:left="567" w:right="567"/>
        <w:contextualSpacing/>
        <w:jc w:val="both"/>
        <w:rPr>
          <w:rFonts w:ascii="Palatino Linotype" w:hAnsi="Palatino Linotype"/>
          <w:b/>
          <w:i/>
          <w:sz w:val="22"/>
          <w:lang w:val="es-ES_tradnl" w:eastAsia="es-ES"/>
        </w:rPr>
      </w:pPr>
      <w:r w:rsidRPr="00827230">
        <w:rPr>
          <w:rFonts w:ascii="Palatino Linotype" w:hAnsi="Palatino Linotype"/>
          <w:b/>
          <w:i/>
          <w:sz w:val="22"/>
          <w:lang w:val="es-ES_tradnl" w:eastAsia="es-ES"/>
        </w:rPr>
        <w:t>(Énfasis Añadido)</w:t>
      </w:r>
    </w:p>
    <w:p w14:paraId="47C4AE09" w14:textId="77777777" w:rsidR="002A0729" w:rsidRPr="00827230" w:rsidRDefault="002A0729" w:rsidP="00EF522E">
      <w:pPr>
        <w:spacing w:line="360" w:lineRule="auto"/>
        <w:contextualSpacing/>
        <w:jc w:val="both"/>
        <w:rPr>
          <w:rFonts w:ascii="Palatino Linotype" w:eastAsia="MS Mincho" w:hAnsi="Palatino Linotype" w:cs="Arial"/>
          <w:lang w:val="es-ES_tradnl" w:eastAsia="es-ES"/>
        </w:rPr>
      </w:pPr>
    </w:p>
    <w:p w14:paraId="5F556789" w14:textId="77777777" w:rsidR="002A0729" w:rsidRPr="00827230" w:rsidRDefault="002A0729" w:rsidP="00EF522E">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827230">
        <w:rPr>
          <w:rFonts w:ascii="Palatino Linotype" w:hAnsi="Palatino Linotype"/>
          <w:lang w:val="es-ES_tradnl" w:eastAsia="es-ES"/>
        </w:rPr>
        <w:t xml:space="preserve">Asimismo, este Pleno hará del conocimiento del órgano de control de este Instituto de las infracciones en que el </w:t>
      </w:r>
      <w:r w:rsidRPr="00827230">
        <w:rPr>
          <w:rFonts w:ascii="Palatino Linotype" w:hAnsi="Palatino Linotype"/>
          <w:b/>
          <w:lang w:val="es-ES_tradnl" w:eastAsia="es-ES"/>
        </w:rPr>
        <w:t>SUJETO OBLIGADO</w:t>
      </w:r>
      <w:r w:rsidRPr="00827230">
        <w:rPr>
          <w:rFonts w:ascii="Palatino Linotype" w:hAnsi="Palatino Linotype"/>
          <w:lang w:val="es-ES_tradnl" w:eastAsia="es-ES"/>
        </w:rPr>
        <w:t xml:space="preserve"> incurrió, lo cual se encuentra previsto </w:t>
      </w:r>
      <w:r w:rsidRPr="00827230">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827230" w:rsidRDefault="0018390A" w:rsidP="00EF522E">
      <w:pPr>
        <w:spacing w:line="360" w:lineRule="auto"/>
        <w:contextualSpacing/>
        <w:jc w:val="both"/>
        <w:rPr>
          <w:rFonts w:ascii="Palatino Linotype" w:eastAsia="MS Mincho" w:hAnsi="Palatino Linotype" w:cs="Arial"/>
          <w:lang w:val="es-ES_tradnl" w:eastAsia="es-ES"/>
        </w:rPr>
      </w:pPr>
    </w:p>
    <w:p w14:paraId="2A9B1028" w14:textId="77777777" w:rsidR="002A0729" w:rsidRPr="00827230" w:rsidRDefault="002A0729" w:rsidP="00EF522E">
      <w:pPr>
        <w:spacing w:line="360" w:lineRule="auto"/>
        <w:ind w:left="567" w:right="567"/>
        <w:contextualSpacing/>
        <w:jc w:val="both"/>
        <w:rPr>
          <w:rFonts w:ascii="Palatino Linotype" w:hAnsi="Palatino Linotype"/>
          <w:i/>
          <w:sz w:val="22"/>
          <w:lang w:val="es-ES_tradnl" w:eastAsia="es-ES"/>
        </w:rPr>
      </w:pPr>
      <w:r w:rsidRPr="00827230">
        <w:rPr>
          <w:rFonts w:ascii="Palatino Linotype" w:hAnsi="Palatino Linotype"/>
          <w:i/>
          <w:sz w:val="22"/>
          <w:lang w:val="es-ES_tradnl" w:eastAsia="es-ES"/>
        </w:rPr>
        <w:t>“</w:t>
      </w:r>
      <w:r w:rsidRPr="00827230">
        <w:rPr>
          <w:rFonts w:ascii="Palatino Linotype" w:hAnsi="Palatino Linotype"/>
          <w:b/>
          <w:i/>
          <w:sz w:val="22"/>
          <w:lang w:val="es-ES_tradnl" w:eastAsia="es-ES"/>
        </w:rPr>
        <w:t>Artículo 190.</w:t>
      </w:r>
      <w:r w:rsidRPr="00827230">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827230">
        <w:rPr>
          <w:rFonts w:ascii="Palatino Linotype" w:hAnsi="Palatino Linotype"/>
          <w:i/>
          <w:sz w:val="22"/>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827230" w:rsidRDefault="002A0729" w:rsidP="00EF522E">
      <w:pPr>
        <w:spacing w:line="360" w:lineRule="auto"/>
        <w:ind w:left="567" w:right="567"/>
        <w:contextualSpacing/>
        <w:jc w:val="both"/>
        <w:rPr>
          <w:rFonts w:ascii="Palatino Linotype" w:eastAsiaTheme="minorEastAsia" w:hAnsi="Palatino Linotype"/>
          <w:i/>
          <w:sz w:val="22"/>
          <w:lang w:val="es-ES_tradnl" w:eastAsia="es-ES"/>
        </w:rPr>
      </w:pPr>
      <w:r w:rsidRPr="00827230">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27230">
        <w:rPr>
          <w:rFonts w:ascii="Palatino Linotype" w:eastAsiaTheme="minorEastAsia" w:hAnsi="Palatino Linotype"/>
          <w:i/>
          <w:sz w:val="22"/>
          <w:lang w:val="es-ES_tradnl" w:eastAsia="es-ES"/>
        </w:rPr>
        <w:t xml:space="preserve"> (De Acuerdo al Decreto N°207, Publicado el 30 de mayo de 2017)</w:t>
      </w:r>
    </w:p>
    <w:p w14:paraId="754356E3" w14:textId="651A67C8" w:rsidR="00F82FF0" w:rsidRPr="00827230" w:rsidRDefault="00F82FF0" w:rsidP="00EF522E">
      <w:pPr>
        <w:spacing w:line="360" w:lineRule="auto"/>
        <w:ind w:left="567" w:right="567"/>
        <w:contextualSpacing/>
        <w:jc w:val="both"/>
        <w:rPr>
          <w:rFonts w:ascii="Palatino Linotype" w:eastAsiaTheme="minorEastAsia" w:hAnsi="Palatino Linotype"/>
          <w:i/>
          <w:sz w:val="22"/>
          <w:lang w:val="es-ES_tradnl" w:eastAsia="es-ES"/>
        </w:rPr>
      </w:pPr>
      <w:r w:rsidRPr="00827230">
        <w:rPr>
          <w:rFonts w:ascii="Palatino Linotype" w:eastAsiaTheme="minorEastAsia" w:hAnsi="Palatino Linotype"/>
          <w:i/>
          <w:sz w:val="22"/>
          <w:lang w:val="es-ES_tradnl" w:eastAsia="es-ES"/>
        </w:rPr>
        <w:t>(</w:t>
      </w:r>
      <w:r w:rsidR="002A0729" w:rsidRPr="00827230">
        <w:rPr>
          <w:rFonts w:ascii="Palatino Linotype" w:eastAsiaTheme="minorEastAsia" w:hAnsi="Palatino Linotype"/>
          <w:i/>
          <w:sz w:val="22"/>
          <w:lang w:val="es-ES_tradnl" w:eastAsia="es-ES"/>
        </w:rPr>
        <w:t>…</w:t>
      </w:r>
      <w:r w:rsidRPr="00827230">
        <w:rPr>
          <w:rFonts w:ascii="Palatino Linotype" w:eastAsiaTheme="minorEastAsia" w:hAnsi="Palatino Linotype"/>
          <w:i/>
          <w:sz w:val="22"/>
          <w:lang w:val="es-ES_tradnl" w:eastAsia="es-ES"/>
        </w:rPr>
        <w:t>)</w:t>
      </w:r>
      <w:r w:rsidR="002A0729" w:rsidRPr="00827230">
        <w:rPr>
          <w:rFonts w:ascii="Palatino Linotype" w:eastAsiaTheme="minorEastAsia" w:hAnsi="Palatino Linotype"/>
          <w:i/>
          <w:sz w:val="22"/>
          <w:lang w:val="es-ES_tradnl" w:eastAsia="es-ES"/>
        </w:rPr>
        <w:t>”</w:t>
      </w:r>
    </w:p>
    <w:p w14:paraId="69184151" w14:textId="74ABD097" w:rsidR="002A0729" w:rsidRPr="00827230" w:rsidRDefault="00F82FF0" w:rsidP="00EF522E">
      <w:pPr>
        <w:spacing w:line="360" w:lineRule="auto"/>
        <w:ind w:left="567" w:right="567"/>
        <w:contextualSpacing/>
        <w:jc w:val="both"/>
        <w:rPr>
          <w:rFonts w:ascii="Palatino Linotype" w:eastAsiaTheme="minorEastAsia" w:hAnsi="Palatino Linotype"/>
          <w:b/>
          <w:i/>
          <w:sz w:val="22"/>
          <w:lang w:val="es-ES_tradnl" w:eastAsia="es-ES"/>
        </w:rPr>
      </w:pPr>
      <w:r w:rsidRPr="00827230">
        <w:rPr>
          <w:rFonts w:ascii="Palatino Linotype" w:eastAsiaTheme="minorEastAsia" w:hAnsi="Palatino Linotype"/>
          <w:b/>
          <w:i/>
          <w:sz w:val="22"/>
          <w:lang w:val="es-ES_tradnl" w:eastAsia="es-ES"/>
        </w:rPr>
        <w:t>(Énfasis Añadido)</w:t>
      </w:r>
    </w:p>
    <w:p w14:paraId="346372FE" w14:textId="77777777" w:rsidR="00EF522E" w:rsidRPr="00827230" w:rsidRDefault="00EF522E" w:rsidP="00EF522E">
      <w:pPr>
        <w:spacing w:line="360" w:lineRule="auto"/>
        <w:ind w:left="567" w:right="567"/>
        <w:contextualSpacing/>
        <w:jc w:val="both"/>
        <w:rPr>
          <w:rFonts w:ascii="Palatino Linotype" w:eastAsiaTheme="minorEastAsia" w:hAnsi="Palatino Linotype"/>
          <w:b/>
          <w:i/>
          <w:sz w:val="22"/>
          <w:lang w:val="es-ES_tradnl" w:eastAsia="es-ES"/>
        </w:rPr>
      </w:pPr>
    </w:p>
    <w:p w14:paraId="628EA547" w14:textId="77777777" w:rsidR="00430508" w:rsidRPr="00827230" w:rsidRDefault="002A0729" w:rsidP="00EF522E">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827230">
        <w:rPr>
          <w:rFonts w:ascii="Palatino Linotype" w:eastAsiaTheme="minorEastAsia" w:hAnsi="Palatino Linotype" w:cs="Arial"/>
          <w:lang w:val="es-ES_tradnl" w:eastAsia="es-ES"/>
        </w:rPr>
        <w:t>En consecuencia el recurso de revisión consiste en una garantía secundaria</w:t>
      </w:r>
      <w:r w:rsidRPr="00827230">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827230">
        <w:rPr>
          <w:rFonts w:ascii="Palatino Linotype" w:eastAsiaTheme="minorEastAsia" w:hAnsi="Palatino Linotype" w:cs="Arial"/>
          <w:vertAlign w:val="superscript"/>
          <w:lang w:val="es-ES_tradnl" w:eastAsia="es-ES"/>
        </w:rPr>
        <w:footnoteReference w:id="6"/>
      </w:r>
      <w:r w:rsidRPr="00827230">
        <w:rPr>
          <w:rFonts w:ascii="Palatino Linotype" w:eastAsiaTheme="minorEastAsia" w:hAnsi="Palatino Linotype" w:cs="Arial"/>
          <w:lang w:val="es-ES_tradnl" w:eastAsia="es-ES"/>
        </w:rPr>
        <w:t xml:space="preserve">  , esto refiere que, ante la falta de respuesta por parte del </w:t>
      </w:r>
      <w:r w:rsidRPr="00827230">
        <w:rPr>
          <w:rFonts w:ascii="Palatino Linotype" w:eastAsiaTheme="minorEastAsia" w:hAnsi="Palatino Linotype" w:cs="Arial"/>
          <w:b/>
          <w:lang w:val="es-ES_tradnl" w:eastAsia="es-ES"/>
        </w:rPr>
        <w:t>SUJETO OBLIGADO</w:t>
      </w:r>
      <w:r w:rsidR="00374718" w:rsidRPr="00827230">
        <w:rPr>
          <w:rFonts w:ascii="Palatino Linotype" w:eastAsiaTheme="minorEastAsia" w:hAnsi="Palatino Linotype" w:cs="Arial"/>
          <w:lang w:val="es-ES_tradnl" w:eastAsia="es-ES"/>
        </w:rPr>
        <w:t xml:space="preserve">, </w:t>
      </w:r>
      <w:r w:rsidRPr="00827230">
        <w:rPr>
          <w:rFonts w:ascii="Palatino Linotype" w:eastAsiaTheme="minorEastAsia" w:hAnsi="Palatino Linotype" w:cs="Arial"/>
          <w:lang w:val="es-ES_tradnl" w:eastAsia="es-ES"/>
        </w:rPr>
        <w:t>l</w:t>
      </w:r>
      <w:r w:rsidR="00374718" w:rsidRPr="00827230">
        <w:rPr>
          <w:rFonts w:ascii="Palatino Linotype" w:eastAsiaTheme="minorEastAsia" w:hAnsi="Palatino Linotype" w:cs="Arial"/>
          <w:lang w:val="es-ES_tradnl" w:eastAsia="es-ES"/>
        </w:rPr>
        <w:t>a</w:t>
      </w:r>
      <w:r w:rsidRPr="00827230">
        <w:rPr>
          <w:rFonts w:ascii="Palatino Linotype" w:eastAsiaTheme="minorEastAsia" w:hAnsi="Palatino Linotype" w:cs="Arial"/>
          <w:lang w:val="es-ES_tradnl" w:eastAsia="es-ES"/>
        </w:rPr>
        <w:t xml:space="preserve"> </w:t>
      </w:r>
      <w:r w:rsidRPr="00827230">
        <w:rPr>
          <w:rFonts w:ascii="Palatino Linotype" w:eastAsiaTheme="minorEastAsia" w:hAnsi="Palatino Linotype" w:cs="Arial"/>
          <w:b/>
          <w:lang w:val="es-ES_tradnl" w:eastAsia="es-ES"/>
        </w:rPr>
        <w:t>RECURRENTE</w:t>
      </w:r>
      <w:r w:rsidRPr="00827230">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4FA77983" w14:textId="77777777" w:rsidR="00B4474F" w:rsidRPr="00827230" w:rsidRDefault="00B4474F" w:rsidP="00EF522E">
      <w:pPr>
        <w:spacing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827230" w:rsidRDefault="00F82FF0" w:rsidP="00EF522E">
      <w:pPr>
        <w:pStyle w:val="Ttulo2"/>
        <w:spacing w:before="0" w:line="360" w:lineRule="auto"/>
        <w:rPr>
          <w:rFonts w:ascii="Palatino Linotype" w:eastAsiaTheme="minorEastAsia" w:hAnsi="Palatino Linotype"/>
          <w:b/>
          <w:color w:val="auto"/>
          <w:sz w:val="24"/>
          <w:lang w:val="es-ES_tradnl" w:eastAsia="es-ES"/>
        </w:rPr>
      </w:pPr>
      <w:bookmarkStart w:id="51" w:name="_Toc71234386"/>
      <w:bookmarkStart w:id="52" w:name="_Toc86251420"/>
      <w:r w:rsidRPr="00827230">
        <w:rPr>
          <w:rFonts w:ascii="Palatino Linotype" w:eastAsiaTheme="minorEastAsia" w:hAnsi="Palatino Linotype"/>
          <w:b/>
          <w:color w:val="auto"/>
          <w:sz w:val="24"/>
          <w:lang w:val="es-ES_tradnl" w:eastAsia="es-ES"/>
        </w:rPr>
        <w:t>SÉPTIMO</w:t>
      </w:r>
      <w:r w:rsidR="002A0729" w:rsidRPr="00827230">
        <w:rPr>
          <w:rFonts w:ascii="Palatino Linotype" w:eastAsiaTheme="minorEastAsia" w:hAnsi="Palatino Linotype"/>
          <w:b/>
          <w:color w:val="auto"/>
          <w:sz w:val="24"/>
          <w:lang w:val="es-ES_tradnl" w:eastAsia="es-ES"/>
        </w:rPr>
        <w:t>. De la versión pública.</w:t>
      </w:r>
      <w:bookmarkEnd w:id="51"/>
      <w:bookmarkEnd w:id="52"/>
    </w:p>
    <w:p w14:paraId="66596CBC" w14:textId="77777777" w:rsidR="002A0729" w:rsidRPr="00827230" w:rsidRDefault="002A0729" w:rsidP="00EF522E">
      <w:pPr>
        <w:spacing w:line="360" w:lineRule="auto"/>
        <w:rPr>
          <w:lang w:val="es-ES_tradnl" w:eastAsia="es-ES"/>
        </w:rPr>
      </w:pPr>
    </w:p>
    <w:p w14:paraId="0FAD4776" w14:textId="77777777" w:rsidR="002A0729" w:rsidRPr="00827230" w:rsidRDefault="002A0729" w:rsidP="00EF522E">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7230">
        <w:rPr>
          <w:rFonts w:ascii="Palatino Linotype" w:eastAsia="MS Gothic" w:hAnsi="Palatino Linotype" w:cs="Times New Roman"/>
          <w:szCs w:val="26"/>
        </w:rPr>
        <w:t xml:space="preserve">Debe destacarse que, </w:t>
      </w:r>
      <w:r w:rsidR="00A4598C" w:rsidRPr="00827230">
        <w:rPr>
          <w:rFonts w:ascii="Palatino Linotype" w:eastAsia="MS Gothic" w:hAnsi="Palatino Linotype" w:cs="Times New Roman"/>
          <w:szCs w:val="26"/>
        </w:rPr>
        <w:t>en</w:t>
      </w:r>
      <w:r w:rsidRPr="00827230">
        <w:rPr>
          <w:rFonts w:ascii="Palatino Linotype" w:eastAsia="MS Gothic" w:hAnsi="Palatino Linotype" w:cs="Times New Roman"/>
          <w:szCs w:val="26"/>
        </w:rPr>
        <w:t xml:space="preserve"> la información solicitada</w:t>
      </w:r>
      <w:r w:rsidRPr="00827230">
        <w:rPr>
          <w:rFonts w:ascii="Palatino Linotype" w:eastAsia="MS Gothic" w:hAnsi="Palatino Linotype" w:cs="Times New Roman"/>
          <w:b/>
          <w:szCs w:val="26"/>
        </w:rPr>
        <w:t xml:space="preserve">, </w:t>
      </w:r>
      <w:r w:rsidRPr="00827230">
        <w:rPr>
          <w:rFonts w:ascii="Palatino Linotype" w:eastAsia="MS Gothic" w:hAnsi="Palatino Linotype" w:cs="Times New Roman"/>
          <w:szCs w:val="26"/>
        </w:rPr>
        <w:t xml:space="preserve">eventualmente pudieran obrar datos personales susceptibles de protegerse, y toda vez que este Instituto de </w:t>
      </w:r>
      <w:r w:rsidRPr="00827230">
        <w:rPr>
          <w:rFonts w:ascii="Palatino Linotype" w:eastAsia="MS Gothic" w:hAnsi="Palatino Linotype" w:cs="Times New Roman"/>
          <w:szCs w:val="26"/>
        </w:rPr>
        <w:lastRenderedPageBreak/>
        <w:t xml:space="preserve">Transparencia, Acceso a la Información Pública y Protección de Datos Personales del Estado de México tiene el deber de velar por la protección de los datos personales aun tratándose de servidores públicos y en su caso generar la </w:t>
      </w:r>
      <w:r w:rsidRPr="00827230">
        <w:rPr>
          <w:rFonts w:ascii="Palatino Linotype" w:eastAsia="MS Gothic" w:hAnsi="Palatino Linotype" w:cs="Times New Roman"/>
          <w:b/>
          <w:szCs w:val="26"/>
          <w:u w:val="single"/>
        </w:rPr>
        <w:t>versión pública</w:t>
      </w:r>
      <w:r w:rsidRPr="00827230">
        <w:rPr>
          <w:rFonts w:ascii="Palatino Linotype" w:eastAsia="MS Gothic" w:hAnsi="Palatino Linotype" w:cs="Times New Roman"/>
          <w:szCs w:val="26"/>
        </w:rPr>
        <w:t xml:space="preserve"> de los documentos por las consideraciones que se estimen pertinentes.</w:t>
      </w:r>
    </w:p>
    <w:p w14:paraId="059B2135" w14:textId="77777777" w:rsidR="00DC4CFA" w:rsidRPr="00827230" w:rsidRDefault="00DC4CFA" w:rsidP="00EF522E">
      <w:pPr>
        <w:pStyle w:val="Prrafodelista"/>
        <w:tabs>
          <w:tab w:val="left" w:pos="0"/>
          <w:tab w:val="left" w:pos="142"/>
        </w:tabs>
        <w:spacing w:line="360" w:lineRule="auto"/>
        <w:ind w:left="0"/>
        <w:jc w:val="both"/>
        <w:rPr>
          <w:rFonts w:ascii="Palatino Linotype" w:hAnsi="Palatino Linotype" w:cs="Arial"/>
        </w:rPr>
      </w:pPr>
    </w:p>
    <w:p w14:paraId="2B55AF98" w14:textId="77777777" w:rsidR="002A0729" w:rsidRPr="00827230" w:rsidRDefault="00DC4CFA" w:rsidP="00EF522E">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7230">
        <w:rPr>
          <w:rFonts w:ascii="Palatino Linotype" w:eastAsia="MS Gothic" w:hAnsi="Palatino Linotype" w:cs="Times New Roman"/>
          <w:szCs w:val="26"/>
        </w:rPr>
        <w:t xml:space="preserve">La clasificación </w:t>
      </w:r>
      <w:r w:rsidR="002A0729" w:rsidRPr="00827230">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827230">
        <w:rPr>
          <w:rFonts w:ascii="Palatino Linotype" w:eastAsia="MS Gothic" w:hAnsi="Palatino Linotype" w:cs="Times New Roman"/>
          <w:szCs w:val="26"/>
          <w:vertAlign w:val="superscript"/>
        </w:rPr>
        <w:footnoteReference w:id="7"/>
      </w:r>
      <w:r w:rsidR="00BA15AA" w:rsidRPr="00827230">
        <w:rPr>
          <w:rFonts w:ascii="Palatino Linotype" w:eastAsia="MS Gothic" w:hAnsi="Palatino Linotype" w:cs="Times New Roman"/>
          <w:szCs w:val="26"/>
        </w:rPr>
        <w:t xml:space="preserve">, </w:t>
      </w:r>
      <w:r w:rsidR="002A0729" w:rsidRPr="00827230">
        <w:rPr>
          <w:rFonts w:ascii="Palatino Linotype" w:eastAsia="MS Gothic" w:hAnsi="Palatino Linotype" w:cs="Times New Roman"/>
          <w:szCs w:val="26"/>
        </w:rPr>
        <w:t>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827230">
        <w:rPr>
          <w:rFonts w:ascii="Palatino Linotype" w:eastAsia="MS Gothic" w:hAnsi="Palatino Linotype" w:cs="Times New Roman"/>
          <w:szCs w:val="26"/>
          <w:vertAlign w:val="superscript"/>
        </w:rPr>
        <w:footnoteReference w:id="8"/>
      </w:r>
      <w:r w:rsidR="002A0729" w:rsidRPr="00827230">
        <w:rPr>
          <w:rFonts w:ascii="Palatino Linotype" w:eastAsia="MS Gothic" w:hAnsi="Palatino Linotype" w:cs="Times New Roman"/>
          <w:szCs w:val="26"/>
        </w:rPr>
        <w:t xml:space="preserve"> En este caso, la clasificación total o parcial de la información es </w:t>
      </w:r>
      <w:r w:rsidR="002A0729" w:rsidRPr="00827230">
        <w:rPr>
          <w:rFonts w:ascii="Palatino Linotype" w:eastAsia="MS Gothic" w:hAnsi="Palatino Linotype" w:cs="Times New Roman"/>
          <w:szCs w:val="26"/>
        </w:rPr>
        <w:lastRenderedPageBreak/>
        <w:t>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827230" w:rsidRDefault="00DC4CFA" w:rsidP="00EF522E">
      <w:pPr>
        <w:spacing w:line="360" w:lineRule="auto"/>
        <w:rPr>
          <w:rFonts w:ascii="Palatino Linotype" w:hAnsi="Palatino Linotype" w:cs="Arial"/>
        </w:rPr>
      </w:pPr>
    </w:p>
    <w:p w14:paraId="114756D7" w14:textId="24095B16" w:rsidR="00B455E3" w:rsidRPr="00827230" w:rsidRDefault="00DC4CFA" w:rsidP="00EF522E">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7230">
        <w:rPr>
          <w:rFonts w:ascii="Palatino Linotype" w:hAnsi="Palatino Linotype" w:cs="Arial"/>
        </w:rPr>
        <w:t>El grave</w:t>
      </w:r>
      <w:r w:rsidR="002A0729" w:rsidRPr="00827230">
        <w:rPr>
          <w:rFonts w:ascii="Palatino Linotype" w:eastAsia="MS Gothic" w:hAnsi="Palatino Linotype" w:cs="Times New Roman"/>
          <w:szCs w:val="26"/>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5F825EC" w14:textId="77777777" w:rsidR="00EF522E" w:rsidRPr="00827230" w:rsidRDefault="00EF522E" w:rsidP="00EF522E">
      <w:pPr>
        <w:pStyle w:val="Prrafodelista"/>
        <w:tabs>
          <w:tab w:val="left" w:pos="0"/>
          <w:tab w:val="left" w:pos="142"/>
        </w:tabs>
        <w:spacing w:line="360" w:lineRule="auto"/>
        <w:ind w:left="0"/>
        <w:jc w:val="both"/>
        <w:rPr>
          <w:rFonts w:ascii="Palatino Linotype" w:hAnsi="Palatino Linotype" w:cs="Arial"/>
        </w:rPr>
      </w:pPr>
    </w:p>
    <w:p w14:paraId="18685CD2" w14:textId="78DB3C16" w:rsidR="00DC4CFA" w:rsidRPr="00827230" w:rsidRDefault="00DC4CFA" w:rsidP="00EF522E">
      <w:pPr>
        <w:pStyle w:val="Prrafodelista"/>
        <w:tabs>
          <w:tab w:val="left" w:pos="142"/>
          <w:tab w:val="left" w:pos="284"/>
          <w:tab w:val="left" w:pos="426"/>
        </w:tabs>
        <w:spacing w:line="360" w:lineRule="auto"/>
        <w:ind w:left="0"/>
        <w:jc w:val="both"/>
        <w:outlineLvl w:val="2"/>
        <w:rPr>
          <w:rFonts w:ascii="Palatino Linotype" w:hAnsi="Palatino Linotype" w:cs="Arial"/>
          <w:b/>
        </w:rPr>
      </w:pPr>
      <w:r w:rsidRPr="00827230">
        <w:rPr>
          <w:rFonts w:ascii="Palatino Linotype" w:hAnsi="Palatino Linotype" w:cs="Arial"/>
          <w:b/>
        </w:rPr>
        <w:t xml:space="preserve">I. </w:t>
      </w:r>
      <w:bookmarkStart w:id="53" w:name="_Toc86251421"/>
      <w:r w:rsidRPr="00827230">
        <w:rPr>
          <w:rFonts w:ascii="Palatino Linotype" w:hAnsi="Palatino Linotype" w:cs="Arial"/>
          <w:b/>
        </w:rPr>
        <w:t>Requisitos previos.</w:t>
      </w:r>
      <w:bookmarkEnd w:id="53"/>
    </w:p>
    <w:p w14:paraId="0D9D0ADC" w14:textId="77777777" w:rsidR="00B455E3" w:rsidRPr="00827230" w:rsidRDefault="00B455E3" w:rsidP="00EF522E">
      <w:pPr>
        <w:pStyle w:val="Prrafodelista"/>
        <w:tabs>
          <w:tab w:val="left" w:pos="142"/>
          <w:tab w:val="left" w:pos="284"/>
          <w:tab w:val="left" w:pos="426"/>
        </w:tabs>
        <w:spacing w:line="360" w:lineRule="auto"/>
        <w:ind w:left="0"/>
        <w:jc w:val="both"/>
        <w:outlineLvl w:val="2"/>
        <w:rPr>
          <w:rFonts w:ascii="Palatino Linotype" w:hAnsi="Palatino Linotype" w:cs="Arial"/>
          <w:b/>
        </w:rPr>
      </w:pPr>
    </w:p>
    <w:p w14:paraId="76BDA014" w14:textId="77777777" w:rsidR="002A0729" w:rsidRPr="00827230" w:rsidRDefault="00DC4CFA" w:rsidP="00EF522E">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7230">
        <w:rPr>
          <w:rFonts w:ascii="Palatino Linotype" w:hAnsi="Palatino Linotype" w:cs="Arial"/>
        </w:rPr>
        <w:t xml:space="preserve">Los </w:t>
      </w:r>
      <w:r w:rsidR="002A0729" w:rsidRPr="00827230">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3B31D85" w14:textId="77777777" w:rsidR="00DC4CFA" w:rsidRPr="00827230" w:rsidRDefault="00DC4CFA" w:rsidP="00EF522E">
      <w:pPr>
        <w:pStyle w:val="Prrafodelista"/>
        <w:tabs>
          <w:tab w:val="left" w:pos="0"/>
          <w:tab w:val="left" w:pos="142"/>
        </w:tabs>
        <w:spacing w:line="360" w:lineRule="auto"/>
        <w:ind w:left="0"/>
        <w:jc w:val="both"/>
        <w:rPr>
          <w:rFonts w:ascii="Palatino Linotype" w:hAnsi="Palatino Linotype" w:cs="Arial"/>
        </w:rPr>
      </w:pPr>
    </w:p>
    <w:p w14:paraId="698053B3" w14:textId="77777777" w:rsidR="002A0729" w:rsidRPr="00827230" w:rsidRDefault="00DC4CFA" w:rsidP="00EF522E">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7230">
        <w:rPr>
          <w:rFonts w:ascii="Palatino Linotype" w:eastAsia="MS Gothic" w:hAnsi="Palatino Linotype" w:cs="Times New Roman"/>
          <w:szCs w:val="26"/>
        </w:rPr>
        <w:lastRenderedPageBreak/>
        <w:t>Además,</w:t>
      </w:r>
      <w:r w:rsidR="002A0729" w:rsidRPr="00827230">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827230" w:rsidRDefault="00DC4CFA" w:rsidP="00EF522E">
      <w:pPr>
        <w:spacing w:line="360" w:lineRule="auto"/>
        <w:rPr>
          <w:rFonts w:ascii="Palatino Linotype" w:hAnsi="Palatino Linotype" w:cs="Arial"/>
        </w:rPr>
      </w:pPr>
    </w:p>
    <w:p w14:paraId="61B0DD90" w14:textId="546983E2" w:rsidR="00DC4CFA" w:rsidRPr="00827230" w:rsidRDefault="00DC4CFA" w:rsidP="00EF522E">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7230">
        <w:rPr>
          <w:rFonts w:ascii="Palatino Linotype" w:hAnsi="Palatino Linotype" w:cs="Arial"/>
        </w:rPr>
        <w:t>El último</w:t>
      </w:r>
      <w:r w:rsidR="002A0729" w:rsidRPr="00827230">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827230">
        <w:rPr>
          <w:rFonts w:ascii="Palatino Linotype" w:eastAsia="MS Gothic" w:hAnsi="Palatino Linotype" w:cs="Times New Roman"/>
          <w:b/>
          <w:szCs w:val="26"/>
          <w:u w:val="single"/>
        </w:rPr>
        <w:t>no se puede hacer un acuerdo para clasificar de manera general todos los docu</w:t>
      </w:r>
      <w:r w:rsidR="0018390A" w:rsidRPr="00827230">
        <w:rPr>
          <w:rFonts w:ascii="Palatino Linotype" w:eastAsia="MS Gothic" w:hAnsi="Palatino Linotype" w:cs="Times New Roman"/>
          <w:b/>
          <w:szCs w:val="26"/>
          <w:u w:val="single"/>
        </w:rPr>
        <w:t>mentos de un expediente o área,</w:t>
      </w:r>
      <w:r w:rsidR="002A0729" w:rsidRPr="00827230">
        <w:rPr>
          <w:rFonts w:ascii="Palatino Linotype" w:eastAsia="MS Gothic" w:hAnsi="Palatino Linotype" w:cs="Times New Roman"/>
          <w:b/>
          <w:szCs w:val="26"/>
          <w:u w:val="single"/>
        </w:rPr>
        <w:t xml:space="preserve"> </w:t>
      </w:r>
      <w:r w:rsidR="002A0729" w:rsidRPr="00827230">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6EF5675D" w14:textId="77777777" w:rsidR="00AC1C64" w:rsidRPr="00827230" w:rsidRDefault="00AC1C64" w:rsidP="00EF522E">
      <w:pPr>
        <w:pStyle w:val="Prrafodelista"/>
        <w:tabs>
          <w:tab w:val="left" w:pos="0"/>
          <w:tab w:val="left" w:pos="142"/>
        </w:tabs>
        <w:spacing w:line="360" w:lineRule="auto"/>
        <w:ind w:left="0"/>
        <w:jc w:val="both"/>
        <w:rPr>
          <w:rFonts w:ascii="Palatino Linotype" w:hAnsi="Palatino Linotype" w:cs="Arial"/>
        </w:rPr>
      </w:pPr>
    </w:p>
    <w:p w14:paraId="5930B859" w14:textId="77777777" w:rsidR="00DC4CFA" w:rsidRPr="00827230" w:rsidRDefault="00DC4CFA" w:rsidP="00EF522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86251422"/>
      <w:r w:rsidRPr="00827230">
        <w:rPr>
          <w:rFonts w:ascii="Palatino Linotype" w:hAnsi="Palatino Linotype" w:cs="Arial"/>
          <w:b/>
        </w:rPr>
        <w:t>II. Supuestos de clasificación.</w:t>
      </w:r>
      <w:bookmarkEnd w:id="54"/>
    </w:p>
    <w:p w14:paraId="3D1D22C5" w14:textId="77777777" w:rsidR="00DC4CFA" w:rsidRPr="00827230" w:rsidRDefault="00DC4CFA" w:rsidP="00EF522E">
      <w:pPr>
        <w:spacing w:line="360" w:lineRule="auto"/>
        <w:rPr>
          <w:rFonts w:ascii="Palatino Linotype" w:hAnsi="Palatino Linotype" w:cs="Arial"/>
        </w:rPr>
      </w:pPr>
    </w:p>
    <w:p w14:paraId="21CBC3BF" w14:textId="77777777" w:rsidR="002A0729" w:rsidRPr="00827230" w:rsidRDefault="00DC4CFA" w:rsidP="00EF522E">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7230">
        <w:rPr>
          <w:rFonts w:ascii="Palatino Linotype" w:hAnsi="Palatino Linotype" w:cs="Arial"/>
        </w:rPr>
        <w:t>Las</w:t>
      </w:r>
      <w:r w:rsidR="002A0729" w:rsidRPr="00827230">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827230" w:rsidRDefault="00B638FD" w:rsidP="00EF522E">
      <w:pPr>
        <w:pStyle w:val="Prrafodelista"/>
        <w:tabs>
          <w:tab w:val="left" w:pos="0"/>
          <w:tab w:val="left" w:pos="142"/>
        </w:tabs>
        <w:spacing w:line="360" w:lineRule="auto"/>
        <w:ind w:left="0"/>
        <w:jc w:val="both"/>
        <w:rPr>
          <w:rFonts w:ascii="Palatino Linotype" w:hAnsi="Palatino Linotype" w:cs="Arial"/>
        </w:rPr>
      </w:pPr>
    </w:p>
    <w:p w14:paraId="1537FC72" w14:textId="77777777" w:rsidR="00DC4CFA" w:rsidRPr="00827230" w:rsidRDefault="00DC4CFA" w:rsidP="00EF522E">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7230">
        <w:rPr>
          <w:rFonts w:ascii="Palatino Linotype" w:eastAsia="MS Gothic" w:hAnsi="Palatino Linotype" w:cs="Times New Roman"/>
          <w:szCs w:val="26"/>
        </w:rPr>
        <w:t>Los artículos</w:t>
      </w:r>
      <w:r w:rsidRPr="00827230">
        <w:rPr>
          <w:rFonts w:ascii="Palatino Linotype" w:hAnsi="Palatino Linotype" w:cs="Arial"/>
        </w:rPr>
        <w:t xml:space="preserve"> </w:t>
      </w:r>
      <w:r w:rsidR="002A0729" w:rsidRPr="00827230">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FDC569E" w14:textId="77777777" w:rsidR="00DC4CFA" w:rsidRPr="00827230" w:rsidRDefault="00DC4CFA" w:rsidP="00EF522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827230">
        <w:rPr>
          <w:rFonts w:ascii="Palatino Linotype" w:hAnsi="Palatino Linotype" w:cs="Bookman Old Style"/>
          <w:bCs/>
          <w:i/>
          <w:color w:val="000000"/>
          <w:sz w:val="22"/>
        </w:rPr>
        <w:t xml:space="preserve">“I. </w:t>
      </w:r>
      <w:r w:rsidRPr="00827230">
        <w:rPr>
          <w:rFonts w:ascii="Palatino Linotype" w:hAnsi="Palatino Linotype" w:cs="Bookman Old Style"/>
          <w:i/>
          <w:color w:val="000000"/>
          <w:sz w:val="22"/>
        </w:rPr>
        <w:t xml:space="preserve">Se refiera a la información privada y los datos personales concernientes a una persona </w:t>
      </w:r>
      <w:r w:rsidRPr="00827230">
        <w:rPr>
          <w:rFonts w:ascii="Palatino Linotype" w:hAnsi="Palatino Linotype" w:cs="Bookman Old Style"/>
          <w:i/>
          <w:color w:val="000000"/>
          <w:sz w:val="22"/>
        </w:rPr>
        <w:lastRenderedPageBreak/>
        <w:t xml:space="preserve">física o jurídico colectiva identificada o identificable; </w:t>
      </w:r>
    </w:p>
    <w:p w14:paraId="62F39D86" w14:textId="77777777" w:rsidR="00DC4CFA" w:rsidRPr="00827230" w:rsidRDefault="00DC4CFA" w:rsidP="00EF522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827230">
        <w:rPr>
          <w:rFonts w:ascii="Palatino Linotype" w:hAnsi="Palatino Linotype" w:cs="Bookman Old Style"/>
          <w:bCs/>
          <w:i/>
          <w:color w:val="000000"/>
          <w:sz w:val="22"/>
        </w:rPr>
        <w:t xml:space="preserve">II. </w:t>
      </w:r>
      <w:r w:rsidRPr="00827230">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827230" w:rsidRDefault="00DC4CFA" w:rsidP="00EF522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827230">
        <w:rPr>
          <w:rFonts w:ascii="Palatino Linotype" w:hAnsi="Palatino Linotype" w:cs="Bookman Old Style"/>
          <w:bCs/>
          <w:i/>
          <w:color w:val="000000"/>
          <w:sz w:val="22"/>
        </w:rPr>
        <w:t xml:space="preserve">III. </w:t>
      </w:r>
      <w:r w:rsidRPr="00827230">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827230" w:rsidRDefault="00DC4CFA" w:rsidP="00EF522E">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827230">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827230" w:rsidRDefault="00DC4CFA" w:rsidP="00EF522E">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827230">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827230" w:rsidRDefault="00DC4CFA" w:rsidP="00EF522E">
      <w:pPr>
        <w:pStyle w:val="Prrafodelista"/>
        <w:tabs>
          <w:tab w:val="left" w:pos="0"/>
          <w:tab w:val="left" w:pos="142"/>
        </w:tabs>
        <w:spacing w:line="360" w:lineRule="auto"/>
        <w:ind w:left="0"/>
        <w:jc w:val="both"/>
        <w:rPr>
          <w:rFonts w:ascii="Palatino Linotype" w:hAnsi="Palatino Linotype" w:cs="Arial"/>
        </w:rPr>
      </w:pPr>
    </w:p>
    <w:p w14:paraId="26A1D611" w14:textId="77777777" w:rsidR="002A0729" w:rsidRPr="00827230" w:rsidRDefault="00DC4CFA" w:rsidP="00EF522E">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7230">
        <w:rPr>
          <w:rFonts w:ascii="Palatino Linotype" w:hAnsi="Palatino Linotype" w:cs="Arial"/>
        </w:rPr>
        <w:t xml:space="preserve">Mientras </w:t>
      </w:r>
      <w:r w:rsidR="002A0729" w:rsidRPr="00827230">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827230" w:rsidRDefault="00DC4CFA" w:rsidP="00EF522E">
      <w:pPr>
        <w:pStyle w:val="Prrafodelista"/>
        <w:tabs>
          <w:tab w:val="left" w:pos="0"/>
          <w:tab w:val="left" w:pos="142"/>
        </w:tabs>
        <w:spacing w:line="360" w:lineRule="auto"/>
        <w:ind w:left="0"/>
        <w:jc w:val="both"/>
        <w:rPr>
          <w:rFonts w:ascii="Palatino Linotype" w:hAnsi="Palatino Linotype" w:cs="Arial"/>
        </w:rPr>
      </w:pPr>
    </w:p>
    <w:p w14:paraId="2ED92D2B" w14:textId="77777777" w:rsidR="00DC4CFA" w:rsidRPr="00827230" w:rsidRDefault="00DC4CFA" w:rsidP="00EF522E">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7230">
        <w:rPr>
          <w:rFonts w:ascii="Palatino Linotype" w:eastAsia="MS Gothic" w:hAnsi="Palatino Linotype" w:cs="Times New Roman"/>
          <w:szCs w:val="26"/>
        </w:rPr>
        <w:t xml:space="preserve">Como </w:t>
      </w:r>
      <w:r w:rsidRPr="00827230">
        <w:rPr>
          <w:rFonts w:ascii="Palatino Linotype" w:hAnsi="Palatino Linotype" w:cs="Arial"/>
        </w:rPr>
        <w:t>c</w:t>
      </w:r>
      <w:r w:rsidR="002A0729" w:rsidRPr="00827230">
        <w:rPr>
          <w:rFonts w:ascii="Palatino Linotype" w:eastAsia="MS Gothic" w:hAnsi="Palatino Linotype" w:cs="Times New Roman"/>
          <w:szCs w:val="26"/>
        </w:rPr>
        <w:t xml:space="preserve">onsecuencia de lo anterior, el </w:t>
      </w:r>
      <w:r w:rsidR="002A0729" w:rsidRPr="00827230">
        <w:rPr>
          <w:rFonts w:ascii="Palatino Linotype" w:eastAsia="MS Gothic" w:hAnsi="Palatino Linotype" w:cs="Times New Roman"/>
          <w:b/>
          <w:szCs w:val="26"/>
        </w:rPr>
        <w:t>SUJETO OBLIGADO</w:t>
      </w:r>
      <w:r w:rsidR="002A0729" w:rsidRPr="00827230">
        <w:rPr>
          <w:rFonts w:ascii="Palatino Linotype" w:eastAsia="MS Gothic" w:hAnsi="Palatino Linotype" w:cs="Times New Roman"/>
          <w:szCs w:val="26"/>
        </w:rPr>
        <w:t xml:space="preserve"> debe identificar claramente el tipo de información y hacer un juicio de subsunción o encaje</w:t>
      </w:r>
      <w:r w:rsidR="002A0729" w:rsidRPr="00827230">
        <w:rPr>
          <w:rFonts w:ascii="Palatino Linotype" w:eastAsia="MS Gothic" w:hAnsi="Palatino Linotype" w:cs="Times New Roman"/>
          <w:szCs w:val="26"/>
          <w:vertAlign w:val="superscript"/>
        </w:rPr>
        <w:footnoteReference w:id="9"/>
      </w:r>
      <w:r w:rsidR="002A0729" w:rsidRPr="00827230">
        <w:rPr>
          <w:rFonts w:ascii="Palatino Linotype" w:eastAsia="MS Gothic" w:hAnsi="Palatino Linotype" w:cs="Times New Roman"/>
          <w:szCs w:val="26"/>
        </w:rPr>
        <w:t xml:space="preserve"> para </w:t>
      </w:r>
      <w:r w:rsidR="002A0729" w:rsidRPr="00827230">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827230" w:rsidRDefault="00DC4CFA" w:rsidP="00EF522E">
      <w:pPr>
        <w:spacing w:line="360" w:lineRule="auto"/>
        <w:rPr>
          <w:rFonts w:ascii="Palatino Linotype" w:hAnsi="Palatino Linotype" w:cs="Arial"/>
        </w:rPr>
      </w:pPr>
    </w:p>
    <w:p w14:paraId="7B93877D" w14:textId="77777777" w:rsidR="002A0729" w:rsidRPr="00827230" w:rsidRDefault="00DC4CFA" w:rsidP="00EF522E">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7230">
        <w:rPr>
          <w:rFonts w:ascii="Palatino Linotype" w:hAnsi="Palatino Linotype" w:cs="Arial"/>
        </w:rPr>
        <w:t>Al respecto,</w:t>
      </w:r>
      <w:r w:rsidR="002A0729" w:rsidRPr="00827230">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827230" w:rsidRDefault="00303DB8" w:rsidP="00EF522E">
      <w:pPr>
        <w:spacing w:line="360" w:lineRule="auto"/>
        <w:rPr>
          <w:rFonts w:ascii="Palatino Linotype" w:hAnsi="Palatino Linotype" w:cs="Arial"/>
        </w:rPr>
      </w:pPr>
    </w:p>
    <w:p w14:paraId="76C37584" w14:textId="5E8E36D7" w:rsidR="00303DB8" w:rsidRPr="00827230"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827230">
        <w:rPr>
          <w:rFonts w:ascii="Palatino Linotype" w:hAnsi="Palatino Linotype" w:cs="Arial"/>
          <w:i/>
          <w:sz w:val="22"/>
        </w:rPr>
        <w:t>“</w:t>
      </w:r>
      <w:r w:rsidRPr="00827230">
        <w:rPr>
          <w:rFonts w:ascii="Palatino Linotype" w:hAnsi="Palatino Linotype" w:cs="Arial"/>
          <w:b/>
          <w:i/>
          <w:sz w:val="22"/>
        </w:rPr>
        <w:t>Quincuagésimo.</w:t>
      </w:r>
      <w:r w:rsidRPr="00827230">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63ADF945" w14:textId="77777777" w:rsidR="00E85925" w:rsidRPr="00827230" w:rsidRDefault="00E85925"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p>
    <w:p w14:paraId="43804F00" w14:textId="77777777" w:rsidR="00303DB8" w:rsidRPr="00827230"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827230">
        <w:rPr>
          <w:rFonts w:ascii="Palatino Linotype" w:hAnsi="Palatino Linotype" w:cs="Arial"/>
          <w:b/>
          <w:i/>
          <w:sz w:val="22"/>
        </w:rPr>
        <w:t>Quincuagésimo primero.</w:t>
      </w:r>
      <w:r w:rsidRPr="00827230">
        <w:rPr>
          <w:rFonts w:ascii="Palatino Linotype" w:hAnsi="Palatino Linotype" w:cs="Arial"/>
          <w:i/>
          <w:sz w:val="22"/>
        </w:rPr>
        <w:t xml:space="preserve"> La leyenda en los documentos clasificados indicará:</w:t>
      </w:r>
    </w:p>
    <w:p w14:paraId="2C638B31" w14:textId="77777777" w:rsidR="00303DB8" w:rsidRPr="00827230"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827230">
        <w:rPr>
          <w:rFonts w:ascii="Palatino Linotype" w:hAnsi="Palatino Linotype" w:cs="Arial"/>
          <w:i/>
          <w:sz w:val="22"/>
        </w:rPr>
        <w:t>I. La fecha de sesión del Comité de Transparencia en donde se confirmó la clasificación, en su caso;</w:t>
      </w:r>
    </w:p>
    <w:p w14:paraId="01DFA8A0" w14:textId="77777777" w:rsidR="00303DB8" w:rsidRPr="00827230"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827230">
        <w:rPr>
          <w:rFonts w:ascii="Palatino Linotype" w:hAnsi="Palatino Linotype" w:cs="Arial"/>
          <w:i/>
          <w:sz w:val="22"/>
        </w:rPr>
        <w:t>II. El nombre del área;</w:t>
      </w:r>
    </w:p>
    <w:p w14:paraId="7C54C316" w14:textId="77777777" w:rsidR="00303DB8" w:rsidRPr="00827230"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827230">
        <w:rPr>
          <w:rFonts w:ascii="Palatino Linotype" w:hAnsi="Palatino Linotype" w:cs="Arial"/>
          <w:i/>
          <w:sz w:val="22"/>
        </w:rPr>
        <w:t>III. La palabra reservado o confidencial;</w:t>
      </w:r>
    </w:p>
    <w:p w14:paraId="5ACD0F57" w14:textId="77777777" w:rsidR="00303DB8" w:rsidRPr="00827230"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827230">
        <w:rPr>
          <w:rFonts w:ascii="Palatino Linotype" w:hAnsi="Palatino Linotype" w:cs="Arial"/>
          <w:i/>
          <w:sz w:val="22"/>
        </w:rPr>
        <w:t>IV. Las partes o secciones reservadas o confidenciales, en su caso;</w:t>
      </w:r>
    </w:p>
    <w:p w14:paraId="07D26030" w14:textId="77777777" w:rsidR="00303DB8" w:rsidRPr="00827230"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827230">
        <w:rPr>
          <w:rFonts w:ascii="Palatino Linotype" w:hAnsi="Palatino Linotype" w:cs="Arial"/>
          <w:i/>
          <w:sz w:val="22"/>
        </w:rPr>
        <w:lastRenderedPageBreak/>
        <w:t>V. El fundamento legal;</w:t>
      </w:r>
    </w:p>
    <w:p w14:paraId="2CC0D446" w14:textId="77777777" w:rsidR="00303DB8" w:rsidRPr="00827230"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827230">
        <w:rPr>
          <w:rFonts w:ascii="Palatino Linotype" w:hAnsi="Palatino Linotype" w:cs="Arial"/>
          <w:i/>
          <w:sz w:val="22"/>
        </w:rPr>
        <w:t>VI. El periodo de reserva, y</w:t>
      </w:r>
    </w:p>
    <w:p w14:paraId="7C9C5C2A" w14:textId="77777777" w:rsidR="00303DB8" w:rsidRPr="00827230"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827230">
        <w:rPr>
          <w:rFonts w:ascii="Palatino Linotype" w:hAnsi="Palatino Linotype" w:cs="Arial"/>
          <w:i/>
          <w:sz w:val="22"/>
        </w:rPr>
        <w:t>VII. La rúbrica del titular del área.</w:t>
      </w:r>
    </w:p>
    <w:p w14:paraId="1588B630" w14:textId="77777777" w:rsidR="00303DB8" w:rsidRPr="00827230"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p>
    <w:p w14:paraId="38C21DE3" w14:textId="77777777" w:rsidR="00303DB8" w:rsidRPr="00827230"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827230">
        <w:rPr>
          <w:rFonts w:ascii="Palatino Linotype" w:hAnsi="Palatino Linotype" w:cs="Arial"/>
          <w:b/>
          <w:i/>
          <w:sz w:val="22"/>
        </w:rPr>
        <w:t>Quincuagésimo segundo.</w:t>
      </w:r>
      <w:r w:rsidRPr="00827230">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827230"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rPr>
      </w:pPr>
      <w:r w:rsidRPr="00827230">
        <w:rPr>
          <w:rFonts w:ascii="Palatino Linotype" w:hAnsi="Palatino Linotype" w:cs="Arial"/>
          <w:i/>
          <w:sz w:val="22"/>
        </w:rPr>
        <w:t xml:space="preserve">En caso de que las condiciones del documento no permitan la inserción completa de la </w:t>
      </w:r>
      <w:r w:rsidRPr="00827230">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066CE32C" w14:textId="11D641FB" w:rsidR="00303DB8" w:rsidRPr="00827230" w:rsidRDefault="00303DB8" w:rsidP="00EF522E">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827230">
        <w:rPr>
          <w:rFonts w:ascii="Palatino Linotype" w:hAnsi="Palatino Linotype" w:cs="Arial"/>
          <w:b/>
          <w:i/>
          <w:sz w:val="22"/>
        </w:rPr>
        <w:t>Quincuagésimo tercero.</w:t>
      </w:r>
      <w:r w:rsidRPr="00827230">
        <w:rPr>
          <w:rFonts w:ascii="Palatino Linotype" w:hAnsi="Palatino Linotype" w:cs="Arial"/>
          <w:i/>
          <w:sz w:val="22"/>
        </w:rPr>
        <w:t xml:space="preserve"> El formato para señalar la clasificación parcial de un documento, es el siguiente: </w:t>
      </w:r>
    </w:p>
    <w:p w14:paraId="351562DC" w14:textId="77777777" w:rsidR="00E85925" w:rsidRPr="00827230" w:rsidRDefault="00E85925" w:rsidP="00EF522E">
      <w:pPr>
        <w:pStyle w:val="Prrafodelista"/>
        <w:tabs>
          <w:tab w:val="left" w:pos="0"/>
          <w:tab w:val="left" w:pos="142"/>
        </w:tabs>
        <w:spacing w:line="360" w:lineRule="auto"/>
        <w:ind w:left="0"/>
        <w:jc w:val="center"/>
        <w:rPr>
          <w:rFonts w:ascii="Palatino Linotype" w:hAnsi="Palatino Linotype" w:cs="Arial"/>
          <w:i/>
          <w:noProof/>
          <w:lang w:val="es-ES"/>
        </w:rPr>
      </w:pPr>
    </w:p>
    <w:p w14:paraId="1A53B294" w14:textId="77777777" w:rsidR="00303DB8" w:rsidRPr="00827230" w:rsidRDefault="00303DB8" w:rsidP="00EF522E">
      <w:pPr>
        <w:pStyle w:val="Prrafodelista"/>
        <w:tabs>
          <w:tab w:val="left" w:pos="0"/>
          <w:tab w:val="left" w:pos="142"/>
        </w:tabs>
        <w:spacing w:line="360" w:lineRule="auto"/>
        <w:ind w:left="0"/>
        <w:jc w:val="center"/>
        <w:rPr>
          <w:rFonts w:ascii="Palatino Linotype" w:hAnsi="Palatino Linotype" w:cs="Arial"/>
        </w:rPr>
      </w:pPr>
      <w:r w:rsidRPr="00827230">
        <w:rPr>
          <w:rFonts w:ascii="Palatino Linotype" w:hAnsi="Palatino Linotype" w:cs="Arial"/>
          <w:i/>
          <w:noProof/>
          <w:lang w:val="es-ES"/>
        </w:rPr>
        <w:lastRenderedPageBreak/>
        <w:drawing>
          <wp:inline distT="0" distB="0" distL="0" distR="0" wp14:anchorId="2E98E528" wp14:editId="336F8772">
            <wp:extent cx="5372100" cy="5124450"/>
            <wp:effectExtent l="57150" t="57150" r="114300"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5068" cy="513682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07E646C" w14:textId="77777777" w:rsidR="00E85925" w:rsidRPr="00827230" w:rsidRDefault="00E85925" w:rsidP="00EF522E">
      <w:pPr>
        <w:pStyle w:val="Prrafodelista"/>
        <w:tabs>
          <w:tab w:val="left" w:pos="0"/>
          <w:tab w:val="left" w:pos="142"/>
        </w:tabs>
        <w:spacing w:line="360" w:lineRule="auto"/>
        <w:ind w:left="0"/>
        <w:jc w:val="center"/>
        <w:rPr>
          <w:rFonts w:ascii="Palatino Linotype" w:hAnsi="Palatino Linotype" w:cs="Arial"/>
        </w:rPr>
      </w:pPr>
    </w:p>
    <w:p w14:paraId="69E3A8B3" w14:textId="42176F27" w:rsidR="00303DB8" w:rsidRPr="00827230" w:rsidRDefault="00303DB8" w:rsidP="00EF522E">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7230">
        <w:rPr>
          <w:rFonts w:ascii="Palatino Linotype" w:hAnsi="Palatino Linotype" w:cs="Arial"/>
        </w:rPr>
        <w:t xml:space="preserve">Una vez </w:t>
      </w:r>
      <w:r w:rsidR="002A0729" w:rsidRPr="00827230">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5DCBCCEB" w14:textId="77777777" w:rsidR="00303DB8" w:rsidRPr="00827230" w:rsidRDefault="00303DB8" w:rsidP="00EF522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7"/>
      <w:bookmarkStart w:id="56" w:name="_Toc52444651"/>
      <w:bookmarkStart w:id="57" w:name="_Toc57154370"/>
      <w:bookmarkStart w:id="58" w:name="_Toc65170176"/>
      <w:bookmarkStart w:id="59" w:name="_Toc66371802"/>
      <w:bookmarkStart w:id="60" w:name="_Toc67584837"/>
      <w:bookmarkStart w:id="61" w:name="_Toc70070913"/>
      <w:bookmarkStart w:id="62" w:name="_Toc70417474"/>
      <w:bookmarkStart w:id="63" w:name="_Toc71234389"/>
      <w:bookmarkStart w:id="64" w:name="_Toc86251423"/>
      <w:r w:rsidRPr="00827230">
        <w:rPr>
          <w:rFonts w:ascii="Palatino Linotype" w:hAnsi="Palatino Linotype" w:cs="Arial"/>
          <w:b/>
        </w:rPr>
        <w:t>III. La intervención del Comité de Transparencia.</w:t>
      </w:r>
      <w:bookmarkEnd w:id="55"/>
      <w:bookmarkEnd w:id="56"/>
      <w:bookmarkEnd w:id="57"/>
      <w:bookmarkEnd w:id="58"/>
      <w:bookmarkEnd w:id="59"/>
      <w:bookmarkEnd w:id="60"/>
      <w:bookmarkEnd w:id="61"/>
      <w:bookmarkEnd w:id="62"/>
      <w:bookmarkEnd w:id="63"/>
      <w:bookmarkEnd w:id="64"/>
    </w:p>
    <w:p w14:paraId="6E8130CE" w14:textId="77777777" w:rsidR="00303DB8" w:rsidRPr="00827230" w:rsidRDefault="00303DB8" w:rsidP="00EF522E">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827230" w:rsidRDefault="00303DB8" w:rsidP="00EF522E">
      <w:pPr>
        <w:pStyle w:val="Prrafodelista"/>
        <w:tabs>
          <w:tab w:val="left" w:pos="142"/>
          <w:tab w:val="left" w:pos="284"/>
          <w:tab w:val="left" w:pos="426"/>
        </w:tabs>
        <w:spacing w:line="360" w:lineRule="auto"/>
        <w:ind w:left="0"/>
        <w:jc w:val="both"/>
        <w:rPr>
          <w:rFonts w:ascii="Palatino Linotype" w:hAnsi="Palatino Linotype" w:cs="Arial"/>
          <w:b/>
        </w:rPr>
      </w:pPr>
      <w:r w:rsidRPr="00827230">
        <w:rPr>
          <w:rFonts w:ascii="Palatino Linotype" w:hAnsi="Palatino Linotype" w:cs="Arial"/>
          <w:b/>
        </w:rPr>
        <w:lastRenderedPageBreak/>
        <w:t>a) Formalidades para emitir el Acuerdo de Clasificación.</w:t>
      </w:r>
    </w:p>
    <w:p w14:paraId="180FFEF1" w14:textId="77777777" w:rsidR="00E85925" w:rsidRPr="00827230" w:rsidRDefault="00E85925" w:rsidP="00EF522E">
      <w:pPr>
        <w:pStyle w:val="Prrafodelista"/>
        <w:tabs>
          <w:tab w:val="left" w:pos="142"/>
          <w:tab w:val="left" w:pos="284"/>
          <w:tab w:val="left" w:pos="426"/>
        </w:tabs>
        <w:spacing w:line="360" w:lineRule="auto"/>
        <w:ind w:left="0"/>
        <w:jc w:val="both"/>
        <w:rPr>
          <w:rFonts w:ascii="Palatino Linotype" w:hAnsi="Palatino Linotype" w:cs="Arial"/>
          <w:b/>
        </w:rPr>
      </w:pPr>
    </w:p>
    <w:p w14:paraId="6E1FC52C" w14:textId="77777777" w:rsidR="002A0729" w:rsidRPr="00827230" w:rsidRDefault="00303DB8" w:rsidP="00EF522E">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7230">
        <w:rPr>
          <w:rFonts w:ascii="Palatino Linotype" w:eastAsia="MS Gothic" w:hAnsi="Palatino Linotype" w:cs="Times New Roman"/>
          <w:szCs w:val="26"/>
        </w:rPr>
        <w:t>El Comité</w:t>
      </w:r>
      <w:r w:rsidRPr="00827230">
        <w:rPr>
          <w:rFonts w:ascii="Palatino Linotype" w:hAnsi="Palatino Linotype" w:cs="Arial"/>
        </w:rPr>
        <w:t xml:space="preserve"> </w:t>
      </w:r>
      <w:r w:rsidR="002A0729" w:rsidRPr="00827230">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827230">
        <w:rPr>
          <w:rFonts w:ascii="Palatino Linotype" w:eastAsia="MS Gothic" w:hAnsi="Palatino Linotype" w:cs="Times New Roman"/>
          <w:b/>
          <w:szCs w:val="26"/>
          <w:u w:val="single"/>
        </w:rPr>
        <w:t>confirmar, modificar o revocar</w:t>
      </w:r>
      <w:r w:rsidR="002A0729" w:rsidRPr="00827230">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827230">
        <w:rPr>
          <w:rFonts w:ascii="Palatino Linotype" w:eastAsia="MS Gothic" w:hAnsi="Palatino Linotype" w:cs="Times New Roman"/>
          <w:b/>
          <w:szCs w:val="26"/>
          <w:u w:val="single"/>
        </w:rPr>
        <w:t>no aprueba</w:t>
      </w:r>
      <w:r w:rsidR="002A0729" w:rsidRPr="00827230">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827230" w:rsidRDefault="00303DB8" w:rsidP="00EF522E">
      <w:pPr>
        <w:pStyle w:val="Prrafodelista"/>
        <w:tabs>
          <w:tab w:val="left" w:pos="0"/>
          <w:tab w:val="left" w:pos="142"/>
        </w:tabs>
        <w:spacing w:line="360" w:lineRule="auto"/>
        <w:ind w:left="0"/>
        <w:jc w:val="both"/>
        <w:rPr>
          <w:rFonts w:ascii="Palatino Linotype" w:hAnsi="Palatino Linotype" w:cs="Arial"/>
        </w:rPr>
      </w:pPr>
    </w:p>
    <w:p w14:paraId="00E8EDAD" w14:textId="55981A77" w:rsidR="00303DB8" w:rsidRPr="00827230" w:rsidRDefault="00303DB8" w:rsidP="00EF522E">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7230">
        <w:rPr>
          <w:rFonts w:ascii="Palatino Linotype" w:eastAsia="MS Gothic" w:hAnsi="Palatino Linotype" w:cs="Times New Roman"/>
          <w:szCs w:val="26"/>
        </w:rPr>
        <w:t xml:space="preserve">Evidentemente, </w:t>
      </w:r>
      <w:r w:rsidR="002A0729" w:rsidRPr="00827230">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827230">
        <w:rPr>
          <w:rFonts w:ascii="Palatino Linotype" w:eastAsia="MS Gothic" w:hAnsi="Palatino Linotype" w:cs="Times New Roman"/>
          <w:b/>
          <w:szCs w:val="26"/>
          <w:u w:val="single"/>
        </w:rPr>
        <w:t>el acto reúna con los requisitos elementales</w:t>
      </w:r>
      <w:r w:rsidR="002A0729" w:rsidRPr="00827230">
        <w:rPr>
          <w:rFonts w:ascii="Palatino Linotype" w:eastAsia="MS Gothic" w:hAnsi="Palatino Linotype" w:cs="Times New Roman"/>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2F2C2C5" w14:textId="7927F596" w:rsidR="00303DB8" w:rsidRPr="00827230" w:rsidRDefault="00303DB8" w:rsidP="00EF522E">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7230">
        <w:rPr>
          <w:rFonts w:ascii="Palatino Linotype" w:hAnsi="Palatino Linotype" w:cs="Arial"/>
        </w:rPr>
        <w:lastRenderedPageBreak/>
        <w:t xml:space="preserve">La decisión </w:t>
      </w:r>
      <w:r w:rsidR="002A0729" w:rsidRPr="00827230">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827230" w:rsidRDefault="00AC1C64" w:rsidP="00EF522E">
      <w:pPr>
        <w:pStyle w:val="Prrafodelista"/>
        <w:tabs>
          <w:tab w:val="left" w:pos="0"/>
          <w:tab w:val="left" w:pos="142"/>
        </w:tabs>
        <w:spacing w:line="360" w:lineRule="auto"/>
        <w:ind w:left="0"/>
        <w:jc w:val="both"/>
        <w:rPr>
          <w:rFonts w:ascii="Palatino Linotype" w:hAnsi="Palatino Linotype" w:cs="Arial"/>
        </w:rPr>
      </w:pPr>
    </w:p>
    <w:p w14:paraId="3626A688" w14:textId="77777777" w:rsidR="00303DB8" w:rsidRPr="00827230" w:rsidRDefault="00303DB8" w:rsidP="00EF522E">
      <w:pPr>
        <w:pStyle w:val="Prrafodelista"/>
        <w:tabs>
          <w:tab w:val="left" w:pos="142"/>
          <w:tab w:val="left" w:pos="284"/>
          <w:tab w:val="left" w:pos="426"/>
        </w:tabs>
        <w:spacing w:line="360" w:lineRule="auto"/>
        <w:ind w:left="0"/>
        <w:jc w:val="both"/>
        <w:rPr>
          <w:rFonts w:ascii="Palatino Linotype" w:hAnsi="Palatino Linotype" w:cs="Arial"/>
          <w:b/>
        </w:rPr>
      </w:pPr>
      <w:r w:rsidRPr="00827230">
        <w:rPr>
          <w:rFonts w:ascii="Palatino Linotype" w:hAnsi="Palatino Linotype" w:cs="Arial"/>
          <w:b/>
        </w:rPr>
        <w:t>b) Requisitos de fondo del Acuerdo de Clasificación.</w:t>
      </w:r>
    </w:p>
    <w:p w14:paraId="03CF7FC5" w14:textId="77777777" w:rsidR="00303DB8" w:rsidRPr="00827230" w:rsidRDefault="00303DB8" w:rsidP="00EF522E">
      <w:pPr>
        <w:spacing w:line="360" w:lineRule="auto"/>
        <w:rPr>
          <w:rFonts w:ascii="Palatino Linotype" w:hAnsi="Palatino Linotype" w:cs="Arial"/>
        </w:rPr>
      </w:pPr>
    </w:p>
    <w:p w14:paraId="2BDF76CF" w14:textId="42207B5B" w:rsidR="00303DB8" w:rsidRPr="00827230" w:rsidRDefault="00303DB8" w:rsidP="00EF522E">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7230">
        <w:rPr>
          <w:rFonts w:ascii="Palatino Linotype" w:hAnsi="Palatino Linotype" w:cs="Arial"/>
        </w:rPr>
        <w:t xml:space="preserve">Como </w:t>
      </w:r>
      <w:r w:rsidR="002A0729" w:rsidRPr="00827230">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827230">
        <w:rPr>
          <w:rFonts w:ascii="Palatino Linotype" w:eastAsia="MS Gothic" w:hAnsi="Palatino Linotype" w:cs="Times New Roman"/>
          <w:szCs w:val="26"/>
        </w:rPr>
        <w:t xml:space="preserve">de los Lineamientos Generales, </w:t>
      </w:r>
      <w:r w:rsidR="002A0729" w:rsidRPr="00827230">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473C306E" w14:textId="77777777" w:rsidR="00EF522E" w:rsidRPr="00827230" w:rsidRDefault="00EF522E" w:rsidP="00EF522E">
      <w:pPr>
        <w:pStyle w:val="Prrafodelista"/>
        <w:tabs>
          <w:tab w:val="left" w:pos="0"/>
          <w:tab w:val="left" w:pos="142"/>
        </w:tabs>
        <w:spacing w:line="360" w:lineRule="auto"/>
        <w:ind w:left="0"/>
        <w:jc w:val="both"/>
        <w:rPr>
          <w:rFonts w:ascii="Palatino Linotype" w:hAnsi="Palatino Linotype" w:cs="Arial"/>
        </w:rPr>
      </w:pPr>
    </w:p>
    <w:p w14:paraId="36DDB8B1" w14:textId="77777777" w:rsidR="002A0729" w:rsidRPr="00827230" w:rsidRDefault="00303DB8" w:rsidP="00EF522E">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7230">
        <w:rPr>
          <w:rFonts w:ascii="Palatino Linotype" w:eastAsia="MS Gothic" w:hAnsi="Palatino Linotype" w:cs="Times New Roman"/>
          <w:szCs w:val="26"/>
        </w:rPr>
        <w:t xml:space="preserve">De lo </w:t>
      </w:r>
      <w:r w:rsidR="002A0729" w:rsidRPr="00827230">
        <w:rPr>
          <w:rFonts w:ascii="Palatino Linotype" w:eastAsia="MS Gothic" w:hAnsi="Palatino Linotype" w:cs="Times New Roman"/>
          <w:szCs w:val="26"/>
        </w:rPr>
        <w:t>anterior, se desprende que</w:t>
      </w:r>
      <w:r w:rsidR="00020DAA" w:rsidRPr="00827230">
        <w:rPr>
          <w:rFonts w:ascii="Palatino Linotype" w:eastAsia="MS Gothic" w:hAnsi="Palatino Linotype" w:cs="Times New Roman"/>
          <w:szCs w:val="26"/>
        </w:rPr>
        <w:t>,</w:t>
      </w:r>
      <w:r w:rsidR="002A0729" w:rsidRPr="00827230">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002A0729" w:rsidRPr="00827230">
        <w:rPr>
          <w:rFonts w:ascii="Palatino Linotype" w:eastAsia="MS Gothic" w:hAnsi="Palatino Linotype" w:cs="Times New Roman"/>
          <w:szCs w:val="26"/>
        </w:rPr>
        <w:lastRenderedPageBreak/>
        <w:t>expresar los fundamentos legales que le dieron origen y las razones por las que se deben aplicar al caso concreto.</w:t>
      </w:r>
    </w:p>
    <w:p w14:paraId="730341CE" w14:textId="77777777" w:rsidR="00303DB8" w:rsidRPr="00827230" w:rsidRDefault="00303DB8" w:rsidP="00EF522E">
      <w:pPr>
        <w:spacing w:line="360" w:lineRule="auto"/>
        <w:rPr>
          <w:rFonts w:ascii="Palatino Linotype" w:hAnsi="Palatino Linotype" w:cs="Arial"/>
        </w:rPr>
      </w:pPr>
    </w:p>
    <w:p w14:paraId="5F005E11" w14:textId="77777777" w:rsidR="002A0729" w:rsidRPr="00827230" w:rsidRDefault="00303DB8" w:rsidP="00EF522E">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7230">
        <w:rPr>
          <w:rFonts w:ascii="Palatino Linotype" w:hAnsi="Palatino Linotype" w:cs="Arial"/>
        </w:rPr>
        <w:t xml:space="preserve">Han </w:t>
      </w:r>
      <w:r w:rsidR="002A0729" w:rsidRPr="00827230">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827230">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827230">
        <w:rPr>
          <w:rFonts w:ascii="Palatino Linotype" w:eastAsia="MS Gothic" w:hAnsi="Palatino Linotype" w:cs="Times New Roman"/>
          <w:szCs w:val="26"/>
        </w:rPr>
        <w:t>...</w:t>
      </w:r>
      <w:r w:rsidR="002A0729" w:rsidRPr="00827230">
        <w:rPr>
          <w:rFonts w:ascii="Palatino Linotype" w:eastAsia="MS Gothic" w:hAnsi="Palatino Linotype" w:cs="Times New Roman"/>
          <w:szCs w:val="26"/>
        </w:rPr>
        <w:t>”</w:t>
      </w:r>
      <w:r w:rsidR="002A0729" w:rsidRPr="00827230">
        <w:rPr>
          <w:rFonts w:ascii="Palatino Linotype" w:eastAsia="MS Gothic" w:hAnsi="Palatino Linotype" w:cs="Times New Roman"/>
          <w:szCs w:val="26"/>
          <w:vertAlign w:val="superscript"/>
        </w:rPr>
        <w:footnoteReference w:id="10"/>
      </w:r>
    </w:p>
    <w:p w14:paraId="2C25911D" w14:textId="77777777" w:rsidR="00303DB8" w:rsidRPr="00827230" w:rsidRDefault="00303DB8" w:rsidP="00EF522E">
      <w:pPr>
        <w:spacing w:line="360" w:lineRule="auto"/>
        <w:rPr>
          <w:rFonts w:ascii="Palatino Linotype" w:hAnsi="Palatino Linotype" w:cs="Arial"/>
        </w:rPr>
      </w:pPr>
    </w:p>
    <w:p w14:paraId="0D5E9095" w14:textId="521E2D4F" w:rsidR="00303DB8" w:rsidRPr="00827230" w:rsidRDefault="00303DB8" w:rsidP="00EF522E">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7230">
        <w:rPr>
          <w:rFonts w:ascii="Palatino Linotype" w:hAnsi="Palatino Linotype" w:cs="Arial"/>
        </w:rPr>
        <w:t xml:space="preserve">Por su parte, </w:t>
      </w:r>
      <w:r w:rsidR="002A0729" w:rsidRPr="00827230">
        <w:rPr>
          <w:rFonts w:ascii="Palatino Linotype" w:hAnsi="Palatino Linotype" w:cs="Arial"/>
        </w:rPr>
        <w:t>el intérprete judicial del país ha establecido una jurisprudencia respecto a qué debe entenderse por fundamentación y motivación, en los siguientes términos:</w:t>
      </w:r>
    </w:p>
    <w:p w14:paraId="6B1AC6B2" w14:textId="77777777" w:rsidR="00EF522E" w:rsidRPr="00827230" w:rsidRDefault="00EF522E" w:rsidP="00EF522E">
      <w:pPr>
        <w:pStyle w:val="Prrafodelista"/>
        <w:tabs>
          <w:tab w:val="left" w:pos="0"/>
          <w:tab w:val="left" w:pos="142"/>
        </w:tabs>
        <w:spacing w:line="360" w:lineRule="auto"/>
        <w:ind w:left="0"/>
        <w:jc w:val="both"/>
        <w:rPr>
          <w:rFonts w:ascii="Palatino Linotype" w:hAnsi="Palatino Linotype" w:cs="Arial"/>
        </w:rPr>
      </w:pPr>
    </w:p>
    <w:p w14:paraId="7FDD6576" w14:textId="77777777" w:rsidR="00303DB8" w:rsidRPr="00827230" w:rsidRDefault="00303DB8" w:rsidP="00EF522E">
      <w:pPr>
        <w:spacing w:line="360" w:lineRule="auto"/>
        <w:ind w:left="567" w:right="567"/>
        <w:contextualSpacing/>
        <w:jc w:val="both"/>
        <w:rPr>
          <w:rFonts w:ascii="Palatino Linotype" w:hAnsi="Palatino Linotype" w:cs="Arial"/>
          <w:i/>
          <w:color w:val="000000"/>
          <w:sz w:val="22"/>
        </w:rPr>
      </w:pPr>
      <w:r w:rsidRPr="00827230">
        <w:rPr>
          <w:rFonts w:ascii="Palatino Linotype" w:hAnsi="Palatino Linotype" w:cs="Arial"/>
          <w:b/>
          <w:i/>
          <w:color w:val="000000"/>
          <w:sz w:val="22"/>
        </w:rPr>
        <w:t>FUNDAMENTACIÓN Y MOTIVACIÓN.</w:t>
      </w:r>
      <w:r w:rsidRPr="00827230">
        <w:rPr>
          <w:rFonts w:ascii="Palatino Linotype" w:hAnsi="Palatino Linotype" w:cs="Arial"/>
          <w:i/>
          <w:color w:val="000000"/>
          <w:sz w:val="22"/>
        </w:rPr>
        <w:t xml:space="preserve"> “La </w:t>
      </w:r>
      <w:r w:rsidRPr="00827230">
        <w:rPr>
          <w:rFonts w:ascii="Palatino Linotype" w:hAnsi="Palatino Linotype" w:cs="Arial"/>
          <w:i/>
          <w:color w:val="000000"/>
          <w:sz w:val="22"/>
          <w:u w:val="single"/>
        </w:rPr>
        <w:t xml:space="preserve">debida fundamentación y motivación legal, deben entenderse, por lo primero, la cita del precepto legal aplicable al caso, y por lo segundo, las razones, motivos o circunstancias especiales que llevaron a la autoridad </w:t>
      </w:r>
      <w:r w:rsidRPr="00827230">
        <w:rPr>
          <w:rFonts w:ascii="Palatino Linotype" w:hAnsi="Palatino Linotype" w:cs="Arial"/>
          <w:i/>
          <w:color w:val="000000"/>
          <w:sz w:val="22"/>
          <w:u w:val="single"/>
        </w:rPr>
        <w:lastRenderedPageBreak/>
        <w:t>a concluir que el caso particular encuadra en el supuesto previsto por la norma legal invocada como fundamento</w:t>
      </w:r>
      <w:r w:rsidRPr="00827230">
        <w:rPr>
          <w:rFonts w:ascii="Palatino Linotype" w:hAnsi="Palatino Linotype" w:cs="Arial"/>
          <w:i/>
          <w:color w:val="000000"/>
          <w:sz w:val="22"/>
        </w:rPr>
        <w:t>.”</w:t>
      </w:r>
    </w:p>
    <w:p w14:paraId="6B8A6F0E" w14:textId="77777777" w:rsidR="00303DB8" w:rsidRPr="00827230" w:rsidRDefault="00303DB8" w:rsidP="00EF522E">
      <w:pPr>
        <w:spacing w:line="360" w:lineRule="auto"/>
        <w:ind w:left="567" w:right="567"/>
        <w:contextualSpacing/>
        <w:jc w:val="both"/>
        <w:rPr>
          <w:rFonts w:ascii="Palatino Linotype" w:hAnsi="Palatino Linotype" w:cs="Arial"/>
          <w:i/>
          <w:color w:val="000000"/>
          <w:sz w:val="22"/>
        </w:rPr>
      </w:pPr>
      <w:r w:rsidRPr="00827230">
        <w:rPr>
          <w:rFonts w:ascii="Palatino Linotype" w:hAnsi="Palatino Linotype" w:cs="Arial"/>
          <w:i/>
          <w:color w:val="000000"/>
          <w:sz w:val="22"/>
        </w:rPr>
        <w:t>SEGUNDO TRIBUNAL COLEGIADO DEL SEXTO CIRCUITO.</w:t>
      </w:r>
    </w:p>
    <w:p w14:paraId="38D34A6C" w14:textId="77777777" w:rsidR="00303DB8" w:rsidRPr="00827230" w:rsidRDefault="00303DB8" w:rsidP="00EF522E">
      <w:pPr>
        <w:spacing w:line="360" w:lineRule="auto"/>
        <w:ind w:left="567" w:right="567"/>
        <w:contextualSpacing/>
        <w:jc w:val="both"/>
        <w:rPr>
          <w:rFonts w:ascii="Palatino Linotype" w:hAnsi="Palatino Linotype" w:cs="Arial"/>
          <w:i/>
          <w:color w:val="000000"/>
          <w:sz w:val="22"/>
        </w:rPr>
      </w:pPr>
      <w:r w:rsidRPr="00827230">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827230" w:rsidRDefault="00303DB8" w:rsidP="00EF522E">
      <w:pPr>
        <w:spacing w:line="360" w:lineRule="auto"/>
        <w:ind w:left="567" w:right="567"/>
        <w:contextualSpacing/>
        <w:jc w:val="both"/>
        <w:rPr>
          <w:rFonts w:ascii="Palatino Linotype" w:hAnsi="Palatino Linotype" w:cs="Arial"/>
          <w:i/>
          <w:color w:val="000000"/>
          <w:sz w:val="22"/>
        </w:rPr>
      </w:pPr>
      <w:r w:rsidRPr="00827230">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827230" w:rsidRDefault="00303DB8" w:rsidP="00EF522E">
      <w:pPr>
        <w:spacing w:line="360" w:lineRule="auto"/>
        <w:ind w:left="567" w:right="567"/>
        <w:contextualSpacing/>
        <w:jc w:val="both"/>
        <w:rPr>
          <w:rFonts w:ascii="Palatino Linotype" w:hAnsi="Palatino Linotype" w:cs="Arial"/>
          <w:i/>
          <w:color w:val="000000"/>
          <w:sz w:val="22"/>
        </w:rPr>
      </w:pPr>
      <w:r w:rsidRPr="00827230">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827230" w:rsidRDefault="00303DB8" w:rsidP="00EF522E">
      <w:pPr>
        <w:spacing w:line="360" w:lineRule="auto"/>
        <w:ind w:left="567" w:right="567"/>
        <w:contextualSpacing/>
        <w:jc w:val="both"/>
        <w:rPr>
          <w:rFonts w:ascii="Palatino Linotype" w:hAnsi="Palatino Linotype" w:cs="Arial"/>
          <w:i/>
          <w:color w:val="000000"/>
          <w:sz w:val="22"/>
        </w:rPr>
      </w:pPr>
      <w:r w:rsidRPr="00827230">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Pr="00827230" w:rsidRDefault="00303DB8" w:rsidP="00EF522E">
      <w:pPr>
        <w:pStyle w:val="Prrafodelista"/>
        <w:tabs>
          <w:tab w:val="left" w:pos="0"/>
          <w:tab w:val="left" w:pos="142"/>
        </w:tabs>
        <w:spacing w:line="360" w:lineRule="auto"/>
        <w:ind w:left="567" w:right="567"/>
        <w:jc w:val="both"/>
        <w:rPr>
          <w:rFonts w:ascii="Palatino Linotype" w:hAnsi="Palatino Linotype" w:cs="Arial"/>
        </w:rPr>
      </w:pPr>
      <w:r w:rsidRPr="00827230">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52FC432B" w14:textId="77777777" w:rsidR="00303DB8" w:rsidRPr="00827230" w:rsidRDefault="00303DB8" w:rsidP="00EF522E">
      <w:pPr>
        <w:spacing w:line="360" w:lineRule="auto"/>
        <w:rPr>
          <w:rFonts w:ascii="Palatino Linotype" w:hAnsi="Palatino Linotype" w:cs="Arial"/>
        </w:rPr>
      </w:pPr>
    </w:p>
    <w:p w14:paraId="32A9B891" w14:textId="77777777" w:rsidR="002A0729" w:rsidRPr="00827230" w:rsidRDefault="00303DB8" w:rsidP="00EF522E">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7230">
        <w:rPr>
          <w:rFonts w:ascii="Palatino Linotype" w:hAnsi="Palatino Linotype" w:cs="Arial"/>
        </w:rPr>
        <w:t xml:space="preserve">Así, </w:t>
      </w:r>
      <w:r w:rsidR="002A0729" w:rsidRPr="00827230">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827230" w:rsidRDefault="00303DB8" w:rsidP="00EF522E">
      <w:pPr>
        <w:pStyle w:val="Prrafodelista"/>
        <w:tabs>
          <w:tab w:val="left" w:pos="0"/>
          <w:tab w:val="left" w:pos="142"/>
        </w:tabs>
        <w:spacing w:line="360" w:lineRule="auto"/>
        <w:ind w:left="0"/>
        <w:jc w:val="both"/>
        <w:rPr>
          <w:rFonts w:ascii="Palatino Linotype" w:hAnsi="Palatino Linotype" w:cs="Arial"/>
        </w:rPr>
      </w:pPr>
    </w:p>
    <w:p w14:paraId="550D0027" w14:textId="20B70C01" w:rsidR="00303DB8" w:rsidRPr="00827230" w:rsidRDefault="00303DB8" w:rsidP="00EF522E">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7230">
        <w:rPr>
          <w:rFonts w:ascii="Palatino Linotype" w:eastAsia="MS Gothic" w:hAnsi="Palatino Linotype" w:cs="Times New Roman"/>
        </w:rPr>
        <w:t xml:space="preserve">En </w:t>
      </w:r>
      <w:r w:rsidR="002A0729" w:rsidRPr="00827230">
        <w:rPr>
          <w:rFonts w:ascii="Palatino Linotype" w:eastAsia="MS Gothic" w:hAnsi="Palatino Linotype" w:cs="Times New Roman"/>
        </w:rPr>
        <w:t xml:space="preserve">consecuencia, la fundamentación y motivación implica que, en el acto de autoridad, además de contenerse los supuestos jurídicos aplicables se expliquen </w:t>
      </w:r>
      <w:r w:rsidR="002A0729" w:rsidRPr="00827230">
        <w:rPr>
          <w:rFonts w:ascii="Palatino Linotype" w:eastAsia="MS Gothic" w:hAnsi="Palatino Linotype" w:cs="Times New Roman"/>
        </w:rPr>
        <w:lastRenderedPageBreak/>
        <w:t>claramente por qué a través de la utilización de la norma se emitió el acto. De este modo, la persona que se sienta afectada pueda impugnar la decisión, permitiéndole una real y auténtica defensa.</w:t>
      </w:r>
    </w:p>
    <w:p w14:paraId="412272AF" w14:textId="77777777" w:rsidR="00EF522E" w:rsidRPr="00827230" w:rsidRDefault="00EF522E" w:rsidP="00EF522E">
      <w:pPr>
        <w:pStyle w:val="Prrafodelista"/>
        <w:tabs>
          <w:tab w:val="left" w:pos="0"/>
          <w:tab w:val="left" w:pos="142"/>
        </w:tabs>
        <w:spacing w:line="360" w:lineRule="auto"/>
        <w:ind w:left="0"/>
        <w:jc w:val="both"/>
        <w:rPr>
          <w:rFonts w:ascii="Palatino Linotype" w:hAnsi="Palatino Linotype" w:cs="Arial"/>
        </w:rPr>
      </w:pPr>
    </w:p>
    <w:p w14:paraId="6ECBC749" w14:textId="77777777" w:rsidR="00303DB8" w:rsidRPr="00827230" w:rsidRDefault="00303DB8" w:rsidP="00EF522E">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7230">
        <w:rPr>
          <w:rFonts w:ascii="Palatino Linotype" w:hAnsi="Palatino Linotype" w:cs="Arial"/>
        </w:rPr>
        <w:t xml:space="preserve">En ese </w:t>
      </w:r>
      <w:r w:rsidR="002A0729" w:rsidRPr="00827230">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827230" w:rsidRDefault="00303DB8" w:rsidP="00EF522E">
      <w:pPr>
        <w:spacing w:line="360" w:lineRule="auto"/>
        <w:rPr>
          <w:rFonts w:ascii="Palatino Linotype" w:hAnsi="Palatino Linotype" w:cs="Arial"/>
        </w:rPr>
      </w:pPr>
    </w:p>
    <w:p w14:paraId="65CA438A" w14:textId="77777777" w:rsidR="002A0729" w:rsidRPr="00827230" w:rsidRDefault="00303DB8" w:rsidP="00EF522E">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7230">
        <w:rPr>
          <w:rFonts w:ascii="Palatino Linotype" w:hAnsi="Palatino Linotype" w:cs="Arial"/>
        </w:rPr>
        <w:t xml:space="preserve">Ahora bien, </w:t>
      </w:r>
      <w:r w:rsidR="002A0729" w:rsidRPr="00827230">
        <w:rPr>
          <w:rFonts w:ascii="Palatino Linotype" w:eastAsia="MS Gothic" w:hAnsi="Palatino Linotype" w:cs="Times New Roman"/>
          <w:b/>
          <w:u w:val="single"/>
        </w:rPr>
        <w:t>para cada caso además de fundar y motivar</w:t>
      </w:r>
      <w:r w:rsidR="002A0729" w:rsidRPr="00827230">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827230">
        <w:rPr>
          <w:rFonts w:ascii="Palatino Linotype" w:eastAsia="MS Gothic" w:hAnsi="Palatino Linotype" w:cs="Times New Roman"/>
          <w:vertAlign w:val="superscript"/>
        </w:rPr>
        <w:footnoteReference w:id="11"/>
      </w:r>
      <w:r w:rsidR="002A0729" w:rsidRPr="00827230">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827230">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827230" w:rsidRDefault="00303DB8" w:rsidP="00EF522E">
      <w:pPr>
        <w:spacing w:line="360" w:lineRule="auto"/>
        <w:rPr>
          <w:rFonts w:ascii="Palatino Linotype" w:hAnsi="Palatino Linotype" w:cs="Arial"/>
        </w:rPr>
      </w:pPr>
    </w:p>
    <w:p w14:paraId="4B007240" w14:textId="71C68B6E" w:rsidR="00EF522E" w:rsidRPr="00827230" w:rsidRDefault="00303DB8" w:rsidP="00EF522E">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27230">
        <w:rPr>
          <w:rFonts w:ascii="Palatino Linotype" w:hAnsi="Palatino Linotype" w:cs="Arial"/>
        </w:rPr>
        <w:lastRenderedPageBreak/>
        <w:t xml:space="preserve">Otro </w:t>
      </w:r>
      <w:r w:rsidR="002A0729" w:rsidRPr="00827230">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827230">
        <w:rPr>
          <w:rFonts w:ascii="Palatino Linotype" w:eastAsia="MS Gothic" w:hAnsi="Palatino Linotype" w:cs="Times New Roman"/>
          <w:lang w:val="es-ES"/>
        </w:rPr>
        <w:t xml:space="preserve"> </w:t>
      </w:r>
    </w:p>
    <w:p w14:paraId="528E9026" w14:textId="77777777" w:rsidR="00DF717F" w:rsidRPr="00827230" w:rsidRDefault="00DF717F" w:rsidP="00DF717F">
      <w:pPr>
        <w:pStyle w:val="Prrafodelista"/>
        <w:tabs>
          <w:tab w:val="left" w:pos="0"/>
          <w:tab w:val="left" w:pos="142"/>
        </w:tabs>
        <w:spacing w:line="360" w:lineRule="auto"/>
        <w:ind w:left="0"/>
        <w:jc w:val="both"/>
        <w:rPr>
          <w:rFonts w:ascii="Palatino Linotype" w:hAnsi="Palatino Linotype" w:cs="Arial"/>
        </w:rPr>
      </w:pPr>
    </w:p>
    <w:p w14:paraId="5E1012B0" w14:textId="77777777" w:rsidR="00AE5685" w:rsidRPr="00827230" w:rsidRDefault="00AE5685" w:rsidP="00EF522E">
      <w:pPr>
        <w:pStyle w:val="Prrafodelista"/>
        <w:tabs>
          <w:tab w:val="left" w:pos="0"/>
          <w:tab w:val="left" w:pos="142"/>
        </w:tabs>
        <w:spacing w:line="360" w:lineRule="auto"/>
        <w:ind w:left="0"/>
        <w:jc w:val="both"/>
        <w:rPr>
          <w:rFonts w:ascii="Palatino Linotype" w:hAnsi="Palatino Linotype" w:cs="Arial"/>
          <w:sz w:val="8"/>
        </w:rPr>
      </w:pPr>
    </w:p>
    <w:p w14:paraId="205D16A7" w14:textId="2E3ACCAD" w:rsidR="0077362E" w:rsidRPr="00827230" w:rsidRDefault="00DC4CFA" w:rsidP="00EF522E">
      <w:pPr>
        <w:keepNext/>
        <w:keepLines/>
        <w:spacing w:line="360" w:lineRule="auto"/>
        <w:outlineLvl w:val="0"/>
        <w:rPr>
          <w:rFonts w:ascii="Palatino Linotype" w:eastAsia="MS Gothic" w:hAnsi="Palatino Linotype" w:cstheme="majorBidi"/>
          <w:b/>
        </w:rPr>
      </w:pPr>
      <w:bookmarkStart w:id="65" w:name="_Toc86251424"/>
      <w:r w:rsidRPr="00827230">
        <w:rPr>
          <w:rFonts w:ascii="Palatino Linotype" w:eastAsia="MS Gothic" w:hAnsi="Palatino Linotype" w:cstheme="majorBidi"/>
          <w:b/>
        </w:rPr>
        <w:t>OCTAVO</w:t>
      </w:r>
      <w:r w:rsidR="00E5674D" w:rsidRPr="00827230">
        <w:rPr>
          <w:rFonts w:ascii="Palatino Linotype" w:eastAsia="MS Gothic" w:hAnsi="Palatino Linotype" w:cstheme="majorBidi"/>
          <w:b/>
        </w:rPr>
        <w:t>. De la Decisión</w:t>
      </w:r>
      <w:bookmarkEnd w:id="65"/>
      <w:r w:rsidR="00E5674D" w:rsidRPr="00827230">
        <w:rPr>
          <w:rFonts w:ascii="Palatino Linotype" w:eastAsia="MS Gothic" w:hAnsi="Palatino Linotype" w:cstheme="majorBidi"/>
          <w:b/>
        </w:rPr>
        <w:t xml:space="preserve"> </w:t>
      </w:r>
    </w:p>
    <w:p w14:paraId="6DC15357" w14:textId="77777777" w:rsidR="00E85925" w:rsidRPr="00827230" w:rsidRDefault="00E85925" w:rsidP="00EF522E">
      <w:pPr>
        <w:keepNext/>
        <w:keepLines/>
        <w:spacing w:line="360" w:lineRule="auto"/>
        <w:outlineLvl w:val="0"/>
        <w:rPr>
          <w:rFonts w:ascii="Palatino Linotype" w:eastAsia="MS Gothic" w:hAnsi="Palatino Linotype" w:cstheme="majorBidi"/>
          <w:b/>
        </w:rPr>
      </w:pPr>
    </w:p>
    <w:p w14:paraId="75C4C18B" w14:textId="77777777" w:rsidR="00FA4ADD" w:rsidRPr="00827230" w:rsidRDefault="00E5674D" w:rsidP="00EF522E">
      <w:pPr>
        <w:pStyle w:val="Prrafodelista"/>
        <w:numPr>
          <w:ilvl w:val="0"/>
          <w:numId w:val="2"/>
        </w:numPr>
        <w:spacing w:line="360" w:lineRule="auto"/>
        <w:ind w:left="0" w:firstLine="0"/>
        <w:jc w:val="both"/>
        <w:rPr>
          <w:rFonts w:ascii="Palatino Linotype" w:hAnsi="Palatino Linotype" w:cs="Arial"/>
        </w:rPr>
      </w:pPr>
      <w:r w:rsidRPr="00827230">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827230">
        <w:rPr>
          <w:rFonts w:ascii="Palatino Linotype" w:hAnsi="Palatino Linotype" w:cs="Arial"/>
        </w:rPr>
        <w:t xml:space="preserve"> </w:t>
      </w:r>
    </w:p>
    <w:p w14:paraId="1841D694" w14:textId="77777777" w:rsidR="0018390A" w:rsidRPr="00827230" w:rsidRDefault="0018390A" w:rsidP="00EF522E">
      <w:pPr>
        <w:pStyle w:val="Prrafodelista"/>
        <w:spacing w:line="360" w:lineRule="auto"/>
        <w:ind w:left="0"/>
        <w:jc w:val="both"/>
        <w:rPr>
          <w:rFonts w:ascii="Palatino Linotype" w:hAnsi="Palatino Linotype" w:cs="Arial"/>
        </w:rPr>
      </w:pPr>
    </w:p>
    <w:p w14:paraId="30D1A097" w14:textId="77777777" w:rsidR="008C2F4C" w:rsidRPr="00827230" w:rsidRDefault="008C2F4C" w:rsidP="00EF522E">
      <w:pPr>
        <w:pStyle w:val="Prrafodelista"/>
        <w:numPr>
          <w:ilvl w:val="0"/>
          <w:numId w:val="2"/>
        </w:numPr>
        <w:spacing w:line="360" w:lineRule="auto"/>
        <w:ind w:left="0" w:firstLine="0"/>
        <w:jc w:val="both"/>
        <w:rPr>
          <w:rFonts w:ascii="Palatino Linotype" w:hAnsi="Palatino Linotype"/>
        </w:rPr>
      </w:pPr>
      <w:r w:rsidRPr="00827230">
        <w:rPr>
          <w:rFonts w:ascii="Palatino Linotype" w:hAnsi="Palatino Linotype"/>
        </w:rPr>
        <w:t>E</w:t>
      </w:r>
      <w:r w:rsidR="00020DAA" w:rsidRPr="00827230">
        <w:rPr>
          <w:rFonts w:ascii="Palatino Linotype" w:hAnsi="Palatino Linotype"/>
        </w:rPr>
        <w:t>sta falta de respuesta, propició</w:t>
      </w:r>
      <w:r w:rsidRPr="00827230">
        <w:rPr>
          <w:rFonts w:ascii="Palatino Linotype" w:hAnsi="Palatino Linotype"/>
        </w:rPr>
        <w:t xml:space="preserve"> que </w:t>
      </w:r>
      <w:r w:rsidR="00020DAA" w:rsidRPr="00827230">
        <w:rPr>
          <w:rFonts w:ascii="Palatino Linotype" w:hAnsi="Palatino Linotype"/>
        </w:rPr>
        <w:t>se vulnerará</w:t>
      </w:r>
      <w:r w:rsidRPr="00827230">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827230" w:rsidRDefault="00F52B5F" w:rsidP="00EF522E">
      <w:pPr>
        <w:pStyle w:val="Prrafodelista"/>
        <w:spacing w:line="360" w:lineRule="auto"/>
        <w:rPr>
          <w:rFonts w:ascii="Palatino Linotype" w:hAnsi="Palatino Linotype"/>
        </w:rPr>
      </w:pPr>
    </w:p>
    <w:p w14:paraId="3330CC96" w14:textId="446B6B6A" w:rsidR="00F52B5F" w:rsidRPr="00827230" w:rsidRDefault="00F52B5F" w:rsidP="00EF522E">
      <w:pPr>
        <w:pStyle w:val="Prrafodelista"/>
        <w:numPr>
          <w:ilvl w:val="0"/>
          <w:numId w:val="2"/>
        </w:numPr>
        <w:spacing w:line="360" w:lineRule="auto"/>
        <w:ind w:left="0" w:firstLine="0"/>
        <w:jc w:val="both"/>
        <w:rPr>
          <w:rFonts w:ascii="Palatino Linotype" w:hAnsi="Palatino Linotype"/>
        </w:rPr>
      </w:pPr>
      <w:r w:rsidRPr="00827230">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827230">
        <w:rPr>
          <w:rFonts w:ascii="Palatino Linotype" w:hAnsi="Palatino Linotype"/>
          <w:b/>
        </w:rPr>
        <w:t>ORDENAR</w:t>
      </w:r>
      <w:r w:rsidRPr="00827230">
        <w:rPr>
          <w:rFonts w:ascii="Palatino Linotype" w:hAnsi="Palatino Linotype"/>
        </w:rPr>
        <w:t xml:space="preserve"> al </w:t>
      </w:r>
      <w:r w:rsidR="00122620" w:rsidRPr="00827230">
        <w:rPr>
          <w:rFonts w:ascii="Palatino Linotype" w:hAnsi="Palatino Linotype"/>
          <w:b/>
        </w:rPr>
        <w:t>SUJETO OBLIGADO</w:t>
      </w:r>
      <w:r w:rsidRPr="00827230">
        <w:rPr>
          <w:rFonts w:ascii="Palatino Linotype" w:hAnsi="Palatino Linotype"/>
        </w:rPr>
        <w:t xml:space="preserve"> que, dé trá</w:t>
      </w:r>
      <w:r w:rsidR="00E85925" w:rsidRPr="00827230">
        <w:rPr>
          <w:rFonts w:ascii="Palatino Linotype" w:hAnsi="Palatino Linotype"/>
        </w:rPr>
        <w:t>mite y respuesta a la solicitudes de información.</w:t>
      </w:r>
    </w:p>
    <w:p w14:paraId="72256B88" w14:textId="77777777" w:rsidR="008C2F4C" w:rsidRPr="00827230" w:rsidRDefault="008C2F4C" w:rsidP="00EF522E">
      <w:pPr>
        <w:pStyle w:val="Prrafodelista"/>
        <w:spacing w:line="360" w:lineRule="auto"/>
        <w:ind w:left="0"/>
        <w:jc w:val="both"/>
        <w:rPr>
          <w:rFonts w:ascii="Palatino Linotype" w:hAnsi="Palatino Linotype"/>
        </w:rPr>
      </w:pPr>
    </w:p>
    <w:p w14:paraId="0896BDC5" w14:textId="689C0128" w:rsidR="00540712" w:rsidRPr="00827230" w:rsidRDefault="00595316" w:rsidP="00EF522E">
      <w:pPr>
        <w:numPr>
          <w:ilvl w:val="0"/>
          <w:numId w:val="2"/>
        </w:numPr>
        <w:spacing w:line="360" w:lineRule="auto"/>
        <w:ind w:right="49"/>
        <w:jc w:val="both"/>
        <w:rPr>
          <w:rFonts w:ascii="Palatino Linotype" w:eastAsia="MS Mincho" w:hAnsi="Palatino Linotype" w:cstheme="majorBidi"/>
          <w:lang w:val="es-ES_tradnl" w:eastAsia="es-ES"/>
        </w:rPr>
      </w:pPr>
      <w:r w:rsidRPr="00827230">
        <w:rPr>
          <w:rFonts w:ascii="Palatino Linotype" w:hAnsi="Palatino Linotype" w:cs="Arial"/>
          <w:lang w:val="es-ES_tradnl" w:eastAsia="es-ES"/>
        </w:rPr>
        <w:lastRenderedPageBreak/>
        <w:t xml:space="preserve">Por lo anteriormente expuesto y fundado, este </w:t>
      </w:r>
      <w:r w:rsidRPr="00827230">
        <w:rPr>
          <w:rFonts w:ascii="Palatino Linotype" w:hAnsi="Palatino Linotype" w:cs="Arial"/>
          <w:b/>
          <w:lang w:val="es-ES_tradnl" w:eastAsia="es-ES"/>
        </w:rPr>
        <w:t>ÓRGANO GARANTE</w:t>
      </w:r>
      <w:r w:rsidRPr="00827230">
        <w:rPr>
          <w:rFonts w:ascii="Palatino Linotype" w:hAnsi="Palatino Linotype" w:cs="Arial"/>
          <w:lang w:val="es-ES_tradnl" w:eastAsia="es-ES"/>
        </w:rPr>
        <w:t xml:space="preserve"> emite los siguientes</w:t>
      </w:r>
      <w:r w:rsidR="005001F0" w:rsidRPr="00827230">
        <w:rPr>
          <w:rFonts w:ascii="Palatino Linotype" w:hAnsi="Palatino Linotype" w:cs="Arial"/>
          <w:lang w:val="es-ES_tradnl" w:eastAsia="es-ES"/>
        </w:rPr>
        <w:t>:</w:t>
      </w:r>
    </w:p>
    <w:p w14:paraId="042D098B" w14:textId="77777777" w:rsidR="00E85925" w:rsidRPr="00827230" w:rsidRDefault="00E85925" w:rsidP="00DF717F">
      <w:pPr>
        <w:spacing w:line="360" w:lineRule="auto"/>
        <w:ind w:right="49"/>
        <w:jc w:val="both"/>
        <w:rPr>
          <w:rFonts w:ascii="Palatino Linotype" w:eastAsia="MS Mincho" w:hAnsi="Palatino Linotype" w:cstheme="majorBidi"/>
          <w:lang w:val="es-ES_tradnl" w:eastAsia="es-ES"/>
        </w:rPr>
      </w:pPr>
    </w:p>
    <w:p w14:paraId="7FF907C2" w14:textId="77777777" w:rsidR="00595316" w:rsidRPr="00827230" w:rsidRDefault="00595316" w:rsidP="00EF522E">
      <w:pPr>
        <w:keepNext/>
        <w:keepLines/>
        <w:spacing w:line="360" w:lineRule="auto"/>
        <w:jc w:val="center"/>
        <w:outlineLvl w:val="0"/>
        <w:rPr>
          <w:rFonts w:ascii="Palatino Linotype" w:eastAsia="Calibri" w:hAnsi="Palatino Linotype" w:cstheme="majorBidi"/>
          <w:lang w:val="es-ES" w:eastAsia="es-ES"/>
        </w:rPr>
      </w:pPr>
      <w:bookmarkStart w:id="66" w:name="_Toc524344198"/>
      <w:bookmarkStart w:id="67" w:name="_Toc526271203"/>
      <w:bookmarkStart w:id="68" w:name="_Toc536106982"/>
      <w:bookmarkStart w:id="69" w:name="_Toc86251425"/>
      <w:r w:rsidRPr="00827230">
        <w:rPr>
          <w:rFonts w:ascii="Palatino Linotype" w:eastAsia="Calibri" w:hAnsi="Palatino Linotype" w:cstheme="majorBidi"/>
          <w:b/>
          <w:lang w:val="es-ES" w:eastAsia="es-ES"/>
        </w:rPr>
        <w:t>R E S O L U T I V O S</w:t>
      </w:r>
      <w:bookmarkEnd w:id="66"/>
      <w:bookmarkEnd w:id="67"/>
      <w:bookmarkEnd w:id="68"/>
      <w:bookmarkEnd w:id="69"/>
      <w:r w:rsidRPr="00827230">
        <w:rPr>
          <w:rFonts w:ascii="Palatino Linotype" w:eastAsia="Calibri" w:hAnsi="Palatino Linotype" w:cstheme="majorBidi"/>
          <w:b/>
          <w:lang w:val="es-ES" w:eastAsia="es-ES"/>
        </w:rPr>
        <w:t xml:space="preserve"> </w:t>
      </w:r>
    </w:p>
    <w:p w14:paraId="0FAB8807" w14:textId="77777777" w:rsidR="00595316" w:rsidRPr="00827230" w:rsidRDefault="00595316" w:rsidP="00EF522E">
      <w:pPr>
        <w:spacing w:line="360" w:lineRule="auto"/>
        <w:rPr>
          <w:rFonts w:eastAsiaTheme="minorEastAsia"/>
          <w:lang w:val="es-ES" w:eastAsia="es-ES"/>
        </w:rPr>
      </w:pPr>
    </w:p>
    <w:p w14:paraId="428E3368" w14:textId="5EB3D1F1" w:rsidR="00595316" w:rsidRPr="00827230" w:rsidRDefault="00595316" w:rsidP="00EF522E">
      <w:pPr>
        <w:spacing w:line="360" w:lineRule="auto"/>
        <w:jc w:val="both"/>
        <w:rPr>
          <w:rFonts w:ascii="Palatino Linotype" w:eastAsiaTheme="minorEastAsia" w:hAnsi="Palatino Linotype" w:cs="Arial"/>
          <w:bCs/>
          <w:lang w:val="es-ES_tradnl"/>
        </w:rPr>
      </w:pPr>
      <w:r w:rsidRPr="00827230">
        <w:rPr>
          <w:rFonts w:ascii="Palatino Linotype" w:hAnsi="Palatino Linotype" w:cs="Arial"/>
          <w:b/>
          <w:lang w:val="es-ES_tradnl" w:eastAsia="es-ES"/>
        </w:rPr>
        <w:t xml:space="preserve">PRIMERO. </w:t>
      </w:r>
      <w:r w:rsidRPr="00827230">
        <w:rPr>
          <w:rFonts w:ascii="Palatino Linotype" w:hAnsi="Palatino Linotype" w:cs="Arial"/>
          <w:lang w:val="es-ES_tradnl" w:eastAsia="es-ES"/>
        </w:rPr>
        <w:t>Resultan fundadas las</w:t>
      </w:r>
      <w:r w:rsidRPr="00827230">
        <w:rPr>
          <w:rFonts w:ascii="Palatino Linotype" w:hAnsi="Palatino Linotype" w:cs="Arial"/>
          <w:b/>
          <w:lang w:val="es-ES_tradnl" w:eastAsia="es-ES"/>
        </w:rPr>
        <w:t xml:space="preserve"> </w:t>
      </w:r>
      <w:r w:rsidRPr="00827230">
        <w:rPr>
          <w:rFonts w:ascii="Palatino Linotype" w:hAnsi="Palatino Linotype" w:cs="Arial"/>
          <w:lang w:val="es-ES" w:eastAsia="es-ES"/>
        </w:rPr>
        <w:t>razones y motivos de i</w:t>
      </w:r>
      <w:r w:rsidR="00E85925" w:rsidRPr="00827230">
        <w:rPr>
          <w:rFonts w:ascii="Palatino Linotype" w:hAnsi="Palatino Linotype" w:cs="Arial"/>
          <w:lang w:val="es-ES" w:eastAsia="es-ES"/>
        </w:rPr>
        <w:t>nconformidad hechos valer en los</w:t>
      </w:r>
      <w:r w:rsidR="0028393C" w:rsidRPr="00827230">
        <w:rPr>
          <w:rFonts w:ascii="Palatino Linotype" w:hAnsi="Palatino Linotype" w:cs="Arial"/>
          <w:lang w:val="es-ES" w:eastAsia="es-ES"/>
        </w:rPr>
        <w:t xml:space="preserve"> </w:t>
      </w:r>
      <w:r w:rsidR="008F0AD0" w:rsidRPr="00827230">
        <w:rPr>
          <w:rFonts w:ascii="Palatino Linotype" w:hAnsi="Palatino Linotype" w:cs="Arial"/>
          <w:lang w:val="es-ES" w:eastAsia="es-ES"/>
        </w:rPr>
        <w:t>recurso</w:t>
      </w:r>
      <w:r w:rsidR="00E85925" w:rsidRPr="00827230">
        <w:rPr>
          <w:rFonts w:ascii="Palatino Linotype" w:hAnsi="Palatino Linotype" w:cs="Arial"/>
          <w:lang w:val="es-ES" w:eastAsia="es-ES"/>
        </w:rPr>
        <w:t>s</w:t>
      </w:r>
      <w:r w:rsidR="0028393C" w:rsidRPr="00827230">
        <w:rPr>
          <w:rFonts w:ascii="Palatino Linotype" w:hAnsi="Palatino Linotype" w:cs="Arial"/>
          <w:lang w:val="es-ES" w:eastAsia="es-ES"/>
        </w:rPr>
        <w:t xml:space="preserve"> </w:t>
      </w:r>
      <w:r w:rsidRPr="00827230">
        <w:rPr>
          <w:rFonts w:ascii="Palatino Linotype" w:hAnsi="Palatino Linotype" w:cs="Arial"/>
          <w:lang w:val="es-ES" w:eastAsia="es-ES"/>
        </w:rPr>
        <w:t>de revisión</w:t>
      </w:r>
      <w:r w:rsidR="0028393C" w:rsidRPr="00827230">
        <w:rPr>
          <w:rFonts w:ascii="Palatino Linotype" w:hAnsi="Palatino Linotype" w:cs="Arial"/>
          <w:b/>
          <w:bCs/>
          <w:lang w:val="es-ES_tradnl" w:eastAsia="es-ES"/>
        </w:rPr>
        <w:t xml:space="preserve"> </w:t>
      </w:r>
      <w:r w:rsidR="00E85925" w:rsidRPr="00827230">
        <w:rPr>
          <w:rFonts w:ascii="Palatino Linotype" w:hAnsi="Palatino Linotype"/>
          <w:b/>
          <w:bCs/>
        </w:rPr>
        <w:t xml:space="preserve">01218/INFOEM/IP/RR/2022, 01219/INFOEM/IP/RR/2022, 01220/INFOEM/IP/RR/2022, 01221/INFOEM/IP/RR/2022, 01222/INFOEM/IP/RR/2022, 01223/INFOEM/IP/RR/2022, 01224/INFOEM/IP/RR/2022, 01225/INFOEM/IP/RR/2022, 01233/INFOEM/IP/RR/2022, 01234/INFOEM/IP/RR/2022, 01236/INFOEM/IP/RR/2022, 01555/INFOEM/IP/RR/2022, 01556/INFOEM/IP/RR/2022, 01557/INFOEM/IP/RR/2022, 01558/INFOEM/IP/RR/2022, 01559/INFOEM/IP/RR/2022, 01560/INFOEM/IP/RR/2022, 01561/INFOEM/IP/RR/2022 y 01562/INFOEM/IP/RR/2022 </w:t>
      </w:r>
      <w:r w:rsidR="0028393C" w:rsidRPr="00827230">
        <w:rPr>
          <w:rFonts w:ascii="Palatino Linotype" w:eastAsiaTheme="minorHAnsi" w:hAnsi="Palatino Linotype" w:cs="AppleSystemUIFontBold"/>
          <w:bCs/>
          <w:lang w:val="es-ES_tradnl" w:eastAsia="en-US"/>
        </w:rPr>
        <w:t xml:space="preserve">en </w:t>
      </w:r>
      <w:r w:rsidRPr="00827230">
        <w:rPr>
          <w:rFonts w:ascii="Palatino Linotype" w:eastAsiaTheme="minorEastAsia" w:hAnsi="Palatino Linotype" w:cs="Arial"/>
          <w:bCs/>
          <w:lang w:val="es-ES_tradnl"/>
        </w:rPr>
        <w:t xml:space="preserve">términos del </w:t>
      </w:r>
      <w:r w:rsidR="00F82FF0" w:rsidRPr="00827230">
        <w:rPr>
          <w:rFonts w:ascii="Palatino Linotype" w:eastAsiaTheme="minorEastAsia" w:hAnsi="Palatino Linotype" w:cs="Arial"/>
          <w:b/>
          <w:bCs/>
          <w:lang w:val="es-ES_tradnl"/>
        </w:rPr>
        <w:t>Considerando CUARTO</w:t>
      </w:r>
      <w:r w:rsidRPr="00827230">
        <w:rPr>
          <w:rFonts w:ascii="Palatino Linotype" w:eastAsiaTheme="minorEastAsia" w:hAnsi="Palatino Linotype" w:cs="Arial"/>
          <w:b/>
          <w:bCs/>
          <w:lang w:val="es-ES_tradnl"/>
        </w:rPr>
        <w:t xml:space="preserve"> </w:t>
      </w:r>
      <w:r w:rsidRPr="00827230">
        <w:rPr>
          <w:rFonts w:ascii="Palatino Linotype" w:eastAsiaTheme="minorEastAsia" w:hAnsi="Palatino Linotype" w:cs="Arial"/>
          <w:bCs/>
          <w:lang w:val="es-ES_tradnl"/>
        </w:rPr>
        <w:t>de la presente resolución.</w:t>
      </w:r>
    </w:p>
    <w:p w14:paraId="645705D4" w14:textId="77777777" w:rsidR="00595316" w:rsidRPr="00827230" w:rsidRDefault="00595316" w:rsidP="00EF522E">
      <w:pPr>
        <w:spacing w:line="360" w:lineRule="auto"/>
        <w:jc w:val="both"/>
        <w:rPr>
          <w:rFonts w:ascii="Palatino Linotype" w:eastAsiaTheme="minorEastAsia" w:hAnsi="Palatino Linotype" w:cs="Arial"/>
          <w:bCs/>
          <w:lang w:val="es-ES_tradnl"/>
        </w:rPr>
      </w:pPr>
    </w:p>
    <w:p w14:paraId="5FA68A84" w14:textId="3442050D" w:rsidR="00595316" w:rsidRPr="00827230" w:rsidRDefault="00595316" w:rsidP="00EF522E">
      <w:pPr>
        <w:spacing w:line="360" w:lineRule="auto"/>
        <w:contextualSpacing/>
        <w:jc w:val="both"/>
        <w:rPr>
          <w:rFonts w:ascii="Palatino Linotype" w:hAnsi="Palatino Linotype" w:cs="Arial"/>
          <w:b/>
          <w:lang w:val="es-ES"/>
        </w:rPr>
      </w:pPr>
      <w:r w:rsidRPr="00827230">
        <w:rPr>
          <w:rFonts w:ascii="Palatino Linotype" w:eastAsia="Calibri" w:hAnsi="Palatino Linotype" w:cs="Arial"/>
          <w:b/>
          <w:bCs/>
          <w:lang w:val="es-ES" w:eastAsia="es-ES"/>
        </w:rPr>
        <w:t xml:space="preserve">SEGUNDO. </w:t>
      </w:r>
      <w:r w:rsidRPr="00827230">
        <w:rPr>
          <w:rFonts w:ascii="Palatino Linotype" w:eastAsia="Calibri" w:hAnsi="Palatino Linotype" w:cs="Arial"/>
          <w:lang w:val="es-ES" w:eastAsia="es-ES"/>
        </w:rPr>
        <w:t xml:space="preserve">Se </w:t>
      </w:r>
      <w:r w:rsidRPr="00827230">
        <w:rPr>
          <w:rFonts w:ascii="Palatino Linotype" w:eastAsia="Calibri" w:hAnsi="Palatino Linotype" w:cs="Arial"/>
          <w:b/>
          <w:lang w:val="es-ES" w:eastAsia="es-ES"/>
        </w:rPr>
        <w:t xml:space="preserve">ORDENA </w:t>
      </w:r>
      <w:r w:rsidRPr="00827230">
        <w:rPr>
          <w:rFonts w:ascii="Palatino Linotype" w:eastAsia="Calibri" w:hAnsi="Palatino Linotype" w:cs="Arial"/>
          <w:lang w:val="es-ES" w:eastAsia="es-ES"/>
        </w:rPr>
        <w:t>a</w:t>
      </w:r>
      <w:r w:rsidR="00E85925" w:rsidRPr="00827230">
        <w:rPr>
          <w:rFonts w:ascii="Palatino Linotype" w:eastAsia="Calibri" w:hAnsi="Palatino Linotype" w:cs="Arial"/>
          <w:lang w:val="es-ES" w:eastAsia="es-ES"/>
        </w:rPr>
        <w:t>l</w:t>
      </w:r>
      <w:r w:rsidR="0018390A" w:rsidRPr="00827230">
        <w:rPr>
          <w:rFonts w:ascii="Palatino Linotype" w:eastAsia="Calibri" w:hAnsi="Palatino Linotype" w:cs="Arial"/>
          <w:lang w:val="es-ES" w:eastAsia="es-ES"/>
        </w:rPr>
        <w:t xml:space="preserve"> </w:t>
      </w:r>
      <w:r w:rsidR="00543F12" w:rsidRPr="00827230">
        <w:rPr>
          <w:rFonts w:ascii="Palatino Linotype" w:hAnsi="Palatino Linotype"/>
          <w:b/>
          <w:color w:val="000000" w:themeColor="text1"/>
        </w:rPr>
        <w:t xml:space="preserve">Ayuntamiento de </w:t>
      </w:r>
      <w:r w:rsidR="004F32A9" w:rsidRPr="00827230">
        <w:rPr>
          <w:rFonts w:ascii="Palatino Linotype" w:hAnsi="Palatino Linotype"/>
          <w:b/>
          <w:color w:val="000000" w:themeColor="text1"/>
        </w:rPr>
        <w:t>Metepec</w:t>
      </w:r>
      <w:r w:rsidR="008A4B0E" w:rsidRPr="00827230">
        <w:rPr>
          <w:rFonts w:ascii="Palatino Linotype" w:hAnsi="Palatino Linotype"/>
          <w:b/>
          <w:color w:val="000000" w:themeColor="text1"/>
        </w:rPr>
        <w:t xml:space="preserve"> </w:t>
      </w:r>
      <w:r w:rsidR="008F0AD0" w:rsidRPr="00827230">
        <w:rPr>
          <w:rFonts w:ascii="Palatino Linotype" w:eastAsia="Calibri" w:hAnsi="Palatino Linotype" w:cs="Arial"/>
          <w:lang w:val="es-ES" w:eastAsia="es-ES"/>
        </w:rPr>
        <w:t>dar atención a la</w:t>
      </w:r>
      <w:r w:rsidR="00E85925" w:rsidRPr="00827230">
        <w:rPr>
          <w:rFonts w:ascii="Palatino Linotype" w:eastAsia="Calibri" w:hAnsi="Palatino Linotype" w:cs="Arial"/>
          <w:lang w:val="es-ES" w:eastAsia="es-ES"/>
        </w:rPr>
        <w:t>s</w:t>
      </w:r>
      <w:r w:rsidR="0028393C" w:rsidRPr="00827230">
        <w:rPr>
          <w:rFonts w:ascii="Palatino Linotype" w:eastAsia="Calibri" w:hAnsi="Palatino Linotype" w:cs="Arial"/>
          <w:lang w:val="es-ES" w:eastAsia="es-ES"/>
        </w:rPr>
        <w:t xml:space="preserve"> </w:t>
      </w:r>
      <w:r w:rsidR="008F0AD0" w:rsidRPr="00827230">
        <w:rPr>
          <w:rFonts w:ascii="Palatino Linotype" w:eastAsia="Calibri" w:hAnsi="Palatino Linotype" w:cs="Arial"/>
          <w:lang w:val="es-ES" w:eastAsia="es-ES"/>
        </w:rPr>
        <w:t>solicitud</w:t>
      </w:r>
      <w:r w:rsidR="00E85925" w:rsidRPr="00827230">
        <w:rPr>
          <w:rFonts w:ascii="Palatino Linotype" w:eastAsia="Calibri" w:hAnsi="Palatino Linotype" w:cs="Arial"/>
          <w:lang w:val="es-ES" w:eastAsia="es-ES"/>
        </w:rPr>
        <w:t xml:space="preserve">es </w:t>
      </w:r>
      <w:r w:rsidRPr="00827230">
        <w:rPr>
          <w:rFonts w:ascii="Palatino Linotype" w:eastAsia="Calibri" w:hAnsi="Palatino Linotype" w:cs="Arial"/>
          <w:lang w:val="es-ES" w:eastAsia="es-ES"/>
        </w:rPr>
        <w:t>de información</w:t>
      </w:r>
      <w:r w:rsidRPr="00827230">
        <w:rPr>
          <w:rFonts w:ascii="Palatino Linotype" w:hAnsi="Palatino Linotype"/>
        </w:rPr>
        <w:t xml:space="preserve"> </w:t>
      </w:r>
      <w:r w:rsidR="00F03E27" w:rsidRPr="00827230">
        <w:rPr>
          <w:rFonts w:ascii="Palatino Linotype" w:eastAsia="Calibri" w:hAnsi="Palatino Linotype" w:cs="Arial"/>
          <w:b/>
          <w:lang w:val="es-ES" w:eastAsia="es-ES"/>
        </w:rPr>
        <w:t xml:space="preserve">00547/METEPEC/IP/2022, 00549/METEPEC/IP/2022, 00555/METEPEC/IP/2022, 00556/METEPEC/IP/2022, 00562/METEPEC/IP/2022, 00564/METEPEC/IP/2022, 00568/METEPEC/IP/2022, 00571/METEPEC/IP/2022, 00537/METEPEC/IP/2022, 00540/METEPEC/IP/2022, 00574/METEPEC/IP/2022, 00743/METEPEC/IP/2022, 00748/METEPEC/IP/2022, 00754/METEPEC/IP/2022, </w:t>
      </w:r>
      <w:r w:rsidR="00F03E27" w:rsidRPr="00827230">
        <w:rPr>
          <w:rFonts w:ascii="Palatino Linotype" w:eastAsia="Calibri" w:hAnsi="Palatino Linotype" w:cs="Arial"/>
          <w:b/>
          <w:lang w:val="es-ES" w:eastAsia="es-ES"/>
        </w:rPr>
        <w:lastRenderedPageBreak/>
        <w:t>00755/METEPEC/IP/2022, 00758/METEPEC/IP/2022, 00761/METEPEC/IP/2022, 00765/METEPEC/IP/2022, 00767/METEPEC/IP/2022,</w:t>
      </w:r>
      <w:r w:rsidR="004A78E7" w:rsidRPr="00827230">
        <w:rPr>
          <w:rFonts w:ascii="Palatino Linotype" w:hAnsi="Palatino Linotype"/>
          <w:b/>
        </w:rPr>
        <w:t xml:space="preserve"> </w:t>
      </w:r>
      <w:r w:rsidRPr="00827230">
        <w:rPr>
          <w:rFonts w:ascii="Palatino Linotype" w:eastAsia="Calibri" w:hAnsi="Palatino Linotype" w:cs="Arial"/>
          <w:lang w:val="es-ES" w:eastAsia="es-ES"/>
        </w:rPr>
        <w:t xml:space="preserve">y en su caso, entregar la información </w:t>
      </w:r>
      <w:r w:rsidR="00EB4201" w:rsidRPr="00827230">
        <w:rPr>
          <w:rFonts w:ascii="Palatino Linotype" w:hAnsi="Palatino Linotype" w:cs="Arial"/>
          <w:lang w:val="es-ES"/>
        </w:rPr>
        <w:t xml:space="preserve">vía Sistema de Acceso a Información Mexiquense </w:t>
      </w:r>
      <w:r w:rsidR="00EB4201" w:rsidRPr="00827230">
        <w:rPr>
          <w:rFonts w:ascii="Palatino Linotype" w:hAnsi="Palatino Linotype" w:cs="Arial"/>
          <w:b/>
          <w:lang w:val="es-ES"/>
        </w:rPr>
        <w:t>(SAIMEX).</w:t>
      </w:r>
    </w:p>
    <w:p w14:paraId="7F2BA10D" w14:textId="77777777" w:rsidR="00DF717F" w:rsidRPr="00827230" w:rsidRDefault="00DF717F" w:rsidP="00EF522E">
      <w:pPr>
        <w:spacing w:line="360" w:lineRule="auto"/>
        <w:contextualSpacing/>
        <w:jc w:val="both"/>
        <w:rPr>
          <w:rFonts w:ascii="Palatino Linotype" w:eastAsia="Calibri" w:hAnsi="Palatino Linotype" w:cs="Arial"/>
          <w:b/>
          <w:lang w:val="es-ES" w:eastAsia="es-ES"/>
        </w:rPr>
      </w:pPr>
    </w:p>
    <w:p w14:paraId="131CDDDF" w14:textId="77777777" w:rsidR="00595316" w:rsidRPr="00827230" w:rsidRDefault="00595316" w:rsidP="00EF522E">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827230">
        <w:rPr>
          <w:rFonts w:ascii="Palatino Linotype" w:eastAsia="Palatino Linotype" w:hAnsi="Palatino Linotype" w:cs="Palatino Linotype"/>
          <w:b/>
          <w:lang w:val="es-ES_tradnl" w:eastAsia="es-ES"/>
        </w:rPr>
        <w:t xml:space="preserve">TERCERO. Notifíquese </w:t>
      </w:r>
      <w:r w:rsidRPr="00827230">
        <w:rPr>
          <w:rFonts w:ascii="Palatino Linotype" w:eastAsia="Palatino Linotype" w:hAnsi="Palatino Linotype" w:cs="Palatino Linotype"/>
          <w:lang w:val="es-ES_tradnl" w:eastAsia="es-ES"/>
        </w:rPr>
        <w:t xml:space="preserve">al Titular de la Unidad de Transparencia del </w:t>
      </w:r>
      <w:r w:rsidRPr="00827230">
        <w:rPr>
          <w:rFonts w:ascii="Palatino Linotype" w:eastAsia="Palatino Linotype" w:hAnsi="Palatino Linotype" w:cs="Palatino Linotype"/>
          <w:b/>
          <w:lang w:val="es-ES_tradnl" w:eastAsia="es-ES"/>
        </w:rPr>
        <w:t>SUJETO OBLIGADO</w:t>
      </w:r>
      <w:r w:rsidRPr="00827230">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827230">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827230" w:rsidRDefault="00595316" w:rsidP="00EF522E">
      <w:pPr>
        <w:shd w:val="clear" w:color="auto" w:fill="FFFFFF"/>
        <w:spacing w:line="360" w:lineRule="auto"/>
        <w:jc w:val="both"/>
        <w:rPr>
          <w:rFonts w:ascii="Palatino Linotype" w:hAnsi="Palatino Linotype" w:cs="Arial"/>
          <w:b/>
          <w:lang w:val="es-ES_tradnl" w:eastAsia="es-ES"/>
        </w:rPr>
      </w:pPr>
    </w:p>
    <w:p w14:paraId="07241837" w14:textId="2751C1C1" w:rsidR="00595316" w:rsidRPr="00827230" w:rsidRDefault="00595316" w:rsidP="00EF522E">
      <w:pPr>
        <w:shd w:val="clear" w:color="auto" w:fill="FFFFFF"/>
        <w:spacing w:line="360" w:lineRule="auto"/>
        <w:jc w:val="both"/>
        <w:rPr>
          <w:rFonts w:ascii="Palatino Linotype" w:eastAsia="MS Mincho" w:hAnsi="Palatino Linotype"/>
          <w:lang w:val="es-ES_tradnl" w:eastAsia="es-ES"/>
        </w:rPr>
      </w:pPr>
      <w:r w:rsidRPr="00827230">
        <w:rPr>
          <w:rFonts w:ascii="Palatino Linotype" w:hAnsi="Palatino Linotype" w:cs="Arial"/>
          <w:b/>
          <w:lang w:val="es-ES_tradnl" w:eastAsia="es-ES"/>
        </w:rPr>
        <w:t xml:space="preserve">CUARTO. </w:t>
      </w:r>
      <w:r w:rsidRPr="00827230">
        <w:rPr>
          <w:rFonts w:ascii="Palatino Linotype" w:hAnsi="Palatino Linotype"/>
          <w:bCs/>
          <w:lang w:val="es-ES" w:eastAsia="es-ES"/>
        </w:rPr>
        <w:t xml:space="preserve">Notifíquese </w:t>
      </w:r>
      <w:r w:rsidR="009076C5" w:rsidRPr="00827230">
        <w:rPr>
          <w:rFonts w:ascii="Palatino Linotype" w:hAnsi="Palatino Linotype"/>
          <w:bCs/>
          <w:lang w:val="es-ES" w:eastAsia="es-ES"/>
        </w:rPr>
        <w:t>el</w:t>
      </w:r>
      <w:r w:rsidRPr="00827230">
        <w:rPr>
          <w:rFonts w:ascii="Palatino Linotype" w:eastAsiaTheme="minorEastAsia" w:hAnsi="Palatino Linotype"/>
          <w:b/>
          <w:lang w:val="es-ES_tradnl" w:eastAsia="es-ES"/>
        </w:rPr>
        <w:t xml:space="preserve"> RECURRENTE </w:t>
      </w:r>
      <w:r w:rsidRPr="00827230">
        <w:rPr>
          <w:rFonts w:ascii="Palatino Linotype" w:eastAsiaTheme="minorEastAsia" w:hAnsi="Palatino Linotype"/>
          <w:lang w:val="es-ES_tradnl" w:eastAsia="es-ES"/>
        </w:rPr>
        <w:t>la presente resolución</w:t>
      </w:r>
      <w:r w:rsidR="00AE7592" w:rsidRPr="00827230">
        <w:rPr>
          <w:rFonts w:ascii="Palatino Linotype" w:eastAsia="MS Mincho" w:hAnsi="Palatino Linotype"/>
          <w:lang w:val="es-ES_tradnl" w:eastAsia="es-ES"/>
        </w:rPr>
        <w:t xml:space="preserve"> </w:t>
      </w:r>
      <w:r w:rsidR="00AE7592" w:rsidRPr="00827230">
        <w:rPr>
          <w:rFonts w:ascii="Palatino Linotype" w:hAnsi="Palatino Linotype" w:cs="Arial"/>
          <w:lang w:val="es-ES"/>
        </w:rPr>
        <w:t xml:space="preserve">vía Sistema de Acceso a Información Mexiquense </w:t>
      </w:r>
      <w:r w:rsidR="00AE7592" w:rsidRPr="00827230">
        <w:rPr>
          <w:rFonts w:ascii="Palatino Linotype" w:hAnsi="Palatino Linotype" w:cs="Arial"/>
          <w:b/>
          <w:lang w:val="es-ES"/>
        </w:rPr>
        <w:t>(SAIMEX).</w:t>
      </w:r>
    </w:p>
    <w:p w14:paraId="0EC1AD22" w14:textId="77777777" w:rsidR="0028393C" w:rsidRPr="00827230" w:rsidRDefault="0028393C" w:rsidP="00EF522E">
      <w:pPr>
        <w:shd w:val="clear" w:color="auto" w:fill="FFFFFF"/>
        <w:spacing w:line="360" w:lineRule="auto"/>
        <w:jc w:val="both"/>
        <w:rPr>
          <w:rFonts w:ascii="Palatino Linotype" w:eastAsia="MS Mincho" w:hAnsi="Palatino Linotype"/>
          <w:lang w:val="es-ES_tradnl" w:eastAsia="es-ES"/>
        </w:rPr>
      </w:pPr>
    </w:p>
    <w:p w14:paraId="371B98D7" w14:textId="77777777" w:rsidR="00AE7592" w:rsidRPr="00827230" w:rsidRDefault="00595316" w:rsidP="00EF522E">
      <w:pPr>
        <w:shd w:val="clear" w:color="auto" w:fill="FFFFFF"/>
        <w:spacing w:line="360" w:lineRule="auto"/>
        <w:jc w:val="both"/>
        <w:rPr>
          <w:rFonts w:ascii="Palatino Linotype" w:eastAsia="MS Mincho" w:hAnsi="Palatino Linotype"/>
          <w:lang w:val="es-ES" w:eastAsia="es-ES"/>
        </w:rPr>
      </w:pPr>
      <w:r w:rsidRPr="00827230">
        <w:rPr>
          <w:rFonts w:ascii="Palatino Linotype" w:eastAsia="MS Mincho" w:hAnsi="Palatino Linotype"/>
          <w:b/>
          <w:lang w:eastAsia="es-ES"/>
        </w:rPr>
        <w:t>QUINTO.</w:t>
      </w:r>
      <w:r w:rsidRPr="00827230">
        <w:rPr>
          <w:rFonts w:ascii="Palatino Linotype" w:eastAsia="MS Mincho" w:hAnsi="Palatino Linotype"/>
          <w:lang w:eastAsia="es-ES"/>
        </w:rPr>
        <w:t xml:space="preserve"> </w:t>
      </w:r>
      <w:r w:rsidRPr="00827230">
        <w:rPr>
          <w:rFonts w:ascii="Palatino Linotype" w:eastAsia="MS Mincho" w:hAnsi="Palatino Linotype"/>
          <w:lang w:val="es-ES" w:eastAsia="es-ES"/>
        </w:rPr>
        <w:t>Se hace del conocimiento de</w:t>
      </w:r>
      <w:r w:rsidR="00E651E2" w:rsidRPr="00827230">
        <w:rPr>
          <w:rFonts w:ascii="Palatino Linotype" w:eastAsia="MS Mincho" w:hAnsi="Palatino Linotype"/>
          <w:lang w:val="es-ES" w:eastAsia="es-ES"/>
        </w:rPr>
        <w:t>l</w:t>
      </w:r>
      <w:r w:rsidR="007B70FC" w:rsidRPr="00827230">
        <w:rPr>
          <w:rFonts w:ascii="Palatino Linotype" w:eastAsia="MS Mincho" w:hAnsi="Palatino Linotype"/>
          <w:lang w:val="es-ES" w:eastAsia="es-ES"/>
        </w:rPr>
        <w:t xml:space="preserve"> </w:t>
      </w:r>
      <w:r w:rsidRPr="00827230">
        <w:rPr>
          <w:rFonts w:ascii="Palatino Linotype" w:eastAsiaTheme="minorEastAsia" w:hAnsi="Palatino Linotype"/>
          <w:b/>
          <w:lang w:val="es-ES_tradnl" w:eastAsia="es-ES"/>
        </w:rPr>
        <w:t xml:space="preserve">RECURRENTE </w:t>
      </w:r>
      <w:r w:rsidR="00020DAA" w:rsidRPr="00827230">
        <w:rPr>
          <w:rFonts w:ascii="Palatino Linotype" w:eastAsiaTheme="minorEastAsia" w:hAnsi="Palatino Linotype"/>
          <w:lang w:val="es-ES_tradnl" w:eastAsia="es-ES"/>
        </w:rPr>
        <w:t>q</w:t>
      </w:r>
      <w:r w:rsidRPr="00827230">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w:t>
      </w:r>
      <w:r w:rsidR="00286E5D" w:rsidRPr="00827230">
        <w:rPr>
          <w:rFonts w:ascii="Palatino Linotype" w:eastAsia="MS Mincho" w:hAnsi="Palatino Linotype"/>
          <w:lang w:val="es-ES" w:eastAsia="es-ES"/>
        </w:rPr>
        <w:t xml:space="preserve">lgún perjuicio podrá impugnarla </w:t>
      </w:r>
      <w:r w:rsidRPr="00827230">
        <w:rPr>
          <w:rFonts w:ascii="Palatino Linotype" w:eastAsia="MS Mincho" w:hAnsi="Palatino Linotype"/>
          <w:bCs/>
          <w:lang w:val="es-ES" w:eastAsia="es-ES"/>
        </w:rPr>
        <w:t>vía juicio de amparo</w:t>
      </w:r>
      <w:r w:rsidR="00286E5D" w:rsidRPr="00827230">
        <w:rPr>
          <w:rFonts w:ascii="Palatino Linotype" w:eastAsia="MS Mincho" w:hAnsi="Palatino Linotype"/>
          <w:lang w:val="es-ES" w:eastAsia="es-ES"/>
        </w:rPr>
        <w:t xml:space="preserve"> </w:t>
      </w:r>
      <w:r w:rsidRPr="00827230">
        <w:rPr>
          <w:rFonts w:ascii="Palatino Linotype" w:eastAsia="MS Mincho" w:hAnsi="Palatino Linotype"/>
          <w:lang w:val="es-ES" w:eastAsia="es-ES"/>
        </w:rPr>
        <w:t>en los términos de las leyes aplicables.</w:t>
      </w:r>
    </w:p>
    <w:p w14:paraId="38C33F61" w14:textId="77777777" w:rsidR="00AE7592" w:rsidRPr="00827230" w:rsidRDefault="00AE7592" w:rsidP="00EF522E">
      <w:pPr>
        <w:shd w:val="clear" w:color="auto" w:fill="FFFFFF"/>
        <w:spacing w:line="360" w:lineRule="auto"/>
        <w:jc w:val="both"/>
        <w:rPr>
          <w:rFonts w:ascii="Palatino Linotype" w:eastAsia="MS Mincho" w:hAnsi="Palatino Linotype"/>
          <w:lang w:val="es-ES" w:eastAsia="es-ES"/>
        </w:rPr>
      </w:pPr>
    </w:p>
    <w:p w14:paraId="35634CD2" w14:textId="77777777" w:rsidR="00595316" w:rsidRPr="00827230" w:rsidRDefault="00595316" w:rsidP="00EF522E">
      <w:pPr>
        <w:spacing w:line="360" w:lineRule="auto"/>
        <w:jc w:val="both"/>
        <w:rPr>
          <w:rFonts w:ascii="Palatino Linotype" w:eastAsia="MS Mincho" w:hAnsi="Palatino Linotype"/>
          <w:lang w:val="es-ES" w:eastAsia="es-ES"/>
        </w:rPr>
      </w:pPr>
      <w:r w:rsidRPr="00827230">
        <w:rPr>
          <w:rFonts w:ascii="Palatino Linotype" w:eastAsia="MS Mincho" w:hAnsi="Palatino Linotype"/>
          <w:b/>
          <w:lang w:val="es-ES_tradnl" w:eastAsia="es-ES"/>
        </w:rPr>
        <w:t xml:space="preserve">SEXTO. </w:t>
      </w:r>
      <w:r w:rsidRPr="00827230">
        <w:rPr>
          <w:rFonts w:ascii="Palatino Linotype" w:eastAsia="MS Mincho" w:hAnsi="Palatino Linotype"/>
          <w:lang w:val="es-ES" w:eastAsia="es-ES"/>
        </w:rPr>
        <w:t xml:space="preserve">Hágase del conocimiento </w:t>
      </w:r>
      <w:r w:rsidR="007B70FC" w:rsidRPr="00827230">
        <w:rPr>
          <w:rFonts w:ascii="Palatino Linotype" w:eastAsia="MS Mincho" w:hAnsi="Palatino Linotype"/>
          <w:lang w:val="es-ES" w:eastAsia="es-ES"/>
        </w:rPr>
        <w:t>de</w:t>
      </w:r>
      <w:r w:rsidR="00E651E2" w:rsidRPr="00827230">
        <w:rPr>
          <w:rFonts w:ascii="Palatino Linotype" w:eastAsia="MS Mincho" w:hAnsi="Palatino Linotype"/>
          <w:lang w:val="es-ES" w:eastAsia="es-ES"/>
        </w:rPr>
        <w:t>l</w:t>
      </w:r>
      <w:r w:rsidRPr="00827230">
        <w:rPr>
          <w:rFonts w:ascii="Palatino Linotype" w:eastAsia="MS Mincho" w:hAnsi="Palatino Linotype"/>
          <w:b/>
          <w:lang w:val="es-ES" w:eastAsia="es-ES"/>
        </w:rPr>
        <w:t xml:space="preserve"> RECURRENTE</w:t>
      </w:r>
      <w:r w:rsidRPr="00827230">
        <w:rPr>
          <w:rFonts w:ascii="Palatino Linotype" w:eastAsia="MS Mincho" w:hAnsi="Palatino Linotype"/>
          <w:lang w:val="es-ES" w:eastAsia="es-ES"/>
        </w:rPr>
        <w:t xml:space="preserve"> que la respuesta que dé el</w:t>
      </w:r>
      <w:r w:rsidRPr="00827230">
        <w:rPr>
          <w:rFonts w:ascii="Palatino Linotype" w:eastAsia="MS Mincho" w:hAnsi="Palatino Linotype"/>
          <w:b/>
          <w:lang w:val="es-ES" w:eastAsia="es-ES"/>
        </w:rPr>
        <w:t xml:space="preserve"> SUJETO OBLIGADO</w:t>
      </w:r>
      <w:r w:rsidRPr="00827230">
        <w:rPr>
          <w:rFonts w:ascii="Palatino Linotype" w:eastAsia="MS Mincho" w:hAnsi="Palatino Linotype"/>
          <w:lang w:val="es-ES" w:eastAsia="es-ES"/>
        </w:rPr>
        <w:t xml:space="preserve"> derivada de la presente resolución es susceptible de ser impugnada nuevamente, mediante recurso de revisión, ante el Instituto, en </w:t>
      </w:r>
      <w:r w:rsidRPr="00827230">
        <w:rPr>
          <w:rFonts w:ascii="Palatino Linotype" w:eastAsia="MS Mincho" w:hAnsi="Palatino Linotype"/>
          <w:lang w:val="es-ES" w:eastAsia="es-ES"/>
        </w:rPr>
        <w:lastRenderedPageBreak/>
        <w:t>términos del artículo 179, último párrafo de la Ley de Transparencia y Acceso a la Información Pública del Estado de México y Municipios.</w:t>
      </w:r>
    </w:p>
    <w:p w14:paraId="3D86F34C" w14:textId="77777777" w:rsidR="00F617F8" w:rsidRPr="00827230" w:rsidRDefault="00F617F8" w:rsidP="00EF522E">
      <w:pPr>
        <w:spacing w:line="360" w:lineRule="auto"/>
        <w:jc w:val="both"/>
        <w:rPr>
          <w:rFonts w:ascii="Palatino Linotype" w:eastAsia="MS Mincho" w:hAnsi="Palatino Linotype"/>
          <w:lang w:val="es-ES" w:eastAsia="es-ES"/>
        </w:rPr>
      </w:pPr>
    </w:p>
    <w:p w14:paraId="7D3090BC" w14:textId="77777777" w:rsidR="00F617F8" w:rsidRPr="00827230" w:rsidRDefault="00F617F8" w:rsidP="00EF522E">
      <w:pPr>
        <w:spacing w:line="360" w:lineRule="auto"/>
        <w:jc w:val="both"/>
        <w:rPr>
          <w:rFonts w:ascii="Palatino Linotype" w:eastAsia="MS Mincho" w:hAnsi="Palatino Linotype"/>
          <w:lang w:val="es-ES_tradnl" w:eastAsia="es-ES"/>
        </w:rPr>
      </w:pPr>
      <w:r w:rsidRPr="00827230">
        <w:rPr>
          <w:rFonts w:ascii="Palatino Linotype" w:eastAsia="MS Mincho" w:hAnsi="Palatino Linotype"/>
          <w:b/>
          <w:lang w:val="es-ES_tradnl" w:eastAsia="es-ES"/>
        </w:rPr>
        <w:t>SÉPTIMO.</w:t>
      </w:r>
      <w:r w:rsidRPr="00827230">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827230">
        <w:rPr>
          <w:rFonts w:ascii="Palatino Linotype" w:eastAsia="MS Mincho" w:hAnsi="Palatino Linotype"/>
          <w:b/>
          <w:lang w:val="es-ES_tradnl" w:eastAsia="es-ES"/>
        </w:rPr>
        <w:t>SUJETO OBLIGADO</w:t>
      </w:r>
      <w:r w:rsidRPr="00827230">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4B2D6C3D" w14:textId="77777777" w:rsidR="00595316" w:rsidRPr="00827230" w:rsidRDefault="00595316" w:rsidP="00EF522E">
      <w:pPr>
        <w:spacing w:line="360" w:lineRule="auto"/>
        <w:jc w:val="both"/>
        <w:rPr>
          <w:rFonts w:ascii="Palatino Linotype" w:eastAsia="MS Mincho" w:hAnsi="Palatino Linotype"/>
          <w:b/>
          <w:lang w:val="es-ES_tradnl" w:eastAsia="es-ES"/>
        </w:rPr>
      </w:pPr>
    </w:p>
    <w:p w14:paraId="289E4863" w14:textId="77777777" w:rsidR="007501F2" w:rsidRPr="00827230" w:rsidRDefault="00F617F8" w:rsidP="00EF522E">
      <w:pPr>
        <w:spacing w:line="360" w:lineRule="auto"/>
        <w:jc w:val="both"/>
        <w:rPr>
          <w:rFonts w:ascii="Palatino Linotype" w:eastAsia="MS Mincho" w:hAnsi="Palatino Linotype"/>
          <w:b/>
          <w:lang w:val="es-ES_tradnl" w:eastAsia="es-ES"/>
        </w:rPr>
      </w:pPr>
      <w:r w:rsidRPr="00827230">
        <w:rPr>
          <w:rFonts w:ascii="Palatino Linotype" w:eastAsia="MS Mincho" w:hAnsi="Palatino Linotype"/>
          <w:b/>
          <w:lang w:val="es-ES_tradnl" w:eastAsia="es-ES"/>
        </w:rPr>
        <w:t>OCTAVO</w:t>
      </w:r>
      <w:r w:rsidR="00595316" w:rsidRPr="00827230">
        <w:rPr>
          <w:rFonts w:ascii="Palatino Linotype" w:eastAsia="MS Mincho" w:hAnsi="Palatino Linotype"/>
          <w:b/>
          <w:lang w:val="es-ES_tradnl" w:eastAsia="es-ES"/>
        </w:rPr>
        <w:t>.</w:t>
      </w:r>
      <w:r w:rsidR="00595316" w:rsidRPr="00827230">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827230">
        <w:rPr>
          <w:rFonts w:ascii="Palatino Linotype" w:eastAsia="MS Mincho" w:hAnsi="Palatino Linotype"/>
          <w:b/>
          <w:lang w:val="es-ES_tradnl" w:eastAsia="es-ES"/>
        </w:rPr>
        <w:t>Considerando SEXTO</w:t>
      </w:r>
      <w:r w:rsidR="00595316" w:rsidRPr="00827230">
        <w:rPr>
          <w:rFonts w:ascii="Palatino Linotype" w:eastAsia="MS Mincho" w:hAnsi="Palatino Linotype"/>
          <w:b/>
          <w:lang w:val="es-ES_tradnl" w:eastAsia="es-ES"/>
        </w:rPr>
        <w:t>.</w:t>
      </w:r>
    </w:p>
    <w:p w14:paraId="46203049" w14:textId="77777777" w:rsidR="00705E26" w:rsidRPr="00827230" w:rsidRDefault="00705E26" w:rsidP="00EF522E">
      <w:pPr>
        <w:spacing w:line="360" w:lineRule="auto"/>
        <w:jc w:val="both"/>
        <w:rPr>
          <w:rFonts w:ascii="Palatino Linotype" w:eastAsia="MS Mincho" w:hAnsi="Palatino Linotype"/>
          <w:lang w:val="es-ES_tradnl" w:eastAsia="es-ES"/>
        </w:rPr>
      </w:pPr>
    </w:p>
    <w:p w14:paraId="1ED86831" w14:textId="5080E9C2" w:rsidR="00827230" w:rsidRPr="00624AAD" w:rsidRDefault="00827230" w:rsidP="00827230">
      <w:pPr>
        <w:spacing w:before="240" w:after="240" w:line="360" w:lineRule="auto"/>
        <w:ind w:firstLine="1"/>
        <w:jc w:val="both"/>
        <w:rPr>
          <w:rFonts w:ascii="Palatino Linotype" w:hAnsi="Palatino Linotype"/>
        </w:rPr>
      </w:pPr>
      <w:bookmarkStart w:id="70" w:name="_Hlk99014733"/>
      <w:r w:rsidRPr="0082723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354D28">
        <w:rPr>
          <w:rFonts w:ascii="Palatino Linotype" w:hAnsi="Palatino Linotype"/>
        </w:rPr>
        <w:t xml:space="preserve"> (AUSENCIA JUSTIFICADA)</w:t>
      </w:r>
      <w:r w:rsidRPr="00827230">
        <w:rPr>
          <w:rFonts w:ascii="Palatino Linotype" w:hAnsi="Palatino Linotype"/>
        </w:rPr>
        <w:t xml:space="preserve">; Y GUADALUPE RAMÍREZ PEÑA EN LA DÉCIMA PRIMERA SESIÓN ORDINARIA CELEBRADA EL VEINTICUATRO </w:t>
      </w:r>
      <w:r w:rsidR="00354D28">
        <w:rPr>
          <w:rFonts w:ascii="Palatino Linotype" w:hAnsi="Palatino Linotype"/>
        </w:rPr>
        <w:t xml:space="preserve">(24) </w:t>
      </w:r>
      <w:r w:rsidRPr="00827230">
        <w:rPr>
          <w:rFonts w:ascii="Palatino Linotype" w:hAnsi="Palatino Linotype"/>
        </w:rPr>
        <w:t xml:space="preserve">DE MARZO DE </w:t>
      </w:r>
      <w:r w:rsidRPr="00827230">
        <w:rPr>
          <w:rFonts w:ascii="Palatino Linotype" w:hAnsi="Palatino Linotype"/>
        </w:rPr>
        <w:lastRenderedPageBreak/>
        <w:t xml:space="preserve">DOS MIL VEINTIDÓS, ANTE EL SECRETARIO TÉCNICO DEL PLENO ALEXIS </w:t>
      </w:r>
      <w:r w:rsidR="00354D28">
        <w:rPr>
          <w:rFonts w:ascii="Palatino Linotype" w:hAnsi="Palatino Linotype"/>
          <w:noProof/>
          <w:lang w:val="es-ES" w:eastAsia="es-ES"/>
        </w:rPr>
        <mc:AlternateContent>
          <mc:Choice Requires="wps">
            <w:drawing>
              <wp:anchor distT="0" distB="0" distL="114300" distR="114300" simplePos="0" relativeHeight="251659264" behindDoc="0" locked="0" layoutInCell="1" allowOverlap="1" wp14:anchorId="7C94913D" wp14:editId="2AF8E215">
                <wp:simplePos x="0" y="0"/>
                <wp:positionH relativeFrom="column">
                  <wp:posOffset>81915</wp:posOffset>
                </wp:positionH>
                <wp:positionV relativeFrom="paragraph">
                  <wp:posOffset>588645</wp:posOffset>
                </wp:positionV>
                <wp:extent cx="5448300" cy="67246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448300" cy="672465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7263C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5pt,46.35pt" to="435.45pt,5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" strokecolor="#bdd6ee [1300]" strokeweight=".5pt">
                <v:stroke joinstyle="miter"/>
              </v:line>
            </w:pict>
          </mc:Fallback>
        </mc:AlternateContent>
      </w:r>
      <w:r w:rsidRPr="00827230">
        <w:rPr>
          <w:rFonts w:ascii="Palatino Linotype" w:hAnsi="Palatino Linotype"/>
        </w:rPr>
        <w:t>TAPIA RAMÍREZ.</w:t>
      </w:r>
      <w:r w:rsidRPr="00624AAD">
        <w:rPr>
          <w:rFonts w:ascii="Palatino Linotype" w:hAnsi="Palatino Linotype"/>
        </w:rPr>
        <w:t xml:space="preserve"> </w:t>
      </w:r>
    </w:p>
    <w:bookmarkEnd w:id="70"/>
    <w:p w14:paraId="05B181E3" w14:textId="77777777" w:rsidR="00122620" w:rsidRDefault="00122620" w:rsidP="00EF522E">
      <w:pPr>
        <w:spacing w:line="360" w:lineRule="auto"/>
        <w:jc w:val="both"/>
        <w:rPr>
          <w:rFonts w:ascii="Palatino Linotype" w:eastAsiaTheme="minorEastAsia" w:hAnsi="Palatino Linotype"/>
          <w:lang w:val="es-ES_tradnl" w:eastAsia="es-ES"/>
        </w:rPr>
      </w:pPr>
    </w:p>
    <w:p w14:paraId="05D08489" w14:textId="77777777" w:rsidR="00122620" w:rsidRDefault="00122620" w:rsidP="00EF522E">
      <w:pPr>
        <w:spacing w:line="360" w:lineRule="auto"/>
        <w:jc w:val="both"/>
        <w:rPr>
          <w:rFonts w:ascii="Palatino Linotype" w:eastAsiaTheme="minorEastAsia" w:hAnsi="Palatino Linotype"/>
          <w:lang w:val="es-ES_tradnl" w:eastAsia="es-ES"/>
        </w:rPr>
      </w:pPr>
    </w:p>
    <w:p w14:paraId="2B792F8C" w14:textId="77777777" w:rsidR="00122620" w:rsidRDefault="00122620" w:rsidP="00EF522E">
      <w:pPr>
        <w:spacing w:line="360" w:lineRule="auto"/>
        <w:jc w:val="both"/>
        <w:rPr>
          <w:rFonts w:ascii="Palatino Linotype" w:eastAsiaTheme="minorEastAsia" w:hAnsi="Palatino Linotype"/>
          <w:lang w:val="es-ES_tradnl" w:eastAsia="es-ES"/>
        </w:rPr>
      </w:pPr>
    </w:p>
    <w:bookmarkEnd w:id="17"/>
    <w:bookmarkEnd w:id="18"/>
    <w:bookmarkEnd w:id="19"/>
    <w:bookmarkEnd w:id="20"/>
    <w:bookmarkEnd w:id="21"/>
    <w:bookmarkEnd w:id="22"/>
    <w:bookmarkEnd w:id="24"/>
    <w:p w14:paraId="6321D50A" w14:textId="77777777" w:rsidR="00122620" w:rsidRDefault="00122620" w:rsidP="00EF522E">
      <w:pPr>
        <w:spacing w:line="360" w:lineRule="auto"/>
        <w:jc w:val="both"/>
        <w:rPr>
          <w:rFonts w:ascii="Palatino Linotype" w:eastAsiaTheme="minorEastAsia" w:hAnsi="Palatino Linotype"/>
          <w:lang w:val="es-ES_tradnl" w:eastAsia="es-ES"/>
        </w:rPr>
      </w:pPr>
    </w:p>
    <w:p w14:paraId="23F6CFE7" w14:textId="77777777" w:rsidR="009E7E81" w:rsidRDefault="009E7E81" w:rsidP="00EF522E">
      <w:pPr>
        <w:spacing w:line="360" w:lineRule="auto"/>
        <w:jc w:val="both"/>
        <w:rPr>
          <w:rFonts w:ascii="Palatino Linotype" w:eastAsiaTheme="minorEastAsia" w:hAnsi="Palatino Linotype"/>
          <w:lang w:val="es-ES_tradnl" w:eastAsia="es-ES"/>
        </w:rPr>
      </w:pPr>
    </w:p>
    <w:p w14:paraId="4E92A0A4" w14:textId="77777777" w:rsidR="009E7E81" w:rsidRDefault="009E7E81" w:rsidP="00EF522E">
      <w:pPr>
        <w:spacing w:line="360" w:lineRule="auto"/>
        <w:jc w:val="both"/>
        <w:rPr>
          <w:rFonts w:ascii="Palatino Linotype" w:eastAsiaTheme="minorEastAsia" w:hAnsi="Palatino Linotype"/>
          <w:lang w:val="es-ES_tradnl" w:eastAsia="es-ES"/>
        </w:rPr>
      </w:pPr>
    </w:p>
    <w:p w14:paraId="6A29979B" w14:textId="77777777" w:rsidR="009E7E81" w:rsidRDefault="009E7E81" w:rsidP="00EF522E">
      <w:pPr>
        <w:spacing w:line="360" w:lineRule="auto"/>
        <w:jc w:val="both"/>
        <w:rPr>
          <w:rFonts w:ascii="Palatino Linotype" w:eastAsiaTheme="minorEastAsia" w:hAnsi="Palatino Linotype"/>
          <w:lang w:val="es-ES_tradnl" w:eastAsia="es-ES"/>
        </w:rPr>
      </w:pPr>
    </w:p>
    <w:p w14:paraId="58AA01F4" w14:textId="2476A5A1" w:rsidR="009E7E81" w:rsidRDefault="009E7E81" w:rsidP="00EF522E">
      <w:pPr>
        <w:spacing w:line="360" w:lineRule="auto"/>
        <w:jc w:val="both"/>
        <w:rPr>
          <w:rFonts w:ascii="Palatino Linotype" w:eastAsiaTheme="minorEastAsia" w:hAnsi="Palatino Linotype"/>
          <w:lang w:val="es-ES_tradnl" w:eastAsia="es-ES"/>
        </w:rPr>
      </w:pPr>
    </w:p>
    <w:p w14:paraId="76BCD512" w14:textId="526D47E4" w:rsidR="00540712" w:rsidRDefault="00540712" w:rsidP="00EF522E">
      <w:pPr>
        <w:spacing w:line="360" w:lineRule="auto"/>
        <w:jc w:val="both"/>
        <w:rPr>
          <w:rFonts w:ascii="Palatino Linotype" w:eastAsiaTheme="minorEastAsia" w:hAnsi="Palatino Linotype"/>
          <w:lang w:val="es-ES_tradnl" w:eastAsia="es-ES"/>
        </w:rPr>
      </w:pPr>
    </w:p>
    <w:p w14:paraId="456BC793" w14:textId="52D432C2" w:rsidR="00540712" w:rsidRDefault="00540712" w:rsidP="00EF522E">
      <w:pPr>
        <w:spacing w:line="360" w:lineRule="auto"/>
        <w:jc w:val="both"/>
        <w:rPr>
          <w:rFonts w:ascii="Palatino Linotype" w:eastAsiaTheme="minorEastAsia" w:hAnsi="Palatino Linotype"/>
          <w:lang w:val="es-ES_tradnl" w:eastAsia="es-ES"/>
        </w:rPr>
      </w:pPr>
    </w:p>
    <w:p w14:paraId="31AC2CF2" w14:textId="29060397" w:rsidR="00540712" w:rsidRDefault="00540712" w:rsidP="00EF522E">
      <w:pPr>
        <w:spacing w:line="360" w:lineRule="auto"/>
        <w:jc w:val="both"/>
        <w:rPr>
          <w:rFonts w:ascii="Palatino Linotype" w:eastAsiaTheme="minorEastAsia" w:hAnsi="Palatino Linotype"/>
          <w:lang w:val="es-ES_tradnl" w:eastAsia="es-ES"/>
        </w:rPr>
      </w:pPr>
    </w:p>
    <w:p w14:paraId="66C48807" w14:textId="1CA35C05" w:rsidR="00354D28" w:rsidRDefault="00354D28" w:rsidP="00EF522E">
      <w:pPr>
        <w:spacing w:line="360" w:lineRule="auto"/>
        <w:jc w:val="both"/>
        <w:rPr>
          <w:rFonts w:ascii="Palatino Linotype" w:eastAsiaTheme="minorEastAsia" w:hAnsi="Palatino Linotype"/>
          <w:lang w:val="es-ES_tradnl" w:eastAsia="es-ES"/>
        </w:rPr>
      </w:pPr>
    </w:p>
    <w:p w14:paraId="420DFFBC" w14:textId="2E18B9EC" w:rsidR="00354D28" w:rsidRDefault="00354D28" w:rsidP="00EF522E">
      <w:pPr>
        <w:spacing w:line="360" w:lineRule="auto"/>
        <w:jc w:val="both"/>
        <w:rPr>
          <w:rFonts w:ascii="Palatino Linotype" w:eastAsiaTheme="minorEastAsia" w:hAnsi="Palatino Linotype"/>
          <w:lang w:val="es-ES_tradnl" w:eastAsia="es-ES"/>
        </w:rPr>
      </w:pPr>
    </w:p>
    <w:p w14:paraId="05A1586C" w14:textId="19C9D7DE" w:rsidR="00354D28" w:rsidRDefault="00354D28" w:rsidP="00EF522E">
      <w:pPr>
        <w:spacing w:line="360" w:lineRule="auto"/>
        <w:jc w:val="both"/>
        <w:rPr>
          <w:rFonts w:ascii="Palatino Linotype" w:eastAsiaTheme="minorEastAsia" w:hAnsi="Palatino Linotype"/>
          <w:lang w:val="es-ES_tradnl" w:eastAsia="es-ES"/>
        </w:rPr>
      </w:pPr>
    </w:p>
    <w:p w14:paraId="6F6B0EB3" w14:textId="791FEBED" w:rsidR="00354D28" w:rsidRDefault="00354D28" w:rsidP="00EF522E">
      <w:pPr>
        <w:spacing w:line="360" w:lineRule="auto"/>
        <w:jc w:val="both"/>
        <w:rPr>
          <w:rFonts w:ascii="Palatino Linotype" w:eastAsiaTheme="minorEastAsia" w:hAnsi="Palatino Linotype"/>
          <w:lang w:val="es-ES_tradnl" w:eastAsia="es-ES"/>
        </w:rPr>
      </w:pPr>
    </w:p>
    <w:p w14:paraId="58AAC986" w14:textId="2B01FF36" w:rsidR="00354D28" w:rsidRDefault="00354D28" w:rsidP="00EF522E">
      <w:pPr>
        <w:spacing w:line="360" w:lineRule="auto"/>
        <w:jc w:val="both"/>
        <w:rPr>
          <w:rFonts w:ascii="Palatino Linotype" w:eastAsiaTheme="minorEastAsia" w:hAnsi="Palatino Linotype"/>
          <w:lang w:val="es-ES_tradnl" w:eastAsia="es-ES"/>
        </w:rPr>
      </w:pPr>
    </w:p>
    <w:p w14:paraId="06A872D1" w14:textId="77777777" w:rsidR="00354D28" w:rsidRDefault="00354D28" w:rsidP="00EF522E">
      <w:pPr>
        <w:spacing w:line="360" w:lineRule="auto"/>
        <w:jc w:val="both"/>
        <w:rPr>
          <w:rFonts w:ascii="Palatino Linotype" w:eastAsiaTheme="minorEastAsia" w:hAnsi="Palatino Linotype"/>
          <w:lang w:val="es-ES_tradnl" w:eastAsia="es-ES"/>
        </w:rPr>
      </w:pPr>
    </w:p>
    <w:p w14:paraId="34EBCA74" w14:textId="54C2906B" w:rsidR="00540712" w:rsidRDefault="00540712" w:rsidP="00EF522E">
      <w:pPr>
        <w:spacing w:line="360" w:lineRule="auto"/>
        <w:jc w:val="both"/>
        <w:rPr>
          <w:rFonts w:ascii="Palatino Linotype" w:eastAsiaTheme="minorEastAsia" w:hAnsi="Palatino Linotype"/>
          <w:lang w:val="es-ES_tradnl" w:eastAsia="es-ES"/>
        </w:rPr>
      </w:pPr>
    </w:p>
    <w:p w14:paraId="472B2F43" w14:textId="5EC107BD" w:rsidR="00540712" w:rsidRDefault="00540712" w:rsidP="00EF522E">
      <w:pPr>
        <w:spacing w:line="360" w:lineRule="auto"/>
        <w:jc w:val="both"/>
        <w:rPr>
          <w:rFonts w:ascii="Palatino Linotype" w:eastAsiaTheme="minorEastAsia" w:hAnsi="Palatino Linotype"/>
          <w:lang w:val="es-ES_tradnl" w:eastAsia="es-ES"/>
        </w:rPr>
      </w:pPr>
    </w:p>
    <w:p w14:paraId="2E52B4CE" w14:textId="35EEFFD4" w:rsidR="00540712" w:rsidRDefault="00540712" w:rsidP="00EF522E">
      <w:pPr>
        <w:spacing w:line="360" w:lineRule="auto"/>
        <w:jc w:val="both"/>
        <w:rPr>
          <w:rFonts w:ascii="Palatino Linotype" w:eastAsiaTheme="minorEastAsia" w:hAnsi="Palatino Linotype"/>
          <w:lang w:val="es-ES_tradnl" w:eastAsia="es-ES"/>
        </w:rPr>
      </w:pPr>
    </w:p>
    <w:p w14:paraId="2CD93C50" w14:textId="77777777" w:rsidR="00540712" w:rsidRDefault="00540712" w:rsidP="00EF522E">
      <w:pPr>
        <w:spacing w:line="360" w:lineRule="auto"/>
        <w:jc w:val="both"/>
        <w:rPr>
          <w:rFonts w:ascii="Palatino Linotype" w:eastAsiaTheme="minorEastAsia" w:hAnsi="Palatino Linotype"/>
          <w:lang w:val="es-ES_tradnl" w:eastAsia="es-ES"/>
        </w:rPr>
      </w:pPr>
    </w:p>
    <w:p w14:paraId="33343244" w14:textId="77777777" w:rsidR="009E7E81" w:rsidRPr="000C2086" w:rsidRDefault="009E7E81" w:rsidP="00EF522E">
      <w:pPr>
        <w:spacing w:line="360" w:lineRule="auto"/>
        <w:jc w:val="both"/>
        <w:rPr>
          <w:rFonts w:ascii="Palatino Linotype" w:eastAsiaTheme="minorEastAsia" w:hAnsi="Palatino Linotype"/>
          <w:lang w:val="es-ES_tradnl" w:eastAsia="es-ES"/>
        </w:rPr>
      </w:pPr>
    </w:p>
    <w:sectPr w:rsidR="009E7E81" w:rsidRPr="000C2086" w:rsidSect="00595316">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BE352" w14:textId="77777777" w:rsidR="0077728D" w:rsidRDefault="0077728D" w:rsidP="00595316">
      <w:r>
        <w:separator/>
      </w:r>
    </w:p>
  </w:endnote>
  <w:endnote w:type="continuationSeparator" w:id="0">
    <w:p w14:paraId="5D4F13DD" w14:textId="77777777" w:rsidR="0077728D" w:rsidRDefault="0077728D"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EF522E" w:rsidRPr="00883450" w:rsidRDefault="00EF522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12BBD">
              <w:rPr>
                <w:rFonts w:ascii="Palatino Linotype" w:hAnsi="Palatino Linotype"/>
                <w:b/>
                <w:bCs/>
                <w:noProof/>
                <w:sz w:val="22"/>
                <w:szCs w:val="20"/>
              </w:rPr>
              <w:t>15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12BBD">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14:paraId="7421E8B0" w14:textId="77777777" w:rsidR="00EF522E" w:rsidRDefault="00EF522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EF522E" w:rsidRPr="00883450" w:rsidRDefault="00EF522E"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12BBD" w:rsidRPr="00812BB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12BBD" w:rsidRPr="00812BBD">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6C6DA" w14:textId="77777777" w:rsidR="0077728D" w:rsidRDefault="0077728D" w:rsidP="00595316">
      <w:r>
        <w:separator/>
      </w:r>
    </w:p>
  </w:footnote>
  <w:footnote w:type="continuationSeparator" w:id="0">
    <w:p w14:paraId="3B333AAA" w14:textId="77777777" w:rsidR="0077728D" w:rsidRDefault="0077728D" w:rsidP="00595316">
      <w:r>
        <w:continuationSeparator/>
      </w:r>
    </w:p>
  </w:footnote>
  <w:footnote w:id="1">
    <w:p w14:paraId="06B7F103" w14:textId="77777777" w:rsidR="00EF522E" w:rsidRPr="00F75272" w:rsidRDefault="00EF522E" w:rsidP="00EF522E">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9BAB620" w14:textId="77777777" w:rsidR="00EF522E" w:rsidRDefault="00EF522E" w:rsidP="002A0729">
      <w:pPr>
        <w:pStyle w:val="Textonotapie"/>
      </w:pPr>
      <w:r>
        <w:rPr>
          <w:rStyle w:val="Refdenotaalpie"/>
        </w:rPr>
        <w:footnoteRef/>
      </w:r>
      <w:r>
        <w:t xml:space="preserve"> Convención Americana sobre Derechos Humanos. Artículo 13.</w:t>
      </w:r>
    </w:p>
  </w:footnote>
  <w:footnote w:id="3">
    <w:p w14:paraId="2AE9AB57" w14:textId="77777777" w:rsidR="00EF522E" w:rsidRDefault="00EF522E" w:rsidP="002A0729">
      <w:pPr>
        <w:pStyle w:val="Textonotapie"/>
      </w:pPr>
      <w:r>
        <w:rPr>
          <w:rStyle w:val="Refdenotaalpie"/>
        </w:rPr>
        <w:footnoteRef/>
      </w:r>
      <w:r>
        <w:t xml:space="preserve"> Constitución Política de los Estados Unidos Mexicanos. Artículo sexto, sección A, fracción I.</w:t>
      </w:r>
    </w:p>
  </w:footnote>
  <w:footnote w:id="4">
    <w:p w14:paraId="615EE78B" w14:textId="77777777" w:rsidR="00EF522E" w:rsidRDefault="00EF522E"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10E5AF84" w14:textId="77777777" w:rsidR="00EF522E" w:rsidRDefault="00EF522E" w:rsidP="002A0729">
      <w:pPr>
        <w:pStyle w:val="Textonotapie"/>
      </w:pPr>
      <w:r>
        <w:rPr>
          <w:rStyle w:val="Refdenotaalpie"/>
        </w:rPr>
        <w:footnoteRef/>
      </w:r>
      <w:r>
        <w:t xml:space="preserve"> Ibídem. Parr. 87.</w:t>
      </w:r>
    </w:p>
  </w:footnote>
  <w:footnote w:id="6">
    <w:p w14:paraId="568B23A2" w14:textId="77777777" w:rsidR="00EF522E" w:rsidRDefault="00EF522E"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7">
    <w:p w14:paraId="32E2DF09" w14:textId="77777777" w:rsidR="00EF522E" w:rsidRDefault="00EF522E"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EF522E" w:rsidRDefault="00EF522E"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8">
    <w:p w14:paraId="5C311D21" w14:textId="77777777" w:rsidR="00EF522E" w:rsidRDefault="00EF522E"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14:paraId="63376DED" w14:textId="77777777" w:rsidR="00EF522E" w:rsidRDefault="00EF522E"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EF522E" w:rsidRDefault="00EF522E"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EF522E" w:rsidRDefault="00EF522E"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p w14:paraId="371BC7DF" w14:textId="77777777" w:rsidR="00EF522E" w:rsidRDefault="00EF522E" w:rsidP="002A0729">
      <w:pPr>
        <w:pStyle w:val="Textonotapie"/>
        <w:jc w:val="both"/>
        <w:rPr>
          <w:rFonts w:ascii="Palatino Linotype" w:hAnsi="Palatino Linotype"/>
          <w:sz w:val="18"/>
          <w:lang w:val="es-ES"/>
        </w:rPr>
      </w:pPr>
    </w:p>
  </w:footnote>
  <w:footnote w:id="10">
    <w:p w14:paraId="2C2077AB" w14:textId="77777777" w:rsidR="00EF522E" w:rsidRDefault="00EF522E"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1">
    <w:p w14:paraId="749BB063" w14:textId="77777777" w:rsidR="00EF522E" w:rsidRDefault="00EF522E"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EF522E" w:rsidRDefault="00EF522E"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EF522E" w:rsidRDefault="00EF522E"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EF522E" w:rsidRDefault="00EF522E">
    <w:pPr>
      <w:pStyle w:val="Encabezado"/>
    </w:pPr>
    <w:r>
      <w:rPr>
        <w:noProof/>
        <w:lang w:val="es-ES"/>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EF522E" w:rsidRDefault="00EF522E">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EF522E" w:rsidRPr="00EF13C1" w14:paraId="650736CD" w14:textId="77777777" w:rsidTr="00595316">
      <w:trPr>
        <w:trHeight w:val="138"/>
      </w:trPr>
      <w:tc>
        <w:tcPr>
          <w:tcW w:w="2551" w:type="dxa"/>
          <w:vAlign w:val="center"/>
        </w:tcPr>
        <w:p w14:paraId="149B633A" w14:textId="77777777" w:rsidR="00EF522E" w:rsidRPr="00F0567C" w:rsidRDefault="00EF522E" w:rsidP="00595316">
          <w:pPr>
            <w:rPr>
              <w:rFonts w:ascii="Palatino Linotype" w:hAnsi="Palatino Linotype"/>
              <w:b/>
              <w:sz w:val="22"/>
              <w:szCs w:val="22"/>
            </w:rPr>
          </w:pPr>
          <w:r w:rsidRPr="00F0567C">
            <w:rPr>
              <w:rFonts w:ascii="Palatino Linotype" w:hAnsi="Palatino Linotype"/>
              <w:b/>
              <w:sz w:val="22"/>
              <w:szCs w:val="22"/>
            </w:rPr>
            <w:t>Recurso de revisión:</w:t>
          </w:r>
        </w:p>
      </w:tc>
      <w:tc>
        <w:tcPr>
          <w:tcW w:w="4273" w:type="dxa"/>
          <w:gridSpan w:val="2"/>
          <w:vAlign w:val="center"/>
        </w:tcPr>
        <w:p w14:paraId="283A70D4" w14:textId="6115113C" w:rsidR="00EF522E" w:rsidRPr="00F0567C" w:rsidRDefault="00EF522E" w:rsidP="007C0C61">
          <w:pPr>
            <w:pStyle w:val="Encabezado"/>
            <w:jc w:val="both"/>
            <w:rPr>
              <w:rFonts w:ascii="Palatino Linotype" w:hAnsi="Palatino Linotype"/>
              <w:b/>
              <w:sz w:val="22"/>
              <w:szCs w:val="22"/>
            </w:rPr>
          </w:pPr>
          <w:r w:rsidRPr="00F0567C">
            <w:rPr>
              <w:rFonts w:ascii="Palatino Linotype" w:hAnsi="Palatino Linotype"/>
              <w:b/>
              <w:sz w:val="22"/>
              <w:szCs w:val="22"/>
            </w:rPr>
            <w:t>0</w:t>
          </w:r>
          <w:r>
            <w:rPr>
              <w:rFonts w:ascii="Palatino Linotype" w:hAnsi="Palatino Linotype"/>
              <w:b/>
              <w:sz w:val="22"/>
              <w:szCs w:val="22"/>
            </w:rPr>
            <w:t>1218</w:t>
          </w:r>
          <w:r w:rsidRPr="00F0567C">
            <w:rPr>
              <w:rFonts w:ascii="Palatino Linotype" w:hAnsi="Palatino Linotype"/>
              <w:b/>
              <w:sz w:val="22"/>
              <w:szCs w:val="22"/>
            </w:rPr>
            <w:t>/INFOEM/IP/RR/2022</w:t>
          </w:r>
          <w:r>
            <w:rPr>
              <w:rFonts w:ascii="Palatino Linotype" w:hAnsi="Palatino Linotype"/>
              <w:b/>
              <w:sz w:val="22"/>
              <w:szCs w:val="22"/>
            </w:rPr>
            <w:t xml:space="preserve"> y Acumulados</w:t>
          </w:r>
        </w:p>
      </w:tc>
    </w:tr>
    <w:tr w:rsidR="00EF522E" w:rsidRPr="00F0567C" w14:paraId="24BD4CCB" w14:textId="77777777" w:rsidTr="00595316">
      <w:trPr>
        <w:gridAfter w:val="1"/>
        <w:wAfter w:w="284" w:type="dxa"/>
        <w:trHeight w:val="321"/>
      </w:trPr>
      <w:tc>
        <w:tcPr>
          <w:tcW w:w="2551" w:type="dxa"/>
          <w:vAlign w:val="center"/>
        </w:tcPr>
        <w:p w14:paraId="60CE42BE" w14:textId="77777777" w:rsidR="00EF522E" w:rsidRPr="00F0567C" w:rsidRDefault="00EF522E" w:rsidP="00595316">
          <w:pPr>
            <w:rPr>
              <w:rFonts w:ascii="Palatino Linotype" w:hAnsi="Palatino Linotype"/>
              <w:b/>
              <w:sz w:val="22"/>
              <w:szCs w:val="22"/>
            </w:rPr>
          </w:pPr>
          <w:r w:rsidRPr="00F0567C">
            <w:rPr>
              <w:rFonts w:ascii="Palatino Linotype" w:hAnsi="Palatino Linotype"/>
              <w:b/>
              <w:sz w:val="22"/>
              <w:szCs w:val="22"/>
            </w:rPr>
            <w:t>Sujeto obligado:</w:t>
          </w:r>
        </w:p>
      </w:tc>
      <w:tc>
        <w:tcPr>
          <w:tcW w:w="3989" w:type="dxa"/>
          <w:vAlign w:val="center"/>
        </w:tcPr>
        <w:p w14:paraId="63E35EEB" w14:textId="68038EBA" w:rsidR="00EF522E" w:rsidRPr="00F0567C" w:rsidRDefault="00EF522E" w:rsidP="00633810">
          <w:pPr>
            <w:pStyle w:val="Encabezado"/>
            <w:ind w:right="21"/>
            <w:jc w:val="both"/>
            <w:rPr>
              <w:rFonts w:ascii="Palatino Linotype" w:hAnsi="Palatino Linotype"/>
              <w:b/>
              <w:sz w:val="22"/>
              <w:szCs w:val="22"/>
            </w:rPr>
          </w:pPr>
          <w:r w:rsidRPr="00F0567C">
            <w:rPr>
              <w:rFonts w:ascii="Palatino Linotype" w:hAnsi="Palatino Linotype"/>
              <w:b/>
              <w:color w:val="000000" w:themeColor="text1"/>
              <w:sz w:val="22"/>
              <w:szCs w:val="22"/>
            </w:rPr>
            <w:t>Ayuntamiento de Metepec</w:t>
          </w:r>
        </w:p>
      </w:tc>
    </w:tr>
    <w:tr w:rsidR="00EF522E" w:rsidRPr="00EF13C1" w14:paraId="205DBA0E" w14:textId="77777777" w:rsidTr="00595316">
      <w:trPr>
        <w:trHeight w:val="321"/>
      </w:trPr>
      <w:tc>
        <w:tcPr>
          <w:tcW w:w="2551" w:type="dxa"/>
          <w:vAlign w:val="center"/>
        </w:tcPr>
        <w:p w14:paraId="0D37BF0C" w14:textId="77777777" w:rsidR="00EF522E" w:rsidRPr="00F0567C" w:rsidRDefault="00EF522E" w:rsidP="00595316">
          <w:pPr>
            <w:rPr>
              <w:rFonts w:ascii="Palatino Linotype" w:hAnsi="Palatino Linotype"/>
              <w:b/>
              <w:sz w:val="22"/>
              <w:szCs w:val="22"/>
            </w:rPr>
          </w:pPr>
          <w:r w:rsidRPr="00F0567C">
            <w:rPr>
              <w:rFonts w:ascii="Palatino Linotype" w:hAnsi="Palatino Linotype"/>
              <w:b/>
              <w:sz w:val="22"/>
              <w:szCs w:val="22"/>
            </w:rPr>
            <w:t>Comisionada ponente:</w:t>
          </w:r>
        </w:p>
      </w:tc>
      <w:tc>
        <w:tcPr>
          <w:tcW w:w="4273" w:type="dxa"/>
          <w:gridSpan w:val="2"/>
          <w:vAlign w:val="center"/>
        </w:tcPr>
        <w:p w14:paraId="2EA8E4C9" w14:textId="77777777" w:rsidR="00EF522E" w:rsidRPr="00F0567C" w:rsidRDefault="00EF522E" w:rsidP="00595316">
          <w:pPr>
            <w:pStyle w:val="Encabezado"/>
            <w:rPr>
              <w:rFonts w:ascii="Palatino Linotype" w:hAnsi="Palatino Linotype"/>
              <w:b/>
              <w:sz w:val="22"/>
              <w:szCs w:val="22"/>
            </w:rPr>
          </w:pPr>
          <w:r w:rsidRPr="00F0567C">
            <w:rPr>
              <w:rFonts w:ascii="Palatino Linotype" w:hAnsi="Palatino Linotype"/>
              <w:b/>
              <w:sz w:val="22"/>
              <w:szCs w:val="22"/>
            </w:rPr>
            <w:t>María del Rosario Mejía Ayala</w:t>
          </w:r>
        </w:p>
      </w:tc>
    </w:tr>
  </w:tbl>
  <w:p w14:paraId="46B7660E" w14:textId="77777777" w:rsidR="00EF522E" w:rsidRDefault="00EF522E"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EF522E" w:rsidRDefault="00EF522E" w:rsidP="00595316">
    <w:pPr>
      <w:pStyle w:val="Encabezado"/>
      <w:tabs>
        <w:tab w:val="clear" w:pos="4252"/>
        <w:tab w:val="clear" w:pos="8504"/>
        <w:tab w:val="left" w:pos="3103"/>
      </w:tabs>
    </w:pPr>
    <w:r>
      <w:rPr>
        <w:noProof/>
        <w:lang w:val="es-ES"/>
      </w:rPr>
      <w:drawing>
        <wp:anchor distT="0" distB="0" distL="114300" distR="114300" simplePos="0" relativeHeight="251658240" behindDoc="1" locked="0" layoutInCell="0" allowOverlap="1" wp14:anchorId="4D5F371E" wp14:editId="16F7363F">
          <wp:simplePos x="0" y="0"/>
          <wp:positionH relativeFrom="page">
            <wp:align>left</wp:align>
          </wp:positionH>
          <wp:positionV relativeFrom="margin">
            <wp:posOffset>-1603072</wp:posOffset>
          </wp:positionV>
          <wp:extent cx="7492303" cy="9756000"/>
          <wp:effectExtent l="0" t="0" r="127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EF522E" w:rsidRPr="00182113" w14:paraId="76CCD0F8" w14:textId="77777777" w:rsidTr="00595316">
      <w:trPr>
        <w:trHeight w:val="138"/>
      </w:trPr>
      <w:tc>
        <w:tcPr>
          <w:tcW w:w="2552" w:type="dxa"/>
          <w:vAlign w:val="center"/>
        </w:tcPr>
        <w:p w14:paraId="057E33A1" w14:textId="77777777" w:rsidR="00EF522E" w:rsidRPr="00975BCA" w:rsidRDefault="00EF522E" w:rsidP="005B4C85">
          <w:pPr>
            <w:ind w:right="-572"/>
            <w:jc w:val="both"/>
            <w:rPr>
              <w:rFonts w:ascii="Palatino Linotype" w:hAnsi="Palatino Linotype"/>
              <w:b/>
              <w:sz w:val="22"/>
              <w:szCs w:val="22"/>
            </w:rPr>
          </w:pPr>
          <w:r w:rsidRPr="00975BCA">
            <w:rPr>
              <w:rFonts w:ascii="Palatino Linotype" w:hAnsi="Palatino Linotype"/>
              <w:b/>
              <w:sz w:val="22"/>
              <w:szCs w:val="22"/>
            </w:rPr>
            <w:t>Recurso de Revisión:</w:t>
          </w:r>
        </w:p>
      </w:tc>
      <w:tc>
        <w:tcPr>
          <w:tcW w:w="3969" w:type="dxa"/>
          <w:vAlign w:val="center"/>
        </w:tcPr>
        <w:p w14:paraId="558F556B" w14:textId="0132624C" w:rsidR="00EF522E" w:rsidRPr="00975BCA" w:rsidRDefault="00EF522E" w:rsidP="005B4C85">
          <w:pPr>
            <w:pStyle w:val="Encabezado"/>
            <w:jc w:val="both"/>
            <w:rPr>
              <w:rFonts w:ascii="Palatino Linotype" w:hAnsi="Palatino Linotype" w:cs="Arial"/>
              <w:b/>
              <w:bCs/>
              <w:sz w:val="22"/>
              <w:szCs w:val="22"/>
              <w:lang w:eastAsia="es-MX"/>
            </w:rPr>
          </w:pPr>
          <w:r w:rsidRPr="00975BCA">
            <w:rPr>
              <w:rFonts w:ascii="Palatino Linotype" w:hAnsi="Palatino Linotype" w:cs="Arial"/>
              <w:b/>
              <w:bCs/>
              <w:sz w:val="22"/>
              <w:szCs w:val="22"/>
              <w:lang w:eastAsia="es-MX"/>
            </w:rPr>
            <w:t>0</w:t>
          </w:r>
          <w:r>
            <w:rPr>
              <w:rFonts w:ascii="Palatino Linotype" w:hAnsi="Palatino Linotype" w:cs="Arial"/>
              <w:b/>
              <w:bCs/>
              <w:sz w:val="22"/>
              <w:szCs w:val="22"/>
              <w:lang w:eastAsia="es-MX"/>
            </w:rPr>
            <w:t>1218</w:t>
          </w:r>
          <w:r w:rsidRPr="00975BCA">
            <w:rPr>
              <w:rFonts w:ascii="Palatino Linotype" w:hAnsi="Palatino Linotype" w:cs="Arial"/>
              <w:b/>
              <w:bCs/>
              <w:sz w:val="22"/>
              <w:szCs w:val="22"/>
              <w:lang w:eastAsia="es-MX"/>
            </w:rPr>
            <w:t>/INFOEM/IP/RR/2022</w:t>
          </w:r>
          <w:r>
            <w:rPr>
              <w:rFonts w:ascii="Palatino Linotype" w:hAnsi="Palatino Linotype" w:cs="Arial"/>
              <w:b/>
              <w:bCs/>
              <w:sz w:val="22"/>
              <w:szCs w:val="22"/>
              <w:lang w:eastAsia="es-MX"/>
            </w:rPr>
            <w:t xml:space="preserve"> y Acumulados</w:t>
          </w:r>
        </w:p>
      </w:tc>
    </w:tr>
    <w:tr w:rsidR="00EF522E" w:rsidRPr="00182113" w14:paraId="3FDB91EA" w14:textId="77777777" w:rsidTr="00595316">
      <w:trPr>
        <w:trHeight w:val="227"/>
      </w:trPr>
      <w:tc>
        <w:tcPr>
          <w:tcW w:w="2552" w:type="dxa"/>
          <w:vAlign w:val="center"/>
        </w:tcPr>
        <w:p w14:paraId="2A79B7E6" w14:textId="77777777" w:rsidR="00EF522E" w:rsidRPr="00975BCA" w:rsidRDefault="00EF522E" w:rsidP="005B4C85">
          <w:pPr>
            <w:jc w:val="both"/>
            <w:rPr>
              <w:rFonts w:ascii="Palatino Linotype" w:hAnsi="Palatino Linotype"/>
              <w:b/>
              <w:sz w:val="22"/>
              <w:szCs w:val="22"/>
            </w:rPr>
          </w:pPr>
          <w:r w:rsidRPr="00975BCA">
            <w:rPr>
              <w:rFonts w:ascii="Palatino Linotype" w:hAnsi="Palatino Linotype"/>
              <w:b/>
              <w:sz w:val="22"/>
              <w:szCs w:val="22"/>
            </w:rPr>
            <w:t>Recurrente:</w:t>
          </w:r>
        </w:p>
      </w:tc>
      <w:tc>
        <w:tcPr>
          <w:tcW w:w="3969" w:type="dxa"/>
          <w:vAlign w:val="center"/>
        </w:tcPr>
        <w:p w14:paraId="1A90CB7F" w14:textId="75E39CDE" w:rsidR="00EF522E" w:rsidRPr="00975BCA" w:rsidRDefault="00EF522E" w:rsidP="00633810">
          <w:pPr>
            <w:pStyle w:val="Encabezado"/>
            <w:tabs>
              <w:tab w:val="clear" w:pos="4252"/>
            </w:tabs>
            <w:ind w:right="-250"/>
            <w:jc w:val="both"/>
            <w:rPr>
              <w:rFonts w:ascii="Palatino Linotype" w:hAnsi="Palatino Linotype"/>
              <w:b/>
              <w:sz w:val="22"/>
              <w:szCs w:val="22"/>
            </w:rPr>
          </w:pPr>
        </w:p>
      </w:tc>
    </w:tr>
    <w:tr w:rsidR="00EF522E" w:rsidRPr="00182113" w14:paraId="7A5DB7B9" w14:textId="77777777" w:rsidTr="00595316">
      <w:trPr>
        <w:trHeight w:val="232"/>
      </w:trPr>
      <w:tc>
        <w:tcPr>
          <w:tcW w:w="2552" w:type="dxa"/>
          <w:vAlign w:val="center"/>
        </w:tcPr>
        <w:p w14:paraId="6579A27C" w14:textId="77777777" w:rsidR="00EF522E" w:rsidRPr="00975BCA" w:rsidRDefault="00EF522E" w:rsidP="005B4C85">
          <w:pPr>
            <w:jc w:val="both"/>
            <w:rPr>
              <w:rFonts w:ascii="Palatino Linotype" w:hAnsi="Palatino Linotype"/>
              <w:b/>
              <w:sz w:val="22"/>
              <w:szCs w:val="22"/>
            </w:rPr>
          </w:pPr>
          <w:r w:rsidRPr="00975BCA">
            <w:rPr>
              <w:rFonts w:ascii="Palatino Linotype" w:hAnsi="Palatino Linotype"/>
              <w:b/>
              <w:sz w:val="22"/>
              <w:szCs w:val="22"/>
            </w:rPr>
            <w:t>Sujeto Obligado:</w:t>
          </w:r>
        </w:p>
      </w:tc>
      <w:tc>
        <w:tcPr>
          <w:tcW w:w="3969" w:type="dxa"/>
          <w:vAlign w:val="center"/>
        </w:tcPr>
        <w:p w14:paraId="065B5F25" w14:textId="1BF994FD" w:rsidR="00EF522E" w:rsidRPr="00975BCA" w:rsidRDefault="00EF522E" w:rsidP="00633810">
          <w:pPr>
            <w:pStyle w:val="Encabezado"/>
            <w:jc w:val="both"/>
            <w:rPr>
              <w:rFonts w:ascii="Palatino Linotype" w:hAnsi="Palatino Linotype"/>
              <w:b/>
              <w:sz w:val="22"/>
              <w:szCs w:val="22"/>
            </w:rPr>
          </w:pPr>
          <w:r w:rsidRPr="00975BCA">
            <w:rPr>
              <w:rFonts w:ascii="Palatino Linotype" w:hAnsi="Palatino Linotype"/>
              <w:b/>
              <w:color w:val="000000" w:themeColor="text1"/>
              <w:sz w:val="22"/>
              <w:szCs w:val="22"/>
            </w:rPr>
            <w:t>Ayuntamiento de Metepec</w:t>
          </w:r>
        </w:p>
      </w:tc>
    </w:tr>
    <w:tr w:rsidR="00EF522E" w:rsidRPr="00182113" w14:paraId="11ADC16F" w14:textId="77777777" w:rsidTr="00595316">
      <w:trPr>
        <w:trHeight w:val="320"/>
      </w:trPr>
      <w:tc>
        <w:tcPr>
          <w:tcW w:w="2552" w:type="dxa"/>
          <w:vAlign w:val="center"/>
        </w:tcPr>
        <w:p w14:paraId="785E37A1" w14:textId="77777777" w:rsidR="00EF522E" w:rsidRPr="00975BCA" w:rsidRDefault="00EF522E" w:rsidP="005B4C85">
          <w:pPr>
            <w:jc w:val="both"/>
            <w:rPr>
              <w:rFonts w:ascii="Palatino Linotype" w:hAnsi="Palatino Linotype"/>
              <w:b/>
              <w:sz w:val="22"/>
              <w:szCs w:val="22"/>
            </w:rPr>
          </w:pPr>
          <w:r w:rsidRPr="00975BCA">
            <w:rPr>
              <w:rFonts w:ascii="Palatino Linotype" w:hAnsi="Palatino Linotype"/>
              <w:b/>
              <w:sz w:val="22"/>
              <w:szCs w:val="22"/>
            </w:rPr>
            <w:t>Comisionada Ponente:</w:t>
          </w:r>
        </w:p>
      </w:tc>
      <w:tc>
        <w:tcPr>
          <w:tcW w:w="3969" w:type="dxa"/>
          <w:vAlign w:val="center"/>
        </w:tcPr>
        <w:p w14:paraId="51890C68" w14:textId="77777777" w:rsidR="00EF522E" w:rsidRPr="00975BCA" w:rsidRDefault="00EF522E" w:rsidP="005B4C85">
          <w:pPr>
            <w:pStyle w:val="Encabezado"/>
            <w:jc w:val="both"/>
            <w:rPr>
              <w:rFonts w:ascii="Palatino Linotype" w:hAnsi="Palatino Linotype"/>
              <w:b/>
              <w:sz w:val="22"/>
              <w:szCs w:val="22"/>
            </w:rPr>
          </w:pPr>
          <w:r w:rsidRPr="00975BCA">
            <w:rPr>
              <w:rFonts w:ascii="Palatino Linotype" w:hAnsi="Palatino Linotype"/>
              <w:b/>
              <w:sz w:val="22"/>
              <w:szCs w:val="22"/>
            </w:rPr>
            <w:t>María del Rosario Mejía Ayala</w:t>
          </w:r>
        </w:p>
      </w:tc>
    </w:tr>
  </w:tbl>
  <w:p w14:paraId="51E27605" w14:textId="77777777" w:rsidR="00EF522E" w:rsidRDefault="00EF522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A3D4878"/>
    <w:multiLevelType w:val="hybridMultilevel"/>
    <w:tmpl w:val="126862E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3"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6" w15:restartNumberingAfterBreak="0">
    <w:nsid w:val="26CA44F8"/>
    <w:multiLevelType w:val="hybridMultilevel"/>
    <w:tmpl w:val="AF62EBF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2"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7BF2AE0"/>
    <w:multiLevelType w:val="hybridMultilevel"/>
    <w:tmpl w:val="3EB2A30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32"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537334E5"/>
    <w:multiLevelType w:val="hybridMultilevel"/>
    <w:tmpl w:val="8B220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9"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6B7703A6"/>
    <w:multiLevelType w:val="hybridMultilevel"/>
    <w:tmpl w:val="23E46A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2" w15:restartNumberingAfterBreak="0">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4"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5" w15:restartNumberingAfterBreak="0">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6"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4"/>
  </w:num>
  <w:num w:numId="2">
    <w:abstractNumId w:val="23"/>
  </w:num>
  <w:num w:numId="3">
    <w:abstractNumId w:val="33"/>
  </w:num>
  <w:num w:numId="4">
    <w:abstractNumId w:val="21"/>
  </w:num>
  <w:num w:numId="5">
    <w:abstractNumId w:val="3"/>
  </w:num>
  <w:num w:numId="6">
    <w:abstractNumId w:val="9"/>
  </w:num>
  <w:num w:numId="7">
    <w:abstractNumId w:val="13"/>
  </w:num>
  <w:num w:numId="8">
    <w:abstractNumId w:val="41"/>
  </w:num>
  <w:num w:numId="9">
    <w:abstractNumId w:val="25"/>
  </w:num>
  <w:num w:numId="10">
    <w:abstractNumId w:val="30"/>
  </w:num>
  <w:num w:numId="11">
    <w:abstractNumId w:val="15"/>
  </w:num>
  <w:num w:numId="12">
    <w:abstractNumId w:val="48"/>
  </w:num>
  <w:num w:numId="13">
    <w:abstractNumId w:val="22"/>
  </w:num>
  <w:num w:numId="14">
    <w:abstractNumId w:val="17"/>
  </w:num>
  <w:num w:numId="15">
    <w:abstractNumId w:val="1"/>
  </w:num>
  <w:num w:numId="16">
    <w:abstractNumId w:val="43"/>
  </w:num>
  <w:num w:numId="17">
    <w:abstractNumId w:val="47"/>
  </w:num>
  <w:num w:numId="18">
    <w:abstractNumId w:val="27"/>
  </w:num>
  <w:num w:numId="19">
    <w:abstractNumId w:val="19"/>
  </w:num>
  <w:num w:numId="20">
    <w:abstractNumId w:val="18"/>
  </w:num>
  <w:num w:numId="21">
    <w:abstractNumId w:val="24"/>
  </w:num>
  <w:num w:numId="22">
    <w:abstractNumId w:val="28"/>
  </w:num>
  <w:num w:numId="23">
    <w:abstractNumId w:val="38"/>
  </w:num>
  <w:num w:numId="24">
    <w:abstractNumId w:val="34"/>
  </w:num>
  <w:num w:numId="25">
    <w:abstractNumId w:val="7"/>
  </w:num>
  <w:num w:numId="26">
    <w:abstractNumId w:val="37"/>
  </w:num>
  <w:num w:numId="27">
    <w:abstractNumId w:val="8"/>
  </w:num>
  <w:num w:numId="28">
    <w:abstractNumId w:val="5"/>
  </w:num>
  <w:num w:numId="29">
    <w:abstractNumId w:val="2"/>
  </w:num>
  <w:num w:numId="30">
    <w:abstractNumId w:val="4"/>
  </w:num>
  <w:num w:numId="31">
    <w:abstractNumId w:val="12"/>
  </w:num>
  <w:num w:numId="32">
    <w:abstractNumId w:val="35"/>
  </w:num>
  <w:num w:numId="33">
    <w:abstractNumId w:val="46"/>
  </w:num>
  <w:num w:numId="34">
    <w:abstractNumId w:val="20"/>
  </w:num>
  <w:num w:numId="35">
    <w:abstractNumId w:val="44"/>
  </w:num>
  <w:num w:numId="36">
    <w:abstractNumId w:val="39"/>
  </w:num>
  <w:num w:numId="37">
    <w:abstractNumId w:val="32"/>
  </w:num>
  <w:num w:numId="38">
    <w:abstractNumId w:val="31"/>
  </w:num>
  <w:num w:numId="39">
    <w:abstractNumId w:val="26"/>
  </w:num>
  <w:num w:numId="40">
    <w:abstractNumId w:val="0"/>
  </w:num>
  <w:num w:numId="41">
    <w:abstractNumId w:val="11"/>
  </w:num>
  <w:num w:numId="42">
    <w:abstractNumId w:val="42"/>
  </w:num>
  <w:num w:numId="43">
    <w:abstractNumId w:val="45"/>
  </w:num>
  <w:num w:numId="44">
    <w:abstractNumId w:val="36"/>
  </w:num>
  <w:num w:numId="45">
    <w:abstractNumId w:val="6"/>
  </w:num>
  <w:num w:numId="46">
    <w:abstractNumId w:val="40"/>
  </w:num>
  <w:num w:numId="47">
    <w:abstractNumId w:val="10"/>
  </w:num>
  <w:num w:numId="48">
    <w:abstractNumId w:val="16"/>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59BD"/>
    <w:rsid w:val="000B5E73"/>
    <w:rsid w:val="000C6DB3"/>
    <w:rsid w:val="000D0C5A"/>
    <w:rsid w:val="000D2527"/>
    <w:rsid w:val="000F0AEA"/>
    <w:rsid w:val="000F41C2"/>
    <w:rsid w:val="000F62C1"/>
    <w:rsid w:val="001000AF"/>
    <w:rsid w:val="001055DA"/>
    <w:rsid w:val="00107464"/>
    <w:rsid w:val="00112CCA"/>
    <w:rsid w:val="00122620"/>
    <w:rsid w:val="00142E0A"/>
    <w:rsid w:val="00154EAC"/>
    <w:rsid w:val="00162103"/>
    <w:rsid w:val="001642FF"/>
    <w:rsid w:val="00164AA4"/>
    <w:rsid w:val="0018390A"/>
    <w:rsid w:val="0019248F"/>
    <w:rsid w:val="001A3473"/>
    <w:rsid w:val="001A7901"/>
    <w:rsid w:val="001C5313"/>
    <w:rsid w:val="001E3E9C"/>
    <w:rsid w:val="001F331C"/>
    <w:rsid w:val="00200913"/>
    <w:rsid w:val="00201683"/>
    <w:rsid w:val="00211005"/>
    <w:rsid w:val="00211A61"/>
    <w:rsid w:val="00212C25"/>
    <w:rsid w:val="00214717"/>
    <w:rsid w:val="00243985"/>
    <w:rsid w:val="0026072C"/>
    <w:rsid w:val="0028171E"/>
    <w:rsid w:val="0028393C"/>
    <w:rsid w:val="00286E5D"/>
    <w:rsid w:val="002879BB"/>
    <w:rsid w:val="00290CBE"/>
    <w:rsid w:val="002935A9"/>
    <w:rsid w:val="002A0729"/>
    <w:rsid w:val="002A76F8"/>
    <w:rsid w:val="002C3C16"/>
    <w:rsid w:val="002C5B56"/>
    <w:rsid w:val="002C608B"/>
    <w:rsid w:val="002D466C"/>
    <w:rsid w:val="002F4E49"/>
    <w:rsid w:val="00303DB8"/>
    <w:rsid w:val="00313561"/>
    <w:rsid w:val="00326001"/>
    <w:rsid w:val="00330A79"/>
    <w:rsid w:val="00332663"/>
    <w:rsid w:val="003339D0"/>
    <w:rsid w:val="00336D21"/>
    <w:rsid w:val="00340742"/>
    <w:rsid w:val="00343211"/>
    <w:rsid w:val="00354D28"/>
    <w:rsid w:val="0036119C"/>
    <w:rsid w:val="00372E75"/>
    <w:rsid w:val="00374718"/>
    <w:rsid w:val="00376313"/>
    <w:rsid w:val="00385C58"/>
    <w:rsid w:val="003B7ADA"/>
    <w:rsid w:val="003C3403"/>
    <w:rsid w:val="003C4E7A"/>
    <w:rsid w:val="003D36F2"/>
    <w:rsid w:val="004011A2"/>
    <w:rsid w:val="004155B5"/>
    <w:rsid w:val="00417C23"/>
    <w:rsid w:val="00430508"/>
    <w:rsid w:val="00431B1C"/>
    <w:rsid w:val="00433312"/>
    <w:rsid w:val="0044198B"/>
    <w:rsid w:val="0044779D"/>
    <w:rsid w:val="00451FCF"/>
    <w:rsid w:val="00452B34"/>
    <w:rsid w:val="004546A0"/>
    <w:rsid w:val="00457D56"/>
    <w:rsid w:val="004702A6"/>
    <w:rsid w:val="00491B58"/>
    <w:rsid w:val="00494EF2"/>
    <w:rsid w:val="004A2442"/>
    <w:rsid w:val="004A71FF"/>
    <w:rsid w:val="004A78E7"/>
    <w:rsid w:val="004B5CCE"/>
    <w:rsid w:val="004E19A5"/>
    <w:rsid w:val="004F32A9"/>
    <w:rsid w:val="005001F0"/>
    <w:rsid w:val="00500C92"/>
    <w:rsid w:val="00521DBD"/>
    <w:rsid w:val="00525902"/>
    <w:rsid w:val="00540712"/>
    <w:rsid w:val="00542876"/>
    <w:rsid w:val="00543F12"/>
    <w:rsid w:val="005447B9"/>
    <w:rsid w:val="005472D6"/>
    <w:rsid w:val="0055466E"/>
    <w:rsid w:val="00565058"/>
    <w:rsid w:val="005938CC"/>
    <w:rsid w:val="00595316"/>
    <w:rsid w:val="005B0682"/>
    <w:rsid w:val="005B3A3C"/>
    <w:rsid w:val="005B4C85"/>
    <w:rsid w:val="005C370B"/>
    <w:rsid w:val="005C3DAB"/>
    <w:rsid w:val="005D10E6"/>
    <w:rsid w:val="005D1B8C"/>
    <w:rsid w:val="005D1BDA"/>
    <w:rsid w:val="005D4707"/>
    <w:rsid w:val="005D6A1D"/>
    <w:rsid w:val="005E552B"/>
    <w:rsid w:val="005F5952"/>
    <w:rsid w:val="00624D0E"/>
    <w:rsid w:val="00632B54"/>
    <w:rsid w:val="00633810"/>
    <w:rsid w:val="00660C20"/>
    <w:rsid w:val="00673F54"/>
    <w:rsid w:val="00683AD5"/>
    <w:rsid w:val="006977A5"/>
    <w:rsid w:val="006A698A"/>
    <w:rsid w:val="006C258E"/>
    <w:rsid w:val="006C4E34"/>
    <w:rsid w:val="006D26F0"/>
    <w:rsid w:val="006D7837"/>
    <w:rsid w:val="006E0DB7"/>
    <w:rsid w:val="006E2D58"/>
    <w:rsid w:val="007056F5"/>
    <w:rsid w:val="00705E26"/>
    <w:rsid w:val="0071180C"/>
    <w:rsid w:val="0071593E"/>
    <w:rsid w:val="007241BE"/>
    <w:rsid w:val="00726460"/>
    <w:rsid w:val="0074564F"/>
    <w:rsid w:val="007501F2"/>
    <w:rsid w:val="007547B5"/>
    <w:rsid w:val="0076477D"/>
    <w:rsid w:val="0077362E"/>
    <w:rsid w:val="00776A87"/>
    <w:rsid w:val="0077728D"/>
    <w:rsid w:val="00790FE5"/>
    <w:rsid w:val="0079679B"/>
    <w:rsid w:val="007A2537"/>
    <w:rsid w:val="007A70F6"/>
    <w:rsid w:val="007B70FC"/>
    <w:rsid w:val="007C0C61"/>
    <w:rsid w:val="007C5ADD"/>
    <w:rsid w:val="007E373A"/>
    <w:rsid w:val="007E5E4F"/>
    <w:rsid w:val="007F4863"/>
    <w:rsid w:val="00812BBD"/>
    <w:rsid w:val="0081485A"/>
    <w:rsid w:val="00816FEA"/>
    <w:rsid w:val="00827230"/>
    <w:rsid w:val="00840129"/>
    <w:rsid w:val="0084079B"/>
    <w:rsid w:val="008456B9"/>
    <w:rsid w:val="00846925"/>
    <w:rsid w:val="008540EC"/>
    <w:rsid w:val="008544E9"/>
    <w:rsid w:val="008556D5"/>
    <w:rsid w:val="0085584B"/>
    <w:rsid w:val="008611D6"/>
    <w:rsid w:val="00876EA1"/>
    <w:rsid w:val="00890AB0"/>
    <w:rsid w:val="008A4B0E"/>
    <w:rsid w:val="008A55FE"/>
    <w:rsid w:val="008A654A"/>
    <w:rsid w:val="008C062F"/>
    <w:rsid w:val="008C2F4C"/>
    <w:rsid w:val="008E7C3D"/>
    <w:rsid w:val="008F0AD0"/>
    <w:rsid w:val="008F1F10"/>
    <w:rsid w:val="008F7350"/>
    <w:rsid w:val="009076C5"/>
    <w:rsid w:val="00911B4E"/>
    <w:rsid w:val="00924CA8"/>
    <w:rsid w:val="00925AA7"/>
    <w:rsid w:val="0095091D"/>
    <w:rsid w:val="00951418"/>
    <w:rsid w:val="00956E7D"/>
    <w:rsid w:val="009628EF"/>
    <w:rsid w:val="00964E47"/>
    <w:rsid w:val="00966C4D"/>
    <w:rsid w:val="00975BCA"/>
    <w:rsid w:val="009A40E8"/>
    <w:rsid w:val="009B2716"/>
    <w:rsid w:val="009B46A4"/>
    <w:rsid w:val="009B644B"/>
    <w:rsid w:val="009B7D14"/>
    <w:rsid w:val="009C4203"/>
    <w:rsid w:val="009D09DA"/>
    <w:rsid w:val="009D3BB8"/>
    <w:rsid w:val="009D484C"/>
    <w:rsid w:val="009E1687"/>
    <w:rsid w:val="009E73FF"/>
    <w:rsid w:val="009E7E81"/>
    <w:rsid w:val="009F3E15"/>
    <w:rsid w:val="009F6527"/>
    <w:rsid w:val="00A002DC"/>
    <w:rsid w:val="00A0250F"/>
    <w:rsid w:val="00A0348F"/>
    <w:rsid w:val="00A046E1"/>
    <w:rsid w:val="00A17404"/>
    <w:rsid w:val="00A20E34"/>
    <w:rsid w:val="00A234A9"/>
    <w:rsid w:val="00A26B2D"/>
    <w:rsid w:val="00A3209F"/>
    <w:rsid w:val="00A32DB9"/>
    <w:rsid w:val="00A3451E"/>
    <w:rsid w:val="00A43999"/>
    <w:rsid w:val="00A4598C"/>
    <w:rsid w:val="00A460B8"/>
    <w:rsid w:val="00A52AFC"/>
    <w:rsid w:val="00A662C3"/>
    <w:rsid w:val="00A66457"/>
    <w:rsid w:val="00A666F8"/>
    <w:rsid w:val="00A66EB3"/>
    <w:rsid w:val="00A81532"/>
    <w:rsid w:val="00A96C5B"/>
    <w:rsid w:val="00AA48BF"/>
    <w:rsid w:val="00AB3051"/>
    <w:rsid w:val="00AB79D3"/>
    <w:rsid w:val="00AC1C64"/>
    <w:rsid w:val="00AC2A98"/>
    <w:rsid w:val="00AD05E2"/>
    <w:rsid w:val="00AE5685"/>
    <w:rsid w:val="00AE7592"/>
    <w:rsid w:val="00B06133"/>
    <w:rsid w:val="00B1390A"/>
    <w:rsid w:val="00B4474F"/>
    <w:rsid w:val="00B455E3"/>
    <w:rsid w:val="00B61D15"/>
    <w:rsid w:val="00B638FD"/>
    <w:rsid w:val="00B8043D"/>
    <w:rsid w:val="00B97B42"/>
    <w:rsid w:val="00BA15AA"/>
    <w:rsid w:val="00BD4C60"/>
    <w:rsid w:val="00BF07A7"/>
    <w:rsid w:val="00BF6D57"/>
    <w:rsid w:val="00BF7E91"/>
    <w:rsid w:val="00C026FE"/>
    <w:rsid w:val="00C0337F"/>
    <w:rsid w:val="00C263AF"/>
    <w:rsid w:val="00C33174"/>
    <w:rsid w:val="00C3490C"/>
    <w:rsid w:val="00C35D01"/>
    <w:rsid w:val="00C42B1A"/>
    <w:rsid w:val="00C66033"/>
    <w:rsid w:val="00C77C86"/>
    <w:rsid w:val="00C9154E"/>
    <w:rsid w:val="00C9666F"/>
    <w:rsid w:val="00CA1FF4"/>
    <w:rsid w:val="00CA7624"/>
    <w:rsid w:val="00CB2D73"/>
    <w:rsid w:val="00CD0F2C"/>
    <w:rsid w:val="00CF093F"/>
    <w:rsid w:val="00D27C47"/>
    <w:rsid w:val="00D32682"/>
    <w:rsid w:val="00D376F7"/>
    <w:rsid w:val="00D436DD"/>
    <w:rsid w:val="00D547BE"/>
    <w:rsid w:val="00D64B98"/>
    <w:rsid w:val="00D728B2"/>
    <w:rsid w:val="00D775AD"/>
    <w:rsid w:val="00D80A0D"/>
    <w:rsid w:val="00D85274"/>
    <w:rsid w:val="00D87F78"/>
    <w:rsid w:val="00D90508"/>
    <w:rsid w:val="00DA7B78"/>
    <w:rsid w:val="00DB6C15"/>
    <w:rsid w:val="00DB798A"/>
    <w:rsid w:val="00DC1C31"/>
    <w:rsid w:val="00DC3312"/>
    <w:rsid w:val="00DC4CFA"/>
    <w:rsid w:val="00DD1502"/>
    <w:rsid w:val="00DD2221"/>
    <w:rsid w:val="00DE0CC7"/>
    <w:rsid w:val="00DF0C41"/>
    <w:rsid w:val="00DF4D90"/>
    <w:rsid w:val="00DF717F"/>
    <w:rsid w:val="00E02BEF"/>
    <w:rsid w:val="00E31094"/>
    <w:rsid w:val="00E33086"/>
    <w:rsid w:val="00E407FA"/>
    <w:rsid w:val="00E5674D"/>
    <w:rsid w:val="00E56D86"/>
    <w:rsid w:val="00E651E2"/>
    <w:rsid w:val="00E85925"/>
    <w:rsid w:val="00E87EFA"/>
    <w:rsid w:val="00EA1327"/>
    <w:rsid w:val="00EA3882"/>
    <w:rsid w:val="00EA3B13"/>
    <w:rsid w:val="00EA46B5"/>
    <w:rsid w:val="00EB0B2F"/>
    <w:rsid w:val="00EB4201"/>
    <w:rsid w:val="00EB61D1"/>
    <w:rsid w:val="00EC4E4D"/>
    <w:rsid w:val="00ED374D"/>
    <w:rsid w:val="00ED6EEB"/>
    <w:rsid w:val="00EF4170"/>
    <w:rsid w:val="00EF522E"/>
    <w:rsid w:val="00F03E27"/>
    <w:rsid w:val="00F0567C"/>
    <w:rsid w:val="00F27AEC"/>
    <w:rsid w:val="00F3605C"/>
    <w:rsid w:val="00F43BBE"/>
    <w:rsid w:val="00F46DCB"/>
    <w:rsid w:val="00F52B5F"/>
    <w:rsid w:val="00F5451A"/>
    <w:rsid w:val="00F55532"/>
    <w:rsid w:val="00F617F8"/>
    <w:rsid w:val="00F63C7C"/>
    <w:rsid w:val="00F82FF0"/>
    <w:rsid w:val="00F90633"/>
    <w:rsid w:val="00FA4ADD"/>
    <w:rsid w:val="00FA5A9D"/>
    <w:rsid w:val="00FC3128"/>
    <w:rsid w:val="00FE2FD2"/>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F5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lang w:eastAsia="es-ES_tradnl"/>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34284658">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33486355">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460682566">
      <w:bodyDiv w:val="1"/>
      <w:marLeft w:val="0"/>
      <w:marRight w:val="0"/>
      <w:marTop w:val="0"/>
      <w:marBottom w:val="0"/>
      <w:divBdr>
        <w:top w:val="none" w:sz="0" w:space="0" w:color="auto"/>
        <w:left w:val="none" w:sz="0" w:space="0" w:color="auto"/>
        <w:bottom w:val="none" w:sz="0" w:space="0" w:color="auto"/>
        <w:right w:val="none" w:sz="0" w:space="0" w:color="auto"/>
      </w:divBdr>
    </w:div>
    <w:div w:id="149803700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84645943">
      <w:bodyDiv w:val="1"/>
      <w:marLeft w:val="0"/>
      <w:marRight w:val="0"/>
      <w:marTop w:val="0"/>
      <w:marBottom w:val="0"/>
      <w:divBdr>
        <w:top w:val="none" w:sz="0" w:space="0" w:color="auto"/>
        <w:left w:val="none" w:sz="0" w:space="0" w:color="auto"/>
        <w:bottom w:val="none" w:sz="0" w:space="0" w:color="auto"/>
        <w:right w:val="none" w:sz="0" w:space="0" w:color="auto"/>
      </w:divBdr>
    </w:div>
    <w:div w:id="2141412063">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56D54-3565-4079-ACC2-85D34EEE0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12873</Words>
  <Characters>70805</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cp:revision>
  <cp:lastPrinted>2021-09-02T19:36:00Z</cp:lastPrinted>
  <dcterms:created xsi:type="dcterms:W3CDTF">2022-04-05T19:51:00Z</dcterms:created>
  <dcterms:modified xsi:type="dcterms:W3CDTF">2022-04-05T19:51:00Z</dcterms:modified>
</cp:coreProperties>
</file>