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074EC" w14:textId="4CF77B2A" w:rsidR="00663A37" w:rsidRPr="00C82353" w:rsidRDefault="1D8E6C6F" w:rsidP="1D8E6C6F">
      <w:pPr>
        <w:pBdr>
          <w:top w:val="nil"/>
          <w:left w:val="nil"/>
          <w:bottom w:val="nil"/>
          <w:right w:val="nil"/>
          <w:between w:val="nil"/>
        </w:pBdr>
        <w:contextualSpacing/>
        <w:rPr>
          <w:rFonts w:eastAsia="Palatino Linotype" w:cs="Palatino Linotype"/>
          <w:color w:val="000000"/>
          <w:lang w:val="es-ES"/>
        </w:rPr>
      </w:pPr>
      <w:r w:rsidRPr="1D8E6C6F">
        <w:rPr>
          <w:rFonts w:eastAsia="Palatino Linotype" w:cs="Palatino Linotype"/>
          <w:color w:val="000000" w:themeColor="text1"/>
          <w:lang w:val="es-ES"/>
        </w:rPr>
        <w:t>Resolución del Pleno del Instituto de Transparencia, Acceso a la Información Pública y Protección de Datos Personales del Estado de México y Municipios, con domicilio en Metepec, Estado de México, a nueve de noviembre de dos mil veintidós.</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5C024B41" w:rsidR="00060BFB" w:rsidRPr="00060BFB"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00E63183">
        <w:rPr>
          <w:rFonts w:eastAsia="Palatino Linotype" w:cs="Palatino Linotype"/>
          <w:b/>
          <w:color w:val="000000"/>
          <w:szCs w:val="24"/>
          <w:lang w:val="es-ES_tradnl"/>
        </w:rPr>
        <w:t>1</w:t>
      </w:r>
      <w:r w:rsidR="0063379B">
        <w:rPr>
          <w:rFonts w:eastAsia="Palatino Linotype" w:cs="Palatino Linotype"/>
          <w:b/>
          <w:color w:val="000000"/>
          <w:szCs w:val="24"/>
          <w:lang w:val="es-ES_tradnl"/>
        </w:rPr>
        <w:t>269</w:t>
      </w:r>
      <w:r w:rsidR="00E63183">
        <w:rPr>
          <w:rFonts w:eastAsia="Palatino Linotype" w:cs="Palatino Linotype"/>
          <w:b/>
          <w:color w:val="000000"/>
          <w:szCs w:val="24"/>
          <w:lang w:val="es-ES_tradnl"/>
        </w:rPr>
        <w:t>0</w:t>
      </w:r>
      <w:r w:rsidRPr="00060BFB">
        <w:rPr>
          <w:rFonts w:eastAsia="Palatino Linotype" w:cs="Palatino Linotype"/>
          <w:b/>
          <w:color w:val="000000"/>
          <w:szCs w:val="24"/>
          <w:lang w:val="es-ES_tradnl"/>
        </w:rPr>
        <w:t>/INFOEM/IP/RR/2022</w:t>
      </w:r>
      <w:r w:rsidR="00A67390">
        <w:rPr>
          <w:rFonts w:eastAsia="Palatino Linotype" w:cs="Palatino Linotype"/>
          <w:color w:val="000000"/>
          <w:szCs w:val="24"/>
          <w:lang w:val="es-ES_tradnl"/>
        </w:rPr>
        <w:t xml:space="preserve">, interpuesto por </w:t>
      </w:r>
      <w:r w:rsidR="00A05927">
        <w:rPr>
          <w:rFonts w:eastAsia="Palatino Linotype" w:cs="Palatino Linotype"/>
          <w:b/>
          <w:bCs/>
          <w:color w:val="000000"/>
          <w:szCs w:val="24"/>
          <w:lang w:val="es-ES_tradnl"/>
        </w:rPr>
        <w:t>XXXXXXXXXXXXXXX</w:t>
      </w:r>
      <w:r w:rsidRPr="00060BFB">
        <w:rPr>
          <w:rFonts w:eastAsia="Palatino Linotype" w:cs="Palatino Linotype"/>
          <w:color w:val="000000"/>
          <w:szCs w:val="24"/>
          <w:lang w:val="es-ES_tradnl"/>
        </w:rPr>
        <w:t xml:space="preserve">, en lo sucesivo el </w:t>
      </w:r>
      <w:r w:rsidRPr="00060BFB">
        <w:rPr>
          <w:rFonts w:eastAsia="Palatino Linotype" w:cs="Palatino Linotype"/>
          <w:b/>
          <w:color w:val="000000"/>
          <w:szCs w:val="24"/>
          <w:lang w:val="es-ES_tradnl"/>
        </w:rPr>
        <w:t>Recurrente</w:t>
      </w:r>
      <w:r w:rsidRPr="00060BFB">
        <w:rPr>
          <w:rFonts w:eastAsia="Palatino Linotype" w:cs="Palatino Linotype"/>
          <w:color w:val="000000"/>
          <w:szCs w:val="24"/>
          <w:lang w:val="es-ES_tradnl"/>
        </w:rPr>
        <w:t>, en contra de la respuesta de</w:t>
      </w:r>
      <w:r w:rsidR="0063379B">
        <w:rPr>
          <w:rFonts w:eastAsia="Palatino Linotype" w:cs="Palatino Linotype"/>
          <w:color w:val="000000"/>
          <w:szCs w:val="24"/>
          <w:lang w:val="es-ES_tradnl"/>
        </w:rPr>
        <w:t xml:space="preserve"> </w:t>
      </w:r>
      <w:r w:rsidRPr="00060BFB">
        <w:rPr>
          <w:rFonts w:eastAsia="Palatino Linotype" w:cs="Palatino Linotype"/>
          <w:color w:val="000000"/>
          <w:szCs w:val="24"/>
          <w:lang w:val="es-ES_tradnl"/>
        </w:rPr>
        <w:t>l</w:t>
      </w:r>
      <w:r w:rsidR="0063379B">
        <w:rPr>
          <w:rFonts w:eastAsia="Palatino Linotype" w:cs="Palatino Linotype"/>
          <w:color w:val="000000"/>
          <w:szCs w:val="24"/>
          <w:lang w:val="es-ES_tradnl"/>
        </w:rPr>
        <w:t>a</w:t>
      </w:r>
      <w:r w:rsidRPr="00060BFB">
        <w:rPr>
          <w:rFonts w:eastAsia="Palatino Linotype" w:cs="Palatino Linotype"/>
          <w:color w:val="000000"/>
          <w:szCs w:val="24"/>
          <w:lang w:val="es-ES_tradnl"/>
        </w:rPr>
        <w:t xml:space="preserve"> </w:t>
      </w:r>
      <w:r w:rsidR="0063379B">
        <w:rPr>
          <w:rFonts w:eastAsia="Palatino Linotype" w:cs="Palatino Linotype"/>
          <w:b/>
          <w:color w:val="000000"/>
          <w:szCs w:val="24"/>
          <w:lang w:val="es-ES_tradnl"/>
        </w:rPr>
        <w:t>Secretaría de Educación</w:t>
      </w:r>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C82353"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C92C78C" w14:textId="77777777" w:rsidR="00663A37" w:rsidRPr="00F95CEA" w:rsidRDefault="00663A37" w:rsidP="00663A37">
      <w:pPr>
        <w:pBdr>
          <w:top w:val="nil"/>
          <w:left w:val="nil"/>
          <w:bottom w:val="nil"/>
          <w:right w:val="nil"/>
          <w:between w:val="nil"/>
        </w:pBdr>
        <w:contextualSpacing/>
        <w:rPr>
          <w:rFonts w:eastAsia="Palatino Linotype" w:cs="Palatino Linotype"/>
          <w:b/>
          <w:color w:val="000000"/>
          <w:sz w:val="2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7F347579"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4C4446">
        <w:rPr>
          <w:rFonts w:eastAsia="Palatino Linotype" w:cs="Palatino Linotype"/>
          <w:color w:val="000000"/>
          <w:szCs w:val="24"/>
          <w:lang w:val="es-ES_tradnl"/>
        </w:rPr>
        <w:t xml:space="preserve">cuatro de julio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expediente</w:t>
      </w:r>
      <w:r w:rsidR="00663A37" w:rsidRPr="00C82353">
        <w:rPr>
          <w:rFonts w:eastAsia="Palatino Linotype" w:cs="Palatino Linotype"/>
          <w:b/>
          <w:color w:val="000000"/>
          <w:szCs w:val="24"/>
          <w:lang w:val="es-ES_tradnl"/>
        </w:rPr>
        <w:t xml:space="preserve"> </w:t>
      </w:r>
      <w:r w:rsidR="004C4446" w:rsidRPr="004C4446">
        <w:rPr>
          <w:rFonts w:eastAsia="Palatino Linotype" w:cs="Palatino Linotype"/>
          <w:b/>
          <w:bCs/>
          <w:color w:val="000000"/>
          <w:szCs w:val="24"/>
        </w:rPr>
        <w:t>00467/SE/IP/2022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F95CEA" w:rsidRDefault="00663A37" w:rsidP="00663A37">
      <w:pPr>
        <w:pBdr>
          <w:top w:val="nil"/>
          <w:left w:val="nil"/>
          <w:bottom w:val="nil"/>
          <w:right w:val="nil"/>
          <w:between w:val="nil"/>
        </w:pBdr>
        <w:contextualSpacing/>
        <w:rPr>
          <w:rFonts w:eastAsia="Palatino Linotype" w:cs="Palatino Linotype"/>
          <w:color w:val="000000"/>
          <w:sz w:val="20"/>
          <w:szCs w:val="24"/>
          <w:lang w:val="es-ES_tradnl"/>
        </w:rPr>
      </w:pPr>
    </w:p>
    <w:p w14:paraId="02C39D63" w14:textId="15C001CB" w:rsidR="008B0517" w:rsidRPr="004C4446" w:rsidRDefault="00663A37" w:rsidP="004C4446">
      <w:pPr>
        <w:pStyle w:val="Sinespaciado"/>
        <w:rPr>
          <w:rFonts w:eastAsia="Palatino Linotype"/>
        </w:rPr>
      </w:pPr>
      <w:r w:rsidRPr="004C4446">
        <w:rPr>
          <w:rFonts w:eastAsia="Palatino Linotype"/>
        </w:rPr>
        <w:t>“</w:t>
      </w:r>
      <w:r w:rsidR="004C4446" w:rsidRPr="004C4446">
        <w:t>POR MEDIO DEL PRESENTE SOLICITO CUANTA QUEJAS Y/O DENUNCIAS TIENE EL C. HECTOR HERNANEZ SILVA ASI COMO HECTOR EFREN VILLICAÑA MOCTEZUMA EN LA CONTRALORIA INTERNA DE</w:t>
      </w:r>
      <w:bookmarkStart w:id="0" w:name="_GoBack"/>
      <w:bookmarkEnd w:id="0"/>
      <w:r w:rsidR="004C4446" w:rsidRPr="004C4446">
        <w:t xml:space="preserve"> LA SECRETARIA DE EDUCACION Y EL ESTADO EN QUE SE ENCUENTRAN NO ESTOY PIDIENDO DAOS PERSONALES SOLO CUANTA DENUNCIAS TIENEN Y EL ESTADO EN QUE SE ENCUENTRAN</w:t>
      </w:r>
      <w:r w:rsidR="008B0517" w:rsidRPr="004C4446">
        <w:rPr>
          <w:rFonts w:eastAsia="Palatino Linotype"/>
        </w:rPr>
        <w:t>” (Sic)</w:t>
      </w:r>
    </w:p>
    <w:p w14:paraId="41CBE38E" w14:textId="77777777" w:rsidR="008B0517" w:rsidRPr="00F95CEA" w:rsidRDefault="008B0517" w:rsidP="008B0517">
      <w:pPr>
        <w:rPr>
          <w:sz w:val="20"/>
          <w:lang w:val="es-ES_tradnl"/>
        </w:rPr>
      </w:pPr>
    </w:p>
    <w:p w14:paraId="185CEF63" w14:textId="2579840E" w:rsidR="00663A37" w:rsidRPr="00C82353" w:rsidRDefault="00663A37" w:rsidP="008B0517">
      <w:pPr>
        <w:rPr>
          <w:szCs w:val="24"/>
          <w:lang w:val="es-ES_tradnl"/>
        </w:rPr>
      </w:pPr>
      <w:r w:rsidRPr="00C82353">
        <w:rPr>
          <w:szCs w:val="24"/>
          <w:lang w:val="es-ES_tradnl"/>
        </w:rPr>
        <w:t xml:space="preserve">Modalidad de entrega: </w:t>
      </w:r>
      <w:r w:rsidR="00C57E04" w:rsidRPr="00C82353">
        <w:rPr>
          <w:b/>
          <w:szCs w:val="24"/>
          <w:lang w:val="es-ES_tradnl"/>
        </w:rPr>
        <w:t>A través del SAIMEX</w:t>
      </w:r>
    </w:p>
    <w:p w14:paraId="4058552C" w14:textId="10D44BEE" w:rsidR="00663A37" w:rsidRPr="00F95CEA" w:rsidRDefault="00663A37" w:rsidP="008B0517">
      <w:pPr>
        <w:rPr>
          <w:szCs w:val="24"/>
          <w:lang w:val="es-ES_tradnl"/>
        </w:rPr>
      </w:pPr>
    </w:p>
    <w:p w14:paraId="17C85945"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lastRenderedPageBreak/>
        <w:t>SEGUNDO. De la respuesta del Sujeto Obligado.</w:t>
      </w:r>
    </w:p>
    <w:p w14:paraId="7C156F33" w14:textId="00F3BA96"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C4446">
        <w:t xml:space="preserve">De las constancias que obran en el expediente electrónico, se observa que el día </w:t>
      </w:r>
      <w:r w:rsidR="004C4446" w:rsidRPr="004C4446">
        <w:t>trece de julio</w:t>
      </w:r>
      <w:r w:rsidR="00A67390" w:rsidRPr="004C4446">
        <w:t xml:space="preserve"> </w:t>
      </w:r>
      <w:r w:rsidR="00703191" w:rsidRPr="004C4446">
        <w:t>de dos mil veintidós</w:t>
      </w:r>
      <w:r w:rsidRPr="004C4446">
        <w:t>, el Sujeto Obligado dio respuesta</w:t>
      </w:r>
      <w:r w:rsidRPr="00C82353">
        <w:rPr>
          <w:rFonts w:eastAsia="Palatino Linotype" w:cs="Palatino Linotype"/>
          <w:color w:val="000000"/>
          <w:szCs w:val="24"/>
          <w:lang w:val="es-ES_tradnl"/>
        </w:rPr>
        <w:t xml:space="preserve"> a la solicitud de información, manifestando lo siguiente:</w:t>
      </w:r>
    </w:p>
    <w:p w14:paraId="5D57EE2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580D9350" w14:textId="4D79CE8D" w:rsidR="004C4446" w:rsidRDefault="00663A37" w:rsidP="004C4446">
      <w:pPr>
        <w:pStyle w:val="Sinespaciado"/>
      </w:pPr>
      <w:r w:rsidRPr="00A67390">
        <w:rPr>
          <w:rFonts w:eastAsia="Palatino Linotype"/>
        </w:rPr>
        <w:t>“</w:t>
      </w:r>
      <w:r w:rsidR="004C4446">
        <w:t>En respuesta a la solicitud recibida, nos permitimos hacer de su conocimiento que con fundamento en el artículo 53, Fracciones: II, V y VI de la Ley de Transparencia y Acceso a la Información Pública del Estado de México y Municipios, le contestamos que:</w:t>
      </w:r>
    </w:p>
    <w:p w14:paraId="54F5DEC6" w14:textId="77777777" w:rsidR="004C4446" w:rsidRPr="004C4446" w:rsidRDefault="004C4446" w:rsidP="004C4446">
      <w:pPr>
        <w:pStyle w:val="Sinespaciado"/>
      </w:pPr>
    </w:p>
    <w:p w14:paraId="1BD945C6" w14:textId="777043D1" w:rsidR="004C4446" w:rsidRDefault="004C4446" w:rsidP="004C4446">
      <w:pPr>
        <w:pStyle w:val="Sinespaciado"/>
      </w:pPr>
      <w:r>
        <w:t>De conformidad con lo dispuesto en el artículo 163 de la Ley de Transparencia y Acceso a la Información Pública del Estado de México y Municipios, se adjunta un archivo correspondiente al acuerdo de fecha 13 de julio de dos mil veintidós signado por la Titular de la Unidad, así mismo se anexan archivos con información remitida por el Servidor Público Habilitado.</w:t>
      </w:r>
    </w:p>
    <w:p w14:paraId="28E6ACBA" w14:textId="77777777" w:rsidR="004C4446" w:rsidRPr="004C4446" w:rsidRDefault="004C4446" w:rsidP="004C4446">
      <w:pPr>
        <w:pStyle w:val="Sinespaciado"/>
      </w:pPr>
    </w:p>
    <w:p w14:paraId="79566B02" w14:textId="77777777" w:rsidR="004C4446" w:rsidRDefault="004C4446" w:rsidP="004C4446">
      <w:pPr>
        <w:pStyle w:val="Sinespaciado"/>
      </w:pPr>
      <w:r>
        <w:t>ATENTAMENTE</w:t>
      </w:r>
    </w:p>
    <w:p w14:paraId="38DF58A5" w14:textId="035420C5" w:rsidR="00663A37" w:rsidRPr="00A67390" w:rsidRDefault="004C4446" w:rsidP="004C4446">
      <w:pPr>
        <w:pStyle w:val="Sinespaciado"/>
        <w:rPr>
          <w:rFonts w:eastAsia="Palatino Linotype"/>
        </w:rPr>
      </w:pPr>
      <w:r>
        <w:t>L.C. Paulina Cruz Casas</w:t>
      </w:r>
      <w:r w:rsidR="00663A37" w:rsidRPr="00A67390">
        <w:rPr>
          <w:rFonts w:eastAsia="Palatino Linotype"/>
        </w:rPr>
        <w:t>” (Sic)</w:t>
      </w:r>
    </w:p>
    <w:p w14:paraId="6B587EBE" w14:textId="77777777" w:rsidR="00663A37" w:rsidRPr="00C82353" w:rsidRDefault="00663A37" w:rsidP="00A67390">
      <w:pPr>
        <w:rPr>
          <w:lang w:val="es-ES_tradnl"/>
        </w:rPr>
      </w:pPr>
    </w:p>
    <w:p w14:paraId="3D031FD5" w14:textId="7A7AA6CA" w:rsidR="00663A37" w:rsidRPr="00C82353" w:rsidRDefault="00137ED6" w:rsidP="00C57E04">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El Sujeto Obligado</w:t>
      </w:r>
      <w:r w:rsidR="00C57E04" w:rsidRPr="00C82353">
        <w:rPr>
          <w:rFonts w:eastAsia="Palatino Linotype" w:cs="Palatino Linotype"/>
          <w:color w:val="000000"/>
          <w:szCs w:val="24"/>
          <w:lang w:val="es-ES_tradnl"/>
        </w:rPr>
        <w:t xml:space="preserve"> anex</w:t>
      </w:r>
      <w:r w:rsidR="00A04BF9">
        <w:rPr>
          <w:rFonts w:eastAsia="Palatino Linotype" w:cs="Palatino Linotype"/>
          <w:color w:val="000000"/>
          <w:szCs w:val="24"/>
          <w:lang w:val="es-ES_tradnl"/>
        </w:rPr>
        <w:t>ó</w:t>
      </w:r>
      <w:r w:rsidR="00C57E04" w:rsidRPr="00C82353">
        <w:rPr>
          <w:rFonts w:eastAsia="Palatino Linotype" w:cs="Palatino Linotype"/>
          <w:color w:val="000000"/>
          <w:szCs w:val="24"/>
          <w:lang w:val="es-ES_tradnl"/>
        </w:rPr>
        <w:t xml:space="preserve"> </w:t>
      </w:r>
      <w:r>
        <w:rPr>
          <w:rFonts w:eastAsia="Palatino Linotype" w:cs="Palatino Linotype"/>
          <w:color w:val="000000"/>
          <w:szCs w:val="24"/>
          <w:lang w:val="es-ES_tradnl"/>
        </w:rPr>
        <w:t xml:space="preserve">a su respuesta </w:t>
      </w:r>
      <w:r w:rsidR="00A67390">
        <w:rPr>
          <w:rFonts w:eastAsia="Palatino Linotype" w:cs="Palatino Linotype"/>
          <w:color w:val="000000"/>
          <w:szCs w:val="24"/>
          <w:lang w:val="es-ES_tradnl"/>
        </w:rPr>
        <w:t>los</w:t>
      </w:r>
      <w:r w:rsidR="008B0517">
        <w:rPr>
          <w:rFonts w:eastAsia="Palatino Linotype" w:cs="Palatino Linotype"/>
          <w:color w:val="000000"/>
          <w:szCs w:val="24"/>
          <w:lang w:val="es-ES_tradnl"/>
        </w:rPr>
        <w:t xml:space="preserve"> documento</w:t>
      </w:r>
      <w:r w:rsidR="00A67390">
        <w:rPr>
          <w:rFonts w:eastAsia="Palatino Linotype" w:cs="Palatino Linotype"/>
          <w:color w:val="000000"/>
          <w:szCs w:val="24"/>
          <w:lang w:val="es-ES_tradnl"/>
        </w:rPr>
        <w:t>s</w:t>
      </w:r>
      <w:r w:rsidR="008B0517">
        <w:rPr>
          <w:rFonts w:eastAsia="Palatino Linotype" w:cs="Palatino Linotype"/>
          <w:color w:val="000000"/>
          <w:szCs w:val="24"/>
          <w:lang w:val="es-ES_tradnl"/>
        </w:rPr>
        <w:t xml:space="preserve"> denominado</w:t>
      </w:r>
      <w:r w:rsidR="00A67390">
        <w:rPr>
          <w:rFonts w:eastAsia="Palatino Linotype" w:cs="Palatino Linotype"/>
          <w:color w:val="000000"/>
          <w:szCs w:val="24"/>
          <w:lang w:val="es-ES_tradnl"/>
        </w:rPr>
        <w:t>s</w:t>
      </w:r>
      <w:r w:rsidR="008B0517">
        <w:rPr>
          <w:rFonts w:eastAsia="Palatino Linotype" w:cs="Palatino Linotype"/>
          <w:color w:val="000000"/>
          <w:szCs w:val="24"/>
          <w:lang w:val="es-ES_tradnl"/>
        </w:rPr>
        <w:t xml:space="preserve"> </w:t>
      </w:r>
      <w:r w:rsidR="00A67390">
        <w:rPr>
          <w:rFonts w:eastAsia="Palatino Linotype" w:cs="Palatino Linotype"/>
          <w:b/>
          <w:color w:val="000000"/>
          <w:szCs w:val="24"/>
          <w:lang w:val="es-ES_tradnl"/>
        </w:rPr>
        <w:t>“</w:t>
      </w:r>
      <w:r w:rsidR="004C4446">
        <w:rPr>
          <w:rFonts w:eastAsia="Palatino Linotype" w:cs="Palatino Linotype"/>
          <w:b/>
          <w:color w:val="000000"/>
          <w:szCs w:val="24"/>
          <w:lang w:val="es-ES_tradnl"/>
        </w:rPr>
        <w:t>ACUERDO RESPUESTA 4670001</w:t>
      </w:r>
      <w:r w:rsidR="00F95CEA">
        <w:rPr>
          <w:rFonts w:eastAsia="Palatino Linotype" w:cs="Palatino Linotype"/>
          <w:b/>
          <w:color w:val="000000"/>
          <w:szCs w:val="24"/>
          <w:lang w:val="es-ES_tradnl"/>
        </w:rPr>
        <w:t>.pdf”</w:t>
      </w:r>
      <w:r w:rsidR="00F95CEA" w:rsidRPr="00F95CEA">
        <w:rPr>
          <w:rFonts w:eastAsia="Palatino Linotype" w:cs="Palatino Linotype"/>
          <w:color w:val="000000"/>
          <w:szCs w:val="24"/>
          <w:lang w:val="es-ES_tradnl"/>
        </w:rPr>
        <w:t xml:space="preserve"> y</w:t>
      </w:r>
      <w:r w:rsidR="00F95CEA">
        <w:rPr>
          <w:rFonts w:eastAsia="Palatino Linotype" w:cs="Palatino Linotype"/>
          <w:b/>
          <w:color w:val="000000"/>
          <w:szCs w:val="24"/>
          <w:lang w:val="es-ES_tradnl"/>
        </w:rPr>
        <w:t xml:space="preserve"> “</w:t>
      </w:r>
      <w:r w:rsidR="004C4446">
        <w:rPr>
          <w:rFonts w:eastAsia="Palatino Linotype" w:cs="Palatino Linotype"/>
          <w:b/>
          <w:color w:val="000000"/>
          <w:szCs w:val="24"/>
          <w:lang w:val="es-ES_tradnl"/>
        </w:rPr>
        <w:t>RESPUESTA 467 JAVIER RENAT0001</w:t>
      </w:r>
      <w:r w:rsidR="008B0517">
        <w:rPr>
          <w:rFonts w:eastAsia="Palatino Linotype" w:cs="Palatino Linotype"/>
          <w:b/>
          <w:color w:val="000000"/>
          <w:szCs w:val="24"/>
          <w:lang w:val="es-ES_tradnl"/>
        </w:rPr>
        <w:t>.pdf</w:t>
      </w:r>
      <w:r w:rsidR="00C03FCB">
        <w:rPr>
          <w:rFonts w:eastAsia="Palatino Linotype" w:cs="Palatino Linotype"/>
          <w:b/>
          <w:color w:val="000000"/>
          <w:szCs w:val="24"/>
          <w:lang w:val="es-ES_tradnl"/>
        </w:rPr>
        <w:t>”</w:t>
      </w:r>
      <w:r w:rsidR="00C03FCB">
        <w:rPr>
          <w:rFonts w:eastAsia="Palatino Linotype" w:cs="Palatino Linotype"/>
          <w:color w:val="000000"/>
          <w:szCs w:val="24"/>
          <w:lang w:val="es-ES_tradnl"/>
        </w:rPr>
        <w:t xml:space="preserve">, </w:t>
      </w:r>
      <w:r w:rsidR="00F95CEA">
        <w:rPr>
          <w:rFonts w:eastAsia="Palatino Linotype" w:cs="Palatino Linotype"/>
          <w:color w:val="000000"/>
          <w:szCs w:val="24"/>
          <w:lang w:val="es-ES_tradnl"/>
        </w:rPr>
        <w:t>los cuales</w:t>
      </w:r>
      <w:r w:rsidR="00C03FCB">
        <w:rPr>
          <w:rFonts w:eastAsia="Palatino Linotype" w:cs="Palatino Linotype"/>
          <w:color w:val="000000"/>
          <w:szCs w:val="24"/>
          <w:lang w:val="es-ES_tradnl"/>
        </w:rPr>
        <w:t xml:space="preserve"> </w:t>
      </w:r>
      <w:r w:rsidR="00663A37" w:rsidRPr="00C82353">
        <w:rPr>
          <w:rFonts w:eastAsia="Palatino Linotype" w:cs="Palatino Linotype"/>
          <w:color w:val="000000"/>
          <w:szCs w:val="24"/>
          <w:lang w:val="es-ES_tradnl"/>
        </w:rPr>
        <w:t>no se reproduce</w:t>
      </w:r>
      <w:r w:rsidR="00F95CEA">
        <w:rPr>
          <w:rFonts w:eastAsia="Palatino Linotype" w:cs="Palatino Linotype"/>
          <w:color w:val="000000"/>
          <w:szCs w:val="24"/>
          <w:lang w:val="es-ES_tradnl"/>
        </w:rPr>
        <w:t>n</w:t>
      </w:r>
      <w:r w:rsidR="00663A37" w:rsidRPr="00C82353">
        <w:rPr>
          <w:rFonts w:eastAsia="Palatino Linotype" w:cs="Palatino Linotype"/>
          <w:color w:val="000000"/>
          <w:szCs w:val="24"/>
          <w:lang w:val="es-ES_tradnl"/>
        </w:rPr>
        <w:t xml:space="preserve"> por ser del conocimiento de las partes; no obstante, se hará referencia de su contenido en el estudio correspondiente.</w:t>
      </w:r>
    </w:p>
    <w:p w14:paraId="65987869" w14:textId="77777777" w:rsidR="000A3F5F" w:rsidRPr="00C82353" w:rsidRDefault="000A3F5F"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TERCERO. Del recurso de revisión.</w:t>
      </w:r>
    </w:p>
    <w:p w14:paraId="7F8982C5" w14:textId="420E53DC" w:rsidR="00663A37" w:rsidRPr="00C82353" w:rsidRDefault="55FE62A3" w:rsidP="55FE62A3">
      <w:pPr>
        <w:pBdr>
          <w:top w:val="nil"/>
          <w:left w:val="nil"/>
          <w:bottom w:val="nil"/>
          <w:right w:val="nil"/>
          <w:between w:val="nil"/>
        </w:pBdr>
        <w:contextualSpacing/>
        <w:rPr>
          <w:rFonts w:eastAsia="Palatino Linotype" w:cs="Palatino Linotype"/>
          <w:color w:val="000000"/>
          <w:lang w:val="es-ES"/>
        </w:rPr>
      </w:pPr>
      <w:r w:rsidRPr="55FE62A3">
        <w:rPr>
          <w:rFonts w:eastAsia="Palatino Linotype" w:cs="Palatino Linotype"/>
          <w:color w:val="000000" w:themeColor="text1"/>
          <w:lang w:val="es-ES"/>
        </w:rPr>
        <w:t>Inconforme con la respuesta emitida por el Sujeto Obligado, el Recurrente interpuso el presente recurso de revisió</w:t>
      </w:r>
      <w:r w:rsidR="00F95CEA">
        <w:rPr>
          <w:rFonts w:eastAsia="Palatino Linotype" w:cs="Palatino Linotype"/>
          <w:color w:val="000000" w:themeColor="text1"/>
          <w:lang w:val="es-ES"/>
        </w:rPr>
        <w:t xml:space="preserve">n el día </w:t>
      </w:r>
      <w:r w:rsidR="004C4446">
        <w:rPr>
          <w:rFonts w:eastAsia="Palatino Linotype" w:cs="Palatino Linotype"/>
          <w:color w:val="000000" w:themeColor="text1"/>
          <w:lang w:val="es-ES"/>
        </w:rPr>
        <w:t>trece de julio</w:t>
      </w:r>
      <w:r w:rsidRPr="55FE62A3">
        <w:rPr>
          <w:rFonts w:eastAsia="Palatino Linotype" w:cs="Palatino Linotype"/>
          <w:color w:val="000000" w:themeColor="text1"/>
          <w:lang w:val="es-ES"/>
        </w:rPr>
        <w:t xml:space="preserve"> de dos mil veintidós, el cual se registró con el expediente número </w:t>
      </w:r>
      <w:r w:rsidR="00F95CEA">
        <w:rPr>
          <w:rFonts w:eastAsia="Palatino Linotype" w:cs="Palatino Linotype"/>
          <w:b/>
          <w:bCs/>
          <w:color w:val="000000" w:themeColor="text1"/>
          <w:lang w:val="es-ES"/>
        </w:rPr>
        <w:t>1</w:t>
      </w:r>
      <w:r w:rsidR="004C4446">
        <w:rPr>
          <w:rFonts w:eastAsia="Palatino Linotype" w:cs="Palatino Linotype"/>
          <w:b/>
          <w:bCs/>
          <w:color w:val="000000" w:themeColor="text1"/>
          <w:lang w:val="es-ES"/>
        </w:rPr>
        <w:t>269</w:t>
      </w:r>
      <w:r w:rsidR="00F95CEA">
        <w:rPr>
          <w:rFonts w:eastAsia="Palatino Linotype" w:cs="Palatino Linotype"/>
          <w:b/>
          <w:bCs/>
          <w:color w:val="000000" w:themeColor="text1"/>
          <w:lang w:val="es-ES"/>
        </w:rPr>
        <w:t>0</w:t>
      </w:r>
      <w:r w:rsidRPr="55FE62A3">
        <w:rPr>
          <w:rFonts w:eastAsia="Palatino Linotype" w:cs="Palatino Linotype"/>
          <w:b/>
          <w:bCs/>
          <w:color w:val="000000" w:themeColor="text1"/>
          <w:lang w:val="es-ES"/>
        </w:rPr>
        <w:t>/INFOEM/IP/RR/2022</w:t>
      </w:r>
      <w:r w:rsidRPr="55FE62A3">
        <w:rPr>
          <w:rFonts w:eastAsia="Palatino Linotype" w:cs="Palatino Linotype"/>
          <w:color w:val="000000" w:themeColor="text1"/>
          <w:lang w:val="es-ES"/>
        </w:rPr>
        <w:t>, en el cual el particular manifestó lo siguiente:</w:t>
      </w:r>
    </w:p>
    <w:p w14:paraId="596AC38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C82353" w:rsidRDefault="00663A37" w:rsidP="00E96F04">
      <w:pPr>
        <w:spacing w:before="240"/>
        <w:contextualSpacing/>
        <w:rPr>
          <w:rFonts w:eastAsia="Palatino Linotype" w:cs="Palatino Linotype"/>
          <w:i/>
          <w:lang w:val="es-ES_tradnl"/>
        </w:rPr>
      </w:pPr>
      <w:r w:rsidRPr="00C82353">
        <w:rPr>
          <w:rFonts w:eastAsia="Palatino Linotype" w:cs="Palatino Linotype"/>
          <w:b/>
          <w:szCs w:val="24"/>
          <w:lang w:val="es-ES_tradnl"/>
        </w:rPr>
        <w:t>Acto Impugnado:</w:t>
      </w:r>
      <w:r w:rsidR="00247C4A" w:rsidRPr="00C82353">
        <w:rPr>
          <w:rFonts w:eastAsia="Palatino Linotype" w:cs="Palatino Linotype"/>
          <w:i/>
          <w:lang w:val="es-ES_tradnl"/>
        </w:rPr>
        <w:t xml:space="preserve"> </w:t>
      </w:r>
    </w:p>
    <w:p w14:paraId="6FDB73D8" w14:textId="17242A91" w:rsidR="00663A37" w:rsidRPr="00C82353" w:rsidRDefault="00FF1039" w:rsidP="00F95CEA">
      <w:pPr>
        <w:pStyle w:val="Sinespaciado"/>
        <w:rPr>
          <w:rFonts w:eastAsia="Palatino Linotype"/>
          <w:b/>
          <w:lang w:val="es-ES_tradnl"/>
        </w:rPr>
      </w:pPr>
      <w:r w:rsidRPr="00C82353">
        <w:rPr>
          <w:rFonts w:eastAsia="Palatino Linotype"/>
          <w:lang w:val="es-ES_tradnl"/>
        </w:rPr>
        <w:t>“</w:t>
      </w:r>
      <w:r w:rsidR="004C4446" w:rsidRPr="004C4446">
        <w:rPr>
          <w:rFonts w:eastAsia="Palatino Linotype"/>
          <w:lang w:val="es-ES_tradnl"/>
        </w:rPr>
        <w:t xml:space="preserve">la respuesta del titular del órgano de control interno ya que me negó la información que se encuentra en sus archivos ya que </w:t>
      </w:r>
      <w:proofErr w:type="spellStart"/>
      <w:r w:rsidR="004C4446" w:rsidRPr="004C4446">
        <w:rPr>
          <w:rFonts w:eastAsia="Palatino Linotype"/>
          <w:lang w:val="es-ES_tradnl"/>
        </w:rPr>
        <w:t>el</w:t>
      </w:r>
      <w:proofErr w:type="spellEnd"/>
      <w:r w:rsidR="004C4446" w:rsidRPr="004C4446">
        <w:rPr>
          <w:rFonts w:eastAsia="Palatino Linotype"/>
          <w:lang w:val="es-ES_tradnl"/>
        </w:rPr>
        <w:t xml:space="preserve"> es quien desahoga las quejas y/o denuncias e inicia los procedimientos administrativos y cuenta con acceso a los diversos sistemas de captura y control ya que es mentira lo que señala que la secretaria de la contraloría es quien lleva el control el órgano interno de control tiene acceso a los sistemas </w:t>
      </w:r>
      <w:r w:rsidR="00663A37" w:rsidRPr="00C82353">
        <w:rPr>
          <w:rFonts w:eastAsia="Palatino Linotype"/>
          <w:lang w:val="es-ES_tradnl"/>
        </w:rPr>
        <w:t>"(Sic)</w:t>
      </w:r>
    </w:p>
    <w:p w14:paraId="50F81DF4" w14:textId="77777777" w:rsidR="00663A37" w:rsidRPr="007363B4" w:rsidRDefault="00663A37" w:rsidP="00663A37">
      <w:pPr>
        <w:contextualSpacing/>
        <w:rPr>
          <w:rFonts w:eastAsia="Palatino Linotype" w:cs="Palatino Linotype"/>
          <w:szCs w:val="24"/>
          <w:lang w:val="es-ES_tradnl"/>
        </w:rPr>
      </w:pPr>
    </w:p>
    <w:p w14:paraId="6CDEFE8C" w14:textId="77777777" w:rsidR="00E96F04" w:rsidRPr="00C82353" w:rsidRDefault="00663A37" w:rsidP="00E96F04">
      <w:pPr>
        <w:spacing w:before="240"/>
        <w:contextualSpacing/>
        <w:rPr>
          <w:rFonts w:eastAsia="Palatino Linotype" w:cs="Palatino Linotype"/>
          <w:szCs w:val="24"/>
          <w:lang w:val="es-ES_tradnl"/>
        </w:rPr>
      </w:pPr>
      <w:r w:rsidRPr="00C82353">
        <w:rPr>
          <w:rFonts w:eastAsia="Palatino Linotype" w:cs="Palatino Linotype"/>
          <w:b/>
          <w:szCs w:val="24"/>
          <w:lang w:val="es-ES_tradnl"/>
        </w:rPr>
        <w:t>Razones o Motivos de Inconformidad</w:t>
      </w:r>
      <w:r w:rsidRPr="00C82353">
        <w:rPr>
          <w:rFonts w:eastAsia="Palatino Linotype" w:cs="Palatino Linotype"/>
          <w:szCs w:val="24"/>
          <w:lang w:val="es-ES_tradnl"/>
        </w:rPr>
        <w:t xml:space="preserve">: </w:t>
      </w:r>
    </w:p>
    <w:p w14:paraId="59A1F67A" w14:textId="23866DCA" w:rsidR="00663A37" w:rsidRPr="00C82353" w:rsidRDefault="00663A37" w:rsidP="00F95CEA">
      <w:pPr>
        <w:pStyle w:val="Sinespaciado"/>
        <w:rPr>
          <w:rFonts w:eastAsia="Palatino Linotype"/>
          <w:lang w:val="es-ES_tradnl"/>
        </w:rPr>
      </w:pPr>
      <w:r w:rsidRPr="00C82353">
        <w:rPr>
          <w:rFonts w:eastAsia="Palatino Linotype"/>
          <w:lang w:val="es-ES_tradnl"/>
        </w:rPr>
        <w:t>“</w:t>
      </w:r>
      <w:r w:rsidR="004C4446" w:rsidRPr="004C4446">
        <w:rPr>
          <w:rFonts w:eastAsia="Palatino Linotype"/>
          <w:lang w:val="es-ES_tradnl"/>
        </w:rPr>
        <w:t xml:space="preserve">por negarme la información siendo que </w:t>
      </w:r>
      <w:proofErr w:type="spellStart"/>
      <w:r w:rsidR="004C4446" w:rsidRPr="004C4446">
        <w:rPr>
          <w:rFonts w:eastAsia="Palatino Linotype"/>
          <w:lang w:val="es-ES_tradnl"/>
        </w:rPr>
        <w:t>el</w:t>
      </w:r>
      <w:proofErr w:type="spellEnd"/>
      <w:r w:rsidR="004C4446" w:rsidRPr="004C4446">
        <w:rPr>
          <w:rFonts w:eastAsia="Palatino Linotype"/>
          <w:lang w:val="es-ES_tradnl"/>
        </w:rPr>
        <w:t xml:space="preserve"> tiene los expedientes en físico</w:t>
      </w:r>
      <w:r w:rsidRPr="00C82353">
        <w:rPr>
          <w:rFonts w:eastAsia="Palatino Linotype"/>
          <w:lang w:val="es-ES_tradnl"/>
        </w:rPr>
        <w:t>” (Sic)</w:t>
      </w:r>
    </w:p>
    <w:p w14:paraId="1A3AF587" w14:textId="4D289E83" w:rsidR="000A7CE8"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CUARTO. Del turno y admisión del recurso de revisión.</w:t>
      </w:r>
    </w:p>
    <w:p w14:paraId="348439E0" w14:textId="575B782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816D4B">
        <w:rPr>
          <w:rFonts w:eastAsia="Palatino Linotype" w:cs="Palatino Linotype"/>
          <w:color w:val="000000"/>
          <w:szCs w:val="24"/>
          <w:lang w:val="es-ES_tradnl"/>
        </w:rPr>
        <w:t>dos de agosto</w:t>
      </w:r>
      <w:r w:rsidR="00EF271A"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QUINTO. De la etapa de instrucción.</w:t>
      </w:r>
    </w:p>
    <w:p w14:paraId="4B9B94B1" w14:textId="5D821F47" w:rsidR="00663A37"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Así, una vez abierta la etapa de instrucción, en el sumario se observa que </w:t>
      </w:r>
      <w:r w:rsidR="00EF6457" w:rsidRPr="00C82353">
        <w:rPr>
          <w:rFonts w:eastAsia="Palatino Linotype" w:cs="Palatino Linotype"/>
          <w:color w:val="000000"/>
          <w:szCs w:val="24"/>
          <w:lang w:val="es-ES_tradnl"/>
        </w:rPr>
        <w:t xml:space="preserve">en fecha </w:t>
      </w:r>
      <w:r w:rsidR="00816D4B">
        <w:rPr>
          <w:rFonts w:eastAsia="Palatino Linotype" w:cs="Palatino Linotype"/>
          <w:color w:val="000000"/>
          <w:szCs w:val="24"/>
          <w:lang w:val="es-ES_tradnl"/>
        </w:rPr>
        <w:t>diez de octubre</w:t>
      </w:r>
      <w:r w:rsidR="00EF6457" w:rsidRPr="00C82353">
        <w:rPr>
          <w:rFonts w:eastAsia="Palatino Linotype" w:cs="Palatino Linotype"/>
          <w:color w:val="000000"/>
          <w:szCs w:val="24"/>
          <w:lang w:val="es-ES_tradnl"/>
        </w:rPr>
        <w:t xml:space="preserve"> de dos mil veintidós</w:t>
      </w:r>
      <w:r w:rsidR="00852791">
        <w:rPr>
          <w:rFonts w:eastAsia="Palatino Linotype" w:cs="Palatino Linotype"/>
          <w:color w:val="000000"/>
          <w:szCs w:val="24"/>
          <w:lang w:val="es-ES_tradnl"/>
        </w:rPr>
        <w:t>,</w:t>
      </w:r>
      <w:r w:rsidR="00EF645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 xml:space="preserve">el Sujeto Obligado </w:t>
      </w:r>
      <w:r w:rsidR="000D28AE" w:rsidRPr="00C82353">
        <w:rPr>
          <w:rFonts w:eastAsia="Palatino Linotype" w:cs="Palatino Linotype"/>
          <w:color w:val="000000"/>
          <w:szCs w:val="24"/>
          <w:lang w:val="es-ES_tradnl"/>
        </w:rPr>
        <w:t>rindió</w:t>
      </w:r>
      <w:r w:rsidRPr="00C82353">
        <w:rPr>
          <w:rFonts w:eastAsia="Palatino Linotype" w:cs="Palatino Linotype"/>
          <w:color w:val="000000"/>
          <w:szCs w:val="24"/>
          <w:lang w:val="es-ES_tradnl"/>
        </w:rPr>
        <w:t xml:space="preserve"> su Informe Justificado, consistente </w:t>
      </w:r>
      <w:r w:rsidR="00E1261A">
        <w:rPr>
          <w:rFonts w:eastAsia="Palatino Linotype" w:cs="Palatino Linotype"/>
          <w:color w:val="000000"/>
          <w:szCs w:val="24"/>
          <w:lang w:val="es-ES_tradnl"/>
        </w:rPr>
        <w:t>en los</w:t>
      </w:r>
      <w:r w:rsidR="005A2C57"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005A2C57" w:rsidRPr="00C82353">
        <w:rPr>
          <w:rFonts w:eastAsia="Palatino Linotype" w:cs="Palatino Linotype"/>
          <w:color w:val="000000"/>
          <w:szCs w:val="24"/>
          <w:lang w:val="es-ES_tradnl"/>
        </w:rPr>
        <w:t xml:space="preserve"> denominado</w:t>
      </w:r>
      <w:r w:rsidR="00E1261A">
        <w:rPr>
          <w:rFonts w:eastAsia="Palatino Linotype" w:cs="Palatino Linotype"/>
          <w:color w:val="000000"/>
          <w:szCs w:val="24"/>
          <w:lang w:val="es-ES_tradnl"/>
        </w:rPr>
        <w:t>s</w:t>
      </w:r>
      <w:r w:rsidR="000A3F5F">
        <w:rPr>
          <w:rFonts w:eastAsia="Palatino Linotype" w:cs="Palatino Linotype"/>
          <w:color w:val="000000"/>
          <w:szCs w:val="24"/>
          <w:lang w:val="es-ES_tradnl"/>
        </w:rPr>
        <w:t xml:space="preserve"> </w:t>
      </w:r>
      <w:r w:rsidR="00EF6457" w:rsidRPr="00C82353">
        <w:rPr>
          <w:rFonts w:eastAsia="Palatino Linotype" w:cs="Palatino Linotype"/>
          <w:b/>
          <w:color w:val="000000"/>
          <w:szCs w:val="24"/>
          <w:lang w:val="es-ES_tradnl"/>
        </w:rPr>
        <w:t>“</w:t>
      </w:r>
      <w:r w:rsidR="00816D4B">
        <w:rPr>
          <w:rFonts w:eastAsia="Palatino Linotype" w:cs="Palatino Linotype"/>
          <w:b/>
          <w:color w:val="000000"/>
          <w:szCs w:val="24"/>
          <w:lang w:val="es-ES_tradnl"/>
        </w:rPr>
        <w:t>INFORME JUSTIFICADO_UT _RR126900001</w:t>
      </w:r>
      <w:r w:rsidR="00852791" w:rsidRPr="000A3F5F">
        <w:rPr>
          <w:rFonts w:eastAsia="Palatino Linotype" w:cs="Palatino Linotype"/>
          <w:b/>
          <w:color w:val="000000"/>
          <w:szCs w:val="24"/>
          <w:lang w:val="es-ES_tradnl"/>
        </w:rPr>
        <w:t>.pdf</w:t>
      </w:r>
      <w:r w:rsidR="00E1261A">
        <w:rPr>
          <w:rFonts w:eastAsia="Palatino Linotype" w:cs="Palatino Linotype"/>
          <w:b/>
          <w:color w:val="000000"/>
          <w:szCs w:val="24"/>
          <w:lang w:val="es-ES_tradnl"/>
        </w:rPr>
        <w:t>”</w:t>
      </w:r>
      <w:r w:rsidR="00E1261A" w:rsidRPr="00E1261A">
        <w:rPr>
          <w:rFonts w:eastAsia="Palatino Linotype" w:cs="Palatino Linotype"/>
          <w:color w:val="000000"/>
          <w:szCs w:val="24"/>
          <w:lang w:val="es-ES_tradnl"/>
        </w:rPr>
        <w:t xml:space="preserve"> y</w:t>
      </w:r>
      <w:r w:rsidR="00E1261A">
        <w:rPr>
          <w:rFonts w:eastAsia="Palatino Linotype" w:cs="Palatino Linotype"/>
          <w:b/>
          <w:color w:val="000000"/>
          <w:szCs w:val="24"/>
          <w:lang w:val="es-ES_tradnl"/>
        </w:rPr>
        <w:t xml:space="preserve"> “</w:t>
      </w:r>
      <w:r w:rsidR="00816D4B">
        <w:rPr>
          <w:rFonts w:eastAsia="Palatino Linotype" w:cs="Palatino Linotype"/>
          <w:b/>
          <w:color w:val="000000"/>
          <w:szCs w:val="24"/>
          <w:lang w:val="es-ES_tradnl"/>
        </w:rPr>
        <w:t>MANIFESTACIONES_SPH_RR126900001</w:t>
      </w:r>
      <w:r w:rsidR="00852791">
        <w:rPr>
          <w:rFonts w:eastAsia="Palatino Linotype" w:cs="Palatino Linotype"/>
          <w:b/>
          <w:color w:val="000000"/>
          <w:szCs w:val="24"/>
          <w:lang w:val="es-ES_tradnl"/>
        </w:rPr>
        <w:t>.pdf</w:t>
      </w:r>
      <w:r w:rsidR="00EF6457" w:rsidRPr="00C82353">
        <w:rPr>
          <w:rFonts w:eastAsia="Palatino Linotype" w:cs="Palatino Linotype"/>
          <w:b/>
          <w:color w:val="000000"/>
          <w:szCs w:val="24"/>
          <w:lang w:val="es-ES_tradnl"/>
        </w:rPr>
        <w:t>”</w:t>
      </w:r>
      <w:r w:rsidRPr="00C82353">
        <w:rPr>
          <w:rFonts w:eastAsia="Palatino Linotype" w:cs="Palatino Linotype"/>
          <w:color w:val="000000"/>
          <w:szCs w:val="24"/>
          <w:lang w:val="es-ES_tradnl"/>
        </w:rPr>
        <w:t>. Dicho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fue</w:t>
      </w:r>
      <w:r w:rsidR="00E1261A">
        <w:rPr>
          <w:rFonts w:eastAsia="Palatino Linotype" w:cs="Palatino Linotype"/>
          <w:color w:val="000000"/>
          <w:szCs w:val="24"/>
          <w:lang w:val="es-ES_tradnl"/>
        </w:rPr>
        <w:t>ron</w:t>
      </w:r>
      <w:r w:rsidRPr="00C82353">
        <w:rPr>
          <w:rFonts w:eastAsia="Palatino Linotype" w:cs="Palatino Linotype"/>
          <w:color w:val="000000"/>
          <w:szCs w:val="24"/>
          <w:lang w:val="es-ES_tradnl"/>
        </w:rPr>
        <w:t xml:space="preserve"> pue</w:t>
      </w:r>
      <w:r w:rsidR="00956001" w:rsidRPr="00C82353">
        <w:rPr>
          <w:rFonts w:eastAsia="Palatino Linotype" w:cs="Palatino Linotype"/>
          <w:color w:val="000000"/>
          <w:szCs w:val="24"/>
          <w:lang w:val="es-ES_tradnl"/>
        </w:rPr>
        <w:t>sto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a la vista de</w:t>
      </w:r>
      <w:r w:rsidR="00E1261A">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Recurrente mediante acuerdo de fecha</w:t>
      </w:r>
      <w:r w:rsidR="00EF6457" w:rsidRPr="00C82353">
        <w:rPr>
          <w:rFonts w:eastAsia="Palatino Linotype" w:cs="Palatino Linotype"/>
          <w:color w:val="000000"/>
          <w:szCs w:val="24"/>
          <w:lang w:val="es-ES_tradnl"/>
        </w:rPr>
        <w:t xml:space="preserve"> </w:t>
      </w:r>
      <w:r w:rsidR="00816D4B">
        <w:rPr>
          <w:rFonts w:eastAsia="Palatino Linotype" w:cs="Palatino Linotype"/>
          <w:color w:val="000000"/>
          <w:szCs w:val="24"/>
          <w:lang w:val="es-ES_tradnl"/>
        </w:rPr>
        <w:t>once de agosto</w:t>
      </w:r>
      <w:r w:rsidR="00E1261A">
        <w:rPr>
          <w:rFonts w:eastAsia="Palatino Linotype" w:cs="Palatino Linotype"/>
          <w:color w:val="000000"/>
          <w:szCs w:val="24"/>
          <w:lang w:val="es-ES_tradnl"/>
        </w:rPr>
        <w:t xml:space="preserve"> </w:t>
      </w:r>
      <w:r w:rsidR="00EF6457" w:rsidRPr="00C82353">
        <w:rPr>
          <w:rFonts w:eastAsia="Palatino Linotype" w:cs="Palatino Linotype"/>
          <w:color w:val="000000"/>
          <w:szCs w:val="24"/>
          <w:lang w:val="es-ES_tradnl"/>
        </w:rPr>
        <w:t>del año en curso</w:t>
      </w:r>
      <w:r w:rsidR="000D28AE" w:rsidRPr="00C82353">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en términos de la fracción III del artículo 185 de la Ley de </w:t>
      </w:r>
      <w:r w:rsidRPr="00C82353">
        <w:rPr>
          <w:rFonts w:eastAsia="Palatino Linotype" w:cs="Palatino Linotype"/>
          <w:color w:val="000000"/>
          <w:szCs w:val="24"/>
          <w:lang w:val="es-ES_tradnl"/>
        </w:rPr>
        <w:lastRenderedPageBreak/>
        <w:t>Transparencia y Acceso a la Información Pública del Estado de México y Municipios, otorgando a</w:t>
      </w:r>
      <w:r w:rsidR="00E1261A">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particular un término de tres días para manifestar</w:t>
      </w:r>
      <w:r w:rsidR="000A3F5F">
        <w:rPr>
          <w:rFonts w:eastAsia="Palatino Linotype" w:cs="Palatino Linotype"/>
          <w:color w:val="000000"/>
          <w:szCs w:val="24"/>
          <w:lang w:val="es-ES_tradnl"/>
        </w:rPr>
        <w:t xml:space="preserve"> lo que a su derecho conviniera, por </w:t>
      </w:r>
      <w:r w:rsidR="000B34A9">
        <w:rPr>
          <w:rFonts w:eastAsia="Palatino Linotype" w:cs="Palatino Linotype"/>
          <w:color w:val="000000"/>
          <w:szCs w:val="24"/>
          <w:lang w:val="es-ES_tradnl"/>
        </w:rPr>
        <w:t>tanto,</w:t>
      </w:r>
      <w:r w:rsidR="000A3F5F">
        <w:rPr>
          <w:rFonts w:eastAsia="Palatino Linotype" w:cs="Palatino Linotype"/>
          <w:color w:val="000000"/>
          <w:szCs w:val="24"/>
          <w:lang w:val="es-ES_tradnl"/>
        </w:rPr>
        <w:t xml:space="preserve"> el contenid</w:t>
      </w:r>
      <w:r w:rsidR="000A3F5F" w:rsidRPr="00C82353">
        <w:rPr>
          <w:rFonts w:eastAsia="Palatino Linotype" w:cs="Palatino Linotype"/>
          <w:color w:val="000000"/>
          <w:szCs w:val="24"/>
          <w:lang w:val="es-ES_tradnl"/>
        </w:rPr>
        <w:t>o de los documentos referidos será motivo de análisis durante el estudio respectivo.</w:t>
      </w:r>
      <w:r w:rsidR="000A3F5F">
        <w:rPr>
          <w:rFonts w:eastAsia="Palatino Linotype" w:cs="Palatino Linotype"/>
          <w:color w:val="000000"/>
          <w:szCs w:val="24"/>
          <w:lang w:val="es-ES_tradnl"/>
        </w:rPr>
        <w:t xml:space="preserve"> </w:t>
      </w:r>
      <w:r w:rsidR="00956001" w:rsidRPr="00C82353">
        <w:rPr>
          <w:rFonts w:eastAsia="Palatino Linotype" w:cs="Palatino Linotype"/>
          <w:color w:val="000000"/>
          <w:szCs w:val="24"/>
          <w:lang w:val="es-ES_tradnl"/>
        </w:rPr>
        <w:t>P</w:t>
      </w:r>
      <w:r w:rsidR="00E1261A">
        <w:rPr>
          <w:rFonts w:eastAsia="Palatino Linotype" w:cs="Palatino Linotype"/>
          <w:color w:val="000000"/>
          <w:szCs w:val="24"/>
          <w:lang w:val="es-ES_tradnl"/>
        </w:rPr>
        <w:t>or otra parte, se observa que el</w:t>
      </w:r>
      <w:r w:rsidR="00956001" w:rsidRPr="00C82353">
        <w:rPr>
          <w:rFonts w:eastAsia="Palatino Linotype" w:cs="Palatino Linotype"/>
          <w:color w:val="000000"/>
          <w:szCs w:val="24"/>
          <w:lang w:val="es-ES_tradnl"/>
        </w:rPr>
        <w:t xml:space="preserve"> Recurrente </w:t>
      </w:r>
      <w:r w:rsidR="00E1261A">
        <w:rPr>
          <w:rFonts w:eastAsia="Palatino Linotype" w:cs="Palatino Linotype"/>
          <w:color w:val="000000"/>
          <w:szCs w:val="24"/>
          <w:lang w:val="es-ES_tradnl"/>
        </w:rPr>
        <w:t xml:space="preserve">no </w:t>
      </w:r>
      <w:r w:rsidR="00956001" w:rsidRPr="00C82353">
        <w:rPr>
          <w:rFonts w:eastAsia="Palatino Linotype" w:cs="Palatino Linotype"/>
          <w:color w:val="000000"/>
          <w:szCs w:val="24"/>
          <w:lang w:val="es-ES_tradnl"/>
        </w:rPr>
        <w:t>emitió</w:t>
      </w:r>
      <w:r w:rsidR="00E1261A">
        <w:rPr>
          <w:rFonts w:eastAsia="Palatino Linotype" w:cs="Palatino Linotype"/>
          <w:color w:val="000000"/>
          <w:szCs w:val="24"/>
          <w:lang w:val="es-ES_tradnl"/>
        </w:rPr>
        <w:t xml:space="preserve"> manifestaciones vertió alegatos o presentó pruebas que a su derecho conviniera</w:t>
      </w:r>
      <w:r w:rsidR="00816D4B">
        <w:rPr>
          <w:rFonts w:eastAsia="Palatino Linotype" w:cs="Palatino Linotype"/>
          <w:color w:val="000000"/>
          <w:szCs w:val="24"/>
          <w:lang w:val="es-ES_tradnl"/>
        </w:rPr>
        <w:t>;</w:t>
      </w:r>
      <w:r w:rsidR="00E1261A">
        <w:rPr>
          <w:rFonts w:eastAsia="Palatino Linotype" w:cs="Palatino Linotype"/>
          <w:color w:val="000000"/>
          <w:szCs w:val="24"/>
          <w:lang w:val="es-ES_tradnl"/>
        </w:rPr>
        <w:t xml:space="preserve"> del mismo modo</w:t>
      </w:r>
      <w:r w:rsidR="00B035EF" w:rsidRPr="00C82353">
        <w:rPr>
          <w:rFonts w:eastAsia="Palatino Linotype" w:cs="Palatino Linotype"/>
          <w:color w:val="000000"/>
          <w:szCs w:val="24"/>
          <w:lang w:val="es-ES_tradnl"/>
        </w:rPr>
        <w:t>, no rea</w:t>
      </w:r>
      <w:r w:rsidR="0035102E" w:rsidRPr="00C82353">
        <w:rPr>
          <w:rFonts w:eastAsia="Palatino Linotype" w:cs="Palatino Linotype"/>
          <w:color w:val="000000"/>
          <w:szCs w:val="24"/>
          <w:lang w:val="es-ES_tradnl"/>
        </w:rPr>
        <w:t>lizó pronunciamiento alguno respecto del Informe Justificado del Sujeto Obligado.</w:t>
      </w:r>
      <w:r w:rsidR="00E1261A">
        <w:rPr>
          <w:rFonts w:eastAsia="Palatino Linotype" w:cs="Palatino Linotype"/>
          <w:color w:val="000000"/>
          <w:szCs w:val="24"/>
          <w:lang w:val="es-ES_tradnl"/>
        </w:rPr>
        <w:t xml:space="preserve"> </w:t>
      </w:r>
    </w:p>
    <w:p w14:paraId="63CC605B" w14:textId="77777777" w:rsidR="00247C4A"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SEXTO. Del cierre de instrucción.</w:t>
      </w:r>
    </w:p>
    <w:p w14:paraId="6E2F1FC8" w14:textId="26FC3A94"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F84B8F">
        <w:rPr>
          <w:rFonts w:eastAsia="Palatino Linotype" w:cs="Palatino Linotype"/>
          <w:color w:val="000000"/>
          <w:szCs w:val="24"/>
          <w:lang w:val="es-ES_tradnl"/>
        </w:rPr>
        <w:t>veinti</w:t>
      </w:r>
      <w:r w:rsidR="00816D4B">
        <w:rPr>
          <w:rFonts w:eastAsia="Palatino Linotype" w:cs="Palatino Linotype"/>
          <w:color w:val="000000"/>
          <w:szCs w:val="24"/>
          <w:lang w:val="es-ES_tradnl"/>
        </w:rPr>
        <w:t>nueve de agosto</w:t>
      </w:r>
      <w:r w:rsidR="00EF645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73DC839E" w14:textId="6DB2390F" w:rsidR="00816D4B" w:rsidRDefault="00816D4B" w:rsidP="001A0CCD">
      <w:pPr>
        <w:pBdr>
          <w:top w:val="nil"/>
          <w:left w:val="nil"/>
          <w:bottom w:val="nil"/>
          <w:right w:val="nil"/>
          <w:between w:val="nil"/>
        </w:pBdr>
        <w:contextualSpacing/>
        <w:rPr>
          <w:rFonts w:eastAsia="Palatino Linotype" w:cs="Palatino Linotype"/>
          <w:color w:val="000000"/>
          <w:szCs w:val="24"/>
          <w:lang w:val="es-ES_tradnl"/>
        </w:rPr>
      </w:pPr>
    </w:p>
    <w:p w14:paraId="6DFF4892" w14:textId="77777777" w:rsidR="00816D4B" w:rsidRPr="00816D4B" w:rsidRDefault="00816D4B" w:rsidP="00816D4B">
      <w:pPr>
        <w:rPr>
          <w:rFonts w:eastAsiaTheme="minorHAnsi" w:cstheme="minorBidi"/>
          <w:b/>
          <w:sz w:val="26"/>
          <w:szCs w:val="26"/>
          <w:lang w:eastAsia="en-US"/>
        </w:rPr>
      </w:pPr>
      <w:r w:rsidRPr="00816D4B">
        <w:rPr>
          <w:rFonts w:eastAsiaTheme="minorHAnsi" w:cstheme="minorBidi"/>
          <w:b/>
          <w:sz w:val="26"/>
          <w:szCs w:val="26"/>
          <w:lang w:eastAsia="en-US"/>
        </w:rPr>
        <w:t>SÉPTIMO. De la ampliación del término para resolver.</w:t>
      </w:r>
    </w:p>
    <w:p w14:paraId="758FED24" w14:textId="03018ADC"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 xml:space="preserve">En fecha </w:t>
      </w:r>
      <w:r>
        <w:rPr>
          <w:rFonts w:eastAsiaTheme="minorHAnsi" w:cstheme="minorBidi"/>
          <w:szCs w:val="24"/>
          <w:lang w:eastAsia="en-US"/>
        </w:rPr>
        <w:t>trece de septiembre</w:t>
      </w:r>
      <w:r w:rsidRPr="00816D4B">
        <w:rPr>
          <w:rFonts w:eastAsiaTheme="minorHAnsi" w:cstheme="minorBidi"/>
          <w:szCs w:val="24"/>
          <w:lang w:eastAsia="en-US"/>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2D8971B2" w14:textId="77777777" w:rsidR="00816D4B" w:rsidRPr="00816D4B" w:rsidRDefault="00816D4B" w:rsidP="00816D4B">
      <w:pPr>
        <w:rPr>
          <w:rFonts w:eastAsiaTheme="minorHAnsi" w:cstheme="minorBidi"/>
          <w:szCs w:val="24"/>
          <w:lang w:eastAsia="en-US"/>
        </w:rPr>
      </w:pPr>
    </w:p>
    <w:p w14:paraId="0CDB77A2"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 xml:space="preserve">Este organismo garante no pasa por alto justificar, </w:t>
      </w:r>
      <w:r w:rsidRPr="00816D4B">
        <w:rPr>
          <w:rFonts w:eastAsiaTheme="minorHAnsi" w:cstheme="minorBidi"/>
          <w:bCs/>
          <w:szCs w:val="24"/>
          <w:lang w:eastAsia="en-US"/>
        </w:rPr>
        <w:t xml:space="preserve">que el plazo para emitir resolución en el presente asunto </w:t>
      </w:r>
      <w:r w:rsidRPr="00816D4B">
        <w:rPr>
          <w:rFonts w:eastAsiaTheme="minorHAnsi" w:cstheme="minorBidi"/>
          <w:szCs w:val="24"/>
          <w:lang w:eastAsia="en-US"/>
        </w:rPr>
        <w:t xml:space="preserve">encuentra justificación en el alto número de recursos de revisión recibidos dentro del primer semestre del año dos mil veintidós, que, en comparación con los recibidos el año pasado dentro del mismo periodo, se ha incrementado </w:t>
      </w:r>
      <w:r w:rsidRPr="00816D4B">
        <w:rPr>
          <w:rFonts w:eastAsiaTheme="minorHAnsi" w:cstheme="minorBidi"/>
          <w:szCs w:val="24"/>
          <w:lang w:eastAsia="en-US"/>
        </w:rPr>
        <w:lastRenderedPageBreak/>
        <w:t>aproximadamente un 400%, circunstancia atípica que ha rebasado las capacidades técnicas y humanas del personal encargado de la proyección de las resoluciones a dichos medios de impugnación.</w:t>
      </w:r>
    </w:p>
    <w:p w14:paraId="5A893DA5" w14:textId="77777777" w:rsidR="00816D4B" w:rsidRPr="00816D4B" w:rsidRDefault="00816D4B" w:rsidP="00816D4B">
      <w:pPr>
        <w:rPr>
          <w:rFonts w:eastAsiaTheme="minorHAnsi" w:cstheme="minorBidi"/>
          <w:szCs w:val="24"/>
          <w:lang w:eastAsia="en-US"/>
        </w:rPr>
      </w:pPr>
    </w:p>
    <w:p w14:paraId="5E0EBAD5"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816D4B">
        <w:rPr>
          <w:rFonts w:eastAsiaTheme="minorHAnsi" w:cstheme="minorBidi"/>
          <w:bCs/>
          <w:szCs w:val="24"/>
          <w:lang w:eastAsia="en-US"/>
        </w:rPr>
        <w:t>el plazo para emitir resolución</w:t>
      </w:r>
      <w:r w:rsidRPr="00816D4B">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62259B0" w14:textId="77777777" w:rsidR="00816D4B" w:rsidRPr="00816D4B" w:rsidRDefault="00816D4B" w:rsidP="00816D4B">
      <w:pPr>
        <w:rPr>
          <w:rFonts w:eastAsiaTheme="minorHAnsi" w:cstheme="minorBidi"/>
          <w:szCs w:val="24"/>
          <w:lang w:eastAsia="en-US"/>
        </w:rPr>
      </w:pPr>
    </w:p>
    <w:p w14:paraId="1ED7ACC0"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0B064F" w14:textId="77777777" w:rsidR="00816D4B" w:rsidRPr="00816D4B" w:rsidRDefault="00816D4B" w:rsidP="00816D4B">
      <w:pPr>
        <w:rPr>
          <w:rFonts w:eastAsiaTheme="minorHAnsi" w:cstheme="minorBidi"/>
          <w:szCs w:val="24"/>
          <w:lang w:eastAsia="en-US"/>
        </w:rPr>
      </w:pPr>
    </w:p>
    <w:p w14:paraId="68FDE641"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77387B" w14:textId="77777777" w:rsidR="00816D4B" w:rsidRPr="00816D4B" w:rsidRDefault="00816D4B" w:rsidP="00816D4B">
      <w:pPr>
        <w:rPr>
          <w:rFonts w:eastAsiaTheme="minorHAnsi" w:cstheme="minorBidi"/>
          <w:szCs w:val="24"/>
          <w:lang w:eastAsia="en-US"/>
        </w:rPr>
      </w:pPr>
    </w:p>
    <w:p w14:paraId="4BBEC3F7"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7070A92E" w14:textId="77777777" w:rsidR="00816D4B" w:rsidRPr="00816D4B" w:rsidRDefault="00816D4B" w:rsidP="00816D4B">
      <w:pPr>
        <w:rPr>
          <w:rFonts w:eastAsiaTheme="minorHAnsi" w:cstheme="minorBidi"/>
          <w:szCs w:val="24"/>
          <w:lang w:eastAsia="en-US"/>
        </w:rPr>
      </w:pPr>
    </w:p>
    <w:p w14:paraId="2D172A5F" w14:textId="77777777" w:rsidR="00816D4B" w:rsidRPr="00816D4B" w:rsidRDefault="00816D4B" w:rsidP="00816D4B">
      <w:pPr>
        <w:numPr>
          <w:ilvl w:val="0"/>
          <w:numId w:val="24"/>
        </w:numPr>
        <w:rPr>
          <w:rFonts w:eastAsiaTheme="minorHAnsi" w:cstheme="minorBidi"/>
          <w:szCs w:val="24"/>
          <w:lang w:val="es-ES" w:eastAsia="en-US"/>
        </w:rPr>
      </w:pPr>
      <w:r w:rsidRPr="00816D4B">
        <w:rPr>
          <w:rFonts w:eastAsiaTheme="minorHAnsi" w:cstheme="minorBidi"/>
          <w:szCs w:val="24"/>
          <w:lang w:val="es-ES" w:eastAsia="en-US"/>
        </w:rPr>
        <w:lastRenderedPageBreak/>
        <w:t>Complejidad del asunto: La complejidad de la prueba, la pluralidad de sujetos procesales, el tiempo transcurrido, las características y contexto del recurso.</w:t>
      </w:r>
    </w:p>
    <w:p w14:paraId="6CC13E46" w14:textId="77777777" w:rsidR="00816D4B" w:rsidRPr="00816D4B" w:rsidRDefault="00816D4B" w:rsidP="00816D4B">
      <w:pPr>
        <w:numPr>
          <w:ilvl w:val="0"/>
          <w:numId w:val="24"/>
        </w:numPr>
        <w:rPr>
          <w:rFonts w:eastAsiaTheme="minorHAnsi" w:cstheme="minorBidi"/>
          <w:szCs w:val="24"/>
          <w:lang w:val="es-ES" w:eastAsia="en-US"/>
        </w:rPr>
      </w:pPr>
      <w:r w:rsidRPr="00816D4B">
        <w:rPr>
          <w:rFonts w:eastAsiaTheme="minorHAnsi" w:cstheme="minorBidi"/>
          <w:szCs w:val="24"/>
          <w:lang w:val="es-ES" w:eastAsia="en-US"/>
        </w:rPr>
        <w:t>Actividad Procesal del interesado: Acciones u omisiones del interesado.</w:t>
      </w:r>
    </w:p>
    <w:p w14:paraId="4C7EF35F" w14:textId="77777777" w:rsidR="00816D4B" w:rsidRPr="00816D4B" w:rsidRDefault="00816D4B" w:rsidP="00816D4B">
      <w:pPr>
        <w:numPr>
          <w:ilvl w:val="0"/>
          <w:numId w:val="24"/>
        </w:numPr>
        <w:rPr>
          <w:rFonts w:eastAsiaTheme="minorHAnsi" w:cstheme="minorBidi"/>
          <w:szCs w:val="24"/>
          <w:lang w:val="es-ES" w:eastAsia="en-US"/>
        </w:rPr>
      </w:pPr>
      <w:r w:rsidRPr="00816D4B">
        <w:rPr>
          <w:rFonts w:eastAsiaTheme="minorHAnsi" w:cstheme="minorBidi"/>
          <w:szCs w:val="24"/>
          <w:lang w:val="es-ES" w:eastAsia="en-US"/>
        </w:rPr>
        <w:t>Conducta de la Autoridad: Las Acciones u omisiones realizadas en el procedimiento. Así como si la autoridad actuó con la debida diligencia.</w:t>
      </w:r>
    </w:p>
    <w:p w14:paraId="3D4B6BBD" w14:textId="77777777" w:rsidR="00816D4B" w:rsidRPr="00816D4B" w:rsidRDefault="00816D4B" w:rsidP="00816D4B">
      <w:pPr>
        <w:numPr>
          <w:ilvl w:val="0"/>
          <w:numId w:val="24"/>
        </w:numPr>
        <w:rPr>
          <w:rFonts w:eastAsiaTheme="minorHAnsi" w:cstheme="minorBidi"/>
          <w:szCs w:val="24"/>
          <w:lang w:val="es-ES" w:eastAsia="en-US"/>
        </w:rPr>
      </w:pPr>
      <w:r w:rsidRPr="00816D4B">
        <w:rPr>
          <w:rFonts w:eastAsiaTheme="minorHAnsi" w:cstheme="minorBidi"/>
          <w:szCs w:val="24"/>
          <w:lang w:val="es-ES" w:eastAsia="en-US"/>
        </w:rPr>
        <w:t>La afectación generada en la situación jurídica de la persona involucrada en el proceso: Violación a sus derechos humanos.</w:t>
      </w:r>
    </w:p>
    <w:p w14:paraId="1170FE8A" w14:textId="77777777" w:rsidR="00816D4B" w:rsidRPr="00816D4B" w:rsidRDefault="00816D4B" w:rsidP="00816D4B">
      <w:pPr>
        <w:rPr>
          <w:rFonts w:eastAsiaTheme="minorHAnsi" w:cstheme="minorBidi"/>
          <w:szCs w:val="24"/>
          <w:lang w:eastAsia="en-US"/>
        </w:rPr>
      </w:pPr>
    </w:p>
    <w:p w14:paraId="36E1B58C"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FE854B" w14:textId="77777777" w:rsidR="00816D4B" w:rsidRPr="00816D4B" w:rsidRDefault="00816D4B" w:rsidP="00816D4B">
      <w:pPr>
        <w:rPr>
          <w:rFonts w:eastAsiaTheme="minorHAnsi" w:cstheme="minorBidi"/>
          <w:szCs w:val="24"/>
          <w:lang w:eastAsia="en-US"/>
        </w:rPr>
      </w:pPr>
    </w:p>
    <w:p w14:paraId="3E4C4206"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8DA75D" w14:textId="77777777" w:rsidR="00816D4B" w:rsidRPr="00816D4B" w:rsidRDefault="00816D4B" w:rsidP="00816D4B">
      <w:pPr>
        <w:rPr>
          <w:rFonts w:eastAsiaTheme="minorHAnsi" w:cstheme="minorBidi"/>
          <w:szCs w:val="24"/>
          <w:lang w:eastAsia="en-US"/>
        </w:rPr>
      </w:pPr>
    </w:p>
    <w:p w14:paraId="6B5A63B0"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816D4B">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AF4D07" w14:textId="77777777" w:rsidR="00816D4B" w:rsidRPr="00816D4B" w:rsidRDefault="00816D4B" w:rsidP="00816D4B">
      <w:pPr>
        <w:rPr>
          <w:rFonts w:eastAsiaTheme="minorHAnsi" w:cstheme="minorBidi"/>
          <w:szCs w:val="24"/>
          <w:lang w:eastAsia="en-US"/>
        </w:rPr>
      </w:pPr>
    </w:p>
    <w:p w14:paraId="312AC336"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508FB4E6" w14:textId="77777777" w:rsidR="00816D4B" w:rsidRPr="00816D4B" w:rsidRDefault="00816D4B" w:rsidP="00816D4B">
      <w:pPr>
        <w:rPr>
          <w:rFonts w:eastAsiaTheme="minorHAnsi" w:cstheme="minorBidi"/>
          <w:szCs w:val="24"/>
          <w:lang w:eastAsia="en-US"/>
        </w:rPr>
      </w:pPr>
    </w:p>
    <w:p w14:paraId="341BC3EE"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28385C47" w14:textId="77777777" w:rsidR="00816D4B" w:rsidRPr="00816D4B" w:rsidRDefault="00816D4B" w:rsidP="00816D4B">
      <w:pPr>
        <w:rPr>
          <w:rFonts w:eastAsiaTheme="minorHAnsi" w:cstheme="minorBidi"/>
          <w:szCs w:val="24"/>
          <w:lang w:eastAsia="en-US"/>
        </w:rPr>
      </w:pPr>
    </w:p>
    <w:p w14:paraId="1538C8F7" w14:textId="77777777" w:rsidR="00816D4B" w:rsidRPr="00816D4B" w:rsidRDefault="00816D4B" w:rsidP="00816D4B">
      <w:pPr>
        <w:rPr>
          <w:rFonts w:eastAsiaTheme="minorHAnsi" w:cstheme="minorBidi"/>
          <w:szCs w:val="24"/>
          <w:lang w:eastAsia="en-US"/>
        </w:rPr>
      </w:pPr>
      <w:r w:rsidRPr="00816D4B">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E8275E9" w14:textId="77777777" w:rsidR="00816D4B" w:rsidRPr="00816D4B" w:rsidRDefault="00816D4B" w:rsidP="00816D4B">
      <w:pPr>
        <w:rPr>
          <w:rFonts w:eastAsiaTheme="minorHAnsi" w:cstheme="minorBidi"/>
          <w:szCs w:val="24"/>
          <w:lang w:eastAsia="en-US"/>
        </w:rPr>
      </w:pPr>
    </w:p>
    <w:p w14:paraId="2DF23EBE" w14:textId="77777777" w:rsidR="00816D4B" w:rsidRPr="00816D4B" w:rsidRDefault="00816D4B" w:rsidP="00816D4B">
      <w:pPr>
        <w:rPr>
          <w:rFonts w:eastAsiaTheme="minorHAnsi" w:cstheme="minorBidi"/>
          <w:bCs/>
          <w:szCs w:val="24"/>
          <w:lang w:eastAsia="en-US"/>
        </w:rPr>
      </w:pPr>
      <w:r w:rsidRPr="00816D4B">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6943ED9B" w14:textId="77777777" w:rsidR="00816D4B" w:rsidRPr="00816D4B" w:rsidRDefault="00816D4B" w:rsidP="001A0CCD">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lastRenderedPageBreak/>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0130514B" w:rsidR="00E1091C" w:rsidRPr="00C82353" w:rsidRDefault="00023C9E" w:rsidP="00E1091C">
      <w:pPr>
        <w:rPr>
          <w:rFonts w:eastAsiaTheme="minorHAnsi" w:cstheme="minorBidi"/>
          <w:b/>
          <w:sz w:val="26"/>
          <w:szCs w:val="26"/>
          <w:lang w:val="es-ES_tradnl" w:eastAsia="en-US"/>
        </w:rPr>
      </w:pPr>
      <w:r>
        <w:rPr>
          <w:rFonts w:eastAsiaTheme="minorHAnsi" w:cstheme="minorBidi"/>
          <w:b/>
          <w:sz w:val="26"/>
          <w:szCs w:val="26"/>
          <w:lang w:val="es-ES_tradnl" w:eastAsia="en-US"/>
        </w:rPr>
        <w:t>TERCERO</w:t>
      </w:r>
      <w:r w:rsidR="00E1091C" w:rsidRPr="00C82353">
        <w:rPr>
          <w:rFonts w:eastAsiaTheme="minorHAnsi" w:cstheme="minorBidi"/>
          <w:b/>
          <w:sz w:val="26"/>
          <w:szCs w:val="26"/>
          <w:lang w:val="es-ES_tradnl" w:eastAsia="en-US"/>
        </w:rPr>
        <w:t xml:space="preserve">. De las causas de improcedencia. </w:t>
      </w:r>
    </w:p>
    <w:p w14:paraId="3C743207"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C82353" w:rsidRDefault="00E1091C" w:rsidP="00E1091C">
      <w:pPr>
        <w:rPr>
          <w:rFonts w:eastAsiaTheme="minorHAnsi" w:cstheme="minorBidi"/>
          <w:szCs w:val="24"/>
          <w:lang w:val="es-ES_tradnl" w:eastAsia="en-US"/>
        </w:rPr>
      </w:pPr>
    </w:p>
    <w:p w14:paraId="0AF04E1E"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C82353" w:rsidRDefault="00E1091C" w:rsidP="00E1091C">
      <w:pPr>
        <w:rPr>
          <w:rFonts w:eastAsiaTheme="minorHAnsi" w:cstheme="minorBidi"/>
          <w:szCs w:val="24"/>
          <w:lang w:val="es-ES_tradnl" w:eastAsia="en-US"/>
        </w:rPr>
      </w:pPr>
    </w:p>
    <w:p w14:paraId="2FB6404C"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w:t>
      </w:r>
      <w:r w:rsidRPr="00C82353">
        <w:rPr>
          <w:rFonts w:eastAsiaTheme="minorHAnsi" w:cstheme="minorBidi"/>
          <w:szCs w:val="24"/>
          <w:lang w:val="es-ES_tradnl" w:eastAsia="en-US"/>
        </w:rPr>
        <w:lastRenderedPageBreak/>
        <w:t>actualizados todos los presupuestos procesales para atender el fondo del asunto, en los términos del considerando posterior.</w:t>
      </w:r>
    </w:p>
    <w:p w14:paraId="7DCD816B" w14:textId="5EEAA405" w:rsidR="00E1091C" w:rsidRPr="00C82353" w:rsidRDefault="00E1091C" w:rsidP="00E1091C">
      <w:pPr>
        <w:rPr>
          <w:rFonts w:eastAsiaTheme="minorHAnsi" w:cstheme="minorBidi"/>
          <w:szCs w:val="24"/>
          <w:lang w:val="es-ES_tradnl" w:eastAsia="en-US"/>
        </w:rPr>
      </w:pPr>
    </w:p>
    <w:p w14:paraId="4FEACF98" w14:textId="2041A4C6" w:rsidR="00E1091C" w:rsidRPr="00C82353" w:rsidRDefault="00023C9E"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w:t>
      </w:r>
      <w:r w:rsidR="00E1091C" w:rsidRPr="00C82353">
        <w:rPr>
          <w:rFonts w:eastAsiaTheme="minorHAnsi" w:cstheme="minorBidi"/>
          <w:b/>
          <w:sz w:val="26"/>
          <w:szCs w:val="26"/>
          <w:lang w:val="es-ES_tradnl" w:eastAsia="en-US"/>
        </w:rPr>
        <w:t>TO. Análisis de la causal de sobreseimiento.</w:t>
      </w:r>
    </w:p>
    <w:p w14:paraId="7E2ADF72"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C82353" w:rsidRDefault="00E1091C" w:rsidP="00E1091C">
      <w:pPr>
        <w:rPr>
          <w:rFonts w:eastAsiaTheme="minorHAnsi" w:cstheme="minorBidi"/>
          <w:szCs w:val="24"/>
          <w:lang w:val="es-ES_tradnl" w:eastAsia="en-US"/>
        </w:rPr>
      </w:pPr>
    </w:p>
    <w:p w14:paraId="0003FF30"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34617675" w14:textId="77777777" w:rsidR="00E1091C" w:rsidRPr="00C82353" w:rsidRDefault="00E1091C" w:rsidP="00E1091C">
      <w:pPr>
        <w:rPr>
          <w:rFonts w:eastAsiaTheme="minorHAnsi" w:cstheme="minorBidi"/>
          <w:szCs w:val="24"/>
          <w:lang w:val="es-ES_tradnl" w:eastAsia="en-US"/>
        </w:rPr>
      </w:pPr>
    </w:p>
    <w:p w14:paraId="3713D6E1" w14:textId="074468DD" w:rsidR="00780CE8"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w:t>
      </w:r>
      <w:r w:rsidRPr="00C82353">
        <w:rPr>
          <w:rFonts w:eastAsiaTheme="minorHAnsi" w:cstheme="minorBidi"/>
          <w:szCs w:val="24"/>
          <w:lang w:val="es-ES_tradnl" w:eastAsia="en-US"/>
        </w:rPr>
        <w:lastRenderedPageBreak/>
        <w:t>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C82353" w:rsidRDefault="00C82353" w:rsidP="00E1091C">
      <w:pPr>
        <w:rPr>
          <w:rFonts w:eastAsiaTheme="minorHAnsi" w:cstheme="minorBidi"/>
          <w:szCs w:val="24"/>
          <w:lang w:val="es-ES_tradnl" w:eastAsia="en-US"/>
        </w:rPr>
      </w:pPr>
    </w:p>
    <w:p w14:paraId="12F32093" w14:textId="41F19AFE" w:rsidR="007D4D7F" w:rsidRDefault="00EF7470" w:rsidP="001A3270">
      <w:pPr>
        <w:rPr>
          <w:rFonts w:eastAsiaTheme="minorHAnsi" w:cstheme="minorBidi"/>
          <w:szCs w:val="24"/>
          <w:lang w:val="es-ES_tradnl" w:eastAsia="en-US"/>
        </w:rPr>
      </w:pPr>
      <w:r w:rsidRPr="00C82353">
        <w:rPr>
          <w:rFonts w:eastAsiaTheme="minorHAnsi" w:cstheme="minorBidi"/>
          <w:szCs w:val="24"/>
          <w:lang w:val="es-ES_tradnl" w:eastAsia="en-US"/>
        </w:rPr>
        <w:t xml:space="preserve">En virtud de lo anterior, es conveniente recordar que </w:t>
      </w:r>
      <w:r w:rsidR="00F84B8F">
        <w:rPr>
          <w:rFonts w:eastAsiaTheme="minorHAnsi" w:cstheme="minorBidi"/>
          <w:szCs w:val="24"/>
          <w:lang w:val="es-ES_tradnl" w:eastAsia="en-US"/>
        </w:rPr>
        <w:t>el hoy R</w:t>
      </w:r>
      <w:r w:rsidR="001A3270">
        <w:rPr>
          <w:rFonts w:eastAsiaTheme="minorHAnsi" w:cstheme="minorBidi"/>
          <w:szCs w:val="24"/>
          <w:lang w:val="es-ES_tradnl" w:eastAsia="en-US"/>
        </w:rPr>
        <w:t xml:space="preserve">ecurrente solicitó </w:t>
      </w:r>
      <w:r w:rsidR="00A724B3">
        <w:rPr>
          <w:rFonts w:eastAsiaTheme="minorHAnsi" w:cstheme="minorBidi"/>
          <w:szCs w:val="24"/>
          <w:lang w:val="es-ES_tradnl" w:eastAsia="en-US"/>
        </w:rPr>
        <w:t>saber cuántas denuncias tienen dos servidores públicos en la Contraloría Interna de la Secretaría de Educación, así como el estado en el que se encuentran, reiterando solamente se está requiriendo el número de denuncias y el estado que guardan.</w:t>
      </w:r>
    </w:p>
    <w:p w14:paraId="7F1EB428" w14:textId="77777777" w:rsidR="000F2972" w:rsidRPr="00F84B8F" w:rsidRDefault="000F2972" w:rsidP="00F84B8F">
      <w:pPr>
        <w:rPr>
          <w:szCs w:val="24"/>
          <w:lang w:val="es-ES_tradnl" w:eastAsia="en-US"/>
        </w:rPr>
      </w:pPr>
    </w:p>
    <w:p w14:paraId="3DA73412" w14:textId="06ADE797" w:rsidR="00B05A97" w:rsidRPr="00F84B8F" w:rsidRDefault="00663A37" w:rsidP="00F84B8F">
      <w:pPr>
        <w:rPr>
          <w:rFonts w:eastAsia="Palatino Linotype" w:cs="Palatino Linotype"/>
          <w:color w:val="000000"/>
          <w:szCs w:val="24"/>
          <w:lang w:val="es-ES_tradnl"/>
        </w:rPr>
      </w:pPr>
      <w:r w:rsidRPr="00F84B8F">
        <w:rPr>
          <w:rFonts w:eastAsia="Palatino Linotype" w:cs="Palatino Linotype"/>
          <w:color w:val="000000"/>
          <w:szCs w:val="24"/>
          <w:lang w:val="es-ES_tradnl"/>
        </w:rPr>
        <w:t xml:space="preserve">Al respecto, el Sujeto Obligado respondió al solicitante </w:t>
      </w:r>
      <w:r w:rsidR="00F84B8F" w:rsidRPr="00F84B8F">
        <w:rPr>
          <w:rFonts w:eastAsia="Palatino Linotype" w:cs="Palatino Linotype"/>
          <w:color w:val="000000"/>
          <w:szCs w:val="24"/>
          <w:lang w:val="es-ES_tradnl"/>
        </w:rPr>
        <w:t>mediante la entrega de los siguientes documentos:</w:t>
      </w:r>
    </w:p>
    <w:p w14:paraId="54387E90" w14:textId="77777777" w:rsidR="000F2972" w:rsidRDefault="000F2972" w:rsidP="00F84B8F"/>
    <w:p w14:paraId="4C5D6F67" w14:textId="68A88C6C" w:rsidR="00F84B8F" w:rsidRPr="00911885" w:rsidRDefault="00A724B3" w:rsidP="00911885">
      <w:pPr>
        <w:pStyle w:val="Prrafodelista"/>
        <w:numPr>
          <w:ilvl w:val="0"/>
          <w:numId w:val="27"/>
        </w:numPr>
        <w:rPr>
          <w:rFonts w:eastAsia="Palatino Linotype" w:cs="Palatino Linotype"/>
          <w:b/>
          <w:color w:val="000000"/>
        </w:rPr>
      </w:pPr>
      <w:r>
        <w:rPr>
          <w:rFonts w:eastAsia="Palatino Linotype" w:cs="Palatino Linotype"/>
          <w:b/>
          <w:color w:val="000000"/>
        </w:rPr>
        <w:t>ACUERDO RESPUESTA 4670001</w:t>
      </w:r>
      <w:r w:rsidR="00F84B8F" w:rsidRPr="00911885">
        <w:rPr>
          <w:rFonts w:eastAsia="Palatino Linotype" w:cs="Palatino Linotype"/>
          <w:b/>
          <w:color w:val="000000"/>
        </w:rPr>
        <w:t>.pdf</w:t>
      </w:r>
      <w:r w:rsidR="00911885">
        <w:rPr>
          <w:rFonts w:eastAsia="Palatino Linotype" w:cs="Palatino Linotype"/>
          <w:color w:val="000000"/>
        </w:rPr>
        <w:t>. Ofi</w:t>
      </w:r>
      <w:r>
        <w:rPr>
          <w:rFonts w:eastAsia="Palatino Linotype" w:cs="Palatino Linotype"/>
          <w:color w:val="000000"/>
        </w:rPr>
        <w:t>cio 21000007010000S/1109/UT/2022</w:t>
      </w:r>
      <w:r w:rsidR="00B20730">
        <w:rPr>
          <w:rFonts w:eastAsia="Palatino Linotype" w:cs="Palatino Linotype"/>
          <w:color w:val="000000"/>
        </w:rPr>
        <w:t>,</w:t>
      </w:r>
      <w:r>
        <w:rPr>
          <w:rFonts w:eastAsia="Palatino Linotype" w:cs="Palatino Linotype"/>
          <w:color w:val="000000"/>
        </w:rPr>
        <w:t xml:space="preserve"> emitido por la Titular de la Unidad de Transparencia informó que el Titular del Órgano Interno de Control del Sujeto Obligado manifestó que el Sistema de Atención Mexiquense </w:t>
      </w:r>
      <w:r w:rsidR="00BF4BA9">
        <w:rPr>
          <w:rFonts w:eastAsia="Palatino Linotype" w:cs="Palatino Linotype"/>
          <w:color w:val="000000"/>
        </w:rPr>
        <w:t xml:space="preserve">(SAM) </w:t>
      </w:r>
      <w:r>
        <w:rPr>
          <w:rFonts w:eastAsia="Palatino Linotype" w:cs="Palatino Linotype"/>
          <w:color w:val="000000"/>
        </w:rPr>
        <w:t>es operado por la Secretaría de la Contraloría del Estado de México, por lo que se sugiere dirigir la solicitud a esa Secretaría.</w:t>
      </w:r>
    </w:p>
    <w:p w14:paraId="2791C255" w14:textId="1F62B71E" w:rsidR="00F84B8F" w:rsidRPr="00F84B8F" w:rsidRDefault="00B20730" w:rsidP="00A724B3">
      <w:pPr>
        <w:pStyle w:val="Prrafodelista"/>
        <w:numPr>
          <w:ilvl w:val="0"/>
          <w:numId w:val="27"/>
        </w:numPr>
      </w:pPr>
      <w:r>
        <w:rPr>
          <w:rFonts w:eastAsia="Palatino Linotype" w:cs="Palatino Linotype"/>
          <w:b/>
          <w:color w:val="000000"/>
        </w:rPr>
        <w:t>RESPUESTA 467 JAVIER RENATO0001</w:t>
      </w:r>
      <w:r w:rsidR="00F84B8F" w:rsidRPr="00911885">
        <w:rPr>
          <w:rFonts w:eastAsia="Palatino Linotype" w:cs="Palatino Linotype"/>
          <w:b/>
          <w:color w:val="000000"/>
        </w:rPr>
        <w:t>.pdf</w:t>
      </w:r>
      <w:r w:rsidR="00911885">
        <w:rPr>
          <w:rFonts w:eastAsia="Palatino Linotype" w:cs="Palatino Linotype"/>
          <w:color w:val="000000"/>
        </w:rPr>
        <w:t xml:space="preserve">. Oficio </w:t>
      </w:r>
      <w:r>
        <w:rPr>
          <w:rFonts w:eastAsia="Palatino Linotype" w:cs="Palatino Linotype"/>
          <w:color w:val="000000"/>
        </w:rPr>
        <w:t>21000002S/01356</w:t>
      </w:r>
      <w:r w:rsidR="00911885">
        <w:rPr>
          <w:rFonts w:eastAsia="Palatino Linotype" w:cs="Palatino Linotype"/>
          <w:color w:val="000000"/>
        </w:rPr>
        <w:t>/2022</w:t>
      </w:r>
      <w:r>
        <w:rPr>
          <w:rFonts w:eastAsia="Palatino Linotype" w:cs="Palatino Linotype"/>
          <w:color w:val="000000"/>
        </w:rPr>
        <w:t>,</w:t>
      </w:r>
      <w:r w:rsidR="00911885">
        <w:rPr>
          <w:rFonts w:eastAsia="Palatino Linotype" w:cs="Palatino Linotype"/>
          <w:color w:val="000000"/>
        </w:rPr>
        <w:t xml:space="preserve"> suscrito por el </w:t>
      </w:r>
      <w:r>
        <w:rPr>
          <w:rFonts w:eastAsia="Palatino Linotype" w:cs="Palatino Linotype"/>
          <w:color w:val="000000"/>
        </w:rPr>
        <w:t>Titular del Órgano Interno de Control</w:t>
      </w:r>
      <w:r w:rsidR="00BF4BA9">
        <w:rPr>
          <w:rFonts w:eastAsia="Palatino Linotype" w:cs="Palatino Linotype"/>
          <w:color w:val="000000"/>
        </w:rPr>
        <w:t xml:space="preserve">, por medio del cual señaló que el Sistema de Atención Mexiquense </w:t>
      </w:r>
      <w:r w:rsidR="00911885">
        <w:rPr>
          <w:rFonts w:eastAsia="Palatino Linotype" w:cs="Palatino Linotype"/>
          <w:color w:val="000000"/>
        </w:rPr>
        <w:t>se</w:t>
      </w:r>
      <w:r w:rsidR="00BF4BA9">
        <w:rPr>
          <w:rFonts w:eastAsia="Palatino Linotype" w:cs="Palatino Linotype"/>
          <w:color w:val="000000"/>
        </w:rPr>
        <w:t xml:space="preserve"> encuentra bajo la administración y a cargo de la Secretaría de la Contraloría del Estado de México, por lo que se sugiere dirigir la petición a la dependencia en mención, específicamente al área de </w:t>
      </w:r>
      <w:r w:rsidR="00BF4BA9">
        <w:rPr>
          <w:rFonts w:eastAsia="Palatino Linotype" w:cs="Palatino Linotype"/>
          <w:color w:val="000000"/>
        </w:rPr>
        <w:lastRenderedPageBreak/>
        <w:t>transparencia, siendo que ese el sujeto obligado competente para proporcionar la información requerida.</w:t>
      </w:r>
    </w:p>
    <w:p w14:paraId="57B669AB" w14:textId="77777777" w:rsidR="00A724B3" w:rsidRDefault="00A724B3" w:rsidP="00F84B8F">
      <w:pPr>
        <w:rPr>
          <w:rFonts w:eastAsia="Palatino Linotype" w:cs="Palatino Linotype"/>
          <w:color w:val="000000"/>
          <w:szCs w:val="24"/>
          <w:lang w:val="es-ES_tradnl"/>
        </w:rPr>
      </w:pPr>
    </w:p>
    <w:p w14:paraId="6419ECD9" w14:textId="277FDC6C" w:rsidR="00663A37" w:rsidRPr="00F84B8F" w:rsidRDefault="00663A37" w:rsidP="00F84B8F">
      <w:pPr>
        <w:rPr>
          <w:rFonts w:eastAsia="Palatino Linotype" w:cs="Palatino Linotype"/>
          <w:color w:val="000000"/>
          <w:szCs w:val="24"/>
          <w:lang w:val="es-ES_tradnl"/>
        </w:rPr>
      </w:pPr>
      <w:r w:rsidRPr="00F84B8F">
        <w:rPr>
          <w:rFonts w:eastAsia="Palatino Linotype" w:cs="Palatino Linotype"/>
          <w:color w:val="000000"/>
          <w:szCs w:val="24"/>
          <w:lang w:val="es-ES_tradnl"/>
        </w:rPr>
        <w:t xml:space="preserve">Ante la respuesta del Sujeto Obligado, </w:t>
      </w:r>
      <w:r w:rsidR="00B05A97" w:rsidRPr="00F84B8F">
        <w:rPr>
          <w:rFonts w:eastAsia="Palatino Linotype" w:cs="Palatino Linotype"/>
          <w:color w:val="000000"/>
          <w:szCs w:val="24"/>
          <w:lang w:val="es-ES_tradnl"/>
        </w:rPr>
        <w:t>el</w:t>
      </w:r>
      <w:r w:rsidRPr="00F84B8F">
        <w:rPr>
          <w:rFonts w:eastAsia="Palatino Linotype" w:cs="Palatino Linotype"/>
          <w:color w:val="000000"/>
          <w:szCs w:val="24"/>
          <w:lang w:val="es-ES_tradnl"/>
        </w:rPr>
        <w:t xml:space="preserve"> Recurrente consideró que su derecho de acceso a la i</w:t>
      </w:r>
      <w:r w:rsidR="00B05A97" w:rsidRPr="00F84B8F">
        <w:rPr>
          <w:rFonts w:eastAsia="Palatino Linotype" w:cs="Palatino Linotype"/>
          <w:color w:val="000000"/>
          <w:szCs w:val="24"/>
          <w:lang w:val="es-ES_tradnl"/>
        </w:rPr>
        <w:t xml:space="preserve">nformación </w:t>
      </w:r>
      <w:r w:rsidR="00297F2A" w:rsidRPr="00F84B8F">
        <w:rPr>
          <w:rFonts w:eastAsia="Palatino Linotype" w:cs="Palatino Linotype"/>
          <w:color w:val="000000"/>
          <w:szCs w:val="24"/>
          <w:lang w:val="es-ES_tradnl"/>
        </w:rPr>
        <w:t>había sido conculcado</w:t>
      </w:r>
      <w:r w:rsidR="00B05A97" w:rsidRPr="00F84B8F">
        <w:rPr>
          <w:rFonts w:eastAsia="Palatino Linotype" w:cs="Palatino Linotype"/>
          <w:color w:val="000000"/>
          <w:szCs w:val="24"/>
          <w:lang w:val="es-ES_tradnl"/>
        </w:rPr>
        <w:t>,</w:t>
      </w:r>
      <w:r w:rsidRPr="00F84B8F">
        <w:rPr>
          <w:rFonts w:eastAsia="Palatino Linotype" w:cs="Palatino Linotype"/>
          <w:color w:val="000000"/>
          <w:szCs w:val="24"/>
          <w:lang w:val="es-ES_tradnl"/>
        </w:rPr>
        <w:t xml:space="preserve"> por lo que interpuso el presente recurso de revisión</w:t>
      </w:r>
      <w:r w:rsidR="00297F2A" w:rsidRPr="00F84B8F">
        <w:rPr>
          <w:rFonts w:eastAsia="Palatino Linotype" w:cs="Palatino Linotype"/>
          <w:color w:val="000000"/>
          <w:szCs w:val="24"/>
          <w:lang w:val="es-ES_tradnl"/>
        </w:rPr>
        <w:t xml:space="preserve"> señalando como acto impugnado</w:t>
      </w:r>
      <w:r w:rsidR="00BF4BA9">
        <w:rPr>
          <w:rFonts w:eastAsia="Palatino Linotype" w:cs="Palatino Linotype"/>
          <w:color w:val="000000"/>
          <w:szCs w:val="24"/>
          <w:lang w:val="es-ES_tradnl"/>
        </w:rPr>
        <w:t xml:space="preserve"> la respuesta del Titular del Órgano Interno de Control ya que se negó la información que se encuentra en sus archivos ya que es el encargado de desahogar las quejas o denuncias</w:t>
      </w:r>
      <w:r w:rsidR="004E0E83">
        <w:rPr>
          <w:rFonts w:eastAsia="Palatino Linotype" w:cs="Palatino Linotype"/>
          <w:color w:val="000000"/>
          <w:szCs w:val="24"/>
          <w:lang w:val="es-ES_tradnl"/>
        </w:rPr>
        <w:t xml:space="preserve"> y cuenta con acceso a los diversos sistemas de captura y control</w:t>
      </w:r>
      <w:r w:rsidR="00013822">
        <w:rPr>
          <w:rFonts w:eastAsia="Palatino Linotype" w:cs="Palatino Linotype"/>
          <w:color w:val="000000"/>
          <w:szCs w:val="24"/>
          <w:lang w:val="es-ES_tradnl"/>
        </w:rPr>
        <w:t xml:space="preserve">; dando como razones o motivos de inconformidad que </w:t>
      </w:r>
      <w:r w:rsidR="004E0E83">
        <w:rPr>
          <w:rFonts w:eastAsia="Palatino Linotype" w:cs="Palatino Linotype"/>
          <w:color w:val="000000"/>
          <w:szCs w:val="24"/>
          <w:lang w:val="es-ES_tradnl"/>
        </w:rPr>
        <w:t>se le negó la información siendo que cuentan con los expedientes en físico.</w:t>
      </w:r>
    </w:p>
    <w:p w14:paraId="7A4B79CE" w14:textId="77777777" w:rsidR="000E182A" w:rsidRPr="00454690" w:rsidRDefault="000E182A" w:rsidP="665C2826">
      <w:pPr>
        <w:pBdr>
          <w:top w:val="nil"/>
          <w:left w:val="nil"/>
          <w:bottom w:val="nil"/>
          <w:right w:val="nil"/>
          <w:between w:val="nil"/>
        </w:pBdr>
        <w:contextualSpacing/>
        <w:rPr>
          <w:rFonts w:eastAsia="Palatino Linotype" w:cs="Palatino Linotype"/>
          <w:color w:val="000000"/>
          <w:szCs w:val="24"/>
          <w:lang w:val="es-ES"/>
        </w:rPr>
      </w:pPr>
    </w:p>
    <w:p w14:paraId="4ADB3DE0" w14:textId="00617C16" w:rsidR="00EB0AFA" w:rsidRPr="00C82353" w:rsidRDefault="665C2826" w:rsidP="665C2826">
      <w:pPr>
        <w:pStyle w:val="Sinespaciado"/>
        <w:spacing w:line="360" w:lineRule="auto"/>
        <w:ind w:left="0" w:right="0"/>
        <w:rPr>
          <w:i w:val="0"/>
          <w:sz w:val="24"/>
          <w:lang w:val="es-ES"/>
        </w:rPr>
      </w:pPr>
      <w:r w:rsidRPr="665C2826">
        <w:rPr>
          <w:i w:val="0"/>
          <w:sz w:val="24"/>
          <w:lang w:val="es-ES"/>
        </w:rPr>
        <w:t>Caber precisar que durante la etapa de instrucción el Recurrente no realizó manifestaciones, vertió alegatos ni presentó pruebas que a su derecho convinieran. Por otra parte, el Sujeto Obligado rindió su Informe Justificado mediante la presentación de los siguientes documentos:</w:t>
      </w:r>
    </w:p>
    <w:p w14:paraId="26148FD8" w14:textId="7DDF076A" w:rsidR="000E182A" w:rsidRPr="00013822" w:rsidRDefault="000E182A" w:rsidP="002352DA">
      <w:pPr>
        <w:rPr>
          <w:lang w:val="es-ES"/>
        </w:rPr>
      </w:pPr>
    </w:p>
    <w:p w14:paraId="5A2EE957" w14:textId="278D6EDE" w:rsidR="00013822" w:rsidRPr="002352DA" w:rsidRDefault="00013822" w:rsidP="002352DA">
      <w:pPr>
        <w:pStyle w:val="Prrafodelista"/>
        <w:numPr>
          <w:ilvl w:val="0"/>
          <w:numId w:val="28"/>
        </w:numPr>
        <w:rPr>
          <w:rFonts w:eastAsia="Palatino Linotype" w:cs="Palatino Linotype"/>
        </w:rPr>
      </w:pPr>
      <w:r w:rsidRPr="002352DA">
        <w:rPr>
          <w:rFonts w:eastAsia="Palatino Linotype" w:cs="Palatino Linotype"/>
          <w:b/>
          <w:bCs/>
          <w:color w:val="000000"/>
          <w:lang w:val="es-ES_tradnl"/>
        </w:rPr>
        <w:t>I</w:t>
      </w:r>
      <w:r w:rsidR="004E0E83">
        <w:rPr>
          <w:rFonts w:eastAsia="Palatino Linotype" w:cs="Palatino Linotype"/>
          <w:b/>
          <w:bCs/>
          <w:color w:val="000000"/>
          <w:lang w:val="es-ES_tradnl"/>
        </w:rPr>
        <w:t>NFORME JUSTIFICADO_UT_RR126900001</w:t>
      </w:r>
      <w:r w:rsidRPr="002352DA">
        <w:rPr>
          <w:rFonts w:eastAsia="Palatino Linotype" w:cs="Palatino Linotype"/>
          <w:b/>
          <w:bCs/>
          <w:color w:val="000000"/>
          <w:lang w:val="es-ES_tradnl"/>
        </w:rPr>
        <w:t>.pdf</w:t>
      </w:r>
      <w:r w:rsidRPr="002352DA">
        <w:rPr>
          <w:rFonts w:eastAsia="Palatino Linotype" w:cs="Palatino Linotype"/>
          <w:bCs/>
          <w:color w:val="000000"/>
          <w:lang w:val="es-ES_tradnl"/>
        </w:rPr>
        <w:t>.</w:t>
      </w:r>
      <w:r w:rsidR="004A3CEB" w:rsidRPr="002352DA">
        <w:rPr>
          <w:rFonts w:eastAsia="Palatino Linotype" w:cs="Palatino Linotype"/>
          <w:bCs/>
          <w:color w:val="000000"/>
          <w:lang w:val="es-ES_tradnl"/>
        </w:rPr>
        <w:t xml:space="preserve"> Oficio número</w:t>
      </w:r>
      <w:r w:rsidR="004E0E83">
        <w:rPr>
          <w:rFonts w:eastAsia="Palatino Linotype" w:cs="Palatino Linotype"/>
          <w:bCs/>
          <w:color w:val="000000"/>
          <w:lang w:val="es-ES_tradnl"/>
        </w:rPr>
        <w:t xml:space="preserve"> 2100000701000S/1232/UT/2022</w:t>
      </w:r>
      <w:r w:rsidR="004A3CEB" w:rsidRPr="002352DA">
        <w:rPr>
          <w:rFonts w:eastAsia="Palatino Linotype" w:cs="Palatino Linotype"/>
          <w:bCs/>
          <w:color w:val="000000"/>
          <w:lang w:val="es-ES_tradnl"/>
        </w:rPr>
        <w:t xml:space="preserve">, suscrito por </w:t>
      </w:r>
      <w:r w:rsidR="004E0E83">
        <w:rPr>
          <w:rFonts w:eastAsia="Palatino Linotype" w:cs="Palatino Linotype"/>
          <w:bCs/>
          <w:color w:val="000000"/>
          <w:lang w:val="es-ES_tradnl"/>
        </w:rPr>
        <w:t>la</w:t>
      </w:r>
      <w:r w:rsidR="004A3CEB" w:rsidRPr="002352DA">
        <w:rPr>
          <w:rFonts w:eastAsia="Palatino Linotype" w:cs="Palatino Linotype"/>
          <w:bCs/>
          <w:color w:val="000000"/>
          <w:lang w:val="es-ES_tradnl"/>
        </w:rPr>
        <w:t xml:space="preserve"> Titular de la Unidad de </w:t>
      </w:r>
      <w:r w:rsidR="004E0E83">
        <w:rPr>
          <w:rFonts w:eastAsia="Palatino Linotype" w:cs="Palatino Linotype"/>
          <w:bCs/>
          <w:color w:val="000000"/>
          <w:lang w:val="es-ES_tradnl"/>
        </w:rPr>
        <w:t>Transparencia</w:t>
      </w:r>
      <w:r w:rsidR="004A3CEB" w:rsidRPr="002352DA">
        <w:rPr>
          <w:rFonts w:eastAsia="Palatino Linotype" w:cs="Palatino Linotype"/>
          <w:bCs/>
          <w:color w:val="000000"/>
          <w:lang w:val="es-ES_tradnl"/>
        </w:rPr>
        <w:t xml:space="preserve">, mediante </w:t>
      </w:r>
      <w:r w:rsidR="004E0E83">
        <w:rPr>
          <w:rFonts w:eastAsia="Palatino Linotype" w:cs="Palatino Linotype"/>
          <w:bCs/>
          <w:color w:val="000000"/>
          <w:lang w:val="es-ES_tradnl"/>
        </w:rPr>
        <w:t>el cual manifestó que se hacía entrega de la información propo</w:t>
      </w:r>
      <w:r w:rsidR="00347473">
        <w:rPr>
          <w:rFonts w:eastAsia="Palatino Linotype" w:cs="Palatino Linotype"/>
          <w:bCs/>
          <w:color w:val="000000"/>
          <w:lang w:val="es-ES_tradnl"/>
        </w:rPr>
        <w:t>rcionada por el Titular del Órgano Interno de Control.</w:t>
      </w:r>
    </w:p>
    <w:p w14:paraId="13A2AD2C" w14:textId="4C30FC3B" w:rsidR="00013822" w:rsidRPr="004511D0" w:rsidRDefault="004E0E83" w:rsidP="00347473">
      <w:pPr>
        <w:pStyle w:val="Prrafodelista"/>
        <w:numPr>
          <w:ilvl w:val="0"/>
          <w:numId w:val="28"/>
        </w:numPr>
        <w:rPr>
          <w:rFonts w:eastAsia="Palatino Linotype" w:cs="Palatino Linotype"/>
          <w:color w:val="000000"/>
          <w:lang w:val="es-ES_tradnl"/>
        </w:rPr>
      </w:pPr>
      <w:r>
        <w:rPr>
          <w:rFonts w:eastAsia="Palatino Linotype"/>
          <w:b/>
          <w:lang w:val="es-ES_tradnl"/>
        </w:rPr>
        <w:t>MANIFESTACIONES_SPH_RR126900001</w:t>
      </w:r>
      <w:r w:rsidR="00013822" w:rsidRPr="002352DA">
        <w:rPr>
          <w:rFonts w:eastAsia="Palatino Linotype"/>
          <w:b/>
          <w:lang w:val="es-ES_tradnl"/>
        </w:rPr>
        <w:t>.pdf</w:t>
      </w:r>
      <w:r w:rsidR="00013822" w:rsidRPr="002352DA">
        <w:rPr>
          <w:rFonts w:eastAsia="Palatino Linotype"/>
          <w:lang w:val="es-ES_tradnl"/>
        </w:rPr>
        <w:t>.</w:t>
      </w:r>
      <w:r w:rsidR="002352DA" w:rsidRPr="002352DA">
        <w:rPr>
          <w:rFonts w:eastAsia="Palatino Linotype"/>
          <w:lang w:val="es-ES_tradnl"/>
        </w:rPr>
        <w:t xml:space="preserve"> Oficio </w:t>
      </w:r>
      <w:r w:rsidR="004511D0">
        <w:rPr>
          <w:rFonts w:eastAsia="Palatino Linotype"/>
          <w:lang w:val="es-ES_tradnl"/>
        </w:rPr>
        <w:t>21000002S/01564/2022, emitido por el Titular del órgano Interno de Control de la Secretaría de Educación mediante el cual hizo entre</w:t>
      </w:r>
      <w:r w:rsidR="00E14801">
        <w:rPr>
          <w:rFonts w:eastAsia="Palatino Linotype"/>
          <w:lang w:val="es-ES_tradnl"/>
        </w:rPr>
        <w:t>ga</w:t>
      </w:r>
      <w:r w:rsidR="004511D0">
        <w:rPr>
          <w:rFonts w:eastAsia="Palatino Linotype"/>
          <w:lang w:val="es-ES_tradnl"/>
        </w:rPr>
        <w:t xml:space="preserve"> de la siguiente información:</w:t>
      </w:r>
    </w:p>
    <w:p w14:paraId="15AC628F" w14:textId="5BDB1F21" w:rsidR="004511D0" w:rsidRDefault="004511D0" w:rsidP="004511D0">
      <w:pPr>
        <w:rPr>
          <w:rFonts w:eastAsia="Palatino Linotype" w:cs="Palatino Linotype"/>
          <w:color w:val="000000"/>
          <w:lang w:val="es-ES_tradnl"/>
        </w:rPr>
      </w:pPr>
    </w:p>
    <w:p w14:paraId="004623E3" w14:textId="2D11D720" w:rsidR="004511D0" w:rsidRDefault="004511D0" w:rsidP="004511D0">
      <w:pPr>
        <w:rPr>
          <w:rFonts w:eastAsia="Palatino Linotype" w:cs="Palatino Linotype"/>
          <w:color w:val="000000"/>
          <w:lang w:val="es-ES_tradnl"/>
        </w:rPr>
      </w:pPr>
      <w:r>
        <w:rPr>
          <w:rFonts w:eastAsia="Palatino Linotype" w:cs="Palatino Linotype"/>
          <w:noProof/>
          <w:color w:val="000000"/>
        </w:rPr>
        <w:lastRenderedPageBreak/>
        <w:drawing>
          <wp:inline distT="0" distB="0" distL="0" distR="0" wp14:anchorId="2076A93D" wp14:editId="54529B77">
            <wp:extent cx="5935980" cy="7994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935980" cy="799465"/>
                    </a:xfrm>
                    <a:prstGeom prst="rect">
                      <a:avLst/>
                    </a:prstGeom>
                  </pic:spPr>
                </pic:pic>
              </a:graphicData>
            </a:graphic>
          </wp:inline>
        </w:drawing>
      </w:r>
    </w:p>
    <w:p w14:paraId="053EF09C" w14:textId="5AA13D1A" w:rsidR="004511D0" w:rsidRDefault="004511D0" w:rsidP="004511D0">
      <w:pPr>
        <w:rPr>
          <w:rFonts w:eastAsia="Palatino Linotype" w:cs="Palatino Linotype"/>
          <w:color w:val="000000"/>
          <w:lang w:val="es-ES_tradnl"/>
        </w:rPr>
      </w:pPr>
    </w:p>
    <w:p w14:paraId="3E8E32C0" w14:textId="151D436A" w:rsidR="00663A37" w:rsidRPr="00C82353" w:rsidRDefault="00015139"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w:t>
      </w:r>
      <w:r w:rsidR="005741EE" w:rsidRPr="00C82353">
        <w:rPr>
          <w:rFonts w:eastAsia="Palatino Linotype" w:cs="Palatino Linotype"/>
          <w:color w:val="000000"/>
          <w:szCs w:val="24"/>
          <w:lang w:val="es-ES_tradnl"/>
        </w:rPr>
        <w:t xml:space="preserve">na vez descritas las actuaciones en el expediente del recurso de revisión, </w:t>
      </w:r>
      <w:r w:rsidR="00663A37" w:rsidRPr="00C82353">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CB65FAE"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6o.</w:t>
      </w:r>
      <w:r w:rsidRPr="665C2826">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665C2826">
        <w:rPr>
          <w:rFonts w:eastAsia="Palatino Linotype" w:cs="Palatino Linotype"/>
          <w:b/>
          <w:bCs/>
          <w:i/>
          <w:iCs/>
          <w:color w:val="000000" w:themeColor="text1"/>
          <w:sz w:val="22"/>
          <w:lang w:val="es-ES"/>
        </w:rPr>
        <w:t>El derecho a la información será garantizado por el Estado.</w:t>
      </w:r>
      <w:r w:rsidRPr="665C2826">
        <w:rPr>
          <w:rFonts w:eastAsia="Palatino Linotype" w:cs="Palatino Linotype"/>
          <w:i/>
          <w:iCs/>
          <w:color w:val="000000" w:themeColor="text1"/>
          <w:sz w:val="22"/>
          <w:lang w:val="es-ES"/>
        </w:rPr>
        <w:t xml:space="preserve"> </w:t>
      </w:r>
    </w:p>
    <w:p w14:paraId="4B814065"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9046A6"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11F30D9F"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45E52E5"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Para efectos de lo dispuesto en el presente artículo se observará lo siguiente:</w:t>
      </w:r>
    </w:p>
    <w:p w14:paraId="219EF5A2"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A42048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1DB0C66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I. Toda la información en posesión de</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cualquier autoridad</w:t>
      </w:r>
      <w:r w:rsidRPr="665C2826">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665C2826">
        <w:rPr>
          <w:rFonts w:eastAsia="Palatino Linotype" w:cs="Palatino Linotype"/>
          <w:b/>
          <w:bCs/>
          <w:i/>
          <w:iCs/>
          <w:color w:val="000000" w:themeColor="text1"/>
          <w:sz w:val="22"/>
          <w:lang w:val="es-ES"/>
        </w:rPr>
        <w:t>en el ámbito federal, estatal y municipal, es pública</w:t>
      </w:r>
      <w:r w:rsidRPr="665C2826">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665C2826">
        <w:rPr>
          <w:rFonts w:eastAsia="Palatino Linotype" w:cs="Palatino Linotype"/>
          <w:b/>
          <w:bCs/>
          <w:i/>
          <w:iCs/>
          <w:color w:val="000000" w:themeColor="text1"/>
          <w:sz w:val="22"/>
          <w:lang w:val="es-ES"/>
        </w:rPr>
        <w:t xml:space="preserve">Los sujetos obligados deberán documentar todo acto que derive del ejercicio de sus facultades, competencias o </w:t>
      </w:r>
      <w:r w:rsidRPr="665C2826">
        <w:rPr>
          <w:rFonts w:eastAsia="Palatino Linotype" w:cs="Palatino Linotype"/>
          <w:b/>
          <w:bCs/>
          <w:i/>
          <w:iCs/>
          <w:color w:val="000000" w:themeColor="text1"/>
          <w:sz w:val="22"/>
          <w:lang w:val="es-ES"/>
        </w:rPr>
        <w:lastRenderedPageBreak/>
        <w:t>funciones</w:t>
      </w:r>
      <w:r w:rsidRPr="665C2826">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21B74D3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1018DBA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4AFEF9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 xml:space="preserve">la información completa y actualizada sobre el ejercicio de los recursos públicos </w:t>
      </w:r>
      <w:r w:rsidRPr="665C2826">
        <w:rPr>
          <w:rFonts w:eastAsia="Palatino Linotype" w:cs="Palatino Linotype"/>
          <w:i/>
          <w:iCs/>
          <w:color w:val="000000" w:themeColor="text1"/>
          <w:sz w:val="22"/>
          <w:lang w:val="es-ES"/>
        </w:rPr>
        <w:t>y los indicadores que permitan rendir cuenta del cumplimiento de sus objetivos y de los resultados obtenidos.</w:t>
      </w:r>
    </w:p>
    <w:p w14:paraId="10F4FB1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215163A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4A69677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w:t>
      </w:r>
    </w:p>
    <w:p w14:paraId="7B9F53E8"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La ley establecerá aquella información que se considere reservada o confidencial.</w:t>
      </w:r>
    </w:p>
    <w:p w14:paraId="2A62D6A8" w14:textId="77777777" w:rsidR="00663A37" w:rsidRPr="00C82353" w:rsidRDefault="00663A37" w:rsidP="665C2826">
      <w:pPr>
        <w:pBdr>
          <w:top w:val="nil"/>
          <w:left w:val="nil"/>
          <w:bottom w:val="nil"/>
          <w:right w:val="nil"/>
          <w:between w:val="nil"/>
        </w:pBdr>
        <w:contextualSpacing/>
        <w:rPr>
          <w:rFonts w:eastAsia="Palatino Linotype" w:cs="Palatino Linotype"/>
          <w:color w:val="000000"/>
          <w:sz w:val="22"/>
          <w:lang w:val="es-ES"/>
        </w:rPr>
      </w:pPr>
    </w:p>
    <w:p w14:paraId="2CD1A9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2B0068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 </w:t>
      </w:r>
    </w:p>
    <w:p w14:paraId="25F7E28F"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31BB4D2F"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98CD79E"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w:t>
      </w:r>
      <w:r w:rsidRPr="665C2826">
        <w:rPr>
          <w:rFonts w:eastAsia="Palatino Linotype" w:cs="Palatino Linotype"/>
          <w:i/>
          <w:iCs/>
          <w:color w:val="000000" w:themeColor="text1"/>
          <w:sz w:val="22"/>
          <w:lang w:val="es-ES"/>
        </w:rPr>
        <w:lastRenderedPageBreak/>
        <w:t xml:space="preserve">transparentarán sus acciones, en términos de las disposiciones aplicables, la información será oportuna, clara, veraz y de fácil acceso. </w:t>
      </w:r>
    </w:p>
    <w:p w14:paraId="2B38B68B"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BFCCEF"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0E25CFE2"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A4C985"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9A15FE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3FBE077" w14:textId="37256C18" w:rsidR="006C2214" w:rsidRPr="005444AD" w:rsidRDefault="006C2214" w:rsidP="006C2214">
      <w:pPr>
        <w:rPr>
          <w:rFonts w:eastAsia="Palatino Linotype" w:cs="Palatino Linotype"/>
          <w:szCs w:val="24"/>
          <w:lang w:val="es-ES_tradnl"/>
        </w:rPr>
      </w:pPr>
      <w:r w:rsidRPr="005444AD">
        <w:rPr>
          <w:rFonts w:eastAsia="Palatino Linotype" w:cs="Palatino Linotype"/>
          <w:szCs w:val="24"/>
          <w:lang w:val="es-ES_tradnl"/>
        </w:rPr>
        <w:lastRenderedPageBreak/>
        <w:t>En ese orden de ideas, la Ley de Transparencia y Acceso a la Información Pública del Estado de México y Municipios, prevé en su artículo 23, fracción I, lo siguiente:</w:t>
      </w:r>
    </w:p>
    <w:p w14:paraId="10DEF380" w14:textId="77777777" w:rsidR="006C2214" w:rsidRPr="005444AD" w:rsidRDefault="006C2214" w:rsidP="006C2214">
      <w:pPr>
        <w:rPr>
          <w:rFonts w:eastAsia="Palatino Linotype" w:cs="Palatino Linotype"/>
          <w:szCs w:val="24"/>
          <w:lang w:val="es-ES_tradnl"/>
        </w:rPr>
      </w:pPr>
    </w:p>
    <w:p w14:paraId="543026CD" w14:textId="77777777" w:rsidR="006C2214"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0C491F48" w14:textId="7A1A7D97" w:rsidR="005444AD" w:rsidRPr="00C82353" w:rsidRDefault="005444AD" w:rsidP="665C2826">
      <w:pPr>
        <w:spacing w:line="240" w:lineRule="auto"/>
        <w:ind w:left="567" w:right="567"/>
        <w:rPr>
          <w:rFonts w:eastAsia="Palatino Linotype" w:cs="Palatino Linotype"/>
          <w:i/>
          <w:iCs/>
          <w:sz w:val="22"/>
          <w:lang w:val="es-ES"/>
        </w:rPr>
      </w:pPr>
    </w:p>
    <w:p w14:paraId="74714C55" w14:textId="5D28A7F1" w:rsidR="006C2214"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I.</w:t>
      </w:r>
      <w:r w:rsidRPr="665C2826">
        <w:rPr>
          <w:rFonts w:eastAsia="Palatino Linotype" w:cs="Palatino Linotype"/>
          <w:i/>
          <w:iCs/>
          <w:sz w:val="22"/>
          <w:lang w:val="es-ES"/>
        </w:rPr>
        <w:t xml:space="preserve"> </w:t>
      </w:r>
      <w:r w:rsidR="0063379B">
        <w:rPr>
          <w:rFonts w:eastAsia="Palatino Linotype" w:cs="Palatino Linotype"/>
          <w:i/>
          <w:iCs/>
          <w:sz w:val="22"/>
          <w:lang w:val="es-ES"/>
        </w:rPr>
        <w:t>El</w:t>
      </w:r>
      <w:r w:rsidRPr="665C2826">
        <w:rPr>
          <w:rFonts w:eastAsia="Palatino Linotype" w:cs="Palatino Linotype"/>
          <w:i/>
          <w:iCs/>
          <w:sz w:val="22"/>
          <w:lang w:val="es-ES"/>
        </w:rPr>
        <w:t xml:space="preserve"> </w:t>
      </w:r>
      <w:r w:rsidR="0063379B" w:rsidRPr="0063379B">
        <w:rPr>
          <w:rFonts w:eastAsia="Palatino Linotype" w:cs="Palatino Linotype"/>
          <w:i/>
          <w:iCs/>
          <w:sz w:val="22"/>
          <w:lang w:val="es-ES"/>
        </w:rPr>
        <w:t>Poder Ejecutivo del Estado de México, las dependencias, organismos auxiliares, órganos, entidades, fideicomisos y fondos públicos, así como la Procuraduría General de Justicia</w:t>
      </w:r>
      <w:r w:rsidRPr="665C2826">
        <w:rPr>
          <w:rFonts w:eastAsia="Palatino Linotype" w:cs="Palatino Linotype"/>
          <w:i/>
          <w:iCs/>
          <w:sz w:val="22"/>
          <w:lang w:val="es-ES"/>
        </w:rPr>
        <w:t>;</w:t>
      </w:r>
    </w:p>
    <w:p w14:paraId="398A429A" w14:textId="77777777" w:rsidR="006C2214"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i/>
          <w:iCs/>
          <w:sz w:val="22"/>
          <w:lang w:val="es-ES"/>
        </w:rPr>
        <w:t>(…)</w:t>
      </w:r>
    </w:p>
    <w:p w14:paraId="6F371B1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01649C5" w14:textId="280E695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eastAsia="Palatino Linotype" w:cs="Palatino Linotype"/>
          <w:color w:val="000000"/>
          <w:szCs w:val="24"/>
          <w:lang w:val="es-ES_tradnl"/>
        </w:rPr>
        <w:t>tatales, de la Ciudad de México</w:t>
      </w:r>
      <w:r w:rsidRPr="00C82353">
        <w:rPr>
          <w:rFonts w:eastAsia="Palatino Linotype" w:cs="Palatino Linotype"/>
          <w:color w:val="000000"/>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443B1D">
      <w:pPr>
        <w:rPr>
          <w:lang w:val="es-ES_tradnl"/>
        </w:rPr>
      </w:pPr>
    </w:p>
    <w:p w14:paraId="6150B25E" w14:textId="21E2D27D" w:rsidR="004511D0" w:rsidRDefault="00663A37" w:rsidP="00443B1D">
      <w:pPr>
        <w:rPr>
          <w:lang w:val="es-ES_tradnl"/>
        </w:rPr>
      </w:pPr>
      <w:r w:rsidRPr="00C82353">
        <w:rPr>
          <w:lang w:val="es-ES_tradnl"/>
        </w:rPr>
        <w:t xml:space="preserve">En segundo término, </w:t>
      </w:r>
      <w:r w:rsidR="00E34A2B">
        <w:rPr>
          <w:lang w:val="es-ES_tradnl"/>
        </w:rPr>
        <w:t xml:space="preserve">se </w:t>
      </w:r>
      <w:r w:rsidR="004511D0">
        <w:rPr>
          <w:lang w:val="es-ES_tradnl"/>
        </w:rPr>
        <w:t>debe resaltar que el Recurrente solicitó el número de denuncios y/o quejas tienen interpuestas dos servidores públicos y el estado que éstas guardan; a lo que, en un primer momento, el Sujeto Obligado respondió que el Sistema de Atención Mexiquense (SAM) es operado por la Secretaría de la Contraloría del Gobierno del Estado de México, por lo que se sugería dirigir la solicitud a esa dependen</w:t>
      </w:r>
      <w:r w:rsidR="00C65129">
        <w:rPr>
          <w:lang w:val="es-ES_tradnl"/>
        </w:rPr>
        <w:t>cia.</w:t>
      </w:r>
    </w:p>
    <w:p w14:paraId="15B1D3DD" w14:textId="62197F94" w:rsidR="00C65129" w:rsidRDefault="00C65129" w:rsidP="00443B1D">
      <w:pPr>
        <w:rPr>
          <w:lang w:val="es-ES_tradnl"/>
        </w:rPr>
      </w:pPr>
    </w:p>
    <w:p w14:paraId="074036BF" w14:textId="568B7231" w:rsidR="00C65129" w:rsidRDefault="00C65129" w:rsidP="00443B1D">
      <w:pPr>
        <w:rPr>
          <w:lang w:val="es-ES_tradnl"/>
        </w:rPr>
      </w:pPr>
      <w:r>
        <w:rPr>
          <w:lang w:val="es-ES_tradnl"/>
        </w:rPr>
        <w:t>Empero, al momento de rendir su Informe Justificado, el Titular del Órgano Interno de Control informó el número de quejas o denuncias que tienen registradas ambos servidores públicos y el estado procesal en la que se encuentran; es decir, cuántas están en trámite y cuántas ya se encuentran concluidas.</w:t>
      </w:r>
    </w:p>
    <w:p w14:paraId="3FE23BFE" w14:textId="68A6232A" w:rsidR="00ED6F4C" w:rsidRDefault="00ED6F4C" w:rsidP="00C36EE4">
      <w:pPr>
        <w:rPr>
          <w:lang w:val="es-ES_tradnl"/>
        </w:rPr>
      </w:pPr>
    </w:p>
    <w:p w14:paraId="489FF98B" w14:textId="69864EEB" w:rsidR="00C65129" w:rsidRDefault="00C65129" w:rsidP="00C36EE4">
      <w:pPr>
        <w:rPr>
          <w:lang w:val="es-ES_tradnl"/>
        </w:rPr>
      </w:pPr>
      <w:r>
        <w:rPr>
          <w:lang w:val="es-ES_tradnl"/>
        </w:rPr>
        <w:t>En ese sentido, el Sujeto Obligado realizó un pronunciamiento con el cual se atendieron los requerimientos del particular respectó del número de denuncias que tienen los servidores públicos aludidos y en estado en el que se encuentran.</w:t>
      </w:r>
    </w:p>
    <w:p w14:paraId="5E966088" w14:textId="77777777" w:rsidR="00C65129" w:rsidRDefault="00C65129" w:rsidP="00C36EE4">
      <w:pPr>
        <w:rPr>
          <w:lang w:val="es-ES_tradnl"/>
        </w:rPr>
      </w:pPr>
    </w:p>
    <w:p w14:paraId="25705A96" w14:textId="2AA5FDE8" w:rsidR="00816324" w:rsidRPr="00C309B2" w:rsidRDefault="00816324" w:rsidP="00816324">
      <w:pPr>
        <w:rPr>
          <w:lang w:val="es-ES_tradnl"/>
        </w:rPr>
      </w:pPr>
      <w:r>
        <w:rPr>
          <w:lang w:val="es-ES_tradnl"/>
        </w:rPr>
        <w:t xml:space="preserve">Asimismo, toda vez que el Sujeto Obligado </w:t>
      </w:r>
      <w:r w:rsidR="00C32C43">
        <w:rPr>
          <w:lang w:val="es-ES_tradnl"/>
        </w:rPr>
        <w:t>hizo del conocimiento del Recurrente la información solicitada</w:t>
      </w:r>
      <w:r>
        <w:rPr>
          <w:lang w:val="es-ES_tradnl"/>
        </w:rPr>
        <w:t xml:space="preserve">, es importante resaltar que este </w:t>
      </w:r>
      <w:r w:rsidRPr="00C82353">
        <w:rPr>
          <w:rFonts w:eastAsiaTheme="minorHAnsi" w:cstheme="minorBidi"/>
          <w:lang w:val="es-ES_tradnl"/>
        </w:rPr>
        <w:t>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624FF745" w14:textId="77777777" w:rsidR="00816324" w:rsidRPr="00C82353" w:rsidRDefault="00816324" w:rsidP="00816324">
      <w:pPr>
        <w:rPr>
          <w:rFonts w:eastAsiaTheme="minorHAnsi" w:cstheme="minorBidi"/>
          <w:szCs w:val="24"/>
          <w:lang w:val="es-ES_tradnl"/>
        </w:rPr>
      </w:pPr>
    </w:p>
    <w:p w14:paraId="30CDF68C" w14:textId="77777777" w:rsidR="00816324" w:rsidRPr="00C82353" w:rsidRDefault="665C2826" w:rsidP="665C2826">
      <w:pPr>
        <w:spacing w:line="240" w:lineRule="auto"/>
        <w:ind w:left="567" w:right="567"/>
        <w:rPr>
          <w:rFonts w:eastAsiaTheme="minorEastAsia" w:cstheme="minorBidi"/>
          <w:sz w:val="22"/>
          <w:lang w:val="es-ES" w:eastAsia="en-US"/>
        </w:rPr>
      </w:pPr>
      <w:r w:rsidRPr="665C2826">
        <w:rPr>
          <w:rFonts w:eastAsiaTheme="minorEastAsia" w:cs="Arial"/>
          <w:b/>
          <w:bCs/>
          <w:i/>
          <w:iCs/>
          <w:sz w:val="22"/>
          <w:lang w:val="es-ES"/>
        </w:rPr>
        <w:t>EL INSTITUTO FEDERAL DE ACCESO A LA INFORMACIÓN Y PROTECCIÓN DE DATOS NO CUENTA CON FACULTADES PARA PRONUNCIARSE RESPECTO DE LA VERACIDAD DE LOS DOCUMENTOS PROPORCIONADOS POR LOS SUJETOS OBLIGADOS.</w:t>
      </w:r>
      <w:r w:rsidRPr="665C2826">
        <w:rPr>
          <w:rFonts w:eastAsiaTheme="minorEastAsia" w:cs="Arial"/>
          <w:i/>
          <w:iCs/>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6F719FA" w14:textId="49E96047" w:rsidR="00463EEB" w:rsidRDefault="00463EEB" w:rsidP="00C36EE4">
      <w:pPr>
        <w:rPr>
          <w:lang w:val="es-ES_tradnl"/>
        </w:rPr>
      </w:pPr>
    </w:p>
    <w:p w14:paraId="4FA9D0AD" w14:textId="34862EDD" w:rsidR="00500557" w:rsidRDefault="00BE4E95" w:rsidP="005336A5">
      <w:pPr>
        <w:rPr>
          <w:szCs w:val="24"/>
          <w:lang w:val="es-ES_tradnl"/>
        </w:rPr>
      </w:pPr>
      <w:r w:rsidRPr="00867C1E">
        <w:rPr>
          <w:szCs w:val="24"/>
          <w:lang w:val="es-ES_tradnl"/>
        </w:rPr>
        <w:t xml:space="preserve">Por lo anterior, en virtud de que el Sujeto Obligado, al momento de rendir su Informe Justificado, </w:t>
      </w:r>
      <w:r w:rsidR="00C309B2" w:rsidRPr="00867C1E">
        <w:rPr>
          <w:szCs w:val="24"/>
          <w:lang w:val="es-ES_tradnl"/>
        </w:rPr>
        <w:t>modificó su respu</w:t>
      </w:r>
      <w:r w:rsidR="00867C1E" w:rsidRPr="00867C1E">
        <w:rPr>
          <w:szCs w:val="24"/>
          <w:lang w:val="es-ES_tradnl"/>
        </w:rPr>
        <w:t>esta original e</w:t>
      </w:r>
      <w:r w:rsidR="00C32C43">
        <w:rPr>
          <w:szCs w:val="24"/>
          <w:lang w:val="es-ES_tradnl"/>
        </w:rPr>
        <w:t xml:space="preserve"> informó el número de quejas o denuncias </w:t>
      </w:r>
      <w:r w:rsidR="00C32C43">
        <w:rPr>
          <w:szCs w:val="24"/>
          <w:lang w:val="es-ES_tradnl"/>
        </w:rPr>
        <w:lastRenderedPageBreak/>
        <w:t>que tienen los servidores públicos referidos en la solicitud y el estado en el que se encuentran</w:t>
      </w:r>
      <w:r w:rsidR="00F77300">
        <w:rPr>
          <w:rFonts w:eastAsia="Palatino Linotype" w:cs="Palatino Linotype"/>
          <w:szCs w:val="24"/>
          <w:lang w:val="es-ES_tradnl"/>
        </w:rPr>
        <w:t xml:space="preserve">, </w:t>
      </w:r>
      <w:r w:rsidR="00C309B2" w:rsidRPr="00867C1E">
        <w:rPr>
          <w:szCs w:val="24"/>
          <w:lang w:val="es-ES_tradnl"/>
        </w:rPr>
        <w:t>se estima que se subsanó la inconformidad del Recurrente y se tiene por atendida y colmada su pretensión.</w:t>
      </w:r>
    </w:p>
    <w:p w14:paraId="7767F34B" w14:textId="77777777" w:rsidR="00642D0D" w:rsidRDefault="00642D0D" w:rsidP="005336A5">
      <w:pPr>
        <w:rPr>
          <w:szCs w:val="24"/>
          <w:lang w:val="es-ES_tradnl"/>
        </w:rPr>
      </w:pPr>
    </w:p>
    <w:p w14:paraId="69ED6919" w14:textId="336A9443" w:rsidR="00642D0D" w:rsidRPr="004637D2" w:rsidRDefault="00642D0D" w:rsidP="005336A5">
      <w:pPr>
        <w:rPr>
          <w:szCs w:val="24"/>
          <w:lang w:val="es-ES_tradnl"/>
        </w:rPr>
      </w:pPr>
      <w:r w:rsidRPr="004637D2">
        <w:rPr>
          <w:szCs w:val="24"/>
          <w:lang w:val="es-ES_tradnl"/>
        </w:rPr>
        <w:t xml:space="preserve">En este punto es necesario establecer que, en el presente caso, la información proporcionada por el Sujeto Obligado en su Informe Justificado hace referencia al número de quejas y denuncias registradas correspondientes a los servidores públicos referidos por el Recurrente, lo cual no debe considerarse como </w:t>
      </w:r>
      <w:proofErr w:type="gramStart"/>
      <w:r w:rsidRPr="004637D2">
        <w:rPr>
          <w:szCs w:val="24"/>
          <w:lang w:val="es-ES_tradnl"/>
        </w:rPr>
        <w:t>una dato</w:t>
      </w:r>
      <w:proofErr w:type="gramEnd"/>
      <w:r w:rsidRPr="004637D2">
        <w:rPr>
          <w:szCs w:val="24"/>
          <w:lang w:val="es-ES_tradnl"/>
        </w:rPr>
        <w:t xml:space="preserve"> que deba clasificarse como información reservada.</w:t>
      </w:r>
    </w:p>
    <w:p w14:paraId="240A1F96" w14:textId="77777777" w:rsidR="00642D0D" w:rsidRPr="004637D2" w:rsidRDefault="00642D0D" w:rsidP="005336A5">
      <w:pPr>
        <w:rPr>
          <w:szCs w:val="24"/>
          <w:lang w:val="es-ES_tradnl"/>
        </w:rPr>
      </w:pPr>
    </w:p>
    <w:p w14:paraId="1AC68EDB" w14:textId="3AE58490" w:rsidR="00642D0D" w:rsidRPr="004637D2" w:rsidRDefault="00642D0D" w:rsidP="005336A5">
      <w:pPr>
        <w:rPr>
          <w:szCs w:val="24"/>
          <w:lang w:val="es-ES_tradnl"/>
        </w:rPr>
      </w:pPr>
      <w:r w:rsidRPr="004637D2">
        <w:rPr>
          <w:szCs w:val="24"/>
          <w:lang w:val="es-ES_tradnl"/>
        </w:rPr>
        <w:t>Lo anterior debido a que el número de quejas o denuncias y el estado que estas guardan no actualizan ninguno de los supuestos que prevé el artículo 140 de la Ley de Transparencia, en el que está dispuesto lo siguiente:</w:t>
      </w:r>
    </w:p>
    <w:p w14:paraId="121B6620" w14:textId="77777777" w:rsidR="00642D0D" w:rsidRPr="004637D2" w:rsidRDefault="00642D0D" w:rsidP="005336A5">
      <w:pPr>
        <w:rPr>
          <w:szCs w:val="24"/>
          <w:lang w:val="es-ES_tradnl"/>
        </w:rPr>
      </w:pPr>
    </w:p>
    <w:p w14:paraId="525DB84A" w14:textId="77777777" w:rsidR="00642D0D" w:rsidRPr="004637D2" w:rsidRDefault="00642D0D" w:rsidP="00D11268">
      <w:pPr>
        <w:pStyle w:val="Sinespaciado"/>
        <w:rPr>
          <w:lang w:val="es-ES_tradnl"/>
        </w:rPr>
      </w:pPr>
      <w:r w:rsidRPr="004637D2">
        <w:rPr>
          <w:b/>
          <w:lang w:val="es-ES_tradnl"/>
        </w:rPr>
        <w:t>Artículo 140.</w:t>
      </w:r>
      <w:r w:rsidRPr="004637D2">
        <w:rPr>
          <w:lang w:val="es-ES_tradnl"/>
        </w:rPr>
        <w:t xml:space="preserve"> El acceso a la información pública será restringido excepcionalmente, cuando por razones de interés público, ésta sea clasificada como reservada, conforme a los criterios siguientes:</w:t>
      </w:r>
    </w:p>
    <w:p w14:paraId="7073D59B" w14:textId="77777777" w:rsidR="00642D0D" w:rsidRPr="004637D2" w:rsidRDefault="00642D0D" w:rsidP="00D11268">
      <w:pPr>
        <w:pStyle w:val="Sinespaciado"/>
        <w:rPr>
          <w:lang w:val="es-ES_tradnl"/>
        </w:rPr>
      </w:pPr>
    </w:p>
    <w:p w14:paraId="26D69CA3" w14:textId="7639EF86" w:rsidR="00642D0D" w:rsidRPr="004637D2" w:rsidRDefault="00642D0D" w:rsidP="00D11268">
      <w:pPr>
        <w:pStyle w:val="Sinespaciado"/>
        <w:rPr>
          <w:lang w:val="es-ES_tradnl"/>
        </w:rPr>
      </w:pPr>
      <w:r w:rsidRPr="004637D2">
        <w:rPr>
          <w:b/>
          <w:lang w:val="es-ES_tradnl"/>
        </w:rPr>
        <w:t>I.</w:t>
      </w:r>
      <w:r w:rsidRPr="004637D2">
        <w:rPr>
          <w:lang w:val="es-ES_tradnl"/>
        </w:rPr>
        <w:t xml:space="preserve"> Comprometa la seguridad pública y cuente con un propósito genuino y un efecto demostrable;</w:t>
      </w:r>
    </w:p>
    <w:p w14:paraId="510751D4" w14:textId="4D780F86" w:rsidR="00642D0D" w:rsidRPr="004637D2" w:rsidRDefault="00642D0D" w:rsidP="00D11268">
      <w:pPr>
        <w:pStyle w:val="Sinespaciado"/>
        <w:rPr>
          <w:lang w:val="es-ES_tradnl"/>
        </w:rPr>
      </w:pPr>
      <w:r w:rsidRPr="004637D2">
        <w:rPr>
          <w:b/>
          <w:lang w:val="es-ES_tradnl"/>
        </w:rPr>
        <w:t xml:space="preserve">II. </w:t>
      </w:r>
      <w:r w:rsidRPr="004637D2">
        <w:rPr>
          <w:lang w:val="es-ES_tradnl"/>
        </w:rPr>
        <w:t>Pueda menoscabar la conducción de las negociaciones y relaciones internacionales;</w:t>
      </w:r>
    </w:p>
    <w:p w14:paraId="12003897" w14:textId="44FE0607" w:rsidR="00642D0D" w:rsidRPr="004637D2" w:rsidRDefault="00642D0D" w:rsidP="00D11268">
      <w:pPr>
        <w:pStyle w:val="Sinespaciado"/>
        <w:rPr>
          <w:lang w:val="es-ES_tradnl"/>
        </w:rPr>
      </w:pPr>
      <w:r w:rsidRPr="004637D2">
        <w:rPr>
          <w:b/>
          <w:lang w:val="es-ES_tradnl"/>
        </w:rPr>
        <w:t>III.</w:t>
      </w:r>
      <w:r w:rsidRPr="004637D2">
        <w:rPr>
          <w:lang w:val="es-ES_tradnl"/>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B35702B" w14:textId="4713A8D4" w:rsidR="00642D0D" w:rsidRPr="004637D2" w:rsidRDefault="00642D0D" w:rsidP="00D11268">
      <w:pPr>
        <w:pStyle w:val="Sinespaciado"/>
        <w:rPr>
          <w:lang w:val="es-ES_tradnl"/>
        </w:rPr>
      </w:pPr>
      <w:r w:rsidRPr="004637D2">
        <w:rPr>
          <w:b/>
          <w:lang w:val="es-ES_tradnl"/>
        </w:rPr>
        <w:t>IV.</w:t>
      </w:r>
      <w:r w:rsidRPr="004637D2">
        <w:rPr>
          <w:lang w:val="es-ES_tradnl"/>
        </w:rPr>
        <w:t xml:space="preserve"> Ponga en riesgo la vida, la seguridad o la salud de una persona física;</w:t>
      </w:r>
    </w:p>
    <w:p w14:paraId="5F54EAA0" w14:textId="455BF990" w:rsidR="00642D0D" w:rsidRPr="004637D2" w:rsidRDefault="00642D0D" w:rsidP="00D11268">
      <w:pPr>
        <w:pStyle w:val="Sinespaciado"/>
        <w:rPr>
          <w:lang w:val="es-ES_tradnl"/>
        </w:rPr>
      </w:pPr>
      <w:r w:rsidRPr="004637D2">
        <w:rPr>
          <w:b/>
          <w:lang w:val="es-ES_tradnl"/>
        </w:rPr>
        <w:t>V.</w:t>
      </w:r>
      <w:r w:rsidR="00D11268" w:rsidRPr="004637D2">
        <w:rPr>
          <w:b/>
          <w:lang w:val="es-ES_tradnl"/>
        </w:rPr>
        <w:t xml:space="preserve"> </w:t>
      </w:r>
      <w:r w:rsidRPr="004637D2">
        <w:rPr>
          <w:lang w:val="es-ES_tradnl"/>
        </w:rPr>
        <w:t>Aquella cuya divulgación obstruya o pueda causar un serio perjuicio a:</w:t>
      </w:r>
    </w:p>
    <w:p w14:paraId="0EC83C9D" w14:textId="07244BE6" w:rsidR="00642D0D" w:rsidRPr="004637D2" w:rsidRDefault="00642D0D" w:rsidP="00D11268">
      <w:pPr>
        <w:pStyle w:val="Sinespaciado"/>
        <w:ind w:left="993"/>
        <w:rPr>
          <w:lang w:val="es-ES_tradnl"/>
        </w:rPr>
      </w:pPr>
      <w:r w:rsidRPr="004637D2">
        <w:rPr>
          <w:b/>
          <w:lang w:val="es-ES_tradnl"/>
        </w:rPr>
        <w:t>1.</w:t>
      </w:r>
      <w:r w:rsidR="00D11268" w:rsidRPr="004637D2">
        <w:rPr>
          <w:lang w:val="es-ES_tradnl"/>
        </w:rPr>
        <w:t xml:space="preserve"> L</w:t>
      </w:r>
      <w:r w:rsidRPr="004637D2">
        <w:rPr>
          <w:lang w:val="es-ES_tradnl"/>
        </w:rPr>
        <w:t>as actividades de fiscalización, verificación, inspección, comprobación y auditoría sobre el cumplimiento de las Leyes; o</w:t>
      </w:r>
    </w:p>
    <w:p w14:paraId="0C3D57B2" w14:textId="16805DBF" w:rsidR="00642D0D" w:rsidRPr="004637D2" w:rsidRDefault="00642D0D" w:rsidP="00D11268">
      <w:pPr>
        <w:pStyle w:val="Sinespaciado"/>
        <w:ind w:left="993"/>
        <w:rPr>
          <w:lang w:val="es-ES_tradnl"/>
        </w:rPr>
      </w:pPr>
      <w:r w:rsidRPr="004637D2">
        <w:rPr>
          <w:b/>
          <w:lang w:val="es-ES_tradnl"/>
        </w:rPr>
        <w:t>2.</w:t>
      </w:r>
      <w:r w:rsidR="00D11268" w:rsidRPr="004637D2">
        <w:rPr>
          <w:lang w:val="es-ES_tradnl"/>
        </w:rPr>
        <w:t xml:space="preserve"> </w:t>
      </w:r>
      <w:r w:rsidRPr="004637D2">
        <w:rPr>
          <w:lang w:val="es-ES_tradnl"/>
        </w:rPr>
        <w:t>La recaudación de las contribuciones.</w:t>
      </w:r>
    </w:p>
    <w:p w14:paraId="1F3DE32A" w14:textId="6DCBDF15" w:rsidR="00642D0D" w:rsidRPr="004637D2" w:rsidRDefault="00642D0D" w:rsidP="00D11268">
      <w:pPr>
        <w:pStyle w:val="Sinespaciado"/>
        <w:rPr>
          <w:lang w:val="es-ES_tradnl"/>
        </w:rPr>
      </w:pPr>
      <w:r w:rsidRPr="004637D2">
        <w:rPr>
          <w:b/>
          <w:lang w:val="es-ES_tradnl"/>
        </w:rPr>
        <w:lastRenderedPageBreak/>
        <w:t>VI.</w:t>
      </w:r>
      <w:r w:rsidR="00D11268" w:rsidRPr="004637D2">
        <w:rPr>
          <w:lang w:val="es-ES_tradnl"/>
        </w:rPr>
        <w:t xml:space="preserve"> </w:t>
      </w:r>
      <w:r w:rsidRPr="004637D2">
        <w:rPr>
          <w:b/>
          <w:u w:val="single"/>
          <w:lang w:val="es-ES_tradnl"/>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w:t>
      </w:r>
      <w:r w:rsidRPr="004637D2">
        <w:rPr>
          <w:lang w:val="es-ES_tradnl"/>
        </w:rPr>
        <w:t>,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CC5875B" w14:textId="6FCA1EB6" w:rsidR="00642D0D" w:rsidRPr="004637D2" w:rsidRDefault="00D11268" w:rsidP="00D11268">
      <w:pPr>
        <w:pStyle w:val="Sinespaciado"/>
        <w:rPr>
          <w:lang w:val="es-ES_tradnl"/>
        </w:rPr>
      </w:pPr>
      <w:r w:rsidRPr="004637D2">
        <w:rPr>
          <w:b/>
          <w:lang w:val="es-ES_tradnl"/>
        </w:rPr>
        <w:t>VII.</w:t>
      </w:r>
      <w:r w:rsidRPr="004637D2">
        <w:rPr>
          <w:lang w:val="es-ES_tradnl"/>
        </w:rPr>
        <w:t xml:space="preserve"> </w:t>
      </w:r>
      <w:r w:rsidR="00642D0D" w:rsidRPr="004637D2">
        <w:rPr>
          <w:lang w:val="es-ES_tradnl"/>
        </w:rPr>
        <w:t>La que contengan las opiniones, recomendaciones o puntos de vista que formen parte del proceso deliberativo de los servidores públicos, hasta en tanto sea adoptada la decisión definitiva, la cual deberá estar documentada;</w:t>
      </w:r>
    </w:p>
    <w:p w14:paraId="4B8D1F76" w14:textId="5160C9D8" w:rsidR="00642D0D" w:rsidRPr="004637D2" w:rsidRDefault="00D11268" w:rsidP="00D11268">
      <w:pPr>
        <w:pStyle w:val="Sinespaciado"/>
        <w:rPr>
          <w:lang w:val="es-ES_tradnl"/>
        </w:rPr>
      </w:pPr>
      <w:r w:rsidRPr="004637D2">
        <w:rPr>
          <w:b/>
          <w:lang w:val="es-ES_tradnl"/>
        </w:rPr>
        <w:t>VIII.</w:t>
      </w:r>
      <w:r w:rsidRPr="004637D2">
        <w:rPr>
          <w:lang w:val="es-ES_tradnl"/>
        </w:rPr>
        <w:t xml:space="preserve"> </w:t>
      </w:r>
      <w:r w:rsidR="00642D0D" w:rsidRPr="004637D2">
        <w:rPr>
          <w:b/>
          <w:u w:val="single"/>
          <w:lang w:val="es-ES_tradnl"/>
        </w:rPr>
        <w:t>Vulnere la conducción de los expedientes judiciales o de los procedimientos administrativos seguidos en forma de juicio, en tanto no hayan quedado firmes</w:t>
      </w:r>
      <w:r w:rsidR="00642D0D" w:rsidRPr="004637D2">
        <w:rPr>
          <w:lang w:val="es-ES_tradnl"/>
        </w:rPr>
        <w:t>;</w:t>
      </w:r>
    </w:p>
    <w:p w14:paraId="4D4E0A05" w14:textId="191109DA" w:rsidR="00642D0D" w:rsidRPr="004637D2" w:rsidRDefault="00D11268" w:rsidP="00D11268">
      <w:pPr>
        <w:pStyle w:val="Sinespaciado"/>
        <w:rPr>
          <w:lang w:val="es-ES_tradnl"/>
        </w:rPr>
      </w:pPr>
      <w:r w:rsidRPr="004637D2">
        <w:rPr>
          <w:b/>
          <w:lang w:val="es-ES_tradnl"/>
        </w:rPr>
        <w:t>IX.</w:t>
      </w:r>
      <w:r w:rsidRPr="004637D2">
        <w:rPr>
          <w:lang w:val="es-ES_tradnl"/>
        </w:rPr>
        <w:t xml:space="preserve"> </w:t>
      </w:r>
      <w:r w:rsidR="00642D0D" w:rsidRPr="004637D2">
        <w:rPr>
          <w:lang w:val="es-ES_tradnl"/>
        </w:rPr>
        <w:t>Se encuentre contenida dentro de las investigaciones de hechos que la Ley señale como delitos y se trami</w:t>
      </w:r>
      <w:r w:rsidRPr="004637D2">
        <w:rPr>
          <w:lang w:val="es-ES_tradnl"/>
        </w:rPr>
        <w:t>ten ante el Ministerio Público;</w:t>
      </w:r>
    </w:p>
    <w:p w14:paraId="45E34EC3" w14:textId="30E56049" w:rsidR="00642D0D" w:rsidRPr="004637D2" w:rsidRDefault="00D11268" w:rsidP="00D11268">
      <w:pPr>
        <w:pStyle w:val="Sinespaciado"/>
        <w:rPr>
          <w:lang w:val="es-ES_tradnl"/>
        </w:rPr>
      </w:pPr>
      <w:r w:rsidRPr="004637D2">
        <w:rPr>
          <w:b/>
          <w:lang w:val="es-ES_tradnl"/>
        </w:rPr>
        <w:t>X.</w:t>
      </w:r>
      <w:r w:rsidRPr="004637D2">
        <w:rPr>
          <w:lang w:val="es-ES_tradnl"/>
        </w:rPr>
        <w:t xml:space="preserve"> </w:t>
      </w:r>
      <w:r w:rsidR="00642D0D" w:rsidRPr="004637D2">
        <w:rPr>
          <w:b/>
          <w:u w:val="single"/>
          <w:lang w:val="es-ES_tradnl"/>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00642D0D" w:rsidRPr="004637D2">
        <w:rPr>
          <w:lang w:val="es-ES_tradnl"/>
        </w:rPr>
        <w:t>;</w:t>
      </w:r>
    </w:p>
    <w:p w14:paraId="3C516CBA" w14:textId="77777777" w:rsidR="00642D0D" w:rsidRPr="004637D2" w:rsidRDefault="00642D0D" w:rsidP="00D11268">
      <w:pPr>
        <w:pStyle w:val="Sinespaciado"/>
        <w:rPr>
          <w:lang w:val="es-ES_tradnl"/>
        </w:rPr>
      </w:pPr>
    </w:p>
    <w:p w14:paraId="1AC4E5E7" w14:textId="77777777" w:rsidR="00642D0D" w:rsidRPr="004637D2" w:rsidRDefault="00642D0D" w:rsidP="00D11268">
      <w:pPr>
        <w:pStyle w:val="Sinespaciado"/>
        <w:rPr>
          <w:lang w:val="es-ES_tradnl"/>
        </w:rPr>
      </w:pPr>
      <w:r w:rsidRPr="004637D2">
        <w:rPr>
          <w:lang w:val="es-ES_tradnl"/>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0299CFC" w14:textId="5499D547" w:rsidR="00642D0D" w:rsidRPr="004637D2" w:rsidRDefault="00D11268" w:rsidP="00D11268">
      <w:pPr>
        <w:pStyle w:val="Sinespaciado"/>
        <w:rPr>
          <w:lang w:val="es-ES_tradnl"/>
        </w:rPr>
      </w:pPr>
      <w:r w:rsidRPr="004637D2">
        <w:rPr>
          <w:b/>
          <w:lang w:val="es-ES_tradnl"/>
        </w:rPr>
        <w:t>XI.</w:t>
      </w:r>
      <w:r w:rsidRPr="004637D2">
        <w:rPr>
          <w:lang w:val="es-ES_tradnl"/>
        </w:rPr>
        <w:t xml:space="preserve"> </w:t>
      </w:r>
      <w:r w:rsidR="00642D0D" w:rsidRPr="004637D2">
        <w:rPr>
          <w:b/>
          <w:u w:val="single"/>
          <w:lang w:val="es-ES_tradnl"/>
        </w:rPr>
        <w:t>Las que por disposición expresa de una ley tengan tal carácter</w:t>
      </w:r>
      <w:r w:rsidR="00642D0D" w:rsidRPr="004637D2">
        <w:rPr>
          <w:lang w:val="es-ES_tradnl"/>
        </w:rPr>
        <w:t>, siempre que sean acordes con las bases, principios y disposiciones establecidos en esta Ley y no la contravengan; así como las previstas en tratados internacionales.</w:t>
      </w:r>
    </w:p>
    <w:p w14:paraId="156A2493" w14:textId="77777777" w:rsidR="00642D0D" w:rsidRPr="004637D2" w:rsidRDefault="00642D0D" w:rsidP="005336A5">
      <w:pPr>
        <w:rPr>
          <w:szCs w:val="24"/>
          <w:lang w:val="es-ES_tradnl"/>
        </w:rPr>
      </w:pPr>
    </w:p>
    <w:p w14:paraId="2409E954" w14:textId="5F1A381F" w:rsidR="00642D0D" w:rsidRPr="004637D2" w:rsidRDefault="00D11268" w:rsidP="005336A5">
      <w:pPr>
        <w:rPr>
          <w:szCs w:val="24"/>
          <w:lang w:val="es-ES_tradnl"/>
        </w:rPr>
      </w:pPr>
      <w:r w:rsidRPr="004637D2">
        <w:rPr>
          <w:szCs w:val="24"/>
          <w:lang w:val="es-ES_tradnl"/>
        </w:rPr>
        <w:t xml:space="preserve">Como se puede observar, en lo referente a quejas, denuncias y procedimientos administrativos seguidos en forma de juicio en tanto no hayan quedado firmes, es necesario que para considerar la clasificación </w:t>
      </w:r>
      <w:r w:rsidRPr="004637D2">
        <w:rPr>
          <w:b/>
          <w:szCs w:val="24"/>
          <w:lang w:val="es-ES_tradnl"/>
        </w:rPr>
        <w:t>se debe acreditar el daño, afección o vulneración en la conducción de estos o bien en el debido proceso</w:t>
      </w:r>
      <w:r w:rsidRPr="004637D2">
        <w:rPr>
          <w:szCs w:val="24"/>
          <w:lang w:val="es-ES_tradnl"/>
        </w:rPr>
        <w:t>, situación que en el caso en concreto no acontece, pues únicamente se hizo del conocimiento del solicitante el número de quejas o denuncias en trámite y concluidas relativas a los servidores públicos referidos.</w:t>
      </w:r>
    </w:p>
    <w:p w14:paraId="1DEE6EB8" w14:textId="77777777" w:rsidR="00D11268" w:rsidRPr="004637D2" w:rsidRDefault="00D11268" w:rsidP="005336A5">
      <w:pPr>
        <w:rPr>
          <w:szCs w:val="24"/>
          <w:lang w:val="es-ES_tradnl"/>
        </w:rPr>
      </w:pPr>
    </w:p>
    <w:p w14:paraId="0BE7EEB5" w14:textId="61750ED9" w:rsidR="00D11268" w:rsidRPr="004637D2" w:rsidRDefault="00D11268" w:rsidP="005336A5">
      <w:pPr>
        <w:rPr>
          <w:szCs w:val="24"/>
          <w:lang w:val="es-ES_tradnl"/>
        </w:rPr>
      </w:pPr>
      <w:r w:rsidRPr="004637D2">
        <w:rPr>
          <w:szCs w:val="24"/>
          <w:lang w:val="es-ES_tradnl"/>
        </w:rPr>
        <w:t xml:space="preserve">Es decir, únicamente se dio a conocer un dato numérico o estadístico, cuya publicación en nada afecta la conducción o resolución del procedimiento en cuanto a la queja o denuncia, en virtud de que no se informó el </w:t>
      </w:r>
      <w:r w:rsidR="008B5C40" w:rsidRPr="004637D2">
        <w:rPr>
          <w:szCs w:val="24"/>
          <w:lang w:val="es-ES_tradnl"/>
        </w:rPr>
        <w:t xml:space="preserve">motivo de la queja o denuncia, la conducta realizada, </w:t>
      </w:r>
      <w:r w:rsidRPr="004637D2">
        <w:rPr>
          <w:szCs w:val="24"/>
          <w:lang w:val="es-ES_tradnl"/>
        </w:rPr>
        <w:t xml:space="preserve">contenido del expediente, su deliberación y resolución, así como tampoco se conoce el sentido de ésta </w:t>
      </w:r>
      <w:r w:rsidR="008B5C40" w:rsidRPr="004637D2">
        <w:rPr>
          <w:szCs w:val="24"/>
          <w:lang w:val="es-ES_tradnl"/>
        </w:rPr>
        <w:t>o la probable sanción aplicada.</w:t>
      </w:r>
    </w:p>
    <w:p w14:paraId="54C9EC24" w14:textId="77777777" w:rsidR="008B5C40" w:rsidRPr="004637D2" w:rsidRDefault="008B5C40" w:rsidP="005336A5">
      <w:pPr>
        <w:rPr>
          <w:szCs w:val="24"/>
          <w:lang w:val="es-ES_tradnl"/>
        </w:rPr>
      </w:pPr>
    </w:p>
    <w:p w14:paraId="31DE2597" w14:textId="5D534D55" w:rsidR="00564C59" w:rsidRPr="004637D2" w:rsidRDefault="008B5C40" w:rsidP="005336A5">
      <w:pPr>
        <w:rPr>
          <w:szCs w:val="24"/>
          <w:lang w:val="es-ES_tradnl"/>
        </w:rPr>
      </w:pPr>
      <w:r w:rsidRPr="004637D2">
        <w:rPr>
          <w:szCs w:val="24"/>
          <w:lang w:val="es-ES_tradnl"/>
        </w:rPr>
        <w:t xml:space="preserve">Así, </w:t>
      </w:r>
      <w:r w:rsidR="00564C59" w:rsidRPr="004637D2">
        <w:rPr>
          <w:szCs w:val="24"/>
          <w:lang w:val="es-ES_tradnl"/>
        </w:rPr>
        <w:t>respecto de las sanciones, para la clasificación de éstas, tampoco resulta aplicable el artículo 53 de la Ley del Sistema Anticorrupción, con relación a la fracción XI del artículo 140 de la Ley de Transparencia local, debido a que el Sujeto Obligado no da a conocer el sentido de la resolución y, por ende, no se advierte si es absolutoria o es relativa a faltas administrativas graves o no graves, pues, se reitera, únicamente se proporcionó un dato num</w:t>
      </w:r>
      <w:r w:rsidR="00B83DCD" w:rsidRPr="004637D2">
        <w:rPr>
          <w:szCs w:val="24"/>
          <w:lang w:val="es-ES_tradnl"/>
        </w:rPr>
        <w:t>érico, el cual, si bien es cierto que pertenece en específico a los servidores públicos aludidos, también lo es que no vulnera su esfera personal o jurídica al no aportar mayor información respecto a la naturaleza de las quejas o denuncias o a su posible deliberación y resolución.</w:t>
      </w:r>
    </w:p>
    <w:p w14:paraId="28C88E15" w14:textId="77777777" w:rsidR="00564C59" w:rsidRPr="004637D2" w:rsidRDefault="00564C59" w:rsidP="005336A5">
      <w:pPr>
        <w:rPr>
          <w:szCs w:val="24"/>
          <w:lang w:val="es-ES_tradnl"/>
        </w:rPr>
      </w:pPr>
    </w:p>
    <w:p w14:paraId="5344C5BF" w14:textId="0D6755B2" w:rsidR="00564C59" w:rsidRPr="004637D2" w:rsidRDefault="00564C59" w:rsidP="005336A5">
      <w:pPr>
        <w:rPr>
          <w:szCs w:val="24"/>
          <w:lang w:val="es-ES_tradnl"/>
        </w:rPr>
      </w:pPr>
      <w:r w:rsidRPr="004637D2">
        <w:rPr>
          <w:szCs w:val="24"/>
          <w:lang w:val="es-ES_tradnl"/>
        </w:rPr>
        <w:t xml:space="preserve">Al respecto, es aplicable </w:t>
      </w:r>
      <w:r w:rsidR="00B83DCD" w:rsidRPr="004637D2">
        <w:rPr>
          <w:szCs w:val="24"/>
          <w:lang w:val="es-ES_tradnl"/>
        </w:rPr>
        <w:t>el criterio 11/2019 emitido por el Instituto Nacional de Transparencia, Acceso a la Información y Protección de Datos Personales, que a la letra establece lo siguiente:</w:t>
      </w:r>
    </w:p>
    <w:p w14:paraId="504F3EAB" w14:textId="77777777" w:rsidR="00B83DCD" w:rsidRPr="004637D2" w:rsidRDefault="00B83DCD" w:rsidP="005336A5">
      <w:pPr>
        <w:rPr>
          <w:szCs w:val="24"/>
          <w:lang w:val="es-ES_tradnl"/>
        </w:rPr>
      </w:pPr>
    </w:p>
    <w:p w14:paraId="0B23F805" w14:textId="00CB498F" w:rsidR="00B83DCD" w:rsidRPr="004637D2" w:rsidRDefault="00B83DCD" w:rsidP="00B83DCD">
      <w:pPr>
        <w:pStyle w:val="Sinespaciado"/>
        <w:rPr>
          <w:lang w:val="es-ES_tradnl"/>
        </w:rPr>
      </w:pPr>
      <w:r w:rsidRPr="004637D2">
        <w:rPr>
          <w:b/>
        </w:rPr>
        <w:t xml:space="preserve">La información estadística es de naturaleza pública, independientemente de la materia con la que se encuentre vinculada. </w:t>
      </w:r>
      <w:r w:rsidRPr="004637D2">
        <w:t xml:space="preserve">Considerando que la información estadística es el producto de un conjunto de resultados cuantitativos obtenidos de un proceso sistemático de captación de datos primarios obtenidos sobre hechos que constan en documentos que las </w:t>
      </w:r>
      <w:r w:rsidRPr="004637D2">
        <w:lastRenderedPageBreak/>
        <w:t>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2B4911C2" w14:textId="4B73D94B" w:rsidR="00642D0D" w:rsidRPr="004637D2" w:rsidRDefault="00642D0D" w:rsidP="005336A5">
      <w:pPr>
        <w:rPr>
          <w:szCs w:val="24"/>
          <w:lang w:val="es-ES_tradnl"/>
        </w:rPr>
      </w:pPr>
    </w:p>
    <w:p w14:paraId="3663F394" w14:textId="7287FBED" w:rsidR="00DF232D" w:rsidRPr="004637D2" w:rsidRDefault="00DF232D" w:rsidP="005336A5">
      <w:pPr>
        <w:rPr>
          <w:szCs w:val="24"/>
          <w:lang w:val="es-ES_tradnl"/>
        </w:rPr>
      </w:pPr>
      <w:r w:rsidRPr="004637D2">
        <w:rPr>
          <w:szCs w:val="24"/>
          <w:lang w:val="es-ES_tradnl"/>
        </w:rPr>
        <w:t>No obstante, se insta al Sujeto Obligado para que, en posteriores ocasiones, al hacer entrega de información relativa a quejas, denuncias o cualesquiera otras situaciones que pudiesen derivar en un procedimiento administrativo, valore la procedencia de los datos que otorgue, ya sea en respuesta o en Informe Justificado, con el propósito de que éstos no reflejen información que sea susceptible de ser clasificada como confidencial o reservada, conforme a lo establecido en las leyes de la materia.</w:t>
      </w:r>
    </w:p>
    <w:p w14:paraId="75808536" w14:textId="77777777" w:rsidR="00DF232D" w:rsidRPr="004637D2" w:rsidRDefault="00DF232D" w:rsidP="005336A5">
      <w:pPr>
        <w:rPr>
          <w:szCs w:val="24"/>
          <w:lang w:val="es-ES_tradnl"/>
        </w:rPr>
      </w:pPr>
    </w:p>
    <w:p w14:paraId="2C174B40" w14:textId="28F019CB" w:rsidR="00BE4E95" w:rsidRPr="00C82353" w:rsidRDefault="00BE4E95" w:rsidP="00BE4E95">
      <w:pPr>
        <w:rPr>
          <w:rFonts w:eastAsiaTheme="minorHAnsi" w:cstheme="minorBidi"/>
          <w:szCs w:val="24"/>
          <w:lang w:val="es-ES_tradnl" w:eastAsia="en-US"/>
        </w:rPr>
      </w:pPr>
      <w:r w:rsidRPr="004637D2">
        <w:rPr>
          <w:rFonts w:eastAsiaTheme="minorHAnsi" w:cstheme="minorBidi"/>
          <w:szCs w:val="24"/>
          <w:lang w:val="es-ES_tradnl" w:eastAsia="en-US"/>
        </w:rPr>
        <w:t xml:space="preserve">En conclusión, toda vez que el Sujeto Obligado modificó la respuesta otorgada a la solicitud </w:t>
      </w:r>
      <w:r w:rsidR="00C32C43" w:rsidRPr="004637D2">
        <w:rPr>
          <w:rFonts w:eastAsia="Palatino Linotype" w:cs="Palatino Linotype"/>
          <w:b/>
          <w:bCs/>
          <w:color w:val="000000"/>
          <w:szCs w:val="24"/>
        </w:rPr>
        <w:t>00467/SE/IP/2022</w:t>
      </w:r>
      <w:r w:rsidR="00C32C43" w:rsidRPr="004637D2">
        <w:rPr>
          <w:rFonts w:eastAsia="Palatino Linotype" w:cs="Palatino Linotype"/>
          <w:color w:val="000000"/>
          <w:szCs w:val="24"/>
        </w:rPr>
        <w:t xml:space="preserve">, </w:t>
      </w:r>
      <w:r w:rsidRPr="004637D2">
        <w:rPr>
          <w:rFonts w:eastAsia="Palatino Linotype" w:cs="Palatino Linotype"/>
          <w:color w:val="000000"/>
          <w:szCs w:val="24"/>
          <w:lang w:val="es-ES_tradnl"/>
        </w:rPr>
        <w:t>a</w:t>
      </w:r>
      <w:r w:rsidR="005129FD" w:rsidRPr="004637D2">
        <w:rPr>
          <w:rFonts w:eastAsia="Palatino Linotype" w:cs="Palatino Linotype"/>
          <w:color w:val="000000"/>
          <w:szCs w:val="24"/>
          <w:lang w:val="es-ES_tradnl"/>
        </w:rPr>
        <w:t>l</w:t>
      </w:r>
      <w:r w:rsidR="00C309B2" w:rsidRPr="004637D2">
        <w:rPr>
          <w:rFonts w:eastAsia="Palatino Linotype" w:cs="Palatino Linotype"/>
          <w:color w:val="000000"/>
          <w:szCs w:val="24"/>
          <w:lang w:val="es-ES_tradnl"/>
        </w:rPr>
        <w:t xml:space="preserve"> </w:t>
      </w:r>
      <w:r w:rsidR="00C32C43" w:rsidRPr="004637D2">
        <w:rPr>
          <w:rFonts w:eastAsia="Palatino Linotype" w:cs="Palatino Linotype"/>
          <w:color w:val="000000"/>
          <w:szCs w:val="24"/>
          <w:lang w:val="es-ES_tradnl"/>
        </w:rPr>
        <w:t>entregar la información solicitada</w:t>
      </w:r>
      <w:r w:rsidR="00B83DCD" w:rsidRPr="004637D2">
        <w:rPr>
          <w:rFonts w:eastAsia="Palatino Linotype" w:cs="Palatino Linotype"/>
          <w:color w:val="000000"/>
          <w:szCs w:val="24"/>
          <w:lang w:val="es-ES_tradnl"/>
        </w:rPr>
        <w:t xml:space="preserve"> y que ésta no actualiza las causales de clasificación</w:t>
      </w:r>
      <w:r w:rsidR="00540D0D" w:rsidRPr="004637D2">
        <w:rPr>
          <w:rFonts w:eastAsia="Palatino Linotype" w:cs="Palatino Linotype"/>
          <w:color w:val="000000"/>
          <w:szCs w:val="24"/>
          <w:lang w:val="es-ES_tradnl"/>
        </w:rPr>
        <w:t>,</w:t>
      </w:r>
      <w:r w:rsidR="00F77300" w:rsidRPr="004637D2">
        <w:rPr>
          <w:rFonts w:eastAsia="Palatino Linotype" w:cs="Palatino Linotype"/>
          <w:color w:val="000000"/>
          <w:szCs w:val="24"/>
          <w:lang w:val="es-ES_tradnl"/>
        </w:rPr>
        <w:t xml:space="preserve"> </w:t>
      </w:r>
      <w:r w:rsidR="00577CDD" w:rsidRPr="004637D2">
        <w:rPr>
          <w:rFonts w:eastAsia="Palatino Linotype" w:cs="Palatino Linotype"/>
          <w:color w:val="000000"/>
          <w:szCs w:val="24"/>
          <w:lang w:val="es-ES_tradnl"/>
        </w:rPr>
        <w:t xml:space="preserve">se considera </w:t>
      </w:r>
      <w:r w:rsidRPr="004637D2">
        <w:rPr>
          <w:rFonts w:eastAsiaTheme="minorHAnsi" w:cstheme="minorBidi"/>
          <w:szCs w:val="24"/>
          <w:lang w:val="es-ES_tradnl" w:eastAsia="en-US"/>
        </w:rPr>
        <w:t>que no existen ya extremos legales para la procedencia del recurso, lo que conlleva a decret</w:t>
      </w:r>
      <w:r w:rsidR="002E0E09" w:rsidRPr="004637D2">
        <w:rPr>
          <w:rFonts w:eastAsiaTheme="minorHAnsi" w:cstheme="minorBidi"/>
          <w:szCs w:val="24"/>
          <w:lang w:val="es-ES_tradnl" w:eastAsia="en-US"/>
        </w:rPr>
        <w:t>ar el sobreseimiento. Es así como</w:t>
      </w:r>
      <w:r w:rsidRPr="004637D2">
        <w:rPr>
          <w:rFonts w:eastAsiaTheme="minorHAnsi" w:cstheme="minorBidi"/>
          <w:szCs w:val="24"/>
          <w:lang w:val="es-ES_tradnl"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2E0E09" w:rsidRDefault="00BE4E95" w:rsidP="00BE4E95">
      <w:pPr>
        <w:rPr>
          <w:rFonts w:eastAsiaTheme="minorHAnsi" w:cstheme="minorBidi"/>
          <w:szCs w:val="24"/>
          <w:lang w:val="es-ES_tradnl" w:eastAsia="en-US"/>
        </w:rPr>
      </w:pPr>
    </w:p>
    <w:p w14:paraId="0C24D9DA"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7CC62CD9"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59B38AEC" w14:textId="77777777" w:rsidR="00BE4E95" w:rsidRPr="00C82353" w:rsidRDefault="665C2826" w:rsidP="665C2826">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lastRenderedPageBreak/>
        <w:t xml:space="preserve">III. </w:t>
      </w:r>
      <w:r w:rsidRPr="665C2826">
        <w:rPr>
          <w:rFonts w:eastAsiaTheme="minorEastAsia" w:cstheme="minorBidi"/>
          <w:b/>
          <w:bCs/>
          <w:i/>
          <w:iCs/>
          <w:sz w:val="22"/>
          <w:u w:val="single"/>
          <w:lang w:val="es-ES" w:eastAsia="en-US"/>
        </w:rPr>
        <w:t>El sujeto obligado responsable del acto lo modifique</w:t>
      </w:r>
      <w:r w:rsidRPr="665C2826">
        <w:rPr>
          <w:rFonts w:eastAsiaTheme="minorEastAsia" w:cstheme="minorBidi"/>
          <w:b/>
          <w:bCs/>
          <w:i/>
          <w:iCs/>
          <w:sz w:val="22"/>
          <w:lang w:val="es-ES" w:eastAsia="en-US"/>
        </w:rPr>
        <w:t xml:space="preserve"> </w:t>
      </w:r>
      <w:r w:rsidRPr="665C2826">
        <w:rPr>
          <w:rFonts w:eastAsiaTheme="minorEastAsia" w:cstheme="minorBidi"/>
          <w:i/>
          <w:iCs/>
          <w:sz w:val="22"/>
          <w:lang w:val="es-ES" w:eastAsia="en-US"/>
        </w:rPr>
        <w:t>o revoque</w:t>
      </w:r>
      <w:r w:rsidRPr="665C2826">
        <w:rPr>
          <w:rFonts w:eastAsiaTheme="minorEastAsia" w:cstheme="minorBidi"/>
          <w:b/>
          <w:bCs/>
          <w:i/>
          <w:iCs/>
          <w:sz w:val="22"/>
          <w:lang w:val="es-ES" w:eastAsia="en-US"/>
        </w:rPr>
        <w:t xml:space="preserve"> </w:t>
      </w:r>
      <w:r w:rsidRPr="665C2826">
        <w:rPr>
          <w:rFonts w:eastAsiaTheme="minorEastAsia" w:cstheme="minorBidi"/>
          <w:b/>
          <w:bCs/>
          <w:i/>
          <w:iCs/>
          <w:sz w:val="22"/>
          <w:u w:val="single"/>
          <w:lang w:val="es-ES" w:eastAsia="en-US"/>
        </w:rPr>
        <w:t>de tal manera que el recurso de revisión quede sin materia</w:t>
      </w:r>
      <w:r w:rsidRPr="665C2826">
        <w:rPr>
          <w:rFonts w:eastAsiaTheme="minorEastAsia" w:cstheme="minorBidi"/>
          <w:b/>
          <w:bCs/>
          <w:i/>
          <w:iCs/>
          <w:sz w:val="22"/>
          <w:lang w:val="es-ES" w:eastAsia="en-US"/>
        </w:rPr>
        <w:t>;</w:t>
      </w:r>
    </w:p>
    <w:p w14:paraId="57E576F2"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1910FB62" w14:textId="77777777" w:rsidR="00BE4E95" w:rsidRPr="002E0E09" w:rsidRDefault="00BE4E95" w:rsidP="00BE4E95">
      <w:pPr>
        <w:rPr>
          <w:rFonts w:eastAsiaTheme="minorHAnsi" w:cstheme="minorBidi"/>
          <w:szCs w:val="24"/>
          <w:lang w:val="es-ES_tradnl" w:eastAsia="en-US"/>
        </w:rPr>
      </w:pPr>
    </w:p>
    <w:p w14:paraId="3B888D6F" w14:textId="41737DAD" w:rsidR="00BE4E95"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78E5B181" w14:textId="77F607EE" w:rsidR="002D3A3B" w:rsidRPr="00C82353" w:rsidRDefault="002D3A3B" w:rsidP="00BE4E95">
      <w:pPr>
        <w:rPr>
          <w:rFonts w:eastAsiaTheme="minorHAnsi" w:cstheme="minorBidi"/>
          <w:szCs w:val="24"/>
          <w:lang w:val="es-ES_tradnl" w:eastAsia="en-US"/>
        </w:rPr>
      </w:pPr>
    </w:p>
    <w:p w14:paraId="13C65D5C" w14:textId="44B16C62"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3BF8496C" w14:textId="0012F583" w:rsidR="00BE4E95" w:rsidRPr="00C82353" w:rsidRDefault="00BE4E95" w:rsidP="00BE4E95">
      <w:pPr>
        <w:rPr>
          <w:rFonts w:eastAsiaTheme="minorHAnsi" w:cstheme="minorBidi"/>
          <w:szCs w:val="24"/>
          <w:lang w:val="es-ES_tradnl" w:eastAsia="en-US"/>
        </w:rPr>
      </w:pPr>
    </w:p>
    <w:p w14:paraId="3F257FA6" w14:textId="77777777" w:rsidR="00BE4E95" w:rsidRPr="00C82353" w:rsidRDefault="00BE4E95" w:rsidP="00BE4E95">
      <w:pPr>
        <w:jc w:val="center"/>
        <w:rPr>
          <w:rFonts w:eastAsiaTheme="minorHAnsi" w:cstheme="minorBidi"/>
          <w:b/>
          <w:bCs/>
          <w:spacing w:val="60"/>
          <w:sz w:val="28"/>
          <w:szCs w:val="28"/>
          <w:lang w:val="es-ES_tradnl" w:eastAsia="en-US"/>
        </w:rPr>
      </w:pPr>
      <w:r w:rsidRPr="00C82353">
        <w:rPr>
          <w:rFonts w:eastAsiaTheme="minorHAnsi" w:cstheme="minorBidi"/>
          <w:b/>
          <w:bCs/>
          <w:spacing w:val="60"/>
          <w:sz w:val="28"/>
          <w:szCs w:val="28"/>
          <w:lang w:val="es-ES_tradnl" w:eastAsia="en-US"/>
        </w:rPr>
        <w:t>RESUELVE</w:t>
      </w:r>
    </w:p>
    <w:p w14:paraId="1C9EE982" w14:textId="77777777" w:rsidR="00BE4E95" w:rsidRPr="00C20BF9" w:rsidRDefault="00BE4E95" w:rsidP="00BE4E95">
      <w:pPr>
        <w:rPr>
          <w:rFonts w:eastAsiaTheme="minorHAnsi" w:cstheme="minorBidi"/>
          <w:spacing w:val="60"/>
          <w:szCs w:val="24"/>
          <w:lang w:val="es-ES_tradnl" w:eastAsia="en-US"/>
        </w:rPr>
      </w:pPr>
    </w:p>
    <w:p w14:paraId="1770F0C7" w14:textId="3B472BBE" w:rsidR="00BE4E95" w:rsidRPr="00C82353"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PRIMERO.</w:t>
      </w:r>
      <w:r w:rsidRPr="00C82353">
        <w:rPr>
          <w:rFonts w:eastAsiaTheme="minorHAnsi" w:cs="Arial"/>
          <w:szCs w:val="24"/>
          <w:lang w:val="es-ES_tradnl" w:eastAsia="en-US"/>
        </w:rPr>
        <w:t xml:space="preserve"> Se</w:t>
      </w:r>
      <w:r w:rsidRPr="00C82353">
        <w:rPr>
          <w:rFonts w:eastAsiaTheme="minorHAnsi" w:cs="Arial"/>
          <w:b/>
          <w:szCs w:val="24"/>
          <w:lang w:val="es-ES_tradnl" w:eastAsia="en-US"/>
        </w:rPr>
        <w:t xml:space="preserve"> SOBRESEE </w:t>
      </w:r>
      <w:r w:rsidRPr="00C82353">
        <w:rPr>
          <w:rFonts w:eastAsiaTheme="minorHAnsi" w:cs="Arial"/>
          <w:szCs w:val="24"/>
          <w:lang w:val="es-ES_tradnl" w:eastAsia="en-US"/>
        </w:rPr>
        <w:t xml:space="preserve">el recurso de revisión número </w:t>
      </w:r>
      <w:r w:rsidR="002E55BB">
        <w:rPr>
          <w:rFonts w:eastAsiaTheme="minorHAnsi" w:cs="Arial"/>
          <w:b/>
          <w:szCs w:val="24"/>
          <w:lang w:val="es-ES_tradnl" w:eastAsia="en-US"/>
        </w:rPr>
        <w:t>1</w:t>
      </w:r>
      <w:r w:rsidR="00C20BF9">
        <w:rPr>
          <w:rFonts w:eastAsiaTheme="minorHAnsi" w:cs="Arial"/>
          <w:b/>
          <w:szCs w:val="24"/>
          <w:lang w:val="es-ES_tradnl" w:eastAsia="en-US"/>
        </w:rPr>
        <w:t>269</w:t>
      </w:r>
      <w:r w:rsidR="00540D0D">
        <w:rPr>
          <w:rFonts w:eastAsiaTheme="minorHAnsi" w:cs="Arial"/>
          <w:b/>
          <w:szCs w:val="24"/>
          <w:lang w:val="es-ES_tradnl" w:eastAsia="en-US"/>
        </w:rPr>
        <w:t>0</w:t>
      </w:r>
      <w:r w:rsidRPr="00C82353">
        <w:rPr>
          <w:rFonts w:eastAsiaTheme="minorHAnsi" w:cs="Arial"/>
          <w:b/>
          <w:szCs w:val="24"/>
          <w:lang w:val="es-ES_tradnl" w:eastAsia="en-US"/>
        </w:rPr>
        <w:t>/INFOEM/IP/RR/202</w:t>
      </w:r>
      <w:r w:rsidR="005129FD" w:rsidRPr="00C82353">
        <w:rPr>
          <w:rFonts w:eastAsiaTheme="minorHAnsi" w:cs="Arial"/>
          <w:b/>
          <w:szCs w:val="24"/>
          <w:lang w:val="es-ES_tradnl" w:eastAsia="en-US"/>
        </w:rPr>
        <w:t>2</w:t>
      </w:r>
      <w:r w:rsidRPr="00C82353">
        <w:rPr>
          <w:rFonts w:eastAsiaTheme="minorHAnsi" w:cs="Arial"/>
          <w:szCs w:val="24"/>
          <w:lang w:val="es-ES_tradnl" w:eastAsia="en-US"/>
        </w:rPr>
        <w:t xml:space="preserve">, porque al haberse modificado la respuesta, el recurso de revisión quedó sin materia </w:t>
      </w:r>
      <w:r w:rsidR="003434E8">
        <w:rPr>
          <w:rFonts w:eastAsiaTheme="minorHAnsi" w:cs="Arial"/>
          <w:szCs w:val="24"/>
          <w:lang w:val="es-ES_tradnl" w:eastAsia="en-US"/>
        </w:rPr>
        <w:t xml:space="preserve">conforme a lo dispuesto en el artículo 192 fracción III de la </w:t>
      </w:r>
      <w:r w:rsidR="003434E8" w:rsidRPr="00C82353">
        <w:rPr>
          <w:rFonts w:eastAsiaTheme="minorHAnsi" w:cs="Arial"/>
          <w:szCs w:val="24"/>
          <w:lang w:val="es-ES_tradnl" w:eastAsia="en-US"/>
        </w:rPr>
        <w:t>Ley de Transparencia y Acceso a la Información Pública del Estado de México y Municipios</w:t>
      </w:r>
      <w:r w:rsidR="003434E8">
        <w:rPr>
          <w:rFonts w:eastAsiaTheme="minorHAnsi" w:cs="Arial"/>
          <w:szCs w:val="24"/>
          <w:lang w:val="es-ES_tradnl" w:eastAsia="en-US"/>
        </w:rPr>
        <w:t xml:space="preserve">, </w:t>
      </w:r>
      <w:r w:rsidRPr="00C82353">
        <w:rPr>
          <w:rFonts w:eastAsiaTheme="minorHAnsi" w:cs="Arial"/>
          <w:szCs w:val="24"/>
          <w:lang w:val="es-ES_tradnl" w:eastAsia="en-US"/>
        </w:rPr>
        <w:t xml:space="preserve">en términos del </w:t>
      </w:r>
      <w:r w:rsidR="002E0E09">
        <w:rPr>
          <w:rFonts w:eastAsiaTheme="minorHAnsi" w:cs="Arial"/>
          <w:b/>
          <w:szCs w:val="24"/>
          <w:lang w:val="es-ES_tradnl" w:eastAsia="en-US"/>
        </w:rPr>
        <w:t xml:space="preserve">Considerando </w:t>
      </w:r>
      <w:r w:rsidR="00C20BF9">
        <w:rPr>
          <w:rFonts w:eastAsiaTheme="minorHAnsi" w:cs="Arial"/>
          <w:b/>
          <w:szCs w:val="24"/>
          <w:lang w:val="es-ES_tradnl" w:eastAsia="en-US"/>
        </w:rPr>
        <w:t>CUAR</w:t>
      </w:r>
      <w:r w:rsidR="00540D0D">
        <w:rPr>
          <w:rFonts w:eastAsiaTheme="minorHAnsi" w:cs="Arial"/>
          <w:b/>
          <w:szCs w:val="24"/>
          <w:lang w:val="es-ES_tradnl" w:eastAsia="en-US"/>
        </w:rPr>
        <w:t>T</w:t>
      </w:r>
      <w:r w:rsidRPr="00C82353">
        <w:rPr>
          <w:rFonts w:eastAsiaTheme="minorHAnsi" w:cs="Arial"/>
          <w:b/>
          <w:szCs w:val="24"/>
          <w:lang w:val="es-ES_tradnl" w:eastAsia="en-US"/>
        </w:rPr>
        <w:t>O</w:t>
      </w:r>
      <w:r w:rsidRPr="00C82353">
        <w:rPr>
          <w:rFonts w:eastAsiaTheme="minorHAnsi" w:cs="Arial"/>
          <w:szCs w:val="24"/>
          <w:lang w:val="es-ES_tradnl" w:eastAsia="en-US"/>
        </w:rPr>
        <w:t xml:space="preserve"> de la presente resolución.</w:t>
      </w:r>
    </w:p>
    <w:p w14:paraId="62D1BFE2" w14:textId="77777777" w:rsidR="00BE4E95" w:rsidRPr="00C82353" w:rsidRDefault="00BE4E95" w:rsidP="00BE4E95">
      <w:pPr>
        <w:rPr>
          <w:rFonts w:eastAsiaTheme="minorHAnsi" w:cs="Arial"/>
          <w:szCs w:val="24"/>
          <w:lang w:val="es-ES_tradnl" w:eastAsia="en-US"/>
        </w:rPr>
      </w:pPr>
    </w:p>
    <w:p w14:paraId="23BB26C8" w14:textId="77777777" w:rsidR="00BE4E95" w:rsidRPr="00C82353" w:rsidRDefault="00BE4E95" w:rsidP="00BE4E95">
      <w:pPr>
        <w:rPr>
          <w:rFonts w:eastAsiaTheme="minorHAnsi" w:cs="Arial"/>
          <w:szCs w:val="24"/>
          <w:lang w:val="es-ES_tradnl" w:eastAsia="en-US"/>
        </w:rPr>
      </w:pPr>
      <w:r w:rsidRPr="00C82353">
        <w:rPr>
          <w:rFonts w:eastAsiaTheme="minorHAnsi" w:cs="Arial"/>
          <w:b/>
          <w:szCs w:val="24"/>
          <w:lang w:val="es-ES_tradnl" w:eastAsia="en-US"/>
        </w:rPr>
        <w:t>SEGUNDO.</w:t>
      </w:r>
      <w:r w:rsidRPr="00C82353">
        <w:rPr>
          <w:rFonts w:eastAsiaTheme="minorHAnsi" w:cs="Arial"/>
          <w:szCs w:val="24"/>
          <w:lang w:val="es-ES_tradnl" w:eastAsia="en-US"/>
        </w:rPr>
        <w:t xml:space="preserve"> </w:t>
      </w:r>
      <w:r w:rsidRPr="00C82353">
        <w:rPr>
          <w:rFonts w:eastAsiaTheme="minorHAnsi" w:cs="Arial"/>
          <w:b/>
          <w:szCs w:val="24"/>
          <w:lang w:val="es-ES_tradnl" w:eastAsia="en-US"/>
        </w:rPr>
        <w:t>Notifíquese</w:t>
      </w:r>
      <w:r w:rsidRPr="00C82353">
        <w:rPr>
          <w:rFonts w:eastAsiaTheme="minorHAnsi" w:cs="Arial"/>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rPr>
          <w:rFonts w:eastAsiaTheme="minorHAnsi" w:cs="Arial"/>
          <w:szCs w:val="24"/>
          <w:lang w:val="es-ES_tradnl" w:eastAsia="en-US"/>
        </w:rPr>
      </w:pPr>
    </w:p>
    <w:p w14:paraId="64E4FBD2" w14:textId="48E29347" w:rsidR="00BE4E95"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TERCERO. Notifíquese</w:t>
      </w:r>
      <w:r w:rsidRPr="00C82353">
        <w:rPr>
          <w:rFonts w:eastAsiaTheme="minorHAnsi" w:cs="Arial"/>
          <w:szCs w:val="24"/>
          <w:lang w:val="es-ES_tradnl" w:eastAsia="en-US"/>
        </w:rPr>
        <w:t xml:space="preserve"> la presente resolución a</w:t>
      </w:r>
      <w:r w:rsidR="00C309B2">
        <w:rPr>
          <w:rFonts w:eastAsiaTheme="minorHAnsi" w:cs="Arial"/>
          <w:szCs w:val="24"/>
          <w:lang w:val="es-ES_tradnl" w:eastAsia="en-US"/>
        </w:rPr>
        <w:t>l</w:t>
      </w:r>
      <w:r w:rsidRPr="00C82353">
        <w:rPr>
          <w:rFonts w:eastAsiaTheme="minorHAnsi" w:cs="Arial"/>
          <w:szCs w:val="24"/>
          <w:lang w:val="es-ES_tradnl" w:eastAsia="en-US"/>
        </w:rPr>
        <w:t xml:space="preserve"> Recurrente</w:t>
      </w:r>
      <w:r w:rsidRPr="00C82353">
        <w:rPr>
          <w:lang w:val="es-ES_tradnl"/>
        </w:rPr>
        <w:t xml:space="preserve"> </w:t>
      </w:r>
      <w:r w:rsidRPr="00C82353">
        <w:rPr>
          <w:rFonts w:eastAsiaTheme="minorHAnsi" w:cs="Arial"/>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5F0AEB">
        <w:rPr>
          <w:rFonts w:eastAsiaTheme="minorHAnsi" w:cs="Arial"/>
          <w:szCs w:val="24"/>
          <w:lang w:val="es-ES_tradnl" w:eastAsia="en-US"/>
        </w:rPr>
        <w:t>con</w:t>
      </w:r>
      <w:r w:rsidRPr="00C82353">
        <w:rPr>
          <w:rFonts w:eastAsiaTheme="minorHAnsi" w:cs="Arial"/>
          <w:szCs w:val="24"/>
          <w:lang w:val="es-ES_tradnl" w:eastAsia="en-US"/>
        </w:rPr>
        <w:t xml:space="preserve"> lo estipulado por el artículo 196 de la Ley de Transparencia y Acceso a la Información Pública del Estado de México y Municipios.</w:t>
      </w:r>
    </w:p>
    <w:p w14:paraId="3738ECF3" w14:textId="1DE6FE2C" w:rsidR="006E621A" w:rsidRDefault="006E621A" w:rsidP="00BE4E95">
      <w:pPr>
        <w:contextualSpacing/>
        <w:rPr>
          <w:rFonts w:eastAsiaTheme="minorHAnsi" w:cs="Arial"/>
          <w:szCs w:val="24"/>
          <w:lang w:val="es-ES_tradnl" w:eastAsia="en-US"/>
        </w:rPr>
      </w:pPr>
    </w:p>
    <w:p w14:paraId="3AB65A77" w14:textId="2F6120E3" w:rsidR="00E97F10" w:rsidRPr="00C82353" w:rsidRDefault="1D8E6C6F" w:rsidP="1D8E6C6F">
      <w:pPr>
        <w:pBdr>
          <w:top w:val="nil"/>
          <w:left w:val="nil"/>
          <w:bottom w:val="nil"/>
          <w:right w:val="nil"/>
          <w:between w:val="nil"/>
        </w:pBdr>
        <w:ind w:right="-8"/>
        <w:contextualSpacing/>
        <w:rPr>
          <w:rFonts w:eastAsia="Palatino Linotype" w:cs="Palatino Linotype"/>
          <w:color w:val="000000"/>
          <w:lang w:val="es-ES"/>
        </w:rPr>
      </w:pPr>
      <w:r w:rsidRPr="1D8E6C6F">
        <w:rPr>
          <w:rFonts w:eastAsia="Palatino Linotype" w:cs="Palatino Linotype"/>
          <w:color w:val="000000" w:themeColor="text1"/>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Pr="004637D2">
        <w:rPr>
          <w:rFonts w:eastAsia="Palatino Linotype" w:cs="Palatino Linotype"/>
          <w:color w:val="000000" w:themeColor="text1"/>
          <w:lang w:val="es-ES"/>
        </w:rPr>
        <w:t>LA CUADRAGÉSIMA SESIÓN ORDINARIA CELEBRADA EL NUEVE DE NOVIEMBRE DE DOS MIL</w:t>
      </w:r>
      <w:r w:rsidRPr="1D8E6C6F">
        <w:rPr>
          <w:rFonts w:eastAsia="Palatino Linotype" w:cs="Palatino Linotype"/>
          <w:color w:val="000000" w:themeColor="text1"/>
          <w:lang w:val="es-ES"/>
        </w:rPr>
        <w:t xml:space="preserve"> VEINTIDÓS, ANTE EL SECRETARIO TÉCNICO DEL PLENO, ALEXIS TAPIA RAMÍREZ.-----------------------------------------------------------------------------------------------------------------------------------------------------------------------------------------------------------------------------------------------------------------------------------------------------------------------------------------------------------------------------------------------------------------------------------------------------------------------------------------------------------------------------------------------------------------------------------------------------------------------------------------------------------------------------------------------------------------------------------------------------------------------------------------------------------------------------------------------------------------</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proofErr w:type="spellStart"/>
      <w:r w:rsidRPr="00C82353">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63379B">
      <w:headerReference w:type="even" r:id="rId9"/>
      <w:headerReference w:type="default" r:id="rId10"/>
      <w:footerReference w:type="default" r:id="rId11"/>
      <w:headerReference w:type="first" r:id="rId12"/>
      <w:footerReference w:type="first" r:id="rId13"/>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03608" w14:textId="77777777" w:rsidR="00297AC1" w:rsidRDefault="00297AC1" w:rsidP="00F2498E">
      <w:pPr>
        <w:spacing w:line="240" w:lineRule="auto"/>
      </w:pPr>
      <w:r>
        <w:separator/>
      </w:r>
    </w:p>
  </w:endnote>
  <w:endnote w:type="continuationSeparator" w:id="0">
    <w:p w14:paraId="77054285" w14:textId="77777777" w:rsidR="00297AC1" w:rsidRDefault="00297AC1"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0E3D5DDF" w:rsidR="002352DA" w:rsidRPr="001E1226" w:rsidRDefault="002352DA"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05927">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05927">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73EF964A" w:rsidR="002352DA" w:rsidRPr="001E1226" w:rsidRDefault="002352DA"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0592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05927">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DDD87" w14:textId="77777777" w:rsidR="00297AC1" w:rsidRDefault="00297AC1" w:rsidP="00F2498E">
      <w:pPr>
        <w:spacing w:line="240" w:lineRule="auto"/>
      </w:pPr>
      <w:r>
        <w:separator/>
      </w:r>
    </w:p>
  </w:footnote>
  <w:footnote w:type="continuationSeparator" w:id="0">
    <w:p w14:paraId="7618BD0E" w14:textId="77777777" w:rsidR="00297AC1" w:rsidRDefault="00297AC1" w:rsidP="00F249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2352DA" w:rsidRDefault="00A05927">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352DA" w:rsidRPr="00B17577" w14:paraId="37B9EBDE" w14:textId="77777777" w:rsidTr="001E1226">
      <w:trPr>
        <w:trHeight w:val="227"/>
      </w:trPr>
      <w:tc>
        <w:tcPr>
          <w:tcW w:w="5103" w:type="dxa"/>
          <w:hideMark/>
        </w:tcPr>
        <w:p w14:paraId="4964FBC5" w14:textId="54CDA645" w:rsidR="002352DA" w:rsidRPr="00096248" w:rsidRDefault="002352DA"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78C7B36" w:rsidR="002352DA" w:rsidRPr="00096248" w:rsidRDefault="002352DA" w:rsidP="001E1226">
          <w:pPr>
            <w:spacing w:after="120" w:line="240" w:lineRule="auto"/>
            <w:ind w:right="71"/>
            <w:jc w:val="right"/>
            <w:rPr>
              <w:rFonts w:cs="Arial"/>
              <w:b/>
              <w:szCs w:val="24"/>
            </w:rPr>
          </w:pPr>
          <w:r>
            <w:rPr>
              <w:rFonts w:cs="Arial"/>
              <w:b/>
              <w:bCs/>
              <w:szCs w:val="24"/>
            </w:rPr>
            <w:t>1</w:t>
          </w:r>
          <w:r w:rsidR="0063379B">
            <w:rPr>
              <w:rFonts w:cs="Arial"/>
              <w:b/>
              <w:bCs/>
              <w:szCs w:val="24"/>
            </w:rPr>
            <w:t>269</w:t>
          </w:r>
          <w:r>
            <w:rPr>
              <w:rFonts w:cs="Arial"/>
              <w:b/>
              <w:bCs/>
              <w:szCs w:val="24"/>
            </w:rPr>
            <w:t>0</w:t>
          </w:r>
          <w:r w:rsidRPr="00096248">
            <w:rPr>
              <w:rFonts w:cs="Arial"/>
              <w:b/>
              <w:bCs/>
              <w:szCs w:val="24"/>
            </w:rPr>
            <w:t>/INFOEM/IP/RR/202</w:t>
          </w:r>
          <w:r>
            <w:rPr>
              <w:rFonts w:cs="Arial"/>
              <w:b/>
              <w:bCs/>
              <w:szCs w:val="24"/>
            </w:rPr>
            <w:t>2</w:t>
          </w:r>
        </w:p>
      </w:tc>
    </w:tr>
    <w:tr w:rsidR="002352DA" w14:paraId="7591D3C9" w14:textId="77777777" w:rsidTr="001E1226">
      <w:trPr>
        <w:trHeight w:val="242"/>
      </w:trPr>
      <w:tc>
        <w:tcPr>
          <w:tcW w:w="5103" w:type="dxa"/>
          <w:hideMark/>
        </w:tcPr>
        <w:p w14:paraId="729A65A8" w14:textId="77777777" w:rsidR="002352DA" w:rsidRPr="00096248" w:rsidRDefault="002352DA"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1ED1A01" w:rsidR="002352DA" w:rsidRPr="00096248" w:rsidRDefault="0063379B" w:rsidP="001E1226">
          <w:pPr>
            <w:spacing w:after="120" w:line="240" w:lineRule="auto"/>
            <w:ind w:right="74"/>
            <w:jc w:val="right"/>
            <w:rPr>
              <w:rFonts w:cs="Arial"/>
              <w:szCs w:val="24"/>
            </w:rPr>
          </w:pPr>
          <w:r>
            <w:rPr>
              <w:rFonts w:cs="Arial"/>
              <w:szCs w:val="24"/>
            </w:rPr>
            <w:t>Secretaría de Educación</w:t>
          </w:r>
        </w:p>
      </w:tc>
    </w:tr>
    <w:tr w:rsidR="002352DA" w:rsidRPr="00F63239" w14:paraId="037E914D" w14:textId="77777777" w:rsidTr="001E1226">
      <w:trPr>
        <w:trHeight w:val="342"/>
      </w:trPr>
      <w:tc>
        <w:tcPr>
          <w:tcW w:w="5103" w:type="dxa"/>
          <w:hideMark/>
        </w:tcPr>
        <w:p w14:paraId="7676B68F" w14:textId="64D69EAF" w:rsidR="002352DA" w:rsidRPr="00096248" w:rsidRDefault="002352DA"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2352DA" w:rsidRPr="00096248" w:rsidRDefault="002352DA"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2352DA" w:rsidRPr="001E1226" w:rsidRDefault="00A05927">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6" type="#_x0000_t75" alt="" style="position:absolute;left:0;text-align:left;margin-left:-80.8pt;margin-top:-146.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2352DA">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2352DA" w14:paraId="0F9FE9B6" w14:textId="77777777" w:rsidTr="001E1226">
      <w:trPr>
        <w:trHeight w:val="227"/>
      </w:trPr>
      <w:tc>
        <w:tcPr>
          <w:tcW w:w="5245" w:type="dxa"/>
          <w:hideMark/>
        </w:tcPr>
        <w:p w14:paraId="6D1D9D71" w14:textId="11150E5A" w:rsidR="002352DA" w:rsidRPr="00663A37" w:rsidRDefault="002352DA"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47D6411" w:rsidR="002352DA" w:rsidRPr="00096248" w:rsidRDefault="002352DA" w:rsidP="001E1226">
          <w:pPr>
            <w:spacing w:after="120" w:line="240" w:lineRule="auto"/>
            <w:ind w:left="-488" w:right="68" w:firstLine="556"/>
            <w:jc w:val="right"/>
            <w:rPr>
              <w:rFonts w:cs="Arial"/>
              <w:b/>
              <w:szCs w:val="24"/>
            </w:rPr>
          </w:pPr>
          <w:r>
            <w:rPr>
              <w:rFonts w:cs="Arial"/>
              <w:b/>
              <w:bCs/>
              <w:szCs w:val="24"/>
            </w:rPr>
            <w:t>1</w:t>
          </w:r>
          <w:r w:rsidR="0063379B">
            <w:rPr>
              <w:rFonts w:cs="Arial"/>
              <w:b/>
              <w:bCs/>
              <w:szCs w:val="24"/>
            </w:rPr>
            <w:t>269</w:t>
          </w:r>
          <w:r>
            <w:rPr>
              <w:rFonts w:cs="Arial"/>
              <w:b/>
              <w:bCs/>
              <w:szCs w:val="24"/>
            </w:rPr>
            <w:t>0</w:t>
          </w:r>
          <w:r w:rsidRPr="00096248">
            <w:rPr>
              <w:rFonts w:cs="Arial"/>
              <w:b/>
              <w:bCs/>
              <w:szCs w:val="24"/>
            </w:rPr>
            <w:t>/INFOEM/IP/RR/202</w:t>
          </w:r>
          <w:r>
            <w:rPr>
              <w:rFonts w:cs="Arial"/>
              <w:b/>
              <w:bCs/>
              <w:szCs w:val="24"/>
            </w:rPr>
            <w:t>2</w:t>
          </w:r>
        </w:p>
      </w:tc>
    </w:tr>
    <w:tr w:rsidR="002352DA" w:rsidRPr="001F57CD" w14:paraId="1377D264" w14:textId="77777777" w:rsidTr="001E1226">
      <w:trPr>
        <w:trHeight w:val="196"/>
      </w:trPr>
      <w:tc>
        <w:tcPr>
          <w:tcW w:w="5245" w:type="dxa"/>
          <w:hideMark/>
        </w:tcPr>
        <w:p w14:paraId="04D597A1" w14:textId="77777777" w:rsidR="002352DA" w:rsidRPr="00663A37" w:rsidRDefault="002352DA"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0218431" w:rsidR="002352DA" w:rsidRPr="00663A37" w:rsidRDefault="00A05927" w:rsidP="001E1226">
          <w:pPr>
            <w:spacing w:after="120" w:line="240" w:lineRule="auto"/>
            <w:ind w:right="68"/>
            <w:jc w:val="right"/>
            <w:rPr>
              <w:rFonts w:cs="Arial"/>
              <w:szCs w:val="24"/>
            </w:rPr>
          </w:pPr>
          <w:r>
            <w:rPr>
              <w:rFonts w:cs="Arial"/>
              <w:szCs w:val="24"/>
            </w:rPr>
            <w:t>XXXXXXXXXXXXXXXXX</w:t>
          </w:r>
        </w:p>
      </w:tc>
    </w:tr>
    <w:tr w:rsidR="002352DA" w14:paraId="4DC11993" w14:textId="77777777" w:rsidTr="001E1226">
      <w:trPr>
        <w:trHeight w:val="242"/>
      </w:trPr>
      <w:tc>
        <w:tcPr>
          <w:tcW w:w="5245" w:type="dxa"/>
          <w:hideMark/>
        </w:tcPr>
        <w:p w14:paraId="76CEF1B5" w14:textId="77777777" w:rsidR="002352DA" w:rsidRPr="00663A37" w:rsidRDefault="002352DA"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FCEAC8A" w:rsidR="002352DA" w:rsidRPr="00663A37" w:rsidRDefault="0063379B" w:rsidP="001E1226">
          <w:pPr>
            <w:spacing w:after="120" w:line="240" w:lineRule="auto"/>
            <w:ind w:left="-68" w:right="68"/>
            <w:jc w:val="right"/>
            <w:rPr>
              <w:rFonts w:cs="Arial"/>
              <w:szCs w:val="24"/>
            </w:rPr>
          </w:pPr>
          <w:r>
            <w:rPr>
              <w:rFonts w:cs="Arial"/>
              <w:szCs w:val="24"/>
            </w:rPr>
            <w:t>Secretaría de Educación</w:t>
          </w:r>
        </w:p>
      </w:tc>
    </w:tr>
    <w:tr w:rsidR="002352DA" w14:paraId="5C2B511D" w14:textId="77777777" w:rsidTr="001E1226">
      <w:trPr>
        <w:trHeight w:val="342"/>
      </w:trPr>
      <w:tc>
        <w:tcPr>
          <w:tcW w:w="5245" w:type="dxa"/>
          <w:hideMark/>
        </w:tcPr>
        <w:p w14:paraId="03FEF68C" w14:textId="45E91CF4" w:rsidR="002352DA" w:rsidRPr="00663A37" w:rsidRDefault="002352DA"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352DA" w:rsidRPr="00663A37" w:rsidRDefault="002352DA"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2352DA" w:rsidRPr="001E1226" w:rsidRDefault="00A05927">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1.4pt;margin-top:-146.1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2352DA">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20316"/>
    <w:multiLevelType w:val="hybridMultilevel"/>
    <w:tmpl w:val="201C5AF2"/>
    <w:lvl w:ilvl="0" w:tplc="5EB6EE2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2351CB"/>
    <w:multiLevelType w:val="hybridMultilevel"/>
    <w:tmpl w:val="201C5AF2"/>
    <w:lvl w:ilvl="0" w:tplc="5EB6EE2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9266C9"/>
    <w:multiLevelType w:val="hybridMultilevel"/>
    <w:tmpl w:val="58368CC2"/>
    <w:lvl w:ilvl="0" w:tplc="D51E881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7F27D1"/>
    <w:multiLevelType w:val="hybridMultilevel"/>
    <w:tmpl w:val="5BCAC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5"/>
  </w:num>
  <w:num w:numId="2">
    <w:abstractNumId w:val="10"/>
  </w:num>
  <w:num w:numId="3">
    <w:abstractNumId w:val="26"/>
  </w:num>
  <w:num w:numId="4">
    <w:abstractNumId w:val="1"/>
  </w:num>
  <w:num w:numId="5">
    <w:abstractNumId w:val="16"/>
  </w:num>
  <w:num w:numId="6">
    <w:abstractNumId w:val="11"/>
  </w:num>
  <w:num w:numId="7">
    <w:abstractNumId w:val="22"/>
  </w:num>
  <w:num w:numId="8">
    <w:abstractNumId w:val="3"/>
  </w:num>
  <w:num w:numId="9">
    <w:abstractNumId w:val="21"/>
  </w:num>
  <w:num w:numId="10">
    <w:abstractNumId w:val="4"/>
  </w:num>
  <w:num w:numId="11">
    <w:abstractNumId w:val="15"/>
  </w:num>
  <w:num w:numId="12">
    <w:abstractNumId w:val="20"/>
  </w:num>
  <w:num w:numId="13">
    <w:abstractNumId w:val="5"/>
  </w:num>
  <w:num w:numId="14">
    <w:abstractNumId w:val="18"/>
  </w:num>
  <w:num w:numId="15">
    <w:abstractNumId w:val="24"/>
  </w:num>
  <w:num w:numId="16">
    <w:abstractNumId w:val="6"/>
  </w:num>
  <w:num w:numId="17">
    <w:abstractNumId w:val="0"/>
  </w:num>
  <w:num w:numId="18">
    <w:abstractNumId w:val="7"/>
  </w:num>
  <w:num w:numId="19">
    <w:abstractNumId w:val="23"/>
  </w:num>
  <w:num w:numId="20">
    <w:abstractNumId w:val="14"/>
  </w:num>
  <w:num w:numId="21">
    <w:abstractNumId w:val="28"/>
  </w:num>
  <w:num w:numId="22">
    <w:abstractNumId w:val="17"/>
  </w:num>
  <w:num w:numId="23">
    <w:abstractNumId w:val="2"/>
  </w:num>
  <w:num w:numId="24">
    <w:abstractNumId w:val="12"/>
  </w:num>
  <w:num w:numId="25">
    <w:abstractNumId w:val="13"/>
  </w:num>
  <w:num w:numId="26">
    <w:abstractNumId w:val="27"/>
  </w:num>
  <w:num w:numId="27">
    <w:abstractNumId w:val="8"/>
  </w:num>
  <w:num w:numId="28">
    <w:abstractNumId w:val="19"/>
  </w:num>
  <w:num w:numId="2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822"/>
    <w:rsid w:val="00015139"/>
    <w:rsid w:val="00015487"/>
    <w:rsid w:val="000158B3"/>
    <w:rsid w:val="000171BE"/>
    <w:rsid w:val="00020773"/>
    <w:rsid w:val="00020C15"/>
    <w:rsid w:val="00020F40"/>
    <w:rsid w:val="00021122"/>
    <w:rsid w:val="00021165"/>
    <w:rsid w:val="00023C9E"/>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4B49"/>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3AC7"/>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570C"/>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0BE"/>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2DA"/>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97AC1"/>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3A3B"/>
    <w:rsid w:val="002D4953"/>
    <w:rsid w:val="002D5CCE"/>
    <w:rsid w:val="002E0E09"/>
    <w:rsid w:val="002E1484"/>
    <w:rsid w:val="002E37DA"/>
    <w:rsid w:val="002E40AD"/>
    <w:rsid w:val="002E55BB"/>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47473"/>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6124"/>
    <w:rsid w:val="00426F24"/>
    <w:rsid w:val="00430498"/>
    <w:rsid w:val="004310BB"/>
    <w:rsid w:val="004338C7"/>
    <w:rsid w:val="00433E65"/>
    <w:rsid w:val="00434C3F"/>
    <w:rsid w:val="004403F7"/>
    <w:rsid w:val="004406B5"/>
    <w:rsid w:val="00443B1D"/>
    <w:rsid w:val="00444E7F"/>
    <w:rsid w:val="00445514"/>
    <w:rsid w:val="00445853"/>
    <w:rsid w:val="00447748"/>
    <w:rsid w:val="00447A90"/>
    <w:rsid w:val="004511D0"/>
    <w:rsid w:val="0045354B"/>
    <w:rsid w:val="00453687"/>
    <w:rsid w:val="004536F3"/>
    <w:rsid w:val="004545AF"/>
    <w:rsid w:val="00454690"/>
    <w:rsid w:val="004558BD"/>
    <w:rsid w:val="00460C5B"/>
    <w:rsid w:val="004615D3"/>
    <w:rsid w:val="004619A2"/>
    <w:rsid w:val="0046281E"/>
    <w:rsid w:val="004637D2"/>
    <w:rsid w:val="00463909"/>
    <w:rsid w:val="00463EEB"/>
    <w:rsid w:val="00464D6B"/>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3CEB"/>
    <w:rsid w:val="004A6D54"/>
    <w:rsid w:val="004B0090"/>
    <w:rsid w:val="004B05C6"/>
    <w:rsid w:val="004B1A74"/>
    <w:rsid w:val="004B3514"/>
    <w:rsid w:val="004B3867"/>
    <w:rsid w:val="004C0799"/>
    <w:rsid w:val="004C09C8"/>
    <w:rsid w:val="004C11B9"/>
    <w:rsid w:val="004C2BB4"/>
    <w:rsid w:val="004C3C1C"/>
    <w:rsid w:val="004C43C9"/>
    <w:rsid w:val="004C4446"/>
    <w:rsid w:val="004C45FA"/>
    <w:rsid w:val="004C4707"/>
    <w:rsid w:val="004C4BB7"/>
    <w:rsid w:val="004C6779"/>
    <w:rsid w:val="004C7D54"/>
    <w:rsid w:val="004D0CC4"/>
    <w:rsid w:val="004D571F"/>
    <w:rsid w:val="004D6095"/>
    <w:rsid w:val="004D66AD"/>
    <w:rsid w:val="004E07A1"/>
    <w:rsid w:val="004E0E83"/>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C59"/>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3574"/>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10A95"/>
    <w:rsid w:val="00613401"/>
    <w:rsid w:val="0061516D"/>
    <w:rsid w:val="00615B10"/>
    <w:rsid w:val="006168EB"/>
    <w:rsid w:val="00616C63"/>
    <w:rsid w:val="00616DEB"/>
    <w:rsid w:val="00617F39"/>
    <w:rsid w:val="00620DE2"/>
    <w:rsid w:val="00621211"/>
    <w:rsid w:val="00624E9E"/>
    <w:rsid w:val="006263D3"/>
    <w:rsid w:val="0062694E"/>
    <w:rsid w:val="00630030"/>
    <w:rsid w:val="006303DB"/>
    <w:rsid w:val="00630426"/>
    <w:rsid w:val="00630588"/>
    <w:rsid w:val="00631753"/>
    <w:rsid w:val="0063349D"/>
    <w:rsid w:val="0063379B"/>
    <w:rsid w:val="00635C2F"/>
    <w:rsid w:val="00636EB3"/>
    <w:rsid w:val="006377A9"/>
    <w:rsid w:val="0063788D"/>
    <w:rsid w:val="00637F6F"/>
    <w:rsid w:val="00640E61"/>
    <w:rsid w:val="006421E5"/>
    <w:rsid w:val="00642A8B"/>
    <w:rsid w:val="00642D0D"/>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94E1C"/>
    <w:rsid w:val="007A0DC1"/>
    <w:rsid w:val="007A19E0"/>
    <w:rsid w:val="007A1AB6"/>
    <w:rsid w:val="007A23F8"/>
    <w:rsid w:val="007A2D52"/>
    <w:rsid w:val="007A445C"/>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324"/>
    <w:rsid w:val="00816C5A"/>
    <w:rsid w:val="00816D4B"/>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791"/>
    <w:rsid w:val="008529E6"/>
    <w:rsid w:val="00852CDD"/>
    <w:rsid w:val="00855E11"/>
    <w:rsid w:val="008575E1"/>
    <w:rsid w:val="0085760A"/>
    <w:rsid w:val="0086170A"/>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3F16"/>
    <w:rsid w:val="008A7EF2"/>
    <w:rsid w:val="008B0517"/>
    <w:rsid w:val="008B0DFB"/>
    <w:rsid w:val="008B5C40"/>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F1C22"/>
    <w:rsid w:val="008F2212"/>
    <w:rsid w:val="008F2554"/>
    <w:rsid w:val="008F408C"/>
    <w:rsid w:val="008F47DC"/>
    <w:rsid w:val="008F66C1"/>
    <w:rsid w:val="008F72E9"/>
    <w:rsid w:val="00901964"/>
    <w:rsid w:val="009025FB"/>
    <w:rsid w:val="009029DB"/>
    <w:rsid w:val="009038A8"/>
    <w:rsid w:val="0090753F"/>
    <w:rsid w:val="00911885"/>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AEB"/>
    <w:rsid w:val="00961B6D"/>
    <w:rsid w:val="009628CA"/>
    <w:rsid w:val="00963687"/>
    <w:rsid w:val="00963717"/>
    <w:rsid w:val="00965CC4"/>
    <w:rsid w:val="0096624D"/>
    <w:rsid w:val="00970143"/>
    <w:rsid w:val="00970B7F"/>
    <w:rsid w:val="00970C38"/>
    <w:rsid w:val="00971614"/>
    <w:rsid w:val="00972340"/>
    <w:rsid w:val="009752FA"/>
    <w:rsid w:val="00977693"/>
    <w:rsid w:val="00981F91"/>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5927"/>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390"/>
    <w:rsid w:val="00A67625"/>
    <w:rsid w:val="00A67EF4"/>
    <w:rsid w:val="00A724B3"/>
    <w:rsid w:val="00A73EF9"/>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0730"/>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4C65"/>
    <w:rsid w:val="00B65D4D"/>
    <w:rsid w:val="00B66649"/>
    <w:rsid w:val="00B66DB5"/>
    <w:rsid w:val="00B67741"/>
    <w:rsid w:val="00B75683"/>
    <w:rsid w:val="00B7667D"/>
    <w:rsid w:val="00B8179C"/>
    <w:rsid w:val="00B81F53"/>
    <w:rsid w:val="00B822DB"/>
    <w:rsid w:val="00B83DCD"/>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4BA9"/>
    <w:rsid w:val="00BF5945"/>
    <w:rsid w:val="00BF5BF6"/>
    <w:rsid w:val="00BF6362"/>
    <w:rsid w:val="00C0080E"/>
    <w:rsid w:val="00C009C1"/>
    <w:rsid w:val="00C01B8A"/>
    <w:rsid w:val="00C01FED"/>
    <w:rsid w:val="00C03FCB"/>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0BF9"/>
    <w:rsid w:val="00C233B3"/>
    <w:rsid w:val="00C235D5"/>
    <w:rsid w:val="00C238FB"/>
    <w:rsid w:val="00C25B3F"/>
    <w:rsid w:val="00C2627B"/>
    <w:rsid w:val="00C266C6"/>
    <w:rsid w:val="00C309B2"/>
    <w:rsid w:val="00C3227B"/>
    <w:rsid w:val="00C32ACE"/>
    <w:rsid w:val="00C32C43"/>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129"/>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268"/>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1F0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32D"/>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801"/>
    <w:rsid w:val="00E14BA9"/>
    <w:rsid w:val="00E1701F"/>
    <w:rsid w:val="00E2168A"/>
    <w:rsid w:val="00E22FD4"/>
    <w:rsid w:val="00E23EE3"/>
    <w:rsid w:val="00E245A1"/>
    <w:rsid w:val="00E24831"/>
    <w:rsid w:val="00E31001"/>
    <w:rsid w:val="00E34A2B"/>
    <w:rsid w:val="00E34A4E"/>
    <w:rsid w:val="00E41D0D"/>
    <w:rsid w:val="00E46685"/>
    <w:rsid w:val="00E507BE"/>
    <w:rsid w:val="00E50A06"/>
    <w:rsid w:val="00E51D63"/>
    <w:rsid w:val="00E5265D"/>
    <w:rsid w:val="00E546D8"/>
    <w:rsid w:val="00E55C26"/>
    <w:rsid w:val="00E55EA0"/>
    <w:rsid w:val="00E5775F"/>
    <w:rsid w:val="00E600CD"/>
    <w:rsid w:val="00E62EF4"/>
    <w:rsid w:val="00E63183"/>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6F4C"/>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4C48"/>
    <w:rsid w:val="00F35ED7"/>
    <w:rsid w:val="00F41E5D"/>
    <w:rsid w:val="00F42E60"/>
    <w:rsid w:val="00F43916"/>
    <w:rsid w:val="00F44DD4"/>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300"/>
    <w:rsid w:val="00F77D38"/>
    <w:rsid w:val="00F84B8F"/>
    <w:rsid w:val="00F86C5F"/>
    <w:rsid w:val="00F86D62"/>
    <w:rsid w:val="00F874BB"/>
    <w:rsid w:val="00F90DA5"/>
    <w:rsid w:val="00F90E5E"/>
    <w:rsid w:val="00F9118F"/>
    <w:rsid w:val="00F914C6"/>
    <w:rsid w:val="00F92B59"/>
    <w:rsid w:val="00F95CEA"/>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1D8E6C6F"/>
    <w:rsid w:val="55FE62A3"/>
    <w:rsid w:val="665C28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8F"/>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1885"/>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1885"/>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next w:val="Normal"/>
    <w:link w:val="SinespaciadoCar"/>
    <w:uiPriority w:val="1"/>
    <w:qFormat/>
    <w:rsid w:val="004C4446"/>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4C4446"/>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E3BEE-252B-4F96-A044-3CAF953D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6182</Words>
  <Characters>34007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cp:lastPrinted>2019-06-13T15:30:00Z</cp:lastPrinted>
  <dcterms:created xsi:type="dcterms:W3CDTF">2022-11-07T19:20:00Z</dcterms:created>
  <dcterms:modified xsi:type="dcterms:W3CDTF">2022-12-01T20:49:00Z</dcterms:modified>
</cp:coreProperties>
</file>